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0F64" w14:textId="77777777" w:rsidR="00467E6B" w:rsidRPr="00974731" w:rsidRDefault="00467E6B" w:rsidP="00467E6B">
      <w:pPr>
        <w:tabs>
          <w:tab w:val="left" w:pos="567"/>
        </w:tabs>
        <w:spacing w:after="0" w:line="240" w:lineRule="auto"/>
        <w:jc w:val="center"/>
        <w:outlineLvl w:val="0"/>
        <w:rPr>
          <w:rFonts w:ascii="Times New Roman" w:eastAsia="Times New Roman" w:hAnsi="Times New Roman"/>
          <w:b/>
        </w:rPr>
      </w:pPr>
      <w:r w:rsidRPr="00974731">
        <w:rPr>
          <w:rFonts w:ascii="Times New Roman" w:eastAsia="Times New Roman" w:hAnsi="Times New Roman"/>
          <w:b/>
        </w:rPr>
        <w:t>Pakuotės lapelis: informacija pacientui</w:t>
      </w:r>
    </w:p>
    <w:p w14:paraId="3C034AAB" w14:textId="77777777" w:rsidR="00467E6B" w:rsidRPr="00974731" w:rsidRDefault="00467E6B" w:rsidP="00467E6B">
      <w:pPr>
        <w:tabs>
          <w:tab w:val="left" w:pos="567"/>
        </w:tabs>
        <w:spacing w:after="0" w:line="240" w:lineRule="auto"/>
        <w:jc w:val="center"/>
        <w:outlineLvl w:val="0"/>
        <w:rPr>
          <w:rFonts w:ascii="Times New Roman" w:eastAsia="Times New Roman" w:hAnsi="Times New Roman"/>
          <w:b/>
        </w:rPr>
      </w:pPr>
    </w:p>
    <w:p w14:paraId="655445B4" w14:textId="77777777" w:rsidR="00467E6B" w:rsidRPr="00974731" w:rsidRDefault="00467E6B" w:rsidP="00467E6B">
      <w:pPr>
        <w:tabs>
          <w:tab w:val="left" w:pos="567"/>
        </w:tabs>
        <w:spacing w:after="0" w:line="240" w:lineRule="auto"/>
        <w:jc w:val="center"/>
        <w:rPr>
          <w:rFonts w:ascii="Times New Roman" w:eastAsia="Times New Roman" w:hAnsi="Times New Roman"/>
          <w:b/>
        </w:rPr>
      </w:pPr>
      <w:r w:rsidRPr="00974731">
        <w:rPr>
          <w:rFonts w:ascii="Times New Roman" w:eastAsia="Times New Roman" w:hAnsi="Times New Roman"/>
          <w:b/>
        </w:rPr>
        <w:t>TRIVERAM 10 mg / 5 mg / 5 mg plėvele dengtos tabletės</w:t>
      </w:r>
    </w:p>
    <w:p w14:paraId="6D030472" w14:textId="77777777" w:rsidR="00467E6B" w:rsidRPr="00974731" w:rsidRDefault="00467E6B" w:rsidP="00467E6B">
      <w:pPr>
        <w:tabs>
          <w:tab w:val="left" w:pos="567"/>
        </w:tabs>
        <w:spacing w:after="0" w:line="240" w:lineRule="auto"/>
        <w:jc w:val="center"/>
        <w:rPr>
          <w:rFonts w:ascii="Times New Roman" w:eastAsia="Times New Roman" w:hAnsi="Times New Roman"/>
          <w:b/>
        </w:rPr>
      </w:pPr>
      <w:r w:rsidRPr="00974731">
        <w:rPr>
          <w:rFonts w:ascii="Times New Roman" w:eastAsia="Times New Roman" w:hAnsi="Times New Roman"/>
          <w:b/>
        </w:rPr>
        <w:t>TRIVERAM 20 mg / 5 mg / 5 mg plėvele dengtos tabletės</w:t>
      </w:r>
    </w:p>
    <w:p w14:paraId="27CE857F" w14:textId="77777777" w:rsidR="00467E6B" w:rsidRPr="00974731" w:rsidRDefault="00467E6B" w:rsidP="00467E6B">
      <w:pPr>
        <w:tabs>
          <w:tab w:val="left" w:pos="567"/>
        </w:tabs>
        <w:spacing w:after="0" w:line="240" w:lineRule="auto"/>
        <w:jc w:val="center"/>
        <w:rPr>
          <w:rFonts w:ascii="Times New Roman" w:eastAsia="Times New Roman" w:hAnsi="Times New Roman"/>
          <w:b/>
        </w:rPr>
      </w:pPr>
      <w:r w:rsidRPr="00974731">
        <w:rPr>
          <w:rFonts w:ascii="Times New Roman" w:eastAsia="Times New Roman" w:hAnsi="Times New Roman"/>
          <w:b/>
        </w:rPr>
        <w:t>TRIVERAM 20 mg / 10 mg / 5 mg plėvele dengtos tabletės</w:t>
      </w:r>
    </w:p>
    <w:p w14:paraId="38E42B2F" w14:textId="77777777" w:rsidR="00467E6B" w:rsidRPr="00974731" w:rsidRDefault="00467E6B" w:rsidP="00467E6B">
      <w:pPr>
        <w:tabs>
          <w:tab w:val="left" w:pos="567"/>
        </w:tabs>
        <w:spacing w:after="0" w:line="240" w:lineRule="auto"/>
        <w:jc w:val="center"/>
        <w:rPr>
          <w:rFonts w:ascii="Times New Roman" w:eastAsia="Times New Roman" w:hAnsi="Times New Roman"/>
          <w:b/>
        </w:rPr>
      </w:pPr>
      <w:r w:rsidRPr="00974731">
        <w:rPr>
          <w:rFonts w:ascii="Times New Roman" w:eastAsia="Times New Roman" w:hAnsi="Times New Roman"/>
          <w:b/>
        </w:rPr>
        <w:t>TRIVERAM 20 mg / 10 mg / 10 mg plėvele dengtos tabletės</w:t>
      </w:r>
    </w:p>
    <w:p w14:paraId="24597FF2" w14:textId="77777777" w:rsidR="00467E6B" w:rsidRPr="00974731" w:rsidRDefault="00467E6B" w:rsidP="00467E6B">
      <w:pPr>
        <w:tabs>
          <w:tab w:val="left" w:pos="567"/>
        </w:tabs>
        <w:spacing w:after="0" w:line="240" w:lineRule="auto"/>
        <w:jc w:val="center"/>
        <w:rPr>
          <w:rFonts w:ascii="Times New Roman" w:eastAsia="Times New Roman" w:hAnsi="Times New Roman"/>
        </w:rPr>
      </w:pPr>
      <w:r w:rsidRPr="00974731">
        <w:rPr>
          <w:rFonts w:ascii="Times New Roman" w:eastAsia="Times New Roman" w:hAnsi="Times New Roman"/>
          <w:b/>
        </w:rPr>
        <w:t>TRIVERAM 40 mg / 10 mg / 10 mg plėvele dengtos tabletės</w:t>
      </w:r>
    </w:p>
    <w:p w14:paraId="188E2089" w14:textId="77777777" w:rsidR="00467E6B" w:rsidRPr="00974731" w:rsidRDefault="00467E6B" w:rsidP="00467E6B">
      <w:pPr>
        <w:numPr>
          <w:ilvl w:val="12"/>
          <w:numId w:val="0"/>
        </w:numPr>
        <w:tabs>
          <w:tab w:val="left" w:pos="567"/>
        </w:tabs>
        <w:spacing w:after="0" w:line="240" w:lineRule="auto"/>
        <w:jc w:val="center"/>
        <w:rPr>
          <w:rFonts w:ascii="Times New Roman" w:eastAsia="Times New Roman" w:hAnsi="Times New Roman"/>
        </w:rPr>
      </w:pPr>
    </w:p>
    <w:p w14:paraId="1F82F566" w14:textId="77777777" w:rsidR="00467E6B" w:rsidRPr="00974731" w:rsidRDefault="00467E6B" w:rsidP="00467E6B">
      <w:pPr>
        <w:numPr>
          <w:ilvl w:val="12"/>
          <w:numId w:val="0"/>
        </w:numPr>
        <w:tabs>
          <w:tab w:val="left" w:pos="567"/>
        </w:tabs>
        <w:spacing w:after="0" w:line="240" w:lineRule="auto"/>
        <w:jc w:val="center"/>
        <w:rPr>
          <w:rFonts w:ascii="Times New Roman" w:eastAsia="Times New Roman" w:hAnsi="Times New Roman"/>
        </w:rPr>
      </w:pPr>
      <w:proofErr w:type="spellStart"/>
      <w:r>
        <w:rPr>
          <w:rFonts w:ascii="Times New Roman" w:eastAsia="Times New Roman" w:hAnsi="Times New Roman"/>
        </w:rPr>
        <w:t>a</w:t>
      </w:r>
      <w:r w:rsidRPr="00974731">
        <w:rPr>
          <w:rFonts w:ascii="Times New Roman" w:eastAsia="Times New Roman" w:hAnsi="Times New Roman"/>
        </w:rPr>
        <w:t>torvastatinas</w:t>
      </w:r>
      <w:proofErr w:type="spellEnd"/>
      <w:r w:rsidRPr="00974731">
        <w:rPr>
          <w:rFonts w:ascii="Times New Roman" w:eastAsia="Times New Roman" w:hAnsi="Times New Roman"/>
        </w:rPr>
        <w:t xml:space="preserve"> / </w:t>
      </w:r>
      <w:proofErr w:type="spellStart"/>
      <w:r w:rsidRPr="00974731">
        <w:rPr>
          <w:rFonts w:ascii="Times New Roman" w:eastAsia="Times New Roman" w:hAnsi="Times New Roman"/>
        </w:rPr>
        <w:t>perindoprilio</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argininas</w:t>
      </w:r>
      <w:proofErr w:type="spellEnd"/>
      <w:r w:rsidRPr="00974731">
        <w:rPr>
          <w:rFonts w:ascii="Times New Roman" w:eastAsia="Times New Roman" w:hAnsi="Times New Roman"/>
        </w:rPr>
        <w:t xml:space="preserve"> / </w:t>
      </w:r>
      <w:proofErr w:type="spellStart"/>
      <w:r w:rsidRPr="00974731">
        <w:rPr>
          <w:rFonts w:ascii="Times New Roman" w:eastAsia="Times New Roman" w:hAnsi="Times New Roman"/>
        </w:rPr>
        <w:t>amlodipinas</w:t>
      </w:r>
      <w:proofErr w:type="spellEnd"/>
    </w:p>
    <w:p w14:paraId="7E0D046C" w14:textId="77777777" w:rsidR="00467E6B" w:rsidRPr="00974731" w:rsidRDefault="00467E6B" w:rsidP="00467E6B">
      <w:pPr>
        <w:tabs>
          <w:tab w:val="left" w:pos="567"/>
        </w:tabs>
        <w:spacing w:after="0" w:line="240" w:lineRule="auto"/>
        <w:jc w:val="both"/>
        <w:rPr>
          <w:rFonts w:ascii="Times New Roman" w:eastAsia="Times New Roman" w:hAnsi="Times New Roman"/>
        </w:rPr>
      </w:pPr>
    </w:p>
    <w:p w14:paraId="546F902E" w14:textId="77777777" w:rsidR="00467E6B" w:rsidRPr="00974731" w:rsidRDefault="00467E6B" w:rsidP="00467E6B">
      <w:pPr>
        <w:spacing w:after="0" w:line="240" w:lineRule="auto"/>
        <w:rPr>
          <w:rFonts w:ascii="Times New Roman" w:eastAsia="Times New Roman" w:hAnsi="Times New Roman"/>
          <w:b/>
        </w:rPr>
      </w:pPr>
      <w:r w:rsidRPr="00974731">
        <w:rPr>
          <w:rFonts w:ascii="Times New Roman" w:eastAsia="Times New Roman" w:hAnsi="Times New Roman"/>
          <w:b/>
        </w:rPr>
        <w:t>Atidžiai perskaitykite visą šį lapelį, prieš pradėdami vartoti vaistą, nes jame pateikiama Jums svarbi informacija.</w:t>
      </w:r>
    </w:p>
    <w:p w14:paraId="56FB12BF"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Neišmeskite šio lapelio, nes vėl gali prireikti jį perskaityti.</w:t>
      </w:r>
    </w:p>
    <w:p w14:paraId="790B01A6"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Jeigu kiltų daugiau klausimų, kreipkitės į gydytoją arba vaistininką.</w:t>
      </w:r>
    </w:p>
    <w:p w14:paraId="364B3C75"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Šis vaistas skirtas tik Jums, todėl kitiems žmonėms jo duoti negalima. Vaistas gali jiems pakenkti (net tiems, kurių ligos požymiai yra tokie patys kaip Jūsų).</w:t>
      </w:r>
    </w:p>
    <w:p w14:paraId="7F5B37C8"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Jeigu pasireiškė šalutinis poveikis (net jeigu jis šiame lapelyje nenurodytas), kreipkitės į gydytoją arba vaistininką. Žr. 4 skyrių.</w:t>
      </w:r>
    </w:p>
    <w:p w14:paraId="6977E758" w14:textId="77777777" w:rsidR="00467E6B" w:rsidRPr="00974731" w:rsidRDefault="00467E6B" w:rsidP="00467E6B">
      <w:pPr>
        <w:numPr>
          <w:ilvl w:val="12"/>
          <w:numId w:val="0"/>
        </w:numPr>
        <w:tabs>
          <w:tab w:val="left" w:pos="567"/>
        </w:tabs>
        <w:spacing w:after="0" w:line="240" w:lineRule="auto"/>
        <w:jc w:val="both"/>
        <w:rPr>
          <w:rFonts w:ascii="Times New Roman" w:eastAsia="Times New Roman" w:hAnsi="Times New Roman"/>
        </w:rPr>
      </w:pPr>
    </w:p>
    <w:p w14:paraId="37F30631" w14:textId="77777777" w:rsidR="00467E6B" w:rsidRPr="00974731" w:rsidRDefault="00467E6B" w:rsidP="00467E6B">
      <w:pPr>
        <w:keepNext/>
        <w:tabs>
          <w:tab w:val="left" w:pos="567"/>
        </w:tabs>
        <w:spacing w:after="0" w:line="240" w:lineRule="auto"/>
        <w:jc w:val="both"/>
        <w:outlineLvl w:val="3"/>
        <w:rPr>
          <w:rFonts w:ascii="Times New Roman" w:eastAsia="MS Mincho" w:hAnsi="Times New Roman"/>
          <w:b/>
        </w:rPr>
      </w:pPr>
      <w:r w:rsidRPr="00974731">
        <w:rPr>
          <w:rFonts w:ascii="Times New Roman" w:eastAsia="MS Mincho" w:hAnsi="Times New Roman"/>
          <w:b/>
        </w:rPr>
        <w:t>Apie ką rašoma šiame lapelyje?</w:t>
      </w:r>
    </w:p>
    <w:p w14:paraId="01415CDF" w14:textId="77777777" w:rsidR="00467E6B" w:rsidRPr="00974731" w:rsidRDefault="00467E6B" w:rsidP="00467E6B">
      <w:pPr>
        <w:tabs>
          <w:tab w:val="left" w:pos="567"/>
        </w:tabs>
        <w:spacing w:after="0" w:line="240" w:lineRule="auto"/>
        <w:ind w:left="567" w:hanging="567"/>
        <w:jc w:val="both"/>
        <w:rPr>
          <w:rFonts w:ascii="Times New Roman" w:eastAsia="Times New Roman" w:hAnsi="Times New Roman"/>
          <w:b/>
        </w:rPr>
      </w:pPr>
    </w:p>
    <w:p w14:paraId="43948D09" w14:textId="77777777" w:rsidR="00467E6B" w:rsidRPr="00974731" w:rsidRDefault="00467E6B" w:rsidP="00467E6B">
      <w:pPr>
        <w:tabs>
          <w:tab w:val="left" w:pos="851"/>
        </w:tabs>
        <w:spacing w:after="0" w:line="240" w:lineRule="auto"/>
        <w:ind w:left="567" w:hanging="567"/>
        <w:jc w:val="both"/>
        <w:rPr>
          <w:rFonts w:ascii="Times New Roman" w:eastAsia="Times New Roman" w:hAnsi="Times New Roman"/>
        </w:rPr>
      </w:pPr>
      <w:r w:rsidRPr="00974731">
        <w:rPr>
          <w:rFonts w:ascii="Times New Roman" w:eastAsia="Times New Roman" w:hAnsi="Times New Roman"/>
        </w:rPr>
        <w:t>1.</w:t>
      </w:r>
      <w:r w:rsidRPr="00974731">
        <w:rPr>
          <w:rFonts w:ascii="Times New Roman" w:eastAsia="Times New Roman" w:hAnsi="Times New Roman"/>
        </w:rPr>
        <w:tab/>
        <w:t>Kas yra TRIVERAM ir kam jis vartojamas</w:t>
      </w:r>
    </w:p>
    <w:p w14:paraId="34F36AB0" w14:textId="77777777" w:rsidR="00467E6B" w:rsidRPr="00974731" w:rsidRDefault="00467E6B" w:rsidP="00467E6B">
      <w:pPr>
        <w:tabs>
          <w:tab w:val="left" w:pos="851"/>
        </w:tabs>
        <w:spacing w:after="0" w:line="240" w:lineRule="auto"/>
        <w:ind w:left="567" w:hanging="567"/>
        <w:jc w:val="both"/>
        <w:rPr>
          <w:rFonts w:ascii="Times New Roman" w:eastAsia="Times New Roman" w:hAnsi="Times New Roman"/>
        </w:rPr>
      </w:pPr>
      <w:r w:rsidRPr="00974731">
        <w:rPr>
          <w:rFonts w:ascii="Times New Roman" w:eastAsia="Times New Roman" w:hAnsi="Times New Roman"/>
        </w:rPr>
        <w:t>2.</w:t>
      </w:r>
      <w:r w:rsidRPr="00974731">
        <w:rPr>
          <w:rFonts w:ascii="Times New Roman" w:eastAsia="Times New Roman" w:hAnsi="Times New Roman"/>
        </w:rPr>
        <w:tab/>
        <w:t>Kas žinotina prieš vartojant TRIVERAM</w:t>
      </w:r>
    </w:p>
    <w:p w14:paraId="7950ADC3" w14:textId="77777777" w:rsidR="00467E6B" w:rsidRPr="00974731" w:rsidRDefault="00467E6B" w:rsidP="00467E6B">
      <w:pPr>
        <w:tabs>
          <w:tab w:val="left" w:pos="851"/>
        </w:tabs>
        <w:spacing w:after="0" w:line="240" w:lineRule="auto"/>
        <w:ind w:left="567" w:hanging="567"/>
        <w:jc w:val="both"/>
        <w:rPr>
          <w:rFonts w:ascii="Times New Roman" w:eastAsia="Times New Roman" w:hAnsi="Times New Roman"/>
        </w:rPr>
      </w:pPr>
      <w:r w:rsidRPr="00974731">
        <w:rPr>
          <w:rFonts w:ascii="Times New Roman" w:eastAsia="Times New Roman" w:hAnsi="Times New Roman"/>
        </w:rPr>
        <w:t>3.</w:t>
      </w:r>
      <w:r w:rsidRPr="00974731">
        <w:rPr>
          <w:rFonts w:ascii="Times New Roman" w:eastAsia="Times New Roman" w:hAnsi="Times New Roman"/>
        </w:rPr>
        <w:tab/>
        <w:t>Kaip vartoti TRIVERAM</w:t>
      </w:r>
    </w:p>
    <w:p w14:paraId="27270B27" w14:textId="77777777" w:rsidR="00467E6B" w:rsidRPr="00974731" w:rsidRDefault="00467E6B" w:rsidP="00467E6B">
      <w:pPr>
        <w:tabs>
          <w:tab w:val="left" w:pos="851"/>
        </w:tabs>
        <w:spacing w:after="0" w:line="240" w:lineRule="auto"/>
        <w:ind w:left="567" w:hanging="567"/>
        <w:jc w:val="both"/>
        <w:rPr>
          <w:rFonts w:ascii="Times New Roman" w:eastAsia="Times New Roman" w:hAnsi="Times New Roman"/>
        </w:rPr>
      </w:pPr>
      <w:r w:rsidRPr="00974731">
        <w:rPr>
          <w:rFonts w:ascii="Times New Roman" w:eastAsia="Times New Roman" w:hAnsi="Times New Roman"/>
        </w:rPr>
        <w:t>4.</w:t>
      </w:r>
      <w:r w:rsidRPr="00974731">
        <w:rPr>
          <w:rFonts w:ascii="Times New Roman" w:eastAsia="Times New Roman" w:hAnsi="Times New Roman"/>
        </w:rPr>
        <w:tab/>
        <w:t>Galimas šalutinis poveikis</w:t>
      </w:r>
    </w:p>
    <w:p w14:paraId="1FE38DA5" w14:textId="77777777" w:rsidR="00467E6B" w:rsidRPr="00974731" w:rsidRDefault="00467E6B" w:rsidP="00467E6B">
      <w:pPr>
        <w:tabs>
          <w:tab w:val="left" w:pos="851"/>
        </w:tabs>
        <w:spacing w:after="0" w:line="240" w:lineRule="auto"/>
        <w:ind w:left="567" w:hanging="567"/>
        <w:jc w:val="both"/>
        <w:rPr>
          <w:rFonts w:ascii="Times New Roman" w:eastAsia="Times New Roman" w:hAnsi="Times New Roman"/>
        </w:rPr>
      </w:pPr>
      <w:r w:rsidRPr="00974731">
        <w:rPr>
          <w:rFonts w:ascii="Times New Roman" w:eastAsia="Times New Roman" w:hAnsi="Times New Roman"/>
        </w:rPr>
        <w:t>5.</w:t>
      </w:r>
      <w:r w:rsidRPr="00974731">
        <w:rPr>
          <w:rFonts w:ascii="Times New Roman" w:eastAsia="Times New Roman" w:hAnsi="Times New Roman"/>
        </w:rPr>
        <w:tab/>
        <w:t>Kaip laikyti TRIVERAM</w:t>
      </w:r>
    </w:p>
    <w:p w14:paraId="77BDA870" w14:textId="77777777" w:rsidR="00467E6B" w:rsidRPr="00974731" w:rsidRDefault="00467E6B" w:rsidP="00467E6B">
      <w:pPr>
        <w:tabs>
          <w:tab w:val="left" w:pos="851"/>
        </w:tabs>
        <w:spacing w:after="0" w:line="240" w:lineRule="auto"/>
        <w:ind w:left="567" w:hanging="567"/>
        <w:jc w:val="both"/>
        <w:rPr>
          <w:rFonts w:ascii="Times New Roman" w:eastAsia="Times New Roman" w:hAnsi="Times New Roman"/>
        </w:rPr>
      </w:pPr>
      <w:r w:rsidRPr="00974731">
        <w:rPr>
          <w:rFonts w:ascii="Times New Roman" w:eastAsia="Times New Roman" w:hAnsi="Times New Roman"/>
        </w:rPr>
        <w:t>6.</w:t>
      </w:r>
      <w:r w:rsidRPr="00974731">
        <w:rPr>
          <w:rFonts w:ascii="Times New Roman" w:eastAsia="Times New Roman" w:hAnsi="Times New Roman"/>
        </w:rPr>
        <w:tab/>
        <w:t>Pakuotės turinys ir kita informacija</w:t>
      </w:r>
    </w:p>
    <w:p w14:paraId="41F3C50D" w14:textId="77777777" w:rsidR="00467E6B" w:rsidRPr="00974731" w:rsidRDefault="00467E6B" w:rsidP="00467E6B">
      <w:pPr>
        <w:numPr>
          <w:ilvl w:val="12"/>
          <w:numId w:val="0"/>
        </w:numPr>
        <w:tabs>
          <w:tab w:val="left" w:pos="567"/>
        </w:tabs>
        <w:spacing w:after="0" w:line="240" w:lineRule="auto"/>
        <w:jc w:val="both"/>
        <w:rPr>
          <w:rFonts w:ascii="Times New Roman" w:eastAsia="Times New Roman" w:hAnsi="Times New Roman"/>
        </w:rPr>
      </w:pPr>
    </w:p>
    <w:p w14:paraId="3FDB6102" w14:textId="77777777" w:rsidR="00467E6B" w:rsidRPr="00974731" w:rsidRDefault="00467E6B" w:rsidP="00467E6B">
      <w:pPr>
        <w:numPr>
          <w:ilvl w:val="12"/>
          <w:numId w:val="0"/>
        </w:numPr>
        <w:tabs>
          <w:tab w:val="left" w:pos="567"/>
        </w:tabs>
        <w:spacing w:after="0" w:line="240" w:lineRule="auto"/>
        <w:jc w:val="both"/>
        <w:rPr>
          <w:rFonts w:ascii="Times New Roman" w:eastAsia="Times New Roman" w:hAnsi="Times New Roman"/>
        </w:rPr>
      </w:pPr>
    </w:p>
    <w:p w14:paraId="5E256909" w14:textId="77777777" w:rsidR="00467E6B" w:rsidRPr="00974731" w:rsidRDefault="00467E6B" w:rsidP="00467E6B">
      <w:pPr>
        <w:numPr>
          <w:ilvl w:val="12"/>
          <w:numId w:val="0"/>
        </w:numPr>
        <w:tabs>
          <w:tab w:val="left" w:pos="567"/>
        </w:tabs>
        <w:spacing w:after="0" w:line="240" w:lineRule="auto"/>
        <w:ind w:left="567" w:hanging="567"/>
        <w:jc w:val="both"/>
        <w:outlineLvl w:val="0"/>
        <w:rPr>
          <w:rFonts w:ascii="Times New Roman" w:eastAsia="Times New Roman" w:hAnsi="Times New Roman"/>
          <w:b/>
          <w:caps/>
        </w:rPr>
      </w:pPr>
      <w:r w:rsidRPr="00974731">
        <w:rPr>
          <w:rFonts w:ascii="Times New Roman" w:eastAsia="Times New Roman" w:hAnsi="Times New Roman"/>
          <w:b/>
        </w:rPr>
        <w:t>1.</w:t>
      </w:r>
      <w:r w:rsidRPr="00974731">
        <w:rPr>
          <w:rFonts w:ascii="Times New Roman" w:eastAsia="Times New Roman" w:hAnsi="Times New Roman"/>
          <w:b/>
        </w:rPr>
        <w:tab/>
        <w:t>Kas yra TRIVERAM ir kam jis vartojamas</w:t>
      </w:r>
    </w:p>
    <w:p w14:paraId="5C3B59E8" w14:textId="77777777" w:rsidR="00467E6B" w:rsidRPr="00974731" w:rsidRDefault="00467E6B" w:rsidP="00467E6B">
      <w:pPr>
        <w:tabs>
          <w:tab w:val="left" w:pos="567"/>
        </w:tabs>
        <w:spacing w:after="0" w:line="260" w:lineRule="exact"/>
        <w:jc w:val="both"/>
        <w:rPr>
          <w:rFonts w:ascii="Times New Roman" w:eastAsia="Times New Roman" w:hAnsi="Times New Roman"/>
        </w:rPr>
      </w:pPr>
    </w:p>
    <w:p w14:paraId="6BF4F8BD" w14:textId="77777777" w:rsidR="00467E6B" w:rsidRPr="00974731" w:rsidRDefault="00467E6B" w:rsidP="00467E6B">
      <w:pPr>
        <w:tabs>
          <w:tab w:val="left" w:pos="567"/>
        </w:tabs>
        <w:spacing w:after="0" w:line="260" w:lineRule="exact"/>
        <w:jc w:val="both"/>
        <w:rPr>
          <w:rFonts w:ascii="Times New Roman" w:eastAsia="Times New Roman" w:hAnsi="Times New Roman"/>
        </w:rPr>
      </w:pPr>
      <w:r w:rsidRPr="00974731">
        <w:rPr>
          <w:rFonts w:ascii="Times New Roman" w:eastAsia="Times New Roman" w:hAnsi="Times New Roman"/>
        </w:rPr>
        <w:t xml:space="preserve">TRIVERAM sudaro trys veikliosios sudedamosios medžiagos – </w:t>
      </w:r>
      <w:proofErr w:type="spellStart"/>
      <w:r w:rsidRPr="00974731">
        <w:rPr>
          <w:rFonts w:ascii="Times New Roman" w:eastAsia="Times New Roman" w:hAnsi="Times New Roman"/>
        </w:rPr>
        <w:t>atorvastatinas</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perindoprilio</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argininas</w:t>
      </w:r>
      <w:proofErr w:type="spellEnd"/>
      <w:r w:rsidRPr="00974731">
        <w:rPr>
          <w:rFonts w:ascii="Times New Roman" w:eastAsia="Times New Roman" w:hAnsi="Times New Roman"/>
        </w:rPr>
        <w:t xml:space="preserve"> ir </w:t>
      </w:r>
      <w:proofErr w:type="spellStart"/>
      <w:r w:rsidRPr="00974731">
        <w:rPr>
          <w:rFonts w:ascii="Times New Roman" w:eastAsia="Times New Roman" w:hAnsi="Times New Roman"/>
        </w:rPr>
        <w:t>amlodipinas</w:t>
      </w:r>
      <w:proofErr w:type="spellEnd"/>
      <w:r w:rsidRPr="00974731">
        <w:rPr>
          <w:rFonts w:ascii="Times New Roman" w:eastAsia="Times New Roman" w:hAnsi="Times New Roman"/>
        </w:rPr>
        <w:t xml:space="preserve">, esantys vienoje tabletėje. </w:t>
      </w:r>
    </w:p>
    <w:p w14:paraId="2FF7543C" w14:textId="77777777" w:rsidR="00467E6B" w:rsidRPr="00974731" w:rsidRDefault="00467E6B" w:rsidP="00467E6B">
      <w:pPr>
        <w:tabs>
          <w:tab w:val="left" w:pos="567"/>
        </w:tabs>
        <w:spacing w:after="0" w:line="260" w:lineRule="exact"/>
        <w:jc w:val="both"/>
        <w:rPr>
          <w:rFonts w:ascii="Times New Roman" w:eastAsia="Times New Roman" w:hAnsi="Times New Roman"/>
        </w:rPr>
      </w:pPr>
    </w:p>
    <w:p w14:paraId="3E675917" w14:textId="77777777" w:rsidR="00467E6B" w:rsidRPr="00974731" w:rsidRDefault="00467E6B" w:rsidP="00467E6B">
      <w:pPr>
        <w:tabs>
          <w:tab w:val="left" w:pos="567"/>
        </w:tabs>
        <w:spacing w:after="0" w:line="260" w:lineRule="exact"/>
        <w:jc w:val="both"/>
        <w:rPr>
          <w:rFonts w:ascii="Times New Roman" w:eastAsia="Times New Roman" w:hAnsi="Times New Roman"/>
        </w:rPr>
      </w:pPr>
      <w:proofErr w:type="spellStart"/>
      <w:r w:rsidRPr="00974731">
        <w:rPr>
          <w:rFonts w:ascii="Times New Roman" w:eastAsia="Times New Roman" w:hAnsi="Times New Roman"/>
        </w:rPr>
        <w:t>Atorvastatinas</w:t>
      </w:r>
      <w:proofErr w:type="spellEnd"/>
      <w:r w:rsidRPr="00974731">
        <w:rPr>
          <w:rFonts w:ascii="Times New Roman" w:eastAsia="Times New Roman" w:hAnsi="Times New Roman"/>
        </w:rPr>
        <w:t xml:space="preserve"> priklauso vaistų, vadinamų </w:t>
      </w:r>
      <w:proofErr w:type="spellStart"/>
      <w:r w:rsidRPr="00974731">
        <w:rPr>
          <w:rFonts w:ascii="Times New Roman" w:eastAsia="Times New Roman" w:hAnsi="Times New Roman"/>
        </w:rPr>
        <w:t>statinais</w:t>
      </w:r>
      <w:proofErr w:type="spellEnd"/>
      <w:r w:rsidRPr="00974731">
        <w:rPr>
          <w:rFonts w:ascii="Times New Roman" w:eastAsia="Times New Roman" w:hAnsi="Times New Roman"/>
        </w:rPr>
        <w:t>, grupei. Šie vaistai reguliuoja lipidų (riebalų) koncentraciją kraujyje.</w:t>
      </w:r>
    </w:p>
    <w:p w14:paraId="1DD19249" w14:textId="77777777" w:rsidR="00467E6B" w:rsidRPr="00974731" w:rsidRDefault="00467E6B" w:rsidP="00467E6B">
      <w:pPr>
        <w:tabs>
          <w:tab w:val="left" w:pos="567"/>
        </w:tabs>
        <w:spacing w:after="0" w:line="260" w:lineRule="exact"/>
        <w:jc w:val="both"/>
        <w:rPr>
          <w:rFonts w:ascii="Times New Roman" w:eastAsia="Times New Roman" w:hAnsi="Times New Roman"/>
        </w:rPr>
      </w:pPr>
    </w:p>
    <w:p w14:paraId="0BE5C693" w14:textId="77777777" w:rsidR="00467E6B" w:rsidRPr="00974731" w:rsidRDefault="00467E6B" w:rsidP="00467E6B">
      <w:pPr>
        <w:tabs>
          <w:tab w:val="left" w:pos="567"/>
        </w:tabs>
        <w:spacing w:after="0" w:line="260" w:lineRule="exact"/>
        <w:rPr>
          <w:rFonts w:ascii="Times New Roman" w:eastAsia="Times New Roman" w:hAnsi="Times New Roman"/>
        </w:rPr>
      </w:pPr>
      <w:proofErr w:type="spellStart"/>
      <w:r w:rsidRPr="00974731">
        <w:rPr>
          <w:rFonts w:ascii="Times New Roman" w:eastAsia="Times New Roman" w:hAnsi="Times New Roman"/>
        </w:rPr>
        <w:t>Perindoprilio</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argininas</w:t>
      </w:r>
      <w:proofErr w:type="spellEnd"/>
      <w:r w:rsidRPr="00974731">
        <w:rPr>
          <w:rFonts w:ascii="Times New Roman" w:eastAsia="Times New Roman" w:hAnsi="Times New Roman"/>
        </w:rPr>
        <w:t xml:space="preserve"> yra </w:t>
      </w:r>
      <w:proofErr w:type="spellStart"/>
      <w:r w:rsidRPr="00974731">
        <w:rPr>
          <w:rFonts w:ascii="Times New Roman" w:eastAsia="Times New Roman" w:hAnsi="Times New Roman"/>
        </w:rPr>
        <w:t>angiotenziną</w:t>
      </w:r>
      <w:proofErr w:type="spellEnd"/>
      <w:r w:rsidRPr="00974731">
        <w:rPr>
          <w:rFonts w:ascii="Times New Roman" w:eastAsia="Times New Roman" w:hAnsi="Times New Roman"/>
        </w:rPr>
        <w:t xml:space="preserve"> konvertuojančio fermento (AKF) inhibitorius. Pacientams, turintiems aukštą </w:t>
      </w:r>
      <w:r>
        <w:rPr>
          <w:rFonts w:ascii="Times New Roman" w:eastAsia="Times New Roman" w:hAnsi="Times New Roman"/>
        </w:rPr>
        <w:t>kraujospūdį</w:t>
      </w:r>
      <w:r w:rsidRPr="00974731">
        <w:rPr>
          <w:rFonts w:ascii="Times New Roman" w:eastAsia="Times New Roman" w:hAnsi="Times New Roman"/>
        </w:rPr>
        <w:t>, jis išplečia kraujagysles, ir širdžiai tampa lengviau varinėti jomis kraują.</w:t>
      </w:r>
    </w:p>
    <w:p w14:paraId="08FFB6E5" w14:textId="77777777" w:rsidR="00467E6B" w:rsidRPr="00974731" w:rsidRDefault="00467E6B" w:rsidP="00467E6B">
      <w:pPr>
        <w:tabs>
          <w:tab w:val="left" w:pos="567"/>
        </w:tabs>
        <w:spacing w:after="0" w:line="260" w:lineRule="exact"/>
        <w:rPr>
          <w:rFonts w:ascii="Times New Roman" w:eastAsia="Times New Roman" w:hAnsi="Times New Roman"/>
        </w:rPr>
      </w:pPr>
    </w:p>
    <w:p w14:paraId="5518193A" w14:textId="77777777" w:rsidR="00467E6B" w:rsidRPr="00974731" w:rsidRDefault="00467E6B" w:rsidP="00467E6B">
      <w:pPr>
        <w:tabs>
          <w:tab w:val="left" w:pos="567"/>
        </w:tabs>
        <w:spacing w:after="0" w:line="260" w:lineRule="exact"/>
        <w:rPr>
          <w:rFonts w:ascii="Times New Roman" w:eastAsia="Times New Roman" w:hAnsi="Times New Roman"/>
        </w:rPr>
      </w:pPr>
      <w:proofErr w:type="spellStart"/>
      <w:r w:rsidRPr="00974731">
        <w:rPr>
          <w:rFonts w:ascii="Times New Roman" w:eastAsia="Times New Roman" w:hAnsi="Times New Roman"/>
        </w:rPr>
        <w:t>Amlodipinas</w:t>
      </w:r>
      <w:proofErr w:type="spellEnd"/>
      <w:r w:rsidRPr="00974731">
        <w:rPr>
          <w:rFonts w:ascii="Times New Roman" w:eastAsia="Times New Roman" w:hAnsi="Times New Roman"/>
        </w:rPr>
        <w:t xml:space="preserve"> priklauso vaistų, vadinamų kalcio kanalų blokatoriais, grupei. Pacientams, turintiems aukštą </w:t>
      </w:r>
      <w:r>
        <w:rPr>
          <w:rFonts w:ascii="Times New Roman" w:eastAsia="Times New Roman" w:hAnsi="Times New Roman"/>
        </w:rPr>
        <w:t>kraujospūdį</w:t>
      </w:r>
      <w:r w:rsidRPr="00974731">
        <w:rPr>
          <w:rFonts w:ascii="Times New Roman" w:eastAsia="Times New Roman" w:hAnsi="Times New Roman"/>
        </w:rPr>
        <w:t xml:space="preserve">, jis atpalaiduoja kraujagysles, todėl kraujas jomis gali lengviau tekėti. Pacientams, sergantiems </w:t>
      </w:r>
      <w:r>
        <w:rPr>
          <w:rFonts w:ascii="Times New Roman" w:eastAsia="Times New Roman" w:hAnsi="Times New Roman"/>
        </w:rPr>
        <w:t xml:space="preserve">krūtinės </w:t>
      </w:r>
      <w:r w:rsidRPr="00974731">
        <w:rPr>
          <w:rFonts w:ascii="Times New Roman" w:eastAsia="Times New Roman" w:hAnsi="Times New Roman"/>
        </w:rPr>
        <w:t>angina (kuri sukelia krūtinės ląstos skausmą), šis vaistas pagerina kraujo pristatymą į širdies raumenį, jis gauna daugiau deguonies ir tokiu būdu galima išvengti krūtinės ląstos skausmo.</w:t>
      </w:r>
    </w:p>
    <w:p w14:paraId="188C9C17" w14:textId="77777777" w:rsidR="00467E6B" w:rsidRPr="00974731" w:rsidRDefault="00467E6B" w:rsidP="00467E6B">
      <w:pPr>
        <w:tabs>
          <w:tab w:val="left" w:pos="567"/>
        </w:tabs>
        <w:spacing w:after="0" w:line="260" w:lineRule="exact"/>
        <w:rPr>
          <w:rFonts w:ascii="Times New Roman" w:eastAsia="Times New Roman" w:hAnsi="Times New Roman"/>
        </w:rPr>
      </w:pPr>
    </w:p>
    <w:p w14:paraId="654CE5E9" w14:textId="77777777" w:rsidR="00467E6B" w:rsidRPr="00974731" w:rsidRDefault="00467E6B" w:rsidP="00467E6B">
      <w:pPr>
        <w:tabs>
          <w:tab w:val="left" w:pos="567"/>
        </w:tabs>
        <w:spacing w:after="0" w:line="260" w:lineRule="exact"/>
        <w:rPr>
          <w:rFonts w:ascii="Times New Roman" w:eastAsia="Times New Roman" w:hAnsi="Times New Roman"/>
        </w:rPr>
      </w:pPr>
      <w:r w:rsidRPr="00974731">
        <w:rPr>
          <w:rFonts w:ascii="Times New Roman" w:eastAsia="Times New Roman" w:hAnsi="Times New Roman"/>
        </w:rPr>
        <w:t>TRIVERAM skiriamas aukštam kraujo spaudimui (hipertenzijai) ir (arba) stabiliai vainikinių arterijų ligai (būklei, kai kraujo pristatymas į širdį yra sumažėjęs arba užblokuotas) gydyti suaugusiesiems, kuriems taip pat yra kuri nors iš šių būklių:</w:t>
      </w:r>
    </w:p>
    <w:p w14:paraId="521D0764"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padidėjusi cholesterolio koncentracija (pirminė </w:t>
      </w:r>
      <w:proofErr w:type="spellStart"/>
      <w:r w:rsidRPr="00974731">
        <w:rPr>
          <w:rFonts w:ascii="Times New Roman" w:eastAsia="Times New Roman" w:hAnsi="Times New Roman"/>
        </w:rPr>
        <w:t>hipercholesterolemija</w:t>
      </w:r>
      <w:proofErr w:type="spellEnd"/>
      <w:r w:rsidRPr="00974731">
        <w:rPr>
          <w:rFonts w:ascii="Times New Roman" w:eastAsia="Times New Roman" w:hAnsi="Times New Roman"/>
        </w:rPr>
        <w:t>) arba</w:t>
      </w:r>
    </w:p>
    <w:p w14:paraId="3EB168CF"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padidėjusi cholesterolio ir riebalų (trigliceridų) koncentracija tuo pat metu (kombinuota arba mišri </w:t>
      </w:r>
      <w:proofErr w:type="spellStart"/>
      <w:r w:rsidRPr="00974731">
        <w:rPr>
          <w:rFonts w:ascii="Times New Roman" w:eastAsia="Times New Roman" w:hAnsi="Times New Roman"/>
        </w:rPr>
        <w:t>hiperlipidemija</w:t>
      </w:r>
      <w:proofErr w:type="spellEnd"/>
      <w:r w:rsidRPr="00974731">
        <w:rPr>
          <w:rFonts w:ascii="Times New Roman" w:eastAsia="Times New Roman" w:hAnsi="Times New Roman"/>
        </w:rPr>
        <w:t>).</w:t>
      </w:r>
    </w:p>
    <w:p w14:paraId="370EB31A" w14:textId="77777777" w:rsidR="00467E6B" w:rsidRPr="00974731" w:rsidRDefault="00467E6B" w:rsidP="00467E6B">
      <w:pPr>
        <w:spacing w:after="0" w:line="240" w:lineRule="auto"/>
        <w:rPr>
          <w:rFonts w:ascii="Times New Roman" w:eastAsia="Times New Roman" w:hAnsi="Times New Roman"/>
        </w:rPr>
      </w:pPr>
    </w:p>
    <w:p w14:paraId="49F9C77C" w14:textId="77777777" w:rsidR="00467E6B" w:rsidRPr="00974731" w:rsidRDefault="00467E6B" w:rsidP="00467E6B">
      <w:pPr>
        <w:spacing w:after="0" w:line="240" w:lineRule="auto"/>
        <w:rPr>
          <w:rFonts w:ascii="Times New Roman" w:eastAsia="Times New Roman" w:hAnsi="Times New Roman"/>
        </w:rPr>
      </w:pPr>
      <w:r w:rsidRPr="00974731">
        <w:rPr>
          <w:rFonts w:ascii="Times New Roman" w:eastAsia="Times New Roman" w:hAnsi="Times New Roman"/>
        </w:rPr>
        <w:t xml:space="preserve">TRIVERAM yra skirtas vartoti pacientams, kurie jau gydomi </w:t>
      </w:r>
      <w:proofErr w:type="spellStart"/>
      <w:r w:rsidRPr="00974731">
        <w:rPr>
          <w:rFonts w:ascii="Times New Roman" w:eastAsia="Times New Roman" w:hAnsi="Times New Roman"/>
        </w:rPr>
        <w:t>atorvastatinu</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perindoprilio</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argininu</w:t>
      </w:r>
      <w:proofErr w:type="spellEnd"/>
      <w:r w:rsidRPr="00974731">
        <w:rPr>
          <w:rFonts w:ascii="Times New Roman" w:eastAsia="Times New Roman" w:hAnsi="Times New Roman"/>
        </w:rPr>
        <w:t xml:space="preserve"> ir </w:t>
      </w:r>
      <w:proofErr w:type="spellStart"/>
      <w:r w:rsidRPr="00974731">
        <w:rPr>
          <w:rFonts w:ascii="Times New Roman" w:eastAsia="Times New Roman" w:hAnsi="Times New Roman"/>
        </w:rPr>
        <w:t>amlodipinu</w:t>
      </w:r>
      <w:proofErr w:type="spellEnd"/>
      <w:r w:rsidRPr="00974731">
        <w:rPr>
          <w:rFonts w:ascii="Times New Roman" w:eastAsia="Times New Roman" w:hAnsi="Times New Roman"/>
        </w:rPr>
        <w:t xml:space="preserve"> atskiromis tabletėmis. Užuot vartoję </w:t>
      </w:r>
      <w:proofErr w:type="spellStart"/>
      <w:r w:rsidRPr="00974731">
        <w:rPr>
          <w:rFonts w:ascii="Times New Roman" w:eastAsia="Times New Roman" w:hAnsi="Times New Roman"/>
        </w:rPr>
        <w:t>atorvastatiną</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perindoprilio</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argininą</w:t>
      </w:r>
      <w:proofErr w:type="spellEnd"/>
      <w:r w:rsidRPr="00974731">
        <w:rPr>
          <w:rFonts w:ascii="Times New Roman" w:eastAsia="Times New Roman" w:hAnsi="Times New Roman"/>
        </w:rPr>
        <w:t xml:space="preserve"> ir </w:t>
      </w:r>
      <w:proofErr w:type="spellStart"/>
      <w:r w:rsidRPr="00974731">
        <w:rPr>
          <w:rFonts w:ascii="Times New Roman" w:eastAsia="Times New Roman" w:hAnsi="Times New Roman"/>
        </w:rPr>
        <w:t>amlodipiną</w:t>
      </w:r>
      <w:proofErr w:type="spellEnd"/>
      <w:r w:rsidRPr="00974731">
        <w:rPr>
          <w:rFonts w:ascii="Times New Roman" w:eastAsia="Times New Roman" w:hAnsi="Times New Roman"/>
        </w:rPr>
        <w:t xml:space="preserve"> </w:t>
      </w:r>
      <w:r w:rsidRPr="00974731">
        <w:rPr>
          <w:rFonts w:ascii="Times New Roman" w:eastAsia="Times New Roman" w:hAnsi="Times New Roman"/>
        </w:rPr>
        <w:lastRenderedPageBreak/>
        <w:t>atskiromis tabletėmis, Jūs išgersite vieną TRIVERAM tabletę, kurioje yra trys veikliosios to paties stiprumo medžiagos.</w:t>
      </w:r>
    </w:p>
    <w:p w14:paraId="0E66AE20" w14:textId="77777777" w:rsidR="00467E6B" w:rsidRPr="00974731" w:rsidRDefault="00467E6B" w:rsidP="00467E6B">
      <w:pPr>
        <w:tabs>
          <w:tab w:val="left" w:pos="567"/>
        </w:tabs>
        <w:spacing w:after="0" w:line="240" w:lineRule="auto"/>
        <w:rPr>
          <w:rFonts w:ascii="Times New Roman" w:eastAsia="Times New Roman" w:hAnsi="Times New Roman"/>
        </w:rPr>
      </w:pPr>
    </w:p>
    <w:p w14:paraId="1432BF72" w14:textId="77777777" w:rsidR="00467E6B" w:rsidRPr="00974731" w:rsidRDefault="00467E6B" w:rsidP="00467E6B">
      <w:pPr>
        <w:tabs>
          <w:tab w:val="left" w:pos="567"/>
        </w:tabs>
        <w:spacing w:after="0" w:line="240" w:lineRule="auto"/>
        <w:rPr>
          <w:rFonts w:ascii="Times New Roman" w:eastAsia="Times New Roman" w:hAnsi="Times New Roman"/>
        </w:rPr>
      </w:pPr>
    </w:p>
    <w:p w14:paraId="79E72644" w14:textId="77777777" w:rsidR="00467E6B" w:rsidRPr="00974731" w:rsidRDefault="00467E6B" w:rsidP="00467E6B">
      <w:pPr>
        <w:numPr>
          <w:ilvl w:val="12"/>
          <w:numId w:val="0"/>
        </w:numPr>
        <w:tabs>
          <w:tab w:val="left" w:pos="567"/>
        </w:tabs>
        <w:spacing w:after="0" w:line="240" w:lineRule="auto"/>
        <w:ind w:left="567" w:hanging="567"/>
        <w:outlineLvl w:val="0"/>
        <w:rPr>
          <w:rFonts w:ascii="Times New Roman" w:eastAsia="Times New Roman" w:hAnsi="Times New Roman"/>
          <w:b/>
          <w:caps/>
        </w:rPr>
      </w:pPr>
      <w:r w:rsidRPr="00974731">
        <w:rPr>
          <w:rFonts w:ascii="Times New Roman" w:eastAsia="Times New Roman" w:hAnsi="Times New Roman"/>
          <w:b/>
        </w:rPr>
        <w:t>2.</w:t>
      </w:r>
      <w:r w:rsidRPr="00974731">
        <w:rPr>
          <w:rFonts w:ascii="Times New Roman" w:eastAsia="Times New Roman" w:hAnsi="Times New Roman"/>
          <w:b/>
        </w:rPr>
        <w:tab/>
        <w:t>Kas žinotina prieš vartojant TRIVERAM</w:t>
      </w:r>
    </w:p>
    <w:p w14:paraId="33B40533"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p>
    <w:p w14:paraId="1C38512B" w14:textId="77777777" w:rsidR="00467E6B" w:rsidRPr="00974731" w:rsidRDefault="00467E6B" w:rsidP="00467E6B">
      <w:pPr>
        <w:tabs>
          <w:tab w:val="left" w:pos="567"/>
        </w:tabs>
        <w:spacing w:after="0" w:line="240" w:lineRule="auto"/>
        <w:ind w:left="567" w:hanging="567"/>
        <w:rPr>
          <w:rFonts w:ascii="Times New Roman" w:eastAsia="Times New Roman" w:hAnsi="Times New Roman"/>
          <w:b/>
          <w:caps/>
        </w:rPr>
      </w:pPr>
      <w:r w:rsidRPr="00974731">
        <w:rPr>
          <w:rFonts w:ascii="Times New Roman" w:eastAsia="Times New Roman" w:hAnsi="Times New Roman"/>
          <w:b/>
        </w:rPr>
        <w:t>TRIVERAM</w:t>
      </w:r>
      <w:r w:rsidRPr="00974731">
        <w:rPr>
          <w:rFonts w:ascii="Times New Roman" w:eastAsia="Times New Roman" w:hAnsi="Times New Roman"/>
          <w:b/>
          <w:bCs/>
        </w:rPr>
        <w:t xml:space="preserve"> vartoti negalima:</w:t>
      </w:r>
    </w:p>
    <w:p w14:paraId="378E97B8"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jeigu yra alergija (padidėjęs jautrumas) </w:t>
      </w:r>
      <w:proofErr w:type="spellStart"/>
      <w:r w:rsidRPr="00974731">
        <w:rPr>
          <w:rFonts w:ascii="Times New Roman" w:eastAsia="Times New Roman" w:hAnsi="Times New Roman"/>
        </w:rPr>
        <w:t>atorvastatinui</w:t>
      </w:r>
      <w:proofErr w:type="spellEnd"/>
      <w:r w:rsidRPr="00974731">
        <w:rPr>
          <w:rFonts w:ascii="Times New Roman" w:eastAsia="Times New Roman" w:hAnsi="Times New Roman"/>
        </w:rPr>
        <w:t xml:space="preserve"> ar bet kokiam kitam </w:t>
      </w:r>
      <w:proofErr w:type="spellStart"/>
      <w:r w:rsidRPr="00974731">
        <w:rPr>
          <w:rFonts w:ascii="Times New Roman" w:eastAsia="Times New Roman" w:hAnsi="Times New Roman"/>
        </w:rPr>
        <w:t>statinui</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perindopriliui</w:t>
      </w:r>
      <w:proofErr w:type="spellEnd"/>
      <w:r w:rsidRPr="00974731">
        <w:rPr>
          <w:rFonts w:ascii="Times New Roman" w:eastAsia="Times New Roman" w:hAnsi="Times New Roman"/>
        </w:rPr>
        <w:t xml:space="preserve"> ar bet kokiam kitam AKF inhibitoriui, </w:t>
      </w:r>
      <w:proofErr w:type="spellStart"/>
      <w:r w:rsidRPr="00974731">
        <w:rPr>
          <w:rFonts w:ascii="Times New Roman" w:eastAsia="Times New Roman" w:hAnsi="Times New Roman"/>
        </w:rPr>
        <w:t>amlodipinui</w:t>
      </w:r>
      <w:proofErr w:type="spellEnd"/>
      <w:r w:rsidRPr="00974731">
        <w:rPr>
          <w:rFonts w:ascii="Times New Roman" w:eastAsia="Times New Roman" w:hAnsi="Times New Roman"/>
        </w:rPr>
        <w:t xml:space="preserve"> ar bet kokiam kitam kalcio kanalų blokatoriui arba bet kuriai pagalbinei šio vaisto medžiagai (jos išvardytos 6 skyriuje);</w:t>
      </w:r>
    </w:p>
    <w:p w14:paraId="745F310D"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jeigu sergate liga, kuri paveikia kepenis;</w:t>
      </w:r>
    </w:p>
    <w:p w14:paraId="02E9BD4E"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jeigu Jūsų kraujo tyrimai, atspindintys kepenų funkciją, parodo kokius nors nepaaiškinamus pokyčius;</w:t>
      </w:r>
    </w:p>
    <w:p w14:paraId="5C101D4B" w14:textId="77777777" w:rsidR="00467E6B" w:rsidRPr="00974731" w:rsidRDefault="00467E6B" w:rsidP="00467E6B">
      <w:pPr>
        <w:numPr>
          <w:ilvl w:val="0"/>
          <w:numId w:val="1"/>
        </w:numPr>
        <w:tabs>
          <w:tab w:val="left" w:pos="567"/>
          <w:tab w:val="left" w:pos="630"/>
        </w:tabs>
        <w:spacing w:after="0" w:line="240" w:lineRule="auto"/>
        <w:ind w:left="567" w:hanging="567"/>
        <w:rPr>
          <w:rFonts w:ascii="Times New Roman" w:eastAsia="Times New Roman" w:hAnsi="Times New Roman"/>
        </w:rPr>
      </w:pPr>
      <w:r w:rsidRPr="00974731">
        <w:rPr>
          <w:rFonts w:ascii="Times New Roman" w:eastAsia="Times New Roman" w:hAnsi="Times New Roman"/>
        </w:rPr>
        <w:t>jeigu Jums yra labai žemas kraujo spaudimas (</w:t>
      </w:r>
      <w:proofErr w:type="spellStart"/>
      <w:r w:rsidRPr="00974731">
        <w:rPr>
          <w:rFonts w:ascii="Times New Roman" w:eastAsia="Times New Roman" w:hAnsi="Times New Roman"/>
        </w:rPr>
        <w:t>hipotenzija</w:t>
      </w:r>
      <w:proofErr w:type="spellEnd"/>
      <w:r w:rsidRPr="00974731">
        <w:rPr>
          <w:rFonts w:ascii="Times New Roman" w:eastAsia="Times New Roman" w:hAnsi="Times New Roman"/>
        </w:rPr>
        <w:t>);</w:t>
      </w:r>
    </w:p>
    <w:p w14:paraId="7140BCC8" w14:textId="77777777" w:rsidR="00467E6B" w:rsidRPr="00974731" w:rsidRDefault="00467E6B" w:rsidP="00467E6B">
      <w:pPr>
        <w:numPr>
          <w:ilvl w:val="0"/>
          <w:numId w:val="1"/>
        </w:numPr>
        <w:tabs>
          <w:tab w:val="left" w:pos="567"/>
          <w:tab w:val="left" w:pos="630"/>
        </w:tabs>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jeigu Jums yra </w:t>
      </w:r>
      <w:proofErr w:type="spellStart"/>
      <w:r w:rsidRPr="00974731">
        <w:rPr>
          <w:rFonts w:ascii="Times New Roman" w:eastAsia="Times New Roman" w:hAnsi="Times New Roman"/>
        </w:rPr>
        <w:t>kardiogeninis</w:t>
      </w:r>
      <w:proofErr w:type="spellEnd"/>
      <w:r w:rsidRPr="00974731">
        <w:rPr>
          <w:rFonts w:ascii="Times New Roman" w:eastAsia="Times New Roman" w:hAnsi="Times New Roman"/>
        </w:rPr>
        <w:t xml:space="preserve"> šokas (būklė, kai Jūsų širdis nepajėgia pristatyti į organizmą pakankamai kraujo);</w:t>
      </w:r>
    </w:p>
    <w:p w14:paraId="5B974322" w14:textId="77777777" w:rsidR="00467E6B" w:rsidRPr="00974731" w:rsidRDefault="00467E6B" w:rsidP="00467E6B">
      <w:pPr>
        <w:numPr>
          <w:ilvl w:val="0"/>
          <w:numId w:val="1"/>
        </w:numPr>
        <w:tabs>
          <w:tab w:val="left" w:pos="567"/>
          <w:tab w:val="left" w:pos="630"/>
        </w:tabs>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jeigu Jums yra kraujo tėkmės iš kairiojo širdies skilvelio užsikimšimas (pavyzdžiui, </w:t>
      </w:r>
      <w:proofErr w:type="spellStart"/>
      <w:r w:rsidRPr="00974731">
        <w:rPr>
          <w:rFonts w:ascii="Times New Roman" w:eastAsia="Times New Roman" w:hAnsi="Times New Roman"/>
        </w:rPr>
        <w:t>hipertrofinė</w:t>
      </w:r>
      <w:proofErr w:type="spellEnd"/>
      <w:r w:rsidRPr="00974731">
        <w:rPr>
          <w:rFonts w:ascii="Times New Roman" w:eastAsia="Times New Roman" w:hAnsi="Times New Roman"/>
        </w:rPr>
        <w:t xml:space="preserve"> obstrukcinė kardiomiopatija ir aukšto laipsnio aortos stenozė);</w:t>
      </w:r>
    </w:p>
    <w:p w14:paraId="54F76091" w14:textId="77777777" w:rsidR="00467E6B" w:rsidRPr="00974731" w:rsidRDefault="00467E6B" w:rsidP="00467E6B">
      <w:pPr>
        <w:numPr>
          <w:ilvl w:val="0"/>
          <w:numId w:val="1"/>
        </w:numPr>
        <w:tabs>
          <w:tab w:val="left" w:pos="567"/>
          <w:tab w:val="left" w:pos="630"/>
        </w:tabs>
        <w:spacing w:after="0" w:line="240" w:lineRule="auto"/>
        <w:ind w:left="567" w:hanging="567"/>
        <w:rPr>
          <w:rFonts w:ascii="Times New Roman" w:eastAsia="Times New Roman" w:hAnsi="Times New Roman"/>
        </w:rPr>
      </w:pPr>
      <w:r w:rsidRPr="00974731">
        <w:rPr>
          <w:rFonts w:ascii="Times New Roman" w:eastAsia="Times New Roman" w:hAnsi="Times New Roman"/>
        </w:rPr>
        <w:t>jeigu Jums yra širdies nepakankamumas po širdies priepuolio;</w:t>
      </w:r>
    </w:p>
    <w:p w14:paraId="31408620"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jeigu anksčiau Jums buvo tokių simptomų kaip švokštimas, veido, liežuvio ar ryklės paburkimas, smarkus niežėjimas ar stiprus odos išbėrimas, pavartojus AKF inhibitoriaus, arba jeigu šie simptomai (būklė, vadinama </w:t>
      </w:r>
      <w:proofErr w:type="spellStart"/>
      <w:r w:rsidRPr="00974731">
        <w:rPr>
          <w:rFonts w:ascii="Times New Roman" w:eastAsia="Times New Roman" w:hAnsi="Times New Roman"/>
        </w:rPr>
        <w:t>angioedema</w:t>
      </w:r>
      <w:proofErr w:type="spellEnd"/>
      <w:r w:rsidRPr="00974731">
        <w:rPr>
          <w:rFonts w:ascii="Times New Roman" w:eastAsia="Times New Roman" w:hAnsi="Times New Roman"/>
        </w:rPr>
        <w:t>) Jums arba kuriam nors Jūsų šeimos nariui pasireiškė kitomis aplinkybėmis;</w:t>
      </w:r>
    </w:p>
    <w:p w14:paraId="13663F3D" w14:textId="77777777" w:rsidR="00467E6B" w:rsidRDefault="00467E6B" w:rsidP="00467E6B">
      <w:pPr>
        <w:numPr>
          <w:ilvl w:val="0"/>
          <w:numId w:val="1"/>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jeigu sergate </w:t>
      </w:r>
      <w:r>
        <w:rPr>
          <w:rFonts w:ascii="Times New Roman" w:eastAsia="Times New Roman" w:hAnsi="Times New Roman"/>
        </w:rPr>
        <w:t xml:space="preserve">cukriniu </w:t>
      </w:r>
      <w:r w:rsidRPr="00974731">
        <w:rPr>
          <w:rFonts w:ascii="Times New Roman" w:eastAsia="Times New Roman" w:hAnsi="Times New Roman"/>
        </w:rPr>
        <w:t xml:space="preserve">diabetu arba Jūsų inkstų funkcija sutrikusi ir vartojate </w:t>
      </w:r>
      <w:r>
        <w:rPr>
          <w:rFonts w:ascii="Times New Roman" w:eastAsia="Times New Roman" w:hAnsi="Times New Roman"/>
        </w:rPr>
        <w:t>kraujospūdį</w:t>
      </w:r>
      <w:r w:rsidRPr="00974731">
        <w:rPr>
          <w:rFonts w:ascii="Times New Roman" w:eastAsia="Times New Roman" w:hAnsi="Times New Roman"/>
        </w:rPr>
        <w:t xml:space="preserve"> mažinančių vaistų, kuriuose yra </w:t>
      </w:r>
      <w:proofErr w:type="spellStart"/>
      <w:r w:rsidRPr="00974731">
        <w:rPr>
          <w:rFonts w:ascii="Times New Roman" w:eastAsia="Times New Roman" w:hAnsi="Times New Roman"/>
        </w:rPr>
        <w:t>aliskireno</w:t>
      </w:r>
      <w:proofErr w:type="spellEnd"/>
      <w:r w:rsidRPr="00974731">
        <w:rPr>
          <w:rFonts w:ascii="Times New Roman" w:eastAsia="Times New Roman" w:hAnsi="Times New Roman"/>
        </w:rPr>
        <w:t>;</w:t>
      </w:r>
    </w:p>
    <w:p w14:paraId="5494B0D2" w14:textId="77777777" w:rsidR="00467E6B" w:rsidRPr="00B0684D" w:rsidRDefault="00467E6B" w:rsidP="00467E6B">
      <w:pPr>
        <w:pStyle w:val="BT-EMEASMCA"/>
      </w:pPr>
      <w:r w:rsidRPr="00B0684D">
        <w:t xml:space="preserve">jeigu Jums atliekamos dializės arba kurios nors kitos rūšies kraujo filtracija. Priklausomai nuo dializei naudojamos įrangos, </w:t>
      </w:r>
      <w:r w:rsidRPr="00B0684D">
        <w:rPr>
          <w:noProof w:val="0"/>
        </w:rPr>
        <w:t>TRIVERAM</w:t>
      </w:r>
      <w:r w:rsidRPr="00B0684D">
        <w:t xml:space="preserve"> Jums gali netikti;</w:t>
      </w:r>
    </w:p>
    <w:p w14:paraId="675041D4" w14:textId="77777777" w:rsidR="00467E6B" w:rsidRDefault="00467E6B" w:rsidP="00467E6B">
      <w:pPr>
        <w:numPr>
          <w:ilvl w:val="0"/>
          <w:numId w:val="1"/>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jeigu yra inkstų veiklos sutrikimų, dėl kurių sumažėja inkstų aprūpinimas krauju (inkstų arterijos stenozė);</w:t>
      </w:r>
    </w:p>
    <w:p w14:paraId="0CFA3E2E" w14:textId="77777777" w:rsidR="00467E6B" w:rsidRDefault="00467E6B" w:rsidP="00467E6B">
      <w:pPr>
        <w:pStyle w:val="BT-EMEASMCA"/>
      </w:pPr>
      <w:r w:rsidRPr="00646FE0">
        <w:t>jeigu vartoj</w:t>
      </w:r>
      <w:r>
        <w:t>o</w:t>
      </w:r>
      <w:r w:rsidRPr="00646FE0">
        <w:t>te</w:t>
      </w:r>
      <w:r>
        <w:t xml:space="preserve"> ar šiuo metu vartojote</w:t>
      </w:r>
      <w:r w:rsidRPr="00646FE0">
        <w:t xml:space="preserve"> </w:t>
      </w:r>
      <w:r w:rsidRPr="00646FE0">
        <w:rPr>
          <w:color w:val="000000"/>
          <w:lang w:eastAsia="fr-FR"/>
        </w:rPr>
        <w:t xml:space="preserve">sakubitrilą / valsartaną – vaistus </w:t>
      </w:r>
      <w:r w:rsidRPr="00646FE0">
        <w:t>širdies nepakankamumui gydyti</w:t>
      </w:r>
      <w:r>
        <w:t>, nes yra didesnė angioneurozinės edemos rizika (staigus tinimas po oda tokiose vietose kaip gerklė)</w:t>
      </w:r>
      <w:r w:rsidRPr="001729E9">
        <w:rPr>
          <w:snapToGrid w:val="0"/>
        </w:rPr>
        <w:t xml:space="preserve"> </w:t>
      </w:r>
      <w:r w:rsidRPr="002149DC">
        <w:rPr>
          <w:snapToGrid w:val="0"/>
        </w:rPr>
        <w:t xml:space="preserve"> </w:t>
      </w:r>
      <w:r w:rsidRPr="00646FE0">
        <w:t xml:space="preserve"> (žr. skyr</w:t>
      </w:r>
      <w:r>
        <w:t>i</w:t>
      </w:r>
      <w:r w:rsidRPr="00646FE0">
        <w:t xml:space="preserve">us „Įspėjimai ir atsargumo priemonės“ ir „Kiti vaistai ir </w:t>
      </w:r>
      <w:r w:rsidRPr="00646FE0">
        <w:rPr>
          <w:noProof w:val="0"/>
        </w:rPr>
        <w:t>TRIVERAM</w:t>
      </w:r>
      <w:r w:rsidRPr="00646FE0">
        <w:t>“);</w:t>
      </w:r>
    </w:p>
    <w:p w14:paraId="77302E38" w14:textId="77777777" w:rsidR="00467E6B" w:rsidRDefault="00467E6B" w:rsidP="00467E6B">
      <w:pPr>
        <w:pStyle w:val="BT-EMEASMCA"/>
      </w:pPr>
      <w:r>
        <w:t xml:space="preserve">jeigu hepatito C gydymui vartojate glecapreviro / pibrentasviro derinį; </w:t>
      </w:r>
    </w:p>
    <w:p w14:paraId="0E6A0D70" w14:textId="77777777" w:rsidR="00467E6B" w:rsidRPr="00974731" w:rsidRDefault="00467E6B" w:rsidP="00467E6B">
      <w:pPr>
        <w:numPr>
          <w:ilvl w:val="0"/>
          <w:numId w:val="1"/>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jei esate nėščia arba bandote pastoti, arba jeigu esate vaisingo amžiaus moteris ir nevartojate patikimos kontracepcijos;</w:t>
      </w:r>
    </w:p>
    <w:p w14:paraId="1592352B" w14:textId="77777777" w:rsidR="00467E6B" w:rsidRPr="00974731" w:rsidRDefault="00467E6B" w:rsidP="00467E6B">
      <w:pPr>
        <w:numPr>
          <w:ilvl w:val="0"/>
          <w:numId w:val="1"/>
        </w:numPr>
        <w:tabs>
          <w:tab w:val="left" w:pos="567"/>
        </w:tabs>
        <w:spacing w:after="0" w:line="240" w:lineRule="auto"/>
        <w:ind w:left="567" w:hanging="567"/>
        <w:rPr>
          <w:rFonts w:ascii="Times New Roman" w:eastAsia="Times New Roman" w:hAnsi="Times New Roman"/>
        </w:rPr>
      </w:pPr>
      <w:r w:rsidRPr="00974731">
        <w:rPr>
          <w:rFonts w:ascii="Times New Roman" w:eastAsia="Times New Roman" w:hAnsi="Times New Roman"/>
        </w:rPr>
        <w:t>jeigu žindote kūdikį.</w:t>
      </w:r>
    </w:p>
    <w:p w14:paraId="250E5DEE" w14:textId="77777777" w:rsidR="00467E6B" w:rsidRPr="00974731" w:rsidRDefault="00467E6B" w:rsidP="00467E6B">
      <w:pPr>
        <w:tabs>
          <w:tab w:val="left" w:pos="567"/>
        </w:tabs>
        <w:spacing w:after="0" w:line="240" w:lineRule="auto"/>
        <w:ind w:left="426" w:hanging="426"/>
        <w:jc w:val="both"/>
        <w:rPr>
          <w:rFonts w:ascii="Times New Roman" w:eastAsia="Times New Roman" w:hAnsi="Times New Roman"/>
        </w:rPr>
      </w:pPr>
    </w:p>
    <w:p w14:paraId="33364CDA" w14:textId="77777777" w:rsidR="00467E6B" w:rsidRPr="00974731" w:rsidRDefault="00467E6B" w:rsidP="00467E6B">
      <w:pPr>
        <w:tabs>
          <w:tab w:val="left" w:pos="567"/>
        </w:tabs>
        <w:spacing w:after="0" w:line="240" w:lineRule="auto"/>
        <w:ind w:left="567" w:hanging="567"/>
        <w:jc w:val="both"/>
        <w:rPr>
          <w:rFonts w:ascii="Times New Roman" w:eastAsia="Times New Roman" w:hAnsi="Times New Roman"/>
          <w:b/>
        </w:rPr>
      </w:pPr>
      <w:r w:rsidRPr="00974731">
        <w:rPr>
          <w:rFonts w:ascii="Times New Roman" w:eastAsia="Times New Roman" w:hAnsi="Times New Roman"/>
          <w:b/>
        </w:rPr>
        <w:t>Įspėjimai ir atsargumo priemonės</w:t>
      </w:r>
    </w:p>
    <w:p w14:paraId="452F156C" w14:textId="77777777" w:rsidR="00467E6B" w:rsidRPr="00974731" w:rsidRDefault="00467E6B" w:rsidP="00467E6B">
      <w:pPr>
        <w:numPr>
          <w:ilvl w:val="12"/>
          <w:numId w:val="0"/>
        </w:numPr>
        <w:tabs>
          <w:tab w:val="left" w:pos="567"/>
        </w:tabs>
        <w:spacing w:after="0" w:line="240" w:lineRule="auto"/>
        <w:ind w:right="-2"/>
        <w:jc w:val="both"/>
        <w:outlineLvl w:val="0"/>
        <w:rPr>
          <w:rFonts w:ascii="Times New Roman" w:eastAsia="Times New Roman" w:hAnsi="Times New Roman"/>
          <w:b/>
        </w:rPr>
      </w:pPr>
      <w:r w:rsidRPr="00974731">
        <w:rPr>
          <w:rFonts w:ascii="Times New Roman" w:eastAsia="Times New Roman" w:hAnsi="Times New Roman"/>
        </w:rPr>
        <w:t>Pasitarkite su gydytoju arba vaistininku prieš pradėdami vartoti TRIVERAM, jeigu Jūs:</w:t>
      </w:r>
    </w:p>
    <w:p w14:paraId="3A559BFD"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sergate arba sirgote kepenų ligomis;</w:t>
      </w:r>
    </w:p>
    <w:p w14:paraId="014E04E4"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Jums yra vidutinio sunkumo ar sunkių inkstų veiklos sutrikimų;</w:t>
      </w:r>
    </w:p>
    <w:p w14:paraId="291E5959" w14:textId="77777777" w:rsidR="00467E6B"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reguliariai vartojate daug alkoholio;</w:t>
      </w:r>
    </w:p>
    <w:p w14:paraId="0C567FDB" w14:textId="77777777" w:rsidR="00467E6B" w:rsidRDefault="00467E6B" w:rsidP="00467E6B">
      <w:pPr>
        <w:numPr>
          <w:ilvl w:val="0"/>
          <w:numId w:val="2"/>
        </w:numPr>
        <w:spacing w:after="0" w:line="240" w:lineRule="auto"/>
        <w:ind w:left="567" w:hanging="567"/>
        <w:rPr>
          <w:rFonts w:ascii="Times New Roman" w:eastAsia="Times New Roman" w:hAnsi="Times New Roman"/>
        </w:rPr>
      </w:pPr>
      <w:r w:rsidRPr="008A5E56">
        <w:rPr>
          <w:rFonts w:ascii="Times New Roman" w:eastAsia="Times New Roman" w:hAnsi="Times New Roman"/>
        </w:rPr>
        <w:t xml:space="preserve">vartojate arba per praėjusias 7 paras vartojote per burną arba leidotės injekcijas vaistų, vadinamų </w:t>
      </w:r>
      <w:proofErr w:type="spellStart"/>
      <w:r w:rsidRPr="008A5E56">
        <w:rPr>
          <w:rFonts w:ascii="Times New Roman" w:eastAsia="Times New Roman" w:hAnsi="Times New Roman"/>
        </w:rPr>
        <w:t>fuzido</w:t>
      </w:r>
      <w:proofErr w:type="spellEnd"/>
      <w:r w:rsidRPr="008A5E56">
        <w:rPr>
          <w:rFonts w:ascii="Times New Roman" w:eastAsia="Times New Roman" w:hAnsi="Times New Roman"/>
        </w:rPr>
        <w:t xml:space="preserve"> rūgštimi (vaistas, kuriuo gydoma bakterijų sukelta infekcinė liga). TRIVERAM vartojant kartu su </w:t>
      </w:r>
      <w:proofErr w:type="spellStart"/>
      <w:r w:rsidRPr="008A5E56">
        <w:rPr>
          <w:rFonts w:ascii="Times New Roman" w:eastAsia="Times New Roman" w:hAnsi="Times New Roman"/>
        </w:rPr>
        <w:t>fuzido</w:t>
      </w:r>
      <w:proofErr w:type="spellEnd"/>
      <w:r w:rsidRPr="008A5E56">
        <w:rPr>
          <w:rFonts w:ascii="Times New Roman" w:eastAsia="Times New Roman" w:hAnsi="Times New Roman"/>
        </w:rPr>
        <w:t xml:space="preserve"> rūgštimi, gali pasireikšti sunkūs raumenų sutrikimai (</w:t>
      </w:r>
      <w:proofErr w:type="spellStart"/>
      <w:r w:rsidRPr="008A5E56">
        <w:rPr>
          <w:rFonts w:ascii="Times New Roman" w:eastAsia="Times New Roman" w:hAnsi="Times New Roman"/>
        </w:rPr>
        <w:t>rabdomiolizė</w:t>
      </w:r>
      <w:proofErr w:type="spellEnd"/>
      <w:r w:rsidRPr="008A5E56">
        <w:rPr>
          <w:rFonts w:ascii="Times New Roman" w:eastAsia="Times New Roman" w:hAnsi="Times New Roman"/>
        </w:rPr>
        <w:t>)</w:t>
      </w:r>
      <w:r>
        <w:rPr>
          <w:rFonts w:ascii="Times New Roman" w:eastAsia="Times New Roman" w:hAnsi="Times New Roman"/>
        </w:rPr>
        <w:t>;</w:t>
      </w:r>
    </w:p>
    <w:p w14:paraId="6D73AF56" w14:textId="77777777" w:rsidR="00467E6B" w:rsidRPr="008A5E56" w:rsidRDefault="00467E6B" w:rsidP="00467E6B">
      <w:pPr>
        <w:numPr>
          <w:ilvl w:val="0"/>
          <w:numId w:val="2"/>
        </w:numPr>
        <w:spacing w:after="0" w:line="240" w:lineRule="auto"/>
        <w:ind w:left="567" w:hanging="567"/>
        <w:rPr>
          <w:rFonts w:ascii="Times New Roman" w:eastAsia="Times New Roman" w:hAnsi="Times New Roman"/>
        </w:rPr>
      </w:pPr>
      <w:r w:rsidRPr="008A5E56">
        <w:rPr>
          <w:rFonts w:ascii="Times New Roman" w:eastAsia="Times New Roman" w:hAnsi="Times New Roman"/>
        </w:rPr>
        <w:t>jaučiate pakartotinius arba nepaaiškinamus raumenų skausmus, Jums pačiam arba Jūsų šeimos nariams yra buvę raumenų sutrikimų;</w:t>
      </w:r>
    </w:p>
    <w:p w14:paraId="0A1A7656"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sergate arba Jūsų šeimos nariai serga paveldimais raumenų sutrikimais;</w:t>
      </w:r>
    </w:p>
    <w:p w14:paraId="343A7552" w14:textId="77777777" w:rsidR="00467E6B" w:rsidRPr="00974731" w:rsidRDefault="00467E6B" w:rsidP="00467E6B">
      <w:pPr>
        <w:numPr>
          <w:ilvl w:val="0"/>
          <w:numId w:val="3"/>
        </w:numPr>
        <w:tabs>
          <w:tab w:val="left" w:pos="567"/>
        </w:tabs>
        <w:autoSpaceDE w:val="0"/>
        <w:autoSpaceDN w:val="0"/>
        <w:adjustRightInd w:val="0"/>
        <w:spacing w:after="0" w:line="240" w:lineRule="auto"/>
        <w:ind w:left="567" w:hanging="567"/>
        <w:contextualSpacing/>
        <w:rPr>
          <w:rFonts w:ascii="Times New Roman" w:eastAsia="Times New Roman" w:hAnsi="Times New Roman"/>
          <w:color w:val="000000"/>
          <w:lang w:eastAsia="fr-FR"/>
        </w:rPr>
      </w:pPr>
      <w:r w:rsidRPr="00974731">
        <w:rPr>
          <w:rFonts w:ascii="Times New Roman" w:eastAsia="Times New Roman" w:hAnsi="Times New Roman"/>
          <w:color w:val="000000"/>
          <w:lang w:eastAsia="fr-FR"/>
        </w:rPr>
        <w:t xml:space="preserve">ankstesnio gydymo kitais lipidų koncentraciją mažinančiais vaistais (pvz., </w:t>
      </w:r>
      <w:proofErr w:type="spellStart"/>
      <w:r w:rsidRPr="00974731">
        <w:rPr>
          <w:rFonts w:ascii="Times New Roman" w:eastAsia="Times New Roman" w:hAnsi="Times New Roman"/>
          <w:color w:val="000000"/>
          <w:lang w:eastAsia="fr-FR"/>
        </w:rPr>
        <w:t>statinais</w:t>
      </w:r>
      <w:proofErr w:type="spellEnd"/>
      <w:r w:rsidRPr="00974731">
        <w:rPr>
          <w:rFonts w:ascii="Times New Roman" w:eastAsia="Times New Roman" w:hAnsi="Times New Roman"/>
          <w:color w:val="000000"/>
          <w:lang w:eastAsia="fr-FR"/>
        </w:rPr>
        <w:t xml:space="preserve"> ar </w:t>
      </w:r>
      <w:proofErr w:type="spellStart"/>
      <w:r w:rsidRPr="00974731">
        <w:rPr>
          <w:rFonts w:ascii="Times New Roman" w:eastAsia="Times New Roman" w:hAnsi="Times New Roman"/>
          <w:color w:val="000000"/>
          <w:lang w:eastAsia="fr-FR"/>
        </w:rPr>
        <w:t>fibratais</w:t>
      </w:r>
      <w:proofErr w:type="spellEnd"/>
      <w:r w:rsidRPr="00974731">
        <w:rPr>
          <w:rFonts w:ascii="Times New Roman" w:eastAsia="Times New Roman" w:hAnsi="Times New Roman"/>
          <w:color w:val="000000"/>
          <w:lang w:eastAsia="fr-FR"/>
        </w:rPr>
        <w:t>) metu buvo raumenų pažeidimų;</w:t>
      </w:r>
    </w:p>
    <w:p w14:paraId="41B3877B" w14:textId="77777777" w:rsidR="00467E6B" w:rsidRPr="00974731" w:rsidRDefault="00467E6B" w:rsidP="00467E6B">
      <w:pPr>
        <w:numPr>
          <w:ilvl w:val="0"/>
          <w:numId w:val="3"/>
        </w:numPr>
        <w:tabs>
          <w:tab w:val="left" w:pos="567"/>
        </w:tabs>
        <w:autoSpaceDE w:val="0"/>
        <w:autoSpaceDN w:val="0"/>
        <w:adjustRightInd w:val="0"/>
        <w:spacing w:after="0" w:line="240" w:lineRule="auto"/>
        <w:ind w:left="567" w:hanging="567"/>
        <w:contextualSpacing/>
        <w:rPr>
          <w:rFonts w:ascii="Times New Roman" w:eastAsia="Times New Roman" w:hAnsi="Times New Roman"/>
          <w:color w:val="000000"/>
          <w:lang w:eastAsia="fr-FR"/>
        </w:rPr>
      </w:pPr>
      <w:r w:rsidRPr="00974731">
        <w:rPr>
          <w:rFonts w:ascii="Times New Roman" w:eastAsia="Times New Roman" w:hAnsi="Times New Roman"/>
          <w:color w:val="000000"/>
          <w:lang w:eastAsia="fr-FR"/>
        </w:rPr>
        <w:t>skydliaukė yra nepakankamai aktyvi (</w:t>
      </w:r>
      <w:proofErr w:type="spellStart"/>
      <w:r w:rsidRPr="00974731">
        <w:rPr>
          <w:rFonts w:ascii="Times New Roman" w:eastAsia="Times New Roman" w:hAnsi="Times New Roman"/>
          <w:color w:val="000000"/>
          <w:lang w:eastAsia="fr-FR"/>
        </w:rPr>
        <w:t>hipotirozė</w:t>
      </w:r>
      <w:proofErr w:type="spellEnd"/>
      <w:r w:rsidRPr="00974731">
        <w:rPr>
          <w:rFonts w:ascii="Times New Roman" w:eastAsia="Times New Roman" w:hAnsi="Times New Roman"/>
          <w:color w:val="000000"/>
          <w:lang w:eastAsia="fr-FR"/>
        </w:rPr>
        <w:t>);</w:t>
      </w:r>
    </w:p>
    <w:p w14:paraId="1F615878"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noProof/>
          <w:color w:val="000000"/>
          <w:lang w:eastAsia="fr-FR"/>
        </w:rPr>
        <w:t>yra būklė ar situacija, dėl kurios padidėja atorvastatino koncentracija Jūsų kraujyje;</w:t>
      </w:r>
    </w:p>
    <w:p w14:paraId="748BC4D0"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noProof/>
          <w:color w:val="000000"/>
          <w:lang w:eastAsia="fr-FR"/>
        </w:rPr>
        <w:t>gydymo</w:t>
      </w:r>
      <w:r w:rsidRPr="00974731">
        <w:rPr>
          <w:rFonts w:ascii="Times New Roman" w:eastAsia="Times New Roman" w:hAnsi="Times New Roman"/>
        </w:rPr>
        <w:t xml:space="preserve"> metu Jums atsiranda sunkaus kvėpavimo nepakankamumo simptomų;</w:t>
      </w:r>
    </w:p>
    <w:p w14:paraId="310A5BDF"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noProof/>
          <w:color w:val="000000"/>
          <w:lang w:eastAsia="fr-FR"/>
        </w:rPr>
        <w:t>sergate</w:t>
      </w:r>
      <w:r w:rsidRPr="00974731">
        <w:rPr>
          <w:rFonts w:ascii="Times New Roman" w:eastAsia="Times New Roman" w:hAnsi="Times New Roman"/>
        </w:rPr>
        <w:t xml:space="preserve"> </w:t>
      </w:r>
      <w:r>
        <w:rPr>
          <w:rFonts w:ascii="Times New Roman" w:eastAsia="Times New Roman" w:hAnsi="Times New Roman"/>
        </w:rPr>
        <w:t xml:space="preserve">cukriniu </w:t>
      </w:r>
      <w:r w:rsidRPr="00974731">
        <w:rPr>
          <w:rFonts w:ascii="Times New Roman" w:eastAsia="Times New Roman" w:hAnsi="Times New Roman"/>
        </w:rPr>
        <w:t>diabetu (Jūsų gliukozės koncentracija kraujyje yra didelė);</w:t>
      </w:r>
    </w:p>
    <w:p w14:paraId="75733AAC"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sergate širdies nepakankamumu arba bet kuriomis kitomis širdies ligomis;</w:t>
      </w:r>
    </w:p>
    <w:p w14:paraId="609ECF52"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dabar arba neseniai Jus ištiko širdies smūgis;</w:t>
      </w:r>
    </w:p>
    <w:p w14:paraId="478459ED"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lastRenderedPageBreak/>
        <w:t xml:space="preserve">Jūs neseniai viduriavote arba vėmėte, arba esate </w:t>
      </w:r>
      <w:proofErr w:type="spellStart"/>
      <w:r w:rsidRPr="00974731">
        <w:rPr>
          <w:rFonts w:ascii="Times New Roman" w:eastAsia="Times New Roman" w:hAnsi="Times New Roman"/>
        </w:rPr>
        <w:t>dehidravę</w:t>
      </w:r>
      <w:proofErr w:type="spellEnd"/>
      <w:r w:rsidRPr="00974731">
        <w:rPr>
          <w:rFonts w:ascii="Times New Roman" w:eastAsia="Times New Roman" w:hAnsi="Times New Roman"/>
        </w:rPr>
        <w:t xml:space="preserve"> (netekę skysčių);</w:t>
      </w:r>
    </w:p>
    <w:p w14:paraId="3B7AAA78"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Jums yra nesunki aortos arba </w:t>
      </w:r>
      <w:proofErr w:type="spellStart"/>
      <w:r w:rsidRPr="00974731">
        <w:rPr>
          <w:rFonts w:ascii="Times New Roman" w:eastAsia="Times New Roman" w:hAnsi="Times New Roman"/>
        </w:rPr>
        <w:t>mitralinio</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dviburio</w:t>
      </w:r>
      <w:proofErr w:type="spellEnd"/>
      <w:r w:rsidRPr="00974731">
        <w:rPr>
          <w:rFonts w:ascii="Times New Roman" w:eastAsia="Times New Roman" w:hAnsi="Times New Roman"/>
        </w:rPr>
        <w:t xml:space="preserve">) vožtuvo stenozė (pagrindinės iš širdies išeinančios kraujagyslės arba </w:t>
      </w:r>
      <w:proofErr w:type="spellStart"/>
      <w:r w:rsidRPr="00974731">
        <w:rPr>
          <w:rFonts w:ascii="Times New Roman" w:eastAsia="Times New Roman" w:hAnsi="Times New Roman"/>
        </w:rPr>
        <w:t>dviburio</w:t>
      </w:r>
      <w:proofErr w:type="spellEnd"/>
      <w:r w:rsidRPr="00974731">
        <w:rPr>
          <w:rFonts w:ascii="Times New Roman" w:eastAsia="Times New Roman" w:hAnsi="Times New Roman"/>
        </w:rPr>
        <w:t xml:space="preserve"> širdies vožtuvo susiaurėjimas);</w:t>
      </w:r>
    </w:p>
    <w:p w14:paraId="6BEAA179" w14:textId="77777777" w:rsidR="00467E6B"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sergate inkstų ligomis; Jums neseniai atlikta inkstų transplantacija arba yra atliekama dializė;</w:t>
      </w:r>
    </w:p>
    <w:p w14:paraId="23417DAB"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bookmarkStart w:id="0" w:name="_Hlk505793913"/>
      <w:r>
        <w:rPr>
          <w:rFonts w:ascii="Times New Roman" w:eastAsia="Times New Roman" w:hAnsi="Times New Roman"/>
        </w:rPr>
        <w:t xml:space="preserve">jeigu yra nenormaliai padidėjusi hormono, vadinamo </w:t>
      </w:r>
      <w:proofErr w:type="spellStart"/>
      <w:r>
        <w:rPr>
          <w:rFonts w:ascii="Times New Roman" w:eastAsia="Times New Roman" w:hAnsi="Times New Roman"/>
        </w:rPr>
        <w:t>aldosteronu</w:t>
      </w:r>
      <w:proofErr w:type="spellEnd"/>
      <w:r>
        <w:rPr>
          <w:rFonts w:ascii="Times New Roman" w:eastAsia="Times New Roman" w:hAnsi="Times New Roman"/>
        </w:rPr>
        <w:t xml:space="preserve">, koncentracija Jūsų kraujyje (pirminis </w:t>
      </w:r>
      <w:proofErr w:type="spellStart"/>
      <w:r>
        <w:rPr>
          <w:rFonts w:ascii="Times New Roman" w:eastAsia="Times New Roman" w:hAnsi="Times New Roman"/>
        </w:rPr>
        <w:t>aldosteronizmas</w:t>
      </w:r>
      <w:proofErr w:type="spellEnd"/>
      <w:r>
        <w:rPr>
          <w:rFonts w:ascii="Times New Roman" w:eastAsia="Times New Roman" w:hAnsi="Times New Roman"/>
        </w:rPr>
        <w:t>);</w:t>
      </w:r>
    </w:p>
    <w:bookmarkEnd w:id="0"/>
    <w:p w14:paraId="227ED361"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esate senyvo amžiaus;</w:t>
      </w:r>
    </w:p>
    <w:p w14:paraId="767FE3F0"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Jums pasireiškia sunki alerginė reakcija, kai patinsta veidas, lūpos, liežuvis ar ryklė ir tampa sunku ryti ar kvėpuoti (</w:t>
      </w:r>
      <w:proofErr w:type="spellStart"/>
      <w:r w:rsidRPr="00974731">
        <w:rPr>
          <w:rFonts w:ascii="Times New Roman" w:eastAsia="Times New Roman" w:hAnsi="Times New Roman"/>
        </w:rPr>
        <w:t>angioedema</w:t>
      </w:r>
      <w:proofErr w:type="spellEnd"/>
      <w:r w:rsidRPr="00974731">
        <w:rPr>
          <w:rFonts w:ascii="Times New Roman" w:eastAsia="Times New Roman" w:hAnsi="Times New Roman"/>
        </w:rPr>
        <w:t>). Tai gali pasireikšti bet kuriuo gydymo metu. Jeigu Jums atsiranda šių simptomų, turėtumėte nutraukti TRIVERAM vartojimą ir nedelsdami kreiptis į gydytoją;</w:t>
      </w:r>
    </w:p>
    <w:p w14:paraId="235854C4"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jei esate juodaodis, Jūs galite turėti didesnę </w:t>
      </w:r>
      <w:proofErr w:type="spellStart"/>
      <w:r w:rsidRPr="00974731">
        <w:rPr>
          <w:rFonts w:ascii="Times New Roman" w:eastAsia="Times New Roman" w:hAnsi="Times New Roman"/>
        </w:rPr>
        <w:t>angioedemos</w:t>
      </w:r>
      <w:proofErr w:type="spellEnd"/>
      <w:r w:rsidRPr="00974731">
        <w:rPr>
          <w:rFonts w:ascii="Times New Roman" w:eastAsia="Times New Roman" w:hAnsi="Times New Roman"/>
        </w:rPr>
        <w:t xml:space="preserve"> riziką ir šis vaistas Jums gali būti ne toks veiksmingas, vartojant jo kraujospūdžiui mažinti, palyginti su nejuodaodžiais pacientais;</w:t>
      </w:r>
    </w:p>
    <w:p w14:paraId="0EB8B04F"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jeigu vartojate kurį nors iš toliau išvardytų vaistų, gali padidėti </w:t>
      </w:r>
      <w:proofErr w:type="spellStart"/>
      <w:r w:rsidRPr="00974731">
        <w:rPr>
          <w:rFonts w:ascii="Times New Roman" w:eastAsia="Times New Roman" w:hAnsi="Times New Roman"/>
        </w:rPr>
        <w:t>angioneurozinės</w:t>
      </w:r>
      <w:proofErr w:type="spellEnd"/>
      <w:r w:rsidRPr="00974731">
        <w:rPr>
          <w:rFonts w:ascii="Times New Roman" w:eastAsia="Times New Roman" w:hAnsi="Times New Roman"/>
        </w:rPr>
        <w:t xml:space="preserve"> edemos rizika:</w:t>
      </w:r>
    </w:p>
    <w:p w14:paraId="5E5076A7" w14:textId="77777777" w:rsidR="00467E6B" w:rsidRPr="00974731" w:rsidRDefault="00467E6B" w:rsidP="00467E6B">
      <w:pPr>
        <w:numPr>
          <w:ilvl w:val="0"/>
          <w:numId w:val="2"/>
        </w:numPr>
        <w:spacing w:after="0" w:line="240" w:lineRule="auto"/>
        <w:ind w:left="1134" w:hanging="567"/>
        <w:rPr>
          <w:rFonts w:ascii="Times New Roman" w:eastAsia="Times New Roman" w:hAnsi="Times New Roman"/>
        </w:rPr>
      </w:pPr>
      <w:proofErr w:type="spellStart"/>
      <w:r w:rsidRPr="00974731">
        <w:rPr>
          <w:rFonts w:ascii="Times New Roman" w:eastAsia="Times New Roman" w:hAnsi="Times New Roman"/>
        </w:rPr>
        <w:t>racekadotrilis</w:t>
      </w:r>
      <w:proofErr w:type="spellEnd"/>
      <w:r w:rsidRPr="00974731">
        <w:rPr>
          <w:rFonts w:ascii="Times New Roman" w:eastAsia="Times New Roman" w:hAnsi="Times New Roman"/>
        </w:rPr>
        <w:t xml:space="preserve"> (vartojamas viduriavimui gydyti);</w:t>
      </w:r>
    </w:p>
    <w:p w14:paraId="4FE4C819" w14:textId="77777777" w:rsidR="00467E6B" w:rsidRDefault="00467E6B" w:rsidP="00467E6B">
      <w:pPr>
        <w:numPr>
          <w:ilvl w:val="0"/>
          <w:numId w:val="2"/>
        </w:numPr>
        <w:spacing w:after="0" w:line="240" w:lineRule="auto"/>
        <w:ind w:left="1134" w:hanging="567"/>
        <w:rPr>
          <w:rFonts w:ascii="Times New Roman" w:eastAsia="Times New Roman" w:hAnsi="Times New Roman"/>
        </w:rPr>
      </w:pPr>
      <w:proofErr w:type="spellStart"/>
      <w:r w:rsidRPr="00974731">
        <w:rPr>
          <w:rFonts w:ascii="Times New Roman" w:eastAsia="Times New Roman" w:hAnsi="Times New Roman"/>
        </w:rPr>
        <w:t>sirolimuzas</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everolimuzas</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temsirolimuzas</w:t>
      </w:r>
      <w:proofErr w:type="spellEnd"/>
      <w:r w:rsidRPr="00974731">
        <w:rPr>
          <w:rFonts w:ascii="Times New Roman" w:eastAsia="Times New Roman" w:hAnsi="Times New Roman"/>
        </w:rPr>
        <w:t xml:space="preserve"> ir kiti vaistai, kurie priklauso vaistų, vadinamų </w:t>
      </w:r>
      <w:proofErr w:type="spellStart"/>
      <w:r w:rsidRPr="00974731">
        <w:rPr>
          <w:rFonts w:ascii="Times New Roman" w:eastAsia="Times New Roman" w:hAnsi="Times New Roman"/>
        </w:rPr>
        <w:t>mTOR</w:t>
      </w:r>
      <w:proofErr w:type="spellEnd"/>
      <w:r w:rsidRPr="00974731">
        <w:rPr>
          <w:rFonts w:ascii="Times New Roman" w:eastAsia="Times New Roman" w:hAnsi="Times New Roman"/>
        </w:rPr>
        <w:t xml:space="preserve"> inhibitoriais, grupei (skiriami, siekiant išvengti persodintų organų atmetimo</w:t>
      </w:r>
      <w:r>
        <w:rPr>
          <w:rFonts w:ascii="Times New Roman" w:eastAsia="Times New Roman" w:hAnsi="Times New Roman"/>
        </w:rPr>
        <w:t xml:space="preserve"> ir  vėžiui gydyti</w:t>
      </w:r>
      <w:r w:rsidRPr="00974731">
        <w:rPr>
          <w:rFonts w:ascii="Times New Roman" w:eastAsia="Times New Roman" w:hAnsi="Times New Roman"/>
        </w:rPr>
        <w:t>)</w:t>
      </w:r>
      <w:r>
        <w:rPr>
          <w:rFonts w:ascii="Times New Roman" w:eastAsia="Times New Roman" w:hAnsi="Times New Roman"/>
        </w:rPr>
        <w:t>;</w:t>
      </w:r>
    </w:p>
    <w:p w14:paraId="16DD4259" w14:textId="77777777" w:rsidR="00467E6B" w:rsidRDefault="00467E6B" w:rsidP="00467E6B">
      <w:pPr>
        <w:pStyle w:val="Sraopastraipa"/>
        <w:numPr>
          <w:ilvl w:val="1"/>
          <w:numId w:val="6"/>
        </w:numPr>
        <w:tabs>
          <w:tab w:val="left" w:pos="1134"/>
        </w:tabs>
        <w:spacing w:after="0" w:line="240" w:lineRule="auto"/>
        <w:ind w:left="1134" w:hanging="567"/>
        <w:jc w:val="both"/>
        <w:rPr>
          <w:rFonts w:ascii="Times New Roman" w:hAnsi="Times New Roman"/>
          <w:color w:val="000000"/>
          <w:lang w:val="ru-RU"/>
        </w:rPr>
      </w:pPr>
      <w:proofErr w:type="spellStart"/>
      <w:r>
        <w:rPr>
          <w:rFonts w:ascii="Times New Roman" w:eastAsia="Times New Roman" w:hAnsi="Times New Roman"/>
        </w:rPr>
        <w:t>sakubitrilas</w:t>
      </w:r>
      <w:proofErr w:type="spellEnd"/>
      <w:r>
        <w:rPr>
          <w:rFonts w:ascii="Times New Roman" w:eastAsia="Times New Roman" w:hAnsi="Times New Roman"/>
        </w:rPr>
        <w:t xml:space="preserve"> (tiekiamas pastovių dozių derinys su </w:t>
      </w:r>
      <w:proofErr w:type="spellStart"/>
      <w:r>
        <w:rPr>
          <w:rFonts w:ascii="Times New Roman" w:eastAsia="Times New Roman" w:hAnsi="Times New Roman"/>
        </w:rPr>
        <w:t>valsartanu</w:t>
      </w:r>
      <w:proofErr w:type="spellEnd"/>
      <w:r>
        <w:rPr>
          <w:rFonts w:ascii="Times New Roman" w:eastAsia="Times New Roman" w:hAnsi="Times New Roman"/>
        </w:rPr>
        <w:t xml:space="preserve">), kuris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w:t>
      </w:r>
      <w:r w:rsidRPr="000F683D">
        <w:rPr>
          <w:rFonts w:ascii="Times New Roman" w:hAnsi="Times New Roman"/>
          <w:color w:val="000000"/>
          <w:lang w:val="ru-RU"/>
        </w:rPr>
        <w:t xml:space="preserve"> </w:t>
      </w:r>
    </w:p>
    <w:p w14:paraId="41470CF3" w14:textId="77777777" w:rsidR="00467E6B" w:rsidRPr="00445732" w:rsidRDefault="00467E6B" w:rsidP="00467E6B">
      <w:pPr>
        <w:pStyle w:val="Sraopastraipa"/>
        <w:numPr>
          <w:ilvl w:val="1"/>
          <w:numId w:val="6"/>
        </w:numPr>
        <w:tabs>
          <w:tab w:val="left" w:pos="1134"/>
        </w:tabs>
        <w:spacing w:after="0" w:line="240" w:lineRule="auto"/>
        <w:ind w:left="1134" w:hanging="567"/>
        <w:jc w:val="both"/>
        <w:rPr>
          <w:rFonts w:ascii="Times New Roman" w:hAnsi="Times New Roman"/>
          <w:color w:val="000000"/>
          <w:lang w:val="ru-RU"/>
        </w:rPr>
      </w:pPr>
      <w:proofErr w:type="spellStart"/>
      <w:r w:rsidRPr="00445732">
        <w:rPr>
          <w:rFonts w:ascii="Times New Roman" w:hAnsi="Times New Roman"/>
          <w:color w:val="000000"/>
          <w:lang w:val="ru-RU"/>
        </w:rPr>
        <w:t>linagliptinas</w:t>
      </w:r>
      <w:proofErr w:type="spellEnd"/>
      <w:r w:rsidRPr="00445732">
        <w:rPr>
          <w:rFonts w:ascii="Times New Roman" w:hAnsi="Times New Roman"/>
          <w:color w:val="000000"/>
          <w:lang w:val="ru-RU"/>
        </w:rPr>
        <w:t xml:space="preserve">, </w:t>
      </w:r>
      <w:proofErr w:type="spellStart"/>
      <w:r w:rsidRPr="00445732">
        <w:rPr>
          <w:rFonts w:ascii="Times New Roman" w:hAnsi="Times New Roman"/>
          <w:color w:val="000000"/>
          <w:lang w:val="ru-RU"/>
        </w:rPr>
        <w:t>saksagliptinas</w:t>
      </w:r>
      <w:proofErr w:type="spellEnd"/>
      <w:r w:rsidRPr="00445732">
        <w:rPr>
          <w:rFonts w:ascii="Times New Roman" w:hAnsi="Times New Roman"/>
          <w:color w:val="000000"/>
          <w:lang w:val="ru-RU"/>
        </w:rPr>
        <w:t xml:space="preserve">, </w:t>
      </w:r>
      <w:proofErr w:type="spellStart"/>
      <w:r w:rsidRPr="00445732">
        <w:rPr>
          <w:rFonts w:ascii="Times New Roman" w:hAnsi="Times New Roman"/>
          <w:color w:val="000000"/>
          <w:lang w:val="ru-RU"/>
        </w:rPr>
        <w:t>sitagliptinas</w:t>
      </w:r>
      <w:proofErr w:type="spellEnd"/>
      <w:r w:rsidRPr="00445732">
        <w:rPr>
          <w:rFonts w:ascii="Times New Roman" w:hAnsi="Times New Roman"/>
          <w:color w:val="000000"/>
          <w:lang w:val="ru-RU"/>
        </w:rPr>
        <w:t xml:space="preserve">, </w:t>
      </w:r>
      <w:proofErr w:type="spellStart"/>
      <w:r w:rsidRPr="00445732">
        <w:rPr>
          <w:rFonts w:ascii="Times New Roman" w:hAnsi="Times New Roman"/>
          <w:color w:val="000000"/>
          <w:lang w:val="ru-RU"/>
        </w:rPr>
        <w:t>vildagliptinas</w:t>
      </w:r>
      <w:proofErr w:type="spellEnd"/>
      <w:r w:rsidRPr="00445732">
        <w:rPr>
          <w:rFonts w:ascii="Times New Roman" w:hAnsi="Times New Roman"/>
          <w:color w:val="000000"/>
          <w:lang w:val="ru-RU"/>
        </w:rPr>
        <w:t xml:space="preserve"> </w:t>
      </w:r>
      <w:proofErr w:type="spellStart"/>
      <w:r w:rsidRPr="00445732">
        <w:rPr>
          <w:rFonts w:ascii="Times New Roman" w:hAnsi="Times New Roman"/>
          <w:color w:val="000000"/>
          <w:lang w:val="ru-RU"/>
        </w:rPr>
        <w:t>ir</w:t>
      </w:r>
      <w:proofErr w:type="spellEnd"/>
      <w:r w:rsidRPr="00445732">
        <w:rPr>
          <w:rFonts w:ascii="Times New Roman" w:hAnsi="Times New Roman"/>
          <w:color w:val="000000"/>
          <w:lang w:val="ru-RU"/>
        </w:rPr>
        <w:t xml:space="preserve"> </w:t>
      </w:r>
      <w:proofErr w:type="spellStart"/>
      <w:r w:rsidRPr="00445732">
        <w:rPr>
          <w:rFonts w:ascii="Times New Roman" w:hAnsi="Times New Roman"/>
          <w:color w:val="000000"/>
          <w:lang w:val="ru-RU"/>
        </w:rPr>
        <w:t>kiti</w:t>
      </w:r>
      <w:proofErr w:type="spellEnd"/>
      <w:r w:rsidRPr="00445732">
        <w:rPr>
          <w:rFonts w:ascii="Times New Roman" w:hAnsi="Times New Roman"/>
          <w:color w:val="000000"/>
          <w:lang w:val="ru-RU"/>
        </w:rPr>
        <w:t xml:space="preserve"> </w:t>
      </w:r>
      <w:proofErr w:type="spellStart"/>
      <w:r w:rsidRPr="00445732">
        <w:rPr>
          <w:rFonts w:ascii="Times New Roman" w:hAnsi="Times New Roman"/>
          <w:color w:val="000000"/>
          <w:lang w:val="ru-RU"/>
        </w:rPr>
        <w:t>vaistiniai</w:t>
      </w:r>
      <w:proofErr w:type="spellEnd"/>
      <w:r w:rsidRPr="00445732">
        <w:rPr>
          <w:rFonts w:ascii="Times New Roman" w:hAnsi="Times New Roman"/>
          <w:color w:val="000000"/>
          <w:lang w:val="ru-RU"/>
        </w:rPr>
        <w:t xml:space="preserve"> </w:t>
      </w:r>
      <w:proofErr w:type="spellStart"/>
      <w:r w:rsidRPr="00445732">
        <w:rPr>
          <w:rFonts w:ascii="Times New Roman" w:hAnsi="Times New Roman"/>
          <w:color w:val="000000"/>
          <w:lang w:val="ru-RU"/>
        </w:rPr>
        <w:t>preparatai</w:t>
      </w:r>
      <w:proofErr w:type="spellEnd"/>
      <w:r w:rsidRPr="00445732">
        <w:rPr>
          <w:rFonts w:ascii="Times New Roman" w:hAnsi="Times New Roman"/>
          <w:color w:val="000000"/>
          <w:lang w:val="ru-RU"/>
        </w:rPr>
        <w:t xml:space="preserve">, </w:t>
      </w:r>
      <w:proofErr w:type="spellStart"/>
      <w:r w:rsidRPr="00445732">
        <w:rPr>
          <w:rFonts w:ascii="Times New Roman" w:hAnsi="Times New Roman"/>
          <w:color w:val="000000"/>
          <w:lang w:val="ru-RU"/>
        </w:rPr>
        <w:t>priklausantys</w:t>
      </w:r>
      <w:proofErr w:type="spellEnd"/>
      <w:r w:rsidRPr="00445732">
        <w:rPr>
          <w:rFonts w:ascii="Times New Roman" w:hAnsi="Times New Roman"/>
          <w:color w:val="000000"/>
          <w:lang w:val="ru-RU"/>
        </w:rPr>
        <w:t xml:space="preserve"> </w:t>
      </w:r>
      <w:proofErr w:type="spellStart"/>
      <w:r w:rsidRPr="00445732">
        <w:rPr>
          <w:rFonts w:ascii="Times New Roman" w:hAnsi="Times New Roman"/>
          <w:color w:val="000000"/>
          <w:lang w:val="ru-RU"/>
        </w:rPr>
        <w:t>vaistų</w:t>
      </w:r>
      <w:proofErr w:type="spellEnd"/>
      <w:r w:rsidRPr="00445732">
        <w:rPr>
          <w:rFonts w:ascii="Times New Roman" w:hAnsi="Times New Roman"/>
          <w:color w:val="000000"/>
          <w:lang w:val="ru-RU"/>
        </w:rPr>
        <w:t xml:space="preserve"> </w:t>
      </w:r>
      <w:proofErr w:type="spellStart"/>
      <w:r w:rsidRPr="00445732">
        <w:rPr>
          <w:rFonts w:ascii="Times New Roman" w:hAnsi="Times New Roman"/>
          <w:color w:val="000000"/>
          <w:lang w:val="ru-RU"/>
        </w:rPr>
        <w:t>klasei</w:t>
      </w:r>
      <w:proofErr w:type="spellEnd"/>
      <w:r w:rsidRPr="00445732">
        <w:rPr>
          <w:rFonts w:ascii="Times New Roman" w:hAnsi="Times New Roman"/>
          <w:color w:val="000000"/>
          <w:lang w:val="ru-RU"/>
        </w:rPr>
        <w:t xml:space="preserve">, </w:t>
      </w:r>
      <w:proofErr w:type="spellStart"/>
      <w:r w:rsidRPr="00445732">
        <w:rPr>
          <w:rFonts w:ascii="Times New Roman" w:hAnsi="Times New Roman"/>
          <w:color w:val="000000"/>
          <w:lang w:val="ru-RU"/>
        </w:rPr>
        <w:t>vadinamai</w:t>
      </w:r>
      <w:proofErr w:type="spellEnd"/>
      <w:r w:rsidRPr="00445732">
        <w:rPr>
          <w:rFonts w:ascii="Times New Roman" w:hAnsi="Times New Roman"/>
          <w:color w:val="000000"/>
          <w:lang w:val="ru-RU"/>
        </w:rPr>
        <w:t xml:space="preserve"> </w:t>
      </w:r>
      <w:proofErr w:type="spellStart"/>
      <w:r w:rsidRPr="00445732">
        <w:rPr>
          <w:rFonts w:ascii="Times New Roman" w:hAnsi="Times New Roman"/>
          <w:color w:val="000000"/>
          <w:lang w:val="ru-RU"/>
        </w:rPr>
        <w:t>gliptinais</w:t>
      </w:r>
      <w:proofErr w:type="spellEnd"/>
      <w:r w:rsidRPr="00445732">
        <w:rPr>
          <w:rFonts w:ascii="Times New Roman" w:hAnsi="Times New Roman"/>
          <w:color w:val="000000"/>
          <w:lang w:val="ru-RU"/>
        </w:rPr>
        <w:t xml:space="preserve"> (</w:t>
      </w:r>
      <w:proofErr w:type="spellStart"/>
      <w:r w:rsidRPr="00445732">
        <w:rPr>
          <w:rFonts w:ascii="Times New Roman" w:hAnsi="Times New Roman"/>
          <w:color w:val="000000"/>
          <w:lang w:val="ru-RU"/>
        </w:rPr>
        <w:t>vartojami</w:t>
      </w:r>
      <w:proofErr w:type="spellEnd"/>
      <w:r w:rsidRPr="00445732">
        <w:rPr>
          <w:rFonts w:ascii="Times New Roman" w:hAnsi="Times New Roman"/>
          <w:color w:val="000000"/>
          <w:lang w:val="ru-RU"/>
        </w:rPr>
        <w:t xml:space="preserve"> </w:t>
      </w:r>
      <w:proofErr w:type="spellStart"/>
      <w:r w:rsidRPr="00445732">
        <w:rPr>
          <w:rFonts w:ascii="Times New Roman" w:hAnsi="Times New Roman"/>
          <w:color w:val="000000"/>
          <w:lang w:val="ru-RU"/>
        </w:rPr>
        <w:t>diabetui</w:t>
      </w:r>
      <w:proofErr w:type="spellEnd"/>
      <w:r w:rsidRPr="00445732">
        <w:rPr>
          <w:rFonts w:ascii="Times New Roman" w:hAnsi="Times New Roman"/>
          <w:color w:val="000000"/>
          <w:lang w:val="ru-RU"/>
        </w:rPr>
        <w:t xml:space="preserve"> </w:t>
      </w:r>
      <w:proofErr w:type="spellStart"/>
      <w:r w:rsidRPr="00445732">
        <w:rPr>
          <w:rFonts w:ascii="Times New Roman" w:hAnsi="Times New Roman"/>
          <w:color w:val="000000"/>
          <w:lang w:val="ru-RU"/>
        </w:rPr>
        <w:t>gydyti</w:t>
      </w:r>
      <w:proofErr w:type="spellEnd"/>
      <w:r w:rsidRPr="00445732">
        <w:rPr>
          <w:rFonts w:ascii="Times New Roman" w:hAnsi="Times New Roman"/>
          <w:color w:val="000000"/>
          <w:lang w:val="ru-RU"/>
        </w:rPr>
        <w:t>).</w:t>
      </w:r>
    </w:p>
    <w:p w14:paraId="5DC89E18" w14:textId="77777777" w:rsidR="00467E6B" w:rsidRPr="0041757D" w:rsidRDefault="00467E6B" w:rsidP="00467E6B">
      <w:pPr>
        <w:numPr>
          <w:ilvl w:val="0"/>
          <w:numId w:val="2"/>
        </w:numPr>
        <w:spacing w:after="0" w:line="240" w:lineRule="auto"/>
        <w:ind w:left="567" w:hanging="567"/>
        <w:rPr>
          <w:rFonts w:ascii="Times New Roman" w:hAnsi="Times New Roman"/>
          <w:color w:val="000000"/>
          <w:lang w:val="ru-RU"/>
        </w:rPr>
      </w:pPr>
      <w:proofErr w:type="spellStart"/>
      <w:r w:rsidRPr="0041757D">
        <w:rPr>
          <w:rFonts w:ascii="Times New Roman" w:hAnsi="Times New Roman"/>
          <w:color w:val="000000"/>
          <w:lang w:val="ru-RU"/>
        </w:rPr>
        <w:t>Jums</w:t>
      </w:r>
      <w:proofErr w:type="spellEnd"/>
      <w:r w:rsidRPr="0041757D">
        <w:rPr>
          <w:rFonts w:ascii="Times New Roman" w:hAnsi="Times New Roman"/>
          <w:color w:val="000000"/>
          <w:lang w:val="ru-RU"/>
        </w:rPr>
        <w:t xml:space="preserve"> </w:t>
      </w:r>
      <w:proofErr w:type="spellStart"/>
      <w:r w:rsidRPr="0041757D">
        <w:rPr>
          <w:rFonts w:ascii="Times New Roman" w:hAnsi="Times New Roman"/>
          <w:color w:val="000000"/>
          <w:lang w:val="ru-RU"/>
        </w:rPr>
        <w:t>atliekama</w:t>
      </w:r>
      <w:proofErr w:type="spellEnd"/>
      <w:r w:rsidRPr="0041757D">
        <w:rPr>
          <w:rFonts w:ascii="Times New Roman" w:hAnsi="Times New Roman"/>
          <w:color w:val="000000"/>
          <w:lang w:val="ru-RU"/>
        </w:rPr>
        <w:t xml:space="preserve"> MTL </w:t>
      </w:r>
      <w:proofErr w:type="spellStart"/>
      <w:r w:rsidRPr="0041757D">
        <w:rPr>
          <w:rFonts w:ascii="Times New Roman" w:hAnsi="Times New Roman"/>
          <w:color w:val="000000"/>
          <w:lang w:val="ru-RU"/>
        </w:rPr>
        <w:t>aferezė</w:t>
      </w:r>
      <w:proofErr w:type="spellEnd"/>
      <w:r w:rsidRPr="0041757D">
        <w:rPr>
          <w:rFonts w:ascii="Times New Roman" w:hAnsi="Times New Roman"/>
          <w:color w:val="000000"/>
          <w:lang w:val="ru-RU"/>
        </w:rPr>
        <w:t xml:space="preserve"> (</w:t>
      </w:r>
      <w:proofErr w:type="spellStart"/>
      <w:r w:rsidRPr="0041757D">
        <w:rPr>
          <w:rFonts w:ascii="Times New Roman" w:hAnsi="Times New Roman"/>
          <w:color w:val="000000"/>
          <w:lang w:val="ru-RU"/>
        </w:rPr>
        <w:t>tai</w:t>
      </w:r>
      <w:proofErr w:type="spellEnd"/>
      <w:r w:rsidRPr="0041757D">
        <w:rPr>
          <w:rFonts w:ascii="Times New Roman" w:hAnsi="Times New Roman"/>
          <w:color w:val="000000"/>
          <w:lang w:val="ru-RU"/>
        </w:rPr>
        <w:t xml:space="preserve"> </w:t>
      </w:r>
      <w:proofErr w:type="spellStart"/>
      <w:r w:rsidRPr="0041757D">
        <w:rPr>
          <w:rFonts w:ascii="Times New Roman" w:hAnsi="Times New Roman"/>
          <w:color w:val="000000"/>
          <w:lang w:val="ru-RU"/>
        </w:rPr>
        <w:t>yra</w:t>
      </w:r>
      <w:proofErr w:type="spellEnd"/>
      <w:r w:rsidRPr="0041757D">
        <w:rPr>
          <w:rFonts w:ascii="Times New Roman" w:hAnsi="Times New Roman"/>
          <w:color w:val="000000"/>
          <w:lang w:val="ru-RU"/>
        </w:rPr>
        <w:t xml:space="preserve"> </w:t>
      </w:r>
      <w:proofErr w:type="spellStart"/>
      <w:r w:rsidRPr="0041757D">
        <w:rPr>
          <w:rFonts w:ascii="Times New Roman" w:hAnsi="Times New Roman"/>
          <w:color w:val="000000"/>
          <w:lang w:val="ru-RU"/>
        </w:rPr>
        <w:t>cholesterolis</w:t>
      </w:r>
      <w:proofErr w:type="spellEnd"/>
      <w:r w:rsidRPr="0041757D">
        <w:rPr>
          <w:rFonts w:ascii="Times New Roman" w:hAnsi="Times New Roman"/>
          <w:color w:val="000000"/>
          <w:lang w:val="ru-RU"/>
        </w:rPr>
        <w:t xml:space="preserve"> </w:t>
      </w:r>
      <w:proofErr w:type="spellStart"/>
      <w:r w:rsidRPr="0041757D">
        <w:rPr>
          <w:rFonts w:ascii="Times New Roman" w:hAnsi="Times New Roman"/>
          <w:color w:val="000000"/>
          <w:lang w:val="ru-RU"/>
        </w:rPr>
        <w:t>aparatu</w:t>
      </w:r>
      <w:proofErr w:type="spellEnd"/>
      <w:r w:rsidRPr="0041757D">
        <w:rPr>
          <w:rFonts w:ascii="Times New Roman" w:hAnsi="Times New Roman"/>
          <w:color w:val="000000"/>
          <w:lang w:val="ru-RU"/>
        </w:rPr>
        <w:t xml:space="preserve"> </w:t>
      </w:r>
      <w:proofErr w:type="spellStart"/>
      <w:r w:rsidRPr="0041757D">
        <w:rPr>
          <w:rFonts w:ascii="Times New Roman" w:hAnsi="Times New Roman"/>
          <w:color w:val="000000"/>
          <w:lang w:val="ru-RU"/>
        </w:rPr>
        <w:t>šalinimas</w:t>
      </w:r>
      <w:proofErr w:type="spellEnd"/>
      <w:r w:rsidRPr="0041757D">
        <w:rPr>
          <w:rFonts w:ascii="Times New Roman" w:hAnsi="Times New Roman"/>
          <w:color w:val="000000"/>
          <w:lang w:val="ru-RU"/>
        </w:rPr>
        <w:t xml:space="preserve"> </w:t>
      </w:r>
      <w:proofErr w:type="spellStart"/>
      <w:r w:rsidRPr="0041757D">
        <w:rPr>
          <w:rFonts w:ascii="Times New Roman" w:hAnsi="Times New Roman"/>
          <w:color w:val="000000"/>
          <w:lang w:val="ru-RU"/>
        </w:rPr>
        <w:t>iš</w:t>
      </w:r>
      <w:proofErr w:type="spellEnd"/>
      <w:r w:rsidRPr="0041757D">
        <w:rPr>
          <w:rFonts w:ascii="Times New Roman" w:hAnsi="Times New Roman"/>
          <w:color w:val="000000"/>
          <w:lang w:val="ru-RU"/>
        </w:rPr>
        <w:t xml:space="preserve"> </w:t>
      </w:r>
      <w:proofErr w:type="spellStart"/>
      <w:r w:rsidRPr="0041757D">
        <w:rPr>
          <w:rFonts w:ascii="Times New Roman" w:hAnsi="Times New Roman"/>
          <w:color w:val="000000"/>
          <w:lang w:val="ru-RU"/>
        </w:rPr>
        <w:t>Jūsų</w:t>
      </w:r>
      <w:proofErr w:type="spellEnd"/>
      <w:r w:rsidRPr="0041757D">
        <w:rPr>
          <w:rFonts w:ascii="Times New Roman" w:hAnsi="Times New Roman"/>
          <w:color w:val="000000"/>
          <w:lang w:val="ru-RU"/>
        </w:rPr>
        <w:t xml:space="preserve"> </w:t>
      </w:r>
      <w:proofErr w:type="spellStart"/>
      <w:r w:rsidRPr="0041757D">
        <w:rPr>
          <w:rFonts w:ascii="Times New Roman" w:hAnsi="Times New Roman"/>
          <w:color w:val="000000"/>
          <w:lang w:val="ru-RU"/>
        </w:rPr>
        <w:t>kraujo</w:t>
      </w:r>
      <w:proofErr w:type="spellEnd"/>
      <w:r w:rsidRPr="0041757D">
        <w:rPr>
          <w:rFonts w:ascii="Times New Roman" w:hAnsi="Times New Roman"/>
          <w:color w:val="000000"/>
          <w:lang w:val="ru-RU"/>
        </w:rPr>
        <w:t>);</w:t>
      </w:r>
    </w:p>
    <w:p w14:paraId="7465D40F"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proofErr w:type="spellStart"/>
      <w:r w:rsidRPr="0041757D">
        <w:rPr>
          <w:rFonts w:ascii="Times New Roman" w:hAnsi="Times New Roman"/>
          <w:color w:val="000000"/>
          <w:lang w:val="ru-RU"/>
        </w:rPr>
        <w:t>Jums</w:t>
      </w:r>
      <w:proofErr w:type="spellEnd"/>
      <w:r w:rsidRPr="0041757D">
        <w:rPr>
          <w:rFonts w:ascii="Times New Roman" w:hAnsi="Times New Roman"/>
          <w:color w:val="000000"/>
          <w:lang w:val="ru-RU"/>
        </w:rPr>
        <w:t xml:space="preserve"> </w:t>
      </w:r>
      <w:proofErr w:type="spellStart"/>
      <w:r w:rsidRPr="0041757D">
        <w:rPr>
          <w:rFonts w:ascii="Times New Roman" w:hAnsi="Times New Roman"/>
          <w:color w:val="000000"/>
          <w:lang w:val="ru-RU"/>
        </w:rPr>
        <w:t>ruošiamasi</w:t>
      </w:r>
      <w:proofErr w:type="spellEnd"/>
      <w:r w:rsidRPr="0041757D">
        <w:rPr>
          <w:rFonts w:ascii="Times New Roman" w:hAnsi="Times New Roman"/>
          <w:color w:val="000000"/>
          <w:lang w:val="ru-RU"/>
        </w:rPr>
        <w:t xml:space="preserve"> </w:t>
      </w:r>
      <w:proofErr w:type="spellStart"/>
      <w:r w:rsidRPr="0041757D">
        <w:rPr>
          <w:rFonts w:ascii="Times New Roman" w:hAnsi="Times New Roman"/>
          <w:color w:val="000000"/>
          <w:lang w:val="ru-RU"/>
        </w:rPr>
        <w:t>atlikti</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desensibilizaciją</w:t>
      </w:r>
      <w:proofErr w:type="spellEnd"/>
      <w:r w:rsidRPr="00974731">
        <w:rPr>
          <w:rFonts w:ascii="Times New Roman" w:eastAsia="Times New Roman" w:hAnsi="Times New Roman"/>
        </w:rPr>
        <w:t>, siekiant susilpninti alergiją bičių ar vapsvų įgėlimams;</w:t>
      </w:r>
    </w:p>
    <w:p w14:paraId="01853F62"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Jums planuojama atlikti nejautrą ir (arba) didelės apimties operaciją;</w:t>
      </w:r>
    </w:p>
    <w:p w14:paraId="6FDD56DC"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sergate kolageno (kraujagyslių) liga (jungiamojo audinio liga), pvz., sistemine raudonąja vilklige ar </w:t>
      </w:r>
      <w:proofErr w:type="spellStart"/>
      <w:r w:rsidRPr="00974731">
        <w:rPr>
          <w:rFonts w:ascii="Times New Roman" w:eastAsia="Times New Roman" w:hAnsi="Times New Roman"/>
        </w:rPr>
        <w:t>skleroderma</w:t>
      </w:r>
      <w:proofErr w:type="spellEnd"/>
      <w:r w:rsidRPr="00974731">
        <w:rPr>
          <w:rFonts w:ascii="Times New Roman" w:eastAsia="Times New Roman" w:hAnsi="Times New Roman"/>
        </w:rPr>
        <w:t>;</w:t>
      </w:r>
    </w:p>
    <w:p w14:paraId="195A21F9"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Jūs laikotės dietos, kurioje sumažintas druskos kiekis, arba vartojate druskos pakaitalus, kuriuose yra kalio;</w:t>
      </w:r>
    </w:p>
    <w:p w14:paraId="31D609A0" w14:textId="77777777" w:rsidR="00467E6B" w:rsidRPr="00916C7C" w:rsidRDefault="00467E6B" w:rsidP="00467E6B">
      <w:pPr>
        <w:numPr>
          <w:ilvl w:val="0"/>
          <w:numId w:val="2"/>
        </w:numPr>
        <w:spacing w:after="0" w:line="240" w:lineRule="auto"/>
        <w:ind w:left="1134" w:hanging="567"/>
        <w:rPr>
          <w:rFonts w:ascii="Times New Roman" w:eastAsia="Times New Roman" w:hAnsi="Times New Roman"/>
        </w:rPr>
      </w:pPr>
      <w:r w:rsidRPr="00916C7C">
        <w:rPr>
          <w:rFonts w:ascii="Times New Roman" w:eastAsia="Times New Roman" w:hAnsi="Times New Roman"/>
        </w:rPr>
        <w:t>gydytojas Jums minėjo, kad Jūs netoleruojate kai kurių cukrų;</w:t>
      </w:r>
    </w:p>
    <w:p w14:paraId="7B3C137E"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bookmarkStart w:id="1" w:name="OLE_LINK5"/>
      <w:bookmarkStart w:id="2" w:name="OLE_LINK6"/>
      <w:r w:rsidRPr="00974731">
        <w:rPr>
          <w:rFonts w:ascii="Times New Roman" w:eastAsia="Times New Roman" w:hAnsi="Times New Roman"/>
        </w:rPr>
        <w:t>vartojate kurį nors iš šių vaistų aukštam kraujo spaudimui mažinti:</w:t>
      </w:r>
    </w:p>
    <w:p w14:paraId="4AC4B6D8" w14:textId="77777777" w:rsidR="00467E6B" w:rsidRPr="00974731" w:rsidRDefault="00467E6B" w:rsidP="00467E6B">
      <w:pPr>
        <w:numPr>
          <w:ilvl w:val="0"/>
          <w:numId w:val="2"/>
        </w:numPr>
        <w:spacing w:after="0" w:line="240" w:lineRule="auto"/>
        <w:ind w:left="1134" w:hanging="567"/>
        <w:rPr>
          <w:rFonts w:ascii="Times New Roman" w:eastAsia="Times New Roman" w:hAnsi="Times New Roman"/>
        </w:rPr>
      </w:pPr>
      <w:proofErr w:type="spellStart"/>
      <w:r w:rsidRPr="00974731">
        <w:rPr>
          <w:rFonts w:ascii="Times New Roman" w:eastAsia="Times New Roman" w:hAnsi="Times New Roman"/>
        </w:rPr>
        <w:t>angiotenzino</w:t>
      </w:r>
      <w:proofErr w:type="spellEnd"/>
      <w:r w:rsidRPr="00974731">
        <w:rPr>
          <w:rFonts w:ascii="Times New Roman" w:eastAsia="Times New Roman" w:hAnsi="Times New Roman"/>
        </w:rPr>
        <w:t xml:space="preserve"> II receptoriaus blokatorius (AIIRB) (jie taip pat vadinami „</w:t>
      </w:r>
      <w:proofErr w:type="spellStart"/>
      <w:r w:rsidRPr="00974731">
        <w:rPr>
          <w:rFonts w:ascii="Times New Roman" w:eastAsia="Times New Roman" w:hAnsi="Times New Roman"/>
        </w:rPr>
        <w:t>sartanais</w:t>
      </w:r>
      <w:proofErr w:type="spellEnd"/>
      <w:r w:rsidRPr="00974731">
        <w:rPr>
          <w:rFonts w:ascii="Times New Roman" w:eastAsia="Times New Roman" w:hAnsi="Times New Roman"/>
        </w:rPr>
        <w:t xml:space="preserve">“ – pavyzdžiui, </w:t>
      </w:r>
      <w:proofErr w:type="spellStart"/>
      <w:r w:rsidRPr="00974731">
        <w:rPr>
          <w:rFonts w:ascii="Times New Roman" w:eastAsia="Times New Roman" w:hAnsi="Times New Roman"/>
        </w:rPr>
        <w:t>valsartanas</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telmisartanas</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irbesartanas</w:t>
      </w:r>
      <w:proofErr w:type="spellEnd"/>
      <w:r w:rsidRPr="00974731">
        <w:rPr>
          <w:rFonts w:ascii="Times New Roman" w:eastAsia="Times New Roman" w:hAnsi="Times New Roman"/>
        </w:rPr>
        <w:t xml:space="preserve">), ypač jeigu Jums yra su </w:t>
      </w:r>
      <w:r>
        <w:rPr>
          <w:rFonts w:ascii="Times New Roman" w:eastAsia="Times New Roman" w:hAnsi="Times New Roman"/>
        </w:rPr>
        <w:t xml:space="preserve">cukriniu </w:t>
      </w:r>
      <w:r w:rsidRPr="00974731">
        <w:rPr>
          <w:rFonts w:ascii="Times New Roman" w:eastAsia="Times New Roman" w:hAnsi="Times New Roman"/>
        </w:rPr>
        <w:t>diabetu susijusių inkstų sutrikimų;</w:t>
      </w:r>
    </w:p>
    <w:p w14:paraId="77A74FDC" w14:textId="77777777" w:rsidR="00467E6B" w:rsidRDefault="00467E6B" w:rsidP="00467E6B">
      <w:pPr>
        <w:numPr>
          <w:ilvl w:val="0"/>
          <w:numId w:val="2"/>
        </w:numPr>
        <w:spacing w:after="0" w:line="240" w:lineRule="auto"/>
        <w:ind w:left="1134" w:hanging="567"/>
        <w:rPr>
          <w:rFonts w:ascii="Times New Roman" w:eastAsia="Times New Roman" w:hAnsi="Times New Roman"/>
        </w:rPr>
      </w:pPr>
      <w:proofErr w:type="spellStart"/>
      <w:r w:rsidRPr="00974731">
        <w:rPr>
          <w:rFonts w:ascii="Times New Roman" w:eastAsia="Times New Roman" w:hAnsi="Times New Roman"/>
        </w:rPr>
        <w:t>aliskireną</w:t>
      </w:r>
      <w:proofErr w:type="spellEnd"/>
      <w:r w:rsidRPr="00974731">
        <w:rPr>
          <w:rFonts w:ascii="Times New Roman" w:eastAsia="Times New Roman" w:hAnsi="Times New Roman"/>
        </w:rPr>
        <w:t>.</w:t>
      </w:r>
    </w:p>
    <w:bookmarkEnd w:id="1"/>
    <w:bookmarkEnd w:id="2"/>
    <w:p w14:paraId="68AFB17E" w14:textId="77777777" w:rsidR="00467E6B" w:rsidRPr="0061174C" w:rsidRDefault="00467E6B" w:rsidP="00467E6B">
      <w:pPr>
        <w:numPr>
          <w:ilvl w:val="0"/>
          <w:numId w:val="2"/>
        </w:numPr>
        <w:spacing w:after="0" w:line="240" w:lineRule="auto"/>
        <w:ind w:left="630" w:hanging="630"/>
        <w:rPr>
          <w:rFonts w:ascii="Times New Roman" w:eastAsia="Times New Roman" w:hAnsi="Times New Roman"/>
        </w:rPr>
      </w:pPr>
      <w:r w:rsidRPr="0061174C">
        <w:rPr>
          <w:rFonts w:ascii="Times New Roman" w:eastAsia="Times New Roman" w:hAnsi="Times New Roman"/>
        </w:rPr>
        <w:t xml:space="preserve">jeigu sergate arba sirgote </w:t>
      </w:r>
      <w:proofErr w:type="spellStart"/>
      <w:r w:rsidRPr="0061174C">
        <w:rPr>
          <w:rFonts w:ascii="Times New Roman" w:eastAsia="Times New Roman" w:hAnsi="Times New Roman"/>
        </w:rPr>
        <w:t>miastenija</w:t>
      </w:r>
      <w:proofErr w:type="spellEnd"/>
      <w:r w:rsidRPr="0061174C">
        <w:rPr>
          <w:rFonts w:ascii="Times New Roman" w:eastAsia="Times New Roman" w:hAnsi="Times New Roman"/>
        </w:rPr>
        <w:t xml:space="preserve"> (liga, sukeliančia bendrą raumenų silpnumą, įskaitant kai kuriais atvejais, kvėp</w:t>
      </w:r>
      <w:r>
        <w:rPr>
          <w:rFonts w:ascii="Times New Roman" w:eastAsia="Times New Roman" w:hAnsi="Times New Roman"/>
        </w:rPr>
        <w:t>avimui</w:t>
      </w:r>
      <w:r w:rsidRPr="0061174C">
        <w:rPr>
          <w:rFonts w:ascii="Times New Roman" w:eastAsia="Times New Roman" w:hAnsi="Times New Roman"/>
        </w:rPr>
        <w:t xml:space="preserve"> naudojamus raumenis) arba akių </w:t>
      </w:r>
      <w:proofErr w:type="spellStart"/>
      <w:r w:rsidRPr="0061174C">
        <w:rPr>
          <w:rFonts w:ascii="Times New Roman" w:eastAsia="Times New Roman" w:hAnsi="Times New Roman"/>
        </w:rPr>
        <w:t>miastenija</w:t>
      </w:r>
      <w:proofErr w:type="spellEnd"/>
      <w:r w:rsidRPr="0061174C">
        <w:rPr>
          <w:rFonts w:ascii="Times New Roman" w:eastAsia="Times New Roman" w:hAnsi="Times New Roman"/>
        </w:rPr>
        <w:t xml:space="preserve"> (liga, sukeliančia akių raumenų silpnumą), nes </w:t>
      </w:r>
      <w:proofErr w:type="spellStart"/>
      <w:r w:rsidRPr="0061174C">
        <w:rPr>
          <w:rFonts w:ascii="Times New Roman" w:eastAsia="Times New Roman" w:hAnsi="Times New Roman"/>
        </w:rPr>
        <w:t>statinai</w:t>
      </w:r>
      <w:proofErr w:type="spellEnd"/>
      <w:r w:rsidRPr="0061174C">
        <w:rPr>
          <w:rFonts w:ascii="Times New Roman" w:eastAsia="Times New Roman" w:hAnsi="Times New Roman"/>
        </w:rPr>
        <w:t xml:space="preserve"> kartais gali sukelti </w:t>
      </w:r>
      <w:proofErr w:type="spellStart"/>
      <w:r w:rsidRPr="0061174C">
        <w:rPr>
          <w:rFonts w:ascii="Times New Roman" w:eastAsia="Times New Roman" w:hAnsi="Times New Roman"/>
        </w:rPr>
        <w:t>miasteniją</w:t>
      </w:r>
      <w:proofErr w:type="spellEnd"/>
      <w:r w:rsidRPr="0061174C">
        <w:rPr>
          <w:rFonts w:ascii="Times New Roman" w:eastAsia="Times New Roman" w:hAnsi="Times New Roman"/>
        </w:rPr>
        <w:t xml:space="preserve"> arba pasunkinti ligą (žr. 4 skyrių).</w:t>
      </w:r>
    </w:p>
    <w:p w14:paraId="3739114E" w14:textId="77777777" w:rsidR="00467E6B" w:rsidRPr="00A5374C" w:rsidRDefault="00467E6B" w:rsidP="00467E6B">
      <w:pPr>
        <w:spacing w:after="0" w:line="240" w:lineRule="auto"/>
        <w:ind w:left="1134"/>
        <w:rPr>
          <w:rFonts w:ascii="Times New Roman" w:eastAsia="Times New Roman" w:hAnsi="Times New Roman"/>
        </w:rPr>
      </w:pPr>
    </w:p>
    <w:p w14:paraId="2359B1B5"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Jeigu Jums tinka kuris nors iš pirmiau išvardytų punktų, prieš vartodami TRIVERAM arba jo vartojimo metu pasitarkite su savo gydytoju.</w:t>
      </w:r>
    </w:p>
    <w:p w14:paraId="43033476" w14:textId="77777777" w:rsidR="00467E6B" w:rsidRPr="00974731" w:rsidRDefault="00467E6B" w:rsidP="00467E6B">
      <w:pPr>
        <w:tabs>
          <w:tab w:val="left" w:pos="567"/>
        </w:tabs>
        <w:spacing w:after="0" w:line="240" w:lineRule="auto"/>
        <w:rPr>
          <w:rFonts w:ascii="Times New Roman" w:eastAsia="Times New Roman" w:hAnsi="Times New Roman"/>
        </w:rPr>
      </w:pPr>
    </w:p>
    <w:p w14:paraId="6D00662F"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Gydymo metu gydytojui gali prireikti Jums atlikti kraujo tyrimą, siekiant įvertinti Jūsų raumenų būklę (žr. 2 skyrių „Kiti vaistai ir TRIVERAM“).</w:t>
      </w:r>
    </w:p>
    <w:p w14:paraId="435D18AD" w14:textId="77777777" w:rsidR="00467E6B" w:rsidRPr="00974731" w:rsidRDefault="00467E6B" w:rsidP="00467E6B">
      <w:pPr>
        <w:tabs>
          <w:tab w:val="left" w:pos="567"/>
        </w:tabs>
        <w:spacing w:after="0" w:line="240" w:lineRule="auto"/>
        <w:rPr>
          <w:rFonts w:ascii="Times New Roman" w:eastAsia="Times New Roman" w:hAnsi="Times New Roman"/>
        </w:rPr>
      </w:pPr>
    </w:p>
    <w:p w14:paraId="65888B93"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Taip pat pasakykite savo gydytojui arba vaistininkui, jeigu jaučiate nuolatinį raumenų silpnumą. Siekiant nustatyti diagnozę ir išgydyti šią būklę gali prireikti atlikti papildomus tyrimus ir skirti kitų vaistų.</w:t>
      </w:r>
    </w:p>
    <w:p w14:paraId="425F615E" w14:textId="77777777" w:rsidR="00467E6B" w:rsidRPr="00974731" w:rsidRDefault="00467E6B" w:rsidP="00467E6B">
      <w:pPr>
        <w:tabs>
          <w:tab w:val="left" w:pos="567"/>
        </w:tabs>
        <w:spacing w:after="0" w:line="240" w:lineRule="auto"/>
        <w:rPr>
          <w:rFonts w:ascii="Times New Roman" w:eastAsia="Times New Roman" w:hAnsi="Times New Roman"/>
        </w:rPr>
      </w:pPr>
    </w:p>
    <w:p w14:paraId="60271A41"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Jūsų gydytojas gali reguliariai atlikti Jūsų inkstų funkcijos, kraujospūdžio ir elektrolitų (pavyzdžiui, kalio) kiekio kraujyje tyrimus. Daugiau informacijos rasite skyriuje „TRIVERAM vartoti negalima“.</w:t>
      </w:r>
    </w:p>
    <w:p w14:paraId="572717EA"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Kol vartojate šį vaistą, Jūsų gydytojas atidžiai stebės Jūsų būklę, jeigu Jūs sergate </w:t>
      </w:r>
      <w:r>
        <w:rPr>
          <w:rFonts w:ascii="Times New Roman" w:eastAsia="Times New Roman" w:hAnsi="Times New Roman"/>
        </w:rPr>
        <w:t xml:space="preserve">cukriniu </w:t>
      </w:r>
      <w:r w:rsidRPr="00974731">
        <w:rPr>
          <w:rFonts w:ascii="Times New Roman" w:eastAsia="Times New Roman" w:hAnsi="Times New Roman"/>
        </w:rPr>
        <w:t>diabetu arba Jums yra</w:t>
      </w:r>
      <w:r>
        <w:rPr>
          <w:rFonts w:ascii="Times New Roman" w:eastAsia="Times New Roman" w:hAnsi="Times New Roman"/>
        </w:rPr>
        <w:t xml:space="preserve"> cukrinio</w:t>
      </w:r>
      <w:r w:rsidRPr="00974731">
        <w:rPr>
          <w:rFonts w:ascii="Times New Roman" w:eastAsia="Times New Roman" w:hAnsi="Times New Roman"/>
        </w:rPr>
        <w:t xml:space="preserve"> diabeto atsiradimo rizika. Tikėtina, kad Jums yra </w:t>
      </w:r>
      <w:r>
        <w:rPr>
          <w:rFonts w:ascii="Times New Roman" w:eastAsia="Times New Roman" w:hAnsi="Times New Roman"/>
        </w:rPr>
        <w:t xml:space="preserve">cukrinio </w:t>
      </w:r>
      <w:r w:rsidRPr="00974731">
        <w:rPr>
          <w:rFonts w:ascii="Times New Roman" w:eastAsia="Times New Roman" w:hAnsi="Times New Roman"/>
        </w:rPr>
        <w:t>diabeto atsiradimo rizika, jeigu Jūsų kraujyje yra didelė cukraus ir riebalų koncentracija, turite viršsvorio ir Jūsų kraujospūdis yra aukštas.</w:t>
      </w:r>
    </w:p>
    <w:p w14:paraId="11CD3FDB" w14:textId="77777777" w:rsidR="00467E6B" w:rsidRPr="00974731" w:rsidRDefault="00467E6B" w:rsidP="00467E6B">
      <w:pPr>
        <w:tabs>
          <w:tab w:val="left" w:pos="567"/>
        </w:tabs>
        <w:spacing w:after="0" w:line="240" w:lineRule="auto"/>
        <w:rPr>
          <w:rFonts w:ascii="Times New Roman" w:eastAsia="Times New Roman" w:hAnsi="Times New Roman"/>
        </w:rPr>
      </w:pPr>
    </w:p>
    <w:p w14:paraId="0A1771DB" w14:textId="77777777" w:rsidR="00467E6B" w:rsidRPr="00974731" w:rsidRDefault="00467E6B" w:rsidP="00467E6B">
      <w:pPr>
        <w:tabs>
          <w:tab w:val="left" w:pos="567"/>
        </w:tabs>
        <w:spacing w:after="0" w:line="240" w:lineRule="auto"/>
        <w:jc w:val="both"/>
        <w:rPr>
          <w:rFonts w:ascii="Times New Roman" w:eastAsia="Times New Roman" w:hAnsi="Times New Roman"/>
          <w:b/>
        </w:rPr>
      </w:pPr>
      <w:r w:rsidRPr="00974731">
        <w:rPr>
          <w:rFonts w:ascii="Times New Roman" w:eastAsia="Times New Roman" w:hAnsi="Times New Roman"/>
          <w:b/>
        </w:rPr>
        <w:lastRenderedPageBreak/>
        <w:t>Vaikams ir paaugliams</w:t>
      </w:r>
    </w:p>
    <w:p w14:paraId="40778200" w14:textId="77777777" w:rsidR="00467E6B" w:rsidRPr="00974731" w:rsidRDefault="00467E6B" w:rsidP="00467E6B">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TRIVERAM nėra rekomenduojamas vartoti vaikams ir jaunesniems kaip 18 metų paaugliams.</w:t>
      </w:r>
    </w:p>
    <w:p w14:paraId="43C3109E" w14:textId="77777777" w:rsidR="00467E6B" w:rsidRPr="00974731" w:rsidRDefault="00467E6B" w:rsidP="00467E6B">
      <w:pPr>
        <w:tabs>
          <w:tab w:val="left" w:pos="567"/>
        </w:tabs>
        <w:spacing w:after="0" w:line="240" w:lineRule="auto"/>
        <w:rPr>
          <w:rFonts w:ascii="Times New Roman" w:eastAsia="Times New Roman" w:hAnsi="Times New Roman"/>
        </w:rPr>
      </w:pPr>
    </w:p>
    <w:p w14:paraId="2D615657" w14:textId="77777777" w:rsidR="00467E6B" w:rsidRPr="00974731" w:rsidRDefault="00467E6B" w:rsidP="00467E6B">
      <w:pPr>
        <w:tabs>
          <w:tab w:val="left" w:pos="567"/>
        </w:tabs>
        <w:spacing w:after="0" w:line="240" w:lineRule="auto"/>
        <w:ind w:left="567" w:hanging="567"/>
        <w:jc w:val="both"/>
        <w:rPr>
          <w:rFonts w:ascii="Times New Roman" w:eastAsia="Times New Roman" w:hAnsi="Times New Roman"/>
          <w:b/>
        </w:rPr>
      </w:pPr>
      <w:r w:rsidRPr="00974731">
        <w:rPr>
          <w:rFonts w:ascii="Times New Roman" w:eastAsia="Times New Roman" w:hAnsi="Times New Roman"/>
          <w:b/>
        </w:rPr>
        <w:t>Kiti vaistai ir TRIVERAM</w:t>
      </w:r>
    </w:p>
    <w:p w14:paraId="0A3A1263"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noProof/>
        </w:rPr>
      </w:pPr>
      <w:r w:rsidRPr="00974731">
        <w:rPr>
          <w:rFonts w:ascii="Times New Roman" w:eastAsia="Times New Roman" w:hAnsi="Times New Roman"/>
          <w:noProof/>
        </w:rPr>
        <w:t>Jeigu vartojate ar neseniai vartojote kitų vaistų arba dėl to nesate tikri, apie tai pasakykite gydytojui arba vaistininkui.</w:t>
      </w:r>
    </w:p>
    <w:p w14:paraId="70E01E14"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noProof/>
        </w:rPr>
      </w:pPr>
    </w:p>
    <w:p w14:paraId="60EED55B"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noProof/>
        </w:rPr>
      </w:pPr>
      <w:r w:rsidRPr="00974731">
        <w:rPr>
          <w:rFonts w:ascii="Times New Roman" w:eastAsia="Times New Roman" w:hAnsi="Times New Roman"/>
          <w:noProof/>
        </w:rPr>
        <w:t>Yra kai kurių vaistų, kurie gali pakeisti TRIVERAM poveikį arba TRIVERAM gali pakeisti šių vaistų poveikį. Dėl tokio tipo sąveikos vienas iš vaistų arba jie abu gali būti mažiau veiksmingi. Jie gali sustiprinti šalutinio poveikio riziką arba jo sunkumą, įskaitant raumenų irimo būseną, kuri vadinama rabdomiolize (ji aprašyta 4 skyriuje). Įsitikinkite, kad pasakėte gydytojui, jeigu Jūs vartojate kurį nors iš šių vaistų:</w:t>
      </w:r>
    </w:p>
    <w:p w14:paraId="457BFA12"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proofErr w:type="spellStart"/>
      <w:r w:rsidRPr="00974731">
        <w:rPr>
          <w:rFonts w:ascii="Times New Roman" w:eastAsia="Times New Roman" w:hAnsi="Times New Roman"/>
        </w:rPr>
        <w:t>imunosupresantus</w:t>
      </w:r>
      <w:proofErr w:type="spellEnd"/>
      <w:r w:rsidRPr="00974731">
        <w:rPr>
          <w:rFonts w:ascii="Times New Roman" w:eastAsia="Times New Roman" w:hAnsi="Times New Roman"/>
        </w:rPr>
        <w:t xml:space="preserve"> (vaistus, kurie silpnina organizmo gynybos mechanizmą), skirtus autoimuninėms ligoms gydyti arba vartoti po transplantacijos (pavyzdžiui, </w:t>
      </w:r>
      <w:proofErr w:type="spellStart"/>
      <w:r w:rsidRPr="00974731">
        <w:rPr>
          <w:rFonts w:ascii="Times New Roman" w:eastAsia="Times New Roman" w:hAnsi="Times New Roman"/>
        </w:rPr>
        <w:t>ciklosporiną</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takrolimuzą</w:t>
      </w:r>
      <w:proofErr w:type="spellEnd"/>
      <w:r w:rsidRPr="00974731">
        <w:rPr>
          <w:rFonts w:ascii="Times New Roman" w:eastAsia="Times New Roman" w:hAnsi="Times New Roman"/>
        </w:rPr>
        <w:t>);</w:t>
      </w:r>
    </w:p>
    <w:p w14:paraId="4035619A"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proofErr w:type="spellStart"/>
      <w:r w:rsidRPr="00974731">
        <w:rPr>
          <w:rFonts w:ascii="Times New Roman" w:eastAsia="Times New Roman" w:hAnsi="Times New Roman"/>
        </w:rPr>
        <w:t>ketokonazolą</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itrakonazolą</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vorikonazolą</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flukonazolą</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pozakonazolą</w:t>
      </w:r>
      <w:proofErr w:type="spellEnd"/>
      <w:r w:rsidRPr="00974731">
        <w:rPr>
          <w:rFonts w:ascii="Times New Roman" w:eastAsia="Times New Roman" w:hAnsi="Times New Roman"/>
        </w:rPr>
        <w:t xml:space="preserve"> (priešgrybelinius vaistus);</w:t>
      </w:r>
    </w:p>
    <w:p w14:paraId="5AEE1B59"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proofErr w:type="spellStart"/>
      <w:r w:rsidRPr="00974731">
        <w:rPr>
          <w:rFonts w:ascii="Times New Roman" w:eastAsia="Times New Roman" w:hAnsi="Times New Roman"/>
        </w:rPr>
        <w:t>rifampiciną</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eritromiciną</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klaritromiciną</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telitromiciną</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fuzido</w:t>
      </w:r>
      <w:proofErr w:type="spellEnd"/>
      <w:r w:rsidRPr="00974731">
        <w:rPr>
          <w:rFonts w:ascii="Times New Roman" w:eastAsia="Times New Roman" w:hAnsi="Times New Roman"/>
        </w:rPr>
        <w:t xml:space="preserve"> rūgštį, </w:t>
      </w:r>
      <w:proofErr w:type="spellStart"/>
      <w:r w:rsidRPr="00974731">
        <w:rPr>
          <w:rFonts w:ascii="Times New Roman" w:eastAsia="Times New Roman" w:hAnsi="Times New Roman"/>
        </w:rPr>
        <w:t>trimetoprimą</w:t>
      </w:r>
      <w:proofErr w:type="spellEnd"/>
      <w:r w:rsidRPr="00974731">
        <w:rPr>
          <w:rFonts w:ascii="Times New Roman" w:eastAsia="Times New Roman" w:hAnsi="Times New Roman"/>
        </w:rPr>
        <w:t xml:space="preserve"> (antibiotikus bakterijų sukeltoms infekcinėms ligoms gydyti);</w:t>
      </w:r>
    </w:p>
    <w:p w14:paraId="7B9C0D54"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proofErr w:type="spellStart"/>
      <w:r w:rsidRPr="00974731">
        <w:rPr>
          <w:rFonts w:ascii="Times New Roman" w:eastAsia="Times New Roman" w:hAnsi="Times New Roman"/>
        </w:rPr>
        <w:t>kolchiciną</w:t>
      </w:r>
      <w:proofErr w:type="spellEnd"/>
      <w:r w:rsidRPr="00974731">
        <w:rPr>
          <w:rFonts w:ascii="Times New Roman" w:eastAsia="Times New Roman" w:hAnsi="Times New Roman"/>
        </w:rPr>
        <w:t xml:space="preserve"> (vaistą, skirtą podagrai – ligai, kuria sergant sąnariai tampa skausmingi, patinsta, gydyti; šią ligą sukelia šlapimo rūgšties kristalai);</w:t>
      </w:r>
    </w:p>
    <w:p w14:paraId="2CB85437"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kitus vaistus, skirtus lipidų kiekiui reguliuoti, t. y. </w:t>
      </w:r>
      <w:proofErr w:type="spellStart"/>
      <w:r w:rsidRPr="00974731">
        <w:rPr>
          <w:rFonts w:ascii="Times New Roman" w:eastAsia="Times New Roman" w:hAnsi="Times New Roman"/>
        </w:rPr>
        <w:t>gemfibrozilį</w:t>
      </w:r>
      <w:proofErr w:type="spellEnd"/>
      <w:r w:rsidRPr="00974731">
        <w:rPr>
          <w:rFonts w:ascii="Times New Roman" w:eastAsia="Times New Roman" w:hAnsi="Times New Roman"/>
        </w:rPr>
        <w:t xml:space="preserve">, kitus </w:t>
      </w:r>
      <w:proofErr w:type="spellStart"/>
      <w:r w:rsidRPr="00974731">
        <w:rPr>
          <w:rFonts w:ascii="Times New Roman" w:eastAsia="Times New Roman" w:hAnsi="Times New Roman"/>
        </w:rPr>
        <w:t>fibratus</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kolestipolį</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ezetimibą</w:t>
      </w:r>
      <w:proofErr w:type="spellEnd"/>
      <w:r w:rsidRPr="00974731">
        <w:rPr>
          <w:rFonts w:ascii="Times New Roman" w:eastAsia="Times New Roman" w:hAnsi="Times New Roman"/>
        </w:rPr>
        <w:t>;</w:t>
      </w:r>
    </w:p>
    <w:p w14:paraId="36838FD5"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kai kuriuos kalcio kanalų blokatorius, skirtus anginai ar aukštam kraujo spaudimui gydyti, pvz., </w:t>
      </w:r>
      <w:proofErr w:type="spellStart"/>
      <w:r w:rsidRPr="00974731">
        <w:rPr>
          <w:rFonts w:ascii="Times New Roman" w:eastAsia="Times New Roman" w:hAnsi="Times New Roman"/>
        </w:rPr>
        <w:t>diltiazemą</w:t>
      </w:r>
      <w:proofErr w:type="spellEnd"/>
      <w:r w:rsidRPr="00974731">
        <w:rPr>
          <w:rFonts w:ascii="Times New Roman" w:eastAsia="Times New Roman" w:hAnsi="Times New Roman"/>
        </w:rPr>
        <w:t>;</w:t>
      </w:r>
    </w:p>
    <w:p w14:paraId="7031ADA7" w14:textId="77777777" w:rsidR="00467E6B"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vaistus, skirtus širdies ritmui reguliuoti, pvz., </w:t>
      </w:r>
      <w:proofErr w:type="spellStart"/>
      <w:r w:rsidRPr="00974731">
        <w:rPr>
          <w:rFonts w:ascii="Times New Roman" w:eastAsia="Times New Roman" w:hAnsi="Times New Roman"/>
        </w:rPr>
        <w:t>digoksiną</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verapamilį</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amjodarono</w:t>
      </w:r>
      <w:proofErr w:type="spellEnd"/>
      <w:r w:rsidRPr="00974731">
        <w:rPr>
          <w:rFonts w:ascii="Times New Roman" w:eastAsia="Times New Roman" w:hAnsi="Times New Roman"/>
        </w:rPr>
        <w:t xml:space="preserve">; </w:t>
      </w:r>
    </w:p>
    <w:p w14:paraId="3CDFC040"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proofErr w:type="spellStart"/>
      <w:r>
        <w:rPr>
          <w:rFonts w:ascii="Times New Roman" w:eastAsia="Times New Roman" w:hAnsi="Times New Roman"/>
        </w:rPr>
        <w:t>letermovirą</w:t>
      </w:r>
      <w:proofErr w:type="spellEnd"/>
      <w:r>
        <w:rPr>
          <w:rFonts w:ascii="Times New Roman" w:eastAsia="Times New Roman" w:hAnsi="Times New Roman"/>
        </w:rPr>
        <w:t xml:space="preserve"> – vaistą, kuris padeda užkirsti kelią susirgti </w:t>
      </w:r>
      <w:proofErr w:type="spellStart"/>
      <w:r>
        <w:rPr>
          <w:rFonts w:ascii="Times New Roman" w:eastAsia="Times New Roman" w:hAnsi="Times New Roman"/>
        </w:rPr>
        <w:t>citomegalo</w:t>
      </w:r>
      <w:proofErr w:type="spellEnd"/>
      <w:r>
        <w:rPr>
          <w:rFonts w:ascii="Times New Roman" w:eastAsia="Times New Roman" w:hAnsi="Times New Roman"/>
        </w:rPr>
        <w:t xml:space="preserve"> virusine infekcija;</w:t>
      </w:r>
    </w:p>
    <w:p w14:paraId="6EDF3655"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vaistus, taikomus ŽIV</w:t>
      </w:r>
      <w:r>
        <w:rPr>
          <w:rFonts w:ascii="Times New Roman" w:eastAsia="Times New Roman" w:hAnsi="Times New Roman"/>
        </w:rPr>
        <w:t xml:space="preserve"> ar kepenų ligoms, pavyzdžiui hepatitas C,</w:t>
      </w:r>
      <w:r w:rsidRPr="00DF1258">
        <w:rPr>
          <w:rFonts w:ascii="Times New Roman" w:eastAsia="Times New Roman" w:hAnsi="Times New Roman"/>
        </w:rPr>
        <w:t xml:space="preserve"> </w:t>
      </w:r>
      <w:r w:rsidRPr="00974731">
        <w:rPr>
          <w:rFonts w:ascii="Times New Roman" w:eastAsia="Times New Roman" w:hAnsi="Times New Roman"/>
        </w:rPr>
        <w:t>gydyti</w:t>
      </w:r>
      <w:r>
        <w:rPr>
          <w:rFonts w:ascii="Times New Roman" w:eastAsia="Times New Roman" w:hAnsi="Times New Roman"/>
        </w:rPr>
        <w:t>,</w:t>
      </w:r>
      <w:r w:rsidRPr="00974731">
        <w:rPr>
          <w:rFonts w:ascii="Times New Roman" w:eastAsia="Times New Roman" w:hAnsi="Times New Roman"/>
        </w:rPr>
        <w:t xml:space="preserve"> pvz., </w:t>
      </w:r>
      <w:proofErr w:type="spellStart"/>
      <w:r w:rsidRPr="00974731">
        <w:rPr>
          <w:rFonts w:ascii="Times New Roman" w:eastAsia="Times New Roman" w:hAnsi="Times New Roman"/>
        </w:rPr>
        <w:t>delavirdiną</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efavirenzą</w:t>
      </w:r>
      <w:proofErr w:type="spellEnd"/>
      <w:r w:rsidRPr="00974731">
        <w:rPr>
          <w:rFonts w:ascii="Times New Roman" w:eastAsia="Times New Roman" w:hAnsi="Times New Roman"/>
        </w:rPr>
        <w:t xml:space="preserve">, ritonavirą, lopinavirą, </w:t>
      </w:r>
      <w:proofErr w:type="spellStart"/>
      <w:r w:rsidRPr="00974731">
        <w:rPr>
          <w:rFonts w:ascii="Times New Roman" w:eastAsia="Times New Roman" w:hAnsi="Times New Roman"/>
        </w:rPr>
        <w:t>atazanavirą</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indinavirą</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darunavirą</w:t>
      </w:r>
      <w:proofErr w:type="spellEnd"/>
      <w:r>
        <w:rPr>
          <w:rFonts w:ascii="Times New Roman" w:eastAsia="Times New Roman" w:hAnsi="Times New Roman"/>
        </w:rPr>
        <w:t xml:space="preserve">, </w:t>
      </w:r>
      <w:proofErr w:type="spellStart"/>
      <w:r>
        <w:rPr>
          <w:rFonts w:ascii="Times New Roman" w:eastAsia="Times New Roman" w:hAnsi="Times New Roman"/>
        </w:rPr>
        <w:t>telaprevirą</w:t>
      </w:r>
      <w:proofErr w:type="spellEnd"/>
      <w:r>
        <w:rPr>
          <w:rFonts w:ascii="Times New Roman" w:eastAsia="Times New Roman" w:hAnsi="Times New Roman"/>
        </w:rPr>
        <w:t xml:space="preserve">, </w:t>
      </w:r>
      <w:proofErr w:type="spellStart"/>
      <w:r>
        <w:rPr>
          <w:rFonts w:ascii="Times New Roman" w:eastAsia="Times New Roman" w:hAnsi="Times New Roman"/>
        </w:rPr>
        <w:t>boceprivirą</w:t>
      </w:r>
      <w:proofErr w:type="spellEnd"/>
      <w:r>
        <w:rPr>
          <w:rFonts w:ascii="Times New Roman" w:eastAsia="Times New Roman" w:hAnsi="Times New Roman"/>
        </w:rPr>
        <w:t xml:space="preserve"> ir </w:t>
      </w:r>
      <w:proofErr w:type="spellStart"/>
      <w:r>
        <w:rPr>
          <w:rFonts w:ascii="Times New Roman" w:eastAsia="Times New Roman" w:hAnsi="Times New Roman"/>
        </w:rPr>
        <w:t>elbasviro</w:t>
      </w:r>
      <w:proofErr w:type="spellEnd"/>
      <w:r>
        <w:rPr>
          <w:rFonts w:ascii="Times New Roman" w:eastAsia="Times New Roman" w:hAnsi="Times New Roman"/>
        </w:rPr>
        <w:t xml:space="preserve"> / </w:t>
      </w:r>
      <w:proofErr w:type="spellStart"/>
      <w:r w:rsidRPr="00AE110C">
        <w:rPr>
          <w:rFonts w:ascii="Times New Roman" w:eastAsia="Times New Roman" w:hAnsi="Times New Roman"/>
        </w:rPr>
        <w:t>grazopreviro</w:t>
      </w:r>
      <w:proofErr w:type="spellEnd"/>
      <w:r w:rsidRPr="00AE110C">
        <w:rPr>
          <w:rFonts w:ascii="Times New Roman" w:eastAsia="Times New Roman" w:hAnsi="Times New Roman"/>
        </w:rPr>
        <w:t xml:space="preserve">, </w:t>
      </w:r>
      <w:proofErr w:type="spellStart"/>
      <w:r w:rsidRPr="00AE110C">
        <w:rPr>
          <w:rFonts w:ascii="Times New Roman" w:eastAsia="Times New Roman" w:hAnsi="Times New Roman"/>
        </w:rPr>
        <w:t>ledispaviro</w:t>
      </w:r>
      <w:proofErr w:type="spellEnd"/>
      <w:r w:rsidRPr="00AE110C">
        <w:rPr>
          <w:rFonts w:ascii="Times New Roman" w:eastAsia="Times New Roman" w:hAnsi="Times New Roman"/>
        </w:rPr>
        <w:t xml:space="preserve"> / </w:t>
      </w:r>
      <w:proofErr w:type="spellStart"/>
      <w:r w:rsidRPr="00AE110C">
        <w:rPr>
          <w:rFonts w:ascii="Times New Roman" w:eastAsia="Times New Roman" w:hAnsi="Times New Roman"/>
        </w:rPr>
        <w:t>sofosbuviro</w:t>
      </w:r>
      <w:proofErr w:type="spellEnd"/>
      <w:r w:rsidRPr="00AE110C">
        <w:rPr>
          <w:rFonts w:ascii="Times New Roman" w:eastAsia="Times New Roman" w:hAnsi="Times New Roman"/>
        </w:rPr>
        <w:t xml:space="preserve"> derinius;</w:t>
      </w:r>
      <w:r w:rsidRPr="00974731" w:rsidDel="00DF1258">
        <w:rPr>
          <w:rFonts w:ascii="Times New Roman" w:eastAsia="Times New Roman" w:hAnsi="Times New Roman"/>
        </w:rPr>
        <w:t xml:space="preserve"> </w:t>
      </w:r>
    </w:p>
    <w:p w14:paraId="043447FA"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varfariną (vaistą, kuris mažina kraujo krešėjimą);</w:t>
      </w:r>
    </w:p>
    <w:p w14:paraId="64BA0747"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geriamuosius kontraceptikus;</w:t>
      </w:r>
    </w:p>
    <w:p w14:paraId="4FB6173E"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proofErr w:type="spellStart"/>
      <w:r w:rsidRPr="00974731">
        <w:rPr>
          <w:rFonts w:ascii="Times New Roman" w:eastAsia="Times New Roman" w:hAnsi="Times New Roman"/>
        </w:rPr>
        <w:t>stiripentolį</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prieštraukulinį</w:t>
      </w:r>
      <w:proofErr w:type="spellEnd"/>
      <w:r w:rsidRPr="00974731">
        <w:rPr>
          <w:rFonts w:ascii="Times New Roman" w:eastAsia="Times New Roman" w:hAnsi="Times New Roman"/>
        </w:rPr>
        <w:t xml:space="preserve"> vaistą, skirtą epilepsijai gydyti);</w:t>
      </w:r>
    </w:p>
    <w:p w14:paraId="17A6874F"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proofErr w:type="spellStart"/>
      <w:r w:rsidRPr="00974731">
        <w:rPr>
          <w:rFonts w:ascii="Times New Roman" w:eastAsia="Times New Roman" w:hAnsi="Times New Roman"/>
        </w:rPr>
        <w:t>cimetidiną</w:t>
      </w:r>
      <w:proofErr w:type="spellEnd"/>
      <w:r w:rsidRPr="00974731">
        <w:rPr>
          <w:rFonts w:ascii="Times New Roman" w:eastAsia="Times New Roman" w:hAnsi="Times New Roman"/>
        </w:rPr>
        <w:t xml:space="preserve"> (vaistą, skirtą rėmeniui ir </w:t>
      </w:r>
      <w:proofErr w:type="spellStart"/>
      <w:r w:rsidRPr="00974731">
        <w:rPr>
          <w:rFonts w:ascii="Times New Roman" w:eastAsia="Times New Roman" w:hAnsi="Times New Roman"/>
        </w:rPr>
        <w:t>peptinėms</w:t>
      </w:r>
      <w:proofErr w:type="spellEnd"/>
      <w:r w:rsidRPr="00974731">
        <w:rPr>
          <w:rFonts w:ascii="Times New Roman" w:eastAsia="Times New Roman" w:hAnsi="Times New Roman"/>
        </w:rPr>
        <w:t xml:space="preserve"> opoms gydyti);</w:t>
      </w:r>
    </w:p>
    <w:p w14:paraId="6AA196BF"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proofErr w:type="spellStart"/>
      <w:r w:rsidRPr="00974731">
        <w:rPr>
          <w:rFonts w:ascii="Times New Roman" w:eastAsia="Times New Roman" w:hAnsi="Times New Roman"/>
        </w:rPr>
        <w:t>fenazoną</w:t>
      </w:r>
      <w:proofErr w:type="spellEnd"/>
      <w:r w:rsidRPr="00974731">
        <w:rPr>
          <w:rFonts w:ascii="Times New Roman" w:eastAsia="Times New Roman" w:hAnsi="Times New Roman"/>
        </w:rPr>
        <w:t xml:space="preserve"> (vaistą, skirtą skausmui malšinti);</w:t>
      </w:r>
    </w:p>
    <w:p w14:paraId="54210E4E"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proofErr w:type="spellStart"/>
      <w:r w:rsidRPr="00974731">
        <w:rPr>
          <w:rFonts w:ascii="Times New Roman" w:eastAsia="Times New Roman" w:hAnsi="Times New Roman"/>
        </w:rPr>
        <w:t>antacidus</w:t>
      </w:r>
      <w:proofErr w:type="spellEnd"/>
      <w:r w:rsidRPr="00974731">
        <w:rPr>
          <w:rFonts w:ascii="Times New Roman" w:eastAsia="Times New Roman" w:hAnsi="Times New Roman"/>
        </w:rPr>
        <w:t xml:space="preserve"> (vaistus virškinimo sutrikimams gydyti, kuriuose yra aliuminio ar magnio);</w:t>
      </w:r>
    </w:p>
    <w:p w14:paraId="132E95EA"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vaistus, kuriuos galima įsigyti be recepto</w:t>
      </w:r>
      <w:r>
        <w:rPr>
          <w:rFonts w:ascii="Times New Roman" w:eastAsia="Times New Roman" w:hAnsi="Times New Roman"/>
        </w:rPr>
        <w:t>:</w:t>
      </w:r>
      <w:r w:rsidRPr="00974731">
        <w:rPr>
          <w:rFonts w:ascii="Times New Roman" w:eastAsia="Times New Roman" w:hAnsi="Times New Roman"/>
        </w:rPr>
        <w:t xml:space="preserve"> jonažolių (vaistažolės, skirtos depresijai gydyti) preparatų;</w:t>
      </w:r>
    </w:p>
    <w:p w14:paraId="7D39E1BC"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proofErr w:type="spellStart"/>
      <w:r w:rsidRPr="00974731">
        <w:rPr>
          <w:rFonts w:ascii="Times New Roman" w:eastAsia="Times New Roman" w:hAnsi="Times New Roman"/>
        </w:rPr>
        <w:t>dantroleną</w:t>
      </w:r>
      <w:proofErr w:type="spellEnd"/>
      <w:r w:rsidRPr="00974731">
        <w:rPr>
          <w:rFonts w:ascii="Times New Roman" w:eastAsia="Times New Roman" w:hAnsi="Times New Roman"/>
        </w:rPr>
        <w:t xml:space="preserve"> (infuziją, kuria gydomas stiprus ir nenormalus kūno temperatūros pakilimas);</w:t>
      </w:r>
    </w:p>
    <w:p w14:paraId="3095DE30"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kitus vaistus aukštam kraujo spaudimui mažinti, įskaitant </w:t>
      </w:r>
      <w:proofErr w:type="spellStart"/>
      <w:r w:rsidRPr="00974731">
        <w:rPr>
          <w:rFonts w:ascii="Times New Roman" w:eastAsia="Times New Roman" w:hAnsi="Times New Roman"/>
        </w:rPr>
        <w:t>aliskireną</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angiotenzino</w:t>
      </w:r>
      <w:proofErr w:type="spellEnd"/>
      <w:r w:rsidRPr="00974731">
        <w:rPr>
          <w:rFonts w:ascii="Times New Roman" w:eastAsia="Times New Roman" w:hAnsi="Times New Roman"/>
        </w:rPr>
        <w:t xml:space="preserve"> II receptorių blokatorius (pvz., </w:t>
      </w:r>
      <w:proofErr w:type="spellStart"/>
      <w:r w:rsidRPr="00974731">
        <w:rPr>
          <w:rFonts w:ascii="Times New Roman" w:eastAsia="Times New Roman" w:hAnsi="Times New Roman"/>
        </w:rPr>
        <w:t>valsartaną</w:t>
      </w:r>
      <w:proofErr w:type="spellEnd"/>
      <w:r w:rsidRPr="00974731">
        <w:rPr>
          <w:rFonts w:ascii="Times New Roman" w:eastAsia="Times New Roman" w:hAnsi="Times New Roman"/>
        </w:rPr>
        <w:t>); taip pat žr. informaciją skyriuose „TRIVERAM vartoti negalima“ ir „Įspėjimai ir atsargumo priemonės“);</w:t>
      </w:r>
    </w:p>
    <w:p w14:paraId="007998B4"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kalį tausojančius vaistus (pvz., </w:t>
      </w:r>
      <w:proofErr w:type="spellStart"/>
      <w:r w:rsidRPr="00974731">
        <w:rPr>
          <w:rFonts w:ascii="Times New Roman" w:eastAsia="Times New Roman" w:hAnsi="Times New Roman"/>
        </w:rPr>
        <w:t>triamtereną</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amiloridą</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eplerenoną</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spironolaktoną</w:t>
      </w:r>
      <w:proofErr w:type="spellEnd"/>
      <w:r w:rsidRPr="00974731">
        <w:rPr>
          <w:rFonts w:ascii="Times New Roman" w:eastAsia="Times New Roman" w:hAnsi="Times New Roman"/>
        </w:rPr>
        <w:t>), kalio papildus ar kalio turinčius druskos pakaitalus</w:t>
      </w:r>
      <w:bookmarkStart w:id="3" w:name="_Hlk505794436"/>
      <w:r>
        <w:rPr>
          <w:rFonts w:ascii="Times New Roman" w:eastAsia="Times New Roman" w:hAnsi="Times New Roman"/>
        </w:rPr>
        <w:t xml:space="preserve">, kitus vaistus, kurie didina kalio koncentracijas organizme (pvz., hepariną </w:t>
      </w:r>
      <w:r w:rsidRPr="00445732">
        <w:rPr>
          <w:rFonts w:ascii="Times New Roman" w:hAnsi="Times New Roman"/>
          <w:lang w:val="ru-RU"/>
        </w:rPr>
        <w:t xml:space="preserve">– </w:t>
      </w:r>
      <w:proofErr w:type="spellStart"/>
      <w:r w:rsidRPr="00445732">
        <w:rPr>
          <w:rFonts w:ascii="Times New Roman" w:hAnsi="Times New Roman"/>
          <w:lang w:val="ru-RU"/>
        </w:rPr>
        <w:t>vaist</w:t>
      </w:r>
      <w:proofErr w:type="spellEnd"/>
      <w:r>
        <w:rPr>
          <w:rFonts w:ascii="Times New Roman" w:hAnsi="Times New Roman"/>
        </w:rPr>
        <w:t>ą</w:t>
      </w:r>
      <w:r w:rsidRPr="00445732">
        <w:rPr>
          <w:rFonts w:ascii="Times New Roman" w:hAnsi="Times New Roman"/>
          <w:lang w:val="ru-RU"/>
        </w:rPr>
        <w:t xml:space="preserve">, </w:t>
      </w:r>
      <w:proofErr w:type="spellStart"/>
      <w:r w:rsidRPr="00445732">
        <w:rPr>
          <w:rFonts w:ascii="Times New Roman" w:hAnsi="Times New Roman"/>
          <w:lang w:val="ru-RU"/>
        </w:rPr>
        <w:t>vartojam</w:t>
      </w:r>
      <w:proofErr w:type="spellEnd"/>
      <w:r>
        <w:rPr>
          <w:rFonts w:ascii="Times New Roman" w:hAnsi="Times New Roman"/>
        </w:rPr>
        <w:t>ą</w:t>
      </w:r>
      <w:r w:rsidRPr="00445732">
        <w:rPr>
          <w:rFonts w:ascii="Times New Roman" w:hAnsi="Times New Roman"/>
          <w:lang w:val="ru-RU"/>
        </w:rPr>
        <w:t xml:space="preserve"> </w:t>
      </w:r>
      <w:proofErr w:type="spellStart"/>
      <w:r w:rsidRPr="00445732">
        <w:rPr>
          <w:rFonts w:ascii="Times New Roman" w:hAnsi="Times New Roman"/>
          <w:lang w:val="ru-RU"/>
        </w:rPr>
        <w:t>skystinti</w:t>
      </w:r>
      <w:proofErr w:type="spellEnd"/>
      <w:r w:rsidRPr="00445732">
        <w:rPr>
          <w:rFonts w:ascii="Times New Roman" w:hAnsi="Times New Roman"/>
          <w:lang w:val="ru-RU"/>
        </w:rPr>
        <w:t xml:space="preserve"> </w:t>
      </w:r>
      <w:proofErr w:type="spellStart"/>
      <w:r w:rsidRPr="00445732">
        <w:rPr>
          <w:rFonts w:ascii="Times New Roman" w:hAnsi="Times New Roman"/>
          <w:lang w:val="ru-RU"/>
        </w:rPr>
        <w:t>kraują</w:t>
      </w:r>
      <w:proofErr w:type="spellEnd"/>
      <w:r w:rsidRPr="00445732">
        <w:rPr>
          <w:rFonts w:ascii="Times New Roman" w:hAnsi="Times New Roman"/>
          <w:lang w:val="ru-RU"/>
        </w:rPr>
        <w:t xml:space="preserve"> </w:t>
      </w:r>
      <w:proofErr w:type="spellStart"/>
      <w:r w:rsidRPr="00445732">
        <w:rPr>
          <w:rFonts w:ascii="Times New Roman" w:hAnsi="Times New Roman"/>
          <w:lang w:val="ru-RU"/>
        </w:rPr>
        <w:t>ir</w:t>
      </w:r>
      <w:proofErr w:type="spellEnd"/>
      <w:r w:rsidRPr="00445732">
        <w:rPr>
          <w:rFonts w:ascii="Times New Roman" w:hAnsi="Times New Roman"/>
          <w:lang w:val="ru-RU"/>
        </w:rPr>
        <w:t xml:space="preserve"> </w:t>
      </w:r>
      <w:proofErr w:type="spellStart"/>
      <w:r w:rsidRPr="00445732">
        <w:rPr>
          <w:rFonts w:ascii="Times New Roman" w:hAnsi="Times New Roman"/>
          <w:lang w:val="ru-RU"/>
        </w:rPr>
        <w:t>išvengti</w:t>
      </w:r>
      <w:proofErr w:type="spellEnd"/>
      <w:r w:rsidRPr="00445732">
        <w:rPr>
          <w:rFonts w:ascii="Times New Roman" w:hAnsi="Times New Roman"/>
          <w:lang w:val="ru-RU"/>
        </w:rPr>
        <w:t xml:space="preserve"> </w:t>
      </w:r>
      <w:proofErr w:type="spellStart"/>
      <w:r w:rsidRPr="00445732">
        <w:rPr>
          <w:rFonts w:ascii="Times New Roman" w:hAnsi="Times New Roman"/>
          <w:lang w:val="ru-RU"/>
        </w:rPr>
        <w:t>krešulių</w:t>
      </w:r>
      <w:proofErr w:type="spellEnd"/>
      <w:r w:rsidRPr="00445732">
        <w:rPr>
          <w:rFonts w:ascii="Times New Roman" w:hAnsi="Times New Roman"/>
          <w:lang w:val="ru-RU"/>
        </w:rPr>
        <w:t xml:space="preserve"> </w:t>
      </w:r>
      <w:proofErr w:type="spellStart"/>
      <w:r w:rsidRPr="00445732">
        <w:rPr>
          <w:rFonts w:ascii="Times New Roman" w:hAnsi="Times New Roman"/>
          <w:lang w:val="ru-RU"/>
        </w:rPr>
        <w:t>susidarymo</w:t>
      </w:r>
      <w:proofErr w:type="spellEnd"/>
      <w:r w:rsidRPr="00445732">
        <w:rPr>
          <w:rFonts w:ascii="Times New Roman" w:hAnsi="Times New Roman"/>
          <w:lang w:val="ru-RU"/>
        </w:rPr>
        <w:t>;</w:t>
      </w:r>
      <w:r>
        <w:rPr>
          <w:rFonts w:ascii="Times New Roman" w:hAnsi="Times New Roman"/>
        </w:rPr>
        <w:t xml:space="preserve"> </w:t>
      </w:r>
      <w:proofErr w:type="spellStart"/>
      <w:r>
        <w:rPr>
          <w:rFonts w:ascii="Times New Roman" w:hAnsi="Times New Roman"/>
        </w:rPr>
        <w:t>trimetoprimą</w:t>
      </w:r>
      <w:proofErr w:type="spellEnd"/>
      <w:r>
        <w:rPr>
          <w:rFonts w:ascii="Times New Roman" w:hAnsi="Times New Roman"/>
        </w:rPr>
        <w:t xml:space="preserve"> ir </w:t>
      </w:r>
      <w:proofErr w:type="spellStart"/>
      <w:r>
        <w:rPr>
          <w:rFonts w:ascii="Times New Roman" w:eastAsia="Times New Roman" w:hAnsi="Times New Roman"/>
        </w:rPr>
        <w:t>kotrimoksazolą</w:t>
      </w:r>
      <w:proofErr w:type="spellEnd"/>
      <w:r>
        <w:rPr>
          <w:rFonts w:ascii="Times New Roman" w:eastAsia="Times New Roman" w:hAnsi="Times New Roman"/>
        </w:rPr>
        <w:t xml:space="preserve">, kuris dar vadinamas </w:t>
      </w:r>
      <w:proofErr w:type="spellStart"/>
      <w:r>
        <w:rPr>
          <w:rFonts w:ascii="Times New Roman" w:eastAsia="Times New Roman" w:hAnsi="Times New Roman"/>
        </w:rPr>
        <w:t>trimetoprimu</w:t>
      </w:r>
      <w:proofErr w:type="spellEnd"/>
      <w:r>
        <w:rPr>
          <w:rFonts w:ascii="Times New Roman" w:eastAsia="Times New Roman" w:hAnsi="Times New Roman"/>
        </w:rPr>
        <w:t xml:space="preserve"> / </w:t>
      </w:r>
      <w:proofErr w:type="spellStart"/>
      <w:r>
        <w:rPr>
          <w:rFonts w:ascii="Times New Roman" w:eastAsia="Times New Roman" w:hAnsi="Times New Roman"/>
        </w:rPr>
        <w:t>sulfametoksazolu</w:t>
      </w:r>
      <w:proofErr w:type="spellEnd"/>
      <w:r>
        <w:rPr>
          <w:rFonts w:ascii="Times New Roman" w:eastAsia="Times New Roman" w:hAnsi="Times New Roman"/>
        </w:rPr>
        <w:t xml:space="preserve"> </w:t>
      </w:r>
      <w:r w:rsidRPr="00445732">
        <w:rPr>
          <w:rFonts w:ascii="Times New Roman" w:hAnsi="Times New Roman"/>
          <w:lang w:val="ru-RU"/>
        </w:rPr>
        <w:t xml:space="preserve">– </w:t>
      </w:r>
      <w:proofErr w:type="spellStart"/>
      <w:r w:rsidRPr="00445732">
        <w:rPr>
          <w:rFonts w:ascii="Times New Roman" w:hAnsi="Times New Roman"/>
          <w:lang w:val="ru-RU"/>
        </w:rPr>
        <w:t>vartojam</w:t>
      </w:r>
      <w:proofErr w:type="spellEnd"/>
      <w:r>
        <w:rPr>
          <w:rFonts w:ascii="Times New Roman" w:hAnsi="Times New Roman"/>
        </w:rPr>
        <w:t>ą</w:t>
      </w:r>
      <w:r w:rsidRPr="00445732">
        <w:rPr>
          <w:rFonts w:ascii="Times New Roman" w:hAnsi="Times New Roman"/>
          <w:lang w:val="ru-RU"/>
        </w:rPr>
        <w:t xml:space="preserve"> </w:t>
      </w:r>
      <w:proofErr w:type="spellStart"/>
      <w:r w:rsidRPr="00445732">
        <w:rPr>
          <w:rFonts w:ascii="Times New Roman" w:hAnsi="Times New Roman"/>
          <w:lang w:val="ru-RU"/>
        </w:rPr>
        <w:t>infekcijoms</w:t>
      </w:r>
      <w:proofErr w:type="spellEnd"/>
      <w:r w:rsidRPr="00445732">
        <w:rPr>
          <w:rFonts w:ascii="Times New Roman" w:hAnsi="Times New Roman"/>
          <w:lang w:val="ru-RU"/>
        </w:rPr>
        <w:t xml:space="preserve">, </w:t>
      </w:r>
      <w:proofErr w:type="spellStart"/>
      <w:r w:rsidRPr="00445732">
        <w:rPr>
          <w:rFonts w:ascii="Times New Roman" w:hAnsi="Times New Roman"/>
          <w:lang w:val="ru-RU"/>
        </w:rPr>
        <w:t>sukeltoms</w:t>
      </w:r>
      <w:proofErr w:type="spellEnd"/>
      <w:r w:rsidRPr="00445732">
        <w:rPr>
          <w:rFonts w:ascii="Times New Roman" w:hAnsi="Times New Roman"/>
          <w:lang w:val="ru-RU"/>
        </w:rPr>
        <w:t xml:space="preserve"> </w:t>
      </w:r>
      <w:proofErr w:type="spellStart"/>
      <w:r w:rsidRPr="00445732">
        <w:rPr>
          <w:rFonts w:ascii="Times New Roman" w:hAnsi="Times New Roman"/>
          <w:lang w:val="ru-RU"/>
        </w:rPr>
        <w:t>bakterijų</w:t>
      </w:r>
      <w:proofErr w:type="spellEnd"/>
      <w:r>
        <w:rPr>
          <w:rFonts w:ascii="Times New Roman" w:eastAsia="Times New Roman" w:hAnsi="Times New Roman"/>
        </w:rPr>
        <w:t>)</w:t>
      </w:r>
      <w:r w:rsidRPr="00974731">
        <w:rPr>
          <w:rFonts w:ascii="Times New Roman" w:eastAsia="Times New Roman" w:hAnsi="Times New Roman"/>
        </w:rPr>
        <w:t>;</w:t>
      </w:r>
    </w:p>
    <w:bookmarkEnd w:id="3"/>
    <w:p w14:paraId="53E3ECE2" w14:textId="77777777" w:rsidR="00467E6B" w:rsidRPr="00974731" w:rsidRDefault="00467E6B" w:rsidP="00467E6B">
      <w:pPr>
        <w:numPr>
          <w:ilvl w:val="0"/>
          <w:numId w:val="1"/>
        </w:numPr>
        <w:tabs>
          <w:tab w:val="left" w:pos="567"/>
        </w:tabs>
        <w:spacing w:after="0" w:line="240" w:lineRule="auto"/>
        <w:ind w:left="567" w:right="-2" w:hanging="567"/>
        <w:jc w:val="both"/>
        <w:rPr>
          <w:rFonts w:ascii="Times New Roman" w:eastAsia="Times New Roman" w:hAnsi="Times New Roman"/>
          <w:bCs/>
        </w:rPr>
      </w:pPr>
      <w:proofErr w:type="spellStart"/>
      <w:r w:rsidRPr="00974731">
        <w:rPr>
          <w:rFonts w:ascii="Times New Roman" w:eastAsia="Times New Roman" w:hAnsi="Times New Roman"/>
          <w:bCs/>
        </w:rPr>
        <w:t>estramustiną</w:t>
      </w:r>
      <w:proofErr w:type="spellEnd"/>
      <w:r w:rsidRPr="00974731">
        <w:rPr>
          <w:rFonts w:ascii="Times New Roman" w:eastAsia="Times New Roman" w:hAnsi="Times New Roman"/>
          <w:bCs/>
        </w:rPr>
        <w:t xml:space="preserve"> (vartojamą gydant vėžį);</w:t>
      </w:r>
    </w:p>
    <w:p w14:paraId="6A037C7B"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litį (taikomą manijai ar depresijai gydyti);</w:t>
      </w:r>
    </w:p>
    <w:p w14:paraId="22CB72F2" w14:textId="77777777" w:rsidR="00467E6B" w:rsidRDefault="00467E6B" w:rsidP="00467E6B">
      <w:pPr>
        <w:numPr>
          <w:ilvl w:val="0"/>
          <w:numId w:val="4"/>
        </w:numPr>
        <w:tabs>
          <w:tab w:val="num" w:pos="567"/>
        </w:tabs>
        <w:spacing w:after="0" w:line="240" w:lineRule="auto"/>
        <w:ind w:left="567" w:right="-2" w:hanging="567"/>
        <w:rPr>
          <w:rFonts w:ascii="Times New Roman" w:hAnsi="Times New Roman"/>
          <w:bCs/>
        </w:rPr>
      </w:pPr>
      <w:r w:rsidRPr="00974731">
        <w:rPr>
          <w:rFonts w:ascii="Times New Roman" w:hAnsi="Times New Roman"/>
        </w:rPr>
        <w:t>vaistais</w:t>
      </w:r>
      <w:r w:rsidRPr="00974731">
        <w:rPr>
          <w:rFonts w:ascii="Times New Roman" w:hAnsi="Times New Roman"/>
          <w:bCs/>
        </w:rPr>
        <w:t>, kurie dažniausiai vartojami viduriavimui gydyti (</w:t>
      </w:r>
      <w:proofErr w:type="spellStart"/>
      <w:r w:rsidRPr="00974731">
        <w:rPr>
          <w:rFonts w:ascii="Times New Roman" w:hAnsi="Times New Roman"/>
          <w:bCs/>
        </w:rPr>
        <w:t>racekadotrilis</w:t>
      </w:r>
      <w:proofErr w:type="spellEnd"/>
      <w:r w:rsidRPr="00974731">
        <w:rPr>
          <w:rFonts w:ascii="Times New Roman" w:hAnsi="Times New Roman"/>
          <w:bCs/>
        </w:rPr>
        <w:t>) arba siekiant išvengti persodintų organų atmetimo (</w:t>
      </w:r>
      <w:proofErr w:type="spellStart"/>
      <w:r w:rsidRPr="00974731">
        <w:rPr>
          <w:rFonts w:ascii="Times New Roman" w:hAnsi="Times New Roman"/>
          <w:bCs/>
        </w:rPr>
        <w:t>sirolimuzas</w:t>
      </w:r>
      <w:proofErr w:type="spellEnd"/>
      <w:r w:rsidRPr="00974731">
        <w:rPr>
          <w:rFonts w:ascii="Times New Roman" w:hAnsi="Times New Roman"/>
          <w:bCs/>
        </w:rPr>
        <w:t xml:space="preserve">, </w:t>
      </w:r>
      <w:proofErr w:type="spellStart"/>
      <w:r w:rsidRPr="00974731">
        <w:rPr>
          <w:rFonts w:ascii="Times New Roman" w:hAnsi="Times New Roman"/>
          <w:bCs/>
        </w:rPr>
        <w:t>everolimuzas</w:t>
      </w:r>
      <w:proofErr w:type="spellEnd"/>
      <w:r w:rsidRPr="00974731">
        <w:rPr>
          <w:rFonts w:ascii="Times New Roman" w:hAnsi="Times New Roman"/>
          <w:bCs/>
        </w:rPr>
        <w:t xml:space="preserve">, </w:t>
      </w:r>
      <w:proofErr w:type="spellStart"/>
      <w:r w:rsidRPr="00974731">
        <w:rPr>
          <w:rFonts w:ascii="Times New Roman" w:hAnsi="Times New Roman"/>
          <w:bCs/>
        </w:rPr>
        <w:t>temsirolimuzas</w:t>
      </w:r>
      <w:proofErr w:type="spellEnd"/>
      <w:r w:rsidRPr="00974731">
        <w:rPr>
          <w:rFonts w:ascii="Times New Roman" w:hAnsi="Times New Roman"/>
          <w:bCs/>
        </w:rPr>
        <w:t xml:space="preserve"> ir kiti vaistai, kurie priklauso vaistų, vadinamų </w:t>
      </w:r>
      <w:proofErr w:type="spellStart"/>
      <w:r w:rsidRPr="00974731">
        <w:rPr>
          <w:rFonts w:ascii="Times New Roman" w:hAnsi="Times New Roman"/>
          <w:bCs/>
        </w:rPr>
        <w:t>mTOR</w:t>
      </w:r>
      <w:proofErr w:type="spellEnd"/>
      <w:r w:rsidRPr="00974731">
        <w:rPr>
          <w:rFonts w:ascii="Times New Roman" w:hAnsi="Times New Roman"/>
          <w:bCs/>
        </w:rPr>
        <w:t xml:space="preserve"> inhibitoriais, grupei). Žr. skyr</w:t>
      </w:r>
      <w:r>
        <w:rPr>
          <w:rFonts w:ascii="Times New Roman" w:hAnsi="Times New Roman"/>
          <w:bCs/>
        </w:rPr>
        <w:t>ių</w:t>
      </w:r>
      <w:r w:rsidRPr="00974731">
        <w:rPr>
          <w:rFonts w:ascii="Times New Roman" w:hAnsi="Times New Roman"/>
          <w:bCs/>
        </w:rPr>
        <w:t xml:space="preserve"> „Įspėjimai ir atsargumo priemonės;</w:t>
      </w:r>
    </w:p>
    <w:p w14:paraId="720575D8" w14:textId="77777777" w:rsidR="00467E6B" w:rsidRPr="00974731" w:rsidRDefault="00467E6B" w:rsidP="00467E6B">
      <w:pPr>
        <w:numPr>
          <w:ilvl w:val="0"/>
          <w:numId w:val="4"/>
        </w:numPr>
        <w:tabs>
          <w:tab w:val="num" w:pos="567"/>
        </w:tabs>
        <w:spacing w:after="0" w:line="240" w:lineRule="auto"/>
        <w:ind w:left="567" w:right="-2" w:hanging="567"/>
        <w:rPr>
          <w:rFonts w:ascii="Times New Roman" w:hAnsi="Times New Roman"/>
          <w:bCs/>
        </w:rPr>
      </w:pPr>
      <w:bookmarkStart w:id="4" w:name="_Hlk505794643"/>
      <w:proofErr w:type="spellStart"/>
      <w:r>
        <w:rPr>
          <w:rFonts w:ascii="Times New Roman" w:eastAsia="Times New Roman" w:hAnsi="Times New Roman"/>
        </w:rPr>
        <w:t>sakubitrilą</w:t>
      </w:r>
      <w:proofErr w:type="spellEnd"/>
      <w:r>
        <w:rPr>
          <w:rFonts w:ascii="Times New Roman" w:eastAsia="Times New Roman" w:hAnsi="Times New Roman"/>
        </w:rPr>
        <w:t xml:space="preserve"> / </w:t>
      </w:r>
      <w:proofErr w:type="spellStart"/>
      <w:r>
        <w:rPr>
          <w:rFonts w:ascii="Times New Roman" w:eastAsia="Times New Roman" w:hAnsi="Times New Roman"/>
        </w:rPr>
        <w:t>valsartaną</w:t>
      </w:r>
      <w:proofErr w:type="spellEnd"/>
      <w:r>
        <w:rPr>
          <w:rFonts w:ascii="Times New Roman" w:eastAsia="Times New Roman" w:hAnsi="Times New Roman"/>
        </w:rPr>
        <w:t xml:space="preserve"> (derinys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 Žr. skyrius „TRIVERAM vartoti negalima“ ir „Įspėjimai ir atsargumo priemonės“;</w:t>
      </w:r>
    </w:p>
    <w:bookmarkEnd w:id="4"/>
    <w:p w14:paraId="5686C7B1"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vaistus, skirtus </w:t>
      </w:r>
      <w:r>
        <w:rPr>
          <w:rFonts w:ascii="Times New Roman" w:eastAsia="Times New Roman" w:hAnsi="Times New Roman"/>
        </w:rPr>
        <w:t xml:space="preserve">cukriniam </w:t>
      </w:r>
      <w:r w:rsidRPr="00974731">
        <w:rPr>
          <w:rFonts w:ascii="Times New Roman" w:eastAsia="Times New Roman" w:hAnsi="Times New Roman"/>
        </w:rPr>
        <w:t xml:space="preserve">diabetui gydyti (tokius kaip insulinas, </w:t>
      </w:r>
      <w:proofErr w:type="spellStart"/>
      <w:r w:rsidRPr="00974731">
        <w:rPr>
          <w:rFonts w:ascii="Times New Roman" w:eastAsia="Times New Roman" w:hAnsi="Times New Roman"/>
        </w:rPr>
        <w:t>metforminas</w:t>
      </w:r>
      <w:proofErr w:type="spellEnd"/>
      <w:r w:rsidRPr="00974731">
        <w:rPr>
          <w:rFonts w:ascii="Times New Roman" w:eastAsia="Times New Roman" w:hAnsi="Times New Roman"/>
        </w:rPr>
        <w:t xml:space="preserve"> ar </w:t>
      </w:r>
      <w:proofErr w:type="spellStart"/>
      <w:r w:rsidRPr="00974731">
        <w:rPr>
          <w:rFonts w:ascii="Times New Roman" w:eastAsia="Times New Roman" w:hAnsi="Times New Roman"/>
        </w:rPr>
        <w:t>gliptinai</w:t>
      </w:r>
      <w:proofErr w:type="spellEnd"/>
      <w:r w:rsidRPr="00974731">
        <w:rPr>
          <w:rFonts w:ascii="Times New Roman" w:eastAsia="Times New Roman" w:hAnsi="Times New Roman"/>
        </w:rPr>
        <w:t>);</w:t>
      </w:r>
    </w:p>
    <w:p w14:paraId="0BA7C49E"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proofErr w:type="spellStart"/>
      <w:r w:rsidRPr="00974731">
        <w:rPr>
          <w:rFonts w:ascii="Times New Roman" w:eastAsia="Times New Roman" w:hAnsi="Times New Roman"/>
        </w:rPr>
        <w:t>baklofeną</w:t>
      </w:r>
      <w:proofErr w:type="spellEnd"/>
      <w:r w:rsidRPr="00974731">
        <w:rPr>
          <w:rFonts w:ascii="Times New Roman" w:eastAsia="Times New Roman" w:hAnsi="Times New Roman"/>
        </w:rPr>
        <w:t xml:space="preserve"> (taikomą raumenų sustingimui gydyti, esant tokioms ligoms kaip išsėtinė sklerozė);</w:t>
      </w:r>
    </w:p>
    <w:p w14:paraId="3E2EA9C8"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lastRenderedPageBreak/>
        <w:t xml:space="preserve">nesteroidinius vaistus nuo uždegimo (pvz., </w:t>
      </w:r>
      <w:proofErr w:type="spellStart"/>
      <w:r w:rsidRPr="00974731">
        <w:rPr>
          <w:rFonts w:ascii="Times New Roman" w:eastAsia="Times New Roman" w:hAnsi="Times New Roman"/>
        </w:rPr>
        <w:t>ibuprofeną</w:t>
      </w:r>
      <w:proofErr w:type="spellEnd"/>
      <w:r w:rsidRPr="00974731">
        <w:rPr>
          <w:rFonts w:ascii="Times New Roman" w:eastAsia="Times New Roman" w:hAnsi="Times New Roman"/>
        </w:rPr>
        <w:t xml:space="preserve">) skausmui malšinti arba uždegimui gydyti (pvz., esant reumatoidiniam artritui), arba </w:t>
      </w:r>
      <w:proofErr w:type="spellStart"/>
      <w:r>
        <w:rPr>
          <w:rFonts w:ascii="Times New Roman" w:eastAsia="Times New Roman" w:hAnsi="Times New Roman"/>
        </w:rPr>
        <w:t>acetil</w:t>
      </w:r>
      <w:r>
        <w:rPr>
          <w:rFonts w:ascii="Times New Roman" w:hAnsi="Times New Roman"/>
          <w:bCs/>
        </w:rPr>
        <w:t>salicilo</w:t>
      </w:r>
      <w:proofErr w:type="spellEnd"/>
      <w:r>
        <w:rPr>
          <w:rFonts w:ascii="Times New Roman" w:hAnsi="Times New Roman"/>
          <w:bCs/>
        </w:rPr>
        <w:t xml:space="preserve"> rūgštį (</w:t>
      </w:r>
      <w:r>
        <w:rPr>
          <w:rFonts w:ascii="Times New Roman" w:hAnsi="Times New Roman"/>
        </w:rPr>
        <w:t>daugelio vaistų nuo skausmo, karščiavimo ir mažinančių kraujo krešėjimą vaistų sudedamoji dalis</w:t>
      </w:r>
      <w:r>
        <w:rPr>
          <w:rFonts w:ascii="Times New Roman" w:hAnsi="Times New Roman"/>
          <w:bCs/>
        </w:rPr>
        <w:t>)</w:t>
      </w:r>
      <w:r w:rsidRPr="00974731">
        <w:rPr>
          <w:rFonts w:ascii="Times New Roman" w:eastAsia="Times New Roman" w:hAnsi="Times New Roman"/>
        </w:rPr>
        <w:t xml:space="preserve"> didelėmis dozėmis;</w:t>
      </w:r>
    </w:p>
    <w:p w14:paraId="1F3422F8"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kraujagyslių plečiamuosius vaistus, įskaitant nitratus;</w:t>
      </w:r>
    </w:p>
    <w:p w14:paraId="2E2E383F"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vaistus, skirtus psichikos ligoms, tokioms kaip depresija, nerimas, šizofrenija ir kt., gydyti (pvz., </w:t>
      </w:r>
      <w:proofErr w:type="spellStart"/>
      <w:r w:rsidRPr="00974731">
        <w:rPr>
          <w:rFonts w:ascii="Times New Roman" w:eastAsia="Times New Roman" w:hAnsi="Times New Roman"/>
        </w:rPr>
        <w:t>triciklius</w:t>
      </w:r>
      <w:proofErr w:type="spellEnd"/>
      <w:r w:rsidRPr="00974731">
        <w:rPr>
          <w:rFonts w:ascii="Times New Roman" w:eastAsia="Times New Roman" w:hAnsi="Times New Roman"/>
        </w:rPr>
        <w:t xml:space="preserve"> antidepresantus, </w:t>
      </w:r>
      <w:proofErr w:type="spellStart"/>
      <w:r w:rsidRPr="00974731">
        <w:rPr>
          <w:rFonts w:ascii="Times New Roman" w:eastAsia="Times New Roman" w:hAnsi="Times New Roman"/>
        </w:rPr>
        <w:t>antipsichozinius</w:t>
      </w:r>
      <w:proofErr w:type="spellEnd"/>
      <w:r w:rsidRPr="00974731">
        <w:rPr>
          <w:rFonts w:ascii="Times New Roman" w:eastAsia="Times New Roman" w:hAnsi="Times New Roman"/>
        </w:rPr>
        <w:t xml:space="preserve"> vaistus);</w:t>
      </w:r>
    </w:p>
    <w:p w14:paraId="3E308C8C"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vaistus, skirtus žemam kraujo spaudimui, šokui ar astmai gydyti (pvz., efedriną, </w:t>
      </w:r>
      <w:proofErr w:type="spellStart"/>
      <w:r w:rsidRPr="00974731">
        <w:rPr>
          <w:rFonts w:ascii="Times New Roman" w:eastAsia="Times New Roman" w:hAnsi="Times New Roman"/>
        </w:rPr>
        <w:t>noradrenaliną</w:t>
      </w:r>
      <w:proofErr w:type="spellEnd"/>
      <w:r w:rsidRPr="00974731">
        <w:rPr>
          <w:rFonts w:ascii="Times New Roman" w:eastAsia="Times New Roman" w:hAnsi="Times New Roman"/>
        </w:rPr>
        <w:t xml:space="preserve"> ar adrenaliną);</w:t>
      </w:r>
    </w:p>
    <w:p w14:paraId="678CB185"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aukso druskas, ypač vartojant jas į veną (taikomas reumatoidinio artrito simptomams gydyti);</w:t>
      </w:r>
    </w:p>
    <w:p w14:paraId="1B833347"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proofErr w:type="spellStart"/>
      <w:r w:rsidRPr="00974731">
        <w:rPr>
          <w:rFonts w:ascii="Times New Roman" w:eastAsia="Times New Roman" w:hAnsi="Times New Roman"/>
        </w:rPr>
        <w:t>alopurinolį</w:t>
      </w:r>
      <w:proofErr w:type="spellEnd"/>
      <w:r w:rsidRPr="00974731">
        <w:rPr>
          <w:rFonts w:ascii="Times New Roman" w:eastAsia="Times New Roman" w:hAnsi="Times New Roman"/>
        </w:rPr>
        <w:t xml:space="preserve"> (skirtą podagrai gydyti);</w:t>
      </w:r>
    </w:p>
    <w:p w14:paraId="1352FD38" w14:textId="77777777" w:rsidR="00467E6B" w:rsidRDefault="00467E6B" w:rsidP="00467E6B">
      <w:pPr>
        <w:numPr>
          <w:ilvl w:val="0"/>
          <w:numId w:val="2"/>
        </w:numPr>
        <w:spacing w:after="0" w:line="240" w:lineRule="auto"/>
        <w:ind w:left="567" w:hanging="567"/>
        <w:rPr>
          <w:rFonts w:ascii="Times New Roman" w:eastAsia="Times New Roman" w:hAnsi="Times New Roman"/>
        </w:rPr>
      </w:pPr>
      <w:proofErr w:type="spellStart"/>
      <w:r w:rsidRPr="00974731">
        <w:rPr>
          <w:rFonts w:ascii="Times New Roman" w:eastAsia="Times New Roman" w:hAnsi="Times New Roman"/>
        </w:rPr>
        <w:t>prokainamidą</w:t>
      </w:r>
      <w:proofErr w:type="spellEnd"/>
      <w:r w:rsidRPr="00974731">
        <w:rPr>
          <w:rFonts w:ascii="Times New Roman" w:eastAsia="Times New Roman" w:hAnsi="Times New Roman"/>
        </w:rPr>
        <w:t xml:space="preserve"> (skirtą nereguliaraus širdies plakimo gydymui)</w:t>
      </w:r>
      <w:r>
        <w:rPr>
          <w:rFonts w:ascii="Times New Roman" w:eastAsia="Times New Roman" w:hAnsi="Times New Roman"/>
        </w:rPr>
        <w:t>;</w:t>
      </w:r>
    </w:p>
    <w:p w14:paraId="71C8F953" w14:textId="77777777" w:rsidR="00467E6B" w:rsidRDefault="00467E6B" w:rsidP="00467E6B">
      <w:pPr>
        <w:numPr>
          <w:ilvl w:val="0"/>
          <w:numId w:val="2"/>
        </w:numPr>
        <w:spacing w:after="0" w:line="240" w:lineRule="auto"/>
        <w:ind w:left="567" w:hanging="567"/>
        <w:rPr>
          <w:rFonts w:ascii="Times New Roman" w:eastAsia="Times New Roman" w:hAnsi="Times New Roman"/>
        </w:rPr>
      </w:pPr>
      <w:proofErr w:type="spellStart"/>
      <w:r w:rsidRPr="00FB198F">
        <w:rPr>
          <w:rFonts w:ascii="Times New Roman" w:eastAsia="Times New Roman" w:hAnsi="Times New Roman"/>
        </w:rPr>
        <w:t>daptomicinas</w:t>
      </w:r>
      <w:proofErr w:type="spellEnd"/>
      <w:r w:rsidRPr="00FB198F">
        <w:rPr>
          <w:rFonts w:ascii="Times New Roman" w:eastAsia="Times New Roman" w:hAnsi="Times New Roman"/>
        </w:rPr>
        <w:t xml:space="preserve"> (vaistas, vartojamas esant sunkioms (komplikuotoms) odos ir odos struktūrų infekcinėms ligoms gydyti bei kraujyje esančioms bakterijoms naikinti)</w:t>
      </w:r>
      <w:r w:rsidRPr="00974731">
        <w:rPr>
          <w:rFonts w:ascii="Times New Roman" w:eastAsia="Times New Roman" w:hAnsi="Times New Roman"/>
        </w:rPr>
        <w:t>.</w:t>
      </w:r>
    </w:p>
    <w:p w14:paraId="4611D6E5" w14:textId="77777777" w:rsidR="00467E6B" w:rsidRDefault="00467E6B" w:rsidP="00467E6B">
      <w:pPr>
        <w:spacing w:after="0" w:line="240" w:lineRule="auto"/>
        <w:rPr>
          <w:rFonts w:ascii="Times New Roman" w:eastAsia="Times New Roman" w:hAnsi="Times New Roman"/>
        </w:rPr>
      </w:pPr>
    </w:p>
    <w:p w14:paraId="356DDED7" w14:textId="77777777" w:rsidR="00467E6B" w:rsidRPr="00974731" w:rsidRDefault="00467E6B" w:rsidP="00467E6B">
      <w:pPr>
        <w:spacing w:after="0" w:line="240" w:lineRule="auto"/>
        <w:rPr>
          <w:rFonts w:ascii="Times New Roman" w:eastAsia="Times New Roman" w:hAnsi="Times New Roman"/>
        </w:rPr>
      </w:pPr>
      <w:r w:rsidRPr="008A5E56">
        <w:rPr>
          <w:rFonts w:ascii="Times New Roman" w:eastAsia="Times New Roman" w:hAnsi="Times New Roman"/>
        </w:rPr>
        <w:t xml:space="preserve">* Jeigu Jums gydant bakterijų sukeltą infekcinę ligą, būtina gerti </w:t>
      </w:r>
      <w:proofErr w:type="spellStart"/>
      <w:r w:rsidRPr="008A5E56">
        <w:rPr>
          <w:rFonts w:ascii="Times New Roman" w:eastAsia="Times New Roman" w:hAnsi="Times New Roman"/>
        </w:rPr>
        <w:t>fuzido</w:t>
      </w:r>
      <w:proofErr w:type="spellEnd"/>
      <w:r w:rsidRPr="008A5E56">
        <w:rPr>
          <w:rFonts w:ascii="Times New Roman" w:eastAsia="Times New Roman" w:hAnsi="Times New Roman"/>
        </w:rPr>
        <w:t xml:space="preserve"> rūgštį, turite laikinai pertraukti TRIVERAM vartojimą. Jūsų gydytojas pasakys Jums, kada bus saugu atnaujinti TRIVERAM vartojimą. TRIVERAM vartojimas kartu su </w:t>
      </w:r>
      <w:proofErr w:type="spellStart"/>
      <w:r w:rsidRPr="008A5E56">
        <w:rPr>
          <w:rFonts w:ascii="Times New Roman" w:eastAsia="Times New Roman" w:hAnsi="Times New Roman"/>
        </w:rPr>
        <w:t>fuzido</w:t>
      </w:r>
      <w:proofErr w:type="spellEnd"/>
      <w:r w:rsidRPr="008A5E56">
        <w:rPr>
          <w:rFonts w:ascii="Times New Roman" w:eastAsia="Times New Roman" w:hAnsi="Times New Roman"/>
        </w:rPr>
        <w:t xml:space="preserve"> rūgštimi retais atvejais gali sukelti raumenų silpnumą, skausmingumą ar skausmą (</w:t>
      </w:r>
      <w:proofErr w:type="spellStart"/>
      <w:r w:rsidRPr="008A5E56">
        <w:rPr>
          <w:rFonts w:ascii="Times New Roman" w:eastAsia="Times New Roman" w:hAnsi="Times New Roman"/>
        </w:rPr>
        <w:t>rabdomiolizę</w:t>
      </w:r>
      <w:proofErr w:type="spellEnd"/>
      <w:r w:rsidRPr="008A5E56">
        <w:rPr>
          <w:rFonts w:ascii="Times New Roman" w:eastAsia="Times New Roman" w:hAnsi="Times New Roman"/>
        </w:rPr>
        <w:t xml:space="preserve">). Daugiau informacijos apie </w:t>
      </w:r>
      <w:proofErr w:type="spellStart"/>
      <w:r w:rsidRPr="008A5E56">
        <w:rPr>
          <w:rFonts w:ascii="Times New Roman" w:eastAsia="Times New Roman" w:hAnsi="Times New Roman"/>
        </w:rPr>
        <w:t>rabdomiolizę</w:t>
      </w:r>
      <w:proofErr w:type="spellEnd"/>
      <w:r w:rsidRPr="008A5E56">
        <w:rPr>
          <w:rFonts w:ascii="Times New Roman" w:eastAsia="Times New Roman" w:hAnsi="Times New Roman"/>
        </w:rPr>
        <w:t xml:space="preserve"> žr. 4 skyriuje.</w:t>
      </w:r>
    </w:p>
    <w:p w14:paraId="530ABB2A" w14:textId="77777777" w:rsidR="00467E6B" w:rsidRPr="00974731" w:rsidRDefault="00467E6B" w:rsidP="00467E6B">
      <w:pPr>
        <w:spacing w:after="0" w:line="240" w:lineRule="auto"/>
        <w:ind w:left="567" w:hanging="567"/>
        <w:rPr>
          <w:rFonts w:ascii="Times New Roman" w:eastAsia="Times New Roman" w:hAnsi="Times New Roman"/>
        </w:rPr>
      </w:pPr>
    </w:p>
    <w:p w14:paraId="5DBB2B06" w14:textId="77777777" w:rsidR="00467E6B" w:rsidRPr="00974731" w:rsidRDefault="00467E6B" w:rsidP="00467E6B">
      <w:pPr>
        <w:tabs>
          <w:tab w:val="left" w:pos="567"/>
        </w:tabs>
        <w:spacing w:after="0" w:line="240" w:lineRule="auto"/>
        <w:ind w:left="567" w:hanging="567"/>
        <w:jc w:val="both"/>
        <w:rPr>
          <w:rFonts w:ascii="Times New Roman" w:eastAsia="Times New Roman" w:hAnsi="Times New Roman"/>
          <w:b/>
        </w:rPr>
      </w:pPr>
      <w:r w:rsidRPr="00974731">
        <w:rPr>
          <w:rFonts w:ascii="Times New Roman" w:eastAsia="Times New Roman" w:hAnsi="Times New Roman"/>
          <w:b/>
        </w:rPr>
        <w:t>TRIVERAM vartojimas su maistu, gėrimais ir alkoholiu</w:t>
      </w:r>
    </w:p>
    <w:p w14:paraId="706E6D2D" w14:textId="77777777" w:rsidR="00467E6B" w:rsidRPr="00974731" w:rsidRDefault="00467E6B" w:rsidP="00467E6B">
      <w:pPr>
        <w:tabs>
          <w:tab w:val="left" w:pos="567"/>
        </w:tabs>
        <w:spacing w:after="0" w:line="240" w:lineRule="auto"/>
        <w:ind w:left="567" w:hanging="567"/>
        <w:jc w:val="both"/>
        <w:rPr>
          <w:rFonts w:ascii="Times New Roman" w:eastAsia="Times New Roman" w:hAnsi="Times New Roman"/>
        </w:rPr>
      </w:pPr>
      <w:r w:rsidRPr="00974731">
        <w:rPr>
          <w:rFonts w:ascii="Times New Roman" w:eastAsia="Times New Roman" w:hAnsi="Times New Roman"/>
        </w:rPr>
        <w:t>TRIVERAM pageidautina vartoti prieš valgį.</w:t>
      </w:r>
    </w:p>
    <w:p w14:paraId="575F5C0B" w14:textId="77777777" w:rsidR="00467E6B" w:rsidRPr="00974731" w:rsidRDefault="00467E6B" w:rsidP="00467E6B">
      <w:pPr>
        <w:tabs>
          <w:tab w:val="left" w:pos="567"/>
        </w:tabs>
        <w:spacing w:after="0" w:line="240" w:lineRule="auto"/>
        <w:ind w:left="567" w:hanging="567"/>
        <w:jc w:val="both"/>
        <w:rPr>
          <w:rFonts w:ascii="Times New Roman" w:eastAsia="Times New Roman" w:hAnsi="Times New Roman"/>
        </w:rPr>
      </w:pPr>
    </w:p>
    <w:p w14:paraId="005B0637" w14:textId="77777777" w:rsidR="00467E6B" w:rsidRPr="00974731" w:rsidRDefault="00467E6B" w:rsidP="00467E6B">
      <w:pPr>
        <w:keepNext/>
        <w:tabs>
          <w:tab w:val="left" w:pos="567"/>
        </w:tabs>
        <w:spacing w:after="0" w:line="240" w:lineRule="auto"/>
        <w:ind w:left="567" w:hanging="567"/>
        <w:jc w:val="both"/>
        <w:rPr>
          <w:rFonts w:ascii="Times New Roman" w:eastAsia="Times New Roman" w:hAnsi="Times New Roman"/>
          <w:b/>
        </w:rPr>
      </w:pPr>
      <w:r w:rsidRPr="00974731">
        <w:rPr>
          <w:rFonts w:ascii="Times New Roman" w:eastAsia="Times New Roman" w:hAnsi="Times New Roman"/>
          <w:b/>
        </w:rPr>
        <w:t>Greipfrutai ir greipfrutų sultys</w:t>
      </w:r>
    </w:p>
    <w:p w14:paraId="3F0A14E4" w14:textId="77777777" w:rsidR="00467E6B" w:rsidRPr="00974731" w:rsidRDefault="00467E6B" w:rsidP="00467E6B">
      <w:pPr>
        <w:numPr>
          <w:ilvl w:val="12"/>
          <w:numId w:val="0"/>
        </w:numPr>
        <w:tabs>
          <w:tab w:val="left" w:pos="1290"/>
        </w:tabs>
        <w:spacing w:after="0" w:line="240" w:lineRule="auto"/>
        <w:ind w:right="-2"/>
        <w:rPr>
          <w:rFonts w:ascii="Times New Roman" w:eastAsia="Times New Roman" w:hAnsi="Times New Roman"/>
        </w:rPr>
      </w:pPr>
      <w:r w:rsidRPr="00974731">
        <w:rPr>
          <w:rFonts w:ascii="Times New Roman" w:eastAsia="Times New Roman" w:hAnsi="Times New Roman"/>
        </w:rPr>
        <w:t xml:space="preserve">Žmonės, kurie vartoja TRIVERAM, neturėtų vartoti greipfrutų sulčių ir greipfrutų. Greipfrutai ir greipfrutų sultys gali padidinti veikliosios medžiagos </w:t>
      </w:r>
      <w:proofErr w:type="spellStart"/>
      <w:r w:rsidRPr="00974731">
        <w:rPr>
          <w:rFonts w:ascii="Times New Roman" w:eastAsia="Times New Roman" w:hAnsi="Times New Roman"/>
        </w:rPr>
        <w:t>amlodipino</w:t>
      </w:r>
      <w:proofErr w:type="spellEnd"/>
      <w:r w:rsidRPr="00974731">
        <w:rPr>
          <w:rFonts w:ascii="Times New Roman" w:eastAsia="Times New Roman" w:hAnsi="Times New Roman"/>
        </w:rPr>
        <w:t xml:space="preserve"> koncentraciją kraujyje, kuri gali sukelti nenuspėjamą TRIVERAM </w:t>
      </w:r>
      <w:r>
        <w:rPr>
          <w:rFonts w:ascii="Times New Roman" w:eastAsia="Times New Roman" w:hAnsi="Times New Roman"/>
        </w:rPr>
        <w:t>kraujospūdį</w:t>
      </w:r>
      <w:r w:rsidRPr="00974731">
        <w:rPr>
          <w:rFonts w:ascii="Times New Roman" w:eastAsia="Times New Roman" w:hAnsi="Times New Roman"/>
        </w:rPr>
        <w:t xml:space="preserve"> mažinančio poveikio sustiprėjimą. </w:t>
      </w:r>
    </w:p>
    <w:p w14:paraId="00D04F6B" w14:textId="77777777" w:rsidR="00467E6B" w:rsidRPr="00974731" w:rsidRDefault="00467E6B" w:rsidP="00467E6B">
      <w:pPr>
        <w:numPr>
          <w:ilvl w:val="12"/>
          <w:numId w:val="0"/>
        </w:numPr>
        <w:tabs>
          <w:tab w:val="left" w:pos="1290"/>
        </w:tabs>
        <w:spacing w:after="0" w:line="240" w:lineRule="auto"/>
        <w:ind w:right="-2"/>
        <w:rPr>
          <w:rFonts w:ascii="Times New Roman" w:eastAsia="Times New Roman" w:hAnsi="Times New Roman"/>
        </w:rPr>
      </w:pPr>
    </w:p>
    <w:p w14:paraId="52835C8A" w14:textId="77777777" w:rsidR="00467E6B" w:rsidRPr="00974731" w:rsidRDefault="00467E6B" w:rsidP="00467E6B">
      <w:pPr>
        <w:numPr>
          <w:ilvl w:val="12"/>
          <w:numId w:val="0"/>
        </w:numPr>
        <w:tabs>
          <w:tab w:val="left" w:pos="1290"/>
        </w:tabs>
        <w:spacing w:after="0" w:line="240" w:lineRule="auto"/>
        <w:ind w:right="-2"/>
        <w:rPr>
          <w:rFonts w:ascii="Times New Roman" w:eastAsia="Times New Roman" w:hAnsi="Times New Roman"/>
        </w:rPr>
      </w:pPr>
      <w:r w:rsidRPr="00974731">
        <w:rPr>
          <w:rFonts w:ascii="Times New Roman" w:eastAsia="Times New Roman" w:hAnsi="Times New Roman"/>
        </w:rPr>
        <w:t xml:space="preserve">Jeigu vartojate TRIVERAM, turite suvartoti ne daugiau kaip vieną ar dvi mažas stiklines greipfrutų sulčių per parą, kadangi didelis greipfrutų sulčių kiekis gali sustiprinti veikliosios medžiagos </w:t>
      </w:r>
      <w:proofErr w:type="spellStart"/>
      <w:r w:rsidRPr="00974731">
        <w:rPr>
          <w:rFonts w:ascii="Times New Roman" w:eastAsia="Times New Roman" w:hAnsi="Times New Roman"/>
        </w:rPr>
        <w:t>atorvastatino</w:t>
      </w:r>
      <w:proofErr w:type="spellEnd"/>
      <w:r w:rsidRPr="00974731">
        <w:rPr>
          <w:rFonts w:ascii="Times New Roman" w:eastAsia="Times New Roman" w:hAnsi="Times New Roman"/>
        </w:rPr>
        <w:t xml:space="preserve"> poveikį.</w:t>
      </w:r>
    </w:p>
    <w:p w14:paraId="1481FB78" w14:textId="77777777" w:rsidR="00467E6B" w:rsidRPr="00974731" w:rsidRDefault="00467E6B" w:rsidP="00467E6B">
      <w:pPr>
        <w:numPr>
          <w:ilvl w:val="12"/>
          <w:numId w:val="0"/>
        </w:numPr>
        <w:tabs>
          <w:tab w:val="left" w:pos="1290"/>
        </w:tabs>
        <w:spacing w:after="0" w:line="240" w:lineRule="auto"/>
        <w:ind w:right="-2"/>
        <w:rPr>
          <w:rFonts w:ascii="Times New Roman" w:eastAsia="Times New Roman" w:hAnsi="Times New Roman"/>
        </w:rPr>
      </w:pPr>
    </w:p>
    <w:p w14:paraId="5998E7A9" w14:textId="77777777" w:rsidR="00467E6B" w:rsidRPr="00974731" w:rsidRDefault="00467E6B" w:rsidP="00467E6B">
      <w:pPr>
        <w:numPr>
          <w:ilvl w:val="12"/>
          <w:numId w:val="0"/>
        </w:numPr>
        <w:tabs>
          <w:tab w:val="left" w:pos="1290"/>
        </w:tabs>
        <w:spacing w:after="0" w:line="240" w:lineRule="auto"/>
        <w:ind w:right="-2"/>
        <w:rPr>
          <w:rFonts w:ascii="Times New Roman" w:eastAsia="Times New Roman" w:hAnsi="Times New Roman"/>
          <w:b/>
        </w:rPr>
      </w:pPr>
      <w:r w:rsidRPr="00974731">
        <w:rPr>
          <w:rFonts w:ascii="Times New Roman" w:eastAsia="Times New Roman" w:hAnsi="Times New Roman"/>
          <w:b/>
        </w:rPr>
        <w:t>Alkoholis</w:t>
      </w:r>
    </w:p>
    <w:p w14:paraId="59FC19A8" w14:textId="77777777" w:rsidR="00467E6B" w:rsidRPr="00974731" w:rsidRDefault="00467E6B" w:rsidP="00467E6B">
      <w:pPr>
        <w:numPr>
          <w:ilvl w:val="12"/>
          <w:numId w:val="0"/>
        </w:numPr>
        <w:tabs>
          <w:tab w:val="left" w:pos="1290"/>
        </w:tabs>
        <w:spacing w:after="0" w:line="240" w:lineRule="auto"/>
        <w:ind w:right="-2"/>
        <w:rPr>
          <w:rFonts w:ascii="Times New Roman" w:eastAsia="Times New Roman" w:hAnsi="Times New Roman"/>
        </w:rPr>
      </w:pPr>
      <w:r w:rsidRPr="00974731">
        <w:rPr>
          <w:rFonts w:ascii="Times New Roman" w:eastAsia="Times New Roman" w:hAnsi="Times New Roman"/>
        </w:rPr>
        <w:t>Vartodami šį vaistą, venkite vartoti pernelyg daug alkoholio. Išsamesnė informacija pateikta 2 skyriuje „Įspėjimai ir atsargumo priemonės“.</w:t>
      </w:r>
    </w:p>
    <w:p w14:paraId="37712503" w14:textId="77777777" w:rsidR="00467E6B" w:rsidRPr="00974731" w:rsidRDefault="00467E6B" w:rsidP="00467E6B">
      <w:pPr>
        <w:numPr>
          <w:ilvl w:val="12"/>
          <w:numId w:val="0"/>
        </w:numPr>
        <w:tabs>
          <w:tab w:val="left" w:pos="1290"/>
        </w:tabs>
        <w:spacing w:after="0" w:line="240" w:lineRule="auto"/>
        <w:ind w:right="-2"/>
        <w:rPr>
          <w:rFonts w:ascii="Times New Roman" w:eastAsia="Times New Roman" w:hAnsi="Times New Roman"/>
        </w:rPr>
      </w:pPr>
    </w:p>
    <w:p w14:paraId="0AA5BBE9" w14:textId="77777777" w:rsidR="00467E6B" w:rsidRPr="00974731" w:rsidRDefault="00467E6B" w:rsidP="00467E6B">
      <w:pPr>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 xml:space="preserve">Nėštumas </w:t>
      </w:r>
    </w:p>
    <w:p w14:paraId="132688A1"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Nevartokite TRIVERAM, jeigu esate nėščia, bandote pastoti arba galite būti nėščia, nebent vartojate patikimas kontracepcijos priemones (žr. skyrių „TRIVERAM vartoti negalima“).</w:t>
      </w:r>
    </w:p>
    <w:p w14:paraId="485437B1"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Jeigu esate nėščia, žindote kūdikį, manote, kad galbūt esate nėščia, arba planuojate pastoti, prieš vartodama šį vaistą pasitarkite su gydytoju arba vaistininku.</w:t>
      </w:r>
    </w:p>
    <w:p w14:paraId="61E96BC6" w14:textId="77777777" w:rsidR="00467E6B" w:rsidRPr="00974731" w:rsidRDefault="00467E6B" w:rsidP="00467E6B">
      <w:pPr>
        <w:tabs>
          <w:tab w:val="left" w:pos="567"/>
        </w:tabs>
        <w:spacing w:after="0" w:line="240" w:lineRule="auto"/>
        <w:rPr>
          <w:rFonts w:ascii="Times New Roman" w:eastAsia="Times New Roman" w:hAnsi="Times New Roman"/>
          <w:b/>
        </w:rPr>
      </w:pPr>
      <w:r w:rsidRPr="00974731">
        <w:rPr>
          <w:rFonts w:ascii="Times New Roman" w:eastAsia="Times New Roman" w:hAnsi="Times New Roman"/>
        </w:rPr>
        <w:t>Šį vaistą nėštumo metu vartoti draudžiama.</w:t>
      </w:r>
    </w:p>
    <w:p w14:paraId="52D8690A" w14:textId="77777777" w:rsidR="00467E6B" w:rsidRPr="00974731" w:rsidRDefault="00467E6B" w:rsidP="00467E6B">
      <w:pPr>
        <w:tabs>
          <w:tab w:val="left" w:pos="567"/>
        </w:tabs>
        <w:spacing w:after="0" w:line="240" w:lineRule="auto"/>
        <w:rPr>
          <w:rFonts w:ascii="Times New Roman" w:eastAsia="Times New Roman" w:hAnsi="Times New Roman"/>
        </w:rPr>
      </w:pPr>
    </w:p>
    <w:p w14:paraId="534283DE" w14:textId="77777777" w:rsidR="00467E6B" w:rsidRPr="00974731" w:rsidRDefault="00467E6B" w:rsidP="00467E6B">
      <w:pPr>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Žindymo laikotarpis</w:t>
      </w:r>
    </w:p>
    <w:p w14:paraId="39C9B051"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TRIVERAM žindymo laikotarpiu vartoti draudžiama. Pasakykite savo gydytojui, jeigu žindote kūdikį arba ruošiatės pradėti tai daryti. </w:t>
      </w:r>
    </w:p>
    <w:p w14:paraId="097DF702" w14:textId="77777777" w:rsidR="00467E6B" w:rsidRPr="00974731" w:rsidRDefault="00467E6B" w:rsidP="00467E6B">
      <w:pPr>
        <w:numPr>
          <w:ilvl w:val="12"/>
          <w:numId w:val="0"/>
        </w:numPr>
        <w:tabs>
          <w:tab w:val="left" w:pos="567"/>
        </w:tabs>
        <w:spacing w:after="0" w:line="240" w:lineRule="auto"/>
        <w:ind w:right="-2"/>
        <w:outlineLvl w:val="0"/>
        <w:rPr>
          <w:rFonts w:ascii="Times New Roman" w:eastAsia="Times New Roman" w:hAnsi="Times New Roman"/>
          <w:b/>
        </w:rPr>
      </w:pPr>
    </w:p>
    <w:p w14:paraId="4079CA90" w14:textId="77777777" w:rsidR="00467E6B" w:rsidRPr="00974731" w:rsidRDefault="00467E6B" w:rsidP="00467E6B">
      <w:pPr>
        <w:keepNext/>
        <w:tabs>
          <w:tab w:val="left" w:pos="567"/>
        </w:tabs>
        <w:spacing w:after="0" w:line="240" w:lineRule="auto"/>
        <w:ind w:left="567" w:hanging="567"/>
        <w:rPr>
          <w:rFonts w:ascii="Times New Roman" w:eastAsia="Times New Roman" w:hAnsi="Times New Roman"/>
          <w:b/>
        </w:rPr>
      </w:pPr>
      <w:r w:rsidRPr="00974731">
        <w:rPr>
          <w:rFonts w:ascii="Times New Roman" w:eastAsia="Times New Roman" w:hAnsi="Times New Roman"/>
          <w:b/>
        </w:rPr>
        <w:t>Vairavimas ir mechanizmų valdymas</w:t>
      </w:r>
    </w:p>
    <w:p w14:paraId="1B5CD10E" w14:textId="77777777" w:rsidR="00467E6B" w:rsidRPr="00974731" w:rsidRDefault="00467E6B" w:rsidP="00467E6B">
      <w:pPr>
        <w:numPr>
          <w:ilvl w:val="12"/>
          <w:numId w:val="0"/>
        </w:numPr>
        <w:tabs>
          <w:tab w:val="left" w:pos="567"/>
        </w:tabs>
        <w:spacing w:after="0" w:line="240" w:lineRule="auto"/>
        <w:ind w:right="-29"/>
        <w:rPr>
          <w:rFonts w:ascii="Times New Roman" w:eastAsia="Times New Roman" w:hAnsi="Times New Roman"/>
        </w:rPr>
      </w:pPr>
      <w:r w:rsidRPr="00974731">
        <w:rPr>
          <w:rFonts w:ascii="Times New Roman" w:eastAsia="Times New Roman" w:hAnsi="Times New Roman"/>
        </w:rPr>
        <w:t xml:space="preserve">TRIVERAM gali sukelti </w:t>
      </w:r>
      <w:r>
        <w:rPr>
          <w:rFonts w:ascii="Times New Roman" w:eastAsia="Times New Roman" w:hAnsi="Times New Roman"/>
        </w:rPr>
        <w:t>svaigulį</w:t>
      </w:r>
      <w:r w:rsidRPr="00974731">
        <w:rPr>
          <w:rFonts w:ascii="Times New Roman" w:eastAsia="Times New Roman" w:hAnsi="Times New Roman"/>
        </w:rPr>
        <w:t xml:space="preserve">, galvos skausmą, nuovargį ar pykinimą. Jeigu Jums pasireiškia šie požymiai, Jūsų gebėjimas vairuoti ar valdyti mechanizmus gali būti sutrikdytas, ypač gydymo pradžioje. </w:t>
      </w:r>
    </w:p>
    <w:p w14:paraId="52CCB849" w14:textId="77777777" w:rsidR="00467E6B" w:rsidRPr="00974731" w:rsidRDefault="00467E6B" w:rsidP="00467E6B">
      <w:pPr>
        <w:numPr>
          <w:ilvl w:val="12"/>
          <w:numId w:val="0"/>
        </w:numPr>
        <w:tabs>
          <w:tab w:val="left" w:pos="567"/>
        </w:tabs>
        <w:spacing w:after="0" w:line="240" w:lineRule="auto"/>
        <w:ind w:right="-29"/>
        <w:rPr>
          <w:rFonts w:ascii="Times New Roman" w:eastAsia="Times New Roman" w:hAnsi="Times New Roman"/>
        </w:rPr>
      </w:pPr>
    </w:p>
    <w:p w14:paraId="12C6BD30" w14:textId="77777777" w:rsidR="00467E6B" w:rsidRPr="00974731" w:rsidRDefault="00467E6B" w:rsidP="00467E6B">
      <w:pPr>
        <w:numPr>
          <w:ilvl w:val="12"/>
          <w:numId w:val="0"/>
        </w:numPr>
        <w:tabs>
          <w:tab w:val="left" w:pos="567"/>
        </w:tabs>
        <w:spacing w:after="0" w:line="240" w:lineRule="auto"/>
        <w:outlineLvl w:val="0"/>
        <w:rPr>
          <w:rFonts w:ascii="Times New Roman" w:eastAsia="Times New Roman" w:hAnsi="Times New Roman"/>
          <w:b/>
          <w:bCs/>
        </w:rPr>
      </w:pPr>
      <w:r w:rsidRPr="00974731">
        <w:rPr>
          <w:rFonts w:ascii="Times New Roman" w:eastAsia="Times New Roman" w:hAnsi="Times New Roman"/>
          <w:b/>
        </w:rPr>
        <w:t>TRIVERAM sudėtyje yra laktozės</w:t>
      </w:r>
      <w:r w:rsidRPr="00974731">
        <w:rPr>
          <w:rFonts w:ascii="Times New Roman" w:eastAsia="Times New Roman" w:hAnsi="Times New Roman"/>
          <w:b/>
          <w:bCs/>
        </w:rPr>
        <w:t xml:space="preserve"> </w:t>
      </w:r>
    </w:p>
    <w:p w14:paraId="6D5486CB" w14:textId="77777777" w:rsidR="00467E6B" w:rsidRDefault="00467E6B" w:rsidP="00467E6B">
      <w:pPr>
        <w:numPr>
          <w:ilvl w:val="12"/>
          <w:numId w:val="0"/>
        </w:numPr>
        <w:tabs>
          <w:tab w:val="left" w:pos="567"/>
        </w:tabs>
        <w:spacing w:after="0" w:line="240" w:lineRule="auto"/>
        <w:ind w:right="-2"/>
        <w:outlineLvl w:val="0"/>
        <w:rPr>
          <w:rFonts w:ascii="Times New Roman" w:eastAsia="Times New Roman" w:hAnsi="Times New Roman"/>
        </w:rPr>
      </w:pPr>
      <w:r w:rsidRPr="00974731">
        <w:rPr>
          <w:rFonts w:ascii="Times New Roman" w:eastAsia="Times New Roman" w:hAnsi="Times New Roman"/>
        </w:rPr>
        <w:t xml:space="preserve">Jeigu gydytojas Jums </w:t>
      </w:r>
      <w:r>
        <w:rPr>
          <w:rFonts w:ascii="Times New Roman" w:eastAsia="Times New Roman" w:hAnsi="Times New Roman"/>
        </w:rPr>
        <w:t xml:space="preserve">yra </w:t>
      </w:r>
      <w:r w:rsidRPr="00974731">
        <w:rPr>
          <w:rFonts w:ascii="Times New Roman" w:eastAsia="Times New Roman" w:hAnsi="Times New Roman"/>
        </w:rPr>
        <w:t>sak</w:t>
      </w:r>
      <w:r>
        <w:rPr>
          <w:rFonts w:ascii="Times New Roman" w:eastAsia="Times New Roman" w:hAnsi="Times New Roman"/>
        </w:rPr>
        <w:t>ęs</w:t>
      </w:r>
      <w:r w:rsidRPr="00974731">
        <w:rPr>
          <w:rFonts w:ascii="Times New Roman" w:eastAsia="Times New Roman" w:hAnsi="Times New Roman"/>
        </w:rPr>
        <w:t xml:space="preserve">, kad netoleruojate </w:t>
      </w:r>
      <w:r>
        <w:rPr>
          <w:rFonts w:ascii="Times New Roman" w:eastAsia="Times New Roman" w:hAnsi="Times New Roman"/>
        </w:rPr>
        <w:t>kokių nors angliavandenių</w:t>
      </w:r>
      <w:r w:rsidRPr="00974731">
        <w:rPr>
          <w:rFonts w:ascii="Times New Roman" w:eastAsia="Times New Roman" w:hAnsi="Times New Roman"/>
        </w:rPr>
        <w:t xml:space="preserve">, </w:t>
      </w:r>
      <w:r>
        <w:rPr>
          <w:rFonts w:ascii="Times New Roman" w:eastAsia="Times New Roman" w:hAnsi="Times New Roman"/>
        </w:rPr>
        <w:t xml:space="preserve">kreipkitės į jį </w:t>
      </w:r>
      <w:r w:rsidRPr="00974731">
        <w:rPr>
          <w:rFonts w:ascii="Times New Roman" w:eastAsia="Times New Roman" w:hAnsi="Times New Roman"/>
        </w:rPr>
        <w:t xml:space="preserve">prieš </w:t>
      </w:r>
      <w:r>
        <w:rPr>
          <w:rFonts w:ascii="Times New Roman" w:eastAsia="Times New Roman" w:hAnsi="Times New Roman"/>
        </w:rPr>
        <w:t xml:space="preserve">pradėdami </w:t>
      </w:r>
      <w:r w:rsidRPr="00974731">
        <w:rPr>
          <w:rFonts w:ascii="Times New Roman" w:eastAsia="Times New Roman" w:hAnsi="Times New Roman"/>
        </w:rPr>
        <w:t>vart</w:t>
      </w:r>
      <w:r>
        <w:rPr>
          <w:rFonts w:ascii="Times New Roman" w:eastAsia="Times New Roman" w:hAnsi="Times New Roman"/>
        </w:rPr>
        <w:t>oti</w:t>
      </w:r>
      <w:r w:rsidRPr="00974731">
        <w:rPr>
          <w:rFonts w:ascii="Times New Roman" w:eastAsia="Times New Roman" w:hAnsi="Times New Roman"/>
        </w:rPr>
        <w:t xml:space="preserve"> šį vaistą.</w:t>
      </w:r>
    </w:p>
    <w:p w14:paraId="5EC407F7" w14:textId="77777777" w:rsidR="00467E6B" w:rsidRDefault="00467E6B" w:rsidP="00467E6B">
      <w:pPr>
        <w:numPr>
          <w:ilvl w:val="12"/>
          <w:numId w:val="0"/>
        </w:numPr>
        <w:tabs>
          <w:tab w:val="left" w:pos="567"/>
        </w:tabs>
        <w:spacing w:after="0" w:line="240" w:lineRule="auto"/>
        <w:ind w:right="-2"/>
        <w:outlineLvl w:val="0"/>
        <w:rPr>
          <w:rFonts w:ascii="Times New Roman" w:eastAsia="Times New Roman" w:hAnsi="Times New Roman"/>
        </w:rPr>
      </w:pPr>
    </w:p>
    <w:p w14:paraId="21727011" w14:textId="77777777" w:rsidR="00467E6B" w:rsidRPr="00321D0F" w:rsidRDefault="00467E6B" w:rsidP="00467E6B">
      <w:pPr>
        <w:numPr>
          <w:ilvl w:val="12"/>
          <w:numId w:val="0"/>
        </w:numPr>
        <w:spacing w:after="0" w:line="240" w:lineRule="auto"/>
        <w:rPr>
          <w:rFonts w:ascii="Times New Roman" w:eastAsia="Times New Roman" w:hAnsi="Times New Roman"/>
          <w:b/>
          <w:bCs/>
          <w:snapToGrid w:val="0"/>
          <w:lang w:eastAsia="x-none"/>
        </w:rPr>
      </w:pPr>
      <w:r w:rsidRPr="00321D0F">
        <w:rPr>
          <w:rFonts w:ascii="Times New Roman" w:eastAsia="Times New Roman" w:hAnsi="Times New Roman"/>
          <w:b/>
          <w:bCs/>
          <w:snapToGrid w:val="0"/>
          <w:lang w:eastAsia="x-none"/>
        </w:rPr>
        <w:lastRenderedPageBreak/>
        <w:t>TRIVERAM sudėtyje yra natrio</w:t>
      </w:r>
    </w:p>
    <w:p w14:paraId="3E41EDC7" w14:textId="77777777" w:rsidR="00467E6B" w:rsidRPr="00321D0F" w:rsidRDefault="00467E6B" w:rsidP="00467E6B">
      <w:pPr>
        <w:spacing w:after="0" w:line="240" w:lineRule="auto"/>
        <w:rPr>
          <w:rFonts w:ascii="Times New Roman" w:hAnsi="Times New Roman"/>
          <w:bCs/>
          <w:iCs/>
        </w:rPr>
      </w:pPr>
      <w:r w:rsidRPr="00321D0F">
        <w:rPr>
          <w:rFonts w:ascii="Times New Roman" w:hAnsi="Times New Roman"/>
          <w:bCs/>
          <w:iCs/>
        </w:rPr>
        <w:t>Šio vaisto plėvele dengtoje tabletėje yra mažiau kaip 1 </w:t>
      </w:r>
      <w:proofErr w:type="spellStart"/>
      <w:r w:rsidRPr="00321D0F">
        <w:rPr>
          <w:rFonts w:ascii="Times New Roman" w:hAnsi="Times New Roman"/>
          <w:bCs/>
          <w:iCs/>
        </w:rPr>
        <w:t>mmol</w:t>
      </w:r>
      <w:proofErr w:type="spellEnd"/>
      <w:r w:rsidRPr="00321D0F">
        <w:rPr>
          <w:rFonts w:ascii="Times New Roman" w:hAnsi="Times New Roman"/>
          <w:bCs/>
          <w:iCs/>
        </w:rPr>
        <w:t xml:space="preserve"> (23 mg) natrio, t. </w:t>
      </w:r>
      <w:proofErr w:type="spellStart"/>
      <w:r w:rsidRPr="00321D0F">
        <w:rPr>
          <w:rFonts w:ascii="Times New Roman" w:hAnsi="Times New Roman"/>
          <w:bCs/>
          <w:iCs/>
        </w:rPr>
        <w:t>y.jis</w:t>
      </w:r>
      <w:proofErr w:type="spellEnd"/>
      <w:r w:rsidRPr="00321D0F">
        <w:rPr>
          <w:rFonts w:ascii="Times New Roman" w:hAnsi="Times New Roman"/>
          <w:bCs/>
          <w:iCs/>
        </w:rPr>
        <w:t xml:space="preserve"> beveik neturi reikšmės.</w:t>
      </w:r>
    </w:p>
    <w:p w14:paraId="024BCE94" w14:textId="77777777" w:rsidR="00467E6B" w:rsidRPr="00974731" w:rsidRDefault="00467E6B" w:rsidP="00467E6B">
      <w:pPr>
        <w:numPr>
          <w:ilvl w:val="12"/>
          <w:numId w:val="0"/>
        </w:numPr>
        <w:tabs>
          <w:tab w:val="left" w:pos="567"/>
        </w:tabs>
        <w:spacing w:after="0" w:line="240" w:lineRule="auto"/>
        <w:ind w:right="-2"/>
        <w:outlineLvl w:val="0"/>
        <w:rPr>
          <w:rFonts w:ascii="Times New Roman" w:eastAsia="Times New Roman" w:hAnsi="Times New Roman"/>
        </w:rPr>
      </w:pPr>
    </w:p>
    <w:p w14:paraId="3140AABB"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p>
    <w:p w14:paraId="18E28CCC" w14:textId="77777777" w:rsidR="00467E6B" w:rsidRPr="00974731" w:rsidRDefault="00467E6B" w:rsidP="00467E6B">
      <w:pPr>
        <w:numPr>
          <w:ilvl w:val="12"/>
          <w:numId w:val="0"/>
        </w:numPr>
        <w:tabs>
          <w:tab w:val="left" w:pos="567"/>
        </w:tabs>
        <w:spacing w:after="0" w:line="240" w:lineRule="auto"/>
        <w:ind w:left="567" w:hanging="567"/>
        <w:outlineLvl w:val="0"/>
        <w:rPr>
          <w:rFonts w:ascii="Times New Roman" w:eastAsia="Times New Roman" w:hAnsi="Times New Roman"/>
          <w:b/>
        </w:rPr>
      </w:pPr>
      <w:r w:rsidRPr="00974731">
        <w:rPr>
          <w:rFonts w:ascii="Times New Roman" w:eastAsia="Times New Roman" w:hAnsi="Times New Roman"/>
          <w:b/>
        </w:rPr>
        <w:t>3.</w:t>
      </w:r>
      <w:r w:rsidRPr="00974731">
        <w:rPr>
          <w:rFonts w:ascii="Times New Roman" w:eastAsia="Times New Roman" w:hAnsi="Times New Roman"/>
          <w:b/>
        </w:rPr>
        <w:tab/>
        <w:t>Kaip vartoti TRIVERAM</w:t>
      </w:r>
    </w:p>
    <w:p w14:paraId="464035D1" w14:textId="77777777" w:rsidR="00467E6B" w:rsidRPr="00974731" w:rsidRDefault="00467E6B" w:rsidP="00467E6B">
      <w:pPr>
        <w:tabs>
          <w:tab w:val="left" w:pos="567"/>
        </w:tabs>
        <w:spacing w:after="0" w:line="240" w:lineRule="auto"/>
        <w:ind w:right="-2"/>
        <w:rPr>
          <w:rFonts w:ascii="Times New Roman" w:eastAsia="Times New Roman" w:hAnsi="Times New Roman"/>
        </w:rPr>
      </w:pPr>
    </w:p>
    <w:p w14:paraId="285D663F"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r w:rsidRPr="00974731">
        <w:rPr>
          <w:rFonts w:ascii="Times New Roman" w:eastAsia="Times New Roman" w:hAnsi="Times New Roman"/>
        </w:rPr>
        <w:t>Visada vartokite šį vaistą tiksliai kaip aprašyta šiame lapelyje arba kaip nurodė gydytojas ar vaistininkas. Jeigu abejojate, kreipkitės į gydytoją arba vaistininką.</w:t>
      </w:r>
    </w:p>
    <w:p w14:paraId="22285821"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p>
    <w:p w14:paraId="00C9AA48"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r w:rsidRPr="00974731">
        <w:rPr>
          <w:rFonts w:ascii="Times New Roman" w:eastAsia="Times New Roman" w:hAnsi="Times New Roman"/>
        </w:rPr>
        <w:t>Rekomenduojama dozė yra viena TRIVERAM tabletė vieną kartą per parą. Nurykite tabletę, užgerdami stikline vandens. Pageidautina, kad vaistą vartotumėte kasdien tuo pačiu metu, ryte, prieš valgį.</w:t>
      </w:r>
    </w:p>
    <w:p w14:paraId="539639C9"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p>
    <w:p w14:paraId="4533C59D"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b/>
        </w:rPr>
      </w:pPr>
      <w:r w:rsidRPr="00974731">
        <w:rPr>
          <w:rFonts w:ascii="Times New Roman" w:eastAsia="Times New Roman" w:hAnsi="Times New Roman"/>
          <w:b/>
        </w:rPr>
        <w:t>Vartojimas vaikams ir paaugliams</w:t>
      </w:r>
    </w:p>
    <w:p w14:paraId="6E30E50F"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r w:rsidRPr="00974731">
        <w:rPr>
          <w:rFonts w:ascii="Times New Roman" w:eastAsia="Times New Roman" w:hAnsi="Times New Roman"/>
        </w:rPr>
        <w:t>TRIVERAM nėra rekomenduojamas vartoti vaikams ir jaunesniems kaip 18 metų paaugliams.</w:t>
      </w:r>
    </w:p>
    <w:p w14:paraId="64D06629"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p>
    <w:p w14:paraId="29EC1A86" w14:textId="77777777" w:rsidR="00467E6B" w:rsidRPr="00974731" w:rsidRDefault="00467E6B" w:rsidP="00467E6B">
      <w:pPr>
        <w:tabs>
          <w:tab w:val="left" w:pos="567"/>
        </w:tabs>
        <w:spacing w:after="0" w:line="240" w:lineRule="auto"/>
        <w:ind w:left="567" w:hanging="567"/>
        <w:rPr>
          <w:rFonts w:ascii="Times New Roman" w:eastAsia="Times New Roman" w:hAnsi="Times New Roman"/>
          <w:b/>
        </w:rPr>
      </w:pPr>
      <w:r w:rsidRPr="00974731">
        <w:rPr>
          <w:rFonts w:ascii="Times New Roman" w:eastAsia="Times New Roman" w:hAnsi="Times New Roman"/>
          <w:b/>
        </w:rPr>
        <w:t>Ką daryti pavartojus per didelę TRIVERAM dozę?</w:t>
      </w:r>
    </w:p>
    <w:p w14:paraId="61C2422C" w14:textId="77777777" w:rsidR="00467E6B" w:rsidRDefault="00467E6B" w:rsidP="00467E6B">
      <w:pPr>
        <w:numPr>
          <w:ilvl w:val="12"/>
          <w:numId w:val="0"/>
        </w:numPr>
        <w:tabs>
          <w:tab w:val="left" w:pos="567"/>
        </w:tabs>
        <w:spacing w:after="0" w:line="240" w:lineRule="auto"/>
        <w:ind w:right="-2"/>
        <w:outlineLvl w:val="0"/>
        <w:rPr>
          <w:rFonts w:ascii="Times New Roman" w:eastAsia="Times New Roman" w:hAnsi="Times New Roman"/>
        </w:rPr>
      </w:pPr>
      <w:r w:rsidRPr="00974731">
        <w:rPr>
          <w:rFonts w:ascii="Times New Roman" w:eastAsia="Times New Roman" w:hAnsi="Times New Roman"/>
        </w:rPr>
        <w:t xml:space="preserve">Jeigu išgėrėte per daug tablečių, nedelsdami kreipkitės į artimiausią skubios medicininės pagalbos skyrių arba savo gydytoją. Perdozavus Jūsų kraujospūdis tikriausiai taps žemas arba netgi pavojingai žemas, todėl Jūs galite jausti </w:t>
      </w:r>
      <w:r>
        <w:rPr>
          <w:rFonts w:ascii="Times New Roman" w:eastAsia="Times New Roman" w:hAnsi="Times New Roman"/>
        </w:rPr>
        <w:t>svaigulį</w:t>
      </w:r>
      <w:r w:rsidRPr="00974731">
        <w:rPr>
          <w:rFonts w:ascii="Times New Roman" w:eastAsia="Times New Roman" w:hAnsi="Times New Roman"/>
        </w:rPr>
        <w:t>, nualpti arba Jums gali būti silpna. Jeigu taip atsitiktų, būtų geriau atsigulti ir pakelti kojas aukštyn. Jeigu kraujospūdis nukrenta ypač stipriai, Jus gali ištikti šokas. Tokiu atveju Jūsų oda gali tapti šalta ir drėgna, Jūs galite netekti sąmonės.</w:t>
      </w:r>
    </w:p>
    <w:p w14:paraId="7471745D" w14:textId="77777777" w:rsidR="00467E6B" w:rsidRPr="00686D5D" w:rsidRDefault="00467E6B" w:rsidP="00467E6B">
      <w:pPr>
        <w:numPr>
          <w:ilvl w:val="12"/>
          <w:numId w:val="0"/>
        </w:numPr>
        <w:tabs>
          <w:tab w:val="left" w:pos="567"/>
        </w:tabs>
        <w:spacing w:after="0" w:line="240" w:lineRule="auto"/>
        <w:ind w:right="-2"/>
        <w:outlineLvl w:val="0"/>
        <w:rPr>
          <w:rFonts w:ascii="Times New Roman" w:eastAsia="Times New Roman" w:hAnsi="Times New Roman"/>
          <w:bCs/>
        </w:rPr>
      </w:pPr>
      <w:r w:rsidRPr="00686D5D">
        <w:rPr>
          <w:rFonts w:ascii="Times New Roman" w:eastAsia="Times New Roman" w:hAnsi="Times New Roman"/>
          <w:bCs/>
        </w:rPr>
        <w:t>Jūsų plaučiuose gali kauptis skystis (plaučių edema), sukeldamas dusulį, kuris gali išsivystyti per</w:t>
      </w:r>
    </w:p>
    <w:p w14:paraId="3F8A0095" w14:textId="77777777" w:rsidR="00467E6B" w:rsidRPr="00974731" w:rsidRDefault="00467E6B" w:rsidP="00467E6B">
      <w:pPr>
        <w:numPr>
          <w:ilvl w:val="12"/>
          <w:numId w:val="0"/>
        </w:numPr>
        <w:tabs>
          <w:tab w:val="left" w:pos="567"/>
        </w:tabs>
        <w:spacing w:after="0" w:line="240" w:lineRule="auto"/>
        <w:ind w:right="-2"/>
        <w:outlineLvl w:val="0"/>
        <w:rPr>
          <w:rFonts w:ascii="Times New Roman" w:eastAsia="Times New Roman" w:hAnsi="Times New Roman"/>
          <w:bCs/>
        </w:rPr>
      </w:pPr>
      <w:r w:rsidRPr="00686D5D">
        <w:rPr>
          <w:rFonts w:ascii="Times New Roman" w:eastAsia="Times New Roman" w:hAnsi="Times New Roman"/>
          <w:bCs/>
        </w:rPr>
        <w:t>24 – 48 valandas nuo vaisto pavartojimo.</w:t>
      </w:r>
    </w:p>
    <w:p w14:paraId="2C452414" w14:textId="77777777" w:rsidR="00467E6B" w:rsidRPr="00974731" w:rsidRDefault="00467E6B" w:rsidP="00467E6B">
      <w:pPr>
        <w:numPr>
          <w:ilvl w:val="12"/>
          <w:numId w:val="0"/>
        </w:numPr>
        <w:tabs>
          <w:tab w:val="left" w:pos="567"/>
        </w:tabs>
        <w:spacing w:after="0" w:line="240" w:lineRule="auto"/>
        <w:rPr>
          <w:rFonts w:ascii="Times New Roman" w:eastAsia="Times New Roman" w:hAnsi="Times New Roman"/>
        </w:rPr>
      </w:pPr>
    </w:p>
    <w:p w14:paraId="7385E5D5" w14:textId="77777777" w:rsidR="00467E6B" w:rsidRPr="00974731" w:rsidRDefault="00467E6B" w:rsidP="00467E6B">
      <w:pPr>
        <w:tabs>
          <w:tab w:val="left" w:pos="567"/>
        </w:tabs>
        <w:spacing w:after="0" w:line="240" w:lineRule="auto"/>
        <w:ind w:left="567" w:hanging="567"/>
        <w:rPr>
          <w:rFonts w:ascii="Times New Roman" w:eastAsia="Times New Roman" w:hAnsi="Times New Roman"/>
          <w:b/>
        </w:rPr>
      </w:pPr>
      <w:r w:rsidRPr="00974731">
        <w:rPr>
          <w:rFonts w:ascii="Times New Roman" w:eastAsia="Times New Roman" w:hAnsi="Times New Roman"/>
          <w:b/>
        </w:rPr>
        <w:t>Pamiršus pavartoti TRIVERAM</w:t>
      </w:r>
    </w:p>
    <w:p w14:paraId="72CF2306" w14:textId="77777777" w:rsidR="00467E6B" w:rsidRPr="00974731" w:rsidRDefault="00467E6B" w:rsidP="00467E6B">
      <w:pPr>
        <w:tabs>
          <w:tab w:val="left" w:pos="0"/>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Svarbu, kad vaistą išgertumėte kasdien, nes reguliarus gydymas yra veiksmingesnis. Tačiau jeigu užmiršote išgerti TRIVERAM, kitą dozę išgerkite įprastu metu. Negalima vartoti dvigubos dozės norint kompensuoti praleistą dozę. </w:t>
      </w:r>
    </w:p>
    <w:p w14:paraId="0F7F86C2"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p>
    <w:p w14:paraId="2A617168" w14:textId="77777777" w:rsidR="00467E6B" w:rsidRPr="00974731" w:rsidRDefault="00467E6B" w:rsidP="00467E6B">
      <w:pPr>
        <w:keepNext/>
        <w:tabs>
          <w:tab w:val="left" w:pos="567"/>
        </w:tabs>
        <w:spacing w:after="0" w:line="240" w:lineRule="auto"/>
        <w:ind w:left="567" w:hanging="567"/>
        <w:rPr>
          <w:rFonts w:ascii="Times New Roman" w:eastAsia="Times New Roman" w:hAnsi="Times New Roman"/>
          <w:b/>
        </w:rPr>
      </w:pPr>
      <w:r w:rsidRPr="00974731">
        <w:rPr>
          <w:rFonts w:ascii="Times New Roman" w:eastAsia="Times New Roman" w:hAnsi="Times New Roman"/>
          <w:b/>
        </w:rPr>
        <w:t>Nustojus vartoti TRIVERAM</w:t>
      </w:r>
    </w:p>
    <w:p w14:paraId="77486DB5"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r w:rsidRPr="00974731">
        <w:rPr>
          <w:rFonts w:ascii="Times New Roman" w:eastAsia="Times New Roman" w:hAnsi="Times New Roman"/>
        </w:rPr>
        <w:t>Kadangi paprastai gydymas TRIVERAM trunka iki gyvenimo pabaigos, Jūs turėtumėte pasikonsultuoti su savo gydytoju prieš nutraukdami šio vaisto vartojimą.</w:t>
      </w:r>
    </w:p>
    <w:p w14:paraId="30A5AB2C"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p>
    <w:p w14:paraId="5EA4788C"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r w:rsidRPr="00974731">
        <w:rPr>
          <w:rFonts w:ascii="Times New Roman" w:eastAsia="Times New Roman" w:hAnsi="Times New Roman"/>
        </w:rPr>
        <w:t>Jeigu kiltų daugiau klausimų dėl šio vaisto vartojimo, kreipkitės į gydytoją arba vaistininką.</w:t>
      </w:r>
    </w:p>
    <w:p w14:paraId="66B16A39"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p>
    <w:p w14:paraId="3F4504F8"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p>
    <w:p w14:paraId="55DC6606" w14:textId="77777777" w:rsidR="00467E6B" w:rsidRPr="00974731" w:rsidRDefault="00467E6B" w:rsidP="00467E6B">
      <w:pPr>
        <w:numPr>
          <w:ilvl w:val="12"/>
          <w:numId w:val="0"/>
        </w:numPr>
        <w:tabs>
          <w:tab w:val="left" w:pos="567"/>
        </w:tabs>
        <w:spacing w:after="0" w:line="240" w:lineRule="auto"/>
        <w:ind w:left="567" w:hanging="567"/>
        <w:outlineLvl w:val="0"/>
        <w:rPr>
          <w:rFonts w:ascii="Times New Roman" w:eastAsia="Times New Roman" w:hAnsi="Times New Roman"/>
          <w:b/>
          <w:caps/>
        </w:rPr>
      </w:pPr>
      <w:r w:rsidRPr="00974731">
        <w:rPr>
          <w:rFonts w:ascii="Times New Roman" w:eastAsia="Times New Roman" w:hAnsi="Times New Roman"/>
          <w:b/>
          <w:caps/>
        </w:rPr>
        <w:t>4.</w:t>
      </w:r>
      <w:r w:rsidRPr="00974731">
        <w:rPr>
          <w:rFonts w:ascii="Times New Roman" w:eastAsia="Times New Roman" w:hAnsi="Times New Roman"/>
          <w:b/>
          <w:caps/>
        </w:rPr>
        <w:tab/>
        <w:t>G</w:t>
      </w:r>
      <w:r w:rsidRPr="00974731">
        <w:rPr>
          <w:rFonts w:ascii="Times New Roman" w:eastAsia="Times New Roman" w:hAnsi="Times New Roman"/>
          <w:b/>
        </w:rPr>
        <w:t>alimas šalutinis poveikis</w:t>
      </w:r>
    </w:p>
    <w:p w14:paraId="0342DC69"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p>
    <w:p w14:paraId="370E4EA9" w14:textId="77777777" w:rsidR="00467E6B" w:rsidRPr="00974731" w:rsidRDefault="00467E6B" w:rsidP="00467E6B">
      <w:pPr>
        <w:numPr>
          <w:ilvl w:val="12"/>
          <w:numId w:val="0"/>
        </w:numPr>
        <w:tabs>
          <w:tab w:val="left" w:pos="567"/>
        </w:tabs>
        <w:spacing w:after="0" w:line="240" w:lineRule="auto"/>
        <w:ind w:right="-29"/>
        <w:rPr>
          <w:rFonts w:ascii="Times New Roman" w:eastAsia="Times New Roman" w:hAnsi="Times New Roman"/>
        </w:rPr>
      </w:pPr>
      <w:r w:rsidRPr="00974731">
        <w:rPr>
          <w:rFonts w:ascii="Times New Roman" w:eastAsia="Times New Roman" w:hAnsi="Times New Roman"/>
        </w:rPr>
        <w:t>Šis vaistas, kaip ir visi kiti, gali sukelti šalutinį poveikį, nors jis pasireiškia ne visiems žmonėms.</w:t>
      </w:r>
    </w:p>
    <w:p w14:paraId="3AEC6ACF" w14:textId="77777777" w:rsidR="00467E6B" w:rsidRPr="00974731" w:rsidRDefault="00467E6B" w:rsidP="00467E6B">
      <w:pPr>
        <w:numPr>
          <w:ilvl w:val="12"/>
          <w:numId w:val="0"/>
        </w:numPr>
        <w:tabs>
          <w:tab w:val="left" w:pos="567"/>
        </w:tabs>
        <w:spacing w:after="0" w:line="240" w:lineRule="auto"/>
        <w:ind w:right="-29"/>
        <w:rPr>
          <w:rFonts w:ascii="Times New Roman" w:eastAsia="Times New Roman" w:hAnsi="Times New Roman"/>
        </w:rPr>
      </w:pPr>
    </w:p>
    <w:p w14:paraId="1ACA67A2" w14:textId="77777777" w:rsidR="00467E6B" w:rsidRPr="00974731" w:rsidRDefault="00467E6B" w:rsidP="00467E6B">
      <w:pPr>
        <w:tabs>
          <w:tab w:val="left" w:pos="567"/>
        </w:tabs>
        <w:spacing w:after="0" w:line="240" w:lineRule="auto"/>
        <w:ind w:right="-2"/>
        <w:rPr>
          <w:rFonts w:ascii="Times New Roman" w:eastAsia="Times New Roman" w:hAnsi="Times New Roman"/>
          <w:b/>
        </w:rPr>
      </w:pPr>
      <w:r w:rsidRPr="00974731">
        <w:rPr>
          <w:rFonts w:ascii="Times New Roman" w:eastAsia="Times New Roman" w:hAnsi="Times New Roman"/>
          <w:b/>
        </w:rPr>
        <w:t>Jeigu Jums atsirado kuris nors iš čia išvardytų šalutinio poveikio reiškinių</w:t>
      </w:r>
      <w:r>
        <w:rPr>
          <w:rFonts w:ascii="Times New Roman" w:eastAsia="Times New Roman" w:hAnsi="Times New Roman"/>
          <w:b/>
        </w:rPr>
        <w:t xml:space="preserve"> arba simptomų</w:t>
      </w:r>
      <w:r w:rsidRPr="00974731">
        <w:rPr>
          <w:rFonts w:ascii="Times New Roman" w:eastAsia="Times New Roman" w:hAnsi="Times New Roman"/>
          <w:b/>
        </w:rPr>
        <w:t xml:space="preserve">, kurie gali būti rimti, iš karto nustokite vartoti vaistą ir nedelsdami kreipkitės į gydytoją: </w:t>
      </w:r>
    </w:p>
    <w:p w14:paraId="61F682EC" w14:textId="77777777" w:rsidR="00467E6B" w:rsidRPr="00974731" w:rsidRDefault="00467E6B" w:rsidP="00467E6B">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akių vokų, veido, lūpų, burnos, liežuvio ar ryklės patinimas, sunkumas kvėpuoti (</w:t>
      </w:r>
      <w:proofErr w:type="spellStart"/>
      <w:r w:rsidRPr="00974731">
        <w:rPr>
          <w:rFonts w:ascii="Times New Roman" w:eastAsia="Times New Roman" w:hAnsi="Times New Roman"/>
        </w:rPr>
        <w:t>angioedema</w:t>
      </w:r>
      <w:proofErr w:type="spellEnd"/>
      <w:r w:rsidRPr="00974731">
        <w:rPr>
          <w:rFonts w:ascii="Times New Roman" w:eastAsia="Times New Roman" w:hAnsi="Times New Roman"/>
        </w:rPr>
        <w:t>) (žr. 2 skyrių „Įspėjimai ir atsargumo priemonės“);</w:t>
      </w:r>
    </w:p>
    <w:p w14:paraId="4909861B" w14:textId="77777777" w:rsidR="00467E6B" w:rsidRPr="00974731" w:rsidRDefault="00467E6B" w:rsidP="00467E6B">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 xml:space="preserve">sunkios odos reakcijos, įskaitant intensyvų odos </w:t>
      </w:r>
      <w:r>
        <w:rPr>
          <w:rFonts w:ascii="Times New Roman" w:eastAsia="Times New Roman" w:hAnsi="Times New Roman"/>
        </w:rPr>
        <w:t>iš</w:t>
      </w:r>
      <w:r w:rsidRPr="00974731">
        <w:rPr>
          <w:rFonts w:ascii="Times New Roman" w:eastAsia="Times New Roman" w:hAnsi="Times New Roman"/>
        </w:rPr>
        <w:t>bėrimą, dilgėlinę, viso kūno odos paraudimą, stiprų niežėjimą, pūslių ant odos atsiradimą, odos lupimąsi ir tinimą, gleivinių uždegimą (</w:t>
      </w:r>
      <w:proofErr w:type="spellStart"/>
      <w:r w:rsidRPr="00974731">
        <w:rPr>
          <w:rFonts w:ascii="Times New Roman" w:eastAsia="Times New Roman" w:hAnsi="Times New Roman"/>
        </w:rPr>
        <w:t>Stivenso</w:t>
      </w:r>
      <w:proofErr w:type="spellEnd"/>
      <w:r w:rsidRPr="00974731">
        <w:rPr>
          <w:rFonts w:ascii="Times New Roman" w:eastAsia="Times New Roman" w:hAnsi="Times New Roman"/>
        </w:rPr>
        <w:t xml:space="preserve"> ir Džonsono (</w:t>
      </w:r>
      <w:proofErr w:type="spellStart"/>
      <w:r w:rsidRPr="00974731">
        <w:rPr>
          <w:rFonts w:ascii="Times New Roman" w:eastAsia="Times New Roman" w:hAnsi="Times New Roman"/>
          <w:i/>
        </w:rPr>
        <w:t>Stevens-Johnson</w:t>
      </w:r>
      <w:proofErr w:type="spellEnd"/>
      <w:r w:rsidRPr="00974731">
        <w:rPr>
          <w:rFonts w:ascii="Times New Roman" w:eastAsia="Times New Roman" w:hAnsi="Times New Roman"/>
        </w:rPr>
        <w:t>) sindromas</w:t>
      </w:r>
      <w:r>
        <w:rPr>
          <w:rFonts w:ascii="Times New Roman" w:hAnsi="Times New Roman"/>
        </w:rPr>
        <w:t xml:space="preserve">, toksinė epidermio </w:t>
      </w:r>
      <w:proofErr w:type="spellStart"/>
      <w:r>
        <w:rPr>
          <w:rFonts w:ascii="Times New Roman" w:hAnsi="Times New Roman"/>
        </w:rPr>
        <w:t>nekrolizė</w:t>
      </w:r>
      <w:proofErr w:type="spellEnd"/>
      <w:r w:rsidRPr="00974731">
        <w:rPr>
          <w:rFonts w:ascii="Times New Roman" w:eastAsia="Times New Roman" w:hAnsi="Times New Roman"/>
        </w:rPr>
        <w:t>) arba kitas alergines reakcijas;</w:t>
      </w:r>
    </w:p>
    <w:p w14:paraId="0D6A82A4" w14:textId="77777777" w:rsidR="00467E6B" w:rsidRPr="00974731" w:rsidRDefault="00467E6B" w:rsidP="00467E6B">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raumenų silpnumas, jautrumas</w:t>
      </w:r>
      <w:r>
        <w:rPr>
          <w:rFonts w:ascii="Times New Roman" w:eastAsia="Times New Roman" w:hAnsi="Times New Roman"/>
        </w:rPr>
        <w:t>,</w:t>
      </w:r>
      <w:r w:rsidRPr="00974731">
        <w:rPr>
          <w:rFonts w:ascii="Times New Roman" w:eastAsia="Times New Roman" w:hAnsi="Times New Roman"/>
        </w:rPr>
        <w:t xml:space="preserve"> skausmas</w:t>
      </w:r>
      <w:r>
        <w:rPr>
          <w:rFonts w:ascii="Times New Roman" w:eastAsia="Times New Roman" w:hAnsi="Times New Roman"/>
        </w:rPr>
        <w:t xml:space="preserve"> arba raudonai rudos spalvos šlapimas</w:t>
      </w:r>
      <w:r w:rsidRPr="00974731">
        <w:rPr>
          <w:rFonts w:ascii="Times New Roman" w:eastAsia="Times New Roman" w:hAnsi="Times New Roman"/>
        </w:rPr>
        <w:t xml:space="preserve"> ir ypač jeigu tuo pat metu Jūs prastai jaučiatės arba stipriai karščiuojate – šiuos simptomus gali sukelti nenormalus raumenų irimas, kuris gali būti grėsmingas gyvybei ir sukelti inkstų veiklos sutrikimus;</w:t>
      </w:r>
    </w:p>
    <w:p w14:paraId="4A229655" w14:textId="77777777" w:rsidR="00467E6B" w:rsidRPr="00974731" w:rsidRDefault="00467E6B" w:rsidP="00467E6B">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rankų ar kojų silpnumas ar sunkumas kalbėti – tai gali būti insulto požymis;</w:t>
      </w:r>
    </w:p>
    <w:p w14:paraId="2BEE2308" w14:textId="77777777" w:rsidR="00467E6B" w:rsidRPr="00974731" w:rsidRDefault="00467E6B" w:rsidP="00467E6B">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 xml:space="preserve">stiprus </w:t>
      </w:r>
      <w:r>
        <w:rPr>
          <w:rFonts w:ascii="Times New Roman" w:eastAsia="Times New Roman" w:hAnsi="Times New Roman"/>
        </w:rPr>
        <w:t>svaigulys</w:t>
      </w:r>
      <w:r w:rsidRPr="00974731">
        <w:rPr>
          <w:rFonts w:ascii="Times New Roman" w:eastAsia="Times New Roman" w:hAnsi="Times New Roman"/>
        </w:rPr>
        <w:t xml:space="preserve"> ar alpimas dėl žemo kraujo spaudimo; </w:t>
      </w:r>
    </w:p>
    <w:p w14:paraId="69C2AFD0" w14:textId="77777777" w:rsidR="00467E6B" w:rsidRPr="00974731" w:rsidRDefault="00467E6B" w:rsidP="00467E6B">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neįprastai greitas ar nereguliarus širdies plakimas;</w:t>
      </w:r>
    </w:p>
    <w:p w14:paraId="6CDFAA75" w14:textId="77777777" w:rsidR="00467E6B" w:rsidRPr="00974731" w:rsidRDefault="00467E6B" w:rsidP="00467E6B">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lastRenderedPageBreak/>
        <w:t>-</w:t>
      </w:r>
      <w:r w:rsidRPr="00974731">
        <w:rPr>
          <w:rFonts w:ascii="Times New Roman" w:eastAsia="Times New Roman" w:hAnsi="Times New Roman"/>
        </w:rPr>
        <w:tab/>
        <w:t>krūtinės ląstos skausmas (</w:t>
      </w:r>
      <w:r>
        <w:rPr>
          <w:rFonts w:ascii="Times New Roman" w:eastAsia="Times New Roman" w:hAnsi="Times New Roman"/>
        </w:rPr>
        <w:t xml:space="preserve">krūtinės </w:t>
      </w:r>
      <w:r w:rsidRPr="00974731">
        <w:rPr>
          <w:rFonts w:ascii="Times New Roman" w:eastAsia="Times New Roman" w:hAnsi="Times New Roman"/>
        </w:rPr>
        <w:t>angina) arba širdies smūgis;</w:t>
      </w:r>
    </w:p>
    <w:p w14:paraId="5B9B39EC" w14:textId="77777777" w:rsidR="00467E6B" w:rsidRPr="00974731" w:rsidRDefault="00467E6B" w:rsidP="00467E6B">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staigus švokštimas kvėpuojant, skausmas krūtinėje, dusulys arba sunkumas kvėpuoti (bronchų spazmas);</w:t>
      </w:r>
    </w:p>
    <w:p w14:paraId="6D09F078" w14:textId="77777777" w:rsidR="00467E6B" w:rsidRPr="00974731" w:rsidRDefault="00467E6B" w:rsidP="00467E6B">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kasos uždegimas, kuris gali sukelti stiprų pilvo ir nugaros skausmą, lydimą stipraus negalavimo pojūčio;</w:t>
      </w:r>
    </w:p>
    <w:p w14:paraId="315B0E5A" w14:textId="77777777" w:rsidR="00467E6B" w:rsidRPr="00974731" w:rsidRDefault="00467E6B" w:rsidP="00467E6B">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jeigu Jums pasireiškia netikėtas ar neįprastas kraujavimas ar susidaro kraujosruvos, tai gali būti kepenų veiklos sutrikimo požymiai;</w:t>
      </w:r>
    </w:p>
    <w:p w14:paraId="0D4255C2" w14:textId="77777777" w:rsidR="00467E6B" w:rsidRPr="00974731" w:rsidRDefault="00467E6B" w:rsidP="00467E6B">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odos ar akių pageltimas (gelta), kuris gali būti hepatito požymis;</w:t>
      </w:r>
    </w:p>
    <w:p w14:paraId="44E0BCC2" w14:textId="77777777" w:rsidR="00467E6B" w:rsidRDefault="00467E6B" w:rsidP="00467E6B">
      <w:pPr>
        <w:tabs>
          <w:tab w:val="left" w:pos="567"/>
        </w:tabs>
        <w:spacing w:after="0" w:line="240" w:lineRule="auto"/>
        <w:ind w:left="567" w:right="-2" w:hanging="567"/>
        <w:rPr>
          <w:rFonts w:ascii="Times New Roman" w:eastAsia="Times New Roman" w:hAnsi="Times New Roman"/>
        </w:rPr>
      </w:pPr>
      <w:r w:rsidRPr="00974731">
        <w:rPr>
          <w:rFonts w:ascii="Times New Roman" w:eastAsia="Times New Roman" w:hAnsi="Times New Roman"/>
        </w:rPr>
        <w:t>-</w:t>
      </w:r>
      <w:r w:rsidRPr="00974731">
        <w:rPr>
          <w:rFonts w:ascii="Times New Roman" w:eastAsia="Times New Roman" w:hAnsi="Times New Roman"/>
        </w:rPr>
        <w:tab/>
        <w:t>odos išbėrimas, kuris dažnai prasideda nuo raudonų niežtinčių lopų veido, rankų ar kojų srityje (daugiaformė raudonė)</w:t>
      </w:r>
      <w:r>
        <w:rPr>
          <w:rFonts w:ascii="Times New Roman" w:eastAsia="Times New Roman" w:hAnsi="Times New Roman"/>
        </w:rPr>
        <w:t>;</w:t>
      </w:r>
    </w:p>
    <w:p w14:paraId="7CB62AAD" w14:textId="77777777" w:rsidR="00467E6B" w:rsidRPr="00DC6649" w:rsidRDefault="00467E6B" w:rsidP="00467E6B">
      <w:pPr>
        <w:pStyle w:val="Sraopastraipa"/>
        <w:numPr>
          <w:ilvl w:val="0"/>
          <w:numId w:val="5"/>
        </w:numPr>
        <w:tabs>
          <w:tab w:val="left" w:pos="567"/>
        </w:tabs>
        <w:spacing w:after="0" w:line="240" w:lineRule="auto"/>
        <w:ind w:left="630" w:right="-2" w:hanging="630"/>
        <w:rPr>
          <w:rFonts w:ascii="Times New Roman" w:eastAsia="Times New Roman" w:hAnsi="Times New Roman"/>
        </w:rPr>
      </w:pPr>
      <w:bookmarkStart w:id="5" w:name="_Hlk16003941"/>
      <w:r w:rsidRPr="00DC6649">
        <w:rPr>
          <w:rFonts w:ascii="Times New Roman" w:eastAsia="Times New Roman" w:hAnsi="Times New Roman"/>
        </w:rPr>
        <w:t>į vilkligę panašios ligos sindromas (įskaitant išbėrimą, sąnarių sutrikimus ir poveikį kraujo ląstelėms).</w:t>
      </w:r>
      <w:bookmarkEnd w:id="5"/>
    </w:p>
    <w:p w14:paraId="739024A2" w14:textId="77777777" w:rsidR="00467E6B" w:rsidRPr="00DC6649" w:rsidRDefault="00467E6B" w:rsidP="00467E6B">
      <w:pPr>
        <w:tabs>
          <w:tab w:val="left" w:pos="567"/>
        </w:tabs>
        <w:spacing w:after="0" w:line="240" w:lineRule="auto"/>
        <w:ind w:right="-2"/>
        <w:rPr>
          <w:rFonts w:ascii="Times New Roman" w:eastAsia="Times New Roman" w:hAnsi="Times New Roman"/>
        </w:rPr>
      </w:pPr>
    </w:p>
    <w:p w14:paraId="7BDA495E" w14:textId="77777777" w:rsidR="00467E6B" w:rsidRPr="00974731" w:rsidRDefault="00467E6B" w:rsidP="00467E6B">
      <w:pPr>
        <w:tabs>
          <w:tab w:val="left" w:pos="567"/>
        </w:tabs>
        <w:spacing w:after="0" w:line="240" w:lineRule="auto"/>
        <w:ind w:left="567" w:right="-2" w:hanging="567"/>
        <w:rPr>
          <w:rFonts w:ascii="Times New Roman" w:eastAsia="Times New Roman" w:hAnsi="Times New Roman"/>
        </w:rPr>
      </w:pPr>
    </w:p>
    <w:p w14:paraId="003D985C" w14:textId="77777777" w:rsidR="00467E6B" w:rsidRPr="00974731" w:rsidRDefault="00467E6B" w:rsidP="00467E6B">
      <w:pPr>
        <w:tabs>
          <w:tab w:val="left" w:pos="567"/>
        </w:tabs>
        <w:spacing w:after="0" w:line="240" w:lineRule="auto"/>
        <w:ind w:right="-2"/>
        <w:rPr>
          <w:rFonts w:ascii="Times New Roman" w:eastAsia="Times New Roman" w:hAnsi="Times New Roman"/>
          <w:b/>
        </w:rPr>
      </w:pPr>
      <w:r w:rsidRPr="00974731">
        <w:rPr>
          <w:rFonts w:ascii="Times New Roman" w:eastAsia="Times New Roman" w:hAnsi="Times New Roman"/>
          <w:b/>
        </w:rPr>
        <w:t>Pasakykite savo gydytojui, jeigu pastebite kurį nors iš šių šalutinių poveikių:</w:t>
      </w:r>
    </w:p>
    <w:p w14:paraId="560AA29D" w14:textId="77777777" w:rsidR="00467E6B" w:rsidRPr="00974731" w:rsidRDefault="00467E6B" w:rsidP="00467E6B">
      <w:pPr>
        <w:numPr>
          <w:ilvl w:val="0"/>
          <w:numId w:val="2"/>
        </w:numPr>
        <w:tabs>
          <w:tab w:val="left" w:pos="567"/>
        </w:tabs>
        <w:spacing w:after="0" w:line="240" w:lineRule="auto"/>
        <w:ind w:left="567" w:right="-2" w:hanging="567"/>
        <w:rPr>
          <w:rFonts w:ascii="Times New Roman" w:eastAsia="Times New Roman" w:hAnsi="Times New Roman"/>
        </w:rPr>
      </w:pPr>
      <w:r w:rsidRPr="00284A16">
        <w:rPr>
          <w:rFonts w:ascii="Times New Roman" w:eastAsia="Times New Roman" w:hAnsi="Times New Roman"/>
          <w:b/>
        </w:rPr>
        <w:t>Labai dažni šalutinio poveikio reiškiniai (gali pasireikšti ne rečiau kaip 1 iš 10 asmenų):</w:t>
      </w:r>
      <w:r w:rsidRPr="00974731">
        <w:rPr>
          <w:rFonts w:ascii="Times New Roman" w:eastAsia="Times New Roman" w:hAnsi="Times New Roman"/>
        </w:rPr>
        <w:t>edema (skysčių kaupimasis).</w:t>
      </w:r>
    </w:p>
    <w:p w14:paraId="710D4CC8" w14:textId="77777777" w:rsidR="00467E6B" w:rsidRPr="00974731" w:rsidRDefault="00467E6B" w:rsidP="00467E6B">
      <w:pPr>
        <w:tabs>
          <w:tab w:val="left" w:pos="567"/>
        </w:tabs>
        <w:spacing w:after="0" w:line="240" w:lineRule="auto"/>
        <w:ind w:right="-2"/>
        <w:rPr>
          <w:rFonts w:ascii="Times New Roman" w:eastAsia="Times New Roman" w:hAnsi="Times New Roman"/>
          <w:b/>
        </w:rPr>
      </w:pPr>
    </w:p>
    <w:p w14:paraId="26478487" w14:textId="77777777" w:rsidR="00467E6B" w:rsidRDefault="00467E6B" w:rsidP="00467E6B">
      <w:pPr>
        <w:tabs>
          <w:tab w:val="left" w:pos="567"/>
        </w:tabs>
        <w:spacing w:after="0" w:line="240" w:lineRule="auto"/>
        <w:ind w:right="-2"/>
        <w:rPr>
          <w:rFonts w:ascii="Times New Roman" w:eastAsia="Times New Roman" w:hAnsi="Times New Roman"/>
          <w:b/>
        </w:rPr>
      </w:pPr>
      <w:r w:rsidRPr="00906CD9">
        <w:rPr>
          <w:rFonts w:ascii="Times New Roman" w:eastAsia="Times New Roman" w:hAnsi="Times New Roman"/>
          <w:b/>
        </w:rPr>
        <w:t>Dažni šalutinio poveikio reiškiniai (gali pasireikšti rečiau kaip 1 iš 10 asmenų):</w:t>
      </w:r>
    </w:p>
    <w:p w14:paraId="20B3E9DD" w14:textId="77777777" w:rsidR="00467E6B" w:rsidRPr="00974731" w:rsidRDefault="00467E6B" w:rsidP="00467E6B">
      <w:pPr>
        <w:tabs>
          <w:tab w:val="left" w:pos="567"/>
        </w:tabs>
        <w:spacing w:after="0" w:line="240" w:lineRule="auto"/>
        <w:ind w:right="-2"/>
        <w:rPr>
          <w:rFonts w:ascii="Times New Roman" w:eastAsia="Times New Roman" w:hAnsi="Times New Roman"/>
        </w:rPr>
      </w:pPr>
    </w:p>
    <w:p w14:paraId="311F8D51"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nosies gleivinės uždegimas, ryklės skausmas, kraujavimas iš nosies;</w:t>
      </w:r>
    </w:p>
    <w:p w14:paraId="227D2196"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alerginės reakcijos (tokios kaip odos išbėrimas, niežėjimas);</w:t>
      </w:r>
    </w:p>
    <w:p w14:paraId="357E4412"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 xml:space="preserve">cukraus koncentracijos kraujyje padidėjimas (jeigu sergate </w:t>
      </w:r>
      <w:r>
        <w:rPr>
          <w:rFonts w:ascii="Times New Roman" w:eastAsia="Times New Roman" w:hAnsi="Times New Roman"/>
          <w:noProof/>
        </w:rPr>
        <w:t xml:space="preserve">cukriniu </w:t>
      </w:r>
      <w:r w:rsidRPr="00974731">
        <w:rPr>
          <w:rFonts w:ascii="Times New Roman" w:eastAsia="Times New Roman" w:hAnsi="Times New Roman"/>
          <w:noProof/>
        </w:rPr>
        <w:t>diabetu, turite atidžiai stebėti cukraus koncentraciją kraujyje), kreatinkinazės aktyvumo kraujyje padidėjimas;</w:t>
      </w:r>
    </w:p>
    <w:p w14:paraId="48063271"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 xml:space="preserve">galvos skausmas, </w:t>
      </w:r>
      <w:r>
        <w:rPr>
          <w:rFonts w:ascii="Times New Roman" w:eastAsia="Times New Roman" w:hAnsi="Times New Roman"/>
          <w:noProof/>
        </w:rPr>
        <w:t>svaigulys</w:t>
      </w:r>
      <w:r w:rsidRPr="00974731">
        <w:rPr>
          <w:rFonts w:ascii="Times New Roman" w:eastAsia="Times New Roman" w:hAnsi="Times New Roman"/>
          <w:noProof/>
        </w:rPr>
        <w:t xml:space="preserve">, </w:t>
      </w:r>
      <w:r>
        <w:rPr>
          <w:rFonts w:ascii="Times New Roman" w:eastAsia="Times New Roman" w:hAnsi="Times New Roman"/>
          <w:noProof/>
        </w:rPr>
        <w:t xml:space="preserve">galvos </w:t>
      </w:r>
      <w:r w:rsidRPr="00974731">
        <w:rPr>
          <w:rFonts w:ascii="Times New Roman" w:eastAsia="Times New Roman" w:hAnsi="Times New Roman"/>
          <w:noProof/>
        </w:rPr>
        <w:t>sukimasis, galūnių dilgčiojimas, nuovargio jausmas;</w:t>
      </w:r>
    </w:p>
    <w:p w14:paraId="30C9F2F7"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regėjimo sutrikimas, dvejinimasis akyse;</w:t>
      </w:r>
    </w:p>
    <w:p w14:paraId="4E7AC65F"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spengimas ausyse (triukšmo ar skambėjimo ausyse girdėjimas);</w:t>
      </w:r>
    </w:p>
    <w:p w14:paraId="5718FFC7"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kosulys, oro trūkumo jausmas (dusimas);</w:t>
      </w:r>
    </w:p>
    <w:p w14:paraId="75196A41"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virškinimo trakto sutrikimai: pykinimas, vėmimas, vidurių užkietėjimas, pilvo pūtimas, virškinimo sutrikimas, tuštinimosi pokyčiai, viduriavimas, pilvo skausmas, skonio pojūčio pokyčiai;</w:t>
      </w:r>
    </w:p>
    <w:p w14:paraId="6B0E2E35"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sąnarių skausmas, raumenų skausmas, raumenų spazmai ir nugaros skausmas;</w:t>
      </w:r>
    </w:p>
    <w:p w14:paraId="1A0F84FE"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nuovargis, silpnumas;</w:t>
      </w:r>
    </w:p>
    <w:p w14:paraId="606DC0BD"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kulkšnių patinimas, širdies plakimo pojūtis, karščio pylimas;</w:t>
      </w:r>
    </w:p>
    <w:p w14:paraId="6D8802E6"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kraujo tyrimai, rodantys, kad Jūsų kepenų veikla gali būti sutrikusi.</w:t>
      </w:r>
    </w:p>
    <w:p w14:paraId="15E43582" w14:textId="77777777" w:rsidR="00467E6B" w:rsidRPr="00974731" w:rsidRDefault="00467E6B" w:rsidP="00467E6B">
      <w:pPr>
        <w:tabs>
          <w:tab w:val="left" w:pos="567"/>
        </w:tabs>
        <w:spacing w:after="0" w:line="240" w:lineRule="auto"/>
        <w:ind w:right="-2"/>
        <w:rPr>
          <w:rFonts w:ascii="Times New Roman" w:eastAsia="Times New Roman" w:hAnsi="Times New Roman"/>
          <w:b/>
        </w:rPr>
      </w:pPr>
    </w:p>
    <w:p w14:paraId="6EE56AC1" w14:textId="77777777" w:rsidR="00467E6B" w:rsidRDefault="00467E6B" w:rsidP="00467E6B">
      <w:pPr>
        <w:tabs>
          <w:tab w:val="left" w:pos="567"/>
        </w:tabs>
        <w:spacing w:after="0" w:line="240" w:lineRule="auto"/>
        <w:ind w:right="-2"/>
        <w:rPr>
          <w:rFonts w:ascii="Times New Roman" w:eastAsia="Times New Roman" w:hAnsi="Times New Roman"/>
          <w:b/>
        </w:rPr>
      </w:pPr>
      <w:r w:rsidRPr="009D17DA">
        <w:rPr>
          <w:rFonts w:ascii="Times New Roman" w:eastAsia="Times New Roman" w:hAnsi="Times New Roman"/>
          <w:b/>
        </w:rPr>
        <w:t>Nedažni šalutinio poveikio reiškiniai (gali pasireikšti rečiau kaip 1 iš 100 asmenų):</w:t>
      </w:r>
    </w:p>
    <w:p w14:paraId="723D6698"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apetito netekimas, svorio padidėjimas arba sumažėjimas,;</w:t>
      </w:r>
    </w:p>
    <w:p w14:paraId="3895D86B"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nakties košmarai, nemiga, miego sutrikimai, nuotaikos pokytis, nerimas, depresija;</w:t>
      </w:r>
    </w:p>
    <w:p w14:paraId="679C5CCE"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rankų ir kojų pirštų ar galūnių nutirpimas ar dilgčiojimas, skausmo ar lytėjimo pojūčių susilpnėjimas, atminties netekimas;</w:t>
      </w:r>
    </w:p>
    <w:p w14:paraId="74A1462A"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neryškus matymas;</w:t>
      </w:r>
    </w:p>
    <w:p w14:paraId="6A0DB8B5" w14:textId="77777777" w:rsidR="00467E6B" w:rsidRPr="00F25717" w:rsidRDefault="00467E6B" w:rsidP="00467E6B">
      <w:pPr>
        <w:numPr>
          <w:ilvl w:val="0"/>
          <w:numId w:val="2"/>
        </w:numPr>
        <w:spacing w:after="0" w:line="240" w:lineRule="auto"/>
        <w:ind w:left="567" w:right="-2" w:hanging="567"/>
        <w:rPr>
          <w:rFonts w:ascii="Times New Roman" w:eastAsia="Times New Roman" w:hAnsi="Times New Roman"/>
          <w:noProof/>
        </w:rPr>
      </w:pPr>
      <w:r w:rsidRPr="00F25717">
        <w:rPr>
          <w:rFonts w:ascii="Times New Roman" w:eastAsia="Times New Roman" w:hAnsi="Times New Roman"/>
          <w:noProof/>
        </w:rPr>
        <w:t>čiaudulys ar skystos išskyros iš nosies dėl nosies gleivinės uždegimo (slogos);</w:t>
      </w:r>
    </w:p>
    <w:p w14:paraId="2B73F6E9"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atsirūgimas, burnos džiūvimas;</w:t>
      </w:r>
    </w:p>
    <w:p w14:paraId="1AD4057D"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stiprus niežėjimas ar stiprus odos išbėrimas, raudoni lopai odoje, odos spalvos pasikeitimas, pūslių grupių susidarymas odoje, pūkšlės (dilgėlinė), padidėjusio jautrumo reakcija (padidėjęs odos jautrumas saulei), plaukų slinkimas;</w:t>
      </w:r>
    </w:p>
    <w:p w14:paraId="52E352C4"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inkstų veiklos sutrikimas, šlapinimosi sutrikimas, sustiprėjęs poreikis šlapintis naktį, padažnėjęs šlapinimasis;</w:t>
      </w:r>
    </w:p>
    <w:p w14:paraId="75EB188B"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nesugebėjimas pasiekti erekciją, impotencija, vyrų krūtų padidėjimas ar diskomfortas jose;</w:t>
      </w:r>
    </w:p>
    <w:p w14:paraId="5719898D"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kaklo skausmas, raumenų nuovargis;</w:t>
      </w:r>
    </w:p>
    <w:p w14:paraId="09BEC636"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prasta savijauta, drebulys, alpimas, nugriuvimas, krūtinės ląstos skausmas, bendras negalavimas, padidėjusi temperatūra (karščiavimas), sustiprėjęs prakaitavimas, skausmas;</w:t>
      </w:r>
    </w:p>
    <w:p w14:paraId="76C6ACE0" w14:textId="77777777" w:rsidR="00467E6B"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 xml:space="preserve">tachikardija (greitas širdies plakimas), </w:t>
      </w:r>
    </w:p>
    <w:p w14:paraId="3EE31479"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FB198F">
        <w:rPr>
          <w:rFonts w:ascii="Times New Roman" w:eastAsia="Times New Roman" w:hAnsi="Times New Roman"/>
          <w:noProof/>
        </w:rPr>
        <w:t>violetiniai odos pažeidimai (kraujagyslių uždegimo požymiai, vaskulitas)</w:t>
      </w:r>
      <w:r w:rsidRPr="00974731">
        <w:rPr>
          <w:rFonts w:ascii="Times New Roman" w:eastAsia="Times New Roman" w:hAnsi="Times New Roman"/>
          <w:noProof/>
        </w:rPr>
        <w:t>;</w:t>
      </w:r>
    </w:p>
    <w:p w14:paraId="28952C9E"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eozinofilų (tai tam tikro tipo baltųjų kraujo ląstelių) kiekio padidėjimas;</w:t>
      </w:r>
    </w:p>
    <w:p w14:paraId="7DDD67E3"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teigiami šlapimo tyrimų, skirtų baltųjų kraujo ląstelių kiekiui nustatyti, rezultatai;</w:t>
      </w:r>
    </w:p>
    <w:p w14:paraId="31E75C0A"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lastRenderedPageBreak/>
        <w:t xml:space="preserve">laboratorinių rodiklių pokyčiai: didelė kalio koncentracija kraujyje, kuri tampa normali, nutraukus gydymą vaistu, maža natrio koncentracija, hipoglikemija (labai maža cukraus koncentracija kraujyje), jei pacientas serga </w:t>
      </w:r>
      <w:r>
        <w:rPr>
          <w:rFonts w:ascii="Times New Roman" w:eastAsia="Times New Roman" w:hAnsi="Times New Roman"/>
          <w:noProof/>
        </w:rPr>
        <w:t xml:space="preserve">cukriniu </w:t>
      </w:r>
      <w:r w:rsidRPr="00974731">
        <w:rPr>
          <w:rFonts w:ascii="Times New Roman" w:eastAsia="Times New Roman" w:hAnsi="Times New Roman"/>
          <w:noProof/>
        </w:rPr>
        <w:t>diabetu, padidėjęs šlapalo kiekis kraujyje, padidėjęs kreatinino kiekis.</w:t>
      </w:r>
    </w:p>
    <w:p w14:paraId="13C2A6C1" w14:textId="77777777" w:rsidR="00467E6B" w:rsidRPr="00974731" w:rsidRDefault="00467E6B" w:rsidP="00467E6B">
      <w:pPr>
        <w:tabs>
          <w:tab w:val="left" w:pos="567"/>
        </w:tabs>
        <w:spacing w:after="0" w:line="240" w:lineRule="auto"/>
        <w:ind w:right="-2"/>
        <w:rPr>
          <w:rFonts w:ascii="Times New Roman" w:eastAsia="Times New Roman" w:hAnsi="Times New Roman"/>
          <w:b/>
        </w:rPr>
      </w:pPr>
    </w:p>
    <w:p w14:paraId="2D83F9A7" w14:textId="77777777" w:rsidR="00467E6B" w:rsidRPr="00AE110C" w:rsidRDefault="00467E6B" w:rsidP="00467E6B">
      <w:pPr>
        <w:tabs>
          <w:tab w:val="left" w:pos="567"/>
        </w:tabs>
        <w:spacing w:after="0" w:line="240" w:lineRule="auto"/>
        <w:ind w:right="-2"/>
        <w:rPr>
          <w:rFonts w:ascii="Times New Roman" w:eastAsia="Times New Roman" w:hAnsi="Times New Roman"/>
          <w:b/>
        </w:rPr>
      </w:pPr>
      <w:r w:rsidRPr="00AE110C">
        <w:rPr>
          <w:rFonts w:ascii="Times New Roman" w:eastAsia="Times New Roman" w:hAnsi="Times New Roman"/>
          <w:b/>
        </w:rPr>
        <w:t>Reti šalutinio poveikio reiškiniai (gali pasireikšti rečiau kaip 1 iš 1 000 asmenų):</w:t>
      </w:r>
    </w:p>
    <w:p w14:paraId="3B0D56B5" w14:textId="77777777" w:rsidR="00467E6B" w:rsidRPr="00AE110C" w:rsidRDefault="00467E6B" w:rsidP="00467E6B">
      <w:pPr>
        <w:numPr>
          <w:ilvl w:val="0"/>
          <w:numId w:val="2"/>
        </w:numPr>
        <w:spacing w:after="0" w:line="240" w:lineRule="auto"/>
        <w:ind w:left="567" w:right="-2" w:hanging="567"/>
        <w:rPr>
          <w:rFonts w:ascii="Times New Roman" w:eastAsia="Times New Roman" w:hAnsi="Times New Roman"/>
          <w:noProof/>
        </w:rPr>
      </w:pPr>
      <w:r w:rsidRPr="00AE110C">
        <w:rPr>
          <w:rFonts w:ascii="Times New Roman" w:eastAsia="Times New Roman" w:hAnsi="Times New Roman"/>
          <w:noProof/>
        </w:rPr>
        <w:t>ūminis inkstų sutrikimas;</w:t>
      </w:r>
    </w:p>
    <w:p w14:paraId="09C42BD5" w14:textId="77777777" w:rsidR="00467E6B" w:rsidRPr="00AE110C" w:rsidRDefault="00467E6B" w:rsidP="00467E6B">
      <w:pPr>
        <w:numPr>
          <w:ilvl w:val="0"/>
          <w:numId w:val="2"/>
        </w:numPr>
        <w:spacing w:after="0" w:line="240" w:lineRule="auto"/>
        <w:ind w:left="567" w:right="-2" w:hanging="567"/>
        <w:rPr>
          <w:rFonts w:ascii="Times New Roman" w:eastAsia="Times New Roman" w:hAnsi="Times New Roman"/>
          <w:noProof/>
        </w:rPr>
      </w:pPr>
      <w:r w:rsidRPr="00AE110C">
        <w:rPr>
          <w:rFonts w:ascii="Times New Roman" w:eastAsia="Times New Roman" w:hAnsi="Times New Roman"/>
          <w:noProof/>
        </w:rPr>
        <w:t>tamsios spalvos šlapimas, pykinimas ar vėmimas, raumenų mėšlungis, sumišimas ir priepuoliai. Tai gali būti būklės, vadinamos sutrikusios antidiurezinio hormono sekrecijos sindromu (SAHSS), simptomai;</w:t>
      </w:r>
    </w:p>
    <w:p w14:paraId="45D24832" w14:textId="77777777" w:rsidR="00467E6B" w:rsidRPr="00AE110C" w:rsidRDefault="00467E6B" w:rsidP="00467E6B">
      <w:pPr>
        <w:numPr>
          <w:ilvl w:val="0"/>
          <w:numId w:val="2"/>
        </w:numPr>
        <w:spacing w:after="0" w:line="240" w:lineRule="auto"/>
        <w:ind w:left="567" w:right="-2" w:hanging="567"/>
        <w:rPr>
          <w:rFonts w:ascii="Times New Roman" w:eastAsia="Times New Roman" w:hAnsi="Times New Roman"/>
          <w:noProof/>
        </w:rPr>
      </w:pPr>
      <w:r w:rsidRPr="00AE110C">
        <w:rPr>
          <w:rFonts w:ascii="Times New Roman" w:eastAsia="Times New Roman" w:hAnsi="Times New Roman"/>
          <w:noProof/>
        </w:rPr>
        <w:t>šlapimo kiekio sumažėjimas arba šlapimo neišsiskyrimas;</w:t>
      </w:r>
    </w:p>
    <w:p w14:paraId="2F287A63" w14:textId="77777777" w:rsidR="00467E6B" w:rsidRPr="00AE110C" w:rsidRDefault="00467E6B" w:rsidP="00467E6B">
      <w:pPr>
        <w:numPr>
          <w:ilvl w:val="0"/>
          <w:numId w:val="2"/>
        </w:numPr>
        <w:spacing w:after="0" w:line="240" w:lineRule="auto"/>
        <w:ind w:left="567" w:right="-2" w:hanging="567"/>
        <w:rPr>
          <w:rFonts w:ascii="Times New Roman" w:eastAsia="Times New Roman" w:hAnsi="Times New Roman"/>
          <w:noProof/>
        </w:rPr>
      </w:pPr>
      <w:r w:rsidRPr="00AE110C">
        <w:rPr>
          <w:rFonts w:ascii="Times New Roman" w:eastAsia="Times New Roman" w:hAnsi="Times New Roman"/>
          <w:noProof/>
        </w:rPr>
        <w:t xml:space="preserve">žvynelinės pasunkėjimas; </w:t>
      </w:r>
    </w:p>
    <w:p w14:paraId="3EEBE1BC" w14:textId="77777777" w:rsidR="00467E6B" w:rsidRPr="00AE110C" w:rsidRDefault="00467E6B" w:rsidP="00467E6B">
      <w:pPr>
        <w:numPr>
          <w:ilvl w:val="0"/>
          <w:numId w:val="2"/>
        </w:numPr>
        <w:spacing w:after="0" w:line="240" w:lineRule="auto"/>
        <w:ind w:left="567" w:right="-2" w:hanging="567"/>
        <w:rPr>
          <w:rFonts w:ascii="Times New Roman" w:eastAsia="Times New Roman" w:hAnsi="Times New Roman"/>
          <w:noProof/>
        </w:rPr>
      </w:pPr>
      <w:r w:rsidRPr="00AE110C">
        <w:rPr>
          <w:rFonts w:ascii="Times New Roman" w:eastAsia="Times New Roman" w:hAnsi="Times New Roman"/>
          <w:noProof/>
        </w:rPr>
        <w:t>sumišimas;</w:t>
      </w:r>
    </w:p>
    <w:p w14:paraId="7A3FC4DB"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netikėtas kraujavimas ar kraujosruvų susidarymas;</w:t>
      </w:r>
    </w:p>
    <w:p w14:paraId="7B700469"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cholestazė (odos ir akių baltymų pageltimas);</w:t>
      </w:r>
    </w:p>
    <w:p w14:paraId="13661DEB"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sausgylių pažeidimas;</w:t>
      </w:r>
    </w:p>
    <w:p w14:paraId="4F9677E4"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laboratorinių parametrų pokyčiai: padidėjusi kepenų fermentų koncentracija, padidėjusi bilirubino koncentracija kraujyje;</w:t>
      </w:r>
    </w:p>
    <w:p w14:paraId="5A825685" w14:textId="77777777" w:rsidR="00467E6B"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nervų sutrikimas, kuris gali sukelti silpnumą, dilgčiojimą arba nutirpimą</w:t>
      </w:r>
      <w:r>
        <w:rPr>
          <w:rFonts w:ascii="Times New Roman" w:eastAsia="Times New Roman" w:hAnsi="Times New Roman"/>
          <w:noProof/>
        </w:rPr>
        <w:t>;</w:t>
      </w:r>
    </w:p>
    <w:p w14:paraId="553E0D59"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FB198F">
        <w:rPr>
          <w:rFonts w:ascii="Times New Roman" w:eastAsia="Times New Roman" w:hAnsi="Times New Roman"/>
          <w:noProof/>
        </w:rPr>
        <w:t>išbėrimas, kuris gali atsirasti ant odos, arba burnos žaizdos (lichenoidinė [kerpligiška] reakcija į vaistą)</w:t>
      </w:r>
      <w:r w:rsidRPr="00974731">
        <w:rPr>
          <w:rFonts w:ascii="Times New Roman" w:eastAsia="Times New Roman" w:hAnsi="Times New Roman"/>
          <w:noProof/>
        </w:rPr>
        <w:t>.</w:t>
      </w:r>
    </w:p>
    <w:p w14:paraId="4892F1CA" w14:textId="77777777" w:rsidR="00467E6B" w:rsidRPr="00974731" w:rsidRDefault="00467E6B" w:rsidP="00467E6B">
      <w:pPr>
        <w:spacing w:after="0" w:line="240" w:lineRule="auto"/>
        <w:ind w:right="-2"/>
        <w:rPr>
          <w:rFonts w:ascii="Times New Roman" w:eastAsia="Times New Roman" w:hAnsi="Times New Roman"/>
          <w:noProof/>
        </w:rPr>
      </w:pPr>
    </w:p>
    <w:p w14:paraId="48529FC9" w14:textId="77777777" w:rsidR="00467E6B" w:rsidRDefault="00467E6B" w:rsidP="00467E6B">
      <w:pPr>
        <w:tabs>
          <w:tab w:val="left" w:pos="567"/>
        </w:tabs>
        <w:spacing w:after="0" w:line="240" w:lineRule="auto"/>
        <w:ind w:right="-2"/>
        <w:rPr>
          <w:rFonts w:ascii="Times New Roman" w:eastAsia="Times New Roman" w:hAnsi="Times New Roman"/>
          <w:b/>
        </w:rPr>
      </w:pPr>
      <w:r w:rsidRPr="00631B61">
        <w:rPr>
          <w:rFonts w:ascii="Times New Roman" w:eastAsia="Times New Roman" w:hAnsi="Times New Roman"/>
          <w:b/>
        </w:rPr>
        <w:t>Labai reti šalutinio poveikio reiškiniai (gali pasireikšti rečiau kaip 1 iš 10 000 asmenų):</w:t>
      </w:r>
    </w:p>
    <w:p w14:paraId="24C8ADD9"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eozinofilinė pneumonija (reta plaučių uždegimo rūšis);</w:t>
      </w:r>
    </w:p>
    <w:p w14:paraId="41C230C7"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klausos praradimas;</w:t>
      </w:r>
    </w:p>
    <w:p w14:paraId="51D61F0E"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padidėjusi raumenų įtampa;</w:t>
      </w:r>
    </w:p>
    <w:p w14:paraId="1E7230FB"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dantenų patinimas;</w:t>
      </w:r>
    </w:p>
    <w:p w14:paraId="1DCDDF4F"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pilvo pūtimas (gastritas);</w:t>
      </w:r>
    </w:p>
    <w:p w14:paraId="7DFC902B"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nenormali kepenų funkcija, odos pageltimas (gelta), kepenų fermentų aktyvumo padidėjimas, kuris gali turėti įtakos kai kuriems medicininiams tyrimams;</w:t>
      </w:r>
    </w:p>
    <w:p w14:paraId="5D33C3D8"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kraujo tyrimų pokyčiai, tokie kaip baltųjų ir raudonųjų kraujo ląstelių skaičiaus sumažėjimas, hemoglobino kiekio sumažėjimas, kraujo plokštelių skaičiaus sumažėjimas, dėl kurio gali atsirasti neįprastų kraujosruvų ar lengvai prasidėti kraujavimas (raudonųjų kraujo ląstelių pažeidimas), liga, kurią sukelia raudonųjų kraujo ląstelių žuvimas.</w:t>
      </w:r>
    </w:p>
    <w:p w14:paraId="25ED29FC" w14:textId="77777777" w:rsidR="00467E6B" w:rsidRPr="00974731" w:rsidRDefault="00467E6B" w:rsidP="00467E6B">
      <w:pPr>
        <w:spacing w:after="0" w:line="240" w:lineRule="auto"/>
        <w:ind w:right="-2"/>
        <w:rPr>
          <w:rFonts w:ascii="Times New Roman" w:eastAsia="Times New Roman" w:hAnsi="Times New Roman"/>
          <w:noProof/>
        </w:rPr>
      </w:pPr>
    </w:p>
    <w:p w14:paraId="16706D55"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AE110C">
        <w:rPr>
          <w:rFonts w:ascii="Times New Roman" w:hAnsi="Times New Roman"/>
          <w:b/>
          <w:bCs/>
          <w:lang w:eastAsia="lt-LT"/>
        </w:rPr>
        <w:t>Šalutinio poveikio reiškiniai, kurių dažnis nežinomas (negali būti apskaičiuotas pagal turimus duomenis):</w:t>
      </w:r>
      <w:r w:rsidRPr="00974731">
        <w:rPr>
          <w:rFonts w:ascii="Times New Roman" w:eastAsia="Times New Roman" w:hAnsi="Times New Roman"/>
          <w:noProof/>
        </w:rPr>
        <w:t>raumenų silpnumas, kuris gali būti pastovus;</w:t>
      </w:r>
    </w:p>
    <w:p w14:paraId="721F25F9" w14:textId="77777777" w:rsidR="00467E6B" w:rsidRDefault="00467E6B" w:rsidP="00467E6B">
      <w:pPr>
        <w:numPr>
          <w:ilvl w:val="0"/>
          <w:numId w:val="2"/>
        </w:numPr>
        <w:spacing w:after="0" w:line="240" w:lineRule="auto"/>
        <w:ind w:left="567" w:right="-2" w:hanging="567"/>
        <w:rPr>
          <w:rFonts w:ascii="Times New Roman" w:eastAsia="Times New Roman" w:hAnsi="Times New Roman"/>
          <w:noProof/>
        </w:rPr>
      </w:pPr>
      <w:r w:rsidRPr="00974731">
        <w:rPr>
          <w:rFonts w:ascii="Times New Roman" w:eastAsia="Times New Roman" w:hAnsi="Times New Roman"/>
          <w:noProof/>
        </w:rPr>
        <w:t>drebulys, sustingusi padėtis, į kaukę panaši veido išraiška, judesių sulėtėjimas ir šlepsėjimas, pusiausvyros neišlaikymas einant</w:t>
      </w:r>
      <w:r>
        <w:rPr>
          <w:rFonts w:ascii="Times New Roman" w:eastAsia="Times New Roman" w:hAnsi="Times New Roman"/>
          <w:noProof/>
        </w:rPr>
        <w:t>;</w:t>
      </w:r>
    </w:p>
    <w:p w14:paraId="3000C854" w14:textId="77777777" w:rsidR="00467E6B" w:rsidRDefault="00467E6B" w:rsidP="00467E6B">
      <w:pPr>
        <w:numPr>
          <w:ilvl w:val="0"/>
          <w:numId w:val="2"/>
        </w:numPr>
        <w:spacing w:after="0" w:line="240" w:lineRule="auto"/>
        <w:ind w:left="567" w:right="-2" w:hanging="567"/>
        <w:rPr>
          <w:rFonts w:ascii="Times New Roman" w:eastAsia="Times New Roman" w:hAnsi="Times New Roman"/>
          <w:noProof/>
        </w:rPr>
      </w:pPr>
      <w:r>
        <w:rPr>
          <w:rFonts w:ascii="Times New Roman" w:eastAsia="Times New Roman" w:hAnsi="Times New Roman"/>
          <w:noProof/>
        </w:rPr>
        <w:t>r</w:t>
      </w:r>
      <w:r w:rsidRPr="00FA43C3">
        <w:rPr>
          <w:rFonts w:ascii="Times New Roman" w:eastAsia="Times New Roman" w:hAnsi="Times New Roman"/>
          <w:noProof/>
        </w:rPr>
        <w:t>ankų arba kojų pirštų spalvos pakitimas, tirpulys ir skausmas (Reino fenomenas</w:t>
      </w:r>
      <w:r>
        <w:rPr>
          <w:rFonts w:ascii="Times New Roman" w:eastAsia="Times New Roman" w:hAnsi="Times New Roman"/>
          <w:noProof/>
        </w:rPr>
        <w:t>;</w:t>
      </w:r>
    </w:p>
    <w:p w14:paraId="2912168F" w14:textId="77777777" w:rsidR="00467E6B" w:rsidRPr="0098218A" w:rsidRDefault="00467E6B" w:rsidP="00467E6B">
      <w:pPr>
        <w:numPr>
          <w:ilvl w:val="0"/>
          <w:numId w:val="2"/>
        </w:numPr>
        <w:spacing w:after="0" w:line="240" w:lineRule="auto"/>
        <w:ind w:left="567" w:right="-2" w:hanging="567"/>
        <w:rPr>
          <w:rFonts w:ascii="Times New Roman" w:eastAsia="Times New Roman" w:hAnsi="Times New Roman"/>
          <w:noProof/>
        </w:rPr>
      </w:pPr>
      <w:r w:rsidRPr="0098218A">
        <w:rPr>
          <w:rFonts w:ascii="Times New Roman" w:eastAsia="Times New Roman" w:hAnsi="Times New Roman"/>
          <w:noProof/>
        </w:rPr>
        <w:t>sunkioji miastenija (liga, sukelianti bendrą raumenų, įskaitant kai kuriais atvejais, kvėp</w:t>
      </w:r>
      <w:r>
        <w:rPr>
          <w:rFonts w:ascii="Times New Roman" w:eastAsia="Times New Roman" w:hAnsi="Times New Roman"/>
          <w:noProof/>
        </w:rPr>
        <w:t>avimui</w:t>
      </w:r>
      <w:r w:rsidRPr="0098218A">
        <w:rPr>
          <w:rFonts w:ascii="Times New Roman" w:eastAsia="Times New Roman" w:hAnsi="Times New Roman"/>
          <w:noProof/>
        </w:rPr>
        <w:t xml:space="preserve"> naudojamus raumenis, silpnumą);</w:t>
      </w:r>
    </w:p>
    <w:p w14:paraId="35F82FD6" w14:textId="77777777" w:rsidR="00467E6B" w:rsidRPr="0098218A" w:rsidRDefault="00467E6B" w:rsidP="00467E6B">
      <w:pPr>
        <w:numPr>
          <w:ilvl w:val="0"/>
          <w:numId w:val="2"/>
        </w:numPr>
        <w:spacing w:after="0" w:line="240" w:lineRule="auto"/>
        <w:ind w:left="567" w:right="-2" w:hanging="567"/>
        <w:rPr>
          <w:rFonts w:ascii="Times New Roman" w:eastAsia="Times New Roman" w:hAnsi="Times New Roman"/>
          <w:noProof/>
        </w:rPr>
      </w:pPr>
      <w:r w:rsidRPr="0098218A">
        <w:rPr>
          <w:rFonts w:ascii="Times New Roman" w:eastAsia="Times New Roman" w:hAnsi="Times New Roman"/>
          <w:noProof/>
        </w:rPr>
        <w:t>akių miastenija (akių raumenų silpnumą sukelianti liga).</w:t>
      </w:r>
    </w:p>
    <w:p w14:paraId="0D4FEDF3" w14:textId="77777777" w:rsidR="00467E6B" w:rsidRPr="00974731" w:rsidRDefault="00467E6B" w:rsidP="00467E6B">
      <w:pPr>
        <w:numPr>
          <w:ilvl w:val="0"/>
          <w:numId w:val="2"/>
        </w:numPr>
        <w:spacing w:after="0" w:line="240" w:lineRule="auto"/>
        <w:ind w:left="567" w:right="-2" w:hanging="567"/>
        <w:rPr>
          <w:rFonts w:ascii="Times New Roman" w:eastAsia="Times New Roman" w:hAnsi="Times New Roman"/>
          <w:noProof/>
        </w:rPr>
      </w:pPr>
      <w:r w:rsidRPr="0098218A">
        <w:rPr>
          <w:rFonts w:ascii="Times New Roman" w:eastAsia="Times New Roman" w:hAnsi="Times New Roman"/>
          <w:noProof/>
        </w:rPr>
        <w:t>Pasitarkite su gydytoju, jei jaučiate rankų ar kojų silpnumą, kuris pasunkėja aktyviau pajudėjus, jei dvejinasi akyse arba užkrenta akių vokai, sunku ryti arba pasireiškia dusulys.</w:t>
      </w:r>
    </w:p>
    <w:p w14:paraId="4E684883" w14:textId="77777777" w:rsidR="00467E6B" w:rsidRDefault="00467E6B" w:rsidP="00467E6B">
      <w:pPr>
        <w:tabs>
          <w:tab w:val="left" w:pos="567"/>
        </w:tabs>
        <w:spacing w:after="0" w:line="240" w:lineRule="auto"/>
        <w:ind w:right="-2"/>
        <w:rPr>
          <w:rFonts w:ascii="Times New Roman" w:eastAsia="Times New Roman" w:hAnsi="Times New Roman"/>
          <w:noProof/>
        </w:rPr>
      </w:pPr>
    </w:p>
    <w:p w14:paraId="11B29D23" w14:textId="77777777" w:rsidR="00467E6B" w:rsidRDefault="00467E6B" w:rsidP="00467E6B">
      <w:pPr>
        <w:tabs>
          <w:tab w:val="left" w:pos="567"/>
        </w:tabs>
        <w:spacing w:after="0" w:line="240" w:lineRule="auto"/>
        <w:ind w:right="-2"/>
        <w:rPr>
          <w:rFonts w:ascii="Times New Roman" w:eastAsia="Times New Roman" w:hAnsi="Times New Roman"/>
        </w:rPr>
      </w:pPr>
      <w:r>
        <w:rPr>
          <w:rFonts w:ascii="Times New Roman" w:eastAsia="Times New Roman" w:hAnsi="Times New Roman"/>
        </w:rPr>
        <w:t>Jeigu atsirado tokių simptomų, kiek galite greičiau kreipkitės į savo gydytoją.</w:t>
      </w:r>
    </w:p>
    <w:p w14:paraId="0C430F80" w14:textId="77777777" w:rsidR="00467E6B" w:rsidRPr="00245493" w:rsidRDefault="00467E6B" w:rsidP="00467E6B">
      <w:pPr>
        <w:tabs>
          <w:tab w:val="left" w:pos="567"/>
        </w:tabs>
        <w:spacing w:after="0" w:line="240" w:lineRule="auto"/>
        <w:ind w:right="-2"/>
        <w:rPr>
          <w:rFonts w:ascii="Times New Roman" w:eastAsia="Times New Roman" w:hAnsi="Times New Roman"/>
          <w:b/>
        </w:rPr>
      </w:pPr>
    </w:p>
    <w:p w14:paraId="03B6556E" w14:textId="77777777" w:rsidR="00467E6B" w:rsidRPr="00974731" w:rsidRDefault="00467E6B" w:rsidP="00467E6B">
      <w:pPr>
        <w:tabs>
          <w:tab w:val="left" w:pos="567"/>
        </w:tabs>
        <w:spacing w:after="0" w:line="240" w:lineRule="auto"/>
        <w:rPr>
          <w:rFonts w:ascii="Times New Roman" w:eastAsia="Times New Roman" w:hAnsi="Times New Roman"/>
          <w:b/>
        </w:rPr>
      </w:pPr>
      <w:r w:rsidRPr="00974731">
        <w:rPr>
          <w:rFonts w:ascii="Times New Roman" w:eastAsia="Times New Roman" w:hAnsi="Times New Roman"/>
          <w:b/>
        </w:rPr>
        <w:t>Pranešimas apie šalutinį poveikį</w:t>
      </w:r>
    </w:p>
    <w:p w14:paraId="04F80BB8"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r w:rsidRPr="00974731">
        <w:rPr>
          <w:rFonts w:ascii="Times New Roman" w:eastAsia="Times New Roman" w:hAnsi="Times New Roman"/>
        </w:rPr>
        <w:t xml:space="preserve">Jeigu pasireiškė šalutinis poveikis, įskaitant šiame lapelyje nenurodytą, pasakykite gydytojui arba vaistininkui. </w:t>
      </w:r>
      <w:r w:rsidRPr="00CD1A64">
        <w:rPr>
          <w:rFonts w:ascii="Times New Roman" w:eastAsia="Times New Roman" w:hAnsi="Times New Roman"/>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3AE65282"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p>
    <w:p w14:paraId="30F815B3"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p>
    <w:p w14:paraId="38655104" w14:textId="77777777" w:rsidR="00467E6B" w:rsidRPr="00974731" w:rsidRDefault="00467E6B" w:rsidP="00467E6B">
      <w:pPr>
        <w:numPr>
          <w:ilvl w:val="12"/>
          <w:numId w:val="0"/>
        </w:numPr>
        <w:tabs>
          <w:tab w:val="left" w:pos="567"/>
        </w:tabs>
        <w:spacing w:after="0" w:line="240" w:lineRule="auto"/>
        <w:ind w:left="567" w:right="-2" w:hanging="567"/>
        <w:rPr>
          <w:rFonts w:ascii="Times New Roman" w:eastAsia="Times New Roman" w:hAnsi="Times New Roman"/>
          <w:b/>
        </w:rPr>
      </w:pPr>
      <w:r w:rsidRPr="00974731">
        <w:rPr>
          <w:rFonts w:ascii="Times New Roman" w:eastAsia="Times New Roman" w:hAnsi="Times New Roman"/>
          <w:b/>
        </w:rPr>
        <w:t>5.</w:t>
      </w:r>
      <w:r w:rsidRPr="00974731">
        <w:rPr>
          <w:rFonts w:ascii="Times New Roman" w:eastAsia="Times New Roman" w:hAnsi="Times New Roman"/>
          <w:b/>
        </w:rPr>
        <w:tab/>
        <w:t>Kaip laikyti TRIVERAM</w:t>
      </w:r>
    </w:p>
    <w:p w14:paraId="21E1C9E4"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p>
    <w:p w14:paraId="6E0AF595"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r w:rsidRPr="00974731">
        <w:rPr>
          <w:rFonts w:ascii="Times New Roman" w:eastAsia="Times New Roman" w:hAnsi="Times New Roman"/>
        </w:rPr>
        <w:t>Šį vaistą laikykite vaikams nepastebimoje ir nepasiekiamoje vietoje.</w:t>
      </w:r>
    </w:p>
    <w:p w14:paraId="357C5974"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p>
    <w:p w14:paraId="7E808896"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Ant dėžutės ir tablečių </w:t>
      </w:r>
      <w:proofErr w:type="spellStart"/>
      <w:r w:rsidRPr="00974731">
        <w:rPr>
          <w:rFonts w:ascii="Times New Roman" w:eastAsia="Times New Roman" w:hAnsi="Times New Roman"/>
        </w:rPr>
        <w:t>talpyklės</w:t>
      </w:r>
      <w:proofErr w:type="spellEnd"/>
      <w:r w:rsidRPr="00974731">
        <w:rPr>
          <w:rFonts w:ascii="Times New Roman" w:eastAsia="Times New Roman" w:hAnsi="Times New Roman"/>
        </w:rPr>
        <w:t xml:space="preserve"> po „</w:t>
      </w:r>
      <w:r>
        <w:rPr>
          <w:rFonts w:ascii="Times New Roman" w:eastAsia="Times New Roman" w:hAnsi="Times New Roman"/>
        </w:rPr>
        <w:t>EXP“</w:t>
      </w:r>
      <w:r w:rsidRPr="00974731">
        <w:rPr>
          <w:rFonts w:ascii="Times New Roman" w:eastAsia="Times New Roman" w:hAnsi="Times New Roman"/>
        </w:rPr>
        <w:t xml:space="preserve"> nurodytam tinkamumo laikui pasibaigus, šio vaisto vartoti negalima. </w:t>
      </w:r>
    </w:p>
    <w:p w14:paraId="2404CD58"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Tabletės išlieka stabilios 100 dienų nuo 100 tablečių didelio tankio polietileno </w:t>
      </w:r>
      <w:proofErr w:type="spellStart"/>
      <w:r w:rsidRPr="00974731">
        <w:rPr>
          <w:rFonts w:ascii="Times New Roman" w:eastAsia="Times New Roman" w:hAnsi="Times New Roman"/>
        </w:rPr>
        <w:t>talpyklės</w:t>
      </w:r>
      <w:proofErr w:type="spellEnd"/>
      <w:r w:rsidRPr="00974731">
        <w:rPr>
          <w:rFonts w:ascii="Times New Roman" w:eastAsia="Times New Roman" w:hAnsi="Times New Roman"/>
        </w:rPr>
        <w:t xml:space="preserve"> atidarymo.</w:t>
      </w:r>
    </w:p>
    <w:p w14:paraId="67465D57"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Vaistas tinkamas vartoti iki paskutinės nurodyto mėnesio dienos.</w:t>
      </w:r>
    </w:p>
    <w:p w14:paraId="1177D18A"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p>
    <w:p w14:paraId="3CAE4312" w14:textId="77777777" w:rsidR="00467E6B" w:rsidRPr="00974731" w:rsidRDefault="00467E6B" w:rsidP="00467E6B">
      <w:pPr>
        <w:tabs>
          <w:tab w:val="left" w:pos="567"/>
        </w:tabs>
        <w:spacing w:after="0" w:line="240" w:lineRule="auto"/>
        <w:rPr>
          <w:rFonts w:ascii="Times New Roman" w:eastAsia="Times New Roman" w:hAnsi="Times New Roman"/>
        </w:rPr>
      </w:pPr>
      <w:proofErr w:type="spellStart"/>
      <w:r w:rsidRPr="00974731">
        <w:rPr>
          <w:rFonts w:ascii="Times New Roman" w:eastAsia="Times New Roman" w:hAnsi="Times New Roman"/>
        </w:rPr>
        <w:t>Talpyklę</w:t>
      </w:r>
      <w:proofErr w:type="spellEnd"/>
      <w:r w:rsidRPr="00974731">
        <w:rPr>
          <w:rFonts w:ascii="Times New Roman" w:eastAsia="Times New Roman" w:hAnsi="Times New Roman"/>
        </w:rPr>
        <w:t xml:space="preserve"> laikyti sandarią, kad </w:t>
      </w:r>
      <w:r>
        <w:rPr>
          <w:rFonts w:ascii="Times New Roman" w:eastAsia="Times New Roman" w:hAnsi="Times New Roman"/>
        </w:rPr>
        <w:t>vaistas</w:t>
      </w:r>
      <w:r w:rsidRPr="00974731">
        <w:rPr>
          <w:rFonts w:ascii="Times New Roman" w:eastAsia="Times New Roman" w:hAnsi="Times New Roman"/>
        </w:rPr>
        <w:t xml:space="preserve"> būtų apsaugotas nuo drėgmės.</w:t>
      </w:r>
    </w:p>
    <w:p w14:paraId="044FDC44" w14:textId="77777777" w:rsidR="00467E6B" w:rsidRPr="00974731" w:rsidRDefault="00467E6B" w:rsidP="00467E6B">
      <w:pPr>
        <w:tabs>
          <w:tab w:val="left" w:pos="0"/>
          <w:tab w:val="left" w:pos="7080"/>
        </w:tabs>
        <w:spacing w:after="0" w:line="240" w:lineRule="auto"/>
        <w:rPr>
          <w:rFonts w:ascii="Times New Roman" w:eastAsia="Times New Roman" w:hAnsi="Times New Roman"/>
        </w:rPr>
      </w:pPr>
      <w:r w:rsidRPr="00974731">
        <w:rPr>
          <w:rFonts w:ascii="Times New Roman" w:eastAsia="Times New Roman" w:hAnsi="Times New Roman"/>
        </w:rPr>
        <w:t xml:space="preserve">Visų stiprumų tabletės, išskyrus 40 mg/10 mg/10 mg tablečių </w:t>
      </w:r>
      <w:r>
        <w:rPr>
          <w:rFonts w:ascii="Times New Roman" w:eastAsia="Times New Roman" w:hAnsi="Times New Roman"/>
        </w:rPr>
        <w:t xml:space="preserve">DTPE </w:t>
      </w:r>
      <w:proofErr w:type="spellStart"/>
      <w:r w:rsidRPr="00974731">
        <w:rPr>
          <w:rFonts w:ascii="Times New Roman" w:eastAsia="Times New Roman" w:hAnsi="Times New Roman"/>
        </w:rPr>
        <w:t>talpykles</w:t>
      </w:r>
      <w:proofErr w:type="spellEnd"/>
      <w:r w:rsidRPr="00974731">
        <w:rPr>
          <w:rFonts w:ascii="Times New Roman" w:eastAsia="Times New Roman" w:hAnsi="Times New Roman"/>
        </w:rPr>
        <w:t>, kuriose yra 100 tablečių: šio vaistinio preparato laikymui specialių temperatūros sąlygų nereikalaujama.</w:t>
      </w:r>
    </w:p>
    <w:p w14:paraId="06C1BE33"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w:t>
      </w:r>
    </w:p>
    <w:p w14:paraId="51AA656C"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40 mg/10 mg/10 mg stiprumo</w:t>
      </w:r>
      <w:r>
        <w:rPr>
          <w:rFonts w:ascii="Times New Roman" w:eastAsia="Times New Roman" w:hAnsi="Times New Roman"/>
        </w:rPr>
        <w:t xml:space="preserve"> DTPE</w:t>
      </w:r>
      <w:r w:rsidRPr="00974731">
        <w:rPr>
          <w:rFonts w:ascii="Times New Roman" w:eastAsia="Times New Roman" w:hAnsi="Times New Roman"/>
        </w:rPr>
        <w:t xml:space="preserve"> tablečių </w:t>
      </w:r>
      <w:proofErr w:type="spellStart"/>
      <w:r w:rsidRPr="00974731">
        <w:rPr>
          <w:rFonts w:ascii="Times New Roman" w:eastAsia="Times New Roman" w:hAnsi="Times New Roman"/>
        </w:rPr>
        <w:t>talpyklės</w:t>
      </w:r>
      <w:proofErr w:type="spellEnd"/>
      <w:r w:rsidRPr="00974731">
        <w:rPr>
          <w:rFonts w:ascii="Times New Roman" w:eastAsia="Times New Roman" w:hAnsi="Times New Roman"/>
        </w:rPr>
        <w:t>, kuriose yra 100 tablečių: laikyti žemesnėje kaip 30 </w:t>
      </w:r>
      <w:r w:rsidRPr="00974731">
        <w:rPr>
          <w:rFonts w:ascii="Times New Roman" w:eastAsia="Times New Roman" w:hAnsi="Times New Roman"/>
        </w:rPr>
        <w:sym w:font="Symbol" w:char="F0B0"/>
      </w:r>
      <w:r w:rsidRPr="00974731">
        <w:rPr>
          <w:rFonts w:ascii="Times New Roman" w:eastAsia="Times New Roman" w:hAnsi="Times New Roman"/>
        </w:rPr>
        <w:t>C temperatūroje.</w:t>
      </w:r>
    </w:p>
    <w:p w14:paraId="1101B13C"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p>
    <w:p w14:paraId="08F90BD7"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r w:rsidRPr="00974731">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5547DDB1"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p>
    <w:p w14:paraId="4110BE0C"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p>
    <w:p w14:paraId="3A5797AB"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b/>
        </w:rPr>
      </w:pPr>
      <w:r w:rsidRPr="00974731">
        <w:rPr>
          <w:rFonts w:ascii="Times New Roman" w:eastAsia="Times New Roman" w:hAnsi="Times New Roman"/>
          <w:b/>
        </w:rPr>
        <w:t>6.</w:t>
      </w:r>
      <w:r w:rsidRPr="00974731">
        <w:rPr>
          <w:rFonts w:ascii="Times New Roman" w:eastAsia="Times New Roman" w:hAnsi="Times New Roman"/>
          <w:b/>
        </w:rPr>
        <w:tab/>
        <w:t>Pakuotės turinys ir kita informacija</w:t>
      </w:r>
    </w:p>
    <w:p w14:paraId="4D6255A2"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p>
    <w:p w14:paraId="507C11E0" w14:textId="77777777" w:rsidR="00467E6B" w:rsidRPr="00974731" w:rsidRDefault="00467E6B" w:rsidP="00467E6B">
      <w:pPr>
        <w:numPr>
          <w:ilvl w:val="12"/>
          <w:numId w:val="0"/>
        </w:numPr>
        <w:tabs>
          <w:tab w:val="left" w:pos="567"/>
        </w:tabs>
        <w:spacing w:after="0" w:line="240" w:lineRule="auto"/>
        <w:ind w:right="-2"/>
        <w:outlineLvl w:val="0"/>
        <w:rPr>
          <w:rFonts w:ascii="Times New Roman" w:eastAsia="Times New Roman" w:hAnsi="Times New Roman"/>
          <w:b/>
          <w:bCs/>
        </w:rPr>
      </w:pPr>
      <w:r w:rsidRPr="00974731">
        <w:rPr>
          <w:rFonts w:ascii="Times New Roman" w:eastAsia="Times New Roman" w:hAnsi="Times New Roman"/>
          <w:b/>
        </w:rPr>
        <w:t>TRIVERAM</w:t>
      </w:r>
      <w:r w:rsidRPr="00974731">
        <w:rPr>
          <w:rFonts w:ascii="Times New Roman" w:eastAsia="Times New Roman" w:hAnsi="Times New Roman"/>
          <w:b/>
          <w:bCs/>
        </w:rPr>
        <w:t xml:space="preserve"> sudėtis</w:t>
      </w:r>
    </w:p>
    <w:p w14:paraId="42C6990A" w14:textId="77777777" w:rsidR="00467E6B" w:rsidRPr="00974731" w:rsidRDefault="00467E6B" w:rsidP="00467E6B">
      <w:pPr>
        <w:numPr>
          <w:ilvl w:val="0"/>
          <w:numId w:val="2"/>
        </w:numPr>
        <w:spacing w:after="0" w:line="240" w:lineRule="auto"/>
        <w:ind w:left="567" w:hanging="567"/>
        <w:rPr>
          <w:rFonts w:ascii="Times New Roman" w:eastAsia="Times New Roman" w:hAnsi="Times New Roman"/>
        </w:rPr>
      </w:pPr>
      <w:r w:rsidRPr="00974731">
        <w:rPr>
          <w:rFonts w:ascii="Times New Roman" w:eastAsia="Times New Roman" w:hAnsi="Times New Roman"/>
        </w:rPr>
        <w:t xml:space="preserve">Veikliosios medžiagos yra </w:t>
      </w:r>
      <w:proofErr w:type="spellStart"/>
      <w:r w:rsidRPr="00974731">
        <w:rPr>
          <w:rFonts w:ascii="Times New Roman" w:eastAsia="Times New Roman" w:hAnsi="Times New Roman"/>
        </w:rPr>
        <w:t>atorvastatinas</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perindoprilio</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argininas</w:t>
      </w:r>
      <w:proofErr w:type="spellEnd"/>
      <w:r w:rsidRPr="00974731">
        <w:rPr>
          <w:rFonts w:ascii="Times New Roman" w:eastAsia="Times New Roman" w:hAnsi="Times New Roman"/>
        </w:rPr>
        <w:t xml:space="preserve"> ir </w:t>
      </w:r>
      <w:proofErr w:type="spellStart"/>
      <w:r w:rsidRPr="00974731">
        <w:rPr>
          <w:rFonts w:ascii="Times New Roman" w:eastAsia="Times New Roman" w:hAnsi="Times New Roman"/>
        </w:rPr>
        <w:t>amlodipinas</w:t>
      </w:r>
      <w:proofErr w:type="spellEnd"/>
      <w:r w:rsidRPr="00974731">
        <w:rPr>
          <w:rFonts w:ascii="Times New Roman" w:eastAsia="Times New Roman" w:hAnsi="Times New Roman"/>
        </w:rPr>
        <w:t xml:space="preserve">. </w:t>
      </w:r>
    </w:p>
    <w:p w14:paraId="57E9E63B" w14:textId="77777777" w:rsidR="00467E6B" w:rsidRPr="00974731" w:rsidRDefault="00467E6B" w:rsidP="00467E6B">
      <w:pPr>
        <w:spacing w:after="0" w:line="240" w:lineRule="auto"/>
        <w:ind w:left="567"/>
        <w:rPr>
          <w:rFonts w:ascii="Times New Roman" w:eastAsia="Times New Roman" w:hAnsi="Times New Roman"/>
        </w:rPr>
      </w:pPr>
    </w:p>
    <w:p w14:paraId="433237DB" w14:textId="77777777" w:rsidR="00467E6B" w:rsidRPr="00974731" w:rsidRDefault="00467E6B" w:rsidP="00467E6B">
      <w:pPr>
        <w:numPr>
          <w:ilvl w:val="0"/>
          <w:numId w:val="2"/>
        </w:numPr>
        <w:spacing w:after="0" w:line="240" w:lineRule="auto"/>
        <w:ind w:left="1134" w:hanging="567"/>
        <w:rPr>
          <w:rFonts w:ascii="Times New Roman" w:eastAsia="Times New Roman" w:hAnsi="Times New Roman"/>
        </w:rPr>
      </w:pPr>
      <w:r w:rsidRPr="00974731">
        <w:rPr>
          <w:rFonts w:ascii="Times New Roman" w:eastAsia="Times New Roman" w:hAnsi="Times New Roman"/>
        </w:rPr>
        <w:t xml:space="preserve">Kiekvienoje TRIVERAM 10 mg/5 mg/5 mg plėvele dengtoje tabletėje yra </w:t>
      </w:r>
      <w:r w:rsidRPr="00974731">
        <w:rPr>
          <w:rFonts w:ascii="Times New Roman" w:eastAsia="Times New Roman" w:hAnsi="Times New Roman"/>
          <w:bCs/>
          <w:noProof/>
        </w:rPr>
        <w:t>10,82 mg atorvastatino kalcio druskos trihidrato, atitinkančio 10 mg atorvastatino, 5 mg perindoprilio arginino, atitinkančio 3,40 mg perindoprilio, ir 6,94 mg amlodipino besilato, atitinkančio 5 mg amlodipino</w:t>
      </w:r>
      <w:r w:rsidRPr="00974731">
        <w:rPr>
          <w:rFonts w:ascii="Times New Roman" w:eastAsia="Times New Roman" w:hAnsi="Times New Roman"/>
        </w:rPr>
        <w:t>.</w:t>
      </w:r>
    </w:p>
    <w:p w14:paraId="78959EE7" w14:textId="77777777" w:rsidR="00467E6B" w:rsidRPr="00974731" w:rsidRDefault="00467E6B" w:rsidP="00467E6B">
      <w:pPr>
        <w:numPr>
          <w:ilvl w:val="0"/>
          <w:numId w:val="2"/>
        </w:numPr>
        <w:spacing w:after="0" w:line="240" w:lineRule="auto"/>
        <w:ind w:left="1134" w:hanging="567"/>
        <w:rPr>
          <w:rFonts w:ascii="Times New Roman" w:eastAsia="Times New Roman" w:hAnsi="Times New Roman"/>
        </w:rPr>
      </w:pPr>
      <w:r w:rsidRPr="00974731">
        <w:rPr>
          <w:rFonts w:ascii="Times New Roman" w:eastAsia="Times New Roman" w:hAnsi="Times New Roman"/>
        </w:rPr>
        <w:t xml:space="preserve">Kiekvienoje TRIVERAM 20 mg/5 mg/5 mg plėvele dengtoje tabletėje yra 21,64 mg </w:t>
      </w:r>
      <w:proofErr w:type="spellStart"/>
      <w:r w:rsidRPr="00974731">
        <w:rPr>
          <w:rFonts w:ascii="Times New Roman" w:eastAsia="Times New Roman" w:hAnsi="Times New Roman"/>
        </w:rPr>
        <w:t>atorvastatino</w:t>
      </w:r>
      <w:proofErr w:type="spellEnd"/>
      <w:r w:rsidRPr="00974731">
        <w:rPr>
          <w:rFonts w:ascii="Times New Roman" w:eastAsia="Times New Roman" w:hAnsi="Times New Roman"/>
        </w:rPr>
        <w:t xml:space="preserve"> kalcio druskos </w:t>
      </w:r>
      <w:proofErr w:type="spellStart"/>
      <w:r w:rsidRPr="00974731">
        <w:rPr>
          <w:rFonts w:ascii="Times New Roman" w:eastAsia="Times New Roman" w:hAnsi="Times New Roman"/>
        </w:rPr>
        <w:t>trihidrato</w:t>
      </w:r>
      <w:proofErr w:type="spellEnd"/>
      <w:r w:rsidRPr="00974731">
        <w:rPr>
          <w:rFonts w:ascii="Times New Roman" w:eastAsia="Times New Roman" w:hAnsi="Times New Roman"/>
        </w:rPr>
        <w:t xml:space="preserve">, atitinkančio 20 mg </w:t>
      </w:r>
      <w:proofErr w:type="spellStart"/>
      <w:r w:rsidRPr="00974731">
        <w:rPr>
          <w:rFonts w:ascii="Times New Roman" w:eastAsia="Times New Roman" w:hAnsi="Times New Roman"/>
        </w:rPr>
        <w:t>atorvastatino</w:t>
      </w:r>
      <w:proofErr w:type="spellEnd"/>
      <w:r w:rsidRPr="00974731">
        <w:rPr>
          <w:rFonts w:ascii="Times New Roman" w:eastAsia="Times New Roman" w:hAnsi="Times New Roman"/>
        </w:rPr>
        <w:t xml:space="preserve">, 5 mg </w:t>
      </w:r>
      <w:proofErr w:type="spellStart"/>
      <w:r w:rsidRPr="00974731">
        <w:rPr>
          <w:rFonts w:ascii="Times New Roman" w:eastAsia="Times New Roman" w:hAnsi="Times New Roman"/>
        </w:rPr>
        <w:t>perindoprilio</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arginino</w:t>
      </w:r>
      <w:proofErr w:type="spellEnd"/>
      <w:r w:rsidRPr="00974731">
        <w:rPr>
          <w:rFonts w:ascii="Times New Roman" w:eastAsia="Times New Roman" w:hAnsi="Times New Roman"/>
        </w:rPr>
        <w:t xml:space="preserve">, atitinkančio 3,40 mg </w:t>
      </w:r>
      <w:proofErr w:type="spellStart"/>
      <w:r w:rsidRPr="00974731">
        <w:rPr>
          <w:rFonts w:ascii="Times New Roman" w:eastAsia="Times New Roman" w:hAnsi="Times New Roman"/>
        </w:rPr>
        <w:t>perindoprilio</w:t>
      </w:r>
      <w:proofErr w:type="spellEnd"/>
      <w:r w:rsidRPr="00974731">
        <w:rPr>
          <w:rFonts w:ascii="Times New Roman" w:eastAsia="Times New Roman" w:hAnsi="Times New Roman"/>
        </w:rPr>
        <w:t xml:space="preserve">, ir 6,94 mg </w:t>
      </w:r>
      <w:proofErr w:type="spellStart"/>
      <w:r w:rsidRPr="00974731">
        <w:rPr>
          <w:rFonts w:ascii="Times New Roman" w:eastAsia="Times New Roman" w:hAnsi="Times New Roman"/>
        </w:rPr>
        <w:t>amlodipino</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besilato</w:t>
      </w:r>
      <w:proofErr w:type="spellEnd"/>
      <w:r w:rsidRPr="00974731">
        <w:rPr>
          <w:rFonts w:ascii="Times New Roman" w:eastAsia="Times New Roman" w:hAnsi="Times New Roman"/>
        </w:rPr>
        <w:t xml:space="preserve">, atitinkančio 5 mg </w:t>
      </w:r>
      <w:proofErr w:type="spellStart"/>
      <w:r w:rsidRPr="00974731">
        <w:rPr>
          <w:rFonts w:ascii="Times New Roman" w:eastAsia="Times New Roman" w:hAnsi="Times New Roman"/>
        </w:rPr>
        <w:t>amlodipino</w:t>
      </w:r>
      <w:proofErr w:type="spellEnd"/>
      <w:r w:rsidRPr="00974731">
        <w:rPr>
          <w:rFonts w:ascii="Times New Roman" w:eastAsia="Times New Roman" w:hAnsi="Times New Roman"/>
        </w:rPr>
        <w:t>.</w:t>
      </w:r>
    </w:p>
    <w:p w14:paraId="1EFDF5A9" w14:textId="77777777" w:rsidR="00467E6B" w:rsidRPr="00974731" w:rsidRDefault="00467E6B" w:rsidP="00467E6B">
      <w:pPr>
        <w:numPr>
          <w:ilvl w:val="0"/>
          <w:numId w:val="2"/>
        </w:numPr>
        <w:spacing w:after="0" w:line="240" w:lineRule="auto"/>
        <w:ind w:left="1134" w:hanging="567"/>
        <w:rPr>
          <w:rFonts w:ascii="Times New Roman" w:eastAsia="Times New Roman" w:hAnsi="Times New Roman"/>
        </w:rPr>
      </w:pPr>
      <w:r w:rsidRPr="00974731">
        <w:rPr>
          <w:rFonts w:ascii="Times New Roman" w:eastAsia="Times New Roman" w:hAnsi="Times New Roman"/>
        </w:rPr>
        <w:t xml:space="preserve">Kiekvienoje TRIVERAM 20 mg/10 mg/5 mg plėvele dengtoje tabletėje yra 21,64 mg </w:t>
      </w:r>
      <w:proofErr w:type="spellStart"/>
      <w:r w:rsidRPr="00974731">
        <w:rPr>
          <w:rFonts w:ascii="Times New Roman" w:eastAsia="Times New Roman" w:hAnsi="Times New Roman"/>
        </w:rPr>
        <w:t>atorvastatino</w:t>
      </w:r>
      <w:proofErr w:type="spellEnd"/>
      <w:r w:rsidRPr="00974731">
        <w:rPr>
          <w:rFonts w:ascii="Times New Roman" w:eastAsia="Times New Roman" w:hAnsi="Times New Roman"/>
        </w:rPr>
        <w:t xml:space="preserve"> kalcio druskos </w:t>
      </w:r>
      <w:proofErr w:type="spellStart"/>
      <w:r w:rsidRPr="00974731">
        <w:rPr>
          <w:rFonts w:ascii="Times New Roman" w:eastAsia="Times New Roman" w:hAnsi="Times New Roman"/>
        </w:rPr>
        <w:t>trihidrato</w:t>
      </w:r>
      <w:proofErr w:type="spellEnd"/>
      <w:r w:rsidRPr="00974731">
        <w:rPr>
          <w:rFonts w:ascii="Times New Roman" w:eastAsia="Times New Roman" w:hAnsi="Times New Roman"/>
        </w:rPr>
        <w:t xml:space="preserve">, atitinkančio 20 mg </w:t>
      </w:r>
      <w:proofErr w:type="spellStart"/>
      <w:r w:rsidRPr="00974731">
        <w:rPr>
          <w:rFonts w:ascii="Times New Roman" w:eastAsia="Times New Roman" w:hAnsi="Times New Roman"/>
        </w:rPr>
        <w:t>atorvastatino</w:t>
      </w:r>
      <w:proofErr w:type="spellEnd"/>
      <w:r w:rsidRPr="00974731">
        <w:rPr>
          <w:rFonts w:ascii="Times New Roman" w:eastAsia="Times New Roman" w:hAnsi="Times New Roman"/>
        </w:rPr>
        <w:t xml:space="preserve">, 10 mg </w:t>
      </w:r>
      <w:proofErr w:type="spellStart"/>
      <w:r w:rsidRPr="00974731">
        <w:rPr>
          <w:rFonts w:ascii="Times New Roman" w:eastAsia="Times New Roman" w:hAnsi="Times New Roman"/>
        </w:rPr>
        <w:t>perindoprilio</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arginino</w:t>
      </w:r>
      <w:proofErr w:type="spellEnd"/>
      <w:r w:rsidRPr="00974731">
        <w:rPr>
          <w:rFonts w:ascii="Times New Roman" w:eastAsia="Times New Roman" w:hAnsi="Times New Roman"/>
        </w:rPr>
        <w:t xml:space="preserve">, atitinkančio 6,79 mg </w:t>
      </w:r>
      <w:proofErr w:type="spellStart"/>
      <w:r w:rsidRPr="00974731">
        <w:rPr>
          <w:rFonts w:ascii="Times New Roman" w:eastAsia="Times New Roman" w:hAnsi="Times New Roman"/>
        </w:rPr>
        <w:t>perindoprilio</w:t>
      </w:r>
      <w:proofErr w:type="spellEnd"/>
      <w:r w:rsidRPr="00974731">
        <w:rPr>
          <w:rFonts w:ascii="Times New Roman" w:eastAsia="Times New Roman" w:hAnsi="Times New Roman"/>
        </w:rPr>
        <w:t xml:space="preserve">, ir 6,94 mg </w:t>
      </w:r>
      <w:proofErr w:type="spellStart"/>
      <w:r w:rsidRPr="00974731">
        <w:rPr>
          <w:rFonts w:ascii="Times New Roman" w:eastAsia="Times New Roman" w:hAnsi="Times New Roman"/>
        </w:rPr>
        <w:t>amlodipino</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besilato</w:t>
      </w:r>
      <w:proofErr w:type="spellEnd"/>
      <w:r w:rsidRPr="00974731">
        <w:rPr>
          <w:rFonts w:ascii="Times New Roman" w:eastAsia="Times New Roman" w:hAnsi="Times New Roman"/>
        </w:rPr>
        <w:t xml:space="preserve">, atitinkančio 5 mg </w:t>
      </w:r>
      <w:proofErr w:type="spellStart"/>
      <w:r w:rsidRPr="00974731">
        <w:rPr>
          <w:rFonts w:ascii="Times New Roman" w:eastAsia="Times New Roman" w:hAnsi="Times New Roman"/>
        </w:rPr>
        <w:t>amlodipino</w:t>
      </w:r>
      <w:proofErr w:type="spellEnd"/>
      <w:r w:rsidRPr="00974731">
        <w:rPr>
          <w:rFonts w:ascii="Times New Roman" w:eastAsia="Times New Roman" w:hAnsi="Times New Roman"/>
        </w:rPr>
        <w:t>.</w:t>
      </w:r>
    </w:p>
    <w:p w14:paraId="0FC6240C" w14:textId="77777777" w:rsidR="00467E6B" w:rsidRPr="00974731" w:rsidRDefault="00467E6B" w:rsidP="00467E6B">
      <w:pPr>
        <w:numPr>
          <w:ilvl w:val="0"/>
          <w:numId w:val="2"/>
        </w:numPr>
        <w:spacing w:after="0" w:line="240" w:lineRule="auto"/>
        <w:ind w:left="1134" w:hanging="567"/>
        <w:rPr>
          <w:rFonts w:ascii="Times New Roman" w:eastAsia="Times New Roman" w:hAnsi="Times New Roman"/>
        </w:rPr>
      </w:pPr>
      <w:r w:rsidRPr="00974731">
        <w:rPr>
          <w:rFonts w:ascii="Times New Roman" w:eastAsia="Times New Roman" w:hAnsi="Times New Roman"/>
        </w:rPr>
        <w:t xml:space="preserve">Kiekvienoje TRIVERAM 20 mg/10 mg/10 mg plėvele dengtoje tabletėje yra 21,64 mg </w:t>
      </w:r>
      <w:proofErr w:type="spellStart"/>
      <w:r w:rsidRPr="00974731">
        <w:rPr>
          <w:rFonts w:ascii="Times New Roman" w:eastAsia="Times New Roman" w:hAnsi="Times New Roman"/>
        </w:rPr>
        <w:t>atorvastatino</w:t>
      </w:r>
      <w:proofErr w:type="spellEnd"/>
      <w:r w:rsidRPr="00974731">
        <w:rPr>
          <w:rFonts w:ascii="Times New Roman" w:eastAsia="Times New Roman" w:hAnsi="Times New Roman"/>
        </w:rPr>
        <w:t xml:space="preserve"> kalcio druskos </w:t>
      </w:r>
      <w:proofErr w:type="spellStart"/>
      <w:r w:rsidRPr="00974731">
        <w:rPr>
          <w:rFonts w:ascii="Times New Roman" w:eastAsia="Times New Roman" w:hAnsi="Times New Roman"/>
        </w:rPr>
        <w:t>trihidrato</w:t>
      </w:r>
      <w:proofErr w:type="spellEnd"/>
      <w:r w:rsidRPr="00974731">
        <w:rPr>
          <w:rFonts w:ascii="Times New Roman" w:eastAsia="Times New Roman" w:hAnsi="Times New Roman"/>
        </w:rPr>
        <w:t xml:space="preserve">, atitinkančio 20 mg </w:t>
      </w:r>
      <w:proofErr w:type="spellStart"/>
      <w:r w:rsidRPr="00974731">
        <w:rPr>
          <w:rFonts w:ascii="Times New Roman" w:eastAsia="Times New Roman" w:hAnsi="Times New Roman"/>
        </w:rPr>
        <w:t>atorvastatino</w:t>
      </w:r>
      <w:proofErr w:type="spellEnd"/>
      <w:r w:rsidRPr="00974731">
        <w:rPr>
          <w:rFonts w:ascii="Times New Roman" w:eastAsia="Times New Roman" w:hAnsi="Times New Roman"/>
        </w:rPr>
        <w:t xml:space="preserve">, 10 mg </w:t>
      </w:r>
      <w:proofErr w:type="spellStart"/>
      <w:r w:rsidRPr="00974731">
        <w:rPr>
          <w:rFonts w:ascii="Times New Roman" w:eastAsia="Times New Roman" w:hAnsi="Times New Roman"/>
        </w:rPr>
        <w:t>perindoprilio</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arginino</w:t>
      </w:r>
      <w:proofErr w:type="spellEnd"/>
      <w:r w:rsidRPr="00974731">
        <w:rPr>
          <w:rFonts w:ascii="Times New Roman" w:eastAsia="Times New Roman" w:hAnsi="Times New Roman"/>
        </w:rPr>
        <w:t xml:space="preserve">, atitinkančio 6,79 mg </w:t>
      </w:r>
      <w:proofErr w:type="spellStart"/>
      <w:r w:rsidRPr="00974731">
        <w:rPr>
          <w:rFonts w:ascii="Times New Roman" w:eastAsia="Times New Roman" w:hAnsi="Times New Roman"/>
        </w:rPr>
        <w:t>perindoprilio</w:t>
      </w:r>
      <w:proofErr w:type="spellEnd"/>
      <w:r w:rsidRPr="00974731">
        <w:rPr>
          <w:rFonts w:ascii="Times New Roman" w:eastAsia="Times New Roman" w:hAnsi="Times New Roman"/>
        </w:rPr>
        <w:t xml:space="preserve">, ir 13,87 mg </w:t>
      </w:r>
      <w:proofErr w:type="spellStart"/>
      <w:r w:rsidRPr="00974731">
        <w:rPr>
          <w:rFonts w:ascii="Times New Roman" w:eastAsia="Times New Roman" w:hAnsi="Times New Roman"/>
        </w:rPr>
        <w:t>amlodipino</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besilato</w:t>
      </w:r>
      <w:proofErr w:type="spellEnd"/>
      <w:r w:rsidRPr="00974731">
        <w:rPr>
          <w:rFonts w:ascii="Times New Roman" w:eastAsia="Times New Roman" w:hAnsi="Times New Roman"/>
        </w:rPr>
        <w:t xml:space="preserve">, atitinkančio 10 mg </w:t>
      </w:r>
      <w:proofErr w:type="spellStart"/>
      <w:r w:rsidRPr="00974731">
        <w:rPr>
          <w:rFonts w:ascii="Times New Roman" w:eastAsia="Times New Roman" w:hAnsi="Times New Roman"/>
        </w:rPr>
        <w:t>amlodipino</w:t>
      </w:r>
      <w:proofErr w:type="spellEnd"/>
      <w:r w:rsidRPr="00974731">
        <w:rPr>
          <w:rFonts w:ascii="Times New Roman" w:eastAsia="Times New Roman" w:hAnsi="Times New Roman"/>
        </w:rPr>
        <w:t>.</w:t>
      </w:r>
    </w:p>
    <w:p w14:paraId="3F61970F" w14:textId="77777777" w:rsidR="00467E6B" w:rsidRPr="00974731" w:rsidRDefault="00467E6B" w:rsidP="00467E6B">
      <w:pPr>
        <w:numPr>
          <w:ilvl w:val="0"/>
          <w:numId w:val="2"/>
        </w:numPr>
        <w:spacing w:after="0" w:line="240" w:lineRule="auto"/>
        <w:ind w:left="1134" w:hanging="567"/>
        <w:rPr>
          <w:rFonts w:ascii="Times New Roman" w:eastAsia="Times New Roman" w:hAnsi="Times New Roman"/>
        </w:rPr>
      </w:pPr>
      <w:r w:rsidRPr="00974731">
        <w:rPr>
          <w:rFonts w:ascii="Times New Roman" w:eastAsia="Times New Roman" w:hAnsi="Times New Roman"/>
        </w:rPr>
        <w:t xml:space="preserve">Kiekvienoje TRIVERAM 40 mg/10 mg/10 mg plėvele dengtoje tabletėje yra 43,28 mg </w:t>
      </w:r>
      <w:proofErr w:type="spellStart"/>
      <w:r w:rsidRPr="00974731">
        <w:rPr>
          <w:rFonts w:ascii="Times New Roman" w:eastAsia="Times New Roman" w:hAnsi="Times New Roman"/>
        </w:rPr>
        <w:t>atorvastatino</w:t>
      </w:r>
      <w:proofErr w:type="spellEnd"/>
      <w:r w:rsidRPr="00974731">
        <w:rPr>
          <w:rFonts w:ascii="Times New Roman" w:eastAsia="Times New Roman" w:hAnsi="Times New Roman"/>
        </w:rPr>
        <w:t xml:space="preserve"> kalcio druskos </w:t>
      </w:r>
      <w:proofErr w:type="spellStart"/>
      <w:r w:rsidRPr="00974731">
        <w:rPr>
          <w:rFonts w:ascii="Times New Roman" w:eastAsia="Times New Roman" w:hAnsi="Times New Roman"/>
        </w:rPr>
        <w:t>trihidrato</w:t>
      </w:r>
      <w:proofErr w:type="spellEnd"/>
      <w:r w:rsidRPr="00974731">
        <w:rPr>
          <w:rFonts w:ascii="Times New Roman" w:eastAsia="Times New Roman" w:hAnsi="Times New Roman"/>
        </w:rPr>
        <w:t xml:space="preserve">, atitinkančio 40 mg </w:t>
      </w:r>
      <w:proofErr w:type="spellStart"/>
      <w:r w:rsidRPr="00974731">
        <w:rPr>
          <w:rFonts w:ascii="Times New Roman" w:eastAsia="Times New Roman" w:hAnsi="Times New Roman"/>
        </w:rPr>
        <w:t>atorvastatino</w:t>
      </w:r>
      <w:proofErr w:type="spellEnd"/>
      <w:r w:rsidRPr="00974731">
        <w:rPr>
          <w:rFonts w:ascii="Times New Roman" w:eastAsia="Times New Roman" w:hAnsi="Times New Roman"/>
        </w:rPr>
        <w:t xml:space="preserve">, 10 mg </w:t>
      </w:r>
      <w:proofErr w:type="spellStart"/>
      <w:r w:rsidRPr="00974731">
        <w:rPr>
          <w:rFonts w:ascii="Times New Roman" w:eastAsia="Times New Roman" w:hAnsi="Times New Roman"/>
        </w:rPr>
        <w:t>perindoprilio</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arginino</w:t>
      </w:r>
      <w:proofErr w:type="spellEnd"/>
      <w:r w:rsidRPr="00974731">
        <w:rPr>
          <w:rFonts w:ascii="Times New Roman" w:eastAsia="Times New Roman" w:hAnsi="Times New Roman"/>
        </w:rPr>
        <w:t xml:space="preserve">, atitinkančio 6,79 mg </w:t>
      </w:r>
      <w:proofErr w:type="spellStart"/>
      <w:r w:rsidRPr="00974731">
        <w:rPr>
          <w:rFonts w:ascii="Times New Roman" w:eastAsia="Times New Roman" w:hAnsi="Times New Roman"/>
        </w:rPr>
        <w:t>perindoprilio</w:t>
      </w:r>
      <w:proofErr w:type="spellEnd"/>
      <w:r w:rsidRPr="00974731">
        <w:rPr>
          <w:rFonts w:ascii="Times New Roman" w:eastAsia="Times New Roman" w:hAnsi="Times New Roman"/>
        </w:rPr>
        <w:t xml:space="preserve">, ir 13,87 mg </w:t>
      </w:r>
      <w:proofErr w:type="spellStart"/>
      <w:r w:rsidRPr="00974731">
        <w:rPr>
          <w:rFonts w:ascii="Times New Roman" w:eastAsia="Times New Roman" w:hAnsi="Times New Roman"/>
        </w:rPr>
        <w:t>amlodipino</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besilato</w:t>
      </w:r>
      <w:proofErr w:type="spellEnd"/>
      <w:r w:rsidRPr="00974731">
        <w:rPr>
          <w:rFonts w:ascii="Times New Roman" w:eastAsia="Times New Roman" w:hAnsi="Times New Roman"/>
        </w:rPr>
        <w:t xml:space="preserve">, atitinkančio 10 mg </w:t>
      </w:r>
      <w:proofErr w:type="spellStart"/>
      <w:r w:rsidRPr="00974731">
        <w:rPr>
          <w:rFonts w:ascii="Times New Roman" w:eastAsia="Times New Roman" w:hAnsi="Times New Roman"/>
        </w:rPr>
        <w:t>amlodipino</w:t>
      </w:r>
      <w:proofErr w:type="spellEnd"/>
      <w:r w:rsidRPr="00974731">
        <w:rPr>
          <w:rFonts w:ascii="Times New Roman" w:eastAsia="Times New Roman" w:hAnsi="Times New Roman"/>
        </w:rPr>
        <w:t>.</w:t>
      </w:r>
    </w:p>
    <w:p w14:paraId="1DECE4DB" w14:textId="77777777" w:rsidR="00467E6B" w:rsidRPr="00974731" w:rsidRDefault="00467E6B" w:rsidP="00467E6B">
      <w:pPr>
        <w:spacing w:after="0" w:line="240" w:lineRule="auto"/>
        <w:ind w:left="567"/>
        <w:rPr>
          <w:rFonts w:ascii="Times New Roman" w:eastAsia="Times New Roman" w:hAnsi="Times New Roman"/>
        </w:rPr>
      </w:pPr>
    </w:p>
    <w:p w14:paraId="24146733" w14:textId="77777777" w:rsidR="00467E6B" w:rsidRPr="00AE110C" w:rsidRDefault="00467E6B" w:rsidP="00467E6B">
      <w:pPr>
        <w:numPr>
          <w:ilvl w:val="0"/>
          <w:numId w:val="2"/>
        </w:numPr>
        <w:spacing w:after="0" w:line="240" w:lineRule="auto"/>
        <w:ind w:left="567" w:hanging="567"/>
        <w:rPr>
          <w:rFonts w:ascii="Times New Roman" w:eastAsia="Times New Roman" w:hAnsi="Times New Roman"/>
        </w:rPr>
      </w:pPr>
      <w:r w:rsidRPr="00AE110C">
        <w:rPr>
          <w:rFonts w:ascii="Times New Roman" w:eastAsia="Times New Roman" w:hAnsi="Times New Roman"/>
        </w:rPr>
        <w:t>Pagalbinės medžiagos yra:</w:t>
      </w:r>
    </w:p>
    <w:p w14:paraId="3DC7C780" w14:textId="77777777" w:rsidR="00467E6B" w:rsidRPr="00AE110C" w:rsidRDefault="00467E6B" w:rsidP="00467E6B">
      <w:pPr>
        <w:numPr>
          <w:ilvl w:val="0"/>
          <w:numId w:val="2"/>
        </w:numPr>
        <w:spacing w:after="0" w:line="240" w:lineRule="auto"/>
        <w:ind w:left="1134" w:hanging="567"/>
        <w:rPr>
          <w:rFonts w:ascii="Times New Roman" w:eastAsia="Times New Roman" w:hAnsi="Times New Roman"/>
        </w:rPr>
      </w:pPr>
      <w:r w:rsidRPr="00AE110C">
        <w:rPr>
          <w:rFonts w:ascii="Times New Roman" w:eastAsia="Times New Roman" w:hAnsi="Times New Roman"/>
        </w:rPr>
        <w:t xml:space="preserve">tabletės šerdis </w:t>
      </w:r>
      <w:r w:rsidRPr="00AE110C">
        <w:rPr>
          <w:rFonts w:ascii="Times New Roman" w:eastAsia="Times New Roman" w:hAnsi="Times New Roman"/>
          <w:noProof/>
        </w:rPr>
        <w:t>–</w:t>
      </w:r>
      <w:r w:rsidRPr="00AE110C">
        <w:rPr>
          <w:rFonts w:ascii="Times New Roman" w:eastAsia="Times New Roman" w:hAnsi="Times New Roman"/>
        </w:rPr>
        <w:t xml:space="preserve"> laktozė </w:t>
      </w:r>
      <w:proofErr w:type="spellStart"/>
      <w:r w:rsidRPr="00AE110C">
        <w:rPr>
          <w:rFonts w:ascii="Times New Roman" w:eastAsia="Times New Roman" w:hAnsi="Times New Roman"/>
        </w:rPr>
        <w:t>monohidratas</w:t>
      </w:r>
      <w:proofErr w:type="spellEnd"/>
      <w:r w:rsidRPr="00AE110C">
        <w:rPr>
          <w:rFonts w:ascii="Times New Roman" w:eastAsia="Times New Roman" w:hAnsi="Times New Roman"/>
        </w:rPr>
        <w:t xml:space="preserve">, kalcio karbonatas (E170), </w:t>
      </w:r>
      <w:proofErr w:type="spellStart"/>
      <w:r w:rsidRPr="00AE110C">
        <w:rPr>
          <w:rFonts w:ascii="Times New Roman" w:eastAsia="Times New Roman" w:hAnsi="Times New Roman"/>
        </w:rPr>
        <w:t>hidroksipropilceliuliozė</w:t>
      </w:r>
      <w:proofErr w:type="spellEnd"/>
      <w:r w:rsidRPr="00AE110C">
        <w:rPr>
          <w:rFonts w:ascii="Times New Roman" w:eastAsia="Times New Roman" w:hAnsi="Times New Roman"/>
        </w:rPr>
        <w:t xml:space="preserve"> (E463), </w:t>
      </w:r>
      <w:proofErr w:type="spellStart"/>
      <w:r w:rsidRPr="00AE110C">
        <w:rPr>
          <w:rFonts w:ascii="Times New Roman" w:eastAsia="Times New Roman" w:hAnsi="Times New Roman"/>
        </w:rPr>
        <w:t>karboksimetilkrakmolo</w:t>
      </w:r>
      <w:proofErr w:type="spellEnd"/>
      <w:r w:rsidRPr="00AE110C">
        <w:rPr>
          <w:rFonts w:ascii="Times New Roman" w:eastAsia="Times New Roman" w:hAnsi="Times New Roman"/>
        </w:rPr>
        <w:t xml:space="preserve"> A natrio druska</w:t>
      </w:r>
      <w:r w:rsidRPr="00AE110C">
        <w:rPr>
          <w:rFonts w:ascii="Times New Roman" w:eastAsia="Times New Roman" w:hAnsi="Times New Roman"/>
          <w:noProof/>
        </w:rPr>
        <w:t>, m</w:t>
      </w:r>
      <w:r w:rsidRPr="00AE110C">
        <w:rPr>
          <w:rFonts w:ascii="Times New Roman" w:eastAsia="Times New Roman" w:hAnsi="Times New Roman"/>
          <w:bCs/>
          <w:iCs/>
          <w:noProof/>
        </w:rPr>
        <w:t>ikrokristalinė celiuliozė (E460), maltodekstrinas,</w:t>
      </w:r>
      <w:r w:rsidRPr="00AE110C">
        <w:rPr>
          <w:rFonts w:ascii="Times New Roman" w:eastAsia="Times New Roman" w:hAnsi="Times New Roman"/>
        </w:rPr>
        <w:t xml:space="preserve"> magnio </w:t>
      </w:r>
      <w:proofErr w:type="spellStart"/>
      <w:r w:rsidRPr="00AE110C">
        <w:rPr>
          <w:rFonts w:ascii="Times New Roman" w:eastAsia="Times New Roman" w:hAnsi="Times New Roman"/>
        </w:rPr>
        <w:t>stearatas</w:t>
      </w:r>
      <w:proofErr w:type="spellEnd"/>
      <w:r w:rsidRPr="00AE110C">
        <w:rPr>
          <w:rFonts w:ascii="Times New Roman" w:eastAsia="Times New Roman" w:hAnsi="Times New Roman"/>
        </w:rPr>
        <w:t xml:space="preserve"> (E470b);</w:t>
      </w:r>
    </w:p>
    <w:p w14:paraId="343D4747" w14:textId="77777777" w:rsidR="00467E6B" w:rsidRPr="00AE110C" w:rsidRDefault="00467E6B" w:rsidP="00467E6B">
      <w:pPr>
        <w:numPr>
          <w:ilvl w:val="0"/>
          <w:numId w:val="2"/>
        </w:numPr>
        <w:spacing w:after="0" w:line="240" w:lineRule="auto"/>
        <w:ind w:left="1134" w:hanging="567"/>
        <w:rPr>
          <w:rFonts w:ascii="Times New Roman" w:eastAsia="Times New Roman" w:hAnsi="Times New Roman"/>
        </w:rPr>
      </w:pPr>
      <w:r w:rsidRPr="00AE110C">
        <w:rPr>
          <w:rFonts w:ascii="Times New Roman" w:eastAsia="Times New Roman" w:hAnsi="Times New Roman"/>
        </w:rPr>
        <w:t xml:space="preserve">tabletės plėvelė </w:t>
      </w:r>
      <w:r w:rsidRPr="00AE110C">
        <w:rPr>
          <w:rFonts w:ascii="Times New Roman" w:eastAsia="Times New Roman" w:hAnsi="Times New Roman"/>
          <w:noProof/>
        </w:rPr>
        <w:t>–</w:t>
      </w:r>
      <w:r w:rsidRPr="00AE110C">
        <w:rPr>
          <w:rFonts w:ascii="Times New Roman" w:eastAsia="Times New Roman" w:hAnsi="Times New Roman"/>
        </w:rPr>
        <w:t xml:space="preserve"> </w:t>
      </w:r>
      <w:proofErr w:type="spellStart"/>
      <w:r w:rsidRPr="00AE110C">
        <w:rPr>
          <w:rFonts w:ascii="Times New Roman" w:eastAsia="Times New Roman" w:hAnsi="Times New Roman"/>
        </w:rPr>
        <w:t>g</w:t>
      </w:r>
      <w:r w:rsidRPr="00AE110C">
        <w:rPr>
          <w:rFonts w:ascii="Times New Roman" w:eastAsia="Times New Roman" w:hAnsi="Times New Roman"/>
          <w:noProof/>
        </w:rPr>
        <w:t>licerolis</w:t>
      </w:r>
      <w:proofErr w:type="spellEnd"/>
      <w:r w:rsidRPr="00AE110C">
        <w:rPr>
          <w:rFonts w:ascii="Times New Roman" w:eastAsia="Times New Roman" w:hAnsi="Times New Roman"/>
          <w:noProof/>
        </w:rPr>
        <w:t xml:space="preserve"> (E422), hipromeliozė (E464), makrogolis 6000, magnio stearatas (E470b), titano dioksidas (E171), geltonasis geležies oksidas (E172).</w:t>
      </w:r>
    </w:p>
    <w:p w14:paraId="2DE4371A" w14:textId="77777777" w:rsidR="00467E6B" w:rsidRPr="00974731" w:rsidRDefault="00467E6B" w:rsidP="00467E6B">
      <w:pPr>
        <w:tabs>
          <w:tab w:val="left" w:pos="567"/>
        </w:tabs>
        <w:spacing w:after="0" w:line="240" w:lineRule="auto"/>
        <w:ind w:right="-2"/>
        <w:rPr>
          <w:rFonts w:ascii="Times New Roman" w:eastAsia="Times New Roman" w:hAnsi="Times New Roman"/>
        </w:rPr>
      </w:pPr>
    </w:p>
    <w:p w14:paraId="27229ECA"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b/>
          <w:bCs/>
        </w:rPr>
      </w:pPr>
      <w:r w:rsidRPr="00974731">
        <w:rPr>
          <w:rFonts w:ascii="Times New Roman" w:eastAsia="Times New Roman" w:hAnsi="Times New Roman"/>
          <w:b/>
        </w:rPr>
        <w:t>TRIVERAM</w:t>
      </w:r>
      <w:r w:rsidRPr="00974731">
        <w:rPr>
          <w:rFonts w:ascii="Times New Roman" w:eastAsia="Times New Roman" w:hAnsi="Times New Roman"/>
          <w:b/>
          <w:bCs/>
        </w:rPr>
        <w:t xml:space="preserve"> išvaizda ir kiekis pakuotėje</w:t>
      </w:r>
    </w:p>
    <w:p w14:paraId="763263A7"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TRIVERAM 10 mg/5 mg/5 mg tabletės yra geltonos apvalios plėvele dengtos 7 mm skersmens tabletės, kurių kreivumo spindulys lygus 25 mm; vienoje tablečių pusėje išraižyta „</w:t>
      </w:r>
      <w:r w:rsidRPr="004B643E">
        <w:rPr>
          <w:rFonts w:ascii="Times New Roman" w:eastAsia="Times New Roman" w:hAnsi="Times New Roman"/>
          <w:noProof/>
          <w:lang w:eastAsia="lt-LT"/>
        </w:rPr>
        <w:drawing>
          <wp:inline distT="0" distB="0" distL="0" distR="0" wp14:anchorId="6DA3CC06" wp14:editId="3FD6E8C2">
            <wp:extent cx="57150" cy="114300"/>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 cy="114300"/>
                    </a:xfrm>
                    <a:prstGeom prst="rect">
                      <a:avLst/>
                    </a:prstGeom>
                    <a:noFill/>
                    <a:ln>
                      <a:noFill/>
                    </a:ln>
                  </pic:spPr>
                </pic:pic>
              </a:graphicData>
            </a:graphic>
          </wp:inline>
        </w:drawing>
      </w:r>
      <w:r w:rsidRPr="00974731">
        <w:rPr>
          <w:rFonts w:ascii="Times New Roman" w:eastAsia="Times New Roman" w:hAnsi="Times New Roman"/>
        </w:rPr>
        <w:t>“, kitoje – „</w:t>
      </w:r>
      <w:r w:rsidRPr="004B643E">
        <w:rPr>
          <w:rFonts w:ascii="Times New Roman" w:eastAsia="Times New Roman" w:hAnsi="Times New Roman"/>
          <w:noProof/>
          <w:lang w:eastAsia="lt-LT"/>
        </w:rPr>
        <w:drawing>
          <wp:inline distT="0" distB="0" distL="0" distR="0" wp14:anchorId="32AC2794" wp14:editId="11772F16">
            <wp:extent cx="276225" cy="152400"/>
            <wp:effectExtent l="0" t="0" r="9525" b="0"/>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74731">
        <w:rPr>
          <w:rFonts w:ascii="Times New Roman" w:eastAsia="Times New Roman" w:hAnsi="Times New Roman"/>
        </w:rPr>
        <w:t>“.</w:t>
      </w:r>
    </w:p>
    <w:p w14:paraId="0625E752"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lastRenderedPageBreak/>
        <w:t>TRIVERAM 20 mg/5 mg/5 mg tabletės yra geltonos apvalios plėvele dengtos 8,8 mm skersmens tabletės, kurių kreivumo spindulys lygus 32 mm; vienoje tablečių pusėje išraižyta „</w:t>
      </w:r>
      <w:r w:rsidRPr="004B643E">
        <w:rPr>
          <w:rFonts w:ascii="Times New Roman" w:eastAsia="Times New Roman" w:hAnsi="Times New Roman"/>
          <w:noProof/>
          <w:lang w:eastAsia="lt-LT"/>
        </w:rPr>
        <w:drawing>
          <wp:inline distT="0" distB="0" distL="0" distR="0" wp14:anchorId="24561C10" wp14:editId="167F46B7">
            <wp:extent cx="95250" cy="123825"/>
            <wp:effectExtent l="0" t="0" r="0" b="952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974731">
        <w:rPr>
          <w:rFonts w:ascii="Times New Roman" w:eastAsia="Times New Roman" w:hAnsi="Times New Roman"/>
        </w:rPr>
        <w:t>“, kitoje – „</w:t>
      </w:r>
      <w:r w:rsidRPr="004B643E">
        <w:rPr>
          <w:rFonts w:ascii="Times New Roman" w:eastAsia="Times New Roman" w:hAnsi="Times New Roman"/>
          <w:noProof/>
          <w:lang w:eastAsia="lt-LT"/>
        </w:rPr>
        <w:drawing>
          <wp:inline distT="0" distB="0" distL="0" distR="0" wp14:anchorId="2BC89719" wp14:editId="495971E6">
            <wp:extent cx="276225" cy="152400"/>
            <wp:effectExtent l="0" t="0" r="9525" b="0"/>
            <wp:docPr id="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74731">
        <w:rPr>
          <w:rFonts w:ascii="Times New Roman" w:eastAsia="Times New Roman" w:hAnsi="Times New Roman"/>
        </w:rPr>
        <w:t>“.</w:t>
      </w:r>
    </w:p>
    <w:p w14:paraId="7727ECC2"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TRIVERAM 20 mg/10 mg/5 mg tabletės yra geltonos kvadrato formos plėvele dengtos tabletės, kurių kraštinės ilgis lygus 9 mm, o kreivumo spindulys – 16 mm; vienoje tablečių pusėje išraižyta „</w:t>
      </w:r>
      <w:r w:rsidRPr="004B643E">
        <w:rPr>
          <w:rFonts w:ascii="Times New Roman" w:eastAsia="Times New Roman" w:hAnsi="Times New Roman"/>
          <w:noProof/>
          <w:lang w:eastAsia="lt-LT"/>
        </w:rPr>
        <w:drawing>
          <wp:inline distT="0" distB="0" distL="0" distR="0" wp14:anchorId="077359E7" wp14:editId="6F4CA21F">
            <wp:extent cx="95250" cy="123825"/>
            <wp:effectExtent l="0" t="0" r="0" b="9525"/>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974731">
        <w:rPr>
          <w:rFonts w:ascii="Times New Roman" w:eastAsia="Times New Roman" w:hAnsi="Times New Roman"/>
        </w:rPr>
        <w:t>“, kitoje – „</w:t>
      </w:r>
      <w:r w:rsidRPr="004B643E">
        <w:rPr>
          <w:rFonts w:ascii="Times New Roman" w:eastAsia="Times New Roman" w:hAnsi="Times New Roman"/>
          <w:noProof/>
          <w:lang w:eastAsia="lt-LT"/>
        </w:rPr>
        <w:drawing>
          <wp:inline distT="0" distB="0" distL="0" distR="0" wp14:anchorId="69F469BC" wp14:editId="60892F7B">
            <wp:extent cx="276225" cy="152400"/>
            <wp:effectExtent l="0" t="0" r="9525" b="0"/>
            <wp:docPr id="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74731">
        <w:rPr>
          <w:rFonts w:ascii="Times New Roman" w:eastAsia="Times New Roman" w:hAnsi="Times New Roman"/>
        </w:rPr>
        <w:t>“.</w:t>
      </w:r>
    </w:p>
    <w:p w14:paraId="51B2C29D"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TRIVERAM 20 mg/10 mg/10 mg tabletės yra geltonos pailgos plėvele dengtos 12,7 mm ilgio ir 6,35 mm pločio tabletės, kurių vienoje pusėje išraižyta „</w:t>
      </w:r>
      <w:r w:rsidRPr="004B643E">
        <w:rPr>
          <w:rFonts w:ascii="Times New Roman" w:eastAsia="Times New Roman" w:hAnsi="Times New Roman"/>
          <w:noProof/>
          <w:lang w:eastAsia="lt-LT"/>
        </w:rPr>
        <w:drawing>
          <wp:inline distT="0" distB="0" distL="0" distR="0" wp14:anchorId="09EF67E4" wp14:editId="40714003">
            <wp:extent cx="95250" cy="123825"/>
            <wp:effectExtent l="0" t="0" r="0" b="9525"/>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974731">
        <w:rPr>
          <w:rFonts w:ascii="Times New Roman" w:eastAsia="Times New Roman" w:hAnsi="Times New Roman"/>
        </w:rPr>
        <w:t>“, kitoje – „</w:t>
      </w:r>
      <w:r w:rsidRPr="004B643E">
        <w:rPr>
          <w:rFonts w:ascii="Times New Roman" w:eastAsia="Times New Roman" w:hAnsi="Times New Roman"/>
          <w:noProof/>
          <w:lang w:eastAsia="lt-LT"/>
        </w:rPr>
        <w:drawing>
          <wp:inline distT="0" distB="0" distL="0" distR="0" wp14:anchorId="53B1970B" wp14:editId="5EFC66AC">
            <wp:extent cx="276225" cy="152400"/>
            <wp:effectExtent l="0" t="0" r="9525" b="0"/>
            <wp:docPr id="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74731">
        <w:rPr>
          <w:rFonts w:ascii="Times New Roman" w:eastAsia="Times New Roman" w:hAnsi="Times New Roman"/>
        </w:rPr>
        <w:t>“.</w:t>
      </w:r>
    </w:p>
    <w:p w14:paraId="51E0EFDA"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TRIVERAM 40 mg/10 mg/10 mg tabletės yra geltonos pailgos plėvele dengtos 16 mm ilgio ir 8 mm pločio tabletės, kurių vienoje pusėje išraižyta „</w:t>
      </w:r>
      <w:r w:rsidRPr="004B643E">
        <w:rPr>
          <w:rFonts w:ascii="Times New Roman" w:eastAsia="Times New Roman" w:hAnsi="Times New Roman"/>
          <w:noProof/>
          <w:lang w:eastAsia="lt-LT"/>
        </w:rPr>
        <w:drawing>
          <wp:inline distT="0" distB="0" distL="0" distR="0" wp14:anchorId="13FBC0FC" wp14:editId="3C27379F">
            <wp:extent cx="95250" cy="123825"/>
            <wp:effectExtent l="0" t="0" r="0" b="9525"/>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974731">
        <w:rPr>
          <w:rFonts w:ascii="Times New Roman" w:eastAsia="Times New Roman" w:hAnsi="Times New Roman"/>
        </w:rPr>
        <w:t>“, kitoje – „</w:t>
      </w:r>
      <w:r w:rsidRPr="004B643E">
        <w:rPr>
          <w:rFonts w:ascii="Times New Roman" w:eastAsia="Times New Roman" w:hAnsi="Times New Roman"/>
          <w:noProof/>
          <w:lang w:eastAsia="lt-LT"/>
        </w:rPr>
        <w:drawing>
          <wp:inline distT="0" distB="0" distL="0" distR="0" wp14:anchorId="478DB1D1" wp14:editId="21EB7DB6">
            <wp:extent cx="276225" cy="152400"/>
            <wp:effectExtent l="0" t="0" r="9525" b="0"/>
            <wp:docPr id="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974731">
        <w:rPr>
          <w:rFonts w:ascii="Times New Roman" w:eastAsia="Times New Roman" w:hAnsi="Times New Roman"/>
        </w:rPr>
        <w:t>“.</w:t>
      </w:r>
    </w:p>
    <w:p w14:paraId="3D5E70D6" w14:textId="77777777" w:rsidR="00467E6B" w:rsidRPr="00974731" w:rsidRDefault="00467E6B" w:rsidP="00467E6B">
      <w:pPr>
        <w:tabs>
          <w:tab w:val="left" w:pos="567"/>
        </w:tabs>
        <w:spacing w:after="0" w:line="240" w:lineRule="auto"/>
        <w:rPr>
          <w:rFonts w:ascii="Times New Roman" w:eastAsia="Times New Roman" w:hAnsi="Times New Roman"/>
        </w:rPr>
      </w:pPr>
    </w:p>
    <w:p w14:paraId="6B1B9822"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Tabletės tiekiamos </w:t>
      </w:r>
      <w:proofErr w:type="spellStart"/>
      <w:r w:rsidRPr="00974731">
        <w:rPr>
          <w:rFonts w:ascii="Times New Roman" w:eastAsia="Times New Roman" w:hAnsi="Times New Roman"/>
        </w:rPr>
        <w:t>talpyklėse</w:t>
      </w:r>
      <w:proofErr w:type="spellEnd"/>
      <w:r w:rsidRPr="00974731">
        <w:rPr>
          <w:rFonts w:ascii="Times New Roman" w:eastAsia="Times New Roman" w:hAnsi="Times New Roman"/>
        </w:rPr>
        <w:t xml:space="preserve"> po 10 (galioja tik 10mg/5mg/5mg stiprumo tablečių </w:t>
      </w:r>
      <w:proofErr w:type="spellStart"/>
      <w:r w:rsidRPr="00974731">
        <w:rPr>
          <w:rFonts w:ascii="Times New Roman" w:eastAsia="Times New Roman" w:hAnsi="Times New Roman"/>
        </w:rPr>
        <w:t>talpyklei</w:t>
      </w:r>
      <w:proofErr w:type="spellEnd"/>
      <w:r w:rsidRPr="00974731">
        <w:rPr>
          <w:rFonts w:ascii="Times New Roman" w:eastAsia="Times New Roman" w:hAnsi="Times New Roman"/>
        </w:rPr>
        <w:t xml:space="preserve">), </w:t>
      </w:r>
      <w:r>
        <w:rPr>
          <w:rFonts w:ascii="Times New Roman" w:eastAsia="Times New Roman" w:hAnsi="Times New Roman"/>
        </w:rPr>
        <w:t xml:space="preserve">28, </w:t>
      </w:r>
      <w:r w:rsidRPr="00974731">
        <w:rPr>
          <w:rFonts w:ascii="Times New Roman" w:eastAsia="Times New Roman" w:hAnsi="Times New Roman"/>
        </w:rPr>
        <w:t>30</w:t>
      </w:r>
      <w:r>
        <w:rPr>
          <w:rFonts w:ascii="Times New Roman" w:eastAsia="Times New Roman" w:hAnsi="Times New Roman"/>
        </w:rPr>
        <w:t xml:space="preserve"> </w:t>
      </w:r>
      <w:r w:rsidRPr="00974731">
        <w:rPr>
          <w:rFonts w:ascii="Times New Roman" w:eastAsia="Times New Roman" w:hAnsi="Times New Roman"/>
        </w:rPr>
        <w:t xml:space="preserve">ir 100 tablečių. Taip pat yra </w:t>
      </w:r>
      <w:r>
        <w:rPr>
          <w:rFonts w:ascii="Times New Roman" w:eastAsia="Times New Roman" w:hAnsi="Times New Roman"/>
        </w:rPr>
        <w:t xml:space="preserve">pakuotės </w:t>
      </w:r>
      <w:r w:rsidRPr="00974731">
        <w:rPr>
          <w:rFonts w:ascii="Times New Roman" w:eastAsia="Times New Roman" w:hAnsi="Times New Roman"/>
        </w:rPr>
        <w:t xml:space="preserve">po </w:t>
      </w:r>
      <w:r>
        <w:rPr>
          <w:rFonts w:ascii="Times New Roman" w:eastAsia="Times New Roman" w:hAnsi="Times New Roman"/>
        </w:rPr>
        <w:t xml:space="preserve">84 (3 </w:t>
      </w:r>
      <w:proofErr w:type="spellStart"/>
      <w:r>
        <w:rPr>
          <w:rFonts w:ascii="Times New Roman" w:eastAsia="Times New Roman" w:hAnsi="Times New Roman"/>
        </w:rPr>
        <w:t>talpyklės</w:t>
      </w:r>
      <w:proofErr w:type="spellEnd"/>
      <w:r>
        <w:rPr>
          <w:rFonts w:ascii="Times New Roman" w:eastAsia="Times New Roman" w:hAnsi="Times New Roman"/>
        </w:rPr>
        <w:t xml:space="preserve"> po 28) ar </w:t>
      </w:r>
      <w:r w:rsidRPr="00974731">
        <w:rPr>
          <w:rFonts w:ascii="Times New Roman" w:eastAsia="Times New Roman" w:hAnsi="Times New Roman"/>
        </w:rPr>
        <w:t xml:space="preserve">90 (3 </w:t>
      </w:r>
      <w:proofErr w:type="spellStart"/>
      <w:r w:rsidRPr="00974731">
        <w:rPr>
          <w:rFonts w:ascii="Times New Roman" w:eastAsia="Times New Roman" w:hAnsi="Times New Roman"/>
        </w:rPr>
        <w:t>talpyklės</w:t>
      </w:r>
      <w:proofErr w:type="spellEnd"/>
      <w:r w:rsidRPr="00974731">
        <w:rPr>
          <w:rFonts w:ascii="Times New Roman" w:eastAsia="Times New Roman" w:hAnsi="Times New Roman"/>
        </w:rPr>
        <w:t xml:space="preserve"> po 30) tablečių.</w:t>
      </w:r>
    </w:p>
    <w:p w14:paraId="1CA83AC1" w14:textId="77777777" w:rsidR="00467E6B" w:rsidRPr="00974731" w:rsidRDefault="00467E6B" w:rsidP="00467E6B">
      <w:pPr>
        <w:tabs>
          <w:tab w:val="left" w:pos="567"/>
        </w:tabs>
        <w:spacing w:after="0" w:line="240" w:lineRule="auto"/>
        <w:rPr>
          <w:rFonts w:ascii="Times New Roman" w:eastAsia="Times New Roman" w:hAnsi="Times New Roman"/>
        </w:rPr>
      </w:pPr>
    </w:p>
    <w:p w14:paraId="7CE2AEE3"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10, </w:t>
      </w:r>
      <w:r>
        <w:rPr>
          <w:rFonts w:ascii="Times New Roman" w:eastAsia="Times New Roman" w:hAnsi="Times New Roman"/>
        </w:rPr>
        <w:t xml:space="preserve">28, </w:t>
      </w:r>
      <w:r w:rsidRPr="00974731">
        <w:rPr>
          <w:rFonts w:ascii="Times New Roman" w:eastAsia="Times New Roman" w:hAnsi="Times New Roman"/>
        </w:rPr>
        <w:t xml:space="preserve">30 plėvele dengtų tablečių </w:t>
      </w:r>
      <w:proofErr w:type="spellStart"/>
      <w:r w:rsidRPr="00974731">
        <w:rPr>
          <w:rFonts w:ascii="Times New Roman" w:eastAsia="Times New Roman" w:hAnsi="Times New Roman"/>
        </w:rPr>
        <w:t>talpyklės</w:t>
      </w:r>
      <w:proofErr w:type="spellEnd"/>
      <w:r w:rsidRPr="00974731">
        <w:rPr>
          <w:rFonts w:ascii="Times New Roman" w:eastAsia="Times New Roman" w:hAnsi="Times New Roman"/>
        </w:rPr>
        <w:t xml:space="preserve"> yra užkimštos kamščiu. Kamštyje yra </w:t>
      </w:r>
      <w:proofErr w:type="spellStart"/>
      <w:r w:rsidRPr="00974731">
        <w:rPr>
          <w:rFonts w:ascii="Times New Roman" w:eastAsia="Times New Roman" w:hAnsi="Times New Roman"/>
        </w:rPr>
        <w:t>desikanto</w:t>
      </w:r>
      <w:proofErr w:type="spellEnd"/>
      <w:r w:rsidRPr="00974731">
        <w:rPr>
          <w:rFonts w:ascii="Times New Roman" w:eastAsia="Times New Roman" w:hAnsi="Times New Roman"/>
        </w:rPr>
        <w:t>.</w:t>
      </w:r>
    </w:p>
    <w:p w14:paraId="1F5C442F"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100 plėvele dengtų tablečių </w:t>
      </w:r>
      <w:proofErr w:type="spellStart"/>
      <w:r w:rsidRPr="00974731">
        <w:rPr>
          <w:rFonts w:ascii="Times New Roman" w:eastAsia="Times New Roman" w:hAnsi="Times New Roman"/>
        </w:rPr>
        <w:t>talpyklės</w:t>
      </w:r>
      <w:proofErr w:type="spellEnd"/>
      <w:r w:rsidRPr="00974731">
        <w:rPr>
          <w:rFonts w:ascii="Times New Roman" w:eastAsia="Times New Roman" w:hAnsi="Times New Roman"/>
        </w:rPr>
        <w:t xml:space="preserve"> yra su užsukamuoju dangteliu. Šiame užsukamajame dangtelyje yra </w:t>
      </w:r>
      <w:proofErr w:type="spellStart"/>
      <w:r w:rsidRPr="00974731">
        <w:rPr>
          <w:rFonts w:ascii="Times New Roman" w:eastAsia="Times New Roman" w:hAnsi="Times New Roman"/>
        </w:rPr>
        <w:t>desikanto</w:t>
      </w:r>
      <w:proofErr w:type="spellEnd"/>
      <w:r w:rsidRPr="00974731">
        <w:rPr>
          <w:rFonts w:ascii="Times New Roman" w:eastAsia="Times New Roman" w:hAnsi="Times New Roman"/>
        </w:rPr>
        <w:t xml:space="preserve">. Tablečių </w:t>
      </w:r>
      <w:proofErr w:type="spellStart"/>
      <w:r w:rsidRPr="00974731">
        <w:rPr>
          <w:rFonts w:ascii="Times New Roman" w:eastAsia="Times New Roman" w:hAnsi="Times New Roman"/>
        </w:rPr>
        <w:t>talpyklėje</w:t>
      </w:r>
      <w:proofErr w:type="spellEnd"/>
      <w:r w:rsidRPr="00974731">
        <w:rPr>
          <w:rFonts w:ascii="Times New Roman" w:eastAsia="Times New Roman" w:hAnsi="Times New Roman"/>
        </w:rPr>
        <w:t xml:space="preserve"> yra 1-4 </w:t>
      </w:r>
      <w:proofErr w:type="spellStart"/>
      <w:r w:rsidRPr="00974731">
        <w:rPr>
          <w:rFonts w:ascii="Times New Roman" w:eastAsia="Times New Roman" w:hAnsi="Times New Roman"/>
        </w:rPr>
        <w:t>desikanto</w:t>
      </w:r>
      <w:proofErr w:type="spellEnd"/>
      <w:r w:rsidRPr="00974731">
        <w:rPr>
          <w:rFonts w:ascii="Times New Roman" w:eastAsia="Times New Roman" w:hAnsi="Times New Roman"/>
        </w:rPr>
        <w:t xml:space="preserve"> kapsulės.</w:t>
      </w:r>
    </w:p>
    <w:p w14:paraId="31B09385" w14:textId="77777777" w:rsidR="00467E6B" w:rsidRPr="00974731" w:rsidRDefault="00467E6B" w:rsidP="00467E6B">
      <w:pPr>
        <w:tabs>
          <w:tab w:val="left" w:pos="567"/>
        </w:tabs>
        <w:spacing w:after="0" w:line="240" w:lineRule="auto"/>
        <w:rPr>
          <w:rFonts w:ascii="Times New Roman" w:eastAsia="Times New Roman" w:hAnsi="Times New Roman"/>
        </w:rPr>
      </w:pPr>
    </w:p>
    <w:p w14:paraId="5E1823FD" w14:textId="77777777" w:rsidR="00467E6B" w:rsidRPr="00974731" w:rsidRDefault="00467E6B" w:rsidP="00467E6B">
      <w:pPr>
        <w:tabs>
          <w:tab w:val="left" w:pos="567"/>
        </w:tabs>
        <w:spacing w:after="0" w:line="240" w:lineRule="auto"/>
        <w:rPr>
          <w:rFonts w:ascii="Times New Roman" w:eastAsia="Times New Roman" w:hAnsi="Times New Roman"/>
        </w:rPr>
      </w:pPr>
      <w:proofErr w:type="spellStart"/>
      <w:r w:rsidRPr="00974731">
        <w:rPr>
          <w:rFonts w:ascii="Times New Roman" w:eastAsia="Times New Roman" w:hAnsi="Times New Roman"/>
        </w:rPr>
        <w:t>Desikanto</w:t>
      </w:r>
      <w:proofErr w:type="spellEnd"/>
      <w:r w:rsidRPr="00974731">
        <w:rPr>
          <w:rFonts w:ascii="Times New Roman" w:eastAsia="Times New Roman" w:hAnsi="Times New Roman"/>
        </w:rPr>
        <w:t xml:space="preserve"> kapsulių negalima išimti ar suvalgyti.</w:t>
      </w:r>
    </w:p>
    <w:p w14:paraId="5F299679" w14:textId="77777777" w:rsidR="00467E6B" w:rsidRPr="00974731" w:rsidRDefault="00467E6B" w:rsidP="00467E6B">
      <w:pPr>
        <w:tabs>
          <w:tab w:val="left" w:pos="567"/>
        </w:tabs>
        <w:spacing w:after="0" w:line="240" w:lineRule="auto"/>
        <w:rPr>
          <w:rFonts w:ascii="Times New Roman" w:eastAsia="Times New Roman" w:hAnsi="Times New Roman"/>
        </w:rPr>
      </w:pPr>
    </w:p>
    <w:p w14:paraId="597E7992"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Gali būti tiekiamos ne visų dydžių pakuotės.</w:t>
      </w:r>
    </w:p>
    <w:p w14:paraId="640AB92B" w14:textId="77777777" w:rsidR="00467E6B" w:rsidRPr="00974731" w:rsidRDefault="00467E6B" w:rsidP="00467E6B">
      <w:pPr>
        <w:tabs>
          <w:tab w:val="left" w:pos="567"/>
        </w:tabs>
        <w:spacing w:after="0" w:line="240" w:lineRule="auto"/>
        <w:rPr>
          <w:rFonts w:ascii="Times New Roman" w:eastAsia="Times New Roman" w:hAnsi="Times New Roman"/>
        </w:rPr>
      </w:pPr>
    </w:p>
    <w:p w14:paraId="0A6E8C61" w14:textId="77777777" w:rsidR="00467E6B" w:rsidRPr="00974731" w:rsidRDefault="00467E6B" w:rsidP="00467E6B">
      <w:pPr>
        <w:keepNext/>
        <w:tabs>
          <w:tab w:val="left" w:pos="567"/>
        </w:tabs>
        <w:spacing w:after="0" w:line="240" w:lineRule="auto"/>
        <w:rPr>
          <w:rFonts w:ascii="Times New Roman" w:eastAsia="Times New Roman" w:hAnsi="Times New Roman"/>
          <w:b/>
          <w:bCs/>
        </w:rPr>
      </w:pPr>
      <w:r w:rsidRPr="00974731">
        <w:rPr>
          <w:rFonts w:ascii="Times New Roman" w:eastAsia="Times New Roman" w:hAnsi="Times New Roman"/>
          <w:b/>
          <w:bCs/>
          <w:noProof/>
        </w:rPr>
        <w:t>Registruotojas</w:t>
      </w:r>
      <w:r w:rsidRPr="00974731">
        <w:rPr>
          <w:rFonts w:ascii="Times New Roman" w:eastAsia="Times New Roman" w:hAnsi="Times New Roman"/>
          <w:b/>
        </w:rPr>
        <w:t xml:space="preserve"> </w:t>
      </w:r>
      <w:r w:rsidRPr="00974731">
        <w:rPr>
          <w:rFonts w:ascii="Times New Roman" w:eastAsia="Times New Roman" w:hAnsi="Times New Roman"/>
          <w:b/>
          <w:bCs/>
        </w:rPr>
        <w:t>ir gamintojas</w:t>
      </w:r>
    </w:p>
    <w:p w14:paraId="4E0C0BFA" w14:textId="77777777" w:rsidR="00467E6B" w:rsidRPr="00974731" w:rsidRDefault="00467E6B" w:rsidP="00467E6B">
      <w:pPr>
        <w:keepNext/>
        <w:tabs>
          <w:tab w:val="left" w:pos="567"/>
        </w:tabs>
        <w:spacing w:after="0" w:line="240" w:lineRule="auto"/>
        <w:rPr>
          <w:rFonts w:ascii="Times New Roman" w:eastAsia="Times New Roman" w:hAnsi="Times New Roman"/>
          <w:i/>
          <w:iCs/>
        </w:rPr>
      </w:pPr>
    </w:p>
    <w:p w14:paraId="3F344C23" w14:textId="77777777" w:rsidR="00467E6B" w:rsidRPr="00974731" w:rsidRDefault="00467E6B" w:rsidP="00467E6B">
      <w:pPr>
        <w:keepNext/>
        <w:tabs>
          <w:tab w:val="left" w:pos="567"/>
        </w:tabs>
        <w:spacing w:after="0" w:line="240" w:lineRule="auto"/>
        <w:rPr>
          <w:rFonts w:ascii="Times New Roman" w:eastAsia="Times New Roman" w:hAnsi="Times New Roman"/>
          <w:bCs/>
          <w:i/>
          <w:noProof/>
        </w:rPr>
      </w:pPr>
      <w:r w:rsidRPr="00974731">
        <w:rPr>
          <w:rFonts w:ascii="Times New Roman" w:eastAsia="Times New Roman" w:hAnsi="Times New Roman"/>
          <w:bCs/>
          <w:i/>
          <w:noProof/>
        </w:rPr>
        <w:t>Registruotojas</w:t>
      </w:r>
    </w:p>
    <w:p w14:paraId="5459BE25" w14:textId="77777777" w:rsidR="00467E6B" w:rsidRPr="00974731" w:rsidRDefault="00467E6B" w:rsidP="00467E6B">
      <w:pPr>
        <w:keepNext/>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Les </w:t>
      </w:r>
      <w:proofErr w:type="spellStart"/>
      <w:r w:rsidRPr="00974731">
        <w:rPr>
          <w:rFonts w:ascii="Times New Roman" w:eastAsia="Times New Roman" w:hAnsi="Times New Roman"/>
        </w:rPr>
        <w:t>Laboratoires</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Servier</w:t>
      </w:r>
      <w:proofErr w:type="spellEnd"/>
    </w:p>
    <w:p w14:paraId="11E06CB5"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50, </w:t>
      </w:r>
      <w:proofErr w:type="spellStart"/>
      <w:r w:rsidRPr="00974731">
        <w:rPr>
          <w:rFonts w:ascii="Times New Roman" w:eastAsia="Times New Roman" w:hAnsi="Times New Roman"/>
        </w:rPr>
        <w:t>rue</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Carnot</w:t>
      </w:r>
      <w:proofErr w:type="spellEnd"/>
      <w:r w:rsidRPr="00974731">
        <w:rPr>
          <w:rFonts w:ascii="Times New Roman" w:eastAsia="Times New Roman" w:hAnsi="Times New Roman"/>
        </w:rPr>
        <w:t xml:space="preserve"> </w:t>
      </w:r>
    </w:p>
    <w:p w14:paraId="69B7185E"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 xml:space="preserve">92284 </w:t>
      </w:r>
      <w:proofErr w:type="spellStart"/>
      <w:r w:rsidRPr="00974731">
        <w:rPr>
          <w:rFonts w:ascii="Times New Roman" w:eastAsia="Times New Roman" w:hAnsi="Times New Roman"/>
        </w:rPr>
        <w:t>Suresnes</w:t>
      </w:r>
      <w:proofErr w:type="spellEnd"/>
      <w:r w:rsidRPr="00974731">
        <w:rPr>
          <w:rFonts w:ascii="Times New Roman" w:eastAsia="Times New Roman" w:hAnsi="Times New Roman"/>
        </w:rPr>
        <w:t xml:space="preserve"> </w:t>
      </w:r>
      <w:proofErr w:type="spellStart"/>
      <w:r w:rsidRPr="00974731">
        <w:rPr>
          <w:rFonts w:ascii="Times New Roman" w:eastAsia="Times New Roman" w:hAnsi="Times New Roman"/>
        </w:rPr>
        <w:t>cedex</w:t>
      </w:r>
      <w:proofErr w:type="spellEnd"/>
    </w:p>
    <w:p w14:paraId="302ECC54" w14:textId="77777777" w:rsidR="00467E6B" w:rsidRPr="00974731" w:rsidRDefault="00467E6B" w:rsidP="00467E6B">
      <w:pPr>
        <w:tabs>
          <w:tab w:val="left" w:pos="567"/>
        </w:tabs>
        <w:spacing w:after="0" w:line="240" w:lineRule="auto"/>
        <w:rPr>
          <w:rFonts w:ascii="Times New Roman" w:eastAsia="Times New Roman" w:hAnsi="Times New Roman"/>
        </w:rPr>
      </w:pPr>
      <w:r w:rsidRPr="00974731">
        <w:rPr>
          <w:rFonts w:ascii="Times New Roman" w:eastAsia="Times New Roman" w:hAnsi="Times New Roman"/>
        </w:rPr>
        <w:t>Prancūzija</w:t>
      </w:r>
    </w:p>
    <w:p w14:paraId="0E6187DD"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p>
    <w:p w14:paraId="4EA5D87D"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i/>
        </w:rPr>
      </w:pPr>
      <w:r w:rsidRPr="00974731">
        <w:rPr>
          <w:rFonts w:ascii="Times New Roman" w:eastAsia="Times New Roman" w:hAnsi="Times New Roman"/>
          <w:bCs/>
          <w:i/>
        </w:rPr>
        <w:t>Gamintoja</w:t>
      </w:r>
      <w:r w:rsidRPr="00974731">
        <w:rPr>
          <w:rFonts w:ascii="Times New Roman" w:eastAsia="Times New Roman" w:hAnsi="Times New Roman"/>
          <w:i/>
        </w:rPr>
        <w:t>s</w:t>
      </w:r>
    </w:p>
    <w:p w14:paraId="4B6F1DE2" w14:textId="77777777" w:rsidR="00467E6B" w:rsidRPr="00974731" w:rsidRDefault="00467E6B" w:rsidP="00467E6B">
      <w:pPr>
        <w:spacing w:after="0" w:line="240" w:lineRule="auto"/>
        <w:jc w:val="both"/>
        <w:rPr>
          <w:rFonts w:ascii="Times New Roman" w:eastAsia="Times New Roman" w:hAnsi="Times New Roman"/>
          <w:lang w:val="fr-FR"/>
        </w:rPr>
      </w:pPr>
      <w:r w:rsidRPr="00974731">
        <w:rPr>
          <w:rFonts w:ascii="Times New Roman" w:eastAsia="Times New Roman" w:hAnsi="Times New Roman"/>
          <w:lang w:val="fr-FR"/>
        </w:rPr>
        <w:t>Les Laboratoires Servier Industrie</w:t>
      </w:r>
    </w:p>
    <w:p w14:paraId="00DA4537" w14:textId="77777777" w:rsidR="00467E6B" w:rsidRPr="00974731" w:rsidRDefault="00467E6B" w:rsidP="00467E6B">
      <w:pPr>
        <w:spacing w:after="0" w:line="240" w:lineRule="auto"/>
        <w:jc w:val="both"/>
        <w:rPr>
          <w:rFonts w:ascii="Times New Roman" w:eastAsia="Times New Roman" w:hAnsi="Times New Roman"/>
          <w:lang w:val="fr-FR"/>
        </w:rPr>
      </w:pPr>
      <w:r w:rsidRPr="00974731">
        <w:rPr>
          <w:rFonts w:ascii="Times New Roman" w:eastAsia="Times New Roman" w:hAnsi="Times New Roman"/>
          <w:lang w:val="fr-FR"/>
        </w:rPr>
        <w:t>905, route de Saran</w:t>
      </w:r>
    </w:p>
    <w:p w14:paraId="509E07DA" w14:textId="77777777" w:rsidR="00467E6B" w:rsidRPr="00974731" w:rsidRDefault="00467E6B" w:rsidP="00467E6B">
      <w:pPr>
        <w:spacing w:after="0" w:line="240" w:lineRule="auto"/>
        <w:jc w:val="both"/>
        <w:rPr>
          <w:rFonts w:ascii="Times New Roman" w:eastAsia="Times New Roman" w:hAnsi="Times New Roman"/>
          <w:lang w:val="fr-FR"/>
        </w:rPr>
      </w:pPr>
      <w:r w:rsidRPr="00974731">
        <w:rPr>
          <w:rFonts w:ascii="Times New Roman" w:eastAsia="Times New Roman" w:hAnsi="Times New Roman"/>
          <w:lang w:val="fr-FR"/>
        </w:rPr>
        <w:t>45520 Gidy</w:t>
      </w:r>
    </w:p>
    <w:p w14:paraId="59A00ADD" w14:textId="77777777" w:rsidR="00467E6B" w:rsidRPr="00974731" w:rsidRDefault="00467E6B" w:rsidP="00467E6B">
      <w:pPr>
        <w:spacing w:after="0" w:line="240" w:lineRule="auto"/>
        <w:jc w:val="both"/>
        <w:rPr>
          <w:rFonts w:ascii="Times New Roman" w:eastAsia="Times New Roman" w:hAnsi="Times New Roman"/>
          <w:lang w:val="fr-FR"/>
        </w:rPr>
      </w:pPr>
      <w:r w:rsidRPr="00974731">
        <w:rPr>
          <w:rFonts w:ascii="Times New Roman" w:eastAsia="Times New Roman" w:hAnsi="Times New Roman"/>
          <w:lang w:val="fr-FR"/>
        </w:rPr>
        <w:t>Prancūzija</w:t>
      </w:r>
    </w:p>
    <w:p w14:paraId="6BCDAF54" w14:textId="77777777" w:rsidR="00467E6B" w:rsidRPr="00974731" w:rsidRDefault="00467E6B" w:rsidP="00467E6B">
      <w:pPr>
        <w:spacing w:after="0" w:line="240" w:lineRule="auto"/>
        <w:jc w:val="both"/>
        <w:rPr>
          <w:rFonts w:ascii="Times New Roman" w:eastAsia="Times New Roman" w:hAnsi="Times New Roman"/>
          <w:lang w:val="fr-FR"/>
        </w:rPr>
      </w:pPr>
    </w:p>
    <w:p w14:paraId="4CCC0AB2" w14:textId="77777777" w:rsidR="00467E6B" w:rsidRPr="00974731" w:rsidRDefault="00467E6B" w:rsidP="00467E6B">
      <w:pPr>
        <w:spacing w:after="0" w:line="240" w:lineRule="auto"/>
        <w:jc w:val="both"/>
        <w:rPr>
          <w:rFonts w:ascii="Times New Roman" w:eastAsia="Times New Roman" w:hAnsi="Times New Roman"/>
          <w:lang w:val="fr-FR"/>
        </w:rPr>
      </w:pPr>
      <w:r w:rsidRPr="00974731">
        <w:rPr>
          <w:rFonts w:ascii="Times New Roman" w:eastAsia="Times New Roman" w:hAnsi="Times New Roman"/>
          <w:lang w:val="fr-FR"/>
        </w:rPr>
        <w:t>arba</w:t>
      </w:r>
    </w:p>
    <w:p w14:paraId="4AC33F22" w14:textId="77777777" w:rsidR="00467E6B" w:rsidRPr="00974731" w:rsidRDefault="00467E6B" w:rsidP="00467E6B">
      <w:pPr>
        <w:spacing w:after="0" w:line="240" w:lineRule="auto"/>
        <w:jc w:val="both"/>
        <w:rPr>
          <w:rFonts w:ascii="Times New Roman" w:eastAsia="Times New Roman" w:hAnsi="Times New Roman"/>
          <w:lang w:val="fr-FR"/>
        </w:rPr>
      </w:pPr>
    </w:p>
    <w:p w14:paraId="3F59C77B" w14:textId="77777777" w:rsidR="00467E6B" w:rsidRPr="00974731" w:rsidRDefault="00467E6B" w:rsidP="00467E6B">
      <w:pPr>
        <w:tabs>
          <w:tab w:val="left" w:pos="567"/>
        </w:tabs>
        <w:spacing w:after="0" w:line="260" w:lineRule="exact"/>
        <w:jc w:val="both"/>
        <w:outlineLvl w:val="0"/>
        <w:rPr>
          <w:rFonts w:ascii="Times New Roman" w:eastAsia="Times New Roman" w:hAnsi="Times New Roman"/>
          <w:lang w:val="fr-FR"/>
        </w:rPr>
      </w:pPr>
      <w:r w:rsidRPr="00974731">
        <w:rPr>
          <w:rFonts w:ascii="Times New Roman" w:eastAsia="Times New Roman" w:hAnsi="Times New Roman"/>
          <w:lang w:val="fr-FR"/>
        </w:rPr>
        <w:t>A</w:t>
      </w:r>
      <w:r>
        <w:rPr>
          <w:rFonts w:ascii="Times New Roman" w:eastAsia="Times New Roman" w:hAnsi="Times New Roman"/>
          <w:lang w:val="fr-FR"/>
        </w:rPr>
        <w:t>npharm</w:t>
      </w:r>
      <w:r w:rsidRPr="00974731">
        <w:rPr>
          <w:rFonts w:ascii="Times New Roman" w:eastAsia="Times New Roman" w:hAnsi="Times New Roman"/>
          <w:lang w:val="fr-FR"/>
        </w:rPr>
        <w:t xml:space="preserve"> Przedsiębiorstwo Farmaceutyczne S.A. </w:t>
      </w:r>
    </w:p>
    <w:p w14:paraId="72468223" w14:textId="77777777" w:rsidR="00467E6B" w:rsidRPr="00321D0F" w:rsidRDefault="00467E6B" w:rsidP="00467E6B">
      <w:pPr>
        <w:tabs>
          <w:tab w:val="left" w:pos="567"/>
        </w:tabs>
        <w:spacing w:after="0" w:line="260" w:lineRule="exact"/>
        <w:jc w:val="both"/>
        <w:outlineLvl w:val="0"/>
        <w:rPr>
          <w:rFonts w:ascii="Times New Roman" w:eastAsia="Times New Roman" w:hAnsi="Times New Roman"/>
          <w:lang w:val="pl-PL"/>
        </w:rPr>
      </w:pPr>
      <w:r w:rsidRPr="00321D0F">
        <w:rPr>
          <w:rFonts w:ascii="Times New Roman" w:eastAsia="Times New Roman" w:hAnsi="Times New Roman"/>
          <w:lang w:val="pl-PL"/>
        </w:rPr>
        <w:t>Ul. Annopol 6B</w:t>
      </w:r>
    </w:p>
    <w:p w14:paraId="15FB6B5C" w14:textId="77777777" w:rsidR="00467E6B" w:rsidRPr="00321D0F" w:rsidRDefault="00467E6B" w:rsidP="00467E6B">
      <w:pPr>
        <w:tabs>
          <w:tab w:val="left" w:pos="567"/>
        </w:tabs>
        <w:spacing w:after="0" w:line="260" w:lineRule="exact"/>
        <w:jc w:val="both"/>
        <w:rPr>
          <w:rFonts w:ascii="Times New Roman" w:eastAsia="Times New Roman" w:hAnsi="Times New Roman"/>
          <w:lang w:val="pl-PL"/>
        </w:rPr>
      </w:pPr>
      <w:r w:rsidRPr="00321D0F">
        <w:rPr>
          <w:rFonts w:ascii="Times New Roman" w:eastAsia="Times New Roman" w:hAnsi="Times New Roman"/>
          <w:lang w:val="pl-PL"/>
        </w:rPr>
        <w:t>03–236 Warszawa</w:t>
      </w:r>
    </w:p>
    <w:p w14:paraId="69525899" w14:textId="77777777" w:rsidR="00467E6B" w:rsidRPr="00974731" w:rsidRDefault="00467E6B" w:rsidP="00467E6B">
      <w:pPr>
        <w:tabs>
          <w:tab w:val="left" w:pos="567"/>
        </w:tabs>
        <w:spacing w:after="0" w:line="260" w:lineRule="exact"/>
        <w:rPr>
          <w:rFonts w:ascii="Times New Roman" w:eastAsia="Times New Roman" w:hAnsi="Times New Roman"/>
        </w:rPr>
      </w:pPr>
      <w:r w:rsidRPr="00974731">
        <w:rPr>
          <w:rFonts w:ascii="Times New Roman" w:eastAsia="Times New Roman" w:hAnsi="Times New Roman"/>
          <w:color w:val="000000"/>
        </w:rPr>
        <w:t>Lenkija</w:t>
      </w:r>
    </w:p>
    <w:p w14:paraId="171DDDEB" w14:textId="77777777" w:rsidR="00467E6B" w:rsidRPr="00321D0F" w:rsidRDefault="00467E6B" w:rsidP="00467E6B">
      <w:pPr>
        <w:spacing w:after="0" w:line="240" w:lineRule="auto"/>
        <w:jc w:val="both"/>
        <w:rPr>
          <w:rFonts w:ascii="Times New Roman" w:eastAsia="Times New Roman" w:hAnsi="Times New Roman"/>
          <w:lang w:val="pl-PL"/>
        </w:rPr>
      </w:pPr>
    </w:p>
    <w:p w14:paraId="6FD74F45" w14:textId="77777777" w:rsidR="00467E6B" w:rsidRPr="00321D0F" w:rsidRDefault="00467E6B" w:rsidP="00467E6B">
      <w:pPr>
        <w:spacing w:after="0" w:line="240" w:lineRule="auto"/>
        <w:jc w:val="both"/>
        <w:rPr>
          <w:rFonts w:ascii="Times New Roman" w:eastAsia="Times New Roman" w:hAnsi="Times New Roman"/>
          <w:lang w:val="pl-PL"/>
        </w:rPr>
      </w:pPr>
      <w:r w:rsidRPr="00321D0F">
        <w:rPr>
          <w:rFonts w:ascii="Times New Roman" w:eastAsia="Times New Roman" w:hAnsi="Times New Roman"/>
          <w:lang w:val="pl-PL"/>
        </w:rPr>
        <w:t>arba</w:t>
      </w:r>
    </w:p>
    <w:p w14:paraId="3208EE2C" w14:textId="77777777" w:rsidR="00467E6B" w:rsidRPr="00321D0F" w:rsidRDefault="00467E6B" w:rsidP="00467E6B">
      <w:pPr>
        <w:spacing w:after="0" w:line="240" w:lineRule="auto"/>
        <w:jc w:val="both"/>
        <w:rPr>
          <w:rFonts w:ascii="Times New Roman" w:eastAsia="Times New Roman" w:hAnsi="Times New Roman"/>
          <w:lang w:val="pl-PL"/>
        </w:rPr>
      </w:pPr>
    </w:p>
    <w:p w14:paraId="1BA5DB3D" w14:textId="77777777" w:rsidR="00467E6B" w:rsidRPr="00974731" w:rsidRDefault="00467E6B" w:rsidP="00467E6B">
      <w:pPr>
        <w:numPr>
          <w:ilvl w:val="12"/>
          <w:numId w:val="0"/>
        </w:numPr>
        <w:spacing w:after="0" w:line="240" w:lineRule="auto"/>
        <w:ind w:right="-2"/>
        <w:jc w:val="both"/>
        <w:rPr>
          <w:rFonts w:ascii="Times New Roman" w:eastAsia="Times New Roman" w:hAnsi="Times New Roman"/>
          <w:bCs/>
          <w:noProof/>
        </w:rPr>
      </w:pPr>
      <w:r w:rsidRPr="00974731">
        <w:rPr>
          <w:rFonts w:ascii="Times New Roman" w:eastAsia="Times New Roman" w:hAnsi="Times New Roman"/>
          <w:bCs/>
          <w:noProof/>
        </w:rPr>
        <w:t>E</w:t>
      </w:r>
      <w:r>
        <w:rPr>
          <w:rFonts w:ascii="Times New Roman" w:eastAsia="Times New Roman" w:hAnsi="Times New Roman"/>
          <w:bCs/>
          <w:noProof/>
        </w:rPr>
        <w:t>gis Gyogyszergyar Zrt.</w:t>
      </w:r>
    </w:p>
    <w:p w14:paraId="44D8710D" w14:textId="77777777" w:rsidR="00467E6B" w:rsidRDefault="00467E6B" w:rsidP="00467E6B">
      <w:pPr>
        <w:numPr>
          <w:ilvl w:val="12"/>
          <w:numId w:val="0"/>
        </w:numPr>
        <w:spacing w:after="0" w:line="240" w:lineRule="auto"/>
        <w:ind w:right="-2"/>
        <w:jc w:val="both"/>
        <w:rPr>
          <w:rFonts w:ascii="Times New Roman" w:eastAsia="Times New Roman" w:hAnsi="Times New Roman"/>
          <w:bCs/>
          <w:noProof/>
        </w:rPr>
      </w:pPr>
      <w:r w:rsidRPr="00974731">
        <w:rPr>
          <w:rFonts w:ascii="Times New Roman" w:eastAsia="Times New Roman" w:hAnsi="Times New Roman"/>
          <w:bCs/>
          <w:noProof/>
        </w:rPr>
        <w:t xml:space="preserve">Mátyás </w:t>
      </w:r>
      <w:r>
        <w:rPr>
          <w:rFonts w:ascii="Times New Roman" w:eastAsia="Times New Roman" w:hAnsi="Times New Roman"/>
          <w:bCs/>
          <w:noProof/>
        </w:rPr>
        <w:t>K</w:t>
      </w:r>
      <w:r w:rsidRPr="00974731">
        <w:rPr>
          <w:rFonts w:ascii="Times New Roman" w:eastAsia="Times New Roman" w:hAnsi="Times New Roman"/>
          <w:bCs/>
          <w:noProof/>
        </w:rPr>
        <w:t xml:space="preserve">irály </w:t>
      </w:r>
      <w:r>
        <w:rPr>
          <w:rFonts w:ascii="Times New Roman" w:eastAsia="Times New Roman" w:hAnsi="Times New Roman"/>
          <w:bCs/>
          <w:noProof/>
        </w:rPr>
        <w:t xml:space="preserve">Utca </w:t>
      </w:r>
      <w:r w:rsidRPr="00974731">
        <w:rPr>
          <w:rFonts w:ascii="Times New Roman" w:eastAsia="Times New Roman" w:hAnsi="Times New Roman"/>
          <w:bCs/>
          <w:noProof/>
        </w:rPr>
        <w:t>65</w:t>
      </w:r>
    </w:p>
    <w:p w14:paraId="3E75DAE9" w14:textId="77777777" w:rsidR="00467E6B" w:rsidRPr="00974731" w:rsidRDefault="00467E6B" w:rsidP="00467E6B">
      <w:pPr>
        <w:numPr>
          <w:ilvl w:val="12"/>
          <w:numId w:val="0"/>
        </w:numPr>
        <w:spacing w:after="0" w:line="240" w:lineRule="auto"/>
        <w:ind w:right="-2"/>
        <w:jc w:val="both"/>
        <w:rPr>
          <w:rFonts w:ascii="Times New Roman" w:eastAsia="Times New Roman" w:hAnsi="Times New Roman"/>
          <w:bCs/>
          <w:noProof/>
        </w:rPr>
      </w:pPr>
      <w:r w:rsidRPr="00974731">
        <w:rPr>
          <w:rFonts w:ascii="Times New Roman" w:eastAsia="Times New Roman" w:hAnsi="Times New Roman"/>
          <w:bCs/>
          <w:noProof/>
        </w:rPr>
        <w:t>H-9900 Körmend</w:t>
      </w:r>
    </w:p>
    <w:p w14:paraId="4A5BF8A8" w14:textId="77777777" w:rsidR="00467E6B" w:rsidRPr="00AE110C" w:rsidRDefault="00467E6B" w:rsidP="00467E6B">
      <w:pPr>
        <w:spacing w:after="0" w:line="240" w:lineRule="auto"/>
        <w:jc w:val="both"/>
        <w:rPr>
          <w:rFonts w:ascii="Times New Roman" w:eastAsia="Times New Roman" w:hAnsi="Times New Roman"/>
          <w:lang w:val="pt-PT"/>
        </w:rPr>
      </w:pPr>
      <w:r w:rsidRPr="00974731">
        <w:rPr>
          <w:rFonts w:ascii="Times New Roman" w:eastAsia="Times New Roman" w:hAnsi="Times New Roman"/>
          <w:bCs/>
          <w:noProof/>
        </w:rPr>
        <w:t>Vengrija</w:t>
      </w:r>
    </w:p>
    <w:p w14:paraId="455F20F8" w14:textId="77777777" w:rsidR="00467E6B" w:rsidRPr="00974731" w:rsidRDefault="00467E6B" w:rsidP="00467E6B">
      <w:pPr>
        <w:numPr>
          <w:ilvl w:val="12"/>
          <w:numId w:val="0"/>
        </w:numPr>
        <w:tabs>
          <w:tab w:val="left" w:pos="567"/>
        </w:tabs>
        <w:spacing w:after="0" w:line="240" w:lineRule="auto"/>
        <w:ind w:right="-2"/>
        <w:jc w:val="both"/>
        <w:rPr>
          <w:rFonts w:ascii="Times New Roman" w:eastAsia="Times New Roman" w:hAnsi="Times New Roman"/>
        </w:rPr>
      </w:pPr>
    </w:p>
    <w:p w14:paraId="6D809F0F" w14:textId="77777777" w:rsidR="00467E6B" w:rsidRPr="00974731" w:rsidRDefault="00467E6B" w:rsidP="00467E6B">
      <w:pPr>
        <w:numPr>
          <w:ilvl w:val="12"/>
          <w:numId w:val="0"/>
        </w:numPr>
        <w:tabs>
          <w:tab w:val="left" w:pos="567"/>
        </w:tabs>
        <w:spacing w:after="0" w:line="240" w:lineRule="auto"/>
        <w:ind w:right="-2"/>
        <w:jc w:val="both"/>
        <w:rPr>
          <w:rFonts w:ascii="Times New Roman" w:eastAsia="Times New Roman" w:hAnsi="Times New Roman"/>
        </w:rPr>
      </w:pPr>
      <w:r w:rsidRPr="00974731">
        <w:rPr>
          <w:rFonts w:ascii="Times New Roman" w:eastAsia="Times New Roman" w:hAnsi="Times New Roman"/>
        </w:rPr>
        <w:t>arba</w:t>
      </w:r>
    </w:p>
    <w:p w14:paraId="7A6301E6" w14:textId="77777777" w:rsidR="00467E6B" w:rsidRPr="00974731" w:rsidRDefault="00467E6B" w:rsidP="00467E6B">
      <w:pPr>
        <w:numPr>
          <w:ilvl w:val="12"/>
          <w:numId w:val="0"/>
        </w:numPr>
        <w:tabs>
          <w:tab w:val="left" w:pos="567"/>
        </w:tabs>
        <w:spacing w:after="0" w:line="240" w:lineRule="auto"/>
        <w:ind w:right="-2"/>
        <w:jc w:val="both"/>
        <w:rPr>
          <w:rFonts w:ascii="Times New Roman" w:eastAsia="Times New Roman" w:hAnsi="Times New Roman"/>
        </w:rPr>
      </w:pPr>
    </w:p>
    <w:p w14:paraId="434CD3B5" w14:textId="77777777" w:rsidR="00467E6B" w:rsidRPr="00974731" w:rsidRDefault="00467E6B" w:rsidP="00467E6B">
      <w:pPr>
        <w:numPr>
          <w:ilvl w:val="12"/>
          <w:numId w:val="0"/>
        </w:numPr>
        <w:spacing w:after="0" w:line="240" w:lineRule="auto"/>
        <w:ind w:right="-2"/>
        <w:rPr>
          <w:rFonts w:ascii="Times New Roman" w:eastAsia="Times New Roman" w:hAnsi="Times New Roman"/>
          <w:bCs/>
          <w:iCs/>
          <w:noProof/>
        </w:rPr>
      </w:pPr>
      <w:r w:rsidRPr="00974731">
        <w:rPr>
          <w:rFonts w:ascii="Times New Roman" w:eastAsia="Times New Roman" w:hAnsi="Times New Roman"/>
          <w:bCs/>
          <w:iCs/>
          <w:noProof/>
        </w:rPr>
        <w:t xml:space="preserve">Servier (Ireland) Industries Ltd </w:t>
      </w:r>
    </w:p>
    <w:p w14:paraId="7562AA08" w14:textId="77777777" w:rsidR="00467E6B" w:rsidRPr="00974731" w:rsidRDefault="00467E6B" w:rsidP="00467E6B">
      <w:pPr>
        <w:numPr>
          <w:ilvl w:val="12"/>
          <w:numId w:val="0"/>
        </w:numPr>
        <w:spacing w:after="0" w:line="240" w:lineRule="auto"/>
        <w:ind w:right="-2"/>
        <w:rPr>
          <w:rFonts w:ascii="Times New Roman" w:eastAsia="Times New Roman" w:hAnsi="Times New Roman"/>
          <w:bCs/>
          <w:iCs/>
          <w:noProof/>
        </w:rPr>
      </w:pPr>
      <w:r w:rsidRPr="00974731">
        <w:rPr>
          <w:rFonts w:ascii="Times New Roman" w:eastAsia="Times New Roman" w:hAnsi="Times New Roman"/>
          <w:bCs/>
          <w:iCs/>
          <w:noProof/>
        </w:rPr>
        <w:t xml:space="preserve">Moneylands Gorey Road </w:t>
      </w:r>
    </w:p>
    <w:p w14:paraId="6521E898" w14:textId="77777777" w:rsidR="00467E6B" w:rsidRPr="00974731" w:rsidRDefault="00467E6B" w:rsidP="00467E6B">
      <w:pPr>
        <w:tabs>
          <w:tab w:val="left" w:pos="567"/>
        </w:tabs>
        <w:spacing w:after="0" w:line="240" w:lineRule="auto"/>
        <w:jc w:val="both"/>
        <w:rPr>
          <w:rFonts w:ascii="Times New Roman" w:eastAsia="Times New Roman" w:hAnsi="Times New Roman"/>
          <w:bCs/>
          <w:iCs/>
          <w:noProof/>
        </w:rPr>
      </w:pPr>
      <w:r>
        <w:rPr>
          <w:rFonts w:ascii="Times New Roman" w:eastAsia="Times New Roman" w:hAnsi="Times New Roman"/>
          <w:bCs/>
          <w:iCs/>
          <w:noProof/>
        </w:rPr>
        <w:t>Y14 E284 Arklow</w:t>
      </w:r>
    </w:p>
    <w:p w14:paraId="60E4FA70" w14:textId="77777777" w:rsidR="00467E6B" w:rsidRPr="00974731" w:rsidRDefault="00467E6B" w:rsidP="00467E6B">
      <w:pPr>
        <w:tabs>
          <w:tab w:val="left" w:pos="567"/>
        </w:tabs>
        <w:spacing w:after="0" w:line="240" w:lineRule="auto"/>
        <w:jc w:val="both"/>
        <w:rPr>
          <w:rFonts w:ascii="Times New Roman" w:eastAsia="Times New Roman" w:hAnsi="Times New Roman"/>
        </w:rPr>
      </w:pPr>
      <w:r w:rsidRPr="00974731">
        <w:rPr>
          <w:rFonts w:ascii="Times New Roman" w:eastAsia="Times New Roman" w:hAnsi="Times New Roman"/>
        </w:rPr>
        <w:t>Airija</w:t>
      </w:r>
    </w:p>
    <w:p w14:paraId="4B68981E"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p>
    <w:p w14:paraId="06A0934A"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noProof/>
          <w:snapToGrid w:val="0"/>
        </w:rPr>
      </w:pPr>
      <w:r w:rsidRPr="00974731">
        <w:rPr>
          <w:rFonts w:ascii="Times New Roman" w:eastAsia="Times New Roman" w:hAnsi="Times New Roman"/>
          <w:noProof/>
          <w:snapToGrid w:val="0"/>
        </w:rPr>
        <w:t>Jeigu apie šį vaistą norite sužinoti daugiau, kreipkitės į vietinį registruotojo atstovą.</w:t>
      </w:r>
    </w:p>
    <w:p w14:paraId="593F2FEF" w14:textId="77777777" w:rsidR="00467E6B" w:rsidRPr="00974731" w:rsidRDefault="00467E6B" w:rsidP="00467E6B">
      <w:pPr>
        <w:tabs>
          <w:tab w:val="left" w:pos="567"/>
        </w:tabs>
        <w:spacing w:after="0" w:line="240" w:lineRule="auto"/>
        <w:rPr>
          <w:rFonts w:ascii="Times New Roman" w:eastAsia="Times New Roman" w:hAnsi="Times New Roman"/>
          <w:noProof/>
          <w:snapToGrid w:val="0"/>
        </w:rPr>
      </w:pPr>
    </w:p>
    <w:p w14:paraId="681ECA8C" w14:textId="77777777" w:rsidR="00467E6B" w:rsidRPr="00974731" w:rsidRDefault="00467E6B" w:rsidP="00467E6B">
      <w:pPr>
        <w:autoSpaceDE w:val="0"/>
        <w:autoSpaceDN w:val="0"/>
        <w:adjustRightInd w:val="0"/>
        <w:spacing w:after="0" w:line="240" w:lineRule="auto"/>
        <w:jc w:val="both"/>
        <w:rPr>
          <w:rFonts w:ascii="Times New Roman" w:eastAsia="Times New Roman" w:hAnsi="Times New Roman"/>
          <w:color w:val="000000"/>
          <w:lang w:eastAsia="lt-LT"/>
        </w:rPr>
      </w:pPr>
      <w:r w:rsidRPr="00974731">
        <w:rPr>
          <w:rFonts w:ascii="Times New Roman" w:eastAsia="Times New Roman" w:hAnsi="Times New Roman"/>
          <w:bCs/>
          <w:color w:val="000000"/>
          <w:lang w:val="fr-FR" w:eastAsia="lt-LT"/>
        </w:rPr>
        <w:t>UAB „SERVIER PHARMA”</w:t>
      </w:r>
    </w:p>
    <w:p w14:paraId="004D5E31" w14:textId="77777777" w:rsidR="00467E6B" w:rsidRPr="00DE513C" w:rsidRDefault="00467E6B" w:rsidP="00467E6B">
      <w:pPr>
        <w:autoSpaceDE w:val="0"/>
        <w:autoSpaceDN w:val="0"/>
        <w:adjustRightInd w:val="0"/>
        <w:spacing w:after="0" w:line="240" w:lineRule="auto"/>
        <w:jc w:val="both"/>
        <w:rPr>
          <w:rFonts w:ascii="Times New Roman" w:eastAsia="Times New Roman" w:hAnsi="Times New Roman"/>
          <w:bCs/>
          <w:color w:val="000000"/>
          <w:lang w:eastAsia="lt-LT"/>
        </w:rPr>
      </w:pPr>
      <w:r>
        <w:rPr>
          <w:rFonts w:ascii="Times New Roman" w:eastAsia="Times New Roman" w:hAnsi="Times New Roman"/>
          <w:bCs/>
          <w:color w:val="000000"/>
          <w:lang w:val="fr-FR" w:eastAsia="lt-LT"/>
        </w:rPr>
        <w:t>Up</w:t>
      </w:r>
      <w:r>
        <w:rPr>
          <w:rFonts w:ascii="Times New Roman" w:eastAsia="Times New Roman" w:hAnsi="Times New Roman"/>
          <w:bCs/>
          <w:color w:val="000000"/>
          <w:lang w:eastAsia="lt-LT"/>
        </w:rPr>
        <w:t>ės g. 21-1</w:t>
      </w:r>
    </w:p>
    <w:p w14:paraId="33231E8C" w14:textId="77777777" w:rsidR="00467E6B" w:rsidRPr="00974731" w:rsidRDefault="00467E6B" w:rsidP="00467E6B">
      <w:pPr>
        <w:autoSpaceDE w:val="0"/>
        <w:autoSpaceDN w:val="0"/>
        <w:adjustRightInd w:val="0"/>
        <w:spacing w:after="0" w:line="240" w:lineRule="auto"/>
        <w:jc w:val="both"/>
        <w:rPr>
          <w:rFonts w:ascii="Times New Roman" w:eastAsia="Times New Roman" w:hAnsi="Times New Roman"/>
          <w:bCs/>
          <w:color w:val="000000"/>
          <w:lang w:val="fr-FR" w:eastAsia="lt-LT"/>
        </w:rPr>
      </w:pPr>
      <w:r>
        <w:rPr>
          <w:rFonts w:ascii="Times New Roman" w:eastAsia="Times New Roman" w:hAnsi="Times New Roman"/>
          <w:bCs/>
          <w:color w:val="000000"/>
          <w:lang w:val="fr-FR" w:eastAsia="lt-LT"/>
        </w:rPr>
        <w:t>08128</w:t>
      </w:r>
      <w:r w:rsidRPr="00974731">
        <w:rPr>
          <w:rFonts w:ascii="Times New Roman" w:eastAsia="Times New Roman" w:hAnsi="Times New Roman"/>
          <w:bCs/>
          <w:color w:val="000000"/>
          <w:lang w:val="fr-FR" w:eastAsia="lt-LT"/>
        </w:rPr>
        <w:t xml:space="preserve"> Vilnius, Lietuva</w:t>
      </w:r>
    </w:p>
    <w:p w14:paraId="6557A2CC" w14:textId="77777777" w:rsidR="00467E6B" w:rsidRPr="00974731" w:rsidRDefault="00467E6B" w:rsidP="00467E6B">
      <w:pPr>
        <w:tabs>
          <w:tab w:val="left" w:pos="567"/>
        </w:tabs>
        <w:spacing w:after="0" w:line="240" w:lineRule="auto"/>
        <w:jc w:val="both"/>
        <w:rPr>
          <w:rFonts w:ascii="Times New Roman" w:eastAsia="Times New Roman" w:hAnsi="Times New Roman"/>
          <w:lang w:val="de-DE"/>
        </w:rPr>
      </w:pPr>
      <w:proofErr w:type="spellStart"/>
      <w:r w:rsidRPr="00974731">
        <w:rPr>
          <w:rFonts w:ascii="Times New Roman" w:eastAsia="Times New Roman" w:hAnsi="Times New Roman"/>
          <w:lang w:val="de-DE"/>
        </w:rPr>
        <w:t>Telefonas</w:t>
      </w:r>
      <w:proofErr w:type="spellEnd"/>
      <w:r w:rsidRPr="00974731">
        <w:rPr>
          <w:rFonts w:ascii="Times New Roman" w:eastAsia="Times New Roman" w:hAnsi="Times New Roman"/>
          <w:lang w:val="de-DE"/>
        </w:rPr>
        <w:t xml:space="preserve"> </w:t>
      </w:r>
      <w:r w:rsidRPr="00974731">
        <w:rPr>
          <w:rFonts w:ascii="Times New Roman" w:eastAsia="Times New Roman" w:hAnsi="Times New Roman"/>
        </w:rPr>
        <w:sym w:font="Symbol" w:char="F02B"/>
      </w:r>
      <w:r w:rsidRPr="00974731">
        <w:rPr>
          <w:rFonts w:ascii="Times New Roman" w:eastAsia="Times New Roman" w:hAnsi="Times New Roman"/>
          <w:lang w:val="de-DE"/>
        </w:rPr>
        <w:t>370 (5) 2 63 86 28</w:t>
      </w:r>
    </w:p>
    <w:p w14:paraId="6E0D4E56" w14:textId="77777777" w:rsidR="00467E6B" w:rsidRPr="00974731" w:rsidRDefault="00467E6B" w:rsidP="00467E6B">
      <w:pPr>
        <w:tabs>
          <w:tab w:val="left" w:pos="567"/>
        </w:tabs>
        <w:spacing w:after="0" w:line="240" w:lineRule="auto"/>
        <w:rPr>
          <w:rFonts w:ascii="Times New Roman" w:eastAsia="Times New Roman" w:hAnsi="Times New Roman"/>
        </w:rPr>
      </w:pPr>
    </w:p>
    <w:p w14:paraId="0F833E78" w14:textId="77777777" w:rsidR="00467E6B" w:rsidRPr="00974731" w:rsidRDefault="00467E6B" w:rsidP="00467E6B">
      <w:pPr>
        <w:numPr>
          <w:ilvl w:val="12"/>
          <w:numId w:val="0"/>
        </w:numPr>
        <w:tabs>
          <w:tab w:val="left" w:pos="567"/>
        </w:tabs>
        <w:spacing w:after="0" w:line="260" w:lineRule="exact"/>
        <w:ind w:right="-2"/>
        <w:rPr>
          <w:rFonts w:ascii="Times New Roman" w:eastAsia="Times New Roman" w:hAnsi="Times New Roman"/>
          <w:snapToGrid w:val="0"/>
        </w:rPr>
      </w:pPr>
      <w:r w:rsidRPr="00974731">
        <w:rPr>
          <w:rFonts w:ascii="Times New Roman" w:eastAsia="Times New Roman" w:hAnsi="Times New Roman"/>
          <w:b/>
          <w:snapToGrid w:val="0"/>
        </w:rPr>
        <w:t xml:space="preserve">Šis vaistas EEE valstybėse narėse registruotas tokiais </w:t>
      </w:r>
      <w:r w:rsidRPr="00C51CE3">
        <w:rPr>
          <w:rFonts w:ascii="Times New Roman" w:eastAsia="Times New Roman" w:hAnsi="Times New Roman"/>
          <w:b/>
          <w:snapToGrid w:val="0"/>
        </w:rPr>
        <w:t>pavadinimais:</w:t>
      </w:r>
    </w:p>
    <w:tbl>
      <w:tblPr>
        <w:tblW w:w="9072" w:type="dxa"/>
        <w:tblInd w:w="212" w:type="dxa"/>
        <w:tblCellMar>
          <w:left w:w="70" w:type="dxa"/>
          <w:right w:w="70" w:type="dxa"/>
        </w:tblCellMar>
        <w:tblLook w:val="0000" w:firstRow="0" w:lastRow="0" w:firstColumn="0" w:lastColumn="0" w:noHBand="0" w:noVBand="0"/>
      </w:tblPr>
      <w:tblGrid>
        <w:gridCol w:w="1985"/>
        <w:gridCol w:w="7087"/>
      </w:tblGrid>
      <w:tr w:rsidR="00467E6B" w:rsidRPr="004B643E" w14:paraId="131A3C32" w14:textId="77777777" w:rsidTr="00073AA0">
        <w:tc>
          <w:tcPr>
            <w:tcW w:w="1985" w:type="dxa"/>
          </w:tcPr>
          <w:p w14:paraId="39003392" w14:textId="77777777" w:rsidR="00467E6B" w:rsidRPr="00974731" w:rsidRDefault="00467E6B" w:rsidP="00544A06">
            <w:pPr>
              <w:numPr>
                <w:ilvl w:val="12"/>
                <w:numId w:val="0"/>
              </w:numPr>
              <w:spacing w:after="0" w:line="240" w:lineRule="auto"/>
              <w:ind w:right="-2"/>
              <w:rPr>
                <w:rFonts w:ascii="Times New Roman" w:eastAsia="Times New Roman" w:hAnsi="Times New Roman"/>
              </w:rPr>
            </w:pPr>
          </w:p>
        </w:tc>
        <w:tc>
          <w:tcPr>
            <w:tcW w:w="7087" w:type="dxa"/>
          </w:tcPr>
          <w:p w14:paraId="57C747CC" w14:textId="77777777" w:rsidR="00467E6B" w:rsidRPr="00974731" w:rsidRDefault="00467E6B" w:rsidP="00544A06">
            <w:pPr>
              <w:numPr>
                <w:ilvl w:val="12"/>
                <w:numId w:val="0"/>
              </w:numPr>
              <w:spacing w:after="0" w:line="240" w:lineRule="auto"/>
              <w:ind w:right="-2"/>
              <w:rPr>
                <w:rFonts w:ascii="Times New Roman" w:eastAsia="Times New Roman" w:hAnsi="Times New Roman"/>
              </w:rPr>
            </w:pPr>
          </w:p>
        </w:tc>
      </w:tr>
      <w:tr w:rsidR="00467E6B" w:rsidRPr="004B643E" w14:paraId="45C5149D" w14:textId="77777777" w:rsidTr="00073AA0">
        <w:tc>
          <w:tcPr>
            <w:tcW w:w="1985" w:type="dxa"/>
          </w:tcPr>
          <w:p w14:paraId="708410E5" w14:textId="77777777" w:rsidR="00467E6B" w:rsidRPr="00974731" w:rsidRDefault="00467E6B" w:rsidP="00544A06">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Belgija</w:t>
            </w:r>
          </w:p>
        </w:tc>
        <w:tc>
          <w:tcPr>
            <w:tcW w:w="7087" w:type="dxa"/>
          </w:tcPr>
          <w:p w14:paraId="15890D04" w14:textId="77777777" w:rsidR="00467E6B" w:rsidRPr="00974731" w:rsidRDefault="00467E6B" w:rsidP="00544A06">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Lipertance</w:t>
            </w:r>
          </w:p>
        </w:tc>
      </w:tr>
      <w:tr w:rsidR="00467E6B" w:rsidRPr="004B643E" w14:paraId="313FB0FE" w14:textId="77777777" w:rsidTr="00073AA0">
        <w:tc>
          <w:tcPr>
            <w:tcW w:w="1985" w:type="dxa"/>
          </w:tcPr>
          <w:p w14:paraId="34B4B3C9" w14:textId="77777777" w:rsidR="00467E6B" w:rsidRPr="00974731" w:rsidRDefault="00467E6B" w:rsidP="00544A06">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Bulgarija</w:t>
            </w:r>
          </w:p>
        </w:tc>
        <w:tc>
          <w:tcPr>
            <w:tcW w:w="7087" w:type="dxa"/>
          </w:tcPr>
          <w:p w14:paraId="1361FD50" w14:textId="77777777" w:rsidR="00467E6B" w:rsidRPr="00974731" w:rsidRDefault="00467E6B" w:rsidP="00544A06">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Lipertance</w:t>
            </w:r>
          </w:p>
        </w:tc>
      </w:tr>
      <w:tr w:rsidR="00467E6B" w:rsidRPr="004B643E" w14:paraId="096B1AEA" w14:textId="77777777" w:rsidTr="00073AA0">
        <w:tc>
          <w:tcPr>
            <w:tcW w:w="1985" w:type="dxa"/>
          </w:tcPr>
          <w:p w14:paraId="7375CC53" w14:textId="77777777" w:rsidR="00467E6B" w:rsidRPr="00974731" w:rsidRDefault="00467E6B" w:rsidP="00544A06">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Kroatija</w:t>
            </w:r>
          </w:p>
        </w:tc>
        <w:tc>
          <w:tcPr>
            <w:tcW w:w="7087" w:type="dxa"/>
          </w:tcPr>
          <w:p w14:paraId="092C7402" w14:textId="77777777" w:rsidR="00467E6B" w:rsidRPr="00974731" w:rsidRDefault="00467E6B" w:rsidP="00544A06">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Lipertance</w:t>
            </w:r>
          </w:p>
        </w:tc>
      </w:tr>
      <w:tr w:rsidR="00467E6B" w:rsidRPr="004B643E" w14:paraId="6772B78C" w14:textId="77777777" w:rsidTr="00073AA0">
        <w:tc>
          <w:tcPr>
            <w:tcW w:w="1985" w:type="dxa"/>
          </w:tcPr>
          <w:p w14:paraId="6CF44099" w14:textId="77777777" w:rsidR="00467E6B" w:rsidRPr="00974731" w:rsidRDefault="00467E6B" w:rsidP="00544A06">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Čekija</w:t>
            </w:r>
          </w:p>
        </w:tc>
        <w:tc>
          <w:tcPr>
            <w:tcW w:w="7087" w:type="dxa"/>
          </w:tcPr>
          <w:p w14:paraId="715F1342" w14:textId="77777777" w:rsidR="00467E6B" w:rsidRPr="00974731" w:rsidRDefault="00467E6B" w:rsidP="00544A06">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Lipertance</w:t>
            </w:r>
          </w:p>
        </w:tc>
      </w:tr>
      <w:tr w:rsidR="00467E6B" w:rsidRPr="004B643E" w14:paraId="373D7844" w14:textId="77777777" w:rsidTr="00073AA0">
        <w:tc>
          <w:tcPr>
            <w:tcW w:w="1985" w:type="dxa"/>
          </w:tcPr>
          <w:p w14:paraId="36F85758" w14:textId="77777777" w:rsidR="00467E6B" w:rsidRPr="00974731" w:rsidRDefault="00467E6B" w:rsidP="00544A06">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Kipras</w:t>
            </w:r>
          </w:p>
        </w:tc>
        <w:tc>
          <w:tcPr>
            <w:tcW w:w="7087" w:type="dxa"/>
          </w:tcPr>
          <w:p w14:paraId="703B8A81" w14:textId="77777777" w:rsidR="00467E6B" w:rsidRPr="00974731" w:rsidRDefault="00467E6B" w:rsidP="00544A06">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TRIVERAM</w:t>
            </w:r>
          </w:p>
        </w:tc>
      </w:tr>
      <w:tr w:rsidR="00467E6B" w:rsidRPr="004B643E" w14:paraId="01744412" w14:textId="77777777" w:rsidTr="00073AA0">
        <w:tc>
          <w:tcPr>
            <w:tcW w:w="1985" w:type="dxa"/>
          </w:tcPr>
          <w:p w14:paraId="4C3B96DA" w14:textId="77777777" w:rsidR="00467E6B" w:rsidRPr="00974731" w:rsidRDefault="00467E6B" w:rsidP="00544A06">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Estija</w:t>
            </w:r>
          </w:p>
        </w:tc>
        <w:tc>
          <w:tcPr>
            <w:tcW w:w="7087" w:type="dxa"/>
          </w:tcPr>
          <w:p w14:paraId="25171458" w14:textId="77777777" w:rsidR="00467E6B" w:rsidRPr="00974731" w:rsidRDefault="00467E6B" w:rsidP="00544A06">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TRIVERAM</w:t>
            </w:r>
          </w:p>
        </w:tc>
      </w:tr>
      <w:tr w:rsidR="00467E6B" w:rsidRPr="004B643E" w14:paraId="6318C9BF" w14:textId="77777777" w:rsidTr="00073AA0">
        <w:tc>
          <w:tcPr>
            <w:tcW w:w="1985" w:type="dxa"/>
          </w:tcPr>
          <w:p w14:paraId="646420AE" w14:textId="77777777" w:rsidR="00467E6B" w:rsidRPr="00974731" w:rsidRDefault="00467E6B" w:rsidP="00544A06">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Suomija</w:t>
            </w:r>
          </w:p>
        </w:tc>
        <w:tc>
          <w:tcPr>
            <w:tcW w:w="7087" w:type="dxa"/>
          </w:tcPr>
          <w:p w14:paraId="7046B19D" w14:textId="77777777" w:rsidR="00467E6B" w:rsidRPr="00974731" w:rsidRDefault="00467E6B" w:rsidP="00544A06">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TRIVERAM</w:t>
            </w:r>
          </w:p>
        </w:tc>
      </w:tr>
      <w:tr w:rsidR="00467E6B" w:rsidRPr="004B643E" w14:paraId="164A964C" w14:textId="77777777" w:rsidTr="00073AA0">
        <w:tc>
          <w:tcPr>
            <w:tcW w:w="1985" w:type="dxa"/>
          </w:tcPr>
          <w:p w14:paraId="49008C03" w14:textId="77777777" w:rsidR="00467E6B" w:rsidRPr="00974731" w:rsidRDefault="00467E6B" w:rsidP="00544A06">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Prancūzija</w:t>
            </w:r>
          </w:p>
        </w:tc>
        <w:tc>
          <w:tcPr>
            <w:tcW w:w="7087" w:type="dxa"/>
          </w:tcPr>
          <w:p w14:paraId="350830F2" w14:textId="77777777" w:rsidR="00467E6B" w:rsidRPr="00974731" w:rsidRDefault="00467E6B" w:rsidP="00544A06">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TRIVERAM</w:t>
            </w:r>
          </w:p>
        </w:tc>
      </w:tr>
      <w:tr w:rsidR="00467E6B" w:rsidRPr="004B643E" w14:paraId="5E6F7F7C" w14:textId="77777777" w:rsidTr="00073AA0">
        <w:tc>
          <w:tcPr>
            <w:tcW w:w="1985" w:type="dxa"/>
          </w:tcPr>
          <w:p w14:paraId="4674A80B" w14:textId="77777777" w:rsidR="00467E6B" w:rsidRPr="00974731" w:rsidRDefault="00467E6B" w:rsidP="00544A06">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Vokietija</w:t>
            </w:r>
          </w:p>
        </w:tc>
        <w:tc>
          <w:tcPr>
            <w:tcW w:w="7087" w:type="dxa"/>
          </w:tcPr>
          <w:p w14:paraId="045F7DF3" w14:textId="77777777" w:rsidR="00467E6B" w:rsidRPr="00974731" w:rsidRDefault="00467E6B" w:rsidP="00544A06">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TRIVERAM</w:t>
            </w:r>
          </w:p>
        </w:tc>
      </w:tr>
      <w:tr w:rsidR="00467E6B" w:rsidRPr="004B643E" w14:paraId="2CCA41B4" w14:textId="77777777" w:rsidTr="00073AA0">
        <w:tc>
          <w:tcPr>
            <w:tcW w:w="1985" w:type="dxa"/>
          </w:tcPr>
          <w:p w14:paraId="767A9854" w14:textId="77777777" w:rsidR="00467E6B" w:rsidRPr="00974731" w:rsidRDefault="00467E6B" w:rsidP="00544A06">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Graikija</w:t>
            </w:r>
          </w:p>
        </w:tc>
        <w:tc>
          <w:tcPr>
            <w:tcW w:w="7087" w:type="dxa"/>
          </w:tcPr>
          <w:p w14:paraId="5832B803" w14:textId="77777777" w:rsidR="00467E6B" w:rsidRPr="00974731" w:rsidRDefault="00467E6B" w:rsidP="00544A06">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TRIVERAM</w:t>
            </w:r>
          </w:p>
        </w:tc>
      </w:tr>
      <w:tr w:rsidR="00467E6B" w:rsidRPr="004B643E" w14:paraId="2D9C321D" w14:textId="77777777" w:rsidTr="00073AA0">
        <w:tc>
          <w:tcPr>
            <w:tcW w:w="1985" w:type="dxa"/>
          </w:tcPr>
          <w:p w14:paraId="66475E78" w14:textId="77777777" w:rsidR="00467E6B" w:rsidRPr="00974731" w:rsidRDefault="00467E6B" w:rsidP="00544A06">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Airija</w:t>
            </w:r>
          </w:p>
        </w:tc>
        <w:tc>
          <w:tcPr>
            <w:tcW w:w="7087" w:type="dxa"/>
          </w:tcPr>
          <w:p w14:paraId="5B0017C1" w14:textId="77777777" w:rsidR="00467E6B" w:rsidRPr="00974731" w:rsidRDefault="00467E6B" w:rsidP="00544A06">
            <w:pPr>
              <w:tabs>
                <w:tab w:val="left" w:pos="567"/>
              </w:tabs>
              <w:spacing w:after="0" w:line="260" w:lineRule="exact"/>
              <w:rPr>
                <w:rFonts w:ascii="Times New Roman" w:eastAsia="Times New Roman" w:hAnsi="Times New Roman"/>
              </w:rPr>
            </w:pPr>
            <w:r>
              <w:rPr>
                <w:rFonts w:ascii="Times New Roman" w:eastAsia="Times New Roman" w:hAnsi="Times New Roman"/>
                <w:noProof/>
              </w:rPr>
              <w:t>Lipertance</w:t>
            </w:r>
          </w:p>
        </w:tc>
      </w:tr>
      <w:tr w:rsidR="00467E6B" w:rsidRPr="004B643E" w14:paraId="40583ECD" w14:textId="77777777" w:rsidTr="00073AA0">
        <w:tc>
          <w:tcPr>
            <w:tcW w:w="1985" w:type="dxa"/>
          </w:tcPr>
          <w:p w14:paraId="5C3B44B2" w14:textId="77777777" w:rsidR="00467E6B" w:rsidRPr="00974731" w:rsidRDefault="00467E6B" w:rsidP="00544A06">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Italija</w:t>
            </w:r>
          </w:p>
        </w:tc>
        <w:tc>
          <w:tcPr>
            <w:tcW w:w="7087" w:type="dxa"/>
          </w:tcPr>
          <w:p w14:paraId="68C74969" w14:textId="77777777" w:rsidR="00467E6B" w:rsidRPr="00974731" w:rsidRDefault="00467E6B" w:rsidP="00544A06">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TRIVERAM</w:t>
            </w:r>
          </w:p>
        </w:tc>
      </w:tr>
      <w:tr w:rsidR="00467E6B" w:rsidRPr="004B643E" w14:paraId="232C6372" w14:textId="77777777" w:rsidTr="00073AA0">
        <w:tc>
          <w:tcPr>
            <w:tcW w:w="1985" w:type="dxa"/>
          </w:tcPr>
          <w:p w14:paraId="146E0967" w14:textId="77777777" w:rsidR="00467E6B" w:rsidRPr="00974731" w:rsidRDefault="00467E6B" w:rsidP="00544A06">
            <w:pPr>
              <w:numPr>
                <w:ilvl w:val="12"/>
                <w:numId w:val="0"/>
              </w:numPr>
              <w:spacing w:after="0" w:line="240" w:lineRule="auto"/>
              <w:ind w:right="-2"/>
              <w:rPr>
                <w:rFonts w:ascii="Times New Roman" w:eastAsia="Times New Roman" w:hAnsi="Times New Roman"/>
                <w:lang w:val="pl-PL"/>
              </w:rPr>
            </w:pPr>
            <w:proofErr w:type="spellStart"/>
            <w:r w:rsidRPr="00974731">
              <w:rPr>
                <w:rFonts w:ascii="Times New Roman" w:eastAsia="Times New Roman" w:hAnsi="Times New Roman"/>
                <w:lang w:val="pl-PL"/>
              </w:rPr>
              <w:t>Latvija</w:t>
            </w:r>
            <w:proofErr w:type="spellEnd"/>
          </w:p>
        </w:tc>
        <w:tc>
          <w:tcPr>
            <w:tcW w:w="7087" w:type="dxa"/>
          </w:tcPr>
          <w:p w14:paraId="5C6B8078" w14:textId="77777777" w:rsidR="00467E6B" w:rsidRPr="00974731" w:rsidRDefault="00467E6B" w:rsidP="00544A06">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TRIVERAM</w:t>
            </w:r>
          </w:p>
        </w:tc>
      </w:tr>
      <w:tr w:rsidR="00467E6B" w:rsidRPr="004B643E" w14:paraId="300534B0" w14:textId="77777777" w:rsidTr="00073AA0">
        <w:tc>
          <w:tcPr>
            <w:tcW w:w="1985" w:type="dxa"/>
          </w:tcPr>
          <w:p w14:paraId="78EFDCCF" w14:textId="77777777" w:rsidR="00467E6B" w:rsidRPr="00974731" w:rsidRDefault="00467E6B" w:rsidP="00544A06">
            <w:pPr>
              <w:numPr>
                <w:ilvl w:val="12"/>
                <w:numId w:val="0"/>
              </w:numPr>
              <w:spacing w:after="0" w:line="240" w:lineRule="auto"/>
              <w:ind w:right="-2"/>
              <w:rPr>
                <w:rFonts w:ascii="Times New Roman" w:eastAsia="Times New Roman" w:hAnsi="Times New Roman"/>
                <w:lang w:val="pl-PL"/>
              </w:rPr>
            </w:pPr>
            <w:proofErr w:type="spellStart"/>
            <w:r w:rsidRPr="00974731">
              <w:rPr>
                <w:rFonts w:ascii="Times New Roman" w:eastAsia="Times New Roman" w:hAnsi="Times New Roman"/>
                <w:lang w:val="pl-PL"/>
              </w:rPr>
              <w:t>Lietuva</w:t>
            </w:r>
            <w:proofErr w:type="spellEnd"/>
          </w:p>
        </w:tc>
        <w:tc>
          <w:tcPr>
            <w:tcW w:w="7087" w:type="dxa"/>
          </w:tcPr>
          <w:p w14:paraId="24F6ED95" w14:textId="77777777" w:rsidR="00467E6B" w:rsidRPr="00974731" w:rsidRDefault="00467E6B" w:rsidP="00544A06">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TRIVERAM</w:t>
            </w:r>
          </w:p>
        </w:tc>
      </w:tr>
      <w:tr w:rsidR="00467E6B" w:rsidRPr="004B643E" w14:paraId="5F64ECF8" w14:textId="77777777" w:rsidTr="00073AA0">
        <w:tc>
          <w:tcPr>
            <w:tcW w:w="1985" w:type="dxa"/>
          </w:tcPr>
          <w:p w14:paraId="52C30952" w14:textId="77777777" w:rsidR="00467E6B" w:rsidRPr="00974731" w:rsidRDefault="00467E6B" w:rsidP="00544A06">
            <w:pPr>
              <w:numPr>
                <w:ilvl w:val="12"/>
                <w:numId w:val="0"/>
              </w:numPr>
              <w:spacing w:after="0" w:line="240" w:lineRule="auto"/>
              <w:ind w:right="-2"/>
              <w:rPr>
                <w:rFonts w:ascii="Times New Roman" w:eastAsia="Times New Roman" w:hAnsi="Times New Roman"/>
                <w:lang w:val="pl-PL"/>
              </w:rPr>
            </w:pPr>
            <w:proofErr w:type="spellStart"/>
            <w:r w:rsidRPr="00974731">
              <w:rPr>
                <w:rFonts w:ascii="Times New Roman" w:eastAsia="Times New Roman" w:hAnsi="Times New Roman"/>
                <w:lang w:val="pl-PL"/>
              </w:rPr>
              <w:t>Liuksemburgas</w:t>
            </w:r>
            <w:proofErr w:type="spellEnd"/>
          </w:p>
        </w:tc>
        <w:tc>
          <w:tcPr>
            <w:tcW w:w="7087" w:type="dxa"/>
          </w:tcPr>
          <w:p w14:paraId="1F497046" w14:textId="77777777" w:rsidR="00467E6B" w:rsidRPr="00974731" w:rsidRDefault="00467E6B" w:rsidP="00544A06">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Lipertance</w:t>
            </w:r>
          </w:p>
        </w:tc>
      </w:tr>
      <w:tr w:rsidR="00467E6B" w:rsidRPr="004B643E" w14:paraId="551150C7" w14:textId="77777777" w:rsidTr="00073AA0">
        <w:tc>
          <w:tcPr>
            <w:tcW w:w="1985" w:type="dxa"/>
          </w:tcPr>
          <w:p w14:paraId="3DE3C122" w14:textId="77777777" w:rsidR="00467E6B" w:rsidRPr="00974731" w:rsidRDefault="00467E6B" w:rsidP="00544A06">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Lenkija</w:t>
            </w:r>
          </w:p>
        </w:tc>
        <w:tc>
          <w:tcPr>
            <w:tcW w:w="7087" w:type="dxa"/>
          </w:tcPr>
          <w:p w14:paraId="6575036D" w14:textId="77777777" w:rsidR="00467E6B" w:rsidRPr="00974731" w:rsidRDefault="00467E6B" w:rsidP="00544A06">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TRIVERAM</w:t>
            </w:r>
          </w:p>
        </w:tc>
      </w:tr>
      <w:tr w:rsidR="00467E6B" w:rsidRPr="004B643E" w14:paraId="13FE57C6" w14:textId="77777777" w:rsidTr="00073AA0">
        <w:tc>
          <w:tcPr>
            <w:tcW w:w="1985" w:type="dxa"/>
          </w:tcPr>
          <w:p w14:paraId="1454B684" w14:textId="77777777" w:rsidR="00467E6B" w:rsidRPr="00974731" w:rsidRDefault="00467E6B" w:rsidP="00544A06">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Portugalija</w:t>
            </w:r>
          </w:p>
        </w:tc>
        <w:tc>
          <w:tcPr>
            <w:tcW w:w="7087" w:type="dxa"/>
          </w:tcPr>
          <w:p w14:paraId="10EA9FBA" w14:textId="77777777" w:rsidR="00467E6B" w:rsidRPr="00974731" w:rsidRDefault="00467E6B" w:rsidP="00544A06">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TRIVERAM</w:t>
            </w:r>
          </w:p>
        </w:tc>
      </w:tr>
      <w:tr w:rsidR="00467E6B" w:rsidRPr="004B643E" w14:paraId="351D7E80" w14:textId="77777777" w:rsidTr="00073AA0">
        <w:tc>
          <w:tcPr>
            <w:tcW w:w="1985" w:type="dxa"/>
          </w:tcPr>
          <w:p w14:paraId="1F79F90F" w14:textId="77777777" w:rsidR="00467E6B" w:rsidRPr="00974731" w:rsidRDefault="00467E6B" w:rsidP="00544A06">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Rumunija</w:t>
            </w:r>
          </w:p>
        </w:tc>
        <w:tc>
          <w:tcPr>
            <w:tcW w:w="7087" w:type="dxa"/>
          </w:tcPr>
          <w:p w14:paraId="25547BC8" w14:textId="77777777" w:rsidR="00467E6B" w:rsidRPr="00974731" w:rsidRDefault="00467E6B" w:rsidP="00544A06">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Lipertance</w:t>
            </w:r>
          </w:p>
        </w:tc>
      </w:tr>
      <w:tr w:rsidR="00467E6B" w:rsidRPr="004B643E" w14:paraId="18AC72F9" w14:textId="77777777" w:rsidTr="00073AA0">
        <w:tc>
          <w:tcPr>
            <w:tcW w:w="1985" w:type="dxa"/>
          </w:tcPr>
          <w:p w14:paraId="478ABBFB" w14:textId="77777777" w:rsidR="00467E6B" w:rsidRPr="00974731" w:rsidRDefault="00467E6B" w:rsidP="00544A06">
            <w:pPr>
              <w:numPr>
                <w:ilvl w:val="12"/>
                <w:numId w:val="0"/>
              </w:numPr>
              <w:spacing w:after="0" w:line="240" w:lineRule="auto"/>
              <w:ind w:right="-2"/>
              <w:rPr>
                <w:rFonts w:ascii="Times New Roman" w:eastAsia="Times New Roman" w:hAnsi="Times New Roman"/>
              </w:rPr>
            </w:pPr>
            <w:r w:rsidRPr="00974731">
              <w:rPr>
                <w:rFonts w:ascii="Times New Roman" w:eastAsia="Times New Roman" w:hAnsi="Times New Roman"/>
              </w:rPr>
              <w:t>Slovakija</w:t>
            </w:r>
          </w:p>
        </w:tc>
        <w:tc>
          <w:tcPr>
            <w:tcW w:w="7087" w:type="dxa"/>
          </w:tcPr>
          <w:p w14:paraId="305A70F7" w14:textId="77777777" w:rsidR="00467E6B" w:rsidRPr="00974731" w:rsidRDefault="00467E6B" w:rsidP="00544A06">
            <w:pPr>
              <w:tabs>
                <w:tab w:val="left" w:pos="567"/>
              </w:tabs>
              <w:spacing w:after="0" w:line="260" w:lineRule="exact"/>
              <w:rPr>
                <w:rFonts w:ascii="Times New Roman" w:eastAsia="Times New Roman" w:hAnsi="Times New Roman"/>
              </w:rPr>
            </w:pPr>
            <w:r w:rsidRPr="00974731">
              <w:rPr>
                <w:rFonts w:ascii="Times New Roman" w:eastAsia="Times New Roman" w:hAnsi="Times New Roman"/>
                <w:noProof/>
              </w:rPr>
              <w:t>Lipertance</w:t>
            </w:r>
          </w:p>
        </w:tc>
      </w:tr>
      <w:tr w:rsidR="00467E6B" w:rsidRPr="004B643E" w14:paraId="14A8D779" w14:textId="77777777" w:rsidTr="00073AA0">
        <w:tc>
          <w:tcPr>
            <w:tcW w:w="1985" w:type="dxa"/>
          </w:tcPr>
          <w:p w14:paraId="2AC379A0" w14:textId="77777777" w:rsidR="00467E6B" w:rsidRPr="00974731" w:rsidRDefault="00467E6B" w:rsidP="00544A06">
            <w:pPr>
              <w:numPr>
                <w:ilvl w:val="12"/>
                <w:numId w:val="0"/>
              </w:numPr>
              <w:spacing w:after="0" w:line="240" w:lineRule="auto"/>
              <w:ind w:right="-2"/>
              <w:rPr>
                <w:rFonts w:ascii="Times New Roman" w:eastAsia="Times New Roman" w:hAnsi="Times New Roman"/>
              </w:rPr>
            </w:pPr>
          </w:p>
        </w:tc>
        <w:tc>
          <w:tcPr>
            <w:tcW w:w="7087" w:type="dxa"/>
          </w:tcPr>
          <w:p w14:paraId="281DA753" w14:textId="77777777" w:rsidR="00467E6B" w:rsidRPr="00974731" w:rsidRDefault="00467E6B" w:rsidP="00544A06">
            <w:pPr>
              <w:tabs>
                <w:tab w:val="left" w:pos="567"/>
              </w:tabs>
              <w:spacing w:after="0" w:line="260" w:lineRule="exact"/>
              <w:rPr>
                <w:rFonts w:ascii="Times New Roman" w:eastAsia="Times New Roman" w:hAnsi="Times New Roman"/>
              </w:rPr>
            </w:pPr>
          </w:p>
        </w:tc>
      </w:tr>
    </w:tbl>
    <w:p w14:paraId="2C5EF8E7" w14:textId="77777777" w:rsidR="00467E6B" w:rsidRPr="00974731" w:rsidRDefault="00467E6B" w:rsidP="00467E6B">
      <w:pPr>
        <w:tabs>
          <w:tab w:val="left" w:pos="567"/>
        </w:tabs>
        <w:spacing w:after="0" w:line="240" w:lineRule="auto"/>
        <w:jc w:val="both"/>
        <w:rPr>
          <w:rFonts w:ascii="Times New Roman" w:eastAsia="Times New Roman" w:hAnsi="Times New Roman"/>
        </w:rPr>
      </w:pPr>
    </w:p>
    <w:p w14:paraId="527F7562" w14:textId="77777777" w:rsidR="00467E6B" w:rsidRPr="00974731" w:rsidRDefault="00467E6B" w:rsidP="00467E6B">
      <w:pPr>
        <w:numPr>
          <w:ilvl w:val="12"/>
          <w:numId w:val="0"/>
        </w:numPr>
        <w:spacing w:after="0" w:line="240" w:lineRule="auto"/>
        <w:ind w:right="-2"/>
        <w:rPr>
          <w:rFonts w:ascii="Times New Roman" w:eastAsia="Times New Roman" w:hAnsi="Times New Roman"/>
          <w:b/>
        </w:rPr>
      </w:pPr>
      <w:r w:rsidRPr="00974731">
        <w:rPr>
          <w:rFonts w:ascii="Times New Roman" w:eastAsia="Times New Roman" w:hAnsi="Times New Roman"/>
          <w:b/>
        </w:rPr>
        <w:t>Šis pakuotės lapelis paskutinį kartą peržiūrėtas</w:t>
      </w:r>
      <w:r>
        <w:rPr>
          <w:rFonts w:ascii="Times New Roman" w:eastAsia="Times New Roman" w:hAnsi="Times New Roman"/>
          <w:b/>
        </w:rPr>
        <w:t xml:space="preserve"> 2025-05-09.</w:t>
      </w:r>
    </w:p>
    <w:p w14:paraId="7EC704AB" w14:textId="77777777" w:rsidR="00467E6B" w:rsidRPr="00974731" w:rsidRDefault="00467E6B" w:rsidP="00467E6B">
      <w:pPr>
        <w:tabs>
          <w:tab w:val="left" w:pos="567"/>
        </w:tabs>
        <w:spacing w:after="0" w:line="240" w:lineRule="auto"/>
        <w:jc w:val="both"/>
        <w:rPr>
          <w:rFonts w:ascii="Times New Roman" w:eastAsia="Times New Roman" w:hAnsi="Times New Roman"/>
        </w:rPr>
      </w:pPr>
    </w:p>
    <w:p w14:paraId="340B0CAF" w14:textId="77777777" w:rsidR="00467E6B" w:rsidRPr="00974731" w:rsidRDefault="00467E6B" w:rsidP="00467E6B">
      <w:pPr>
        <w:tabs>
          <w:tab w:val="left" w:pos="567"/>
        </w:tabs>
        <w:spacing w:after="0" w:line="240" w:lineRule="auto"/>
        <w:jc w:val="both"/>
        <w:rPr>
          <w:rFonts w:ascii="Times New Roman" w:eastAsia="Times New Roman" w:hAnsi="Times New Roman"/>
        </w:rPr>
      </w:pPr>
    </w:p>
    <w:p w14:paraId="26F25318" w14:textId="77777777" w:rsidR="00467E6B" w:rsidRPr="00974731" w:rsidRDefault="00467E6B" w:rsidP="00467E6B">
      <w:pPr>
        <w:numPr>
          <w:ilvl w:val="12"/>
          <w:numId w:val="0"/>
        </w:numPr>
        <w:tabs>
          <w:tab w:val="left" w:pos="567"/>
        </w:tabs>
        <w:spacing w:after="0" w:line="240" w:lineRule="auto"/>
        <w:ind w:right="-2"/>
        <w:rPr>
          <w:rFonts w:ascii="Times New Roman" w:eastAsia="Times New Roman" w:hAnsi="Times New Roman"/>
        </w:rPr>
      </w:pPr>
      <w:r w:rsidRPr="00974731">
        <w:rPr>
          <w:rFonts w:ascii="Times New Roman" w:eastAsia="Times New Roman" w:hAnsi="Times New Roman"/>
        </w:rPr>
        <w:t>Išsami informacija apie šį vaistą pateikiama Valstybinės vaistų kontrolės tarnybos prie Lietuvos Respublikos sveikatos apsaugos ministerijos tinklalapyje</w:t>
      </w:r>
      <w:r w:rsidRPr="00974731">
        <w:rPr>
          <w:rFonts w:ascii="Times New Roman" w:eastAsia="Times New Roman" w:hAnsi="Times New Roman"/>
          <w:i/>
        </w:rPr>
        <w:t xml:space="preserve"> </w:t>
      </w:r>
      <w:r w:rsidRPr="00AE110C">
        <w:rPr>
          <w:rFonts w:ascii="Times New Roman" w:hAnsi="Times New Roman"/>
        </w:rPr>
        <w:t>https://vvkt.lrv.lt/lt/</w:t>
      </w:r>
      <w:r w:rsidRPr="00974731">
        <w:rPr>
          <w:rFonts w:ascii="Times New Roman" w:eastAsia="Times New Roman" w:hAnsi="Times New Roman"/>
        </w:rPr>
        <w:t>.</w:t>
      </w:r>
    </w:p>
    <w:p w14:paraId="396A7811" w14:textId="77777777" w:rsidR="00467E6B" w:rsidRPr="00974731" w:rsidRDefault="00467E6B" w:rsidP="00467E6B">
      <w:pPr>
        <w:tabs>
          <w:tab w:val="left" w:pos="567"/>
        </w:tabs>
        <w:spacing w:after="0" w:line="240" w:lineRule="auto"/>
        <w:jc w:val="both"/>
        <w:rPr>
          <w:rFonts w:ascii="Times New Roman" w:eastAsia="Times New Roman" w:hAnsi="Times New Roman"/>
        </w:rPr>
      </w:pPr>
    </w:p>
    <w:p w14:paraId="448CEE6E" w14:textId="77777777" w:rsidR="00467E6B" w:rsidRPr="00DB2198" w:rsidRDefault="00467E6B" w:rsidP="00467E6B"/>
    <w:p w14:paraId="5A2F246F"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28618F4"/>
    <w:lvl w:ilvl="0">
      <w:numFmt w:val="decimal"/>
      <w:pStyle w:val="BT-EMEASMCA"/>
      <w:lvlText w:val="*"/>
      <w:lvlJc w:val="left"/>
      <w:pPr>
        <w:ind w:left="0" w:firstLine="0"/>
      </w:pPr>
    </w:lvl>
  </w:abstractNum>
  <w:abstractNum w:abstractNumId="1"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9B7564"/>
    <w:multiLevelType w:val="hybridMultilevel"/>
    <w:tmpl w:val="8CE48302"/>
    <w:lvl w:ilvl="0" w:tplc="FFFFFFFF">
      <w:start w:val="1"/>
      <w:numFmt w:val="bullet"/>
      <w:lvlText w:val="-"/>
      <w:lvlJc w:val="left"/>
      <w:pPr>
        <w:ind w:left="1636" w:hanging="360"/>
      </w:pPr>
      <w:rPr>
        <w:rFonts w:hint="default"/>
      </w:rPr>
    </w:lvl>
    <w:lvl w:ilvl="1" w:tplc="04090003">
      <w:start w:val="1"/>
      <w:numFmt w:val="bullet"/>
      <w:lvlText w:val="o"/>
      <w:lvlJc w:val="left"/>
      <w:pPr>
        <w:ind w:left="2574" w:hanging="360"/>
      </w:pPr>
      <w:rPr>
        <w:rFonts w:ascii="Courier New" w:hAnsi="Courier New" w:hint="default"/>
      </w:rPr>
    </w:lvl>
    <w:lvl w:ilvl="2" w:tplc="04090005">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DB46C0E"/>
    <w:multiLevelType w:val="hybridMultilevel"/>
    <w:tmpl w:val="F74A86C0"/>
    <w:lvl w:ilvl="0" w:tplc="299E11A6">
      <w:start w:val="1"/>
      <w:numFmt w:val="bullet"/>
      <w:lvlText w:val=""/>
      <w:lvlJc w:val="left"/>
      <w:pPr>
        <w:ind w:left="360" w:hanging="360"/>
      </w:pPr>
      <w:rPr>
        <w:rFonts w:ascii="Symbol" w:hAnsi="Symbol" w:hint="default"/>
      </w:rPr>
    </w:lvl>
    <w:lvl w:ilvl="1" w:tplc="69B48E94">
      <w:start w:val="1"/>
      <w:numFmt w:val="bullet"/>
      <w:lvlText w:val="-"/>
      <w:lvlJc w:val="left"/>
      <w:pPr>
        <w:ind w:left="1298" w:hanging="360"/>
      </w:pPr>
      <w:rPr>
        <w:rFonts w:hint="default"/>
      </w:rPr>
    </w:lvl>
    <w:lvl w:ilvl="2" w:tplc="280E27A2">
      <w:start w:val="1"/>
      <w:numFmt w:val="bullet"/>
      <w:lvlText w:val=""/>
      <w:lvlJc w:val="left"/>
      <w:pPr>
        <w:ind w:left="2018" w:hanging="360"/>
      </w:pPr>
      <w:rPr>
        <w:rFonts w:ascii="Wingdings" w:hAnsi="Wingdings" w:hint="default"/>
      </w:rPr>
    </w:lvl>
    <w:lvl w:ilvl="3" w:tplc="D5826022" w:tentative="1">
      <w:start w:val="1"/>
      <w:numFmt w:val="bullet"/>
      <w:lvlText w:val=""/>
      <w:lvlJc w:val="left"/>
      <w:pPr>
        <w:ind w:left="2738" w:hanging="360"/>
      </w:pPr>
      <w:rPr>
        <w:rFonts w:ascii="Symbol" w:hAnsi="Symbol" w:hint="default"/>
      </w:rPr>
    </w:lvl>
    <w:lvl w:ilvl="4" w:tplc="8B303A1C" w:tentative="1">
      <w:start w:val="1"/>
      <w:numFmt w:val="bullet"/>
      <w:lvlText w:val="o"/>
      <w:lvlJc w:val="left"/>
      <w:pPr>
        <w:ind w:left="3458" w:hanging="360"/>
      </w:pPr>
      <w:rPr>
        <w:rFonts w:ascii="Courier New" w:hAnsi="Courier New" w:hint="default"/>
      </w:rPr>
    </w:lvl>
    <w:lvl w:ilvl="5" w:tplc="A3F6A6C4" w:tentative="1">
      <w:start w:val="1"/>
      <w:numFmt w:val="bullet"/>
      <w:lvlText w:val=""/>
      <w:lvlJc w:val="left"/>
      <w:pPr>
        <w:ind w:left="4178" w:hanging="360"/>
      </w:pPr>
      <w:rPr>
        <w:rFonts w:ascii="Wingdings" w:hAnsi="Wingdings" w:hint="default"/>
      </w:rPr>
    </w:lvl>
    <w:lvl w:ilvl="6" w:tplc="1CE272C0" w:tentative="1">
      <w:start w:val="1"/>
      <w:numFmt w:val="bullet"/>
      <w:lvlText w:val=""/>
      <w:lvlJc w:val="left"/>
      <w:pPr>
        <w:ind w:left="4898" w:hanging="360"/>
      </w:pPr>
      <w:rPr>
        <w:rFonts w:ascii="Symbol" w:hAnsi="Symbol" w:hint="default"/>
      </w:rPr>
    </w:lvl>
    <w:lvl w:ilvl="7" w:tplc="A08EF244" w:tentative="1">
      <w:start w:val="1"/>
      <w:numFmt w:val="bullet"/>
      <w:lvlText w:val="o"/>
      <w:lvlJc w:val="left"/>
      <w:pPr>
        <w:ind w:left="5618" w:hanging="360"/>
      </w:pPr>
      <w:rPr>
        <w:rFonts w:ascii="Courier New" w:hAnsi="Courier New" w:hint="default"/>
      </w:rPr>
    </w:lvl>
    <w:lvl w:ilvl="8" w:tplc="AD58BE16" w:tentative="1">
      <w:start w:val="1"/>
      <w:numFmt w:val="bullet"/>
      <w:lvlText w:val=""/>
      <w:lvlJc w:val="left"/>
      <w:pPr>
        <w:ind w:left="6338" w:hanging="360"/>
      </w:pPr>
      <w:rPr>
        <w:rFonts w:ascii="Wingdings" w:hAnsi="Wingdings" w:hint="default"/>
      </w:rPr>
    </w:lvl>
  </w:abstractNum>
  <w:abstractNum w:abstractNumId="5" w15:restartNumberingAfterBreak="0">
    <w:nsid w:val="7B2210DE"/>
    <w:multiLevelType w:val="hybridMultilevel"/>
    <w:tmpl w:val="9DCAC73A"/>
    <w:lvl w:ilvl="0" w:tplc="FFFFFFFF">
      <w:start w:val="1"/>
      <w:numFmt w:val="bullet"/>
      <w:lvlText w:val="-"/>
      <w:lvlJc w:val="left"/>
      <w:pPr>
        <w:ind w:left="890" w:hanging="360"/>
      </w:p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num w:numId="1" w16cid:durableId="247154053">
    <w:abstractNumId w:val="0"/>
    <w:lvlOverride w:ilvl="0">
      <w:lvl w:ilvl="0">
        <w:numFmt w:val="bullet"/>
        <w:pStyle w:val="BT-EMEASMCA"/>
        <w:lvlText w:val="-"/>
        <w:legacy w:legacy="1" w:legacySpace="0" w:legacyIndent="360"/>
        <w:lvlJc w:val="left"/>
        <w:pPr>
          <w:ind w:left="360" w:hanging="360"/>
        </w:pPr>
      </w:lvl>
    </w:lvlOverride>
  </w:num>
  <w:num w:numId="2" w16cid:durableId="1220827688">
    <w:abstractNumId w:val="3"/>
  </w:num>
  <w:num w:numId="3" w16cid:durableId="1633636675">
    <w:abstractNumId w:val="2"/>
  </w:num>
  <w:num w:numId="4" w16cid:durableId="2127892158">
    <w:abstractNumId w:val="1"/>
  </w:num>
  <w:num w:numId="5" w16cid:durableId="277370351">
    <w:abstractNumId w:val="5"/>
  </w:num>
  <w:num w:numId="6" w16cid:durableId="1891116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6B"/>
    <w:rsid w:val="00222FED"/>
    <w:rsid w:val="00467E6B"/>
    <w:rsid w:val="005F173E"/>
    <w:rsid w:val="0083434F"/>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29945"/>
  <w15:chartTrackingRefBased/>
  <w15:docId w15:val="{4F3ABF32-9B45-4D30-AF01-64956C43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7E6B"/>
    <w:pPr>
      <w:spacing w:line="259"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467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67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7E6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7E6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7E6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7E6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7E6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7E6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7E6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7E6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67E6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7E6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7E6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7E6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7E6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7E6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7E6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7E6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7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7E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7E6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7E6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7E6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7E6B"/>
    <w:rPr>
      <w:i/>
      <w:iCs/>
      <w:color w:val="404040" w:themeColor="text1" w:themeTint="BF"/>
    </w:rPr>
  </w:style>
  <w:style w:type="paragraph" w:styleId="Sraopastraipa">
    <w:name w:val="List Paragraph"/>
    <w:basedOn w:val="prastasis"/>
    <w:uiPriority w:val="34"/>
    <w:qFormat/>
    <w:rsid w:val="00467E6B"/>
    <w:pPr>
      <w:ind w:left="720"/>
      <w:contextualSpacing/>
    </w:pPr>
  </w:style>
  <w:style w:type="character" w:styleId="Rykuspabraukimas">
    <w:name w:val="Intense Emphasis"/>
    <w:basedOn w:val="Numatytasispastraiposriftas"/>
    <w:uiPriority w:val="21"/>
    <w:qFormat/>
    <w:rsid w:val="00467E6B"/>
    <w:rPr>
      <w:i/>
      <w:iCs/>
      <w:color w:val="0F4761" w:themeColor="accent1" w:themeShade="BF"/>
    </w:rPr>
  </w:style>
  <w:style w:type="paragraph" w:styleId="Iskirtacitata">
    <w:name w:val="Intense Quote"/>
    <w:basedOn w:val="prastasis"/>
    <w:next w:val="prastasis"/>
    <w:link w:val="IskirtacitataDiagrama"/>
    <w:uiPriority w:val="30"/>
    <w:qFormat/>
    <w:rsid w:val="00467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7E6B"/>
    <w:rPr>
      <w:i/>
      <w:iCs/>
      <w:color w:val="0F4761" w:themeColor="accent1" w:themeShade="BF"/>
    </w:rPr>
  </w:style>
  <w:style w:type="character" w:styleId="Rykinuoroda">
    <w:name w:val="Intense Reference"/>
    <w:basedOn w:val="Numatytasispastraiposriftas"/>
    <w:uiPriority w:val="32"/>
    <w:qFormat/>
    <w:rsid w:val="00467E6B"/>
    <w:rPr>
      <w:b/>
      <w:bCs/>
      <w:smallCaps/>
      <w:color w:val="0F4761" w:themeColor="accent1" w:themeShade="BF"/>
      <w:spacing w:val="5"/>
    </w:rPr>
  </w:style>
  <w:style w:type="paragraph" w:customStyle="1" w:styleId="BT-EMEASMCA">
    <w:name w:val="BT- EMEA_SMCA"/>
    <w:basedOn w:val="prastasis"/>
    <w:autoRedefine/>
    <w:rsid w:val="00467E6B"/>
    <w:pPr>
      <w:numPr>
        <w:numId w:val="1"/>
      </w:numPr>
      <w:tabs>
        <w:tab w:val="left" w:pos="567"/>
      </w:tabs>
      <w:spacing w:after="0" w:line="240" w:lineRule="auto"/>
      <w:ind w:left="567" w:hanging="567"/>
    </w:pPr>
    <w:rPr>
      <w:rFonts w:ascii="Times New Roman" w:eastAsia="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20517</Words>
  <Characters>11695</Characters>
  <Application>Microsoft Office Word</Application>
  <DocSecurity>0</DocSecurity>
  <Lines>97</Lines>
  <Paragraphs>64</Paragraphs>
  <ScaleCrop>false</ScaleCrop>
  <Company/>
  <LinksUpToDate>false</LinksUpToDate>
  <CharactersWithSpaces>32148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2025-08-25T08:51:00Z</dcterms:created>
  <dcterms:modified xsi:type="dcterms:W3CDTF">2025-08-25T08:52:00Z</dcterms:modified>
</cp:coreProperties>
</file>