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C36FF" w14:textId="77777777" w:rsidR="00DA004E" w:rsidRPr="00573868" w:rsidRDefault="00DA004E" w:rsidP="00DA004E">
      <w:pPr>
        <w:rPr>
          <w:b/>
          <w:sz w:val="22"/>
          <w:szCs w:val="22"/>
        </w:rPr>
      </w:pPr>
    </w:p>
    <w:p w14:paraId="2B6C3700" w14:textId="77777777" w:rsidR="00DA004E" w:rsidRPr="00573868" w:rsidRDefault="00DA004E" w:rsidP="00DA004E">
      <w:pPr>
        <w:rPr>
          <w:b/>
          <w:sz w:val="22"/>
          <w:szCs w:val="22"/>
        </w:rPr>
      </w:pPr>
    </w:p>
    <w:p w14:paraId="2B6C3701" w14:textId="77777777" w:rsidR="00DA004E" w:rsidRPr="00573868" w:rsidRDefault="00DA004E" w:rsidP="00DA004E">
      <w:pPr>
        <w:rPr>
          <w:b/>
          <w:sz w:val="22"/>
          <w:szCs w:val="22"/>
        </w:rPr>
      </w:pPr>
    </w:p>
    <w:p w14:paraId="2B6C3702" w14:textId="77777777" w:rsidR="00DA004E" w:rsidRPr="00573868" w:rsidRDefault="00DA004E" w:rsidP="00DA004E">
      <w:pPr>
        <w:rPr>
          <w:b/>
          <w:sz w:val="22"/>
          <w:szCs w:val="22"/>
        </w:rPr>
      </w:pPr>
    </w:p>
    <w:p w14:paraId="2B6C3703" w14:textId="77777777" w:rsidR="00DA004E" w:rsidRPr="00573868" w:rsidRDefault="00DA004E" w:rsidP="00DA004E">
      <w:pPr>
        <w:rPr>
          <w:b/>
          <w:sz w:val="22"/>
          <w:szCs w:val="22"/>
        </w:rPr>
      </w:pPr>
    </w:p>
    <w:p w14:paraId="2B6C3704" w14:textId="77777777" w:rsidR="00DA004E" w:rsidRPr="00573868" w:rsidRDefault="00DA004E" w:rsidP="00DA004E">
      <w:pPr>
        <w:rPr>
          <w:b/>
          <w:sz w:val="22"/>
          <w:szCs w:val="22"/>
        </w:rPr>
      </w:pPr>
    </w:p>
    <w:p w14:paraId="2B6C3705" w14:textId="77777777" w:rsidR="00DA004E" w:rsidRPr="00573868" w:rsidRDefault="00DA004E" w:rsidP="00DA004E">
      <w:pPr>
        <w:rPr>
          <w:b/>
          <w:sz w:val="22"/>
          <w:szCs w:val="22"/>
        </w:rPr>
      </w:pPr>
    </w:p>
    <w:p w14:paraId="2B6C3706" w14:textId="77777777" w:rsidR="00DA004E" w:rsidRPr="00573868" w:rsidRDefault="00DA004E" w:rsidP="00DA004E">
      <w:pPr>
        <w:rPr>
          <w:b/>
          <w:sz w:val="22"/>
          <w:szCs w:val="22"/>
        </w:rPr>
      </w:pPr>
    </w:p>
    <w:p w14:paraId="2B6C3707" w14:textId="77777777" w:rsidR="00DA004E" w:rsidRPr="00573868" w:rsidRDefault="00DA004E" w:rsidP="00DA004E">
      <w:pPr>
        <w:rPr>
          <w:b/>
          <w:sz w:val="22"/>
          <w:szCs w:val="22"/>
        </w:rPr>
      </w:pPr>
    </w:p>
    <w:p w14:paraId="2B6C3708" w14:textId="77777777" w:rsidR="00DA004E" w:rsidRPr="00573868" w:rsidRDefault="00DA004E" w:rsidP="00DA004E">
      <w:pPr>
        <w:rPr>
          <w:b/>
          <w:sz w:val="22"/>
          <w:szCs w:val="22"/>
        </w:rPr>
      </w:pPr>
    </w:p>
    <w:p w14:paraId="2B6C3709" w14:textId="77777777" w:rsidR="00DA004E" w:rsidRPr="00573868" w:rsidRDefault="00DA004E" w:rsidP="00DA004E">
      <w:pPr>
        <w:rPr>
          <w:b/>
          <w:sz w:val="22"/>
          <w:szCs w:val="22"/>
        </w:rPr>
      </w:pPr>
    </w:p>
    <w:p w14:paraId="2B6C370A" w14:textId="77777777" w:rsidR="00DA004E" w:rsidRPr="00573868" w:rsidRDefault="00DA004E" w:rsidP="00DA004E">
      <w:pPr>
        <w:rPr>
          <w:b/>
          <w:sz w:val="22"/>
          <w:szCs w:val="22"/>
        </w:rPr>
      </w:pPr>
    </w:p>
    <w:p w14:paraId="2B6C370B" w14:textId="77777777" w:rsidR="00DA004E" w:rsidRPr="00573868" w:rsidRDefault="00DA004E" w:rsidP="00DA004E">
      <w:pPr>
        <w:rPr>
          <w:b/>
          <w:sz w:val="22"/>
          <w:szCs w:val="22"/>
        </w:rPr>
      </w:pPr>
    </w:p>
    <w:p w14:paraId="2B6C370C" w14:textId="77777777" w:rsidR="00DA004E" w:rsidRPr="00573868" w:rsidRDefault="00DA004E" w:rsidP="00DA004E">
      <w:pPr>
        <w:rPr>
          <w:b/>
          <w:sz w:val="22"/>
          <w:szCs w:val="22"/>
        </w:rPr>
      </w:pPr>
    </w:p>
    <w:p w14:paraId="2B6C370D" w14:textId="77777777" w:rsidR="00DA004E" w:rsidRPr="00573868" w:rsidRDefault="00DA004E" w:rsidP="00DA004E">
      <w:pPr>
        <w:rPr>
          <w:b/>
          <w:sz w:val="22"/>
          <w:szCs w:val="22"/>
        </w:rPr>
      </w:pPr>
    </w:p>
    <w:p w14:paraId="2B6C370E" w14:textId="77777777" w:rsidR="00DA004E" w:rsidRPr="00573868" w:rsidRDefault="00DA004E" w:rsidP="00DA004E">
      <w:pPr>
        <w:rPr>
          <w:b/>
          <w:sz w:val="22"/>
          <w:szCs w:val="22"/>
        </w:rPr>
      </w:pPr>
    </w:p>
    <w:p w14:paraId="2B6C370F" w14:textId="77777777" w:rsidR="00DA004E" w:rsidRPr="00573868" w:rsidRDefault="00DA004E" w:rsidP="00DA004E">
      <w:pPr>
        <w:rPr>
          <w:b/>
          <w:sz w:val="22"/>
          <w:szCs w:val="22"/>
        </w:rPr>
      </w:pPr>
    </w:p>
    <w:p w14:paraId="2B6C3710" w14:textId="77777777" w:rsidR="00DA004E" w:rsidRPr="00573868" w:rsidRDefault="00DA004E" w:rsidP="00DA004E">
      <w:pPr>
        <w:rPr>
          <w:b/>
          <w:sz w:val="22"/>
          <w:szCs w:val="22"/>
        </w:rPr>
      </w:pPr>
    </w:p>
    <w:p w14:paraId="2B6C3711" w14:textId="77777777" w:rsidR="00DA004E" w:rsidRPr="00573868" w:rsidRDefault="00DA004E" w:rsidP="00DA004E">
      <w:pPr>
        <w:rPr>
          <w:b/>
          <w:sz w:val="22"/>
          <w:szCs w:val="22"/>
        </w:rPr>
      </w:pPr>
    </w:p>
    <w:p w14:paraId="2B6C3712" w14:textId="77777777" w:rsidR="00DA004E" w:rsidRPr="00573868" w:rsidRDefault="00DA004E" w:rsidP="00DA004E">
      <w:pPr>
        <w:rPr>
          <w:b/>
          <w:sz w:val="22"/>
          <w:szCs w:val="22"/>
        </w:rPr>
      </w:pPr>
    </w:p>
    <w:p w14:paraId="2B6C3713" w14:textId="77777777" w:rsidR="00DA004E" w:rsidRPr="00573868" w:rsidRDefault="00DA004E" w:rsidP="00DA004E">
      <w:pPr>
        <w:rPr>
          <w:b/>
          <w:sz w:val="22"/>
          <w:szCs w:val="22"/>
        </w:rPr>
      </w:pPr>
    </w:p>
    <w:p w14:paraId="2B6C3714" w14:textId="77777777" w:rsidR="00DA004E" w:rsidRPr="00573868" w:rsidRDefault="00DA004E" w:rsidP="00DA004E">
      <w:pPr>
        <w:rPr>
          <w:b/>
          <w:sz w:val="22"/>
          <w:szCs w:val="22"/>
        </w:rPr>
      </w:pPr>
    </w:p>
    <w:p w14:paraId="2B6C3715" w14:textId="77777777" w:rsidR="00DA004E" w:rsidRPr="00573868" w:rsidRDefault="00DA004E" w:rsidP="00DA004E">
      <w:pPr>
        <w:jc w:val="both"/>
        <w:rPr>
          <w:b/>
          <w:sz w:val="22"/>
          <w:szCs w:val="22"/>
        </w:rPr>
      </w:pPr>
    </w:p>
    <w:p w14:paraId="2B6C3716" w14:textId="77777777" w:rsidR="00DA004E" w:rsidRPr="00573868" w:rsidRDefault="00DA004E" w:rsidP="00DA004E">
      <w:pPr>
        <w:jc w:val="center"/>
        <w:rPr>
          <w:b/>
          <w:sz w:val="22"/>
          <w:szCs w:val="22"/>
        </w:rPr>
      </w:pPr>
      <w:r w:rsidRPr="00573868">
        <w:rPr>
          <w:b/>
          <w:sz w:val="22"/>
          <w:szCs w:val="22"/>
        </w:rPr>
        <w:t>I PRIEDAS</w:t>
      </w:r>
    </w:p>
    <w:p w14:paraId="2B6C3717" w14:textId="77777777" w:rsidR="00DA004E" w:rsidRPr="00573868" w:rsidRDefault="00DA004E" w:rsidP="00DA004E">
      <w:pPr>
        <w:jc w:val="center"/>
        <w:rPr>
          <w:b/>
          <w:sz w:val="22"/>
          <w:szCs w:val="22"/>
        </w:rPr>
      </w:pPr>
    </w:p>
    <w:p w14:paraId="2B6C3718" w14:textId="77777777" w:rsidR="00DA004E" w:rsidRPr="00573868" w:rsidRDefault="00DA004E" w:rsidP="00DA004E">
      <w:pPr>
        <w:jc w:val="center"/>
        <w:outlineLvl w:val="0"/>
        <w:rPr>
          <w:b/>
          <w:sz w:val="22"/>
          <w:szCs w:val="22"/>
        </w:rPr>
      </w:pPr>
      <w:r w:rsidRPr="00573868">
        <w:rPr>
          <w:b/>
          <w:sz w:val="22"/>
          <w:szCs w:val="22"/>
        </w:rPr>
        <w:t>PREPARATO CHARAKTERISTIKŲ SANTRAUKA</w:t>
      </w:r>
    </w:p>
    <w:p w14:paraId="2B6C3719" w14:textId="77777777" w:rsidR="00DA004E" w:rsidRPr="00573868" w:rsidRDefault="00DA004E" w:rsidP="00DA004E">
      <w:pPr>
        <w:jc w:val="both"/>
        <w:rPr>
          <w:b/>
          <w:sz w:val="22"/>
          <w:szCs w:val="22"/>
        </w:rPr>
      </w:pPr>
    </w:p>
    <w:p w14:paraId="2B6C371A" w14:textId="77777777" w:rsidR="00DA004E" w:rsidRPr="00573868" w:rsidRDefault="00DA004E" w:rsidP="00DA004E">
      <w:pPr>
        <w:tabs>
          <w:tab w:val="left" w:pos="600"/>
        </w:tabs>
        <w:rPr>
          <w:b/>
          <w:sz w:val="22"/>
          <w:szCs w:val="22"/>
        </w:rPr>
      </w:pPr>
    </w:p>
    <w:p w14:paraId="2B6C371B" w14:textId="77777777" w:rsidR="00DA004E" w:rsidRPr="00573868" w:rsidRDefault="00DA004E" w:rsidP="00DA004E">
      <w:pPr>
        <w:rPr>
          <w:sz w:val="22"/>
          <w:szCs w:val="22"/>
        </w:rPr>
      </w:pPr>
    </w:p>
    <w:p w14:paraId="2B6C371C" w14:textId="77777777" w:rsidR="00DA004E" w:rsidRPr="00573868" w:rsidRDefault="00DA004E" w:rsidP="00DA004E">
      <w:pPr>
        <w:rPr>
          <w:sz w:val="22"/>
          <w:szCs w:val="22"/>
        </w:rPr>
      </w:pPr>
    </w:p>
    <w:p w14:paraId="2B6C371D" w14:textId="77777777" w:rsidR="00DA004E" w:rsidRPr="00573868" w:rsidRDefault="00DA004E" w:rsidP="00DA004E">
      <w:pPr>
        <w:rPr>
          <w:sz w:val="22"/>
          <w:szCs w:val="22"/>
        </w:rPr>
      </w:pPr>
    </w:p>
    <w:p w14:paraId="2B6C371E" w14:textId="77777777" w:rsidR="00DA004E" w:rsidRPr="00573868" w:rsidRDefault="00DA004E" w:rsidP="00DA004E">
      <w:pPr>
        <w:rPr>
          <w:sz w:val="22"/>
          <w:szCs w:val="22"/>
        </w:rPr>
      </w:pPr>
    </w:p>
    <w:p w14:paraId="2B6C371F" w14:textId="77777777" w:rsidR="00DA004E" w:rsidRPr="00573868" w:rsidRDefault="00DA004E" w:rsidP="00DA004E">
      <w:pPr>
        <w:rPr>
          <w:sz w:val="22"/>
          <w:szCs w:val="22"/>
        </w:rPr>
      </w:pPr>
    </w:p>
    <w:p w14:paraId="2B6C3720" w14:textId="77777777" w:rsidR="00DA004E" w:rsidRPr="00573868" w:rsidRDefault="00DA004E" w:rsidP="00DA004E">
      <w:pPr>
        <w:rPr>
          <w:sz w:val="22"/>
          <w:szCs w:val="22"/>
        </w:rPr>
      </w:pPr>
    </w:p>
    <w:p w14:paraId="2B6C3721" w14:textId="77777777" w:rsidR="00DA004E" w:rsidRPr="00573868" w:rsidRDefault="00DA004E" w:rsidP="00DA004E">
      <w:pPr>
        <w:rPr>
          <w:sz w:val="22"/>
          <w:szCs w:val="22"/>
        </w:rPr>
      </w:pPr>
    </w:p>
    <w:p w14:paraId="2B6C3722" w14:textId="77777777" w:rsidR="00DA004E" w:rsidRPr="00573868" w:rsidRDefault="00DA004E" w:rsidP="00DA004E">
      <w:pPr>
        <w:rPr>
          <w:sz w:val="22"/>
          <w:szCs w:val="22"/>
        </w:rPr>
      </w:pPr>
    </w:p>
    <w:p w14:paraId="2B6C3723" w14:textId="77777777" w:rsidR="00DA004E" w:rsidRPr="00573868" w:rsidRDefault="00DA004E" w:rsidP="00DA004E">
      <w:pPr>
        <w:rPr>
          <w:sz w:val="22"/>
          <w:szCs w:val="22"/>
        </w:rPr>
      </w:pPr>
    </w:p>
    <w:p w14:paraId="2B6C3724" w14:textId="77777777" w:rsidR="00DA004E" w:rsidRPr="00573868" w:rsidRDefault="00DA004E" w:rsidP="00DA004E">
      <w:pPr>
        <w:rPr>
          <w:sz w:val="22"/>
          <w:szCs w:val="22"/>
        </w:rPr>
      </w:pPr>
    </w:p>
    <w:p w14:paraId="2B6C3725" w14:textId="77777777" w:rsidR="00DA004E" w:rsidRPr="00573868" w:rsidRDefault="00DA004E" w:rsidP="00DA004E">
      <w:pPr>
        <w:rPr>
          <w:sz w:val="22"/>
          <w:szCs w:val="22"/>
        </w:rPr>
      </w:pPr>
    </w:p>
    <w:p w14:paraId="2B6C3726" w14:textId="77777777" w:rsidR="00DA004E" w:rsidRPr="00573868" w:rsidRDefault="00DA004E" w:rsidP="00DA004E">
      <w:pPr>
        <w:rPr>
          <w:sz w:val="22"/>
          <w:szCs w:val="22"/>
        </w:rPr>
      </w:pPr>
    </w:p>
    <w:p w14:paraId="2B6C3727" w14:textId="77777777" w:rsidR="00DA004E" w:rsidRPr="00573868" w:rsidRDefault="00DA004E" w:rsidP="00DA004E">
      <w:pPr>
        <w:rPr>
          <w:sz w:val="22"/>
          <w:szCs w:val="22"/>
        </w:rPr>
      </w:pPr>
    </w:p>
    <w:p w14:paraId="2B6C3728" w14:textId="77777777" w:rsidR="00DA004E" w:rsidRPr="00573868" w:rsidRDefault="00DA004E" w:rsidP="00DA004E">
      <w:pPr>
        <w:rPr>
          <w:sz w:val="22"/>
          <w:szCs w:val="22"/>
        </w:rPr>
      </w:pPr>
    </w:p>
    <w:p w14:paraId="2B6C3729" w14:textId="77777777" w:rsidR="00DA004E" w:rsidRPr="00573868" w:rsidRDefault="00DA004E" w:rsidP="00DA004E">
      <w:pPr>
        <w:rPr>
          <w:sz w:val="22"/>
          <w:szCs w:val="22"/>
        </w:rPr>
      </w:pPr>
    </w:p>
    <w:p w14:paraId="2B6C372A" w14:textId="77777777" w:rsidR="00DA004E" w:rsidRPr="00573868" w:rsidRDefault="00DA004E" w:rsidP="00DA004E">
      <w:pPr>
        <w:rPr>
          <w:sz w:val="22"/>
          <w:szCs w:val="22"/>
        </w:rPr>
      </w:pPr>
    </w:p>
    <w:p w14:paraId="2B6C372B" w14:textId="77777777" w:rsidR="00DA004E" w:rsidRPr="00573868" w:rsidRDefault="00DA004E" w:rsidP="00DA004E">
      <w:pPr>
        <w:rPr>
          <w:sz w:val="22"/>
          <w:szCs w:val="22"/>
        </w:rPr>
      </w:pPr>
    </w:p>
    <w:p w14:paraId="2B6C372C" w14:textId="77777777" w:rsidR="00DA004E" w:rsidRPr="00573868" w:rsidRDefault="00DA004E" w:rsidP="00DA004E">
      <w:pPr>
        <w:rPr>
          <w:sz w:val="22"/>
          <w:szCs w:val="22"/>
        </w:rPr>
      </w:pPr>
    </w:p>
    <w:p w14:paraId="2B6C372D" w14:textId="77777777" w:rsidR="00DA004E" w:rsidRPr="00573868" w:rsidRDefault="00DA004E" w:rsidP="00DA004E">
      <w:pPr>
        <w:tabs>
          <w:tab w:val="left" w:pos="600"/>
        </w:tabs>
        <w:rPr>
          <w:sz w:val="22"/>
          <w:szCs w:val="22"/>
        </w:rPr>
      </w:pPr>
    </w:p>
    <w:p w14:paraId="2B6C372E" w14:textId="77777777" w:rsidR="00DA004E" w:rsidRPr="00573868" w:rsidRDefault="00DA004E" w:rsidP="00DA004E">
      <w:pPr>
        <w:tabs>
          <w:tab w:val="left" w:pos="600"/>
        </w:tabs>
        <w:rPr>
          <w:sz w:val="22"/>
          <w:szCs w:val="22"/>
        </w:rPr>
      </w:pPr>
    </w:p>
    <w:p w14:paraId="2B6C372F" w14:textId="77777777" w:rsidR="00DA004E" w:rsidRPr="00573868" w:rsidRDefault="00DA004E" w:rsidP="00DA004E">
      <w:pPr>
        <w:tabs>
          <w:tab w:val="left" w:pos="600"/>
        </w:tabs>
        <w:jc w:val="center"/>
        <w:rPr>
          <w:sz w:val="22"/>
          <w:szCs w:val="22"/>
        </w:rPr>
      </w:pPr>
    </w:p>
    <w:p w14:paraId="2B6C3730" w14:textId="77777777" w:rsidR="00DA004E" w:rsidRPr="00573868" w:rsidRDefault="00DA004E" w:rsidP="00DA004E">
      <w:pPr>
        <w:tabs>
          <w:tab w:val="left" w:pos="600"/>
        </w:tabs>
        <w:rPr>
          <w:sz w:val="22"/>
          <w:szCs w:val="22"/>
        </w:rPr>
      </w:pPr>
      <w:r w:rsidRPr="00573868">
        <w:rPr>
          <w:sz w:val="22"/>
          <w:szCs w:val="22"/>
        </w:rPr>
        <w:br w:type="page"/>
      </w:r>
      <w:r w:rsidRPr="00573868">
        <w:rPr>
          <w:b/>
          <w:sz w:val="22"/>
          <w:szCs w:val="22"/>
        </w:rPr>
        <w:lastRenderedPageBreak/>
        <w:t>1.</w:t>
      </w:r>
      <w:r w:rsidRPr="00573868">
        <w:rPr>
          <w:b/>
          <w:sz w:val="22"/>
          <w:szCs w:val="22"/>
        </w:rPr>
        <w:tab/>
        <w:t>VAISTINIO PREPARATO PAVADINIMAS</w:t>
      </w:r>
    </w:p>
    <w:p w14:paraId="2B6C3731" w14:textId="77777777" w:rsidR="00DA004E" w:rsidRPr="00573868" w:rsidRDefault="00DA004E" w:rsidP="00DA004E">
      <w:pPr>
        <w:rPr>
          <w:b/>
          <w:sz w:val="22"/>
          <w:szCs w:val="22"/>
        </w:rPr>
      </w:pPr>
    </w:p>
    <w:p w14:paraId="2B6C3732" w14:textId="77777777" w:rsidR="00DA004E" w:rsidRPr="00573868" w:rsidRDefault="00DA004E" w:rsidP="00DA004E">
      <w:pPr>
        <w:rPr>
          <w:bCs/>
          <w:sz w:val="22"/>
          <w:szCs w:val="22"/>
        </w:rPr>
      </w:pPr>
      <w:proofErr w:type="spellStart"/>
      <w:r w:rsidRPr="00573868">
        <w:rPr>
          <w:bCs/>
          <w:sz w:val="22"/>
          <w:szCs w:val="22"/>
        </w:rPr>
        <w:t>Favynd</w:t>
      </w:r>
      <w:proofErr w:type="spellEnd"/>
      <w:r w:rsidRPr="00573868">
        <w:rPr>
          <w:bCs/>
          <w:sz w:val="22"/>
          <w:szCs w:val="22"/>
        </w:rPr>
        <w:t xml:space="preserve"> 18 </w:t>
      </w:r>
      <w:proofErr w:type="spellStart"/>
      <w:r w:rsidRPr="00573868">
        <w:rPr>
          <w:bCs/>
          <w:sz w:val="22"/>
          <w:szCs w:val="22"/>
        </w:rPr>
        <w:t>mikrogramų</w:t>
      </w:r>
      <w:proofErr w:type="spellEnd"/>
      <w:r w:rsidRPr="00573868">
        <w:rPr>
          <w:bCs/>
          <w:sz w:val="22"/>
          <w:szCs w:val="22"/>
        </w:rPr>
        <w:t xml:space="preserve"> įkvepiamieji milteliai (kietosios kapsulės)</w:t>
      </w:r>
    </w:p>
    <w:p w14:paraId="2B6C3733" w14:textId="77777777" w:rsidR="00DA004E" w:rsidRPr="00573868" w:rsidRDefault="00DA004E" w:rsidP="00DA004E">
      <w:pPr>
        <w:rPr>
          <w:sz w:val="22"/>
          <w:szCs w:val="22"/>
        </w:rPr>
      </w:pPr>
    </w:p>
    <w:p w14:paraId="2B6C3734" w14:textId="77777777" w:rsidR="00DA004E" w:rsidRPr="00573868" w:rsidRDefault="00DA004E" w:rsidP="00DA004E">
      <w:pPr>
        <w:rPr>
          <w:sz w:val="22"/>
          <w:szCs w:val="22"/>
        </w:rPr>
      </w:pPr>
    </w:p>
    <w:p w14:paraId="2B6C3735" w14:textId="77777777" w:rsidR="00DA004E" w:rsidRPr="00573868" w:rsidRDefault="00DA004E" w:rsidP="00DA004E">
      <w:pPr>
        <w:tabs>
          <w:tab w:val="left" w:pos="600"/>
        </w:tabs>
        <w:rPr>
          <w:b/>
          <w:sz w:val="22"/>
          <w:szCs w:val="22"/>
        </w:rPr>
      </w:pPr>
      <w:r w:rsidRPr="00573868">
        <w:rPr>
          <w:b/>
          <w:sz w:val="22"/>
          <w:szCs w:val="22"/>
        </w:rPr>
        <w:t>2.</w:t>
      </w:r>
      <w:r w:rsidRPr="00573868">
        <w:rPr>
          <w:b/>
          <w:sz w:val="22"/>
          <w:szCs w:val="22"/>
        </w:rPr>
        <w:tab/>
        <w:t>KOKYBINĖ IR KIEKYBINĖ SUDĖTIS</w:t>
      </w:r>
    </w:p>
    <w:p w14:paraId="2B6C3736" w14:textId="77777777" w:rsidR="00DA004E" w:rsidRPr="00573868" w:rsidRDefault="00DA004E" w:rsidP="00DA004E">
      <w:pPr>
        <w:rPr>
          <w:sz w:val="22"/>
          <w:szCs w:val="22"/>
        </w:rPr>
      </w:pPr>
    </w:p>
    <w:p w14:paraId="2B6C3737" w14:textId="77777777" w:rsidR="00DA004E" w:rsidRPr="00573868" w:rsidRDefault="00DA004E" w:rsidP="00DA004E">
      <w:pPr>
        <w:rPr>
          <w:sz w:val="22"/>
          <w:szCs w:val="22"/>
        </w:rPr>
      </w:pPr>
      <w:bookmarkStart w:id="0" w:name="OLE_LINK3"/>
      <w:r w:rsidRPr="00573868">
        <w:rPr>
          <w:sz w:val="22"/>
          <w:szCs w:val="22"/>
        </w:rPr>
        <w:t>Kiekvienoje kapsulėje yra 22,5 </w:t>
      </w:r>
      <w:proofErr w:type="spellStart"/>
      <w:r w:rsidRPr="00573868">
        <w:rPr>
          <w:sz w:val="22"/>
          <w:szCs w:val="22"/>
        </w:rPr>
        <w:t>mikrogramo</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w:t>
      </w:r>
      <w:proofErr w:type="spellStart"/>
      <w:r w:rsidRPr="00573868">
        <w:rPr>
          <w:sz w:val="22"/>
          <w:szCs w:val="22"/>
        </w:rPr>
        <w:t>monohidrato</w:t>
      </w:r>
      <w:proofErr w:type="spellEnd"/>
      <w:r w:rsidRPr="00573868">
        <w:rPr>
          <w:sz w:val="22"/>
          <w:szCs w:val="22"/>
        </w:rPr>
        <w:t>, atitinkančio 18 </w:t>
      </w:r>
      <w:proofErr w:type="spellStart"/>
      <w:r w:rsidRPr="00573868">
        <w:rPr>
          <w:sz w:val="22"/>
          <w:szCs w:val="22"/>
        </w:rPr>
        <w:t>mikrogramų</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w:t>
      </w:r>
      <w:bookmarkEnd w:id="0"/>
      <w:r w:rsidRPr="00573868">
        <w:rPr>
          <w:sz w:val="22"/>
          <w:szCs w:val="22"/>
        </w:rPr>
        <w:t xml:space="preserve"> </w:t>
      </w:r>
    </w:p>
    <w:p w14:paraId="2B6C3738" w14:textId="77777777" w:rsidR="00DA004E" w:rsidRPr="00573868" w:rsidRDefault="00DA004E" w:rsidP="00DA004E">
      <w:pPr>
        <w:rPr>
          <w:sz w:val="22"/>
          <w:szCs w:val="22"/>
        </w:rPr>
      </w:pPr>
      <w:r w:rsidRPr="00573868">
        <w:rPr>
          <w:sz w:val="22"/>
          <w:szCs w:val="22"/>
        </w:rPr>
        <w:t xml:space="preserve">Įkvepiamoje dozėje (dozėje kuri patenka pro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inhaliatoriaus</w:t>
      </w:r>
      <w:proofErr w:type="spellEnd"/>
      <w:r w:rsidRPr="00573868">
        <w:rPr>
          <w:sz w:val="22"/>
          <w:szCs w:val="22"/>
        </w:rPr>
        <w:t xml:space="preserve"> kandiklį) yra 10 </w:t>
      </w:r>
      <w:proofErr w:type="spellStart"/>
      <w:r w:rsidRPr="00573868">
        <w:rPr>
          <w:sz w:val="22"/>
          <w:szCs w:val="22"/>
        </w:rPr>
        <w:t>mikrogramų</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w:t>
      </w:r>
    </w:p>
    <w:p w14:paraId="2B6C3739" w14:textId="77777777" w:rsidR="00DA004E" w:rsidRPr="00573868" w:rsidRDefault="00DA004E" w:rsidP="00DA004E">
      <w:pPr>
        <w:rPr>
          <w:sz w:val="22"/>
          <w:szCs w:val="22"/>
        </w:rPr>
      </w:pPr>
    </w:p>
    <w:p w14:paraId="2B6C373A" w14:textId="77777777" w:rsidR="00DA004E" w:rsidRPr="00573868" w:rsidRDefault="00DA004E" w:rsidP="00DA004E">
      <w:pPr>
        <w:rPr>
          <w:sz w:val="22"/>
          <w:szCs w:val="22"/>
          <w:u w:val="single"/>
        </w:rPr>
      </w:pPr>
      <w:r w:rsidRPr="00573868">
        <w:rPr>
          <w:sz w:val="22"/>
          <w:szCs w:val="22"/>
          <w:u w:val="single"/>
        </w:rPr>
        <w:t>Pagalbinė medžiaga, kurios poveikis yra žinomas:</w:t>
      </w:r>
    </w:p>
    <w:p w14:paraId="2B6C373B" w14:textId="77777777" w:rsidR="00DA004E" w:rsidRPr="00573868" w:rsidRDefault="00DA004E" w:rsidP="00DA004E">
      <w:pPr>
        <w:rPr>
          <w:sz w:val="22"/>
          <w:szCs w:val="22"/>
        </w:rPr>
      </w:pPr>
      <w:r w:rsidRPr="00573868">
        <w:rPr>
          <w:sz w:val="22"/>
          <w:szCs w:val="22"/>
        </w:rPr>
        <w:t>Kiekvienoje kapsulėje yra apytiksliai 5,5 miligramo laktozės (</w:t>
      </w:r>
      <w:proofErr w:type="spellStart"/>
      <w:r w:rsidRPr="00573868">
        <w:rPr>
          <w:sz w:val="22"/>
          <w:szCs w:val="22"/>
        </w:rPr>
        <w:t>monohidrato</w:t>
      </w:r>
      <w:proofErr w:type="spellEnd"/>
      <w:r w:rsidRPr="00573868">
        <w:rPr>
          <w:sz w:val="22"/>
          <w:szCs w:val="22"/>
        </w:rPr>
        <w:t xml:space="preserve"> pavidalu).</w:t>
      </w:r>
    </w:p>
    <w:p w14:paraId="2B6C373C" w14:textId="77777777" w:rsidR="00DA004E" w:rsidRPr="00573868" w:rsidRDefault="00DA004E" w:rsidP="00DA004E">
      <w:pPr>
        <w:rPr>
          <w:sz w:val="22"/>
          <w:szCs w:val="22"/>
        </w:rPr>
      </w:pPr>
    </w:p>
    <w:p w14:paraId="2B6C373D" w14:textId="77777777" w:rsidR="00DA004E" w:rsidRPr="00573868" w:rsidRDefault="00DA004E" w:rsidP="00DA004E">
      <w:pPr>
        <w:rPr>
          <w:sz w:val="22"/>
          <w:szCs w:val="22"/>
        </w:rPr>
      </w:pPr>
      <w:r w:rsidRPr="00573868">
        <w:rPr>
          <w:sz w:val="22"/>
          <w:szCs w:val="22"/>
        </w:rPr>
        <w:t xml:space="preserve">Visos pagalbinės medžiagos išvardytos 6.1 skyriuje. </w:t>
      </w:r>
    </w:p>
    <w:p w14:paraId="2B6C373E" w14:textId="77777777" w:rsidR="00DA004E" w:rsidRPr="00573868" w:rsidRDefault="00DA004E" w:rsidP="00DA004E">
      <w:pPr>
        <w:rPr>
          <w:b/>
          <w:sz w:val="22"/>
          <w:szCs w:val="22"/>
        </w:rPr>
      </w:pPr>
    </w:p>
    <w:p w14:paraId="2B6C373F" w14:textId="77777777" w:rsidR="00DA004E" w:rsidRPr="00573868" w:rsidRDefault="00DA004E" w:rsidP="00DA004E">
      <w:pPr>
        <w:rPr>
          <w:b/>
          <w:sz w:val="22"/>
          <w:szCs w:val="22"/>
        </w:rPr>
      </w:pPr>
    </w:p>
    <w:p w14:paraId="2B6C3740" w14:textId="77777777" w:rsidR="00DA004E" w:rsidRPr="00573868" w:rsidRDefault="00DA004E" w:rsidP="00DA004E">
      <w:pPr>
        <w:tabs>
          <w:tab w:val="left" w:pos="600"/>
        </w:tabs>
        <w:rPr>
          <w:b/>
          <w:sz w:val="22"/>
          <w:szCs w:val="22"/>
        </w:rPr>
      </w:pPr>
      <w:r w:rsidRPr="00573868">
        <w:rPr>
          <w:b/>
          <w:sz w:val="22"/>
          <w:szCs w:val="22"/>
        </w:rPr>
        <w:t>3.</w:t>
      </w:r>
      <w:r w:rsidRPr="00573868">
        <w:rPr>
          <w:b/>
          <w:sz w:val="22"/>
          <w:szCs w:val="22"/>
        </w:rPr>
        <w:tab/>
        <w:t>FARMACINĖ FORMA</w:t>
      </w:r>
    </w:p>
    <w:p w14:paraId="2B6C3741"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42"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Įkvepiamieji milteliai( kietoji kapsulė).</w:t>
      </w:r>
    </w:p>
    <w:p w14:paraId="2B6C3743" w14:textId="77777777" w:rsidR="00DA004E" w:rsidRPr="00573868" w:rsidRDefault="00DA004E" w:rsidP="00DA004E">
      <w:pPr>
        <w:rPr>
          <w:sz w:val="22"/>
          <w:szCs w:val="22"/>
        </w:rPr>
      </w:pPr>
      <w:r w:rsidRPr="00573868">
        <w:rPr>
          <w:sz w:val="22"/>
          <w:szCs w:val="22"/>
        </w:rPr>
        <w:t>Šviesiai žalios, kietosios kapsulės, kuriose yra įkvepiamųjų miltelių. Ant kapsulių yra užrašytas vaistinio preparato kodas TI 01 ir kompanijos prekės ženklas.</w:t>
      </w:r>
    </w:p>
    <w:p w14:paraId="2B6C3744" w14:textId="77777777" w:rsidR="00DA004E" w:rsidRPr="00573868" w:rsidRDefault="00DA004E" w:rsidP="00DA004E">
      <w:pPr>
        <w:rPr>
          <w:b/>
          <w:sz w:val="22"/>
          <w:szCs w:val="22"/>
        </w:rPr>
      </w:pPr>
    </w:p>
    <w:p w14:paraId="2B6C3745" w14:textId="77777777" w:rsidR="00DA004E" w:rsidRPr="00573868" w:rsidRDefault="00DA004E" w:rsidP="00DA004E">
      <w:pPr>
        <w:rPr>
          <w:b/>
          <w:sz w:val="22"/>
          <w:szCs w:val="22"/>
        </w:rPr>
      </w:pPr>
    </w:p>
    <w:p w14:paraId="2B6C3746" w14:textId="77777777" w:rsidR="00DA004E" w:rsidRPr="00573868" w:rsidRDefault="00DA004E" w:rsidP="00DA004E">
      <w:pPr>
        <w:tabs>
          <w:tab w:val="left" w:pos="600"/>
        </w:tabs>
        <w:rPr>
          <w:b/>
          <w:sz w:val="22"/>
          <w:szCs w:val="22"/>
        </w:rPr>
      </w:pPr>
      <w:r w:rsidRPr="00573868">
        <w:rPr>
          <w:b/>
          <w:sz w:val="22"/>
          <w:szCs w:val="22"/>
        </w:rPr>
        <w:t>4.</w:t>
      </w:r>
      <w:r w:rsidRPr="00573868">
        <w:rPr>
          <w:b/>
          <w:sz w:val="22"/>
          <w:szCs w:val="22"/>
        </w:rPr>
        <w:tab/>
        <w:t>KLINIKINĖ INFORMACIJA</w:t>
      </w:r>
    </w:p>
    <w:p w14:paraId="2B6C3747" w14:textId="77777777" w:rsidR="00DA004E" w:rsidRPr="00573868" w:rsidRDefault="00DA004E" w:rsidP="00DA004E">
      <w:pPr>
        <w:rPr>
          <w:b/>
          <w:sz w:val="22"/>
          <w:szCs w:val="22"/>
        </w:rPr>
      </w:pPr>
    </w:p>
    <w:p w14:paraId="2B6C3748" w14:textId="77777777" w:rsidR="00DA004E" w:rsidRPr="00573868" w:rsidRDefault="00DA004E" w:rsidP="00DA004E">
      <w:pPr>
        <w:tabs>
          <w:tab w:val="left" w:pos="600"/>
        </w:tabs>
        <w:rPr>
          <w:b/>
          <w:sz w:val="22"/>
          <w:szCs w:val="22"/>
        </w:rPr>
      </w:pPr>
      <w:r w:rsidRPr="00573868">
        <w:rPr>
          <w:b/>
          <w:sz w:val="22"/>
          <w:szCs w:val="22"/>
        </w:rPr>
        <w:t>4.1</w:t>
      </w:r>
      <w:r w:rsidRPr="00573868">
        <w:rPr>
          <w:b/>
          <w:sz w:val="22"/>
          <w:szCs w:val="22"/>
        </w:rPr>
        <w:tab/>
        <w:t>Terapinės indikacijos</w:t>
      </w:r>
    </w:p>
    <w:p w14:paraId="2B6C3749"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4A"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Lėtinės obstrukcinės plaučių ligos (LOPL) palaikomasis bronchus plečiantis gydymas, simptomų lengvinimas. </w:t>
      </w:r>
    </w:p>
    <w:p w14:paraId="2B6C374B" w14:textId="77777777" w:rsidR="00DA004E" w:rsidRPr="00573868" w:rsidRDefault="00DA004E" w:rsidP="00DA004E">
      <w:pPr>
        <w:rPr>
          <w:b/>
          <w:sz w:val="22"/>
          <w:szCs w:val="22"/>
        </w:rPr>
      </w:pPr>
    </w:p>
    <w:p w14:paraId="2B6C374C" w14:textId="77777777" w:rsidR="00DA004E" w:rsidRPr="00573868" w:rsidRDefault="00DA004E" w:rsidP="00DA004E">
      <w:pPr>
        <w:tabs>
          <w:tab w:val="left" w:pos="600"/>
        </w:tabs>
        <w:rPr>
          <w:b/>
          <w:sz w:val="22"/>
          <w:szCs w:val="22"/>
        </w:rPr>
      </w:pPr>
      <w:r w:rsidRPr="00573868">
        <w:rPr>
          <w:b/>
          <w:sz w:val="22"/>
          <w:szCs w:val="22"/>
        </w:rPr>
        <w:t>4.2</w:t>
      </w:r>
      <w:r w:rsidRPr="00573868">
        <w:rPr>
          <w:b/>
          <w:sz w:val="22"/>
          <w:szCs w:val="22"/>
        </w:rPr>
        <w:tab/>
        <w:t>Dozavimas ir vartojimo metodas</w:t>
      </w:r>
    </w:p>
    <w:p w14:paraId="2B6C374D"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4E"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Dozavimas</w:t>
      </w:r>
    </w:p>
    <w:p w14:paraId="2B6C374F"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Šis vaistinis preparatas skirtas tik įkvėpti.</w:t>
      </w:r>
    </w:p>
    <w:p w14:paraId="2B6C3750"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Rekomenduojama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paros dozė yra viena </w:t>
      </w:r>
      <w:proofErr w:type="spellStart"/>
      <w:r w:rsidRPr="00573868">
        <w:rPr>
          <w:rFonts w:ascii="Times New Roman" w:hAnsi="Times New Roman"/>
          <w:sz w:val="22"/>
          <w:lang w:val="lt-LT"/>
        </w:rPr>
        <w:t>Favynd</w:t>
      </w:r>
      <w:proofErr w:type="spellEnd"/>
      <w:r w:rsidRPr="00573868">
        <w:rPr>
          <w:rFonts w:ascii="Times New Roman" w:hAnsi="Times New Roman"/>
          <w:sz w:val="22"/>
          <w:lang w:val="lt-LT"/>
        </w:rPr>
        <w:t xml:space="preserve"> kapsulė. </w:t>
      </w:r>
      <w:bookmarkStart w:id="1" w:name="OLE_LINK2"/>
      <w:r w:rsidRPr="00573868">
        <w:rPr>
          <w:rFonts w:ascii="Times New Roman" w:hAnsi="Times New Roman"/>
          <w:sz w:val="22"/>
          <w:lang w:val="lt-LT"/>
        </w:rPr>
        <w:t xml:space="preserve">Jos turinys įkvepiamas </w:t>
      </w:r>
      <w:proofErr w:type="spellStart"/>
      <w:r w:rsidRPr="00573868">
        <w:rPr>
          <w:rFonts w:ascii="Times New Roman" w:hAnsi="Times New Roman"/>
          <w:i/>
          <w:sz w:val="22"/>
          <w:lang w:val="lt-LT"/>
        </w:rPr>
        <w:t>HandiHaler</w:t>
      </w:r>
      <w:proofErr w:type="spellEnd"/>
      <w:r w:rsidRPr="00573868">
        <w:rPr>
          <w:rFonts w:ascii="Times New Roman" w:hAnsi="Times New Roman"/>
          <w:i/>
          <w:sz w:val="22"/>
          <w:lang w:val="lt-LT"/>
        </w:rPr>
        <w:t xml:space="preserve"> </w:t>
      </w:r>
      <w:proofErr w:type="spellStart"/>
      <w:r w:rsidRPr="00573868">
        <w:rPr>
          <w:rFonts w:ascii="Times New Roman" w:hAnsi="Times New Roman"/>
          <w:sz w:val="22"/>
          <w:lang w:val="lt-LT"/>
        </w:rPr>
        <w:t>inhaliatoriumi</w:t>
      </w:r>
      <w:proofErr w:type="spellEnd"/>
      <w:r w:rsidRPr="00573868">
        <w:rPr>
          <w:rFonts w:ascii="Times New Roman" w:hAnsi="Times New Roman"/>
          <w:sz w:val="22"/>
          <w:lang w:val="lt-LT"/>
        </w:rPr>
        <w:t xml:space="preserve"> tokiu pačiu paros metu.</w:t>
      </w:r>
      <w:bookmarkEnd w:id="1"/>
    </w:p>
    <w:p w14:paraId="2B6C3751"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Rekomenduojamos dozės viršyti negalima. </w:t>
      </w:r>
    </w:p>
    <w:p w14:paraId="2B6C3752" w14:textId="77777777" w:rsidR="00DA004E" w:rsidRPr="00573868" w:rsidRDefault="00DA004E" w:rsidP="00DA004E">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kapsulės skirtos tik įkvėpti, bet nevartoti per burną.</w:t>
      </w:r>
    </w:p>
    <w:p w14:paraId="2B6C3753" w14:textId="77777777" w:rsidR="00DA004E" w:rsidRPr="00573868" w:rsidRDefault="00DA004E" w:rsidP="00DA004E">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kapsules nuryti draudžiama.</w:t>
      </w:r>
    </w:p>
    <w:p w14:paraId="2B6C3754" w14:textId="77777777" w:rsidR="00DA004E" w:rsidRPr="00573868" w:rsidRDefault="00DA004E" w:rsidP="00DA004E">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įkvepiamuosius miltelius galima įkvėpti tik </w:t>
      </w:r>
      <w:proofErr w:type="spellStart"/>
      <w:r w:rsidRPr="00573868">
        <w:rPr>
          <w:rFonts w:ascii="Times New Roman" w:hAnsi="Times New Roman"/>
          <w:i/>
          <w:sz w:val="22"/>
          <w:lang w:val="lt-LT"/>
        </w:rPr>
        <w:t>HandiHaler</w:t>
      </w:r>
      <w:proofErr w:type="spellEnd"/>
      <w:r w:rsidRPr="00573868">
        <w:rPr>
          <w:rFonts w:ascii="Times New Roman" w:hAnsi="Times New Roman"/>
          <w:i/>
          <w:sz w:val="22"/>
          <w:lang w:val="lt-LT"/>
        </w:rPr>
        <w:t xml:space="preserve"> </w:t>
      </w:r>
      <w:proofErr w:type="spellStart"/>
      <w:r w:rsidRPr="00573868">
        <w:rPr>
          <w:rFonts w:ascii="Times New Roman" w:hAnsi="Times New Roman"/>
          <w:sz w:val="22"/>
          <w:lang w:val="lt-LT"/>
        </w:rPr>
        <w:t>inhaliatoriumi</w:t>
      </w:r>
      <w:proofErr w:type="spellEnd"/>
      <w:r w:rsidRPr="00573868">
        <w:rPr>
          <w:rFonts w:ascii="Times New Roman" w:hAnsi="Times New Roman"/>
          <w:sz w:val="22"/>
          <w:lang w:val="lt-LT"/>
        </w:rPr>
        <w:t>.</w:t>
      </w:r>
    </w:p>
    <w:p w14:paraId="2B6C3755" w14:textId="77777777" w:rsidR="00DA004E" w:rsidRPr="00573868" w:rsidRDefault="00DA004E" w:rsidP="00DA004E">
      <w:pPr>
        <w:pStyle w:val="Pagrindinistekstas2"/>
        <w:spacing w:line="240" w:lineRule="auto"/>
        <w:jc w:val="left"/>
        <w:rPr>
          <w:rFonts w:ascii="Times New Roman" w:hAnsi="Times New Roman"/>
          <w:sz w:val="22"/>
          <w:u w:val="single"/>
          <w:lang w:val="lt-LT"/>
        </w:rPr>
      </w:pPr>
    </w:p>
    <w:p w14:paraId="2B6C3756"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Specialios populiacijos</w:t>
      </w:r>
    </w:p>
    <w:p w14:paraId="2B6C3757"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Senyviems žmonėms galima vartoti rekomenduojamą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dozę. </w:t>
      </w:r>
    </w:p>
    <w:p w14:paraId="2B6C3758"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59"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lastRenderedPageBreak/>
        <w:t xml:space="preserve">Pacientams, kurių inkstų funkcija sutrikusi, galima vartoti rekomenduojamą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dozę. Kaip vaistiniu preparatu gydyti pacientus, kuriems yra vidutinis arba sunkus inkstų funkcijos sutrikimas (</w:t>
      </w:r>
      <w:proofErr w:type="spellStart"/>
      <w:r w:rsidRPr="00573868">
        <w:rPr>
          <w:rFonts w:ascii="Times New Roman" w:hAnsi="Times New Roman"/>
          <w:sz w:val="22"/>
          <w:lang w:val="lt-LT"/>
        </w:rPr>
        <w:t>kreatinino</w:t>
      </w:r>
      <w:proofErr w:type="spellEnd"/>
      <w:r w:rsidRPr="00573868">
        <w:rPr>
          <w:rFonts w:ascii="Times New Roman" w:hAnsi="Times New Roman"/>
          <w:sz w:val="22"/>
          <w:lang w:val="lt-LT"/>
        </w:rPr>
        <w:t xml:space="preserve"> klirensas ≤ 50 ml/min.), nurodyta 4.4 ir 5.2 skyriuose. </w:t>
      </w:r>
    </w:p>
    <w:p w14:paraId="2B6C375A"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5B"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Pacientams, kurių kepenų funkcija sutrikusi, galima vartoti rekomenduojamą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dozę (žr. 5.2 skyrių). </w:t>
      </w:r>
    </w:p>
    <w:p w14:paraId="2B6C375C" w14:textId="77777777" w:rsidR="00DA004E" w:rsidRPr="00573868" w:rsidRDefault="00DA004E" w:rsidP="00DA004E">
      <w:pPr>
        <w:pStyle w:val="Pagrindinistekstas2"/>
        <w:spacing w:line="240" w:lineRule="auto"/>
        <w:jc w:val="left"/>
        <w:rPr>
          <w:rFonts w:ascii="Times New Roman" w:hAnsi="Times New Roman"/>
          <w:sz w:val="22"/>
          <w:u w:val="single"/>
          <w:lang w:val="lt-LT"/>
        </w:rPr>
      </w:pPr>
    </w:p>
    <w:p w14:paraId="2B6C375D"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Vaikų populiacija</w:t>
      </w:r>
    </w:p>
    <w:p w14:paraId="2B6C375E" w14:textId="77777777" w:rsidR="00DA004E" w:rsidRPr="00573868" w:rsidRDefault="00DA004E" w:rsidP="00DA004E">
      <w:pPr>
        <w:pStyle w:val="Pagrindinistekstas2"/>
        <w:spacing w:line="240" w:lineRule="auto"/>
        <w:jc w:val="left"/>
        <w:rPr>
          <w:rFonts w:ascii="Times New Roman" w:hAnsi="Times New Roman"/>
          <w:i/>
          <w:sz w:val="22"/>
          <w:lang w:val="lt-LT"/>
        </w:rPr>
      </w:pPr>
      <w:r w:rsidRPr="00573868">
        <w:rPr>
          <w:rFonts w:ascii="Times New Roman" w:hAnsi="Times New Roman"/>
          <w:i/>
          <w:sz w:val="22"/>
          <w:lang w:val="lt-LT"/>
        </w:rPr>
        <w:t>LOPL</w:t>
      </w:r>
    </w:p>
    <w:p w14:paraId="2B6C375F"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Duomenų apie vaikų (jaunesnių negu 18 metų) gydymą 4.1 skyriuje nurodytos indikacijos atveju  nėra.</w:t>
      </w:r>
    </w:p>
    <w:p w14:paraId="2B6C3760" w14:textId="77777777" w:rsidR="00DA004E" w:rsidRPr="00573868" w:rsidRDefault="00DA004E" w:rsidP="00DA004E">
      <w:pPr>
        <w:rPr>
          <w:i/>
          <w:sz w:val="22"/>
          <w:szCs w:val="22"/>
        </w:rPr>
      </w:pPr>
    </w:p>
    <w:p w14:paraId="2B6C3761" w14:textId="77777777" w:rsidR="00DA004E" w:rsidRPr="00573868" w:rsidRDefault="00DA004E" w:rsidP="00DA004E">
      <w:pPr>
        <w:rPr>
          <w:i/>
          <w:sz w:val="22"/>
          <w:szCs w:val="22"/>
        </w:rPr>
      </w:pPr>
      <w:r w:rsidRPr="00573868">
        <w:rPr>
          <w:i/>
          <w:sz w:val="22"/>
          <w:szCs w:val="22"/>
        </w:rPr>
        <w:t>Cistinė fibrozė</w:t>
      </w:r>
    </w:p>
    <w:p w14:paraId="2B6C3762" w14:textId="77777777" w:rsidR="00DA004E" w:rsidRPr="00573868" w:rsidRDefault="00DA004E" w:rsidP="00DA004E">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Favynd</w:t>
      </w:r>
      <w:proofErr w:type="spellEnd"/>
      <w:r w:rsidRPr="00573868">
        <w:rPr>
          <w:rFonts w:ascii="Times New Roman" w:hAnsi="Times New Roman"/>
          <w:sz w:val="22"/>
          <w:lang w:val="lt-LT"/>
        </w:rPr>
        <w:t xml:space="preserve"> vartojimo saugumas ir efektyvumas vaikams ir paaugliams nenustatytas. Duomenų nėra.</w:t>
      </w:r>
    </w:p>
    <w:p w14:paraId="2B6C3763" w14:textId="77777777" w:rsidR="00DA004E" w:rsidRPr="00573868" w:rsidRDefault="00DA004E" w:rsidP="00DA004E">
      <w:pPr>
        <w:pStyle w:val="Pagrindinistekstas2"/>
        <w:spacing w:line="240" w:lineRule="auto"/>
        <w:jc w:val="left"/>
        <w:rPr>
          <w:rFonts w:ascii="Times New Roman" w:hAnsi="Times New Roman"/>
          <w:sz w:val="22"/>
          <w:u w:val="single"/>
          <w:lang w:val="lt-LT"/>
        </w:rPr>
      </w:pPr>
    </w:p>
    <w:p w14:paraId="2B6C3764"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Vartojimo metodas</w:t>
      </w:r>
    </w:p>
    <w:p w14:paraId="2B6C3765"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Kad būtų užtikrintas tinkamas vaistinio preparato vartojimas, gydytojas arba kitas sveikatos priežiūros specialistas pacientą turi išmokyti naudotis </w:t>
      </w:r>
      <w:proofErr w:type="spellStart"/>
      <w:r w:rsidRPr="00573868">
        <w:rPr>
          <w:rFonts w:ascii="Times New Roman" w:hAnsi="Times New Roman"/>
          <w:sz w:val="22"/>
          <w:lang w:val="lt-LT"/>
        </w:rPr>
        <w:t>inhaliatoriumi</w:t>
      </w:r>
      <w:proofErr w:type="spellEnd"/>
      <w:r w:rsidRPr="00573868">
        <w:rPr>
          <w:rFonts w:ascii="Times New Roman" w:hAnsi="Times New Roman"/>
          <w:sz w:val="22"/>
          <w:lang w:val="lt-LT"/>
        </w:rPr>
        <w:t>.</w:t>
      </w:r>
    </w:p>
    <w:p w14:paraId="2B6C3766" w14:textId="77777777" w:rsidR="00DA004E" w:rsidRPr="00573868" w:rsidRDefault="00DA004E" w:rsidP="00DA004E">
      <w:pPr>
        <w:pStyle w:val="Pagrindinistekstas2"/>
        <w:spacing w:line="240" w:lineRule="auto"/>
        <w:jc w:val="left"/>
        <w:rPr>
          <w:rFonts w:ascii="Times New Roman" w:hAnsi="Times New Roman"/>
          <w:sz w:val="22"/>
          <w:u w:val="single"/>
          <w:lang w:val="lt-LT"/>
        </w:rPr>
      </w:pPr>
    </w:p>
    <w:p w14:paraId="2B6C3767"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 xml:space="preserve">Naudojimosi </w:t>
      </w:r>
      <w:proofErr w:type="spellStart"/>
      <w:r w:rsidRPr="00573868">
        <w:rPr>
          <w:rFonts w:ascii="Times New Roman" w:hAnsi="Times New Roman"/>
          <w:sz w:val="22"/>
          <w:u w:val="single"/>
          <w:lang w:val="lt-LT"/>
        </w:rPr>
        <w:t>inhaliatoriumi</w:t>
      </w:r>
      <w:proofErr w:type="spellEnd"/>
      <w:r w:rsidRPr="00573868">
        <w:rPr>
          <w:rFonts w:ascii="Times New Roman" w:hAnsi="Times New Roman"/>
          <w:sz w:val="22"/>
          <w:u w:val="single"/>
          <w:lang w:val="lt-LT"/>
        </w:rPr>
        <w:t xml:space="preserve"> instrukcija</w:t>
      </w:r>
    </w:p>
    <w:p w14:paraId="2B6C3768" w14:textId="77777777" w:rsidR="00DA004E" w:rsidRPr="00573868" w:rsidRDefault="00DA004E" w:rsidP="00DA004E">
      <w:pPr>
        <w:pStyle w:val="Pagrindinistekstas2"/>
        <w:spacing w:line="240" w:lineRule="auto"/>
        <w:jc w:val="left"/>
        <w:rPr>
          <w:rFonts w:ascii="Times New Roman" w:hAnsi="Times New Roman"/>
          <w:sz w:val="22"/>
          <w:lang w:val="lt-LT"/>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510"/>
        <w:gridCol w:w="6529"/>
      </w:tblGrid>
      <w:tr w:rsidR="00DA004E" w:rsidRPr="00573868" w14:paraId="2B6C376B" w14:textId="77777777" w:rsidTr="003E428D">
        <w:trPr>
          <w:trHeight w:val="1984"/>
          <w:jc w:val="center"/>
        </w:trPr>
        <w:tc>
          <w:tcPr>
            <w:tcW w:w="2510" w:type="dxa"/>
            <w:vAlign w:val="center"/>
          </w:tcPr>
          <w:p w14:paraId="2B6C3769" w14:textId="77777777" w:rsidR="00DA004E" w:rsidRPr="00573868" w:rsidRDefault="009950D7" w:rsidP="003B60B4">
            <w:pPr>
              <w:jc w:val="center"/>
              <w:rPr>
                <w:noProof/>
                <w:sz w:val="22"/>
                <w:szCs w:val="22"/>
              </w:rPr>
            </w:pPr>
            <w:r>
              <w:rPr>
                <w:sz w:val="22"/>
                <w:szCs w:val="22"/>
              </w:rPr>
              <w:object w:dxaOrig="1440" w:dyaOrig="1440" w14:anchorId="2B6C3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5pt;margin-top:-85.35pt;width:97.35pt;height:97.35pt;z-index:-251652096;mso-wrap-edited:f" wrapcoords="-225 0 -225 21375 21600 21375 21600 0 -225 0" fillcolor="window">
                  <v:imagedata r:id="rId10" o:title=""/>
                  <w10:wrap type="tight"/>
                </v:shape>
                <o:OLEObject Type="Embed" ProgID="Word.Picture.8" ShapeID="_x0000_s1026" DrawAspect="Content" ObjectID="_1573966584" r:id="rId11"/>
              </w:object>
            </w:r>
          </w:p>
        </w:tc>
        <w:tc>
          <w:tcPr>
            <w:tcW w:w="6529" w:type="dxa"/>
          </w:tcPr>
          <w:p w14:paraId="2B6C376A" w14:textId="77777777" w:rsidR="00DA004E" w:rsidRPr="00573868" w:rsidRDefault="00DA004E" w:rsidP="003B60B4">
            <w:pPr>
              <w:rPr>
                <w:noProof/>
                <w:sz w:val="22"/>
                <w:szCs w:val="22"/>
              </w:rPr>
            </w:pPr>
            <w:proofErr w:type="spellStart"/>
            <w:r w:rsidRPr="00573868">
              <w:rPr>
                <w:position w:val="6"/>
                <w:sz w:val="22"/>
                <w:szCs w:val="22"/>
              </w:rPr>
              <w:t>Favynd</w:t>
            </w:r>
            <w:proofErr w:type="spellEnd"/>
            <w:r w:rsidRPr="00573868">
              <w:rPr>
                <w:position w:val="6"/>
                <w:sz w:val="22"/>
                <w:szCs w:val="22"/>
              </w:rPr>
              <w:t xml:space="preserve"> reikia įkvėpti tiksliai laikantis gydytojo nurodymų. </w:t>
            </w:r>
            <w:proofErr w:type="spellStart"/>
            <w:r w:rsidRPr="00573868">
              <w:rPr>
                <w:i/>
                <w:position w:val="6"/>
                <w:sz w:val="22"/>
                <w:szCs w:val="22"/>
              </w:rPr>
              <w:t>HandiHaler</w:t>
            </w:r>
            <w:proofErr w:type="spellEnd"/>
            <w:r w:rsidRPr="00573868">
              <w:rPr>
                <w:i/>
                <w:position w:val="6"/>
                <w:sz w:val="22"/>
                <w:szCs w:val="22"/>
              </w:rPr>
              <w:t xml:space="preserve"> </w:t>
            </w:r>
            <w:proofErr w:type="spellStart"/>
            <w:r w:rsidRPr="00573868">
              <w:rPr>
                <w:position w:val="6"/>
                <w:sz w:val="22"/>
                <w:szCs w:val="22"/>
              </w:rPr>
              <w:t>inhaliatorius</w:t>
            </w:r>
            <w:proofErr w:type="spellEnd"/>
            <w:r w:rsidRPr="00573868">
              <w:rPr>
                <w:position w:val="6"/>
                <w:sz w:val="22"/>
                <w:szCs w:val="22"/>
              </w:rPr>
              <w:t xml:space="preserve"> sukurtas specialiai </w:t>
            </w:r>
            <w:proofErr w:type="spellStart"/>
            <w:r w:rsidRPr="00573868">
              <w:rPr>
                <w:position w:val="6"/>
                <w:sz w:val="22"/>
                <w:szCs w:val="22"/>
              </w:rPr>
              <w:t>Favynd</w:t>
            </w:r>
            <w:proofErr w:type="spellEnd"/>
            <w:r w:rsidRPr="00573868">
              <w:rPr>
                <w:position w:val="6"/>
                <w:sz w:val="22"/>
                <w:szCs w:val="22"/>
              </w:rPr>
              <w:t xml:space="preserve"> įkvėpti. Kitų vaistų juo įkvėpti draudžiama. Šio </w:t>
            </w:r>
            <w:proofErr w:type="spellStart"/>
            <w:r w:rsidRPr="00573868">
              <w:rPr>
                <w:position w:val="6"/>
                <w:sz w:val="22"/>
                <w:szCs w:val="22"/>
              </w:rPr>
              <w:t>inhaliatoriaus</w:t>
            </w:r>
            <w:proofErr w:type="spellEnd"/>
            <w:r w:rsidRPr="00573868">
              <w:rPr>
                <w:position w:val="6"/>
                <w:sz w:val="22"/>
                <w:szCs w:val="22"/>
              </w:rPr>
              <w:t xml:space="preserve"> tinkamumo laikas yra vieneri metai.</w:t>
            </w:r>
          </w:p>
        </w:tc>
      </w:tr>
      <w:tr w:rsidR="00DA004E" w:rsidRPr="00573868" w14:paraId="2B6C3773" w14:textId="77777777" w:rsidTr="003E428D">
        <w:trPr>
          <w:trHeight w:val="2254"/>
          <w:jc w:val="center"/>
        </w:trPr>
        <w:tc>
          <w:tcPr>
            <w:tcW w:w="2510" w:type="dxa"/>
            <w:vAlign w:val="center"/>
          </w:tcPr>
          <w:p w14:paraId="2B6C376C"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A6" wp14:editId="2B6C3CA7">
                  <wp:extent cx="1257300" cy="1257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9" w:type="dxa"/>
          </w:tcPr>
          <w:p w14:paraId="2B6C376D"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u w:val="single"/>
                <w:lang w:val="lt-LT"/>
              </w:rPr>
              <w:t xml:space="preserve">Sudedamosios </w:t>
            </w:r>
            <w:proofErr w:type="spellStart"/>
            <w:r w:rsidRPr="00573868">
              <w:rPr>
                <w:rFonts w:ascii="Times New Roman" w:hAnsi="Times New Roman"/>
                <w:position w:val="6"/>
                <w:sz w:val="22"/>
                <w:u w:val="single"/>
                <w:lang w:val="lt-LT"/>
              </w:rPr>
              <w:t>inhaliatoriaus</w:t>
            </w:r>
            <w:proofErr w:type="spellEnd"/>
            <w:r w:rsidRPr="00573868">
              <w:rPr>
                <w:rFonts w:ascii="Times New Roman" w:hAnsi="Times New Roman"/>
                <w:position w:val="6"/>
                <w:sz w:val="22"/>
                <w:u w:val="single"/>
                <w:lang w:val="lt-LT"/>
              </w:rPr>
              <w:t xml:space="preserve"> dalys</w:t>
            </w:r>
            <w:r w:rsidRPr="00573868">
              <w:rPr>
                <w:rFonts w:ascii="Times New Roman" w:hAnsi="Times New Roman"/>
                <w:position w:val="6"/>
                <w:sz w:val="22"/>
                <w:lang w:val="lt-LT"/>
              </w:rPr>
              <w:t>:</w:t>
            </w:r>
          </w:p>
          <w:p w14:paraId="2B6C376E"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1) apsauginis dangtelis nuo dulkių;</w:t>
            </w:r>
          </w:p>
          <w:p w14:paraId="2B6C376F"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2) kandiklis;</w:t>
            </w:r>
          </w:p>
          <w:p w14:paraId="2B6C3770"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3) pagrindas;</w:t>
            </w:r>
          </w:p>
          <w:p w14:paraId="2B6C3771"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4) kapsulės pradūrimo mygtukas;</w:t>
            </w:r>
          </w:p>
          <w:p w14:paraId="2B6C3772" w14:textId="77777777" w:rsidR="00DA004E" w:rsidRPr="00573868" w:rsidRDefault="00DA004E" w:rsidP="003B60B4">
            <w:pPr>
              <w:rPr>
                <w:noProof/>
                <w:sz w:val="22"/>
                <w:szCs w:val="22"/>
              </w:rPr>
            </w:pPr>
            <w:r w:rsidRPr="00573868">
              <w:rPr>
                <w:position w:val="6"/>
                <w:sz w:val="22"/>
                <w:szCs w:val="22"/>
              </w:rPr>
              <w:t>5) centrinė kamera.</w:t>
            </w:r>
          </w:p>
        </w:tc>
      </w:tr>
    </w:tbl>
    <w:p w14:paraId="2B6C3774" w14:textId="77777777" w:rsidR="00DA004E" w:rsidRPr="00573868" w:rsidRDefault="00DA004E" w:rsidP="00DA004E">
      <w:pPr>
        <w:rPr>
          <w:position w:val="6"/>
          <w:sz w:val="22"/>
          <w:szCs w:val="22"/>
        </w:rPr>
      </w:pPr>
    </w:p>
    <w:tbl>
      <w:tblPr>
        <w:tblpPr w:leftFromText="141" w:rightFromText="141" w:vertAnchor="text" w:tblpX="216" w:tblpY="1"/>
        <w:tblOverlap w:val="never"/>
        <w:tblW w:w="9039" w:type="dxa"/>
        <w:tblLook w:val="01E0" w:firstRow="1" w:lastRow="1" w:firstColumn="1" w:lastColumn="1" w:noHBand="0" w:noVBand="0"/>
      </w:tblPr>
      <w:tblGrid>
        <w:gridCol w:w="2518"/>
        <w:gridCol w:w="6521"/>
      </w:tblGrid>
      <w:tr w:rsidR="00DA004E" w:rsidRPr="00573868" w14:paraId="2B6C3777" w14:textId="77777777" w:rsidTr="003E428D">
        <w:trPr>
          <w:trHeight w:val="2133"/>
        </w:trPr>
        <w:tc>
          <w:tcPr>
            <w:tcW w:w="2518" w:type="dxa"/>
            <w:vAlign w:val="center"/>
          </w:tcPr>
          <w:p w14:paraId="2B6C3775" w14:textId="77777777" w:rsidR="00DA004E" w:rsidRPr="00573868" w:rsidRDefault="00DA004E" w:rsidP="003B60B4">
            <w:pPr>
              <w:jc w:val="center"/>
              <w:rPr>
                <w:sz w:val="22"/>
                <w:szCs w:val="22"/>
              </w:rPr>
            </w:pPr>
            <w:r w:rsidRPr="00573868">
              <w:rPr>
                <w:noProof/>
                <w:sz w:val="22"/>
                <w:szCs w:val="22"/>
                <w:lang w:eastAsia="lt-LT"/>
              </w:rPr>
              <w:drawing>
                <wp:inline distT="0" distB="0" distL="0" distR="0" wp14:anchorId="2B6C3CA8" wp14:editId="2B6C3CA9">
                  <wp:extent cx="1266825" cy="12763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521" w:type="dxa"/>
          </w:tcPr>
          <w:p w14:paraId="2B6C3776" w14:textId="77777777" w:rsidR="00DA004E" w:rsidRPr="00573868" w:rsidRDefault="00DA004E" w:rsidP="003B60B4">
            <w:pPr>
              <w:rPr>
                <w:sz w:val="22"/>
                <w:szCs w:val="22"/>
              </w:rPr>
            </w:pPr>
            <w:r w:rsidRPr="00573868">
              <w:rPr>
                <w:position w:val="6"/>
                <w:sz w:val="22"/>
                <w:szCs w:val="22"/>
              </w:rPr>
              <w:t>1. Atpalaiduoti apsauginį dangtelį: iki galo paspausti pradūrimo mygtuką, po to atleisti.</w:t>
            </w:r>
          </w:p>
        </w:tc>
      </w:tr>
      <w:tr w:rsidR="00DA004E" w:rsidRPr="00573868" w14:paraId="2B6C377B" w14:textId="77777777" w:rsidTr="003E428D">
        <w:trPr>
          <w:trHeight w:val="2120"/>
        </w:trPr>
        <w:tc>
          <w:tcPr>
            <w:tcW w:w="2518" w:type="dxa"/>
            <w:vAlign w:val="center"/>
          </w:tcPr>
          <w:p w14:paraId="2B6C3778" w14:textId="77777777" w:rsidR="00DA004E" w:rsidRPr="00573868" w:rsidRDefault="00DA004E" w:rsidP="003B60B4">
            <w:pPr>
              <w:jc w:val="center"/>
              <w:rPr>
                <w:noProof/>
                <w:sz w:val="22"/>
                <w:szCs w:val="22"/>
                <w:lang w:eastAsia="de-DE"/>
              </w:rPr>
            </w:pPr>
            <w:r w:rsidRPr="00573868">
              <w:rPr>
                <w:noProof/>
                <w:sz w:val="22"/>
                <w:szCs w:val="22"/>
                <w:lang w:eastAsia="lt-LT"/>
              </w:rPr>
              <w:drawing>
                <wp:inline distT="0" distB="0" distL="0" distR="0" wp14:anchorId="2B6C3CAA" wp14:editId="2B6C3CAB">
                  <wp:extent cx="1266825" cy="1257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521" w:type="dxa"/>
          </w:tcPr>
          <w:p w14:paraId="2B6C3779" w14:textId="77777777" w:rsidR="00DA004E" w:rsidRPr="00573868" w:rsidRDefault="00DA004E" w:rsidP="003B60B4">
            <w:pPr>
              <w:pStyle w:val="Pagrindinistekstas"/>
              <w:spacing w:line="240" w:lineRule="auto"/>
              <w:rPr>
                <w:rFonts w:ascii="Times New Roman" w:hAnsi="Times New Roman"/>
                <w:lang w:val="lt-LT"/>
              </w:rPr>
            </w:pPr>
            <w:r w:rsidRPr="00573868">
              <w:rPr>
                <w:rFonts w:ascii="Times New Roman" w:hAnsi="Times New Roman"/>
                <w:position w:val="6"/>
                <w:lang w:val="lt-LT"/>
              </w:rPr>
              <w:t>2. Traukiant į viršų, visiškai atlenkti apsauginį dangtelį, po to</w:t>
            </w:r>
            <w:r w:rsidRPr="00573868">
              <w:rPr>
                <w:rFonts w:ascii="Times New Roman" w:hAnsi="Times New Roman"/>
                <w:i/>
                <w:position w:val="6"/>
                <w:lang w:val="lt-LT"/>
              </w:rPr>
              <w:t xml:space="preserve"> </w:t>
            </w:r>
            <w:r w:rsidRPr="00573868">
              <w:rPr>
                <w:rFonts w:ascii="Times New Roman" w:hAnsi="Times New Roman"/>
                <w:position w:val="6"/>
                <w:lang w:val="lt-LT"/>
              </w:rPr>
              <w:t>atlenkti kandiklį, traukiant į viršų.</w:t>
            </w:r>
          </w:p>
          <w:p w14:paraId="2B6C377A" w14:textId="77777777" w:rsidR="00DA004E" w:rsidRPr="00573868" w:rsidRDefault="00DA004E" w:rsidP="003B60B4">
            <w:pPr>
              <w:rPr>
                <w:sz w:val="22"/>
                <w:szCs w:val="22"/>
              </w:rPr>
            </w:pPr>
          </w:p>
        </w:tc>
      </w:tr>
      <w:tr w:rsidR="00DA004E" w:rsidRPr="00573868" w14:paraId="2B6C377F" w14:textId="77777777" w:rsidTr="003E428D">
        <w:trPr>
          <w:trHeight w:val="2136"/>
        </w:trPr>
        <w:tc>
          <w:tcPr>
            <w:tcW w:w="2518" w:type="dxa"/>
            <w:vAlign w:val="center"/>
          </w:tcPr>
          <w:p w14:paraId="2B6C377C"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AC" wp14:editId="2B6C3CAD">
                  <wp:extent cx="1266825" cy="12573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521" w:type="dxa"/>
          </w:tcPr>
          <w:p w14:paraId="2B6C377D" w14:textId="77777777" w:rsidR="00DA004E" w:rsidRPr="00573868" w:rsidRDefault="00DA004E" w:rsidP="003B60B4">
            <w:pPr>
              <w:pStyle w:val="Pagrindiniotekstotrauka2"/>
              <w:spacing w:after="0" w:line="240" w:lineRule="auto"/>
              <w:ind w:left="0"/>
              <w:rPr>
                <w:rFonts w:ascii="Times New Roman" w:hAnsi="Times New Roman"/>
                <w:position w:val="6"/>
                <w:sz w:val="22"/>
                <w:szCs w:val="22"/>
                <w:lang w:val="lt-LT"/>
              </w:rPr>
            </w:pPr>
            <w:r w:rsidRPr="00573868">
              <w:rPr>
                <w:rFonts w:ascii="Times New Roman" w:hAnsi="Times New Roman"/>
                <w:position w:val="6"/>
                <w:sz w:val="22"/>
                <w:szCs w:val="22"/>
                <w:lang w:val="lt-LT"/>
              </w:rPr>
              <w:t>3. Išimti (tik prieš pat įkvėpimą</w:t>
            </w:r>
            <w:r w:rsidRPr="00573868">
              <w:rPr>
                <w:sz w:val="22"/>
                <w:szCs w:val="22"/>
                <w:lang w:val="lt-LT"/>
              </w:rPr>
              <w:t xml:space="preserve">, </w:t>
            </w:r>
            <w:r w:rsidRPr="00573868">
              <w:rPr>
                <w:rFonts w:ascii="Times New Roman" w:hAnsi="Times New Roman"/>
                <w:position w:val="6"/>
                <w:sz w:val="22"/>
                <w:szCs w:val="22"/>
                <w:lang w:val="lt-LT"/>
              </w:rPr>
              <w:t xml:space="preserve">žr. lizdinės plokštelės naudojimo instrukciją) iš lizdinės plokštelės </w:t>
            </w:r>
            <w:proofErr w:type="spellStart"/>
            <w:r w:rsidRPr="00573868">
              <w:rPr>
                <w:rFonts w:ascii="Times New Roman" w:hAnsi="Times New Roman"/>
                <w:position w:val="6"/>
                <w:sz w:val="22"/>
                <w:szCs w:val="22"/>
                <w:lang w:val="lt-LT"/>
              </w:rPr>
              <w:t>Favynd</w:t>
            </w:r>
            <w:proofErr w:type="spellEnd"/>
            <w:r w:rsidRPr="00573868">
              <w:rPr>
                <w:rFonts w:ascii="Times New Roman" w:hAnsi="Times New Roman"/>
                <w:position w:val="6"/>
                <w:sz w:val="22"/>
                <w:szCs w:val="22"/>
                <w:lang w:val="lt-LT"/>
              </w:rPr>
              <w:t xml:space="preserve"> kapsulę ir įkišti taip, kaip parodyta paveikslėlyje, į centrinę kamerą (5). Kuriuo galu ji kišama, reikšmės neturi.</w:t>
            </w:r>
          </w:p>
          <w:p w14:paraId="2B6C377E" w14:textId="77777777" w:rsidR="00DA004E" w:rsidRPr="00573868" w:rsidRDefault="00DA004E" w:rsidP="003B60B4">
            <w:pPr>
              <w:rPr>
                <w:noProof/>
                <w:sz w:val="22"/>
                <w:szCs w:val="22"/>
              </w:rPr>
            </w:pPr>
          </w:p>
        </w:tc>
      </w:tr>
      <w:tr w:rsidR="00DA004E" w:rsidRPr="00573868" w14:paraId="2B6C3784" w14:textId="77777777" w:rsidTr="003E428D">
        <w:trPr>
          <w:trHeight w:val="2110"/>
        </w:trPr>
        <w:tc>
          <w:tcPr>
            <w:tcW w:w="2518" w:type="dxa"/>
            <w:vAlign w:val="center"/>
          </w:tcPr>
          <w:p w14:paraId="2B6C3780" w14:textId="77777777" w:rsidR="00DA004E" w:rsidRPr="00573868" w:rsidRDefault="00DA004E" w:rsidP="003B60B4">
            <w:pPr>
              <w:jc w:val="center"/>
              <w:rPr>
                <w:noProof/>
                <w:sz w:val="22"/>
                <w:szCs w:val="22"/>
              </w:rPr>
            </w:pPr>
            <w:r w:rsidRPr="00573868">
              <w:rPr>
                <w:noProof/>
                <w:sz w:val="22"/>
                <w:szCs w:val="22"/>
                <w:lang w:eastAsia="lt-LT"/>
              </w:rPr>
              <w:lastRenderedPageBreak/>
              <w:drawing>
                <wp:inline distT="0" distB="0" distL="0" distR="0" wp14:anchorId="2B6C3CAE" wp14:editId="2B6C3CAF">
                  <wp:extent cx="1266825" cy="12763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521" w:type="dxa"/>
          </w:tcPr>
          <w:p w14:paraId="2B6C3781" w14:textId="77777777" w:rsidR="00DA004E" w:rsidRPr="00573868" w:rsidRDefault="00DA004E" w:rsidP="003B60B4">
            <w:pPr>
              <w:rPr>
                <w:position w:val="6"/>
                <w:sz w:val="22"/>
                <w:szCs w:val="22"/>
              </w:rPr>
            </w:pPr>
          </w:p>
          <w:p w14:paraId="2B6C3782" w14:textId="77777777" w:rsidR="00DA004E" w:rsidRPr="00573868" w:rsidRDefault="00DA004E" w:rsidP="003B60B4">
            <w:pPr>
              <w:rPr>
                <w:b/>
                <w:snapToGrid w:val="0"/>
                <w:sz w:val="22"/>
                <w:szCs w:val="22"/>
              </w:rPr>
            </w:pPr>
            <w:r w:rsidRPr="00573868">
              <w:rPr>
                <w:position w:val="6"/>
                <w:sz w:val="22"/>
                <w:szCs w:val="22"/>
              </w:rPr>
              <w:t>4. Kandiklį prilenkti ir tvirtai paspausti tiek, kad spragtelėtų. Apsauginio dangtelio uždengti nereikia.</w:t>
            </w:r>
          </w:p>
          <w:p w14:paraId="2B6C3783" w14:textId="77777777" w:rsidR="00DA004E" w:rsidRPr="00573868" w:rsidRDefault="00DA004E" w:rsidP="003B60B4">
            <w:pPr>
              <w:rPr>
                <w:noProof/>
                <w:sz w:val="22"/>
                <w:szCs w:val="22"/>
              </w:rPr>
            </w:pPr>
          </w:p>
        </w:tc>
      </w:tr>
      <w:tr w:rsidR="00DA004E" w:rsidRPr="00573868" w14:paraId="2B6C3789" w14:textId="77777777" w:rsidTr="003E428D">
        <w:trPr>
          <w:trHeight w:val="2140"/>
        </w:trPr>
        <w:tc>
          <w:tcPr>
            <w:tcW w:w="2518" w:type="dxa"/>
            <w:vAlign w:val="center"/>
          </w:tcPr>
          <w:p w14:paraId="2B6C3785"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B0" wp14:editId="2B6C3CB1">
                  <wp:extent cx="1257300" cy="1266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2B6C3786" w14:textId="77777777" w:rsidR="00DA004E" w:rsidRPr="00573868" w:rsidRDefault="00DA004E" w:rsidP="003B60B4">
            <w:pPr>
              <w:rPr>
                <w:position w:val="6"/>
                <w:sz w:val="22"/>
                <w:szCs w:val="22"/>
              </w:rPr>
            </w:pPr>
          </w:p>
          <w:p w14:paraId="2B6C3787" w14:textId="77777777" w:rsidR="00DA004E" w:rsidRPr="00573868" w:rsidRDefault="00DA004E" w:rsidP="003B60B4">
            <w:pPr>
              <w:rPr>
                <w:b/>
                <w:snapToGrid w:val="0"/>
                <w:sz w:val="22"/>
                <w:szCs w:val="22"/>
              </w:rPr>
            </w:pPr>
            <w:r w:rsidRPr="00573868">
              <w:rPr>
                <w:position w:val="6"/>
                <w:sz w:val="22"/>
                <w:szCs w:val="22"/>
              </w:rPr>
              <w:t xml:space="preserve">5. Laikant </w:t>
            </w:r>
            <w:proofErr w:type="spellStart"/>
            <w:r w:rsidRPr="00573868">
              <w:rPr>
                <w:i/>
                <w:position w:val="6"/>
                <w:sz w:val="22"/>
                <w:szCs w:val="22"/>
              </w:rPr>
              <w:t>HandiHaler</w:t>
            </w:r>
            <w:proofErr w:type="spellEnd"/>
            <w:r w:rsidRPr="00573868">
              <w:rPr>
                <w:position w:val="6"/>
                <w:sz w:val="22"/>
                <w:szCs w:val="22"/>
              </w:rPr>
              <w:t xml:space="preserve"> </w:t>
            </w:r>
            <w:proofErr w:type="spellStart"/>
            <w:r w:rsidRPr="00573868">
              <w:rPr>
                <w:position w:val="6"/>
                <w:sz w:val="22"/>
                <w:szCs w:val="22"/>
              </w:rPr>
              <w:t>inhaliatorių</w:t>
            </w:r>
            <w:proofErr w:type="spellEnd"/>
            <w:r w:rsidRPr="00573868">
              <w:rPr>
                <w:position w:val="6"/>
                <w:sz w:val="22"/>
                <w:szCs w:val="22"/>
              </w:rPr>
              <w:t xml:space="preserve"> kandikliu į viršų, tik 1 kartą paspausti pradūrimo mygtuką iki galo ir iš karto atleisti. Taip praduriama kapsulė ir vaistinio preparato galima įkvėpti į kvėpavimo takus.</w:t>
            </w:r>
          </w:p>
          <w:p w14:paraId="2B6C3788" w14:textId="77777777" w:rsidR="00DA004E" w:rsidRPr="00573868" w:rsidRDefault="00DA004E" w:rsidP="003B60B4">
            <w:pPr>
              <w:rPr>
                <w:noProof/>
                <w:sz w:val="22"/>
                <w:szCs w:val="22"/>
              </w:rPr>
            </w:pPr>
          </w:p>
        </w:tc>
      </w:tr>
      <w:tr w:rsidR="00DA004E" w:rsidRPr="00573868" w14:paraId="2B6C378F" w14:textId="77777777" w:rsidTr="003E428D">
        <w:trPr>
          <w:trHeight w:val="1994"/>
        </w:trPr>
        <w:tc>
          <w:tcPr>
            <w:tcW w:w="2518" w:type="dxa"/>
            <w:vAlign w:val="center"/>
          </w:tcPr>
          <w:p w14:paraId="2B6C378A" w14:textId="77777777" w:rsidR="00DA004E" w:rsidRPr="00573868" w:rsidRDefault="00DA004E" w:rsidP="003B60B4">
            <w:pPr>
              <w:jc w:val="center"/>
              <w:rPr>
                <w:noProof/>
                <w:sz w:val="22"/>
                <w:szCs w:val="22"/>
              </w:rPr>
            </w:pPr>
            <w:r w:rsidRPr="00573868">
              <w:rPr>
                <w:noProof/>
                <w:sz w:val="22"/>
                <w:szCs w:val="22"/>
                <w:lang w:eastAsia="lt-LT"/>
              </w:rPr>
              <mc:AlternateContent>
                <mc:Choice Requires="wps">
                  <w:drawing>
                    <wp:anchor distT="0" distB="0" distL="114300" distR="114300" simplePos="0" relativeHeight="251660288" behindDoc="0" locked="0" layoutInCell="1" allowOverlap="1" wp14:anchorId="2B6C3CB2" wp14:editId="2B6C3CB3">
                      <wp:simplePos x="0" y="0"/>
                      <wp:positionH relativeFrom="column">
                        <wp:posOffset>702310</wp:posOffset>
                      </wp:positionH>
                      <wp:positionV relativeFrom="paragraph">
                        <wp:posOffset>755650</wp:posOffset>
                      </wp:positionV>
                      <wp:extent cx="358140" cy="57785"/>
                      <wp:effectExtent l="34290" t="69215" r="55245" b="13017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564 w 564"/>
                                  <a:gd name="T3" fmla="*/ 91 h 91"/>
                                </a:gdLst>
                                <a:ahLst/>
                                <a:cxnLst>
                                  <a:cxn ang="0">
                                    <a:pos x="T0" y="T1"/>
                                  </a:cxn>
                                  <a:cxn ang="0">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21B573" id="Freeform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" filled="f" strokeweight="4.5pt">
                      <v:stroke endarrow="block"/>
                      <v:path arrowok="t" o:connecttype="custom" o:connectlocs="0,0;358140,57785" o:connectangles="0,0"/>
                    </v:polyline>
                  </w:pict>
                </mc:Fallback>
              </mc:AlternateContent>
            </w:r>
            <w:r w:rsidRPr="00573868">
              <w:rPr>
                <w:noProof/>
                <w:sz w:val="22"/>
                <w:szCs w:val="22"/>
                <w:lang w:eastAsia="lt-LT"/>
              </w:rPr>
              <w:drawing>
                <wp:inline distT="0" distB="0" distL="0" distR="0" wp14:anchorId="2B6C3CB4" wp14:editId="2B6C3CB5">
                  <wp:extent cx="1266825" cy="12668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521" w:type="dxa"/>
          </w:tcPr>
          <w:p w14:paraId="2B6C378B" w14:textId="77777777" w:rsidR="00DA004E" w:rsidRPr="00573868" w:rsidRDefault="00DA004E" w:rsidP="003B60B4">
            <w:pPr>
              <w:rPr>
                <w:position w:val="6"/>
                <w:sz w:val="22"/>
                <w:szCs w:val="22"/>
              </w:rPr>
            </w:pPr>
          </w:p>
          <w:p w14:paraId="2B6C378C" w14:textId="77777777" w:rsidR="00DA004E" w:rsidRPr="00573868" w:rsidRDefault="00DA004E" w:rsidP="003B60B4">
            <w:pPr>
              <w:rPr>
                <w:position w:val="6"/>
                <w:sz w:val="22"/>
                <w:szCs w:val="22"/>
              </w:rPr>
            </w:pPr>
            <w:r w:rsidRPr="00573868">
              <w:rPr>
                <w:position w:val="6"/>
                <w:sz w:val="22"/>
                <w:szCs w:val="22"/>
              </w:rPr>
              <w:t xml:space="preserve">6. Visiškai iškvėpti. </w:t>
            </w:r>
          </w:p>
          <w:p w14:paraId="2B6C378D" w14:textId="77777777" w:rsidR="00DA004E" w:rsidRPr="00573868" w:rsidRDefault="00DA004E" w:rsidP="003B60B4">
            <w:pPr>
              <w:rPr>
                <w:b/>
                <w:snapToGrid w:val="0"/>
                <w:sz w:val="22"/>
                <w:szCs w:val="22"/>
              </w:rPr>
            </w:pPr>
            <w:r w:rsidRPr="00573868">
              <w:rPr>
                <w:position w:val="6"/>
                <w:sz w:val="22"/>
                <w:szCs w:val="22"/>
              </w:rPr>
              <w:t>Svarbu. Į kandiklį iškvėpti reikia vengti.</w:t>
            </w:r>
          </w:p>
          <w:p w14:paraId="2B6C378E" w14:textId="77777777" w:rsidR="00DA004E" w:rsidRPr="00573868" w:rsidRDefault="00DA004E" w:rsidP="003B60B4">
            <w:pPr>
              <w:rPr>
                <w:noProof/>
                <w:sz w:val="22"/>
                <w:szCs w:val="22"/>
              </w:rPr>
            </w:pPr>
          </w:p>
        </w:tc>
      </w:tr>
      <w:tr w:rsidR="00DA004E" w:rsidRPr="00573868" w14:paraId="2B6C3793" w14:textId="77777777" w:rsidTr="003E428D">
        <w:trPr>
          <w:trHeight w:val="2124"/>
        </w:trPr>
        <w:tc>
          <w:tcPr>
            <w:tcW w:w="2518" w:type="dxa"/>
            <w:vAlign w:val="center"/>
          </w:tcPr>
          <w:p w14:paraId="2B6C3790" w14:textId="77777777" w:rsidR="00DA004E" w:rsidRPr="00573868" w:rsidRDefault="00DA004E" w:rsidP="003B60B4">
            <w:pPr>
              <w:jc w:val="center"/>
              <w:rPr>
                <w:sz w:val="22"/>
                <w:szCs w:val="22"/>
              </w:rPr>
            </w:pPr>
            <w:r w:rsidRPr="00573868">
              <w:rPr>
                <w:noProof/>
                <w:sz w:val="22"/>
                <w:szCs w:val="22"/>
                <w:lang w:eastAsia="lt-LT"/>
              </w:rPr>
              <w:drawing>
                <wp:inline distT="0" distB="0" distL="0" distR="0" wp14:anchorId="2B6C3CB6" wp14:editId="2B6C3CB7">
                  <wp:extent cx="1257300" cy="1257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1" w:type="dxa"/>
          </w:tcPr>
          <w:p w14:paraId="2B6C3791" w14:textId="77777777" w:rsidR="00DA004E" w:rsidRPr="00573868" w:rsidRDefault="00DA004E" w:rsidP="003B60B4">
            <w:pPr>
              <w:ind w:left="26"/>
              <w:rPr>
                <w:sz w:val="22"/>
                <w:szCs w:val="22"/>
              </w:rPr>
            </w:pPr>
            <w:r w:rsidRPr="00573868">
              <w:rPr>
                <w:position w:val="6"/>
                <w:sz w:val="22"/>
                <w:szCs w:val="22"/>
              </w:rPr>
              <w:t xml:space="preserve">7.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inhaliatorių</w:t>
            </w:r>
            <w:proofErr w:type="spellEnd"/>
            <w:r w:rsidRPr="00573868">
              <w:rPr>
                <w:sz w:val="22"/>
                <w:szCs w:val="22"/>
              </w:rPr>
              <w:t xml:space="preserve"> prikišus prie burnos, apžioti kandiklį ir tvirtai lūpomis suspausti. Laikant galvą stačiai, giliai ir lėtai įkvėpti, tačiau taip, kad girdėtųsi arba būtų juntamas kapsulės vibravimas. Įkvėpti reikia tol, kol prisipildo plaučiai, po to nekvėpuoti tiek laiko, kiek patogu, ir tuo pačiu metu ištraukti kandiklį iš burnos, po to kvėpuoti normaliai.</w:t>
            </w:r>
          </w:p>
          <w:p w14:paraId="2B6C3792" w14:textId="77777777" w:rsidR="00DA004E" w:rsidRPr="00573868" w:rsidRDefault="00DA004E" w:rsidP="003B60B4">
            <w:pPr>
              <w:rPr>
                <w:sz w:val="22"/>
                <w:szCs w:val="22"/>
              </w:rPr>
            </w:pPr>
            <w:r w:rsidRPr="00573868">
              <w:rPr>
                <w:position w:val="6"/>
                <w:sz w:val="22"/>
                <w:szCs w:val="22"/>
              </w:rPr>
              <w:t>Kad kapsulė visiškai ištuštėtų, reikia vieną kartą pakartoti 6 ir 7 punktuose nurodytus veiksmus.</w:t>
            </w:r>
          </w:p>
        </w:tc>
      </w:tr>
      <w:tr w:rsidR="00DA004E" w:rsidRPr="00573868" w14:paraId="2B6C3798" w14:textId="77777777" w:rsidTr="003E428D">
        <w:trPr>
          <w:trHeight w:val="2136"/>
        </w:trPr>
        <w:tc>
          <w:tcPr>
            <w:tcW w:w="2518" w:type="dxa"/>
            <w:vAlign w:val="center"/>
          </w:tcPr>
          <w:p w14:paraId="2B6C3794" w14:textId="77777777" w:rsidR="00DA004E" w:rsidRPr="00573868" w:rsidRDefault="00DA004E" w:rsidP="003B60B4">
            <w:pPr>
              <w:jc w:val="center"/>
              <w:rPr>
                <w:snapToGrid w:val="0"/>
                <w:sz w:val="22"/>
                <w:szCs w:val="22"/>
              </w:rPr>
            </w:pPr>
            <w:r w:rsidRPr="00573868">
              <w:rPr>
                <w:noProof/>
                <w:sz w:val="22"/>
                <w:szCs w:val="22"/>
                <w:lang w:eastAsia="lt-LT"/>
              </w:rPr>
              <w:drawing>
                <wp:inline distT="0" distB="0" distL="0" distR="0" wp14:anchorId="2B6C3CB8" wp14:editId="2B6C3CB9">
                  <wp:extent cx="1257300" cy="12668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2B6C3795" w14:textId="77777777" w:rsidR="00DA004E" w:rsidRPr="00573868" w:rsidRDefault="00DA004E" w:rsidP="003B60B4">
            <w:pPr>
              <w:rPr>
                <w:position w:val="6"/>
                <w:sz w:val="22"/>
                <w:szCs w:val="22"/>
              </w:rPr>
            </w:pPr>
          </w:p>
          <w:p w14:paraId="2B6C3796" w14:textId="77777777" w:rsidR="00DA004E" w:rsidRPr="00573868" w:rsidRDefault="00DA004E" w:rsidP="003B60B4">
            <w:pPr>
              <w:rPr>
                <w:sz w:val="22"/>
                <w:szCs w:val="22"/>
                <w:lang w:eastAsia="de-DE"/>
              </w:rPr>
            </w:pPr>
            <w:r w:rsidRPr="00573868">
              <w:rPr>
                <w:position w:val="6"/>
                <w:sz w:val="22"/>
                <w:szCs w:val="22"/>
              </w:rPr>
              <w:t xml:space="preserve">8. Atlenkti kandiklį iš naujo, išimti iš kameros panaudotą kapsulę ir išmesti. Prilenkti kandiklį, uždengti apsauginį dangtelį, po to </w:t>
            </w:r>
            <w:proofErr w:type="spellStart"/>
            <w:r w:rsidRPr="00573868">
              <w:rPr>
                <w:i/>
                <w:position w:val="6"/>
                <w:sz w:val="22"/>
                <w:szCs w:val="22"/>
              </w:rPr>
              <w:t>HandiHaler</w:t>
            </w:r>
            <w:proofErr w:type="spellEnd"/>
            <w:r w:rsidRPr="00573868">
              <w:rPr>
                <w:position w:val="6"/>
                <w:sz w:val="22"/>
                <w:szCs w:val="22"/>
              </w:rPr>
              <w:t xml:space="preserve"> </w:t>
            </w:r>
            <w:proofErr w:type="spellStart"/>
            <w:r w:rsidRPr="00573868">
              <w:rPr>
                <w:position w:val="6"/>
                <w:sz w:val="22"/>
                <w:szCs w:val="22"/>
              </w:rPr>
              <w:t>inhaliatorių</w:t>
            </w:r>
            <w:proofErr w:type="spellEnd"/>
            <w:r w:rsidRPr="00573868">
              <w:rPr>
                <w:position w:val="6"/>
                <w:sz w:val="22"/>
                <w:szCs w:val="22"/>
              </w:rPr>
              <w:t xml:space="preserve"> padėti saugioje vietoje.</w:t>
            </w:r>
          </w:p>
          <w:p w14:paraId="2B6C3797" w14:textId="77777777" w:rsidR="00DA004E" w:rsidRPr="00573868" w:rsidRDefault="00DA004E" w:rsidP="003B60B4">
            <w:pPr>
              <w:rPr>
                <w:snapToGrid w:val="0"/>
                <w:sz w:val="22"/>
                <w:szCs w:val="22"/>
              </w:rPr>
            </w:pPr>
          </w:p>
        </w:tc>
      </w:tr>
    </w:tbl>
    <w:p w14:paraId="2B6C3799" w14:textId="77777777" w:rsidR="00DA004E" w:rsidRPr="00573868" w:rsidRDefault="00DA004E" w:rsidP="00DA004E">
      <w:pPr>
        <w:ind w:left="1701"/>
        <w:rPr>
          <w:position w:val="6"/>
          <w:sz w:val="22"/>
          <w:szCs w:val="22"/>
        </w:rPr>
      </w:pPr>
    </w:p>
    <w:p w14:paraId="2B6C379A" w14:textId="77777777" w:rsidR="00DA004E" w:rsidRPr="00573868" w:rsidRDefault="00DA004E" w:rsidP="00DA004E">
      <w:pPr>
        <w:spacing w:after="200" w:line="276" w:lineRule="auto"/>
        <w:rPr>
          <w:position w:val="6"/>
          <w:sz w:val="22"/>
          <w:szCs w:val="22"/>
          <w:u w:val="single"/>
        </w:rPr>
      </w:pPr>
      <w:r w:rsidRPr="00573868">
        <w:rPr>
          <w:position w:val="6"/>
          <w:sz w:val="22"/>
          <w:szCs w:val="22"/>
          <w:u w:val="single"/>
        </w:rPr>
        <w:br w:type="page"/>
      </w:r>
    </w:p>
    <w:p w14:paraId="2B6C379B" w14:textId="77777777" w:rsidR="00DA004E" w:rsidRPr="00573868" w:rsidRDefault="00DA004E" w:rsidP="00DA004E">
      <w:pPr>
        <w:rPr>
          <w:position w:val="6"/>
          <w:sz w:val="22"/>
          <w:szCs w:val="22"/>
          <w:u w:val="single"/>
        </w:rPr>
      </w:pPr>
      <w:proofErr w:type="spellStart"/>
      <w:r w:rsidRPr="00573868">
        <w:rPr>
          <w:position w:val="6"/>
          <w:sz w:val="22"/>
          <w:szCs w:val="22"/>
          <w:u w:val="single"/>
        </w:rPr>
        <w:lastRenderedPageBreak/>
        <w:t>Inhaliatoriaus</w:t>
      </w:r>
      <w:proofErr w:type="spellEnd"/>
      <w:r w:rsidRPr="00573868">
        <w:rPr>
          <w:position w:val="6"/>
          <w:sz w:val="22"/>
          <w:szCs w:val="22"/>
          <w:u w:val="single"/>
        </w:rPr>
        <w:t xml:space="preserve"> valymas</w:t>
      </w:r>
    </w:p>
    <w:p w14:paraId="2B6C379C" w14:textId="77777777" w:rsidR="00DA004E" w:rsidRPr="00573868" w:rsidRDefault="00DA004E" w:rsidP="00DA004E">
      <w:pPr>
        <w:pStyle w:val="Pagrindinistekstas2"/>
        <w:framePr w:hSpace="141" w:wrap="around" w:vAnchor="text" w:hAnchor="text" w:x="108" w:y="1"/>
        <w:spacing w:line="240" w:lineRule="auto"/>
        <w:suppressOverlap/>
        <w:jc w:val="left"/>
        <w:rPr>
          <w:rFonts w:ascii="Times New Roman" w:hAnsi="Times New Roman"/>
          <w:sz w:val="22"/>
          <w:lang w:val="lt-LT"/>
        </w:rPr>
      </w:pPr>
    </w:p>
    <w:tbl>
      <w:tblPr>
        <w:tblpPr w:leftFromText="141" w:rightFromText="141" w:vertAnchor="text" w:tblpX="108" w:tblpY="1"/>
        <w:tblOverlap w:val="never"/>
        <w:tblW w:w="0" w:type="auto"/>
        <w:tblLook w:val="01E0" w:firstRow="1" w:lastRow="1" w:firstColumn="1" w:lastColumn="1" w:noHBand="0" w:noVBand="0"/>
      </w:tblPr>
      <w:tblGrid>
        <w:gridCol w:w="2660"/>
        <w:gridCol w:w="6520"/>
      </w:tblGrid>
      <w:tr w:rsidR="00DA004E" w:rsidRPr="00573868" w14:paraId="2B6C37A0" w14:textId="77777777" w:rsidTr="003E428D">
        <w:trPr>
          <w:trHeight w:val="2125"/>
        </w:trPr>
        <w:tc>
          <w:tcPr>
            <w:tcW w:w="2660" w:type="dxa"/>
          </w:tcPr>
          <w:p w14:paraId="2B6C379D"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BA" wp14:editId="2B6C3CBB">
                  <wp:extent cx="1266825" cy="12668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520" w:type="dxa"/>
          </w:tcPr>
          <w:p w14:paraId="2B6C379E" w14:textId="77777777" w:rsidR="00DA004E" w:rsidRPr="00573868" w:rsidRDefault="00DA004E" w:rsidP="003B60B4">
            <w:pPr>
              <w:rPr>
                <w:position w:val="6"/>
                <w:sz w:val="22"/>
                <w:szCs w:val="22"/>
              </w:rPr>
            </w:pPr>
            <w:proofErr w:type="spellStart"/>
            <w:r w:rsidRPr="00573868">
              <w:rPr>
                <w:i/>
                <w:position w:val="6"/>
                <w:sz w:val="22"/>
                <w:szCs w:val="22"/>
              </w:rPr>
              <w:t>HandiHaler</w:t>
            </w:r>
            <w:proofErr w:type="spellEnd"/>
            <w:r w:rsidRPr="00573868">
              <w:rPr>
                <w:position w:val="6"/>
                <w:sz w:val="22"/>
                <w:szCs w:val="22"/>
              </w:rPr>
              <w:t xml:space="preserve"> </w:t>
            </w:r>
            <w:proofErr w:type="spellStart"/>
            <w:r w:rsidRPr="00573868">
              <w:rPr>
                <w:position w:val="6"/>
                <w:sz w:val="22"/>
                <w:szCs w:val="22"/>
              </w:rPr>
              <w:t>inhaliatorių</w:t>
            </w:r>
            <w:proofErr w:type="spellEnd"/>
            <w:r w:rsidRPr="00573868">
              <w:rPr>
                <w:position w:val="6"/>
                <w:sz w:val="22"/>
                <w:szCs w:val="22"/>
              </w:rPr>
              <w:t xml:space="preserve"> būtina valyti kartą per mėnesį. Pradžioje reikia atlenkti apsauginį dangtelį ir kandiklį, po to, paspaudus kapsulės pradūrimo mygtuką, atverti pagrindą ir visą </w:t>
            </w:r>
            <w:proofErr w:type="spellStart"/>
            <w:r w:rsidRPr="00573868">
              <w:rPr>
                <w:position w:val="6"/>
                <w:sz w:val="22"/>
                <w:szCs w:val="22"/>
              </w:rPr>
              <w:t>inhaliatorių</w:t>
            </w:r>
            <w:proofErr w:type="spellEnd"/>
            <w:r w:rsidRPr="00573868">
              <w:rPr>
                <w:position w:val="6"/>
                <w:sz w:val="22"/>
                <w:szCs w:val="22"/>
              </w:rPr>
              <w:t xml:space="preserve"> praskalauti šiltu vandeniu, kad neliktų miltelių. Tada iškratyti vandenį ant popierinio rankšluosčio ir palikus neužspaustus apsauginį dangtelį, kandiklį ir pagrindą </w:t>
            </w:r>
            <w:proofErr w:type="spellStart"/>
            <w:r w:rsidRPr="00573868">
              <w:rPr>
                <w:position w:val="6"/>
                <w:sz w:val="22"/>
                <w:szCs w:val="22"/>
              </w:rPr>
              <w:t>inhaliatorių</w:t>
            </w:r>
            <w:proofErr w:type="spellEnd"/>
            <w:r w:rsidRPr="00573868">
              <w:rPr>
                <w:position w:val="6"/>
                <w:sz w:val="22"/>
                <w:szCs w:val="22"/>
              </w:rPr>
              <w:t xml:space="preserve"> padėti, kad ore nudžiūtų. Jis džiūsta 24 valandas, todėl valyti reikia tuoj pat po įkvėpimo, kad laiku būtų galima įkvėpti kitą dozę. Prireikus kandiklio išorę galima nuvalyti drėgnu, bet ne šlapiu audiniu.</w:t>
            </w:r>
          </w:p>
          <w:p w14:paraId="2B6C379F" w14:textId="77777777" w:rsidR="00DA004E" w:rsidRPr="00573868" w:rsidRDefault="00DA004E" w:rsidP="003B60B4">
            <w:pPr>
              <w:rPr>
                <w:noProof/>
                <w:sz w:val="22"/>
                <w:szCs w:val="22"/>
              </w:rPr>
            </w:pPr>
          </w:p>
        </w:tc>
      </w:tr>
    </w:tbl>
    <w:p w14:paraId="2B6C37A1" w14:textId="77777777" w:rsidR="00DA004E" w:rsidRPr="00573868" w:rsidRDefault="00DA004E" w:rsidP="00DA004E">
      <w:pPr>
        <w:rPr>
          <w:position w:val="6"/>
          <w:sz w:val="22"/>
          <w:szCs w:val="22"/>
        </w:rPr>
      </w:pPr>
      <w:r w:rsidRPr="00573868">
        <w:rPr>
          <w:position w:val="6"/>
          <w:sz w:val="22"/>
          <w:szCs w:val="22"/>
        </w:rPr>
        <w:t>Kapsulės ėmimas iš lizdinės plokštelės</w:t>
      </w:r>
    </w:p>
    <w:p w14:paraId="2B6C37A2" w14:textId="77777777" w:rsidR="00DA004E" w:rsidRPr="00573868" w:rsidRDefault="00DA004E" w:rsidP="00DA004E">
      <w:pPr>
        <w:tabs>
          <w:tab w:val="left" w:pos="1701"/>
        </w:tabs>
        <w:rPr>
          <w:position w:val="6"/>
          <w:sz w:val="22"/>
          <w:szCs w:val="22"/>
        </w:rPr>
      </w:pPr>
    </w:p>
    <w:tbl>
      <w:tblPr>
        <w:tblW w:w="0" w:type="auto"/>
        <w:tblInd w:w="108" w:type="dxa"/>
        <w:tblLook w:val="01E0" w:firstRow="1" w:lastRow="1" w:firstColumn="1" w:lastColumn="1" w:noHBand="0" w:noVBand="0"/>
      </w:tblPr>
      <w:tblGrid>
        <w:gridCol w:w="2694"/>
        <w:gridCol w:w="6520"/>
      </w:tblGrid>
      <w:tr w:rsidR="00DA004E" w:rsidRPr="00573868" w14:paraId="2B6C37A5" w14:textId="77777777" w:rsidTr="003E428D">
        <w:trPr>
          <w:trHeight w:val="2044"/>
        </w:trPr>
        <w:tc>
          <w:tcPr>
            <w:tcW w:w="2694" w:type="dxa"/>
          </w:tcPr>
          <w:p w14:paraId="2B6C37A3"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BC" wp14:editId="2B6C3CBD">
                  <wp:extent cx="1257300" cy="1257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2B6C37A4" w14:textId="77777777" w:rsidR="00DA004E" w:rsidRPr="00573868" w:rsidRDefault="00DA004E" w:rsidP="003B60B4">
            <w:pPr>
              <w:rPr>
                <w:noProof/>
                <w:sz w:val="22"/>
                <w:szCs w:val="22"/>
              </w:rPr>
            </w:pPr>
            <w:r w:rsidRPr="00573868">
              <w:rPr>
                <w:position w:val="6"/>
                <w:sz w:val="22"/>
                <w:szCs w:val="22"/>
              </w:rPr>
              <w:t>A.</w:t>
            </w:r>
            <w:r w:rsidRPr="00573868">
              <w:rPr>
                <w:i/>
                <w:position w:val="6"/>
                <w:sz w:val="22"/>
                <w:szCs w:val="22"/>
              </w:rPr>
              <w:t xml:space="preserve"> </w:t>
            </w:r>
            <w:r w:rsidRPr="00573868">
              <w:rPr>
                <w:position w:val="6"/>
                <w:sz w:val="22"/>
                <w:szCs w:val="22"/>
              </w:rPr>
              <w:t>Per pramuštas skylutes lizdinę plokštelę perplėšti pusiau.</w:t>
            </w:r>
          </w:p>
        </w:tc>
      </w:tr>
      <w:tr w:rsidR="00DA004E" w:rsidRPr="00573868" w14:paraId="2B6C37A9" w14:textId="77777777" w:rsidTr="003E428D">
        <w:trPr>
          <w:trHeight w:val="2076"/>
        </w:trPr>
        <w:tc>
          <w:tcPr>
            <w:tcW w:w="2694" w:type="dxa"/>
            <w:vAlign w:val="center"/>
          </w:tcPr>
          <w:p w14:paraId="2B6C37A6"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BE" wp14:editId="2B6C3CBF">
                  <wp:extent cx="1257300" cy="1257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2B6C37A7"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 xml:space="preserve">B. Prieš pat įkvėpimą nuplėšti plokštelės nugarėlės foliją tiek, kad viena kapsulė būtų pilnai matoma. </w:t>
            </w:r>
          </w:p>
          <w:p w14:paraId="2B6C37A8" w14:textId="77777777" w:rsidR="00DA004E" w:rsidRPr="00573868" w:rsidRDefault="00DA004E" w:rsidP="003B60B4">
            <w:pPr>
              <w:rPr>
                <w:noProof/>
                <w:sz w:val="22"/>
                <w:szCs w:val="22"/>
              </w:rPr>
            </w:pPr>
            <w:r w:rsidRPr="00573868">
              <w:rPr>
                <w:bCs/>
                <w:iCs/>
                <w:position w:val="6"/>
                <w:sz w:val="22"/>
                <w:szCs w:val="22"/>
              </w:rPr>
              <w:t>Jeigu antra kapsulė netyčia buvo paveikta oro, ją reikia sunaikinti.</w:t>
            </w:r>
            <w:r w:rsidRPr="00573868">
              <w:rPr>
                <w:sz w:val="22"/>
                <w:szCs w:val="22"/>
              </w:rPr>
              <w:br/>
            </w:r>
          </w:p>
        </w:tc>
      </w:tr>
      <w:tr w:rsidR="00DA004E" w:rsidRPr="00573868" w14:paraId="2B6C37AD" w14:textId="77777777" w:rsidTr="003E428D">
        <w:tc>
          <w:tcPr>
            <w:tcW w:w="2694" w:type="dxa"/>
          </w:tcPr>
          <w:p w14:paraId="2B6C37AA"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C0" wp14:editId="2B6C3CC1">
                  <wp:extent cx="1259205" cy="1259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inline>
              </w:drawing>
            </w:r>
          </w:p>
        </w:tc>
        <w:tc>
          <w:tcPr>
            <w:tcW w:w="6520" w:type="dxa"/>
          </w:tcPr>
          <w:p w14:paraId="2B6C37AB" w14:textId="77777777" w:rsidR="00DA004E" w:rsidRPr="00573868" w:rsidRDefault="00DA004E" w:rsidP="003B60B4">
            <w:pPr>
              <w:tabs>
                <w:tab w:val="left" w:pos="1733"/>
              </w:tabs>
              <w:rPr>
                <w:sz w:val="22"/>
                <w:szCs w:val="22"/>
              </w:rPr>
            </w:pPr>
            <w:r w:rsidRPr="00573868">
              <w:rPr>
                <w:position w:val="6"/>
                <w:sz w:val="22"/>
                <w:szCs w:val="22"/>
              </w:rPr>
              <w:t>C. Kapsulę išimti iš plokštelės.</w:t>
            </w:r>
          </w:p>
          <w:p w14:paraId="2B6C37AC" w14:textId="77777777" w:rsidR="00DA004E" w:rsidRPr="00573868" w:rsidRDefault="00DA004E" w:rsidP="003B60B4">
            <w:pPr>
              <w:rPr>
                <w:noProof/>
                <w:sz w:val="22"/>
                <w:szCs w:val="22"/>
              </w:rPr>
            </w:pPr>
          </w:p>
        </w:tc>
      </w:tr>
    </w:tbl>
    <w:p w14:paraId="2B6C37AE" w14:textId="77777777" w:rsidR="00DA004E" w:rsidRPr="00573868" w:rsidRDefault="00DA004E" w:rsidP="00DA004E">
      <w:pPr>
        <w:tabs>
          <w:tab w:val="left" w:pos="1701"/>
        </w:tabs>
        <w:rPr>
          <w:position w:val="6"/>
          <w:sz w:val="22"/>
          <w:szCs w:val="22"/>
        </w:rPr>
      </w:pPr>
      <w:r w:rsidRPr="00573868">
        <w:rPr>
          <w:position w:val="6"/>
          <w:sz w:val="22"/>
          <w:szCs w:val="22"/>
        </w:rPr>
        <w:tab/>
      </w:r>
      <w:r w:rsidRPr="00573868">
        <w:rPr>
          <w:position w:val="6"/>
          <w:sz w:val="22"/>
          <w:szCs w:val="22"/>
        </w:rPr>
        <w:tab/>
      </w:r>
    </w:p>
    <w:p w14:paraId="2B6C37AF" w14:textId="77777777" w:rsidR="00DA004E" w:rsidRPr="00573868" w:rsidRDefault="00DA004E" w:rsidP="00DA004E">
      <w:pPr>
        <w:pStyle w:val="Pagrindinistekstas2"/>
        <w:spacing w:line="240" w:lineRule="auto"/>
        <w:jc w:val="left"/>
        <w:rPr>
          <w:rFonts w:ascii="Times New Roman" w:hAnsi="Times New Roman"/>
          <w:b/>
          <w:position w:val="6"/>
          <w:sz w:val="22"/>
          <w:lang w:val="lt-LT"/>
        </w:rPr>
      </w:pPr>
      <w:proofErr w:type="spellStart"/>
      <w:r w:rsidRPr="00573868">
        <w:rPr>
          <w:rFonts w:ascii="Times New Roman" w:hAnsi="Times New Roman"/>
          <w:position w:val="6"/>
          <w:sz w:val="22"/>
          <w:lang w:val="lt-LT"/>
        </w:rPr>
        <w:t>Favynd</w:t>
      </w:r>
      <w:proofErr w:type="spellEnd"/>
      <w:r w:rsidRPr="00573868">
        <w:rPr>
          <w:rFonts w:ascii="Times New Roman" w:hAnsi="Times New Roman"/>
          <w:position w:val="6"/>
          <w:sz w:val="22"/>
          <w:lang w:val="lt-LT"/>
        </w:rPr>
        <w:t xml:space="preserve"> kapsulėse yra tik mažas kiekis miltelių, todėl kapsulė tik dalinai užpildyta</w:t>
      </w:r>
      <w:r w:rsidRPr="00573868">
        <w:rPr>
          <w:rFonts w:ascii="Times New Roman" w:hAnsi="Times New Roman"/>
          <w:b/>
          <w:position w:val="6"/>
          <w:sz w:val="22"/>
          <w:lang w:val="lt-LT"/>
        </w:rPr>
        <w:t>.</w:t>
      </w:r>
    </w:p>
    <w:p w14:paraId="2B6C37B0" w14:textId="77777777" w:rsidR="00DA004E" w:rsidRPr="00573868" w:rsidRDefault="00DA004E" w:rsidP="00DA004E">
      <w:pPr>
        <w:tabs>
          <w:tab w:val="left" w:pos="600"/>
        </w:tabs>
        <w:rPr>
          <w:b/>
          <w:sz w:val="22"/>
          <w:szCs w:val="22"/>
        </w:rPr>
      </w:pPr>
    </w:p>
    <w:p w14:paraId="2B6C37B1" w14:textId="77777777" w:rsidR="00DA004E" w:rsidRPr="00573868" w:rsidRDefault="00DA004E" w:rsidP="00DA004E">
      <w:pPr>
        <w:tabs>
          <w:tab w:val="left" w:pos="600"/>
        </w:tabs>
        <w:rPr>
          <w:b/>
          <w:sz w:val="22"/>
          <w:szCs w:val="22"/>
        </w:rPr>
      </w:pPr>
      <w:r w:rsidRPr="00573868">
        <w:rPr>
          <w:b/>
          <w:sz w:val="22"/>
          <w:szCs w:val="22"/>
        </w:rPr>
        <w:t>4.3</w:t>
      </w:r>
      <w:r w:rsidRPr="00573868">
        <w:rPr>
          <w:b/>
          <w:sz w:val="22"/>
          <w:szCs w:val="22"/>
        </w:rPr>
        <w:tab/>
        <w:t>Kontraindikacijos</w:t>
      </w:r>
    </w:p>
    <w:p w14:paraId="2B6C37B2"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B3"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cs="Times New Roman"/>
          <w:noProof/>
          <w:sz w:val="22"/>
          <w:lang w:val="lt-LT"/>
        </w:rPr>
        <w:t xml:space="preserve">Padidėjęs jautrumas veikliajai arba bet kuriai 6.1 skyriuje nurodytai pagalbinei medžiagai arba </w:t>
      </w:r>
      <w:r w:rsidRPr="00573868">
        <w:rPr>
          <w:rFonts w:ascii="Times New Roman" w:hAnsi="Times New Roman"/>
          <w:sz w:val="22"/>
          <w:lang w:val="lt-LT"/>
        </w:rPr>
        <w:t xml:space="preserve">atropinui ar jo dariniams, pvz., </w:t>
      </w:r>
      <w:proofErr w:type="spellStart"/>
      <w:r w:rsidRPr="00573868">
        <w:rPr>
          <w:rFonts w:ascii="Times New Roman" w:hAnsi="Times New Roman"/>
          <w:sz w:val="22"/>
          <w:lang w:val="lt-LT"/>
        </w:rPr>
        <w:t>ipratropiui</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oksitropiui</w:t>
      </w:r>
      <w:proofErr w:type="spellEnd"/>
      <w:r w:rsidRPr="00573868">
        <w:rPr>
          <w:rFonts w:ascii="Times New Roman" w:hAnsi="Times New Roman"/>
          <w:sz w:val="22"/>
          <w:lang w:val="lt-LT"/>
        </w:rPr>
        <w:t>.</w:t>
      </w:r>
    </w:p>
    <w:p w14:paraId="2B6C37B4" w14:textId="77777777" w:rsidR="00DA004E" w:rsidRPr="00573868" w:rsidRDefault="00DA004E" w:rsidP="00DA004E">
      <w:pPr>
        <w:tabs>
          <w:tab w:val="left" w:pos="600"/>
        </w:tabs>
        <w:rPr>
          <w:b/>
          <w:sz w:val="22"/>
          <w:szCs w:val="22"/>
        </w:rPr>
      </w:pPr>
    </w:p>
    <w:p w14:paraId="2B6C37B5" w14:textId="77777777" w:rsidR="00DA004E" w:rsidRPr="00573868" w:rsidRDefault="00DA004E" w:rsidP="00DA004E">
      <w:pPr>
        <w:tabs>
          <w:tab w:val="left" w:pos="600"/>
        </w:tabs>
        <w:rPr>
          <w:b/>
          <w:sz w:val="22"/>
          <w:szCs w:val="22"/>
        </w:rPr>
      </w:pPr>
      <w:r w:rsidRPr="00573868">
        <w:rPr>
          <w:b/>
          <w:sz w:val="22"/>
          <w:szCs w:val="22"/>
        </w:rPr>
        <w:t>4.4</w:t>
      </w:r>
      <w:r w:rsidRPr="00573868">
        <w:rPr>
          <w:b/>
          <w:sz w:val="22"/>
          <w:szCs w:val="22"/>
        </w:rPr>
        <w:tab/>
        <w:t>Specialūs įspėjimai ir atsargumo priemonės</w:t>
      </w:r>
    </w:p>
    <w:p w14:paraId="2B6C37B6" w14:textId="77777777" w:rsidR="00DA004E" w:rsidRPr="00573868" w:rsidRDefault="00DA004E" w:rsidP="00DA004E">
      <w:pPr>
        <w:rPr>
          <w:sz w:val="22"/>
          <w:szCs w:val="22"/>
        </w:rPr>
      </w:pPr>
    </w:p>
    <w:p w14:paraId="2B6C37B7" w14:textId="77777777" w:rsidR="00DA004E" w:rsidRPr="00573868" w:rsidRDefault="00DA004E" w:rsidP="00DA004E">
      <w:pPr>
        <w:rPr>
          <w:sz w:val="22"/>
          <w:szCs w:val="22"/>
        </w:rPr>
      </w:pP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kaip kartą per parą įkvepiamas bronchus plečiantis vaistinis preparatas, vartojamas palaikomajam gydymui. Prasidėjusiam ūminiam bronchų spazmui šalinti, t. y. skubiai pagalbai, jis netinka. </w:t>
      </w:r>
    </w:p>
    <w:p w14:paraId="2B6C37B8" w14:textId="77777777" w:rsidR="00DA004E" w:rsidRPr="00573868" w:rsidRDefault="00DA004E" w:rsidP="00DA004E">
      <w:pPr>
        <w:rPr>
          <w:sz w:val="22"/>
          <w:szCs w:val="22"/>
        </w:rPr>
      </w:pPr>
    </w:p>
    <w:p w14:paraId="2B6C37B9" w14:textId="77777777" w:rsidR="00DA004E" w:rsidRPr="00573868" w:rsidRDefault="00DA004E" w:rsidP="00DA004E">
      <w:pPr>
        <w:rPr>
          <w:sz w:val="22"/>
          <w:szCs w:val="22"/>
        </w:rPr>
      </w:pP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miltelių įkvėpus, galima ūminė padidėjusio jautrumo reakcija. </w:t>
      </w:r>
    </w:p>
    <w:p w14:paraId="2B6C37BA" w14:textId="77777777" w:rsidR="00DA004E" w:rsidRPr="00573868" w:rsidRDefault="00DA004E" w:rsidP="00DA004E">
      <w:pPr>
        <w:rPr>
          <w:sz w:val="22"/>
          <w:szCs w:val="22"/>
        </w:rPr>
      </w:pPr>
    </w:p>
    <w:p w14:paraId="2B6C37BB" w14:textId="77777777" w:rsidR="00DA004E" w:rsidRPr="00573868" w:rsidRDefault="00DA004E" w:rsidP="00DA004E">
      <w:pPr>
        <w:rPr>
          <w:sz w:val="22"/>
          <w:szCs w:val="22"/>
        </w:rPr>
      </w:pPr>
      <w:r w:rsidRPr="00573868">
        <w:rPr>
          <w:sz w:val="22"/>
          <w:szCs w:val="22"/>
        </w:rPr>
        <w:t xml:space="preserve">Pacientai, kuriems neseniai, mažiau nei prieš 6 mėnesius buvo įvykęs miokardo infarktas, pasireiškė bet kokia nestabili arba gyvybei pavojinga aritmija, arba tokia aritmija, kuriai gydyti reikia taikyti intervencinį būdą, arba praėjusiais metais gydymas vaistiniais preparatais buvo pakeistas bei dėl širdies nepakankamumo (III ar IV laipsnio pagal NYHA) buvo gydyti ligoninėje,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turi vartoti atsargiai. Tokie </w:t>
      </w:r>
      <w:r w:rsidRPr="00573868">
        <w:rPr>
          <w:sz w:val="22"/>
          <w:szCs w:val="22"/>
        </w:rPr>
        <w:lastRenderedPageBreak/>
        <w:t xml:space="preserve">pacientai buvo pašalinti iš klinikinių tyrimų, nes </w:t>
      </w:r>
      <w:proofErr w:type="spellStart"/>
      <w:r w:rsidRPr="00573868">
        <w:rPr>
          <w:sz w:val="22"/>
          <w:szCs w:val="22"/>
        </w:rPr>
        <w:t>anticholinerginio</w:t>
      </w:r>
      <w:proofErr w:type="spellEnd"/>
      <w:r w:rsidRPr="00573868">
        <w:rPr>
          <w:sz w:val="22"/>
          <w:szCs w:val="22"/>
        </w:rPr>
        <w:t xml:space="preserve"> poveikio medžiagos jų būklę galėjo pabloginti.</w:t>
      </w:r>
    </w:p>
    <w:p w14:paraId="2B6C37BC" w14:textId="77777777" w:rsidR="00DA004E" w:rsidRPr="00573868" w:rsidRDefault="00DA004E" w:rsidP="00DA004E">
      <w:pPr>
        <w:rPr>
          <w:sz w:val="22"/>
          <w:szCs w:val="22"/>
        </w:rPr>
      </w:pPr>
    </w:p>
    <w:p w14:paraId="2B6C37BD" w14:textId="77777777" w:rsidR="00DA004E" w:rsidRPr="00573868" w:rsidRDefault="00DA004E" w:rsidP="00DA004E">
      <w:pPr>
        <w:rPr>
          <w:sz w:val="22"/>
          <w:szCs w:val="22"/>
        </w:rPr>
      </w:pPr>
      <w:r w:rsidRPr="00573868">
        <w:rPr>
          <w:sz w:val="22"/>
          <w:szCs w:val="22"/>
        </w:rPr>
        <w:t xml:space="preserve">Dėl </w:t>
      </w:r>
      <w:proofErr w:type="spellStart"/>
      <w:r w:rsidRPr="00573868">
        <w:rPr>
          <w:sz w:val="22"/>
          <w:szCs w:val="22"/>
        </w:rPr>
        <w:t>anticholinerginio</w:t>
      </w:r>
      <w:proofErr w:type="spellEnd"/>
      <w:r w:rsidRPr="00573868">
        <w:rPr>
          <w:sz w:val="22"/>
          <w:szCs w:val="22"/>
        </w:rPr>
        <w:t xml:space="preserve"> aktyvumo ligonius, sergančius uždaro kampo glaukoma, prostatos </w:t>
      </w:r>
      <w:proofErr w:type="spellStart"/>
      <w:r w:rsidRPr="00573868">
        <w:rPr>
          <w:sz w:val="22"/>
          <w:szCs w:val="22"/>
        </w:rPr>
        <w:t>hiperplazija</w:t>
      </w:r>
      <w:proofErr w:type="spellEnd"/>
      <w:r w:rsidRPr="00573868">
        <w:rPr>
          <w:sz w:val="22"/>
          <w:szCs w:val="22"/>
        </w:rPr>
        <w:t xml:space="preserve"> ar šlapimo pūslės kaklelio obstrukcija,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bromidu</w:t>
      </w:r>
      <w:proofErr w:type="spellEnd"/>
      <w:r w:rsidRPr="00573868">
        <w:rPr>
          <w:sz w:val="22"/>
          <w:szCs w:val="22"/>
        </w:rPr>
        <w:t xml:space="preserve"> reikia gydyti atsargiai (žr. 4.8 skyrių).</w:t>
      </w:r>
    </w:p>
    <w:p w14:paraId="2B6C37BE" w14:textId="77777777" w:rsidR="00DA004E" w:rsidRPr="00573868" w:rsidRDefault="00DA004E" w:rsidP="00DA004E">
      <w:pPr>
        <w:rPr>
          <w:sz w:val="22"/>
          <w:szCs w:val="22"/>
        </w:rPr>
      </w:pPr>
      <w:r w:rsidRPr="00573868">
        <w:rPr>
          <w:sz w:val="22"/>
          <w:szCs w:val="22"/>
        </w:rPr>
        <w:t>Įkvepiamieji preparatai gali sukelti dėl įkvėpimo pasireiškiantį bronchų spazmą.</w:t>
      </w:r>
    </w:p>
    <w:p w14:paraId="2B6C37BF" w14:textId="77777777" w:rsidR="00DA004E" w:rsidRPr="00573868" w:rsidRDefault="00DA004E" w:rsidP="00DA004E">
      <w:pPr>
        <w:rPr>
          <w:sz w:val="22"/>
          <w:szCs w:val="22"/>
        </w:rPr>
      </w:pPr>
    </w:p>
    <w:p w14:paraId="2B6C37C0" w14:textId="77777777" w:rsidR="00DA004E" w:rsidRPr="00573868" w:rsidRDefault="00DA004E" w:rsidP="00DA004E">
      <w:pPr>
        <w:rPr>
          <w:sz w:val="22"/>
          <w:szCs w:val="22"/>
        </w:rPr>
      </w:pPr>
      <w:r w:rsidRPr="00573868">
        <w:rPr>
          <w:sz w:val="22"/>
          <w:szCs w:val="22"/>
        </w:rPr>
        <w:t>Jeigu yra vidutinis arba sunkus inkstų funkcijos sutrikimas (</w:t>
      </w:r>
      <w:proofErr w:type="spellStart"/>
      <w:r w:rsidRPr="00573868">
        <w:rPr>
          <w:sz w:val="22"/>
          <w:szCs w:val="22"/>
        </w:rPr>
        <w:t>kreatinino</w:t>
      </w:r>
      <w:proofErr w:type="spellEnd"/>
      <w:r w:rsidRPr="00573868">
        <w:rPr>
          <w:sz w:val="22"/>
          <w:szCs w:val="22"/>
        </w:rPr>
        <w:t xml:space="preserve"> klirensas ≤ 50 ml/min.),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koncentracija kraujo plazmoje didėja priklausomai nuo inkstų funkcijos susilpnėjimo laipsnio, todėl tokius pacientus šiuo vaistiniu preparatu galima gydyti tik nustačius, kad nauda viršys galimą riziką. Pacientų, kuriems yra sunkus inkstų funkcijos sutrikimas, ilgalaikio gydymo šiuo vaistiniu preparatu patirties nėra (žr. 5.2 skyrių). </w:t>
      </w:r>
    </w:p>
    <w:p w14:paraId="2B6C37C1" w14:textId="77777777" w:rsidR="00DA004E" w:rsidRPr="00573868" w:rsidRDefault="00DA004E" w:rsidP="00DA004E">
      <w:pPr>
        <w:rPr>
          <w:sz w:val="22"/>
          <w:szCs w:val="22"/>
        </w:rPr>
      </w:pPr>
    </w:p>
    <w:p w14:paraId="2B6C37C2"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gydomus pacientus būtina įspėti, kad jie saugotųsi, kad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miltelių nepatektų į akis, ir paaiškinti, kad taip atsitikus, gali prasidėti arba pasunkėti uždaro kampo glaukoma, atsirasti akių skausmas ar nemalonus pojūtis jose, laikinas regos sutrikimas (daiktai matomi lyg per miglą) ar su akių paraudimu, atsiradusiu dėl kraujo stazės akių junginėje ir ragenos edemos, susijęs vaivorykštinių ratilų ir spalvotų vaizdinių matymas aplink šviesos šaltinį. Jeigu atsiranda bet kokia šių akių simptomų kombinacija, preparato vartojimą būtina nutraukti ir nedelsiant kreiptis į gydytoją.</w:t>
      </w:r>
    </w:p>
    <w:p w14:paraId="2B6C37C3" w14:textId="77777777" w:rsidR="00DA004E" w:rsidRPr="00573868" w:rsidRDefault="00DA004E" w:rsidP="00DA004E">
      <w:pPr>
        <w:rPr>
          <w:sz w:val="22"/>
          <w:szCs w:val="22"/>
        </w:rPr>
      </w:pPr>
    </w:p>
    <w:p w14:paraId="2B6C37C4" w14:textId="77777777" w:rsidR="00DA004E" w:rsidRPr="00573868" w:rsidRDefault="00DA004E" w:rsidP="00DA004E">
      <w:pPr>
        <w:rPr>
          <w:sz w:val="22"/>
          <w:szCs w:val="22"/>
        </w:rPr>
      </w:pPr>
      <w:r w:rsidRPr="00573868">
        <w:rPr>
          <w:sz w:val="22"/>
          <w:szCs w:val="22"/>
        </w:rPr>
        <w:t xml:space="preserve">Jeigu </w:t>
      </w:r>
      <w:proofErr w:type="spellStart"/>
      <w:r w:rsidRPr="00573868">
        <w:rPr>
          <w:sz w:val="22"/>
          <w:szCs w:val="22"/>
        </w:rPr>
        <w:t>anticholinerginiais</w:t>
      </w:r>
      <w:proofErr w:type="spellEnd"/>
      <w:r w:rsidRPr="00573868">
        <w:rPr>
          <w:sz w:val="22"/>
          <w:szCs w:val="22"/>
        </w:rPr>
        <w:t xml:space="preserve"> vaistais gydoma ilgai, jų sukeliamas burnos džiūvimas gali būti susijęs su dantų ėduonimi. </w:t>
      </w:r>
    </w:p>
    <w:p w14:paraId="2B6C37C5" w14:textId="77777777" w:rsidR="00DA004E" w:rsidRPr="00573868" w:rsidRDefault="00DA004E" w:rsidP="00DA004E">
      <w:pPr>
        <w:rPr>
          <w:sz w:val="22"/>
          <w:szCs w:val="22"/>
        </w:rPr>
      </w:pPr>
    </w:p>
    <w:p w14:paraId="2B6C37C6" w14:textId="77777777" w:rsidR="00DA004E" w:rsidRPr="00573868" w:rsidRDefault="00DA004E" w:rsidP="00DA004E">
      <w:pPr>
        <w:rPr>
          <w:sz w:val="22"/>
          <w:szCs w:val="22"/>
        </w:rPr>
      </w:pPr>
      <w:r w:rsidRPr="00573868">
        <w:rPr>
          <w:sz w:val="22"/>
          <w:szCs w:val="22"/>
        </w:rPr>
        <w:t xml:space="preserve">Dažniau nei kartą per parą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įkvėpti negalima (žr. 4.9 skyrių).  </w:t>
      </w:r>
    </w:p>
    <w:p w14:paraId="2B6C37C7" w14:textId="77777777" w:rsidR="00DA004E" w:rsidRPr="00573868" w:rsidRDefault="00DA004E" w:rsidP="00DA004E">
      <w:pPr>
        <w:rPr>
          <w:b/>
          <w:sz w:val="22"/>
          <w:szCs w:val="22"/>
        </w:rPr>
      </w:pPr>
    </w:p>
    <w:p w14:paraId="2B6C37C8"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kapsulėse yra 5,5 mg laktozės </w:t>
      </w:r>
      <w:proofErr w:type="spellStart"/>
      <w:r w:rsidRPr="00573868">
        <w:rPr>
          <w:sz w:val="22"/>
          <w:szCs w:val="22"/>
        </w:rPr>
        <w:t>monohidrato</w:t>
      </w:r>
      <w:proofErr w:type="spellEnd"/>
      <w:r w:rsidRPr="00573868">
        <w:rPr>
          <w:sz w:val="22"/>
          <w:szCs w:val="22"/>
        </w:rPr>
        <w:t xml:space="preserve">. Šis kiekis paprastai nesukelia problemų laktozės </w:t>
      </w:r>
      <w:proofErr w:type="spellStart"/>
      <w:r w:rsidRPr="00573868">
        <w:rPr>
          <w:sz w:val="22"/>
          <w:szCs w:val="22"/>
        </w:rPr>
        <w:t>netoliaruojantiems</w:t>
      </w:r>
      <w:proofErr w:type="spellEnd"/>
      <w:r w:rsidRPr="00573868">
        <w:rPr>
          <w:sz w:val="22"/>
          <w:szCs w:val="22"/>
        </w:rPr>
        <w:t xml:space="preserve"> pacientams. Šio vaistinio preparato negalima vartoti pacientams, kuriems nustatytas retas paveldimas sutrikimas – fruktozės </w:t>
      </w:r>
      <w:proofErr w:type="spellStart"/>
      <w:r w:rsidRPr="00573868">
        <w:rPr>
          <w:sz w:val="22"/>
          <w:szCs w:val="22"/>
        </w:rPr>
        <w:t>netoleravimas</w:t>
      </w:r>
      <w:proofErr w:type="spellEnd"/>
      <w:r w:rsidRPr="00573868">
        <w:rPr>
          <w:sz w:val="22"/>
          <w:szCs w:val="22"/>
        </w:rPr>
        <w:t xml:space="preserve">, </w:t>
      </w:r>
      <w:proofErr w:type="spellStart"/>
      <w:r w:rsidRPr="00573868">
        <w:rPr>
          <w:i/>
          <w:sz w:val="22"/>
          <w:szCs w:val="22"/>
        </w:rPr>
        <w:t>Lapp</w:t>
      </w:r>
      <w:proofErr w:type="spellEnd"/>
      <w:r w:rsidRPr="00573868">
        <w:rPr>
          <w:sz w:val="22"/>
          <w:szCs w:val="22"/>
        </w:rPr>
        <w:t xml:space="preserve"> laktazės stygius, gliukozės ir </w:t>
      </w:r>
      <w:proofErr w:type="spellStart"/>
      <w:r w:rsidRPr="00573868">
        <w:rPr>
          <w:sz w:val="22"/>
          <w:szCs w:val="22"/>
        </w:rPr>
        <w:t>galaktozės</w:t>
      </w:r>
      <w:proofErr w:type="spellEnd"/>
      <w:r w:rsidRPr="00573868">
        <w:rPr>
          <w:sz w:val="22"/>
          <w:szCs w:val="22"/>
        </w:rPr>
        <w:t xml:space="preserve"> </w:t>
      </w:r>
      <w:proofErr w:type="spellStart"/>
      <w:r w:rsidRPr="00573868">
        <w:rPr>
          <w:sz w:val="22"/>
          <w:szCs w:val="22"/>
        </w:rPr>
        <w:t>malabsorbcija</w:t>
      </w:r>
      <w:proofErr w:type="spellEnd"/>
      <w:r w:rsidRPr="00573868">
        <w:rPr>
          <w:sz w:val="22"/>
          <w:szCs w:val="22"/>
        </w:rPr>
        <w:t>.</w:t>
      </w:r>
    </w:p>
    <w:p w14:paraId="2B6C37C9" w14:textId="77777777" w:rsidR="00DA004E" w:rsidRPr="00573868" w:rsidRDefault="00DA004E" w:rsidP="00DA004E">
      <w:pPr>
        <w:rPr>
          <w:b/>
          <w:sz w:val="22"/>
          <w:szCs w:val="22"/>
        </w:rPr>
      </w:pPr>
    </w:p>
    <w:p w14:paraId="2B6C37CA" w14:textId="77777777" w:rsidR="00DA004E" w:rsidRPr="00573868" w:rsidRDefault="00DA004E" w:rsidP="00DA004E">
      <w:pPr>
        <w:tabs>
          <w:tab w:val="left" w:pos="600"/>
        </w:tabs>
        <w:rPr>
          <w:b/>
          <w:sz w:val="22"/>
          <w:szCs w:val="22"/>
        </w:rPr>
      </w:pPr>
      <w:r w:rsidRPr="00573868">
        <w:rPr>
          <w:b/>
          <w:sz w:val="22"/>
          <w:szCs w:val="22"/>
        </w:rPr>
        <w:t>4.5</w:t>
      </w:r>
      <w:r w:rsidRPr="00573868">
        <w:rPr>
          <w:b/>
          <w:sz w:val="22"/>
          <w:szCs w:val="22"/>
        </w:rPr>
        <w:tab/>
        <w:t>Sąveika su kitais vaistiniais preparatais ir kitokia sąveika</w:t>
      </w:r>
    </w:p>
    <w:p w14:paraId="2B6C37CB"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CC"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Nors specialių sąveikos tyrimų neatlikta, tačiau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įkvepiamųjų miltelių vartojant kartu su kitais vaistais, kuriais paprastai gydoma LOPL, pvz., bronchus plečiančiais </w:t>
      </w:r>
      <w:proofErr w:type="spellStart"/>
      <w:r w:rsidRPr="00573868">
        <w:rPr>
          <w:rFonts w:ascii="Times New Roman" w:hAnsi="Times New Roman"/>
          <w:sz w:val="22"/>
          <w:lang w:val="lt-LT"/>
        </w:rPr>
        <w:t>simpatikomimetikais</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metilksantinais</w:t>
      </w:r>
      <w:proofErr w:type="spellEnd"/>
      <w:r w:rsidRPr="00573868">
        <w:rPr>
          <w:rFonts w:ascii="Times New Roman" w:hAnsi="Times New Roman"/>
          <w:sz w:val="22"/>
          <w:lang w:val="lt-LT"/>
        </w:rPr>
        <w:t>, geriamaisiais ar įkvepiamaisiais steroidais, klinikinių sąveikos požymių nebuvo.</w:t>
      </w:r>
    </w:p>
    <w:p w14:paraId="2B6C37CD"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CE"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lastRenderedPageBreak/>
        <w:t xml:space="preserve">Vartojant LABA arba ICS,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ekspozicijos pokyčių nenustatyta.</w:t>
      </w:r>
    </w:p>
    <w:p w14:paraId="2B6C37CF"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D0" w14:textId="77777777" w:rsidR="00DA004E" w:rsidRPr="00573868" w:rsidRDefault="00DA004E" w:rsidP="00DA004E">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ir kitokių </w:t>
      </w:r>
      <w:proofErr w:type="spellStart"/>
      <w:r w:rsidRPr="00573868">
        <w:rPr>
          <w:rFonts w:ascii="Times New Roman" w:hAnsi="Times New Roman"/>
          <w:sz w:val="22"/>
          <w:lang w:val="lt-LT"/>
        </w:rPr>
        <w:t>anticholinerginių</w:t>
      </w:r>
      <w:proofErr w:type="spellEnd"/>
      <w:r w:rsidRPr="00573868">
        <w:rPr>
          <w:rFonts w:ascii="Times New Roman" w:hAnsi="Times New Roman"/>
          <w:sz w:val="22"/>
          <w:lang w:val="lt-LT"/>
        </w:rPr>
        <w:t xml:space="preserve"> preparatų sąveika netirta, todėl kartu šių vaistinių preparatų vartoti negalima. </w:t>
      </w:r>
    </w:p>
    <w:p w14:paraId="2B6C37D1" w14:textId="77777777" w:rsidR="00DA004E" w:rsidRPr="00573868" w:rsidRDefault="00DA004E" w:rsidP="00DA004E">
      <w:pPr>
        <w:rPr>
          <w:b/>
          <w:sz w:val="22"/>
          <w:szCs w:val="22"/>
        </w:rPr>
      </w:pPr>
    </w:p>
    <w:p w14:paraId="2B6C37D2" w14:textId="77777777" w:rsidR="00DA004E" w:rsidRPr="00573868" w:rsidRDefault="00DA004E" w:rsidP="00DA004E">
      <w:pPr>
        <w:tabs>
          <w:tab w:val="left" w:pos="600"/>
        </w:tabs>
        <w:rPr>
          <w:b/>
          <w:sz w:val="22"/>
          <w:szCs w:val="22"/>
        </w:rPr>
      </w:pPr>
      <w:r w:rsidRPr="00573868">
        <w:rPr>
          <w:b/>
          <w:sz w:val="22"/>
          <w:szCs w:val="22"/>
        </w:rPr>
        <w:t>4.6</w:t>
      </w:r>
      <w:r w:rsidRPr="00573868">
        <w:rPr>
          <w:b/>
          <w:sz w:val="22"/>
          <w:szCs w:val="22"/>
        </w:rPr>
        <w:tab/>
        <w:t>Vaisingumas, nėštumo ir žindymo laikotarpis</w:t>
      </w:r>
    </w:p>
    <w:p w14:paraId="2B6C37D3"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D4"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Nėštumas</w:t>
      </w:r>
    </w:p>
    <w:p w14:paraId="2B6C37D5" w14:textId="77777777" w:rsidR="00DA004E" w:rsidRPr="00573868" w:rsidRDefault="00DA004E" w:rsidP="00DA004E">
      <w:pPr>
        <w:pStyle w:val="Pagrindinistekstas2"/>
        <w:spacing w:line="240" w:lineRule="auto"/>
        <w:jc w:val="left"/>
        <w:rPr>
          <w:rFonts w:ascii="Times New Roman" w:hAnsi="Times New Roman" w:cs="Times New Roman"/>
          <w:sz w:val="22"/>
          <w:lang w:val="lt-LT"/>
        </w:rPr>
      </w:pPr>
      <w:r w:rsidRPr="00573868">
        <w:rPr>
          <w:rFonts w:ascii="Times New Roman" w:hAnsi="Times New Roman" w:cs="Times New Roman"/>
          <w:sz w:val="22"/>
          <w:lang w:val="lt-LT"/>
        </w:rPr>
        <w:t xml:space="preserve">Duomenų apie </w:t>
      </w:r>
      <w:proofErr w:type="spellStart"/>
      <w:r w:rsidRPr="00573868">
        <w:rPr>
          <w:rFonts w:ascii="Times New Roman" w:hAnsi="Times New Roman" w:cs="Times New Roman"/>
          <w:sz w:val="22"/>
          <w:lang w:val="lt-LT"/>
        </w:rPr>
        <w:t>tiotropio</w:t>
      </w:r>
      <w:proofErr w:type="spellEnd"/>
      <w:r w:rsidRPr="00573868">
        <w:rPr>
          <w:rFonts w:ascii="Times New Roman" w:hAnsi="Times New Roman" w:cs="Times New Roman"/>
          <w:sz w:val="22"/>
          <w:lang w:val="lt-LT"/>
        </w:rPr>
        <w:t xml:space="preserve"> vartojimą nėštumo metu nepakanka. Tyrimai su gyvūnais, vartojant klinikai  svarbias dozes, tiesioginio ar netiesioginio kenksmingo poveikio reprodukcijai neparodė (žr. 5.3 skyrių).</w:t>
      </w:r>
    </w:p>
    <w:p w14:paraId="2B6C37D6"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cs="Times New Roman"/>
          <w:sz w:val="22"/>
        </w:rPr>
        <w:t xml:space="preserve">Laikantis atsargumo, nėštumo laikotarpiu geriau </w:t>
      </w:r>
      <w:proofErr w:type="spellStart"/>
      <w:r w:rsidRPr="00573868">
        <w:rPr>
          <w:rFonts w:ascii="Times New Roman" w:hAnsi="Times New Roman" w:cs="Times New Roman"/>
          <w:sz w:val="22"/>
          <w:lang w:val="en-US"/>
        </w:rPr>
        <w:t>Favynd</w:t>
      </w:r>
      <w:proofErr w:type="spellEnd"/>
      <w:r w:rsidRPr="00573868">
        <w:rPr>
          <w:rFonts w:ascii="Times New Roman" w:hAnsi="Times New Roman" w:cs="Times New Roman"/>
          <w:sz w:val="22"/>
        </w:rPr>
        <w:t xml:space="preserve"> nevartoti.</w:t>
      </w:r>
      <w:r w:rsidRPr="00573868">
        <w:rPr>
          <w:rFonts w:ascii="Times New Roman" w:hAnsi="Times New Roman"/>
          <w:sz w:val="22"/>
          <w:lang w:val="lt-LT"/>
        </w:rPr>
        <w:t xml:space="preserve"> </w:t>
      </w:r>
    </w:p>
    <w:p w14:paraId="2B6C37D7" w14:textId="77777777" w:rsidR="00DA004E" w:rsidRPr="00573868" w:rsidRDefault="00DA004E" w:rsidP="00DA004E">
      <w:pPr>
        <w:rPr>
          <w:sz w:val="22"/>
          <w:szCs w:val="22"/>
          <w:u w:val="single"/>
        </w:rPr>
      </w:pPr>
      <w:r w:rsidRPr="00573868">
        <w:rPr>
          <w:sz w:val="22"/>
          <w:szCs w:val="22"/>
          <w:u w:val="single"/>
        </w:rPr>
        <w:t>Žindymas</w:t>
      </w:r>
    </w:p>
    <w:p w14:paraId="2B6C37D8" w14:textId="77777777" w:rsidR="00DA004E" w:rsidRPr="00573868" w:rsidRDefault="00DA004E" w:rsidP="00DA004E">
      <w:pPr>
        <w:rPr>
          <w:sz w:val="22"/>
          <w:szCs w:val="22"/>
        </w:rPr>
      </w:pPr>
      <w:r w:rsidRPr="00573868">
        <w:rPr>
          <w:sz w:val="22"/>
          <w:szCs w:val="22"/>
        </w:rPr>
        <w:t xml:space="preserve">Ar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išsiskiria su moters pienu, nežinoma. Nepaisant su graužikais atliktų tyrimų, kuriais nustatyta, kad su motinos pienu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išsiskiria mažai, žindymo laikotarpiu </w:t>
      </w:r>
      <w:proofErr w:type="spellStart"/>
      <w:r w:rsidRPr="00573868">
        <w:rPr>
          <w:sz w:val="22"/>
          <w:szCs w:val="22"/>
        </w:rPr>
        <w:t>Favynd</w:t>
      </w:r>
      <w:proofErr w:type="spellEnd"/>
      <w:r w:rsidRPr="00573868">
        <w:rPr>
          <w:sz w:val="22"/>
          <w:szCs w:val="22"/>
        </w:rPr>
        <w:t xml:space="preserve"> vartoti nerekomenduojama.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veikia ilgai. Tęsti ar nutraukti žindymą ar </w:t>
      </w:r>
      <w:proofErr w:type="spellStart"/>
      <w:r w:rsidRPr="00573868">
        <w:rPr>
          <w:sz w:val="22"/>
          <w:szCs w:val="22"/>
        </w:rPr>
        <w:t>Favynd</w:t>
      </w:r>
      <w:proofErr w:type="spellEnd"/>
      <w:r w:rsidRPr="00573868">
        <w:rPr>
          <w:sz w:val="22"/>
          <w:szCs w:val="22"/>
        </w:rPr>
        <w:t xml:space="preserve"> vartojimą, sprendimą reikia priimti atsižvelgiant į žindymo naudą kūdikiui ir gydymo </w:t>
      </w:r>
      <w:proofErr w:type="spellStart"/>
      <w:r w:rsidRPr="00573868">
        <w:rPr>
          <w:sz w:val="22"/>
          <w:szCs w:val="22"/>
        </w:rPr>
        <w:t>Favynd</w:t>
      </w:r>
      <w:proofErr w:type="spellEnd"/>
      <w:r w:rsidRPr="00573868">
        <w:rPr>
          <w:sz w:val="22"/>
          <w:szCs w:val="22"/>
        </w:rPr>
        <w:t xml:space="preserve"> naudą motinai.</w:t>
      </w:r>
    </w:p>
    <w:p w14:paraId="2B6C37D9" w14:textId="77777777" w:rsidR="00DA004E" w:rsidRPr="00573868" w:rsidRDefault="00DA004E" w:rsidP="00DA004E">
      <w:pPr>
        <w:rPr>
          <w:sz w:val="22"/>
          <w:szCs w:val="22"/>
          <w:u w:val="single"/>
        </w:rPr>
      </w:pPr>
    </w:p>
    <w:p w14:paraId="2B6C37DA" w14:textId="77777777" w:rsidR="00DA004E" w:rsidRPr="00573868" w:rsidRDefault="00DA004E" w:rsidP="00DA004E">
      <w:pPr>
        <w:rPr>
          <w:sz w:val="22"/>
          <w:szCs w:val="22"/>
          <w:u w:val="single"/>
        </w:rPr>
      </w:pPr>
      <w:r w:rsidRPr="00573868">
        <w:rPr>
          <w:sz w:val="22"/>
          <w:szCs w:val="22"/>
          <w:u w:val="single"/>
        </w:rPr>
        <w:t>Vaisingumas</w:t>
      </w:r>
    </w:p>
    <w:p w14:paraId="2B6C37DB" w14:textId="77777777" w:rsidR="00DA004E" w:rsidRPr="00573868" w:rsidRDefault="00DA004E" w:rsidP="00DA004E">
      <w:pPr>
        <w:tabs>
          <w:tab w:val="left" w:pos="360"/>
        </w:tabs>
        <w:rPr>
          <w:sz w:val="22"/>
          <w:szCs w:val="22"/>
        </w:rPr>
      </w:pPr>
      <w:r w:rsidRPr="00573868">
        <w:rPr>
          <w:sz w:val="22"/>
          <w:szCs w:val="22"/>
        </w:rPr>
        <w:t xml:space="preserve">Klinikinių duomenų apie </w:t>
      </w:r>
      <w:proofErr w:type="spellStart"/>
      <w:r w:rsidRPr="00573868">
        <w:rPr>
          <w:sz w:val="22"/>
          <w:szCs w:val="22"/>
        </w:rPr>
        <w:t>tiotropio</w:t>
      </w:r>
      <w:proofErr w:type="spellEnd"/>
      <w:r w:rsidRPr="00573868">
        <w:rPr>
          <w:sz w:val="22"/>
          <w:szCs w:val="22"/>
        </w:rPr>
        <w:t xml:space="preserve"> poveikį vaisingumui nėra. </w:t>
      </w:r>
      <w:proofErr w:type="spellStart"/>
      <w:r w:rsidRPr="00573868">
        <w:rPr>
          <w:sz w:val="22"/>
          <w:szCs w:val="22"/>
        </w:rPr>
        <w:t>Ikiklinikiniai</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 xml:space="preserve"> tyrimai nepageidaujamo poveikio vaisingumui neparodė (žr. 5.3 skyrių). </w:t>
      </w:r>
    </w:p>
    <w:p w14:paraId="2B6C37DC" w14:textId="77777777" w:rsidR="00DA004E" w:rsidRPr="00573868" w:rsidRDefault="00DA004E" w:rsidP="00DA004E">
      <w:pPr>
        <w:tabs>
          <w:tab w:val="left" w:pos="600"/>
        </w:tabs>
        <w:rPr>
          <w:b/>
          <w:bCs/>
          <w:sz w:val="22"/>
          <w:szCs w:val="22"/>
        </w:rPr>
      </w:pPr>
    </w:p>
    <w:p w14:paraId="2B6C37DD" w14:textId="77777777" w:rsidR="00DA004E" w:rsidRPr="00573868" w:rsidRDefault="00DA004E" w:rsidP="00DA004E">
      <w:pPr>
        <w:tabs>
          <w:tab w:val="left" w:pos="600"/>
        </w:tabs>
        <w:rPr>
          <w:b/>
          <w:bCs/>
          <w:sz w:val="22"/>
          <w:szCs w:val="22"/>
        </w:rPr>
      </w:pPr>
      <w:r w:rsidRPr="00573868">
        <w:rPr>
          <w:b/>
          <w:bCs/>
          <w:sz w:val="22"/>
          <w:szCs w:val="22"/>
        </w:rPr>
        <w:t>4.7</w:t>
      </w:r>
      <w:r w:rsidRPr="00573868">
        <w:rPr>
          <w:b/>
          <w:bCs/>
          <w:sz w:val="22"/>
          <w:szCs w:val="22"/>
        </w:rPr>
        <w:tab/>
        <w:t>Poveikis gebėjimui vairuoti arba valdyti mechanizmus</w:t>
      </w:r>
    </w:p>
    <w:p w14:paraId="2B6C37DE"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DF"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 xml:space="preserve">Poveikio gebėjimui vairuoti ir valdyti mechanizmus tyrimų neatlikta. Jeigu atsiranda svaigulys, daiktų matymas lyg per miglą ar galvos skausmas, gebėjimas vairuoti ir valdyti mechanizmus gali sutrikti. </w:t>
      </w:r>
    </w:p>
    <w:p w14:paraId="2B6C37E0" w14:textId="77777777" w:rsidR="00DA004E" w:rsidRPr="00573868" w:rsidRDefault="00DA004E" w:rsidP="00DA004E">
      <w:pPr>
        <w:rPr>
          <w:b/>
          <w:sz w:val="22"/>
          <w:szCs w:val="22"/>
        </w:rPr>
      </w:pPr>
    </w:p>
    <w:p w14:paraId="2B6C37E1" w14:textId="77777777" w:rsidR="00DA004E" w:rsidRPr="00573868" w:rsidRDefault="00DA004E" w:rsidP="00DA004E">
      <w:pPr>
        <w:tabs>
          <w:tab w:val="left" w:pos="600"/>
        </w:tabs>
        <w:rPr>
          <w:b/>
          <w:sz w:val="22"/>
          <w:szCs w:val="22"/>
        </w:rPr>
      </w:pPr>
      <w:r w:rsidRPr="00573868">
        <w:rPr>
          <w:b/>
          <w:sz w:val="22"/>
          <w:szCs w:val="22"/>
        </w:rPr>
        <w:t>4.8</w:t>
      </w:r>
      <w:r w:rsidRPr="00573868">
        <w:rPr>
          <w:b/>
          <w:sz w:val="22"/>
          <w:szCs w:val="22"/>
        </w:rPr>
        <w:tab/>
        <w:t>Nepageidaujamas poveikis</w:t>
      </w:r>
    </w:p>
    <w:p w14:paraId="2B6C37E2" w14:textId="77777777" w:rsidR="00DA004E" w:rsidRPr="00573868" w:rsidRDefault="00DA004E" w:rsidP="00DA004E">
      <w:pPr>
        <w:rPr>
          <w:sz w:val="22"/>
          <w:szCs w:val="22"/>
        </w:rPr>
      </w:pPr>
    </w:p>
    <w:p w14:paraId="2B6C37E3" w14:textId="77777777" w:rsidR="00DA004E" w:rsidRPr="00573868" w:rsidRDefault="00DA004E" w:rsidP="00DA004E">
      <w:pPr>
        <w:rPr>
          <w:sz w:val="22"/>
          <w:szCs w:val="22"/>
          <w:u w:val="single"/>
        </w:rPr>
      </w:pPr>
      <w:r w:rsidRPr="00573868">
        <w:rPr>
          <w:sz w:val="22"/>
          <w:szCs w:val="22"/>
          <w:u w:val="single"/>
        </w:rPr>
        <w:t>Saugumo santrauka</w:t>
      </w:r>
    </w:p>
    <w:p w14:paraId="2B6C37E4"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Daugelį toliau išvardytų nepageidaujamo poveikio simptomų galima priskirti prie priklausomų nuo</w:t>
      </w:r>
      <w:r w:rsidRPr="00573868">
        <w:rPr>
          <w:rFonts w:ascii="Times New Roman" w:hAnsi="Times New Roman"/>
          <w:i/>
          <w:sz w:val="22"/>
          <w:lang w:val="lt-LT"/>
        </w:rPr>
        <w:t xml:space="preserve"> </w:t>
      </w:r>
      <w:proofErr w:type="spellStart"/>
      <w:r w:rsidRPr="00573868">
        <w:rPr>
          <w:rFonts w:ascii="Times New Roman" w:hAnsi="Times New Roman"/>
          <w:sz w:val="22"/>
          <w:lang w:val="lt-LT"/>
        </w:rPr>
        <w:t>anticholinerginių</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Favynd</w:t>
      </w:r>
      <w:proofErr w:type="spellEnd"/>
      <w:r w:rsidRPr="00573868">
        <w:rPr>
          <w:rFonts w:ascii="Times New Roman" w:hAnsi="Times New Roman"/>
          <w:sz w:val="22"/>
          <w:lang w:val="lt-LT"/>
        </w:rPr>
        <w:t xml:space="preserve"> savybių.</w:t>
      </w:r>
    </w:p>
    <w:p w14:paraId="2B6C37E5"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E6" w14:textId="77777777" w:rsidR="00DA004E" w:rsidRPr="00573868" w:rsidRDefault="00DA004E" w:rsidP="00DA004E">
      <w:pPr>
        <w:keepNext/>
        <w:rPr>
          <w:sz w:val="22"/>
          <w:szCs w:val="22"/>
          <w:u w:val="single"/>
        </w:rPr>
      </w:pPr>
      <w:r w:rsidRPr="00573868">
        <w:rPr>
          <w:sz w:val="22"/>
          <w:szCs w:val="22"/>
          <w:u w:val="single"/>
        </w:rPr>
        <w:t>Lentelės forma išdėstyta nepageidaujamų reakcijų suvestinė</w:t>
      </w:r>
    </w:p>
    <w:p w14:paraId="2B6C37E7" w14:textId="77777777" w:rsidR="00DA004E" w:rsidRPr="00573868" w:rsidRDefault="00DA004E" w:rsidP="00DA004E">
      <w:pPr>
        <w:pStyle w:val="Pagrindinistekstas2"/>
        <w:keepNext/>
        <w:spacing w:line="240" w:lineRule="auto"/>
        <w:jc w:val="left"/>
        <w:rPr>
          <w:rFonts w:ascii="Times New Roman" w:hAnsi="Times New Roman"/>
          <w:sz w:val="22"/>
          <w:lang w:val="lt-LT"/>
        </w:rPr>
      </w:pPr>
      <w:r w:rsidRPr="00573868">
        <w:rPr>
          <w:rFonts w:ascii="Times New Roman" w:hAnsi="Times New Roman"/>
          <w:sz w:val="22"/>
          <w:lang w:val="lt-LT"/>
        </w:rPr>
        <w:t xml:space="preserve">Toliau nurodyto nepageidaujamo poveikio dažnis yra apytikslis nepageidaujamų reakcijų (t. y. reiškinių, kurie priskiriami prie priklausomų nuo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pasireiškusių 9647 pacientams, gydytiems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bromidu</w:t>
      </w:r>
      <w:proofErr w:type="spellEnd"/>
      <w:r w:rsidRPr="00573868">
        <w:rPr>
          <w:rFonts w:ascii="Times New Roman" w:hAnsi="Times New Roman"/>
          <w:sz w:val="22"/>
          <w:lang w:val="lt-LT"/>
        </w:rPr>
        <w:t xml:space="preserve"> 28 </w:t>
      </w:r>
      <w:proofErr w:type="spellStart"/>
      <w:r w:rsidRPr="00573868">
        <w:rPr>
          <w:rFonts w:ascii="Times New Roman" w:hAnsi="Times New Roman"/>
          <w:sz w:val="22"/>
          <w:lang w:val="lt-LT"/>
        </w:rPr>
        <w:t>placebo</w:t>
      </w:r>
      <w:proofErr w:type="spellEnd"/>
      <w:r w:rsidRPr="00573868">
        <w:rPr>
          <w:rFonts w:ascii="Times New Roman" w:hAnsi="Times New Roman"/>
          <w:sz w:val="22"/>
          <w:lang w:val="lt-LT"/>
        </w:rPr>
        <w:t xml:space="preserve"> kontroliuojamų klinikinių tyrimų, trukusių nuo 4 savaičių iki 4 metų, metu, dažnis. </w:t>
      </w:r>
    </w:p>
    <w:p w14:paraId="2B6C37E8"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7E9"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r w:rsidRPr="00573868" w:rsidDel="00073F4F">
        <w:rPr>
          <w:rFonts w:ascii="Times New Roman" w:hAnsi="Times New Roman"/>
          <w:sz w:val="22"/>
          <w:lang w:val="lt-LT"/>
        </w:rPr>
        <w:t xml:space="preserve"> </w:t>
      </w:r>
    </w:p>
    <w:p w14:paraId="2B6C37EA" w14:textId="77777777" w:rsidR="00DA004E" w:rsidRPr="00573868" w:rsidRDefault="00DA004E" w:rsidP="00DA004E">
      <w:pPr>
        <w:pStyle w:val="Pagrindinistekstas2"/>
        <w:spacing w:line="240" w:lineRule="auto"/>
        <w:jc w:val="left"/>
        <w:rPr>
          <w:rFonts w:ascii="Times New Roman" w:hAnsi="Times New Roman"/>
          <w:sz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5"/>
      </w:tblGrid>
      <w:tr w:rsidR="00DA004E" w:rsidRPr="00573868" w14:paraId="2B6C37ED" w14:textId="77777777" w:rsidTr="003E428D">
        <w:tc>
          <w:tcPr>
            <w:tcW w:w="4820" w:type="dxa"/>
            <w:tcBorders>
              <w:top w:val="single" w:sz="4" w:space="0" w:color="auto"/>
              <w:left w:val="single" w:sz="4" w:space="0" w:color="auto"/>
              <w:bottom w:val="single" w:sz="4" w:space="0" w:color="auto"/>
              <w:right w:val="single" w:sz="4" w:space="0" w:color="auto"/>
            </w:tcBorders>
          </w:tcPr>
          <w:p w14:paraId="2B6C37EB" w14:textId="77777777" w:rsidR="00DA004E" w:rsidRPr="00573868" w:rsidRDefault="00DA004E" w:rsidP="003B60B4">
            <w:pPr>
              <w:pStyle w:val="Pagrindinistekstas2"/>
              <w:spacing w:line="240" w:lineRule="auto"/>
              <w:jc w:val="left"/>
              <w:rPr>
                <w:rFonts w:ascii="Times New Roman" w:hAnsi="Times New Roman"/>
                <w:b/>
                <w:sz w:val="22"/>
                <w:lang w:val="lt-LT"/>
              </w:rPr>
            </w:pPr>
            <w:r w:rsidRPr="00573868">
              <w:rPr>
                <w:rFonts w:ascii="Times New Roman" w:hAnsi="Times New Roman"/>
                <w:b/>
                <w:sz w:val="22"/>
                <w:lang w:val="lt-LT"/>
              </w:rPr>
              <w:t xml:space="preserve">Organų sistemų klasės pagal </w:t>
            </w:r>
            <w:proofErr w:type="spellStart"/>
            <w:r w:rsidRPr="00573868">
              <w:rPr>
                <w:rFonts w:ascii="Times New Roman" w:hAnsi="Times New Roman"/>
                <w:b/>
                <w:sz w:val="22"/>
                <w:lang w:val="lt-LT"/>
              </w:rPr>
              <w:t>MedDRA</w:t>
            </w:r>
            <w:proofErr w:type="spellEnd"/>
            <w:r w:rsidRPr="00573868">
              <w:rPr>
                <w:rFonts w:ascii="Times New Roman" w:hAnsi="Times New Roman"/>
                <w:b/>
                <w:sz w:val="22"/>
                <w:lang w:val="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2B6C37EC" w14:textId="77777777" w:rsidR="00DA004E" w:rsidRPr="00573868" w:rsidRDefault="00DA004E" w:rsidP="003B60B4">
            <w:pPr>
              <w:pStyle w:val="Pagrindinistekstas2"/>
              <w:spacing w:line="240" w:lineRule="auto"/>
              <w:jc w:val="left"/>
              <w:rPr>
                <w:rFonts w:ascii="Times New Roman" w:hAnsi="Times New Roman"/>
                <w:b/>
                <w:sz w:val="22"/>
                <w:lang w:val="lt-LT"/>
              </w:rPr>
            </w:pPr>
            <w:r w:rsidRPr="00573868">
              <w:rPr>
                <w:rFonts w:ascii="Times New Roman" w:hAnsi="Times New Roman"/>
                <w:b/>
                <w:sz w:val="22"/>
                <w:lang w:val="lt-LT"/>
              </w:rPr>
              <w:t>Dažnis</w:t>
            </w:r>
          </w:p>
        </w:tc>
      </w:tr>
      <w:tr w:rsidR="00DA004E" w:rsidRPr="00573868" w14:paraId="2B6C37F0" w14:textId="77777777" w:rsidTr="003E428D">
        <w:tc>
          <w:tcPr>
            <w:tcW w:w="4820" w:type="dxa"/>
            <w:tcBorders>
              <w:top w:val="single" w:sz="4" w:space="0" w:color="auto"/>
              <w:left w:val="single" w:sz="4" w:space="0" w:color="auto"/>
              <w:bottom w:val="single" w:sz="4" w:space="0" w:color="auto"/>
              <w:right w:val="single" w:sz="4" w:space="0" w:color="auto"/>
            </w:tcBorders>
          </w:tcPr>
          <w:p w14:paraId="2B6C37EE"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7EF"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7F5" w14:textId="77777777" w:rsidTr="003E428D">
        <w:tc>
          <w:tcPr>
            <w:tcW w:w="4820" w:type="dxa"/>
            <w:tcBorders>
              <w:top w:val="single" w:sz="4" w:space="0" w:color="auto"/>
              <w:left w:val="single" w:sz="4" w:space="0" w:color="auto"/>
              <w:bottom w:val="single" w:sz="4" w:space="0" w:color="auto"/>
              <w:right w:val="single" w:sz="4" w:space="0" w:color="auto"/>
            </w:tcBorders>
          </w:tcPr>
          <w:p w14:paraId="2B6C37F1"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Metabolizmo ir mitybos sutrikimai</w:t>
            </w:r>
          </w:p>
          <w:p w14:paraId="2B6C37F2" w14:textId="77777777" w:rsidR="00DA004E" w:rsidRPr="00573868" w:rsidRDefault="00DA004E" w:rsidP="003B60B4">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Dehidracija</w:t>
            </w:r>
            <w:proofErr w:type="spellEnd"/>
          </w:p>
        </w:tc>
        <w:tc>
          <w:tcPr>
            <w:tcW w:w="2835" w:type="dxa"/>
            <w:tcBorders>
              <w:top w:val="single" w:sz="4" w:space="0" w:color="auto"/>
              <w:left w:val="single" w:sz="4" w:space="0" w:color="auto"/>
              <w:bottom w:val="single" w:sz="4" w:space="0" w:color="auto"/>
              <w:right w:val="single" w:sz="4" w:space="0" w:color="auto"/>
            </w:tcBorders>
          </w:tcPr>
          <w:p w14:paraId="2B6C37F3"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7F4"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Dažnis nežinomas</w:t>
            </w:r>
          </w:p>
        </w:tc>
      </w:tr>
      <w:tr w:rsidR="00DA004E" w:rsidRPr="00573868" w14:paraId="2B6C37F8" w14:textId="77777777" w:rsidTr="003E428D">
        <w:tc>
          <w:tcPr>
            <w:tcW w:w="4820" w:type="dxa"/>
            <w:tcBorders>
              <w:top w:val="single" w:sz="4" w:space="0" w:color="auto"/>
              <w:left w:val="single" w:sz="4" w:space="0" w:color="auto"/>
              <w:bottom w:val="single" w:sz="4" w:space="0" w:color="auto"/>
              <w:right w:val="single" w:sz="4" w:space="0" w:color="auto"/>
            </w:tcBorders>
          </w:tcPr>
          <w:p w14:paraId="2B6C37F6"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7F7"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03" w14:textId="77777777" w:rsidTr="003E428D">
        <w:tc>
          <w:tcPr>
            <w:tcW w:w="4820" w:type="dxa"/>
            <w:tcBorders>
              <w:top w:val="single" w:sz="4" w:space="0" w:color="auto"/>
              <w:left w:val="single" w:sz="4" w:space="0" w:color="auto"/>
              <w:bottom w:val="single" w:sz="4" w:space="0" w:color="auto"/>
              <w:right w:val="single" w:sz="4" w:space="0" w:color="auto"/>
            </w:tcBorders>
          </w:tcPr>
          <w:p w14:paraId="2B6C37F9"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Nervų sistemos sutrikimai</w:t>
            </w:r>
          </w:p>
          <w:p w14:paraId="2B6C37FA"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Svaigulys</w:t>
            </w:r>
          </w:p>
          <w:p w14:paraId="2B6C37FB"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Galvos skausmas</w:t>
            </w:r>
          </w:p>
          <w:p w14:paraId="2B6C37FC"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Skonio pojūčio sutrikimas</w:t>
            </w:r>
          </w:p>
          <w:p w14:paraId="2B6C37FD"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Nemiga</w:t>
            </w:r>
          </w:p>
        </w:tc>
        <w:tc>
          <w:tcPr>
            <w:tcW w:w="2835" w:type="dxa"/>
            <w:tcBorders>
              <w:top w:val="single" w:sz="4" w:space="0" w:color="auto"/>
              <w:left w:val="single" w:sz="4" w:space="0" w:color="auto"/>
              <w:bottom w:val="single" w:sz="4" w:space="0" w:color="auto"/>
              <w:right w:val="single" w:sz="4" w:space="0" w:color="auto"/>
            </w:tcBorders>
          </w:tcPr>
          <w:p w14:paraId="2B6C37FE"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7FF"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00"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01"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02"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tc>
      </w:tr>
      <w:tr w:rsidR="00DA004E" w:rsidRPr="00573868" w14:paraId="2B6C3806" w14:textId="77777777" w:rsidTr="003E428D">
        <w:tc>
          <w:tcPr>
            <w:tcW w:w="4820" w:type="dxa"/>
            <w:tcBorders>
              <w:top w:val="single" w:sz="4" w:space="0" w:color="auto"/>
              <w:left w:val="single" w:sz="4" w:space="0" w:color="auto"/>
              <w:bottom w:val="single" w:sz="4" w:space="0" w:color="auto"/>
              <w:right w:val="single" w:sz="4" w:space="0" w:color="auto"/>
            </w:tcBorders>
          </w:tcPr>
          <w:p w14:paraId="2B6C3804"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805"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0F" w14:textId="77777777" w:rsidTr="003E428D">
        <w:tc>
          <w:tcPr>
            <w:tcW w:w="4820" w:type="dxa"/>
            <w:tcBorders>
              <w:top w:val="single" w:sz="4" w:space="0" w:color="auto"/>
              <w:left w:val="single" w:sz="4" w:space="0" w:color="auto"/>
              <w:bottom w:val="single" w:sz="4" w:space="0" w:color="auto"/>
              <w:right w:val="single" w:sz="4" w:space="0" w:color="auto"/>
            </w:tcBorders>
          </w:tcPr>
          <w:p w14:paraId="2B6C3807"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Akių sutrikimai</w:t>
            </w:r>
          </w:p>
          <w:p w14:paraId="2B6C3808"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Daiktų matymas lyg per miglą</w:t>
            </w:r>
          </w:p>
          <w:p w14:paraId="2B6C3809"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Glaukoma</w:t>
            </w:r>
          </w:p>
          <w:p w14:paraId="2B6C380A"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Akispūdžio padidėjimas</w:t>
            </w:r>
          </w:p>
        </w:tc>
        <w:tc>
          <w:tcPr>
            <w:tcW w:w="2835" w:type="dxa"/>
            <w:tcBorders>
              <w:top w:val="single" w:sz="4" w:space="0" w:color="auto"/>
              <w:left w:val="single" w:sz="4" w:space="0" w:color="auto"/>
              <w:bottom w:val="single" w:sz="4" w:space="0" w:color="auto"/>
              <w:right w:val="single" w:sz="4" w:space="0" w:color="auto"/>
            </w:tcBorders>
          </w:tcPr>
          <w:p w14:paraId="2B6C380B"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0C"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0D"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0E"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tc>
      </w:tr>
      <w:tr w:rsidR="00DA004E" w:rsidRPr="00573868" w14:paraId="2B6C3812" w14:textId="77777777" w:rsidTr="003E428D">
        <w:tc>
          <w:tcPr>
            <w:tcW w:w="4820" w:type="dxa"/>
            <w:tcBorders>
              <w:top w:val="single" w:sz="4" w:space="0" w:color="auto"/>
              <w:left w:val="single" w:sz="4" w:space="0" w:color="auto"/>
              <w:bottom w:val="single" w:sz="4" w:space="0" w:color="auto"/>
              <w:right w:val="single" w:sz="4" w:space="0" w:color="auto"/>
            </w:tcBorders>
          </w:tcPr>
          <w:p w14:paraId="2B6C3810"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811"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1E" w14:textId="77777777" w:rsidTr="003E428D">
        <w:tc>
          <w:tcPr>
            <w:tcW w:w="4820" w:type="dxa"/>
            <w:tcBorders>
              <w:top w:val="single" w:sz="4" w:space="0" w:color="auto"/>
              <w:left w:val="single" w:sz="4" w:space="0" w:color="auto"/>
              <w:bottom w:val="single" w:sz="4" w:space="0" w:color="auto"/>
              <w:right w:val="single" w:sz="4" w:space="0" w:color="auto"/>
            </w:tcBorders>
          </w:tcPr>
          <w:p w14:paraId="2B6C3813"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Širdies sutrikimai</w:t>
            </w:r>
          </w:p>
          <w:p w14:paraId="2B6C3814"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Prieširdžių virpėjimas</w:t>
            </w:r>
          </w:p>
          <w:p w14:paraId="2B6C3815" w14:textId="77777777" w:rsidR="00DA004E" w:rsidRPr="00573868" w:rsidRDefault="00DA004E" w:rsidP="003B60B4">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Supraventrikulinė</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tachikardija</w:t>
            </w:r>
            <w:proofErr w:type="spellEnd"/>
          </w:p>
          <w:p w14:paraId="2B6C3816" w14:textId="77777777" w:rsidR="00DA004E" w:rsidRPr="00573868" w:rsidRDefault="00DA004E" w:rsidP="003B60B4">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Tachikardija</w:t>
            </w:r>
            <w:proofErr w:type="spellEnd"/>
          </w:p>
          <w:p w14:paraId="2B6C3817" w14:textId="77777777" w:rsidR="00DA004E" w:rsidRPr="00573868" w:rsidRDefault="00DA004E" w:rsidP="003B60B4">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Palpitacija</w:t>
            </w:r>
            <w:proofErr w:type="spellEnd"/>
          </w:p>
        </w:tc>
        <w:tc>
          <w:tcPr>
            <w:tcW w:w="2835" w:type="dxa"/>
            <w:tcBorders>
              <w:top w:val="single" w:sz="4" w:space="0" w:color="auto"/>
              <w:left w:val="single" w:sz="4" w:space="0" w:color="auto"/>
              <w:bottom w:val="single" w:sz="4" w:space="0" w:color="auto"/>
              <w:right w:val="single" w:sz="4" w:space="0" w:color="auto"/>
            </w:tcBorders>
          </w:tcPr>
          <w:p w14:paraId="2B6C3818"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19"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1A"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1B"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1C"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1D"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21" w14:textId="77777777" w:rsidTr="003E428D">
        <w:tc>
          <w:tcPr>
            <w:tcW w:w="4820" w:type="dxa"/>
            <w:tcBorders>
              <w:top w:val="single" w:sz="4" w:space="0" w:color="auto"/>
              <w:left w:val="single" w:sz="4" w:space="0" w:color="auto"/>
              <w:bottom w:val="single" w:sz="4" w:space="0" w:color="auto"/>
              <w:right w:val="single" w:sz="4" w:space="0" w:color="auto"/>
            </w:tcBorders>
          </w:tcPr>
          <w:p w14:paraId="2B6C381F"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820"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33" w14:textId="77777777" w:rsidTr="003E428D">
        <w:tc>
          <w:tcPr>
            <w:tcW w:w="4820" w:type="dxa"/>
            <w:tcBorders>
              <w:top w:val="single" w:sz="4" w:space="0" w:color="auto"/>
              <w:left w:val="single" w:sz="4" w:space="0" w:color="auto"/>
              <w:bottom w:val="single" w:sz="4" w:space="0" w:color="auto"/>
              <w:right w:val="single" w:sz="4" w:space="0" w:color="auto"/>
            </w:tcBorders>
          </w:tcPr>
          <w:p w14:paraId="2B6C3822" w14:textId="77777777" w:rsidR="00DA004E" w:rsidRPr="00573868" w:rsidRDefault="00DA004E" w:rsidP="003B60B4">
            <w:pPr>
              <w:rPr>
                <w:b/>
                <w:sz w:val="22"/>
                <w:szCs w:val="22"/>
                <w:u w:val="single"/>
              </w:rPr>
            </w:pPr>
            <w:r w:rsidRPr="00573868">
              <w:rPr>
                <w:b/>
                <w:sz w:val="22"/>
                <w:szCs w:val="22"/>
                <w:u w:val="single"/>
              </w:rPr>
              <w:t>Kvėpavimo sistemos, krūtinės ląstos ir tarpuplaučio sutrikimai</w:t>
            </w:r>
          </w:p>
          <w:p w14:paraId="2B6C3823" w14:textId="77777777" w:rsidR="00DA004E" w:rsidRPr="00573868" w:rsidRDefault="00DA004E" w:rsidP="003B60B4">
            <w:pPr>
              <w:rPr>
                <w:sz w:val="22"/>
                <w:szCs w:val="22"/>
              </w:rPr>
            </w:pPr>
            <w:proofErr w:type="spellStart"/>
            <w:r w:rsidRPr="00573868">
              <w:rPr>
                <w:sz w:val="22"/>
                <w:szCs w:val="22"/>
              </w:rPr>
              <w:t>Faringitas</w:t>
            </w:r>
            <w:proofErr w:type="spellEnd"/>
            <w:r w:rsidRPr="00573868">
              <w:rPr>
                <w:sz w:val="22"/>
                <w:szCs w:val="22"/>
              </w:rPr>
              <w:t xml:space="preserve"> </w:t>
            </w:r>
          </w:p>
          <w:p w14:paraId="2B6C3824" w14:textId="77777777" w:rsidR="00DA004E" w:rsidRPr="00573868" w:rsidRDefault="00DA004E" w:rsidP="003B60B4">
            <w:pPr>
              <w:rPr>
                <w:bCs/>
                <w:sz w:val="22"/>
                <w:szCs w:val="22"/>
              </w:rPr>
            </w:pPr>
            <w:proofErr w:type="spellStart"/>
            <w:r w:rsidRPr="00573868">
              <w:rPr>
                <w:bCs/>
                <w:sz w:val="22"/>
                <w:szCs w:val="22"/>
              </w:rPr>
              <w:t>Disfonija</w:t>
            </w:r>
            <w:proofErr w:type="spellEnd"/>
          </w:p>
          <w:p w14:paraId="2B6C3825" w14:textId="77777777" w:rsidR="00DA004E" w:rsidRPr="00573868" w:rsidRDefault="00DA004E" w:rsidP="003B60B4">
            <w:pPr>
              <w:rPr>
                <w:bCs/>
                <w:sz w:val="22"/>
                <w:szCs w:val="22"/>
              </w:rPr>
            </w:pPr>
            <w:r w:rsidRPr="00573868">
              <w:rPr>
                <w:bCs/>
                <w:sz w:val="22"/>
                <w:szCs w:val="22"/>
              </w:rPr>
              <w:t>Kosulys</w:t>
            </w:r>
          </w:p>
          <w:p w14:paraId="2B6C3826" w14:textId="77777777" w:rsidR="00DA004E" w:rsidRPr="00573868" w:rsidRDefault="00DA004E" w:rsidP="003B60B4">
            <w:pPr>
              <w:rPr>
                <w:bCs/>
                <w:sz w:val="22"/>
                <w:szCs w:val="22"/>
              </w:rPr>
            </w:pPr>
            <w:r w:rsidRPr="00573868">
              <w:rPr>
                <w:bCs/>
                <w:sz w:val="22"/>
                <w:szCs w:val="22"/>
              </w:rPr>
              <w:t>Bronchų spazmas</w:t>
            </w:r>
          </w:p>
          <w:p w14:paraId="2B6C3827" w14:textId="77777777" w:rsidR="00DA004E" w:rsidRPr="00573868" w:rsidRDefault="00DA004E" w:rsidP="003B60B4">
            <w:pPr>
              <w:rPr>
                <w:bCs/>
                <w:sz w:val="22"/>
                <w:szCs w:val="22"/>
              </w:rPr>
            </w:pPr>
            <w:r w:rsidRPr="00573868">
              <w:rPr>
                <w:bCs/>
                <w:sz w:val="22"/>
                <w:szCs w:val="22"/>
              </w:rPr>
              <w:t>Kraujavimas iš nosies</w:t>
            </w:r>
          </w:p>
          <w:p w14:paraId="2B6C3828" w14:textId="77777777" w:rsidR="00DA004E" w:rsidRPr="00573868" w:rsidRDefault="00DA004E" w:rsidP="003B60B4">
            <w:pPr>
              <w:rPr>
                <w:bCs/>
                <w:sz w:val="22"/>
                <w:szCs w:val="22"/>
              </w:rPr>
            </w:pPr>
            <w:r w:rsidRPr="00573868">
              <w:rPr>
                <w:bCs/>
                <w:sz w:val="22"/>
                <w:szCs w:val="22"/>
              </w:rPr>
              <w:t xml:space="preserve">Laringitas </w:t>
            </w:r>
          </w:p>
          <w:p w14:paraId="2B6C3829" w14:textId="77777777" w:rsidR="00DA004E" w:rsidRPr="00573868" w:rsidRDefault="00DA004E" w:rsidP="003B60B4">
            <w:pPr>
              <w:rPr>
                <w:sz w:val="22"/>
                <w:szCs w:val="22"/>
              </w:rPr>
            </w:pPr>
            <w:r w:rsidRPr="00573868">
              <w:rPr>
                <w:sz w:val="22"/>
                <w:szCs w:val="22"/>
              </w:rPr>
              <w:t>Sinusitas</w:t>
            </w:r>
          </w:p>
        </w:tc>
        <w:tc>
          <w:tcPr>
            <w:tcW w:w="2835" w:type="dxa"/>
            <w:tcBorders>
              <w:top w:val="single" w:sz="4" w:space="0" w:color="auto"/>
              <w:left w:val="single" w:sz="4" w:space="0" w:color="auto"/>
              <w:bottom w:val="single" w:sz="4" w:space="0" w:color="auto"/>
              <w:right w:val="single" w:sz="4" w:space="0" w:color="auto"/>
            </w:tcBorders>
          </w:tcPr>
          <w:p w14:paraId="2B6C382A" w14:textId="77777777" w:rsidR="00DA004E" w:rsidRPr="00573868" w:rsidRDefault="00DA004E" w:rsidP="003B60B4">
            <w:pPr>
              <w:rPr>
                <w:sz w:val="22"/>
                <w:szCs w:val="22"/>
              </w:rPr>
            </w:pPr>
          </w:p>
          <w:p w14:paraId="2B6C382B" w14:textId="77777777" w:rsidR="00DA004E" w:rsidRPr="00573868" w:rsidRDefault="00DA004E" w:rsidP="003B60B4">
            <w:pPr>
              <w:rPr>
                <w:sz w:val="22"/>
                <w:szCs w:val="22"/>
              </w:rPr>
            </w:pPr>
          </w:p>
          <w:p w14:paraId="2B6C382C" w14:textId="77777777" w:rsidR="00DA004E" w:rsidRPr="00573868" w:rsidRDefault="00DA004E" w:rsidP="003B60B4">
            <w:pPr>
              <w:rPr>
                <w:sz w:val="22"/>
                <w:szCs w:val="22"/>
              </w:rPr>
            </w:pPr>
            <w:r w:rsidRPr="00573868">
              <w:rPr>
                <w:sz w:val="22"/>
                <w:szCs w:val="22"/>
              </w:rPr>
              <w:t>Nedažnas</w:t>
            </w:r>
          </w:p>
          <w:p w14:paraId="2B6C382D" w14:textId="77777777" w:rsidR="00DA004E" w:rsidRPr="00573868" w:rsidRDefault="00DA004E" w:rsidP="003B60B4">
            <w:pPr>
              <w:rPr>
                <w:sz w:val="22"/>
                <w:szCs w:val="22"/>
              </w:rPr>
            </w:pPr>
            <w:r w:rsidRPr="00573868">
              <w:rPr>
                <w:sz w:val="22"/>
                <w:szCs w:val="22"/>
              </w:rPr>
              <w:t>Nedažnas</w:t>
            </w:r>
          </w:p>
          <w:p w14:paraId="2B6C382E" w14:textId="77777777" w:rsidR="00DA004E" w:rsidRPr="00573868" w:rsidRDefault="00DA004E" w:rsidP="003B60B4">
            <w:pPr>
              <w:rPr>
                <w:sz w:val="22"/>
                <w:szCs w:val="22"/>
              </w:rPr>
            </w:pPr>
            <w:r w:rsidRPr="00573868">
              <w:rPr>
                <w:sz w:val="22"/>
                <w:szCs w:val="22"/>
              </w:rPr>
              <w:t>Nedažnas</w:t>
            </w:r>
          </w:p>
          <w:p w14:paraId="2B6C382F" w14:textId="77777777" w:rsidR="00DA004E" w:rsidRPr="00573868" w:rsidRDefault="00DA004E" w:rsidP="003B60B4">
            <w:pPr>
              <w:rPr>
                <w:sz w:val="22"/>
                <w:szCs w:val="22"/>
              </w:rPr>
            </w:pPr>
            <w:r w:rsidRPr="00573868">
              <w:rPr>
                <w:sz w:val="22"/>
                <w:szCs w:val="22"/>
              </w:rPr>
              <w:t>Retas</w:t>
            </w:r>
          </w:p>
          <w:p w14:paraId="2B6C3830" w14:textId="77777777" w:rsidR="00DA004E" w:rsidRPr="00573868" w:rsidRDefault="00DA004E" w:rsidP="003B60B4">
            <w:pPr>
              <w:rPr>
                <w:sz w:val="22"/>
                <w:szCs w:val="22"/>
              </w:rPr>
            </w:pPr>
            <w:r w:rsidRPr="00573868">
              <w:rPr>
                <w:sz w:val="22"/>
                <w:szCs w:val="22"/>
              </w:rPr>
              <w:t>Retas</w:t>
            </w:r>
          </w:p>
          <w:p w14:paraId="2B6C3831" w14:textId="77777777" w:rsidR="00DA004E" w:rsidRPr="00573868" w:rsidRDefault="00DA004E" w:rsidP="003B60B4">
            <w:pPr>
              <w:rPr>
                <w:bCs/>
                <w:iCs/>
                <w:sz w:val="22"/>
                <w:szCs w:val="22"/>
              </w:rPr>
            </w:pPr>
            <w:r w:rsidRPr="00573868">
              <w:rPr>
                <w:bCs/>
                <w:iCs/>
                <w:sz w:val="22"/>
                <w:szCs w:val="22"/>
              </w:rPr>
              <w:t xml:space="preserve">Retas </w:t>
            </w:r>
          </w:p>
          <w:p w14:paraId="2B6C3832" w14:textId="77777777" w:rsidR="00DA004E" w:rsidRPr="00573868" w:rsidRDefault="00DA004E" w:rsidP="003B60B4">
            <w:pPr>
              <w:rPr>
                <w:sz w:val="22"/>
                <w:szCs w:val="22"/>
              </w:rPr>
            </w:pPr>
            <w:r w:rsidRPr="00573868">
              <w:rPr>
                <w:sz w:val="22"/>
                <w:szCs w:val="22"/>
              </w:rPr>
              <w:t>Retas</w:t>
            </w:r>
          </w:p>
        </w:tc>
      </w:tr>
      <w:tr w:rsidR="00DA004E" w:rsidRPr="00573868" w14:paraId="2B6C384E" w14:textId="77777777" w:rsidTr="003E428D">
        <w:tc>
          <w:tcPr>
            <w:tcW w:w="4820" w:type="dxa"/>
            <w:tcBorders>
              <w:top w:val="single" w:sz="4" w:space="0" w:color="auto"/>
              <w:left w:val="single" w:sz="4" w:space="0" w:color="auto"/>
              <w:bottom w:val="single" w:sz="4" w:space="0" w:color="auto"/>
              <w:right w:val="single" w:sz="4" w:space="0" w:color="auto"/>
            </w:tcBorders>
          </w:tcPr>
          <w:p w14:paraId="2B6C3834"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Virškinimo trakto sutrikimai</w:t>
            </w:r>
          </w:p>
          <w:p w14:paraId="2B6C3835" w14:textId="77777777" w:rsidR="00DA004E" w:rsidRPr="00573868" w:rsidRDefault="00DA004E" w:rsidP="003B60B4">
            <w:pPr>
              <w:rPr>
                <w:sz w:val="22"/>
                <w:szCs w:val="22"/>
              </w:rPr>
            </w:pPr>
            <w:r w:rsidRPr="00573868">
              <w:rPr>
                <w:sz w:val="22"/>
                <w:szCs w:val="22"/>
              </w:rPr>
              <w:t>Burnos džiūvimas</w:t>
            </w:r>
          </w:p>
          <w:p w14:paraId="2B6C3836" w14:textId="77777777" w:rsidR="00DA004E" w:rsidRPr="00573868" w:rsidRDefault="00DA004E" w:rsidP="003B60B4">
            <w:pPr>
              <w:rPr>
                <w:sz w:val="22"/>
                <w:szCs w:val="22"/>
              </w:rPr>
            </w:pPr>
            <w:proofErr w:type="spellStart"/>
            <w:r w:rsidRPr="00573868">
              <w:rPr>
                <w:sz w:val="22"/>
                <w:szCs w:val="22"/>
              </w:rPr>
              <w:t>Gastroezofaginio</w:t>
            </w:r>
            <w:proofErr w:type="spellEnd"/>
            <w:r w:rsidRPr="00573868">
              <w:rPr>
                <w:sz w:val="22"/>
                <w:szCs w:val="22"/>
              </w:rPr>
              <w:t xml:space="preserve"> </w:t>
            </w:r>
            <w:proofErr w:type="spellStart"/>
            <w:r w:rsidRPr="00573868">
              <w:rPr>
                <w:sz w:val="22"/>
                <w:szCs w:val="22"/>
              </w:rPr>
              <w:t>refliukso</w:t>
            </w:r>
            <w:proofErr w:type="spellEnd"/>
            <w:r w:rsidRPr="00573868">
              <w:rPr>
                <w:sz w:val="22"/>
                <w:szCs w:val="22"/>
              </w:rPr>
              <w:t xml:space="preserve"> liga</w:t>
            </w:r>
          </w:p>
          <w:p w14:paraId="2B6C3837" w14:textId="77777777" w:rsidR="00DA004E" w:rsidRPr="00573868" w:rsidRDefault="00DA004E" w:rsidP="003B60B4">
            <w:pPr>
              <w:rPr>
                <w:sz w:val="22"/>
                <w:szCs w:val="22"/>
              </w:rPr>
            </w:pPr>
            <w:r w:rsidRPr="00573868">
              <w:rPr>
                <w:sz w:val="22"/>
                <w:szCs w:val="22"/>
              </w:rPr>
              <w:t>Vidurių užkietėjimas</w:t>
            </w:r>
          </w:p>
          <w:p w14:paraId="2B6C3838" w14:textId="77777777" w:rsidR="00DA004E" w:rsidRPr="00573868" w:rsidRDefault="00DA004E" w:rsidP="003B60B4">
            <w:pPr>
              <w:rPr>
                <w:sz w:val="22"/>
                <w:szCs w:val="22"/>
              </w:rPr>
            </w:pPr>
            <w:r w:rsidRPr="00573868">
              <w:rPr>
                <w:sz w:val="22"/>
                <w:szCs w:val="22"/>
              </w:rPr>
              <w:t>Burnos ir ryklės kandidamikozė</w:t>
            </w:r>
          </w:p>
          <w:p w14:paraId="2B6C3839" w14:textId="77777777" w:rsidR="00DA004E" w:rsidRPr="00573868" w:rsidRDefault="00DA004E" w:rsidP="003B60B4">
            <w:pPr>
              <w:rPr>
                <w:sz w:val="22"/>
                <w:szCs w:val="22"/>
              </w:rPr>
            </w:pPr>
            <w:r w:rsidRPr="00573868">
              <w:rPr>
                <w:sz w:val="22"/>
                <w:szCs w:val="22"/>
              </w:rPr>
              <w:t xml:space="preserve">Žarnų obstrukcija, įskaitant </w:t>
            </w:r>
            <w:proofErr w:type="spellStart"/>
            <w:r w:rsidRPr="00573868">
              <w:rPr>
                <w:sz w:val="22"/>
                <w:szCs w:val="22"/>
              </w:rPr>
              <w:t>paralyžinį</w:t>
            </w:r>
            <w:proofErr w:type="spellEnd"/>
            <w:r w:rsidRPr="00573868">
              <w:rPr>
                <w:sz w:val="22"/>
                <w:szCs w:val="22"/>
              </w:rPr>
              <w:t xml:space="preserve"> nepraeinamumą</w:t>
            </w:r>
          </w:p>
          <w:p w14:paraId="2B6C383A" w14:textId="77777777" w:rsidR="00DA004E" w:rsidRPr="00573868" w:rsidRDefault="00DA004E" w:rsidP="003B60B4">
            <w:pPr>
              <w:rPr>
                <w:sz w:val="22"/>
                <w:szCs w:val="22"/>
              </w:rPr>
            </w:pPr>
            <w:proofErr w:type="spellStart"/>
            <w:r w:rsidRPr="00573868">
              <w:rPr>
                <w:sz w:val="22"/>
                <w:szCs w:val="22"/>
              </w:rPr>
              <w:t>Gingivitas</w:t>
            </w:r>
            <w:proofErr w:type="spellEnd"/>
          </w:p>
          <w:p w14:paraId="2B6C383B" w14:textId="77777777" w:rsidR="00DA004E" w:rsidRPr="00573868" w:rsidRDefault="00DA004E" w:rsidP="003B60B4">
            <w:pPr>
              <w:rPr>
                <w:sz w:val="22"/>
                <w:szCs w:val="22"/>
              </w:rPr>
            </w:pPr>
            <w:r w:rsidRPr="00573868">
              <w:rPr>
                <w:sz w:val="22"/>
                <w:szCs w:val="22"/>
              </w:rPr>
              <w:t>Glositas</w:t>
            </w:r>
          </w:p>
          <w:p w14:paraId="2B6C383C" w14:textId="77777777" w:rsidR="00DA004E" w:rsidRPr="00573868" w:rsidRDefault="00DA004E" w:rsidP="003B60B4">
            <w:pPr>
              <w:rPr>
                <w:sz w:val="22"/>
                <w:szCs w:val="22"/>
              </w:rPr>
            </w:pPr>
            <w:proofErr w:type="spellStart"/>
            <w:r w:rsidRPr="00573868">
              <w:rPr>
                <w:sz w:val="22"/>
                <w:szCs w:val="22"/>
              </w:rPr>
              <w:t>Disfagija</w:t>
            </w:r>
            <w:proofErr w:type="spellEnd"/>
          </w:p>
          <w:p w14:paraId="2B6C383D" w14:textId="77777777" w:rsidR="00DA004E" w:rsidRPr="00573868" w:rsidRDefault="00DA004E" w:rsidP="003B60B4">
            <w:pPr>
              <w:rPr>
                <w:sz w:val="22"/>
                <w:szCs w:val="22"/>
              </w:rPr>
            </w:pPr>
            <w:r w:rsidRPr="00573868">
              <w:rPr>
                <w:sz w:val="22"/>
                <w:szCs w:val="22"/>
              </w:rPr>
              <w:t>Stomatitas</w:t>
            </w:r>
          </w:p>
          <w:p w14:paraId="2B6C383E" w14:textId="77777777" w:rsidR="00DA004E" w:rsidRPr="00573868" w:rsidRDefault="00DA004E" w:rsidP="003B60B4">
            <w:pPr>
              <w:rPr>
                <w:sz w:val="22"/>
                <w:szCs w:val="22"/>
              </w:rPr>
            </w:pPr>
            <w:r w:rsidRPr="00573868">
              <w:rPr>
                <w:sz w:val="22"/>
                <w:szCs w:val="22"/>
              </w:rPr>
              <w:t>Pykinimas</w:t>
            </w:r>
          </w:p>
          <w:p w14:paraId="2B6C383F" w14:textId="77777777" w:rsidR="00DA004E" w:rsidRPr="00573868" w:rsidRDefault="00DA004E" w:rsidP="003B60B4">
            <w:pPr>
              <w:rPr>
                <w:sz w:val="22"/>
                <w:szCs w:val="22"/>
              </w:rPr>
            </w:pPr>
            <w:r w:rsidRPr="00573868">
              <w:rPr>
                <w:sz w:val="22"/>
                <w:szCs w:val="22"/>
              </w:rPr>
              <w:t xml:space="preserve">Dantų ėduonis </w:t>
            </w:r>
          </w:p>
        </w:tc>
        <w:tc>
          <w:tcPr>
            <w:tcW w:w="2835" w:type="dxa"/>
            <w:tcBorders>
              <w:top w:val="single" w:sz="4" w:space="0" w:color="auto"/>
              <w:left w:val="single" w:sz="4" w:space="0" w:color="auto"/>
              <w:bottom w:val="single" w:sz="4" w:space="0" w:color="auto"/>
              <w:right w:val="single" w:sz="4" w:space="0" w:color="auto"/>
            </w:tcBorders>
          </w:tcPr>
          <w:p w14:paraId="2B6C3840"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41" w14:textId="77777777" w:rsidR="00DA004E" w:rsidRPr="00573868" w:rsidRDefault="00DA004E" w:rsidP="003B60B4">
            <w:pPr>
              <w:rPr>
                <w:sz w:val="22"/>
                <w:szCs w:val="22"/>
              </w:rPr>
            </w:pPr>
            <w:r w:rsidRPr="00573868">
              <w:rPr>
                <w:sz w:val="22"/>
                <w:szCs w:val="22"/>
              </w:rPr>
              <w:t>Dažnas</w:t>
            </w:r>
          </w:p>
          <w:p w14:paraId="2B6C3842" w14:textId="77777777" w:rsidR="00DA004E" w:rsidRPr="00573868" w:rsidRDefault="00DA004E" w:rsidP="003B60B4">
            <w:pPr>
              <w:rPr>
                <w:sz w:val="22"/>
                <w:szCs w:val="22"/>
              </w:rPr>
            </w:pPr>
            <w:r w:rsidRPr="00573868">
              <w:rPr>
                <w:sz w:val="22"/>
                <w:szCs w:val="22"/>
              </w:rPr>
              <w:t>Nedažnas</w:t>
            </w:r>
          </w:p>
          <w:p w14:paraId="2B6C3843" w14:textId="77777777" w:rsidR="00DA004E" w:rsidRPr="00573868" w:rsidRDefault="00DA004E" w:rsidP="003B60B4">
            <w:pPr>
              <w:rPr>
                <w:sz w:val="22"/>
                <w:szCs w:val="22"/>
              </w:rPr>
            </w:pPr>
            <w:r w:rsidRPr="00573868">
              <w:rPr>
                <w:sz w:val="22"/>
                <w:szCs w:val="22"/>
              </w:rPr>
              <w:t>Nedažnas</w:t>
            </w:r>
          </w:p>
          <w:p w14:paraId="2B6C3844" w14:textId="77777777" w:rsidR="00DA004E" w:rsidRPr="00573868" w:rsidRDefault="00DA004E" w:rsidP="003B60B4">
            <w:pPr>
              <w:rPr>
                <w:sz w:val="22"/>
                <w:szCs w:val="22"/>
              </w:rPr>
            </w:pPr>
            <w:r w:rsidRPr="00573868">
              <w:rPr>
                <w:sz w:val="22"/>
                <w:szCs w:val="22"/>
              </w:rPr>
              <w:t>Nedažnas</w:t>
            </w:r>
          </w:p>
          <w:p w14:paraId="2B6C3845" w14:textId="77777777" w:rsidR="00DA004E" w:rsidRPr="00573868" w:rsidRDefault="00DA004E" w:rsidP="003B60B4">
            <w:pPr>
              <w:rPr>
                <w:sz w:val="22"/>
                <w:szCs w:val="22"/>
              </w:rPr>
            </w:pPr>
          </w:p>
          <w:p w14:paraId="2B6C3846" w14:textId="77777777" w:rsidR="00DA004E" w:rsidRPr="00573868" w:rsidRDefault="00DA004E" w:rsidP="003B60B4">
            <w:pPr>
              <w:rPr>
                <w:sz w:val="22"/>
                <w:szCs w:val="22"/>
              </w:rPr>
            </w:pPr>
            <w:r w:rsidRPr="00573868">
              <w:rPr>
                <w:sz w:val="22"/>
                <w:szCs w:val="22"/>
              </w:rPr>
              <w:t>Retas</w:t>
            </w:r>
          </w:p>
          <w:p w14:paraId="2B6C3847" w14:textId="77777777" w:rsidR="00DA004E" w:rsidRPr="00573868" w:rsidRDefault="00DA004E" w:rsidP="003B60B4">
            <w:pPr>
              <w:rPr>
                <w:sz w:val="22"/>
                <w:szCs w:val="22"/>
              </w:rPr>
            </w:pPr>
            <w:r w:rsidRPr="00573868">
              <w:rPr>
                <w:sz w:val="22"/>
                <w:szCs w:val="22"/>
              </w:rPr>
              <w:t>Retas</w:t>
            </w:r>
          </w:p>
          <w:p w14:paraId="2B6C3848" w14:textId="77777777" w:rsidR="00DA004E" w:rsidRPr="00573868" w:rsidRDefault="00DA004E" w:rsidP="003B60B4">
            <w:pPr>
              <w:rPr>
                <w:sz w:val="22"/>
                <w:szCs w:val="22"/>
              </w:rPr>
            </w:pPr>
            <w:r w:rsidRPr="00573868">
              <w:rPr>
                <w:sz w:val="22"/>
                <w:szCs w:val="22"/>
              </w:rPr>
              <w:t>Retas</w:t>
            </w:r>
          </w:p>
          <w:p w14:paraId="2B6C3849" w14:textId="77777777" w:rsidR="00DA004E" w:rsidRPr="00573868" w:rsidRDefault="00DA004E" w:rsidP="003B60B4">
            <w:pPr>
              <w:rPr>
                <w:sz w:val="22"/>
                <w:szCs w:val="22"/>
              </w:rPr>
            </w:pPr>
            <w:r w:rsidRPr="00573868">
              <w:rPr>
                <w:sz w:val="22"/>
                <w:szCs w:val="22"/>
              </w:rPr>
              <w:t>Retas</w:t>
            </w:r>
          </w:p>
          <w:p w14:paraId="2B6C384A" w14:textId="77777777" w:rsidR="00DA004E" w:rsidRPr="00573868" w:rsidRDefault="00DA004E" w:rsidP="003B60B4">
            <w:pPr>
              <w:rPr>
                <w:sz w:val="22"/>
                <w:szCs w:val="22"/>
              </w:rPr>
            </w:pPr>
            <w:r w:rsidRPr="00573868">
              <w:rPr>
                <w:sz w:val="22"/>
                <w:szCs w:val="22"/>
              </w:rPr>
              <w:t>Retas</w:t>
            </w:r>
          </w:p>
          <w:p w14:paraId="2B6C384B" w14:textId="77777777" w:rsidR="00DA004E" w:rsidRPr="00573868" w:rsidRDefault="00DA004E" w:rsidP="003B60B4">
            <w:pPr>
              <w:rPr>
                <w:sz w:val="22"/>
                <w:szCs w:val="22"/>
              </w:rPr>
            </w:pPr>
            <w:r w:rsidRPr="00573868">
              <w:rPr>
                <w:sz w:val="22"/>
                <w:szCs w:val="22"/>
              </w:rPr>
              <w:t>Retas</w:t>
            </w:r>
          </w:p>
          <w:p w14:paraId="2B6C384C" w14:textId="77777777" w:rsidR="00DA004E" w:rsidRPr="00573868" w:rsidRDefault="00DA004E" w:rsidP="003B60B4">
            <w:pPr>
              <w:rPr>
                <w:sz w:val="22"/>
                <w:szCs w:val="22"/>
              </w:rPr>
            </w:pPr>
            <w:r w:rsidRPr="00573868">
              <w:rPr>
                <w:sz w:val="22"/>
                <w:szCs w:val="22"/>
              </w:rPr>
              <w:t>Dažnis nežinomas</w:t>
            </w:r>
          </w:p>
          <w:p w14:paraId="2B6C384D" w14:textId="77777777" w:rsidR="00DA004E" w:rsidRPr="00573868" w:rsidRDefault="00DA004E" w:rsidP="003B60B4">
            <w:pPr>
              <w:rPr>
                <w:sz w:val="22"/>
                <w:szCs w:val="22"/>
              </w:rPr>
            </w:pPr>
          </w:p>
        </w:tc>
      </w:tr>
      <w:tr w:rsidR="00DA004E" w:rsidRPr="00573868" w14:paraId="2B6C3851" w14:textId="77777777" w:rsidTr="003E428D">
        <w:tc>
          <w:tcPr>
            <w:tcW w:w="4820" w:type="dxa"/>
            <w:tcBorders>
              <w:top w:val="single" w:sz="4" w:space="0" w:color="auto"/>
              <w:left w:val="single" w:sz="4" w:space="0" w:color="auto"/>
              <w:bottom w:val="single" w:sz="4" w:space="0" w:color="auto"/>
              <w:right w:val="single" w:sz="4" w:space="0" w:color="auto"/>
            </w:tcBorders>
          </w:tcPr>
          <w:p w14:paraId="2B6C384F" w14:textId="77777777" w:rsidR="00DA004E" w:rsidRPr="00573868" w:rsidRDefault="00DA004E" w:rsidP="003B60B4">
            <w:pPr>
              <w:pStyle w:val="Pagrindinistekstas2"/>
              <w:spacing w:line="240" w:lineRule="auto"/>
              <w:jc w:val="left"/>
              <w:rPr>
                <w:rFonts w:ascii="Times New Roman" w:hAnsi="Times New Roman"/>
                <w:b/>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850" w14:textId="77777777" w:rsidR="00DA004E" w:rsidRPr="00573868" w:rsidRDefault="00DA004E" w:rsidP="003B60B4">
            <w:pPr>
              <w:pStyle w:val="Pagrindinistekstas2"/>
              <w:spacing w:line="240" w:lineRule="auto"/>
              <w:jc w:val="left"/>
              <w:rPr>
                <w:rFonts w:ascii="Times New Roman" w:hAnsi="Times New Roman"/>
                <w:b/>
                <w:sz w:val="22"/>
                <w:lang w:val="lt-LT"/>
              </w:rPr>
            </w:pPr>
          </w:p>
        </w:tc>
      </w:tr>
      <w:tr w:rsidR="00DA004E" w:rsidRPr="00573868" w14:paraId="2B6C3865" w14:textId="77777777" w:rsidTr="003E428D">
        <w:tc>
          <w:tcPr>
            <w:tcW w:w="4820" w:type="dxa"/>
            <w:tcBorders>
              <w:top w:val="single" w:sz="4" w:space="0" w:color="auto"/>
              <w:left w:val="single" w:sz="4" w:space="0" w:color="auto"/>
              <w:bottom w:val="single" w:sz="4" w:space="0" w:color="auto"/>
              <w:right w:val="single" w:sz="4" w:space="0" w:color="auto"/>
            </w:tcBorders>
          </w:tcPr>
          <w:p w14:paraId="2B6C3852"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Odos ir poodinio audinio sutrikimai, imuninės sistemos sutrikimai</w:t>
            </w:r>
          </w:p>
          <w:p w14:paraId="2B6C3853"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Išbėrimas</w:t>
            </w:r>
          </w:p>
          <w:p w14:paraId="2B6C3854"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Dilgėlinė</w:t>
            </w:r>
          </w:p>
          <w:p w14:paraId="2B6C3855"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Niežėjimas</w:t>
            </w:r>
          </w:p>
          <w:p w14:paraId="2B6C3856"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Jautrumo padidėjimas (įskaitant greito tipo reakciją)</w:t>
            </w:r>
          </w:p>
          <w:p w14:paraId="2B6C3857" w14:textId="77777777" w:rsidR="00DA004E" w:rsidRPr="00573868" w:rsidRDefault="00DA004E" w:rsidP="003B60B4">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Angioedema</w:t>
            </w:r>
            <w:proofErr w:type="spellEnd"/>
          </w:p>
          <w:p w14:paraId="2B6C3858" w14:textId="77777777" w:rsidR="00DA004E" w:rsidRPr="00573868" w:rsidRDefault="00DA004E" w:rsidP="003B60B4">
            <w:pPr>
              <w:pStyle w:val="Pagrindinistekstas2"/>
              <w:spacing w:line="240" w:lineRule="auto"/>
              <w:jc w:val="left"/>
              <w:rPr>
                <w:rFonts w:ascii="Times New Roman" w:hAnsi="Times New Roman"/>
                <w:sz w:val="22"/>
                <w:lang w:val="lt-LT" w:eastAsia="en-US"/>
              </w:rPr>
            </w:pPr>
            <w:r w:rsidRPr="00573868">
              <w:rPr>
                <w:rFonts w:ascii="Times New Roman" w:hAnsi="Times New Roman"/>
                <w:sz w:val="22"/>
                <w:lang w:val="lt-LT" w:eastAsia="en-US"/>
              </w:rPr>
              <w:t>Anafilaksinė reakcija</w:t>
            </w:r>
          </w:p>
          <w:p w14:paraId="2B6C3859"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lastRenderedPageBreak/>
              <w:t>Odos infekcija, odos opos</w:t>
            </w:r>
          </w:p>
          <w:p w14:paraId="2B6C385A"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Odos sausmė</w:t>
            </w:r>
          </w:p>
        </w:tc>
        <w:tc>
          <w:tcPr>
            <w:tcW w:w="2835" w:type="dxa"/>
            <w:tcBorders>
              <w:top w:val="single" w:sz="4" w:space="0" w:color="auto"/>
              <w:left w:val="single" w:sz="4" w:space="0" w:color="auto"/>
              <w:bottom w:val="single" w:sz="4" w:space="0" w:color="auto"/>
              <w:right w:val="single" w:sz="4" w:space="0" w:color="auto"/>
            </w:tcBorders>
          </w:tcPr>
          <w:p w14:paraId="2B6C385B"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5C"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5D"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5E"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5F"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60"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61"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p w14:paraId="2B6C3862" w14:textId="77777777" w:rsidR="00DA004E" w:rsidRPr="00573868" w:rsidRDefault="00DA004E" w:rsidP="003B60B4">
            <w:pPr>
              <w:pStyle w:val="Pagrindinistekstas2"/>
              <w:spacing w:line="240" w:lineRule="auto"/>
              <w:jc w:val="left"/>
              <w:rPr>
                <w:rFonts w:ascii="Times New Roman" w:hAnsi="Times New Roman"/>
                <w:sz w:val="22"/>
                <w:vertAlign w:val="superscript"/>
                <w:lang w:val="lt-LT"/>
              </w:rPr>
            </w:pPr>
            <w:r w:rsidRPr="00573868">
              <w:rPr>
                <w:rFonts w:ascii="Times New Roman" w:hAnsi="Times New Roman"/>
                <w:sz w:val="22"/>
                <w:lang w:val="lt-LT"/>
              </w:rPr>
              <w:t>Dažnis nežinomas</w:t>
            </w:r>
          </w:p>
          <w:p w14:paraId="2B6C3863" w14:textId="77777777" w:rsidR="00DA004E" w:rsidRPr="00573868" w:rsidRDefault="00DA004E" w:rsidP="003B60B4">
            <w:pPr>
              <w:pStyle w:val="Pagrindinistekstas2"/>
              <w:spacing w:line="240" w:lineRule="auto"/>
              <w:jc w:val="left"/>
              <w:rPr>
                <w:rFonts w:ascii="Times New Roman" w:hAnsi="Times New Roman"/>
                <w:sz w:val="22"/>
                <w:lang w:val="lt-LT" w:eastAsia="en-US"/>
              </w:rPr>
            </w:pPr>
            <w:r w:rsidRPr="00573868">
              <w:rPr>
                <w:rFonts w:ascii="Times New Roman" w:hAnsi="Times New Roman"/>
                <w:sz w:val="22"/>
                <w:lang w:val="lt-LT"/>
              </w:rPr>
              <w:t>Dažnis nežinomas</w:t>
            </w:r>
          </w:p>
          <w:p w14:paraId="2B6C3864"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eastAsia="en-US"/>
              </w:rPr>
              <w:lastRenderedPageBreak/>
              <w:t>Dažnis nežinomas</w:t>
            </w:r>
          </w:p>
        </w:tc>
      </w:tr>
      <w:tr w:rsidR="00DA004E" w:rsidRPr="00573868" w14:paraId="2B6C3868" w14:textId="77777777" w:rsidTr="003E428D">
        <w:tc>
          <w:tcPr>
            <w:tcW w:w="4820" w:type="dxa"/>
            <w:tcBorders>
              <w:top w:val="single" w:sz="4" w:space="0" w:color="auto"/>
              <w:left w:val="single" w:sz="4" w:space="0" w:color="auto"/>
              <w:bottom w:val="single" w:sz="4" w:space="0" w:color="auto"/>
              <w:right w:val="single" w:sz="4" w:space="0" w:color="auto"/>
            </w:tcBorders>
          </w:tcPr>
          <w:p w14:paraId="2B6C3866"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867"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6E" w14:textId="77777777" w:rsidTr="003E428D">
        <w:tc>
          <w:tcPr>
            <w:tcW w:w="4820" w:type="dxa"/>
            <w:tcBorders>
              <w:top w:val="single" w:sz="4" w:space="0" w:color="auto"/>
              <w:left w:val="single" w:sz="4" w:space="0" w:color="auto"/>
              <w:bottom w:val="single" w:sz="4" w:space="0" w:color="auto"/>
              <w:right w:val="single" w:sz="4" w:space="0" w:color="auto"/>
            </w:tcBorders>
          </w:tcPr>
          <w:p w14:paraId="2B6C3869"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Skeleto, raumenų ir jungiamojo audinio sutrikimai</w:t>
            </w:r>
          </w:p>
          <w:p w14:paraId="2B6C386A"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Sąnarių sutinimas</w:t>
            </w:r>
          </w:p>
        </w:tc>
        <w:tc>
          <w:tcPr>
            <w:tcW w:w="2835" w:type="dxa"/>
            <w:tcBorders>
              <w:top w:val="single" w:sz="4" w:space="0" w:color="auto"/>
              <w:left w:val="single" w:sz="4" w:space="0" w:color="auto"/>
              <w:bottom w:val="single" w:sz="4" w:space="0" w:color="auto"/>
              <w:right w:val="single" w:sz="4" w:space="0" w:color="auto"/>
            </w:tcBorders>
          </w:tcPr>
          <w:p w14:paraId="2B6C386B"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6C"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6D"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Dažnis nežinomas</w:t>
            </w:r>
          </w:p>
        </w:tc>
      </w:tr>
      <w:tr w:rsidR="00DA004E" w:rsidRPr="00573868" w14:paraId="2B6C3871" w14:textId="77777777" w:rsidTr="003E428D">
        <w:tc>
          <w:tcPr>
            <w:tcW w:w="4820" w:type="dxa"/>
            <w:tcBorders>
              <w:top w:val="single" w:sz="4" w:space="0" w:color="auto"/>
              <w:left w:val="single" w:sz="4" w:space="0" w:color="auto"/>
              <w:bottom w:val="single" w:sz="4" w:space="0" w:color="auto"/>
              <w:right w:val="single" w:sz="4" w:space="0" w:color="auto"/>
            </w:tcBorders>
          </w:tcPr>
          <w:p w14:paraId="2B6C386F" w14:textId="77777777" w:rsidR="00DA004E" w:rsidRPr="00573868" w:rsidRDefault="00DA004E" w:rsidP="003B60B4">
            <w:pPr>
              <w:pStyle w:val="Pagrindinistekstas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2B6C3870" w14:textId="77777777" w:rsidR="00DA004E" w:rsidRPr="00573868" w:rsidRDefault="00DA004E" w:rsidP="003B60B4">
            <w:pPr>
              <w:pStyle w:val="Pagrindinistekstas2"/>
              <w:spacing w:line="240" w:lineRule="auto"/>
              <w:jc w:val="left"/>
              <w:rPr>
                <w:rFonts w:ascii="Times New Roman" w:hAnsi="Times New Roman"/>
                <w:sz w:val="22"/>
                <w:lang w:val="lt-LT"/>
              </w:rPr>
            </w:pPr>
          </w:p>
        </w:tc>
      </w:tr>
      <w:tr w:rsidR="00DA004E" w:rsidRPr="00573868" w14:paraId="2B6C387A" w14:textId="77777777" w:rsidTr="003E428D">
        <w:tc>
          <w:tcPr>
            <w:tcW w:w="4820" w:type="dxa"/>
            <w:tcBorders>
              <w:top w:val="single" w:sz="4" w:space="0" w:color="auto"/>
              <w:left w:val="single" w:sz="4" w:space="0" w:color="auto"/>
              <w:bottom w:val="single" w:sz="4" w:space="0" w:color="auto"/>
              <w:right w:val="single" w:sz="4" w:space="0" w:color="auto"/>
            </w:tcBorders>
          </w:tcPr>
          <w:p w14:paraId="2B6C3872" w14:textId="77777777" w:rsidR="00DA004E" w:rsidRPr="00573868" w:rsidRDefault="00DA004E" w:rsidP="003B60B4">
            <w:pPr>
              <w:pStyle w:val="Pagrindinistekstas2"/>
              <w:spacing w:line="240" w:lineRule="auto"/>
              <w:jc w:val="left"/>
              <w:rPr>
                <w:rFonts w:ascii="Times New Roman" w:hAnsi="Times New Roman"/>
                <w:b/>
                <w:sz w:val="22"/>
                <w:u w:val="single"/>
                <w:lang w:val="lt-LT"/>
              </w:rPr>
            </w:pPr>
            <w:r w:rsidRPr="00573868">
              <w:rPr>
                <w:rFonts w:ascii="Times New Roman" w:hAnsi="Times New Roman"/>
                <w:b/>
                <w:sz w:val="22"/>
                <w:u w:val="single"/>
                <w:lang w:val="lt-LT"/>
              </w:rPr>
              <w:t>Inkstų ir šlapimo takų sutrikimai</w:t>
            </w:r>
          </w:p>
          <w:p w14:paraId="2B6C3873" w14:textId="77777777" w:rsidR="00DA004E" w:rsidRPr="00573868" w:rsidRDefault="00DA004E" w:rsidP="003B60B4">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Dizurija</w:t>
            </w:r>
            <w:proofErr w:type="spellEnd"/>
          </w:p>
          <w:p w14:paraId="2B6C3874"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Šlapimo susilaikymas</w:t>
            </w:r>
          </w:p>
          <w:p w14:paraId="2B6C3875"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Šlapimo organų infekcija</w:t>
            </w:r>
          </w:p>
        </w:tc>
        <w:tc>
          <w:tcPr>
            <w:tcW w:w="2835" w:type="dxa"/>
            <w:tcBorders>
              <w:top w:val="single" w:sz="4" w:space="0" w:color="auto"/>
              <w:left w:val="single" w:sz="4" w:space="0" w:color="auto"/>
              <w:bottom w:val="single" w:sz="4" w:space="0" w:color="auto"/>
              <w:right w:val="single" w:sz="4" w:space="0" w:color="auto"/>
            </w:tcBorders>
          </w:tcPr>
          <w:p w14:paraId="2B6C3876" w14:textId="77777777" w:rsidR="00DA004E" w:rsidRPr="00573868" w:rsidRDefault="00DA004E" w:rsidP="003B60B4">
            <w:pPr>
              <w:pStyle w:val="Pagrindinistekstas2"/>
              <w:spacing w:line="240" w:lineRule="auto"/>
              <w:jc w:val="left"/>
              <w:rPr>
                <w:rFonts w:ascii="Times New Roman" w:hAnsi="Times New Roman"/>
                <w:sz w:val="22"/>
                <w:lang w:val="lt-LT"/>
              </w:rPr>
            </w:pPr>
          </w:p>
          <w:p w14:paraId="2B6C3877"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78"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Nedažnas</w:t>
            </w:r>
          </w:p>
          <w:p w14:paraId="2B6C3879" w14:textId="77777777" w:rsidR="00DA004E" w:rsidRPr="00573868" w:rsidRDefault="00DA004E" w:rsidP="003B60B4">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Retas</w:t>
            </w:r>
          </w:p>
        </w:tc>
      </w:tr>
    </w:tbl>
    <w:p w14:paraId="2B6C387B"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87C" w14:textId="77777777" w:rsidR="00DA004E" w:rsidRPr="00573868" w:rsidRDefault="00DA004E" w:rsidP="00DA004E">
      <w:pPr>
        <w:rPr>
          <w:sz w:val="22"/>
          <w:szCs w:val="22"/>
          <w:u w:val="single"/>
        </w:rPr>
      </w:pPr>
      <w:r w:rsidRPr="00573868">
        <w:rPr>
          <w:sz w:val="22"/>
          <w:szCs w:val="22"/>
          <w:u w:val="single"/>
        </w:rPr>
        <w:t>Atrinktų nepageidaujamų reakcijų apibūdinimas</w:t>
      </w:r>
    </w:p>
    <w:p w14:paraId="2B6C387D"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Kontroliuojamų klinikinių tyrimų metu dažnas nepageidaujamas poveikis buvo </w:t>
      </w:r>
      <w:proofErr w:type="spellStart"/>
      <w:r w:rsidRPr="00573868">
        <w:rPr>
          <w:rFonts w:ascii="Times New Roman" w:hAnsi="Times New Roman"/>
          <w:sz w:val="22"/>
          <w:lang w:val="lt-LT"/>
        </w:rPr>
        <w:t>anticholinerginis</w:t>
      </w:r>
      <w:proofErr w:type="spellEnd"/>
      <w:r w:rsidRPr="00573868">
        <w:rPr>
          <w:rFonts w:ascii="Times New Roman" w:hAnsi="Times New Roman"/>
          <w:sz w:val="22"/>
          <w:lang w:val="lt-LT"/>
        </w:rPr>
        <w:t xml:space="preserve"> nepageidaujamas poveikis, pvz., burnos džiūvimas, kuris pasireiškė maždaug 4</w:t>
      </w:r>
      <w:r w:rsidRPr="00573868">
        <w:rPr>
          <w:rFonts w:ascii="Times New Roman" w:hAnsi="Times New Roman"/>
          <w:sz w:val="22"/>
          <w:lang w:val="lt-LT"/>
        </w:rPr>
        <w:sym w:font="Symbol" w:char="0025"/>
      </w:r>
      <w:r w:rsidRPr="00573868">
        <w:rPr>
          <w:rFonts w:ascii="Times New Roman" w:hAnsi="Times New Roman"/>
          <w:sz w:val="22"/>
          <w:lang w:val="lt-LT"/>
        </w:rPr>
        <w:t xml:space="preserve"> pacientų. </w:t>
      </w:r>
    </w:p>
    <w:p w14:paraId="2B6C387E"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28 klinikinių tyrimų metu dėl burnos džiūvimo gydymą reikėjo nutraukti 18 iš 9647 (0,2</w:t>
      </w:r>
      <w:r w:rsidRPr="00573868">
        <w:rPr>
          <w:rFonts w:ascii="Times New Roman" w:hAnsi="Times New Roman"/>
          <w:sz w:val="22"/>
          <w:lang w:val="lt-LT"/>
        </w:rPr>
        <w:sym w:font="Symbol" w:char="0025"/>
      </w:r>
      <w:r w:rsidRPr="00573868">
        <w:rPr>
          <w:rFonts w:ascii="Times New Roman" w:hAnsi="Times New Roman"/>
          <w:sz w:val="22"/>
          <w:lang w:val="lt-LT"/>
        </w:rPr>
        <w:t xml:space="preserve">) </w:t>
      </w:r>
      <w:proofErr w:type="spellStart"/>
      <w:r w:rsidRPr="00573868">
        <w:rPr>
          <w:rFonts w:ascii="Times New Roman" w:hAnsi="Times New Roman"/>
          <w:sz w:val="22"/>
          <w:lang w:val="lt-LT"/>
        </w:rPr>
        <w:t>tiotropiu</w:t>
      </w:r>
      <w:proofErr w:type="spellEnd"/>
      <w:r w:rsidRPr="00573868">
        <w:rPr>
          <w:rFonts w:ascii="Times New Roman" w:hAnsi="Times New Roman"/>
          <w:sz w:val="22"/>
          <w:lang w:val="lt-LT"/>
        </w:rPr>
        <w:t xml:space="preserve"> gydomų pacientų.</w:t>
      </w:r>
    </w:p>
    <w:p w14:paraId="2B6C387F"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880"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Sunkus, </w:t>
      </w:r>
      <w:proofErr w:type="spellStart"/>
      <w:r w:rsidRPr="00573868">
        <w:rPr>
          <w:rFonts w:ascii="Times New Roman" w:hAnsi="Times New Roman"/>
          <w:sz w:val="22"/>
          <w:lang w:val="lt-LT"/>
        </w:rPr>
        <w:t>anticholinerginį</w:t>
      </w:r>
      <w:proofErr w:type="spellEnd"/>
      <w:r w:rsidRPr="00573868">
        <w:rPr>
          <w:rFonts w:ascii="Times New Roman" w:hAnsi="Times New Roman"/>
          <w:sz w:val="22"/>
          <w:lang w:val="lt-LT"/>
        </w:rPr>
        <w:t xml:space="preserve"> poveikį atitinkantis, nepageidaujamas poveikis yra glaukoma, vidurių užkietėjimas, žarnų obstrukcija, įskaitant </w:t>
      </w:r>
      <w:proofErr w:type="spellStart"/>
      <w:r w:rsidRPr="00573868">
        <w:rPr>
          <w:rFonts w:ascii="Times New Roman" w:hAnsi="Times New Roman"/>
          <w:sz w:val="22"/>
          <w:lang w:val="lt-LT"/>
        </w:rPr>
        <w:t>paralyžinį</w:t>
      </w:r>
      <w:proofErr w:type="spellEnd"/>
      <w:r w:rsidRPr="00573868">
        <w:rPr>
          <w:rFonts w:ascii="Times New Roman" w:hAnsi="Times New Roman"/>
          <w:sz w:val="22"/>
          <w:lang w:val="lt-LT"/>
        </w:rPr>
        <w:t xml:space="preserve"> nepraeinamumą, bei šlapimo susilaikymas.</w:t>
      </w:r>
    </w:p>
    <w:p w14:paraId="2B6C3881" w14:textId="77777777" w:rsidR="00DA004E" w:rsidRPr="00573868" w:rsidRDefault="00DA004E" w:rsidP="00DA004E">
      <w:pPr>
        <w:pStyle w:val="Pagrindinistekstas2"/>
        <w:spacing w:line="240" w:lineRule="auto"/>
        <w:jc w:val="left"/>
        <w:rPr>
          <w:rFonts w:ascii="Times New Roman" w:hAnsi="Times New Roman"/>
          <w:sz w:val="22"/>
          <w:u w:val="single"/>
          <w:lang w:val="lt-LT"/>
        </w:rPr>
      </w:pPr>
    </w:p>
    <w:p w14:paraId="2B6C3882" w14:textId="77777777" w:rsidR="00DA004E" w:rsidRPr="00573868" w:rsidRDefault="00DA004E" w:rsidP="00DA004E">
      <w:pPr>
        <w:pStyle w:val="Pagrindinistekstas2"/>
        <w:spacing w:line="240" w:lineRule="auto"/>
        <w:jc w:val="left"/>
        <w:rPr>
          <w:rFonts w:ascii="Times New Roman" w:hAnsi="Times New Roman"/>
          <w:sz w:val="22"/>
          <w:u w:val="single"/>
          <w:lang w:val="lt-LT"/>
        </w:rPr>
      </w:pPr>
      <w:r w:rsidRPr="00573868">
        <w:rPr>
          <w:rFonts w:ascii="Times New Roman" w:hAnsi="Times New Roman"/>
          <w:sz w:val="22"/>
          <w:u w:val="single"/>
          <w:lang w:val="lt-LT"/>
        </w:rPr>
        <w:t>Kitokia speciali populiacija</w:t>
      </w:r>
    </w:p>
    <w:p w14:paraId="2B6C3883"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Su amžiumi </w:t>
      </w:r>
      <w:proofErr w:type="spellStart"/>
      <w:r w:rsidRPr="00573868">
        <w:rPr>
          <w:rFonts w:ascii="Times New Roman" w:hAnsi="Times New Roman"/>
          <w:sz w:val="22"/>
          <w:lang w:val="lt-LT"/>
        </w:rPr>
        <w:t>anticholinerginis</w:t>
      </w:r>
      <w:proofErr w:type="spellEnd"/>
      <w:r w:rsidRPr="00573868">
        <w:rPr>
          <w:rFonts w:ascii="Times New Roman" w:hAnsi="Times New Roman"/>
          <w:sz w:val="22"/>
          <w:lang w:val="lt-LT"/>
        </w:rPr>
        <w:t xml:space="preserve"> poveikis gali dažnėti.  </w:t>
      </w:r>
    </w:p>
    <w:p w14:paraId="2B6C3884"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885" w14:textId="77777777" w:rsidR="00DA004E" w:rsidRPr="00573868" w:rsidRDefault="00DA004E" w:rsidP="00DA004E">
      <w:pPr>
        <w:pStyle w:val="Pagrindinistekstas2"/>
        <w:spacing w:line="240" w:lineRule="auto"/>
        <w:rPr>
          <w:rFonts w:ascii="Times New Roman" w:hAnsi="Times New Roman"/>
          <w:sz w:val="22"/>
          <w:u w:val="single"/>
          <w:lang w:val="lt-LT"/>
        </w:rPr>
      </w:pPr>
      <w:r w:rsidRPr="00573868">
        <w:rPr>
          <w:rFonts w:ascii="Times New Roman" w:hAnsi="Times New Roman"/>
          <w:sz w:val="22"/>
          <w:u w:val="single"/>
          <w:lang w:val="lt-LT"/>
        </w:rPr>
        <w:t>Pranešimas apie įtariamas nepageidaujamas reakcijas</w:t>
      </w:r>
    </w:p>
    <w:p w14:paraId="2B6C3886"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25" w:history="1">
        <w:r w:rsidRPr="00573868">
          <w:rPr>
            <w:rStyle w:val="Hipersaitas"/>
            <w:sz w:val="22"/>
            <w:lang w:val="lt-LT"/>
          </w:rPr>
          <w:t>NepageidaujamaR@vvkt.lt</w:t>
        </w:r>
      </w:hyperlink>
      <w:r w:rsidRPr="00573868">
        <w:rPr>
          <w:rFonts w:ascii="Times New Roman" w:hAnsi="Times New Roman"/>
          <w:sz w:val="22"/>
          <w:lang w:val="lt-LT"/>
        </w:rPr>
        <w:t>), per interneto svetainę (adresu http://www.vvkt.lt).</w:t>
      </w:r>
    </w:p>
    <w:p w14:paraId="2B6C3887" w14:textId="77777777" w:rsidR="00DA004E" w:rsidRPr="00573868" w:rsidRDefault="00DA004E" w:rsidP="00DA004E">
      <w:pPr>
        <w:rPr>
          <w:b/>
          <w:sz w:val="22"/>
          <w:szCs w:val="22"/>
        </w:rPr>
      </w:pPr>
    </w:p>
    <w:p w14:paraId="2B6C3888" w14:textId="77777777" w:rsidR="00DA004E" w:rsidRPr="00573868" w:rsidRDefault="00DA004E" w:rsidP="00DA004E">
      <w:pPr>
        <w:tabs>
          <w:tab w:val="left" w:pos="600"/>
        </w:tabs>
        <w:rPr>
          <w:b/>
          <w:sz w:val="22"/>
          <w:szCs w:val="22"/>
        </w:rPr>
      </w:pPr>
      <w:r w:rsidRPr="00573868">
        <w:rPr>
          <w:b/>
          <w:sz w:val="22"/>
          <w:szCs w:val="22"/>
        </w:rPr>
        <w:t>4.9</w:t>
      </w:r>
      <w:r w:rsidRPr="00573868">
        <w:rPr>
          <w:b/>
          <w:sz w:val="22"/>
          <w:szCs w:val="22"/>
        </w:rPr>
        <w:tab/>
      </w:r>
      <w:r w:rsidRPr="00573868">
        <w:rPr>
          <w:b/>
          <w:iCs/>
          <w:sz w:val="22"/>
          <w:szCs w:val="22"/>
        </w:rPr>
        <w:t>Perdozavimas</w:t>
      </w:r>
    </w:p>
    <w:p w14:paraId="2B6C3889"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88A"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Didelės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dozės gali sukelti </w:t>
      </w:r>
      <w:proofErr w:type="spellStart"/>
      <w:r w:rsidRPr="00573868">
        <w:rPr>
          <w:rFonts w:ascii="Times New Roman" w:hAnsi="Times New Roman"/>
          <w:sz w:val="22"/>
          <w:lang w:val="lt-LT"/>
        </w:rPr>
        <w:t>anticholinerginio</w:t>
      </w:r>
      <w:proofErr w:type="spellEnd"/>
      <w:r w:rsidRPr="00573868">
        <w:rPr>
          <w:rFonts w:ascii="Times New Roman" w:hAnsi="Times New Roman"/>
          <w:sz w:val="22"/>
          <w:lang w:val="lt-LT"/>
        </w:rPr>
        <w:t xml:space="preserve"> poveikio simptomus.</w:t>
      </w:r>
    </w:p>
    <w:p w14:paraId="2B6C388B"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Sveikiems savanoriams, įkvėpusiems ne didesnę kaip 340 </w:t>
      </w:r>
      <w:proofErr w:type="spellStart"/>
      <w:r w:rsidRPr="00573868">
        <w:rPr>
          <w:rFonts w:ascii="Times New Roman" w:hAnsi="Times New Roman"/>
          <w:sz w:val="22"/>
          <w:lang w:val="lt-LT"/>
        </w:rPr>
        <w:t>mikrogramų</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dozę, sisteminis </w:t>
      </w:r>
      <w:proofErr w:type="spellStart"/>
      <w:r w:rsidRPr="00573868">
        <w:rPr>
          <w:rFonts w:ascii="Times New Roman" w:hAnsi="Times New Roman"/>
          <w:sz w:val="22"/>
          <w:lang w:val="lt-LT"/>
        </w:rPr>
        <w:t>anticholinerginis</w:t>
      </w:r>
      <w:proofErr w:type="spellEnd"/>
      <w:r w:rsidRPr="00573868">
        <w:rPr>
          <w:rFonts w:ascii="Times New Roman" w:hAnsi="Times New Roman"/>
          <w:sz w:val="22"/>
          <w:lang w:val="lt-LT"/>
        </w:rPr>
        <w:t xml:space="preserve"> poveikis nepasireiškė. Sveikiems savanoriams, kurie 7 dienas įkvėpė po 140 </w:t>
      </w:r>
      <w:proofErr w:type="spellStart"/>
      <w:r w:rsidRPr="00573868">
        <w:rPr>
          <w:rFonts w:ascii="Times New Roman" w:hAnsi="Times New Roman"/>
          <w:sz w:val="22"/>
          <w:lang w:val="lt-LT"/>
        </w:rPr>
        <w:t>mikrogramų</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kartą per parą, be burnos džiūvimo, kitokio reikšmingo nepageidaujamo poveikio neatsirado. Tyrimų metu LOPL sergantiems li</w:t>
      </w:r>
      <w:r w:rsidRPr="00573868">
        <w:rPr>
          <w:rFonts w:ascii="Times New Roman" w:hAnsi="Times New Roman"/>
          <w:sz w:val="22"/>
          <w:lang w:val="lt-LT"/>
        </w:rPr>
        <w:lastRenderedPageBreak/>
        <w:t xml:space="preserve">goniams, 4 savaites vartojusiems didžiausią tirtą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paros dozę, t. y. 43 </w:t>
      </w:r>
      <w:proofErr w:type="spellStart"/>
      <w:r w:rsidRPr="00573868">
        <w:rPr>
          <w:rFonts w:ascii="Times New Roman" w:hAnsi="Times New Roman"/>
          <w:sz w:val="22"/>
          <w:lang w:val="lt-LT"/>
        </w:rPr>
        <w:t>mikrogramus</w:t>
      </w:r>
      <w:proofErr w:type="spellEnd"/>
      <w:r w:rsidRPr="00573868">
        <w:rPr>
          <w:rFonts w:ascii="Times New Roman" w:hAnsi="Times New Roman"/>
          <w:sz w:val="22"/>
          <w:lang w:val="lt-LT"/>
        </w:rPr>
        <w:t xml:space="preserve">, svarbaus nepageidaujamo poveikio neatsirado. </w:t>
      </w:r>
    </w:p>
    <w:p w14:paraId="2B6C388C" w14:textId="77777777" w:rsidR="00DA004E" w:rsidRPr="00573868" w:rsidRDefault="00DA004E" w:rsidP="00DA004E">
      <w:pPr>
        <w:rPr>
          <w:sz w:val="22"/>
          <w:szCs w:val="22"/>
        </w:rPr>
      </w:pPr>
    </w:p>
    <w:p w14:paraId="2B6C388D" w14:textId="77777777" w:rsidR="00DA004E" w:rsidRPr="00573868" w:rsidRDefault="00DA004E" w:rsidP="00DA004E">
      <w:pPr>
        <w:rPr>
          <w:sz w:val="22"/>
          <w:szCs w:val="22"/>
        </w:rPr>
      </w:pPr>
      <w:r w:rsidRPr="00573868">
        <w:rPr>
          <w:sz w:val="22"/>
          <w:szCs w:val="22"/>
        </w:rPr>
        <w:t xml:space="preserve">Per apsirikimą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kapsulių išgėrus, ūminės intoksikacijos neturėtų atsirasti, kadangi išgerto vaistinio preparato biologinis prieinamumas yra mažas. </w:t>
      </w:r>
    </w:p>
    <w:p w14:paraId="2B6C388E" w14:textId="77777777" w:rsidR="00DA004E" w:rsidRPr="00573868" w:rsidRDefault="00DA004E" w:rsidP="00DA004E">
      <w:pPr>
        <w:tabs>
          <w:tab w:val="left" w:pos="360"/>
        </w:tabs>
        <w:rPr>
          <w:b/>
          <w:sz w:val="22"/>
          <w:szCs w:val="22"/>
        </w:rPr>
      </w:pPr>
    </w:p>
    <w:p w14:paraId="2B6C388F" w14:textId="77777777" w:rsidR="00DA004E" w:rsidRPr="00573868" w:rsidRDefault="00DA004E" w:rsidP="00DA004E">
      <w:pPr>
        <w:tabs>
          <w:tab w:val="left" w:pos="360"/>
        </w:tabs>
        <w:rPr>
          <w:b/>
          <w:sz w:val="22"/>
          <w:szCs w:val="22"/>
        </w:rPr>
      </w:pPr>
    </w:p>
    <w:p w14:paraId="2B6C3890" w14:textId="77777777" w:rsidR="00DA004E" w:rsidRPr="00573868" w:rsidRDefault="00DA004E" w:rsidP="00DA004E">
      <w:pPr>
        <w:tabs>
          <w:tab w:val="left" w:pos="600"/>
        </w:tabs>
        <w:rPr>
          <w:b/>
          <w:bCs/>
          <w:sz w:val="22"/>
          <w:szCs w:val="22"/>
        </w:rPr>
      </w:pPr>
      <w:r w:rsidRPr="00573868">
        <w:rPr>
          <w:b/>
          <w:bCs/>
          <w:sz w:val="22"/>
          <w:szCs w:val="22"/>
        </w:rPr>
        <w:t>5.</w:t>
      </w:r>
      <w:r w:rsidRPr="00573868">
        <w:rPr>
          <w:b/>
          <w:bCs/>
          <w:sz w:val="22"/>
          <w:szCs w:val="22"/>
        </w:rPr>
        <w:tab/>
        <w:t>FARMAKOLOGINĖS SAVYBĖS</w:t>
      </w:r>
    </w:p>
    <w:p w14:paraId="2B6C3891" w14:textId="77777777" w:rsidR="00DA004E" w:rsidRPr="00573868" w:rsidRDefault="00DA004E" w:rsidP="00DA004E">
      <w:pPr>
        <w:rPr>
          <w:b/>
          <w:sz w:val="22"/>
          <w:szCs w:val="22"/>
        </w:rPr>
      </w:pPr>
    </w:p>
    <w:p w14:paraId="2B6C3892" w14:textId="77777777" w:rsidR="00DA004E" w:rsidRPr="00573868" w:rsidRDefault="00DA004E" w:rsidP="00DA004E">
      <w:pPr>
        <w:tabs>
          <w:tab w:val="left" w:pos="600"/>
        </w:tabs>
        <w:rPr>
          <w:b/>
          <w:sz w:val="22"/>
          <w:szCs w:val="22"/>
        </w:rPr>
      </w:pPr>
      <w:r w:rsidRPr="00573868">
        <w:rPr>
          <w:b/>
          <w:sz w:val="22"/>
          <w:szCs w:val="22"/>
        </w:rPr>
        <w:t>5.1</w:t>
      </w:r>
      <w:r w:rsidRPr="00573868">
        <w:rPr>
          <w:b/>
          <w:sz w:val="22"/>
          <w:szCs w:val="22"/>
        </w:rPr>
        <w:tab/>
      </w:r>
      <w:proofErr w:type="spellStart"/>
      <w:r w:rsidRPr="00573868">
        <w:rPr>
          <w:b/>
          <w:sz w:val="22"/>
          <w:szCs w:val="22"/>
        </w:rPr>
        <w:t>Farmakodinaminės</w:t>
      </w:r>
      <w:proofErr w:type="spellEnd"/>
      <w:r w:rsidRPr="00573868">
        <w:rPr>
          <w:b/>
          <w:sz w:val="22"/>
          <w:szCs w:val="22"/>
        </w:rPr>
        <w:t xml:space="preserve"> savybės</w:t>
      </w:r>
    </w:p>
    <w:p w14:paraId="2B6C3893" w14:textId="77777777" w:rsidR="00DA004E" w:rsidRPr="00573868" w:rsidRDefault="00DA004E" w:rsidP="00DA004E">
      <w:pPr>
        <w:rPr>
          <w:i/>
          <w:sz w:val="22"/>
          <w:szCs w:val="22"/>
        </w:rPr>
      </w:pPr>
    </w:p>
    <w:p w14:paraId="2B6C3894" w14:textId="77777777" w:rsidR="00DA004E" w:rsidRPr="00573868" w:rsidRDefault="00DA004E" w:rsidP="00DA004E">
      <w:pPr>
        <w:rPr>
          <w:sz w:val="22"/>
          <w:szCs w:val="22"/>
        </w:rPr>
      </w:pPr>
      <w:proofErr w:type="spellStart"/>
      <w:r w:rsidRPr="00573868">
        <w:rPr>
          <w:iCs/>
          <w:sz w:val="22"/>
          <w:szCs w:val="22"/>
        </w:rPr>
        <w:t>Farmakoterapinė</w:t>
      </w:r>
      <w:proofErr w:type="spellEnd"/>
      <w:r w:rsidRPr="00573868">
        <w:rPr>
          <w:iCs/>
          <w:sz w:val="22"/>
          <w:szCs w:val="22"/>
        </w:rPr>
        <w:t xml:space="preserve"> grupė </w:t>
      </w:r>
      <w:r w:rsidRPr="00573868">
        <w:rPr>
          <w:iCs/>
          <w:sz w:val="22"/>
          <w:szCs w:val="22"/>
        </w:rPr>
        <w:sym w:font="Symbol" w:char="002D"/>
      </w:r>
      <w:r w:rsidRPr="00573868">
        <w:rPr>
          <w:iCs/>
          <w:sz w:val="22"/>
          <w:szCs w:val="22"/>
        </w:rPr>
        <w:t xml:space="preserve"> kiti vaistai nuo obstrukcinių kvėpavimo takų ligų,  įkvėpimui, </w:t>
      </w:r>
      <w:proofErr w:type="spellStart"/>
      <w:r w:rsidRPr="00573868">
        <w:rPr>
          <w:iCs/>
          <w:sz w:val="22"/>
          <w:szCs w:val="22"/>
        </w:rPr>
        <w:t>a</w:t>
      </w:r>
      <w:r w:rsidRPr="00573868">
        <w:rPr>
          <w:sz w:val="22"/>
          <w:szCs w:val="22"/>
        </w:rPr>
        <w:t>nticholinerginiai</w:t>
      </w:r>
      <w:proofErr w:type="spellEnd"/>
      <w:r w:rsidRPr="00573868">
        <w:rPr>
          <w:sz w:val="22"/>
          <w:szCs w:val="22"/>
        </w:rPr>
        <w:t xml:space="preserve">, </w:t>
      </w:r>
      <w:r w:rsidRPr="00573868">
        <w:rPr>
          <w:iCs/>
          <w:sz w:val="22"/>
          <w:szCs w:val="22"/>
        </w:rPr>
        <w:t xml:space="preserve">ATC kodas </w:t>
      </w:r>
      <w:r w:rsidRPr="00573868">
        <w:rPr>
          <w:iCs/>
          <w:sz w:val="22"/>
          <w:szCs w:val="22"/>
        </w:rPr>
        <w:sym w:font="Symbol" w:char="002D"/>
      </w:r>
      <w:r w:rsidRPr="00573868">
        <w:rPr>
          <w:iCs/>
          <w:sz w:val="22"/>
          <w:szCs w:val="22"/>
        </w:rPr>
        <w:t xml:space="preserve"> </w:t>
      </w:r>
      <w:r w:rsidRPr="00573868">
        <w:rPr>
          <w:sz w:val="22"/>
          <w:szCs w:val="22"/>
        </w:rPr>
        <w:t>R03B B04.</w:t>
      </w:r>
    </w:p>
    <w:p w14:paraId="2B6C3895" w14:textId="77777777" w:rsidR="00DA004E" w:rsidRPr="00573868" w:rsidRDefault="00DA004E" w:rsidP="00DA004E">
      <w:pPr>
        <w:rPr>
          <w:sz w:val="22"/>
          <w:szCs w:val="22"/>
        </w:rPr>
      </w:pPr>
    </w:p>
    <w:p w14:paraId="2B6C3896" w14:textId="77777777" w:rsidR="00DA004E" w:rsidRPr="00573868" w:rsidRDefault="00DA004E" w:rsidP="00DA004E">
      <w:pPr>
        <w:rPr>
          <w:sz w:val="22"/>
          <w:szCs w:val="22"/>
          <w:u w:val="single"/>
        </w:rPr>
      </w:pPr>
      <w:r w:rsidRPr="00573868">
        <w:rPr>
          <w:sz w:val="22"/>
          <w:szCs w:val="22"/>
          <w:u w:val="single"/>
        </w:rPr>
        <w:t>Veikimo mechanizmas</w:t>
      </w:r>
    </w:p>
    <w:p w14:paraId="2B6C3897" w14:textId="77777777" w:rsidR="00DA004E" w:rsidRPr="00573868" w:rsidRDefault="00DA004E" w:rsidP="00DA004E">
      <w:pPr>
        <w:rPr>
          <w:sz w:val="22"/>
          <w:szCs w:val="22"/>
        </w:rPr>
      </w:pP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yra ilgai veikianti, specifinė </w:t>
      </w:r>
      <w:proofErr w:type="spellStart"/>
      <w:r w:rsidRPr="00573868">
        <w:rPr>
          <w:sz w:val="22"/>
          <w:szCs w:val="22"/>
        </w:rPr>
        <w:t>muskarininius</w:t>
      </w:r>
      <w:proofErr w:type="spellEnd"/>
      <w:r w:rsidRPr="00573868">
        <w:rPr>
          <w:sz w:val="22"/>
          <w:szCs w:val="22"/>
        </w:rPr>
        <w:t xml:space="preserve"> (M) </w:t>
      </w:r>
      <w:proofErr w:type="spellStart"/>
      <w:r w:rsidRPr="00573868">
        <w:rPr>
          <w:sz w:val="22"/>
          <w:szCs w:val="22"/>
        </w:rPr>
        <w:t>cholinoreceptorius</w:t>
      </w:r>
      <w:proofErr w:type="spellEnd"/>
      <w:r w:rsidRPr="00573868">
        <w:rPr>
          <w:sz w:val="22"/>
          <w:szCs w:val="22"/>
        </w:rPr>
        <w:t xml:space="preserve"> blokuojanti, t. y. </w:t>
      </w:r>
      <w:proofErr w:type="spellStart"/>
      <w:r w:rsidRPr="00573868">
        <w:rPr>
          <w:sz w:val="22"/>
          <w:szCs w:val="22"/>
        </w:rPr>
        <w:t>anticholinerginė</w:t>
      </w:r>
      <w:proofErr w:type="spellEnd"/>
      <w:r w:rsidRPr="00573868">
        <w:rPr>
          <w:sz w:val="22"/>
          <w:szCs w:val="22"/>
        </w:rPr>
        <w:t xml:space="preserve">, medžiaga.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prisijungęs prie </w:t>
      </w:r>
      <w:proofErr w:type="spellStart"/>
      <w:r w:rsidRPr="00573868">
        <w:rPr>
          <w:sz w:val="22"/>
          <w:szCs w:val="22"/>
        </w:rPr>
        <w:t>muskarininių</w:t>
      </w:r>
      <w:proofErr w:type="spellEnd"/>
      <w:r w:rsidRPr="00573868">
        <w:rPr>
          <w:sz w:val="22"/>
          <w:szCs w:val="22"/>
        </w:rPr>
        <w:t xml:space="preserve"> receptorių bronchų lygiuosiuose raumenyse, slopina iš parasimpatinių nervinių galūnių išsiskyrusio </w:t>
      </w:r>
      <w:proofErr w:type="spellStart"/>
      <w:r w:rsidRPr="00573868">
        <w:rPr>
          <w:sz w:val="22"/>
          <w:szCs w:val="22"/>
        </w:rPr>
        <w:t>acetilcholino</w:t>
      </w:r>
      <w:proofErr w:type="spellEnd"/>
      <w:r w:rsidRPr="00573868">
        <w:rPr>
          <w:sz w:val="22"/>
          <w:szCs w:val="22"/>
        </w:rPr>
        <w:t xml:space="preserve"> </w:t>
      </w:r>
      <w:proofErr w:type="spellStart"/>
      <w:r w:rsidRPr="00573868">
        <w:rPr>
          <w:sz w:val="22"/>
          <w:szCs w:val="22"/>
        </w:rPr>
        <w:t>cholinerginį</w:t>
      </w:r>
      <w:proofErr w:type="spellEnd"/>
      <w:r w:rsidRPr="00573868">
        <w:rPr>
          <w:sz w:val="22"/>
          <w:szCs w:val="22"/>
        </w:rPr>
        <w:t xml:space="preserve">, t. y. bronchus sutraukiantį, poveikį. Visoms </w:t>
      </w:r>
      <w:proofErr w:type="spellStart"/>
      <w:r w:rsidRPr="00573868">
        <w:rPr>
          <w:sz w:val="22"/>
          <w:szCs w:val="22"/>
        </w:rPr>
        <w:t>muskarininių</w:t>
      </w:r>
      <w:proofErr w:type="spellEnd"/>
      <w:r w:rsidRPr="00573868">
        <w:rPr>
          <w:sz w:val="22"/>
          <w:szCs w:val="22"/>
        </w:rPr>
        <w:t xml:space="preserve"> receptorių rūšims (nuo M</w:t>
      </w:r>
      <w:r w:rsidRPr="00573868">
        <w:rPr>
          <w:sz w:val="22"/>
          <w:szCs w:val="22"/>
          <w:vertAlign w:val="subscript"/>
        </w:rPr>
        <w:t>1</w:t>
      </w:r>
      <w:r w:rsidRPr="00573868">
        <w:rPr>
          <w:sz w:val="22"/>
          <w:szCs w:val="22"/>
        </w:rPr>
        <w:t xml:space="preserve"> iki M</w:t>
      </w:r>
      <w:r w:rsidRPr="00573868">
        <w:rPr>
          <w:sz w:val="22"/>
          <w:szCs w:val="22"/>
          <w:vertAlign w:val="subscript"/>
        </w:rPr>
        <w:t>5</w:t>
      </w:r>
      <w:r w:rsidRPr="00573868">
        <w:rPr>
          <w:sz w:val="22"/>
          <w:szCs w:val="22"/>
        </w:rPr>
        <w:t xml:space="preserve">) preparato </w:t>
      </w:r>
      <w:proofErr w:type="spellStart"/>
      <w:r w:rsidRPr="00573868">
        <w:rPr>
          <w:sz w:val="22"/>
          <w:szCs w:val="22"/>
        </w:rPr>
        <w:t>afinitetas</w:t>
      </w:r>
      <w:proofErr w:type="spellEnd"/>
      <w:r w:rsidRPr="00573868">
        <w:rPr>
          <w:sz w:val="22"/>
          <w:szCs w:val="22"/>
        </w:rPr>
        <w:t xml:space="preserve"> yra vienodas.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konkurenciniu būdu laikinai užblokuoja kvėpavimo takų lygiuosiuose raumenyse esančius M</w:t>
      </w:r>
      <w:r w:rsidRPr="00573868">
        <w:rPr>
          <w:sz w:val="22"/>
          <w:szCs w:val="22"/>
          <w:vertAlign w:val="subscript"/>
        </w:rPr>
        <w:t>3</w:t>
      </w:r>
      <w:r w:rsidRPr="00573868">
        <w:rPr>
          <w:sz w:val="22"/>
          <w:szCs w:val="22"/>
        </w:rPr>
        <w:t xml:space="preserve"> receptorius, todėl šie raumenys atsipalaiduoja. Poveikis priklauso nuo dozės dydžio ir trunka ilgiau negu 24 valandas. Ilgą veikimą tikriausiai lemia labai lėtas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atsiskyrimas nuo M</w:t>
      </w:r>
      <w:r w:rsidRPr="00573868">
        <w:rPr>
          <w:sz w:val="22"/>
          <w:szCs w:val="22"/>
          <w:vertAlign w:val="subscript"/>
        </w:rPr>
        <w:t>3</w:t>
      </w:r>
      <w:r w:rsidRPr="00573868">
        <w:rPr>
          <w:sz w:val="22"/>
          <w:szCs w:val="22"/>
        </w:rPr>
        <w:t xml:space="preserve"> receptorių. Jis trunka pastebimai ilgiau už </w:t>
      </w:r>
      <w:proofErr w:type="spellStart"/>
      <w:r w:rsidRPr="00573868">
        <w:rPr>
          <w:sz w:val="22"/>
          <w:szCs w:val="22"/>
        </w:rPr>
        <w:t>ipratropio</w:t>
      </w:r>
      <w:proofErr w:type="spellEnd"/>
      <w:r w:rsidRPr="00573868">
        <w:rPr>
          <w:sz w:val="22"/>
          <w:szCs w:val="22"/>
        </w:rPr>
        <w:t xml:space="preserve">. Kadangi </w:t>
      </w:r>
      <w:proofErr w:type="spellStart"/>
      <w:r w:rsidRPr="00573868">
        <w:rPr>
          <w:sz w:val="22"/>
          <w:szCs w:val="22"/>
        </w:rPr>
        <w:t>anticholinerginio</w:t>
      </w:r>
      <w:proofErr w:type="spellEnd"/>
      <w:r w:rsidRPr="00573868">
        <w:rPr>
          <w:sz w:val="22"/>
          <w:szCs w:val="22"/>
        </w:rPr>
        <w:t xml:space="preserve"> preparato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sudėtyje yra ketvirtinis azotas, todėl įkvėptas vaistinis preparatas bronchus veikia lokaliai ir selektyviai: terapinį poveikį kvėpavimo takams gali sukelti tokia dozė, kokia sisteminio </w:t>
      </w:r>
      <w:proofErr w:type="spellStart"/>
      <w:r w:rsidRPr="00573868">
        <w:rPr>
          <w:sz w:val="22"/>
          <w:szCs w:val="22"/>
        </w:rPr>
        <w:t>anticholinerginio</w:t>
      </w:r>
      <w:proofErr w:type="spellEnd"/>
      <w:r w:rsidRPr="00573868">
        <w:rPr>
          <w:sz w:val="22"/>
          <w:szCs w:val="22"/>
        </w:rPr>
        <w:t xml:space="preserve"> poveikio dar nedaro. </w:t>
      </w:r>
    </w:p>
    <w:p w14:paraId="2B6C3898" w14:textId="77777777" w:rsidR="00DA004E" w:rsidRPr="00573868" w:rsidRDefault="00DA004E" w:rsidP="00DA004E">
      <w:pPr>
        <w:rPr>
          <w:sz w:val="22"/>
          <w:szCs w:val="22"/>
        </w:rPr>
      </w:pPr>
    </w:p>
    <w:p w14:paraId="2B6C3899" w14:textId="77777777" w:rsidR="00DA004E" w:rsidRPr="00573868" w:rsidRDefault="00DA004E" w:rsidP="00DA004E">
      <w:pPr>
        <w:rPr>
          <w:sz w:val="22"/>
          <w:szCs w:val="22"/>
          <w:u w:val="single"/>
        </w:rPr>
      </w:pPr>
      <w:proofErr w:type="spellStart"/>
      <w:r w:rsidRPr="00573868">
        <w:rPr>
          <w:sz w:val="22"/>
          <w:szCs w:val="22"/>
          <w:u w:val="single"/>
        </w:rPr>
        <w:t>Farmakodinaminis</w:t>
      </w:r>
      <w:proofErr w:type="spellEnd"/>
      <w:r w:rsidRPr="00573868">
        <w:rPr>
          <w:sz w:val="22"/>
          <w:szCs w:val="22"/>
          <w:u w:val="single"/>
        </w:rPr>
        <w:t xml:space="preserve"> poveikis</w:t>
      </w:r>
    </w:p>
    <w:p w14:paraId="2B6C389A" w14:textId="77777777" w:rsidR="00DA004E" w:rsidRPr="00573868" w:rsidRDefault="00DA004E" w:rsidP="00DA004E">
      <w:pPr>
        <w:rPr>
          <w:sz w:val="22"/>
          <w:szCs w:val="22"/>
        </w:rPr>
      </w:pPr>
      <w:r w:rsidRPr="00573868">
        <w:rPr>
          <w:sz w:val="22"/>
          <w:szCs w:val="22"/>
        </w:rPr>
        <w:t>Vadinasi, bronchus vaistinis preparatas plečia daugiausiai ne dėl sisteminio, bet dėl lokalaus poveikio kvėpavimo takams. Nuo M</w:t>
      </w:r>
      <w:r w:rsidRPr="00573868">
        <w:rPr>
          <w:sz w:val="22"/>
          <w:szCs w:val="22"/>
          <w:vertAlign w:val="subscript"/>
        </w:rPr>
        <w:t>2</w:t>
      </w:r>
      <w:r w:rsidRPr="00573868">
        <w:rPr>
          <w:sz w:val="22"/>
          <w:szCs w:val="22"/>
        </w:rPr>
        <w:t xml:space="preserve"> receptorių vaistinis preparatas atsiskiria greičiau negu nuo M</w:t>
      </w:r>
      <w:r w:rsidRPr="00573868">
        <w:rPr>
          <w:sz w:val="22"/>
          <w:szCs w:val="22"/>
          <w:vertAlign w:val="subscript"/>
        </w:rPr>
        <w:t>3</w:t>
      </w:r>
      <w:r w:rsidRPr="00573868">
        <w:rPr>
          <w:sz w:val="22"/>
          <w:szCs w:val="22"/>
        </w:rPr>
        <w:t xml:space="preserve">. Tyrimų (kinetikos kontrolėje) </w:t>
      </w:r>
      <w:proofErr w:type="spellStart"/>
      <w:r w:rsidRPr="00573868">
        <w:rPr>
          <w:i/>
          <w:sz w:val="22"/>
          <w:szCs w:val="22"/>
        </w:rPr>
        <w:t>in</w:t>
      </w:r>
      <w:proofErr w:type="spellEnd"/>
      <w:r w:rsidRPr="00573868">
        <w:rPr>
          <w:i/>
          <w:sz w:val="22"/>
          <w:szCs w:val="22"/>
        </w:rPr>
        <w:t xml:space="preserve"> </w:t>
      </w:r>
      <w:proofErr w:type="spellStart"/>
      <w:r w:rsidRPr="00573868">
        <w:rPr>
          <w:i/>
          <w:sz w:val="22"/>
          <w:szCs w:val="22"/>
        </w:rPr>
        <w:t>vitro</w:t>
      </w:r>
      <w:proofErr w:type="spellEnd"/>
      <w:r w:rsidRPr="00573868">
        <w:rPr>
          <w:i/>
          <w:sz w:val="22"/>
          <w:szCs w:val="22"/>
        </w:rPr>
        <w:t xml:space="preserve"> </w:t>
      </w:r>
      <w:r w:rsidRPr="00573868">
        <w:rPr>
          <w:sz w:val="22"/>
          <w:szCs w:val="22"/>
        </w:rPr>
        <w:t xml:space="preserve">duomenimis, pastariesiems receptoriams preparato poveikis yra selektyvesnis. Didelis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stiprumas ir lėtas atsiskyrimas nuo receptorių koreliuoja su stipriu ilgai trunkančiu bronchų plečiamuoju poveikiu ligoniams, sergantiems LOPL.</w:t>
      </w:r>
    </w:p>
    <w:p w14:paraId="2B6C389B" w14:textId="77777777" w:rsidR="00DA004E" w:rsidRPr="00573868" w:rsidRDefault="00DA004E" w:rsidP="00DA004E">
      <w:pPr>
        <w:rPr>
          <w:sz w:val="22"/>
          <w:szCs w:val="22"/>
        </w:rPr>
      </w:pPr>
    </w:p>
    <w:p w14:paraId="2B6C389C" w14:textId="77777777" w:rsidR="00DA004E" w:rsidRPr="00573868" w:rsidRDefault="00DA004E" w:rsidP="00DA004E">
      <w:pPr>
        <w:keepNext/>
        <w:rPr>
          <w:i/>
          <w:sz w:val="22"/>
          <w:szCs w:val="22"/>
        </w:rPr>
      </w:pPr>
      <w:r w:rsidRPr="00573868">
        <w:rPr>
          <w:i/>
          <w:sz w:val="22"/>
          <w:szCs w:val="22"/>
        </w:rPr>
        <w:t xml:space="preserve">Širdies </w:t>
      </w:r>
      <w:proofErr w:type="spellStart"/>
      <w:r w:rsidRPr="00573868">
        <w:rPr>
          <w:i/>
          <w:sz w:val="22"/>
          <w:szCs w:val="22"/>
        </w:rPr>
        <w:t>elektrofiziologija</w:t>
      </w:r>
      <w:proofErr w:type="spellEnd"/>
    </w:p>
    <w:p w14:paraId="2B6C389D" w14:textId="77777777" w:rsidR="00DA004E" w:rsidRPr="00573868" w:rsidRDefault="00DA004E" w:rsidP="00DA004E">
      <w:pPr>
        <w:keepNext/>
        <w:rPr>
          <w:sz w:val="22"/>
          <w:szCs w:val="22"/>
        </w:rPr>
      </w:pPr>
      <w:proofErr w:type="spellStart"/>
      <w:r w:rsidRPr="00573868">
        <w:rPr>
          <w:sz w:val="22"/>
          <w:szCs w:val="22"/>
        </w:rPr>
        <w:t>Elektrofiziologija</w:t>
      </w:r>
      <w:proofErr w:type="spellEnd"/>
      <w:r w:rsidRPr="00573868">
        <w:rPr>
          <w:sz w:val="22"/>
          <w:szCs w:val="22"/>
        </w:rPr>
        <w:t xml:space="preserve">. QT intervalo tyrimo, kuriame dalyvavo 53 sveiki savanoriai, metu ilgiau negu 12 parų vartojama </w:t>
      </w:r>
      <w:proofErr w:type="spellStart"/>
      <w:r w:rsidRPr="00573868">
        <w:rPr>
          <w:sz w:val="22"/>
          <w:szCs w:val="22"/>
        </w:rPr>
        <w:t>Favynd</w:t>
      </w:r>
      <w:proofErr w:type="spellEnd"/>
      <w:r w:rsidRPr="00573868">
        <w:rPr>
          <w:sz w:val="22"/>
          <w:szCs w:val="22"/>
        </w:rPr>
        <w:t xml:space="preserve"> 18 </w:t>
      </w:r>
      <w:proofErr w:type="spellStart"/>
      <w:r w:rsidRPr="00573868">
        <w:rPr>
          <w:sz w:val="22"/>
          <w:szCs w:val="22"/>
        </w:rPr>
        <w:t>mikrogramų</w:t>
      </w:r>
      <w:proofErr w:type="spellEnd"/>
      <w:r w:rsidRPr="00573868">
        <w:rPr>
          <w:sz w:val="22"/>
          <w:szCs w:val="22"/>
        </w:rPr>
        <w:t xml:space="preserve"> arba 54 </w:t>
      </w:r>
      <w:proofErr w:type="spellStart"/>
      <w:r w:rsidRPr="00573868">
        <w:rPr>
          <w:sz w:val="22"/>
          <w:szCs w:val="22"/>
        </w:rPr>
        <w:t>mikrogramų</w:t>
      </w:r>
      <w:proofErr w:type="spellEnd"/>
      <w:r w:rsidRPr="00573868">
        <w:rPr>
          <w:sz w:val="22"/>
          <w:szCs w:val="22"/>
        </w:rPr>
        <w:t xml:space="preserve"> dozė (ji yra 3 kartus didesnė už terapinę) EKG QT intervalo reikšmingai nepailgino. </w:t>
      </w:r>
    </w:p>
    <w:p w14:paraId="2B6C389E" w14:textId="77777777" w:rsidR="00DA004E" w:rsidRPr="00573868" w:rsidRDefault="00DA004E" w:rsidP="00DA004E">
      <w:pPr>
        <w:rPr>
          <w:sz w:val="22"/>
          <w:szCs w:val="22"/>
        </w:rPr>
      </w:pPr>
    </w:p>
    <w:p w14:paraId="2B6C389F" w14:textId="77777777" w:rsidR="00DA004E" w:rsidRPr="00573868" w:rsidRDefault="00DA004E" w:rsidP="00DA004E">
      <w:pPr>
        <w:rPr>
          <w:sz w:val="22"/>
          <w:szCs w:val="22"/>
          <w:u w:val="single"/>
        </w:rPr>
      </w:pPr>
      <w:r w:rsidRPr="00573868">
        <w:rPr>
          <w:sz w:val="22"/>
          <w:szCs w:val="22"/>
          <w:u w:val="single"/>
        </w:rPr>
        <w:lastRenderedPageBreak/>
        <w:t>Klinikinis veiksmingumas ir saugumas</w:t>
      </w:r>
    </w:p>
    <w:p w14:paraId="2B6C38A0" w14:textId="77777777" w:rsidR="00DA004E" w:rsidRPr="00573868" w:rsidRDefault="00DA004E" w:rsidP="00DA004E">
      <w:pPr>
        <w:rPr>
          <w:sz w:val="22"/>
          <w:szCs w:val="22"/>
        </w:rPr>
      </w:pP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poveikis nustatinėtas keturių klinikinių tyrimų, trukusių vienerius metus, ir dviejų klinikinių tyrimų, trukusių 6 mėn., metu. Tyrimai buvo </w:t>
      </w:r>
      <w:proofErr w:type="spellStart"/>
      <w:r w:rsidRPr="00573868">
        <w:rPr>
          <w:sz w:val="22"/>
          <w:szCs w:val="22"/>
        </w:rPr>
        <w:t>randomizuoti</w:t>
      </w:r>
      <w:proofErr w:type="spellEnd"/>
      <w:r w:rsidRPr="00573868">
        <w:rPr>
          <w:sz w:val="22"/>
          <w:szCs w:val="22"/>
        </w:rPr>
        <w:t xml:space="preserve">,  dvigubai akli, juose dalyvavo 2663 pacientai, 1308 iš jų vartojo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bromidą</w:t>
      </w:r>
      <w:proofErr w:type="spellEnd"/>
      <w:r w:rsidRPr="00573868">
        <w:rPr>
          <w:sz w:val="22"/>
          <w:szCs w:val="22"/>
        </w:rPr>
        <w:t xml:space="preserve">. Vienerių metų trukmės programą sudarė du tyrimai, kurių metu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poveikis buvo lygintas su </w:t>
      </w:r>
      <w:proofErr w:type="spellStart"/>
      <w:r w:rsidRPr="00573868">
        <w:rPr>
          <w:sz w:val="22"/>
          <w:szCs w:val="22"/>
        </w:rPr>
        <w:t>placebo</w:t>
      </w:r>
      <w:proofErr w:type="spellEnd"/>
      <w:r w:rsidRPr="00573868">
        <w:rPr>
          <w:sz w:val="22"/>
          <w:szCs w:val="22"/>
        </w:rPr>
        <w:t xml:space="preserve"> poveikiu, bei du tyrimai su aktyvia kontrole </w:t>
      </w:r>
      <w:proofErr w:type="spellStart"/>
      <w:r w:rsidRPr="00573868">
        <w:rPr>
          <w:sz w:val="22"/>
          <w:szCs w:val="22"/>
        </w:rPr>
        <w:t>ipratropiu</w:t>
      </w:r>
      <w:proofErr w:type="spellEnd"/>
      <w:r w:rsidRPr="00573868">
        <w:rPr>
          <w:sz w:val="22"/>
          <w:szCs w:val="22"/>
        </w:rPr>
        <w:t xml:space="preserve">. Abiejų 6 mėnesių trukmės tyrimų metu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poveikis lygintas su </w:t>
      </w:r>
      <w:proofErr w:type="spellStart"/>
      <w:r w:rsidRPr="00573868">
        <w:rPr>
          <w:sz w:val="22"/>
          <w:szCs w:val="22"/>
        </w:rPr>
        <w:t>salmeterolio</w:t>
      </w:r>
      <w:proofErr w:type="spellEnd"/>
      <w:r w:rsidRPr="00573868">
        <w:rPr>
          <w:sz w:val="22"/>
          <w:szCs w:val="22"/>
        </w:rPr>
        <w:t xml:space="preserve"> ir </w:t>
      </w:r>
      <w:proofErr w:type="spellStart"/>
      <w:r w:rsidRPr="00573868">
        <w:rPr>
          <w:sz w:val="22"/>
          <w:szCs w:val="22"/>
        </w:rPr>
        <w:t>placebo</w:t>
      </w:r>
      <w:proofErr w:type="spellEnd"/>
      <w:r w:rsidRPr="00573868">
        <w:rPr>
          <w:sz w:val="22"/>
          <w:szCs w:val="22"/>
        </w:rPr>
        <w:t xml:space="preserve"> poveikiu. Tyrimų metu buvo sekama plaučių funkcija, </w:t>
      </w:r>
      <w:proofErr w:type="spellStart"/>
      <w:r w:rsidRPr="00573868">
        <w:rPr>
          <w:sz w:val="22"/>
          <w:szCs w:val="22"/>
        </w:rPr>
        <w:t>dispnėja</w:t>
      </w:r>
      <w:proofErr w:type="spellEnd"/>
      <w:r w:rsidRPr="00573868">
        <w:rPr>
          <w:sz w:val="22"/>
          <w:szCs w:val="22"/>
        </w:rPr>
        <w:t xml:space="preserve">, ligos paūmėjimas bei nuo sveikatos priklausoma gyvenimo kokybė. </w:t>
      </w:r>
    </w:p>
    <w:p w14:paraId="2B6C38A1" w14:textId="77777777" w:rsidR="00DA004E" w:rsidRPr="00573868" w:rsidRDefault="00DA004E" w:rsidP="00DA004E">
      <w:pPr>
        <w:rPr>
          <w:sz w:val="22"/>
          <w:szCs w:val="22"/>
        </w:rPr>
      </w:pPr>
    </w:p>
    <w:p w14:paraId="2B6C38A2" w14:textId="77777777" w:rsidR="00DA004E" w:rsidRPr="00573868" w:rsidRDefault="00DA004E" w:rsidP="00DA004E">
      <w:pPr>
        <w:rPr>
          <w:i/>
          <w:sz w:val="22"/>
          <w:szCs w:val="22"/>
        </w:rPr>
      </w:pPr>
      <w:r w:rsidRPr="00573868">
        <w:rPr>
          <w:i/>
          <w:sz w:val="22"/>
          <w:szCs w:val="22"/>
        </w:rPr>
        <w:t>Plaučių funkcija</w:t>
      </w:r>
    </w:p>
    <w:p w14:paraId="2B6C38A3" w14:textId="77777777" w:rsidR="00DA004E" w:rsidRPr="00573868" w:rsidRDefault="00DA004E" w:rsidP="00DA004E">
      <w:pPr>
        <w:rPr>
          <w:sz w:val="22"/>
          <w:szCs w:val="22"/>
        </w:rPr>
      </w:pPr>
      <w:r w:rsidRPr="00573868">
        <w:rPr>
          <w:sz w:val="22"/>
          <w:szCs w:val="22"/>
        </w:rPr>
        <w:t xml:space="preserve">Nustatyta, jog ligonių,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įkvėpusių kartą per parą, plaučių funkcija pastebimai pagerėjo (FEV</w:t>
      </w:r>
      <w:r w:rsidRPr="00573868">
        <w:rPr>
          <w:sz w:val="22"/>
          <w:szCs w:val="22"/>
          <w:vertAlign w:val="subscript"/>
        </w:rPr>
        <w:t>1</w:t>
      </w:r>
      <w:r w:rsidRPr="00573868">
        <w:rPr>
          <w:sz w:val="22"/>
          <w:szCs w:val="22"/>
        </w:rPr>
        <w:t xml:space="preserve"> ir FVC) praėjus 30 min. po pirmosios dozės įkvėpimo, poveikis truko 24 valandas. Stabili farmakodinamika nusistovėjo po savaitės, stipriausias poveikis bronchams buvo trečią gydymo parą.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pastebimai pagerino didžiausią iškvėpimo greitį ryte ir vakare (remiamasi paciento per parą atliktais matavimo duomenimis). Bronchus plečiantis </w:t>
      </w:r>
      <w:proofErr w:type="spellStart"/>
      <w:r w:rsidRPr="00573868">
        <w:rPr>
          <w:sz w:val="22"/>
          <w:szCs w:val="22"/>
        </w:rPr>
        <w:t>tiotropo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poveikis išliko visą tyrimo laikotarpį, t. y. vienerius metus, tolerancija nepasireiškė.</w:t>
      </w:r>
    </w:p>
    <w:p w14:paraId="2B6C38A4" w14:textId="77777777" w:rsidR="00DA004E" w:rsidRPr="00573868" w:rsidRDefault="00DA004E" w:rsidP="00DA004E">
      <w:pPr>
        <w:rPr>
          <w:sz w:val="22"/>
          <w:szCs w:val="22"/>
        </w:rPr>
      </w:pPr>
    </w:p>
    <w:p w14:paraId="2B6C38A5" w14:textId="77777777" w:rsidR="00DA004E" w:rsidRPr="00573868" w:rsidRDefault="00DA004E" w:rsidP="00DA004E">
      <w:pPr>
        <w:rPr>
          <w:sz w:val="22"/>
          <w:szCs w:val="22"/>
        </w:rPr>
      </w:pPr>
      <w:proofErr w:type="spellStart"/>
      <w:r w:rsidRPr="00573868">
        <w:rPr>
          <w:sz w:val="22"/>
          <w:szCs w:val="22"/>
        </w:rPr>
        <w:t>Randomizuotais</w:t>
      </w:r>
      <w:proofErr w:type="spellEnd"/>
      <w:r w:rsidRPr="00573868">
        <w:rPr>
          <w:sz w:val="22"/>
          <w:szCs w:val="22"/>
        </w:rPr>
        <w:t xml:space="preserve">, </w:t>
      </w:r>
      <w:proofErr w:type="spellStart"/>
      <w:r w:rsidRPr="00573868">
        <w:rPr>
          <w:sz w:val="22"/>
          <w:szCs w:val="22"/>
        </w:rPr>
        <w:t>placebo</w:t>
      </w:r>
      <w:proofErr w:type="spellEnd"/>
      <w:r w:rsidRPr="00573868">
        <w:rPr>
          <w:sz w:val="22"/>
          <w:szCs w:val="22"/>
        </w:rPr>
        <w:t xml:space="preserve"> kontroliuojamais klinikiniais tyrimais, kuriuose dalyvavo </w:t>
      </w:r>
      <w:r w:rsidRPr="00573868">
        <w:rPr>
          <w:bCs/>
          <w:iCs/>
          <w:sz w:val="22"/>
          <w:szCs w:val="22"/>
        </w:rPr>
        <w:t>105</w:t>
      </w:r>
      <w:r w:rsidRPr="00573868">
        <w:rPr>
          <w:sz w:val="22"/>
          <w:szCs w:val="22"/>
        </w:rPr>
        <w:t xml:space="preserve"> LOPL sergantys ligoniai, nustatyta, jog bronchus plečiantis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poveikis trunka 24 valandas nepriklausomai nuo to, ar jo įkvepiama ryte, ar vakare.</w:t>
      </w:r>
    </w:p>
    <w:p w14:paraId="2B6C38A6" w14:textId="77777777" w:rsidR="00DA004E" w:rsidRPr="00573868" w:rsidRDefault="00DA004E" w:rsidP="00DA004E">
      <w:pPr>
        <w:rPr>
          <w:sz w:val="22"/>
          <w:szCs w:val="22"/>
        </w:rPr>
      </w:pPr>
    </w:p>
    <w:p w14:paraId="2B6C38A7" w14:textId="77777777" w:rsidR="00DA004E" w:rsidRPr="00573868" w:rsidRDefault="00DA004E" w:rsidP="00DA004E">
      <w:pPr>
        <w:rPr>
          <w:sz w:val="22"/>
          <w:szCs w:val="22"/>
        </w:rPr>
      </w:pPr>
      <w:r w:rsidRPr="00573868">
        <w:rPr>
          <w:sz w:val="22"/>
          <w:szCs w:val="22"/>
          <w:u w:val="single"/>
        </w:rPr>
        <w:t>Klinikiniai tyrimai (trukmė ne ilgesnė nei 12 mėnesių)</w:t>
      </w:r>
    </w:p>
    <w:p w14:paraId="2B6C38A8" w14:textId="77777777" w:rsidR="00DA004E" w:rsidRPr="00573868" w:rsidRDefault="00DA004E" w:rsidP="00DA004E">
      <w:pPr>
        <w:rPr>
          <w:sz w:val="22"/>
          <w:szCs w:val="22"/>
        </w:rPr>
      </w:pPr>
    </w:p>
    <w:p w14:paraId="2B6C38A9" w14:textId="77777777" w:rsidR="00DA004E" w:rsidRPr="00573868" w:rsidRDefault="00DA004E" w:rsidP="00DA004E">
      <w:pPr>
        <w:rPr>
          <w:sz w:val="22"/>
          <w:szCs w:val="22"/>
        </w:rPr>
      </w:pPr>
      <w:proofErr w:type="spellStart"/>
      <w:r w:rsidRPr="00573868">
        <w:rPr>
          <w:i/>
          <w:sz w:val="22"/>
          <w:szCs w:val="22"/>
        </w:rPr>
        <w:t>Dispnėja</w:t>
      </w:r>
      <w:proofErr w:type="spellEnd"/>
      <w:r w:rsidRPr="00573868">
        <w:rPr>
          <w:i/>
          <w:sz w:val="22"/>
          <w:szCs w:val="22"/>
        </w:rPr>
        <w:t>, fizinių pratimų toleravimas</w:t>
      </w:r>
      <w:r w:rsidRPr="00573868">
        <w:rPr>
          <w:sz w:val="22"/>
          <w:szCs w:val="22"/>
        </w:rPr>
        <w:t xml:space="preserve"> </w:t>
      </w:r>
    </w:p>
    <w:p w14:paraId="2B6C38AA" w14:textId="77777777" w:rsidR="00DA004E" w:rsidRPr="00573868" w:rsidRDefault="00DA004E" w:rsidP="00DA004E">
      <w:pPr>
        <w:rPr>
          <w:sz w:val="22"/>
          <w:szCs w:val="22"/>
        </w:rPr>
      </w:pP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gerokai palengvino </w:t>
      </w:r>
      <w:proofErr w:type="spellStart"/>
      <w:r w:rsidRPr="00573868">
        <w:rPr>
          <w:sz w:val="22"/>
          <w:szCs w:val="22"/>
        </w:rPr>
        <w:t>dispnėją</w:t>
      </w:r>
      <w:proofErr w:type="spellEnd"/>
      <w:r w:rsidRPr="00573868">
        <w:rPr>
          <w:sz w:val="22"/>
          <w:szCs w:val="22"/>
        </w:rPr>
        <w:t xml:space="preserve"> (remiamasi trumpalaikės</w:t>
      </w:r>
      <w:r w:rsidRPr="00573868">
        <w:rPr>
          <w:i/>
          <w:sz w:val="22"/>
          <w:szCs w:val="22"/>
        </w:rPr>
        <w:t xml:space="preserve"> </w:t>
      </w:r>
      <w:proofErr w:type="spellStart"/>
      <w:r w:rsidRPr="00573868">
        <w:rPr>
          <w:iCs/>
          <w:sz w:val="22"/>
          <w:szCs w:val="22"/>
        </w:rPr>
        <w:t>dispnėjos</w:t>
      </w:r>
      <w:proofErr w:type="spellEnd"/>
      <w:r w:rsidRPr="00573868">
        <w:rPr>
          <w:iCs/>
          <w:sz w:val="22"/>
          <w:szCs w:val="22"/>
        </w:rPr>
        <w:t xml:space="preserve"> </w:t>
      </w:r>
      <w:r w:rsidRPr="00573868">
        <w:rPr>
          <w:sz w:val="22"/>
          <w:szCs w:val="22"/>
        </w:rPr>
        <w:t>indeksu), palengvėjimas išsilaikė visą tyrimo laikotarpį.</w:t>
      </w:r>
    </w:p>
    <w:p w14:paraId="2B6C38AB" w14:textId="77777777" w:rsidR="00DA004E" w:rsidRPr="00573868" w:rsidRDefault="00DA004E" w:rsidP="00DA004E">
      <w:pPr>
        <w:rPr>
          <w:sz w:val="22"/>
          <w:szCs w:val="22"/>
        </w:rPr>
      </w:pPr>
    </w:p>
    <w:p w14:paraId="2B6C38AC" w14:textId="77777777" w:rsidR="00DA004E" w:rsidRPr="00573868" w:rsidRDefault="00DA004E" w:rsidP="00DA004E">
      <w:pPr>
        <w:rPr>
          <w:sz w:val="22"/>
          <w:szCs w:val="22"/>
        </w:rPr>
      </w:pPr>
      <w:proofErr w:type="spellStart"/>
      <w:r w:rsidRPr="00573868">
        <w:rPr>
          <w:sz w:val="22"/>
          <w:szCs w:val="22"/>
        </w:rPr>
        <w:t>Dispnėjos</w:t>
      </w:r>
      <w:proofErr w:type="spellEnd"/>
      <w:r w:rsidRPr="00573868">
        <w:rPr>
          <w:sz w:val="22"/>
          <w:szCs w:val="22"/>
        </w:rPr>
        <w:t xml:space="preserve"> palengvėjimo įtaka fizinių pratimų toleravimui nustatinėta dviejuose </w:t>
      </w:r>
      <w:proofErr w:type="spellStart"/>
      <w:r w:rsidRPr="00573868">
        <w:rPr>
          <w:sz w:val="22"/>
          <w:szCs w:val="22"/>
        </w:rPr>
        <w:t>randomizuotuose</w:t>
      </w:r>
      <w:proofErr w:type="spellEnd"/>
      <w:r w:rsidRPr="00573868">
        <w:rPr>
          <w:sz w:val="22"/>
          <w:szCs w:val="22"/>
        </w:rPr>
        <w:t xml:space="preserve"> dvigubai akluose </w:t>
      </w:r>
      <w:proofErr w:type="spellStart"/>
      <w:r w:rsidRPr="00573868">
        <w:rPr>
          <w:sz w:val="22"/>
          <w:szCs w:val="22"/>
        </w:rPr>
        <w:t>placebo</w:t>
      </w:r>
      <w:proofErr w:type="spellEnd"/>
      <w:r w:rsidRPr="00573868">
        <w:rPr>
          <w:sz w:val="22"/>
          <w:szCs w:val="22"/>
        </w:rPr>
        <w:t xml:space="preserve"> kontroliuojamuose tyrimuose, kuriuose dalyvavo 433 vidutinio sunkumo arba sunkia LOPL sergantys ligoniai. Šių tyrimų metu 6 savaičių gydymas </w:t>
      </w:r>
      <w:proofErr w:type="spellStart"/>
      <w:r w:rsidRPr="00573868">
        <w:rPr>
          <w:sz w:val="22"/>
          <w:szCs w:val="22"/>
        </w:rPr>
        <w:t>Favynd</w:t>
      </w:r>
      <w:proofErr w:type="spellEnd"/>
      <w:r w:rsidRPr="00573868">
        <w:rPr>
          <w:sz w:val="22"/>
          <w:szCs w:val="22"/>
        </w:rPr>
        <w:t xml:space="preserve"> ženkliai pagerino  simptomų ribojamą pratimų ištvermės laiką dviračio </w:t>
      </w:r>
      <w:proofErr w:type="spellStart"/>
      <w:r w:rsidRPr="00573868">
        <w:rPr>
          <w:sz w:val="22"/>
          <w:szCs w:val="22"/>
        </w:rPr>
        <w:t>ergometrijos</w:t>
      </w:r>
      <w:proofErr w:type="spellEnd"/>
      <w:r w:rsidRPr="00573868">
        <w:rPr>
          <w:sz w:val="22"/>
          <w:szCs w:val="22"/>
        </w:rPr>
        <w:t xml:space="preserve"> 75</w:t>
      </w:r>
      <w:r w:rsidRPr="00573868">
        <w:rPr>
          <w:sz w:val="22"/>
          <w:szCs w:val="22"/>
        </w:rPr>
        <w:sym w:font="Symbol" w:char="0025"/>
      </w:r>
      <w:r w:rsidRPr="00573868">
        <w:rPr>
          <w:sz w:val="22"/>
          <w:szCs w:val="22"/>
        </w:rPr>
        <w:t xml:space="preserve"> didžiausio pajėgumo metu 19,7</w:t>
      </w:r>
      <w:r w:rsidRPr="00573868">
        <w:rPr>
          <w:sz w:val="22"/>
          <w:szCs w:val="22"/>
        </w:rPr>
        <w:sym w:font="Symbol" w:char="0025"/>
      </w:r>
      <w:r w:rsidRPr="00573868">
        <w:rPr>
          <w:sz w:val="22"/>
          <w:szCs w:val="22"/>
        </w:rPr>
        <w:t xml:space="preserve"> (tyrimo A metu) ir 28,3</w:t>
      </w:r>
      <w:r w:rsidRPr="00573868">
        <w:rPr>
          <w:sz w:val="22"/>
          <w:szCs w:val="22"/>
        </w:rPr>
        <w:sym w:font="Symbol" w:char="0025"/>
      </w:r>
      <w:r w:rsidRPr="00573868">
        <w:rPr>
          <w:sz w:val="22"/>
          <w:szCs w:val="22"/>
        </w:rPr>
        <w:t xml:space="preserve"> (tyrimo B metu):palyginus su </w:t>
      </w:r>
      <w:proofErr w:type="spellStart"/>
      <w:r w:rsidRPr="00573868">
        <w:rPr>
          <w:sz w:val="22"/>
          <w:szCs w:val="22"/>
        </w:rPr>
        <w:t>placebo</w:t>
      </w:r>
      <w:proofErr w:type="spellEnd"/>
      <w:r w:rsidRPr="00573868">
        <w:rPr>
          <w:sz w:val="22"/>
          <w:szCs w:val="22"/>
        </w:rPr>
        <w:t xml:space="preserve">.    </w:t>
      </w:r>
    </w:p>
    <w:p w14:paraId="2B6C38AD" w14:textId="77777777" w:rsidR="00DA004E" w:rsidRPr="00573868" w:rsidRDefault="00DA004E" w:rsidP="00DA004E">
      <w:pPr>
        <w:rPr>
          <w:sz w:val="22"/>
          <w:szCs w:val="22"/>
        </w:rPr>
      </w:pPr>
    </w:p>
    <w:p w14:paraId="2B6C38AE" w14:textId="77777777" w:rsidR="00DA004E" w:rsidRPr="00573868" w:rsidRDefault="00DA004E" w:rsidP="00DA004E">
      <w:pPr>
        <w:rPr>
          <w:sz w:val="22"/>
          <w:szCs w:val="22"/>
        </w:rPr>
      </w:pPr>
      <w:r w:rsidRPr="00573868">
        <w:rPr>
          <w:i/>
          <w:sz w:val="22"/>
          <w:szCs w:val="22"/>
        </w:rPr>
        <w:t>Gyvenimo kokybės ryšys su sveikatos būkle</w:t>
      </w:r>
      <w:r w:rsidRPr="00573868">
        <w:rPr>
          <w:sz w:val="22"/>
          <w:szCs w:val="22"/>
        </w:rPr>
        <w:t xml:space="preserve"> </w:t>
      </w:r>
    </w:p>
    <w:p w14:paraId="2B6C38AF" w14:textId="77777777" w:rsidR="00DA004E" w:rsidRPr="00573868" w:rsidRDefault="00DA004E" w:rsidP="00DA004E">
      <w:pPr>
        <w:rPr>
          <w:sz w:val="22"/>
          <w:szCs w:val="22"/>
        </w:rPr>
      </w:pPr>
      <w:r w:rsidRPr="00573868">
        <w:rPr>
          <w:sz w:val="22"/>
          <w:szCs w:val="22"/>
        </w:rPr>
        <w:t xml:space="preserve">9 mėn. trukmės atsitiktinių imčių dvigubai aklu būdu atliekamo kontrolinio (poveikis lygintas su </w:t>
      </w:r>
      <w:proofErr w:type="spellStart"/>
      <w:r w:rsidRPr="00573868">
        <w:rPr>
          <w:sz w:val="22"/>
          <w:szCs w:val="22"/>
        </w:rPr>
        <w:t>placebo</w:t>
      </w:r>
      <w:proofErr w:type="spellEnd"/>
      <w:r w:rsidRPr="00573868">
        <w:rPr>
          <w:sz w:val="22"/>
          <w:szCs w:val="22"/>
        </w:rPr>
        <w:t xml:space="preserve"> sukeliamu) tyrimo, kuriame dalyvavo 492 pacientai, metu </w:t>
      </w:r>
      <w:proofErr w:type="spellStart"/>
      <w:r w:rsidRPr="00573868">
        <w:rPr>
          <w:sz w:val="22"/>
          <w:szCs w:val="22"/>
        </w:rPr>
        <w:t>Favynd</w:t>
      </w:r>
      <w:proofErr w:type="spellEnd"/>
      <w:r w:rsidRPr="00573868">
        <w:rPr>
          <w:sz w:val="22"/>
          <w:szCs w:val="22"/>
        </w:rPr>
        <w:t xml:space="preserve"> pagerino nuo sveikatos priklausomą gyvenimo kokybę, atsižvelgiant į </w:t>
      </w:r>
      <w:r w:rsidRPr="00573868">
        <w:rPr>
          <w:i/>
          <w:sz w:val="22"/>
          <w:szCs w:val="22"/>
        </w:rPr>
        <w:lastRenderedPageBreak/>
        <w:t xml:space="preserve">St. </w:t>
      </w:r>
      <w:proofErr w:type="spellStart"/>
      <w:r w:rsidRPr="00573868">
        <w:rPr>
          <w:i/>
          <w:sz w:val="22"/>
          <w:szCs w:val="22"/>
        </w:rPr>
        <w:t>George‘s</w:t>
      </w:r>
      <w:proofErr w:type="spellEnd"/>
      <w:r w:rsidRPr="00573868">
        <w:rPr>
          <w:i/>
          <w:sz w:val="22"/>
          <w:szCs w:val="22"/>
        </w:rPr>
        <w:t xml:space="preserve"> </w:t>
      </w:r>
      <w:proofErr w:type="spellStart"/>
      <w:r w:rsidRPr="00573868">
        <w:rPr>
          <w:i/>
          <w:sz w:val="22"/>
          <w:szCs w:val="22"/>
        </w:rPr>
        <w:t>Respiratory</w:t>
      </w:r>
      <w:proofErr w:type="spellEnd"/>
      <w:r w:rsidRPr="00573868">
        <w:rPr>
          <w:i/>
          <w:sz w:val="22"/>
          <w:szCs w:val="22"/>
        </w:rPr>
        <w:t xml:space="preserve"> </w:t>
      </w:r>
      <w:proofErr w:type="spellStart"/>
      <w:r w:rsidRPr="00573868">
        <w:rPr>
          <w:i/>
          <w:sz w:val="22"/>
          <w:szCs w:val="22"/>
        </w:rPr>
        <w:t>Questionnaire</w:t>
      </w:r>
      <w:proofErr w:type="spellEnd"/>
      <w:r w:rsidRPr="00573868">
        <w:rPr>
          <w:sz w:val="22"/>
          <w:szCs w:val="22"/>
        </w:rPr>
        <w:t xml:space="preserve"> (SGRQ) bendrus balus. </w:t>
      </w:r>
      <w:proofErr w:type="spellStart"/>
      <w:r w:rsidRPr="00573868">
        <w:rPr>
          <w:sz w:val="22"/>
          <w:szCs w:val="22"/>
        </w:rPr>
        <w:t>Favynd</w:t>
      </w:r>
      <w:proofErr w:type="spellEnd"/>
      <w:r w:rsidRPr="00573868">
        <w:rPr>
          <w:sz w:val="22"/>
          <w:szCs w:val="22"/>
        </w:rPr>
        <w:t xml:space="preserve"> gydytiems pacientams reikšmingo bendro SGRQ balo padidėjimo (t. y. </w:t>
      </w:r>
      <w:r w:rsidRPr="00573868">
        <w:rPr>
          <w:sz w:val="22"/>
          <w:szCs w:val="22"/>
        </w:rPr>
        <w:sym w:font="Symbol" w:char="003E"/>
      </w:r>
      <w:r w:rsidRPr="00573868">
        <w:rPr>
          <w:sz w:val="22"/>
          <w:szCs w:val="22"/>
        </w:rPr>
        <w:t> 4 vienetais) dažnis buvo 10,9</w:t>
      </w:r>
      <w:r w:rsidRPr="00573868">
        <w:rPr>
          <w:sz w:val="22"/>
          <w:szCs w:val="22"/>
        </w:rPr>
        <w:sym w:font="Symbol" w:char="0025"/>
      </w:r>
      <w:r w:rsidRPr="00573868">
        <w:rPr>
          <w:sz w:val="22"/>
          <w:szCs w:val="22"/>
        </w:rPr>
        <w:t xml:space="preserve"> didesnis negu vartojusiems </w:t>
      </w:r>
      <w:proofErr w:type="spellStart"/>
      <w:r w:rsidRPr="00573868">
        <w:rPr>
          <w:sz w:val="22"/>
          <w:szCs w:val="22"/>
        </w:rPr>
        <w:t>placebo</w:t>
      </w:r>
      <w:proofErr w:type="spellEnd"/>
      <w:r w:rsidRPr="00573868">
        <w:rPr>
          <w:sz w:val="22"/>
          <w:szCs w:val="22"/>
        </w:rPr>
        <w:t xml:space="preserve"> (iš </w:t>
      </w:r>
      <w:proofErr w:type="spellStart"/>
      <w:r w:rsidRPr="00573868">
        <w:rPr>
          <w:sz w:val="22"/>
          <w:szCs w:val="22"/>
        </w:rPr>
        <w:t>Favynd</w:t>
      </w:r>
      <w:proofErr w:type="spellEnd"/>
      <w:r w:rsidRPr="00573868">
        <w:rPr>
          <w:sz w:val="22"/>
          <w:szCs w:val="22"/>
        </w:rPr>
        <w:t xml:space="preserve"> gydomos grupės </w:t>
      </w:r>
      <w:r w:rsidRPr="00573868">
        <w:rPr>
          <w:sz w:val="22"/>
          <w:szCs w:val="22"/>
        </w:rPr>
        <w:sym w:font="Symbol" w:char="002D"/>
      </w:r>
      <w:r w:rsidRPr="00573868">
        <w:rPr>
          <w:sz w:val="22"/>
          <w:szCs w:val="22"/>
        </w:rPr>
        <w:t xml:space="preserve"> 59,1</w:t>
      </w:r>
      <w:r w:rsidRPr="00573868">
        <w:rPr>
          <w:sz w:val="22"/>
          <w:szCs w:val="22"/>
        </w:rPr>
        <w:sym w:font="Symbol" w:char="0025"/>
      </w:r>
      <w:r w:rsidRPr="00573868">
        <w:rPr>
          <w:sz w:val="22"/>
          <w:szCs w:val="22"/>
        </w:rPr>
        <w:t xml:space="preserve">, iš vartojusių </w:t>
      </w:r>
      <w:proofErr w:type="spellStart"/>
      <w:r w:rsidRPr="00573868">
        <w:rPr>
          <w:sz w:val="22"/>
          <w:szCs w:val="22"/>
        </w:rPr>
        <w:t>placebo</w:t>
      </w:r>
      <w:proofErr w:type="spellEnd"/>
      <w:r w:rsidRPr="00573868">
        <w:rPr>
          <w:sz w:val="22"/>
          <w:szCs w:val="22"/>
        </w:rPr>
        <w:t xml:space="preserve"> grupės </w:t>
      </w:r>
      <w:r w:rsidRPr="00573868">
        <w:rPr>
          <w:sz w:val="22"/>
          <w:szCs w:val="22"/>
        </w:rPr>
        <w:sym w:font="Symbol" w:char="002D"/>
      </w:r>
      <w:r w:rsidRPr="00573868">
        <w:rPr>
          <w:sz w:val="22"/>
          <w:szCs w:val="22"/>
        </w:rPr>
        <w:t xml:space="preserve"> 48,2</w:t>
      </w:r>
      <w:r w:rsidRPr="00573868">
        <w:rPr>
          <w:sz w:val="22"/>
          <w:szCs w:val="22"/>
        </w:rPr>
        <w:sym w:font="Symbol" w:char="0025"/>
      </w:r>
      <w:r w:rsidRPr="00573868">
        <w:rPr>
          <w:sz w:val="22"/>
          <w:szCs w:val="22"/>
        </w:rPr>
        <w:t>; p </w:t>
      </w:r>
      <w:r w:rsidRPr="00573868">
        <w:rPr>
          <w:sz w:val="22"/>
          <w:szCs w:val="22"/>
        </w:rPr>
        <w:sym w:font="Symbol" w:char="003D"/>
      </w:r>
      <w:r w:rsidRPr="00573868">
        <w:rPr>
          <w:sz w:val="22"/>
          <w:szCs w:val="22"/>
        </w:rPr>
        <w:t> 0,029). ). Vidutinis skirtumas tarp grupių buvo 4,19 vieneto</w:t>
      </w:r>
      <w:r w:rsidRPr="00573868">
        <w:rPr>
          <w:i/>
          <w:sz w:val="22"/>
          <w:szCs w:val="22"/>
        </w:rPr>
        <w:t xml:space="preserve"> </w:t>
      </w:r>
      <w:r w:rsidRPr="00573868">
        <w:rPr>
          <w:sz w:val="22"/>
          <w:szCs w:val="22"/>
        </w:rPr>
        <w:t>(p </w:t>
      </w:r>
      <w:r w:rsidRPr="00573868">
        <w:rPr>
          <w:sz w:val="22"/>
          <w:szCs w:val="22"/>
        </w:rPr>
        <w:sym w:font="Symbol" w:char="003D"/>
      </w:r>
      <w:r w:rsidRPr="00573868">
        <w:rPr>
          <w:sz w:val="22"/>
          <w:szCs w:val="22"/>
        </w:rPr>
        <w:t> 0,001; PI </w:t>
      </w:r>
      <w:r w:rsidRPr="00573868">
        <w:rPr>
          <w:sz w:val="22"/>
          <w:szCs w:val="22"/>
        </w:rPr>
        <w:sym w:font="Symbol" w:char="003D"/>
      </w:r>
      <w:r w:rsidRPr="00573868">
        <w:rPr>
          <w:sz w:val="22"/>
          <w:szCs w:val="22"/>
        </w:rPr>
        <w:t xml:space="preserve"> 1,69 – 6,68). Atskirų SGRQ punktų įverčio pagerėjimas buvo toks: simptomų </w:t>
      </w:r>
      <w:r w:rsidRPr="00573868">
        <w:rPr>
          <w:sz w:val="22"/>
          <w:szCs w:val="22"/>
        </w:rPr>
        <w:sym w:font="Symbol" w:char="002D"/>
      </w:r>
      <w:r w:rsidRPr="00573868">
        <w:rPr>
          <w:sz w:val="22"/>
          <w:szCs w:val="22"/>
        </w:rPr>
        <w:t xml:space="preserve"> 8,19 balo, aktyvumo </w:t>
      </w:r>
      <w:r w:rsidRPr="00573868">
        <w:rPr>
          <w:sz w:val="22"/>
          <w:szCs w:val="22"/>
        </w:rPr>
        <w:sym w:font="Symbol" w:char="002D"/>
      </w:r>
      <w:r w:rsidRPr="00573868">
        <w:rPr>
          <w:sz w:val="22"/>
          <w:szCs w:val="22"/>
        </w:rPr>
        <w:t xml:space="preserve"> 3,91 balo, įtakos kasdieniniam gyvenimui </w:t>
      </w:r>
      <w:r w:rsidRPr="00573868">
        <w:rPr>
          <w:sz w:val="22"/>
          <w:szCs w:val="22"/>
        </w:rPr>
        <w:sym w:font="Symbol" w:char="002D"/>
      </w:r>
      <w:r w:rsidRPr="00573868">
        <w:rPr>
          <w:sz w:val="22"/>
          <w:szCs w:val="22"/>
        </w:rPr>
        <w:t xml:space="preserve"> 3,61 balo. Visų šių atskirų punktų įvertinimo pagerėjimas buvo statistiškai reikšmingas.</w:t>
      </w:r>
    </w:p>
    <w:p w14:paraId="2B6C38B0" w14:textId="77777777" w:rsidR="00DA004E" w:rsidRPr="00573868" w:rsidRDefault="00DA004E" w:rsidP="00DA004E">
      <w:pPr>
        <w:rPr>
          <w:sz w:val="22"/>
          <w:szCs w:val="22"/>
        </w:rPr>
      </w:pPr>
    </w:p>
    <w:p w14:paraId="2B6C38B1" w14:textId="77777777" w:rsidR="00DA004E" w:rsidRPr="00573868" w:rsidRDefault="00DA004E" w:rsidP="00DA004E">
      <w:pPr>
        <w:rPr>
          <w:i/>
          <w:sz w:val="22"/>
          <w:szCs w:val="22"/>
        </w:rPr>
      </w:pPr>
      <w:r w:rsidRPr="00573868">
        <w:rPr>
          <w:i/>
          <w:sz w:val="22"/>
          <w:szCs w:val="22"/>
        </w:rPr>
        <w:t>LOPL paūmėjimas</w:t>
      </w:r>
    </w:p>
    <w:p w14:paraId="2B6C38B2" w14:textId="77777777" w:rsidR="00DA004E" w:rsidRPr="00573868" w:rsidRDefault="00DA004E" w:rsidP="00DA004E">
      <w:pPr>
        <w:rPr>
          <w:i/>
          <w:sz w:val="22"/>
          <w:szCs w:val="22"/>
        </w:rPr>
      </w:pPr>
      <w:proofErr w:type="spellStart"/>
      <w:r w:rsidRPr="00573868">
        <w:rPr>
          <w:sz w:val="22"/>
          <w:szCs w:val="22"/>
        </w:rPr>
        <w:t>Randomizuoto</w:t>
      </w:r>
      <w:proofErr w:type="spellEnd"/>
      <w:r w:rsidRPr="00573868">
        <w:rPr>
          <w:sz w:val="22"/>
          <w:szCs w:val="22"/>
        </w:rPr>
        <w:t xml:space="preserve">, dvigubai aklo, </w:t>
      </w:r>
      <w:proofErr w:type="spellStart"/>
      <w:r w:rsidRPr="00573868">
        <w:rPr>
          <w:sz w:val="22"/>
          <w:szCs w:val="22"/>
        </w:rPr>
        <w:t>placebu</w:t>
      </w:r>
      <w:proofErr w:type="spellEnd"/>
      <w:r w:rsidRPr="00573868">
        <w:rPr>
          <w:sz w:val="22"/>
          <w:szCs w:val="22"/>
        </w:rPr>
        <w:t xml:space="preserve"> kontroliuojamo tyrimo, kuriame dalyvavo 1829 pacientai, sergantys vidutinio sunkumo arba labai sunkia LOPL, metu,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statistiškai reikšmingai sumažino santykį tarp ligonių, patyrusių LOPL </w:t>
      </w:r>
      <w:proofErr w:type="spellStart"/>
      <w:r w:rsidRPr="00573868">
        <w:rPr>
          <w:sz w:val="22"/>
          <w:szCs w:val="22"/>
        </w:rPr>
        <w:t>paūmėjimus</w:t>
      </w:r>
      <w:proofErr w:type="spellEnd"/>
      <w:r w:rsidRPr="00573868">
        <w:rPr>
          <w:sz w:val="22"/>
          <w:szCs w:val="22"/>
        </w:rPr>
        <w:t xml:space="preserve"> (nuo 32,2% iki 27,8%), ir statistiškai reikšmingai, t. y. 19</w:t>
      </w:r>
      <w:r w:rsidRPr="00573868">
        <w:rPr>
          <w:sz w:val="22"/>
          <w:szCs w:val="22"/>
        </w:rPr>
        <w:sym w:font="Symbol" w:char="0025"/>
      </w:r>
      <w:r w:rsidRPr="00573868">
        <w:rPr>
          <w:sz w:val="22"/>
          <w:szCs w:val="22"/>
        </w:rPr>
        <w:t>, sumažino paūmėjimo dažnį (nuo 1,05 iki 0,85 pacientui per ekspozicijos metus). Be to, dėl LOPL paūmėjimo į ligoninę buvo paguldyti 7</w:t>
      </w:r>
      <w:r w:rsidRPr="00573868">
        <w:rPr>
          <w:sz w:val="22"/>
          <w:szCs w:val="22"/>
        </w:rPr>
        <w:sym w:font="Symbol" w:char="0025"/>
      </w:r>
      <w:r w:rsidRPr="00573868">
        <w:rPr>
          <w:sz w:val="22"/>
          <w:szCs w:val="22"/>
        </w:rPr>
        <w:t xml:space="preserv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bromidu</w:t>
      </w:r>
      <w:proofErr w:type="spellEnd"/>
      <w:r w:rsidRPr="00573868">
        <w:rPr>
          <w:sz w:val="22"/>
          <w:szCs w:val="22"/>
        </w:rPr>
        <w:t xml:space="preserve"> gydytų ligonių ir 9,5</w:t>
      </w:r>
      <w:r w:rsidRPr="00573868">
        <w:rPr>
          <w:sz w:val="22"/>
          <w:szCs w:val="22"/>
        </w:rPr>
        <w:sym w:font="Symbol" w:char="0025"/>
      </w:r>
      <w:r w:rsidRPr="00573868">
        <w:rPr>
          <w:sz w:val="22"/>
          <w:szCs w:val="22"/>
        </w:rPr>
        <w:t xml:space="preserve"> vartojusių </w:t>
      </w:r>
      <w:proofErr w:type="spellStart"/>
      <w:r w:rsidRPr="00573868">
        <w:rPr>
          <w:sz w:val="22"/>
          <w:szCs w:val="22"/>
        </w:rPr>
        <w:t>placebo</w:t>
      </w:r>
      <w:proofErr w:type="spellEnd"/>
      <w:r w:rsidRPr="00573868">
        <w:rPr>
          <w:sz w:val="22"/>
          <w:szCs w:val="22"/>
        </w:rPr>
        <w:t xml:space="preserve"> (p </w:t>
      </w:r>
      <w:r w:rsidRPr="00573868">
        <w:rPr>
          <w:sz w:val="22"/>
          <w:szCs w:val="22"/>
        </w:rPr>
        <w:sym w:font="Symbol" w:char="003D"/>
      </w:r>
      <w:r w:rsidRPr="00573868">
        <w:rPr>
          <w:sz w:val="22"/>
          <w:szCs w:val="22"/>
        </w:rPr>
        <w:t> 0,056). Guldymo į ligoninę dėl LOPL dažnis sumažėjo 30</w:t>
      </w:r>
      <w:r w:rsidRPr="00573868">
        <w:rPr>
          <w:sz w:val="22"/>
          <w:szCs w:val="22"/>
        </w:rPr>
        <w:sym w:font="Symbol" w:char="0025"/>
      </w:r>
      <w:r w:rsidRPr="00573868">
        <w:rPr>
          <w:sz w:val="22"/>
          <w:szCs w:val="22"/>
        </w:rPr>
        <w:t xml:space="preserve"> (nuo 0,25 iki 0,18 pacientui per ekspozicijos metus).</w:t>
      </w:r>
    </w:p>
    <w:p w14:paraId="2B6C38B3" w14:textId="77777777" w:rsidR="00DA004E" w:rsidRPr="00573868" w:rsidRDefault="00DA004E" w:rsidP="00DA004E">
      <w:pPr>
        <w:tabs>
          <w:tab w:val="left" w:pos="600"/>
        </w:tabs>
        <w:jc w:val="both"/>
        <w:rPr>
          <w:bCs/>
          <w:sz w:val="22"/>
          <w:szCs w:val="22"/>
        </w:rPr>
      </w:pPr>
    </w:p>
    <w:p w14:paraId="2B6C38B4" w14:textId="77777777" w:rsidR="00DA004E" w:rsidRPr="00573868" w:rsidRDefault="00DA004E" w:rsidP="00DA004E">
      <w:pPr>
        <w:tabs>
          <w:tab w:val="left" w:pos="600"/>
        </w:tabs>
        <w:jc w:val="both"/>
        <w:rPr>
          <w:bCs/>
          <w:sz w:val="22"/>
          <w:szCs w:val="22"/>
        </w:rPr>
      </w:pPr>
      <w:r w:rsidRPr="00573868">
        <w:rPr>
          <w:bCs/>
          <w:sz w:val="22"/>
          <w:szCs w:val="22"/>
        </w:rPr>
        <w:t xml:space="preserve">Vienerių metų trukmės, atsitiktinių imčių, dvigubai aklo, dvigubai lyginamojo, paralelinių grupių klinikinio tyrimo metu buvo lygintas gydymo </w:t>
      </w:r>
      <w:proofErr w:type="spellStart"/>
      <w:r w:rsidRPr="00573868">
        <w:rPr>
          <w:bCs/>
          <w:sz w:val="22"/>
          <w:szCs w:val="22"/>
        </w:rPr>
        <w:t>Favynd</w:t>
      </w:r>
      <w:proofErr w:type="spellEnd"/>
      <w:r w:rsidRPr="00573868">
        <w:rPr>
          <w:bCs/>
          <w:sz w:val="22"/>
          <w:szCs w:val="22"/>
        </w:rPr>
        <w:t xml:space="preserve"> 18 </w:t>
      </w:r>
      <w:proofErr w:type="spellStart"/>
      <w:r w:rsidRPr="00573868">
        <w:rPr>
          <w:bCs/>
          <w:sz w:val="22"/>
          <w:szCs w:val="22"/>
        </w:rPr>
        <w:t>mikrogramų</w:t>
      </w:r>
      <w:proofErr w:type="spellEnd"/>
      <w:r w:rsidRPr="00573868">
        <w:rPr>
          <w:bCs/>
          <w:sz w:val="22"/>
          <w:szCs w:val="22"/>
        </w:rPr>
        <w:t xml:space="preserve"> doze, vartojama kartą per parą, poveikis su gydymo </w:t>
      </w:r>
      <w:proofErr w:type="spellStart"/>
      <w:r w:rsidRPr="00573868">
        <w:rPr>
          <w:bCs/>
          <w:sz w:val="22"/>
          <w:szCs w:val="22"/>
        </w:rPr>
        <w:t>salmeterolio</w:t>
      </w:r>
      <w:proofErr w:type="spellEnd"/>
      <w:r w:rsidRPr="00573868">
        <w:rPr>
          <w:bCs/>
          <w:sz w:val="22"/>
          <w:szCs w:val="22"/>
        </w:rPr>
        <w:t xml:space="preserve"> (HFA </w:t>
      </w:r>
      <w:proofErr w:type="spellStart"/>
      <w:r w:rsidRPr="00573868">
        <w:rPr>
          <w:bCs/>
          <w:sz w:val="22"/>
          <w:szCs w:val="22"/>
        </w:rPr>
        <w:t>pMDI</w:t>
      </w:r>
      <w:proofErr w:type="spellEnd"/>
      <w:r w:rsidRPr="00573868">
        <w:rPr>
          <w:bCs/>
          <w:sz w:val="22"/>
          <w:szCs w:val="22"/>
        </w:rPr>
        <w:t>) 50 </w:t>
      </w:r>
      <w:proofErr w:type="spellStart"/>
      <w:r w:rsidRPr="00573868">
        <w:rPr>
          <w:bCs/>
          <w:sz w:val="22"/>
          <w:szCs w:val="22"/>
        </w:rPr>
        <w:t>mikrogramų</w:t>
      </w:r>
      <w:proofErr w:type="spellEnd"/>
      <w:r w:rsidRPr="00573868">
        <w:rPr>
          <w:bCs/>
          <w:sz w:val="22"/>
          <w:szCs w:val="22"/>
        </w:rPr>
        <w:t xml:space="preserve"> doze, vartojama 2 kartus per parą, poveikiu 7376 LOPL sergančių pacientų vidutinio ir stipraus ligos paūmėjimo dažniui bei  buvusiais  </w:t>
      </w:r>
      <w:proofErr w:type="spellStart"/>
      <w:r w:rsidRPr="00573868">
        <w:rPr>
          <w:bCs/>
          <w:sz w:val="22"/>
          <w:szCs w:val="22"/>
        </w:rPr>
        <w:t>paūmėjimais</w:t>
      </w:r>
      <w:proofErr w:type="spellEnd"/>
      <w:r w:rsidRPr="00573868">
        <w:rPr>
          <w:bCs/>
          <w:sz w:val="22"/>
          <w:szCs w:val="22"/>
        </w:rPr>
        <w:t xml:space="preserve"> per ankstesnius metus.</w:t>
      </w:r>
    </w:p>
    <w:p w14:paraId="2B6C38B5" w14:textId="77777777" w:rsidR="00DA004E" w:rsidRPr="00573868" w:rsidRDefault="00DA004E" w:rsidP="00DA004E">
      <w:pPr>
        <w:rPr>
          <w:sz w:val="22"/>
          <w:szCs w:val="22"/>
        </w:rPr>
      </w:pPr>
    </w:p>
    <w:p w14:paraId="2B6C38B6" w14:textId="77777777" w:rsidR="00DA004E" w:rsidRPr="00573868" w:rsidRDefault="00DA004E" w:rsidP="00DA004E">
      <w:pPr>
        <w:rPr>
          <w:color w:val="002060"/>
          <w:sz w:val="22"/>
          <w:szCs w:val="22"/>
        </w:rPr>
      </w:pPr>
      <w:r w:rsidRPr="00573868">
        <w:rPr>
          <w:sz w:val="22"/>
          <w:szCs w:val="22"/>
        </w:rPr>
        <w:t>1 lentelė. Paūmėjimo vertinamųjų baigčių santrauka</w:t>
      </w:r>
    </w:p>
    <w:p w14:paraId="2B6C38B7" w14:textId="77777777" w:rsidR="00DA004E" w:rsidRPr="00573868" w:rsidRDefault="00DA004E" w:rsidP="00DA004E">
      <w:pPr>
        <w:rPr>
          <w:b/>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536"/>
        <w:gridCol w:w="1631"/>
        <w:gridCol w:w="1751"/>
        <w:gridCol w:w="1199"/>
      </w:tblGrid>
      <w:tr w:rsidR="00DA004E" w:rsidRPr="00573868" w14:paraId="2B6C38BF" w14:textId="77777777" w:rsidTr="003E428D">
        <w:tc>
          <w:tcPr>
            <w:tcW w:w="2631" w:type="dxa"/>
          </w:tcPr>
          <w:p w14:paraId="2B6C38B8" w14:textId="77777777" w:rsidR="00DA004E" w:rsidRPr="00573868" w:rsidRDefault="00DA004E" w:rsidP="003B60B4">
            <w:pPr>
              <w:rPr>
                <w:sz w:val="22"/>
                <w:szCs w:val="22"/>
              </w:rPr>
            </w:pPr>
            <w:r w:rsidRPr="00573868">
              <w:rPr>
                <w:sz w:val="22"/>
                <w:szCs w:val="22"/>
              </w:rPr>
              <w:t>Vertinamoji baigtis</w:t>
            </w:r>
          </w:p>
        </w:tc>
        <w:tc>
          <w:tcPr>
            <w:tcW w:w="1536" w:type="dxa"/>
          </w:tcPr>
          <w:p w14:paraId="2B6C38B9" w14:textId="77777777" w:rsidR="00DA004E" w:rsidRPr="00573868" w:rsidRDefault="00DA004E" w:rsidP="003B60B4">
            <w:pPr>
              <w:rPr>
                <w:sz w:val="22"/>
                <w:szCs w:val="22"/>
              </w:rPr>
            </w:pPr>
            <w:proofErr w:type="spellStart"/>
            <w:r w:rsidRPr="00573868">
              <w:rPr>
                <w:sz w:val="22"/>
                <w:szCs w:val="22"/>
              </w:rPr>
              <w:t>Favynd</w:t>
            </w:r>
            <w:proofErr w:type="spellEnd"/>
            <w:r w:rsidRPr="00573868">
              <w:rPr>
                <w:sz w:val="22"/>
                <w:szCs w:val="22"/>
              </w:rPr>
              <w:br/>
              <w:t xml:space="preserve">18 </w:t>
            </w:r>
            <w:proofErr w:type="spellStart"/>
            <w:r w:rsidRPr="00573868">
              <w:rPr>
                <w:sz w:val="22"/>
                <w:szCs w:val="22"/>
              </w:rPr>
              <w:t>mikrogramų</w:t>
            </w:r>
            <w:proofErr w:type="spellEnd"/>
            <w:r w:rsidRPr="00573868">
              <w:rPr>
                <w:sz w:val="22"/>
                <w:szCs w:val="22"/>
              </w:rPr>
              <w:t xml:space="preserve"> </w:t>
            </w:r>
          </w:p>
          <w:p w14:paraId="2B6C38BA" w14:textId="77777777" w:rsidR="00DA004E" w:rsidRPr="00573868" w:rsidRDefault="00DA004E" w:rsidP="003B60B4">
            <w:pPr>
              <w:rPr>
                <w:sz w:val="22"/>
                <w:szCs w:val="22"/>
              </w:rPr>
            </w:pPr>
            <w:r w:rsidRPr="00573868">
              <w:rPr>
                <w:sz w:val="22"/>
                <w:szCs w:val="22"/>
              </w:rPr>
              <w:t>n = 3 707</w:t>
            </w:r>
          </w:p>
        </w:tc>
        <w:tc>
          <w:tcPr>
            <w:tcW w:w="1631" w:type="dxa"/>
          </w:tcPr>
          <w:p w14:paraId="2B6C38BB" w14:textId="77777777" w:rsidR="00DA004E" w:rsidRPr="00573868" w:rsidRDefault="00DA004E" w:rsidP="003B60B4">
            <w:pPr>
              <w:rPr>
                <w:sz w:val="22"/>
                <w:szCs w:val="22"/>
              </w:rPr>
            </w:pPr>
            <w:proofErr w:type="spellStart"/>
            <w:r w:rsidRPr="00573868">
              <w:rPr>
                <w:sz w:val="22"/>
                <w:szCs w:val="22"/>
              </w:rPr>
              <w:t>Salmeterolis</w:t>
            </w:r>
            <w:proofErr w:type="spellEnd"/>
            <w:r w:rsidRPr="00573868">
              <w:rPr>
                <w:sz w:val="22"/>
                <w:szCs w:val="22"/>
              </w:rPr>
              <w:br/>
              <w:t xml:space="preserve">50 </w:t>
            </w:r>
            <w:proofErr w:type="spellStart"/>
            <w:r w:rsidRPr="00573868">
              <w:rPr>
                <w:sz w:val="22"/>
                <w:szCs w:val="22"/>
              </w:rPr>
              <w:t>mikrogramų</w:t>
            </w:r>
            <w:proofErr w:type="spellEnd"/>
            <w:r w:rsidRPr="00573868">
              <w:rPr>
                <w:sz w:val="22"/>
                <w:szCs w:val="22"/>
              </w:rPr>
              <w:t xml:space="preserve"> (HFA </w:t>
            </w:r>
            <w:proofErr w:type="spellStart"/>
            <w:r w:rsidRPr="00573868">
              <w:rPr>
                <w:sz w:val="22"/>
                <w:szCs w:val="22"/>
              </w:rPr>
              <w:t>pMDI</w:t>
            </w:r>
            <w:proofErr w:type="spellEnd"/>
            <w:r w:rsidRPr="00573868">
              <w:rPr>
                <w:sz w:val="22"/>
                <w:szCs w:val="22"/>
              </w:rPr>
              <w:t xml:space="preserve">) </w:t>
            </w:r>
          </w:p>
          <w:p w14:paraId="2B6C38BC" w14:textId="77777777" w:rsidR="00DA004E" w:rsidRPr="00573868" w:rsidRDefault="00DA004E" w:rsidP="003B60B4">
            <w:pPr>
              <w:rPr>
                <w:sz w:val="22"/>
                <w:szCs w:val="22"/>
              </w:rPr>
            </w:pPr>
            <w:r w:rsidRPr="00573868">
              <w:rPr>
                <w:sz w:val="22"/>
                <w:szCs w:val="22"/>
              </w:rPr>
              <w:t>n = 3 669</w:t>
            </w:r>
          </w:p>
        </w:tc>
        <w:tc>
          <w:tcPr>
            <w:tcW w:w="1751" w:type="dxa"/>
          </w:tcPr>
          <w:p w14:paraId="2B6C38BD" w14:textId="77777777" w:rsidR="00DA004E" w:rsidRPr="00573868" w:rsidRDefault="00DA004E" w:rsidP="003B60B4">
            <w:pPr>
              <w:rPr>
                <w:sz w:val="22"/>
                <w:szCs w:val="22"/>
              </w:rPr>
            </w:pPr>
            <w:r w:rsidRPr="00573868">
              <w:rPr>
                <w:sz w:val="22"/>
                <w:szCs w:val="22"/>
              </w:rPr>
              <w:t xml:space="preserve">Santykis </w:t>
            </w:r>
            <w:r w:rsidRPr="00573868">
              <w:rPr>
                <w:sz w:val="22"/>
                <w:szCs w:val="22"/>
              </w:rPr>
              <w:br/>
              <w:t>(95% PI)</w:t>
            </w:r>
          </w:p>
        </w:tc>
        <w:tc>
          <w:tcPr>
            <w:tcW w:w="1199" w:type="dxa"/>
          </w:tcPr>
          <w:p w14:paraId="2B6C38BE" w14:textId="77777777" w:rsidR="00DA004E" w:rsidRPr="00573868" w:rsidRDefault="00DA004E" w:rsidP="003B60B4">
            <w:pPr>
              <w:rPr>
                <w:sz w:val="22"/>
                <w:szCs w:val="22"/>
              </w:rPr>
            </w:pPr>
            <w:r w:rsidRPr="00573868">
              <w:rPr>
                <w:sz w:val="22"/>
                <w:szCs w:val="22"/>
              </w:rPr>
              <w:t>p reikšmė</w:t>
            </w:r>
          </w:p>
        </w:tc>
      </w:tr>
      <w:tr w:rsidR="00DA004E" w:rsidRPr="00573868" w14:paraId="2B6C38C6" w14:textId="77777777" w:rsidTr="003E428D">
        <w:tc>
          <w:tcPr>
            <w:tcW w:w="2631" w:type="dxa"/>
          </w:tcPr>
          <w:p w14:paraId="2B6C38C0" w14:textId="77777777" w:rsidR="00DA004E" w:rsidRPr="00573868" w:rsidRDefault="00DA004E" w:rsidP="003B60B4">
            <w:pPr>
              <w:rPr>
                <w:sz w:val="22"/>
                <w:szCs w:val="22"/>
              </w:rPr>
            </w:pPr>
            <w:r w:rsidRPr="00573868">
              <w:rPr>
                <w:sz w:val="22"/>
                <w:szCs w:val="22"/>
              </w:rPr>
              <w:t>Laikas [dienos] iki pirmo paūmėjimo</w:t>
            </w:r>
            <w:r w:rsidRPr="00573868">
              <w:rPr>
                <w:sz w:val="22"/>
                <w:szCs w:val="22"/>
                <w:vertAlign w:val="superscript"/>
              </w:rPr>
              <w:t>†</w:t>
            </w:r>
          </w:p>
        </w:tc>
        <w:tc>
          <w:tcPr>
            <w:tcW w:w="1536" w:type="dxa"/>
          </w:tcPr>
          <w:p w14:paraId="2B6C38C1" w14:textId="77777777" w:rsidR="00DA004E" w:rsidRPr="00573868" w:rsidRDefault="00DA004E" w:rsidP="003B60B4">
            <w:pPr>
              <w:rPr>
                <w:sz w:val="22"/>
                <w:szCs w:val="22"/>
              </w:rPr>
            </w:pPr>
            <w:r w:rsidRPr="00573868">
              <w:rPr>
                <w:sz w:val="22"/>
                <w:szCs w:val="22"/>
              </w:rPr>
              <w:t>187</w:t>
            </w:r>
          </w:p>
        </w:tc>
        <w:tc>
          <w:tcPr>
            <w:tcW w:w="1631" w:type="dxa"/>
          </w:tcPr>
          <w:p w14:paraId="2B6C38C2" w14:textId="77777777" w:rsidR="00DA004E" w:rsidRPr="00573868" w:rsidRDefault="00DA004E" w:rsidP="003B60B4">
            <w:pPr>
              <w:rPr>
                <w:sz w:val="22"/>
                <w:szCs w:val="22"/>
              </w:rPr>
            </w:pPr>
            <w:r w:rsidRPr="00573868">
              <w:rPr>
                <w:sz w:val="22"/>
                <w:szCs w:val="22"/>
              </w:rPr>
              <w:t>145</w:t>
            </w:r>
          </w:p>
        </w:tc>
        <w:tc>
          <w:tcPr>
            <w:tcW w:w="1751" w:type="dxa"/>
          </w:tcPr>
          <w:p w14:paraId="2B6C38C3" w14:textId="77777777" w:rsidR="00DA004E" w:rsidRPr="00573868" w:rsidRDefault="00DA004E" w:rsidP="003B60B4">
            <w:pPr>
              <w:rPr>
                <w:sz w:val="22"/>
                <w:szCs w:val="22"/>
              </w:rPr>
            </w:pPr>
            <w:r w:rsidRPr="00573868">
              <w:rPr>
                <w:sz w:val="22"/>
                <w:szCs w:val="22"/>
              </w:rPr>
              <w:t>0,83</w:t>
            </w:r>
          </w:p>
          <w:p w14:paraId="2B6C38C4" w14:textId="77777777" w:rsidR="00DA004E" w:rsidRPr="00573868" w:rsidRDefault="00DA004E" w:rsidP="003B60B4">
            <w:pPr>
              <w:rPr>
                <w:sz w:val="22"/>
                <w:szCs w:val="22"/>
              </w:rPr>
            </w:pPr>
            <w:r w:rsidRPr="00573868">
              <w:rPr>
                <w:sz w:val="22"/>
                <w:szCs w:val="22"/>
              </w:rPr>
              <w:t>(0,77–0,9)</w:t>
            </w:r>
          </w:p>
        </w:tc>
        <w:tc>
          <w:tcPr>
            <w:tcW w:w="1199" w:type="dxa"/>
          </w:tcPr>
          <w:p w14:paraId="2B6C38C5" w14:textId="77777777" w:rsidR="00DA004E" w:rsidRPr="00573868" w:rsidRDefault="00DA004E" w:rsidP="003B60B4">
            <w:pPr>
              <w:rPr>
                <w:sz w:val="22"/>
                <w:szCs w:val="22"/>
              </w:rPr>
            </w:pPr>
            <w:r w:rsidRPr="00573868">
              <w:rPr>
                <w:sz w:val="22"/>
                <w:szCs w:val="22"/>
              </w:rPr>
              <w:t>&lt; 0,001</w:t>
            </w:r>
          </w:p>
        </w:tc>
      </w:tr>
      <w:tr w:rsidR="00DA004E" w:rsidRPr="00573868" w14:paraId="2B6C38CF" w14:textId="77777777" w:rsidTr="003E428D">
        <w:tc>
          <w:tcPr>
            <w:tcW w:w="2631" w:type="dxa"/>
          </w:tcPr>
          <w:p w14:paraId="2B6C38C7" w14:textId="77777777" w:rsidR="00DA004E" w:rsidRPr="00573868" w:rsidRDefault="00DA004E" w:rsidP="003B60B4">
            <w:pPr>
              <w:rPr>
                <w:sz w:val="22"/>
                <w:szCs w:val="22"/>
              </w:rPr>
            </w:pPr>
            <w:r w:rsidRPr="00573868">
              <w:rPr>
                <w:sz w:val="22"/>
                <w:szCs w:val="22"/>
              </w:rPr>
              <w:t>Laikas iki pirmo sunkaus paūmėjimo (dėl kurio pacientai buvo hospitalizuoti)</w:t>
            </w:r>
            <w:r w:rsidRPr="00573868">
              <w:rPr>
                <w:sz w:val="22"/>
                <w:szCs w:val="22"/>
                <w:vertAlign w:val="superscript"/>
              </w:rPr>
              <w:t>§</w:t>
            </w:r>
          </w:p>
        </w:tc>
        <w:tc>
          <w:tcPr>
            <w:tcW w:w="1536" w:type="dxa"/>
            <w:vAlign w:val="center"/>
          </w:tcPr>
          <w:p w14:paraId="2B6C38C8" w14:textId="77777777" w:rsidR="00DA004E" w:rsidRPr="00573868" w:rsidRDefault="00DA004E" w:rsidP="003B60B4">
            <w:pPr>
              <w:rPr>
                <w:sz w:val="22"/>
                <w:szCs w:val="22"/>
              </w:rPr>
            </w:pPr>
            <w:r w:rsidRPr="00573868">
              <w:rPr>
                <w:sz w:val="22"/>
                <w:szCs w:val="22"/>
              </w:rPr>
              <w:t>-</w:t>
            </w:r>
          </w:p>
        </w:tc>
        <w:tc>
          <w:tcPr>
            <w:tcW w:w="1631" w:type="dxa"/>
            <w:vAlign w:val="center"/>
          </w:tcPr>
          <w:p w14:paraId="2B6C38C9" w14:textId="77777777" w:rsidR="00DA004E" w:rsidRPr="00573868" w:rsidRDefault="00DA004E" w:rsidP="003B60B4">
            <w:pPr>
              <w:rPr>
                <w:sz w:val="22"/>
                <w:szCs w:val="22"/>
              </w:rPr>
            </w:pPr>
            <w:r w:rsidRPr="00573868">
              <w:rPr>
                <w:sz w:val="22"/>
                <w:szCs w:val="22"/>
              </w:rPr>
              <w:t>-</w:t>
            </w:r>
          </w:p>
        </w:tc>
        <w:tc>
          <w:tcPr>
            <w:tcW w:w="1751" w:type="dxa"/>
          </w:tcPr>
          <w:p w14:paraId="2B6C38CA" w14:textId="77777777" w:rsidR="00DA004E" w:rsidRPr="00573868" w:rsidRDefault="00DA004E" w:rsidP="003B60B4">
            <w:pPr>
              <w:rPr>
                <w:sz w:val="22"/>
                <w:szCs w:val="22"/>
              </w:rPr>
            </w:pPr>
          </w:p>
          <w:p w14:paraId="2B6C38CB" w14:textId="77777777" w:rsidR="00DA004E" w:rsidRPr="00573868" w:rsidRDefault="00DA004E" w:rsidP="003B60B4">
            <w:pPr>
              <w:rPr>
                <w:sz w:val="22"/>
                <w:szCs w:val="22"/>
              </w:rPr>
            </w:pPr>
            <w:r w:rsidRPr="00573868">
              <w:rPr>
                <w:sz w:val="22"/>
                <w:szCs w:val="22"/>
              </w:rPr>
              <w:t>0,72</w:t>
            </w:r>
          </w:p>
          <w:p w14:paraId="2B6C38CC" w14:textId="77777777" w:rsidR="00DA004E" w:rsidRPr="00573868" w:rsidRDefault="00DA004E" w:rsidP="003B60B4">
            <w:pPr>
              <w:rPr>
                <w:sz w:val="22"/>
                <w:szCs w:val="22"/>
              </w:rPr>
            </w:pPr>
            <w:r w:rsidRPr="00573868">
              <w:rPr>
                <w:sz w:val="22"/>
                <w:szCs w:val="22"/>
              </w:rPr>
              <w:t>(0,61–0,85)</w:t>
            </w:r>
          </w:p>
        </w:tc>
        <w:tc>
          <w:tcPr>
            <w:tcW w:w="1199" w:type="dxa"/>
          </w:tcPr>
          <w:p w14:paraId="2B6C38CD" w14:textId="77777777" w:rsidR="00DA004E" w:rsidRPr="00573868" w:rsidRDefault="00DA004E" w:rsidP="003B60B4">
            <w:pPr>
              <w:rPr>
                <w:sz w:val="22"/>
                <w:szCs w:val="22"/>
              </w:rPr>
            </w:pPr>
          </w:p>
          <w:p w14:paraId="2B6C38CE" w14:textId="77777777" w:rsidR="00DA004E" w:rsidRPr="00573868" w:rsidRDefault="00DA004E" w:rsidP="003B60B4">
            <w:pPr>
              <w:rPr>
                <w:sz w:val="22"/>
                <w:szCs w:val="22"/>
              </w:rPr>
            </w:pPr>
            <w:r w:rsidRPr="00573868">
              <w:rPr>
                <w:sz w:val="22"/>
                <w:szCs w:val="22"/>
              </w:rPr>
              <w:t>&lt; 0,001</w:t>
            </w:r>
          </w:p>
        </w:tc>
      </w:tr>
      <w:tr w:rsidR="00DA004E" w:rsidRPr="00573868" w14:paraId="2B6C38D5" w14:textId="77777777" w:rsidTr="003E428D">
        <w:tc>
          <w:tcPr>
            <w:tcW w:w="2631" w:type="dxa"/>
          </w:tcPr>
          <w:p w14:paraId="2B6C38D0" w14:textId="77777777" w:rsidR="00DA004E" w:rsidRPr="00573868" w:rsidRDefault="00DA004E" w:rsidP="003B60B4">
            <w:pPr>
              <w:rPr>
                <w:sz w:val="22"/>
                <w:szCs w:val="22"/>
                <w:highlight w:val="yellow"/>
              </w:rPr>
            </w:pPr>
            <w:r w:rsidRPr="00573868">
              <w:rPr>
                <w:sz w:val="22"/>
                <w:szCs w:val="22"/>
              </w:rPr>
              <w:t>Pacientai, kuriems pasireiškė ≥1 paūmėjimas, n (%)*</w:t>
            </w:r>
          </w:p>
        </w:tc>
        <w:tc>
          <w:tcPr>
            <w:tcW w:w="1536" w:type="dxa"/>
          </w:tcPr>
          <w:p w14:paraId="2B6C38D1" w14:textId="77777777" w:rsidR="00DA004E" w:rsidRPr="00573868" w:rsidRDefault="00DA004E" w:rsidP="003B60B4">
            <w:pPr>
              <w:rPr>
                <w:sz w:val="22"/>
                <w:szCs w:val="22"/>
              </w:rPr>
            </w:pPr>
            <w:r w:rsidRPr="00573868">
              <w:rPr>
                <w:sz w:val="22"/>
                <w:szCs w:val="22"/>
              </w:rPr>
              <w:t>1 277 (34,4)</w:t>
            </w:r>
          </w:p>
        </w:tc>
        <w:tc>
          <w:tcPr>
            <w:tcW w:w="1631" w:type="dxa"/>
          </w:tcPr>
          <w:p w14:paraId="2B6C38D2" w14:textId="77777777" w:rsidR="00DA004E" w:rsidRPr="00573868" w:rsidRDefault="00DA004E" w:rsidP="003B60B4">
            <w:pPr>
              <w:rPr>
                <w:sz w:val="22"/>
                <w:szCs w:val="22"/>
              </w:rPr>
            </w:pPr>
            <w:r w:rsidRPr="00573868">
              <w:rPr>
                <w:sz w:val="22"/>
                <w:szCs w:val="22"/>
              </w:rPr>
              <w:t>1 414 (38,5)</w:t>
            </w:r>
          </w:p>
        </w:tc>
        <w:tc>
          <w:tcPr>
            <w:tcW w:w="1751" w:type="dxa"/>
          </w:tcPr>
          <w:p w14:paraId="2B6C38D3" w14:textId="77777777" w:rsidR="00DA004E" w:rsidRPr="00573868" w:rsidRDefault="00DA004E" w:rsidP="003B60B4">
            <w:pPr>
              <w:rPr>
                <w:sz w:val="22"/>
                <w:szCs w:val="22"/>
              </w:rPr>
            </w:pPr>
            <w:r w:rsidRPr="00573868">
              <w:rPr>
                <w:sz w:val="22"/>
                <w:szCs w:val="22"/>
              </w:rPr>
              <w:t>0,9</w:t>
            </w:r>
            <w:r w:rsidRPr="00573868">
              <w:rPr>
                <w:sz w:val="22"/>
                <w:szCs w:val="22"/>
              </w:rPr>
              <w:br/>
              <w:t>(0,85–0,95)</w:t>
            </w:r>
          </w:p>
        </w:tc>
        <w:tc>
          <w:tcPr>
            <w:tcW w:w="1199" w:type="dxa"/>
          </w:tcPr>
          <w:p w14:paraId="2B6C38D4" w14:textId="77777777" w:rsidR="00DA004E" w:rsidRPr="00573868" w:rsidRDefault="00DA004E" w:rsidP="003B60B4">
            <w:pPr>
              <w:rPr>
                <w:sz w:val="22"/>
                <w:szCs w:val="22"/>
              </w:rPr>
            </w:pPr>
            <w:r w:rsidRPr="00573868">
              <w:rPr>
                <w:sz w:val="22"/>
                <w:szCs w:val="22"/>
              </w:rPr>
              <w:t>&lt; 0,001</w:t>
            </w:r>
          </w:p>
        </w:tc>
      </w:tr>
      <w:tr w:rsidR="00DA004E" w:rsidRPr="00573868" w14:paraId="2B6C38DC" w14:textId="77777777" w:rsidTr="003E428D">
        <w:tc>
          <w:tcPr>
            <w:tcW w:w="2631" w:type="dxa"/>
          </w:tcPr>
          <w:p w14:paraId="2B6C38D6" w14:textId="77777777" w:rsidR="00DA004E" w:rsidRPr="00573868" w:rsidRDefault="00DA004E" w:rsidP="003B60B4">
            <w:pPr>
              <w:rPr>
                <w:sz w:val="22"/>
                <w:szCs w:val="22"/>
              </w:rPr>
            </w:pPr>
            <w:r w:rsidRPr="00573868">
              <w:rPr>
                <w:sz w:val="22"/>
                <w:szCs w:val="22"/>
              </w:rPr>
              <w:t>Pacientai, kuriems pasireiškė ≥1 sunkus paūmėjimas (dėl kurio pacientai buvo hospitalizuoti), n (%)*</w:t>
            </w:r>
          </w:p>
        </w:tc>
        <w:tc>
          <w:tcPr>
            <w:tcW w:w="1536" w:type="dxa"/>
          </w:tcPr>
          <w:p w14:paraId="2B6C38D7" w14:textId="77777777" w:rsidR="00DA004E" w:rsidRPr="00573868" w:rsidRDefault="00DA004E" w:rsidP="003B60B4">
            <w:pPr>
              <w:rPr>
                <w:sz w:val="22"/>
                <w:szCs w:val="22"/>
              </w:rPr>
            </w:pPr>
            <w:r w:rsidRPr="00573868">
              <w:rPr>
                <w:sz w:val="22"/>
                <w:szCs w:val="22"/>
              </w:rPr>
              <w:t>262 (7,1)</w:t>
            </w:r>
          </w:p>
        </w:tc>
        <w:tc>
          <w:tcPr>
            <w:tcW w:w="1631" w:type="dxa"/>
          </w:tcPr>
          <w:p w14:paraId="2B6C38D8" w14:textId="77777777" w:rsidR="00DA004E" w:rsidRPr="00573868" w:rsidRDefault="00DA004E" w:rsidP="003B60B4">
            <w:pPr>
              <w:rPr>
                <w:sz w:val="22"/>
                <w:szCs w:val="22"/>
              </w:rPr>
            </w:pPr>
            <w:r w:rsidRPr="00573868">
              <w:rPr>
                <w:sz w:val="22"/>
                <w:szCs w:val="22"/>
              </w:rPr>
              <w:t>336 (9,2)</w:t>
            </w:r>
          </w:p>
        </w:tc>
        <w:tc>
          <w:tcPr>
            <w:tcW w:w="1751" w:type="dxa"/>
          </w:tcPr>
          <w:p w14:paraId="2B6C38D9" w14:textId="77777777" w:rsidR="00DA004E" w:rsidRPr="00573868" w:rsidRDefault="00DA004E" w:rsidP="003B60B4">
            <w:pPr>
              <w:rPr>
                <w:sz w:val="22"/>
                <w:szCs w:val="22"/>
              </w:rPr>
            </w:pPr>
            <w:r w:rsidRPr="00573868">
              <w:rPr>
                <w:sz w:val="22"/>
                <w:szCs w:val="22"/>
              </w:rPr>
              <w:t>0,77</w:t>
            </w:r>
          </w:p>
          <w:p w14:paraId="2B6C38DA" w14:textId="77777777" w:rsidR="00DA004E" w:rsidRPr="00573868" w:rsidRDefault="00DA004E" w:rsidP="003B60B4">
            <w:pPr>
              <w:rPr>
                <w:sz w:val="22"/>
                <w:szCs w:val="22"/>
              </w:rPr>
            </w:pPr>
            <w:r w:rsidRPr="00573868">
              <w:rPr>
                <w:sz w:val="22"/>
                <w:szCs w:val="22"/>
              </w:rPr>
              <w:t>(0,66–0,89)</w:t>
            </w:r>
          </w:p>
        </w:tc>
        <w:tc>
          <w:tcPr>
            <w:tcW w:w="1199" w:type="dxa"/>
          </w:tcPr>
          <w:p w14:paraId="2B6C38DB" w14:textId="77777777" w:rsidR="00DA004E" w:rsidRPr="00573868" w:rsidRDefault="00DA004E" w:rsidP="003B60B4">
            <w:pPr>
              <w:rPr>
                <w:sz w:val="22"/>
                <w:szCs w:val="22"/>
              </w:rPr>
            </w:pPr>
            <w:r w:rsidRPr="00573868">
              <w:rPr>
                <w:sz w:val="22"/>
                <w:szCs w:val="22"/>
              </w:rPr>
              <w:t>&lt; 0,001</w:t>
            </w:r>
          </w:p>
        </w:tc>
      </w:tr>
    </w:tbl>
    <w:p w14:paraId="2B6C38DD" w14:textId="77777777" w:rsidR="00DA004E" w:rsidRPr="00573868" w:rsidRDefault="00DA004E" w:rsidP="00DA004E">
      <w:pPr>
        <w:rPr>
          <w:b/>
          <w:sz w:val="22"/>
          <w:szCs w:val="22"/>
        </w:rPr>
      </w:pPr>
    </w:p>
    <w:p w14:paraId="2B6C38DE" w14:textId="77777777" w:rsidR="00DA004E" w:rsidRPr="00573868" w:rsidRDefault="00DA004E" w:rsidP="00DA004E">
      <w:pPr>
        <w:tabs>
          <w:tab w:val="left" w:pos="600"/>
        </w:tabs>
        <w:rPr>
          <w:bCs/>
          <w:sz w:val="22"/>
          <w:szCs w:val="22"/>
        </w:rPr>
      </w:pPr>
      <w:r w:rsidRPr="00573868">
        <w:rPr>
          <w:sz w:val="22"/>
          <w:szCs w:val="22"/>
          <w:vertAlign w:val="superscript"/>
        </w:rPr>
        <w:t>†</w:t>
      </w:r>
      <w:r w:rsidRPr="00573868">
        <w:rPr>
          <w:bCs/>
          <w:sz w:val="22"/>
          <w:szCs w:val="22"/>
        </w:rPr>
        <w:t xml:space="preserve"> Laikas [dienos] liečia pirmo kvartilio pacientus. Laiko iki reiškinio analizė buvo atlikta naudojant Kokso proporcingos </w:t>
      </w:r>
      <w:r w:rsidRPr="00573868">
        <w:rPr>
          <w:bCs/>
          <w:sz w:val="22"/>
          <w:szCs w:val="22"/>
        </w:rPr>
        <w:lastRenderedPageBreak/>
        <w:t>rizikos regresijos modelį su (bendru) centru ir gydymu, kaip kintamuoju; santykis reiškia rizikos santykį.</w:t>
      </w:r>
    </w:p>
    <w:p w14:paraId="2B6C38DF" w14:textId="77777777" w:rsidR="00DA004E" w:rsidRPr="00573868" w:rsidRDefault="00DA004E" w:rsidP="00DA004E">
      <w:pPr>
        <w:tabs>
          <w:tab w:val="left" w:pos="600"/>
        </w:tabs>
        <w:rPr>
          <w:bCs/>
          <w:sz w:val="22"/>
          <w:szCs w:val="22"/>
        </w:rPr>
      </w:pPr>
      <w:r w:rsidRPr="00573868">
        <w:rPr>
          <w:sz w:val="22"/>
          <w:szCs w:val="22"/>
          <w:vertAlign w:val="superscript"/>
        </w:rPr>
        <w:t>§</w:t>
      </w:r>
      <w:r w:rsidRPr="00573868">
        <w:rPr>
          <w:bCs/>
          <w:sz w:val="22"/>
          <w:szCs w:val="22"/>
        </w:rPr>
        <w:t xml:space="preserve"> Laiko iki reiškinio analizė buvo atlikta naudojant Kokso proporcingos rizikos regresijos modelį su (bendru) centru ir gydymu, kaip kintamuoju; santykis reiškia rizikos santykį. Laiko [dienų] pirmo kvartilio pacientams apskaičiuoti nebuvo įmanoma, kadangi pacientų, kuriems pasireiškė sunkus paūmėjimas, procentas buvo per mažas.</w:t>
      </w:r>
    </w:p>
    <w:p w14:paraId="2B6C38E0" w14:textId="77777777" w:rsidR="00DA004E" w:rsidRPr="00573868" w:rsidRDefault="00DA004E" w:rsidP="00DA004E">
      <w:pPr>
        <w:tabs>
          <w:tab w:val="left" w:pos="600"/>
        </w:tabs>
        <w:jc w:val="both"/>
        <w:rPr>
          <w:bCs/>
          <w:sz w:val="22"/>
          <w:szCs w:val="22"/>
        </w:rPr>
      </w:pPr>
      <w:r w:rsidRPr="00573868">
        <w:rPr>
          <w:sz w:val="22"/>
          <w:szCs w:val="22"/>
        </w:rPr>
        <w:t>*</w:t>
      </w:r>
      <w:r w:rsidRPr="00573868">
        <w:rPr>
          <w:bCs/>
          <w:sz w:val="22"/>
          <w:szCs w:val="22"/>
        </w:rPr>
        <w:t xml:space="preserve"> Pacientų, kurie reiškinį patyrė, skaičius buvo analizuotas naudojant </w:t>
      </w:r>
      <w:proofErr w:type="spellStart"/>
      <w:r w:rsidRPr="00573868">
        <w:rPr>
          <w:bCs/>
          <w:i/>
          <w:sz w:val="22"/>
          <w:szCs w:val="22"/>
        </w:rPr>
        <w:t>Cochran-Mantel-Haenszel</w:t>
      </w:r>
      <w:proofErr w:type="spellEnd"/>
      <w:r w:rsidRPr="00573868">
        <w:rPr>
          <w:bCs/>
          <w:sz w:val="22"/>
          <w:szCs w:val="22"/>
        </w:rPr>
        <w:t xml:space="preserve"> tyrimą, </w:t>
      </w:r>
      <w:proofErr w:type="spellStart"/>
      <w:r w:rsidRPr="00573868">
        <w:rPr>
          <w:bCs/>
          <w:sz w:val="22"/>
          <w:szCs w:val="22"/>
        </w:rPr>
        <w:t>stratifikuotą</w:t>
      </w:r>
      <w:proofErr w:type="spellEnd"/>
      <w:r w:rsidRPr="00573868">
        <w:rPr>
          <w:bCs/>
          <w:sz w:val="22"/>
          <w:szCs w:val="22"/>
        </w:rPr>
        <w:t xml:space="preserve"> pagal bendrą centrą; santykis reiškia rizikos santykį. </w:t>
      </w:r>
    </w:p>
    <w:p w14:paraId="2B6C38E1" w14:textId="77777777" w:rsidR="00DA004E" w:rsidRPr="00573868" w:rsidRDefault="00DA004E" w:rsidP="00DA004E">
      <w:pPr>
        <w:tabs>
          <w:tab w:val="left" w:pos="600"/>
        </w:tabs>
        <w:jc w:val="both"/>
        <w:rPr>
          <w:bCs/>
          <w:sz w:val="22"/>
          <w:szCs w:val="22"/>
        </w:rPr>
      </w:pPr>
    </w:p>
    <w:p w14:paraId="2B6C38E2" w14:textId="77777777" w:rsidR="00DA004E" w:rsidRPr="00573868" w:rsidRDefault="00DA004E" w:rsidP="00DA004E">
      <w:pPr>
        <w:tabs>
          <w:tab w:val="left" w:pos="600"/>
        </w:tabs>
        <w:rPr>
          <w:bCs/>
          <w:sz w:val="22"/>
          <w:szCs w:val="22"/>
        </w:rPr>
      </w:pPr>
      <w:proofErr w:type="spellStart"/>
      <w:r w:rsidRPr="00573868">
        <w:rPr>
          <w:bCs/>
          <w:sz w:val="22"/>
          <w:szCs w:val="22"/>
        </w:rPr>
        <w:t>Favynd</w:t>
      </w:r>
      <w:proofErr w:type="spellEnd"/>
      <w:r w:rsidRPr="00573868">
        <w:rPr>
          <w:bCs/>
          <w:sz w:val="22"/>
          <w:szCs w:val="22"/>
        </w:rPr>
        <w:t xml:space="preserve">, palyginti su </w:t>
      </w:r>
      <w:proofErr w:type="spellStart"/>
      <w:r w:rsidRPr="00573868">
        <w:rPr>
          <w:bCs/>
          <w:sz w:val="22"/>
          <w:szCs w:val="22"/>
        </w:rPr>
        <w:t>salmeteroliu</w:t>
      </w:r>
      <w:proofErr w:type="spellEnd"/>
      <w:r w:rsidRPr="00573868">
        <w:rPr>
          <w:bCs/>
          <w:sz w:val="22"/>
          <w:szCs w:val="22"/>
        </w:rPr>
        <w:t>, pailgino laiką iki pirmo paūmėjimo (187 dienos, palyginti su 145 dienomis), 17</w:t>
      </w:r>
      <w:r w:rsidRPr="00573868">
        <w:rPr>
          <w:bCs/>
          <w:sz w:val="22"/>
          <w:szCs w:val="22"/>
        </w:rPr>
        <w:sym w:font="Symbol" w:char="F025"/>
      </w:r>
      <w:r w:rsidRPr="00573868">
        <w:rPr>
          <w:bCs/>
          <w:sz w:val="22"/>
          <w:szCs w:val="22"/>
        </w:rPr>
        <w:t xml:space="preserve"> sumažindama riziką (rizikos santykis: 0,83; 95</w:t>
      </w:r>
      <w:r w:rsidRPr="00573868">
        <w:rPr>
          <w:bCs/>
          <w:sz w:val="22"/>
          <w:szCs w:val="22"/>
        </w:rPr>
        <w:sym w:font="Symbol" w:char="F025"/>
      </w:r>
      <w:r w:rsidRPr="00573868">
        <w:rPr>
          <w:bCs/>
          <w:sz w:val="22"/>
          <w:szCs w:val="22"/>
        </w:rPr>
        <w:t xml:space="preserve"> PI: 0,77–0,9; P </w:t>
      </w:r>
      <w:r w:rsidRPr="00573868">
        <w:rPr>
          <w:bCs/>
          <w:sz w:val="22"/>
          <w:szCs w:val="22"/>
        </w:rPr>
        <w:sym w:font="Symbol" w:char="F03C"/>
      </w:r>
      <w:r w:rsidRPr="00573868">
        <w:rPr>
          <w:bCs/>
          <w:sz w:val="22"/>
          <w:szCs w:val="22"/>
        </w:rPr>
        <w:t xml:space="preserve"> 0,001). Be to, </w:t>
      </w:r>
      <w:proofErr w:type="spellStart"/>
      <w:r w:rsidRPr="00573868">
        <w:rPr>
          <w:bCs/>
          <w:sz w:val="22"/>
          <w:szCs w:val="22"/>
        </w:rPr>
        <w:t>Favynd</w:t>
      </w:r>
      <w:proofErr w:type="spellEnd"/>
      <w:r w:rsidRPr="00573868">
        <w:rPr>
          <w:bCs/>
          <w:sz w:val="22"/>
          <w:szCs w:val="22"/>
        </w:rPr>
        <w:t xml:space="preserve"> pailgino laiką iki pirmo sunkaus paūmėjimo, dėl kurio pacientai buvo hospitalizuoti (rizikos santykis: 0,72; 95</w:t>
      </w:r>
      <w:r w:rsidRPr="00573868">
        <w:rPr>
          <w:bCs/>
          <w:sz w:val="22"/>
          <w:szCs w:val="22"/>
        </w:rPr>
        <w:sym w:font="Symbol" w:char="F025"/>
      </w:r>
      <w:r w:rsidRPr="00573868">
        <w:rPr>
          <w:bCs/>
          <w:sz w:val="22"/>
          <w:szCs w:val="22"/>
        </w:rPr>
        <w:t xml:space="preserve"> PI: 0,61–0,85; P </w:t>
      </w:r>
      <w:r w:rsidRPr="00573868">
        <w:rPr>
          <w:bCs/>
          <w:sz w:val="22"/>
          <w:szCs w:val="22"/>
        </w:rPr>
        <w:sym w:font="Symbol" w:char="F03C"/>
      </w:r>
      <w:r w:rsidRPr="00573868">
        <w:rPr>
          <w:bCs/>
          <w:sz w:val="22"/>
          <w:szCs w:val="22"/>
        </w:rPr>
        <w:t> 0,001).</w:t>
      </w:r>
    </w:p>
    <w:p w14:paraId="2B6C38E3" w14:textId="77777777" w:rsidR="00DA004E" w:rsidRPr="00573868" w:rsidRDefault="00DA004E" w:rsidP="00DA004E">
      <w:pPr>
        <w:tabs>
          <w:tab w:val="left" w:pos="600"/>
        </w:tabs>
        <w:jc w:val="both"/>
        <w:rPr>
          <w:bCs/>
          <w:sz w:val="22"/>
          <w:szCs w:val="22"/>
        </w:rPr>
      </w:pPr>
    </w:p>
    <w:p w14:paraId="2B6C38E4" w14:textId="77777777" w:rsidR="00DA004E" w:rsidRPr="00573868" w:rsidRDefault="00DA004E" w:rsidP="00DA004E">
      <w:pPr>
        <w:rPr>
          <w:sz w:val="22"/>
          <w:szCs w:val="22"/>
          <w:u w:val="single"/>
        </w:rPr>
      </w:pPr>
      <w:r w:rsidRPr="00573868">
        <w:rPr>
          <w:sz w:val="22"/>
          <w:szCs w:val="22"/>
          <w:u w:val="single"/>
        </w:rPr>
        <w:t>Ilgalaikiai klinikiniai tyrimai (trukmė ilgesnė nei 1 metai ir ne ilgesnė kaip 4 metai)</w:t>
      </w:r>
    </w:p>
    <w:p w14:paraId="2B6C38E5" w14:textId="77777777" w:rsidR="00DA004E" w:rsidRPr="00573868" w:rsidRDefault="00DA004E" w:rsidP="00DA004E">
      <w:pPr>
        <w:rPr>
          <w:sz w:val="22"/>
          <w:szCs w:val="22"/>
        </w:rPr>
      </w:pPr>
      <w:r w:rsidRPr="00573868">
        <w:rPr>
          <w:sz w:val="22"/>
          <w:szCs w:val="22"/>
        </w:rPr>
        <w:t xml:space="preserve">4 metų trukmės atsitiktinių imčių, dvigubai aklo, </w:t>
      </w:r>
      <w:proofErr w:type="spellStart"/>
      <w:r w:rsidRPr="00573868">
        <w:rPr>
          <w:sz w:val="22"/>
          <w:szCs w:val="22"/>
        </w:rPr>
        <w:t>placebu</w:t>
      </w:r>
      <w:proofErr w:type="spellEnd"/>
      <w:r w:rsidRPr="00573868">
        <w:rPr>
          <w:sz w:val="22"/>
          <w:szCs w:val="22"/>
        </w:rPr>
        <w:t xml:space="preserve"> kontroliuojamo klinikinio tyrimo, kuriame dalyvavo 5993 atsitiktinių imčių būdu atrinkti pacientai (3006 jų buvo gydomi </w:t>
      </w:r>
      <w:proofErr w:type="spellStart"/>
      <w:r w:rsidRPr="00573868">
        <w:rPr>
          <w:sz w:val="22"/>
          <w:szCs w:val="22"/>
        </w:rPr>
        <w:t>placebu</w:t>
      </w:r>
      <w:proofErr w:type="spellEnd"/>
      <w:r w:rsidRPr="00573868">
        <w:rPr>
          <w:sz w:val="22"/>
          <w:szCs w:val="22"/>
        </w:rPr>
        <w:t xml:space="preserve">, 2987 </w:t>
      </w:r>
      <w:r w:rsidRPr="00573868">
        <w:rPr>
          <w:sz w:val="22"/>
          <w:szCs w:val="22"/>
        </w:rPr>
        <w:sym w:font="Symbol" w:char="002D"/>
      </w:r>
      <w:r w:rsidRPr="00573868">
        <w:rPr>
          <w:sz w:val="22"/>
          <w:szCs w:val="22"/>
        </w:rPr>
        <w:t xml:space="preserve"> </w:t>
      </w:r>
      <w:proofErr w:type="spellStart"/>
      <w:r w:rsidRPr="00573868">
        <w:rPr>
          <w:sz w:val="22"/>
          <w:szCs w:val="22"/>
        </w:rPr>
        <w:t>Favynd</w:t>
      </w:r>
      <w:proofErr w:type="spellEnd"/>
      <w:r w:rsidRPr="00573868">
        <w:rPr>
          <w:sz w:val="22"/>
          <w:szCs w:val="22"/>
        </w:rPr>
        <w:t xml:space="preserve">), metu, </w:t>
      </w:r>
      <w:proofErr w:type="spellStart"/>
      <w:r w:rsidRPr="00573868">
        <w:rPr>
          <w:sz w:val="22"/>
          <w:szCs w:val="22"/>
        </w:rPr>
        <w:t>Spirivos</w:t>
      </w:r>
      <w:proofErr w:type="spellEnd"/>
      <w:r w:rsidRPr="00573868">
        <w:rPr>
          <w:sz w:val="22"/>
          <w:szCs w:val="22"/>
        </w:rPr>
        <w:t xml:space="preserve">, palyginti su </w:t>
      </w:r>
      <w:proofErr w:type="spellStart"/>
      <w:r w:rsidRPr="00573868">
        <w:rPr>
          <w:sz w:val="22"/>
          <w:szCs w:val="22"/>
        </w:rPr>
        <w:t>placebo</w:t>
      </w:r>
      <w:proofErr w:type="spellEnd"/>
      <w:r w:rsidRPr="00573868">
        <w:rPr>
          <w:sz w:val="22"/>
          <w:szCs w:val="22"/>
        </w:rPr>
        <w:t>, įtakotas FEV</w:t>
      </w:r>
      <w:r w:rsidRPr="00573868">
        <w:rPr>
          <w:sz w:val="22"/>
          <w:szCs w:val="22"/>
          <w:vertAlign w:val="subscript"/>
        </w:rPr>
        <w:t>1</w:t>
      </w:r>
      <w:r w:rsidRPr="00573868">
        <w:rPr>
          <w:sz w:val="22"/>
          <w:szCs w:val="22"/>
        </w:rPr>
        <w:t xml:space="preserve"> pagerėjimas buvo pastovus visu 4 metų gydymo laikotarpiu. Iš </w:t>
      </w:r>
      <w:proofErr w:type="spellStart"/>
      <w:r w:rsidRPr="00573868">
        <w:rPr>
          <w:sz w:val="22"/>
          <w:szCs w:val="22"/>
        </w:rPr>
        <w:t>Favynd</w:t>
      </w:r>
      <w:proofErr w:type="spellEnd"/>
      <w:r w:rsidRPr="00573868">
        <w:rPr>
          <w:sz w:val="22"/>
          <w:szCs w:val="22"/>
        </w:rPr>
        <w:t xml:space="preserve"> gydomų pacientų grupės </w:t>
      </w:r>
      <w:r w:rsidRPr="00573868">
        <w:rPr>
          <w:sz w:val="22"/>
          <w:szCs w:val="22"/>
        </w:rPr>
        <w:sym w:font="Symbol" w:char="00B3"/>
      </w:r>
      <w:r w:rsidRPr="00573868">
        <w:rPr>
          <w:sz w:val="22"/>
          <w:szCs w:val="22"/>
        </w:rPr>
        <w:t xml:space="preserve"> 45 mėnesių gydymą baigė daugiau pacientų, negu iš </w:t>
      </w:r>
      <w:proofErr w:type="spellStart"/>
      <w:r w:rsidRPr="00573868">
        <w:rPr>
          <w:sz w:val="22"/>
          <w:szCs w:val="22"/>
        </w:rPr>
        <w:t>placebo</w:t>
      </w:r>
      <w:proofErr w:type="spellEnd"/>
      <w:r w:rsidRPr="00573868">
        <w:rPr>
          <w:sz w:val="22"/>
          <w:szCs w:val="22"/>
        </w:rPr>
        <w:t xml:space="preserve"> vartojusių grupės (63,8</w:t>
      </w:r>
      <w:r w:rsidRPr="00573868">
        <w:rPr>
          <w:sz w:val="22"/>
          <w:szCs w:val="22"/>
        </w:rPr>
        <w:sym w:font="Symbol" w:char="0025"/>
      </w:r>
      <w:r w:rsidRPr="00573868">
        <w:rPr>
          <w:sz w:val="22"/>
          <w:szCs w:val="22"/>
        </w:rPr>
        <w:t>, palyginti su 55,4</w:t>
      </w:r>
      <w:r w:rsidRPr="00573868">
        <w:rPr>
          <w:sz w:val="22"/>
          <w:szCs w:val="22"/>
        </w:rPr>
        <w:sym w:font="Symbol" w:char="0025"/>
      </w:r>
      <w:r w:rsidRPr="00573868">
        <w:rPr>
          <w:sz w:val="22"/>
          <w:szCs w:val="22"/>
        </w:rPr>
        <w:t xml:space="preserve">; p &lt; 0,001). </w:t>
      </w:r>
      <w:proofErr w:type="spellStart"/>
      <w:r w:rsidRPr="00573868">
        <w:rPr>
          <w:sz w:val="22"/>
          <w:szCs w:val="22"/>
        </w:rPr>
        <w:t>Favynd</w:t>
      </w:r>
      <w:proofErr w:type="spellEnd"/>
      <w:r w:rsidRPr="00573868">
        <w:rPr>
          <w:sz w:val="22"/>
          <w:szCs w:val="22"/>
        </w:rPr>
        <w:t xml:space="preserve"> ar </w:t>
      </w:r>
      <w:proofErr w:type="spellStart"/>
      <w:r w:rsidRPr="00573868">
        <w:rPr>
          <w:sz w:val="22"/>
          <w:szCs w:val="22"/>
        </w:rPr>
        <w:t>placebu</w:t>
      </w:r>
      <w:proofErr w:type="spellEnd"/>
      <w:r w:rsidRPr="00573868">
        <w:rPr>
          <w:sz w:val="22"/>
          <w:szCs w:val="22"/>
        </w:rPr>
        <w:t xml:space="preserve"> gydytiems pacientams metinis FEV</w:t>
      </w:r>
      <w:r w:rsidRPr="00573868">
        <w:rPr>
          <w:sz w:val="22"/>
          <w:szCs w:val="22"/>
          <w:vertAlign w:val="subscript"/>
        </w:rPr>
        <w:t>1</w:t>
      </w:r>
      <w:r w:rsidRPr="00573868">
        <w:rPr>
          <w:sz w:val="22"/>
          <w:szCs w:val="22"/>
        </w:rPr>
        <w:t xml:space="preserve"> sumažėjimo dažnis buvo panašus. Gydymo metu mirties rizika sumažėjo 16</w:t>
      </w:r>
      <w:r w:rsidRPr="00573868">
        <w:rPr>
          <w:sz w:val="22"/>
          <w:szCs w:val="22"/>
        </w:rPr>
        <w:sym w:font="Symbol" w:char="0025"/>
      </w:r>
      <w:r w:rsidRPr="00573868">
        <w:rPr>
          <w:sz w:val="22"/>
          <w:szCs w:val="22"/>
        </w:rPr>
        <w:t xml:space="preserve">.  </w:t>
      </w:r>
    </w:p>
    <w:p w14:paraId="2B6C38E6" w14:textId="77777777" w:rsidR="00DA004E" w:rsidRPr="00573868" w:rsidRDefault="00DA004E" w:rsidP="00DA004E">
      <w:pPr>
        <w:rPr>
          <w:i/>
          <w:sz w:val="22"/>
          <w:szCs w:val="22"/>
        </w:rPr>
      </w:pPr>
      <w:proofErr w:type="spellStart"/>
      <w:r w:rsidRPr="00573868">
        <w:rPr>
          <w:sz w:val="22"/>
          <w:szCs w:val="22"/>
        </w:rPr>
        <w:t>Placebo</w:t>
      </w:r>
      <w:proofErr w:type="spellEnd"/>
      <w:r w:rsidRPr="00573868">
        <w:rPr>
          <w:sz w:val="22"/>
          <w:szCs w:val="22"/>
        </w:rPr>
        <w:t xml:space="preserve"> vartojusiems pacientams mirties dažnis buvo 4,79 mirtys 100 paciento metų, </w:t>
      </w:r>
      <w:proofErr w:type="spellStart"/>
      <w:r w:rsidRPr="00573868">
        <w:rPr>
          <w:sz w:val="22"/>
          <w:szCs w:val="22"/>
        </w:rPr>
        <w:t>tiotropio</w:t>
      </w:r>
      <w:proofErr w:type="spellEnd"/>
      <w:r w:rsidRPr="00573868">
        <w:rPr>
          <w:sz w:val="22"/>
          <w:szCs w:val="22"/>
        </w:rPr>
        <w:t xml:space="preserve"> vartojusiems pacientams </w:t>
      </w:r>
      <w:r w:rsidRPr="00573868">
        <w:rPr>
          <w:sz w:val="22"/>
          <w:szCs w:val="22"/>
        </w:rPr>
        <w:sym w:font="Symbol" w:char="002D"/>
      </w:r>
      <w:r w:rsidRPr="00573868">
        <w:rPr>
          <w:sz w:val="22"/>
          <w:szCs w:val="22"/>
        </w:rPr>
        <w:t xml:space="preserve"> 4,1 mirtys 100 paciento metų (</w:t>
      </w:r>
      <w:proofErr w:type="spellStart"/>
      <w:r w:rsidRPr="00573868">
        <w:rPr>
          <w:sz w:val="22"/>
          <w:szCs w:val="22"/>
        </w:rPr>
        <w:t>tiotropio</w:t>
      </w:r>
      <w:proofErr w:type="spellEnd"/>
      <w:r w:rsidRPr="00573868">
        <w:rPr>
          <w:sz w:val="22"/>
          <w:szCs w:val="22"/>
        </w:rPr>
        <w:t xml:space="preserve"> ir </w:t>
      </w:r>
      <w:proofErr w:type="spellStart"/>
      <w:r w:rsidRPr="00573868">
        <w:rPr>
          <w:sz w:val="22"/>
          <w:szCs w:val="22"/>
        </w:rPr>
        <w:t>placebo</w:t>
      </w:r>
      <w:proofErr w:type="spellEnd"/>
      <w:r w:rsidRPr="00573868">
        <w:rPr>
          <w:sz w:val="22"/>
          <w:szCs w:val="22"/>
        </w:rPr>
        <w:t xml:space="preserve"> rizikos santykis: 0,84; 95</w:t>
      </w:r>
      <w:r w:rsidRPr="00573868">
        <w:rPr>
          <w:sz w:val="22"/>
          <w:szCs w:val="22"/>
        </w:rPr>
        <w:sym w:font="Symbol" w:char="0025"/>
      </w:r>
      <w:r w:rsidRPr="00573868">
        <w:rPr>
          <w:sz w:val="22"/>
          <w:szCs w:val="22"/>
        </w:rPr>
        <w:t xml:space="preserve"> PI </w:t>
      </w:r>
      <w:r w:rsidRPr="00573868">
        <w:rPr>
          <w:sz w:val="22"/>
          <w:szCs w:val="22"/>
        </w:rPr>
        <w:sym w:font="Symbol" w:char="003D"/>
      </w:r>
      <w:r w:rsidRPr="00573868">
        <w:rPr>
          <w:sz w:val="22"/>
          <w:szCs w:val="22"/>
        </w:rPr>
        <w:t xml:space="preserve"> 0,73, 0,97). Gydymas </w:t>
      </w:r>
      <w:proofErr w:type="spellStart"/>
      <w:r w:rsidRPr="00573868">
        <w:rPr>
          <w:sz w:val="22"/>
          <w:szCs w:val="22"/>
        </w:rPr>
        <w:t>tiotropiu</w:t>
      </w:r>
      <w:proofErr w:type="spellEnd"/>
      <w:r w:rsidRPr="00573868">
        <w:rPr>
          <w:sz w:val="22"/>
          <w:szCs w:val="22"/>
        </w:rPr>
        <w:t xml:space="preserve"> kvėpavimo nepakankamumo (įrašyto į protokolą registruojant nepageidaujamus reiškinius) riziką sumažino 19</w:t>
      </w:r>
      <w:r w:rsidRPr="00573868">
        <w:rPr>
          <w:sz w:val="22"/>
          <w:szCs w:val="22"/>
        </w:rPr>
        <w:sym w:font="Symbol" w:char="0025"/>
      </w:r>
      <w:r w:rsidRPr="00573868">
        <w:rPr>
          <w:sz w:val="22"/>
          <w:szCs w:val="22"/>
        </w:rPr>
        <w:t xml:space="preserve"> (2,09, palyginti su 1,68, atvejų 100 paciento metų; santykinė </w:t>
      </w:r>
      <w:proofErr w:type="spellStart"/>
      <w:r w:rsidRPr="00573868">
        <w:rPr>
          <w:sz w:val="22"/>
          <w:szCs w:val="22"/>
        </w:rPr>
        <w:t>tiotropio</w:t>
      </w:r>
      <w:proofErr w:type="spellEnd"/>
      <w:r w:rsidRPr="00573868">
        <w:rPr>
          <w:sz w:val="22"/>
          <w:szCs w:val="22"/>
        </w:rPr>
        <w:t xml:space="preserve"> ir </w:t>
      </w:r>
      <w:proofErr w:type="spellStart"/>
      <w:r w:rsidRPr="00573868">
        <w:rPr>
          <w:sz w:val="22"/>
          <w:szCs w:val="22"/>
        </w:rPr>
        <w:t>placebo</w:t>
      </w:r>
      <w:proofErr w:type="spellEnd"/>
      <w:r w:rsidRPr="00573868">
        <w:rPr>
          <w:sz w:val="22"/>
          <w:szCs w:val="22"/>
        </w:rPr>
        <w:t xml:space="preserve"> rizika: 0,81; 95</w:t>
      </w:r>
      <w:r w:rsidRPr="00573868">
        <w:rPr>
          <w:sz w:val="22"/>
          <w:szCs w:val="22"/>
        </w:rPr>
        <w:sym w:font="Symbol" w:char="0025"/>
      </w:r>
      <w:r w:rsidRPr="00573868">
        <w:rPr>
          <w:sz w:val="22"/>
          <w:szCs w:val="22"/>
        </w:rPr>
        <w:t xml:space="preserve"> PI </w:t>
      </w:r>
      <w:r w:rsidRPr="00573868">
        <w:rPr>
          <w:sz w:val="22"/>
          <w:szCs w:val="22"/>
        </w:rPr>
        <w:sym w:font="Symbol" w:char="003D"/>
      </w:r>
      <w:r w:rsidRPr="00573868">
        <w:rPr>
          <w:sz w:val="22"/>
          <w:szCs w:val="22"/>
        </w:rPr>
        <w:t xml:space="preserve"> 0,65, 0,999).</w:t>
      </w:r>
      <w:r w:rsidRPr="00573868">
        <w:rPr>
          <w:i/>
          <w:sz w:val="22"/>
          <w:szCs w:val="22"/>
        </w:rPr>
        <w:t xml:space="preserve"> </w:t>
      </w:r>
    </w:p>
    <w:p w14:paraId="2B6C38E7" w14:textId="77777777" w:rsidR="00DA004E" w:rsidRPr="00573868" w:rsidRDefault="00DA004E" w:rsidP="00DA004E">
      <w:pPr>
        <w:rPr>
          <w:sz w:val="22"/>
          <w:szCs w:val="22"/>
        </w:rPr>
      </w:pPr>
    </w:p>
    <w:p w14:paraId="2B6C38E8" w14:textId="77777777" w:rsidR="00DA004E" w:rsidRPr="00573868" w:rsidRDefault="00DA004E" w:rsidP="00DA004E">
      <w:pPr>
        <w:rPr>
          <w:sz w:val="22"/>
          <w:szCs w:val="22"/>
        </w:rPr>
      </w:pPr>
      <w:r w:rsidRPr="00573868">
        <w:rPr>
          <w:sz w:val="22"/>
          <w:szCs w:val="22"/>
        </w:rPr>
        <w:t xml:space="preserve">Aktyvus kontrolinis </w:t>
      </w:r>
      <w:proofErr w:type="spellStart"/>
      <w:r w:rsidRPr="00573868">
        <w:rPr>
          <w:sz w:val="22"/>
          <w:szCs w:val="22"/>
        </w:rPr>
        <w:t>tiotropio</w:t>
      </w:r>
      <w:proofErr w:type="spellEnd"/>
      <w:r w:rsidRPr="00573868">
        <w:rPr>
          <w:sz w:val="22"/>
          <w:szCs w:val="22"/>
        </w:rPr>
        <w:t xml:space="preserve"> tyrimas</w:t>
      </w:r>
    </w:p>
    <w:p w14:paraId="2B6C38E9" w14:textId="77777777" w:rsidR="00DA004E" w:rsidRPr="00573868" w:rsidRDefault="00DA004E" w:rsidP="00DA004E">
      <w:pPr>
        <w:rPr>
          <w:sz w:val="22"/>
          <w:szCs w:val="22"/>
        </w:rPr>
      </w:pPr>
    </w:p>
    <w:p w14:paraId="2B6C38EA" w14:textId="77777777" w:rsidR="00DA004E" w:rsidRPr="00573868" w:rsidRDefault="00DA004E" w:rsidP="00DA004E">
      <w:pPr>
        <w:rPr>
          <w:bCs/>
          <w:sz w:val="22"/>
          <w:szCs w:val="22"/>
          <w:vertAlign w:val="subscript"/>
        </w:rPr>
      </w:pPr>
      <w:r w:rsidRPr="00573868">
        <w:rPr>
          <w:bCs/>
          <w:sz w:val="22"/>
          <w:szCs w:val="22"/>
        </w:rPr>
        <w:t xml:space="preserve">Ne ilgesnio, kaip 3 metų trukmės, plačios apimties atsitiktinių imčių, dvigubai aklo ir aktyviai kontroliuojamo tyrimo sekimo periodu buvo lygintas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ir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efektyvumas ir saugumas (5 694 pacientai vartojo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ir 5711 pacientų vartojo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Svarbiausia vertinamoji baigtis buvo laikas iki pirmo LOPL paūmėjimo, laikas iki mirties nuo visų priežasčių, bei 906 pacientų, kurių FEV</w:t>
      </w:r>
      <w:r w:rsidRPr="00573868">
        <w:rPr>
          <w:bCs/>
          <w:sz w:val="22"/>
          <w:szCs w:val="22"/>
          <w:vertAlign w:val="subscript"/>
        </w:rPr>
        <w:t xml:space="preserve">1 </w:t>
      </w:r>
      <w:r w:rsidRPr="00573868">
        <w:rPr>
          <w:bCs/>
          <w:sz w:val="22"/>
          <w:szCs w:val="22"/>
        </w:rPr>
        <w:t>prieš gydymą buvo mažiausias</w:t>
      </w:r>
      <w:r w:rsidRPr="00573868">
        <w:rPr>
          <w:bCs/>
          <w:sz w:val="22"/>
          <w:szCs w:val="22"/>
          <w:vertAlign w:val="subscript"/>
        </w:rPr>
        <w:t xml:space="preserve">,  </w:t>
      </w:r>
      <w:r w:rsidRPr="00573868">
        <w:rPr>
          <w:bCs/>
          <w:sz w:val="22"/>
          <w:szCs w:val="22"/>
        </w:rPr>
        <w:t>pogrupį,</w:t>
      </w:r>
      <w:r w:rsidRPr="00573868">
        <w:rPr>
          <w:bCs/>
          <w:sz w:val="22"/>
          <w:szCs w:val="22"/>
          <w:vertAlign w:val="subscript"/>
        </w:rPr>
        <w:t>.</w:t>
      </w:r>
    </w:p>
    <w:p w14:paraId="2B6C38EB" w14:textId="77777777" w:rsidR="00DA004E" w:rsidRPr="00573868" w:rsidRDefault="00DA004E" w:rsidP="00DA004E">
      <w:pPr>
        <w:rPr>
          <w:bCs/>
          <w:sz w:val="22"/>
          <w:szCs w:val="22"/>
        </w:rPr>
      </w:pPr>
    </w:p>
    <w:p w14:paraId="2B6C38EC" w14:textId="77777777" w:rsidR="00DA004E" w:rsidRPr="00573868" w:rsidRDefault="00DA004E" w:rsidP="00DA004E">
      <w:pPr>
        <w:rPr>
          <w:bCs/>
          <w:sz w:val="22"/>
          <w:szCs w:val="22"/>
        </w:rPr>
      </w:pPr>
      <w:r w:rsidRPr="00573868">
        <w:rPr>
          <w:bCs/>
          <w:sz w:val="22"/>
          <w:szCs w:val="22"/>
        </w:rPr>
        <w:t xml:space="preserve">Tyrimo metu nustatyta, kad laikas iki pirmo LOPL paūmėjimo tiek vartojant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tiek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buvo panašus (rizikos santykis, </w:t>
      </w:r>
      <w:proofErr w:type="spellStart"/>
      <w:r w:rsidRPr="00573868">
        <w:rPr>
          <w:bCs/>
          <w:sz w:val="22"/>
          <w:szCs w:val="22"/>
        </w:rPr>
        <w:t>t.y</w:t>
      </w:r>
      <w:proofErr w:type="spellEnd"/>
      <w:r w:rsidRPr="00573868">
        <w:rPr>
          <w:bCs/>
          <w:sz w:val="22"/>
          <w:szCs w:val="22"/>
        </w:rPr>
        <w:t xml:space="preserve">.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1,02 su 95% PI nuo 0,97 iki 1,08). Parų skaičiaus iki pirmo LOPL paūmėjimo mediana buvo: vartojant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 719 parų, vartojant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- 756 paros.</w:t>
      </w:r>
    </w:p>
    <w:p w14:paraId="2B6C38ED" w14:textId="77777777" w:rsidR="00DA004E" w:rsidRPr="00573868" w:rsidRDefault="00DA004E" w:rsidP="00DA004E">
      <w:pPr>
        <w:rPr>
          <w:bCs/>
          <w:sz w:val="22"/>
          <w:szCs w:val="22"/>
        </w:rPr>
      </w:pPr>
    </w:p>
    <w:p w14:paraId="2B6C38EE" w14:textId="77777777" w:rsidR="00DA004E" w:rsidRPr="00573868" w:rsidRDefault="00DA004E" w:rsidP="00DA004E">
      <w:pPr>
        <w:rPr>
          <w:sz w:val="22"/>
          <w:szCs w:val="22"/>
        </w:rPr>
      </w:pPr>
      <w:proofErr w:type="spellStart"/>
      <w:r w:rsidRPr="00573868">
        <w:rPr>
          <w:bCs/>
          <w:sz w:val="22"/>
          <w:szCs w:val="22"/>
        </w:rPr>
        <w:t>Favynd</w:t>
      </w:r>
      <w:proofErr w:type="spellEnd"/>
      <w:r w:rsidRPr="00573868">
        <w:rPr>
          <w:bCs/>
          <w:i/>
          <w:sz w:val="22"/>
          <w:szCs w:val="22"/>
        </w:rPr>
        <w:t xml:space="preserve"> </w:t>
      </w:r>
      <w:proofErr w:type="spellStart"/>
      <w:r w:rsidRPr="00573868">
        <w:rPr>
          <w:bCs/>
          <w:i/>
          <w:sz w:val="22"/>
          <w:szCs w:val="22"/>
        </w:rPr>
        <w:t>HandiHaler</w:t>
      </w:r>
      <w:proofErr w:type="spellEnd"/>
      <w:r w:rsidRPr="00573868">
        <w:rPr>
          <w:bCs/>
          <w:sz w:val="22"/>
          <w:szCs w:val="22"/>
        </w:rPr>
        <w:t xml:space="preserve"> panašiai kaip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sukėlė nepertraukiamą 120 savaičių trukmės bronchų plečiamąjį poveikį. Mažiausias FEV</w:t>
      </w:r>
      <w:r w:rsidRPr="00573868">
        <w:rPr>
          <w:bCs/>
          <w:sz w:val="22"/>
          <w:szCs w:val="22"/>
          <w:vertAlign w:val="subscript"/>
        </w:rPr>
        <w:t>1</w:t>
      </w:r>
      <w:r w:rsidRPr="00573868">
        <w:rPr>
          <w:bCs/>
          <w:sz w:val="22"/>
          <w:szCs w:val="22"/>
        </w:rPr>
        <w:t xml:space="preserve"> skirtumų vidurkis vartojant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palyginti su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buvo 0,010 l (95%-PI 0,018 iki 0,038 l).</w:t>
      </w:r>
    </w:p>
    <w:p w14:paraId="2B6C38EF" w14:textId="77777777" w:rsidR="00DA004E" w:rsidRPr="00573868" w:rsidRDefault="00DA004E" w:rsidP="00DA004E">
      <w:pPr>
        <w:tabs>
          <w:tab w:val="left" w:pos="600"/>
        </w:tabs>
        <w:jc w:val="both"/>
        <w:rPr>
          <w:bCs/>
          <w:sz w:val="22"/>
          <w:szCs w:val="22"/>
        </w:rPr>
      </w:pPr>
    </w:p>
    <w:p w14:paraId="2B6C38F0" w14:textId="77777777" w:rsidR="00DA004E" w:rsidRPr="00573868" w:rsidRDefault="00DA004E" w:rsidP="00DA004E">
      <w:pPr>
        <w:rPr>
          <w:bCs/>
          <w:sz w:val="22"/>
          <w:szCs w:val="22"/>
        </w:rPr>
      </w:pPr>
      <w:r w:rsidRPr="00573868">
        <w:rPr>
          <w:bCs/>
          <w:sz w:val="22"/>
          <w:szCs w:val="22"/>
        </w:rPr>
        <w:t xml:space="preserve">Į rinką patekusių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ir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lyginamieji </w:t>
      </w:r>
      <w:proofErr w:type="spellStart"/>
      <w:r w:rsidRPr="00573868">
        <w:rPr>
          <w:bCs/>
          <w:sz w:val="22"/>
          <w:szCs w:val="22"/>
        </w:rPr>
        <w:t>TioSpir</w:t>
      </w:r>
      <w:proofErr w:type="spellEnd"/>
      <w:r w:rsidRPr="00573868">
        <w:rPr>
          <w:bCs/>
          <w:sz w:val="22"/>
          <w:szCs w:val="22"/>
        </w:rPr>
        <w:t xml:space="preserve"> tyrimai parodė, kad visos mirtingumo priežastys, įskaitant sveikatos būklę, tiek vartojant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 xml:space="preserve">, tiek </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buvo panašios (</w:t>
      </w:r>
      <w:proofErr w:type="spellStart"/>
      <w:r w:rsidRPr="00573868">
        <w:rPr>
          <w:bCs/>
          <w:sz w:val="22"/>
          <w:szCs w:val="22"/>
        </w:rPr>
        <w:t>Favynd</w:t>
      </w:r>
      <w:proofErr w:type="spellEnd"/>
      <w:r w:rsidRPr="00573868">
        <w:rPr>
          <w:bCs/>
          <w:sz w:val="22"/>
          <w:szCs w:val="22"/>
        </w:rPr>
        <w:t xml:space="preserve"> </w:t>
      </w:r>
      <w:proofErr w:type="spellStart"/>
      <w:r w:rsidRPr="00573868">
        <w:rPr>
          <w:bCs/>
          <w:i/>
          <w:sz w:val="22"/>
          <w:szCs w:val="22"/>
        </w:rPr>
        <w:t>HandiHaler</w:t>
      </w:r>
      <w:proofErr w:type="spellEnd"/>
      <w:r w:rsidRPr="00573868">
        <w:rPr>
          <w:bCs/>
          <w:sz w:val="22"/>
          <w:szCs w:val="22"/>
        </w:rPr>
        <w:t>/</w:t>
      </w:r>
      <w:proofErr w:type="spellStart"/>
      <w:r w:rsidRPr="00573868">
        <w:rPr>
          <w:bCs/>
          <w:sz w:val="22"/>
          <w:szCs w:val="22"/>
        </w:rPr>
        <w:t>Spiriva</w:t>
      </w:r>
      <w:proofErr w:type="spellEnd"/>
      <w:r w:rsidRPr="00573868">
        <w:rPr>
          <w:bCs/>
          <w:sz w:val="22"/>
          <w:szCs w:val="22"/>
        </w:rPr>
        <w:t xml:space="preserve"> </w:t>
      </w:r>
      <w:proofErr w:type="spellStart"/>
      <w:r w:rsidRPr="00573868">
        <w:rPr>
          <w:bCs/>
          <w:sz w:val="22"/>
          <w:szCs w:val="22"/>
        </w:rPr>
        <w:t>Respimat</w:t>
      </w:r>
      <w:proofErr w:type="spellEnd"/>
      <w:r w:rsidRPr="00573868">
        <w:rPr>
          <w:bCs/>
          <w:sz w:val="22"/>
          <w:szCs w:val="22"/>
        </w:rPr>
        <w:t xml:space="preserve"> rizikos santykis) 1,04 su 95% PI nuo 0,97 iki 1,19.</w:t>
      </w:r>
    </w:p>
    <w:p w14:paraId="2B6C38F1" w14:textId="77777777" w:rsidR="00DA004E" w:rsidRPr="00573868" w:rsidRDefault="00DA004E" w:rsidP="00DA004E">
      <w:pPr>
        <w:tabs>
          <w:tab w:val="left" w:pos="600"/>
        </w:tabs>
        <w:jc w:val="both"/>
        <w:rPr>
          <w:bCs/>
          <w:sz w:val="22"/>
          <w:szCs w:val="22"/>
          <w:u w:val="single"/>
        </w:rPr>
      </w:pPr>
    </w:p>
    <w:p w14:paraId="2B6C38F2" w14:textId="77777777" w:rsidR="00DA004E" w:rsidRPr="00573868" w:rsidRDefault="00DA004E" w:rsidP="00DA004E">
      <w:pPr>
        <w:tabs>
          <w:tab w:val="left" w:pos="600"/>
        </w:tabs>
        <w:jc w:val="both"/>
        <w:rPr>
          <w:bCs/>
          <w:sz w:val="22"/>
          <w:szCs w:val="22"/>
          <w:u w:val="single"/>
        </w:rPr>
      </w:pPr>
      <w:r w:rsidRPr="00573868">
        <w:rPr>
          <w:bCs/>
          <w:sz w:val="22"/>
          <w:szCs w:val="22"/>
          <w:u w:val="single"/>
        </w:rPr>
        <w:t>Vaikų populiacija</w:t>
      </w:r>
    </w:p>
    <w:p w14:paraId="2B6C38F3" w14:textId="77777777" w:rsidR="00DA004E" w:rsidRPr="00573868" w:rsidRDefault="00DA004E" w:rsidP="00DA004E">
      <w:pPr>
        <w:rPr>
          <w:sz w:val="22"/>
          <w:szCs w:val="22"/>
        </w:rPr>
      </w:pPr>
      <w:r w:rsidRPr="00573868">
        <w:rPr>
          <w:sz w:val="22"/>
          <w:szCs w:val="22"/>
        </w:rPr>
        <w:t xml:space="preserve">Europos Vaistų Agentūra  atleido nuo įpareigojimo pateikti </w:t>
      </w:r>
      <w:proofErr w:type="spellStart"/>
      <w:r w:rsidRPr="00573868">
        <w:rPr>
          <w:sz w:val="22"/>
          <w:szCs w:val="22"/>
        </w:rPr>
        <w:t>Favynd</w:t>
      </w:r>
      <w:proofErr w:type="spellEnd"/>
      <w:r w:rsidRPr="00573868">
        <w:rPr>
          <w:sz w:val="22"/>
          <w:szCs w:val="22"/>
        </w:rPr>
        <w:t xml:space="preserve"> tyrimų su visais vaikų populiacijos pogrupiais duomenis sergančių LOPL ir cistine fibroze (vartojimo vaikams informacija pateikiama  4.2 skyriuje).  </w:t>
      </w:r>
    </w:p>
    <w:p w14:paraId="2B6C38F4" w14:textId="77777777" w:rsidR="00DA004E" w:rsidRPr="00573868" w:rsidRDefault="00DA004E" w:rsidP="00DA004E">
      <w:pPr>
        <w:tabs>
          <w:tab w:val="left" w:pos="600"/>
        </w:tabs>
        <w:jc w:val="both"/>
        <w:rPr>
          <w:b/>
          <w:bCs/>
          <w:sz w:val="22"/>
          <w:szCs w:val="22"/>
        </w:rPr>
      </w:pPr>
    </w:p>
    <w:p w14:paraId="2B6C38F5" w14:textId="77777777" w:rsidR="00DA004E" w:rsidRPr="00573868" w:rsidRDefault="00DA004E" w:rsidP="00DA004E">
      <w:pPr>
        <w:tabs>
          <w:tab w:val="left" w:pos="567"/>
        </w:tabs>
        <w:spacing w:after="200" w:line="276" w:lineRule="auto"/>
        <w:rPr>
          <w:b/>
          <w:bCs/>
          <w:sz w:val="22"/>
          <w:szCs w:val="22"/>
        </w:rPr>
      </w:pPr>
      <w:r w:rsidRPr="00573868">
        <w:rPr>
          <w:b/>
          <w:bCs/>
          <w:sz w:val="22"/>
          <w:szCs w:val="22"/>
        </w:rPr>
        <w:t>5.2</w:t>
      </w:r>
      <w:r w:rsidRPr="00573868">
        <w:rPr>
          <w:b/>
          <w:bCs/>
          <w:sz w:val="22"/>
          <w:szCs w:val="22"/>
        </w:rPr>
        <w:tab/>
      </w:r>
      <w:proofErr w:type="spellStart"/>
      <w:r w:rsidRPr="00573868">
        <w:rPr>
          <w:b/>
          <w:bCs/>
          <w:sz w:val="22"/>
          <w:szCs w:val="22"/>
        </w:rPr>
        <w:t>Farmakokinetinės</w:t>
      </w:r>
      <w:proofErr w:type="spellEnd"/>
      <w:r w:rsidRPr="00573868">
        <w:rPr>
          <w:b/>
          <w:bCs/>
          <w:sz w:val="22"/>
          <w:szCs w:val="22"/>
        </w:rPr>
        <w:t xml:space="preserve"> savybės</w:t>
      </w:r>
    </w:p>
    <w:p w14:paraId="2B6C38F6" w14:textId="77777777" w:rsidR="00DA004E" w:rsidRPr="00573868" w:rsidRDefault="00DA004E" w:rsidP="00DA004E">
      <w:pPr>
        <w:jc w:val="both"/>
        <w:rPr>
          <w:sz w:val="22"/>
          <w:szCs w:val="22"/>
          <w:u w:val="single"/>
        </w:rPr>
      </w:pPr>
      <w:r w:rsidRPr="00573868">
        <w:rPr>
          <w:sz w:val="22"/>
          <w:szCs w:val="22"/>
          <w:u w:val="single"/>
        </w:rPr>
        <w:t>a) Įvadas</w:t>
      </w:r>
    </w:p>
    <w:p w14:paraId="2B6C38F7" w14:textId="77777777" w:rsidR="00DA004E" w:rsidRPr="00573868" w:rsidRDefault="00DA004E" w:rsidP="00DA004E">
      <w:pPr>
        <w:jc w:val="both"/>
        <w:rPr>
          <w:sz w:val="22"/>
          <w:szCs w:val="22"/>
          <w:u w:val="single"/>
        </w:rPr>
      </w:pPr>
    </w:p>
    <w:p w14:paraId="2B6C38F8" w14:textId="77777777" w:rsidR="00DA004E" w:rsidRPr="00573868" w:rsidRDefault="00DA004E" w:rsidP="00DA004E">
      <w:pPr>
        <w:pStyle w:val="Pagrindinistekstas2"/>
        <w:spacing w:line="240" w:lineRule="auto"/>
        <w:jc w:val="left"/>
        <w:rPr>
          <w:rFonts w:ascii="Times New Roman" w:hAnsi="Times New Roman"/>
          <w:sz w:val="22"/>
          <w:lang w:val="lt-LT"/>
        </w:rPr>
      </w:pP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bromidas</w:t>
      </w:r>
      <w:proofErr w:type="spellEnd"/>
      <w:r w:rsidRPr="00573868">
        <w:rPr>
          <w:rFonts w:ascii="Times New Roman" w:hAnsi="Times New Roman"/>
          <w:sz w:val="22"/>
          <w:lang w:val="lt-LT"/>
        </w:rPr>
        <w:t xml:space="preserve"> yra mažai vandenyje tirpus ketvirtinio amonio darinys. Jo molekulė yra </w:t>
      </w:r>
      <w:proofErr w:type="spellStart"/>
      <w:r w:rsidRPr="00573868">
        <w:rPr>
          <w:rFonts w:ascii="Times New Roman" w:hAnsi="Times New Roman"/>
          <w:sz w:val="22"/>
          <w:lang w:val="lt-LT"/>
        </w:rPr>
        <w:t>nechiralinė</w:t>
      </w:r>
      <w:proofErr w:type="spellEnd"/>
      <w:r w:rsidRPr="00573868">
        <w:rPr>
          <w:rFonts w:ascii="Times New Roman" w:hAnsi="Times New Roman"/>
          <w:sz w:val="22"/>
          <w:lang w:val="lt-LT"/>
        </w:rPr>
        <w:t xml:space="preserve">. Sausi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milteliai įkvepiami. Paprastai didžioji visų įkvėptų vaistinių preparatų dozės dalis lieka virškinimo trakte, mažesnioji dalis </w:t>
      </w:r>
      <w:r w:rsidRPr="00573868">
        <w:rPr>
          <w:rFonts w:ascii="Times New Roman" w:hAnsi="Times New Roman"/>
          <w:sz w:val="22"/>
          <w:lang w:val="lt-LT"/>
        </w:rPr>
        <w:sym w:font="Symbol" w:char="002D"/>
      </w:r>
      <w:r w:rsidRPr="00573868">
        <w:rPr>
          <w:rFonts w:ascii="Times New Roman" w:hAnsi="Times New Roman"/>
          <w:sz w:val="22"/>
          <w:lang w:val="lt-LT"/>
        </w:rPr>
        <w:t xml:space="preserve"> patenka į norimą organą, t. y. plaučius. Daugelis toliau aprašytų </w:t>
      </w:r>
      <w:proofErr w:type="spellStart"/>
      <w:r w:rsidRPr="00573868">
        <w:rPr>
          <w:rFonts w:ascii="Times New Roman" w:hAnsi="Times New Roman"/>
          <w:sz w:val="22"/>
          <w:lang w:val="lt-LT"/>
        </w:rPr>
        <w:t>farmakokinetikos</w:t>
      </w:r>
      <w:proofErr w:type="spellEnd"/>
      <w:r w:rsidRPr="00573868">
        <w:rPr>
          <w:rFonts w:ascii="Times New Roman" w:hAnsi="Times New Roman"/>
          <w:sz w:val="22"/>
          <w:lang w:val="lt-LT"/>
        </w:rPr>
        <w:t xml:space="preserve"> tyrimų duomenų buvo gauti vartojant didesnes už rekomenduojamas gydomąsias dozes. </w:t>
      </w:r>
    </w:p>
    <w:p w14:paraId="2B6C38F9" w14:textId="77777777" w:rsidR="00DA004E" w:rsidRPr="00573868" w:rsidRDefault="00DA004E" w:rsidP="00DA004E">
      <w:pPr>
        <w:rPr>
          <w:sz w:val="22"/>
          <w:szCs w:val="22"/>
          <w:u w:val="single"/>
        </w:rPr>
      </w:pPr>
    </w:p>
    <w:p w14:paraId="2B6C38FA" w14:textId="77777777" w:rsidR="00DA004E" w:rsidRPr="00573868" w:rsidRDefault="00DA004E" w:rsidP="00DA004E">
      <w:pPr>
        <w:keepNext/>
        <w:keepLines/>
        <w:rPr>
          <w:sz w:val="22"/>
          <w:szCs w:val="22"/>
          <w:u w:val="single"/>
        </w:rPr>
      </w:pPr>
      <w:r w:rsidRPr="00573868">
        <w:rPr>
          <w:sz w:val="22"/>
          <w:szCs w:val="22"/>
          <w:u w:val="single"/>
        </w:rPr>
        <w:t>b) Veikliosios medžiagos charakteristika po vaisto pavartojimo</w:t>
      </w:r>
    </w:p>
    <w:p w14:paraId="2B6C38FB" w14:textId="77777777" w:rsidR="00DA004E" w:rsidRPr="00573868" w:rsidRDefault="00DA004E" w:rsidP="00DA004E">
      <w:pPr>
        <w:keepNext/>
        <w:keepLines/>
        <w:rPr>
          <w:i/>
          <w:sz w:val="22"/>
          <w:szCs w:val="22"/>
          <w:u w:val="single"/>
        </w:rPr>
      </w:pPr>
    </w:p>
    <w:p w14:paraId="2B6C38FC" w14:textId="77777777" w:rsidR="00DA004E" w:rsidRPr="00573868" w:rsidRDefault="00DA004E" w:rsidP="00DA004E">
      <w:pPr>
        <w:rPr>
          <w:sz w:val="22"/>
          <w:szCs w:val="22"/>
        </w:rPr>
      </w:pPr>
      <w:r w:rsidRPr="00573868">
        <w:rPr>
          <w:i/>
          <w:sz w:val="22"/>
          <w:szCs w:val="22"/>
        </w:rPr>
        <w:t>Absorbcija.</w:t>
      </w:r>
      <w:r w:rsidRPr="00573868">
        <w:rPr>
          <w:sz w:val="22"/>
          <w:szCs w:val="22"/>
        </w:rPr>
        <w:t xml:space="preserve"> Sveikų savanorių organizme įkvėptų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miltelių absoliutus biologinis prieinamumas yra 19,5</w:t>
      </w:r>
      <w:r w:rsidRPr="00573868">
        <w:rPr>
          <w:sz w:val="22"/>
          <w:szCs w:val="22"/>
        </w:rPr>
        <w:sym w:font="Symbol" w:char="0025"/>
      </w:r>
      <w:r w:rsidRPr="00573868">
        <w:rPr>
          <w:sz w:val="22"/>
          <w:szCs w:val="22"/>
        </w:rPr>
        <w:t xml:space="preserve">, vadinasi, į plaučius patenkančios dozės dalies biologinis prieinamumas yra labai didelis. Išgerto </w:t>
      </w:r>
      <w:proofErr w:type="spellStart"/>
      <w:r w:rsidRPr="00573868">
        <w:rPr>
          <w:sz w:val="22"/>
          <w:szCs w:val="22"/>
        </w:rPr>
        <w:t>tiotropio</w:t>
      </w:r>
      <w:proofErr w:type="spellEnd"/>
      <w:r w:rsidRPr="00573868">
        <w:rPr>
          <w:sz w:val="22"/>
          <w:szCs w:val="22"/>
        </w:rPr>
        <w:t xml:space="preserve"> tirpalo absoliutus biologinis prieinamumas yra 2 - 3</w:t>
      </w:r>
      <w:r w:rsidRPr="00573868">
        <w:rPr>
          <w:sz w:val="22"/>
          <w:szCs w:val="22"/>
        </w:rPr>
        <w:sym w:font="Symbol" w:char="0025"/>
      </w:r>
      <w:r w:rsidRPr="00573868">
        <w:rPr>
          <w:sz w:val="22"/>
          <w:szCs w:val="22"/>
        </w:rPr>
        <w:t xml:space="preserve">. </w:t>
      </w:r>
      <w:proofErr w:type="spellStart"/>
      <w:r w:rsidRPr="00573868">
        <w:rPr>
          <w:sz w:val="22"/>
          <w:szCs w:val="22"/>
        </w:rPr>
        <w:t>Tiotropio</w:t>
      </w:r>
      <w:proofErr w:type="spellEnd"/>
      <w:r w:rsidRPr="00573868">
        <w:rPr>
          <w:sz w:val="22"/>
          <w:szCs w:val="22"/>
        </w:rPr>
        <w:t xml:space="preserve"> miltelių įkvėpus, didžiausia koncentracija kraujo plazmoje susidaro po 5-7 minučių. </w:t>
      </w:r>
    </w:p>
    <w:p w14:paraId="2B6C38FD" w14:textId="77777777" w:rsidR="00DA004E" w:rsidRPr="00573868" w:rsidRDefault="00DA004E" w:rsidP="00DA004E">
      <w:pPr>
        <w:rPr>
          <w:sz w:val="22"/>
          <w:szCs w:val="22"/>
        </w:rPr>
      </w:pPr>
    </w:p>
    <w:p w14:paraId="2B6C38FE" w14:textId="77777777" w:rsidR="00DA004E" w:rsidRPr="00573868" w:rsidRDefault="00DA004E" w:rsidP="00DA004E">
      <w:pPr>
        <w:rPr>
          <w:sz w:val="22"/>
          <w:szCs w:val="22"/>
        </w:rPr>
      </w:pPr>
      <w:r w:rsidRPr="00573868">
        <w:rPr>
          <w:sz w:val="22"/>
          <w:szCs w:val="22"/>
        </w:rPr>
        <w:t xml:space="preserve">LOPL sergančių ligonių didžiausia koncentracija kraujo plazmoje tuo metu, kai apykaita </w:t>
      </w:r>
      <w:proofErr w:type="spellStart"/>
      <w:r w:rsidRPr="00573868">
        <w:rPr>
          <w:sz w:val="22"/>
          <w:szCs w:val="22"/>
        </w:rPr>
        <w:t>pusiausvyrinė</w:t>
      </w:r>
      <w:proofErr w:type="spellEnd"/>
      <w:r w:rsidRPr="00573868">
        <w:rPr>
          <w:sz w:val="22"/>
          <w:szCs w:val="22"/>
        </w:rPr>
        <w:t>, buvo 12,9 </w:t>
      </w:r>
      <w:proofErr w:type="spellStart"/>
      <w:r w:rsidRPr="00573868">
        <w:rPr>
          <w:sz w:val="22"/>
          <w:szCs w:val="22"/>
        </w:rPr>
        <w:t>pg</w:t>
      </w:r>
      <w:proofErr w:type="spellEnd"/>
      <w:r w:rsidRPr="00573868">
        <w:rPr>
          <w:sz w:val="22"/>
          <w:szCs w:val="22"/>
        </w:rPr>
        <w:t xml:space="preserve">/ml </w:t>
      </w:r>
      <w:r w:rsidRPr="00573868">
        <w:rPr>
          <w:sz w:val="22"/>
          <w:szCs w:val="22"/>
        </w:rPr>
        <w:lastRenderedPageBreak/>
        <w:t xml:space="preserve">ir greitai mažėjo daugiapakopio pasiskirstymo būdu. Mažiausia koncentracija kraujo plazmoje tuo metu, kai apykaita </w:t>
      </w:r>
      <w:proofErr w:type="spellStart"/>
      <w:r w:rsidRPr="00573868">
        <w:rPr>
          <w:sz w:val="22"/>
          <w:szCs w:val="22"/>
        </w:rPr>
        <w:t>pusiausvyrinė</w:t>
      </w:r>
      <w:proofErr w:type="spellEnd"/>
      <w:r w:rsidRPr="00573868">
        <w:rPr>
          <w:sz w:val="22"/>
          <w:szCs w:val="22"/>
        </w:rPr>
        <w:t>, buvo –1,71 </w:t>
      </w:r>
      <w:proofErr w:type="spellStart"/>
      <w:r w:rsidRPr="00573868">
        <w:rPr>
          <w:sz w:val="22"/>
          <w:szCs w:val="22"/>
        </w:rPr>
        <w:t>pg</w:t>
      </w:r>
      <w:proofErr w:type="spellEnd"/>
      <w:r w:rsidRPr="00573868">
        <w:rPr>
          <w:sz w:val="22"/>
          <w:szCs w:val="22"/>
        </w:rPr>
        <w:t xml:space="preserve">/ml. Naudojant </w:t>
      </w:r>
      <w:proofErr w:type="spellStart"/>
      <w:r w:rsidRPr="00573868">
        <w:rPr>
          <w:i/>
          <w:sz w:val="22"/>
          <w:szCs w:val="22"/>
        </w:rPr>
        <w:t>HandiHaler</w:t>
      </w:r>
      <w:proofErr w:type="spellEnd"/>
      <w:r w:rsidRPr="00573868">
        <w:rPr>
          <w:sz w:val="22"/>
          <w:szCs w:val="22"/>
        </w:rPr>
        <w:t xml:space="preserve">, ar </w:t>
      </w:r>
      <w:proofErr w:type="spellStart"/>
      <w:r w:rsidRPr="00573868">
        <w:rPr>
          <w:sz w:val="22"/>
          <w:szCs w:val="22"/>
        </w:rPr>
        <w:t>Respimat</w:t>
      </w:r>
      <w:proofErr w:type="spellEnd"/>
      <w:r w:rsidRPr="00573868">
        <w:rPr>
          <w:sz w:val="22"/>
          <w:szCs w:val="22"/>
        </w:rPr>
        <w:t xml:space="preserve"> </w:t>
      </w:r>
      <w:proofErr w:type="spellStart"/>
      <w:r w:rsidRPr="00573868">
        <w:rPr>
          <w:sz w:val="22"/>
          <w:szCs w:val="22"/>
        </w:rPr>
        <w:t>inhaliatorių</w:t>
      </w:r>
      <w:proofErr w:type="spellEnd"/>
      <w:r w:rsidRPr="00573868">
        <w:rPr>
          <w:sz w:val="22"/>
          <w:szCs w:val="22"/>
        </w:rPr>
        <w:t xml:space="preserve">, įkvėpus </w:t>
      </w:r>
      <w:proofErr w:type="spellStart"/>
      <w:r w:rsidRPr="00573868">
        <w:rPr>
          <w:sz w:val="22"/>
          <w:szCs w:val="22"/>
        </w:rPr>
        <w:t>tiotropio</w:t>
      </w:r>
      <w:proofErr w:type="spellEnd"/>
      <w:r w:rsidRPr="00573868">
        <w:rPr>
          <w:sz w:val="22"/>
          <w:szCs w:val="22"/>
        </w:rPr>
        <w:t>, jo sisteminė ekspozicija buvo tokia pati.</w:t>
      </w:r>
    </w:p>
    <w:p w14:paraId="2B6C38FF" w14:textId="77777777" w:rsidR="00DA004E" w:rsidRPr="00573868" w:rsidRDefault="00DA004E" w:rsidP="00DA004E">
      <w:pPr>
        <w:rPr>
          <w:i/>
          <w:iCs/>
          <w:sz w:val="22"/>
          <w:szCs w:val="22"/>
        </w:rPr>
      </w:pPr>
    </w:p>
    <w:p w14:paraId="2B6C3900" w14:textId="77777777" w:rsidR="00DA004E" w:rsidRPr="00573868" w:rsidRDefault="00DA004E" w:rsidP="00DA004E">
      <w:pPr>
        <w:rPr>
          <w:sz w:val="22"/>
          <w:szCs w:val="22"/>
        </w:rPr>
      </w:pPr>
      <w:r w:rsidRPr="00573868">
        <w:rPr>
          <w:i/>
          <w:iCs/>
          <w:sz w:val="22"/>
          <w:szCs w:val="22"/>
        </w:rPr>
        <w:t>Pasiskirstymas.</w:t>
      </w:r>
      <w:r w:rsidRPr="00573868">
        <w:rPr>
          <w:i/>
          <w:sz w:val="22"/>
          <w:szCs w:val="22"/>
        </w:rPr>
        <w:t xml:space="preserve"> </w:t>
      </w:r>
      <w:r w:rsidRPr="00573868">
        <w:rPr>
          <w:sz w:val="22"/>
          <w:szCs w:val="22"/>
        </w:rPr>
        <w:t>72</w:t>
      </w:r>
      <w:r w:rsidRPr="00573868">
        <w:rPr>
          <w:sz w:val="22"/>
          <w:szCs w:val="22"/>
        </w:rPr>
        <w:sym w:font="Symbol" w:char="0025"/>
      </w:r>
      <w:r w:rsidRPr="00573868">
        <w:rPr>
          <w:sz w:val="22"/>
          <w:szCs w:val="22"/>
        </w:rPr>
        <w:t xml:space="preserve"> kraujyje esančio </w:t>
      </w:r>
      <w:proofErr w:type="spellStart"/>
      <w:r w:rsidRPr="00573868">
        <w:rPr>
          <w:sz w:val="22"/>
          <w:szCs w:val="22"/>
        </w:rPr>
        <w:t>tiotropio</w:t>
      </w:r>
      <w:proofErr w:type="spellEnd"/>
      <w:r w:rsidRPr="00573868">
        <w:rPr>
          <w:sz w:val="22"/>
          <w:szCs w:val="22"/>
        </w:rPr>
        <w:t xml:space="preserve"> jungiasi prie plazmos baltymų, pasiskirstymo tūris yra 32 l/kg. Kokia preparato koncentracija būna plaučiuose, nenustatyta, tačiau kadangi vaistinis preparatas įkvepiamas, plaučiuose turėtų atsirasti daug didesnė koncentracija. Tyrimais su žiurkėmis nustatyta, kad klinikai reikšmingas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kiekis per kraujo ir smegenų barjerą neprasiskverbia. </w:t>
      </w:r>
    </w:p>
    <w:p w14:paraId="2B6C3901" w14:textId="77777777" w:rsidR="00DA004E" w:rsidRPr="00573868" w:rsidRDefault="00DA004E" w:rsidP="00DA004E">
      <w:pPr>
        <w:rPr>
          <w:i/>
          <w:sz w:val="22"/>
          <w:szCs w:val="22"/>
        </w:rPr>
      </w:pPr>
    </w:p>
    <w:p w14:paraId="2B6C3902" w14:textId="77777777" w:rsidR="00DA004E" w:rsidRPr="00573868" w:rsidRDefault="00DA004E" w:rsidP="00DA004E">
      <w:pPr>
        <w:rPr>
          <w:sz w:val="22"/>
          <w:szCs w:val="22"/>
        </w:rPr>
      </w:pPr>
      <w:proofErr w:type="spellStart"/>
      <w:r w:rsidRPr="00573868">
        <w:rPr>
          <w:i/>
          <w:iCs/>
          <w:sz w:val="22"/>
          <w:szCs w:val="22"/>
        </w:rPr>
        <w:t>Biotransformacija</w:t>
      </w:r>
      <w:proofErr w:type="spellEnd"/>
      <w:r w:rsidRPr="00573868">
        <w:rPr>
          <w:i/>
          <w:sz w:val="22"/>
          <w:szCs w:val="22"/>
        </w:rPr>
        <w:t xml:space="preserve">. </w:t>
      </w:r>
      <w:r w:rsidRPr="00573868">
        <w:rPr>
          <w:sz w:val="22"/>
          <w:szCs w:val="22"/>
        </w:rPr>
        <w:t xml:space="preserve">Organizme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w:t>
      </w:r>
      <w:proofErr w:type="spellStart"/>
      <w:r w:rsidRPr="00573868">
        <w:rPr>
          <w:sz w:val="22"/>
          <w:szCs w:val="22"/>
        </w:rPr>
        <w:t>biotransformuojama</w:t>
      </w:r>
      <w:proofErr w:type="spellEnd"/>
      <w:r w:rsidRPr="00573868">
        <w:rPr>
          <w:sz w:val="22"/>
          <w:szCs w:val="22"/>
        </w:rPr>
        <w:t xml:space="preserve"> mažai. Tai patvirtina ir tas faktas, jog suleidus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jauniems sveikiems savanoriams į veną, nepakitusio preparato su šlapimu išsiskyrė 74</w:t>
      </w:r>
      <w:r w:rsidRPr="00573868">
        <w:rPr>
          <w:sz w:val="22"/>
          <w:szCs w:val="22"/>
        </w:rPr>
        <w:sym w:font="Symbol" w:char="0025"/>
      </w:r>
      <w:r w:rsidRPr="00573868">
        <w:rPr>
          <w:sz w:val="22"/>
          <w:szCs w:val="22"/>
        </w:rPr>
        <w:t xml:space="preserve">. Esteris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nefermentiniu būdu skaldomas į alkoholį N-</w:t>
      </w:r>
      <w:proofErr w:type="spellStart"/>
      <w:r w:rsidRPr="00573868">
        <w:rPr>
          <w:sz w:val="22"/>
          <w:szCs w:val="22"/>
        </w:rPr>
        <w:t>metilskopiną</w:t>
      </w:r>
      <w:proofErr w:type="spellEnd"/>
      <w:r w:rsidRPr="00573868">
        <w:rPr>
          <w:sz w:val="22"/>
          <w:szCs w:val="22"/>
        </w:rPr>
        <w:t xml:space="preserve"> ir rūgštinį junginį, t. y. </w:t>
      </w:r>
      <w:proofErr w:type="spellStart"/>
      <w:r w:rsidRPr="00573868">
        <w:rPr>
          <w:sz w:val="22"/>
          <w:szCs w:val="22"/>
        </w:rPr>
        <w:t>ditienilglikolio</w:t>
      </w:r>
      <w:proofErr w:type="spellEnd"/>
      <w:r w:rsidRPr="00573868">
        <w:rPr>
          <w:sz w:val="22"/>
          <w:szCs w:val="22"/>
        </w:rPr>
        <w:t xml:space="preserve"> rūgštį, tačiau šios medžiagos </w:t>
      </w:r>
      <w:proofErr w:type="spellStart"/>
      <w:r w:rsidRPr="00573868">
        <w:rPr>
          <w:sz w:val="22"/>
          <w:szCs w:val="22"/>
        </w:rPr>
        <w:t>muskarininių</w:t>
      </w:r>
      <w:proofErr w:type="spellEnd"/>
      <w:r w:rsidRPr="00573868">
        <w:rPr>
          <w:sz w:val="22"/>
          <w:szCs w:val="22"/>
        </w:rPr>
        <w:t xml:space="preserve"> receptorių neveikia.</w:t>
      </w:r>
    </w:p>
    <w:p w14:paraId="2B6C3903" w14:textId="77777777" w:rsidR="00DA004E" w:rsidRPr="00573868" w:rsidRDefault="00DA004E" w:rsidP="00DA004E">
      <w:pPr>
        <w:rPr>
          <w:sz w:val="22"/>
          <w:szCs w:val="22"/>
        </w:rPr>
      </w:pPr>
      <w:r w:rsidRPr="00573868">
        <w:rPr>
          <w:sz w:val="22"/>
          <w:szCs w:val="22"/>
        </w:rPr>
        <w:t xml:space="preserve">Tyrimai </w:t>
      </w:r>
      <w:proofErr w:type="spellStart"/>
      <w:r w:rsidRPr="00573868">
        <w:rPr>
          <w:i/>
          <w:sz w:val="22"/>
          <w:szCs w:val="22"/>
        </w:rPr>
        <w:t>in</w:t>
      </w:r>
      <w:proofErr w:type="spellEnd"/>
      <w:r w:rsidRPr="00573868">
        <w:rPr>
          <w:i/>
          <w:sz w:val="22"/>
          <w:szCs w:val="22"/>
        </w:rPr>
        <w:t xml:space="preserve"> </w:t>
      </w:r>
      <w:proofErr w:type="spellStart"/>
      <w:r w:rsidRPr="00573868">
        <w:rPr>
          <w:i/>
          <w:sz w:val="22"/>
          <w:szCs w:val="22"/>
        </w:rPr>
        <w:t>vitro</w:t>
      </w:r>
      <w:proofErr w:type="spellEnd"/>
      <w:r w:rsidRPr="00573868">
        <w:rPr>
          <w:sz w:val="22"/>
          <w:szCs w:val="22"/>
        </w:rPr>
        <w:t xml:space="preserve"> su žmogaus kepenų </w:t>
      </w:r>
      <w:proofErr w:type="spellStart"/>
      <w:r w:rsidRPr="00573868">
        <w:rPr>
          <w:sz w:val="22"/>
          <w:szCs w:val="22"/>
        </w:rPr>
        <w:t>mikrosomomis</w:t>
      </w:r>
      <w:proofErr w:type="spellEnd"/>
      <w:r w:rsidRPr="00573868">
        <w:rPr>
          <w:sz w:val="22"/>
          <w:szCs w:val="22"/>
        </w:rPr>
        <w:t xml:space="preserve"> ir </w:t>
      </w:r>
      <w:proofErr w:type="spellStart"/>
      <w:r w:rsidRPr="00573868">
        <w:rPr>
          <w:sz w:val="22"/>
          <w:szCs w:val="22"/>
        </w:rPr>
        <w:t>hepatocitais</w:t>
      </w:r>
      <w:proofErr w:type="spellEnd"/>
      <w:r w:rsidRPr="00573868">
        <w:rPr>
          <w:sz w:val="22"/>
          <w:szCs w:val="22"/>
        </w:rPr>
        <w:t xml:space="preserve"> rodo, jog nedaug preparato (mažiau nei 20</w:t>
      </w:r>
      <w:r w:rsidRPr="00573868">
        <w:rPr>
          <w:sz w:val="22"/>
          <w:szCs w:val="22"/>
        </w:rPr>
        <w:sym w:font="Symbol" w:char="0025"/>
      </w:r>
      <w:r w:rsidRPr="00573868">
        <w:rPr>
          <w:sz w:val="22"/>
          <w:szCs w:val="22"/>
        </w:rPr>
        <w:t xml:space="preserve"> </w:t>
      </w:r>
      <w:proofErr w:type="spellStart"/>
      <w:r w:rsidRPr="00573868">
        <w:rPr>
          <w:sz w:val="22"/>
          <w:szCs w:val="22"/>
        </w:rPr>
        <w:t>injekuotos</w:t>
      </w:r>
      <w:proofErr w:type="spellEnd"/>
      <w:r w:rsidRPr="00573868">
        <w:rPr>
          <w:sz w:val="22"/>
          <w:szCs w:val="22"/>
        </w:rPr>
        <w:t xml:space="preserve"> dozės) </w:t>
      </w:r>
      <w:proofErr w:type="spellStart"/>
      <w:r w:rsidRPr="00573868">
        <w:rPr>
          <w:sz w:val="22"/>
          <w:szCs w:val="22"/>
        </w:rPr>
        <w:t>metabolizuojama</w:t>
      </w:r>
      <w:proofErr w:type="spellEnd"/>
      <w:r w:rsidRPr="00573868">
        <w:rPr>
          <w:sz w:val="22"/>
          <w:szCs w:val="22"/>
        </w:rPr>
        <w:t xml:space="preserve"> nuo </w:t>
      </w:r>
      <w:proofErr w:type="spellStart"/>
      <w:r w:rsidRPr="00573868">
        <w:rPr>
          <w:sz w:val="22"/>
          <w:szCs w:val="22"/>
        </w:rPr>
        <w:t>citochromo</w:t>
      </w:r>
      <w:proofErr w:type="spellEnd"/>
      <w:r w:rsidRPr="00573868">
        <w:rPr>
          <w:sz w:val="22"/>
          <w:szCs w:val="22"/>
        </w:rPr>
        <w:t xml:space="preserve"> P 450 priklausomos oksidacijos būdu, po to </w:t>
      </w:r>
      <w:proofErr w:type="spellStart"/>
      <w:r w:rsidRPr="00573868">
        <w:rPr>
          <w:sz w:val="22"/>
          <w:szCs w:val="22"/>
        </w:rPr>
        <w:t>glutationo</w:t>
      </w:r>
      <w:proofErr w:type="spellEnd"/>
      <w:r w:rsidRPr="00573868">
        <w:rPr>
          <w:sz w:val="22"/>
          <w:szCs w:val="22"/>
        </w:rPr>
        <w:t xml:space="preserve"> </w:t>
      </w:r>
      <w:proofErr w:type="spellStart"/>
      <w:r w:rsidRPr="00573868">
        <w:rPr>
          <w:sz w:val="22"/>
          <w:szCs w:val="22"/>
        </w:rPr>
        <w:t>konjugacijos</w:t>
      </w:r>
      <w:proofErr w:type="spellEnd"/>
      <w:r w:rsidRPr="00573868">
        <w:rPr>
          <w:sz w:val="22"/>
          <w:szCs w:val="22"/>
        </w:rPr>
        <w:t xml:space="preserve"> būdu verčiama įvairiais II fazės metabolitais. </w:t>
      </w:r>
    </w:p>
    <w:p w14:paraId="2B6C3904" w14:textId="77777777" w:rsidR="00DA004E" w:rsidRPr="00573868" w:rsidRDefault="00DA004E" w:rsidP="00DA004E">
      <w:pPr>
        <w:rPr>
          <w:sz w:val="22"/>
          <w:szCs w:val="22"/>
        </w:rPr>
      </w:pPr>
    </w:p>
    <w:p w14:paraId="2B6C3905" w14:textId="77777777" w:rsidR="00DA004E" w:rsidRPr="00573868" w:rsidRDefault="00DA004E" w:rsidP="00DA004E">
      <w:pPr>
        <w:rPr>
          <w:sz w:val="22"/>
          <w:szCs w:val="22"/>
        </w:rPr>
      </w:pPr>
      <w:r w:rsidRPr="00573868">
        <w:rPr>
          <w:sz w:val="22"/>
          <w:szCs w:val="22"/>
        </w:rPr>
        <w:t xml:space="preserve">Tyrimų </w:t>
      </w:r>
      <w:proofErr w:type="spellStart"/>
      <w:r w:rsidRPr="00573868">
        <w:rPr>
          <w:i/>
          <w:iCs/>
          <w:sz w:val="22"/>
          <w:szCs w:val="22"/>
        </w:rPr>
        <w:t>in</w:t>
      </w:r>
      <w:proofErr w:type="spellEnd"/>
      <w:r w:rsidRPr="00573868">
        <w:rPr>
          <w:i/>
          <w:iCs/>
          <w:sz w:val="22"/>
          <w:szCs w:val="22"/>
        </w:rPr>
        <w:t xml:space="preserve"> </w:t>
      </w:r>
      <w:proofErr w:type="spellStart"/>
      <w:r w:rsidRPr="00573868">
        <w:rPr>
          <w:i/>
          <w:iCs/>
          <w:sz w:val="22"/>
          <w:szCs w:val="22"/>
        </w:rPr>
        <w:t>vitro</w:t>
      </w:r>
      <w:proofErr w:type="spellEnd"/>
      <w:r w:rsidRPr="00573868">
        <w:rPr>
          <w:i/>
          <w:iCs/>
          <w:sz w:val="22"/>
          <w:szCs w:val="22"/>
        </w:rPr>
        <w:t xml:space="preserve"> </w:t>
      </w:r>
      <w:r w:rsidRPr="00573868">
        <w:rPr>
          <w:sz w:val="22"/>
          <w:szCs w:val="22"/>
        </w:rPr>
        <w:t xml:space="preserve">su kepenų </w:t>
      </w:r>
      <w:proofErr w:type="spellStart"/>
      <w:r w:rsidRPr="00573868">
        <w:rPr>
          <w:sz w:val="22"/>
          <w:szCs w:val="22"/>
        </w:rPr>
        <w:t>mikrosomomis</w:t>
      </w:r>
      <w:proofErr w:type="spellEnd"/>
      <w:r w:rsidRPr="00573868">
        <w:rPr>
          <w:sz w:val="22"/>
          <w:szCs w:val="22"/>
        </w:rPr>
        <w:t xml:space="preserve"> rezultatai rodo, jog minėtą metabolizmą gali slopinti CYP 2D6 (ir 3A4) inhibitoriai </w:t>
      </w:r>
      <w:proofErr w:type="spellStart"/>
      <w:r w:rsidRPr="00573868">
        <w:rPr>
          <w:sz w:val="22"/>
          <w:szCs w:val="22"/>
        </w:rPr>
        <w:t>chinidinas</w:t>
      </w:r>
      <w:proofErr w:type="spellEnd"/>
      <w:r w:rsidRPr="00573868">
        <w:rPr>
          <w:sz w:val="22"/>
          <w:szCs w:val="22"/>
        </w:rPr>
        <w:t xml:space="preserve">, </w:t>
      </w:r>
      <w:proofErr w:type="spellStart"/>
      <w:r w:rsidRPr="00573868">
        <w:rPr>
          <w:sz w:val="22"/>
          <w:szCs w:val="22"/>
        </w:rPr>
        <w:t>ketokonazolas</w:t>
      </w:r>
      <w:proofErr w:type="spellEnd"/>
      <w:r w:rsidRPr="00573868">
        <w:rPr>
          <w:sz w:val="22"/>
          <w:szCs w:val="22"/>
        </w:rPr>
        <w:t xml:space="preserve"> ir </w:t>
      </w:r>
      <w:proofErr w:type="spellStart"/>
      <w:r w:rsidRPr="00573868">
        <w:rPr>
          <w:sz w:val="22"/>
          <w:szCs w:val="22"/>
        </w:rPr>
        <w:t>gestodenas</w:t>
      </w:r>
      <w:proofErr w:type="spellEnd"/>
      <w:r w:rsidRPr="00573868">
        <w:rPr>
          <w:sz w:val="22"/>
          <w:szCs w:val="22"/>
        </w:rPr>
        <w:t xml:space="preserve">. Vadinasi, CYP 2D6 ir 3A4 dalyvauja metabolizme, kuriuo eliminuojama mažesnioji pavartotos dozės dalis. Žmogaus kepenų </w:t>
      </w:r>
      <w:proofErr w:type="spellStart"/>
      <w:r w:rsidRPr="00573868">
        <w:rPr>
          <w:sz w:val="22"/>
          <w:szCs w:val="22"/>
        </w:rPr>
        <w:t>mikrosomų</w:t>
      </w:r>
      <w:proofErr w:type="spellEnd"/>
      <w:r w:rsidRPr="00573868">
        <w:rPr>
          <w:sz w:val="22"/>
          <w:szCs w:val="22"/>
        </w:rPr>
        <w:t xml:space="preserve"> CYP 1A1, 1A2, 2B6, 2C9, 2C9, 2C19, 2D6, 2E1 ar 3A </w:t>
      </w:r>
      <w:proofErr w:type="spellStart"/>
      <w:r w:rsidRPr="00573868">
        <w:rPr>
          <w:sz w:val="22"/>
          <w:szCs w:val="22"/>
        </w:rPr>
        <w:t>izofermentų</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bromidas</w:t>
      </w:r>
      <w:proofErr w:type="spellEnd"/>
      <w:r w:rsidRPr="00573868">
        <w:rPr>
          <w:sz w:val="22"/>
          <w:szCs w:val="22"/>
        </w:rPr>
        <w:t xml:space="preserve"> neslopina net ir tuo atveju, kai koncentracija kraujyje būna daug didesnė už sukeliančią terapinį poveikį.</w:t>
      </w:r>
    </w:p>
    <w:p w14:paraId="2B6C3906" w14:textId="77777777" w:rsidR="00DA004E" w:rsidRPr="00573868" w:rsidRDefault="00DA004E" w:rsidP="00DA004E">
      <w:pPr>
        <w:rPr>
          <w:iCs/>
          <w:sz w:val="22"/>
          <w:szCs w:val="22"/>
        </w:rPr>
      </w:pPr>
    </w:p>
    <w:p w14:paraId="2B6C3907" w14:textId="77777777" w:rsidR="00DA004E" w:rsidRPr="00573868" w:rsidRDefault="00DA004E" w:rsidP="00DA004E">
      <w:pPr>
        <w:rPr>
          <w:sz w:val="22"/>
          <w:szCs w:val="22"/>
        </w:rPr>
      </w:pPr>
      <w:r w:rsidRPr="00573868">
        <w:rPr>
          <w:i/>
          <w:iCs/>
          <w:sz w:val="22"/>
          <w:szCs w:val="22"/>
        </w:rPr>
        <w:t>Eliminacija.</w:t>
      </w:r>
      <w:r w:rsidRPr="00573868">
        <w:rPr>
          <w:i/>
          <w:sz w:val="22"/>
          <w:szCs w:val="22"/>
        </w:rPr>
        <w:t xml:space="preserve"> </w:t>
      </w:r>
      <w:r w:rsidRPr="00573868">
        <w:rPr>
          <w:sz w:val="22"/>
          <w:szCs w:val="22"/>
        </w:rPr>
        <w:t xml:space="preserve">LOPL sergančių pacientų įkvėpto </w:t>
      </w:r>
      <w:proofErr w:type="spellStart"/>
      <w:r w:rsidRPr="00573868">
        <w:rPr>
          <w:sz w:val="22"/>
          <w:szCs w:val="22"/>
        </w:rPr>
        <w:t>tiotropio</w:t>
      </w:r>
      <w:proofErr w:type="spellEnd"/>
      <w:r w:rsidRPr="00573868">
        <w:rPr>
          <w:sz w:val="22"/>
          <w:szCs w:val="22"/>
        </w:rPr>
        <w:t xml:space="preserve"> galutinės pusinės eliminacijos laikas yra 27-45 valandos. Jaunų sveikų savanorių organizme į veną suleisto vaistinio preparato bendras klirensas yra 880 ml/min. Suleidus vaistinio preparato į veną, nepakitusio preparato pavidalu pro inkstus išsiskiria 74</w:t>
      </w:r>
      <w:r w:rsidRPr="00573868">
        <w:rPr>
          <w:sz w:val="22"/>
          <w:szCs w:val="22"/>
        </w:rPr>
        <w:sym w:font="Symbol" w:char="0025"/>
      </w:r>
      <w:r w:rsidRPr="00573868">
        <w:rPr>
          <w:sz w:val="22"/>
          <w:szCs w:val="22"/>
        </w:rPr>
        <w:t xml:space="preserve">. LOPL sergantiems pacientams įkvėpus </w:t>
      </w:r>
      <w:proofErr w:type="spellStart"/>
      <w:r w:rsidRPr="00573868">
        <w:rPr>
          <w:sz w:val="22"/>
          <w:szCs w:val="22"/>
        </w:rPr>
        <w:t>tiotropio</w:t>
      </w:r>
      <w:proofErr w:type="spellEnd"/>
      <w:r w:rsidRPr="00573868">
        <w:rPr>
          <w:sz w:val="22"/>
          <w:szCs w:val="22"/>
        </w:rPr>
        <w:t xml:space="preserve"> miltelių tuo metu, kai apykaita </w:t>
      </w:r>
      <w:proofErr w:type="spellStart"/>
      <w:r w:rsidRPr="00573868">
        <w:rPr>
          <w:sz w:val="22"/>
          <w:szCs w:val="22"/>
        </w:rPr>
        <w:t>pusiausvyrinė</w:t>
      </w:r>
      <w:proofErr w:type="spellEnd"/>
      <w:r w:rsidRPr="00573868">
        <w:rPr>
          <w:sz w:val="22"/>
          <w:szCs w:val="22"/>
        </w:rPr>
        <w:t>, 24 valandų laikotarpiu su šlapimu išsiskiria 7</w:t>
      </w:r>
      <w:r w:rsidRPr="00573868">
        <w:rPr>
          <w:sz w:val="22"/>
          <w:szCs w:val="22"/>
        </w:rPr>
        <w:sym w:font="Symbol" w:char="0025"/>
      </w:r>
      <w:r w:rsidRPr="00573868">
        <w:rPr>
          <w:sz w:val="22"/>
          <w:szCs w:val="22"/>
        </w:rPr>
        <w:t xml:space="preserve"> (1,3 µg) nepakitusio vaistinio preparato, likusi dalis žarnose neabsorbuojama, todėl išsiskiria su išmatomis. Inkstuose </w:t>
      </w:r>
      <w:proofErr w:type="spellStart"/>
      <w:r w:rsidRPr="00573868">
        <w:rPr>
          <w:sz w:val="22"/>
          <w:szCs w:val="22"/>
        </w:rPr>
        <w:t>tiotropio</w:t>
      </w:r>
      <w:proofErr w:type="spellEnd"/>
      <w:r w:rsidRPr="00573868">
        <w:rPr>
          <w:sz w:val="22"/>
          <w:szCs w:val="22"/>
        </w:rPr>
        <w:t xml:space="preserve"> klirensas yra didesnis negu </w:t>
      </w:r>
      <w:proofErr w:type="spellStart"/>
      <w:r w:rsidRPr="00573868">
        <w:rPr>
          <w:sz w:val="22"/>
          <w:szCs w:val="22"/>
        </w:rPr>
        <w:t>kreatinino</w:t>
      </w:r>
      <w:proofErr w:type="spellEnd"/>
      <w:r w:rsidRPr="00573868">
        <w:rPr>
          <w:sz w:val="22"/>
          <w:szCs w:val="22"/>
        </w:rPr>
        <w:t xml:space="preserve">, vadinasi, vaistinio preparato </w:t>
      </w:r>
      <w:proofErr w:type="spellStart"/>
      <w:r w:rsidRPr="00573868">
        <w:rPr>
          <w:sz w:val="22"/>
          <w:szCs w:val="22"/>
        </w:rPr>
        <w:t>sekretuojama</w:t>
      </w:r>
      <w:proofErr w:type="spellEnd"/>
      <w:r w:rsidRPr="00573868">
        <w:rPr>
          <w:sz w:val="22"/>
          <w:szCs w:val="22"/>
        </w:rPr>
        <w:t xml:space="preserve"> į šlapimą. LOPL sergančių ligonių, kurie nuolat įkvepia po vieną dozę per parą, organizme </w:t>
      </w:r>
      <w:proofErr w:type="spellStart"/>
      <w:r w:rsidRPr="00573868">
        <w:rPr>
          <w:sz w:val="22"/>
          <w:szCs w:val="22"/>
        </w:rPr>
        <w:t>farmakokinetika</w:t>
      </w:r>
      <w:proofErr w:type="spellEnd"/>
      <w:r w:rsidRPr="00573868">
        <w:rPr>
          <w:sz w:val="22"/>
          <w:szCs w:val="22"/>
        </w:rPr>
        <w:t xml:space="preserve"> tampa pastovi per 7 paras, po to organizme vaistinio preparato nesusikaupia.</w:t>
      </w:r>
    </w:p>
    <w:p w14:paraId="2B6C3908"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909"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i/>
          <w:sz w:val="22"/>
          <w:lang w:val="lt-LT"/>
        </w:rPr>
        <w:t>Tiesinis / netiesinis pobūdis.</w:t>
      </w:r>
      <w:r w:rsidRPr="00573868">
        <w:rPr>
          <w:rFonts w:ascii="Times New Roman" w:hAnsi="Times New Roman"/>
          <w:sz w:val="22"/>
          <w:lang w:val="lt-LT"/>
        </w:rPr>
        <w:t xml:space="preserve"> Terapinių dozių, tiek suleistų į veną, tiek įkvėptų sausų miltelių pavidalu, </w:t>
      </w:r>
      <w:proofErr w:type="spellStart"/>
      <w:r w:rsidRPr="00573868">
        <w:rPr>
          <w:rFonts w:ascii="Times New Roman" w:hAnsi="Times New Roman"/>
          <w:sz w:val="22"/>
          <w:lang w:val="lt-LT"/>
        </w:rPr>
        <w:t>farmakokinetika</w:t>
      </w:r>
      <w:proofErr w:type="spellEnd"/>
      <w:r w:rsidRPr="00573868">
        <w:rPr>
          <w:rFonts w:ascii="Times New Roman" w:hAnsi="Times New Roman"/>
          <w:sz w:val="22"/>
          <w:lang w:val="lt-LT"/>
        </w:rPr>
        <w:t xml:space="preserve"> yra tiesinė.</w:t>
      </w:r>
    </w:p>
    <w:p w14:paraId="2B6C390A" w14:textId="77777777" w:rsidR="00DA004E" w:rsidRPr="00573868" w:rsidRDefault="00DA004E" w:rsidP="00DA004E">
      <w:pPr>
        <w:rPr>
          <w:sz w:val="22"/>
          <w:szCs w:val="22"/>
          <w:u w:val="single"/>
        </w:rPr>
      </w:pPr>
    </w:p>
    <w:p w14:paraId="2B6C390B" w14:textId="77777777" w:rsidR="00DA004E" w:rsidRPr="00573868" w:rsidRDefault="00DA004E" w:rsidP="00DA004E">
      <w:pPr>
        <w:rPr>
          <w:sz w:val="22"/>
          <w:szCs w:val="22"/>
          <w:u w:val="single"/>
        </w:rPr>
      </w:pPr>
      <w:r w:rsidRPr="00573868">
        <w:rPr>
          <w:sz w:val="22"/>
          <w:szCs w:val="22"/>
          <w:u w:val="single"/>
        </w:rPr>
        <w:t xml:space="preserve">c) </w:t>
      </w:r>
      <w:proofErr w:type="spellStart"/>
      <w:r w:rsidRPr="00573868">
        <w:rPr>
          <w:sz w:val="22"/>
          <w:szCs w:val="22"/>
          <w:u w:val="single"/>
        </w:rPr>
        <w:t>Farmakokinetika</w:t>
      </w:r>
      <w:proofErr w:type="spellEnd"/>
      <w:r w:rsidRPr="00573868">
        <w:rPr>
          <w:sz w:val="22"/>
          <w:szCs w:val="22"/>
          <w:u w:val="single"/>
        </w:rPr>
        <w:t xml:space="preserve"> specialių grupių ligonių organizme </w:t>
      </w:r>
    </w:p>
    <w:p w14:paraId="2B6C390C" w14:textId="77777777" w:rsidR="00DA004E" w:rsidRPr="00573868" w:rsidRDefault="00DA004E" w:rsidP="00DA004E">
      <w:pPr>
        <w:rPr>
          <w:i/>
          <w:sz w:val="22"/>
          <w:szCs w:val="22"/>
        </w:rPr>
      </w:pPr>
    </w:p>
    <w:p w14:paraId="2B6C390D" w14:textId="77777777" w:rsidR="00DA004E" w:rsidRPr="00573868" w:rsidRDefault="00DA004E" w:rsidP="00DA004E">
      <w:pPr>
        <w:rPr>
          <w:sz w:val="22"/>
          <w:szCs w:val="22"/>
        </w:rPr>
      </w:pPr>
      <w:r w:rsidRPr="00573868">
        <w:rPr>
          <w:i/>
          <w:iCs/>
          <w:sz w:val="22"/>
          <w:szCs w:val="22"/>
        </w:rPr>
        <w:t>Senyvi žmonės.</w:t>
      </w:r>
      <w:r w:rsidRPr="00573868">
        <w:rPr>
          <w:sz w:val="22"/>
          <w:szCs w:val="22"/>
        </w:rPr>
        <w:t xml:space="preserve"> Pagyvenusių pacientų organizme </w:t>
      </w:r>
      <w:proofErr w:type="spellStart"/>
      <w:r w:rsidRPr="00573868">
        <w:rPr>
          <w:sz w:val="22"/>
          <w:szCs w:val="22"/>
        </w:rPr>
        <w:t>tiotropio</w:t>
      </w:r>
      <w:proofErr w:type="spellEnd"/>
      <w:r w:rsidRPr="00573868">
        <w:rPr>
          <w:sz w:val="22"/>
          <w:szCs w:val="22"/>
        </w:rPr>
        <w:t xml:space="preserve">, kaip ir kitų vaistinių preparatų, kurie eliminuojami daugiausiai pro inkstus, klirensas inkstuose yra mažesnis (LOPL sergančių jaunesnių nei 65 metų ligonių organizme jis yra 365 ml/min., LOPL sergančių vyresnių nei 65 metų </w:t>
      </w:r>
      <w:r w:rsidRPr="00573868">
        <w:rPr>
          <w:sz w:val="22"/>
          <w:szCs w:val="22"/>
        </w:rPr>
        <w:sym w:font="Symbol" w:char="002D"/>
      </w:r>
      <w:r w:rsidRPr="00573868">
        <w:rPr>
          <w:sz w:val="22"/>
          <w:szCs w:val="22"/>
        </w:rPr>
        <w:t xml:space="preserve"> 271 ml/min.). Amžius nedaro įtakos </w:t>
      </w:r>
      <w:r w:rsidRPr="00573868">
        <w:rPr>
          <w:rFonts w:eastAsia="Calibri"/>
          <w:color w:val="000000"/>
          <w:sz w:val="22"/>
          <w:szCs w:val="22"/>
        </w:rPr>
        <w:t>AUC</w:t>
      </w:r>
      <w:r w:rsidRPr="00573868">
        <w:rPr>
          <w:rFonts w:eastAsia="Calibri"/>
          <w:color w:val="000000"/>
          <w:sz w:val="22"/>
          <w:szCs w:val="22"/>
          <w:vertAlign w:val="subscript"/>
        </w:rPr>
        <w:t xml:space="preserve">0-6,ss  arba </w:t>
      </w:r>
      <w:r w:rsidRPr="00573868">
        <w:rPr>
          <w:rFonts w:eastAsia="Calibri"/>
          <w:color w:val="000000"/>
          <w:sz w:val="22"/>
          <w:szCs w:val="22"/>
        </w:rPr>
        <w:t xml:space="preserve"> </w:t>
      </w:r>
      <w:proofErr w:type="spellStart"/>
      <w:r w:rsidRPr="00573868">
        <w:rPr>
          <w:rFonts w:eastAsia="Calibri"/>
          <w:color w:val="000000"/>
          <w:sz w:val="22"/>
          <w:szCs w:val="22"/>
        </w:rPr>
        <w:t>C</w:t>
      </w:r>
      <w:r w:rsidRPr="00573868">
        <w:rPr>
          <w:rFonts w:eastAsia="Calibri"/>
          <w:color w:val="000000"/>
          <w:sz w:val="22"/>
          <w:szCs w:val="22"/>
          <w:vertAlign w:val="subscript"/>
        </w:rPr>
        <w:t>max,ss</w:t>
      </w:r>
      <w:proofErr w:type="spellEnd"/>
      <w:r w:rsidRPr="00573868">
        <w:rPr>
          <w:rFonts w:eastAsia="Calibri"/>
          <w:color w:val="000000"/>
          <w:sz w:val="22"/>
          <w:szCs w:val="22"/>
        </w:rPr>
        <w:t xml:space="preserve"> padidėjimui.</w:t>
      </w:r>
    </w:p>
    <w:p w14:paraId="2B6C390E" w14:textId="77777777" w:rsidR="00DA004E" w:rsidRPr="00573868" w:rsidRDefault="00DA004E" w:rsidP="00DA004E">
      <w:pPr>
        <w:rPr>
          <w:iCs/>
          <w:sz w:val="22"/>
          <w:szCs w:val="22"/>
        </w:rPr>
      </w:pPr>
    </w:p>
    <w:p w14:paraId="2B6C390F" w14:textId="77777777" w:rsidR="00DA004E" w:rsidRPr="00573868" w:rsidRDefault="00DA004E" w:rsidP="00DA004E">
      <w:pPr>
        <w:rPr>
          <w:sz w:val="22"/>
          <w:szCs w:val="22"/>
        </w:rPr>
      </w:pPr>
      <w:r w:rsidRPr="00573868">
        <w:rPr>
          <w:i/>
          <w:iCs/>
          <w:sz w:val="22"/>
          <w:szCs w:val="22"/>
        </w:rPr>
        <w:t>Pacientai, kurių inkstų funkcija sutrikusi.</w:t>
      </w:r>
      <w:r w:rsidRPr="00573868">
        <w:rPr>
          <w:iCs/>
          <w:sz w:val="22"/>
          <w:szCs w:val="22"/>
        </w:rPr>
        <w:t xml:space="preserve"> </w:t>
      </w:r>
      <w:r w:rsidRPr="00573868">
        <w:rPr>
          <w:sz w:val="22"/>
          <w:szCs w:val="22"/>
        </w:rPr>
        <w:t>LOPL sergančių ligonių,  kuriems yra nesunkus inkstų funkcijos sutrikimas (</w:t>
      </w:r>
      <w:proofErr w:type="spellStart"/>
      <w:r w:rsidRPr="00573868">
        <w:rPr>
          <w:sz w:val="22"/>
          <w:szCs w:val="22"/>
        </w:rPr>
        <w:t>kreatinino</w:t>
      </w:r>
      <w:proofErr w:type="spellEnd"/>
      <w:r w:rsidRPr="00573868">
        <w:rPr>
          <w:sz w:val="22"/>
          <w:szCs w:val="22"/>
        </w:rPr>
        <w:t xml:space="preserve"> klirensas yra 50 - 80 ml/min.) įkvėpus vieną kartą per parą </w:t>
      </w:r>
      <w:proofErr w:type="spellStart"/>
      <w:r w:rsidRPr="00573868">
        <w:rPr>
          <w:sz w:val="22"/>
          <w:szCs w:val="22"/>
        </w:rPr>
        <w:t>tiotropio</w:t>
      </w:r>
      <w:proofErr w:type="spellEnd"/>
      <w:r w:rsidRPr="00573868">
        <w:rPr>
          <w:sz w:val="22"/>
          <w:szCs w:val="22"/>
        </w:rPr>
        <w:t xml:space="preserve"> ir  nusistovėjus kraujo plazmoje jo koncentracijai, šiek tiek padidėjo AUC</w:t>
      </w:r>
      <w:r w:rsidRPr="00573868">
        <w:rPr>
          <w:sz w:val="22"/>
          <w:szCs w:val="22"/>
          <w:vertAlign w:val="subscript"/>
        </w:rPr>
        <w:t>0-6 val.</w:t>
      </w:r>
      <w:r w:rsidRPr="00573868">
        <w:rPr>
          <w:sz w:val="22"/>
          <w:szCs w:val="22"/>
        </w:rPr>
        <w:t xml:space="preserve"> (1,8-30%) ir panašiai </w:t>
      </w:r>
      <w:proofErr w:type="spellStart"/>
      <w:r w:rsidRPr="00573868">
        <w:rPr>
          <w:rFonts w:eastAsia="Calibri"/>
          <w:color w:val="000000"/>
          <w:sz w:val="22"/>
          <w:szCs w:val="22"/>
        </w:rPr>
        <w:t>C</w:t>
      </w:r>
      <w:r w:rsidRPr="00573868">
        <w:rPr>
          <w:rFonts w:eastAsia="Calibri"/>
          <w:color w:val="000000"/>
          <w:sz w:val="22"/>
          <w:szCs w:val="22"/>
          <w:vertAlign w:val="subscript"/>
        </w:rPr>
        <w:t>max,ss</w:t>
      </w:r>
      <w:proofErr w:type="spellEnd"/>
      <w:r w:rsidRPr="00573868">
        <w:rPr>
          <w:rFonts w:eastAsia="Calibri"/>
          <w:color w:val="000000"/>
          <w:sz w:val="22"/>
          <w:szCs w:val="22"/>
        </w:rPr>
        <w:t xml:space="preserve"> , palyginti su </w:t>
      </w:r>
      <w:proofErr w:type="spellStart"/>
      <w:r w:rsidRPr="00573868">
        <w:rPr>
          <w:rFonts w:eastAsia="Calibri"/>
          <w:color w:val="000000"/>
          <w:sz w:val="22"/>
          <w:szCs w:val="22"/>
        </w:rPr>
        <w:t>su</w:t>
      </w:r>
      <w:proofErr w:type="spellEnd"/>
      <w:r w:rsidRPr="00573868">
        <w:rPr>
          <w:rFonts w:eastAsia="Calibri"/>
          <w:color w:val="000000"/>
          <w:sz w:val="22"/>
          <w:szCs w:val="22"/>
        </w:rPr>
        <w:t xml:space="preserve"> pacientų, kurių inkstų funkcija yra normali (</w:t>
      </w:r>
      <w:proofErr w:type="spellStart"/>
      <w:r w:rsidRPr="00573868">
        <w:rPr>
          <w:rFonts w:eastAsia="Calibri"/>
          <w:color w:val="000000"/>
          <w:sz w:val="22"/>
          <w:szCs w:val="22"/>
        </w:rPr>
        <w:t>kreatinino</w:t>
      </w:r>
      <w:proofErr w:type="spellEnd"/>
      <w:r w:rsidRPr="00573868">
        <w:rPr>
          <w:rFonts w:eastAsia="Calibri"/>
          <w:color w:val="000000"/>
          <w:sz w:val="22"/>
          <w:szCs w:val="22"/>
        </w:rPr>
        <w:t xml:space="preserve"> klirensas &gt; 80 ml/min.), rodmenimis plazmoje, įkvėpus sausų miltelių.</w:t>
      </w:r>
      <w:r w:rsidRPr="00573868">
        <w:rPr>
          <w:sz w:val="22"/>
          <w:szCs w:val="22"/>
        </w:rPr>
        <w:t xml:space="preserve"> </w:t>
      </w:r>
    </w:p>
    <w:p w14:paraId="2B6C3910" w14:textId="77777777" w:rsidR="00DA004E" w:rsidRPr="00573868" w:rsidRDefault="00DA004E" w:rsidP="00DA004E">
      <w:pPr>
        <w:rPr>
          <w:sz w:val="22"/>
          <w:szCs w:val="22"/>
        </w:rPr>
      </w:pPr>
    </w:p>
    <w:p w14:paraId="2B6C3911" w14:textId="77777777" w:rsidR="00DA004E" w:rsidRPr="00573868" w:rsidRDefault="00DA004E" w:rsidP="00DA004E">
      <w:pPr>
        <w:rPr>
          <w:sz w:val="22"/>
          <w:szCs w:val="22"/>
        </w:rPr>
      </w:pPr>
      <w:r w:rsidRPr="00573868">
        <w:rPr>
          <w:sz w:val="22"/>
          <w:szCs w:val="22"/>
        </w:rPr>
        <w:t>LOPL sergančių ligonių, kuriems yra vidutinis ar sunkus inkstų funkcijos sutrikimas (</w:t>
      </w:r>
      <w:proofErr w:type="spellStart"/>
      <w:r w:rsidRPr="00573868">
        <w:rPr>
          <w:sz w:val="22"/>
          <w:szCs w:val="22"/>
        </w:rPr>
        <w:t>kreatinino</w:t>
      </w:r>
      <w:proofErr w:type="spellEnd"/>
      <w:r w:rsidRPr="00573868">
        <w:rPr>
          <w:sz w:val="22"/>
          <w:szCs w:val="22"/>
        </w:rPr>
        <w:t xml:space="preserve"> klirensas </w:t>
      </w:r>
      <w:r w:rsidRPr="00573868">
        <w:rPr>
          <w:sz w:val="22"/>
          <w:szCs w:val="22"/>
        </w:rPr>
        <w:sym w:font="Symbol" w:char="003C"/>
      </w:r>
      <w:r w:rsidRPr="00573868">
        <w:rPr>
          <w:sz w:val="22"/>
          <w:szCs w:val="22"/>
        </w:rPr>
        <w:t xml:space="preserve"> 50 ml/min.), kraujo plazmoje </w:t>
      </w:r>
      <w:proofErr w:type="spellStart"/>
      <w:r w:rsidRPr="00573868">
        <w:rPr>
          <w:sz w:val="22"/>
          <w:szCs w:val="22"/>
        </w:rPr>
        <w:t>tiotropio</w:t>
      </w:r>
      <w:proofErr w:type="spellEnd"/>
      <w:r w:rsidRPr="00573868">
        <w:rPr>
          <w:sz w:val="22"/>
          <w:szCs w:val="22"/>
        </w:rPr>
        <w:t xml:space="preserve"> koncentracija po vaisto injekcijos į veną buvo du kartus didesnė (AUC</w:t>
      </w:r>
      <w:r w:rsidRPr="00573868">
        <w:rPr>
          <w:sz w:val="22"/>
          <w:szCs w:val="22"/>
          <w:vertAlign w:val="subscript"/>
        </w:rPr>
        <w:t>0-4 val.</w:t>
      </w:r>
      <w:r w:rsidRPr="00573868">
        <w:rPr>
          <w:sz w:val="22"/>
          <w:szCs w:val="22"/>
        </w:rPr>
        <w:t xml:space="preserve"> padidėjo 82</w:t>
      </w:r>
      <w:r w:rsidRPr="00573868">
        <w:rPr>
          <w:sz w:val="22"/>
          <w:szCs w:val="22"/>
        </w:rPr>
        <w:sym w:font="Symbol" w:char="0025"/>
      </w:r>
      <w:r w:rsidRPr="00573868">
        <w:rPr>
          <w:sz w:val="22"/>
          <w:szCs w:val="22"/>
        </w:rPr>
        <w:t xml:space="preserve"> ir </w:t>
      </w:r>
      <w:proofErr w:type="spellStart"/>
      <w:r w:rsidRPr="00573868">
        <w:rPr>
          <w:rFonts w:eastAsia="Calibri"/>
          <w:color w:val="000000"/>
          <w:sz w:val="22"/>
          <w:szCs w:val="22"/>
        </w:rPr>
        <w:t>C</w:t>
      </w:r>
      <w:r w:rsidRPr="00573868">
        <w:rPr>
          <w:rFonts w:eastAsia="Calibri"/>
          <w:color w:val="000000"/>
          <w:sz w:val="22"/>
          <w:szCs w:val="22"/>
          <w:vertAlign w:val="subscript"/>
        </w:rPr>
        <w:t>max</w:t>
      </w:r>
      <w:proofErr w:type="spellEnd"/>
      <w:r w:rsidRPr="00573868">
        <w:rPr>
          <w:sz w:val="22"/>
          <w:szCs w:val="22"/>
        </w:rPr>
        <w:t xml:space="preserve"> padidėjo 52</w:t>
      </w:r>
      <w:r w:rsidRPr="00573868">
        <w:rPr>
          <w:sz w:val="22"/>
          <w:szCs w:val="22"/>
        </w:rPr>
        <w:sym w:font="Symbol" w:char="0025"/>
      </w:r>
      <w:r w:rsidRPr="00573868">
        <w:rPr>
          <w:rFonts w:eastAsia="Calibri"/>
          <w:color w:val="000000"/>
          <w:sz w:val="22"/>
          <w:szCs w:val="22"/>
          <w:vertAlign w:val="subscript"/>
        </w:rPr>
        <w:t xml:space="preserve"> </w:t>
      </w:r>
      <w:r w:rsidRPr="00573868">
        <w:rPr>
          <w:sz w:val="22"/>
          <w:szCs w:val="22"/>
        </w:rPr>
        <w:t xml:space="preserve">) </w:t>
      </w:r>
      <w:r w:rsidRPr="00573868">
        <w:rPr>
          <w:rFonts w:eastAsia="Calibri"/>
          <w:color w:val="000000"/>
          <w:sz w:val="22"/>
          <w:szCs w:val="22"/>
        </w:rPr>
        <w:t>palyginti su LOPL sergančių pacientų, kurių inkstų funkcija yra normali</w:t>
      </w:r>
      <w:r w:rsidRPr="00573868">
        <w:rPr>
          <w:sz w:val="22"/>
          <w:szCs w:val="22"/>
        </w:rPr>
        <w:t xml:space="preserve">. Tokie pat rezultatai gauti ir įkvėpus sausų miltelių. </w:t>
      </w:r>
    </w:p>
    <w:p w14:paraId="2B6C3912" w14:textId="77777777" w:rsidR="00DA004E" w:rsidRPr="00573868" w:rsidRDefault="00DA004E" w:rsidP="00DA004E">
      <w:pPr>
        <w:rPr>
          <w:i/>
          <w:sz w:val="22"/>
          <w:szCs w:val="22"/>
        </w:rPr>
      </w:pPr>
    </w:p>
    <w:p w14:paraId="2B6C3913" w14:textId="77777777" w:rsidR="00DA004E" w:rsidRPr="00573868" w:rsidRDefault="00DA004E" w:rsidP="00DA004E">
      <w:pPr>
        <w:rPr>
          <w:sz w:val="22"/>
          <w:szCs w:val="22"/>
        </w:rPr>
      </w:pPr>
      <w:r w:rsidRPr="00573868">
        <w:rPr>
          <w:i/>
          <w:iCs/>
          <w:sz w:val="22"/>
          <w:szCs w:val="22"/>
        </w:rPr>
        <w:t>Ligoniai, kurių kepenų funkcija sutrikusi.</w:t>
      </w:r>
      <w:r w:rsidRPr="00573868">
        <w:rPr>
          <w:sz w:val="22"/>
          <w:szCs w:val="22"/>
        </w:rPr>
        <w:t xml:space="preserve"> Manoma, jog kepenų funkcijos nepakankamumas svarbesnės įtakos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farmakokinetikai</w:t>
      </w:r>
      <w:proofErr w:type="spellEnd"/>
      <w:r w:rsidRPr="00573868">
        <w:rPr>
          <w:sz w:val="22"/>
          <w:szCs w:val="22"/>
        </w:rPr>
        <w:t xml:space="preserve"> nedaro. Vaistinis preparatas eliminuojamas daugiausiai pro inkstus (iš sveikų jaunų savanorių organizmo pro inkstus išsiskiria 74</w:t>
      </w:r>
      <w:r w:rsidRPr="00573868">
        <w:rPr>
          <w:sz w:val="22"/>
          <w:szCs w:val="22"/>
        </w:rPr>
        <w:sym w:font="Symbol" w:char="0025"/>
      </w:r>
      <w:r w:rsidRPr="00573868">
        <w:rPr>
          <w:sz w:val="22"/>
          <w:szCs w:val="22"/>
        </w:rPr>
        <w:t xml:space="preserve"> organizme esančio vaistinio preparato) bei nefermentiniu būdu esterį verčiant neveikliais metabolitais.</w:t>
      </w:r>
    </w:p>
    <w:p w14:paraId="2B6C3914" w14:textId="77777777" w:rsidR="00DA004E" w:rsidRPr="00573868" w:rsidRDefault="00DA004E" w:rsidP="00DA004E">
      <w:pPr>
        <w:rPr>
          <w:sz w:val="22"/>
          <w:szCs w:val="22"/>
        </w:rPr>
      </w:pPr>
    </w:p>
    <w:p w14:paraId="2B6C3915" w14:textId="77777777" w:rsidR="00DA004E" w:rsidRPr="00573868" w:rsidRDefault="00DA004E" w:rsidP="00DA004E">
      <w:pPr>
        <w:rPr>
          <w:sz w:val="22"/>
          <w:szCs w:val="22"/>
        </w:rPr>
      </w:pPr>
      <w:r w:rsidRPr="00573868">
        <w:rPr>
          <w:i/>
          <w:sz w:val="22"/>
          <w:szCs w:val="22"/>
        </w:rPr>
        <w:t>LOPL sergantys japonai</w:t>
      </w:r>
      <w:r w:rsidRPr="00573868">
        <w:rPr>
          <w:sz w:val="22"/>
          <w:szCs w:val="22"/>
        </w:rPr>
        <w:t xml:space="preserve">. Kryžminių palyginamųjų tyrimų metu nustatyta, kad po 10 minučių po </w:t>
      </w:r>
      <w:proofErr w:type="spellStart"/>
      <w:r w:rsidRPr="00573868">
        <w:rPr>
          <w:sz w:val="22"/>
          <w:szCs w:val="22"/>
        </w:rPr>
        <w:t>tiotropio</w:t>
      </w:r>
      <w:proofErr w:type="spellEnd"/>
      <w:r w:rsidRPr="00573868">
        <w:rPr>
          <w:sz w:val="22"/>
          <w:szCs w:val="22"/>
        </w:rPr>
        <w:t xml:space="preserve"> įkvėpimo, jo pastovi koncentracija japonų, sergančių LOPL, plazmoje buvo nuo  20%  iki 70% didesnė, palyginti su baltaodžių pacientų, sergančių LOPL, bet tai nėra didesnio mirtingumo arba širdies ligų rizikos japonų pacientams, palyginti su baltaodžių pacientais, signalas. </w:t>
      </w:r>
      <w:proofErr w:type="spellStart"/>
      <w:r w:rsidRPr="00573868">
        <w:rPr>
          <w:sz w:val="22"/>
          <w:szCs w:val="22"/>
        </w:rPr>
        <w:t>Farmakokinetinių</w:t>
      </w:r>
      <w:proofErr w:type="spellEnd"/>
      <w:r w:rsidRPr="00573868">
        <w:rPr>
          <w:sz w:val="22"/>
          <w:szCs w:val="22"/>
        </w:rPr>
        <w:t xml:space="preserve"> tyrimų su kitomis etninėmis rasėmis nepakanka.</w:t>
      </w:r>
    </w:p>
    <w:p w14:paraId="2B6C3916" w14:textId="77777777" w:rsidR="00DA004E" w:rsidRPr="00573868" w:rsidRDefault="00DA004E" w:rsidP="00DA004E">
      <w:pPr>
        <w:rPr>
          <w:sz w:val="22"/>
          <w:szCs w:val="22"/>
        </w:rPr>
      </w:pPr>
    </w:p>
    <w:p w14:paraId="2B6C3917" w14:textId="77777777" w:rsidR="00DA004E" w:rsidRPr="00573868" w:rsidRDefault="00DA004E" w:rsidP="00DA004E">
      <w:pPr>
        <w:rPr>
          <w:sz w:val="22"/>
          <w:szCs w:val="22"/>
        </w:rPr>
      </w:pPr>
      <w:r w:rsidRPr="00573868">
        <w:rPr>
          <w:i/>
          <w:iCs/>
          <w:sz w:val="22"/>
          <w:szCs w:val="22"/>
        </w:rPr>
        <w:t>Vaikų populiacija.</w:t>
      </w:r>
      <w:r w:rsidRPr="00573868">
        <w:rPr>
          <w:iCs/>
          <w:sz w:val="22"/>
          <w:szCs w:val="22"/>
        </w:rPr>
        <w:t xml:space="preserve"> </w:t>
      </w:r>
      <w:r w:rsidRPr="00573868">
        <w:rPr>
          <w:sz w:val="22"/>
          <w:szCs w:val="22"/>
        </w:rPr>
        <w:t xml:space="preserve">Žr. 4.2 skyrių. </w:t>
      </w:r>
    </w:p>
    <w:p w14:paraId="2B6C3918" w14:textId="77777777" w:rsidR="00DA004E" w:rsidRPr="00573868" w:rsidRDefault="00DA004E" w:rsidP="00DA004E">
      <w:pPr>
        <w:rPr>
          <w:sz w:val="22"/>
          <w:szCs w:val="22"/>
          <w:u w:val="single"/>
        </w:rPr>
      </w:pPr>
    </w:p>
    <w:p w14:paraId="2B6C3919" w14:textId="77777777" w:rsidR="00DA004E" w:rsidRPr="00573868" w:rsidRDefault="00DA004E" w:rsidP="00DA004E">
      <w:pPr>
        <w:rPr>
          <w:sz w:val="22"/>
          <w:szCs w:val="22"/>
          <w:u w:val="single"/>
        </w:rPr>
      </w:pPr>
      <w:r w:rsidRPr="00573868">
        <w:rPr>
          <w:sz w:val="22"/>
          <w:szCs w:val="22"/>
          <w:u w:val="single"/>
        </w:rPr>
        <w:t xml:space="preserve">d) Santykis tarp </w:t>
      </w:r>
      <w:proofErr w:type="spellStart"/>
      <w:r w:rsidRPr="00573868">
        <w:rPr>
          <w:sz w:val="22"/>
          <w:szCs w:val="22"/>
          <w:u w:val="single"/>
        </w:rPr>
        <w:t>farmakokinetikos</w:t>
      </w:r>
      <w:proofErr w:type="spellEnd"/>
      <w:r w:rsidRPr="00573868">
        <w:rPr>
          <w:sz w:val="22"/>
          <w:szCs w:val="22"/>
          <w:u w:val="single"/>
        </w:rPr>
        <w:t xml:space="preserve"> ir farmakodinamikos</w:t>
      </w:r>
    </w:p>
    <w:p w14:paraId="2B6C391A" w14:textId="77777777" w:rsidR="00DA004E" w:rsidRPr="00573868" w:rsidRDefault="00DA004E" w:rsidP="00DA004E">
      <w:pPr>
        <w:rPr>
          <w:sz w:val="22"/>
          <w:szCs w:val="22"/>
          <w:u w:val="single"/>
        </w:rPr>
      </w:pPr>
    </w:p>
    <w:p w14:paraId="2B6C391B"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lastRenderedPageBreak/>
        <w:t xml:space="preserve">Tiesioginio ryšio tarp vaistinio preparato </w:t>
      </w:r>
      <w:proofErr w:type="spellStart"/>
      <w:r w:rsidRPr="00573868">
        <w:rPr>
          <w:rFonts w:ascii="Times New Roman" w:hAnsi="Times New Roman"/>
          <w:sz w:val="22"/>
          <w:lang w:val="lt-LT"/>
        </w:rPr>
        <w:t>farmakokinetikos</w:t>
      </w:r>
      <w:proofErr w:type="spellEnd"/>
      <w:r w:rsidRPr="00573868">
        <w:rPr>
          <w:rFonts w:ascii="Times New Roman" w:hAnsi="Times New Roman"/>
          <w:sz w:val="22"/>
          <w:lang w:val="lt-LT"/>
        </w:rPr>
        <w:t xml:space="preserve"> ir farmakodinamikos nėra. </w:t>
      </w:r>
    </w:p>
    <w:p w14:paraId="2B6C391C" w14:textId="77777777" w:rsidR="00DA004E" w:rsidRPr="00573868" w:rsidRDefault="00DA004E" w:rsidP="00DA004E">
      <w:pPr>
        <w:rPr>
          <w:b/>
          <w:sz w:val="22"/>
          <w:szCs w:val="22"/>
        </w:rPr>
      </w:pPr>
    </w:p>
    <w:p w14:paraId="2B6C391D" w14:textId="77777777" w:rsidR="00DA004E" w:rsidRPr="00573868" w:rsidRDefault="00DA004E" w:rsidP="00DA004E">
      <w:pPr>
        <w:keepNext/>
        <w:keepLines/>
        <w:tabs>
          <w:tab w:val="left" w:pos="600"/>
        </w:tabs>
        <w:rPr>
          <w:b/>
          <w:sz w:val="22"/>
          <w:szCs w:val="22"/>
        </w:rPr>
      </w:pPr>
      <w:r w:rsidRPr="00573868">
        <w:rPr>
          <w:b/>
          <w:sz w:val="22"/>
          <w:szCs w:val="22"/>
        </w:rPr>
        <w:t>5.3</w:t>
      </w:r>
      <w:r w:rsidRPr="00573868">
        <w:rPr>
          <w:b/>
          <w:sz w:val="22"/>
          <w:szCs w:val="22"/>
        </w:rPr>
        <w:tab/>
      </w:r>
      <w:proofErr w:type="spellStart"/>
      <w:r w:rsidRPr="00573868">
        <w:rPr>
          <w:b/>
          <w:sz w:val="22"/>
          <w:szCs w:val="22"/>
        </w:rPr>
        <w:t>Ikiklinikinių</w:t>
      </w:r>
      <w:proofErr w:type="spellEnd"/>
      <w:r w:rsidRPr="00573868">
        <w:rPr>
          <w:b/>
          <w:sz w:val="22"/>
          <w:szCs w:val="22"/>
        </w:rPr>
        <w:t xml:space="preserve"> saugumo tyrimų duomenys</w:t>
      </w:r>
    </w:p>
    <w:p w14:paraId="2B6C391E" w14:textId="77777777" w:rsidR="00DA004E" w:rsidRPr="00573868" w:rsidRDefault="00DA004E" w:rsidP="00DA004E">
      <w:pPr>
        <w:pStyle w:val="Pagrindinistekstas2"/>
        <w:keepNext/>
        <w:keepLines/>
        <w:spacing w:line="240" w:lineRule="auto"/>
        <w:jc w:val="left"/>
        <w:rPr>
          <w:rFonts w:ascii="Times New Roman" w:hAnsi="Times New Roman"/>
          <w:sz w:val="22"/>
          <w:lang w:val="lt-LT"/>
        </w:rPr>
      </w:pPr>
    </w:p>
    <w:p w14:paraId="2B6C391F"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Pokyčiai, atsiradę įprastų </w:t>
      </w:r>
      <w:proofErr w:type="spellStart"/>
      <w:r w:rsidRPr="00573868">
        <w:rPr>
          <w:rFonts w:ascii="Times New Roman" w:hAnsi="Times New Roman"/>
          <w:sz w:val="22"/>
          <w:lang w:val="lt-LT"/>
        </w:rPr>
        <w:t>tiotropio</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bromido</w:t>
      </w:r>
      <w:proofErr w:type="spellEnd"/>
      <w:r w:rsidRPr="00573868">
        <w:rPr>
          <w:rFonts w:ascii="Times New Roman" w:hAnsi="Times New Roman"/>
          <w:sz w:val="22"/>
          <w:lang w:val="lt-LT"/>
        </w:rPr>
        <w:t xml:space="preserve"> tyrimų (vaisto farmakologinio saugumo, kartotinių dozių </w:t>
      </w:r>
      <w:proofErr w:type="spellStart"/>
      <w:r w:rsidRPr="00573868">
        <w:rPr>
          <w:rFonts w:ascii="Times New Roman" w:hAnsi="Times New Roman"/>
          <w:sz w:val="22"/>
          <w:lang w:val="lt-LT"/>
        </w:rPr>
        <w:t>toksiškumo</w:t>
      </w:r>
      <w:proofErr w:type="spellEnd"/>
      <w:r w:rsidRPr="00573868">
        <w:rPr>
          <w:rFonts w:ascii="Times New Roman" w:hAnsi="Times New Roman"/>
          <w:sz w:val="22"/>
          <w:lang w:val="lt-LT"/>
        </w:rPr>
        <w:t xml:space="preserve">, toksinio poveikio reprodukcijai) metu priklausė nuo </w:t>
      </w:r>
      <w:proofErr w:type="spellStart"/>
      <w:r w:rsidRPr="00573868">
        <w:rPr>
          <w:rFonts w:ascii="Times New Roman" w:hAnsi="Times New Roman"/>
          <w:sz w:val="22"/>
          <w:lang w:val="lt-LT"/>
        </w:rPr>
        <w:t>anticholinerginio</w:t>
      </w:r>
      <w:proofErr w:type="spellEnd"/>
      <w:r w:rsidRPr="00573868">
        <w:rPr>
          <w:rFonts w:ascii="Times New Roman" w:hAnsi="Times New Roman"/>
          <w:sz w:val="22"/>
          <w:lang w:val="lt-LT"/>
        </w:rPr>
        <w:t xml:space="preserve"> poveikio: gyvūnai suėdė mažiau ėdalo, sulėtėjo jų kūno svorio augimas, atsirado burnos ir nosies džiūvimas, sumažėjo ašarų ir seilių išskyrimas, išsiplėtė vyzdžiai, padažnėjo širdies ritmas. Be to, kartotinių dozių </w:t>
      </w:r>
      <w:proofErr w:type="spellStart"/>
      <w:r w:rsidRPr="00573868">
        <w:rPr>
          <w:rFonts w:ascii="Times New Roman" w:hAnsi="Times New Roman"/>
          <w:sz w:val="22"/>
          <w:lang w:val="lt-LT"/>
        </w:rPr>
        <w:t>toksiškumo</w:t>
      </w:r>
      <w:proofErr w:type="spellEnd"/>
      <w:r w:rsidRPr="00573868">
        <w:rPr>
          <w:rFonts w:ascii="Times New Roman" w:hAnsi="Times New Roman"/>
          <w:sz w:val="22"/>
          <w:lang w:val="lt-LT"/>
        </w:rPr>
        <w:t xml:space="preserve"> tyrimų metu pelėms ir žiurkėms atsirado lengvas viršutinių kvėpavimo takų dirginimas, pasireškiantis rinitu ir nosies ertmės bei gerklų epitelio pokyčiu, žiurkių patinų šlapimo pūslėje atsirado baltyminių nuosėdų, akmenligė ir prostatitas.</w:t>
      </w:r>
    </w:p>
    <w:p w14:paraId="2B6C3920" w14:textId="77777777" w:rsidR="00DA004E" w:rsidRPr="00573868" w:rsidRDefault="00DA004E" w:rsidP="00DA004E">
      <w:pPr>
        <w:rPr>
          <w:sz w:val="22"/>
          <w:szCs w:val="22"/>
        </w:rPr>
      </w:pPr>
    </w:p>
    <w:p w14:paraId="2B6C3921" w14:textId="77777777" w:rsidR="00DA004E" w:rsidRPr="00573868" w:rsidRDefault="00DA004E" w:rsidP="00DA004E">
      <w:pPr>
        <w:rPr>
          <w:sz w:val="22"/>
          <w:szCs w:val="22"/>
        </w:rPr>
      </w:pPr>
      <w:r w:rsidRPr="00573868">
        <w:rPr>
          <w:sz w:val="22"/>
          <w:szCs w:val="22"/>
        </w:rPr>
        <w:t xml:space="preserve">Žalingas poveikis vaikingumo laikotarpiui, embriono ir vaisiaus vystymuisi, atsivedimui ir jauniklių vystymuisi </w:t>
      </w:r>
      <w:proofErr w:type="spellStart"/>
      <w:r w:rsidRPr="00573868">
        <w:rPr>
          <w:sz w:val="22"/>
          <w:szCs w:val="22"/>
        </w:rPr>
        <w:t>postnataliniu</w:t>
      </w:r>
      <w:proofErr w:type="spellEnd"/>
      <w:r w:rsidRPr="00573868">
        <w:rPr>
          <w:sz w:val="22"/>
          <w:szCs w:val="22"/>
        </w:rPr>
        <w:t xml:space="preserve"> laikotarpiu pasireiškė tik nuo tokių dozių, kurios vaikingoms patelėms sukėlė toksinį poveikį. </w:t>
      </w:r>
      <w:proofErr w:type="spellStart"/>
      <w:r w:rsidRPr="00573868">
        <w:rPr>
          <w:sz w:val="22"/>
          <w:szCs w:val="22"/>
        </w:rPr>
        <w:t>Teratogeninio</w:t>
      </w:r>
      <w:proofErr w:type="spellEnd"/>
      <w:r w:rsidRPr="00573868">
        <w:rPr>
          <w:sz w:val="22"/>
          <w:szCs w:val="22"/>
        </w:rPr>
        <w:t xml:space="preserve"> poveikio žiurkėms ir triušiams preparatas nesukėlė. Poveikio reprodukcijai ir vaisingumui tyrimų, atliktų su žiurkėmis, metu bet kokios tirtos dozės nepageidaujamo poveikio vaisingumui ar poravimosi gebai nesukėlė nei gydomiems tėvams, nei jų jaunikliams.</w:t>
      </w:r>
    </w:p>
    <w:p w14:paraId="2B6C3922" w14:textId="77777777" w:rsidR="00DA004E" w:rsidRPr="00573868" w:rsidRDefault="00DA004E" w:rsidP="00DA004E">
      <w:pPr>
        <w:rPr>
          <w:sz w:val="22"/>
          <w:szCs w:val="22"/>
        </w:rPr>
      </w:pPr>
      <w:r w:rsidRPr="00573868">
        <w:rPr>
          <w:sz w:val="22"/>
          <w:szCs w:val="22"/>
        </w:rPr>
        <w:t xml:space="preserve">Nuo lokaliai pavartotų arba į sisteminę kraujotaką patekusių dozių, kurios yra penkis kartus didesnės už sukeliančias terapinį poveikį, atsirado pokyčių kvėpavimo organuose (dirginimas), šapimo ir lyties organų sistemoje (prostatitas), pasireiškė toksinis poveikis dauginimosi funkcijai. </w:t>
      </w:r>
      <w:proofErr w:type="spellStart"/>
      <w:r w:rsidRPr="00573868">
        <w:rPr>
          <w:sz w:val="22"/>
          <w:szCs w:val="22"/>
        </w:rPr>
        <w:t>Genotoksinio</w:t>
      </w:r>
      <w:proofErr w:type="spellEnd"/>
      <w:r w:rsidRPr="00573868">
        <w:rPr>
          <w:sz w:val="22"/>
          <w:szCs w:val="22"/>
        </w:rPr>
        <w:t xml:space="preserve"> ir kancerogeninio poveikio tyrimų rezultatai rodo, jog specifinio pavojaus žmogui vaistas neturėtų kelti. </w:t>
      </w:r>
    </w:p>
    <w:p w14:paraId="2B6C3923" w14:textId="77777777" w:rsidR="00DA004E" w:rsidRPr="00573868" w:rsidRDefault="00DA004E" w:rsidP="00DA004E">
      <w:pPr>
        <w:tabs>
          <w:tab w:val="left" w:pos="567"/>
        </w:tabs>
        <w:spacing w:line="276" w:lineRule="auto"/>
        <w:rPr>
          <w:b/>
          <w:sz w:val="22"/>
          <w:szCs w:val="22"/>
        </w:rPr>
      </w:pPr>
    </w:p>
    <w:p w14:paraId="2B6C3924" w14:textId="77777777" w:rsidR="00DA004E" w:rsidRPr="00573868" w:rsidRDefault="00DA004E" w:rsidP="00DA004E">
      <w:pPr>
        <w:tabs>
          <w:tab w:val="left" w:pos="567"/>
        </w:tabs>
        <w:spacing w:line="276" w:lineRule="auto"/>
        <w:rPr>
          <w:b/>
          <w:sz w:val="22"/>
          <w:szCs w:val="22"/>
        </w:rPr>
      </w:pPr>
    </w:p>
    <w:p w14:paraId="2B6C3925" w14:textId="77777777" w:rsidR="00DA004E" w:rsidRPr="00573868" w:rsidRDefault="00DA004E" w:rsidP="00DA004E">
      <w:pPr>
        <w:tabs>
          <w:tab w:val="left" w:pos="567"/>
        </w:tabs>
        <w:spacing w:line="276" w:lineRule="auto"/>
        <w:rPr>
          <w:b/>
          <w:sz w:val="22"/>
          <w:szCs w:val="22"/>
        </w:rPr>
      </w:pPr>
      <w:r w:rsidRPr="00573868">
        <w:rPr>
          <w:b/>
          <w:sz w:val="22"/>
          <w:szCs w:val="22"/>
        </w:rPr>
        <w:t>6.</w:t>
      </w:r>
      <w:r w:rsidRPr="00573868">
        <w:rPr>
          <w:b/>
          <w:sz w:val="22"/>
          <w:szCs w:val="22"/>
        </w:rPr>
        <w:tab/>
        <w:t>FARMACINĖ INFORMACIJA</w:t>
      </w:r>
    </w:p>
    <w:p w14:paraId="2B6C3926" w14:textId="77777777" w:rsidR="00DA004E" w:rsidRPr="00573868" w:rsidRDefault="00DA004E" w:rsidP="00DA004E">
      <w:pPr>
        <w:tabs>
          <w:tab w:val="left" w:pos="567"/>
        </w:tabs>
        <w:spacing w:line="276" w:lineRule="auto"/>
        <w:rPr>
          <w:b/>
          <w:sz w:val="22"/>
          <w:szCs w:val="22"/>
        </w:rPr>
      </w:pPr>
    </w:p>
    <w:p w14:paraId="2B6C3927" w14:textId="77777777" w:rsidR="00DA004E" w:rsidRPr="00573868" w:rsidRDefault="00DA004E" w:rsidP="00DA004E">
      <w:pPr>
        <w:tabs>
          <w:tab w:val="left" w:pos="600"/>
        </w:tabs>
        <w:rPr>
          <w:b/>
          <w:sz w:val="22"/>
          <w:szCs w:val="22"/>
        </w:rPr>
      </w:pPr>
      <w:r w:rsidRPr="00573868">
        <w:rPr>
          <w:b/>
          <w:sz w:val="22"/>
          <w:szCs w:val="22"/>
        </w:rPr>
        <w:t>6.1</w:t>
      </w:r>
      <w:r w:rsidRPr="00573868">
        <w:rPr>
          <w:b/>
          <w:sz w:val="22"/>
          <w:szCs w:val="22"/>
        </w:rPr>
        <w:tab/>
        <w:t>Pagalbinių medžiagų sąrašas</w:t>
      </w:r>
    </w:p>
    <w:p w14:paraId="2B6C3928"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929"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Laktozė </w:t>
      </w:r>
      <w:proofErr w:type="spellStart"/>
      <w:r w:rsidRPr="00573868">
        <w:rPr>
          <w:rFonts w:ascii="Times New Roman" w:hAnsi="Times New Roman"/>
          <w:sz w:val="22"/>
          <w:lang w:val="lt-LT"/>
        </w:rPr>
        <w:t>monohidratas</w:t>
      </w:r>
      <w:proofErr w:type="spellEnd"/>
      <w:r w:rsidRPr="00573868">
        <w:rPr>
          <w:rFonts w:ascii="Times New Roman" w:hAnsi="Times New Roman"/>
          <w:sz w:val="22"/>
          <w:lang w:val="lt-LT"/>
        </w:rPr>
        <w:t xml:space="preserve"> (sudėtyje yra pieno baltymų)</w:t>
      </w:r>
    </w:p>
    <w:p w14:paraId="2B6C392A" w14:textId="77777777" w:rsidR="00DA004E" w:rsidRPr="00573868" w:rsidRDefault="00DA004E" w:rsidP="00DA004E">
      <w:pPr>
        <w:rPr>
          <w:b/>
          <w:sz w:val="22"/>
          <w:szCs w:val="22"/>
        </w:rPr>
      </w:pPr>
    </w:p>
    <w:p w14:paraId="2B6C392B" w14:textId="77777777" w:rsidR="00DA004E" w:rsidRPr="00573868" w:rsidRDefault="00DA004E" w:rsidP="00DA004E">
      <w:pPr>
        <w:keepNext/>
        <w:tabs>
          <w:tab w:val="left" w:pos="600"/>
        </w:tabs>
        <w:rPr>
          <w:b/>
          <w:sz w:val="22"/>
          <w:szCs w:val="22"/>
        </w:rPr>
      </w:pPr>
      <w:r w:rsidRPr="00573868">
        <w:rPr>
          <w:b/>
          <w:sz w:val="22"/>
          <w:szCs w:val="22"/>
        </w:rPr>
        <w:t>6.2</w:t>
      </w:r>
      <w:r w:rsidRPr="00573868">
        <w:rPr>
          <w:b/>
          <w:sz w:val="22"/>
          <w:szCs w:val="22"/>
        </w:rPr>
        <w:tab/>
        <w:t>Nesuderinamumas</w:t>
      </w:r>
    </w:p>
    <w:p w14:paraId="2B6C392C" w14:textId="77777777" w:rsidR="00DA004E" w:rsidRPr="00573868" w:rsidRDefault="00DA004E" w:rsidP="00DA004E">
      <w:pPr>
        <w:pStyle w:val="Pagrindinistekstas2"/>
        <w:keepNext/>
        <w:spacing w:line="240" w:lineRule="auto"/>
        <w:jc w:val="left"/>
        <w:rPr>
          <w:rFonts w:ascii="Times New Roman" w:hAnsi="Times New Roman"/>
          <w:sz w:val="22"/>
          <w:lang w:val="lt-LT"/>
        </w:rPr>
      </w:pPr>
    </w:p>
    <w:p w14:paraId="2B6C392D"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Duomenys nebūtini.</w:t>
      </w:r>
    </w:p>
    <w:p w14:paraId="2B6C392E" w14:textId="77777777" w:rsidR="00DA004E" w:rsidRPr="00573868" w:rsidRDefault="00DA004E" w:rsidP="00DA004E">
      <w:pPr>
        <w:rPr>
          <w:b/>
          <w:sz w:val="22"/>
          <w:szCs w:val="22"/>
        </w:rPr>
      </w:pPr>
    </w:p>
    <w:p w14:paraId="2B6C392F" w14:textId="77777777" w:rsidR="00DA004E" w:rsidRPr="00573868" w:rsidRDefault="00DA004E" w:rsidP="00DA004E">
      <w:pPr>
        <w:tabs>
          <w:tab w:val="left" w:pos="600"/>
        </w:tabs>
        <w:rPr>
          <w:b/>
          <w:sz w:val="22"/>
          <w:szCs w:val="22"/>
        </w:rPr>
      </w:pPr>
      <w:r w:rsidRPr="00573868">
        <w:rPr>
          <w:b/>
          <w:sz w:val="22"/>
          <w:szCs w:val="22"/>
        </w:rPr>
        <w:t>6.3</w:t>
      </w:r>
      <w:r w:rsidRPr="00573868">
        <w:rPr>
          <w:b/>
          <w:sz w:val="22"/>
          <w:szCs w:val="22"/>
        </w:rPr>
        <w:tab/>
        <w:t>Tinkamumo laikas</w:t>
      </w:r>
    </w:p>
    <w:p w14:paraId="2B6C3930" w14:textId="77777777" w:rsidR="00DA004E" w:rsidRPr="00573868" w:rsidRDefault="00DA004E" w:rsidP="00DA004E">
      <w:pPr>
        <w:rPr>
          <w:sz w:val="22"/>
          <w:szCs w:val="22"/>
        </w:rPr>
      </w:pPr>
    </w:p>
    <w:p w14:paraId="2B6C3931" w14:textId="77777777" w:rsidR="00DA004E" w:rsidRPr="00573868" w:rsidRDefault="00DA004E" w:rsidP="00DA004E">
      <w:pPr>
        <w:rPr>
          <w:bCs/>
          <w:iCs/>
          <w:sz w:val="22"/>
          <w:szCs w:val="22"/>
        </w:rPr>
      </w:pPr>
      <w:r w:rsidRPr="00573868">
        <w:rPr>
          <w:bCs/>
          <w:iCs/>
          <w:sz w:val="22"/>
          <w:szCs w:val="22"/>
        </w:rPr>
        <w:t>2 metai.</w:t>
      </w:r>
    </w:p>
    <w:p w14:paraId="2B6C3932" w14:textId="77777777" w:rsidR="00DA004E" w:rsidRPr="00573868" w:rsidRDefault="00DA004E" w:rsidP="00DA004E">
      <w:pPr>
        <w:rPr>
          <w:sz w:val="22"/>
          <w:szCs w:val="22"/>
        </w:rPr>
      </w:pPr>
      <w:r w:rsidRPr="00573868">
        <w:rPr>
          <w:sz w:val="22"/>
          <w:szCs w:val="22"/>
        </w:rPr>
        <w:t>Lizdinę plokštelę pirmą kartą praplėšus, kapsulės tinka vartoti 9 dienas.</w:t>
      </w:r>
    </w:p>
    <w:p w14:paraId="2B6C3933" w14:textId="77777777" w:rsidR="00DA004E" w:rsidRPr="00573868" w:rsidRDefault="00DA004E" w:rsidP="00DA004E">
      <w:pPr>
        <w:rPr>
          <w:sz w:val="22"/>
          <w:szCs w:val="22"/>
        </w:rPr>
      </w:pPr>
      <w:r w:rsidRPr="00573868">
        <w:rPr>
          <w:sz w:val="22"/>
          <w:szCs w:val="22"/>
        </w:rPr>
        <w:t xml:space="preserve">Po pirmojo </w:t>
      </w:r>
      <w:proofErr w:type="spellStart"/>
      <w:r w:rsidRPr="00573868">
        <w:rPr>
          <w:i/>
          <w:sz w:val="22"/>
          <w:szCs w:val="22"/>
        </w:rPr>
        <w:t>HandiHaler</w:t>
      </w:r>
      <w:proofErr w:type="spellEnd"/>
      <w:r w:rsidRPr="00573868">
        <w:rPr>
          <w:i/>
          <w:sz w:val="22"/>
          <w:szCs w:val="22"/>
        </w:rPr>
        <w:t xml:space="preserve"> </w:t>
      </w:r>
      <w:proofErr w:type="spellStart"/>
      <w:r w:rsidRPr="00573868">
        <w:rPr>
          <w:sz w:val="22"/>
          <w:szCs w:val="22"/>
        </w:rPr>
        <w:t>inhaliatoriaus</w:t>
      </w:r>
      <w:proofErr w:type="spellEnd"/>
      <w:r w:rsidRPr="00573868">
        <w:rPr>
          <w:sz w:val="22"/>
          <w:szCs w:val="22"/>
        </w:rPr>
        <w:t xml:space="preserve"> panaudojimo praėjus 12 mėnesių jį reikia sunaikinti. </w:t>
      </w:r>
    </w:p>
    <w:p w14:paraId="2B6C3934" w14:textId="77777777" w:rsidR="00DA004E" w:rsidRPr="00573868" w:rsidRDefault="00DA004E" w:rsidP="00DA004E">
      <w:pPr>
        <w:rPr>
          <w:b/>
          <w:sz w:val="22"/>
          <w:szCs w:val="22"/>
        </w:rPr>
      </w:pPr>
    </w:p>
    <w:p w14:paraId="2B6C3935" w14:textId="77777777" w:rsidR="00DA004E" w:rsidRPr="00573868" w:rsidRDefault="00DA004E" w:rsidP="00DA004E">
      <w:pPr>
        <w:tabs>
          <w:tab w:val="left" w:pos="600"/>
        </w:tabs>
        <w:rPr>
          <w:b/>
          <w:sz w:val="22"/>
          <w:szCs w:val="22"/>
        </w:rPr>
      </w:pPr>
      <w:r w:rsidRPr="00573868">
        <w:rPr>
          <w:b/>
          <w:sz w:val="22"/>
          <w:szCs w:val="22"/>
        </w:rPr>
        <w:t>6.4</w:t>
      </w:r>
      <w:r w:rsidRPr="00573868">
        <w:rPr>
          <w:b/>
          <w:sz w:val="22"/>
          <w:szCs w:val="22"/>
        </w:rPr>
        <w:tab/>
        <w:t>Specialios laikymo sąlygos</w:t>
      </w:r>
    </w:p>
    <w:p w14:paraId="2B6C3936"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937"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 xml:space="preserve">Laikyti ne aukštesnėje kaip 25 </w:t>
      </w:r>
      <w:r w:rsidRPr="00573868">
        <w:rPr>
          <w:rFonts w:ascii="Times New Roman" w:hAnsi="Times New Roman"/>
          <w:sz w:val="22"/>
          <w:lang w:val="lt-LT"/>
        </w:rPr>
        <w:sym w:font="Symbol" w:char="00B0"/>
      </w:r>
      <w:r w:rsidRPr="00573868">
        <w:rPr>
          <w:rFonts w:ascii="Times New Roman" w:hAnsi="Times New Roman"/>
          <w:sz w:val="22"/>
          <w:lang w:val="lt-LT"/>
        </w:rPr>
        <w:t>C temperatūroje.</w:t>
      </w:r>
    </w:p>
    <w:p w14:paraId="2B6C3938" w14:textId="77777777" w:rsidR="00DA004E" w:rsidRPr="00573868" w:rsidRDefault="00DA004E" w:rsidP="00DA004E">
      <w:pPr>
        <w:rPr>
          <w:sz w:val="22"/>
          <w:szCs w:val="22"/>
        </w:rPr>
      </w:pPr>
      <w:r w:rsidRPr="00573868">
        <w:rPr>
          <w:sz w:val="22"/>
          <w:szCs w:val="22"/>
        </w:rPr>
        <w:t xml:space="preserve">Negalima užšaldyti. </w:t>
      </w:r>
    </w:p>
    <w:p w14:paraId="2B6C3939" w14:textId="77777777" w:rsidR="00DA004E" w:rsidRPr="00573868" w:rsidRDefault="00DA004E" w:rsidP="00DA004E">
      <w:pPr>
        <w:rPr>
          <w:b/>
          <w:sz w:val="22"/>
          <w:szCs w:val="22"/>
        </w:rPr>
      </w:pPr>
    </w:p>
    <w:p w14:paraId="2B6C393A" w14:textId="77777777" w:rsidR="00DA004E" w:rsidRPr="00573868" w:rsidRDefault="00DA004E" w:rsidP="00DA004E">
      <w:pPr>
        <w:tabs>
          <w:tab w:val="left" w:pos="600"/>
        </w:tabs>
        <w:rPr>
          <w:b/>
          <w:sz w:val="22"/>
          <w:szCs w:val="22"/>
        </w:rPr>
      </w:pPr>
      <w:r w:rsidRPr="00573868">
        <w:rPr>
          <w:b/>
          <w:sz w:val="22"/>
          <w:szCs w:val="22"/>
        </w:rPr>
        <w:t>6.5</w:t>
      </w:r>
      <w:r w:rsidRPr="00573868">
        <w:rPr>
          <w:b/>
          <w:sz w:val="22"/>
          <w:szCs w:val="22"/>
        </w:rPr>
        <w:tab/>
      </w:r>
      <w:proofErr w:type="spellStart"/>
      <w:r w:rsidRPr="00573868">
        <w:rPr>
          <w:b/>
          <w:sz w:val="22"/>
          <w:szCs w:val="22"/>
        </w:rPr>
        <w:t>Talpyklės</w:t>
      </w:r>
      <w:proofErr w:type="spellEnd"/>
      <w:r w:rsidRPr="00573868">
        <w:rPr>
          <w:b/>
          <w:sz w:val="22"/>
          <w:szCs w:val="22"/>
        </w:rPr>
        <w:t xml:space="preserve"> pobūdis ir jos turinys</w:t>
      </w:r>
    </w:p>
    <w:p w14:paraId="2B6C393B" w14:textId="77777777" w:rsidR="00DA004E" w:rsidRPr="00573868" w:rsidRDefault="00DA004E" w:rsidP="00DA004E">
      <w:pPr>
        <w:pStyle w:val="Pagrindinistekstas2"/>
        <w:spacing w:line="240" w:lineRule="auto"/>
        <w:jc w:val="left"/>
        <w:rPr>
          <w:rFonts w:ascii="Times New Roman" w:hAnsi="Times New Roman"/>
          <w:sz w:val="22"/>
          <w:u w:val="single"/>
          <w:lang w:val="lt-LT"/>
        </w:rPr>
      </w:pPr>
    </w:p>
    <w:p w14:paraId="2B6C393C" w14:textId="77777777" w:rsidR="00DA004E" w:rsidRPr="00573868" w:rsidRDefault="00DA004E" w:rsidP="00DA004E">
      <w:pPr>
        <w:rPr>
          <w:sz w:val="22"/>
          <w:szCs w:val="22"/>
        </w:rPr>
      </w:pPr>
      <w:r w:rsidRPr="00573868">
        <w:rPr>
          <w:sz w:val="22"/>
          <w:szCs w:val="22"/>
        </w:rPr>
        <w:t>Aliuminio/PVC/aliuminio nulupamos lizdinės plokštelės, kurių kiekvienoje yra 10 kapsulių.</w:t>
      </w:r>
    </w:p>
    <w:p w14:paraId="2B6C393D" w14:textId="77777777" w:rsidR="00DA004E" w:rsidRPr="00573868" w:rsidRDefault="00DA004E" w:rsidP="00DA004E">
      <w:pPr>
        <w:rPr>
          <w:sz w:val="22"/>
          <w:szCs w:val="22"/>
        </w:rPr>
      </w:pPr>
      <w:proofErr w:type="spellStart"/>
      <w:r w:rsidRPr="00573868">
        <w:rPr>
          <w:i/>
          <w:sz w:val="22"/>
          <w:szCs w:val="22"/>
        </w:rPr>
        <w:t>HandiHaler</w:t>
      </w:r>
      <w:proofErr w:type="spellEnd"/>
      <w:r w:rsidRPr="00573868">
        <w:rPr>
          <w:sz w:val="22"/>
          <w:szCs w:val="22"/>
        </w:rPr>
        <w:t xml:space="preserve"> yra </w:t>
      </w:r>
      <w:proofErr w:type="spellStart"/>
      <w:r w:rsidRPr="00573868">
        <w:rPr>
          <w:sz w:val="22"/>
          <w:szCs w:val="22"/>
        </w:rPr>
        <w:t>vienadozis</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 pagamintas iš plastiko (ABS) ir nerūdijančio plieno.</w:t>
      </w:r>
    </w:p>
    <w:p w14:paraId="2B6C393E" w14:textId="77777777" w:rsidR="00DA004E" w:rsidRPr="00573868" w:rsidRDefault="00DA004E" w:rsidP="00DA004E">
      <w:pPr>
        <w:rPr>
          <w:sz w:val="22"/>
          <w:szCs w:val="22"/>
          <w:u w:val="single"/>
        </w:rPr>
      </w:pPr>
    </w:p>
    <w:p w14:paraId="2B6C393F" w14:textId="77777777" w:rsidR="00DA004E" w:rsidRPr="00573868" w:rsidRDefault="00DA004E" w:rsidP="00DA004E">
      <w:pPr>
        <w:rPr>
          <w:sz w:val="22"/>
          <w:szCs w:val="22"/>
          <w:u w:val="single"/>
        </w:rPr>
      </w:pPr>
      <w:r w:rsidRPr="00573868">
        <w:rPr>
          <w:sz w:val="22"/>
          <w:szCs w:val="22"/>
          <w:u w:val="single"/>
        </w:rPr>
        <w:t xml:space="preserve">Tiekiami pakuočių dydžiai ir </w:t>
      </w:r>
      <w:proofErr w:type="spellStart"/>
      <w:r w:rsidRPr="00573868">
        <w:rPr>
          <w:sz w:val="22"/>
          <w:szCs w:val="22"/>
          <w:u w:val="single"/>
        </w:rPr>
        <w:t>inhaliatoriai</w:t>
      </w:r>
      <w:proofErr w:type="spellEnd"/>
      <w:r w:rsidRPr="00573868">
        <w:rPr>
          <w:sz w:val="22"/>
          <w:szCs w:val="22"/>
          <w:u w:val="single"/>
        </w:rPr>
        <w:t>:</w:t>
      </w:r>
    </w:p>
    <w:p w14:paraId="2B6C3940" w14:textId="77777777" w:rsidR="00DA004E" w:rsidRPr="00573868" w:rsidRDefault="00DA004E" w:rsidP="00DA004E">
      <w:pPr>
        <w:tabs>
          <w:tab w:val="left" w:pos="567"/>
        </w:tabs>
        <w:rPr>
          <w:sz w:val="22"/>
          <w:szCs w:val="22"/>
        </w:rPr>
      </w:pPr>
      <w:r w:rsidRPr="00573868">
        <w:rPr>
          <w:sz w:val="22"/>
          <w:szCs w:val="22"/>
        </w:rPr>
        <w:sym w:font="Symbol" w:char="00B7"/>
      </w:r>
      <w:r w:rsidRPr="00573868">
        <w:rPr>
          <w:sz w:val="22"/>
          <w:szCs w:val="22"/>
        </w:rPr>
        <w:tab/>
        <w:t>kartono dėžutė, kurioje yra 30 kapsulių (3 lizdinės plokštelės);</w:t>
      </w:r>
    </w:p>
    <w:p w14:paraId="2B6C3941" w14:textId="77777777" w:rsidR="00DA004E" w:rsidRPr="00573868" w:rsidRDefault="00DA004E" w:rsidP="00DA004E">
      <w:pPr>
        <w:tabs>
          <w:tab w:val="left" w:pos="567"/>
        </w:tabs>
        <w:rPr>
          <w:sz w:val="22"/>
          <w:szCs w:val="22"/>
        </w:rPr>
      </w:pPr>
      <w:r w:rsidRPr="00573868">
        <w:rPr>
          <w:sz w:val="22"/>
          <w:szCs w:val="22"/>
        </w:rPr>
        <w:sym w:font="Symbol" w:char="00B7"/>
      </w:r>
      <w:r w:rsidRPr="00573868">
        <w:rPr>
          <w:sz w:val="22"/>
          <w:szCs w:val="22"/>
        </w:rPr>
        <w:tab/>
        <w:t>kartono dėžutė, kurioje yra 60 kapsulių (6 lizdinės plokštelės);</w:t>
      </w:r>
    </w:p>
    <w:p w14:paraId="2B6C3942" w14:textId="77777777" w:rsidR="00DA004E" w:rsidRPr="00573868" w:rsidRDefault="00DA004E" w:rsidP="00DA004E">
      <w:pPr>
        <w:tabs>
          <w:tab w:val="left" w:pos="567"/>
        </w:tabs>
        <w:rPr>
          <w:sz w:val="22"/>
          <w:szCs w:val="22"/>
        </w:rPr>
      </w:pPr>
      <w:r w:rsidRPr="00573868">
        <w:rPr>
          <w:sz w:val="22"/>
          <w:szCs w:val="22"/>
        </w:rPr>
        <w:sym w:font="Symbol" w:char="00B7"/>
      </w:r>
      <w:r w:rsidRPr="00573868">
        <w:rPr>
          <w:sz w:val="22"/>
          <w:szCs w:val="22"/>
        </w:rPr>
        <w:tab/>
        <w:t>kartono dėžutė, kurioje yra 90 kapsulių (9 lizdinės plokštelės);</w:t>
      </w:r>
    </w:p>
    <w:p w14:paraId="2B6C3943" w14:textId="77777777" w:rsidR="00DA004E" w:rsidRPr="00573868" w:rsidRDefault="00DA004E" w:rsidP="00DA004E">
      <w:pPr>
        <w:tabs>
          <w:tab w:val="left" w:pos="567"/>
        </w:tabs>
        <w:rPr>
          <w:sz w:val="22"/>
          <w:szCs w:val="22"/>
        </w:rPr>
      </w:pPr>
      <w:r w:rsidRPr="00573868">
        <w:rPr>
          <w:sz w:val="22"/>
          <w:szCs w:val="22"/>
        </w:rPr>
        <w:sym w:font="Symbol" w:char="00B7"/>
      </w:r>
      <w:r w:rsidRPr="00573868">
        <w:rPr>
          <w:sz w:val="22"/>
          <w:szCs w:val="22"/>
        </w:rPr>
        <w:tab/>
        <w:t xml:space="preserve">kartono dėžutė, kurioje yra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 xml:space="preserve"> ir 10 kapsulių (1 lizdinė plokštelė);</w:t>
      </w:r>
    </w:p>
    <w:p w14:paraId="2B6C3944" w14:textId="77777777" w:rsidR="00DA004E" w:rsidRPr="00573868" w:rsidRDefault="00DA004E" w:rsidP="00DA004E">
      <w:pPr>
        <w:pStyle w:val="Pagrindinistekstas2"/>
        <w:tabs>
          <w:tab w:val="left" w:pos="567"/>
        </w:tabs>
        <w:spacing w:line="240" w:lineRule="auto"/>
        <w:jc w:val="left"/>
        <w:rPr>
          <w:rFonts w:ascii="Times New Roman" w:hAnsi="Times New Roman"/>
          <w:sz w:val="22"/>
          <w:lang w:val="lt-LT"/>
        </w:rPr>
      </w:pPr>
      <w:r w:rsidRPr="00573868">
        <w:rPr>
          <w:rFonts w:ascii="Times New Roman" w:hAnsi="Times New Roman"/>
          <w:sz w:val="22"/>
          <w:lang w:val="lt-LT"/>
        </w:rPr>
        <w:sym w:font="Symbol" w:char="00B7"/>
      </w:r>
      <w:r w:rsidRPr="00573868">
        <w:rPr>
          <w:rFonts w:ascii="Times New Roman" w:hAnsi="Times New Roman"/>
          <w:sz w:val="22"/>
          <w:lang w:val="lt-LT"/>
        </w:rPr>
        <w:tab/>
        <w:t xml:space="preserve">kartono dėžutė, kurioje yra </w:t>
      </w:r>
      <w:proofErr w:type="spellStart"/>
      <w:r w:rsidRPr="00573868">
        <w:rPr>
          <w:rFonts w:ascii="Times New Roman" w:hAnsi="Times New Roman"/>
          <w:i/>
          <w:sz w:val="22"/>
          <w:lang w:val="lt-LT"/>
        </w:rPr>
        <w:t>HandiHaler</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inhaliatorius</w:t>
      </w:r>
      <w:proofErr w:type="spellEnd"/>
      <w:r w:rsidRPr="00573868">
        <w:rPr>
          <w:rFonts w:ascii="Times New Roman" w:hAnsi="Times New Roman"/>
          <w:sz w:val="22"/>
          <w:lang w:val="lt-LT"/>
        </w:rPr>
        <w:t xml:space="preserve"> ir 30 kapsulių (3 lizdinės plokštelės);</w:t>
      </w:r>
    </w:p>
    <w:p w14:paraId="2B6C3945" w14:textId="77777777" w:rsidR="00DA004E" w:rsidRPr="00573868" w:rsidRDefault="00DA004E" w:rsidP="00DA004E">
      <w:pPr>
        <w:pStyle w:val="Pagrindinistekstas2"/>
        <w:tabs>
          <w:tab w:val="left" w:pos="567"/>
        </w:tabs>
        <w:spacing w:line="240" w:lineRule="auto"/>
        <w:ind w:left="567" w:hanging="567"/>
        <w:jc w:val="left"/>
        <w:rPr>
          <w:rFonts w:ascii="Times New Roman" w:hAnsi="Times New Roman"/>
          <w:sz w:val="22"/>
          <w:lang w:val="lt-LT"/>
        </w:rPr>
      </w:pPr>
      <w:r w:rsidRPr="00573868">
        <w:rPr>
          <w:rFonts w:ascii="Times New Roman" w:hAnsi="Times New Roman"/>
          <w:sz w:val="22"/>
          <w:lang w:val="lt-LT"/>
        </w:rPr>
        <w:sym w:font="Symbol" w:char="00B7"/>
      </w:r>
      <w:r w:rsidRPr="00573868">
        <w:rPr>
          <w:rFonts w:ascii="Times New Roman" w:hAnsi="Times New Roman"/>
          <w:sz w:val="22"/>
          <w:lang w:val="lt-LT"/>
        </w:rPr>
        <w:tab/>
        <w:t xml:space="preserve">pakuotė gydymo įstaigoms: sudėtinė pakuotė, kurioje yra 5 kartono dėžutės, kurių kiekvienoje yra 30 kapsulių ir </w:t>
      </w:r>
      <w:proofErr w:type="spellStart"/>
      <w:r w:rsidRPr="00573868">
        <w:rPr>
          <w:rFonts w:ascii="Times New Roman" w:hAnsi="Times New Roman"/>
          <w:i/>
          <w:sz w:val="22"/>
          <w:lang w:val="lt-LT"/>
        </w:rPr>
        <w:t>HandiHaler</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inhaliatorius</w:t>
      </w:r>
      <w:proofErr w:type="spellEnd"/>
      <w:r w:rsidRPr="00573868">
        <w:rPr>
          <w:rFonts w:ascii="Times New Roman" w:hAnsi="Times New Roman"/>
          <w:sz w:val="22"/>
          <w:lang w:val="lt-LT"/>
        </w:rPr>
        <w:t>;</w:t>
      </w:r>
    </w:p>
    <w:p w14:paraId="2B6C3946" w14:textId="77777777" w:rsidR="00DA004E" w:rsidRPr="00573868" w:rsidRDefault="00DA004E" w:rsidP="00DA004E">
      <w:pPr>
        <w:tabs>
          <w:tab w:val="left" w:pos="567"/>
        </w:tabs>
        <w:ind w:left="600" w:hanging="600"/>
        <w:rPr>
          <w:sz w:val="22"/>
          <w:szCs w:val="22"/>
        </w:rPr>
      </w:pPr>
      <w:r w:rsidRPr="00573868">
        <w:rPr>
          <w:sz w:val="22"/>
          <w:szCs w:val="22"/>
        </w:rPr>
        <w:sym w:font="Symbol" w:char="00B7"/>
      </w:r>
      <w:r w:rsidRPr="00573868">
        <w:rPr>
          <w:sz w:val="22"/>
          <w:szCs w:val="22"/>
        </w:rPr>
        <w:tab/>
        <w:t>pakuotė gydymo įstaigoms: sudėtinė pakuotė, kurioje yra 5 kartono dėžutės, kurių kiekvienoje yra 60 kapsulių.</w:t>
      </w:r>
    </w:p>
    <w:p w14:paraId="2B6C3947" w14:textId="77777777" w:rsidR="00DA004E" w:rsidRPr="00573868" w:rsidRDefault="00DA004E" w:rsidP="00DA004E">
      <w:pPr>
        <w:rPr>
          <w:sz w:val="22"/>
          <w:szCs w:val="22"/>
        </w:rPr>
      </w:pPr>
    </w:p>
    <w:p w14:paraId="2B6C3948" w14:textId="77777777" w:rsidR="00DA004E" w:rsidRPr="00573868" w:rsidRDefault="00DA004E" w:rsidP="00DA004E">
      <w:pPr>
        <w:rPr>
          <w:sz w:val="22"/>
          <w:szCs w:val="22"/>
        </w:rPr>
      </w:pPr>
      <w:r w:rsidRPr="00573868">
        <w:rPr>
          <w:sz w:val="22"/>
          <w:szCs w:val="22"/>
        </w:rPr>
        <w:t xml:space="preserve">Gali būti tiekiamos ne visų dydžių pakuotės. </w:t>
      </w:r>
    </w:p>
    <w:p w14:paraId="2B6C3949" w14:textId="77777777" w:rsidR="00DA004E" w:rsidRPr="00573868" w:rsidRDefault="00DA004E" w:rsidP="00DA004E">
      <w:pPr>
        <w:tabs>
          <w:tab w:val="left" w:pos="600"/>
        </w:tabs>
        <w:jc w:val="both"/>
        <w:rPr>
          <w:b/>
          <w:bCs/>
          <w:sz w:val="22"/>
          <w:szCs w:val="22"/>
        </w:rPr>
      </w:pPr>
    </w:p>
    <w:p w14:paraId="2B6C394A" w14:textId="77777777" w:rsidR="00DA004E" w:rsidRPr="00573868" w:rsidRDefault="00DA004E" w:rsidP="00DA004E">
      <w:pPr>
        <w:tabs>
          <w:tab w:val="left" w:pos="600"/>
          <w:tab w:val="left" w:pos="7371"/>
        </w:tabs>
        <w:jc w:val="both"/>
        <w:rPr>
          <w:b/>
          <w:bCs/>
          <w:sz w:val="22"/>
          <w:szCs w:val="22"/>
        </w:rPr>
      </w:pPr>
      <w:r w:rsidRPr="00573868">
        <w:rPr>
          <w:b/>
          <w:bCs/>
          <w:sz w:val="22"/>
          <w:szCs w:val="22"/>
        </w:rPr>
        <w:t>6.6</w:t>
      </w:r>
      <w:r w:rsidRPr="00573868">
        <w:rPr>
          <w:b/>
          <w:bCs/>
          <w:sz w:val="22"/>
          <w:szCs w:val="22"/>
        </w:rPr>
        <w:tab/>
        <w:t>Specialūs reikalavimai atliekoms tvarkyti</w:t>
      </w:r>
    </w:p>
    <w:p w14:paraId="2B6C394B"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94C" w14:textId="77777777" w:rsidR="00DA004E" w:rsidRPr="00573868" w:rsidRDefault="00DA004E" w:rsidP="00DA004E">
      <w:pPr>
        <w:pStyle w:val="Pagrindinistekstas2"/>
        <w:spacing w:line="240" w:lineRule="auto"/>
        <w:jc w:val="left"/>
        <w:rPr>
          <w:rFonts w:ascii="Times New Roman" w:hAnsi="Times New Roman"/>
          <w:sz w:val="22"/>
          <w:lang w:val="lt-LT"/>
        </w:rPr>
      </w:pPr>
      <w:r w:rsidRPr="00573868">
        <w:rPr>
          <w:rFonts w:ascii="Times New Roman" w:hAnsi="Times New Roman"/>
          <w:sz w:val="22"/>
          <w:lang w:val="lt-LT"/>
        </w:rPr>
        <w:t>Nesuvartotą vaistinį preparatą ar atliekas reikia tvarkyti laikantis vietinių reikalavimų.</w:t>
      </w:r>
    </w:p>
    <w:p w14:paraId="2B6C394D" w14:textId="77777777" w:rsidR="00DA004E" w:rsidRPr="00573868" w:rsidRDefault="00DA004E" w:rsidP="00DA004E">
      <w:pPr>
        <w:pStyle w:val="Pagrindinistekstas2"/>
        <w:spacing w:line="240" w:lineRule="auto"/>
        <w:jc w:val="left"/>
        <w:rPr>
          <w:rFonts w:ascii="Times New Roman" w:hAnsi="Times New Roman"/>
          <w:sz w:val="22"/>
          <w:lang w:val="lt-LT"/>
        </w:rPr>
      </w:pPr>
    </w:p>
    <w:p w14:paraId="2B6C394E" w14:textId="77777777" w:rsidR="00DA004E" w:rsidRPr="00573868" w:rsidRDefault="00DA004E" w:rsidP="00DA004E">
      <w:pPr>
        <w:pStyle w:val="Pagrindinistekstas2"/>
        <w:tabs>
          <w:tab w:val="left" w:pos="600"/>
        </w:tabs>
        <w:spacing w:line="240" w:lineRule="auto"/>
        <w:jc w:val="left"/>
        <w:rPr>
          <w:rFonts w:ascii="Times New Roman" w:hAnsi="Times New Roman"/>
          <w:b/>
          <w:sz w:val="22"/>
          <w:lang w:val="lt-LT"/>
        </w:rPr>
      </w:pPr>
    </w:p>
    <w:p w14:paraId="2B6C394F" w14:textId="77777777" w:rsidR="00DA004E" w:rsidRPr="00573868" w:rsidRDefault="00DA004E" w:rsidP="003E428D">
      <w:pPr>
        <w:tabs>
          <w:tab w:val="left" w:pos="567"/>
        </w:tabs>
        <w:spacing w:after="200" w:line="276" w:lineRule="auto"/>
        <w:rPr>
          <w:b/>
          <w:sz w:val="22"/>
          <w:szCs w:val="22"/>
        </w:rPr>
      </w:pPr>
      <w:r w:rsidRPr="00573868">
        <w:rPr>
          <w:b/>
          <w:sz w:val="22"/>
          <w:szCs w:val="22"/>
        </w:rPr>
        <w:t>7.</w:t>
      </w:r>
      <w:r w:rsidRPr="00573868">
        <w:rPr>
          <w:b/>
          <w:sz w:val="22"/>
          <w:szCs w:val="22"/>
        </w:rPr>
        <w:tab/>
        <w:t>REGISTRUOTOJAS</w:t>
      </w:r>
    </w:p>
    <w:p w14:paraId="2B6C3951"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International </w:t>
      </w:r>
      <w:proofErr w:type="spellStart"/>
      <w:r w:rsidRPr="00573868">
        <w:rPr>
          <w:sz w:val="22"/>
          <w:szCs w:val="22"/>
        </w:rPr>
        <w:t>GmbH</w:t>
      </w:r>
      <w:proofErr w:type="spellEnd"/>
    </w:p>
    <w:p w14:paraId="2B6C3952" w14:textId="77777777" w:rsidR="00DA004E" w:rsidRPr="00573868" w:rsidRDefault="00DA004E" w:rsidP="00DA004E">
      <w:pPr>
        <w:jc w:val="both"/>
        <w:rPr>
          <w:sz w:val="22"/>
          <w:szCs w:val="22"/>
        </w:rPr>
      </w:pPr>
      <w:proofErr w:type="spellStart"/>
      <w:r w:rsidRPr="00573868">
        <w:rPr>
          <w:sz w:val="22"/>
          <w:szCs w:val="22"/>
        </w:rPr>
        <w:t>Binger</w:t>
      </w:r>
      <w:proofErr w:type="spellEnd"/>
      <w:r w:rsidRPr="00573868">
        <w:rPr>
          <w:sz w:val="22"/>
          <w:szCs w:val="22"/>
        </w:rPr>
        <w:t xml:space="preserve"> </w:t>
      </w:r>
      <w:proofErr w:type="spellStart"/>
      <w:r w:rsidRPr="00573868">
        <w:rPr>
          <w:sz w:val="22"/>
          <w:szCs w:val="22"/>
        </w:rPr>
        <w:t>Strasse</w:t>
      </w:r>
      <w:proofErr w:type="spellEnd"/>
      <w:r w:rsidRPr="00573868">
        <w:rPr>
          <w:sz w:val="22"/>
          <w:szCs w:val="22"/>
        </w:rPr>
        <w:t xml:space="preserve"> 173</w:t>
      </w:r>
    </w:p>
    <w:p w14:paraId="2B6C3953"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954" w14:textId="77777777" w:rsidR="00DA004E" w:rsidRPr="00573868" w:rsidRDefault="00DA004E" w:rsidP="00DA004E">
      <w:pPr>
        <w:rPr>
          <w:sz w:val="22"/>
          <w:szCs w:val="22"/>
        </w:rPr>
      </w:pPr>
      <w:r w:rsidRPr="00573868">
        <w:rPr>
          <w:sz w:val="22"/>
          <w:szCs w:val="22"/>
        </w:rPr>
        <w:t>Vokietija</w:t>
      </w:r>
    </w:p>
    <w:p w14:paraId="2B6C3955" w14:textId="77777777" w:rsidR="00DA004E" w:rsidRPr="00573868" w:rsidRDefault="00DA004E" w:rsidP="00DA004E">
      <w:pPr>
        <w:rPr>
          <w:b/>
          <w:bCs/>
          <w:sz w:val="22"/>
          <w:szCs w:val="22"/>
        </w:rPr>
      </w:pPr>
    </w:p>
    <w:p w14:paraId="2B6C3956" w14:textId="77777777" w:rsidR="00DA004E" w:rsidRPr="00573868" w:rsidRDefault="00DA004E" w:rsidP="00DA004E">
      <w:pPr>
        <w:rPr>
          <w:b/>
          <w:bCs/>
          <w:sz w:val="22"/>
          <w:szCs w:val="22"/>
        </w:rPr>
      </w:pPr>
    </w:p>
    <w:p w14:paraId="2B6C3957" w14:textId="77777777" w:rsidR="00DA004E" w:rsidRPr="00573868" w:rsidRDefault="00DA004E" w:rsidP="00DA004E">
      <w:pPr>
        <w:tabs>
          <w:tab w:val="left" w:pos="600"/>
        </w:tabs>
        <w:rPr>
          <w:b/>
          <w:bCs/>
          <w:sz w:val="22"/>
          <w:szCs w:val="22"/>
        </w:rPr>
      </w:pPr>
      <w:r w:rsidRPr="00573868">
        <w:rPr>
          <w:b/>
          <w:bCs/>
          <w:sz w:val="22"/>
          <w:szCs w:val="22"/>
        </w:rPr>
        <w:t>8.</w:t>
      </w:r>
      <w:r w:rsidRPr="00573868">
        <w:rPr>
          <w:b/>
          <w:bCs/>
          <w:sz w:val="22"/>
          <w:szCs w:val="22"/>
        </w:rPr>
        <w:tab/>
        <w:t>REGISTRACIJOS PAŽYMĖJIMO NUMERIS (-IAI)</w:t>
      </w:r>
    </w:p>
    <w:p w14:paraId="2B6C3958" w14:textId="77777777" w:rsidR="00DA004E" w:rsidRPr="00573868" w:rsidRDefault="00DA004E" w:rsidP="00DA004E">
      <w:pPr>
        <w:rPr>
          <w:bCs/>
          <w:sz w:val="22"/>
          <w:szCs w:val="22"/>
        </w:rPr>
      </w:pPr>
    </w:p>
    <w:p w14:paraId="2B6C3959" w14:textId="77777777" w:rsidR="00DA004E" w:rsidRPr="00573868" w:rsidRDefault="00DA004E" w:rsidP="00DA004E">
      <w:pPr>
        <w:rPr>
          <w:bCs/>
          <w:sz w:val="22"/>
          <w:szCs w:val="22"/>
        </w:rPr>
      </w:pPr>
      <w:r w:rsidRPr="00573868">
        <w:rPr>
          <w:bCs/>
          <w:sz w:val="22"/>
          <w:szCs w:val="22"/>
        </w:rPr>
        <w:t xml:space="preserve">N30 - LT/1/15/3789/001 </w:t>
      </w:r>
    </w:p>
    <w:p w14:paraId="2B6C395A" w14:textId="77777777" w:rsidR="00DA004E" w:rsidRPr="00573868" w:rsidRDefault="00DA004E" w:rsidP="00DA004E">
      <w:pPr>
        <w:rPr>
          <w:bCs/>
          <w:sz w:val="22"/>
          <w:szCs w:val="22"/>
        </w:rPr>
      </w:pPr>
      <w:r w:rsidRPr="00573868">
        <w:rPr>
          <w:bCs/>
          <w:sz w:val="22"/>
          <w:szCs w:val="22"/>
        </w:rPr>
        <w:t xml:space="preserve">N60 - LT/1/15/3789/002 </w:t>
      </w:r>
    </w:p>
    <w:p w14:paraId="2B6C395B" w14:textId="77777777" w:rsidR="00DA004E" w:rsidRPr="00573868" w:rsidRDefault="00DA004E" w:rsidP="00DA004E">
      <w:pPr>
        <w:rPr>
          <w:bCs/>
          <w:sz w:val="22"/>
          <w:szCs w:val="22"/>
        </w:rPr>
      </w:pPr>
      <w:r w:rsidRPr="00573868">
        <w:rPr>
          <w:bCs/>
          <w:sz w:val="22"/>
          <w:szCs w:val="22"/>
        </w:rPr>
        <w:lastRenderedPageBreak/>
        <w:t xml:space="preserve">N90 - LT/1/15/3789/003 </w:t>
      </w:r>
    </w:p>
    <w:p w14:paraId="2B6C395C" w14:textId="77777777" w:rsidR="00DA004E" w:rsidRPr="00573868" w:rsidRDefault="00DA004E" w:rsidP="00DA004E">
      <w:pPr>
        <w:rPr>
          <w:bCs/>
          <w:sz w:val="22"/>
          <w:szCs w:val="22"/>
        </w:rPr>
      </w:pPr>
      <w:r w:rsidRPr="00573868">
        <w:rPr>
          <w:bCs/>
          <w:sz w:val="22"/>
          <w:szCs w:val="22"/>
        </w:rPr>
        <w:t>N60x5 - LT/1/15/3789/004 (gydymo įstaigoms)</w:t>
      </w:r>
    </w:p>
    <w:p w14:paraId="2B6C395D" w14:textId="77777777" w:rsidR="00DA004E" w:rsidRPr="00573868" w:rsidRDefault="00DA004E" w:rsidP="00DA004E">
      <w:pPr>
        <w:rPr>
          <w:bCs/>
          <w:sz w:val="22"/>
          <w:szCs w:val="22"/>
        </w:rPr>
      </w:pPr>
      <w:r w:rsidRPr="00573868">
        <w:rPr>
          <w:bCs/>
          <w:sz w:val="22"/>
          <w:szCs w:val="22"/>
        </w:rPr>
        <w:t xml:space="preserve">N10 - LT/1/15/3789/005 ir </w:t>
      </w:r>
      <w:proofErr w:type="spellStart"/>
      <w:r w:rsidRPr="00573868">
        <w:rPr>
          <w:bCs/>
          <w:sz w:val="22"/>
          <w:szCs w:val="22"/>
        </w:rPr>
        <w:t>inhaliatorius</w:t>
      </w:r>
      <w:proofErr w:type="spellEnd"/>
    </w:p>
    <w:p w14:paraId="2B6C395E" w14:textId="77777777" w:rsidR="00DA004E" w:rsidRPr="00573868" w:rsidRDefault="00DA004E" w:rsidP="00DA004E">
      <w:pPr>
        <w:rPr>
          <w:bCs/>
          <w:sz w:val="22"/>
          <w:szCs w:val="22"/>
        </w:rPr>
      </w:pPr>
      <w:r w:rsidRPr="00573868">
        <w:rPr>
          <w:bCs/>
          <w:sz w:val="22"/>
          <w:szCs w:val="22"/>
        </w:rPr>
        <w:t xml:space="preserve">N30 - LT/1/15/3789/006 ir </w:t>
      </w:r>
      <w:proofErr w:type="spellStart"/>
      <w:r w:rsidRPr="00573868">
        <w:rPr>
          <w:bCs/>
          <w:sz w:val="22"/>
          <w:szCs w:val="22"/>
        </w:rPr>
        <w:t>inhaliatorius</w:t>
      </w:r>
      <w:proofErr w:type="spellEnd"/>
    </w:p>
    <w:p w14:paraId="2B6C395F" w14:textId="77777777" w:rsidR="00DA004E" w:rsidRPr="00573868" w:rsidRDefault="00DA004E" w:rsidP="00DA004E">
      <w:pPr>
        <w:rPr>
          <w:bCs/>
          <w:sz w:val="22"/>
          <w:szCs w:val="22"/>
        </w:rPr>
      </w:pPr>
      <w:r w:rsidRPr="00573868">
        <w:rPr>
          <w:bCs/>
          <w:sz w:val="22"/>
          <w:szCs w:val="22"/>
        </w:rPr>
        <w:t>N30x5 - LT/1/15/3789/007 ir 5 </w:t>
      </w:r>
      <w:proofErr w:type="spellStart"/>
      <w:r w:rsidRPr="00573868">
        <w:rPr>
          <w:bCs/>
          <w:sz w:val="22"/>
          <w:szCs w:val="22"/>
        </w:rPr>
        <w:t>inhaliatoriai</w:t>
      </w:r>
      <w:proofErr w:type="spellEnd"/>
      <w:r w:rsidRPr="00573868">
        <w:rPr>
          <w:bCs/>
          <w:sz w:val="22"/>
          <w:szCs w:val="22"/>
        </w:rPr>
        <w:t xml:space="preserve"> (gydymo įstaigoms)</w:t>
      </w:r>
    </w:p>
    <w:p w14:paraId="2B6C3960" w14:textId="77777777" w:rsidR="00DA004E" w:rsidRPr="00573868" w:rsidRDefault="00DA004E" w:rsidP="00DA004E">
      <w:pPr>
        <w:rPr>
          <w:bCs/>
          <w:sz w:val="22"/>
          <w:szCs w:val="22"/>
        </w:rPr>
      </w:pPr>
    </w:p>
    <w:p w14:paraId="2B6C3961" w14:textId="77777777" w:rsidR="00DA004E" w:rsidRPr="00573868" w:rsidRDefault="00DA004E" w:rsidP="00DA004E">
      <w:pPr>
        <w:rPr>
          <w:bCs/>
          <w:sz w:val="22"/>
          <w:szCs w:val="22"/>
        </w:rPr>
      </w:pPr>
    </w:p>
    <w:p w14:paraId="2B6C3962" w14:textId="77777777" w:rsidR="00DA004E" w:rsidRPr="00573868" w:rsidRDefault="00DA004E" w:rsidP="00DA004E">
      <w:pPr>
        <w:tabs>
          <w:tab w:val="left" w:pos="600"/>
        </w:tabs>
        <w:rPr>
          <w:b/>
          <w:bCs/>
          <w:sz w:val="22"/>
          <w:szCs w:val="22"/>
        </w:rPr>
      </w:pPr>
      <w:r w:rsidRPr="00573868">
        <w:rPr>
          <w:b/>
          <w:bCs/>
          <w:sz w:val="22"/>
          <w:szCs w:val="22"/>
        </w:rPr>
        <w:t>9.</w:t>
      </w:r>
      <w:r w:rsidRPr="00573868">
        <w:rPr>
          <w:b/>
          <w:bCs/>
          <w:sz w:val="22"/>
          <w:szCs w:val="22"/>
        </w:rPr>
        <w:tab/>
        <w:t>REGISTRAVIMO / PERREGISTRAVIMO DATA</w:t>
      </w:r>
    </w:p>
    <w:p w14:paraId="2B6C3963" w14:textId="77777777" w:rsidR="00DA004E" w:rsidRPr="00573868" w:rsidRDefault="00DA004E" w:rsidP="00DA004E">
      <w:pPr>
        <w:rPr>
          <w:b/>
          <w:bCs/>
          <w:sz w:val="22"/>
          <w:szCs w:val="22"/>
        </w:rPr>
      </w:pPr>
    </w:p>
    <w:p w14:paraId="2B6C3964" w14:textId="77777777" w:rsidR="00DA004E" w:rsidRPr="00573868" w:rsidRDefault="00DA004E" w:rsidP="00DA004E">
      <w:pPr>
        <w:pStyle w:val="Betarp"/>
        <w:rPr>
          <w:szCs w:val="22"/>
        </w:rPr>
      </w:pPr>
      <w:r w:rsidRPr="00573868">
        <w:rPr>
          <w:noProof/>
          <w:szCs w:val="22"/>
        </w:rPr>
        <w:t>Registravimo data 2015 m. rugsėjo mėn. 21 d.</w:t>
      </w:r>
    </w:p>
    <w:p w14:paraId="2B6C3965" w14:textId="77777777" w:rsidR="00DA004E" w:rsidRPr="00573868" w:rsidRDefault="00DA004E" w:rsidP="00DA004E">
      <w:pPr>
        <w:rPr>
          <w:bCs/>
          <w:sz w:val="22"/>
          <w:szCs w:val="22"/>
        </w:rPr>
      </w:pPr>
    </w:p>
    <w:p w14:paraId="2B6C3966" w14:textId="77777777" w:rsidR="00DA004E" w:rsidRPr="00573868" w:rsidRDefault="00DA004E" w:rsidP="00DA004E">
      <w:pPr>
        <w:rPr>
          <w:b/>
          <w:bCs/>
          <w:sz w:val="22"/>
          <w:szCs w:val="22"/>
        </w:rPr>
      </w:pPr>
    </w:p>
    <w:p w14:paraId="2B6C3967" w14:textId="77777777" w:rsidR="00DA004E" w:rsidRPr="00573868" w:rsidRDefault="00DA004E" w:rsidP="00DA004E">
      <w:pPr>
        <w:tabs>
          <w:tab w:val="left" w:pos="600"/>
        </w:tabs>
        <w:jc w:val="both"/>
        <w:rPr>
          <w:b/>
          <w:bCs/>
          <w:sz w:val="22"/>
          <w:szCs w:val="22"/>
        </w:rPr>
      </w:pPr>
      <w:r w:rsidRPr="00573868">
        <w:rPr>
          <w:b/>
          <w:bCs/>
          <w:sz w:val="22"/>
          <w:szCs w:val="22"/>
        </w:rPr>
        <w:t>10.</w:t>
      </w:r>
      <w:r w:rsidRPr="00573868">
        <w:rPr>
          <w:b/>
          <w:bCs/>
          <w:sz w:val="22"/>
          <w:szCs w:val="22"/>
        </w:rPr>
        <w:tab/>
        <w:t xml:space="preserve">TEKSTO PERŽIŪROS DATA </w:t>
      </w:r>
    </w:p>
    <w:p w14:paraId="2B6C3968" w14:textId="77777777" w:rsidR="00DA004E" w:rsidRPr="00573868" w:rsidRDefault="00DA004E" w:rsidP="00DA004E">
      <w:pPr>
        <w:rPr>
          <w:sz w:val="22"/>
          <w:szCs w:val="22"/>
        </w:rPr>
      </w:pPr>
    </w:p>
    <w:p w14:paraId="2B6C3969" w14:textId="77777777" w:rsidR="00DA004E" w:rsidRPr="00573868" w:rsidRDefault="00DA004E" w:rsidP="00DA004E">
      <w:pPr>
        <w:rPr>
          <w:sz w:val="22"/>
          <w:szCs w:val="22"/>
        </w:rPr>
      </w:pPr>
      <w:r w:rsidRPr="00573868">
        <w:rPr>
          <w:sz w:val="22"/>
          <w:szCs w:val="22"/>
        </w:rPr>
        <w:t>2016 m. gegužės 17 d.</w:t>
      </w:r>
    </w:p>
    <w:p w14:paraId="2B6C396A" w14:textId="77777777" w:rsidR="00DA004E" w:rsidRPr="00573868" w:rsidRDefault="00DA004E" w:rsidP="00DA004E">
      <w:pPr>
        <w:rPr>
          <w:sz w:val="22"/>
          <w:szCs w:val="22"/>
        </w:rPr>
      </w:pPr>
    </w:p>
    <w:p w14:paraId="2B6C396B" w14:textId="77777777" w:rsidR="00DA004E" w:rsidRPr="00573868" w:rsidRDefault="00DA004E" w:rsidP="00DA004E">
      <w:pPr>
        <w:rPr>
          <w:noProof/>
          <w:sz w:val="22"/>
          <w:szCs w:val="22"/>
        </w:rPr>
      </w:pPr>
      <w:r w:rsidRPr="00573868">
        <w:rPr>
          <w:sz w:val="22"/>
          <w:szCs w:val="22"/>
        </w:rPr>
        <w:t xml:space="preserve">Išsami informacija apie šį vaistinį preparatą pateikiama Valstybinės vaistų kontrolės tarnybos prie Lietuvos Respublikos  sveikatos apsaugos ministerijos tinklalapyje </w:t>
      </w:r>
      <w:hyperlink r:id="rId26" w:history="1">
        <w:r w:rsidRPr="00573868">
          <w:rPr>
            <w:rStyle w:val="Hipersaitas"/>
            <w:sz w:val="22"/>
            <w:szCs w:val="22"/>
          </w:rPr>
          <w:t>http://www.vvkt.lt/</w:t>
        </w:r>
      </w:hyperlink>
    </w:p>
    <w:p w14:paraId="2B6C396C" w14:textId="77777777" w:rsidR="00DA004E" w:rsidRPr="00573868" w:rsidRDefault="00DA004E" w:rsidP="00DA004E">
      <w:pPr>
        <w:rPr>
          <w:noProof/>
          <w:sz w:val="22"/>
          <w:szCs w:val="22"/>
        </w:rPr>
      </w:pPr>
      <w:r w:rsidRPr="00573868">
        <w:rPr>
          <w:noProof/>
          <w:sz w:val="22"/>
          <w:szCs w:val="22"/>
        </w:rPr>
        <w:br w:type="page"/>
      </w:r>
    </w:p>
    <w:p w14:paraId="2B6C396D" w14:textId="77777777" w:rsidR="00DA004E" w:rsidRPr="00573868" w:rsidRDefault="00DA004E" w:rsidP="00DA004E">
      <w:pPr>
        <w:rPr>
          <w:noProof/>
          <w:sz w:val="22"/>
          <w:szCs w:val="22"/>
        </w:rPr>
      </w:pPr>
    </w:p>
    <w:p w14:paraId="2B6C396E" w14:textId="77777777" w:rsidR="00DA004E" w:rsidRPr="00573868" w:rsidRDefault="00DA004E" w:rsidP="00DA004E">
      <w:pPr>
        <w:rPr>
          <w:noProof/>
          <w:sz w:val="22"/>
          <w:szCs w:val="22"/>
        </w:rPr>
      </w:pPr>
    </w:p>
    <w:p w14:paraId="2B6C396F" w14:textId="77777777" w:rsidR="00DA004E" w:rsidRPr="00573868" w:rsidRDefault="00DA004E" w:rsidP="00DA004E">
      <w:pPr>
        <w:rPr>
          <w:noProof/>
          <w:sz w:val="22"/>
          <w:szCs w:val="22"/>
        </w:rPr>
      </w:pPr>
    </w:p>
    <w:p w14:paraId="2B6C3970" w14:textId="77777777" w:rsidR="00DA004E" w:rsidRPr="00573868" w:rsidRDefault="00DA004E" w:rsidP="00DA004E">
      <w:pPr>
        <w:rPr>
          <w:noProof/>
          <w:sz w:val="22"/>
          <w:szCs w:val="22"/>
        </w:rPr>
      </w:pPr>
    </w:p>
    <w:p w14:paraId="2B6C3971" w14:textId="77777777" w:rsidR="00DA004E" w:rsidRPr="00573868" w:rsidRDefault="00DA004E" w:rsidP="00DA004E">
      <w:pPr>
        <w:rPr>
          <w:noProof/>
          <w:sz w:val="22"/>
          <w:szCs w:val="22"/>
        </w:rPr>
      </w:pPr>
    </w:p>
    <w:p w14:paraId="2B6C3972" w14:textId="77777777" w:rsidR="00DA004E" w:rsidRPr="00573868" w:rsidRDefault="00DA004E" w:rsidP="00DA004E">
      <w:pPr>
        <w:rPr>
          <w:noProof/>
          <w:sz w:val="22"/>
          <w:szCs w:val="22"/>
        </w:rPr>
      </w:pPr>
    </w:p>
    <w:p w14:paraId="2B6C3973" w14:textId="77777777" w:rsidR="00DA004E" w:rsidRPr="00573868" w:rsidRDefault="00DA004E" w:rsidP="00DA004E">
      <w:pPr>
        <w:rPr>
          <w:noProof/>
          <w:sz w:val="22"/>
          <w:szCs w:val="22"/>
        </w:rPr>
      </w:pPr>
    </w:p>
    <w:p w14:paraId="2B6C3974" w14:textId="77777777" w:rsidR="00DA004E" w:rsidRPr="00573868" w:rsidRDefault="00DA004E" w:rsidP="00DA004E">
      <w:pPr>
        <w:rPr>
          <w:noProof/>
          <w:sz w:val="22"/>
          <w:szCs w:val="22"/>
        </w:rPr>
      </w:pPr>
    </w:p>
    <w:p w14:paraId="2B6C3975" w14:textId="77777777" w:rsidR="00DA004E" w:rsidRPr="00573868" w:rsidRDefault="00DA004E" w:rsidP="00DA004E">
      <w:pPr>
        <w:rPr>
          <w:noProof/>
          <w:sz w:val="22"/>
          <w:szCs w:val="22"/>
        </w:rPr>
      </w:pPr>
    </w:p>
    <w:p w14:paraId="2B6C3976" w14:textId="77777777" w:rsidR="00DA004E" w:rsidRPr="00573868" w:rsidRDefault="00DA004E" w:rsidP="00DA004E">
      <w:pPr>
        <w:rPr>
          <w:noProof/>
          <w:sz w:val="22"/>
          <w:szCs w:val="22"/>
        </w:rPr>
      </w:pPr>
    </w:p>
    <w:p w14:paraId="2B6C3977" w14:textId="77777777" w:rsidR="00DA004E" w:rsidRPr="00573868" w:rsidRDefault="00DA004E" w:rsidP="00DA004E">
      <w:pPr>
        <w:rPr>
          <w:noProof/>
          <w:sz w:val="22"/>
          <w:szCs w:val="22"/>
        </w:rPr>
      </w:pPr>
    </w:p>
    <w:p w14:paraId="2B6C3978" w14:textId="77777777" w:rsidR="00DA004E" w:rsidRPr="00573868" w:rsidRDefault="00DA004E" w:rsidP="00DA004E">
      <w:pPr>
        <w:rPr>
          <w:noProof/>
          <w:sz w:val="22"/>
          <w:szCs w:val="22"/>
        </w:rPr>
      </w:pPr>
    </w:p>
    <w:p w14:paraId="2B6C3979" w14:textId="77777777" w:rsidR="00DA004E" w:rsidRPr="00573868" w:rsidRDefault="00DA004E" w:rsidP="00DA004E">
      <w:pPr>
        <w:rPr>
          <w:noProof/>
          <w:sz w:val="22"/>
          <w:szCs w:val="22"/>
        </w:rPr>
      </w:pPr>
    </w:p>
    <w:p w14:paraId="2B6C397A" w14:textId="77777777" w:rsidR="00DA004E" w:rsidRPr="00573868" w:rsidRDefault="00DA004E" w:rsidP="00DA004E">
      <w:pPr>
        <w:rPr>
          <w:noProof/>
          <w:sz w:val="22"/>
          <w:szCs w:val="22"/>
        </w:rPr>
      </w:pPr>
    </w:p>
    <w:p w14:paraId="2B6C397B" w14:textId="77777777" w:rsidR="00DA004E" w:rsidRPr="00573868" w:rsidRDefault="00DA004E" w:rsidP="00DA004E">
      <w:pPr>
        <w:rPr>
          <w:noProof/>
          <w:sz w:val="22"/>
          <w:szCs w:val="22"/>
        </w:rPr>
      </w:pPr>
    </w:p>
    <w:p w14:paraId="2B6C397C" w14:textId="77777777" w:rsidR="00DA004E" w:rsidRPr="00573868" w:rsidRDefault="00DA004E" w:rsidP="00DA004E">
      <w:pPr>
        <w:rPr>
          <w:noProof/>
          <w:sz w:val="22"/>
          <w:szCs w:val="22"/>
        </w:rPr>
      </w:pPr>
    </w:p>
    <w:p w14:paraId="2B6C397D" w14:textId="77777777" w:rsidR="00DA004E" w:rsidRPr="00573868" w:rsidRDefault="00DA004E" w:rsidP="00DA004E">
      <w:pPr>
        <w:rPr>
          <w:noProof/>
          <w:sz w:val="22"/>
          <w:szCs w:val="22"/>
        </w:rPr>
      </w:pPr>
    </w:p>
    <w:p w14:paraId="2B6C397E" w14:textId="77777777" w:rsidR="00DA004E" w:rsidRPr="00573868" w:rsidRDefault="00DA004E" w:rsidP="00DA004E">
      <w:pPr>
        <w:rPr>
          <w:noProof/>
          <w:sz w:val="22"/>
          <w:szCs w:val="22"/>
        </w:rPr>
      </w:pPr>
    </w:p>
    <w:p w14:paraId="2B6C397F" w14:textId="77777777" w:rsidR="00DA004E" w:rsidRPr="00573868" w:rsidRDefault="00DA004E" w:rsidP="00DA004E">
      <w:pPr>
        <w:rPr>
          <w:noProof/>
          <w:sz w:val="22"/>
          <w:szCs w:val="22"/>
        </w:rPr>
      </w:pPr>
    </w:p>
    <w:p w14:paraId="2B6C3980" w14:textId="77777777" w:rsidR="00DA004E" w:rsidRPr="00573868" w:rsidRDefault="00DA004E" w:rsidP="00DA004E">
      <w:pPr>
        <w:rPr>
          <w:noProof/>
          <w:sz w:val="22"/>
          <w:szCs w:val="22"/>
        </w:rPr>
      </w:pPr>
    </w:p>
    <w:p w14:paraId="2B6C3981" w14:textId="77777777" w:rsidR="00DA004E" w:rsidRPr="00573868" w:rsidRDefault="00DA004E" w:rsidP="00DA004E">
      <w:pPr>
        <w:jc w:val="center"/>
        <w:rPr>
          <w:b/>
          <w:noProof/>
          <w:sz w:val="22"/>
          <w:szCs w:val="22"/>
        </w:rPr>
      </w:pPr>
    </w:p>
    <w:p w14:paraId="2B6C3982" w14:textId="77777777" w:rsidR="00DA004E" w:rsidRPr="00573868" w:rsidRDefault="00DA004E" w:rsidP="00DA004E">
      <w:pPr>
        <w:jc w:val="center"/>
        <w:rPr>
          <w:b/>
          <w:noProof/>
          <w:sz w:val="22"/>
          <w:szCs w:val="22"/>
        </w:rPr>
      </w:pPr>
    </w:p>
    <w:p w14:paraId="2B6C3983" w14:textId="77777777" w:rsidR="00DA004E" w:rsidRPr="00573868" w:rsidRDefault="00DA004E" w:rsidP="00DA004E">
      <w:pPr>
        <w:jc w:val="center"/>
        <w:rPr>
          <w:b/>
          <w:noProof/>
          <w:sz w:val="22"/>
          <w:szCs w:val="22"/>
        </w:rPr>
      </w:pPr>
    </w:p>
    <w:p w14:paraId="2B6C3984" w14:textId="77777777" w:rsidR="00DA004E" w:rsidRPr="00573868" w:rsidRDefault="00DA004E" w:rsidP="00DA004E">
      <w:pPr>
        <w:jc w:val="center"/>
        <w:rPr>
          <w:b/>
          <w:noProof/>
          <w:sz w:val="22"/>
          <w:szCs w:val="22"/>
        </w:rPr>
      </w:pPr>
      <w:r w:rsidRPr="00573868">
        <w:rPr>
          <w:b/>
          <w:noProof/>
          <w:sz w:val="22"/>
          <w:szCs w:val="22"/>
        </w:rPr>
        <w:t>II PRIEDAS</w:t>
      </w:r>
    </w:p>
    <w:p w14:paraId="2B6C3985" w14:textId="77777777" w:rsidR="00DA004E" w:rsidRPr="00573868" w:rsidRDefault="00DA004E" w:rsidP="00DA004E">
      <w:pPr>
        <w:jc w:val="center"/>
        <w:rPr>
          <w:b/>
          <w:noProof/>
          <w:sz w:val="22"/>
          <w:szCs w:val="22"/>
        </w:rPr>
      </w:pPr>
    </w:p>
    <w:p w14:paraId="2B6C3986" w14:textId="77777777" w:rsidR="00DA004E" w:rsidRPr="00573868" w:rsidRDefault="00DA004E" w:rsidP="00DA004E">
      <w:pPr>
        <w:jc w:val="center"/>
        <w:rPr>
          <w:b/>
          <w:noProof/>
          <w:sz w:val="22"/>
          <w:szCs w:val="22"/>
        </w:rPr>
      </w:pPr>
      <w:r w:rsidRPr="00573868">
        <w:rPr>
          <w:b/>
          <w:snapToGrid w:val="0"/>
          <w:sz w:val="22"/>
          <w:szCs w:val="22"/>
        </w:rPr>
        <w:t>REGISTRACIJOS</w:t>
      </w:r>
      <w:r w:rsidRPr="00573868" w:rsidDel="004C237A">
        <w:rPr>
          <w:b/>
          <w:noProof/>
          <w:sz w:val="22"/>
          <w:szCs w:val="22"/>
        </w:rPr>
        <w:t xml:space="preserve"> </w:t>
      </w:r>
      <w:r w:rsidRPr="00573868">
        <w:rPr>
          <w:b/>
          <w:noProof/>
          <w:sz w:val="22"/>
          <w:szCs w:val="22"/>
        </w:rPr>
        <w:t>SĄLYGOS</w:t>
      </w:r>
    </w:p>
    <w:p w14:paraId="2B6C3987" w14:textId="77777777" w:rsidR="00DA004E" w:rsidRPr="00573868" w:rsidRDefault="00DA004E" w:rsidP="00DA004E">
      <w:pPr>
        <w:jc w:val="center"/>
        <w:rPr>
          <w:b/>
          <w:noProof/>
          <w:sz w:val="22"/>
          <w:szCs w:val="22"/>
        </w:rPr>
      </w:pPr>
    </w:p>
    <w:p w14:paraId="2B6C3988" w14:textId="77777777" w:rsidR="00DA004E" w:rsidRPr="00573868" w:rsidRDefault="00DA004E" w:rsidP="00DA004E">
      <w:pPr>
        <w:numPr>
          <w:ilvl w:val="0"/>
          <w:numId w:val="4"/>
        </w:numPr>
        <w:tabs>
          <w:tab w:val="left" w:pos="1701"/>
          <w:tab w:val="left" w:pos="7371"/>
        </w:tabs>
        <w:ind w:left="1701" w:hanging="567"/>
        <w:rPr>
          <w:b/>
          <w:sz w:val="22"/>
          <w:szCs w:val="22"/>
        </w:rPr>
      </w:pPr>
      <w:r w:rsidRPr="00573868">
        <w:rPr>
          <w:b/>
          <w:sz w:val="22"/>
          <w:szCs w:val="22"/>
        </w:rPr>
        <w:t>GAMINTOJAS, ATSAKINGAS UŽ SERIJŲ IŠLEIDIMĄ</w:t>
      </w:r>
    </w:p>
    <w:p w14:paraId="2B6C3989" w14:textId="77777777" w:rsidR="00DA004E" w:rsidRPr="00573868" w:rsidRDefault="00DA004E" w:rsidP="00DA004E">
      <w:pPr>
        <w:ind w:left="720" w:firstLine="414"/>
        <w:rPr>
          <w:b/>
          <w:sz w:val="22"/>
          <w:szCs w:val="22"/>
        </w:rPr>
      </w:pPr>
    </w:p>
    <w:p w14:paraId="2B6C398A" w14:textId="77777777" w:rsidR="00DA004E" w:rsidRPr="00573868" w:rsidRDefault="00DA004E" w:rsidP="00DA004E">
      <w:pPr>
        <w:tabs>
          <w:tab w:val="left" w:pos="1134"/>
          <w:tab w:val="left" w:pos="1701"/>
        </w:tabs>
        <w:rPr>
          <w:sz w:val="22"/>
          <w:szCs w:val="22"/>
        </w:rPr>
      </w:pPr>
      <w:r w:rsidRPr="00573868">
        <w:rPr>
          <w:b/>
          <w:sz w:val="22"/>
          <w:szCs w:val="22"/>
        </w:rPr>
        <w:tab/>
        <w:t>B.</w:t>
      </w:r>
      <w:r w:rsidRPr="00573868">
        <w:rPr>
          <w:b/>
          <w:sz w:val="22"/>
          <w:szCs w:val="22"/>
        </w:rPr>
        <w:tab/>
        <w:t>TIEKIMO IR VARTOJIMO SĄLYGOS AR APRIBOJIMAI</w:t>
      </w:r>
    </w:p>
    <w:p w14:paraId="2B6C398B" w14:textId="77777777" w:rsidR="00DA004E" w:rsidRPr="00573868" w:rsidRDefault="00DA004E" w:rsidP="00DA004E">
      <w:pPr>
        <w:rPr>
          <w:noProof/>
          <w:sz w:val="22"/>
          <w:szCs w:val="22"/>
        </w:rPr>
      </w:pPr>
    </w:p>
    <w:p w14:paraId="2B6C398C" w14:textId="77777777" w:rsidR="00DA004E" w:rsidRPr="00573868" w:rsidRDefault="00DA004E" w:rsidP="00DA004E">
      <w:pPr>
        <w:tabs>
          <w:tab w:val="left" w:pos="567"/>
        </w:tabs>
        <w:outlineLvl w:val="0"/>
        <w:rPr>
          <w:b/>
          <w:noProof/>
          <w:sz w:val="22"/>
          <w:szCs w:val="22"/>
        </w:rPr>
      </w:pPr>
      <w:r w:rsidRPr="00573868">
        <w:rPr>
          <w:noProof/>
          <w:sz w:val="22"/>
          <w:szCs w:val="22"/>
        </w:rPr>
        <w:br w:type="page"/>
      </w:r>
      <w:r w:rsidRPr="00573868">
        <w:rPr>
          <w:b/>
          <w:noProof/>
          <w:sz w:val="22"/>
          <w:szCs w:val="22"/>
        </w:rPr>
        <w:lastRenderedPageBreak/>
        <w:t>A.</w:t>
      </w:r>
      <w:r w:rsidRPr="00573868">
        <w:rPr>
          <w:b/>
          <w:noProof/>
          <w:sz w:val="22"/>
          <w:szCs w:val="22"/>
        </w:rPr>
        <w:tab/>
        <w:t>GAMINTOJAS, ATSAKINGAS UŽ SERIJŲ IŠLEIDIMĄ</w:t>
      </w:r>
    </w:p>
    <w:p w14:paraId="2B6C398D" w14:textId="77777777" w:rsidR="00DA004E" w:rsidRPr="00573868" w:rsidRDefault="00DA004E" w:rsidP="00DA004E">
      <w:pPr>
        <w:rPr>
          <w:noProof/>
          <w:sz w:val="22"/>
          <w:szCs w:val="22"/>
          <w:highlight w:val="yellow"/>
        </w:rPr>
      </w:pPr>
    </w:p>
    <w:p w14:paraId="2B6C398E" w14:textId="77777777" w:rsidR="00DA004E" w:rsidRPr="00573868" w:rsidRDefault="00DA004E" w:rsidP="00DA004E">
      <w:pPr>
        <w:rPr>
          <w:noProof/>
          <w:sz w:val="22"/>
          <w:szCs w:val="22"/>
        </w:rPr>
      </w:pPr>
      <w:r w:rsidRPr="00573868">
        <w:rPr>
          <w:noProof/>
          <w:sz w:val="22"/>
          <w:szCs w:val="22"/>
          <w:u w:val="single"/>
        </w:rPr>
        <w:t>Gamintojo, atsakingo už serijų išleidimą, pavadinimas ir adresas</w:t>
      </w:r>
    </w:p>
    <w:p w14:paraId="2B6C398F" w14:textId="77777777" w:rsidR="00DA004E" w:rsidRPr="00573868" w:rsidRDefault="00DA004E" w:rsidP="00DA004E">
      <w:pPr>
        <w:rPr>
          <w:noProof/>
          <w:sz w:val="22"/>
          <w:szCs w:val="22"/>
          <w:highlight w:val="yellow"/>
        </w:rPr>
      </w:pPr>
    </w:p>
    <w:p w14:paraId="2B6C3990"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w:t>
      </w:r>
      <w:proofErr w:type="spellStart"/>
      <w:r w:rsidRPr="00573868">
        <w:rPr>
          <w:sz w:val="22"/>
          <w:szCs w:val="22"/>
        </w:rPr>
        <w:t>Pharma</w:t>
      </w:r>
      <w:proofErr w:type="spellEnd"/>
      <w:r w:rsidRPr="00573868">
        <w:rPr>
          <w:sz w:val="22"/>
          <w:szCs w:val="22"/>
        </w:rPr>
        <w:t xml:space="preserve"> </w:t>
      </w:r>
      <w:proofErr w:type="spellStart"/>
      <w:r w:rsidRPr="00573868">
        <w:rPr>
          <w:sz w:val="22"/>
          <w:szCs w:val="22"/>
        </w:rPr>
        <w:t>GmbH</w:t>
      </w:r>
      <w:proofErr w:type="spellEnd"/>
      <w:r w:rsidRPr="00573868">
        <w:rPr>
          <w:sz w:val="22"/>
          <w:szCs w:val="22"/>
        </w:rPr>
        <w:t xml:space="preserve"> </w:t>
      </w:r>
      <w:r w:rsidRPr="00573868">
        <w:rPr>
          <w:sz w:val="22"/>
          <w:szCs w:val="22"/>
        </w:rPr>
        <w:sym w:font="Symbol" w:char="0026"/>
      </w:r>
      <w:r w:rsidRPr="00573868">
        <w:rPr>
          <w:sz w:val="22"/>
          <w:szCs w:val="22"/>
        </w:rPr>
        <w:t xml:space="preserve"> </w:t>
      </w:r>
      <w:proofErr w:type="spellStart"/>
      <w:r w:rsidRPr="00573868">
        <w:rPr>
          <w:sz w:val="22"/>
          <w:szCs w:val="22"/>
        </w:rPr>
        <w:t>Co</w:t>
      </w:r>
      <w:proofErr w:type="spellEnd"/>
      <w:r w:rsidRPr="00573868">
        <w:rPr>
          <w:sz w:val="22"/>
          <w:szCs w:val="22"/>
        </w:rPr>
        <w:t>. KG</w:t>
      </w:r>
    </w:p>
    <w:p w14:paraId="2B6C3991" w14:textId="77777777" w:rsidR="00DA004E" w:rsidRPr="00573868" w:rsidRDefault="00DA004E" w:rsidP="00DA004E">
      <w:pPr>
        <w:jc w:val="both"/>
        <w:rPr>
          <w:sz w:val="22"/>
          <w:szCs w:val="22"/>
        </w:rPr>
      </w:pPr>
      <w:proofErr w:type="spellStart"/>
      <w:r w:rsidRPr="00573868">
        <w:rPr>
          <w:sz w:val="22"/>
          <w:szCs w:val="22"/>
        </w:rPr>
        <w:t>Binger</w:t>
      </w:r>
      <w:proofErr w:type="spellEnd"/>
      <w:r w:rsidRPr="00573868">
        <w:rPr>
          <w:sz w:val="22"/>
          <w:szCs w:val="22"/>
        </w:rPr>
        <w:t xml:space="preserve"> </w:t>
      </w:r>
      <w:proofErr w:type="spellStart"/>
      <w:r w:rsidRPr="00573868">
        <w:rPr>
          <w:sz w:val="22"/>
          <w:szCs w:val="22"/>
        </w:rPr>
        <w:t>Strasse</w:t>
      </w:r>
      <w:proofErr w:type="spellEnd"/>
      <w:r w:rsidRPr="00573868">
        <w:rPr>
          <w:sz w:val="22"/>
          <w:szCs w:val="22"/>
        </w:rPr>
        <w:t xml:space="preserve"> 173</w:t>
      </w:r>
    </w:p>
    <w:p w14:paraId="2B6C3992"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993" w14:textId="77777777" w:rsidR="00DA004E" w:rsidRPr="00573868" w:rsidRDefault="00DA004E" w:rsidP="00DA004E">
      <w:pPr>
        <w:rPr>
          <w:sz w:val="22"/>
          <w:szCs w:val="22"/>
        </w:rPr>
      </w:pPr>
      <w:r w:rsidRPr="00573868">
        <w:rPr>
          <w:sz w:val="22"/>
          <w:szCs w:val="22"/>
        </w:rPr>
        <w:t>Vokietija</w:t>
      </w:r>
    </w:p>
    <w:p w14:paraId="2B6C3994" w14:textId="77777777" w:rsidR="00DA004E" w:rsidRPr="00573868" w:rsidRDefault="00DA004E" w:rsidP="00DA004E">
      <w:pPr>
        <w:rPr>
          <w:noProof/>
          <w:sz w:val="22"/>
          <w:szCs w:val="22"/>
          <w:highlight w:val="yellow"/>
        </w:rPr>
      </w:pPr>
    </w:p>
    <w:p w14:paraId="2B6C3995" w14:textId="77777777" w:rsidR="00DA004E" w:rsidRPr="00573868" w:rsidRDefault="00DA004E" w:rsidP="00DA004E">
      <w:pPr>
        <w:rPr>
          <w:noProof/>
          <w:sz w:val="22"/>
          <w:szCs w:val="22"/>
          <w:highlight w:val="yellow"/>
        </w:rPr>
      </w:pPr>
    </w:p>
    <w:p w14:paraId="2B6C3996" w14:textId="77777777" w:rsidR="00DA004E" w:rsidRPr="00573868" w:rsidRDefault="00DA004E" w:rsidP="00DA004E">
      <w:pPr>
        <w:ind w:left="567" w:hanging="567"/>
        <w:outlineLvl w:val="0"/>
        <w:rPr>
          <w:b/>
          <w:noProof/>
          <w:sz w:val="22"/>
          <w:szCs w:val="22"/>
        </w:rPr>
      </w:pPr>
      <w:r w:rsidRPr="00573868">
        <w:rPr>
          <w:b/>
          <w:noProof/>
          <w:sz w:val="22"/>
          <w:szCs w:val="22"/>
        </w:rPr>
        <w:t>B.</w:t>
      </w:r>
      <w:r w:rsidRPr="00573868">
        <w:rPr>
          <w:b/>
          <w:noProof/>
          <w:sz w:val="22"/>
          <w:szCs w:val="22"/>
        </w:rPr>
        <w:tab/>
      </w:r>
      <w:r w:rsidRPr="00573868">
        <w:rPr>
          <w:b/>
          <w:sz w:val="22"/>
          <w:szCs w:val="22"/>
        </w:rPr>
        <w:t>TIEKIMO IR VARTOJIMO SĄLYGOS AR APRIBOJIMAI</w:t>
      </w:r>
    </w:p>
    <w:p w14:paraId="2B6C3997" w14:textId="77777777" w:rsidR="00DA004E" w:rsidRPr="00573868" w:rsidRDefault="00DA004E" w:rsidP="00DA004E">
      <w:pPr>
        <w:rPr>
          <w:noProof/>
          <w:sz w:val="22"/>
          <w:szCs w:val="22"/>
        </w:rPr>
      </w:pPr>
    </w:p>
    <w:p w14:paraId="2B6C3998" w14:textId="77777777" w:rsidR="00DA004E" w:rsidRPr="00573868" w:rsidRDefault="00DA004E" w:rsidP="00DA004E">
      <w:pPr>
        <w:numPr>
          <w:ilvl w:val="12"/>
          <w:numId w:val="0"/>
        </w:numPr>
        <w:rPr>
          <w:noProof/>
          <w:sz w:val="22"/>
          <w:szCs w:val="22"/>
        </w:rPr>
      </w:pPr>
      <w:r w:rsidRPr="00573868">
        <w:rPr>
          <w:noProof/>
          <w:sz w:val="22"/>
          <w:szCs w:val="22"/>
        </w:rPr>
        <w:t>Receptinis vaistinis preparatas.</w:t>
      </w:r>
    </w:p>
    <w:p w14:paraId="2B6C3999" w14:textId="77777777" w:rsidR="00DA004E" w:rsidRPr="00573868" w:rsidRDefault="00DA004E" w:rsidP="00DA004E">
      <w:pPr>
        <w:pStyle w:val="Pagrindinistekstas"/>
        <w:spacing w:line="240" w:lineRule="auto"/>
        <w:rPr>
          <w:rFonts w:ascii="Times New Roman" w:hAnsi="Times New Roman"/>
          <w:position w:val="6"/>
          <w:lang w:val="lt-LT"/>
        </w:rPr>
      </w:pPr>
    </w:p>
    <w:p w14:paraId="2B6C399A" w14:textId="77777777" w:rsidR="00DA004E" w:rsidRPr="00573868" w:rsidRDefault="00DA004E" w:rsidP="00DA004E">
      <w:pPr>
        <w:pStyle w:val="Pagrindinistekstas"/>
        <w:spacing w:line="240" w:lineRule="auto"/>
        <w:rPr>
          <w:rFonts w:ascii="Times New Roman" w:hAnsi="Times New Roman"/>
          <w:position w:val="6"/>
          <w:lang w:val="lt-LT"/>
        </w:rPr>
      </w:pPr>
    </w:p>
    <w:p w14:paraId="2B6C399B" w14:textId="77777777" w:rsidR="00DA004E" w:rsidRPr="00573868" w:rsidRDefault="00DA004E" w:rsidP="00DA004E">
      <w:pPr>
        <w:pStyle w:val="Pagrindinistekstas"/>
        <w:spacing w:line="240" w:lineRule="auto"/>
        <w:rPr>
          <w:rFonts w:ascii="Times New Roman" w:hAnsi="Times New Roman"/>
          <w:position w:val="6"/>
          <w:lang w:val="lt-LT"/>
        </w:rPr>
      </w:pPr>
    </w:p>
    <w:p w14:paraId="2B6C399C" w14:textId="77777777" w:rsidR="00DA004E" w:rsidRPr="00573868" w:rsidRDefault="00DA004E" w:rsidP="00DA004E">
      <w:pPr>
        <w:rPr>
          <w:sz w:val="22"/>
          <w:szCs w:val="22"/>
        </w:rPr>
      </w:pPr>
      <w:r w:rsidRPr="00573868">
        <w:rPr>
          <w:position w:val="6"/>
          <w:sz w:val="22"/>
          <w:szCs w:val="22"/>
        </w:rPr>
        <w:br w:type="page"/>
      </w:r>
    </w:p>
    <w:p w14:paraId="2B6C399D" w14:textId="77777777" w:rsidR="00DA004E" w:rsidRPr="00573868" w:rsidRDefault="00DA004E" w:rsidP="00DA004E">
      <w:pPr>
        <w:rPr>
          <w:sz w:val="22"/>
          <w:szCs w:val="22"/>
        </w:rPr>
      </w:pPr>
    </w:p>
    <w:p w14:paraId="2B6C399E" w14:textId="77777777" w:rsidR="00DA004E" w:rsidRPr="00573868" w:rsidRDefault="00DA004E" w:rsidP="00DA004E">
      <w:pPr>
        <w:rPr>
          <w:sz w:val="22"/>
          <w:szCs w:val="22"/>
        </w:rPr>
      </w:pPr>
    </w:p>
    <w:p w14:paraId="2B6C399F" w14:textId="77777777" w:rsidR="00DA004E" w:rsidRPr="00573868" w:rsidRDefault="00DA004E" w:rsidP="00DA004E">
      <w:pPr>
        <w:rPr>
          <w:sz w:val="22"/>
          <w:szCs w:val="22"/>
        </w:rPr>
      </w:pPr>
    </w:p>
    <w:p w14:paraId="2B6C39A0" w14:textId="77777777" w:rsidR="00DA004E" w:rsidRPr="00573868" w:rsidRDefault="00DA004E" w:rsidP="00DA004E">
      <w:pPr>
        <w:rPr>
          <w:sz w:val="22"/>
          <w:szCs w:val="22"/>
        </w:rPr>
      </w:pPr>
    </w:p>
    <w:p w14:paraId="2B6C39A1" w14:textId="77777777" w:rsidR="00DA004E" w:rsidRPr="00573868" w:rsidRDefault="00DA004E" w:rsidP="00DA004E">
      <w:pPr>
        <w:rPr>
          <w:sz w:val="22"/>
          <w:szCs w:val="22"/>
        </w:rPr>
      </w:pPr>
    </w:p>
    <w:p w14:paraId="2B6C39A2" w14:textId="77777777" w:rsidR="00DA004E" w:rsidRPr="00573868" w:rsidRDefault="00DA004E" w:rsidP="00DA004E">
      <w:pPr>
        <w:rPr>
          <w:sz w:val="22"/>
          <w:szCs w:val="22"/>
        </w:rPr>
      </w:pPr>
    </w:p>
    <w:p w14:paraId="2B6C39A3" w14:textId="77777777" w:rsidR="00DA004E" w:rsidRPr="00573868" w:rsidRDefault="00DA004E" w:rsidP="00DA004E">
      <w:pPr>
        <w:rPr>
          <w:sz w:val="22"/>
          <w:szCs w:val="22"/>
        </w:rPr>
      </w:pPr>
    </w:p>
    <w:p w14:paraId="2B6C39A4" w14:textId="77777777" w:rsidR="00DA004E" w:rsidRPr="00573868" w:rsidRDefault="00DA004E" w:rsidP="00DA004E">
      <w:pPr>
        <w:rPr>
          <w:sz w:val="22"/>
          <w:szCs w:val="22"/>
        </w:rPr>
      </w:pPr>
    </w:p>
    <w:p w14:paraId="2B6C39A5" w14:textId="77777777" w:rsidR="00DA004E" w:rsidRPr="00573868" w:rsidRDefault="00DA004E" w:rsidP="00DA004E">
      <w:pPr>
        <w:rPr>
          <w:sz w:val="22"/>
          <w:szCs w:val="22"/>
        </w:rPr>
      </w:pPr>
    </w:p>
    <w:p w14:paraId="2B6C39A6" w14:textId="77777777" w:rsidR="00DA004E" w:rsidRPr="00573868" w:rsidRDefault="00DA004E" w:rsidP="00DA004E">
      <w:pPr>
        <w:rPr>
          <w:sz w:val="22"/>
          <w:szCs w:val="22"/>
        </w:rPr>
      </w:pPr>
    </w:p>
    <w:p w14:paraId="2B6C39A7" w14:textId="77777777" w:rsidR="00DA004E" w:rsidRPr="00573868" w:rsidRDefault="00DA004E" w:rsidP="00DA004E">
      <w:pPr>
        <w:rPr>
          <w:sz w:val="22"/>
          <w:szCs w:val="22"/>
        </w:rPr>
      </w:pPr>
    </w:p>
    <w:p w14:paraId="2B6C39A8" w14:textId="77777777" w:rsidR="00DA004E" w:rsidRPr="00573868" w:rsidRDefault="00DA004E" w:rsidP="00DA004E">
      <w:pPr>
        <w:pStyle w:val="Pavadinimas"/>
        <w:rPr>
          <w:rFonts w:ascii="Times New Roman" w:hAnsi="Times New Roman"/>
          <w:lang w:val="lt-LT"/>
        </w:rPr>
      </w:pPr>
    </w:p>
    <w:p w14:paraId="2B6C39A9" w14:textId="77777777" w:rsidR="00DA004E" w:rsidRPr="00573868" w:rsidRDefault="00DA004E" w:rsidP="00DA004E">
      <w:pPr>
        <w:pStyle w:val="Pavadinimas"/>
        <w:rPr>
          <w:rFonts w:ascii="Times New Roman" w:hAnsi="Times New Roman"/>
          <w:lang w:val="lt-LT"/>
        </w:rPr>
      </w:pPr>
    </w:p>
    <w:p w14:paraId="2B6C39AA" w14:textId="77777777" w:rsidR="00DA004E" w:rsidRPr="00573868" w:rsidRDefault="00DA004E" w:rsidP="00DA004E">
      <w:pPr>
        <w:pStyle w:val="Pavadinimas"/>
        <w:rPr>
          <w:rFonts w:ascii="Times New Roman" w:hAnsi="Times New Roman"/>
          <w:lang w:val="lt-LT"/>
        </w:rPr>
      </w:pPr>
    </w:p>
    <w:p w14:paraId="2B6C39AB" w14:textId="77777777" w:rsidR="00DA004E" w:rsidRPr="00573868" w:rsidRDefault="00DA004E" w:rsidP="00DA004E">
      <w:pPr>
        <w:pStyle w:val="Pavadinimas"/>
        <w:rPr>
          <w:rFonts w:ascii="Times New Roman" w:hAnsi="Times New Roman"/>
          <w:lang w:val="lt-LT"/>
        </w:rPr>
      </w:pPr>
    </w:p>
    <w:p w14:paraId="2B6C39AC" w14:textId="77777777" w:rsidR="00DA004E" w:rsidRPr="00573868" w:rsidRDefault="00DA004E" w:rsidP="00DA004E">
      <w:pPr>
        <w:pStyle w:val="Pavadinimas"/>
        <w:rPr>
          <w:rFonts w:ascii="Times New Roman" w:hAnsi="Times New Roman"/>
          <w:lang w:val="lt-LT"/>
        </w:rPr>
      </w:pPr>
    </w:p>
    <w:p w14:paraId="2B6C39AD" w14:textId="77777777" w:rsidR="00DA004E" w:rsidRPr="00573868" w:rsidRDefault="00DA004E" w:rsidP="00DA004E">
      <w:pPr>
        <w:pStyle w:val="Pavadinimas"/>
        <w:rPr>
          <w:rFonts w:ascii="Times New Roman" w:hAnsi="Times New Roman"/>
          <w:lang w:val="lt-LT"/>
        </w:rPr>
      </w:pPr>
    </w:p>
    <w:p w14:paraId="2B6C39AE" w14:textId="77777777" w:rsidR="00DA004E" w:rsidRPr="00573868" w:rsidRDefault="00DA004E" w:rsidP="00DA004E">
      <w:pPr>
        <w:pStyle w:val="Pavadinimas"/>
        <w:rPr>
          <w:rFonts w:ascii="Times New Roman" w:hAnsi="Times New Roman"/>
          <w:lang w:val="lt-LT"/>
        </w:rPr>
      </w:pPr>
    </w:p>
    <w:p w14:paraId="2B6C39AF" w14:textId="77777777" w:rsidR="00DA004E" w:rsidRPr="00573868" w:rsidRDefault="00DA004E" w:rsidP="00DA004E">
      <w:pPr>
        <w:pStyle w:val="Pavadinimas"/>
        <w:rPr>
          <w:rFonts w:ascii="Times New Roman" w:hAnsi="Times New Roman"/>
          <w:lang w:val="lt-LT"/>
        </w:rPr>
      </w:pPr>
    </w:p>
    <w:p w14:paraId="2B6C39B0" w14:textId="77777777" w:rsidR="00DA004E" w:rsidRPr="00573868" w:rsidRDefault="00DA004E" w:rsidP="00DA004E">
      <w:pPr>
        <w:pStyle w:val="Pavadinimas"/>
        <w:rPr>
          <w:rFonts w:ascii="Times New Roman" w:hAnsi="Times New Roman"/>
          <w:lang w:val="lt-LT"/>
        </w:rPr>
      </w:pPr>
    </w:p>
    <w:p w14:paraId="2B6C39B1" w14:textId="77777777" w:rsidR="00DA004E" w:rsidRPr="00573868" w:rsidRDefault="00DA004E" w:rsidP="00DA004E">
      <w:pPr>
        <w:pStyle w:val="Pavadinimas"/>
        <w:rPr>
          <w:rFonts w:ascii="Times New Roman" w:hAnsi="Times New Roman"/>
          <w:lang w:val="lt-LT"/>
        </w:rPr>
      </w:pPr>
    </w:p>
    <w:p w14:paraId="2B6C39B2" w14:textId="77777777" w:rsidR="00DA004E" w:rsidRPr="00573868" w:rsidRDefault="00DA004E" w:rsidP="00DA004E">
      <w:pPr>
        <w:pStyle w:val="Pavadinimas"/>
        <w:rPr>
          <w:rFonts w:ascii="Times New Roman" w:hAnsi="Times New Roman"/>
          <w:lang w:val="lt-LT"/>
        </w:rPr>
      </w:pPr>
    </w:p>
    <w:p w14:paraId="2B6C39B3" w14:textId="77777777" w:rsidR="00DA004E" w:rsidRPr="00573868" w:rsidRDefault="00DA004E" w:rsidP="00DA004E">
      <w:pPr>
        <w:pStyle w:val="Pavadinimas"/>
        <w:rPr>
          <w:rFonts w:ascii="Times New Roman" w:hAnsi="Times New Roman"/>
          <w:lang w:val="lt-LT"/>
        </w:rPr>
      </w:pPr>
    </w:p>
    <w:p w14:paraId="2B6C39B4" w14:textId="77777777" w:rsidR="00DA004E" w:rsidRPr="00573868" w:rsidRDefault="00DA004E" w:rsidP="00DA004E">
      <w:pPr>
        <w:pStyle w:val="Pavadinimas"/>
        <w:rPr>
          <w:rFonts w:ascii="Times New Roman" w:hAnsi="Times New Roman"/>
          <w:lang w:val="lt-LT"/>
        </w:rPr>
      </w:pPr>
      <w:r w:rsidRPr="00573868">
        <w:rPr>
          <w:rFonts w:ascii="Times New Roman" w:hAnsi="Times New Roman"/>
          <w:lang w:val="lt-LT"/>
        </w:rPr>
        <w:t>III PRIEDAS</w:t>
      </w:r>
    </w:p>
    <w:p w14:paraId="2B6C39B5" w14:textId="77777777" w:rsidR="00DA004E" w:rsidRPr="00573868" w:rsidRDefault="00DA004E" w:rsidP="00DA004E">
      <w:pPr>
        <w:rPr>
          <w:sz w:val="22"/>
          <w:szCs w:val="22"/>
        </w:rPr>
      </w:pPr>
    </w:p>
    <w:p w14:paraId="2B6C39B6" w14:textId="77777777" w:rsidR="00DA004E" w:rsidRPr="00573868" w:rsidRDefault="00DA004E" w:rsidP="00DA004E">
      <w:pPr>
        <w:pStyle w:val="Pagrindinistekstas"/>
        <w:spacing w:line="240" w:lineRule="auto"/>
        <w:jc w:val="center"/>
        <w:rPr>
          <w:rFonts w:ascii="Times New Roman" w:hAnsi="Times New Roman"/>
          <w:b/>
          <w:position w:val="6"/>
          <w:lang w:val="lt-LT"/>
        </w:rPr>
      </w:pPr>
      <w:r w:rsidRPr="00573868">
        <w:rPr>
          <w:rFonts w:ascii="Times New Roman" w:hAnsi="Times New Roman"/>
          <w:b/>
          <w:position w:val="6"/>
          <w:lang w:val="lt-LT"/>
        </w:rPr>
        <w:t>ŽENKLINIMAS IR PAKUOTĖS LAPELIS</w:t>
      </w:r>
    </w:p>
    <w:p w14:paraId="2B6C39B7" w14:textId="77777777" w:rsidR="00DA004E" w:rsidRPr="00573868" w:rsidRDefault="00DA004E" w:rsidP="00DA004E">
      <w:pPr>
        <w:rPr>
          <w:sz w:val="22"/>
          <w:szCs w:val="22"/>
        </w:rPr>
      </w:pPr>
      <w:r w:rsidRPr="00573868">
        <w:rPr>
          <w:sz w:val="22"/>
          <w:szCs w:val="22"/>
        </w:rPr>
        <w:br w:type="page"/>
      </w:r>
    </w:p>
    <w:p w14:paraId="2B6C39B8" w14:textId="77777777" w:rsidR="00DA004E" w:rsidRPr="00573868" w:rsidRDefault="00DA004E" w:rsidP="00DA004E">
      <w:pPr>
        <w:rPr>
          <w:sz w:val="22"/>
          <w:szCs w:val="22"/>
        </w:rPr>
      </w:pPr>
    </w:p>
    <w:p w14:paraId="2B6C39B9" w14:textId="77777777" w:rsidR="00DA004E" w:rsidRPr="00573868" w:rsidRDefault="00DA004E" w:rsidP="00DA004E">
      <w:pPr>
        <w:rPr>
          <w:sz w:val="22"/>
          <w:szCs w:val="22"/>
        </w:rPr>
      </w:pPr>
    </w:p>
    <w:p w14:paraId="2B6C39BA" w14:textId="77777777" w:rsidR="00DA004E" w:rsidRPr="00573868" w:rsidRDefault="00DA004E" w:rsidP="00DA004E">
      <w:pPr>
        <w:rPr>
          <w:sz w:val="22"/>
          <w:szCs w:val="22"/>
        </w:rPr>
      </w:pPr>
    </w:p>
    <w:p w14:paraId="2B6C39BB" w14:textId="77777777" w:rsidR="00DA004E" w:rsidRPr="00573868" w:rsidRDefault="00DA004E" w:rsidP="00DA004E">
      <w:pPr>
        <w:rPr>
          <w:sz w:val="22"/>
          <w:szCs w:val="22"/>
        </w:rPr>
      </w:pPr>
    </w:p>
    <w:p w14:paraId="2B6C39BC" w14:textId="77777777" w:rsidR="00DA004E" w:rsidRPr="00573868" w:rsidRDefault="00DA004E" w:rsidP="00DA004E">
      <w:pPr>
        <w:rPr>
          <w:sz w:val="22"/>
          <w:szCs w:val="22"/>
        </w:rPr>
      </w:pPr>
    </w:p>
    <w:p w14:paraId="2B6C39BD" w14:textId="77777777" w:rsidR="00DA004E" w:rsidRPr="00573868" w:rsidRDefault="00DA004E" w:rsidP="00DA004E">
      <w:pPr>
        <w:rPr>
          <w:sz w:val="22"/>
          <w:szCs w:val="22"/>
        </w:rPr>
      </w:pPr>
    </w:p>
    <w:p w14:paraId="2B6C39BE" w14:textId="77777777" w:rsidR="00DA004E" w:rsidRPr="00573868" w:rsidRDefault="00DA004E" w:rsidP="00DA004E">
      <w:pPr>
        <w:rPr>
          <w:sz w:val="22"/>
          <w:szCs w:val="22"/>
        </w:rPr>
      </w:pPr>
    </w:p>
    <w:p w14:paraId="2B6C39BF" w14:textId="77777777" w:rsidR="00DA004E" w:rsidRPr="00573868" w:rsidRDefault="00DA004E" w:rsidP="00DA004E">
      <w:pPr>
        <w:rPr>
          <w:sz w:val="22"/>
          <w:szCs w:val="22"/>
        </w:rPr>
      </w:pPr>
    </w:p>
    <w:p w14:paraId="2B6C39C0" w14:textId="77777777" w:rsidR="00DA004E" w:rsidRPr="00573868" w:rsidRDefault="00DA004E" w:rsidP="00DA004E">
      <w:pPr>
        <w:rPr>
          <w:sz w:val="22"/>
          <w:szCs w:val="22"/>
        </w:rPr>
      </w:pPr>
    </w:p>
    <w:p w14:paraId="2B6C39C1" w14:textId="77777777" w:rsidR="00DA004E" w:rsidRPr="00573868" w:rsidRDefault="00DA004E" w:rsidP="00DA004E">
      <w:pPr>
        <w:rPr>
          <w:sz w:val="22"/>
          <w:szCs w:val="22"/>
        </w:rPr>
      </w:pPr>
    </w:p>
    <w:p w14:paraId="2B6C39C2" w14:textId="77777777" w:rsidR="00DA004E" w:rsidRPr="00573868" w:rsidRDefault="00DA004E" w:rsidP="00DA004E">
      <w:pPr>
        <w:rPr>
          <w:sz w:val="22"/>
          <w:szCs w:val="22"/>
        </w:rPr>
      </w:pPr>
    </w:p>
    <w:p w14:paraId="2B6C39C3" w14:textId="77777777" w:rsidR="00DA004E" w:rsidRPr="00573868" w:rsidRDefault="00DA004E" w:rsidP="00DA004E">
      <w:pPr>
        <w:rPr>
          <w:sz w:val="22"/>
          <w:szCs w:val="22"/>
        </w:rPr>
      </w:pPr>
    </w:p>
    <w:p w14:paraId="2B6C39C4" w14:textId="77777777" w:rsidR="00DA004E" w:rsidRPr="00573868" w:rsidRDefault="00DA004E" w:rsidP="00DA004E">
      <w:pPr>
        <w:rPr>
          <w:sz w:val="22"/>
          <w:szCs w:val="22"/>
        </w:rPr>
      </w:pPr>
    </w:p>
    <w:p w14:paraId="2B6C39C5" w14:textId="77777777" w:rsidR="00DA004E" w:rsidRPr="00573868" w:rsidRDefault="00DA004E" w:rsidP="00DA004E">
      <w:pPr>
        <w:rPr>
          <w:sz w:val="22"/>
          <w:szCs w:val="22"/>
        </w:rPr>
      </w:pPr>
    </w:p>
    <w:p w14:paraId="2B6C39C6" w14:textId="77777777" w:rsidR="00DA004E" w:rsidRPr="00573868" w:rsidRDefault="00DA004E" w:rsidP="00DA004E">
      <w:pPr>
        <w:rPr>
          <w:sz w:val="22"/>
          <w:szCs w:val="22"/>
        </w:rPr>
      </w:pPr>
    </w:p>
    <w:p w14:paraId="2B6C39C7" w14:textId="77777777" w:rsidR="00DA004E" w:rsidRPr="00573868" w:rsidRDefault="00DA004E" w:rsidP="00DA004E">
      <w:pPr>
        <w:rPr>
          <w:sz w:val="22"/>
          <w:szCs w:val="22"/>
        </w:rPr>
      </w:pPr>
    </w:p>
    <w:p w14:paraId="2B6C39C8" w14:textId="77777777" w:rsidR="00DA004E" w:rsidRPr="00573868" w:rsidRDefault="00DA004E" w:rsidP="00DA004E">
      <w:pPr>
        <w:rPr>
          <w:sz w:val="22"/>
          <w:szCs w:val="22"/>
        </w:rPr>
      </w:pPr>
    </w:p>
    <w:p w14:paraId="2B6C39C9" w14:textId="77777777" w:rsidR="00DA004E" w:rsidRPr="00573868" w:rsidRDefault="00DA004E" w:rsidP="00DA004E">
      <w:pPr>
        <w:rPr>
          <w:sz w:val="22"/>
          <w:szCs w:val="22"/>
        </w:rPr>
      </w:pPr>
    </w:p>
    <w:p w14:paraId="2B6C39CA" w14:textId="77777777" w:rsidR="00DA004E" w:rsidRPr="00573868" w:rsidRDefault="00DA004E" w:rsidP="00DA004E">
      <w:pPr>
        <w:rPr>
          <w:sz w:val="22"/>
          <w:szCs w:val="22"/>
        </w:rPr>
      </w:pPr>
    </w:p>
    <w:p w14:paraId="2B6C39CB" w14:textId="77777777" w:rsidR="00DA004E" w:rsidRPr="00573868" w:rsidRDefault="00DA004E" w:rsidP="00DA004E">
      <w:pPr>
        <w:rPr>
          <w:sz w:val="22"/>
          <w:szCs w:val="22"/>
        </w:rPr>
      </w:pPr>
    </w:p>
    <w:p w14:paraId="2B6C39CC" w14:textId="77777777" w:rsidR="00DA004E" w:rsidRPr="00573868" w:rsidRDefault="00DA004E" w:rsidP="00DA004E">
      <w:pPr>
        <w:rPr>
          <w:sz w:val="22"/>
          <w:szCs w:val="22"/>
        </w:rPr>
      </w:pPr>
    </w:p>
    <w:p w14:paraId="2B6C39CD" w14:textId="77777777" w:rsidR="00DA004E" w:rsidRPr="00573868" w:rsidRDefault="00DA004E" w:rsidP="00DA004E">
      <w:pPr>
        <w:rPr>
          <w:sz w:val="22"/>
          <w:szCs w:val="22"/>
        </w:rPr>
      </w:pPr>
    </w:p>
    <w:p w14:paraId="2B6C39CE" w14:textId="77777777" w:rsidR="00DA004E" w:rsidRPr="00573868" w:rsidRDefault="00DA004E" w:rsidP="003E428D">
      <w:pPr>
        <w:jc w:val="center"/>
        <w:rPr>
          <w:b/>
          <w:sz w:val="22"/>
          <w:szCs w:val="22"/>
        </w:rPr>
      </w:pPr>
      <w:bookmarkStart w:id="2" w:name="_Toc129243261"/>
      <w:bookmarkStart w:id="3" w:name="_Toc129243136"/>
    </w:p>
    <w:p w14:paraId="2B6C39CF" w14:textId="77777777" w:rsidR="00DA004E" w:rsidRPr="00573868" w:rsidRDefault="00DA004E" w:rsidP="00DA004E">
      <w:pPr>
        <w:jc w:val="center"/>
        <w:outlineLvl w:val="0"/>
        <w:rPr>
          <w:b/>
          <w:sz w:val="22"/>
          <w:szCs w:val="22"/>
        </w:rPr>
      </w:pPr>
      <w:r w:rsidRPr="00573868">
        <w:rPr>
          <w:b/>
          <w:sz w:val="22"/>
          <w:szCs w:val="22"/>
        </w:rPr>
        <w:t>A. ŽENKLINIMAS</w:t>
      </w:r>
      <w:bookmarkEnd w:id="2"/>
      <w:bookmarkEnd w:id="3"/>
    </w:p>
    <w:p w14:paraId="2B6C39D0" w14:textId="77777777" w:rsidR="00DA004E" w:rsidRPr="00573868" w:rsidRDefault="00DA004E" w:rsidP="00DA004E">
      <w:pPr>
        <w:pBdr>
          <w:top w:val="single" w:sz="4" w:space="1" w:color="auto"/>
          <w:left w:val="single" w:sz="4" w:space="4" w:color="auto"/>
          <w:bottom w:val="single" w:sz="4" w:space="1" w:color="auto"/>
          <w:right w:val="single" w:sz="4" w:space="4" w:color="auto"/>
        </w:pBdr>
        <w:rPr>
          <w:sz w:val="22"/>
          <w:szCs w:val="22"/>
        </w:rPr>
      </w:pPr>
      <w:r w:rsidRPr="00573868">
        <w:rPr>
          <w:sz w:val="22"/>
          <w:szCs w:val="22"/>
        </w:rPr>
        <w:br w:type="page"/>
      </w:r>
      <w:bookmarkStart w:id="4" w:name="OLE_LINK4"/>
      <w:r w:rsidRPr="00573868">
        <w:rPr>
          <w:b/>
          <w:sz w:val="22"/>
          <w:szCs w:val="22"/>
        </w:rPr>
        <w:lastRenderedPageBreak/>
        <w:t>INFORMACIJA ANT IŠORINĖS PAKUOTĖS</w:t>
      </w:r>
      <w:r w:rsidRPr="00573868">
        <w:rPr>
          <w:sz w:val="22"/>
          <w:szCs w:val="22"/>
        </w:rPr>
        <w:t xml:space="preserve"> </w:t>
      </w:r>
    </w:p>
    <w:p w14:paraId="2B6C39D1" w14:textId="77777777" w:rsidR="00DA004E" w:rsidRPr="00573868" w:rsidRDefault="00DA004E" w:rsidP="00DA004E">
      <w:pPr>
        <w:pBdr>
          <w:top w:val="single" w:sz="4" w:space="1" w:color="auto"/>
          <w:left w:val="single" w:sz="4" w:space="4" w:color="auto"/>
          <w:bottom w:val="single" w:sz="4" w:space="1" w:color="auto"/>
          <w:right w:val="single" w:sz="4" w:space="4" w:color="auto"/>
        </w:pBdr>
        <w:rPr>
          <w:sz w:val="22"/>
          <w:szCs w:val="22"/>
        </w:rPr>
      </w:pPr>
    </w:p>
    <w:p w14:paraId="2B6C39D2" w14:textId="77777777" w:rsidR="00DA004E" w:rsidRPr="00573868" w:rsidRDefault="00DA004E" w:rsidP="00DA004E">
      <w:pPr>
        <w:pBdr>
          <w:top w:val="single" w:sz="4" w:space="1" w:color="auto"/>
          <w:left w:val="single" w:sz="4" w:space="4" w:color="auto"/>
          <w:bottom w:val="single" w:sz="4" w:space="1" w:color="auto"/>
          <w:right w:val="single" w:sz="4" w:space="4" w:color="auto"/>
        </w:pBdr>
        <w:rPr>
          <w:sz w:val="22"/>
          <w:szCs w:val="22"/>
        </w:rPr>
      </w:pPr>
      <w:r w:rsidRPr="00573868">
        <w:rPr>
          <w:b/>
          <w:sz w:val="22"/>
          <w:szCs w:val="22"/>
        </w:rPr>
        <w:t xml:space="preserve">Dėžutė, kurioje yra 1 </w:t>
      </w:r>
      <w:proofErr w:type="spellStart"/>
      <w:r w:rsidRPr="00573868">
        <w:rPr>
          <w:b/>
          <w:i/>
          <w:sz w:val="22"/>
          <w:szCs w:val="22"/>
        </w:rPr>
        <w:t>HandiHaler</w:t>
      </w:r>
      <w:proofErr w:type="spellEnd"/>
      <w:r w:rsidRPr="00573868">
        <w:rPr>
          <w:b/>
          <w:sz w:val="22"/>
          <w:szCs w:val="22"/>
        </w:rPr>
        <w:t xml:space="preserve"> </w:t>
      </w:r>
      <w:proofErr w:type="spellStart"/>
      <w:r w:rsidRPr="00573868">
        <w:rPr>
          <w:b/>
          <w:sz w:val="22"/>
          <w:szCs w:val="22"/>
        </w:rPr>
        <w:t>inhaliatorius</w:t>
      </w:r>
      <w:proofErr w:type="spellEnd"/>
      <w:r w:rsidRPr="00573868">
        <w:rPr>
          <w:b/>
          <w:sz w:val="22"/>
          <w:szCs w:val="22"/>
        </w:rPr>
        <w:t xml:space="preserve"> ir kapsulių lizdinėmis plokštelėmis (kombinuota pakuotė)</w:t>
      </w:r>
    </w:p>
    <w:p w14:paraId="2B6C39D3" w14:textId="77777777" w:rsidR="00DA004E" w:rsidRPr="00573868" w:rsidRDefault="00DA004E" w:rsidP="00DA004E">
      <w:pPr>
        <w:pStyle w:val="BTEMEASMCA"/>
        <w:rPr>
          <w:rFonts w:ascii="Times New Roman" w:hAnsi="Times New Roman"/>
          <w:lang w:val="lt-LT"/>
        </w:rPr>
      </w:pPr>
    </w:p>
    <w:p w14:paraId="2B6C39D4" w14:textId="77777777" w:rsidR="00DA004E" w:rsidRPr="00573868" w:rsidRDefault="00DA004E" w:rsidP="00DA004E">
      <w:pPr>
        <w:pStyle w:val="BTEMEASMCA"/>
        <w:rPr>
          <w:rFonts w:ascii="Times New Roman" w:hAnsi="Times New Roman"/>
          <w:lang w:val="lt-LT"/>
        </w:rPr>
      </w:pPr>
    </w:p>
    <w:p w14:paraId="2B6C39D5" w14:textId="77777777" w:rsidR="00DA004E" w:rsidRPr="00573868" w:rsidRDefault="00DA004E" w:rsidP="00DA004E">
      <w:pPr>
        <w:pStyle w:val="PI-1labEMEASMCA"/>
        <w:rPr>
          <w:lang w:val="lt-LT"/>
        </w:rPr>
      </w:pPr>
      <w:r w:rsidRPr="00573868">
        <w:rPr>
          <w:lang w:val="lt-LT"/>
        </w:rPr>
        <w:t>1.</w:t>
      </w:r>
      <w:r w:rsidRPr="00573868">
        <w:rPr>
          <w:lang w:val="lt-LT"/>
        </w:rPr>
        <w:tab/>
        <w:t>VAISTINIO PREPARATO PAVADINIMAS</w:t>
      </w:r>
    </w:p>
    <w:p w14:paraId="2B6C39D6" w14:textId="77777777" w:rsidR="00DA004E" w:rsidRPr="00573868" w:rsidRDefault="00DA004E" w:rsidP="00DA004E">
      <w:pPr>
        <w:pStyle w:val="BTEMEASMCA"/>
        <w:rPr>
          <w:rFonts w:ascii="Times New Roman" w:hAnsi="Times New Roman"/>
          <w:lang w:val="lt-LT"/>
        </w:rPr>
      </w:pPr>
    </w:p>
    <w:p w14:paraId="2B6C39D7"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18 </w:t>
      </w:r>
      <w:proofErr w:type="spellStart"/>
      <w:r w:rsidRPr="00573868">
        <w:rPr>
          <w:sz w:val="22"/>
          <w:szCs w:val="22"/>
        </w:rPr>
        <w:t>mikrogramų</w:t>
      </w:r>
      <w:proofErr w:type="spellEnd"/>
      <w:r w:rsidRPr="00573868">
        <w:rPr>
          <w:sz w:val="22"/>
          <w:szCs w:val="22"/>
        </w:rPr>
        <w:t xml:space="preserve"> įkvepiamieji milteliai (kietosios kapsulės)</w:t>
      </w:r>
    </w:p>
    <w:p w14:paraId="2B6C39D8" w14:textId="77777777" w:rsidR="00DA004E" w:rsidRPr="00573868" w:rsidRDefault="00DA004E" w:rsidP="00DA004E">
      <w:pPr>
        <w:rPr>
          <w:sz w:val="22"/>
          <w:szCs w:val="22"/>
        </w:rPr>
      </w:pPr>
      <w:r w:rsidRPr="00573868">
        <w:rPr>
          <w:rFonts w:eastAsia="Arial Unicode MS"/>
          <w:noProof/>
          <w:sz w:val="22"/>
          <w:szCs w:val="22"/>
        </w:rPr>
        <w:t>Tiotropium</w:t>
      </w:r>
    </w:p>
    <w:p w14:paraId="2B6C39D9" w14:textId="77777777" w:rsidR="00DA004E" w:rsidRPr="00573868" w:rsidRDefault="00DA004E" w:rsidP="00DA004E">
      <w:pPr>
        <w:pStyle w:val="BTEMEASMCA"/>
        <w:rPr>
          <w:rFonts w:ascii="Times New Roman" w:hAnsi="Times New Roman"/>
          <w:lang w:val="lt-LT"/>
        </w:rPr>
      </w:pPr>
    </w:p>
    <w:p w14:paraId="2B6C39DA" w14:textId="77777777" w:rsidR="00DA004E" w:rsidRPr="00573868" w:rsidRDefault="00DA004E" w:rsidP="00DA004E">
      <w:pPr>
        <w:pStyle w:val="BTEMEASMCA"/>
        <w:rPr>
          <w:rFonts w:ascii="Times New Roman" w:hAnsi="Times New Roman"/>
          <w:lang w:val="lt-LT"/>
        </w:rPr>
      </w:pPr>
    </w:p>
    <w:p w14:paraId="2B6C39DB" w14:textId="77777777" w:rsidR="00DA004E" w:rsidRPr="00573868" w:rsidRDefault="00DA004E" w:rsidP="00DA004E">
      <w:pPr>
        <w:pStyle w:val="PI-1labEMEASMCA"/>
        <w:rPr>
          <w:lang w:val="lt-LT"/>
        </w:rPr>
      </w:pPr>
      <w:r w:rsidRPr="00573868">
        <w:rPr>
          <w:lang w:val="lt-LT"/>
        </w:rPr>
        <w:t>2.</w:t>
      </w:r>
      <w:r w:rsidRPr="00573868">
        <w:rPr>
          <w:lang w:val="lt-LT"/>
        </w:rPr>
        <w:tab/>
        <w:t>VEIKLIOJI (-IOS) MEDŽIAGA (-OS) IR JOS (-Ų) KIEKIS (-IAI)</w:t>
      </w:r>
    </w:p>
    <w:p w14:paraId="2B6C39DC" w14:textId="77777777" w:rsidR="00DA004E" w:rsidRPr="00573868" w:rsidRDefault="00DA004E" w:rsidP="00DA004E">
      <w:pPr>
        <w:pStyle w:val="BTEMEASMCA"/>
        <w:rPr>
          <w:rFonts w:ascii="Times New Roman" w:hAnsi="Times New Roman"/>
          <w:lang w:val="lt-LT"/>
        </w:rPr>
      </w:pPr>
    </w:p>
    <w:p w14:paraId="2B6C39DD" w14:textId="77777777" w:rsidR="00DA004E" w:rsidRPr="00573868" w:rsidRDefault="00DA004E" w:rsidP="00DA004E">
      <w:pPr>
        <w:rPr>
          <w:sz w:val="22"/>
          <w:szCs w:val="22"/>
        </w:rPr>
      </w:pPr>
      <w:r w:rsidRPr="00573868">
        <w:rPr>
          <w:sz w:val="22"/>
          <w:szCs w:val="22"/>
        </w:rPr>
        <w:t>Kiekvienoje kapsulėje yra 18 </w:t>
      </w:r>
      <w:proofErr w:type="spellStart"/>
      <w:r w:rsidRPr="00573868">
        <w:rPr>
          <w:sz w:val="22"/>
          <w:szCs w:val="22"/>
        </w:rPr>
        <w:t>mikrogramų</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w:t>
      </w:r>
      <w:proofErr w:type="spellStart"/>
      <w:r w:rsidRPr="00573868">
        <w:rPr>
          <w:sz w:val="22"/>
          <w:szCs w:val="22"/>
        </w:rPr>
        <w:t>monohidrato</w:t>
      </w:r>
      <w:proofErr w:type="spellEnd"/>
      <w:r w:rsidRPr="00573868">
        <w:rPr>
          <w:sz w:val="22"/>
          <w:szCs w:val="22"/>
        </w:rPr>
        <w:t xml:space="preserve"> pavidalu).</w:t>
      </w:r>
    </w:p>
    <w:p w14:paraId="2B6C39DE" w14:textId="77777777" w:rsidR="00DA004E" w:rsidRPr="00573868" w:rsidRDefault="00DA004E" w:rsidP="00DA004E">
      <w:pPr>
        <w:pStyle w:val="BTEMEASMCA"/>
        <w:rPr>
          <w:rFonts w:ascii="Times New Roman" w:hAnsi="Times New Roman"/>
          <w:lang w:val="lt-LT"/>
        </w:rPr>
      </w:pPr>
    </w:p>
    <w:p w14:paraId="2B6C39DF" w14:textId="77777777" w:rsidR="00DA004E" w:rsidRPr="00573868" w:rsidRDefault="00DA004E" w:rsidP="00DA004E">
      <w:pPr>
        <w:pStyle w:val="BTEMEASMCA"/>
        <w:rPr>
          <w:rFonts w:ascii="Times New Roman" w:hAnsi="Times New Roman"/>
          <w:lang w:val="lt-LT"/>
        </w:rPr>
      </w:pPr>
    </w:p>
    <w:p w14:paraId="2B6C39E0" w14:textId="77777777" w:rsidR="00DA004E" w:rsidRPr="00573868" w:rsidRDefault="00DA004E" w:rsidP="00DA004E">
      <w:pPr>
        <w:pStyle w:val="PI-1labEMEASMCA"/>
        <w:rPr>
          <w:highlight w:val="lightGray"/>
          <w:lang w:val="lt-LT"/>
        </w:rPr>
      </w:pPr>
      <w:r w:rsidRPr="00573868">
        <w:rPr>
          <w:lang w:val="lt-LT"/>
        </w:rPr>
        <w:t>3.</w:t>
      </w:r>
      <w:r w:rsidRPr="00573868">
        <w:rPr>
          <w:lang w:val="lt-LT"/>
        </w:rPr>
        <w:tab/>
        <w:t>PAGALBINIŲ MEDŽIAGŲ SĄRAŠAS</w:t>
      </w:r>
    </w:p>
    <w:p w14:paraId="2B6C39E1" w14:textId="77777777" w:rsidR="00DA004E" w:rsidRPr="00573868" w:rsidRDefault="00DA004E" w:rsidP="00DA004E">
      <w:pPr>
        <w:pStyle w:val="BTEMEASMCA"/>
        <w:rPr>
          <w:rFonts w:ascii="Times New Roman" w:hAnsi="Times New Roman"/>
          <w:lang w:val="lt-LT"/>
        </w:rPr>
      </w:pPr>
    </w:p>
    <w:p w14:paraId="2B6C39E2" w14:textId="77777777" w:rsidR="00DA004E" w:rsidRPr="00573868" w:rsidRDefault="00DA004E" w:rsidP="00DA004E">
      <w:pPr>
        <w:rPr>
          <w:sz w:val="22"/>
          <w:szCs w:val="22"/>
        </w:rPr>
      </w:pPr>
      <w:r w:rsidRPr="00573868">
        <w:rPr>
          <w:sz w:val="22"/>
          <w:szCs w:val="22"/>
        </w:rPr>
        <w:t xml:space="preserve">Sudėtyje yra laktozės </w:t>
      </w:r>
      <w:proofErr w:type="spellStart"/>
      <w:r w:rsidRPr="00573868">
        <w:rPr>
          <w:sz w:val="22"/>
          <w:szCs w:val="22"/>
        </w:rPr>
        <w:t>monohidrato</w:t>
      </w:r>
      <w:proofErr w:type="spellEnd"/>
      <w:r w:rsidRPr="00573868">
        <w:rPr>
          <w:sz w:val="22"/>
          <w:szCs w:val="22"/>
        </w:rPr>
        <w:t>.</w:t>
      </w:r>
    </w:p>
    <w:p w14:paraId="2B6C39E3" w14:textId="77777777" w:rsidR="00DA004E" w:rsidRPr="00573868" w:rsidRDefault="00DA004E" w:rsidP="00DA004E">
      <w:pPr>
        <w:rPr>
          <w:sz w:val="22"/>
          <w:szCs w:val="22"/>
        </w:rPr>
      </w:pPr>
      <w:r w:rsidRPr="00573868">
        <w:rPr>
          <w:caps/>
          <w:sz w:val="22"/>
          <w:szCs w:val="22"/>
        </w:rPr>
        <w:t>d</w:t>
      </w:r>
      <w:r w:rsidRPr="00573868">
        <w:rPr>
          <w:sz w:val="22"/>
          <w:szCs w:val="22"/>
        </w:rPr>
        <w:t>augiau informacijos pateikta pakuotės lapelyje.</w:t>
      </w:r>
    </w:p>
    <w:p w14:paraId="2B6C39E4" w14:textId="77777777" w:rsidR="00DA004E" w:rsidRPr="00573868" w:rsidRDefault="00DA004E" w:rsidP="00DA004E">
      <w:pPr>
        <w:rPr>
          <w:sz w:val="22"/>
          <w:szCs w:val="22"/>
        </w:rPr>
      </w:pPr>
    </w:p>
    <w:p w14:paraId="2B6C39E5" w14:textId="77777777" w:rsidR="00DA004E" w:rsidRPr="00573868" w:rsidRDefault="00DA004E" w:rsidP="00DA004E">
      <w:pPr>
        <w:pStyle w:val="BTEMEASMCA"/>
        <w:rPr>
          <w:rFonts w:ascii="Times New Roman" w:hAnsi="Times New Roman"/>
          <w:lang w:val="lt-LT"/>
        </w:rPr>
      </w:pPr>
    </w:p>
    <w:p w14:paraId="2B6C39E6" w14:textId="77777777" w:rsidR="00DA004E" w:rsidRPr="00573868" w:rsidRDefault="00DA004E" w:rsidP="00DA004E">
      <w:pPr>
        <w:pStyle w:val="PI-1labEMEASMCA"/>
        <w:rPr>
          <w:lang w:val="lt-LT"/>
        </w:rPr>
      </w:pPr>
      <w:r w:rsidRPr="00573868">
        <w:rPr>
          <w:lang w:val="lt-LT"/>
        </w:rPr>
        <w:t>4.</w:t>
      </w:r>
      <w:r w:rsidRPr="00573868">
        <w:rPr>
          <w:lang w:val="lt-LT"/>
        </w:rPr>
        <w:tab/>
        <w:t>FARMACINĖ FORMA IR KIEKIS PAKUOTĖJE</w:t>
      </w:r>
    </w:p>
    <w:p w14:paraId="2B6C39E7" w14:textId="77777777" w:rsidR="00DA004E" w:rsidRPr="00573868" w:rsidRDefault="00DA004E" w:rsidP="00DA004E">
      <w:pPr>
        <w:pStyle w:val="BTEMEASMCA"/>
        <w:rPr>
          <w:rFonts w:ascii="Times New Roman" w:hAnsi="Times New Roman"/>
          <w:lang w:val="lt-LT"/>
        </w:rPr>
      </w:pPr>
    </w:p>
    <w:p w14:paraId="2B6C39E8" w14:textId="77777777" w:rsidR="00DA004E" w:rsidRPr="00573868" w:rsidRDefault="00DA004E" w:rsidP="00DA004E">
      <w:pPr>
        <w:rPr>
          <w:sz w:val="22"/>
          <w:szCs w:val="22"/>
        </w:rPr>
      </w:pPr>
      <w:r w:rsidRPr="00573868">
        <w:rPr>
          <w:sz w:val="22"/>
          <w:szCs w:val="22"/>
          <w:shd w:val="pct15" w:color="auto" w:fill="FFFFFF"/>
        </w:rPr>
        <w:t>Įkvepiamieji milteliai (kietoji kapsulė).</w:t>
      </w:r>
    </w:p>
    <w:p w14:paraId="2B6C39E9" w14:textId="77777777" w:rsidR="00DA004E" w:rsidRPr="00573868" w:rsidRDefault="00DA004E" w:rsidP="00DA004E">
      <w:pPr>
        <w:rPr>
          <w:sz w:val="22"/>
          <w:szCs w:val="22"/>
        </w:rPr>
      </w:pPr>
    </w:p>
    <w:p w14:paraId="2B6C39EA" w14:textId="77777777" w:rsidR="00DA004E" w:rsidRPr="00573868" w:rsidRDefault="00DA004E" w:rsidP="00DA004E">
      <w:pPr>
        <w:rPr>
          <w:sz w:val="22"/>
          <w:szCs w:val="22"/>
        </w:rPr>
      </w:pP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 xml:space="preserve"> ir 10 kapsulių (1 lizdinė plokštelė)</w:t>
      </w:r>
    </w:p>
    <w:p w14:paraId="2B6C39EB" w14:textId="77777777" w:rsidR="00DA004E" w:rsidRPr="00573868" w:rsidRDefault="00DA004E" w:rsidP="00DA004E">
      <w:pPr>
        <w:rPr>
          <w:sz w:val="22"/>
          <w:szCs w:val="22"/>
          <w:highlight w:val="lightGray"/>
        </w:rPr>
      </w:pPr>
      <w:proofErr w:type="spellStart"/>
      <w:r w:rsidRPr="00573868">
        <w:rPr>
          <w:i/>
          <w:sz w:val="22"/>
          <w:szCs w:val="22"/>
          <w:highlight w:val="lightGray"/>
        </w:rPr>
        <w:t>HandiHaler</w:t>
      </w:r>
      <w:proofErr w:type="spellEnd"/>
      <w:r w:rsidRPr="00573868">
        <w:rPr>
          <w:sz w:val="22"/>
          <w:szCs w:val="22"/>
          <w:highlight w:val="lightGray"/>
        </w:rPr>
        <w:t xml:space="preserve"> </w:t>
      </w:r>
      <w:proofErr w:type="spellStart"/>
      <w:r w:rsidRPr="00573868">
        <w:rPr>
          <w:sz w:val="22"/>
          <w:szCs w:val="22"/>
          <w:highlight w:val="lightGray"/>
        </w:rPr>
        <w:t>inhaliatorius</w:t>
      </w:r>
      <w:proofErr w:type="spellEnd"/>
      <w:r w:rsidRPr="00573868">
        <w:rPr>
          <w:sz w:val="22"/>
          <w:szCs w:val="22"/>
          <w:highlight w:val="lightGray"/>
        </w:rPr>
        <w:t xml:space="preserve"> ir 30 kapsulių (3 lizdinės plokštelės)</w:t>
      </w:r>
    </w:p>
    <w:p w14:paraId="2B6C39EC" w14:textId="77777777" w:rsidR="00DA004E" w:rsidRPr="00573868" w:rsidRDefault="00DA004E" w:rsidP="00DA004E">
      <w:pPr>
        <w:rPr>
          <w:sz w:val="22"/>
          <w:szCs w:val="22"/>
        </w:rPr>
      </w:pPr>
      <w:r w:rsidRPr="00573868">
        <w:rPr>
          <w:sz w:val="22"/>
          <w:szCs w:val="22"/>
          <w:highlight w:val="lightGray"/>
        </w:rPr>
        <w:t>Pakuotė gydymo įstaigoms: sudėtinė pakuotė, kurioje yra 5 kartono dėžutės, kurių kiekvienoje 30 kapsulių ir</w:t>
      </w:r>
      <w:r w:rsidRPr="00573868">
        <w:rPr>
          <w:i/>
          <w:sz w:val="22"/>
          <w:szCs w:val="22"/>
          <w:highlight w:val="lightGray"/>
        </w:rPr>
        <w:t xml:space="preserve"> </w:t>
      </w:r>
      <w:proofErr w:type="spellStart"/>
      <w:r w:rsidRPr="00573868">
        <w:rPr>
          <w:i/>
          <w:sz w:val="22"/>
          <w:szCs w:val="22"/>
          <w:highlight w:val="lightGray"/>
        </w:rPr>
        <w:t>HandiHaler</w:t>
      </w:r>
      <w:proofErr w:type="spellEnd"/>
      <w:r w:rsidRPr="00573868">
        <w:rPr>
          <w:sz w:val="22"/>
          <w:szCs w:val="22"/>
          <w:highlight w:val="lightGray"/>
        </w:rPr>
        <w:t xml:space="preserve"> </w:t>
      </w:r>
      <w:proofErr w:type="spellStart"/>
      <w:r w:rsidRPr="00573868">
        <w:rPr>
          <w:sz w:val="22"/>
          <w:szCs w:val="22"/>
          <w:highlight w:val="lightGray"/>
        </w:rPr>
        <w:t>inhaliatorius</w:t>
      </w:r>
      <w:proofErr w:type="spellEnd"/>
      <w:r w:rsidRPr="00573868">
        <w:rPr>
          <w:sz w:val="22"/>
          <w:szCs w:val="22"/>
          <w:highlight w:val="lightGray"/>
        </w:rPr>
        <w:t>.</w:t>
      </w:r>
    </w:p>
    <w:p w14:paraId="2B6C39ED" w14:textId="77777777" w:rsidR="00DA004E" w:rsidRPr="00573868" w:rsidRDefault="00DA004E" w:rsidP="00DA004E">
      <w:pPr>
        <w:pStyle w:val="BTEMEASMCA"/>
        <w:rPr>
          <w:rFonts w:ascii="Times New Roman" w:hAnsi="Times New Roman"/>
          <w:lang w:val="lt-LT"/>
        </w:rPr>
      </w:pPr>
    </w:p>
    <w:p w14:paraId="2B6C39EE" w14:textId="77777777" w:rsidR="00DA004E" w:rsidRPr="00573868" w:rsidRDefault="00DA004E" w:rsidP="00DA004E">
      <w:pPr>
        <w:pStyle w:val="BTEMEASMCA"/>
        <w:rPr>
          <w:rFonts w:ascii="Times New Roman" w:hAnsi="Times New Roman"/>
          <w:lang w:val="lt-LT"/>
        </w:rPr>
      </w:pPr>
    </w:p>
    <w:p w14:paraId="2B6C39EF" w14:textId="77777777" w:rsidR="00DA004E" w:rsidRPr="00573868" w:rsidRDefault="00DA004E" w:rsidP="00DA004E">
      <w:pPr>
        <w:pStyle w:val="PI-1labEMEASMCA"/>
        <w:rPr>
          <w:highlight w:val="lightGray"/>
          <w:lang w:val="lt-LT"/>
        </w:rPr>
      </w:pPr>
      <w:r w:rsidRPr="00573868">
        <w:rPr>
          <w:lang w:val="lt-LT"/>
        </w:rPr>
        <w:t>5.</w:t>
      </w:r>
      <w:r w:rsidRPr="00573868">
        <w:rPr>
          <w:lang w:val="lt-LT"/>
        </w:rPr>
        <w:tab/>
        <w:t>VARTOJIMO METODAS IR BŪDAS (-AI)</w:t>
      </w:r>
    </w:p>
    <w:p w14:paraId="2B6C39F0" w14:textId="77777777" w:rsidR="00DA004E" w:rsidRPr="00573868" w:rsidRDefault="00DA004E" w:rsidP="00DA004E">
      <w:pPr>
        <w:pStyle w:val="BTEMEASMCA"/>
        <w:rPr>
          <w:rFonts w:ascii="Times New Roman" w:hAnsi="Times New Roman"/>
          <w:lang w:val="lt-LT"/>
        </w:rPr>
      </w:pPr>
    </w:p>
    <w:p w14:paraId="2B6C39F1"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Įkvėpti</w:t>
      </w:r>
    </w:p>
    <w:p w14:paraId="2B6C39F2" w14:textId="77777777" w:rsidR="00DA004E" w:rsidRPr="00573868" w:rsidRDefault="00DA004E" w:rsidP="00DA004E">
      <w:pPr>
        <w:pStyle w:val="BTEMEASMCA"/>
        <w:rPr>
          <w:rFonts w:ascii="Times New Roman" w:hAnsi="Times New Roman"/>
          <w:lang w:val="lt-LT"/>
        </w:rPr>
      </w:pPr>
    </w:p>
    <w:p w14:paraId="2B6C39F3" w14:textId="77777777" w:rsidR="00DA004E" w:rsidRPr="00573868" w:rsidRDefault="00DA004E" w:rsidP="00DA004E">
      <w:pPr>
        <w:rPr>
          <w:sz w:val="22"/>
          <w:szCs w:val="22"/>
        </w:rPr>
      </w:pPr>
      <w:r w:rsidRPr="00573868">
        <w:rPr>
          <w:sz w:val="22"/>
          <w:szCs w:val="22"/>
        </w:rPr>
        <w:t xml:space="preserve">Įkvėpti kapsulės turinį tik su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Prieš vartojimą perskaitykite pakuotės lapelį ir naudojimosi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instrukciją.</w:t>
      </w:r>
    </w:p>
    <w:p w14:paraId="2B6C39F4"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Kapsulių negalima nuryti.</w:t>
      </w:r>
    </w:p>
    <w:p w14:paraId="2B6C39F5" w14:textId="77777777" w:rsidR="00DA004E" w:rsidRPr="00573868" w:rsidRDefault="00DA004E" w:rsidP="00DA004E">
      <w:pPr>
        <w:pStyle w:val="BTEMEASMCA"/>
        <w:rPr>
          <w:rFonts w:ascii="Times New Roman" w:hAnsi="Times New Roman"/>
          <w:lang w:val="lt-LT"/>
        </w:rPr>
      </w:pPr>
    </w:p>
    <w:p w14:paraId="2B6C39F6" w14:textId="77777777" w:rsidR="00DA004E" w:rsidRPr="00573868" w:rsidRDefault="00DA004E" w:rsidP="00DA004E">
      <w:pPr>
        <w:pStyle w:val="BTEMEASMCA"/>
        <w:rPr>
          <w:rFonts w:ascii="Times New Roman" w:hAnsi="Times New Roman"/>
          <w:lang w:val="lt-LT"/>
        </w:rPr>
      </w:pPr>
    </w:p>
    <w:p w14:paraId="2B6C39F7" w14:textId="77777777" w:rsidR="00DA004E" w:rsidRPr="00573868" w:rsidRDefault="00DA004E" w:rsidP="00DA004E">
      <w:pPr>
        <w:pStyle w:val="PI-1labEMEASMCA"/>
        <w:rPr>
          <w:lang w:val="lt-LT"/>
        </w:rPr>
      </w:pPr>
      <w:r w:rsidRPr="00573868">
        <w:rPr>
          <w:lang w:val="lt-LT"/>
        </w:rPr>
        <w:t>6.</w:t>
      </w:r>
      <w:r w:rsidRPr="00573868">
        <w:rPr>
          <w:lang w:val="lt-LT"/>
        </w:rPr>
        <w:tab/>
        <w:t>SPECIALUS ĮSPĖJIMAS, KAD VAISTINĮ PREPARATĄ BŪTINA LAIKYTI VAIKAMS NEPASTEBIMOJE IR  NEPASIEKIAMOJE VIETOJE</w:t>
      </w:r>
    </w:p>
    <w:p w14:paraId="2B6C39F8" w14:textId="77777777" w:rsidR="00DA004E" w:rsidRPr="00573868" w:rsidRDefault="00DA004E" w:rsidP="00DA004E">
      <w:pPr>
        <w:pStyle w:val="BTEMEASMCA"/>
        <w:rPr>
          <w:rFonts w:ascii="Times New Roman" w:hAnsi="Times New Roman"/>
          <w:lang w:val="lt-LT"/>
        </w:rPr>
      </w:pPr>
    </w:p>
    <w:p w14:paraId="2B6C39F9" w14:textId="77777777" w:rsidR="00DA004E" w:rsidRPr="00573868" w:rsidRDefault="00DA004E" w:rsidP="00DA004E">
      <w:pPr>
        <w:rPr>
          <w:sz w:val="22"/>
          <w:szCs w:val="22"/>
        </w:rPr>
      </w:pPr>
      <w:r w:rsidRPr="00573868">
        <w:rPr>
          <w:sz w:val="22"/>
          <w:szCs w:val="22"/>
        </w:rPr>
        <w:lastRenderedPageBreak/>
        <w:t>Laikyti vaikams nepastebimoje ir nepasiekiamoje vietoje.</w:t>
      </w:r>
    </w:p>
    <w:p w14:paraId="2B6C39FA" w14:textId="77777777" w:rsidR="00DA004E" w:rsidRPr="00573868" w:rsidRDefault="00DA004E" w:rsidP="00DA004E">
      <w:pPr>
        <w:rPr>
          <w:sz w:val="22"/>
          <w:szCs w:val="22"/>
        </w:rPr>
      </w:pPr>
    </w:p>
    <w:p w14:paraId="2B6C39FB" w14:textId="77777777" w:rsidR="00DA004E" w:rsidRPr="00573868" w:rsidRDefault="00DA004E" w:rsidP="00DA004E">
      <w:pPr>
        <w:pStyle w:val="BTEMEASMCA"/>
        <w:rPr>
          <w:rFonts w:ascii="Times New Roman" w:hAnsi="Times New Roman"/>
          <w:lang w:val="lt-LT"/>
        </w:rPr>
      </w:pPr>
    </w:p>
    <w:p w14:paraId="2B6C39FC" w14:textId="77777777" w:rsidR="00DA004E" w:rsidRPr="00573868" w:rsidRDefault="00DA004E" w:rsidP="00DA004E">
      <w:pPr>
        <w:pStyle w:val="PI-1labEMEASMCA"/>
        <w:rPr>
          <w:highlight w:val="lightGray"/>
          <w:lang w:val="lt-LT"/>
        </w:rPr>
      </w:pPr>
      <w:r w:rsidRPr="00573868">
        <w:rPr>
          <w:lang w:val="lt-LT"/>
        </w:rPr>
        <w:t>7.</w:t>
      </w:r>
      <w:r w:rsidRPr="00573868">
        <w:rPr>
          <w:lang w:val="lt-LT"/>
        </w:rPr>
        <w:tab/>
        <w:t>KITAS (-I) SPECIALUS (-ŪS) ĮSPĖJIMAS (-AI) (JEI REIKIA)</w:t>
      </w:r>
    </w:p>
    <w:p w14:paraId="2B6C39FD" w14:textId="77777777" w:rsidR="00DA004E" w:rsidRPr="00573868" w:rsidRDefault="00DA004E" w:rsidP="00DA004E">
      <w:pPr>
        <w:pStyle w:val="BTEMEASMCA"/>
        <w:rPr>
          <w:rFonts w:ascii="Times New Roman" w:hAnsi="Times New Roman"/>
          <w:lang w:val="lt-LT"/>
        </w:rPr>
      </w:pPr>
    </w:p>
    <w:p w14:paraId="2B6C39FE" w14:textId="77777777" w:rsidR="00DA004E" w:rsidRPr="00573868" w:rsidRDefault="00DA004E" w:rsidP="00DA004E">
      <w:pPr>
        <w:pStyle w:val="BTEMEASMCA"/>
        <w:rPr>
          <w:rFonts w:ascii="Times New Roman" w:hAnsi="Times New Roman"/>
          <w:lang w:val="lt-LT"/>
        </w:rPr>
      </w:pPr>
    </w:p>
    <w:p w14:paraId="2B6C39FF" w14:textId="77777777" w:rsidR="00DA004E" w:rsidRPr="00573868" w:rsidRDefault="00DA004E" w:rsidP="00DA004E">
      <w:pPr>
        <w:pStyle w:val="PI-1labEMEASMCA"/>
        <w:rPr>
          <w:highlight w:val="lightGray"/>
          <w:lang w:val="lt-LT"/>
        </w:rPr>
      </w:pPr>
      <w:r w:rsidRPr="00573868">
        <w:rPr>
          <w:lang w:val="lt-LT"/>
        </w:rPr>
        <w:t>8.</w:t>
      </w:r>
      <w:r w:rsidRPr="00573868">
        <w:rPr>
          <w:lang w:val="lt-LT"/>
        </w:rPr>
        <w:tab/>
        <w:t>TINKAMUMO LAIKAS</w:t>
      </w:r>
    </w:p>
    <w:p w14:paraId="2B6C3A00" w14:textId="77777777" w:rsidR="00DA004E" w:rsidRPr="00573868" w:rsidRDefault="00DA004E" w:rsidP="00DA004E">
      <w:pPr>
        <w:pStyle w:val="BTEMEASMCA"/>
        <w:rPr>
          <w:rFonts w:ascii="Times New Roman" w:hAnsi="Times New Roman"/>
          <w:lang w:val="lt-LT"/>
        </w:rPr>
      </w:pPr>
    </w:p>
    <w:p w14:paraId="2B6C3A01"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 xml:space="preserve">Tinka iki {mm MMMM} </w:t>
      </w:r>
      <w:r w:rsidRPr="00573868">
        <w:rPr>
          <w:rFonts w:ascii="Times New Roman" w:hAnsi="Times New Roman"/>
          <w:i/>
          <w:lang w:val="lt-LT"/>
        </w:rPr>
        <w:t>[mėnuo, metai]</w:t>
      </w:r>
    </w:p>
    <w:p w14:paraId="2B6C3A02" w14:textId="77777777" w:rsidR="00DA004E" w:rsidRPr="00573868" w:rsidRDefault="00DA004E" w:rsidP="00DA004E">
      <w:pPr>
        <w:tabs>
          <w:tab w:val="left" w:pos="1200"/>
        </w:tabs>
        <w:rPr>
          <w:sz w:val="22"/>
          <w:szCs w:val="22"/>
        </w:rPr>
      </w:pPr>
    </w:p>
    <w:p w14:paraId="2B6C3A03" w14:textId="77777777" w:rsidR="00DA004E" w:rsidRPr="00573868" w:rsidRDefault="00DA004E" w:rsidP="00DA004E">
      <w:pPr>
        <w:rPr>
          <w:sz w:val="22"/>
          <w:szCs w:val="22"/>
        </w:rPr>
      </w:pPr>
      <w:r w:rsidRPr="00573868">
        <w:rPr>
          <w:sz w:val="22"/>
          <w:szCs w:val="22"/>
        </w:rPr>
        <w:t>Lizdinę plokštelę pirmą kartą praplėšus, kapsulės tinka vartoti tik artimiausias 9 dienas.</w:t>
      </w:r>
    </w:p>
    <w:p w14:paraId="2B6C3A04" w14:textId="77777777" w:rsidR="00DA004E" w:rsidRPr="00573868" w:rsidRDefault="00DA004E" w:rsidP="00DA004E">
      <w:pPr>
        <w:rPr>
          <w:sz w:val="22"/>
          <w:szCs w:val="22"/>
        </w:rPr>
      </w:pPr>
      <w:r w:rsidRPr="00573868">
        <w:rPr>
          <w:sz w:val="22"/>
          <w:szCs w:val="22"/>
        </w:rPr>
        <w:t xml:space="preserve">Pradėtą naudoti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inhaliatorių</w:t>
      </w:r>
      <w:proofErr w:type="spellEnd"/>
      <w:r w:rsidRPr="00573868">
        <w:rPr>
          <w:sz w:val="22"/>
          <w:szCs w:val="22"/>
        </w:rPr>
        <w:t xml:space="preserve"> po 12 mėn. reikia sunaikinti.</w:t>
      </w:r>
    </w:p>
    <w:p w14:paraId="2B6C3A05" w14:textId="77777777" w:rsidR="00DA004E" w:rsidRPr="00573868" w:rsidRDefault="00DA004E" w:rsidP="00DA004E">
      <w:pPr>
        <w:pStyle w:val="BTEMEASMCA"/>
        <w:rPr>
          <w:rFonts w:ascii="Times New Roman" w:hAnsi="Times New Roman"/>
          <w:lang w:val="lt-LT"/>
        </w:rPr>
      </w:pPr>
    </w:p>
    <w:p w14:paraId="2B6C3A06" w14:textId="77777777" w:rsidR="00DA004E" w:rsidRPr="00573868" w:rsidRDefault="00DA004E" w:rsidP="00DA004E">
      <w:pPr>
        <w:pStyle w:val="BTEMEASMCA"/>
        <w:rPr>
          <w:rFonts w:ascii="Times New Roman" w:hAnsi="Times New Roman"/>
          <w:lang w:val="lt-LT"/>
        </w:rPr>
      </w:pPr>
    </w:p>
    <w:p w14:paraId="2B6C3A07" w14:textId="77777777" w:rsidR="00DA004E" w:rsidRPr="00573868" w:rsidRDefault="00DA004E" w:rsidP="00DA004E">
      <w:pPr>
        <w:pStyle w:val="PI-1labEMEASMCA"/>
        <w:rPr>
          <w:lang w:val="lt-LT"/>
        </w:rPr>
      </w:pPr>
      <w:r w:rsidRPr="00573868">
        <w:rPr>
          <w:lang w:val="lt-LT"/>
        </w:rPr>
        <w:t>9.</w:t>
      </w:r>
      <w:r w:rsidRPr="00573868">
        <w:rPr>
          <w:lang w:val="lt-LT"/>
        </w:rPr>
        <w:tab/>
        <w:t>SPECIALIOS LAIKYMO SĄLYGOS</w:t>
      </w:r>
    </w:p>
    <w:p w14:paraId="2B6C3A08" w14:textId="77777777" w:rsidR="00DA004E" w:rsidRPr="00573868" w:rsidRDefault="00DA004E" w:rsidP="00DA004E">
      <w:pPr>
        <w:rPr>
          <w:sz w:val="22"/>
          <w:szCs w:val="22"/>
        </w:rPr>
      </w:pPr>
    </w:p>
    <w:p w14:paraId="2B6C3A09" w14:textId="77777777" w:rsidR="00DA004E" w:rsidRPr="00573868" w:rsidRDefault="00DA004E" w:rsidP="00DA004E">
      <w:pPr>
        <w:rPr>
          <w:sz w:val="22"/>
          <w:szCs w:val="22"/>
        </w:rPr>
      </w:pPr>
      <w:r w:rsidRPr="00573868">
        <w:rPr>
          <w:sz w:val="22"/>
          <w:szCs w:val="22"/>
        </w:rPr>
        <w:t xml:space="preserve">Laikyti ne aukštesnėje kaip 25 </w:t>
      </w:r>
      <w:r w:rsidRPr="00573868">
        <w:rPr>
          <w:sz w:val="22"/>
          <w:szCs w:val="22"/>
        </w:rPr>
        <w:sym w:font="Symbol" w:char="00B0"/>
      </w:r>
      <w:r w:rsidRPr="00573868">
        <w:rPr>
          <w:sz w:val="22"/>
          <w:szCs w:val="22"/>
        </w:rPr>
        <w:t xml:space="preserve">C temperatūroje. </w:t>
      </w:r>
    </w:p>
    <w:p w14:paraId="2B6C3A0A" w14:textId="77777777" w:rsidR="00DA004E" w:rsidRPr="00573868" w:rsidRDefault="00DA004E" w:rsidP="00DA004E">
      <w:pPr>
        <w:rPr>
          <w:sz w:val="22"/>
          <w:szCs w:val="22"/>
        </w:rPr>
      </w:pPr>
      <w:r w:rsidRPr="00573868">
        <w:rPr>
          <w:sz w:val="22"/>
          <w:szCs w:val="22"/>
        </w:rPr>
        <w:t xml:space="preserve">Negalima užšaldyti. </w:t>
      </w:r>
    </w:p>
    <w:p w14:paraId="2B6C3A0B" w14:textId="77777777" w:rsidR="00DA004E" w:rsidRPr="00573868" w:rsidRDefault="00DA004E" w:rsidP="00DA004E">
      <w:pPr>
        <w:rPr>
          <w:sz w:val="22"/>
          <w:szCs w:val="22"/>
        </w:rPr>
      </w:pPr>
    </w:p>
    <w:p w14:paraId="2B6C3A0C" w14:textId="77777777" w:rsidR="00DA004E" w:rsidRPr="00573868" w:rsidRDefault="00DA004E" w:rsidP="00DA004E">
      <w:pPr>
        <w:rPr>
          <w:sz w:val="22"/>
          <w:szCs w:val="22"/>
        </w:rPr>
      </w:pPr>
    </w:p>
    <w:p w14:paraId="2B6C3A0D" w14:textId="77777777" w:rsidR="00DA004E" w:rsidRPr="00573868" w:rsidRDefault="00DA004E" w:rsidP="00DA004E">
      <w:pPr>
        <w:pStyle w:val="PI-1labEMEASMCA"/>
        <w:rPr>
          <w:lang w:val="lt-LT"/>
        </w:rPr>
      </w:pPr>
      <w:r w:rsidRPr="00573868">
        <w:rPr>
          <w:lang w:val="lt-LT"/>
        </w:rPr>
        <w:t>10.</w:t>
      </w:r>
      <w:r w:rsidRPr="00573868">
        <w:rPr>
          <w:lang w:val="lt-LT"/>
        </w:rPr>
        <w:tab/>
        <w:t>SPECIALIOS ATSARGUMO PRIEMONĖS DĖL NESUVARTOTO VAISTINIO PREPARATO AR JO ATLIEKŲ TVARKYMO (JEI REIKIA)</w:t>
      </w:r>
    </w:p>
    <w:p w14:paraId="2B6C3A0E" w14:textId="77777777" w:rsidR="00DA004E" w:rsidRPr="00573868" w:rsidRDefault="00DA004E" w:rsidP="00DA004E">
      <w:pPr>
        <w:rPr>
          <w:sz w:val="22"/>
          <w:szCs w:val="22"/>
        </w:rPr>
      </w:pPr>
    </w:p>
    <w:p w14:paraId="2B6C3A0F" w14:textId="77777777" w:rsidR="00DA004E" w:rsidRPr="00573868" w:rsidRDefault="00DA004E" w:rsidP="00DA004E">
      <w:pPr>
        <w:rPr>
          <w:sz w:val="22"/>
          <w:szCs w:val="22"/>
        </w:rPr>
      </w:pPr>
    </w:p>
    <w:p w14:paraId="2B6C3A10" w14:textId="77777777" w:rsidR="00DA004E" w:rsidRPr="00573868" w:rsidRDefault="00DA004E" w:rsidP="00DA004E">
      <w:pPr>
        <w:pStyle w:val="PI-1labEMEASMCA"/>
        <w:rPr>
          <w:lang w:val="lt-LT"/>
        </w:rPr>
      </w:pPr>
      <w:r w:rsidRPr="00573868">
        <w:rPr>
          <w:lang w:val="lt-LT"/>
        </w:rPr>
        <w:t>11.</w:t>
      </w:r>
      <w:r w:rsidRPr="00573868">
        <w:rPr>
          <w:lang w:val="lt-LT"/>
        </w:rPr>
        <w:tab/>
        <w:t>REGISTRUOTOJO</w:t>
      </w:r>
      <w:r w:rsidRPr="00573868" w:rsidDel="003B4576">
        <w:rPr>
          <w:lang w:val="lt-LT"/>
        </w:rPr>
        <w:t xml:space="preserve"> </w:t>
      </w:r>
      <w:r w:rsidRPr="00573868">
        <w:rPr>
          <w:lang w:val="lt-LT"/>
        </w:rPr>
        <w:t>PAVADINIMAS IR ADRESAS</w:t>
      </w:r>
    </w:p>
    <w:p w14:paraId="2B6C3A11" w14:textId="77777777" w:rsidR="00DA004E" w:rsidRPr="00573868" w:rsidRDefault="00DA004E" w:rsidP="00DA004E">
      <w:pPr>
        <w:pStyle w:val="BTEMEASMCA"/>
        <w:rPr>
          <w:rFonts w:ascii="Times New Roman" w:hAnsi="Times New Roman"/>
          <w:lang w:val="lt-LT"/>
        </w:rPr>
      </w:pPr>
    </w:p>
    <w:p w14:paraId="2B6C3A12"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International </w:t>
      </w:r>
      <w:proofErr w:type="spellStart"/>
      <w:r w:rsidRPr="00573868">
        <w:rPr>
          <w:sz w:val="22"/>
          <w:szCs w:val="22"/>
        </w:rPr>
        <w:t>GmbH</w:t>
      </w:r>
      <w:proofErr w:type="spellEnd"/>
    </w:p>
    <w:p w14:paraId="2B6C3A13"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A14" w14:textId="77777777" w:rsidR="00DA004E" w:rsidRPr="00573868" w:rsidRDefault="00DA004E" w:rsidP="00DA004E">
      <w:pPr>
        <w:rPr>
          <w:sz w:val="22"/>
          <w:szCs w:val="22"/>
        </w:rPr>
      </w:pPr>
      <w:r w:rsidRPr="00573868">
        <w:rPr>
          <w:sz w:val="22"/>
          <w:szCs w:val="22"/>
        </w:rPr>
        <w:t>Vokietija</w:t>
      </w:r>
    </w:p>
    <w:p w14:paraId="2B6C3A15" w14:textId="77777777" w:rsidR="00DA004E" w:rsidRPr="00573868" w:rsidRDefault="00DA004E" w:rsidP="00DA004E">
      <w:pPr>
        <w:pStyle w:val="BTEMEASMCA"/>
        <w:rPr>
          <w:rFonts w:ascii="Times New Roman" w:hAnsi="Times New Roman"/>
          <w:lang w:val="lt-LT"/>
        </w:rPr>
      </w:pPr>
    </w:p>
    <w:p w14:paraId="2B6C3A16" w14:textId="77777777" w:rsidR="00DA004E" w:rsidRPr="00573868" w:rsidRDefault="00DA004E" w:rsidP="00DA004E">
      <w:pPr>
        <w:pStyle w:val="BTEMEASMCA"/>
        <w:rPr>
          <w:rFonts w:ascii="Times New Roman" w:hAnsi="Times New Roman"/>
          <w:lang w:val="lt-LT"/>
        </w:rPr>
      </w:pPr>
    </w:p>
    <w:p w14:paraId="2B6C3A17" w14:textId="77777777" w:rsidR="00DA004E" w:rsidRPr="00573868" w:rsidRDefault="00DA004E" w:rsidP="00DA004E">
      <w:pPr>
        <w:pStyle w:val="PI-1labEMEASMCA"/>
        <w:rPr>
          <w:lang w:val="lt-LT"/>
        </w:rPr>
      </w:pPr>
      <w:r w:rsidRPr="00573868">
        <w:rPr>
          <w:lang w:val="lt-LT"/>
        </w:rPr>
        <w:t>12.</w:t>
      </w:r>
      <w:r w:rsidRPr="00573868">
        <w:rPr>
          <w:lang w:val="lt-LT"/>
        </w:rPr>
        <w:tab/>
        <w:t>REGISTRACIJOS PAŽYMĖJIMO NUMERIS (-IAI)</w:t>
      </w:r>
    </w:p>
    <w:p w14:paraId="2B6C3A18" w14:textId="77777777" w:rsidR="00DA004E" w:rsidRPr="00573868" w:rsidRDefault="00DA004E" w:rsidP="00DA004E">
      <w:pPr>
        <w:rPr>
          <w:sz w:val="22"/>
          <w:szCs w:val="22"/>
        </w:rPr>
      </w:pPr>
    </w:p>
    <w:p w14:paraId="2B6C3A19" w14:textId="77777777" w:rsidR="00DA004E" w:rsidRPr="00573868" w:rsidRDefault="00DA004E" w:rsidP="00DA004E">
      <w:pPr>
        <w:rPr>
          <w:bCs/>
          <w:sz w:val="22"/>
          <w:szCs w:val="22"/>
        </w:rPr>
      </w:pPr>
      <w:r w:rsidRPr="00573868">
        <w:rPr>
          <w:bCs/>
          <w:sz w:val="22"/>
          <w:szCs w:val="22"/>
        </w:rPr>
        <w:t xml:space="preserve">N10 - LT/1/15/3789/005 ir </w:t>
      </w:r>
      <w:proofErr w:type="spellStart"/>
      <w:r w:rsidRPr="00573868">
        <w:rPr>
          <w:bCs/>
          <w:sz w:val="22"/>
          <w:szCs w:val="22"/>
        </w:rPr>
        <w:t>inhaliatorius</w:t>
      </w:r>
      <w:proofErr w:type="spellEnd"/>
    </w:p>
    <w:p w14:paraId="2B6C3A1A" w14:textId="77777777" w:rsidR="00DA004E" w:rsidRPr="00573868" w:rsidRDefault="00DA004E" w:rsidP="00DA004E">
      <w:pPr>
        <w:rPr>
          <w:bCs/>
          <w:sz w:val="22"/>
          <w:szCs w:val="22"/>
        </w:rPr>
      </w:pPr>
      <w:r w:rsidRPr="00573868">
        <w:rPr>
          <w:bCs/>
          <w:sz w:val="22"/>
          <w:szCs w:val="22"/>
        </w:rPr>
        <w:t xml:space="preserve">N30 - LT/1/15/3789/006 ir </w:t>
      </w:r>
      <w:proofErr w:type="spellStart"/>
      <w:r w:rsidRPr="00573868">
        <w:rPr>
          <w:bCs/>
          <w:sz w:val="22"/>
          <w:szCs w:val="22"/>
        </w:rPr>
        <w:t>inhaliatorius</w:t>
      </w:r>
      <w:proofErr w:type="spellEnd"/>
    </w:p>
    <w:p w14:paraId="2B6C3A1B" w14:textId="77777777" w:rsidR="00DA004E" w:rsidRPr="00573868" w:rsidRDefault="00DA004E" w:rsidP="00DA004E">
      <w:pPr>
        <w:rPr>
          <w:bCs/>
          <w:sz w:val="22"/>
          <w:szCs w:val="22"/>
        </w:rPr>
      </w:pPr>
      <w:r w:rsidRPr="00573868">
        <w:rPr>
          <w:bCs/>
          <w:sz w:val="22"/>
          <w:szCs w:val="22"/>
        </w:rPr>
        <w:t>N30x5 - LT/1/15/3789/007 ir 5 </w:t>
      </w:r>
      <w:proofErr w:type="spellStart"/>
      <w:r w:rsidRPr="00573868">
        <w:rPr>
          <w:bCs/>
          <w:sz w:val="22"/>
          <w:szCs w:val="22"/>
        </w:rPr>
        <w:t>inhaliatoriai</w:t>
      </w:r>
      <w:proofErr w:type="spellEnd"/>
      <w:r w:rsidRPr="00573868">
        <w:rPr>
          <w:bCs/>
          <w:sz w:val="22"/>
          <w:szCs w:val="22"/>
        </w:rPr>
        <w:t xml:space="preserve"> (gydymo įstaigoms)</w:t>
      </w:r>
    </w:p>
    <w:p w14:paraId="2B6C3A1C" w14:textId="77777777" w:rsidR="00DA004E" w:rsidRPr="00573868" w:rsidRDefault="00DA004E" w:rsidP="00DA004E">
      <w:pPr>
        <w:rPr>
          <w:sz w:val="22"/>
          <w:szCs w:val="22"/>
        </w:rPr>
      </w:pPr>
    </w:p>
    <w:p w14:paraId="2B6C3A1D" w14:textId="77777777" w:rsidR="00DA004E" w:rsidRPr="00573868" w:rsidRDefault="00DA004E" w:rsidP="00DA004E">
      <w:pPr>
        <w:rPr>
          <w:sz w:val="22"/>
          <w:szCs w:val="22"/>
        </w:rPr>
      </w:pPr>
    </w:p>
    <w:p w14:paraId="2B6C3A1E" w14:textId="77777777" w:rsidR="00DA004E" w:rsidRPr="00573868" w:rsidRDefault="00DA004E" w:rsidP="00DA004E">
      <w:pPr>
        <w:pStyle w:val="PI-1labEMEASMCA"/>
        <w:rPr>
          <w:lang w:val="lt-LT"/>
        </w:rPr>
      </w:pPr>
      <w:r w:rsidRPr="00573868">
        <w:rPr>
          <w:lang w:val="lt-LT"/>
        </w:rPr>
        <w:t>13.</w:t>
      </w:r>
      <w:r w:rsidRPr="00573868">
        <w:rPr>
          <w:lang w:val="lt-LT"/>
        </w:rPr>
        <w:tab/>
        <w:t>SERIJOS NUMERIS</w:t>
      </w:r>
    </w:p>
    <w:p w14:paraId="2B6C3A1F" w14:textId="77777777" w:rsidR="00DA004E" w:rsidRPr="00573868" w:rsidRDefault="00DA004E" w:rsidP="00DA004E">
      <w:pPr>
        <w:rPr>
          <w:sz w:val="22"/>
          <w:szCs w:val="22"/>
        </w:rPr>
      </w:pPr>
    </w:p>
    <w:p w14:paraId="2B6C3A20" w14:textId="77777777" w:rsidR="00DA004E" w:rsidRPr="00573868" w:rsidRDefault="00DA004E" w:rsidP="00DA004E">
      <w:pPr>
        <w:rPr>
          <w:sz w:val="22"/>
          <w:szCs w:val="22"/>
        </w:rPr>
      </w:pPr>
      <w:r w:rsidRPr="00573868">
        <w:rPr>
          <w:sz w:val="22"/>
          <w:szCs w:val="22"/>
        </w:rPr>
        <w:t>Serija {numeris}</w:t>
      </w:r>
    </w:p>
    <w:p w14:paraId="2B6C3A21" w14:textId="77777777" w:rsidR="00DA004E" w:rsidRPr="00573868" w:rsidRDefault="00DA004E" w:rsidP="00DA004E">
      <w:pPr>
        <w:rPr>
          <w:sz w:val="22"/>
          <w:szCs w:val="22"/>
        </w:rPr>
      </w:pPr>
    </w:p>
    <w:p w14:paraId="2B6C3A22" w14:textId="77777777" w:rsidR="00DA004E" w:rsidRPr="00573868" w:rsidRDefault="00DA004E" w:rsidP="00DA004E">
      <w:pPr>
        <w:rPr>
          <w:sz w:val="22"/>
          <w:szCs w:val="22"/>
        </w:rPr>
      </w:pPr>
    </w:p>
    <w:p w14:paraId="2B6C3A23" w14:textId="77777777" w:rsidR="00DA004E" w:rsidRPr="00573868" w:rsidRDefault="00DA004E" w:rsidP="00DA004E">
      <w:pPr>
        <w:pStyle w:val="PI-1labEMEASMCA"/>
        <w:rPr>
          <w:lang w:val="lt-LT"/>
        </w:rPr>
      </w:pPr>
      <w:r w:rsidRPr="00573868">
        <w:rPr>
          <w:lang w:val="lt-LT"/>
        </w:rPr>
        <w:t>14.</w:t>
      </w:r>
      <w:r w:rsidRPr="00573868">
        <w:rPr>
          <w:lang w:val="lt-LT"/>
        </w:rPr>
        <w:tab/>
        <w:t>PARDAVIMO (IŠDAVIMO) TVARKA</w:t>
      </w:r>
    </w:p>
    <w:p w14:paraId="2B6C3A24" w14:textId="77777777" w:rsidR="00DA004E" w:rsidRPr="00573868" w:rsidRDefault="00DA004E" w:rsidP="00DA004E">
      <w:pPr>
        <w:rPr>
          <w:sz w:val="22"/>
          <w:szCs w:val="22"/>
        </w:rPr>
      </w:pPr>
    </w:p>
    <w:p w14:paraId="2B6C3A25" w14:textId="20EB74C5" w:rsidR="00DA004E" w:rsidRPr="00573868" w:rsidRDefault="00DA004E" w:rsidP="00DA004E">
      <w:pPr>
        <w:rPr>
          <w:sz w:val="22"/>
          <w:szCs w:val="22"/>
        </w:rPr>
      </w:pPr>
      <w:r w:rsidRPr="00573868">
        <w:rPr>
          <w:sz w:val="22"/>
          <w:szCs w:val="22"/>
        </w:rPr>
        <w:t>Receptinis vaist</w:t>
      </w:r>
      <w:r w:rsidR="003F5B32">
        <w:rPr>
          <w:sz w:val="22"/>
          <w:szCs w:val="22"/>
        </w:rPr>
        <w:t>as</w:t>
      </w:r>
    </w:p>
    <w:p w14:paraId="2B6C3A26" w14:textId="77777777" w:rsidR="00DA004E" w:rsidRPr="00573868" w:rsidRDefault="00DA004E" w:rsidP="00DA004E">
      <w:pPr>
        <w:rPr>
          <w:sz w:val="22"/>
          <w:szCs w:val="22"/>
        </w:rPr>
      </w:pPr>
    </w:p>
    <w:p w14:paraId="2B6C3A27" w14:textId="77777777" w:rsidR="00DA004E" w:rsidRPr="00573868" w:rsidRDefault="00DA004E" w:rsidP="00DA004E">
      <w:pPr>
        <w:rPr>
          <w:sz w:val="22"/>
          <w:szCs w:val="22"/>
        </w:rPr>
      </w:pPr>
    </w:p>
    <w:p w14:paraId="2B6C3A28" w14:textId="77777777" w:rsidR="00DA004E" w:rsidRPr="00573868" w:rsidRDefault="00DA004E" w:rsidP="00DA004E">
      <w:pPr>
        <w:pStyle w:val="PI-1labEMEASMCA"/>
        <w:rPr>
          <w:lang w:val="lt-LT"/>
        </w:rPr>
      </w:pPr>
      <w:r w:rsidRPr="00573868">
        <w:rPr>
          <w:lang w:val="lt-LT"/>
        </w:rPr>
        <w:t>15.</w:t>
      </w:r>
      <w:r w:rsidRPr="00573868">
        <w:rPr>
          <w:lang w:val="lt-LT"/>
        </w:rPr>
        <w:tab/>
        <w:t>VARTOJIMO INSTRUKCIJA</w:t>
      </w:r>
    </w:p>
    <w:p w14:paraId="2B6C3A29" w14:textId="77777777" w:rsidR="00DA004E" w:rsidRPr="00573868" w:rsidRDefault="00DA004E" w:rsidP="00DA004E">
      <w:pPr>
        <w:pStyle w:val="BTEMEASMCA"/>
        <w:rPr>
          <w:rFonts w:ascii="Times New Roman" w:hAnsi="Times New Roman"/>
          <w:lang w:val="lt-LT"/>
        </w:rPr>
      </w:pPr>
    </w:p>
    <w:p w14:paraId="2B6C3A2A" w14:textId="77777777" w:rsidR="00DA004E" w:rsidRPr="00573868" w:rsidRDefault="00DA004E" w:rsidP="00DA004E">
      <w:pPr>
        <w:pStyle w:val="BTEMEASMCA"/>
        <w:rPr>
          <w:rFonts w:ascii="Times New Roman" w:hAnsi="Times New Roman"/>
          <w:lang w:val="lt-LT"/>
        </w:rPr>
      </w:pPr>
    </w:p>
    <w:p w14:paraId="2B6C3A2B" w14:textId="77777777" w:rsidR="00DA004E" w:rsidRPr="00573868" w:rsidRDefault="00DA004E" w:rsidP="00DA004E">
      <w:pPr>
        <w:pStyle w:val="PI-1labEMEASMCA"/>
        <w:rPr>
          <w:lang w:val="lt-LT"/>
        </w:rPr>
      </w:pPr>
      <w:r w:rsidRPr="00573868">
        <w:rPr>
          <w:lang w:val="lt-LT"/>
        </w:rPr>
        <w:t>16.</w:t>
      </w:r>
      <w:r w:rsidRPr="00573868">
        <w:rPr>
          <w:lang w:val="lt-LT"/>
        </w:rPr>
        <w:tab/>
        <w:t>INFORMACIJA BRAILIO RAŠTU</w:t>
      </w:r>
    </w:p>
    <w:p w14:paraId="2B6C3A2C" w14:textId="77777777" w:rsidR="00DA004E" w:rsidRPr="00573868" w:rsidRDefault="00DA004E" w:rsidP="00DA004E">
      <w:pPr>
        <w:rPr>
          <w:sz w:val="22"/>
          <w:szCs w:val="22"/>
        </w:rPr>
      </w:pPr>
    </w:p>
    <w:p w14:paraId="2B6C3A2D"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 </w:t>
      </w:r>
      <w:proofErr w:type="spellStart"/>
      <w:r w:rsidRPr="00573868">
        <w:rPr>
          <w:sz w:val="22"/>
          <w:szCs w:val="22"/>
        </w:rPr>
        <w:t>HandiHaler</w:t>
      </w:r>
      <w:proofErr w:type="spellEnd"/>
    </w:p>
    <w:p w14:paraId="2B6C3A2E" w14:textId="77777777" w:rsidR="00DA004E" w:rsidRPr="00573868" w:rsidRDefault="00DA004E" w:rsidP="00DA004E">
      <w:pPr>
        <w:rPr>
          <w:sz w:val="22"/>
          <w:szCs w:val="22"/>
        </w:rPr>
      </w:pPr>
    </w:p>
    <w:p w14:paraId="2B6C3A2F" w14:textId="03EB5C4C" w:rsidR="00DE7E6A" w:rsidRDefault="00DE7E6A" w:rsidP="00DA004E">
      <w:pPr>
        <w:rPr>
          <w:sz w:val="22"/>
          <w:szCs w:val="22"/>
        </w:rPr>
      </w:pPr>
    </w:p>
    <w:p w14:paraId="2B6C3A30" w14:textId="77777777" w:rsidR="00DE7E6A" w:rsidRPr="0082373B" w:rsidRDefault="00DE7E6A" w:rsidP="00DE7E6A">
      <w:pPr>
        <w:keepNext/>
        <w:pBdr>
          <w:top w:val="single" w:sz="4" w:space="1" w:color="auto"/>
          <w:left w:val="single" w:sz="4" w:space="4" w:color="auto"/>
          <w:bottom w:val="single" w:sz="4" w:space="1" w:color="auto"/>
          <w:right w:val="single" w:sz="4" w:space="4" w:color="auto"/>
        </w:pBdr>
        <w:tabs>
          <w:tab w:val="left" w:pos="0"/>
        </w:tabs>
        <w:rPr>
          <w:i/>
          <w:noProof/>
          <w:sz w:val="22"/>
          <w:szCs w:val="22"/>
        </w:rPr>
      </w:pPr>
      <w:r w:rsidRPr="0082373B">
        <w:rPr>
          <w:b/>
          <w:noProof/>
          <w:sz w:val="22"/>
          <w:szCs w:val="22"/>
        </w:rPr>
        <w:t>17.</w:t>
      </w:r>
      <w:r w:rsidRPr="0082373B">
        <w:rPr>
          <w:b/>
          <w:noProof/>
          <w:sz w:val="22"/>
          <w:szCs w:val="22"/>
        </w:rPr>
        <w:tab/>
        <w:t>UNIKALUS IDENTIFIKATORIUS – 2D BRŪKŠNINIS KODAS</w:t>
      </w:r>
    </w:p>
    <w:p w14:paraId="2B6C3A31" w14:textId="77777777" w:rsidR="00DE7E6A" w:rsidRPr="0082373B" w:rsidRDefault="00DE7E6A" w:rsidP="00DE7E6A">
      <w:pPr>
        <w:rPr>
          <w:noProof/>
          <w:sz w:val="22"/>
          <w:szCs w:val="22"/>
        </w:rPr>
      </w:pPr>
    </w:p>
    <w:p w14:paraId="2B6C3A32" w14:textId="77777777" w:rsidR="00DE7E6A" w:rsidRPr="0082373B" w:rsidRDefault="00DE7E6A" w:rsidP="00DE7E6A">
      <w:pPr>
        <w:rPr>
          <w:noProof/>
          <w:sz w:val="22"/>
          <w:szCs w:val="22"/>
          <w:shd w:val="clear" w:color="auto" w:fill="CCCCCC"/>
        </w:rPr>
      </w:pPr>
      <w:r w:rsidRPr="0082373B">
        <w:rPr>
          <w:noProof/>
          <w:sz w:val="22"/>
          <w:szCs w:val="22"/>
          <w:highlight w:val="lightGray"/>
        </w:rPr>
        <w:t>2D brūkšninis kodas su nurodytu unikaliu identifikatoriumi.</w:t>
      </w:r>
    </w:p>
    <w:p w14:paraId="2B6C3A33" w14:textId="77777777" w:rsidR="00DE7E6A" w:rsidRPr="0082373B" w:rsidRDefault="00DE7E6A" w:rsidP="00DE7E6A">
      <w:pPr>
        <w:rPr>
          <w:noProof/>
          <w:sz w:val="22"/>
          <w:szCs w:val="22"/>
          <w:shd w:val="clear" w:color="auto" w:fill="CCCCCC"/>
        </w:rPr>
      </w:pPr>
    </w:p>
    <w:p w14:paraId="2B6C3A34" w14:textId="77777777" w:rsidR="00DE7E6A" w:rsidRPr="0082373B" w:rsidRDefault="00DE7E6A" w:rsidP="00DE7E6A">
      <w:pPr>
        <w:rPr>
          <w:noProof/>
          <w:sz w:val="22"/>
          <w:szCs w:val="22"/>
        </w:rPr>
      </w:pPr>
    </w:p>
    <w:p w14:paraId="2B6C3A35" w14:textId="77777777" w:rsidR="00DE7E6A" w:rsidRPr="0082373B" w:rsidRDefault="00DE7E6A" w:rsidP="00DE7E6A">
      <w:pPr>
        <w:keepNext/>
        <w:pBdr>
          <w:top w:val="single" w:sz="4" w:space="1" w:color="auto"/>
          <w:left w:val="single" w:sz="4" w:space="4" w:color="auto"/>
          <w:bottom w:val="single" w:sz="4" w:space="1" w:color="auto"/>
          <w:right w:val="single" w:sz="4" w:space="4" w:color="auto"/>
        </w:pBdr>
        <w:tabs>
          <w:tab w:val="left" w:pos="0"/>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2B6C3A36" w14:textId="77777777" w:rsidR="00DE7E6A" w:rsidRPr="0082373B" w:rsidRDefault="00DE7E6A" w:rsidP="00DE7E6A">
      <w:pPr>
        <w:rPr>
          <w:noProof/>
          <w:sz w:val="22"/>
          <w:szCs w:val="22"/>
        </w:rPr>
      </w:pPr>
    </w:p>
    <w:p w14:paraId="2B6C3A37" w14:textId="77777777" w:rsidR="00DE7E6A" w:rsidRPr="0082373B" w:rsidRDefault="00DE7E6A" w:rsidP="00DE7E6A">
      <w:pPr>
        <w:rPr>
          <w:color w:val="008000"/>
          <w:sz w:val="22"/>
          <w:szCs w:val="22"/>
        </w:rPr>
      </w:pPr>
      <w:r w:rsidRPr="0082373B">
        <w:rPr>
          <w:sz w:val="22"/>
          <w:szCs w:val="22"/>
        </w:rPr>
        <w:t xml:space="preserve">PC: {numeris} </w:t>
      </w:r>
    </w:p>
    <w:p w14:paraId="2B6C3A38" w14:textId="77777777" w:rsidR="00DE7E6A" w:rsidRPr="0082373B" w:rsidRDefault="00DE7E6A" w:rsidP="00DE7E6A">
      <w:pPr>
        <w:rPr>
          <w:sz w:val="22"/>
          <w:szCs w:val="22"/>
        </w:rPr>
      </w:pPr>
      <w:r w:rsidRPr="0082373B">
        <w:rPr>
          <w:sz w:val="22"/>
          <w:szCs w:val="22"/>
        </w:rPr>
        <w:t xml:space="preserve">SN: {numeris} </w:t>
      </w:r>
    </w:p>
    <w:p w14:paraId="2B6C3A39" w14:textId="77777777" w:rsidR="00DE7E6A" w:rsidRPr="0082373B" w:rsidRDefault="00DE7E6A" w:rsidP="00DE7E6A">
      <w:pPr>
        <w:rPr>
          <w:sz w:val="22"/>
          <w:szCs w:val="22"/>
        </w:rPr>
      </w:pPr>
      <w:r w:rsidRPr="0082373B">
        <w:rPr>
          <w:sz w:val="22"/>
          <w:szCs w:val="22"/>
          <w:highlight w:val="lightGray"/>
        </w:rPr>
        <w:t xml:space="preserve">NN: {numeris} </w:t>
      </w:r>
    </w:p>
    <w:p w14:paraId="2B6C3A3A" w14:textId="77777777" w:rsidR="00DA004E" w:rsidRPr="00573868" w:rsidRDefault="00DA004E" w:rsidP="00DA004E">
      <w:pPr>
        <w:rPr>
          <w:sz w:val="22"/>
          <w:szCs w:val="22"/>
        </w:rPr>
      </w:pPr>
      <w:r w:rsidRPr="00573868">
        <w:rPr>
          <w:sz w:val="22"/>
          <w:szCs w:val="22"/>
        </w:rPr>
        <w:t>___________________________________________________________________________</w:t>
      </w:r>
    </w:p>
    <w:p w14:paraId="2B6C3A3B" w14:textId="77777777" w:rsidR="00DA004E" w:rsidRPr="00573868" w:rsidRDefault="00DA004E" w:rsidP="00DA004E">
      <w:pPr>
        <w:rPr>
          <w:sz w:val="22"/>
          <w:szCs w:val="22"/>
        </w:rPr>
      </w:pPr>
    </w:p>
    <w:p w14:paraId="2B6C3A3C" w14:textId="77777777" w:rsidR="00DA004E" w:rsidRPr="00573868" w:rsidRDefault="00DA004E" w:rsidP="00DA004E">
      <w:pPr>
        <w:rPr>
          <w:b/>
          <w:sz w:val="22"/>
          <w:szCs w:val="22"/>
        </w:rPr>
      </w:pPr>
      <w:r w:rsidRPr="00573868">
        <w:rPr>
          <w:b/>
          <w:sz w:val="22"/>
          <w:szCs w:val="22"/>
        </w:rPr>
        <w:t>Papildoma informacija:</w:t>
      </w:r>
    </w:p>
    <w:p w14:paraId="2B6C3A3D" w14:textId="77777777" w:rsidR="00DA004E" w:rsidRPr="00573868" w:rsidRDefault="00DA004E" w:rsidP="00DA004E">
      <w:pPr>
        <w:rPr>
          <w:sz w:val="22"/>
          <w:szCs w:val="22"/>
        </w:rPr>
      </w:pPr>
    </w:p>
    <w:p w14:paraId="2B6C3A3E" w14:textId="77777777" w:rsidR="00DA004E" w:rsidRPr="00573868" w:rsidRDefault="00DA004E" w:rsidP="00DA004E">
      <w:pPr>
        <w:rPr>
          <w:sz w:val="22"/>
          <w:szCs w:val="22"/>
        </w:rPr>
      </w:pP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inhaliatoriaus</w:t>
      </w:r>
      <w:proofErr w:type="spellEnd"/>
      <w:r w:rsidRPr="00573868">
        <w:rPr>
          <w:sz w:val="22"/>
          <w:szCs w:val="22"/>
        </w:rPr>
        <w:t xml:space="preserve"> gamintojas</w:t>
      </w:r>
    </w:p>
    <w:p w14:paraId="2B6C3A3F"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w:t>
      </w:r>
      <w:proofErr w:type="spellStart"/>
      <w:r w:rsidRPr="00573868">
        <w:rPr>
          <w:sz w:val="22"/>
          <w:szCs w:val="22"/>
        </w:rPr>
        <w:t>Pharma</w:t>
      </w:r>
      <w:proofErr w:type="spellEnd"/>
      <w:r w:rsidRPr="00573868">
        <w:rPr>
          <w:sz w:val="22"/>
          <w:szCs w:val="22"/>
        </w:rPr>
        <w:t xml:space="preserve"> </w:t>
      </w:r>
      <w:proofErr w:type="spellStart"/>
      <w:r w:rsidRPr="00573868">
        <w:rPr>
          <w:sz w:val="22"/>
          <w:szCs w:val="22"/>
        </w:rPr>
        <w:t>GmbH</w:t>
      </w:r>
      <w:proofErr w:type="spellEnd"/>
      <w:r w:rsidRPr="00573868">
        <w:rPr>
          <w:sz w:val="22"/>
          <w:szCs w:val="22"/>
        </w:rPr>
        <w:t xml:space="preserve"> </w:t>
      </w:r>
      <w:r w:rsidRPr="00573868">
        <w:rPr>
          <w:sz w:val="22"/>
          <w:szCs w:val="22"/>
        </w:rPr>
        <w:sym w:font="Symbol" w:char="0026"/>
      </w:r>
      <w:r w:rsidRPr="00573868">
        <w:rPr>
          <w:sz w:val="22"/>
          <w:szCs w:val="22"/>
        </w:rPr>
        <w:t xml:space="preserve"> </w:t>
      </w:r>
      <w:proofErr w:type="spellStart"/>
      <w:r w:rsidRPr="00573868">
        <w:rPr>
          <w:sz w:val="22"/>
          <w:szCs w:val="22"/>
        </w:rPr>
        <w:t>Co</w:t>
      </w:r>
      <w:proofErr w:type="spellEnd"/>
      <w:r w:rsidRPr="00573868">
        <w:rPr>
          <w:sz w:val="22"/>
          <w:szCs w:val="22"/>
        </w:rPr>
        <w:t>. KG</w:t>
      </w:r>
    </w:p>
    <w:p w14:paraId="2B6C3A40"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A41" w14:textId="77777777" w:rsidR="00DA004E" w:rsidRPr="00573868" w:rsidRDefault="00DA004E" w:rsidP="00DA004E">
      <w:pPr>
        <w:rPr>
          <w:sz w:val="22"/>
          <w:szCs w:val="22"/>
        </w:rPr>
      </w:pPr>
      <w:r w:rsidRPr="00573868">
        <w:rPr>
          <w:sz w:val="22"/>
          <w:szCs w:val="22"/>
        </w:rPr>
        <w:t>Vokietija</w:t>
      </w:r>
    </w:p>
    <w:p w14:paraId="2B6C3A42" w14:textId="77777777" w:rsidR="00DA004E" w:rsidRPr="00573868" w:rsidRDefault="00DA004E" w:rsidP="00DA004E">
      <w:pPr>
        <w:rPr>
          <w:sz w:val="22"/>
          <w:szCs w:val="22"/>
        </w:rPr>
      </w:pPr>
    </w:p>
    <w:p w14:paraId="2B6C3A43" w14:textId="77777777" w:rsidR="00DA004E" w:rsidRPr="00573868" w:rsidRDefault="00DA004E" w:rsidP="00DA004E">
      <w:pPr>
        <w:rPr>
          <w:sz w:val="22"/>
          <w:szCs w:val="22"/>
        </w:rPr>
      </w:pPr>
      <w:r w:rsidRPr="00573868">
        <w:rPr>
          <w:sz w:val="22"/>
          <w:szCs w:val="22"/>
        </w:rPr>
        <w:t>CE žymuo</w:t>
      </w:r>
    </w:p>
    <w:p w14:paraId="2B6C3A44" w14:textId="77777777" w:rsidR="00DA004E" w:rsidRPr="00573868" w:rsidRDefault="00DA004E" w:rsidP="00DA004E">
      <w:pPr>
        <w:rPr>
          <w:sz w:val="22"/>
          <w:szCs w:val="22"/>
        </w:rPr>
      </w:pPr>
    </w:p>
    <w:p w14:paraId="2B6C3A45" w14:textId="77777777" w:rsidR="00DA004E" w:rsidRPr="00573868" w:rsidRDefault="00DA004E" w:rsidP="00DA004E">
      <w:pPr>
        <w:pBdr>
          <w:top w:val="single" w:sz="4" w:space="1" w:color="auto"/>
          <w:left w:val="single" w:sz="4" w:space="1" w:color="auto"/>
          <w:bottom w:val="single" w:sz="4" w:space="1" w:color="auto"/>
          <w:right w:val="single" w:sz="4" w:space="1" w:color="auto"/>
        </w:pBdr>
        <w:rPr>
          <w:b/>
          <w:position w:val="6"/>
          <w:sz w:val="22"/>
          <w:szCs w:val="22"/>
        </w:rPr>
      </w:pPr>
      <w:r w:rsidRPr="00573868">
        <w:rPr>
          <w:b/>
          <w:position w:val="6"/>
          <w:sz w:val="22"/>
          <w:szCs w:val="22"/>
        </w:rPr>
        <w:t xml:space="preserve">Gerbiamasis paciente, </w:t>
      </w:r>
    </w:p>
    <w:p w14:paraId="2B6C3A46" w14:textId="77777777" w:rsidR="00DA004E" w:rsidRPr="00573868" w:rsidRDefault="00DA004E" w:rsidP="00DA004E">
      <w:pPr>
        <w:pBdr>
          <w:top w:val="single" w:sz="4" w:space="1" w:color="auto"/>
          <w:left w:val="single" w:sz="4" w:space="1" w:color="auto"/>
          <w:bottom w:val="single" w:sz="4" w:space="1" w:color="auto"/>
          <w:right w:val="single" w:sz="4" w:space="1" w:color="auto"/>
        </w:pBdr>
        <w:rPr>
          <w:sz w:val="22"/>
          <w:szCs w:val="22"/>
        </w:rPr>
      </w:pPr>
      <w:r w:rsidRPr="00573868">
        <w:rPr>
          <w:noProof/>
          <w:sz w:val="22"/>
          <w:szCs w:val="22"/>
          <w:lang w:eastAsia="lt-LT"/>
        </w:rPr>
        <w:drawing>
          <wp:anchor distT="0" distB="0" distL="114300" distR="114300" simplePos="0" relativeHeight="251662336" behindDoc="1" locked="0" layoutInCell="1" allowOverlap="1" wp14:anchorId="2B6C3CC2" wp14:editId="2B6C3CC3">
            <wp:simplePos x="0" y="0"/>
            <wp:positionH relativeFrom="column">
              <wp:posOffset>4566920</wp:posOffset>
            </wp:positionH>
            <wp:positionV relativeFrom="paragraph">
              <wp:posOffset>76835</wp:posOffset>
            </wp:positionV>
            <wp:extent cx="1198245" cy="1219835"/>
            <wp:effectExtent l="0" t="0" r="1905" b="0"/>
            <wp:wrapTight wrapText="bothSides">
              <wp:wrapPolygon edited="0">
                <wp:start x="0" y="0"/>
                <wp:lineTo x="0" y="21251"/>
                <wp:lineTo x="21291" y="21251"/>
                <wp:lineTo x="21291"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7">
                      <a:extLst>
                        <a:ext uri="{28A0092B-C50C-407E-A947-70E740481C1C}">
                          <a14:useLocalDpi xmlns:a14="http://schemas.microsoft.com/office/drawing/2010/main" val="0"/>
                        </a:ext>
                      </a:extLst>
                    </a:blip>
                    <a:srcRect l="50644" t="15891" r="13934" b="31100"/>
                    <a:stretch>
                      <a:fillRect/>
                    </a:stretch>
                  </pic:blipFill>
                  <pic:spPr bwMode="auto">
                    <a:xfrm>
                      <a:off x="0" y="0"/>
                      <a:ext cx="1198245" cy="121983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573868">
        <w:rPr>
          <w:sz w:val="22"/>
          <w:szCs w:val="22"/>
        </w:rPr>
        <w:t>Favynd</w:t>
      </w:r>
      <w:proofErr w:type="spellEnd"/>
      <w:r w:rsidRPr="00573868">
        <w:rPr>
          <w:sz w:val="22"/>
          <w:szCs w:val="22"/>
        </w:rPr>
        <w:t xml:space="preserve"> kapsulėse esantį vaistą, kurį nuo kvėpavimo sutrikimo Jums skyrė gydytojas, reikia įkvėpti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w:t>
      </w:r>
    </w:p>
    <w:p w14:paraId="2B6C3A47" w14:textId="77777777" w:rsidR="00DA004E" w:rsidRPr="00573868" w:rsidRDefault="00DA004E" w:rsidP="00DA004E">
      <w:pPr>
        <w:pBdr>
          <w:top w:val="single" w:sz="4" w:space="1" w:color="auto"/>
          <w:left w:val="single" w:sz="4" w:space="1" w:color="auto"/>
          <w:bottom w:val="single" w:sz="4" w:space="1" w:color="auto"/>
          <w:right w:val="single" w:sz="4" w:space="1" w:color="auto"/>
        </w:pBdr>
        <w:rPr>
          <w:sz w:val="22"/>
          <w:szCs w:val="22"/>
        </w:rPr>
      </w:pPr>
    </w:p>
    <w:p w14:paraId="2B6C3A48" w14:textId="77777777" w:rsidR="00DA004E" w:rsidRPr="00573868" w:rsidRDefault="00DA004E" w:rsidP="00DA004E">
      <w:pPr>
        <w:pBdr>
          <w:top w:val="single" w:sz="4" w:space="1" w:color="auto"/>
          <w:left w:val="single" w:sz="4" w:space="1" w:color="auto"/>
          <w:bottom w:val="single" w:sz="4" w:space="1" w:color="auto"/>
          <w:right w:val="single" w:sz="4" w:space="1" w:color="auto"/>
        </w:pBdr>
        <w:rPr>
          <w:sz w:val="22"/>
          <w:szCs w:val="22"/>
        </w:rPr>
      </w:pP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 xml:space="preserve"> sukurtas specialiai </w:t>
      </w:r>
      <w:proofErr w:type="spellStart"/>
      <w:r w:rsidRPr="00573868">
        <w:rPr>
          <w:sz w:val="22"/>
          <w:szCs w:val="22"/>
        </w:rPr>
        <w:t>Favynd</w:t>
      </w:r>
      <w:proofErr w:type="spellEnd"/>
      <w:r w:rsidRPr="00573868">
        <w:rPr>
          <w:sz w:val="22"/>
          <w:szCs w:val="22"/>
        </w:rPr>
        <w:t xml:space="preserve"> įkvėpti. Kitų vaistų juo įkvėpti draudžiama.</w:t>
      </w:r>
    </w:p>
    <w:p w14:paraId="2B6C3A49" w14:textId="77777777" w:rsidR="00DA004E" w:rsidRPr="00573868" w:rsidRDefault="00DA004E" w:rsidP="00DA004E">
      <w:pPr>
        <w:pBdr>
          <w:top w:val="single" w:sz="4" w:space="1" w:color="auto"/>
          <w:left w:val="single" w:sz="4" w:space="1" w:color="auto"/>
          <w:bottom w:val="single" w:sz="4" w:space="1" w:color="auto"/>
          <w:right w:val="single" w:sz="4" w:space="1" w:color="auto"/>
        </w:pBdr>
        <w:rPr>
          <w:sz w:val="22"/>
          <w:szCs w:val="22"/>
        </w:rPr>
      </w:pPr>
    </w:p>
    <w:p w14:paraId="2B6C3A4A" w14:textId="77777777" w:rsidR="00DA004E" w:rsidRPr="00573868" w:rsidRDefault="00DA004E" w:rsidP="00DA004E">
      <w:pPr>
        <w:pBdr>
          <w:top w:val="single" w:sz="4" w:space="1" w:color="auto"/>
          <w:left w:val="single" w:sz="4" w:space="1" w:color="auto"/>
          <w:bottom w:val="single" w:sz="4" w:space="1" w:color="auto"/>
          <w:right w:val="single" w:sz="4" w:space="1" w:color="auto"/>
        </w:pBdr>
        <w:rPr>
          <w:sz w:val="22"/>
          <w:szCs w:val="22"/>
        </w:rPr>
      </w:pPr>
      <w:r w:rsidRPr="00573868">
        <w:rPr>
          <w:sz w:val="22"/>
          <w:szCs w:val="22"/>
        </w:rPr>
        <w:t xml:space="preserve">Prašome naudoti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inhaliatorių</w:t>
      </w:r>
      <w:proofErr w:type="spellEnd"/>
      <w:r w:rsidRPr="00573868">
        <w:rPr>
          <w:sz w:val="22"/>
          <w:szCs w:val="22"/>
        </w:rPr>
        <w:t xml:space="preserve"> taip kaip aprašyta naudojimo instrukcijose.</w:t>
      </w:r>
    </w:p>
    <w:p w14:paraId="2B6C3A4B" w14:textId="77777777" w:rsidR="00DA004E" w:rsidRPr="00573868" w:rsidRDefault="00DA004E" w:rsidP="00DA004E">
      <w:pPr>
        <w:pBdr>
          <w:top w:val="single" w:sz="4" w:space="1" w:color="auto"/>
          <w:left w:val="single" w:sz="4" w:space="1" w:color="auto"/>
          <w:bottom w:val="single" w:sz="4" w:space="1" w:color="auto"/>
          <w:right w:val="single" w:sz="4" w:space="1" w:color="auto"/>
        </w:pBdr>
        <w:rPr>
          <w:sz w:val="22"/>
          <w:szCs w:val="22"/>
        </w:rPr>
      </w:pPr>
    </w:p>
    <w:p w14:paraId="2B6C3A4C" w14:textId="77777777" w:rsidR="00DA004E" w:rsidRPr="00573868" w:rsidRDefault="00DA004E" w:rsidP="00DA004E">
      <w:pPr>
        <w:pBdr>
          <w:top w:val="single" w:sz="4" w:space="1" w:color="auto"/>
          <w:left w:val="single" w:sz="4" w:space="1" w:color="auto"/>
          <w:bottom w:val="single" w:sz="4" w:space="1" w:color="auto"/>
          <w:right w:val="single" w:sz="4" w:space="1" w:color="auto"/>
        </w:pBdr>
        <w:rPr>
          <w:position w:val="6"/>
          <w:sz w:val="22"/>
          <w:szCs w:val="22"/>
        </w:rPr>
      </w:pPr>
      <w:r w:rsidRPr="00573868">
        <w:rPr>
          <w:sz w:val="22"/>
          <w:szCs w:val="22"/>
        </w:rPr>
        <w:t xml:space="preserve"> </w:t>
      </w:r>
    </w:p>
    <w:p w14:paraId="2B6C3A4D" w14:textId="77777777" w:rsidR="00DA004E" w:rsidRPr="00573868" w:rsidRDefault="00DA004E" w:rsidP="00DA004E">
      <w:pPr>
        <w:rPr>
          <w:sz w:val="22"/>
          <w:szCs w:val="22"/>
        </w:rPr>
      </w:pPr>
    </w:p>
    <w:p w14:paraId="2B6C3A4E" w14:textId="77777777" w:rsidR="00DA004E" w:rsidRPr="00573868" w:rsidRDefault="00DA004E" w:rsidP="00DA004E">
      <w:pPr>
        <w:rPr>
          <w:sz w:val="22"/>
          <w:szCs w:val="22"/>
        </w:rPr>
      </w:pPr>
      <w:r w:rsidRPr="00573868">
        <w:rPr>
          <w:b/>
          <w:sz w:val="22"/>
          <w:szCs w:val="22"/>
        </w:rPr>
        <w:t xml:space="preserve">Informacija </w:t>
      </w:r>
      <w:proofErr w:type="spellStart"/>
      <w:r w:rsidRPr="00573868">
        <w:rPr>
          <w:b/>
          <w:sz w:val="22"/>
          <w:szCs w:val="22"/>
        </w:rPr>
        <w:t>Favynd</w:t>
      </w:r>
      <w:proofErr w:type="spellEnd"/>
      <w:r w:rsidRPr="00573868">
        <w:rPr>
          <w:b/>
          <w:sz w:val="22"/>
          <w:szCs w:val="22"/>
        </w:rPr>
        <w:t xml:space="preserve"> išorinės dėžutės viduje</w:t>
      </w:r>
    </w:p>
    <w:p w14:paraId="2B6C3A4F" w14:textId="77777777" w:rsidR="00DA004E" w:rsidRPr="00573868" w:rsidRDefault="00DA004E" w:rsidP="00DA004E">
      <w:pPr>
        <w:rPr>
          <w:sz w:val="22"/>
          <w:szCs w:val="22"/>
        </w:rPr>
      </w:pPr>
    </w:p>
    <w:p w14:paraId="2B6C3A50" w14:textId="77777777" w:rsidR="00DA004E" w:rsidRPr="00573868" w:rsidRDefault="00DA004E" w:rsidP="00DA004E">
      <w:pPr>
        <w:pStyle w:val="PI-1labEMEASMCA"/>
        <w:pBdr>
          <w:top w:val="none" w:sz="0" w:space="0" w:color="auto"/>
          <w:left w:val="none" w:sz="0" w:space="0" w:color="auto"/>
          <w:bottom w:val="none" w:sz="0" w:space="0" w:color="auto"/>
          <w:right w:val="none" w:sz="0" w:space="0" w:color="auto"/>
        </w:pBdr>
        <w:rPr>
          <w:lang w:val="lt-LT"/>
        </w:rPr>
      </w:pPr>
    </w:p>
    <w:p w14:paraId="2B6C3A51" w14:textId="77777777" w:rsidR="00DA004E" w:rsidRPr="00573868" w:rsidRDefault="00DA004E" w:rsidP="00DA004E">
      <w:pPr>
        <w:pStyle w:val="PI-1labEMEASMCA"/>
        <w:pBdr>
          <w:top w:val="none" w:sz="0" w:space="0" w:color="auto"/>
          <w:left w:val="none" w:sz="0" w:space="0" w:color="auto"/>
          <w:bottom w:val="none" w:sz="0" w:space="0" w:color="auto"/>
          <w:right w:val="none" w:sz="0" w:space="0" w:color="auto"/>
        </w:pBdr>
        <w:rPr>
          <w:lang w:val="lt-LT"/>
        </w:rPr>
      </w:pPr>
    </w:p>
    <w:p w14:paraId="2B6C3A52" w14:textId="77777777" w:rsidR="00DA004E" w:rsidRPr="00573868" w:rsidRDefault="00DA004E" w:rsidP="00DA004E">
      <w:pPr>
        <w:pStyle w:val="PI-1labEMEASMCA"/>
        <w:pBdr>
          <w:top w:val="none" w:sz="0" w:space="0" w:color="auto"/>
          <w:left w:val="none" w:sz="0" w:space="0" w:color="auto"/>
          <w:bottom w:val="none" w:sz="0" w:space="0" w:color="auto"/>
          <w:right w:val="none" w:sz="0" w:space="0" w:color="auto"/>
        </w:pBdr>
        <w:rPr>
          <w:lang w:val="lt-LT"/>
        </w:rPr>
      </w:pPr>
    </w:p>
    <w:p w14:paraId="2B6C3A53" w14:textId="77777777" w:rsidR="00DA004E" w:rsidRPr="00573868" w:rsidRDefault="00DA004E" w:rsidP="00DA004E">
      <w:pPr>
        <w:rPr>
          <w:b/>
          <w:sz w:val="22"/>
          <w:szCs w:val="22"/>
        </w:rPr>
      </w:pPr>
    </w:p>
    <w:p w14:paraId="2B6C3A54" w14:textId="77777777" w:rsidR="00DA004E" w:rsidRPr="00573868" w:rsidRDefault="00DA004E" w:rsidP="00DA004E">
      <w:pPr>
        <w:rPr>
          <w:b/>
          <w:sz w:val="22"/>
          <w:szCs w:val="22"/>
        </w:rPr>
      </w:pPr>
    </w:p>
    <w:p w14:paraId="2B6C3A55" w14:textId="77777777" w:rsidR="00DA004E" w:rsidRPr="00573868" w:rsidRDefault="00DA004E" w:rsidP="00DA004E">
      <w:pPr>
        <w:rPr>
          <w:sz w:val="22"/>
          <w:szCs w:val="22"/>
        </w:rPr>
      </w:pPr>
    </w:p>
    <w:p w14:paraId="2B6C3A56" w14:textId="77777777" w:rsidR="00DA004E" w:rsidRPr="00573868" w:rsidRDefault="00DA004E" w:rsidP="00DA004E">
      <w:pPr>
        <w:rPr>
          <w:sz w:val="22"/>
          <w:szCs w:val="22"/>
        </w:rPr>
      </w:pPr>
    </w:p>
    <w:p w14:paraId="2B6C3A57" w14:textId="77777777" w:rsidR="00DA004E" w:rsidRPr="00573868" w:rsidRDefault="00DA004E" w:rsidP="00DA004E">
      <w:pPr>
        <w:rPr>
          <w:sz w:val="22"/>
          <w:szCs w:val="22"/>
        </w:rPr>
      </w:pPr>
    </w:p>
    <w:p w14:paraId="2B6C3A58" w14:textId="77777777" w:rsidR="00DA004E" w:rsidRPr="00573868" w:rsidRDefault="00DA004E" w:rsidP="00DA004E">
      <w:pPr>
        <w:rPr>
          <w:sz w:val="22"/>
          <w:szCs w:val="22"/>
        </w:rPr>
      </w:pPr>
    </w:p>
    <w:p w14:paraId="2B6C3A59" w14:textId="77777777" w:rsidR="00DA004E" w:rsidRPr="00573868" w:rsidRDefault="00DA004E" w:rsidP="00DA004E">
      <w:pPr>
        <w:rPr>
          <w:sz w:val="22"/>
          <w:szCs w:val="22"/>
        </w:rPr>
      </w:pPr>
    </w:p>
    <w:p w14:paraId="2B6C3A5A" w14:textId="77777777" w:rsidR="00DA004E" w:rsidRPr="00573868" w:rsidRDefault="00DA004E" w:rsidP="00DA004E">
      <w:pPr>
        <w:rPr>
          <w:sz w:val="22"/>
          <w:szCs w:val="22"/>
        </w:rPr>
      </w:pPr>
    </w:p>
    <w:p w14:paraId="2B6C3A5B" w14:textId="77777777" w:rsidR="00DA004E" w:rsidRPr="00573868" w:rsidRDefault="00DA004E" w:rsidP="00DA004E">
      <w:pPr>
        <w:rPr>
          <w:sz w:val="22"/>
          <w:szCs w:val="22"/>
        </w:rPr>
      </w:pPr>
    </w:p>
    <w:p w14:paraId="2B6C3A5C" w14:textId="77777777" w:rsidR="00DA004E" w:rsidRPr="00573868" w:rsidRDefault="00DA004E" w:rsidP="00DA004E">
      <w:pPr>
        <w:pStyle w:val="PI-1labEMEASMCA"/>
        <w:rPr>
          <w:lang w:val="lt-LT"/>
        </w:rPr>
      </w:pPr>
      <w:r w:rsidRPr="00573868">
        <w:rPr>
          <w:lang w:val="lt-LT"/>
        </w:rPr>
        <w:br w:type="page"/>
      </w:r>
      <w:bookmarkEnd w:id="4"/>
      <w:r w:rsidRPr="00573868">
        <w:rPr>
          <w:lang w:val="lt-LT"/>
        </w:rPr>
        <w:lastRenderedPageBreak/>
        <w:t xml:space="preserve">INFORMACIJA ANT IŠORINĖS PAKUOTĖS </w:t>
      </w:r>
    </w:p>
    <w:p w14:paraId="2B6C3A5D" w14:textId="77777777" w:rsidR="00DA004E" w:rsidRPr="00573868" w:rsidRDefault="00DA004E" w:rsidP="00DA004E">
      <w:pPr>
        <w:pStyle w:val="PI-1labEMEASMCA"/>
        <w:rPr>
          <w:lang w:val="lt-LT"/>
        </w:rPr>
      </w:pPr>
    </w:p>
    <w:p w14:paraId="2B6C3A5E" w14:textId="77777777" w:rsidR="00DA004E" w:rsidRPr="00573868" w:rsidRDefault="00DA004E" w:rsidP="00DA004E">
      <w:pPr>
        <w:pStyle w:val="PI-1labEMEASMCA"/>
        <w:rPr>
          <w:lang w:val="lt-LT"/>
        </w:rPr>
      </w:pPr>
      <w:r w:rsidRPr="00573868">
        <w:rPr>
          <w:lang w:val="lt-LT"/>
        </w:rPr>
        <w:t>Dėžutė, kurioje yra kapsulių lizdinėmis plokštelėmis (papildomoji pakuotė)</w:t>
      </w:r>
    </w:p>
    <w:p w14:paraId="2B6C3A5F" w14:textId="77777777" w:rsidR="00DA004E" w:rsidRPr="00573868" w:rsidRDefault="00DA004E" w:rsidP="00DA004E">
      <w:pPr>
        <w:pStyle w:val="BTEMEASMCA"/>
        <w:rPr>
          <w:rFonts w:ascii="Times New Roman" w:hAnsi="Times New Roman"/>
          <w:lang w:val="lt-LT"/>
        </w:rPr>
      </w:pPr>
    </w:p>
    <w:p w14:paraId="2B6C3A60" w14:textId="77777777" w:rsidR="00DA004E" w:rsidRPr="00573868" w:rsidRDefault="00DA004E" w:rsidP="00DA004E">
      <w:pPr>
        <w:pStyle w:val="BTEMEASMCA"/>
        <w:rPr>
          <w:rFonts w:ascii="Times New Roman" w:hAnsi="Times New Roman"/>
          <w:lang w:val="lt-LT"/>
        </w:rPr>
      </w:pPr>
    </w:p>
    <w:p w14:paraId="2B6C3A61" w14:textId="77777777" w:rsidR="00DA004E" w:rsidRPr="00573868" w:rsidRDefault="00DA004E" w:rsidP="00DA004E">
      <w:pPr>
        <w:pStyle w:val="PI-1labEMEASMCA"/>
        <w:rPr>
          <w:lang w:val="lt-LT"/>
        </w:rPr>
      </w:pPr>
      <w:r w:rsidRPr="00573868">
        <w:rPr>
          <w:lang w:val="lt-LT"/>
        </w:rPr>
        <w:t>1.</w:t>
      </w:r>
      <w:r w:rsidRPr="00573868">
        <w:rPr>
          <w:lang w:val="lt-LT"/>
        </w:rPr>
        <w:tab/>
        <w:t>VAISTINIO PREPARATO PAVADINIMAS</w:t>
      </w:r>
    </w:p>
    <w:p w14:paraId="2B6C3A62" w14:textId="77777777" w:rsidR="00DA004E" w:rsidRPr="00573868" w:rsidRDefault="00DA004E" w:rsidP="00DA004E">
      <w:pPr>
        <w:pStyle w:val="BTEMEASMCA"/>
        <w:rPr>
          <w:rFonts w:ascii="Times New Roman" w:hAnsi="Times New Roman"/>
          <w:lang w:val="lt-LT"/>
        </w:rPr>
      </w:pPr>
    </w:p>
    <w:p w14:paraId="2B6C3A63"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18 </w:t>
      </w:r>
      <w:proofErr w:type="spellStart"/>
      <w:r w:rsidRPr="00573868">
        <w:rPr>
          <w:sz w:val="22"/>
          <w:szCs w:val="22"/>
        </w:rPr>
        <w:t>mikrogramų</w:t>
      </w:r>
      <w:proofErr w:type="spellEnd"/>
      <w:r w:rsidRPr="00573868">
        <w:rPr>
          <w:sz w:val="22"/>
          <w:szCs w:val="22"/>
        </w:rPr>
        <w:t xml:space="preserve"> įkvepiamieji milteliai (kietosios kapsulės)</w:t>
      </w:r>
    </w:p>
    <w:p w14:paraId="2B6C3A64" w14:textId="77777777" w:rsidR="00DA004E" w:rsidRPr="00573868" w:rsidRDefault="00DA004E" w:rsidP="00DA004E">
      <w:pPr>
        <w:rPr>
          <w:sz w:val="22"/>
          <w:szCs w:val="22"/>
        </w:rPr>
      </w:pPr>
      <w:r w:rsidRPr="00573868">
        <w:rPr>
          <w:rFonts w:eastAsia="Arial Unicode MS"/>
          <w:noProof/>
          <w:sz w:val="22"/>
          <w:szCs w:val="22"/>
        </w:rPr>
        <w:t>Tiotropium</w:t>
      </w:r>
    </w:p>
    <w:p w14:paraId="2B6C3A65" w14:textId="77777777" w:rsidR="00DA004E" w:rsidRPr="00573868" w:rsidRDefault="00DA004E" w:rsidP="00DA004E">
      <w:pPr>
        <w:pStyle w:val="BTEMEASMCA"/>
        <w:rPr>
          <w:rFonts w:ascii="Times New Roman" w:hAnsi="Times New Roman"/>
          <w:lang w:val="lt-LT"/>
        </w:rPr>
      </w:pPr>
    </w:p>
    <w:p w14:paraId="2B6C3A66" w14:textId="77777777" w:rsidR="00DA004E" w:rsidRPr="00573868" w:rsidRDefault="00DA004E" w:rsidP="00DA004E">
      <w:pPr>
        <w:pStyle w:val="BTEMEASMCA"/>
        <w:rPr>
          <w:rFonts w:ascii="Times New Roman" w:hAnsi="Times New Roman"/>
          <w:lang w:val="lt-LT"/>
        </w:rPr>
      </w:pPr>
    </w:p>
    <w:p w14:paraId="2B6C3A67" w14:textId="77777777" w:rsidR="00DA004E" w:rsidRPr="00573868" w:rsidRDefault="00DA004E" w:rsidP="00DA004E">
      <w:pPr>
        <w:pStyle w:val="PI-1labEMEASMCA"/>
        <w:rPr>
          <w:lang w:val="lt-LT"/>
        </w:rPr>
      </w:pPr>
      <w:r w:rsidRPr="00573868">
        <w:rPr>
          <w:lang w:val="lt-LT"/>
        </w:rPr>
        <w:t>2.</w:t>
      </w:r>
      <w:r w:rsidRPr="00573868">
        <w:rPr>
          <w:lang w:val="lt-LT"/>
        </w:rPr>
        <w:tab/>
        <w:t>VEIKLIOJI (-IOS) MEDŽIAGA (-OS) IR JOS (-Ų) KIEKIS (-IAI)</w:t>
      </w:r>
    </w:p>
    <w:p w14:paraId="2B6C3A68" w14:textId="77777777" w:rsidR="00DA004E" w:rsidRPr="00573868" w:rsidRDefault="00DA004E" w:rsidP="00DA004E">
      <w:pPr>
        <w:pStyle w:val="BTEMEASMCA"/>
        <w:rPr>
          <w:rFonts w:ascii="Times New Roman" w:hAnsi="Times New Roman"/>
          <w:lang w:val="lt-LT"/>
        </w:rPr>
      </w:pPr>
    </w:p>
    <w:p w14:paraId="2B6C3A69" w14:textId="77777777" w:rsidR="00DA004E" w:rsidRPr="00573868" w:rsidRDefault="00DA004E" w:rsidP="00DA004E">
      <w:pPr>
        <w:rPr>
          <w:sz w:val="22"/>
          <w:szCs w:val="22"/>
        </w:rPr>
      </w:pPr>
      <w:r w:rsidRPr="00573868">
        <w:rPr>
          <w:sz w:val="22"/>
          <w:szCs w:val="22"/>
        </w:rPr>
        <w:t>Kiekvienoje kapsulėje yra 18 </w:t>
      </w:r>
      <w:proofErr w:type="spellStart"/>
      <w:r w:rsidRPr="00573868">
        <w:rPr>
          <w:sz w:val="22"/>
          <w:szCs w:val="22"/>
        </w:rPr>
        <w:t>mikrogramų</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w:t>
      </w:r>
      <w:proofErr w:type="spellStart"/>
      <w:r w:rsidRPr="00573868">
        <w:rPr>
          <w:sz w:val="22"/>
          <w:szCs w:val="22"/>
        </w:rPr>
        <w:t>monohidrato</w:t>
      </w:r>
      <w:proofErr w:type="spellEnd"/>
      <w:r w:rsidRPr="00573868">
        <w:rPr>
          <w:sz w:val="22"/>
          <w:szCs w:val="22"/>
        </w:rPr>
        <w:t xml:space="preserve"> pavidalu).</w:t>
      </w:r>
    </w:p>
    <w:p w14:paraId="2B6C3A6A" w14:textId="77777777" w:rsidR="00DA004E" w:rsidRPr="00573868" w:rsidRDefault="00DA004E" w:rsidP="00DA004E">
      <w:pPr>
        <w:pStyle w:val="BTEMEASMCA"/>
        <w:rPr>
          <w:rFonts w:ascii="Times New Roman" w:hAnsi="Times New Roman"/>
          <w:lang w:val="lt-LT"/>
        </w:rPr>
      </w:pPr>
    </w:p>
    <w:p w14:paraId="2B6C3A6B" w14:textId="77777777" w:rsidR="00DA004E" w:rsidRPr="00573868" w:rsidRDefault="00DA004E" w:rsidP="00DA004E">
      <w:pPr>
        <w:pStyle w:val="BTEMEASMCA"/>
        <w:rPr>
          <w:rFonts w:ascii="Times New Roman" w:hAnsi="Times New Roman"/>
          <w:lang w:val="lt-LT"/>
        </w:rPr>
      </w:pPr>
    </w:p>
    <w:p w14:paraId="2B6C3A6C" w14:textId="77777777" w:rsidR="00DA004E" w:rsidRPr="00573868" w:rsidRDefault="00DA004E" w:rsidP="00DA004E">
      <w:pPr>
        <w:pStyle w:val="PI-1labEMEASMCA"/>
        <w:rPr>
          <w:highlight w:val="lightGray"/>
          <w:lang w:val="lt-LT"/>
        </w:rPr>
      </w:pPr>
      <w:r w:rsidRPr="00573868">
        <w:rPr>
          <w:lang w:val="lt-LT"/>
        </w:rPr>
        <w:t>3.</w:t>
      </w:r>
      <w:r w:rsidRPr="00573868">
        <w:rPr>
          <w:lang w:val="lt-LT"/>
        </w:rPr>
        <w:tab/>
        <w:t>PAGALBINIŲ MEDŽIAGŲ SĄRAŠAS</w:t>
      </w:r>
    </w:p>
    <w:p w14:paraId="2B6C3A6D" w14:textId="77777777" w:rsidR="00DA004E" w:rsidRPr="00573868" w:rsidRDefault="00DA004E" w:rsidP="00DA004E">
      <w:pPr>
        <w:pStyle w:val="BTEMEASMCA"/>
        <w:rPr>
          <w:rFonts w:ascii="Times New Roman" w:hAnsi="Times New Roman"/>
          <w:lang w:val="lt-LT"/>
        </w:rPr>
      </w:pPr>
    </w:p>
    <w:p w14:paraId="2B6C3A6E" w14:textId="77777777" w:rsidR="00DA004E" w:rsidRPr="00573868" w:rsidRDefault="00DA004E" w:rsidP="00DA004E">
      <w:pPr>
        <w:rPr>
          <w:sz w:val="22"/>
          <w:szCs w:val="22"/>
        </w:rPr>
      </w:pPr>
      <w:r w:rsidRPr="00573868">
        <w:rPr>
          <w:sz w:val="22"/>
          <w:szCs w:val="22"/>
        </w:rPr>
        <w:t xml:space="preserve">Sudėtyje yra laktozės </w:t>
      </w:r>
      <w:proofErr w:type="spellStart"/>
      <w:r w:rsidRPr="00573868">
        <w:rPr>
          <w:sz w:val="22"/>
          <w:szCs w:val="22"/>
        </w:rPr>
        <w:t>monohidrato</w:t>
      </w:r>
      <w:proofErr w:type="spellEnd"/>
      <w:r w:rsidRPr="00573868">
        <w:rPr>
          <w:sz w:val="22"/>
          <w:szCs w:val="22"/>
        </w:rPr>
        <w:t>.</w:t>
      </w:r>
    </w:p>
    <w:p w14:paraId="2B6C3A6F" w14:textId="77777777" w:rsidR="00DA004E" w:rsidRPr="00573868" w:rsidRDefault="00DA004E" w:rsidP="00DA004E">
      <w:pPr>
        <w:rPr>
          <w:sz w:val="22"/>
          <w:szCs w:val="22"/>
        </w:rPr>
      </w:pPr>
      <w:r w:rsidRPr="00573868">
        <w:rPr>
          <w:caps/>
          <w:sz w:val="22"/>
          <w:szCs w:val="22"/>
        </w:rPr>
        <w:t>d</w:t>
      </w:r>
      <w:r w:rsidRPr="00573868">
        <w:rPr>
          <w:sz w:val="22"/>
          <w:szCs w:val="22"/>
        </w:rPr>
        <w:t>augiau informacijos pateikta pakuotės lapelyje.</w:t>
      </w:r>
    </w:p>
    <w:p w14:paraId="2B6C3A70" w14:textId="77777777" w:rsidR="00DA004E" w:rsidRPr="00573868" w:rsidRDefault="00DA004E" w:rsidP="00DA004E">
      <w:pPr>
        <w:rPr>
          <w:sz w:val="22"/>
          <w:szCs w:val="22"/>
        </w:rPr>
      </w:pPr>
    </w:p>
    <w:p w14:paraId="2B6C3A71" w14:textId="77777777" w:rsidR="00DA004E" w:rsidRPr="00573868" w:rsidRDefault="00DA004E" w:rsidP="00DA004E">
      <w:pPr>
        <w:pStyle w:val="BTEMEASMCA"/>
        <w:rPr>
          <w:rFonts w:ascii="Times New Roman" w:hAnsi="Times New Roman"/>
          <w:lang w:val="lt-LT"/>
        </w:rPr>
      </w:pPr>
    </w:p>
    <w:p w14:paraId="2B6C3A72" w14:textId="77777777" w:rsidR="00DA004E" w:rsidRPr="00573868" w:rsidRDefault="00DA004E" w:rsidP="00DA004E">
      <w:pPr>
        <w:pStyle w:val="PI-1labEMEASMCA"/>
        <w:rPr>
          <w:lang w:val="lt-LT"/>
        </w:rPr>
      </w:pPr>
      <w:r w:rsidRPr="00573868">
        <w:rPr>
          <w:lang w:val="lt-LT"/>
        </w:rPr>
        <w:t>4.</w:t>
      </w:r>
      <w:r w:rsidRPr="00573868">
        <w:rPr>
          <w:lang w:val="lt-LT"/>
        </w:rPr>
        <w:tab/>
        <w:t>FARMACINĖ FORMA IR KIEKIS PAKUOTĖJE</w:t>
      </w:r>
    </w:p>
    <w:p w14:paraId="2B6C3A73" w14:textId="77777777" w:rsidR="00DA004E" w:rsidRPr="00573868" w:rsidRDefault="00DA004E" w:rsidP="00DA004E">
      <w:pPr>
        <w:pStyle w:val="BTEMEASMCA"/>
        <w:rPr>
          <w:rFonts w:ascii="Times New Roman" w:hAnsi="Times New Roman"/>
          <w:lang w:val="lt-LT"/>
        </w:rPr>
      </w:pPr>
    </w:p>
    <w:p w14:paraId="2B6C3A74" w14:textId="77777777" w:rsidR="00DA004E" w:rsidRPr="00573868" w:rsidRDefault="00DA004E" w:rsidP="00DA004E">
      <w:pPr>
        <w:rPr>
          <w:sz w:val="22"/>
          <w:szCs w:val="22"/>
          <w:shd w:val="pct15" w:color="auto" w:fill="FFFFFF"/>
        </w:rPr>
      </w:pPr>
      <w:r w:rsidRPr="00573868">
        <w:rPr>
          <w:sz w:val="22"/>
          <w:szCs w:val="22"/>
          <w:shd w:val="pct15" w:color="auto" w:fill="FFFFFF"/>
        </w:rPr>
        <w:t>Įkvepiamieji milteliai (kietoji kapsulė)</w:t>
      </w:r>
    </w:p>
    <w:p w14:paraId="2B6C3A75" w14:textId="77777777" w:rsidR="00DA004E" w:rsidRPr="00573868" w:rsidRDefault="00DA004E" w:rsidP="00DA004E">
      <w:pPr>
        <w:rPr>
          <w:sz w:val="22"/>
          <w:szCs w:val="22"/>
        </w:rPr>
      </w:pPr>
    </w:p>
    <w:p w14:paraId="2B6C3A76" w14:textId="77777777" w:rsidR="00DA004E" w:rsidRPr="00573868" w:rsidRDefault="00DA004E" w:rsidP="00DA004E">
      <w:pPr>
        <w:rPr>
          <w:sz w:val="22"/>
          <w:szCs w:val="22"/>
        </w:rPr>
      </w:pPr>
      <w:r w:rsidRPr="00573868">
        <w:rPr>
          <w:sz w:val="22"/>
          <w:szCs w:val="22"/>
        </w:rPr>
        <w:t>30 kapsulių (3 lizdinės plokštelės)</w:t>
      </w:r>
    </w:p>
    <w:p w14:paraId="2B6C3A77" w14:textId="77777777" w:rsidR="00DA004E" w:rsidRPr="00573868" w:rsidRDefault="00DA004E" w:rsidP="00DA004E">
      <w:pPr>
        <w:rPr>
          <w:sz w:val="22"/>
          <w:szCs w:val="22"/>
          <w:highlight w:val="lightGray"/>
        </w:rPr>
      </w:pPr>
      <w:r w:rsidRPr="00573868">
        <w:rPr>
          <w:sz w:val="22"/>
          <w:szCs w:val="22"/>
          <w:highlight w:val="lightGray"/>
        </w:rPr>
        <w:t>60 kapsulių (6 lizdinės plokštelės)</w:t>
      </w:r>
    </w:p>
    <w:p w14:paraId="2B6C3A78" w14:textId="77777777" w:rsidR="00DA004E" w:rsidRPr="00573868" w:rsidRDefault="00DA004E" w:rsidP="00DA004E">
      <w:pPr>
        <w:rPr>
          <w:sz w:val="22"/>
          <w:szCs w:val="22"/>
          <w:highlight w:val="lightGray"/>
        </w:rPr>
      </w:pPr>
      <w:r w:rsidRPr="00573868">
        <w:rPr>
          <w:sz w:val="22"/>
          <w:szCs w:val="22"/>
          <w:highlight w:val="lightGray"/>
        </w:rPr>
        <w:t>90 kapsulių (9 lizdinės plokštelės)</w:t>
      </w:r>
    </w:p>
    <w:p w14:paraId="2B6C3A79" w14:textId="77777777" w:rsidR="00DA004E" w:rsidRPr="00573868" w:rsidRDefault="00DA004E" w:rsidP="00DA004E">
      <w:pPr>
        <w:rPr>
          <w:sz w:val="22"/>
          <w:szCs w:val="22"/>
        </w:rPr>
      </w:pPr>
      <w:r w:rsidRPr="00573868">
        <w:rPr>
          <w:sz w:val="22"/>
          <w:szCs w:val="22"/>
          <w:highlight w:val="lightGray"/>
        </w:rPr>
        <w:t>Pakuotė gydymo įstaigoms: sudėtinė pakuotė, kurioje yra 5 kartono dėžutės, kurių kiekvienoje 60 kapsulių</w:t>
      </w:r>
    </w:p>
    <w:p w14:paraId="2B6C3A7A" w14:textId="77777777" w:rsidR="00DA004E" w:rsidRPr="00573868" w:rsidRDefault="00DA004E" w:rsidP="00DA004E">
      <w:pPr>
        <w:pStyle w:val="BTEMEASMCA"/>
        <w:rPr>
          <w:rFonts w:ascii="Times New Roman" w:hAnsi="Times New Roman"/>
          <w:lang w:val="lt-LT"/>
        </w:rPr>
      </w:pPr>
    </w:p>
    <w:p w14:paraId="2B6C3A7B" w14:textId="77777777" w:rsidR="00DA004E" w:rsidRPr="00573868" w:rsidRDefault="00DA004E" w:rsidP="00DA004E">
      <w:pPr>
        <w:pStyle w:val="BTEMEASMCA"/>
        <w:rPr>
          <w:rFonts w:ascii="Times New Roman" w:hAnsi="Times New Roman"/>
          <w:lang w:val="lt-LT"/>
        </w:rPr>
      </w:pPr>
    </w:p>
    <w:p w14:paraId="2B6C3A7C" w14:textId="77777777" w:rsidR="00DA004E" w:rsidRPr="00573868" w:rsidRDefault="00DA004E" w:rsidP="00DA004E">
      <w:pPr>
        <w:pStyle w:val="PI-1labEMEASMCA"/>
        <w:rPr>
          <w:highlight w:val="lightGray"/>
          <w:lang w:val="lt-LT"/>
        </w:rPr>
      </w:pPr>
      <w:r w:rsidRPr="00573868">
        <w:rPr>
          <w:lang w:val="lt-LT"/>
        </w:rPr>
        <w:t>5.</w:t>
      </w:r>
      <w:r w:rsidRPr="00573868">
        <w:rPr>
          <w:lang w:val="lt-LT"/>
        </w:rPr>
        <w:tab/>
        <w:t>VARTOJIMO METODAS IR BŪDAS (-AI)</w:t>
      </w:r>
    </w:p>
    <w:p w14:paraId="2B6C3A7D" w14:textId="77777777" w:rsidR="00DA004E" w:rsidRPr="00573868" w:rsidRDefault="00DA004E" w:rsidP="00DA004E">
      <w:pPr>
        <w:pStyle w:val="BTEMEASMCA"/>
        <w:rPr>
          <w:rFonts w:ascii="Times New Roman" w:hAnsi="Times New Roman"/>
          <w:lang w:val="lt-LT"/>
        </w:rPr>
      </w:pPr>
    </w:p>
    <w:p w14:paraId="2B6C3A7E"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Įkvėpti</w:t>
      </w:r>
    </w:p>
    <w:p w14:paraId="2B6C3A7F" w14:textId="77777777" w:rsidR="00DA004E" w:rsidRPr="00573868" w:rsidRDefault="00DA004E" w:rsidP="00DA004E">
      <w:pPr>
        <w:rPr>
          <w:sz w:val="22"/>
          <w:szCs w:val="22"/>
        </w:rPr>
      </w:pPr>
      <w:r w:rsidRPr="00573868">
        <w:rPr>
          <w:sz w:val="22"/>
          <w:szCs w:val="22"/>
        </w:rPr>
        <w:t xml:space="preserve">Įkvėpti kapsulės turinį tik su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Prieš vartojimą perskaitykite pakuotės lapelį ir naudojimosi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instrukciją.</w:t>
      </w:r>
    </w:p>
    <w:p w14:paraId="2B6C3A80"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Kapsulių negalima nuryti.</w:t>
      </w:r>
    </w:p>
    <w:p w14:paraId="2B6C3A81" w14:textId="77777777" w:rsidR="00DA004E" w:rsidRPr="00573868" w:rsidRDefault="00DA004E" w:rsidP="00DA004E">
      <w:pPr>
        <w:pStyle w:val="BTEMEASMCA"/>
        <w:rPr>
          <w:rFonts w:ascii="Times New Roman" w:hAnsi="Times New Roman"/>
          <w:lang w:val="lt-LT"/>
        </w:rPr>
      </w:pPr>
    </w:p>
    <w:p w14:paraId="2B6C3A82" w14:textId="77777777" w:rsidR="00DA004E" w:rsidRPr="00573868" w:rsidRDefault="00DA004E" w:rsidP="00DA004E">
      <w:pPr>
        <w:pStyle w:val="BTEMEASMCA"/>
        <w:rPr>
          <w:rFonts w:ascii="Times New Roman" w:hAnsi="Times New Roman"/>
          <w:lang w:val="lt-LT"/>
        </w:rPr>
      </w:pPr>
    </w:p>
    <w:p w14:paraId="2B6C3A83" w14:textId="77777777" w:rsidR="00DA004E" w:rsidRPr="00573868" w:rsidRDefault="00DA004E" w:rsidP="00DA004E">
      <w:pPr>
        <w:pStyle w:val="PI-1labEMEASMCA"/>
        <w:rPr>
          <w:lang w:val="lt-LT"/>
        </w:rPr>
      </w:pPr>
      <w:r w:rsidRPr="00573868">
        <w:rPr>
          <w:lang w:val="lt-LT"/>
        </w:rPr>
        <w:t>6.</w:t>
      </w:r>
      <w:r w:rsidRPr="00573868">
        <w:rPr>
          <w:lang w:val="lt-LT"/>
        </w:rPr>
        <w:tab/>
        <w:t>SPECIALUS ĮSPĖJIMAS, KAD VAISTINĮ PREPARATĄ BŪTINA LAIKYTI VAIKAMS NEPASTEBIMOJE IR NEPASIEKIAMOJE VIETOJE</w:t>
      </w:r>
    </w:p>
    <w:p w14:paraId="2B6C3A84" w14:textId="77777777" w:rsidR="00DA004E" w:rsidRPr="00573868" w:rsidRDefault="00DA004E" w:rsidP="00DA004E">
      <w:pPr>
        <w:pStyle w:val="BTEMEASMCA"/>
        <w:rPr>
          <w:rFonts w:ascii="Times New Roman" w:hAnsi="Times New Roman"/>
          <w:lang w:val="lt-LT"/>
        </w:rPr>
      </w:pPr>
    </w:p>
    <w:p w14:paraId="2B6C3A85" w14:textId="77777777" w:rsidR="00DA004E" w:rsidRPr="00573868" w:rsidRDefault="00DA004E" w:rsidP="00DA004E">
      <w:pPr>
        <w:rPr>
          <w:sz w:val="22"/>
          <w:szCs w:val="22"/>
        </w:rPr>
      </w:pPr>
      <w:r w:rsidRPr="00573868">
        <w:rPr>
          <w:sz w:val="22"/>
          <w:szCs w:val="22"/>
        </w:rPr>
        <w:t>Laikyti vaikams nepastebimoje ir nepasiekiamoje vietoje.</w:t>
      </w:r>
    </w:p>
    <w:p w14:paraId="2B6C3A86" w14:textId="77777777" w:rsidR="00DA004E" w:rsidRPr="00573868" w:rsidRDefault="00DA004E" w:rsidP="00DA004E">
      <w:pPr>
        <w:rPr>
          <w:sz w:val="22"/>
          <w:szCs w:val="22"/>
        </w:rPr>
      </w:pPr>
    </w:p>
    <w:p w14:paraId="2B6C3A87" w14:textId="77777777" w:rsidR="00DA004E" w:rsidRPr="00573868" w:rsidRDefault="00DA004E" w:rsidP="00DA004E">
      <w:pPr>
        <w:pStyle w:val="BTEMEASMCA"/>
        <w:rPr>
          <w:rFonts w:ascii="Times New Roman" w:hAnsi="Times New Roman"/>
          <w:lang w:val="lt-LT"/>
        </w:rPr>
      </w:pPr>
    </w:p>
    <w:p w14:paraId="2B6C3A88" w14:textId="77777777" w:rsidR="00DA004E" w:rsidRPr="00573868" w:rsidRDefault="00DA004E" w:rsidP="00DA004E">
      <w:pPr>
        <w:pStyle w:val="PI-1labEMEASMCA"/>
        <w:rPr>
          <w:highlight w:val="lightGray"/>
          <w:lang w:val="lt-LT"/>
        </w:rPr>
      </w:pPr>
      <w:r w:rsidRPr="00573868">
        <w:rPr>
          <w:lang w:val="lt-LT"/>
        </w:rPr>
        <w:t>7.</w:t>
      </w:r>
      <w:r w:rsidRPr="00573868">
        <w:rPr>
          <w:lang w:val="lt-LT"/>
        </w:rPr>
        <w:tab/>
        <w:t>KITAS (-I) SPECIALUS (-ŪS) ĮSPĖJIMAS (-AI) (JEI REIKIA)</w:t>
      </w:r>
    </w:p>
    <w:p w14:paraId="2B6C3A89" w14:textId="77777777" w:rsidR="00DA004E" w:rsidRPr="00573868" w:rsidRDefault="00DA004E" w:rsidP="00DA004E">
      <w:pPr>
        <w:pStyle w:val="BTEMEASMCA"/>
        <w:rPr>
          <w:rFonts w:ascii="Times New Roman" w:hAnsi="Times New Roman"/>
          <w:lang w:val="lt-LT"/>
        </w:rPr>
      </w:pPr>
    </w:p>
    <w:p w14:paraId="2B6C3A8A" w14:textId="77777777" w:rsidR="00DA004E" w:rsidRPr="00573868" w:rsidRDefault="00DA004E" w:rsidP="00DA004E">
      <w:pPr>
        <w:pStyle w:val="BTEMEASMCA"/>
        <w:rPr>
          <w:rFonts w:ascii="Times New Roman" w:hAnsi="Times New Roman"/>
          <w:lang w:val="lt-LT"/>
        </w:rPr>
      </w:pPr>
    </w:p>
    <w:p w14:paraId="2B6C3A8B" w14:textId="77777777" w:rsidR="003F5B32" w:rsidRDefault="003F5B32">
      <w:pPr>
        <w:spacing w:after="200" w:line="276" w:lineRule="auto"/>
        <w:rPr>
          <w:rFonts w:eastAsiaTheme="minorEastAsia" w:cstheme="minorBidi"/>
          <w:b/>
          <w:noProof/>
          <w:sz w:val="22"/>
          <w:szCs w:val="22"/>
          <w:lang w:eastAsia="x-none"/>
        </w:rPr>
      </w:pPr>
      <w:r>
        <w:br w:type="page"/>
      </w:r>
    </w:p>
    <w:p w14:paraId="2B6C3A8C" w14:textId="77777777" w:rsidR="00DA004E" w:rsidRPr="00573868" w:rsidRDefault="00DA004E" w:rsidP="00DA004E">
      <w:pPr>
        <w:pStyle w:val="PI-1labEMEASMCA"/>
        <w:rPr>
          <w:highlight w:val="lightGray"/>
          <w:lang w:val="lt-LT"/>
        </w:rPr>
      </w:pPr>
      <w:r w:rsidRPr="00573868">
        <w:rPr>
          <w:lang w:val="lt-LT"/>
        </w:rPr>
        <w:lastRenderedPageBreak/>
        <w:t>8.</w:t>
      </w:r>
      <w:r w:rsidRPr="00573868">
        <w:rPr>
          <w:lang w:val="lt-LT"/>
        </w:rPr>
        <w:tab/>
        <w:t>TINKAMUMO LAIKAS</w:t>
      </w:r>
    </w:p>
    <w:p w14:paraId="2B6C3A8D" w14:textId="77777777" w:rsidR="00DA004E" w:rsidRPr="00573868" w:rsidRDefault="00DA004E" w:rsidP="00DA004E">
      <w:pPr>
        <w:pStyle w:val="BTEMEASMCA"/>
        <w:rPr>
          <w:rFonts w:ascii="Times New Roman" w:hAnsi="Times New Roman"/>
          <w:lang w:val="lt-LT"/>
        </w:rPr>
      </w:pPr>
    </w:p>
    <w:p w14:paraId="2B6C3A8E"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 xml:space="preserve">Tinka iki {mm MMMM} </w:t>
      </w:r>
      <w:r w:rsidRPr="00573868">
        <w:rPr>
          <w:rFonts w:ascii="Times New Roman" w:hAnsi="Times New Roman"/>
          <w:i/>
          <w:lang w:val="lt-LT"/>
        </w:rPr>
        <w:t>[mėnuo, metai]</w:t>
      </w:r>
    </w:p>
    <w:p w14:paraId="2B6C3A8F" w14:textId="77777777" w:rsidR="00DA004E" w:rsidRPr="00573868" w:rsidRDefault="00DA004E" w:rsidP="00DA004E">
      <w:pPr>
        <w:rPr>
          <w:sz w:val="22"/>
          <w:szCs w:val="22"/>
        </w:rPr>
      </w:pPr>
      <w:r w:rsidRPr="00573868">
        <w:rPr>
          <w:sz w:val="22"/>
          <w:szCs w:val="22"/>
        </w:rPr>
        <w:t>Lizdinę plokštelę pirmą kartą praplėšus, kapsulės tinka vartoti tik artimiausias 9 dienas.</w:t>
      </w:r>
    </w:p>
    <w:p w14:paraId="2B6C3A90" w14:textId="77777777" w:rsidR="00DA004E" w:rsidRPr="00573868" w:rsidRDefault="00DA004E" w:rsidP="00DA004E">
      <w:pPr>
        <w:rPr>
          <w:sz w:val="22"/>
          <w:szCs w:val="22"/>
        </w:rPr>
      </w:pPr>
    </w:p>
    <w:p w14:paraId="2B6C3A91" w14:textId="77777777" w:rsidR="00DA004E" w:rsidRPr="00573868" w:rsidRDefault="00DA004E" w:rsidP="00DA004E">
      <w:pPr>
        <w:rPr>
          <w:sz w:val="22"/>
          <w:szCs w:val="22"/>
        </w:rPr>
      </w:pPr>
    </w:p>
    <w:p w14:paraId="2B6C3A92" w14:textId="77777777" w:rsidR="00DA004E" w:rsidRPr="00573868" w:rsidRDefault="00DA004E" w:rsidP="00DA004E">
      <w:pPr>
        <w:pStyle w:val="PI-1labEMEASMCA"/>
        <w:rPr>
          <w:lang w:val="lt-LT"/>
        </w:rPr>
      </w:pPr>
      <w:r w:rsidRPr="00573868">
        <w:rPr>
          <w:lang w:val="lt-LT"/>
        </w:rPr>
        <w:t>9.</w:t>
      </w:r>
      <w:r w:rsidRPr="00573868">
        <w:rPr>
          <w:lang w:val="lt-LT"/>
        </w:rPr>
        <w:tab/>
        <w:t>SPECIALIOS LAIKYMO SĄLYGOS</w:t>
      </w:r>
    </w:p>
    <w:p w14:paraId="2B6C3A93" w14:textId="77777777" w:rsidR="00DA004E" w:rsidRPr="00573868" w:rsidRDefault="00DA004E" w:rsidP="00DA004E">
      <w:pPr>
        <w:rPr>
          <w:sz w:val="22"/>
          <w:szCs w:val="22"/>
        </w:rPr>
      </w:pPr>
    </w:p>
    <w:p w14:paraId="2B6C3A94" w14:textId="77777777" w:rsidR="00DA004E" w:rsidRPr="00573868" w:rsidRDefault="00DA004E" w:rsidP="00DA004E">
      <w:pPr>
        <w:rPr>
          <w:sz w:val="22"/>
          <w:szCs w:val="22"/>
        </w:rPr>
      </w:pPr>
      <w:r w:rsidRPr="00573868">
        <w:rPr>
          <w:sz w:val="22"/>
          <w:szCs w:val="22"/>
        </w:rPr>
        <w:t xml:space="preserve">Laikyti ne aukštesnėje kaip 25 </w:t>
      </w:r>
      <w:r w:rsidRPr="00573868">
        <w:rPr>
          <w:sz w:val="22"/>
          <w:szCs w:val="22"/>
        </w:rPr>
        <w:sym w:font="Symbol" w:char="00B0"/>
      </w:r>
      <w:r w:rsidRPr="00573868">
        <w:rPr>
          <w:sz w:val="22"/>
          <w:szCs w:val="22"/>
        </w:rPr>
        <w:t xml:space="preserve">C temperatūroje. </w:t>
      </w:r>
    </w:p>
    <w:p w14:paraId="2B6C3A95" w14:textId="77777777" w:rsidR="00DA004E" w:rsidRPr="00573868" w:rsidRDefault="00DA004E" w:rsidP="00DA004E">
      <w:pPr>
        <w:rPr>
          <w:sz w:val="22"/>
          <w:szCs w:val="22"/>
        </w:rPr>
      </w:pPr>
      <w:r w:rsidRPr="00573868">
        <w:rPr>
          <w:sz w:val="22"/>
          <w:szCs w:val="22"/>
        </w:rPr>
        <w:t xml:space="preserve">Negalima užšaldyti. </w:t>
      </w:r>
    </w:p>
    <w:p w14:paraId="2B6C3A96" w14:textId="77777777" w:rsidR="00DA004E" w:rsidRPr="00573868" w:rsidRDefault="00DA004E" w:rsidP="00DA004E">
      <w:pPr>
        <w:rPr>
          <w:sz w:val="22"/>
          <w:szCs w:val="22"/>
        </w:rPr>
      </w:pPr>
    </w:p>
    <w:p w14:paraId="2B6C3A97" w14:textId="77777777" w:rsidR="00DA004E" w:rsidRPr="00573868" w:rsidRDefault="00DA004E" w:rsidP="00DA004E">
      <w:pPr>
        <w:rPr>
          <w:sz w:val="22"/>
          <w:szCs w:val="22"/>
        </w:rPr>
      </w:pPr>
    </w:p>
    <w:p w14:paraId="2B6C3A98" w14:textId="77777777" w:rsidR="00DA004E" w:rsidRPr="00573868" w:rsidRDefault="00DA004E" w:rsidP="00DA004E">
      <w:pPr>
        <w:pStyle w:val="PI-1labEMEASMCA"/>
        <w:rPr>
          <w:lang w:val="lt-LT"/>
        </w:rPr>
      </w:pPr>
      <w:r w:rsidRPr="00573868">
        <w:rPr>
          <w:lang w:val="lt-LT"/>
        </w:rPr>
        <w:t>10.</w:t>
      </w:r>
      <w:r w:rsidRPr="00573868">
        <w:rPr>
          <w:lang w:val="lt-LT"/>
        </w:rPr>
        <w:tab/>
        <w:t>SPECIALIOS ATSARGUMO PRIEMONĖS DĖL NESUVARTOTO VAISTINIO PREPARATO AR JO ATLIEKŲ TVARKYMO (JEI REIKIA)</w:t>
      </w:r>
    </w:p>
    <w:p w14:paraId="2B6C3A99" w14:textId="77777777" w:rsidR="00DA004E" w:rsidRPr="00573868" w:rsidRDefault="00DA004E" w:rsidP="00DA004E">
      <w:pPr>
        <w:rPr>
          <w:sz w:val="22"/>
          <w:szCs w:val="22"/>
        </w:rPr>
      </w:pPr>
    </w:p>
    <w:p w14:paraId="2B6C3A9A" w14:textId="77777777" w:rsidR="00DA004E" w:rsidRPr="00573868" w:rsidRDefault="00DA004E" w:rsidP="00DA004E">
      <w:pPr>
        <w:rPr>
          <w:sz w:val="22"/>
          <w:szCs w:val="22"/>
        </w:rPr>
      </w:pPr>
    </w:p>
    <w:p w14:paraId="2B6C3A9B" w14:textId="77777777" w:rsidR="00DA004E" w:rsidRPr="00573868" w:rsidRDefault="00DA004E" w:rsidP="00DA004E">
      <w:pPr>
        <w:pStyle w:val="PI-1labEMEASMCA"/>
        <w:rPr>
          <w:lang w:val="lt-LT"/>
        </w:rPr>
      </w:pPr>
      <w:r w:rsidRPr="00573868">
        <w:rPr>
          <w:lang w:val="lt-LT"/>
        </w:rPr>
        <w:t>11.</w:t>
      </w:r>
      <w:r w:rsidRPr="00573868">
        <w:rPr>
          <w:lang w:val="lt-LT"/>
        </w:rPr>
        <w:tab/>
        <w:t>REGISTRUOTOJO</w:t>
      </w:r>
      <w:r w:rsidRPr="00573868" w:rsidDel="003B4576">
        <w:rPr>
          <w:lang w:val="lt-LT"/>
        </w:rPr>
        <w:t xml:space="preserve"> </w:t>
      </w:r>
      <w:r w:rsidRPr="00573868">
        <w:rPr>
          <w:lang w:val="lt-LT"/>
        </w:rPr>
        <w:t>PAVADINIMAS IR ADRESAS</w:t>
      </w:r>
    </w:p>
    <w:p w14:paraId="2B6C3A9C" w14:textId="77777777" w:rsidR="00DA004E" w:rsidRPr="00573868" w:rsidRDefault="00DA004E" w:rsidP="00DA004E">
      <w:pPr>
        <w:pStyle w:val="BTEMEASMCA"/>
        <w:rPr>
          <w:rFonts w:ascii="Times New Roman" w:hAnsi="Times New Roman"/>
          <w:lang w:val="lt-LT"/>
        </w:rPr>
      </w:pPr>
    </w:p>
    <w:p w14:paraId="2B6C3A9D"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International </w:t>
      </w:r>
      <w:proofErr w:type="spellStart"/>
      <w:r w:rsidRPr="00573868">
        <w:rPr>
          <w:sz w:val="22"/>
          <w:szCs w:val="22"/>
        </w:rPr>
        <w:t>GmbH</w:t>
      </w:r>
      <w:proofErr w:type="spellEnd"/>
    </w:p>
    <w:p w14:paraId="2B6C3A9E"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A9F" w14:textId="77777777" w:rsidR="00DA004E" w:rsidRPr="00573868" w:rsidRDefault="00DA004E" w:rsidP="00DA004E">
      <w:pPr>
        <w:rPr>
          <w:sz w:val="22"/>
          <w:szCs w:val="22"/>
        </w:rPr>
      </w:pPr>
      <w:r w:rsidRPr="00573868">
        <w:rPr>
          <w:sz w:val="22"/>
          <w:szCs w:val="22"/>
        </w:rPr>
        <w:t>Vokietija</w:t>
      </w:r>
    </w:p>
    <w:p w14:paraId="2B6C3AA0" w14:textId="77777777" w:rsidR="00DA004E" w:rsidRPr="00573868" w:rsidRDefault="00DA004E" w:rsidP="00DA004E">
      <w:pPr>
        <w:pStyle w:val="BTEMEASMCA"/>
        <w:rPr>
          <w:rFonts w:ascii="Times New Roman" w:hAnsi="Times New Roman"/>
          <w:lang w:val="lt-LT"/>
        </w:rPr>
      </w:pPr>
    </w:p>
    <w:p w14:paraId="2B6C3AA1" w14:textId="77777777" w:rsidR="00DA004E" w:rsidRPr="00573868" w:rsidRDefault="00DA004E" w:rsidP="00DA004E">
      <w:pPr>
        <w:pStyle w:val="BTEMEASMCA"/>
        <w:rPr>
          <w:rFonts w:ascii="Times New Roman" w:hAnsi="Times New Roman"/>
          <w:lang w:val="lt-LT"/>
        </w:rPr>
      </w:pPr>
    </w:p>
    <w:p w14:paraId="2B6C3AA2" w14:textId="77777777" w:rsidR="00DA004E" w:rsidRPr="00573868" w:rsidRDefault="00DA004E" w:rsidP="00DA004E">
      <w:pPr>
        <w:pStyle w:val="PI-1labEMEASMCA"/>
        <w:rPr>
          <w:lang w:val="lt-LT"/>
        </w:rPr>
      </w:pPr>
      <w:r w:rsidRPr="00573868">
        <w:rPr>
          <w:lang w:val="lt-LT"/>
        </w:rPr>
        <w:t>12.</w:t>
      </w:r>
      <w:r w:rsidRPr="00573868">
        <w:rPr>
          <w:lang w:val="lt-LT"/>
        </w:rPr>
        <w:tab/>
        <w:t>REGISTRACIJOS PAŽYMĖJIMO NUMERIS (-IAI)</w:t>
      </w:r>
    </w:p>
    <w:p w14:paraId="2B6C3AA3" w14:textId="77777777" w:rsidR="00DA004E" w:rsidRPr="00573868" w:rsidRDefault="00DA004E" w:rsidP="00DA004E">
      <w:pPr>
        <w:rPr>
          <w:sz w:val="22"/>
          <w:szCs w:val="22"/>
        </w:rPr>
      </w:pPr>
    </w:p>
    <w:p w14:paraId="2B6C3AA4" w14:textId="77777777" w:rsidR="00DA004E" w:rsidRPr="00573868" w:rsidRDefault="00DA004E" w:rsidP="00DA004E">
      <w:pPr>
        <w:rPr>
          <w:bCs/>
          <w:sz w:val="22"/>
          <w:szCs w:val="22"/>
        </w:rPr>
      </w:pPr>
      <w:r w:rsidRPr="00573868">
        <w:rPr>
          <w:bCs/>
          <w:sz w:val="22"/>
          <w:szCs w:val="22"/>
        </w:rPr>
        <w:t xml:space="preserve">N30 - LT/1/15/3789/001 </w:t>
      </w:r>
    </w:p>
    <w:p w14:paraId="2B6C3AA5" w14:textId="77777777" w:rsidR="00DA004E" w:rsidRPr="00573868" w:rsidRDefault="00DA004E" w:rsidP="00DA004E">
      <w:pPr>
        <w:rPr>
          <w:bCs/>
          <w:sz w:val="22"/>
          <w:szCs w:val="22"/>
        </w:rPr>
      </w:pPr>
      <w:r w:rsidRPr="00573868">
        <w:rPr>
          <w:bCs/>
          <w:sz w:val="22"/>
          <w:szCs w:val="22"/>
        </w:rPr>
        <w:t xml:space="preserve">N60 - LT/1/15/3789/002 </w:t>
      </w:r>
    </w:p>
    <w:p w14:paraId="2B6C3AA6" w14:textId="77777777" w:rsidR="00DA004E" w:rsidRPr="00573868" w:rsidRDefault="00DA004E" w:rsidP="00DA004E">
      <w:pPr>
        <w:rPr>
          <w:bCs/>
          <w:sz w:val="22"/>
          <w:szCs w:val="22"/>
        </w:rPr>
      </w:pPr>
      <w:r w:rsidRPr="00573868">
        <w:rPr>
          <w:bCs/>
          <w:sz w:val="22"/>
          <w:szCs w:val="22"/>
        </w:rPr>
        <w:t xml:space="preserve">N90 - LT/1/15/3789/003 </w:t>
      </w:r>
    </w:p>
    <w:p w14:paraId="2B6C3AA7" w14:textId="77777777" w:rsidR="00DA004E" w:rsidRPr="00573868" w:rsidRDefault="00DA004E" w:rsidP="00DA004E">
      <w:pPr>
        <w:rPr>
          <w:bCs/>
          <w:sz w:val="22"/>
          <w:szCs w:val="22"/>
        </w:rPr>
      </w:pPr>
      <w:r w:rsidRPr="00573868">
        <w:rPr>
          <w:bCs/>
          <w:sz w:val="22"/>
          <w:szCs w:val="22"/>
        </w:rPr>
        <w:t>N60x5 - LT/1/15/3789/004 (gydymo įstaigoms)</w:t>
      </w:r>
    </w:p>
    <w:p w14:paraId="2B6C3AA8" w14:textId="77777777" w:rsidR="00DA004E" w:rsidRPr="00573868" w:rsidRDefault="00DA004E" w:rsidP="00DA004E">
      <w:pPr>
        <w:rPr>
          <w:sz w:val="22"/>
          <w:szCs w:val="22"/>
        </w:rPr>
      </w:pPr>
    </w:p>
    <w:p w14:paraId="2B6C3AA9" w14:textId="77777777" w:rsidR="00DA004E" w:rsidRPr="00573868" w:rsidRDefault="00DA004E" w:rsidP="00DA004E">
      <w:pPr>
        <w:rPr>
          <w:sz w:val="22"/>
          <w:szCs w:val="22"/>
        </w:rPr>
      </w:pPr>
    </w:p>
    <w:p w14:paraId="2B6C3AAA" w14:textId="77777777" w:rsidR="00DA004E" w:rsidRPr="00573868" w:rsidRDefault="00DA004E" w:rsidP="00DA004E">
      <w:pPr>
        <w:pStyle w:val="PI-1labEMEASMCA"/>
        <w:rPr>
          <w:lang w:val="lt-LT"/>
        </w:rPr>
      </w:pPr>
      <w:r w:rsidRPr="00573868">
        <w:rPr>
          <w:lang w:val="lt-LT"/>
        </w:rPr>
        <w:t>13.</w:t>
      </w:r>
      <w:r w:rsidRPr="00573868">
        <w:rPr>
          <w:lang w:val="lt-LT"/>
        </w:rPr>
        <w:tab/>
        <w:t>SERIJOS NUMERIS</w:t>
      </w:r>
    </w:p>
    <w:p w14:paraId="2B6C3AAB" w14:textId="77777777" w:rsidR="00DA004E" w:rsidRPr="00573868" w:rsidRDefault="00DA004E" w:rsidP="00DA004E">
      <w:pPr>
        <w:rPr>
          <w:sz w:val="22"/>
          <w:szCs w:val="22"/>
        </w:rPr>
      </w:pPr>
    </w:p>
    <w:p w14:paraId="2B6C3AAC" w14:textId="77777777" w:rsidR="00DA004E" w:rsidRPr="00573868" w:rsidRDefault="00DA004E" w:rsidP="00DA004E">
      <w:pPr>
        <w:rPr>
          <w:sz w:val="22"/>
          <w:szCs w:val="22"/>
        </w:rPr>
      </w:pPr>
      <w:r w:rsidRPr="00573868">
        <w:rPr>
          <w:sz w:val="22"/>
          <w:szCs w:val="22"/>
        </w:rPr>
        <w:t>Serija{numeris}</w:t>
      </w:r>
    </w:p>
    <w:p w14:paraId="2B6C3AAD" w14:textId="77777777" w:rsidR="00DA004E" w:rsidRPr="00573868" w:rsidRDefault="00DA004E" w:rsidP="00DA004E">
      <w:pPr>
        <w:rPr>
          <w:sz w:val="22"/>
          <w:szCs w:val="22"/>
        </w:rPr>
      </w:pPr>
    </w:p>
    <w:p w14:paraId="2B6C3AAE" w14:textId="77777777" w:rsidR="00DA004E" w:rsidRPr="00573868" w:rsidRDefault="00DA004E" w:rsidP="00DA004E">
      <w:pPr>
        <w:rPr>
          <w:sz w:val="22"/>
          <w:szCs w:val="22"/>
        </w:rPr>
      </w:pPr>
    </w:p>
    <w:p w14:paraId="2B6C3AAF" w14:textId="77777777" w:rsidR="00DA004E" w:rsidRPr="00573868" w:rsidRDefault="00DA004E" w:rsidP="00DA004E">
      <w:pPr>
        <w:pStyle w:val="PI-1labEMEASMCA"/>
        <w:rPr>
          <w:lang w:val="lt-LT"/>
        </w:rPr>
      </w:pPr>
      <w:r w:rsidRPr="00573868">
        <w:rPr>
          <w:lang w:val="lt-LT"/>
        </w:rPr>
        <w:t>14.</w:t>
      </w:r>
      <w:r w:rsidRPr="00573868">
        <w:rPr>
          <w:lang w:val="lt-LT"/>
        </w:rPr>
        <w:tab/>
        <w:t>PARDAVIMO (IŠDAVIMO) TVARKA</w:t>
      </w:r>
    </w:p>
    <w:p w14:paraId="2B6C3AB0" w14:textId="77777777" w:rsidR="00DA004E" w:rsidRPr="00573868" w:rsidRDefault="00DA004E" w:rsidP="00DA004E">
      <w:pPr>
        <w:rPr>
          <w:sz w:val="22"/>
          <w:szCs w:val="22"/>
        </w:rPr>
      </w:pPr>
    </w:p>
    <w:p w14:paraId="2B6C3AB1" w14:textId="1A53A958" w:rsidR="00DA004E" w:rsidRPr="00573868" w:rsidRDefault="00DA004E" w:rsidP="00DA004E">
      <w:pPr>
        <w:rPr>
          <w:sz w:val="22"/>
          <w:szCs w:val="22"/>
        </w:rPr>
      </w:pPr>
      <w:r w:rsidRPr="00573868">
        <w:rPr>
          <w:sz w:val="22"/>
          <w:szCs w:val="22"/>
        </w:rPr>
        <w:t xml:space="preserve">Receptinis </w:t>
      </w:r>
      <w:r w:rsidR="00DE7E6A">
        <w:rPr>
          <w:sz w:val="22"/>
          <w:szCs w:val="22"/>
        </w:rPr>
        <w:t>vaistas</w:t>
      </w:r>
    </w:p>
    <w:p w14:paraId="2B6C3AB2" w14:textId="77777777" w:rsidR="00DA004E" w:rsidRPr="00573868" w:rsidRDefault="00DA004E" w:rsidP="00DA004E">
      <w:pPr>
        <w:rPr>
          <w:sz w:val="22"/>
          <w:szCs w:val="22"/>
        </w:rPr>
      </w:pPr>
    </w:p>
    <w:p w14:paraId="2B6C3AB3" w14:textId="77777777" w:rsidR="00DA004E" w:rsidRPr="00573868" w:rsidRDefault="00DA004E" w:rsidP="00DA004E">
      <w:pPr>
        <w:rPr>
          <w:sz w:val="22"/>
          <w:szCs w:val="22"/>
        </w:rPr>
      </w:pPr>
    </w:p>
    <w:p w14:paraId="2B6C3AB4" w14:textId="77777777" w:rsidR="00DA004E" w:rsidRPr="00573868" w:rsidRDefault="00DA004E" w:rsidP="00DA004E">
      <w:pPr>
        <w:pStyle w:val="PI-1labEMEASMCA"/>
        <w:rPr>
          <w:lang w:val="lt-LT"/>
        </w:rPr>
      </w:pPr>
      <w:r w:rsidRPr="00573868">
        <w:rPr>
          <w:lang w:val="lt-LT"/>
        </w:rPr>
        <w:t>15.</w:t>
      </w:r>
      <w:r w:rsidRPr="00573868">
        <w:rPr>
          <w:lang w:val="lt-LT"/>
        </w:rPr>
        <w:tab/>
        <w:t>VARTOJIMO INSTRUKCIJA</w:t>
      </w:r>
    </w:p>
    <w:p w14:paraId="2B6C3AB5" w14:textId="77777777" w:rsidR="00DA004E" w:rsidRPr="00573868" w:rsidRDefault="00DA004E" w:rsidP="00DA004E">
      <w:pPr>
        <w:pStyle w:val="BTEMEASMCA"/>
        <w:rPr>
          <w:rFonts w:ascii="Times New Roman" w:hAnsi="Times New Roman"/>
          <w:lang w:val="lt-LT"/>
        </w:rPr>
      </w:pPr>
    </w:p>
    <w:p w14:paraId="2B6C3AB6" w14:textId="77777777" w:rsidR="00DA004E" w:rsidRPr="00573868" w:rsidRDefault="00DA004E" w:rsidP="00DA004E">
      <w:pPr>
        <w:pStyle w:val="BTEMEASMCA"/>
        <w:rPr>
          <w:rFonts w:ascii="Times New Roman" w:hAnsi="Times New Roman"/>
          <w:lang w:val="lt-LT"/>
        </w:rPr>
      </w:pPr>
    </w:p>
    <w:p w14:paraId="2B6C3AB7" w14:textId="77777777" w:rsidR="00DA004E" w:rsidRPr="00573868" w:rsidRDefault="00DA004E" w:rsidP="00DA004E">
      <w:pPr>
        <w:pStyle w:val="PI-1labEMEASMCA"/>
        <w:rPr>
          <w:lang w:val="lt-LT"/>
        </w:rPr>
      </w:pPr>
      <w:r w:rsidRPr="00573868">
        <w:rPr>
          <w:lang w:val="lt-LT"/>
        </w:rPr>
        <w:t>16.</w:t>
      </w:r>
      <w:r w:rsidRPr="00573868">
        <w:rPr>
          <w:lang w:val="lt-LT"/>
        </w:rPr>
        <w:tab/>
        <w:t>INFORMACIJA BRAILIO RAŠTU</w:t>
      </w:r>
    </w:p>
    <w:p w14:paraId="2B6C3AB8" w14:textId="77777777" w:rsidR="00DA004E" w:rsidRPr="00573868" w:rsidRDefault="00DA004E" w:rsidP="00DA004E">
      <w:pPr>
        <w:rPr>
          <w:sz w:val="22"/>
          <w:szCs w:val="22"/>
        </w:rPr>
      </w:pPr>
    </w:p>
    <w:p w14:paraId="2B6C3AB9"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w:t>
      </w:r>
    </w:p>
    <w:p w14:paraId="2B6C3ABA" w14:textId="77777777" w:rsidR="00DA004E" w:rsidRPr="00573868" w:rsidRDefault="00DA004E" w:rsidP="00DA004E">
      <w:pPr>
        <w:rPr>
          <w:sz w:val="22"/>
          <w:szCs w:val="22"/>
        </w:rPr>
      </w:pPr>
    </w:p>
    <w:p w14:paraId="2B6C3ABB" w14:textId="77777777" w:rsidR="003F5B32" w:rsidRDefault="003F5B32">
      <w:pPr>
        <w:spacing w:after="200" w:line="276" w:lineRule="auto"/>
        <w:rPr>
          <w:b/>
          <w:noProof/>
          <w:sz w:val="22"/>
          <w:szCs w:val="22"/>
        </w:rPr>
      </w:pPr>
      <w:r w:rsidRPr="003E428D">
        <w:rPr>
          <w:b/>
          <w:sz w:val="22"/>
        </w:rPr>
        <w:br w:type="page"/>
      </w:r>
    </w:p>
    <w:p w14:paraId="2B6C3ABC" w14:textId="77777777" w:rsidR="00DE7E6A" w:rsidRPr="0082373B" w:rsidRDefault="00DE7E6A" w:rsidP="00DE7E6A">
      <w:pPr>
        <w:keepNext/>
        <w:pBdr>
          <w:top w:val="single" w:sz="4" w:space="1" w:color="auto"/>
          <w:left w:val="single" w:sz="4" w:space="4" w:color="auto"/>
          <w:bottom w:val="single" w:sz="4" w:space="1" w:color="auto"/>
          <w:right w:val="single" w:sz="4" w:space="4" w:color="auto"/>
        </w:pBdr>
        <w:tabs>
          <w:tab w:val="left" w:pos="0"/>
        </w:tabs>
        <w:rPr>
          <w:i/>
          <w:noProof/>
          <w:sz w:val="22"/>
          <w:szCs w:val="22"/>
        </w:rPr>
      </w:pPr>
      <w:r w:rsidRPr="0082373B">
        <w:rPr>
          <w:b/>
          <w:noProof/>
          <w:sz w:val="22"/>
          <w:szCs w:val="22"/>
        </w:rPr>
        <w:lastRenderedPageBreak/>
        <w:t>17.</w:t>
      </w:r>
      <w:r w:rsidRPr="0082373B">
        <w:rPr>
          <w:b/>
          <w:noProof/>
          <w:sz w:val="22"/>
          <w:szCs w:val="22"/>
        </w:rPr>
        <w:tab/>
        <w:t>UNIKALUS IDENTIFIKATORIUS – 2D BRŪKŠNINIS KODAS</w:t>
      </w:r>
    </w:p>
    <w:p w14:paraId="2B6C3ABD" w14:textId="77777777" w:rsidR="00DE7E6A" w:rsidRPr="0082373B" w:rsidRDefault="00DE7E6A" w:rsidP="00DE7E6A">
      <w:pPr>
        <w:rPr>
          <w:noProof/>
          <w:sz w:val="22"/>
          <w:szCs w:val="22"/>
        </w:rPr>
      </w:pPr>
    </w:p>
    <w:p w14:paraId="2B6C3ABE" w14:textId="77777777" w:rsidR="00DE7E6A" w:rsidRPr="0082373B" w:rsidRDefault="00DE7E6A" w:rsidP="00DE7E6A">
      <w:pPr>
        <w:rPr>
          <w:noProof/>
          <w:sz w:val="22"/>
          <w:szCs w:val="22"/>
          <w:shd w:val="clear" w:color="auto" w:fill="CCCCCC"/>
        </w:rPr>
      </w:pPr>
      <w:r w:rsidRPr="0082373B">
        <w:rPr>
          <w:noProof/>
          <w:sz w:val="22"/>
          <w:szCs w:val="22"/>
          <w:highlight w:val="lightGray"/>
        </w:rPr>
        <w:t>2D brūkšninis kodas su nurodytu unikaliu identifikatoriumi.</w:t>
      </w:r>
    </w:p>
    <w:p w14:paraId="2B6C3ABF" w14:textId="77777777" w:rsidR="00DE7E6A" w:rsidRPr="0082373B" w:rsidRDefault="00DE7E6A" w:rsidP="00DE7E6A">
      <w:pPr>
        <w:rPr>
          <w:noProof/>
          <w:sz w:val="22"/>
          <w:szCs w:val="22"/>
          <w:shd w:val="clear" w:color="auto" w:fill="CCCCCC"/>
        </w:rPr>
      </w:pPr>
    </w:p>
    <w:p w14:paraId="2B6C3AC0" w14:textId="77777777" w:rsidR="00DE7E6A" w:rsidRPr="0082373B" w:rsidRDefault="00DE7E6A" w:rsidP="00DE7E6A">
      <w:pPr>
        <w:rPr>
          <w:noProof/>
          <w:sz w:val="22"/>
          <w:szCs w:val="22"/>
        </w:rPr>
      </w:pPr>
    </w:p>
    <w:p w14:paraId="2B6C3AC1" w14:textId="77777777" w:rsidR="00DE7E6A" w:rsidRPr="0082373B" w:rsidRDefault="00DE7E6A" w:rsidP="00DE7E6A">
      <w:pPr>
        <w:keepNext/>
        <w:pBdr>
          <w:top w:val="single" w:sz="4" w:space="1" w:color="auto"/>
          <w:left w:val="single" w:sz="4" w:space="4" w:color="auto"/>
          <w:bottom w:val="single" w:sz="4" w:space="1" w:color="auto"/>
          <w:right w:val="single" w:sz="4" w:space="4" w:color="auto"/>
        </w:pBdr>
        <w:tabs>
          <w:tab w:val="left" w:pos="0"/>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2B6C3AC2" w14:textId="77777777" w:rsidR="00DE7E6A" w:rsidRPr="0082373B" w:rsidRDefault="00DE7E6A" w:rsidP="00DE7E6A">
      <w:pPr>
        <w:rPr>
          <w:noProof/>
          <w:sz w:val="22"/>
          <w:szCs w:val="22"/>
        </w:rPr>
      </w:pPr>
    </w:p>
    <w:p w14:paraId="2B6C3AC3" w14:textId="77777777" w:rsidR="00DE7E6A" w:rsidRPr="0082373B" w:rsidRDefault="00DE7E6A" w:rsidP="00DE7E6A">
      <w:pPr>
        <w:rPr>
          <w:color w:val="008000"/>
          <w:sz w:val="22"/>
          <w:szCs w:val="22"/>
        </w:rPr>
      </w:pPr>
      <w:r w:rsidRPr="0082373B">
        <w:rPr>
          <w:sz w:val="22"/>
          <w:szCs w:val="22"/>
        </w:rPr>
        <w:t xml:space="preserve">PC: {numeris} </w:t>
      </w:r>
    </w:p>
    <w:p w14:paraId="2B6C3AC4" w14:textId="77777777" w:rsidR="00DE7E6A" w:rsidRPr="0082373B" w:rsidRDefault="00DE7E6A" w:rsidP="00DE7E6A">
      <w:pPr>
        <w:rPr>
          <w:sz w:val="22"/>
          <w:szCs w:val="22"/>
        </w:rPr>
      </w:pPr>
      <w:r w:rsidRPr="0082373B">
        <w:rPr>
          <w:sz w:val="22"/>
          <w:szCs w:val="22"/>
        </w:rPr>
        <w:t xml:space="preserve">SN: {numeris} </w:t>
      </w:r>
    </w:p>
    <w:p w14:paraId="2B6C3AC5" w14:textId="77777777" w:rsidR="00DE7E6A" w:rsidRPr="0082373B" w:rsidRDefault="00DE7E6A" w:rsidP="00DE7E6A">
      <w:pPr>
        <w:rPr>
          <w:sz w:val="22"/>
          <w:szCs w:val="22"/>
        </w:rPr>
      </w:pPr>
      <w:r w:rsidRPr="0082373B">
        <w:rPr>
          <w:sz w:val="22"/>
          <w:szCs w:val="22"/>
          <w:highlight w:val="lightGray"/>
        </w:rPr>
        <w:t xml:space="preserve">NN: {numeris} </w:t>
      </w:r>
    </w:p>
    <w:p w14:paraId="2B6C3AC6" w14:textId="77777777" w:rsidR="00DA004E" w:rsidRPr="00573868" w:rsidRDefault="00DA004E" w:rsidP="00DA004E">
      <w:pPr>
        <w:rPr>
          <w:sz w:val="22"/>
          <w:szCs w:val="22"/>
        </w:rPr>
      </w:pPr>
      <w:r w:rsidRPr="00573868">
        <w:rPr>
          <w:sz w:val="22"/>
          <w:szCs w:val="22"/>
        </w:rPr>
        <w:t>____________________________________________________________________________</w:t>
      </w:r>
    </w:p>
    <w:p w14:paraId="2B6C3AC7" w14:textId="77777777" w:rsidR="00DA004E" w:rsidRPr="00573868" w:rsidRDefault="00DA004E" w:rsidP="00DA004E">
      <w:pPr>
        <w:rPr>
          <w:sz w:val="22"/>
          <w:szCs w:val="22"/>
        </w:rPr>
      </w:pPr>
    </w:p>
    <w:p w14:paraId="2B6C3AC8" w14:textId="77777777" w:rsidR="00DA004E" w:rsidRPr="00573868" w:rsidRDefault="00DA004E" w:rsidP="00DA004E">
      <w:pPr>
        <w:rPr>
          <w:b/>
          <w:position w:val="6"/>
          <w:sz w:val="22"/>
          <w:szCs w:val="22"/>
        </w:rPr>
      </w:pPr>
      <w:r w:rsidRPr="00573868">
        <w:rPr>
          <w:b/>
          <w:sz w:val="22"/>
          <w:szCs w:val="22"/>
        </w:rPr>
        <w:t>Papildoma informacija:</w:t>
      </w:r>
      <w:r w:rsidRPr="00573868">
        <w:rPr>
          <w:b/>
          <w:position w:val="6"/>
          <w:sz w:val="22"/>
          <w:szCs w:val="22"/>
        </w:rPr>
        <w:t xml:space="preserve"> </w:t>
      </w:r>
    </w:p>
    <w:p w14:paraId="2B6C3AC9" w14:textId="77777777" w:rsidR="00DA004E" w:rsidRPr="00573868" w:rsidRDefault="00DA004E" w:rsidP="00DA004E">
      <w:pPr>
        <w:rPr>
          <w:b/>
          <w:position w:val="6"/>
          <w:sz w:val="22"/>
          <w:szCs w:val="22"/>
        </w:rPr>
      </w:pPr>
    </w:p>
    <w:p w14:paraId="2B6C3ACA" w14:textId="77777777" w:rsidR="00DA004E" w:rsidRPr="00573868" w:rsidRDefault="00DA004E" w:rsidP="00DA004E">
      <w:pPr>
        <w:pBdr>
          <w:top w:val="single" w:sz="4" w:space="1" w:color="auto"/>
          <w:left w:val="single" w:sz="4" w:space="4" w:color="auto"/>
          <w:bottom w:val="single" w:sz="4" w:space="1" w:color="auto"/>
          <w:right w:val="single" w:sz="4" w:space="4" w:color="auto"/>
        </w:pBdr>
        <w:rPr>
          <w:b/>
          <w:position w:val="6"/>
          <w:sz w:val="22"/>
          <w:szCs w:val="22"/>
        </w:rPr>
      </w:pPr>
      <w:r w:rsidRPr="00573868">
        <w:rPr>
          <w:b/>
          <w:position w:val="6"/>
          <w:sz w:val="22"/>
          <w:szCs w:val="22"/>
        </w:rPr>
        <w:t xml:space="preserve">Gerbiamasis paciente, </w:t>
      </w:r>
    </w:p>
    <w:p w14:paraId="2B6C3ACB" w14:textId="77777777" w:rsidR="00DA004E" w:rsidRPr="00573868" w:rsidRDefault="00DA004E" w:rsidP="00DA004E">
      <w:pPr>
        <w:pBdr>
          <w:top w:val="single" w:sz="4" w:space="1" w:color="auto"/>
          <w:left w:val="single" w:sz="4" w:space="4" w:color="auto"/>
          <w:bottom w:val="single" w:sz="4" w:space="1" w:color="auto"/>
          <w:right w:val="single" w:sz="4" w:space="4" w:color="auto"/>
        </w:pBdr>
        <w:rPr>
          <w:sz w:val="22"/>
          <w:szCs w:val="22"/>
        </w:rPr>
      </w:pPr>
      <w:r w:rsidRPr="00573868">
        <w:rPr>
          <w:noProof/>
          <w:sz w:val="22"/>
          <w:szCs w:val="22"/>
          <w:lang w:eastAsia="lt-LT"/>
        </w:rPr>
        <w:drawing>
          <wp:anchor distT="0" distB="0" distL="114300" distR="114300" simplePos="0" relativeHeight="251661312" behindDoc="1" locked="0" layoutInCell="1" allowOverlap="1" wp14:anchorId="2B6C3CC4" wp14:editId="2B6C3CC5">
            <wp:simplePos x="0" y="0"/>
            <wp:positionH relativeFrom="column">
              <wp:posOffset>4446270</wp:posOffset>
            </wp:positionH>
            <wp:positionV relativeFrom="paragraph">
              <wp:posOffset>36830</wp:posOffset>
            </wp:positionV>
            <wp:extent cx="1250950" cy="1276350"/>
            <wp:effectExtent l="0" t="0" r="6350" b="0"/>
            <wp:wrapTight wrapText="bothSides">
              <wp:wrapPolygon edited="0">
                <wp:start x="0" y="0"/>
                <wp:lineTo x="0" y="21278"/>
                <wp:lineTo x="21381" y="21278"/>
                <wp:lineTo x="2138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7">
                      <a:extLst>
                        <a:ext uri="{28A0092B-C50C-407E-A947-70E740481C1C}">
                          <a14:useLocalDpi xmlns:a14="http://schemas.microsoft.com/office/drawing/2010/main" val="0"/>
                        </a:ext>
                      </a:extLst>
                    </a:blip>
                    <a:srcRect l="50644" t="15891" r="13934" b="31100"/>
                    <a:stretch>
                      <a:fillRect/>
                    </a:stretch>
                  </pic:blipFill>
                  <pic:spPr bwMode="auto">
                    <a:xfrm>
                      <a:off x="0" y="0"/>
                      <a:ext cx="1250950" cy="12763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73868">
        <w:rPr>
          <w:sz w:val="22"/>
          <w:szCs w:val="22"/>
        </w:rPr>
        <w:t>Favynd</w:t>
      </w:r>
      <w:proofErr w:type="spellEnd"/>
      <w:r w:rsidRPr="00573868">
        <w:rPr>
          <w:sz w:val="22"/>
          <w:szCs w:val="22"/>
        </w:rPr>
        <w:t xml:space="preserve"> kapsulėse esantį vaistą, kurį nuo kvėpavimo sutrikimo Jums skyrė gydytojas, reikia įkvėpti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w:t>
      </w:r>
    </w:p>
    <w:p w14:paraId="2B6C3ACC" w14:textId="77777777" w:rsidR="00DA004E" w:rsidRPr="00573868" w:rsidRDefault="00DA004E" w:rsidP="00DA004E">
      <w:pPr>
        <w:pBdr>
          <w:top w:val="single" w:sz="4" w:space="1" w:color="auto"/>
          <w:left w:val="single" w:sz="4" w:space="4" w:color="auto"/>
          <w:bottom w:val="single" w:sz="4" w:space="1" w:color="auto"/>
          <w:right w:val="single" w:sz="4" w:space="4" w:color="auto"/>
        </w:pBdr>
        <w:rPr>
          <w:sz w:val="22"/>
          <w:szCs w:val="22"/>
        </w:rPr>
      </w:pPr>
    </w:p>
    <w:p w14:paraId="2B6C3ACD" w14:textId="77777777" w:rsidR="00DA004E" w:rsidRPr="00573868" w:rsidRDefault="00DA004E" w:rsidP="00DA004E">
      <w:pPr>
        <w:pBdr>
          <w:top w:val="single" w:sz="4" w:space="1" w:color="auto"/>
          <w:left w:val="single" w:sz="4" w:space="4" w:color="auto"/>
          <w:bottom w:val="single" w:sz="4" w:space="1" w:color="auto"/>
          <w:right w:val="single" w:sz="4" w:space="4" w:color="auto"/>
        </w:pBdr>
        <w:rPr>
          <w:position w:val="6"/>
          <w:sz w:val="22"/>
          <w:szCs w:val="22"/>
        </w:rPr>
      </w:pP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 xml:space="preserve"> sukurtas specialiai </w:t>
      </w:r>
      <w:proofErr w:type="spellStart"/>
      <w:r w:rsidRPr="00573868">
        <w:rPr>
          <w:sz w:val="22"/>
          <w:szCs w:val="22"/>
        </w:rPr>
        <w:t>Favynd</w:t>
      </w:r>
      <w:proofErr w:type="spellEnd"/>
      <w:r w:rsidRPr="00573868">
        <w:rPr>
          <w:sz w:val="22"/>
          <w:szCs w:val="22"/>
        </w:rPr>
        <w:t xml:space="preserve"> įkvėpti. Kitų vaistų juo įkvėpti draudžiama. </w:t>
      </w:r>
    </w:p>
    <w:p w14:paraId="2B6C3ACE" w14:textId="77777777" w:rsidR="00DA004E" w:rsidRPr="00573868" w:rsidRDefault="00DA004E" w:rsidP="00DA004E">
      <w:pPr>
        <w:pStyle w:val="PI-1labEMEASMCA"/>
        <w:rPr>
          <w:lang w:val="lt-LT"/>
        </w:rPr>
      </w:pPr>
    </w:p>
    <w:p w14:paraId="2B6C3ACF" w14:textId="77777777" w:rsidR="00DA004E" w:rsidRPr="00573868" w:rsidRDefault="00DA004E" w:rsidP="00DA004E">
      <w:pPr>
        <w:pStyle w:val="PI-1labEMEASMCA"/>
        <w:rPr>
          <w:b w:val="0"/>
          <w:lang w:val="lt-LT"/>
        </w:rPr>
      </w:pPr>
      <w:r w:rsidRPr="00573868">
        <w:rPr>
          <w:b w:val="0"/>
          <w:lang w:val="lt-LT"/>
        </w:rPr>
        <w:t xml:space="preserve">Prašome naudoti </w:t>
      </w:r>
      <w:r w:rsidRPr="00573868">
        <w:rPr>
          <w:b w:val="0"/>
          <w:i/>
          <w:lang w:val="lt-LT"/>
        </w:rPr>
        <w:t>HandiHaler</w:t>
      </w:r>
      <w:r w:rsidRPr="00573868">
        <w:rPr>
          <w:b w:val="0"/>
          <w:lang w:val="lt-LT"/>
        </w:rPr>
        <w:t xml:space="preserve"> inhaliatorių taip kaip aprašyta naudojimo instrukcijose.</w:t>
      </w:r>
    </w:p>
    <w:p w14:paraId="2B6C3AD0" w14:textId="77777777" w:rsidR="00DA004E" w:rsidRPr="00573868" w:rsidRDefault="00DA004E" w:rsidP="00DA004E">
      <w:pPr>
        <w:pStyle w:val="PI-1labEMEASMCA"/>
        <w:rPr>
          <w:b w:val="0"/>
          <w:lang w:val="lt-LT"/>
        </w:rPr>
      </w:pPr>
    </w:p>
    <w:p w14:paraId="2B6C3AD1" w14:textId="77777777" w:rsidR="00DA004E" w:rsidRPr="00573868" w:rsidRDefault="00DA004E" w:rsidP="00DA004E">
      <w:pPr>
        <w:pStyle w:val="PI-1labEMEASMCA"/>
        <w:rPr>
          <w:b w:val="0"/>
          <w:lang w:val="lt-LT"/>
        </w:rPr>
      </w:pPr>
    </w:p>
    <w:p w14:paraId="2B6C3AD2" w14:textId="77777777" w:rsidR="00DA004E" w:rsidRPr="00573868" w:rsidRDefault="00DA004E" w:rsidP="00DA004E">
      <w:pPr>
        <w:pStyle w:val="PI-1labEMEASMCA"/>
        <w:pBdr>
          <w:top w:val="none" w:sz="0" w:space="0" w:color="auto"/>
          <w:left w:val="none" w:sz="0" w:space="0" w:color="auto"/>
          <w:bottom w:val="none" w:sz="0" w:space="0" w:color="auto"/>
          <w:right w:val="none" w:sz="0" w:space="0" w:color="auto"/>
        </w:pBdr>
        <w:rPr>
          <w:lang w:val="lt-LT"/>
        </w:rPr>
      </w:pPr>
    </w:p>
    <w:p w14:paraId="2B6C3AD3" w14:textId="77777777" w:rsidR="00DA004E" w:rsidRPr="00573868" w:rsidRDefault="00DA004E" w:rsidP="00DA004E">
      <w:pPr>
        <w:rPr>
          <w:b/>
          <w:sz w:val="22"/>
          <w:szCs w:val="22"/>
        </w:rPr>
      </w:pPr>
      <w:r w:rsidRPr="00573868">
        <w:rPr>
          <w:b/>
          <w:sz w:val="22"/>
          <w:szCs w:val="22"/>
        </w:rPr>
        <w:t xml:space="preserve">Informacija </w:t>
      </w:r>
      <w:proofErr w:type="spellStart"/>
      <w:r w:rsidRPr="00573868">
        <w:rPr>
          <w:b/>
          <w:sz w:val="22"/>
          <w:szCs w:val="22"/>
        </w:rPr>
        <w:t>Favynd</w:t>
      </w:r>
      <w:proofErr w:type="spellEnd"/>
      <w:r w:rsidRPr="00573868">
        <w:rPr>
          <w:b/>
          <w:sz w:val="22"/>
          <w:szCs w:val="22"/>
        </w:rPr>
        <w:t xml:space="preserve"> išorinės dėžutės viduje</w:t>
      </w:r>
      <w:r w:rsidRPr="00573868">
        <w:rPr>
          <w:sz w:val="22"/>
          <w:szCs w:val="22"/>
        </w:rPr>
        <w:t xml:space="preserve"> </w:t>
      </w:r>
      <w:r w:rsidRPr="00573868">
        <w:rPr>
          <w:sz w:val="22"/>
          <w:szCs w:val="22"/>
        </w:rPr>
        <w:br w:type="page"/>
      </w:r>
    </w:p>
    <w:p w14:paraId="2B6C3AD4" w14:textId="77777777" w:rsidR="00DA004E" w:rsidRPr="00573868" w:rsidRDefault="00DA004E" w:rsidP="00DA004E">
      <w:pPr>
        <w:pBdr>
          <w:top w:val="single" w:sz="4" w:space="1" w:color="auto"/>
          <w:left w:val="single" w:sz="4" w:space="1" w:color="auto"/>
          <w:bottom w:val="single" w:sz="4" w:space="1" w:color="auto"/>
          <w:right w:val="single" w:sz="4" w:space="1" w:color="auto"/>
        </w:pBdr>
        <w:rPr>
          <w:b/>
          <w:sz w:val="22"/>
          <w:szCs w:val="22"/>
        </w:rPr>
      </w:pPr>
      <w:r w:rsidRPr="00573868">
        <w:rPr>
          <w:b/>
          <w:sz w:val="22"/>
          <w:szCs w:val="22"/>
        </w:rPr>
        <w:lastRenderedPageBreak/>
        <w:t xml:space="preserve">MINIMALI </w:t>
      </w:r>
      <w:r w:rsidRPr="00573868">
        <w:rPr>
          <w:b/>
          <w:caps/>
          <w:sz w:val="22"/>
          <w:szCs w:val="22"/>
        </w:rPr>
        <w:t xml:space="preserve">informacija ant </w:t>
      </w:r>
      <w:r w:rsidRPr="00573868">
        <w:rPr>
          <w:b/>
          <w:sz w:val="22"/>
          <w:szCs w:val="22"/>
        </w:rPr>
        <w:t>LIZDINIŲ PLOKŠTELIŲ ARBA DVISLUOKSNIŲ JUOSTELIŲ</w:t>
      </w:r>
    </w:p>
    <w:p w14:paraId="2B6C3AD5" w14:textId="77777777" w:rsidR="00DA004E" w:rsidRPr="00573868" w:rsidRDefault="00DA004E" w:rsidP="00DA004E">
      <w:pPr>
        <w:pBdr>
          <w:top w:val="single" w:sz="4" w:space="1" w:color="auto"/>
          <w:left w:val="single" w:sz="4" w:space="1" w:color="auto"/>
          <w:bottom w:val="single" w:sz="4" w:space="1" w:color="auto"/>
          <w:right w:val="single" w:sz="4" w:space="1" w:color="auto"/>
        </w:pBdr>
        <w:rPr>
          <w:b/>
          <w:sz w:val="22"/>
          <w:szCs w:val="22"/>
        </w:rPr>
      </w:pPr>
    </w:p>
    <w:p w14:paraId="2B6C3AD6" w14:textId="77777777" w:rsidR="00DA004E" w:rsidRPr="00573868" w:rsidRDefault="00DA004E" w:rsidP="00DA004E">
      <w:pPr>
        <w:pBdr>
          <w:top w:val="single" w:sz="4" w:space="1" w:color="auto"/>
          <w:left w:val="single" w:sz="4" w:space="1" w:color="auto"/>
          <w:bottom w:val="single" w:sz="4" w:space="1" w:color="auto"/>
          <w:right w:val="single" w:sz="4" w:space="1" w:color="auto"/>
        </w:pBdr>
        <w:rPr>
          <w:b/>
          <w:sz w:val="22"/>
          <w:szCs w:val="22"/>
        </w:rPr>
      </w:pPr>
      <w:r w:rsidRPr="00573868">
        <w:rPr>
          <w:b/>
          <w:sz w:val="22"/>
          <w:szCs w:val="22"/>
        </w:rPr>
        <w:t>Aliuminio/PVC/aliuminio lizdinės plokštelės</w:t>
      </w:r>
    </w:p>
    <w:p w14:paraId="2B6C3AD7" w14:textId="77777777" w:rsidR="00DA004E" w:rsidRPr="00573868" w:rsidRDefault="00DA004E" w:rsidP="00DA004E">
      <w:pPr>
        <w:rPr>
          <w:sz w:val="22"/>
          <w:szCs w:val="22"/>
        </w:rPr>
      </w:pPr>
    </w:p>
    <w:p w14:paraId="2B6C3AD8" w14:textId="77777777" w:rsidR="00DA004E" w:rsidRPr="00573868" w:rsidRDefault="00DA004E" w:rsidP="00DA004E">
      <w:pPr>
        <w:rPr>
          <w:sz w:val="22"/>
          <w:szCs w:val="22"/>
        </w:rPr>
      </w:pPr>
    </w:p>
    <w:p w14:paraId="2B6C3AD9" w14:textId="77777777" w:rsidR="00DA004E" w:rsidRPr="00573868" w:rsidRDefault="00DA004E" w:rsidP="00DA004E">
      <w:pPr>
        <w:pBdr>
          <w:top w:val="single" w:sz="4" w:space="1" w:color="auto"/>
          <w:left w:val="single" w:sz="4" w:space="4" w:color="auto"/>
          <w:bottom w:val="single" w:sz="4" w:space="1" w:color="auto"/>
          <w:right w:val="single" w:sz="4" w:space="4" w:color="auto"/>
        </w:pBdr>
        <w:ind w:left="550" w:hanging="550"/>
        <w:rPr>
          <w:b/>
          <w:sz w:val="22"/>
          <w:szCs w:val="22"/>
        </w:rPr>
      </w:pPr>
      <w:r w:rsidRPr="00573868">
        <w:rPr>
          <w:b/>
          <w:sz w:val="22"/>
          <w:szCs w:val="22"/>
        </w:rPr>
        <w:t>1.</w:t>
      </w:r>
      <w:r w:rsidRPr="00573868">
        <w:rPr>
          <w:b/>
          <w:sz w:val="22"/>
          <w:szCs w:val="22"/>
        </w:rPr>
        <w:tab/>
        <w:t>VAISTINIO PREPARATO PAVADINIMAS</w:t>
      </w:r>
    </w:p>
    <w:p w14:paraId="2B6C3ADA" w14:textId="77777777" w:rsidR="00DA004E" w:rsidRPr="00573868" w:rsidRDefault="00DA004E" w:rsidP="00DA004E">
      <w:pPr>
        <w:rPr>
          <w:sz w:val="22"/>
          <w:szCs w:val="22"/>
        </w:rPr>
      </w:pPr>
    </w:p>
    <w:p w14:paraId="2B6C3ADB"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18 </w:t>
      </w:r>
      <w:proofErr w:type="spellStart"/>
      <w:r w:rsidRPr="00573868">
        <w:rPr>
          <w:sz w:val="22"/>
          <w:szCs w:val="22"/>
        </w:rPr>
        <w:t>mikrogramų</w:t>
      </w:r>
      <w:proofErr w:type="spellEnd"/>
      <w:r w:rsidRPr="00573868">
        <w:rPr>
          <w:sz w:val="22"/>
          <w:szCs w:val="22"/>
        </w:rPr>
        <w:t xml:space="preserve"> įkvepiamieji milteliai (kietosios kapsulės)</w:t>
      </w:r>
    </w:p>
    <w:p w14:paraId="2B6C3ADC" w14:textId="77777777" w:rsidR="00DA004E" w:rsidRPr="00573868" w:rsidRDefault="00DA004E" w:rsidP="00DA004E">
      <w:pPr>
        <w:rPr>
          <w:sz w:val="22"/>
          <w:szCs w:val="22"/>
        </w:rPr>
      </w:pPr>
      <w:r w:rsidRPr="00573868">
        <w:rPr>
          <w:rFonts w:eastAsia="Arial Unicode MS"/>
          <w:noProof/>
          <w:sz w:val="22"/>
          <w:szCs w:val="22"/>
        </w:rPr>
        <w:t>Tiotropium</w:t>
      </w:r>
    </w:p>
    <w:p w14:paraId="2B6C3ADD" w14:textId="77777777" w:rsidR="00DA004E" w:rsidRPr="00573868" w:rsidRDefault="00DA004E" w:rsidP="00DA004E">
      <w:pPr>
        <w:rPr>
          <w:sz w:val="22"/>
          <w:szCs w:val="22"/>
        </w:rPr>
      </w:pPr>
    </w:p>
    <w:p w14:paraId="2B6C3ADE" w14:textId="77777777" w:rsidR="00DA004E" w:rsidRPr="00573868" w:rsidRDefault="00DA004E" w:rsidP="00DA004E">
      <w:pPr>
        <w:rPr>
          <w:sz w:val="22"/>
          <w:szCs w:val="22"/>
        </w:rPr>
      </w:pPr>
    </w:p>
    <w:p w14:paraId="2B6C3ADF" w14:textId="77777777" w:rsidR="00DA004E" w:rsidRPr="00573868" w:rsidRDefault="00DA004E" w:rsidP="00DA004E">
      <w:pPr>
        <w:pBdr>
          <w:top w:val="single" w:sz="4" w:space="1" w:color="auto"/>
          <w:left w:val="single" w:sz="4" w:space="4" w:color="auto"/>
          <w:bottom w:val="single" w:sz="4" w:space="1" w:color="auto"/>
          <w:right w:val="single" w:sz="4" w:space="4" w:color="auto"/>
        </w:pBdr>
        <w:ind w:left="550" w:hanging="550"/>
        <w:rPr>
          <w:b/>
          <w:sz w:val="22"/>
          <w:szCs w:val="22"/>
        </w:rPr>
      </w:pPr>
      <w:r w:rsidRPr="00573868">
        <w:rPr>
          <w:b/>
          <w:sz w:val="22"/>
          <w:szCs w:val="22"/>
        </w:rPr>
        <w:t>2.</w:t>
      </w:r>
      <w:r w:rsidRPr="00573868">
        <w:rPr>
          <w:b/>
          <w:sz w:val="22"/>
          <w:szCs w:val="22"/>
        </w:rPr>
        <w:tab/>
        <w:t>REGISTRUOTOJO PAVADINIMAS</w:t>
      </w:r>
    </w:p>
    <w:p w14:paraId="2B6C3AE0" w14:textId="77777777" w:rsidR="00DA004E" w:rsidRPr="00573868" w:rsidRDefault="00DA004E" w:rsidP="00DA004E">
      <w:pPr>
        <w:rPr>
          <w:sz w:val="22"/>
          <w:szCs w:val="22"/>
        </w:rPr>
      </w:pPr>
    </w:p>
    <w:p w14:paraId="2B6C3AE1" w14:textId="77777777" w:rsidR="00DA004E" w:rsidRPr="00573868" w:rsidRDefault="00DA004E" w:rsidP="00DA004E">
      <w:pPr>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BI Logotipas</w:t>
      </w:r>
    </w:p>
    <w:p w14:paraId="2B6C3AE2" w14:textId="77777777" w:rsidR="00DA004E" w:rsidRPr="00573868" w:rsidRDefault="00DA004E" w:rsidP="00DA004E">
      <w:pPr>
        <w:rPr>
          <w:sz w:val="22"/>
          <w:szCs w:val="22"/>
        </w:rPr>
      </w:pPr>
    </w:p>
    <w:p w14:paraId="2B6C3AE3" w14:textId="77777777" w:rsidR="00DA004E" w:rsidRPr="00573868" w:rsidRDefault="00DA004E" w:rsidP="00DA004E">
      <w:pPr>
        <w:rPr>
          <w:sz w:val="22"/>
          <w:szCs w:val="22"/>
        </w:rPr>
      </w:pPr>
    </w:p>
    <w:p w14:paraId="2B6C3AE4" w14:textId="77777777" w:rsidR="00DA004E" w:rsidRPr="00573868" w:rsidRDefault="00DA004E" w:rsidP="00DA004E">
      <w:pPr>
        <w:pBdr>
          <w:top w:val="single" w:sz="4" w:space="1" w:color="auto"/>
          <w:left w:val="single" w:sz="4" w:space="4" w:color="auto"/>
          <w:bottom w:val="single" w:sz="4" w:space="1" w:color="auto"/>
          <w:right w:val="single" w:sz="4" w:space="4" w:color="auto"/>
        </w:pBdr>
        <w:ind w:left="550" w:hanging="550"/>
        <w:rPr>
          <w:b/>
          <w:sz w:val="22"/>
          <w:szCs w:val="22"/>
        </w:rPr>
      </w:pPr>
      <w:r w:rsidRPr="00573868">
        <w:rPr>
          <w:b/>
          <w:sz w:val="22"/>
          <w:szCs w:val="22"/>
        </w:rPr>
        <w:t>3.</w:t>
      </w:r>
      <w:r w:rsidRPr="00573868">
        <w:rPr>
          <w:b/>
          <w:sz w:val="22"/>
          <w:szCs w:val="22"/>
        </w:rPr>
        <w:tab/>
        <w:t>TINKAMUMO LAIKAS</w:t>
      </w:r>
    </w:p>
    <w:p w14:paraId="2B6C3AE5" w14:textId="77777777" w:rsidR="00DA004E" w:rsidRPr="00573868" w:rsidRDefault="00DA004E" w:rsidP="00DA004E">
      <w:pPr>
        <w:rPr>
          <w:sz w:val="22"/>
          <w:szCs w:val="22"/>
        </w:rPr>
      </w:pPr>
    </w:p>
    <w:p w14:paraId="2B6C3AE6" w14:textId="77777777" w:rsidR="00DA004E" w:rsidRPr="00573868" w:rsidRDefault="00DA004E" w:rsidP="00DA004E">
      <w:pPr>
        <w:pStyle w:val="BTEMEASMCA"/>
        <w:rPr>
          <w:rFonts w:ascii="Times New Roman" w:hAnsi="Times New Roman"/>
          <w:lang w:val="lt-LT"/>
        </w:rPr>
      </w:pPr>
      <w:r w:rsidRPr="00573868">
        <w:rPr>
          <w:rFonts w:ascii="Times New Roman" w:hAnsi="Times New Roman"/>
          <w:lang w:val="lt-LT"/>
        </w:rPr>
        <w:t xml:space="preserve">EXP {mm MMMM} </w:t>
      </w:r>
      <w:r w:rsidRPr="00573868">
        <w:rPr>
          <w:rFonts w:ascii="Times New Roman" w:hAnsi="Times New Roman"/>
          <w:i/>
          <w:lang w:val="lt-LT"/>
        </w:rPr>
        <w:t>[mėnuo, metai]</w:t>
      </w:r>
    </w:p>
    <w:p w14:paraId="2B6C3AE7" w14:textId="77777777" w:rsidR="00DA004E" w:rsidRPr="00573868" w:rsidRDefault="00DA004E" w:rsidP="00DA004E">
      <w:pPr>
        <w:rPr>
          <w:sz w:val="22"/>
          <w:szCs w:val="22"/>
        </w:rPr>
      </w:pPr>
    </w:p>
    <w:p w14:paraId="2B6C3AE8" w14:textId="77777777" w:rsidR="00DA004E" w:rsidRPr="00573868" w:rsidRDefault="00DA004E" w:rsidP="00DA004E">
      <w:pPr>
        <w:rPr>
          <w:sz w:val="22"/>
          <w:szCs w:val="22"/>
        </w:rPr>
      </w:pPr>
    </w:p>
    <w:p w14:paraId="2B6C3AE9" w14:textId="77777777" w:rsidR="00DA004E" w:rsidRPr="00573868" w:rsidRDefault="00DA004E" w:rsidP="00DA004E">
      <w:pPr>
        <w:pBdr>
          <w:top w:val="single" w:sz="4" w:space="1" w:color="auto"/>
          <w:left w:val="single" w:sz="4" w:space="4" w:color="auto"/>
          <w:bottom w:val="single" w:sz="4" w:space="1" w:color="auto"/>
          <w:right w:val="single" w:sz="4" w:space="4" w:color="auto"/>
        </w:pBdr>
        <w:ind w:left="550" w:hanging="550"/>
        <w:rPr>
          <w:b/>
          <w:sz w:val="22"/>
          <w:szCs w:val="22"/>
        </w:rPr>
      </w:pPr>
      <w:r w:rsidRPr="00573868">
        <w:rPr>
          <w:b/>
          <w:sz w:val="22"/>
          <w:szCs w:val="22"/>
        </w:rPr>
        <w:t>4.</w:t>
      </w:r>
      <w:r w:rsidRPr="00573868">
        <w:rPr>
          <w:b/>
          <w:sz w:val="22"/>
          <w:szCs w:val="22"/>
        </w:rPr>
        <w:tab/>
        <w:t>SERIJOS NUMERIS</w:t>
      </w:r>
    </w:p>
    <w:p w14:paraId="2B6C3AEA" w14:textId="77777777" w:rsidR="00DA004E" w:rsidRPr="00573868" w:rsidRDefault="00DA004E" w:rsidP="00DA004E">
      <w:pPr>
        <w:rPr>
          <w:sz w:val="22"/>
          <w:szCs w:val="22"/>
        </w:rPr>
      </w:pPr>
    </w:p>
    <w:p w14:paraId="2B6C3AEB" w14:textId="77777777" w:rsidR="00DA004E" w:rsidRPr="00573868" w:rsidRDefault="00DA004E" w:rsidP="00DA004E">
      <w:pPr>
        <w:rPr>
          <w:sz w:val="22"/>
          <w:szCs w:val="22"/>
        </w:rPr>
      </w:pPr>
      <w:proofErr w:type="spellStart"/>
      <w:r w:rsidRPr="00573868">
        <w:rPr>
          <w:sz w:val="22"/>
          <w:szCs w:val="22"/>
        </w:rPr>
        <w:t>Lot</w:t>
      </w:r>
      <w:proofErr w:type="spellEnd"/>
    </w:p>
    <w:p w14:paraId="2B6C3AEC" w14:textId="77777777" w:rsidR="00DA004E" w:rsidRPr="00573868" w:rsidRDefault="00DA004E" w:rsidP="00DA004E">
      <w:pPr>
        <w:rPr>
          <w:sz w:val="22"/>
          <w:szCs w:val="22"/>
        </w:rPr>
      </w:pPr>
    </w:p>
    <w:p w14:paraId="2B6C3AED" w14:textId="77777777" w:rsidR="00DA004E" w:rsidRPr="00573868" w:rsidRDefault="00DA004E" w:rsidP="00DA004E">
      <w:pPr>
        <w:rPr>
          <w:sz w:val="22"/>
          <w:szCs w:val="22"/>
        </w:rPr>
      </w:pPr>
    </w:p>
    <w:p w14:paraId="2B6C3AEE" w14:textId="77777777" w:rsidR="00DA004E" w:rsidRPr="00573868" w:rsidRDefault="00DA004E" w:rsidP="00DA004E">
      <w:pPr>
        <w:pBdr>
          <w:top w:val="single" w:sz="4" w:space="1" w:color="auto"/>
          <w:left w:val="single" w:sz="4" w:space="4" w:color="auto"/>
          <w:bottom w:val="single" w:sz="4" w:space="1" w:color="auto"/>
          <w:right w:val="single" w:sz="4" w:space="4" w:color="auto"/>
        </w:pBdr>
        <w:ind w:left="550" w:hanging="550"/>
        <w:rPr>
          <w:b/>
          <w:sz w:val="22"/>
          <w:szCs w:val="22"/>
        </w:rPr>
      </w:pPr>
      <w:r w:rsidRPr="00573868">
        <w:rPr>
          <w:b/>
          <w:sz w:val="22"/>
          <w:szCs w:val="22"/>
        </w:rPr>
        <w:t>5.</w:t>
      </w:r>
      <w:r w:rsidRPr="00573868">
        <w:rPr>
          <w:b/>
          <w:sz w:val="22"/>
          <w:szCs w:val="22"/>
        </w:rPr>
        <w:tab/>
        <w:t>KITA</w:t>
      </w:r>
    </w:p>
    <w:p w14:paraId="2B6C3AEF" w14:textId="77777777" w:rsidR="00DA004E" w:rsidRPr="00573868" w:rsidRDefault="00DA004E" w:rsidP="00DA004E">
      <w:pPr>
        <w:rPr>
          <w:sz w:val="22"/>
          <w:szCs w:val="22"/>
        </w:rPr>
      </w:pPr>
    </w:p>
    <w:p w14:paraId="2B6C3AF0" w14:textId="77777777" w:rsidR="00DA004E" w:rsidRPr="00573868" w:rsidRDefault="00DA004E" w:rsidP="00DA004E">
      <w:pPr>
        <w:rPr>
          <w:sz w:val="22"/>
          <w:szCs w:val="22"/>
        </w:rPr>
      </w:pPr>
      <w:r w:rsidRPr="00573868">
        <w:rPr>
          <w:sz w:val="22"/>
          <w:szCs w:val="22"/>
        </w:rPr>
        <w:t>Atidaryti tik iš kitos pusės.</w:t>
      </w:r>
    </w:p>
    <w:p w14:paraId="2B6C3AF1" w14:textId="77777777" w:rsidR="00DA004E" w:rsidRPr="00573868" w:rsidRDefault="00DA004E" w:rsidP="00DA004E">
      <w:pPr>
        <w:rPr>
          <w:sz w:val="22"/>
          <w:szCs w:val="22"/>
        </w:rPr>
      </w:pPr>
      <w:r w:rsidRPr="00573868">
        <w:rPr>
          <w:sz w:val="22"/>
          <w:szCs w:val="22"/>
        </w:rPr>
        <w:t>Įkvėpti</w:t>
      </w:r>
    </w:p>
    <w:p w14:paraId="2B6C3AF2" w14:textId="77777777" w:rsidR="00DA004E" w:rsidRPr="00573868" w:rsidRDefault="00DA004E" w:rsidP="00DA004E">
      <w:pPr>
        <w:rPr>
          <w:sz w:val="22"/>
          <w:szCs w:val="22"/>
        </w:rPr>
      </w:pPr>
    </w:p>
    <w:p w14:paraId="2B6C3AF3" w14:textId="16945389" w:rsidR="00DA004E" w:rsidRPr="00573868" w:rsidRDefault="00DA004E" w:rsidP="00DA004E">
      <w:pPr>
        <w:rPr>
          <w:sz w:val="22"/>
          <w:szCs w:val="22"/>
        </w:rPr>
      </w:pPr>
      <w:r w:rsidRPr="00573868">
        <w:rPr>
          <w:sz w:val="22"/>
          <w:szCs w:val="22"/>
        </w:rPr>
        <w:t xml:space="preserve">Plėšti čia </w:t>
      </w:r>
      <w:r w:rsidRPr="00573868">
        <w:rPr>
          <w:noProof/>
          <w:sz w:val="22"/>
          <w:szCs w:val="22"/>
        </w:rPr>
        <w:sym w:font="Wingdings" w:char="00E0"/>
      </w:r>
    </w:p>
    <w:p w14:paraId="2B6C3AF4" w14:textId="53557BF2" w:rsidR="00DA004E" w:rsidRPr="00573868" w:rsidRDefault="00DA004E" w:rsidP="00DA004E">
      <w:pPr>
        <w:rPr>
          <w:sz w:val="22"/>
          <w:szCs w:val="22"/>
        </w:rPr>
      </w:pPr>
      <w:r w:rsidRPr="00573868">
        <w:rPr>
          <w:sz w:val="22"/>
          <w:szCs w:val="22"/>
        </w:rPr>
        <w:t xml:space="preserve">Nuplėšti iki linijos </w:t>
      </w:r>
      <w:r w:rsidRPr="00573868">
        <w:rPr>
          <w:noProof/>
          <w:sz w:val="22"/>
          <w:szCs w:val="22"/>
        </w:rPr>
        <w:sym w:font="Wingdings" w:char="00E2"/>
      </w:r>
    </w:p>
    <w:p w14:paraId="2B6C3AF5" w14:textId="1180D034" w:rsidR="00DA004E" w:rsidRPr="00573868" w:rsidRDefault="00DA004E" w:rsidP="00DA004E">
      <w:pPr>
        <w:rPr>
          <w:sz w:val="22"/>
          <w:szCs w:val="22"/>
        </w:rPr>
      </w:pPr>
      <w:r w:rsidRPr="00573868">
        <w:rPr>
          <w:sz w:val="22"/>
          <w:szCs w:val="22"/>
        </w:rPr>
        <w:t>Kapsulę išstumti</w:t>
      </w:r>
    </w:p>
    <w:p w14:paraId="2B6C3AF6" w14:textId="77777777" w:rsidR="00DA004E" w:rsidRPr="00573868" w:rsidRDefault="00DA004E" w:rsidP="00DA004E">
      <w:pPr>
        <w:ind w:right="113"/>
        <w:rPr>
          <w:noProof/>
          <w:sz w:val="22"/>
          <w:szCs w:val="22"/>
        </w:rPr>
      </w:pPr>
      <w:r w:rsidRPr="00573868">
        <w:rPr>
          <w:noProof/>
          <w:sz w:val="22"/>
          <w:szCs w:val="22"/>
        </w:rPr>
        <w:t>----Stop---</w:t>
      </w:r>
    </w:p>
    <w:p w14:paraId="2B6C3AF7" w14:textId="77777777" w:rsidR="00DA004E" w:rsidRPr="00573868" w:rsidRDefault="00DA004E" w:rsidP="00DA004E">
      <w:pPr>
        <w:rPr>
          <w:sz w:val="22"/>
          <w:szCs w:val="22"/>
        </w:rPr>
      </w:pPr>
    </w:p>
    <w:p w14:paraId="2B6C3AF8" w14:textId="77777777" w:rsidR="00DA004E" w:rsidRPr="00573868" w:rsidRDefault="00DA004E" w:rsidP="00DA004E">
      <w:pPr>
        <w:rPr>
          <w:sz w:val="22"/>
          <w:szCs w:val="22"/>
        </w:rPr>
      </w:pPr>
    </w:p>
    <w:p w14:paraId="2B6C3AF9" w14:textId="77777777" w:rsidR="00DA004E" w:rsidRPr="00573868" w:rsidRDefault="00DA004E" w:rsidP="00DA004E">
      <w:pPr>
        <w:rPr>
          <w:sz w:val="22"/>
          <w:szCs w:val="22"/>
        </w:rPr>
      </w:pPr>
    </w:p>
    <w:p w14:paraId="2B6C3AFA" w14:textId="77777777" w:rsidR="00DA004E" w:rsidRPr="00573868" w:rsidRDefault="00DA004E" w:rsidP="00DA004E">
      <w:pPr>
        <w:rPr>
          <w:sz w:val="22"/>
          <w:szCs w:val="22"/>
        </w:rPr>
      </w:pPr>
    </w:p>
    <w:p w14:paraId="2B6C3AFB" w14:textId="77777777" w:rsidR="00DA004E" w:rsidRPr="00573868" w:rsidRDefault="00DA004E" w:rsidP="00DA004E">
      <w:pPr>
        <w:rPr>
          <w:sz w:val="22"/>
          <w:szCs w:val="22"/>
        </w:rPr>
      </w:pPr>
    </w:p>
    <w:p w14:paraId="2B6C3AFC" w14:textId="77777777" w:rsidR="00DA004E" w:rsidRPr="00573868" w:rsidRDefault="00DA004E" w:rsidP="00DA004E">
      <w:pPr>
        <w:rPr>
          <w:sz w:val="22"/>
          <w:szCs w:val="22"/>
        </w:rPr>
      </w:pPr>
    </w:p>
    <w:p w14:paraId="2B6C3AFD" w14:textId="77777777" w:rsidR="00DA004E" w:rsidRPr="00573868" w:rsidRDefault="00DA004E" w:rsidP="00DA004E">
      <w:pPr>
        <w:rPr>
          <w:sz w:val="22"/>
          <w:szCs w:val="22"/>
        </w:rPr>
      </w:pPr>
    </w:p>
    <w:p w14:paraId="2B6C3AFE" w14:textId="77777777" w:rsidR="00DA004E" w:rsidRPr="00573868" w:rsidRDefault="00DA004E" w:rsidP="00DA004E">
      <w:pPr>
        <w:rPr>
          <w:sz w:val="22"/>
          <w:szCs w:val="22"/>
        </w:rPr>
      </w:pPr>
      <w:r w:rsidRPr="00573868">
        <w:rPr>
          <w:sz w:val="22"/>
          <w:szCs w:val="22"/>
        </w:rPr>
        <w:br w:type="page"/>
      </w:r>
    </w:p>
    <w:p w14:paraId="2B6C3AFF" w14:textId="77777777" w:rsidR="00DA004E" w:rsidRPr="00573868" w:rsidRDefault="00DA004E" w:rsidP="00DA004E">
      <w:pPr>
        <w:rPr>
          <w:sz w:val="22"/>
          <w:szCs w:val="22"/>
        </w:rPr>
      </w:pPr>
    </w:p>
    <w:p w14:paraId="2B6C3B00" w14:textId="77777777" w:rsidR="00DA004E" w:rsidRPr="00573868" w:rsidRDefault="00DA004E" w:rsidP="00DA004E">
      <w:pPr>
        <w:rPr>
          <w:sz w:val="22"/>
          <w:szCs w:val="22"/>
        </w:rPr>
      </w:pPr>
    </w:p>
    <w:p w14:paraId="2B6C3B01" w14:textId="77777777" w:rsidR="00DA004E" w:rsidRPr="00573868" w:rsidRDefault="00DA004E" w:rsidP="00DA004E">
      <w:pPr>
        <w:rPr>
          <w:sz w:val="22"/>
          <w:szCs w:val="22"/>
        </w:rPr>
      </w:pPr>
    </w:p>
    <w:p w14:paraId="2B6C3B02" w14:textId="77777777" w:rsidR="00DA004E" w:rsidRPr="00573868" w:rsidRDefault="00DA004E" w:rsidP="00DA004E">
      <w:pPr>
        <w:rPr>
          <w:sz w:val="22"/>
          <w:szCs w:val="22"/>
        </w:rPr>
      </w:pPr>
    </w:p>
    <w:p w14:paraId="2B6C3B03" w14:textId="77777777" w:rsidR="00DA004E" w:rsidRPr="00573868" w:rsidRDefault="00DA004E" w:rsidP="00DA004E">
      <w:pPr>
        <w:rPr>
          <w:sz w:val="22"/>
          <w:szCs w:val="22"/>
        </w:rPr>
      </w:pPr>
    </w:p>
    <w:p w14:paraId="2B6C3B04" w14:textId="77777777" w:rsidR="00DA004E" w:rsidRPr="00573868" w:rsidRDefault="00DA004E" w:rsidP="00DA004E">
      <w:pPr>
        <w:rPr>
          <w:sz w:val="22"/>
          <w:szCs w:val="22"/>
        </w:rPr>
      </w:pPr>
    </w:p>
    <w:p w14:paraId="2B6C3B05" w14:textId="77777777" w:rsidR="00DA004E" w:rsidRPr="00573868" w:rsidRDefault="00DA004E" w:rsidP="00DA004E">
      <w:pPr>
        <w:rPr>
          <w:sz w:val="22"/>
          <w:szCs w:val="22"/>
        </w:rPr>
      </w:pPr>
    </w:p>
    <w:p w14:paraId="2B6C3B06" w14:textId="77777777" w:rsidR="00DA004E" w:rsidRPr="00573868" w:rsidRDefault="00DA004E" w:rsidP="00DA004E">
      <w:pPr>
        <w:rPr>
          <w:sz w:val="22"/>
          <w:szCs w:val="22"/>
        </w:rPr>
      </w:pPr>
    </w:p>
    <w:p w14:paraId="2B6C3B07" w14:textId="77777777" w:rsidR="00DA004E" w:rsidRPr="00573868" w:rsidRDefault="00DA004E" w:rsidP="00DA004E">
      <w:pPr>
        <w:rPr>
          <w:sz w:val="22"/>
          <w:szCs w:val="22"/>
        </w:rPr>
      </w:pPr>
    </w:p>
    <w:p w14:paraId="2B6C3B08" w14:textId="77777777" w:rsidR="00DA004E" w:rsidRPr="00573868" w:rsidRDefault="00DA004E" w:rsidP="00DA004E">
      <w:pPr>
        <w:rPr>
          <w:sz w:val="22"/>
          <w:szCs w:val="22"/>
        </w:rPr>
      </w:pPr>
    </w:p>
    <w:p w14:paraId="2B6C3B09" w14:textId="77777777" w:rsidR="00DA004E" w:rsidRPr="00573868" w:rsidRDefault="00DA004E" w:rsidP="00DA004E">
      <w:pPr>
        <w:rPr>
          <w:sz w:val="22"/>
          <w:szCs w:val="22"/>
        </w:rPr>
      </w:pPr>
    </w:p>
    <w:p w14:paraId="2B6C3B0A" w14:textId="77777777" w:rsidR="00DA004E" w:rsidRPr="00573868" w:rsidRDefault="00DA004E" w:rsidP="00DA004E">
      <w:pPr>
        <w:rPr>
          <w:sz w:val="22"/>
          <w:szCs w:val="22"/>
        </w:rPr>
      </w:pPr>
    </w:p>
    <w:p w14:paraId="2B6C3B0B" w14:textId="77777777" w:rsidR="00DA004E" w:rsidRPr="00573868" w:rsidRDefault="00DA004E" w:rsidP="00DA004E">
      <w:pPr>
        <w:rPr>
          <w:sz w:val="22"/>
          <w:szCs w:val="22"/>
        </w:rPr>
      </w:pPr>
    </w:p>
    <w:p w14:paraId="2B6C3B0C" w14:textId="77777777" w:rsidR="00DA004E" w:rsidRPr="00573868" w:rsidRDefault="00DA004E" w:rsidP="00DA004E">
      <w:pPr>
        <w:rPr>
          <w:sz w:val="22"/>
          <w:szCs w:val="22"/>
        </w:rPr>
      </w:pPr>
    </w:p>
    <w:p w14:paraId="2B6C3B0D" w14:textId="77777777" w:rsidR="00DA004E" w:rsidRPr="00573868" w:rsidRDefault="00DA004E" w:rsidP="00DA004E">
      <w:pPr>
        <w:rPr>
          <w:sz w:val="22"/>
          <w:szCs w:val="22"/>
        </w:rPr>
      </w:pPr>
    </w:p>
    <w:p w14:paraId="2B6C3B0E" w14:textId="77777777" w:rsidR="00DA004E" w:rsidRPr="00573868" w:rsidRDefault="00DA004E" w:rsidP="00DA004E">
      <w:pPr>
        <w:rPr>
          <w:sz w:val="22"/>
          <w:szCs w:val="22"/>
        </w:rPr>
      </w:pPr>
    </w:p>
    <w:p w14:paraId="2B6C3B0F" w14:textId="77777777" w:rsidR="00DA004E" w:rsidRPr="00573868" w:rsidRDefault="00DA004E" w:rsidP="00DA004E">
      <w:pPr>
        <w:rPr>
          <w:sz w:val="22"/>
          <w:szCs w:val="22"/>
        </w:rPr>
      </w:pPr>
    </w:p>
    <w:p w14:paraId="2B6C3B10" w14:textId="77777777" w:rsidR="00DA004E" w:rsidRPr="00573868" w:rsidRDefault="00DA004E" w:rsidP="00DA004E">
      <w:pPr>
        <w:rPr>
          <w:sz w:val="22"/>
          <w:szCs w:val="22"/>
        </w:rPr>
      </w:pPr>
    </w:p>
    <w:p w14:paraId="2B6C3B11" w14:textId="77777777" w:rsidR="00DA004E" w:rsidRPr="00573868" w:rsidRDefault="00DA004E" w:rsidP="00DA004E">
      <w:pPr>
        <w:rPr>
          <w:sz w:val="22"/>
          <w:szCs w:val="22"/>
        </w:rPr>
      </w:pPr>
    </w:p>
    <w:p w14:paraId="2B6C3B12" w14:textId="77777777" w:rsidR="00DA004E" w:rsidRPr="00573868" w:rsidRDefault="00DA004E" w:rsidP="00DA004E">
      <w:pPr>
        <w:rPr>
          <w:sz w:val="22"/>
          <w:szCs w:val="22"/>
        </w:rPr>
      </w:pPr>
    </w:p>
    <w:p w14:paraId="2B6C3B13" w14:textId="77777777" w:rsidR="00DA004E" w:rsidRPr="00573868" w:rsidRDefault="00DA004E" w:rsidP="00DA004E">
      <w:pPr>
        <w:rPr>
          <w:sz w:val="22"/>
          <w:szCs w:val="22"/>
        </w:rPr>
      </w:pPr>
    </w:p>
    <w:p w14:paraId="2B6C3B14" w14:textId="77777777" w:rsidR="00DA004E" w:rsidRPr="00573868" w:rsidRDefault="00DA004E" w:rsidP="00DA004E">
      <w:pPr>
        <w:rPr>
          <w:sz w:val="22"/>
          <w:szCs w:val="22"/>
        </w:rPr>
      </w:pPr>
    </w:p>
    <w:p w14:paraId="2B6C3B15" w14:textId="77777777" w:rsidR="00DA004E" w:rsidRPr="00573868" w:rsidRDefault="00DA004E" w:rsidP="00DA004E">
      <w:pPr>
        <w:rPr>
          <w:sz w:val="22"/>
          <w:szCs w:val="22"/>
        </w:rPr>
      </w:pPr>
    </w:p>
    <w:p w14:paraId="2B6C3B16" w14:textId="77777777" w:rsidR="00DA004E" w:rsidRPr="00573868" w:rsidRDefault="00DA004E" w:rsidP="00DA004E">
      <w:pPr>
        <w:jc w:val="center"/>
        <w:outlineLvl w:val="0"/>
        <w:rPr>
          <w:b/>
          <w:sz w:val="22"/>
          <w:szCs w:val="22"/>
        </w:rPr>
      </w:pPr>
      <w:bookmarkStart w:id="5" w:name="_Toc129243262"/>
      <w:bookmarkStart w:id="6" w:name="_Toc129243137"/>
      <w:r w:rsidRPr="00573868">
        <w:rPr>
          <w:b/>
          <w:sz w:val="22"/>
          <w:szCs w:val="22"/>
        </w:rPr>
        <w:t>B. PAKUOTĖS LAPELIS</w:t>
      </w:r>
      <w:bookmarkEnd w:id="5"/>
      <w:bookmarkEnd w:id="6"/>
    </w:p>
    <w:p w14:paraId="2B6C3B17" w14:textId="77777777" w:rsidR="00DA004E" w:rsidRPr="00573868" w:rsidRDefault="00DA004E" w:rsidP="00DA004E">
      <w:pPr>
        <w:jc w:val="center"/>
        <w:rPr>
          <w:b/>
          <w:sz w:val="22"/>
          <w:szCs w:val="22"/>
        </w:rPr>
      </w:pPr>
      <w:r w:rsidRPr="00573868">
        <w:rPr>
          <w:sz w:val="22"/>
          <w:szCs w:val="22"/>
        </w:rPr>
        <w:br w:type="page"/>
      </w:r>
      <w:r w:rsidRPr="00573868">
        <w:rPr>
          <w:b/>
          <w:sz w:val="22"/>
          <w:szCs w:val="22"/>
        </w:rPr>
        <w:lastRenderedPageBreak/>
        <w:t>Pakuotės lapelis: informacija vartotojui</w:t>
      </w:r>
    </w:p>
    <w:p w14:paraId="2B6C3B18" w14:textId="77777777" w:rsidR="00DA004E" w:rsidRPr="00573868" w:rsidRDefault="00DA004E" w:rsidP="00DA004E">
      <w:pPr>
        <w:jc w:val="center"/>
        <w:rPr>
          <w:b/>
          <w:sz w:val="22"/>
          <w:szCs w:val="22"/>
        </w:rPr>
      </w:pPr>
    </w:p>
    <w:p w14:paraId="2B6C3B19" w14:textId="77777777" w:rsidR="00DA004E" w:rsidRPr="00573868" w:rsidRDefault="00DA004E" w:rsidP="00DA004E">
      <w:pPr>
        <w:jc w:val="center"/>
        <w:rPr>
          <w:b/>
          <w:sz w:val="22"/>
          <w:szCs w:val="22"/>
        </w:rPr>
      </w:pPr>
      <w:proofErr w:type="spellStart"/>
      <w:r w:rsidRPr="00573868">
        <w:rPr>
          <w:b/>
          <w:sz w:val="22"/>
          <w:szCs w:val="22"/>
        </w:rPr>
        <w:t>Favynd</w:t>
      </w:r>
      <w:proofErr w:type="spellEnd"/>
      <w:r w:rsidRPr="00573868">
        <w:rPr>
          <w:b/>
          <w:sz w:val="22"/>
          <w:szCs w:val="22"/>
        </w:rPr>
        <w:t xml:space="preserve"> 18 </w:t>
      </w:r>
      <w:proofErr w:type="spellStart"/>
      <w:r w:rsidRPr="00573868">
        <w:rPr>
          <w:b/>
          <w:sz w:val="22"/>
          <w:szCs w:val="22"/>
        </w:rPr>
        <w:t>mikrogramų</w:t>
      </w:r>
      <w:proofErr w:type="spellEnd"/>
      <w:r w:rsidRPr="00573868">
        <w:rPr>
          <w:b/>
          <w:sz w:val="22"/>
          <w:szCs w:val="22"/>
        </w:rPr>
        <w:t xml:space="preserve"> įkvepiamieji milteliai (kietosios kapsulės)</w:t>
      </w:r>
    </w:p>
    <w:p w14:paraId="2B6C3B1A" w14:textId="77777777" w:rsidR="00DA004E" w:rsidRPr="00573868" w:rsidRDefault="00DA004E" w:rsidP="00DA004E">
      <w:pPr>
        <w:jc w:val="center"/>
        <w:rPr>
          <w:sz w:val="22"/>
          <w:szCs w:val="22"/>
        </w:rPr>
      </w:pPr>
      <w:proofErr w:type="spellStart"/>
      <w:r w:rsidRPr="00573868">
        <w:rPr>
          <w:sz w:val="22"/>
          <w:szCs w:val="22"/>
        </w:rPr>
        <w:t>Tiotropis</w:t>
      </w:r>
      <w:proofErr w:type="spellEnd"/>
      <w:r w:rsidRPr="00573868">
        <w:rPr>
          <w:sz w:val="22"/>
          <w:szCs w:val="22"/>
        </w:rPr>
        <w:t xml:space="preserve"> </w:t>
      </w:r>
    </w:p>
    <w:p w14:paraId="2B6C3B1B" w14:textId="77777777" w:rsidR="00DA004E" w:rsidRPr="00573868" w:rsidRDefault="00DA004E" w:rsidP="00DA004E">
      <w:pPr>
        <w:rPr>
          <w:sz w:val="22"/>
          <w:szCs w:val="22"/>
        </w:rPr>
      </w:pPr>
    </w:p>
    <w:p w14:paraId="2B6C3B1C" w14:textId="77777777" w:rsidR="00DA004E" w:rsidRPr="00573868" w:rsidRDefault="00DA004E" w:rsidP="00DA004E">
      <w:pPr>
        <w:tabs>
          <w:tab w:val="left" w:pos="567"/>
        </w:tabs>
        <w:rPr>
          <w:b/>
          <w:sz w:val="22"/>
          <w:szCs w:val="22"/>
        </w:rPr>
      </w:pPr>
      <w:r w:rsidRPr="00573868">
        <w:rPr>
          <w:b/>
          <w:sz w:val="22"/>
          <w:szCs w:val="22"/>
        </w:rPr>
        <w:t>Atidžiai perskaitykite visą šį lapelį, prieš pradėdami vartoti vaistą, nes jame pateikiama Jums svarbi informacija.</w:t>
      </w:r>
    </w:p>
    <w:p w14:paraId="2B6C3B1D" w14:textId="77777777" w:rsidR="00DA004E" w:rsidRPr="00573868" w:rsidRDefault="00DA004E" w:rsidP="00DA004E">
      <w:pPr>
        <w:tabs>
          <w:tab w:val="left" w:pos="567"/>
        </w:tabs>
        <w:rPr>
          <w:sz w:val="22"/>
          <w:szCs w:val="22"/>
        </w:rPr>
      </w:pPr>
      <w:r w:rsidRPr="00573868">
        <w:rPr>
          <w:sz w:val="22"/>
          <w:szCs w:val="22"/>
        </w:rPr>
        <w:t>-</w:t>
      </w:r>
      <w:r w:rsidRPr="00573868">
        <w:rPr>
          <w:sz w:val="22"/>
          <w:szCs w:val="22"/>
        </w:rPr>
        <w:tab/>
        <w:t>Neišmeskite šio lapelio, nes vėl gali prireikti jį perskaityti.</w:t>
      </w:r>
    </w:p>
    <w:p w14:paraId="2B6C3B1E" w14:textId="77777777" w:rsidR="00DA004E" w:rsidRPr="00573868" w:rsidRDefault="00DA004E" w:rsidP="00DA004E">
      <w:pPr>
        <w:tabs>
          <w:tab w:val="left" w:pos="567"/>
        </w:tabs>
        <w:rPr>
          <w:sz w:val="22"/>
          <w:szCs w:val="22"/>
        </w:rPr>
      </w:pPr>
      <w:r w:rsidRPr="00573868">
        <w:rPr>
          <w:sz w:val="22"/>
          <w:szCs w:val="22"/>
        </w:rPr>
        <w:t>-</w:t>
      </w:r>
      <w:r w:rsidRPr="00573868">
        <w:rPr>
          <w:sz w:val="22"/>
          <w:szCs w:val="22"/>
        </w:rPr>
        <w:tab/>
        <w:t>Jeigu kiltų daugiau klausimų, kreipkitės į gydytoją arba vaistininką.</w:t>
      </w:r>
    </w:p>
    <w:p w14:paraId="2B6C3B1F" w14:textId="77777777" w:rsidR="00DA004E" w:rsidRPr="00573868" w:rsidRDefault="00DA004E" w:rsidP="00DA004E">
      <w:pPr>
        <w:numPr>
          <w:ilvl w:val="0"/>
          <w:numId w:val="31"/>
        </w:numPr>
        <w:tabs>
          <w:tab w:val="left" w:pos="567"/>
        </w:tabs>
        <w:ind w:left="567" w:hanging="567"/>
        <w:rPr>
          <w:sz w:val="22"/>
          <w:szCs w:val="22"/>
        </w:rPr>
      </w:pPr>
      <w:r w:rsidRPr="00573868">
        <w:rPr>
          <w:sz w:val="22"/>
          <w:szCs w:val="22"/>
        </w:rPr>
        <w:t>Šis vaistas skirtas tik Jums, todėl kitiems žmonėms jo duoti negalima. Vaistas gali jiems pakenkti (net tiems, kurių ligos požymiai yra tokie patys kaip Jūsų).</w:t>
      </w:r>
    </w:p>
    <w:p w14:paraId="2B6C3B20" w14:textId="77777777" w:rsidR="00DA004E" w:rsidRPr="00573868" w:rsidRDefault="00DA004E" w:rsidP="00DA004E">
      <w:pPr>
        <w:tabs>
          <w:tab w:val="left" w:pos="567"/>
        </w:tabs>
        <w:ind w:left="567" w:hanging="567"/>
        <w:rPr>
          <w:sz w:val="22"/>
          <w:szCs w:val="22"/>
        </w:rPr>
      </w:pPr>
      <w:r w:rsidRPr="00573868">
        <w:rPr>
          <w:sz w:val="22"/>
          <w:szCs w:val="22"/>
        </w:rPr>
        <w:t>-</w:t>
      </w:r>
      <w:r w:rsidRPr="00573868">
        <w:rPr>
          <w:sz w:val="22"/>
          <w:szCs w:val="22"/>
        </w:rPr>
        <w:tab/>
        <w:t>Jeigu pasireiškė bet koks šalutinis poveikis (net jeigu jis šiame lapelyje nenurodytas) kreipkitės į gydytoją arba vaistininką. Žr. 4 skyrių.</w:t>
      </w:r>
    </w:p>
    <w:p w14:paraId="2B6C3B21" w14:textId="77777777" w:rsidR="00DA004E" w:rsidRPr="00573868" w:rsidRDefault="00DA004E" w:rsidP="00DA004E">
      <w:pPr>
        <w:rPr>
          <w:sz w:val="22"/>
          <w:szCs w:val="22"/>
        </w:rPr>
      </w:pPr>
    </w:p>
    <w:p w14:paraId="2B6C3B22" w14:textId="77777777" w:rsidR="00DA004E" w:rsidRPr="00573868" w:rsidRDefault="00DA004E" w:rsidP="00DA004E">
      <w:pPr>
        <w:rPr>
          <w:b/>
          <w:sz w:val="22"/>
          <w:szCs w:val="22"/>
        </w:rPr>
      </w:pPr>
      <w:r w:rsidRPr="00573868">
        <w:rPr>
          <w:b/>
          <w:sz w:val="22"/>
          <w:szCs w:val="22"/>
        </w:rPr>
        <w:t>Apie ką rašoma šiame lapelyje?</w:t>
      </w:r>
    </w:p>
    <w:p w14:paraId="2B6C3B23" w14:textId="77777777" w:rsidR="00DA004E" w:rsidRPr="00573868" w:rsidRDefault="00DA004E" w:rsidP="00DA004E">
      <w:pPr>
        <w:tabs>
          <w:tab w:val="left" w:pos="567"/>
        </w:tabs>
        <w:rPr>
          <w:sz w:val="22"/>
          <w:szCs w:val="22"/>
        </w:rPr>
      </w:pPr>
      <w:r w:rsidRPr="00573868">
        <w:rPr>
          <w:sz w:val="22"/>
          <w:szCs w:val="22"/>
        </w:rPr>
        <w:t>1.</w:t>
      </w:r>
      <w:r w:rsidRPr="00573868">
        <w:rPr>
          <w:sz w:val="22"/>
          <w:szCs w:val="22"/>
        </w:rPr>
        <w:tab/>
        <w:t xml:space="preserve">Kas yra </w:t>
      </w:r>
      <w:proofErr w:type="spellStart"/>
      <w:r w:rsidRPr="00573868">
        <w:rPr>
          <w:sz w:val="22"/>
          <w:szCs w:val="22"/>
        </w:rPr>
        <w:t>Favynd</w:t>
      </w:r>
      <w:proofErr w:type="spellEnd"/>
      <w:r w:rsidRPr="00573868">
        <w:rPr>
          <w:sz w:val="22"/>
          <w:szCs w:val="22"/>
        </w:rPr>
        <w:t xml:space="preserve"> ir kam jis vartojamas</w:t>
      </w:r>
    </w:p>
    <w:p w14:paraId="2B6C3B24" w14:textId="77777777" w:rsidR="00DA004E" w:rsidRPr="00573868" w:rsidRDefault="00DA004E" w:rsidP="00DA004E">
      <w:pPr>
        <w:tabs>
          <w:tab w:val="left" w:pos="567"/>
        </w:tabs>
        <w:rPr>
          <w:sz w:val="22"/>
          <w:szCs w:val="22"/>
        </w:rPr>
      </w:pPr>
      <w:r w:rsidRPr="00573868">
        <w:rPr>
          <w:sz w:val="22"/>
          <w:szCs w:val="22"/>
        </w:rPr>
        <w:t>2.</w:t>
      </w:r>
      <w:r w:rsidRPr="00573868">
        <w:rPr>
          <w:sz w:val="22"/>
          <w:szCs w:val="22"/>
        </w:rPr>
        <w:tab/>
        <w:t xml:space="preserve">Kas žinotina prieš vartojant </w:t>
      </w:r>
      <w:proofErr w:type="spellStart"/>
      <w:r w:rsidRPr="00573868">
        <w:rPr>
          <w:sz w:val="22"/>
          <w:szCs w:val="22"/>
        </w:rPr>
        <w:t>Favynd</w:t>
      </w:r>
      <w:proofErr w:type="spellEnd"/>
      <w:r w:rsidRPr="00573868">
        <w:rPr>
          <w:sz w:val="22"/>
          <w:szCs w:val="22"/>
        </w:rPr>
        <w:t xml:space="preserve"> </w:t>
      </w:r>
    </w:p>
    <w:p w14:paraId="2B6C3B25" w14:textId="77777777" w:rsidR="00DA004E" w:rsidRPr="00573868" w:rsidRDefault="00DA004E" w:rsidP="00DA004E">
      <w:pPr>
        <w:tabs>
          <w:tab w:val="left" w:pos="567"/>
        </w:tabs>
        <w:rPr>
          <w:sz w:val="22"/>
          <w:szCs w:val="22"/>
        </w:rPr>
      </w:pPr>
      <w:r w:rsidRPr="00573868">
        <w:rPr>
          <w:sz w:val="22"/>
          <w:szCs w:val="22"/>
        </w:rPr>
        <w:t>3.</w:t>
      </w:r>
      <w:r w:rsidRPr="00573868">
        <w:rPr>
          <w:sz w:val="22"/>
          <w:szCs w:val="22"/>
        </w:rPr>
        <w:tab/>
        <w:t xml:space="preserve">Kaip vartoti </w:t>
      </w:r>
      <w:proofErr w:type="spellStart"/>
      <w:r w:rsidRPr="00573868">
        <w:rPr>
          <w:sz w:val="22"/>
          <w:szCs w:val="22"/>
        </w:rPr>
        <w:t>Favynd</w:t>
      </w:r>
      <w:proofErr w:type="spellEnd"/>
      <w:r w:rsidRPr="00573868">
        <w:rPr>
          <w:sz w:val="22"/>
          <w:szCs w:val="22"/>
        </w:rPr>
        <w:t xml:space="preserve"> </w:t>
      </w:r>
    </w:p>
    <w:p w14:paraId="2B6C3B26" w14:textId="77777777" w:rsidR="00DA004E" w:rsidRPr="00573868" w:rsidRDefault="00DA004E" w:rsidP="00DA004E">
      <w:pPr>
        <w:tabs>
          <w:tab w:val="left" w:pos="567"/>
        </w:tabs>
        <w:rPr>
          <w:sz w:val="22"/>
          <w:szCs w:val="22"/>
        </w:rPr>
      </w:pPr>
      <w:r w:rsidRPr="00573868">
        <w:rPr>
          <w:sz w:val="22"/>
          <w:szCs w:val="22"/>
        </w:rPr>
        <w:t>4.</w:t>
      </w:r>
      <w:r w:rsidRPr="00573868">
        <w:rPr>
          <w:sz w:val="22"/>
          <w:szCs w:val="22"/>
        </w:rPr>
        <w:tab/>
        <w:t>Galimas šalutinis poveikis</w:t>
      </w:r>
    </w:p>
    <w:p w14:paraId="2B6C3B27" w14:textId="77777777" w:rsidR="00DA004E" w:rsidRPr="00573868" w:rsidRDefault="00DA004E" w:rsidP="00DA004E">
      <w:pPr>
        <w:tabs>
          <w:tab w:val="left" w:pos="567"/>
        </w:tabs>
        <w:rPr>
          <w:sz w:val="22"/>
          <w:szCs w:val="22"/>
        </w:rPr>
      </w:pPr>
      <w:r w:rsidRPr="00573868">
        <w:rPr>
          <w:sz w:val="22"/>
          <w:szCs w:val="22"/>
        </w:rPr>
        <w:t>5.</w:t>
      </w:r>
      <w:r w:rsidRPr="00573868">
        <w:rPr>
          <w:sz w:val="22"/>
          <w:szCs w:val="22"/>
        </w:rPr>
        <w:tab/>
        <w:t xml:space="preserve">Kaip laikyti </w:t>
      </w:r>
      <w:proofErr w:type="spellStart"/>
      <w:r w:rsidRPr="00573868">
        <w:rPr>
          <w:sz w:val="22"/>
          <w:szCs w:val="22"/>
        </w:rPr>
        <w:t>Favynd</w:t>
      </w:r>
      <w:proofErr w:type="spellEnd"/>
      <w:r w:rsidRPr="00573868">
        <w:rPr>
          <w:sz w:val="22"/>
          <w:szCs w:val="22"/>
        </w:rPr>
        <w:t xml:space="preserve"> </w:t>
      </w:r>
    </w:p>
    <w:p w14:paraId="2B6C3B28" w14:textId="77777777" w:rsidR="00DA004E" w:rsidRPr="00573868" w:rsidRDefault="00DA004E" w:rsidP="00DA004E">
      <w:pPr>
        <w:tabs>
          <w:tab w:val="left" w:pos="567"/>
        </w:tabs>
        <w:rPr>
          <w:sz w:val="22"/>
          <w:szCs w:val="22"/>
        </w:rPr>
      </w:pPr>
      <w:r w:rsidRPr="00573868">
        <w:rPr>
          <w:sz w:val="22"/>
          <w:szCs w:val="22"/>
        </w:rPr>
        <w:t>6.</w:t>
      </w:r>
      <w:r w:rsidRPr="00573868">
        <w:rPr>
          <w:sz w:val="22"/>
          <w:szCs w:val="22"/>
        </w:rPr>
        <w:tab/>
        <w:t>Pakuotės turinys ir kita informacija</w:t>
      </w:r>
    </w:p>
    <w:p w14:paraId="2B6C3B29" w14:textId="77777777" w:rsidR="00DA004E" w:rsidRPr="00573868" w:rsidRDefault="00DA004E" w:rsidP="00DA004E">
      <w:pPr>
        <w:rPr>
          <w:sz w:val="22"/>
          <w:szCs w:val="22"/>
        </w:rPr>
      </w:pPr>
    </w:p>
    <w:p w14:paraId="2B6C3B2A" w14:textId="77777777" w:rsidR="00DA004E" w:rsidRPr="00573868" w:rsidRDefault="00DA004E" w:rsidP="00DA004E">
      <w:pPr>
        <w:rPr>
          <w:sz w:val="22"/>
          <w:szCs w:val="22"/>
        </w:rPr>
      </w:pPr>
    </w:p>
    <w:p w14:paraId="2B6C3B2B" w14:textId="77777777" w:rsidR="00DA004E" w:rsidRPr="00573868" w:rsidRDefault="00DA004E" w:rsidP="00DA004E">
      <w:pPr>
        <w:tabs>
          <w:tab w:val="left" w:pos="567"/>
        </w:tabs>
        <w:rPr>
          <w:noProof/>
          <w:sz w:val="22"/>
          <w:szCs w:val="22"/>
        </w:rPr>
      </w:pPr>
      <w:bookmarkStart w:id="7" w:name="_Toc129243264"/>
      <w:bookmarkStart w:id="8" w:name="_Toc129243139"/>
      <w:r w:rsidRPr="00573868">
        <w:rPr>
          <w:b/>
          <w:sz w:val="22"/>
          <w:szCs w:val="22"/>
        </w:rPr>
        <w:t>1.</w:t>
      </w:r>
      <w:r w:rsidRPr="00573868">
        <w:rPr>
          <w:b/>
          <w:sz w:val="22"/>
          <w:szCs w:val="22"/>
        </w:rPr>
        <w:tab/>
        <w:t xml:space="preserve">Kas yra </w:t>
      </w:r>
      <w:proofErr w:type="spellStart"/>
      <w:r w:rsidRPr="00573868">
        <w:rPr>
          <w:b/>
          <w:sz w:val="22"/>
          <w:szCs w:val="22"/>
        </w:rPr>
        <w:t>Favynd</w:t>
      </w:r>
      <w:proofErr w:type="spellEnd"/>
      <w:r w:rsidRPr="00573868">
        <w:rPr>
          <w:b/>
          <w:sz w:val="22"/>
          <w:szCs w:val="22"/>
        </w:rPr>
        <w:t xml:space="preserve"> ir kam jis vartojamas </w:t>
      </w:r>
      <w:bookmarkEnd w:id="7"/>
      <w:bookmarkEnd w:id="8"/>
    </w:p>
    <w:p w14:paraId="2B6C3B2C" w14:textId="77777777" w:rsidR="00DA004E" w:rsidRPr="00573868" w:rsidRDefault="00DA004E" w:rsidP="00DA004E">
      <w:pPr>
        <w:rPr>
          <w:sz w:val="22"/>
          <w:szCs w:val="22"/>
        </w:rPr>
      </w:pPr>
    </w:p>
    <w:p w14:paraId="2B6C3B2D" w14:textId="77777777" w:rsidR="00DA004E" w:rsidRPr="00573868" w:rsidRDefault="00DA004E" w:rsidP="00DA004E">
      <w:pPr>
        <w:rPr>
          <w:noProof/>
          <w:sz w:val="22"/>
          <w:szCs w:val="22"/>
        </w:rPr>
      </w:pPr>
      <w:proofErr w:type="spellStart"/>
      <w:r w:rsidRPr="00573868">
        <w:rPr>
          <w:sz w:val="22"/>
          <w:szCs w:val="22"/>
        </w:rPr>
        <w:t>Favynd</w:t>
      </w:r>
      <w:proofErr w:type="spellEnd"/>
      <w:r w:rsidRPr="00573868">
        <w:rPr>
          <w:noProof/>
          <w:sz w:val="22"/>
          <w:szCs w:val="22"/>
        </w:rPr>
        <w:t xml:space="preserve"> padeda lėtine obstrukcine plaučių liga (LOPL) sergantiems žmonėms lengviau kvėpuoti. LOPL yra lėtinė plaučių liga, sukelianti dusulį ir kosulį. Ji būna susijusi su lėtiniu bronchitu ir emfizema. Kadangi LOPL yra lėtinė liga, </w:t>
      </w:r>
      <w:proofErr w:type="spellStart"/>
      <w:r w:rsidRPr="00573868">
        <w:rPr>
          <w:sz w:val="22"/>
          <w:szCs w:val="22"/>
        </w:rPr>
        <w:t>Favynd</w:t>
      </w:r>
      <w:proofErr w:type="spellEnd"/>
      <w:r w:rsidRPr="00573868">
        <w:rPr>
          <w:noProof/>
          <w:sz w:val="22"/>
          <w:szCs w:val="22"/>
        </w:rPr>
        <w:t xml:space="preserve"> reikia vartoti ne tik tada, kai sutrinka kvėpavimas ar atsiranda kitokių šios ligos simptomų, bet kasdien.</w:t>
      </w:r>
    </w:p>
    <w:p w14:paraId="2B6C3B2E" w14:textId="77777777" w:rsidR="00DA004E" w:rsidRPr="00573868" w:rsidRDefault="00DA004E" w:rsidP="00DA004E">
      <w:pPr>
        <w:ind w:left="567" w:hanging="567"/>
        <w:rPr>
          <w:noProof/>
          <w:sz w:val="22"/>
          <w:szCs w:val="22"/>
        </w:rPr>
      </w:pPr>
    </w:p>
    <w:p w14:paraId="2B6C3B2F"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w:t>
      </w:r>
      <w:r w:rsidRPr="00573868">
        <w:rPr>
          <w:noProof/>
          <w:sz w:val="22"/>
          <w:szCs w:val="22"/>
        </w:rPr>
        <w:t xml:space="preserve">yra ilgai veikiantis bronchus plečiantis vaistas, padedantis atverti kvėpavimo takus ir orui patekti į plaučius bei iš jų išeiti. Reguliarus </w:t>
      </w:r>
      <w:proofErr w:type="spellStart"/>
      <w:r w:rsidRPr="00573868">
        <w:rPr>
          <w:sz w:val="22"/>
          <w:szCs w:val="22"/>
        </w:rPr>
        <w:t>Favynd</w:t>
      </w:r>
      <w:proofErr w:type="spellEnd"/>
      <w:r w:rsidRPr="00573868">
        <w:rPr>
          <w:noProof/>
          <w:sz w:val="22"/>
          <w:szCs w:val="22"/>
        </w:rPr>
        <w:t xml:space="preserve"> vartojimas gali padėti ir tuo atveju, jeigu vargina su liga susijęs dusulys, ir padės sumažinti ligos poveikį Jūsų kasdieniniame gyvenime. Be to, šis vaistas padeda ilgiau išlikti aktyviam. </w:t>
      </w:r>
      <w:r w:rsidRPr="00573868">
        <w:rPr>
          <w:sz w:val="22"/>
          <w:szCs w:val="22"/>
        </w:rPr>
        <w:t xml:space="preserve">Kasdieninis jo vartojimas padės saugoti nuo staigaus trumpalaikio LOPL simptomų pasunkėjimo, galinčio trukti kelias dienas. </w:t>
      </w:r>
    </w:p>
    <w:p w14:paraId="2B6C3B30" w14:textId="77777777" w:rsidR="00DA004E" w:rsidRPr="00573868" w:rsidRDefault="00DA004E" w:rsidP="00DA004E">
      <w:pPr>
        <w:rPr>
          <w:sz w:val="22"/>
          <w:szCs w:val="22"/>
        </w:rPr>
      </w:pPr>
      <w:r w:rsidRPr="00573868">
        <w:rPr>
          <w:sz w:val="22"/>
          <w:szCs w:val="22"/>
        </w:rPr>
        <w:t xml:space="preserve">Šio vaisto poveikis trunka 24 valandas, todėl jo reikia įkvėpti tik kartą per parą. </w:t>
      </w:r>
    </w:p>
    <w:p w14:paraId="2B6C3B31" w14:textId="77777777" w:rsidR="00DA004E" w:rsidRPr="00573868" w:rsidRDefault="00DA004E" w:rsidP="00DA004E">
      <w:pPr>
        <w:rPr>
          <w:sz w:val="22"/>
          <w:szCs w:val="22"/>
        </w:rPr>
      </w:pPr>
    </w:p>
    <w:p w14:paraId="2B6C3B32" w14:textId="77777777" w:rsidR="00DA004E" w:rsidRPr="00573868" w:rsidRDefault="00DA004E" w:rsidP="00DA004E">
      <w:pPr>
        <w:rPr>
          <w:sz w:val="22"/>
          <w:szCs w:val="22"/>
        </w:rPr>
      </w:pPr>
    </w:p>
    <w:p w14:paraId="2B6C3B33" w14:textId="77777777" w:rsidR="00DA004E" w:rsidRPr="00573868" w:rsidRDefault="00DA004E" w:rsidP="00DA004E">
      <w:pPr>
        <w:tabs>
          <w:tab w:val="left" w:pos="567"/>
        </w:tabs>
        <w:rPr>
          <w:b/>
          <w:sz w:val="22"/>
          <w:szCs w:val="22"/>
        </w:rPr>
      </w:pPr>
      <w:bookmarkStart w:id="9" w:name="_Toc129243265"/>
      <w:bookmarkStart w:id="10" w:name="_Toc129243140"/>
      <w:r w:rsidRPr="00573868">
        <w:rPr>
          <w:b/>
          <w:sz w:val="22"/>
          <w:szCs w:val="22"/>
        </w:rPr>
        <w:t>2.</w:t>
      </w:r>
      <w:r w:rsidRPr="00573868">
        <w:rPr>
          <w:b/>
          <w:sz w:val="22"/>
          <w:szCs w:val="22"/>
        </w:rPr>
        <w:tab/>
        <w:t xml:space="preserve">Kas žinotina prieš vartojant </w:t>
      </w:r>
      <w:proofErr w:type="spellStart"/>
      <w:r w:rsidRPr="00573868">
        <w:rPr>
          <w:b/>
          <w:sz w:val="22"/>
          <w:szCs w:val="22"/>
        </w:rPr>
        <w:t>Favynd</w:t>
      </w:r>
      <w:proofErr w:type="spellEnd"/>
      <w:r w:rsidRPr="00573868">
        <w:rPr>
          <w:b/>
          <w:sz w:val="22"/>
          <w:szCs w:val="22"/>
        </w:rPr>
        <w:t xml:space="preserve"> </w:t>
      </w:r>
    </w:p>
    <w:bookmarkEnd w:id="9"/>
    <w:bookmarkEnd w:id="10"/>
    <w:p w14:paraId="2B6C3B34" w14:textId="77777777" w:rsidR="00DA004E" w:rsidRPr="00573868" w:rsidRDefault="00DA004E" w:rsidP="00DA004E">
      <w:pPr>
        <w:rPr>
          <w:sz w:val="22"/>
          <w:szCs w:val="22"/>
        </w:rPr>
      </w:pPr>
    </w:p>
    <w:p w14:paraId="2B6C3B35" w14:textId="77777777" w:rsidR="00DA004E" w:rsidRPr="00573868" w:rsidRDefault="00DA004E" w:rsidP="00DA004E">
      <w:pPr>
        <w:rPr>
          <w:sz w:val="22"/>
          <w:szCs w:val="22"/>
        </w:rPr>
      </w:pPr>
      <w:proofErr w:type="spellStart"/>
      <w:r w:rsidRPr="00573868">
        <w:rPr>
          <w:b/>
          <w:sz w:val="22"/>
          <w:szCs w:val="22"/>
        </w:rPr>
        <w:t>Favynd</w:t>
      </w:r>
      <w:proofErr w:type="spellEnd"/>
      <w:r w:rsidRPr="00573868">
        <w:rPr>
          <w:b/>
          <w:sz w:val="22"/>
          <w:szCs w:val="22"/>
        </w:rPr>
        <w:t xml:space="preserve"> vartoti negalima</w:t>
      </w:r>
      <w:r w:rsidRPr="00573868">
        <w:rPr>
          <w:sz w:val="22"/>
          <w:szCs w:val="22"/>
        </w:rPr>
        <w:t>:</w:t>
      </w:r>
    </w:p>
    <w:p w14:paraId="2B6C3B36" w14:textId="77777777" w:rsidR="00DA004E" w:rsidRPr="00573868" w:rsidRDefault="00DA004E" w:rsidP="00DA004E">
      <w:pPr>
        <w:numPr>
          <w:ilvl w:val="12"/>
          <w:numId w:val="0"/>
        </w:numPr>
        <w:ind w:left="567" w:hanging="567"/>
        <w:rPr>
          <w:noProof/>
          <w:sz w:val="22"/>
          <w:szCs w:val="22"/>
        </w:rPr>
      </w:pPr>
      <w:r w:rsidRPr="00573868">
        <w:rPr>
          <w:noProof/>
          <w:sz w:val="22"/>
          <w:szCs w:val="22"/>
        </w:rPr>
        <w:lastRenderedPageBreak/>
        <w:t>-</w:t>
      </w:r>
      <w:r w:rsidRPr="00573868">
        <w:rPr>
          <w:noProof/>
          <w:sz w:val="22"/>
          <w:szCs w:val="22"/>
        </w:rPr>
        <w:tab/>
        <w:t>jeigu yra alergija (padidėjęs jautrumas) tiotropiui (veikliajai medžiagai) arba bet kuriai pagalbinei šio vaisto medžiagai (jos išvardytos 6 skyriuje);</w:t>
      </w:r>
    </w:p>
    <w:p w14:paraId="2B6C3B37" w14:textId="77777777" w:rsidR="00DA004E" w:rsidRDefault="00DA004E" w:rsidP="00DA004E">
      <w:pPr>
        <w:numPr>
          <w:ilvl w:val="12"/>
          <w:numId w:val="0"/>
        </w:numPr>
        <w:ind w:left="567" w:hanging="567"/>
        <w:rPr>
          <w:noProof/>
          <w:sz w:val="22"/>
          <w:szCs w:val="22"/>
        </w:rPr>
      </w:pPr>
      <w:r w:rsidRPr="00573868">
        <w:rPr>
          <w:noProof/>
          <w:sz w:val="22"/>
          <w:szCs w:val="22"/>
        </w:rPr>
        <w:t>-</w:t>
      </w:r>
      <w:r w:rsidRPr="00573868">
        <w:rPr>
          <w:noProof/>
          <w:sz w:val="22"/>
          <w:szCs w:val="22"/>
        </w:rPr>
        <w:tab/>
        <w:t>jeigu yra alergija (padidėjęs jautrumas) atropinui arba į jį panašiems preparatams, pvz., ipratropiui, oksitropiui.</w:t>
      </w:r>
    </w:p>
    <w:p w14:paraId="2B6C3B38" w14:textId="77777777" w:rsidR="003F5B32" w:rsidRPr="00573868" w:rsidRDefault="003F5B32" w:rsidP="00DA004E">
      <w:pPr>
        <w:numPr>
          <w:ilvl w:val="12"/>
          <w:numId w:val="0"/>
        </w:numPr>
        <w:ind w:left="567" w:hanging="567"/>
        <w:rPr>
          <w:noProof/>
          <w:sz w:val="22"/>
          <w:szCs w:val="22"/>
        </w:rPr>
      </w:pPr>
    </w:p>
    <w:p w14:paraId="2B6C3B39" w14:textId="77777777" w:rsidR="00DA004E" w:rsidRPr="003E428D" w:rsidRDefault="00DA004E" w:rsidP="003E428D">
      <w:pPr>
        <w:rPr>
          <w:i/>
        </w:rPr>
      </w:pPr>
      <w:r w:rsidRPr="003E428D">
        <w:rPr>
          <w:b/>
        </w:rPr>
        <w:t xml:space="preserve">Įspėjimai ir atsargumo priemonės </w:t>
      </w:r>
    </w:p>
    <w:p w14:paraId="2B6C3B3A" w14:textId="77777777" w:rsidR="00DA004E" w:rsidRPr="00573868" w:rsidRDefault="00DA004E" w:rsidP="00DA004E">
      <w:pPr>
        <w:rPr>
          <w:noProof/>
          <w:sz w:val="22"/>
          <w:szCs w:val="22"/>
        </w:rPr>
      </w:pPr>
      <w:r w:rsidRPr="00573868">
        <w:rPr>
          <w:noProof/>
          <w:sz w:val="22"/>
          <w:szCs w:val="22"/>
        </w:rPr>
        <w:t xml:space="preserve">Pasitarkite su gydytoju arba vaistininku, prieš pradėdami vartoti Favynd. </w:t>
      </w:r>
    </w:p>
    <w:p w14:paraId="2B6C3B3B"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 xml:space="preserve">Pasakykite gydytojui, jeigu sergate uždaro kampo glaukoma, yra prostatos veiklos sutrikimas ar </w:t>
      </w:r>
      <w:proofErr w:type="spellStart"/>
      <w:r w:rsidRPr="00573868">
        <w:rPr>
          <w:sz w:val="22"/>
          <w:szCs w:val="22"/>
        </w:rPr>
        <w:t>šlapinimosi</w:t>
      </w:r>
      <w:proofErr w:type="spellEnd"/>
      <w:r w:rsidRPr="00573868">
        <w:rPr>
          <w:sz w:val="22"/>
          <w:szCs w:val="22"/>
        </w:rPr>
        <w:t xml:space="preserve"> pasunkėjimas;</w:t>
      </w:r>
    </w:p>
    <w:p w14:paraId="2B6C3B3C"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Pasitarkite su gydytoju, jeigu sutrikusi inkstų veikla;</w:t>
      </w:r>
    </w:p>
    <w:p w14:paraId="2B6C3B3D"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 xml:space="preserve">Jeigu prasideda staigus dusulio ar švokštimo priepuolis </w:t>
      </w:r>
      <w:proofErr w:type="spellStart"/>
      <w:r w:rsidRPr="00573868">
        <w:rPr>
          <w:sz w:val="22"/>
          <w:szCs w:val="22"/>
        </w:rPr>
        <w:t>Favynd</w:t>
      </w:r>
      <w:proofErr w:type="spellEnd"/>
      <w:r w:rsidRPr="00573868">
        <w:rPr>
          <w:sz w:val="22"/>
          <w:szCs w:val="22"/>
        </w:rPr>
        <w:t xml:space="preserve"> vartoti negalima (</w:t>
      </w:r>
      <w:proofErr w:type="spellStart"/>
      <w:r w:rsidRPr="00573868">
        <w:rPr>
          <w:sz w:val="22"/>
          <w:szCs w:val="22"/>
        </w:rPr>
        <w:t>Favynd</w:t>
      </w:r>
      <w:proofErr w:type="spellEnd"/>
      <w:r w:rsidRPr="00573868">
        <w:rPr>
          <w:sz w:val="22"/>
          <w:szCs w:val="22"/>
        </w:rPr>
        <w:t xml:space="preserve"> skirtas palaikomajam LOPL gydymui);</w:t>
      </w:r>
    </w:p>
    <w:p w14:paraId="2B6C3B3E"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Jeigu pasireiškia ūminė alerginė reakcija po vaisto įkvėpimo, pvz., atsiranda išbėrimas, patinimas, niežėjimas, švokštimas, dusulys, tokiu atveju būtina nedelsiant kreiptis į gydytoją;</w:t>
      </w:r>
    </w:p>
    <w:p w14:paraId="2B6C3B3F"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 xml:space="preserve">Jeigu greitai po įkvėpimo atsiranda krūtinės spaudimas, kosulys, švokštimas arba dusulys (tokį poveikį gali sukelti įkvepiamieji preparatai, pvz., </w:t>
      </w:r>
      <w:proofErr w:type="spellStart"/>
      <w:r w:rsidRPr="00573868">
        <w:rPr>
          <w:sz w:val="22"/>
          <w:szCs w:val="22"/>
        </w:rPr>
        <w:t>Favynd</w:t>
      </w:r>
      <w:proofErr w:type="spellEnd"/>
      <w:r w:rsidRPr="00573868">
        <w:rPr>
          <w:sz w:val="22"/>
          <w:szCs w:val="22"/>
        </w:rPr>
        <w:t xml:space="preserve">, jam atsiradus būtina nedelsiant kreiptis į gydytoją). </w:t>
      </w:r>
    </w:p>
    <w:p w14:paraId="2B6C3B40" w14:textId="77777777" w:rsidR="00DA004E" w:rsidRPr="00573868" w:rsidRDefault="00DA004E" w:rsidP="00DA004E">
      <w:pPr>
        <w:pStyle w:val="Pagrindinistekstas2"/>
        <w:spacing w:line="240" w:lineRule="auto"/>
        <w:ind w:left="567" w:hanging="567"/>
        <w:jc w:val="left"/>
        <w:rPr>
          <w:rFonts w:ascii="Times New Roman" w:hAnsi="Times New Roman"/>
          <w:position w:val="6"/>
          <w:sz w:val="22"/>
          <w:lang w:val="lt-LT"/>
        </w:rPr>
      </w:pPr>
      <w:r w:rsidRPr="00573868">
        <w:rPr>
          <w:rFonts w:ascii="Times New Roman" w:hAnsi="Times New Roman"/>
          <w:sz w:val="22"/>
          <w:lang w:val="lt-LT"/>
        </w:rPr>
        <w:t>-</w:t>
      </w:r>
      <w:r w:rsidRPr="00573868">
        <w:rPr>
          <w:rFonts w:ascii="Times New Roman" w:hAnsi="Times New Roman"/>
          <w:sz w:val="22"/>
          <w:lang w:val="lt-LT"/>
        </w:rPr>
        <w:tab/>
      </w:r>
      <w:r w:rsidRPr="00573868">
        <w:rPr>
          <w:rFonts w:ascii="Times New Roman" w:hAnsi="Times New Roman"/>
          <w:position w:val="6"/>
          <w:sz w:val="22"/>
          <w:lang w:val="lt-LT"/>
        </w:rPr>
        <w:t xml:space="preserve">Reikia saugotis, kad  įkvepiamųjų 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w:t>
      </w:r>
      <w:proofErr w:type="spellStart"/>
      <w:r w:rsidRPr="00573868">
        <w:rPr>
          <w:rFonts w:ascii="Times New Roman" w:hAnsi="Times New Roman"/>
          <w:position w:val="6"/>
          <w:sz w:val="22"/>
          <w:lang w:val="lt-LT"/>
        </w:rPr>
        <w:t>tiotropio</w:t>
      </w:r>
      <w:proofErr w:type="spellEnd"/>
      <w:r w:rsidRPr="00573868">
        <w:rPr>
          <w:rFonts w:ascii="Times New Roman" w:hAnsi="Times New Roman"/>
          <w:position w:val="6"/>
          <w:sz w:val="22"/>
          <w:lang w:val="lt-LT"/>
        </w:rPr>
        <w:t xml:space="preserve"> vartojimą ir kreiptis į gydytoją, geriau akių ligų specialistą.</w:t>
      </w:r>
    </w:p>
    <w:p w14:paraId="2B6C3B41"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r>
      <w:proofErr w:type="spellStart"/>
      <w:r w:rsidRPr="00573868">
        <w:rPr>
          <w:sz w:val="22"/>
          <w:szCs w:val="22"/>
        </w:rPr>
        <w:t>Anticholinerginių</w:t>
      </w:r>
      <w:proofErr w:type="spellEnd"/>
      <w:r w:rsidRPr="00573868">
        <w:rPr>
          <w:sz w:val="22"/>
          <w:szCs w:val="22"/>
        </w:rPr>
        <w:t xml:space="preserve"> preparatų sukeliamas burnos džiūvimas ilgalaikio gydymo metu gali būti susijęs su dantų ėduonimi, todėl būtina laikytis burnos higienos reikalavimų.</w:t>
      </w:r>
    </w:p>
    <w:p w14:paraId="2B6C3B42"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 xml:space="preserve">Jei per pastaruosius 6 mėnesius buvo įvykęs miokardo infarktas, arba per praėjusius metus  pasireiškė bet koks nestabilus ar gyvybei pavojingas širdies ritmo sutrikimas arba  sunkus širdies nepakankamumas, pasakykite apie tai gydytojui. Tai svarbu, sprendžiant, ar </w:t>
      </w:r>
      <w:proofErr w:type="spellStart"/>
      <w:r w:rsidRPr="00573868">
        <w:rPr>
          <w:sz w:val="22"/>
          <w:szCs w:val="22"/>
        </w:rPr>
        <w:t>Favynd</w:t>
      </w:r>
      <w:proofErr w:type="spellEnd"/>
      <w:r w:rsidRPr="00573868">
        <w:rPr>
          <w:sz w:val="22"/>
          <w:szCs w:val="22"/>
        </w:rPr>
        <w:t xml:space="preserve"> yra Jums tinkamas vaistas.</w:t>
      </w:r>
    </w:p>
    <w:p w14:paraId="2B6C3B43" w14:textId="77777777" w:rsidR="00DA004E" w:rsidRPr="00573868" w:rsidRDefault="00DA004E" w:rsidP="00DA004E">
      <w:pPr>
        <w:ind w:left="567" w:hanging="567"/>
        <w:rPr>
          <w:sz w:val="22"/>
          <w:szCs w:val="22"/>
        </w:rPr>
      </w:pPr>
      <w:r w:rsidRPr="00573868">
        <w:rPr>
          <w:sz w:val="22"/>
          <w:szCs w:val="22"/>
        </w:rPr>
        <w:t>-</w:t>
      </w:r>
      <w:r w:rsidRPr="00573868">
        <w:rPr>
          <w:sz w:val="22"/>
          <w:szCs w:val="22"/>
        </w:rPr>
        <w:tab/>
        <w:t xml:space="preserve">Dažniau negu kartą per parą </w:t>
      </w:r>
      <w:proofErr w:type="spellStart"/>
      <w:r w:rsidRPr="00573868">
        <w:rPr>
          <w:sz w:val="22"/>
          <w:szCs w:val="22"/>
        </w:rPr>
        <w:t>Favynd</w:t>
      </w:r>
      <w:proofErr w:type="spellEnd"/>
      <w:r w:rsidRPr="00573868">
        <w:rPr>
          <w:sz w:val="22"/>
          <w:szCs w:val="22"/>
        </w:rPr>
        <w:t xml:space="preserve"> vartoti negalima.</w:t>
      </w:r>
    </w:p>
    <w:p w14:paraId="2B6C3B44" w14:textId="77777777" w:rsidR="00DA004E" w:rsidRPr="00573868" w:rsidRDefault="00DA004E" w:rsidP="00DA004E">
      <w:pPr>
        <w:ind w:left="567" w:hanging="567"/>
        <w:rPr>
          <w:sz w:val="22"/>
          <w:szCs w:val="22"/>
        </w:rPr>
      </w:pPr>
    </w:p>
    <w:p w14:paraId="2B6C3B45" w14:textId="77777777" w:rsidR="00DA004E" w:rsidRPr="00573868" w:rsidRDefault="00DA004E" w:rsidP="00DA004E">
      <w:pPr>
        <w:ind w:left="567" w:hanging="567"/>
        <w:rPr>
          <w:b/>
          <w:sz w:val="22"/>
          <w:szCs w:val="22"/>
        </w:rPr>
      </w:pPr>
      <w:r w:rsidRPr="00573868">
        <w:rPr>
          <w:b/>
          <w:sz w:val="22"/>
          <w:szCs w:val="22"/>
        </w:rPr>
        <w:t>Vaikams ir paaugliams</w:t>
      </w:r>
    </w:p>
    <w:p w14:paraId="2B6C3B46" w14:textId="77777777" w:rsidR="00DA004E" w:rsidRPr="00573868" w:rsidRDefault="00DA004E" w:rsidP="00DA004E">
      <w:pPr>
        <w:ind w:left="567" w:hanging="567"/>
        <w:rPr>
          <w:sz w:val="22"/>
          <w:szCs w:val="22"/>
        </w:rPr>
      </w:pPr>
      <w:r w:rsidRPr="00573868">
        <w:rPr>
          <w:sz w:val="22"/>
          <w:szCs w:val="22"/>
        </w:rPr>
        <w:t xml:space="preserve">Vaikams ir jaunesniems kaip 18 metų paaugliams </w:t>
      </w:r>
      <w:proofErr w:type="spellStart"/>
      <w:r w:rsidRPr="00573868">
        <w:rPr>
          <w:sz w:val="22"/>
          <w:szCs w:val="22"/>
        </w:rPr>
        <w:t>Favynd</w:t>
      </w:r>
      <w:proofErr w:type="spellEnd"/>
      <w:r w:rsidRPr="00573868">
        <w:rPr>
          <w:sz w:val="22"/>
          <w:szCs w:val="22"/>
        </w:rPr>
        <w:t xml:space="preserve"> vartoti nerekomenduojama.</w:t>
      </w:r>
    </w:p>
    <w:p w14:paraId="2B6C3B47" w14:textId="77777777" w:rsidR="00DA004E" w:rsidRPr="00573868" w:rsidRDefault="00DA004E" w:rsidP="00DA004E">
      <w:pPr>
        <w:ind w:left="567" w:hanging="567"/>
        <w:rPr>
          <w:sz w:val="22"/>
          <w:szCs w:val="22"/>
        </w:rPr>
      </w:pPr>
    </w:p>
    <w:p w14:paraId="2B6C3B48" w14:textId="77777777" w:rsidR="00DA004E" w:rsidRPr="00573868" w:rsidRDefault="00DA004E" w:rsidP="00DA004E">
      <w:pPr>
        <w:ind w:left="567" w:hanging="567"/>
        <w:rPr>
          <w:b/>
          <w:sz w:val="22"/>
          <w:szCs w:val="22"/>
        </w:rPr>
      </w:pPr>
      <w:r w:rsidRPr="00573868">
        <w:rPr>
          <w:b/>
          <w:sz w:val="22"/>
          <w:szCs w:val="22"/>
        </w:rPr>
        <w:t xml:space="preserve">Kiti vaistai ir </w:t>
      </w:r>
      <w:proofErr w:type="spellStart"/>
      <w:r w:rsidRPr="00573868">
        <w:rPr>
          <w:b/>
          <w:sz w:val="22"/>
          <w:szCs w:val="22"/>
        </w:rPr>
        <w:t>Favynd</w:t>
      </w:r>
      <w:proofErr w:type="spellEnd"/>
      <w:r w:rsidRPr="00573868">
        <w:rPr>
          <w:b/>
          <w:sz w:val="22"/>
          <w:szCs w:val="22"/>
        </w:rPr>
        <w:t xml:space="preserve"> </w:t>
      </w:r>
    </w:p>
    <w:p w14:paraId="2B6C3B49" w14:textId="77777777" w:rsidR="00DA004E" w:rsidRPr="00573868" w:rsidRDefault="00DA004E" w:rsidP="00DA004E">
      <w:pPr>
        <w:rPr>
          <w:sz w:val="22"/>
          <w:szCs w:val="22"/>
        </w:rPr>
      </w:pPr>
      <w:r w:rsidRPr="00573868">
        <w:rPr>
          <w:sz w:val="22"/>
          <w:szCs w:val="22"/>
        </w:rPr>
        <w:lastRenderedPageBreak/>
        <w:t>Jeigu vartojate arba neseniai vartojote kitų vaistų, įskaitant įsigytus be recepto, pasakykite gydytojui arba vaistininkui.</w:t>
      </w:r>
    </w:p>
    <w:p w14:paraId="2B6C3B4A" w14:textId="77777777" w:rsidR="00DA004E" w:rsidRPr="00573868" w:rsidRDefault="00DA004E" w:rsidP="00DA004E">
      <w:pPr>
        <w:numPr>
          <w:ilvl w:val="12"/>
          <w:numId w:val="0"/>
        </w:numPr>
        <w:rPr>
          <w:noProof/>
          <w:sz w:val="22"/>
          <w:szCs w:val="22"/>
        </w:rPr>
      </w:pPr>
    </w:p>
    <w:p w14:paraId="2B6C3B4B" w14:textId="77777777" w:rsidR="00DA004E" w:rsidRPr="00573868" w:rsidRDefault="00DA004E" w:rsidP="00DA004E">
      <w:pPr>
        <w:numPr>
          <w:ilvl w:val="12"/>
          <w:numId w:val="0"/>
        </w:numPr>
        <w:rPr>
          <w:noProof/>
          <w:sz w:val="22"/>
          <w:szCs w:val="22"/>
        </w:rPr>
      </w:pPr>
      <w:r w:rsidRPr="00573868">
        <w:rPr>
          <w:noProof/>
          <w:sz w:val="22"/>
          <w:szCs w:val="22"/>
        </w:rPr>
        <w:t xml:space="preserve">Jiems ypač svarbu pasakyti, jeigu nuo plaučių ligos vartojate arba turėsite vartoti panašiai į </w:t>
      </w:r>
      <w:proofErr w:type="spellStart"/>
      <w:r w:rsidRPr="00573868">
        <w:rPr>
          <w:sz w:val="22"/>
          <w:szCs w:val="22"/>
        </w:rPr>
        <w:t>Favynd</w:t>
      </w:r>
      <w:proofErr w:type="spellEnd"/>
      <w:r w:rsidRPr="00573868">
        <w:rPr>
          <w:noProof/>
          <w:sz w:val="22"/>
          <w:szCs w:val="22"/>
        </w:rPr>
        <w:t xml:space="preserve"> veikiančių preparatų, pvz., ipratropio, oksitropio.</w:t>
      </w:r>
    </w:p>
    <w:p w14:paraId="2B6C3B4C" w14:textId="77777777" w:rsidR="00DA004E" w:rsidRPr="00573868" w:rsidRDefault="00DA004E" w:rsidP="00DA004E">
      <w:pPr>
        <w:numPr>
          <w:ilvl w:val="12"/>
          <w:numId w:val="0"/>
        </w:numPr>
        <w:rPr>
          <w:noProof/>
          <w:sz w:val="22"/>
          <w:szCs w:val="22"/>
        </w:rPr>
      </w:pPr>
    </w:p>
    <w:p w14:paraId="2B6C3B4D" w14:textId="77777777" w:rsidR="00DA004E" w:rsidRPr="00573868" w:rsidRDefault="00DA004E" w:rsidP="00DA004E">
      <w:pPr>
        <w:numPr>
          <w:ilvl w:val="12"/>
          <w:numId w:val="0"/>
        </w:numPr>
        <w:rPr>
          <w:noProof/>
          <w:sz w:val="22"/>
          <w:szCs w:val="22"/>
        </w:rPr>
      </w:pPr>
      <w:proofErr w:type="spellStart"/>
      <w:r w:rsidRPr="00573868">
        <w:rPr>
          <w:sz w:val="22"/>
          <w:szCs w:val="22"/>
        </w:rPr>
        <w:t>Favynd</w:t>
      </w:r>
      <w:proofErr w:type="spellEnd"/>
      <w:r w:rsidRPr="00573868">
        <w:rPr>
          <w:noProof/>
          <w:sz w:val="22"/>
          <w:szCs w:val="22"/>
        </w:rPr>
        <w:t xml:space="preserve"> vartojant kartu su kitais vaistais nuo LOPL, pvz., simptomus lengvinančiais įkvepiamaisiais salbutamolio, metilksantinų, pvz., teofilino, preparatais arba (ir) įkvepiamaisiais arba geriamaisiais steroidais, pvz., prednizolonu, specifinio šalutinio poveikio nepastebėta. </w:t>
      </w:r>
    </w:p>
    <w:p w14:paraId="2B6C3B4E" w14:textId="77777777" w:rsidR="00DA004E" w:rsidRPr="00573868" w:rsidRDefault="00DA004E" w:rsidP="00DA004E">
      <w:pPr>
        <w:rPr>
          <w:sz w:val="22"/>
          <w:szCs w:val="22"/>
        </w:rPr>
      </w:pPr>
    </w:p>
    <w:p w14:paraId="2B6C3B4F" w14:textId="77777777" w:rsidR="00DA004E" w:rsidRPr="00573868" w:rsidRDefault="00DA004E" w:rsidP="00DA004E">
      <w:pPr>
        <w:rPr>
          <w:b/>
          <w:sz w:val="22"/>
          <w:szCs w:val="22"/>
        </w:rPr>
      </w:pPr>
      <w:r w:rsidRPr="00573868">
        <w:rPr>
          <w:b/>
          <w:sz w:val="22"/>
          <w:szCs w:val="22"/>
        </w:rPr>
        <w:t>Nėštumas ir žindymo laikotarpis</w:t>
      </w:r>
    </w:p>
    <w:p w14:paraId="2B6C3B50" w14:textId="77777777" w:rsidR="00DA004E" w:rsidRPr="00573868" w:rsidRDefault="00DA004E" w:rsidP="00DA004E">
      <w:pPr>
        <w:rPr>
          <w:sz w:val="22"/>
          <w:szCs w:val="22"/>
        </w:rPr>
      </w:pPr>
      <w:r w:rsidRPr="00573868">
        <w:rPr>
          <w:noProof/>
          <w:sz w:val="22"/>
          <w:szCs w:val="22"/>
        </w:rPr>
        <w:t xml:space="preserve">Jeigu esate nėščia, žindote kūdikį, manote, kad galbūt esate nėščia, arba planuojate pastoti, tai prieš vartodama šį vaistą, pasitarkite su gydytoju arba vaistininku. </w:t>
      </w:r>
      <w:r w:rsidRPr="00573868">
        <w:rPr>
          <w:sz w:val="22"/>
          <w:szCs w:val="22"/>
        </w:rPr>
        <w:t xml:space="preserve">Be gydytojo nurodymo šio vaistinio preparato nevartokite. </w:t>
      </w:r>
    </w:p>
    <w:p w14:paraId="2B6C3B51" w14:textId="77777777" w:rsidR="00DA004E" w:rsidRPr="00573868" w:rsidRDefault="00DA004E" w:rsidP="00DA004E">
      <w:pPr>
        <w:rPr>
          <w:sz w:val="22"/>
          <w:szCs w:val="22"/>
        </w:rPr>
      </w:pPr>
    </w:p>
    <w:p w14:paraId="2B6C3B52" w14:textId="77777777" w:rsidR="00DA004E" w:rsidRPr="00573868" w:rsidRDefault="00DA004E" w:rsidP="00DA004E">
      <w:pPr>
        <w:keepNext/>
        <w:keepLines/>
        <w:rPr>
          <w:b/>
          <w:sz w:val="22"/>
          <w:szCs w:val="22"/>
        </w:rPr>
      </w:pPr>
      <w:bookmarkStart w:id="11" w:name="OLE_LINK1"/>
      <w:r w:rsidRPr="00573868">
        <w:rPr>
          <w:b/>
          <w:sz w:val="22"/>
          <w:szCs w:val="22"/>
        </w:rPr>
        <w:t>Vairavimas ir mechanizmų valdymas</w:t>
      </w:r>
    </w:p>
    <w:p w14:paraId="2B6C3B53" w14:textId="77777777" w:rsidR="00DA004E" w:rsidRPr="00573868" w:rsidRDefault="00DA004E" w:rsidP="00DA004E">
      <w:pPr>
        <w:rPr>
          <w:noProof/>
          <w:sz w:val="22"/>
          <w:szCs w:val="22"/>
        </w:rPr>
      </w:pPr>
      <w:r w:rsidRPr="00573868">
        <w:rPr>
          <w:noProof/>
          <w:sz w:val="22"/>
          <w:szCs w:val="22"/>
        </w:rPr>
        <w:t xml:space="preserve">Jeigu atsiranda svaigulys, daiktai tampa matomi lyg per miglą, galvos skausmas, gebėjimas vairuoti ir valdyti mechanizmus gali sutrikti. </w:t>
      </w:r>
    </w:p>
    <w:p w14:paraId="2B6C3B54" w14:textId="77777777" w:rsidR="00DA004E" w:rsidRPr="00573868" w:rsidRDefault="00DA004E" w:rsidP="00DA004E">
      <w:pPr>
        <w:rPr>
          <w:sz w:val="22"/>
          <w:szCs w:val="22"/>
        </w:rPr>
      </w:pPr>
    </w:p>
    <w:p w14:paraId="2B6C3B55" w14:textId="77777777" w:rsidR="00DA004E" w:rsidRPr="00573868" w:rsidRDefault="00DA004E" w:rsidP="00DA004E">
      <w:pPr>
        <w:rPr>
          <w:b/>
          <w:sz w:val="22"/>
          <w:szCs w:val="22"/>
        </w:rPr>
      </w:pPr>
      <w:proofErr w:type="spellStart"/>
      <w:r w:rsidRPr="00573868">
        <w:rPr>
          <w:b/>
          <w:sz w:val="22"/>
          <w:szCs w:val="22"/>
        </w:rPr>
        <w:t>Favynd</w:t>
      </w:r>
      <w:proofErr w:type="spellEnd"/>
      <w:r w:rsidRPr="00573868">
        <w:rPr>
          <w:b/>
          <w:sz w:val="22"/>
          <w:szCs w:val="22"/>
        </w:rPr>
        <w:t xml:space="preserve"> sudėtyje yra laktozės </w:t>
      </w:r>
      <w:proofErr w:type="spellStart"/>
      <w:r w:rsidRPr="00573868">
        <w:rPr>
          <w:b/>
          <w:sz w:val="22"/>
          <w:szCs w:val="22"/>
        </w:rPr>
        <w:t>monohidrato</w:t>
      </w:r>
      <w:proofErr w:type="spellEnd"/>
      <w:r w:rsidRPr="00573868">
        <w:rPr>
          <w:b/>
          <w:sz w:val="22"/>
          <w:szCs w:val="22"/>
        </w:rPr>
        <w:t>.</w:t>
      </w:r>
    </w:p>
    <w:p w14:paraId="2B6C3B56" w14:textId="77777777" w:rsidR="00DA004E" w:rsidRPr="00573868" w:rsidRDefault="00DA004E" w:rsidP="00DA004E">
      <w:pPr>
        <w:rPr>
          <w:sz w:val="22"/>
          <w:szCs w:val="22"/>
        </w:rPr>
      </w:pPr>
      <w:r w:rsidRPr="00573868">
        <w:rPr>
          <w:sz w:val="22"/>
          <w:szCs w:val="22"/>
        </w:rPr>
        <w:t xml:space="preserve">Preparato vartojant taip, kaip rekomenduojama, t. y. po 1 kapsulę per parą, su kiekviena kapsule į organizmą patenka ne daugiau kaip 5,5 mg laktozės </w:t>
      </w:r>
      <w:proofErr w:type="spellStart"/>
      <w:r w:rsidRPr="00573868">
        <w:rPr>
          <w:sz w:val="22"/>
          <w:szCs w:val="22"/>
        </w:rPr>
        <w:t>monohidrato</w:t>
      </w:r>
      <w:proofErr w:type="spellEnd"/>
      <w:r w:rsidRPr="00573868">
        <w:rPr>
          <w:sz w:val="22"/>
          <w:szCs w:val="22"/>
        </w:rPr>
        <w:t>.</w:t>
      </w:r>
      <w:bookmarkEnd w:id="11"/>
      <w:r w:rsidRPr="00573868">
        <w:rPr>
          <w:sz w:val="22"/>
          <w:szCs w:val="22"/>
        </w:rPr>
        <w:t xml:space="preserve"> </w:t>
      </w:r>
      <w:r w:rsidRPr="00573868">
        <w:rPr>
          <w:noProof/>
          <w:sz w:val="22"/>
          <w:szCs w:val="22"/>
        </w:rPr>
        <w:t>Jeigu gydytojas Jums yra sakęs, kad netoleruojate kokių nors angliavandenių, kreipkitės į jį prieš pradėdami vartoti šį vaistą.</w:t>
      </w:r>
    </w:p>
    <w:p w14:paraId="2B6C3B57" w14:textId="77777777" w:rsidR="00DA004E" w:rsidRPr="00573868" w:rsidRDefault="00DA004E" w:rsidP="00DA004E">
      <w:pPr>
        <w:rPr>
          <w:sz w:val="22"/>
          <w:szCs w:val="22"/>
        </w:rPr>
      </w:pPr>
    </w:p>
    <w:p w14:paraId="2B6C3B58" w14:textId="77777777" w:rsidR="00DA004E" w:rsidRPr="00573868" w:rsidRDefault="00DA004E" w:rsidP="00DA004E">
      <w:pPr>
        <w:rPr>
          <w:sz w:val="22"/>
          <w:szCs w:val="22"/>
        </w:rPr>
      </w:pPr>
      <w:bookmarkStart w:id="12" w:name="_Toc129243266"/>
      <w:bookmarkStart w:id="13" w:name="_Toc129243141"/>
    </w:p>
    <w:p w14:paraId="2B6C3B59" w14:textId="77777777" w:rsidR="00DA004E" w:rsidRPr="00573868" w:rsidRDefault="00DA004E" w:rsidP="00DA004E">
      <w:pPr>
        <w:tabs>
          <w:tab w:val="left" w:pos="567"/>
        </w:tabs>
        <w:rPr>
          <w:b/>
          <w:sz w:val="22"/>
          <w:szCs w:val="22"/>
        </w:rPr>
      </w:pPr>
      <w:r w:rsidRPr="00573868">
        <w:rPr>
          <w:b/>
          <w:sz w:val="22"/>
          <w:szCs w:val="22"/>
        </w:rPr>
        <w:t>3.</w:t>
      </w:r>
      <w:r w:rsidRPr="00573868">
        <w:rPr>
          <w:b/>
          <w:sz w:val="22"/>
          <w:szCs w:val="22"/>
        </w:rPr>
        <w:tab/>
        <w:t xml:space="preserve">Kaip vartoti </w:t>
      </w:r>
      <w:proofErr w:type="spellStart"/>
      <w:r w:rsidRPr="00573868">
        <w:rPr>
          <w:b/>
          <w:sz w:val="22"/>
          <w:szCs w:val="22"/>
        </w:rPr>
        <w:t>Favynd</w:t>
      </w:r>
      <w:proofErr w:type="spellEnd"/>
      <w:r w:rsidRPr="00573868">
        <w:rPr>
          <w:b/>
          <w:sz w:val="22"/>
          <w:szCs w:val="22"/>
        </w:rPr>
        <w:t xml:space="preserve"> </w:t>
      </w:r>
      <w:bookmarkEnd w:id="12"/>
      <w:bookmarkEnd w:id="13"/>
    </w:p>
    <w:p w14:paraId="2B6C3B5A" w14:textId="77777777" w:rsidR="00DA004E" w:rsidRPr="00573868" w:rsidRDefault="00DA004E" w:rsidP="00DA004E">
      <w:pPr>
        <w:rPr>
          <w:sz w:val="22"/>
          <w:szCs w:val="22"/>
        </w:rPr>
      </w:pPr>
    </w:p>
    <w:p w14:paraId="2B6C3B5B" w14:textId="77777777" w:rsidR="00DA004E" w:rsidRPr="00573868" w:rsidRDefault="00DA004E" w:rsidP="00DA004E">
      <w:pPr>
        <w:pStyle w:val="Pagrindinistekstas"/>
        <w:spacing w:line="240" w:lineRule="auto"/>
        <w:jc w:val="left"/>
        <w:rPr>
          <w:rFonts w:ascii="Times New Roman" w:hAnsi="Times New Roman"/>
          <w:lang w:val="lt-LT"/>
        </w:rPr>
      </w:pPr>
      <w:r w:rsidRPr="00573868">
        <w:rPr>
          <w:rFonts w:ascii="Times New Roman" w:hAnsi="Times New Roman" w:cs="Times New Roman"/>
          <w:noProof/>
          <w:lang w:val="lt-LT"/>
        </w:rPr>
        <w:t>Visada vartokite šį vaistą tiksliai kaip nurodė gydytojas</w:t>
      </w:r>
      <w:r w:rsidRPr="00573868">
        <w:rPr>
          <w:rFonts w:ascii="Times New Roman" w:hAnsi="Times New Roman"/>
          <w:lang w:val="lt-LT"/>
        </w:rPr>
        <w:t xml:space="preserve">. Jeigu abejojate, kreipkitės į gydytoją arba vaistininką. </w:t>
      </w:r>
    </w:p>
    <w:p w14:paraId="2B6C3B5C" w14:textId="77777777" w:rsidR="00DA004E" w:rsidRPr="00573868" w:rsidRDefault="00DA004E" w:rsidP="00DA004E">
      <w:pPr>
        <w:pStyle w:val="Pagrindinistekstas"/>
        <w:spacing w:line="240" w:lineRule="auto"/>
        <w:jc w:val="left"/>
        <w:rPr>
          <w:rFonts w:ascii="Times New Roman" w:hAnsi="Times New Roman"/>
          <w:lang w:val="lt-LT"/>
        </w:rPr>
      </w:pPr>
      <w:r w:rsidRPr="00573868">
        <w:rPr>
          <w:rFonts w:ascii="Times New Roman" w:hAnsi="Times New Roman"/>
          <w:lang w:val="lt-LT"/>
        </w:rPr>
        <w:t xml:space="preserve">Rekomenduojama kartą per parą įkvėpti vienos kapsulės turinį (18 </w:t>
      </w:r>
      <w:proofErr w:type="spellStart"/>
      <w:r w:rsidRPr="00573868">
        <w:rPr>
          <w:rFonts w:ascii="Times New Roman" w:hAnsi="Times New Roman"/>
          <w:lang w:val="lt-LT"/>
        </w:rPr>
        <w:t>mikrogramų</w:t>
      </w:r>
      <w:proofErr w:type="spellEnd"/>
      <w:r w:rsidRPr="00573868">
        <w:rPr>
          <w:rFonts w:ascii="Times New Roman" w:hAnsi="Times New Roman"/>
          <w:lang w:val="lt-LT"/>
        </w:rPr>
        <w:t xml:space="preserve"> </w:t>
      </w:r>
      <w:proofErr w:type="spellStart"/>
      <w:r w:rsidRPr="00573868">
        <w:rPr>
          <w:rFonts w:ascii="Times New Roman" w:hAnsi="Times New Roman"/>
          <w:lang w:val="lt-LT"/>
        </w:rPr>
        <w:t>tiotropio</w:t>
      </w:r>
      <w:proofErr w:type="spellEnd"/>
      <w:r w:rsidRPr="00573868">
        <w:rPr>
          <w:rFonts w:ascii="Times New Roman" w:hAnsi="Times New Roman"/>
          <w:lang w:val="lt-LT"/>
        </w:rPr>
        <w:t>). Rekomenduojamos dozės viršyti negalima.</w:t>
      </w:r>
    </w:p>
    <w:p w14:paraId="2B6C3B5D" w14:textId="77777777" w:rsidR="00DA004E" w:rsidRPr="00573868" w:rsidRDefault="00DA004E" w:rsidP="00DA004E">
      <w:pPr>
        <w:pStyle w:val="Pagrindinistekstas"/>
        <w:spacing w:line="240" w:lineRule="auto"/>
        <w:jc w:val="left"/>
        <w:rPr>
          <w:rFonts w:ascii="Times New Roman" w:hAnsi="Times New Roman"/>
          <w:lang w:val="lt-LT"/>
        </w:rPr>
      </w:pPr>
    </w:p>
    <w:p w14:paraId="2B6C3B5E" w14:textId="77777777" w:rsidR="00DA004E" w:rsidRPr="00573868" w:rsidRDefault="00DA004E" w:rsidP="00DA004E">
      <w:pPr>
        <w:rPr>
          <w:sz w:val="22"/>
          <w:szCs w:val="22"/>
        </w:rPr>
      </w:pPr>
      <w:r w:rsidRPr="00573868">
        <w:rPr>
          <w:sz w:val="22"/>
          <w:szCs w:val="22"/>
        </w:rPr>
        <w:t xml:space="preserve">Vaikams ir jaunesniems kaip 18 metų paaugliams </w:t>
      </w:r>
      <w:proofErr w:type="spellStart"/>
      <w:r w:rsidRPr="00573868">
        <w:rPr>
          <w:sz w:val="22"/>
          <w:szCs w:val="22"/>
        </w:rPr>
        <w:t>Favynd</w:t>
      </w:r>
      <w:proofErr w:type="spellEnd"/>
      <w:r w:rsidRPr="00573868">
        <w:rPr>
          <w:sz w:val="22"/>
          <w:szCs w:val="22"/>
        </w:rPr>
        <w:t xml:space="preserve"> vartoti nerekomenduojama.</w:t>
      </w:r>
    </w:p>
    <w:p w14:paraId="2B6C3B5F" w14:textId="77777777" w:rsidR="00DA004E" w:rsidRPr="00573868" w:rsidRDefault="00DA004E" w:rsidP="00DA004E">
      <w:pPr>
        <w:pStyle w:val="Pagrindinistekstas"/>
        <w:spacing w:line="240" w:lineRule="auto"/>
        <w:jc w:val="left"/>
        <w:rPr>
          <w:rFonts w:ascii="Times New Roman" w:hAnsi="Times New Roman"/>
          <w:lang w:val="lt-LT"/>
        </w:rPr>
      </w:pPr>
    </w:p>
    <w:p w14:paraId="2B6C3B60" w14:textId="77777777" w:rsidR="00DA004E" w:rsidRPr="00573868" w:rsidRDefault="00DA004E" w:rsidP="00DA004E">
      <w:pPr>
        <w:pStyle w:val="Pagrindinistekstas"/>
        <w:spacing w:line="240" w:lineRule="auto"/>
        <w:jc w:val="left"/>
        <w:rPr>
          <w:rFonts w:ascii="Times New Roman" w:hAnsi="Times New Roman"/>
          <w:lang w:val="lt-LT"/>
        </w:rPr>
      </w:pPr>
      <w:r w:rsidRPr="00573868">
        <w:rPr>
          <w:rFonts w:ascii="Times New Roman" w:hAnsi="Times New Roman"/>
          <w:lang w:val="lt-LT"/>
        </w:rPr>
        <w:t xml:space="preserve">Preparato patariama kiekvieną parą įkvėpti tokiu pačiu laiku. Tai svarbu, kadangi </w:t>
      </w:r>
      <w:proofErr w:type="spellStart"/>
      <w:r w:rsidRPr="00573868">
        <w:rPr>
          <w:rFonts w:ascii="Times New Roman" w:hAnsi="Times New Roman"/>
          <w:lang w:val="lt-LT"/>
        </w:rPr>
        <w:t>Favynd</w:t>
      </w:r>
      <w:proofErr w:type="spellEnd"/>
      <w:r w:rsidRPr="00573868">
        <w:rPr>
          <w:rFonts w:ascii="Times New Roman" w:hAnsi="Times New Roman"/>
          <w:lang w:val="lt-LT"/>
        </w:rPr>
        <w:t xml:space="preserve"> veikia 24 valandas.</w:t>
      </w:r>
    </w:p>
    <w:p w14:paraId="2B6C3B61" w14:textId="77777777" w:rsidR="00DA004E" w:rsidRPr="00573868" w:rsidRDefault="00DA004E" w:rsidP="00DA004E">
      <w:pPr>
        <w:pStyle w:val="Pagrindinistekstas"/>
        <w:spacing w:line="240" w:lineRule="auto"/>
        <w:jc w:val="left"/>
        <w:rPr>
          <w:rFonts w:ascii="Times New Roman" w:hAnsi="Times New Roman"/>
          <w:lang w:val="lt-LT"/>
        </w:rPr>
      </w:pPr>
    </w:p>
    <w:p w14:paraId="2B6C3B62" w14:textId="77777777" w:rsidR="00DA004E" w:rsidRPr="00573868" w:rsidRDefault="00DA004E" w:rsidP="00DA004E">
      <w:pPr>
        <w:pStyle w:val="Pagrindinistekstas"/>
        <w:spacing w:line="240" w:lineRule="auto"/>
        <w:jc w:val="left"/>
        <w:rPr>
          <w:rFonts w:ascii="Times New Roman" w:hAnsi="Times New Roman"/>
          <w:lang w:val="lt-LT"/>
        </w:rPr>
      </w:pPr>
      <w:r w:rsidRPr="00573868">
        <w:rPr>
          <w:rFonts w:ascii="Times New Roman" w:hAnsi="Times New Roman"/>
          <w:lang w:val="lt-LT"/>
        </w:rPr>
        <w:t>Kapsulės skirtos tik įkvėpti, jų negalima vartoti per burną.</w:t>
      </w:r>
    </w:p>
    <w:p w14:paraId="2B6C3B63" w14:textId="77777777" w:rsidR="00DA004E" w:rsidRPr="00573868" w:rsidRDefault="00DA004E" w:rsidP="00DA004E">
      <w:pPr>
        <w:pStyle w:val="Pagrindinistekstas"/>
        <w:spacing w:line="240" w:lineRule="auto"/>
        <w:jc w:val="left"/>
        <w:rPr>
          <w:rFonts w:ascii="Times New Roman" w:hAnsi="Times New Roman"/>
          <w:lang w:val="lt-LT"/>
        </w:rPr>
      </w:pPr>
      <w:r w:rsidRPr="00573868">
        <w:rPr>
          <w:rFonts w:ascii="Times New Roman" w:hAnsi="Times New Roman"/>
          <w:lang w:val="lt-LT"/>
        </w:rPr>
        <w:t>Kapsulę nuryti draudžiama.</w:t>
      </w:r>
    </w:p>
    <w:p w14:paraId="2B6C3B64" w14:textId="77777777" w:rsidR="00DA004E" w:rsidRPr="00573868" w:rsidRDefault="00DA004E" w:rsidP="00DA004E">
      <w:pPr>
        <w:pStyle w:val="Pagrindinistekstas"/>
        <w:spacing w:line="240" w:lineRule="auto"/>
        <w:jc w:val="left"/>
        <w:rPr>
          <w:rFonts w:ascii="Times New Roman" w:hAnsi="Times New Roman"/>
          <w:i/>
          <w:lang w:val="lt-LT"/>
        </w:rPr>
      </w:pPr>
    </w:p>
    <w:p w14:paraId="2B6C3B65" w14:textId="77777777" w:rsidR="00DA004E" w:rsidRPr="00573868" w:rsidRDefault="00DA004E" w:rsidP="00DA004E">
      <w:pPr>
        <w:pStyle w:val="Pagrindinistekstas"/>
        <w:spacing w:line="240" w:lineRule="auto"/>
        <w:jc w:val="left"/>
        <w:rPr>
          <w:rFonts w:ascii="Times New Roman" w:hAnsi="Times New Roman"/>
          <w:lang w:val="lt-LT"/>
        </w:rPr>
      </w:pPr>
      <w:proofErr w:type="spellStart"/>
      <w:r w:rsidRPr="00573868">
        <w:rPr>
          <w:rFonts w:ascii="Times New Roman" w:hAnsi="Times New Roman"/>
          <w:i/>
          <w:lang w:val="lt-LT"/>
        </w:rPr>
        <w:t>HandiHaler</w:t>
      </w:r>
      <w:proofErr w:type="spellEnd"/>
      <w:r w:rsidRPr="00573868">
        <w:rPr>
          <w:rFonts w:ascii="Times New Roman" w:hAnsi="Times New Roman"/>
          <w:lang w:val="lt-LT"/>
        </w:rPr>
        <w:t xml:space="preserve"> </w:t>
      </w:r>
      <w:proofErr w:type="spellStart"/>
      <w:r w:rsidRPr="00573868">
        <w:rPr>
          <w:rFonts w:ascii="Times New Roman" w:hAnsi="Times New Roman"/>
          <w:lang w:val="lt-LT"/>
        </w:rPr>
        <w:t>inhaliatorius</w:t>
      </w:r>
      <w:proofErr w:type="spellEnd"/>
      <w:r w:rsidRPr="00573868">
        <w:rPr>
          <w:rFonts w:ascii="Times New Roman" w:hAnsi="Times New Roman"/>
          <w:lang w:val="lt-LT"/>
        </w:rPr>
        <w:t xml:space="preserve">, į kurį Jūs turėsite įdėti kapsulę, ją pradurs, todėl miltelius galėsite įkvėpti. </w:t>
      </w:r>
    </w:p>
    <w:p w14:paraId="2B6C3B66"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
    <w:p w14:paraId="2B6C3B67"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r w:rsidRPr="00573868">
        <w:rPr>
          <w:rFonts w:ascii="Times New Roman" w:hAnsi="Times New Roman"/>
          <w:position w:val="6"/>
          <w:sz w:val="22"/>
          <w:lang w:val="lt-LT"/>
        </w:rPr>
        <w:lastRenderedPageBreak/>
        <w:t xml:space="preserve">Būtina šį </w:t>
      </w:r>
      <w:proofErr w:type="spellStart"/>
      <w:r w:rsidRPr="00573868">
        <w:rPr>
          <w:rFonts w:ascii="Times New Roman" w:hAnsi="Times New Roman"/>
          <w:position w:val="6"/>
          <w:sz w:val="22"/>
          <w:lang w:val="lt-LT"/>
        </w:rPr>
        <w:t>inhaliatorių</w:t>
      </w:r>
      <w:proofErr w:type="spellEnd"/>
      <w:r w:rsidRPr="00573868">
        <w:rPr>
          <w:rFonts w:ascii="Times New Roman" w:hAnsi="Times New Roman"/>
          <w:position w:val="6"/>
          <w:sz w:val="22"/>
          <w:lang w:val="lt-LT"/>
        </w:rPr>
        <w:t xml:space="preserve"> turėti ir mokėti tinkamai juo naudotis. Naudojimosi </w:t>
      </w:r>
      <w:proofErr w:type="spellStart"/>
      <w:r w:rsidRPr="00573868">
        <w:rPr>
          <w:rFonts w:ascii="Times New Roman" w:hAnsi="Times New Roman"/>
          <w:i/>
          <w:position w:val="6"/>
          <w:sz w:val="22"/>
          <w:lang w:val="lt-LT"/>
        </w:rPr>
        <w:t>HandiHaler</w:t>
      </w:r>
      <w:proofErr w:type="spellEnd"/>
      <w:r w:rsidRPr="00573868">
        <w:rPr>
          <w:rFonts w:ascii="Times New Roman" w:hAnsi="Times New Roman"/>
          <w:position w:val="6"/>
          <w:sz w:val="22"/>
          <w:lang w:val="lt-LT"/>
        </w:rPr>
        <w:t xml:space="preserve"> </w:t>
      </w:r>
      <w:proofErr w:type="spellStart"/>
      <w:r w:rsidRPr="00573868">
        <w:rPr>
          <w:rFonts w:ascii="Times New Roman" w:hAnsi="Times New Roman"/>
          <w:position w:val="6"/>
          <w:sz w:val="22"/>
          <w:lang w:val="lt-LT"/>
        </w:rPr>
        <w:t>inhaliatoriumi</w:t>
      </w:r>
      <w:proofErr w:type="spellEnd"/>
      <w:r w:rsidRPr="00573868">
        <w:rPr>
          <w:rFonts w:ascii="Times New Roman" w:hAnsi="Times New Roman"/>
          <w:position w:val="6"/>
          <w:sz w:val="22"/>
          <w:lang w:val="lt-LT"/>
        </w:rPr>
        <w:t xml:space="preserve"> instrukcija pateikta kitoje šio lapelio pusėje.</w:t>
      </w:r>
    </w:p>
    <w:p w14:paraId="2B6C3B68"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
    <w:p w14:paraId="2B6C3B69"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r w:rsidRPr="00573868">
        <w:rPr>
          <w:rFonts w:ascii="Times New Roman" w:hAnsi="Times New Roman"/>
          <w:position w:val="6"/>
          <w:sz w:val="22"/>
          <w:lang w:val="lt-LT"/>
        </w:rPr>
        <w:t xml:space="preserve">Neiškvėpkite į </w:t>
      </w:r>
      <w:proofErr w:type="spellStart"/>
      <w:r w:rsidRPr="00573868">
        <w:rPr>
          <w:rFonts w:ascii="Times New Roman" w:hAnsi="Times New Roman"/>
          <w:position w:val="6"/>
          <w:sz w:val="22"/>
          <w:lang w:val="lt-LT"/>
        </w:rPr>
        <w:t>inhaliatorių</w:t>
      </w:r>
      <w:proofErr w:type="spellEnd"/>
      <w:r w:rsidRPr="00573868">
        <w:rPr>
          <w:rFonts w:ascii="Times New Roman" w:hAnsi="Times New Roman"/>
          <w:position w:val="6"/>
          <w:sz w:val="22"/>
          <w:lang w:val="lt-LT"/>
        </w:rPr>
        <w:t>.</w:t>
      </w:r>
    </w:p>
    <w:p w14:paraId="2B6C3B6A"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
    <w:p w14:paraId="2B6C3B6B"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r w:rsidRPr="00573868">
        <w:rPr>
          <w:rFonts w:ascii="Times New Roman" w:hAnsi="Times New Roman"/>
          <w:position w:val="6"/>
          <w:sz w:val="22"/>
          <w:lang w:val="lt-LT"/>
        </w:rPr>
        <w:t xml:space="preserve">Jeigu kyla problemų naudojantis </w:t>
      </w:r>
      <w:proofErr w:type="spellStart"/>
      <w:r w:rsidRPr="00573868">
        <w:rPr>
          <w:rFonts w:ascii="Times New Roman" w:hAnsi="Times New Roman"/>
          <w:position w:val="6"/>
          <w:sz w:val="22"/>
          <w:lang w:val="lt-LT"/>
        </w:rPr>
        <w:t>inhaliatoriumi</w:t>
      </w:r>
      <w:proofErr w:type="spellEnd"/>
      <w:r w:rsidRPr="00573868">
        <w:rPr>
          <w:rFonts w:ascii="Times New Roman" w:hAnsi="Times New Roman"/>
          <w:position w:val="6"/>
          <w:sz w:val="22"/>
          <w:lang w:val="lt-LT"/>
        </w:rPr>
        <w:t xml:space="preserve">, kreipkitės į gydytoją, slaugytoją arba vaistininką, kad paaiškintų, kaip jis veikia. </w:t>
      </w:r>
    </w:p>
    <w:p w14:paraId="2B6C3B6C"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
    <w:p w14:paraId="2B6C3B6D"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roofErr w:type="spellStart"/>
      <w:r w:rsidRPr="00573868">
        <w:rPr>
          <w:rFonts w:ascii="Times New Roman" w:hAnsi="Times New Roman"/>
          <w:i/>
          <w:position w:val="6"/>
          <w:sz w:val="22"/>
          <w:lang w:val="lt-LT"/>
        </w:rPr>
        <w:t>HandiHaler</w:t>
      </w:r>
      <w:proofErr w:type="spellEnd"/>
      <w:r w:rsidRPr="00573868">
        <w:rPr>
          <w:rFonts w:ascii="Times New Roman" w:hAnsi="Times New Roman"/>
          <w:position w:val="6"/>
          <w:sz w:val="22"/>
          <w:lang w:val="lt-LT"/>
        </w:rPr>
        <w:t xml:space="preserve"> </w:t>
      </w:r>
      <w:proofErr w:type="spellStart"/>
      <w:r w:rsidRPr="00573868">
        <w:rPr>
          <w:rFonts w:ascii="Times New Roman" w:hAnsi="Times New Roman"/>
          <w:position w:val="6"/>
          <w:sz w:val="22"/>
          <w:lang w:val="lt-LT"/>
        </w:rPr>
        <w:t>inhaliatorių</w:t>
      </w:r>
      <w:proofErr w:type="spellEnd"/>
      <w:r w:rsidRPr="00573868">
        <w:rPr>
          <w:rFonts w:ascii="Times New Roman" w:hAnsi="Times New Roman"/>
          <w:position w:val="6"/>
          <w:sz w:val="22"/>
          <w:lang w:val="lt-LT"/>
        </w:rPr>
        <w:t xml:space="preserve"> reikia valyti kartą per mėnesį. Valymo instrukcija pateikta kitoje šio lapelio pusėje.</w:t>
      </w:r>
    </w:p>
    <w:p w14:paraId="2B6C3B6E"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
    <w:p w14:paraId="2B6C3B6F"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r w:rsidRPr="00573868">
        <w:rPr>
          <w:rFonts w:ascii="Times New Roman" w:hAnsi="Times New Roman"/>
          <w:position w:val="6"/>
          <w:sz w:val="22"/>
          <w:lang w:val="lt-LT"/>
        </w:rPr>
        <w:t xml:space="preserve">Saugokitės, kad įkvėpimo metu </w:t>
      </w:r>
      <w:proofErr w:type="spellStart"/>
      <w:r w:rsidRPr="00573868">
        <w:rPr>
          <w:rFonts w:ascii="Times New Roman" w:hAnsi="Times New Roman"/>
          <w:position w:val="6"/>
          <w:sz w:val="22"/>
          <w:lang w:val="lt-LT"/>
        </w:rPr>
        <w:t>Favynd</w:t>
      </w:r>
      <w:proofErr w:type="spellEnd"/>
      <w:r w:rsidRPr="00573868">
        <w:rPr>
          <w:rFonts w:ascii="Times New Roman" w:hAnsi="Times New Roman"/>
          <w:position w:val="6"/>
          <w:sz w:val="22"/>
          <w:lang w:val="lt-LT"/>
        </w:rPr>
        <w:t xml:space="preserve"> 18 </w:t>
      </w:r>
      <w:proofErr w:type="spellStart"/>
      <w:r w:rsidRPr="00573868">
        <w:rPr>
          <w:rFonts w:ascii="Times New Roman" w:hAnsi="Times New Roman"/>
          <w:position w:val="6"/>
          <w:sz w:val="22"/>
          <w:lang w:val="lt-LT"/>
        </w:rPr>
        <w:t>mikrogramų</w:t>
      </w:r>
      <w:proofErr w:type="spellEnd"/>
      <w:r w:rsidRPr="00573868">
        <w:rPr>
          <w:rFonts w:ascii="Times New Roman" w:hAnsi="Times New Roman"/>
          <w:position w:val="6"/>
          <w:sz w:val="22"/>
          <w:lang w:val="lt-LT"/>
        </w:rPr>
        <w:t xml:space="preserve"> miltelių nepatektų į akis. Jeigu jų patenka, daiktai gali tapti matomi lyg per miglą, gali pradėti skaudėti ar (ir) parausti akys. Tokiu atveju akis būtina tuoj pat praplauti šiltu vandeniu ir nedelsiant kreiptis į gydytoją. </w:t>
      </w:r>
    </w:p>
    <w:p w14:paraId="2B6C3B70" w14:textId="77777777" w:rsidR="00DA004E" w:rsidRPr="00573868" w:rsidRDefault="00DA004E" w:rsidP="00DA004E">
      <w:pPr>
        <w:pStyle w:val="Pagrindinistekstas2"/>
        <w:spacing w:line="240" w:lineRule="auto"/>
        <w:jc w:val="left"/>
        <w:rPr>
          <w:rFonts w:ascii="Times New Roman" w:hAnsi="Times New Roman"/>
          <w:position w:val="6"/>
          <w:sz w:val="22"/>
          <w:lang w:val="lt-LT"/>
        </w:rPr>
      </w:pPr>
    </w:p>
    <w:p w14:paraId="2B6C3B71" w14:textId="77777777" w:rsidR="00DA004E" w:rsidRPr="00573868" w:rsidRDefault="00DA004E" w:rsidP="00DA004E">
      <w:pPr>
        <w:rPr>
          <w:sz w:val="22"/>
          <w:szCs w:val="22"/>
        </w:rPr>
      </w:pPr>
      <w:r w:rsidRPr="00573868">
        <w:rPr>
          <w:position w:val="6"/>
          <w:sz w:val="22"/>
          <w:szCs w:val="22"/>
        </w:rPr>
        <w:t>Jeigu pasunkėja kvėpavimas, reikia kiek galima greičiau kreiptis į gydytoją.</w:t>
      </w:r>
    </w:p>
    <w:p w14:paraId="2B6C3B72" w14:textId="77777777" w:rsidR="00DA004E" w:rsidRPr="00573868" w:rsidRDefault="00DA004E" w:rsidP="00DA004E">
      <w:pPr>
        <w:rPr>
          <w:sz w:val="22"/>
          <w:szCs w:val="22"/>
        </w:rPr>
      </w:pPr>
    </w:p>
    <w:p w14:paraId="2B6C3B73" w14:textId="77777777" w:rsidR="00DA004E" w:rsidRPr="00573868" w:rsidRDefault="00DA004E" w:rsidP="00DA004E">
      <w:pPr>
        <w:rPr>
          <w:b/>
          <w:sz w:val="22"/>
          <w:szCs w:val="22"/>
        </w:rPr>
      </w:pPr>
      <w:r w:rsidRPr="00573868">
        <w:rPr>
          <w:b/>
          <w:sz w:val="22"/>
          <w:szCs w:val="22"/>
        </w:rPr>
        <w:t xml:space="preserve">Ką daryti pavartojus per didelę </w:t>
      </w:r>
      <w:proofErr w:type="spellStart"/>
      <w:r w:rsidRPr="00573868">
        <w:rPr>
          <w:b/>
          <w:sz w:val="22"/>
          <w:szCs w:val="22"/>
        </w:rPr>
        <w:t>Favynd</w:t>
      </w:r>
      <w:proofErr w:type="spellEnd"/>
      <w:r w:rsidRPr="00573868">
        <w:rPr>
          <w:b/>
          <w:sz w:val="22"/>
          <w:szCs w:val="22"/>
        </w:rPr>
        <w:t xml:space="preserve"> dozę?</w:t>
      </w:r>
    </w:p>
    <w:p w14:paraId="2B6C3B74" w14:textId="77777777" w:rsidR="00DA004E" w:rsidRPr="00573868" w:rsidRDefault="00DA004E" w:rsidP="00DA004E">
      <w:pPr>
        <w:rPr>
          <w:noProof/>
          <w:sz w:val="22"/>
          <w:szCs w:val="22"/>
        </w:rPr>
      </w:pPr>
      <w:r w:rsidRPr="00573868">
        <w:rPr>
          <w:noProof/>
          <w:sz w:val="22"/>
          <w:szCs w:val="22"/>
        </w:rPr>
        <w:t xml:space="preserve">Jeigu per parą įkvėpsite daugiau negu 1 kapsulę </w:t>
      </w:r>
      <w:proofErr w:type="spellStart"/>
      <w:r w:rsidRPr="00573868">
        <w:rPr>
          <w:sz w:val="22"/>
          <w:szCs w:val="22"/>
        </w:rPr>
        <w:t>Favynd</w:t>
      </w:r>
      <w:proofErr w:type="spellEnd"/>
      <w:r w:rsidRPr="00573868">
        <w:rPr>
          <w:noProof/>
          <w:sz w:val="22"/>
          <w:szCs w:val="22"/>
        </w:rPr>
        <w:t xml:space="preserve">, nedelsdami informuokite gydytoją, kadangi tokiu atveju yra didelė šalutinio poveikio, pvz., burnos džiūvimo, vidurių užkietėjimo, šlapinimosi pasunkėjimo, širdies ritmo padažnėjimo ar daiktų matymo lyg per miglą, rizika. </w:t>
      </w:r>
    </w:p>
    <w:p w14:paraId="2B6C3B75" w14:textId="77777777" w:rsidR="00DA004E" w:rsidRPr="00573868" w:rsidRDefault="00DA004E" w:rsidP="00DA004E">
      <w:pPr>
        <w:rPr>
          <w:sz w:val="22"/>
          <w:szCs w:val="22"/>
        </w:rPr>
      </w:pPr>
    </w:p>
    <w:p w14:paraId="2B6C3B76" w14:textId="77777777" w:rsidR="00DA004E" w:rsidRPr="00573868" w:rsidRDefault="00DA004E" w:rsidP="00DA004E">
      <w:pPr>
        <w:keepNext/>
        <w:keepLines/>
        <w:rPr>
          <w:b/>
          <w:sz w:val="22"/>
          <w:szCs w:val="22"/>
        </w:rPr>
      </w:pPr>
      <w:r w:rsidRPr="00573868">
        <w:rPr>
          <w:b/>
          <w:sz w:val="22"/>
          <w:szCs w:val="22"/>
        </w:rPr>
        <w:t xml:space="preserve">Pamiršus pavartoti </w:t>
      </w:r>
      <w:proofErr w:type="spellStart"/>
      <w:r w:rsidRPr="00573868">
        <w:rPr>
          <w:b/>
          <w:sz w:val="22"/>
          <w:szCs w:val="22"/>
        </w:rPr>
        <w:t>Favynd</w:t>
      </w:r>
      <w:proofErr w:type="spellEnd"/>
      <w:r w:rsidRPr="00573868">
        <w:rPr>
          <w:b/>
          <w:sz w:val="22"/>
          <w:szCs w:val="22"/>
        </w:rPr>
        <w:t xml:space="preserve"> </w:t>
      </w:r>
    </w:p>
    <w:p w14:paraId="2B6C3B77" w14:textId="77777777" w:rsidR="00DA004E" w:rsidRPr="00573868" w:rsidRDefault="00DA004E" w:rsidP="00DA004E">
      <w:pPr>
        <w:rPr>
          <w:sz w:val="22"/>
          <w:szCs w:val="22"/>
        </w:rPr>
      </w:pPr>
      <w:r w:rsidRPr="00573868">
        <w:rPr>
          <w:sz w:val="22"/>
          <w:szCs w:val="22"/>
        </w:rPr>
        <w:t xml:space="preserve">Jeigu įprastiniu laiku preparato įkvėpti pamiršite, įkvėpkite jo tuoj pat, kai tik prisiminsite, tačiau dviejų dozių tuo pačiu metu arba tą pačią parą vartoti negalima. Toliau vaisto vartokite įprastine tvarka. </w:t>
      </w:r>
    </w:p>
    <w:p w14:paraId="2B6C3B78" w14:textId="77777777" w:rsidR="00DA004E" w:rsidRPr="00573868" w:rsidRDefault="00DA004E" w:rsidP="00DA004E">
      <w:pPr>
        <w:rPr>
          <w:b/>
          <w:sz w:val="22"/>
          <w:szCs w:val="22"/>
        </w:rPr>
      </w:pPr>
    </w:p>
    <w:p w14:paraId="2B6C3B79" w14:textId="77777777" w:rsidR="00DA004E" w:rsidRPr="00573868" w:rsidRDefault="00DA004E" w:rsidP="00DA004E">
      <w:pPr>
        <w:rPr>
          <w:sz w:val="22"/>
          <w:szCs w:val="22"/>
        </w:rPr>
      </w:pPr>
      <w:r w:rsidRPr="00573868">
        <w:rPr>
          <w:b/>
          <w:sz w:val="22"/>
          <w:szCs w:val="22"/>
        </w:rPr>
        <w:t xml:space="preserve">Nustojus vartoti </w:t>
      </w:r>
      <w:proofErr w:type="spellStart"/>
      <w:r w:rsidRPr="00573868">
        <w:rPr>
          <w:b/>
          <w:sz w:val="22"/>
          <w:szCs w:val="22"/>
        </w:rPr>
        <w:t>Favynd</w:t>
      </w:r>
      <w:proofErr w:type="spellEnd"/>
      <w:r w:rsidRPr="00573868">
        <w:rPr>
          <w:b/>
          <w:sz w:val="22"/>
          <w:szCs w:val="22"/>
        </w:rPr>
        <w:t xml:space="preserve"> </w:t>
      </w:r>
    </w:p>
    <w:p w14:paraId="2B6C3B7A" w14:textId="77777777" w:rsidR="00DA004E" w:rsidRPr="00573868" w:rsidRDefault="00DA004E" w:rsidP="00DA004E">
      <w:pPr>
        <w:rPr>
          <w:sz w:val="22"/>
          <w:szCs w:val="22"/>
        </w:rPr>
      </w:pPr>
    </w:p>
    <w:p w14:paraId="2B6C3B7B" w14:textId="77777777" w:rsidR="00DA004E" w:rsidRPr="00573868" w:rsidRDefault="00DA004E" w:rsidP="00DA004E">
      <w:pPr>
        <w:rPr>
          <w:sz w:val="22"/>
          <w:szCs w:val="22"/>
        </w:rPr>
      </w:pPr>
      <w:r w:rsidRPr="00573868">
        <w:rPr>
          <w:sz w:val="22"/>
          <w:szCs w:val="22"/>
        </w:rPr>
        <w:t xml:space="preserve">Nepasitarę su gydytoju arba vaistininku </w:t>
      </w:r>
      <w:proofErr w:type="spellStart"/>
      <w:r w:rsidRPr="00573868">
        <w:rPr>
          <w:sz w:val="22"/>
          <w:szCs w:val="22"/>
        </w:rPr>
        <w:t>Favynd</w:t>
      </w:r>
      <w:proofErr w:type="spellEnd"/>
      <w:r w:rsidRPr="00573868">
        <w:rPr>
          <w:sz w:val="22"/>
          <w:szCs w:val="22"/>
        </w:rPr>
        <w:t xml:space="preserve"> vartojimo nenutraukite. Preparato vartojimą nutraukus, gali pasunkėti LOPL simptomai.</w:t>
      </w:r>
    </w:p>
    <w:p w14:paraId="2B6C3B7C" w14:textId="77777777" w:rsidR="00DA004E" w:rsidRPr="00573868" w:rsidRDefault="00DA004E" w:rsidP="00DA004E">
      <w:pPr>
        <w:rPr>
          <w:sz w:val="22"/>
          <w:szCs w:val="22"/>
        </w:rPr>
      </w:pPr>
    </w:p>
    <w:p w14:paraId="2B6C3B7D" w14:textId="77777777" w:rsidR="00DA004E" w:rsidRPr="00573868" w:rsidRDefault="00DA004E" w:rsidP="00DA004E">
      <w:pPr>
        <w:rPr>
          <w:sz w:val="22"/>
          <w:szCs w:val="22"/>
        </w:rPr>
      </w:pPr>
      <w:r w:rsidRPr="00573868">
        <w:rPr>
          <w:sz w:val="22"/>
          <w:szCs w:val="22"/>
        </w:rPr>
        <w:t>Jeigu kiltų daugiau klausimų dėl šio vaisto vartojimo, kreipkitės į gydytoją arba vaistininką.</w:t>
      </w:r>
    </w:p>
    <w:p w14:paraId="2B6C3B7E" w14:textId="77777777" w:rsidR="00DA004E" w:rsidRPr="00573868" w:rsidRDefault="00DA004E" w:rsidP="00DA004E">
      <w:pPr>
        <w:rPr>
          <w:sz w:val="22"/>
          <w:szCs w:val="22"/>
        </w:rPr>
      </w:pPr>
    </w:p>
    <w:p w14:paraId="2B6C3B7F" w14:textId="77777777" w:rsidR="00DA004E" w:rsidRPr="00573868" w:rsidRDefault="00DA004E" w:rsidP="00DA004E">
      <w:pPr>
        <w:rPr>
          <w:sz w:val="22"/>
          <w:szCs w:val="22"/>
        </w:rPr>
      </w:pPr>
    </w:p>
    <w:p w14:paraId="2B6C3B80" w14:textId="77777777" w:rsidR="00DA004E" w:rsidRPr="00573868" w:rsidRDefault="00DA004E" w:rsidP="00DA004E">
      <w:pPr>
        <w:tabs>
          <w:tab w:val="left" w:pos="567"/>
        </w:tabs>
        <w:rPr>
          <w:b/>
          <w:sz w:val="22"/>
          <w:szCs w:val="22"/>
        </w:rPr>
      </w:pPr>
      <w:bookmarkStart w:id="14" w:name="_Toc129243267"/>
      <w:bookmarkStart w:id="15" w:name="_Toc129243142"/>
      <w:r w:rsidRPr="00573868">
        <w:rPr>
          <w:b/>
          <w:sz w:val="22"/>
          <w:szCs w:val="22"/>
        </w:rPr>
        <w:t>4.</w:t>
      </w:r>
      <w:r w:rsidRPr="00573868">
        <w:rPr>
          <w:b/>
          <w:sz w:val="22"/>
          <w:szCs w:val="22"/>
        </w:rPr>
        <w:tab/>
        <w:t>Galimas šalutinis poveikis</w:t>
      </w:r>
      <w:bookmarkEnd w:id="14"/>
      <w:bookmarkEnd w:id="15"/>
    </w:p>
    <w:p w14:paraId="2B6C3B81" w14:textId="77777777" w:rsidR="00DA004E" w:rsidRPr="00573868" w:rsidRDefault="00DA004E" w:rsidP="00DA004E">
      <w:pPr>
        <w:rPr>
          <w:sz w:val="22"/>
          <w:szCs w:val="22"/>
        </w:rPr>
      </w:pPr>
    </w:p>
    <w:p w14:paraId="2B6C3B82" w14:textId="77777777" w:rsidR="00DA004E" w:rsidRPr="00573868" w:rsidRDefault="00DA004E" w:rsidP="00DA004E">
      <w:pPr>
        <w:rPr>
          <w:sz w:val="22"/>
          <w:szCs w:val="22"/>
        </w:rPr>
      </w:pPr>
      <w:r w:rsidRPr="00573868">
        <w:rPr>
          <w:sz w:val="22"/>
          <w:szCs w:val="22"/>
        </w:rPr>
        <w:t>Šis vaistas, kaip ir visi kiti, gali sukelti šalutinį poveikį, nors jis pasireiškia ne visiems žmonėms.</w:t>
      </w:r>
    </w:p>
    <w:p w14:paraId="2B6C3B83" w14:textId="77777777" w:rsidR="00DA004E" w:rsidRPr="00573868" w:rsidRDefault="00DA004E" w:rsidP="00DA004E">
      <w:pPr>
        <w:rPr>
          <w:sz w:val="22"/>
          <w:szCs w:val="22"/>
        </w:rPr>
      </w:pPr>
    </w:p>
    <w:p w14:paraId="2B6C3B84" w14:textId="77777777" w:rsidR="00DA004E" w:rsidRPr="00573868" w:rsidRDefault="00DA004E" w:rsidP="00DA004E">
      <w:pPr>
        <w:rPr>
          <w:sz w:val="22"/>
          <w:szCs w:val="22"/>
        </w:rPr>
      </w:pPr>
      <w:r w:rsidRPr="00573868">
        <w:rPr>
          <w:sz w:val="22"/>
          <w:szCs w:val="22"/>
        </w:rPr>
        <w:t xml:space="preserve">Šiuo vaistu gydomiems žmonėms pasireiškęs dažnas, nedažnas, retas bei nežinomo dažnio šalutinis poveikis yra išvardytas toliau. </w:t>
      </w:r>
    </w:p>
    <w:p w14:paraId="2B6C3B85" w14:textId="77777777" w:rsidR="00DA004E" w:rsidRPr="00573868" w:rsidRDefault="00DA004E" w:rsidP="00DA004E">
      <w:pPr>
        <w:rPr>
          <w:sz w:val="22"/>
          <w:szCs w:val="22"/>
        </w:rPr>
      </w:pPr>
    </w:p>
    <w:p w14:paraId="2B6C3B86" w14:textId="77777777" w:rsidR="00DA004E" w:rsidRPr="00573868" w:rsidRDefault="00DA004E" w:rsidP="00DA004E">
      <w:pPr>
        <w:spacing w:after="200" w:line="276" w:lineRule="auto"/>
        <w:rPr>
          <w:sz w:val="22"/>
          <w:szCs w:val="22"/>
          <w:u w:val="single"/>
        </w:rPr>
      </w:pPr>
      <w:r w:rsidRPr="00573868">
        <w:rPr>
          <w:b/>
          <w:sz w:val="22"/>
          <w:szCs w:val="22"/>
          <w:u w:val="single"/>
        </w:rPr>
        <w:t>Dažnas (pasireiškia ne daugiau kaip 1 iš 10 žmonių):</w:t>
      </w:r>
    </w:p>
    <w:p w14:paraId="2B6C3B87"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burnos džiūvimas (dažniausiai silpnas).</w:t>
      </w:r>
    </w:p>
    <w:p w14:paraId="2B6C3B88" w14:textId="77777777" w:rsidR="00DA004E" w:rsidRPr="00573868" w:rsidRDefault="00DA004E" w:rsidP="00DA004E">
      <w:pPr>
        <w:rPr>
          <w:sz w:val="22"/>
          <w:szCs w:val="22"/>
        </w:rPr>
      </w:pPr>
    </w:p>
    <w:p w14:paraId="2B6C3B89" w14:textId="77777777" w:rsidR="00DA004E" w:rsidRPr="00573868" w:rsidRDefault="00DA004E" w:rsidP="00DA004E">
      <w:pPr>
        <w:rPr>
          <w:sz w:val="22"/>
          <w:szCs w:val="22"/>
          <w:u w:val="single"/>
        </w:rPr>
      </w:pPr>
      <w:r w:rsidRPr="00573868">
        <w:rPr>
          <w:b/>
          <w:sz w:val="22"/>
          <w:szCs w:val="22"/>
          <w:u w:val="single"/>
        </w:rPr>
        <w:t>Nedažnas (pasireiškia ne daugiau kaip 1 iš 100 žmonių):</w:t>
      </w:r>
    </w:p>
    <w:p w14:paraId="2B6C3B8A"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svaigulys;</w:t>
      </w:r>
    </w:p>
    <w:p w14:paraId="2B6C3B8B"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galvos skausmas;</w:t>
      </w:r>
    </w:p>
    <w:p w14:paraId="2B6C3B8C"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skonio pojūčio sutrikimas;</w:t>
      </w:r>
    </w:p>
    <w:p w14:paraId="2B6C3B8D"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daiktų matymas lyg per miglą;</w:t>
      </w:r>
    </w:p>
    <w:p w14:paraId="2B6C3B8E"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nereguliarus širdies ritmas (prieširdžių virpėjimas);</w:t>
      </w:r>
    </w:p>
    <w:p w14:paraId="2B6C3B8F"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ryklės uždegimas (</w:t>
      </w:r>
      <w:proofErr w:type="spellStart"/>
      <w:r w:rsidRPr="00573868">
        <w:rPr>
          <w:sz w:val="22"/>
          <w:szCs w:val="22"/>
        </w:rPr>
        <w:t>faringitas</w:t>
      </w:r>
      <w:proofErr w:type="spellEnd"/>
      <w:r w:rsidRPr="00573868">
        <w:rPr>
          <w:sz w:val="22"/>
          <w:szCs w:val="22"/>
        </w:rPr>
        <w:t>);</w:t>
      </w:r>
    </w:p>
    <w:p w14:paraId="2B6C3B90"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užkimimas (</w:t>
      </w:r>
      <w:proofErr w:type="spellStart"/>
      <w:r w:rsidRPr="00573868">
        <w:rPr>
          <w:sz w:val="22"/>
          <w:szCs w:val="22"/>
        </w:rPr>
        <w:t>disfonija</w:t>
      </w:r>
      <w:proofErr w:type="spellEnd"/>
      <w:r w:rsidRPr="00573868">
        <w:rPr>
          <w:sz w:val="22"/>
          <w:szCs w:val="22"/>
        </w:rPr>
        <w:t>);</w:t>
      </w:r>
    </w:p>
    <w:p w14:paraId="2B6C3B91"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kosulys;</w:t>
      </w:r>
    </w:p>
    <w:p w14:paraId="2B6C3B92"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rėmuo (</w:t>
      </w:r>
      <w:proofErr w:type="spellStart"/>
      <w:r w:rsidRPr="00573868">
        <w:rPr>
          <w:sz w:val="22"/>
          <w:szCs w:val="22"/>
        </w:rPr>
        <w:t>gastroezofaginio</w:t>
      </w:r>
      <w:proofErr w:type="spellEnd"/>
      <w:r w:rsidRPr="00573868">
        <w:rPr>
          <w:sz w:val="22"/>
          <w:szCs w:val="22"/>
        </w:rPr>
        <w:t xml:space="preserve"> </w:t>
      </w:r>
      <w:proofErr w:type="spellStart"/>
      <w:r w:rsidRPr="00573868">
        <w:rPr>
          <w:sz w:val="22"/>
          <w:szCs w:val="22"/>
        </w:rPr>
        <w:t>refliukso</w:t>
      </w:r>
      <w:proofErr w:type="spellEnd"/>
      <w:r w:rsidRPr="00573868">
        <w:rPr>
          <w:sz w:val="22"/>
          <w:szCs w:val="22"/>
        </w:rPr>
        <w:t xml:space="preserve"> liga);</w:t>
      </w:r>
    </w:p>
    <w:p w14:paraId="2B6C3B93"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vidurių užkietėjimas;</w:t>
      </w:r>
    </w:p>
    <w:p w14:paraId="2B6C3B94"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burnos ertmės ir ryklės grybelinė infekcija (burnos ir ryklės kandidamikozė);</w:t>
      </w:r>
    </w:p>
    <w:p w14:paraId="2B6C3B95"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išbėrimas;</w:t>
      </w:r>
    </w:p>
    <w:p w14:paraId="2B6C3B96"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negalėjimas nusišlapinti (šlapimo susilaikymas);</w:t>
      </w:r>
    </w:p>
    <w:p w14:paraId="2B6C3B97"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 xml:space="preserve">skausmingas </w:t>
      </w:r>
      <w:proofErr w:type="spellStart"/>
      <w:r w:rsidRPr="00573868">
        <w:rPr>
          <w:sz w:val="22"/>
          <w:szCs w:val="22"/>
        </w:rPr>
        <w:t>šlapinimasis</w:t>
      </w:r>
      <w:proofErr w:type="spellEnd"/>
      <w:r w:rsidRPr="00573868">
        <w:rPr>
          <w:sz w:val="22"/>
          <w:szCs w:val="22"/>
        </w:rPr>
        <w:t xml:space="preserve"> (</w:t>
      </w:r>
      <w:proofErr w:type="spellStart"/>
      <w:r w:rsidRPr="00573868">
        <w:rPr>
          <w:sz w:val="22"/>
          <w:szCs w:val="22"/>
        </w:rPr>
        <w:t>dizurija</w:t>
      </w:r>
      <w:proofErr w:type="spellEnd"/>
      <w:r w:rsidRPr="00573868">
        <w:rPr>
          <w:sz w:val="22"/>
          <w:szCs w:val="22"/>
        </w:rPr>
        <w:t>).</w:t>
      </w:r>
    </w:p>
    <w:p w14:paraId="2B6C3B98" w14:textId="77777777" w:rsidR="00DA004E" w:rsidRPr="00573868" w:rsidRDefault="00DA004E" w:rsidP="00DA004E">
      <w:pPr>
        <w:rPr>
          <w:b/>
          <w:sz w:val="22"/>
          <w:szCs w:val="22"/>
          <w:u w:val="single"/>
        </w:rPr>
      </w:pPr>
    </w:p>
    <w:p w14:paraId="2B6C3B99" w14:textId="77777777" w:rsidR="00DA004E" w:rsidRPr="00573868" w:rsidRDefault="00DA004E" w:rsidP="00DA004E">
      <w:pPr>
        <w:rPr>
          <w:sz w:val="22"/>
          <w:szCs w:val="22"/>
          <w:u w:val="single"/>
        </w:rPr>
      </w:pPr>
      <w:r w:rsidRPr="00573868">
        <w:rPr>
          <w:b/>
          <w:sz w:val="22"/>
          <w:szCs w:val="22"/>
          <w:u w:val="single"/>
        </w:rPr>
        <w:t>Retas (pasireiškia ne daugiau kaip 1 iš 1000 žmonių):</w:t>
      </w:r>
    </w:p>
    <w:p w14:paraId="2B6C3B9A"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negalėjimas miegoti (nemiga);</w:t>
      </w:r>
    </w:p>
    <w:p w14:paraId="2B6C3B9B"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vaivorykštinių ratilų ar spalvotų vaizdinių aplink šviesos šaltinį matymas, susijęs su akių paraudimu (glaukoma);</w:t>
      </w:r>
    </w:p>
    <w:p w14:paraId="2B6C3B9C"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akispūdžio padidėjimas;</w:t>
      </w:r>
    </w:p>
    <w:p w14:paraId="2B6C3B9D"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nereguliarus širdies ritmas (</w:t>
      </w:r>
      <w:proofErr w:type="spellStart"/>
      <w:r w:rsidRPr="00573868">
        <w:rPr>
          <w:sz w:val="22"/>
          <w:szCs w:val="22"/>
        </w:rPr>
        <w:t>supraventrikulinė</w:t>
      </w:r>
      <w:proofErr w:type="spellEnd"/>
      <w:r w:rsidRPr="00573868">
        <w:rPr>
          <w:sz w:val="22"/>
          <w:szCs w:val="22"/>
        </w:rPr>
        <w:t xml:space="preserve"> </w:t>
      </w:r>
      <w:proofErr w:type="spellStart"/>
      <w:r w:rsidRPr="00573868">
        <w:rPr>
          <w:sz w:val="22"/>
          <w:szCs w:val="22"/>
        </w:rPr>
        <w:t>tachikardija</w:t>
      </w:r>
      <w:proofErr w:type="spellEnd"/>
      <w:r w:rsidRPr="00573868">
        <w:rPr>
          <w:sz w:val="22"/>
          <w:szCs w:val="22"/>
        </w:rPr>
        <w:t>);</w:t>
      </w:r>
    </w:p>
    <w:p w14:paraId="2B6C3B9E"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dažnesnis širdies ritmas (</w:t>
      </w:r>
      <w:proofErr w:type="spellStart"/>
      <w:r w:rsidRPr="00573868">
        <w:rPr>
          <w:sz w:val="22"/>
          <w:szCs w:val="22"/>
        </w:rPr>
        <w:t>tachikardija</w:t>
      </w:r>
      <w:proofErr w:type="spellEnd"/>
      <w:r w:rsidRPr="00573868">
        <w:rPr>
          <w:sz w:val="22"/>
          <w:szCs w:val="22"/>
        </w:rPr>
        <w:t>);</w:t>
      </w:r>
    </w:p>
    <w:p w14:paraId="2B6C3B9F"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pernelyg greitas juntamas širdies plakimas (</w:t>
      </w:r>
      <w:proofErr w:type="spellStart"/>
      <w:r w:rsidRPr="00573868">
        <w:rPr>
          <w:sz w:val="22"/>
          <w:szCs w:val="22"/>
        </w:rPr>
        <w:t>palpitacija</w:t>
      </w:r>
      <w:proofErr w:type="spellEnd"/>
      <w:r w:rsidRPr="00573868">
        <w:rPr>
          <w:sz w:val="22"/>
          <w:szCs w:val="22"/>
        </w:rPr>
        <w:t>);</w:t>
      </w:r>
    </w:p>
    <w:p w14:paraId="2B6C3BA0"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krūtinės spaudimas, susijęs su kosuliu, švokštimu ar dusuliu (bronchų spazmas), tuoj pat po vaisto įkvėpimo;</w:t>
      </w:r>
    </w:p>
    <w:p w14:paraId="2B6C3BA1"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kraujavimas iš nosies;</w:t>
      </w:r>
    </w:p>
    <w:p w14:paraId="2B6C3BA2"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gerklų uždegimas (laringitas);</w:t>
      </w:r>
    </w:p>
    <w:p w14:paraId="2B6C3BA3"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ančių uždegimas (sinusitas);</w:t>
      </w:r>
    </w:p>
    <w:p w14:paraId="2B6C3BA4"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 xml:space="preserve">žarnų blokada arba judesių nebuvimas (žarnų obstrukcija, įskaitant </w:t>
      </w:r>
      <w:proofErr w:type="spellStart"/>
      <w:r w:rsidRPr="00573868">
        <w:rPr>
          <w:sz w:val="22"/>
          <w:szCs w:val="22"/>
        </w:rPr>
        <w:t>paralyžinį</w:t>
      </w:r>
      <w:proofErr w:type="spellEnd"/>
      <w:r w:rsidRPr="00573868">
        <w:rPr>
          <w:sz w:val="22"/>
          <w:szCs w:val="22"/>
        </w:rPr>
        <w:t xml:space="preserve"> nepraeinamumą);</w:t>
      </w:r>
    </w:p>
    <w:p w14:paraId="2B6C3BA5"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dantenų uždegimas (</w:t>
      </w:r>
      <w:proofErr w:type="spellStart"/>
      <w:r w:rsidRPr="00573868">
        <w:rPr>
          <w:sz w:val="22"/>
          <w:szCs w:val="22"/>
        </w:rPr>
        <w:t>gingivitas</w:t>
      </w:r>
      <w:proofErr w:type="spellEnd"/>
      <w:r w:rsidRPr="00573868">
        <w:rPr>
          <w:sz w:val="22"/>
          <w:szCs w:val="22"/>
        </w:rPr>
        <w:t>);</w:t>
      </w:r>
    </w:p>
    <w:p w14:paraId="2B6C3BA6"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liežuvio uždegimas (glositas);</w:t>
      </w:r>
    </w:p>
    <w:p w14:paraId="2B6C3BA7"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rijimo pasunkėjimas (</w:t>
      </w:r>
      <w:proofErr w:type="spellStart"/>
      <w:r w:rsidRPr="00573868">
        <w:rPr>
          <w:sz w:val="22"/>
          <w:szCs w:val="22"/>
        </w:rPr>
        <w:t>disfagija</w:t>
      </w:r>
      <w:proofErr w:type="spellEnd"/>
      <w:r w:rsidRPr="00573868">
        <w:rPr>
          <w:sz w:val="22"/>
          <w:szCs w:val="22"/>
        </w:rPr>
        <w:t>);</w:t>
      </w:r>
    </w:p>
    <w:p w14:paraId="2B6C3BA8"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burnos gleivinės uždegimas (stomatitas);</w:t>
      </w:r>
    </w:p>
    <w:p w14:paraId="2B6C3BA9"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pykinimas;</w:t>
      </w:r>
    </w:p>
    <w:p w14:paraId="2B6C3BAA"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jautrumo padidėjimas, įskaitant greito tipo reakcijas;</w:t>
      </w:r>
    </w:p>
    <w:p w14:paraId="2B6C3BAB"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sunki alerginė reakcija, sukelianti veido arba ryklės patinimą (</w:t>
      </w:r>
      <w:proofErr w:type="spellStart"/>
      <w:r w:rsidRPr="00573868">
        <w:rPr>
          <w:sz w:val="22"/>
          <w:szCs w:val="22"/>
        </w:rPr>
        <w:t>angioedema</w:t>
      </w:r>
      <w:proofErr w:type="spellEnd"/>
      <w:r w:rsidRPr="00573868">
        <w:rPr>
          <w:sz w:val="22"/>
          <w:szCs w:val="22"/>
        </w:rPr>
        <w:t>);</w:t>
      </w:r>
    </w:p>
    <w:p w14:paraId="2B6C3BAC"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išbėrimas (dilgėlinė);</w:t>
      </w:r>
    </w:p>
    <w:p w14:paraId="2B6C3BAD"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niežėjimas;</w:t>
      </w:r>
    </w:p>
    <w:p w14:paraId="2B6C3BAE"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šlapimo organų infekcija.</w:t>
      </w:r>
    </w:p>
    <w:p w14:paraId="2B6C3BAF" w14:textId="77777777" w:rsidR="00DA004E" w:rsidRPr="00573868" w:rsidRDefault="00DA004E" w:rsidP="00DA004E">
      <w:pPr>
        <w:ind w:left="567" w:hanging="567"/>
        <w:rPr>
          <w:sz w:val="22"/>
          <w:szCs w:val="22"/>
        </w:rPr>
      </w:pPr>
    </w:p>
    <w:p w14:paraId="2B6C3BB0" w14:textId="77777777" w:rsidR="00DA004E" w:rsidRPr="00573868" w:rsidRDefault="00DA004E" w:rsidP="00DA004E">
      <w:pPr>
        <w:ind w:left="567" w:hanging="567"/>
        <w:rPr>
          <w:sz w:val="22"/>
          <w:szCs w:val="22"/>
          <w:u w:val="single"/>
        </w:rPr>
      </w:pPr>
      <w:r w:rsidRPr="00573868">
        <w:rPr>
          <w:b/>
          <w:sz w:val="22"/>
          <w:szCs w:val="22"/>
          <w:u w:val="single"/>
        </w:rPr>
        <w:lastRenderedPageBreak/>
        <w:t>Dažnis nežinomas (negali būti įvertintas pagal turimus duomenis):</w:t>
      </w:r>
    </w:p>
    <w:p w14:paraId="2B6C3BB1"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organizmo vandens netekimas (</w:t>
      </w:r>
      <w:proofErr w:type="spellStart"/>
      <w:r w:rsidRPr="00573868">
        <w:rPr>
          <w:sz w:val="22"/>
          <w:szCs w:val="22"/>
        </w:rPr>
        <w:t>dehidracija</w:t>
      </w:r>
      <w:proofErr w:type="spellEnd"/>
      <w:r w:rsidRPr="00573868">
        <w:rPr>
          <w:sz w:val="22"/>
          <w:szCs w:val="22"/>
        </w:rPr>
        <w:t>);</w:t>
      </w:r>
    </w:p>
    <w:p w14:paraId="2B6C3BB2"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dantų ėduonis;</w:t>
      </w:r>
    </w:p>
    <w:p w14:paraId="2B6C3BB3"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sunki alerginė reakcija (anafilaksinė reakcija);</w:t>
      </w:r>
    </w:p>
    <w:p w14:paraId="2B6C3BB4"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odos infekcija arba išopėjimas;</w:t>
      </w:r>
    </w:p>
    <w:p w14:paraId="2B6C3BB5"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odos sausmė;</w:t>
      </w:r>
    </w:p>
    <w:p w14:paraId="2B6C3BB6" w14:textId="77777777" w:rsidR="00DA004E" w:rsidRPr="00573868" w:rsidRDefault="00DA004E" w:rsidP="00DA004E">
      <w:pPr>
        <w:ind w:left="714" w:hanging="357"/>
        <w:rPr>
          <w:sz w:val="22"/>
          <w:szCs w:val="22"/>
        </w:rPr>
      </w:pPr>
      <w:r w:rsidRPr="00573868">
        <w:rPr>
          <w:sz w:val="22"/>
          <w:szCs w:val="22"/>
        </w:rPr>
        <w:t>-</w:t>
      </w:r>
      <w:r w:rsidRPr="00573868">
        <w:rPr>
          <w:sz w:val="22"/>
          <w:szCs w:val="22"/>
        </w:rPr>
        <w:tab/>
        <w:t>sąnarių sutinimas.</w:t>
      </w:r>
    </w:p>
    <w:p w14:paraId="2B6C3BB7" w14:textId="77777777" w:rsidR="00DA004E" w:rsidRPr="00573868" w:rsidRDefault="00DA004E" w:rsidP="00DA004E">
      <w:pPr>
        <w:rPr>
          <w:sz w:val="22"/>
          <w:szCs w:val="22"/>
        </w:rPr>
      </w:pPr>
    </w:p>
    <w:p w14:paraId="2B6C3BB8" w14:textId="77777777" w:rsidR="00DA004E" w:rsidRPr="00573868" w:rsidRDefault="00DA004E" w:rsidP="00DA004E">
      <w:pPr>
        <w:rPr>
          <w:sz w:val="22"/>
          <w:szCs w:val="22"/>
        </w:rPr>
      </w:pPr>
      <w:r w:rsidRPr="00573868">
        <w:rPr>
          <w:sz w:val="22"/>
          <w:szCs w:val="22"/>
        </w:rPr>
        <w:t xml:space="preserve">Po </w:t>
      </w:r>
      <w:proofErr w:type="spellStart"/>
      <w:r w:rsidRPr="00573868">
        <w:rPr>
          <w:sz w:val="22"/>
          <w:szCs w:val="22"/>
        </w:rPr>
        <w:t>Favynd</w:t>
      </w:r>
      <w:proofErr w:type="spellEnd"/>
      <w:r w:rsidRPr="00573868">
        <w:rPr>
          <w:sz w:val="22"/>
          <w:szCs w:val="22"/>
        </w:rPr>
        <w:t xml:space="preserve"> 18 </w:t>
      </w:r>
      <w:proofErr w:type="spellStart"/>
      <w:r w:rsidRPr="00573868">
        <w:rPr>
          <w:sz w:val="22"/>
          <w:szCs w:val="22"/>
        </w:rPr>
        <w:t>mikrogramų</w:t>
      </w:r>
      <w:proofErr w:type="spellEnd"/>
      <w:r w:rsidRPr="00573868">
        <w:rPr>
          <w:sz w:val="22"/>
          <w:szCs w:val="22"/>
        </w:rPr>
        <w:t xml:space="preserve"> pavartojimo gali pasireikšti sunkus šalutinis poveikis, įskaitant yra alerginę reakciją, sukeliančią veido ir ryklės sutinimą (</w:t>
      </w:r>
      <w:proofErr w:type="spellStart"/>
      <w:r w:rsidRPr="00573868">
        <w:rPr>
          <w:sz w:val="22"/>
          <w:szCs w:val="22"/>
        </w:rPr>
        <w:t>angioedemą</w:t>
      </w:r>
      <w:proofErr w:type="spellEnd"/>
      <w:r w:rsidRPr="00573868">
        <w:rPr>
          <w:sz w:val="22"/>
          <w:szCs w:val="22"/>
        </w:rPr>
        <w:t xml:space="preserve">) arba kitos padidėjusio jautrumo reakcijos (pvz., staigus kraujo spaudimo sumažėjimas arba svaigulys), kurios  gali pasireikšti atskirai arba kaip sudėtinė sunkios alerginės reakcijos dalis (anafilaksinė reakcija). Be to, galima visiems įkvepiamiesiems vaistams bendra savybė, </w:t>
      </w:r>
      <w:proofErr w:type="spellStart"/>
      <w:r w:rsidRPr="00573868">
        <w:rPr>
          <w:sz w:val="22"/>
          <w:szCs w:val="22"/>
        </w:rPr>
        <w:t>t.y</w:t>
      </w:r>
      <w:proofErr w:type="spellEnd"/>
      <w:r w:rsidRPr="00573868">
        <w:rPr>
          <w:sz w:val="22"/>
          <w:szCs w:val="22"/>
        </w:rPr>
        <w:t xml:space="preserve">. tuoj pat po įkvėpimo kai kuriems pacientams gali atsirasti  netikėtas krūtinės spaudimas, kosulys, švokštimas arba dusulys (bronchų spazmas). Jeigu bet kuris iš tokio poveikio pasireiškia, nedelsdami kreipkitės į gydytoją. </w:t>
      </w:r>
    </w:p>
    <w:p w14:paraId="2B6C3BB9" w14:textId="77777777" w:rsidR="00DA004E" w:rsidRPr="00573868" w:rsidRDefault="00DA004E" w:rsidP="00DA004E">
      <w:pPr>
        <w:rPr>
          <w:sz w:val="22"/>
          <w:szCs w:val="22"/>
        </w:rPr>
      </w:pPr>
    </w:p>
    <w:p w14:paraId="2B6C3BBA" w14:textId="77777777" w:rsidR="00DA004E" w:rsidRPr="00573868" w:rsidRDefault="00DA004E" w:rsidP="00DA004E">
      <w:pPr>
        <w:rPr>
          <w:b/>
          <w:sz w:val="22"/>
          <w:szCs w:val="22"/>
        </w:rPr>
      </w:pPr>
      <w:r w:rsidRPr="00573868">
        <w:rPr>
          <w:b/>
          <w:sz w:val="22"/>
          <w:szCs w:val="22"/>
        </w:rPr>
        <w:t>Pranešimas apie šalutinį poveikį</w:t>
      </w:r>
    </w:p>
    <w:p w14:paraId="2B6C3BBB" w14:textId="77777777" w:rsidR="00DA004E" w:rsidRPr="00573868" w:rsidRDefault="00DA004E" w:rsidP="00DA004E">
      <w:pPr>
        <w:rPr>
          <w:sz w:val="22"/>
          <w:szCs w:val="22"/>
        </w:rPr>
      </w:pPr>
      <w:r w:rsidRPr="00573868">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573868">
        <w:rPr>
          <w:sz w:val="22"/>
          <w:szCs w:val="22"/>
        </w:rPr>
        <w:t>NepageidaujamaR@vvkt.lt</w:t>
      </w:r>
      <w:proofErr w:type="spellEnd"/>
      <w:r w:rsidRPr="00573868">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B6C3BBC" w14:textId="77777777" w:rsidR="00DA004E" w:rsidRDefault="00DA004E" w:rsidP="00DA004E">
      <w:pPr>
        <w:rPr>
          <w:sz w:val="22"/>
          <w:szCs w:val="22"/>
        </w:rPr>
      </w:pPr>
    </w:p>
    <w:p w14:paraId="2B6C3BBD" w14:textId="77777777" w:rsidR="003F5B32" w:rsidRPr="00573868" w:rsidRDefault="003F5B32" w:rsidP="00DA004E">
      <w:pPr>
        <w:rPr>
          <w:sz w:val="22"/>
          <w:szCs w:val="22"/>
        </w:rPr>
      </w:pPr>
    </w:p>
    <w:p w14:paraId="2B6C3BBE" w14:textId="77777777" w:rsidR="00DA004E" w:rsidRPr="00573868" w:rsidRDefault="00DA004E" w:rsidP="00DA004E">
      <w:pPr>
        <w:tabs>
          <w:tab w:val="left" w:pos="567"/>
        </w:tabs>
        <w:rPr>
          <w:b/>
          <w:sz w:val="22"/>
          <w:szCs w:val="22"/>
        </w:rPr>
      </w:pPr>
      <w:bookmarkStart w:id="16" w:name="_Toc129243268"/>
      <w:bookmarkStart w:id="17" w:name="_Toc129243143"/>
      <w:r w:rsidRPr="00573868">
        <w:rPr>
          <w:b/>
          <w:sz w:val="22"/>
          <w:szCs w:val="22"/>
        </w:rPr>
        <w:t>5.</w:t>
      </w:r>
      <w:r w:rsidRPr="00573868">
        <w:rPr>
          <w:b/>
          <w:sz w:val="22"/>
          <w:szCs w:val="22"/>
        </w:rPr>
        <w:tab/>
        <w:t xml:space="preserve">Kaip laikyti </w:t>
      </w:r>
      <w:proofErr w:type="spellStart"/>
      <w:r w:rsidRPr="00573868">
        <w:rPr>
          <w:b/>
          <w:sz w:val="22"/>
          <w:szCs w:val="22"/>
        </w:rPr>
        <w:t>Favynd</w:t>
      </w:r>
      <w:proofErr w:type="spellEnd"/>
      <w:r w:rsidRPr="00573868">
        <w:rPr>
          <w:b/>
          <w:sz w:val="22"/>
          <w:szCs w:val="22"/>
        </w:rPr>
        <w:t xml:space="preserve"> </w:t>
      </w:r>
      <w:bookmarkEnd w:id="16"/>
      <w:bookmarkEnd w:id="17"/>
    </w:p>
    <w:p w14:paraId="2B6C3BBF" w14:textId="77777777" w:rsidR="00DA004E" w:rsidRPr="00573868" w:rsidRDefault="00DA004E" w:rsidP="00DA004E">
      <w:pPr>
        <w:rPr>
          <w:sz w:val="22"/>
          <w:szCs w:val="22"/>
        </w:rPr>
      </w:pPr>
    </w:p>
    <w:p w14:paraId="2B6C3BC0" w14:textId="77777777" w:rsidR="00DA004E" w:rsidRPr="00573868" w:rsidRDefault="00DA004E" w:rsidP="00DA004E">
      <w:pPr>
        <w:rPr>
          <w:sz w:val="22"/>
          <w:szCs w:val="22"/>
        </w:rPr>
      </w:pPr>
      <w:r w:rsidRPr="00573868">
        <w:rPr>
          <w:noProof/>
          <w:snapToGrid w:val="0"/>
          <w:sz w:val="22"/>
          <w:szCs w:val="22"/>
        </w:rPr>
        <w:t>Šį vaistą laikykite</w:t>
      </w:r>
      <w:r w:rsidRPr="00573868">
        <w:rPr>
          <w:sz w:val="22"/>
          <w:szCs w:val="22"/>
        </w:rPr>
        <w:t xml:space="preserve"> vaikams nepastebimoje ir nepasiekiamoje vietoje.</w:t>
      </w:r>
    </w:p>
    <w:p w14:paraId="2B6C3BC1" w14:textId="77777777" w:rsidR="00DA004E" w:rsidRPr="00573868" w:rsidRDefault="00DA004E" w:rsidP="00DA004E">
      <w:pPr>
        <w:rPr>
          <w:sz w:val="22"/>
          <w:szCs w:val="22"/>
        </w:rPr>
      </w:pPr>
    </w:p>
    <w:p w14:paraId="2B6C3BC2" w14:textId="77777777" w:rsidR="00DA004E" w:rsidRPr="00573868" w:rsidRDefault="00DA004E" w:rsidP="00DA004E">
      <w:pPr>
        <w:rPr>
          <w:sz w:val="22"/>
          <w:szCs w:val="22"/>
        </w:rPr>
      </w:pPr>
      <w:r w:rsidRPr="00573868">
        <w:rPr>
          <w:sz w:val="22"/>
          <w:szCs w:val="22"/>
        </w:rPr>
        <w:t>Ant kartono dėžutės ir lizdinės plokštelės po „Tinka iki/EXP“ nurodytam tinkamumo laikui pasibaigus, šio vaisto vartoti negalima. Vaistas tinkamas vartoti iki paskutinės nurodyto mėnesio dienos.</w:t>
      </w:r>
    </w:p>
    <w:p w14:paraId="2B6C3BC3" w14:textId="77777777" w:rsidR="00DA004E" w:rsidRPr="00573868" w:rsidRDefault="00DA004E" w:rsidP="00DA004E">
      <w:pPr>
        <w:rPr>
          <w:sz w:val="22"/>
          <w:szCs w:val="22"/>
        </w:rPr>
      </w:pPr>
    </w:p>
    <w:p w14:paraId="2B6C3BC4" w14:textId="77777777" w:rsidR="00DA004E" w:rsidRPr="00573868" w:rsidRDefault="00DA004E" w:rsidP="00DA004E">
      <w:pPr>
        <w:rPr>
          <w:sz w:val="22"/>
          <w:szCs w:val="22"/>
        </w:rPr>
      </w:pPr>
      <w:r w:rsidRPr="00573868">
        <w:rPr>
          <w:sz w:val="22"/>
          <w:szCs w:val="22"/>
        </w:rPr>
        <w:t xml:space="preserve">Laikyti ne aukštesnėje kaip 25 </w:t>
      </w:r>
      <w:r w:rsidRPr="00573868">
        <w:rPr>
          <w:sz w:val="22"/>
          <w:szCs w:val="22"/>
        </w:rPr>
        <w:sym w:font="Symbol" w:char="00B0"/>
      </w:r>
      <w:r w:rsidRPr="00573868">
        <w:rPr>
          <w:sz w:val="22"/>
          <w:szCs w:val="22"/>
        </w:rPr>
        <w:t>C temperatūroje.</w:t>
      </w:r>
    </w:p>
    <w:p w14:paraId="2B6C3BC5" w14:textId="77777777" w:rsidR="00DA004E" w:rsidRPr="00573868" w:rsidRDefault="00DA004E" w:rsidP="00DA004E">
      <w:pPr>
        <w:rPr>
          <w:sz w:val="22"/>
          <w:szCs w:val="22"/>
        </w:rPr>
      </w:pPr>
      <w:r w:rsidRPr="00573868">
        <w:rPr>
          <w:sz w:val="22"/>
          <w:szCs w:val="22"/>
        </w:rPr>
        <w:t>Negalima užšaldyti.</w:t>
      </w:r>
    </w:p>
    <w:p w14:paraId="2B6C3BC6" w14:textId="77777777" w:rsidR="00DA004E" w:rsidRPr="00573868" w:rsidRDefault="00DA004E" w:rsidP="00DA004E">
      <w:pPr>
        <w:rPr>
          <w:sz w:val="22"/>
          <w:szCs w:val="22"/>
        </w:rPr>
      </w:pPr>
    </w:p>
    <w:p w14:paraId="2B6C3BC7" w14:textId="77777777" w:rsidR="00DA004E" w:rsidRPr="00573868" w:rsidRDefault="00DA004E" w:rsidP="00DA004E">
      <w:pPr>
        <w:rPr>
          <w:sz w:val="22"/>
          <w:szCs w:val="22"/>
        </w:rPr>
      </w:pPr>
      <w:r w:rsidRPr="00573868">
        <w:rPr>
          <w:sz w:val="22"/>
          <w:szCs w:val="22"/>
        </w:rPr>
        <w:lastRenderedPageBreak/>
        <w:t>Pirmąją kapsulę iš lizdinės plokštelės išėmus, iš jos kasdien po vieną kapsulę reikia imti kitas 9 dienas.</w:t>
      </w:r>
    </w:p>
    <w:p w14:paraId="2B6C3BC8" w14:textId="77777777" w:rsidR="00DA004E" w:rsidRPr="00573868" w:rsidRDefault="00DA004E" w:rsidP="00DA004E">
      <w:pPr>
        <w:rPr>
          <w:sz w:val="22"/>
          <w:szCs w:val="22"/>
        </w:rPr>
      </w:pPr>
    </w:p>
    <w:p w14:paraId="2B6C3BC9" w14:textId="77777777" w:rsidR="00DA004E" w:rsidRPr="00573868" w:rsidRDefault="00DA004E" w:rsidP="00DA004E">
      <w:pPr>
        <w:rPr>
          <w:sz w:val="22"/>
          <w:szCs w:val="22"/>
        </w:rPr>
      </w:pPr>
      <w:r w:rsidRPr="00573868">
        <w:rPr>
          <w:sz w:val="22"/>
          <w:szCs w:val="22"/>
        </w:rPr>
        <w:t>Vaistų negalima išmesti į kanalizaciją arba su buitinėmis atliekomis. Kaip išmesti nereikalingus vaistus, klauskite vaistininko. Šios priemonės padės apsaugoti aplinką.</w:t>
      </w:r>
    </w:p>
    <w:p w14:paraId="2B6C3BCA" w14:textId="77777777" w:rsidR="00DA004E" w:rsidRPr="00573868" w:rsidRDefault="00DA004E" w:rsidP="00DA004E">
      <w:pPr>
        <w:rPr>
          <w:sz w:val="22"/>
          <w:szCs w:val="22"/>
        </w:rPr>
      </w:pPr>
    </w:p>
    <w:p w14:paraId="2B6C3BCB" w14:textId="77777777" w:rsidR="00DA004E" w:rsidRPr="00573868" w:rsidRDefault="00DA004E" w:rsidP="00DA004E">
      <w:pPr>
        <w:tabs>
          <w:tab w:val="left" w:pos="567"/>
        </w:tabs>
        <w:rPr>
          <w:b/>
          <w:sz w:val="22"/>
          <w:szCs w:val="22"/>
        </w:rPr>
      </w:pPr>
      <w:bookmarkStart w:id="18" w:name="_Toc129243269"/>
      <w:bookmarkStart w:id="19" w:name="_Toc129243144"/>
    </w:p>
    <w:p w14:paraId="2B6C3BCC" w14:textId="77777777" w:rsidR="00DA004E" w:rsidRPr="00573868" w:rsidRDefault="00DA004E" w:rsidP="00DA004E">
      <w:pPr>
        <w:tabs>
          <w:tab w:val="left" w:pos="567"/>
        </w:tabs>
        <w:rPr>
          <w:b/>
          <w:sz w:val="22"/>
          <w:szCs w:val="22"/>
        </w:rPr>
      </w:pPr>
      <w:r w:rsidRPr="00573868">
        <w:rPr>
          <w:b/>
          <w:sz w:val="22"/>
          <w:szCs w:val="22"/>
        </w:rPr>
        <w:t>6.</w:t>
      </w:r>
      <w:r w:rsidRPr="00573868">
        <w:rPr>
          <w:b/>
          <w:sz w:val="22"/>
          <w:szCs w:val="22"/>
        </w:rPr>
        <w:tab/>
        <w:t>Pakuotės turinys ir kita informacija</w:t>
      </w:r>
      <w:bookmarkEnd w:id="18"/>
      <w:bookmarkEnd w:id="19"/>
    </w:p>
    <w:p w14:paraId="2B6C3BCD" w14:textId="77777777" w:rsidR="00DA004E" w:rsidRPr="00573868" w:rsidRDefault="00DA004E" w:rsidP="00DA004E">
      <w:pPr>
        <w:rPr>
          <w:sz w:val="22"/>
          <w:szCs w:val="22"/>
        </w:rPr>
      </w:pPr>
    </w:p>
    <w:p w14:paraId="2B6C3BCE" w14:textId="77777777" w:rsidR="00DA004E" w:rsidRPr="00573868" w:rsidRDefault="00DA004E" w:rsidP="00DA004E">
      <w:pPr>
        <w:rPr>
          <w:b/>
          <w:sz w:val="22"/>
          <w:szCs w:val="22"/>
        </w:rPr>
      </w:pPr>
      <w:proofErr w:type="spellStart"/>
      <w:r w:rsidRPr="00573868">
        <w:rPr>
          <w:b/>
          <w:sz w:val="22"/>
          <w:szCs w:val="22"/>
        </w:rPr>
        <w:t>Favynd</w:t>
      </w:r>
      <w:proofErr w:type="spellEnd"/>
      <w:r w:rsidRPr="00573868">
        <w:rPr>
          <w:b/>
          <w:sz w:val="22"/>
          <w:szCs w:val="22"/>
        </w:rPr>
        <w:t xml:space="preserve"> sudėtis</w:t>
      </w:r>
    </w:p>
    <w:p w14:paraId="2B6C3BCF" w14:textId="77777777" w:rsidR="00DA004E" w:rsidRPr="00573868" w:rsidRDefault="00DA004E" w:rsidP="00DA004E">
      <w:pPr>
        <w:numPr>
          <w:ilvl w:val="0"/>
          <w:numId w:val="9"/>
        </w:numPr>
        <w:rPr>
          <w:sz w:val="22"/>
          <w:szCs w:val="22"/>
        </w:rPr>
      </w:pPr>
      <w:r w:rsidRPr="00573868">
        <w:rPr>
          <w:sz w:val="22"/>
          <w:szCs w:val="22"/>
        </w:rPr>
        <w:t xml:space="preserve">Veiklioji medžiaga yra </w:t>
      </w:r>
      <w:proofErr w:type="spellStart"/>
      <w:r w:rsidRPr="00573868">
        <w:rPr>
          <w:sz w:val="22"/>
          <w:szCs w:val="22"/>
        </w:rPr>
        <w:t>tiotropis</w:t>
      </w:r>
      <w:proofErr w:type="spellEnd"/>
      <w:r w:rsidRPr="00573868">
        <w:rPr>
          <w:sz w:val="22"/>
          <w:szCs w:val="22"/>
        </w:rPr>
        <w:t>. Kiekvienoje kapsulėje yra 18 </w:t>
      </w:r>
      <w:proofErr w:type="spellStart"/>
      <w:r w:rsidRPr="00573868">
        <w:rPr>
          <w:sz w:val="22"/>
          <w:szCs w:val="22"/>
        </w:rPr>
        <w:t>mikrogramų</w:t>
      </w:r>
      <w:proofErr w:type="spellEnd"/>
      <w:r w:rsidRPr="00573868">
        <w:rPr>
          <w:sz w:val="22"/>
          <w:szCs w:val="22"/>
        </w:rPr>
        <w:t xml:space="preserve"> veikliosios medžiagos </w:t>
      </w:r>
      <w:proofErr w:type="spellStart"/>
      <w:r w:rsidRPr="00573868">
        <w:rPr>
          <w:sz w:val="22"/>
          <w:szCs w:val="22"/>
        </w:rPr>
        <w:t>tiotropio</w:t>
      </w:r>
      <w:proofErr w:type="spellEnd"/>
      <w:r w:rsidRPr="00573868">
        <w:rPr>
          <w:sz w:val="22"/>
          <w:szCs w:val="22"/>
        </w:rPr>
        <w:t xml:space="preserve"> (</w:t>
      </w:r>
      <w:proofErr w:type="spellStart"/>
      <w:r w:rsidRPr="00573868">
        <w:rPr>
          <w:sz w:val="22"/>
          <w:szCs w:val="22"/>
        </w:rPr>
        <w:t>bromido</w:t>
      </w:r>
      <w:proofErr w:type="spellEnd"/>
      <w:r w:rsidRPr="00573868">
        <w:rPr>
          <w:sz w:val="22"/>
          <w:szCs w:val="22"/>
        </w:rPr>
        <w:t xml:space="preserve"> </w:t>
      </w:r>
      <w:proofErr w:type="spellStart"/>
      <w:r w:rsidRPr="00573868">
        <w:rPr>
          <w:sz w:val="22"/>
          <w:szCs w:val="22"/>
        </w:rPr>
        <w:t>monohidrato</w:t>
      </w:r>
      <w:proofErr w:type="spellEnd"/>
      <w:r w:rsidRPr="00573868">
        <w:rPr>
          <w:sz w:val="22"/>
          <w:szCs w:val="22"/>
        </w:rPr>
        <w:t xml:space="preserve"> pavidalu). Įkvepiamoje dozėje (dozėje kuri patenka pro </w:t>
      </w:r>
      <w:proofErr w:type="spellStart"/>
      <w:r w:rsidRPr="00573868">
        <w:rPr>
          <w:i/>
          <w:sz w:val="22"/>
          <w:szCs w:val="22"/>
        </w:rPr>
        <w:t>HandiHaler</w:t>
      </w:r>
      <w:proofErr w:type="spellEnd"/>
      <w:r w:rsidRPr="00573868">
        <w:rPr>
          <w:sz w:val="22"/>
          <w:szCs w:val="22"/>
        </w:rPr>
        <w:t xml:space="preserve"> kandiklį) yra 10 </w:t>
      </w:r>
      <w:proofErr w:type="spellStart"/>
      <w:r w:rsidRPr="00573868">
        <w:rPr>
          <w:sz w:val="22"/>
          <w:szCs w:val="22"/>
        </w:rPr>
        <w:t>mikrogramų</w:t>
      </w:r>
      <w:proofErr w:type="spellEnd"/>
      <w:r w:rsidRPr="00573868">
        <w:rPr>
          <w:sz w:val="22"/>
          <w:szCs w:val="22"/>
        </w:rPr>
        <w:t xml:space="preserve"> </w:t>
      </w:r>
      <w:proofErr w:type="spellStart"/>
      <w:r w:rsidRPr="00573868">
        <w:rPr>
          <w:sz w:val="22"/>
          <w:szCs w:val="22"/>
        </w:rPr>
        <w:t>tiotropio</w:t>
      </w:r>
      <w:proofErr w:type="spellEnd"/>
      <w:r w:rsidRPr="00573868">
        <w:rPr>
          <w:sz w:val="22"/>
          <w:szCs w:val="22"/>
        </w:rPr>
        <w:t xml:space="preserve">. </w:t>
      </w:r>
    </w:p>
    <w:p w14:paraId="2B6C3BD0" w14:textId="77777777" w:rsidR="00DA004E" w:rsidRPr="00573868" w:rsidRDefault="00DA004E" w:rsidP="00DA004E">
      <w:pPr>
        <w:numPr>
          <w:ilvl w:val="0"/>
          <w:numId w:val="9"/>
        </w:numPr>
        <w:rPr>
          <w:sz w:val="22"/>
          <w:szCs w:val="22"/>
        </w:rPr>
      </w:pPr>
      <w:r w:rsidRPr="00573868">
        <w:rPr>
          <w:sz w:val="22"/>
          <w:szCs w:val="22"/>
        </w:rPr>
        <w:t xml:space="preserve">Pagalbinė medžiaga yra laktozė </w:t>
      </w:r>
      <w:proofErr w:type="spellStart"/>
      <w:r w:rsidRPr="00573868">
        <w:rPr>
          <w:sz w:val="22"/>
          <w:szCs w:val="22"/>
        </w:rPr>
        <w:t>monohidratas</w:t>
      </w:r>
      <w:proofErr w:type="spellEnd"/>
      <w:r w:rsidRPr="00573868">
        <w:rPr>
          <w:sz w:val="22"/>
          <w:szCs w:val="22"/>
        </w:rPr>
        <w:t>.</w:t>
      </w:r>
    </w:p>
    <w:p w14:paraId="2B6C3BD1" w14:textId="77777777" w:rsidR="00DA004E" w:rsidRPr="00573868" w:rsidRDefault="00DA004E" w:rsidP="00DA004E">
      <w:pPr>
        <w:rPr>
          <w:b/>
          <w:sz w:val="22"/>
          <w:szCs w:val="22"/>
        </w:rPr>
      </w:pPr>
    </w:p>
    <w:p w14:paraId="2B6C3BD2" w14:textId="77777777" w:rsidR="00DA004E" w:rsidRPr="00573868" w:rsidRDefault="00DA004E" w:rsidP="00DA004E">
      <w:pPr>
        <w:rPr>
          <w:b/>
          <w:sz w:val="22"/>
          <w:szCs w:val="22"/>
        </w:rPr>
      </w:pPr>
      <w:proofErr w:type="spellStart"/>
      <w:r w:rsidRPr="00573868">
        <w:rPr>
          <w:b/>
          <w:sz w:val="22"/>
          <w:szCs w:val="22"/>
        </w:rPr>
        <w:t>Favynd</w:t>
      </w:r>
      <w:proofErr w:type="spellEnd"/>
      <w:r w:rsidRPr="00573868">
        <w:rPr>
          <w:b/>
          <w:sz w:val="22"/>
          <w:szCs w:val="22"/>
        </w:rPr>
        <w:t xml:space="preserve"> išvaizda ir kiekis pakuotėje</w:t>
      </w:r>
    </w:p>
    <w:p w14:paraId="2B6C3BD3"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18 </w:t>
      </w:r>
      <w:proofErr w:type="spellStart"/>
      <w:r w:rsidRPr="00573868">
        <w:rPr>
          <w:sz w:val="22"/>
          <w:szCs w:val="22"/>
        </w:rPr>
        <w:t>mikrogramų</w:t>
      </w:r>
      <w:proofErr w:type="spellEnd"/>
      <w:r w:rsidRPr="00573868">
        <w:rPr>
          <w:sz w:val="22"/>
          <w:szCs w:val="22"/>
        </w:rPr>
        <w:t xml:space="preserve"> įkvepiamieji milteliai (kietosios kapsulės) yra šviesiai žalios kietosios kapsulės, kuriose yra įkvepiamųjų miltelių. Ant jų yra užrašytas vaistinio preparato kodas TI 01 ir kompanijos prekės ženklas.</w:t>
      </w:r>
    </w:p>
    <w:p w14:paraId="2B6C3BD4" w14:textId="77777777" w:rsidR="00DA004E" w:rsidRPr="00573868" w:rsidRDefault="00DA004E" w:rsidP="00DA004E">
      <w:pPr>
        <w:rPr>
          <w:sz w:val="22"/>
          <w:szCs w:val="22"/>
          <w:u w:val="single"/>
        </w:rPr>
      </w:pPr>
    </w:p>
    <w:p w14:paraId="2B6C3BD5" w14:textId="77777777" w:rsidR="003F5B32" w:rsidRDefault="003F5B32" w:rsidP="00DA004E">
      <w:pPr>
        <w:rPr>
          <w:i/>
          <w:sz w:val="22"/>
          <w:szCs w:val="22"/>
        </w:rPr>
      </w:pPr>
    </w:p>
    <w:p w14:paraId="2B6C3BD6" w14:textId="77777777" w:rsidR="00DA004E" w:rsidRPr="00573868" w:rsidRDefault="00DA004E" w:rsidP="00DA004E">
      <w:pPr>
        <w:rPr>
          <w:sz w:val="22"/>
          <w:szCs w:val="22"/>
          <w:u w:val="single"/>
        </w:rPr>
      </w:pPr>
      <w:r w:rsidRPr="00573868">
        <w:rPr>
          <w:i/>
          <w:sz w:val="22"/>
          <w:szCs w:val="22"/>
        </w:rPr>
        <w:t>Preparatas tiekiamas tokiomis pakuotėmi</w:t>
      </w:r>
      <w:r w:rsidRPr="003E428D">
        <w:rPr>
          <w:i/>
          <w:sz w:val="22"/>
        </w:rPr>
        <w:t>s</w:t>
      </w:r>
    </w:p>
    <w:p w14:paraId="2B6C3BD7" w14:textId="77777777" w:rsidR="00DA004E" w:rsidRPr="00573868" w:rsidRDefault="00DA004E" w:rsidP="00DA004E">
      <w:pPr>
        <w:tabs>
          <w:tab w:val="left" w:pos="567"/>
        </w:tabs>
        <w:rPr>
          <w:sz w:val="22"/>
          <w:szCs w:val="22"/>
        </w:rPr>
      </w:pPr>
      <w:r w:rsidRPr="00573868">
        <w:rPr>
          <w:sz w:val="22"/>
          <w:szCs w:val="22"/>
        </w:rPr>
        <w:t>Pakuotė, kurioje yra 30 kapsulių;</w:t>
      </w:r>
    </w:p>
    <w:p w14:paraId="2B6C3BD8" w14:textId="77777777" w:rsidR="00DA004E" w:rsidRPr="00573868" w:rsidRDefault="00DA004E" w:rsidP="00DA004E">
      <w:pPr>
        <w:tabs>
          <w:tab w:val="left" w:pos="567"/>
        </w:tabs>
        <w:rPr>
          <w:sz w:val="22"/>
          <w:szCs w:val="22"/>
        </w:rPr>
      </w:pPr>
      <w:r w:rsidRPr="00573868">
        <w:rPr>
          <w:sz w:val="22"/>
          <w:szCs w:val="22"/>
        </w:rPr>
        <w:t>Pakuotė, kurioje yra 60 kapsulių;</w:t>
      </w:r>
    </w:p>
    <w:p w14:paraId="2B6C3BD9" w14:textId="77777777" w:rsidR="00DA004E" w:rsidRPr="00573868" w:rsidRDefault="00DA004E" w:rsidP="00DA004E">
      <w:pPr>
        <w:tabs>
          <w:tab w:val="left" w:pos="567"/>
        </w:tabs>
        <w:rPr>
          <w:sz w:val="22"/>
          <w:szCs w:val="22"/>
        </w:rPr>
      </w:pPr>
      <w:r w:rsidRPr="00573868">
        <w:rPr>
          <w:sz w:val="22"/>
          <w:szCs w:val="22"/>
        </w:rPr>
        <w:t>Pakuotė, kurioje yra 90 kapsulių;</w:t>
      </w:r>
    </w:p>
    <w:p w14:paraId="2B6C3BDA" w14:textId="77777777" w:rsidR="00DA004E" w:rsidRPr="00573868" w:rsidRDefault="00DA004E" w:rsidP="00DA004E">
      <w:pPr>
        <w:tabs>
          <w:tab w:val="left" w:pos="567"/>
        </w:tabs>
        <w:rPr>
          <w:sz w:val="22"/>
          <w:szCs w:val="22"/>
        </w:rPr>
      </w:pPr>
      <w:r w:rsidRPr="00573868">
        <w:rPr>
          <w:sz w:val="22"/>
          <w:szCs w:val="22"/>
        </w:rPr>
        <w:t xml:space="preserve">Pakuotė, kurioje yra 10 kapsulių ir 1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w:t>
      </w:r>
    </w:p>
    <w:p w14:paraId="2B6C3BDB" w14:textId="77777777" w:rsidR="00DA004E" w:rsidRPr="00573868" w:rsidRDefault="00DA004E" w:rsidP="00DA004E">
      <w:pPr>
        <w:pStyle w:val="Pagrindinistekstas2"/>
        <w:tabs>
          <w:tab w:val="left" w:pos="567"/>
        </w:tabs>
        <w:spacing w:line="240" w:lineRule="auto"/>
        <w:jc w:val="left"/>
        <w:rPr>
          <w:rFonts w:ascii="Times New Roman" w:hAnsi="Times New Roman"/>
          <w:sz w:val="22"/>
          <w:lang w:val="lt-LT"/>
        </w:rPr>
      </w:pPr>
      <w:r w:rsidRPr="00573868">
        <w:rPr>
          <w:rFonts w:ascii="Times New Roman" w:hAnsi="Times New Roman"/>
          <w:sz w:val="22"/>
          <w:lang w:val="lt-LT"/>
        </w:rPr>
        <w:t xml:space="preserve">Pakuotė, kurioje yra 30 kapsulių ir 1 </w:t>
      </w:r>
      <w:proofErr w:type="spellStart"/>
      <w:r w:rsidRPr="00573868">
        <w:rPr>
          <w:rFonts w:ascii="Times New Roman" w:hAnsi="Times New Roman"/>
          <w:i/>
          <w:sz w:val="22"/>
          <w:lang w:val="lt-LT"/>
        </w:rPr>
        <w:t>HandiHaler</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inhaliatorius</w:t>
      </w:r>
      <w:proofErr w:type="spellEnd"/>
      <w:r w:rsidRPr="00573868">
        <w:rPr>
          <w:rFonts w:ascii="Times New Roman" w:hAnsi="Times New Roman"/>
          <w:sz w:val="22"/>
          <w:lang w:val="lt-LT"/>
        </w:rPr>
        <w:t>;</w:t>
      </w:r>
    </w:p>
    <w:p w14:paraId="2B6C3BDC" w14:textId="77777777" w:rsidR="00DA004E" w:rsidRPr="00573868" w:rsidRDefault="00DA004E" w:rsidP="00DA004E">
      <w:pPr>
        <w:pStyle w:val="Pagrindinistekstas2"/>
        <w:tabs>
          <w:tab w:val="left" w:pos="567"/>
        </w:tabs>
        <w:spacing w:line="240" w:lineRule="auto"/>
        <w:jc w:val="left"/>
        <w:rPr>
          <w:rFonts w:ascii="Times New Roman" w:hAnsi="Times New Roman"/>
          <w:sz w:val="22"/>
          <w:lang w:val="lt-LT"/>
        </w:rPr>
      </w:pPr>
      <w:r w:rsidRPr="00573868">
        <w:rPr>
          <w:rFonts w:ascii="Times New Roman" w:hAnsi="Times New Roman"/>
          <w:sz w:val="22"/>
          <w:lang w:val="lt-LT"/>
        </w:rPr>
        <w:t xml:space="preserve">Pakuotė gydymo įstaigoms: sudėtinė pakuotė, kurioje yra 5 kartono dėžutės, kurių kiekvienoje 30 kapsulių ir </w:t>
      </w:r>
      <w:proofErr w:type="spellStart"/>
      <w:r w:rsidRPr="00573868">
        <w:rPr>
          <w:rFonts w:ascii="Times New Roman" w:hAnsi="Times New Roman"/>
          <w:i/>
          <w:sz w:val="22"/>
          <w:lang w:val="lt-LT"/>
        </w:rPr>
        <w:t>HandiHale</w:t>
      </w:r>
      <w:r w:rsidRPr="00573868">
        <w:rPr>
          <w:rFonts w:ascii="Times New Roman" w:hAnsi="Times New Roman"/>
          <w:sz w:val="22"/>
          <w:lang w:val="lt-LT"/>
        </w:rPr>
        <w:t>r</w:t>
      </w:r>
      <w:proofErr w:type="spellEnd"/>
      <w:r w:rsidRPr="00573868">
        <w:rPr>
          <w:rFonts w:ascii="Times New Roman" w:hAnsi="Times New Roman"/>
          <w:sz w:val="22"/>
          <w:lang w:val="lt-LT"/>
        </w:rPr>
        <w:t xml:space="preserve"> </w:t>
      </w:r>
      <w:proofErr w:type="spellStart"/>
      <w:r w:rsidRPr="00573868">
        <w:rPr>
          <w:rFonts w:ascii="Times New Roman" w:hAnsi="Times New Roman"/>
          <w:sz w:val="22"/>
          <w:lang w:val="lt-LT"/>
        </w:rPr>
        <w:t>inhaliatorius</w:t>
      </w:r>
      <w:proofErr w:type="spellEnd"/>
      <w:r w:rsidRPr="00573868">
        <w:rPr>
          <w:rFonts w:ascii="Times New Roman" w:hAnsi="Times New Roman"/>
          <w:sz w:val="22"/>
          <w:lang w:val="lt-LT"/>
        </w:rPr>
        <w:t>;</w:t>
      </w:r>
    </w:p>
    <w:p w14:paraId="2B6C3BDD" w14:textId="77777777" w:rsidR="00DA004E" w:rsidRPr="00573868" w:rsidRDefault="00DA004E" w:rsidP="00DA004E">
      <w:pPr>
        <w:tabs>
          <w:tab w:val="left" w:pos="567"/>
        </w:tabs>
        <w:rPr>
          <w:sz w:val="22"/>
          <w:szCs w:val="22"/>
        </w:rPr>
      </w:pPr>
      <w:r w:rsidRPr="00573868">
        <w:rPr>
          <w:sz w:val="22"/>
          <w:szCs w:val="22"/>
        </w:rPr>
        <w:t>Pakuotė gydymo įstaigoms: sudėtinė pakuotė, kurioje yra 5 kartono dėžutės, kurių kiekvienoje 60 kapsulių.</w:t>
      </w:r>
    </w:p>
    <w:p w14:paraId="2B6C3BDE" w14:textId="77777777" w:rsidR="00DA004E" w:rsidRPr="00573868" w:rsidRDefault="00DA004E" w:rsidP="00DA004E">
      <w:pPr>
        <w:tabs>
          <w:tab w:val="left" w:pos="567"/>
        </w:tabs>
        <w:rPr>
          <w:sz w:val="22"/>
          <w:szCs w:val="22"/>
        </w:rPr>
      </w:pPr>
    </w:p>
    <w:p w14:paraId="2B6C3BDF" w14:textId="77777777" w:rsidR="00DA004E" w:rsidRPr="00573868" w:rsidRDefault="00DA004E" w:rsidP="00DA004E">
      <w:pPr>
        <w:rPr>
          <w:sz w:val="22"/>
          <w:szCs w:val="22"/>
        </w:rPr>
      </w:pPr>
      <w:r w:rsidRPr="00573868">
        <w:rPr>
          <w:sz w:val="22"/>
          <w:szCs w:val="22"/>
        </w:rPr>
        <w:t xml:space="preserve">Gali būti tiekiamos ne visų dydžių pakuotės. </w:t>
      </w:r>
    </w:p>
    <w:p w14:paraId="2B6C3BE0" w14:textId="77777777" w:rsidR="00DA004E" w:rsidRPr="00573868" w:rsidRDefault="00DA004E" w:rsidP="00DA004E">
      <w:pPr>
        <w:pStyle w:val="Pagrindinistekstas2"/>
        <w:tabs>
          <w:tab w:val="left" w:pos="567"/>
        </w:tabs>
        <w:spacing w:line="240" w:lineRule="auto"/>
        <w:jc w:val="left"/>
        <w:rPr>
          <w:rFonts w:ascii="Times New Roman" w:hAnsi="Times New Roman"/>
          <w:sz w:val="22"/>
          <w:lang w:val="lt-LT"/>
        </w:rPr>
      </w:pPr>
    </w:p>
    <w:p w14:paraId="2B6C3BE1" w14:textId="77777777" w:rsidR="00DA004E" w:rsidRPr="00573868" w:rsidRDefault="00DA004E" w:rsidP="00DA004E">
      <w:pPr>
        <w:rPr>
          <w:b/>
          <w:sz w:val="22"/>
          <w:szCs w:val="22"/>
        </w:rPr>
      </w:pPr>
      <w:r w:rsidRPr="00573868">
        <w:rPr>
          <w:b/>
          <w:sz w:val="22"/>
          <w:szCs w:val="22"/>
        </w:rPr>
        <w:t>Registruotojas</w:t>
      </w:r>
      <w:r w:rsidRPr="00573868" w:rsidDel="003B4576">
        <w:rPr>
          <w:b/>
          <w:sz w:val="22"/>
          <w:szCs w:val="22"/>
        </w:rPr>
        <w:t xml:space="preserve"> </w:t>
      </w:r>
      <w:r w:rsidRPr="00573868">
        <w:rPr>
          <w:b/>
          <w:sz w:val="22"/>
          <w:szCs w:val="22"/>
        </w:rPr>
        <w:t>ir gamintojas</w:t>
      </w:r>
    </w:p>
    <w:p w14:paraId="2B6C3BE2" w14:textId="77777777" w:rsidR="00DA004E" w:rsidRPr="00573868" w:rsidRDefault="00DA004E" w:rsidP="00DA004E">
      <w:pPr>
        <w:jc w:val="both"/>
        <w:rPr>
          <w:sz w:val="22"/>
          <w:szCs w:val="22"/>
        </w:rPr>
      </w:pPr>
    </w:p>
    <w:p w14:paraId="2B6C3BE3" w14:textId="77777777" w:rsidR="00DA004E" w:rsidRPr="00573868" w:rsidRDefault="00DA004E" w:rsidP="00DA004E">
      <w:pPr>
        <w:jc w:val="both"/>
        <w:rPr>
          <w:i/>
          <w:sz w:val="22"/>
          <w:szCs w:val="22"/>
        </w:rPr>
      </w:pPr>
      <w:proofErr w:type="spellStart"/>
      <w:r w:rsidRPr="00573868">
        <w:rPr>
          <w:i/>
          <w:sz w:val="22"/>
          <w:szCs w:val="22"/>
        </w:rPr>
        <w:t>Favynd</w:t>
      </w:r>
      <w:proofErr w:type="spellEnd"/>
      <w:r w:rsidRPr="00573868">
        <w:rPr>
          <w:i/>
          <w:sz w:val="22"/>
          <w:szCs w:val="22"/>
        </w:rPr>
        <w:t xml:space="preserve"> registruotojas</w:t>
      </w:r>
    </w:p>
    <w:p w14:paraId="2B6C3BE4"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International </w:t>
      </w:r>
      <w:proofErr w:type="spellStart"/>
      <w:r w:rsidRPr="00573868">
        <w:rPr>
          <w:sz w:val="22"/>
          <w:szCs w:val="22"/>
        </w:rPr>
        <w:t>GmbH</w:t>
      </w:r>
      <w:proofErr w:type="spellEnd"/>
    </w:p>
    <w:p w14:paraId="2B6C3BE5" w14:textId="77777777" w:rsidR="00DA004E" w:rsidRPr="00573868" w:rsidRDefault="00DA004E" w:rsidP="00DA004E">
      <w:pPr>
        <w:jc w:val="both"/>
        <w:rPr>
          <w:sz w:val="22"/>
          <w:szCs w:val="22"/>
        </w:rPr>
      </w:pPr>
      <w:proofErr w:type="spellStart"/>
      <w:r w:rsidRPr="00573868">
        <w:rPr>
          <w:sz w:val="22"/>
          <w:szCs w:val="22"/>
        </w:rPr>
        <w:t>Binger</w:t>
      </w:r>
      <w:proofErr w:type="spellEnd"/>
      <w:r w:rsidRPr="00573868">
        <w:rPr>
          <w:sz w:val="22"/>
          <w:szCs w:val="22"/>
        </w:rPr>
        <w:t xml:space="preserve"> </w:t>
      </w:r>
      <w:proofErr w:type="spellStart"/>
      <w:r w:rsidRPr="00573868">
        <w:rPr>
          <w:sz w:val="22"/>
          <w:szCs w:val="22"/>
        </w:rPr>
        <w:t>Strasse</w:t>
      </w:r>
      <w:proofErr w:type="spellEnd"/>
      <w:r w:rsidRPr="00573868">
        <w:rPr>
          <w:sz w:val="22"/>
          <w:szCs w:val="22"/>
        </w:rPr>
        <w:t xml:space="preserve"> 173 </w:t>
      </w:r>
    </w:p>
    <w:p w14:paraId="2B6C3BE6"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BE7" w14:textId="77777777" w:rsidR="00DA004E" w:rsidRPr="00573868" w:rsidRDefault="00DA004E" w:rsidP="00DA004E">
      <w:pPr>
        <w:rPr>
          <w:sz w:val="22"/>
          <w:szCs w:val="22"/>
        </w:rPr>
      </w:pPr>
      <w:r w:rsidRPr="00573868">
        <w:rPr>
          <w:sz w:val="22"/>
          <w:szCs w:val="22"/>
        </w:rPr>
        <w:t>Vokietija</w:t>
      </w:r>
    </w:p>
    <w:p w14:paraId="2B6C3BE8" w14:textId="77777777" w:rsidR="00DA004E" w:rsidRPr="00573868" w:rsidRDefault="00DA004E" w:rsidP="00DA004E">
      <w:pPr>
        <w:rPr>
          <w:sz w:val="22"/>
          <w:szCs w:val="22"/>
        </w:rPr>
      </w:pPr>
    </w:p>
    <w:p w14:paraId="2B6C3BE9" w14:textId="77777777" w:rsidR="00DA004E" w:rsidRPr="00573868" w:rsidRDefault="00DA004E" w:rsidP="00DA004E">
      <w:pPr>
        <w:rPr>
          <w:i/>
          <w:sz w:val="22"/>
          <w:szCs w:val="22"/>
        </w:rPr>
      </w:pPr>
      <w:proofErr w:type="spellStart"/>
      <w:r w:rsidRPr="00573868">
        <w:rPr>
          <w:i/>
          <w:sz w:val="22"/>
          <w:szCs w:val="22"/>
        </w:rPr>
        <w:t>Favynd</w:t>
      </w:r>
      <w:proofErr w:type="spellEnd"/>
      <w:r w:rsidRPr="00573868">
        <w:rPr>
          <w:i/>
          <w:sz w:val="22"/>
          <w:szCs w:val="22"/>
        </w:rPr>
        <w:t xml:space="preserve"> ir </w:t>
      </w:r>
      <w:proofErr w:type="spellStart"/>
      <w:r w:rsidRPr="00573868">
        <w:rPr>
          <w:i/>
          <w:sz w:val="22"/>
          <w:szCs w:val="22"/>
        </w:rPr>
        <w:t>HandiHaler</w:t>
      </w:r>
      <w:proofErr w:type="spellEnd"/>
      <w:r w:rsidRPr="00573868">
        <w:rPr>
          <w:i/>
          <w:sz w:val="22"/>
          <w:szCs w:val="22"/>
        </w:rPr>
        <w:t xml:space="preserve"> </w:t>
      </w:r>
      <w:proofErr w:type="spellStart"/>
      <w:r w:rsidRPr="00573868">
        <w:rPr>
          <w:i/>
          <w:sz w:val="22"/>
          <w:szCs w:val="22"/>
        </w:rPr>
        <w:t>inhaliatoriaus</w:t>
      </w:r>
      <w:proofErr w:type="spellEnd"/>
      <w:r w:rsidRPr="00573868">
        <w:rPr>
          <w:i/>
          <w:sz w:val="22"/>
          <w:szCs w:val="22"/>
        </w:rPr>
        <w:t xml:space="preserve"> gamintojas</w:t>
      </w:r>
    </w:p>
    <w:p w14:paraId="2B6C3BEA"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w:t>
      </w:r>
      <w:proofErr w:type="spellStart"/>
      <w:r w:rsidRPr="00573868">
        <w:rPr>
          <w:sz w:val="22"/>
          <w:szCs w:val="22"/>
        </w:rPr>
        <w:t>Pharma</w:t>
      </w:r>
      <w:proofErr w:type="spellEnd"/>
      <w:r w:rsidRPr="00573868">
        <w:rPr>
          <w:sz w:val="22"/>
          <w:szCs w:val="22"/>
        </w:rPr>
        <w:t xml:space="preserve"> </w:t>
      </w:r>
      <w:proofErr w:type="spellStart"/>
      <w:r w:rsidRPr="00573868">
        <w:rPr>
          <w:sz w:val="22"/>
          <w:szCs w:val="22"/>
        </w:rPr>
        <w:t>GmbH</w:t>
      </w:r>
      <w:proofErr w:type="spellEnd"/>
      <w:r w:rsidRPr="00573868">
        <w:rPr>
          <w:sz w:val="22"/>
          <w:szCs w:val="22"/>
        </w:rPr>
        <w:t xml:space="preserve"> </w:t>
      </w:r>
      <w:r w:rsidRPr="00573868">
        <w:rPr>
          <w:sz w:val="22"/>
          <w:szCs w:val="22"/>
        </w:rPr>
        <w:sym w:font="Symbol" w:char="0026"/>
      </w:r>
      <w:r w:rsidRPr="00573868">
        <w:rPr>
          <w:sz w:val="22"/>
          <w:szCs w:val="22"/>
        </w:rPr>
        <w:t xml:space="preserve"> </w:t>
      </w:r>
      <w:proofErr w:type="spellStart"/>
      <w:r w:rsidRPr="00573868">
        <w:rPr>
          <w:sz w:val="22"/>
          <w:szCs w:val="22"/>
        </w:rPr>
        <w:t>Co</w:t>
      </w:r>
      <w:proofErr w:type="spellEnd"/>
      <w:r w:rsidRPr="00573868">
        <w:rPr>
          <w:sz w:val="22"/>
          <w:szCs w:val="22"/>
        </w:rPr>
        <w:t>. KG</w:t>
      </w:r>
    </w:p>
    <w:p w14:paraId="2B6C3BEB" w14:textId="77777777" w:rsidR="00DA004E" w:rsidRPr="00573868" w:rsidRDefault="00DA004E" w:rsidP="00DA004E">
      <w:pPr>
        <w:jc w:val="both"/>
        <w:rPr>
          <w:sz w:val="22"/>
          <w:szCs w:val="22"/>
        </w:rPr>
      </w:pPr>
      <w:proofErr w:type="spellStart"/>
      <w:r w:rsidRPr="00573868">
        <w:rPr>
          <w:sz w:val="22"/>
          <w:szCs w:val="22"/>
        </w:rPr>
        <w:t>Binger</w:t>
      </w:r>
      <w:proofErr w:type="spellEnd"/>
      <w:r w:rsidRPr="00573868">
        <w:rPr>
          <w:sz w:val="22"/>
          <w:szCs w:val="22"/>
        </w:rPr>
        <w:t xml:space="preserve"> </w:t>
      </w:r>
      <w:proofErr w:type="spellStart"/>
      <w:r w:rsidRPr="00573868">
        <w:rPr>
          <w:sz w:val="22"/>
          <w:szCs w:val="22"/>
        </w:rPr>
        <w:t>Strasse</w:t>
      </w:r>
      <w:proofErr w:type="spellEnd"/>
      <w:r w:rsidRPr="00573868">
        <w:rPr>
          <w:sz w:val="22"/>
          <w:szCs w:val="22"/>
        </w:rPr>
        <w:t xml:space="preserve"> 173</w:t>
      </w:r>
    </w:p>
    <w:p w14:paraId="2B6C3BEC"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BED" w14:textId="77777777" w:rsidR="00DA004E" w:rsidRPr="00573868" w:rsidRDefault="00DA004E" w:rsidP="00DA004E">
      <w:pPr>
        <w:rPr>
          <w:sz w:val="22"/>
          <w:szCs w:val="22"/>
        </w:rPr>
      </w:pPr>
      <w:r w:rsidRPr="00573868">
        <w:rPr>
          <w:sz w:val="22"/>
          <w:szCs w:val="22"/>
        </w:rPr>
        <w:lastRenderedPageBreak/>
        <w:t>Vokietija</w:t>
      </w:r>
    </w:p>
    <w:p w14:paraId="2B6C3BEE" w14:textId="77777777" w:rsidR="00DA004E" w:rsidRPr="00573868" w:rsidRDefault="00DA004E" w:rsidP="00DA004E">
      <w:pPr>
        <w:rPr>
          <w:sz w:val="22"/>
          <w:szCs w:val="22"/>
        </w:rPr>
      </w:pPr>
    </w:p>
    <w:p w14:paraId="2B6C3BEF" w14:textId="77777777" w:rsidR="00DA004E" w:rsidRPr="00573868" w:rsidRDefault="00DA004E" w:rsidP="00DA004E">
      <w:pPr>
        <w:numPr>
          <w:ilvl w:val="12"/>
          <w:numId w:val="0"/>
        </w:numPr>
        <w:tabs>
          <w:tab w:val="left" w:pos="567"/>
        </w:tabs>
        <w:ind w:right="-2"/>
        <w:rPr>
          <w:noProof/>
          <w:snapToGrid w:val="0"/>
          <w:sz w:val="22"/>
          <w:szCs w:val="22"/>
        </w:rPr>
      </w:pPr>
      <w:r w:rsidRPr="00573868">
        <w:rPr>
          <w:noProof/>
          <w:snapToGrid w:val="0"/>
          <w:sz w:val="22"/>
          <w:szCs w:val="22"/>
        </w:rPr>
        <w:t>Jeigu apie šį vaistą norite sužinoti daugiau, kreipkitės į vietinį registruotojo atstovą.</w:t>
      </w:r>
    </w:p>
    <w:p w14:paraId="2B6C3BF0" w14:textId="77777777" w:rsidR="00DA004E" w:rsidRPr="00573868" w:rsidRDefault="00DA004E" w:rsidP="00DA004E">
      <w:pPr>
        <w:rPr>
          <w:sz w:val="22"/>
          <w:szCs w:val="22"/>
        </w:rPr>
      </w:pPr>
    </w:p>
    <w:p w14:paraId="2B6C3BF1" w14:textId="77777777" w:rsidR="00DA004E" w:rsidRPr="00573868" w:rsidRDefault="00DA004E" w:rsidP="00DA004E">
      <w:pPr>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RCV </w:t>
      </w:r>
      <w:proofErr w:type="spellStart"/>
      <w:r w:rsidRPr="00573868">
        <w:rPr>
          <w:sz w:val="22"/>
          <w:szCs w:val="22"/>
        </w:rPr>
        <w:t>GmbH</w:t>
      </w:r>
      <w:proofErr w:type="spellEnd"/>
      <w:r w:rsidRPr="00573868">
        <w:rPr>
          <w:sz w:val="22"/>
          <w:szCs w:val="22"/>
        </w:rPr>
        <w:t xml:space="preserve"> &amp; </w:t>
      </w:r>
      <w:proofErr w:type="spellStart"/>
      <w:r w:rsidRPr="00573868">
        <w:rPr>
          <w:sz w:val="22"/>
          <w:szCs w:val="22"/>
        </w:rPr>
        <w:t>Co</w:t>
      </w:r>
      <w:proofErr w:type="spellEnd"/>
      <w:r w:rsidRPr="00573868">
        <w:rPr>
          <w:sz w:val="22"/>
          <w:szCs w:val="22"/>
        </w:rPr>
        <w:t xml:space="preserve"> KG Lietuvos filialas</w:t>
      </w:r>
    </w:p>
    <w:p w14:paraId="2B6C3BF2" w14:textId="77777777" w:rsidR="00DA004E" w:rsidRPr="00573868" w:rsidRDefault="00DA004E" w:rsidP="00DA004E">
      <w:pPr>
        <w:rPr>
          <w:sz w:val="22"/>
          <w:szCs w:val="22"/>
        </w:rPr>
      </w:pPr>
      <w:r w:rsidRPr="00573868">
        <w:rPr>
          <w:sz w:val="22"/>
          <w:szCs w:val="22"/>
        </w:rPr>
        <w:t>Savanorių pr. 109</w:t>
      </w:r>
    </w:p>
    <w:p w14:paraId="2B6C3BF3" w14:textId="77777777" w:rsidR="00DA004E" w:rsidRPr="00573868" w:rsidRDefault="00DA004E" w:rsidP="00DA004E">
      <w:pPr>
        <w:rPr>
          <w:sz w:val="22"/>
          <w:szCs w:val="22"/>
        </w:rPr>
      </w:pPr>
      <w:r w:rsidRPr="00573868">
        <w:rPr>
          <w:sz w:val="22"/>
          <w:szCs w:val="22"/>
        </w:rPr>
        <w:t>LT-44208 Kaunas</w:t>
      </w:r>
    </w:p>
    <w:p w14:paraId="2B6C3BF4" w14:textId="77777777" w:rsidR="00DA004E" w:rsidRPr="00573868" w:rsidRDefault="00DA004E" w:rsidP="00DA004E">
      <w:pPr>
        <w:rPr>
          <w:sz w:val="22"/>
          <w:szCs w:val="22"/>
        </w:rPr>
      </w:pPr>
      <w:r w:rsidRPr="00573868">
        <w:rPr>
          <w:sz w:val="22"/>
          <w:szCs w:val="22"/>
        </w:rPr>
        <w:t>Tel.: +370 37 47 31 99</w:t>
      </w:r>
    </w:p>
    <w:p w14:paraId="2B6C3BF5" w14:textId="77777777" w:rsidR="00DA004E" w:rsidRPr="00573868" w:rsidRDefault="00DA004E" w:rsidP="00DA004E">
      <w:pPr>
        <w:rPr>
          <w:sz w:val="22"/>
          <w:szCs w:val="22"/>
        </w:rPr>
      </w:pPr>
    </w:p>
    <w:p w14:paraId="2B6C3BF6" w14:textId="77777777" w:rsidR="00DA004E" w:rsidRPr="00573868" w:rsidRDefault="00DA004E" w:rsidP="00DA004E">
      <w:pPr>
        <w:rPr>
          <w:sz w:val="22"/>
          <w:szCs w:val="22"/>
        </w:rPr>
      </w:pPr>
      <w:r w:rsidRPr="00573868">
        <w:rPr>
          <w:b/>
          <w:sz w:val="22"/>
          <w:szCs w:val="22"/>
        </w:rPr>
        <w:t>Šis vaistas EEE valstybėse narėse registruotas tokiais pavadinimais:</w:t>
      </w:r>
    </w:p>
    <w:p w14:paraId="2B6C3BF7" w14:textId="77777777" w:rsidR="00DA004E" w:rsidRPr="00573868" w:rsidRDefault="00DA004E" w:rsidP="00DA004E">
      <w:pPr>
        <w:rPr>
          <w:sz w:val="22"/>
          <w:szCs w:val="22"/>
        </w:rPr>
      </w:pPr>
    </w:p>
    <w:tbl>
      <w:tblPr>
        <w:tblW w:w="0" w:type="auto"/>
        <w:tblInd w:w="108" w:type="dxa"/>
        <w:tblLook w:val="04A0" w:firstRow="1" w:lastRow="0" w:firstColumn="1" w:lastColumn="0" w:noHBand="0" w:noVBand="1"/>
      </w:tblPr>
      <w:tblGrid>
        <w:gridCol w:w="2493"/>
        <w:gridCol w:w="6803"/>
      </w:tblGrid>
      <w:tr w:rsidR="00DA004E" w:rsidRPr="00573868" w14:paraId="2B6C3BFA" w14:textId="77777777" w:rsidTr="003E428D">
        <w:tc>
          <w:tcPr>
            <w:tcW w:w="2552" w:type="dxa"/>
            <w:vAlign w:val="center"/>
          </w:tcPr>
          <w:p w14:paraId="2B6C3BF8"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Austrija, Lichtenšteinas</w:t>
            </w:r>
          </w:p>
        </w:tc>
        <w:tc>
          <w:tcPr>
            <w:tcW w:w="7119" w:type="dxa"/>
            <w:vAlign w:val="center"/>
          </w:tcPr>
          <w:p w14:paraId="2B6C3BF9"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Mikrogramm</w:t>
            </w:r>
            <w:proofErr w:type="spellEnd"/>
            <w:r w:rsidRPr="00573868">
              <w:rPr>
                <w:color w:val="000000"/>
                <w:sz w:val="22"/>
                <w:szCs w:val="22"/>
              </w:rPr>
              <w:t xml:space="preserve"> </w:t>
            </w:r>
            <w:proofErr w:type="spellStart"/>
            <w:r w:rsidRPr="00573868">
              <w:rPr>
                <w:color w:val="000000"/>
                <w:sz w:val="22"/>
                <w:szCs w:val="22"/>
              </w:rPr>
              <w:t>Hartkapseln</w:t>
            </w:r>
            <w:proofErr w:type="spellEnd"/>
            <w:r w:rsidRPr="00573868">
              <w:rPr>
                <w:color w:val="000000"/>
                <w:sz w:val="22"/>
                <w:szCs w:val="22"/>
              </w:rPr>
              <w:t xml:space="preserve"> </w:t>
            </w:r>
            <w:proofErr w:type="spellStart"/>
            <w:r w:rsidRPr="00573868">
              <w:rPr>
                <w:color w:val="000000"/>
                <w:sz w:val="22"/>
                <w:szCs w:val="22"/>
              </w:rPr>
              <w:t>mit</w:t>
            </w:r>
            <w:proofErr w:type="spellEnd"/>
            <w:r w:rsidRPr="00573868">
              <w:rPr>
                <w:color w:val="000000"/>
                <w:sz w:val="22"/>
                <w:szCs w:val="22"/>
              </w:rPr>
              <w:t xml:space="preserve"> </w:t>
            </w:r>
            <w:proofErr w:type="spellStart"/>
            <w:r w:rsidRPr="00573868">
              <w:rPr>
                <w:color w:val="000000"/>
                <w:sz w:val="22"/>
                <w:szCs w:val="22"/>
              </w:rPr>
              <w:t>Pulver</w:t>
            </w:r>
            <w:proofErr w:type="spellEnd"/>
            <w:r w:rsidRPr="00573868">
              <w:rPr>
                <w:color w:val="000000"/>
                <w:sz w:val="22"/>
                <w:szCs w:val="22"/>
              </w:rPr>
              <w:t xml:space="preserve"> </w:t>
            </w:r>
            <w:proofErr w:type="spellStart"/>
            <w:r w:rsidRPr="00573868">
              <w:rPr>
                <w:color w:val="000000"/>
                <w:sz w:val="22"/>
                <w:szCs w:val="22"/>
              </w:rPr>
              <w:t>zur</w:t>
            </w:r>
            <w:proofErr w:type="spellEnd"/>
            <w:r w:rsidRPr="00573868">
              <w:rPr>
                <w:color w:val="000000"/>
                <w:sz w:val="22"/>
                <w:szCs w:val="22"/>
              </w:rPr>
              <w:t xml:space="preserve"> </w:t>
            </w:r>
            <w:proofErr w:type="spellStart"/>
            <w:r w:rsidRPr="00573868">
              <w:rPr>
                <w:color w:val="000000"/>
                <w:sz w:val="22"/>
                <w:szCs w:val="22"/>
              </w:rPr>
              <w:t>Inhalation</w:t>
            </w:r>
            <w:proofErr w:type="spellEnd"/>
          </w:p>
        </w:tc>
      </w:tr>
      <w:tr w:rsidR="00DA004E" w:rsidRPr="00573868" w14:paraId="2B6C3BFD" w14:textId="77777777" w:rsidTr="003E428D">
        <w:tc>
          <w:tcPr>
            <w:tcW w:w="2552" w:type="dxa"/>
            <w:vAlign w:val="center"/>
          </w:tcPr>
          <w:p w14:paraId="2B6C3BFB"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 xml:space="preserve">Belgija </w:t>
            </w:r>
          </w:p>
        </w:tc>
        <w:tc>
          <w:tcPr>
            <w:tcW w:w="7119" w:type="dxa"/>
            <w:vAlign w:val="center"/>
          </w:tcPr>
          <w:p w14:paraId="2B6C3BFC"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 18 </w:t>
            </w:r>
            <w:proofErr w:type="spellStart"/>
            <w:r w:rsidRPr="00573868">
              <w:rPr>
                <w:color w:val="000000"/>
                <w:sz w:val="22"/>
                <w:szCs w:val="22"/>
              </w:rPr>
              <w:t>mcg</w:t>
            </w:r>
            <w:proofErr w:type="spellEnd"/>
            <w:r w:rsidRPr="00573868">
              <w:rPr>
                <w:color w:val="000000"/>
                <w:sz w:val="22"/>
                <w:szCs w:val="22"/>
              </w:rPr>
              <w:t xml:space="preserve"> </w:t>
            </w:r>
            <w:proofErr w:type="spellStart"/>
            <w:r w:rsidRPr="00573868">
              <w:rPr>
                <w:color w:val="000000"/>
                <w:sz w:val="22"/>
                <w:szCs w:val="22"/>
              </w:rPr>
              <w:t>poudre</w:t>
            </w:r>
            <w:proofErr w:type="spellEnd"/>
            <w:r w:rsidRPr="00573868">
              <w:rPr>
                <w:color w:val="000000"/>
                <w:sz w:val="22"/>
                <w:szCs w:val="22"/>
              </w:rPr>
              <w:t xml:space="preserve"> </w:t>
            </w:r>
            <w:proofErr w:type="spellStart"/>
            <w:r w:rsidRPr="00573868">
              <w:rPr>
                <w:color w:val="000000"/>
                <w:sz w:val="22"/>
                <w:szCs w:val="22"/>
              </w:rPr>
              <w:t>pour</w:t>
            </w:r>
            <w:proofErr w:type="spellEnd"/>
            <w:r w:rsidRPr="00573868">
              <w:rPr>
                <w:color w:val="000000"/>
                <w:sz w:val="22"/>
                <w:szCs w:val="22"/>
              </w:rPr>
              <w:t xml:space="preserve"> </w:t>
            </w:r>
            <w:proofErr w:type="spellStart"/>
            <w:r w:rsidRPr="00573868">
              <w:rPr>
                <w:color w:val="000000"/>
                <w:sz w:val="22"/>
                <w:szCs w:val="22"/>
              </w:rPr>
              <w:t>inhalation</w:t>
            </w:r>
            <w:proofErr w:type="spellEnd"/>
            <w:r w:rsidRPr="00573868">
              <w:rPr>
                <w:color w:val="000000"/>
                <w:sz w:val="22"/>
                <w:szCs w:val="22"/>
              </w:rPr>
              <w:t xml:space="preserve"> </w:t>
            </w:r>
            <w:proofErr w:type="spellStart"/>
            <w:r w:rsidRPr="00573868">
              <w:rPr>
                <w:color w:val="000000"/>
                <w:sz w:val="22"/>
                <w:szCs w:val="22"/>
              </w:rPr>
              <w:t>en</w:t>
            </w:r>
            <w:proofErr w:type="spellEnd"/>
            <w:r w:rsidRPr="00573868">
              <w:rPr>
                <w:color w:val="000000"/>
                <w:sz w:val="22"/>
                <w:szCs w:val="22"/>
              </w:rPr>
              <w:t xml:space="preserve"> </w:t>
            </w:r>
            <w:proofErr w:type="spellStart"/>
            <w:r w:rsidRPr="00573868">
              <w:rPr>
                <w:color w:val="000000"/>
                <w:sz w:val="22"/>
                <w:szCs w:val="22"/>
              </w:rPr>
              <w:t>gélule</w:t>
            </w:r>
            <w:proofErr w:type="spellEnd"/>
          </w:p>
        </w:tc>
      </w:tr>
      <w:tr w:rsidR="00DA004E" w:rsidRPr="00573868" w14:paraId="2B6C3C00" w14:textId="77777777" w:rsidTr="003E428D">
        <w:tc>
          <w:tcPr>
            <w:tcW w:w="2552" w:type="dxa"/>
            <w:vAlign w:val="center"/>
          </w:tcPr>
          <w:p w14:paraId="2B6C3BFE" w14:textId="77777777" w:rsidR="00DA004E" w:rsidRPr="00573868" w:rsidRDefault="00DA004E" w:rsidP="003B60B4">
            <w:pPr>
              <w:numPr>
                <w:ilvl w:val="12"/>
                <w:numId w:val="0"/>
              </w:numPr>
              <w:ind w:right="-2"/>
              <w:rPr>
                <w:noProof/>
                <w:color w:val="000000"/>
                <w:sz w:val="22"/>
                <w:szCs w:val="22"/>
              </w:rPr>
            </w:pPr>
            <w:r w:rsidRPr="00573868">
              <w:rPr>
                <w:noProof/>
                <w:color w:val="000000"/>
                <w:sz w:val="22"/>
                <w:szCs w:val="22"/>
              </w:rPr>
              <w:t>Bulgarija</w:t>
            </w:r>
          </w:p>
        </w:tc>
        <w:tc>
          <w:tcPr>
            <w:tcW w:w="7119" w:type="dxa"/>
            <w:vAlign w:val="center"/>
          </w:tcPr>
          <w:p w14:paraId="2B6C3BFF"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Фавинд</w:t>
            </w:r>
            <w:proofErr w:type="spellEnd"/>
            <w:r w:rsidRPr="00573868">
              <w:rPr>
                <w:color w:val="000000"/>
                <w:sz w:val="22"/>
                <w:szCs w:val="22"/>
              </w:rPr>
              <w:t xml:space="preserve">  18 </w:t>
            </w:r>
            <w:proofErr w:type="spellStart"/>
            <w:r w:rsidRPr="00573868">
              <w:rPr>
                <w:color w:val="000000"/>
                <w:sz w:val="22"/>
                <w:szCs w:val="22"/>
              </w:rPr>
              <w:t>микрограма</w:t>
            </w:r>
            <w:proofErr w:type="spellEnd"/>
            <w:r w:rsidRPr="00573868">
              <w:rPr>
                <w:color w:val="000000"/>
                <w:sz w:val="22"/>
                <w:szCs w:val="22"/>
              </w:rPr>
              <w:t xml:space="preserve"> </w:t>
            </w:r>
            <w:proofErr w:type="spellStart"/>
            <w:r w:rsidRPr="00573868">
              <w:rPr>
                <w:color w:val="000000"/>
                <w:sz w:val="22"/>
                <w:szCs w:val="22"/>
              </w:rPr>
              <w:t>прах</w:t>
            </w:r>
            <w:proofErr w:type="spellEnd"/>
            <w:r w:rsidRPr="00573868">
              <w:rPr>
                <w:color w:val="000000"/>
                <w:sz w:val="22"/>
                <w:szCs w:val="22"/>
              </w:rPr>
              <w:t xml:space="preserve"> </w:t>
            </w:r>
            <w:proofErr w:type="spellStart"/>
            <w:r w:rsidRPr="00573868">
              <w:rPr>
                <w:color w:val="000000"/>
                <w:sz w:val="22"/>
                <w:szCs w:val="22"/>
              </w:rPr>
              <w:t>за</w:t>
            </w:r>
            <w:proofErr w:type="spellEnd"/>
            <w:r w:rsidRPr="00573868">
              <w:rPr>
                <w:color w:val="000000"/>
                <w:sz w:val="22"/>
                <w:szCs w:val="22"/>
              </w:rPr>
              <w:t xml:space="preserve"> </w:t>
            </w:r>
            <w:proofErr w:type="spellStart"/>
            <w:r w:rsidRPr="00573868">
              <w:rPr>
                <w:color w:val="000000"/>
                <w:sz w:val="22"/>
                <w:szCs w:val="22"/>
              </w:rPr>
              <w:t>инхалация</w:t>
            </w:r>
            <w:proofErr w:type="spellEnd"/>
            <w:r w:rsidRPr="00573868">
              <w:rPr>
                <w:color w:val="000000"/>
                <w:sz w:val="22"/>
                <w:szCs w:val="22"/>
              </w:rPr>
              <w:t xml:space="preserve">, </w:t>
            </w:r>
            <w:proofErr w:type="spellStart"/>
            <w:r w:rsidRPr="00573868">
              <w:rPr>
                <w:color w:val="000000"/>
                <w:sz w:val="22"/>
                <w:szCs w:val="22"/>
              </w:rPr>
              <w:t>твърди</w:t>
            </w:r>
            <w:proofErr w:type="spellEnd"/>
            <w:r w:rsidRPr="00573868">
              <w:rPr>
                <w:color w:val="000000"/>
                <w:sz w:val="22"/>
                <w:szCs w:val="22"/>
              </w:rPr>
              <w:t xml:space="preserve"> </w:t>
            </w:r>
            <w:proofErr w:type="spellStart"/>
            <w:r w:rsidRPr="00573868">
              <w:rPr>
                <w:color w:val="000000"/>
                <w:sz w:val="22"/>
                <w:szCs w:val="22"/>
              </w:rPr>
              <w:t>капсули</w:t>
            </w:r>
            <w:proofErr w:type="spellEnd"/>
          </w:p>
        </w:tc>
      </w:tr>
      <w:tr w:rsidR="00DA004E" w:rsidRPr="00573868" w14:paraId="2B6C3C03" w14:textId="77777777" w:rsidTr="003E428D">
        <w:tc>
          <w:tcPr>
            <w:tcW w:w="2552" w:type="dxa"/>
            <w:vAlign w:val="center"/>
          </w:tcPr>
          <w:p w14:paraId="2B6C3C01"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Kipras</w:t>
            </w:r>
          </w:p>
        </w:tc>
        <w:tc>
          <w:tcPr>
            <w:tcW w:w="7119" w:type="dxa"/>
            <w:vAlign w:val="center"/>
          </w:tcPr>
          <w:p w14:paraId="2B6C3C02"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w:t>
            </w:r>
            <w:proofErr w:type="spellStart"/>
            <w:r w:rsidRPr="00573868">
              <w:rPr>
                <w:color w:val="000000"/>
                <w:sz w:val="22"/>
                <w:szCs w:val="22"/>
              </w:rPr>
              <w:t>Κόνις</w:t>
            </w:r>
            <w:proofErr w:type="spellEnd"/>
            <w:r w:rsidRPr="00573868">
              <w:rPr>
                <w:color w:val="000000"/>
                <w:sz w:val="22"/>
                <w:szCs w:val="22"/>
              </w:rPr>
              <w:t xml:space="preserve"> </w:t>
            </w:r>
            <w:proofErr w:type="spellStart"/>
            <w:r w:rsidRPr="00573868">
              <w:rPr>
                <w:color w:val="000000"/>
                <w:sz w:val="22"/>
                <w:szCs w:val="22"/>
              </w:rPr>
              <w:t>γι</w:t>
            </w:r>
            <w:proofErr w:type="spellEnd"/>
            <w:r w:rsidRPr="00573868">
              <w:rPr>
                <w:color w:val="000000"/>
                <w:sz w:val="22"/>
                <w:szCs w:val="22"/>
              </w:rPr>
              <w:t xml:space="preserve">α </w:t>
            </w:r>
            <w:proofErr w:type="spellStart"/>
            <w:r w:rsidRPr="00573868">
              <w:rPr>
                <w:color w:val="000000"/>
                <w:sz w:val="22"/>
                <w:szCs w:val="22"/>
              </w:rPr>
              <w:t>εισ</w:t>
            </w:r>
            <w:proofErr w:type="spellEnd"/>
            <w:r w:rsidRPr="00573868">
              <w:rPr>
                <w:color w:val="000000"/>
                <w:sz w:val="22"/>
                <w:szCs w:val="22"/>
              </w:rPr>
              <w:t xml:space="preserve">πνοή, </w:t>
            </w:r>
            <w:proofErr w:type="spellStart"/>
            <w:r w:rsidRPr="00573868">
              <w:rPr>
                <w:color w:val="000000"/>
                <w:sz w:val="22"/>
                <w:szCs w:val="22"/>
              </w:rPr>
              <w:t>σκληρό</w:t>
            </w:r>
            <w:proofErr w:type="spellEnd"/>
            <w:r w:rsidRPr="00573868">
              <w:rPr>
                <w:color w:val="000000"/>
                <w:sz w:val="22"/>
                <w:szCs w:val="22"/>
              </w:rPr>
              <w:t xml:space="preserve"> κα</w:t>
            </w:r>
            <w:proofErr w:type="spellStart"/>
            <w:r w:rsidRPr="00573868">
              <w:rPr>
                <w:color w:val="000000"/>
                <w:sz w:val="22"/>
                <w:szCs w:val="22"/>
              </w:rPr>
              <w:t>ψάκιο</w:t>
            </w:r>
            <w:proofErr w:type="spellEnd"/>
            <w:r w:rsidRPr="00573868">
              <w:rPr>
                <w:color w:val="000000"/>
                <w:sz w:val="22"/>
                <w:szCs w:val="22"/>
              </w:rPr>
              <w:t xml:space="preserve"> 18mcg</w:t>
            </w:r>
          </w:p>
        </w:tc>
      </w:tr>
      <w:tr w:rsidR="00DA004E" w:rsidRPr="00573868" w14:paraId="2B6C3C06" w14:textId="77777777" w:rsidTr="003E428D">
        <w:tc>
          <w:tcPr>
            <w:tcW w:w="2552" w:type="dxa"/>
            <w:vAlign w:val="center"/>
          </w:tcPr>
          <w:p w14:paraId="2B6C3C04"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Čekija</w:t>
            </w:r>
          </w:p>
        </w:tc>
        <w:tc>
          <w:tcPr>
            <w:tcW w:w="7119" w:type="dxa"/>
            <w:vAlign w:val="center"/>
          </w:tcPr>
          <w:p w14:paraId="2B6C3C05"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µg </w:t>
            </w:r>
            <w:proofErr w:type="spellStart"/>
            <w:r w:rsidRPr="00573868">
              <w:rPr>
                <w:color w:val="000000"/>
                <w:sz w:val="22"/>
                <w:szCs w:val="22"/>
              </w:rPr>
              <w:t>prášek</w:t>
            </w:r>
            <w:proofErr w:type="spellEnd"/>
            <w:r w:rsidRPr="00573868">
              <w:rPr>
                <w:color w:val="000000"/>
                <w:sz w:val="22"/>
                <w:szCs w:val="22"/>
              </w:rPr>
              <w:t xml:space="preserve"> k </w:t>
            </w:r>
            <w:proofErr w:type="spellStart"/>
            <w:r w:rsidRPr="00573868">
              <w:rPr>
                <w:color w:val="000000"/>
                <w:sz w:val="22"/>
                <w:szCs w:val="22"/>
              </w:rPr>
              <w:t>inhalaci</w:t>
            </w:r>
            <w:proofErr w:type="spellEnd"/>
            <w:r w:rsidRPr="00573868">
              <w:rPr>
                <w:color w:val="000000"/>
                <w:sz w:val="22"/>
                <w:szCs w:val="22"/>
              </w:rPr>
              <w:t xml:space="preserve"> v </w:t>
            </w:r>
            <w:proofErr w:type="spellStart"/>
            <w:r w:rsidRPr="00573868">
              <w:rPr>
                <w:color w:val="000000"/>
                <w:sz w:val="22"/>
                <w:szCs w:val="22"/>
              </w:rPr>
              <w:t>tvrdých</w:t>
            </w:r>
            <w:proofErr w:type="spellEnd"/>
            <w:r w:rsidRPr="00573868">
              <w:rPr>
                <w:color w:val="000000"/>
                <w:sz w:val="22"/>
                <w:szCs w:val="22"/>
              </w:rPr>
              <w:t xml:space="preserve"> </w:t>
            </w:r>
            <w:proofErr w:type="spellStart"/>
            <w:r w:rsidRPr="00573868">
              <w:rPr>
                <w:color w:val="000000"/>
                <w:sz w:val="22"/>
                <w:szCs w:val="22"/>
              </w:rPr>
              <w:t>tobolkách</w:t>
            </w:r>
            <w:proofErr w:type="spellEnd"/>
          </w:p>
        </w:tc>
      </w:tr>
      <w:tr w:rsidR="00DA004E" w:rsidRPr="00573868" w14:paraId="2B6C3C09" w14:textId="77777777" w:rsidTr="003E428D">
        <w:tc>
          <w:tcPr>
            <w:tcW w:w="2552" w:type="dxa"/>
            <w:vAlign w:val="center"/>
          </w:tcPr>
          <w:p w14:paraId="2B6C3C07"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Danija</w:t>
            </w:r>
          </w:p>
        </w:tc>
        <w:tc>
          <w:tcPr>
            <w:tcW w:w="7119" w:type="dxa"/>
            <w:vAlign w:val="center"/>
          </w:tcPr>
          <w:p w14:paraId="2B6C3C08"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w:t>
            </w:r>
            <w:proofErr w:type="spellStart"/>
            <w:r w:rsidRPr="00573868">
              <w:rPr>
                <w:color w:val="000000"/>
                <w:sz w:val="22"/>
                <w:szCs w:val="22"/>
              </w:rPr>
              <w:t>inhalationspulver</w:t>
            </w:r>
            <w:proofErr w:type="spellEnd"/>
            <w:r w:rsidRPr="00573868">
              <w:rPr>
                <w:color w:val="000000"/>
                <w:sz w:val="22"/>
                <w:szCs w:val="22"/>
              </w:rPr>
              <w:t xml:space="preserve"> i </w:t>
            </w:r>
            <w:proofErr w:type="spellStart"/>
            <w:r w:rsidRPr="00573868">
              <w:rPr>
                <w:color w:val="000000"/>
                <w:sz w:val="22"/>
                <w:szCs w:val="22"/>
              </w:rPr>
              <w:t>kapsler</w:t>
            </w:r>
            <w:proofErr w:type="spellEnd"/>
            <w:r w:rsidRPr="00573868">
              <w:rPr>
                <w:color w:val="000000"/>
                <w:sz w:val="22"/>
                <w:szCs w:val="22"/>
              </w:rPr>
              <w:t xml:space="preserve"> 18 </w:t>
            </w:r>
            <w:proofErr w:type="spellStart"/>
            <w:r w:rsidRPr="00573868">
              <w:rPr>
                <w:color w:val="000000"/>
                <w:sz w:val="22"/>
                <w:szCs w:val="22"/>
              </w:rPr>
              <w:t>mikrogram</w:t>
            </w:r>
            <w:proofErr w:type="spellEnd"/>
          </w:p>
        </w:tc>
      </w:tr>
      <w:tr w:rsidR="00DA004E" w:rsidRPr="00573868" w14:paraId="2B6C3C0C" w14:textId="77777777" w:rsidTr="003E428D">
        <w:tc>
          <w:tcPr>
            <w:tcW w:w="2552" w:type="dxa"/>
            <w:vAlign w:val="center"/>
          </w:tcPr>
          <w:p w14:paraId="2B6C3C0A"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Estija</w:t>
            </w:r>
          </w:p>
        </w:tc>
        <w:tc>
          <w:tcPr>
            <w:tcW w:w="7119" w:type="dxa"/>
            <w:vAlign w:val="center"/>
          </w:tcPr>
          <w:p w14:paraId="2B6C3C0B"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w:t>
            </w:r>
            <w:proofErr w:type="spellStart"/>
            <w:r w:rsidRPr="00573868">
              <w:rPr>
                <w:color w:val="000000"/>
                <w:sz w:val="22"/>
                <w:szCs w:val="22"/>
              </w:rPr>
              <w:t>Inhalatsioonipulber</w:t>
            </w:r>
            <w:proofErr w:type="spellEnd"/>
            <w:r w:rsidRPr="00573868">
              <w:rPr>
                <w:color w:val="000000"/>
                <w:sz w:val="22"/>
                <w:szCs w:val="22"/>
              </w:rPr>
              <w:t xml:space="preserve"> </w:t>
            </w:r>
            <w:proofErr w:type="spellStart"/>
            <w:r w:rsidRPr="00573868">
              <w:rPr>
                <w:color w:val="000000"/>
                <w:sz w:val="22"/>
                <w:szCs w:val="22"/>
              </w:rPr>
              <w:t>kõvakapslis</w:t>
            </w:r>
            <w:proofErr w:type="spellEnd"/>
            <w:r w:rsidRPr="00573868">
              <w:rPr>
                <w:color w:val="000000"/>
                <w:sz w:val="22"/>
                <w:szCs w:val="22"/>
              </w:rPr>
              <w:t xml:space="preserve"> 18mcg</w:t>
            </w:r>
          </w:p>
        </w:tc>
      </w:tr>
      <w:tr w:rsidR="00DA004E" w:rsidRPr="00573868" w14:paraId="2B6C3C0F" w14:textId="77777777" w:rsidTr="003E428D">
        <w:tc>
          <w:tcPr>
            <w:tcW w:w="2552" w:type="dxa"/>
            <w:vAlign w:val="center"/>
          </w:tcPr>
          <w:p w14:paraId="2B6C3C0D" w14:textId="77777777" w:rsidR="00DA004E" w:rsidRPr="00573868" w:rsidRDefault="00DA004E" w:rsidP="003B60B4">
            <w:pPr>
              <w:numPr>
                <w:ilvl w:val="12"/>
                <w:numId w:val="0"/>
              </w:numPr>
              <w:ind w:right="-2"/>
              <w:rPr>
                <w:noProof/>
                <w:color w:val="000000"/>
                <w:sz w:val="22"/>
                <w:szCs w:val="22"/>
              </w:rPr>
            </w:pPr>
            <w:r w:rsidRPr="00573868">
              <w:rPr>
                <w:color w:val="000000"/>
                <w:sz w:val="22"/>
                <w:szCs w:val="22"/>
              </w:rPr>
              <w:t>Suomija</w:t>
            </w:r>
          </w:p>
        </w:tc>
        <w:tc>
          <w:tcPr>
            <w:tcW w:w="7119" w:type="dxa"/>
            <w:vAlign w:val="center"/>
          </w:tcPr>
          <w:p w14:paraId="2B6C3C0E"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w:t>
            </w:r>
            <w:proofErr w:type="spellEnd"/>
            <w:r w:rsidRPr="00573868">
              <w:rPr>
                <w:color w:val="000000"/>
                <w:sz w:val="22"/>
                <w:szCs w:val="22"/>
              </w:rPr>
              <w:t xml:space="preserve"> </w:t>
            </w:r>
            <w:proofErr w:type="spellStart"/>
            <w:r w:rsidRPr="00573868">
              <w:rPr>
                <w:color w:val="000000"/>
                <w:sz w:val="22"/>
                <w:szCs w:val="22"/>
              </w:rPr>
              <w:t>inhalaatiojaue</w:t>
            </w:r>
            <w:proofErr w:type="spellEnd"/>
            <w:r w:rsidRPr="00573868">
              <w:rPr>
                <w:color w:val="000000"/>
                <w:sz w:val="22"/>
                <w:szCs w:val="22"/>
              </w:rPr>
              <w:t xml:space="preserve">, </w:t>
            </w:r>
            <w:proofErr w:type="spellStart"/>
            <w:r w:rsidRPr="00573868">
              <w:rPr>
                <w:color w:val="000000"/>
                <w:sz w:val="22"/>
                <w:szCs w:val="22"/>
              </w:rPr>
              <w:t>kapseli</w:t>
            </w:r>
            <w:proofErr w:type="spellEnd"/>
            <w:r w:rsidRPr="00573868">
              <w:rPr>
                <w:color w:val="000000"/>
                <w:sz w:val="22"/>
                <w:szCs w:val="22"/>
              </w:rPr>
              <w:t>, kova</w:t>
            </w:r>
          </w:p>
        </w:tc>
      </w:tr>
      <w:tr w:rsidR="00DA004E" w:rsidRPr="00573868" w14:paraId="2B6C3C12" w14:textId="77777777" w:rsidTr="003E428D">
        <w:tc>
          <w:tcPr>
            <w:tcW w:w="2552" w:type="dxa"/>
            <w:vAlign w:val="center"/>
          </w:tcPr>
          <w:p w14:paraId="2B6C3C10" w14:textId="77777777" w:rsidR="00DA004E" w:rsidRPr="00573868" w:rsidRDefault="00DA004E" w:rsidP="003B60B4">
            <w:pPr>
              <w:numPr>
                <w:ilvl w:val="12"/>
                <w:numId w:val="0"/>
              </w:numPr>
              <w:ind w:right="-2"/>
              <w:rPr>
                <w:color w:val="000000"/>
                <w:sz w:val="22"/>
                <w:szCs w:val="22"/>
              </w:rPr>
            </w:pPr>
            <w:r w:rsidRPr="00573868">
              <w:rPr>
                <w:color w:val="000000"/>
                <w:sz w:val="22"/>
                <w:szCs w:val="22"/>
              </w:rPr>
              <w:t>Prancūzija</w:t>
            </w:r>
          </w:p>
        </w:tc>
        <w:tc>
          <w:tcPr>
            <w:tcW w:w="7119" w:type="dxa"/>
            <w:vAlign w:val="center"/>
          </w:tcPr>
          <w:p w14:paraId="2B6C3C11"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microgrammes</w:t>
            </w:r>
            <w:proofErr w:type="spellEnd"/>
            <w:r w:rsidRPr="00573868">
              <w:rPr>
                <w:color w:val="000000"/>
                <w:sz w:val="22"/>
                <w:szCs w:val="22"/>
              </w:rPr>
              <w:t xml:space="preserve">, </w:t>
            </w:r>
            <w:proofErr w:type="spellStart"/>
            <w:r w:rsidRPr="00573868">
              <w:rPr>
                <w:color w:val="000000"/>
                <w:sz w:val="22"/>
                <w:szCs w:val="22"/>
              </w:rPr>
              <w:t>poudre</w:t>
            </w:r>
            <w:proofErr w:type="spellEnd"/>
            <w:r w:rsidRPr="00573868">
              <w:rPr>
                <w:color w:val="000000"/>
                <w:sz w:val="22"/>
                <w:szCs w:val="22"/>
              </w:rPr>
              <w:t xml:space="preserve"> </w:t>
            </w:r>
            <w:proofErr w:type="spellStart"/>
            <w:r w:rsidRPr="00573868">
              <w:rPr>
                <w:color w:val="000000"/>
                <w:sz w:val="22"/>
                <w:szCs w:val="22"/>
              </w:rPr>
              <w:t>pour</w:t>
            </w:r>
            <w:proofErr w:type="spellEnd"/>
            <w:r w:rsidRPr="00573868">
              <w:rPr>
                <w:color w:val="000000"/>
                <w:sz w:val="22"/>
                <w:szCs w:val="22"/>
              </w:rPr>
              <w:t xml:space="preserve"> </w:t>
            </w:r>
            <w:proofErr w:type="spellStart"/>
            <w:r w:rsidRPr="00573868">
              <w:rPr>
                <w:color w:val="000000"/>
                <w:sz w:val="22"/>
                <w:szCs w:val="22"/>
              </w:rPr>
              <w:t>inhalation</w:t>
            </w:r>
            <w:proofErr w:type="spellEnd"/>
            <w:r w:rsidRPr="00573868">
              <w:rPr>
                <w:color w:val="000000"/>
                <w:sz w:val="22"/>
                <w:szCs w:val="22"/>
              </w:rPr>
              <w:t xml:space="preserve"> </w:t>
            </w:r>
            <w:proofErr w:type="spellStart"/>
            <w:r w:rsidRPr="00573868">
              <w:rPr>
                <w:color w:val="000000"/>
                <w:sz w:val="22"/>
                <w:szCs w:val="22"/>
              </w:rPr>
              <w:t>en</w:t>
            </w:r>
            <w:proofErr w:type="spellEnd"/>
            <w:r w:rsidRPr="00573868">
              <w:rPr>
                <w:color w:val="000000"/>
                <w:sz w:val="22"/>
                <w:szCs w:val="22"/>
              </w:rPr>
              <w:t xml:space="preserve"> </w:t>
            </w:r>
            <w:proofErr w:type="spellStart"/>
            <w:r w:rsidRPr="00573868">
              <w:rPr>
                <w:color w:val="000000"/>
                <w:sz w:val="22"/>
                <w:szCs w:val="22"/>
              </w:rPr>
              <w:t>gélule</w:t>
            </w:r>
            <w:proofErr w:type="spellEnd"/>
          </w:p>
        </w:tc>
      </w:tr>
      <w:tr w:rsidR="00DA004E" w:rsidRPr="00573868" w14:paraId="2B6C3C15" w14:textId="77777777" w:rsidTr="003E428D">
        <w:tc>
          <w:tcPr>
            <w:tcW w:w="2552" w:type="dxa"/>
            <w:vAlign w:val="center"/>
          </w:tcPr>
          <w:p w14:paraId="2B6C3C13" w14:textId="77777777" w:rsidR="00DA004E" w:rsidRPr="00573868" w:rsidRDefault="00DA004E" w:rsidP="003B60B4">
            <w:pPr>
              <w:numPr>
                <w:ilvl w:val="12"/>
                <w:numId w:val="0"/>
              </w:numPr>
              <w:ind w:right="-2"/>
              <w:rPr>
                <w:color w:val="000000"/>
                <w:sz w:val="22"/>
                <w:szCs w:val="22"/>
              </w:rPr>
            </w:pPr>
            <w:r w:rsidRPr="00573868">
              <w:rPr>
                <w:color w:val="000000"/>
                <w:sz w:val="22"/>
                <w:szCs w:val="22"/>
              </w:rPr>
              <w:t>Vokietija</w:t>
            </w:r>
          </w:p>
        </w:tc>
        <w:tc>
          <w:tcPr>
            <w:tcW w:w="7119" w:type="dxa"/>
            <w:vAlign w:val="center"/>
          </w:tcPr>
          <w:p w14:paraId="2B6C3C14"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Mikrogramm</w:t>
            </w:r>
            <w:proofErr w:type="spellEnd"/>
            <w:r w:rsidRPr="00573868">
              <w:rPr>
                <w:color w:val="000000"/>
                <w:sz w:val="22"/>
                <w:szCs w:val="22"/>
              </w:rPr>
              <w:t xml:space="preserve"> </w:t>
            </w:r>
            <w:r w:rsidRPr="00573868">
              <w:rPr>
                <w:sz w:val="22"/>
                <w:szCs w:val="22"/>
              </w:rPr>
              <w:t xml:space="preserve"> </w:t>
            </w:r>
            <w:proofErr w:type="spellStart"/>
            <w:r w:rsidRPr="00573868">
              <w:rPr>
                <w:color w:val="000000"/>
                <w:sz w:val="22"/>
                <w:szCs w:val="22"/>
              </w:rPr>
              <w:t>Hartkapseln</w:t>
            </w:r>
            <w:proofErr w:type="spellEnd"/>
            <w:r w:rsidRPr="00573868">
              <w:rPr>
                <w:color w:val="000000"/>
                <w:sz w:val="22"/>
                <w:szCs w:val="22"/>
              </w:rPr>
              <w:t xml:space="preserve"> </w:t>
            </w:r>
            <w:proofErr w:type="spellStart"/>
            <w:r w:rsidRPr="00573868">
              <w:rPr>
                <w:color w:val="000000"/>
                <w:sz w:val="22"/>
                <w:szCs w:val="22"/>
              </w:rPr>
              <w:t>mit</w:t>
            </w:r>
            <w:proofErr w:type="spellEnd"/>
            <w:r w:rsidRPr="00573868">
              <w:rPr>
                <w:color w:val="000000"/>
                <w:sz w:val="22"/>
                <w:szCs w:val="22"/>
              </w:rPr>
              <w:t xml:space="preserve"> </w:t>
            </w:r>
            <w:proofErr w:type="spellStart"/>
            <w:r w:rsidRPr="00573868">
              <w:rPr>
                <w:color w:val="000000"/>
                <w:sz w:val="22"/>
                <w:szCs w:val="22"/>
              </w:rPr>
              <w:t>Pulver</w:t>
            </w:r>
            <w:proofErr w:type="spellEnd"/>
            <w:r w:rsidRPr="00573868">
              <w:rPr>
                <w:color w:val="000000"/>
                <w:sz w:val="22"/>
                <w:szCs w:val="22"/>
              </w:rPr>
              <w:t xml:space="preserve"> </w:t>
            </w:r>
            <w:proofErr w:type="spellStart"/>
            <w:r w:rsidRPr="00573868">
              <w:rPr>
                <w:color w:val="000000"/>
                <w:sz w:val="22"/>
                <w:szCs w:val="22"/>
              </w:rPr>
              <w:t>zur</w:t>
            </w:r>
            <w:proofErr w:type="spellEnd"/>
            <w:r w:rsidRPr="00573868">
              <w:rPr>
                <w:color w:val="000000"/>
                <w:sz w:val="22"/>
                <w:szCs w:val="22"/>
              </w:rPr>
              <w:t xml:space="preserve"> </w:t>
            </w:r>
            <w:proofErr w:type="spellStart"/>
            <w:r w:rsidRPr="00573868">
              <w:rPr>
                <w:color w:val="000000"/>
                <w:sz w:val="22"/>
                <w:szCs w:val="22"/>
              </w:rPr>
              <w:t>Inhalation</w:t>
            </w:r>
            <w:proofErr w:type="spellEnd"/>
          </w:p>
        </w:tc>
      </w:tr>
      <w:tr w:rsidR="00DA004E" w:rsidRPr="00573868" w14:paraId="2B6C3C18" w14:textId="77777777" w:rsidTr="003E428D">
        <w:tc>
          <w:tcPr>
            <w:tcW w:w="2552" w:type="dxa"/>
            <w:vAlign w:val="center"/>
          </w:tcPr>
          <w:p w14:paraId="2B6C3C16" w14:textId="77777777" w:rsidR="00DA004E" w:rsidRPr="00573868" w:rsidRDefault="00DA004E" w:rsidP="003B60B4">
            <w:pPr>
              <w:numPr>
                <w:ilvl w:val="12"/>
                <w:numId w:val="0"/>
              </w:numPr>
              <w:ind w:right="-2"/>
              <w:rPr>
                <w:color w:val="000000"/>
                <w:sz w:val="22"/>
                <w:szCs w:val="22"/>
              </w:rPr>
            </w:pPr>
            <w:r w:rsidRPr="00573868">
              <w:rPr>
                <w:color w:val="000000"/>
                <w:sz w:val="22"/>
                <w:szCs w:val="22"/>
              </w:rPr>
              <w:t>Graikija</w:t>
            </w:r>
          </w:p>
        </w:tc>
        <w:tc>
          <w:tcPr>
            <w:tcW w:w="7119" w:type="dxa"/>
            <w:vAlign w:val="center"/>
          </w:tcPr>
          <w:p w14:paraId="2B6C3C17"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w:t>
            </w:r>
            <w:proofErr w:type="spellStart"/>
            <w:r w:rsidRPr="00573868">
              <w:rPr>
                <w:color w:val="000000"/>
                <w:sz w:val="22"/>
                <w:szCs w:val="22"/>
              </w:rPr>
              <w:t>Κόνις</w:t>
            </w:r>
            <w:proofErr w:type="spellEnd"/>
            <w:r w:rsidRPr="00573868">
              <w:rPr>
                <w:color w:val="000000"/>
                <w:sz w:val="22"/>
                <w:szCs w:val="22"/>
              </w:rPr>
              <w:t xml:space="preserve"> </w:t>
            </w:r>
            <w:proofErr w:type="spellStart"/>
            <w:r w:rsidRPr="00573868">
              <w:rPr>
                <w:color w:val="000000"/>
                <w:sz w:val="22"/>
                <w:szCs w:val="22"/>
              </w:rPr>
              <w:t>γι</w:t>
            </w:r>
            <w:proofErr w:type="spellEnd"/>
            <w:r w:rsidRPr="00573868">
              <w:rPr>
                <w:color w:val="000000"/>
                <w:sz w:val="22"/>
                <w:szCs w:val="22"/>
              </w:rPr>
              <w:t xml:space="preserve">α </w:t>
            </w:r>
            <w:proofErr w:type="spellStart"/>
            <w:r w:rsidRPr="00573868">
              <w:rPr>
                <w:color w:val="000000"/>
                <w:sz w:val="22"/>
                <w:szCs w:val="22"/>
              </w:rPr>
              <w:t>εισ</w:t>
            </w:r>
            <w:proofErr w:type="spellEnd"/>
            <w:r w:rsidRPr="00573868">
              <w:rPr>
                <w:color w:val="000000"/>
                <w:sz w:val="22"/>
                <w:szCs w:val="22"/>
              </w:rPr>
              <w:t xml:space="preserve">πνοή, </w:t>
            </w:r>
            <w:proofErr w:type="spellStart"/>
            <w:r w:rsidRPr="00573868">
              <w:rPr>
                <w:color w:val="000000"/>
                <w:sz w:val="22"/>
                <w:szCs w:val="22"/>
              </w:rPr>
              <w:t>σκληρό</w:t>
            </w:r>
            <w:proofErr w:type="spellEnd"/>
            <w:r w:rsidRPr="00573868">
              <w:rPr>
                <w:color w:val="000000"/>
                <w:sz w:val="22"/>
                <w:szCs w:val="22"/>
              </w:rPr>
              <w:t xml:space="preserve"> κα</w:t>
            </w:r>
            <w:proofErr w:type="spellStart"/>
            <w:r w:rsidRPr="00573868">
              <w:rPr>
                <w:color w:val="000000"/>
                <w:sz w:val="22"/>
                <w:szCs w:val="22"/>
              </w:rPr>
              <w:t>ψάκιο</w:t>
            </w:r>
            <w:proofErr w:type="spellEnd"/>
            <w:r w:rsidRPr="00573868">
              <w:rPr>
                <w:color w:val="000000"/>
                <w:sz w:val="22"/>
                <w:szCs w:val="22"/>
              </w:rPr>
              <w:t xml:space="preserve"> INHPD.CAP 18mcg/CAP</w:t>
            </w:r>
          </w:p>
        </w:tc>
      </w:tr>
      <w:tr w:rsidR="00DA004E" w:rsidRPr="00573868" w14:paraId="2B6C3C1B" w14:textId="77777777" w:rsidTr="003E428D">
        <w:tc>
          <w:tcPr>
            <w:tcW w:w="2552" w:type="dxa"/>
            <w:vAlign w:val="center"/>
          </w:tcPr>
          <w:p w14:paraId="2B6C3C19" w14:textId="77777777" w:rsidR="00DA004E" w:rsidRPr="00573868" w:rsidRDefault="00DA004E" w:rsidP="003B60B4">
            <w:pPr>
              <w:numPr>
                <w:ilvl w:val="12"/>
                <w:numId w:val="0"/>
              </w:numPr>
              <w:ind w:right="-2"/>
              <w:rPr>
                <w:color w:val="000000"/>
                <w:sz w:val="22"/>
                <w:szCs w:val="22"/>
              </w:rPr>
            </w:pPr>
            <w:r w:rsidRPr="00573868">
              <w:rPr>
                <w:noProof/>
                <w:color w:val="000000"/>
                <w:sz w:val="22"/>
                <w:szCs w:val="22"/>
              </w:rPr>
              <w:t>Vengrija</w:t>
            </w:r>
          </w:p>
        </w:tc>
        <w:tc>
          <w:tcPr>
            <w:tcW w:w="7119" w:type="dxa"/>
            <w:vAlign w:val="center"/>
          </w:tcPr>
          <w:p w14:paraId="2B6C3C1A"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mikrogramm</w:t>
            </w:r>
            <w:proofErr w:type="spellEnd"/>
            <w:r w:rsidRPr="00573868">
              <w:rPr>
                <w:color w:val="000000"/>
                <w:sz w:val="22"/>
                <w:szCs w:val="22"/>
              </w:rPr>
              <w:t xml:space="preserve"> </w:t>
            </w:r>
            <w:proofErr w:type="spellStart"/>
            <w:r w:rsidRPr="00573868">
              <w:rPr>
                <w:color w:val="000000"/>
                <w:sz w:val="22"/>
                <w:szCs w:val="22"/>
              </w:rPr>
              <w:t>inhalációs</w:t>
            </w:r>
            <w:proofErr w:type="spellEnd"/>
            <w:r w:rsidRPr="00573868">
              <w:rPr>
                <w:color w:val="000000"/>
                <w:sz w:val="22"/>
                <w:szCs w:val="22"/>
              </w:rPr>
              <w:t xml:space="preserve"> </w:t>
            </w:r>
            <w:proofErr w:type="spellStart"/>
            <w:r w:rsidRPr="00573868">
              <w:rPr>
                <w:color w:val="000000"/>
                <w:sz w:val="22"/>
                <w:szCs w:val="22"/>
              </w:rPr>
              <w:t>por</w:t>
            </w:r>
            <w:proofErr w:type="spellEnd"/>
            <w:r w:rsidRPr="00573868">
              <w:rPr>
                <w:color w:val="000000"/>
                <w:sz w:val="22"/>
                <w:szCs w:val="22"/>
              </w:rPr>
              <w:t xml:space="preserve"> </w:t>
            </w:r>
            <w:proofErr w:type="spellStart"/>
            <w:r w:rsidRPr="00573868">
              <w:rPr>
                <w:color w:val="000000"/>
                <w:sz w:val="22"/>
                <w:szCs w:val="22"/>
              </w:rPr>
              <w:t>kemény</w:t>
            </w:r>
            <w:proofErr w:type="spellEnd"/>
            <w:r w:rsidRPr="00573868">
              <w:rPr>
                <w:color w:val="000000"/>
                <w:sz w:val="22"/>
                <w:szCs w:val="22"/>
              </w:rPr>
              <w:t xml:space="preserve"> </w:t>
            </w:r>
            <w:proofErr w:type="spellStart"/>
            <w:r w:rsidRPr="00573868">
              <w:rPr>
                <w:color w:val="000000"/>
                <w:sz w:val="22"/>
                <w:szCs w:val="22"/>
              </w:rPr>
              <w:t>kapszulában</w:t>
            </w:r>
            <w:proofErr w:type="spellEnd"/>
          </w:p>
        </w:tc>
      </w:tr>
      <w:tr w:rsidR="00DA004E" w:rsidRPr="00573868" w14:paraId="2B6C3C1E" w14:textId="77777777" w:rsidTr="003E428D">
        <w:tc>
          <w:tcPr>
            <w:tcW w:w="2552" w:type="dxa"/>
            <w:vAlign w:val="center"/>
          </w:tcPr>
          <w:p w14:paraId="2B6C3C1C" w14:textId="77777777" w:rsidR="00DA004E" w:rsidRPr="00573868" w:rsidRDefault="00DA004E" w:rsidP="003B60B4">
            <w:pPr>
              <w:numPr>
                <w:ilvl w:val="12"/>
                <w:numId w:val="0"/>
              </w:numPr>
              <w:ind w:right="-2"/>
              <w:rPr>
                <w:color w:val="000000"/>
                <w:sz w:val="22"/>
                <w:szCs w:val="22"/>
              </w:rPr>
            </w:pPr>
            <w:r w:rsidRPr="00573868">
              <w:rPr>
                <w:color w:val="000000"/>
                <w:sz w:val="22"/>
                <w:szCs w:val="22"/>
              </w:rPr>
              <w:t>Islandija</w:t>
            </w:r>
          </w:p>
        </w:tc>
        <w:tc>
          <w:tcPr>
            <w:tcW w:w="7119" w:type="dxa"/>
            <w:vAlign w:val="center"/>
          </w:tcPr>
          <w:p w14:paraId="2B6C3C1D"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míkrógrömm</w:t>
            </w:r>
            <w:proofErr w:type="spellEnd"/>
            <w:r w:rsidRPr="00573868">
              <w:rPr>
                <w:color w:val="000000"/>
                <w:sz w:val="22"/>
                <w:szCs w:val="22"/>
              </w:rPr>
              <w:t xml:space="preserve">, </w:t>
            </w:r>
            <w:proofErr w:type="spellStart"/>
            <w:r w:rsidRPr="00573868">
              <w:rPr>
                <w:color w:val="000000"/>
                <w:sz w:val="22"/>
                <w:szCs w:val="22"/>
              </w:rPr>
              <w:t>innöndunarduft</w:t>
            </w:r>
            <w:proofErr w:type="spellEnd"/>
            <w:r w:rsidRPr="00573868">
              <w:rPr>
                <w:color w:val="000000"/>
                <w:sz w:val="22"/>
                <w:szCs w:val="22"/>
              </w:rPr>
              <w:t xml:space="preserve">, </w:t>
            </w:r>
            <w:proofErr w:type="spellStart"/>
            <w:r w:rsidRPr="00573868">
              <w:rPr>
                <w:color w:val="000000"/>
                <w:sz w:val="22"/>
                <w:szCs w:val="22"/>
              </w:rPr>
              <w:t>hart</w:t>
            </w:r>
            <w:proofErr w:type="spellEnd"/>
            <w:r w:rsidRPr="00573868">
              <w:rPr>
                <w:color w:val="000000"/>
                <w:sz w:val="22"/>
                <w:szCs w:val="22"/>
              </w:rPr>
              <w:t xml:space="preserve"> </w:t>
            </w:r>
            <w:proofErr w:type="spellStart"/>
            <w:r w:rsidRPr="00573868">
              <w:rPr>
                <w:color w:val="000000"/>
                <w:sz w:val="22"/>
                <w:szCs w:val="22"/>
              </w:rPr>
              <w:t>hylki</w:t>
            </w:r>
            <w:proofErr w:type="spellEnd"/>
          </w:p>
        </w:tc>
      </w:tr>
      <w:tr w:rsidR="00DA004E" w:rsidRPr="00573868" w14:paraId="2B6C3C21" w14:textId="77777777" w:rsidTr="003E428D">
        <w:tc>
          <w:tcPr>
            <w:tcW w:w="2552" w:type="dxa"/>
            <w:vAlign w:val="center"/>
          </w:tcPr>
          <w:p w14:paraId="2B6C3C1F" w14:textId="77777777" w:rsidR="00DA004E" w:rsidRPr="00573868" w:rsidRDefault="00DA004E" w:rsidP="003B60B4">
            <w:pPr>
              <w:numPr>
                <w:ilvl w:val="12"/>
                <w:numId w:val="0"/>
              </w:numPr>
              <w:ind w:right="-2"/>
              <w:rPr>
                <w:color w:val="000000"/>
                <w:sz w:val="22"/>
                <w:szCs w:val="22"/>
              </w:rPr>
            </w:pPr>
            <w:r w:rsidRPr="00573868">
              <w:rPr>
                <w:color w:val="000000"/>
                <w:sz w:val="22"/>
                <w:szCs w:val="22"/>
              </w:rPr>
              <w:t>Airija, Malta, Jungtinė Karalystė</w:t>
            </w:r>
          </w:p>
        </w:tc>
        <w:tc>
          <w:tcPr>
            <w:tcW w:w="7119" w:type="dxa"/>
            <w:vAlign w:val="center"/>
          </w:tcPr>
          <w:p w14:paraId="2B6C3C20"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microgram</w:t>
            </w:r>
            <w:proofErr w:type="spellEnd"/>
            <w:r w:rsidRPr="00573868">
              <w:rPr>
                <w:color w:val="000000"/>
                <w:sz w:val="22"/>
                <w:szCs w:val="22"/>
              </w:rPr>
              <w:t xml:space="preserve"> </w:t>
            </w:r>
            <w:proofErr w:type="spellStart"/>
            <w:r w:rsidRPr="00573868">
              <w:rPr>
                <w:color w:val="000000"/>
                <w:sz w:val="22"/>
                <w:szCs w:val="22"/>
              </w:rPr>
              <w:t>inhalation</w:t>
            </w:r>
            <w:proofErr w:type="spellEnd"/>
            <w:r w:rsidRPr="00573868">
              <w:rPr>
                <w:color w:val="000000"/>
                <w:sz w:val="22"/>
                <w:szCs w:val="22"/>
              </w:rPr>
              <w:t xml:space="preserve"> </w:t>
            </w:r>
            <w:proofErr w:type="spellStart"/>
            <w:r w:rsidRPr="00573868">
              <w:rPr>
                <w:color w:val="000000"/>
                <w:sz w:val="22"/>
                <w:szCs w:val="22"/>
              </w:rPr>
              <w:t>powder</w:t>
            </w:r>
            <w:proofErr w:type="spellEnd"/>
            <w:r w:rsidRPr="00573868">
              <w:rPr>
                <w:color w:val="000000"/>
                <w:sz w:val="22"/>
                <w:szCs w:val="22"/>
              </w:rPr>
              <w:t xml:space="preserve">, </w:t>
            </w:r>
            <w:proofErr w:type="spellStart"/>
            <w:r w:rsidRPr="00573868">
              <w:rPr>
                <w:color w:val="000000"/>
                <w:sz w:val="22"/>
                <w:szCs w:val="22"/>
              </w:rPr>
              <w:t>hard</w:t>
            </w:r>
            <w:proofErr w:type="spellEnd"/>
            <w:r w:rsidRPr="00573868">
              <w:rPr>
                <w:color w:val="000000"/>
                <w:sz w:val="22"/>
                <w:szCs w:val="22"/>
              </w:rPr>
              <w:t xml:space="preserve"> </w:t>
            </w:r>
            <w:proofErr w:type="spellStart"/>
            <w:r w:rsidRPr="00573868">
              <w:rPr>
                <w:color w:val="000000"/>
                <w:sz w:val="22"/>
                <w:szCs w:val="22"/>
              </w:rPr>
              <w:t>capsule</w:t>
            </w:r>
            <w:proofErr w:type="spellEnd"/>
          </w:p>
        </w:tc>
      </w:tr>
      <w:tr w:rsidR="00DA004E" w:rsidRPr="00573868" w14:paraId="2B6C3C24" w14:textId="77777777" w:rsidTr="003E428D">
        <w:tc>
          <w:tcPr>
            <w:tcW w:w="2552" w:type="dxa"/>
            <w:vAlign w:val="center"/>
          </w:tcPr>
          <w:p w14:paraId="2B6C3C22" w14:textId="77777777" w:rsidR="00DA004E" w:rsidRPr="00573868" w:rsidRDefault="00DA004E" w:rsidP="003B60B4">
            <w:pPr>
              <w:numPr>
                <w:ilvl w:val="12"/>
                <w:numId w:val="0"/>
              </w:numPr>
              <w:ind w:right="-2"/>
              <w:rPr>
                <w:color w:val="000000"/>
                <w:sz w:val="22"/>
                <w:szCs w:val="22"/>
              </w:rPr>
            </w:pPr>
            <w:r w:rsidRPr="00573868">
              <w:rPr>
                <w:color w:val="000000"/>
                <w:sz w:val="22"/>
                <w:szCs w:val="22"/>
              </w:rPr>
              <w:t>Italija</w:t>
            </w:r>
          </w:p>
        </w:tc>
        <w:tc>
          <w:tcPr>
            <w:tcW w:w="7119" w:type="dxa"/>
            <w:vAlign w:val="center"/>
          </w:tcPr>
          <w:p w14:paraId="2B6C3C23"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microgrammi</w:t>
            </w:r>
            <w:proofErr w:type="spellEnd"/>
            <w:r w:rsidRPr="00573868">
              <w:rPr>
                <w:color w:val="000000"/>
                <w:sz w:val="22"/>
                <w:szCs w:val="22"/>
              </w:rPr>
              <w:t xml:space="preserve">, </w:t>
            </w:r>
            <w:proofErr w:type="spellStart"/>
            <w:r w:rsidRPr="00573868">
              <w:rPr>
                <w:color w:val="000000"/>
                <w:sz w:val="22"/>
                <w:szCs w:val="22"/>
              </w:rPr>
              <w:t>polvere</w:t>
            </w:r>
            <w:proofErr w:type="spellEnd"/>
            <w:r w:rsidRPr="00573868">
              <w:rPr>
                <w:color w:val="000000"/>
                <w:sz w:val="22"/>
                <w:szCs w:val="22"/>
              </w:rPr>
              <w:t xml:space="preserve"> per </w:t>
            </w:r>
            <w:proofErr w:type="spellStart"/>
            <w:r w:rsidRPr="00573868">
              <w:rPr>
                <w:color w:val="000000"/>
                <w:sz w:val="22"/>
                <w:szCs w:val="22"/>
              </w:rPr>
              <w:t>inalazione</w:t>
            </w:r>
            <w:proofErr w:type="spellEnd"/>
            <w:r w:rsidRPr="00573868">
              <w:rPr>
                <w:color w:val="000000"/>
                <w:sz w:val="22"/>
                <w:szCs w:val="22"/>
              </w:rPr>
              <w:t xml:space="preserve">, </w:t>
            </w:r>
            <w:proofErr w:type="spellStart"/>
            <w:r w:rsidRPr="00573868">
              <w:rPr>
                <w:color w:val="000000"/>
                <w:sz w:val="22"/>
                <w:szCs w:val="22"/>
              </w:rPr>
              <w:t>capsula</w:t>
            </w:r>
            <w:proofErr w:type="spellEnd"/>
            <w:r w:rsidRPr="00573868">
              <w:rPr>
                <w:color w:val="000000"/>
                <w:sz w:val="22"/>
                <w:szCs w:val="22"/>
              </w:rPr>
              <w:t xml:space="preserve"> </w:t>
            </w:r>
            <w:proofErr w:type="spellStart"/>
            <w:r w:rsidRPr="00573868">
              <w:rPr>
                <w:color w:val="000000"/>
                <w:sz w:val="22"/>
                <w:szCs w:val="22"/>
              </w:rPr>
              <w:t>rigida</w:t>
            </w:r>
            <w:proofErr w:type="spellEnd"/>
          </w:p>
        </w:tc>
      </w:tr>
      <w:tr w:rsidR="00DA004E" w:rsidRPr="00573868" w14:paraId="2B6C3C27" w14:textId="77777777" w:rsidTr="003E428D">
        <w:tc>
          <w:tcPr>
            <w:tcW w:w="2552" w:type="dxa"/>
            <w:vAlign w:val="center"/>
          </w:tcPr>
          <w:p w14:paraId="2B6C3C25" w14:textId="77777777" w:rsidR="00DA004E" w:rsidRPr="00573868" w:rsidRDefault="00DA004E" w:rsidP="003B60B4">
            <w:pPr>
              <w:numPr>
                <w:ilvl w:val="12"/>
                <w:numId w:val="0"/>
              </w:numPr>
              <w:ind w:right="-2"/>
              <w:rPr>
                <w:color w:val="000000"/>
                <w:sz w:val="22"/>
                <w:szCs w:val="22"/>
              </w:rPr>
            </w:pPr>
            <w:r w:rsidRPr="00573868">
              <w:rPr>
                <w:color w:val="000000"/>
                <w:sz w:val="22"/>
                <w:szCs w:val="22"/>
              </w:rPr>
              <w:t>Latvija</w:t>
            </w:r>
          </w:p>
        </w:tc>
        <w:tc>
          <w:tcPr>
            <w:tcW w:w="7119" w:type="dxa"/>
            <w:vAlign w:val="center"/>
          </w:tcPr>
          <w:p w14:paraId="2B6C3C26"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mikrogrami</w:t>
            </w:r>
            <w:proofErr w:type="spellEnd"/>
            <w:r w:rsidRPr="00573868">
              <w:rPr>
                <w:color w:val="000000"/>
                <w:sz w:val="22"/>
                <w:szCs w:val="22"/>
              </w:rPr>
              <w:t xml:space="preserve">, </w:t>
            </w:r>
            <w:proofErr w:type="spellStart"/>
            <w:r w:rsidRPr="00573868">
              <w:rPr>
                <w:color w:val="000000"/>
                <w:sz w:val="22"/>
                <w:szCs w:val="22"/>
              </w:rPr>
              <w:t>inhalācijas</w:t>
            </w:r>
            <w:proofErr w:type="spellEnd"/>
            <w:r w:rsidRPr="00573868">
              <w:rPr>
                <w:color w:val="000000"/>
                <w:sz w:val="22"/>
                <w:szCs w:val="22"/>
              </w:rPr>
              <w:t xml:space="preserve"> </w:t>
            </w:r>
            <w:proofErr w:type="spellStart"/>
            <w:r w:rsidRPr="00573868">
              <w:rPr>
                <w:color w:val="000000"/>
                <w:sz w:val="22"/>
                <w:szCs w:val="22"/>
              </w:rPr>
              <w:t>pulveris</w:t>
            </w:r>
            <w:proofErr w:type="spellEnd"/>
            <w:r w:rsidRPr="00573868">
              <w:rPr>
                <w:color w:val="000000"/>
                <w:sz w:val="22"/>
                <w:szCs w:val="22"/>
              </w:rPr>
              <w:t xml:space="preserve"> </w:t>
            </w:r>
            <w:proofErr w:type="spellStart"/>
            <w:r w:rsidRPr="00573868">
              <w:rPr>
                <w:color w:val="000000"/>
                <w:sz w:val="22"/>
                <w:szCs w:val="22"/>
              </w:rPr>
              <w:t>cietās</w:t>
            </w:r>
            <w:proofErr w:type="spellEnd"/>
            <w:r w:rsidRPr="00573868">
              <w:rPr>
                <w:color w:val="000000"/>
                <w:sz w:val="22"/>
                <w:szCs w:val="22"/>
              </w:rPr>
              <w:t xml:space="preserve"> </w:t>
            </w:r>
            <w:proofErr w:type="spellStart"/>
            <w:r w:rsidRPr="00573868">
              <w:rPr>
                <w:color w:val="000000"/>
                <w:sz w:val="22"/>
                <w:szCs w:val="22"/>
              </w:rPr>
              <w:t>kapsulā</w:t>
            </w:r>
            <w:proofErr w:type="spellEnd"/>
          </w:p>
        </w:tc>
      </w:tr>
      <w:tr w:rsidR="00DA004E" w:rsidRPr="00573868" w14:paraId="2B6C3C2A" w14:textId="77777777" w:rsidTr="003E428D">
        <w:tc>
          <w:tcPr>
            <w:tcW w:w="2552" w:type="dxa"/>
            <w:vAlign w:val="center"/>
          </w:tcPr>
          <w:p w14:paraId="2B6C3C28" w14:textId="77777777" w:rsidR="00DA004E" w:rsidRPr="00573868" w:rsidRDefault="00DA004E" w:rsidP="003B60B4">
            <w:pPr>
              <w:numPr>
                <w:ilvl w:val="12"/>
                <w:numId w:val="0"/>
              </w:numPr>
              <w:ind w:right="-2"/>
              <w:rPr>
                <w:color w:val="000000"/>
                <w:sz w:val="22"/>
                <w:szCs w:val="22"/>
              </w:rPr>
            </w:pPr>
            <w:r w:rsidRPr="00573868">
              <w:rPr>
                <w:noProof/>
                <w:color w:val="000000"/>
                <w:sz w:val="22"/>
                <w:szCs w:val="22"/>
              </w:rPr>
              <w:t>Lietuva</w:t>
            </w:r>
          </w:p>
        </w:tc>
        <w:tc>
          <w:tcPr>
            <w:tcW w:w="7119" w:type="dxa"/>
            <w:vAlign w:val="center"/>
          </w:tcPr>
          <w:p w14:paraId="2B6C3C29"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mikrogramų</w:t>
            </w:r>
            <w:proofErr w:type="spellEnd"/>
            <w:r w:rsidRPr="00573868">
              <w:rPr>
                <w:color w:val="000000"/>
                <w:sz w:val="22"/>
                <w:szCs w:val="22"/>
              </w:rPr>
              <w:t xml:space="preserve"> </w:t>
            </w:r>
            <w:r w:rsidRPr="00573868">
              <w:rPr>
                <w:sz w:val="22"/>
                <w:szCs w:val="22"/>
              </w:rPr>
              <w:t xml:space="preserve"> </w:t>
            </w:r>
            <w:r w:rsidRPr="00573868">
              <w:rPr>
                <w:color w:val="000000"/>
                <w:sz w:val="22"/>
                <w:szCs w:val="22"/>
              </w:rPr>
              <w:t>įkvepiamieji milteliai (kietosios kapsulės)</w:t>
            </w:r>
          </w:p>
        </w:tc>
      </w:tr>
      <w:tr w:rsidR="00DA004E" w:rsidRPr="00573868" w14:paraId="2B6C3C2D" w14:textId="77777777" w:rsidTr="003E428D">
        <w:tc>
          <w:tcPr>
            <w:tcW w:w="2552" w:type="dxa"/>
            <w:vAlign w:val="center"/>
          </w:tcPr>
          <w:p w14:paraId="2B6C3C2B" w14:textId="77777777" w:rsidR="00DA004E" w:rsidRPr="00573868" w:rsidRDefault="00DA004E" w:rsidP="003B60B4">
            <w:pPr>
              <w:numPr>
                <w:ilvl w:val="12"/>
                <w:numId w:val="0"/>
              </w:numPr>
              <w:ind w:right="-2"/>
              <w:rPr>
                <w:color w:val="000000"/>
                <w:sz w:val="22"/>
                <w:szCs w:val="22"/>
              </w:rPr>
            </w:pPr>
            <w:r w:rsidRPr="00573868">
              <w:rPr>
                <w:color w:val="000000"/>
                <w:sz w:val="22"/>
                <w:szCs w:val="22"/>
              </w:rPr>
              <w:t>Liuksemburgas</w:t>
            </w:r>
          </w:p>
        </w:tc>
        <w:tc>
          <w:tcPr>
            <w:tcW w:w="7119" w:type="dxa"/>
            <w:vAlign w:val="center"/>
          </w:tcPr>
          <w:p w14:paraId="2B6C3C2C"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GELULES 18 MCG</w:t>
            </w:r>
          </w:p>
        </w:tc>
      </w:tr>
      <w:tr w:rsidR="00DA004E" w:rsidRPr="00573868" w14:paraId="2B6C3C30" w14:textId="77777777" w:rsidTr="003E428D">
        <w:tc>
          <w:tcPr>
            <w:tcW w:w="2552" w:type="dxa"/>
            <w:vAlign w:val="center"/>
          </w:tcPr>
          <w:p w14:paraId="2B6C3C2E" w14:textId="77777777" w:rsidR="00DA004E" w:rsidRPr="00573868" w:rsidRDefault="00DA004E" w:rsidP="003B60B4">
            <w:pPr>
              <w:numPr>
                <w:ilvl w:val="12"/>
                <w:numId w:val="0"/>
              </w:numPr>
              <w:ind w:right="-2"/>
              <w:rPr>
                <w:color w:val="000000"/>
                <w:sz w:val="22"/>
                <w:szCs w:val="22"/>
              </w:rPr>
            </w:pPr>
            <w:r w:rsidRPr="00573868">
              <w:rPr>
                <w:color w:val="000000"/>
                <w:sz w:val="22"/>
                <w:szCs w:val="22"/>
              </w:rPr>
              <w:t>Nyderlandai</w:t>
            </w:r>
          </w:p>
        </w:tc>
        <w:tc>
          <w:tcPr>
            <w:tcW w:w="7119" w:type="dxa"/>
            <w:vAlign w:val="center"/>
          </w:tcPr>
          <w:p w14:paraId="2B6C3C2F"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microgram</w:t>
            </w:r>
            <w:proofErr w:type="spellEnd"/>
            <w:r w:rsidRPr="00573868">
              <w:rPr>
                <w:color w:val="000000"/>
                <w:sz w:val="22"/>
                <w:szCs w:val="22"/>
              </w:rPr>
              <w:t xml:space="preserve">, </w:t>
            </w:r>
            <w:proofErr w:type="spellStart"/>
            <w:r w:rsidRPr="00573868">
              <w:rPr>
                <w:color w:val="000000"/>
                <w:sz w:val="22"/>
                <w:szCs w:val="22"/>
              </w:rPr>
              <w:t>inhalatiepoeder</w:t>
            </w:r>
            <w:proofErr w:type="spellEnd"/>
            <w:r w:rsidRPr="00573868">
              <w:rPr>
                <w:color w:val="000000"/>
                <w:sz w:val="22"/>
                <w:szCs w:val="22"/>
              </w:rPr>
              <w:t xml:space="preserve"> </w:t>
            </w:r>
            <w:proofErr w:type="spellStart"/>
            <w:r w:rsidRPr="00573868">
              <w:rPr>
                <w:color w:val="000000"/>
                <w:sz w:val="22"/>
                <w:szCs w:val="22"/>
              </w:rPr>
              <w:t>in</w:t>
            </w:r>
            <w:proofErr w:type="spellEnd"/>
            <w:r w:rsidRPr="00573868">
              <w:rPr>
                <w:color w:val="000000"/>
                <w:sz w:val="22"/>
                <w:szCs w:val="22"/>
              </w:rPr>
              <w:t xml:space="preserve"> </w:t>
            </w:r>
            <w:proofErr w:type="spellStart"/>
            <w:r w:rsidRPr="00573868">
              <w:rPr>
                <w:color w:val="000000"/>
                <w:sz w:val="22"/>
                <w:szCs w:val="22"/>
              </w:rPr>
              <w:t>harde</w:t>
            </w:r>
            <w:proofErr w:type="spellEnd"/>
            <w:r w:rsidRPr="00573868">
              <w:rPr>
                <w:color w:val="000000"/>
                <w:sz w:val="22"/>
                <w:szCs w:val="22"/>
              </w:rPr>
              <w:t xml:space="preserve"> </w:t>
            </w:r>
            <w:proofErr w:type="spellStart"/>
            <w:r w:rsidRPr="00573868">
              <w:rPr>
                <w:color w:val="000000"/>
                <w:sz w:val="22"/>
                <w:szCs w:val="22"/>
              </w:rPr>
              <w:t>capsules</w:t>
            </w:r>
            <w:proofErr w:type="spellEnd"/>
          </w:p>
        </w:tc>
      </w:tr>
      <w:tr w:rsidR="00DA004E" w:rsidRPr="00573868" w14:paraId="2B6C3C33" w14:textId="77777777" w:rsidTr="003E428D">
        <w:tc>
          <w:tcPr>
            <w:tcW w:w="2552" w:type="dxa"/>
            <w:vAlign w:val="center"/>
          </w:tcPr>
          <w:p w14:paraId="2B6C3C31" w14:textId="77777777" w:rsidR="00DA004E" w:rsidRPr="00573868" w:rsidRDefault="00DA004E" w:rsidP="003B60B4">
            <w:pPr>
              <w:numPr>
                <w:ilvl w:val="12"/>
                <w:numId w:val="0"/>
              </w:numPr>
              <w:ind w:right="-2"/>
              <w:rPr>
                <w:color w:val="000000"/>
                <w:sz w:val="22"/>
                <w:szCs w:val="22"/>
              </w:rPr>
            </w:pPr>
            <w:r w:rsidRPr="00573868">
              <w:rPr>
                <w:color w:val="000000"/>
                <w:sz w:val="22"/>
                <w:szCs w:val="22"/>
              </w:rPr>
              <w:t>Norvegija</w:t>
            </w:r>
          </w:p>
        </w:tc>
        <w:tc>
          <w:tcPr>
            <w:tcW w:w="7119" w:type="dxa"/>
            <w:vAlign w:val="center"/>
          </w:tcPr>
          <w:p w14:paraId="2B6C3C32"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w:t>
            </w:r>
            <w:proofErr w:type="spellStart"/>
            <w:r w:rsidRPr="00573868">
              <w:rPr>
                <w:color w:val="000000"/>
                <w:sz w:val="22"/>
                <w:szCs w:val="22"/>
              </w:rPr>
              <w:t>inhalasjonspulver</w:t>
            </w:r>
            <w:proofErr w:type="spellEnd"/>
            <w:r w:rsidRPr="00573868">
              <w:rPr>
                <w:color w:val="000000"/>
                <w:sz w:val="22"/>
                <w:szCs w:val="22"/>
              </w:rPr>
              <w:t xml:space="preserve">, </w:t>
            </w:r>
            <w:proofErr w:type="spellStart"/>
            <w:r w:rsidRPr="00573868">
              <w:rPr>
                <w:color w:val="000000"/>
                <w:sz w:val="22"/>
                <w:szCs w:val="22"/>
              </w:rPr>
              <w:t>hard</w:t>
            </w:r>
            <w:proofErr w:type="spellEnd"/>
            <w:r w:rsidRPr="00573868">
              <w:rPr>
                <w:color w:val="000000"/>
                <w:sz w:val="22"/>
                <w:szCs w:val="22"/>
              </w:rPr>
              <w:t xml:space="preserve"> </w:t>
            </w:r>
            <w:proofErr w:type="spellStart"/>
            <w:r w:rsidRPr="00573868">
              <w:rPr>
                <w:color w:val="000000"/>
                <w:sz w:val="22"/>
                <w:szCs w:val="22"/>
              </w:rPr>
              <w:t>kapsel</w:t>
            </w:r>
            <w:proofErr w:type="spellEnd"/>
            <w:r w:rsidRPr="00573868">
              <w:rPr>
                <w:color w:val="000000"/>
                <w:sz w:val="22"/>
                <w:szCs w:val="22"/>
              </w:rPr>
              <w:t xml:space="preserve"> 18 </w:t>
            </w:r>
            <w:proofErr w:type="spellStart"/>
            <w:r w:rsidRPr="00573868">
              <w:rPr>
                <w:color w:val="000000"/>
                <w:sz w:val="22"/>
                <w:szCs w:val="22"/>
              </w:rPr>
              <w:t>mikrog</w:t>
            </w:r>
            <w:proofErr w:type="spellEnd"/>
          </w:p>
        </w:tc>
      </w:tr>
      <w:tr w:rsidR="00DA004E" w:rsidRPr="00573868" w14:paraId="2B6C3C36" w14:textId="77777777" w:rsidTr="003E428D">
        <w:tc>
          <w:tcPr>
            <w:tcW w:w="2552" w:type="dxa"/>
            <w:vAlign w:val="center"/>
          </w:tcPr>
          <w:p w14:paraId="2B6C3C34" w14:textId="77777777" w:rsidR="00DA004E" w:rsidRPr="00573868" w:rsidRDefault="00DA004E" w:rsidP="003B60B4">
            <w:pPr>
              <w:numPr>
                <w:ilvl w:val="12"/>
                <w:numId w:val="0"/>
              </w:numPr>
              <w:ind w:right="-2"/>
              <w:rPr>
                <w:color w:val="000000"/>
                <w:sz w:val="22"/>
                <w:szCs w:val="22"/>
              </w:rPr>
            </w:pPr>
            <w:r w:rsidRPr="00573868">
              <w:rPr>
                <w:color w:val="000000"/>
                <w:sz w:val="22"/>
                <w:szCs w:val="22"/>
              </w:rPr>
              <w:t>Portugalija</w:t>
            </w:r>
          </w:p>
        </w:tc>
        <w:tc>
          <w:tcPr>
            <w:tcW w:w="7119" w:type="dxa"/>
            <w:vAlign w:val="center"/>
          </w:tcPr>
          <w:p w14:paraId="2B6C3C35"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PÓ PARA INALAÇÃO, CÁPSULA DURA 0,018 mg</w:t>
            </w:r>
          </w:p>
        </w:tc>
      </w:tr>
      <w:tr w:rsidR="00DA004E" w:rsidRPr="00573868" w14:paraId="2B6C3C39" w14:textId="77777777" w:rsidTr="003E428D">
        <w:tc>
          <w:tcPr>
            <w:tcW w:w="2552" w:type="dxa"/>
            <w:vAlign w:val="center"/>
          </w:tcPr>
          <w:p w14:paraId="2B6C3C37" w14:textId="77777777" w:rsidR="00DA004E" w:rsidRPr="00573868" w:rsidRDefault="00DA004E" w:rsidP="003B60B4">
            <w:pPr>
              <w:numPr>
                <w:ilvl w:val="12"/>
                <w:numId w:val="0"/>
              </w:numPr>
              <w:ind w:right="-2"/>
              <w:rPr>
                <w:color w:val="000000"/>
                <w:sz w:val="22"/>
                <w:szCs w:val="22"/>
              </w:rPr>
            </w:pPr>
            <w:r w:rsidRPr="00573868">
              <w:rPr>
                <w:color w:val="000000"/>
                <w:sz w:val="22"/>
                <w:szCs w:val="22"/>
              </w:rPr>
              <w:t>Rumunija</w:t>
            </w:r>
          </w:p>
        </w:tc>
        <w:tc>
          <w:tcPr>
            <w:tcW w:w="7119" w:type="dxa"/>
            <w:vAlign w:val="center"/>
          </w:tcPr>
          <w:p w14:paraId="2B6C3C38"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micrograme</w:t>
            </w:r>
            <w:proofErr w:type="spellEnd"/>
            <w:r w:rsidRPr="00573868">
              <w:rPr>
                <w:color w:val="000000"/>
                <w:sz w:val="22"/>
                <w:szCs w:val="22"/>
              </w:rPr>
              <w:t xml:space="preserve"> </w:t>
            </w:r>
            <w:proofErr w:type="spellStart"/>
            <w:r w:rsidRPr="00573868">
              <w:rPr>
                <w:color w:val="000000"/>
                <w:sz w:val="22"/>
                <w:szCs w:val="22"/>
              </w:rPr>
              <w:t>capsule</w:t>
            </w:r>
            <w:proofErr w:type="spellEnd"/>
            <w:r w:rsidRPr="00573868">
              <w:rPr>
                <w:color w:val="000000"/>
                <w:sz w:val="22"/>
                <w:szCs w:val="22"/>
              </w:rPr>
              <w:t xml:space="preserve"> </w:t>
            </w:r>
            <w:proofErr w:type="spellStart"/>
            <w:r w:rsidRPr="00573868">
              <w:rPr>
                <w:color w:val="000000"/>
                <w:sz w:val="22"/>
                <w:szCs w:val="22"/>
              </w:rPr>
              <w:t>cu</w:t>
            </w:r>
            <w:proofErr w:type="spellEnd"/>
            <w:r w:rsidRPr="00573868">
              <w:rPr>
                <w:color w:val="000000"/>
                <w:sz w:val="22"/>
                <w:szCs w:val="22"/>
              </w:rPr>
              <w:t xml:space="preserve"> </w:t>
            </w:r>
            <w:proofErr w:type="spellStart"/>
            <w:r w:rsidRPr="00573868">
              <w:rPr>
                <w:color w:val="000000"/>
                <w:sz w:val="22"/>
                <w:szCs w:val="22"/>
              </w:rPr>
              <w:t>pulbere</w:t>
            </w:r>
            <w:proofErr w:type="spellEnd"/>
            <w:r w:rsidRPr="00573868">
              <w:rPr>
                <w:color w:val="000000"/>
                <w:sz w:val="22"/>
                <w:szCs w:val="22"/>
              </w:rPr>
              <w:t xml:space="preserve"> de </w:t>
            </w:r>
            <w:proofErr w:type="spellStart"/>
            <w:r w:rsidRPr="00573868">
              <w:rPr>
                <w:color w:val="000000"/>
                <w:sz w:val="22"/>
                <w:szCs w:val="22"/>
              </w:rPr>
              <w:t>inhalat</w:t>
            </w:r>
            <w:proofErr w:type="spellEnd"/>
          </w:p>
        </w:tc>
      </w:tr>
      <w:tr w:rsidR="00DA004E" w:rsidRPr="00573868" w14:paraId="2B6C3C3C" w14:textId="77777777" w:rsidTr="003E428D">
        <w:tc>
          <w:tcPr>
            <w:tcW w:w="2552" w:type="dxa"/>
            <w:vAlign w:val="center"/>
          </w:tcPr>
          <w:p w14:paraId="2B6C3C3A" w14:textId="77777777" w:rsidR="00DA004E" w:rsidRPr="00573868" w:rsidRDefault="00DA004E" w:rsidP="003B60B4">
            <w:pPr>
              <w:numPr>
                <w:ilvl w:val="12"/>
                <w:numId w:val="0"/>
              </w:numPr>
              <w:ind w:right="-2"/>
              <w:rPr>
                <w:color w:val="000000"/>
                <w:sz w:val="22"/>
                <w:szCs w:val="22"/>
              </w:rPr>
            </w:pPr>
            <w:r w:rsidRPr="00573868">
              <w:rPr>
                <w:color w:val="000000"/>
                <w:sz w:val="22"/>
                <w:szCs w:val="22"/>
              </w:rPr>
              <w:t>Slovakija</w:t>
            </w:r>
          </w:p>
        </w:tc>
        <w:tc>
          <w:tcPr>
            <w:tcW w:w="7119" w:type="dxa"/>
            <w:vAlign w:val="center"/>
          </w:tcPr>
          <w:p w14:paraId="2B6C3C3B"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mikrogramov</w:t>
            </w:r>
            <w:proofErr w:type="spellEnd"/>
            <w:r w:rsidRPr="00573868">
              <w:rPr>
                <w:color w:val="000000"/>
                <w:sz w:val="22"/>
                <w:szCs w:val="22"/>
              </w:rPr>
              <w:t xml:space="preserve">, </w:t>
            </w:r>
            <w:proofErr w:type="spellStart"/>
            <w:r w:rsidRPr="00573868">
              <w:rPr>
                <w:color w:val="000000"/>
                <w:sz w:val="22"/>
                <w:szCs w:val="22"/>
              </w:rPr>
              <w:t>inhalačný</w:t>
            </w:r>
            <w:proofErr w:type="spellEnd"/>
            <w:r w:rsidRPr="00573868">
              <w:rPr>
                <w:color w:val="000000"/>
                <w:sz w:val="22"/>
                <w:szCs w:val="22"/>
              </w:rPr>
              <w:t xml:space="preserve"> </w:t>
            </w:r>
            <w:proofErr w:type="spellStart"/>
            <w:r w:rsidRPr="00573868">
              <w:rPr>
                <w:color w:val="000000"/>
                <w:sz w:val="22"/>
                <w:szCs w:val="22"/>
              </w:rPr>
              <w:t>prášok</w:t>
            </w:r>
            <w:proofErr w:type="spellEnd"/>
            <w:r w:rsidRPr="00573868">
              <w:rPr>
                <w:color w:val="000000"/>
                <w:sz w:val="22"/>
                <w:szCs w:val="22"/>
              </w:rPr>
              <w:t xml:space="preserve"> v </w:t>
            </w:r>
            <w:proofErr w:type="spellStart"/>
            <w:r w:rsidRPr="00573868">
              <w:rPr>
                <w:color w:val="000000"/>
                <w:sz w:val="22"/>
                <w:szCs w:val="22"/>
              </w:rPr>
              <w:t>tvrdej</w:t>
            </w:r>
            <w:proofErr w:type="spellEnd"/>
            <w:r w:rsidRPr="00573868">
              <w:rPr>
                <w:color w:val="000000"/>
                <w:sz w:val="22"/>
                <w:szCs w:val="22"/>
              </w:rPr>
              <w:t xml:space="preserve"> kapsule</w:t>
            </w:r>
          </w:p>
        </w:tc>
      </w:tr>
      <w:tr w:rsidR="00DA004E" w:rsidRPr="00573868" w14:paraId="2B6C3C3F" w14:textId="77777777" w:rsidTr="003E428D">
        <w:tc>
          <w:tcPr>
            <w:tcW w:w="2552" w:type="dxa"/>
            <w:vAlign w:val="center"/>
          </w:tcPr>
          <w:p w14:paraId="2B6C3C3D" w14:textId="77777777" w:rsidR="00DA004E" w:rsidRPr="00573868" w:rsidRDefault="00DA004E" w:rsidP="003B60B4">
            <w:pPr>
              <w:numPr>
                <w:ilvl w:val="12"/>
                <w:numId w:val="0"/>
              </w:numPr>
              <w:ind w:right="-2"/>
              <w:rPr>
                <w:color w:val="000000"/>
                <w:sz w:val="22"/>
                <w:szCs w:val="22"/>
              </w:rPr>
            </w:pPr>
            <w:r w:rsidRPr="00573868">
              <w:rPr>
                <w:color w:val="000000"/>
                <w:sz w:val="22"/>
                <w:szCs w:val="22"/>
              </w:rPr>
              <w:t>Slovėnija</w:t>
            </w:r>
          </w:p>
        </w:tc>
        <w:tc>
          <w:tcPr>
            <w:tcW w:w="7119" w:type="dxa"/>
            <w:vAlign w:val="center"/>
          </w:tcPr>
          <w:p w14:paraId="2B6C3C3E"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mikrogramov</w:t>
            </w:r>
            <w:proofErr w:type="spellEnd"/>
            <w:r w:rsidRPr="00573868">
              <w:rPr>
                <w:color w:val="000000"/>
                <w:sz w:val="22"/>
                <w:szCs w:val="22"/>
              </w:rPr>
              <w:t xml:space="preserve"> </w:t>
            </w:r>
            <w:proofErr w:type="spellStart"/>
            <w:r w:rsidRPr="00573868">
              <w:rPr>
                <w:color w:val="000000"/>
                <w:sz w:val="22"/>
                <w:szCs w:val="22"/>
              </w:rPr>
              <w:t>prašek</w:t>
            </w:r>
            <w:proofErr w:type="spellEnd"/>
            <w:r w:rsidRPr="00573868">
              <w:rPr>
                <w:color w:val="000000"/>
                <w:sz w:val="22"/>
                <w:szCs w:val="22"/>
              </w:rPr>
              <w:t xml:space="preserve"> </w:t>
            </w:r>
            <w:proofErr w:type="spellStart"/>
            <w:r w:rsidRPr="00573868">
              <w:rPr>
                <w:color w:val="000000"/>
                <w:sz w:val="22"/>
                <w:szCs w:val="22"/>
              </w:rPr>
              <w:t>za</w:t>
            </w:r>
            <w:proofErr w:type="spellEnd"/>
            <w:r w:rsidRPr="00573868">
              <w:rPr>
                <w:color w:val="000000"/>
                <w:sz w:val="22"/>
                <w:szCs w:val="22"/>
              </w:rPr>
              <w:t xml:space="preserve"> </w:t>
            </w:r>
            <w:proofErr w:type="spellStart"/>
            <w:r w:rsidRPr="00573868">
              <w:rPr>
                <w:color w:val="000000"/>
                <w:sz w:val="22"/>
                <w:szCs w:val="22"/>
              </w:rPr>
              <w:t>inhaliranje</w:t>
            </w:r>
            <w:proofErr w:type="spellEnd"/>
            <w:r w:rsidRPr="00573868">
              <w:rPr>
                <w:color w:val="000000"/>
                <w:sz w:val="22"/>
                <w:szCs w:val="22"/>
              </w:rPr>
              <w:t xml:space="preserve">, </w:t>
            </w:r>
            <w:proofErr w:type="spellStart"/>
            <w:r w:rsidRPr="00573868">
              <w:rPr>
                <w:color w:val="000000"/>
                <w:sz w:val="22"/>
                <w:szCs w:val="22"/>
              </w:rPr>
              <w:t>trde</w:t>
            </w:r>
            <w:proofErr w:type="spellEnd"/>
            <w:r w:rsidRPr="00573868">
              <w:rPr>
                <w:color w:val="000000"/>
                <w:sz w:val="22"/>
                <w:szCs w:val="22"/>
              </w:rPr>
              <w:t xml:space="preserve"> kapsule</w:t>
            </w:r>
          </w:p>
        </w:tc>
      </w:tr>
      <w:tr w:rsidR="00DA004E" w:rsidRPr="00573868" w14:paraId="2B6C3C42" w14:textId="77777777" w:rsidTr="003E428D">
        <w:tc>
          <w:tcPr>
            <w:tcW w:w="2552" w:type="dxa"/>
            <w:vAlign w:val="center"/>
          </w:tcPr>
          <w:p w14:paraId="2B6C3C40" w14:textId="77777777" w:rsidR="00DA004E" w:rsidRPr="00573868" w:rsidRDefault="00DA004E" w:rsidP="003B60B4">
            <w:pPr>
              <w:numPr>
                <w:ilvl w:val="12"/>
                <w:numId w:val="0"/>
              </w:numPr>
              <w:ind w:right="-2"/>
              <w:rPr>
                <w:color w:val="000000"/>
                <w:sz w:val="22"/>
                <w:szCs w:val="22"/>
              </w:rPr>
            </w:pPr>
            <w:r w:rsidRPr="00573868">
              <w:rPr>
                <w:color w:val="000000"/>
                <w:sz w:val="22"/>
                <w:szCs w:val="22"/>
              </w:rPr>
              <w:t>Ispanija</w:t>
            </w:r>
          </w:p>
        </w:tc>
        <w:tc>
          <w:tcPr>
            <w:tcW w:w="7119" w:type="dxa"/>
            <w:vAlign w:val="center"/>
          </w:tcPr>
          <w:p w14:paraId="2B6C3C41" w14:textId="77777777" w:rsidR="00DA004E" w:rsidRPr="00573868" w:rsidRDefault="00DA004E" w:rsidP="003B60B4">
            <w:pPr>
              <w:numPr>
                <w:ilvl w:val="12"/>
                <w:numId w:val="0"/>
              </w:numPr>
              <w:ind w:right="-2"/>
              <w:rPr>
                <w:noProof/>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18 </w:t>
            </w:r>
            <w:proofErr w:type="spellStart"/>
            <w:r w:rsidRPr="00573868">
              <w:rPr>
                <w:color w:val="000000"/>
                <w:sz w:val="22"/>
                <w:szCs w:val="22"/>
              </w:rPr>
              <w:t>microgramos</w:t>
            </w:r>
            <w:proofErr w:type="spellEnd"/>
            <w:r w:rsidRPr="00573868">
              <w:rPr>
                <w:color w:val="000000"/>
                <w:sz w:val="22"/>
                <w:szCs w:val="22"/>
              </w:rPr>
              <w:t xml:space="preserve">, </w:t>
            </w:r>
            <w:proofErr w:type="spellStart"/>
            <w:r w:rsidRPr="00573868">
              <w:rPr>
                <w:color w:val="000000"/>
                <w:sz w:val="22"/>
                <w:szCs w:val="22"/>
              </w:rPr>
              <w:t>polvo</w:t>
            </w:r>
            <w:proofErr w:type="spellEnd"/>
            <w:r w:rsidRPr="00573868">
              <w:rPr>
                <w:color w:val="000000"/>
                <w:sz w:val="22"/>
                <w:szCs w:val="22"/>
              </w:rPr>
              <w:t xml:space="preserve"> para </w:t>
            </w:r>
            <w:proofErr w:type="spellStart"/>
            <w:r w:rsidRPr="00573868">
              <w:rPr>
                <w:color w:val="000000"/>
                <w:sz w:val="22"/>
                <w:szCs w:val="22"/>
              </w:rPr>
              <w:t>inhalación</w:t>
            </w:r>
            <w:proofErr w:type="spellEnd"/>
          </w:p>
        </w:tc>
      </w:tr>
      <w:tr w:rsidR="00DA004E" w:rsidRPr="00573868" w14:paraId="2B6C3C45" w14:textId="77777777" w:rsidTr="003E428D">
        <w:tc>
          <w:tcPr>
            <w:tcW w:w="2552" w:type="dxa"/>
            <w:vAlign w:val="center"/>
          </w:tcPr>
          <w:p w14:paraId="2B6C3C43" w14:textId="77777777" w:rsidR="00DA004E" w:rsidRPr="00573868" w:rsidRDefault="00DA004E" w:rsidP="003B60B4">
            <w:pPr>
              <w:numPr>
                <w:ilvl w:val="12"/>
                <w:numId w:val="0"/>
              </w:numPr>
              <w:ind w:right="-2"/>
              <w:rPr>
                <w:color w:val="000000"/>
                <w:sz w:val="22"/>
                <w:szCs w:val="22"/>
              </w:rPr>
            </w:pPr>
            <w:r w:rsidRPr="00573868">
              <w:rPr>
                <w:noProof/>
                <w:color w:val="000000"/>
                <w:sz w:val="22"/>
                <w:szCs w:val="22"/>
              </w:rPr>
              <w:t>Švedija</w:t>
            </w:r>
          </w:p>
        </w:tc>
        <w:tc>
          <w:tcPr>
            <w:tcW w:w="7119" w:type="dxa"/>
            <w:vAlign w:val="center"/>
          </w:tcPr>
          <w:p w14:paraId="2B6C3C44" w14:textId="77777777" w:rsidR="00DA004E" w:rsidRPr="00573868" w:rsidRDefault="00DA004E" w:rsidP="003B60B4">
            <w:pPr>
              <w:numPr>
                <w:ilvl w:val="12"/>
                <w:numId w:val="0"/>
              </w:numPr>
              <w:ind w:right="-2"/>
              <w:rPr>
                <w:color w:val="000000"/>
                <w:sz w:val="22"/>
                <w:szCs w:val="22"/>
              </w:rPr>
            </w:pPr>
            <w:proofErr w:type="spellStart"/>
            <w:r w:rsidRPr="00573868">
              <w:rPr>
                <w:color w:val="000000"/>
                <w:sz w:val="22"/>
                <w:szCs w:val="22"/>
              </w:rPr>
              <w:t>Favynd</w:t>
            </w:r>
            <w:proofErr w:type="spellEnd"/>
            <w:r w:rsidRPr="00573868">
              <w:rPr>
                <w:color w:val="000000"/>
                <w:sz w:val="22"/>
                <w:szCs w:val="22"/>
              </w:rPr>
              <w:t xml:space="preserve">, </w:t>
            </w:r>
            <w:proofErr w:type="spellStart"/>
            <w:r w:rsidRPr="00573868">
              <w:rPr>
                <w:color w:val="000000"/>
                <w:sz w:val="22"/>
                <w:szCs w:val="22"/>
              </w:rPr>
              <w:t>inhalationspulver</w:t>
            </w:r>
            <w:proofErr w:type="spellEnd"/>
            <w:r w:rsidRPr="00573868">
              <w:rPr>
                <w:color w:val="000000"/>
                <w:sz w:val="22"/>
                <w:szCs w:val="22"/>
              </w:rPr>
              <w:t xml:space="preserve">, </w:t>
            </w:r>
            <w:proofErr w:type="spellStart"/>
            <w:r w:rsidRPr="00573868">
              <w:rPr>
                <w:color w:val="000000"/>
                <w:sz w:val="22"/>
                <w:szCs w:val="22"/>
              </w:rPr>
              <w:t>hård</w:t>
            </w:r>
            <w:proofErr w:type="spellEnd"/>
            <w:r w:rsidRPr="00573868">
              <w:rPr>
                <w:color w:val="000000"/>
                <w:sz w:val="22"/>
                <w:szCs w:val="22"/>
              </w:rPr>
              <w:t xml:space="preserve"> </w:t>
            </w:r>
            <w:proofErr w:type="spellStart"/>
            <w:r w:rsidRPr="00573868">
              <w:rPr>
                <w:color w:val="000000"/>
                <w:sz w:val="22"/>
                <w:szCs w:val="22"/>
              </w:rPr>
              <w:t>kapsel</w:t>
            </w:r>
            <w:proofErr w:type="spellEnd"/>
            <w:r w:rsidRPr="00573868">
              <w:rPr>
                <w:color w:val="000000"/>
                <w:sz w:val="22"/>
                <w:szCs w:val="22"/>
              </w:rPr>
              <w:t xml:space="preserve"> 18 </w:t>
            </w:r>
            <w:proofErr w:type="spellStart"/>
            <w:r w:rsidRPr="00573868">
              <w:rPr>
                <w:color w:val="000000"/>
                <w:sz w:val="22"/>
                <w:szCs w:val="22"/>
              </w:rPr>
              <w:t>mikrog</w:t>
            </w:r>
            <w:proofErr w:type="spellEnd"/>
          </w:p>
        </w:tc>
      </w:tr>
    </w:tbl>
    <w:p w14:paraId="2B6C3C46" w14:textId="77777777" w:rsidR="00DA004E" w:rsidRPr="00573868" w:rsidRDefault="00DA004E" w:rsidP="00DA004E">
      <w:pPr>
        <w:rPr>
          <w:sz w:val="22"/>
          <w:szCs w:val="22"/>
        </w:rPr>
      </w:pPr>
    </w:p>
    <w:p w14:paraId="2B6C3C47" w14:textId="77777777" w:rsidR="00DA004E" w:rsidRPr="00573868" w:rsidRDefault="00DA004E" w:rsidP="00DA004E">
      <w:pPr>
        <w:rPr>
          <w:sz w:val="22"/>
          <w:szCs w:val="22"/>
        </w:rPr>
      </w:pPr>
    </w:p>
    <w:p w14:paraId="2B6C3C48" w14:textId="77777777" w:rsidR="00DA004E" w:rsidRPr="00573868" w:rsidRDefault="00DA004E" w:rsidP="00DA004E">
      <w:pPr>
        <w:rPr>
          <w:b/>
          <w:sz w:val="22"/>
          <w:szCs w:val="22"/>
        </w:rPr>
      </w:pPr>
      <w:r w:rsidRPr="00573868">
        <w:rPr>
          <w:b/>
          <w:bCs/>
          <w:sz w:val="22"/>
          <w:szCs w:val="22"/>
        </w:rPr>
        <w:t>Šis pakuotės lapelis</w:t>
      </w:r>
      <w:r w:rsidRPr="00573868">
        <w:rPr>
          <w:b/>
          <w:sz w:val="22"/>
          <w:szCs w:val="22"/>
        </w:rPr>
        <w:t xml:space="preserve"> paskutinį kartą peržiūrėtas 2016-05-17.</w:t>
      </w:r>
    </w:p>
    <w:p w14:paraId="2B6C3C49" w14:textId="77777777" w:rsidR="00DA004E" w:rsidRPr="00573868" w:rsidRDefault="00DA004E" w:rsidP="00DA004E">
      <w:pPr>
        <w:rPr>
          <w:sz w:val="22"/>
          <w:szCs w:val="22"/>
        </w:rPr>
      </w:pPr>
    </w:p>
    <w:p w14:paraId="2B6C3C4A" w14:textId="77777777" w:rsidR="00DA004E" w:rsidRPr="00573868" w:rsidRDefault="00DA004E" w:rsidP="00DA004E">
      <w:pPr>
        <w:rPr>
          <w:sz w:val="22"/>
          <w:szCs w:val="22"/>
        </w:rPr>
      </w:pPr>
    </w:p>
    <w:p w14:paraId="2B6C3C4B" w14:textId="77777777" w:rsidR="00DA004E" w:rsidRPr="00573868" w:rsidRDefault="00DA004E" w:rsidP="00DA004E">
      <w:pPr>
        <w:rPr>
          <w:sz w:val="22"/>
          <w:szCs w:val="22"/>
        </w:rPr>
      </w:pPr>
      <w:r w:rsidRPr="00573868">
        <w:rPr>
          <w:sz w:val="22"/>
          <w:szCs w:val="22"/>
        </w:rPr>
        <w:t xml:space="preserve">Išsami informacija apie šį vaistą pateikiama Valstybinės vaistų kontrolės tarnybos prie Lietuvos Respublikos sveikatos apsaugos ministerijos tinklalapyje </w:t>
      </w:r>
      <w:hyperlink r:id="rId28" w:history="1">
        <w:r w:rsidRPr="00573868">
          <w:rPr>
            <w:rStyle w:val="Hipersaitas"/>
            <w:sz w:val="22"/>
            <w:szCs w:val="22"/>
          </w:rPr>
          <w:t>http://www.vvkt.lt/</w:t>
        </w:r>
      </w:hyperlink>
      <w:r w:rsidRPr="00573868">
        <w:rPr>
          <w:b/>
          <w:sz w:val="22"/>
          <w:szCs w:val="22"/>
        </w:rPr>
        <w:t xml:space="preserve"> </w:t>
      </w:r>
    </w:p>
    <w:p w14:paraId="2B6C3C4C" w14:textId="77777777" w:rsidR="00DA004E" w:rsidRPr="00573868" w:rsidRDefault="00DA004E" w:rsidP="00DA004E">
      <w:pPr>
        <w:rPr>
          <w:sz w:val="22"/>
          <w:szCs w:val="22"/>
        </w:rPr>
      </w:pPr>
    </w:p>
    <w:p w14:paraId="2B6C3C4D" w14:textId="77777777" w:rsidR="00DA004E" w:rsidRPr="00573868" w:rsidRDefault="00DA004E" w:rsidP="00DA004E">
      <w:pPr>
        <w:pStyle w:val="Pagrindinistekstas2"/>
        <w:spacing w:line="240" w:lineRule="auto"/>
        <w:rPr>
          <w:rFonts w:ascii="Times New Roman" w:hAnsi="Times New Roman"/>
          <w:position w:val="6"/>
          <w:sz w:val="22"/>
          <w:lang w:val="lt-LT"/>
        </w:rPr>
      </w:pPr>
    </w:p>
    <w:p w14:paraId="2B6C3C4E" w14:textId="77777777" w:rsidR="00DA004E" w:rsidRPr="00573868" w:rsidRDefault="00DA004E" w:rsidP="00DA004E">
      <w:pPr>
        <w:pStyle w:val="Pagrindinistekstas2"/>
        <w:spacing w:line="240" w:lineRule="auto"/>
        <w:rPr>
          <w:rFonts w:ascii="Times New Roman" w:hAnsi="Times New Roman"/>
          <w:position w:val="6"/>
          <w:sz w:val="22"/>
          <w:lang w:val="lt-LT"/>
        </w:rPr>
      </w:pPr>
      <w:r w:rsidRPr="00573868">
        <w:rPr>
          <w:rFonts w:ascii="Times New Roman" w:hAnsi="Times New Roman"/>
          <w:b/>
          <w:position w:val="6"/>
          <w:sz w:val="22"/>
          <w:lang w:val="lt-LT"/>
        </w:rPr>
        <w:br w:type="page"/>
      </w:r>
      <w:r w:rsidRPr="00573868">
        <w:rPr>
          <w:rFonts w:ascii="Times New Roman" w:hAnsi="Times New Roman"/>
          <w:position w:val="6"/>
          <w:sz w:val="22"/>
          <w:lang w:val="lt-LT"/>
        </w:rPr>
        <w:lastRenderedPageBreak/>
        <w:t xml:space="preserve">Naudojimosi </w:t>
      </w:r>
      <w:proofErr w:type="spellStart"/>
      <w:r w:rsidRPr="00573868">
        <w:rPr>
          <w:rFonts w:ascii="Times New Roman" w:hAnsi="Times New Roman"/>
          <w:i/>
          <w:position w:val="6"/>
          <w:sz w:val="22"/>
          <w:lang w:val="lt-LT"/>
        </w:rPr>
        <w:t>HandiHaler</w:t>
      </w:r>
      <w:proofErr w:type="spellEnd"/>
      <w:r w:rsidRPr="00573868">
        <w:rPr>
          <w:rFonts w:ascii="Times New Roman" w:hAnsi="Times New Roman"/>
          <w:i/>
          <w:position w:val="6"/>
          <w:sz w:val="22"/>
          <w:lang w:val="lt-LT"/>
        </w:rPr>
        <w:t xml:space="preserve"> </w:t>
      </w:r>
      <w:proofErr w:type="spellStart"/>
      <w:r w:rsidRPr="00573868">
        <w:rPr>
          <w:rFonts w:ascii="Times New Roman" w:hAnsi="Times New Roman"/>
          <w:position w:val="6"/>
          <w:sz w:val="22"/>
          <w:lang w:val="lt-LT"/>
        </w:rPr>
        <w:t>inhaliatoriumi</w:t>
      </w:r>
      <w:proofErr w:type="spellEnd"/>
      <w:r w:rsidRPr="00573868">
        <w:rPr>
          <w:rFonts w:ascii="Times New Roman" w:hAnsi="Times New Roman"/>
          <w:position w:val="6"/>
          <w:sz w:val="22"/>
          <w:lang w:val="lt-LT"/>
        </w:rPr>
        <w:t xml:space="preserve"> instrukcija</w:t>
      </w:r>
    </w:p>
    <w:p w14:paraId="2B6C3C4F" w14:textId="77777777" w:rsidR="00DA004E" w:rsidRPr="00573868" w:rsidRDefault="00DA004E" w:rsidP="00DA004E">
      <w:pPr>
        <w:rPr>
          <w:position w:val="6"/>
          <w:sz w:val="22"/>
          <w:szCs w:val="22"/>
        </w:rPr>
      </w:pPr>
    </w:p>
    <w:p w14:paraId="2B6C3C50" w14:textId="77777777" w:rsidR="00DA004E" w:rsidRPr="00573868" w:rsidRDefault="00DA004E" w:rsidP="00DA004E">
      <w:pPr>
        <w:rPr>
          <w:position w:val="6"/>
          <w:sz w:val="22"/>
          <w:szCs w:val="22"/>
        </w:rPr>
      </w:pPr>
      <w:r w:rsidRPr="00573868">
        <w:rPr>
          <w:position w:val="6"/>
          <w:sz w:val="22"/>
          <w:szCs w:val="22"/>
        </w:rPr>
        <w:t xml:space="preserve">Gerbiamasis paciente, </w:t>
      </w:r>
    </w:p>
    <w:p w14:paraId="2B6C3C51" w14:textId="77777777" w:rsidR="00DA004E" w:rsidRPr="00573868" w:rsidRDefault="00DA004E" w:rsidP="00DA004E">
      <w:pPr>
        <w:rPr>
          <w:sz w:val="22"/>
          <w:szCs w:val="22"/>
        </w:rPr>
      </w:pPr>
      <w:proofErr w:type="spellStart"/>
      <w:r w:rsidRPr="00573868">
        <w:rPr>
          <w:sz w:val="22"/>
          <w:szCs w:val="22"/>
        </w:rPr>
        <w:t>Favynd</w:t>
      </w:r>
      <w:proofErr w:type="spellEnd"/>
      <w:r w:rsidRPr="00573868">
        <w:rPr>
          <w:sz w:val="22"/>
          <w:szCs w:val="22"/>
        </w:rPr>
        <w:t xml:space="preserve"> kapsulėse esantį vaistą, kurį nuo kvėpavimo sutrikimo Jums skyrė gydytojas, reikia įkvėpti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inhaliatoriumi</w:t>
      </w:r>
      <w:proofErr w:type="spellEnd"/>
      <w:r w:rsidRPr="00573868">
        <w:rPr>
          <w:sz w:val="22"/>
          <w:szCs w:val="22"/>
        </w:rPr>
        <w:t xml:space="preserve">. </w:t>
      </w:r>
    </w:p>
    <w:p w14:paraId="2B6C3C52" w14:textId="77777777" w:rsidR="00DA004E" w:rsidRPr="00573868" w:rsidRDefault="00DA004E" w:rsidP="00DA004E">
      <w:pPr>
        <w:rPr>
          <w:sz w:val="22"/>
          <w:szCs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500"/>
        <w:gridCol w:w="6904"/>
      </w:tblGrid>
      <w:tr w:rsidR="00DA004E" w:rsidRPr="00573868" w14:paraId="2B6C3C55" w14:textId="77777777" w:rsidTr="003E428D">
        <w:trPr>
          <w:trHeight w:val="1984"/>
          <w:jc w:val="center"/>
        </w:trPr>
        <w:tc>
          <w:tcPr>
            <w:tcW w:w="2518" w:type="dxa"/>
            <w:vAlign w:val="center"/>
          </w:tcPr>
          <w:p w14:paraId="2B6C3C53" w14:textId="77777777" w:rsidR="00DA004E" w:rsidRPr="00573868" w:rsidRDefault="009950D7" w:rsidP="003B60B4">
            <w:pPr>
              <w:jc w:val="center"/>
              <w:rPr>
                <w:noProof/>
                <w:sz w:val="22"/>
                <w:szCs w:val="22"/>
              </w:rPr>
            </w:pPr>
            <w:r>
              <w:rPr>
                <w:sz w:val="22"/>
                <w:szCs w:val="22"/>
              </w:rPr>
              <w:object w:dxaOrig="1440" w:dyaOrig="1440" w14:anchorId="2B6C3CC6">
                <v:shape id="_x0000_s1027" type="#_x0000_t75" style="position:absolute;left:0;text-align:left;margin-left:8.35pt;margin-top:-85.35pt;width:97.35pt;height:97.35pt;z-index:-251651072;mso-wrap-edited:f" wrapcoords="-225 0 -225 21375 21600 21375 21600 0 -225 0" fillcolor="window">
                  <v:imagedata r:id="rId10" o:title=""/>
                  <w10:wrap type="tight"/>
                </v:shape>
                <o:OLEObject Type="Embed" ProgID="Word.Picture.8" ShapeID="_x0000_s1027" DrawAspect="Content" ObjectID="_1573966585" r:id="rId29"/>
              </w:object>
            </w:r>
          </w:p>
        </w:tc>
        <w:tc>
          <w:tcPr>
            <w:tcW w:w="7261" w:type="dxa"/>
          </w:tcPr>
          <w:p w14:paraId="2B6C3C54" w14:textId="77777777" w:rsidR="00DA004E" w:rsidRPr="00573868" w:rsidRDefault="00DA004E" w:rsidP="003B60B4">
            <w:pPr>
              <w:rPr>
                <w:noProof/>
                <w:sz w:val="22"/>
                <w:szCs w:val="22"/>
              </w:rPr>
            </w:pPr>
            <w:proofErr w:type="spellStart"/>
            <w:r w:rsidRPr="00573868">
              <w:rPr>
                <w:sz w:val="22"/>
                <w:szCs w:val="22"/>
              </w:rPr>
              <w:t>Favynd</w:t>
            </w:r>
            <w:proofErr w:type="spellEnd"/>
            <w:r w:rsidRPr="00573868">
              <w:rPr>
                <w:sz w:val="22"/>
                <w:szCs w:val="22"/>
              </w:rPr>
              <w:t xml:space="preserve"> reikia įkvėpti tiksliai laikantis gydytojo nurodymų.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inhaliatorius</w:t>
            </w:r>
            <w:proofErr w:type="spellEnd"/>
            <w:r w:rsidRPr="00573868">
              <w:rPr>
                <w:sz w:val="22"/>
                <w:szCs w:val="22"/>
              </w:rPr>
              <w:t xml:space="preserve"> sukurtas specialiai </w:t>
            </w:r>
            <w:proofErr w:type="spellStart"/>
            <w:r w:rsidRPr="00573868">
              <w:rPr>
                <w:sz w:val="22"/>
                <w:szCs w:val="22"/>
              </w:rPr>
              <w:t>Favynd</w:t>
            </w:r>
            <w:proofErr w:type="spellEnd"/>
            <w:r w:rsidRPr="00573868">
              <w:rPr>
                <w:sz w:val="22"/>
                <w:szCs w:val="22"/>
              </w:rPr>
              <w:t xml:space="preserve"> įkvėpti. Kitų vaistų juo įkvėpti draudžiama.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inhaliatoriaus</w:t>
            </w:r>
            <w:proofErr w:type="spellEnd"/>
            <w:r w:rsidRPr="00573868">
              <w:rPr>
                <w:sz w:val="22"/>
                <w:szCs w:val="22"/>
              </w:rPr>
              <w:t xml:space="preserve"> tinkamumo laikas yra vieneri metai.</w:t>
            </w:r>
          </w:p>
        </w:tc>
      </w:tr>
      <w:tr w:rsidR="00DA004E" w:rsidRPr="00573868" w14:paraId="2B6C3C5D" w14:textId="77777777" w:rsidTr="003E428D">
        <w:trPr>
          <w:trHeight w:val="2254"/>
          <w:jc w:val="center"/>
        </w:trPr>
        <w:tc>
          <w:tcPr>
            <w:tcW w:w="2518" w:type="dxa"/>
            <w:vAlign w:val="center"/>
          </w:tcPr>
          <w:p w14:paraId="2B6C3C56"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C7" wp14:editId="2B6C3CC8">
                  <wp:extent cx="1266825" cy="12668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7261" w:type="dxa"/>
          </w:tcPr>
          <w:p w14:paraId="2B6C3C57"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u w:val="single"/>
                <w:lang w:val="lt-LT"/>
              </w:rPr>
              <w:t xml:space="preserve">Sudedamosios </w:t>
            </w:r>
            <w:proofErr w:type="spellStart"/>
            <w:r w:rsidRPr="00573868">
              <w:rPr>
                <w:rFonts w:ascii="Times New Roman" w:hAnsi="Times New Roman"/>
                <w:position w:val="6"/>
                <w:sz w:val="22"/>
                <w:u w:val="single"/>
                <w:lang w:val="lt-LT"/>
              </w:rPr>
              <w:t>inhaliatoriaus</w:t>
            </w:r>
            <w:proofErr w:type="spellEnd"/>
            <w:r w:rsidRPr="00573868">
              <w:rPr>
                <w:rFonts w:ascii="Times New Roman" w:hAnsi="Times New Roman"/>
                <w:position w:val="6"/>
                <w:sz w:val="22"/>
                <w:u w:val="single"/>
                <w:lang w:val="lt-LT"/>
              </w:rPr>
              <w:t xml:space="preserve"> dalys</w:t>
            </w:r>
            <w:r w:rsidRPr="00573868">
              <w:rPr>
                <w:rFonts w:ascii="Times New Roman" w:hAnsi="Times New Roman"/>
                <w:position w:val="6"/>
                <w:sz w:val="22"/>
                <w:lang w:val="lt-LT"/>
              </w:rPr>
              <w:t>:</w:t>
            </w:r>
          </w:p>
          <w:p w14:paraId="2B6C3C58"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1) apsauginis dangtelis nuo dulkių;</w:t>
            </w:r>
          </w:p>
          <w:p w14:paraId="2B6C3C59"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2) kandiklis;</w:t>
            </w:r>
          </w:p>
          <w:p w14:paraId="2B6C3C5A"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3) pagrindas;</w:t>
            </w:r>
          </w:p>
          <w:p w14:paraId="2B6C3C5B"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4) kapsulės pradūrimo mygtukas;</w:t>
            </w:r>
          </w:p>
          <w:p w14:paraId="2B6C3C5C" w14:textId="77777777" w:rsidR="00DA004E" w:rsidRPr="00573868" w:rsidRDefault="00DA004E" w:rsidP="003B60B4">
            <w:pPr>
              <w:rPr>
                <w:noProof/>
                <w:sz w:val="22"/>
                <w:szCs w:val="22"/>
              </w:rPr>
            </w:pPr>
            <w:r w:rsidRPr="00573868">
              <w:rPr>
                <w:position w:val="6"/>
                <w:sz w:val="22"/>
                <w:szCs w:val="22"/>
              </w:rPr>
              <w:t>5) centrinė kamera.</w:t>
            </w:r>
          </w:p>
        </w:tc>
      </w:tr>
    </w:tbl>
    <w:p w14:paraId="2B6C3C5E" w14:textId="77777777" w:rsidR="00DA004E" w:rsidRPr="00573868" w:rsidRDefault="00DA004E" w:rsidP="00DA004E">
      <w:pPr>
        <w:rPr>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DA004E" w:rsidRPr="00573868" w14:paraId="2B6C3C62" w14:textId="77777777" w:rsidTr="003E428D">
        <w:trPr>
          <w:trHeight w:val="2133"/>
        </w:trPr>
        <w:tc>
          <w:tcPr>
            <w:tcW w:w="2384" w:type="dxa"/>
            <w:vAlign w:val="center"/>
          </w:tcPr>
          <w:p w14:paraId="2B6C3C5F" w14:textId="77777777" w:rsidR="00DA004E" w:rsidRPr="00573868" w:rsidRDefault="00DA004E" w:rsidP="003B60B4">
            <w:pPr>
              <w:jc w:val="center"/>
              <w:rPr>
                <w:sz w:val="22"/>
                <w:szCs w:val="22"/>
              </w:rPr>
            </w:pPr>
            <w:r w:rsidRPr="00573868">
              <w:rPr>
                <w:noProof/>
                <w:sz w:val="22"/>
                <w:szCs w:val="22"/>
                <w:lang w:eastAsia="lt-LT"/>
              </w:rPr>
              <w:drawing>
                <wp:inline distT="0" distB="0" distL="0" distR="0" wp14:anchorId="2B6C3CC9" wp14:editId="2B6C3CCA">
                  <wp:extent cx="1257300" cy="1266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2B6C3C60" w14:textId="77777777" w:rsidR="00DA004E" w:rsidRPr="00573868" w:rsidRDefault="00DA004E" w:rsidP="003B60B4">
            <w:pPr>
              <w:pStyle w:val="Pagrindinistekstas"/>
              <w:spacing w:line="240" w:lineRule="auto"/>
              <w:rPr>
                <w:rFonts w:ascii="Times New Roman" w:hAnsi="Times New Roman"/>
                <w:lang w:val="lt-LT"/>
              </w:rPr>
            </w:pPr>
            <w:r w:rsidRPr="00573868">
              <w:rPr>
                <w:rFonts w:ascii="Times New Roman" w:hAnsi="Times New Roman"/>
                <w:lang w:val="lt-LT"/>
              </w:rPr>
              <w:t>1. Atpalaiduoti apsauginį dangtelį: iki galo paspausti pradūrimo mygtuką, po to atleisti.</w:t>
            </w:r>
          </w:p>
          <w:p w14:paraId="2B6C3C61" w14:textId="77777777" w:rsidR="00DA004E" w:rsidRPr="00573868" w:rsidRDefault="00DA004E" w:rsidP="003B60B4">
            <w:pPr>
              <w:rPr>
                <w:sz w:val="22"/>
                <w:szCs w:val="22"/>
              </w:rPr>
            </w:pPr>
          </w:p>
        </w:tc>
      </w:tr>
      <w:tr w:rsidR="00DA004E" w:rsidRPr="00573868" w14:paraId="2B6C3C66" w14:textId="77777777" w:rsidTr="003E428D">
        <w:trPr>
          <w:trHeight w:val="2120"/>
        </w:trPr>
        <w:tc>
          <w:tcPr>
            <w:tcW w:w="2384" w:type="dxa"/>
            <w:vAlign w:val="center"/>
          </w:tcPr>
          <w:p w14:paraId="2B6C3C63" w14:textId="77777777" w:rsidR="00DA004E" w:rsidRPr="00573868" w:rsidRDefault="00DA004E" w:rsidP="003B60B4">
            <w:pPr>
              <w:jc w:val="center"/>
              <w:rPr>
                <w:noProof/>
                <w:sz w:val="22"/>
                <w:szCs w:val="22"/>
                <w:lang w:eastAsia="de-DE"/>
              </w:rPr>
            </w:pPr>
            <w:r w:rsidRPr="00573868">
              <w:rPr>
                <w:noProof/>
                <w:sz w:val="22"/>
                <w:szCs w:val="22"/>
                <w:lang w:eastAsia="lt-LT"/>
              </w:rPr>
              <w:drawing>
                <wp:inline distT="0" distB="0" distL="0" distR="0" wp14:anchorId="2B6C3CCB" wp14:editId="2B6C3CCC">
                  <wp:extent cx="1266825" cy="1257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796" w:type="dxa"/>
          </w:tcPr>
          <w:p w14:paraId="2B6C3C64" w14:textId="77777777" w:rsidR="00DA004E" w:rsidRPr="00573868" w:rsidRDefault="00DA004E" w:rsidP="003B60B4">
            <w:pPr>
              <w:pStyle w:val="Pagrindinistekstas"/>
              <w:spacing w:line="240" w:lineRule="auto"/>
              <w:rPr>
                <w:rFonts w:ascii="Times New Roman" w:hAnsi="Times New Roman"/>
                <w:i/>
                <w:lang w:val="lt-LT"/>
              </w:rPr>
            </w:pPr>
            <w:r w:rsidRPr="00573868">
              <w:rPr>
                <w:rFonts w:ascii="Times New Roman" w:hAnsi="Times New Roman"/>
                <w:position w:val="6"/>
                <w:lang w:val="lt-LT"/>
              </w:rPr>
              <w:t>2. Traukiant į viršų, visiškai atlenkti apsauginį dangtelį, po to atlenkti kandiklį, traukiant į viršų.</w:t>
            </w:r>
          </w:p>
          <w:p w14:paraId="2B6C3C65" w14:textId="77777777" w:rsidR="00DA004E" w:rsidRPr="00573868" w:rsidRDefault="00DA004E" w:rsidP="003B60B4">
            <w:pPr>
              <w:rPr>
                <w:sz w:val="22"/>
                <w:szCs w:val="22"/>
              </w:rPr>
            </w:pPr>
          </w:p>
        </w:tc>
      </w:tr>
      <w:tr w:rsidR="00DA004E" w:rsidRPr="00573868" w14:paraId="2B6C3C6A" w14:textId="77777777" w:rsidTr="003E428D">
        <w:trPr>
          <w:trHeight w:val="2136"/>
        </w:trPr>
        <w:tc>
          <w:tcPr>
            <w:tcW w:w="2384" w:type="dxa"/>
            <w:vAlign w:val="center"/>
          </w:tcPr>
          <w:p w14:paraId="2B6C3C67"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CD" wp14:editId="2B6C3CCE">
                  <wp:extent cx="1266825" cy="12573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796" w:type="dxa"/>
          </w:tcPr>
          <w:p w14:paraId="2B6C3C68" w14:textId="77777777" w:rsidR="00DA004E" w:rsidRPr="00573868" w:rsidRDefault="00DA004E" w:rsidP="003B60B4">
            <w:pPr>
              <w:rPr>
                <w:sz w:val="22"/>
                <w:szCs w:val="22"/>
                <w:lang w:eastAsia="de-DE"/>
              </w:rPr>
            </w:pPr>
            <w:r w:rsidRPr="00573868">
              <w:rPr>
                <w:position w:val="6"/>
                <w:sz w:val="22"/>
                <w:szCs w:val="22"/>
              </w:rPr>
              <w:t xml:space="preserve">3. Išimti (tik prieš pat įkvėpimą, žr. lizdinės plokštelės naudojimo instrukciją) iš lizdinės plokštelės </w:t>
            </w:r>
            <w:proofErr w:type="spellStart"/>
            <w:r w:rsidRPr="00573868">
              <w:rPr>
                <w:position w:val="6"/>
                <w:sz w:val="22"/>
                <w:szCs w:val="22"/>
              </w:rPr>
              <w:t>Favynd</w:t>
            </w:r>
            <w:proofErr w:type="spellEnd"/>
            <w:r w:rsidRPr="00573868">
              <w:rPr>
                <w:position w:val="6"/>
                <w:sz w:val="22"/>
                <w:szCs w:val="22"/>
              </w:rPr>
              <w:t xml:space="preserve"> kapsulę ir įkišti taip, kaip parodyta paveikslėlyje, į centrinę kamerą (5). Kuriuo galu ji kišama, reikšmės neturi.</w:t>
            </w:r>
          </w:p>
          <w:p w14:paraId="2B6C3C69" w14:textId="77777777" w:rsidR="00DA004E" w:rsidRPr="00573868" w:rsidRDefault="00DA004E" w:rsidP="003B60B4">
            <w:pPr>
              <w:rPr>
                <w:noProof/>
                <w:sz w:val="22"/>
                <w:szCs w:val="22"/>
              </w:rPr>
            </w:pPr>
          </w:p>
        </w:tc>
      </w:tr>
    </w:tbl>
    <w:p w14:paraId="2B6C3C6B" w14:textId="77777777" w:rsidR="00DA004E" w:rsidRPr="00573868" w:rsidRDefault="00DA004E" w:rsidP="00DA004E">
      <w:pPr>
        <w:ind w:left="1701"/>
        <w:rPr>
          <w:position w:val="6"/>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DA004E" w:rsidRPr="00573868" w14:paraId="2B6C3C70" w14:textId="77777777" w:rsidTr="003E428D">
        <w:trPr>
          <w:trHeight w:val="2110"/>
        </w:trPr>
        <w:tc>
          <w:tcPr>
            <w:tcW w:w="2384" w:type="dxa"/>
            <w:vAlign w:val="center"/>
          </w:tcPr>
          <w:p w14:paraId="2B6C3C6C"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CF" wp14:editId="2B6C3CD0">
                  <wp:extent cx="1266825" cy="12763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796" w:type="dxa"/>
          </w:tcPr>
          <w:p w14:paraId="2B6C3C6D" w14:textId="77777777" w:rsidR="00DA004E" w:rsidRPr="00573868" w:rsidRDefault="00DA004E" w:rsidP="003B60B4">
            <w:pPr>
              <w:rPr>
                <w:position w:val="6"/>
                <w:sz w:val="22"/>
                <w:szCs w:val="22"/>
              </w:rPr>
            </w:pPr>
            <w:r w:rsidRPr="00573868">
              <w:rPr>
                <w:position w:val="6"/>
                <w:sz w:val="22"/>
                <w:szCs w:val="22"/>
              </w:rPr>
              <w:t>4.  Kandiklį prilenkti ir tvirtai paspausti tiek, kad spragtelėtų. Apsauginio dangtelio uždengti nereikia.</w:t>
            </w:r>
          </w:p>
          <w:p w14:paraId="2B6C3C6E" w14:textId="77777777" w:rsidR="00DA004E" w:rsidRPr="00573868" w:rsidRDefault="00DA004E" w:rsidP="003B60B4">
            <w:pPr>
              <w:rPr>
                <w:b/>
                <w:snapToGrid w:val="0"/>
                <w:sz w:val="22"/>
                <w:szCs w:val="22"/>
              </w:rPr>
            </w:pPr>
          </w:p>
          <w:p w14:paraId="2B6C3C6F" w14:textId="77777777" w:rsidR="00DA004E" w:rsidRPr="00573868" w:rsidRDefault="00DA004E" w:rsidP="003B60B4">
            <w:pPr>
              <w:rPr>
                <w:noProof/>
                <w:sz w:val="22"/>
                <w:szCs w:val="22"/>
              </w:rPr>
            </w:pPr>
          </w:p>
        </w:tc>
      </w:tr>
      <w:tr w:rsidR="00DA004E" w:rsidRPr="00573868" w14:paraId="2B6C3C74" w14:textId="77777777" w:rsidTr="003E428D">
        <w:trPr>
          <w:trHeight w:val="2140"/>
        </w:trPr>
        <w:tc>
          <w:tcPr>
            <w:tcW w:w="2384" w:type="dxa"/>
            <w:vAlign w:val="center"/>
          </w:tcPr>
          <w:p w14:paraId="2B6C3C71"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D1" wp14:editId="2B6C3CD2">
                  <wp:extent cx="125730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2B6C3C72" w14:textId="77777777" w:rsidR="00DA004E" w:rsidRPr="00573868" w:rsidRDefault="00DA004E" w:rsidP="003B60B4">
            <w:pPr>
              <w:rPr>
                <w:b/>
                <w:snapToGrid w:val="0"/>
                <w:sz w:val="22"/>
                <w:szCs w:val="22"/>
              </w:rPr>
            </w:pPr>
            <w:r w:rsidRPr="00573868">
              <w:rPr>
                <w:position w:val="6"/>
                <w:sz w:val="22"/>
                <w:szCs w:val="22"/>
              </w:rPr>
              <w:t xml:space="preserve">5. Laikant </w:t>
            </w:r>
            <w:proofErr w:type="spellStart"/>
            <w:r w:rsidRPr="00573868">
              <w:rPr>
                <w:i/>
                <w:position w:val="6"/>
                <w:sz w:val="22"/>
                <w:szCs w:val="22"/>
              </w:rPr>
              <w:t>HandiHaler</w:t>
            </w:r>
            <w:proofErr w:type="spellEnd"/>
            <w:r w:rsidRPr="00573868">
              <w:rPr>
                <w:position w:val="6"/>
                <w:sz w:val="22"/>
                <w:szCs w:val="22"/>
              </w:rPr>
              <w:t xml:space="preserve"> </w:t>
            </w:r>
            <w:proofErr w:type="spellStart"/>
            <w:r w:rsidRPr="00573868">
              <w:rPr>
                <w:position w:val="6"/>
                <w:sz w:val="22"/>
                <w:szCs w:val="22"/>
              </w:rPr>
              <w:t>inhaliatorių</w:t>
            </w:r>
            <w:proofErr w:type="spellEnd"/>
            <w:r w:rsidRPr="00573868">
              <w:rPr>
                <w:position w:val="6"/>
                <w:sz w:val="22"/>
                <w:szCs w:val="22"/>
              </w:rPr>
              <w:t xml:space="preserve"> kandikliu į viršų, tik 1 kartą paspausti pradūrimo mygtuką iki galo ir iš karto atleisti. Taip praduriama kapsulė ir vaistinio preparato galima įkvėpti į kvėpavimo takus.</w:t>
            </w:r>
          </w:p>
          <w:p w14:paraId="2B6C3C73" w14:textId="77777777" w:rsidR="00DA004E" w:rsidRPr="00573868" w:rsidRDefault="00DA004E" w:rsidP="003B60B4">
            <w:pPr>
              <w:rPr>
                <w:noProof/>
                <w:sz w:val="22"/>
                <w:szCs w:val="22"/>
              </w:rPr>
            </w:pPr>
          </w:p>
        </w:tc>
      </w:tr>
      <w:tr w:rsidR="00DA004E" w:rsidRPr="00573868" w14:paraId="2B6C3C79" w14:textId="77777777" w:rsidTr="003E428D">
        <w:trPr>
          <w:trHeight w:val="1994"/>
        </w:trPr>
        <w:tc>
          <w:tcPr>
            <w:tcW w:w="2384" w:type="dxa"/>
            <w:vAlign w:val="center"/>
          </w:tcPr>
          <w:p w14:paraId="2B6C3C75" w14:textId="77777777" w:rsidR="00DA004E" w:rsidRPr="00573868" w:rsidRDefault="00DA004E" w:rsidP="003B60B4">
            <w:pPr>
              <w:jc w:val="center"/>
              <w:rPr>
                <w:noProof/>
                <w:sz w:val="22"/>
                <w:szCs w:val="22"/>
              </w:rPr>
            </w:pPr>
            <w:r w:rsidRPr="00573868">
              <w:rPr>
                <w:noProof/>
                <w:sz w:val="22"/>
                <w:szCs w:val="22"/>
                <w:lang w:eastAsia="lt-LT"/>
              </w:rPr>
              <mc:AlternateContent>
                <mc:Choice Requires="wps">
                  <w:drawing>
                    <wp:anchor distT="0" distB="0" distL="114300" distR="114300" simplePos="0" relativeHeight="251659264" behindDoc="0" locked="0" layoutInCell="1" allowOverlap="1" wp14:anchorId="2B6C3CD3" wp14:editId="2B6C3CD4">
                      <wp:simplePos x="0" y="0"/>
                      <wp:positionH relativeFrom="column">
                        <wp:posOffset>702310</wp:posOffset>
                      </wp:positionH>
                      <wp:positionV relativeFrom="paragraph">
                        <wp:posOffset>755650</wp:posOffset>
                      </wp:positionV>
                      <wp:extent cx="358140" cy="57785"/>
                      <wp:effectExtent l="32385" t="69850" r="57150" b="12954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564 w 564"/>
                                  <a:gd name="T3" fmla="*/ 91 h 91"/>
                                </a:gdLst>
                                <a:ahLst/>
                                <a:cxnLst>
                                  <a:cxn ang="0">
                                    <a:pos x="T0" y="T1"/>
                                  </a:cxn>
                                  <a:cxn ang="0">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9FA463" id="Freeform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" filled="f" strokeweight="4.5pt">
                      <v:stroke endarrow="block"/>
                      <v:path arrowok="t" o:connecttype="custom" o:connectlocs="0,0;358140,57785" o:connectangles="0,0"/>
                    </v:polyline>
                  </w:pict>
                </mc:Fallback>
              </mc:AlternateContent>
            </w:r>
            <w:r w:rsidRPr="00573868">
              <w:rPr>
                <w:noProof/>
                <w:sz w:val="22"/>
                <w:szCs w:val="22"/>
                <w:lang w:eastAsia="lt-LT"/>
              </w:rPr>
              <w:drawing>
                <wp:inline distT="0" distB="0" distL="0" distR="0" wp14:anchorId="2B6C3CD5" wp14:editId="2B6C3CD6">
                  <wp:extent cx="1266825" cy="12668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796" w:type="dxa"/>
          </w:tcPr>
          <w:p w14:paraId="2B6C3C76" w14:textId="77777777" w:rsidR="00DA004E" w:rsidRPr="00573868" w:rsidRDefault="00DA004E" w:rsidP="003B60B4">
            <w:pPr>
              <w:rPr>
                <w:position w:val="6"/>
                <w:sz w:val="22"/>
                <w:szCs w:val="22"/>
              </w:rPr>
            </w:pPr>
            <w:r w:rsidRPr="00573868">
              <w:rPr>
                <w:position w:val="6"/>
                <w:sz w:val="22"/>
                <w:szCs w:val="22"/>
              </w:rPr>
              <w:t xml:space="preserve">6. Visiškai iškvėpti. </w:t>
            </w:r>
          </w:p>
          <w:p w14:paraId="2B6C3C77" w14:textId="77777777" w:rsidR="00DA004E" w:rsidRPr="00573868" w:rsidRDefault="00DA004E" w:rsidP="003B60B4">
            <w:pPr>
              <w:rPr>
                <w:b/>
                <w:snapToGrid w:val="0"/>
                <w:sz w:val="22"/>
                <w:szCs w:val="22"/>
              </w:rPr>
            </w:pPr>
            <w:r w:rsidRPr="00573868">
              <w:rPr>
                <w:position w:val="6"/>
                <w:sz w:val="22"/>
                <w:szCs w:val="22"/>
              </w:rPr>
              <w:t>Svarbu. Į kandiklį iškvėpti reikia vengti.</w:t>
            </w:r>
          </w:p>
          <w:p w14:paraId="2B6C3C78" w14:textId="77777777" w:rsidR="00DA004E" w:rsidRPr="00573868" w:rsidRDefault="00DA004E" w:rsidP="003B60B4">
            <w:pPr>
              <w:rPr>
                <w:noProof/>
                <w:sz w:val="22"/>
                <w:szCs w:val="22"/>
              </w:rPr>
            </w:pPr>
          </w:p>
        </w:tc>
      </w:tr>
      <w:tr w:rsidR="00DA004E" w:rsidRPr="00573868" w14:paraId="2B6C3C7D" w14:textId="77777777" w:rsidTr="003E428D">
        <w:trPr>
          <w:trHeight w:val="2124"/>
        </w:trPr>
        <w:tc>
          <w:tcPr>
            <w:tcW w:w="2384" w:type="dxa"/>
            <w:vAlign w:val="center"/>
          </w:tcPr>
          <w:p w14:paraId="2B6C3C7A" w14:textId="77777777" w:rsidR="00DA004E" w:rsidRPr="00573868" w:rsidRDefault="00DA004E" w:rsidP="003B60B4">
            <w:pPr>
              <w:jc w:val="center"/>
              <w:rPr>
                <w:sz w:val="22"/>
                <w:szCs w:val="22"/>
              </w:rPr>
            </w:pPr>
            <w:r w:rsidRPr="00573868">
              <w:rPr>
                <w:noProof/>
                <w:sz w:val="22"/>
                <w:szCs w:val="22"/>
                <w:lang w:eastAsia="lt-LT"/>
              </w:rPr>
              <w:lastRenderedPageBreak/>
              <w:drawing>
                <wp:inline distT="0" distB="0" distL="0" distR="0" wp14:anchorId="2B6C3CD7" wp14:editId="2B6C3CD8">
                  <wp:extent cx="1266825" cy="12668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796" w:type="dxa"/>
          </w:tcPr>
          <w:p w14:paraId="2B6C3C7B" w14:textId="77777777" w:rsidR="00DA004E" w:rsidRPr="00573868" w:rsidRDefault="00DA004E" w:rsidP="003B60B4">
            <w:pPr>
              <w:ind w:left="40" w:hanging="3"/>
              <w:rPr>
                <w:sz w:val="22"/>
                <w:szCs w:val="22"/>
              </w:rPr>
            </w:pPr>
            <w:r w:rsidRPr="00573868">
              <w:rPr>
                <w:sz w:val="22"/>
                <w:szCs w:val="22"/>
              </w:rPr>
              <w:t xml:space="preserve">7. </w:t>
            </w: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inhaliatorių</w:t>
            </w:r>
            <w:proofErr w:type="spellEnd"/>
            <w:r w:rsidRPr="00573868">
              <w:rPr>
                <w:sz w:val="22"/>
                <w:szCs w:val="22"/>
              </w:rPr>
              <w:t xml:space="preserve"> prikišus prie burnos, apžioti kandiklį ir tvirtai lūpomis suspausti. Laikant galvą stačiai, giliai ir lėtai įkvėpti, tačiau taip, kad girdėtųsi arba būtų juntamas kapsulės vibravimas. Įkvėpti reikia tol, kol prisipildo plaučiai, po to nekvėpuoti tiek laiko, kiek patogu, ir tuo pačiu metu ištraukti kandiklį iš burnos, po to kvėpuoti normaliai.</w:t>
            </w:r>
          </w:p>
          <w:p w14:paraId="2B6C3C7C" w14:textId="77777777" w:rsidR="00DA004E" w:rsidRPr="00573868" w:rsidRDefault="00DA004E" w:rsidP="003B60B4">
            <w:pPr>
              <w:ind w:left="37"/>
              <w:rPr>
                <w:sz w:val="22"/>
                <w:szCs w:val="22"/>
              </w:rPr>
            </w:pPr>
            <w:r w:rsidRPr="00573868">
              <w:rPr>
                <w:position w:val="6"/>
                <w:sz w:val="22"/>
                <w:szCs w:val="22"/>
              </w:rPr>
              <w:t>Kad kapsulė visiškai ištuštėtų, reikia vieną kartą pakartoti 6 ir 7 punktuose nurodytus veiksmus.</w:t>
            </w:r>
          </w:p>
        </w:tc>
      </w:tr>
      <w:tr w:rsidR="00DA004E" w:rsidRPr="00573868" w14:paraId="2B6C3C82" w14:textId="77777777" w:rsidTr="003E428D">
        <w:trPr>
          <w:trHeight w:val="2136"/>
        </w:trPr>
        <w:tc>
          <w:tcPr>
            <w:tcW w:w="2384" w:type="dxa"/>
            <w:vAlign w:val="center"/>
          </w:tcPr>
          <w:p w14:paraId="2B6C3C7E" w14:textId="77777777" w:rsidR="00DA004E" w:rsidRPr="00573868" w:rsidRDefault="00DA004E" w:rsidP="003B60B4">
            <w:pPr>
              <w:jc w:val="center"/>
              <w:rPr>
                <w:snapToGrid w:val="0"/>
                <w:sz w:val="22"/>
                <w:szCs w:val="22"/>
              </w:rPr>
            </w:pPr>
            <w:r w:rsidRPr="00573868">
              <w:rPr>
                <w:noProof/>
                <w:sz w:val="22"/>
                <w:szCs w:val="22"/>
                <w:lang w:eastAsia="lt-LT"/>
              </w:rPr>
              <w:drawing>
                <wp:inline distT="0" distB="0" distL="0" distR="0" wp14:anchorId="2B6C3CD9" wp14:editId="2B6C3CDA">
                  <wp:extent cx="1266825" cy="12763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796" w:type="dxa"/>
          </w:tcPr>
          <w:p w14:paraId="2B6C3C7F" w14:textId="77777777" w:rsidR="00DA004E" w:rsidRPr="00573868" w:rsidRDefault="00DA004E" w:rsidP="003B60B4">
            <w:pPr>
              <w:rPr>
                <w:position w:val="6"/>
                <w:sz w:val="22"/>
                <w:szCs w:val="22"/>
              </w:rPr>
            </w:pPr>
          </w:p>
          <w:p w14:paraId="2B6C3C80" w14:textId="77777777" w:rsidR="00DA004E" w:rsidRPr="00573868" w:rsidRDefault="00DA004E" w:rsidP="003B60B4">
            <w:pPr>
              <w:rPr>
                <w:sz w:val="22"/>
                <w:szCs w:val="22"/>
                <w:lang w:eastAsia="de-DE"/>
              </w:rPr>
            </w:pPr>
            <w:r w:rsidRPr="00573868">
              <w:rPr>
                <w:position w:val="6"/>
                <w:sz w:val="22"/>
                <w:szCs w:val="22"/>
              </w:rPr>
              <w:t xml:space="preserve">8. Atlenkti kandiklį iš naujo, išimti iš kameros panaudotą kapsulę ir išmesti. Prilenkti kandiklį, uždengti apsauginį dangtelį, po to </w:t>
            </w:r>
            <w:proofErr w:type="spellStart"/>
            <w:r w:rsidRPr="00573868">
              <w:rPr>
                <w:i/>
                <w:position w:val="6"/>
                <w:sz w:val="22"/>
                <w:szCs w:val="22"/>
              </w:rPr>
              <w:t>HandiHaler</w:t>
            </w:r>
            <w:proofErr w:type="spellEnd"/>
            <w:r w:rsidRPr="00573868">
              <w:rPr>
                <w:position w:val="6"/>
                <w:sz w:val="22"/>
                <w:szCs w:val="22"/>
              </w:rPr>
              <w:t xml:space="preserve"> </w:t>
            </w:r>
            <w:proofErr w:type="spellStart"/>
            <w:r w:rsidRPr="00573868">
              <w:rPr>
                <w:position w:val="6"/>
                <w:sz w:val="22"/>
                <w:szCs w:val="22"/>
              </w:rPr>
              <w:t>inhaliatorių</w:t>
            </w:r>
            <w:proofErr w:type="spellEnd"/>
            <w:r w:rsidRPr="00573868">
              <w:rPr>
                <w:position w:val="6"/>
                <w:sz w:val="22"/>
                <w:szCs w:val="22"/>
              </w:rPr>
              <w:t xml:space="preserve"> padėti saugioje vietoje.</w:t>
            </w:r>
          </w:p>
          <w:p w14:paraId="2B6C3C81" w14:textId="77777777" w:rsidR="00DA004E" w:rsidRPr="00573868" w:rsidRDefault="00DA004E" w:rsidP="003B60B4">
            <w:pPr>
              <w:rPr>
                <w:snapToGrid w:val="0"/>
                <w:sz w:val="22"/>
                <w:szCs w:val="22"/>
              </w:rPr>
            </w:pPr>
          </w:p>
        </w:tc>
      </w:tr>
    </w:tbl>
    <w:p w14:paraId="2B6C3C83" w14:textId="77777777" w:rsidR="00DA004E" w:rsidRPr="00573868" w:rsidRDefault="00DA004E" w:rsidP="00DA004E">
      <w:pPr>
        <w:rPr>
          <w:position w:val="6"/>
          <w:sz w:val="22"/>
          <w:szCs w:val="22"/>
        </w:rPr>
      </w:pPr>
    </w:p>
    <w:p w14:paraId="2B6C3C84" w14:textId="77777777" w:rsidR="00DA004E" w:rsidRPr="00573868" w:rsidRDefault="00DA004E" w:rsidP="00DA004E">
      <w:pPr>
        <w:rPr>
          <w:position w:val="6"/>
          <w:sz w:val="22"/>
          <w:szCs w:val="22"/>
        </w:rPr>
      </w:pPr>
      <w:r w:rsidRPr="00573868">
        <w:rPr>
          <w:position w:val="6"/>
          <w:sz w:val="22"/>
          <w:szCs w:val="22"/>
        </w:rPr>
        <w:br w:type="page"/>
      </w:r>
      <w:proofErr w:type="spellStart"/>
      <w:r w:rsidRPr="00573868">
        <w:rPr>
          <w:position w:val="6"/>
          <w:sz w:val="22"/>
          <w:szCs w:val="22"/>
        </w:rPr>
        <w:lastRenderedPageBreak/>
        <w:t>Inhaliatoriaus</w:t>
      </w:r>
      <w:proofErr w:type="spellEnd"/>
      <w:r w:rsidRPr="00573868">
        <w:rPr>
          <w:position w:val="6"/>
          <w:sz w:val="22"/>
          <w:szCs w:val="22"/>
        </w:rPr>
        <w:t xml:space="preserve"> valymo instrukcija</w:t>
      </w:r>
    </w:p>
    <w:p w14:paraId="2B6C3C85" w14:textId="77777777" w:rsidR="00DA004E" w:rsidRPr="00573868" w:rsidRDefault="00DA004E" w:rsidP="00DA004E">
      <w:pPr>
        <w:rPr>
          <w:position w:val="6"/>
          <w:sz w:val="22"/>
          <w:szCs w:val="22"/>
        </w:rPr>
      </w:pPr>
    </w:p>
    <w:tbl>
      <w:tblPr>
        <w:tblpPr w:leftFromText="141" w:rightFromText="141" w:vertAnchor="text" w:tblpY="1"/>
        <w:tblOverlap w:val="never"/>
        <w:tblW w:w="0" w:type="auto"/>
        <w:tblLook w:val="01E0" w:firstRow="1" w:lastRow="1" w:firstColumn="1" w:lastColumn="1" w:noHBand="0" w:noVBand="0"/>
      </w:tblPr>
      <w:tblGrid>
        <w:gridCol w:w="2500"/>
        <w:gridCol w:w="6904"/>
      </w:tblGrid>
      <w:tr w:rsidR="00DA004E" w:rsidRPr="00573868" w14:paraId="2B6C3C89" w14:textId="77777777" w:rsidTr="003E428D">
        <w:trPr>
          <w:trHeight w:val="2125"/>
        </w:trPr>
        <w:tc>
          <w:tcPr>
            <w:tcW w:w="2518" w:type="dxa"/>
          </w:tcPr>
          <w:p w14:paraId="2B6C3C86"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DB" wp14:editId="2B6C3CDC">
                  <wp:extent cx="1266825" cy="12668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7261" w:type="dxa"/>
          </w:tcPr>
          <w:p w14:paraId="2B6C3C87" w14:textId="77777777" w:rsidR="00DA004E" w:rsidRPr="00573868" w:rsidRDefault="00DA004E" w:rsidP="003B60B4">
            <w:pPr>
              <w:pStyle w:val="Pagrindinistekstas2"/>
              <w:spacing w:line="240" w:lineRule="auto"/>
              <w:jc w:val="left"/>
              <w:rPr>
                <w:rFonts w:ascii="Times New Roman" w:hAnsi="Times New Roman"/>
                <w:position w:val="6"/>
                <w:sz w:val="22"/>
                <w:lang w:val="lt-LT"/>
              </w:rPr>
            </w:pPr>
            <w:proofErr w:type="spellStart"/>
            <w:r w:rsidRPr="00573868">
              <w:rPr>
                <w:rFonts w:ascii="Times New Roman" w:hAnsi="Times New Roman"/>
                <w:i/>
                <w:position w:val="6"/>
                <w:sz w:val="22"/>
                <w:lang w:val="lt-LT"/>
              </w:rPr>
              <w:t>HandiHaler</w:t>
            </w:r>
            <w:proofErr w:type="spellEnd"/>
            <w:r w:rsidRPr="00573868">
              <w:rPr>
                <w:rFonts w:ascii="Times New Roman" w:hAnsi="Times New Roman"/>
                <w:position w:val="6"/>
                <w:sz w:val="22"/>
                <w:lang w:val="lt-LT"/>
              </w:rPr>
              <w:t xml:space="preserve"> </w:t>
            </w:r>
            <w:proofErr w:type="spellStart"/>
            <w:r w:rsidRPr="00573868">
              <w:rPr>
                <w:rFonts w:ascii="Times New Roman" w:hAnsi="Times New Roman"/>
                <w:position w:val="6"/>
                <w:sz w:val="22"/>
                <w:lang w:val="lt-LT"/>
              </w:rPr>
              <w:t>inhaliatorių</w:t>
            </w:r>
            <w:proofErr w:type="spellEnd"/>
            <w:r w:rsidRPr="00573868">
              <w:rPr>
                <w:rFonts w:ascii="Times New Roman" w:hAnsi="Times New Roman"/>
                <w:position w:val="6"/>
                <w:sz w:val="22"/>
                <w:lang w:val="lt-LT"/>
              </w:rPr>
              <w:t xml:space="preserve"> būtina valyti kartą per mėnesį. Pradžioje reikia atlenkti apsauginį dangtelį ir kandiklį, po to, paspaudus kapsulės pradūrimo mygtuką, atverti pagrindą ir visą </w:t>
            </w:r>
            <w:proofErr w:type="spellStart"/>
            <w:r w:rsidRPr="00573868">
              <w:rPr>
                <w:rFonts w:ascii="Times New Roman" w:hAnsi="Times New Roman"/>
                <w:position w:val="6"/>
                <w:sz w:val="22"/>
                <w:lang w:val="lt-LT"/>
              </w:rPr>
              <w:t>inhaliatorių</w:t>
            </w:r>
            <w:proofErr w:type="spellEnd"/>
            <w:r w:rsidRPr="00573868">
              <w:rPr>
                <w:rFonts w:ascii="Times New Roman" w:hAnsi="Times New Roman"/>
                <w:position w:val="6"/>
                <w:sz w:val="22"/>
                <w:lang w:val="lt-LT"/>
              </w:rPr>
              <w:t xml:space="preserve"> praskalauti šiltu vandeniu, kad neliktų miltelių. Tada iškratyti vandenį ant popierinio rankšluosčio ir palikus neužspaustus apsauginį dangtelį, kandiklį ir pagrindą </w:t>
            </w:r>
            <w:proofErr w:type="spellStart"/>
            <w:r w:rsidRPr="00573868">
              <w:rPr>
                <w:rFonts w:ascii="Times New Roman" w:hAnsi="Times New Roman"/>
                <w:position w:val="6"/>
                <w:sz w:val="22"/>
                <w:lang w:val="lt-LT"/>
              </w:rPr>
              <w:t>inhaliatorių</w:t>
            </w:r>
            <w:proofErr w:type="spellEnd"/>
            <w:r w:rsidRPr="00573868">
              <w:rPr>
                <w:rFonts w:ascii="Times New Roman" w:hAnsi="Times New Roman"/>
                <w:position w:val="6"/>
                <w:sz w:val="22"/>
                <w:lang w:val="lt-LT"/>
              </w:rPr>
              <w:t xml:space="preserve"> padėti, kad ore nudžiūtų. Jis džiūsta 24 valandas, todėl valyti reikia tuoj pat po įkvėpimo, kad laiku būtų galima įkvėpti kitą dozę.</w:t>
            </w:r>
          </w:p>
          <w:p w14:paraId="2B6C3C88" w14:textId="77777777" w:rsidR="00DA004E" w:rsidRPr="00573868" w:rsidRDefault="00DA004E" w:rsidP="003B60B4">
            <w:pPr>
              <w:rPr>
                <w:noProof/>
                <w:sz w:val="22"/>
                <w:szCs w:val="22"/>
              </w:rPr>
            </w:pPr>
            <w:r w:rsidRPr="00573868">
              <w:rPr>
                <w:sz w:val="22"/>
                <w:szCs w:val="22"/>
              </w:rPr>
              <w:t>Prireikus kandiklio išorę galima nuvalyti drėgnu, bet ne šlapiu audiniu.</w:t>
            </w:r>
          </w:p>
        </w:tc>
      </w:tr>
    </w:tbl>
    <w:p w14:paraId="2B6C3C8A" w14:textId="77777777" w:rsidR="00DA004E" w:rsidRPr="00573868" w:rsidRDefault="00DA004E" w:rsidP="00DA004E">
      <w:pPr>
        <w:pStyle w:val="Pagrindinistekstas2"/>
        <w:spacing w:line="240" w:lineRule="auto"/>
        <w:ind w:left="1620"/>
        <w:jc w:val="left"/>
        <w:rPr>
          <w:rFonts w:ascii="Times New Roman" w:hAnsi="Times New Roman"/>
          <w:sz w:val="22"/>
          <w:lang w:val="lt-LT"/>
        </w:rPr>
      </w:pPr>
    </w:p>
    <w:p w14:paraId="2B6C3C8B" w14:textId="77777777" w:rsidR="00DA004E" w:rsidRPr="00573868" w:rsidRDefault="00DA004E" w:rsidP="00DA004E">
      <w:pPr>
        <w:rPr>
          <w:position w:val="6"/>
          <w:sz w:val="22"/>
          <w:szCs w:val="22"/>
        </w:rPr>
      </w:pPr>
      <w:r w:rsidRPr="00573868">
        <w:rPr>
          <w:position w:val="6"/>
          <w:sz w:val="22"/>
          <w:szCs w:val="22"/>
        </w:rPr>
        <w:t>Kapsulės ėmimas iš lizdinės plokštelės</w:t>
      </w:r>
    </w:p>
    <w:p w14:paraId="2B6C3C8C" w14:textId="77777777" w:rsidR="00DA004E" w:rsidRPr="00573868" w:rsidRDefault="00DA004E" w:rsidP="00DA004E">
      <w:pPr>
        <w:rPr>
          <w:position w:val="6"/>
          <w:sz w:val="22"/>
          <w:szCs w:val="22"/>
        </w:rPr>
      </w:pPr>
    </w:p>
    <w:tbl>
      <w:tblPr>
        <w:tblW w:w="0" w:type="auto"/>
        <w:tblLook w:val="01E0" w:firstRow="1" w:lastRow="1" w:firstColumn="1" w:lastColumn="1" w:noHBand="0" w:noVBand="0"/>
      </w:tblPr>
      <w:tblGrid>
        <w:gridCol w:w="2501"/>
        <w:gridCol w:w="6903"/>
      </w:tblGrid>
      <w:tr w:rsidR="00DA004E" w:rsidRPr="00573868" w14:paraId="2B6C3C8F" w14:textId="77777777" w:rsidTr="003E428D">
        <w:trPr>
          <w:trHeight w:val="2044"/>
        </w:trPr>
        <w:tc>
          <w:tcPr>
            <w:tcW w:w="2518" w:type="dxa"/>
          </w:tcPr>
          <w:p w14:paraId="2B6C3C8D"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DD" wp14:editId="2B6C3CDE">
                  <wp:extent cx="1266825" cy="12573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7261" w:type="dxa"/>
          </w:tcPr>
          <w:p w14:paraId="2B6C3C8E" w14:textId="77777777" w:rsidR="00DA004E" w:rsidRPr="00573868" w:rsidRDefault="00DA004E" w:rsidP="003B60B4">
            <w:pPr>
              <w:rPr>
                <w:noProof/>
                <w:sz w:val="22"/>
                <w:szCs w:val="22"/>
              </w:rPr>
            </w:pPr>
            <w:r w:rsidRPr="00573868">
              <w:rPr>
                <w:position w:val="6"/>
                <w:sz w:val="22"/>
                <w:szCs w:val="22"/>
              </w:rPr>
              <w:t>A. Per pramuštas skylutes lizdinę plokštelę perplėšti pusiau.</w:t>
            </w:r>
          </w:p>
        </w:tc>
      </w:tr>
      <w:tr w:rsidR="00DA004E" w:rsidRPr="00573868" w14:paraId="2B6C3C93" w14:textId="77777777" w:rsidTr="003E428D">
        <w:trPr>
          <w:trHeight w:val="2076"/>
        </w:trPr>
        <w:tc>
          <w:tcPr>
            <w:tcW w:w="2518" w:type="dxa"/>
            <w:vAlign w:val="center"/>
          </w:tcPr>
          <w:p w14:paraId="2B6C3C90" w14:textId="77777777" w:rsidR="00DA004E" w:rsidRPr="00573868" w:rsidRDefault="00DA004E" w:rsidP="003B60B4">
            <w:pPr>
              <w:jc w:val="center"/>
              <w:rPr>
                <w:noProof/>
                <w:sz w:val="22"/>
                <w:szCs w:val="22"/>
              </w:rPr>
            </w:pPr>
            <w:r w:rsidRPr="00573868">
              <w:rPr>
                <w:noProof/>
                <w:sz w:val="22"/>
                <w:szCs w:val="22"/>
                <w:lang w:eastAsia="lt-LT"/>
              </w:rPr>
              <w:drawing>
                <wp:inline distT="0" distB="0" distL="0" distR="0" wp14:anchorId="2B6C3CDF" wp14:editId="2B6C3CE0">
                  <wp:extent cx="1266825" cy="1257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7261" w:type="dxa"/>
          </w:tcPr>
          <w:p w14:paraId="2B6C3C91" w14:textId="77777777" w:rsidR="00DA004E" w:rsidRPr="00573868" w:rsidRDefault="00DA004E" w:rsidP="003B60B4">
            <w:pPr>
              <w:pStyle w:val="Pagrindinistekstas2"/>
              <w:spacing w:line="240" w:lineRule="auto"/>
              <w:rPr>
                <w:rFonts w:ascii="Times New Roman" w:hAnsi="Times New Roman"/>
                <w:position w:val="6"/>
                <w:sz w:val="22"/>
                <w:lang w:val="lt-LT"/>
              </w:rPr>
            </w:pPr>
            <w:r w:rsidRPr="00573868">
              <w:rPr>
                <w:rFonts w:ascii="Times New Roman" w:hAnsi="Times New Roman"/>
                <w:position w:val="6"/>
                <w:sz w:val="22"/>
                <w:lang w:val="lt-LT"/>
              </w:rPr>
              <w:t xml:space="preserve">B. Prieš pat įkvėpimą nuplėšti plokštelės nugarėlės foliją tiek, kad viena kapsulė būtų pilnai matoma. </w:t>
            </w:r>
          </w:p>
          <w:p w14:paraId="2B6C3C92" w14:textId="77777777" w:rsidR="00DA004E" w:rsidRPr="00573868" w:rsidRDefault="00DA004E" w:rsidP="003B60B4">
            <w:pPr>
              <w:rPr>
                <w:noProof/>
                <w:sz w:val="22"/>
                <w:szCs w:val="22"/>
              </w:rPr>
            </w:pPr>
            <w:r w:rsidRPr="00573868">
              <w:rPr>
                <w:bCs/>
                <w:iCs/>
                <w:position w:val="6"/>
                <w:sz w:val="22"/>
                <w:szCs w:val="22"/>
              </w:rPr>
              <w:t>Jeigu antra kapsulė netyčia buvo paveikta oro, ją reikia sunaikinti.</w:t>
            </w:r>
            <w:r w:rsidRPr="00573868">
              <w:rPr>
                <w:sz w:val="22"/>
                <w:szCs w:val="22"/>
              </w:rPr>
              <w:br/>
            </w:r>
          </w:p>
        </w:tc>
      </w:tr>
      <w:tr w:rsidR="00DA004E" w:rsidRPr="00573868" w14:paraId="2B6C3C97" w14:textId="77777777" w:rsidTr="003E428D">
        <w:tc>
          <w:tcPr>
            <w:tcW w:w="2518" w:type="dxa"/>
          </w:tcPr>
          <w:p w14:paraId="2B6C3C94" w14:textId="77777777" w:rsidR="00DA004E" w:rsidRPr="00573868" w:rsidRDefault="00DA004E" w:rsidP="003B60B4">
            <w:pPr>
              <w:jc w:val="center"/>
              <w:rPr>
                <w:noProof/>
                <w:sz w:val="22"/>
                <w:szCs w:val="22"/>
              </w:rPr>
            </w:pPr>
            <w:r w:rsidRPr="00573868">
              <w:rPr>
                <w:noProof/>
                <w:position w:val="6"/>
                <w:sz w:val="22"/>
                <w:szCs w:val="22"/>
                <w:lang w:eastAsia="lt-LT"/>
              </w:rPr>
              <w:drawing>
                <wp:anchor distT="0" distB="0" distL="114300" distR="114300" simplePos="0" relativeHeight="251663360" behindDoc="1" locked="0" layoutInCell="1" allowOverlap="1" wp14:anchorId="2B6C3CE1" wp14:editId="2B6C3CE2">
                  <wp:simplePos x="0" y="0"/>
                  <wp:positionH relativeFrom="column">
                    <wp:posOffset>90805</wp:posOffset>
                  </wp:positionH>
                  <wp:positionV relativeFrom="paragraph">
                    <wp:posOffset>85090</wp:posOffset>
                  </wp:positionV>
                  <wp:extent cx="1266825" cy="1266825"/>
                  <wp:effectExtent l="0" t="0" r="9525" b="9525"/>
                  <wp:wrapTight wrapText="bothSides">
                    <wp:wrapPolygon edited="0">
                      <wp:start x="0" y="0"/>
                      <wp:lineTo x="0" y="21438"/>
                      <wp:lineTo x="21438" y="21438"/>
                      <wp:lineTo x="2143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61" w:type="dxa"/>
          </w:tcPr>
          <w:p w14:paraId="2B6C3C95" w14:textId="77777777" w:rsidR="00DA004E" w:rsidRPr="00573868" w:rsidRDefault="00DA004E" w:rsidP="003B60B4">
            <w:pPr>
              <w:tabs>
                <w:tab w:val="left" w:pos="1733"/>
              </w:tabs>
              <w:rPr>
                <w:sz w:val="22"/>
                <w:szCs w:val="22"/>
              </w:rPr>
            </w:pPr>
            <w:r w:rsidRPr="00573868">
              <w:rPr>
                <w:position w:val="6"/>
                <w:sz w:val="22"/>
                <w:szCs w:val="22"/>
              </w:rPr>
              <w:t>C. Kapsulę išimti iš plokštelės.</w:t>
            </w:r>
          </w:p>
          <w:p w14:paraId="2B6C3C96" w14:textId="77777777" w:rsidR="00DA004E" w:rsidRPr="00573868" w:rsidRDefault="00DA004E" w:rsidP="003B60B4">
            <w:pPr>
              <w:rPr>
                <w:noProof/>
                <w:sz w:val="22"/>
                <w:szCs w:val="22"/>
              </w:rPr>
            </w:pPr>
          </w:p>
        </w:tc>
      </w:tr>
    </w:tbl>
    <w:p w14:paraId="2B6C3C98" w14:textId="77777777" w:rsidR="00DA004E" w:rsidRPr="00573868" w:rsidRDefault="00DA004E" w:rsidP="00DA004E">
      <w:pPr>
        <w:rPr>
          <w:position w:val="6"/>
          <w:sz w:val="22"/>
          <w:szCs w:val="22"/>
        </w:rPr>
      </w:pPr>
    </w:p>
    <w:p w14:paraId="2B6C3C99" w14:textId="77777777" w:rsidR="00DA004E" w:rsidRPr="00573868" w:rsidRDefault="00DA004E" w:rsidP="00DA004E">
      <w:pPr>
        <w:tabs>
          <w:tab w:val="left" w:pos="2160"/>
        </w:tabs>
        <w:rPr>
          <w:position w:val="6"/>
          <w:sz w:val="22"/>
          <w:szCs w:val="22"/>
        </w:rPr>
      </w:pPr>
    </w:p>
    <w:p w14:paraId="2B6C3C9A" w14:textId="77777777" w:rsidR="00DA004E" w:rsidRPr="00573868" w:rsidRDefault="00DA004E" w:rsidP="00DA004E">
      <w:pPr>
        <w:pStyle w:val="Pagrindinistekstas2"/>
        <w:spacing w:line="240" w:lineRule="auto"/>
        <w:rPr>
          <w:rFonts w:ascii="Times New Roman" w:hAnsi="Times New Roman"/>
          <w:b/>
          <w:position w:val="6"/>
          <w:sz w:val="22"/>
          <w:lang w:val="lt-LT"/>
        </w:rPr>
      </w:pPr>
      <w:proofErr w:type="spellStart"/>
      <w:r w:rsidRPr="00573868">
        <w:rPr>
          <w:rFonts w:ascii="Times New Roman" w:hAnsi="Times New Roman"/>
          <w:position w:val="6"/>
          <w:sz w:val="22"/>
          <w:lang w:val="lt-LT"/>
        </w:rPr>
        <w:t>Favynd</w:t>
      </w:r>
      <w:proofErr w:type="spellEnd"/>
      <w:r w:rsidRPr="00573868">
        <w:rPr>
          <w:rFonts w:ascii="Times New Roman" w:hAnsi="Times New Roman"/>
          <w:position w:val="6"/>
          <w:sz w:val="22"/>
          <w:lang w:val="lt-LT"/>
        </w:rPr>
        <w:t xml:space="preserve"> kapsulėse yra nedidelis kiekis miltelių, todėl kapsulė tik dalinai užpildyta</w:t>
      </w:r>
      <w:r w:rsidRPr="00573868">
        <w:rPr>
          <w:rFonts w:ascii="Times New Roman" w:hAnsi="Times New Roman"/>
          <w:b/>
          <w:position w:val="6"/>
          <w:sz w:val="22"/>
          <w:lang w:val="lt-LT"/>
        </w:rPr>
        <w:t>.</w:t>
      </w:r>
    </w:p>
    <w:p w14:paraId="2B6C3C9B" w14:textId="77777777" w:rsidR="00DA004E" w:rsidRPr="00573868" w:rsidRDefault="00DA004E" w:rsidP="00DA004E">
      <w:pPr>
        <w:jc w:val="both"/>
        <w:rPr>
          <w:sz w:val="22"/>
          <w:szCs w:val="22"/>
        </w:rPr>
      </w:pPr>
    </w:p>
    <w:p w14:paraId="2B6C3C9C" w14:textId="77777777" w:rsidR="00DA004E" w:rsidRPr="00573868" w:rsidRDefault="00DA004E" w:rsidP="00DA004E">
      <w:pPr>
        <w:jc w:val="both"/>
        <w:rPr>
          <w:sz w:val="22"/>
          <w:szCs w:val="22"/>
        </w:rPr>
      </w:pPr>
      <w:r w:rsidRPr="00573868">
        <w:rPr>
          <w:sz w:val="22"/>
          <w:szCs w:val="22"/>
        </w:rPr>
        <w:t>CE žymuo</w:t>
      </w:r>
    </w:p>
    <w:p w14:paraId="2B6C3C9D" w14:textId="77777777" w:rsidR="00DA004E" w:rsidRPr="00573868" w:rsidRDefault="00DA004E" w:rsidP="00DA004E">
      <w:pPr>
        <w:jc w:val="both"/>
        <w:rPr>
          <w:sz w:val="22"/>
          <w:szCs w:val="22"/>
        </w:rPr>
      </w:pPr>
    </w:p>
    <w:p w14:paraId="2B6C3C9E" w14:textId="77777777" w:rsidR="00DA004E" w:rsidRPr="00573868" w:rsidRDefault="00DA004E" w:rsidP="00DA004E">
      <w:pPr>
        <w:jc w:val="both"/>
        <w:rPr>
          <w:sz w:val="22"/>
          <w:szCs w:val="22"/>
        </w:rPr>
      </w:pPr>
      <w:proofErr w:type="spellStart"/>
      <w:r w:rsidRPr="00573868">
        <w:rPr>
          <w:i/>
          <w:sz w:val="22"/>
          <w:szCs w:val="22"/>
        </w:rPr>
        <w:t>HandiHaler</w:t>
      </w:r>
      <w:proofErr w:type="spellEnd"/>
      <w:r w:rsidRPr="00573868">
        <w:rPr>
          <w:sz w:val="22"/>
          <w:szCs w:val="22"/>
        </w:rPr>
        <w:t xml:space="preserve"> </w:t>
      </w:r>
      <w:proofErr w:type="spellStart"/>
      <w:r w:rsidRPr="00573868">
        <w:rPr>
          <w:sz w:val="22"/>
          <w:szCs w:val="22"/>
        </w:rPr>
        <w:t>inhaliatoriaus</w:t>
      </w:r>
      <w:proofErr w:type="spellEnd"/>
      <w:r w:rsidRPr="00573868">
        <w:rPr>
          <w:sz w:val="22"/>
          <w:szCs w:val="22"/>
        </w:rPr>
        <w:t xml:space="preserve"> gamintojas:</w:t>
      </w:r>
    </w:p>
    <w:p w14:paraId="2B6C3C9F" w14:textId="77777777" w:rsidR="00DA004E" w:rsidRPr="00573868" w:rsidRDefault="00DA004E" w:rsidP="00DA004E">
      <w:pPr>
        <w:jc w:val="both"/>
        <w:rPr>
          <w:sz w:val="22"/>
          <w:szCs w:val="22"/>
        </w:rPr>
      </w:pPr>
      <w:proofErr w:type="spellStart"/>
      <w:r w:rsidRPr="00573868">
        <w:rPr>
          <w:sz w:val="22"/>
          <w:szCs w:val="22"/>
        </w:rPr>
        <w:t>Boehringer</w:t>
      </w:r>
      <w:proofErr w:type="spellEnd"/>
      <w:r w:rsidRPr="00573868">
        <w:rPr>
          <w:sz w:val="22"/>
          <w:szCs w:val="22"/>
        </w:rPr>
        <w:t xml:space="preserve"> </w:t>
      </w:r>
      <w:proofErr w:type="spellStart"/>
      <w:r w:rsidRPr="00573868">
        <w:rPr>
          <w:sz w:val="22"/>
          <w:szCs w:val="22"/>
        </w:rPr>
        <w:t>Ingelheim</w:t>
      </w:r>
      <w:proofErr w:type="spellEnd"/>
      <w:r w:rsidRPr="00573868">
        <w:rPr>
          <w:sz w:val="22"/>
          <w:szCs w:val="22"/>
        </w:rPr>
        <w:t xml:space="preserve"> </w:t>
      </w:r>
      <w:proofErr w:type="spellStart"/>
      <w:r w:rsidRPr="00573868">
        <w:rPr>
          <w:sz w:val="22"/>
          <w:szCs w:val="22"/>
        </w:rPr>
        <w:t>Pharma</w:t>
      </w:r>
      <w:proofErr w:type="spellEnd"/>
      <w:r w:rsidRPr="00573868">
        <w:rPr>
          <w:sz w:val="22"/>
          <w:szCs w:val="22"/>
        </w:rPr>
        <w:t xml:space="preserve"> </w:t>
      </w:r>
      <w:proofErr w:type="spellStart"/>
      <w:r w:rsidRPr="00573868">
        <w:rPr>
          <w:sz w:val="22"/>
          <w:szCs w:val="22"/>
        </w:rPr>
        <w:t>GmbH</w:t>
      </w:r>
      <w:proofErr w:type="spellEnd"/>
      <w:r w:rsidRPr="00573868">
        <w:rPr>
          <w:sz w:val="22"/>
          <w:szCs w:val="22"/>
        </w:rPr>
        <w:t xml:space="preserve"> </w:t>
      </w:r>
      <w:r w:rsidRPr="00573868">
        <w:rPr>
          <w:sz w:val="22"/>
          <w:szCs w:val="22"/>
        </w:rPr>
        <w:sym w:font="Symbol" w:char="0026"/>
      </w:r>
      <w:r w:rsidRPr="00573868">
        <w:rPr>
          <w:sz w:val="22"/>
          <w:szCs w:val="22"/>
        </w:rPr>
        <w:t xml:space="preserve"> </w:t>
      </w:r>
      <w:proofErr w:type="spellStart"/>
      <w:r w:rsidRPr="00573868">
        <w:rPr>
          <w:sz w:val="22"/>
          <w:szCs w:val="22"/>
        </w:rPr>
        <w:t>Co</w:t>
      </w:r>
      <w:proofErr w:type="spellEnd"/>
      <w:r w:rsidRPr="00573868">
        <w:rPr>
          <w:sz w:val="22"/>
          <w:szCs w:val="22"/>
        </w:rPr>
        <w:t>. KG</w:t>
      </w:r>
    </w:p>
    <w:p w14:paraId="2B6C3CA0" w14:textId="77777777" w:rsidR="00DA004E" w:rsidRPr="00573868" w:rsidRDefault="00DA004E" w:rsidP="00DA004E">
      <w:pPr>
        <w:jc w:val="both"/>
        <w:rPr>
          <w:sz w:val="22"/>
          <w:szCs w:val="22"/>
        </w:rPr>
      </w:pPr>
      <w:r w:rsidRPr="00573868">
        <w:rPr>
          <w:sz w:val="22"/>
          <w:szCs w:val="22"/>
        </w:rPr>
        <w:t xml:space="preserve">D-55216 </w:t>
      </w:r>
      <w:proofErr w:type="spellStart"/>
      <w:r w:rsidRPr="00573868">
        <w:rPr>
          <w:sz w:val="22"/>
          <w:szCs w:val="22"/>
        </w:rPr>
        <w:t>Ingelheim</w:t>
      </w:r>
      <w:proofErr w:type="spellEnd"/>
      <w:r w:rsidRPr="00573868">
        <w:rPr>
          <w:sz w:val="22"/>
          <w:szCs w:val="22"/>
        </w:rPr>
        <w:t xml:space="preserve"> am </w:t>
      </w:r>
      <w:proofErr w:type="spellStart"/>
      <w:r w:rsidRPr="00573868">
        <w:rPr>
          <w:sz w:val="22"/>
          <w:szCs w:val="22"/>
        </w:rPr>
        <w:t>Rhein</w:t>
      </w:r>
      <w:proofErr w:type="spellEnd"/>
    </w:p>
    <w:p w14:paraId="2B6C3CA1" w14:textId="77777777" w:rsidR="00DA004E" w:rsidRPr="00573868" w:rsidRDefault="00DA004E" w:rsidP="00DA004E">
      <w:pPr>
        <w:rPr>
          <w:sz w:val="22"/>
          <w:szCs w:val="22"/>
        </w:rPr>
      </w:pPr>
      <w:r w:rsidRPr="00573868">
        <w:rPr>
          <w:sz w:val="22"/>
          <w:szCs w:val="22"/>
        </w:rPr>
        <w:t>Vokietija</w:t>
      </w:r>
    </w:p>
    <w:p w14:paraId="2B6C3CA2" w14:textId="77777777" w:rsidR="00DA004E" w:rsidRPr="00573868" w:rsidRDefault="00DA004E" w:rsidP="00DA004E">
      <w:pPr>
        <w:rPr>
          <w:sz w:val="22"/>
          <w:szCs w:val="22"/>
        </w:rPr>
      </w:pPr>
    </w:p>
    <w:p w14:paraId="2B6C3CA3" w14:textId="77777777" w:rsidR="00DA004E" w:rsidRPr="00573868" w:rsidRDefault="00DA004E" w:rsidP="00DA004E">
      <w:pPr>
        <w:rPr>
          <w:sz w:val="22"/>
          <w:szCs w:val="22"/>
        </w:rPr>
      </w:pPr>
      <w:bookmarkStart w:id="20" w:name="_GoBack"/>
      <w:bookmarkEnd w:id="20"/>
      <w:permStart w:id="2023510477" w:edGrp="everyone"/>
      <w:permEnd w:id="2023510477"/>
    </w:p>
    <w:p w14:paraId="2B6C3CA4" w14:textId="77777777" w:rsidR="009D65E6" w:rsidRDefault="009D65E6"/>
    <w:sectPr w:rsidR="009D65E6" w:rsidSect="00EA6680">
      <w:footerReference w:type="default" r:id="rId37"/>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3EDF" w14:textId="77777777" w:rsidR="00507A71" w:rsidRDefault="00507A71">
      <w:r>
        <w:separator/>
      </w:r>
    </w:p>
  </w:endnote>
  <w:endnote w:type="continuationSeparator" w:id="0">
    <w:p w14:paraId="3405E85E" w14:textId="77777777" w:rsidR="00507A71" w:rsidRDefault="00507A71">
      <w:r>
        <w:continuationSeparator/>
      </w:r>
    </w:p>
  </w:endnote>
  <w:endnote w:type="continuationNotice" w:id="1">
    <w:p w14:paraId="6466EF16" w14:textId="77777777" w:rsidR="00507A71" w:rsidRDefault="00507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ISansBa">
    <w:altName w:val="Corbel"/>
    <w:charset w:val="BA"/>
    <w:family w:val="auto"/>
    <w:pitch w:val="variable"/>
    <w:sig w:usb0="00000005" w:usb1="0000084A" w:usb2="00000000" w:usb3="00000000" w:csb0="0000008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3CE7" w14:textId="77777777" w:rsidR="002D0F64" w:rsidRDefault="009950D7">
    <w:pPr>
      <w:pStyle w:val="Porat"/>
      <w:jc w:val="center"/>
      <w:rPr>
        <w:rFonts w:ascii="Arial" w:hAnsi="Arial" w:cs="Arial"/>
        <w:sz w:val="16"/>
        <w:szCs w:val="16"/>
      </w:rPr>
    </w:pPr>
  </w:p>
  <w:p w14:paraId="2B6C3CE8" w14:textId="77777777" w:rsidR="002D0F64" w:rsidRDefault="00DA004E" w:rsidP="00EA6680">
    <w:pPr>
      <w:pStyle w:val="Porat"/>
      <w:jc w:val="center"/>
    </w:pPr>
    <w:r w:rsidRPr="00235145">
      <w:rPr>
        <w:rFonts w:ascii="Arial" w:hAnsi="Arial" w:cs="Arial"/>
        <w:sz w:val="16"/>
        <w:szCs w:val="16"/>
      </w:rPr>
      <w:fldChar w:fldCharType="begin"/>
    </w:r>
    <w:r w:rsidRPr="00235145">
      <w:rPr>
        <w:rFonts w:ascii="Arial" w:hAnsi="Arial" w:cs="Arial"/>
        <w:sz w:val="16"/>
        <w:szCs w:val="16"/>
      </w:rPr>
      <w:instrText xml:space="preserve"> PAGE   \* MERGEFORMAT </w:instrText>
    </w:r>
    <w:r w:rsidRPr="00235145">
      <w:rPr>
        <w:rFonts w:ascii="Arial" w:hAnsi="Arial" w:cs="Arial"/>
        <w:sz w:val="16"/>
        <w:szCs w:val="16"/>
      </w:rPr>
      <w:fldChar w:fldCharType="separate"/>
    </w:r>
    <w:r w:rsidR="009950D7">
      <w:rPr>
        <w:rFonts w:ascii="Arial" w:hAnsi="Arial" w:cs="Arial"/>
        <w:noProof/>
        <w:sz w:val="16"/>
        <w:szCs w:val="16"/>
      </w:rPr>
      <w:t>36</w:t>
    </w:r>
    <w:r w:rsidRPr="00235145">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53842" w14:textId="77777777" w:rsidR="00507A71" w:rsidRDefault="00507A71">
      <w:r>
        <w:separator/>
      </w:r>
    </w:p>
  </w:footnote>
  <w:footnote w:type="continuationSeparator" w:id="0">
    <w:p w14:paraId="2BE40D06" w14:textId="77777777" w:rsidR="00507A71" w:rsidRDefault="00507A71">
      <w:r>
        <w:continuationSeparator/>
      </w:r>
    </w:p>
  </w:footnote>
  <w:footnote w:type="continuationNotice" w:id="1">
    <w:p w14:paraId="17724D41" w14:textId="77777777" w:rsidR="00507A71" w:rsidRDefault="00507A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B68A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C130A5"/>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732204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9736CB"/>
    <w:multiLevelType w:val="multilevel"/>
    <w:tmpl w:val="7AF2284A"/>
    <w:lvl w:ilvl="0">
      <w:start w:val="6"/>
      <w:numFmt w:val="decimal"/>
      <w:lvlText w:val="%1."/>
      <w:lvlJc w:val="left"/>
      <w:pPr>
        <w:tabs>
          <w:tab w:val="num" w:pos="780"/>
        </w:tabs>
        <w:ind w:left="780" w:hanging="780"/>
      </w:pPr>
      <w:rPr>
        <w:rFonts w:cs="Times New Roman" w:hint="default"/>
      </w:rPr>
    </w:lvl>
    <w:lvl w:ilvl="1">
      <w:start w:val="6"/>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73A93"/>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26E72713"/>
    <w:multiLevelType w:val="singleLevel"/>
    <w:tmpl w:val="673AB05C"/>
    <w:lvl w:ilvl="0">
      <w:start w:val="4"/>
      <w:numFmt w:val="decimal"/>
      <w:lvlText w:val="%1.."/>
      <w:lvlJc w:val="left"/>
      <w:pPr>
        <w:tabs>
          <w:tab w:val="num" w:pos="720"/>
        </w:tabs>
        <w:ind w:left="720" w:hanging="720"/>
      </w:pPr>
      <w:rPr>
        <w:rFonts w:cs="Times New Roman" w:hint="default"/>
        <w:b/>
      </w:rPr>
    </w:lvl>
  </w:abstractNum>
  <w:abstractNum w:abstractNumId="8" w15:restartNumberingAfterBreak="0">
    <w:nsid w:val="2D721A0F"/>
    <w:multiLevelType w:val="hybridMultilevel"/>
    <w:tmpl w:val="C8F8555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7335B52"/>
    <w:multiLevelType w:val="hybridMultilevel"/>
    <w:tmpl w:val="42A4D8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35EC9"/>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4EF3C6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56443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4"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4FD971F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57D71A3D"/>
    <w:multiLevelType w:val="multilevel"/>
    <w:tmpl w:val="F4AC07C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3626346"/>
    <w:multiLevelType w:val="hybridMultilevel"/>
    <w:tmpl w:val="A13C13E8"/>
    <w:lvl w:ilvl="0" w:tplc="00806B0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21D4A"/>
    <w:multiLevelType w:val="multilevel"/>
    <w:tmpl w:val="F4AC07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74B79E2"/>
    <w:multiLevelType w:val="hybridMultilevel"/>
    <w:tmpl w:val="C5BA1C6C"/>
    <w:lvl w:ilvl="0" w:tplc="E7A0A6BA">
      <w:start w:val="1"/>
      <w:numFmt w:val="upperLetter"/>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E63B19"/>
    <w:multiLevelType w:val="hybridMultilevel"/>
    <w:tmpl w:val="8248A7AC"/>
    <w:lvl w:ilvl="0" w:tplc="536CDF78">
      <w:start w:val="1"/>
      <w:numFmt w:val="upperLetter"/>
      <w:lvlText w:val="%1."/>
      <w:lvlJc w:val="left"/>
      <w:pPr>
        <w:ind w:left="1494" w:hanging="360"/>
      </w:pPr>
      <w:rPr>
        <w:rFonts w:cs="Times New Roman"/>
      </w:rPr>
    </w:lvl>
    <w:lvl w:ilvl="1" w:tplc="04270019">
      <w:start w:val="1"/>
      <w:numFmt w:val="decimal"/>
      <w:lvlText w:val="%2."/>
      <w:lvlJc w:val="left"/>
      <w:pPr>
        <w:tabs>
          <w:tab w:val="num" w:pos="2007"/>
        </w:tabs>
        <w:ind w:left="2007" w:hanging="360"/>
      </w:pPr>
    </w:lvl>
    <w:lvl w:ilvl="2" w:tplc="0427001B">
      <w:start w:val="1"/>
      <w:numFmt w:val="decimal"/>
      <w:lvlText w:val="%3."/>
      <w:lvlJc w:val="left"/>
      <w:pPr>
        <w:tabs>
          <w:tab w:val="num" w:pos="2727"/>
        </w:tabs>
        <w:ind w:left="2727" w:hanging="360"/>
      </w:pPr>
    </w:lvl>
    <w:lvl w:ilvl="3" w:tplc="0427000F">
      <w:start w:val="1"/>
      <w:numFmt w:val="decimal"/>
      <w:lvlText w:val="%4."/>
      <w:lvlJc w:val="left"/>
      <w:pPr>
        <w:tabs>
          <w:tab w:val="num" w:pos="3447"/>
        </w:tabs>
        <w:ind w:left="3447" w:hanging="360"/>
      </w:pPr>
    </w:lvl>
    <w:lvl w:ilvl="4" w:tplc="04270019">
      <w:start w:val="1"/>
      <w:numFmt w:val="decimal"/>
      <w:lvlText w:val="%5."/>
      <w:lvlJc w:val="left"/>
      <w:pPr>
        <w:tabs>
          <w:tab w:val="num" w:pos="4167"/>
        </w:tabs>
        <w:ind w:left="4167" w:hanging="360"/>
      </w:pPr>
    </w:lvl>
    <w:lvl w:ilvl="5" w:tplc="0427001B">
      <w:start w:val="1"/>
      <w:numFmt w:val="decimal"/>
      <w:lvlText w:val="%6."/>
      <w:lvlJc w:val="left"/>
      <w:pPr>
        <w:tabs>
          <w:tab w:val="num" w:pos="4887"/>
        </w:tabs>
        <w:ind w:left="4887" w:hanging="360"/>
      </w:pPr>
    </w:lvl>
    <w:lvl w:ilvl="6" w:tplc="0427000F">
      <w:start w:val="1"/>
      <w:numFmt w:val="decimal"/>
      <w:lvlText w:val="%7."/>
      <w:lvlJc w:val="left"/>
      <w:pPr>
        <w:tabs>
          <w:tab w:val="num" w:pos="5607"/>
        </w:tabs>
        <w:ind w:left="5607" w:hanging="360"/>
      </w:pPr>
    </w:lvl>
    <w:lvl w:ilvl="7" w:tplc="04270019">
      <w:start w:val="1"/>
      <w:numFmt w:val="decimal"/>
      <w:lvlText w:val="%8."/>
      <w:lvlJc w:val="left"/>
      <w:pPr>
        <w:tabs>
          <w:tab w:val="num" w:pos="6327"/>
        </w:tabs>
        <w:ind w:left="6327" w:hanging="360"/>
      </w:pPr>
    </w:lvl>
    <w:lvl w:ilvl="8" w:tplc="0427001B">
      <w:start w:val="1"/>
      <w:numFmt w:val="decimal"/>
      <w:lvlText w:val="%9."/>
      <w:lvlJc w:val="left"/>
      <w:pPr>
        <w:tabs>
          <w:tab w:val="num" w:pos="7047"/>
        </w:tabs>
        <w:ind w:left="7047" w:hanging="360"/>
      </w:pPr>
    </w:lvl>
  </w:abstractNum>
  <w:abstractNum w:abstractNumId="21" w15:restartNumberingAfterBreak="0">
    <w:nsid w:val="717C7B13"/>
    <w:multiLevelType w:val="multilevel"/>
    <w:tmpl w:val="D232765E"/>
    <w:lvl w:ilvl="0">
      <w:start w:val="4"/>
      <w:numFmt w:val="decimal"/>
      <w:lvlText w:val="%1."/>
      <w:lvlJc w:val="left"/>
      <w:pPr>
        <w:tabs>
          <w:tab w:val="num" w:pos="780"/>
        </w:tabs>
        <w:ind w:left="780" w:hanging="780"/>
      </w:pPr>
      <w:rPr>
        <w:rFonts w:cs="Times New Roman" w:hint="default"/>
      </w:rPr>
    </w:lvl>
    <w:lvl w:ilvl="1">
      <w:start w:val="7"/>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917A2C"/>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95C11C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7B3211D5"/>
    <w:multiLevelType w:val="hybridMultilevel"/>
    <w:tmpl w:val="7E4A414A"/>
    <w:lvl w:ilvl="0" w:tplc="00806B08">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F58378E"/>
    <w:multiLevelType w:val="hybridMultilevel"/>
    <w:tmpl w:val="D6B6954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7"/>
  </w:num>
  <w:num w:numId="13">
    <w:abstractNumId w:val="5"/>
  </w:num>
  <w:num w:numId="14">
    <w:abstractNumId w:val="3"/>
  </w:num>
  <w:num w:numId="15">
    <w:abstractNumId w:val="23"/>
  </w:num>
  <w:num w:numId="16">
    <w:abstractNumId w:val="6"/>
  </w:num>
  <w:num w:numId="17">
    <w:abstractNumId w:val="13"/>
  </w:num>
  <w:num w:numId="18">
    <w:abstractNumId w:val="18"/>
  </w:num>
  <w:num w:numId="19">
    <w:abstractNumId w:val="16"/>
  </w:num>
  <w:num w:numId="20">
    <w:abstractNumId w:val="12"/>
  </w:num>
  <w:num w:numId="21">
    <w:abstractNumId w:val="1"/>
  </w:num>
  <w:num w:numId="22">
    <w:abstractNumId w:val="22"/>
  </w:num>
  <w:num w:numId="23">
    <w:abstractNumId w:val="11"/>
  </w:num>
  <w:num w:numId="24">
    <w:abstractNumId w:val="25"/>
  </w:num>
  <w:num w:numId="25">
    <w:abstractNumId w:val="4"/>
  </w:num>
  <w:num w:numId="26">
    <w:abstractNumId w:val="24"/>
  </w:num>
  <w:num w:numId="27">
    <w:abstractNumId w:val="17"/>
  </w:num>
  <w:num w:numId="28">
    <w:abstractNumId w:val="10"/>
  </w:num>
  <w:num w:numId="29">
    <w:abstractNumId w:val="8"/>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1" w:cryptProviderType="rsaAES" w:cryptAlgorithmClass="hash" w:cryptAlgorithmType="typeAny" w:cryptAlgorithmSid="14" w:cryptSpinCount="100000" w:hash="a/6YeQpHUieehxdwk0LwfWh6qp8oix2vj4mouqTo+TFk6EP2BCh7SN8kmKO8Bda8I7uLm/tUYkYuQMm4I1MYXw==" w:salt="0l2hAjm4bx+n98fvY7X7Pw=="/>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4E"/>
    <w:rsid w:val="00181F57"/>
    <w:rsid w:val="002E4984"/>
    <w:rsid w:val="003E428D"/>
    <w:rsid w:val="003F21F9"/>
    <w:rsid w:val="003F5B32"/>
    <w:rsid w:val="00507A71"/>
    <w:rsid w:val="00631ADE"/>
    <w:rsid w:val="008B1DA4"/>
    <w:rsid w:val="00904BB2"/>
    <w:rsid w:val="009950D7"/>
    <w:rsid w:val="009D65E6"/>
    <w:rsid w:val="00B25EE0"/>
    <w:rsid w:val="00B74839"/>
    <w:rsid w:val="00C16ADA"/>
    <w:rsid w:val="00CD09C5"/>
    <w:rsid w:val="00D46CD1"/>
    <w:rsid w:val="00DA004E"/>
    <w:rsid w:val="00DE7E6A"/>
    <w:rsid w:val="00FB34B3"/>
    <w:rsid w:val="00FF5850"/>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6C36FF"/>
  <w15:docId w15:val="{5F0AE73C-B5C5-42B7-97E4-F5AB9511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04E"/>
    <w:pPr>
      <w:spacing w:after="0" w:line="240" w:lineRule="auto"/>
    </w:pPr>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qFormat/>
    <w:rsid w:val="00DA004E"/>
    <w:pPr>
      <w:keepNext/>
      <w:spacing w:line="360" w:lineRule="auto"/>
      <w:jc w:val="both"/>
      <w:outlineLvl w:val="0"/>
    </w:pPr>
    <w:rPr>
      <w:szCs w:val="20"/>
      <w:u w:val="single"/>
      <w:lang w:val="x-none" w:eastAsia="x-none"/>
    </w:rPr>
  </w:style>
  <w:style w:type="paragraph" w:styleId="Antrat2">
    <w:name w:val="heading 2"/>
    <w:basedOn w:val="prastasis"/>
    <w:next w:val="prastasis"/>
    <w:link w:val="Antrat2Diagrama"/>
    <w:qFormat/>
    <w:rsid w:val="00DA004E"/>
    <w:pPr>
      <w:keepNext/>
      <w:spacing w:line="360" w:lineRule="auto"/>
      <w:jc w:val="center"/>
      <w:outlineLvl w:val="1"/>
    </w:pPr>
    <w:rPr>
      <w:sz w:val="28"/>
      <w:szCs w:val="20"/>
      <w:lang w:val="x-none" w:eastAsia="x-none"/>
    </w:rPr>
  </w:style>
  <w:style w:type="paragraph" w:styleId="Antrat3">
    <w:name w:val="heading 3"/>
    <w:basedOn w:val="prastasis"/>
    <w:next w:val="prastasis"/>
    <w:link w:val="Antrat3Diagrama"/>
    <w:qFormat/>
    <w:rsid w:val="00DA004E"/>
    <w:pPr>
      <w:keepNext/>
      <w:spacing w:line="360" w:lineRule="auto"/>
      <w:jc w:val="both"/>
      <w:outlineLvl w:val="2"/>
    </w:pPr>
    <w:rPr>
      <w:b/>
      <w:szCs w:val="20"/>
      <w:lang w:val="x-none" w:eastAsia="x-none"/>
    </w:rPr>
  </w:style>
  <w:style w:type="paragraph" w:styleId="Antrat4">
    <w:name w:val="heading 4"/>
    <w:basedOn w:val="prastasis"/>
    <w:next w:val="prastasis"/>
    <w:link w:val="Antrat4Diagrama"/>
    <w:uiPriority w:val="9"/>
    <w:semiHidden/>
    <w:unhideWhenUsed/>
    <w:qFormat/>
    <w:rsid w:val="00DA004E"/>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DA004E"/>
    <w:pPr>
      <w:keepNext/>
      <w:spacing w:line="360" w:lineRule="auto"/>
      <w:jc w:val="both"/>
      <w:outlineLvl w:val="4"/>
    </w:pPr>
    <w:rPr>
      <w:i/>
      <w:szCs w:val="20"/>
      <w:lang w:val="x-none" w:eastAsia="x-none"/>
    </w:rPr>
  </w:style>
  <w:style w:type="paragraph" w:styleId="Antrat6">
    <w:name w:val="heading 6"/>
    <w:basedOn w:val="prastasis"/>
    <w:next w:val="prastasis"/>
    <w:link w:val="Antrat6Diagrama"/>
    <w:qFormat/>
    <w:rsid w:val="00DA004E"/>
    <w:pPr>
      <w:spacing w:before="240" w:after="60"/>
      <w:outlineLvl w:val="5"/>
    </w:pPr>
    <w:rPr>
      <w:b/>
      <w:bCs/>
      <w:sz w:val="20"/>
      <w:szCs w:val="20"/>
      <w:lang w:val="x-none" w:eastAsia="x-none"/>
    </w:rPr>
  </w:style>
  <w:style w:type="paragraph" w:styleId="Antrat7">
    <w:name w:val="heading 7"/>
    <w:basedOn w:val="prastasis"/>
    <w:next w:val="prastasis"/>
    <w:link w:val="Antrat7Diagrama"/>
    <w:qFormat/>
    <w:rsid w:val="00DA004E"/>
    <w:pPr>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004E"/>
    <w:rPr>
      <w:rFonts w:ascii="Times New Roman" w:eastAsia="Times New Roman" w:hAnsi="Times New Roman" w:cs="Times New Roman"/>
      <w:sz w:val="24"/>
      <w:szCs w:val="20"/>
      <w:u w:val="single"/>
      <w:lang w:val="x-none" w:eastAsia="x-none"/>
    </w:rPr>
  </w:style>
  <w:style w:type="character" w:customStyle="1" w:styleId="Antrat2Diagrama">
    <w:name w:val="Antraštė 2 Diagrama"/>
    <w:basedOn w:val="Numatytasispastraiposriftas"/>
    <w:link w:val="Antrat2"/>
    <w:rsid w:val="00DA004E"/>
    <w:rPr>
      <w:rFonts w:ascii="Times New Roman" w:eastAsia="Times New Roman" w:hAnsi="Times New Roman" w:cs="Times New Roman"/>
      <w:sz w:val="28"/>
      <w:szCs w:val="20"/>
      <w:lang w:val="x-none" w:eastAsia="x-none"/>
    </w:rPr>
  </w:style>
  <w:style w:type="character" w:customStyle="1" w:styleId="Antrat3Diagrama">
    <w:name w:val="Antraštė 3 Diagrama"/>
    <w:basedOn w:val="Numatytasispastraiposriftas"/>
    <w:link w:val="Antrat3"/>
    <w:rsid w:val="00DA004E"/>
    <w:rPr>
      <w:rFonts w:ascii="Times New Roman" w:eastAsia="Times New Roman" w:hAnsi="Times New Roman" w:cs="Times New Roman"/>
      <w:b/>
      <w:sz w:val="24"/>
      <w:szCs w:val="20"/>
      <w:lang w:val="x-none" w:eastAsia="x-none"/>
    </w:rPr>
  </w:style>
  <w:style w:type="character" w:customStyle="1" w:styleId="Antrat4Diagrama">
    <w:name w:val="Antraštė 4 Diagrama"/>
    <w:basedOn w:val="Numatytasispastraiposriftas"/>
    <w:link w:val="Antrat4"/>
    <w:uiPriority w:val="9"/>
    <w:semiHidden/>
    <w:rsid w:val="00DA004E"/>
    <w:rPr>
      <w:rFonts w:asciiTheme="majorHAnsi" w:eastAsiaTheme="majorEastAsia" w:hAnsiTheme="majorHAnsi" w:cstheme="majorBidi"/>
      <w:b/>
      <w:bCs/>
      <w:i/>
      <w:iCs/>
      <w:color w:val="4F81BD" w:themeColor="accent1"/>
      <w:sz w:val="24"/>
      <w:szCs w:val="24"/>
      <w:lang w:eastAsia="en-US"/>
    </w:rPr>
  </w:style>
  <w:style w:type="character" w:customStyle="1" w:styleId="Antrat5Diagrama">
    <w:name w:val="Antraštė 5 Diagrama"/>
    <w:basedOn w:val="Numatytasispastraiposriftas"/>
    <w:link w:val="Antrat5"/>
    <w:rsid w:val="00DA004E"/>
    <w:rPr>
      <w:rFonts w:ascii="Times New Roman" w:eastAsia="Times New Roman" w:hAnsi="Times New Roman" w:cs="Times New Roman"/>
      <w:i/>
      <w:sz w:val="24"/>
      <w:szCs w:val="20"/>
      <w:lang w:val="x-none" w:eastAsia="x-none"/>
    </w:rPr>
  </w:style>
  <w:style w:type="character" w:customStyle="1" w:styleId="Antrat6Diagrama">
    <w:name w:val="Antraštė 6 Diagrama"/>
    <w:basedOn w:val="Numatytasispastraiposriftas"/>
    <w:link w:val="Antrat6"/>
    <w:rsid w:val="00DA004E"/>
    <w:rPr>
      <w:rFonts w:ascii="Times New Roman" w:eastAsia="Times New Roman" w:hAnsi="Times New Roman" w:cs="Times New Roman"/>
      <w:b/>
      <w:bCs/>
      <w:sz w:val="20"/>
      <w:szCs w:val="20"/>
      <w:lang w:val="x-none" w:eastAsia="x-none"/>
    </w:rPr>
  </w:style>
  <w:style w:type="character" w:customStyle="1" w:styleId="Antrat7Diagrama">
    <w:name w:val="Antraštė 7 Diagrama"/>
    <w:basedOn w:val="Numatytasispastraiposriftas"/>
    <w:link w:val="Antrat7"/>
    <w:rsid w:val="00DA004E"/>
    <w:rPr>
      <w:rFonts w:ascii="Times New Roman" w:eastAsia="Times New Roman" w:hAnsi="Times New Roman" w:cs="Times New Roman"/>
      <w:sz w:val="24"/>
      <w:szCs w:val="24"/>
      <w:lang w:val="x-none" w:eastAsia="x-none"/>
    </w:rPr>
  </w:style>
  <w:style w:type="character" w:styleId="Hipersaitas">
    <w:name w:val="Hyperlink"/>
    <w:rsid w:val="00DA004E"/>
    <w:rPr>
      <w:rFonts w:ascii="Times New Roman" w:hAnsi="Times New Roman" w:cs="Times New Roman" w:hint="default"/>
      <w:color w:val="0000FF"/>
      <w:u w:val="single"/>
    </w:rPr>
  </w:style>
  <w:style w:type="character" w:styleId="Perirtashipersaitas">
    <w:name w:val="FollowedHyperlink"/>
    <w:rsid w:val="00DA004E"/>
    <w:rPr>
      <w:color w:val="800080"/>
      <w:u w:val="single"/>
    </w:rPr>
  </w:style>
  <w:style w:type="character" w:customStyle="1" w:styleId="KomentarotekstasDiagrama">
    <w:name w:val="Komentaro tekstas Diagrama"/>
    <w:link w:val="Komentarotekstas"/>
    <w:semiHidden/>
    <w:locked/>
    <w:rsid w:val="00DA004E"/>
    <w:rPr>
      <w:lang w:val="x-none"/>
    </w:rPr>
  </w:style>
  <w:style w:type="paragraph" w:styleId="Komentarotekstas">
    <w:name w:val="annotation text"/>
    <w:basedOn w:val="prastasis"/>
    <w:link w:val="KomentarotekstasDiagrama"/>
    <w:semiHidden/>
    <w:rsid w:val="00DA004E"/>
    <w:rPr>
      <w:rFonts w:asciiTheme="minorHAnsi" w:eastAsiaTheme="minorEastAsia" w:hAnsiTheme="minorHAnsi" w:cstheme="minorBidi"/>
      <w:sz w:val="22"/>
      <w:szCs w:val="22"/>
      <w:lang w:val="x-none" w:eastAsia="zh-CN"/>
    </w:rPr>
  </w:style>
  <w:style w:type="character" w:customStyle="1" w:styleId="CommentTextChar1">
    <w:name w:val="Comment Text Char1"/>
    <w:basedOn w:val="Numatytasispastraiposriftas"/>
    <w:uiPriority w:val="99"/>
    <w:semiHidden/>
    <w:rsid w:val="00DA004E"/>
    <w:rPr>
      <w:rFonts w:ascii="Times New Roman" w:eastAsia="Times New Roman" w:hAnsi="Times New Roman" w:cs="Times New Roman"/>
      <w:sz w:val="20"/>
      <w:szCs w:val="20"/>
      <w:lang w:eastAsia="en-US"/>
    </w:rPr>
  </w:style>
  <w:style w:type="character" w:customStyle="1" w:styleId="AntratsDiagrama">
    <w:name w:val="Antraštės Diagrama"/>
    <w:link w:val="Antrats"/>
    <w:locked/>
    <w:rsid w:val="00DA004E"/>
    <w:rPr>
      <w:sz w:val="24"/>
      <w:szCs w:val="24"/>
      <w:lang w:val="x-none" w:eastAsia="x-none"/>
    </w:rPr>
  </w:style>
  <w:style w:type="paragraph" w:styleId="Antrats">
    <w:name w:val="header"/>
    <w:basedOn w:val="prastasis"/>
    <w:link w:val="AntratsDiagrama"/>
    <w:rsid w:val="00DA004E"/>
    <w:pPr>
      <w:tabs>
        <w:tab w:val="center" w:pos="4819"/>
        <w:tab w:val="right" w:pos="9638"/>
      </w:tabs>
    </w:pPr>
    <w:rPr>
      <w:rFonts w:asciiTheme="minorHAnsi" w:eastAsiaTheme="minorEastAsia" w:hAnsiTheme="minorHAnsi" w:cstheme="minorBidi"/>
      <w:lang w:val="x-none" w:eastAsia="x-none"/>
    </w:rPr>
  </w:style>
  <w:style w:type="character" w:customStyle="1" w:styleId="HeaderChar1">
    <w:name w:val="Header Char1"/>
    <w:basedOn w:val="Numatytasispastraiposriftas"/>
    <w:uiPriority w:val="99"/>
    <w:semiHidden/>
    <w:rsid w:val="00DA004E"/>
    <w:rPr>
      <w:rFonts w:ascii="Times New Roman" w:eastAsia="Times New Roman" w:hAnsi="Times New Roman" w:cs="Times New Roman"/>
      <w:sz w:val="24"/>
      <w:szCs w:val="24"/>
      <w:lang w:eastAsia="en-US"/>
    </w:rPr>
  </w:style>
  <w:style w:type="character" w:customStyle="1" w:styleId="PoratDiagrama">
    <w:name w:val="Poraštė Diagrama"/>
    <w:link w:val="Porat"/>
    <w:uiPriority w:val="99"/>
    <w:locked/>
    <w:rsid w:val="00DA004E"/>
    <w:rPr>
      <w:sz w:val="24"/>
      <w:szCs w:val="24"/>
      <w:lang w:val="x-none" w:eastAsia="x-none"/>
    </w:rPr>
  </w:style>
  <w:style w:type="paragraph" w:styleId="Porat">
    <w:name w:val="footer"/>
    <w:basedOn w:val="prastasis"/>
    <w:link w:val="PoratDiagrama"/>
    <w:uiPriority w:val="99"/>
    <w:rsid w:val="00DA004E"/>
    <w:pPr>
      <w:tabs>
        <w:tab w:val="center" w:pos="4320"/>
        <w:tab w:val="right" w:pos="8640"/>
      </w:tabs>
    </w:pPr>
    <w:rPr>
      <w:rFonts w:asciiTheme="minorHAnsi" w:eastAsiaTheme="minorEastAsia" w:hAnsiTheme="minorHAnsi" w:cstheme="minorBidi"/>
      <w:lang w:val="x-none" w:eastAsia="x-none"/>
    </w:rPr>
  </w:style>
  <w:style w:type="character" w:customStyle="1" w:styleId="FooterChar1">
    <w:name w:val="Footer Char1"/>
    <w:basedOn w:val="Numatytasispastraiposriftas"/>
    <w:uiPriority w:val="99"/>
    <w:semiHidden/>
    <w:rsid w:val="00DA004E"/>
    <w:rPr>
      <w:rFonts w:ascii="Times New Roman" w:eastAsia="Times New Roman" w:hAnsi="Times New Roman" w:cs="Times New Roman"/>
      <w:sz w:val="24"/>
      <w:szCs w:val="24"/>
      <w:lang w:eastAsia="en-US"/>
    </w:rPr>
  </w:style>
  <w:style w:type="character" w:customStyle="1" w:styleId="DokumentoinaostekstasDiagrama">
    <w:name w:val="Dokumento išnašos tekstas Diagrama"/>
    <w:link w:val="Dokumentoinaostekstas"/>
    <w:semiHidden/>
    <w:locked/>
    <w:rsid w:val="00DA004E"/>
    <w:rPr>
      <w:lang w:val="de-DE" w:eastAsia="de-DE"/>
    </w:rPr>
  </w:style>
  <w:style w:type="paragraph" w:styleId="Dokumentoinaostekstas">
    <w:name w:val="endnote text"/>
    <w:basedOn w:val="prastasis"/>
    <w:link w:val="DokumentoinaostekstasDiagrama"/>
    <w:semiHidden/>
    <w:rsid w:val="00DA004E"/>
    <w:rPr>
      <w:rFonts w:asciiTheme="minorHAnsi" w:eastAsiaTheme="minorEastAsia" w:hAnsiTheme="minorHAnsi" w:cstheme="minorBidi"/>
      <w:sz w:val="22"/>
      <w:szCs w:val="22"/>
      <w:lang w:val="de-DE" w:eastAsia="de-DE"/>
    </w:rPr>
  </w:style>
  <w:style w:type="character" w:customStyle="1" w:styleId="EndnoteTextChar1">
    <w:name w:val="Endnote Text Char1"/>
    <w:basedOn w:val="Numatytasispastraiposriftas"/>
    <w:uiPriority w:val="99"/>
    <w:semiHidden/>
    <w:rsid w:val="00DA004E"/>
    <w:rPr>
      <w:rFonts w:ascii="Times New Roman" w:eastAsia="Times New Roman" w:hAnsi="Times New Roman" w:cs="Times New Roman"/>
      <w:sz w:val="20"/>
      <w:szCs w:val="20"/>
      <w:lang w:eastAsia="en-US"/>
    </w:rPr>
  </w:style>
  <w:style w:type="character" w:customStyle="1" w:styleId="PavadinimasDiagrama">
    <w:name w:val="Pavadinimas Diagrama"/>
    <w:link w:val="Pavadinimas"/>
    <w:locked/>
    <w:rsid w:val="00DA004E"/>
    <w:rPr>
      <w:b/>
      <w:kern w:val="28"/>
      <w:lang w:val="x-none" w:eastAsia="x-none"/>
    </w:rPr>
  </w:style>
  <w:style w:type="paragraph" w:styleId="Pavadinimas">
    <w:name w:val="Title"/>
    <w:basedOn w:val="prastasis"/>
    <w:link w:val="PavadinimasDiagrama"/>
    <w:autoRedefine/>
    <w:qFormat/>
    <w:rsid w:val="00DA004E"/>
    <w:pPr>
      <w:jc w:val="center"/>
    </w:pPr>
    <w:rPr>
      <w:rFonts w:asciiTheme="minorHAnsi" w:eastAsiaTheme="minorEastAsia" w:hAnsiTheme="minorHAnsi" w:cstheme="minorBidi"/>
      <w:b/>
      <w:kern w:val="28"/>
      <w:sz w:val="22"/>
      <w:szCs w:val="22"/>
      <w:lang w:val="x-none" w:eastAsia="x-none"/>
    </w:rPr>
  </w:style>
  <w:style w:type="character" w:customStyle="1" w:styleId="TitleChar1">
    <w:name w:val="Title Char1"/>
    <w:basedOn w:val="Numatytasispastraiposriftas"/>
    <w:uiPriority w:val="10"/>
    <w:rsid w:val="00DA004E"/>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PagrindinistekstasDiagrama">
    <w:name w:val="Pagrindinis tekstas Diagrama"/>
    <w:link w:val="Pagrindinistekstas"/>
    <w:locked/>
    <w:rsid w:val="00DA004E"/>
    <w:rPr>
      <w:lang w:val="x-none"/>
    </w:rPr>
  </w:style>
  <w:style w:type="paragraph" w:styleId="Pagrindinistekstas">
    <w:name w:val="Body Text"/>
    <w:basedOn w:val="prastasis"/>
    <w:link w:val="PagrindinistekstasDiagrama"/>
    <w:rsid w:val="00DA004E"/>
    <w:pPr>
      <w:spacing w:line="360" w:lineRule="auto"/>
      <w:jc w:val="both"/>
    </w:pPr>
    <w:rPr>
      <w:rFonts w:asciiTheme="minorHAnsi" w:eastAsiaTheme="minorEastAsia" w:hAnsiTheme="minorHAnsi" w:cstheme="minorBidi"/>
      <w:sz w:val="22"/>
      <w:szCs w:val="22"/>
      <w:lang w:val="x-none" w:eastAsia="zh-CN"/>
    </w:rPr>
  </w:style>
  <w:style w:type="character" w:customStyle="1" w:styleId="BodyTextChar1">
    <w:name w:val="Body Text Char1"/>
    <w:basedOn w:val="Numatytasispastraiposriftas"/>
    <w:uiPriority w:val="99"/>
    <w:semiHidden/>
    <w:rsid w:val="00DA004E"/>
    <w:rPr>
      <w:rFonts w:ascii="Times New Roman" w:eastAsia="Times New Roman" w:hAnsi="Times New Roman" w:cs="Times New Roman"/>
      <w:sz w:val="24"/>
      <w:szCs w:val="24"/>
      <w:lang w:eastAsia="en-US"/>
    </w:rPr>
  </w:style>
  <w:style w:type="character" w:customStyle="1" w:styleId="Pagrindinistekstas2Diagrama">
    <w:name w:val="Pagrindinis tekstas 2 Diagrama"/>
    <w:link w:val="Pagrindinistekstas2"/>
    <w:locked/>
    <w:rsid w:val="00DA004E"/>
    <w:rPr>
      <w:sz w:val="24"/>
      <w:lang w:val="x-none" w:eastAsia="x-none"/>
    </w:rPr>
  </w:style>
  <w:style w:type="paragraph" w:styleId="Pagrindinistekstas2">
    <w:name w:val="Body Text 2"/>
    <w:basedOn w:val="prastasis"/>
    <w:link w:val="Pagrindinistekstas2Diagrama"/>
    <w:rsid w:val="00DA004E"/>
    <w:pPr>
      <w:spacing w:line="360" w:lineRule="auto"/>
      <w:jc w:val="both"/>
    </w:pPr>
    <w:rPr>
      <w:rFonts w:asciiTheme="minorHAnsi" w:eastAsiaTheme="minorEastAsia" w:hAnsiTheme="minorHAnsi" w:cstheme="minorBidi"/>
      <w:szCs w:val="22"/>
      <w:lang w:val="x-none" w:eastAsia="x-none"/>
    </w:rPr>
  </w:style>
  <w:style w:type="character" w:customStyle="1" w:styleId="BodyText2Char1">
    <w:name w:val="Body Text 2 Char1"/>
    <w:basedOn w:val="Numatytasispastraiposriftas"/>
    <w:uiPriority w:val="99"/>
    <w:semiHidden/>
    <w:rsid w:val="00DA004E"/>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link w:val="Pagrindiniotekstotrauka2"/>
    <w:locked/>
    <w:rsid w:val="00DA004E"/>
    <w:rPr>
      <w:sz w:val="24"/>
      <w:szCs w:val="24"/>
      <w:lang w:val="x-none" w:eastAsia="x-none"/>
    </w:rPr>
  </w:style>
  <w:style w:type="paragraph" w:styleId="Pagrindiniotekstotrauka2">
    <w:name w:val="Body Text Indent 2"/>
    <w:basedOn w:val="prastasis"/>
    <w:link w:val="Pagrindiniotekstotrauka2Diagrama"/>
    <w:rsid w:val="00DA004E"/>
    <w:pPr>
      <w:spacing w:after="120" w:line="480" w:lineRule="auto"/>
      <w:ind w:left="283"/>
    </w:pPr>
    <w:rPr>
      <w:rFonts w:asciiTheme="minorHAnsi" w:eastAsiaTheme="minorEastAsia" w:hAnsiTheme="minorHAnsi" w:cstheme="minorBidi"/>
      <w:lang w:val="x-none" w:eastAsia="x-none"/>
    </w:rPr>
  </w:style>
  <w:style w:type="character" w:customStyle="1" w:styleId="BodyTextIndent2Char1">
    <w:name w:val="Body Text Indent 2 Char1"/>
    <w:basedOn w:val="Numatytasispastraiposriftas"/>
    <w:uiPriority w:val="99"/>
    <w:semiHidden/>
    <w:rsid w:val="00DA004E"/>
    <w:rPr>
      <w:rFonts w:ascii="Times New Roman" w:eastAsia="Times New Roman" w:hAnsi="Times New Roman" w:cs="Times New Roman"/>
      <w:sz w:val="24"/>
      <w:szCs w:val="24"/>
      <w:lang w:eastAsia="en-US"/>
    </w:rPr>
  </w:style>
  <w:style w:type="character" w:customStyle="1" w:styleId="DokumentostruktraDiagrama">
    <w:name w:val="Dokumento struktūra Diagrama"/>
    <w:link w:val="Dokumentostruktra"/>
    <w:semiHidden/>
    <w:locked/>
    <w:rsid w:val="00DA004E"/>
    <w:rPr>
      <w:rFonts w:ascii="Tahoma" w:hAnsi="Tahoma" w:cs="Tahoma"/>
      <w:sz w:val="16"/>
      <w:szCs w:val="16"/>
    </w:rPr>
  </w:style>
  <w:style w:type="paragraph" w:styleId="Dokumentostruktra">
    <w:name w:val="Document Map"/>
    <w:basedOn w:val="prastasis"/>
    <w:link w:val="DokumentostruktraDiagrama"/>
    <w:semiHidden/>
    <w:rsid w:val="00DA004E"/>
    <w:rPr>
      <w:rFonts w:ascii="Tahoma" w:eastAsiaTheme="minorEastAsia" w:hAnsi="Tahoma" w:cs="Tahoma"/>
      <w:sz w:val="16"/>
      <w:szCs w:val="16"/>
      <w:lang w:eastAsia="zh-CN"/>
    </w:rPr>
  </w:style>
  <w:style w:type="character" w:customStyle="1" w:styleId="DocumentMapChar1">
    <w:name w:val="Document Map Char1"/>
    <w:basedOn w:val="Numatytasispastraiposriftas"/>
    <w:uiPriority w:val="99"/>
    <w:semiHidden/>
    <w:rsid w:val="00DA004E"/>
    <w:rPr>
      <w:rFonts w:ascii="Tahoma" w:eastAsia="Times New Roman" w:hAnsi="Tahoma" w:cs="Tahoma"/>
      <w:sz w:val="16"/>
      <w:szCs w:val="16"/>
      <w:lang w:eastAsia="en-US"/>
    </w:rPr>
  </w:style>
  <w:style w:type="character" w:customStyle="1" w:styleId="KomentarotemaDiagrama">
    <w:name w:val="Komentaro tema Diagrama"/>
    <w:link w:val="Komentarotema"/>
    <w:semiHidden/>
    <w:locked/>
    <w:rsid w:val="00DA004E"/>
    <w:rPr>
      <w:b/>
      <w:bCs/>
      <w:lang w:val="x-none" w:eastAsia="x-none"/>
    </w:rPr>
  </w:style>
  <w:style w:type="paragraph" w:styleId="Komentarotema">
    <w:name w:val="annotation subject"/>
    <w:basedOn w:val="Komentarotekstas"/>
    <w:next w:val="Komentarotekstas"/>
    <w:link w:val="KomentarotemaDiagrama"/>
    <w:semiHidden/>
    <w:rsid w:val="00DA004E"/>
    <w:rPr>
      <w:b/>
      <w:bCs/>
      <w:lang w:eastAsia="x-none"/>
    </w:rPr>
  </w:style>
  <w:style w:type="character" w:customStyle="1" w:styleId="CommentSubjectChar1">
    <w:name w:val="Comment Subject Char1"/>
    <w:basedOn w:val="CommentTextChar1"/>
    <w:uiPriority w:val="99"/>
    <w:semiHidden/>
    <w:rsid w:val="00DA004E"/>
    <w:rPr>
      <w:rFonts w:ascii="Times New Roman" w:eastAsia="Times New Roman" w:hAnsi="Times New Roman" w:cs="Times New Roman"/>
      <w:b/>
      <w:bCs/>
      <w:sz w:val="20"/>
      <w:szCs w:val="20"/>
      <w:lang w:eastAsia="en-US"/>
    </w:rPr>
  </w:style>
  <w:style w:type="character" w:customStyle="1" w:styleId="DebesliotekstasDiagrama">
    <w:name w:val="Debesėlio tekstas Diagrama"/>
    <w:link w:val="Debesliotekstas"/>
    <w:semiHidden/>
    <w:locked/>
    <w:rsid w:val="00DA004E"/>
    <w:rPr>
      <w:rFonts w:ascii="Tahoma" w:hAnsi="Tahoma" w:cs="Tahoma"/>
      <w:sz w:val="16"/>
      <w:szCs w:val="16"/>
    </w:rPr>
  </w:style>
  <w:style w:type="paragraph" w:styleId="Debesliotekstas">
    <w:name w:val="Balloon Text"/>
    <w:basedOn w:val="prastasis"/>
    <w:link w:val="DebesliotekstasDiagrama"/>
    <w:semiHidden/>
    <w:rsid w:val="00DA004E"/>
    <w:rPr>
      <w:rFonts w:ascii="Tahoma" w:eastAsiaTheme="minorEastAsia" w:hAnsi="Tahoma" w:cs="Tahoma"/>
      <w:sz w:val="16"/>
      <w:szCs w:val="16"/>
      <w:lang w:eastAsia="zh-CN"/>
    </w:rPr>
  </w:style>
  <w:style w:type="character" w:customStyle="1" w:styleId="BalloonTextChar1">
    <w:name w:val="Balloon Text Char1"/>
    <w:basedOn w:val="Numatytasispastraiposriftas"/>
    <w:uiPriority w:val="99"/>
    <w:semiHidden/>
    <w:rsid w:val="00DA004E"/>
    <w:rPr>
      <w:rFonts w:ascii="Tahoma" w:eastAsia="Times New Roman" w:hAnsi="Tahoma" w:cs="Tahoma"/>
      <w:sz w:val="16"/>
      <w:szCs w:val="16"/>
      <w:lang w:eastAsia="en-US"/>
    </w:rPr>
  </w:style>
  <w:style w:type="character" w:customStyle="1" w:styleId="BTEMEASMCAChar">
    <w:name w:val="BT EMEA_SMCA Char"/>
    <w:link w:val="BTEMEASMCA"/>
    <w:locked/>
    <w:rsid w:val="00DA004E"/>
    <w:rPr>
      <w:lang w:val="x-none"/>
    </w:rPr>
  </w:style>
  <w:style w:type="paragraph" w:customStyle="1" w:styleId="BTEMEASMCA">
    <w:name w:val="BT EMEA_SMCA"/>
    <w:basedOn w:val="prastasis"/>
    <w:link w:val="BTEMEASMCAChar"/>
    <w:autoRedefine/>
    <w:rsid w:val="00DA004E"/>
    <w:rPr>
      <w:rFonts w:asciiTheme="minorHAnsi" w:eastAsiaTheme="minorEastAsia" w:hAnsiTheme="minorHAnsi" w:cstheme="minorBidi"/>
      <w:sz w:val="22"/>
      <w:szCs w:val="22"/>
      <w:lang w:val="x-none" w:eastAsia="zh-CN"/>
    </w:rPr>
  </w:style>
  <w:style w:type="paragraph" w:customStyle="1" w:styleId="PI-1EMEASMCA">
    <w:name w:val="PI-1 EMEA_SMCA"/>
    <w:basedOn w:val="Antrat2"/>
    <w:autoRedefine/>
    <w:rsid w:val="00DA004E"/>
    <w:pPr>
      <w:tabs>
        <w:tab w:val="left" w:pos="567"/>
      </w:tabs>
      <w:spacing w:line="240" w:lineRule="auto"/>
      <w:ind w:left="567" w:hanging="567"/>
      <w:jc w:val="left"/>
    </w:pPr>
    <w:rPr>
      <w:b/>
      <w:sz w:val="22"/>
      <w:szCs w:val="22"/>
    </w:rPr>
  </w:style>
  <w:style w:type="character" w:customStyle="1" w:styleId="PI-1labEMEASMCAChar">
    <w:name w:val="PI-1_lab EMEA_SMCA Char"/>
    <w:link w:val="PI-1labEMEASMCA"/>
    <w:locked/>
    <w:rsid w:val="00DA004E"/>
    <w:rPr>
      <w:rFonts w:ascii="Times New Roman" w:hAnsi="Times New Roman"/>
      <w:b/>
      <w:noProof/>
      <w:lang w:val="x-none" w:eastAsia="x-none"/>
    </w:rPr>
  </w:style>
  <w:style w:type="paragraph" w:customStyle="1" w:styleId="PI-1labEMEASMCA">
    <w:name w:val="PI-1_lab EMEA_SMCA"/>
    <w:basedOn w:val="prastasis"/>
    <w:link w:val="PI-1labEMEASMCAChar"/>
    <w:autoRedefine/>
    <w:rsid w:val="00DA004E"/>
    <w:pPr>
      <w:pBdr>
        <w:top w:val="single" w:sz="4" w:space="1" w:color="auto"/>
        <w:left w:val="single" w:sz="4" w:space="4" w:color="auto"/>
        <w:bottom w:val="single" w:sz="4" w:space="1" w:color="auto"/>
        <w:right w:val="single" w:sz="4" w:space="4" w:color="auto"/>
      </w:pBdr>
      <w:tabs>
        <w:tab w:val="left" w:pos="540"/>
      </w:tabs>
    </w:pPr>
    <w:rPr>
      <w:rFonts w:eastAsiaTheme="minorEastAsia" w:cstheme="minorBidi"/>
      <w:b/>
      <w:noProof/>
      <w:sz w:val="22"/>
      <w:szCs w:val="22"/>
      <w:lang w:val="x-none" w:eastAsia="x-none"/>
    </w:rPr>
  </w:style>
  <w:style w:type="character" w:customStyle="1" w:styleId="TTEMEASMCAChar">
    <w:name w:val="TT EMEA_SMCA Char"/>
    <w:link w:val="TTEMEASMCA"/>
    <w:locked/>
    <w:rsid w:val="00DA004E"/>
    <w:rPr>
      <w:b/>
      <w:caps/>
      <w:lang w:val="en-US" w:eastAsia="x-none"/>
    </w:rPr>
  </w:style>
  <w:style w:type="paragraph" w:customStyle="1" w:styleId="TTEMEASMCA">
    <w:name w:val="TT EMEA_SMCA"/>
    <w:basedOn w:val="Antrat1"/>
    <w:link w:val="TTEMEASMCAChar"/>
    <w:autoRedefine/>
    <w:rsid w:val="00DA004E"/>
    <w:pPr>
      <w:keepNext w:val="0"/>
      <w:tabs>
        <w:tab w:val="left" w:pos="567"/>
      </w:tabs>
      <w:spacing w:line="240" w:lineRule="auto"/>
      <w:ind w:left="567" w:hanging="567"/>
      <w:jc w:val="center"/>
    </w:pPr>
    <w:rPr>
      <w:rFonts w:asciiTheme="minorHAnsi" w:eastAsiaTheme="minorEastAsia" w:hAnsiTheme="minorHAnsi" w:cstheme="minorBidi"/>
      <w:b/>
      <w:caps/>
      <w:sz w:val="22"/>
      <w:szCs w:val="22"/>
      <w:u w:val="none"/>
      <w:lang w:val="en-US"/>
    </w:rPr>
  </w:style>
  <w:style w:type="paragraph" w:customStyle="1" w:styleId="BT-EMEASMCA">
    <w:name w:val="BT- EMEA_SMCA"/>
    <w:basedOn w:val="BTEMEASMCA"/>
    <w:autoRedefine/>
    <w:rsid w:val="00507A71"/>
    <w:pPr>
      <w:numPr>
        <w:numId w:val="1"/>
      </w:numPr>
      <w:tabs>
        <w:tab w:val="clear" w:pos="720"/>
        <w:tab w:val="num" w:pos="360"/>
      </w:tabs>
      <w:ind w:left="0" w:firstLine="0"/>
    </w:pPr>
  </w:style>
  <w:style w:type="paragraph" w:customStyle="1" w:styleId="PI-3EMEASMCA">
    <w:name w:val="PI-3 EMEA_SMCA"/>
    <w:basedOn w:val="prastasis"/>
    <w:autoRedefine/>
    <w:rsid w:val="00DA004E"/>
    <w:pPr>
      <w:spacing w:line="220" w:lineRule="exact"/>
    </w:pPr>
    <w:rPr>
      <w:b/>
      <w:bCs/>
      <w:sz w:val="22"/>
      <w:szCs w:val="22"/>
    </w:rPr>
  </w:style>
  <w:style w:type="paragraph" w:customStyle="1" w:styleId="BTbEMEASMCA">
    <w:name w:val="BT(b) EMEA_SMCA"/>
    <w:basedOn w:val="BTEMEASMCA"/>
    <w:autoRedefine/>
    <w:rsid w:val="00DA004E"/>
    <w:rPr>
      <w:b/>
    </w:rPr>
  </w:style>
  <w:style w:type="paragraph" w:customStyle="1" w:styleId="BTbeEMEASMCA">
    <w:name w:val="BT(be) EMEA_SMCA"/>
    <w:basedOn w:val="BTEMEASMCA"/>
    <w:autoRedefine/>
    <w:rsid w:val="00DA004E"/>
    <w:pPr>
      <w:jc w:val="center"/>
    </w:pPr>
    <w:rPr>
      <w:b/>
    </w:rPr>
  </w:style>
  <w:style w:type="paragraph" w:customStyle="1" w:styleId="BTeEMEASMCA">
    <w:name w:val="BT(e) EMEA_SMCA"/>
    <w:basedOn w:val="BTEMEASMCA"/>
    <w:autoRedefine/>
    <w:rsid w:val="00DA004E"/>
    <w:pPr>
      <w:jc w:val="center"/>
    </w:pPr>
  </w:style>
  <w:style w:type="paragraph" w:customStyle="1" w:styleId="BTAnIIEMEASMCA">
    <w:name w:val="BT(AnII) EMEA_SMCA"/>
    <w:basedOn w:val="Debesliotekstas"/>
    <w:autoRedefine/>
    <w:rsid w:val="00DA004E"/>
    <w:pPr>
      <w:pageBreakBefore/>
      <w:tabs>
        <w:tab w:val="left" w:pos="540"/>
        <w:tab w:val="left" w:pos="1080"/>
      </w:tabs>
      <w:outlineLvl w:val="0"/>
    </w:pPr>
    <w:rPr>
      <w:rFonts w:ascii="Times New Roman" w:hAnsi="Times New Roman"/>
      <w:b/>
      <w:sz w:val="22"/>
      <w:szCs w:val="22"/>
      <w:lang w:val="en-GB"/>
    </w:rPr>
  </w:style>
  <w:style w:type="paragraph" w:customStyle="1" w:styleId="Default">
    <w:name w:val="Default"/>
    <w:rsid w:val="00DA004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numeris">
    <w:name w:val="page number"/>
    <w:rsid w:val="00DA004E"/>
    <w:rPr>
      <w:rFonts w:ascii="Times New Roman" w:hAnsi="Times New Roman" w:cs="Times New Roman" w:hint="default"/>
    </w:rPr>
  </w:style>
  <w:style w:type="character" w:styleId="Komentaronuoroda">
    <w:name w:val="annotation reference"/>
    <w:semiHidden/>
    <w:rsid w:val="00DA004E"/>
    <w:rPr>
      <w:sz w:val="16"/>
      <w:szCs w:val="16"/>
    </w:rPr>
  </w:style>
  <w:style w:type="paragraph" w:customStyle="1" w:styleId="CS-TextinTable10pt">
    <w:name w:val="CS-Text_in_Table:10pt"/>
    <w:basedOn w:val="prastasis"/>
    <w:rsid w:val="00DA004E"/>
    <w:pPr>
      <w:keepNext/>
      <w:keepLines/>
      <w:tabs>
        <w:tab w:val="left" w:pos="144"/>
      </w:tabs>
      <w:spacing w:before="120" w:after="120"/>
    </w:pPr>
    <w:rPr>
      <w:sz w:val="20"/>
      <w:szCs w:val="20"/>
      <w:lang w:val="en-GB" w:eastAsia="de-DE"/>
    </w:rPr>
  </w:style>
  <w:style w:type="paragraph" w:customStyle="1" w:styleId="Sraopastraipa1">
    <w:name w:val="Sąrašo pastraipa1"/>
    <w:basedOn w:val="prastasis"/>
    <w:uiPriority w:val="34"/>
    <w:qFormat/>
    <w:rsid w:val="00DA004E"/>
    <w:pPr>
      <w:ind w:left="1296"/>
    </w:pPr>
  </w:style>
  <w:style w:type="paragraph" w:customStyle="1" w:styleId="Sraopastraipa2">
    <w:name w:val="Sąrašo pastraipa2"/>
    <w:basedOn w:val="prastasis"/>
    <w:uiPriority w:val="34"/>
    <w:qFormat/>
    <w:rsid w:val="00DA004E"/>
    <w:pPr>
      <w:ind w:left="1296"/>
    </w:pPr>
  </w:style>
  <w:style w:type="paragraph" w:styleId="Pataisymai">
    <w:name w:val="Revision"/>
    <w:hidden/>
    <w:uiPriority w:val="99"/>
    <w:semiHidden/>
    <w:rsid w:val="00DA004E"/>
    <w:pPr>
      <w:spacing w:after="0" w:line="240" w:lineRule="auto"/>
    </w:pPr>
    <w:rPr>
      <w:rFonts w:ascii="Times New Roman" w:eastAsia="Times New Roman" w:hAnsi="Times New Roman" w:cs="Times New Roman"/>
      <w:sz w:val="24"/>
      <w:szCs w:val="24"/>
      <w:lang w:eastAsia="en-US"/>
    </w:rPr>
  </w:style>
  <w:style w:type="paragraph" w:styleId="Betarp">
    <w:name w:val="No Spacing"/>
    <w:uiPriority w:val="1"/>
    <w:qFormat/>
    <w:rsid w:val="00DA004E"/>
    <w:pPr>
      <w:tabs>
        <w:tab w:val="left" w:pos="567"/>
      </w:tabs>
      <w:snapToGrid w:val="0"/>
      <w:spacing w:after="0" w:line="240" w:lineRule="auto"/>
    </w:pPr>
    <w:rPr>
      <w:rFonts w:ascii="Times New Roman" w:eastAsia="Times New Roman" w:hAnsi="Times New Roman" w:cs="Times New Roman"/>
      <w:szCs w:val="20"/>
      <w:lang w:val="en-GB" w:eastAsia="en-US"/>
    </w:rPr>
  </w:style>
  <w:style w:type="character" w:customStyle="1" w:styleId="KomentarotekstasDiagrama1">
    <w:name w:val="Komentaro tekstas Diagrama1"/>
    <w:basedOn w:val="Numatytasispastraiposriftas"/>
    <w:uiPriority w:val="99"/>
    <w:semiHidden/>
    <w:rsid w:val="00507A71"/>
    <w:rPr>
      <w:rFonts w:ascii="Times New Roman" w:eastAsia="Times New Roman" w:hAnsi="Times New Roman" w:cs="Times New Roman"/>
      <w:sz w:val="20"/>
      <w:szCs w:val="20"/>
    </w:rPr>
  </w:style>
  <w:style w:type="character" w:customStyle="1" w:styleId="AntratsDiagrama1">
    <w:name w:val="Antraštės Diagrama1"/>
    <w:basedOn w:val="Numatytasispastraiposriftas"/>
    <w:uiPriority w:val="99"/>
    <w:semiHidden/>
    <w:rsid w:val="00507A71"/>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507A71"/>
    <w:rPr>
      <w:rFonts w:ascii="Times New Roman" w:eastAsia="Times New Roman" w:hAnsi="Times New Roman" w:cs="Times New Roman"/>
      <w:sz w:val="24"/>
      <w:szCs w:val="24"/>
    </w:rPr>
  </w:style>
  <w:style w:type="character" w:customStyle="1" w:styleId="DokumentoinaostekstasDiagrama1">
    <w:name w:val="Dokumento išnašos tekstas Diagrama1"/>
    <w:basedOn w:val="Numatytasispastraiposriftas"/>
    <w:uiPriority w:val="99"/>
    <w:semiHidden/>
    <w:rsid w:val="00507A71"/>
    <w:rPr>
      <w:rFonts w:ascii="Times New Roman" w:eastAsia="Times New Roman" w:hAnsi="Times New Roman" w:cs="Times New Roman"/>
      <w:sz w:val="20"/>
      <w:szCs w:val="20"/>
    </w:rPr>
  </w:style>
  <w:style w:type="character" w:customStyle="1" w:styleId="PavadinimasDiagrama1">
    <w:name w:val="Pavadinimas Diagrama1"/>
    <w:basedOn w:val="Numatytasispastraiposriftas"/>
    <w:uiPriority w:val="10"/>
    <w:rsid w:val="00507A71"/>
    <w:rPr>
      <w:rFonts w:asciiTheme="majorHAnsi" w:eastAsiaTheme="majorEastAsia" w:hAnsiTheme="majorHAnsi" w:cstheme="majorBidi"/>
      <w:spacing w:val="-10"/>
      <w:kern w:val="28"/>
      <w:sz w:val="56"/>
      <w:szCs w:val="56"/>
    </w:rPr>
  </w:style>
  <w:style w:type="character" w:customStyle="1" w:styleId="PagrindinistekstasDiagrama1">
    <w:name w:val="Pagrindinis tekstas Diagrama1"/>
    <w:basedOn w:val="Numatytasispastraiposriftas"/>
    <w:uiPriority w:val="99"/>
    <w:semiHidden/>
    <w:rsid w:val="00507A71"/>
    <w:rPr>
      <w:rFonts w:ascii="Times New Roman" w:eastAsia="Times New Roman" w:hAnsi="Times New Roman" w:cs="Times New Roman"/>
      <w:sz w:val="24"/>
      <w:szCs w:val="24"/>
    </w:rPr>
  </w:style>
  <w:style w:type="character" w:customStyle="1" w:styleId="Pagrindinistekstas2Diagrama1">
    <w:name w:val="Pagrindinis tekstas 2 Diagrama1"/>
    <w:basedOn w:val="Numatytasispastraiposriftas"/>
    <w:uiPriority w:val="99"/>
    <w:semiHidden/>
    <w:rsid w:val="00507A71"/>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uiPriority w:val="99"/>
    <w:semiHidden/>
    <w:rsid w:val="00507A71"/>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507A71"/>
    <w:rPr>
      <w:rFonts w:ascii="Segoe UI" w:eastAsia="Times New Roman" w:hAnsi="Segoe UI" w:cs="Segoe UI"/>
      <w:sz w:val="16"/>
      <w:szCs w:val="16"/>
    </w:rPr>
  </w:style>
  <w:style w:type="character" w:customStyle="1" w:styleId="KomentarotemaDiagrama1">
    <w:name w:val="Komentaro tema Diagrama1"/>
    <w:basedOn w:val="KomentarotekstasDiagrama1"/>
    <w:uiPriority w:val="99"/>
    <w:semiHidden/>
    <w:rsid w:val="00507A71"/>
    <w:rPr>
      <w:rFonts w:ascii="Times New Roman" w:eastAsia="Times New Roman" w:hAnsi="Times New Roman" w:cs="Times New Roman"/>
      <w:b/>
      <w:bCs/>
      <w:sz w:val="20"/>
      <w:szCs w:val="20"/>
    </w:rPr>
  </w:style>
  <w:style w:type="character" w:customStyle="1" w:styleId="DebesliotekstasDiagrama1">
    <w:name w:val="Debesėlio tekstas Diagrama1"/>
    <w:basedOn w:val="Numatytasispastraiposriftas"/>
    <w:uiPriority w:val="99"/>
    <w:semiHidden/>
    <w:rsid w:val="00507A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vvkt.lt/" TargetMode="External"/><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0.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NepageidaujamaR@vvkt.lt" TargetMode="External"/><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image" Target="media/image18.png"/><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www.vvkt.lt/" TargetMode="External"/><Relationship Id="rId36" Type="http://schemas.openxmlformats.org/officeDocument/2006/relationships/image" Target="media/image22.png"/><Relationship Id="rId10" Type="http://schemas.openxmlformats.org/officeDocument/2006/relationships/image" Target="media/image1.wmf"/><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29B47ECD25A44B4CEB0A3C1345125" ma:contentTypeVersion="0" ma:contentTypeDescription="Create a new document." ma:contentTypeScope="" ma:versionID="9fa68d73d4e534386a7f7c84fa2298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6269F-604A-4FCC-927E-B646B50A9F97}">
  <ds:schemaRefs>
    <ds:schemaRef ds:uri="http://schemas.microsoft.com/sharepoint/v3/contenttype/forms"/>
  </ds:schemaRefs>
</ds:datastoreItem>
</file>

<file path=customXml/itemProps2.xml><?xml version="1.0" encoding="utf-8"?>
<ds:datastoreItem xmlns:ds="http://schemas.openxmlformats.org/officeDocument/2006/customXml" ds:itemID="{DE1966DF-FDA8-4966-9586-DAA824E1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F5B886-036D-4AC5-8DC7-B74B9D80E7BE}">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39111</Words>
  <Characters>22294</Characters>
  <Application>Microsoft Office Word</Application>
  <DocSecurity>8</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61283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Lindner,Dr.,Sabine (MD Germany) BIP-DE-I</dc:creator>
  <cp:lastModifiedBy>Albina Burkauskaitė</cp:lastModifiedBy>
  <cp:revision>3</cp:revision>
  <dcterms:created xsi:type="dcterms:W3CDTF">2017-12-05T06:09:00Z</dcterms:created>
  <dcterms:modified xsi:type="dcterms:W3CDTF">2017-12-05T06:10:00Z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0x0101000BF29B47ECD25A44B4CEB0A3C1345125</vt:lpwstr>
  </property>
</Properties>
</file>