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937" w:rsidRPr="000A2937" w:rsidRDefault="000A2937" w:rsidP="000A2937">
      <w:pPr>
        <w:spacing w:after="0" w:line="240" w:lineRule="auto"/>
        <w:rPr>
          <w:rFonts w:ascii="Times New Roman" w:eastAsia="Times New Roman" w:hAnsi="Times New Roman" w:cs="Times New Roman"/>
        </w:rPr>
      </w:pPr>
      <w:bookmarkStart w:id="0" w:name="_GoBack"/>
      <w:bookmarkEnd w:id="0"/>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0A2937">
        <w:rPr>
          <w:rFonts w:ascii="Times New Roman" w:eastAsia="Times New Roman" w:hAnsi="Times New Roman" w:cs="Times New Roman"/>
          <w:b/>
          <w:caps/>
        </w:rPr>
        <w:t>I PRIEDAS</w:t>
      </w:r>
      <w:bookmarkEnd w:id="1"/>
      <w:bookmarkEnd w:id="2"/>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0A2937">
        <w:rPr>
          <w:rFonts w:ascii="Times New Roman" w:eastAsia="Times New Roman" w:hAnsi="Times New Roman" w:cs="Times New Roman"/>
          <w:b/>
          <w:caps/>
        </w:rPr>
        <w:t>PREPARATO CHARAKTERISTIKŲ SANTRAUKA</w:t>
      </w:r>
      <w:bookmarkEnd w:id="3"/>
      <w:bookmarkEnd w:id="4"/>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r w:rsidRPr="000A2937">
        <w:rPr>
          <w:rFonts w:ascii="Times New Roman" w:eastAsia="Times New Roman" w:hAnsi="Times New Roman" w:cs="Times New Roman"/>
          <w:b/>
          <w:bCs/>
          <w:iCs/>
        </w:rPr>
        <w:br w:type="page"/>
      </w:r>
      <w:bookmarkStart w:id="5" w:name="_Toc129243098"/>
      <w:bookmarkStart w:id="6" w:name="_Toc129243223"/>
      <w:r w:rsidRPr="000A2937">
        <w:rPr>
          <w:rFonts w:ascii="Times New Roman" w:eastAsia="Times New Roman" w:hAnsi="Times New Roman" w:cs="Times New Roman"/>
          <w:b/>
        </w:rPr>
        <w:lastRenderedPageBreak/>
        <w:t>1.</w:t>
      </w:r>
      <w:r w:rsidRPr="000A2937">
        <w:rPr>
          <w:rFonts w:ascii="Times New Roman" w:eastAsia="Times New Roman" w:hAnsi="Times New Roman" w:cs="Times New Roman"/>
          <w:b/>
        </w:rPr>
        <w:tab/>
        <w:t>VAISTINIO PREPARATO PAVADINIMAS</w:t>
      </w:r>
      <w:bookmarkEnd w:id="5"/>
      <w:bookmarkEnd w:id="6"/>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NOTTA poliežuvinės tabletės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0A2937">
        <w:rPr>
          <w:rFonts w:ascii="Times New Roman" w:eastAsia="Times New Roman" w:hAnsi="Times New Roman" w:cs="Times New Roman"/>
          <w:b/>
        </w:rPr>
        <w:t>2.</w:t>
      </w:r>
      <w:r w:rsidRPr="000A2937">
        <w:rPr>
          <w:rFonts w:ascii="Times New Roman" w:eastAsia="Times New Roman" w:hAnsi="Times New Roman" w:cs="Times New Roman"/>
          <w:b/>
        </w:rPr>
        <w:tab/>
        <w:t>KOKYBINĖ IR KIEKYBINĖ SUDĖTIS</w:t>
      </w:r>
      <w:bookmarkEnd w:id="7"/>
      <w:bookmarkEnd w:id="8"/>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Kiekvienoje poliežuvinėje tabletėje yra: Avena sativa D1 74,5 mg, Phosphorus D12 37,2 mg, Chamomilla recutita D12 37,2 mg, Coffea arabica D12 37,2 mg, Zincum isovalerianicum D12 37,2 mg.</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u w:val="single"/>
        </w:rPr>
        <w:t>Pagalbinė medžiaga, kurios poveikis žinomas</w:t>
      </w:r>
      <w:r w:rsidRPr="000A2937">
        <w:rPr>
          <w:rFonts w:ascii="Times New Roman" w:eastAsia="Times New Roman" w:hAnsi="Times New Roman" w:cs="Times New Roman"/>
          <w:color w:val="222222"/>
        </w:rPr>
        <w:t>: kiekvienoje tabletėje yra 226,6 mg laktozės monohidrato.</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Visos pagalbinės medžiagos išvardytos 6.1 skyriuje.</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0A2937">
        <w:rPr>
          <w:rFonts w:ascii="Times New Roman" w:eastAsia="Times New Roman" w:hAnsi="Times New Roman" w:cs="Times New Roman"/>
          <w:b/>
        </w:rPr>
        <w:t>3.</w:t>
      </w:r>
      <w:r w:rsidRPr="000A2937">
        <w:rPr>
          <w:rFonts w:ascii="Times New Roman" w:eastAsia="Times New Roman" w:hAnsi="Times New Roman" w:cs="Times New Roman"/>
          <w:b/>
        </w:rPr>
        <w:tab/>
        <w:t>FARMACINĖ FORMA</w:t>
      </w:r>
      <w:bookmarkEnd w:id="9"/>
      <w:bookmarkEnd w:id="10"/>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Tabletė</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Tabletės yra gelsvos, apvalios, plokščios su viena vagele laužimui, 8,9 – 9,2 mm diametro ir 2,7 – 3,3 mm aukščio, gali turėti dėmelių.</w:t>
      </w:r>
    </w:p>
    <w:p w:rsidR="000A2937" w:rsidRPr="000A2937" w:rsidRDefault="000A2937" w:rsidP="000A2937">
      <w:pPr>
        <w:spacing w:after="0" w:line="240" w:lineRule="auto"/>
        <w:ind w:left="567" w:hanging="567"/>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Tabletę galima padalyti į dvi lygias dozes.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0A2937">
        <w:rPr>
          <w:rFonts w:ascii="Times New Roman" w:eastAsia="Times New Roman" w:hAnsi="Times New Roman" w:cs="Times New Roman"/>
          <w:b/>
        </w:rPr>
        <w:t>4.</w:t>
      </w:r>
      <w:r w:rsidRPr="000A2937">
        <w:rPr>
          <w:rFonts w:ascii="Times New Roman" w:eastAsia="Times New Roman" w:hAnsi="Times New Roman" w:cs="Times New Roman"/>
          <w:b/>
        </w:rPr>
        <w:tab/>
        <w:t>KLINIKINĖ INFORMACIJA</w:t>
      </w:r>
      <w:bookmarkEnd w:id="11"/>
      <w:bookmarkEnd w:id="12"/>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0A2937">
        <w:rPr>
          <w:rFonts w:ascii="Times New Roman" w:eastAsia="Times New Roman" w:hAnsi="Times New Roman" w:cs="Times New Roman"/>
          <w:b/>
          <w:kern w:val="28"/>
        </w:rPr>
        <w:t>4.1</w:t>
      </w:r>
      <w:r w:rsidRPr="000A2937">
        <w:rPr>
          <w:rFonts w:ascii="Times New Roman" w:eastAsia="Times New Roman" w:hAnsi="Times New Roman" w:cs="Times New Roman"/>
          <w:b/>
          <w:kern w:val="28"/>
        </w:rPr>
        <w:tab/>
        <w:t>Terapinės indikacijos</w:t>
      </w:r>
      <w:bookmarkEnd w:id="13"/>
      <w:bookmarkEnd w:id="14"/>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iCs/>
        </w:rPr>
      </w:pPr>
      <w:r w:rsidRPr="000A2937">
        <w:rPr>
          <w:rFonts w:ascii="Times New Roman" w:eastAsia="Times New Roman" w:hAnsi="Times New Roman" w:cs="Times New Roman"/>
          <w:iCs/>
        </w:rPr>
        <w:t>Nervingumo, dirglumo, neramumo ir miego sutrikimo lengvinimas.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 xml:space="preserve">Indikacijos pagrįstos tik homeopatijos principais.   </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Jei ligos eiga sunkesnė, jos gydymui reikia naudoti kliniškai patikrintas priemones.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0A2937">
        <w:rPr>
          <w:rFonts w:ascii="Times New Roman" w:eastAsia="Times New Roman" w:hAnsi="Times New Roman" w:cs="Times New Roman"/>
          <w:b/>
          <w:kern w:val="28"/>
        </w:rPr>
        <w:t>4.2</w:t>
      </w:r>
      <w:r w:rsidRPr="000A2937">
        <w:rPr>
          <w:rFonts w:ascii="Times New Roman" w:eastAsia="Times New Roman" w:hAnsi="Times New Roman" w:cs="Times New Roman"/>
          <w:b/>
          <w:kern w:val="28"/>
        </w:rPr>
        <w:tab/>
        <w:t>Dozavimas ir vartojimo metodas</w:t>
      </w:r>
      <w:bookmarkEnd w:id="15"/>
      <w:bookmarkEnd w:id="16"/>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u w:val="single"/>
        </w:rPr>
      </w:pPr>
      <w:r w:rsidRPr="000A2937">
        <w:rPr>
          <w:rFonts w:ascii="Times New Roman" w:eastAsia="Times New Roman" w:hAnsi="Times New Roman" w:cs="Times New Roman"/>
          <w:color w:val="222222"/>
          <w:u w:val="single"/>
        </w:rPr>
        <w:t>Dozavimas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 xml:space="preserve">Suaugusieji ir paaugliai nuo 12 metų </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Iš pradžių  vartoti po 1 tabletę 4 kartus per parą. Pasireiškus sveikimo požymiams, vartojimo dažnis turėtų būti sumažintas iki 2 kartų per parą.</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lastRenderedPageBreak/>
        <w:t>Vaikai nuo 6 iki 12 metų</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Iš pradžių  vartoti po ½ tabletės 4 kartus per parą. Pasireiškus sveikimo požymiams, vartojimo dažnis turėtų būti sumažintas iki 2 kartų per parą.</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u w:val="single"/>
        </w:rPr>
      </w:pPr>
      <w:r w:rsidRPr="000A2937">
        <w:rPr>
          <w:rFonts w:ascii="Times New Roman" w:eastAsia="Times New Roman" w:hAnsi="Times New Roman" w:cs="Times New Roman"/>
          <w:u w:val="single"/>
        </w:rPr>
        <w:t>Vartojimo metodas</w:t>
      </w:r>
    </w:p>
    <w:p w:rsidR="000A2937" w:rsidRPr="000A2937" w:rsidRDefault="000A2937" w:rsidP="000A2937">
      <w:pPr>
        <w:spacing w:after="0" w:line="240" w:lineRule="auto"/>
        <w:rPr>
          <w:rFonts w:ascii="Times New Roman" w:eastAsia="Times New Roman" w:hAnsi="Times New Roman" w:cs="Times New Roman"/>
          <w:u w:val="single"/>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Norint, kad vaistinis preparatas veiktų geriausiai, NOTTA tabletes reikėtų vartoti likus mažiausiai 30 minučių iki valgio arba praėjus 1 val. po valgio. Tabletė turi būti lėtai ištirpinama po liežuviu.</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Jeigu, simptomai pasunkėjo arba per 7 paras nepalengvėjo, gydantis vaistiniu preparatu, reikalinga gydytojo konsultacija.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0A2937">
        <w:rPr>
          <w:rFonts w:ascii="Times New Roman" w:eastAsia="Times New Roman" w:hAnsi="Times New Roman" w:cs="Times New Roman"/>
          <w:b/>
          <w:kern w:val="28"/>
        </w:rPr>
        <w:t>4.3</w:t>
      </w:r>
      <w:r w:rsidRPr="000A2937">
        <w:rPr>
          <w:rFonts w:ascii="Times New Roman" w:eastAsia="Times New Roman" w:hAnsi="Times New Roman" w:cs="Times New Roman"/>
          <w:b/>
          <w:kern w:val="28"/>
        </w:rPr>
        <w:tab/>
        <w:t>Kontraindikacijos</w:t>
      </w:r>
      <w:bookmarkEnd w:id="17"/>
      <w:bookmarkEnd w:id="18"/>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Padidėjęs jautrumas veikliajai arba bet kuriai 6.1 skyriuje nurodytai pagalbinei medžiagai.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0A2937">
        <w:rPr>
          <w:rFonts w:ascii="Times New Roman" w:eastAsia="Times New Roman" w:hAnsi="Times New Roman" w:cs="Times New Roman"/>
          <w:b/>
          <w:kern w:val="28"/>
        </w:rPr>
        <w:t>4.4</w:t>
      </w:r>
      <w:r w:rsidRPr="000A2937">
        <w:rPr>
          <w:rFonts w:ascii="Times New Roman" w:eastAsia="Times New Roman" w:hAnsi="Times New Roman" w:cs="Times New Roman"/>
          <w:b/>
          <w:kern w:val="28"/>
        </w:rPr>
        <w:tab/>
        <w:t>Specialūs įspėjimai ir atsargumo priemonės</w:t>
      </w:r>
      <w:bookmarkEnd w:id="19"/>
      <w:bookmarkEnd w:id="20"/>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 xml:space="preserve">Kiekvienoje NOTTA poliežuvinėje tabletėje yra 226,6 mg laktozės monohidrato. Šio vaistinio preparato negalima vartoti pacientams, kuriems nustatytas retas paveldimas sutrikimas – </w:t>
      </w:r>
      <w:r w:rsidRPr="000A2937">
        <w:rPr>
          <w:rFonts w:ascii="Times New Roman" w:eastAsia="Times New Roman" w:hAnsi="Times New Roman" w:cs="Times New Roman"/>
          <w:i/>
        </w:rPr>
        <w:t>Lapp</w:t>
      </w:r>
      <w:r w:rsidRPr="000A2937">
        <w:rPr>
          <w:rFonts w:ascii="Times New Roman" w:eastAsia="Times New Roman" w:hAnsi="Times New Roman" w:cs="Times New Roman"/>
        </w:rPr>
        <w:t xml:space="preserve"> laktazės stygius arba gliukozės ir galaktozės malabsorbcija.</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Gydymo homeopatiniais vaistais pradžioje būklė gali pasunkėti dėl organizmo imuninės sistemos stimuliacijos. Tai nepavojinga.</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Nepertraukiamas netinkamas gydymas gali sukelti naujų simptomų.</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u w:val="single"/>
        </w:rPr>
      </w:pPr>
      <w:r w:rsidRPr="000A2937">
        <w:rPr>
          <w:rFonts w:ascii="Times New Roman" w:eastAsia="Times New Roman" w:hAnsi="Times New Roman" w:cs="Times New Roman"/>
          <w:u w:val="single"/>
        </w:rPr>
        <w:t>Vaikų populiacija</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Jaunesnių kaip 6 metų vaikų gydyti NOTTA poliežuvinėmis tabletėmis nerekomenduojama, kadangi duomenų apie vartojimą šios amžiaus grupės pacientams nepakanka.</w:t>
      </w: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kern w:val="28"/>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0A2937">
        <w:rPr>
          <w:rFonts w:ascii="Times New Roman" w:eastAsia="Times New Roman" w:hAnsi="Times New Roman" w:cs="Times New Roman"/>
          <w:b/>
          <w:kern w:val="28"/>
        </w:rPr>
        <w:t>4.5</w:t>
      </w:r>
      <w:r w:rsidRPr="000A2937">
        <w:rPr>
          <w:rFonts w:ascii="Times New Roman" w:eastAsia="Times New Roman" w:hAnsi="Times New Roman" w:cs="Times New Roman"/>
          <w:b/>
          <w:kern w:val="28"/>
        </w:rPr>
        <w:tab/>
        <w:t>Sąveika su kitais vaistiniais preparatais ir kitokia sąveika</w:t>
      </w:r>
      <w:bookmarkEnd w:id="21"/>
      <w:bookmarkEnd w:id="22"/>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Sąveikos tyrimų neatlikta.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0A2937">
        <w:rPr>
          <w:rFonts w:ascii="Times New Roman" w:eastAsia="Times New Roman" w:hAnsi="Times New Roman" w:cs="Times New Roman"/>
          <w:b/>
          <w:kern w:val="28"/>
        </w:rPr>
        <w:lastRenderedPageBreak/>
        <w:t>4.6</w:t>
      </w:r>
      <w:r w:rsidRPr="000A2937">
        <w:rPr>
          <w:rFonts w:ascii="Times New Roman" w:eastAsia="Times New Roman" w:hAnsi="Times New Roman" w:cs="Times New Roman"/>
          <w:b/>
          <w:kern w:val="28"/>
        </w:rPr>
        <w:tab/>
      </w:r>
      <w:bookmarkEnd w:id="23"/>
      <w:bookmarkEnd w:id="24"/>
      <w:r w:rsidRPr="000A2937">
        <w:rPr>
          <w:rFonts w:ascii="Times New Roman" w:eastAsia="Times New Roman" w:hAnsi="Times New Roman" w:cs="Times New Roman"/>
          <w:b/>
          <w:kern w:val="28"/>
        </w:rPr>
        <w:t>Vaisingumas, nėštumo ir žindymo laikotarpis</w:t>
      </w: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 xml:space="preserve">Kad nėštumo ar žindymo laikotarpiu vartojamas vaistinis preparatas keltų pavojų, įrodymų iki šiol nėra.  </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0A2937">
        <w:rPr>
          <w:rFonts w:ascii="Times New Roman" w:eastAsia="Times New Roman" w:hAnsi="Times New Roman" w:cs="Times New Roman"/>
          <w:b/>
          <w:kern w:val="28"/>
        </w:rPr>
        <w:t>4.7</w:t>
      </w:r>
      <w:r w:rsidRPr="000A2937">
        <w:rPr>
          <w:rFonts w:ascii="Times New Roman" w:eastAsia="Times New Roman" w:hAnsi="Times New Roman" w:cs="Times New Roman"/>
          <w:b/>
          <w:kern w:val="28"/>
        </w:rPr>
        <w:tab/>
        <w:t>Poveikis gebėjimui vairuoti ir valdyti mechanizmus</w:t>
      </w:r>
      <w:bookmarkEnd w:id="25"/>
      <w:bookmarkEnd w:id="26"/>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NOTTA gebėjimo vairuoti ir valdyti mechanizmus neveikia.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0A2937">
        <w:rPr>
          <w:rFonts w:ascii="Times New Roman" w:eastAsia="Times New Roman" w:hAnsi="Times New Roman" w:cs="Times New Roman"/>
          <w:b/>
          <w:kern w:val="28"/>
        </w:rPr>
        <w:t>4.8</w:t>
      </w:r>
      <w:r w:rsidRPr="000A2937">
        <w:rPr>
          <w:rFonts w:ascii="Times New Roman" w:eastAsia="Times New Roman" w:hAnsi="Times New Roman" w:cs="Times New Roman"/>
          <w:b/>
          <w:kern w:val="28"/>
        </w:rPr>
        <w:tab/>
        <w:t>Nepageidaujamas poveikis</w:t>
      </w:r>
      <w:bookmarkEnd w:id="27"/>
      <w:bookmarkEnd w:id="28"/>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Nepageidaujamo poveikio iki šiol nepasitaikė.</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u w:val="single"/>
        </w:rPr>
      </w:pPr>
      <w:r w:rsidRPr="000A2937">
        <w:rPr>
          <w:rFonts w:ascii="Times New Roman" w:eastAsia="Times New Roman" w:hAnsi="Times New Roman" w:cs="Times New Roman"/>
          <w:u w:val="single"/>
        </w:rPr>
        <w:t>Pranešimas apie įtariamas nepageidaujamas reakcijas</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r w:rsidRPr="000A2937">
        <w:rPr>
          <w:rFonts w:ascii="Times New Roman" w:eastAsia="Times New Roman" w:hAnsi="Times New Roman" w:cs="Times New Roman"/>
          <w:color w:val="2F5496"/>
          <w:u w:val="single"/>
        </w:rPr>
        <w:t>http://www.vvkt.lt/</w:t>
      </w:r>
      <w:r w:rsidRPr="000A2937">
        <w:rPr>
          <w:rFonts w:ascii="Times New Roman" w:eastAsia="Times New Roman" w:hAnsi="Times New Roman" w:cs="Times New Roman"/>
        </w:rPr>
        <w:t xml:space="preserve"> esančią formą, ir atsiųsti ją paštu Valstybinei vaistų kontrolės tarnybai prie Lietuvos Respublikos sveikatos apsaugos ministerijos, Žirmūnų g. 139A, LT 09120 Vilnius, faksu 8 800 20131 arba el. paštu </w:t>
      </w:r>
      <w:r w:rsidRPr="000A2937">
        <w:rPr>
          <w:rFonts w:ascii="Times New Roman" w:eastAsia="Times New Roman" w:hAnsi="Times New Roman" w:cs="Times New Roman"/>
          <w:color w:val="2F5496"/>
          <w:u w:val="single"/>
        </w:rPr>
        <w:t>NepageidaujamaR@vvkt.lt</w:t>
      </w:r>
      <w:r w:rsidRPr="000A2937">
        <w:rPr>
          <w:rFonts w:ascii="Times New Roman" w:eastAsia="Times New Roman" w:hAnsi="Times New Roman" w:cs="Times New Roman"/>
        </w:rPr>
        <w:t>.</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0A2937">
        <w:rPr>
          <w:rFonts w:ascii="Times New Roman" w:eastAsia="Times New Roman" w:hAnsi="Times New Roman" w:cs="Times New Roman"/>
          <w:b/>
          <w:kern w:val="28"/>
        </w:rPr>
        <w:t>4.9</w:t>
      </w:r>
      <w:r w:rsidRPr="000A2937">
        <w:rPr>
          <w:rFonts w:ascii="Times New Roman" w:eastAsia="Times New Roman" w:hAnsi="Times New Roman" w:cs="Times New Roman"/>
          <w:b/>
          <w:kern w:val="28"/>
        </w:rPr>
        <w:tab/>
        <w:t>Perdozavimas</w:t>
      </w:r>
      <w:bookmarkEnd w:id="29"/>
      <w:bookmarkEnd w:id="30"/>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Pranešimų apie perdozavimą negauta.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0A2937">
        <w:rPr>
          <w:rFonts w:ascii="Times New Roman" w:eastAsia="Times New Roman" w:hAnsi="Times New Roman" w:cs="Times New Roman"/>
          <w:b/>
        </w:rPr>
        <w:t>5.</w:t>
      </w:r>
      <w:r w:rsidRPr="000A2937">
        <w:rPr>
          <w:rFonts w:ascii="Times New Roman" w:eastAsia="Times New Roman" w:hAnsi="Times New Roman" w:cs="Times New Roman"/>
          <w:b/>
        </w:rPr>
        <w:tab/>
        <w:t>FARMAKOLOGINĖS SAVYBĖS</w:t>
      </w:r>
      <w:bookmarkEnd w:id="31"/>
      <w:bookmarkEnd w:id="32"/>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0A2937">
        <w:rPr>
          <w:rFonts w:ascii="Times New Roman" w:eastAsia="Times New Roman" w:hAnsi="Times New Roman" w:cs="Times New Roman"/>
          <w:b/>
          <w:kern w:val="28"/>
        </w:rPr>
        <w:t>5.1</w:t>
      </w:r>
      <w:r w:rsidRPr="000A2937">
        <w:rPr>
          <w:rFonts w:ascii="Times New Roman" w:eastAsia="Times New Roman" w:hAnsi="Times New Roman" w:cs="Times New Roman"/>
          <w:b/>
          <w:kern w:val="28"/>
        </w:rPr>
        <w:tab/>
        <w:t>Farmakodinaminės savybės</w:t>
      </w:r>
      <w:bookmarkEnd w:id="33"/>
      <w:bookmarkEnd w:id="34"/>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outlineLvl w:val="0"/>
        <w:rPr>
          <w:rFonts w:ascii="Times New Roman" w:eastAsia="Times New Roman" w:hAnsi="Times New Roman" w:cs="Times New Roman"/>
          <w:noProof/>
        </w:rPr>
      </w:pPr>
      <w:r w:rsidRPr="000A2937">
        <w:rPr>
          <w:rFonts w:ascii="Times New Roman" w:eastAsia="Times New Roman" w:hAnsi="Times New Roman" w:cs="Times New Roman"/>
          <w:noProof/>
        </w:rPr>
        <w:t>Duomenys nebūtini.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3"/>
      <w:bookmarkStart w:id="36" w:name="_Toc129243238"/>
      <w:r w:rsidRPr="000A2937">
        <w:rPr>
          <w:rFonts w:ascii="Times New Roman" w:eastAsia="Times New Roman" w:hAnsi="Times New Roman" w:cs="Times New Roman"/>
          <w:b/>
          <w:kern w:val="28"/>
        </w:rPr>
        <w:t>5.2</w:t>
      </w:r>
      <w:r w:rsidRPr="000A2937">
        <w:rPr>
          <w:rFonts w:ascii="Times New Roman" w:eastAsia="Times New Roman" w:hAnsi="Times New Roman" w:cs="Times New Roman"/>
          <w:b/>
          <w:kern w:val="28"/>
        </w:rPr>
        <w:tab/>
        <w:t>Farmakokinetinės savybės</w:t>
      </w:r>
      <w:bookmarkEnd w:id="35"/>
      <w:bookmarkEnd w:id="36"/>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0A2937" w:rsidRPr="000A2937" w:rsidRDefault="000A2937" w:rsidP="000A2937">
      <w:pPr>
        <w:spacing w:after="0" w:line="240" w:lineRule="auto"/>
        <w:outlineLvl w:val="0"/>
        <w:rPr>
          <w:rFonts w:ascii="Times New Roman" w:eastAsia="Times New Roman" w:hAnsi="Times New Roman" w:cs="Times New Roman"/>
          <w:noProof/>
        </w:rPr>
      </w:pPr>
      <w:r w:rsidRPr="000A2937">
        <w:rPr>
          <w:rFonts w:ascii="Times New Roman" w:eastAsia="Times New Roman" w:hAnsi="Times New Roman" w:cs="Times New Roman"/>
          <w:noProof/>
        </w:rPr>
        <w:t>Duomenys nebūtini.</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0A2937">
        <w:rPr>
          <w:rFonts w:ascii="Times New Roman" w:eastAsia="Times New Roman" w:hAnsi="Times New Roman" w:cs="Times New Roman"/>
          <w:b/>
          <w:kern w:val="28"/>
        </w:rPr>
        <w:t>5.3</w:t>
      </w:r>
      <w:r w:rsidRPr="000A2937">
        <w:rPr>
          <w:rFonts w:ascii="Times New Roman" w:eastAsia="Times New Roman" w:hAnsi="Times New Roman" w:cs="Times New Roman"/>
          <w:b/>
          <w:kern w:val="28"/>
        </w:rPr>
        <w:tab/>
        <w:t>Ikiklinikinių saugumo tyrimų duomenys</w:t>
      </w:r>
      <w:bookmarkEnd w:id="37"/>
      <w:bookmarkEnd w:id="38"/>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outlineLvl w:val="0"/>
        <w:rPr>
          <w:rFonts w:ascii="Times New Roman" w:eastAsia="Times New Roman" w:hAnsi="Times New Roman" w:cs="Times New Roman"/>
          <w:noProof/>
        </w:rPr>
      </w:pPr>
      <w:r w:rsidRPr="000A2937">
        <w:rPr>
          <w:rFonts w:ascii="Times New Roman" w:eastAsia="Times New Roman" w:hAnsi="Times New Roman" w:cs="Times New Roman"/>
          <w:noProof/>
        </w:rPr>
        <w:t>Duomenys nebūtini.</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0A2937">
        <w:rPr>
          <w:rFonts w:ascii="Times New Roman" w:eastAsia="Times New Roman" w:hAnsi="Times New Roman" w:cs="Times New Roman"/>
          <w:b/>
        </w:rPr>
        <w:t>6.</w:t>
      </w:r>
      <w:r w:rsidRPr="000A2937">
        <w:rPr>
          <w:rFonts w:ascii="Times New Roman" w:eastAsia="Times New Roman" w:hAnsi="Times New Roman" w:cs="Times New Roman"/>
          <w:b/>
        </w:rPr>
        <w:tab/>
        <w:t>FARMACINĖ INFORMACIJA</w:t>
      </w:r>
      <w:bookmarkEnd w:id="39"/>
      <w:bookmarkEnd w:id="40"/>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0A2937">
        <w:rPr>
          <w:rFonts w:ascii="Times New Roman" w:eastAsia="Times New Roman" w:hAnsi="Times New Roman" w:cs="Times New Roman"/>
          <w:b/>
          <w:kern w:val="28"/>
        </w:rPr>
        <w:t>6.1</w:t>
      </w:r>
      <w:r w:rsidRPr="000A2937">
        <w:rPr>
          <w:rFonts w:ascii="Times New Roman" w:eastAsia="Times New Roman" w:hAnsi="Times New Roman" w:cs="Times New Roman"/>
          <w:b/>
          <w:kern w:val="28"/>
        </w:rPr>
        <w:tab/>
        <w:t>Pagalbinių medžiagų sąrašas</w:t>
      </w:r>
      <w:bookmarkEnd w:id="41"/>
      <w:bookmarkEnd w:id="42"/>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Laktozė monohidratas</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 xml:space="preserve">Bulvių krakmolas </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Magnio stearatas</w:t>
      </w: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0A2937">
        <w:rPr>
          <w:rFonts w:ascii="Times New Roman" w:eastAsia="Times New Roman" w:hAnsi="Times New Roman" w:cs="Times New Roman"/>
          <w:b/>
          <w:kern w:val="28"/>
        </w:rPr>
        <w:t>6.2</w:t>
      </w:r>
      <w:r w:rsidRPr="000A2937">
        <w:rPr>
          <w:rFonts w:ascii="Times New Roman" w:eastAsia="Times New Roman" w:hAnsi="Times New Roman" w:cs="Times New Roman"/>
          <w:b/>
          <w:kern w:val="28"/>
        </w:rPr>
        <w:tab/>
        <w:t>Nesuderinamumas</w:t>
      </w:r>
      <w:bookmarkEnd w:id="43"/>
      <w:bookmarkEnd w:id="44"/>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Duomenys nebūtini.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0A2937">
        <w:rPr>
          <w:rFonts w:ascii="Times New Roman" w:eastAsia="Times New Roman" w:hAnsi="Times New Roman" w:cs="Times New Roman"/>
          <w:b/>
          <w:kern w:val="28"/>
        </w:rPr>
        <w:t>6.3</w:t>
      </w:r>
      <w:r w:rsidRPr="000A2937">
        <w:rPr>
          <w:rFonts w:ascii="Times New Roman" w:eastAsia="Times New Roman" w:hAnsi="Times New Roman" w:cs="Times New Roman"/>
          <w:b/>
          <w:kern w:val="28"/>
        </w:rPr>
        <w:tab/>
        <w:t>Tinkamumo laikas</w:t>
      </w:r>
      <w:bookmarkEnd w:id="45"/>
      <w:bookmarkEnd w:id="46"/>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3 metai.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9"/>
      <w:bookmarkStart w:id="48" w:name="_Toc129243244"/>
      <w:r w:rsidRPr="000A2937">
        <w:rPr>
          <w:rFonts w:ascii="Times New Roman" w:eastAsia="Times New Roman" w:hAnsi="Times New Roman" w:cs="Times New Roman"/>
          <w:b/>
          <w:kern w:val="28"/>
        </w:rPr>
        <w:t>6.4</w:t>
      </w:r>
      <w:r w:rsidRPr="000A2937">
        <w:rPr>
          <w:rFonts w:ascii="Times New Roman" w:eastAsia="Times New Roman" w:hAnsi="Times New Roman" w:cs="Times New Roman"/>
          <w:b/>
          <w:kern w:val="28"/>
        </w:rPr>
        <w:tab/>
        <w:t>Specialios laikymo sąlygos</w:t>
      </w:r>
      <w:bookmarkEnd w:id="47"/>
      <w:bookmarkEnd w:id="48"/>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Šio vaistinio preparato laikymui specialių temperatūros sąlygų nereikalaujama.</w:t>
      </w:r>
      <w:r w:rsidRPr="000A2937" w:rsidDel="001B1443">
        <w:rPr>
          <w:rFonts w:ascii="Times New Roman" w:eastAsia="Times New Roman" w:hAnsi="Times New Roman" w:cs="Times New Roman"/>
        </w:rPr>
        <w:t xml:space="preserve"> </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Lizdines plokšteles laikyti išorinėje dėžutėje, kad preparatas būtų apsaugotas nuo šviesos.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20"/>
      <w:bookmarkStart w:id="50" w:name="_Toc129243245"/>
      <w:r w:rsidRPr="000A2937">
        <w:rPr>
          <w:rFonts w:ascii="Times New Roman" w:eastAsia="Times New Roman" w:hAnsi="Times New Roman" w:cs="Times New Roman"/>
          <w:b/>
          <w:kern w:val="28"/>
        </w:rPr>
        <w:t>6.5</w:t>
      </w:r>
      <w:r w:rsidRPr="000A2937">
        <w:rPr>
          <w:rFonts w:ascii="Times New Roman" w:eastAsia="Times New Roman" w:hAnsi="Times New Roman" w:cs="Times New Roman"/>
          <w:b/>
          <w:kern w:val="28"/>
        </w:rPr>
        <w:tab/>
        <w:t>Talpyklės pobūdis ir jos turinys</w:t>
      </w:r>
      <w:bookmarkEnd w:id="49"/>
      <w:bookmarkEnd w:id="50"/>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Matinės PVC/PVCD lizdinės plokštelės su aliuminio folija kartoninėje dėžutėje.</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Pakuotės dydžiai: 12, 24, 36 arba 48 tabletės.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Gali būti tiekiamos ne visų dydžių pakuotės.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1"/>
      <w:bookmarkStart w:id="52" w:name="_Toc129243246"/>
      <w:r w:rsidRPr="000A2937">
        <w:rPr>
          <w:rFonts w:ascii="Times New Roman" w:eastAsia="Times New Roman" w:hAnsi="Times New Roman" w:cs="Times New Roman"/>
          <w:b/>
          <w:kern w:val="28"/>
        </w:rPr>
        <w:t>6.6</w:t>
      </w:r>
      <w:r w:rsidRPr="000A2937">
        <w:rPr>
          <w:rFonts w:ascii="Times New Roman" w:eastAsia="Times New Roman" w:hAnsi="Times New Roman" w:cs="Times New Roman"/>
          <w:b/>
          <w:kern w:val="28"/>
        </w:rPr>
        <w:tab/>
        <w:t xml:space="preserve">Specialūs reikalavimai atliekoms tvarkyti </w:t>
      </w:r>
      <w:bookmarkEnd w:id="51"/>
      <w:bookmarkEnd w:id="52"/>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Specialių reikalavimų nėra.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2"/>
      <w:bookmarkStart w:id="54" w:name="_Toc129243247"/>
      <w:r w:rsidRPr="000A2937">
        <w:rPr>
          <w:rFonts w:ascii="Times New Roman" w:eastAsia="Times New Roman" w:hAnsi="Times New Roman" w:cs="Times New Roman"/>
          <w:b/>
        </w:rPr>
        <w:t>7.</w:t>
      </w:r>
      <w:r w:rsidRPr="000A2937">
        <w:rPr>
          <w:rFonts w:ascii="Times New Roman" w:eastAsia="Times New Roman" w:hAnsi="Times New Roman" w:cs="Times New Roman"/>
          <w:b/>
        </w:rPr>
        <w:tab/>
        <w:t>RINKODAROS TEISĖS TURĖTOJAS</w:t>
      </w:r>
      <w:bookmarkEnd w:id="53"/>
      <w:bookmarkEnd w:id="54"/>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p>
    <w:p w:rsidR="000A2937" w:rsidRPr="000A2937" w:rsidRDefault="000A2937" w:rsidP="000A2937">
      <w:pPr>
        <w:spacing w:after="0" w:line="240" w:lineRule="auto"/>
        <w:rPr>
          <w:rFonts w:ascii="Times New Roman" w:eastAsia="Times New Roman" w:hAnsi="Times New Roman" w:cs="Times New Roman"/>
          <w:lang w:val="de-DE"/>
        </w:rPr>
      </w:pPr>
      <w:r w:rsidRPr="000A2937">
        <w:rPr>
          <w:rFonts w:ascii="Times New Roman" w:eastAsia="Times New Roman" w:hAnsi="Times New Roman" w:cs="Times New Roman"/>
          <w:lang w:val="de-DE"/>
        </w:rPr>
        <w:t>Richard Bittner AG</w:t>
      </w:r>
    </w:p>
    <w:p w:rsidR="000A2937" w:rsidRPr="000A2937" w:rsidRDefault="000A2937" w:rsidP="000A2937">
      <w:pPr>
        <w:spacing w:after="0" w:line="240" w:lineRule="auto"/>
        <w:rPr>
          <w:rFonts w:ascii="Times New Roman" w:eastAsia="Times New Roman" w:hAnsi="Times New Roman" w:cs="Times New Roman"/>
          <w:lang w:val="de-DE"/>
        </w:rPr>
      </w:pPr>
      <w:r w:rsidRPr="000A2937">
        <w:rPr>
          <w:rFonts w:ascii="Times New Roman" w:eastAsia="Times New Roman" w:hAnsi="Times New Roman" w:cs="Times New Roman"/>
        </w:rPr>
        <w:t>Reisnerstraße 55-57</w:t>
      </w:r>
    </w:p>
    <w:p w:rsidR="000A2937" w:rsidRPr="000A2937" w:rsidRDefault="000A2937" w:rsidP="000A2937">
      <w:pPr>
        <w:spacing w:after="0" w:line="240" w:lineRule="auto"/>
        <w:rPr>
          <w:rFonts w:ascii="Times New Roman" w:eastAsia="Times New Roman" w:hAnsi="Times New Roman" w:cs="Times New Roman"/>
          <w:lang w:val="de-DE"/>
        </w:rPr>
      </w:pPr>
      <w:r w:rsidRPr="000A2937">
        <w:rPr>
          <w:rFonts w:ascii="Times New Roman" w:eastAsia="Times New Roman" w:hAnsi="Times New Roman" w:cs="Times New Roman"/>
          <w:lang w:val="de-DE"/>
        </w:rPr>
        <w:t xml:space="preserve">A-1030 Vienna, Austrija    </w:t>
      </w:r>
    </w:p>
    <w:p w:rsidR="000A2937" w:rsidRPr="000A2937" w:rsidRDefault="000A2937" w:rsidP="000A2937">
      <w:pPr>
        <w:spacing w:after="0" w:line="240" w:lineRule="auto"/>
        <w:rPr>
          <w:rFonts w:ascii="Times New Roman" w:eastAsia="Times New Roman" w:hAnsi="Times New Roman" w:cs="Times New Roman"/>
          <w:lang w:val="es-ES"/>
        </w:rPr>
      </w:pPr>
      <w:r w:rsidRPr="000A2937">
        <w:rPr>
          <w:rFonts w:ascii="Times New Roman" w:eastAsia="Times New Roman" w:hAnsi="Times New Roman" w:cs="Times New Roman"/>
          <w:lang w:val="es-ES"/>
        </w:rPr>
        <w:t>Tel. +43(0)1-50 30 972</w:t>
      </w:r>
    </w:p>
    <w:p w:rsidR="000A2937" w:rsidRPr="000A2937" w:rsidRDefault="000A2937" w:rsidP="000A2937">
      <w:pPr>
        <w:spacing w:after="0" w:line="240" w:lineRule="auto"/>
        <w:rPr>
          <w:rFonts w:ascii="Times New Roman" w:eastAsia="Times New Roman" w:hAnsi="Times New Roman" w:cs="Times New Roman"/>
          <w:lang w:val="es-ES"/>
        </w:rPr>
      </w:pPr>
      <w:r w:rsidRPr="000A2937">
        <w:rPr>
          <w:rFonts w:ascii="Times New Roman" w:eastAsia="Times New Roman" w:hAnsi="Times New Roman" w:cs="Times New Roman"/>
          <w:lang w:val="es-ES"/>
        </w:rPr>
        <w:t>Faksas +43(0)1-50 30 972-40</w:t>
      </w:r>
    </w:p>
    <w:p w:rsidR="000A2937" w:rsidRPr="000A2937" w:rsidRDefault="000A2937" w:rsidP="000A2937">
      <w:pPr>
        <w:spacing w:after="0" w:line="240" w:lineRule="auto"/>
        <w:rPr>
          <w:rFonts w:ascii="Times New Roman" w:eastAsia="Times New Roman" w:hAnsi="Times New Roman" w:cs="Times New Roman"/>
          <w:lang w:val="es-ES"/>
        </w:rPr>
      </w:pPr>
      <w:r w:rsidRPr="000A2937">
        <w:rPr>
          <w:rFonts w:ascii="Times New Roman" w:eastAsia="Times New Roman" w:hAnsi="Times New Roman" w:cs="Times New Roman"/>
          <w:lang w:val="es-ES"/>
        </w:rPr>
        <w:t xml:space="preserve">el.paštas </w:t>
      </w:r>
      <w:hyperlink r:id="rId7" w:history="1">
        <w:r w:rsidRPr="000A2937">
          <w:rPr>
            <w:rFonts w:ascii="Times New Roman" w:eastAsia="Times New Roman" w:hAnsi="Times New Roman" w:cs="Times New Roman"/>
            <w:color w:val="0000FF"/>
            <w:u w:val="single"/>
            <w:lang w:val="es-ES"/>
          </w:rPr>
          <w:t>office.vienna@richard-bittner.com</w:t>
        </w:r>
      </w:hyperlink>
      <w:r w:rsidRPr="000A2937">
        <w:rPr>
          <w:rFonts w:ascii="Times New Roman" w:eastAsia="Times New Roman" w:hAnsi="Times New Roman" w:cs="Times New Roman"/>
          <w:lang w:val="es-ES"/>
        </w:rPr>
        <w:t xml:space="preserve"> </w:t>
      </w: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0A2937">
        <w:rPr>
          <w:rFonts w:ascii="Times New Roman" w:eastAsia="Times New Roman" w:hAnsi="Times New Roman" w:cs="Times New Roman"/>
          <w:b/>
        </w:rPr>
        <w:t>8.</w:t>
      </w:r>
      <w:r w:rsidRPr="000A2937">
        <w:rPr>
          <w:rFonts w:ascii="Times New Roman" w:eastAsia="Times New Roman" w:hAnsi="Times New Roman" w:cs="Times New Roman"/>
          <w:b/>
        </w:rPr>
        <w:tab/>
        <w:t>RINKODAROS PAŽYMĖJIMO NUMERIS</w:t>
      </w:r>
      <w:bookmarkEnd w:id="55"/>
      <w:bookmarkEnd w:id="56"/>
      <w:r w:rsidRPr="000A2937">
        <w:rPr>
          <w:rFonts w:ascii="Times New Roman" w:eastAsia="Times New Roman" w:hAnsi="Times New Roman" w:cs="Times New Roman"/>
          <w:b/>
        </w:rPr>
        <w:t xml:space="preserve"> (-IAI)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lastRenderedPageBreak/>
        <w:t>N12 – LT/1/02/3093/003</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N24 – LT/1/02/3093/004</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N36 – LT/1/02/3093/005</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N48 – LT/1/02/3093/006</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0A2937">
        <w:rPr>
          <w:rFonts w:ascii="Times New Roman" w:eastAsia="Times New Roman" w:hAnsi="Times New Roman" w:cs="Times New Roman"/>
          <w:b/>
        </w:rPr>
        <w:t>9.</w:t>
      </w:r>
      <w:r w:rsidRPr="000A2937">
        <w:rPr>
          <w:rFonts w:ascii="Times New Roman" w:eastAsia="Times New Roman" w:hAnsi="Times New Roman" w:cs="Times New Roman"/>
          <w:b/>
        </w:rPr>
        <w:tab/>
        <w:t>RINKODAROS TEISĖS SUTEIKIMO / ATNAUJINIMO DAT</w:t>
      </w:r>
      <w:bookmarkEnd w:id="57"/>
      <w:bookmarkEnd w:id="58"/>
      <w:r w:rsidRPr="000A2937">
        <w:rPr>
          <w:rFonts w:ascii="Times New Roman" w:eastAsia="Times New Roman" w:hAnsi="Times New Roman" w:cs="Times New Roman"/>
          <w:b/>
        </w:rPr>
        <w:t>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Rinkodaros teisė pirmą kartą suteikta 2014 m. gruodžio mėn. 5 d.</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0A2937">
        <w:rPr>
          <w:rFonts w:ascii="Times New Roman" w:eastAsia="Times New Roman" w:hAnsi="Times New Roman" w:cs="Times New Roman"/>
          <w:b/>
        </w:rPr>
        <w:t>10.</w:t>
      </w:r>
      <w:r w:rsidRPr="000A2937">
        <w:rPr>
          <w:rFonts w:ascii="Times New Roman" w:eastAsia="Times New Roman" w:hAnsi="Times New Roman" w:cs="Times New Roman"/>
          <w:b/>
        </w:rPr>
        <w:tab/>
        <w:t>TEKSTO PERŽIŪROS DATA</w:t>
      </w:r>
      <w:bookmarkEnd w:id="59"/>
      <w:bookmarkEnd w:id="60"/>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2014 m. gruodžio mėn. 5 d.</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 xml:space="preserve">Išsami informacija apie šį vaistinį preparatą pateikiama Valstybinės vaistų kontrolės tarnybos prie Lietuvos Respublikos sveikatos apsaugos ministerijos tinklalapyje </w:t>
      </w:r>
      <w:hyperlink r:id="rId8" w:history="1">
        <w:r w:rsidRPr="000A2937">
          <w:rPr>
            <w:rFonts w:ascii="Times New Roman" w:eastAsia="Times New Roman" w:hAnsi="Times New Roman" w:cs="Times New Roman"/>
            <w:color w:val="0000FF"/>
            <w:u w:val="single"/>
          </w:rPr>
          <w:t>http://www.vvkt.lt/</w:t>
        </w:r>
      </w:hyperlink>
      <w:r w:rsidRPr="000A2937">
        <w:rPr>
          <w:rFonts w:ascii="Times New Roman" w:eastAsia="Times New Roman" w:hAnsi="Times New Roman" w:cs="Times New Roman"/>
          <w:color w:val="222222"/>
        </w:rPr>
        <w:br w:type="page"/>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bookmarkStart w:id="61" w:name="_Toc129243128"/>
      <w:bookmarkStart w:id="62" w:name="_Toc129243253"/>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r w:rsidRPr="000A2937">
        <w:rPr>
          <w:rFonts w:ascii="Times New Roman" w:eastAsia="Times New Roman" w:hAnsi="Times New Roman" w:cs="Times New Roman"/>
          <w:b/>
          <w:caps/>
        </w:rPr>
        <w:t>II PRIEDAS</w:t>
      </w:r>
      <w:bookmarkEnd w:id="61"/>
      <w:bookmarkEnd w:id="62"/>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r w:rsidRPr="000A2937">
        <w:rPr>
          <w:rFonts w:ascii="Times New Roman" w:eastAsia="Times New Roman" w:hAnsi="Times New Roman" w:cs="Times New Roman"/>
          <w:b/>
          <w:caps/>
        </w:rPr>
        <w:t>RINKODAROS SĄLYGOS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1701"/>
        </w:tabs>
        <w:spacing w:after="0" w:line="240" w:lineRule="auto"/>
        <w:ind w:left="1701" w:hanging="567"/>
        <w:rPr>
          <w:rFonts w:ascii="Times New Roman" w:eastAsia="Times New Roman" w:hAnsi="Times New Roman" w:cs="Times New Roman"/>
          <w:b/>
          <w:highlight w:val="yellow"/>
        </w:rPr>
      </w:pPr>
      <w:r w:rsidRPr="000A2937">
        <w:rPr>
          <w:rFonts w:ascii="Times New Roman" w:eastAsia="Times New Roman" w:hAnsi="Times New Roman" w:cs="Times New Roman"/>
          <w:b/>
        </w:rPr>
        <w:t>A.</w:t>
      </w:r>
      <w:r w:rsidRPr="000A2937">
        <w:rPr>
          <w:rFonts w:ascii="Times New Roman" w:eastAsia="Times New Roman" w:hAnsi="Times New Roman" w:cs="Times New Roman"/>
          <w:b/>
        </w:rPr>
        <w:tab/>
        <w:t>GAMINTOJAS (-AI),  ATSAKINGAS (-I) UŽ SERIJŲ IŠLEIDIMĄ</w:t>
      </w:r>
    </w:p>
    <w:p w:rsidR="000A2937" w:rsidRPr="000A2937" w:rsidRDefault="000A2937" w:rsidP="000A2937">
      <w:pPr>
        <w:spacing w:after="0" w:line="240" w:lineRule="auto"/>
        <w:rPr>
          <w:rFonts w:ascii="Times New Roman" w:eastAsia="Times New Roman" w:hAnsi="Times New Roman" w:cs="Times New Roman"/>
          <w:color w:val="222222"/>
          <w:highlight w:val="yellow"/>
        </w:rPr>
      </w:pPr>
    </w:p>
    <w:p w:rsidR="000A2937" w:rsidRPr="000A2937" w:rsidRDefault="000A2937" w:rsidP="000A2937">
      <w:pPr>
        <w:tabs>
          <w:tab w:val="left" w:pos="1701"/>
        </w:tabs>
        <w:spacing w:after="0" w:line="240" w:lineRule="auto"/>
        <w:ind w:left="1701" w:hanging="567"/>
        <w:rPr>
          <w:rFonts w:ascii="Times New Roman" w:eastAsia="Times New Roman" w:hAnsi="Times New Roman" w:cs="Times New Roman"/>
          <w:b/>
        </w:rPr>
      </w:pPr>
      <w:r w:rsidRPr="000A2937">
        <w:rPr>
          <w:rFonts w:ascii="Times New Roman" w:eastAsia="Times New Roman" w:hAnsi="Times New Roman" w:cs="Times New Roman"/>
          <w:b/>
        </w:rPr>
        <w:t>B.</w:t>
      </w:r>
      <w:r w:rsidRPr="000A2937">
        <w:rPr>
          <w:rFonts w:ascii="Times New Roman" w:eastAsia="Times New Roman" w:hAnsi="Times New Roman" w:cs="Times New Roman"/>
          <w:b/>
        </w:rPr>
        <w:tab/>
        <w:t>TIEKIMO IR VARTOJIMO SĄLYGOS AR APRIBOJIMAI</w:t>
      </w:r>
    </w:p>
    <w:p w:rsidR="000A2937" w:rsidRPr="000A2937" w:rsidRDefault="000A2937" w:rsidP="000A2937">
      <w:pPr>
        <w:spacing w:after="0" w:line="240" w:lineRule="auto"/>
        <w:rPr>
          <w:rFonts w:ascii="Times New Roman" w:eastAsia="Times New Roman" w:hAnsi="Times New Roman" w:cs="Times New Roman"/>
          <w:color w:val="222222"/>
          <w:highlight w:val="yellow"/>
        </w:rPr>
      </w:pPr>
    </w:p>
    <w:p w:rsidR="000A2937" w:rsidRPr="000A2937" w:rsidRDefault="000A2937" w:rsidP="000A2937">
      <w:pPr>
        <w:tabs>
          <w:tab w:val="left" w:pos="1701"/>
        </w:tabs>
        <w:spacing w:after="0" w:line="240" w:lineRule="auto"/>
        <w:ind w:left="1701" w:hanging="567"/>
        <w:rPr>
          <w:rFonts w:ascii="Times New Roman" w:eastAsia="Times New Roman" w:hAnsi="Times New Roman" w:cs="Times New Roman"/>
          <w:b/>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r w:rsidRPr="000A2937">
        <w:rPr>
          <w:rFonts w:ascii="Times New Roman" w:eastAsia="Times New Roman" w:hAnsi="Times New Roman" w:cs="Times New Roman"/>
          <w:b/>
        </w:rPr>
        <w:br w:type="page"/>
      </w:r>
      <w:r w:rsidRPr="000A2937">
        <w:rPr>
          <w:rFonts w:ascii="Times New Roman" w:eastAsia="Times New Roman" w:hAnsi="Times New Roman" w:cs="Times New Roman"/>
          <w:b/>
        </w:rPr>
        <w:lastRenderedPageBreak/>
        <w:t>A.</w:t>
      </w:r>
      <w:r w:rsidRPr="000A2937">
        <w:rPr>
          <w:rFonts w:ascii="Times New Roman" w:eastAsia="Times New Roman" w:hAnsi="Times New Roman" w:cs="Times New Roman"/>
          <w:b/>
        </w:rPr>
        <w:tab/>
        <w:t>GAMINTOJAS (-AI), ATSAKINGAS (-I) UŽ SERIJŲ IŠLEIDIMĄ</w:t>
      </w:r>
    </w:p>
    <w:p w:rsidR="000A2937" w:rsidRPr="000A2937" w:rsidRDefault="000A2937" w:rsidP="000A2937">
      <w:pPr>
        <w:spacing w:after="0" w:line="240" w:lineRule="auto"/>
        <w:rPr>
          <w:rFonts w:ascii="Times New Roman" w:eastAsia="Times New Roman" w:hAnsi="Times New Roman" w:cs="Times New Roman"/>
          <w:color w:val="222222"/>
          <w:highlight w:val="yellow"/>
        </w:rPr>
      </w:pPr>
    </w:p>
    <w:p w:rsidR="000A2937" w:rsidRPr="000A2937" w:rsidRDefault="000A2937" w:rsidP="000A2937">
      <w:pPr>
        <w:spacing w:after="0" w:line="240" w:lineRule="auto"/>
        <w:rPr>
          <w:rFonts w:ascii="Times New Roman" w:eastAsia="Times New Roman" w:hAnsi="Times New Roman" w:cs="Times New Roman"/>
          <w:color w:val="222222"/>
          <w:u w:val="single"/>
        </w:rPr>
      </w:pPr>
      <w:r w:rsidRPr="000A2937">
        <w:rPr>
          <w:rFonts w:ascii="Times New Roman" w:eastAsia="Times New Roman" w:hAnsi="Times New Roman" w:cs="Times New Roman"/>
          <w:color w:val="222222"/>
          <w:u w:val="single"/>
        </w:rPr>
        <w:t xml:space="preserve">Gamintojo, atsakingo už serijų išleidimą, pavadinimas ir adresas </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Richard Bittner AG</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Ossiacherstrasse 7</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A-9560 Feldkirchen</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Austrija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highlight w:val="yellow"/>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63" w:name="_Toc129243129"/>
      <w:bookmarkStart w:id="64" w:name="_Toc129243254"/>
      <w:r w:rsidRPr="000A2937">
        <w:rPr>
          <w:rFonts w:ascii="Times New Roman" w:eastAsia="Times New Roman" w:hAnsi="Times New Roman" w:cs="Times New Roman"/>
          <w:b/>
        </w:rPr>
        <w:t>B.</w:t>
      </w:r>
      <w:r w:rsidRPr="000A2937">
        <w:rPr>
          <w:rFonts w:ascii="Times New Roman" w:eastAsia="Times New Roman" w:hAnsi="Times New Roman" w:cs="Times New Roman"/>
          <w:b/>
        </w:rPr>
        <w:tab/>
      </w:r>
      <w:bookmarkEnd w:id="63"/>
      <w:bookmarkEnd w:id="64"/>
      <w:r w:rsidRPr="000A2937">
        <w:rPr>
          <w:rFonts w:ascii="Times New Roman" w:eastAsia="Times New Roman" w:hAnsi="Times New Roman" w:cs="Times New Roman"/>
          <w:b/>
        </w:rPr>
        <w:t>TIEKIMO IR VARTOJIMO SĄLYGOS AR APRIBOJIMAI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Nereceptinis vaistinis preparatas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br w:type="page"/>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_Toc129243134"/>
      <w:bookmarkStart w:id="66" w:name="_Toc129243259"/>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r w:rsidRPr="000A2937">
        <w:rPr>
          <w:rFonts w:ascii="Times New Roman" w:eastAsia="Times New Roman" w:hAnsi="Times New Roman" w:cs="Times New Roman"/>
          <w:b/>
          <w:caps/>
        </w:rPr>
        <w:t>III PRIEDAS</w:t>
      </w:r>
      <w:bookmarkEnd w:id="65"/>
      <w:bookmarkEnd w:id="66"/>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bookmarkStart w:id="67" w:name="_Toc129243135"/>
      <w:bookmarkStart w:id="68" w:name="_Toc129243260"/>
      <w:r w:rsidRPr="000A2937">
        <w:rPr>
          <w:rFonts w:ascii="Times New Roman" w:eastAsia="Times New Roman" w:hAnsi="Times New Roman" w:cs="Times New Roman"/>
          <w:b/>
          <w:caps/>
        </w:rPr>
        <w:t>ŽENKLINIMAS IR PAKUOTĖS LAPELIS</w:t>
      </w:r>
      <w:bookmarkEnd w:id="67"/>
      <w:bookmarkEnd w:id="68"/>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br w:type="page"/>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136"/>
      <w:bookmarkStart w:id="70" w:name="_Toc129243261"/>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r w:rsidRPr="000A2937">
        <w:rPr>
          <w:rFonts w:ascii="Times New Roman" w:eastAsia="Times New Roman" w:hAnsi="Times New Roman" w:cs="Times New Roman"/>
          <w:b/>
          <w:caps/>
        </w:rPr>
        <w:t>A. ŽENKLINIMAS</w:t>
      </w:r>
      <w:bookmarkEnd w:id="69"/>
      <w:bookmarkEnd w:id="70"/>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br w:type="page"/>
      </w: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lastRenderedPageBreak/>
        <w:t>INFORMACIJA ANT IŠORINĖS IR VIDINĖS PAKUOTĖS</w:t>
      </w: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A2937">
        <w:rPr>
          <w:rFonts w:ascii="Times New Roman" w:eastAsia="Times New Roman" w:hAnsi="Times New Roman" w:cs="Times New Roman"/>
          <w:b/>
          <w:noProof/>
        </w:rPr>
        <w:t>KARTONINĖ DĖŽUTĖ</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w:t>
      </w:r>
      <w:r w:rsidRPr="000A2937">
        <w:rPr>
          <w:rFonts w:ascii="Times New Roman" w:eastAsia="Times New Roman" w:hAnsi="Times New Roman" w:cs="Times New Roman"/>
          <w:b/>
          <w:noProof/>
        </w:rPr>
        <w:tab/>
        <w:t>VAISTINIO PREPARATO PAVADINIMAS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NOTTA poliežuvinės tabletės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Homeopatinis vaistinis preparatas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2.</w:t>
      </w:r>
      <w:r w:rsidRPr="000A2937">
        <w:rPr>
          <w:rFonts w:ascii="Times New Roman" w:eastAsia="Times New Roman" w:hAnsi="Times New Roman" w:cs="Times New Roman"/>
          <w:b/>
          <w:noProof/>
        </w:rPr>
        <w:tab/>
        <w:t>VEIKLIOJI MEDŽIAGA IR JOS KIEKIS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Kiekvienoje poliežuvinėje tabletėje yra: Avena sativa D1 74,5 mg, Phosphorus D12 37,2 mg, Chamomilla recutita D12 37,2 mg, Coffea arabica D12 37,2 mg, Zincum isovalerianicum D12 37,2 mg.</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A2937">
        <w:rPr>
          <w:rFonts w:ascii="Times New Roman" w:eastAsia="Times New Roman" w:hAnsi="Times New Roman" w:cs="Times New Roman"/>
          <w:b/>
          <w:noProof/>
        </w:rPr>
        <w:t>3.</w:t>
      </w:r>
      <w:r w:rsidRPr="000A2937">
        <w:rPr>
          <w:rFonts w:ascii="Times New Roman" w:eastAsia="Times New Roman" w:hAnsi="Times New Roman" w:cs="Times New Roman"/>
          <w:b/>
          <w:noProof/>
        </w:rPr>
        <w:tab/>
        <w:t>PAGALBINIŲ MEDŽIAGŲ SĄRAŠAS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Sudėtyje yra laktozės monohidrato.</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4.</w:t>
      </w:r>
      <w:r w:rsidRPr="000A2937">
        <w:rPr>
          <w:rFonts w:ascii="Times New Roman" w:eastAsia="Times New Roman" w:hAnsi="Times New Roman" w:cs="Times New Roman"/>
          <w:b/>
          <w:noProof/>
        </w:rPr>
        <w:tab/>
        <w:t>FARMACINĖ FORMA IR KIEKIS PAKUOTĖJE</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12 poliežuvinių tablečių</w:t>
      </w:r>
    </w:p>
    <w:p w:rsidR="000A2937" w:rsidRPr="000A2937" w:rsidRDefault="000A2937" w:rsidP="000A2937">
      <w:pPr>
        <w:spacing w:after="0" w:line="240" w:lineRule="auto"/>
        <w:rPr>
          <w:rFonts w:ascii="Times New Roman" w:eastAsia="Times New Roman" w:hAnsi="Times New Roman" w:cs="Times New Roman"/>
          <w:color w:val="222222"/>
          <w:highlight w:val="lightGray"/>
        </w:rPr>
      </w:pPr>
      <w:r w:rsidRPr="000A2937">
        <w:rPr>
          <w:rFonts w:ascii="Times New Roman" w:eastAsia="Times New Roman" w:hAnsi="Times New Roman" w:cs="Times New Roman"/>
          <w:color w:val="222222"/>
          <w:highlight w:val="lightGray"/>
        </w:rPr>
        <w:t>24  poliežuvinės tabletės</w:t>
      </w:r>
    </w:p>
    <w:p w:rsidR="000A2937" w:rsidRPr="000A2937" w:rsidRDefault="000A2937" w:rsidP="000A2937">
      <w:pPr>
        <w:spacing w:after="0" w:line="240" w:lineRule="auto"/>
        <w:rPr>
          <w:rFonts w:ascii="Times New Roman" w:eastAsia="Times New Roman" w:hAnsi="Times New Roman" w:cs="Times New Roman"/>
          <w:color w:val="222222"/>
          <w:highlight w:val="lightGray"/>
        </w:rPr>
      </w:pPr>
      <w:r w:rsidRPr="000A2937">
        <w:rPr>
          <w:rFonts w:ascii="Times New Roman" w:eastAsia="Times New Roman" w:hAnsi="Times New Roman" w:cs="Times New Roman"/>
          <w:color w:val="222222"/>
          <w:highlight w:val="lightGray"/>
        </w:rPr>
        <w:t>36 poliežuvinės tabletės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highlight w:val="lightGray"/>
        </w:rPr>
        <w:t>48 poliežuvinės tabletės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A2937">
        <w:rPr>
          <w:rFonts w:ascii="Times New Roman" w:eastAsia="Times New Roman" w:hAnsi="Times New Roman" w:cs="Times New Roman"/>
          <w:b/>
          <w:noProof/>
        </w:rPr>
        <w:t>5.</w:t>
      </w:r>
      <w:r w:rsidRPr="000A2937">
        <w:rPr>
          <w:rFonts w:ascii="Times New Roman" w:eastAsia="Times New Roman" w:hAnsi="Times New Roman" w:cs="Times New Roman"/>
          <w:b/>
          <w:noProof/>
        </w:rPr>
        <w:tab/>
        <w:t xml:space="preserve">VARTOJIMO METODAS IR BŪDAS </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Vartoti po liežuviu.</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Prieš vartojimą perskaitykite pakuotės lapelį.</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6.</w:t>
      </w:r>
      <w:r w:rsidRPr="000A2937">
        <w:rPr>
          <w:rFonts w:ascii="Times New Roman" w:eastAsia="Times New Roman" w:hAnsi="Times New Roman" w:cs="Times New Roman"/>
          <w:b/>
          <w:noProof/>
        </w:rPr>
        <w:tab/>
        <w:t>SPECIALUS ĮSPĖJIMAS, KAD VAISTINĮ PREPARATĄ BŪTINA LAIKYTI VAIKAMS NEPASTEBIMOJE IR NEPASIEKIAMOJE VIETOJE</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Laikyti vaikams nepastebimoje ir nepasiekiamoje vietoje.</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A2937">
        <w:rPr>
          <w:rFonts w:ascii="Times New Roman" w:eastAsia="Times New Roman" w:hAnsi="Times New Roman" w:cs="Times New Roman"/>
          <w:b/>
          <w:noProof/>
        </w:rPr>
        <w:t>7.</w:t>
      </w:r>
      <w:r w:rsidRPr="000A2937">
        <w:rPr>
          <w:rFonts w:ascii="Times New Roman" w:eastAsia="Times New Roman" w:hAnsi="Times New Roman" w:cs="Times New Roman"/>
          <w:b/>
          <w:noProof/>
        </w:rPr>
        <w:tab/>
        <w:t>KITAS SPECIALUS ĮSPĖJIMAS  (JEI REIKIA)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A2937">
        <w:rPr>
          <w:rFonts w:ascii="Times New Roman" w:eastAsia="Times New Roman" w:hAnsi="Times New Roman" w:cs="Times New Roman"/>
          <w:b/>
          <w:noProof/>
        </w:rPr>
        <w:t>8.</w:t>
      </w:r>
      <w:r w:rsidRPr="000A2937">
        <w:rPr>
          <w:rFonts w:ascii="Times New Roman" w:eastAsia="Times New Roman" w:hAnsi="Times New Roman" w:cs="Times New Roman"/>
          <w:b/>
          <w:noProof/>
        </w:rPr>
        <w:tab/>
        <w:t>TINKAMUMO LAIKAS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 xml:space="preserve">Tinka iki </w:t>
      </w:r>
      <w:r w:rsidRPr="000A2937">
        <w:rPr>
          <w:rFonts w:ascii="Times New Roman" w:eastAsia="Times New Roman" w:hAnsi="Times New Roman" w:cs="Times New Roman"/>
          <w:color w:val="000000"/>
        </w:rPr>
        <w:t>{MM/YYYY</w:t>
      </w:r>
      <w:r w:rsidRPr="000A2937">
        <w:rPr>
          <w:rFonts w:ascii="Times New Roman" w:eastAsia="Times New Roman" w:hAnsi="Times New Roman" w:cs="Times New Roman"/>
          <w:color w:val="222222"/>
        </w:rPr>
        <w:t xml:space="preserve">}  </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9.</w:t>
      </w:r>
      <w:r w:rsidRPr="000A2937">
        <w:rPr>
          <w:rFonts w:ascii="Times New Roman" w:eastAsia="Times New Roman" w:hAnsi="Times New Roman" w:cs="Times New Roman"/>
          <w:b/>
          <w:noProof/>
        </w:rPr>
        <w:tab/>
        <w:t>SPECIALIOS LAIKYMO SĄLYGOS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snapToGrid w:val="0"/>
        </w:rPr>
      </w:pPr>
      <w:r w:rsidRPr="000A2937">
        <w:rPr>
          <w:rFonts w:ascii="Times New Roman" w:eastAsia="Times New Roman" w:hAnsi="Times New Roman" w:cs="Times New Roman"/>
          <w:snapToGrid w:val="0"/>
        </w:rPr>
        <w:t>Šio vaistinio preparato laikymui specialių temperatūros sąlygų nereikalaujama.</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Lizdines plokšteles laikyti išorinėje dėžutėje, kad preparatas būtų apsaugotas nuo šviesos.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10.</w:t>
      </w:r>
      <w:r w:rsidRPr="000A2937">
        <w:rPr>
          <w:rFonts w:ascii="Times New Roman" w:eastAsia="Times New Roman" w:hAnsi="Times New Roman" w:cs="Times New Roman"/>
          <w:b/>
          <w:noProof/>
        </w:rPr>
        <w:tab/>
        <w:t xml:space="preserve">SPECIALIOS ATSARGUMO PRIEMONĖS DĖL NESUVARTOTO </w:t>
      </w:r>
      <w:r w:rsidRPr="000A2937">
        <w:rPr>
          <w:rFonts w:ascii="Times New Roman" w:eastAsia="Times New Roman" w:hAnsi="Times New Roman" w:cs="Times New Roman"/>
          <w:b/>
          <w:bCs/>
          <w:noProof/>
        </w:rPr>
        <w:t xml:space="preserve">VAISTINIO PREPARATO AR JO ATLIEKŲ </w:t>
      </w:r>
      <w:r w:rsidRPr="000A2937">
        <w:rPr>
          <w:rFonts w:ascii="Times New Roman" w:eastAsia="Times New Roman" w:hAnsi="Times New Roman" w:cs="Times New Roman"/>
          <w:b/>
          <w:noProof/>
        </w:rPr>
        <w:t>TVARKYMO (JEI REIKIA)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11.</w:t>
      </w:r>
      <w:r w:rsidRPr="000A2937">
        <w:rPr>
          <w:rFonts w:ascii="Times New Roman" w:eastAsia="Times New Roman" w:hAnsi="Times New Roman" w:cs="Times New Roman"/>
          <w:b/>
          <w:noProof/>
        </w:rPr>
        <w:tab/>
        <w:t>RINKODAROS TEISĖS TURĖTOJO PAVADINIMAS IR ADRESAS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lang w:val="de-DE"/>
        </w:rPr>
      </w:pPr>
      <w:r w:rsidRPr="000A2937">
        <w:rPr>
          <w:rFonts w:ascii="Times New Roman" w:eastAsia="Times New Roman" w:hAnsi="Times New Roman" w:cs="Times New Roman"/>
          <w:lang w:val="de-DE"/>
        </w:rPr>
        <w:t>Richard Bittner AG</w:t>
      </w:r>
    </w:p>
    <w:p w:rsidR="000A2937" w:rsidRPr="000A2937" w:rsidRDefault="000A2937" w:rsidP="000A2937">
      <w:pPr>
        <w:spacing w:after="0" w:line="240" w:lineRule="auto"/>
        <w:rPr>
          <w:rFonts w:ascii="Times New Roman" w:eastAsia="Times New Roman" w:hAnsi="Times New Roman" w:cs="Times New Roman"/>
          <w:lang w:val="de-DE"/>
        </w:rPr>
      </w:pPr>
      <w:r w:rsidRPr="000A2937">
        <w:rPr>
          <w:rFonts w:ascii="Times New Roman" w:eastAsia="Times New Roman" w:hAnsi="Times New Roman" w:cs="Times New Roman"/>
        </w:rPr>
        <w:t>Reisnerstraße 55-57</w:t>
      </w:r>
    </w:p>
    <w:p w:rsidR="000A2937" w:rsidRPr="000A2937" w:rsidRDefault="000A2937" w:rsidP="000A2937">
      <w:pPr>
        <w:spacing w:after="0" w:line="240" w:lineRule="auto"/>
        <w:rPr>
          <w:rFonts w:ascii="Times New Roman" w:eastAsia="Times New Roman" w:hAnsi="Times New Roman" w:cs="Times New Roman"/>
          <w:lang w:val="en-GB"/>
        </w:rPr>
      </w:pPr>
      <w:r w:rsidRPr="000A2937">
        <w:rPr>
          <w:rFonts w:ascii="Times New Roman" w:eastAsia="Times New Roman" w:hAnsi="Times New Roman" w:cs="Times New Roman"/>
          <w:lang w:val="en-GB"/>
        </w:rPr>
        <w:t>A-1030 Vienna</w:t>
      </w:r>
    </w:p>
    <w:p w:rsidR="000A2937" w:rsidRPr="000A2937" w:rsidRDefault="000A2937" w:rsidP="000A2937">
      <w:pPr>
        <w:spacing w:after="0" w:line="240" w:lineRule="auto"/>
        <w:rPr>
          <w:rFonts w:ascii="Times New Roman" w:eastAsia="Times New Roman" w:hAnsi="Times New Roman" w:cs="Times New Roman"/>
          <w:lang w:val="en-GB"/>
        </w:rPr>
      </w:pPr>
      <w:r w:rsidRPr="000A2937">
        <w:rPr>
          <w:rFonts w:ascii="Times New Roman" w:eastAsia="Times New Roman" w:hAnsi="Times New Roman" w:cs="Times New Roman"/>
          <w:lang w:val="en-GB"/>
        </w:rPr>
        <w:t xml:space="preserve">Austrija    </w:t>
      </w:r>
    </w:p>
    <w:p w:rsidR="000A2937" w:rsidRPr="000A2937" w:rsidRDefault="000A2937" w:rsidP="000A2937">
      <w:pPr>
        <w:spacing w:after="0" w:line="240" w:lineRule="auto"/>
        <w:rPr>
          <w:rFonts w:ascii="Times New Roman" w:eastAsia="Times New Roman" w:hAnsi="Times New Roman" w:cs="Times New Roman"/>
          <w:color w:val="222222"/>
          <w:lang w:val="en-GB"/>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12.</w:t>
      </w:r>
      <w:r w:rsidRPr="000A2937">
        <w:rPr>
          <w:rFonts w:ascii="Times New Roman" w:eastAsia="Times New Roman" w:hAnsi="Times New Roman" w:cs="Times New Roman"/>
          <w:b/>
          <w:noProof/>
        </w:rPr>
        <w:tab/>
        <w:t>RINKODAROS PAŽYMĖJIMO NUMERIS  (-IAI)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N12 – LT/1/02/3093/003</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N24 – LT/1/02/3093/004</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N36 – LT/1/02/3093/005</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N48 – LT/1/02/3093/006</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13.</w:t>
      </w:r>
      <w:r w:rsidRPr="000A2937">
        <w:rPr>
          <w:rFonts w:ascii="Times New Roman" w:eastAsia="Times New Roman" w:hAnsi="Times New Roman" w:cs="Times New Roman"/>
          <w:b/>
          <w:noProof/>
        </w:rPr>
        <w:tab/>
        <w:t>SERIJOS NUMERIS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Serija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14.</w:t>
      </w:r>
      <w:r w:rsidRPr="000A2937">
        <w:rPr>
          <w:rFonts w:ascii="Times New Roman" w:eastAsia="Times New Roman" w:hAnsi="Times New Roman" w:cs="Times New Roman"/>
          <w:b/>
          <w:noProof/>
        </w:rPr>
        <w:tab/>
        <w:t>PARDAVIMO (IŠDAVIMO) TVARKA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Nereceptinis vaistinis preparatas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15.</w:t>
      </w:r>
      <w:r w:rsidRPr="000A2937">
        <w:rPr>
          <w:rFonts w:ascii="Times New Roman" w:eastAsia="Times New Roman" w:hAnsi="Times New Roman" w:cs="Times New Roman"/>
          <w:b/>
          <w:noProof/>
        </w:rPr>
        <w:tab/>
        <w:t>VARTOJIMO INSTRUKCIJA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Nervingumo, dirglumo, neramumo ir miego sutrikimo lengvinimas.</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Dozavimas: paaugliams nuo 12 metų ir suaugusiems žmonėms vartoti po 1 tabletę 4 kartus per parą.</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Indikacijos yra pagrįstos tik homeopatijos principais. Jei ligos eiga sunkesnė, jos gydymui reikia naudoti kliniškai patikrintas priemones.</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16.</w:t>
      </w:r>
      <w:r w:rsidRPr="000A2937">
        <w:rPr>
          <w:rFonts w:ascii="Times New Roman" w:eastAsia="Times New Roman" w:hAnsi="Times New Roman" w:cs="Times New Roman"/>
          <w:b/>
          <w:noProof/>
        </w:rPr>
        <w:tab/>
        <w:t>INFORMACIJA BRAILIO RAŠTU</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NOTTA poliežuvinės tabletės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br w:type="page"/>
      </w: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lastRenderedPageBreak/>
        <w:t xml:space="preserve">MINIMALI </w:t>
      </w:r>
      <w:r w:rsidRPr="000A2937">
        <w:rPr>
          <w:rFonts w:ascii="Times New Roman" w:eastAsia="Times New Roman" w:hAnsi="Times New Roman" w:cs="Times New Roman"/>
          <w:b/>
          <w:caps/>
          <w:noProof/>
        </w:rPr>
        <w:t xml:space="preserve">informacija ant </w:t>
      </w:r>
      <w:r w:rsidRPr="000A2937">
        <w:rPr>
          <w:rFonts w:ascii="Times New Roman" w:eastAsia="Times New Roman" w:hAnsi="Times New Roman" w:cs="Times New Roman"/>
          <w:b/>
          <w:noProof/>
        </w:rPr>
        <w:t>LIZDINIŲ PLOKŠTELIŲ ARBA DVISLUOKSNIŲ JUOSTELIŲ</w:t>
      </w: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LIZDINĖ PLOKŠTELĖ</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1.</w:t>
      </w:r>
      <w:r w:rsidRPr="000A2937">
        <w:rPr>
          <w:rFonts w:ascii="Times New Roman" w:eastAsia="Times New Roman" w:hAnsi="Times New Roman" w:cs="Times New Roman"/>
          <w:b/>
          <w:noProof/>
        </w:rPr>
        <w:tab/>
        <w:t>VAISTINIO PREPARATO PAVADINIMAS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NOTTA poliežuvinės tabletės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2.</w:t>
      </w:r>
      <w:r w:rsidRPr="000A2937">
        <w:rPr>
          <w:rFonts w:ascii="Times New Roman" w:eastAsia="Times New Roman" w:hAnsi="Times New Roman" w:cs="Times New Roman"/>
          <w:b/>
          <w:noProof/>
        </w:rPr>
        <w:tab/>
        <w:t>RINKODAROS TEISĖS TURĖTOJO PAVADINIMAS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Richard Bittner AG</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3.</w:t>
      </w:r>
      <w:r w:rsidRPr="000A2937">
        <w:rPr>
          <w:rFonts w:ascii="Times New Roman" w:eastAsia="Times New Roman" w:hAnsi="Times New Roman" w:cs="Times New Roman"/>
          <w:b/>
          <w:noProof/>
        </w:rPr>
        <w:tab/>
        <w:t>TINKAMUMO LAIKAS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 xml:space="preserve">EXP </w:t>
      </w:r>
      <w:r w:rsidRPr="000A2937">
        <w:rPr>
          <w:rFonts w:ascii="Times New Roman" w:eastAsia="Times New Roman" w:hAnsi="Times New Roman" w:cs="Times New Roman"/>
          <w:color w:val="000000"/>
        </w:rPr>
        <w:t>{MM/YYYY</w:t>
      </w:r>
      <w:r w:rsidRPr="000A2937">
        <w:rPr>
          <w:rFonts w:ascii="Times New Roman" w:eastAsia="Times New Roman" w:hAnsi="Times New Roman" w:cs="Times New Roman"/>
          <w:color w:val="222222"/>
        </w:rPr>
        <w:t xml:space="preserve">}  </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4.</w:t>
      </w:r>
      <w:r w:rsidRPr="000A2937">
        <w:rPr>
          <w:rFonts w:ascii="Times New Roman" w:eastAsia="Times New Roman" w:hAnsi="Times New Roman" w:cs="Times New Roman"/>
          <w:b/>
          <w:noProof/>
        </w:rPr>
        <w:tab/>
        <w:t>SERIJOS NUMERIS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Lot</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A2937">
        <w:rPr>
          <w:rFonts w:ascii="Times New Roman" w:eastAsia="Times New Roman" w:hAnsi="Times New Roman" w:cs="Times New Roman"/>
          <w:b/>
          <w:noProof/>
        </w:rPr>
        <w:t>5.</w:t>
      </w:r>
      <w:r w:rsidRPr="000A2937">
        <w:rPr>
          <w:rFonts w:ascii="Times New Roman" w:eastAsia="Times New Roman" w:hAnsi="Times New Roman" w:cs="Times New Roman"/>
          <w:b/>
          <w:noProof/>
        </w:rPr>
        <w:tab/>
        <w:t>KITA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br w:type="page"/>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137"/>
      <w:bookmarkStart w:id="72" w:name="_Toc129243262"/>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r w:rsidRPr="000A2937">
        <w:rPr>
          <w:rFonts w:ascii="Times New Roman" w:eastAsia="Times New Roman" w:hAnsi="Times New Roman" w:cs="Times New Roman"/>
          <w:b/>
          <w:caps/>
        </w:rPr>
        <w:t>B. PAKUOTĖS LAPELIS</w:t>
      </w:r>
      <w:bookmarkEnd w:id="71"/>
      <w:bookmarkEnd w:id="72"/>
    </w:p>
    <w:p w:rsidR="000A2937" w:rsidRPr="000A2937" w:rsidRDefault="000A2937" w:rsidP="000A2937">
      <w:pPr>
        <w:tabs>
          <w:tab w:val="left" w:pos="567"/>
        </w:tabs>
        <w:spacing w:after="0" w:line="240" w:lineRule="auto"/>
        <w:ind w:left="567" w:hanging="567"/>
        <w:jc w:val="center"/>
        <w:outlineLvl w:val="0"/>
        <w:rPr>
          <w:rFonts w:ascii="Times New Roman" w:eastAsia="Times New Roman" w:hAnsi="Times New Roman" w:cs="Times New Roman"/>
          <w:b/>
          <w:caps/>
        </w:rPr>
      </w:pPr>
      <w:r w:rsidRPr="000A2937">
        <w:rPr>
          <w:rFonts w:ascii="Times New Roman" w:eastAsia="Times New Roman" w:hAnsi="Times New Roman" w:cs="Times New Roman"/>
          <w:b/>
          <w:caps/>
        </w:rPr>
        <w:br w:type="page"/>
      </w:r>
      <w:r w:rsidRPr="000A2937">
        <w:rPr>
          <w:rFonts w:ascii="Times New Roman" w:eastAsia="Times New Roman" w:hAnsi="Times New Roman" w:cs="Times New Roman"/>
          <w:b/>
        </w:rPr>
        <w:lastRenderedPageBreak/>
        <w:t>Pakuotės lapelis: informacija vartotojui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jc w:val="center"/>
        <w:rPr>
          <w:rFonts w:ascii="Times New Roman" w:eastAsia="Times New Roman" w:hAnsi="Times New Roman" w:cs="Times New Roman"/>
          <w:b/>
          <w:color w:val="222222"/>
        </w:rPr>
      </w:pPr>
      <w:r w:rsidRPr="000A2937">
        <w:rPr>
          <w:rFonts w:ascii="Times New Roman" w:eastAsia="Times New Roman" w:hAnsi="Times New Roman" w:cs="Times New Roman"/>
          <w:b/>
          <w:color w:val="222222"/>
        </w:rPr>
        <w:t>NOTTA poliežuvinės tabletės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Avena sativa D1, Phosphorus D12, Chamomilla recutita D12, Coffea arabica D12, Zincum isovalerianicum D12</w:t>
      </w:r>
    </w:p>
    <w:p w:rsidR="000A2937" w:rsidRPr="000A2937" w:rsidRDefault="000A2937" w:rsidP="000A2937">
      <w:pPr>
        <w:spacing w:after="0" w:line="240" w:lineRule="auto"/>
        <w:jc w:val="center"/>
        <w:rPr>
          <w:rFonts w:ascii="Times New Roman" w:eastAsia="Times New Roman" w:hAnsi="Times New Roman" w:cs="Times New Roman"/>
        </w:rPr>
      </w:pPr>
    </w:p>
    <w:p w:rsidR="000A2937" w:rsidRPr="000A2937" w:rsidRDefault="000A2937" w:rsidP="000A2937">
      <w:pPr>
        <w:spacing w:after="0" w:line="240" w:lineRule="auto"/>
        <w:jc w:val="center"/>
        <w:rPr>
          <w:rFonts w:ascii="Times New Roman" w:eastAsia="Times New Roman" w:hAnsi="Times New Roman" w:cs="Times New Roman"/>
        </w:rPr>
      </w:pPr>
      <w:r w:rsidRPr="000A2937">
        <w:rPr>
          <w:rFonts w:ascii="Times New Roman" w:eastAsia="Times New Roman" w:hAnsi="Times New Roman" w:cs="Times New Roman"/>
        </w:rPr>
        <w:t>Homeopatinis vaistinis preparatas</w:t>
      </w:r>
    </w:p>
    <w:p w:rsidR="000A2937" w:rsidRPr="000A2937" w:rsidRDefault="000A2937" w:rsidP="000A2937">
      <w:pPr>
        <w:spacing w:after="0" w:line="240" w:lineRule="auto"/>
        <w:rPr>
          <w:rFonts w:ascii="Times New Roman" w:eastAsia="Times New Roman" w:hAnsi="Times New Roman" w:cs="Times New Roman"/>
          <w:b/>
          <w:color w:val="222222"/>
        </w:rPr>
      </w:pPr>
    </w:p>
    <w:p w:rsidR="000A2937" w:rsidRPr="000A2937" w:rsidRDefault="000A2937" w:rsidP="000A2937">
      <w:pPr>
        <w:spacing w:after="0" w:line="240" w:lineRule="auto"/>
        <w:rPr>
          <w:rFonts w:ascii="Times New Roman" w:eastAsia="Times New Roman" w:hAnsi="Times New Roman" w:cs="Times New Roman"/>
          <w:b/>
          <w:color w:val="222222"/>
        </w:rPr>
      </w:pPr>
      <w:r w:rsidRPr="000A2937">
        <w:rPr>
          <w:rFonts w:ascii="Times New Roman" w:eastAsia="Times New Roman" w:hAnsi="Times New Roman" w:cs="Times New Roman"/>
          <w:b/>
          <w:color w:val="222222"/>
        </w:rPr>
        <w:t>Atidžiai perskaitykite visą šį lapelį, prieš pradėdami vartoti šį vaistą  nes jame pateikiama Jums svarbi informacija.</w:t>
      </w:r>
    </w:p>
    <w:p w:rsidR="000A2937" w:rsidRPr="000A2937" w:rsidRDefault="000A2937" w:rsidP="000A2937">
      <w:pPr>
        <w:numPr>
          <w:ilvl w:val="0"/>
          <w:numId w:val="1"/>
        </w:num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Visada vartokite šį vaistą tiksliai kaip aprašyta šiame lapelyje arba kaip nurodė gydytojas arba vaistininkas. Neišmeskite šio lapelio, nes vėl gali prireikti jį perskaityti.</w:t>
      </w:r>
    </w:p>
    <w:p w:rsidR="000A2937" w:rsidRPr="000A2937" w:rsidRDefault="000A2937" w:rsidP="000A2937">
      <w:pPr>
        <w:numPr>
          <w:ilvl w:val="0"/>
          <w:numId w:val="1"/>
        </w:num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Jeigu norite sužinoti daugiau arba pasitarti, kreipkitės į vaistininką.</w:t>
      </w:r>
    </w:p>
    <w:p w:rsidR="000A2937" w:rsidRPr="000A2937" w:rsidRDefault="000A2937" w:rsidP="000A2937">
      <w:pPr>
        <w:numPr>
          <w:ilvl w:val="0"/>
          <w:numId w:val="1"/>
        </w:num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Jeigu simptomai pasunkėjo arba per 7 paras nepalengvėjo, kreipkitės į gydytoją.</w:t>
      </w:r>
    </w:p>
    <w:p w:rsidR="000A2937" w:rsidRPr="000A2937" w:rsidRDefault="000A2937" w:rsidP="000A2937">
      <w:pPr>
        <w:numPr>
          <w:ilvl w:val="0"/>
          <w:numId w:val="1"/>
        </w:num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Jeigu pasireiškė šalutinis poveikis (net jeigu jis šiame lapelyje nenurodytas), kreipkitės į gydytoją arba vaistininką.</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b/>
          <w:color w:val="222222"/>
        </w:rPr>
      </w:pPr>
      <w:r w:rsidRPr="000A2937">
        <w:rPr>
          <w:rFonts w:ascii="Times New Roman" w:eastAsia="Times New Roman" w:hAnsi="Times New Roman" w:cs="Times New Roman"/>
          <w:b/>
          <w:color w:val="222222"/>
        </w:rPr>
        <w:t xml:space="preserve">Apie ką rašoma šiame lapelyje? </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1.</w:t>
      </w:r>
      <w:r w:rsidRPr="000A2937">
        <w:rPr>
          <w:rFonts w:ascii="Times New Roman" w:eastAsia="Times New Roman" w:hAnsi="Times New Roman" w:cs="Times New Roman"/>
          <w:color w:val="222222"/>
        </w:rPr>
        <w:tab/>
        <w:t>Kas yra NOTTA ir kam jis vartojamas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2.</w:t>
      </w:r>
      <w:r w:rsidRPr="000A2937">
        <w:rPr>
          <w:rFonts w:ascii="Times New Roman" w:eastAsia="Times New Roman" w:hAnsi="Times New Roman" w:cs="Times New Roman"/>
          <w:color w:val="222222"/>
        </w:rPr>
        <w:tab/>
        <w:t xml:space="preserve">Kas žinotina prieš vartojant NOTTA </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3.</w:t>
      </w:r>
      <w:r w:rsidRPr="000A2937">
        <w:rPr>
          <w:rFonts w:ascii="Times New Roman" w:eastAsia="Times New Roman" w:hAnsi="Times New Roman" w:cs="Times New Roman"/>
          <w:color w:val="222222"/>
        </w:rPr>
        <w:tab/>
        <w:t xml:space="preserve">Kaip vartoti NOTTA </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4.</w:t>
      </w:r>
      <w:r w:rsidRPr="000A2937">
        <w:rPr>
          <w:rFonts w:ascii="Times New Roman" w:eastAsia="Times New Roman" w:hAnsi="Times New Roman" w:cs="Times New Roman"/>
          <w:color w:val="222222"/>
        </w:rPr>
        <w:tab/>
        <w:t>Galimas šalutinis poveikis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5.</w:t>
      </w:r>
      <w:r w:rsidRPr="000A2937">
        <w:rPr>
          <w:rFonts w:ascii="Times New Roman" w:eastAsia="Times New Roman" w:hAnsi="Times New Roman" w:cs="Times New Roman"/>
          <w:color w:val="222222"/>
        </w:rPr>
        <w:tab/>
        <w:t xml:space="preserve">Kaip laikyti NOTTA </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6.</w:t>
      </w:r>
      <w:r w:rsidRPr="000A2937">
        <w:rPr>
          <w:rFonts w:ascii="Times New Roman" w:eastAsia="Times New Roman" w:hAnsi="Times New Roman" w:cs="Times New Roman"/>
          <w:color w:val="222222"/>
        </w:rPr>
        <w:tab/>
        <w:t>Pakuotės turinys ir kita informacija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73" w:name="_Toc129243139"/>
      <w:bookmarkStart w:id="74" w:name="_Toc129243264"/>
      <w:r w:rsidRPr="000A2937">
        <w:rPr>
          <w:rFonts w:ascii="Times New Roman" w:eastAsia="Times New Roman" w:hAnsi="Times New Roman" w:cs="Times New Roman"/>
          <w:b/>
        </w:rPr>
        <w:t>1.</w:t>
      </w:r>
      <w:r w:rsidRPr="000A2937">
        <w:rPr>
          <w:rFonts w:ascii="Times New Roman" w:eastAsia="Times New Roman" w:hAnsi="Times New Roman" w:cs="Times New Roman"/>
          <w:b/>
        </w:rPr>
        <w:tab/>
        <w:t>Kas yra NOTTA ir kam jis vartojamas</w:t>
      </w:r>
      <w:bookmarkEnd w:id="73"/>
      <w:bookmarkEnd w:id="74"/>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bCs/>
        </w:rPr>
      </w:pPr>
      <w:r w:rsidRPr="000A2937">
        <w:rPr>
          <w:rFonts w:ascii="Times New Roman" w:eastAsia="Times New Roman" w:hAnsi="Times New Roman" w:cs="Times New Roman"/>
        </w:rPr>
        <w:t>NOTTA yra homeopatinių medžiagų, papildančių viena kitos poveikį, derinys. Šis derinys padidina poveikio spektrą, vartojimo saugumą ir supaprastina gydymą.</w:t>
      </w:r>
    </w:p>
    <w:p w:rsidR="000A2937" w:rsidRPr="000A2937" w:rsidRDefault="000A2937" w:rsidP="000A2937">
      <w:pPr>
        <w:spacing w:after="0" w:line="240" w:lineRule="auto"/>
        <w:rPr>
          <w:rFonts w:ascii="Times New Roman" w:eastAsia="Times New Roman" w:hAnsi="Times New Roman" w:cs="Times New Roman"/>
          <w:bCs/>
        </w:rPr>
      </w:pPr>
    </w:p>
    <w:p w:rsidR="000A2937" w:rsidRPr="000A2937" w:rsidRDefault="000A2937" w:rsidP="000A2937">
      <w:pPr>
        <w:spacing w:after="0" w:line="240" w:lineRule="auto"/>
        <w:rPr>
          <w:rFonts w:ascii="Times New Roman" w:eastAsia="Times New Roman" w:hAnsi="Times New Roman" w:cs="Times New Roman"/>
          <w:iCs/>
        </w:rPr>
      </w:pPr>
      <w:r w:rsidRPr="000A2937">
        <w:rPr>
          <w:rFonts w:ascii="Times New Roman" w:eastAsia="Times New Roman" w:hAnsi="Times New Roman" w:cs="Times New Roman"/>
        </w:rPr>
        <w:t>NOTTA vartojamas nervingumui, dirglumui, neramumui ir miego sutrikimui lengvinti.</w:t>
      </w:r>
      <w:r w:rsidRPr="000A2937">
        <w:rPr>
          <w:rFonts w:ascii="Times New Roman" w:eastAsia="Times New Roman" w:hAnsi="Times New Roman" w:cs="Times New Roman"/>
          <w:bCs/>
        </w:rPr>
        <w:t xml:space="preserve"> </w:t>
      </w:r>
    </w:p>
    <w:p w:rsidR="000A2937" w:rsidRPr="000A2937" w:rsidRDefault="000A2937" w:rsidP="000A2937">
      <w:pPr>
        <w:spacing w:after="0" w:line="240" w:lineRule="auto"/>
        <w:rPr>
          <w:rFonts w:ascii="Times New Roman" w:eastAsia="Times New Roman" w:hAnsi="Times New Roman" w:cs="Times New Roman"/>
          <w:iCs/>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Indikacijos pagrįstos tik homeopatijos principais. Jei ligos eiga sunkesnė, jos gydymui reikia naudoti kliniškai patikrintas priemones.</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75" w:name="_Toc129243140"/>
      <w:bookmarkStart w:id="76" w:name="_Toc129243265"/>
      <w:r w:rsidRPr="000A2937">
        <w:rPr>
          <w:rFonts w:ascii="Times New Roman" w:eastAsia="Times New Roman" w:hAnsi="Times New Roman" w:cs="Times New Roman"/>
          <w:b/>
        </w:rPr>
        <w:lastRenderedPageBreak/>
        <w:t>2.</w:t>
      </w:r>
      <w:r w:rsidRPr="000A2937">
        <w:rPr>
          <w:rFonts w:ascii="Times New Roman" w:eastAsia="Times New Roman" w:hAnsi="Times New Roman" w:cs="Times New Roman"/>
          <w:b/>
        </w:rPr>
        <w:tab/>
        <w:t xml:space="preserve">Kas žinotina prieš vartojant </w:t>
      </w:r>
      <w:bookmarkEnd w:id="75"/>
      <w:bookmarkEnd w:id="76"/>
      <w:r w:rsidRPr="000A2937">
        <w:rPr>
          <w:rFonts w:ascii="Times New Roman" w:eastAsia="Times New Roman" w:hAnsi="Times New Roman" w:cs="Times New Roman"/>
          <w:b/>
        </w:rPr>
        <w:t>NOTTA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NOTTA vartoti negalima:</w:t>
      </w:r>
    </w:p>
    <w:p w:rsidR="000A2937" w:rsidRPr="000A2937" w:rsidRDefault="000A2937" w:rsidP="000A2937">
      <w:pPr>
        <w:numPr>
          <w:ilvl w:val="0"/>
          <w:numId w:val="2"/>
        </w:num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jeigu yra alergija veikliosioms medžiagoms arba bet kuriai pagalbinei šio vaisto medžiagai (jos išvardytos 6 skyriuje).</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numPr>
          <w:ilvl w:val="12"/>
          <w:numId w:val="0"/>
        </w:numPr>
        <w:spacing w:after="0" w:line="240" w:lineRule="auto"/>
        <w:rPr>
          <w:rFonts w:ascii="Times New Roman" w:eastAsia="Times New Roman" w:hAnsi="Times New Roman" w:cs="Times New Roman"/>
          <w:bCs/>
        </w:rPr>
      </w:pPr>
      <w:r w:rsidRPr="000A2937">
        <w:rPr>
          <w:rFonts w:ascii="Times New Roman" w:eastAsia="Times New Roman" w:hAnsi="Times New Roman" w:cs="Times New Roman"/>
          <w:b/>
          <w:bCs/>
        </w:rPr>
        <w:t>Įspėjimai ir atsargumo priemonės</w:t>
      </w:r>
    </w:p>
    <w:p w:rsidR="000A2937" w:rsidRPr="000A2937" w:rsidRDefault="000A2937" w:rsidP="000A2937">
      <w:pPr>
        <w:numPr>
          <w:ilvl w:val="12"/>
          <w:numId w:val="0"/>
        </w:numPr>
        <w:spacing w:after="0" w:line="240" w:lineRule="auto"/>
        <w:rPr>
          <w:rFonts w:ascii="Times New Roman" w:eastAsia="Times New Roman" w:hAnsi="Times New Roman" w:cs="Times New Roman"/>
          <w:bCs/>
        </w:rPr>
      </w:pPr>
      <w:r w:rsidRPr="000A2937">
        <w:rPr>
          <w:rFonts w:ascii="Times New Roman" w:eastAsia="Times New Roman" w:hAnsi="Times New Roman" w:cs="Times New Roman"/>
          <w:bCs/>
        </w:rPr>
        <w:t>Pasitarkite su gydytoju arba vaistininku, prieš pradėdami vartoti NOTTA.</w:t>
      </w:r>
    </w:p>
    <w:p w:rsidR="000A2937" w:rsidRPr="000A2937" w:rsidRDefault="000A2937" w:rsidP="000A2937">
      <w:pPr>
        <w:numPr>
          <w:ilvl w:val="12"/>
          <w:numId w:val="0"/>
        </w:numPr>
        <w:spacing w:after="0" w:line="240" w:lineRule="auto"/>
        <w:rPr>
          <w:rFonts w:ascii="Times New Roman" w:eastAsia="Times New Roman" w:hAnsi="Times New Roman" w:cs="Times New Roman"/>
          <w:b/>
          <w:bCs/>
        </w:rPr>
      </w:pPr>
    </w:p>
    <w:p w:rsidR="000A2937" w:rsidRPr="000A2937" w:rsidRDefault="000A2937" w:rsidP="000A2937">
      <w:pPr>
        <w:numPr>
          <w:ilvl w:val="12"/>
          <w:numId w:val="0"/>
        </w:num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Vienoje NOTTA poliežuvinėje tabletėje yra 226,6 mg laktozės monohidrato. Jeigu gydytojas Jums yra sakęs, kadnetoleruojate kokių nors angliavandenių, kreipkitės į jį prieš pradėdami vartoti šį vaistą.</w:t>
      </w:r>
    </w:p>
    <w:p w:rsidR="000A2937" w:rsidRPr="000A2937" w:rsidRDefault="000A2937" w:rsidP="000A2937">
      <w:pPr>
        <w:numPr>
          <w:ilvl w:val="12"/>
          <w:numId w:val="0"/>
        </w:num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Gydymo homeopatiniais vaistais pradžioje būklė gali pablogėti dėl organizmo imuninės sistemos stimuliacijos. Tai nepavojinga. Nepertraukiamas netinkamas gydymas gali sukelti naujų simptomų pasireiškimą.</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Jeigu simptomai pasunkėjo arba per 7 paras nepalengvėjo, gydantis NOTTA poliežuvinėmis tabletėmis, kreipkitės į gydytoją.</w:t>
      </w:r>
    </w:p>
    <w:p w:rsidR="000A2937" w:rsidRPr="000A2937" w:rsidRDefault="000A2937" w:rsidP="000A2937">
      <w:pPr>
        <w:numPr>
          <w:ilvl w:val="12"/>
          <w:numId w:val="0"/>
        </w:numPr>
        <w:spacing w:after="0" w:line="240" w:lineRule="auto"/>
        <w:rPr>
          <w:rFonts w:ascii="Times New Roman" w:eastAsia="Times New Roman" w:hAnsi="Times New Roman" w:cs="Times New Roman"/>
          <w:b/>
          <w:bCs/>
        </w:rPr>
      </w:pPr>
    </w:p>
    <w:p w:rsidR="000A2937" w:rsidRPr="000A2937" w:rsidRDefault="000A2937" w:rsidP="000A2937">
      <w:pPr>
        <w:numPr>
          <w:ilvl w:val="12"/>
          <w:numId w:val="0"/>
        </w:numPr>
        <w:spacing w:after="0" w:line="240" w:lineRule="auto"/>
        <w:rPr>
          <w:rFonts w:ascii="Times New Roman" w:eastAsia="Times New Roman" w:hAnsi="Times New Roman" w:cs="Times New Roman"/>
          <w:b/>
          <w:bCs/>
        </w:rPr>
      </w:pPr>
      <w:r w:rsidRPr="000A2937">
        <w:rPr>
          <w:rFonts w:ascii="Times New Roman" w:eastAsia="Times New Roman" w:hAnsi="Times New Roman" w:cs="Times New Roman"/>
          <w:b/>
          <w:bCs/>
        </w:rPr>
        <w:t>Jaunesni nei 6 metų vaikai</w:t>
      </w:r>
    </w:p>
    <w:p w:rsidR="000A2937" w:rsidRPr="000A2937" w:rsidRDefault="000A2937" w:rsidP="000A2937">
      <w:pPr>
        <w:numPr>
          <w:ilvl w:val="12"/>
          <w:numId w:val="0"/>
        </w:num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Nerekomenduojama vartoti, kadangi duomenų apie šio vaistinio preparato veiksmingumą ir saugumą nepakanką.</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b/>
          <w:bCs/>
        </w:rPr>
      </w:pPr>
      <w:r w:rsidRPr="000A2937">
        <w:rPr>
          <w:rFonts w:ascii="Times New Roman" w:eastAsia="Times New Roman" w:hAnsi="Times New Roman" w:cs="Times New Roman"/>
          <w:b/>
          <w:bCs/>
        </w:rPr>
        <w:t xml:space="preserve">Kiti vaistai ir NOTTA </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Kol kas nėra jokių duomenų apie galimą sąveiką su kitais vaistais.</w:t>
      </w:r>
    </w:p>
    <w:p w:rsidR="000A2937" w:rsidRPr="000A2937" w:rsidRDefault="000A2937" w:rsidP="000A2937">
      <w:pPr>
        <w:numPr>
          <w:ilvl w:val="12"/>
          <w:numId w:val="0"/>
        </w:numPr>
        <w:tabs>
          <w:tab w:val="left" w:pos="720"/>
        </w:tabs>
        <w:spacing w:after="0" w:line="240" w:lineRule="auto"/>
        <w:ind w:right="-2"/>
        <w:rPr>
          <w:rFonts w:ascii="Times New Roman" w:eastAsia="Times New Roman" w:hAnsi="Times New Roman" w:cs="Times New Roman"/>
        </w:rPr>
      </w:pPr>
      <w:r w:rsidRPr="000A2937">
        <w:rPr>
          <w:rFonts w:ascii="Times New Roman" w:eastAsia="Times New Roman" w:hAnsi="Times New Roman" w:cs="Times New Roman"/>
          <w:noProof/>
        </w:rPr>
        <w:t>Jeigu vartojate ar neseniai vartojote kitų vaistų arba dėl to nesate tikri, apie tai pasakykite gydytojui arba vaistininkui.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NOTTA vartojimas su maistu ir gėrimais</w:t>
      </w:r>
    </w:p>
    <w:p w:rsidR="000A2937" w:rsidRPr="000A2937" w:rsidRDefault="000A2937" w:rsidP="000A2937">
      <w:pPr>
        <w:numPr>
          <w:ilvl w:val="12"/>
          <w:numId w:val="0"/>
        </w:numPr>
        <w:spacing w:after="0" w:line="240" w:lineRule="auto"/>
        <w:rPr>
          <w:rFonts w:ascii="Times New Roman" w:eastAsia="Times New Roman" w:hAnsi="Times New Roman" w:cs="Times New Roman"/>
          <w:b/>
        </w:rPr>
      </w:pPr>
      <w:r w:rsidRPr="000A2937">
        <w:rPr>
          <w:rFonts w:ascii="Times New Roman" w:eastAsia="Times New Roman" w:hAnsi="Times New Roman" w:cs="Times New Roman"/>
        </w:rPr>
        <w:t>Norint, kad vaistas veiktų geriausiai, NOTTA poliežuvinių tablečių reikia išgerti likus mažiausiai 30 min. iki valgio arba praėjus 1 valandai po valgio</w:t>
      </w:r>
      <w:r w:rsidRPr="000A2937">
        <w:rPr>
          <w:rFonts w:ascii="Times New Roman" w:eastAsia="Times New Roman" w:hAnsi="Times New Roman" w:cs="Times New Roman"/>
          <w:b/>
        </w:rPr>
        <w:t>.</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Nėštumas ir žindymo laikotarpis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Prieš vartojant bet kokį vaistą, būtina pasitarti su gydytoju arba vaistininku.</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Šiuo metu nėra duomenų apie nėštumo metu ir kūdikio žindymo laikotarpiu vartojamų NOTTA poliežuvinių tablečių keliamą pavojų.</w:t>
      </w:r>
      <w:r w:rsidRPr="000A2937">
        <w:rPr>
          <w:rFonts w:ascii="Times New Roman" w:eastAsia="Times New Roman" w:hAnsi="Times New Roman" w:cs="Times New Roman"/>
          <w:color w:val="222222"/>
        </w:rPr>
        <w:br/>
      </w: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Vairavimas ir mechanizmų valdymas</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lastRenderedPageBreak/>
        <w:t>NOTTA gebėjimo vairuoti ir valdyti mechanizmus neveikia.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NOTTA sudėtyje yra laktozės monohidrato.</w:t>
      </w:r>
    </w:p>
    <w:p w:rsidR="000A2937" w:rsidRPr="000A2937" w:rsidRDefault="000A2937" w:rsidP="000A2937">
      <w:pPr>
        <w:spacing w:after="0" w:line="220" w:lineRule="exact"/>
        <w:rPr>
          <w:rFonts w:ascii="Times New Roman" w:eastAsia="Times New Roman" w:hAnsi="Times New Roman" w:cs="Times New Roman"/>
          <w:bCs/>
        </w:rPr>
      </w:pPr>
      <w:r w:rsidRPr="000A2937">
        <w:rPr>
          <w:rFonts w:ascii="Times New Roman" w:eastAsia="Times New Roman" w:hAnsi="Times New Roman" w:cs="Times New Roman"/>
          <w:bCs/>
        </w:rPr>
        <w:t>Jeigu gydytojas Jums yra sakęs, kad netoleruojate kokių nors angliavandenių kreipkitės į jį prieš pradėdami vartoti šį vaistą.</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77" w:name="_Toc129243141"/>
      <w:bookmarkStart w:id="78" w:name="_Toc129243266"/>
      <w:r w:rsidRPr="000A2937">
        <w:rPr>
          <w:rFonts w:ascii="Times New Roman" w:eastAsia="Times New Roman" w:hAnsi="Times New Roman" w:cs="Times New Roman"/>
          <w:b/>
        </w:rPr>
        <w:t>3.</w:t>
      </w:r>
      <w:r w:rsidRPr="000A2937">
        <w:rPr>
          <w:rFonts w:ascii="Times New Roman" w:eastAsia="Times New Roman" w:hAnsi="Times New Roman" w:cs="Times New Roman"/>
          <w:b/>
        </w:rPr>
        <w:tab/>
        <w:t xml:space="preserve">Kaip vartoti </w:t>
      </w:r>
      <w:bookmarkEnd w:id="77"/>
      <w:bookmarkEnd w:id="78"/>
      <w:r w:rsidRPr="000A2937">
        <w:rPr>
          <w:rFonts w:ascii="Times New Roman" w:eastAsia="Times New Roman" w:hAnsi="Times New Roman" w:cs="Times New Roman"/>
          <w:b/>
        </w:rPr>
        <w:t>NOTTA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Visada vartokite šį vaistą tiksliai, kaip nurodė gydytojas. Jeigu abejojate, kreipkitės į gydytoją arba vaistininką.</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 xml:space="preserve">Suaugusieji ir paaugliai nuo 12 metų </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Iš pradžių  vartoti po 1 tabletę 4 kartus per parą. Palengvėjus būklei, vartojimo dažnis turėtų būti sumažintas iki 2 kartų per parą.</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Vaikai nuo 6 iki 12 metų</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Iš pradžių  vartoti po ½ tabletės 4 kartus per parą. Palengvėjus būklei, vartojimo dažnis turėtų būti sumažintas iki 2 kartų per parą.</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Jaunesni nei 6 metų vaikai</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2–6 metų vaikams gydyti yra tiekiami NOTTA geriamieji lašai.</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Norint, kad vaistas veiktų geriausiai, NOTTA poliežuvines tabletes reikėtų vartoti likus mažiausiai 30 minučių iki valgio arba praėjus 1 val. po valgio. Tabletę reikia lėtai ištirpinti po liežuviu ir nuryti.</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Ką daryti pavartojus per didelę NOTTA dozę?</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Nėra duomenų apie perdozavimo atvejus.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Pamiršus pavartoti NOTTA</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Negalima vartoti dvigubos dozės norint kompensuoti praleistą dozę.</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Jeigu kiltų daugiau klausimų dėl šio vaisto vartojimo, kreipkitės į gydytoją arba vaistininką.</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42"/>
      <w:bookmarkStart w:id="80" w:name="_Toc129243267"/>
      <w:r w:rsidRPr="000A2937">
        <w:rPr>
          <w:rFonts w:ascii="Times New Roman" w:eastAsia="Times New Roman" w:hAnsi="Times New Roman" w:cs="Times New Roman"/>
          <w:b/>
        </w:rPr>
        <w:t>4.</w:t>
      </w:r>
      <w:r w:rsidRPr="000A2937">
        <w:rPr>
          <w:rFonts w:ascii="Times New Roman" w:eastAsia="Times New Roman" w:hAnsi="Times New Roman" w:cs="Times New Roman"/>
          <w:b/>
        </w:rPr>
        <w:tab/>
        <w:t>Galimas šalutinis poveikis</w:t>
      </w:r>
      <w:bookmarkEnd w:id="79"/>
      <w:bookmarkEnd w:id="80"/>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Iki šiol jokių šalutinio poveikio atvejų nėra žinoma.</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Šis vaistas, kaip ir visi kiti, gali sukelti šalutinį poveikį, nors jis pasireiškia ne visiems žmonėms.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tabs>
          <w:tab w:val="left" w:pos="567"/>
        </w:tabs>
        <w:spacing w:after="0" w:line="240" w:lineRule="auto"/>
        <w:rPr>
          <w:rFonts w:ascii="Times New Roman" w:eastAsia="Times New Roman" w:hAnsi="Times New Roman" w:cs="Times New Roman"/>
          <w:b/>
          <w:snapToGrid w:val="0"/>
        </w:rPr>
      </w:pPr>
      <w:r w:rsidRPr="000A2937">
        <w:rPr>
          <w:rFonts w:ascii="Times New Roman" w:eastAsia="Times New Roman" w:hAnsi="Times New Roman" w:cs="Times New Roman"/>
          <w:b/>
          <w:noProof/>
          <w:snapToGrid w:val="0"/>
        </w:rPr>
        <w:t>Pranešimas apie šalutinį poveikį</w:t>
      </w:r>
    </w:p>
    <w:p w:rsidR="000A2937" w:rsidRPr="000A2937" w:rsidRDefault="000A2937" w:rsidP="000A2937">
      <w:pPr>
        <w:tabs>
          <w:tab w:val="left" w:pos="567"/>
        </w:tabs>
        <w:spacing w:after="0" w:line="240" w:lineRule="auto"/>
        <w:rPr>
          <w:rFonts w:ascii="Times New Roman" w:eastAsia="Times New Roman" w:hAnsi="Times New Roman" w:cs="Times New Roman"/>
          <w:noProof/>
          <w:snapToGrid w:val="0"/>
        </w:rPr>
      </w:pPr>
      <w:r w:rsidRPr="000A2937">
        <w:rPr>
          <w:rFonts w:ascii="Times New Roman" w:eastAsia="Times New Roman" w:hAnsi="Times New Roman" w:cs="Times New Roman"/>
          <w:noProof/>
          <w:snapToGrid w:val="0"/>
        </w:rPr>
        <w:t>Jeigu pasireiškė šalutinis poveikis, įskaitant šiame lapelyje nenurodytą, pasakykite gydytojui arba vaistininkui</w:t>
      </w:r>
      <w:r w:rsidRPr="000A2937">
        <w:rPr>
          <w:rFonts w:ascii="Times New Roman" w:eastAsia="Times New Roman" w:hAnsi="Times New Roman" w:cs="Times New Roman"/>
          <w:snapToGrid w:val="0"/>
        </w:rPr>
        <w:t>.</w:t>
      </w:r>
      <w:r w:rsidRPr="000A2937">
        <w:rPr>
          <w:rFonts w:ascii="Times New Roman" w:eastAsia="Times New Roman" w:hAnsi="Times New Roman" w:cs="Times New Roman"/>
          <w:noProof/>
          <w:snapToGrid w:val="0"/>
        </w:rPr>
        <w:t xml:space="preserve"> Apie šalutinį poveikį taip pat galite pranešti tiesiogiai, užpildę interneto svetainėje </w:t>
      </w:r>
      <w:hyperlink r:id="rId9" w:history="1">
        <w:r w:rsidRPr="000A2937">
          <w:rPr>
            <w:rFonts w:ascii="Times New Roman" w:eastAsia="SimSun" w:hAnsi="Times New Roman" w:cs="Times New Roman"/>
            <w:noProof/>
            <w:snapToGrid w:val="0"/>
            <w:color w:val="0000FF"/>
            <w:u w:val="single"/>
          </w:rPr>
          <w:t>www.vvkt.lt</w:t>
        </w:r>
      </w:hyperlink>
      <w:r w:rsidRPr="000A2937">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0A2937">
        <w:rPr>
          <w:rFonts w:ascii="Times New Roman" w:eastAsia="Calibri" w:hAnsi="Times New Roman" w:cs="Times New Roman"/>
          <w:noProof/>
          <w:snapToGrid w:val="0"/>
          <w:lang w:eastAsia="zh-CN"/>
        </w:rPr>
        <w:t xml:space="preserve">el: 8 800 73568, </w:t>
      </w:r>
      <w:r w:rsidRPr="000A2937">
        <w:rPr>
          <w:rFonts w:ascii="Times New Roman" w:eastAsia="Times New Roman" w:hAnsi="Times New Roman" w:cs="Times New Roman"/>
          <w:noProof/>
          <w:snapToGrid w:val="0"/>
        </w:rPr>
        <w:t xml:space="preserve">faksu 8 800 20131 arba el. paštu </w:t>
      </w:r>
      <w:hyperlink r:id="rId10" w:history="1">
        <w:r w:rsidRPr="000A2937">
          <w:rPr>
            <w:rFonts w:ascii="Times New Roman" w:eastAsia="SimSun" w:hAnsi="Times New Roman" w:cs="Times New Roman"/>
            <w:noProof/>
            <w:snapToGrid w:val="0"/>
            <w:color w:val="0000FF"/>
            <w:u w:val="single"/>
          </w:rPr>
          <w:t>NepageidaujamaR@vvkt.lt</w:t>
        </w:r>
      </w:hyperlink>
      <w:r w:rsidRPr="000A2937">
        <w:rPr>
          <w:rFonts w:ascii="Times New Roman" w:eastAsia="Times New Roman" w:hAnsi="Times New Roman" w:cs="Times New Roman"/>
          <w:noProof/>
          <w:snapToGrid w:val="0"/>
        </w:rPr>
        <w:t>. Pranešdami apie šalutinį poveikį galite mums padėti gauti daugiau informacijos apie šio vaisto saugumą.</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3"/>
      <w:bookmarkStart w:id="82" w:name="_Toc129243268"/>
      <w:r w:rsidRPr="000A2937">
        <w:rPr>
          <w:rFonts w:ascii="Times New Roman" w:eastAsia="Times New Roman" w:hAnsi="Times New Roman" w:cs="Times New Roman"/>
          <w:b/>
        </w:rPr>
        <w:t>5.</w:t>
      </w:r>
      <w:r w:rsidRPr="000A2937">
        <w:rPr>
          <w:rFonts w:ascii="Times New Roman" w:eastAsia="Times New Roman" w:hAnsi="Times New Roman" w:cs="Times New Roman"/>
          <w:b/>
        </w:rPr>
        <w:tab/>
        <w:t xml:space="preserve">Kaip laikyti </w:t>
      </w:r>
      <w:bookmarkEnd w:id="81"/>
      <w:bookmarkEnd w:id="82"/>
      <w:r w:rsidRPr="000A2937">
        <w:rPr>
          <w:rFonts w:ascii="Times New Roman" w:eastAsia="Times New Roman" w:hAnsi="Times New Roman" w:cs="Times New Roman"/>
          <w:b/>
        </w:rPr>
        <w:t>NOTTA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snapToGrid w:val="0"/>
        </w:rPr>
        <w:t>Šio vaistinio preparato laikymui specialių temperatūros sąlygų nereikalaujama</w:t>
      </w:r>
      <w:r w:rsidRPr="000A2937">
        <w:rPr>
          <w:rFonts w:ascii="Times New Roman" w:eastAsia="Times New Roman" w:hAnsi="Times New Roman" w:cs="Times New Roman"/>
        </w:rPr>
        <w:t>.</w:t>
      </w:r>
      <w:r w:rsidRPr="000A2937" w:rsidDel="001B1443">
        <w:rPr>
          <w:rFonts w:ascii="Times New Roman" w:eastAsia="Times New Roman" w:hAnsi="Times New Roman" w:cs="Times New Roman"/>
        </w:rPr>
        <w:t xml:space="preserve"> </w:t>
      </w:r>
      <w:r w:rsidRPr="000A2937">
        <w:rPr>
          <w:rFonts w:ascii="Times New Roman" w:eastAsia="Times New Roman" w:hAnsi="Times New Roman" w:cs="Times New Roman"/>
        </w:rPr>
        <w:t>Lizdines plokšteles laikyti išorinėje dėžutėje, kad preparatas būtų apsaugotas nuo šviesos.</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Šį vaistą laikykite vaikams nepastebimoje ir nepasiekiamoje vietoje.</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Ant dėžutės po „Tinka iki“ ir lizdinės plokštelės po „EXP“ nurodytam tinkamumo laikui pasibaigus,  šio vaisto vartoti negalima. Vaistas tinkamas vartoti iki paskutinės nurodyto mėnesio dienos.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Vaistų negalima išmesti į kanalizaciją arba su buitinėmis atliekomis. Kaip išmesti nereikalingus vaistus, klauskite vaistininko. Šios priemonės padės apsaugoti aplinką.</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4"/>
      <w:bookmarkStart w:id="84" w:name="_Toc129243269"/>
      <w:r w:rsidRPr="000A2937">
        <w:rPr>
          <w:rFonts w:ascii="Times New Roman" w:eastAsia="Times New Roman" w:hAnsi="Times New Roman" w:cs="Times New Roman"/>
          <w:b/>
        </w:rPr>
        <w:t>6.</w:t>
      </w:r>
      <w:r w:rsidRPr="000A2937">
        <w:rPr>
          <w:rFonts w:ascii="Times New Roman" w:eastAsia="Times New Roman" w:hAnsi="Times New Roman" w:cs="Times New Roman"/>
          <w:b/>
        </w:rPr>
        <w:tab/>
      </w:r>
      <w:bookmarkEnd w:id="83"/>
      <w:bookmarkEnd w:id="84"/>
      <w:r w:rsidRPr="000A2937">
        <w:rPr>
          <w:rFonts w:ascii="Times New Roman" w:eastAsia="Times New Roman" w:hAnsi="Times New Roman" w:cs="Times New Roman"/>
          <w:b/>
        </w:rPr>
        <w:t>Pakuotės turinys ir kita informacija</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NOTTA sudėtis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Veikliosios medžiagos yra Avena sativa (sėjamoji aviža) D1, Phosphorus (fosforas) D12, Chamomilla recutita (vaistinė ramunė) D1, Coffea arabica (arabinis kavamedis) D12, Zincum isovalerianicum (cinko izovaleratas) D12.  Vienoje poliežuvinėje tabletėje yra Avena sativa  D1 74,5 mg, Phosphorus D12 37,2 mg, Chamomilla recutita D12 37,2 mg, Coffea arabica D12 37,2 mg, Zincum isovalerianicum D12 37,2 mg.</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Pagalbinės medžiagos yra laktozė monohidratas, bulvių krakmolas, magnio stearatas.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lastRenderedPageBreak/>
        <w:t>NOTTA išvaizda ir kiekis pakuotėje</w:t>
      </w: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Tabletės yra gelsvos, apvalios, plokščios su viena vagele laužimui, 8,9 – 9,2 mm diametro ir 2,7 – 3,3 mm aukščio, gali turėti dėmelių. Poliežuvinę tabletę galima padalyti į dvi lygias dozes.</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Matinės PVC/PVCD lizdinės plokštelės su aliuminio folija kartoninėje dėžutėje.</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Pakuotės dydžiai: 12, 24, 36 arba 48 tabletės.</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Gali būti tiekiamos ne visų dydžių pakuotės.</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20" w:lineRule="exact"/>
        <w:rPr>
          <w:rFonts w:ascii="Times New Roman" w:eastAsia="Times New Roman" w:hAnsi="Times New Roman" w:cs="Times New Roman"/>
          <w:b/>
          <w:bCs/>
        </w:rPr>
      </w:pPr>
      <w:r w:rsidRPr="000A2937">
        <w:rPr>
          <w:rFonts w:ascii="Times New Roman" w:eastAsia="Times New Roman" w:hAnsi="Times New Roman" w:cs="Times New Roman"/>
          <w:b/>
          <w:bCs/>
        </w:rPr>
        <w:t>Rinkodaros teisės turėtojas ir gamintojas</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Rinkodaros teisės turėtojas</w:t>
      </w:r>
    </w:p>
    <w:p w:rsidR="000A2937" w:rsidRPr="000A2937" w:rsidRDefault="000A2937" w:rsidP="000A2937">
      <w:pPr>
        <w:spacing w:after="0" w:line="240" w:lineRule="auto"/>
        <w:rPr>
          <w:rFonts w:ascii="Times New Roman" w:eastAsia="Times New Roman" w:hAnsi="Times New Roman" w:cs="Times New Roman"/>
          <w:lang w:val="de-DE"/>
        </w:rPr>
      </w:pPr>
      <w:r w:rsidRPr="000A2937">
        <w:rPr>
          <w:rFonts w:ascii="Times New Roman" w:eastAsia="Times New Roman" w:hAnsi="Times New Roman" w:cs="Times New Roman"/>
          <w:lang w:val="de-DE"/>
        </w:rPr>
        <w:t>Richard Bittner AG</w:t>
      </w:r>
    </w:p>
    <w:p w:rsidR="000A2937" w:rsidRPr="000A2937" w:rsidRDefault="000A2937" w:rsidP="000A2937">
      <w:pPr>
        <w:spacing w:after="0" w:line="240" w:lineRule="auto"/>
        <w:rPr>
          <w:rFonts w:ascii="Times New Roman" w:eastAsia="Times New Roman" w:hAnsi="Times New Roman" w:cs="Times New Roman"/>
          <w:lang w:val="de-DE"/>
        </w:rPr>
      </w:pPr>
      <w:r w:rsidRPr="000A2937">
        <w:rPr>
          <w:rFonts w:ascii="Times New Roman" w:eastAsia="Times New Roman" w:hAnsi="Times New Roman" w:cs="Times New Roman"/>
        </w:rPr>
        <w:t>Reisnerstraße 55-57</w:t>
      </w:r>
    </w:p>
    <w:p w:rsidR="000A2937" w:rsidRPr="000A2937" w:rsidRDefault="000A2937" w:rsidP="000A2937">
      <w:pPr>
        <w:spacing w:after="0" w:line="240" w:lineRule="auto"/>
        <w:rPr>
          <w:rFonts w:ascii="Times New Roman" w:eastAsia="Times New Roman" w:hAnsi="Times New Roman" w:cs="Times New Roman"/>
          <w:lang w:val="es-ES"/>
        </w:rPr>
      </w:pPr>
      <w:r w:rsidRPr="000A2937">
        <w:rPr>
          <w:rFonts w:ascii="Times New Roman" w:eastAsia="Times New Roman" w:hAnsi="Times New Roman" w:cs="Times New Roman"/>
          <w:lang w:val="es-ES"/>
        </w:rPr>
        <w:t xml:space="preserve">A-1030 Vienna, </w:t>
      </w:r>
    </w:p>
    <w:p w:rsidR="000A2937" w:rsidRPr="000A2937" w:rsidRDefault="000A2937" w:rsidP="000A2937">
      <w:pPr>
        <w:spacing w:after="0" w:line="240" w:lineRule="auto"/>
        <w:rPr>
          <w:rFonts w:ascii="Times New Roman" w:eastAsia="Times New Roman" w:hAnsi="Times New Roman" w:cs="Times New Roman"/>
          <w:lang w:val="es-ES"/>
        </w:rPr>
      </w:pPr>
      <w:r w:rsidRPr="000A2937">
        <w:rPr>
          <w:rFonts w:ascii="Times New Roman" w:eastAsia="Times New Roman" w:hAnsi="Times New Roman" w:cs="Times New Roman"/>
          <w:lang w:val="es-ES"/>
        </w:rPr>
        <w:t xml:space="preserve">Austrija    </w:t>
      </w:r>
    </w:p>
    <w:p w:rsidR="000A2937" w:rsidRPr="000A2937" w:rsidRDefault="000A2937" w:rsidP="000A2937">
      <w:pPr>
        <w:spacing w:after="0" w:line="240" w:lineRule="auto"/>
        <w:rPr>
          <w:rFonts w:ascii="Times New Roman" w:eastAsia="Times New Roman" w:hAnsi="Times New Roman" w:cs="Times New Roman"/>
          <w:lang w:val="es-ES"/>
        </w:rPr>
      </w:pPr>
      <w:r w:rsidRPr="000A2937">
        <w:rPr>
          <w:rFonts w:ascii="Times New Roman" w:eastAsia="Times New Roman" w:hAnsi="Times New Roman" w:cs="Times New Roman"/>
          <w:lang w:val="es-ES"/>
        </w:rPr>
        <w:t>Tel. +43/1/50 30 972</w:t>
      </w:r>
    </w:p>
    <w:p w:rsidR="000A2937" w:rsidRPr="000A2937" w:rsidRDefault="000A2937" w:rsidP="000A2937">
      <w:pPr>
        <w:spacing w:after="0" w:line="240" w:lineRule="auto"/>
        <w:rPr>
          <w:rFonts w:ascii="Times New Roman" w:eastAsia="Times New Roman" w:hAnsi="Times New Roman" w:cs="Times New Roman"/>
          <w:lang w:val="es-ES"/>
        </w:rPr>
      </w:pPr>
      <w:r w:rsidRPr="000A2937">
        <w:rPr>
          <w:rFonts w:ascii="Times New Roman" w:eastAsia="Times New Roman" w:hAnsi="Times New Roman" w:cs="Times New Roman"/>
          <w:lang w:val="es-ES"/>
        </w:rPr>
        <w:t>Faksas +43/1/50 30 972/40</w:t>
      </w:r>
    </w:p>
    <w:p w:rsidR="000A2937" w:rsidRPr="000A2937" w:rsidRDefault="000A2937" w:rsidP="000A2937">
      <w:pPr>
        <w:spacing w:after="0" w:line="240" w:lineRule="auto"/>
        <w:rPr>
          <w:rFonts w:ascii="Times New Roman" w:eastAsia="Times New Roman" w:hAnsi="Times New Roman" w:cs="Times New Roman"/>
          <w:lang w:val="es-ES"/>
        </w:rPr>
      </w:pPr>
      <w:r w:rsidRPr="000A2937">
        <w:rPr>
          <w:rFonts w:ascii="Times New Roman" w:eastAsia="Times New Roman" w:hAnsi="Times New Roman" w:cs="Times New Roman"/>
          <w:lang w:val="es-ES"/>
        </w:rPr>
        <w:t xml:space="preserve">el.paštas </w:t>
      </w:r>
      <w:hyperlink r:id="rId11" w:history="1">
        <w:r w:rsidRPr="000A2937">
          <w:rPr>
            <w:rFonts w:ascii="Times New Roman" w:eastAsia="Times New Roman" w:hAnsi="Times New Roman" w:cs="Times New Roman"/>
            <w:color w:val="0000FF"/>
            <w:u w:val="single"/>
            <w:lang w:val="es-ES"/>
          </w:rPr>
          <w:t>office.vienna@richard-bittner.com</w:t>
        </w:r>
      </w:hyperlink>
      <w:r w:rsidRPr="000A2937">
        <w:rPr>
          <w:rFonts w:ascii="Times New Roman" w:eastAsia="Times New Roman" w:hAnsi="Times New Roman" w:cs="Times New Roman"/>
          <w:lang w:val="es-ES"/>
        </w:rPr>
        <w:t xml:space="preserve"> </w:t>
      </w:r>
    </w:p>
    <w:p w:rsidR="000A2937" w:rsidRPr="000A2937" w:rsidRDefault="000A2937" w:rsidP="000A2937">
      <w:pPr>
        <w:spacing w:after="0" w:line="240" w:lineRule="auto"/>
        <w:ind w:left="567" w:hanging="567"/>
        <w:rPr>
          <w:rFonts w:ascii="Times New Roman" w:eastAsia="Times New Roman" w:hAnsi="Times New Roman" w:cs="Times New Roman"/>
          <w:b/>
        </w:rPr>
      </w:pP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Gamintojas</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Richard Bittner AG</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Ossiacherstrasse 7</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A-9560 Feldkirchen</w:t>
      </w:r>
    </w:p>
    <w:p w:rsidR="000A2937" w:rsidRPr="000A2937" w:rsidRDefault="000A2937" w:rsidP="000A2937">
      <w:pPr>
        <w:spacing w:after="0" w:line="240" w:lineRule="auto"/>
        <w:ind w:left="567" w:hanging="567"/>
        <w:rPr>
          <w:rFonts w:ascii="Times New Roman" w:eastAsia="Times New Roman" w:hAnsi="Times New Roman" w:cs="Times New Roman"/>
        </w:rPr>
      </w:pPr>
      <w:r w:rsidRPr="000A2937">
        <w:rPr>
          <w:rFonts w:ascii="Times New Roman" w:eastAsia="Times New Roman" w:hAnsi="Times New Roman" w:cs="Times New Roman"/>
        </w:rPr>
        <w:t>Austrija</w:t>
      </w:r>
    </w:p>
    <w:p w:rsidR="000A2937" w:rsidRPr="000A2937" w:rsidRDefault="000A2937" w:rsidP="000A2937">
      <w:pPr>
        <w:spacing w:after="0" w:line="240" w:lineRule="auto"/>
        <w:rPr>
          <w:rFonts w:ascii="Times New Roman" w:eastAsia="Times New Roman" w:hAnsi="Times New Roman" w:cs="Times New Roman"/>
          <w:lang w:eastAsia="lt-LT"/>
        </w:rPr>
      </w:pPr>
      <w:r w:rsidRPr="000A2937">
        <w:rPr>
          <w:rFonts w:ascii="Times New Roman" w:eastAsia="Times New Roman" w:hAnsi="Times New Roman" w:cs="Times New Roman"/>
          <w:lang w:eastAsia="lt-LT"/>
        </w:rPr>
        <w:t>Tel. +43/(0)4276-37888-0</w:t>
      </w:r>
    </w:p>
    <w:p w:rsidR="000A2937" w:rsidRPr="000A2937" w:rsidRDefault="000A2937" w:rsidP="000A2937">
      <w:pPr>
        <w:spacing w:after="0" w:line="240" w:lineRule="auto"/>
        <w:rPr>
          <w:rFonts w:ascii="Times New Roman" w:eastAsia="Times New Roman" w:hAnsi="Times New Roman" w:cs="Times New Roman"/>
          <w:lang w:eastAsia="lt-LT"/>
        </w:rPr>
      </w:pPr>
      <w:r w:rsidRPr="000A2937">
        <w:rPr>
          <w:rFonts w:ascii="Times New Roman" w:eastAsia="Times New Roman" w:hAnsi="Times New Roman" w:cs="Times New Roman"/>
          <w:lang w:eastAsia="lt-LT"/>
        </w:rPr>
        <w:t>Faksas +43(0)4276-37131</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 xml:space="preserve">el. paštas </w:t>
      </w:r>
      <w:hyperlink r:id="rId12" w:history="1">
        <w:r w:rsidRPr="000A2937">
          <w:rPr>
            <w:rFonts w:ascii="Times New Roman" w:eastAsia="Times New Roman" w:hAnsi="Times New Roman" w:cs="Times New Roman"/>
            <w:color w:val="0000FF"/>
            <w:u w:val="single"/>
          </w:rPr>
          <w:t>office.vienna@richard-bittner.com</w:t>
        </w:r>
      </w:hyperlink>
      <w:r w:rsidRPr="000A2937">
        <w:rPr>
          <w:rFonts w:ascii="Times New Roman" w:eastAsia="Times New Roman" w:hAnsi="Times New Roman" w:cs="Times New Roman"/>
        </w:rPr>
        <w:t xml:space="preserve"> </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Jeigu apie šį vaistą norite sužinoti daugiau, kreipkitės į vietinį rinkodaros teisės turėtojo atstovą.</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 xml:space="preserve">SIA Omega Pharma Baltics </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 xml:space="preserve">K.Ulmana 119, Marupe </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LV-1004 Rīga</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Latvija</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Tel. +371 67 103 144</w:t>
      </w:r>
    </w:p>
    <w:p w:rsidR="000A2937" w:rsidRPr="000A2937" w:rsidRDefault="000A2937" w:rsidP="000A2937">
      <w:pPr>
        <w:spacing w:after="0" w:line="240" w:lineRule="auto"/>
        <w:rPr>
          <w:rFonts w:ascii="Times New Roman" w:eastAsia="Times New Roman" w:hAnsi="Times New Roman" w:cs="Times New Roman"/>
        </w:rPr>
      </w:pPr>
      <w:r w:rsidRPr="000A2937">
        <w:rPr>
          <w:rFonts w:ascii="Times New Roman" w:eastAsia="Times New Roman" w:hAnsi="Times New Roman" w:cs="Times New Roman"/>
        </w:rPr>
        <w:t>Faksas +371 67 103 143</w:t>
      </w: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color w:val="222222"/>
        </w:rPr>
      </w:pPr>
    </w:p>
    <w:p w:rsidR="000A2937" w:rsidRPr="000A2937" w:rsidRDefault="000A2937" w:rsidP="000A2937">
      <w:pPr>
        <w:spacing w:after="0" w:line="240" w:lineRule="auto"/>
        <w:rPr>
          <w:rFonts w:ascii="Times New Roman" w:eastAsia="Times New Roman" w:hAnsi="Times New Roman" w:cs="Times New Roman"/>
          <w:b/>
          <w:color w:val="222222"/>
        </w:rPr>
      </w:pPr>
      <w:r w:rsidRPr="000A2937">
        <w:rPr>
          <w:rFonts w:ascii="Times New Roman" w:eastAsia="Times New Roman" w:hAnsi="Times New Roman" w:cs="Times New Roman"/>
          <w:b/>
          <w:bCs/>
          <w:color w:val="222222"/>
        </w:rPr>
        <w:t>Šis pakuotės lapelis</w:t>
      </w:r>
      <w:r w:rsidRPr="000A2937">
        <w:rPr>
          <w:rFonts w:ascii="Times New Roman" w:eastAsia="Times New Roman" w:hAnsi="Times New Roman" w:cs="Times New Roman"/>
          <w:b/>
          <w:color w:val="222222"/>
        </w:rPr>
        <w:t xml:space="preserve"> paskutinį kartą peržiūrėtas 2014-12-05</w:t>
      </w: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rPr>
      </w:pPr>
    </w:p>
    <w:p w:rsidR="000A2937" w:rsidRPr="000A2937" w:rsidRDefault="000A2937" w:rsidP="000A2937">
      <w:pPr>
        <w:spacing w:after="0" w:line="240" w:lineRule="auto"/>
        <w:rPr>
          <w:rFonts w:ascii="Times New Roman" w:eastAsia="Times New Roman" w:hAnsi="Times New Roman" w:cs="Times New Roman"/>
          <w:color w:val="222222"/>
        </w:rPr>
      </w:pPr>
      <w:r w:rsidRPr="000A2937">
        <w:rPr>
          <w:rFonts w:ascii="Times New Roman" w:eastAsia="Times New Roman" w:hAnsi="Times New Roman" w:cs="Times New Roman"/>
          <w:color w:val="222222"/>
        </w:rPr>
        <w:t xml:space="preserve">Išsami informacija apie šį vaistą pateikiama Valstybinės vaistų kontrolės tarnybos prie Lietuvos Respublikos sveikatos apsaugos ministerijos tinklalapyje </w:t>
      </w:r>
      <w:hyperlink r:id="rId13" w:history="1">
        <w:r w:rsidRPr="000A2937">
          <w:rPr>
            <w:rFonts w:ascii="Times New Roman" w:eastAsia="Times New Roman" w:hAnsi="Times New Roman" w:cs="Times New Roman"/>
            <w:color w:val="0000FF"/>
            <w:u w:val="single"/>
          </w:rPr>
          <w:t>http://www.vvkt.lt/</w:t>
        </w:r>
      </w:hyperlink>
    </w:p>
    <w:p w:rsidR="000A2937" w:rsidRPr="000A2937" w:rsidRDefault="000A2937" w:rsidP="000A2937">
      <w:pPr>
        <w:spacing w:after="0" w:line="240" w:lineRule="auto"/>
        <w:rPr>
          <w:rFonts w:ascii="Times New Roman" w:eastAsia="Times New Roman" w:hAnsi="Times New Roman" w:cs="Times New Roman"/>
        </w:rPr>
      </w:pPr>
    </w:p>
    <w:p w:rsidR="0044596D" w:rsidRDefault="0044596D"/>
    <w:sectPr w:rsidR="0044596D" w:rsidSect="00AF05F2">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E82" w:rsidRDefault="00920193">
      <w:pPr>
        <w:spacing w:after="0" w:line="240" w:lineRule="auto"/>
      </w:pPr>
      <w:r>
        <w:separator/>
      </w:r>
    </w:p>
  </w:endnote>
  <w:endnote w:type="continuationSeparator" w:id="0">
    <w:p w:rsidR="005C5E82" w:rsidRDefault="0092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71003"/>
      <w:docPartObj>
        <w:docPartGallery w:val="Page Numbers (Bottom of Page)"/>
        <w:docPartUnique/>
      </w:docPartObj>
    </w:sdtPr>
    <w:sdtEndPr/>
    <w:sdtContent>
      <w:p w:rsidR="00F10A0C" w:rsidRDefault="00920193">
        <w:pPr>
          <w:pStyle w:val="Porat"/>
          <w:jc w:val="center"/>
        </w:pPr>
        <w:r w:rsidRPr="00F10A0C">
          <w:rPr>
            <w:sz w:val="22"/>
            <w:szCs w:val="22"/>
          </w:rPr>
          <w:fldChar w:fldCharType="begin"/>
        </w:r>
        <w:r w:rsidRPr="00F10A0C">
          <w:rPr>
            <w:sz w:val="22"/>
            <w:szCs w:val="22"/>
          </w:rPr>
          <w:instrText>PAGE   \* MERGEFORMAT</w:instrText>
        </w:r>
        <w:r w:rsidRPr="00F10A0C">
          <w:rPr>
            <w:sz w:val="22"/>
            <w:szCs w:val="22"/>
          </w:rPr>
          <w:fldChar w:fldCharType="separate"/>
        </w:r>
        <w:r w:rsidR="004B3962">
          <w:rPr>
            <w:noProof/>
            <w:sz w:val="22"/>
            <w:szCs w:val="22"/>
          </w:rPr>
          <w:t>1</w:t>
        </w:r>
        <w:r w:rsidRPr="00F10A0C">
          <w:rPr>
            <w:sz w:val="22"/>
            <w:szCs w:val="22"/>
          </w:rPr>
          <w:fldChar w:fldCharType="end"/>
        </w:r>
      </w:p>
    </w:sdtContent>
  </w:sdt>
  <w:p w:rsidR="00F10A0C" w:rsidRDefault="004B39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E82" w:rsidRDefault="00920193">
      <w:pPr>
        <w:spacing w:after="0" w:line="240" w:lineRule="auto"/>
      </w:pPr>
      <w:r>
        <w:separator/>
      </w:r>
    </w:p>
  </w:footnote>
  <w:footnote w:type="continuationSeparator" w:id="0">
    <w:p w:rsidR="005C5E82" w:rsidRDefault="009201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7098"/>
    <w:multiLevelType w:val="hybridMultilevel"/>
    <w:tmpl w:val="8E68A816"/>
    <w:lvl w:ilvl="0" w:tplc="E370E50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0137F29"/>
    <w:multiLevelType w:val="hybridMultilevel"/>
    <w:tmpl w:val="52C47C68"/>
    <w:lvl w:ilvl="0" w:tplc="E370E50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4mnf+KpsHSeHPTsOLFkMJJA1MYzGnu6uIEpZLXGivUFrY8dT+BmX8PpAFe8Vg7O5iDvMgqw4/m4JX09i5W0/Kg==" w:salt="NEjpZ33AF3Fv3+2eMS9KC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37"/>
    <w:rsid w:val="000A2937"/>
    <w:rsid w:val="0044596D"/>
    <w:rsid w:val="004B3962"/>
    <w:rsid w:val="005C5E82"/>
    <w:rsid w:val="00920193"/>
    <w:rsid w:val="00B625A4"/>
    <w:rsid w:val="00FA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2BCE0-CCE4-4FC8-B9FD-047108E6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A293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0A29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office.vienna@richard-bittner.com" TargetMode="External"/><Relationship Id="rId12" Type="http://schemas.openxmlformats.org/officeDocument/2006/relationships/hyperlink" Target="mailto:office.vienna@richard-bittn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vienna@richard-bittn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10182</Words>
  <Characters>5804</Characters>
  <Application>Microsoft Office Word</Application>
  <DocSecurity>8</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 911</dc:creator>
  <cp:keywords/>
  <dc:description/>
  <cp:lastModifiedBy>Birutė Valkauskaitė</cp:lastModifiedBy>
  <cp:revision>4</cp:revision>
  <dcterms:created xsi:type="dcterms:W3CDTF">2014-12-16T13:56:00Z</dcterms:created>
  <dcterms:modified xsi:type="dcterms:W3CDTF">2014-12-16T14:00:00Z</dcterms:modified>
</cp:coreProperties>
</file>