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8E9F6E" w14:textId="77777777" w:rsidR="008B5CAE" w:rsidRPr="00A444DE" w:rsidRDefault="008B5CAE" w:rsidP="008B5CAE">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A444DE">
        <w:rPr>
          <w:rFonts w:ascii="Times New Roman" w:eastAsia="Times New Roman" w:hAnsi="Times New Roman" w:cs="Times New Roman"/>
          <w:b/>
          <w:bCs/>
          <w:iCs/>
          <w:snapToGrid w:val="0"/>
          <w:lang w:eastAsia="x-none"/>
        </w:rPr>
        <w:t>Pakuotės lapelis:</w:t>
      </w:r>
      <w:r w:rsidRPr="00A444DE">
        <w:rPr>
          <w:rFonts w:ascii="Times New Roman" w:eastAsia="Times New Roman" w:hAnsi="Times New Roman" w:cs="Times New Roman"/>
          <w:b/>
          <w:snapToGrid w:val="0"/>
          <w:lang w:eastAsia="x-none"/>
        </w:rPr>
        <w:t xml:space="preserve"> </w:t>
      </w:r>
      <w:r w:rsidRPr="00A444DE">
        <w:rPr>
          <w:rFonts w:ascii="Times New Roman" w:eastAsia="Times New Roman" w:hAnsi="Times New Roman" w:cs="Times New Roman"/>
          <w:b/>
          <w:bCs/>
          <w:iCs/>
          <w:snapToGrid w:val="0"/>
          <w:lang w:eastAsia="x-none"/>
        </w:rPr>
        <w:t>informacija vartotojui</w:t>
      </w:r>
      <w:r>
        <w:rPr>
          <w:rFonts w:ascii="Times New Roman" w:eastAsia="Times New Roman" w:hAnsi="Times New Roman" w:cs="Times New Roman"/>
          <w:b/>
          <w:bCs/>
          <w:iCs/>
          <w:snapToGrid w:val="0"/>
          <w:lang w:eastAsia="x-none"/>
        </w:rPr>
        <w:fldChar w:fldCharType="begin"/>
      </w:r>
      <w:r>
        <w:rPr>
          <w:rFonts w:ascii="Times New Roman" w:eastAsia="Times New Roman" w:hAnsi="Times New Roman" w:cs="Times New Roman"/>
          <w:b/>
          <w:bCs/>
          <w:iCs/>
          <w:snapToGrid w:val="0"/>
          <w:lang w:eastAsia="x-none"/>
        </w:rPr>
        <w:instrText xml:space="preserve"> DOCVARIABLE vault_nd_ee96d177-434a-4cb3-a0ff-732a79a73523 \* MERGEFORMAT </w:instrText>
      </w:r>
      <w:r>
        <w:rPr>
          <w:rFonts w:ascii="Times New Roman" w:eastAsia="Times New Roman" w:hAnsi="Times New Roman" w:cs="Times New Roman"/>
          <w:b/>
          <w:bCs/>
          <w:iCs/>
          <w:snapToGrid w:val="0"/>
          <w:lang w:eastAsia="x-none"/>
        </w:rPr>
        <w:fldChar w:fldCharType="separate"/>
      </w:r>
      <w:r>
        <w:rPr>
          <w:rFonts w:ascii="Times New Roman" w:eastAsia="Times New Roman" w:hAnsi="Times New Roman" w:cs="Times New Roman"/>
          <w:b/>
          <w:bCs/>
          <w:iCs/>
          <w:snapToGrid w:val="0"/>
          <w:lang w:eastAsia="x-none"/>
        </w:rPr>
        <w:t xml:space="preserve"> </w:t>
      </w:r>
      <w:r>
        <w:rPr>
          <w:rFonts w:ascii="Times New Roman" w:eastAsia="Times New Roman" w:hAnsi="Times New Roman" w:cs="Times New Roman"/>
          <w:b/>
          <w:bCs/>
          <w:iCs/>
          <w:snapToGrid w:val="0"/>
          <w:lang w:eastAsia="x-none"/>
        </w:rPr>
        <w:fldChar w:fldCharType="end"/>
      </w:r>
    </w:p>
    <w:p w14:paraId="59873798" w14:textId="77777777" w:rsidR="008B5CAE" w:rsidRPr="00A444DE" w:rsidRDefault="008B5CAE" w:rsidP="008B5CAE">
      <w:pPr>
        <w:numPr>
          <w:ilvl w:val="12"/>
          <w:numId w:val="0"/>
        </w:numPr>
        <w:shd w:val="clear" w:color="auto" w:fill="FFFFFF"/>
        <w:spacing w:after="0" w:line="240" w:lineRule="auto"/>
        <w:jc w:val="center"/>
        <w:rPr>
          <w:rFonts w:ascii="Times New Roman" w:eastAsia="Times New Roman" w:hAnsi="Times New Roman" w:cs="Times New Roman"/>
          <w:snapToGrid w:val="0"/>
        </w:rPr>
      </w:pPr>
    </w:p>
    <w:p w14:paraId="336CAD24" w14:textId="77777777" w:rsidR="008B5CAE" w:rsidRPr="00A444DE" w:rsidRDefault="008B5CAE" w:rsidP="008B5CAE">
      <w:pPr>
        <w:numPr>
          <w:ilvl w:val="12"/>
          <w:numId w:val="0"/>
        </w:numPr>
        <w:spacing w:after="0" w:line="240" w:lineRule="auto"/>
        <w:jc w:val="center"/>
        <w:rPr>
          <w:rFonts w:ascii="Times New Roman" w:eastAsia="Times New Roman" w:hAnsi="Times New Roman" w:cs="Times New Roman"/>
          <w:b/>
          <w:snapToGrid w:val="0"/>
        </w:rPr>
      </w:pPr>
      <w:proofErr w:type="spellStart"/>
      <w:r w:rsidRPr="00A444DE">
        <w:rPr>
          <w:rFonts w:ascii="Times New Roman" w:eastAsia="Times New Roman" w:hAnsi="Times New Roman" w:cs="Times New Roman"/>
          <w:b/>
          <w:snapToGrid w:val="0"/>
        </w:rPr>
        <w:t>Dioppex</w:t>
      </w:r>
      <w:proofErr w:type="spellEnd"/>
      <w:r w:rsidRPr="00A444DE">
        <w:rPr>
          <w:rFonts w:ascii="Times New Roman" w:eastAsia="Times New Roman" w:hAnsi="Times New Roman" w:cs="Times New Roman"/>
          <w:b/>
          <w:snapToGrid w:val="0"/>
        </w:rPr>
        <w:t xml:space="preserve"> 1000</w:t>
      </w:r>
      <w:r>
        <w:rPr>
          <w:rFonts w:ascii="Times New Roman" w:eastAsia="Times New Roman" w:hAnsi="Times New Roman" w:cs="Times New Roman"/>
          <w:b/>
          <w:snapToGrid w:val="0"/>
        </w:rPr>
        <w:t> </w:t>
      </w:r>
      <w:r w:rsidRPr="00A444DE">
        <w:rPr>
          <w:rFonts w:ascii="Times New Roman" w:eastAsia="Times New Roman" w:hAnsi="Times New Roman" w:cs="Times New Roman"/>
          <w:b/>
          <w:snapToGrid w:val="0"/>
        </w:rPr>
        <w:t>mg / 12,2</w:t>
      </w:r>
      <w:r>
        <w:rPr>
          <w:rFonts w:ascii="Times New Roman" w:eastAsia="Times New Roman" w:hAnsi="Times New Roman" w:cs="Times New Roman"/>
          <w:b/>
          <w:snapToGrid w:val="0"/>
        </w:rPr>
        <w:t> </w:t>
      </w:r>
      <w:r w:rsidRPr="00A444DE">
        <w:rPr>
          <w:rFonts w:ascii="Times New Roman" w:eastAsia="Times New Roman" w:hAnsi="Times New Roman" w:cs="Times New Roman"/>
          <w:b/>
          <w:snapToGrid w:val="0"/>
        </w:rPr>
        <w:t>mg milteliai geriamajam tirpalui</w:t>
      </w:r>
    </w:p>
    <w:p w14:paraId="6B3B1FA2" w14:textId="77777777" w:rsidR="008B5CAE" w:rsidRPr="00A444DE" w:rsidRDefault="008B5CAE" w:rsidP="008B5CAE">
      <w:pPr>
        <w:numPr>
          <w:ilvl w:val="12"/>
          <w:numId w:val="0"/>
        </w:numPr>
        <w:spacing w:after="0" w:line="240" w:lineRule="auto"/>
        <w:jc w:val="center"/>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Paracetamolis</w:t>
      </w:r>
      <w:proofErr w:type="spellEnd"/>
      <w:r w:rsidRPr="00A444DE">
        <w:rPr>
          <w:rFonts w:ascii="Times New Roman" w:eastAsia="Times New Roman" w:hAnsi="Times New Roman" w:cs="Times New Roman"/>
          <w:snapToGrid w:val="0"/>
        </w:rPr>
        <w:t xml:space="preserve"> / </w:t>
      </w:r>
      <w:proofErr w:type="spellStart"/>
      <w:r w:rsidRPr="00A444DE">
        <w:rPr>
          <w:rFonts w:ascii="Times New Roman" w:eastAsia="Times New Roman" w:hAnsi="Times New Roman" w:cs="Times New Roman"/>
          <w:snapToGrid w:val="0"/>
        </w:rPr>
        <w:t>Fenilefrino</w:t>
      </w:r>
      <w:proofErr w:type="spellEnd"/>
      <w:r w:rsidRPr="00A444DE">
        <w:rPr>
          <w:rFonts w:ascii="Times New Roman" w:eastAsia="Times New Roman" w:hAnsi="Times New Roman" w:cs="Times New Roman"/>
          <w:snapToGrid w:val="0"/>
        </w:rPr>
        <w:t xml:space="preserve"> hidrochloridas</w:t>
      </w:r>
    </w:p>
    <w:p w14:paraId="563976B9" w14:textId="77777777" w:rsidR="008B5CAE" w:rsidRPr="0069784B" w:rsidRDefault="008B5CAE" w:rsidP="008B5CAE">
      <w:pPr>
        <w:spacing w:after="0" w:line="240" w:lineRule="auto"/>
        <w:rPr>
          <w:rFonts w:ascii="Times New Roman" w:eastAsia="Times New Roman" w:hAnsi="Times New Roman" w:cs="Times New Roman"/>
          <w:snapToGrid w:val="0"/>
        </w:rPr>
      </w:pPr>
    </w:p>
    <w:p w14:paraId="758C6E32" w14:textId="77777777" w:rsidR="008B5CAE" w:rsidRPr="00A444DE" w:rsidRDefault="008B5CAE" w:rsidP="008B5CAE">
      <w:pPr>
        <w:suppressAutoHyphens/>
        <w:spacing w:after="0" w:line="240" w:lineRule="auto"/>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Atidžiai perskaitykite visą šį lapelį, prieš pradėdami vartoti šį vaistą, nes jame pateikiama Jums svarbi informacija.</w:t>
      </w:r>
    </w:p>
    <w:p w14:paraId="276C6FF3" w14:textId="77777777" w:rsidR="008B5CAE" w:rsidRPr="00A444DE" w:rsidRDefault="008B5CAE" w:rsidP="008B5CAE">
      <w:pPr>
        <w:numPr>
          <w:ilvl w:val="12"/>
          <w:numId w:val="0"/>
        </w:numPr>
        <w:spacing w:after="0" w:line="240" w:lineRule="auto"/>
        <w:rPr>
          <w:rFonts w:ascii="Times New Roman" w:eastAsia="Times New Roman" w:hAnsi="Times New Roman" w:cs="Times New Roman"/>
          <w:snapToGrid w:val="0"/>
        </w:rPr>
      </w:pPr>
      <w:r w:rsidRPr="00A444DE">
        <w:rPr>
          <w:rFonts w:ascii="Times New Roman" w:eastAsia="Times New Roman" w:hAnsi="Times New Roman" w:cs="Times New Roman"/>
          <w:noProof/>
          <w:snapToGrid w:val="0"/>
          <w:szCs w:val="24"/>
        </w:rPr>
        <w:t>Visada vartokite šį vaistą tiksliai kaip aprašyta šiame lapelyje arba kaip nurodė gydytojas arba vaistininkas.</w:t>
      </w:r>
    </w:p>
    <w:p w14:paraId="060F7374" w14:textId="77777777" w:rsidR="008B5CAE" w:rsidRPr="00A444DE" w:rsidRDefault="008B5CAE" w:rsidP="008B5CAE">
      <w:pPr>
        <w:numPr>
          <w:ilvl w:val="0"/>
          <w:numId w:val="1"/>
        </w:numPr>
        <w:tabs>
          <w:tab w:val="left" w:pos="567"/>
        </w:tabs>
        <w:spacing w:after="0" w:line="240" w:lineRule="auto"/>
        <w:ind w:left="567" w:right="-2" w:hanging="567"/>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Neišmeskite šio lapelio, nes vėl gali prireikti jį perskaityti. </w:t>
      </w:r>
    </w:p>
    <w:p w14:paraId="19CCE922" w14:textId="77777777" w:rsidR="008B5CAE" w:rsidRPr="00A444DE" w:rsidRDefault="008B5CAE" w:rsidP="008B5CAE">
      <w:pPr>
        <w:numPr>
          <w:ilvl w:val="0"/>
          <w:numId w:val="1"/>
        </w:numPr>
        <w:tabs>
          <w:tab w:val="left" w:pos="567"/>
        </w:tabs>
        <w:spacing w:after="0" w:line="240" w:lineRule="auto"/>
        <w:ind w:left="567" w:right="-2" w:hanging="567"/>
        <w:rPr>
          <w:rFonts w:ascii="Times New Roman" w:eastAsia="Times New Roman" w:hAnsi="Times New Roman" w:cs="Times New Roman"/>
          <w:snapToGrid w:val="0"/>
        </w:rPr>
      </w:pPr>
      <w:r w:rsidRPr="00A444DE">
        <w:rPr>
          <w:rFonts w:ascii="Times New Roman" w:eastAsia="Times New Roman" w:hAnsi="Times New Roman" w:cs="Times New Roman"/>
          <w:snapToGrid w:val="0"/>
        </w:rPr>
        <w:t>Jeigu norite sužinoti daugiau arba pasitarti, kreipkitės į vaistininką.</w:t>
      </w:r>
    </w:p>
    <w:p w14:paraId="65187579" w14:textId="77777777" w:rsidR="008B5CAE" w:rsidRPr="00A444DE" w:rsidRDefault="008B5CAE" w:rsidP="008B5CAE">
      <w:pPr>
        <w:numPr>
          <w:ilvl w:val="0"/>
          <w:numId w:val="1"/>
        </w:numPr>
        <w:tabs>
          <w:tab w:val="left" w:pos="567"/>
        </w:tabs>
        <w:spacing w:after="0" w:line="240" w:lineRule="auto"/>
        <w:ind w:left="567" w:hanging="567"/>
        <w:rPr>
          <w:rFonts w:ascii="Times New Roman" w:eastAsia="Times New Roman" w:hAnsi="Times New Roman" w:cs="Times New Roman"/>
          <w:snapToGrid w:val="0"/>
        </w:rPr>
      </w:pPr>
      <w:r w:rsidRPr="00A444DE">
        <w:rPr>
          <w:rFonts w:ascii="Times New Roman" w:eastAsia="Times New Roman" w:hAnsi="Times New Roman" w:cs="Times New Roman"/>
          <w:snapToGrid w:val="0"/>
        </w:rPr>
        <w:t>Jeigu pasireiškė šalutinis poveikis (net jeigu jis šiame lapelyje nenurodytas), kreipkitės į gydytoją arba vaistininką.</w:t>
      </w:r>
      <w:r w:rsidRPr="00A444DE">
        <w:rPr>
          <w:rFonts w:ascii="Times New Roman" w:eastAsia="Times New Roman" w:hAnsi="Times New Roman" w:cs="Times New Roman"/>
          <w:noProof/>
          <w:snapToGrid w:val="0"/>
          <w:szCs w:val="24"/>
        </w:rPr>
        <w:t xml:space="preserve"> Žr. 4 skyrių.</w:t>
      </w:r>
    </w:p>
    <w:p w14:paraId="765F7EAB" w14:textId="77777777" w:rsidR="008B5CAE" w:rsidRPr="00A444DE" w:rsidRDefault="008B5CAE" w:rsidP="008B5CAE">
      <w:pPr>
        <w:numPr>
          <w:ilvl w:val="0"/>
          <w:numId w:val="1"/>
        </w:numPr>
        <w:tabs>
          <w:tab w:val="left" w:pos="567"/>
        </w:tabs>
        <w:spacing w:after="0" w:line="240" w:lineRule="auto"/>
        <w:ind w:left="567" w:hanging="567"/>
        <w:rPr>
          <w:rFonts w:ascii="Times New Roman" w:eastAsia="Times New Roman" w:hAnsi="Times New Roman" w:cs="Times New Roman"/>
          <w:snapToGrid w:val="0"/>
        </w:rPr>
      </w:pPr>
      <w:r w:rsidRPr="00A444DE">
        <w:rPr>
          <w:rFonts w:ascii="Times New Roman" w:eastAsia="Times New Roman" w:hAnsi="Times New Roman" w:cs="Times New Roman"/>
          <w:snapToGrid w:val="0"/>
        </w:rPr>
        <w:t>Jeigu per 5 dienas Jūsų savijauta nepagerėjo arba net pablogėjo, kreipkitės į gydytoją.</w:t>
      </w:r>
    </w:p>
    <w:p w14:paraId="488B4C8C" w14:textId="77777777" w:rsidR="008B5CAE" w:rsidRPr="00A444DE" w:rsidRDefault="008B5CAE" w:rsidP="008B5CA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p>
    <w:p w14:paraId="23047C64" w14:textId="77777777" w:rsidR="008B5CAE" w:rsidRPr="00A444DE" w:rsidRDefault="008B5CAE" w:rsidP="008B5CA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Apie ką rašoma šiame lapelyje?</w:t>
      </w:r>
      <w:r>
        <w:rPr>
          <w:rFonts w:ascii="Times New Roman" w:eastAsia="Times New Roman" w:hAnsi="Times New Roman" w:cs="Times New Roman"/>
          <w:b/>
          <w:bCs/>
          <w:snapToGrid w:val="0"/>
          <w:lang w:eastAsia="x-none"/>
        </w:rPr>
        <w:fldChar w:fldCharType="begin"/>
      </w:r>
      <w:r>
        <w:rPr>
          <w:rFonts w:ascii="Times New Roman" w:eastAsia="Times New Roman" w:hAnsi="Times New Roman" w:cs="Times New Roman"/>
          <w:b/>
          <w:bCs/>
          <w:snapToGrid w:val="0"/>
          <w:lang w:eastAsia="x-none"/>
        </w:rPr>
        <w:instrText xml:space="preserve"> DOCVARIABLE vault_nd_5cf0b6f6-f486-4c22-a3aa-2280dc9e3928 \* MERGEFORMAT </w:instrText>
      </w:r>
      <w:r>
        <w:rPr>
          <w:rFonts w:ascii="Times New Roman" w:eastAsia="Times New Roman" w:hAnsi="Times New Roman" w:cs="Times New Roman"/>
          <w:b/>
          <w:bCs/>
          <w:snapToGrid w:val="0"/>
          <w:lang w:eastAsia="x-none"/>
        </w:rPr>
        <w:fldChar w:fldCharType="separate"/>
      </w:r>
      <w:r>
        <w:rPr>
          <w:rFonts w:ascii="Times New Roman" w:eastAsia="Times New Roman" w:hAnsi="Times New Roman" w:cs="Times New Roman"/>
          <w:b/>
          <w:bCs/>
          <w:snapToGrid w:val="0"/>
          <w:lang w:eastAsia="x-none"/>
        </w:rPr>
        <w:t xml:space="preserve"> </w:t>
      </w:r>
      <w:r>
        <w:rPr>
          <w:rFonts w:ascii="Times New Roman" w:eastAsia="Times New Roman" w:hAnsi="Times New Roman" w:cs="Times New Roman"/>
          <w:b/>
          <w:bCs/>
          <w:snapToGrid w:val="0"/>
          <w:lang w:eastAsia="x-none"/>
        </w:rPr>
        <w:fldChar w:fldCharType="end"/>
      </w:r>
    </w:p>
    <w:p w14:paraId="7E24C085" w14:textId="77777777" w:rsidR="008B5CAE" w:rsidRPr="00A444DE" w:rsidRDefault="008B5CAE" w:rsidP="008B5CAE">
      <w:pPr>
        <w:numPr>
          <w:ilvl w:val="12"/>
          <w:numId w:val="0"/>
        </w:numPr>
        <w:spacing w:after="0" w:line="240" w:lineRule="auto"/>
        <w:ind w:left="284" w:right="-2"/>
        <w:rPr>
          <w:rFonts w:ascii="Times New Roman" w:eastAsia="Times New Roman" w:hAnsi="Times New Roman" w:cs="Times New Roman"/>
          <w:snapToGrid w:val="0"/>
        </w:rPr>
      </w:pPr>
    </w:p>
    <w:p w14:paraId="62FAB75C" w14:textId="77777777" w:rsidR="008B5CAE" w:rsidRPr="00A444DE" w:rsidRDefault="008B5CAE" w:rsidP="008B5CAE">
      <w:pPr>
        <w:numPr>
          <w:ilvl w:val="12"/>
          <w:numId w:val="0"/>
        </w:numPr>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1.</w:t>
      </w:r>
      <w:r w:rsidRPr="00A444DE">
        <w:rPr>
          <w:rFonts w:ascii="Times New Roman" w:eastAsia="Times New Roman" w:hAnsi="Times New Roman" w:cs="Times New Roman"/>
          <w:snapToGrid w:val="0"/>
        </w:rPr>
        <w:tab/>
        <w:t xml:space="preserve">Kas yra </w:t>
      </w: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xml:space="preserve"> ir kam jis vartojamas </w:t>
      </w:r>
    </w:p>
    <w:p w14:paraId="475926CD" w14:textId="77777777" w:rsidR="008B5CAE" w:rsidRPr="00A444DE" w:rsidRDefault="008B5CAE" w:rsidP="008B5CAE">
      <w:pPr>
        <w:numPr>
          <w:ilvl w:val="12"/>
          <w:numId w:val="0"/>
        </w:numPr>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2.</w:t>
      </w:r>
      <w:r w:rsidRPr="00A444DE">
        <w:rPr>
          <w:rFonts w:ascii="Times New Roman" w:eastAsia="Times New Roman" w:hAnsi="Times New Roman" w:cs="Times New Roman"/>
          <w:snapToGrid w:val="0"/>
        </w:rPr>
        <w:tab/>
        <w:t xml:space="preserve">Kas žinotina prieš vartojant </w:t>
      </w: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xml:space="preserve">  </w:t>
      </w:r>
    </w:p>
    <w:p w14:paraId="42327345" w14:textId="77777777" w:rsidR="008B5CAE" w:rsidRPr="00A444DE" w:rsidRDefault="008B5CAE" w:rsidP="008B5CAE">
      <w:pPr>
        <w:numPr>
          <w:ilvl w:val="12"/>
          <w:numId w:val="0"/>
        </w:numPr>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3.</w:t>
      </w:r>
      <w:r w:rsidRPr="00A444DE">
        <w:rPr>
          <w:rFonts w:ascii="Times New Roman" w:eastAsia="Times New Roman" w:hAnsi="Times New Roman" w:cs="Times New Roman"/>
          <w:snapToGrid w:val="0"/>
        </w:rPr>
        <w:tab/>
        <w:t xml:space="preserve">Kaip vartoti </w:t>
      </w: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xml:space="preserve"> </w:t>
      </w:r>
    </w:p>
    <w:p w14:paraId="247CEE04" w14:textId="77777777" w:rsidR="008B5CAE" w:rsidRPr="00A444DE" w:rsidRDefault="008B5CAE" w:rsidP="008B5CAE">
      <w:pPr>
        <w:numPr>
          <w:ilvl w:val="12"/>
          <w:numId w:val="0"/>
        </w:numPr>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4.</w:t>
      </w:r>
      <w:r w:rsidRPr="00A444DE">
        <w:rPr>
          <w:rFonts w:ascii="Times New Roman" w:eastAsia="Times New Roman" w:hAnsi="Times New Roman" w:cs="Times New Roman"/>
          <w:snapToGrid w:val="0"/>
        </w:rPr>
        <w:tab/>
        <w:t xml:space="preserve">Galimas šalutinis poveikis </w:t>
      </w:r>
    </w:p>
    <w:p w14:paraId="67C3E206" w14:textId="77777777" w:rsidR="008B5CAE" w:rsidRPr="00A444DE" w:rsidRDefault="008B5CAE" w:rsidP="008B5CAE">
      <w:pPr>
        <w:numPr>
          <w:ilvl w:val="12"/>
          <w:numId w:val="0"/>
        </w:numPr>
        <w:tabs>
          <w:tab w:val="left" w:pos="709"/>
        </w:tabs>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5.</w:t>
      </w:r>
      <w:r w:rsidRPr="00A444DE">
        <w:rPr>
          <w:rFonts w:ascii="Times New Roman" w:eastAsia="Times New Roman" w:hAnsi="Times New Roman" w:cs="Times New Roman"/>
          <w:snapToGrid w:val="0"/>
        </w:rPr>
        <w:tab/>
      </w:r>
      <w:r w:rsidRPr="00A444DE">
        <w:rPr>
          <w:rFonts w:ascii="Times New Roman" w:eastAsia="Times New Roman" w:hAnsi="Times New Roman" w:cs="Times New Roman"/>
          <w:snapToGrid w:val="0"/>
        </w:rPr>
        <w:tab/>
        <w:t xml:space="preserve">Kaip laikyti </w:t>
      </w:r>
      <w:proofErr w:type="spellStart"/>
      <w:r w:rsidRPr="00A444DE">
        <w:rPr>
          <w:rFonts w:ascii="Times New Roman" w:eastAsia="Times New Roman" w:hAnsi="Times New Roman" w:cs="Times New Roman"/>
          <w:snapToGrid w:val="0"/>
        </w:rPr>
        <w:t>Dioppex</w:t>
      </w:r>
      <w:proofErr w:type="spellEnd"/>
    </w:p>
    <w:p w14:paraId="60C2E076" w14:textId="77777777" w:rsidR="008B5CAE" w:rsidRPr="00A444DE" w:rsidRDefault="008B5CAE" w:rsidP="008B5CAE">
      <w:pPr>
        <w:numPr>
          <w:ilvl w:val="12"/>
          <w:numId w:val="0"/>
        </w:numPr>
        <w:spacing w:after="0" w:line="240" w:lineRule="auto"/>
        <w:ind w:left="284"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6.</w:t>
      </w:r>
      <w:r w:rsidRPr="00A444DE">
        <w:rPr>
          <w:rFonts w:ascii="Times New Roman" w:eastAsia="Times New Roman" w:hAnsi="Times New Roman" w:cs="Times New Roman"/>
          <w:snapToGrid w:val="0"/>
        </w:rPr>
        <w:tab/>
        <w:t>Pakuotės turinys ir kita informacija</w:t>
      </w:r>
    </w:p>
    <w:p w14:paraId="2F29F85E"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p>
    <w:p w14:paraId="7829FE65"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p>
    <w:p w14:paraId="7E115722" w14:textId="77777777" w:rsidR="008B5CAE" w:rsidRPr="00A444DE" w:rsidRDefault="008B5CAE" w:rsidP="008B5CA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1.</w:t>
      </w:r>
      <w:r w:rsidRPr="00A444DE">
        <w:rPr>
          <w:rFonts w:ascii="Times New Roman" w:eastAsia="Times New Roman" w:hAnsi="Times New Roman" w:cs="Times New Roman"/>
          <w:b/>
          <w:bCs/>
          <w:snapToGrid w:val="0"/>
          <w:lang w:eastAsia="x-none"/>
        </w:rPr>
        <w:tab/>
        <w:t xml:space="preserve">Kas yra </w:t>
      </w:r>
      <w:proofErr w:type="spellStart"/>
      <w:r w:rsidRPr="00A444DE">
        <w:rPr>
          <w:rFonts w:ascii="Times New Roman" w:eastAsia="Times New Roman" w:hAnsi="Times New Roman" w:cs="Times New Roman"/>
          <w:b/>
          <w:bCs/>
          <w:snapToGrid w:val="0"/>
          <w:lang w:eastAsia="x-none"/>
        </w:rPr>
        <w:t>Dioppex</w:t>
      </w:r>
      <w:proofErr w:type="spellEnd"/>
      <w:r w:rsidRPr="00A444DE">
        <w:rPr>
          <w:rFonts w:ascii="Times New Roman" w:eastAsia="Times New Roman" w:hAnsi="Times New Roman" w:cs="Times New Roman"/>
          <w:b/>
          <w:bCs/>
          <w:snapToGrid w:val="0"/>
          <w:lang w:eastAsia="x-none"/>
        </w:rPr>
        <w:t xml:space="preserve"> ir kam jis vartojamas</w:t>
      </w:r>
      <w:r>
        <w:rPr>
          <w:rFonts w:ascii="Times New Roman" w:eastAsia="Times New Roman" w:hAnsi="Times New Roman" w:cs="Times New Roman"/>
          <w:b/>
          <w:bCs/>
          <w:snapToGrid w:val="0"/>
          <w:lang w:eastAsia="x-none"/>
        </w:rPr>
        <w:fldChar w:fldCharType="begin"/>
      </w:r>
      <w:r>
        <w:rPr>
          <w:rFonts w:ascii="Times New Roman" w:eastAsia="Times New Roman" w:hAnsi="Times New Roman" w:cs="Times New Roman"/>
          <w:b/>
          <w:bCs/>
          <w:snapToGrid w:val="0"/>
          <w:lang w:eastAsia="x-none"/>
        </w:rPr>
        <w:instrText xml:space="preserve"> DOCVARIABLE vault_nd_245fa40f-3792-4fb3-af1c-c530fd707ae5 \* MERGEFORMAT </w:instrText>
      </w:r>
      <w:r>
        <w:rPr>
          <w:rFonts w:ascii="Times New Roman" w:eastAsia="Times New Roman" w:hAnsi="Times New Roman" w:cs="Times New Roman"/>
          <w:b/>
          <w:bCs/>
          <w:snapToGrid w:val="0"/>
          <w:lang w:eastAsia="x-none"/>
        </w:rPr>
        <w:fldChar w:fldCharType="separate"/>
      </w:r>
      <w:r>
        <w:rPr>
          <w:rFonts w:ascii="Times New Roman" w:eastAsia="Times New Roman" w:hAnsi="Times New Roman" w:cs="Times New Roman"/>
          <w:b/>
          <w:bCs/>
          <w:snapToGrid w:val="0"/>
          <w:lang w:eastAsia="x-none"/>
        </w:rPr>
        <w:t xml:space="preserve"> </w:t>
      </w:r>
      <w:r>
        <w:rPr>
          <w:rFonts w:ascii="Times New Roman" w:eastAsia="Times New Roman" w:hAnsi="Times New Roman" w:cs="Times New Roman"/>
          <w:b/>
          <w:bCs/>
          <w:snapToGrid w:val="0"/>
          <w:lang w:eastAsia="x-none"/>
        </w:rPr>
        <w:fldChar w:fldCharType="end"/>
      </w:r>
    </w:p>
    <w:p w14:paraId="7A48A9A9"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p>
    <w:p w14:paraId="50A1B167" w14:textId="77777777" w:rsidR="008B5CAE" w:rsidRPr="00A444DE" w:rsidRDefault="008B5CAE" w:rsidP="008B5CAE">
      <w:pPr>
        <w:numPr>
          <w:ilvl w:val="12"/>
          <w:numId w:val="0"/>
        </w:numPr>
        <w:spacing w:after="0" w:line="240" w:lineRule="auto"/>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xml:space="preserve"> </w:t>
      </w:r>
      <w:r w:rsidRPr="00A444DE">
        <w:rPr>
          <w:rFonts w:ascii="Times New Roman" w:eastAsia="Times New Roman" w:hAnsi="Times New Roman" w:cs="Times New Roman"/>
          <w:noProof/>
          <w:snapToGrid w:val="0"/>
          <w:szCs w:val="20"/>
        </w:rPr>
        <w:t xml:space="preserve">skirtas peršalimo ir gripo simptomams, tokiems kaip </w:t>
      </w:r>
      <w:r w:rsidRPr="00A444DE">
        <w:rPr>
          <w:rFonts w:ascii="Times New Roman" w:eastAsia="Times New Roman" w:hAnsi="Times New Roman" w:cs="Times New Roman"/>
          <w:snapToGrid w:val="0"/>
        </w:rPr>
        <w:t xml:space="preserve">galvos, </w:t>
      </w:r>
      <w:r>
        <w:rPr>
          <w:rFonts w:ascii="Times New Roman" w:eastAsia="Times New Roman" w:hAnsi="Times New Roman" w:cs="Times New Roman"/>
          <w:snapToGrid w:val="0"/>
        </w:rPr>
        <w:t>ryklės (</w:t>
      </w:r>
      <w:r w:rsidRPr="00A444DE">
        <w:rPr>
          <w:rFonts w:ascii="Times New Roman" w:eastAsia="Times New Roman" w:hAnsi="Times New Roman" w:cs="Times New Roman"/>
          <w:snapToGrid w:val="0"/>
        </w:rPr>
        <w:t>gerklės</w:t>
      </w:r>
      <w:r>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ir kitokiems skausmas </w:t>
      </w:r>
      <w:r w:rsidRPr="00A444DE">
        <w:rPr>
          <w:rFonts w:ascii="Times New Roman" w:eastAsia="Times New Roman" w:hAnsi="Times New Roman" w:cs="Times New Roman"/>
          <w:noProof/>
          <w:snapToGrid w:val="0"/>
          <w:szCs w:val="20"/>
        </w:rPr>
        <w:t>malšinti</w:t>
      </w:r>
      <w:r w:rsidRPr="00A444DE">
        <w:rPr>
          <w:rFonts w:ascii="Times New Roman" w:eastAsia="Times New Roman" w:hAnsi="Times New Roman" w:cs="Times New Roman"/>
          <w:snapToGrid w:val="0"/>
        </w:rPr>
        <w:t>, nosies užgulimui bei temperatūrai mažinti. Jo sudėtyje yra dvi veikliosios medžiagos:</w:t>
      </w:r>
    </w:p>
    <w:p w14:paraId="661FA3BE" w14:textId="77777777" w:rsidR="008B5CAE" w:rsidRPr="00A444DE" w:rsidRDefault="008B5CAE" w:rsidP="008B5CAE">
      <w:pPr>
        <w:numPr>
          <w:ilvl w:val="0"/>
          <w:numId w:val="4"/>
        </w:numPr>
        <w:tabs>
          <w:tab w:val="left" w:pos="567"/>
        </w:tabs>
        <w:spacing w:after="0" w:line="240" w:lineRule="auto"/>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Paracetamolis</w:t>
      </w:r>
      <w:proofErr w:type="spellEnd"/>
      <w:r w:rsidRPr="00A444DE">
        <w:rPr>
          <w:rFonts w:ascii="Times New Roman" w:eastAsia="Times New Roman" w:hAnsi="Times New Roman" w:cs="Times New Roman"/>
          <w:snapToGrid w:val="0"/>
        </w:rPr>
        <w:t xml:space="preserve"> yra gerai žinomas vaistas skausmui malšinti (analgetikas) ir taip pat gali sumažinti karščiavimą (antipiretikas).</w:t>
      </w:r>
    </w:p>
    <w:p w14:paraId="66D99C5E" w14:textId="77777777" w:rsidR="008B5CAE" w:rsidRPr="00A444DE" w:rsidRDefault="008B5CAE" w:rsidP="008B5CAE">
      <w:pPr>
        <w:numPr>
          <w:ilvl w:val="0"/>
          <w:numId w:val="4"/>
        </w:numPr>
        <w:tabs>
          <w:tab w:val="left" w:pos="567"/>
        </w:tabs>
        <w:spacing w:after="0" w:line="240" w:lineRule="auto"/>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Fenilefrino</w:t>
      </w:r>
      <w:proofErr w:type="spellEnd"/>
      <w:r w:rsidRPr="00A444DE">
        <w:rPr>
          <w:rFonts w:ascii="Times New Roman" w:eastAsia="Times New Roman" w:hAnsi="Times New Roman" w:cs="Times New Roman"/>
          <w:snapToGrid w:val="0"/>
        </w:rPr>
        <w:t xml:space="preserve"> hidrochloridas (vaistas nuo nosies užsikimšimo) mažina nosies kanalų patinimą ir palengvina nosies užgulimą.</w:t>
      </w:r>
    </w:p>
    <w:p w14:paraId="4550B503" w14:textId="77777777" w:rsidR="008B5CAE" w:rsidRPr="00A444DE" w:rsidRDefault="008B5CAE" w:rsidP="008B5CAE">
      <w:pPr>
        <w:spacing w:after="0" w:line="240" w:lineRule="auto"/>
        <w:rPr>
          <w:rFonts w:ascii="Times New Roman" w:eastAsia="Times New Roman" w:hAnsi="Times New Roman" w:cs="Times New Roman"/>
          <w:snapToGrid w:val="0"/>
        </w:rPr>
      </w:pPr>
    </w:p>
    <w:p w14:paraId="443D1F63" w14:textId="77777777" w:rsidR="008B5CAE" w:rsidRDefault="008B5CAE" w:rsidP="008B5CAE">
      <w:pPr>
        <w:spacing w:after="0" w:line="240" w:lineRule="auto"/>
        <w:rPr>
          <w:rFonts w:ascii="Times New Roman" w:eastAsia="Times New Roman" w:hAnsi="Times New Roman" w:cs="Times New Roman"/>
          <w:snapToGrid w:val="0"/>
        </w:rPr>
      </w:pPr>
      <w:proofErr w:type="spellStart"/>
      <w:r w:rsidRPr="005C7698">
        <w:rPr>
          <w:rFonts w:ascii="Times New Roman" w:eastAsia="Times New Roman" w:hAnsi="Times New Roman" w:cs="Times New Roman"/>
          <w:snapToGrid w:val="0"/>
          <w:highlight w:val="lightGray"/>
        </w:rPr>
        <w:t>Dioppex</w:t>
      </w:r>
      <w:proofErr w:type="spellEnd"/>
      <w:r w:rsidRPr="005C7698">
        <w:rPr>
          <w:rFonts w:ascii="Times New Roman" w:eastAsia="Times New Roman" w:hAnsi="Times New Roman" w:cs="Times New Roman"/>
          <w:snapToGrid w:val="0"/>
          <w:highlight w:val="lightGray"/>
        </w:rPr>
        <w:t xml:space="preserve"> vartokite tik tuo atveju, jeigu Jums tuo pačiu metu pasireiškė peršalimo ir gripo simptomų, tokių kaip skausmas/karščiavimas ir nosies užgulimas.</w:t>
      </w:r>
    </w:p>
    <w:p w14:paraId="77E9F6FF" w14:textId="77777777" w:rsidR="008B5CAE" w:rsidRDefault="008B5CAE" w:rsidP="008B5CAE">
      <w:pPr>
        <w:spacing w:after="0" w:line="240" w:lineRule="auto"/>
        <w:rPr>
          <w:rFonts w:ascii="Times New Roman" w:eastAsia="Times New Roman" w:hAnsi="Times New Roman" w:cs="Times New Roman"/>
          <w:snapToGrid w:val="0"/>
        </w:rPr>
      </w:pPr>
    </w:p>
    <w:p w14:paraId="65B59343" w14:textId="77777777" w:rsidR="008B5CAE" w:rsidRPr="00A444DE" w:rsidRDefault="008B5CAE" w:rsidP="008B5CAE">
      <w:pPr>
        <w:spacing w:after="0" w:line="240" w:lineRule="auto"/>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Jeigu per </w:t>
      </w:r>
      <w:r>
        <w:rPr>
          <w:rFonts w:ascii="Times New Roman" w:eastAsia="Times New Roman" w:hAnsi="Times New Roman" w:cs="Times New Roman"/>
          <w:snapToGrid w:val="0"/>
        </w:rPr>
        <w:t>3</w:t>
      </w:r>
      <w:r w:rsidRPr="00A444DE">
        <w:rPr>
          <w:rFonts w:ascii="Times New Roman" w:eastAsia="Times New Roman" w:hAnsi="Times New Roman" w:cs="Times New Roman"/>
          <w:snapToGrid w:val="0"/>
        </w:rPr>
        <w:t xml:space="preserve"> dienas</w:t>
      </w:r>
      <w:r>
        <w:rPr>
          <w:rFonts w:ascii="Times New Roman" w:eastAsia="Times New Roman" w:hAnsi="Times New Roman" w:cs="Times New Roman"/>
          <w:snapToGrid w:val="0"/>
        </w:rPr>
        <w:t xml:space="preserve"> nepasijutote geriau</w:t>
      </w:r>
      <w:r w:rsidRPr="00A444DE">
        <w:rPr>
          <w:rFonts w:ascii="Times New Roman" w:eastAsia="Times New Roman" w:hAnsi="Times New Roman" w:cs="Times New Roman"/>
          <w:snapToGrid w:val="0"/>
        </w:rPr>
        <w:t xml:space="preserve"> arba net pablogėjo, </w:t>
      </w:r>
      <w:r>
        <w:rPr>
          <w:rFonts w:ascii="Times New Roman" w:eastAsia="Times New Roman" w:hAnsi="Times New Roman" w:cs="Times New Roman"/>
          <w:snapToGrid w:val="0"/>
        </w:rPr>
        <w:t xml:space="preserve">turite pasikonsultuoti su </w:t>
      </w:r>
      <w:r w:rsidRPr="00A444DE">
        <w:rPr>
          <w:rFonts w:ascii="Times New Roman" w:eastAsia="Times New Roman" w:hAnsi="Times New Roman" w:cs="Times New Roman"/>
          <w:snapToGrid w:val="0"/>
        </w:rPr>
        <w:t>gydytoj</w:t>
      </w:r>
      <w:r>
        <w:rPr>
          <w:rFonts w:ascii="Times New Roman" w:eastAsia="Times New Roman" w:hAnsi="Times New Roman" w:cs="Times New Roman"/>
          <w:snapToGrid w:val="0"/>
        </w:rPr>
        <w:t>u.</w:t>
      </w:r>
    </w:p>
    <w:p w14:paraId="01DF70A6"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p>
    <w:p w14:paraId="73F134B8" w14:textId="77777777" w:rsidR="008B5CAE" w:rsidRPr="00A444DE" w:rsidRDefault="008B5CAE" w:rsidP="008B5CAE">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2.</w:t>
      </w:r>
      <w:r w:rsidRPr="00A444DE">
        <w:rPr>
          <w:rFonts w:ascii="Times New Roman" w:eastAsia="Times New Roman" w:hAnsi="Times New Roman" w:cs="Times New Roman"/>
          <w:b/>
          <w:bCs/>
          <w:snapToGrid w:val="0"/>
          <w:lang w:eastAsia="x-none"/>
        </w:rPr>
        <w:tab/>
        <w:t xml:space="preserve">Kas žinotina prieš vartojant </w:t>
      </w:r>
      <w:proofErr w:type="spellStart"/>
      <w:r w:rsidRPr="00A444DE">
        <w:rPr>
          <w:rFonts w:ascii="Times New Roman" w:eastAsia="Times New Roman" w:hAnsi="Times New Roman" w:cs="Times New Roman"/>
          <w:b/>
          <w:bCs/>
          <w:snapToGrid w:val="0"/>
          <w:lang w:eastAsia="x-none"/>
        </w:rPr>
        <w:t>Dioppex</w:t>
      </w:r>
      <w:proofErr w:type="spellEnd"/>
      <w:r w:rsidRPr="00A444DE">
        <w:rPr>
          <w:rFonts w:ascii="Times New Roman" w:eastAsia="Times New Roman" w:hAnsi="Times New Roman" w:cs="Times New Roman"/>
          <w:b/>
          <w:bCs/>
          <w:snapToGrid w:val="0"/>
          <w:lang w:eastAsia="x-none"/>
        </w:rPr>
        <w:t xml:space="preserve"> </w:t>
      </w:r>
      <w:r>
        <w:rPr>
          <w:rFonts w:ascii="Times New Roman" w:eastAsia="Times New Roman" w:hAnsi="Times New Roman" w:cs="Times New Roman"/>
          <w:b/>
          <w:snapToGrid w:val="0"/>
          <w:lang w:eastAsia="x-none"/>
        </w:rPr>
        <w:fldChar w:fldCharType="begin"/>
      </w:r>
      <w:r>
        <w:rPr>
          <w:rFonts w:ascii="Times New Roman" w:eastAsia="Times New Roman" w:hAnsi="Times New Roman" w:cs="Times New Roman"/>
          <w:b/>
          <w:snapToGrid w:val="0"/>
          <w:lang w:eastAsia="x-none"/>
        </w:rPr>
        <w:instrText xml:space="preserve"> DOCVARIABLE vault_nd_e985be5e-05b0-4bfb-ab7c-16e74ba769c7 \* MERGEFORMAT </w:instrText>
      </w:r>
      <w:r>
        <w:rPr>
          <w:rFonts w:ascii="Times New Roman" w:eastAsia="Times New Roman" w:hAnsi="Times New Roman" w:cs="Times New Roman"/>
          <w:b/>
          <w:snapToGrid w:val="0"/>
          <w:lang w:eastAsia="x-none"/>
        </w:rPr>
        <w:fldChar w:fldCharType="separate"/>
      </w:r>
      <w:r>
        <w:rPr>
          <w:rFonts w:ascii="Times New Roman" w:eastAsia="Times New Roman" w:hAnsi="Times New Roman" w:cs="Times New Roman"/>
          <w:b/>
          <w:snapToGrid w:val="0"/>
          <w:lang w:eastAsia="x-none"/>
        </w:rPr>
        <w:t xml:space="preserve"> </w:t>
      </w:r>
      <w:r>
        <w:rPr>
          <w:rFonts w:ascii="Times New Roman" w:eastAsia="Times New Roman" w:hAnsi="Times New Roman" w:cs="Times New Roman"/>
          <w:b/>
          <w:snapToGrid w:val="0"/>
          <w:lang w:eastAsia="x-none"/>
        </w:rPr>
        <w:fldChar w:fldCharType="end"/>
      </w:r>
    </w:p>
    <w:p w14:paraId="07805B54"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p>
    <w:p w14:paraId="623C5FE2" w14:textId="77777777" w:rsidR="008B5CAE" w:rsidRPr="00A444DE" w:rsidRDefault="008B5CAE" w:rsidP="008B5CAE">
      <w:pPr>
        <w:numPr>
          <w:ilvl w:val="12"/>
          <w:numId w:val="0"/>
        </w:numPr>
        <w:spacing w:after="0" w:line="240" w:lineRule="auto"/>
        <w:jc w:val="both"/>
        <w:outlineLvl w:val="0"/>
        <w:rPr>
          <w:rFonts w:ascii="Times New Roman" w:eastAsia="Times New Roman" w:hAnsi="Times New Roman" w:cs="Times New Roman"/>
          <w:b/>
          <w:snapToGrid w:val="0"/>
        </w:rPr>
      </w:pPr>
      <w:proofErr w:type="spellStart"/>
      <w:r w:rsidRPr="00A444DE">
        <w:rPr>
          <w:rFonts w:ascii="Times New Roman" w:eastAsia="Times New Roman" w:hAnsi="Times New Roman" w:cs="Times New Roman"/>
          <w:b/>
          <w:snapToGrid w:val="0"/>
        </w:rPr>
        <w:t>Dioppex</w:t>
      </w:r>
      <w:proofErr w:type="spellEnd"/>
      <w:r w:rsidRPr="00A444DE">
        <w:rPr>
          <w:rFonts w:ascii="Times New Roman" w:eastAsia="Times New Roman" w:hAnsi="Times New Roman" w:cs="Times New Roman"/>
          <w:b/>
          <w:snapToGrid w:val="0"/>
        </w:rPr>
        <w:t xml:space="preserve"> vartoti negalima:</w:t>
      </w:r>
      <w:r>
        <w:rPr>
          <w:rFonts w:ascii="Times New Roman" w:eastAsia="Times New Roman" w:hAnsi="Times New Roman" w:cs="Times New Roman"/>
          <w:b/>
          <w:snapToGrid w:val="0"/>
        </w:rPr>
        <w:fldChar w:fldCharType="begin"/>
      </w:r>
      <w:r>
        <w:rPr>
          <w:rFonts w:ascii="Times New Roman" w:eastAsia="Times New Roman" w:hAnsi="Times New Roman" w:cs="Times New Roman"/>
          <w:b/>
          <w:snapToGrid w:val="0"/>
        </w:rPr>
        <w:instrText xml:space="preserve"> DOCVARIABLE vault_nd_8dce5af5-85b3-43b5-88af-c8b0622c9e7f \* MERGEFORMAT </w:instrText>
      </w:r>
      <w:r>
        <w:rPr>
          <w:rFonts w:ascii="Times New Roman" w:eastAsia="Times New Roman" w:hAnsi="Times New Roman" w:cs="Times New Roman"/>
          <w:b/>
          <w:snapToGrid w:val="0"/>
        </w:rPr>
        <w:fldChar w:fldCharType="separate"/>
      </w:r>
      <w:r>
        <w:rPr>
          <w:rFonts w:ascii="Times New Roman" w:eastAsia="Times New Roman" w:hAnsi="Times New Roman" w:cs="Times New Roman"/>
          <w:b/>
          <w:snapToGrid w:val="0"/>
        </w:rPr>
        <w:t xml:space="preserve"> </w:t>
      </w:r>
      <w:r>
        <w:rPr>
          <w:rFonts w:ascii="Times New Roman" w:eastAsia="Times New Roman" w:hAnsi="Times New Roman" w:cs="Times New Roman"/>
          <w:b/>
          <w:snapToGrid w:val="0"/>
        </w:rPr>
        <w:fldChar w:fldCharType="end"/>
      </w:r>
    </w:p>
    <w:p w14:paraId="41374E0C" w14:textId="77777777" w:rsidR="008B5CAE" w:rsidRPr="00A444DE" w:rsidRDefault="008B5CAE" w:rsidP="008B5CAE">
      <w:pPr>
        <w:numPr>
          <w:ilvl w:val="1"/>
          <w:numId w:val="3"/>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Jei</w:t>
      </w:r>
      <w:r>
        <w:rPr>
          <w:rFonts w:ascii="Times New Roman" w:eastAsia="Times New Roman" w:hAnsi="Times New Roman" w:cs="Times New Roman"/>
          <w:snapToGrid w:val="0"/>
        </w:rPr>
        <w:t>gu yra</w:t>
      </w:r>
      <w:r w:rsidRPr="00A444DE">
        <w:rPr>
          <w:rFonts w:ascii="Times New Roman" w:eastAsia="Times New Roman" w:hAnsi="Times New Roman" w:cs="Times New Roman"/>
          <w:snapToGrid w:val="0"/>
        </w:rPr>
        <w:t xml:space="preserve"> alergi</w:t>
      </w:r>
      <w:r>
        <w:rPr>
          <w:rFonts w:ascii="Times New Roman" w:eastAsia="Times New Roman" w:hAnsi="Times New Roman" w:cs="Times New Roman"/>
          <w:snapToGrid w:val="0"/>
        </w:rPr>
        <w:t>ja</w:t>
      </w:r>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paracetamoliui</w:t>
      </w:r>
      <w:proofErr w:type="spellEnd"/>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fenilefrinui</w:t>
      </w:r>
      <w:proofErr w:type="spellEnd"/>
      <w:r w:rsidRPr="00A444DE">
        <w:rPr>
          <w:rFonts w:ascii="Times New Roman" w:eastAsia="Times New Roman" w:hAnsi="Times New Roman" w:cs="Times New Roman"/>
          <w:snapToGrid w:val="0"/>
        </w:rPr>
        <w:t xml:space="preserve"> ar bet kuriai pagalbinei medžiagai (</w:t>
      </w:r>
      <w:r>
        <w:rPr>
          <w:rFonts w:ascii="Times New Roman" w:eastAsia="Times New Roman" w:hAnsi="Times New Roman" w:cs="Times New Roman"/>
          <w:snapToGrid w:val="0"/>
        </w:rPr>
        <w:t xml:space="preserve">jos išvardytos </w:t>
      </w:r>
      <w:r w:rsidRPr="00A444DE">
        <w:rPr>
          <w:rFonts w:ascii="Times New Roman" w:eastAsia="Times New Roman" w:hAnsi="Times New Roman" w:cs="Times New Roman"/>
          <w:snapToGrid w:val="0"/>
        </w:rPr>
        <w:t>6 skyri</w:t>
      </w:r>
      <w:r>
        <w:rPr>
          <w:rFonts w:ascii="Times New Roman" w:eastAsia="Times New Roman" w:hAnsi="Times New Roman" w:cs="Times New Roman"/>
          <w:snapToGrid w:val="0"/>
        </w:rPr>
        <w:t>uje</w:t>
      </w:r>
      <w:r w:rsidRPr="00A444DE">
        <w:rPr>
          <w:rFonts w:ascii="Times New Roman" w:eastAsia="Times New Roman" w:hAnsi="Times New Roman" w:cs="Times New Roman"/>
          <w:snapToGrid w:val="0"/>
        </w:rPr>
        <w:t>)</w:t>
      </w:r>
      <w:r>
        <w:rPr>
          <w:rFonts w:ascii="Times New Roman" w:eastAsia="Times New Roman" w:hAnsi="Times New Roman" w:cs="Times New Roman"/>
          <w:snapToGrid w:val="0"/>
        </w:rPr>
        <w:fldChar w:fldCharType="begin"/>
      </w:r>
      <w:r>
        <w:rPr>
          <w:rFonts w:ascii="Times New Roman" w:eastAsia="Times New Roman" w:hAnsi="Times New Roman" w:cs="Times New Roman"/>
          <w:snapToGrid w:val="0"/>
        </w:rPr>
        <w:instrText xml:space="preserve"> DOCVARIABLE vault_nd_23eb3abc-45ea-4ccb-a9fd-a698783acb69 \* MERGEFORMAT </w:instrText>
      </w:r>
      <w:r>
        <w:rPr>
          <w:rFonts w:ascii="Times New Roman" w:eastAsia="Times New Roman" w:hAnsi="Times New Roman" w:cs="Times New Roman"/>
          <w:snapToGrid w:val="0"/>
        </w:rPr>
        <w:fldChar w:fldCharType="separate"/>
      </w:r>
      <w:r>
        <w:rPr>
          <w:rFonts w:ascii="Times New Roman" w:eastAsia="Times New Roman" w:hAnsi="Times New Roman" w:cs="Times New Roman"/>
          <w:snapToGrid w:val="0"/>
        </w:rPr>
        <w:t xml:space="preserve"> </w:t>
      </w:r>
      <w:r>
        <w:rPr>
          <w:rFonts w:ascii="Times New Roman" w:eastAsia="Times New Roman" w:hAnsi="Times New Roman" w:cs="Times New Roman"/>
          <w:snapToGrid w:val="0"/>
        </w:rPr>
        <w:fldChar w:fldCharType="end"/>
      </w:r>
    </w:p>
    <w:p w14:paraId="01BA0040" w14:textId="77777777" w:rsidR="008B5CAE" w:rsidRPr="00A444DE" w:rsidRDefault="008B5CAE" w:rsidP="008B5CAE">
      <w:pPr>
        <w:numPr>
          <w:ilvl w:val="1"/>
          <w:numId w:val="3"/>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sergate sunkia širdies liga;</w:t>
      </w:r>
      <w:r>
        <w:rPr>
          <w:rFonts w:ascii="Times New Roman" w:eastAsia="Times New Roman" w:hAnsi="Times New Roman" w:cs="Times New Roman"/>
          <w:snapToGrid w:val="0"/>
        </w:rPr>
        <w:fldChar w:fldCharType="begin"/>
      </w:r>
      <w:r>
        <w:rPr>
          <w:rFonts w:ascii="Times New Roman" w:eastAsia="Times New Roman" w:hAnsi="Times New Roman" w:cs="Times New Roman"/>
          <w:snapToGrid w:val="0"/>
        </w:rPr>
        <w:instrText xml:space="preserve"> DOCVARIABLE vault_nd_e0d299a8-a0a3-4ef0-ba46-e7cac669389e \* MERGEFORMAT </w:instrText>
      </w:r>
      <w:r>
        <w:rPr>
          <w:rFonts w:ascii="Times New Roman" w:eastAsia="Times New Roman" w:hAnsi="Times New Roman" w:cs="Times New Roman"/>
          <w:snapToGrid w:val="0"/>
        </w:rPr>
        <w:fldChar w:fldCharType="separate"/>
      </w:r>
      <w:r>
        <w:rPr>
          <w:rFonts w:ascii="Times New Roman" w:eastAsia="Times New Roman" w:hAnsi="Times New Roman" w:cs="Times New Roman"/>
          <w:snapToGrid w:val="0"/>
        </w:rPr>
        <w:t xml:space="preserve"> </w:t>
      </w:r>
      <w:r>
        <w:rPr>
          <w:rFonts w:ascii="Times New Roman" w:eastAsia="Times New Roman" w:hAnsi="Times New Roman" w:cs="Times New Roman"/>
          <w:snapToGrid w:val="0"/>
        </w:rPr>
        <w:fldChar w:fldCharType="end"/>
      </w:r>
    </w:p>
    <w:p w14:paraId="57A83B37" w14:textId="77777777" w:rsidR="008B5CAE" w:rsidRPr="00A444DE" w:rsidRDefault="008B5CAE" w:rsidP="008B5CAE">
      <w:pPr>
        <w:numPr>
          <w:ilvl w:val="1"/>
          <w:numId w:val="3"/>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turite aukštą kraujospūdį (hipertenzija);</w:t>
      </w:r>
      <w:r>
        <w:rPr>
          <w:rFonts w:ascii="Times New Roman" w:eastAsia="Times New Roman" w:hAnsi="Times New Roman" w:cs="Times New Roman"/>
          <w:snapToGrid w:val="0"/>
        </w:rPr>
        <w:fldChar w:fldCharType="begin"/>
      </w:r>
      <w:r>
        <w:rPr>
          <w:rFonts w:ascii="Times New Roman" w:eastAsia="Times New Roman" w:hAnsi="Times New Roman" w:cs="Times New Roman"/>
          <w:snapToGrid w:val="0"/>
        </w:rPr>
        <w:instrText xml:space="preserve"> DOCVARIABLE vault_nd_8bb1da4a-0fcc-4042-80ed-cba254c687d9 \* MERGEFORMAT </w:instrText>
      </w:r>
      <w:r>
        <w:rPr>
          <w:rFonts w:ascii="Times New Roman" w:eastAsia="Times New Roman" w:hAnsi="Times New Roman" w:cs="Times New Roman"/>
          <w:snapToGrid w:val="0"/>
        </w:rPr>
        <w:fldChar w:fldCharType="separate"/>
      </w:r>
      <w:r>
        <w:rPr>
          <w:rFonts w:ascii="Times New Roman" w:eastAsia="Times New Roman" w:hAnsi="Times New Roman" w:cs="Times New Roman"/>
          <w:snapToGrid w:val="0"/>
        </w:rPr>
        <w:t xml:space="preserve"> </w:t>
      </w:r>
      <w:r>
        <w:rPr>
          <w:rFonts w:ascii="Times New Roman" w:eastAsia="Times New Roman" w:hAnsi="Times New Roman" w:cs="Times New Roman"/>
          <w:snapToGrid w:val="0"/>
        </w:rPr>
        <w:fldChar w:fldCharType="end"/>
      </w:r>
    </w:p>
    <w:p w14:paraId="6BF48E03" w14:textId="77777777" w:rsidR="008B5CAE" w:rsidRPr="00A444DE" w:rsidRDefault="008B5CAE" w:rsidP="008B5CAE">
      <w:pPr>
        <w:numPr>
          <w:ilvl w:val="1"/>
          <w:numId w:val="3"/>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sergate sunkia kepenų liga;</w:t>
      </w:r>
      <w:r>
        <w:rPr>
          <w:rFonts w:ascii="Times New Roman" w:eastAsia="Times New Roman" w:hAnsi="Times New Roman" w:cs="Times New Roman"/>
          <w:snapToGrid w:val="0"/>
        </w:rPr>
        <w:fldChar w:fldCharType="begin"/>
      </w:r>
      <w:r>
        <w:rPr>
          <w:rFonts w:ascii="Times New Roman" w:eastAsia="Times New Roman" w:hAnsi="Times New Roman" w:cs="Times New Roman"/>
          <w:snapToGrid w:val="0"/>
        </w:rPr>
        <w:instrText xml:space="preserve"> DOCVARIABLE vault_nd_21c3ebd2-22b3-4b02-8fa4-0d13a97c811f \* MERGEFORMAT </w:instrText>
      </w:r>
      <w:r>
        <w:rPr>
          <w:rFonts w:ascii="Times New Roman" w:eastAsia="Times New Roman" w:hAnsi="Times New Roman" w:cs="Times New Roman"/>
          <w:snapToGrid w:val="0"/>
        </w:rPr>
        <w:fldChar w:fldCharType="separate"/>
      </w:r>
      <w:r>
        <w:rPr>
          <w:rFonts w:ascii="Times New Roman" w:eastAsia="Times New Roman" w:hAnsi="Times New Roman" w:cs="Times New Roman"/>
          <w:snapToGrid w:val="0"/>
        </w:rPr>
        <w:t xml:space="preserve"> </w:t>
      </w:r>
      <w:r>
        <w:rPr>
          <w:rFonts w:ascii="Times New Roman" w:eastAsia="Times New Roman" w:hAnsi="Times New Roman" w:cs="Times New Roman"/>
          <w:snapToGrid w:val="0"/>
        </w:rPr>
        <w:fldChar w:fldCharType="end"/>
      </w:r>
    </w:p>
    <w:p w14:paraId="1FF9028D" w14:textId="77777777" w:rsidR="008B5CAE" w:rsidRPr="00A444DE" w:rsidRDefault="008B5CAE" w:rsidP="008B5CAE">
      <w:pPr>
        <w:numPr>
          <w:ilvl w:val="1"/>
          <w:numId w:val="3"/>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sergate inkstų liga ar turite inkstų veiklos sutrikimų;</w:t>
      </w:r>
      <w:r>
        <w:rPr>
          <w:rFonts w:ascii="Times New Roman" w:eastAsia="Times New Roman" w:hAnsi="Times New Roman" w:cs="Times New Roman"/>
          <w:snapToGrid w:val="0"/>
        </w:rPr>
        <w:fldChar w:fldCharType="begin"/>
      </w:r>
      <w:r>
        <w:rPr>
          <w:rFonts w:ascii="Times New Roman" w:eastAsia="Times New Roman" w:hAnsi="Times New Roman" w:cs="Times New Roman"/>
          <w:snapToGrid w:val="0"/>
        </w:rPr>
        <w:instrText xml:space="preserve"> DOCVARIABLE vault_nd_4037d3bb-beba-4ca7-96d4-2e366e302c1c \* MERGEFORMAT </w:instrText>
      </w:r>
      <w:r>
        <w:rPr>
          <w:rFonts w:ascii="Times New Roman" w:eastAsia="Times New Roman" w:hAnsi="Times New Roman" w:cs="Times New Roman"/>
          <w:snapToGrid w:val="0"/>
        </w:rPr>
        <w:fldChar w:fldCharType="separate"/>
      </w:r>
      <w:r>
        <w:rPr>
          <w:rFonts w:ascii="Times New Roman" w:eastAsia="Times New Roman" w:hAnsi="Times New Roman" w:cs="Times New Roman"/>
          <w:snapToGrid w:val="0"/>
        </w:rPr>
        <w:t xml:space="preserve"> </w:t>
      </w:r>
      <w:r>
        <w:rPr>
          <w:rFonts w:ascii="Times New Roman" w:eastAsia="Times New Roman" w:hAnsi="Times New Roman" w:cs="Times New Roman"/>
          <w:snapToGrid w:val="0"/>
        </w:rPr>
        <w:fldChar w:fldCharType="end"/>
      </w:r>
    </w:p>
    <w:p w14:paraId="2EE39FA2" w14:textId="77777777" w:rsidR="008B5CAE" w:rsidRPr="00A444DE" w:rsidRDefault="008B5CAE" w:rsidP="008B5CAE">
      <w:pPr>
        <w:numPr>
          <w:ilvl w:val="1"/>
          <w:numId w:val="3"/>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jei skydliaukė gamina per daug hormonų (</w:t>
      </w:r>
      <w:proofErr w:type="spellStart"/>
      <w:r w:rsidRPr="00A444DE">
        <w:rPr>
          <w:rFonts w:ascii="Times New Roman" w:eastAsia="Times New Roman" w:hAnsi="Times New Roman" w:cs="Times New Roman"/>
          <w:snapToGrid w:val="0"/>
        </w:rPr>
        <w:t>hipertirozė</w:t>
      </w:r>
      <w:proofErr w:type="spellEnd"/>
      <w:r w:rsidRPr="00A444DE">
        <w:rPr>
          <w:rFonts w:ascii="Times New Roman" w:eastAsia="Times New Roman" w:hAnsi="Times New Roman" w:cs="Times New Roman"/>
          <w:snapToGrid w:val="0"/>
        </w:rPr>
        <w:t>);</w:t>
      </w:r>
      <w:r>
        <w:rPr>
          <w:rFonts w:ascii="Times New Roman" w:eastAsia="Times New Roman" w:hAnsi="Times New Roman" w:cs="Times New Roman"/>
          <w:snapToGrid w:val="0"/>
        </w:rPr>
        <w:fldChar w:fldCharType="begin"/>
      </w:r>
      <w:r>
        <w:rPr>
          <w:rFonts w:ascii="Times New Roman" w:eastAsia="Times New Roman" w:hAnsi="Times New Roman" w:cs="Times New Roman"/>
          <w:snapToGrid w:val="0"/>
        </w:rPr>
        <w:instrText xml:space="preserve"> DOCVARIABLE vault_nd_dbb78fe5-964f-46bf-849d-c2b2c5974cc8 \* MERGEFORMAT </w:instrText>
      </w:r>
      <w:r>
        <w:rPr>
          <w:rFonts w:ascii="Times New Roman" w:eastAsia="Times New Roman" w:hAnsi="Times New Roman" w:cs="Times New Roman"/>
          <w:snapToGrid w:val="0"/>
        </w:rPr>
        <w:fldChar w:fldCharType="separate"/>
      </w:r>
      <w:r>
        <w:rPr>
          <w:rFonts w:ascii="Times New Roman" w:eastAsia="Times New Roman" w:hAnsi="Times New Roman" w:cs="Times New Roman"/>
          <w:snapToGrid w:val="0"/>
        </w:rPr>
        <w:t xml:space="preserve"> </w:t>
      </w:r>
      <w:r>
        <w:rPr>
          <w:rFonts w:ascii="Times New Roman" w:eastAsia="Times New Roman" w:hAnsi="Times New Roman" w:cs="Times New Roman"/>
          <w:snapToGrid w:val="0"/>
        </w:rPr>
        <w:fldChar w:fldCharType="end"/>
      </w:r>
    </w:p>
    <w:p w14:paraId="6D6FDD78" w14:textId="77777777" w:rsidR="008B5CAE" w:rsidRPr="00A444DE" w:rsidRDefault="008B5CAE" w:rsidP="008B5CAE">
      <w:pPr>
        <w:numPr>
          <w:ilvl w:val="1"/>
          <w:numId w:val="3"/>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sergate </w:t>
      </w:r>
      <w:r>
        <w:rPr>
          <w:rFonts w:ascii="Times New Roman" w:eastAsia="Times New Roman" w:hAnsi="Times New Roman" w:cs="Times New Roman"/>
          <w:snapToGrid w:val="0"/>
        </w:rPr>
        <w:t xml:space="preserve">uždaro </w:t>
      </w:r>
      <w:r w:rsidRPr="00A444DE">
        <w:rPr>
          <w:rFonts w:ascii="Times New Roman" w:eastAsia="Times New Roman" w:hAnsi="Times New Roman" w:cs="Times New Roman"/>
          <w:snapToGrid w:val="0"/>
        </w:rPr>
        <w:t>kampo glaukoma (padidėjęs spaudimas akies viduje);</w:t>
      </w:r>
      <w:r>
        <w:rPr>
          <w:rFonts w:ascii="Times New Roman" w:eastAsia="Times New Roman" w:hAnsi="Times New Roman" w:cs="Times New Roman"/>
          <w:snapToGrid w:val="0"/>
        </w:rPr>
        <w:fldChar w:fldCharType="begin"/>
      </w:r>
      <w:r>
        <w:rPr>
          <w:rFonts w:ascii="Times New Roman" w:eastAsia="Times New Roman" w:hAnsi="Times New Roman" w:cs="Times New Roman"/>
          <w:snapToGrid w:val="0"/>
        </w:rPr>
        <w:instrText xml:space="preserve"> DOCVARIABLE vault_nd_e1318aec-18ac-4a91-9b8b-55d12c8edfce \* MERGEFORMAT </w:instrText>
      </w:r>
      <w:r>
        <w:rPr>
          <w:rFonts w:ascii="Times New Roman" w:eastAsia="Times New Roman" w:hAnsi="Times New Roman" w:cs="Times New Roman"/>
          <w:snapToGrid w:val="0"/>
        </w:rPr>
        <w:fldChar w:fldCharType="separate"/>
      </w:r>
      <w:r>
        <w:rPr>
          <w:rFonts w:ascii="Times New Roman" w:eastAsia="Times New Roman" w:hAnsi="Times New Roman" w:cs="Times New Roman"/>
          <w:snapToGrid w:val="0"/>
        </w:rPr>
        <w:t xml:space="preserve"> </w:t>
      </w:r>
      <w:r>
        <w:rPr>
          <w:rFonts w:ascii="Times New Roman" w:eastAsia="Times New Roman" w:hAnsi="Times New Roman" w:cs="Times New Roman"/>
          <w:snapToGrid w:val="0"/>
        </w:rPr>
        <w:fldChar w:fldCharType="end"/>
      </w:r>
    </w:p>
    <w:p w14:paraId="779039B4" w14:textId="77777777" w:rsidR="008B5CAE" w:rsidRPr="00A444DE" w:rsidRDefault="008B5CAE" w:rsidP="008B5CAE">
      <w:pPr>
        <w:numPr>
          <w:ilvl w:val="1"/>
          <w:numId w:val="3"/>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vartojate arba paskutines dvi savaites vartojote </w:t>
      </w:r>
      <w:proofErr w:type="spellStart"/>
      <w:r w:rsidRPr="00A444DE">
        <w:rPr>
          <w:rFonts w:ascii="Times New Roman" w:eastAsia="Times New Roman" w:hAnsi="Times New Roman" w:cs="Times New Roman"/>
          <w:snapToGrid w:val="0"/>
        </w:rPr>
        <w:t>monoamino</w:t>
      </w:r>
      <w:proofErr w:type="spellEnd"/>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oksidazės</w:t>
      </w:r>
      <w:proofErr w:type="spellEnd"/>
      <w:r w:rsidRPr="00A444DE">
        <w:rPr>
          <w:rFonts w:ascii="Times New Roman" w:eastAsia="Times New Roman" w:hAnsi="Times New Roman" w:cs="Times New Roman"/>
          <w:snapToGrid w:val="0"/>
        </w:rPr>
        <w:t xml:space="preserve"> inhibitorių (MOA);</w:t>
      </w:r>
      <w:r>
        <w:rPr>
          <w:rFonts w:ascii="Times New Roman" w:eastAsia="Times New Roman" w:hAnsi="Times New Roman" w:cs="Times New Roman"/>
          <w:snapToGrid w:val="0"/>
        </w:rPr>
        <w:fldChar w:fldCharType="begin"/>
      </w:r>
      <w:r>
        <w:rPr>
          <w:rFonts w:ascii="Times New Roman" w:eastAsia="Times New Roman" w:hAnsi="Times New Roman" w:cs="Times New Roman"/>
          <w:snapToGrid w:val="0"/>
        </w:rPr>
        <w:instrText xml:space="preserve"> DOCVARIABLE vault_nd_e63d8878-5d4d-462b-a11a-f415d2784128 \* MERGEFORMAT </w:instrText>
      </w:r>
      <w:r>
        <w:rPr>
          <w:rFonts w:ascii="Times New Roman" w:eastAsia="Times New Roman" w:hAnsi="Times New Roman" w:cs="Times New Roman"/>
          <w:snapToGrid w:val="0"/>
        </w:rPr>
        <w:fldChar w:fldCharType="separate"/>
      </w:r>
      <w:r>
        <w:rPr>
          <w:rFonts w:ascii="Times New Roman" w:eastAsia="Times New Roman" w:hAnsi="Times New Roman" w:cs="Times New Roman"/>
          <w:snapToGrid w:val="0"/>
        </w:rPr>
        <w:t xml:space="preserve"> </w:t>
      </w:r>
      <w:r>
        <w:rPr>
          <w:rFonts w:ascii="Times New Roman" w:eastAsia="Times New Roman" w:hAnsi="Times New Roman" w:cs="Times New Roman"/>
          <w:snapToGrid w:val="0"/>
        </w:rPr>
        <w:fldChar w:fldCharType="end"/>
      </w:r>
    </w:p>
    <w:p w14:paraId="7302AAFE" w14:textId="77777777" w:rsidR="008B5CAE" w:rsidRPr="00A444DE" w:rsidRDefault="008B5CAE" w:rsidP="008B5CAE">
      <w:pPr>
        <w:numPr>
          <w:ilvl w:val="1"/>
          <w:numId w:val="3"/>
        </w:numPr>
        <w:tabs>
          <w:tab w:val="left" w:pos="567"/>
        </w:tabs>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vartojate kitus </w:t>
      </w:r>
      <w:proofErr w:type="spellStart"/>
      <w:r w:rsidRPr="00A444DE">
        <w:rPr>
          <w:rFonts w:ascii="Times New Roman" w:eastAsia="Times New Roman" w:hAnsi="Times New Roman" w:cs="Times New Roman"/>
          <w:snapToGrid w:val="0"/>
        </w:rPr>
        <w:t>dekongestantus</w:t>
      </w:r>
      <w:proofErr w:type="spellEnd"/>
      <w:r w:rsidRPr="00A444DE">
        <w:rPr>
          <w:rFonts w:ascii="Times New Roman" w:eastAsia="Times New Roman" w:hAnsi="Times New Roman" w:cs="Times New Roman"/>
          <w:snapToGrid w:val="0"/>
        </w:rPr>
        <w:t xml:space="preserve"> nuo peršalimo ir gripo.</w:t>
      </w:r>
      <w:r>
        <w:rPr>
          <w:rFonts w:ascii="Times New Roman" w:eastAsia="Times New Roman" w:hAnsi="Times New Roman" w:cs="Times New Roman"/>
          <w:snapToGrid w:val="0"/>
        </w:rPr>
        <w:fldChar w:fldCharType="begin"/>
      </w:r>
      <w:r>
        <w:rPr>
          <w:rFonts w:ascii="Times New Roman" w:eastAsia="Times New Roman" w:hAnsi="Times New Roman" w:cs="Times New Roman"/>
          <w:snapToGrid w:val="0"/>
        </w:rPr>
        <w:instrText xml:space="preserve"> DOCVARIABLE vault_nd_308fa633-503d-43a6-bfda-452984f7a73c \* MERGEFORMAT </w:instrText>
      </w:r>
      <w:r>
        <w:rPr>
          <w:rFonts w:ascii="Times New Roman" w:eastAsia="Times New Roman" w:hAnsi="Times New Roman" w:cs="Times New Roman"/>
          <w:snapToGrid w:val="0"/>
        </w:rPr>
        <w:fldChar w:fldCharType="separate"/>
      </w:r>
      <w:r>
        <w:rPr>
          <w:rFonts w:ascii="Times New Roman" w:eastAsia="Times New Roman" w:hAnsi="Times New Roman" w:cs="Times New Roman"/>
          <w:snapToGrid w:val="0"/>
        </w:rPr>
        <w:t xml:space="preserve"> </w:t>
      </w:r>
      <w:r>
        <w:rPr>
          <w:rFonts w:ascii="Times New Roman" w:eastAsia="Times New Roman" w:hAnsi="Times New Roman" w:cs="Times New Roman"/>
          <w:snapToGrid w:val="0"/>
        </w:rPr>
        <w:fldChar w:fldCharType="end"/>
      </w:r>
    </w:p>
    <w:p w14:paraId="4866D52C" w14:textId="77777777" w:rsidR="008B5CAE" w:rsidRPr="00A444DE" w:rsidRDefault="008B5CAE" w:rsidP="008B5CAE">
      <w:pPr>
        <w:spacing w:after="0" w:line="240" w:lineRule="auto"/>
        <w:ind w:left="1080"/>
        <w:jc w:val="both"/>
        <w:outlineLvl w:val="0"/>
        <w:rPr>
          <w:rFonts w:ascii="Times New Roman" w:eastAsia="Times New Roman" w:hAnsi="Times New Roman" w:cs="Times New Roman"/>
          <w:snapToGrid w:val="0"/>
        </w:rPr>
      </w:pPr>
    </w:p>
    <w:p w14:paraId="2C0CDF6A" w14:textId="77777777" w:rsidR="008B5CAE" w:rsidRPr="00A444DE" w:rsidRDefault="008B5CAE" w:rsidP="008B5CAE">
      <w:pPr>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Svarbu: sudėtyje yra </w:t>
      </w: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Nevartokite kartu kitų preparatų, kurių sudėtyje yra </w:t>
      </w: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w:t>
      </w:r>
      <w:r>
        <w:rPr>
          <w:rFonts w:ascii="Times New Roman" w:eastAsia="Times New Roman" w:hAnsi="Times New Roman" w:cs="Times New Roman"/>
          <w:snapToGrid w:val="0"/>
        </w:rPr>
        <w:fldChar w:fldCharType="begin"/>
      </w:r>
      <w:r>
        <w:rPr>
          <w:rFonts w:ascii="Times New Roman" w:eastAsia="Times New Roman" w:hAnsi="Times New Roman" w:cs="Times New Roman"/>
          <w:snapToGrid w:val="0"/>
        </w:rPr>
        <w:instrText xml:space="preserve"> DOCVARIABLE vault_nd_080e6567-0609-4c1b-b51a-6a89ce45bee4 \* MERGEFORMAT </w:instrText>
      </w:r>
      <w:r>
        <w:rPr>
          <w:rFonts w:ascii="Times New Roman" w:eastAsia="Times New Roman" w:hAnsi="Times New Roman" w:cs="Times New Roman"/>
          <w:snapToGrid w:val="0"/>
        </w:rPr>
        <w:fldChar w:fldCharType="separate"/>
      </w:r>
      <w:r>
        <w:rPr>
          <w:rFonts w:ascii="Times New Roman" w:eastAsia="Times New Roman" w:hAnsi="Times New Roman" w:cs="Times New Roman"/>
          <w:snapToGrid w:val="0"/>
        </w:rPr>
        <w:t xml:space="preserve"> </w:t>
      </w:r>
      <w:r>
        <w:rPr>
          <w:rFonts w:ascii="Times New Roman" w:eastAsia="Times New Roman" w:hAnsi="Times New Roman" w:cs="Times New Roman"/>
          <w:snapToGrid w:val="0"/>
        </w:rPr>
        <w:fldChar w:fldCharType="end"/>
      </w:r>
    </w:p>
    <w:p w14:paraId="04E3A49A" w14:textId="77777777" w:rsidR="008B5CAE" w:rsidRPr="00A444DE" w:rsidRDefault="008B5CAE" w:rsidP="008B5CAE">
      <w:pPr>
        <w:spacing w:after="0" w:line="240" w:lineRule="auto"/>
        <w:outlineLvl w:val="0"/>
        <w:rPr>
          <w:rFonts w:ascii="Times New Roman" w:eastAsia="Times New Roman" w:hAnsi="Times New Roman" w:cs="Times New Roman"/>
          <w:b/>
          <w:snapToGrid w:val="0"/>
        </w:rPr>
      </w:pPr>
      <w:r w:rsidRPr="00A444DE">
        <w:rPr>
          <w:rFonts w:ascii="Times New Roman" w:eastAsia="Times New Roman" w:hAnsi="Times New Roman" w:cs="Times New Roman"/>
          <w:snapToGrid w:val="0"/>
        </w:rPr>
        <w:lastRenderedPageBreak/>
        <w:t>Perdozavus, net jei jaučiatės gerai, būtina nedelsiant kreiptis į gydytoją, dėl uždelsto sunkaus kepenų pažeidimo rizikos.</w:t>
      </w:r>
      <w:r>
        <w:rPr>
          <w:rFonts w:ascii="Times New Roman" w:eastAsia="Times New Roman" w:hAnsi="Times New Roman" w:cs="Times New Roman"/>
          <w:snapToGrid w:val="0"/>
        </w:rPr>
        <w:fldChar w:fldCharType="begin"/>
      </w:r>
      <w:r>
        <w:rPr>
          <w:rFonts w:ascii="Times New Roman" w:eastAsia="Times New Roman" w:hAnsi="Times New Roman" w:cs="Times New Roman"/>
          <w:snapToGrid w:val="0"/>
        </w:rPr>
        <w:instrText xml:space="preserve"> DOCVARIABLE vault_nd_f51e9111-0154-4f35-883f-31fc50fa9bf5 \* MERGEFORMAT </w:instrText>
      </w:r>
      <w:r>
        <w:rPr>
          <w:rFonts w:ascii="Times New Roman" w:eastAsia="Times New Roman" w:hAnsi="Times New Roman" w:cs="Times New Roman"/>
          <w:snapToGrid w:val="0"/>
        </w:rPr>
        <w:fldChar w:fldCharType="separate"/>
      </w:r>
      <w:r>
        <w:rPr>
          <w:rFonts w:ascii="Times New Roman" w:eastAsia="Times New Roman" w:hAnsi="Times New Roman" w:cs="Times New Roman"/>
          <w:snapToGrid w:val="0"/>
        </w:rPr>
        <w:t xml:space="preserve"> </w:t>
      </w:r>
      <w:r>
        <w:rPr>
          <w:rFonts w:ascii="Times New Roman" w:eastAsia="Times New Roman" w:hAnsi="Times New Roman" w:cs="Times New Roman"/>
          <w:snapToGrid w:val="0"/>
        </w:rPr>
        <w:fldChar w:fldCharType="end"/>
      </w:r>
    </w:p>
    <w:p w14:paraId="2C2E592D" w14:textId="77777777" w:rsidR="008B5CAE" w:rsidRPr="00A444DE" w:rsidRDefault="008B5CAE" w:rsidP="008B5CAE">
      <w:pPr>
        <w:spacing w:after="0" w:line="240" w:lineRule="auto"/>
        <w:outlineLvl w:val="0"/>
        <w:rPr>
          <w:rFonts w:ascii="Times New Roman" w:eastAsia="Times New Roman" w:hAnsi="Times New Roman" w:cs="Times New Roman"/>
          <w:b/>
          <w:snapToGrid w:val="0"/>
        </w:rPr>
      </w:pPr>
    </w:p>
    <w:p w14:paraId="091FD3CA" w14:textId="77777777" w:rsidR="008B5CAE" w:rsidRPr="00A444DE" w:rsidRDefault="008B5CAE" w:rsidP="008B5CAE">
      <w:pPr>
        <w:spacing w:after="0" w:line="240" w:lineRule="auto"/>
        <w:outlineLvl w:val="0"/>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Įspėjimai ir atsargumo priemonės</w:t>
      </w:r>
      <w:r>
        <w:rPr>
          <w:rFonts w:ascii="Times New Roman" w:eastAsia="Times New Roman" w:hAnsi="Times New Roman" w:cs="Times New Roman"/>
          <w:b/>
          <w:snapToGrid w:val="0"/>
        </w:rPr>
        <w:fldChar w:fldCharType="begin"/>
      </w:r>
      <w:r>
        <w:rPr>
          <w:rFonts w:ascii="Times New Roman" w:eastAsia="Times New Roman" w:hAnsi="Times New Roman" w:cs="Times New Roman"/>
          <w:b/>
          <w:snapToGrid w:val="0"/>
        </w:rPr>
        <w:instrText xml:space="preserve"> DOCVARIABLE vault_nd_749b2c20-dac2-4dfc-bfb7-5790f395cb01 \* MERGEFORMAT </w:instrText>
      </w:r>
      <w:r>
        <w:rPr>
          <w:rFonts w:ascii="Times New Roman" w:eastAsia="Times New Roman" w:hAnsi="Times New Roman" w:cs="Times New Roman"/>
          <w:b/>
          <w:snapToGrid w:val="0"/>
        </w:rPr>
        <w:fldChar w:fldCharType="separate"/>
      </w:r>
      <w:r>
        <w:rPr>
          <w:rFonts w:ascii="Times New Roman" w:eastAsia="Times New Roman" w:hAnsi="Times New Roman" w:cs="Times New Roman"/>
          <w:b/>
          <w:snapToGrid w:val="0"/>
        </w:rPr>
        <w:t xml:space="preserve"> </w:t>
      </w:r>
      <w:r>
        <w:rPr>
          <w:rFonts w:ascii="Times New Roman" w:eastAsia="Times New Roman" w:hAnsi="Times New Roman" w:cs="Times New Roman"/>
          <w:b/>
          <w:snapToGrid w:val="0"/>
        </w:rPr>
        <w:fldChar w:fldCharType="end"/>
      </w:r>
    </w:p>
    <w:p w14:paraId="250CA7F4" w14:textId="77777777" w:rsidR="008B5CAE" w:rsidRPr="00A444DE" w:rsidRDefault="008B5CAE" w:rsidP="008B5CAE">
      <w:pPr>
        <w:spacing w:after="0" w:line="240" w:lineRule="auto"/>
        <w:outlineLvl w:val="0"/>
        <w:rPr>
          <w:rFonts w:ascii="Times New Roman" w:eastAsia="Times New Roman" w:hAnsi="Times New Roman" w:cs="Times New Roman"/>
          <w:b/>
          <w:snapToGrid w:val="0"/>
        </w:rPr>
      </w:pPr>
      <w:r w:rsidRPr="00A444DE">
        <w:rPr>
          <w:rFonts w:ascii="Times New Roman" w:eastAsia="Times New Roman" w:hAnsi="Times New Roman" w:cs="Times New Roman"/>
          <w:snapToGrid w:val="0"/>
        </w:rPr>
        <w:t xml:space="preserve">Pasitarkite su gydytoju arba vaistininku arba slaugytoju, prieš pradedant vartoti </w:t>
      </w: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jeigu:</w:t>
      </w:r>
      <w:r>
        <w:rPr>
          <w:rFonts w:ascii="Times New Roman" w:eastAsia="Times New Roman" w:hAnsi="Times New Roman" w:cs="Times New Roman"/>
          <w:snapToGrid w:val="0"/>
        </w:rPr>
        <w:fldChar w:fldCharType="begin"/>
      </w:r>
      <w:r>
        <w:rPr>
          <w:rFonts w:ascii="Times New Roman" w:eastAsia="Times New Roman" w:hAnsi="Times New Roman" w:cs="Times New Roman"/>
          <w:snapToGrid w:val="0"/>
        </w:rPr>
        <w:instrText xml:space="preserve"> DOCVARIABLE vault_nd_fcce7e08-b9c4-4a7a-9f91-07e11f873d35 \* MERGEFORMAT </w:instrText>
      </w:r>
      <w:r>
        <w:rPr>
          <w:rFonts w:ascii="Times New Roman" w:eastAsia="Times New Roman" w:hAnsi="Times New Roman" w:cs="Times New Roman"/>
          <w:snapToGrid w:val="0"/>
        </w:rPr>
        <w:fldChar w:fldCharType="separate"/>
      </w:r>
      <w:r>
        <w:rPr>
          <w:rFonts w:ascii="Times New Roman" w:eastAsia="Times New Roman" w:hAnsi="Times New Roman" w:cs="Times New Roman"/>
          <w:snapToGrid w:val="0"/>
        </w:rPr>
        <w:t xml:space="preserve"> </w:t>
      </w:r>
      <w:r>
        <w:rPr>
          <w:rFonts w:ascii="Times New Roman" w:eastAsia="Times New Roman" w:hAnsi="Times New Roman" w:cs="Times New Roman"/>
          <w:snapToGrid w:val="0"/>
        </w:rPr>
        <w:fldChar w:fldCharType="end"/>
      </w:r>
    </w:p>
    <w:p w14:paraId="7193FEA0" w14:textId="77777777" w:rsidR="008B5CAE" w:rsidRPr="00A444DE" w:rsidRDefault="008B5CAE" w:rsidP="008B5CAE">
      <w:pPr>
        <w:numPr>
          <w:ilvl w:val="0"/>
          <w:numId w:val="5"/>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Jūsų kepenų funkcija yra sutrikusi;</w:t>
      </w:r>
      <w:r>
        <w:rPr>
          <w:rFonts w:ascii="Times New Roman" w:eastAsia="Times New Roman" w:hAnsi="Times New Roman" w:cs="Times New Roman"/>
          <w:snapToGrid w:val="0"/>
        </w:rPr>
        <w:fldChar w:fldCharType="begin"/>
      </w:r>
      <w:r>
        <w:rPr>
          <w:rFonts w:ascii="Times New Roman" w:eastAsia="Times New Roman" w:hAnsi="Times New Roman" w:cs="Times New Roman"/>
          <w:snapToGrid w:val="0"/>
        </w:rPr>
        <w:instrText xml:space="preserve"> DOCVARIABLE vault_nd_c8acabe8-e9a7-4f20-ba8e-6177468a6dac \* MERGEFORMAT </w:instrText>
      </w:r>
      <w:r>
        <w:rPr>
          <w:rFonts w:ascii="Times New Roman" w:eastAsia="Times New Roman" w:hAnsi="Times New Roman" w:cs="Times New Roman"/>
          <w:snapToGrid w:val="0"/>
        </w:rPr>
        <w:fldChar w:fldCharType="separate"/>
      </w:r>
      <w:r>
        <w:rPr>
          <w:rFonts w:ascii="Times New Roman" w:eastAsia="Times New Roman" w:hAnsi="Times New Roman" w:cs="Times New Roman"/>
          <w:snapToGrid w:val="0"/>
        </w:rPr>
        <w:t xml:space="preserve"> </w:t>
      </w:r>
      <w:r>
        <w:rPr>
          <w:rFonts w:ascii="Times New Roman" w:eastAsia="Times New Roman" w:hAnsi="Times New Roman" w:cs="Times New Roman"/>
          <w:snapToGrid w:val="0"/>
        </w:rPr>
        <w:fldChar w:fldCharType="end"/>
      </w:r>
    </w:p>
    <w:p w14:paraId="559C28CD" w14:textId="77777777" w:rsidR="008B5CAE" w:rsidRPr="00A444DE" w:rsidRDefault="008B5CAE" w:rsidP="008B5CAE">
      <w:pPr>
        <w:numPr>
          <w:ilvl w:val="0"/>
          <w:numId w:val="5"/>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Jūsų pernelyg aktyvi skydliaukė (</w:t>
      </w:r>
      <w:proofErr w:type="spellStart"/>
      <w:r w:rsidRPr="00A444DE">
        <w:rPr>
          <w:rFonts w:ascii="Times New Roman" w:eastAsia="Times New Roman" w:hAnsi="Times New Roman" w:cs="Times New Roman"/>
          <w:snapToGrid w:val="0"/>
        </w:rPr>
        <w:t>hipertirozė</w:t>
      </w:r>
      <w:proofErr w:type="spellEnd"/>
      <w:r w:rsidRPr="00A444DE">
        <w:rPr>
          <w:rFonts w:ascii="Times New Roman" w:eastAsia="Times New Roman" w:hAnsi="Times New Roman" w:cs="Times New Roman"/>
          <w:snapToGrid w:val="0"/>
        </w:rPr>
        <w:t>);</w:t>
      </w:r>
      <w:r>
        <w:rPr>
          <w:rFonts w:ascii="Times New Roman" w:eastAsia="Times New Roman" w:hAnsi="Times New Roman" w:cs="Times New Roman"/>
          <w:snapToGrid w:val="0"/>
        </w:rPr>
        <w:fldChar w:fldCharType="begin"/>
      </w:r>
      <w:r>
        <w:rPr>
          <w:rFonts w:ascii="Times New Roman" w:eastAsia="Times New Roman" w:hAnsi="Times New Roman" w:cs="Times New Roman"/>
          <w:snapToGrid w:val="0"/>
        </w:rPr>
        <w:instrText xml:space="preserve"> DOCVARIABLE vault_nd_b91ac4e2-5c26-49f8-9056-dc15a357daeb \* MERGEFORMAT </w:instrText>
      </w:r>
      <w:r>
        <w:rPr>
          <w:rFonts w:ascii="Times New Roman" w:eastAsia="Times New Roman" w:hAnsi="Times New Roman" w:cs="Times New Roman"/>
          <w:snapToGrid w:val="0"/>
        </w:rPr>
        <w:fldChar w:fldCharType="separate"/>
      </w:r>
      <w:r>
        <w:rPr>
          <w:rFonts w:ascii="Times New Roman" w:eastAsia="Times New Roman" w:hAnsi="Times New Roman" w:cs="Times New Roman"/>
          <w:snapToGrid w:val="0"/>
        </w:rPr>
        <w:t xml:space="preserve"> </w:t>
      </w:r>
      <w:r>
        <w:rPr>
          <w:rFonts w:ascii="Times New Roman" w:eastAsia="Times New Roman" w:hAnsi="Times New Roman" w:cs="Times New Roman"/>
          <w:snapToGrid w:val="0"/>
        </w:rPr>
        <w:fldChar w:fldCharType="end"/>
      </w:r>
    </w:p>
    <w:p w14:paraId="62D610DE" w14:textId="77777777" w:rsidR="008B5CAE" w:rsidRPr="00A444DE" w:rsidRDefault="008B5CAE" w:rsidP="008B5CAE">
      <w:pPr>
        <w:numPr>
          <w:ilvl w:val="0"/>
          <w:numId w:val="5"/>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esate vyras ir turite padidėjusią prostatą, kadangi Jums gali būti sunkiau pašalinti vandenį;</w:t>
      </w:r>
      <w:r>
        <w:rPr>
          <w:rFonts w:ascii="Times New Roman" w:eastAsia="Times New Roman" w:hAnsi="Times New Roman" w:cs="Times New Roman"/>
          <w:snapToGrid w:val="0"/>
        </w:rPr>
        <w:fldChar w:fldCharType="begin"/>
      </w:r>
      <w:r>
        <w:rPr>
          <w:rFonts w:ascii="Times New Roman" w:eastAsia="Times New Roman" w:hAnsi="Times New Roman" w:cs="Times New Roman"/>
          <w:snapToGrid w:val="0"/>
        </w:rPr>
        <w:instrText xml:space="preserve"> DOCVARIABLE vault_nd_d286a3b1-d0de-4040-976d-869e5c86f929 \* MERGEFORMAT </w:instrText>
      </w:r>
      <w:r>
        <w:rPr>
          <w:rFonts w:ascii="Times New Roman" w:eastAsia="Times New Roman" w:hAnsi="Times New Roman" w:cs="Times New Roman"/>
          <w:snapToGrid w:val="0"/>
        </w:rPr>
        <w:fldChar w:fldCharType="separate"/>
      </w:r>
      <w:r>
        <w:rPr>
          <w:rFonts w:ascii="Times New Roman" w:eastAsia="Times New Roman" w:hAnsi="Times New Roman" w:cs="Times New Roman"/>
          <w:snapToGrid w:val="0"/>
        </w:rPr>
        <w:t xml:space="preserve"> </w:t>
      </w:r>
      <w:r>
        <w:rPr>
          <w:rFonts w:ascii="Times New Roman" w:eastAsia="Times New Roman" w:hAnsi="Times New Roman" w:cs="Times New Roman"/>
          <w:snapToGrid w:val="0"/>
        </w:rPr>
        <w:fldChar w:fldCharType="end"/>
      </w:r>
    </w:p>
    <w:p w14:paraId="49521107" w14:textId="77777777" w:rsidR="008B5CAE" w:rsidRPr="00A444DE" w:rsidRDefault="008B5CAE" w:rsidP="008B5CAE">
      <w:pPr>
        <w:numPr>
          <w:ilvl w:val="0"/>
          <w:numId w:val="5"/>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sergate cukriniu diabetu ar turite kraujotakos sutrikimų (įskaitant </w:t>
      </w:r>
      <w:r>
        <w:rPr>
          <w:rFonts w:ascii="Times New Roman" w:eastAsia="Times New Roman" w:hAnsi="Times New Roman" w:cs="Times New Roman"/>
          <w:snapToGrid w:val="0"/>
        </w:rPr>
        <w:t>Reino (</w:t>
      </w:r>
      <w:proofErr w:type="spellStart"/>
      <w:r w:rsidRPr="0069784B">
        <w:rPr>
          <w:rFonts w:ascii="Times New Roman" w:eastAsia="Times New Roman" w:hAnsi="Times New Roman" w:cs="Times New Roman"/>
          <w:i/>
          <w:snapToGrid w:val="0"/>
        </w:rPr>
        <w:t>Raynaud</w:t>
      </w:r>
      <w:proofErr w:type="spellEnd"/>
      <w:r>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sindromą);</w:t>
      </w:r>
      <w:r>
        <w:rPr>
          <w:rFonts w:ascii="Times New Roman" w:eastAsia="Times New Roman" w:hAnsi="Times New Roman" w:cs="Times New Roman"/>
          <w:snapToGrid w:val="0"/>
        </w:rPr>
        <w:fldChar w:fldCharType="begin"/>
      </w:r>
      <w:r>
        <w:rPr>
          <w:rFonts w:ascii="Times New Roman" w:eastAsia="Times New Roman" w:hAnsi="Times New Roman" w:cs="Times New Roman"/>
          <w:snapToGrid w:val="0"/>
        </w:rPr>
        <w:instrText xml:space="preserve"> DOCVARIABLE vault_nd_3c6370fe-2293-427a-8ac3-05c1fffffb63 \* MERGEFORMAT </w:instrText>
      </w:r>
      <w:r>
        <w:rPr>
          <w:rFonts w:ascii="Times New Roman" w:eastAsia="Times New Roman" w:hAnsi="Times New Roman" w:cs="Times New Roman"/>
          <w:snapToGrid w:val="0"/>
        </w:rPr>
        <w:fldChar w:fldCharType="separate"/>
      </w:r>
      <w:r>
        <w:rPr>
          <w:rFonts w:ascii="Times New Roman" w:eastAsia="Times New Roman" w:hAnsi="Times New Roman" w:cs="Times New Roman"/>
          <w:snapToGrid w:val="0"/>
        </w:rPr>
        <w:t xml:space="preserve"> </w:t>
      </w:r>
      <w:r>
        <w:rPr>
          <w:rFonts w:ascii="Times New Roman" w:eastAsia="Times New Roman" w:hAnsi="Times New Roman" w:cs="Times New Roman"/>
          <w:snapToGrid w:val="0"/>
        </w:rPr>
        <w:fldChar w:fldCharType="end"/>
      </w:r>
    </w:p>
    <w:p w14:paraId="6C642776" w14:textId="77777777" w:rsidR="008B5CAE" w:rsidRPr="00A444DE" w:rsidRDefault="008B5CAE" w:rsidP="008B5CAE">
      <w:pPr>
        <w:numPr>
          <w:ilvl w:val="0"/>
          <w:numId w:val="5"/>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kenčiate nuo prastos mitybos (esate labai nusilpęs);</w:t>
      </w:r>
      <w:r>
        <w:rPr>
          <w:rFonts w:ascii="Times New Roman" w:eastAsia="Times New Roman" w:hAnsi="Times New Roman" w:cs="Times New Roman"/>
          <w:snapToGrid w:val="0"/>
        </w:rPr>
        <w:fldChar w:fldCharType="begin"/>
      </w:r>
      <w:r>
        <w:rPr>
          <w:rFonts w:ascii="Times New Roman" w:eastAsia="Times New Roman" w:hAnsi="Times New Roman" w:cs="Times New Roman"/>
          <w:snapToGrid w:val="0"/>
        </w:rPr>
        <w:instrText xml:space="preserve"> DOCVARIABLE vault_nd_9d8ca651-8662-437e-91d2-c0f3070dc3ff \* MERGEFORMAT </w:instrText>
      </w:r>
      <w:r>
        <w:rPr>
          <w:rFonts w:ascii="Times New Roman" w:eastAsia="Times New Roman" w:hAnsi="Times New Roman" w:cs="Times New Roman"/>
          <w:snapToGrid w:val="0"/>
        </w:rPr>
        <w:fldChar w:fldCharType="separate"/>
      </w:r>
      <w:r>
        <w:rPr>
          <w:rFonts w:ascii="Times New Roman" w:eastAsia="Times New Roman" w:hAnsi="Times New Roman" w:cs="Times New Roman"/>
          <w:snapToGrid w:val="0"/>
        </w:rPr>
        <w:t xml:space="preserve"> </w:t>
      </w:r>
      <w:r>
        <w:rPr>
          <w:rFonts w:ascii="Times New Roman" w:eastAsia="Times New Roman" w:hAnsi="Times New Roman" w:cs="Times New Roman"/>
          <w:snapToGrid w:val="0"/>
        </w:rPr>
        <w:fldChar w:fldCharType="end"/>
      </w:r>
    </w:p>
    <w:p w14:paraId="594AC59D" w14:textId="77777777" w:rsidR="008B5CAE" w:rsidRPr="00A444DE" w:rsidRDefault="008B5CAE" w:rsidP="008B5CAE">
      <w:pPr>
        <w:numPr>
          <w:ilvl w:val="0"/>
          <w:numId w:val="5"/>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sergate gliukozės-6-fosfato </w:t>
      </w:r>
      <w:proofErr w:type="spellStart"/>
      <w:r w:rsidRPr="00A444DE">
        <w:rPr>
          <w:rFonts w:ascii="Times New Roman" w:eastAsia="Times New Roman" w:hAnsi="Times New Roman" w:cs="Times New Roman"/>
          <w:snapToGrid w:val="0"/>
        </w:rPr>
        <w:t>dehidrogenazės</w:t>
      </w:r>
      <w:proofErr w:type="spellEnd"/>
      <w:r w:rsidRPr="00A444DE">
        <w:rPr>
          <w:rFonts w:ascii="Times New Roman" w:eastAsia="Times New Roman" w:hAnsi="Times New Roman" w:cs="Times New Roman"/>
          <w:snapToGrid w:val="0"/>
        </w:rPr>
        <w:t xml:space="preserve"> trūkumu (genetinis sutrikimas);</w:t>
      </w:r>
      <w:r>
        <w:rPr>
          <w:rFonts w:ascii="Times New Roman" w:eastAsia="Times New Roman" w:hAnsi="Times New Roman" w:cs="Times New Roman"/>
          <w:snapToGrid w:val="0"/>
        </w:rPr>
        <w:fldChar w:fldCharType="begin"/>
      </w:r>
      <w:r>
        <w:rPr>
          <w:rFonts w:ascii="Times New Roman" w:eastAsia="Times New Roman" w:hAnsi="Times New Roman" w:cs="Times New Roman"/>
          <w:snapToGrid w:val="0"/>
        </w:rPr>
        <w:instrText xml:space="preserve"> DOCVARIABLE vault_nd_302e2c57-224b-4544-9118-344a3daaecc5 \* MERGEFORMAT </w:instrText>
      </w:r>
      <w:r>
        <w:rPr>
          <w:rFonts w:ascii="Times New Roman" w:eastAsia="Times New Roman" w:hAnsi="Times New Roman" w:cs="Times New Roman"/>
          <w:snapToGrid w:val="0"/>
        </w:rPr>
        <w:fldChar w:fldCharType="separate"/>
      </w:r>
      <w:r>
        <w:rPr>
          <w:rFonts w:ascii="Times New Roman" w:eastAsia="Times New Roman" w:hAnsi="Times New Roman" w:cs="Times New Roman"/>
          <w:snapToGrid w:val="0"/>
        </w:rPr>
        <w:t xml:space="preserve"> </w:t>
      </w:r>
      <w:r>
        <w:rPr>
          <w:rFonts w:ascii="Times New Roman" w:eastAsia="Times New Roman" w:hAnsi="Times New Roman" w:cs="Times New Roman"/>
          <w:snapToGrid w:val="0"/>
        </w:rPr>
        <w:fldChar w:fldCharType="end"/>
      </w:r>
    </w:p>
    <w:p w14:paraId="248BF9AB" w14:textId="77777777" w:rsidR="008B5CAE" w:rsidRDefault="008B5CAE" w:rsidP="008B5CAE">
      <w:pPr>
        <w:numPr>
          <w:ilvl w:val="0"/>
          <w:numId w:val="5"/>
        </w:numPr>
        <w:tabs>
          <w:tab w:val="left" w:pos="567"/>
        </w:tabs>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esate nėščia arba žindote kūdikį.</w:t>
      </w:r>
      <w:r>
        <w:rPr>
          <w:rFonts w:ascii="Times New Roman" w:eastAsia="Times New Roman" w:hAnsi="Times New Roman" w:cs="Times New Roman"/>
          <w:snapToGrid w:val="0"/>
        </w:rPr>
        <w:fldChar w:fldCharType="begin"/>
      </w:r>
      <w:r>
        <w:rPr>
          <w:rFonts w:ascii="Times New Roman" w:eastAsia="Times New Roman" w:hAnsi="Times New Roman" w:cs="Times New Roman"/>
          <w:snapToGrid w:val="0"/>
        </w:rPr>
        <w:instrText xml:space="preserve"> DOCVARIABLE vault_nd_bf54c959-39eb-4902-95b4-4a646dceac3e \* MERGEFORMAT </w:instrText>
      </w:r>
      <w:r>
        <w:rPr>
          <w:rFonts w:ascii="Times New Roman" w:eastAsia="Times New Roman" w:hAnsi="Times New Roman" w:cs="Times New Roman"/>
          <w:snapToGrid w:val="0"/>
        </w:rPr>
        <w:fldChar w:fldCharType="separate"/>
      </w:r>
      <w:r>
        <w:rPr>
          <w:rFonts w:ascii="Times New Roman" w:eastAsia="Times New Roman" w:hAnsi="Times New Roman" w:cs="Times New Roman"/>
          <w:snapToGrid w:val="0"/>
        </w:rPr>
        <w:t xml:space="preserve"> </w:t>
      </w:r>
      <w:r>
        <w:rPr>
          <w:rFonts w:ascii="Times New Roman" w:eastAsia="Times New Roman" w:hAnsi="Times New Roman" w:cs="Times New Roman"/>
          <w:snapToGrid w:val="0"/>
        </w:rPr>
        <w:fldChar w:fldCharType="end"/>
      </w:r>
    </w:p>
    <w:p w14:paraId="28F5E299" w14:textId="77777777" w:rsidR="008B5CAE" w:rsidRPr="00A444DE" w:rsidRDefault="008B5CAE" w:rsidP="008B5CAE">
      <w:pPr>
        <w:tabs>
          <w:tab w:val="left" w:pos="567"/>
        </w:tabs>
        <w:spacing w:after="0" w:line="240" w:lineRule="auto"/>
        <w:ind w:left="720"/>
        <w:outlineLvl w:val="0"/>
        <w:rPr>
          <w:rFonts w:ascii="Times New Roman" w:eastAsia="Times New Roman" w:hAnsi="Times New Roman" w:cs="Times New Roman"/>
          <w:snapToGrid w:val="0"/>
        </w:rPr>
      </w:pPr>
    </w:p>
    <w:p w14:paraId="7C02DA60" w14:textId="77777777" w:rsidR="008B5CAE" w:rsidRPr="00CC1EC0" w:rsidRDefault="008B5CAE" w:rsidP="008B5CAE">
      <w:pPr>
        <w:pStyle w:val="BT-EMEASMCA"/>
        <w:numPr>
          <w:ilvl w:val="0"/>
          <w:numId w:val="0"/>
        </w:numPr>
        <w:spacing w:after="0" w:line="240" w:lineRule="auto"/>
        <w:ind w:left="360"/>
        <w:rPr>
          <w:rFonts w:ascii="Times New Roman" w:hAnsi="Times New Roman"/>
        </w:rPr>
      </w:pPr>
      <w:r w:rsidRPr="00CC1EC0">
        <w:rPr>
          <w:rFonts w:ascii="Times New Roman" w:hAnsi="Times New Roman"/>
        </w:rPr>
        <w:t xml:space="preserve">Gydymo </w:t>
      </w:r>
      <w:proofErr w:type="spellStart"/>
      <w:r>
        <w:rPr>
          <w:rFonts w:ascii="Times New Roman" w:eastAsia="Times New Roman" w:hAnsi="Times New Roman"/>
          <w:bCs/>
          <w:snapToGrid w:val="0"/>
          <w:lang w:eastAsia="x-none"/>
        </w:rPr>
        <w:t>Dioppex</w:t>
      </w:r>
      <w:proofErr w:type="spellEnd"/>
      <w:r w:rsidRPr="00CC1EC0">
        <w:rPr>
          <w:rFonts w:ascii="Times New Roman" w:hAnsi="Times New Roman"/>
        </w:rPr>
        <w:t xml:space="preserve"> laikotarpiu nedelsdami pasakykite gydytojui, jeigu sergate sunkiomis ligomis, įskaitant sunkius inkstų funkcijos sutrikimus arba sepsį (kai į kraują patekus bakterijų ir jų toksinų pažeidžiami organai), netinkamą mitybą, lėtinį alkoholizmą arba jei vartojate ir </w:t>
      </w:r>
      <w:proofErr w:type="spellStart"/>
      <w:r w:rsidRPr="00CC1EC0">
        <w:rPr>
          <w:rFonts w:ascii="Times New Roman" w:hAnsi="Times New Roman"/>
        </w:rPr>
        <w:t>flukloksaciliną</w:t>
      </w:r>
      <w:proofErr w:type="spellEnd"/>
      <w:r w:rsidRPr="00CC1EC0">
        <w:rPr>
          <w:rFonts w:ascii="Times New Roman" w:hAnsi="Times New Roman"/>
        </w:rPr>
        <w:t xml:space="preserve"> (antibiotiką). Gauta pranešimų apie sunkų sveikatos sutrikimą, vadinamą </w:t>
      </w:r>
      <w:proofErr w:type="spellStart"/>
      <w:r w:rsidRPr="00CC1EC0">
        <w:rPr>
          <w:rFonts w:ascii="Times New Roman" w:hAnsi="Times New Roman"/>
        </w:rPr>
        <w:t>metaboline</w:t>
      </w:r>
      <w:proofErr w:type="spellEnd"/>
      <w:r w:rsidRPr="00CC1EC0">
        <w:rPr>
          <w:rFonts w:ascii="Times New Roman" w:hAnsi="Times New Roman"/>
        </w:rPr>
        <w:t xml:space="preserve"> </w:t>
      </w:r>
      <w:proofErr w:type="spellStart"/>
      <w:r w:rsidRPr="00CC1EC0">
        <w:rPr>
          <w:rFonts w:ascii="Times New Roman" w:hAnsi="Times New Roman"/>
        </w:rPr>
        <w:t>acidoze</w:t>
      </w:r>
      <w:proofErr w:type="spellEnd"/>
      <w:r w:rsidRPr="00CC1EC0">
        <w:rPr>
          <w:rFonts w:ascii="Times New Roman" w:hAnsi="Times New Roman"/>
        </w:rPr>
        <w:t xml:space="preserve"> (nenormalių kraujo ir skysčių tyrimų rodiklių), pasireiškusį pacientams, vartojantiems </w:t>
      </w:r>
      <w:proofErr w:type="spellStart"/>
      <w:r w:rsidRPr="00CC1EC0">
        <w:rPr>
          <w:rFonts w:ascii="Times New Roman" w:hAnsi="Times New Roman"/>
        </w:rPr>
        <w:t>paracetamolį</w:t>
      </w:r>
      <w:proofErr w:type="spellEnd"/>
      <w:r w:rsidRPr="00CC1EC0">
        <w:rPr>
          <w:rFonts w:ascii="Times New Roman" w:hAnsi="Times New Roman"/>
        </w:rPr>
        <w:t xml:space="preserve"> įprastinėmis dozėmis ilgą laiką arba kai </w:t>
      </w:r>
      <w:proofErr w:type="spellStart"/>
      <w:r w:rsidRPr="00CC1EC0">
        <w:rPr>
          <w:rFonts w:ascii="Times New Roman" w:hAnsi="Times New Roman"/>
        </w:rPr>
        <w:t>paracetamolis</w:t>
      </w:r>
      <w:proofErr w:type="spellEnd"/>
      <w:r w:rsidRPr="00CC1EC0">
        <w:rPr>
          <w:rFonts w:ascii="Times New Roman" w:hAnsi="Times New Roman"/>
        </w:rPr>
        <w:t xml:space="preserve"> vartojamas kartu su </w:t>
      </w:r>
      <w:proofErr w:type="spellStart"/>
      <w:r w:rsidRPr="00CC1EC0">
        <w:rPr>
          <w:rFonts w:ascii="Times New Roman" w:hAnsi="Times New Roman"/>
        </w:rPr>
        <w:t>flukloksacilinu</w:t>
      </w:r>
      <w:proofErr w:type="spellEnd"/>
      <w:r w:rsidRPr="00CC1EC0">
        <w:rPr>
          <w:rFonts w:ascii="Times New Roman" w:hAnsi="Times New Roman"/>
        </w:rPr>
        <w:t xml:space="preserve">. </w:t>
      </w:r>
      <w:proofErr w:type="spellStart"/>
      <w:r w:rsidRPr="00CC1EC0">
        <w:rPr>
          <w:rFonts w:ascii="Times New Roman" w:hAnsi="Times New Roman"/>
        </w:rPr>
        <w:t>Metabolinės</w:t>
      </w:r>
      <w:proofErr w:type="spellEnd"/>
      <w:r w:rsidRPr="00CC1EC0">
        <w:rPr>
          <w:rFonts w:ascii="Times New Roman" w:hAnsi="Times New Roman"/>
        </w:rPr>
        <w:t xml:space="preserve"> </w:t>
      </w:r>
      <w:proofErr w:type="spellStart"/>
      <w:r w:rsidRPr="00CC1EC0">
        <w:rPr>
          <w:rFonts w:ascii="Times New Roman" w:hAnsi="Times New Roman"/>
        </w:rPr>
        <w:t>acidozės</w:t>
      </w:r>
      <w:proofErr w:type="spellEnd"/>
      <w:r w:rsidRPr="00CC1EC0">
        <w:rPr>
          <w:rFonts w:ascii="Times New Roman" w:hAnsi="Times New Roman"/>
        </w:rPr>
        <w:t xml:space="preserve"> simptomai gali būti šie: labai pasunkėjęs kvėpavimas – pagreitėjęs kvėpavimas, mieguistumas, pykinimas ir vėmimas.</w:t>
      </w:r>
    </w:p>
    <w:p w14:paraId="14808A11" w14:textId="77777777" w:rsidR="008B5CAE" w:rsidRPr="00A444DE" w:rsidRDefault="008B5CAE" w:rsidP="008B5CAE">
      <w:pPr>
        <w:spacing w:after="0" w:line="240" w:lineRule="auto"/>
        <w:outlineLvl w:val="0"/>
        <w:rPr>
          <w:rFonts w:ascii="Times New Roman" w:eastAsia="Times New Roman" w:hAnsi="Times New Roman" w:cs="Times New Roman"/>
          <w:b/>
          <w:snapToGrid w:val="0"/>
        </w:rPr>
      </w:pPr>
    </w:p>
    <w:p w14:paraId="223D64F3" w14:textId="77777777" w:rsidR="008B5CAE" w:rsidRPr="00A444DE" w:rsidRDefault="008B5CAE" w:rsidP="008B5CAE">
      <w:pPr>
        <w:spacing w:after="0" w:line="240" w:lineRule="auto"/>
        <w:jc w:val="both"/>
        <w:outlineLvl w:val="0"/>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Vaikai ir paaugliai</w:t>
      </w:r>
      <w:r>
        <w:rPr>
          <w:rFonts w:ascii="Times New Roman" w:eastAsia="Times New Roman" w:hAnsi="Times New Roman" w:cs="Times New Roman"/>
          <w:b/>
          <w:snapToGrid w:val="0"/>
        </w:rPr>
        <w:fldChar w:fldCharType="begin"/>
      </w:r>
      <w:r>
        <w:rPr>
          <w:rFonts w:ascii="Times New Roman" w:eastAsia="Times New Roman" w:hAnsi="Times New Roman" w:cs="Times New Roman"/>
          <w:b/>
          <w:snapToGrid w:val="0"/>
        </w:rPr>
        <w:instrText xml:space="preserve"> DOCVARIABLE vault_nd_c813beab-92a9-4fe3-9264-64f0b8ddc574 \* MERGEFORMAT </w:instrText>
      </w:r>
      <w:r>
        <w:rPr>
          <w:rFonts w:ascii="Times New Roman" w:eastAsia="Times New Roman" w:hAnsi="Times New Roman" w:cs="Times New Roman"/>
          <w:b/>
          <w:snapToGrid w:val="0"/>
        </w:rPr>
        <w:fldChar w:fldCharType="separate"/>
      </w:r>
      <w:r>
        <w:rPr>
          <w:rFonts w:ascii="Times New Roman" w:eastAsia="Times New Roman" w:hAnsi="Times New Roman" w:cs="Times New Roman"/>
          <w:b/>
          <w:snapToGrid w:val="0"/>
        </w:rPr>
        <w:t xml:space="preserve"> </w:t>
      </w:r>
      <w:r>
        <w:rPr>
          <w:rFonts w:ascii="Times New Roman" w:eastAsia="Times New Roman" w:hAnsi="Times New Roman" w:cs="Times New Roman"/>
          <w:b/>
          <w:snapToGrid w:val="0"/>
        </w:rPr>
        <w:fldChar w:fldCharType="end"/>
      </w:r>
    </w:p>
    <w:p w14:paraId="28568FA7" w14:textId="77777777" w:rsidR="008B5CAE" w:rsidRPr="00A444DE" w:rsidRDefault="008B5CAE" w:rsidP="008B5CAE">
      <w:pPr>
        <w:spacing w:after="0" w:line="240" w:lineRule="auto"/>
        <w:jc w:val="both"/>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Neduokite </w:t>
      </w: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xml:space="preserve"> jaunesniems kaip 16 metų vaikams.</w:t>
      </w:r>
      <w:r>
        <w:rPr>
          <w:rFonts w:ascii="Times New Roman" w:eastAsia="Times New Roman" w:hAnsi="Times New Roman" w:cs="Times New Roman"/>
          <w:snapToGrid w:val="0"/>
        </w:rPr>
        <w:fldChar w:fldCharType="begin"/>
      </w:r>
      <w:r>
        <w:rPr>
          <w:rFonts w:ascii="Times New Roman" w:eastAsia="Times New Roman" w:hAnsi="Times New Roman" w:cs="Times New Roman"/>
          <w:snapToGrid w:val="0"/>
        </w:rPr>
        <w:instrText xml:space="preserve"> DOCVARIABLE vault_nd_f0d7cddf-dcfc-4947-82c2-914d6c3a0593 \* MERGEFORMAT </w:instrText>
      </w:r>
      <w:r>
        <w:rPr>
          <w:rFonts w:ascii="Times New Roman" w:eastAsia="Times New Roman" w:hAnsi="Times New Roman" w:cs="Times New Roman"/>
          <w:snapToGrid w:val="0"/>
        </w:rPr>
        <w:fldChar w:fldCharType="separate"/>
      </w:r>
      <w:r>
        <w:rPr>
          <w:rFonts w:ascii="Times New Roman" w:eastAsia="Times New Roman" w:hAnsi="Times New Roman" w:cs="Times New Roman"/>
          <w:snapToGrid w:val="0"/>
        </w:rPr>
        <w:t xml:space="preserve"> </w:t>
      </w:r>
      <w:r>
        <w:rPr>
          <w:rFonts w:ascii="Times New Roman" w:eastAsia="Times New Roman" w:hAnsi="Times New Roman" w:cs="Times New Roman"/>
          <w:snapToGrid w:val="0"/>
        </w:rPr>
        <w:fldChar w:fldCharType="end"/>
      </w:r>
    </w:p>
    <w:p w14:paraId="1BD1B730" w14:textId="77777777" w:rsidR="008B5CAE" w:rsidRPr="00A444DE" w:rsidRDefault="008B5CAE" w:rsidP="008B5CAE">
      <w:pPr>
        <w:spacing w:after="0" w:line="240" w:lineRule="auto"/>
        <w:outlineLvl w:val="0"/>
        <w:rPr>
          <w:rFonts w:ascii="Times New Roman" w:eastAsia="Times New Roman" w:hAnsi="Times New Roman" w:cs="Times New Roman"/>
          <w:b/>
          <w:snapToGrid w:val="0"/>
        </w:rPr>
      </w:pPr>
    </w:p>
    <w:p w14:paraId="576D64C8" w14:textId="77777777" w:rsidR="008B5CAE" w:rsidRPr="00A444DE" w:rsidRDefault="008B5CAE" w:rsidP="008B5CAE">
      <w:pPr>
        <w:spacing w:after="0" w:line="240" w:lineRule="auto"/>
        <w:outlineLvl w:val="0"/>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 xml:space="preserve">Kiti vaistai ir </w:t>
      </w:r>
      <w:proofErr w:type="spellStart"/>
      <w:r w:rsidRPr="00A444DE">
        <w:rPr>
          <w:rFonts w:ascii="Times New Roman" w:eastAsia="Times New Roman" w:hAnsi="Times New Roman" w:cs="Times New Roman"/>
          <w:b/>
          <w:snapToGrid w:val="0"/>
        </w:rPr>
        <w:t>Dioppex</w:t>
      </w:r>
      <w:proofErr w:type="spellEnd"/>
      <w:r>
        <w:rPr>
          <w:rFonts w:ascii="Times New Roman" w:eastAsia="Times New Roman" w:hAnsi="Times New Roman" w:cs="Times New Roman"/>
          <w:b/>
          <w:snapToGrid w:val="0"/>
        </w:rPr>
        <w:fldChar w:fldCharType="begin"/>
      </w:r>
      <w:r>
        <w:rPr>
          <w:rFonts w:ascii="Times New Roman" w:eastAsia="Times New Roman" w:hAnsi="Times New Roman" w:cs="Times New Roman"/>
          <w:b/>
          <w:snapToGrid w:val="0"/>
        </w:rPr>
        <w:instrText xml:space="preserve"> DOCVARIABLE vault_nd_74bb1d34-30e8-48c7-a270-862b72a8d440 \* MERGEFORMAT </w:instrText>
      </w:r>
      <w:r>
        <w:rPr>
          <w:rFonts w:ascii="Times New Roman" w:eastAsia="Times New Roman" w:hAnsi="Times New Roman" w:cs="Times New Roman"/>
          <w:b/>
          <w:snapToGrid w:val="0"/>
        </w:rPr>
        <w:fldChar w:fldCharType="separate"/>
      </w:r>
      <w:r>
        <w:rPr>
          <w:rFonts w:ascii="Times New Roman" w:eastAsia="Times New Roman" w:hAnsi="Times New Roman" w:cs="Times New Roman"/>
          <w:b/>
          <w:snapToGrid w:val="0"/>
        </w:rPr>
        <w:t xml:space="preserve"> </w:t>
      </w:r>
      <w:r>
        <w:rPr>
          <w:rFonts w:ascii="Times New Roman" w:eastAsia="Times New Roman" w:hAnsi="Times New Roman" w:cs="Times New Roman"/>
          <w:b/>
          <w:snapToGrid w:val="0"/>
        </w:rPr>
        <w:fldChar w:fldCharType="end"/>
      </w:r>
    </w:p>
    <w:p w14:paraId="1AC03D47"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szCs w:val="20"/>
        </w:rPr>
        <w:t xml:space="preserve">Jeigu vartojate ar neseniai vartojote kitų vaistų arba dėl to nesate tikri, apie tai pasakykite gydytojui arba vaistininkui. </w:t>
      </w:r>
      <w:r w:rsidRPr="00A444DE">
        <w:rPr>
          <w:rFonts w:ascii="Times New Roman" w:eastAsia="Times New Roman" w:hAnsi="Times New Roman" w:cs="Times New Roman"/>
          <w:snapToGrid w:val="0"/>
        </w:rPr>
        <w:t xml:space="preserve">Prieš vartodami </w:t>
      </w: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xml:space="preserve"> įspėkite savo gydytoją arba vaistininką, jei vartojate: </w:t>
      </w:r>
    </w:p>
    <w:p w14:paraId="5BFB807E" w14:textId="77777777" w:rsidR="008B5CAE" w:rsidRPr="00A444DE" w:rsidRDefault="008B5CAE" w:rsidP="008B5CAE">
      <w:pPr>
        <w:numPr>
          <w:ilvl w:val="0"/>
          <w:numId w:val="7"/>
        </w:numPr>
        <w:spacing w:after="0" w:line="240" w:lineRule="auto"/>
        <w:ind w:right="-2"/>
        <w:rPr>
          <w:rFonts w:ascii="Times New Roman" w:eastAsia="Times New Roman" w:hAnsi="Times New Roman" w:cs="Times New Roman"/>
          <w:snapToGrid w:val="0"/>
        </w:rPr>
      </w:pPr>
      <w:proofErr w:type="spellStart"/>
      <w:r w:rsidRPr="004C0B66">
        <w:rPr>
          <w:rFonts w:ascii="Times New Roman" w:hAnsi="Times New Roman"/>
          <w:bCs/>
        </w:rPr>
        <w:t>flukloksaciliną</w:t>
      </w:r>
      <w:proofErr w:type="spellEnd"/>
      <w:r w:rsidRPr="004C0B66">
        <w:rPr>
          <w:rFonts w:ascii="Times New Roman" w:hAnsi="Times New Roman"/>
          <w:bCs/>
        </w:rPr>
        <w:t xml:space="preserve"> (antibiotiką), nes kyla didelė rizika, jog pasireikš kraujo ir skysčių pusiausvyros sutrikimas (</w:t>
      </w:r>
      <w:proofErr w:type="spellStart"/>
      <w:r w:rsidRPr="004C0B66">
        <w:rPr>
          <w:rFonts w:ascii="Times New Roman" w:hAnsi="Times New Roman"/>
          <w:bCs/>
        </w:rPr>
        <w:t>metabolinė</w:t>
      </w:r>
      <w:proofErr w:type="spellEnd"/>
      <w:r w:rsidRPr="004C0B66">
        <w:rPr>
          <w:rFonts w:ascii="Times New Roman" w:hAnsi="Times New Roman"/>
          <w:bCs/>
        </w:rPr>
        <w:t xml:space="preserve"> </w:t>
      </w:r>
      <w:proofErr w:type="spellStart"/>
      <w:r w:rsidRPr="004C0B66">
        <w:rPr>
          <w:rFonts w:ascii="Times New Roman" w:hAnsi="Times New Roman"/>
          <w:bCs/>
        </w:rPr>
        <w:t>acidozė</w:t>
      </w:r>
      <w:proofErr w:type="spellEnd"/>
      <w:r w:rsidRPr="004C0B66">
        <w:rPr>
          <w:rFonts w:ascii="Times New Roman" w:hAnsi="Times New Roman"/>
          <w:bCs/>
        </w:rPr>
        <w:t xml:space="preserve"> esant padidėjusiam anijoniniam tarpui), kurį reikia skubiai gydyti</w:t>
      </w:r>
      <w:r>
        <w:rPr>
          <w:rFonts w:ascii="Times New Roman" w:hAnsi="Times New Roman"/>
          <w:bCs/>
        </w:rPr>
        <w:t xml:space="preserve"> </w:t>
      </w:r>
      <w:r w:rsidRPr="00BD082D">
        <w:rPr>
          <w:rFonts w:ascii="Times New Roman" w:hAnsi="Times New Roman"/>
        </w:rPr>
        <w:t>(žr. 2 skyrių)</w:t>
      </w:r>
      <w:r>
        <w:rPr>
          <w:rFonts w:ascii="Times New Roman" w:hAnsi="Times New Roman"/>
          <w:bCs/>
        </w:rPr>
        <w:t>;</w:t>
      </w:r>
    </w:p>
    <w:p w14:paraId="5A7D4859" w14:textId="77777777" w:rsidR="008B5CAE" w:rsidRPr="00A444DE" w:rsidRDefault="008B5CAE" w:rsidP="008B5CAE">
      <w:pPr>
        <w:numPr>
          <w:ilvl w:val="0"/>
          <w:numId w:val="6"/>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vaistus, kurių sudėtyje yra </w:t>
      </w: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arba kitų paburkimą mažinančių vaistų nuo peršalimo ir gripo. </w:t>
      </w:r>
    </w:p>
    <w:p w14:paraId="134D71BA" w14:textId="77777777" w:rsidR="008B5CAE" w:rsidRPr="00A444DE" w:rsidRDefault="008B5CAE" w:rsidP="008B5CAE">
      <w:pPr>
        <w:spacing w:after="0" w:line="240" w:lineRule="auto"/>
        <w:ind w:left="720"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Jeigu vartojate šių vaistų, nevartokite </w:t>
      </w:r>
      <w:proofErr w:type="spellStart"/>
      <w:r w:rsidRPr="00A444DE">
        <w:rPr>
          <w:rFonts w:ascii="Times New Roman" w:eastAsia="Times New Roman" w:hAnsi="Times New Roman" w:cs="Times New Roman"/>
          <w:snapToGrid w:val="0"/>
        </w:rPr>
        <w:t>Dioppex</w:t>
      </w:r>
      <w:proofErr w:type="spellEnd"/>
      <w:r>
        <w:rPr>
          <w:rFonts w:ascii="Times New Roman" w:eastAsia="Times New Roman" w:hAnsi="Times New Roman" w:cs="Times New Roman"/>
          <w:snapToGrid w:val="0"/>
        </w:rPr>
        <w:t>;</w:t>
      </w:r>
    </w:p>
    <w:p w14:paraId="1D10958F" w14:textId="77777777" w:rsidR="008B5CAE" w:rsidRPr="00A444DE" w:rsidRDefault="008B5CAE" w:rsidP="008B5CAE">
      <w:pPr>
        <w:numPr>
          <w:ilvl w:val="0"/>
          <w:numId w:val="6"/>
        </w:numPr>
        <w:tabs>
          <w:tab w:val="left" w:pos="567"/>
        </w:tabs>
        <w:spacing w:after="0" w:line="240" w:lineRule="auto"/>
        <w:ind w:right="-2"/>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monoamino</w:t>
      </w:r>
      <w:proofErr w:type="spellEnd"/>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oksidazės</w:t>
      </w:r>
      <w:proofErr w:type="spellEnd"/>
      <w:r w:rsidRPr="00A444DE">
        <w:rPr>
          <w:rFonts w:ascii="Times New Roman" w:eastAsia="Times New Roman" w:hAnsi="Times New Roman" w:cs="Times New Roman"/>
          <w:snapToGrid w:val="0"/>
        </w:rPr>
        <w:t xml:space="preserve"> inhibitorių (MAO), vartojamų depresijai ar Parkinsono</w:t>
      </w:r>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i/>
          <w:snapToGrid w:val="0"/>
        </w:rPr>
        <w:t>Parkinson</w:t>
      </w:r>
      <w:proofErr w:type="spellEnd"/>
      <w:r>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ligai gydyti. Nevartokite </w:t>
      </w: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xml:space="preserve"> jei per pastarąsias 14 dienų vartojote MOA</w:t>
      </w:r>
      <w:r>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w:t>
      </w:r>
    </w:p>
    <w:p w14:paraId="20465024" w14:textId="77777777" w:rsidR="008B5CAE" w:rsidRPr="00A444DE" w:rsidRDefault="008B5CAE" w:rsidP="008B5CAE">
      <w:pPr>
        <w:numPr>
          <w:ilvl w:val="0"/>
          <w:numId w:val="6"/>
        </w:numPr>
        <w:tabs>
          <w:tab w:val="left" w:pos="567"/>
        </w:tabs>
        <w:spacing w:after="0" w:line="240" w:lineRule="auto"/>
        <w:ind w:right="-2"/>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triciklių</w:t>
      </w:r>
      <w:proofErr w:type="spellEnd"/>
      <w:r w:rsidRPr="00A444DE">
        <w:rPr>
          <w:rFonts w:ascii="Times New Roman" w:eastAsia="Times New Roman" w:hAnsi="Times New Roman" w:cs="Times New Roman"/>
          <w:snapToGrid w:val="0"/>
        </w:rPr>
        <w:t xml:space="preserve"> antidepresantų nuo depresijos, tokių kaip </w:t>
      </w:r>
      <w:proofErr w:type="spellStart"/>
      <w:r w:rsidRPr="00A444DE">
        <w:rPr>
          <w:rFonts w:ascii="Times New Roman" w:eastAsia="Times New Roman" w:hAnsi="Times New Roman" w:cs="Times New Roman"/>
          <w:snapToGrid w:val="0"/>
        </w:rPr>
        <w:t>amitriptilinas</w:t>
      </w:r>
      <w:proofErr w:type="spellEnd"/>
      <w:r w:rsidRPr="00A444DE">
        <w:rPr>
          <w:rFonts w:ascii="Times New Roman" w:eastAsia="Times New Roman" w:hAnsi="Times New Roman" w:cs="Times New Roman"/>
          <w:snapToGrid w:val="0"/>
        </w:rPr>
        <w:t xml:space="preserve"> ar </w:t>
      </w:r>
      <w:proofErr w:type="spellStart"/>
      <w:r w:rsidRPr="00A444DE">
        <w:rPr>
          <w:rFonts w:ascii="Times New Roman" w:eastAsia="Times New Roman" w:hAnsi="Times New Roman" w:cs="Times New Roman"/>
          <w:snapToGrid w:val="0"/>
        </w:rPr>
        <w:t>imipraminas</w:t>
      </w:r>
      <w:proofErr w:type="spellEnd"/>
      <w:r>
        <w:rPr>
          <w:rFonts w:ascii="Times New Roman" w:eastAsia="Times New Roman" w:hAnsi="Times New Roman" w:cs="Times New Roman"/>
          <w:snapToGrid w:val="0"/>
        </w:rPr>
        <w:t>;</w:t>
      </w:r>
    </w:p>
    <w:p w14:paraId="447D299A" w14:textId="77777777" w:rsidR="008B5CAE" w:rsidRPr="00A444DE" w:rsidRDefault="008B5CAE" w:rsidP="008B5CAE">
      <w:pPr>
        <w:numPr>
          <w:ilvl w:val="0"/>
          <w:numId w:val="6"/>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vaistų nuo aukšto kraujospūdžio (</w:t>
      </w:r>
      <w:proofErr w:type="spellStart"/>
      <w:r w:rsidRPr="00A444DE">
        <w:rPr>
          <w:rFonts w:ascii="Times New Roman" w:eastAsia="Times New Roman" w:hAnsi="Times New Roman" w:cs="Times New Roman"/>
          <w:snapToGrid w:val="0"/>
        </w:rPr>
        <w:t>antihipertenzinių</w:t>
      </w:r>
      <w:proofErr w:type="spellEnd"/>
      <w:r w:rsidRPr="00A444DE">
        <w:rPr>
          <w:rFonts w:ascii="Times New Roman" w:eastAsia="Times New Roman" w:hAnsi="Times New Roman" w:cs="Times New Roman"/>
          <w:snapToGrid w:val="0"/>
        </w:rPr>
        <w:t xml:space="preserve"> vaistų), įskaitant beta </w:t>
      </w:r>
      <w:proofErr w:type="spellStart"/>
      <w:r w:rsidRPr="00A444DE">
        <w:rPr>
          <w:rFonts w:ascii="Times New Roman" w:eastAsia="Times New Roman" w:hAnsi="Times New Roman" w:cs="Times New Roman"/>
          <w:snapToGrid w:val="0"/>
        </w:rPr>
        <w:t>adrenoreceptorių</w:t>
      </w:r>
      <w:proofErr w:type="spellEnd"/>
      <w:r w:rsidRPr="00A444DE">
        <w:rPr>
          <w:rFonts w:ascii="Times New Roman" w:eastAsia="Times New Roman" w:hAnsi="Times New Roman" w:cs="Times New Roman"/>
          <w:snapToGrid w:val="0"/>
        </w:rPr>
        <w:t xml:space="preserve"> blokatorius, arba vaistų gerinančių širdies funkciją ar koreguojančių širdies ritmo sutrikimus (</w:t>
      </w:r>
      <w:proofErr w:type="spellStart"/>
      <w:r w:rsidRPr="00A444DE">
        <w:rPr>
          <w:rFonts w:ascii="Times New Roman" w:eastAsia="Times New Roman" w:hAnsi="Times New Roman" w:cs="Times New Roman"/>
          <w:snapToGrid w:val="0"/>
        </w:rPr>
        <w:t>digoksin</w:t>
      </w:r>
      <w:r>
        <w:rPr>
          <w:rFonts w:ascii="Times New Roman" w:eastAsia="Times New Roman" w:hAnsi="Times New Roman" w:cs="Times New Roman"/>
          <w:snapToGrid w:val="0"/>
        </w:rPr>
        <w:t>o</w:t>
      </w:r>
      <w:proofErr w:type="spellEnd"/>
      <w:r w:rsidRPr="00A444DE">
        <w:rPr>
          <w:rFonts w:ascii="Times New Roman" w:eastAsia="Times New Roman" w:hAnsi="Times New Roman" w:cs="Times New Roman"/>
          <w:snapToGrid w:val="0"/>
        </w:rPr>
        <w:t xml:space="preserve">, </w:t>
      </w:r>
      <w:proofErr w:type="spellStart"/>
      <w:r w:rsidRPr="00A444DE">
        <w:rPr>
          <w:rFonts w:ascii="Times New Roman" w:eastAsia="Times New Roman" w:hAnsi="Times New Roman" w:cs="Times New Roman"/>
          <w:snapToGrid w:val="0"/>
        </w:rPr>
        <w:t>lanoksin</w:t>
      </w:r>
      <w:r>
        <w:rPr>
          <w:rFonts w:ascii="Times New Roman" w:eastAsia="Times New Roman" w:hAnsi="Times New Roman" w:cs="Times New Roman"/>
          <w:snapToGrid w:val="0"/>
        </w:rPr>
        <w:t>o</w:t>
      </w:r>
      <w:proofErr w:type="spellEnd"/>
      <w:r w:rsidRPr="00A444DE">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digitoksino</w:t>
      </w:r>
      <w:proofErr w:type="spellEnd"/>
      <w:r w:rsidRPr="00A444DE">
        <w:rPr>
          <w:rFonts w:ascii="Times New Roman" w:eastAsia="Times New Roman" w:hAnsi="Times New Roman" w:cs="Times New Roman"/>
          <w:snapToGrid w:val="0"/>
        </w:rPr>
        <w:t>)</w:t>
      </w:r>
      <w:r>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w:t>
      </w:r>
    </w:p>
    <w:p w14:paraId="10B1DF73" w14:textId="77777777" w:rsidR="008B5CAE" w:rsidRPr="00A444DE" w:rsidRDefault="008B5CAE" w:rsidP="008B5CAE">
      <w:pPr>
        <w:numPr>
          <w:ilvl w:val="0"/>
          <w:numId w:val="6"/>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vaistų nuo pykinimo ir vėmimo (pvz., </w:t>
      </w:r>
      <w:proofErr w:type="spellStart"/>
      <w:r w:rsidRPr="00A444DE">
        <w:rPr>
          <w:rFonts w:ascii="Times New Roman" w:eastAsia="Times New Roman" w:hAnsi="Times New Roman" w:cs="Times New Roman"/>
          <w:snapToGrid w:val="0"/>
        </w:rPr>
        <w:t>metoklopramido</w:t>
      </w:r>
      <w:proofErr w:type="spellEnd"/>
      <w:r w:rsidRPr="00A444DE">
        <w:rPr>
          <w:rFonts w:ascii="Times New Roman" w:eastAsia="Times New Roman" w:hAnsi="Times New Roman" w:cs="Times New Roman"/>
          <w:snapToGrid w:val="0"/>
        </w:rPr>
        <w:t xml:space="preserve"> ar </w:t>
      </w:r>
      <w:proofErr w:type="spellStart"/>
      <w:r w:rsidRPr="00A444DE">
        <w:rPr>
          <w:rFonts w:ascii="Times New Roman" w:eastAsia="Times New Roman" w:hAnsi="Times New Roman" w:cs="Times New Roman"/>
          <w:snapToGrid w:val="0"/>
        </w:rPr>
        <w:t>domperidono</w:t>
      </w:r>
      <w:proofErr w:type="spellEnd"/>
      <w:r w:rsidRPr="00A444DE">
        <w:rPr>
          <w:rFonts w:ascii="Times New Roman" w:eastAsia="Times New Roman" w:hAnsi="Times New Roman" w:cs="Times New Roman"/>
          <w:snapToGrid w:val="0"/>
        </w:rPr>
        <w:t>)</w:t>
      </w:r>
      <w:r>
        <w:rPr>
          <w:rFonts w:ascii="Times New Roman" w:eastAsia="Times New Roman" w:hAnsi="Times New Roman" w:cs="Times New Roman"/>
          <w:snapToGrid w:val="0"/>
        </w:rPr>
        <w:t>;</w:t>
      </w:r>
    </w:p>
    <w:p w14:paraId="12D604D7" w14:textId="77777777" w:rsidR="008B5CAE" w:rsidRPr="00A444DE" w:rsidRDefault="008B5CAE" w:rsidP="008B5CAE">
      <w:pPr>
        <w:numPr>
          <w:ilvl w:val="0"/>
          <w:numId w:val="6"/>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vaistų kraujo skystinimui (</w:t>
      </w:r>
      <w:proofErr w:type="spellStart"/>
      <w:r w:rsidRPr="00A444DE">
        <w:rPr>
          <w:rFonts w:ascii="Times New Roman" w:eastAsia="Times New Roman" w:hAnsi="Times New Roman" w:cs="Times New Roman"/>
          <w:snapToGrid w:val="0"/>
        </w:rPr>
        <w:t>antikoguliantų</w:t>
      </w:r>
      <w:proofErr w:type="spellEnd"/>
      <w:r w:rsidRPr="00A444DE">
        <w:rPr>
          <w:rFonts w:ascii="Times New Roman" w:eastAsia="Times New Roman" w:hAnsi="Times New Roman" w:cs="Times New Roman"/>
          <w:snapToGrid w:val="0"/>
        </w:rPr>
        <w:t>), tokių kaip varfarinas ir kiti kumarinai</w:t>
      </w:r>
      <w:r>
        <w:rPr>
          <w:rFonts w:ascii="Times New Roman" w:eastAsia="Times New Roman" w:hAnsi="Times New Roman" w:cs="Times New Roman"/>
          <w:snapToGrid w:val="0"/>
        </w:rPr>
        <w:t>;</w:t>
      </w:r>
    </w:p>
    <w:p w14:paraId="37845937" w14:textId="77777777" w:rsidR="008B5CAE" w:rsidRPr="00A444DE" w:rsidRDefault="008B5CAE" w:rsidP="008B5CAE">
      <w:pPr>
        <w:numPr>
          <w:ilvl w:val="0"/>
          <w:numId w:val="6"/>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vaistų aukštam cholesteroliui mažinti (pvz., </w:t>
      </w:r>
      <w:proofErr w:type="spellStart"/>
      <w:r w:rsidRPr="00A444DE">
        <w:rPr>
          <w:rFonts w:ascii="Times New Roman" w:eastAsia="Times New Roman" w:hAnsi="Times New Roman" w:cs="Times New Roman"/>
          <w:snapToGrid w:val="0"/>
        </w:rPr>
        <w:t>kolesteramino</w:t>
      </w:r>
      <w:proofErr w:type="spellEnd"/>
      <w:r w:rsidRPr="00A444DE">
        <w:rPr>
          <w:rFonts w:ascii="Times New Roman" w:eastAsia="Times New Roman" w:hAnsi="Times New Roman" w:cs="Times New Roman"/>
          <w:snapToGrid w:val="0"/>
        </w:rPr>
        <w:t>)</w:t>
      </w:r>
      <w:r>
        <w:rPr>
          <w:rFonts w:ascii="Times New Roman" w:eastAsia="Times New Roman" w:hAnsi="Times New Roman" w:cs="Times New Roman"/>
          <w:snapToGrid w:val="0"/>
        </w:rPr>
        <w:t>;</w:t>
      </w:r>
    </w:p>
    <w:p w14:paraId="6B5F53CB" w14:textId="77777777" w:rsidR="008B5CAE" w:rsidRPr="00A444DE" w:rsidRDefault="008B5CAE" w:rsidP="008B5CAE">
      <w:pPr>
        <w:numPr>
          <w:ilvl w:val="0"/>
          <w:numId w:val="6"/>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raminamųjų (barbitūratų)</w:t>
      </w:r>
      <w:r>
        <w:rPr>
          <w:rFonts w:ascii="Times New Roman" w:eastAsia="Times New Roman" w:hAnsi="Times New Roman" w:cs="Times New Roman"/>
          <w:snapToGrid w:val="0"/>
        </w:rPr>
        <w:t>;</w:t>
      </w:r>
      <w:r w:rsidRPr="00A444DE">
        <w:rPr>
          <w:rFonts w:ascii="Times New Roman" w:eastAsia="Times New Roman" w:hAnsi="Times New Roman" w:cs="Times New Roman"/>
          <w:snapToGrid w:val="0"/>
        </w:rPr>
        <w:t xml:space="preserve"> </w:t>
      </w:r>
    </w:p>
    <w:p w14:paraId="431E7128" w14:textId="77777777" w:rsidR="008B5CAE" w:rsidRPr="00A444DE" w:rsidRDefault="008B5CAE" w:rsidP="008B5CAE">
      <w:pPr>
        <w:numPr>
          <w:ilvl w:val="0"/>
          <w:numId w:val="6"/>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vaistų sudėtyje turinčių </w:t>
      </w:r>
      <w:proofErr w:type="spellStart"/>
      <w:r>
        <w:rPr>
          <w:rFonts w:ascii="Times New Roman" w:eastAsia="Times New Roman" w:hAnsi="Times New Roman" w:cs="Times New Roman"/>
          <w:snapToGrid w:val="0"/>
        </w:rPr>
        <w:t>acetilsalicilo</w:t>
      </w:r>
      <w:proofErr w:type="spellEnd"/>
      <w:r>
        <w:rPr>
          <w:rFonts w:ascii="Times New Roman" w:eastAsia="Times New Roman" w:hAnsi="Times New Roman" w:cs="Times New Roman"/>
          <w:snapToGrid w:val="0"/>
        </w:rPr>
        <w:t xml:space="preserve"> rūgšties (</w:t>
      </w:r>
      <w:r w:rsidRPr="00A444DE">
        <w:rPr>
          <w:rFonts w:ascii="Times New Roman" w:eastAsia="Times New Roman" w:hAnsi="Times New Roman" w:cs="Times New Roman"/>
          <w:snapToGrid w:val="0"/>
        </w:rPr>
        <w:t>aspirino</w:t>
      </w:r>
      <w:r>
        <w:rPr>
          <w:rFonts w:ascii="Times New Roman" w:eastAsia="Times New Roman" w:hAnsi="Times New Roman" w:cs="Times New Roman"/>
          <w:snapToGrid w:val="0"/>
        </w:rPr>
        <w:t>);</w:t>
      </w:r>
    </w:p>
    <w:p w14:paraId="01E7E047" w14:textId="77777777" w:rsidR="008B5CAE" w:rsidRPr="00A444DE" w:rsidRDefault="008B5CAE" w:rsidP="008B5CAE">
      <w:pPr>
        <w:numPr>
          <w:ilvl w:val="0"/>
          <w:numId w:val="6"/>
        </w:numPr>
        <w:tabs>
          <w:tab w:val="left" w:pos="567"/>
        </w:tabs>
        <w:spacing w:after="0" w:line="240" w:lineRule="auto"/>
        <w:ind w:right="-2"/>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chloramfenikolio</w:t>
      </w:r>
      <w:proofErr w:type="spellEnd"/>
      <w:r w:rsidRPr="00A444DE">
        <w:rPr>
          <w:rFonts w:ascii="Times New Roman" w:eastAsia="Times New Roman" w:hAnsi="Times New Roman" w:cs="Times New Roman"/>
          <w:snapToGrid w:val="0"/>
        </w:rPr>
        <w:t xml:space="preserve"> (antibiotikas)</w:t>
      </w:r>
      <w:r>
        <w:rPr>
          <w:rFonts w:ascii="Times New Roman" w:eastAsia="Times New Roman" w:hAnsi="Times New Roman" w:cs="Times New Roman"/>
          <w:snapToGrid w:val="0"/>
        </w:rPr>
        <w:t>;</w:t>
      </w:r>
    </w:p>
    <w:p w14:paraId="3793C7FB" w14:textId="77777777" w:rsidR="008B5CAE" w:rsidRPr="00A444DE" w:rsidRDefault="008B5CAE" w:rsidP="008B5CAE">
      <w:pPr>
        <w:numPr>
          <w:ilvl w:val="0"/>
          <w:numId w:val="6"/>
        </w:numPr>
        <w:tabs>
          <w:tab w:val="left" w:pos="567"/>
        </w:tabs>
        <w:spacing w:after="0" w:line="240" w:lineRule="auto"/>
        <w:ind w:right="-2"/>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probenecido</w:t>
      </w:r>
      <w:proofErr w:type="spellEnd"/>
      <w:r w:rsidRPr="00A444DE">
        <w:rPr>
          <w:rFonts w:ascii="Times New Roman" w:eastAsia="Times New Roman" w:hAnsi="Times New Roman" w:cs="Times New Roman"/>
          <w:snapToGrid w:val="0"/>
        </w:rPr>
        <w:t xml:space="preserve"> arba AZT (</w:t>
      </w:r>
      <w:proofErr w:type="spellStart"/>
      <w:r w:rsidRPr="00A444DE">
        <w:rPr>
          <w:rFonts w:ascii="Times New Roman" w:eastAsia="Times New Roman" w:hAnsi="Times New Roman" w:cs="Times New Roman"/>
          <w:snapToGrid w:val="0"/>
        </w:rPr>
        <w:t>zidovudino</w:t>
      </w:r>
      <w:proofErr w:type="spellEnd"/>
      <w:r w:rsidRPr="00A444DE">
        <w:rPr>
          <w:rFonts w:ascii="Times New Roman" w:eastAsia="Times New Roman" w:hAnsi="Times New Roman" w:cs="Times New Roman"/>
          <w:snapToGrid w:val="0"/>
        </w:rPr>
        <w:t>).</w:t>
      </w:r>
    </w:p>
    <w:p w14:paraId="3B6BA6E7" w14:textId="77777777" w:rsidR="008B5CAE" w:rsidRPr="00A444DE" w:rsidRDefault="008B5CAE" w:rsidP="008B5CAE">
      <w:pPr>
        <w:spacing w:after="0" w:line="240" w:lineRule="auto"/>
        <w:outlineLvl w:val="0"/>
        <w:rPr>
          <w:rFonts w:ascii="Times New Roman" w:eastAsia="Times New Roman" w:hAnsi="Times New Roman" w:cs="Times New Roman"/>
          <w:b/>
          <w:snapToGrid w:val="0"/>
        </w:rPr>
      </w:pPr>
    </w:p>
    <w:p w14:paraId="2BEEB7AC"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b/>
          <w:snapToGrid w:val="0"/>
        </w:rPr>
      </w:pPr>
      <w:proofErr w:type="spellStart"/>
      <w:r w:rsidRPr="00A444DE">
        <w:rPr>
          <w:rFonts w:ascii="Times New Roman" w:eastAsia="Times New Roman" w:hAnsi="Times New Roman" w:cs="Times New Roman"/>
          <w:b/>
          <w:snapToGrid w:val="0"/>
        </w:rPr>
        <w:t>Dioppex</w:t>
      </w:r>
      <w:proofErr w:type="spellEnd"/>
      <w:r w:rsidRPr="00A444DE">
        <w:rPr>
          <w:rFonts w:ascii="Times New Roman" w:eastAsia="Times New Roman" w:hAnsi="Times New Roman" w:cs="Times New Roman"/>
          <w:b/>
          <w:snapToGrid w:val="0"/>
        </w:rPr>
        <w:t xml:space="preserve"> vartojimas su maistu ir gėrimais</w:t>
      </w:r>
    </w:p>
    <w:p w14:paraId="00090D77"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Nevartokite šio vaisto kartu su alkoholiu. </w:t>
      </w:r>
    </w:p>
    <w:p w14:paraId="765648BF"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p>
    <w:p w14:paraId="6731C245"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Nėštumas ir žindymo laikotarpis</w:t>
      </w:r>
    </w:p>
    <w:p w14:paraId="7AF6B47E" w14:textId="77777777" w:rsidR="008B5CAE" w:rsidRPr="00874D05" w:rsidRDefault="008B5CAE" w:rsidP="008B5CAE">
      <w:pPr>
        <w:spacing w:after="0" w:line="240" w:lineRule="auto"/>
        <w:rPr>
          <w:rFonts w:ascii="Times New Roman" w:hAnsi="Times New Roman" w:cs="Times New Roman"/>
        </w:rPr>
      </w:pPr>
      <w:r w:rsidRPr="00874D05">
        <w:rPr>
          <w:rFonts w:ascii="Times New Roman" w:hAnsi="Times New Roman" w:cs="Times New Roman"/>
        </w:rPr>
        <w:t>Jeigu esate nėščia, žindote kūdikį, manote, kad galbūt esate nėščia arba planuojate pastoti, tai</w:t>
      </w:r>
      <w:r w:rsidRPr="00A444DE">
        <w:rPr>
          <w:rFonts w:ascii="Times New Roman" w:eastAsia="Times New Roman" w:hAnsi="Times New Roman" w:cs="Times New Roman"/>
          <w:snapToGrid w:val="0"/>
        </w:rPr>
        <w:t xml:space="preserve"> </w:t>
      </w:r>
      <w:r w:rsidRPr="00422688">
        <w:rPr>
          <w:rFonts w:ascii="Times New Roman" w:hAnsi="Times New Roman"/>
        </w:rPr>
        <w:t>prieš vartodama</w:t>
      </w:r>
      <w:r w:rsidRPr="00A444DE">
        <w:rPr>
          <w:rFonts w:ascii="Times New Roman" w:eastAsia="Times New Roman" w:hAnsi="Times New Roman" w:cs="Times New Roman"/>
          <w:snapToGrid w:val="0"/>
        </w:rPr>
        <w:t xml:space="preserve"> </w:t>
      </w:r>
      <w:r w:rsidRPr="00874D05">
        <w:rPr>
          <w:rFonts w:ascii="Times New Roman" w:hAnsi="Times New Roman" w:cs="Times New Roman"/>
        </w:rPr>
        <w:t xml:space="preserve">šį vaistą </w:t>
      </w:r>
      <w:r w:rsidRPr="00A444DE">
        <w:rPr>
          <w:rFonts w:ascii="Times New Roman" w:eastAsia="Times New Roman" w:hAnsi="Times New Roman" w:cs="Times New Roman"/>
          <w:snapToGrid w:val="0"/>
        </w:rPr>
        <w:t>pasitarkite su gydytoju</w:t>
      </w:r>
      <w:r w:rsidRPr="00874D05">
        <w:rPr>
          <w:rFonts w:ascii="Times New Roman" w:hAnsi="Times New Roman" w:cs="Times New Roman"/>
        </w:rPr>
        <w:t xml:space="preserve"> arba vaistininku.</w:t>
      </w:r>
    </w:p>
    <w:p w14:paraId="65774766" w14:textId="77777777" w:rsidR="008B5CAE" w:rsidRPr="00657B1F" w:rsidRDefault="008B5CAE" w:rsidP="008B5CAE">
      <w:pPr>
        <w:spacing w:after="0" w:line="240" w:lineRule="auto"/>
      </w:pPr>
      <w:r w:rsidRPr="00874D05">
        <w:rPr>
          <w:rFonts w:ascii="Times New Roman" w:hAnsi="Times New Roman" w:cs="Times New Roman"/>
        </w:rPr>
        <w:t xml:space="preserve">Jei būtina ir jeigu patarė gydytojas arba vaistininkas, </w:t>
      </w:r>
      <w:proofErr w:type="spellStart"/>
      <w:r w:rsidRPr="00874D05">
        <w:rPr>
          <w:rFonts w:ascii="Times New Roman" w:hAnsi="Times New Roman" w:cs="Times New Roman"/>
        </w:rPr>
        <w:t>Dioppex</w:t>
      </w:r>
      <w:proofErr w:type="spellEnd"/>
      <w:r w:rsidRPr="00874D05">
        <w:rPr>
          <w:rFonts w:ascii="Times New Roman" w:hAnsi="Times New Roman" w:cs="Times New Roman"/>
        </w:rPr>
        <w:t xml:space="preserve"> galima vartoti nėštumo metu. </w:t>
      </w:r>
    </w:p>
    <w:p w14:paraId="2BFAF730"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lastRenderedPageBreak/>
        <w:t xml:space="preserve">. </w:t>
      </w:r>
    </w:p>
    <w:p w14:paraId="55E9ABD3"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p>
    <w:p w14:paraId="0071B11F" w14:textId="77777777" w:rsidR="008B5CAE" w:rsidRPr="00A444DE" w:rsidRDefault="008B5CAE" w:rsidP="008B5CAE">
      <w:pPr>
        <w:spacing w:after="0" w:line="240" w:lineRule="auto"/>
        <w:rPr>
          <w:rFonts w:ascii="Times New Roman" w:eastAsia="Times New Roman" w:hAnsi="Times New Roman" w:cs="Times New Roman"/>
          <w:b/>
          <w:lang w:eastAsia="en-GB"/>
        </w:rPr>
      </w:pPr>
      <w:proofErr w:type="spellStart"/>
      <w:r w:rsidRPr="00A444DE">
        <w:rPr>
          <w:rFonts w:ascii="Times New Roman" w:eastAsia="Times New Roman" w:hAnsi="Times New Roman" w:cs="Times New Roman"/>
          <w:b/>
          <w:lang w:eastAsia="en-GB"/>
        </w:rPr>
        <w:t>Dioppex</w:t>
      </w:r>
      <w:proofErr w:type="spellEnd"/>
      <w:r w:rsidRPr="00A444DE">
        <w:rPr>
          <w:rFonts w:ascii="Times New Roman" w:eastAsia="Times New Roman" w:hAnsi="Times New Roman" w:cs="Times New Roman"/>
          <w:b/>
          <w:lang w:eastAsia="en-GB"/>
        </w:rPr>
        <w:t xml:space="preserve"> sudėtyje yra </w:t>
      </w:r>
      <w:proofErr w:type="spellStart"/>
      <w:r w:rsidRPr="00A444DE">
        <w:rPr>
          <w:rFonts w:ascii="Times New Roman" w:eastAsia="Times New Roman" w:hAnsi="Times New Roman" w:cs="Times New Roman"/>
          <w:b/>
          <w:lang w:eastAsia="en-GB"/>
        </w:rPr>
        <w:t>aspartamo</w:t>
      </w:r>
      <w:proofErr w:type="spellEnd"/>
      <w:r w:rsidRPr="00A444DE">
        <w:rPr>
          <w:rFonts w:ascii="Times New Roman" w:eastAsia="Times New Roman" w:hAnsi="Times New Roman" w:cs="Times New Roman"/>
          <w:b/>
          <w:lang w:eastAsia="en-GB"/>
        </w:rPr>
        <w:t xml:space="preserve"> (E951)</w:t>
      </w:r>
    </w:p>
    <w:p w14:paraId="24A4A238" w14:textId="77777777" w:rsidR="008B5CAE" w:rsidRPr="00A444DE" w:rsidRDefault="008B5CAE" w:rsidP="008B5CAE">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Tai medžiaga</w:t>
      </w:r>
      <w:r w:rsidRPr="0001712C">
        <w:rPr>
          <w:rFonts w:ascii="Times New Roman" w:eastAsia="Times New Roman" w:hAnsi="Times New Roman" w:cs="Times New Roman"/>
          <w:lang w:eastAsia="en-GB"/>
        </w:rPr>
        <w:t xml:space="preserve">, iš kurios susidaro </w:t>
      </w:r>
      <w:proofErr w:type="spellStart"/>
      <w:r w:rsidRPr="0001712C">
        <w:rPr>
          <w:rFonts w:ascii="Times New Roman" w:eastAsia="Times New Roman" w:hAnsi="Times New Roman" w:cs="Times New Roman"/>
          <w:lang w:eastAsia="en-GB"/>
        </w:rPr>
        <w:t>fenilalaninas</w:t>
      </w:r>
      <w:proofErr w:type="spellEnd"/>
      <w:r w:rsidRPr="00A444DE">
        <w:rPr>
          <w:rFonts w:ascii="Times New Roman" w:eastAsia="Times New Roman" w:hAnsi="Times New Roman" w:cs="Times New Roman"/>
          <w:lang w:eastAsia="en-GB"/>
        </w:rPr>
        <w:t xml:space="preserve">. </w:t>
      </w:r>
      <w:r w:rsidRPr="00F73759">
        <w:rPr>
          <w:rFonts w:ascii="Times New Roman" w:eastAsia="Times New Roman" w:hAnsi="Times New Roman" w:cs="Times New Roman"/>
          <w:snapToGrid w:val="0"/>
          <w:szCs w:val="20"/>
          <w:lang w:eastAsia="en-GB"/>
        </w:rPr>
        <w:t>Gali būti kenksmingas</w:t>
      </w:r>
      <w:r w:rsidRPr="00A444DE">
        <w:rPr>
          <w:rFonts w:ascii="Times New Roman" w:eastAsia="Times New Roman" w:hAnsi="Times New Roman" w:cs="Times New Roman"/>
          <w:snapToGrid w:val="0"/>
          <w:szCs w:val="20"/>
          <w:lang w:eastAsia="en-GB"/>
        </w:rPr>
        <w:t xml:space="preserve"> sergantiems </w:t>
      </w:r>
      <w:proofErr w:type="spellStart"/>
      <w:r w:rsidRPr="00A444DE">
        <w:rPr>
          <w:rFonts w:ascii="Times New Roman" w:eastAsia="Times New Roman" w:hAnsi="Times New Roman" w:cs="Times New Roman"/>
          <w:snapToGrid w:val="0"/>
          <w:szCs w:val="20"/>
          <w:lang w:eastAsia="en-GB"/>
        </w:rPr>
        <w:t>fenilketonurija</w:t>
      </w:r>
      <w:proofErr w:type="spellEnd"/>
      <w:r w:rsidRPr="00A444DE">
        <w:rPr>
          <w:rFonts w:ascii="Times New Roman" w:eastAsia="Times New Roman" w:hAnsi="Times New Roman" w:cs="Times New Roman"/>
          <w:lang w:eastAsia="en-GB"/>
        </w:rPr>
        <w:t>.</w:t>
      </w:r>
    </w:p>
    <w:p w14:paraId="5AEFFB69" w14:textId="77777777" w:rsidR="008B5CAE" w:rsidRPr="00A444DE" w:rsidRDefault="008B5CAE" w:rsidP="008B5CAE">
      <w:pPr>
        <w:spacing w:after="0" w:line="240" w:lineRule="auto"/>
        <w:rPr>
          <w:rFonts w:ascii="Times New Roman" w:eastAsia="Times New Roman" w:hAnsi="Times New Roman" w:cs="Times New Roman"/>
          <w:lang w:eastAsia="en-GB"/>
        </w:rPr>
      </w:pPr>
    </w:p>
    <w:p w14:paraId="438CD1E9" w14:textId="77777777" w:rsidR="008B5CAE" w:rsidRPr="00A444DE" w:rsidRDefault="008B5CAE" w:rsidP="008B5CAE">
      <w:pPr>
        <w:spacing w:after="0" w:line="240" w:lineRule="auto"/>
        <w:rPr>
          <w:rFonts w:ascii="Times New Roman" w:eastAsia="Times New Roman" w:hAnsi="Times New Roman" w:cs="Times New Roman"/>
          <w:lang w:eastAsia="en-GB"/>
        </w:rPr>
      </w:pPr>
      <w:proofErr w:type="spellStart"/>
      <w:r w:rsidRPr="00A444DE">
        <w:rPr>
          <w:rFonts w:ascii="Times New Roman" w:eastAsia="Times New Roman" w:hAnsi="Times New Roman" w:cs="Times New Roman"/>
          <w:b/>
          <w:lang w:eastAsia="en-GB"/>
        </w:rPr>
        <w:t>Dioppex</w:t>
      </w:r>
      <w:proofErr w:type="spellEnd"/>
      <w:r w:rsidRPr="00A444DE">
        <w:rPr>
          <w:rFonts w:ascii="Times New Roman" w:eastAsia="Times New Roman" w:hAnsi="Times New Roman" w:cs="Times New Roman"/>
          <w:b/>
          <w:lang w:eastAsia="en-GB"/>
        </w:rPr>
        <w:t xml:space="preserve"> sudėtyje yra sacharozės</w:t>
      </w:r>
    </w:p>
    <w:p w14:paraId="0C5DA2E0" w14:textId="77777777" w:rsidR="008B5CAE" w:rsidRPr="00A444DE" w:rsidRDefault="008B5CAE" w:rsidP="008B5CAE">
      <w:pPr>
        <w:spacing w:after="0" w:line="240" w:lineRule="auto"/>
        <w:rPr>
          <w:rFonts w:ascii="Times New Roman" w:eastAsia="Times New Roman" w:hAnsi="Times New Roman" w:cs="Times New Roman"/>
          <w:lang w:eastAsia="en-GB"/>
        </w:rPr>
      </w:pPr>
      <w:r w:rsidRPr="00A444DE">
        <w:rPr>
          <w:rFonts w:ascii="Times New Roman" w:eastAsia="Times New Roman" w:hAnsi="Times New Roman" w:cs="Times New Roman"/>
          <w:lang w:eastAsia="en-GB"/>
        </w:rPr>
        <w:t xml:space="preserve">Jeigu gydytojas Jums yra sakęs, kad </w:t>
      </w:r>
      <w:r w:rsidRPr="00A444DE">
        <w:rPr>
          <w:rFonts w:ascii="Times New Roman" w:eastAsia="Times New Roman" w:hAnsi="Times New Roman" w:cs="Times New Roman"/>
          <w:noProof/>
          <w:szCs w:val="20"/>
          <w:lang w:eastAsia="en-GB"/>
        </w:rPr>
        <w:t>netoleruojate kokių nors angliavandenių, kreipkitės į jį prieš pradėdami vartoti šį vai</w:t>
      </w:r>
      <w:proofErr w:type="spellStart"/>
      <w:r w:rsidRPr="00A444DE">
        <w:rPr>
          <w:rFonts w:ascii="Times New Roman" w:eastAsia="Times New Roman" w:hAnsi="Times New Roman" w:cs="Times New Roman"/>
          <w:szCs w:val="20"/>
          <w:lang w:eastAsia="en-GB"/>
        </w:rPr>
        <w:t>stą</w:t>
      </w:r>
      <w:proofErr w:type="spellEnd"/>
      <w:r w:rsidRPr="00A444DE">
        <w:rPr>
          <w:rFonts w:ascii="Times New Roman" w:eastAsia="Times New Roman" w:hAnsi="Times New Roman" w:cs="Times New Roman"/>
          <w:lang w:eastAsia="en-GB"/>
        </w:rPr>
        <w:t xml:space="preserve">. </w:t>
      </w:r>
    </w:p>
    <w:p w14:paraId="7F3E2CEF"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p>
    <w:p w14:paraId="0F4ECA8F" w14:textId="77777777" w:rsidR="008B5CAE" w:rsidRPr="00874D05" w:rsidRDefault="008B5CAE" w:rsidP="008B5CAE">
      <w:pPr>
        <w:numPr>
          <w:ilvl w:val="12"/>
          <w:numId w:val="0"/>
        </w:numPr>
        <w:spacing w:after="0" w:line="240" w:lineRule="auto"/>
        <w:ind w:right="-2"/>
        <w:rPr>
          <w:rFonts w:ascii="Times New Roman" w:eastAsia="Times New Roman" w:hAnsi="Times New Roman" w:cs="Times New Roman"/>
          <w:b/>
          <w:snapToGrid w:val="0"/>
        </w:rPr>
      </w:pPr>
      <w:proofErr w:type="spellStart"/>
      <w:r w:rsidRPr="00874D05">
        <w:rPr>
          <w:rFonts w:ascii="Times New Roman" w:eastAsia="Times New Roman" w:hAnsi="Times New Roman" w:cs="Times New Roman"/>
          <w:b/>
          <w:snapToGrid w:val="0"/>
        </w:rPr>
        <w:t>Dioppex</w:t>
      </w:r>
      <w:proofErr w:type="spellEnd"/>
      <w:r w:rsidRPr="00874D05">
        <w:rPr>
          <w:rFonts w:ascii="Times New Roman" w:eastAsia="Times New Roman" w:hAnsi="Times New Roman" w:cs="Times New Roman"/>
          <w:b/>
          <w:snapToGrid w:val="0"/>
        </w:rPr>
        <w:t xml:space="preserve"> sud</w:t>
      </w:r>
      <w:r>
        <w:rPr>
          <w:rFonts w:ascii="Times New Roman" w:eastAsia="Times New Roman" w:hAnsi="Times New Roman" w:cs="Times New Roman"/>
          <w:b/>
          <w:snapToGrid w:val="0"/>
        </w:rPr>
        <w:t>ė</w:t>
      </w:r>
      <w:r w:rsidRPr="00874D05">
        <w:rPr>
          <w:rFonts w:ascii="Times New Roman" w:eastAsia="Times New Roman" w:hAnsi="Times New Roman" w:cs="Times New Roman"/>
          <w:b/>
          <w:snapToGrid w:val="0"/>
        </w:rPr>
        <w:t>tyje yra natrio</w:t>
      </w:r>
    </w:p>
    <w:p w14:paraId="5CBD7BA2" w14:textId="77777777" w:rsidR="008B5CAE" w:rsidRPr="00AF6926" w:rsidRDefault="008B5CAE" w:rsidP="008B5CAE">
      <w:pPr>
        <w:numPr>
          <w:ilvl w:val="12"/>
          <w:numId w:val="0"/>
        </w:numPr>
        <w:spacing w:after="0" w:line="240" w:lineRule="auto"/>
        <w:ind w:right="-2"/>
        <w:rPr>
          <w:rFonts w:ascii="Times New Roman" w:eastAsia="Times New Roman" w:hAnsi="Times New Roman" w:cs="Times New Roman"/>
          <w:snapToGrid w:val="0"/>
        </w:rPr>
      </w:pPr>
      <w:r w:rsidRPr="0052349D">
        <w:rPr>
          <w:rFonts w:ascii="Times New Roman" w:hAnsi="Times New Roman" w:cs="Times New Roman"/>
          <w:lang w:eastAsia="lt-LT"/>
        </w:rPr>
        <w:t xml:space="preserve">Kiekviename šio </w:t>
      </w:r>
      <w:r w:rsidRPr="00843A53">
        <w:rPr>
          <w:rFonts w:ascii="Times New Roman" w:hAnsi="Times New Roman" w:cs="Times New Roman"/>
          <w:lang w:eastAsia="lt-LT"/>
        </w:rPr>
        <w:t xml:space="preserve">vaisto paketėlyje yra </w:t>
      </w:r>
      <w:r w:rsidRPr="00874D05">
        <w:rPr>
          <w:rFonts w:ascii="Times New Roman" w:hAnsi="Times New Roman" w:cs="Times New Roman"/>
          <w:lang w:eastAsia="lt-LT"/>
        </w:rPr>
        <w:t>117,5</w:t>
      </w:r>
      <w:r>
        <w:rPr>
          <w:rFonts w:ascii="Times New Roman" w:hAnsi="Times New Roman" w:cs="Times New Roman"/>
          <w:lang w:eastAsia="lt-LT"/>
        </w:rPr>
        <w:t> </w:t>
      </w:r>
      <w:r w:rsidRPr="00AF6926">
        <w:rPr>
          <w:rFonts w:ascii="Times New Roman" w:hAnsi="Times New Roman" w:cs="Times New Roman"/>
          <w:lang w:eastAsia="lt-LT"/>
        </w:rPr>
        <w:t xml:space="preserve">mg natrio </w:t>
      </w:r>
      <w:r w:rsidRPr="00874D05">
        <w:rPr>
          <w:rFonts w:ascii="Times New Roman" w:hAnsi="Times New Roman" w:cs="Times New Roman"/>
          <w:lang w:eastAsia="lt-LT"/>
        </w:rPr>
        <w:t>(valgomosios druskos sudedamosios dalies). T</w:t>
      </w:r>
      <w:r w:rsidRPr="00843A53">
        <w:rPr>
          <w:rFonts w:ascii="Times New Roman" w:hAnsi="Times New Roman" w:cs="Times New Roman"/>
          <w:lang w:eastAsia="lt-LT"/>
        </w:rPr>
        <w:t>ai atitinka 5,875</w:t>
      </w:r>
      <w:r>
        <w:rPr>
          <w:rFonts w:ascii="Times New Roman" w:hAnsi="Times New Roman" w:cs="Times New Roman"/>
          <w:lang w:eastAsia="lt-LT"/>
        </w:rPr>
        <w:t> </w:t>
      </w:r>
      <w:r w:rsidRPr="00843A53">
        <w:rPr>
          <w:rFonts w:ascii="Times New Roman" w:hAnsi="Times New Roman" w:cs="Times New Roman"/>
          <w:lang w:eastAsia="lt-LT"/>
        </w:rPr>
        <w:t>% did</w:t>
      </w:r>
      <w:r w:rsidRPr="00AF6926">
        <w:rPr>
          <w:rFonts w:ascii="Times New Roman" w:hAnsi="Times New Roman" w:cs="Times New Roman"/>
          <w:lang w:eastAsia="lt-LT"/>
        </w:rPr>
        <w:t>žiausios rekomenduojamos natrio paros normos suaugusiesiems.</w:t>
      </w:r>
      <w:r w:rsidRPr="00AF6926">
        <w:rPr>
          <w:rFonts w:ascii="Times New Roman" w:eastAsia="Times New Roman" w:hAnsi="Times New Roman" w:cs="Times New Roman"/>
          <w:lang w:eastAsia="en-GB"/>
        </w:rPr>
        <w:br/>
      </w:r>
    </w:p>
    <w:p w14:paraId="6C3CCBB8"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p>
    <w:p w14:paraId="736031D3" w14:textId="77777777" w:rsidR="008B5CAE" w:rsidRPr="00A444DE" w:rsidRDefault="008B5CAE" w:rsidP="008B5CA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3.</w:t>
      </w:r>
      <w:r w:rsidRPr="00A444DE">
        <w:rPr>
          <w:rFonts w:ascii="Times New Roman" w:eastAsia="Times New Roman" w:hAnsi="Times New Roman" w:cs="Times New Roman"/>
          <w:b/>
          <w:bCs/>
          <w:snapToGrid w:val="0"/>
          <w:lang w:eastAsia="x-none"/>
        </w:rPr>
        <w:tab/>
        <w:t xml:space="preserve">Kaip vartoti </w:t>
      </w:r>
      <w:proofErr w:type="spellStart"/>
      <w:r w:rsidRPr="00A444DE">
        <w:rPr>
          <w:rFonts w:ascii="Times New Roman" w:eastAsia="Times New Roman" w:hAnsi="Times New Roman" w:cs="Times New Roman"/>
          <w:b/>
          <w:bCs/>
          <w:snapToGrid w:val="0"/>
          <w:lang w:eastAsia="x-none"/>
        </w:rPr>
        <w:t>Dioppex</w:t>
      </w:r>
      <w:proofErr w:type="spellEnd"/>
      <w:r>
        <w:rPr>
          <w:rFonts w:ascii="Times New Roman" w:eastAsia="Times New Roman" w:hAnsi="Times New Roman" w:cs="Times New Roman"/>
          <w:b/>
          <w:bCs/>
          <w:snapToGrid w:val="0"/>
          <w:lang w:eastAsia="x-none"/>
        </w:rPr>
        <w:fldChar w:fldCharType="begin"/>
      </w:r>
      <w:r>
        <w:rPr>
          <w:rFonts w:ascii="Times New Roman" w:eastAsia="Times New Roman" w:hAnsi="Times New Roman" w:cs="Times New Roman"/>
          <w:b/>
          <w:bCs/>
          <w:snapToGrid w:val="0"/>
          <w:lang w:eastAsia="x-none"/>
        </w:rPr>
        <w:instrText xml:space="preserve"> DOCVARIABLE vault_nd_a54cbee1-a698-4ddf-894d-58200c227371 \* MERGEFORMAT </w:instrText>
      </w:r>
      <w:r>
        <w:rPr>
          <w:rFonts w:ascii="Times New Roman" w:eastAsia="Times New Roman" w:hAnsi="Times New Roman" w:cs="Times New Roman"/>
          <w:b/>
          <w:bCs/>
          <w:snapToGrid w:val="0"/>
          <w:lang w:eastAsia="x-none"/>
        </w:rPr>
        <w:fldChar w:fldCharType="separate"/>
      </w:r>
      <w:r>
        <w:rPr>
          <w:rFonts w:ascii="Times New Roman" w:eastAsia="Times New Roman" w:hAnsi="Times New Roman" w:cs="Times New Roman"/>
          <w:b/>
          <w:bCs/>
          <w:snapToGrid w:val="0"/>
          <w:lang w:eastAsia="x-none"/>
        </w:rPr>
        <w:t xml:space="preserve"> </w:t>
      </w:r>
      <w:r>
        <w:rPr>
          <w:rFonts w:ascii="Times New Roman" w:eastAsia="Times New Roman" w:hAnsi="Times New Roman" w:cs="Times New Roman"/>
          <w:b/>
          <w:bCs/>
          <w:snapToGrid w:val="0"/>
          <w:lang w:eastAsia="x-none"/>
        </w:rPr>
        <w:fldChar w:fldCharType="end"/>
      </w:r>
    </w:p>
    <w:p w14:paraId="4C645FB7"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p>
    <w:p w14:paraId="41B8D742"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Visada vartokite šį vaistą tiksliai kaip nurodė gydytojas arba vaistininkas. Jeigu abejojate, kreipkitės į gydytoją arba vaistininką arba slaugytoją.</w:t>
      </w:r>
    </w:p>
    <w:p w14:paraId="6B26C867"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p>
    <w:p w14:paraId="49E317EB" w14:textId="77777777" w:rsidR="008B5CAE" w:rsidRPr="00A444DE" w:rsidRDefault="008B5CAE" w:rsidP="008B5CAE">
      <w:p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Dozavimas</w:t>
      </w:r>
    </w:p>
    <w:p w14:paraId="28197FFE" w14:textId="77777777" w:rsidR="008B5CAE" w:rsidRPr="00A444DE" w:rsidRDefault="008B5CAE" w:rsidP="008B5CA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Šis vaistas yra miltelių formoje, kuriuos reikia ištirpinti vandenyje ir išgerti kaip karštą gėrimą. </w:t>
      </w:r>
    </w:p>
    <w:p w14:paraId="75500325" w14:textId="77777777" w:rsidR="008B5CAE" w:rsidRPr="00A444DE" w:rsidRDefault="008B5CAE" w:rsidP="008B5CA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Supilkite vieno paketėlio miltelius į įprastinio dydžio puodelį. Užpilkite karštu, bet ne verdančiu vandeniu (apie </w:t>
      </w:r>
      <w:r>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250</w:t>
      </w:r>
      <w:r>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 xml:space="preserve">ml). </w:t>
      </w:r>
    </w:p>
    <w:p w14:paraId="19959469" w14:textId="77777777" w:rsidR="008B5CAE" w:rsidRPr="00A444DE" w:rsidRDefault="008B5CAE" w:rsidP="008B5CA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Leiskite atvėsti iki gėrimui tinkamos temperatūros.</w:t>
      </w:r>
    </w:p>
    <w:p w14:paraId="1A6B3E43" w14:textId="77777777" w:rsidR="008B5CAE" w:rsidRPr="00A444DE" w:rsidRDefault="008B5CAE" w:rsidP="008B5CAE">
      <w:pPr>
        <w:spacing w:after="0" w:line="240" w:lineRule="auto"/>
        <w:ind w:right="-2"/>
        <w:rPr>
          <w:rFonts w:ascii="Times New Roman" w:eastAsia="Times New Roman" w:hAnsi="Times New Roman" w:cs="Times New Roman"/>
          <w:b/>
          <w:snapToGrid w:val="0"/>
        </w:rPr>
      </w:pPr>
    </w:p>
    <w:p w14:paraId="1F405A12" w14:textId="77777777" w:rsidR="008B5CAE" w:rsidRPr="00A444DE" w:rsidRDefault="008B5CAE" w:rsidP="008B5CA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Suaugusiems:</w:t>
      </w:r>
      <w:r w:rsidRPr="00A444DE">
        <w:rPr>
          <w:rFonts w:ascii="Times New Roman" w:eastAsia="Times New Roman" w:hAnsi="Times New Roman" w:cs="Times New Roman"/>
          <w:b/>
          <w:snapToGrid w:val="0"/>
        </w:rPr>
        <w:t xml:space="preserve"> </w:t>
      </w:r>
      <w:r w:rsidRPr="00A444DE">
        <w:rPr>
          <w:rFonts w:ascii="Times New Roman" w:eastAsia="Times New Roman" w:hAnsi="Times New Roman" w:cs="Times New Roman"/>
          <w:snapToGrid w:val="0"/>
        </w:rPr>
        <w:t>1 paketėlis kas 4 - 6 valandas, pagal poreikį.</w:t>
      </w:r>
    </w:p>
    <w:p w14:paraId="02CC3431" w14:textId="77777777" w:rsidR="008B5CAE" w:rsidRPr="00A444DE" w:rsidRDefault="008B5CAE" w:rsidP="008B5CA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Paaugliams (16 metų ir vyresniems): 1 paketėlis kas 6 valandas, pagal poreikį.</w:t>
      </w:r>
    </w:p>
    <w:p w14:paraId="6EFAF27F" w14:textId="77777777" w:rsidR="008B5CAE" w:rsidRPr="00A444DE" w:rsidRDefault="008B5CAE" w:rsidP="008B5CA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Negerkite daugiau kaip 4 paketėlių per parą. </w:t>
      </w:r>
    </w:p>
    <w:p w14:paraId="2C35E2E8" w14:textId="77777777" w:rsidR="008B5CAE" w:rsidRPr="00A444DE" w:rsidRDefault="008B5CAE" w:rsidP="008B5CAE">
      <w:pPr>
        <w:spacing w:after="0" w:line="240" w:lineRule="auto"/>
        <w:ind w:right="-2"/>
        <w:rPr>
          <w:rFonts w:ascii="Times New Roman" w:eastAsia="Times New Roman" w:hAnsi="Times New Roman" w:cs="Times New Roman"/>
          <w:snapToGrid w:val="0"/>
        </w:rPr>
      </w:pPr>
    </w:p>
    <w:p w14:paraId="2A4EB6EC" w14:textId="77777777" w:rsidR="008B5CAE" w:rsidRPr="00A444DE" w:rsidRDefault="008B5CAE" w:rsidP="008B5CAE">
      <w:p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Vartojimas vaikams ir paaugliams</w:t>
      </w:r>
    </w:p>
    <w:p w14:paraId="28CC5101" w14:textId="77777777" w:rsidR="008B5CAE" w:rsidRPr="00A444DE" w:rsidRDefault="008B5CAE" w:rsidP="008B5CA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Neduokite vaisto jaunesniems kaip 16 metų amžiaus vaikams , nebent paskirtų gydytojas.</w:t>
      </w:r>
    </w:p>
    <w:p w14:paraId="414C61F7" w14:textId="77777777" w:rsidR="008B5CAE" w:rsidRPr="00A444DE" w:rsidRDefault="008B5CAE" w:rsidP="008B5CAE">
      <w:pPr>
        <w:spacing w:after="0" w:line="240" w:lineRule="auto"/>
        <w:ind w:right="-2"/>
        <w:rPr>
          <w:rFonts w:ascii="Times New Roman" w:eastAsia="Times New Roman" w:hAnsi="Times New Roman" w:cs="Times New Roman"/>
          <w:b/>
          <w:snapToGrid w:val="0"/>
        </w:rPr>
      </w:pPr>
    </w:p>
    <w:p w14:paraId="2A5708F7" w14:textId="77777777" w:rsidR="008B5CAE" w:rsidRPr="00A444DE" w:rsidRDefault="008B5CAE" w:rsidP="008B5CAE">
      <w:p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Neviršykite rekomenduojamos dozės.</w:t>
      </w:r>
    </w:p>
    <w:p w14:paraId="67FFA31A" w14:textId="77777777" w:rsidR="008B5CAE" w:rsidRPr="00A444DE" w:rsidRDefault="008B5CAE" w:rsidP="008B5CAE">
      <w:pPr>
        <w:spacing w:after="0" w:line="240" w:lineRule="auto"/>
        <w:ind w:right="-2"/>
        <w:rPr>
          <w:rFonts w:ascii="Times New Roman" w:eastAsia="Times New Roman" w:hAnsi="Times New Roman" w:cs="Times New Roman"/>
          <w:snapToGrid w:val="0"/>
        </w:rPr>
      </w:pPr>
    </w:p>
    <w:p w14:paraId="5520FF33" w14:textId="77777777" w:rsidR="008B5CAE" w:rsidRPr="00A444DE" w:rsidRDefault="008B5CAE" w:rsidP="008B5CA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Jei simptomai išsilaiko ilgiau nei 5 dienas ar būklė dar pablogėja, pasitarkite su savo gydytoju.</w:t>
      </w:r>
    </w:p>
    <w:p w14:paraId="6DEB30CD" w14:textId="77777777" w:rsidR="008B5CAE" w:rsidRPr="00A444DE" w:rsidRDefault="008B5CAE" w:rsidP="008B5CAE">
      <w:pPr>
        <w:spacing w:after="0" w:line="240" w:lineRule="auto"/>
        <w:ind w:right="-2"/>
        <w:rPr>
          <w:rFonts w:ascii="Times New Roman" w:eastAsia="Times New Roman" w:hAnsi="Times New Roman" w:cs="Times New Roman"/>
          <w:snapToGrid w:val="0"/>
        </w:rPr>
      </w:pPr>
    </w:p>
    <w:p w14:paraId="72BC0A2D" w14:textId="77777777" w:rsidR="008B5CAE" w:rsidRPr="00A444DE" w:rsidRDefault="008B5CAE" w:rsidP="008B5CAE">
      <w:pPr>
        <w:spacing w:after="0" w:line="240" w:lineRule="auto"/>
        <w:outlineLvl w:val="0"/>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 xml:space="preserve">Ką daryti pavartojus per didelę </w:t>
      </w:r>
      <w:proofErr w:type="spellStart"/>
      <w:r w:rsidRPr="00A444DE">
        <w:rPr>
          <w:rFonts w:ascii="Times New Roman" w:eastAsia="Times New Roman" w:hAnsi="Times New Roman" w:cs="Times New Roman"/>
          <w:b/>
          <w:snapToGrid w:val="0"/>
        </w:rPr>
        <w:t>Dioppex</w:t>
      </w:r>
      <w:proofErr w:type="spellEnd"/>
      <w:r w:rsidRPr="00A444DE">
        <w:rPr>
          <w:rFonts w:ascii="Times New Roman" w:eastAsia="Times New Roman" w:hAnsi="Times New Roman" w:cs="Times New Roman"/>
          <w:b/>
          <w:snapToGrid w:val="0"/>
        </w:rPr>
        <w:t xml:space="preserve"> dozę?</w:t>
      </w:r>
      <w:r>
        <w:rPr>
          <w:rFonts w:ascii="Times New Roman" w:eastAsia="Times New Roman" w:hAnsi="Times New Roman" w:cs="Times New Roman"/>
          <w:b/>
          <w:snapToGrid w:val="0"/>
        </w:rPr>
        <w:fldChar w:fldCharType="begin"/>
      </w:r>
      <w:r>
        <w:rPr>
          <w:rFonts w:ascii="Times New Roman" w:eastAsia="Times New Roman" w:hAnsi="Times New Roman" w:cs="Times New Roman"/>
          <w:b/>
          <w:snapToGrid w:val="0"/>
        </w:rPr>
        <w:instrText xml:space="preserve"> DOCVARIABLE vault_nd_aedfa116-e2aa-40ca-9d63-7f40a1461e2b \* MERGEFORMAT </w:instrText>
      </w:r>
      <w:r>
        <w:rPr>
          <w:rFonts w:ascii="Times New Roman" w:eastAsia="Times New Roman" w:hAnsi="Times New Roman" w:cs="Times New Roman"/>
          <w:b/>
          <w:snapToGrid w:val="0"/>
        </w:rPr>
        <w:fldChar w:fldCharType="separate"/>
      </w:r>
      <w:r>
        <w:rPr>
          <w:rFonts w:ascii="Times New Roman" w:eastAsia="Times New Roman" w:hAnsi="Times New Roman" w:cs="Times New Roman"/>
          <w:b/>
          <w:snapToGrid w:val="0"/>
        </w:rPr>
        <w:t xml:space="preserve"> </w:t>
      </w:r>
      <w:r>
        <w:rPr>
          <w:rFonts w:ascii="Times New Roman" w:eastAsia="Times New Roman" w:hAnsi="Times New Roman" w:cs="Times New Roman"/>
          <w:b/>
          <w:snapToGrid w:val="0"/>
        </w:rPr>
        <w:fldChar w:fldCharType="end"/>
      </w:r>
    </w:p>
    <w:p w14:paraId="32DF5B28" w14:textId="77777777" w:rsidR="008B5CAE" w:rsidRPr="00A444DE" w:rsidRDefault="008B5CAE" w:rsidP="008B5CAE">
      <w:pPr>
        <w:spacing w:after="0" w:line="240" w:lineRule="auto"/>
        <w:outlineLvl w:val="0"/>
        <w:rPr>
          <w:rFonts w:ascii="Times New Roman" w:eastAsia="Times New Roman" w:hAnsi="Times New Roman" w:cs="Times New Roman"/>
          <w:snapToGrid w:val="0"/>
        </w:rPr>
      </w:pPr>
      <w:r w:rsidRPr="00A444DE">
        <w:rPr>
          <w:rFonts w:ascii="Times New Roman" w:eastAsia="Times New Roman" w:hAnsi="Times New Roman" w:cs="Times New Roman"/>
          <w:snapToGrid w:val="0"/>
        </w:rPr>
        <w:t>Netyčia išgėrus per daug vaisto, net jei jaučiatės gerai, nedelsiant kreipkitės į gydytoją dėl uždelsto sunkaus kepenų pažeidimo rizikos.</w:t>
      </w:r>
      <w:r>
        <w:rPr>
          <w:rFonts w:ascii="Times New Roman" w:eastAsia="Times New Roman" w:hAnsi="Times New Roman" w:cs="Times New Roman"/>
          <w:snapToGrid w:val="0"/>
        </w:rPr>
        <w:fldChar w:fldCharType="begin"/>
      </w:r>
      <w:r>
        <w:rPr>
          <w:rFonts w:ascii="Times New Roman" w:eastAsia="Times New Roman" w:hAnsi="Times New Roman" w:cs="Times New Roman"/>
          <w:snapToGrid w:val="0"/>
        </w:rPr>
        <w:instrText xml:space="preserve"> DOCVARIABLE vault_nd_19bbe9e5-1c01-41ac-abb9-2c63eb1d1f46 \* MERGEFORMAT </w:instrText>
      </w:r>
      <w:r>
        <w:rPr>
          <w:rFonts w:ascii="Times New Roman" w:eastAsia="Times New Roman" w:hAnsi="Times New Roman" w:cs="Times New Roman"/>
          <w:snapToGrid w:val="0"/>
        </w:rPr>
        <w:fldChar w:fldCharType="separate"/>
      </w:r>
      <w:r>
        <w:rPr>
          <w:rFonts w:ascii="Times New Roman" w:eastAsia="Times New Roman" w:hAnsi="Times New Roman" w:cs="Times New Roman"/>
          <w:snapToGrid w:val="0"/>
        </w:rPr>
        <w:t xml:space="preserve"> </w:t>
      </w:r>
      <w:r>
        <w:rPr>
          <w:rFonts w:ascii="Times New Roman" w:eastAsia="Times New Roman" w:hAnsi="Times New Roman" w:cs="Times New Roman"/>
          <w:snapToGrid w:val="0"/>
        </w:rPr>
        <w:fldChar w:fldCharType="end"/>
      </w:r>
    </w:p>
    <w:p w14:paraId="3DB8DC48" w14:textId="77777777" w:rsidR="008B5CAE" w:rsidRPr="00A444DE" w:rsidRDefault="008B5CAE" w:rsidP="008B5CAE">
      <w:pPr>
        <w:spacing w:after="0" w:line="240" w:lineRule="auto"/>
        <w:ind w:right="-2"/>
        <w:rPr>
          <w:rFonts w:ascii="Times New Roman" w:eastAsia="Times New Roman" w:hAnsi="Times New Roman" w:cs="Times New Roman"/>
          <w:snapToGrid w:val="0"/>
        </w:rPr>
      </w:pPr>
    </w:p>
    <w:p w14:paraId="77E78C52" w14:textId="77777777" w:rsidR="008B5CAE" w:rsidRPr="00A444DE" w:rsidRDefault="008B5CAE" w:rsidP="008B5CAE">
      <w:p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Jeigu kiltų daugiau klausimų dėl šio vaisto vartojimo, kreipkitės į gydytoją arba vaistininką.</w:t>
      </w:r>
    </w:p>
    <w:p w14:paraId="08FF21A6" w14:textId="77777777" w:rsidR="008B5CAE" w:rsidRPr="00A444DE" w:rsidRDefault="008B5CAE" w:rsidP="008B5CAE">
      <w:pPr>
        <w:spacing w:after="0" w:line="240" w:lineRule="auto"/>
        <w:ind w:right="-2"/>
        <w:rPr>
          <w:rFonts w:ascii="Times New Roman" w:eastAsia="Times New Roman" w:hAnsi="Times New Roman" w:cs="Times New Roman"/>
          <w:snapToGrid w:val="0"/>
        </w:rPr>
      </w:pPr>
    </w:p>
    <w:p w14:paraId="3EBA9A86" w14:textId="77777777" w:rsidR="008B5CAE" w:rsidRPr="00A444DE" w:rsidRDefault="008B5CAE" w:rsidP="008B5CAE">
      <w:pPr>
        <w:numPr>
          <w:ilvl w:val="12"/>
          <w:numId w:val="0"/>
        </w:numPr>
        <w:spacing w:after="0" w:line="240" w:lineRule="auto"/>
        <w:rPr>
          <w:rFonts w:ascii="Times New Roman" w:eastAsia="Times New Roman" w:hAnsi="Times New Roman" w:cs="Times New Roman"/>
          <w:snapToGrid w:val="0"/>
        </w:rPr>
      </w:pPr>
    </w:p>
    <w:p w14:paraId="17C6C985" w14:textId="77777777" w:rsidR="008B5CAE" w:rsidRPr="00A444DE" w:rsidRDefault="008B5CAE" w:rsidP="008B5CA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4.</w:t>
      </w:r>
      <w:r w:rsidRPr="00A444DE">
        <w:rPr>
          <w:rFonts w:ascii="Times New Roman" w:eastAsia="Times New Roman" w:hAnsi="Times New Roman" w:cs="Times New Roman"/>
          <w:b/>
          <w:bCs/>
          <w:snapToGrid w:val="0"/>
          <w:lang w:eastAsia="x-none"/>
        </w:rPr>
        <w:tab/>
        <w:t>Galimas šalutinis poveikis</w:t>
      </w:r>
      <w:r>
        <w:rPr>
          <w:rFonts w:ascii="Times New Roman" w:eastAsia="Times New Roman" w:hAnsi="Times New Roman" w:cs="Times New Roman"/>
          <w:b/>
          <w:bCs/>
          <w:snapToGrid w:val="0"/>
          <w:lang w:eastAsia="x-none"/>
        </w:rPr>
        <w:fldChar w:fldCharType="begin"/>
      </w:r>
      <w:r>
        <w:rPr>
          <w:rFonts w:ascii="Times New Roman" w:eastAsia="Times New Roman" w:hAnsi="Times New Roman" w:cs="Times New Roman"/>
          <w:b/>
          <w:bCs/>
          <w:snapToGrid w:val="0"/>
          <w:lang w:eastAsia="x-none"/>
        </w:rPr>
        <w:instrText xml:space="preserve"> DOCVARIABLE vault_nd_949fab96-93e5-4a40-8291-88e889387c11 \* MERGEFORMAT </w:instrText>
      </w:r>
      <w:r>
        <w:rPr>
          <w:rFonts w:ascii="Times New Roman" w:eastAsia="Times New Roman" w:hAnsi="Times New Roman" w:cs="Times New Roman"/>
          <w:b/>
          <w:bCs/>
          <w:snapToGrid w:val="0"/>
          <w:lang w:eastAsia="x-none"/>
        </w:rPr>
        <w:fldChar w:fldCharType="separate"/>
      </w:r>
      <w:r>
        <w:rPr>
          <w:rFonts w:ascii="Times New Roman" w:eastAsia="Times New Roman" w:hAnsi="Times New Roman" w:cs="Times New Roman"/>
          <w:b/>
          <w:bCs/>
          <w:snapToGrid w:val="0"/>
          <w:lang w:eastAsia="x-none"/>
        </w:rPr>
        <w:t xml:space="preserve"> </w:t>
      </w:r>
      <w:r>
        <w:rPr>
          <w:rFonts w:ascii="Times New Roman" w:eastAsia="Times New Roman" w:hAnsi="Times New Roman" w:cs="Times New Roman"/>
          <w:b/>
          <w:bCs/>
          <w:snapToGrid w:val="0"/>
          <w:lang w:eastAsia="x-none"/>
        </w:rPr>
        <w:fldChar w:fldCharType="end"/>
      </w:r>
    </w:p>
    <w:p w14:paraId="402DA7B1" w14:textId="77777777" w:rsidR="008B5CAE" w:rsidRPr="00A444DE" w:rsidRDefault="008B5CAE" w:rsidP="008B5CAE">
      <w:pPr>
        <w:numPr>
          <w:ilvl w:val="12"/>
          <w:numId w:val="0"/>
        </w:numPr>
        <w:spacing w:after="0" w:line="240" w:lineRule="auto"/>
        <w:rPr>
          <w:rFonts w:ascii="Times New Roman" w:eastAsia="Times New Roman" w:hAnsi="Times New Roman" w:cs="Times New Roman"/>
          <w:snapToGrid w:val="0"/>
        </w:rPr>
      </w:pPr>
    </w:p>
    <w:p w14:paraId="328709DE" w14:textId="77777777" w:rsidR="008B5CAE" w:rsidRPr="00A444DE" w:rsidRDefault="008B5CAE" w:rsidP="008B5CAE">
      <w:pPr>
        <w:numPr>
          <w:ilvl w:val="12"/>
          <w:numId w:val="0"/>
        </w:numPr>
        <w:spacing w:after="0" w:line="240" w:lineRule="auto"/>
        <w:ind w:right="-29"/>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Dioppex</w:t>
      </w:r>
      <w:proofErr w:type="spellEnd"/>
      <w:r w:rsidRPr="00A444DE">
        <w:rPr>
          <w:rFonts w:ascii="Times New Roman" w:eastAsia="Times New Roman" w:hAnsi="Times New Roman" w:cs="Times New Roman"/>
          <w:snapToGrid w:val="0"/>
        </w:rPr>
        <w:t>, kaip ir visi kiti vaistai, gali sukelti šalutinį poveikį, nors jis pasireiškia ne visiems žmonėms. Jei Jums pasireiškė bet kuris iš šių šalutinių poveikių, ar atsitinka kas nors neįprasta, nedelsiant nutraukite vaisto vartojimą.</w:t>
      </w:r>
    </w:p>
    <w:p w14:paraId="019257F4" w14:textId="77777777" w:rsidR="008B5CAE" w:rsidRDefault="008B5CAE" w:rsidP="008B5CAE">
      <w:pPr>
        <w:numPr>
          <w:ilvl w:val="12"/>
          <w:numId w:val="0"/>
        </w:numPr>
        <w:spacing w:after="0" w:line="240" w:lineRule="auto"/>
        <w:ind w:right="-29"/>
        <w:rPr>
          <w:rFonts w:ascii="Times New Roman" w:eastAsia="Times New Roman" w:hAnsi="Times New Roman" w:cs="Times New Roman"/>
          <w:snapToGrid w:val="0"/>
        </w:rPr>
      </w:pPr>
    </w:p>
    <w:p w14:paraId="6644D7FF" w14:textId="77777777" w:rsidR="008B5CAE" w:rsidRPr="00B90090" w:rsidRDefault="008B5CAE" w:rsidP="008B5CAE">
      <w:pPr>
        <w:numPr>
          <w:ilvl w:val="12"/>
          <w:numId w:val="0"/>
        </w:numPr>
        <w:spacing w:after="0" w:line="240" w:lineRule="auto"/>
        <w:ind w:right="-29"/>
        <w:rPr>
          <w:rFonts w:ascii="Times New Roman" w:hAnsi="Times New Roman" w:cs="Times New Roman"/>
        </w:rPr>
      </w:pPr>
      <w:r w:rsidRPr="00B90090">
        <w:rPr>
          <w:rFonts w:ascii="Times New Roman" w:hAnsi="Times New Roman" w:cs="Times New Roman"/>
        </w:rPr>
        <w:t xml:space="preserve">Dažnis nežinomas (negali būti apskaičiuotas pagal turimus duomenis): </w:t>
      </w:r>
      <w:r>
        <w:rPr>
          <w:rFonts w:ascii="Times New Roman" w:hAnsi="Times New Roman" w:cs="Times New Roman"/>
        </w:rPr>
        <w:t>s</w:t>
      </w:r>
      <w:r w:rsidRPr="00B90090">
        <w:rPr>
          <w:rFonts w:ascii="Times New Roman" w:hAnsi="Times New Roman" w:cs="Times New Roman"/>
        </w:rPr>
        <w:t xml:space="preserve">unkus sutrikimas, dėl kurio gali padidėti kraujo rūgštingumas (vadinamas </w:t>
      </w:r>
      <w:proofErr w:type="spellStart"/>
      <w:r w:rsidRPr="00B90090">
        <w:rPr>
          <w:rFonts w:ascii="Times New Roman" w:hAnsi="Times New Roman" w:cs="Times New Roman"/>
        </w:rPr>
        <w:t>metaboline</w:t>
      </w:r>
      <w:proofErr w:type="spellEnd"/>
      <w:r w:rsidRPr="00B90090">
        <w:rPr>
          <w:rFonts w:ascii="Times New Roman" w:hAnsi="Times New Roman" w:cs="Times New Roman"/>
        </w:rPr>
        <w:t xml:space="preserve"> </w:t>
      </w:r>
      <w:proofErr w:type="spellStart"/>
      <w:r w:rsidRPr="00B90090">
        <w:rPr>
          <w:rFonts w:ascii="Times New Roman" w:hAnsi="Times New Roman" w:cs="Times New Roman"/>
        </w:rPr>
        <w:t>acidoze</w:t>
      </w:r>
      <w:proofErr w:type="spellEnd"/>
      <w:r w:rsidRPr="00B90090">
        <w:rPr>
          <w:rFonts w:ascii="Times New Roman" w:hAnsi="Times New Roman" w:cs="Times New Roman"/>
        </w:rPr>
        <w:t xml:space="preserve">) sunkia liga sergantiems pacientams, vartojantiems </w:t>
      </w:r>
      <w:proofErr w:type="spellStart"/>
      <w:r w:rsidRPr="00B90090">
        <w:rPr>
          <w:rFonts w:ascii="Times New Roman" w:hAnsi="Times New Roman" w:cs="Times New Roman"/>
        </w:rPr>
        <w:t>paracetamolį</w:t>
      </w:r>
      <w:proofErr w:type="spellEnd"/>
      <w:r w:rsidRPr="00B90090">
        <w:rPr>
          <w:rFonts w:ascii="Times New Roman" w:hAnsi="Times New Roman" w:cs="Times New Roman"/>
        </w:rPr>
        <w:t xml:space="preserve"> (žr. 2 skyrių)</w:t>
      </w:r>
      <w:r>
        <w:rPr>
          <w:rFonts w:ascii="Times New Roman" w:hAnsi="Times New Roman" w:cs="Times New Roman"/>
        </w:rPr>
        <w:t>.</w:t>
      </w:r>
    </w:p>
    <w:p w14:paraId="7A1F3FDB" w14:textId="77777777" w:rsidR="008B5CAE" w:rsidRPr="00782170" w:rsidRDefault="008B5CAE" w:rsidP="008B5CAE">
      <w:pPr>
        <w:numPr>
          <w:ilvl w:val="12"/>
          <w:numId w:val="0"/>
        </w:numPr>
        <w:spacing w:after="0" w:line="240" w:lineRule="auto"/>
        <w:ind w:right="-29"/>
        <w:rPr>
          <w:rFonts w:ascii="Times New Roman" w:eastAsia="Times New Roman" w:hAnsi="Times New Roman" w:cs="Times New Roman"/>
          <w:snapToGrid w:val="0"/>
        </w:rPr>
      </w:pPr>
    </w:p>
    <w:p w14:paraId="1BE1A148" w14:textId="77777777" w:rsidR="008B5CAE" w:rsidRPr="00A444DE" w:rsidRDefault="008B5CAE" w:rsidP="008B5CAE">
      <w:pPr>
        <w:numPr>
          <w:ilvl w:val="12"/>
          <w:numId w:val="0"/>
        </w:numPr>
        <w:spacing w:after="0" w:line="240" w:lineRule="auto"/>
        <w:ind w:right="-29"/>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t>Fenilefrinas</w:t>
      </w:r>
      <w:proofErr w:type="spellEnd"/>
      <w:r w:rsidRPr="00A444DE">
        <w:rPr>
          <w:rFonts w:ascii="Times New Roman" w:eastAsia="Times New Roman" w:hAnsi="Times New Roman" w:cs="Times New Roman"/>
          <w:snapToGrid w:val="0"/>
        </w:rPr>
        <w:t xml:space="preserve"> retais atvejais gali sukelti greitą širdies plakimą (</w:t>
      </w:r>
      <w:proofErr w:type="spellStart"/>
      <w:r w:rsidRPr="00A444DE">
        <w:rPr>
          <w:rFonts w:ascii="Times New Roman" w:eastAsia="Times New Roman" w:hAnsi="Times New Roman" w:cs="Times New Roman"/>
          <w:snapToGrid w:val="0"/>
        </w:rPr>
        <w:t>palpitaciją</w:t>
      </w:r>
      <w:proofErr w:type="spellEnd"/>
      <w:r w:rsidRPr="00A444DE">
        <w:rPr>
          <w:rFonts w:ascii="Times New Roman" w:eastAsia="Times New Roman" w:hAnsi="Times New Roman" w:cs="Times New Roman"/>
          <w:snapToGrid w:val="0"/>
        </w:rPr>
        <w:t xml:space="preserve">). </w:t>
      </w:r>
    </w:p>
    <w:p w14:paraId="39F51036" w14:textId="77777777" w:rsidR="008B5CAE" w:rsidRPr="00A444DE" w:rsidRDefault="008B5CAE" w:rsidP="008B5CAE">
      <w:pPr>
        <w:numPr>
          <w:ilvl w:val="12"/>
          <w:numId w:val="0"/>
        </w:numPr>
        <w:spacing w:after="0" w:line="240" w:lineRule="auto"/>
        <w:ind w:right="-29"/>
        <w:rPr>
          <w:rFonts w:ascii="Times New Roman" w:eastAsia="Times New Roman" w:hAnsi="Times New Roman" w:cs="Times New Roman"/>
          <w:snapToGrid w:val="0"/>
        </w:rPr>
      </w:pPr>
      <w:r w:rsidRPr="00A444DE">
        <w:rPr>
          <w:rFonts w:ascii="Times New Roman" w:eastAsia="Times New Roman" w:hAnsi="Times New Roman" w:cs="Times New Roman"/>
          <w:snapToGrid w:val="0"/>
        </w:rPr>
        <w:t>Retais atvejais gali pasitaikyti aukštas kraujo spaudimas ir galvos skausmas, vėmimas ir greitas širdies plakimas.</w:t>
      </w:r>
    </w:p>
    <w:p w14:paraId="097BC548" w14:textId="77777777" w:rsidR="008B5CAE" w:rsidRPr="00A444DE" w:rsidRDefault="008B5CAE" w:rsidP="008B5CAE">
      <w:pPr>
        <w:numPr>
          <w:ilvl w:val="12"/>
          <w:numId w:val="0"/>
        </w:numPr>
        <w:spacing w:after="0" w:line="240" w:lineRule="auto"/>
        <w:ind w:right="-29"/>
        <w:rPr>
          <w:rFonts w:ascii="Times New Roman" w:eastAsia="Times New Roman" w:hAnsi="Times New Roman" w:cs="Times New Roman"/>
          <w:snapToGrid w:val="0"/>
        </w:rPr>
      </w:pPr>
      <w:r w:rsidRPr="00A444DE">
        <w:rPr>
          <w:rFonts w:ascii="Times New Roman" w:eastAsia="Times New Roman" w:hAnsi="Times New Roman" w:cs="Times New Roman"/>
          <w:snapToGrid w:val="0"/>
        </w:rPr>
        <w:lastRenderedPageBreak/>
        <w:t xml:space="preserve">Taip pat </w:t>
      </w:r>
      <w:proofErr w:type="spellStart"/>
      <w:r w:rsidRPr="00A444DE">
        <w:rPr>
          <w:rFonts w:ascii="Times New Roman" w:eastAsia="Times New Roman" w:hAnsi="Times New Roman" w:cs="Times New Roman"/>
          <w:snapToGrid w:val="0"/>
        </w:rPr>
        <w:t>fenilefrinas</w:t>
      </w:r>
      <w:proofErr w:type="spellEnd"/>
      <w:r w:rsidRPr="00A444DE">
        <w:rPr>
          <w:rFonts w:ascii="Times New Roman" w:eastAsia="Times New Roman" w:hAnsi="Times New Roman" w:cs="Times New Roman"/>
          <w:snapToGrid w:val="0"/>
        </w:rPr>
        <w:t xml:space="preserve"> gali sukelti miego sutrikimus (nemigą), nervingumą, drebulį (tremoras), nerimą, neramumą, sumišimą, dirglumą ar galvos skausmą. </w:t>
      </w:r>
    </w:p>
    <w:p w14:paraId="6C4C1094" w14:textId="77777777" w:rsidR="008B5CAE" w:rsidRPr="00A444DE" w:rsidRDefault="008B5CAE" w:rsidP="008B5CAE">
      <w:pPr>
        <w:numPr>
          <w:ilvl w:val="12"/>
          <w:numId w:val="0"/>
        </w:numPr>
        <w:spacing w:after="0" w:line="240" w:lineRule="auto"/>
        <w:ind w:right="-29"/>
        <w:rPr>
          <w:rFonts w:ascii="Times New Roman" w:eastAsia="Times New Roman" w:hAnsi="Times New Roman" w:cs="Times New Roman"/>
          <w:snapToGrid w:val="0"/>
        </w:rPr>
      </w:pPr>
      <w:r w:rsidRPr="00A444DE">
        <w:rPr>
          <w:rFonts w:ascii="Times New Roman" w:eastAsia="Times New Roman" w:hAnsi="Times New Roman" w:cs="Times New Roman"/>
          <w:snapToGrid w:val="0"/>
        </w:rPr>
        <w:t>Šie šalutiniai poveikiai yra reti (pasireišk</w:t>
      </w:r>
      <w:r>
        <w:rPr>
          <w:rFonts w:ascii="Times New Roman" w:eastAsia="Times New Roman" w:hAnsi="Times New Roman" w:cs="Times New Roman"/>
          <w:snapToGrid w:val="0"/>
        </w:rPr>
        <w:t>ia</w:t>
      </w:r>
      <w:r w:rsidRPr="00A444DE">
        <w:rPr>
          <w:rFonts w:ascii="Times New Roman" w:eastAsia="Times New Roman" w:hAnsi="Times New Roman" w:cs="Times New Roman"/>
          <w:snapToGrid w:val="0"/>
        </w:rPr>
        <w:t xml:space="preserve"> mažiau negu 1 pacientui iš 1000, bet daugiau negu 1 iš 10000).</w:t>
      </w:r>
    </w:p>
    <w:p w14:paraId="3D24EB29" w14:textId="77777777" w:rsidR="008B5CAE" w:rsidRPr="00A444DE" w:rsidRDefault="008B5CAE" w:rsidP="008B5CAE">
      <w:pPr>
        <w:numPr>
          <w:ilvl w:val="12"/>
          <w:numId w:val="0"/>
        </w:numPr>
        <w:tabs>
          <w:tab w:val="left" w:pos="720"/>
        </w:tabs>
        <w:spacing w:after="0" w:line="240" w:lineRule="auto"/>
        <w:ind w:right="-2"/>
        <w:rPr>
          <w:rFonts w:ascii="Times New Roman" w:eastAsia="Times New Roman" w:hAnsi="Times New Roman" w:cs="Times New Roman"/>
          <w:snapToGrid w:val="0"/>
        </w:rPr>
      </w:pPr>
    </w:p>
    <w:p w14:paraId="4C5E653A" w14:textId="77777777" w:rsidR="008B5CAE" w:rsidRPr="00A444DE" w:rsidRDefault="008B5CAE" w:rsidP="008B5CAE">
      <w:pPr>
        <w:numPr>
          <w:ilvl w:val="12"/>
          <w:numId w:val="0"/>
        </w:numPr>
        <w:tabs>
          <w:tab w:val="left" w:pos="720"/>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Apetito netekimas, pykinimas ar vėmimas yra dažna su </w:t>
      </w:r>
      <w:proofErr w:type="spellStart"/>
      <w:r w:rsidRPr="00A444DE">
        <w:rPr>
          <w:rFonts w:ascii="Times New Roman" w:eastAsia="Times New Roman" w:hAnsi="Times New Roman" w:cs="Times New Roman"/>
          <w:snapToGrid w:val="0"/>
        </w:rPr>
        <w:t>fenilefrino</w:t>
      </w:r>
      <w:proofErr w:type="spellEnd"/>
      <w:r w:rsidRPr="00A444DE">
        <w:rPr>
          <w:rFonts w:ascii="Times New Roman" w:eastAsia="Times New Roman" w:hAnsi="Times New Roman" w:cs="Times New Roman"/>
          <w:snapToGrid w:val="0"/>
        </w:rPr>
        <w:t xml:space="preserve"> (pasireiškia daugiau negu 1 iš 100 žmonių, bet mažiau negu 1 iš 10). </w:t>
      </w:r>
    </w:p>
    <w:p w14:paraId="5C5E3A09" w14:textId="77777777" w:rsidR="008B5CAE" w:rsidRPr="00A444DE" w:rsidRDefault="008B5CAE" w:rsidP="008B5CAE">
      <w:pPr>
        <w:numPr>
          <w:ilvl w:val="12"/>
          <w:numId w:val="0"/>
        </w:numPr>
        <w:tabs>
          <w:tab w:val="left" w:pos="720"/>
        </w:tabs>
        <w:spacing w:after="0" w:line="240" w:lineRule="auto"/>
        <w:ind w:right="-2"/>
        <w:rPr>
          <w:rFonts w:ascii="Times New Roman" w:eastAsia="Times New Roman" w:hAnsi="Times New Roman" w:cs="Times New Roman"/>
          <w:snapToGrid w:val="0"/>
        </w:rPr>
      </w:pPr>
    </w:p>
    <w:p w14:paraId="25E54E8D" w14:textId="77777777" w:rsidR="008B5CAE" w:rsidRPr="00A444DE" w:rsidRDefault="008B5CAE" w:rsidP="008B5CAE">
      <w:pPr>
        <w:numPr>
          <w:ilvl w:val="12"/>
          <w:numId w:val="0"/>
        </w:numPr>
        <w:tabs>
          <w:tab w:val="left" w:pos="720"/>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Labai retais atvejais buvo pranešta apie su </w:t>
      </w: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vartojimu susijusius tam tikrų kraujo ląstelių kiekio sutrikimus (pasireiškė mažiau nei 1 žmogui iš 10000). Jei taip nutiktų, simptomai gali būti neįprastai greitas kraujosruvų atsiradimas, arba infekcijos, pavyzdžiui, gerklės skausmas. </w:t>
      </w:r>
    </w:p>
    <w:p w14:paraId="6903448C" w14:textId="77777777" w:rsidR="008B5CAE" w:rsidRPr="00A444DE" w:rsidRDefault="008B5CAE" w:rsidP="008B5CAE">
      <w:pPr>
        <w:numPr>
          <w:ilvl w:val="12"/>
          <w:numId w:val="0"/>
        </w:numPr>
        <w:tabs>
          <w:tab w:val="left" w:pos="720"/>
        </w:tabs>
        <w:spacing w:after="0" w:line="240" w:lineRule="auto"/>
        <w:ind w:right="-2"/>
        <w:rPr>
          <w:rFonts w:ascii="Times New Roman" w:eastAsia="Times New Roman" w:hAnsi="Times New Roman" w:cs="Times New Roman"/>
          <w:snapToGrid w:val="0"/>
        </w:rPr>
      </w:pPr>
    </w:p>
    <w:p w14:paraId="3D699A15" w14:textId="77777777" w:rsidR="008B5CAE" w:rsidRPr="00A444DE" w:rsidRDefault="008B5CAE" w:rsidP="008B5CAE">
      <w:pPr>
        <w:numPr>
          <w:ilvl w:val="12"/>
          <w:numId w:val="0"/>
        </w:numPr>
        <w:tabs>
          <w:tab w:val="left" w:pos="720"/>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Alerginės reakcijos (pvz., odos išbėrimas ar dilgėlinė); sunki alerginė reakcija (</w:t>
      </w:r>
      <w:proofErr w:type="spellStart"/>
      <w:r w:rsidRPr="00A444DE">
        <w:rPr>
          <w:rFonts w:ascii="Times New Roman" w:eastAsia="Times New Roman" w:hAnsi="Times New Roman" w:cs="Times New Roman"/>
          <w:snapToGrid w:val="0"/>
        </w:rPr>
        <w:t>anafilaksija</w:t>
      </w:r>
      <w:proofErr w:type="spellEnd"/>
      <w:r w:rsidRPr="00A444DE">
        <w:rPr>
          <w:rFonts w:ascii="Times New Roman" w:eastAsia="Times New Roman" w:hAnsi="Times New Roman" w:cs="Times New Roman"/>
          <w:snapToGrid w:val="0"/>
        </w:rPr>
        <w:t xml:space="preserve">); retais atvejais gali pasireikšti švokštimas ar pasunkėjęs kvėpavimas (pasireiškia mažiau nei 1 žmogui iš 1000, bet daugiau nei 1 iš 10000). </w:t>
      </w:r>
      <w:r>
        <w:rPr>
          <w:rFonts w:ascii="Times New Roman" w:eastAsia="Times New Roman" w:hAnsi="Times New Roman" w:cs="Times New Roman"/>
          <w:snapToGrid w:val="0"/>
        </w:rPr>
        <w:t>Gauta pranešimų apie labai retai pasitaikiusias sunkias odos reakcijas.</w:t>
      </w:r>
    </w:p>
    <w:p w14:paraId="1748EEB3" w14:textId="77777777" w:rsidR="008B5CAE" w:rsidRDefault="008B5CAE" w:rsidP="008B5CAE">
      <w:pPr>
        <w:numPr>
          <w:ilvl w:val="12"/>
          <w:numId w:val="0"/>
        </w:numPr>
        <w:tabs>
          <w:tab w:val="left" w:pos="720"/>
        </w:tabs>
        <w:spacing w:after="0" w:line="240" w:lineRule="auto"/>
        <w:ind w:right="-2"/>
        <w:rPr>
          <w:rFonts w:ascii="Times New Roman" w:eastAsia="Times New Roman" w:hAnsi="Times New Roman" w:cs="Times New Roman"/>
          <w:snapToGrid w:val="0"/>
        </w:rPr>
      </w:pPr>
    </w:p>
    <w:p w14:paraId="63F9FF0C" w14:textId="77777777" w:rsidR="008B5CAE" w:rsidRDefault="008B5CAE" w:rsidP="008B5CAE">
      <w:pPr>
        <w:numPr>
          <w:ilvl w:val="12"/>
          <w:numId w:val="0"/>
        </w:numPr>
        <w:tabs>
          <w:tab w:val="left" w:pos="720"/>
        </w:tabs>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N</w:t>
      </w:r>
      <w:r w:rsidRPr="00373B36">
        <w:rPr>
          <w:rFonts w:ascii="Times New Roman" w:eastAsia="Times New Roman" w:hAnsi="Times New Roman" w:cs="Times New Roman"/>
          <w:snapToGrid w:val="0"/>
        </w:rPr>
        <w:t>enormalūs kepenų funkcijos kraujo tyrimai (</w:t>
      </w:r>
      <w:r>
        <w:rPr>
          <w:rFonts w:ascii="Times New Roman" w:eastAsia="Times New Roman" w:hAnsi="Times New Roman" w:cs="Times New Roman"/>
          <w:snapToGrid w:val="0"/>
        </w:rPr>
        <w:t xml:space="preserve">pasireiškia </w:t>
      </w:r>
      <w:r w:rsidRPr="00373B36">
        <w:rPr>
          <w:rFonts w:ascii="Times New Roman" w:eastAsia="Times New Roman" w:hAnsi="Times New Roman" w:cs="Times New Roman"/>
          <w:snapToGrid w:val="0"/>
        </w:rPr>
        <w:t xml:space="preserve">mažiau nei 1 </w:t>
      </w:r>
      <w:r>
        <w:rPr>
          <w:rFonts w:ascii="Times New Roman" w:eastAsia="Times New Roman" w:hAnsi="Times New Roman" w:cs="Times New Roman"/>
          <w:snapToGrid w:val="0"/>
        </w:rPr>
        <w:t xml:space="preserve">žmogui </w:t>
      </w:r>
      <w:r w:rsidRPr="00373B36">
        <w:rPr>
          <w:rFonts w:ascii="Times New Roman" w:eastAsia="Times New Roman" w:hAnsi="Times New Roman" w:cs="Times New Roman"/>
          <w:snapToGrid w:val="0"/>
        </w:rPr>
        <w:t>iš 10000).</w:t>
      </w:r>
    </w:p>
    <w:p w14:paraId="08BA6E24" w14:textId="77777777" w:rsidR="008B5CAE" w:rsidRPr="00A444DE" w:rsidRDefault="008B5CAE" w:rsidP="008B5CAE">
      <w:pPr>
        <w:numPr>
          <w:ilvl w:val="12"/>
          <w:numId w:val="0"/>
        </w:numPr>
        <w:tabs>
          <w:tab w:val="left" w:pos="720"/>
        </w:tabs>
        <w:spacing w:after="0" w:line="240" w:lineRule="auto"/>
        <w:ind w:right="-2"/>
        <w:rPr>
          <w:rFonts w:ascii="Times New Roman" w:eastAsia="Times New Roman" w:hAnsi="Times New Roman" w:cs="Times New Roman"/>
          <w:snapToGrid w:val="0"/>
        </w:rPr>
      </w:pPr>
    </w:p>
    <w:p w14:paraId="73201B70" w14:textId="77777777" w:rsidR="008B5CAE" w:rsidRPr="00A444DE" w:rsidRDefault="008B5CAE" w:rsidP="008B5CAE">
      <w:pPr>
        <w:tabs>
          <w:tab w:val="left" w:pos="567"/>
        </w:tabs>
        <w:spacing w:after="0" w:line="240" w:lineRule="auto"/>
        <w:rPr>
          <w:rFonts w:ascii="Times New Roman" w:eastAsia="Times New Roman" w:hAnsi="Times New Roman" w:cs="Times New Roman"/>
          <w:b/>
          <w:snapToGrid w:val="0"/>
          <w:szCs w:val="24"/>
        </w:rPr>
      </w:pPr>
      <w:r w:rsidRPr="00A444DE">
        <w:rPr>
          <w:rFonts w:ascii="Times New Roman" w:eastAsia="Times New Roman" w:hAnsi="Times New Roman" w:cs="Times New Roman"/>
          <w:b/>
          <w:noProof/>
          <w:snapToGrid w:val="0"/>
          <w:szCs w:val="24"/>
        </w:rPr>
        <w:t>Pranešimas apie šalutinį poveikį</w:t>
      </w:r>
    </w:p>
    <w:p w14:paraId="31C99904" w14:textId="77777777" w:rsidR="008B5CAE" w:rsidRPr="00A444DE" w:rsidRDefault="008B5CAE" w:rsidP="008B5CAE">
      <w:pPr>
        <w:numPr>
          <w:ilvl w:val="12"/>
          <w:numId w:val="0"/>
        </w:numPr>
        <w:tabs>
          <w:tab w:val="left" w:pos="720"/>
        </w:tabs>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snapToGrid w:val="0"/>
          <w:szCs w:val="20"/>
        </w:rPr>
        <w:t>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w:t>
      </w:r>
      <w:r w:rsidRPr="00A444DE">
        <w:rPr>
          <w:rFonts w:ascii="Times New Roman" w:eastAsia="Times New Roman" w:hAnsi="Times New Roman" w:cs="Times New Roman"/>
          <w:snapToGrid w:val="0"/>
          <w:szCs w:val="20"/>
          <w:lang w:eastAsia="zh-CN"/>
        </w:rPr>
        <w:t>elefonu 8 800 73568</w:t>
      </w:r>
      <w:r w:rsidRPr="00A444DE">
        <w:rPr>
          <w:rFonts w:ascii="Times New Roman" w:eastAsia="Times New Roman" w:hAnsi="Times New Roman" w:cs="Times New Roman"/>
          <w:snapToGrid w:val="0"/>
          <w:szCs w:val="20"/>
        </w:rPr>
        <w:t xml:space="preserve"> arba užpildyti interneto svetainėje </w:t>
      </w:r>
      <w:hyperlink r:id="rId5" w:history="1">
        <w:r w:rsidRPr="00A444DE">
          <w:rPr>
            <w:rFonts w:ascii="Times New Roman" w:eastAsia="SimSun" w:hAnsi="Times New Roman" w:cs="Times New Roman"/>
            <w:snapToGrid w:val="0"/>
            <w:color w:val="0000FF"/>
            <w:szCs w:val="20"/>
            <w:u w:val="single"/>
          </w:rPr>
          <w:t>www.vvkt.lt</w:t>
        </w:r>
      </w:hyperlink>
      <w:r w:rsidRPr="00A444DE">
        <w:rPr>
          <w:rFonts w:ascii="Times New Roman" w:eastAsia="Times New Roman" w:hAnsi="Times New Roman" w:cs="Times New Roman"/>
          <w:snapToGrid w:val="0"/>
          <w:szCs w:val="20"/>
        </w:rPr>
        <w:t xml:space="preserve"> esančią formą ir pateikti ją Valstybinei vaistų kontrolės tarnybai prie Lietuvos Respublikos sveikatos apsaugos ministerijos vienu iš šių būdų: raštu (adresu Žirmūnų g. 139A, LT-09120 Vilnius), </w:t>
      </w:r>
      <w:r w:rsidRPr="00A444DE">
        <w:rPr>
          <w:rFonts w:ascii="Times New Roman" w:eastAsia="Times New Roman" w:hAnsi="Times New Roman" w:cs="Times New Roman"/>
          <w:snapToGrid w:val="0"/>
          <w:szCs w:val="20"/>
          <w:lang w:eastAsia="zh-CN"/>
        </w:rPr>
        <w:t xml:space="preserve">nemokamu </w:t>
      </w:r>
      <w:r w:rsidRPr="00A444DE">
        <w:rPr>
          <w:rFonts w:ascii="Times New Roman" w:eastAsia="Times New Roman" w:hAnsi="Times New Roman" w:cs="Times New Roman"/>
          <w:snapToGrid w:val="0"/>
          <w:szCs w:val="20"/>
        </w:rPr>
        <w:t>fakso numeriu 8 800 20131</w:t>
      </w:r>
      <w:r w:rsidRPr="00A444DE">
        <w:rPr>
          <w:rFonts w:ascii="Times New Roman" w:eastAsia="Times New Roman" w:hAnsi="Times New Roman" w:cs="Times New Roman"/>
          <w:snapToGrid w:val="0"/>
          <w:szCs w:val="20"/>
          <w:lang w:eastAsia="zh-CN"/>
        </w:rPr>
        <w:t xml:space="preserve">, </w:t>
      </w:r>
      <w:r w:rsidRPr="00A444DE">
        <w:rPr>
          <w:rFonts w:ascii="Times New Roman" w:eastAsia="Times New Roman" w:hAnsi="Times New Roman" w:cs="Times New Roman"/>
          <w:snapToGrid w:val="0"/>
          <w:szCs w:val="20"/>
        </w:rPr>
        <w:t xml:space="preserve">el. paštu </w:t>
      </w:r>
      <w:hyperlink r:id="rId6" w:history="1">
        <w:r w:rsidRPr="00A444DE">
          <w:rPr>
            <w:rFonts w:ascii="Times New Roman" w:eastAsia="SimSun" w:hAnsi="Times New Roman" w:cs="Times New Roman"/>
            <w:snapToGrid w:val="0"/>
            <w:color w:val="0000FF"/>
            <w:szCs w:val="20"/>
            <w:u w:val="single"/>
          </w:rPr>
          <w:t>NepageidaujamaR@vvkt.lt</w:t>
        </w:r>
      </w:hyperlink>
      <w:r w:rsidRPr="00A444DE">
        <w:rPr>
          <w:rFonts w:ascii="Times New Roman" w:eastAsia="Times New Roman" w:hAnsi="Times New Roman" w:cs="Times New Roman"/>
          <w:snapToGrid w:val="0"/>
          <w:szCs w:val="20"/>
        </w:rPr>
        <w:t xml:space="preserve">, taip pat per Valstybinės vaistų kontrolės tarnybos prie Lietuvos Respublikos sveikatos apsaugos ministerijos interneto svetainę (adresu </w:t>
      </w:r>
      <w:hyperlink r:id="rId7" w:history="1">
        <w:r w:rsidRPr="00A444DE">
          <w:rPr>
            <w:rFonts w:ascii="Times New Roman" w:eastAsia="SimSun" w:hAnsi="Times New Roman" w:cs="Times New Roman"/>
            <w:snapToGrid w:val="0"/>
            <w:color w:val="0000FF"/>
            <w:szCs w:val="20"/>
            <w:u w:val="single"/>
          </w:rPr>
          <w:t>http://www.vvkt.lt</w:t>
        </w:r>
      </w:hyperlink>
      <w:r w:rsidRPr="00A444DE">
        <w:rPr>
          <w:rFonts w:ascii="Times New Roman" w:eastAsia="Times New Roman" w:hAnsi="Times New Roman" w:cs="Times New Roman"/>
          <w:snapToGrid w:val="0"/>
          <w:szCs w:val="20"/>
        </w:rPr>
        <w:t>). Pranešdami apie šalutinį poveikį galite mums padėti gauti daugiau informacijos apie šio vaisto saugumą.</w:t>
      </w:r>
    </w:p>
    <w:p w14:paraId="1DFFF5B6" w14:textId="77777777" w:rsidR="008B5CAE" w:rsidRPr="00A444DE" w:rsidRDefault="008B5CAE" w:rsidP="008B5CAE">
      <w:pPr>
        <w:tabs>
          <w:tab w:val="left" w:pos="567"/>
        </w:tabs>
        <w:spacing w:after="0" w:line="260" w:lineRule="exact"/>
        <w:ind w:right="-449"/>
        <w:rPr>
          <w:rFonts w:ascii="Times New Roman" w:eastAsia="Times New Roman" w:hAnsi="Times New Roman" w:cs="Times New Roman"/>
          <w:b/>
          <w:snapToGrid w:val="0"/>
        </w:rPr>
      </w:pPr>
    </w:p>
    <w:p w14:paraId="7F8216FD" w14:textId="77777777" w:rsidR="008B5CAE" w:rsidRPr="00A444DE" w:rsidRDefault="008B5CAE" w:rsidP="008B5CAE">
      <w:pPr>
        <w:tabs>
          <w:tab w:val="left" w:pos="567"/>
        </w:tabs>
        <w:spacing w:after="0" w:line="260" w:lineRule="exact"/>
        <w:ind w:right="-449"/>
        <w:rPr>
          <w:rFonts w:ascii="Times New Roman" w:eastAsia="Times New Roman" w:hAnsi="Times New Roman" w:cs="Times New Roman"/>
          <w:snapToGrid w:val="0"/>
        </w:rPr>
      </w:pPr>
    </w:p>
    <w:p w14:paraId="3CB8D9E0" w14:textId="77777777" w:rsidR="008B5CAE" w:rsidRPr="00A444DE" w:rsidRDefault="008B5CAE" w:rsidP="008B5CA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5.</w:t>
      </w:r>
      <w:r w:rsidRPr="00A444DE">
        <w:rPr>
          <w:rFonts w:ascii="Times New Roman" w:eastAsia="Times New Roman" w:hAnsi="Times New Roman" w:cs="Times New Roman"/>
          <w:b/>
          <w:bCs/>
          <w:snapToGrid w:val="0"/>
          <w:lang w:eastAsia="x-none"/>
        </w:rPr>
        <w:tab/>
        <w:t xml:space="preserve">Kaip laikyti </w:t>
      </w:r>
      <w:proofErr w:type="spellStart"/>
      <w:r w:rsidRPr="00A444DE">
        <w:rPr>
          <w:rFonts w:ascii="Times New Roman" w:eastAsia="Times New Roman" w:hAnsi="Times New Roman" w:cs="Times New Roman"/>
          <w:b/>
          <w:bCs/>
          <w:snapToGrid w:val="0"/>
          <w:lang w:eastAsia="x-none"/>
        </w:rPr>
        <w:t>Dioppex</w:t>
      </w:r>
      <w:proofErr w:type="spellEnd"/>
      <w:r>
        <w:rPr>
          <w:rFonts w:ascii="Times New Roman" w:eastAsia="Times New Roman" w:hAnsi="Times New Roman" w:cs="Times New Roman"/>
          <w:b/>
          <w:bCs/>
          <w:snapToGrid w:val="0"/>
          <w:lang w:eastAsia="x-none"/>
        </w:rPr>
        <w:fldChar w:fldCharType="begin"/>
      </w:r>
      <w:r>
        <w:rPr>
          <w:rFonts w:ascii="Times New Roman" w:eastAsia="Times New Roman" w:hAnsi="Times New Roman" w:cs="Times New Roman"/>
          <w:b/>
          <w:bCs/>
          <w:snapToGrid w:val="0"/>
          <w:lang w:eastAsia="x-none"/>
        </w:rPr>
        <w:instrText xml:space="preserve"> DOCVARIABLE vault_nd_5b808531-244b-44f8-a037-0f0f8b960687 \* MERGEFORMAT </w:instrText>
      </w:r>
      <w:r>
        <w:rPr>
          <w:rFonts w:ascii="Times New Roman" w:eastAsia="Times New Roman" w:hAnsi="Times New Roman" w:cs="Times New Roman"/>
          <w:b/>
          <w:bCs/>
          <w:snapToGrid w:val="0"/>
          <w:lang w:eastAsia="x-none"/>
        </w:rPr>
        <w:fldChar w:fldCharType="separate"/>
      </w:r>
      <w:r>
        <w:rPr>
          <w:rFonts w:ascii="Times New Roman" w:eastAsia="Times New Roman" w:hAnsi="Times New Roman" w:cs="Times New Roman"/>
          <w:b/>
          <w:bCs/>
          <w:snapToGrid w:val="0"/>
          <w:lang w:eastAsia="x-none"/>
        </w:rPr>
        <w:t xml:space="preserve"> </w:t>
      </w:r>
      <w:r>
        <w:rPr>
          <w:rFonts w:ascii="Times New Roman" w:eastAsia="Times New Roman" w:hAnsi="Times New Roman" w:cs="Times New Roman"/>
          <w:b/>
          <w:bCs/>
          <w:snapToGrid w:val="0"/>
          <w:lang w:eastAsia="x-none"/>
        </w:rPr>
        <w:fldChar w:fldCharType="end"/>
      </w:r>
    </w:p>
    <w:p w14:paraId="1A8B4ADB"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p>
    <w:p w14:paraId="6CC37D49"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Šį vaistą laikykite vaikams nepastebimoje ir nepasiekiamoje</w:t>
      </w:r>
      <w:r w:rsidRPr="00A444DE" w:rsidDel="00AA02FF">
        <w:rPr>
          <w:rFonts w:ascii="Times New Roman" w:eastAsia="Times New Roman" w:hAnsi="Times New Roman" w:cs="Times New Roman"/>
          <w:b/>
          <w:snapToGrid w:val="0"/>
        </w:rPr>
        <w:t xml:space="preserve"> </w:t>
      </w:r>
      <w:r w:rsidRPr="00A444DE">
        <w:rPr>
          <w:rFonts w:ascii="Times New Roman" w:eastAsia="Times New Roman" w:hAnsi="Times New Roman" w:cs="Times New Roman"/>
          <w:b/>
          <w:snapToGrid w:val="0"/>
        </w:rPr>
        <w:t>vietoje.</w:t>
      </w:r>
    </w:p>
    <w:p w14:paraId="22AA4F89"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p>
    <w:p w14:paraId="7AB9F18A"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Ant paketėlio ar dėžutės nurodytam tinkamumo laikui pasibaigus, </w:t>
      </w:r>
      <w:r>
        <w:rPr>
          <w:rFonts w:ascii="Times New Roman" w:eastAsia="Times New Roman" w:hAnsi="Times New Roman" w:cs="Times New Roman"/>
          <w:snapToGrid w:val="0"/>
        </w:rPr>
        <w:t>šio vaisto</w:t>
      </w:r>
      <w:r w:rsidRPr="00A444DE">
        <w:rPr>
          <w:rFonts w:ascii="Times New Roman" w:eastAsia="Times New Roman" w:hAnsi="Times New Roman" w:cs="Times New Roman"/>
          <w:snapToGrid w:val="0"/>
        </w:rPr>
        <w:t xml:space="preserve"> vartoti negalima. Vaistas tinkamas vartoti iki paskutinės nurodyto mėnesio dienos.</w:t>
      </w:r>
    </w:p>
    <w:p w14:paraId="4A7432DE"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b/>
          <w:snapToGrid w:val="0"/>
        </w:rPr>
      </w:pPr>
    </w:p>
    <w:p w14:paraId="66D052AD"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Laikyti ne aukštesnėje kaip 25 </w:t>
      </w:r>
      <w:r w:rsidRPr="00A444DE">
        <w:rPr>
          <w:rFonts w:ascii="Times New Roman" w:eastAsia="Times New Roman" w:hAnsi="Times New Roman" w:cs="Times New Roman"/>
          <w:snapToGrid w:val="0"/>
        </w:rPr>
        <w:sym w:font="Symbol" w:char="F0B0"/>
      </w:r>
      <w:r w:rsidRPr="00A444DE">
        <w:rPr>
          <w:rFonts w:ascii="Times New Roman" w:eastAsia="Times New Roman" w:hAnsi="Times New Roman" w:cs="Times New Roman"/>
          <w:snapToGrid w:val="0"/>
        </w:rPr>
        <w:t xml:space="preserve">C temperatūroje. </w:t>
      </w:r>
    </w:p>
    <w:p w14:paraId="6100A37E"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p>
    <w:p w14:paraId="708D0125"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Vaistų negalima išmesti į kanalizaciją arba su buitinėmis atliekomis. Kaip išmesti nereikalingus vaistus, klauskite vaistininko. Šios priemonės padės apsaugoti aplinką.</w:t>
      </w:r>
    </w:p>
    <w:p w14:paraId="6C71E99E"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p>
    <w:p w14:paraId="691C31EE"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p>
    <w:p w14:paraId="79B46813" w14:textId="77777777" w:rsidR="008B5CAE" w:rsidRPr="00A444DE" w:rsidRDefault="008B5CAE" w:rsidP="008B5CAE">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A444DE">
        <w:rPr>
          <w:rFonts w:ascii="Times New Roman" w:eastAsia="Times New Roman" w:hAnsi="Times New Roman" w:cs="Times New Roman"/>
          <w:b/>
          <w:bCs/>
          <w:snapToGrid w:val="0"/>
          <w:lang w:eastAsia="x-none"/>
        </w:rPr>
        <w:t>6.</w:t>
      </w:r>
      <w:r w:rsidRPr="00A444DE">
        <w:rPr>
          <w:rFonts w:ascii="Times New Roman" w:eastAsia="Times New Roman" w:hAnsi="Times New Roman" w:cs="Times New Roman"/>
          <w:bCs/>
          <w:snapToGrid w:val="0"/>
          <w:lang w:eastAsia="x-none"/>
        </w:rPr>
        <w:tab/>
      </w:r>
      <w:r w:rsidRPr="00A444DE">
        <w:rPr>
          <w:rFonts w:ascii="Times New Roman" w:eastAsia="Times New Roman" w:hAnsi="Times New Roman" w:cs="Times New Roman"/>
          <w:b/>
          <w:bCs/>
          <w:snapToGrid w:val="0"/>
          <w:lang w:eastAsia="x-none"/>
        </w:rPr>
        <w:t>Pakuotės turinys ir kita informacija</w:t>
      </w:r>
      <w:r>
        <w:rPr>
          <w:rFonts w:ascii="Times New Roman" w:eastAsia="Times New Roman" w:hAnsi="Times New Roman" w:cs="Times New Roman"/>
          <w:b/>
          <w:bCs/>
          <w:snapToGrid w:val="0"/>
          <w:lang w:eastAsia="x-none"/>
        </w:rPr>
        <w:fldChar w:fldCharType="begin"/>
      </w:r>
      <w:r>
        <w:rPr>
          <w:rFonts w:ascii="Times New Roman" w:eastAsia="Times New Roman" w:hAnsi="Times New Roman" w:cs="Times New Roman"/>
          <w:b/>
          <w:bCs/>
          <w:snapToGrid w:val="0"/>
          <w:lang w:eastAsia="x-none"/>
        </w:rPr>
        <w:instrText xml:space="preserve"> DOCVARIABLE vault_nd_d31ec07f-217f-4d2b-9177-ed5e9351c5f5 \* MERGEFORMAT </w:instrText>
      </w:r>
      <w:r>
        <w:rPr>
          <w:rFonts w:ascii="Times New Roman" w:eastAsia="Times New Roman" w:hAnsi="Times New Roman" w:cs="Times New Roman"/>
          <w:b/>
          <w:bCs/>
          <w:snapToGrid w:val="0"/>
          <w:lang w:eastAsia="x-none"/>
        </w:rPr>
        <w:fldChar w:fldCharType="separate"/>
      </w:r>
      <w:r>
        <w:rPr>
          <w:rFonts w:ascii="Times New Roman" w:eastAsia="Times New Roman" w:hAnsi="Times New Roman" w:cs="Times New Roman"/>
          <w:b/>
          <w:bCs/>
          <w:snapToGrid w:val="0"/>
          <w:lang w:eastAsia="x-none"/>
        </w:rPr>
        <w:t xml:space="preserve"> </w:t>
      </w:r>
      <w:r>
        <w:rPr>
          <w:rFonts w:ascii="Times New Roman" w:eastAsia="Times New Roman" w:hAnsi="Times New Roman" w:cs="Times New Roman"/>
          <w:b/>
          <w:bCs/>
          <w:snapToGrid w:val="0"/>
          <w:lang w:eastAsia="x-none"/>
        </w:rPr>
        <w:fldChar w:fldCharType="end"/>
      </w:r>
    </w:p>
    <w:p w14:paraId="1909A155" w14:textId="77777777" w:rsidR="008B5CAE" w:rsidRPr="00A444DE" w:rsidRDefault="008B5CAE" w:rsidP="008B5CAE">
      <w:pPr>
        <w:numPr>
          <w:ilvl w:val="12"/>
          <w:numId w:val="0"/>
        </w:numPr>
        <w:spacing w:after="0" w:line="240" w:lineRule="auto"/>
        <w:rPr>
          <w:rFonts w:ascii="Times New Roman" w:eastAsia="Times New Roman" w:hAnsi="Times New Roman" w:cs="Times New Roman"/>
          <w:snapToGrid w:val="0"/>
        </w:rPr>
      </w:pPr>
    </w:p>
    <w:p w14:paraId="217EFA3F" w14:textId="77777777" w:rsidR="008B5CAE" w:rsidRPr="00A444DE" w:rsidRDefault="008B5CAE" w:rsidP="008B5CAE">
      <w:pPr>
        <w:spacing w:after="0" w:line="240" w:lineRule="auto"/>
        <w:rPr>
          <w:rFonts w:ascii="Times New Roman" w:eastAsia="Times New Roman" w:hAnsi="Times New Roman" w:cs="Times New Roman"/>
          <w:b/>
          <w:snapToGrid w:val="0"/>
        </w:rPr>
      </w:pPr>
      <w:proofErr w:type="spellStart"/>
      <w:r w:rsidRPr="00A444DE">
        <w:rPr>
          <w:rFonts w:ascii="Times New Roman" w:eastAsia="Times New Roman" w:hAnsi="Times New Roman" w:cs="Times New Roman"/>
          <w:b/>
          <w:snapToGrid w:val="0"/>
        </w:rPr>
        <w:t>Dioppex</w:t>
      </w:r>
      <w:proofErr w:type="spellEnd"/>
      <w:r w:rsidRPr="00A444DE">
        <w:rPr>
          <w:rFonts w:ascii="Times New Roman" w:eastAsia="Times New Roman" w:hAnsi="Times New Roman" w:cs="Times New Roman"/>
          <w:b/>
          <w:snapToGrid w:val="0"/>
        </w:rPr>
        <w:t xml:space="preserve"> </w:t>
      </w:r>
      <w:r w:rsidRPr="00A444DE">
        <w:rPr>
          <w:rFonts w:ascii="Times New Roman" w:eastAsia="Times New Roman" w:hAnsi="Times New Roman" w:cs="Times New Roman"/>
          <w:b/>
          <w:bCs/>
          <w:snapToGrid w:val="0"/>
        </w:rPr>
        <w:t>sudėtis</w:t>
      </w:r>
    </w:p>
    <w:p w14:paraId="1F52F77D"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b/>
          <w:snapToGrid w:val="0"/>
          <w:u w:val="single"/>
        </w:rPr>
      </w:pPr>
    </w:p>
    <w:p w14:paraId="4CED3D84" w14:textId="77777777" w:rsidR="008B5CAE" w:rsidRPr="00A444DE" w:rsidRDefault="008B5CAE" w:rsidP="008B5CAE">
      <w:pPr>
        <w:numPr>
          <w:ilvl w:val="0"/>
          <w:numId w:val="2"/>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 xml:space="preserve">Veikliosios medžiagos yra </w:t>
      </w:r>
      <w:proofErr w:type="spellStart"/>
      <w:r w:rsidRPr="00A444DE">
        <w:rPr>
          <w:rFonts w:ascii="Times New Roman" w:eastAsia="Times New Roman" w:hAnsi="Times New Roman" w:cs="Times New Roman"/>
          <w:snapToGrid w:val="0"/>
        </w:rPr>
        <w:t>paracetamolis</w:t>
      </w:r>
      <w:proofErr w:type="spellEnd"/>
      <w:r w:rsidRPr="00A444DE">
        <w:rPr>
          <w:rFonts w:ascii="Times New Roman" w:eastAsia="Times New Roman" w:hAnsi="Times New Roman" w:cs="Times New Roman"/>
          <w:snapToGrid w:val="0"/>
        </w:rPr>
        <w:t xml:space="preserve"> ir </w:t>
      </w:r>
      <w:proofErr w:type="spellStart"/>
      <w:r w:rsidRPr="00A444DE">
        <w:rPr>
          <w:rFonts w:ascii="Times New Roman" w:eastAsia="Times New Roman" w:hAnsi="Times New Roman" w:cs="Times New Roman"/>
          <w:snapToGrid w:val="0"/>
        </w:rPr>
        <w:t>fenilefrino</w:t>
      </w:r>
      <w:proofErr w:type="spellEnd"/>
      <w:r w:rsidRPr="00A444DE">
        <w:rPr>
          <w:rFonts w:ascii="Times New Roman" w:eastAsia="Times New Roman" w:hAnsi="Times New Roman" w:cs="Times New Roman"/>
          <w:snapToGrid w:val="0"/>
        </w:rPr>
        <w:t xml:space="preserve"> hidrochloridas. Viename paketėlyje yra 1000</w:t>
      </w:r>
      <w:r>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 xml:space="preserve">mg </w:t>
      </w:r>
      <w:proofErr w:type="spellStart"/>
      <w:r w:rsidRPr="00A444DE">
        <w:rPr>
          <w:rFonts w:ascii="Times New Roman" w:eastAsia="Times New Roman" w:hAnsi="Times New Roman" w:cs="Times New Roman"/>
          <w:snapToGrid w:val="0"/>
        </w:rPr>
        <w:t>paracetamolio</w:t>
      </w:r>
      <w:proofErr w:type="spellEnd"/>
      <w:r w:rsidRPr="00A444DE">
        <w:rPr>
          <w:rFonts w:ascii="Times New Roman" w:eastAsia="Times New Roman" w:hAnsi="Times New Roman" w:cs="Times New Roman"/>
          <w:snapToGrid w:val="0"/>
        </w:rPr>
        <w:t xml:space="preserve"> ir 12,2</w:t>
      </w:r>
      <w:r>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 xml:space="preserve">mg </w:t>
      </w:r>
      <w:proofErr w:type="spellStart"/>
      <w:r w:rsidRPr="00A444DE">
        <w:rPr>
          <w:rFonts w:ascii="Times New Roman" w:eastAsia="Times New Roman" w:hAnsi="Times New Roman" w:cs="Times New Roman"/>
          <w:snapToGrid w:val="0"/>
        </w:rPr>
        <w:t>fenilefrino</w:t>
      </w:r>
      <w:proofErr w:type="spellEnd"/>
      <w:r w:rsidRPr="00A444DE">
        <w:rPr>
          <w:rFonts w:ascii="Times New Roman" w:eastAsia="Times New Roman" w:hAnsi="Times New Roman" w:cs="Times New Roman"/>
          <w:snapToGrid w:val="0"/>
        </w:rPr>
        <w:t xml:space="preserve"> hidrochlorido (atitinka 10</w:t>
      </w:r>
      <w:r>
        <w:rPr>
          <w:rFonts w:ascii="Times New Roman" w:eastAsia="Times New Roman" w:hAnsi="Times New Roman" w:cs="Times New Roman"/>
          <w:snapToGrid w:val="0"/>
        </w:rPr>
        <w:t> </w:t>
      </w:r>
      <w:r w:rsidRPr="00A444DE">
        <w:rPr>
          <w:rFonts w:ascii="Times New Roman" w:eastAsia="Times New Roman" w:hAnsi="Times New Roman" w:cs="Times New Roman"/>
          <w:snapToGrid w:val="0"/>
        </w:rPr>
        <w:t xml:space="preserve">mg </w:t>
      </w:r>
      <w:proofErr w:type="spellStart"/>
      <w:r w:rsidRPr="00A444DE">
        <w:rPr>
          <w:rFonts w:ascii="Times New Roman" w:eastAsia="Times New Roman" w:hAnsi="Times New Roman" w:cs="Times New Roman"/>
          <w:snapToGrid w:val="0"/>
        </w:rPr>
        <w:t>fenilefrino</w:t>
      </w:r>
      <w:proofErr w:type="spellEnd"/>
      <w:r w:rsidRPr="00A444DE">
        <w:rPr>
          <w:rFonts w:ascii="Times New Roman" w:eastAsia="Times New Roman" w:hAnsi="Times New Roman" w:cs="Times New Roman"/>
          <w:snapToGrid w:val="0"/>
        </w:rPr>
        <w:t xml:space="preserve">). </w:t>
      </w:r>
    </w:p>
    <w:p w14:paraId="445DD941" w14:textId="77777777" w:rsidR="008B5CAE" w:rsidRPr="00A444DE" w:rsidRDefault="008B5CAE" w:rsidP="008B5CAE">
      <w:pPr>
        <w:numPr>
          <w:ilvl w:val="0"/>
          <w:numId w:val="2"/>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Pagalbinės medžiagos yra sacharozė, natrio citratas, citrin</w:t>
      </w:r>
      <w:r>
        <w:rPr>
          <w:rFonts w:ascii="Times New Roman" w:eastAsia="Times New Roman" w:hAnsi="Times New Roman" w:cs="Times New Roman"/>
          <w:snapToGrid w:val="0"/>
        </w:rPr>
        <w:t>ų</w:t>
      </w:r>
      <w:r w:rsidRPr="00A444DE">
        <w:rPr>
          <w:rFonts w:ascii="Times New Roman" w:eastAsia="Times New Roman" w:hAnsi="Times New Roman" w:cs="Times New Roman"/>
          <w:snapToGrid w:val="0"/>
        </w:rPr>
        <w:t xml:space="preserve"> rūgštis, </w:t>
      </w:r>
      <w:proofErr w:type="spellStart"/>
      <w:r w:rsidRPr="00A444DE">
        <w:rPr>
          <w:rFonts w:ascii="Times New Roman" w:eastAsia="Times New Roman" w:hAnsi="Times New Roman" w:cs="Times New Roman"/>
          <w:snapToGrid w:val="0"/>
        </w:rPr>
        <w:t>askorbo</w:t>
      </w:r>
      <w:proofErr w:type="spellEnd"/>
      <w:r w:rsidRPr="00A444DE">
        <w:rPr>
          <w:rFonts w:ascii="Times New Roman" w:eastAsia="Times New Roman" w:hAnsi="Times New Roman" w:cs="Times New Roman"/>
          <w:snapToGrid w:val="0"/>
        </w:rPr>
        <w:t xml:space="preserve"> rūgštis, </w:t>
      </w:r>
      <w:proofErr w:type="spellStart"/>
      <w:r w:rsidRPr="00A444DE">
        <w:rPr>
          <w:rFonts w:ascii="Times New Roman" w:eastAsia="Times New Roman" w:hAnsi="Times New Roman" w:cs="Times New Roman"/>
          <w:snapToGrid w:val="0"/>
        </w:rPr>
        <w:t>acesulfamo</w:t>
      </w:r>
      <w:proofErr w:type="spellEnd"/>
      <w:r w:rsidRPr="00A444DE">
        <w:rPr>
          <w:rFonts w:ascii="Times New Roman" w:eastAsia="Times New Roman" w:hAnsi="Times New Roman" w:cs="Times New Roman"/>
          <w:snapToGrid w:val="0"/>
        </w:rPr>
        <w:t xml:space="preserve"> kalio druska (E950), </w:t>
      </w:r>
      <w:proofErr w:type="spellStart"/>
      <w:r w:rsidRPr="00A444DE">
        <w:rPr>
          <w:rFonts w:ascii="Times New Roman" w:eastAsia="Times New Roman" w:hAnsi="Times New Roman" w:cs="Times New Roman"/>
          <w:snapToGrid w:val="0"/>
        </w:rPr>
        <w:t>aspartamas</w:t>
      </w:r>
      <w:proofErr w:type="spellEnd"/>
      <w:r w:rsidRPr="00A444DE">
        <w:rPr>
          <w:rFonts w:ascii="Times New Roman" w:eastAsia="Times New Roman" w:hAnsi="Times New Roman" w:cs="Times New Roman"/>
          <w:snapToGrid w:val="0"/>
        </w:rPr>
        <w:t xml:space="preserve"> (E951), </w:t>
      </w:r>
      <w:proofErr w:type="spellStart"/>
      <w:r w:rsidRPr="00A444DE">
        <w:rPr>
          <w:rFonts w:ascii="Times New Roman" w:eastAsia="Times New Roman" w:hAnsi="Times New Roman" w:cs="Times New Roman"/>
          <w:snapToGrid w:val="0"/>
        </w:rPr>
        <w:t>chinolino</w:t>
      </w:r>
      <w:proofErr w:type="spellEnd"/>
      <w:r w:rsidRPr="00A444DE">
        <w:rPr>
          <w:rFonts w:ascii="Times New Roman" w:eastAsia="Times New Roman" w:hAnsi="Times New Roman" w:cs="Times New Roman"/>
          <w:snapToGrid w:val="0"/>
        </w:rPr>
        <w:t xml:space="preserve"> geltonasis (E104), citrinų aromat</w:t>
      </w:r>
      <w:r>
        <w:rPr>
          <w:rFonts w:ascii="Times New Roman" w:eastAsia="Times New Roman" w:hAnsi="Times New Roman" w:cs="Times New Roman"/>
          <w:snapToGrid w:val="0"/>
        </w:rPr>
        <w:t>inė</w:t>
      </w:r>
      <w:r w:rsidRPr="00A444DE">
        <w:rPr>
          <w:rFonts w:ascii="Times New Roman" w:eastAsia="Times New Roman" w:hAnsi="Times New Roman" w:cs="Times New Roman"/>
          <w:snapToGrid w:val="0"/>
        </w:rPr>
        <w:t xml:space="preserve"> medžiaga. </w:t>
      </w:r>
    </w:p>
    <w:p w14:paraId="5F646675" w14:textId="77777777" w:rsidR="008B5CAE" w:rsidRPr="00A444DE" w:rsidRDefault="008B5CAE" w:rsidP="008B5CAE">
      <w:pPr>
        <w:spacing w:after="0" w:line="240" w:lineRule="auto"/>
        <w:ind w:right="-2"/>
        <w:rPr>
          <w:rFonts w:ascii="Times New Roman" w:eastAsia="Times New Roman" w:hAnsi="Times New Roman" w:cs="Times New Roman"/>
          <w:snapToGrid w:val="0"/>
        </w:rPr>
      </w:pPr>
    </w:p>
    <w:p w14:paraId="29BB7A29"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b/>
          <w:bCs/>
          <w:snapToGrid w:val="0"/>
        </w:rPr>
      </w:pPr>
      <w:proofErr w:type="spellStart"/>
      <w:r w:rsidRPr="00A444DE">
        <w:rPr>
          <w:rFonts w:ascii="Times New Roman" w:eastAsia="Times New Roman" w:hAnsi="Times New Roman" w:cs="Times New Roman"/>
          <w:b/>
          <w:snapToGrid w:val="0"/>
        </w:rPr>
        <w:t>Dioppex</w:t>
      </w:r>
      <w:proofErr w:type="spellEnd"/>
      <w:r w:rsidRPr="00A444DE">
        <w:rPr>
          <w:rFonts w:ascii="Times New Roman" w:eastAsia="Times New Roman" w:hAnsi="Times New Roman" w:cs="Times New Roman"/>
          <w:b/>
          <w:snapToGrid w:val="0"/>
        </w:rPr>
        <w:t xml:space="preserve"> </w:t>
      </w:r>
      <w:r w:rsidRPr="00A444DE">
        <w:rPr>
          <w:rFonts w:ascii="Times New Roman" w:eastAsia="Times New Roman" w:hAnsi="Times New Roman" w:cs="Times New Roman"/>
          <w:b/>
          <w:bCs/>
          <w:snapToGrid w:val="0"/>
        </w:rPr>
        <w:t>išvaizda ir kiekis pakuotėje</w:t>
      </w:r>
    </w:p>
    <w:p w14:paraId="184A40B4" w14:textId="77777777" w:rsidR="008B5CAE" w:rsidRPr="00A444DE" w:rsidRDefault="008B5CAE" w:rsidP="008B5CAE">
      <w:pPr>
        <w:spacing w:after="0" w:line="240" w:lineRule="auto"/>
        <w:ind w:right="-2"/>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rPr>
        <w:lastRenderedPageBreak/>
        <w:t>Dioppex</w:t>
      </w:r>
      <w:proofErr w:type="spellEnd"/>
      <w:r w:rsidRPr="00A444DE">
        <w:rPr>
          <w:rFonts w:ascii="Times New Roman" w:eastAsia="Times New Roman" w:hAnsi="Times New Roman" w:cs="Times New Roman"/>
          <w:snapToGrid w:val="0"/>
        </w:rPr>
        <w:t xml:space="preserve"> yra geltoni milteliai geriamajam tirpalui, supakuoti į laminuotus paketėlius ir kartono dėžutę. Vaistas tiekiamas dėžutėmis po 5 ir 10 paketėlių.  </w:t>
      </w:r>
    </w:p>
    <w:p w14:paraId="73A0E9A4"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u w:val="single"/>
        </w:rPr>
      </w:pPr>
    </w:p>
    <w:p w14:paraId="7F3037E1"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b/>
          <w:bCs/>
          <w:snapToGrid w:val="0"/>
        </w:rPr>
      </w:pPr>
      <w:r w:rsidRPr="00A444DE">
        <w:rPr>
          <w:rFonts w:ascii="Times New Roman" w:eastAsia="Times New Roman" w:hAnsi="Times New Roman" w:cs="Times New Roman"/>
          <w:b/>
          <w:bCs/>
          <w:snapToGrid w:val="0"/>
        </w:rPr>
        <w:t>Registruotojas ir gamintojas</w:t>
      </w:r>
    </w:p>
    <w:p w14:paraId="77DCA3F4" w14:textId="77777777" w:rsidR="008B5CAE" w:rsidRPr="00A444DE" w:rsidRDefault="008B5CAE" w:rsidP="008B5CAE">
      <w:pPr>
        <w:spacing w:after="0" w:line="240" w:lineRule="auto"/>
        <w:rPr>
          <w:rFonts w:ascii="Times New Roman" w:eastAsia="Times New Roman" w:hAnsi="Times New Roman" w:cs="Times New Roman"/>
          <w:lang w:eastAsia="en-GB"/>
        </w:rPr>
      </w:pPr>
    </w:p>
    <w:p w14:paraId="668AB329" w14:textId="77777777" w:rsidR="008B5CAE" w:rsidRPr="00A444DE" w:rsidRDefault="008B5CAE" w:rsidP="008B5CAE">
      <w:pPr>
        <w:tabs>
          <w:tab w:val="left" w:pos="567"/>
        </w:tabs>
        <w:spacing w:after="0" w:line="240" w:lineRule="auto"/>
        <w:rPr>
          <w:rFonts w:ascii="Times New Roman" w:eastAsia="Times New Roman" w:hAnsi="Times New Roman" w:cs="Times New Roman"/>
          <w:i/>
          <w:snapToGrid w:val="0"/>
          <w:szCs w:val="20"/>
        </w:rPr>
      </w:pPr>
      <w:r w:rsidRPr="00A444DE">
        <w:rPr>
          <w:rFonts w:ascii="Times New Roman" w:eastAsia="Times New Roman" w:hAnsi="Times New Roman" w:cs="Times New Roman"/>
          <w:i/>
          <w:snapToGrid w:val="0"/>
          <w:szCs w:val="20"/>
        </w:rPr>
        <w:t>Registruotojas</w:t>
      </w:r>
    </w:p>
    <w:p w14:paraId="72081EE8" w14:textId="77777777" w:rsidR="008B5CAE" w:rsidRPr="00A444DE" w:rsidRDefault="008B5CAE" w:rsidP="008B5CAE">
      <w:pPr>
        <w:tabs>
          <w:tab w:val="left" w:pos="567"/>
        </w:tabs>
        <w:spacing w:after="0" w:line="240" w:lineRule="auto"/>
        <w:rPr>
          <w:rFonts w:ascii="Times New Roman" w:eastAsia="Times New Roman" w:hAnsi="Times New Roman" w:cs="Times New Roman"/>
          <w:noProof/>
          <w:snapToGrid w:val="0"/>
          <w:szCs w:val="20"/>
          <w:lang w:val="de-DE"/>
        </w:rPr>
      </w:pPr>
      <w:r w:rsidRPr="00A444DE">
        <w:rPr>
          <w:rFonts w:ascii="Times New Roman" w:eastAsia="Times New Roman" w:hAnsi="Times New Roman" w:cs="Times New Roman"/>
          <w:noProof/>
          <w:snapToGrid w:val="0"/>
          <w:szCs w:val="20"/>
          <w:lang w:val="de-DE"/>
        </w:rPr>
        <w:t>WICK Pharma</w:t>
      </w:r>
    </w:p>
    <w:p w14:paraId="3C96A384" w14:textId="77777777" w:rsidR="008B5CAE" w:rsidRPr="00A444DE" w:rsidRDefault="008B5CAE" w:rsidP="008B5CAE">
      <w:pPr>
        <w:tabs>
          <w:tab w:val="left" w:pos="567"/>
        </w:tabs>
        <w:spacing w:after="0" w:line="240" w:lineRule="auto"/>
        <w:rPr>
          <w:rFonts w:ascii="Times New Roman" w:eastAsia="Times New Roman" w:hAnsi="Times New Roman" w:cs="Times New Roman"/>
          <w:noProof/>
          <w:snapToGrid w:val="0"/>
          <w:szCs w:val="20"/>
          <w:lang w:val="de-DE"/>
        </w:rPr>
      </w:pPr>
      <w:r w:rsidRPr="00A444DE">
        <w:rPr>
          <w:rFonts w:ascii="Times New Roman" w:eastAsia="Times New Roman" w:hAnsi="Times New Roman" w:cs="Times New Roman"/>
          <w:noProof/>
          <w:snapToGrid w:val="0"/>
          <w:szCs w:val="20"/>
          <w:lang w:val="de-DE"/>
        </w:rPr>
        <w:t>Sulzbacher Strasse 40, 65824 Schwalbach am Taunus</w:t>
      </w:r>
    </w:p>
    <w:p w14:paraId="7A0BD4E5"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proofErr w:type="spellStart"/>
      <w:r w:rsidRPr="00A444DE">
        <w:rPr>
          <w:rFonts w:ascii="Times New Roman" w:eastAsia="Times New Roman" w:hAnsi="Times New Roman" w:cs="Times New Roman"/>
          <w:snapToGrid w:val="0"/>
          <w:szCs w:val="20"/>
          <w:lang w:val="en-US"/>
        </w:rPr>
        <w:t>Vokietija</w:t>
      </w:r>
      <w:proofErr w:type="spellEnd"/>
    </w:p>
    <w:p w14:paraId="32F33C25"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p>
    <w:p w14:paraId="38572119"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i/>
          <w:snapToGrid w:val="0"/>
        </w:rPr>
      </w:pPr>
      <w:r w:rsidRPr="00A444DE">
        <w:rPr>
          <w:rFonts w:ascii="Times New Roman" w:eastAsia="Times New Roman" w:hAnsi="Times New Roman" w:cs="Times New Roman"/>
          <w:i/>
          <w:snapToGrid w:val="0"/>
        </w:rPr>
        <w:t>Gamintojas</w:t>
      </w:r>
    </w:p>
    <w:p w14:paraId="019D84C4" w14:textId="77777777" w:rsidR="008B5CAE" w:rsidRPr="0036561B" w:rsidRDefault="008B5CAE" w:rsidP="008B5CAE">
      <w:pPr>
        <w:spacing w:after="0" w:line="240" w:lineRule="auto"/>
        <w:rPr>
          <w:rFonts w:ascii="Times New Roman" w:hAnsi="Times New Roman" w:cs="Times New Roman"/>
          <w:lang w:val="en-US"/>
        </w:rPr>
      </w:pPr>
      <w:r w:rsidRPr="0036561B">
        <w:rPr>
          <w:rFonts w:ascii="Times New Roman" w:hAnsi="Times New Roman" w:cs="Times New Roman"/>
          <w:lang w:val="en-US"/>
        </w:rPr>
        <w:t xml:space="preserve">Procter &amp; Gamble Manufacturing GmbH </w:t>
      </w:r>
    </w:p>
    <w:p w14:paraId="12FB0E06" w14:textId="77777777" w:rsidR="008B5CAE" w:rsidRPr="0036561B" w:rsidRDefault="008B5CAE" w:rsidP="008B5CAE">
      <w:pPr>
        <w:spacing w:after="0" w:line="240" w:lineRule="auto"/>
        <w:rPr>
          <w:rFonts w:ascii="Times New Roman" w:hAnsi="Times New Roman" w:cs="Times New Roman"/>
          <w:lang w:val="en-US"/>
        </w:rPr>
      </w:pPr>
      <w:r w:rsidRPr="0036561B">
        <w:rPr>
          <w:rFonts w:ascii="Times New Roman" w:hAnsi="Times New Roman" w:cs="Times New Roman"/>
          <w:lang w:val="en-US"/>
        </w:rPr>
        <w:t xml:space="preserve">Procter &amp; Gamble Strasse 1 </w:t>
      </w:r>
    </w:p>
    <w:p w14:paraId="4455C636" w14:textId="77777777" w:rsidR="008B5CAE" w:rsidRPr="0036561B" w:rsidRDefault="008B5CAE" w:rsidP="008B5CAE">
      <w:pPr>
        <w:tabs>
          <w:tab w:val="left" w:pos="567"/>
        </w:tabs>
        <w:spacing w:after="0" w:line="240" w:lineRule="auto"/>
        <w:rPr>
          <w:rFonts w:ascii="Times New Roman" w:eastAsia="Times New Roman" w:hAnsi="Times New Roman" w:cs="Times New Roman"/>
          <w:snapToGrid w:val="0"/>
          <w:szCs w:val="24"/>
        </w:rPr>
      </w:pPr>
      <w:r w:rsidRPr="0036561B">
        <w:rPr>
          <w:rFonts w:ascii="Times New Roman" w:hAnsi="Times New Roman" w:cs="Times New Roman"/>
          <w:lang w:val="en-US"/>
        </w:rPr>
        <w:t>64521 Gross-</w:t>
      </w:r>
      <w:proofErr w:type="spellStart"/>
      <w:r w:rsidRPr="0036561B">
        <w:rPr>
          <w:rFonts w:ascii="Times New Roman" w:hAnsi="Times New Roman" w:cs="Times New Roman"/>
          <w:lang w:val="en-US"/>
        </w:rPr>
        <w:t>Gerau</w:t>
      </w:r>
      <w:proofErr w:type="spellEnd"/>
      <w:r w:rsidRPr="0036561B">
        <w:rPr>
          <w:rFonts w:ascii="Times New Roman" w:hAnsi="Times New Roman" w:cs="Times New Roman"/>
          <w:lang w:val="en-US"/>
        </w:rPr>
        <w:t>, Hessen</w:t>
      </w:r>
      <w:r w:rsidRPr="0036561B">
        <w:rPr>
          <w:rFonts w:ascii="Times New Roman" w:eastAsia="Times New Roman" w:hAnsi="Times New Roman" w:cs="Times New Roman"/>
          <w:snapToGrid w:val="0"/>
          <w:szCs w:val="24"/>
        </w:rPr>
        <w:t xml:space="preserve"> </w:t>
      </w:r>
    </w:p>
    <w:p w14:paraId="29A1D647" w14:textId="77777777" w:rsidR="008B5CAE" w:rsidRPr="0036561B" w:rsidRDefault="008B5CAE" w:rsidP="008B5CAE">
      <w:pPr>
        <w:tabs>
          <w:tab w:val="left" w:pos="567"/>
        </w:tabs>
        <w:spacing w:after="0" w:line="240" w:lineRule="auto"/>
        <w:rPr>
          <w:rFonts w:ascii="Times New Roman" w:eastAsia="Times New Roman" w:hAnsi="Times New Roman" w:cs="Times New Roman"/>
          <w:snapToGrid w:val="0"/>
          <w:szCs w:val="24"/>
        </w:rPr>
      </w:pPr>
      <w:r w:rsidRPr="0036561B">
        <w:rPr>
          <w:rFonts w:ascii="Times New Roman" w:eastAsia="Times New Roman" w:hAnsi="Times New Roman" w:cs="Times New Roman"/>
          <w:snapToGrid w:val="0"/>
          <w:szCs w:val="24"/>
        </w:rPr>
        <w:t>Vokietija</w:t>
      </w:r>
    </w:p>
    <w:p w14:paraId="40A63D0E" w14:textId="77777777" w:rsidR="008B5CAE" w:rsidRPr="00A444DE" w:rsidRDefault="008B5CAE" w:rsidP="008B5CAE">
      <w:pPr>
        <w:numPr>
          <w:ilvl w:val="12"/>
          <w:numId w:val="0"/>
        </w:numPr>
        <w:tabs>
          <w:tab w:val="left" w:pos="567"/>
        </w:tabs>
        <w:spacing w:after="0" w:line="240" w:lineRule="auto"/>
        <w:ind w:right="566"/>
        <w:rPr>
          <w:rFonts w:ascii="Times New Roman" w:eastAsia="Times New Roman" w:hAnsi="Times New Roman" w:cs="Times New Roman"/>
          <w:snapToGrid w:val="0"/>
          <w:szCs w:val="20"/>
        </w:rPr>
      </w:pPr>
    </w:p>
    <w:p w14:paraId="44812511" w14:textId="77777777" w:rsidR="008B5CAE" w:rsidRPr="00A444DE" w:rsidRDefault="008B5CAE" w:rsidP="008B5CAE">
      <w:pPr>
        <w:numPr>
          <w:ilvl w:val="12"/>
          <w:numId w:val="0"/>
        </w:numPr>
        <w:tabs>
          <w:tab w:val="left" w:pos="567"/>
        </w:tabs>
        <w:spacing w:after="0" w:line="240" w:lineRule="auto"/>
        <w:ind w:right="566"/>
        <w:rPr>
          <w:rFonts w:ascii="Times New Roman" w:eastAsia="Times New Roman" w:hAnsi="Times New Roman" w:cs="Times New Roman"/>
          <w:noProof/>
          <w:snapToGrid w:val="0"/>
          <w:szCs w:val="20"/>
        </w:rPr>
      </w:pPr>
      <w:r w:rsidRPr="00A444DE">
        <w:rPr>
          <w:rFonts w:ascii="Times New Roman" w:eastAsia="Times New Roman" w:hAnsi="Times New Roman" w:cs="Times New Roman"/>
          <w:noProof/>
          <w:snapToGrid w:val="0"/>
          <w:szCs w:val="20"/>
        </w:rPr>
        <w:t>Jeigu apie šį vaistą norite sužinoti daugiau, kreipkitės į vietinį registruotojo atstovą:</w:t>
      </w:r>
    </w:p>
    <w:p w14:paraId="2977D4FE" w14:textId="77777777" w:rsidR="008B5CAE" w:rsidRPr="00A444DE" w:rsidRDefault="008B5CAE" w:rsidP="008B5CAE">
      <w:pPr>
        <w:tabs>
          <w:tab w:val="left" w:pos="567"/>
        </w:tabs>
        <w:spacing w:after="0" w:line="240" w:lineRule="auto"/>
        <w:ind w:right="566"/>
        <w:rPr>
          <w:rFonts w:ascii="Times New Roman" w:eastAsia="Times New Roman" w:hAnsi="Times New Roman" w:cs="Times New Roman"/>
          <w:noProof/>
          <w:snapToGrid w:val="0"/>
          <w:szCs w:val="20"/>
        </w:rPr>
      </w:pPr>
    </w:p>
    <w:p w14:paraId="7532E99D" w14:textId="77777777" w:rsidR="008B5CAE" w:rsidRPr="00A444DE" w:rsidRDefault="008B5CAE" w:rsidP="008B5CAE">
      <w:pPr>
        <w:tabs>
          <w:tab w:val="left" w:pos="360"/>
          <w:tab w:val="left" w:pos="567"/>
          <w:tab w:val="left" w:pos="720"/>
        </w:tabs>
        <w:spacing w:after="0" w:line="240" w:lineRule="auto"/>
        <w:rPr>
          <w:rFonts w:ascii="Times New Roman" w:eastAsia="Times New Roman" w:hAnsi="Times New Roman" w:cs="Times New Roman"/>
          <w:noProof/>
          <w:snapToGrid w:val="0"/>
          <w:szCs w:val="20"/>
        </w:rPr>
      </w:pPr>
      <w:r w:rsidRPr="00A444DE">
        <w:rPr>
          <w:rFonts w:ascii="Times New Roman" w:eastAsia="Times New Roman" w:hAnsi="Times New Roman" w:cs="Times New Roman"/>
          <w:noProof/>
          <w:snapToGrid w:val="0"/>
          <w:szCs w:val="20"/>
        </w:rPr>
        <w:t xml:space="preserve">UAB </w:t>
      </w:r>
      <w:r>
        <w:rPr>
          <w:rFonts w:ascii="Times New Roman" w:eastAsia="Times New Roman" w:hAnsi="Times New Roman" w:cs="Times New Roman"/>
          <w:noProof/>
          <w:snapToGrid w:val="0"/>
          <w:szCs w:val="20"/>
        </w:rPr>
        <w:t>Teva Baltics</w:t>
      </w:r>
      <w:r w:rsidRPr="00A444DE">
        <w:rPr>
          <w:rFonts w:ascii="Times New Roman" w:eastAsia="Times New Roman" w:hAnsi="Times New Roman" w:cs="Times New Roman"/>
          <w:noProof/>
          <w:snapToGrid w:val="0"/>
          <w:szCs w:val="20"/>
        </w:rPr>
        <w:t xml:space="preserve"> </w:t>
      </w:r>
    </w:p>
    <w:p w14:paraId="3D3927F8" w14:textId="77777777" w:rsidR="008B5CAE" w:rsidRPr="00A444DE" w:rsidRDefault="008B5CAE" w:rsidP="008B5CAE">
      <w:pPr>
        <w:tabs>
          <w:tab w:val="left" w:pos="360"/>
          <w:tab w:val="left" w:pos="567"/>
          <w:tab w:val="left" w:pos="720"/>
        </w:tabs>
        <w:spacing w:after="0" w:line="240" w:lineRule="auto"/>
        <w:rPr>
          <w:rFonts w:ascii="Times New Roman" w:eastAsia="Times New Roman" w:hAnsi="Times New Roman" w:cs="Times New Roman"/>
          <w:noProof/>
          <w:snapToGrid w:val="0"/>
          <w:szCs w:val="20"/>
        </w:rPr>
      </w:pPr>
      <w:r w:rsidRPr="00A444DE">
        <w:rPr>
          <w:rFonts w:ascii="Times New Roman" w:eastAsia="Times New Roman" w:hAnsi="Times New Roman" w:cs="Times New Roman"/>
          <w:noProof/>
          <w:snapToGrid w:val="0"/>
          <w:szCs w:val="20"/>
        </w:rPr>
        <w:t xml:space="preserve">Molėtų pl. 5 </w:t>
      </w:r>
    </w:p>
    <w:p w14:paraId="54BF195A" w14:textId="77777777" w:rsidR="008B5CAE" w:rsidRPr="00A444DE" w:rsidRDefault="008B5CAE" w:rsidP="008B5CAE">
      <w:pPr>
        <w:tabs>
          <w:tab w:val="left" w:pos="360"/>
          <w:tab w:val="left" w:pos="567"/>
          <w:tab w:val="left" w:pos="720"/>
        </w:tabs>
        <w:spacing w:after="0" w:line="240" w:lineRule="auto"/>
        <w:rPr>
          <w:rFonts w:ascii="Times New Roman" w:eastAsia="Times New Roman" w:hAnsi="Times New Roman" w:cs="Times New Roman"/>
          <w:noProof/>
          <w:snapToGrid w:val="0"/>
          <w:szCs w:val="20"/>
        </w:rPr>
      </w:pPr>
      <w:r w:rsidRPr="00A444DE">
        <w:rPr>
          <w:rFonts w:ascii="Times New Roman" w:eastAsia="Times New Roman" w:hAnsi="Times New Roman" w:cs="Times New Roman"/>
          <w:noProof/>
          <w:snapToGrid w:val="0"/>
          <w:szCs w:val="20"/>
        </w:rPr>
        <w:t xml:space="preserve">LT-08409 Vilnius </w:t>
      </w:r>
    </w:p>
    <w:p w14:paraId="423C7DBE"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szCs w:val="20"/>
          <w:lang w:val="fr-FR"/>
        </w:rPr>
        <w:t>Tel. +370 5 266 02 03</w:t>
      </w:r>
    </w:p>
    <w:p w14:paraId="25B0B904"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b/>
          <w:snapToGrid w:val="0"/>
          <w:szCs w:val="20"/>
        </w:rPr>
      </w:pPr>
    </w:p>
    <w:p w14:paraId="07B6A3E0" w14:textId="77777777" w:rsidR="008B5CAE" w:rsidRPr="00A444DE" w:rsidRDefault="008B5CAE" w:rsidP="008B5CAE">
      <w:pPr>
        <w:numPr>
          <w:ilvl w:val="12"/>
          <w:numId w:val="0"/>
        </w:numPr>
        <w:tabs>
          <w:tab w:val="left" w:pos="567"/>
        </w:tabs>
        <w:spacing w:after="0" w:line="260" w:lineRule="exact"/>
        <w:ind w:right="-2"/>
        <w:rPr>
          <w:rFonts w:ascii="Times New Roman" w:eastAsia="Times New Roman" w:hAnsi="Times New Roman" w:cs="Times New Roman"/>
          <w:snapToGrid w:val="0"/>
          <w:szCs w:val="20"/>
        </w:rPr>
      </w:pPr>
      <w:r w:rsidRPr="00A444DE">
        <w:rPr>
          <w:rFonts w:ascii="Times New Roman" w:eastAsia="Times New Roman" w:hAnsi="Times New Roman" w:cs="Times New Roman"/>
          <w:b/>
          <w:snapToGrid w:val="0"/>
          <w:szCs w:val="20"/>
        </w:rPr>
        <w:t>Šis vaistas EEE valstybėse narėse registruotas tokiais pavadinimais</w:t>
      </w:r>
      <w:r w:rsidRPr="00A444DE">
        <w:rPr>
          <w:rFonts w:ascii="Times New Roman" w:eastAsia="Times New Roman" w:hAnsi="Times New Roman" w:cs="Times New Roman"/>
          <w:snapToGrid w:val="0"/>
          <w:szCs w:val="20"/>
        </w:rPr>
        <w:t>:</w:t>
      </w:r>
    </w:p>
    <w:p w14:paraId="04B97E8D"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b/>
          <w:snapToGrid w:val="0"/>
        </w:rPr>
      </w:pPr>
      <w:r>
        <w:rPr>
          <w:rFonts w:ascii="Times New Roman" w:eastAsia="Times New Roman" w:hAnsi="Times New Roman" w:cs="Times New Roman"/>
          <w:b/>
          <w:snapToGrid w:val="0"/>
        </w:rPr>
        <w:t xml:space="preserve">Airija: </w:t>
      </w:r>
      <w:proofErr w:type="spellStart"/>
      <w:r w:rsidRPr="008F2FDB">
        <w:rPr>
          <w:rFonts w:ascii="Times New Roman" w:hAnsi="Times New Roman" w:cs="Times New Roman"/>
          <w:bCs/>
        </w:rPr>
        <w:t>Paracetamol</w:t>
      </w:r>
      <w:proofErr w:type="spellEnd"/>
      <w:r w:rsidRPr="008F2FDB">
        <w:rPr>
          <w:rFonts w:ascii="Times New Roman" w:hAnsi="Times New Roman" w:cs="Times New Roman"/>
          <w:bCs/>
        </w:rPr>
        <w:t xml:space="preserve"> 1000mg, </w:t>
      </w:r>
      <w:proofErr w:type="spellStart"/>
      <w:r w:rsidRPr="008F2FDB">
        <w:rPr>
          <w:rFonts w:ascii="Times New Roman" w:hAnsi="Times New Roman" w:cs="Times New Roman"/>
          <w:bCs/>
        </w:rPr>
        <w:t>Phenylephrine</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hydrochloride</w:t>
      </w:r>
      <w:proofErr w:type="spellEnd"/>
      <w:r w:rsidRPr="008F2FDB">
        <w:rPr>
          <w:rFonts w:ascii="Times New Roman" w:hAnsi="Times New Roman" w:cs="Times New Roman"/>
          <w:bCs/>
        </w:rPr>
        <w:t xml:space="preserve"> 12.2mg, </w:t>
      </w:r>
      <w:proofErr w:type="spellStart"/>
      <w:r w:rsidRPr="008F2FDB">
        <w:rPr>
          <w:rFonts w:ascii="Times New Roman" w:hAnsi="Times New Roman" w:cs="Times New Roman"/>
          <w:bCs/>
        </w:rPr>
        <w:t>powder</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for</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oral</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solution</w:t>
      </w:r>
      <w:proofErr w:type="spellEnd"/>
      <w:r w:rsidRPr="008F2FDB">
        <w:rPr>
          <w:rFonts w:ascii="Times New Roman" w:hAnsi="Times New Roman" w:cs="Times New Roman"/>
          <w:bCs/>
        </w:rPr>
        <w:t xml:space="preserve">, lemon </w:t>
      </w:r>
      <w:proofErr w:type="spellStart"/>
      <w:r w:rsidRPr="008F2FDB">
        <w:rPr>
          <w:rFonts w:ascii="Times New Roman" w:hAnsi="Times New Roman" w:cs="Times New Roman"/>
          <w:bCs/>
        </w:rPr>
        <w:t>flavour</w:t>
      </w:r>
      <w:proofErr w:type="spellEnd"/>
      <w:r w:rsidRPr="00CE79CA">
        <w:rPr>
          <w:rFonts w:ascii="Times New Roman" w:eastAsia="Times New Roman" w:hAnsi="Times New Roman" w:cs="Times New Roman"/>
          <w:bCs/>
          <w:snapToGrid w:val="0"/>
        </w:rPr>
        <w:t>;</w:t>
      </w:r>
      <w:r>
        <w:rPr>
          <w:rFonts w:ascii="Times New Roman" w:eastAsia="Times New Roman" w:hAnsi="Times New Roman" w:cs="Times New Roman"/>
          <w:b/>
          <w:snapToGrid w:val="0"/>
        </w:rPr>
        <w:t xml:space="preserve"> </w:t>
      </w:r>
      <w:r w:rsidRPr="00A444DE">
        <w:rPr>
          <w:rFonts w:ascii="Times New Roman" w:eastAsia="Times New Roman" w:hAnsi="Times New Roman" w:cs="Times New Roman"/>
          <w:b/>
          <w:snapToGrid w:val="0"/>
        </w:rPr>
        <w:t xml:space="preserve">Bulgarija: </w:t>
      </w:r>
      <w:proofErr w:type="spellStart"/>
      <w:r w:rsidRPr="00C43179">
        <w:rPr>
          <w:rFonts w:ascii="Times New Roman" w:hAnsi="Times New Roman"/>
        </w:rPr>
        <w:t>Vicks</w:t>
      </w:r>
      <w:proofErr w:type="spellEnd"/>
      <w:r w:rsidRPr="00C43179">
        <w:rPr>
          <w:rFonts w:ascii="Times New Roman" w:hAnsi="Times New Roman"/>
        </w:rPr>
        <w:t xml:space="preserve"> </w:t>
      </w:r>
      <w:proofErr w:type="spellStart"/>
      <w:r w:rsidRPr="00C43179">
        <w:rPr>
          <w:rFonts w:ascii="Times New Roman" w:hAnsi="Times New Roman"/>
        </w:rPr>
        <w:t>Active</w:t>
      </w:r>
      <w:proofErr w:type="spellEnd"/>
      <w:r w:rsidRPr="00C43179">
        <w:rPr>
          <w:rFonts w:ascii="Times New Roman" w:hAnsi="Times New Roman"/>
        </w:rPr>
        <w:t xml:space="preserve"> </w:t>
      </w:r>
      <w:proofErr w:type="spellStart"/>
      <w:r w:rsidRPr="00C43179">
        <w:rPr>
          <w:rFonts w:ascii="Times New Roman" w:hAnsi="Times New Roman"/>
        </w:rPr>
        <w:t>Max</w:t>
      </w:r>
      <w:proofErr w:type="spellEnd"/>
      <w:r w:rsidRPr="00C43179">
        <w:rPr>
          <w:rFonts w:ascii="Times New Roman" w:hAnsi="Times New Roman"/>
        </w:rPr>
        <w:t xml:space="preserve"> 1000 mg/12.2 mg </w:t>
      </w:r>
      <w:proofErr w:type="spellStart"/>
      <w:r w:rsidRPr="00C43179">
        <w:rPr>
          <w:rFonts w:ascii="Times New Roman" w:hAnsi="Times New Roman"/>
        </w:rPr>
        <w:t>powder</w:t>
      </w:r>
      <w:proofErr w:type="spellEnd"/>
      <w:r w:rsidRPr="00C43179">
        <w:rPr>
          <w:rFonts w:ascii="Times New Roman" w:hAnsi="Times New Roman"/>
        </w:rPr>
        <w:t xml:space="preserve"> </w:t>
      </w:r>
      <w:proofErr w:type="spellStart"/>
      <w:r w:rsidRPr="00C43179">
        <w:rPr>
          <w:rFonts w:ascii="Times New Roman" w:hAnsi="Times New Roman"/>
        </w:rPr>
        <w:t>for</w:t>
      </w:r>
      <w:proofErr w:type="spellEnd"/>
      <w:r w:rsidRPr="00C43179">
        <w:rPr>
          <w:rFonts w:ascii="Times New Roman" w:hAnsi="Times New Roman"/>
        </w:rPr>
        <w:t xml:space="preserve"> </w:t>
      </w:r>
      <w:proofErr w:type="spellStart"/>
      <w:r w:rsidRPr="00C43179">
        <w:rPr>
          <w:rFonts w:ascii="Times New Roman" w:hAnsi="Times New Roman"/>
        </w:rPr>
        <w:t>oral</w:t>
      </w:r>
      <w:proofErr w:type="spellEnd"/>
      <w:r w:rsidRPr="00C43179">
        <w:rPr>
          <w:rFonts w:ascii="Times New Roman" w:hAnsi="Times New Roman"/>
        </w:rPr>
        <w:t xml:space="preserve"> </w:t>
      </w:r>
      <w:proofErr w:type="spellStart"/>
      <w:r w:rsidRPr="00C43179">
        <w:rPr>
          <w:rFonts w:ascii="Times New Roman" w:hAnsi="Times New Roman"/>
        </w:rPr>
        <w:t>solution</w:t>
      </w:r>
      <w:proofErr w:type="spellEnd"/>
      <w:r w:rsidRPr="00C43179">
        <w:rPr>
          <w:rFonts w:ascii="Times New Roman" w:hAnsi="Times New Roman"/>
        </w:rPr>
        <w:t xml:space="preserve">; </w:t>
      </w:r>
      <w:r w:rsidRPr="00CE79CA">
        <w:rPr>
          <w:rFonts w:ascii="Times New Roman" w:hAnsi="Times New Roman" w:cs="Times New Roman"/>
          <w:b/>
          <w:bCs/>
          <w:snapToGrid w:val="0"/>
          <w:szCs w:val="20"/>
          <w:lang w:eastAsia="lv-LV"/>
        </w:rPr>
        <w:t>Čekija</w:t>
      </w:r>
      <w:r w:rsidRPr="00C43179">
        <w:rPr>
          <w:rFonts w:ascii="Times New Roman" w:hAnsi="Times New Roman"/>
          <w:b/>
        </w:rPr>
        <w:t>:</w:t>
      </w:r>
      <w:r w:rsidRPr="00C43179">
        <w:rPr>
          <w:rFonts w:ascii="Times New Roman" w:hAnsi="Times New Roman"/>
        </w:rPr>
        <w:t xml:space="preserve"> </w:t>
      </w:r>
      <w:proofErr w:type="spellStart"/>
      <w:r w:rsidRPr="00C43179">
        <w:rPr>
          <w:rFonts w:ascii="Times New Roman" w:hAnsi="Times New Roman"/>
        </w:rPr>
        <w:t>Vicks</w:t>
      </w:r>
      <w:proofErr w:type="spellEnd"/>
      <w:r w:rsidRPr="00C43179">
        <w:rPr>
          <w:rFonts w:ascii="Times New Roman" w:hAnsi="Times New Roman"/>
        </w:rPr>
        <w:t xml:space="preserve"> </w:t>
      </w:r>
      <w:proofErr w:type="spellStart"/>
      <w:r w:rsidRPr="00C43179">
        <w:rPr>
          <w:rFonts w:ascii="Times New Roman" w:hAnsi="Times New Roman"/>
        </w:rPr>
        <w:t>SymptoMed</w:t>
      </w:r>
      <w:proofErr w:type="spellEnd"/>
      <w:r w:rsidRPr="00C43179">
        <w:rPr>
          <w:rFonts w:ascii="Times New Roman" w:hAnsi="Times New Roman"/>
        </w:rPr>
        <w:t xml:space="preserve"> Forte </w:t>
      </w:r>
      <w:proofErr w:type="spellStart"/>
      <w:r w:rsidRPr="0061361E">
        <w:rPr>
          <w:rFonts w:ascii="Times New Roman" w:hAnsi="Times New Roman" w:cs="Times New Roman"/>
          <w:bCs/>
        </w:rPr>
        <w:t>citrón</w:t>
      </w:r>
      <w:proofErr w:type="spellEnd"/>
      <w:r w:rsidRPr="0061361E">
        <w:rPr>
          <w:rFonts w:ascii="Times New Roman" w:hAnsi="Times New Roman" w:cs="Times New Roman"/>
          <w:bCs/>
        </w:rPr>
        <w:t xml:space="preserve"> </w:t>
      </w:r>
      <w:r w:rsidRPr="00C43179">
        <w:rPr>
          <w:rFonts w:ascii="Times New Roman" w:hAnsi="Times New Roman"/>
        </w:rPr>
        <w:t>1000 mg</w:t>
      </w:r>
      <w:r w:rsidRPr="0061361E">
        <w:rPr>
          <w:rFonts w:ascii="Times New Roman" w:hAnsi="Times New Roman" w:cs="Times New Roman"/>
          <w:bCs/>
        </w:rPr>
        <w:t>/</w:t>
      </w:r>
      <w:r w:rsidRPr="00C43179">
        <w:rPr>
          <w:rFonts w:ascii="Times New Roman" w:hAnsi="Times New Roman"/>
        </w:rPr>
        <w:t xml:space="preserve">12,2 mg </w:t>
      </w:r>
      <w:proofErr w:type="spellStart"/>
      <w:r w:rsidRPr="0061361E">
        <w:rPr>
          <w:rFonts w:ascii="Times New Roman" w:hAnsi="Times New Roman" w:cs="Times New Roman"/>
          <w:bCs/>
        </w:rPr>
        <w:t>prášek</w:t>
      </w:r>
      <w:proofErr w:type="spellEnd"/>
      <w:r w:rsidRPr="0061361E">
        <w:rPr>
          <w:rFonts w:ascii="Times New Roman" w:hAnsi="Times New Roman" w:cs="Times New Roman"/>
          <w:bCs/>
        </w:rPr>
        <w:t xml:space="preserve"> pro </w:t>
      </w:r>
      <w:proofErr w:type="spellStart"/>
      <w:r w:rsidRPr="0061361E">
        <w:rPr>
          <w:rFonts w:ascii="Times New Roman" w:hAnsi="Times New Roman" w:cs="Times New Roman"/>
          <w:bCs/>
        </w:rPr>
        <w:t>perorální</w:t>
      </w:r>
      <w:proofErr w:type="spellEnd"/>
      <w:r w:rsidRPr="0061361E">
        <w:rPr>
          <w:rFonts w:ascii="Times New Roman" w:hAnsi="Times New Roman" w:cs="Times New Roman"/>
          <w:bCs/>
        </w:rPr>
        <w:t xml:space="preserve"> </w:t>
      </w:r>
      <w:proofErr w:type="spellStart"/>
      <w:r w:rsidRPr="0061361E">
        <w:rPr>
          <w:rFonts w:ascii="Times New Roman" w:hAnsi="Times New Roman" w:cs="Times New Roman"/>
          <w:bCs/>
        </w:rPr>
        <w:t>roztok</w:t>
      </w:r>
      <w:proofErr w:type="spellEnd"/>
      <w:r w:rsidRPr="0061361E">
        <w:rPr>
          <w:rFonts w:ascii="Times New Roman" w:hAnsi="Times New Roman" w:cs="Times New Roman"/>
          <w:bCs/>
        </w:rPr>
        <w:t xml:space="preserve"> v </w:t>
      </w:r>
      <w:proofErr w:type="spellStart"/>
      <w:r w:rsidRPr="0061361E">
        <w:rPr>
          <w:rFonts w:ascii="Times New Roman" w:hAnsi="Times New Roman" w:cs="Times New Roman"/>
          <w:bCs/>
        </w:rPr>
        <w:t>sáčku</w:t>
      </w:r>
      <w:proofErr w:type="spellEnd"/>
      <w:r>
        <w:rPr>
          <w:rFonts w:ascii="Times New Roman" w:hAnsi="Times New Roman" w:cs="Times New Roman"/>
          <w:bCs/>
        </w:rPr>
        <w:t>;</w:t>
      </w:r>
      <w:r w:rsidRPr="005B38E8">
        <w:rPr>
          <w:rFonts w:ascii="Times New Roman" w:hAnsi="Times New Roman" w:cs="Times New Roman"/>
          <w:b/>
          <w:snapToGrid w:val="0"/>
          <w:szCs w:val="20"/>
          <w:lang w:eastAsia="lv-LV"/>
        </w:rPr>
        <w:t xml:space="preserve"> </w:t>
      </w:r>
      <w:r>
        <w:rPr>
          <w:rFonts w:ascii="Times New Roman" w:hAnsi="Times New Roman" w:cs="Times New Roman"/>
          <w:b/>
          <w:snapToGrid w:val="0"/>
          <w:szCs w:val="20"/>
          <w:lang w:eastAsia="lv-LV"/>
        </w:rPr>
        <w:t xml:space="preserve">Jungtinė Karalystė: </w:t>
      </w:r>
      <w:proofErr w:type="spellStart"/>
      <w:r w:rsidRPr="008F2FDB">
        <w:rPr>
          <w:rFonts w:ascii="Times New Roman" w:hAnsi="Times New Roman" w:cs="Times New Roman"/>
          <w:bCs/>
        </w:rPr>
        <w:t>Vicks</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Cold</w:t>
      </w:r>
      <w:proofErr w:type="spellEnd"/>
      <w:r w:rsidRPr="008F2FDB">
        <w:rPr>
          <w:rFonts w:ascii="Times New Roman" w:hAnsi="Times New Roman" w:cs="Times New Roman"/>
          <w:bCs/>
        </w:rPr>
        <w:t xml:space="preserve"> &amp; </w:t>
      </w:r>
      <w:proofErr w:type="spellStart"/>
      <w:r w:rsidRPr="008F2FDB">
        <w:rPr>
          <w:rFonts w:ascii="Times New Roman" w:hAnsi="Times New Roman" w:cs="Times New Roman"/>
          <w:bCs/>
        </w:rPr>
        <w:t>Flu</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Max</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Strength</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Hot</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Drink</w:t>
      </w:r>
      <w:proofErr w:type="spellEnd"/>
      <w:r w:rsidRPr="008F2FDB">
        <w:rPr>
          <w:rFonts w:ascii="Times New Roman" w:hAnsi="Times New Roman" w:cs="Times New Roman"/>
          <w:bCs/>
        </w:rPr>
        <w:t xml:space="preserve"> Lemon</w:t>
      </w:r>
      <w:r w:rsidRPr="00C43179">
        <w:rPr>
          <w:rFonts w:ascii="Times New Roman" w:hAnsi="Times New Roman"/>
        </w:rPr>
        <w:t>;</w:t>
      </w:r>
      <w:r w:rsidRPr="00C43179">
        <w:rPr>
          <w:rFonts w:ascii="Times New Roman" w:hAnsi="Times New Roman"/>
          <w:b/>
        </w:rPr>
        <w:t xml:space="preserve"> Estija:</w:t>
      </w:r>
      <w:r w:rsidRPr="00C43179">
        <w:rPr>
          <w:rFonts w:ascii="Times New Roman" w:hAnsi="Times New Roman"/>
        </w:rPr>
        <w:t xml:space="preserve"> </w:t>
      </w:r>
      <w:proofErr w:type="spellStart"/>
      <w:r w:rsidRPr="00C43179">
        <w:rPr>
          <w:rFonts w:ascii="Times New Roman" w:hAnsi="Times New Roman"/>
        </w:rPr>
        <w:t>Dioppex</w:t>
      </w:r>
      <w:proofErr w:type="spellEnd"/>
      <w:r w:rsidRPr="00C43179">
        <w:rPr>
          <w:rFonts w:ascii="Times New Roman" w:hAnsi="Times New Roman"/>
        </w:rPr>
        <w:t xml:space="preserve">; </w:t>
      </w:r>
      <w:r w:rsidRPr="00C43179">
        <w:rPr>
          <w:rFonts w:ascii="Times New Roman" w:hAnsi="Times New Roman"/>
          <w:b/>
        </w:rPr>
        <w:t>Latvija:</w:t>
      </w:r>
      <w:r w:rsidRPr="00C43179">
        <w:rPr>
          <w:rFonts w:ascii="Times New Roman" w:hAnsi="Times New Roman"/>
        </w:rPr>
        <w:t xml:space="preserve"> </w:t>
      </w:r>
      <w:proofErr w:type="spellStart"/>
      <w:r w:rsidRPr="00C43179">
        <w:rPr>
          <w:rFonts w:ascii="Times New Roman" w:hAnsi="Times New Roman"/>
        </w:rPr>
        <w:t>Dioppex</w:t>
      </w:r>
      <w:proofErr w:type="spellEnd"/>
      <w:r w:rsidRPr="00C43179">
        <w:rPr>
          <w:rFonts w:ascii="Times New Roman" w:hAnsi="Times New Roman"/>
        </w:rPr>
        <w:t xml:space="preserve"> 1000 mg/12,2 mg </w:t>
      </w:r>
      <w:proofErr w:type="spellStart"/>
      <w:r w:rsidRPr="00C43179">
        <w:rPr>
          <w:rFonts w:ascii="Times New Roman" w:hAnsi="Times New Roman"/>
        </w:rPr>
        <w:t>pulveris</w:t>
      </w:r>
      <w:proofErr w:type="spellEnd"/>
      <w:r w:rsidRPr="00C43179">
        <w:rPr>
          <w:rFonts w:ascii="Times New Roman" w:hAnsi="Times New Roman"/>
        </w:rPr>
        <w:t xml:space="preserve"> </w:t>
      </w:r>
      <w:proofErr w:type="spellStart"/>
      <w:r w:rsidRPr="00C43179">
        <w:rPr>
          <w:rFonts w:ascii="Times New Roman" w:hAnsi="Times New Roman"/>
        </w:rPr>
        <w:t>iekšķīgi</w:t>
      </w:r>
      <w:proofErr w:type="spellEnd"/>
      <w:r w:rsidRPr="00C43179">
        <w:rPr>
          <w:rFonts w:ascii="Times New Roman" w:hAnsi="Times New Roman"/>
        </w:rPr>
        <w:t xml:space="preserve"> </w:t>
      </w:r>
      <w:proofErr w:type="spellStart"/>
      <w:r w:rsidRPr="00C43179">
        <w:rPr>
          <w:rFonts w:ascii="Times New Roman" w:hAnsi="Times New Roman"/>
        </w:rPr>
        <w:t>lietojama</w:t>
      </w:r>
      <w:proofErr w:type="spellEnd"/>
      <w:r w:rsidRPr="00C43179">
        <w:rPr>
          <w:rFonts w:ascii="Times New Roman" w:hAnsi="Times New Roman"/>
        </w:rPr>
        <w:t xml:space="preserve"> </w:t>
      </w:r>
      <w:proofErr w:type="spellStart"/>
      <w:r w:rsidRPr="00C43179">
        <w:rPr>
          <w:rFonts w:ascii="Times New Roman" w:hAnsi="Times New Roman"/>
        </w:rPr>
        <w:t>šķīduma</w:t>
      </w:r>
      <w:proofErr w:type="spellEnd"/>
      <w:r w:rsidRPr="00C43179">
        <w:rPr>
          <w:rFonts w:ascii="Times New Roman" w:hAnsi="Times New Roman"/>
        </w:rPr>
        <w:t xml:space="preserve"> </w:t>
      </w:r>
      <w:proofErr w:type="spellStart"/>
      <w:r w:rsidRPr="00C43179">
        <w:rPr>
          <w:rFonts w:ascii="Times New Roman" w:hAnsi="Times New Roman"/>
        </w:rPr>
        <w:t>pagatavošanai</w:t>
      </w:r>
      <w:proofErr w:type="spellEnd"/>
      <w:r w:rsidRPr="00C43179">
        <w:rPr>
          <w:rFonts w:ascii="Times New Roman" w:hAnsi="Times New Roman"/>
        </w:rPr>
        <w:t xml:space="preserve">; </w:t>
      </w:r>
      <w:r w:rsidRPr="00C43179">
        <w:rPr>
          <w:rFonts w:ascii="Times New Roman" w:hAnsi="Times New Roman"/>
          <w:b/>
        </w:rPr>
        <w:t>Rumunija:</w:t>
      </w:r>
      <w:r w:rsidRPr="00C43179">
        <w:rPr>
          <w:rFonts w:ascii="Times New Roman" w:hAnsi="Times New Roman"/>
        </w:rPr>
        <w:t xml:space="preserve"> </w:t>
      </w:r>
      <w:proofErr w:type="spellStart"/>
      <w:r w:rsidRPr="00C43179">
        <w:rPr>
          <w:rFonts w:ascii="Times New Roman" w:hAnsi="Times New Roman"/>
        </w:rPr>
        <w:t>Vicks</w:t>
      </w:r>
      <w:proofErr w:type="spellEnd"/>
      <w:r w:rsidRPr="00C43179">
        <w:rPr>
          <w:rFonts w:ascii="Times New Roman" w:hAnsi="Times New Roman"/>
        </w:rPr>
        <w:t xml:space="preserve"> </w:t>
      </w:r>
      <w:proofErr w:type="spellStart"/>
      <w:r w:rsidRPr="00C43179">
        <w:rPr>
          <w:rFonts w:ascii="Times New Roman" w:hAnsi="Times New Roman"/>
        </w:rPr>
        <w:t>AntiGrip</w:t>
      </w:r>
      <w:proofErr w:type="spellEnd"/>
      <w:r w:rsidRPr="00C43179">
        <w:rPr>
          <w:rFonts w:ascii="Times New Roman" w:hAnsi="Times New Roman"/>
        </w:rPr>
        <w:t xml:space="preserve"> </w:t>
      </w:r>
      <w:proofErr w:type="spellStart"/>
      <w:r w:rsidRPr="00C43179">
        <w:rPr>
          <w:rFonts w:ascii="Times New Roman" w:hAnsi="Times New Roman"/>
        </w:rPr>
        <w:t>Max</w:t>
      </w:r>
      <w:proofErr w:type="spellEnd"/>
      <w:r>
        <w:rPr>
          <w:rFonts w:ascii="Times New Roman" w:hAnsi="Times New Roman" w:cs="Times New Roman"/>
          <w:snapToGrid w:val="0"/>
          <w:szCs w:val="20"/>
          <w:lang w:eastAsia="lv-LV"/>
        </w:rPr>
        <w:t xml:space="preserve">; </w:t>
      </w:r>
      <w:r w:rsidRPr="00271CC3">
        <w:rPr>
          <w:rFonts w:ascii="Times New Roman" w:hAnsi="Times New Roman" w:cs="Times New Roman"/>
          <w:b/>
          <w:bCs/>
          <w:snapToGrid w:val="0"/>
          <w:szCs w:val="20"/>
          <w:lang w:eastAsia="lv-LV"/>
        </w:rPr>
        <w:t>Vengrija:</w:t>
      </w:r>
      <w:r>
        <w:rPr>
          <w:rFonts w:ascii="Times New Roman" w:hAnsi="Times New Roman" w:cs="Times New Roman"/>
          <w:snapToGrid w:val="0"/>
          <w:szCs w:val="20"/>
          <w:lang w:eastAsia="lv-LV"/>
        </w:rPr>
        <w:t xml:space="preserve"> </w:t>
      </w:r>
      <w:r w:rsidRPr="009D23C5">
        <w:rPr>
          <w:rFonts w:ascii="Times New Roman" w:hAnsi="Times New Roman" w:cs="Times New Roman"/>
          <w:lang w:val="hu-HU"/>
        </w:rPr>
        <w:t>WICK Cold and Flu Max</w:t>
      </w:r>
      <w:r w:rsidRPr="009D23C5">
        <w:rPr>
          <w:rFonts w:ascii="Times New Roman" w:hAnsi="Times New Roman" w:cs="Times New Roman"/>
        </w:rPr>
        <w:t xml:space="preserve"> </w:t>
      </w:r>
      <w:r w:rsidRPr="008F2FDB">
        <w:rPr>
          <w:rFonts w:ascii="Times New Roman" w:hAnsi="Times New Roman" w:cs="Times New Roman"/>
          <w:bCs/>
        </w:rPr>
        <w:t xml:space="preserve">Citrom </w:t>
      </w:r>
      <w:proofErr w:type="spellStart"/>
      <w:r w:rsidRPr="008F2FDB">
        <w:rPr>
          <w:rFonts w:ascii="Times New Roman" w:hAnsi="Times New Roman" w:cs="Times New Roman"/>
          <w:bCs/>
        </w:rPr>
        <w:t>ízű</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por</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belsőleges</w:t>
      </w:r>
      <w:proofErr w:type="spellEnd"/>
      <w:r w:rsidRPr="008F2FDB">
        <w:rPr>
          <w:rFonts w:ascii="Times New Roman" w:hAnsi="Times New Roman" w:cs="Times New Roman"/>
          <w:bCs/>
        </w:rPr>
        <w:t xml:space="preserve"> </w:t>
      </w:r>
      <w:proofErr w:type="spellStart"/>
      <w:r w:rsidRPr="008F2FDB">
        <w:rPr>
          <w:rFonts w:ascii="Times New Roman" w:hAnsi="Times New Roman" w:cs="Times New Roman"/>
          <w:bCs/>
        </w:rPr>
        <w:t>oldathoz</w:t>
      </w:r>
      <w:proofErr w:type="spellEnd"/>
      <w:r>
        <w:rPr>
          <w:rFonts w:ascii="Times New Roman" w:hAnsi="Times New Roman" w:cs="Times New Roman"/>
          <w:bCs/>
        </w:rPr>
        <w:t>.</w:t>
      </w:r>
    </w:p>
    <w:p w14:paraId="5B38A736"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b/>
          <w:snapToGrid w:val="0"/>
        </w:rPr>
      </w:pPr>
    </w:p>
    <w:p w14:paraId="2773A11B" w14:textId="77777777" w:rsidR="008B5CAE" w:rsidRPr="00A444DE" w:rsidRDefault="008B5CAE" w:rsidP="008B5CAE">
      <w:pPr>
        <w:numPr>
          <w:ilvl w:val="12"/>
          <w:numId w:val="0"/>
        </w:numPr>
        <w:spacing w:after="0" w:line="240" w:lineRule="auto"/>
        <w:ind w:right="-2"/>
        <w:rPr>
          <w:rFonts w:ascii="Times New Roman" w:eastAsia="Times New Roman" w:hAnsi="Times New Roman" w:cs="Times New Roman"/>
          <w:b/>
          <w:snapToGrid w:val="0"/>
        </w:rPr>
      </w:pPr>
      <w:r w:rsidRPr="00A444DE">
        <w:rPr>
          <w:rFonts w:ascii="Times New Roman" w:eastAsia="Times New Roman" w:hAnsi="Times New Roman" w:cs="Times New Roman"/>
          <w:b/>
          <w:snapToGrid w:val="0"/>
        </w:rPr>
        <w:t>Šis pakuotės lapelis paskutinį kartą peržiūrėtas</w:t>
      </w:r>
      <w:r>
        <w:rPr>
          <w:rFonts w:ascii="Times New Roman" w:eastAsia="Times New Roman" w:hAnsi="Times New Roman" w:cs="Times New Roman"/>
          <w:b/>
          <w:snapToGrid w:val="0"/>
        </w:rPr>
        <w:t xml:space="preserve"> 2025-01-24.</w:t>
      </w:r>
    </w:p>
    <w:p w14:paraId="19F83E29" w14:textId="77777777" w:rsidR="008B5CAE" w:rsidRPr="00A444DE" w:rsidRDefault="008B5CAE" w:rsidP="008B5CAE">
      <w:pPr>
        <w:numPr>
          <w:ilvl w:val="12"/>
          <w:numId w:val="0"/>
        </w:numPr>
        <w:tabs>
          <w:tab w:val="left" w:pos="567"/>
        </w:tabs>
        <w:spacing w:after="0" w:line="240" w:lineRule="auto"/>
        <w:ind w:right="-2"/>
        <w:rPr>
          <w:rFonts w:ascii="Times New Roman" w:eastAsia="Times New Roman" w:hAnsi="Times New Roman" w:cs="Times New Roman"/>
          <w:i/>
          <w:snapToGrid w:val="0"/>
        </w:rPr>
      </w:pPr>
    </w:p>
    <w:p w14:paraId="63756AF5" w14:textId="77777777" w:rsidR="008B5CAE" w:rsidRPr="00A444DE" w:rsidRDefault="008B5CAE" w:rsidP="008B5CAE">
      <w:pPr>
        <w:numPr>
          <w:ilvl w:val="12"/>
          <w:numId w:val="0"/>
        </w:numPr>
        <w:tabs>
          <w:tab w:val="left" w:pos="567"/>
        </w:tabs>
        <w:spacing w:after="0" w:line="240" w:lineRule="auto"/>
        <w:ind w:right="-2"/>
        <w:rPr>
          <w:rFonts w:ascii="Times New Roman" w:eastAsia="Times New Roman" w:hAnsi="Times New Roman" w:cs="Times New Roman"/>
          <w:snapToGrid w:val="0"/>
        </w:rPr>
      </w:pPr>
      <w:r w:rsidRPr="00A444DE">
        <w:rPr>
          <w:rFonts w:ascii="Times New Roman" w:eastAsia="Times New Roman" w:hAnsi="Times New Roman" w:cs="Times New Roman"/>
          <w:snapToGrid w:val="0"/>
        </w:rPr>
        <w:t>Išsami informacija apie šį vaistą pateikiama Valstybinės vaistų kontrolės tarnybos prie Lietuvos Respublikos sveikatos apsaugos ministerijos tinklalapyje</w:t>
      </w:r>
      <w:r w:rsidRPr="00A444DE">
        <w:rPr>
          <w:rFonts w:ascii="Times New Roman" w:eastAsia="Times New Roman" w:hAnsi="Times New Roman" w:cs="Times New Roman"/>
          <w:i/>
          <w:snapToGrid w:val="0"/>
        </w:rPr>
        <w:t xml:space="preserve"> </w:t>
      </w:r>
      <w:hyperlink r:id="rId8" w:history="1">
        <w:r w:rsidRPr="00A444DE">
          <w:rPr>
            <w:rFonts w:ascii="Times New Roman" w:eastAsia="SimSun" w:hAnsi="Times New Roman" w:cs="Times New Roman"/>
            <w:snapToGrid w:val="0"/>
            <w:color w:val="0000FF"/>
            <w:u w:val="single"/>
          </w:rPr>
          <w:t>http://www.vvkt.lt/</w:t>
        </w:r>
      </w:hyperlink>
      <w:r w:rsidRPr="00A444DE">
        <w:rPr>
          <w:rFonts w:ascii="Times New Roman" w:eastAsia="Times New Roman" w:hAnsi="Times New Roman" w:cs="Times New Roman"/>
          <w:snapToGrid w:val="0"/>
        </w:rPr>
        <w:t xml:space="preserve">.           </w:t>
      </w:r>
    </w:p>
    <w:p w14:paraId="2A951E75" w14:textId="77777777" w:rsidR="008B5CAE" w:rsidRDefault="008B5CAE" w:rsidP="008B5CAE"/>
    <w:p w14:paraId="784052D0" w14:textId="77777777" w:rsidR="00222FED" w:rsidRDefault="00222FED"/>
    <w:sectPr w:rsidR="00222FED" w:rsidSect="008B5CAE">
      <w:headerReference w:type="even" r:id="rId9"/>
      <w:headerReference w:type="default" r:id="rId10"/>
      <w:footerReference w:type="even" r:id="rId11"/>
      <w:footerReference w:type="default" r:id="rId12"/>
      <w:headerReference w:type="first" r:id="rId13"/>
      <w:footerReference w:type="first" r:id="rId14"/>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F8979" w14:textId="77777777" w:rsidR="008B5CAE" w:rsidRDefault="008B5CAE">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791434" w14:textId="77777777" w:rsidR="008B5CAE" w:rsidRDefault="008B5CAE">
    <w:pPr>
      <w:pStyle w:val="Porat"/>
      <w:jc w:val="center"/>
    </w:pPr>
    <w:r>
      <w:fldChar w:fldCharType="begin"/>
    </w:r>
    <w:r>
      <w:instrText>PAGE   \* MERGEFORMAT</w:instrText>
    </w:r>
    <w:r>
      <w:fldChar w:fldCharType="separate"/>
    </w:r>
    <w:r w:rsidRPr="001D5F10">
      <w:rPr>
        <w:noProof/>
        <w:lang w:val="lt-LT"/>
      </w:rPr>
      <w:t>9</w:t>
    </w:r>
    <w:r>
      <w:fldChar w:fldCharType="end"/>
    </w:r>
  </w:p>
  <w:p w14:paraId="730900EE" w14:textId="77777777" w:rsidR="008B5CAE" w:rsidRDefault="008B5CAE">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3B271" w14:textId="77777777" w:rsidR="008B5CAE" w:rsidRDefault="008B5CAE">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E4619" w14:textId="77777777" w:rsidR="008B5CAE" w:rsidRDefault="008B5CAE">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BE93F" w14:textId="77777777" w:rsidR="008B5CAE" w:rsidRPr="00C43179" w:rsidRDefault="008B5CAE" w:rsidP="00C43179">
    <w:pPr>
      <w:pStyle w:val="Antrats"/>
      <w:jc w:val="right"/>
      <w:rPr>
        <w:lang w:val="en-U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1F175" w14:textId="77777777" w:rsidR="008B5CAE" w:rsidRDefault="008B5CA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2457689F"/>
    <w:multiLevelType w:val="hybridMultilevel"/>
    <w:tmpl w:val="B30E9D7C"/>
    <w:lvl w:ilvl="0" w:tplc="E6E232E0">
      <w:start w:val="2"/>
      <w:numFmt w:val="bullet"/>
      <w:pStyle w:val="BT-EMEASMCA"/>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53F05D7D"/>
    <w:multiLevelType w:val="hybridMultilevel"/>
    <w:tmpl w:val="7AF454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E74245"/>
    <w:multiLevelType w:val="hybridMultilevel"/>
    <w:tmpl w:val="36082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8B56C73"/>
    <w:multiLevelType w:val="hybridMultilevel"/>
    <w:tmpl w:val="1C820088"/>
    <w:lvl w:ilvl="0" w:tplc="EF94C522">
      <w:start w:val="2"/>
      <w:numFmt w:val="decimal"/>
      <w:lvlText w:val="%1."/>
      <w:lvlJc w:val="left"/>
      <w:pPr>
        <w:tabs>
          <w:tab w:val="num" w:pos="570"/>
        </w:tabs>
        <w:ind w:left="570" w:hanging="570"/>
      </w:pPr>
      <w:rPr>
        <w:rFonts w:hint="default"/>
      </w:rPr>
    </w:lvl>
    <w:lvl w:ilvl="1" w:tplc="08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61FA7AFA"/>
    <w:multiLevelType w:val="hybridMultilevel"/>
    <w:tmpl w:val="5C0C99B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72462506"/>
    <w:multiLevelType w:val="hybridMultilevel"/>
    <w:tmpl w:val="2FAEA4C2"/>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00319845">
    <w:abstractNumId w:val="0"/>
    <w:lvlOverride w:ilvl="0">
      <w:lvl w:ilvl="0">
        <w:start w:val="1"/>
        <w:numFmt w:val="bullet"/>
        <w:lvlText w:val="-"/>
        <w:lvlJc w:val="left"/>
        <w:pPr>
          <w:ind w:left="360" w:hanging="360"/>
        </w:pPr>
      </w:lvl>
    </w:lvlOverride>
  </w:num>
  <w:num w:numId="2" w16cid:durableId="1773937331">
    <w:abstractNumId w:val="0"/>
    <w:lvlOverride w:ilvl="0">
      <w:lvl w:ilvl="0">
        <w:start w:val="1"/>
        <w:numFmt w:val="bullet"/>
        <w:lvlText w:val="-"/>
        <w:legacy w:legacy="1" w:legacySpace="0" w:legacyIndent="360"/>
        <w:lvlJc w:val="left"/>
        <w:pPr>
          <w:ind w:left="360" w:hanging="360"/>
        </w:pPr>
      </w:lvl>
    </w:lvlOverride>
  </w:num>
  <w:num w:numId="3" w16cid:durableId="1458839605">
    <w:abstractNumId w:val="4"/>
  </w:num>
  <w:num w:numId="4" w16cid:durableId="1888102472">
    <w:abstractNumId w:val="3"/>
  </w:num>
  <w:num w:numId="5" w16cid:durableId="85081448">
    <w:abstractNumId w:val="6"/>
  </w:num>
  <w:num w:numId="6" w16cid:durableId="1939437453">
    <w:abstractNumId w:val="2"/>
  </w:num>
  <w:num w:numId="7" w16cid:durableId="827866754">
    <w:abstractNumId w:val="5"/>
  </w:num>
  <w:num w:numId="8" w16cid:durableId="12651868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CAE"/>
    <w:rsid w:val="00222FED"/>
    <w:rsid w:val="005F173E"/>
    <w:rsid w:val="008B3AD4"/>
    <w:rsid w:val="008B5CAE"/>
    <w:rsid w:val="00D047C4"/>
    <w:rsid w:val="00D57B4F"/>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DFD3C"/>
  <w15:chartTrackingRefBased/>
  <w15:docId w15:val="{0545CC25-0E0F-475C-89DE-3FC2B1036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B5CAE"/>
    <w:pPr>
      <w:spacing w:after="200" w:line="276" w:lineRule="auto"/>
    </w:pPr>
    <w:rPr>
      <w:rFonts w:ascii="Calibri" w:eastAsia="Calibri" w:hAnsi="Calibri" w:cs="Arial"/>
      <w:kern w:val="0"/>
      <w:sz w:val="22"/>
      <w:szCs w:val="22"/>
      <w14:ligatures w14:val="none"/>
    </w:rPr>
  </w:style>
  <w:style w:type="paragraph" w:styleId="Antrat1">
    <w:name w:val="heading 1"/>
    <w:basedOn w:val="prastasis"/>
    <w:next w:val="prastasis"/>
    <w:link w:val="Antrat1Diagrama"/>
    <w:uiPriority w:val="9"/>
    <w:qFormat/>
    <w:rsid w:val="008B5C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8B5C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8B5CAE"/>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8B5CAE"/>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8B5CAE"/>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8B5CAE"/>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8B5CAE"/>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8B5CAE"/>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8B5CAE"/>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8B5CAE"/>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8B5CAE"/>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8B5CAE"/>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8B5CAE"/>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8B5CAE"/>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8B5CAE"/>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8B5CAE"/>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8B5CAE"/>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8B5CAE"/>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8B5C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8B5CAE"/>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8B5CAE"/>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8B5CAE"/>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8B5CAE"/>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8B5CAE"/>
    <w:rPr>
      <w:i/>
      <w:iCs/>
      <w:color w:val="404040" w:themeColor="text1" w:themeTint="BF"/>
    </w:rPr>
  </w:style>
  <w:style w:type="paragraph" w:styleId="Sraopastraipa">
    <w:name w:val="List Paragraph"/>
    <w:basedOn w:val="prastasis"/>
    <w:uiPriority w:val="34"/>
    <w:qFormat/>
    <w:rsid w:val="008B5CAE"/>
    <w:pPr>
      <w:ind w:left="720"/>
      <w:contextualSpacing/>
    </w:pPr>
  </w:style>
  <w:style w:type="character" w:styleId="Rykuspabraukimas">
    <w:name w:val="Intense Emphasis"/>
    <w:basedOn w:val="Numatytasispastraiposriftas"/>
    <w:uiPriority w:val="21"/>
    <w:qFormat/>
    <w:rsid w:val="008B5CAE"/>
    <w:rPr>
      <w:i/>
      <w:iCs/>
      <w:color w:val="0F4761" w:themeColor="accent1" w:themeShade="BF"/>
    </w:rPr>
  </w:style>
  <w:style w:type="paragraph" w:styleId="Iskirtacitata">
    <w:name w:val="Intense Quote"/>
    <w:basedOn w:val="prastasis"/>
    <w:next w:val="prastasis"/>
    <w:link w:val="IskirtacitataDiagrama"/>
    <w:uiPriority w:val="30"/>
    <w:qFormat/>
    <w:rsid w:val="008B5C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8B5CAE"/>
    <w:rPr>
      <w:i/>
      <w:iCs/>
      <w:color w:val="0F4761" w:themeColor="accent1" w:themeShade="BF"/>
    </w:rPr>
  </w:style>
  <w:style w:type="character" w:styleId="Rykinuoroda">
    <w:name w:val="Intense Reference"/>
    <w:basedOn w:val="Numatytasispastraiposriftas"/>
    <w:uiPriority w:val="32"/>
    <w:qFormat/>
    <w:rsid w:val="008B5CAE"/>
    <w:rPr>
      <w:b/>
      <w:bCs/>
      <w:smallCaps/>
      <w:color w:val="0F4761" w:themeColor="accent1" w:themeShade="BF"/>
      <w:spacing w:val="5"/>
    </w:rPr>
  </w:style>
  <w:style w:type="paragraph" w:styleId="Porat">
    <w:name w:val="footer"/>
    <w:basedOn w:val="prastasis"/>
    <w:link w:val="PoratDiagrama"/>
    <w:uiPriority w:val="99"/>
    <w:rsid w:val="008B5CAE"/>
    <w:pPr>
      <w:tabs>
        <w:tab w:val="left" w:pos="567"/>
        <w:tab w:val="center" w:pos="4536"/>
        <w:tab w:val="right" w:pos="8306"/>
      </w:tabs>
      <w:spacing w:after="0" w:line="260" w:lineRule="exact"/>
    </w:pPr>
    <w:rPr>
      <w:rFonts w:ascii="Times New Roman" w:eastAsia="Times New Roman" w:hAnsi="Times New Roman" w:cs="Times New Roman"/>
      <w:snapToGrid w:val="0"/>
      <w:szCs w:val="20"/>
      <w:lang w:val="en-GB" w:eastAsia="x-none"/>
    </w:rPr>
  </w:style>
  <w:style w:type="character" w:customStyle="1" w:styleId="PoratDiagrama">
    <w:name w:val="Poraštė Diagrama"/>
    <w:basedOn w:val="Numatytasispastraiposriftas"/>
    <w:link w:val="Porat"/>
    <w:uiPriority w:val="99"/>
    <w:rsid w:val="008B5CAE"/>
    <w:rPr>
      <w:rFonts w:ascii="Times New Roman" w:eastAsia="Times New Roman" w:hAnsi="Times New Roman" w:cs="Times New Roman"/>
      <w:snapToGrid w:val="0"/>
      <w:kern w:val="0"/>
      <w:sz w:val="22"/>
      <w:szCs w:val="20"/>
      <w:lang w:val="en-GB" w:eastAsia="x-none"/>
      <w14:ligatures w14:val="none"/>
    </w:rPr>
  </w:style>
  <w:style w:type="paragraph" w:styleId="Antrats">
    <w:name w:val="header"/>
    <w:basedOn w:val="prastasis"/>
    <w:link w:val="AntratsDiagrama"/>
    <w:uiPriority w:val="99"/>
    <w:rsid w:val="008B5CAE"/>
    <w:pPr>
      <w:tabs>
        <w:tab w:val="center" w:pos="4320"/>
        <w:tab w:val="right" w:pos="8640"/>
      </w:tabs>
      <w:spacing w:after="0" w:line="260" w:lineRule="exact"/>
    </w:pPr>
    <w:rPr>
      <w:rFonts w:ascii="Times New Roman" w:eastAsia="SimSun" w:hAnsi="Times New Roman" w:cs="Times New Roman"/>
      <w:szCs w:val="20"/>
      <w:lang w:val="en-GB" w:eastAsia="zh-CN"/>
    </w:rPr>
  </w:style>
  <w:style w:type="character" w:customStyle="1" w:styleId="AntratsDiagrama">
    <w:name w:val="Antraštės Diagrama"/>
    <w:basedOn w:val="Numatytasispastraiposriftas"/>
    <w:link w:val="Antrats"/>
    <w:uiPriority w:val="99"/>
    <w:rsid w:val="008B5CAE"/>
    <w:rPr>
      <w:rFonts w:ascii="Times New Roman" w:eastAsia="SimSun" w:hAnsi="Times New Roman" w:cs="Times New Roman"/>
      <w:kern w:val="0"/>
      <w:sz w:val="22"/>
      <w:szCs w:val="20"/>
      <w:lang w:val="en-GB" w:eastAsia="zh-CN"/>
      <w14:ligatures w14:val="none"/>
    </w:rPr>
  </w:style>
  <w:style w:type="paragraph" w:customStyle="1" w:styleId="BT-EMEASMCA">
    <w:name w:val="BT- EMEA_SMCA"/>
    <w:basedOn w:val="prastasis"/>
    <w:rsid w:val="008B5CAE"/>
    <w:pPr>
      <w:numPr>
        <w:numId w:val="8"/>
      </w:numPr>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footer" Target="footer1.xml"/><Relationship Id="rId5" Type="http://schemas.openxmlformats.org/officeDocument/2006/relationships/hyperlink" Target="http://www.vvkt.lt/" TargetMode="Externa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9742</Words>
  <Characters>5554</Characters>
  <Application>Microsoft Office Word</Application>
  <DocSecurity>0</DocSecurity>
  <Lines>46</Lines>
  <Paragraphs>30</Paragraphs>
  <ScaleCrop>false</ScaleCrop>
  <Company/>
  <LinksUpToDate>false</LinksUpToDate>
  <CharactersWithSpaces>15266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2025-11-13T09:20:00Z</dcterms:created>
  <dcterms:modified xsi:type="dcterms:W3CDTF">2025-11-13T09:21:00Z</dcterms:modified>
</cp:coreProperties>
</file>