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AACE5" w14:textId="77777777" w:rsidR="00A07147" w:rsidRPr="002F5426" w:rsidRDefault="00A07147" w:rsidP="00A07147">
      <w:pPr>
        <w:jc w:val="both"/>
        <w:rPr>
          <w:b/>
          <w:szCs w:val="22"/>
          <w:lang w:val="lt-LT"/>
        </w:rPr>
      </w:pPr>
    </w:p>
    <w:p w14:paraId="2B47932D" w14:textId="77777777" w:rsidR="00A07147" w:rsidRPr="002F5426" w:rsidRDefault="00A07147" w:rsidP="00A07147">
      <w:pPr>
        <w:jc w:val="both"/>
        <w:rPr>
          <w:b/>
          <w:szCs w:val="22"/>
          <w:lang w:val="lt-LT"/>
        </w:rPr>
      </w:pPr>
    </w:p>
    <w:p w14:paraId="73E5F1D9" w14:textId="77777777" w:rsidR="00A07147" w:rsidRPr="002F5426" w:rsidRDefault="00A07147" w:rsidP="00A07147">
      <w:pPr>
        <w:jc w:val="both"/>
        <w:rPr>
          <w:b/>
          <w:szCs w:val="22"/>
          <w:lang w:val="lt-LT"/>
        </w:rPr>
      </w:pPr>
    </w:p>
    <w:p w14:paraId="577BFD21" w14:textId="77777777" w:rsidR="00A07147" w:rsidRPr="002F5426" w:rsidRDefault="00A07147" w:rsidP="00A07147">
      <w:pPr>
        <w:jc w:val="both"/>
        <w:rPr>
          <w:b/>
          <w:szCs w:val="22"/>
          <w:lang w:val="lt-LT"/>
        </w:rPr>
      </w:pPr>
    </w:p>
    <w:p w14:paraId="4AAAB906" w14:textId="77777777" w:rsidR="00A07147" w:rsidRPr="002F5426" w:rsidRDefault="00A07147" w:rsidP="00A07147">
      <w:pPr>
        <w:jc w:val="both"/>
        <w:rPr>
          <w:b/>
          <w:szCs w:val="22"/>
          <w:lang w:val="lt-LT"/>
        </w:rPr>
      </w:pPr>
    </w:p>
    <w:p w14:paraId="1288F373" w14:textId="77777777" w:rsidR="00A07147" w:rsidRPr="002F5426" w:rsidRDefault="00A07147" w:rsidP="00A07147">
      <w:pPr>
        <w:jc w:val="both"/>
        <w:rPr>
          <w:b/>
          <w:szCs w:val="22"/>
          <w:lang w:val="lt-LT"/>
        </w:rPr>
      </w:pPr>
    </w:p>
    <w:p w14:paraId="2AF03535" w14:textId="77777777" w:rsidR="00A07147" w:rsidRPr="002F5426" w:rsidRDefault="00A07147" w:rsidP="00A07147">
      <w:pPr>
        <w:jc w:val="both"/>
        <w:rPr>
          <w:b/>
          <w:szCs w:val="22"/>
          <w:lang w:val="lt-LT"/>
        </w:rPr>
      </w:pPr>
    </w:p>
    <w:p w14:paraId="5C35EF18" w14:textId="77777777" w:rsidR="00A07147" w:rsidRPr="002F5426" w:rsidRDefault="00A07147" w:rsidP="00A07147">
      <w:pPr>
        <w:jc w:val="both"/>
        <w:rPr>
          <w:b/>
          <w:szCs w:val="22"/>
          <w:lang w:val="lt-LT"/>
        </w:rPr>
      </w:pPr>
    </w:p>
    <w:p w14:paraId="1C225871" w14:textId="77777777" w:rsidR="00A07147" w:rsidRPr="002F5426" w:rsidRDefault="00A07147" w:rsidP="00A07147">
      <w:pPr>
        <w:jc w:val="both"/>
        <w:rPr>
          <w:b/>
          <w:szCs w:val="22"/>
          <w:lang w:val="lt-LT"/>
        </w:rPr>
      </w:pPr>
    </w:p>
    <w:p w14:paraId="6CA7B007" w14:textId="77777777" w:rsidR="00A07147" w:rsidRPr="002F5426" w:rsidRDefault="00A07147" w:rsidP="00A07147">
      <w:pPr>
        <w:jc w:val="both"/>
        <w:rPr>
          <w:b/>
          <w:szCs w:val="22"/>
          <w:lang w:val="lt-LT"/>
        </w:rPr>
      </w:pPr>
    </w:p>
    <w:p w14:paraId="7818F998" w14:textId="77777777" w:rsidR="00A07147" w:rsidRPr="002F5426" w:rsidRDefault="00A07147" w:rsidP="00A07147">
      <w:pPr>
        <w:jc w:val="both"/>
        <w:rPr>
          <w:b/>
          <w:szCs w:val="22"/>
          <w:lang w:val="lt-LT"/>
        </w:rPr>
      </w:pPr>
    </w:p>
    <w:p w14:paraId="712C4290" w14:textId="77777777" w:rsidR="00A07147" w:rsidRPr="002F5426" w:rsidRDefault="00A07147" w:rsidP="00A07147">
      <w:pPr>
        <w:jc w:val="both"/>
        <w:rPr>
          <w:b/>
          <w:szCs w:val="22"/>
          <w:lang w:val="lt-LT"/>
        </w:rPr>
      </w:pPr>
    </w:p>
    <w:p w14:paraId="4A028260" w14:textId="77777777" w:rsidR="00A07147" w:rsidRPr="002F5426" w:rsidRDefault="00A07147" w:rsidP="00A07147">
      <w:pPr>
        <w:jc w:val="both"/>
        <w:rPr>
          <w:b/>
          <w:szCs w:val="22"/>
          <w:lang w:val="lt-LT"/>
        </w:rPr>
      </w:pPr>
    </w:p>
    <w:p w14:paraId="5D5084A6" w14:textId="77777777" w:rsidR="00A07147" w:rsidRPr="002F5426" w:rsidRDefault="00A07147" w:rsidP="00A07147">
      <w:pPr>
        <w:jc w:val="both"/>
        <w:rPr>
          <w:b/>
          <w:szCs w:val="22"/>
          <w:lang w:val="lt-LT"/>
        </w:rPr>
      </w:pPr>
    </w:p>
    <w:p w14:paraId="74FDC418" w14:textId="77777777" w:rsidR="00A07147" w:rsidRPr="002F5426" w:rsidRDefault="00A07147" w:rsidP="00A07147">
      <w:pPr>
        <w:jc w:val="both"/>
        <w:rPr>
          <w:b/>
          <w:szCs w:val="22"/>
          <w:lang w:val="lt-LT"/>
        </w:rPr>
      </w:pPr>
    </w:p>
    <w:p w14:paraId="4658CD39" w14:textId="77777777" w:rsidR="00A07147" w:rsidRPr="002F5426" w:rsidRDefault="00A07147" w:rsidP="00A07147">
      <w:pPr>
        <w:jc w:val="both"/>
        <w:rPr>
          <w:b/>
          <w:szCs w:val="22"/>
          <w:lang w:val="lt-LT"/>
        </w:rPr>
      </w:pPr>
    </w:p>
    <w:p w14:paraId="57C5CAF6" w14:textId="77777777" w:rsidR="00A07147" w:rsidRPr="002F5426" w:rsidRDefault="00A07147" w:rsidP="00A07147">
      <w:pPr>
        <w:jc w:val="both"/>
        <w:rPr>
          <w:b/>
          <w:szCs w:val="22"/>
          <w:lang w:val="lt-LT"/>
        </w:rPr>
      </w:pPr>
    </w:p>
    <w:p w14:paraId="5A08359A" w14:textId="77777777" w:rsidR="00A07147" w:rsidRPr="002F5426" w:rsidRDefault="00A07147" w:rsidP="00A07147">
      <w:pPr>
        <w:jc w:val="both"/>
        <w:rPr>
          <w:b/>
          <w:szCs w:val="22"/>
          <w:lang w:val="lt-LT"/>
        </w:rPr>
      </w:pPr>
    </w:p>
    <w:p w14:paraId="07FD46EA" w14:textId="77777777" w:rsidR="00A07147" w:rsidRPr="002F5426" w:rsidRDefault="00A07147" w:rsidP="00A07147">
      <w:pPr>
        <w:jc w:val="both"/>
        <w:rPr>
          <w:b/>
          <w:szCs w:val="22"/>
          <w:lang w:val="lt-LT"/>
        </w:rPr>
      </w:pPr>
    </w:p>
    <w:p w14:paraId="1A963D0D" w14:textId="77777777" w:rsidR="00A07147" w:rsidRPr="002F5426" w:rsidRDefault="00A07147" w:rsidP="00A07147">
      <w:pPr>
        <w:jc w:val="both"/>
        <w:rPr>
          <w:b/>
          <w:szCs w:val="22"/>
          <w:lang w:val="lt-LT"/>
        </w:rPr>
      </w:pPr>
    </w:p>
    <w:p w14:paraId="10B0DE7D" w14:textId="77777777" w:rsidR="00A07147" w:rsidRPr="002F5426" w:rsidRDefault="00A07147" w:rsidP="00A07147">
      <w:pPr>
        <w:jc w:val="both"/>
        <w:rPr>
          <w:b/>
          <w:szCs w:val="22"/>
          <w:lang w:val="lt-LT"/>
        </w:rPr>
      </w:pPr>
    </w:p>
    <w:p w14:paraId="6C540ED0" w14:textId="77777777" w:rsidR="00A07147" w:rsidRPr="002F5426" w:rsidRDefault="00A07147" w:rsidP="00A07147">
      <w:pPr>
        <w:jc w:val="both"/>
        <w:rPr>
          <w:b/>
          <w:szCs w:val="22"/>
          <w:lang w:val="lt-LT"/>
        </w:rPr>
      </w:pPr>
    </w:p>
    <w:p w14:paraId="6FC9449C" w14:textId="77777777" w:rsidR="00A07147" w:rsidRPr="002F5426" w:rsidRDefault="00A07147" w:rsidP="00A07147">
      <w:pPr>
        <w:jc w:val="both"/>
        <w:rPr>
          <w:b/>
          <w:szCs w:val="22"/>
          <w:lang w:val="lt-LT"/>
        </w:rPr>
      </w:pPr>
    </w:p>
    <w:p w14:paraId="175A090A" w14:textId="77777777" w:rsidR="00A07147" w:rsidRPr="002F5426" w:rsidRDefault="00A07147" w:rsidP="00A07147">
      <w:pPr>
        <w:jc w:val="center"/>
        <w:rPr>
          <w:b/>
          <w:szCs w:val="22"/>
          <w:lang w:val="lt-LT"/>
        </w:rPr>
      </w:pPr>
      <w:r w:rsidRPr="002F5426">
        <w:rPr>
          <w:b/>
          <w:szCs w:val="22"/>
          <w:lang w:val="lt-LT"/>
        </w:rPr>
        <w:t>I PRIEDAS</w:t>
      </w:r>
    </w:p>
    <w:p w14:paraId="74197B8D" w14:textId="77777777" w:rsidR="00A07147" w:rsidRPr="002F5426" w:rsidRDefault="00A07147" w:rsidP="00A07147">
      <w:pPr>
        <w:jc w:val="center"/>
        <w:rPr>
          <w:b/>
          <w:szCs w:val="22"/>
          <w:lang w:val="lt-LT"/>
        </w:rPr>
      </w:pPr>
    </w:p>
    <w:p w14:paraId="10A5D5E6" w14:textId="77777777" w:rsidR="00A07147" w:rsidRPr="002F5426" w:rsidRDefault="00A07147" w:rsidP="00A07147">
      <w:pPr>
        <w:jc w:val="center"/>
        <w:outlineLvl w:val="0"/>
        <w:rPr>
          <w:b/>
          <w:szCs w:val="22"/>
          <w:lang w:val="lt-LT"/>
        </w:rPr>
      </w:pPr>
      <w:r w:rsidRPr="002F5426">
        <w:rPr>
          <w:b/>
          <w:szCs w:val="22"/>
          <w:lang w:val="lt-LT"/>
        </w:rPr>
        <w:t>PREPARATO CHARAKTERISTIKŲ SANTRAUKA</w:t>
      </w:r>
    </w:p>
    <w:p w14:paraId="450B8DD4" w14:textId="77777777" w:rsidR="00A07147" w:rsidRPr="002F5426" w:rsidRDefault="00A07147" w:rsidP="00A07147">
      <w:pPr>
        <w:jc w:val="center"/>
        <w:rPr>
          <w:b/>
          <w:szCs w:val="22"/>
          <w:lang w:val="lt-LT"/>
        </w:rPr>
      </w:pPr>
    </w:p>
    <w:p w14:paraId="674CDD79" w14:textId="77777777" w:rsidR="00A07147" w:rsidRPr="002F5426" w:rsidRDefault="00A07147" w:rsidP="00A07147">
      <w:pPr>
        <w:jc w:val="center"/>
        <w:rPr>
          <w:szCs w:val="22"/>
          <w:lang w:val="lt-LT"/>
        </w:rPr>
      </w:pPr>
    </w:p>
    <w:p w14:paraId="0AD95489" w14:textId="77777777" w:rsidR="00A07147" w:rsidRPr="002F5426" w:rsidRDefault="00A07147" w:rsidP="00A07147">
      <w:pPr>
        <w:tabs>
          <w:tab w:val="clear" w:pos="567"/>
        </w:tabs>
        <w:spacing w:after="160" w:line="259" w:lineRule="auto"/>
        <w:rPr>
          <w:b/>
          <w:szCs w:val="22"/>
          <w:lang w:val="lt-LT"/>
        </w:rPr>
      </w:pPr>
      <w:r w:rsidRPr="002F5426">
        <w:rPr>
          <w:b/>
          <w:szCs w:val="22"/>
          <w:lang w:val="lt-LT"/>
        </w:rPr>
        <w:br w:type="page"/>
      </w:r>
    </w:p>
    <w:p w14:paraId="4E8CBC9F" w14:textId="77777777" w:rsidR="00A07147" w:rsidRPr="002F5426" w:rsidRDefault="00A07147" w:rsidP="00A07147">
      <w:pPr>
        <w:jc w:val="both"/>
        <w:rPr>
          <w:szCs w:val="22"/>
          <w:lang w:val="lt-LT"/>
        </w:rPr>
      </w:pPr>
      <w:r w:rsidRPr="002F5426">
        <w:rPr>
          <w:b/>
          <w:szCs w:val="22"/>
          <w:lang w:val="lt-LT"/>
        </w:rPr>
        <w:lastRenderedPageBreak/>
        <w:t>1.</w:t>
      </w:r>
      <w:r w:rsidRPr="002F5426">
        <w:rPr>
          <w:b/>
          <w:szCs w:val="22"/>
          <w:lang w:val="lt-LT"/>
        </w:rPr>
        <w:tab/>
        <w:t>VAISTINIO PREPARATO PAVADINIMAS</w:t>
      </w:r>
    </w:p>
    <w:p w14:paraId="082D0A17" w14:textId="77777777" w:rsidR="00A07147" w:rsidRPr="002F5426" w:rsidRDefault="00A07147" w:rsidP="00A07147">
      <w:pPr>
        <w:jc w:val="both"/>
        <w:rPr>
          <w:b/>
          <w:szCs w:val="22"/>
          <w:lang w:val="lt-LT"/>
        </w:rPr>
      </w:pPr>
    </w:p>
    <w:p w14:paraId="42E8BE2A" w14:textId="77777777" w:rsidR="00A07147" w:rsidRPr="002F5426" w:rsidRDefault="00A07147" w:rsidP="00A07147">
      <w:pPr>
        <w:rPr>
          <w:bCs/>
          <w:szCs w:val="22"/>
          <w:lang w:val="lt-LT"/>
        </w:rPr>
      </w:pPr>
      <w:r w:rsidRPr="002F5426">
        <w:rPr>
          <w:bCs/>
          <w:szCs w:val="22"/>
          <w:lang w:val="lt-LT"/>
        </w:rPr>
        <w:t>Spiolto Respimat 2,5 mikrogramo/2,5 mikrogramo/išpurškime įkvepiamasis tirpalas</w:t>
      </w:r>
      <w:bookmarkStart w:id="0" w:name="_GoBack"/>
      <w:bookmarkEnd w:id="0"/>
    </w:p>
    <w:p w14:paraId="75D438BB" w14:textId="77777777" w:rsidR="00A07147" w:rsidRPr="002F5426" w:rsidRDefault="00A07147" w:rsidP="00A07147">
      <w:pPr>
        <w:jc w:val="both"/>
        <w:rPr>
          <w:szCs w:val="22"/>
          <w:lang w:val="lt-LT"/>
        </w:rPr>
      </w:pPr>
    </w:p>
    <w:p w14:paraId="69915837" w14:textId="77777777" w:rsidR="00A07147" w:rsidRPr="002F5426" w:rsidRDefault="00A07147" w:rsidP="00A07147">
      <w:pPr>
        <w:jc w:val="both"/>
        <w:rPr>
          <w:szCs w:val="22"/>
          <w:lang w:val="lt-LT"/>
        </w:rPr>
      </w:pPr>
    </w:p>
    <w:p w14:paraId="07F2209B" w14:textId="77777777" w:rsidR="00A07147" w:rsidRPr="002F5426" w:rsidRDefault="00A07147" w:rsidP="00A07147">
      <w:pPr>
        <w:rPr>
          <w:b/>
          <w:szCs w:val="22"/>
          <w:lang w:val="lt-LT"/>
        </w:rPr>
      </w:pPr>
      <w:r w:rsidRPr="002F5426">
        <w:rPr>
          <w:b/>
          <w:szCs w:val="22"/>
          <w:lang w:val="lt-LT"/>
        </w:rPr>
        <w:t>2.</w:t>
      </w:r>
      <w:r w:rsidRPr="002F5426">
        <w:rPr>
          <w:b/>
          <w:szCs w:val="22"/>
          <w:lang w:val="lt-LT"/>
        </w:rPr>
        <w:tab/>
        <w:t>KOKYBINĖ IR KIEKYBINĖ SUDĖTIS</w:t>
      </w:r>
    </w:p>
    <w:p w14:paraId="6ED99FFD" w14:textId="77777777" w:rsidR="00A07147" w:rsidRPr="002F5426" w:rsidRDefault="00A07147" w:rsidP="00A07147">
      <w:pPr>
        <w:rPr>
          <w:szCs w:val="22"/>
          <w:lang w:val="lt-LT"/>
        </w:rPr>
      </w:pPr>
    </w:p>
    <w:p w14:paraId="2DDBAA44" w14:textId="77777777" w:rsidR="00A07147" w:rsidRPr="002F5426" w:rsidRDefault="00A07147" w:rsidP="00A07147">
      <w:pPr>
        <w:rPr>
          <w:i/>
          <w:iCs/>
          <w:szCs w:val="22"/>
          <w:lang w:val="lt-LT"/>
        </w:rPr>
      </w:pPr>
      <w:r w:rsidRPr="002F5426">
        <w:rPr>
          <w:szCs w:val="22"/>
          <w:lang w:val="lt-LT"/>
        </w:rPr>
        <w:t>Viename išpurškime (išpurškiamoje dozėje) yra 2,5 mikrogramo tiotropio (bromido monohidrato pavidalu) ir 2,5 mikrogramo olodaterolio (hidrochlorido pavidalu).</w:t>
      </w:r>
    </w:p>
    <w:p w14:paraId="5F1FC832" w14:textId="77777777" w:rsidR="00A07147" w:rsidRPr="002F5426" w:rsidRDefault="00A07147" w:rsidP="00A07147">
      <w:pPr>
        <w:rPr>
          <w:szCs w:val="22"/>
          <w:lang w:val="lt-LT"/>
        </w:rPr>
      </w:pPr>
    </w:p>
    <w:p w14:paraId="615009AB" w14:textId="0A11DB1C" w:rsidR="00A07147" w:rsidRPr="002F5426" w:rsidRDefault="00A07147" w:rsidP="00A07147">
      <w:pPr>
        <w:rPr>
          <w:szCs w:val="22"/>
          <w:lang w:val="lt-LT"/>
        </w:rPr>
      </w:pPr>
      <w:r w:rsidRPr="002F5426">
        <w:rPr>
          <w:szCs w:val="22"/>
          <w:lang w:val="lt-LT"/>
        </w:rPr>
        <w:t>Išpurškiama dozė – tai dozė, kurią pacientui įmanom</w:t>
      </w:r>
      <w:r w:rsidR="0060523B">
        <w:rPr>
          <w:szCs w:val="22"/>
          <w:lang w:val="lt-LT"/>
        </w:rPr>
        <w:t>a</w:t>
      </w:r>
      <w:r w:rsidRPr="002F5426">
        <w:rPr>
          <w:szCs w:val="22"/>
          <w:lang w:val="lt-LT"/>
        </w:rPr>
        <w:t xml:space="preserve"> įkvėpti pro inhaliatoriaus kandiklį.</w:t>
      </w:r>
    </w:p>
    <w:p w14:paraId="568FC75A" w14:textId="77777777" w:rsidR="00A07147" w:rsidRDefault="00A07147" w:rsidP="00A07147">
      <w:pPr>
        <w:rPr>
          <w:szCs w:val="22"/>
          <w:lang w:val="lt-LT"/>
        </w:rPr>
      </w:pPr>
    </w:p>
    <w:p w14:paraId="64DFA68D" w14:textId="77777777" w:rsidR="00A07147" w:rsidRPr="00260F61" w:rsidRDefault="00A07147" w:rsidP="00A07147">
      <w:pPr>
        <w:rPr>
          <w:szCs w:val="22"/>
          <w:lang w:val="lt-LT"/>
        </w:rPr>
      </w:pPr>
      <w:r w:rsidRPr="007D4A88">
        <w:rPr>
          <w:szCs w:val="22"/>
          <w:u w:val="single"/>
          <w:lang w:val="lt-LT"/>
        </w:rPr>
        <w:t>Pagalbinė medžiaga, kurios poveikis žinomas:</w:t>
      </w:r>
      <w:r w:rsidRPr="007D4A88">
        <w:rPr>
          <w:szCs w:val="22"/>
          <w:lang w:val="lt-LT"/>
        </w:rPr>
        <w:t xml:space="preserve"> kiekviename išpurškime yra 0,0011 mg benzalkonio chlorido.</w:t>
      </w:r>
    </w:p>
    <w:p w14:paraId="73056DC6" w14:textId="77777777" w:rsidR="00A07147" w:rsidRPr="002F5426" w:rsidRDefault="00A07147" w:rsidP="00A07147">
      <w:pPr>
        <w:rPr>
          <w:szCs w:val="22"/>
          <w:lang w:val="lt-LT"/>
        </w:rPr>
      </w:pPr>
      <w:r w:rsidRPr="002F5426">
        <w:rPr>
          <w:szCs w:val="22"/>
          <w:lang w:val="lt-LT"/>
        </w:rPr>
        <w:t xml:space="preserve">Visos pagalbinės medžiagos išvardytos 6.1 skyriuje. </w:t>
      </w:r>
    </w:p>
    <w:p w14:paraId="32513D1E" w14:textId="77777777" w:rsidR="00A07147" w:rsidRPr="002F5426" w:rsidRDefault="00A07147" w:rsidP="00A07147">
      <w:pPr>
        <w:rPr>
          <w:b/>
          <w:szCs w:val="22"/>
          <w:lang w:val="lt-LT"/>
        </w:rPr>
      </w:pPr>
    </w:p>
    <w:p w14:paraId="71A268DC" w14:textId="77777777" w:rsidR="00A07147" w:rsidRPr="002F5426" w:rsidRDefault="00A07147" w:rsidP="00A07147">
      <w:pPr>
        <w:rPr>
          <w:b/>
          <w:szCs w:val="22"/>
          <w:lang w:val="lt-LT"/>
        </w:rPr>
      </w:pPr>
    </w:p>
    <w:p w14:paraId="7E9DAC44" w14:textId="77777777" w:rsidR="00A07147" w:rsidRPr="002F5426" w:rsidRDefault="00A07147" w:rsidP="00A07147">
      <w:pPr>
        <w:rPr>
          <w:b/>
          <w:szCs w:val="22"/>
          <w:lang w:val="lt-LT"/>
        </w:rPr>
      </w:pPr>
      <w:r w:rsidRPr="002F5426">
        <w:rPr>
          <w:b/>
          <w:szCs w:val="22"/>
          <w:lang w:val="lt-LT"/>
        </w:rPr>
        <w:t>3.</w:t>
      </w:r>
      <w:r w:rsidRPr="002F5426">
        <w:rPr>
          <w:b/>
          <w:szCs w:val="22"/>
          <w:lang w:val="lt-LT"/>
        </w:rPr>
        <w:tab/>
        <w:t>FARMACINĖ FORMA</w:t>
      </w:r>
    </w:p>
    <w:p w14:paraId="01E69FB9" w14:textId="77777777" w:rsidR="00A07147" w:rsidRPr="002F5426" w:rsidRDefault="00A07147" w:rsidP="00A07147">
      <w:pPr>
        <w:pStyle w:val="Pagrindinistekstas2"/>
        <w:spacing w:line="240" w:lineRule="auto"/>
        <w:jc w:val="left"/>
        <w:rPr>
          <w:sz w:val="22"/>
          <w:szCs w:val="22"/>
          <w:lang w:val="lt-LT"/>
        </w:rPr>
      </w:pPr>
    </w:p>
    <w:p w14:paraId="078A28CB"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Įkvepiamasis tirpalas.</w:t>
      </w:r>
    </w:p>
    <w:p w14:paraId="5A4BAA25"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Skaidrus, bespalvis įkvepiamasis tirpalas.</w:t>
      </w:r>
    </w:p>
    <w:p w14:paraId="23CB3955" w14:textId="77777777" w:rsidR="00A07147" w:rsidRPr="002F5426" w:rsidRDefault="00A07147" w:rsidP="00A07147">
      <w:pPr>
        <w:pStyle w:val="Pagrindinistekstas2"/>
        <w:spacing w:line="240" w:lineRule="auto"/>
        <w:jc w:val="left"/>
        <w:rPr>
          <w:sz w:val="22"/>
          <w:szCs w:val="22"/>
          <w:lang w:val="lt-LT"/>
        </w:rPr>
      </w:pPr>
    </w:p>
    <w:p w14:paraId="46632BA6" w14:textId="77777777" w:rsidR="00A07147" w:rsidRPr="002F5426" w:rsidRDefault="00A07147" w:rsidP="00A07147">
      <w:pPr>
        <w:rPr>
          <w:b/>
          <w:szCs w:val="22"/>
          <w:lang w:val="lt-LT"/>
        </w:rPr>
      </w:pPr>
    </w:p>
    <w:p w14:paraId="658E5ADD" w14:textId="77777777" w:rsidR="00A07147" w:rsidRPr="002F5426" w:rsidRDefault="00A07147" w:rsidP="00A07147">
      <w:pPr>
        <w:rPr>
          <w:b/>
          <w:szCs w:val="22"/>
          <w:lang w:val="lt-LT"/>
        </w:rPr>
      </w:pPr>
      <w:r w:rsidRPr="002F5426">
        <w:rPr>
          <w:b/>
          <w:szCs w:val="22"/>
          <w:lang w:val="lt-LT"/>
        </w:rPr>
        <w:t>4.</w:t>
      </w:r>
      <w:r w:rsidRPr="002F5426">
        <w:rPr>
          <w:b/>
          <w:szCs w:val="22"/>
          <w:lang w:val="lt-LT"/>
        </w:rPr>
        <w:tab/>
        <w:t>KLINIKINĖ INFORMACIJA</w:t>
      </w:r>
    </w:p>
    <w:p w14:paraId="2140CF24" w14:textId="77777777" w:rsidR="00A07147" w:rsidRPr="002F5426" w:rsidRDefault="00A07147" w:rsidP="00A07147">
      <w:pPr>
        <w:rPr>
          <w:b/>
          <w:szCs w:val="22"/>
          <w:lang w:val="lt-LT"/>
        </w:rPr>
      </w:pPr>
    </w:p>
    <w:p w14:paraId="4E575F69" w14:textId="77777777" w:rsidR="00A07147" w:rsidRPr="002F5426" w:rsidRDefault="00A07147" w:rsidP="00A07147">
      <w:pPr>
        <w:rPr>
          <w:b/>
          <w:szCs w:val="22"/>
          <w:lang w:val="lt-LT"/>
        </w:rPr>
      </w:pPr>
      <w:r w:rsidRPr="002F5426">
        <w:rPr>
          <w:b/>
          <w:szCs w:val="22"/>
          <w:lang w:val="lt-LT"/>
        </w:rPr>
        <w:t>4.1</w:t>
      </w:r>
      <w:r w:rsidRPr="002F5426">
        <w:rPr>
          <w:b/>
          <w:szCs w:val="22"/>
          <w:lang w:val="lt-LT"/>
        </w:rPr>
        <w:tab/>
        <w:t>Terapinės indikacijos</w:t>
      </w:r>
    </w:p>
    <w:p w14:paraId="08F415FD" w14:textId="77777777" w:rsidR="00A07147" w:rsidRPr="002F5426" w:rsidRDefault="00A07147" w:rsidP="00A07147">
      <w:pPr>
        <w:pStyle w:val="Pagrindinistekstas2"/>
        <w:spacing w:line="240" w:lineRule="auto"/>
        <w:jc w:val="left"/>
        <w:rPr>
          <w:sz w:val="22"/>
          <w:szCs w:val="22"/>
          <w:lang w:val="lt-LT"/>
        </w:rPr>
      </w:pPr>
    </w:p>
    <w:p w14:paraId="16FC5265" w14:textId="77777777" w:rsidR="00A07147" w:rsidRPr="002F5426" w:rsidRDefault="00A07147" w:rsidP="00A07147">
      <w:pPr>
        <w:pStyle w:val="Pagrindinistekstas2"/>
        <w:spacing w:line="240" w:lineRule="auto"/>
        <w:jc w:val="left"/>
        <w:rPr>
          <w:sz w:val="22"/>
          <w:szCs w:val="22"/>
          <w:lang w:val="lt-LT"/>
        </w:rPr>
      </w:pPr>
      <w:r w:rsidRPr="004829B6">
        <w:rPr>
          <w:sz w:val="22"/>
          <w:szCs w:val="22"/>
          <w:lang w:val="lt-LT"/>
        </w:rPr>
        <w:t>Spiolto Respimat</w:t>
      </w:r>
      <w:r w:rsidRPr="002F5426">
        <w:rPr>
          <w:sz w:val="22"/>
          <w:szCs w:val="22"/>
          <w:lang w:val="lt-LT"/>
        </w:rPr>
        <w:t xml:space="preserve"> </w:t>
      </w:r>
      <w:r>
        <w:rPr>
          <w:sz w:val="22"/>
          <w:szCs w:val="22"/>
          <w:lang w:val="lt-LT"/>
        </w:rPr>
        <w:t>skirtas s</w:t>
      </w:r>
      <w:r w:rsidRPr="002F5426">
        <w:rPr>
          <w:sz w:val="22"/>
          <w:szCs w:val="22"/>
          <w:lang w:val="lt-LT"/>
        </w:rPr>
        <w:t>uaugusių pacientų lėtinės obstrukcinės plaučių ligos (LOPL) palaikoma</w:t>
      </w:r>
      <w:r>
        <w:rPr>
          <w:sz w:val="22"/>
          <w:szCs w:val="22"/>
          <w:lang w:val="lt-LT"/>
        </w:rPr>
        <w:t>jam</w:t>
      </w:r>
      <w:r w:rsidRPr="002F5426">
        <w:rPr>
          <w:sz w:val="22"/>
          <w:szCs w:val="22"/>
          <w:lang w:val="lt-LT"/>
        </w:rPr>
        <w:t xml:space="preserve"> bronchų plečiama</w:t>
      </w:r>
      <w:r>
        <w:rPr>
          <w:sz w:val="22"/>
          <w:szCs w:val="22"/>
          <w:lang w:val="lt-LT"/>
        </w:rPr>
        <w:t>jam</w:t>
      </w:r>
      <w:r w:rsidRPr="002F5426">
        <w:rPr>
          <w:sz w:val="22"/>
          <w:szCs w:val="22"/>
          <w:lang w:val="lt-LT"/>
        </w:rPr>
        <w:t xml:space="preserve"> gydym</w:t>
      </w:r>
      <w:r>
        <w:rPr>
          <w:sz w:val="22"/>
          <w:szCs w:val="22"/>
          <w:lang w:val="lt-LT"/>
        </w:rPr>
        <w:t>ui</w:t>
      </w:r>
      <w:r w:rsidRPr="002F5426">
        <w:rPr>
          <w:sz w:val="22"/>
          <w:szCs w:val="22"/>
          <w:lang w:val="lt-LT"/>
        </w:rPr>
        <w:t>, simptomų lengvinim</w:t>
      </w:r>
      <w:r>
        <w:rPr>
          <w:sz w:val="22"/>
          <w:szCs w:val="22"/>
          <w:lang w:val="lt-LT"/>
        </w:rPr>
        <w:t>ui</w:t>
      </w:r>
      <w:r w:rsidRPr="002F5426">
        <w:rPr>
          <w:sz w:val="22"/>
          <w:szCs w:val="22"/>
          <w:lang w:val="lt-LT"/>
        </w:rPr>
        <w:t xml:space="preserve">. </w:t>
      </w:r>
    </w:p>
    <w:p w14:paraId="68F1AB1B" w14:textId="77777777" w:rsidR="00A07147" w:rsidRPr="002F5426" w:rsidRDefault="00A07147" w:rsidP="00A07147">
      <w:pPr>
        <w:pStyle w:val="Pagrindinistekstas2"/>
        <w:spacing w:line="240" w:lineRule="auto"/>
        <w:jc w:val="left"/>
        <w:rPr>
          <w:sz w:val="22"/>
          <w:szCs w:val="22"/>
          <w:lang w:val="lt-LT"/>
        </w:rPr>
      </w:pPr>
    </w:p>
    <w:p w14:paraId="1A3E106A" w14:textId="77777777" w:rsidR="00A07147" w:rsidRPr="002F5426" w:rsidRDefault="00A07147" w:rsidP="00A07147">
      <w:pPr>
        <w:rPr>
          <w:b/>
          <w:szCs w:val="22"/>
          <w:lang w:val="lt-LT"/>
        </w:rPr>
      </w:pPr>
      <w:r w:rsidRPr="002F5426">
        <w:rPr>
          <w:b/>
          <w:szCs w:val="22"/>
          <w:lang w:val="lt-LT"/>
        </w:rPr>
        <w:t>4.2</w:t>
      </w:r>
      <w:r w:rsidRPr="002F5426">
        <w:rPr>
          <w:b/>
          <w:szCs w:val="22"/>
          <w:lang w:val="lt-LT"/>
        </w:rPr>
        <w:tab/>
        <w:t>Dozavimas ir vartojimo metodas</w:t>
      </w:r>
    </w:p>
    <w:p w14:paraId="5A0871AC" w14:textId="77777777" w:rsidR="00A07147" w:rsidRPr="002F5426" w:rsidRDefault="00A07147" w:rsidP="00A07147">
      <w:pPr>
        <w:pStyle w:val="Pagrindinistekstas2"/>
        <w:spacing w:line="240" w:lineRule="auto"/>
        <w:jc w:val="left"/>
        <w:rPr>
          <w:sz w:val="22"/>
          <w:szCs w:val="22"/>
          <w:lang w:val="lt-LT"/>
        </w:rPr>
      </w:pPr>
    </w:p>
    <w:p w14:paraId="10FDB20C" w14:textId="77777777" w:rsidR="00A07147" w:rsidRPr="002F5426" w:rsidRDefault="00A07147" w:rsidP="00A07147">
      <w:pPr>
        <w:pStyle w:val="Pagrindinistekstas2"/>
        <w:spacing w:line="240" w:lineRule="auto"/>
        <w:jc w:val="left"/>
        <w:rPr>
          <w:sz w:val="22"/>
          <w:szCs w:val="22"/>
          <w:u w:val="single"/>
          <w:lang w:val="lt-LT"/>
        </w:rPr>
      </w:pPr>
      <w:r w:rsidRPr="002F5426">
        <w:rPr>
          <w:sz w:val="22"/>
          <w:szCs w:val="22"/>
          <w:u w:val="single"/>
          <w:lang w:val="lt-LT"/>
        </w:rPr>
        <w:t>Dozavimas</w:t>
      </w:r>
    </w:p>
    <w:p w14:paraId="6FA432AD"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Vaistinis preparatas skirtas tik įkvėpti. Užtaisą galima įdėti tik į Respimat inhaliatorių ir tik juo įkvėpti. </w:t>
      </w:r>
    </w:p>
    <w:p w14:paraId="0938F928" w14:textId="77777777" w:rsidR="00A07147" w:rsidRPr="002F5426" w:rsidRDefault="00A07147" w:rsidP="00A07147">
      <w:pPr>
        <w:pStyle w:val="Pagrindinistekstas2"/>
        <w:spacing w:line="240" w:lineRule="auto"/>
        <w:jc w:val="left"/>
        <w:rPr>
          <w:sz w:val="22"/>
          <w:szCs w:val="22"/>
          <w:lang w:val="lt-LT"/>
        </w:rPr>
      </w:pPr>
    </w:p>
    <w:p w14:paraId="69BB32FE"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Viena gydomoji dozė </w:t>
      </w:r>
      <w:r w:rsidRPr="002F5426">
        <w:rPr>
          <w:sz w:val="22"/>
          <w:szCs w:val="22"/>
          <w:lang w:val="lt-LT"/>
        </w:rPr>
        <w:sym w:font="Symbol" w:char="F02D"/>
      </w:r>
      <w:r w:rsidRPr="002F5426">
        <w:rPr>
          <w:sz w:val="22"/>
          <w:szCs w:val="22"/>
          <w:lang w:val="lt-LT"/>
        </w:rPr>
        <w:t xml:space="preserve"> du išpurškimai iš Respimat inhaliatoriaus. </w:t>
      </w:r>
    </w:p>
    <w:p w14:paraId="4DA034B5" w14:textId="77777777" w:rsidR="00A07147" w:rsidRPr="002F5426" w:rsidRDefault="00A07147" w:rsidP="00A07147">
      <w:pPr>
        <w:pStyle w:val="Pagrindinistekstas2"/>
        <w:spacing w:line="240" w:lineRule="auto"/>
        <w:jc w:val="left"/>
        <w:rPr>
          <w:sz w:val="22"/>
          <w:szCs w:val="22"/>
          <w:lang w:val="lt-LT"/>
        </w:rPr>
      </w:pPr>
    </w:p>
    <w:p w14:paraId="1612D5F4" w14:textId="77777777" w:rsidR="00A07147" w:rsidRPr="002F5426" w:rsidRDefault="00A07147" w:rsidP="00A07147">
      <w:pPr>
        <w:pStyle w:val="Pagrindinistekstas2"/>
        <w:spacing w:line="240" w:lineRule="auto"/>
        <w:jc w:val="left"/>
        <w:rPr>
          <w:i/>
          <w:sz w:val="22"/>
          <w:szCs w:val="22"/>
          <w:u w:val="single"/>
          <w:lang w:val="lt-LT"/>
        </w:rPr>
      </w:pPr>
      <w:r w:rsidRPr="002F5426">
        <w:rPr>
          <w:i/>
          <w:sz w:val="22"/>
          <w:szCs w:val="22"/>
          <w:u w:val="single"/>
          <w:lang w:val="lt-LT"/>
        </w:rPr>
        <w:t>Suaugusiems pacientams</w:t>
      </w:r>
    </w:p>
    <w:p w14:paraId="6BA6AF14"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Rekomenduojama dozė yra 5 mikrogramai tiotropio ir 5 mikrogramai olodaterolio, t. y. du išpurškimai iš Respimat inhaliatoriaus. Ji įkvepiama kartą per parą, tokiu pačiu paros metu. </w:t>
      </w:r>
    </w:p>
    <w:p w14:paraId="7497905E" w14:textId="77777777" w:rsidR="00A07147" w:rsidRPr="002F5426" w:rsidRDefault="00A07147" w:rsidP="00A07147">
      <w:pPr>
        <w:pStyle w:val="Pagrindinistekstas2"/>
        <w:spacing w:line="240" w:lineRule="auto"/>
        <w:jc w:val="left"/>
        <w:rPr>
          <w:sz w:val="22"/>
          <w:szCs w:val="22"/>
          <w:lang w:val="lt-LT"/>
        </w:rPr>
      </w:pPr>
    </w:p>
    <w:p w14:paraId="758A5AF5"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Rekomenduojamos dozės viršyti negalima. </w:t>
      </w:r>
    </w:p>
    <w:p w14:paraId="57D07019" w14:textId="77777777" w:rsidR="00A07147" w:rsidRPr="002F5426" w:rsidRDefault="00A07147" w:rsidP="00A07147">
      <w:pPr>
        <w:pStyle w:val="Pagrindinistekstas2"/>
        <w:spacing w:line="240" w:lineRule="auto"/>
        <w:jc w:val="left"/>
        <w:rPr>
          <w:sz w:val="22"/>
          <w:szCs w:val="22"/>
          <w:lang w:val="lt-LT"/>
        </w:rPr>
      </w:pPr>
    </w:p>
    <w:p w14:paraId="72695C1A" w14:textId="77777777" w:rsidR="00A07147" w:rsidRPr="002F5426" w:rsidRDefault="00A07147" w:rsidP="00A07147">
      <w:pPr>
        <w:pStyle w:val="Pagrindinistekstas2"/>
        <w:spacing w:line="240" w:lineRule="auto"/>
        <w:jc w:val="left"/>
        <w:rPr>
          <w:iCs/>
          <w:sz w:val="22"/>
          <w:szCs w:val="22"/>
          <w:u w:val="single"/>
          <w:lang w:val="lt-LT"/>
        </w:rPr>
      </w:pPr>
      <w:r w:rsidRPr="002F5426">
        <w:rPr>
          <w:i/>
          <w:iCs/>
          <w:sz w:val="22"/>
          <w:szCs w:val="22"/>
          <w:u w:val="single"/>
          <w:lang w:val="lt-LT"/>
        </w:rPr>
        <w:t>Senyviems pacientams</w:t>
      </w:r>
    </w:p>
    <w:p w14:paraId="4EFF364C"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Senyviems pacientams galima vartoti rekomenduojamą Spiolto Respimat dozę. </w:t>
      </w:r>
    </w:p>
    <w:p w14:paraId="2FD2EE55" w14:textId="77777777" w:rsidR="00A07147" w:rsidRPr="002F5426" w:rsidRDefault="00A07147" w:rsidP="00A07147">
      <w:pPr>
        <w:pStyle w:val="Pagrindinistekstas2"/>
        <w:spacing w:line="240" w:lineRule="auto"/>
        <w:jc w:val="left"/>
        <w:rPr>
          <w:sz w:val="22"/>
          <w:szCs w:val="22"/>
          <w:lang w:val="lt-LT"/>
        </w:rPr>
      </w:pPr>
    </w:p>
    <w:p w14:paraId="4A0DFBDC" w14:textId="77777777" w:rsidR="00A07147" w:rsidRPr="002F5426" w:rsidRDefault="00A07147" w:rsidP="00A07147">
      <w:pPr>
        <w:pStyle w:val="Pagrindinistekstas2"/>
        <w:keepNext/>
        <w:spacing w:line="240" w:lineRule="auto"/>
        <w:jc w:val="left"/>
        <w:rPr>
          <w:i/>
          <w:sz w:val="22"/>
          <w:szCs w:val="22"/>
          <w:u w:val="single"/>
          <w:lang w:val="lt-LT"/>
        </w:rPr>
      </w:pPr>
      <w:r w:rsidRPr="002F5426">
        <w:rPr>
          <w:i/>
          <w:sz w:val="22"/>
          <w:szCs w:val="22"/>
          <w:u w:val="single"/>
          <w:lang w:val="lt-LT"/>
        </w:rPr>
        <w:t>Kepenų ir inkstų funkcijos sutrikimas</w:t>
      </w:r>
    </w:p>
    <w:p w14:paraId="1583FD9E" w14:textId="77777777" w:rsidR="00A07147" w:rsidRPr="002F5426" w:rsidRDefault="00A07147" w:rsidP="00A07147">
      <w:pPr>
        <w:pStyle w:val="Pagrindinistekstas2"/>
        <w:keepNext/>
        <w:spacing w:line="240" w:lineRule="auto"/>
        <w:jc w:val="left"/>
        <w:rPr>
          <w:sz w:val="22"/>
          <w:szCs w:val="22"/>
          <w:lang w:val="lt-LT"/>
        </w:rPr>
      </w:pPr>
      <w:r w:rsidRPr="002F5426">
        <w:rPr>
          <w:sz w:val="22"/>
          <w:szCs w:val="22"/>
          <w:lang w:val="lt-LT"/>
        </w:rPr>
        <w:t>Spiolto Respimat sudėtyje yra tiotropio, kuris išskiriam</w:t>
      </w:r>
      <w:r>
        <w:rPr>
          <w:sz w:val="22"/>
          <w:szCs w:val="22"/>
          <w:lang w:val="lt-LT"/>
        </w:rPr>
        <w:t>a</w:t>
      </w:r>
      <w:r w:rsidRPr="002F5426">
        <w:rPr>
          <w:sz w:val="22"/>
          <w:szCs w:val="22"/>
          <w:lang w:val="lt-LT"/>
        </w:rPr>
        <w:t>s daugiausia pro inkstus, ir olodaterolio, kuris metabolizuojamas daugiausia kepenyse.</w:t>
      </w:r>
    </w:p>
    <w:p w14:paraId="03A54FF3" w14:textId="77777777" w:rsidR="00A07147" w:rsidRPr="009F20AE" w:rsidRDefault="00A07147" w:rsidP="00A07147">
      <w:pPr>
        <w:pStyle w:val="Pagrindinistekstas2"/>
        <w:spacing w:line="240" w:lineRule="auto"/>
        <w:jc w:val="left"/>
        <w:rPr>
          <w:i/>
          <w:sz w:val="22"/>
          <w:szCs w:val="22"/>
          <w:u w:val="single"/>
          <w:lang w:val="lt-LT"/>
        </w:rPr>
      </w:pPr>
    </w:p>
    <w:p w14:paraId="77F8BD91" w14:textId="77777777" w:rsidR="00A07147" w:rsidRPr="002F5426" w:rsidRDefault="00A07147" w:rsidP="00A07147">
      <w:pPr>
        <w:pStyle w:val="Pagrindinistekstas2"/>
        <w:keepNext/>
        <w:spacing w:line="240" w:lineRule="auto"/>
        <w:jc w:val="left"/>
        <w:rPr>
          <w:i/>
          <w:sz w:val="22"/>
          <w:szCs w:val="22"/>
          <w:u w:val="single"/>
          <w:lang w:val="lt-LT"/>
        </w:rPr>
      </w:pPr>
      <w:r w:rsidRPr="002F5426">
        <w:rPr>
          <w:i/>
          <w:sz w:val="22"/>
          <w:szCs w:val="22"/>
          <w:u w:val="single"/>
          <w:lang w:val="lt-LT"/>
        </w:rPr>
        <w:lastRenderedPageBreak/>
        <w:t>Pacientams, kurių kepenų funkcija sutrikusi</w:t>
      </w:r>
    </w:p>
    <w:p w14:paraId="1C8D6EE5" w14:textId="77777777" w:rsidR="00A07147" w:rsidRPr="002F5426" w:rsidRDefault="00A07147" w:rsidP="00A07147">
      <w:pPr>
        <w:pStyle w:val="Pagrindinistekstas2"/>
        <w:keepNext/>
        <w:spacing w:line="240" w:lineRule="auto"/>
        <w:jc w:val="left"/>
        <w:rPr>
          <w:sz w:val="22"/>
          <w:szCs w:val="22"/>
          <w:lang w:val="lt-LT"/>
        </w:rPr>
      </w:pPr>
      <w:r w:rsidRPr="002F5426">
        <w:rPr>
          <w:sz w:val="22"/>
          <w:szCs w:val="22"/>
          <w:lang w:val="lt-LT"/>
        </w:rPr>
        <w:t xml:space="preserve">Pacientams, </w:t>
      </w:r>
      <w:r>
        <w:rPr>
          <w:sz w:val="22"/>
          <w:szCs w:val="22"/>
          <w:lang w:val="lt-LT"/>
        </w:rPr>
        <w:t>kuriems yra</w:t>
      </w:r>
      <w:r w:rsidRPr="002F5426">
        <w:rPr>
          <w:sz w:val="22"/>
          <w:szCs w:val="22"/>
          <w:lang w:val="lt-LT"/>
        </w:rPr>
        <w:t xml:space="preserve"> lengv</w:t>
      </w:r>
      <w:r>
        <w:rPr>
          <w:sz w:val="22"/>
          <w:szCs w:val="22"/>
          <w:lang w:val="lt-LT"/>
        </w:rPr>
        <w:t>as</w:t>
      </w:r>
      <w:r w:rsidRPr="002F5426">
        <w:rPr>
          <w:sz w:val="22"/>
          <w:szCs w:val="22"/>
          <w:lang w:val="lt-LT"/>
        </w:rPr>
        <w:t xml:space="preserve"> arba vidutinio sunkumo kepenų funkcijos sutrikim</w:t>
      </w:r>
      <w:r>
        <w:rPr>
          <w:sz w:val="22"/>
          <w:szCs w:val="22"/>
          <w:lang w:val="lt-LT"/>
        </w:rPr>
        <w:t>as</w:t>
      </w:r>
      <w:r w:rsidRPr="002F5426">
        <w:rPr>
          <w:sz w:val="22"/>
          <w:szCs w:val="22"/>
          <w:lang w:val="lt-LT"/>
        </w:rPr>
        <w:t xml:space="preserve">, galima vartoti rekomenduojamą Spiolto Respimat dozę. </w:t>
      </w:r>
    </w:p>
    <w:p w14:paraId="78E40D8C" w14:textId="77777777" w:rsidR="00A07147" w:rsidRPr="002F5426" w:rsidRDefault="00A07147" w:rsidP="00A07147">
      <w:pPr>
        <w:pStyle w:val="Pagrindinistekstas2"/>
        <w:spacing w:line="240" w:lineRule="auto"/>
        <w:jc w:val="left"/>
        <w:rPr>
          <w:sz w:val="22"/>
          <w:szCs w:val="22"/>
          <w:lang w:val="lt-LT"/>
        </w:rPr>
      </w:pPr>
    </w:p>
    <w:p w14:paraId="5FE8A334"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Kaip oladaterolio vartoti pacientams, patiriantiems sunkų kepenų funkcijos sutrikimą, duomenų nėra. </w:t>
      </w:r>
    </w:p>
    <w:p w14:paraId="7AC9D8BB" w14:textId="77777777" w:rsidR="00A07147" w:rsidRPr="002F5426" w:rsidRDefault="00A07147" w:rsidP="00A07147">
      <w:pPr>
        <w:pStyle w:val="Pagrindinistekstas2"/>
        <w:spacing w:line="240" w:lineRule="auto"/>
        <w:jc w:val="left"/>
        <w:rPr>
          <w:i/>
          <w:sz w:val="22"/>
          <w:szCs w:val="22"/>
          <w:lang w:val="lt-LT"/>
        </w:rPr>
      </w:pPr>
    </w:p>
    <w:p w14:paraId="2C8C6BC8" w14:textId="77777777" w:rsidR="00A07147" w:rsidRPr="002F5426" w:rsidRDefault="00A07147" w:rsidP="00A07147">
      <w:pPr>
        <w:pStyle w:val="Pagrindinistekstas2"/>
        <w:spacing w:line="240" w:lineRule="auto"/>
        <w:jc w:val="left"/>
        <w:rPr>
          <w:i/>
          <w:sz w:val="22"/>
          <w:szCs w:val="22"/>
          <w:u w:val="single"/>
          <w:lang w:val="lt-LT"/>
        </w:rPr>
      </w:pPr>
      <w:r w:rsidRPr="002F5426">
        <w:rPr>
          <w:i/>
          <w:sz w:val="22"/>
          <w:szCs w:val="22"/>
          <w:u w:val="single"/>
          <w:lang w:val="lt-LT"/>
        </w:rPr>
        <w:t xml:space="preserve">Pacientams, kurių inkstų funkcija </w:t>
      </w:r>
      <w:r>
        <w:rPr>
          <w:i/>
          <w:sz w:val="22"/>
          <w:szCs w:val="22"/>
          <w:u w:val="single"/>
          <w:lang w:val="lt-LT"/>
        </w:rPr>
        <w:t>s</w:t>
      </w:r>
      <w:r w:rsidRPr="002F5426">
        <w:rPr>
          <w:i/>
          <w:sz w:val="22"/>
          <w:szCs w:val="22"/>
          <w:u w:val="single"/>
          <w:lang w:val="lt-LT"/>
        </w:rPr>
        <w:t>utrikusi</w:t>
      </w:r>
    </w:p>
    <w:p w14:paraId="220F9639"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Pacientams, kurių inkstų funkcija sutrikusi, galima vartoti rekomenduojamą Spiolto Respimat dozę.</w:t>
      </w:r>
    </w:p>
    <w:p w14:paraId="4B02D5E2"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Apie pacientus, </w:t>
      </w:r>
      <w:r>
        <w:rPr>
          <w:sz w:val="22"/>
          <w:szCs w:val="22"/>
          <w:lang w:val="lt-LT"/>
        </w:rPr>
        <w:t xml:space="preserve">kuriems yra </w:t>
      </w:r>
      <w:r w:rsidRPr="002F5426">
        <w:rPr>
          <w:sz w:val="22"/>
          <w:szCs w:val="22"/>
          <w:lang w:val="lt-LT"/>
        </w:rPr>
        <w:t>vidutinio sunkumo arba sunk</w:t>
      </w:r>
      <w:r>
        <w:rPr>
          <w:sz w:val="22"/>
          <w:szCs w:val="22"/>
          <w:lang w:val="lt-LT"/>
        </w:rPr>
        <w:t>us</w:t>
      </w:r>
      <w:r w:rsidRPr="002F5426">
        <w:rPr>
          <w:sz w:val="22"/>
          <w:szCs w:val="22"/>
          <w:lang w:val="lt-LT"/>
        </w:rPr>
        <w:t xml:space="preserve"> inkstų funkcijos sutrikim</w:t>
      </w:r>
      <w:r>
        <w:rPr>
          <w:sz w:val="22"/>
          <w:szCs w:val="22"/>
          <w:lang w:val="lt-LT"/>
        </w:rPr>
        <w:t>as</w:t>
      </w:r>
      <w:r w:rsidRPr="002F5426">
        <w:rPr>
          <w:sz w:val="22"/>
          <w:szCs w:val="22"/>
          <w:lang w:val="lt-LT"/>
        </w:rPr>
        <w:t xml:space="preserve"> (kreatinino klirensas ≤ 50 ml/min.), informacij</w:t>
      </w:r>
      <w:r>
        <w:rPr>
          <w:sz w:val="22"/>
          <w:szCs w:val="22"/>
          <w:lang w:val="lt-LT"/>
        </w:rPr>
        <w:t>a</w:t>
      </w:r>
      <w:r w:rsidRPr="002F5426">
        <w:rPr>
          <w:sz w:val="22"/>
          <w:szCs w:val="22"/>
          <w:lang w:val="lt-LT"/>
        </w:rPr>
        <w:t xml:space="preserve"> </w:t>
      </w:r>
      <w:r>
        <w:rPr>
          <w:sz w:val="22"/>
          <w:szCs w:val="22"/>
          <w:lang w:val="lt-LT"/>
        </w:rPr>
        <w:t xml:space="preserve">pateikta </w:t>
      </w:r>
      <w:r w:rsidRPr="002F5426">
        <w:rPr>
          <w:sz w:val="22"/>
          <w:szCs w:val="22"/>
          <w:lang w:val="lt-LT"/>
        </w:rPr>
        <w:t xml:space="preserve">4.4 ir 5.2 skyriuose. </w:t>
      </w:r>
    </w:p>
    <w:p w14:paraId="46D41C63" w14:textId="77777777" w:rsidR="00A07147" w:rsidRPr="002F5426" w:rsidRDefault="00A07147" w:rsidP="00A07147">
      <w:pPr>
        <w:pStyle w:val="Pagrindinistekstas2"/>
        <w:spacing w:line="240" w:lineRule="auto"/>
        <w:jc w:val="left"/>
        <w:rPr>
          <w:sz w:val="22"/>
          <w:szCs w:val="22"/>
          <w:lang w:val="lt-LT"/>
        </w:rPr>
      </w:pPr>
    </w:p>
    <w:p w14:paraId="5251E146"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Spiolto Respimat sudėtyje yra olodaterolio. Pacientų, </w:t>
      </w:r>
      <w:r>
        <w:rPr>
          <w:sz w:val="22"/>
          <w:szCs w:val="22"/>
          <w:lang w:val="lt-LT"/>
        </w:rPr>
        <w:t xml:space="preserve">kuriems yra </w:t>
      </w:r>
      <w:r w:rsidRPr="002F5426">
        <w:rPr>
          <w:sz w:val="22"/>
          <w:szCs w:val="22"/>
          <w:lang w:val="lt-LT"/>
        </w:rPr>
        <w:t>sunk</w:t>
      </w:r>
      <w:r>
        <w:rPr>
          <w:sz w:val="22"/>
          <w:szCs w:val="22"/>
          <w:lang w:val="lt-LT"/>
        </w:rPr>
        <w:t>us</w:t>
      </w:r>
      <w:r w:rsidRPr="002F5426">
        <w:rPr>
          <w:sz w:val="22"/>
          <w:szCs w:val="22"/>
          <w:lang w:val="lt-LT"/>
        </w:rPr>
        <w:t xml:space="preserve"> inkstų funkcijos sutrikim</w:t>
      </w:r>
      <w:r>
        <w:rPr>
          <w:sz w:val="22"/>
          <w:szCs w:val="22"/>
          <w:lang w:val="lt-LT"/>
        </w:rPr>
        <w:t>as</w:t>
      </w:r>
      <w:r w:rsidRPr="002F5426">
        <w:rPr>
          <w:sz w:val="22"/>
          <w:szCs w:val="22"/>
          <w:lang w:val="lt-LT"/>
        </w:rPr>
        <w:t>, gydymo olodateroliu patirtis yra ribota.</w:t>
      </w:r>
    </w:p>
    <w:p w14:paraId="2A3C1612" w14:textId="77777777" w:rsidR="00A07147" w:rsidRPr="002F5426" w:rsidRDefault="00A07147" w:rsidP="00A07147">
      <w:pPr>
        <w:pStyle w:val="Pagrindinistekstas2"/>
        <w:spacing w:line="240" w:lineRule="auto"/>
        <w:jc w:val="left"/>
        <w:rPr>
          <w:sz w:val="22"/>
          <w:szCs w:val="22"/>
          <w:lang w:val="lt-LT"/>
        </w:rPr>
      </w:pPr>
    </w:p>
    <w:p w14:paraId="5E2769A2" w14:textId="2B930511" w:rsidR="00A07147" w:rsidRDefault="00A07147" w:rsidP="00A07147">
      <w:pPr>
        <w:pStyle w:val="Pagrindinistekstas2"/>
        <w:spacing w:line="240" w:lineRule="auto"/>
        <w:jc w:val="left"/>
        <w:rPr>
          <w:i/>
          <w:iCs/>
          <w:sz w:val="22"/>
          <w:szCs w:val="22"/>
          <w:lang w:val="lt-LT"/>
        </w:rPr>
      </w:pPr>
      <w:r w:rsidRPr="00621C43">
        <w:rPr>
          <w:i/>
          <w:iCs/>
          <w:sz w:val="22"/>
          <w:szCs w:val="22"/>
          <w:lang w:val="lt-LT"/>
        </w:rPr>
        <w:t>Vaikų populiacija</w:t>
      </w:r>
    </w:p>
    <w:p w14:paraId="4236276E" w14:textId="77777777" w:rsidR="0060523B" w:rsidRPr="00621C43" w:rsidRDefault="0060523B" w:rsidP="00A07147">
      <w:pPr>
        <w:pStyle w:val="Pagrindinistekstas2"/>
        <w:spacing w:line="240" w:lineRule="auto"/>
        <w:jc w:val="left"/>
        <w:rPr>
          <w:i/>
          <w:iCs/>
          <w:sz w:val="22"/>
          <w:szCs w:val="22"/>
          <w:lang w:val="lt-LT"/>
        </w:rPr>
      </w:pPr>
    </w:p>
    <w:p w14:paraId="290C556D" w14:textId="77777777" w:rsidR="00A07147" w:rsidRPr="002F5426" w:rsidRDefault="00A07147" w:rsidP="00A07147">
      <w:pPr>
        <w:rPr>
          <w:szCs w:val="22"/>
          <w:lang w:val="lt-LT"/>
        </w:rPr>
      </w:pPr>
      <w:r w:rsidRPr="002F5426">
        <w:rPr>
          <w:szCs w:val="22"/>
          <w:lang w:val="lt-LT"/>
        </w:rPr>
        <w:t>Vaikų populiacijai (jaunesnei nei 18 metų) gydyti Spiolto Respimat neskirtas.</w:t>
      </w:r>
    </w:p>
    <w:p w14:paraId="59360DD0" w14:textId="77777777" w:rsidR="00A07147" w:rsidRPr="002F5426" w:rsidRDefault="00A07147" w:rsidP="00A07147">
      <w:pPr>
        <w:rPr>
          <w:szCs w:val="22"/>
          <w:lang w:val="lt-LT"/>
        </w:rPr>
      </w:pPr>
    </w:p>
    <w:p w14:paraId="09BCCEE4" w14:textId="77777777" w:rsidR="00A07147" w:rsidRPr="002F5426" w:rsidRDefault="00A07147" w:rsidP="00A07147">
      <w:pPr>
        <w:rPr>
          <w:szCs w:val="22"/>
          <w:u w:val="single"/>
          <w:lang w:val="lt-LT"/>
        </w:rPr>
      </w:pPr>
      <w:r w:rsidRPr="002F5426">
        <w:rPr>
          <w:szCs w:val="22"/>
          <w:u w:val="single"/>
          <w:lang w:val="lt-LT"/>
        </w:rPr>
        <w:t>Vartojimo metodas</w:t>
      </w:r>
    </w:p>
    <w:p w14:paraId="3A5D2490" w14:textId="6A0F7565" w:rsidR="0060523B" w:rsidRPr="006974AC" w:rsidRDefault="0060523B" w:rsidP="0060523B">
      <w:pPr>
        <w:spacing w:line="240" w:lineRule="auto"/>
        <w:rPr>
          <w:szCs w:val="22"/>
          <w:lang w:val="lt-LT"/>
        </w:rPr>
      </w:pPr>
      <w:r>
        <w:rPr>
          <w:szCs w:val="22"/>
          <w:lang w:val="lt-LT"/>
        </w:rPr>
        <w:t xml:space="preserve">Šis vaistinis preparatas skirtas tik įkvėpti. Užtaisas gali būti įdedamas ir vartojamas tik su kartotinio naudojimo Respimat inhaliatoriumi. </w:t>
      </w:r>
      <w:r w:rsidRPr="00B34EF1">
        <w:rPr>
          <w:color w:val="000000" w:themeColor="text1"/>
          <w:szCs w:val="22"/>
          <w:lang w:val="lt-LT"/>
        </w:rPr>
        <w:t>Respimat yra inhaliatorius, kuris generuoja įkvėp</w:t>
      </w:r>
      <w:r>
        <w:rPr>
          <w:color w:val="000000" w:themeColor="text1"/>
          <w:szCs w:val="22"/>
          <w:lang w:val="lt-LT"/>
        </w:rPr>
        <w:t>ti</w:t>
      </w:r>
      <w:r w:rsidRPr="00B34EF1">
        <w:rPr>
          <w:color w:val="000000" w:themeColor="text1"/>
          <w:szCs w:val="22"/>
          <w:lang w:val="lt-LT"/>
        </w:rPr>
        <w:t xml:space="preserve"> skirtą dulksną.</w:t>
      </w:r>
      <w:r>
        <w:rPr>
          <w:color w:val="000000" w:themeColor="text1"/>
          <w:szCs w:val="22"/>
          <w:lang w:val="lt-LT"/>
        </w:rPr>
        <w:t xml:space="preserve"> </w:t>
      </w:r>
      <w:r w:rsidRPr="006974AC">
        <w:rPr>
          <w:szCs w:val="22"/>
          <w:lang w:val="lt-LT"/>
        </w:rPr>
        <w:t>Tai vienam pacientui skirtas kartotinio naudojimo prietaisas</w:t>
      </w:r>
      <w:r>
        <w:rPr>
          <w:szCs w:val="22"/>
          <w:lang w:val="lt-LT"/>
        </w:rPr>
        <w:t>, kuriuo įkvepiamos dozės, esančios viename užtaise</w:t>
      </w:r>
      <w:r w:rsidRPr="006974AC">
        <w:rPr>
          <w:szCs w:val="22"/>
          <w:lang w:val="lt-LT"/>
        </w:rPr>
        <w:t>.</w:t>
      </w:r>
      <w:r>
        <w:rPr>
          <w:szCs w:val="22"/>
          <w:lang w:val="lt-LT"/>
        </w:rPr>
        <w:t xml:space="preserve"> </w:t>
      </w:r>
      <w:r w:rsidRPr="007D3843">
        <w:rPr>
          <w:szCs w:val="22"/>
          <w:lang w:val="lt-LT"/>
        </w:rPr>
        <w:t xml:space="preserve">Respimat </w:t>
      </w:r>
      <w:r w:rsidRPr="00537399">
        <w:rPr>
          <w:szCs w:val="22"/>
          <w:lang w:val="lt-LT"/>
        </w:rPr>
        <w:t xml:space="preserve">kartotinio naudojimo </w:t>
      </w:r>
      <w:r w:rsidRPr="007D3843">
        <w:rPr>
          <w:szCs w:val="22"/>
          <w:lang w:val="lt-LT"/>
        </w:rPr>
        <w:t>inhaliatori</w:t>
      </w:r>
      <w:r w:rsidRPr="00E1304C">
        <w:rPr>
          <w:szCs w:val="22"/>
          <w:lang w:val="lt-LT"/>
        </w:rPr>
        <w:t>u</w:t>
      </w:r>
      <w:r w:rsidRPr="00537399">
        <w:rPr>
          <w:szCs w:val="22"/>
          <w:lang w:val="lt-LT"/>
        </w:rPr>
        <w:t xml:space="preserve">s naudojamas keičiant užtaisus, </w:t>
      </w:r>
      <w:r w:rsidR="005B1C3C">
        <w:rPr>
          <w:szCs w:val="22"/>
          <w:lang w:val="lt-LT"/>
        </w:rPr>
        <w:t xml:space="preserve">juo </w:t>
      </w:r>
      <w:r w:rsidRPr="007D3843">
        <w:rPr>
          <w:szCs w:val="22"/>
          <w:lang w:val="lt-LT"/>
        </w:rPr>
        <w:t>ga</w:t>
      </w:r>
      <w:r w:rsidRPr="00E1304C">
        <w:rPr>
          <w:szCs w:val="22"/>
          <w:lang w:val="lt-LT"/>
        </w:rPr>
        <w:t>lima naudoti iki</w:t>
      </w:r>
      <w:r w:rsidRPr="007D3843">
        <w:rPr>
          <w:szCs w:val="22"/>
          <w:lang w:val="lt-LT"/>
        </w:rPr>
        <w:t xml:space="preserve"> 6</w:t>
      </w:r>
      <w:r>
        <w:rPr>
          <w:szCs w:val="22"/>
          <w:lang w:val="lt-LT"/>
        </w:rPr>
        <w:t xml:space="preserve"> užtaisų.</w:t>
      </w:r>
    </w:p>
    <w:p w14:paraId="2250830E" w14:textId="77777777" w:rsidR="0060523B" w:rsidRDefault="0060523B" w:rsidP="0060523B">
      <w:pPr>
        <w:ind w:left="567" w:hanging="567"/>
        <w:rPr>
          <w:szCs w:val="22"/>
          <w:lang w:val="lt-LT"/>
        </w:rPr>
      </w:pPr>
    </w:p>
    <w:p w14:paraId="05C0624B" w14:textId="77777777" w:rsidR="0060523B" w:rsidRPr="00537399" w:rsidRDefault="0060523B" w:rsidP="0060523B">
      <w:pPr>
        <w:spacing w:line="240" w:lineRule="auto"/>
        <w:rPr>
          <w:szCs w:val="22"/>
          <w:lang w:val="lt-LT"/>
        </w:rPr>
      </w:pPr>
      <w:r w:rsidRPr="00537399">
        <w:rPr>
          <w:szCs w:val="22"/>
          <w:lang w:val="lt-LT"/>
        </w:rPr>
        <w:t>Prieš pradėdami vartoti kartotinio naudojimo Spiolto Respimat, pacientai privalo perskaityti</w:t>
      </w:r>
    </w:p>
    <w:p w14:paraId="40877F2F" w14:textId="77777777" w:rsidR="0060523B" w:rsidRPr="00537399" w:rsidRDefault="0060523B" w:rsidP="0060523B">
      <w:pPr>
        <w:rPr>
          <w:szCs w:val="22"/>
          <w:lang w:val="lt-LT"/>
        </w:rPr>
      </w:pPr>
      <w:r>
        <w:rPr>
          <w:bCs/>
          <w:noProof/>
          <w:szCs w:val="22"/>
          <w:lang w:val="lt-LT"/>
        </w:rPr>
        <w:t>k</w:t>
      </w:r>
      <w:r w:rsidRPr="00363EB1">
        <w:rPr>
          <w:bCs/>
          <w:noProof/>
          <w:szCs w:val="22"/>
          <w:lang w:val="lt-LT"/>
        </w:rPr>
        <w:t>artotinio naudojim</w:t>
      </w:r>
      <w:r>
        <w:rPr>
          <w:bCs/>
          <w:noProof/>
          <w:szCs w:val="22"/>
          <w:lang w:val="lt-LT"/>
        </w:rPr>
        <w:t xml:space="preserve">o </w:t>
      </w:r>
      <w:r w:rsidRPr="00363EB1">
        <w:rPr>
          <w:bCs/>
          <w:noProof/>
          <w:szCs w:val="22"/>
          <w:lang w:val="lt-LT"/>
        </w:rPr>
        <w:t xml:space="preserve">Respimat inhaliatoriaus </w:t>
      </w:r>
      <w:r>
        <w:rPr>
          <w:bCs/>
          <w:noProof/>
          <w:szCs w:val="22"/>
          <w:lang w:val="lt-LT"/>
        </w:rPr>
        <w:t xml:space="preserve">naudojimo </w:t>
      </w:r>
      <w:r w:rsidRPr="00537399">
        <w:rPr>
          <w:szCs w:val="22"/>
          <w:lang w:val="lt-LT"/>
        </w:rPr>
        <w:t>instrukciją.</w:t>
      </w:r>
    </w:p>
    <w:p w14:paraId="772492B2" w14:textId="4854DBE8" w:rsidR="00A07147" w:rsidRDefault="0060523B" w:rsidP="00A07147">
      <w:pPr>
        <w:spacing w:line="240" w:lineRule="auto"/>
        <w:rPr>
          <w:szCs w:val="22"/>
          <w:lang w:val="lt-LT"/>
        </w:rPr>
      </w:pPr>
      <w:r w:rsidRPr="002F5426">
        <w:rPr>
          <w:szCs w:val="22"/>
          <w:lang w:val="lt-LT"/>
        </w:rPr>
        <w:t>Kad būtų užtikrintas tinkamas vaistinio preparato vartojimas, gydytojas arba kit</w:t>
      </w:r>
      <w:r>
        <w:rPr>
          <w:szCs w:val="22"/>
          <w:lang w:val="lt-LT"/>
        </w:rPr>
        <w:t>a</w:t>
      </w:r>
      <w:r w:rsidRPr="002F5426">
        <w:rPr>
          <w:szCs w:val="22"/>
          <w:lang w:val="lt-LT"/>
        </w:rPr>
        <w:t>s sveikatos priežiūros specialistas turi pacientui parodyti, kaip inhaliatoriumi naudotis.</w:t>
      </w:r>
    </w:p>
    <w:p w14:paraId="0D674C87" w14:textId="4A24E7CB" w:rsidR="0060523B" w:rsidRDefault="0060523B" w:rsidP="00A07147">
      <w:pPr>
        <w:spacing w:line="240" w:lineRule="auto"/>
        <w:rPr>
          <w:szCs w:val="22"/>
          <w:lang w:val="lt-LT"/>
        </w:rPr>
      </w:pPr>
    </w:p>
    <w:p w14:paraId="04DD40C6" w14:textId="370AA03B" w:rsidR="0060523B" w:rsidRDefault="0060523B" w:rsidP="00A07147">
      <w:pPr>
        <w:spacing w:line="240" w:lineRule="auto"/>
        <w:rPr>
          <w:szCs w:val="22"/>
          <w:lang w:val="lt-LT"/>
        </w:rPr>
      </w:pPr>
      <w:r w:rsidRPr="00537399">
        <w:rPr>
          <w:bCs/>
          <w:noProof/>
          <w:szCs w:val="22"/>
          <w:u w:val="single"/>
          <w:lang w:val="lt-LT"/>
        </w:rPr>
        <w:t>Kartotinio naudojimo Respimat inhaliatoriaus priežiūros ir naudojimo instrukcija</w:t>
      </w:r>
    </w:p>
    <w:p w14:paraId="4AB2177E" w14:textId="77777777" w:rsidR="0060523B" w:rsidRDefault="0060523B" w:rsidP="00A07147">
      <w:pPr>
        <w:spacing w:line="240" w:lineRule="auto"/>
        <w:rPr>
          <w:rFonts w:eastAsia="Times New Roman"/>
          <w:snapToGrid/>
          <w:szCs w:val="22"/>
          <w:lang w:val="lt-LT" w:eastAsia="en-US"/>
        </w:rPr>
      </w:pPr>
    </w:p>
    <w:p w14:paraId="511C9C1E" w14:textId="77777777" w:rsidR="00A07147" w:rsidRPr="001A1664" w:rsidRDefault="00A07147" w:rsidP="00A07147">
      <w:pPr>
        <w:spacing w:line="240" w:lineRule="auto"/>
        <w:rPr>
          <w:rFonts w:eastAsia="Times New Roman"/>
          <w:snapToGrid/>
          <w:szCs w:val="22"/>
          <w:lang w:val="lt-LT" w:eastAsia="en-US"/>
        </w:rPr>
      </w:pPr>
      <w:r>
        <w:rPr>
          <w:rFonts w:eastAsia="Times New Roman"/>
          <w:snapToGrid/>
          <w:szCs w:val="22"/>
          <w:lang w:val="lt-LT" w:eastAsia="en-US"/>
        </w:rPr>
        <w:t>Pacientui</w:t>
      </w:r>
      <w:r w:rsidRPr="001A1664">
        <w:rPr>
          <w:rFonts w:eastAsia="Times New Roman"/>
          <w:snapToGrid/>
          <w:szCs w:val="22"/>
          <w:lang w:val="lt-LT" w:eastAsia="en-US"/>
        </w:rPr>
        <w:t xml:space="preserve"> šiuo inhaliatoriumi vaist</w:t>
      </w:r>
      <w:r>
        <w:rPr>
          <w:rFonts w:eastAsia="Times New Roman"/>
          <w:snapToGrid/>
          <w:szCs w:val="22"/>
          <w:lang w:val="lt-LT" w:eastAsia="en-US"/>
        </w:rPr>
        <w:t>ini</w:t>
      </w:r>
      <w:r w:rsidRPr="001A1664">
        <w:rPr>
          <w:rFonts w:eastAsia="Times New Roman"/>
          <w:snapToGrid/>
          <w:szCs w:val="22"/>
          <w:lang w:val="lt-LT" w:eastAsia="en-US"/>
        </w:rPr>
        <w:t>o</w:t>
      </w:r>
      <w:r>
        <w:rPr>
          <w:rFonts w:eastAsia="Times New Roman"/>
          <w:snapToGrid/>
          <w:szCs w:val="22"/>
          <w:lang w:val="lt-LT" w:eastAsia="en-US"/>
        </w:rPr>
        <w:t xml:space="preserve"> preparato</w:t>
      </w:r>
      <w:r w:rsidRPr="001A1664">
        <w:rPr>
          <w:rFonts w:eastAsia="Times New Roman"/>
          <w:snapToGrid/>
          <w:szCs w:val="22"/>
          <w:lang w:val="lt-LT" w:eastAsia="en-US"/>
        </w:rPr>
        <w:t xml:space="preserve"> reikės įkvėpti tik KARTĄ </w:t>
      </w:r>
      <w:smartTag w:uri="urn:schemas-microsoft-com:office:smarttags" w:element="stockticker">
        <w:r w:rsidRPr="001A1664">
          <w:rPr>
            <w:rFonts w:eastAsia="Times New Roman"/>
            <w:snapToGrid/>
            <w:szCs w:val="22"/>
            <w:lang w:val="lt-LT" w:eastAsia="en-US"/>
          </w:rPr>
          <w:t>PER</w:t>
        </w:r>
      </w:smartTag>
      <w:r w:rsidRPr="001A1664">
        <w:rPr>
          <w:rFonts w:eastAsia="Times New Roman"/>
          <w:snapToGrid/>
          <w:szCs w:val="22"/>
          <w:lang w:val="lt-LT" w:eastAsia="en-US"/>
        </w:rPr>
        <w:t xml:space="preserve"> PARĄ. Kiekvieną kartą reikia įkvėpti DU IŠPURŠKIMUS.</w:t>
      </w:r>
    </w:p>
    <w:p w14:paraId="519E02A4" w14:textId="77777777" w:rsidR="00A07147" w:rsidRPr="001A1664" w:rsidRDefault="00A07147" w:rsidP="00A07147">
      <w:pPr>
        <w:spacing w:line="240" w:lineRule="auto"/>
        <w:rPr>
          <w:rFonts w:eastAsia="Times New Roman"/>
          <w:snapToGrid/>
          <w:sz w:val="24"/>
          <w:szCs w:val="24"/>
          <w:lang w:val="lt-LT" w:eastAsia="en-US"/>
        </w:rPr>
      </w:pPr>
    </w:p>
    <w:p w14:paraId="35D81BF4" w14:textId="77777777" w:rsidR="00A07147" w:rsidRPr="001A1664" w:rsidRDefault="00A07147" w:rsidP="00A07147">
      <w:pPr>
        <w:spacing w:line="240" w:lineRule="auto"/>
        <w:rPr>
          <w:rFonts w:eastAsia="Times New Roman"/>
          <w:snapToGrid/>
          <w:sz w:val="24"/>
          <w:szCs w:val="24"/>
          <w:lang w:val="lt-LT" w:eastAsia="en-US"/>
        </w:rPr>
      </w:pPr>
      <w:r w:rsidRPr="00CE5EF0">
        <w:rPr>
          <w:rFonts w:eastAsia="Times New Roman"/>
          <w:snapToGrid/>
          <w:sz w:val="24"/>
          <w:szCs w:val="24"/>
          <w:lang w:val="lt-LT" w:eastAsia="en-US"/>
        </w:rPr>
        <w:t xml:space="preserve"> </w:t>
      </w:r>
      <w:r w:rsidRPr="006D6862">
        <w:rPr>
          <w:rFonts w:eastAsia="Times New Roman"/>
          <w:noProof/>
          <w:snapToGrid/>
          <w:sz w:val="24"/>
          <w:szCs w:val="24"/>
          <w:lang w:val="lt-LT" w:eastAsia="lt-LT"/>
        </w:rPr>
        <w:drawing>
          <wp:inline distT="0" distB="0" distL="0" distR="0" wp14:anchorId="789B3A75" wp14:editId="761E910A">
            <wp:extent cx="4640580" cy="2697089"/>
            <wp:effectExtent l="0" t="0" r="7620" b="825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2525" cy="2704032"/>
                    </a:xfrm>
                    <a:prstGeom prst="rect">
                      <a:avLst/>
                    </a:prstGeom>
                    <a:noFill/>
                    <a:ln>
                      <a:noFill/>
                    </a:ln>
                  </pic:spPr>
                </pic:pic>
              </a:graphicData>
            </a:graphic>
          </wp:inline>
        </w:drawing>
      </w:r>
    </w:p>
    <w:p w14:paraId="3EB53955" w14:textId="77777777" w:rsidR="00A07147" w:rsidRPr="001A1664" w:rsidRDefault="00A07147" w:rsidP="00A07147">
      <w:pPr>
        <w:spacing w:line="240" w:lineRule="auto"/>
        <w:rPr>
          <w:rFonts w:eastAsia="Times New Roman"/>
          <w:b/>
          <w:snapToGrid/>
          <w:sz w:val="24"/>
          <w:szCs w:val="24"/>
          <w:u w:val="single"/>
          <w:lang w:val="lt-LT" w:eastAsia="en-US"/>
        </w:rPr>
      </w:pPr>
    </w:p>
    <w:p w14:paraId="4965359D" w14:textId="77777777" w:rsidR="00A07147" w:rsidRPr="001A1664" w:rsidRDefault="00A07147" w:rsidP="00A07147">
      <w:pPr>
        <w:spacing w:line="240" w:lineRule="auto"/>
        <w:ind w:left="567" w:hanging="567"/>
        <w:rPr>
          <w:rFonts w:eastAsia="Times New Roman"/>
          <w:snapToGrid/>
          <w:szCs w:val="22"/>
          <w:lang w:val="lt-LT" w:eastAsia="en-US"/>
        </w:rPr>
      </w:pPr>
      <w:r w:rsidRPr="001A1664">
        <w:rPr>
          <w:rFonts w:eastAsia="Times New Roman"/>
          <w:snapToGrid/>
          <w:szCs w:val="22"/>
          <w:lang w:val="lt-LT" w:eastAsia="en-US"/>
        </w:rPr>
        <w:lastRenderedPageBreak/>
        <w:t>●</w:t>
      </w:r>
      <w:r w:rsidRPr="001A1664">
        <w:rPr>
          <w:rFonts w:eastAsia="Times New Roman"/>
          <w:snapToGrid/>
          <w:szCs w:val="22"/>
          <w:lang w:val="lt-LT" w:eastAsia="en-US"/>
        </w:rPr>
        <w:tab/>
      </w:r>
      <w:r>
        <w:rPr>
          <w:rFonts w:eastAsia="Times New Roman"/>
          <w:snapToGrid/>
          <w:szCs w:val="22"/>
          <w:lang w:val="lt-LT" w:eastAsia="en-US"/>
        </w:rPr>
        <w:t>Jei Spiolto</w:t>
      </w:r>
      <w:r w:rsidRPr="001A1664">
        <w:rPr>
          <w:rFonts w:eastAsia="Times New Roman"/>
          <w:snapToGrid/>
          <w:szCs w:val="22"/>
          <w:lang w:val="lt-LT" w:eastAsia="en-US"/>
        </w:rPr>
        <w:t xml:space="preserve"> Respimat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7 paras, vieną išpurškimą reikia išpurkšti ant grindų.</w:t>
      </w:r>
    </w:p>
    <w:p w14:paraId="4AC6A9AB" w14:textId="77777777" w:rsidR="00A07147" w:rsidRPr="001A1664" w:rsidRDefault="00A07147" w:rsidP="00A07147">
      <w:pPr>
        <w:spacing w:line="240" w:lineRule="auto"/>
        <w:ind w:left="567" w:hanging="567"/>
        <w:rPr>
          <w:rFonts w:eastAsia="Times New Roman"/>
          <w:snapToGrid/>
          <w:szCs w:val="22"/>
          <w:lang w:val="lt-LT" w:eastAsia="en-US"/>
        </w:rPr>
      </w:pPr>
      <w:r w:rsidRPr="001A1664">
        <w:rPr>
          <w:rFonts w:eastAsia="Times New Roman"/>
          <w:b/>
          <w:snapToGrid/>
          <w:szCs w:val="22"/>
          <w:lang w:val="lt-LT" w:eastAsia="en-US"/>
        </w:rPr>
        <w:t>●</w:t>
      </w:r>
      <w:r w:rsidRPr="001A1664">
        <w:rPr>
          <w:rFonts w:eastAsia="Times New Roman"/>
          <w:b/>
          <w:snapToGrid/>
          <w:szCs w:val="22"/>
          <w:lang w:val="lt-LT" w:eastAsia="en-US"/>
        </w:rPr>
        <w:tab/>
      </w:r>
      <w:r w:rsidRPr="001A1664">
        <w:rPr>
          <w:rFonts w:eastAsia="Times New Roman"/>
          <w:snapToGrid/>
          <w:szCs w:val="22"/>
          <w:lang w:val="lt-LT" w:eastAsia="en-US"/>
        </w:rPr>
        <w:t>Jei</w:t>
      </w:r>
      <w:r w:rsidRPr="001A1664">
        <w:rPr>
          <w:rFonts w:eastAsia="Times New Roman"/>
          <w:b/>
          <w:snapToGrid/>
          <w:szCs w:val="22"/>
          <w:lang w:val="lt-LT" w:eastAsia="en-US"/>
        </w:rPr>
        <w:t xml:space="preserve"> </w:t>
      </w:r>
      <w:r>
        <w:rPr>
          <w:rFonts w:eastAsia="Times New Roman"/>
          <w:snapToGrid/>
          <w:szCs w:val="22"/>
          <w:lang w:val="lt-LT" w:eastAsia="en-US"/>
        </w:rPr>
        <w:t>Spiolto</w:t>
      </w:r>
      <w:r w:rsidRPr="001A1664">
        <w:rPr>
          <w:rFonts w:eastAsia="Times New Roman"/>
          <w:snapToGrid/>
          <w:szCs w:val="22"/>
          <w:lang w:val="lt-LT" w:eastAsia="en-US"/>
        </w:rPr>
        <w:t xml:space="preserve"> Respimat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21 parą, reikia kartoti </w:t>
      </w:r>
      <w:r>
        <w:rPr>
          <w:rFonts w:eastAsia="Times New Roman"/>
          <w:snapToGrid/>
          <w:szCs w:val="22"/>
          <w:lang w:val="lt-LT" w:eastAsia="en-US"/>
        </w:rPr>
        <w:t xml:space="preserve">skyriuje „Pasiruošimas naudoti“ </w:t>
      </w:r>
      <w:r w:rsidRPr="001A1664">
        <w:rPr>
          <w:rFonts w:eastAsia="Times New Roman"/>
          <w:snapToGrid/>
          <w:szCs w:val="22"/>
          <w:lang w:val="lt-LT" w:eastAsia="en-US"/>
        </w:rPr>
        <w:t>4 – 6 punktuose nurodytus veiksmus tol, kol tampa matomas debesėlis. Po to tris kartus reikia pakartoti 4 – 6 punktuose nurodytus veiksmus.</w:t>
      </w:r>
    </w:p>
    <w:p w14:paraId="4267D299" w14:textId="77777777" w:rsidR="00A07147" w:rsidRDefault="00A07147" w:rsidP="00A07147">
      <w:pPr>
        <w:keepNext/>
        <w:spacing w:line="240" w:lineRule="auto"/>
        <w:rPr>
          <w:rFonts w:eastAsia="Times New Roman"/>
          <w:b/>
          <w:snapToGrid/>
          <w:szCs w:val="22"/>
          <w:lang w:val="lt-LT" w:eastAsia="en-US"/>
        </w:rPr>
      </w:pPr>
    </w:p>
    <w:p w14:paraId="24070A61" w14:textId="6334C384" w:rsidR="00A07147" w:rsidRPr="004D3AAC" w:rsidRDefault="00A07147" w:rsidP="00A07147">
      <w:pPr>
        <w:keepNext/>
        <w:spacing w:line="240" w:lineRule="auto"/>
        <w:rPr>
          <w:rFonts w:eastAsia="Times New Roman"/>
          <w:b/>
          <w:snapToGrid/>
          <w:szCs w:val="22"/>
          <w:lang w:val="lt-LT" w:eastAsia="en-US"/>
        </w:rPr>
      </w:pPr>
      <w:r w:rsidRPr="001A1664">
        <w:rPr>
          <w:rFonts w:eastAsia="Times New Roman"/>
          <w:b/>
          <w:snapToGrid/>
          <w:szCs w:val="22"/>
          <w:lang w:val="lt-LT" w:eastAsia="en-US"/>
        </w:rPr>
        <w:t xml:space="preserve">Kaip prižiūrėti </w:t>
      </w:r>
      <w:r w:rsidRPr="007D4A88">
        <w:rPr>
          <w:b/>
          <w:bCs/>
          <w:szCs w:val="22"/>
          <w:lang w:val="lt-LT"/>
        </w:rPr>
        <w:t>kartotinio naudojimo</w:t>
      </w:r>
      <w:r>
        <w:rPr>
          <w:rFonts w:eastAsia="Times New Roman"/>
          <w:b/>
          <w:snapToGrid/>
          <w:szCs w:val="22"/>
          <w:lang w:val="lt-LT" w:eastAsia="en-US"/>
        </w:rPr>
        <w:t xml:space="preserve"> </w:t>
      </w:r>
      <w:r w:rsidRPr="001A1664">
        <w:rPr>
          <w:rFonts w:eastAsia="Times New Roman"/>
          <w:b/>
          <w:snapToGrid/>
          <w:szCs w:val="22"/>
          <w:lang w:val="lt-LT" w:eastAsia="en-US"/>
        </w:rPr>
        <w:t>Respimat</w:t>
      </w:r>
      <w:r w:rsidR="004D3AAC">
        <w:rPr>
          <w:rFonts w:eastAsia="Times New Roman"/>
          <w:b/>
          <w:snapToGrid/>
          <w:szCs w:val="22"/>
          <w:lang w:val="lt-LT" w:eastAsia="en-US"/>
        </w:rPr>
        <w:t xml:space="preserve"> inhaliatorių</w:t>
      </w:r>
    </w:p>
    <w:p w14:paraId="3D25FA10" w14:textId="77777777" w:rsidR="00A07147" w:rsidRPr="001A1664" w:rsidRDefault="00A07147" w:rsidP="00A07147">
      <w:pPr>
        <w:keepNext/>
        <w:tabs>
          <w:tab w:val="clear" w:pos="567"/>
        </w:tabs>
        <w:spacing w:line="240" w:lineRule="auto"/>
        <w:rPr>
          <w:rFonts w:eastAsia="Times New Roman"/>
          <w:snapToGrid/>
          <w:szCs w:val="22"/>
          <w:lang w:val="lt-LT" w:eastAsia="en-US"/>
        </w:rPr>
      </w:pPr>
    </w:p>
    <w:p w14:paraId="74F714F2" w14:textId="77777777" w:rsidR="00A07147" w:rsidRPr="001A1664" w:rsidRDefault="00A07147" w:rsidP="00A07147">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Kandiklį, įskaitant jame esančią metalinę dalį, reikia ne rečiau kaip kartą per savaitę valyti tik drėgna drobine ar kitokio plono audeklo servetėle.</w:t>
      </w:r>
    </w:p>
    <w:p w14:paraId="45EB7FA6" w14:textId="2738286A" w:rsidR="00A07147" w:rsidRPr="001A1664" w:rsidRDefault="00A07147" w:rsidP="00A07147">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 xml:space="preserve">Dėl nedidelio kandiklio spalvos pokyčio </w:t>
      </w:r>
      <w:r w:rsidRPr="007D4A88">
        <w:rPr>
          <w:szCs w:val="22"/>
          <w:lang w:val="lt-LT"/>
        </w:rPr>
        <w:t>kartotinio naudojimo</w:t>
      </w:r>
      <w:r>
        <w:rPr>
          <w:rFonts w:eastAsia="Times New Roman"/>
          <w:snapToGrid/>
          <w:szCs w:val="22"/>
          <w:lang w:val="lt-LT" w:eastAsia="en-US"/>
        </w:rPr>
        <w:t xml:space="preserve"> </w:t>
      </w:r>
      <w:r w:rsidRPr="001A1664">
        <w:rPr>
          <w:rFonts w:eastAsia="Times New Roman"/>
          <w:snapToGrid/>
          <w:szCs w:val="22"/>
          <w:lang w:val="lt-LT" w:eastAsia="en-US"/>
        </w:rPr>
        <w:t>Respimat inhaliatoriaus funkcija nesutrinka.</w:t>
      </w:r>
    </w:p>
    <w:p w14:paraId="768CE755" w14:textId="3073355D" w:rsidR="00A07147" w:rsidRPr="0093227D" w:rsidRDefault="00A07147" w:rsidP="00A07147">
      <w:pPr>
        <w:numPr>
          <w:ilvl w:val="12"/>
          <w:numId w:val="0"/>
        </w:numPr>
        <w:tabs>
          <w:tab w:val="clear" w:pos="567"/>
        </w:tabs>
        <w:spacing w:line="240" w:lineRule="auto"/>
        <w:ind w:right="-2"/>
        <w:rPr>
          <w:lang w:val="lt-LT"/>
        </w:rPr>
      </w:pPr>
      <w:r w:rsidRPr="0093227D">
        <w:rPr>
          <w:lang w:val="lt-LT"/>
        </w:rPr>
        <w:t xml:space="preserve">Prireikus, </w:t>
      </w:r>
      <w:r w:rsidRPr="007D4A88">
        <w:rPr>
          <w:szCs w:val="22"/>
          <w:lang w:val="lt-LT"/>
        </w:rPr>
        <w:t>kartotinio naudojimo</w:t>
      </w:r>
      <w:r w:rsidRPr="00260F61">
        <w:rPr>
          <w:szCs w:val="22"/>
          <w:lang w:val="lt-LT"/>
        </w:rPr>
        <w:t xml:space="preserve"> </w:t>
      </w:r>
      <w:r w:rsidRPr="0093227D">
        <w:rPr>
          <w:lang w:val="lt-LT"/>
        </w:rPr>
        <w:t>Respimat inhaliatoriaus išorę galima nuvalyti drėgna servetėle.</w:t>
      </w:r>
    </w:p>
    <w:p w14:paraId="16939487" w14:textId="77777777" w:rsidR="00A07147" w:rsidRPr="001A1664" w:rsidRDefault="00A07147" w:rsidP="00A07147">
      <w:pPr>
        <w:numPr>
          <w:ilvl w:val="12"/>
          <w:numId w:val="0"/>
        </w:numPr>
        <w:tabs>
          <w:tab w:val="clear" w:pos="567"/>
        </w:tabs>
        <w:spacing w:line="240" w:lineRule="auto"/>
        <w:ind w:right="-2"/>
        <w:rPr>
          <w:rFonts w:eastAsia="Times New Roman"/>
          <w:b/>
          <w:bCs/>
          <w:snapToGrid/>
          <w:szCs w:val="22"/>
          <w:lang w:val="lt-LT" w:eastAsia="en-US"/>
        </w:rPr>
      </w:pPr>
    </w:p>
    <w:p w14:paraId="36B5C135" w14:textId="77777777" w:rsidR="00A07147" w:rsidRPr="001A1664" w:rsidRDefault="00A07147" w:rsidP="00A07147">
      <w:pPr>
        <w:numPr>
          <w:ilvl w:val="12"/>
          <w:numId w:val="0"/>
        </w:numPr>
        <w:tabs>
          <w:tab w:val="clear" w:pos="567"/>
        </w:tabs>
        <w:spacing w:line="240" w:lineRule="auto"/>
        <w:ind w:right="-2"/>
        <w:rPr>
          <w:rFonts w:eastAsia="Times New Roman"/>
          <w:b/>
          <w:bCs/>
          <w:snapToGrid/>
          <w:szCs w:val="22"/>
          <w:lang w:val="lt-LT" w:eastAsia="en-US"/>
        </w:rPr>
      </w:pPr>
      <w:r w:rsidRPr="001A1664">
        <w:rPr>
          <w:rFonts w:eastAsia="Times New Roman"/>
          <w:b/>
          <w:bCs/>
          <w:snapToGrid/>
          <w:szCs w:val="22"/>
          <w:lang w:val="lt-LT" w:eastAsia="en-US"/>
        </w:rPr>
        <w:t xml:space="preserve">Kada reikia </w:t>
      </w:r>
      <w:r>
        <w:rPr>
          <w:rFonts w:eastAsia="Times New Roman"/>
          <w:b/>
          <w:bCs/>
          <w:snapToGrid/>
          <w:szCs w:val="22"/>
          <w:lang w:val="lt-LT" w:eastAsia="en-US"/>
        </w:rPr>
        <w:t>keisti inhaliatorių</w:t>
      </w:r>
      <w:r w:rsidRPr="001A1664">
        <w:rPr>
          <w:rFonts w:eastAsia="Times New Roman"/>
          <w:b/>
          <w:bCs/>
          <w:snapToGrid/>
          <w:szCs w:val="22"/>
          <w:lang w:val="lt-LT" w:eastAsia="en-US"/>
        </w:rPr>
        <w:t xml:space="preserve"> </w:t>
      </w:r>
    </w:p>
    <w:p w14:paraId="75C1D0A3" w14:textId="77777777" w:rsidR="00A07147" w:rsidRPr="001A1664" w:rsidRDefault="00A07147" w:rsidP="00A07147">
      <w:pPr>
        <w:spacing w:line="240" w:lineRule="auto"/>
        <w:rPr>
          <w:rFonts w:eastAsia="Times New Roman"/>
          <w:b/>
          <w:snapToGrid/>
          <w:sz w:val="24"/>
          <w:szCs w:val="24"/>
          <w:u w:val="single"/>
          <w:lang w:val="lt-LT" w:eastAsia="en-US"/>
        </w:rPr>
      </w:pPr>
    </w:p>
    <w:p w14:paraId="276DFADF" w14:textId="3ADB2856" w:rsidR="00A07147" w:rsidRPr="00B2771F" w:rsidRDefault="00A07147" w:rsidP="00A07147">
      <w:pPr>
        <w:tabs>
          <w:tab w:val="clear" w:pos="567"/>
          <w:tab w:val="left" w:pos="0"/>
        </w:tabs>
        <w:spacing w:line="240" w:lineRule="auto"/>
        <w:rPr>
          <w:sz w:val="24"/>
          <w:lang w:val="lt-LT"/>
        </w:rPr>
      </w:pPr>
      <w:r w:rsidRPr="00150E9B">
        <w:rPr>
          <w:rFonts w:eastAsia="MS Mincho"/>
          <w:bCs/>
          <w:color w:val="000000"/>
          <w:szCs w:val="22"/>
          <w:lang w:val="lt-LT" w:eastAsia="ja-JP"/>
        </w:rPr>
        <w:t xml:space="preserve">Jei </w:t>
      </w:r>
      <w:r>
        <w:rPr>
          <w:rFonts w:eastAsia="MS Mincho"/>
          <w:bCs/>
          <w:color w:val="000000"/>
          <w:szCs w:val="22"/>
          <w:lang w:val="lt-LT" w:eastAsia="ja-JP"/>
        </w:rPr>
        <w:t>pacientas</w:t>
      </w:r>
      <w:r w:rsidRPr="00150E9B">
        <w:rPr>
          <w:rFonts w:eastAsia="MS Mincho"/>
          <w:bCs/>
          <w:color w:val="000000"/>
          <w:szCs w:val="22"/>
          <w:lang w:val="lt-LT" w:eastAsia="ja-JP"/>
        </w:rPr>
        <w:t xml:space="preserve"> </w:t>
      </w:r>
      <w:r>
        <w:rPr>
          <w:rFonts w:eastAsia="MS Mincho"/>
          <w:bCs/>
          <w:color w:val="000000"/>
          <w:szCs w:val="22"/>
          <w:lang w:val="lt-LT" w:eastAsia="ja-JP"/>
        </w:rPr>
        <w:t>pa</w:t>
      </w:r>
      <w:r w:rsidRPr="00150E9B">
        <w:rPr>
          <w:rFonts w:eastAsia="MS Mincho"/>
          <w:bCs/>
          <w:color w:val="000000"/>
          <w:szCs w:val="22"/>
          <w:lang w:val="lt-LT" w:eastAsia="ja-JP"/>
        </w:rPr>
        <w:t>naudoj</w:t>
      </w:r>
      <w:r w:rsidR="004D3AAC">
        <w:rPr>
          <w:rFonts w:eastAsia="MS Mincho"/>
          <w:bCs/>
          <w:color w:val="000000"/>
          <w:szCs w:val="22"/>
          <w:lang w:val="lt-LT" w:eastAsia="ja-JP"/>
        </w:rPr>
        <w:t>o</w:t>
      </w:r>
      <w:r w:rsidRPr="00150E9B">
        <w:rPr>
          <w:rFonts w:eastAsia="MS Mincho"/>
          <w:bCs/>
          <w:color w:val="000000"/>
          <w:szCs w:val="22"/>
          <w:lang w:val="lt-LT" w:eastAsia="ja-JP"/>
        </w:rPr>
        <w:t xml:space="preserve"> inhaliatorių</w:t>
      </w:r>
      <w:r w:rsidRPr="007D4A88">
        <w:rPr>
          <w:rFonts w:eastAsia="MS Mincho"/>
          <w:bCs/>
          <w:color w:val="000000"/>
          <w:szCs w:val="22"/>
          <w:lang w:val="lt-LT" w:eastAsia="ja-JP"/>
        </w:rPr>
        <w:t xml:space="preserve"> </w:t>
      </w:r>
      <w:r>
        <w:rPr>
          <w:rFonts w:eastAsia="MS Mincho"/>
          <w:bCs/>
          <w:color w:val="000000"/>
          <w:szCs w:val="22"/>
          <w:lang w:val="lt-LT" w:eastAsia="ja-JP"/>
        </w:rPr>
        <w:t>su</w:t>
      </w:r>
      <w:r w:rsidRPr="007D4A88">
        <w:rPr>
          <w:rFonts w:eastAsia="MS Mincho"/>
          <w:bCs/>
          <w:color w:val="000000"/>
          <w:szCs w:val="22"/>
          <w:lang w:val="lt-LT" w:eastAsia="ja-JP"/>
        </w:rPr>
        <w:t xml:space="preserve"> 6 užtais</w:t>
      </w:r>
      <w:r>
        <w:rPr>
          <w:rFonts w:eastAsia="MS Mincho"/>
          <w:bCs/>
          <w:color w:val="000000"/>
          <w:szCs w:val="22"/>
          <w:lang w:val="lt-LT" w:eastAsia="ja-JP"/>
        </w:rPr>
        <w:t>ai</w:t>
      </w:r>
      <w:r w:rsidRPr="007D4A88">
        <w:rPr>
          <w:rFonts w:eastAsia="MS Mincho"/>
          <w:bCs/>
          <w:color w:val="000000"/>
          <w:szCs w:val="22"/>
          <w:lang w:val="lt-LT" w:eastAsia="ja-JP"/>
        </w:rPr>
        <w:t>s</w:t>
      </w:r>
      <w:r w:rsidRPr="00150E9B">
        <w:rPr>
          <w:rFonts w:eastAsia="MS Mincho"/>
          <w:bCs/>
          <w:color w:val="000000"/>
          <w:szCs w:val="22"/>
          <w:lang w:val="lt-LT" w:eastAsia="ja-JP"/>
        </w:rPr>
        <w:t xml:space="preserve">, </w:t>
      </w:r>
      <w:r w:rsidRPr="0093227D">
        <w:rPr>
          <w:rFonts w:eastAsia="MS Mincho"/>
          <w:bCs/>
          <w:color w:val="000000"/>
          <w:szCs w:val="22"/>
          <w:lang w:val="lt-LT" w:eastAsia="ja-JP"/>
        </w:rPr>
        <w:t>jis turėtų</w:t>
      </w:r>
      <w:r w:rsidRPr="00C172E5">
        <w:rPr>
          <w:rFonts w:eastAsia="MS Mincho"/>
          <w:bCs/>
          <w:color w:val="000000"/>
          <w:szCs w:val="22"/>
          <w:lang w:val="lt-LT" w:eastAsia="ja-JP"/>
        </w:rPr>
        <w:t xml:space="preserve"> </w:t>
      </w:r>
      <w:r w:rsidRPr="0093227D">
        <w:rPr>
          <w:color w:val="000000"/>
          <w:lang w:val="lt-LT"/>
        </w:rPr>
        <w:t xml:space="preserve">įsigyti naują Spiolto Respimat </w:t>
      </w:r>
      <w:r w:rsidRPr="00150E9B">
        <w:rPr>
          <w:rFonts w:eastAsia="MS Mincho"/>
          <w:bCs/>
          <w:color w:val="000000"/>
          <w:szCs w:val="22"/>
          <w:lang w:val="lt-LT" w:eastAsia="ja-JP"/>
        </w:rPr>
        <w:t>pakuotę, kurioje yra inhaliatorius</w:t>
      </w:r>
      <w:r w:rsidRPr="007D4A88">
        <w:rPr>
          <w:rFonts w:eastAsia="MS Mincho"/>
          <w:bCs/>
          <w:color w:val="000000"/>
          <w:szCs w:val="22"/>
          <w:lang w:val="lt-LT" w:eastAsia="ja-JP"/>
        </w:rPr>
        <w:t>.</w:t>
      </w:r>
      <w:r w:rsidR="00B2771F">
        <w:rPr>
          <w:rFonts w:eastAsia="MS Mincho"/>
          <w:bCs/>
          <w:color w:val="000000"/>
          <w:szCs w:val="22"/>
          <w:lang w:val="lt-LT" w:eastAsia="ja-JP"/>
        </w:rPr>
        <w:t xml:space="preserve"> </w:t>
      </w:r>
      <w:bookmarkStart w:id="1" w:name="_Hlk170812876"/>
      <w:r w:rsidR="00B2771F" w:rsidRPr="00B2771F">
        <w:rPr>
          <w:rFonts w:eastAsia="MS Mincho"/>
          <w:bCs/>
          <w:color w:val="000000"/>
          <w:szCs w:val="22"/>
          <w:lang w:val="lt-LT" w:eastAsia="ja-JP"/>
        </w:rPr>
        <w:t>Įdėjus pirmąjį užtaisą, kart</w:t>
      </w:r>
      <w:r w:rsidR="00B2771F">
        <w:rPr>
          <w:rFonts w:eastAsia="MS Mincho"/>
          <w:bCs/>
          <w:color w:val="000000"/>
          <w:szCs w:val="22"/>
          <w:lang w:val="lt-LT" w:eastAsia="ja-JP"/>
        </w:rPr>
        <w:t>oti</w:t>
      </w:r>
      <w:r w:rsidR="00B2771F" w:rsidRPr="00B2771F">
        <w:rPr>
          <w:rFonts w:eastAsia="MS Mincho"/>
          <w:bCs/>
          <w:color w:val="000000"/>
          <w:szCs w:val="22"/>
          <w:lang w:val="lt-LT" w:eastAsia="ja-JP"/>
        </w:rPr>
        <w:t>nio naudojimo Respimat inhaliatoriaus naudo</w:t>
      </w:r>
      <w:r w:rsidR="00B2771F">
        <w:rPr>
          <w:rFonts w:eastAsia="MS Mincho"/>
          <w:bCs/>
          <w:color w:val="000000"/>
          <w:szCs w:val="22"/>
          <w:lang w:val="lt-LT" w:eastAsia="ja-JP"/>
        </w:rPr>
        <w:t>ti</w:t>
      </w:r>
      <w:r w:rsidR="00B2771F" w:rsidRPr="00B2771F">
        <w:rPr>
          <w:rFonts w:eastAsia="MS Mincho"/>
          <w:bCs/>
          <w:color w:val="000000"/>
          <w:szCs w:val="22"/>
          <w:lang w:val="lt-LT" w:eastAsia="ja-JP"/>
        </w:rPr>
        <w:t xml:space="preserve"> ilgiau kaip vienerius metus</w:t>
      </w:r>
      <w:r w:rsidR="00B2771F">
        <w:rPr>
          <w:rFonts w:eastAsia="MS Mincho"/>
          <w:bCs/>
          <w:color w:val="000000"/>
          <w:szCs w:val="22"/>
          <w:lang w:val="lt-LT" w:eastAsia="ja-JP"/>
        </w:rPr>
        <w:t xml:space="preserve"> negalima</w:t>
      </w:r>
      <w:r w:rsidR="00B2771F" w:rsidRPr="00B2771F">
        <w:rPr>
          <w:rFonts w:eastAsia="MS Mincho"/>
          <w:bCs/>
          <w:color w:val="000000"/>
          <w:szCs w:val="22"/>
          <w:lang w:val="lt-LT" w:eastAsia="ja-JP"/>
        </w:rPr>
        <w:t>.</w:t>
      </w:r>
      <w:bookmarkEnd w:id="1"/>
    </w:p>
    <w:p w14:paraId="413E0804" w14:textId="77777777" w:rsidR="00A07147" w:rsidRDefault="00A07147" w:rsidP="00A07147">
      <w:pPr>
        <w:spacing w:line="240" w:lineRule="auto"/>
        <w:rPr>
          <w:rFonts w:eastAsia="Times New Roman"/>
          <w:b/>
          <w:snapToGrid/>
          <w:sz w:val="24"/>
          <w:szCs w:val="24"/>
          <w:u w:val="single"/>
          <w:lang w:val="lt-LT" w:eastAsia="en-US"/>
        </w:rPr>
      </w:pPr>
    </w:p>
    <w:p w14:paraId="03C6547A" w14:textId="77777777" w:rsidR="00A07147" w:rsidRPr="007D4A88" w:rsidRDefault="00A07147" w:rsidP="00A07147">
      <w:pPr>
        <w:spacing w:line="240" w:lineRule="auto"/>
        <w:rPr>
          <w:rFonts w:eastAsia="Times New Roman"/>
          <w:b/>
          <w:snapToGrid/>
          <w:sz w:val="24"/>
          <w:szCs w:val="24"/>
          <w:u w:val="single"/>
          <w:lang w:val="en-US" w:eastAsia="en-US"/>
        </w:rPr>
      </w:pPr>
      <w:r>
        <w:rPr>
          <w:rFonts w:eastAsia="MS Mincho"/>
          <w:b/>
          <w:noProof/>
          <w:color w:val="000000"/>
          <w:szCs w:val="22"/>
          <w:lang w:val="lt-LT" w:eastAsia="lt-LT"/>
        </w:rPr>
        <w:drawing>
          <wp:inline distT="0" distB="0" distL="0" distR="0" wp14:anchorId="0DAF1443" wp14:editId="10A909E9">
            <wp:extent cx="1742440" cy="1886585"/>
            <wp:effectExtent l="0" t="0" r="0" b="0"/>
            <wp:docPr id="3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2440" cy="1886585"/>
                    </a:xfrm>
                    <a:prstGeom prst="rect">
                      <a:avLst/>
                    </a:prstGeom>
                    <a:noFill/>
                  </pic:spPr>
                </pic:pic>
              </a:graphicData>
            </a:graphic>
          </wp:inline>
        </w:drawing>
      </w:r>
      <w:r>
        <w:rPr>
          <w:rFonts w:eastAsia="MS Mincho"/>
          <w:b/>
          <w:color w:val="000000"/>
          <w:szCs w:val="22"/>
          <w:lang w:val="en-US" w:eastAsia="ja-JP"/>
        </w:rPr>
        <w:t xml:space="preserve">   </w:t>
      </w:r>
      <w:r>
        <w:rPr>
          <w:rFonts w:eastAsia="MS Mincho"/>
          <w:b/>
          <w:noProof/>
          <w:color w:val="000000"/>
          <w:szCs w:val="22"/>
          <w:lang w:val="lt-LT" w:eastAsia="lt-LT"/>
        </w:rPr>
        <w:drawing>
          <wp:inline distT="0" distB="0" distL="0" distR="0" wp14:anchorId="3FEDF2A1" wp14:editId="2681F32A">
            <wp:extent cx="1696085" cy="1892935"/>
            <wp:effectExtent l="0" t="0" r="0" b="0"/>
            <wp:docPr id="35"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6085" cy="1892935"/>
                    </a:xfrm>
                    <a:prstGeom prst="rect">
                      <a:avLst/>
                    </a:prstGeom>
                    <a:noFill/>
                  </pic:spPr>
                </pic:pic>
              </a:graphicData>
            </a:graphic>
          </wp:inline>
        </w:drawing>
      </w:r>
    </w:p>
    <w:p w14:paraId="6AA389AF" w14:textId="77777777" w:rsidR="00A07147" w:rsidRDefault="00A07147" w:rsidP="00A07147">
      <w:pPr>
        <w:spacing w:line="240" w:lineRule="auto"/>
        <w:rPr>
          <w:rFonts w:eastAsia="Times New Roman"/>
          <w:b/>
          <w:snapToGrid/>
          <w:szCs w:val="22"/>
          <w:lang w:val="lt-LT" w:eastAsia="en-US"/>
        </w:rPr>
      </w:pPr>
    </w:p>
    <w:p w14:paraId="1EE5F5B6" w14:textId="77777777" w:rsidR="00A07147" w:rsidRPr="001A1664" w:rsidRDefault="00A07147" w:rsidP="00A07147">
      <w:pPr>
        <w:spacing w:line="240" w:lineRule="auto"/>
        <w:rPr>
          <w:rFonts w:eastAsia="Times New Roman"/>
          <w:b/>
          <w:snapToGrid/>
          <w:szCs w:val="22"/>
          <w:lang w:val="lt-LT" w:eastAsia="en-US"/>
        </w:rPr>
      </w:pPr>
      <w:r w:rsidRPr="001A1664">
        <w:rPr>
          <w:rFonts w:eastAsia="Times New Roman"/>
          <w:b/>
          <w:snapToGrid/>
          <w:szCs w:val="22"/>
          <w:lang w:val="lt-LT" w:eastAsia="en-US"/>
        </w:rPr>
        <w:t xml:space="preserve">Pasiruošimas naudoti </w:t>
      </w:r>
    </w:p>
    <w:p w14:paraId="7710199C" w14:textId="77777777" w:rsidR="00A07147" w:rsidRPr="001A1664" w:rsidRDefault="00A07147" w:rsidP="00A07147">
      <w:pPr>
        <w:spacing w:line="240" w:lineRule="auto"/>
        <w:rPr>
          <w:rFonts w:eastAsia="Times New Roman"/>
          <w:snapToGrid/>
          <w:sz w:val="24"/>
          <w:szCs w:val="24"/>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A07147" w:rsidRPr="001A1664" w14:paraId="2484C109" w14:textId="77777777" w:rsidTr="0036584C">
        <w:tc>
          <w:tcPr>
            <w:tcW w:w="4643" w:type="dxa"/>
          </w:tcPr>
          <w:p w14:paraId="3FB3755A"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snapToGrid/>
                <w:szCs w:val="22"/>
                <w:lang w:val="lt-LT" w:eastAsia="en-US"/>
              </w:rPr>
            </w:pPr>
            <w:r w:rsidRPr="001A1664">
              <w:rPr>
                <w:rFonts w:eastAsia="Times New Roman"/>
                <w:b/>
                <w:snapToGrid/>
                <w:szCs w:val="22"/>
                <w:lang w:val="lt-LT" w:eastAsia="en-US"/>
              </w:rPr>
              <w:t xml:space="preserve">1. </w:t>
            </w:r>
            <w:r w:rsidRPr="001A1664">
              <w:rPr>
                <w:rFonts w:eastAsia="Times New Roman"/>
                <w:b/>
                <w:snapToGrid/>
                <w:color w:val="000000"/>
                <w:szCs w:val="22"/>
                <w:lang w:val="lt-LT" w:eastAsia="en-US"/>
              </w:rPr>
              <w:t>Skaidraus</w:t>
            </w:r>
            <w:r w:rsidRPr="001A1664">
              <w:rPr>
                <w:rFonts w:eastAsia="Times New Roman"/>
                <w:b/>
                <w:snapToGrid/>
                <w:szCs w:val="22"/>
                <w:lang w:val="lt-LT" w:eastAsia="en-US"/>
              </w:rPr>
              <w:t xml:space="preserve"> pagrindo nuėmimas</w:t>
            </w:r>
          </w:p>
          <w:p w14:paraId="62A9C4F3" w14:textId="77777777" w:rsidR="00A07147" w:rsidRPr="001A1664" w:rsidRDefault="00A07147" w:rsidP="0036584C">
            <w:pPr>
              <w:numPr>
                <w:ilvl w:val="0"/>
                <w:numId w:val="10"/>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14:paraId="25F59484" w14:textId="77777777" w:rsidR="00A07147" w:rsidRPr="001A1664" w:rsidRDefault="00A07147" w:rsidP="0036584C">
            <w:pPr>
              <w:numPr>
                <w:ilvl w:val="0"/>
                <w:numId w:val="10"/>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Spausti apsauginę skląstį, kol kita ranka numaunamas skaidrus pagrindas.</w:t>
            </w:r>
          </w:p>
          <w:p w14:paraId="594F578E" w14:textId="77777777" w:rsidR="00A07147" w:rsidRPr="001A1664" w:rsidRDefault="00A07147" w:rsidP="0036584C">
            <w:pPr>
              <w:spacing w:line="240" w:lineRule="auto"/>
              <w:rPr>
                <w:rFonts w:ascii="Arial" w:eastAsia="Times New Roman" w:hAnsi="Arial" w:cs="Arial"/>
                <w:b/>
                <w:snapToGrid/>
                <w:color w:val="000000"/>
                <w:sz w:val="28"/>
                <w:szCs w:val="28"/>
                <w:lang w:val="lt-LT" w:eastAsia="en-US"/>
              </w:rPr>
            </w:pPr>
          </w:p>
        </w:tc>
        <w:tc>
          <w:tcPr>
            <w:tcW w:w="4643" w:type="dxa"/>
            <w:vAlign w:val="center"/>
          </w:tcPr>
          <w:p w14:paraId="53DEC6FD" w14:textId="77777777" w:rsidR="00A07147" w:rsidRPr="001A1664" w:rsidRDefault="00A07147" w:rsidP="0036584C">
            <w:pPr>
              <w:tabs>
                <w:tab w:val="clear" w:pos="567"/>
                <w:tab w:val="left" w:pos="251"/>
              </w:tabs>
              <w:autoSpaceDE w:val="0"/>
              <w:autoSpaceDN w:val="0"/>
              <w:adjustRightInd w:val="0"/>
              <w:spacing w:line="240" w:lineRule="auto"/>
              <w:ind w:left="251" w:hanging="25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625A6294" wp14:editId="4084BD2E">
                  <wp:extent cx="2809875" cy="1485900"/>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485900"/>
                          </a:xfrm>
                          <a:prstGeom prst="rect">
                            <a:avLst/>
                          </a:prstGeom>
                          <a:noFill/>
                          <a:ln>
                            <a:noFill/>
                          </a:ln>
                        </pic:spPr>
                      </pic:pic>
                    </a:graphicData>
                  </a:graphic>
                </wp:inline>
              </w:drawing>
            </w:r>
          </w:p>
        </w:tc>
      </w:tr>
      <w:tr w:rsidR="00A07147" w:rsidRPr="001A1664" w14:paraId="7A7D8380" w14:textId="77777777" w:rsidTr="0036584C">
        <w:trPr>
          <w:cantSplit/>
          <w:trHeight w:val="2489"/>
        </w:trPr>
        <w:tc>
          <w:tcPr>
            <w:tcW w:w="4643" w:type="dxa"/>
          </w:tcPr>
          <w:p w14:paraId="13EE4A0B"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lastRenderedPageBreak/>
              <w:t>2. Užtaiso įdėjimas</w:t>
            </w:r>
          </w:p>
          <w:p w14:paraId="379B3E52" w14:textId="77777777" w:rsidR="00A07147" w:rsidRPr="001A1664" w:rsidRDefault="00A07147" w:rsidP="0036584C">
            <w:pPr>
              <w:numPr>
                <w:ilvl w:val="0"/>
                <w:numId w:val="11"/>
              </w:numPr>
              <w:tabs>
                <w:tab w:val="clear" w:pos="567"/>
              </w:tabs>
              <w:spacing w:line="240" w:lineRule="auto"/>
              <w:rPr>
                <w:rFonts w:eastAsia="Times New Roman"/>
                <w:snapToGrid/>
                <w:szCs w:val="22"/>
                <w:lang w:val="lt-LT" w:eastAsia="en-US"/>
              </w:rPr>
            </w:pPr>
            <w:r>
              <w:rPr>
                <w:rFonts w:eastAsia="Times New Roman"/>
                <w:snapToGrid/>
                <w:szCs w:val="22"/>
                <w:lang w:val="lt-LT" w:eastAsia="en-US"/>
              </w:rPr>
              <w:t>Į</w:t>
            </w:r>
            <w:r w:rsidRPr="001A1664">
              <w:rPr>
                <w:rFonts w:eastAsia="Times New Roman"/>
                <w:snapToGrid/>
                <w:szCs w:val="22"/>
                <w:lang w:val="lt-LT" w:eastAsia="en-US"/>
              </w:rPr>
              <w:t xml:space="preserve">stumti </w:t>
            </w:r>
            <w:r>
              <w:rPr>
                <w:rFonts w:eastAsia="Times New Roman"/>
                <w:snapToGrid/>
                <w:szCs w:val="22"/>
                <w:lang w:val="lt-LT" w:eastAsia="en-US"/>
              </w:rPr>
              <w:t>užtaisą</w:t>
            </w:r>
            <w:r w:rsidRPr="001A1664">
              <w:rPr>
                <w:rFonts w:eastAsia="Times New Roman"/>
                <w:snapToGrid/>
                <w:szCs w:val="22"/>
                <w:lang w:val="lt-LT" w:eastAsia="en-US"/>
              </w:rPr>
              <w:t xml:space="preserve"> į inhaliatorių.</w:t>
            </w:r>
          </w:p>
          <w:p w14:paraId="59B29DB7" w14:textId="77777777" w:rsidR="00A07147" w:rsidRDefault="00A07147" w:rsidP="0036584C">
            <w:pPr>
              <w:numPr>
                <w:ilvl w:val="0"/>
                <w:numId w:val="11"/>
              </w:numPr>
              <w:tabs>
                <w:tab w:val="clear" w:pos="567"/>
              </w:tabs>
              <w:spacing w:line="240" w:lineRule="auto"/>
              <w:rPr>
                <w:rFonts w:eastAsia="Times New Roman"/>
                <w:snapToGrid/>
                <w:szCs w:val="22"/>
                <w:lang w:val="lt-LT" w:eastAsia="en-US"/>
              </w:rPr>
            </w:pPr>
            <w:r>
              <w:rPr>
                <w:rFonts w:eastAsia="Times New Roman"/>
                <w:snapToGrid/>
                <w:szCs w:val="22"/>
                <w:lang w:val="lt-LT" w:eastAsia="en-US"/>
              </w:rPr>
              <w:t>Padėti inhaliatorių ant t</w:t>
            </w:r>
            <w:r w:rsidRPr="001A1664">
              <w:rPr>
                <w:rFonts w:eastAsia="Times New Roman"/>
                <w:snapToGrid/>
                <w:szCs w:val="22"/>
                <w:lang w:val="lt-LT" w:eastAsia="en-US"/>
              </w:rPr>
              <w:t>virt</w:t>
            </w:r>
            <w:r>
              <w:rPr>
                <w:rFonts w:eastAsia="Times New Roman"/>
                <w:snapToGrid/>
                <w:szCs w:val="22"/>
                <w:lang w:val="lt-LT" w:eastAsia="en-US"/>
              </w:rPr>
              <w:t>o</w:t>
            </w:r>
            <w:r w:rsidRPr="001A1664">
              <w:rPr>
                <w:rFonts w:eastAsia="Times New Roman"/>
                <w:snapToGrid/>
                <w:szCs w:val="22"/>
                <w:lang w:val="lt-LT" w:eastAsia="en-US"/>
              </w:rPr>
              <w:t xml:space="preserve"> pavirši</w:t>
            </w:r>
            <w:r>
              <w:rPr>
                <w:rFonts w:eastAsia="Times New Roman"/>
                <w:snapToGrid/>
                <w:szCs w:val="22"/>
                <w:lang w:val="lt-LT" w:eastAsia="en-US"/>
              </w:rPr>
              <w:t xml:space="preserve">aus ir </w:t>
            </w:r>
            <w:r w:rsidRPr="001A1664">
              <w:rPr>
                <w:rFonts w:eastAsia="Times New Roman"/>
                <w:snapToGrid/>
                <w:szCs w:val="22"/>
                <w:lang w:val="lt-LT" w:eastAsia="en-US"/>
              </w:rPr>
              <w:t xml:space="preserve">stipriai </w:t>
            </w:r>
            <w:r>
              <w:rPr>
                <w:rFonts w:eastAsia="Times New Roman"/>
                <w:snapToGrid/>
                <w:szCs w:val="22"/>
                <w:lang w:val="lt-LT" w:eastAsia="en-US"/>
              </w:rPr>
              <w:t>spausti</w:t>
            </w:r>
            <w:r w:rsidRPr="001A1664">
              <w:rPr>
                <w:rFonts w:eastAsia="Times New Roman"/>
                <w:snapToGrid/>
                <w:szCs w:val="22"/>
                <w:lang w:val="lt-LT" w:eastAsia="en-US"/>
              </w:rPr>
              <w:t xml:space="preserve"> kol trakšt</w:t>
            </w:r>
            <w:r>
              <w:rPr>
                <w:rFonts w:eastAsia="Times New Roman"/>
                <w:snapToGrid/>
                <w:szCs w:val="22"/>
                <w:lang w:val="lt-LT" w:eastAsia="en-US"/>
              </w:rPr>
              <w:t>e</w:t>
            </w:r>
            <w:r w:rsidRPr="001A1664">
              <w:rPr>
                <w:rFonts w:eastAsia="Times New Roman"/>
                <w:snapToGrid/>
                <w:szCs w:val="22"/>
                <w:lang w:val="lt-LT" w:eastAsia="en-US"/>
              </w:rPr>
              <w:t>ls</w:t>
            </w:r>
            <w:r>
              <w:rPr>
                <w:rFonts w:eastAsia="Times New Roman"/>
                <w:snapToGrid/>
                <w:szCs w:val="22"/>
                <w:lang w:val="lt-LT" w:eastAsia="en-US"/>
              </w:rPr>
              <w:t xml:space="preserve"> ir užtaisas įsistatys į vietą</w:t>
            </w:r>
            <w:r w:rsidRPr="001A1664">
              <w:rPr>
                <w:rFonts w:eastAsia="Times New Roman"/>
                <w:snapToGrid/>
                <w:szCs w:val="22"/>
                <w:lang w:val="lt-LT" w:eastAsia="en-US"/>
              </w:rPr>
              <w:t>.</w:t>
            </w:r>
          </w:p>
          <w:p w14:paraId="34594BB9" w14:textId="77777777" w:rsidR="00A07147" w:rsidRPr="001A1664" w:rsidRDefault="00A07147" w:rsidP="0036584C">
            <w:pPr>
              <w:tabs>
                <w:tab w:val="clear" w:pos="567"/>
              </w:tabs>
              <w:spacing w:line="240" w:lineRule="auto"/>
              <w:rPr>
                <w:rFonts w:eastAsia="Times New Roman"/>
                <w:b/>
                <w:snapToGrid/>
                <w:color w:val="000000"/>
                <w:sz w:val="24"/>
                <w:szCs w:val="24"/>
                <w:lang w:val="lt-LT" w:eastAsia="en-US"/>
              </w:rPr>
            </w:pPr>
          </w:p>
        </w:tc>
        <w:tc>
          <w:tcPr>
            <w:tcW w:w="4643" w:type="dxa"/>
            <w:vAlign w:val="center"/>
          </w:tcPr>
          <w:p w14:paraId="60BAD4AB" w14:textId="77777777" w:rsidR="00A07147" w:rsidRPr="001A1664" w:rsidRDefault="00A07147" w:rsidP="0036584C">
            <w:pPr>
              <w:tabs>
                <w:tab w:val="clear" w:pos="567"/>
                <w:tab w:val="left" w:pos="252"/>
              </w:tabs>
              <w:autoSpaceDE w:val="0"/>
              <w:autoSpaceDN w:val="0"/>
              <w:adjustRightInd w:val="0"/>
              <w:spacing w:after="200"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3F5A5964" wp14:editId="08241657">
                  <wp:extent cx="771525" cy="150495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1504950"/>
                          </a:xfrm>
                          <a:prstGeom prst="rect">
                            <a:avLst/>
                          </a:prstGeom>
                          <a:noFill/>
                          <a:ln>
                            <a:noFill/>
                          </a:ln>
                        </pic:spPr>
                      </pic:pic>
                    </a:graphicData>
                  </a:graphic>
                </wp:inline>
              </w:drawing>
            </w:r>
            <w:r w:rsidRPr="006D6862">
              <w:rPr>
                <w:rFonts w:ascii="Arial" w:eastAsia="Times New Roman" w:hAnsi="Arial" w:cs="Arial"/>
                <w:b/>
                <w:noProof/>
                <w:snapToGrid/>
                <w:color w:val="000000"/>
                <w:sz w:val="28"/>
                <w:szCs w:val="28"/>
                <w:lang w:val="lt-LT" w:eastAsia="lt-LT"/>
              </w:rPr>
              <w:drawing>
                <wp:inline distT="0" distB="0" distL="0" distR="0" wp14:anchorId="6B79C63E" wp14:editId="39B73308">
                  <wp:extent cx="1895475" cy="1428750"/>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p>
        </w:tc>
      </w:tr>
      <w:tr w:rsidR="00A07147" w:rsidRPr="001A1664" w14:paraId="2539C0B3" w14:textId="77777777" w:rsidTr="0036584C">
        <w:trPr>
          <w:trHeight w:val="2489"/>
        </w:trPr>
        <w:tc>
          <w:tcPr>
            <w:tcW w:w="4643" w:type="dxa"/>
          </w:tcPr>
          <w:p w14:paraId="3C2ACE78" w14:textId="6D91DB2A" w:rsidR="00A07147" w:rsidRPr="004452EC" w:rsidRDefault="00A07147" w:rsidP="0036584C">
            <w:pPr>
              <w:pStyle w:val="Sraopastraipa"/>
              <w:tabs>
                <w:tab w:val="left" w:pos="251"/>
              </w:tabs>
              <w:autoSpaceDE w:val="0"/>
              <w:autoSpaceDN w:val="0"/>
              <w:adjustRightInd w:val="0"/>
              <w:ind w:left="360"/>
              <w:rPr>
                <w:b/>
                <w:color w:val="000000"/>
                <w:szCs w:val="22"/>
                <w:lang w:val="pt-PT"/>
              </w:rPr>
            </w:pPr>
            <w:r w:rsidRPr="001A1664">
              <w:rPr>
                <w:rFonts w:eastAsia="Times New Roman"/>
                <w:b/>
                <w:snapToGrid/>
                <w:color w:val="000000"/>
                <w:szCs w:val="22"/>
                <w:lang w:val="lt-LT" w:eastAsia="en-US"/>
              </w:rPr>
              <w:t xml:space="preserve">3. </w:t>
            </w:r>
            <w:r w:rsidRPr="004452EC">
              <w:rPr>
                <w:b/>
                <w:color w:val="000000"/>
                <w:szCs w:val="22"/>
                <w:lang w:val="pt-PT"/>
              </w:rPr>
              <w:t xml:space="preserve">Užtaiso žymėjimas </w:t>
            </w:r>
            <w:r w:rsidR="004D3AAC" w:rsidRPr="004452EC">
              <w:rPr>
                <w:b/>
                <w:bCs/>
                <w:color w:val="000000"/>
                <w:lang w:val="pt-PT"/>
              </w:rPr>
              <w:t>ir skaidraus pagrindo stūmimas atgal</w:t>
            </w:r>
          </w:p>
          <w:p w14:paraId="513FACEE" w14:textId="77777777" w:rsidR="00A07147" w:rsidRDefault="00A07147" w:rsidP="0036584C">
            <w:pPr>
              <w:numPr>
                <w:ilvl w:val="0"/>
                <w:numId w:val="7"/>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4452EC">
              <w:rPr>
                <w:color w:val="000000"/>
                <w:szCs w:val="22"/>
                <w:lang w:val="pt-PT"/>
              </w:rPr>
              <w:t>Pažymėti inhaliatoriaus užtaisų skaitiklio etiketės langelį, siekiant sekti, kiek užtaisų naudota.</w:t>
            </w:r>
          </w:p>
          <w:p w14:paraId="12DA106A" w14:textId="77777777" w:rsidR="00A07147" w:rsidRDefault="00A07147" w:rsidP="0036584C">
            <w:pPr>
              <w:numPr>
                <w:ilvl w:val="0"/>
                <w:numId w:val="7"/>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Skaidrų pagrindą stumti atgal į vietą kol trakštels.</w:t>
            </w:r>
          </w:p>
          <w:p w14:paraId="52B45FD7" w14:textId="77777777" w:rsidR="00A07147" w:rsidRPr="001A1664" w:rsidRDefault="00A07147" w:rsidP="0036584C">
            <w:pPr>
              <w:tabs>
                <w:tab w:val="clear" w:pos="567"/>
                <w:tab w:val="left" w:pos="241"/>
              </w:tabs>
              <w:autoSpaceDE w:val="0"/>
              <w:autoSpaceDN w:val="0"/>
              <w:adjustRightInd w:val="0"/>
              <w:spacing w:line="240" w:lineRule="auto"/>
              <w:ind w:left="721"/>
              <w:contextualSpacing/>
              <w:rPr>
                <w:rFonts w:eastAsia="Times New Roman"/>
                <w:snapToGrid/>
                <w:color w:val="000000"/>
                <w:sz w:val="24"/>
                <w:szCs w:val="24"/>
                <w:lang w:val="lt-LT" w:eastAsia="en-US"/>
              </w:rPr>
            </w:pPr>
          </w:p>
        </w:tc>
        <w:tc>
          <w:tcPr>
            <w:tcW w:w="4643" w:type="dxa"/>
            <w:vAlign w:val="center"/>
          </w:tcPr>
          <w:p w14:paraId="6CCD90D2" w14:textId="3359AE4C"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442D9325" wp14:editId="2372D918">
                  <wp:extent cx="1266825" cy="1476375"/>
                  <wp:effectExtent l="0" t="0" r="0" b="0"/>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1476375"/>
                          </a:xfrm>
                          <a:prstGeom prst="rect">
                            <a:avLst/>
                          </a:prstGeom>
                          <a:noFill/>
                          <a:ln>
                            <a:noFill/>
                          </a:ln>
                        </pic:spPr>
                      </pic:pic>
                    </a:graphicData>
                  </a:graphic>
                </wp:inline>
              </w:drawing>
            </w:r>
            <w:r w:rsidR="00BF05BA">
              <w:rPr>
                <w:noProof/>
                <w:snapToGrid/>
                <w:lang w:val="lt-LT" w:eastAsia="lt-LT"/>
              </w:rPr>
              <w:drawing>
                <wp:inline distT="0" distB="0" distL="0" distR="0" wp14:anchorId="57432DA5" wp14:editId="473B00DC">
                  <wp:extent cx="1425575" cy="1472565"/>
                  <wp:effectExtent l="0" t="0" r="3175" b="0"/>
                  <wp:docPr id="187113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37978" name="Picture 1"/>
                          <pic:cNvPicPr>
                            <a:picLocks noChangeAspect="1"/>
                          </pic:cNvPicPr>
                        </pic:nvPicPr>
                        <pic:blipFill>
                          <a:blip r:embed="rId14"/>
                          <a:stretch>
                            <a:fillRect/>
                          </a:stretch>
                        </pic:blipFill>
                        <pic:spPr>
                          <a:xfrm>
                            <a:off x="0" y="0"/>
                            <a:ext cx="1425575" cy="1472565"/>
                          </a:xfrm>
                          <a:prstGeom prst="rect">
                            <a:avLst/>
                          </a:prstGeom>
                        </pic:spPr>
                      </pic:pic>
                    </a:graphicData>
                  </a:graphic>
                </wp:inline>
              </w:drawing>
            </w:r>
          </w:p>
        </w:tc>
      </w:tr>
      <w:tr w:rsidR="00A07147" w:rsidRPr="001A1664" w14:paraId="17D5BBFD" w14:textId="77777777" w:rsidTr="0036584C">
        <w:tc>
          <w:tcPr>
            <w:tcW w:w="4643" w:type="dxa"/>
          </w:tcPr>
          <w:p w14:paraId="33A268F9"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4. Pasukimas</w:t>
            </w:r>
          </w:p>
          <w:p w14:paraId="78A1D90B" w14:textId="77777777" w:rsidR="00A07147" w:rsidRPr="001A1664" w:rsidRDefault="00A07147" w:rsidP="0036584C">
            <w:pPr>
              <w:numPr>
                <w:ilvl w:val="0"/>
                <w:numId w:val="8"/>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Dangtelio nenumauti.</w:t>
            </w:r>
          </w:p>
          <w:p w14:paraId="74106ADC" w14:textId="77777777" w:rsidR="00A07147" w:rsidRPr="001A1664" w:rsidRDefault="00A07147" w:rsidP="0036584C">
            <w:pPr>
              <w:numPr>
                <w:ilvl w:val="0"/>
                <w:numId w:val="8"/>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Sukti skaidrų pagrindą etiketėje esančių rodyklių kryptimi tol, kol trakštels (pusė apsisukimo).</w:t>
            </w:r>
          </w:p>
          <w:p w14:paraId="34E08178"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snapToGrid/>
                <w:color w:val="000000"/>
                <w:sz w:val="24"/>
                <w:szCs w:val="24"/>
                <w:lang w:val="lt-LT" w:eastAsia="en-US"/>
              </w:rPr>
            </w:pPr>
          </w:p>
        </w:tc>
        <w:tc>
          <w:tcPr>
            <w:tcW w:w="4643" w:type="dxa"/>
            <w:vAlign w:val="center"/>
          </w:tcPr>
          <w:p w14:paraId="23D3A2B3"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p>
          <w:p w14:paraId="09157928"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2A550BAE" wp14:editId="1BADE994">
                  <wp:extent cx="2809875" cy="1847850"/>
                  <wp:effectExtent l="0" t="0" r="0"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9875" cy="1847850"/>
                          </a:xfrm>
                          <a:prstGeom prst="rect">
                            <a:avLst/>
                          </a:prstGeom>
                          <a:noFill/>
                          <a:ln>
                            <a:noFill/>
                          </a:ln>
                        </pic:spPr>
                      </pic:pic>
                    </a:graphicData>
                  </a:graphic>
                </wp:inline>
              </w:drawing>
            </w:r>
          </w:p>
        </w:tc>
      </w:tr>
      <w:tr w:rsidR="00A07147" w:rsidRPr="001A1664" w14:paraId="7848A18C" w14:textId="77777777" w:rsidTr="0036584C">
        <w:tc>
          <w:tcPr>
            <w:tcW w:w="4643" w:type="dxa"/>
          </w:tcPr>
          <w:p w14:paraId="7D99A52F"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5. Atidarymas</w:t>
            </w:r>
          </w:p>
          <w:p w14:paraId="0A62F8D5"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Dangtelį mauti tol, kol trakštels – tuomet jis bus visiškai numautas.</w:t>
            </w:r>
          </w:p>
          <w:p w14:paraId="11F0C77E" w14:textId="77777777" w:rsidR="00A07147" w:rsidRPr="001A1664" w:rsidRDefault="00A07147" w:rsidP="0036584C">
            <w:pPr>
              <w:tabs>
                <w:tab w:val="clear" w:pos="567"/>
                <w:tab w:val="left" w:pos="252"/>
              </w:tabs>
              <w:autoSpaceDE w:val="0"/>
              <w:autoSpaceDN w:val="0"/>
              <w:adjustRightInd w:val="0"/>
              <w:spacing w:after="200" w:line="240" w:lineRule="auto"/>
              <w:rPr>
                <w:rFonts w:eastAsia="Times New Roman"/>
                <w:snapToGrid/>
                <w:color w:val="000000"/>
                <w:szCs w:val="22"/>
                <w:lang w:val="lt-LT" w:eastAsia="en-US"/>
              </w:rPr>
            </w:pPr>
          </w:p>
        </w:tc>
        <w:tc>
          <w:tcPr>
            <w:tcW w:w="4643" w:type="dxa"/>
            <w:vAlign w:val="center"/>
          </w:tcPr>
          <w:p w14:paraId="5D21E485"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79E6A4A9" wp14:editId="2047D5B1">
                  <wp:extent cx="2809875" cy="1466850"/>
                  <wp:effectExtent l="0" t="0" r="0"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466850"/>
                          </a:xfrm>
                          <a:prstGeom prst="rect">
                            <a:avLst/>
                          </a:prstGeom>
                          <a:noFill/>
                          <a:ln>
                            <a:noFill/>
                          </a:ln>
                        </pic:spPr>
                      </pic:pic>
                    </a:graphicData>
                  </a:graphic>
                </wp:inline>
              </w:drawing>
            </w:r>
          </w:p>
        </w:tc>
      </w:tr>
      <w:tr w:rsidR="00A07147" w:rsidRPr="001A1664" w14:paraId="6DF6662F" w14:textId="77777777" w:rsidTr="0036584C">
        <w:tc>
          <w:tcPr>
            <w:tcW w:w="4643" w:type="dxa"/>
          </w:tcPr>
          <w:p w14:paraId="156A72E5"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lastRenderedPageBreak/>
              <w:t xml:space="preserve">6. Paspaudimas </w:t>
            </w:r>
          </w:p>
          <w:p w14:paraId="2FC6788F"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Nukreipti inhaliatorių į grindis.</w:t>
            </w:r>
          </w:p>
          <w:p w14:paraId="6C0BD6B8"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Paspausti dozės išpurškimo mygtuką.</w:t>
            </w:r>
          </w:p>
          <w:p w14:paraId="1D3949B5"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Užmauti dangtelį.</w:t>
            </w:r>
          </w:p>
          <w:p w14:paraId="39CD57C8"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Kartoti 4 - 6 punktuose nurodytus veiksmus, kol atsiras debesėlis.</w:t>
            </w:r>
          </w:p>
          <w:p w14:paraId="15AD61E2"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b/>
                <w:snapToGrid/>
                <w:color w:val="000000"/>
                <w:szCs w:val="22"/>
                <w:lang w:val="lt-LT" w:eastAsia="en-US"/>
              </w:rPr>
            </w:pPr>
            <w:r w:rsidRPr="001A1664">
              <w:rPr>
                <w:rFonts w:eastAsia="Times New Roman"/>
                <w:b/>
                <w:bCs/>
                <w:snapToGrid/>
                <w:color w:val="000000"/>
                <w:szCs w:val="22"/>
                <w:lang w:val="lt-LT" w:eastAsia="en-US"/>
              </w:rPr>
              <w:t>Po to, kai atsiras debesėlis</w:t>
            </w:r>
            <w:r w:rsidRPr="001A1664">
              <w:rPr>
                <w:rFonts w:eastAsia="Times New Roman"/>
                <w:bCs/>
                <w:snapToGrid/>
                <w:color w:val="000000"/>
                <w:szCs w:val="22"/>
                <w:lang w:val="lt-LT" w:eastAsia="en-US"/>
              </w:rPr>
              <w:t xml:space="preserve">, dar tris kartus pakartoti </w:t>
            </w:r>
            <w:r w:rsidRPr="001A1664">
              <w:rPr>
                <w:rFonts w:eastAsia="Times New Roman"/>
                <w:snapToGrid/>
                <w:color w:val="000000"/>
                <w:szCs w:val="22"/>
                <w:lang w:val="lt-LT" w:eastAsia="en-US"/>
              </w:rPr>
              <w:t>4 - 6 punktuose nurodytus veiksmus.</w:t>
            </w:r>
          </w:p>
          <w:p w14:paraId="3790E6DB" w14:textId="77777777" w:rsidR="00A07147" w:rsidRPr="0093227D" w:rsidRDefault="00A07147" w:rsidP="0036584C">
            <w:pPr>
              <w:tabs>
                <w:tab w:val="clear" w:pos="567"/>
                <w:tab w:val="left" w:pos="241"/>
              </w:tabs>
              <w:autoSpaceDE w:val="0"/>
              <w:autoSpaceDN w:val="0"/>
              <w:adjustRightInd w:val="0"/>
              <w:spacing w:line="240" w:lineRule="auto"/>
              <w:ind w:left="284"/>
              <w:rPr>
                <w:szCs w:val="22"/>
                <w:lang w:val="lt-LT"/>
              </w:rPr>
            </w:pPr>
            <w:r>
              <w:rPr>
                <w:bCs/>
                <w:color w:val="000000"/>
                <w:szCs w:val="22"/>
                <w:lang w:val="lt-LT"/>
              </w:rPr>
              <w:t>I</w:t>
            </w:r>
            <w:r w:rsidRPr="007D4A88">
              <w:rPr>
                <w:bCs/>
                <w:color w:val="000000"/>
                <w:szCs w:val="22"/>
                <w:lang w:val="lt-LT"/>
              </w:rPr>
              <w:t>nhaliatorius</w:t>
            </w:r>
            <w:r w:rsidRPr="0093227D">
              <w:rPr>
                <w:color w:val="000000"/>
                <w:lang w:val="lt-LT"/>
              </w:rPr>
              <w:t xml:space="preserve"> jau yra paruoštas naudoti. </w:t>
            </w:r>
            <w:r w:rsidRPr="0093227D">
              <w:rPr>
                <w:bCs/>
                <w:color w:val="000000"/>
                <w:szCs w:val="22"/>
                <w:lang w:val="lt-LT"/>
              </w:rPr>
              <w:t xml:space="preserve">Paruošus inhaliatorių, jame yra </w:t>
            </w:r>
            <w:r w:rsidRPr="0093227D">
              <w:rPr>
                <w:szCs w:val="22"/>
                <w:lang w:val="lt-LT"/>
              </w:rPr>
              <w:t>60 išpurškimų (30 dozių).</w:t>
            </w:r>
          </w:p>
          <w:p w14:paraId="4CF52B89" w14:textId="77777777" w:rsidR="00A07147" w:rsidRPr="001A1664" w:rsidRDefault="00A07147" w:rsidP="0036584C">
            <w:pPr>
              <w:tabs>
                <w:tab w:val="clear" w:pos="567"/>
                <w:tab w:val="left" w:pos="241"/>
              </w:tabs>
              <w:autoSpaceDE w:val="0"/>
              <w:autoSpaceDN w:val="0"/>
              <w:adjustRightInd w:val="0"/>
              <w:spacing w:line="240" w:lineRule="auto"/>
              <w:ind w:left="284"/>
              <w:rPr>
                <w:rFonts w:ascii="Arial" w:eastAsia="Times New Roman" w:hAnsi="Arial" w:cs="Arial"/>
                <w:b/>
                <w:snapToGrid/>
                <w:color w:val="000000"/>
                <w:sz w:val="28"/>
                <w:szCs w:val="28"/>
                <w:lang w:val="lt-LT" w:eastAsia="en-US"/>
              </w:rPr>
            </w:pPr>
          </w:p>
        </w:tc>
        <w:tc>
          <w:tcPr>
            <w:tcW w:w="4643" w:type="dxa"/>
            <w:vAlign w:val="center"/>
          </w:tcPr>
          <w:p w14:paraId="749407A6"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7EDDA929" wp14:editId="18AF7D23">
                  <wp:extent cx="2809875" cy="2867025"/>
                  <wp:effectExtent l="0" t="0" r="0"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2867025"/>
                          </a:xfrm>
                          <a:prstGeom prst="rect">
                            <a:avLst/>
                          </a:prstGeom>
                          <a:noFill/>
                          <a:ln>
                            <a:noFill/>
                          </a:ln>
                        </pic:spPr>
                      </pic:pic>
                    </a:graphicData>
                  </a:graphic>
                </wp:inline>
              </w:drawing>
            </w:r>
          </w:p>
        </w:tc>
      </w:tr>
    </w:tbl>
    <w:p w14:paraId="0E17EB86" w14:textId="77777777" w:rsidR="00907E36" w:rsidRDefault="00907E36" w:rsidP="00A07147">
      <w:pPr>
        <w:tabs>
          <w:tab w:val="clear" w:pos="567"/>
        </w:tabs>
        <w:spacing w:line="240" w:lineRule="auto"/>
        <w:rPr>
          <w:rFonts w:eastAsia="Times New Roman"/>
          <w:b/>
          <w:snapToGrid/>
          <w:color w:val="000000"/>
          <w:szCs w:val="22"/>
          <w:lang w:val="lt-LT" w:eastAsia="en-US"/>
        </w:rPr>
      </w:pPr>
    </w:p>
    <w:p w14:paraId="20BB1515" w14:textId="2F37E34E" w:rsidR="00A07147" w:rsidRPr="001A1664" w:rsidRDefault="00A07147" w:rsidP="00A07147">
      <w:pPr>
        <w:tabs>
          <w:tab w:val="clear" w:pos="567"/>
        </w:tabs>
        <w:spacing w:line="240" w:lineRule="auto"/>
        <w:rPr>
          <w:rFonts w:eastAsia="Times New Roman"/>
          <w:b/>
          <w:snapToGrid/>
          <w:color w:val="000000"/>
          <w:szCs w:val="22"/>
          <w:lang w:val="lt-LT" w:eastAsia="en-US"/>
        </w:rPr>
      </w:pPr>
      <w:r w:rsidRPr="001A1664">
        <w:rPr>
          <w:rFonts w:eastAsia="Times New Roman"/>
          <w:b/>
          <w:snapToGrid/>
          <w:color w:val="000000"/>
          <w:szCs w:val="22"/>
          <w:lang w:val="lt-LT" w:eastAsia="en-US"/>
        </w:rPr>
        <w:t xml:space="preserve">Kasdienis naudojimas </w:t>
      </w:r>
    </w:p>
    <w:p w14:paraId="442491C8" w14:textId="77777777" w:rsidR="00A07147" w:rsidRPr="001A1664" w:rsidRDefault="00A07147" w:rsidP="00A07147">
      <w:pPr>
        <w:tabs>
          <w:tab w:val="clear" w:pos="567"/>
          <w:tab w:val="left" w:pos="241"/>
        </w:tabs>
        <w:autoSpaceDE w:val="0"/>
        <w:autoSpaceDN w:val="0"/>
        <w:adjustRightInd w:val="0"/>
        <w:spacing w:line="240" w:lineRule="auto"/>
        <w:ind w:left="241" w:hanging="240"/>
        <w:rPr>
          <w:rFonts w:ascii="Arial" w:eastAsia="Times New Roman" w:hAnsi="Arial" w:cs="Arial"/>
          <w:b/>
          <w:snapToGrid/>
          <w:color w:val="000000"/>
          <w:szCs w:val="22"/>
          <w:lang w:val="lt-LT"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A07147" w:rsidRPr="001A1664" w14:paraId="74616A6F" w14:textId="77777777" w:rsidTr="0036584C">
        <w:trPr>
          <w:trHeight w:val="3997"/>
        </w:trPr>
        <w:tc>
          <w:tcPr>
            <w:tcW w:w="4645" w:type="dxa"/>
          </w:tcPr>
          <w:p w14:paraId="49F9869D"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PASUKIMAS</w:t>
            </w:r>
          </w:p>
          <w:p w14:paraId="04AE1087" w14:textId="77777777" w:rsidR="00A07147" w:rsidRPr="001A1664" w:rsidRDefault="00A07147" w:rsidP="0036584C">
            <w:pPr>
              <w:numPr>
                <w:ilvl w:val="0"/>
                <w:numId w:val="12"/>
              </w:num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14:paraId="24BCB634" w14:textId="77777777" w:rsidR="00A07147" w:rsidRPr="001A1664" w:rsidRDefault="00A07147" w:rsidP="0036584C">
            <w:pPr>
              <w:numPr>
                <w:ilvl w:val="0"/>
                <w:numId w:val="12"/>
              </w:numPr>
              <w:tabs>
                <w:tab w:val="clear" w:pos="567"/>
              </w:tabs>
              <w:spacing w:line="240" w:lineRule="auto"/>
              <w:rPr>
                <w:rFonts w:ascii="Arial" w:eastAsia="Times New Roman" w:hAnsi="Arial" w:cs="Arial"/>
                <w:b/>
                <w:snapToGrid/>
                <w:color w:val="000000"/>
                <w:sz w:val="28"/>
                <w:szCs w:val="28"/>
                <w:lang w:val="lt-LT" w:eastAsia="en-US"/>
              </w:rPr>
            </w:pPr>
            <w:r w:rsidRPr="001A1664">
              <w:rPr>
                <w:rFonts w:eastAsia="Times New Roman"/>
                <w:b/>
                <w:snapToGrid/>
                <w:szCs w:val="22"/>
                <w:lang w:val="lt-LT" w:eastAsia="en-US"/>
              </w:rPr>
              <w:t>SUKTI</w:t>
            </w:r>
            <w:r w:rsidRPr="001A1664">
              <w:rPr>
                <w:rFonts w:eastAsia="Times New Roman"/>
                <w:snapToGrid/>
                <w:szCs w:val="22"/>
                <w:lang w:val="lt-LT" w:eastAsia="en-US"/>
              </w:rPr>
              <w:t xml:space="preserve"> skaidrų pagrindą etiketėje esančių rodyklių kryptimi tol, kol trakštelės (pusė apsukimo).</w:t>
            </w:r>
          </w:p>
        </w:tc>
        <w:tc>
          <w:tcPr>
            <w:tcW w:w="4646" w:type="dxa"/>
            <w:vAlign w:val="center"/>
          </w:tcPr>
          <w:p w14:paraId="76A6B457" w14:textId="77777777" w:rsidR="00A07147" w:rsidRPr="007D4A88" w:rsidRDefault="00A07147" w:rsidP="0036584C">
            <w:pPr>
              <w:tabs>
                <w:tab w:val="clear" w:pos="567"/>
                <w:tab w:val="left" w:pos="241"/>
              </w:tabs>
              <w:autoSpaceDE w:val="0"/>
              <w:autoSpaceDN w:val="0"/>
              <w:adjustRightInd w:val="0"/>
              <w:spacing w:line="240" w:lineRule="auto"/>
              <w:ind w:left="360"/>
              <w:jc w:val="center"/>
              <w:rPr>
                <w:rFonts w:ascii="Arial" w:eastAsia="Times New Roman" w:hAnsi="Arial" w:cs="Arial"/>
                <w:b/>
                <w:snapToGrid/>
                <w:color w:val="000000"/>
                <w:sz w:val="28"/>
                <w:szCs w:val="28"/>
                <w:lang w:val="lt-LT" w:eastAsia="en-US"/>
              </w:rPr>
            </w:pPr>
            <w:r w:rsidRPr="006D6862">
              <w:rPr>
                <w:noProof/>
                <w:snapToGrid/>
                <w:lang w:val="lt-LT" w:eastAsia="lt-LT"/>
              </w:rPr>
              <w:drawing>
                <wp:inline distT="0" distB="0" distL="0" distR="0" wp14:anchorId="1F606948" wp14:editId="50B3A029">
                  <wp:extent cx="2609850" cy="1733550"/>
                  <wp:effectExtent l="0" t="0" r="0" b="0"/>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850" cy="1733550"/>
                          </a:xfrm>
                          <a:prstGeom prst="rect">
                            <a:avLst/>
                          </a:prstGeom>
                          <a:noFill/>
                          <a:ln>
                            <a:noFill/>
                          </a:ln>
                        </pic:spPr>
                      </pic:pic>
                    </a:graphicData>
                  </a:graphic>
                </wp:inline>
              </w:drawing>
            </w:r>
          </w:p>
        </w:tc>
      </w:tr>
      <w:tr w:rsidR="00A07147" w:rsidRPr="001A1664" w14:paraId="3078DDCB" w14:textId="77777777" w:rsidTr="0036584C">
        <w:trPr>
          <w:trHeight w:val="3997"/>
        </w:trPr>
        <w:tc>
          <w:tcPr>
            <w:tcW w:w="4645" w:type="dxa"/>
          </w:tcPr>
          <w:p w14:paraId="583D15D7"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ATIDARYMAS</w:t>
            </w:r>
          </w:p>
          <w:p w14:paraId="3A7BBA23"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Dangtelį </w:t>
            </w:r>
            <w:r w:rsidRPr="009B56B0">
              <w:rPr>
                <w:rFonts w:eastAsia="Times New Roman"/>
                <w:b/>
                <w:snapToGrid/>
                <w:color w:val="000000"/>
                <w:szCs w:val="22"/>
                <w:lang w:val="lt-LT" w:eastAsia="en-US"/>
              </w:rPr>
              <w:t>MAUTI</w:t>
            </w:r>
            <w:r w:rsidRPr="001A1664">
              <w:rPr>
                <w:rFonts w:eastAsia="Times New Roman"/>
                <w:snapToGrid/>
                <w:color w:val="000000"/>
                <w:szCs w:val="22"/>
                <w:lang w:val="lt-LT" w:eastAsia="en-US"/>
              </w:rPr>
              <w:t xml:space="preserve"> tol, kol trakštels – tuomet jis bus visiškai numautas.</w:t>
            </w:r>
          </w:p>
          <w:p w14:paraId="37A0B32C" w14:textId="77777777" w:rsidR="00A07147" w:rsidRPr="001A1664" w:rsidRDefault="00A07147" w:rsidP="0036584C">
            <w:pPr>
              <w:tabs>
                <w:tab w:val="clear" w:pos="567"/>
                <w:tab w:val="left" w:pos="241"/>
              </w:tabs>
              <w:autoSpaceDE w:val="0"/>
              <w:autoSpaceDN w:val="0"/>
              <w:adjustRightInd w:val="0"/>
              <w:spacing w:line="240" w:lineRule="auto"/>
              <w:ind w:left="361"/>
              <w:rPr>
                <w:rFonts w:ascii="Arial" w:eastAsia="Times New Roman" w:hAnsi="Arial" w:cs="Arial"/>
                <w:b/>
                <w:snapToGrid/>
                <w:color w:val="000000"/>
                <w:sz w:val="28"/>
                <w:szCs w:val="28"/>
                <w:lang w:val="lt-LT" w:eastAsia="en-US"/>
              </w:rPr>
            </w:pPr>
          </w:p>
        </w:tc>
        <w:tc>
          <w:tcPr>
            <w:tcW w:w="4646" w:type="dxa"/>
            <w:vAlign w:val="center"/>
          </w:tcPr>
          <w:p w14:paraId="2B066C63"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61416CB" wp14:editId="1BBB31AE">
                  <wp:extent cx="2809875" cy="1457325"/>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9875" cy="1457325"/>
                          </a:xfrm>
                          <a:prstGeom prst="rect">
                            <a:avLst/>
                          </a:prstGeom>
                          <a:noFill/>
                          <a:ln>
                            <a:noFill/>
                          </a:ln>
                        </pic:spPr>
                      </pic:pic>
                    </a:graphicData>
                  </a:graphic>
                </wp:inline>
              </w:drawing>
            </w:r>
          </w:p>
        </w:tc>
      </w:tr>
      <w:tr w:rsidR="00A07147" w:rsidRPr="001A1664" w14:paraId="27DE882F" w14:textId="77777777" w:rsidTr="0036584C">
        <w:trPr>
          <w:trHeight w:val="3997"/>
        </w:trPr>
        <w:tc>
          <w:tcPr>
            <w:tcW w:w="4645" w:type="dxa"/>
          </w:tcPr>
          <w:p w14:paraId="27E187B2"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lastRenderedPageBreak/>
              <w:t>PASPAUDIMAS</w:t>
            </w:r>
          </w:p>
          <w:p w14:paraId="121F6E11" w14:textId="77777777" w:rsidR="00A07147" w:rsidRPr="001A1664" w:rsidRDefault="00A07147" w:rsidP="0036584C">
            <w:pPr>
              <w:tabs>
                <w:tab w:val="clear" w:pos="567"/>
                <w:tab w:val="left" w:pos="241"/>
              </w:tabs>
              <w:autoSpaceDE w:val="0"/>
              <w:autoSpaceDN w:val="0"/>
              <w:adjustRightInd w:val="0"/>
              <w:spacing w:line="240" w:lineRule="auto"/>
              <w:ind w:left="241" w:hanging="240"/>
              <w:rPr>
                <w:rFonts w:eastAsia="Times New Roman"/>
                <w:b/>
                <w:snapToGrid/>
                <w:color w:val="000000"/>
                <w:szCs w:val="22"/>
                <w:lang w:val="lt-LT" w:eastAsia="en-US"/>
              </w:rPr>
            </w:pPr>
          </w:p>
          <w:p w14:paraId="5ACE30B4"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Lėtai visiškai iškvėpti.</w:t>
            </w:r>
          </w:p>
          <w:p w14:paraId="332F61E0"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Lūpomis suspausti kandiklį, neuždengiant orlaidės.</w:t>
            </w:r>
            <w:r>
              <w:rPr>
                <w:rFonts w:eastAsia="Times New Roman"/>
                <w:snapToGrid/>
                <w:color w:val="000000"/>
                <w:szCs w:val="22"/>
                <w:lang w:val="lt-LT" w:eastAsia="en-US"/>
              </w:rPr>
              <w:t xml:space="preserve"> </w:t>
            </w:r>
            <w:r>
              <w:rPr>
                <w:color w:val="000000"/>
                <w:szCs w:val="22"/>
              </w:rPr>
              <w:t xml:space="preserve">Nukreipti inhaliatorių į </w:t>
            </w:r>
            <w:r w:rsidRPr="00DC636D">
              <w:rPr>
                <w:color w:val="000000"/>
                <w:szCs w:val="22"/>
              </w:rPr>
              <w:t>ryklę.</w:t>
            </w:r>
          </w:p>
          <w:p w14:paraId="3BCAAB36"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Pradedant lėtai, giliai įkvėpti per burną, </w:t>
            </w:r>
            <w:r w:rsidRPr="001A1664">
              <w:rPr>
                <w:rFonts w:eastAsia="Times New Roman"/>
                <w:b/>
                <w:snapToGrid/>
                <w:color w:val="000000"/>
                <w:szCs w:val="22"/>
                <w:lang w:val="lt-LT" w:eastAsia="en-US"/>
              </w:rPr>
              <w:t>PASPAUSTI</w:t>
            </w:r>
            <w:r w:rsidRPr="001A1664">
              <w:rPr>
                <w:rFonts w:eastAsia="Times New Roman"/>
                <w:snapToGrid/>
                <w:color w:val="000000"/>
                <w:szCs w:val="22"/>
                <w:lang w:val="lt-LT" w:eastAsia="en-US"/>
              </w:rPr>
              <w:t xml:space="preserve"> dozės išpurškimo mygtuką ir lėtą įkvėpimą tęsti toliau</w:t>
            </w:r>
            <w:r>
              <w:rPr>
                <w:rFonts w:eastAsia="Times New Roman"/>
                <w:snapToGrid/>
                <w:color w:val="000000"/>
                <w:szCs w:val="22"/>
                <w:lang w:val="lt-LT" w:eastAsia="en-US"/>
              </w:rPr>
              <w:t xml:space="preserve"> </w:t>
            </w:r>
            <w:r w:rsidRPr="009B56B0">
              <w:rPr>
                <w:color w:val="000000"/>
                <w:szCs w:val="22"/>
                <w:lang w:val="lt-LT"/>
              </w:rPr>
              <w:t>tiek, kiek patogu</w:t>
            </w:r>
            <w:r w:rsidRPr="001A1664">
              <w:rPr>
                <w:rFonts w:eastAsia="Times New Roman"/>
                <w:snapToGrid/>
                <w:color w:val="000000"/>
                <w:szCs w:val="22"/>
                <w:lang w:val="lt-LT" w:eastAsia="en-US"/>
              </w:rPr>
              <w:t>.</w:t>
            </w:r>
          </w:p>
          <w:p w14:paraId="6917127A"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Sulaikyti kvėpavimą 10 sek</w:t>
            </w:r>
            <w:r>
              <w:rPr>
                <w:rFonts w:eastAsia="Times New Roman"/>
                <w:snapToGrid/>
                <w:color w:val="000000"/>
                <w:szCs w:val="22"/>
                <w:lang w:val="lt-LT" w:eastAsia="en-US"/>
              </w:rPr>
              <w:t>.</w:t>
            </w:r>
            <w:r w:rsidRPr="001A1664">
              <w:rPr>
                <w:rFonts w:eastAsia="Times New Roman"/>
                <w:snapToGrid/>
                <w:color w:val="000000"/>
                <w:szCs w:val="22"/>
                <w:lang w:val="lt-LT" w:eastAsia="en-US"/>
              </w:rPr>
              <w:t xml:space="preserve"> arba tiek, kiek patogu.</w:t>
            </w:r>
          </w:p>
          <w:p w14:paraId="352CC6AF" w14:textId="77777777" w:rsidR="00A07147"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Siekiant įkvėpti du išpurškimus (visą dozę), reikia </w:t>
            </w:r>
            <w:r>
              <w:rPr>
                <w:rFonts w:eastAsia="Times New Roman"/>
                <w:snapToGrid/>
                <w:color w:val="000000"/>
                <w:szCs w:val="22"/>
                <w:lang w:val="lt-LT" w:eastAsia="en-US"/>
              </w:rPr>
              <w:t>pakartoti</w:t>
            </w:r>
            <w:r w:rsidRPr="00D535C8">
              <w:rPr>
                <w:rFonts w:eastAsia="Times New Roman"/>
                <w:b/>
                <w:snapToGrid/>
                <w:color w:val="000000"/>
                <w:szCs w:val="22"/>
                <w:lang w:val="lt-LT" w:eastAsia="en-US"/>
              </w:rPr>
              <w:t xml:space="preserve"> PASUKIMO, ATIDARYMO </w:t>
            </w:r>
            <w:r w:rsidRPr="009B56B0">
              <w:rPr>
                <w:rFonts w:eastAsia="Times New Roman"/>
                <w:snapToGrid/>
                <w:color w:val="000000"/>
                <w:szCs w:val="22"/>
                <w:lang w:val="lt-LT" w:eastAsia="en-US"/>
              </w:rPr>
              <w:t>ir</w:t>
            </w:r>
            <w:r w:rsidRPr="00D535C8">
              <w:rPr>
                <w:rFonts w:eastAsia="Times New Roman"/>
                <w:b/>
                <w:snapToGrid/>
                <w:color w:val="000000"/>
                <w:szCs w:val="22"/>
                <w:lang w:val="lt-LT" w:eastAsia="en-US"/>
              </w:rPr>
              <w:t xml:space="preserve"> PASPAUDIMO</w:t>
            </w:r>
            <w:r w:rsidRPr="001A1664">
              <w:rPr>
                <w:rFonts w:eastAsia="Times New Roman"/>
                <w:snapToGrid/>
                <w:color w:val="000000"/>
                <w:szCs w:val="22"/>
                <w:lang w:val="lt-LT" w:eastAsia="en-US"/>
              </w:rPr>
              <w:t xml:space="preserve"> veiksmus.</w:t>
            </w:r>
          </w:p>
          <w:p w14:paraId="11CF04CA"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ascii="Arial" w:eastAsia="Times New Roman" w:hAnsi="Arial" w:cs="Arial"/>
                <w:b/>
                <w:snapToGrid/>
                <w:color w:val="000000"/>
                <w:sz w:val="28"/>
                <w:szCs w:val="28"/>
                <w:lang w:val="lt-LT" w:eastAsia="en-US"/>
              </w:rPr>
            </w:pPr>
            <w:r w:rsidRPr="0093227D">
              <w:rPr>
                <w:color w:val="000000"/>
                <w:lang w:val="lt-LT"/>
              </w:rPr>
              <w:t>Užmauti dangtelį. Užmautas dangtelis turi likti tol, kol vėl prireiks inhaliatorių  panaudoti.</w:t>
            </w:r>
          </w:p>
        </w:tc>
        <w:tc>
          <w:tcPr>
            <w:tcW w:w="4646" w:type="dxa"/>
            <w:vAlign w:val="center"/>
          </w:tcPr>
          <w:p w14:paraId="4DF76B5C" w14:textId="77777777" w:rsidR="00A07147" w:rsidRPr="007D4A88" w:rsidRDefault="00A07147" w:rsidP="0036584C">
            <w:pPr>
              <w:tabs>
                <w:tab w:val="clear" w:pos="567"/>
                <w:tab w:val="left" w:pos="241"/>
              </w:tabs>
              <w:autoSpaceDE w:val="0"/>
              <w:autoSpaceDN w:val="0"/>
              <w:adjustRightInd w:val="0"/>
              <w:spacing w:line="240" w:lineRule="auto"/>
              <w:ind w:left="361"/>
              <w:jc w:val="center"/>
              <w:rPr>
                <w:rFonts w:ascii="Arial" w:eastAsia="Times New Roman" w:hAnsi="Arial" w:cs="Arial"/>
                <w:b/>
                <w:snapToGrid/>
                <w:color w:val="000000"/>
                <w:sz w:val="28"/>
                <w:szCs w:val="28"/>
                <w:lang w:val="lt-LT" w:eastAsia="en-US"/>
              </w:rPr>
            </w:pPr>
            <w:r w:rsidRPr="006D6862">
              <w:rPr>
                <w:noProof/>
                <w:snapToGrid/>
                <w:lang w:val="lt-LT" w:eastAsia="lt-LT"/>
              </w:rPr>
              <w:drawing>
                <wp:inline distT="0" distB="0" distL="0" distR="0" wp14:anchorId="776DA212" wp14:editId="43EF7FC7">
                  <wp:extent cx="2209800" cy="3057525"/>
                  <wp:effectExtent l="0" t="0" r="0" b="0"/>
                  <wp:docPr id="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9800" cy="3057525"/>
                          </a:xfrm>
                          <a:prstGeom prst="rect">
                            <a:avLst/>
                          </a:prstGeom>
                          <a:noFill/>
                          <a:ln>
                            <a:noFill/>
                          </a:ln>
                        </pic:spPr>
                      </pic:pic>
                    </a:graphicData>
                  </a:graphic>
                </wp:inline>
              </w:drawing>
            </w:r>
          </w:p>
        </w:tc>
      </w:tr>
    </w:tbl>
    <w:p w14:paraId="0A5FC243" w14:textId="77777777" w:rsidR="00907E36" w:rsidRDefault="00907E36" w:rsidP="00A07147">
      <w:pPr>
        <w:rPr>
          <w:b/>
          <w:szCs w:val="22"/>
        </w:rPr>
      </w:pPr>
    </w:p>
    <w:p w14:paraId="1F1B2BCC" w14:textId="4916CA68" w:rsidR="00A07147" w:rsidRPr="004452EC" w:rsidRDefault="00A07147" w:rsidP="00A07147">
      <w:pPr>
        <w:rPr>
          <w:b/>
          <w:szCs w:val="22"/>
          <w:lang w:val="pt-PT"/>
        </w:rPr>
      </w:pPr>
      <w:r w:rsidRPr="004452EC">
        <w:rPr>
          <w:b/>
          <w:szCs w:val="22"/>
          <w:lang w:val="pt-PT"/>
        </w:rPr>
        <w:t>Kada reikia pakeisti Spiolto Respimat užtaisą</w:t>
      </w:r>
    </w:p>
    <w:p w14:paraId="706BF7D7" w14:textId="77777777" w:rsidR="00A07147" w:rsidRPr="004452EC" w:rsidRDefault="00A07147" w:rsidP="00A07147">
      <w:pPr>
        <w:rPr>
          <w:b/>
          <w:szCs w:val="22"/>
          <w:lang w:val="pt-PT"/>
        </w:rPr>
      </w:pPr>
    </w:p>
    <w:p w14:paraId="790FDEED" w14:textId="77777777" w:rsidR="00A07147" w:rsidRDefault="00A07147" w:rsidP="00A07147">
      <w:pPr>
        <w:rPr>
          <w:szCs w:val="22"/>
          <w:lang w:val="lt-LT"/>
        </w:rPr>
      </w:pPr>
      <w:r w:rsidRPr="00150E9B">
        <w:rPr>
          <w:szCs w:val="22"/>
          <w:lang w:val="lt-LT"/>
        </w:rPr>
        <w:t>Dozių skaitiklis rodo, kiek užtaise liko išpurškimų.</w:t>
      </w:r>
    </w:p>
    <w:p w14:paraId="70E8129F" w14:textId="77777777" w:rsidR="00A07147" w:rsidRDefault="00A07147" w:rsidP="00A07147">
      <w:pPr>
        <w:rPr>
          <w:b/>
          <w:szCs w:val="22"/>
          <w:lang w:val="lt-LT"/>
        </w:rPr>
      </w:pPr>
      <w:r>
        <w:rPr>
          <w:b/>
          <w:noProof/>
          <w:szCs w:val="22"/>
          <w:lang w:val="lt-LT" w:eastAsia="lt-LT"/>
        </w:rPr>
        <w:drawing>
          <wp:anchor distT="0" distB="0" distL="114300" distR="114300" simplePos="0" relativeHeight="251661312" behindDoc="1" locked="0" layoutInCell="1" allowOverlap="1" wp14:anchorId="5605DD38" wp14:editId="3A0484B6">
            <wp:simplePos x="0" y="0"/>
            <wp:positionH relativeFrom="column">
              <wp:posOffset>0</wp:posOffset>
            </wp:positionH>
            <wp:positionV relativeFrom="paragraph">
              <wp:posOffset>156210</wp:posOffset>
            </wp:positionV>
            <wp:extent cx="598805" cy="553720"/>
            <wp:effectExtent l="0" t="0" r="0" b="0"/>
            <wp:wrapTight wrapText="bothSides">
              <wp:wrapPolygon edited="0">
                <wp:start x="0" y="0"/>
                <wp:lineTo x="0" y="20807"/>
                <wp:lineTo x="20615" y="20807"/>
                <wp:lineTo x="20615" y="0"/>
                <wp:lineTo x="0" y="0"/>
              </wp:wrapPolygon>
            </wp:wrapTight>
            <wp:docPr id="34"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805" cy="553720"/>
                    </a:xfrm>
                    <a:prstGeom prst="rect">
                      <a:avLst/>
                    </a:prstGeom>
                    <a:noFill/>
                  </pic:spPr>
                </pic:pic>
              </a:graphicData>
            </a:graphic>
            <wp14:sizeRelH relativeFrom="page">
              <wp14:pctWidth>0</wp14:pctWidth>
            </wp14:sizeRelH>
            <wp14:sizeRelV relativeFrom="page">
              <wp14:pctHeight>0</wp14:pctHeight>
            </wp14:sizeRelV>
          </wp:anchor>
        </w:drawing>
      </w:r>
    </w:p>
    <w:p w14:paraId="121F4697" w14:textId="77777777" w:rsidR="00A07147" w:rsidRDefault="00A07147" w:rsidP="00A07147">
      <w:pPr>
        <w:rPr>
          <w:b/>
          <w:szCs w:val="22"/>
          <w:lang w:val="lt-LT"/>
        </w:rPr>
      </w:pPr>
    </w:p>
    <w:p w14:paraId="54E3C6D3" w14:textId="77777777" w:rsidR="00A07147" w:rsidRDefault="00A07147" w:rsidP="00A07147">
      <w:pPr>
        <w:rPr>
          <w:b/>
          <w:szCs w:val="22"/>
          <w:lang w:val="lt-LT"/>
        </w:rPr>
      </w:pPr>
    </w:p>
    <w:p w14:paraId="414F80CB" w14:textId="77777777" w:rsidR="00A07147" w:rsidRDefault="00A07147" w:rsidP="00A07147">
      <w:pPr>
        <w:rPr>
          <w:szCs w:val="22"/>
          <w:lang w:val="lt-LT"/>
        </w:rPr>
      </w:pPr>
      <w:r>
        <w:rPr>
          <w:szCs w:val="22"/>
          <w:lang w:val="lt-LT"/>
        </w:rPr>
        <w:t xml:space="preserve">    Liko </w:t>
      </w:r>
      <w:r w:rsidRPr="007D4A88">
        <w:rPr>
          <w:szCs w:val="22"/>
          <w:lang w:val="lt-LT"/>
        </w:rPr>
        <w:t>60 išpurškimų</w:t>
      </w:r>
      <w:r>
        <w:rPr>
          <w:szCs w:val="22"/>
          <w:lang w:val="lt-LT"/>
        </w:rPr>
        <w:t>.</w:t>
      </w:r>
    </w:p>
    <w:p w14:paraId="220CB40E" w14:textId="77777777" w:rsidR="00A07147" w:rsidRDefault="00A07147" w:rsidP="00A07147">
      <w:pPr>
        <w:rPr>
          <w:szCs w:val="22"/>
          <w:lang w:val="lt-LT"/>
        </w:rPr>
      </w:pPr>
    </w:p>
    <w:p w14:paraId="5C643B6D" w14:textId="77777777" w:rsidR="00A07147" w:rsidRDefault="00A07147" w:rsidP="00A07147">
      <w:pPr>
        <w:rPr>
          <w:szCs w:val="22"/>
          <w:lang w:val="lt-LT"/>
        </w:rPr>
      </w:pPr>
      <w:r w:rsidRPr="007D70AB">
        <w:rPr>
          <w:noProof/>
          <w:szCs w:val="22"/>
          <w:lang w:val="lt-LT" w:eastAsia="lt-LT"/>
        </w:rPr>
        <w:drawing>
          <wp:anchor distT="0" distB="0" distL="114300" distR="114300" simplePos="0" relativeHeight="251664384" behindDoc="1" locked="0" layoutInCell="1" allowOverlap="1" wp14:anchorId="5A640C03" wp14:editId="4B2DBD62">
            <wp:simplePos x="0" y="0"/>
            <wp:positionH relativeFrom="margin">
              <wp:align>left</wp:align>
            </wp:positionH>
            <wp:positionV relativeFrom="paragraph">
              <wp:posOffset>18415</wp:posOffset>
            </wp:positionV>
            <wp:extent cx="675640" cy="612140"/>
            <wp:effectExtent l="0" t="0" r="0" b="0"/>
            <wp:wrapTight wrapText="bothSides">
              <wp:wrapPolygon edited="0">
                <wp:start x="0" y="0"/>
                <wp:lineTo x="0" y="20838"/>
                <wp:lineTo x="20707" y="20838"/>
                <wp:lineTo x="2070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56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8A33C" w14:textId="77777777" w:rsidR="00A07147" w:rsidRDefault="00A07147" w:rsidP="00A07147">
      <w:pPr>
        <w:rPr>
          <w:szCs w:val="22"/>
          <w:lang w:val="lt-LT"/>
        </w:rPr>
      </w:pPr>
    </w:p>
    <w:p w14:paraId="59AAF815" w14:textId="77777777" w:rsidR="00A07147" w:rsidRDefault="00A07147" w:rsidP="00A07147">
      <w:pPr>
        <w:rPr>
          <w:szCs w:val="22"/>
          <w:lang w:val="lt-LT"/>
        </w:rPr>
      </w:pPr>
    </w:p>
    <w:p w14:paraId="0EFC1BD1" w14:textId="77777777" w:rsidR="00A07147" w:rsidRDefault="00A07147" w:rsidP="00A07147">
      <w:pPr>
        <w:rPr>
          <w:szCs w:val="22"/>
          <w:lang w:val="lt-LT"/>
        </w:rPr>
      </w:pPr>
      <w:r w:rsidRPr="007D4A88">
        <w:rPr>
          <w:szCs w:val="22"/>
          <w:lang w:val="lt-LT"/>
        </w:rPr>
        <w:t xml:space="preserve"> </w:t>
      </w:r>
      <w:r>
        <w:rPr>
          <w:szCs w:val="22"/>
          <w:lang w:val="lt-LT"/>
        </w:rPr>
        <w:tab/>
        <w:t>L</w:t>
      </w:r>
      <w:r w:rsidRPr="007D4A88">
        <w:rPr>
          <w:szCs w:val="22"/>
          <w:lang w:val="lt-LT"/>
        </w:rPr>
        <w:t>iko mažiau, nei 10 išpurškimų. Vadinasi, reikia įsigyti naują užtaisą.</w:t>
      </w:r>
    </w:p>
    <w:p w14:paraId="78C3E0C3" w14:textId="77777777" w:rsidR="00A07147" w:rsidRPr="007D4A88" w:rsidRDefault="00A07147" w:rsidP="00A07147">
      <w:pPr>
        <w:rPr>
          <w:szCs w:val="22"/>
          <w:lang w:val="lt-LT"/>
        </w:rPr>
      </w:pPr>
    </w:p>
    <w:p w14:paraId="0D928FC1" w14:textId="77777777" w:rsidR="00A07147" w:rsidRDefault="00A07147" w:rsidP="00A07147">
      <w:pPr>
        <w:ind w:left="1290" w:hanging="1290"/>
        <w:rPr>
          <w:szCs w:val="22"/>
          <w:lang w:val="lt-LT"/>
        </w:rPr>
      </w:pPr>
      <w:r>
        <w:rPr>
          <w:noProof/>
          <w:lang w:val="lt-LT" w:eastAsia="lt-LT"/>
        </w:rPr>
        <w:drawing>
          <wp:anchor distT="0" distB="0" distL="114300" distR="114300" simplePos="0" relativeHeight="251659264" behindDoc="1" locked="0" layoutInCell="1" allowOverlap="1" wp14:anchorId="34C740D4" wp14:editId="5B0ED1E4">
            <wp:simplePos x="0" y="0"/>
            <wp:positionH relativeFrom="margin">
              <wp:align>left</wp:align>
            </wp:positionH>
            <wp:positionV relativeFrom="paragraph">
              <wp:posOffset>127635</wp:posOffset>
            </wp:positionV>
            <wp:extent cx="636270" cy="580390"/>
            <wp:effectExtent l="0" t="0" r="0" b="0"/>
            <wp:wrapTight wrapText="bothSides">
              <wp:wrapPolygon edited="0">
                <wp:start x="0" y="0"/>
                <wp:lineTo x="0" y="20560"/>
                <wp:lineTo x="20695" y="20560"/>
                <wp:lineTo x="20695" y="0"/>
                <wp:lineTo x="0" y="0"/>
              </wp:wrapPolygon>
            </wp:wrapTight>
            <wp:docPr id="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19CC7" w14:textId="54A3E632" w:rsidR="00A07147" w:rsidRPr="007D4A88" w:rsidRDefault="00A07147" w:rsidP="00A07147">
      <w:pPr>
        <w:ind w:left="1290" w:hanging="1290"/>
        <w:rPr>
          <w:lang w:val="lt-LT"/>
        </w:rPr>
      </w:pPr>
      <w:r>
        <w:rPr>
          <w:szCs w:val="22"/>
          <w:lang w:val="lt-LT"/>
        </w:rPr>
        <w:t xml:space="preserve">   U</w:t>
      </w:r>
      <w:r w:rsidRPr="007D4A88">
        <w:rPr>
          <w:szCs w:val="22"/>
          <w:lang w:val="lt-LT"/>
        </w:rPr>
        <w:t>žtaisas yra išnaudotas. Pasuk</w:t>
      </w:r>
      <w:r>
        <w:rPr>
          <w:szCs w:val="22"/>
          <w:lang w:val="lt-LT"/>
        </w:rPr>
        <w:t>ti</w:t>
      </w:r>
      <w:r w:rsidRPr="007D4A88">
        <w:rPr>
          <w:szCs w:val="22"/>
          <w:lang w:val="lt-LT"/>
        </w:rPr>
        <w:t xml:space="preserve"> skaidrųjį pagrindą, </w:t>
      </w:r>
      <w:r>
        <w:rPr>
          <w:szCs w:val="22"/>
          <w:lang w:val="lt-LT"/>
        </w:rPr>
        <w:t>siekiant</w:t>
      </w:r>
      <w:r w:rsidRPr="007D4A88">
        <w:rPr>
          <w:szCs w:val="22"/>
          <w:lang w:val="lt-LT"/>
        </w:rPr>
        <w:t xml:space="preserve"> atlaisvinti užtaisą. Dabar inhaliatorius yra užrakintas. Iš inhaliatoriaus ištrauk</w:t>
      </w:r>
      <w:r>
        <w:rPr>
          <w:szCs w:val="22"/>
          <w:lang w:val="lt-LT"/>
        </w:rPr>
        <w:t>ti</w:t>
      </w:r>
      <w:r w:rsidRPr="007D4A88">
        <w:rPr>
          <w:szCs w:val="22"/>
          <w:lang w:val="lt-LT"/>
        </w:rPr>
        <w:t xml:space="preserve"> užtaisą. </w:t>
      </w:r>
      <w:r w:rsidR="004D3AAC">
        <w:rPr>
          <w:szCs w:val="22"/>
          <w:lang w:val="lt-LT"/>
        </w:rPr>
        <w:t>S</w:t>
      </w:r>
      <w:r w:rsidR="004D3AAC" w:rsidRPr="007D4A88">
        <w:rPr>
          <w:szCs w:val="22"/>
          <w:lang w:val="lt-LT"/>
        </w:rPr>
        <w:t>tum</w:t>
      </w:r>
      <w:r w:rsidR="004D3AAC">
        <w:rPr>
          <w:szCs w:val="22"/>
          <w:lang w:val="lt-LT"/>
        </w:rPr>
        <w:t>ti</w:t>
      </w:r>
      <w:r w:rsidR="004D3AAC" w:rsidRPr="007D4A88">
        <w:rPr>
          <w:szCs w:val="22"/>
          <w:lang w:val="lt-LT"/>
        </w:rPr>
        <w:t xml:space="preserve"> naują užtaisą</w:t>
      </w:r>
      <w:r w:rsidR="004D3AAC">
        <w:rPr>
          <w:szCs w:val="22"/>
          <w:lang w:val="lt-LT"/>
        </w:rPr>
        <w:t>, kol trakštelės</w:t>
      </w:r>
      <w:r w:rsidR="004D3AAC" w:rsidRPr="007D4A88">
        <w:rPr>
          <w:szCs w:val="22"/>
          <w:lang w:val="lt-LT"/>
        </w:rPr>
        <w:t xml:space="preserve"> (</w:t>
      </w:r>
      <w:r w:rsidR="0036584C">
        <w:rPr>
          <w:szCs w:val="22"/>
          <w:lang w:val="lt-LT"/>
        </w:rPr>
        <w:t>žiūrėti</w:t>
      </w:r>
      <w:r w:rsidR="004D3AAC" w:rsidRPr="007D4A88">
        <w:rPr>
          <w:szCs w:val="22"/>
          <w:lang w:val="lt-LT"/>
        </w:rPr>
        <w:t xml:space="preserve"> 2 punkt</w:t>
      </w:r>
      <w:r w:rsidR="0036584C">
        <w:rPr>
          <w:szCs w:val="22"/>
          <w:lang w:val="lt-LT"/>
        </w:rPr>
        <w:t>ą</w:t>
      </w:r>
      <w:r w:rsidR="004D3AAC" w:rsidRPr="007D4A88">
        <w:rPr>
          <w:szCs w:val="22"/>
          <w:lang w:val="lt-LT"/>
        </w:rPr>
        <w:t xml:space="preserve">). </w:t>
      </w:r>
      <w:r w:rsidR="004D3AAC" w:rsidRPr="00621C43">
        <w:rPr>
          <w:lang w:val="lt-LT"/>
        </w:rPr>
        <w:t>Naujas užtaisas kyšos labiau nei pirmasis (tęsti punkte 3 nurodytus veiksmus). Siekiant atrakinti inhaliatorių, reikia nepamiršti skaidrų pagrindą įstumti atgal.</w:t>
      </w:r>
      <w:r w:rsidRPr="007D4A88">
        <w:rPr>
          <w:szCs w:val="22"/>
          <w:lang w:val="lt-LT"/>
        </w:rPr>
        <w:t xml:space="preserve">   </w:t>
      </w:r>
    </w:p>
    <w:p w14:paraId="35086AF1" w14:textId="77777777" w:rsidR="00A07147" w:rsidRPr="007D4A88" w:rsidRDefault="00A07147" w:rsidP="00A07147">
      <w:pPr>
        <w:rPr>
          <w:szCs w:val="22"/>
          <w:lang w:val="lt-LT"/>
        </w:rPr>
      </w:pPr>
    </w:p>
    <w:p w14:paraId="1EFB6191" w14:textId="77777777" w:rsidR="00A07147" w:rsidRDefault="00A07147" w:rsidP="00A07147">
      <w:pPr>
        <w:rPr>
          <w:b/>
          <w:szCs w:val="22"/>
          <w:lang w:val="lt-LT"/>
        </w:rPr>
      </w:pPr>
    </w:p>
    <w:p w14:paraId="2CDAAC21" w14:textId="77777777" w:rsidR="00A07147" w:rsidRPr="002F5426" w:rsidRDefault="00A07147" w:rsidP="00A07147">
      <w:pPr>
        <w:rPr>
          <w:b/>
          <w:szCs w:val="22"/>
          <w:lang w:val="lt-LT"/>
        </w:rPr>
      </w:pPr>
      <w:r w:rsidRPr="002F5426">
        <w:rPr>
          <w:b/>
          <w:szCs w:val="22"/>
          <w:lang w:val="lt-LT"/>
        </w:rPr>
        <w:t>4.3</w:t>
      </w:r>
      <w:r w:rsidRPr="002F5426">
        <w:rPr>
          <w:b/>
          <w:szCs w:val="22"/>
          <w:lang w:val="lt-LT"/>
        </w:rPr>
        <w:tab/>
        <w:t>Kontraindikacijos</w:t>
      </w:r>
    </w:p>
    <w:p w14:paraId="5C0A2728" w14:textId="77777777" w:rsidR="00A07147" w:rsidRPr="002F5426" w:rsidRDefault="00A07147" w:rsidP="00A07147">
      <w:pPr>
        <w:pStyle w:val="Pagrindinistekstas2"/>
        <w:spacing w:line="240" w:lineRule="auto"/>
        <w:jc w:val="left"/>
        <w:rPr>
          <w:sz w:val="22"/>
          <w:szCs w:val="22"/>
          <w:lang w:val="lt-LT"/>
        </w:rPr>
      </w:pPr>
    </w:p>
    <w:p w14:paraId="0C8D1A14" w14:textId="77777777" w:rsidR="00A07147" w:rsidRPr="002F5426" w:rsidRDefault="00A07147" w:rsidP="00A07147">
      <w:pPr>
        <w:rPr>
          <w:szCs w:val="22"/>
          <w:lang w:val="lt-LT"/>
        </w:rPr>
      </w:pPr>
      <w:r w:rsidRPr="002F5426">
        <w:rPr>
          <w:szCs w:val="22"/>
          <w:lang w:val="lt-LT"/>
        </w:rPr>
        <w:t>Padidėjęs jautrumas tiotropiui, olodateroliui arba bet kuriai 6.1 skyriuje nurodytai pagalbinei medžiagai.</w:t>
      </w:r>
    </w:p>
    <w:p w14:paraId="1C2E1E00" w14:textId="77777777" w:rsidR="00A07147" w:rsidRPr="002F5426" w:rsidRDefault="00A07147" w:rsidP="00A07147">
      <w:pPr>
        <w:rPr>
          <w:szCs w:val="22"/>
          <w:lang w:val="lt-LT"/>
        </w:rPr>
      </w:pPr>
    </w:p>
    <w:p w14:paraId="3041AA56" w14:textId="77777777" w:rsidR="00A07147" w:rsidRPr="002F5426" w:rsidRDefault="00A07147" w:rsidP="00A07147">
      <w:pPr>
        <w:rPr>
          <w:szCs w:val="22"/>
          <w:lang w:val="lt-LT"/>
        </w:rPr>
      </w:pPr>
      <w:r w:rsidRPr="002F5426">
        <w:rPr>
          <w:szCs w:val="22"/>
          <w:lang w:val="lt-LT"/>
        </w:rPr>
        <w:t>Anksčiau patirtas padidėjęs jautrumas atropinui arba jo dariniams, pvz., ipratropiui arba oksitropiui.</w:t>
      </w:r>
    </w:p>
    <w:p w14:paraId="623071E4" w14:textId="77777777" w:rsidR="00A07147" w:rsidRPr="002F5426" w:rsidRDefault="00A07147" w:rsidP="00A07147">
      <w:pPr>
        <w:rPr>
          <w:b/>
          <w:szCs w:val="22"/>
          <w:lang w:val="lt-LT"/>
        </w:rPr>
      </w:pPr>
    </w:p>
    <w:p w14:paraId="778E310F" w14:textId="77777777" w:rsidR="00A07147" w:rsidRPr="002F5426" w:rsidRDefault="00A07147" w:rsidP="00A07147">
      <w:pPr>
        <w:rPr>
          <w:b/>
          <w:szCs w:val="22"/>
          <w:lang w:val="lt-LT"/>
        </w:rPr>
      </w:pPr>
      <w:r w:rsidRPr="002F5426">
        <w:rPr>
          <w:b/>
          <w:szCs w:val="22"/>
          <w:lang w:val="lt-LT"/>
        </w:rPr>
        <w:t>4.4</w:t>
      </w:r>
      <w:r w:rsidRPr="002F5426">
        <w:rPr>
          <w:b/>
          <w:szCs w:val="22"/>
          <w:lang w:val="lt-LT"/>
        </w:rPr>
        <w:tab/>
        <w:t>Specialūs įspėjimai ir atsargumo priemonės</w:t>
      </w:r>
    </w:p>
    <w:p w14:paraId="24FD089B" w14:textId="77777777" w:rsidR="00A07147" w:rsidRPr="002F5426" w:rsidRDefault="00A07147" w:rsidP="00A07147">
      <w:pPr>
        <w:rPr>
          <w:szCs w:val="22"/>
          <w:lang w:val="lt-LT"/>
        </w:rPr>
      </w:pPr>
    </w:p>
    <w:p w14:paraId="1A3FFB67" w14:textId="77777777" w:rsidR="00A07147" w:rsidRPr="002F5426" w:rsidRDefault="00A07147" w:rsidP="00A07147">
      <w:pPr>
        <w:rPr>
          <w:szCs w:val="22"/>
          <w:u w:val="single"/>
          <w:lang w:val="lt-LT"/>
        </w:rPr>
      </w:pPr>
      <w:r w:rsidRPr="002F5426">
        <w:rPr>
          <w:szCs w:val="22"/>
          <w:u w:val="single"/>
          <w:lang w:val="lt-LT"/>
        </w:rPr>
        <w:t>Astma</w:t>
      </w:r>
    </w:p>
    <w:p w14:paraId="239C50C6" w14:textId="77777777" w:rsidR="00A07147" w:rsidRPr="002F5426" w:rsidRDefault="00A07147" w:rsidP="00A07147">
      <w:pPr>
        <w:rPr>
          <w:szCs w:val="22"/>
          <w:lang w:val="lt-LT"/>
        </w:rPr>
      </w:pPr>
      <w:r w:rsidRPr="002F5426">
        <w:rPr>
          <w:szCs w:val="22"/>
          <w:lang w:val="lt-LT"/>
        </w:rPr>
        <w:t>Astmai gydyti Spiolto Respimat vartoti negalima. Spiolto Respimat veiksmingumas ir saugumas astma sergantiems pacientams neištirti.</w:t>
      </w:r>
    </w:p>
    <w:p w14:paraId="50C1B650" w14:textId="77777777" w:rsidR="00A07147" w:rsidRPr="002F5426" w:rsidRDefault="00A07147" w:rsidP="00A07147">
      <w:pPr>
        <w:rPr>
          <w:szCs w:val="22"/>
          <w:u w:val="single"/>
          <w:lang w:val="lt-LT"/>
        </w:rPr>
      </w:pPr>
      <w:r w:rsidRPr="002F5426">
        <w:rPr>
          <w:szCs w:val="22"/>
          <w:u w:val="single"/>
          <w:lang w:val="lt-LT"/>
        </w:rPr>
        <w:lastRenderedPageBreak/>
        <w:t>Ūmūs atvejai</w:t>
      </w:r>
    </w:p>
    <w:p w14:paraId="327C0A08" w14:textId="77777777" w:rsidR="00A07147" w:rsidRPr="002F5426" w:rsidRDefault="00A07147" w:rsidP="00A07147">
      <w:pPr>
        <w:rPr>
          <w:szCs w:val="22"/>
          <w:lang w:val="lt-LT"/>
        </w:rPr>
      </w:pPr>
      <w:r w:rsidRPr="002F5426">
        <w:rPr>
          <w:szCs w:val="22"/>
          <w:lang w:val="lt-LT"/>
        </w:rPr>
        <w:t>Spiolto Respimat neskirtas ūmiems bronchų spazmų epizodams gydyti, t. y. skubiajam gydymui.</w:t>
      </w:r>
    </w:p>
    <w:p w14:paraId="5B99AF1E" w14:textId="77777777" w:rsidR="00A07147" w:rsidRPr="002F5426" w:rsidRDefault="00A07147" w:rsidP="00A07147">
      <w:pPr>
        <w:rPr>
          <w:szCs w:val="22"/>
          <w:lang w:val="lt-LT"/>
        </w:rPr>
      </w:pPr>
    </w:p>
    <w:p w14:paraId="31E0066A" w14:textId="77777777" w:rsidR="00A07147" w:rsidRPr="002F5426" w:rsidRDefault="00A07147" w:rsidP="00A07147">
      <w:pPr>
        <w:rPr>
          <w:szCs w:val="22"/>
          <w:u w:val="single"/>
          <w:lang w:val="lt-LT"/>
        </w:rPr>
      </w:pPr>
      <w:r w:rsidRPr="002F5426">
        <w:rPr>
          <w:szCs w:val="22"/>
          <w:u w:val="single"/>
          <w:lang w:val="lt-LT"/>
        </w:rPr>
        <w:t>Paradoksinis bronchų spazmas</w:t>
      </w:r>
    </w:p>
    <w:p w14:paraId="7A62D54A" w14:textId="77777777" w:rsidR="00A07147" w:rsidRPr="002F5426" w:rsidRDefault="00A07147" w:rsidP="00A07147">
      <w:pPr>
        <w:rPr>
          <w:szCs w:val="22"/>
          <w:lang w:val="lt-LT"/>
        </w:rPr>
      </w:pPr>
      <w:r w:rsidRPr="002F5426">
        <w:rPr>
          <w:szCs w:val="22"/>
          <w:lang w:val="lt-LT"/>
        </w:rPr>
        <w:t>Spiolto Respimat, kaip ir kiti įkvepiamieji vaistiniai preparatai, gali sukelti paradoksinį bronchų spazmą, kuris gali būti pavojingas gyvybei. Paradoksiniam bronchų spazmui pasireiškus, Spiolto Respimat vartojimą būtina nedelsiant nutraukti ir taikyti kitokį gydymą.</w:t>
      </w:r>
    </w:p>
    <w:p w14:paraId="3C9D6E58" w14:textId="77777777" w:rsidR="00A07147" w:rsidRPr="002F5426" w:rsidRDefault="00A07147" w:rsidP="00A07147">
      <w:pPr>
        <w:rPr>
          <w:szCs w:val="22"/>
          <w:lang w:val="lt-LT"/>
        </w:rPr>
      </w:pPr>
    </w:p>
    <w:p w14:paraId="7E9F068C" w14:textId="77777777" w:rsidR="00A07147" w:rsidRPr="002F5426" w:rsidRDefault="00A07147" w:rsidP="00A07147">
      <w:pPr>
        <w:rPr>
          <w:szCs w:val="22"/>
          <w:u w:val="single"/>
          <w:lang w:val="lt-LT"/>
        </w:rPr>
      </w:pPr>
      <w:r w:rsidRPr="002F5426">
        <w:rPr>
          <w:szCs w:val="22"/>
          <w:u w:val="single"/>
          <w:lang w:val="lt-LT"/>
        </w:rPr>
        <w:t>Su tiotropiu susijęs anticholinerginis poveikis</w:t>
      </w:r>
    </w:p>
    <w:p w14:paraId="35CB2E3C" w14:textId="77777777" w:rsidR="00A07147" w:rsidRPr="002F5426" w:rsidRDefault="00A07147" w:rsidP="00A07147">
      <w:pPr>
        <w:rPr>
          <w:szCs w:val="22"/>
          <w:lang w:val="lt-LT"/>
        </w:rPr>
      </w:pPr>
    </w:p>
    <w:p w14:paraId="4EB9738F" w14:textId="2EC2E6D4" w:rsidR="00A07147" w:rsidRPr="002F5426" w:rsidRDefault="00A07147" w:rsidP="00A07147">
      <w:pPr>
        <w:rPr>
          <w:szCs w:val="22"/>
          <w:u w:val="single"/>
          <w:lang w:val="lt-LT"/>
        </w:rPr>
      </w:pPr>
      <w:r w:rsidRPr="002F5426">
        <w:rPr>
          <w:szCs w:val="22"/>
          <w:u w:val="single"/>
          <w:lang w:val="lt-LT"/>
        </w:rPr>
        <w:t>Uždaro kampo glau</w:t>
      </w:r>
      <w:r w:rsidR="004D3AAC">
        <w:rPr>
          <w:szCs w:val="22"/>
          <w:u w:val="single"/>
          <w:lang w:val="lt-LT"/>
        </w:rPr>
        <w:t>k</w:t>
      </w:r>
      <w:r w:rsidRPr="002F5426">
        <w:rPr>
          <w:szCs w:val="22"/>
          <w:u w:val="single"/>
          <w:lang w:val="lt-LT"/>
        </w:rPr>
        <w:t>oma, prostatos hiperplazija, šlapimo pūslės kaklelio obstrukcija</w:t>
      </w:r>
    </w:p>
    <w:p w14:paraId="3B9324E5" w14:textId="77777777" w:rsidR="00A07147" w:rsidRPr="002F5426" w:rsidRDefault="00A07147" w:rsidP="00A07147">
      <w:pPr>
        <w:rPr>
          <w:szCs w:val="22"/>
          <w:lang w:val="lt-LT"/>
        </w:rPr>
      </w:pPr>
      <w:r w:rsidRPr="002F5426">
        <w:rPr>
          <w:szCs w:val="22"/>
          <w:lang w:val="lt-LT"/>
        </w:rPr>
        <w:t>Dėl anticholinerginio tiotropio aktyvumo pacientus, sergančius uždaro kampo glaukoma, prostatos hiperplazija ar šlapimo pūslės kaklelio obstrukcija, Spiolto Respimat reikia gydyti atsargiai.</w:t>
      </w:r>
    </w:p>
    <w:p w14:paraId="16FB26E8" w14:textId="77777777" w:rsidR="00A07147" w:rsidRPr="002F5426" w:rsidRDefault="00A07147" w:rsidP="00A07147">
      <w:pPr>
        <w:rPr>
          <w:szCs w:val="22"/>
          <w:lang w:val="lt-LT"/>
        </w:rPr>
      </w:pPr>
    </w:p>
    <w:p w14:paraId="3C105139" w14:textId="77777777" w:rsidR="00A07147" w:rsidRPr="002F5426" w:rsidRDefault="00A07147" w:rsidP="00A07147">
      <w:pPr>
        <w:keepNext/>
        <w:rPr>
          <w:szCs w:val="22"/>
          <w:u w:val="single"/>
          <w:lang w:val="lt-LT"/>
        </w:rPr>
      </w:pPr>
      <w:r w:rsidRPr="002F5426">
        <w:rPr>
          <w:szCs w:val="22"/>
          <w:u w:val="single"/>
          <w:lang w:val="lt-LT"/>
        </w:rPr>
        <w:t>Akių simptomai</w:t>
      </w:r>
    </w:p>
    <w:p w14:paraId="5908C15C" w14:textId="46C6F3DA" w:rsidR="00A07147" w:rsidRPr="002F5426" w:rsidRDefault="00A07147" w:rsidP="00A07147">
      <w:pPr>
        <w:keepNext/>
        <w:rPr>
          <w:szCs w:val="22"/>
          <w:lang w:val="lt-LT"/>
        </w:rPr>
      </w:pPr>
      <w:r w:rsidRPr="002F5426">
        <w:rPr>
          <w:szCs w:val="22"/>
          <w:lang w:val="lt-LT"/>
        </w:rPr>
        <w:t>Spiolto Respimat gydomus pacientus būtina įspėti, kad saugotųsi vaistinio preparato patek</w:t>
      </w:r>
      <w:r w:rsidR="004D3AAC">
        <w:rPr>
          <w:szCs w:val="22"/>
          <w:lang w:val="lt-LT"/>
        </w:rPr>
        <w:t>imo</w:t>
      </w:r>
      <w:r w:rsidRPr="002F5426">
        <w:rPr>
          <w:szCs w:val="22"/>
          <w:lang w:val="lt-LT"/>
        </w:rPr>
        <w:t xml:space="preserve"> į akis, ir paaiškinti, kad taip atsitikus, gali prasidėti arba pasunkėti uždaro kampo glaukoma, atsirasti akių skausmas ar nemalonus pojūtis jose, laikinas matymas lyg per miglą ar su akių paraudimu, atsiradusiu dėl kraujo stazės konjunktyvoje ir ragenos edemos, susijęs vaivorykštinių ratų ir spalvotų vaizdinių matymas aplink šviesos šaltinius. Jeigu atsiranda bet koks šių akių simptomų derinys, pacientas turi nutraukti Spiolto Respimat vartojimą ir nedelsiant kreiptis į specialistą.</w:t>
      </w:r>
    </w:p>
    <w:p w14:paraId="3FEED577" w14:textId="77777777" w:rsidR="00A07147" w:rsidRPr="002F5426" w:rsidRDefault="00A07147" w:rsidP="00A07147">
      <w:pPr>
        <w:rPr>
          <w:szCs w:val="22"/>
          <w:u w:val="single"/>
          <w:lang w:val="lt-LT"/>
        </w:rPr>
      </w:pPr>
    </w:p>
    <w:p w14:paraId="4880176A" w14:textId="77777777" w:rsidR="00A07147" w:rsidRPr="002F5426" w:rsidRDefault="00A07147" w:rsidP="00A07147">
      <w:pPr>
        <w:rPr>
          <w:szCs w:val="22"/>
          <w:u w:val="single"/>
          <w:lang w:val="lt-LT"/>
        </w:rPr>
      </w:pPr>
      <w:r w:rsidRPr="002F5426">
        <w:rPr>
          <w:szCs w:val="22"/>
          <w:u w:val="single"/>
          <w:lang w:val="lt-LT"/>
        </w:rPr>
        <w:t>Dantų ėduonis</w:t>
      </w:r>
    </w:p>
    <w:p w14:paraId="750F0789" w14:textId="7AC67FE6" w:rsidR="00A07147" w:rsidRPr="002F5426" w:rsidRDefault="004D3AAC" w:rsidP="00A07147">
      <w:pPr>
        <w:rPr>
          <w:szCs w:val="22"/>
          <w:lang w:val="lt-LT"/>
        </w:rPr>
      </w:pPr>
      <w:r>
        <w:rPr>
          <w:szCs w:val="22"/>
          <w:lang w:val="lt-LT"/>
        </w:rPr>
        <w:t>G</w:t>
      </w:r>
      <w:r w:rsidR="00A07147" w:rsidRPr="002F5426">
        <w:rPr>
          <w:szCs w:val="22"/>
          <w:lang w:val="lt-LT"/>
        </w:rPr>
        <w:t>ydymo anticholinerginiais vaistiniais preparatais metu</w:t>
      </w:r>
      <w:r>
        <w:rPr>
          <w:szCs w:val="22"/>
          <w:lang w:val="lt-LT"/>
        </w:rPr>
        <w:t xml:space="preserve"> pastebėtas burnos </w:t>
      </w:r>
      <w:r w:rsidR="000D4442">
        <w:rPr>
          <w:szCs w:val="22"/>
          <w:lang w:val="lt-LT"/>
        </w:rPr>
        <w:t>džiūvimas</w:t>
      </w:r>
      <w:r w:rsidR="00A07147" w:rsidRPr="002F5426">
        <w:rPr>
          <w:szCs w:val="22"/>
          <w:lang w:val="lt-LT"/>
        </w:rPr>
        <w:t xml:space="preserve"> ilgalaikio gydymo metu gali būti susijusi su dantų ėduonimi.</w:t>
      </w:r>
    </w:p>
    <w:p w14:paraId="5CA0FE4A" w14:textId="77777777" w:rsidR="00A07147" w:rsidRPr="002F5426" w:rsidRDefault="00A07147" w:rsidP="00A07147">
      <w:pPr>
        <w:rPr>
          <w:szCs w:val="22"/>
          <w:u w:val="single"/>
          <w:lang w:val="lt-LT"/>
        </w:rPr>
      </w:pPr>
    </w:p>
    <w:p w14:paraId="27484FE6" w14:textId="77777777" w:rsidR="00A07147" w:rsidRPr="002F5426" w:rsidRDefault="00A07147" w:rsidP="00A07147">
      <w:pPr>
        <w:rPr>
          <w:szCs w:val="22"/>
          <w:u w:val="single"/>
          <w:lang w:val="lt-LT"/>
        </w:rPr>
      </w:pPr>
      <w:r w:rsidRPr="002F5426">
        <w:rPr>
          <w:szCs w:val="22"/>
          <w:u w:val="single"/>
          <w:lang w:val="lt-LT"/>
        </w:rPr>
        <w:t>Pacientai, kurių inkstų funkcija sutrikusi</w:t>
      </w:r>
    </w:p>
    <w:p w14:paraId="1C2DFD6E" w14:textId="3813C8A5" w:rsidR="00A07147" w:rsidRPr="002F5426" w:rsidRDefault="00A07147" w:rsidP="00A07147">
      <w:pPr>
        <w:rPr>
          <w:szCs w:val="22"/>
          <w:lang w:val="lt-LT"/>
        </w:rPr>
      </w:pPr>
      <w:r w:rsidRPr="002F5426">
        <w:rPr>
          <w:szCs w:val="22"/>
          <w:lang w:val="lt-LT"/>
        </w:rPr>
        <w:t>Kadangi silpnėjant inkstų funkcijai tipotropio bromido koncentracija kraujo plazmoje didėja, todėl pacientus, kuriems yra vidutini</w:t>
      </w:r>
      <w:r>
        <w:rPr>
          <w:szCs w:val="22"/>
          <w:lang w:val="lt-LT"/>
        </w:rPr>
        <w:t>s</w:t>
      </w:r>
      <w:r w:rsidRPr="002F5426">
        <w:rPr>
          <w:szCs w:val="22"/>
          <w:lang w:val="lt-LT"/>
        </w:rPr>
        <w:t xml:space="preserve"> arba sunkus inkstų </w:t>
      </w:r>
      <w:r>
        <w:rPr>
          <w:szCs w:val="22"/>
          <w:lang w:val="lt-LT"/>
        </w:rPr>
        <w:t xml:space="preserve">nepakankamumas </w:t>
      </w:r>
      <w:r w:rsidRPr="002F5426">
        <w:rPr>
          <w:szCs w:val="22"/>
          <w:lang w:val="lt-LT"/>
        </w:rPr>
        <w:t xml:space="preserve">(kreatinino klirensas ≤ 50 ml/min.), Spiolto Respimat galima gydyti tik nustačius, kad laukiama nauda viršys galimą riziką. </w:t>
      </w:r>
      <w:r w:rsidR="004D3AAC">
        <w:rPr>
          <w:szCs w:val="22"/>
          <w:lang w:val="lt-LT"/>
        </w:rPr>
        <w:t>P</w:t>
      </w:r>
      <w:r w:rsidRPr="002F5426">
        <w:rPr>
          <w:szCs w:val="22"/>
          <w:lang w:val="lt-LT"/>
        </w:rPr>
        <w:t xml:space="preserve">acientų, kuriems yra sunkus inkstų funkcijos sutrikimas, </w:t>
      </w:r>
      <w:r w:rsidR="004D3AAC">
        <w:rPr>
          <w:szCs w:val="22"/>
          <w:lang w:val="lt-LT"/>
        </w:rPr>
        <w:t xml:space="preserve">ilgalaikio </w:t>
      </w:r>
      <w:r w:rsidRPr="002F5426">
        <w:rPr>
          <w:szCs w:val="22"/>
          <w:lang w:val="lt-LT"/>
        </w:rPr>
        <w:t xml:space="preserve">gydymo šiuo vaistiniu preparatu patirties nėra (žr. 5.2 skyrių). </w:t>
      </w:r>
    </w:p>
    <w:p w14:paraId="2B601464" w14:textId="77777777" w:rsidR="00A07147" w:rsidRPr="002F5426" w:rsidRDefault="00A07147" w:rsidP="00A07147">
      <w:pPr>
        <w:rPr>
          <w:szCs w:val="22"/>
          <w:u w:val="single"/>
          <w:lang w:val="lt-LT"/>
        </w:rPr>
      </w:pPr>
    </w:p>
    <w:p w14:paraId="1FFB1958" w14:textId="77777777" w:rsidR="00A07147" w:rsidRPr="002F5426" w:rsidRDefault="00A07147" w:rsidP="00A07147">
      <w:pPr>
        <w:rPr>
          <w:szCs w:val="22"/>
          <w:u w:val="single"/>
          <w:lang w:val="lt-LT"/>
        </w:rPr>
      </w:pPr>
      <w:r w:rsidRPr="002F5426">
        <w:rPr>
          <w:szCs w:val="22"/>
          <w:u w:val="single"/>
          <w:lang w:val="lt-LT"/>
        </w:rPr>
        <w:t>Poveikis širdies ir kraujagyslių sistemai</w:t>
      </w:r>
    </w:p>
    <w:p w14:paraId="7F0816B6" w14:textId="77777777" w:rsidR="00A07147" w:rsidRPr="002F5426" w:rsidRDefault="00A07147" w:rsidP="00A07147">
      <w:pPr>
        <w:rPr>
          <w:szCs w:val="22"/>
          <w:lang w:val="lt-LT"/>
        </w:rPr>
      </w:pPr>
      <w:r w:rsidRPr="002F5426">
        <w:rPr>
          <w:szCs w:val="22"/>
          <w:lang w:val="lt-LT"/>
        </w:rPr>
        <w:t>Pacientų, kurie per paskutinius vienerius metus patyrė miokardo infarktą, serga nestabiliąja arba gyvybei pavojinga aritmija, per paskutinius vienerius metus buvo hospitalizuoti dėl širdies nepakankamumo arba kuriems diagnozuota paroksizminė tachikardija (</w:t>
      </w:r>
      <w:r w:rsidRPr="002F5426">
        <w:rPr>
          <w:szCs w:val="22"/>
          <w:lang w:val="lt-LT"/>
        </w:rPr>
        <w:sym w:font="Symbol" w:char="F03E"/>
      </w:r>
      <w:r w:rsidRPr="002F5426">
        <w:rPr>
          <w:szCs w:val="22"/>
          <w:lang w:val="lt-LT"/>
        </w:rPr>
        <w:t xml:space="preserve"> 100 susitraukimų per minutę), gydymo Spiolto Respimat patirtis yra ribota, kadangi šie pacientai į klinikinius tyrimus nebuvo įtraukti. Šių grupių pacientus Spiolto Respimat reikia gydyti atsargiai. </w:t>
      </w:r>
    </w:p>
    <w:p w14:paraId="745C4AD6" w14:textId="77777777" w:rsidR="00A07147" w:rsidRPr="002F5426" w:rsidRDefault="00A07147" w:rsidP="00A07147">
      <w:pPr>
        <w:rPr>
          <w:szCs w:val="22"/>
          <w:lang w:val="lt-LT"/>
        </w:rPr>
      </w:pPr>
      <w:r w:rsidRPr="002F5426">
        <w:rPr>
          <w:szCs w:val="22"/>
          <w:lang w:val="lt-LT"/>
        </w:rPr>
        <w:t>Olodaterolis, kaip ir kiti beta</w:t>
      </w:r>
      <w:r w:rsidRPr="002F5426">
        <w:rPr>
          <w:szCs w:val="22"/>
          <w:vertAlign w:val="subscript"/>
          <w:lang w:val="lt-LT"/>
        </w:rPr>
        <w:t>2</w:t>
      </w:r>
      <w:r w:rsidRPr="002F5426">
        <w:rPr>
          <w:szCs w:val="22"/>
          <w:lang w:val="lt-LT"/>
        </w:rPr>
        <w:t xml:space="preserve"> adrenoreceptorių agonistai, kai kuriems pacientams gali sukelti kliniškai reikšmingą poveikį širdies ir kraujagyslių sistemai, vertinant pagal pulso dažnio bei kraujospūdžio padidėjimą ir (arba) simptomų pasunkėjimą. Jeigu toks poveikis pasireiškia, gydymą gali reikėti nutraukti. Be to, buvo pastebėta, kad beta adrenoreceptorių agonistai sukelia elektrokardiogramos pokyčių, pvz., </w:t>
      </w:r>
    </w:p>
    <w:p w14:paraId="13AFE45D" w14:textId="77777777" w:rsidR="00A07147" w:rsidRPr="002F5426" w:rsidRDefault="00A07147" w:rsidP="00A07147">
      <w:pPr>
        <w:rPr>
          <w:szCs w:val="22"/>
          <w:lang w:val="lt-LT"/>
        </w:rPr>
      </w:pPr>
      <w:r w:rsidRPr="002F5426">
        <w:rPr>
          <w:szCs w:val="22"/>
          <w:lang w:val="lt-LT"/>
        </w:rPr>
        <w:t xml:space="preserve">T dangtelio suplokštėjimą, ST segmento nusileidimą, tačiau šių pokyčių klinikinė reikšmė nežinoma. </w:t>
      </w:r>
    </w:p>
    <w:p w14:paraId="5DD8778F" w14:textId="77777777" w:rsidR="00A07147" w:rsidRPr="002F5426" w:rsidRDefault="00A07147" w:rsidP="00A07147">
      <w:pPr>
        <w:rPr>
          <w:szCs w:val="22"/>
          <w:lang w:val="lt-LT"/>
        </w:rPr>
      </w:pPr>
    </w:p>
    <w:p w14:paraId="546F967E" w14:textId="603E70FD" w:rsidR="00A07147" w:rsidRPr="002F5426" w:rsidRDefault="004D3AAC" w:rsidP="00A07147">
      <w:pPr>
        <w:rPr>
          <w:szCs w:val="22"/>
          <w:lang w:val="lt-LT"/>
        </w:rPr>
      </w:pPr>
      <w:r w:rsidRPr="004D3AAC">
        <w:rPr>
          <w:szCs w:val="22"/>
          <w:lang w:val="lt-LT"/>
        </w:rPr>
        <w:t xml:space="preserve">Ilgai veikiančius beta2 adrenoreceptorių agonistus reikia skirti atsargiai </w:t>
      </w:r>
      <w:r>
        <w:rPr>
          <w:szCs w:val="22"/>
          <w:lang w:val="lt-LT"/>
        </w:rPr>
        <w:t>p</w:t>
      </w:r>
      <w:r w:rsidR="00A07147" w:rsidRPr="002F5426">
        <w:rPr>
          <w:szCs w:val="22"/>
          <w:lang w:val="lt-LT"/>
        </w:rPr>
        <w:t>acientams, kurie</w:t>
      </w:r>
      <w:r>
        <w:rPr>
          <w:szCs w:val="22"/>
          <w:lang w:val="lt-LT"/>
        </w:rPr>
        <w:t>ms nustatyta</w:t>
      </w:r>
      <w:r w:rsidR="00A07147" w:rsidRPr="002F5426">
        <w:rPr>
          <w:szCs w:val="22"/>
          <w:lang w:val="lt-LT"/>
        </w:rPr>
        <w:t xml:space="preserve"> širdies ir kraujagyslių sistemos sutrikimų, ypač išemin</w:t>
      </w:r>
      <w:r>
        <w:rPr>
          <w:szCs w:val="22"/>
          <w:lang w:val="lt-LT"/>
        </w:rPr>
        <w:t>ė</w:t>
      </w:r>
      <w:r w:rsidR="00A07147" w:rsidRPr="002F5426">
        <w:rPr>
          <w:szCs w:val="22"/>
          <w:lang w:val="lt-LT"/>
        </w:rPr>
        <w:t xml:space="preserve"> širdies lig</w:t>
      </w:r>
      <w:r>
        <w:rPr>
          <w:szCs w:val="22"/>
          <w:lang w:val="lt-LT"/>
        </w:rPr>
        <w:t>a</w:t>
      </w:r>
      <w:r w:rsidR="00A07147" w:rsidRPr="002F5426">
        <w:rPr>
          <w:szCs w:val="22"/>
          <w:lang w:val="lt-LT"/>
        </w:rPr>
        <w:t>, sunkią širdies dekompensacij</w:t>
      </w:r>
      <w:r>
        <w:rPr>
          <w:szCs w:val="22"/>
          <w:lang w:val="lt-LT"/>
        </w:rPr>
        <w:t>a</w:t>
      </w:r>
      <w:r w:rsidR="00A07147" w:rsidRPr="002F5426">
        <w:rPr>
          <w:szCs w:val="22"/>
          <w:lang w:val="lt-LT"/>
        </w:rPr>
        <w:t>, širdies aritmij</w:t>
      </w:r>
      <w:r>
        <w:rPr>
          <w:szCs w:val="22"/>
          <w:lang w:val="lt-LT"/>
        </w:rPr>
        <w:t>a</w:t>
      </w:r>
      <w:r w:rsidR="00A07147" w:rsidRPr="002F5426">
        <w:rPr>
          <w:szCs w:val="22"/>
          <w:lang w:val="lt-LT"/>
        </w:rPr>
        <w:t>, hipertrofin</w:t>
      </w:r>
      <w:r>
        <w:rPr>
          <w:szCs w:val="22"/>
          <w:lang w:val="lt-LT"/>
        </w:rPr>
        <w:t>ė</w:t>
      </w:r>
      <w:r w:rsidR="00A07147" w:rsidRPr="002F5426">
        <w:rPr>
          <w:szCs w:val="22"/>
          <w:lang w:val="lt-LT"/>
        </w:rPr>
        <w:t xml:space="preserve"> obstrukcin</w:t>
      </w:r>
      <w:r>
        <w:rPr>
          <w:szCs w:val="22"/>
          <w:lang w:val="lt-LT"/>
        </w:rPr>
        <w:t>ė</w:t>
      </w:r>
      <w:r w:rsidR="00A07147" w:rsidRPr="002F5426">
        <w:rPr>
          <w:szCs w:val="22"/>
          <w:lang w:val="lt-LT"/>
        </w:rPr>
        <w:t xml:space="preserve"> kardiomiopatij</w:t>
      </w:r>
      <w:r>
        <w:rPr>
          <w:szCs w:val="22"/>
          <w:lang w:val="lt-LT"/>
        </w:rPr>
        <w:t>a</w:t>
      </w:r>
      <w:r w:rsidR="00A07147" w:rsidRPr="002F5426">
        <w:rPr>
          <w:szCs w:val="22"/>
          <w:lang w:val="lt-LT"/>
        </w:rPr>
        <w:t>, hipertenzij</w:t>
      </w:r>
      <w:r>
        <w:rPr>
          <w:szCs w:val="22"/>
          <w:lang w:val="lt-LT"/>
        </w:rPr>
        <w:t>a</w:t>
      </w:r>
      <w:r w:rsidR="00A07147" w:rsidRPr="002F5426">
        <w:rPr>
          <w:szCs w:val="22"/>
          <w:lang w:val="lt-LT"/>
        </w:rPr>
        <w:t xml:space="preserve"> ar aneurizm</w:t>
      </w:r>
      <w:r>
        <w:rPr>
          <w:szCs w:val="22"/>
          <w:lang w:val="lt-LT"/>
        </w:rPr>
        <w:t>a</w:t>
      </w:r>
      <w:r w:rsidR="00A07147" w:rsidRPr="002F5426">
        <w:rPr>
          <w:szCs w:val="22"/>
          <w:lang w:val="lt-LT"/>
        </w:rPr>
        <w:t xml:space="preserve">, kurie serga konvulsiniu sutrikimu ar tirotoksikoze, kuriems žinoma arba įtariama, kad yra pailgėjęs QT intervalas (pvz., QT </w:t>
      </w:r>
      <w:r w:rsidR="00A07147" w:rsidRPr="002F5426">
        <w:rPr>
          <w:szCs w:val="22"/>
          <w:lang w:val="lt-LT"/>
        </w:rPr>
        <w:sym w:font="Symbol" w:char="F03E"/>
      </w:r>
      <w:r w:rsidR="00A07147" w:rsidRPr="002F5426">
        <w:rPr>
          <w:szCs w:val="22"/>
          <w:lang w:val="lt-LT"/>
        </w:rPr>
        <w:t xml:space="preserve"> 0,44 s), bei pacientams, kurie yra nepaprastai jautrūs simpatikomimetiniams aminams. </w:t>
      </w:r>
    </w:p>
    <w:p w14:paraId="57ED4F0A" w14:textId="77777777" w:rsidR="00A07147" w:rsidRPr="002F5426" w:rsidRDefault="00A07147" w:rsidP="00A07147">
      <w:pPr>
        <w:rPr>
          <w:szCs w:val="22"/>
          <w:lang w:val="lt-LT"/>
        </w:rPr>
      </w:pPr>
    </w:p>
    <w:p w14:paraId="45FE28B8" w14:textId="77777777" w:rsidR="00A07147" w:rsidRPr="002F5426" w:rsidRDefault="00A07147" w:rsidP="00907E36">
      <w:pPr>
        <w:keepNext/>
        <w:rPr>
          <w:szCs w:val="22"/>
          <w:u w:val="single"/>
          <w:lang w:val="lt-LT"/>
        </w:rPr>
      </w:pPr>
      <w:r w:rsidRPr="002F5426">
        <w:rPr>
          <w:szCs w:val="22"/>
          <w:u w:val="single"/>
          <w:lang w:val="lt-LT"/>
        </w:rPr>
        <w:lastRenderedPageBreak/>
        <w:t>Hipokalemija</w:t>
      </w:r>
    </w:p>
    <w:p w14:paraId="426CFEE0" w14:textId="568190E5" w:rsidR="00A07147" w:rsidRPr="002F5426" w:rsidRDefault="00A07147" w:rsidP="00907E36">
      <w:pPr>
        <w:keepNext/>
        <w:rPr>
          <w:szCs w:val="22"/>
          <w:lang w:val="lt-LT"/>
        </w:rPr>
      </w:pPr>
      <w:r w:rsidRPr="002F5426">
        <w:rPr>
          <w:szCs w:val="22"/>
          <w:lang w:val="lt-LT"/>
        </w:rPr>
        <w:t>Kai kuriems pacientams beta</w:t>
      </w:r>
      <w:r w:rsidRPr="002F5426">
        <w:rPr>
          <w:szCs w:val="22"/>
          <w:vertAlign w:val="subscript"/>
          <w:lang w:val="lt-LT"/>
        </w:rPr>
        <w:t>2</w:t>
      </w:r>
      <w:r w:rsidRPr="002F5426">
        <w:rPr>
          <w:szCs w:val="22"/>
          <w:lang w:val="lt-LT"/>
        </w:rPr>
        <w:t xml:space="preserve"> adrenoreceptorių agonistai gali sukelti </w:t>
      </w:r>
      <w:r w:rsidR="004D3AAC">
        <w:rPr>
          <w:szCs w:val="22"/>
          <w:lang w:val="lt-LT"/>
        </w:rPr>
        <w:t>reikšmingą</w:t>
      </w:r>
      <w:r w:rsidR="004D3AAC" w:rsidRPr="002F5426">
        <w:rPr>
          <w:szCs w:val="22"/>
          <w:lang w:val="lt-LT"/>
        </w:rPr>
        <w:t xml:space="preserve"> </w:t>
      </w:r>
      <w:r w:rsidRPr="002F5426">
        <w:rPr>
          <w:szCs w:val="22"/>
          <w:lang w:val="lt-LT"/>
        </w:rPr>
        <w:t xml:space="preserve">hipokalemiją, kuri gali sąlygoti nepageidaujamą poveikį širdies ir kraujagyslių sistemai. Kalio kiekio sumažėjimas kraujo serume paprastai būna laikinas ir nereikalaujantis papildyti kalio kiekį. Sunkia lėtine obstrukcine plaučių liga (LOPL) sergantiems pacientams hipokalemiją gali sunkinti hipoksija ir kartu taikomas gydymas (žr. 4.5 skyrių), o tai didina imlumą širdies aritmijai. </w:t>
      </w:r>
    </w:p>
    <w:p w14:paraId="6A7A9DA8" w14:textId="77777777" w:rsidR="00A07147" w:rsidRPr="002F5426" w:rsidRDefault="00A07147" w:rsidP="00A07147">
      <w:pPr>
        <w:rPr>
          <w:szCs w:val="22"/>
          <w:lang w:val="lt-LT"/>
        </w:rPr>
      </w:pPr>
    </w:p>
    <w:p w14:paraId="7CFF1E67" w14:textId="77777777" w:rsidR="00A07147" w:rsidRPr="002F5426" w:rsidRDefault="00A07147" w:rsidP="00A07147">
      <w:pPr>
        <w:rPr>
          <w:szCs w:val="22"/>
          <w:u w:val="single"/>
          <w:lang w:val="lt-LT"/>
        </w:rPr>
      </w:pPr>
      <w:r w:rsidRPr="002F5426">
        <w:rPr>
          <w:szCs w:val="22"/>
          <w:u w:val="single"/>
          <w:lang w:val="lt-LT"/>
        </w:rPr>
        <w:t>Hiperglikemija</w:t>
      </w:r>
    </w:p>
    <w:p w14:paraId="623E5698" w14:textId="77777777" w:rsidR="00A07147" w:rsidRPr="002F5426" w:rsidRDefault="00A07147" w:rsidP="00A07147">
      <w:pPr>
        <w:rPr>
          <w:szCs w:val="22"/>
          <w:lang w:val="lt-LT"/>
        </w:rPr>
      </w:pPr>
      <w:r w:rsidRPr="002F5426">
        <w:rPr>
          <w:szCs w:val="22"/>
          <w:lang w:val="lt-LT"/>
        </w:rPr>
        <w:t>Įkvepiamos didelės beta</w:t>
      </w:r>
      <w:r w:rsidRPr="002F5426">
        <w:rPr>
          <w:szCs w:val="22"/>
          <w:vertAlign w:val="subscript"/>
          <w:lang w:val="lt-LT"/>
        </w:rPr>
        <w:t>2</w:t>
      </w:r>
      <w:r w:rsidRPr="002F5426">
        <w:rPr>
          <w:szCs w:val="22"/>
          <w:lang w:val="lt-LT"/>
        </w:rPr>
        <w:t xml:space="preserve"> adrenoreceptorių agonistų dozės gali padidinti gliukozės kiekį kraujo plazmoje.</w:t>
      </w:r>
    </w:p>
    <w:p w14:paraId="0C8CE4C1" w14:textId="77777777" w:rsidR="00A07147" w:rsidRPr="002F5426" w:rsidRDefault="00A07147" w:rsidP="00A07147">
      <w:pPr>
        <w:rPr>
          <w:szCs w:val="22"/>
          <w:lang w:val="lt-LT"/>
        </w:rPr>
      </w:pPr>
    </w:p>
    <w:p w14:paraId="14308A4C" w14:textId="77777777" w:rsidR="00A07147" w:rsidRPr="002F5426" w:rsidRDefault="00A07147" w:rsidP="00A07147">
      <w:pPr>
        <w:rPr>
          <w:szCs w:val="22"/>
          <w:u w:val="single"/>
          <w:lang w:val="lt-LT"/>
        </w:rPr>
      </w:pPr>
      <w:r w:rsidRPr="002F5426">
        <w:rPr>
          <w:szCs w:val="22"/>
          <w:u w:val="single"/>
          <w:lang w:val="lt-LT"/>
        </w:rPr>
        <w:t>Anestezija</w:t>
      </w:r>
    </w:p>
    <w:p w14:paraId="25363258" w14:textId="77777777" w:rsidR="00A07147" w:rsidRPr="002F5426" w:rsidRDefault="00A07147" w:rsidP="00A07147">
      <w:pPr>
        <w:rPr>
          <w:szCs w:val="22"/>
          <w:lang w:val="lt-LT"/>
        </w:rPr>
      </w:pPr>
      <w:r w:rsidRPr="002F5426">
        <w:rPr>
          <w:szCs w:val="22"/>
          <w:lang w:val="lt-LT"/>
        </w:rPr>
        <w:t>Planinės operacijos, kurios metu vartojama halogenintų angliavandenilių anestetikų, būtinas atsargumas, kadangi padidėja imlumas bronchus plečiančių beta adrenoreceptorių agonistų nepageidaujamam poveikiui širdžiai.</w:t>
      </w:r>
    </w:p>
    <w:p w14:paraId="2B361E4E" w14:textId="77777777" w:rsidR="00A07147" w:rsidRPr="002F5426" w:rsidRDefault="00A07147" w:rsidP="00A07147">
      <w:pPr>
        <w:rPr>
          <w:szCs w:val="22"/>
          <w:lang w:val="lt-LT"/>
        </w:rPr>
      </w:pPr>
      <w:r w:rsidRPr="002F5426">
        <w:rPr>
          <w:szCs w:val="22"/>
          <w:lang w:val="lt-LT"/>
        </w:rPr>
        <w:t>Kartu su kitais vaistiniais preparatais, kurių sudėtyje yra ilgai veikiančių beta</w:t>
      </w:r>
      <w:r w:rsidRPr="002F5426">
        <w:rPr>
          <w:szCs w:val="22"/>
          <w:vertAlign w:val="subscript"/>
          <w:lang w:val="lt-LT"/>
        </w:rPr>
        <w:t>2</w:t>
      </w:r>
      <w:r w:rsidRPr="002F5426">
        <w:rPr>
          <w:szCs w:val="22"/>
          <w:lang w:val="lt-LT"/>
        </w:rPr>
        <w:t xml:space="preserve"> adrenoreceptorių agonistų, Spiolto Respimat vartoti negalima. </w:t>
      </w:r>
    </w:p>
    <w:p w14:paraId="563562FD" w14:textId="77777777" w:rsidR="00A07147" w:rsidRPr="002F5426" w:rsidRDefault="00A07147" w:rsidP="00A07147">
      <w:pPr>
        <w:rPr>
          <w:szCs w:val="22"/>
          <w:lang w:val="lt-LT"/>
        </w:rPr>
      </w:pPr>
      <w:r w:rsidRPr="002F5426">
        <w:rPr>
          <w:szCs w:val="22"/>
          <w:lang w:val="lt-LT"/>
        </w:rPr>
        <w:t>Pacientams, reguliariai (pvz., keturis kartus per parą) vartojantiems įkvepiamųjų trumpai veikiančių beta</w:t>
      </w:r>
      <w:r w:rsidRPr="002F5426">
        <w:rPr>
          <w:szCs w:val="22"/>
          <w:vertAlign w:val="subscript"/>
          <w:lang w:val="lt-LT"/>
        </w:rPr>
        <w:t>2</w:t>
      </w:r>
      <w:r w:rsidRPr="002F5426">
        <w:rPr>
          <w:szCs w:val="22"/>
          <w:lang w:val="lt-LT"/>
        </w:rPr>
        <w:t xml:space="preserve"> adrenoreceptorių agonistų, reikia nurodyti jų vartoti tik ūmiems kvėpavimo sistemos simptomams lengvinti. </w:t>
      </w:r>
    </w:p>
    <w:p w14:paraId="592356C8" w14:textId="77777777" w:rsidR="00A07147" w:rsidRPr="002F5426" w:rsidRDefault="00A07147" w:rsidP="00A07147">
      <w:pPr>
        <w:rPr>
          <w:szCs w:val="22"/>
          <w:lang w:val="lt-LT"/>
        </w:rPr>
      </w:pPr>
    </w:p>
    <w:p w14:paraId="3BC50C73" w14:textId="77777777" w:rsidR="00A07147" w:rsidRPr="002F5426" w:rsidRDefault="00A07147" w:rsidP="00A07147">
      <w:pPr>
        <w:rPr>
          <w:szCs w:val="22"/>
          <w:lang w:val="lt-LT"/>
        </w:rPr>
      </w:pPr>
      <w:r w:rsidRPr="002F5426">
        <w:rPr>
          <w:szCs w:val="22"/>
          <w:lang w:val="lt-LT"/>
        </w:rPr>
        <w:t>Dažniau nei kartą per parą Spiolto Respimat vartoti negalima.</w:t>
      </w:r>
    </w:p>
    <w:p w14:paraId="117B70CC" w14:textId="77777777" w:rsidR="00A07147" w:rsidRPr="002F5426" w:rsidRDefault="00A07147" w:rsidP="00A07147">
      <w:pPr>
        <w:rPr>
          <w:szCs w:val="22"/>
          <w:lang w:val="lt-LT"/>
        </w:rPr>
      </w:pPr>
    </w:p>
    <w:p w14:paraId="47A2ED7E" w14:textId="77777777" w:rsidR="00A07147" w:rsidRPr="002F5426" w:rsidRDefault="00A07147" w:rsidP="00A07147">
      <w:pPr>
        <w:rPr>
          <w:szCs w:val="22"/>
          <w:u w:val="single"/>
          <w:lang w:val="lt-LT"/>
        </w:rPr>
      </w:pPr>
      <w:r w:rsidRPr="002F5426">
        <w:rPr>
          <w:szCs w:val="22"/>
          <w:u w:val="single"/>
          <w:lang w:val="lt-LT"/>
        </w:rPr>
        <w:t>Padidėjęs jautrumas</w:t>
      </w:r>
    </w:p>
    <w:p w14:paraId="507DDB21" w14:textId="77777777" w:rsidR="00A07147" w:rsidRDefault="00A07147" w:rsidP="00A07147">
      <w:pPr>
        <w:rPr>
          <w:szCs w:val="22"/>
          <w:lang w:val="lt-LT"/>
        </w:rPr>
      </w:pPr>
      <w:r w:rsidRPr="002F5426">
        <w:rPr>
          <w:szCs w:val="22"/>
          <w:lang w:val="lt-LT"/>
        </w:rPr>
        <w:t>Pavartojus Spiolto Respimat, kaip ir visų vaistinių preparatų, gali pasireikšti ūminės padidėjusio jautrumo reakcijos.</w:t>
      </w:r>
    </w:p>
    <w:p w14:paraId="074C7176" w14:textId="77777777" w:rsidR="00A07147" w:rsidRDefault="00A07147" w:rsidP="00A07147">
      <w:pPr>
        <w:rPr>
          <w:szCs w:val="22"/>
          <w:lang w:val="lt-LT"/>
        </w:rPr>
      </w:pPr>
    </w:p>
    <w:p w14:paraId="1AA961A2" w14:textId="77777777" w:rsidR="00A07147" w:rsidRPr="007D4A88" w:rsidRDefault="00A07147" w:rsidP="00A07147">
      <w:pPr>
        <w:keepNext/>
        <w:rPr>
          <w:szCs w:val="22"/>
          <w:u w:val="single"/>
          <w:lang w:val="lt-LT"/>
        </w:rPr>
      </w:pPr>
      <w:r w:rsidRPr="007D4A88">
        <w:rPr>
          <w:szCs w:val="22"/>
          <w:u w:val="single"/>
          <w:lang w:val="lt-LT"/>
        </w:rPr>
        <w:t>Pagalbinės medžiagos</w:t>
      </w:r>
    </w:p>
    <w:p w14:paraId="6F134C4E" w14:textId="77777777" w:rsidR="00A07147" w:rsidRPr="007D4A88" w:rsidRDefault="00A07147" w:rsidP="00A07147">
      <w:pPr>
        <w:rPr>
          <w:szCs w:val="22"/>
          <w:lang w:val="lt-LT"/>
        </w:rPr>
      </w:pPr>
      <w:r w:rsidRPr="007D4A88">
        <w:rPr>
          <w:szCs w:val="22"/>
          <w:lang w:val="lt-LT"/>
        </w:rPr>
        <w:t>Benzalkonio chloridas gali sukelti švokštimą ir kvėpavimo pasunkėjimą. Pacientams, sergantiems astma, yra didesnė šių nepageidaujamų reakcijų rizika.</w:t>
      </w:r>
    </w:p>
    <w:p w14:paraId="52633EFA" w14:textId="77777777" w:rsidR="00A07147" w:rsidRPr="002F5426" w:rsidRDefault="00A07147" w:rsidP="00A07147">
      <w:pPr>
        <w:rPr>
          <w:szCs w:val="22"/>
          <w:lang w:val="lt-LT"/>
        </w:rPr>
      </w:pPr>
    </w:p>
    <w:p w14:paraId="4473D35D" w14:textId="77777777" w:rsidR="00A07147" w:rsidRPr="002F5426" w:rsidRDefault="00A07147" w:rsidP="00A07147">
      <w:pPr>
        <w:rPr>
          <w:b/>
          <w:szCs w:val="22"/>
          <w:lang w:val="lt-LT"/>
        </w:rPr>
      </w:pPr>
      <w:r w:rsidRPr="002F5426">
        <w:rPr>
          <w:b/>
          <w:szCs w:val="22"/>
          <w:lang w:val="lt-LT"/>
        </w:rPr>
        <w:t>4.5</w:t>
      </w:r>
      <w:r w:rsidRPr="002F5426">
        <w:rPr>
          <w:b/>
          <w:szCs w:val="22"/>
          <w:lang w:val="lt-LT"/>
        </w:rPr>
        <w:tab/>
        <w:t>Sąveika su kitais vaistiniais preparatais ir kitokia sąveika</w:t>
      </w:r>
    </w:p>
    <w:p w14:paraId="2A8068C2" w14:textId="77777777" w:rsidR="00A07147" w:rsidRPr="002F5426" w:rsidRDefault="00A07147" w:rsidP="00A07147">
      <w:pPr>
        <w:pStyle w:val="Pagrindinistekstas2"/>
        <w:spacing w:line="240" w:lineRule="auto"/>
        <w:jc w:val="left"/>
        <w:rPr>
          <w:sz w:val="22"/>
          <w:szCs w:val="22"/>
          <w:lang w:val="lt-LT"/>
        </w:rPr>
      </w:pPr>
    </w:p>
    <w:p w14:paraId="1B3FA961"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Nors specialių Spiolto Respimat ir kitų vaistinių preparatų sąveikos tyrimų </w:t>
      </w:r>
      <w:r w:rsidRPr="002F5426">
        <w:rPr>
          <w:i/>
          <w:sz w:val="22"/>
          <w:szCs w:val="22"/>
          <w:lang w:val="lt-LT"/>
        </w:rPr>
        <w:t xml:space="preserve">in vivo </w:t>
      </w:r>
      <w:r w:rsidRPr="002F5426">
        <w:rPr>
          <w:sz w:val="22"/>
          <w:szCs w:val="22"/>
          <w:lang w:val="lt-LT"/>
        </w:rPr>
        <w:t>neatlikta, tačiau įkvepiamas Spiolto Respimat buvo vartotas kartu su kitais vaistiniais preparatais nuo LOPL, įskaitant trumpai veikiančius bronchus plečiančius simpatikomimetikus bei įkvepiamuosius kortikosteroidų preparatus, tačiau klinikinių sąveikos įrodymų negauta.</w:t>
      </w:r>
    </w:p>
    <w:p w14:paraId="7451ABFA" w14:textId="77777777" w:rsidR="00A07147" w:rsidRPr="002F5426" w:rsidRDefault="00A07147" w:rsidP="00A07147">
      <w:pPr>
        <w:pStyle w:val="Pagrindinistekstas2"/>
        <w:spacing w:line="240" w:lineRule="auto"/>
        <w:jc w:val="left"/>
        <w:rPr>
          <w:sz w:val="22"/>
          <w:szCs w:val="22"/>
          <w:lang w:val="lt-LT"/>
        </w:rPr>
      </w:pPr>
    </w:p>
    <w:p w14:paraId="7C3F896E" w14:textId="77777777" w:rsidR="00A07147" w:rsidRPr="002F5426" w:rsidRDefault="00A07147" w:rsidP="00A07147">
      <w:pPr>
        <w:pStyle w:val="Pagrindinistekstas2"/>
        <w:spacing w:line="240" w:lineRule="auto"/>
        <w:jc w:val="left"/>
        <w:rPr>
          <w:sz w:val="22"/>
          <w:szCs w:val="22"/>
          <w:u w:val="single"/>
          <w:lang w:val="lt-LT"/>
        </w:rPr>
      </w:pPr>
      <w:r w:rsidRPr="002F5426">
        <w:rPr>
          <w:sz w:val="22"/>
          <w:szCs w:val="22"/>
          <w:u w:val="single"/>
          <w:lang w:val="lt-LT"/>
        </w:rPr>
        <w:t>Anticholinerginiai vaistiniai preparatai</w:t>
      </w:r>
    </w:p>
    <w:p w14:paraId="2C884BA8" w14:textId="012C1619" w:rsidR="00A07147" w:rsidRPr="002F5426" w:rsidRDefault="00A07147" w:rsidP="00A07147">
      <w:pPr>
        <w:pStyle w:val="Pagrindinistekstas2"/>
        <w:spacing w:line="240" w:lineRule="auto"/>
        <w:jc w:val="left"/>
        <w:rPr>
          <w:sz w:val="22"/>
          <w:szCs w:val="22"/>
          <w:lang w:val="lt-LT"/>
        </w:rPr>
      </w:pPr>
      <w:r w:rsidRPr="002F5426">
        <w:rPr>
          <w:sz w:val="22"/>
          <w:szCs w:val="22"/>
          <w:lang w:val="lt-LT"/>
        </w:rPr>
        <w:t>Tiotropio bromido, kuris yra viena iš Spiolto Respimat sudedamųjų dalių, vartojim</w:t>
      </w:r>
      <w:r w:rsidR="004D3AAC">
        <w:rPr>
          <w:sz w:val="22"/>
          <w:szCs w:val="22"/>
          <w:lang w:val="lt-LT"/>
        </w:rPr>
        <w:t>o</w:t>
      </w:r>
      <w:r w:rsidRPr="002F5426">
        <w:rPr>
          <w:sz w:val="22"/>
          <w:szCs w:val="22"/>
          <w:lang w:val="lt-LT"/>
        </w:rPr>
        <w:t xml:space="preserve"> kartu su kitais vaistiniais preparatais, kurių sudėtyje yra anticholinerginių preparatų, </w:t>
      </w:r>
      <w:r w:rsidR="004D3AAC">
        <w:rPr>
          <w:sz w:val="22"/>
          <w:szCs w:val="22"/>
          <w:lang w:val="lt-LT"/>
        </w:rPr>
        <w:t xml:space="preserve">poveikis </w:t>
      </w:r>
      <w:r w:rsidRPr="002F5426">
        <w:rPr>
          <w:sz w:val="22"/>
          <w:szCs w:val="22"/>
          <w:lang w:val="lt-LT"/>
        </w:rPr>
        <w:t xml:space="preserve">netirtas, todėl </w:t>
      </w:r>
      <w:r w:rsidR="004D3AAC">
        <w:rPr>
          <w:sz w:val="22"/>
          <w:szCs w:val="22"/>
          <w:lang w:val="lt-LT"/>
        </w:rPr>
        <w:t xml:space="preserve">vartoti </w:t>
      </w:r>
      <w:r w:rsidRPr="002F5426">
        <w:rPr>
          <w:sz w:val="22"/>
          <w:szCs w:val="22"/>
          <w:lang w:val="lt-LT"/>
        </w:rPr>
        <w:t>nerekomenduojama.</w:t>
      </w:r>
    </w:p>
    <w:p w14:paraId="03CB27E7" w14:textId="77777777" w:rsidR="00A07147" w:rsidRPr="002F5426" w:rsidRDefault="00A07147" w:rsidP="00A07147">
      <w:pPr>
        <w:rPr>
          <w:b/>
          <w:szCs w:val="22"/>
          <w:lang w:val="lt-LT"/>
        </w:rPr>
      </w:pPr>
    </w:p>
    <w:p w14:paraId="23C6816A" w14:textId="77777777" w:rsidR="00A07147" w:rsidRPr="002F5426" w:rsidRDefault="00A07147" w:rsidP="00A07147">
      <w:pPr>
        <w:rPr>
          <w:szCs w:val="22"/>
          <w:lang w:val="lt-LT"/>
        </w:rPr>
      </w:pPr>
      <w:r w:rsidRPr="002F5426">
        <w:rPr>
          <w:szCs w:val="22"/>
          <w:u w:val="single"/>
          <w:lang w:val="lt-LT"/>
        </w:rPr>
        <w:t>Adrenerginiai vaistiniai preparatai</w:t>
      </w:r>
    </w:p>
    <w:p w14:paraId="115F97B4" w14:textId="77777777" w:rsidR="00A07147" w:rsidRPr="002F5426" w:rsidRDefault="00A07147" w:rsidP="00A07147">
      <w:pPr>
        <w:rPr>
          <w:szCs w:val="22"/>
          <w:lang w:val="lt-LT"/>
        </w:rPr>
      </w:pPr>
      <w:r w:rsidRPr="002F5426">
        <w:rPr>
          <w:szCs w:val="22"/>
          <w:lang w:val="lt-LT"/>
        </w:rPr>
        <w:t>Kartu vartojami kiti adrenerginiai vaistiniai preparatai (atskirai arba kaip sudėtinio gydymo dalis) gali stiprinti nepageidaujamą Spiolto Respimat poveikį.</w:t>
      </w:r>
    </w:p>
    <w:p w14:paraId="7D499044" w14:textId="77777777" w:rsidR="004D3AAC" w:rsidRDefault="004D3AAC" w:rsidP="00A07147">
      <w:pPr>
        <w:rPr>
          <w:szCs w:val="22"/>
          <w:u w:val="single"/>
          <w:lang w:val="lt-LT"/>
        </w:rPr>
      </w:pPr>
    </w:p>
    <w:p w14:paraId="1B4B7FDA" w14:textId="40FB21B9" w:rsidR="00A07147" w:rsidRPr="002F5426" w:rsidRDefault="00A07147" w:rsidP="00A07147">
      <w:pPr>
        <w:rPr>
          <w:szCs w:val="22"/>
          <w:u w:val="single"/>
          <w:lang w:val="lt-LT"/>
        </w:rPr>
      </w:pPr>
      <w:r w:rsidRPr="002F5426">
        <w:rPr>
          <w:szCs w:val="22"/>
          <w:u w:val="single"/>
          <w:lang w:val="lt-LT"/>
        </w:rPr>
        <w:t>Ksantinų dariniai, steroidai, diuretikai</w:t>
      </w:r>
    </w:p>
    <w:p w14:paraId="3A748F29" w14:textId="77777777" w:rsidR="00A07147" w:rsidRPr="002F5426" w:rsidRDefault="00A07147" w:rsidP="00A07147">
      <w:pPr>
        <w:rPr>
          <w:szCs w:val="22"/>
          <w:lang w:val="lt-LT"/>
        </w:rPr>
      </w:pPr>
      <w:r w:rsidRPr="002F5426">
        <w:rPr>
          <w:szCs w:val="22"/>
          <w:lang w:val="lt-LT"/>
        </w:rPr>
        <w:t>Kartu vartojami ksantinų dariniaisteroidai arba kalio netausojantys diuretikai gali stiprinti adrenoreceptorių agonistų kalio kiekį kraujyje mažinantį poveikį (žr. 4.4 skyrių).</w:t>
      </w:r>
    </w:p>
    <w:p w14:paraId="24A4DDE1" w14:textId="77777777" w:rsidR="00A07147" w:rsidRPr="002F5426" w:rsidRDefault="00A07147" w:rsidP="00A07147">
      <w:pPr>
        <w:rPr>
          <w:szCs w:val="22"/>
          <w:lang w:val="lt-LT"/>
        </w:rPr>
      </w:pPr>
    </w:p>
    <w:p w14:paraId="63E0CD3D" w14:textId="77777777" w:rsidR="00A07147" w:rsidRPr="002F5426" w:rsidRDefault="00A07147" w:rsidP="00907E36">
      <w:pPr>
        <w:keepNext/>
        <w:rPr>
          <w:szCs w:val="22"/>
          <w:u w:val="single"/>
          <w:lang w:val="lt-LT"/>
        </w:rPr>
      </w:pPr>
      <w:r w:rsidRPr="002F5426">
        <w:rPr>
          <w:szCs w:val="22"/>
          <w:u w:val="single"/>
          <w:lang w:val="lt-LT"/>
        </w:rPr>
        <w:lastRenderedPageBreak/>
        <w:t>Beta adrenoblokatoriai</w:t>
      </w:r>
    </w:p>
    <w:p w14:paraId="422E8875" w14:textId="77777777" w:rsidR="00A07147" w:rsidRPr="002F5426" w:rsidRDefault="00A07147" w:rsidP="00907E36">
      <w:pPr>
        <w:keepNext/>
        <w:rPr>
          <w:szCs w:val="22"/>
          <w:lang w:val="lt-LT"/>
        </w:rPr>
      </w:pPr>
      <w:r w:rsidRPr="002F5426">
        <w:rPr>
          <w:szCs w:val="22"/>
          <w:lang w:val="lt-LT"/>
        </w:rPr>
        <w:t>Beta adrenoblokatoriai gali silpninti arba naikinti olodaterolio poveikį. Svarstytini galėtų būti kardioselektyvūs beta adrenoblokatoriai, tačiau jų reikia skirti atsargiai.</w:t>
      </w:r>
    </w:p>
    <w:p w14:paraId="0E35CE8B" w14:textId="77777777" w:rsidR="00A07147" w:rsidRPr="002F5426" w:rsidRDefault="00A07147" w:rsidP="00A07147">
      <w:pPr>
        <w:rPr>
          <w:szCs w:val="22"/>
          <w:lang w:val="lt-LT"/>
        </w:rPr>
      </w:pPr>
    </w:p>
    <w:p w14:paraId="41415C66" w14:textId="77777777" w:rsidR="00A07147" w:rsidRPr="002F5426" w:rsidRDefault="00A07147" w:rsidP="00A07147">
      <w:pPr>
        <w:rPr>
          <w:szCs w:val="22"/>
          <w:u w:val="single"/>
          <w:lang w:val="lt-LT"/>
        </w:rPr>
      </w:pPr>
      <w:r w:rsidRPr="002F5426">
        <w:rPr>
          <w:szCs w:val="22"/>
          <w:u w:val="single"/>
          <w:lang w:val="lt-LT"/>
        </w:rPr>
        <w:t>MAO inhibitoriai, tricikliai antidepresantai, QTc intervalą ilginantys vaistiniai preparatai</w:t>
      </w:r>
    </w:p>
    <w:p w14:paraId="03828DD9" w14:textId="77777777" w:rsidR="00A07147" w:rsidRPr="002F5426" w:rsidRDefault="00A07147" w:rsidP="00A07147">
      <w:pPr>
        <w:rPr>
          <w:szCs w:val="22"/>
          <w:lang w:val="lt-LT"/>
        </w:rPr>
      </w:pPr>
      <w:r w:rsidRPr="002F5426">
        <w:rPr>
          <w:szCs w:val="22"/>
          <w:lang w:val="lt-LT"/>
        </w:rPr>
        <w:t>Monoaminooksidazės inhibitoriai, tricikliai antidepresantai bei QTc intervalą ilginantys vaistiniai preparatai gali stiprinti Spiolto Respimat poveikį širdies ir kraujagyslių sistemai.</w:t>
      </w:r>
    </w:p>
    <w:p w14:paraId="42887AAD" w14:textId="77777777" w:rsidR="00A07147" w:rsidRPr="002F5426" w:rsidRDefault="00A07147" w:rsidP="00A07147">
      <w:pPr>
        <w:rPr>
          <w:szCs w:val="22"/>
          <w:lang w:val="lt-LT"/>
        </w:rPr>
      </w:pPr>
    </w:p>
    <w:p w14:paraId="08D70536" w14:textId="77777777" w:rsidR="00A07147" w:rsidRPr="002F5426" w:rsidRDefault="00A07147" w:rsidP="00A07147">
      <w:pPr>
        <w:rPr>
          <w:szCs w:val="22"/>
          <w:lang w:val="lt-LT"/>
        </w:rPr>
      </w:pPr>
      <w:r w:rsidRPr="002F5426">
        <w:rPr>
          <w:szCs w:val="22"/>
          <w:u w:val="single"/>
          <w:lang w:val="lt-LT"/>
        </w:rPr>
        <w:t>Farmakokinetinė vaistinių preparatų tarpusavio sąveika</w:t>
      </w:r>
    </w:p>
    <w:p w14:paraId="3BEF8B3C" w14:textId="77777777" w:rsidR="00A07147" w:rsidRPr="002F5426" w:rsidRDefault="00A07147" w:rsidP="00A07147">
      <w:pPr>
        <w:rPr>
          <w:szCs w:val="22"/>
          <w:lang w:val="lt-LT"/>
        </w:rPr>
      </w:pPr>
      <w:r w:rsidRPr="002F5426">
        <w:rPr>
          <w:szCs w:val="22"/>
          <w:lang w:val="lt-LT"/>
        </w:rPr>
        <w:t>Vaistinių preparatų tarpusavio sąveikos tyrimų metu kartu vartojamo CYP 2C9 inhibitorių atstovo flukonazolo reikšmingo poveikio sisteminei olodaterolio ekspozicijai nepastebėta.</w:t>
      </w:r>
    </w:p>
    <w:p w14:paraId="6FBD537C" w14:textId="77777777" w:rsidR="00A07147" w:rsidRPr="002F5426" w:rsidRDefault="00A07147" w:rsidP="00A07147">
      <w:pPr>
        <w:rPr>
          <w:szCs w:val="22"/>
          <w:lang w:val="lt-LT"/>
        </w:rPr>
      </w:pPr>
    </w:p>
    <w:p w14:paraId="4D38C251" w14:textId="77777777" w:rsidR="00A07147" w:rsidRPr="002F5426" w:rsidRDefault="00A07147" w:rsidP="00A07147">
      <w:pPr>
        <w:rPr>
          <w:szCs w:val="22"/>
          <w:lang w:val="lt-LT"/>
        </w:rPr>
      </w:pPr>
      <w:r w:rsidRPr="002F5426">
        <w:rPr>
          <w:szCs w:val="22"/>
          <w:lang w:val="lt-LT"/>
        </w:rPr>
        <w:t>Kartu vartojamas stipraus poveikio P-gp ir CYP 3A4 inhibitorius ketokonazolas sisteminę olodaterolio ekspoziciją padidino maždaug 70%. Spiolto Respimat dozę koreguoti nebūtina.</w:t>
      </w:r>
    </w:p>
    <w:p w14:paraId="15838A73" w14:textId="77777777" w:rsidR="00A07147" w:rsidRPr="002F5426" w:rsidRDefault="00A07147" w:rsidP="00A07147">
      <w:pPr>
        <w:rPr>
          <w:szCs w:val="22"/>
          <w:lang w:val="lt-LT"/>
        </w:rPr>
      </w:pPr>
    </w:p>
    <w:p w14:paraId="72631C44" w14:textId="77777777" w:rsidR="00A07147" w:rsidRPr="002F5426" w:rsidRDefault="00A07147" w:rsidP="00A07147">
      <w:pPr>
        <w:rPr>
          <w:szCs w:val="22"/>
          <w:lang w:val="lt-LT"/>
        </w:rPr>
      </w:pPr>
      <w:r w:rsidRPr="002F5426">
        <w:rPr>
          <w:szCs w:val="22"/>
          <w:lang w:val="lt-LT"/>
        </w:rPr>
        <w:t xml:space="preserve">Tyrimai </w:t>
      </w:r>
      <w:r w:rsidRPr="002F5426">
        <w:rPr>
          <w:i/>
          <w:szCs w:val="22"/>
          <w:lang w:val="lt-LT"/>
        </w:rPr>
        <w:t xml:space="preserve">in vitro </w:t>
      </w:r>
      <w:r w:rsidRPr="002F5426">
        <w:rPr>
          <w:szCs w:val="22"/>
          <w:lang w:val="lt-LT"/>
        </w:rPr>
        <w:t>parodė, kad CYP fermentų ar vaistinių preparatų nešiklių olodaterolis neslopina, kai koncentracija plazmoje yra tokia, kokia būna gydymo metu.</w:t>
      </w:r>
    </w:p>
    <w:p w14:paraId="5F404946" w14:textId="77777777" w:rsidR="00A07147" w:rsidRPr="002F5426" w:rsidRDefault="00A07147" w:rsidP="00A07147">
      <w:pPr>
        <w:rPr>
          <w:szCs w:val="22"/>
          <w:lang w:val="lt-LT"/>
        </w:rPr>
      </w:pPr>
    </w:p>
    <w:p w14:paraId="4047E3E9" w14:textId="77777777" w:rsidR="00A07147" w:rsidRPr="002F5426" w:rsidRDefault="00A07147" w:rsidP="00A07147">
      <w:pPr>
        <w:rPr>
          <w:b/>
          <w:szCs w:val="22"/>
          <w:lang w:val="lt-LT"/>
        </w:rPr>
      </w:pPr>
      <w:r w:rsidRPr="002F5426">
        <w:rPr>
          <w:b/>
          <w:szCs w:val="22"/>
          <w:lang w:val="lt-LT"/>
        </w:rPr>
        <w:t>4.6</w:t>
      </w:r>
      <w:r w:rsidRPr="002F5426">
        <w:rPr>
          <w:b/>
          <w:szCs w:val="22"/>
          <w:lang w:val="lt-LT"/>
        </w:rPr>
        <w:tab/>
        <w:t>Vaisingumas, nėštumas ir žindymo laikotarpis</w:t>
      </w:r>
    </w:p>
    <w:p w14:paraId="20FF478D" w14:textId="77777777" w:rsidR="00A07147" w:rsidRPr="002F5426" w:rsidRDefault="00A07147" w:rsidP="00A07147">
      <w:pPr>
        <w:pStyle w:val="Pagrindinistekstas2"/>
        <w:spacing w:line="240" w:lineRule="auto"/>
        <w:jc w:val="left"/>
        <w:rPr>
          <w:sz w:val="22"/>
          <w:szCs w:val="22"/>
          <w:lang w:val="lt-LT"/>
        </w:rPr>
      </w:pPr>
    </w:p>
    <w:p w14:paraId="7C68A0E5" w14:textId="77777777" w:rsidR="00A07147" w:rsidRPr="002F5426" w:rsidRDefault="00A07147" w:rsidP="00A07147">
      <w:pPr>
        <w:pStyle w:val="Pagrindinistekstas2"/>
        <w:spacing w:line="240" w:lineRule="auto"/>
        <w:jc w:val="left"/>
        <w:rPr>
          <w:sz w:val="22"/>
          <w:szCs w:val="22"/>
          <w:u w:val="single"/>
          <w:lang w:val="lt-LT"/>
        </w:rPr>
      </w:pPr>
      <w:r w:rsidRPr="002F5426">
        <w:rPr>
          <w:sz w:val="22"/>
          <w:szCs w:val="22"/>
          <w:u w:val="single"/>
          <w:lang w:val="lt-LT"/>
        </w:rPr>
        <w:t>Nėštumas</w:t>
      </w:r>
    </w:p>
    <w:p w14:paraId="54F165A1" w14:textId="77777777" w:rsidR="00A07147" w:rsidRPr="002F5426" w:rsidRDefault="00A07147" w:rsidP="00A07147">
      <w:pPr>
        <w:pStyle w:val="Pagrindinistekstas2"/>
        <w:spacing w:line="240" w:lineRule="auto"/>
        <w:jc w:val="left"/>
        <w:rPr>
          <w:sz w:val="22"/>
          <w:szCs w:val="22"/>
          <w:u w:val="single"/>
          <w:lang w:val="lt-LT"/>
        </w:rPr>
      </w:pPr>
    </w:p>
    <w:p w14:paraId="4BD4B5D1" w14:textId="77777777" w:rsidR="00A07147" w:rsidRPr="002F5426" w:rsidRDefault="00A07147" w:rsidP="00A07147">
      <w:pPr>
        <w:pStyle w:val="Pagrindinistekstas2"/>
        <w:spacing w:line="240" w:lineRule="auto"/>
        <w:jc w:val="left"/>
        <w:rPr>
          <w:i/>
          <w:sz w:val="22"/>
          <w:szCs w:val="22"/>
          <w:u w:val="single"/>
          <w:lang w:val="lt-LT"/>
        </w:rPr>
      </w:pPr>
      <w:r w:rsidRPr="002F5426">
        <w:rPr>
          <w:i/>
          <w:sz w:val="22"/>
          <w:szCs w:val="22"/>
          <w:u w:val="single"/>
          <w:lang w:val="lt-LT"/>
        </w:rPr>
        <w:t>Tiotropis</w:t>
      </w:r>
    </w:p>
    <w:p w14:paraId="3A4FF515" w14:textId="77777777" w:rsidR="00A07147" w:rsidRPr="002F5426" w:rsidRDefault="00A07147" w:rsidP="00A07147">
      <w:pPr>
        <w:rPr>
          <w:szCs w:val="22"/>
          <w:lang w:val="lt-LT"/>
        </w:rPr>
      </w:pPr>
      <w:r w:rsidRPr="002F5426">
        <w:rPr>
          <w:szCs w:val="22"/>
          <w:lang w:val="lt-LT"/>
        </w:rPr>
        <w:t>Duomenų apie tiotropio vartojimą nėštumo metu yra labai mažai. Tyrimai su gyvūnais kliniškai reikšmingų dozių tiesioginio ar netiesioginio kenksmingo toksinio poveikio reprodukcijai neparodė (žr. 5.3 skyrių).</w:t>
      </w:r>
    </w:p>
    <w:p w14:paraId="2879FE86" w14:textId="77777777" w:rsidR="00A07147" w:rsidRPr="002F5426" w:rsidRDefault="00A07147" w:rsidP="00A07147">
      <w:pPr>
        <w:rPr>
          <w:szCs w:val="22"/>
          <w:lang w:val="lt-LT"/>
        </w:rPr>
      </w:pPr>
    </w:p>
    <w:p w14:paraId="6B2610A0" w14:textId="77777777" w:rsidR="00A07147" w:rsidRPr="002F5426" w:rsidRDefault="00A07147" w:rsidP="00A07147">
      <w:pPr>
        <w:rPr>
          <w:i/>
          <w:szCs w:val="22"/>
          <w:u w:val="single"/>
          <w:lang w:val="lt-LT"/>
        </w:rPr>
      </w:pPr>
      <w:r w:rsidRPr="002F5426">
        <w:rPr>
          <w:i/>
          <w:szCs w:val="22"/>
          <w:u w:val="single"/>
          <w:lang w:val="lt-LT"/>
        </w:rPr>
        <w:t>Olodaterolis</w:t>
      </w:r>
    </w:p>
    <w:p w14:paraId="2E58C1F0" w14:textId="77777777" w:rsidR="00A07147" w:rsidRPr="002F5426" w:rsidRDefault="00A07147" w:rsidP="00A07147">
      <w:pPr>
        <w:rPr>
          <w:szCs w:val="22"/>
          <w:lang w:val="lt-LT"/>
        </w:rPr>
      </w:pPr>
      <w:r w:rsidRPr="002F5426">
        <w:rPr>
          <w:szCs w:val="22"/>
          <w:lang w:val="lt-LT"/>
        </w:rPr>
        <w:t xml:space="preserve">Klinikinių duomenų apie olodaterolio vartojimą nėštumo metu nėra. Ikiklinikinių tyrimų duomenys parodė olodaterolio poveikį, kuris yra būdingas beta adrenoreceptorių agonistams, vartojamiems daug kartų didesnėmis už gydomasias dozėmis. </w:t>
      </w:r>
    </w:p>
    <w:p w14:paraId="1E14D8C0" w14:textId="77777777" w:rsidR="00A07147" w:rsidRPr="002F5426" w:rsidRDefault="00A07147" w:rsidP="00A07147">
      <w:pPr>
        <w:rPr>
          <w:szCs w:val="22"/>
          <w:lang w:val="lt-LT"/>
        </w:rPr>
      </w:pPr>
    </w:p>
    <w:p w14:paraId="20CBF8F2" w14:textId="77777777" w:rsidR="00A07147" w:rsidRPr="002F5426" w:rsidRDefault="00A07147" w:rsidP="00A07147">
      <w:pPr>
        <w:rPr>
          <w:szCs w:val="22"/>
          <w:lang w:val="lt-LT"/>
        </w:rPr>
      </w:pPr>
      <w:r w:rsidRPr="002F5426">
        <w:rPr>
          <w:szCs w:val="22"/>
          <w:lang w:val="lt-LT"/>
        </w:rPr>
        <w:t xml:space="preserve">Atsargumo sumetimais nėštumo metu Spiolto Respimat geriau nevartoti. </w:t>
      </w:r>
    </w:p>
    <w:p w14:paraId="4C1A226C" w14:textId="77777777" w:rsidR="00A07147" w:rsidRPr="002F5426" w:rsidRDefault="00A07147" w:rsidP="00A07147">
      <w:pPr>
        <w:rPr>
          <w:szCs w:val="22"/>
          <w:lang w:val="lt-LT"/>
        </w:rPr>
      </w:pPr>
    </w:p>
    <w:p w14:paraId="21A76027" w14:textId="10DFB368" w:rsidR="00A07147" w:rsidRPr="002F5426" w:rsidRDefault="00A07147" w:rsidP="00A07147">
      <w:pPr>
        <w:rPr>
          <w:szCs w:val="22"/>
          <w:lang w:val="lt-LT"/>
        </w:rPr>
      </w:pPr>
      <w:r w:rsidRPr="002F5426">
        <w:rPr>
          <w:szCs w:val="22"/>
          <w:lang w:val="lt-LT"/>
        </w:rPr>
        <w:t xml:space="preserve">Dėl atpalaiduojamojo poveikio </w:t>
      </w:r>
      <w:r w:rsidR="004D3AAC">
        <w:rPr>
          <w:szCs w:val="22"/>
          <w:lang w:val="lt-LT"/>
        </w:rPr>
        <w:t xml:space="preserve">lygiesiems </w:t>
      </w:r>
      <w:r w:rsidRPr="002F5426">
        <w:rPr>
          <w:szCs w:val="22"/>
          <w:lang w:val="lt-LT"/>
        </w:rPr>
        <w:t>gimdos raumenims sudedamoji Spiolto Respimat dalis olodaterolis, kaip ir kiti beta</w:t>
      </w:r>
      <w:r w:rsidRPr="002F5426">
        <w:rPr>
          <w:szCs w:val="22"/>
          <w:vertAlign w:val="subscript"/>
          <w:lang w:val="lt-LT"/>
        </w:rPr>
        <w:t>2</w:t>
      </w:r>
      <w:r w:rsidRPr="002F5426">
        <w:rPr>
          <w:szCs w:val="22"/>
          <w:lang w:val="lt-LT"/>
        </w:rPr>
        <w:t xml:space="preserve"> adrenoreceptorių agonistai, gali slopinti gimdymą.</w:t>
      </w:r>
    </w:p>
    <w:p w14:paraId="2D20869F" w14:textId="77777777" w:rsidR="00A07147" w:rsidRPr="002F5426" w:rsidRDefault="00A07147" w:rsidP="00A07147">
      <w:pPr>
        <w:rPr>
          <w:szCs w:val="22"/>
          <w:lang w:val="lt-LT"/>
        </w:rPr>
      </w:pPr>
    </w:p>
    <w:p w14:paraId="53D93C0E" w14:textId="77777777" w:rsidR="00A07147" w:rsidRPr="002F5426" w:rsidRDefault="00A07147" w:rsidP="00A07147">
      <w:pPr>
        <w:rPr>
          <w:szCs w:val="22"/>
          <w:u w:val="single"/>
          <w:lang w:val="lt-LT"/>
        </w:rPr>
      </w:pPr>
      <w:r w:rsidRPr="002F5426">
        <w:rPr>
          <w:szCs w:val="22"/>
          <w:u w:val="single"/>
          <w:lang w:val="lt-LT"/>
        </w:rPr>
        <w:t>Žindymas</w:t>
      </w:r>
    </w:p>
    <w:p w14:paraId="4FE1CB10" w14:textId="77777777" w:rsidR="00A07147" w:rsidRPr="002F5426" w:rsidRDefault="00A07147" w:rsidP="00A07147">
      <w:pPr>
        <w:rPr>
          <w:szCs w:val="22"/>
          <w:lang w:val="lt-LT"/>
        </w:rPr>
      </w:pPr>
      <w:r w:rsidRPr="002F5426">
        <w:rPr>
          <w:szCs w:val="22"/>
          <w:lang w:val="lt-LT"/>
        </w:rPr>
        <w:t xml:space="preserve">Klinikinių duomenų apie žindymo laikotarpiu tiotropio ir (arba) olodaterolio vartojusias moteris nėra. </w:t>
      </w:r>
    </w:p>
    <w:p w14:paraId="243806D2" w14:textId="77777777" w:rsidR="00A07147" w:rsidRPr="002F5426" w:rsidRDefault="00A07147" w:rsidP="00A07147">
      <w:pPr>
        <w:rPr>
          <w:szCs w:val="22"/>
          <w:lang w:val="lt-LT"/>
        </w:rPr>
      </w:pPr>
    </w:p>
    <w:p w14:paraId="146A703F" w14:textId="77777777" w:rsidR="00A07147" w:rsidRPr="002F5426" w:rsidRDefault="00A07147" w:rsidP="00A07147">
      <w:pPr>
        <w:rPr>
          <w:szCs w:val="22"/>
          <w:lang w:val="lt-LT"/>
        </w:rPr>
      </w:pPr>
      <w:r w:rsidRPr="002F5426">
        <w:rPr>
          <w:szCs w:val="22"/>
          <w:lang w:val="lt-LT"/>
        </w:rPr>
        <w:t xml:space="preserve">Tyrimų su gyvūnais metu tiotropio, olodaterolio ir (arba) jų metabolitų buvo rasta žindamų žiurkių piene, tačiau nežinoma, ar tiotropio ir (arba) olodaterolio išsiskiria į moters pieną. </w:t>
      </w:r>
    </w:p>
    <w:p w14:paraId="5260DF14" w14:textId="77777777" w:rsidR="00A07147" w:rsidRPr="002F5426" w:rsidRDefault="00A07147" w:rsidP="00A07147">
      <w:pPr>
        <w:rPr>
          <w:szCs w:val="22"/>
          <w:lang w:val="lt-LT"/>
        </w:rPr>
      </w:pPr>
    </w:p>
    <w:p w14:paraId="695AD2F6" w14:textId="77777777" w:rsidR="00A07147" w:rsidRPr="002F5426" w:rsidRDefault="00A07147" w:rsidP="00A07147">
      <w:pPr>
        <w:rPr>
          <w:szCs w:val="22"/>
          <w:lang w:val="lt-LT"/>
        </w:rPr>
      </w:pPr>
      <w:r w:rsidRPr="002F5426">
        <w:rPr>
          <w:szCs w:val="22"/>
          <w:lang w:val="lt-LT"/>
        </w:rPr>
        <w:t xml:space="preserve">Atsižvelgiant į žindymo naudą kūdikiui ir gydymo naudą motinai, reikia nuspręsti, ar tęsti (nutraukti) žindymą, ar tęsti (nutraukti) gydymą Spiolto Respimat. </w:t>
      </w:r>
    </w:p>
    <w:p w14:paraId="5C5C1942" w14:textId="77777777" w:rsidR="00A07147" w:rsidRPr="002F5426" w:rsidRDefault="00A07147" w:rsidP="00A07147">
      <w:pPr>
        <w:rPr>
          <w:szCs w:val="22"/>
          <w:lang w:val="lt-LT"/>
        </w:rPr>
      </w:pPr>
    </w:p>
    <w:p w14:paraId="5441D669" w14:textId="77777777" w:rsidR="00A07147" w:rsidRPr="002F5426" w:rsidRDefault="00A07147" w:rsidP="00A07147">
      <w:pPr>
        <w:keepNext/>
        <w:rPr>
          <w:szCs w:val="22"/>
          <w:u w:val="single"/>
          <w:lang w:val="lt-LT"/>
        </w:rPr>
      </w:pPr>
      <w:r w:rsidRPr="002F5426">
        <w:rPr>
          <w:szCs w:val="22"/>
          <w:u w:val="single"/>
          <w:lang w:val="lt-LT"/>
        </w:rPr>
        <w:t>Vaisingumas</w:t>
      </w:r>
    </w:p>
    <w:p w14:paraId="7CCB6763" w14:textId="77777777" w:rsidR="00A07147" w:rsidRPr="002F5426" w:rsidRDefault="00A07147" w:rsidP="00A07147">
      <w:pPr>
        <w:keepNext/>
        <w:rPr>
          <w:szCs w:val="22"/>
          <w:lang w:val="lt-LT"/>
        </w:rPr>
      </w:pPr>
      <w:r w:rsidRPr="002F5426">
        <w:rPr>
          <w:szCs w:val="22"/>
          <w:lang w:val="lt-LT"/>
        </w:rPr>
        <w:t>Klinikinių duomenų apie tiotropio, olodaterolio ar jų derinio poveikį vaisingumui nėra. Ikiklinikiniai tyriamai, atlikti su atskirais tiotropio ar olodaterolio preparatais, nepageidaujamo poveikio vaisingumui neparodė (žr. 5.3 skyrių).</w:t>
      </w:r>
    </w:p>
    <w:p w14:paraId="224A3ABA" w14:textId="77777777" w:rsidR="00A07147" w:rsidRPr="002F5426" w:rsidRDefault="00A07147" w:rsidP="00A07147">
      <w:pPr>
        <w:rPr>
          <w:szCs w:val="22"/>
          <w:lang w:val="lt-LT"/>
        </w:rPr>
      </w:pPr>
    </w:p>
    <w:p w14:paraId="2320675A" w14:textId="77777777" w:rsidR="00907E36" w:rsidRDefault="00907E36" w:rsidP="00A07147">
      <w:pPr>
        <w:rPr>
          <w:b/>
          <w:bCs/>
          <w:szCs w:val="22"/>
          <w:lang w:val="lt-LT"/>
        </w:rPr>
      </w:pPr>
    </w:p>
    <w:p w14:paraId="14BBAB7E" w14:textId="424D1B62" w:rsidR="00A07147" w:rsidRPr="002F5426" w:rsidRDefault="00A07147" w:rsidP="00A07147">
      <w:pPr>
        <w:rPr>
          <w:b/>
          <w:bCs/>
          <w:szCs w:val="22"/>
          <w:lang w:val="lt-LT"/>
        </w:rPr>
      </w:pPr>
      <w:r w:rsidRPr="002F5426">
        <w:rPr>
          <w:b/>
          <w:bCs/>
          <w:szCs w:val="22"/>
          <w:lang w:val="lt-LT"/>
        </w:rPr>
        <w:lastRenderedPageBreak/>
        <w:t>4.7</w:t>
      </w:r>
      <w:r w:rsidRPr="002F5426">
        <w:rPr>
          <w:b/>
          <w:bCs/>
          <w:szCs w:val="22"/>
          <w:lang w:val="lt-LT"/>
        </w:rPr>
        <w:tab/>
        <w:t>Poveikis gebėjimui vairuoti ir valdyti mechanizmus</w:t>
      </w:r>
    </w:p>
    <w:p w14:paraId="7EAEC3E8" w14:textId="77777777" w:rsidR="00A07147" w:rsidRPr="002F5426" w:rsidRDefault="00A07147" w:rsidP="00A07147">
      <w:pPr>
        <w:pStyle w:val="Pagrindinistekstas2"/>
        <w:spacing w:line="240" w:lineRule="auto"/>
        <w:jc w:val="left"/>
        <w:rPr>
          <w:sz w:val="22"/>
          <w:szCs w:val="22"/>
          <w:lang w:val="lt-LT"/>
        </w:rPr>
      </w:pPr>
    </w:p>
    <w:p w14:paraId="119E91E5"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Poveikio gebėjimui vairuoti ir valdyti mechanizmus tyrimų neatlikta.  </w:t>
      </w:r>
    </w:p>
    <w:p w14:paraId="0B4FC65A" w14:textId="77777777" w:rsidR="00A07147" w:rsidRPr="002F5426" w:rsidRDefault="00A07147" w:rsidP="00A07147">
      <w:pPr>
        <w:pStyle w:val="Pagrindinistekstas2"/>
        <w:spacing w:line="240" w:lineRule="auto"/>
        <w:jc w:val="left"/>
        <w:rPr>
          <w:sz w:val="22"/>
          <w:szCs w:val="22"/>
          <w:lang w:val="lt-LT"/>
        </w:rPr>
      </w:pPr>
    </w:p>
    <w:p w14:paraId="0E791B1A"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Vis dėlto pacientus reikia informuoti, kad Spiolto Respimat vartojimo metu buvo svaigulio ir matymo lyg per miglą atvejų. Taigi vairuoti ir valdyti mechanizmus rekomenduojama atsargiai. Jeigu šių simptomų atsiranda, pacientas turi vengti pavojingo darbo, pvz., vairavimo ir mechanizmų valdymo.</w:t>
      </w:r>
    </w:p>
    <w:p w14:paraId="571174F5" w14:textId="77777777" w:rsidR="00A07147" w:rsidRPr="002F5426" w:rsidRDefault="00A07147" w:rsidP="00A07147">
      <w:pPr>
        <w:rPr>
          <w:b/>
          <w:szCs w:val="22"/>
          <w:lang w:val="lt-LT"/>
        </w:rPr>
      </w:pPr>
    </w:p>
    <w:p w14:paraId="53C0C3E7" w14:textId="77777777" w:rsidR="00A07147" w:rsidRPr="002F5426" w:rsidRDefault="00A07147" w:rsidP="00A07147">
      <w:pPr>
        <w:rPr>
          <w:b/>
          <w:szCs w:val="22"/>
          <w:lang w:val="lt-LT"/>
        </w:rPr>
      </w:pPr>
      <w:r w:rsidRPr="002F5426">
        <w:rPr>
          <w:b/>
          <w:szCs w:val="22"/>
          <w:lang w:val="lt-LT"/>
        </w:rPr>
        <w:t>4.8</w:t>
      </w:r>
      <w:r w:rsidRPr="002F5426">
        <w:rPr>
          <w:b/>
          <w:szCs w:val="22"/>
          <w:lang w:val="lt-LT"/>
        </w:rPr>
        <w:tab/>
        <w:t>Nepageidaujamas poveikis</w:t>
      </w:r>
    </w:p>
    <w:p w14:paraId="25285A26" w14:textId="77777777" w:rsidR="00A07147" w:rsidRPr="002F5426" w:rsidRDefault="00A07147" w:rsidP="00A07147">
      <w:pPr>
        <w:rPr>
          <w:szCs w:val="22"/>
          <w:lang w:val="lt-LT"/>
        </w:rPr>
      </w:pPr>
    </w:p>
    <w:p w14:paraId="1817267E" w14:textId="77777777" w:rsidR="00A07147" w:rsidRPr="002F5426" w:rsidRDefault="00A07147" w:rsidP="00A07147">
      <w:pPr>
        <w:pStyle w:val="Sraopastraipa"/>
        <w:numPr>
          <w:ilvl w:val="0"/>
          <w:numId w:val="3"/>
        </w:numPr>
        <w:ind w:left="357" w:hanging="357"/>
        <w:rPr>
          <w:szCs w:val="22"/>
          <w:u w:val="single"/>
          <w:lang w:val="lt-LT"/>
        </w:rPr>
      </w:pPr>
      <w:r w:rsidRPr="002F5426">
        <w:rPr>
          <w:szCs w:val="22"/>
          <w:u w:val="single"/>
          <w:lang w:val="lt-LT"/>
        </w:rPr>
        <w:t>Saugumo duomenų santrauka</w:t>
      </w:r>
    </w:p>
    <w:p w14:paraId="4B2C7C93" w14:textId="77777777" w:rsidR="00A07147" w:rsidRPr="002F5426" w:rsidRDefault="00A07147" w:rsidP="00A07147">
      <w:pPr>
        <w:pStyle w:val="Pagrindinistekstas2"/>
        <w:spacing w:line="240" w:lineRule="auto"/>
        <w:jc w:val="left"/>
        <w:rPr>
          <w:sz w:val="22"/>
          <w:szCs w:val="22"/>
          <w:lang w:val="lt-LT"/>
        </w:rPr>
      </w:pPr>
    </w:p>
    <w:p w14:paraId="04B3F437"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Daugelį toliau išvardyto nepageidaujamo poveikio galima priskirti prie priklausomo nuo Spiolto Respimat sudedamųjų dalių, t. y. anticholinerginių tiotropio bromido savybių arba </w:t>
      </w:r>
      <w:r>
        <w:rPr>
          <w:sz w:val="22"/>
          <w:szCs w:val="22"/>
          <w:lang w:val="lt-LT"/>
        </w:rPr>
        <w:t>beta</w:t>
      </w:r>
      <w:r w:rsidRPr="002F5426">
        <w:rPr>
          <w:sz w:val="22"/>
          <w:szCs w:val="22"/>
          <w:vertAlign w:val="subscript"/>
          <w:lang w:val="lt-LT"/>
        </w:rPr>
        <w:t>2</w:t>
      </w:r>
      <w:r w:rsidRPr="002F5426">
        <w:rPr>
          <w:sz w:val="22"/>
          <w:szCs w:val="22"/>
          <w:lang w:val="lt-LT"/>
        </w:rPr>
        <w:t xml:space="preserve"> adrenerginių olodaterolio savybių.</w:t>
      </w:r>
    </w:p>
    <w:p w14:paraId="06AC892C" w14:textId="77777777" w:rsidR="00A07147" w:rsidRPr="002F5426" w:rsidRDefault="00A07147" w:rsidP="00A07147">
      <w:pPr>
        <w:pStyle w:val="Pagrindinistekstas2"/>
        <w:spacing w:line="240" w:lineRule="auto"/>
        <w:jc w:val="left"/>
        <w:rPr>
          <w:sz w:val="22"/>
          <w:szCs w:val="22"/>
          <w:lang w:val="lt-LT"/>
        </w:rPr>
      </w:pPr>
    </w:p>
    <w:p w14:paraId="24171063" w14:textId="77777777" w:rsidR="00A07147" w:rsidRPr="002F5426" w:rsidRDefault="00A07147" w:rsidP="00A07147">
      <w:pPr>
        <w:pStyle w:val="Pagrindinistekstas2"/>
        <w:numPr>
          <w:ilvl w:val="0"/>
          <w:numId w:val="3"/>
        </w:numPr>
        <w:spacing w:line="240" w:lineRule="auto"/>
        <w:ind w:left="357" w:hanging="357"/>
        <w:jc w:val="left"/>
        <w:rPr>
          <w:sz w:val="22"/>
          <w:szCs w:val="22"/>
          <w:u w:val="single"/>
          <w:lang w:val="lt-LT"/>
        </w:rPr>
      </w:pPr>
      <w:r w:rsidRPr="002F5426">
        <w:rPr>
          <w:sz w:val="22"/>
          <w:szCs w:val="22"/>
          <w:u w:val="single"/>
          <w:lang w:val="lt-LT"/>
        </w:rPr>
        <w:t>Nepageidaujamų reakcijų santrauka lentelėje</w:t>
      </w:r>
    </w:p>
    <w:p w14:paraId="23DC70AC" w14:textId="77777777" w:rsidR="00A07147" w:rsidRPr="002F5426" w:rsidRDefault="00A07147" w:rsidP="00A07147">
      <w:pPr>
        <w:pStyle w:val="Pagrindinistekstas2"/>
        <w:spacing w:line="240" w:lineRule="auto"/>
        <w:jc w:val="left"/>
        <w:rPr>
          <w:sz w:val="22"/>
          <w:szCs w:val="22"/>
          <w:lang w:val="lt-LT"/>
        </w:rPr>
      </w:pPr>
    </w:p>
    <w:p w14:paraId="5ADB2DA1"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Toliau nurodyto nepageidaujamo poveikio dažnis yra paremtas nepageidaujamų reakcijų (t. y. reiškinių, kurie buvo priskirti prie priklausomų nuo Spiolto Respimat), pastebėtų tiotropio 5 mikrogramų/olodaterolio 5 mikrogramų doze gydytai grupei (</w:t>
      </w:r>
      <w:r>
        <w:rPr>
          <w:sz w:val="22"/>
          <w:szCs w:val="22"/>
          <w:lang w:val="lt-LT"/>
        </w:rPr>
        <w:t>5646</w:t>
      </w:r>
      <w:r w:rsidRPr="002F5426">
        <w:rPr>
          <w:sz w:val="22"/>
          <w:szCs w:val="22"/>
          <w:lang w:val="lt-LT"/>
        </w:rPr>
        <w:t xml:space="preserve"> pacientams) </w:t>
      </w:r>
      <w:r>
        <w:rPr>
          <w:sz w:val="22"/>
          <w:szCs w:val="22"/>
          <w:lang w:val="lt-LT"/>
        </w:rPr>
        <w:t xml:space="preserve">aštuonių </w:t>
      </w:r>
      <w:r w:rsidRPr="002F5426">
        <w:rPr>
          <w:sz w:val="22"/>
          <w:szCs w:val="22"/>
          <w:lang w:val="lt-LT"/>
        </w:rPr>
        <w:t xml:space="preserve">4-52 savaičių trukmės aktyviu preparatu ar placebu kontroliuojamų, paralelinių grupių klinikinių tyrimų, kuriuose dalyvavo LOPL sergantys pacientai, metu, bendru apytiksliu dažniu. </w:t>
      </w:r>
    </w:p>
    <w:p w14:paraId="25726DB4" w14:textId="77777777" w:rsidR="00A07147" w:rsidRPr="002F5426" w:rsidRDefault="00A07147" w:rsidP="00A07147">
      <w:pPr>
        <w:pStyle w:val="Pagrindinistekstas2"/>
        <w:spacing w:line="240" w:lineRule="auto"/>
        <w:jc w:val="left"/>
        <w:rPr>
          <w:sz w:val="22"/>
          <w:szCs w:val="22"/>
          <w:lang w:val="lt-LT"/>
        </w:rPr>
      </w:pPr>
    </w:p>
    <w:p w14:paraId="31E761AA"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Nepageidaujamos reakcijos, pastebėtos visų Spiolto Respimat klinikinių tyrimų metu, yra išvardytos pagal organų sistemų klases. </w:t>
      </w:r>
    </w:p>
    <w:p w14:paraId="149A9758"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Jos apima visas nepageidaujamas reakcijas, kurios anksčiau buvo nustatytos kiekvienai veikliajai medžiagai atskirai.</w:t>
      </w:r>
    </w:p>
    <w:p w14:paraId="09ACC39E" w14:textId="77777777" w:rsidR="00A07147" w:rsidRPr="002F5426" w:rsidRDefault="00A07147" w:rsidP="00A07147">
      <w:pPr>
        <w:pStyle w:val="Pagrindinistekstas2"/>
        <w:spacing w:line="240" w:lineRule="auto"/>
        <w:jc w:val="left"/>
        <w:rPr>
          <w:sz w:val="22"/>
          <w:szCs w:val="22"/>
          <w:lang w:val="lt-LT"/>
        </w:rPr>
      </w:pPr>
    </w:p>
    <w:p w14:paraId="43D9442A" w14:textId="13585D3B" w:rsidR="00A07147" w:rsidRPr="002F5426" w:rsidRDefault="0036584C" w:rsidP="00A07147">
      <w:pPr>
        <w:pStyle w:val="Pagrindinistekstas2"/>
        <w:spacing w:line="240" w:lineRule="auto"/>
        <w:jc w:val="left"/>
        <w:rPr>
          <w:sz w:val="22"/>
          <w:szCs w:val="22"/>
          <w:lang w:val="lt-LT"/>
        </w:rPr>
      </w:pPr>
      <w:r>
        <w:rPr>
          <w:sz w:val="22"/>
          <w:szCs w:val="22"/>
          <w:lang w:val="lt-LT"/>
        </w:rPr>
        <w:t>Nepageidaujamo poveikio d</w:t>
      </w:r>
      <w:r w:rsidR="00A07147" w:rsidRPr="002F5426">
        <w:rPr>
          <w:sz w:val="22"/>
          <w:szCs w:val="22"/>
          <w:lang w:val="lt-LT"/>
        </w:rPr>
        <w:t>ažnis apibūdinamas taip: labai dažn</w:t>
      </w:r>
      <w:r w:rsidR="00A07147">
        <w:rPr>
          <w:sz w:val="22"/>
          <w:szCs w:val="22"/>
          <w:lang w:val="lt-LT"/>
        </w:rPr>
        <w:t>as</w:t>
      </w:r>
      <w:r w:rsidR="00A07147" w:rsidRPr="002F5426">
        <w:rPr>
          <w:sz w:val="22"/>
          <w:szCs w:val="22"/>
          <w:lang w:val="lt-LT"/>
        </w:rPr>
        <w:t xml:space="preserve"> (≥ 1/10), dažn</w:t>
      </w:r>
      <w:r w:rsidR="00A07147">
        <w:rPr>
          <w:sz w:val="22"/>
          <w:szCs w:val="22"/>
          <w:lang w:val="lt-LT"/>
        </w:rPr>
        <w:t>as</w:t>
      </w:r>
      <w:r w:rsidR="00A07147" w:rsidRPr="002F5426">
        <w:rPr>
          <w:sz w:val="22"/>
          <w:szCs w:val="22"/>
          <w:lang w:val="lt-LT"/>
        </w:rPr>
        <w:t xml:space="preserve"> (nuo ≥ 1/100 iki &lt; 1/10), nedažn</w:t>
      </w:r>
      <w:r w:rsidR="00A07147">
        <w:rPr>
          <w:sz w:val="22"/>
          <w:szCs w:val="22"/>
          <w:lang w:val="lt-LT"/>
        </w:rPr>
        <w:t>as</w:t>
      </w:r>
      <w:r w:rsidR="00A07147" w:rsidRPr="002F5426">
        <w:rPr>
          <w:sz w:val="22"/>
          <w:szCs w:val="22"/>
          <w:lang w:val="lt-LT"/>
        </w:rPr>
        <w:t xml:space="preserve"> (nuo ≥ 1/1</w:t>
      </w:r>
      <w:r>
        <w:rPr>
          <w:sz w:val="22"/>
          <w:szCs w:val="22"/>
          <w:lang w:val="lt-LT"/>
        </w:rPr>
        <w:t xml:space="preserve"> </w:t>
      </w:r>
      <w:r w:rsidR="00A07147" w:rsidRPr="002F5426">
        <w:rPr>
          <w:sz w:val="22"/>
          <w:szCs w:val="22"/>
          <w:lang w:val="lt-LT"/>
        </w:rPr>
        <w:t>000 iki &lt; 1/100), ret</w:t>
      </w:r>
      <w:r w:rsidR="00A07147">
        <w:rPr>
          <w:sz w:val="22"/>
          <w:szCs w:val="22"/>
          <w:lang w:val="lt-LT"/>
        </w:rPr>
        <w:t>as</w:t>
      </w:r>
      <w:r w:rsidR="00A07147" w:rsidRPr="002F5426">
        <w:rPr>
          <w:sz w:val="22"/>
          <w:szCs w:val="22"/>
          <w:lang w:val="lt-LT"/>
        </w:rPr>
        <w:t xml:space="preserve"> (nuo ≥ 1/10</w:t>
      </w:r>
      <w:r>
        <w:rPr>
          <w:sz w:val="22"/>
          <w:szCs w:val="22"/>
          <w:lang w:val="lt-LT"/>
        </w:rPr>
        <w:t xml:space="preserve"> </w:t>
      </w:r>
      <w:r w:rsidR="00A07147" w:rsidRPr="002F5426">
        <w:rPr>
          <w:sz w:val="22"/>
          <w:szCs w:val="22"/>
          <w:lang w:val="lt-LT"/>
        </w:rPr>
        <w:t>000 iki &lt; 1/1000), labai ret</w:t>
      </w:r>
      <w:r w:rsidR="00A07147">
        <w:rPr>
          <w:sz w:val="22"/>
          <w:szCs w:val="22"/>
          <w:lang w:val="lt-LT"/>
        </w:rPr>
        <w:t>as</w:t>
      </w:r>
      <w:r w:rsidR="00A07147" w:rsidRPr="002F5426">
        <w:rPr>
          <w:sz w:val="22"/>
          <w:szCs w:val="22"/>
          <w:lang w:val="lt-LT"/>
        </w:rPr>
        <w:t xml:space="preserve"> (&lt; 1/10</w:t>
      </w:r>
      <w:r>
        <w:rPr>
          <w:sz w:val="22"/>
          <w:szCs w:val="22"/>
          <w:lang w:val="lt-LT"/>
        </w:rPr>
        <w:t xml:space="preserve"> </w:t>
      </w:r>
      <w:r w:rsidR="00A07147" w:rsidRPr="002F5426">
        <w:rPr>
          <w:sz w:val="22"/>
          <w:szCs w:val="22"/>
          <w:lang w:val="lt-LT"/>
        </w:rPr>
        <w:t xml:space="preserve">000) ir nežinomas (negali būti </w:t>
      </w:r>
      <w:r w:rsidR="00A07147">
        <w:rPr>
          <w:sz w:val="22"/>
          <w:szCs w:val="22"/>
          <w:lang w:val="lt-LT"/>
        </w:rPr>
        <w:t>apskaičiuotas</w:t>
      </w:r>
      <w:r w:rsidR="00A07147" w:rsidRPr="002F5426">
        <w:rPr>
          <w:sz w:val="22"/>
          <w:szCs w:val="22"/>
          <w:lang w:val="lt-LT"/>
        </w:rPr>
        <w:t xml:space="preserve"> pagal turimus duomenis).</w:t>
      </w:r>
    </w:p>
    <w:p w14:paraId="0118C8D7" w14:textId="77777777" w:rsidR="00A07147" w:rsidRPr="002F5426" w:rsidRDefault="00A07147" w:rsidP="00A07147">
      <w:pPr>
        <w:pStyle w:val="Pagrindinistekstas2"/>
        <w:spacing w:line="240" w:lineRule="auto"/>
        <w:jc w:val="left"/>
        <w:rPr>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4"/>
      </w:tblGrid>
      <w:tr w:rsidR="00A07147" w:rsidRPr="002F5426" w14:paraId="017FE643" w14:textId="77777777" w:rsidTr="0036584C">
        <w:tc>
          <w:tcPr>
            <w:tcW w:w="5000" w:type="pct"/>
            <w:tcBorders>
              <w:top w:val="nil"/>
              <w:left w:val="nil"/>
              <w:bottom w:val="nil"/>
              <w:right w:val="nil"/>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3029"/>
              <w:gridCol w:w="3431"/>
            </w:tblGrid>
            <w:tr w:rsidR="00A07147" w:rsidRPr="002F5426" w14:paraId="495314AB" w14:textId="77777777" w:rsidTr="0036584C">
              <w:trPr>
                <w:tblHeader/>
              </w:trPr>
              <w:tc>
                <w:tcPr>
                  <w:tcW w:w="1481" w:type="pct"/>
                  <w:tcBorders>
                    <w:top w:val="single" w:sz="4" w:space="0" w:color="auto"/>
                    <w:left w:val="single" w:sz="4" w:space="0" w:color="auto"/>
                    <w:bottom w:val="single" w:sz="4" w:space="0" w:color="auto"/>
                    <w:right w:val="single" w:sz="4" w:space="0" w:color="auto"/>
                  </w:tcBorders>
                  <w:shd w:val="clear" w:color="auto" w:fill="F2F2F2"/>
                </w:tcPr>
                <w:p w14:paraId="2EDDA1D2" w14:textId="77777777" w:rsidR="00A07147" w:rsidRPr="002F5426" w:rsidRDefault="00A07147" w:rsidP="0036584C">
                  <w:pPr>
                    <w:pStyle w:val="Tabellestd"/>
                    <w:rPr>
                      <w:b/>
                      <w:sz w:val="22"/>
                      <w:szCs w:val="22"/>
                      <w:lang w:val="lt-LT"/>
                    </w:rPr>
                  </w:pPr>
                  <w:r w:rsidRPr="002F5426">
                    <w:rPr>
                      <w:b/>
                      <w:sz w:val="22"/>
                      <w:szCs w:val="22"/>
                      <w:lang w:val="lt-LT"/>
                    </w:rPr>
                    <w:t>Organų sistemų klasė</w:t>
                  </w:r>
                </w:p>
                <w:p w14:paraId="0795B43C" w14:textId="77777777" w:rsidR="00A07147" w:rsidRPr="002F5426" w:rsidRDefault="00A07147" w:rsidP="0036584C">
                  <w:pPr>
                    <w:pStyle w:val="Tabellestd"/>
                    <w:rPr>
                      <w:b/>
                      <w:sz w:val="22"/>
                      <w:szCs w:val="22"/>
                      <w:lang w:val="lt-LT"/>
                    </w:rPr>
                  </w:pPr>
                </w:p>
              </w:tc>
              <w:tc>
                <w:tcPr>
                  <w:tcW w:w="1650" w:type="pct"/>
                  <w:tcBorders>
                    <w:top w:val="single" w:sz="4" w:space="0" w:color="auto"/>
                    <w:left w:val="single" w:sz="4" w:space="0" w:color="auto"/>
                    <w:bottom w:val="single" w:sz="4" w:space="0" w:color="auto"/>
                    <w:right w:val="single" w:sz="4" w:space="0" w:color="auto"/>
                  </w:tcBorders>
                  <w:shd w:val="clear" w:color="auto" w:fill="F2F2F2"/>
                  <w:hideMark/>
                </w:tcPr>
                <w:p w14:paraId="15301098" w14:textId="77777777" w:rsidR="00A07147" w:rsidRPr="002F5426" w:rsidRDefault="00A07147" w:rsidP="0036584C">
                  <w:pPr>
                    <w:pStyle w:val="Tabellestd"/>
                    <w:rPr>
                      <w:b/>
                      <w:sz w:val="22"/>
                      <w:szCs w:val="22"/>
                      <w:lang w:val="lt-LT"/>
                    </w:rPr>
                  </w:pPr>
                  <w:r w:rsidRPr="002F5426">
                    <w:rPr>
                      <w:b/>
                      <w:sz w:val="22"/>
                      <w:szCs w:val="22"/>
                      <w:lang w:val="lt-LT"/>
                    </w:rPr>
                    <w:t>Nepageidaujamos reakcijos</w:t>
                  </w:r>
                </w:p>
              </w:tc>
              <w:tc>
                <w:tcPr>
                  <w:tcW w:w="1869" w:type="pct"/>
                  <w:tcBorders>
                    <w:top w:val="single" w:sz="4" w:space="0" w:color="auto"/>
                    <w:left w:val="single" w:sz="4" w:space="0" w:color="auto"/>
                    <w:bottom w:val="single" w:sz="4" w:space="0" w:color="auto"/>
                    <w:right w:val="single" w:sz="4" w:space="0" w:color="auto"/>
                  </w:tcBorders>
                  <w:shd w:val="clear" w:color="auto" w:fill="F2F2F2"/>
                  <w:hideMark/>
                </w:tcPr>
                <w:p w14:paraId="6FF9482F" w14:textId="77777777" w:rsidR="00A07147" w:rsidRPr="002F5426" w:rsidRDefault="00A07147" w:rsidP="0036584C">
                  <w:pPr>
                    <w:pStyle w:val="Tabellestd"/>
                    <w:jc w:val="center"/>
                    <w:rPr>
                      <w:b/>
                      <w:sz w:val="22"/>
                      <w:szCs w:val="22"/>
                      <w:lang w:val="lt-LT"/>
                    </w:rPr>
                  </w:pPr>
                  <w:r w:rsidRPr="002F5426">
                    <w:rPr>
                      <w:b/>
                      <w:sz w:val="22"/>
                      <w:szCs w:val="22"/>
                      <w:lang w:val="lt-LT"/>
                    </w:rPr>
                    <w:t>Dažnis</w:t>
                  </w:r>
                </w:p>
              </w:tc>
            </w:tr>
            <w:tr w:rsidR="00A07147" w:rsidRPr="002F5426" w14:paraId="5C8D8ABC" w14:textId="77777777" w:rsidTr="0036584C">
              <w:trPr>
                <w:trHeight w:val="405"/>
              </w:trPr>
              <w:tc>
                <w:tcPr>
                  <w:tcW w:w="1481" w:type="pct"/>
                  <w:tcBorders>
                    <w:top w:val="single" w:sz="4" w:space="0" w:color="auto"/>
                    <w:left w:val="single" w:sz="4" w:space="0" w:color="auto"/>
                    <w:bottom w:val="single" w:sz="4" w:space="0" w:color="auto"/>
                    <w:right w:val="single" w:sz="4" w:space="0" w:color="auto"/>
                  </w:tcBorders>
                  <w:hideMark/>
                </w:tcPr>
                <w:p w14:paraId="134CC169" w14:textId="77777777" w:rsidR="00A07147" w:rsidRPr="002F5426" w:rsidRDefault="00A07147" w:rsidP="0036584C">
                  <w:pPr>
                    <w:rPr>
                      <w:b/>
                      <w:szCs w:val="22"/>
                      <w:lang w:val="lt-LT" w:bidi="th-TH"/>
                    </w:rPr>
                  </w:pPr>
                  <w:r w:rsidRPr="002F5426">
                    <w:rPr>
                      <w:b/>
                      <w:szCs w:val="22"/>
                      <w:lang w:val="lt-LT" w:bidi="th-TH"/>
                    </w:rPr>
                    <w:t>Infekcijos ir infestacijos</w:t>
                  </w:r>
                </w:p>
              </w:tc>
              <w:tc>
                <w:tcPr>
                  <w:tcW w:w="1650" w:type="pct"/>
                  <w:tcBorders>
                    <w:top w:val="single" w:sz="4" w:space="0" w:color="auto"/>
                    <w:left w:val="single" w:sz="4" w:space="0" w:color="auto"/>
                    <w:bottom w:val="single" w:sz="4" w:space="0" w:color="auto"/>
                    <w:right w:val="single" w:sz="4" w:space="0" w:color="auto"/>
                  </w:tcBorders>
                  <w:hideMark/>
                </w:tcPr>
                <w:p w14:paraId="02A49218" w14:textId="77777777" w:rsidR="00A07147" w:rsidRPr="002F5426" w:rsidRDefault="00A07147" w:rsidP="0036584C">
                  <w:pPr>
                    <w:rPr>
                      <w:szCs w:val="22"/>
                      <w:lang w:val="lt-LT" w:bidi="th-TH"/>
                    </w:rPr>
                  </w:pPr>
                  <w:r w:rsidRPr="002F5426">
                    <w:rPr>
                      <w:szCs w:val="22"/>
                      <w:lang w:val="lt-LT" w:bidi="th-TH"/>
                    </w:rPr>
                    <w:t>Nazofaringitas</w:t>
                  </w:r>
                </w:p>
              </w:tc>
              <w:tc>
                <w:tcPr>
                  <w:tcW w:w="1869" w:type="pct"/>
                  <w:tcBorders>
                    <w:top w:val="single" w:sz="4" w:space="0" w:color="auto"/>
                    <w:left w:val="single" w:sz="4" w:space="0" w:color="auto"/>
                    <w:bottom w:val="single" w:sz="4" w:space="0" w:color="auto"/>
                    <w:right w:val="single" w:sz="4" w:space="0" w:color="auto"/>
                  </w:tcBorders>
                  <w:noWrap/>
                  <w:hideMark/>
                </w:tcPr>
                <w:p w14:paraId="7E8557FD"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737C3D7F" w14:textId="77777777" w:rsidTr="0036584C">
              <w:trPr>
                <w:trHeight w:val="405"/>
              </w:trPr>
              <w:tc>
                <w:tcPr>
                  <w:tcW w:w="1481" w:type="pct"/>
                  <w:tcBorders>
                    <w:top w:val="single" w:sz="4" w:space="0" w:color="auto"/>
                    <w:left w:val="single" w:sz="4" w:space="0" w:color="auto"/>
                    <w:bottom w:val="single" w:sz="4" w:space="0" w:color="auto"/>
                    <w:right w:val="single" w:sz="4" w:space="0" w:color="auto"/>
                  </w:tcBorders>
                  <w:hideMark/>
                </w:tcPr>
                <w:p w14:paraId="3D102896" w14:textId="77777777" w:rsidR="00A07147" w:rsidRPr="002F5426" w:rsidRDefault="00A07147" w:rsidP="0036584C">
                  <w:pPr>
                    <w:rPr>
                      <w:b/>
                      <w:szCs w:val="22"/>
                      <w:lang w:val="lt-LT" w:bidi="th-TH"/>
                    </w:rPr>
                  </w:pPr>
                  <w:r w:rsidRPr="002F5426">
                    <w:rPr>
                      <w:b/>
                      <w:szCs w:val="22"/>
                      <w:lang w:val="lt-LT" w:bidi="th-TH"/>
                    </w:rPr>
                    <w:t>Metabolizmo ir mitybos sutrikimai</w:t>
                  </w:r>
                </w:p>
              </w:tc>
              <w:tc>
                <w:tcPr>
                  <w:tcW w:w="1650" w:type="pct"/>
                  <w:tcBorders>
                    <w:top w:val="single" w:sz="4" w:space="0" w:color="auto"/>
                    <w:left w:val="single" w:sz="4" w:space="0" w:color="auto"/>
                    <w:bottom w:val="single" w:sz="4" w:space="0" w:color="auto"/>
                    <w:right w:val="single" w:sz="4" w:space="0" w:color="auto"/>
                  </w:tcBorders>
                  <w:hideMark/>
                </w:tcPr>
                <w:p w14:paraId="2FF1D79D" w14:textId="1BDB1BB1" w:rsidR="00A07147" w:rsidRPr="002F5426" w:rsidRDefault="00A07147" w:rsidP="0036584C">
                  <w:pPr>
                    <w:rPr>
                      <w:szCs w:val="22"/>
                      <w:lang w:val="lt-LT" w:bidi="th-TH"/>
                    </w:rPr>
                  </w:pPr>
                  <w:r w:rsidRPr="002F5426">
                    <w:rPr>
                      <w:szCs w:val="22"/>
                      <w:lang w:val="lt-LT" w:bidi="th-TH"/>
                    </w:rPr>
                    <w:t>Dehidra</w:t>
                  </w:r>
                  <w:r w:rsidR="004D3AAC">
                    <w:rPr>
                      <w:szCs w:val="22"/>
                      <w:lang w:val="lt-LT" w:bidi="th-TH"/>
                    </w:rPr>
                    <w:t>ta</w:t>
                  </w:r>
                  <w:r w:rsidRPr="002F5426">
                    <w:rPr>
                      <w:szCs w:val="22"/>
                      <w:lang w:val="lt-LT" w:bidi="th-TH"/>
                    </w:rPr>
                    <w:t>cija</w:t>
                  </w:r>
                </w:p>
              </w:tc>
              <w:tc>
                <w:tcPr>
                  <w:tcW w:w="1869" w:type="pct"/>
                  <w:tcBorders>
                    <w:top w:val="single" w:sz="4" w:space="0" w:color="auto"/>
                    <w:left w:val="single" w:sz="4" w:space="0" w:color="auto"/>
                    <w:bottom w:val="single" w:sz="4" w:space="0" w:color="auto"/>
                    <w:right w:val="single" w:sz="4" w:space="0" w:color="auto"/>
                  </w:tcBorders>
                  <w:noWrap/>
                  <w:hideMark/>
                </w:tcPr>
                <w:p w14:paraId="6BE962B2" w14:textId="77777777" w:rsidR="00A07147" w:rsidRPr="002F5426" w:rsidRDefault="00A07147" w:rsidP="0036584C">
                  <w:pPr>
                    <w:rPr>
                      <w:color w:val="000000"/>
                      <w:szCs w:val="22"/>
                      <w:lang w:val="lt-LT" w:bidi="th-TH"/>
                    </w:rPr>
                  </w:pPr>
                  <w:r w:rsidRPr="002F5426">
                    <w:rPr>
                      <w:color w:val="000000"/>
                      <w:szCs w:val="22"/>
                      <w:lang w:val="lt-LT" w:bidi="th-TH"/>
                    </w:rPr>
                    <w:t>Dažnis nežinomas</w:t>
                  </w:r>
                </w:p>
              </w:tc>
            </w:tr>
            <w:tr w:rsidR="00A07147" w:rsidRPr="002F5426" w14:paraId="3C636B80"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005034A4" w14:textId="77777777" w:rsidR="00A07147" w:rsidRPr="002F5426" w:rsidRDefault="00A07147" w:rsidP="0036584C">
                  <w:pPr>
                    <w:rPr>
                      <w:b/>
                      <w:szCs w:val="22"/>
                      <w:lang w:val="lt-LT" w:bidi="th-TH"/>
                    </w:rPr>
                  </w:pPr>
                  <w:r w:rsidRPr="002F5426">
                    <w:rPr>
                      <w:b/>
                      <w:szCs w:val="22"/>
                      <w:lang w:val="lt-LT" w:bidi="th-TH"/>
                    </w:rPr>
                    <w:t>Nervų sistemos sutrikimai</w:t>
                  </w:r>
                </w:p>
              </w:tc>
              <w:tc>
                <w:tcPr>
                  <w:tcW w:w="1650" w:type="pct"/>
                  <w:tcBorders>
                    <w:top w:val="single" w:sz="4" w:space="0" w:color="auto"/>
                    <w:left w:val="single" w:sz="4" w:space="0" w:color="auto"/>
                    <w:bottom w:val="single" w:sz="4" w:space="0" w:color="auto"/>
                    <w:right w:val="single" w:sz="4" w:space="0" w:color="auto"/>
                  </w:tcBorders>
                  <w:hideMark/>
                </w:tcPr>
                <w:p w14:paraId="200022AA" w14:textId="77777777" w:rsidR="00A07147" w:rsidRPr="002F5426" w:rsidRDefault="00A07147" w:rsidP="0036584C">
                  <w:pPr>
                    <w:rPr>
                      <w:szCs w:val="22"/>
                      <w:lang w:val="lt-LT" w:bidi="th-TH"/>
                    </w:rPr>
                  </w:pPr>
                  <w:r w:rsidRPr="002F5426">
                    <w:rPr>
                      <w:szCs w:val="22"/>
                      <w:lang w:val="lt-LT" w:bidi="th-TH"/>
                    </w:rPr>
                    <w:t>Svaigulys</w:t>
                  </w:r>
                </w:p>
              </w:tc>
              <w:tc>
                <w:tcPr>
                  <w:tcW w:w="1869" w:type="pct"/>
                  <w:tcBorders>
                    <w:top w:val="single" w:sz="4" w:space="0" w:color="auto"/>
                    <w:left w:val="single" w:sz="4" w:space="0" w:color="auto"/>
                    <w:bottom w:val="single" w:sz="4" w:space="0" w:color="auto"/>
                    <w:right w:val="single" w:sz="4" w:space="0" w:color="auto"/>
                  </w:tcBorders>
                  <w:noWrap/>
                  <w:hideMark/>
                </w:tcPr>
                <w:p w14:paraId="403E983E" w14:textId="77777777" w:rsidR="00A07147" w:rsidRPr="002F5426" w:rsidRDefault="00A07147" w:rsidP="0036584C">
                  <w:pPr>
                    <w:rPr>
                      <w:color w:val="000000"/>
                      <w:szCs w:val="22"/>
                      <w:lang w:val="lt-LT" w:bidi="th-TH"/>
                    </w:rPr>
                  </w:pPr>
                  <w:r w:rsidRPr="002F5426">
                    <w:rPr>
                      <w:color w:val="000000"/>
                      <w:szCs w:val="22"/>
                      <w:lang w:val="lt-LT" w:bidi="th-TH"/>
                    </w:rPr>
                    <w:t>Nedažn</w:t>
                  </w:r>
                  <w:r>
                    <w:rPr>
                      <w:color w:val="000000"/>
                      <w:szCs w:val="22"/>
                      <w:lang w:val="lt-LT" w:bidi="th-TH"/>
                    </w:rPr>
                    <w:t>as</w:t>
                  </w:r>
                </w:p>
              </w:tc>
            </w:tr>
            <w:tr w:rsidR="00A07147" w:rsidRPr="002F5426" w14:paraId="14A6122A"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FD355"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58FB48CE" w14:textId="77777777" w:rsidR="00A07147" w:rsidRPr="002F5426" w:rsidRDefault="00A07147" w:rsidP="0036584C">
                  <w:pPr>
                    <w:rPr>
                      <w:szCs w:val="22"/>
                      <w:lang w:val="lt-LT" w:bidi="th-TH"/>
                    </w:rPr>
                  </w:pPr>
                  <w:r w:rsidRPr="002F5426">
                    <w:rPr>
                      <w:szCs w:val="22"/>
                      <w:lang w:val="lt-LT" w:bidi="th-TH"/>
                    </w:rPr>
                    <w:t>Nemiga</w:t>
                  </w:r>
                </w:p>
              </w:tc>
              <w:tc>
                <w:tcPr>
                  <w:tcW w:w="1869" w:type="pct"/>
                  <w:tcBorders>
                    <w:top w:val="single" w:sz="4" w:space="0" w:color="auto"/>
                    <w:left w:val="single" w:sz="4" w:space="0" w:color="auto"/>
                    <w:bottom w:val="single" w:sz="4" w:space="0" w:color="auto"/>
                    <w:right w:val="single" w:sz="4" w:space="0" w:color="auto"/>
                  </w:tcBorders>
                  <w:noWrap/>
                  <w:hideMark/>
                </w:tcPr>
                <w:p w14:paraId="3B24FA60"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5718A613"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38E34"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3433C88" w14:textId="77777777" w:rsidR="00A07147" w:rsidRPr="002F5426" w:rsidRDefault="00A07147" w:rsidP="0036584C">
                  <w:pPr>
                    <w:rPr>
                      <w:szCs w:val="22"/>
                      <w:lang w:val="lt-LT" w:bidi="th-TH"/>
                    </w:rPr>
                  </w:pPr>
                  <w:r w:rsidRPr="002F5426">
                    <w:rPr>
                      <w:szCs w:val="22"/>
                      <w:lang w:val="lt-LT" w:bidi="th-TH"/>
                    </w:rPr>
                    <w:t>Galvos skausmas</w:t>
                  </w:r>
                </w:p>
              </w:tc>
              <w:tc>
                <w:tcPr>
                  <w:tcW w:w="1869" w:type="pct"/>
                  <w:tcBorders>
                    <w:top w:val="single" w:sz="4" w:space="0" w:color="auto"/>
                    <w:left w:val="single" w:sz="4" w:space="0" w:color="auto"/>
                    <w:bottom w:val="single" w:sz="4" w:space="0" w:color="auto"/>
                    <w:right w:val="single" w:sz="4" w:space="0" w:color="auto"/>
                  </w:tcBorders>
                  <w:noWrap/>
                  <w:hideMark/>
                </w:tcPr>
                <w:p w14:paraId="4575E680" w14:textId="77777777" w:rsidR="00A07147" w:rsidRPr="002F5426" w:rsidRDefault="00A07147" w:rsidP="0036584C">
                  <w:pPr>
                    <w:rPr>
                      <w:color w:val="000000"/>
                      <w:szCs w:val="22"/>
                      <w:lang w:val="lt-LT" w:bidi="th-TH"/>
                    </w:rPr>
                  </w:pPr>
                  <w:r w:rsidRPr="002F5426">
                    <w:rPr>
                      <w:color w:val="000000"/>
                      <w:szCs w:val="22"/>
                      <w:lang w:val="lt-LT" w:bidi="th-TH"/>
                    </w:rPr>
                    <w:t>Nedažn</w:t>
                  </w:r>
                  <w:r>
                    <w:rPr>
                      <w:color w:val="000000"/>
                      <w:szCs w:val="22"/>
                      <w:lang w:val="lt-LT" w:bidi="th-TH"/>
                    </w:rPr>
                    <w:t>as</w:t>
                  </w:r>
                </w:p>
              </w:tc>
            </w:tr>
            <w:tr w:rsidR="00A07147" w:rsidRPr="002F5426" w14:paraId="22B8E677"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67A8151F" w14:textId="77777777" w:rsidR="00A07147" w:rsidRPr="002F5426" w:rsidRDefault="00A07147" w:rsidP="0036584C">
                  <w:pPr>
                    <w:rPr>
                      <w:b/>
                      <w:szCs w:val="22"/>
                      <w:lang w:val="lt-LT" w:bidi="th-TH"/>
                    </w:rPr>
                  </w:pPr>
                  <w:r w:rsidRPr="002F5426">
                    <w:rPr>
                      <w:b/>
                      <w:szCs w:val="22"/>
                      <w:lang w:val="lt-LT" w:bidi="th-TH"/>
                    </w:rPr>
                    <w:t>Akių sutrikimai</w:t>
                  </w:r>
                </w:p>
              </w:tc>
              <w:tc>
                <w:tcPr>
                  <w:tcW w:w="1650" w:type="pct"/>
                  <w:tcBorders>
                    <w:top w:val="single" w:sz="4" w:space="0" w:color="auto"/>
                    <w:left w:val="single" w:sz="4" w:space="0" w:color="auto"/>
                    <w:bottom w:val="single" w:sz="4" w:space="0" w:color="auto"/>
                    <w:right w:val="single" w:sz="4" w:space="0" w:color="auto"/>
                  </w:tcBorders>
                  <w:hideMark/>
                </w:tcPr>
                <w:p w14:paraId="363F2785" w14:textId="77777777" w:rsidR="00A07147" w:rsidRPr="002F5426" w:rsidRDefault="00A07147" w:rsidP="0036584C">
                  <w:pPr>
                    <w:rPr>
                      <w:szCs w:val="22"/>
                      <w:lang w:val="lt-LT" w:bidi="th-TH"/>
                    </w:rPr>
                  </w:pPr>
                  <w:r w:rsidRPr="002F5426">
                    <w:rPr>
                      <w:szCs w:val="22"/>
                      <w:lang w:val="lt-LT" w:bidi="th-TH"/>
                    </w:rPr>
                    <w:t>Matymas lyg per miglą</w:t>
                  </w:r>
                </w:p>
              </w:tc>
              <w:tc>
                <w:tcPr>
                  <w:tcW w:w="1869" w:type="pct"/>
                  <w:tcBorders>
                    <w:top w:val="single" w:sz="4" w:space="0" w:color="auto"/>
                    <w:left w:val="single" w:sz="4" w:space="0" w:color="auto"/>
                    <w:bottom w:val="single" w:sz="4" w:space="0" w:color="auto"/>
                    <w:right w:val="single" w:sz="4" w:space="0" w:color="auto"/>
                  </w:tcBorders>
                  <w:noWrap/>
                  <w:hideMark/>
                </w:tcPr>
                <w:p w14:paraId="2FDBEA51"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409A9A13"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E302F"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603B4374" w14:textId="77777777" w:rsidR="00A07147" w:rsidRPr="002F5426" w:rsidRDefault="00A07147" w:rsidP="0036584C">
                  <w:pPr>
                    <w:rPr>
                      <w:szCs w:val="22"/>
                      <w:lang w:val="lt-LT" w:bidi="th-TH"/>
                    </w:rPr>
                  </w:pPr>
                  <w:r w:rsidRPr="002F5426">
                    <w:rPr>
                      <w:szCs w:val="22"/>
                      <w:lang w:val="lt-LT" w:bidi="th-TH"/>
                    </w:rPr>
                    <w:t>Glaukoma</w:t>
                  </w:r>
                </w:p>
              </w:tc>
              <w:tc>
                <w:tcPr>
                  <w:tcW w:w="1869" w:type="pct"/>
                  <w:tcBorders>
                    <w:top w:val="single" w:sz="4" w:space="0" w:color="auto"/>
                    <w:left w:val="single" w:sz="4" w:space="0" w:color="auto"/>
                    <w:bottom w:val="single" w:sz="4" w:space="0" w:color="auto"/>
                    <w:right w:val="single" w:sz="4" w:space="0" w:color="auto"/>
                  </w:tcBorders>
                  <w:noWrap/>
                  <w:hideMark/>
                </w:tcPr>
                <w:p w14:paraId="5C97A4D0" w14:textId="77777777" w:rsidR="00A07147" w:rsidRPr="002F5426" w:rsidRDefault="00A07147" w:rsidP="0036584C">
                  <w:pPr>
                    <w:rPr>
                      <w:color w:val="000000"/>
                      <w:szCs w:val="22"/>
                      <w:lang w:val="lt-LT" w:bidi="th-TH"/>
                    </w:rPr>
                  </w:pPr>
                  <w:r w:rsidRPr="002F5426">
                    <w:rPr>
                      <w:color w:val="000000"/>
                      <w:szCs w:val="22"/>
                      <w:lang w:val="lt-LT" w:bidi="th-TH"/>
                    </w:rPr>
                    <w:t>Dažnis nežinomas</w:t>
                  </w:r>
                </w:p>
              </w:tc>
            </w:tr>
            <w:tr w:rsidR="00A07147" w:rsidRPr="002F5426" w14:paraId="564B8F1C"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5B4EE"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9CAC2C4" w14:textId="77777777" w:rsidR="00A07147" w:rsidRPr="002F5426" w:rsidRDefault="00A07147" w:rsidP="0036584C">
                  <w:pPr>
                    <w:rPr>
                      <w:szCs w:val="22"/>
                      <w:lang w:val="lt-LT" w:bidi="th-TH"/>
                    </w:rPr>
                  </w:pPr>
                  <w:r w:rsidRPr="002F5426">
                    <w:rPr>
                      <w:szCs w:val="22"/>
                      <w:lang w:val="lt-LT" w:bidi="th-TH"/>
                    </w:rPr>
                    <w:t>Akispūdžio padidėjimas</w:t>
                  </w:r>
                </w:p>
              </w:tc>
              <w:tc>
                <w:tcPr>
                  <w:tcW w:w="1869" w:type="pct"/>
                  <w:tcBorders>
                    <w:top w:val="single" w:sz="4" w:space="0" w:color="auto"/>
                    <w:left w:val="single" w:sz="4" w:space="0" w:color="auto"/>
                    <w:bottom w:val="single" w:sz="4" w:space="0" w:color="auto"/>
                    <w:right w:val="single" w:sz="4" w:space="0" w:color="auto"/>
                  </w:tcBorders>
                  <w:noWrap/>
                  <w:hideMark/>
                </w:tcPr>
                <w:p w14:paraId="429E8470" w14:textId="77777777" w:rsidR="00A07147" w:rsidRPr="002F5426" w:rsidRDefault="00A07147" w:rsidP="0036584C">
                  <w:pPr>
                    <w:rPr>
                      <w:color w:val="000000"/>
                      <w:szCs w:val="22"/>
                      <w:lang w:val="lt-LT" w:bidi="th-TH"/>
                    </w:rPr>
                  </w:pPr>
                  <w:r w:rsidRPr="002F5426">
                    <w:rPr>
                      <w:color w:val="000000"/>
                      <w:szCs w:val="22"/>
                      <w:lang w:val="lt-LT" w:bidi="th-TH"/>
                    </w:rPr>
                    <w:t>Dažnis nežinomas</w:t>
                  </w:r>
                </w:p>
              </w:tc>
            </w:tr>
            <w:tr w:rsidR="00A07147" w:rsidRPr="002F5426" w14:paraId="29C73A62"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2BBDF785" w14:textId="77777777" w:rsidR="00A07147" w:rsidRPr="002F5426" w:rsidRDefault="00A07147" w:rsidP="0036584C">
                  <w:pPr>
                    <w:rPr>
                      <w:b/>
                      <w:szCs w:val="22"/>
                      <w:lang w:val="lt-LT" w:bidi="th-TH"/>
                    </w:rPr>
                  </w:pPr>
                  <w:r w:rsidRPr="002F5426">
                    <w:rPr>
                      <w:b/>
                      <w:szCs w:val="22"/>
                      <w:lang w:val="lt-LT" w:bidi="th-TH"/>
                    </w:rPr>
                    <w:t>Širdies sutrikimai</w:t>
                  </w:r>
                </w:p>
              </w:tc>
              <w:tc>
                <w:tcPr>
                  <w:tcW w:w="1650" w:type="pct"/>
                  <w:tcBorders>
                    <w:top w:val="single" w:sz="4" w:space="0" w:color="auto"/>
                    <w:left w:val="single" w:sz="4" w:space="0" w:color="auto"/>
                    <w:bottom w:val="single" w:sz="4" w:space="0" w:color="auto"/>
                    <w:right w:val="single" w:sz="4" w:space="0" w:color="auto"/>
                  </w:tcBorders>
                  <w:hideMark/>
                </w:tcPr>
                <w:p w14:paraId="31CD74B2" w14:textId="77777777" w:rsidR="00A07147" w:rsidRPr="002F5426" w:rsidRDefault="00A07147" w:rsidP="0036584C">
                  <w:pPr>
                    <w:rPr>
                      <w:szCs w:val="22"/>
                      <w:lang w:val="lt-LT" w:bidi="th-TH"/>
                    </w:rPr>
                  </w:pPr>
                  <w:r w:rsidRPr="002F5426">
                    <w:rPr>
                      <w:szCs w:val="22"/>
                      <w:lang w:val="lt-LT" w:bidi="th-TH"/>
                    </w:rPr>
                    <w:t>Prieširdžių virpėjimas</w:t>
                  </w:r>
                </w:p>
              </w:tc>
              <w:tc>
                <w:tcPr>
                  <w:tcW w:w="1869" w:type="pct"/>
                  <w:tcBorders>
                    <w:top w:val="single" w:sz="4" w:space="0" w:color="auto"/>
                    <w:left w:val="single" w:sz="4" w:space="0" w:color="auto"/>
                    <w:bottom w:val="single" w:sz="4" w:space="0" w:color="auto"/>
                    <w:right w:val="single" w:sz="4" w:space="0" w:color="auto"/>
                  </w:tcBorders>
                  <w:noWrap/>
                  <w:hideMark/>
                </w:tcPr>
                <w:p w14:paraId="3202A02A"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3C987958"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7943F"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329F1C24" w14:textId="77777777" w:rsidR="00A07147" w:rsidRPr="002F5426" w:rsidRDefault="00A07147" w:rsidP="0036584C">
                  <w:pPr>
                    <w:rPr>
                      <w:szCs w:val="22"/>
                      <w:lang w:val="lt-LT" w:bidi="th-TH"/>
                    </w:rPr>
                  </w:pPr>
                  <w:r>
                    <w:rPr>
                      <w:szCs w:val="22"/>
                      <w:lang w:val="lt-LT" w:bidi="th-TH"/>
                    </w:rPr>
                    <w:t>Tachikardija</w:t>
                  </w:r>
                </w:p>
              </w:tc>
              <w:tc>
                <w:tcPr>
                  <w:tcW w:w="1869" w:type="pct"/>
                  <w:tcBorders>
                    <w:top w:val="single" w:sz="4" w:space="0" w:color="auto"/>
                    <w:left w:val="single" w:sz="4" w:space="0" w:color="auto"/>
                    <w:bottom w:val="single" w:sz="4" w:space="0" w:color="auto"/>
                    <w:right w:val="single" w:sz="4" w:space="0" w:color="auto"/>
                  </w:tcBorders>
                  <w:noWrap/>
                  <w:hideMark/>
                </w:tcPr>
                <w:p w14:paraId="1D075018" w14:textId="77777777" w:rsidR="00A07147" w:rsidRPr="002F5426" w:rsidRDefault="00A07147" w:rsidP="0036584C">
                  <w:pPr>
                    <w:rPr>
                      <w:color w:val="000000"/>
                      <w:szCs w:val="22"/>
                      <w:lang w:val="lt-LT" w:bidi="th-TH"/>
                    </w:rPr>
                  </w:pPr>
                  <w:r w:rsidRPr="002F5426">
                    <w:rPr>
                      <w:color w:val="000000"/>
                      <w:szCs w:val="22"/>
                      <w:lang w:val="lt-LT" w:bidi="th-TH"/>
                    </w:rPr>
                    <w:t>Nedažn</w:t>
                  </w:r>
                  <w:r>
                    <w:rPr>
                      <w:color w:val="000000"/>
                      <w:szCs w:val="22"/>
                      <w:lang w:val="lt-LT" w:bidi="th-TH"/>
                    </w:rPr>
                    <w:t>as</w:t>
                  </w:r>
                </w:p>
              </w:tc>
            </w:tr>
            <w:tr w:rsidR="00A07147" w:rsidRPr="002F5426" w14:paraId="4776F40F"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3E987"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39D2C19A" w14:textId="77777777" w:rsidR="00A07147" w:rsidRPr="002F5426" w:rsidRDefault="00A07147" w:rsidP="0036584C">
                  <w:pPr>
                    <w:rPr>
                      <w:szCs w:val="22"/>
                      <w:lang w:val="lt-LT" w:bidi="th-TH"/>
                    </w:rPr>
                  </w:pPr>
                  <w:r>
                    <w:rPr>
                      <w:szCs w:val="22"/>
                      <w:lang w:val="lt-LT" w:bidi="th-TH"/>
                    </w:rPr>
                    <w:t>Palpitacija</w:t>
                  </w:r>
                </w:p>
              </w:tc>
              <w:tc>
                <w:tcPr>
                  <w:tcW w:w="1869" w:type="pct"/>
                  <w:tcBorders>
                    <w:top w:val="single" w:sz="4" w:space="0" w:color="auto"/>
                    <w:left w:val="single" w:sz="4" w:space="0" w:color="auto"/>
                    <w:bottom w:val="single" w:sz="4" w:space="0" w:color="auto"/>
                    <w:right w:val="single" w:sz="4" w:space="0" w:color="auto"/>
                  </w:tcBorders>
                  <w:noWrap/>
                  <w:hideMark/>
                </w:tcPr>
                <w:p w14:paraId="6559F773"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38321F3A"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DB1E6"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261EA537" w14:textId="77777777" w:rsidR="00A07147" w:rsidRPr="002F5426" w:rsidRDefault="00A07147" w:rsidP="0036584C">
                  <w:pPr>
                    <w:rPr>
                      <w:szCs w:val="22"/>
                      <w:lang w:val="lt-LT" w:bidi="th-TH"/>
                    </w:rPr>
                  </w:pPr>
                  <w:r w:rsidRPr="002F5426">
                    <w:rPr>
                      <w:szCs w:val="22"/>
                      <w:lang w:val="lt-LT" w:bidi="th-TH"/>
                    </w:rPr>
                    <w:t>Supraventrikulinė tachikardija</w:t>
                  </w:r>
                </w:p>
              </w:tc>
              <w:tc>
                <w:tcPr>
                  <w:tcW w:w="1869" w:type="pct"/>
                  <w:tcBorders>
                    <w:top w:val="single" w:sz="4" w:space="0" w:color="auto"/>
                    <w:left w:val="single" w:sz="4" w:space="0" w:color="auto"/>
                    <w:bottom w:val="single" w:sz="4" w:space="0" w:color="auto"/>
                    <w:right w:val="single" w:sz="4" w:space="0" w:color="auto"/>
                  </w:tcBorders>
                  <w:noWrap/>
                  <w:hideMark/>
                </w:tcPr>
                <w:p w14:paraId="00B4EE99"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3474074F" w14:textId="77777777" w:rsidTr="0036584C">
              <w:trPr>
                <w:trHeight w:val="405"/>
              </w:trPr>
              <w:tc>
                <w:tcPr>
                  <w:tcW w:w="1481" w:type="pct"/>
                  <w:tcBorders>
                    <w:top w:val="single" w:sz="4" w:space="0" w:color="auto"/>
                    <w:left w:val="single" w:sz="4" w:space="0" w:color="auto"/>
                    <w:bottom w:val="single" w:sz="4" w:space="0" w:color="auto"/>
                    <w:right w:val="single" w:sz="4" w:space="0" w:color="auto"/>
                  </w:tcBorders>
                  <w:hideMark/>
                </w:tcPr>
                <w:p w14:paraId="75E4BE06" w14:textId="77777777" w:rsidR="00A07147" w:rsidRPr="002F5426" w:rsidRDefault="00A07147" w:rsidP="0036584C">
                  <w:pPr>
                    <w:rPr>
                      <w:b/>
                      <w:szCs w:val="22"/>
                      <w:lang w:val="lt-LT" w:bidi="th-TH"/>
                    </w:rPr>
                  </w:pPr>
                  <w:r w:rsidRPr="002F5426">
                    <w:rPr>
                      <w:b/>
                      <w:szCs w:val="22"/>
                      <w:lang w:val="lt-LT" w:bidi="th-TH"/>
                    </w:rPr>
                    <w:t>Kraujagyslių sutrikimai</w:t>
                  </w:r>
                </w:p>
              </w:tc>
              <w:tc>
                <w:tcPr>
                  <w:tcW w:w="1650" w:type="pct"/>
                  <w:tcBorders>
                    <w:top w:val="single" w:sz="4" w:space="0" w:color="auto"/>
                    <w:left w:val="single" w:sz="4" w:space="0" w:color="auto"/>
                    <w:bottom w:val="single" w:sz="4" w:space="0" w:color="auto"/>
                    <w:right w:val="single" w:sz="4" w:space="0" w:color="auto"/>
                  </w:tcBorders>
                  <w:hideMark/>
                </w:tcPr>
                <w:p w14:paraId="635ADC32" w14:textId="77777777" w:rsidR="00A07147" w:rsidRPr="002F5426" w:rsidRDefault="00A07147" w:rsidP="0036584C">
                  <w:pPr>
                    <w:rPr>
                      <w:szCs w:val="22"/>
                      <w:lang w:val="lt-LT" w:bidi="th-TH"/>
                    </w:rPr>
                  </w:pPr>
                  <w:r w:rsidRPr="002F5426">
                    <w:rPr>
                      <w:szCs w:val="22"/>
                      <w:lang w:val="lt-LT" w:bidi="th-TH"/>
                    </w:rPr>
                    <w:t>Hipertenzija</w:t>
                  </w:r>
                </w:p>
              </w:tc>
              <w:tc>
                <w:tcPr>
                  <w:tcW w:w="1869" w:type="pct"/>
                  <w:tcBorders>
                    <w:top w:val="single" w:sz="4" w:space="0" w:color="auto"/>
                    <w:left w:val="single" w:sz="4" w:space="0" w:color="auto"/>
                    <w:bottom w:val="single" w:sz="4" w:space="0" w:color="auto"/>
                    <w:right w:val="single" w:sz="4" w:space="0" w:color="auto"/>
                  </w:tcBorders>
                  <w:noWrap/>
                  <w:hideMark/>
                </w:tcPr>
                <w:p w14:paraId="2FBE5949"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1591DF5D"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6249279B" w14:textId="77777777" w:rsidR="00A07147" w:rsidRPr="002F5426" w:rsidRDefault="00A07147" w:rsidP="0036584C">
                  <w:pPr>
                    <w:rPr>
                      <w:b/>
                      <w:szCs w:val="22"/>
                      <w:lang w:val="lt-LT" w:bidi="th-TH"/>
                    </w:rPr>
                  </w:pPr>
                  <w:r w:rsidRPr="002F5426">
                    <w:rPr>
                      <w:b/>
                      <w:szCs w:val="22"/>
                      <w:lang w:val="lt-LT" w:bidi="th-TH"/>
                    </w:rPr>
                    <w:t>Kvėpavimo sistemos, krūtinės ląstos ir tarpuplaučio sutrikimai</w:t>
                  </w:r>
                </w:p>
              </w:tc>
              <w:tc>
                <w:tcPr>
                  <w:tcW w:w="1650" w:type="pct"/>
                  <w:tcBorders>
                    <w:top w:val="single" w:sz="4" w:space="0" w:color="auto"/>
                    <w:left w:val="single" w:sz="4" w:space="0" w:color="auto"/>
                    <w:bottom w:val="single" w:sz="4" w:space="0" w:color="auto"/>
                    <w:right w:val="single" w:sz="4" w:space="0" w:color="auto"/>
                  </w:tcBorders>
                  <w:hideMark/>
                </w:tcPr>
                <w:p w14:paraId="2B815135" w14:textId="77777777" w:rsidR="00A07147" w:rsidRPr="002F5426" w:rsidRDefault="00A07147" w:rsidP="0036584C">
                  <w:pPr>
                    <w:rPr>
                      <w:szCs w:val="22"/>
                      <w:lang w:val="lt-LT" w:bidi="th-TH"/>
                    </w:rPr>
                  </w:pPr>
                  <w:r w:rsidRPr="002F5426">
                    <w:rPr>
                      <w:szCs w:val="22"/>
                      <w:lang w:val="lt-LT" w:bidi="th-TH"/>
                    </w:rPr>
                    <w:t>Kosulys</w:t>
                  </w:r>
                </w:p>
              </w:tc>
              <w:tc>
                <w:tcPr>
                  <w:tcW w:w="1869" w:type="pct"/>
                  <w:tcBorders>
                    <w:top w:val="single" w:sz="4" w:space="0" w:color="auto"/>
                    <w:left w:val="single" w:sz="4" w:space="0" w:color="auto"/>
                    <w:bottom w:val="single" w:sz="4" w:space="0" w:color="auto"/>
                    <w:right w:val="single" w:sz="4" w:space="0" w:color="auto"/>
                  </w:tcBorders>
                  <w:noWrap/>
                  <w:hideMark/>
                </w:tcPr>
                <w:p w14:paraId="1B152750" w14:textId="77777777" w:rsidR="00A07147" w:rsidRPr="002F5426" w:rsidRDefault="00A07147" w:rsidP="0036584C">
                  <w:pPr>
                    <w:rPr>
                      <w:color w:val="000000"/>
                      <w:szCs w:val="22"/>
                      <w:lang w:val="lt-LT" w:bidi="th-TH"/>
                    </w:rPr>
                  </w:pPr>
                  <w:r w:rsidRPr="002F5426">
                    <w:rPr>
                      <w:color w:val="000000"/>
                      <w:szCs w:val="22"/>
                      <w:lang w:val="lt-LT" w:bidi="th-TH"/>
                    </w:rPr>
                    <w:t>Nedažn</w:t>
                  </w:r>
                  <w:r>
                    <w:rPr>
                      <w:color w:val="000000"/>
                      <w:szCs w:val="22"/>
                      <w:lang w:val="lt-LT" w:bidi="th-TH"/>
                    </w:rPr>
                    <w:t>as</w:t>
                  </w:r>
                </w:p>
              </w:tc>
            </w:tr>
            <w:tr w:rsidR="00A07147" w:rsidRPr="002F5426" w14:paraId="6407F82E"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2A836"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6A6BE6A6" w14:textId="77777777" w:rsidR="00A07147" w:rsidRPr="002F5426" w:rsidRDefault="00A07147" w:rsidP="0036584C">
                  <w:pPr>
                    <w:rPr>
                      <w:szCs w:val="22"/>
                      <w:lang w:val="lt-LT" w:bidi="th-TH"/>
                    </w:rPr>
                  </w:pPr>
                  <w:r w:rsidRPr="002F5426">
                    <w:rPr>
                      <w:szCs w:val="22"/>
                      <w:lang w:val="lt-LT" w:bidi="th-TH"/>
                    </w:rPr>
                    <w:t>Disfonija</w:t>
                  </w:r>
                </w:p>
              </w:tc>
              <w:tc>
                <w:tcPr>
                  <w:tcW w:w="1869" w:type="pct"/>
                  <w:tcBorders>
                    <w:top w:val="single" w:sz="4" w:space="0" w:color="auto"/>
                    <w:left w:val="single" w:sz="4" w:space="0" w:color="auto"/>
                    <w:bottom w:val="single" w:sz="4" w:space="0" w:color="auto"/>
                    <w:right w:val="single" w:sz="4" w:space="0" w:color="auto"/>
                  </w:tcBorders>
                  <w:noWrap/>
                  <w:hideMark/>
                </w:tcPr>
                <w:p w14:paraId="487C4FA3" w14:textId="77777777" w:rsidR="00A07147" w:rsidRPr="002F5426" w:rsidRDefault="00A07147" w:rsidP="0036584C">
                  <w:pPr>
                    <w:rPr>
                      <w:color w:val="000000"/>
                      <w:szCs w:val="22"/>
                      <w:lang w:val="lt-LT" w:bidi="th-TH"/>
                    </w:rPr>
                  </w:pPr>
                  <w:r>
                    <w:rPr>
                      <w:color w:val="000000"/>
                      <w:szCs w:val="22"/>
                      <w:lang w:val="lt-LT" w:bidi="th-TH"/>
                    </w:rPr>
                    <w:t>Nedažnas</w:t>
                  </w:r>
                </w:p>
              </w:tc>
            </w:tr>
            <w:tr w:rsidR="00A07147" w:rsidRPr="002F5426" w14:paraId="737E0DE6"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8DFFE"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5545E099" w14:textId="77777777" w:rsidR="00A07147" w:rsidRPr="002F5426" w:rsidRDefault="00A07147" w:rsidP="0036584C">
                  <w:pPr>
                    <w:rPr>
                      <w:szCs w:val="22"/>
                      <w:lang w:val="lt-LT" w:bidi="th-TH"/>
                    </w:rPr>
                  </w:pPr>
                  <w:r w:rsidRPr="002F5426">
                    <w:rPr>
                      <w:szCs w:val="22"/>
                      <w:lang w:val="lt-LT" w:bidi="th-TH"/>
                    </w:rPr>
                    <w:t>Laringitas</w:t>
                  </w:r>
                  <w:r w:rsidRPr="002F5426" w:rsidDel="00F91B84">
                    <w:rPr>
                      <w:szCs w:val="22"/>
                      <w:lang w:val="lt-LT" w:bidi="th-TH"/>
                    </w:rPr>
                    <w:t xml:space="preserve"> </w:t>
                  </w:r>
                </w:p>
              </w:tc>
              <w:tc>
                <w:tcPr>
                  <w:tcW w:w="1869" w:type="pct"/>
                  <w:tcBorders>
                    <w:top w:val="single" w:sz="4" w:space="0" w:color="auto"/>
                    <w:left w:val="single" w:sz="4" w:space="0" w:color="auto"/>
                    <w:bottom w:val="single" w:sz="4" w:space="0" w:color="auto"/>
                    <w:right w:val="single" w:sz="4" w:space="0" w:color="auto"/>
                  </w:tcBorders>
                  <w:noWrap/>
                  <w:hideMark/>
                </w:tcPr>
                <w:p w14:paraId="74C638CD"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46B570BB"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E83374"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780ACF91" w14:textId="77777777" w:rsidR="00A07147" w:rsidRPr="002F5426" w:rsidRDefault="00A07147" w:rsidP="0036584C">
                  <w:pPr>
                    <w:rPr>
                      <w:szCs w:val="22"/>
                      <w:lang w:val="lt-LT" w:bidi="th-TH"/>
                    </w:rPr>
                  </w:pPr>
                  <w:r>
                    <w:rPr>
                      <w:szCs w:val="22"/>
                      <w:lang w:val="lt-LT" w:bidi="th-TH"/>
                    </w:rPr>
                    <w:t>Faringitas</w:t>
                  </w:r>
                </w:p>
              </w:tc>
              <w:tc>
                <w:tcPr>
                  <w:tcW w:w="1869" w:type="pct"/>
                  <w:tcBorders>
                    <w:top w:val="single" w:sz="4" w:space="0" w:color="auto"/>
                    <w:left w:val="single" w:sz="4" w:space="0" w:color="auto"/>
                    <w:bottom w:val="single" w:sz="4" w:space="0" w:color="auto"/>
                    <w:right w:val="single" w:sz="4" w:space="0" w:color="auto"/>
                  </w:tcBorders>
                  <w:noWrap/>
                  <w:hideMark/>
                </w:tcPr>
                <w:p w14:paraId="51C9D321"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4692CB72"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2844F"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08AA464" w14:textId="77777777" w:rsidR="00A07147" w:rsidRPr="002F5426" w:rsidRDefault="00A07147" w:rsidP="0036584C">
                  <w:pPr>
                    <w:rPr>
                      <w:szCs w:val="22"/>
                      <w:lang w:val="lt-LT" w:bidi="th-TH"/>
                    </w:rPr>
                  </w:pPr>
                  <w:r>
                    <w:rPr>
                      <w:szCs w:val="22"/>
                      <w:lang w:val="lt-LT" w:bidi="th-TH"/>
                    </w:rPr>
                    <w:t>Kraujavimas iš nosies</w:t>
                  </w:r>
                </w:p>
              </w:tc>
              <w:tc>
                <w:tcPr>
                  <w:tcW w:w="1869" w:type="pct"/>
                  <w:tcBorders>
                    <w:top w:val="single" w:sz="4" w:space="0" w:color="auto"/>
                    <w:left w:val="single" w:sz="4" w:space="0" w:color="auto"/>
                    <w:bottom w:val="single" w:sz="4" w:space="0" w:color="auto"/>
                    <w:right w:val="single" w:sz="4" w:space="0" w:color="auto"/>
                  </w:tcBorders>
                  <w:noWrap/>
                  <w:hideMark/>
                </w:tcPr>
                <w:p w14:paraId="31D15411"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6C95B969"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3A1E5"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22B67AA0" w14:textId="77777777" w:rsidR="00A07147" w:rsidRPr="002F5426" w:rsidRDefault="00A07147" w:rsidP="0036584C">
                  <w:pPr>
                    <w:rPr>
                      <w:szCs w:val="22"/>
                      <w:lang w:val="lt-LT" w:bidi="th-TH"/>
                    </w:rPr>
                  </w:pPr>
                  <w:r w:rsidRPr="002F5426">
                    <w:rPr>
                      <w:szCs w:val="22"/>
                      <w:lang w:val="lt-LT" w:bidi="th-TH"/>
                    </w:rPr>
                    <w:t>Bronchų spazmas</w:t>
                  </w:r>
                </w:p>
              </w:tc>
              <w:tc>
                <w:tcPr>
                  <w:tcW w:w="1869" w:type="pct"/>
                  <w:tcBorders>
                    <w:top w:val="single" w:sz="4" w:space="0" w:color="auto"/>
                    <w:left w:val="single" w:sz="4" w:space="0" w:color="auto"/>
                    <w:bottom w:val="single" w:sz="4" w:space="0" w:color="auto"/>
                    <w:right w:val="single" w:sz="4" w:space="0" w:color="auto"/>
                  </w:tcBorders>
                  <w:noWrap/>
                  <w:hideMark/>
                </w:tcPr>
                <w:p w14:paraId="4D8B1AF3"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25C5E736"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6E8E1"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950E3C5" w14:textId="77777777" w:rsidR="00A07147" w:rsidRPr="002F5426" w:rsidRDefault="00A07147" w:rsidP="0036584C">
                  <w:pPr>
                    <w:rPr>
                      <w:szCs w:val="22"/>
                      <w:lang w:val="lt-LT" w:bidi="th-TH"/>
                    </w:rPr>
                  </w:pPr>
                  <w:r w:rsidRPr="002F5426">
                    <w:rPr>
                      <w:szCs w:val="22"/>
                      <w:lang w:val="lt-LT" w:bidi="th-TH"/>
                    </w:rPr>
                    <w:t>Sinusitas</w:t>
                  </w:r>
                </w:p>
              </w:tc>
              <w:tc>
                <w:tcPr>
                  <w:tcW w:w="1869" w:type="pct"/>
                  <w:tcBorders>
                    <w:top w:val="single" w:sz="4" w:space="0" w:color="auto"/>
                    <w:left w:val="single" w:sz="4" w:space="0" w:color="auto"/>
                    <w:bottom w:val="single" w:sz="4" w:space="0" w:color="auto"/>
                    <w:right w:val="single" w:sz="4" w:space="0" w:color="auto"/>
                  </w:tcBorders>
                  <w:noWrap/>
                  <w:hideMark/>
                </w:tcPr>
                <w:p w14:paraId="7F3EC2D8" w14:textId="77777777" w:rsidR="00A07147" w:rsidRPr="002F5426" w:rsidRDefault="00A07147" w:rsidP="0036584C">
                  <w:pPr>
                    <w:rPr>
                      <w:color w:val="000000"/>
                      <w:szCs w:val="22"/>
                      <w:lang w:val="lt-LT" w:bidi="th-TH"/>
                    </w:rPr>
                  </w:pPr>
                  <w:r w:rsidRPr="002F5426">
                    <w:rPr>
                      <w:color w:val="000000"/>
                      <w:szCs w:val="22"/>
                      <w:lang w:val="lt-LT" w:bidi="th-TH"/>
                    </w:rPr>
                    <w:t>Dažnis nežinomas</w:t>
                  </w:r>
                </w:p>
              </w:tc>
            </w:tr>
            <w:tr w:rsidR="00A07147" w:rsidRPr="002F5426" w14:paraId="25B6ECE9"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3443B725" w14:textId="77777777" w:rsidR="00A07147" w:rsidRPr="002F5426" w:rsidRDefault="00A07147" w:rsidP="0036584C">
                  <w:pPr>
                    <w:rPr>
                      <w:b/>
                      <w:szCs w:val="22"/>
                      <w:lang w:val="lt-LT" w:bidi="th-TH"/>
                    </w:rPr>
                  </w:pPr>
                  <w:r w:rsidRPr="002F5426">
                    <w:rPr>
                      <w:b/>
                      <w:szCs w:val="22"/>
                      <w:lang w:val="lt-LT" w:bidi="th-TH"/>
                    </w:rPr>
                    <w:t>Virškinimo trakto sutrikimai</w:t>
                  </w:r>
                </w:p>
              </w:tc>
              <w:tc>
                <w:tcPr>
                  <w:tcW w:w="1650" w:type="pct"/>
                  <w:tcBorders>
                    <w:top w:val="single" w:sz="4" w:space="0" w:color="auto"/>
                    <w:left w:val="single" w:sz="4" w:space="0" w:color="auto"/>
                    <w:bottom w:val="single" w:sz="4" w:space="0" w:color="auto"/>
                    <w:right w:val="single" w:sz="4" w:space="0" w:color="auto"/>
                  </w:tcBorders>
                  <w:hideMark/>
                </w:tcPr>
                <w:p w14:paraId="24D5C695" w14:textId="5FA18168" w:rsidR="00A07147" w:rsidRPr="002F5426" w:rsidRDefault="00A07147" w:rsidP="0036584C">
                  <w:pPr>
                    <w:rPr>
                      <w:szCs w:val="22"/>
                      <w:lang w:val="lt-LT" w:bidi="th-TH"/>
                    </w:rPr>
                  </w:pPr>
                  <w:r w:rsidRPr="002F5426">
                    <w:rPr>
                      <w:szCs w:val="22"/>
                      <w:lang w:val="lt-LT" w:bidi="th-TH"/>
                    </w:rPr>
                    <w:t>Burnos džiūvimas</w:t>
                  </w:r>
                </w:p>
              </w:tc>
              <w:tc>
                <w:tcPr>
                  <w:tcW w:w="1869" w:type="pct"/>
                  <w:tcBorders>
                    <w:top w:val="single" w:sz="4" w:space="0" w:color="auto"/>
                    <w:left w:val="single" w:sz="4" w:space="0" w:color="auto"/>
                    <w:bottom w:val="single" w:sz="4" w:space="0" w:color="auto"/>
                    <w:right w:val="single" w:sz="4" w:space="0" w:color="auto"/>
                  </w:tcBorders>
                  <w:noWrap/>
                  <w:hideMark/>
                </w:tcPr>
                <w:p w14:paraId="38300830" w14:textId="77777777" w:rsidR="00A07147" w:rsidRPr="002F5426" w:rsidRDefault="00A07147" w:rsidP="0036584C">
                  <w:pPr>
                    <w:rPr>
                      <w:color w:val="000000"/>
                      <w:szCs w:val="22"/>
                      <w:lang w:val="lt-LT" w:bidi="th-TH"/>
                    </w:rPr>
                  </w:pPr>
                  <w:r>
                    <w:rPr>
                      <w:color w:val="000000"/>
                      <w:szCs w:val="22"/>
                      <w:lang w:val="lt-LT" w:bidi="th-TH"/>
                    </w:rPr>
                    <w:t>Ned</w:t>
                  </w:r>
                  <w:r w:rsidRPr="002F5426">
                    <w:rPr>
                      <w:color w:val="000000"/>
                      <w:szCs w:val="22"/>
                      <w:lang w:val="lt-LT" w:bidi="th-TH"/>
                    </w:rPr>
                    <w:t>ažn</w:t>
                  </w:r>
                  <w:r>
                    <w:rPr>
                      <w:color w:val="000000"/>
                      <w:szCs w:val="22"/>
                      <w:lang w:val="lt-LT" w:bidi="th-TH"/>
                    </w:rPr>
                    <w:t>as</w:t>
                  </w:r>
                </w:p>
              </w:tc>
            </w:tr>
            <w:tr w:rsidR="00A07147" w:rsidRPr="002F5426" w14:paraId="078AFA4D"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B6774"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4BACD1EA" w14:textId="77777777" w:rsidR="00A07147" w:rsidRPr="002F5426" w:rsidRDefault="00A07147" w:rsidP="0036584C">
                  <w:pPr>
                    <w:rPr>
                      <w:szCs w:val="22"/>
                      <w:lang w:val="lt-LT" w:bidi="th-TH"/>
                    </w:rPr>
                  </w:pPr>
                  <w:r w:rsidRPr="002F5426">
                    <w:rPr>
                      <w:szCs w:val="22"/>
                      <w:lang w:val="lt-LT" w:bidi="th-TH"/>
                    </w:rPr>
                    <w:t>Vidurių užkietėjimas</w:t>
                  </w:r>
                </w:p>
              </w:tc>
              <w:tc>
                <w:tcPr>
                  <w:tcW w:w="1869" w:type="pct"/>
                  <w:tcBorders>
                    <w:top w:val="single" w:sz="4" w:space="0" w:color="auto"/>
                    <w:left w:val="single" w:sz="4" w:space="0" w:color="auto"/>
                    <w:bottom w:val="single" w:sz="4" w:space="0" w:color="auto"/>
                    <w:right w:val="single" w:sz="4" w:space="0" w:color="auto"/>
                  </w:tcBorders>
                  <w:noWrap/>
                  <w:hideMark/>
                </w:tcPr>
                <w:p w14:paraId="3FFDD2C1"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09376216"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tcPr>
                <w:p w14:paraId="79B11AAF"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tcPr>
                <w:p w14:paraId="1A59AD0E" w14:textId="77777777" w:rsidR="00A07147" w:rsidRDefault="00A07147" w:rsidP="0036584C">
                  <w:pPr>
                    <w:rPr>
                      <w:szCs w:val="22"/>
                      <w:lang w:val="lt-LT" w:bidi="th-TH"/>
                    </w:rPr>
                  </w:pPr>
                  <w:r>
                    <w:rPr>
                      <w:szCs w:val="22"/>
                      <w:lang w:val="lt-LT" w:bidi="th-TH"/>
                    </w:rPr>
                    <w:t xml:space="preserve">Burninės ryklės dalies kandidamikozė </w:t>
                  </w:r>
                </w:p>
                <w:p w14:paraId="7D50A0C3" w14:textId="77777777" w:rsidR="00A07147" w:rsidRPr="002F5426" w:rsidRDefault="00A07147" w:rsidP="0036584C">
                  <w:pPr>
                    <w:rPr>
                      <w:szCs w:val="22"/>
                      <w:lang w:val="lt-LT" w:bidi="th-TH"/>
                    </w:rPr>
                  </w:pPr>
                </w:p>
              </w:tc>
              <w:tc>
                <w:tcPr>
                  <w:tcW w:w="1869" w:type="pct"/>
                  <w:tcBorders>
                    <w:top w:val="single" w:sz="4" w:space="0" w:color="auto"/>
                    <w:left w:val="single" w:sz="4" w:space="0" w:color="auto"/>
                    <w:bottom w:val="single" w:sz="4" w:space="0" w:color="auto"/>
                    <w:right w:val="single" w:sz="4" w:space="0" w:color="auto"/>
                  </w:tcBorders>
                  <w:noWrap/>
                </w:tcPr>
                <w:p w14:paraId="19345F44"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7B19D828"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AAA2E"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01F656E" w14:textId="77777777" w:rsidR="00A07147" w:rsidRPr="002F5426" w:rsidRDefault="00A07147" w:rsidP="0036584C">
                  <w:pPr>
                    <w:rPr>
                      <w:szCs w:val="22"/>
                      <w:lang w:val="lt-LT" w:bidi="th-TH"/>
                    </w:rPr>
                  </w:pPr>
                  <w:r w:rsidRPr="002F5426">
                    <w:rPr>
                      <w:szCs w:val="22"/>
                      <w:lang w:val="lt-LT" w:bidi="th-TH"/>
                    </w:rPr>
                    <w:t>Gingivitas</w:t>
                  </w:r>
                </w:p>
              </w:tc>
              <w:tc>
                <w:tcPr>
                  <w:tcW w:w="1869" w:type="pct"/>
                  <w:tcBorders>
                    <w:top w:val="single" w:sz="4" w:space="0" w:color="auto"/>
                    <w:left w:val="single" w:sz="4" w:space="0" w:color="auto"/>
                    <w:bottom w:val="single" w:sz="4" w:space="0" w:color="auto"/>
                    <w:right w:val="single" w:sz="4" w:space="0" w:color="auto"/>
                  </w:tcBorders>
                  <w:noWrap/>
                  <w:hideMark/>
                </w:tcPr>
                <w:p w14:paraId="1F82E1B6"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4DCF41E2"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67CF4"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27747163" w14:textId="77777777" w:rsidR="00A07147" w:rsidRPr="002F5426" w:rsidRDefault="00A07147" w:rsidP="0036584C">
                  <w:pPr>
                    <w:rPr>
                      <w:szCs w:val="22"/>
                      <w:lang w:val="lt-LT" w:bidi="th-TH"/>
                    </w:rPr>
                  </w:pPr>
                  <w:r w:rsidRPr="002F5426">
                    <w:rPr>
                      <w:szCs w:val="22"/>
                      <w:lang w:val="lt-LT" w:bidi="th-TH"/>
                    </w:rPr>
                    <w:t>Pykinimas</w:t>
                  </w:r>
                </w:p>
              </w:tc>
              <w:tc>
                <w:tcPr>
                  <w:tcW w:w="1869" w:type="pct"/>
                  <w:tcBorders>
                    <w:top w:val="single" w:sz="4" w:space="0" w:color="auto"/>
                    <w:left w:val="single" w:sz="4" w:space="0" w:color="auto"/>
                    <w:bottom w:val="single" w:sz="4" w:space="0" w:color="auto"/>
                    <w:right w:val="single" w:sz="4" w:space="0" w:color="auto"/>
                  </w:tcBorders>
                  <w:noWrap/>
                  <w:hideMark/>
                </w:tcPr>
                <w:p w14:paraId="392EA726"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06DA7FC2"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F5637"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43B5107" w14:textId="77777777" w:rsidR="00A07147" w:rsidRPr="002F5426" w:rsidRDefault="00A07147" w:rsidP="0036584C">
                  <w:pPr>
                    <w:rPr>
                      <w:szCs w:val="22"/>
                      <w:lang w:val="lt-LT" w:bidi="th-TH"/>
                    </w:rPr>
                  </w:pPr>
                  <w:r w:rsidRPr="002F5426">
                    <w:rPr>
                      <w:szCs w:val="22"/>
                      <w:lang w:val="lt-LT" w:bidi="th-TH"/>
                    </w:rPr>
                    <w:t>Žarnų obstrukcija</w:t>
                  </w:r>
                  <w:r w:rsidRPr="002F5426">
                    <w:rPr>
                      <w:szCs w:val="22"/>
                      <w:lang w:val="lt-LT" w:bidi="th-TH"/>
                    </w:rPr>
                    <w:br/>
                    <w:t>Paralyžinis žarnų nepraeinamumas</w:t>
                  </w:r>
                  <w:r w:rsidRPr="002F5426" w:rsidDel="0015350C">
                    <w:rPr>
                      <w:szCs w:val="22"/>
                      <w:lang w:val="lt-LT" w:bidi="th-TH"/>
                    </w:rPr>
                    <w:t xml:space="preserve"> </w:t>
                  </w:r>
                </w:p>
              </w:tc>
              <w:tc>
                <w:tcPr>
                  <w:tcW w:w="1869" w:type="pct"/>
                  <w:tcBorders>
                    <w:top w:val="single" w:sz="4" w:space="0" w:color="auto"/>
                    <w:left w:val="single" w:sz="4" w:space="0" w:color="auto"/>
                    <w:bottom w:val="single" w:sz="4" w:space="0" w:color="auto"/>
                    <w:right w:val="single" w:sz="4" w:space="0" w:color="auto"/>
                  </w:tcBorders>
                  <w:noWrap/>
                  <w:hideMark/>
                </w:tcPr>
                <w:p w14:paraId="72A0333C"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778F5011"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3EBCE"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F59E567" w14:textId="77777777" w:rsidR="00A07147" w:rsidRPr="002F5426" w:rsidRDefault="00A07147" w:rsidP="0036584C">
                  <w:pPr>
                    <w:rPr>
                      <w:szCs w:val="22"/>
                      <w:lang w:val="lt-LT" w:bidi="th-TH"/>
                    </w:rPr>
                  </w:pPr>
                  <w:r w:rsidRPr="002F5426">
                    <w:rPr>
                      <w:szCs w:val="22"/>
                      <w:lang w:val="lt-LT" w:bidi="th-TH"/>
                    </w:rPr>
                    <w:t>Disfagija</w:t>
                  </w:r>
                </w:p>
              </w:tc>
              <w:tc>
                <w:tcPr>
                  <w:tcW w:w="1869" w:type="pct"/>
                  <w:tcBorders>
                    <w:top w:val="single" w:sz="4" w:space="0" w:color="auto"/>
                    <w:left w:val="single" w:sz="4" w:space="0" w:color="auto"/>
                    <w:bottom w:val="single" w:sz="4" w:space="0" w:color="auto"/>
                    <w:right w:val="single" w:sz="4" w:space="0" w:color="auto"/>
                  </w:tcBorders>
                  <w:noWrap/>
                  <w:hideMark/>
                </w:tcPr>
                <w:p w14:paraId="56C2504C" w14:textId="77777777" w:rsidR="00A07147" w:rsidRPr="002F5426" w:rsidRDefault="00A07147" w:rsidP="0036584C">
                  <w:pPr>
                    <w:rPr>
                      <w:color w:val="000000"/>
                      <w:szCs w:val="22"/>
                      <w:lang w:val="lt-LT" w:bidi="th-TH"/>
                    </w:rPr>
                  </w:pPr>
                  <w:r w:rsidRPr="002F5426">
                    <w:rPr>
                      <w:color w:val="000000"/>
                      <w:szCs w:val="22"/>
                      <w:lang w:val="lt-LT" w:bidi="th-TH"/>
                    </w:rPr>
                    <w:t>Dažnis nežinomas</w:t>
                  </w:r>
                </w:p>
              </w:tc>
            </w:tr>
            <w:tr w:rsidR="00A07147" w:rsidRPr="002F5426" w14:paraId="6A9FAA63"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FA1EC"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CF3BD6B" w14:textId="77777777" w:rsidR="00A07147" w:rsidRPr="002F5426" w:rsidRDefault="00A07147" w:rsidP="0036584C">
                  <w:pPr>
                    <w:rPr>
                      <w:szCs w:val="22"/>
                      <w:lang w:val="lt-LT" w:bidi="th-TH"/>
                    </w:rPr>
                  </w:pPr>
                  <w:r w:rsidRPr="002F5426">
                    <w:rPr>
                      <w:szCs w:val="22"/>
                      <w:lang w:val="lt-LT" w:bidi="th-TH"/>
                    </w:rPr>
                    <w:t>Gastroezofaginio refliukso liga</w:t>
                  </w:r>
                  <w:r w:rsidRPr="002F5426" w:rsidDel="0015350C">
                    <w:rPr>
                      <w:szCs w:val="22"/>
                      <w:lang w:val="lt-LT" w:bidi="th-TH"/>
                    </w:rPr>
                    <w:t xml:space="preserve"> </w:t>
                  </w:r>
                </w:p>
              </w:tc>
              <w:tc>
                <w:tcPr>
                  <w:tcW w:w="1869" w:type="pct"/>
                  <w:tcBorders>
                    <w:top w:val="single" w:sz="4" w:space="0" w:color="auto"/>
                    <w:left w:val="single" w:sz="4" w:space="0" w:color="auto"/>
                    <w:bottom w:val="single" w:sz="4" w:space="0" w:color="auto"/>
                    <w:right w:val="single" w:sz="4" w:space="0" w:color="auto"/>
                  </w:tcBorders>
                  <w:noWrap/>
                  <w:hideMark/>
                </w:tcPr>
                <w:p w14:paraId="4DB66DD0"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3246ACD5"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89267"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2F52541" w14:textId="77777777" w:rsidR="00A07147" w:rsidRPr="002F5426" w:rsidRDefault="00A07147" w:rsidP="0036584C">
                  <w:pPr>
                    <w:rPr>
                      <w:szCs w:val="22"/>
                      <w:lang w:val="lt-LT" w:bidi="th-TH"/>
                    </w:rPr>
                  </w:pPr>
                  <w:r>
                    <w:rPr>
                      <w:szCs w:val="22"/>
                      <w:lang w:val="lt-LT" w:bidi="th-TH"/>
                    </w:rPr>
                    <w:t>Glositas</w:t>
                  </w:r>
                </w:p>
              </w:tc>
              <w:tc>
                <w:tcPr>
                  <w:tcW w:w="1869" w:type="pct"/>
                  <w:tcBorders>
                    <w:top w:val="single" w:sz="4" w:space="0" w:color="auto"/>
                    <w:left w:val="single" w:sz="4" w:space="0" w:color="auto"/>
                    <w:bottom w:val="single" w:sz="4" w:space="0" w:color="auto"/>
                    <w:right w:val="single" w:sz="4" w:space="0" w:color="auto"/>
                  </w:tcBorders>
                  <w:noWrap/>
                  <w:hideMark/>
                </w:tcPr>
                <w:p w14:paraId="11A2EC0F"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6377191A"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12664"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60AC151" w14:textId="77777777" w:rsidR="00A07147" w:rsidRPr="002F5426" w:rsidRDefault="00A07147" w:rsidP="0036584C">
                  <w:pPr>
                    <w:rPr>
                      <w:szCs w:val="22"/>
                      <w:lang w:val="lt-LT" w:bidi="th-TH"/>
                    </w:rPr>
                  </w:pPr>
                  <w:r>
                    <w:rPr>
                      <w:szCs w:val="22"/>
                      <w:lang w:val="lt-LT" w:bidi="th-TH"/>
                    </w:rPr>
                    <w:t>Stomatitas</w:t>
                  </w:r>
                </w:p>
              </w:tc>
              <w:tc>
                <w:tcPr>
                  <w:tcW w:w="1869" w:type="pct"/>
                  <w:tcBorders>
                    <w:top w:val="single" w:sz="4" w:space="0" w:color="auto"/>
                    <w:left w:val="single" w:sz="4" w:space="0" w:color="auto"/>
                    <w:bottom w:val="single" w:sz="4" w:space="0" w:color="auto"/>
                    <w:right w:val="single" w:sz="4" w:space="0" w:color="auto"/>
                  </w:tcBorders>
                  <w:noWrap/>
                  <w:hideMark/>
                </w:tcPr>
                <w:p w14:paraId="35A704FC"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0D1EFC88"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AE750"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C58E558" w14:textId="77777777" w:rsidR="00A07147" w:rsidRPr="002F5426" w:rsidRDefault="00A07147" w:rsidP="0036584C">
                  <w:pPr>
                    <w:rPr>
                      <w:szCs w:val="22"/>
                      <w:lang w:val="lt-LT" w:bidi="th-TH"/>
                    </w:rPr>
                  </w:pPr>
                  <w:r>
                    <w:rPr>
                      <w:szCs w:val="22"/>
                      <w:lang w:val="lt-LT" w:bidi="th-TH"/>
                    </w:rPr>
                    <w:t>Dantų ėduonis</w:t>
                  </w:r>
                </w:p>
              </w:tc>
              <w:tc>
                <w:tcPr>
                  <w:tcW w:w="1869" w:type="pct"/>
                  <w:tcBorders>
                    <w:top w:val="single" w:sz="4" w:space="0" w:color="auto"/>
                    <w:left w:val="single" w:sz="4" w:space="0" w:color="auto"/>
                    <w:bottom w:val="single" w:sz="4" w:space="0" w:color="auto"/>
                    <w:right w:val="single" w:sz="4" w:space="0" w:color="auto"/>
                  </w:tcBorders>
                  <w:noWrap/>
                  <w:hideMark/>
                </w:tcPr>
                <w:p w14:paraId="19632F6C"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4863B0DD"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78CAAD04" w14:textId="77777777" w:rsidR="00A07147" w:rsidRPr="002F5426" w:rsidRDefault="00A07147" w:rsidP="0036584C">
                  <w:pPr>
                    <w:rPr>
                      <w:b/>
                      <w:szCs w:val="22"/>
                      <w:lang w:val="lt-LT" w:bidi="th-TH"/>
                    </w:rPr>
                  </w:pPr>
                  <w:r w:rsidRPr="002F5426">
                    <w:rPr>
                      <w:b/>
                      <w:szCs w:val="22"/>
                      <w:lang w:val="lt-LT" w:bidi="th-TH"/>
                    </w:rPr>
                    <w:t>Odos ir poodinio audinio sutrikimai, imuninės sistemos sutrikimai</w:t>
                  </w:r>
                </w:p>
              </w:tc>
              <w:tc>
                <w:tcPr>
                  <w:tcW w:w="1650" w:type="pct"/>
                  <w:tcBorders>
                    <w:top w:val="single" w:sz="4" w:space="0" w:color="auto"/>
                    <w:left w:val="single" w:sz="4" w:space="0" w:color="auto"/>
                    <w:bottom w:val="single" w:sz="4" w:space="0" w:color="auto"/>
                    <w:right w:val="single" w:sz="4" w:space="0" w:color="auto"/>
                  </w:tcBorders>
                  <w:hideMark/>
                </w:tcPr>
                <w:p w14:paraId="125C7AD3" w14:textId="77777777" w:rsidR="00A07147" w:rsidRPr="002F5426" w:rsidRDefault="00A07147" w:rsidP="0036584C">
                  <w:pPr>
                    <w:rPr>
                      <w:szCs w:val="22"/>
                      <w:lang w:val="lt-LT" w:bidi="th-TH"/>
                    </w:rPr>
                  </w:pPr>
                  <w:r>
                    <w:rPr>
                      <w:szCs w:val="22"/>
                      <w:lang w:val="lt-LT" w:bidi="th-TH"/>
                    </w:rPr>
                    <w:t>Jautrumo padidėjimas</w:t>
                  </w:r>
                </w:p>
              </w:tc>
              <w:tc>
                <w:tcPr>
                  <w:tcW w:w="1869" w:type="pct"/>
                  <w:tcBorders>
                    <w:top w:val="single" w:sz="4" w:space="0" w:color="auto"/>
                    <w:left w:val="single" w:sz="4" w:space="0" w:color="auto"/>
                    <w:bottom w:val="single" w:sz="4" w:space="0" w:color="auto"/>
                    <w:right w:val="single" w:sz="4" w:space="0" w:color="auto"/>
                  </w:tcBorders>
                  <w:noWrap/>
                  <w:hideMark/>
                </w:tcPr>
                <w:p w14:paraId="00E0BA9C"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5535D4C2"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tcPr>
                <w:p w14:paraId="3384DEFC"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tcPr>
                <w:p w14:paraId="0B6B408B" w14:textId="3FFD50FD" w:rsidR="00A07147" w:rsidRPr="002F5426" w:rsidRDefault="00A07147" w:rsidP="0036584C">
                  <w:pPr>
                    <w:rPr>
                      <w:szCs w:val="22"/>
                      <w:lang w:val="lt-LT" w:bidi="th-TH"/>
                    </w:rPr>
                  </w:pPr>
                  <w:r>
                    <w:rPr>
                      <w:szCs w:val="22"/>
                      <w:lang w:val="lt-LT" w:bidi="th-TH"/>
                    </w:rPr>
                    <w:t>Angioedema</w:t>
                  </w:r>
                </w:p>
              </w:tc>
              <w:tc>
                <w:tcPr>
                  <w:tcW w:w="1869" w:type="pct"/>
                  <w:tcBorders>
                    <w:top w:val="single" w:sz="4" w:space="0" w:color="auto"/>
                    <w:left w:val="single" w:sz="4" w:space="0" w:color="auto"/>
                    <w:bottom w:val="single" w:sz="4" w:space="0" w:color="auto"/>
                    <w:right w:val="single" w:sz="4" w:space="0" w:color="auto"/>
                  </w:tcBorders>
                  <w:noWrap/>
                </w:tcPr>
                <w:p w14:paraId="2C97C38D"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1167870C"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2FFCD5"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5032F81" w14:textId="77777777" w:rsidR="00A07147" w:rsidRPr="002F5426" w:rsidRDefault="00A07147" w:rsidP="0036584C">
                  <w:pPr>
                    <w:rPr>
                      <w:szCs w:val="22"/>
                      <w:lang w:val="lt-LT" w:bidi="th-TH"/>
                    </w:rPr>
                  </w:pPr>
                  <w:r w:rsidRPr="002F5426">
                    <w:rPr>
                      <w:szCs w:val="22"/>
                      <w:lang w:val="lt-LT" w:bidi="th-TH"/>
                    </w:rPr>
                    <w:t>Dilgėlinė</w:t>
                  </w:r>
                </w:p>
              </w:tc>
              <w:tc>
                <w:tcPr>
                  <w:tcW w:w="1869" w:type="pct"/>
                  <w:tcBorders>
                    <w:top w:val="single" w:sz="4" w:space="0" w:color="auto"/>
                    <w:left w:val="single" w:sz="4" w:space="0" w:color="auto"/>
                    <w:bottom w:val="single" w:sz="4" w:space="0" w:color="auto"/>
                    <w:right w:val="single" w:sz="4" w:space="0" w:color="auto"/>
                  </w:tcBorders>
                  <w:noWrap/>
                  <w:hideMark/>
                </w:tcPr>
                <w:p w14:paraId="66421D36"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52C1B135"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49673"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69FC915E" w14:textId="77777777" w:rsidR="00A07147" w:rsidRPr="002F5426" w:rsidRDefault="00A07147" w:rsidP="0036584C">
                  <w:pPr>
                    <w:rPr>
                      <w:szCs w:val="22"/>
                      <w:lang w:val="lt-LT" w:bidi="th-TH"/>
                    </w:rPr>
                  </w:pPr>
                  <w:r>
                    <w:rPr>
                      <w:szCs w:val="22"/>
                      <w:lang w:val="lt-LT" w:bidi="th-TH"/>
                    </w:rPr>
                    <w:t>Niežulys</w:t>
                  </w:r>
                </w:p>
              </w:tc>
              <w:tc>
                <w:tcPr>
                  <w:tcW w:w="1869" w:type="pct"/>
                  <w:tcBorders>
                    <w:top w:val="single" w:sz="4" w:space="0" w:color="auto"/>
                    <w:left w:val="single" w:sz="4" w:space="0" w:color="auto"/>
                    <w:bottom w:val="single" w:sz="4" w:space="0" w:color="auto"/>
                    <w:right w:val="single" w:sz="4" w:space="0" w:color="auto"/>
                  </w:tcBorders>
                  <w:noWrap/>
                  <w:hideMark/>
                </w:tcPr>
                <w:p w14:paraId="1961A9F4"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6A182DE9" w14:textId="77777777" w:rsidTr="0036584C">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8279A"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12D427A0" w14:textId="77777777" w:rsidR="00A07147" w:rsidRPr="002F5426" w:rsidRDefault="00A07147" w:rsidP="0036584C">
                  <w:pPr>
                    <w:rPr>
                      <w:szCs w:val="22"/>
                      <w:lang w:val="lt-LT" w:bidi="th-TH"/>
                    </w:rPr>
                  </w:pPr>
                  <w:r>
                    <w:rPr>
                      <w:szCs w:val="22"/>
                      <w:lang w:val="lt-LT" w:bidi="th-TH"/>
                    </w:rPr>
                    <w:t>Anafilaksinė reakcija</w:t>
                  </w:r>
                </w:p>
              </w:tc>
              <w:tc>
                <w:tcPr>
                  <w:tcW w:w="1869" w:type="pct"/>
                  <w:tcBorders>
                    <w:top w:val="single" w:sz="4" w:space="0" w:color="auto"/>
                    <w:left w:val="single" w:sz="4" w:space="0" w:color="auto"/>
                    <w:bottom w:val="single" w:sz="4" w:space="0" w:color="auto"/>
                    <w:right w:val="single" w:sz="4" w:space="0" w:color="auto"/>
                  </w:tcBorders>
                  <w:noWrap/>
                  <w:hideMark/>
                </w:tcPr>
                <w:p w14:paraId="7000CF28"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5D8CA55D" w14:textId="77777777" w:rsidTr="0036584C">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63191"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4EC84D0F" w14:textId="77777777" w:rsidR="00A07147" w:rsidRPr="002F5426" w:rsidRDefault="00A07147" w:rsidP="0036584C">
                  <w:pPr>
                    <w:rPr>
                      <w:szCs w:val="22"/>
                      <w:lang w:val="lt-LT" w:bidi="th-TH"/>
                    </w:rPr>
                  </w:pPr>
                  <w:r>
                    <w:rPr>
                      <w:szCs w:val="22"/>
                      <w:lang w:val="lt-LT" w:bidi="th-TH"/>
                    </w:rPr>
                    <w:t>Išbėrimas</w:t>
                  </w:r>
                </w:p>
              </w:tc>
              <w:tc>
                <w:tcPr>
                  <w:tcW w:w="1869" w:type="pct"/>
                  <w:tcBorders>
                    <w:top w:val="single" w:sz="4" w:space="0" w:color="auto"/>
                    <w:left w:val="single" w:sz="4" w:space="0" w:color="auto"/>
                    <w:bottom w:val="single" w:sz="4" w:space="0" w:color="auto"/>
                    <w:right w:val="single" w:sz="4" w:space="0" w:color="auto"/>
                  </w:tcBorders>
                  <w:noWrap/>
                  <w:hideMark/>
                </w:tcPr>
                <w:p w14:paraId="754119EE"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4518A3B6"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0BBD2"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52225BBA" w14:textId="77777777" w:rsidR="00A07147" w:rsidRPr="002F5426" w:rsidRDefault="00A07147" w:rsidP="0036584C">
                  <w:pPr>
                    <w:rPr>
                      <w:szCs w:val="22"/>
                      <w:lang w:val="lt-LT" w:bidi="th-TH"/>
                    </w:rPr>
                  </w:pPr>
                  <w:r w:rsidRPr="002F5426">
                    <w:rPr>
                      <w:szCs w:val="22"/>
                      <w:lang w:val="lt-LT" w:bidi="th-TH"/>
                    </w:rPr>
                    <w:t>Odos infekcija ir odos opos</w:t>
                  </w:r>
                  <w:r w:rsidRPr="002F5426" w:rsidDel="00046CE6">
                    <w:rPr>
                      <w:szCs w:val="22"/>
                      <w:lang w:val="lt-LT" w:bidi="th-TH"/>
                    </w:rPr>
                    <w:t xml:space="preserve"> </w:t>
                  </w:r>
                </w:p>
              </w:tc>
              <w:tc>
                <w:tcPr>
                  <w:tcW w:w="1869" w:type="pct"/>
                  <w:tcBorders>
                    <w:top w:val="single" w:sz="4" w:space="0" w:color="auto"/>
                    <w:left w:val="single" w:sz="4" w:space="0" w:color="auto"/>
                    <w:bottom w:val="single" w:sz="4" w:space="0" w:color="auto"/>
                    <w:right w:val="single" w:sz="4" w:space="0" w:color="auto"/>
                  </w:tcBorders>
                  <w:noWrap/>
                  <w:hideMark/>
                </w:tcPr>
                <w:p w14:paraId="0B25D2E7"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66CE3130"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D5502"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7AC30A09" w14:textId="77777777" w:rsidR="00A07147" w:rsidRPr="002F5426" w:rsidRDefault="00A07147" w:rsidP="0036584C">
                  <w:pPr>
                    <w:rPr>
                      <w:szCs w:val="22"/>
                      <w:lang w:val="lt-LT" w:bidi="th-TH"/>
                    </w:rPr>
                  </w:pPr>
                  <w:r>
                    <w:rPr>
                      <w:szCs w:val="22"/>
                      <w:lang w:val="lt-LT" w:bidi="th-TH"/>
                    </w:rPr>
                    <w:t>Odos sausmė</w:t>
                  </w:r>
                </w:p>
              </w:tc>
              <w:tc>
                <w:tcPr>
                  <w:tcW w:w="1869" w:type="pct"/>
                  <w:tcBorders>
                    <w:top w:val="single" w:sz="4" w:space="0" w:color="auto"/>
                    <w:left w:val="single" w:sz="4" w:space="0" w:color="auto"/>
                    <w:bottom w:val="single" w:sz="4" w:space="0" w:color="auto"/>
                    <w:right w:val="single" w:sz="4" w:space="0" w:color="auto"/>
                  </w:tcBorders>
                  <w:noWrap/>
                  <w:hideMark/>
                </w:tcPr>
                <w:p w14:paraId="2764F315" w14:textId="77777777" w:rsidR="00A07147" w:rsidRPr="002F5426" w:rsidRDefault="00A07147" w:rsidP="0036584C">
                  <w:pPr>
                    <w:rPr>
                      <w:color w:val="000000"/>
                      <w:szCs w:val="22"/>
                      <w:lang w:val="lt-LT" w:bidi="th-TH"/>
                    </w:rPr>
                  </w:pPr>
                  <w:r>
                    <w:rPr>
                      <w:color w:val="000000"/>
                      <w:szCs w:val="22"/>
                      <w:lang w:val="lt-LT" w:bidi="th-TH"/>
                    </w:rPr>
                    <w:t>Dažnis nežinomas</w:t>
                  </w:r>
                </w:p>
              </w:tc>
            </w:tr>
            <w:tr w:rsidR="00A07147" w:rsidRPr="002F5426" w14:paraId="7DA731DE"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0F41DFFF" w14:textId="77777777" w:rsidR="00A07147" w:rsidRPr="002F5426" w:rsidRDefault="00A07147" w:rsidP="0036584C">
                  <w:pPr>
                    <w:rPr>
                      <w:b/>
                      <w:szCs w:val="22"/>
                      <w:lang w:val="lt-LT" w:bidi="th-TH"/>
                    </w:rPr>
                  </w:pPr>
                  <w:r w:rsidRPr="002F5426">
                    <w:rPr>
                      <w:b/>
                      <w:szCs w:val="22"/>
                      <w:lang w:val="lt-LT" w:bidi="th-TH"/>
                    </w:rPr>
                    <w:t>Skeleto, raumenų ir jungiamojo audinio sutrikimai</w:t>
                  </w:r>
                </w:p>
              </w:tc>
              <w:tc>
                <w:tcPr>
                  <w:tcW w:w="1650" w:type="pct"/>
                  <w:tcBorders>
                    <w:top w:val="single" w:sz="4" w:space="0" w:color="auto"/>
                    <w:left w:val="single" w:sz="4" w:space="0" w:color="auto"/>
                    <w:bottom w:val="single" w:sz="4" w:space="0" w:color="auto"/>
                    <w:right w:val="single" w:sz="4" w:space="0" w:color="auto"/>
                  </w:tcBorders>
                  <w:noWrap/>
                  <w:hideMark/>
                </w:tcPr>
                <w:p w14:paraId="6D3B0024" w14:textId="77777777" w:rsidR="00A07147" w:rsidRPr="002F5426" w:rsidRDefault="00A07147" w:rsidP="0036584C">
                  <w:pPr>
                    <w:rPr>
                      <w:szCs w:val="22"/>
                      <w:lang w:val="lt-LT" w:bidi="th-TH"/>
                    </w:rPr>
                  </w:pPr>
                  <w:r>
                    <w:rPr>
                      <w:szCs w:val="22"/>
                      <w:lang w:val="lt-LT" w:bidi="th-TH"/>
                    </w:rPr>
                    <w:t>Artralgija</w:t>
                  </w:r>
                </w:p>
              </w:tc>
              <w:tc>
                <w:tcPr>
                  <w:tcW w:w="1869" w:type="pct"/>
                  <w:tcBorders>
                    <w:top w:val="single" w:sz="4" w:space="0" w:color="auto"/>
                    <w:left w:val="single" w:sz="4" w:space="0" w:color="auto"/>
                    <w:bottom w:val="single" w:sz="4" w:space="0" w:color="auto"/>
                    <w:right w:val="single" w:sz="4" w:space="0" w:color="auto"/>
                  </w:tcBorders>
                  <w:noWrap/>
                  <w:hideMark/>
                </w:tcPr>
                <w:p w14:paraId="0B81625D" w14:textId="77777777" w:rsidR="00A07147" w:rsidRPr="002F5426" w:rsidRDefault="00A07147" w:rsidP="0036584C">
                  <w:pPr>
                    <w:rPr>
                      <w:szCs w:val="22"/>
                      <w:lang w:val="lt-LT" w:bidi="th-TH"/>
                    </w:rPr>
                  </w:pPr>
                  <w:r>
                    <w:rPr>
                      <w:szCs w:val="22"/>
                      <w:lang w:val="lt-LT" w:bidi="th-TH"/>
                    </w:rPr>
                    <w:t>Retas</w:t>
                  </w:r>
                </w:p>
              </w:tc>
            </w:tr>
            <w:tr w:rsidR="00A07147" w:rsidRPr="002F5426" w14:paraId="7E703B17"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118AC"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08C3E41" w14:textId="77777777" w:rsidR="00A07147" w:rsidRPr="002F5426" w:rsidRDefault="00A07147" w:rsidP="0036584C">
                  <w:pPr>
                    <w:rPr>
                      <w:szCs w:val="22"/>
                      <w:lang w:val="lt-LT" w:bidi="th-TH"/>
                    </w:rPr>
                  </w:pPr>
                  <w:r>
                    <w:rPr>
                      <w:szCs w:val="22"/>
                      <w:lang w:val="lt-LT" w:bidi="th-TH"/>
                    </w:rPr>
                    <w:t>Nugaros skausmas</w:t>
                  </w:r>
                  <w:r w:rsidRPr="00DB35A2">
                    <w:rPr>
                      <w:szCs w:val="22"/>
                      <w:vertAlign w:val="superscript"/>
                      <w:lang w:val="lt-LT" w:bidi="th-TH"/>
                    </w:rPr>
                    <w:t>1</w:t>
                  </w:r>
                </w:p>
              </w:tc>
              <w:tc>
                <w:tcPr>
                  <w:tcW w:w="1869" w:type="pct"/>
                  <w:tcBorders>
                    <w:top w:val="single" w:sz="4" w:space="0" w:color="auto"/>
                    <w:left w:val="single" w:sz="4" w:space="0" w:color="auto"/>
                    <w:bottom w:val="single" w:sz="4" w:space="0" w:color="auto"/>
                    <w:right w:val="single" w:sz="4" w:space="0" w:color="auto"/>
                  </w:tcBorders>
                  <w:noWrap/>
                  <w:hideMark/>
                </w:tcPr>
                <w:p w14:paraId="1F3CE6D5"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699A2EAB"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7D229"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566473D" w14:textId="77777777" w:rsidR="00A07147" w:rsidRPr="002F5426" w:rsidRDefault="00A07147" w:rsidP="0036584C">
                  <w:pPr>
                    <w:rPr>
                      <w:szCs w:val="22"/>
                      <w:lang w:val="lt-LT" w:bidi="th-TH"/>
                    </w:rPr>
                  </w:pPr>
                  <w:r w:rsidRPr="002F5426">
                    <w:rPr>
                      <w:szCs w:val="22"/>
                      <w:lang w:val="lt-LT" w:bidi="th-TH"/>
                    </w:rPr>
                    <w:t>Sąnarių sutinimas</w:t>
                  </w:r>
                </w:p>
              </w:tc>
              <w:tc>
                <w:tcPr>
                  <w:tcW w:w="1869" w:type="pct"/>
                  <w:tcBorders>
                    <w:top w:val="single" w:sz="4" w:space="0" w:color="auto"/>
                    <w:left w:val="single" w:sz="4" w:space="0" w:color="auto"/>
                    <w:bottom w:val="single" w:sz="4" w:space="0" w:color="auto"/>
                    <w:right w:val="single" w:sz="4" w:space="0" w:color="auto"/>
                  </w:tcBorders>
                  <w:noWrap/>
                </w:tcPr>
                <w:p w14:paraId="3FC7A88E"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49F5DF84" w14:textId="77777777" w:rsidTr="0036584C">
              <w:trPr>
                <w:trHeight w:val="405"/>
              </w:trPr>
              <w:tc>
                <w:tcPr>
                  <w:tcW w:w="1481" w:type="pct"/>
                  <w:vMerge w:val="restart"/>
                  <w:tcBorders>
                    <w:top w:val="single" w:sz="4" w:space="0" w:color="auto"/>
                    <w:left w:val="single" w:sz="4" w:space="0" w:color="auto"/>
                    <w:bottom w:val="single" w:sz="4" w:space="0" w:color="auto"/>
                    <w:right w:val="single" w:sz="4" w:space="0" w:color="auto"/>
                  </w:tcBorders>
                  <w:hideMark/>
                </w:tcPr>
                <w:p w14:paraId="5AFD4337" w14:textId="77777777" w:rsidR="00A07147" w:rsidRPr="002F5426" w:rsidRDefault="00A07147" w:rsidP="0036584C">
                  <w:pPr>
                    <w:rPr>
                      <w:b/>
                      <w:szCs w:val="22"/>
                      <w:lang w:val="lt-LT" w:bidi="th-TH"/>
                    </w:rPr>
                  </w:pPr>
                  <w:r w:rsidRPr="002F5426">
                    <w:rPr>
                      <w:b/>
                      <w:szCs w:val="22"/>
                      <w:lang w:val="lt-LT" w:bidi="th-TH"/>
                    </w:rPr>
                    <w:t>Inkstų ir šlapimo takų sutrikimai</w:t>
                  </w:r>
                </w:p>
              </w:tc>
              <w:tc>
                <w:tcPr>
                  <w:tcW w:w="1650" w:type="pct"/>
                  <w:tcBorders>
                    <w:top w:val="single" w:sz="4" w:space="0" w:color="auto"/>
                    <w:left w:val="single" w:sz="4" w:space="0" w:color="auto"/>
                    <w:bottom w:val="single" w:sz="4" w:space="0" w:color="auto"/>
                    <w:right w:val="single" w:sz="4" w:space="0" w:color="auto"/>
                  </w:tcBorders>
                  <w:hideMark/>
                </w:tcPr>
                <w:p w14:paraId="410880CD" w14:textId="77777777" w:rsidR="00A07147" w:rsidRPr="002F5426" w:rsidRDefault="00A07147" w:rsidP="0036584C">
                  <w:pPr>
                    <w:rPr>
                      <w:szCs w:val="22"/>
                      <w:lang w:val="lt-LT" w:bidi="th-TH"/>
                    </w:rPr>
                  </w:pPr>
                  <w:r w:rsidRPr="002F5426">
                    <w:rPr>
                      <w:szCs w:val="22"/>
                      <w:lang w:val="lt-LT" w:bidi="th-TH"/>
                    </w:rPr>
                    <w:t>Šlapimo susilaikymas</w:t>
                  </w:r>
                </w:p>
              </w:tc>
              <w:tc>
                <w:tcPr>
                  <w:tcW w:w="1869" w:type="pct"/>
                  <w:tcBorders>
                    <w:top w:val="single" w:sz="4" w:space="0" w:color="auto"/>
                    <w:left w:val="single" w:sz="4" w:space="0" w:color="auto"/>
                    <w:bottom w:val="single" w:sz="4" w:space="0" w:color="auto"/>
                    <w:right w:val="single" w:sz="4" w:space="0" w:color="auto"/>
                  </w:tcBorders>
                  <w:noWrap/>
                  <w:hideMark/>
                </w:tcPr>
                <w:p w14:paraId="7E4220EB" w14:textId="77777777" w:rsidR="00A07147" w:rsidRPr="002F5426" w:rsidRDefault="00A07147" w:rsidP="0036584C">
                  <w:pPr>
                    <w:rPr>
                      <w:color w:val="000000"/>
                      <w:szCs w:val="22"/>
                      <w:lang w:val="lt-LT" w:bidi="th-TH"/>
                    </w:rPr>
                  </w:pPr>
                  <w:r w:rsidRPr="002F5426">
                    <w:rPr>
                      <w:color w:val="000000"/>
                      <w:szCs w:val="22"/>
                      <w:lang w:val="lt-LT" w:bidi="th-TH"/>
                    </w:rPr>
                    <w:t>Ret</w:t>
                  </w:r>
                  <w:r>
                    <w:rPr>
                      <w:color w:val="000000"/>
                      <w:szCs w:val="22"/>
                      <w:lang w:val="lt-LT" w:bidi="th-TH"/>
                    </w:rPr>
                    <w:t>as</w:t>
                  </w:r>
                </w:p>
              </w:tc>
            </w:tr>
            <w:tr w:rsidR="00A07147" w:rsidRPr="002F5426" w14:paraId="318AF007"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CA670"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46DA0E93" w14:textId="77777777" w:rsidR="00A07147" w:rsidRPr="002F5426" w:rsidRDefault="00A07147" w:rsidP="0036584C">
                  <w:pPr>
                    <w:rPr>
                      <w:szCs w:val="22"/>
                      <w:lang w:val="lt-LT" w:bidi="th-TH"/>
                    </w:rPr>
                  </w:pPr>
                  <w:r w:rsidRPr="002F5426">
                    <w:rPr>
                      <w:szCs w:val="22"/>
                      <w:lang w:val="lt-LT" w:bidi="th-TH"/>
                    </w:rPr>
                    <w:t>Šlapimo organų infekcija</w:t>
                  </w:r>
                  <w:r w:rsidRPr="002F5426" w:rsidDel="00525767">
                    <w:rPr>
                      <w:szCs w:val="22"/>
                      <w:lang w:val="lt-LT" w:bidi="th-TH"/>
                    </w:rPr>
                    <w:t xml:space="preserve"> </w:t>
                  </w:r>
                </w:p>
              </w:tc>
              <w:tc>
                <w:tcPr>
                  <w:tcW w:w="1869" w:type="pct"/>
                  <w:tcBorders>
                    <w:top w:val="single" w:sz="4" w:space="0" w:color="auto"/>
                    <w:left w:val="single" w:sz="4" w:space="0" w:color="auto"/>
                    <w:bottom w:val="single" w:sz="4" w:space="0" w:color="auto"/>
                    <w:right w:val="single" w:sz="4" w:space="0" w:color="auto"/>
                  </w:tcBorders>
                  <w:noWrap/>
                  <w:hideMark/>
                </w:tcPr>
                <w:p w14:paraId="366DE8DB" w14:textId="77777777" w:rsidR="00A07147" w:rsidRPr="002F5426" w:rsidRDefault="00A07147" w:rsidP="0036584C">
                  <w:pPr>
                    <w:rPr>
                      <w:color w:val="000000"/>
                      <w:szCs w:val="22"/>
                      <w:lang w:val="lt-LT" w:bidi="th-TH"/>
                    </w:rPr>
                  </w:pPr>
                  <w:r>
                    <w:rPr>
                      <w:color w:val="000000"/>
                      <w:szCs w:val="22"/>
                      <w:lang w:val="lt-LT" w:bidi="th-TH"/>
                    </w:rPr>
                    <w:t>Retas</w:t>
                  </w:r>
                </w:p>
              </w:tc>
            </w:tr>
            <w:tr w:rsidR="00A07147" w:rsidRPr="002F5426" w14:paraId="002D335F" w14:textId="77777777" w:rsidTr="0036584C">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7078C" w14:textId="77777777" w:rsidR="00A07147" w:rsidRPr="002F5426" w:rsidRDefault="00A07147" w:rsidP="0036584C">
                  <w:pPr>
                    <w:tabs>
                      <w:tab w:val="clear" w:pos="567"/>
                    </w:tabs>
                    <w:spacing w:line="240" w:lineRule="auto"/>
                    <w:rPr>
                      <w:b/>
                      <w:szCs w:val="22"/>
                      <w:lang w:val="lt-LT" w:bidi="th-TH"/>
                    </w:rPr>
                  </w:pPr>
                </w:p>
              </w:tc>
              <w:tc>
                <w:tcPr>
                  <w:tcW w:w="1650" w:type="pct"/>
                  <w:tcBorders>
                    <w:top w:val="single" w:sz="4" w:space="0" w:color="auto"/>
                    <w:left w:val="single" w:sz="4" w:space="0" w:color="auto"/>
                    <w:bottom w:val="single" w:sz="4" w:space="0" w:color="auto"/>
                    <w:right w:val="single" w:sz="4" w:space="0" w:color="auto"/>
                  </w:tcBorders>
                  <w:hideMark/>
                </w:tcPr>
                <w:p w14:paraId="065958E2" w14:textId="77777777" w:rsidR="00A07147" w:rsidRPr="002F5426" w:rsidRDefault="00A07147" w:rsidP="0036584C">
                  <w:pPr>
                    <w:rPr>
                      <w:szCs w:val="22"/>
                      <w:lang w:val="lt-LT" w:bidi="th-TH"/>
                    </w:rPr>
                  </w:pPr>
                  <w:r>
                    <w:rPr>
                      <w:szCs w:val="22"/>
                      <w:lang w:val="lt-LT" w:bidi="th-TH"/>
                    </w:rPr>
                    <w:t>Dizurija</w:t>
                  </w:r>
                </w:p>
              </w:tc>
              <w:tc>
                <w:tcPr>
                  <w:tcW w:w="1869" w:type="pct"/>
                  <w:tcBorders>
                    <w:top w:val="single" w:sz="4" w:space="0" w:color="auto"/>
                    <w:left w:val="single" w:sz="4" w:space="0" w:color="auto"/>
                    <w:bottom w:val="single" w:sz="4" w:space="0" w:color="auto"/>
                    <w:right w:val="single" w:sz="4" w:space="0" w:color="auto"/>
                  </w:tcBorders>
                  <w:noWrap/>
                  <w:hideMark/>
                </w:tcPr>
                <w:p w14:paraId="2CB39378" w14:textId="77777777" w:rsidR="00A07147" w:rsidRPr="002F5426" w:rsidRDefault="00A07147" w:rsidP="0036584C">
                  <w:pPr>
                    <w:rPr>
                      <w:color w:val="000000"/>
                      <w:szCs w:val="22"/>
                      <w:lang w:val="lt-LT" w:bidi="th-TH"/>
                    </w:rPr>
                  </w:pPr>
                  <w:r>
                    <w:rPr>
                      <w:color w:val="000000"/>
                      <w:szCs w:val="22"/>
                      <w:lang w:val="lt-LT" w:bidi="th-TH"/>
                    </w:rPr>
                    <w:t>Retas</w:t>
                  </w:r>
                </w:p>
              </w:tc>
            </w:tr>
          </w:tbl>
          <w:p w14:paraId="61186FA5" w14:textId="77777777" w:rsidR="00A07147" w:rsidRPr="002F5426" w:rsidRDefault="00A07147" w:rsidP="0036584C">
            <w:pPr>
              <w:ind w:left="34"/>
              <w:rPr>
                <w:szCs w:val="22"/>
                <w:highlight w:val="red"/>
                <w:u w:val="single"/>
                <w:lang w:val="lt-LT"/>
              </w:rPr>
            </w:pPr>
          </w:p>
        </w:tc>
      </w:tr>
      <w:tr w:rsidR="00A07147" w:rsidRPr="002F5426" w14:paraId="061569D8" w14:textId="77777777" w:rsidTr="0036584C">
        <w:tc>
          <w:tcPr>
            <w:tcW w:w="5000" w:type="pct"/>
            <w:tcBorders>
              <w:top w:val="nil"/>
              <w:left w:val="nil"/>
              <w:bottom w:val="nil"/>
              <w:right w:val="nil"/>
            </w:tcBorders>
            <w:hideMark/>
          </w:tcPr>
          <w:p w14:paraId="22B1479F" w14:textId="77777777" w:rsidR="00A07147" w:rsidRPr="002F5426" w:rsidRDefault="00A07147" w:rsidP="0036584C">
            <w:pPr>
              <w:ind w:left="357"/>
              <w:rPr>
                <w:szCs w:val="22"/>
                <w:highlight w:val="red"/>
                <w:u w:val="single"/>
                <w:lang w:val="lt-LT"/>
              </w:rPr>
            </w:pPr>
            <w:r w:rsidRPr="00DB35A2">
              <w:rPr>
                <w:szCs w:val="22"/>
                <w:vertAlign w:val="superscript"/>
                <w:lang w:val="lt-LT"/>
              </w:rPr>
              <w:lastRenderedPageBreak/>
              <w:t>1</w:t>
            </w:r>
            <w:r w:rsidRPr="002F5426">
              <w:rPr>
                <w:szCs w:val="22"/>
                <w:vertAlign w:val="superscript"/>
                <w:lang w:val="lt-LT"/>
              </w:rPr>
              <w:tab/>
            </w:r>
            <w:r w:rsidRPr="002F5426">
              <w:rPr>
                <w:szCs w:val="22"/>
                <w:lang w:val="lt-LT"/>
              </w:rPr>
              <w:t>Nepageidaujamas poveikis, pastebėtas vartojant Spiolto Respimat, tačiau nepastebėtas atskirų veikliųjų medžiagų vartojimo metu</w:t>
            </w:r>
          </w:p>
        </w:tc>
      </w:tr>
    </w:tbl>
    <w:p w14:paraId="7E8A4298" w14:textId="77777777" w:rsidR="00A07147" w:rsidRPr="002F5426" w:rsidRDefault="00A07147" w:rsidP="00A07147">
      <w:pPr>
        <w:rPr>
          <w:color w:val="000000"/>
          <w:szCs w:val="22"/>
          <w:lang w:val="lt-LT"/>
        </w:rPr>
      </w:pPr>
    </w:p>
    <w:p w14:paraId="1929AF7A" w14:textId="77777777" w:rsidR="00A07147" w:rsidRPr="002F5426" w:rsidRDefault="00A07147" w:rsidP="00A07147">
      <w:pPr>
        <w:pStyle w:val="Pagrindinistekstas2"/>
        <w:numPr>
          <w:ilvl w:val="0"/>
          <w:numId w:val="3"/>
        </w:numPr>
        <w:spacing w:line="240" w:lineRule="auto"/>
        <w:ind w:left="357" w:hanging="357"/>
        <w:jc w:val="left"/>
        <w:rPr>
          <w:iCs/>
          <w:sz w:val="22"/>
          <w:szCs w:val="22"/>
          <w:u w:val="single"/>
          <w:lang w:val="lt-LT"/>
        </w:rPr>
      </w:pPr>
      <w:r w:rsidRPr="002F5426">
        <w:rPr>
          <w:iCs/>
          <w:sz w:val="22"/>
          <w:szCs w:val="22"/>
          <w:u w:val="single"/>
          <w:lang w:val="lt-LT"/>
        </w:rPr>
        <w:t>Atrinktų nepageidaujamų reakcijų apibūdinimas</w:t>
      </w:r>
    </w:p>
    <w:p w14:paraId="6F3DACEA" w14:textId="77777777" w:rsidR="00A07147" w:rsidRPr="002F5426" w:rsidRDefault="00A07147" w:rsidP="00A07147">
      <w:pPr>
        <w:pStyle w:val="Pagrindinistekstas2"/>
        <w:spacing w:line="240" w:lineRule="auto"/>
        <w:jc w:val="left"/>
        <w:rPr>
          <w:iCs/>
          <w:sz w:val="22"/>
          <w:szCs w:val="22"/>
          <w:lang w:val="lt-LT"/>
        </w:rPr>
      </w:pPr>
      <w:r w:rsidRPr="002F5426">
        <w:rPr>
          <w:iCs/>
          <w:sz w:val="22"/>
          <w:szCs w:val="22"/>
          <w:lang w:val="lt-LT"/>
        </w:rPr>
        <w:t xml:space="preserve">Spiolto Respimat dėl jo sudėtyje esančio tiotropio ir olodaterolio yra būdingos anticholinerginės ir </w:t>
      </w:r>
      <w:r w:rsidRPr="002F5426">
        <w:rPr>
          <w:iCs/>
          <w:sz w:val="22"/>
          <w:szCs w:val="22"/>
          <w:lang w:val="lt-LT"/>
        </w:rPr>
        <w:sym w:font="Symbol" w:char="F062"/>
      </w:r>
      <w:r w:rsidRPr="002F5426">
        <w:rPr>
          <w:iCs/>
          <w:sz w:val="22"/>
          <w:szCs w:val="22"/>
          <w:vertAlign w:val="subscript"/>
          <w:lang w:val="lt-LT"/>
        </w:rPr>
        <w:t>2</w:t>
      </w:r>
      <w:r w:rsidRPr="002F5426">
        <w:rPr>
          <w:iCs/>
          <w:sz w:val="22"/>
          <w:szCs w:val="22"/>
          <w:lang w:val="lt-LT"/>
        </w:rPr>
        <w:t xml:space="preserve"> adrenerginės savybės.</w:t>
      </w:r>
    </w:p>
    <w:p w14:paraId="2C1F85CB" w14:textId="77777777" w:rsidR="00A07147" w:rsidRPr="002F5426" w:rsidRDefault="00A07147" w:rsidP="00A07147">
      <w:pPr>
        <w:pStyle w:val="Pagrindinistekstas2"/>
        <w:spacing w:line="240" w:lineRule="auto"/>
        <w:jc w:val="left"/>
        <w:rPr>
          <w:iCs/>
          <w:sz w:val="22"/>
          <w:szCs w:val="22"/>
          <w:lang w:val="lt-LT"/>
        </w:rPr>
      </w:pPr>
    </w:p>
    <w:p w14:paraId="505C8F17" w14:textId="77848E43" w:rsidR="00A07147" w:rsidRPr="002F5426" w:rsidRDefault="00A07147" w:rsidP="00A07147">
      <w:pPr>
        <w:pStyle w:val="Pagrindinistekstas2"/>
        <w:spacing w:line="240" w:lineRule="auto"/>
        <w:jc w:val="left"/>
        <w:rPr>
          <w:iCs/>
          <w:sz w:val="22"/>
          <w:szCs w:val="22"/>
          <w:u w:val="single"/>
          <w:lang w:val="lt-LT"/>
        </w:rPr>
      </w:pPr>
      <w:r w:rsidRPr="002F5426">
        <w:rPr>
          <w:iCs/>
          <w:sz w:val="22"/>
          <w:szCs w:val="22"/>
          <w:u w:val="single"/>
          <w:lang w:val="lt-LT"/>
        </w:rPr>
        <w:t>Nepageidaujamo anticholinergin</w:t>
      </w:r>
      <w:r w:rsidR="008D4FC2">
        <w:rPr>
          <w:iCs/>
          <w:sz w:val="22"/>
          <w:szCs w:val="22"/>
          <w:u w:val="single"/>
          <w:lang w:val="lt-LT"/>
        </w:rPr>
        <w:t>io poveikio</w:t>
      </w:r>
      <w:r w:rsidRPr="002F5426">
        <w:rPr>
          <w:iCs/>
          <w:sz w:val="22"/>
          <w:szCs w:val="22"/>
          <w:u w:val="single"/>
          <w:lang w:val="lt-LT"/>
        </w:rPr>
        <w:t xml:space="preserve"> reakcijos</w:t>
      </w:r>
    </w:p>
    <w:p w14:paraId="09EA571A" w14:textId="77777777" w:rsidR="00A07147" w:rsidRPr="002F5426" w:rsidRDefault="00A07147" w:rsidP="00A07147">
      <w:pPr>
        <w:pStyle w:val="Pagrindinistekstas2"/>
        <w:spacing w:line="240" w:lineRule="auto"/>
        <w:jc w:val="left"/>
        <w:rPr>
          <w:iCs/>
          <w:sz w:val="22"/>
          <w:szCs w:val="22"/>
          <w:lang w:val="lt-LT"/>
        </w:rPr>
      </w:pPr>
      <w:r w:rsidRPr="002F5426">
        <w:rPr>
          <w:iCs/>
          <w:sz w:val="22"/>
          <w:szCs w:val="22"/>
          <w:lang w:val="lt-LT"/>
        </w:rPr>
        <w:t>Ilgalaikio 52 savaičių klinikinio Spiolto Respimat tyrimo metu dažniausias anticholinerginis poveikis buvo burnos džiūvimas, pasireiškęs maždaug 1,</w:t>
      </w:r>
      <w:r>
        <w:rPr>
          <w:iCs/>
          <w:sz w:val="22"/>
          <w:szCs w:val="22"/>
          <w:lang w:val="lt-LT"/>
        </w:rPr>
        <w:t>3</w:t>
      </w:r>
      <w:r w:rsidRPr="002F5426">
        <w:rPr>
          <w:iCs/>
          <w:sz w:val="22"/>
          <w:szCs w:val="22"/>
          <w:lang w:val="lt-LT"/>
        </w:rPr>
        <w:t xml:space="preserve">% pacientų, gydytų Spiolto Respimat, </w:t>
      </w:r>
      <w:r>
        <w:rPr>
          <w:iCs/>
          <w:sz w:val="22"/>
          <w:szCs w:val="22"/>
          <w:lang w:val="lt-LT"/>
        </w:rPr>
        <w:t>1</w:t>
      </w:r>
      <w:r w:rsidRPr="002F5426">
        <w:rPr>
          <w:iCs/>
          <w:sz w:val="22"/>
          <w:szCs w:val="22"/>
          <w:lang w:val="lt-LT"/>
        </w:rPr>
        <w:t xml:space="preserve">,7% pacientų, gydytų 5 mikrogramų tiotropio doze, ir 1% pacientų, gydytų 5 mikrogramų olodaterolio doze. Dėl burnos džiūvimo gydymą Spiolto Respimat reikėjo nutraukti </w:t>
      </w:r>
      <w:r>
        <w:rPr>
          <w:iCs/>
          <w:sz w:val="22"/>
          <w:szCs w:val="22"/>
          <w:lang w:val="lt-LT"/>
        </w:rPr>
        <w:t>2</w:t>
      </w:r>
      <w:r w:rsidRPr="002F5426">
        <w:rPr>
          <w:iCs/>
          <w:sz w:val="22"/>
          <w:szCs w:val="22"/>
          <w:lang w:val="lt-LT"/>
        </w:rPr>
        <w:t xml:space="preserve"> iš </w:t>
      </w:r>
      <w:r>
        <w:rPr>
          <w:iCs/>
          <w:sz w:val="22"/>
          <w:szCs w:val="22"/>
          <w:lang w:val="lt-LT"/>
        </w:rPr>
        <w:t xml:space="preserve">4968 </w:t>
      </w:r>
      <w:r w:rsidRPr="002F5426">
        <w:rPr>
          <w:iCs/>
          <w:sz w:val="22"/>
          <w:szCs w:val="22"/>
          <w:lang w:val="lt-LT"/>
        </w:rPr>
        <w:t>pacientų (0,</w:t>
      </w:r>
      <w:r>
        <w:rPr>
          <w:iCs/>
          <w:sz w:val="22"/>
          <w:szCs w:val="22"/>
          <w:lang w:val="lt-LT"/>
        </w:rPr>
        <w:t>04</w:t>
      </w:r>
      <w:r w:rsidRPr="002F5426">
        <w:rPr>
          <w:iCs/>
          <w:sz w:val="22"/>
          <w:szCs w:val="22"/>
          <w:lang w:val="lt-LT"/>
        </w:rPr>
        <w:t xml:space="preserve">%). </w:t>
      </w:r>
    </w:p>
    <w:p w14:paraId="7E1C2994" w14:textId="77777777" w:rsidR="00A07147" w:rsidRPr="002F5426" w:rsidRDefault="00A07147" w:rsidP="00A07147">
      <w:pPr>
        <w:pStyle w:val="Pagrindinistekstas2"/>
        <w:spacing w:line="240" w:lineRule="auto"/>
        <w:jc w:val="left"/>
        <w:rPr>
          <w:sz w:val="22"/>
          <w:szCs w:val="22"/>
          <w:lang w:val="lt-LT"/>
        </w:rPr>
      </w:pPr>
    </w:p>
    <w:p w14:paraId="19740842"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Anticholinerginį poveikį atitinkantis sunkus nepageidaujamas poveikis yra glaukoma, vidurių užkietėjimas, žarnų obstrukcija, įskaitant paralyžinį nepraeinamumą, ir šlapimo susilaikymas</w:t>
      </w:r>
      <w:r w:rsidRPr="002F5426">
        <w:rPr>
          <w:iCs/>
          <w:sz w:val="22"/>
          <w:szCs w:val="22"/>
          <w:lang w:val="lt-LT"/>
        </w:rPr>
        <w:t>.</w:t>
      </w:r>
    </w:p>
    <w:p w14:paraId="136D7843" w14:textId="77777777" w:rsidR="00A07147" w:rsidRPr="002F5426" w:rsidRDefault="00A07147" w:rsidP="00A07147">
      <w:pPr>
        <w:pStyle w:val="Pagrindinistekstas2"/>
        <w:spacing w:line="240" w:lineRule="auto"/>
        <w:jc w:val="left"/>
        <w:rPr>
          <w:sz w:val="22"/>
          <w:szCs w:val="22"/>
          <w:u w:val="single"/>
          <w:lang w:val="lt-LT"/>
        </w:rPr>
      </w:pPr>
    </w:p>
    <w:p w14:paraId="69AB633A" w14:textId="33529D8C" w:rsidR="00A07147" w:rsidRPr="002F5426" w:rsidRDefault="00A07147" w:rsidP="00A07147">
      <w:pPr>
        <w:pStyle w:val="Pagrindinistekstas2"/>
        <w:keepNext/>
        <w:spacing w:line="240" w:lineRule="auto"/>
        <w:jc w:val="left"/>
        <w:rPr>
          <w:iCs/>
          <w:sz w:val="22"/>
          <w:szCs w:val="22"/>
          <w:u w:val="single"/>
          <w:lang w:val="lt-LT"/>
        </w:rPr>
      </w:pPr>
      <w:r w:rsidRPr="002F5426">
        <w:rPr>
          <w:iCs/>
          <w:sz w:val="22"/>
          <w:szCs w:val="22"/>
          <w:u w:val="single"/>
          <w:lang w:val="lt-LT"/>
        </w:rPr>
        <w:t xml:space="preserve">Nepageidaujamos </w:t>
      </w:r>
      <w:r w:rsidRPr="002F5426">
        <w:rPr>
          <w:iCs/>
          <w:sz w:val="22"/>
          <w:szCs w:val="22"/>
          <w:u w:val="single"/>
          <w:lang w:val="lt-LT"/>
        </w:rPr>
        <w:sym w:font="Symbol" w:char="F062"/>
      </w:r>
      <w:r w:rsidRPr="002F5426">
        <w:rPr>
          <w:iCs/>
          <w:sz w:val="22"/>
          <w:szCs w:val="22"/>
          <w:u w:val="single"/>
          <w:vertAlign w:val="subscript"/>
          <w:lang w:val="lt-LT"/>
        </w:rPr>
        <w:t>2</w:t>
      </w:r>
      <w:r w:rsidRPr="002F5426">
        <w:rPr>
          <w:iCs/>
          <w:sz w:val="22"/>
          <w:szCs w:val="22"/>
          <w:u w:val="single"/>
          <w:lang w:val="lt-LT"/>
        </w:rPr>
        <w:t xml:space="preserve"> adrenergin</w:t>
      </w:r>
      <w:r w:rsidR="008D4FC2">
        <w:rPr>
          <w:iCs/>
          <w:sz w:val="22"/>
          <w:szCs w:val="22"/>
          <w:u w:val="single"/>
          <w:lang w:val="lt-LT"/>
        </w:rPr>
        <w:t>inio poveikio</w:t>
      </w:r>
      <w:r w:rsidRPr="002F5426">
        <w:rPr>
          <w:iCs/>
          <w:sz w:val="22"/>
          <w:szCs w:val="22"/>
          <w:u w:val="single"/>
          <w:lang w:val="lt-LT"/>
        </w:rPr>
        <w:t xml:space="preserve"> reakcjos</w:t>
      </w:r>
    </w:p>
    <w:p w14:paraId="6F0A8D72" w14:textId="77777777" w:rsidR="00A07147" w:rsidRPr="002F5426" w:rsidRDefault="00A07147" w:rsidP="00A07147">
      <w:pPr>
        <w:pStyle w:val="Pagrindinistekstas2"/>
        <w:keepNext/>
        <w:spacing w:line="240" w:lineRule="auto"/>
        <w:jc w:val="left"/>
        <w:rPr>
          <w:iCs/>
          <w:sz w:val="22"/>
          <w:szCs w:val="22"/>
          <w:lang w:val="lt-LT"/>
        </w:rPr>
      </w:pPr>
      <w:r w:rsidRPr="002F5426">
        <w:rPr>
          <w:iCs/>
          <w:sz w:val="22"/>
          <w:szCs w:val="22"/>
          <w:lang w:val="lt-LT"/>
        </w:rPr>
        <w:t>Viena iš Spiolto Respimat sudedamųjų dalių, t. y. olodaterolis, yra ilgai veikiančių beta</w:t>
      </w:r>
      <w:r w:rsidRPr="002F5426">
        <w:rPr>
          <w:iCs/>
          <w:sz w:val="22"/>
          <w:szCs w:val="22"/>
          <w:vertAlign w:val="subscript"/>
          <w:lang w:val="lt-LT"/>
        </w:rPr>
        <w:t>2</w:t>
      </w:r>
      <w:r w:rsidRPr="002F5426">
        <w:rPr>
          <w:iCs/>
          <w:sz w:val="22"/>
          <w:szCs w:val="22"/>
          <w:lang w:val="lt-LT"/>
        </w:rPr>
        <w:t xml:space="preserve"> adrenoreceptorių agonistų grupės atstovas. Taigi galvoje reikia turėti kitokio nepageidaujamo poveikio, priklausančio nuo beta adrenoreceptorių agonistų klasės, kuris anksčiau nebuvo pami</w:t>
      </w:r>
      <w:r>
        <w:rPr>
          <w:iCs/>
          <w:sz w:val="22"/>
          <w:szCs w:val="22"/>
          <w:lang w:val="lt-LT"/>
        </w:rPr>
        <w:t>n</w:t>
      </w:r>
      <w:r w:rsidRPr="002F5426">
        <w:rPr>
          <w:iCs/>
          <w:sz w:val="22"/>
          <w:szCs w:val="22"/>
          <w:lang w:val="lt-LT"/>
        </w:rPr>
        <w:t>ėtas, kaip antai aritmijos, miokardo išemijos, krūtinės anginos, hipotenzijos, tremoro, nervingumo, raumenų spazmų, nuovargio, negalavimo, hipokalemijos, hiperglikemijos ir metabolinės acidozės, pasireiškimą.</w:t>
      </w:r>
    </w:p>
    <w:p w14:paraId="02E14567" w14:textId="77777777" w:rsidR="00A07147" w:rsidRPr="002F5426" w:rsidRDefault="00A07147" w:rsidP="00A07147">
      <w:pPr>
        <w:pStyle w:val="Pagrindinistekstas2"/>
        <w:spacing w:line="240" w:lineRule="auto"/>
        <w:jc w:val="left"/>
        <w:rPr>
          <w:iCs/>
          <w:sz w:val="22"/>
          <w:szCs w:val="22"/>
          <w:lang w:val="lt-LT"/>
        </w:rPr>
      </w:pPr>
    </w:p>
    <w:p w14:paraId="173044FB" w14:textId="77777777" w:rsidR="00A07147" w:rsidRPr="002F5426" w:rsidRDefault="00A07147" w:rsidP="00A07147">
      <w:pPr>
        <w:pStyle w:val="Pagrindinistekstas2"/>
        <w:numPr>
          <w:ilvl w:val="0"/>
          <w:numId w:val="3"/>
        </w:numPr>
        <w:spacing w:line="240" w:lineRule="auto"/>
        <w:ind w:left="357" w:hanging="357"/>
        <w:jc w:val="left"/>
        <w:rPr>
          <w:sz w:val="22"/>
          <w:szCs w:val="22"/>
          <w:u w:val="single"/>
          <w:lang w:val="lt-LT"/>
        </w:rPr>
      </w:pPr>
      <w:r w:rsidRPr="002F5426">
        <w:rPr>
          <w:sz w:val="22"/>
          <w:szCs w:val="22"/>
          <w:u w:val="single"/>
          <w:lang w:val="lt-LT"/>
        </w:rPr>
        <w:t>Kitokia ypatinga populiacija</w:t>
      </w:r>
    </w:p>
    <w:p w14:paraId="31D30C61"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Su amžiumi anticholinerginis poveikis gali dažnėti. </w:t>
      </w:r>
    </w:p>
    <w:p w14:paraId="088EC2C1" w14:textId="77777777" w:rsidR="00A07147" w:rsidRPr="002F5426" w:rsidRDefault="00A07147" w:rsidP="00A07147">
      <w:pPr>
        <w:pStyle w:val="Pagrindinistekstas2"/>
        <w:spacing w:line="240" w:lineRule="auto"/>
        <w:jc w:val="left"/>
        <w:rPr>
          <w:sz w:val="22"/>
          <w:szCs w:val="22"/>
          <w:lang w:val="lt-LT"/>
        </w:rPr>
      </w:pPr>
    </w:p>
    <w:p w14:paraId="67D20D99" w14:textId="77777777" w:rsidR="00A07147" w:rsidRPr="002F5426" w:rsidRDefault="00A07147" w:rsidP="00A07147">
      <w:pPr>
        <w:pStyle w:val="Pagrindinistekstas2"/>
        <w:spacing w:line="240" w:lineRule="auto"/>
        <w:rPr>
          <w:sz w:val="22"/>
          <w:szCs w:val="22"/>
          <w:u w:val="single"/>
          <w:lang w:val="lt-LT"/>
        </w:rPr>
      </w:pPr>
      <w:r w:rsidRPr="002F5426">
        <w:rPr>
          <w:sz w:val="22"/>
          <w:szCs w:val="22"/>
          <w:u w:val="single"/>
          <w:lang w:val="lt-LT"/>
        </w:rPr>
        <w:t>Pranešimas apie įtariamas nepageidaujamas reakcijas</w:t>
      </w:r>
    </w:p>
    <w:p w14:paraId="00609C39" w14:textId="77777777" w:rsidR="00A07147" w:rsidRPr="00A07147" w:rsidRDefault="00A07147" w:rsidP="00A07147">
      <w:pPr>
        <w:autoSpaceDE w:val="0"/>
        <w:autoSpaceDN w:val="0"/>
        <w:adjustRightInd w:val="0"/>
        <w:jc w:val="both"/>
        <w:rPr>
          <w:noProof/>
          <w:szCs w:val="24"/>
          <w:lang w:val="lt-LT"/>
        </w:rPr>
      </w:pPr>
      <w:r w:rsidRPr="00F60588">
        <w:rPr>
          <w:lang w:val="lt-LT"/>
        </w:rPr>
        <w:t xml:space="preserve">Svarbu pranešti apie įtariamas nepageidaujamas reakcijas, pastebėtas po vaistinio preparato registracijos, nes tai leidžia nuolat stebėti vaistinio preparato naudos ir rizikos santykį. Sveikatos priežiūros </w:t>
      </w:r>
    </w:p>
    <w:p w14:paraId="3F89D29F" w14:textId="7F8B7DBD" w:rsidR="00907E36" w:rsidRPr="004452EC" w:rsidRDefault="00A07147" w:rsidP="00907E36">
      <w:pPr>
        <w:jc w:val="both"/>
        <w:rPr>
          <w:szCs w:val="24"/>
          <w:lang w:val="lt-LT"/>
        </w:rPr>
      </w:pPr>
      <w:r w:rsidRPr="00A07147">
        <w:rPr>
          <w:noProof/>
          <w:szCs w:val="24"/>
          <w:lang w:val="lt-LT"/>
        </w:rPr>
        <w:t xml:space="preserve">ar farmacijos </w:t>
      </w:r>
      <w:r w:rsidRPr="00A07147">
        <w:rPr>
          <w:lang w:val="lt-LT"/>
        </w:rPr>
        <w:t xml:space="preserve">specialistai turi pranešti apie bet kokias įtariamas nepageidaujamas reakcijas, </w:t>
      </w:r>
      <w:r w:rsidR="00907E36" w:rsidRPr="004452EC">
        <w:rPr>
          <w:szCs w:val="22"/>
          <w:lang w:val="lt-LT"/>
        </w:rPr>
        <w:t xml:space="preserve">užpildę ir pateikę pranešimo formą Valstybinės vaistų kontrolės tarnybos prie Lietuvos Respublikos sveikatos apsaugos ministerijos tinklalapyje </w:t>
      </w:r>
      <w:r w:rsidR="00907E36" w:rsidRPr="004452EC">
        <w:rPr>
          <w:szCs w:val="22"/>
          <w:u w:val="single"/>
          <w:lang w:val="lt-LT"/>
        </w:rPr>
        <w:t>https://vvkt.lrv.lt/lt/</w:t>
      </w:r>
      <w:r w:rsidR="00907E36" w:rsidRPr="004452EC">
        <w:rPr>
          <w:szCs w:val="22"/>
          <w:lang w:val="lt-LT"/>
        </w:rPr>
        <w:t xml:space="preserve"> nurodytais būdais.</w:t>
      </w:r>
    </w:p>
    <w:p w14:paraId="1555F0EE" w14:textId="610ADE6A" w:rsidR="00A07147" w:rsidRPr="00A07147" w:rsidRDefault="00A07147" w:rsidP="00A07147">
      <w:pPr>
        <w:autoSpaceDE w:val="0"/>
        <w:autoSpaceDN w:val="0"/>
        <w:adjustRightInd w:val="0"/>
        <w:jc w:val="both"/>
        <w:rPr>
          <w:noProof/>
          <w:szCs w:val="24"/>
          <w:lang w:val="lt-LT"/>
        </w:rPr>
      </w:pPr>
    </w:p>
    <w:p w14:paraId="6D00674D" w14:textId="77777777" w:rsidR="00A07147" w:rsidRPr="002F5426" w:rsidRDefault="00A07147" w:rsidP="00A07147">
      <w:pPr>
        <w:rPr>
          <w:b/>
          <w:szCs w:val="22"/>
          <w:lang w:val="lt-LT"/>
        </w:rPr>
      </w:pPr>
    </w:p>
    <w:p w14:paraId="4387E7FD" w14:textId="77777777" w:rsidR="00A07147" w:rsidRPr="002F5426" w:rsidRDefault="00A07147" w:rsidP="00A07147">
      <w:pPr>
        <w:keepNext/>
        <w:rPr>
          <w:b/>
          <w:szCs w:val="22"/>
          <w:lang w:val="lt-LT"/>
        </w:rPr>
      </w:pPr>
      <w:r w:rsidRPr="002F5426">
        <w:rPr>
          <w:b/>
          <w:szCs w:val="22"/>
          <w:lang w:val="lt-LT"/>
        </w:rPr>
        <w:t>4.9</w:t>
      </w:r>
      <w:r w:rsidRPr="002F5426">
        <w:rPr>
          <w:b/>
          <w:szCs w:val="22"/>
          <w:lang w:val="lt-LT"/>
        </w:rPr>
        <w:tab/>
      </w:r>
      <w:r w:rsidRPr="002F5426">
        <w:rPr>
          <w:b/>
          <w:iCs/>
          <w:szCs w:val="22"/>
          <w:lang w:val="lt-LT"/>
        </w:rPr>
        <w:t>Perdozavimas</w:t>
      </w:r>
    </w:p>
    <w:p w14:paraId="4FDBA7DB" w14:textId="77777777" w:rsidR="00A07147" w:rsidRPr="002F5426" w:rsidRDefault="00A07147" w:rsidP="00A07147">
      <w:pPr>
        <w:pStyle w:val="Pagrindinistekstas2"/>
        <w:keepNext/>
        <w:spacing w:line="240" w:lineRule="auto"/>
        <w:jc w:val="left"/>
        <w:rPr>
          <w:sz w:val="22"/>
          <w:szCs w:val="22"/>
          <w:lang w:val="lt-LT"/>
        </w:rPr>
      </w:pPr>
    </w:p>
    <w:p w14:paraId="38C35952" w14:textId="65F28D41"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Apie Spiolto Respimat perdozavimą informacijos yra mažai. LOPL sergantiems pacientams buvo tirtas Spiolto Respimat </w:t>
      </w:r>
      <w:r>
        <w:rPr>
          <w:sz w:val="22"/>
          <w:szCs w:val="22"/>
          <w:lang w:val="lt-LT"/>
        </w:rPr>
        <w:t xml:space="preserve">ne didesnių </w:t>
      </w:r>
      <w:r w:rsidRPr="002F5426">
        <w:rPr>
          <w:sz w:val="22"/>
          <w:szCs w:val="22"/>
          <w:lang w:val="lt-LT"/>
        </w:rPr>
        <w:t xml:space="preserve">kaip 5 mikrogramų/10 mikrogramų (tiotropio/olodaterolio) dozių poveikis, sveikiems asmenims </w:t>
      </w:r>
      <w:r>
        <w:rPr>
          <w:sz w:val="22"/>
          <w:szCs w:val="22"/>
          <w:lang w:val="lt-LT"/>
        </w:rPr>
        <w:t>ne didesnių</w:t>
      </w:r>
      <w:r w:rsidRPr="002F5426">
        <w:rPr>
          <w:sz w:val="22"/>
          <w:szCs w:val="22"/>
          <w:lang w:val="lt-LT"/>
        </w:rPr>
        <w:t xml:space="preserve"> kaip 10 mikrogramų/40 mikrogramų (tiotropio/olodaterolio) dozių poveikis. Kliniškai reikšmingo poveikio nenustatyrta. </w:t>
      </w:r>
    </w:p>
    <w:p w14:paraId="394673AF"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Perdozavimas gali sąlygoti perdėtą antimuskarininį tiotropio poveikį ir (arba) perdėtą </w:t>
      </w:r>
      <w:r w:rsidRPr="002F5426">
        <w:rPr>
          <w:sz w:val="22"/>
          <w:szCs w:val="22"/>
          <w:lang w:val="lt-LT"/>
        </w:rPr>
        <w:sym w:font="Symbol" w:char="F062"/>
      </w:r>
      <w:r w:rsidRPr="002F5426">
        <w:rPr>
          <w:sz w:val="22"/>
          <w:szCs w:val="22"/>
          <w:vertAlign w:val="subscript"/>
          <w:lang w:val="lt-LT"/>
        </w:rPr>
        <w:t>2</w:t>
      </w:r>
      <w:r w:rsidRPr="002F5426">
        <w:rPr>
          <w:sz w:val="22"/>
          <w:szCs w:val="22"/>
          <w:lang w:val="lt-LT"/>
        </w:rPr>
        <w:t xml:space="preserve"> adrenoreceptorių agonistinį olodaterolio poveikį.</w:t>
      </w:r>
    </w:p>
    <w:p w14:paraId="5ED0D2B2" w14:textId="77777777" w:rsidR="00A07147" w:rsidRPr="002F5426" w:rsidRDefault="00A07147" w:rsidP="00A07147">
      <w:pPr>
        <w:pStyle w:val="Pagrindinistekstas2"/>
        <w:spacing w:line="240" w:lineRule="auto"/>
        <w:jc w:val="left"/>
        <w:rPr>
          <w:sz w:val="22"/>
          <w:szCs w:val="22"/>
          <w:lang w:val="lt-LT"/>
        </w:rPr>
      </w:pPr>
    </w:p>
    <w:p w14:paraId="0C2FD381" w14:textId="77777777" w:rsidR="00A07147" w:rsidRPr="002F5426" w:rsidRDefault="00A07147" w:rsidP="00A07147">
      <w:pPr>
        <w:pStyle w:val="Pagrindinistekstas2"/>
        <w:spacing w:line="240" w:lineRule="auto"/>
        <w:jc w:val="left"/>
        <w:rPr>
          <w:sz w:val="22"/>
          <w:szCs w:val="22"/>
          <w:u w:val="single"/>
          <w:lang w:val="lt-LT"/>
        </w:rPr>
      </w:pPr>
      <w:r w:rsidRPr="002F5426">
        <w:rPr>
          <w:sz w:val="22"/>
          <w:szCs w:val="22"/>
          <w:u w:val="single"/>
          <w:lang w:val="lt-LT"/>
        </w:rPr>
        <w:t>Simptomai</w:t>
      </w:r>
    </w:p>
    <w:p w14:paraId="21D1B15D" w14:textId="77777777" w:rsidR="00A07147" w:rsidRPr="002F5426" w:rsidRDefault="00A07147" w:rsidP="00A07147">
      <w:pPr>
        <w:pStyle w:val="Pagrindinistekstas2"/>
        <w:spacing w:line="240" w:lineRule="auto"/>
        <w:jc w:val="left"/>
        <w:rPr>
          <w:i/>
          <w:sz w:val="22"/>
          <w:szCs w:val="22"/>
          <w:lang w:val="lt-LT"/>
        </w:rPr>
      </w:pPr>
      <w:r w:rsidRPr="002F5426">
        <w:rPr>
          <w:i/>
          <w:sz w:val="22"/>
          <w:szCs w:val="22"/>
          <w:lang w:val="lt-LT"/>
        </w:rPr>
        <w:lastRenderedPageBreak/>
        <w:t xml:space="preserve">Anticholinerginio preparato tiotropio perdozavimas </w:t>
      </w:r>
    </w:p>
    <w:p w14:paraId="048E0ACA" w14:textId="0AB4E28D" w:rsidR="00A07147" w:rsidRPr="002F5426" w:rsidRDefault="00A07147" w:rsidP="00A07147">
      <w:pPr>
        <w:pStyle w:val="Pagrindinistekstas2"/>
        <w:spacing w:line="240" w:lineRule="auto"/>
        <w:jc w:val="left"/>
        <w:rPr>
          <w:sz w:val="22"/>
          <w:szCs w:val="22"/>
          <w:lang w:val="lt-LT"/>
        </w:rPr>
      </w:pPr>
      <w:r w:rsidRPr="002F5426">
        <w:rPr>
          <w:sz w:val="22"/>
          <w:szCs w:val="22"/>
          <w:lang w:val="lt-LT"/>
        </w:rPr>
        <w:t>Didelės tiotropio bromido dozės gali sukelti anticholinergini</w:t>
      </w:r>
      <w:r w:rsidR="008D4FC2">
        <w:rPr>
          <w:sz w:val="22"/>
          <w:szCs w:val="22"/>
          <w:lang w:val="lt-LT"/>
        </w:rPr>
        <w:t>ų</w:t>
      </w:r>
      <w:r w:rsidRPr="002F5426">
        <w:rPr>
          <w:sz w:val="22"/>
          <w:szCs w:val="22"/>
          <w:lang w:val="lt-LT"/>
        </w:rPr>
        <w:t xml:space="preserve"> požymi</w:t>
      </w:r>
      <w:r w:rsidR="008D4FC2">
        <w:rPr>
          <w:sz w:val="22"/>
          <w:szCs w:val="22"/>
          <w:lang w:val="lt-LT"/>
        </w:rPr>
        <w:t>ų</w:t>
      </w:r>
      <w:r w:rsidRPr="002F5426">
        <w:rPr>
          <w:sz w:val="22"/>
          <w:szCs w:val="22"/>
          <w:lang w:val="lt-LT"/>
        </w:rPr>
        <w:t xml:space="preserve"> ir simptom</w:t>
      </w:r>
      <w:r w:rsidR="008D4FC2">
        <w:rPr>
          <w:sz w:val="22"/>
          <w:szCs w:val="22"/>
          <w:lang w:val="lt-LT"/>
        </w:rPr>
        <w:t>ų</w:t>
      </w:r>
      <w:r w:rsidRPr="002F5426">
        <w:rPr>
          <w:sz w:val="22"/>
          <w:szCs w:val="22"/>
          <w:lang w:val="lt-LT"/>
        </w:rPr>
        <w:t>.</w:t>
      </w:r>
    </w:p>
    <w:p w14:paraId="58409E3B" w14:textId="77777777" w:rsidR="00A07147" w:rsidRPr="002F5426" w:rsidRDefault="00A07147" w:rsidP="00A07147">
      <w:pPr>
        <w:pStyle w:val="Pagrindinistekstas2"/>
        <w:spacing w:line="240" w:lineRule="auto"/>
        <w:jc w:val="left"/>
        <w:rPr>
          <w:sz w:val="22"/>
          <w:szCs w:val="22"/>
          <w:lang w:val="lt-LT"/>
        </w:rPr>
      </w:pPr>
    </w:p>
    <w:p w14:paraId="420315C6" w14:textId="5863F90A"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Vis dėlto sveikiems savanoriams viena įkvėpta </w:t>
      </w:r>
      <w:r>
        <w:rPr>
          <w:sz w:val="22"/>
          <w:szCs w:val="22"/>
          <w:lang w:val="lt-LT"/>
        </w:rPr>
        <w:t>ne didesnių</w:t>
      </w:r>
      <w:r w:rsidRPr="002F5426">
        <w:rPr>
          <w:sz w:val="22"/>
          <w:szCs w:val="22"/>
          <w:lang w:val="lt-LT"/>
        </w:rPr>
        <w:t xml:space="preserve"> kaip 340 mikrogramų tiotropio bromido dozė sisteminio nepageidaujamo anticholinerginio poveikio nesukėlė. Be to, sveikiems savanoriams, 14 parų vartojusiems </w:t>
      </w:r>
      <w:r>
        <w:rPr>
          <w:sz w:val="22"/>
          <w:szCs w:val="22"/>
          <w:lang w:val="lt-LT"/>
        </w:rPr>
        <w:t>ne didesn</w:t>
      </w:r>
      <w:r w:rsidR="008D4FC2">
        <w:rPr>
          <w:sz w:val="22"/>
          <w:szCs w:val="22"/>
          <w:lang w:val="lt-LT"/>
        </w:rPr>
        <w:t>es</w:t>
      </w:r>
      <w:r w:rsidRPr="002F5426" w:rsidDel="009336C8">
        <w:rPr>
          <w:sz w:val="22"/>
          <w:szCs w:val="22"/>
          <w:lang w:val="lt-LT"/>
        </w:rPr>
        <w:t xml:space="preserve"> </w:t>
      </w:r>
      <w:r w:rsidRPr="002F5426">
        <w:rPr>
          <w:sz w:val="22"/>
          <w:szCs w:val="22"/>
          <w:lang w:val="lt-LT"/>
        </w:rPr>
        <w:t xml:space="preserve">kaip 40 mikrogramų tiotropio dozes įkvepiamojo tirpalo pavidalu, be burnos, ryklės ir nosies gleivinės džiūvimo, kitokio reikšmingo nepageidaujamo poveikio, išskyrus didelį seilėtekio sumažėjimą, kuris prasidėjo nuo 7 vartojimo paros, neatsirado. </w:t>
      </w:r>
    </w:p>
    <w:p w14:paraId="0B672CB1" w14:textId="77777777" w:rsidR="00A07147" w:rsidRPr="002F5426" w:rsidRDefault="00A07147" w:rsidP="00A07147">
      <w:pPr>
        <w:rPr>
          <w:szCs w:val="22"/>
          <w:lang w:val="lt-LT"/>
        </w:rPr>
      </w:pPr>
    </w:p>
    <w:p w14:paraId="102A3B06" w14:textId="77777777" w:rsidR="00A07147" w:rsidRPr="002F5426" w:rsidRDefault="00A07147" w:rsidP="00A07147">
      <w:pPr>
        <w:rPr>
          <w:i/>
          <w:szCs w:val="22"/>
          <w:lang w:val="lt-LT"/>
        </w:rPr>
      </w:pPr>
      <w:r w:rsidRPr="002F5426">
        <w:rPr>
          <w:i/>
          <w:szCs w:val="22"/>
          <w:lang w:val="lt-LT"/>
        </w:rPr>
        <w:sym w:font="Symbol" w:char="F062"/>
      </w:r>
      <w:r w:rsidRPr="002F5426">
        <w:rPr>
          <w:i/>
          <w:szCs w:val="22"/>
          <w:vertAlign w:val="subscript"/>
          <w:lang w:val="lt-LT"/>
        </w:rPr>
        <w:t>2</w:t>
      </w:r>
      <w:r w:rsidRPr="002F5426">
        <w:rPr>
          <w:i/>
          <w:szCs w:val="22"/>
          <w:lang w:val="lt-LT"/>
        </w:rPr>
        <w:t xml:space="preserve"> adrenoreceptorių agonisto olodaterolio perdozavimas</w:t>
      </w:r>
    </w:p>
    <w:p w14:paraId="3F271BEA" w14:textId="77777777" w:rsidR="00A07147" w:rsidRDefault="00A07147" w:rsidP="00A07147">
      <w:pPr>
        <w:rPr>
          <w:szCs w:val="22"/>
          <w:lang w:val="lt-LT"/>
        </w:rPr>
      </w:pPr>
      <w:r w:rsidRPr="002F5426">
        <w:rPr>
          <w:szCs w:val="22"/>
          <w:lang w:val="lt-LT"/>
        </w:rPr>
        <w:t>Olodaterolio perdozavimas tikriausiai lemia beta</w:t>
      </w:r>
      <w:r w:rsidRPr="002F5426">
        <w:rPr>
          <w:szCs w:val="22"/>
          <w:vertAlign w:val="subscript"/>
          <w:lang w:val="lt-LT"/>
        </w:rPr>
        <w:t>2</w:t>
      </w:r>
      <w:r w:rsidRPr="002F5426">
        <w:rPr>
          <w:szCs w:val="22"/>
          <w:lang w:val="lt-LT"/>
        </w:rPr>
        <w:t xml:space="preserve"> adrenoreceptorių agonistams būdingą perdėtą poveikį, </w:t>
      </w:r>
    </w:p>
    <w:p w14:paraId="5A66A577" w14:textId="77777777" w:rsidR="00A07147" w:rsidRPr="002F5426" w:rsidRDefault="00A07147" w:rsidP="00A07147">
      <w:pPr>
        <w:rPr>
          <w:szCs w:val="22"/>
          <w:lang w:val="lt-LT"/>
        </w:rPr>
      </w:pPr>
      <w:r w:rsidRPr="002F5426">
        <w:rPr>
          <w:szCs w:val="22"/>
          <w:lang w:val="lt-LT"/>
        </w:rPr>
        <w:t xml:space="preserve">t. y. miokardo išemiją, hipertenziją arba hipotenziją, tachikardiją, aritmiją, palpitaciją, svaigulį, nervingumą, nemigą, nerimą, galvos skausmą, tremorą, burnos džiūvimą, raumenų spazmus, pykinimą, nuovargį, negalavimą, hipokalemiją, hiperglikemiją ir metabolinę acidozę. </w:t>
      </w:r>
    </w:p>
    <w:p w14:paraId="2EE6AEAF" w14:textId="77777777" w:rsidR="00A07147" w:rsidRPr="002F5426" w:rsidRDefault="00A07147" w:rsidP="00A07147">
      <w:pPr>
        <w:rPr>
          <w:szCs w:val="22"/>
          <w:lang w:val="lt-LT"/>
        </w:rPr>
      </w:pPr>
    </w:p>
    <w:p w14:paraId="62C82AFE" w14:textId="77777777" w:rsidR="00A07147" w:rsidRPr="002F5426" w:rsidRDefault="00A07147" w:rsidP="00A07147">
      <w:pPr>
        <w:rPr>
          <w:szCs w:val="22"/>
          <w:u w:val="single"/>
          <w:lang w:val="lt-LT"/>
        </w:rPr>
      </w:pPr>
      <w:r w:rsidRPr="002F5426">
        <w:rPr>
          <w:szCs w:val="22"/>
          <w:u w:val="single"/>
          <w:lang w:val="lt-LT"/>
        </w:rPr>
        <w:t>Perdozavimo gydymas</w:t>
      </w:r>
    </w:p>
    <w:p w14:paraId="34262DB0" w14:textId="0E55C8DB" w:rsidR="00A07147" w:rsidRPr="002F5426" w:rsidRDefault="008D4FC2" w:rsidP="00A07147">
      <w:pPr>
        <w:rPr>
          <w:szCs w:val="22"/>
          <w:lang w:val="lt-LT"/>
        </w:rPr>
      </w:pPr>
      <w:r>
        <w:rPr>
          <w:szCs w:val="22"/>
          <w:lang w:val="lt-LT"/>
        </w:rPr>
        <w:t>Būtina</w:t>
      </w:r>
      <w:r w:rsidRPr="002F5426">
        <w:rPr>
          <w:szCs w:val="22"/>
          <w:lang w:val="lt-LT"/>
        </w:rPr>
        <w:t xml:space="preserve"> </w:t>
      </w:r>
      <w:r w:rsidR="00A07147" w:rsidRPr="002F5426">
        <w:rPr>
          <w:szCs w:val="22"/>
          <w:lang w:val="lt-LT"/>
        </w:rPr>
        <w:t>nutraukti gydymą Spiolto Respimat ir taikyti simptominį bei palaikomąjį gydymą. Jeigu apsinuodijimas sunkus, pacientą reikia guldyti į ligoninę. Gali būti svarstomas gydymas kardioselektyviais beta adrenoblokatoriais, tačiau tik laikantis nepaprasto atsargumo, kadangi beta adrenoblokatoriai gali sukelti bronchų spazmą.</w:t>
      </w:r>
    </w:p>
    <w:p w14:paraId="37B3837E" w14:textId="77777777" w:rsidR="00A07147" w:rsidRPr="002F5426" w:rsidRDefault="00A07147" w:rsidP="00A07147">
      <w:pPr>
        <w:rPr>
          <w:szCs w:val="22"/>
          <w:lang w:val="lt-LT"/>
        </w:rPr>
      </w:pPr>
    </w:p>
    <w:p w14:paraId="7CC84858" w14:textId="77777777" w:rsidR="00A07147" w:rsidRPr="002F5426" w:rsidRDefault="00A07147" w:rsidP="00A07147">
      <w:pPr>
        <w:rPr>
          <w:b/>
          <w:bCs/>
          <w:szCs w:val="22"/>
          <w:lang w:val="lt-LT"/>
        </w:rPr>
      </w:pPr>
    </w:p>
    <w:p w14:paraId="2A8C546D" w14:textId="77777777" w:rsidR="00A07147" w:rsidRPr="002F5426" w:rsidRDefault="00A07147" w:rsidP="00A07147">
      <w:pPr>
        <w:keepNext/>
        <w:rPr>
          <w:b/>
          <w:bCs/>
          <w:szCs w:val="22"/>
          <w:lang w:val="lt-LT"/>
        </w:rPr>
      </w:pPr>
      <w:r w:rsidRPr="002F5426">
        <w:rPr>
          <w:b/>
          <w:bCs/>
          <w:szCs w:val="22"/>
          <w:lang w:val="lt-LT"/>
        </w:rPr>
        <w:t>5.</w:t>
      </w:r>
      <w:r w:rsidRPr="002F5426">
        <w:rPr>
          <w:b/>
          <w:bCs/>
          <w:szCs w:val="22"/>
          <w:lang w:val="lt-LT"/>
        </w:rPr>
        <w:tab/>
        <w:t>FARMAKOLOGINĖS SAVYBĖS</w:t>
      </w:r>
    </w:p>
    <w:p w14:paraId="648FA832" w14:textId="77777777" w:rsidR="00A07147" w:rsidRPr="002F5426" w:rsidRDefault="00A07147" w:rsidP="00A07147">
      <w:pPr>
        <w:keepNext/>
        <w:rPr>
          <w:b/>
          <w:szCs w:val="22"/>
          <w:lang w:val="lt-LT"/>
        </w:rPr>
      </w:pPr>
    </w:p>
    <w:p w14:paraId="763474C1" w14:textId="77777777" w:rsidR="00A07147" w:rsidRPr="002F5426" w:rsidRDefault="00A07147" w:rsidP="00A07147">
      <w:pPr>
        <w:keepNext/>
        <w:rPr>
          <w:b/>
          <w:szCs w:val="22"/>
          <w:lang w:val="lt-LT"/>
        </w:rPr>
      </w:pPr>
      <w:r w:rsidRPr="002F5426">
        <w:rPr>
          <w:b/>
          <w:szCs w:val="22"/>
          <w:lang w:val="lt-LT"/>
        </w:rPr>
        <w:t>5.1</w:t>
      </w:r>
      <w:r w:rsidRPr="002F5426">
        <w:rPr>
          <w:b/>
          <w:szCs w:val="22"/>
          <w:lang w:val="lt-LT"/>
        </w:rPr>
        <w:tab/>
        <w:t>Farmakodinaminės savybės</w:t>
      </w:r>
    </w:p>
    <w:p w14:paraId="55701436" w14:textId="77777777" w:rsidR="00A07147" w:rsidRPr="002F5426" w:rsidRDefault="00A07147" w:rsidP="00A07147">
      <w:pPr>
        <w:keepNext/>
        <w:rPr>
          <w:i/>
          <w:szCs w:val="22"/>
          <w:lang w:val="lt-LT"/>
        </w:rPr>
      </w:pPr>
    </w:p>
    <w:p w14:paraId="47C43E73" w14:textId="77777777" w:rsidR="00A07147" w:rsidRPr="002F5426" w:rsidRDefault="00A07147" w:rsidP="00A07147">
      <w:pPr>
        <w:rPr>
          <w:szCs w:val="22"/>
          <w:lang w:val="lt-LT"/>
        </w:rPr>
      </w:pPr>
      <w:r w:rsidRPr="002F5426">
        <w:rPr>
          <w:iCs/>
          <w:szCs w:val="22"/>
          <w:lang w:val="lt-LT"/>
        </w:rPr>
        <w:t xml:space="preserve">Farmakoterapinė grupė </w:t>
      </w:r>
      <w:r w:rsidRPr="002F5426">
        <w:rPr>
          <w:iCs/>
          <w:szCs w:val="22"/>
          <w:lang w:val="lt-LT"/>
        </w:rPr>
        <w:sym w:font="Symbol" w:char="F02D"/>
      </w:r>
      <w:r w:rsidRPr="002F5426">
        <w:rPr>
          <w:iCs/>
          <w:szCs w:val="22"/>
          <w:lang w:val="lt-LT"/>
        </w:rPr>
        <w:t xml:space="preserve"> </w:t>
      </w:r>
      <w:r>
        <w:rPr>
          <w:iCs/>
          <w:szCs w:val="22"/>
          <w:lang w:val="lt-LT"/>
        </w:rPr>
        <w:t>vaistiniai preparatai</w:t>
      </w:r>
      <w:r w:rsidRPr="002F5426">
        <w:rPr>
          <w:iCs/>
          <w:szCs w:val="22"/>
          <w:lang w:val="lt-LT"/>
        </w:rPr>
        <w:t xml:space="preserve"> nuo obstrukcinių kvėpavimo takų ligų, adrenerginių ir anticholinerginių preparatų deriniai, ATC kodas </w:t>
      </w:r>
      <w:r w:rsidRPr="002F5426">
        <w:rPr>
          <w:iCs/>
          <w:szCs w:val="22"/>
          <w:lang w:val="lt-LT"/>
        </w:rPr>
        <w:sym w:font="Symbol" w:char="F02D"/>
      </w:r>
      <w:r w:rsidRPr="002F5426">
        <w:rPr>
          <w:iCs/>
          <w:szCs w:val="22"/>
          <w:lang w:val="lt-LT"/>
        </w:rPr>
        <w:t xml:space="preserve"> </w:t>
      </w:r>
      <w:r w:rsidRPr="002F5426">
        <w:rPr>
          <w:szCs w:val="22"/>
          <w:lang w:val="lt-LT"/>
        </w:rPr>
        <w:t>R03AL06.</w:t>
      </w:r>
    </w:p>
    <w:p w14:paraId="4E9C8BA8" w14:textId="77777777" w:rsidR="00A07147" w:rsidRPr="002F5426" w:rsidRDefault="00A07147" w:rsidP="00A07147">
      <w:pPr>
        <w:rPr>
          <w:szCs w:val="22"/>
          <w:lang w:val="lt-LT"/>
        </w:rPr>
      </w:pPr>
    </w:p>
    <w:p w14:paraId="66A6899D" w14:textId="77777777" w:rsidR="00A07147" w:rsidRPr="002F5426" w:rsidRDefault="00A07147" w:rsidP="00A07147">
      <w:pPr>
        <w:rPr>
          <w:szCs w:val="22"/>
          <w:u w:val="single"/>
          <w:lang w:val="lt-LT"/>
        </w:rPr>
      </w:pPr>
      <w:r w:rsidRPr="002F5426">
        <w:rPr>
          <w:szCs w:val="22"/>
          <w:u w:val="single"/>
          <w:lang w:val="lt-LT"/>
        </w:rPr>
        <w:t>Veikimo mechanizmas</w:t>
      </w:r>
    </w:p>
    <w:p w14:paraId="1DFA4738" w14:textId="77777777" w:rsidR="00A07147" w:rsidRPr="002F5426" w:rsidRDefault="00A07147" w:rsidP="00A07147">
      <w:pPr>
        <w:rPr>
          <w:i/>
          <w:szCs w:val="22"/>
          <w:lang w:val="lt-LT"/>
        </w:rPr>
      </w:pPr>
      <w:r w:rsidRPr="002F5426">
        <w:rPr>
          <w:i/>
          <w:szCs w:val="22"/>
          <w:lang w:val="lt-LT"/>
        </w:rPr>
        <w:t>Spiolto Respimat</w:t>
      </w:r>
    </w:p>
    <w:p w14:paraId="258AFA80" w14:textId="77777777" w:rsidR="00A07147" w:rsidRPr="002F5426" w:rsidRDefault="00A07147" w:rsidP="00A07147">
      <w:pPr>
        <w:rPr>
          <w:szCs w:val="22"/>
          <w:lang w:val="lt-LT"/>
        </w:rPr>
      </w:pPr>
      <w:r w:rsidRPr="002F5426">
        <w:rPr>
          <w:szCs w:val="22"/>
          <w:lang w:val="lt-LT"/>
        </w:rPr>
        <w:t>Spiolto Respimat yra sudėtinis fiksuotų dozių įkvepiamasis tirpalas, kurio sudėtyje yra ilgai veikiančio muskarino receptorių blokatroriaus tiotropio bei ilgai veikiančio beta</w:t>
      </w:r>
      <w:r w:rsidRPr="002F5426">
        <w:rPr>
          <w:szCs w:val="22"/>
          <w:vertAlign w:val="subscript"/>
          <w:lang w:val="lt-LT"/>
        </w:rPr>
        <w:t>2</w:t>
      </w:r>
      <w:r w:rsidRPr="002F5426">
        <w:rPr>
          <w:szCs w:val="22"/>
          <w:lang w:val="lt-LT"/>
        </w:rPr>
        <w:t xml:space="preserve"> adrenoreceptorių agonisto olodaterolio (IVMRB/IVBRA), ir kuris iš Spiolto Respimat inhaliatoriaus išpurškiamas švelnaus rūko pavidalu. </w:t>
      </w:r>
    </w:p>
    <w:p w14:paraId="5FB8BB18" w14:textId="77777777" w:rsidR="00A07147" w:rsidRPr="002F5426" w:rsidRDefault="00A07147" w:rsidP="00A07147">
      <w:pPr>
        <w:rPr>
          <w:szCs w:val="22"/>
          <w:lang w:val="lt-LT"/>
        </w:rPr>
      </w:pPr>
    </w:p>
    <w:p w14:paraId="4CEE6335" w14:textId="77777777" w:rsidR="00A07147" w:rsidRPr="002F5426" w:rsidRDefault="00A07147" w:rsidP="00A07147">
      <w:pPr>
        <w:rPr>
          <w:szCs w:val="22"/>
          <w:lang w:val="lt-LT"/>
        </w:rPr>
      </w:pPr>
      <w:r w:rsidRPr="002F5426">
        <w:rPr>
          <w:szCs w:val="22"/>
          <w:lang w:val="lt-LT"/>
        </w:rPr>
        <w:t xml:space="preserve">Dėl sirtingo veikimo būdo abi veikliosios medžiagos sukelia adityvų bronchų plečiamąjį poveikį. Kadangi centriniuose kvėpavimo takuose yra daugiau muskarino receptorių, o periferiniuose </w:t>
      </w:r>
      <w:r w:rsidRPr="002F5426">
        <w:rPr>
          <w:szCs w:val="22"/>
          <w:lang w:val="lt-LT"/>
        </w:rPr>
        <w:sym w:font="Symbol" w:char="F02D"/>
      </w:r>
      <w:r w:rsidRPr="002F5426">
        <w:rPr>
          <w:szCs w:val="22"/>
          <w:lang w:val="lt-LT"/>
        </w:rPr>
        <w:t xml:space="preserve"> </w:t>
      </w:r>
      <w:r w:rsidRPr="002F5426">
        <w:rPr>
          <w:szCs w:val="22"/>
          <w:lang w:val="lt-LT"/>
        </w:rPr>
        <w:sym w:font="Symbol" w:char="F062"/>
      </w:r>
      <w:r w:rsidRPr="002F5426">
        <w:rPr>
          <w:szCs w:val="22"/>
          <w:vertAlign w:val="subscript"/>
          <w:lang w:val="lt-LT"/>
        </w:rPr>
        <w:t>2</w:t>
      </w:r>
      <w:r w:rsidRPr="002F5426">
        <w:rPr>
          <w:szCs w:val="22"/>
          <w:lang w:val="lt-LT"/>
        </w:rPr>
        <w:t xml:space="preserve"> adrenoreceptorių, todėl tiotropio ir olodaterolio derinys optimaliai bronchus plės visose plaučių srityse.</w:t>
      </w:r>
    </w:p>
    <w:p w14:paraId="7060B9C6" w14:textId="77777777" w:rsidR="00A07147" w:rsidRPr="002F5426" w:rsidRDefault="00A07147" w:rsidP="00A07147">
      <w:pPr>
        <w:rPr>
          <w:szCs w:val="22"/>
          <w:lang w:val="lt-LT"/>
        </w:rPr>
      </w:pPr>
    </w:p>
    <w:p w14:paraId="49C3D2BF" w14:textId="77777777" w:rsidR="00A07147" w:rsidRPr="002F5426" w:rsidRDefault="00A07147" w:rsidP="00A07147">
      <w:pPr>
        <w:keepNext/>
        <w:rPr>
          <w:i/>
          <w:szCs w:val="22"/>
          <w:lang w:val="lt-LT"/>
        </w:rPr>
      </w:pPr>
      <w:r w:rsidRPr="002F5426">
        <w:rPr>
          <w:i/>
          <w:szCs w:val="22"/>
          <w:lang w:val="lt-LT"/>
        </w:rPr>
        <w:t>Tiotropis</w:t>
      </w:r>
    </w:p>
    <w:p w14:paraId="7878BFED" w14:textId="77777777" w:rsidR="00A07147" w:rsidRPr="002F5426" w:rsidRDefault="00A07147" w:rsidP="00A07147">
      <w:pPr>
        <w:keepNext/>
        <w:rPr>
          <w:szCs w:val="22"/>
          <w:lang w:val="lt-LT"/>
        </w:rPr>
      </w:pPr>
      <w:r w:rsidRPr="002F5426">
        <w:rPr>
          <w:szCs w:val="22"/>
          <w:lang w:val="lt-LT"/>
        </w:rPr>
        <w:t>Tiotropio bromidas yra ilgai veikiantis, specifinis muskarino receptorių blokatorius. Jo trauka muskarino M</w:t>
      </w:r>
      <w:r w:rsidRPr="002F5426">
        <w:rPr>
          <w:szCs w:val="22"/>
          <w:vertAlign w:val="subscript"/>
          <w:lang w:val="lt-LT"/>
        </w:rPr>
        <w:t>1</w:t>
      </w:r>
      <w:r w:rsidRPr="002F5426">
        <w:rPr>
          <w:szCs w:val="22"/>
          <w:lang w:val="lt-LT"/>
        </w:rPr>
        <w:t>–M</w:t>
      </w:r>
      <w:r w:rsidRPr="002F5426">
        <w:rPr>
          <w:szCs w:val="22"/>
          <w:vertAlign w:val="subscript"/>
          <w:lang w:val="lt-LT"/>
        </w:rPr>
        <w:t>5</w:t>
      </w:r>
      <w:r w:rsidRPr="002F5426">
        <w:rPr>
          <w:szCs w:val="22"/>
          <w:lang w:val="lt-LT"/>
        </w:rPr>
        <w:t xml:space="preserve"> receptoriams yra panaši. Tiotropis, konkurenciniu būdu laikinai prisijungęs prie kvėpavimo takų lygiuosiuose raumenyse esančių M</w:t>
      </w:r>
      <w:r w:rsidRPr="002F5426">
        <w:rPr>
          <w:szCs w:val="22"/>
          <w:vertAlign w:val="subscript"/>
          <w:lang w:val="lt-LT"/>
        </w:rPr>
        <w:t>3</w:t>
      </w:r>
      <w:r w:rsidRPr="002F5426">
        <w:rPr>
          <w:szCs w:val="22"/>
          <w:lang w:val="lt-LT"/>
        </w:rPr>
        <w:t xml:space="preserve"> receptorių, naikina cholinerginį (bronchus sutraukiantį) acetilcholino poveikį, todėl bronchų lygieji raumenys atsipalaiduoja. Poveikis priklauso nuo dozės dydžio ir trunka ilgiau negu 24 valandas. Kadangi anticholinerginio preparato tiotropio bromido sudėtyje yra ketvirtinis azotas, todėl įkvėptas vaistinis preparatas veikia lokaliai (bronchus) ir selektyviai, o priimtiną terapinį poveikį kvėpavimo takams sukelia tokia dozė, kokia sisteminio anticholinerginio poveikio dar nedaro. </w:t>
      </w:r>
    </w:p>
    <w:p w14:paraId="4B67DF6F" w14:textId="77777777" w:rsidR="00A07147" w:rsidRPr="002F5426" w:rsidRDefault="00A07147" w:rsidP="00A07147">
      <w:pPr>
        <w:rPr>
          <w:szCs w:val="22"/>
          <w:lang w:val="lt-LT"/>
        </w:rPr>
      </w:pPr>
    </w:p>
    <w:p w14:paraId="6AF3745F" w14:textId="77777777" w:rsidR="00A07147" w:rsidRPr="002F5426" w:rsidRDefault="00A07147" w:rsidP="00A07147">
      <w:pPr>
        <w:rPr>
          <w:i/>
          <w:szCs w:val="22"/>
          <w:lang w:val="lt-LT"/>
        </w:rPr>
      </w:pPr>
      <w:r w:rsidRPr="002F5426">
        <w:rPr>
          <w:i/>
          <w:szCs w:val="22"/>
          <w:lang w:val="lt-LT"/>
        </w:rPr>
        <w:t>Olodaterolis</w:t>
      </w:r>
    </w:p>
    <w:p w14:paraId="18C4528E" w14:textId="77777777" w:rsidR="00A07147" w:rsidRPr="002F5426" w:rsidRDefault="00A07147" w:rsidP="00A07147">
      <w:pPr>
        <w:rPr>
          <w:szCs w:val="22"/>
          <w:lang w:val="lt-LT"/>
        </w:rPr>
      </w:pPr>
      <w:r w:rsidRPr="002F5426">
        <w:rPr>
          <w:szCs w:val="22"/>
          <w:lang w:val="lt-LT"/>
        </w:rPr>
        <w:t>Olodateroliui būdinga didelė trauka ir didelis selektyvumas žmogaus beta</w:t>
      </w:r>
      <w:r w:rsidRPr="002F5426">
        <w:rPr>
          <w:szCs w:val="22"/>
          <w:vertAlign w:val="subscript"/>
          <w:lang w:val="lt-LT"/>
        </w:rPr>
        <w:t>2</w:t>
      </w:r>
      <w:r w:rsidRPr="002F5426">
        <w:rPr>
          <w:szCs w:val="22"/>
          <w:lang w:val="lt-LT"/>
        </w:rPr>
        <w:t xml:space="preserve"> adrenoreceptoriams. </w:t>
      </w:r>
    </w:p>
    <w:p w14:paraId="3E9FD6BF" w14:textId="77777777" w:rsidR="00A07147" w:rsidRPr="002F5426" w:rsidRDefault="00A07147" w:rsidP="00A07147">
      <w:pPr>
        <w:rPr>
          <w:lang w:val="lt-LT"/>
        </w:rPr>
      </w:pPr>
      <w:r w:rsidRPr="002F5426">
        <w:rPr>
          <w:lang w:val="lt-LT"/>
        </w:rPr>
        <w:lastRenderedPageBreak/>
        <w:t xml:space="preserve">Tyrimai </w:t>
      </w:r>
      <w:r w:rsidRPr="002F5426">
        <w:rPr>
          <w:i/>
          <w:lang w:val="lt-LT"/>
        </w:rPr>
        <w:t xml:space="preserve">in vitro </w:t>
      </w:r>
      <w:r w:rsidRPr="002F5426">
        <w:rPr>
          <w:lang w:val="lt-LT"/>
        </w:rPr>
        <w:t>parodė, kad beta</w:t>
      </w:r>
      <w:r w:rsidRPr="002F5426">
        <w:rPr>
          <w:vertAlign w:val="subscript"/>
          <w:lang w:val="lt-LT"/>
        </w:rPr>
        <w:t>2</w:t>
      </w:r>
      <w:r w:rsidRPr="002F5426">
        <w:rPr>
          <w:lang w:val="lt-LT"/>
        </w:rPr>
        <w:t xml:space="preserve"> adrenoreceptoriams agonistinis olodaterolio poveikis yra 241 kartą stipresnis negu beta</w:t>
      </w:r>
      <w:r w:rsidRPr="002F5426">
        <w:rPr>
          <w:vertAlign w:val="subscript"/>
          <w:lang w:val="lt-LT"/>
        </w:rPr>
        <w:t>1</w:t>
      </w:r>
      <w:r w:rsidRPr="002F5426">
        <w:rPr>
          <w:lang w:val="lt-LT"/>
        </w:rPr>
        <w:t xml:space="preserve"> adrenoreceptoriams ir 2</w:t>
      </w:r>
      <w:r>
        <w:rPr>
          <w:lang w:val="lt-LT"/>
        </w:rPr>
        <w:t> </w:t>
      </w:r>
      <w:r w:rsidRPr="002F5426">
        <w:rPr>
          <w:lang w:val="lt-LT"/>
        </w:rPr>
        <w:t>299 kartus stipresnis negu beta</w:t>
      </w:r>
      <w:r w:rsidRPr="002F5426">
        <w:rPr>
          <w:vertAlign w:val="subscript"/>
          <w:lang w:val="lt-LT"/>
        </w:rPr>
        <w:t>3</w:t>
      </w:r>
      <w:r w:rsidRPr="002F5426">
        <w:rPr>
          <w:lang w:val="lt-LT"/>
        </w:rPr>
        <w:t xml:space="preserve"> adrenoreceptoriams. </w:t>
      </w:r>
    </w:p>
    <w:p w14:paraId="14FE29F7" w14:textId="77777777" w:rsidR="00A07147" w:rsidRPr="002F5426" w:rsidRDefault="00A07147" w:rsidP="00A07147">
      <w:pPr>
        <w:rPr>
          <w:szCs w:val="22"/>
          <w:lang w:val="lt-LT"/>
        </w:rPr>
      </w:pPr>
      <w:r w:rsidRPr="002F5426">
        <w:rPr>
          <w:szCs w:val="22"/>
          <w:lang w:val="lt-LT"/>
        </w:rPr>
        <w:t xml:space="preserve">Pavartotas lokaliai, t. y. įkvėptas, olodaterolis savo farmakologinį poveikį sukelia prisijungdamas prie </w:t>
      </w:r>
      <w:r w:rsidRPr="002F5426">
        <w:rPr>
          <w:szCs w:val="22"/>
          <w:lang w:val="lt-LT"/>
        </w:rPr>
        <w:sym w:font="Symbol" w:char="F062"/>
      </w:r>
      <w:r w:rsidRPr="002F5426">
        <w:rPr>
          <w:szCs w:val="22"/>
          <w:vertAlign w:val="subscript"/>
          <w:lang w:val="lt-LT"/>
        </w:rPr>
        <w:t>2</w:t>
      </w:r>
      <w:r w:rsidRPr="002F5426">
        <w:rPr>
          <w:szCs w:val="22"/>
          <w:lang w:val="lt-LT"/>
        </w:rPr>
        <w:t xml:space="preserve"> adrenoreceptorių ir juos suaktyvindamas. </w:t>
      </w:r>
    </w:p>
    <w:p w14:paraId="759CB4A1" w14:textId="77777777" w:rsidR="00A07147" w:rsidRPr="002F5426" w:rsidRDefault="00A07147" w:rsidP="00A07147">
      <w:pPr>
        <w:rPr>
          <w:szCs w:val="22"/>
          <w:lang w:val="lt-LT"/>
        </w:rPr>
      </w:pPr>
    </w:p>
    <w:p w14:paraId="17CA84C5" w14:textId="77777777" w:rsidR="00A07147" w:rsidRPr="002F5426" w:rsidRDefault="00A07147" w:rsidP="00A07147">
      <w:pPr>
        <w:rPr>
          <w:szCs w:val="22"/>
          <w:lang w:val="lt-LT"/>
        </w:rPr>
      </w:pPr>
      <w:r w:rsidRPr="002F5426">
        <w:rPr>
          <w:szCs w:val="22"/>
          <w:lang w:val="lt-LT"/>
        </w:rPr>
        <w:t xml:space="preserve">Šių receptorių suaktyvinimas kvėpavimo takuose lemia intraląstelinės adenilciklazės, t. y. fermento, dalyvaujančio ciklinio 3’, 5’ adenozinmonofosfato (c.AMF) sintezėje, stimuliavimą. c.AMF kiekio padidėjimas sąlygoja bronchų išsiplėtimą dėl kvėpavimo takų lygiųjų raumenų atsipalaidavimo. </w:t>
      </w:r>
    </w:p>
    <w:p w14:paraId="4F542BD8" w14:textId="77777777" w:rsidR="00A07147" w:rsidRPr="002F5426" w:rsidRDefault="00A07147" w:rsidP="00A07147">
      <w:pPr>
        <w:rPr>
          <w:szCs w:val="22"/>
          <w:lang w:val="lt-LT"/>
        </w:rPr>
      </w:pPr>
      <w:r w:rsidRPr="002F5426">
        <w:rPr>
          <w:szCs w:val="22"/>
          <w:lang w:val="lt-LT"/>
        </w:rPr>
        <w:t>Ikiklinikiniais tyrimais nustatyta, kad olodaterolis yra ilgai veikiantis selektyvus beta</w:t>
      </w:r>
      <w:r w:rsidRPr="002F5426">
        <w:rPr>
          <w:szCs w:val="22"/>
          <w:vertAlign w:val="subscript"/>
          <w:lang w:val="lt-LT"/>
        </w:rPr>
        <w:t>2</w:t>
      </w:r>
      <w:r w:rsidRPr="002F5426">
        <w:rPr>
          <w:szCs w:val="22"/>
          <w:lang w:val="lt-LT"/>
        </w:rPr>
        <w:t xml:space="preserve"> adrenoreceptorių agonistas (IVBRA), kurio poveikis pasireiškia greitai ir trunka mažiausiai 24 valandas.</w:t>
      </w:r>
    </w:p>
    <w:p w14:paraId="6B22D2BC" w14:textId="77777777" w:rsidR="00A07147" w:rsidRPr="002F5426" w:rsidRDefault="00A07147" w:rsidP="00A07147">
      <w:pPr>
        <w:rPr>
          <w:szCs w:val="22"/>
          <w:lang w:val="lt-LT"/>
        </w:rPr>
      </w:pPr>
    </w:p>
    <w:p w14:paraId="31FB6B43" w14:textId="77777777" w:rsidR="00A07147" w:rsidRPr="002F5426" w:rsidRDefault="00A07147" w:rsidP="00A07147">
      <w:pPr>
        <w:rPr>
          <w:szCs w:val="22"/>
          <w:lang w:val="lt-LT"/>
        </w:rPr>
      </w:pPr>
      <w:r w:rsidRPr="002F5426">
        <w:rPr>
          <w:szCs w:val="22"/>
          <w:lang w:val="lt-LT"/>
        </w:rPr>
        <w:t>Beta adrenoreceptoriai skirstomi į tris pogrupius, beta</w:t>
      </w:r>
      <w:r w:rsidRPr="002F5426">
        <w:rPr>
          <w:szCs w:val="22"/>
          <w:vertAlign w:val="subscript"/>
          <w:lang w:val="lt-LT"/>
        </w:rPr>
        <w:t>1</w:t>
      </w:r>
      <w:r w:rsidRPr="002F5426">
        <w:rPr>
          <w:szCs w:val="22"/>
          <w:lang w:val="lt-LT"/>
        </w:rPr>
        <w:t xml:space="preserve"> adrenoreceptorių daugiausia yra širdies raumenyje, beta</w:t>
      </w:r>
      <w:r w:rsidRPr="002F5426">
        <w:rPr>
          <w:szCs w:val="22"/>
          <w:vertAlign w:val="subscript"/>
          <w:lang w:val="lt-LT"/>
        </w:rPr>
        <w:t>2</w:t>
      </w:r>
      <w:r w:rsidRPr="002F5426">
        <w:rPr>
          <w:szCs w:val="22"/>
          <w:lang w:val="lt-LT"/>
        </w:rPr>
        <w:t xml:space="preserve"> adrenoreceptorių </w:t>
      </w:r>
      <w:r w:rsidRPr="002F5426">
        <w:rPr>
          <w:szCs w:val="22"/>
          <w:lang w:val="lt-LT"/>
        </w:rPr>
        <w:sym w:font="Symbol" w:char="F02D"/>
      </w:r>
      <w:r w:rsidRPr="002F5426">
        <w:rPr>
          <w:szCs w:val="22"/>
          <w:lang w:val="lt-LT"/>
        </w:rPr>
        <w:t xml:space="preserve"> kvėpavimo takų lygiuosiuose raumenyse, beta</w:t>
      </w:r>
      <w:r w:rsidRPr="002F5426">
        <w:rPr>
          <w:szCs w:val="22"/>
          <w:vertAlign w:val="subscript"/>
          <w:lang w:val="lt-LT"/>
        </w:rPr>
        <w:t>3</w:t>
      </w:r>
      <w:r w:rsidRPr="002F5426">
        <w:rPr>
          <w:szCs w:val="22"/>
          <w:lang w:val="lt-LT"/>
        </w:rPr>
        <w:t xml:space="preserve"> adrenoreceptorių </w:t>
      </w:r>
      <w:r w:rsidRPr="002F5426">
        <w:rPr>
          <w:szCs w:val="22"/>
          <w:lang w:val="lt-LT"/>
        </w:rPr>
        <w:sym w:font="Symbol" w:char="F02D"/>
      </w:r>
      <w:r w:rsidRPr="002F5426">
        <w:rPr>
          <w:szCs w:val="22"/>
          <w:lang w:val="lt-LT"/>
        </w:rPr>
        <w:t xml:space="preserve"> riebaliniame audinyje. Beta</w:t>
      </w:r>
      <w:r w:rsidRPr="002F5426">
        <w:rPr>
          <w:szCs w:val="22"/>
          <w:vertAlign w:val="subscript"/>
          <w:lang w:val="lt-LT"/>
        </w:rPr>
        <w:t>2</w:t>
      </w:r>
      <w:r w:rsidRPr="002F5426">
        <w:rPr>
          <w:szCs w:val="22"/>
          <w:lang w:val="lt-LT"/>
        </w:rPr>
        <w:t xml:space="preserve"> adrenoreceptorių agonistai plečia bronchus. Nors beta</w:t>
      </w:r>
      <w:r w:rsidRPr="002F5426">
        <w:rPr>
          <w:szCs w:val="22"/>
          <w:vertAlign w:val="subscript"/>
          <w:lang w:val="lt-LT"/>
        </w:rPr>
        <w:t>2</w:t>
      </w:r>
      <w:r w:rsidRPr="002F5426">
        <w:rPr>
          <w:szCs w:val="22"/>
          <w:lang w:val="lt-LT"/>
        </w:rPr>
        <w:t xml:space="preserve"> adrenoreceptoriai yra dominuojantys adrenerginiai receptoriai lygiuosiuose kvėpavimo takų raumenyse, tačiau jų yra ir įvairių ląstelių, įskaitant plaučių epitelines ir endotelines ląsteles, paviršiuje bei širdyje. Tiksli širdyje esančių beta</w:t>
      </w:r>
      <w:r w:rsidRPr="002F5426">
        <w:rPr>
          <w:szCs w:val="22"/>
          <w:vertAlign w:val="subscript"/>
          <w:lang w:val="lt-LT"/>
        </w:rPr>
        <w:t>2</w:t>
      </w:r>
      <w:r w:rsidRPr="002F5426">
        <w:rPr>
          <w:szCs w:val="22"/>
          <w:lang w:val="lt-LT"/>
        </w:rPr>
        <w:t xml:space="preserve"> adrenoreceptorių funkcija nežinoma, tačiau jų buvimas didina tik</w:t>
      </w:r>
      <w:r>
        <w:rPr>
          <w:szCs w:val="22"/>
          <w:lang w:val="lt-LT"/>
        </w:rPr>
        <w:t>i</w:t>
      </w:r>
      <w:r w:rsidRPr="002F5426">
        <w:rPr>
          <w:szCs w:val="22"/>
          <w:lang w:val="lt-LT"/>
        </w:rPr>
        <w:t>mybę, kad net labai selektyvaus poveikio beta</w:t>
      </w:r>
      <w:r w:rsidRPr="002F5426">
        <w:rPr>
          <w:szCs w:val="22"/>
          <w:vertAlign w:val="subscript"/>
          <w:lang w:val="lt-LT"/>
        </w:rPr>
        <w:t>2</w:t>
      </w:r>
      <w:r w:rsidRPr="002F5426">
        <w:rPr>
          <w:szCs w:val="22"/>
          <w:lang w:val="lt-LT"/>
        </w:rPr>
        <w:t xml:space="preserve"> adrenoreceptorių agonistai gali daryti poveikį širdžiai.</w:t>
      </w:r>
    </w:p>
    <w:p w14:paraId="154EB1A6" w14:textId="77777777" w:rsidR="00A07147" w:rsidRPr="002F5426" w:rsidRDefault="00A07147" w:rsidP="00A07147">
      <w:pPr>
        <w:rPr>
          <w:szCs w:val="22"/>
          <w:lang w:val="lt-LT"/>
        </w:rPr>
      </w:pPr>
    </w:p>
    <w:p w14:paraId="0701EBA6" w14:textId="77777777" w:rsidR="00A07147" w:rsidRPr="002F5426" w:rsidRDefault="00A07147" w:rsidP="00A07147">
      <w:pPr>
        <w:keepNext/>
        <w:rPr>
          <w:i/>
          <w:szCs w:val="22"/>
          <w:u w:val="single"/>
          <w:lang w:val="lt-LT"/>
        </w:rPr>
      </w:pPr>
      <w:r w:rsidRPr="002F5426">
        <w:rPr>
          <w:i/>
          <w:szCs w:val="22"/>
          <w:u w:val="single"/>
          <w:lang w:val="lt-LT"/>
        </w:rPr>
        <w:t>Poveikis širdies el</w:t>
      </w:r>
      <w:r>
        <w:rPr>
          <w:i/>
          <w:szCs w:val="22"/>
          <w:u w:val="single"/>
          <w:lang w:val="lt-LT"/>
        </w:rPr>
        <w:t>e</w:t>
      </w:r>
      <w:r w:rsidRPr="002F5426">
        <w:rPr>
          <w:i/>
          <w:szCs w:val="22"/>
          <w:u w:val="single"/>
          <w:lang w:val="lt-LT"/>
        </w:rPr>
        <w:t>ktrofiziologijai</w:t>
      </w:r>
    </w:p>
    <w:p w14:paraId="6FB9F793" w14:textId="77777777" w:rsidR="00A07147" w:rsidRPr="002F5426" w:rsidRDefault="00A07147" w:rsidP="00A07147">
      <w:pPr>
        <w:keepNext/>
        <w:rPr>
          <w:szCs w:val="22"/>
          <w:lang w:val="lt-LT"/>
        </w:rPr>
      </w:pPr>
    </w:p>
    <w:p w14:paraId="4C5BAC0D" w14:textId="77777777" w:rsidR="00A07147" w:rsidRPr="002F5426" w:rsidRDefault="00A07147" w:rsidP="00A07147">
      <w:pPr>
        <w:keepNext/>
        <w:rPr>
          <w:i/>
          <w:szCs w:val="22"/>
          <w:lang w:val="lt-LT"/>
        </w:rPr>
      </w:pPr>
      <w:r w:rsidRPr="002F5426">
        <w:rPr>
          <w:i/>
          <w:szCs w:val="22"/>
          <w:lang w:val="lt-LT"/>
        </w:rPr>
        <w:t>Tiotropis</w:t>
      </w:r>
    </w:p>
    <w:p w14:paraId="73E44D0E" w14:textId="0B48F915" w:rsidR="00A07147" w:rsidRPr="002F5426" w:rsidRDefault="00A07147" w:rsidP="00A07147">
      <w:pPr>
        <w:rPr>
          <w:szCs w:val="22"/>
          <w:lang w:val="lt-LT"/>
        </w:rPr>
      </w:pPr>
      <w:r w:rsidRPr="002F5426">
        <w:rPr>
          <w:szCs w:val="22"/>
          <w:lang w:val="lt-LT"/>
        </w:rPr>
        <w:t>Tyrimo, kuris buvo skirtas QT interval</w:t>
      </w:r>
      <w:r w:rsidR="008D4FC2">
        <w:rPr>
          <w:szCs w:val="22"/>
          <w:lang w:val="lt-LT"/>
        </w:rPr>
        <w:t>ui</w:t>
      </w:r>
      <w:r w:rsidRPr="002F5426">
        <w:rPr>
          <w:szCs w:val="22"/>
          <w:lang w:val="lt-LT"/>
        </w:rPr>
        <w:t xml:space="preserve"> </w:t>
      </w:r>
      <w:r w:rsidR="008D4FC2">
        <w:rPr>
          <w:szCs w:val="22"/>
          <w:lang w:val="lt-LT"/>
        </w:rPr>
        <w:t>tirti</w:t>
      </w:r>
      <w:r w:rsidRPr="002F5426">
        <w:rPr>
          <w:szCs w:val="22"/>
          <w:lang w:val="lt-LT"/>
        </w:rPr>
        <w:t xml:space="preserve">, metu 53 sveikiems savanoriams, 12 parų vartojusiems 18 mikrogramų arba 54 mikrogramų (ši doze yra 3 kartus didesnė už gydomąją) tiotropio dozę įkvepiamųjų miltelių pavidalu, EKG QT intervalas reikšmingai nepailgėjo. </w:t>
      </w:r>
    </w:p>
    <w:p w14:paraId="186D063A" w14:textId="77777777" w:rsidR="00A07147" w:rsidRPr="002F5426" w:rsidRDefault="00A07147" w:rsidP="00A07147">
      <w:pPr>
        <w:rPr>
          <w:szCs w:val="22"/>
          <w:lang w:val="lt-LT"/>
        </w:rPr>
      </w:pPr>
    </w:p>
    <w:p w14:paraId="2994A787" w14:textId="77777777" w:rsidR="00A07147" w:rsidRPr="002F5426" w:rsidRDefault="00A07147" w:rsidP="00A07147">
      <w:pPr>
        <w:rPr>
          <w:i/>
          <w:szCs w:val="22"/>
          <w:lang w:val="lt-LT"/>
        </w:rPr>
      </w:pPr>
      <w:r w:rsidRPr="002F5426">
        <w:rPr>
          <w:i/>
          <w:szCs w:val="22"/>
          <w:lang w:val="lt-LT"/>
        </w:rPr>
        <w:t>Olodaterolis</w:t>
      </w:r>
    </w:p>
    <w:p w14:paraId="46EBB252" w14:textId="77777777" w:rsidR="00A07147" w:rsidRPr="002F5426" w:rsidRDefault="00A07147" w:rsidP="00A07147">
      <w:pPr>
        <w:rPr>
          <w:szCs w:val="22"/>
          <w:lang w:val="lt-LT"/>
        </w:rPr>
      </w:pPr>
      <w:r w:rsidRPr="002F5426">
        <w:rPr>
          <w:szCs w:val="22"/>
          <w:lang w:val="lt-LT"/>
        </w:rPr>
        <w:t xml:space="preserve">Olodaterolio poveikis EKG QT/QTc intervalui buvo tirtas dvigubai koduotu, atsitiktinių imčių, placebu ir aktyviu preparatu (moksifloksacinu) kontroliuojamu tyrimu, kuriame dalyvavo 24 sveiki savanoriai vyrai ir moterys. Vienkartinė 10, 20, 30 arba 50 mikrogramų olodaterolio dozė, palyginti su placebu, QT intervalo, palyginti su pradiniu, vidutinį pokytį 20 min.–2 valandų laikotarpiu po dozės pavartojimo padidino priklausomai nuo dozes dydžio nuo 1,6 ms (10 mikrogramų olodaterolio dozė) iki 6,5 ms (50 mikrogramų olodaterolio dozė); visų dozių individualiai koreguoto QT (QTc) intervalo viršutinė dvipusio 90% PI riba buvo mažesnė kaip 10 ms. </w:t>
      </w:r>
    </w:p>
    <w:p w14:paraId="5B24CA2E" w14:textId="77777777" w:rsidR="00A07147" w:rsidRPr="002F5426" w:rsidRDefault="00A07147" w:rsidP="00A07147">
      <w:pPr>
        <w:rPr>
          <w:szCs w:val="22"/>
          <w:lang w:val="lt-LT"/>
        </w:rPr>
      </w:pPr>
    </w:p>
    <w:p w14:paraId="2D6D311C" w14:textId="77777777" w:rsidR="00A07147" w:rsidRPr="002F5426" w:rsidRDefault="00A07147" w:rsidP="00A07147">
      <w:pPr>
        <w:rPr>
          <w:szCs w:val="22"/>
          <w:lang w:val="lt-LT"/>
        </w:rPr>
      </w:pPr>
      <w:r w:rsidRPr="002F5426">
        <w:rPr>
          <w:szCs w:val="22"/>
          <w:lang w:val="lt-LT"/>
        </w:rPr>
        <w:t>5 mikrogramų ir 10 mikrogramų olodaterolio dozių poveikis širdies susitraukimų dažniui ir ritmui buvo vertintas, nepertraukiamai 24 valandas darant EKG (Holter sekimas) 772 pacientų pogrupiui 48 savaičių trukmės III fazės placebu kontroliuojamo tyrimo metu. Nuo dozės ar laiko priklausomos tendencijos kisti vidutiniam širdies ar ekstrasistolių dažnio dydžiui arba tokio pokyčio atvejų nepastebėta. Ekstrasistolių dažnio pasikeitimas gydymo pabaigoje, palyginti su pradiniu, reikšmingo skirtumo tarp 5 mikrogramų ir 10 mikrogramų olodaterolio dozių bei placebo nerodo.</w:t>
      </w:r>
    </w:p>
    <w:p w14:paraId="5101D650" w14:textId="77777777" w:rsidR="00A07147" w:rsidRPr="002F5426" w:rsidRDefault="00A07147" w:rsidP="00A07147">
      <w:pPr>
        <w:rPr>
          <w:i/>
          <w:szCs w:val="22"/>
          <w:lang w:val="lt-LT"/>
        </w:rPr>
      </w:pPr>
      <w:r w:rsidRPr="002F5426">
        <w:rPr>
          <w:i/>
          <w:szCs w:val="22"/>
          <w:lang w:val="lt-LT"/>
        </w:rPr>
        <w:t>Spiolto Respimat</w:t>
      </w:r>
    </w:p>
    <w:p w14:paraId="4E879E6B" w14:textId="77777777" w:rsidR="00A07147" w:rsidRPr="002F5426" w:rsidRDefault="00A07147" w:rsidP="00A07147">
      <w:pPr>
        <w:rPr>
          <w:szCs w:val="22"/>
          <w:lang w:val="lt-LT"/>
        </w:rPr>
      </w:pPr>
      <w:r w:rsidRPr="002F5426">
        <w:rPr>
          <w:szCs w:val="22"/>
          <w:lang w:val="lt-LT"/>
        </w:rPr>
        <w:t>Dviejuose 52 savaičių atsitiktinių imčių dvigubai koduotuose Spiolto Respimat tyrimuose dalyvavo 5</w:t>
      </w:r>
      <w:r>
        <w:rPr>
          <w:szCs w:val="22"/>
          <w:lang w:val="lt-LT"/>
        </w:rPr>
        <w:t> </w:t>
      </w:r>
      <w:r w:rsidRPr="002F5426">
        <w:rPr>
          <w:szCs w:val="22"/>
          <w:lang w:val="lt-LT"/>
        </w:rPr>
        <w:t xml:space="preserve">162 pacientai, sergantys LOPL. Bendra analizė rodo, kad Spiolto Respimat gydytų pacientų, kuriems koreguotas QTcF (Fridericia korekcija) intervalas, palyginti su pradiniu, 40-tą minutę po dozės pavartojimo pailgėjo </w:t>
      </w:r>
      <w:r w:rsidRPr="002F5426">
        <w:rPr>
          <w:szCs w:val="22"/>
          <w:lang w:val="lt-LT"/>
        </w:rPr>
        <w:sym w:font="Symbol" w:char="F03E"/>
      </w:r>
      <w:r w:rsidRPr="002F5426">
        <w:rPr>
          <w:szCs w:val="22"/>
          <w:lang w:val="lt-LT"/>
        </w:rPr>
        <w:t xml:space="preserve"> 30 ms, 85, 169 ir 369 parą buvo atitinkamai 3,1%, 4,7% ir 3,6%, gydytų 5 mikrogramų olodaterolio doze </w:t>
      </w:r>
      <w:r w:rsidRPr="002F5426">
        <w:rPr>
          <w:szCs w:val="22"/>
          <w:lang w:val="lt-LT"/>
        </w:rPr>
        <w:sym w:font="Symbol" w:char="F02D"/>
      </w:r>
      <w:r w:rsidRPr="002F5426">
        <w:rPr>
          <w:szCs w:val="22"/>
          <w:lang w:val="lt-LT"/>
        </w:rPr>
        <w:t xml:space="preserve"> atitinkamai 4,1%, 4,4% ir 3,6%, gydytų 5 mikrogramų tiotropio doze </w:t>
      </w:r>
      <w:r w:rsidRPr="002F5426">
        <w:rPr>
          <w:szCs w:val="22"/>
          <w:lang w:val="lt-LT"/>
        </w:rPr>
        <w:sym w:font="Symbol" w:char="F02D"/>
      </w:r>
      <w:r w:rsidRPr="002F5426">
        <w:rPr>
          <w:szCs w:val="22"/>
          <w:lang w:val="lt-LT"/>
        </w:rPr>
        <w:t xml:space="preserve"> atitinkamai 3,4%, 2,3% ir 4,6%. </w:t>
      </w:r>
    </w:p>
    <w:p w14:paraId="43D5432A" w14:textId="77777777" w:rsidR="00A07147" w:rsidRPr="002F5426" w:rsidRDefault="00A07147" w:rsidP="00A07147">
      <w:pPr>
        <w:rPr>
          <w:szCs w:val="22"/>
          <w:lang w:val="lt-LT"/>
        </w:rPr>
      </w:pPr>
    </w:p>
    <w:p w14:paraId="677E895B" w14:textId="77777777" w:rsidR="00A07147" w:rsidRPr="002F5426" w:rsidRDefault="00A07147" w:rsidP="00A07147">
      <w:pPr>
        <w:rPr>
          <w:szCs w:val="22"/>
          <w:u w:val="single"/>
          <w:lang w:val="lt-LT"/>
        </w:rPr>
      </w:pPr>
      <w:r w:rsidRPr="002F5426">
        <w:rPr>
          <w:szCs w:val="22"/>
          <w:u w:val="single"/>
          <w:lang w:val="lt-LT"/>
        </w:rPr>
        <w:t>Klinikinis veiksmingumas ir saugumas</w:t>
      </w:r>
    </w:p>
    <w:p w14:paraId="7C6865DC" w14:textId="77777777" w:rsidR="00A07147" w:rsidRPr="002F5426" w:rsidRDefault="00A07147" w:rsidP="00A07147">
      <w:pPr>
        <w:rPr>
          <w:szCs w:val="22"/>
          <w:lang w:val="lt-LT"/>
        </w:rPr>
      </w:pPr>
      <w:r w:rsidRPr="002F5426">
        <w:rPr>
          <w:szCs w:val="22"/>
          <w:lang w:val="lt-LT"/>
        </w:rPr>
        <w:t xml:space="preserve">III fazes Spiolto Respimat tyrimų programa apėmė tris atsitiktinių imčių, dvigubai koduotus tyrimus: </w:t>
      </w:r>
    </w:p>
    <w:p w14:paraId="4C18A826" w14:textId="77777777" w:rsidR="00A07147" w:rsidRPr="002F5426" w:rsidRDefault="00A07147" w:rsidP="00A07147">
      <w:pPr>
        <w:pStyle w:val="Sraopastraipa"/>
        <w:numPr>
          <w:ilvl w:val="0"/>
          <w:numId w:val="4"/>
        </w:numPr>
        <w:rPr>
          <w:szCs w:val="22"/>
          <w:lang w:val="lt-LT"/>
        </w:rPr>
      </w:pPr>
      <w:r w:rsidRPr="002F5426">
        <w:rPr>
          <w:szCs w:val="22"/>
          <w:lang w:val="lt-LT"/>
        </w:rPr>
        <w:lastRenderedPageBreak/>
        <w:t>du identiškus 52 savaičių paralelinių grupių tyrimus, kurių metu Spiolto Respimat poveikis buvo lygintas su 5 mikrogramų tiotropio dozės ir 5 mikrogramų olodaterolio dozės poveikiu (Spiolto Respimat buvo gydyti 1</w:t>
      </w:r>
      <w:r>
        <w:rPr>
          <w:szCs w:val="22"/>
          <w:lang w:val="lt-LT"/>
        </w:rPr>
        <w:t> </w:t>
      </w:r>
      <w:r w:rsidRPr="002F5426">
        <w:rPr>
          <w:szCs w:val="22"/>
          <w:lang w:val="lt-LT"/>
        </w:rPr>
        <w:t>029 pacientai) [1 ir 2 tyrimas];</w:t>
      </w:r>
    </w:p>
    <w:p w14:paraId="68F7A420" w14:textId="77777777" w:rsidR="00A07147" w:rsidRPr="002F5426" w:rsidRDefault="00A07147" w:rsidP="00A07147">
      <w:pPr>
        <w:pStyle w:val="Sraopastraipa"/>
        <w:numPr>
          <w:ilvl w:val="0"/>
          <w:numId w:val="4"/>
        </w:numPr>
        <w:rPr>
          <w:szCs w:val="22"/>
          <w:lang w:val="lt-LT"/>
        </w:rPr>
      </w:pPr>
      <w:r w:rsidRPr="002F5426">
        <w:rPr>
          <w:szCs w:val="22"/>
          <w:lang w:val="lt-LT"/>
        </w:rPr>
        <w:t>vieną 6 savaičių kryžminį tyrimą, kurio metu Spiolto Respimat poveikis buvo lygintas su 5 mikrogramų tiotropio dozės, 5 mikrogramų olodaterolio dozės bei placebo poveikiu (Spiolto Respimat buvo gydyti 139 pacientai) [3 tyrimas].</w:t>
      </w:r>
    </w:p>
    <w:p w14:paraId="7F605628" w14:textId="77777777" w:rsidR="00A07147" w:rsidRPr="002F5426" w:rsidRDefault="00A07147" w:rsidP="00A07147">
      <w:pPr>
        <w:rPr>
          <w:szCs w:val="22"/>
          <w:lang w:val="lt-LT"/>
        </w:rPr>
      </w:pPr>
    </w:p>
    <w:p w14:paraId="2DD64A5F" w14:textId="09884CC2" w:rsidR="00A07147" w:rsidRPr="002F5426" w:rsidRDefault="00A07147" w:rsidP="00A07147">
      <w:pPr>
        <w:rPr>
          <w:szCs w:val="22"/>
          <w:lang w:val="lt-LT"/>
        </w:rPr>
      </w:pPr>
      <w:r w:rsidRPr="002F5426">
        <w:rPr>
          <w:szCs w:val="22"/>
          <w:lang w:val="lt-LT"/>
        </w:rPr>
        <w:t>Šių tyrimų metu lyginamieji vaistiniai preparatai, t. y. 5 mikrogramų tiotropio dozė, 5 mikrogramų olodaterolio dozė ir placebas, buvo įkvepiami Respi</w:t>
      </w:r>
      <w:r w:rsidR="008D4FC2">
        <w:rPr>
          <w:szCs w:val="22"/>
          <w:lang w:val="lt-LT"/>
        </w:rPr>
        <w:t>m</w:t>
      </w:r>
      <w:r w:rsidRPr="002F5426">
        <w:rPr>
          <w:szCs w:val="22"/>
          <w:lang w:val="lt-LT"/>
        </w:rPr>
        <w:t>at inhaliatoriumi.</w:t>
      </w:r>
    </w:p>
    <w:p w14:paraId="10EFF282" w14:textId="77777777" w:rsidR="00A07147" w:rsidRPr="002F5426" w:rsidRDefault="00A07147" w:rsidP="00A07147">
      <w:pPr>
        <w:rPr>
          <w:szCs w:val="22"/>
          <w:lang w:val="lt-LT"/>
        </w:rPr>
      </w:pPr>
    </w:p>
    <w:p w14:paraId="60373074" w14:textId="77777777" w:rsidR="00A07147" w:rsidRPr="002F5426" w:rsidRDefault="00A07147" w:rsidP="00A07147">
      <w:pPr>
        <w:rPr>
          <w:i/>
          <w:szCs w:val="22"/>
          <w:u w:val="single"/>
          <w:lang w:val="lt-LT"/>
        </w:rPr>
      </w:pPr>
      <w:r w:rsidRPr="002F5426">
        <w:rPr>
          <w:i/>
          <w:szCs w:val="22"/>
          <w:u w:val="single"/>
          <w:lang w:val="lt-LT"/>
        </w:rPr>
        <w:t>Pacientų charakteristika</w:t>
      </w:r>
    </w:p>
    <w:p w14:paraId="404ABA11" w14:textId="77777777" w:rsidR="00A07147" w:rsidRPr="002F5426" w:rsidRDefault="00A07147" w:rsidP="00A07147">
      <w:pPr>
        <w:rPr>
          <w:szCs w:val="22"/>
          <w:lang w:val="lt-LT"/>
        </w:rPr>
      </w:pPr>
      <w:r w:rsidRPr="002F5426">
        <w:rPr>
          <w:szCs w:val="22"/>
          <w:lang w:val="lt-LT"/>
        </w:rPr>
        <w:t>Iš globaliniams 52 savaičių tyrimams [1 ir 2 tyrimui] atrinktų 5</w:t>
      </w:r>
      <w:r>
        <w:rPr>
          <w:szCs w:val="22"/>
          <w:lang w:val="lt-LT"/>
        </w:rPr>
        <w:t> </w:t>
      </w:r>
      <w:r w:rsidRPr="002F5426">
        <w:rPr>
          <w:szCs w:val="22"/>
          <w:lang w:val="lt-LT"/>
        </w:rPr>
        <w:t>162 pacientų dauguma buvo vyrai (73%) baltaodžiai (71%) arba azijiečiai (25%), kurių amžiaus vidurkis buvo 64 metai. Po bronchų išplėtimo vidutinis FEV</w:t>
      </w:r>
      <w:r w:rsidRPr="002F5426">
        <w:rPr>
          <w:szCs w:val="22"/>
          <w:vertAlign w:val="subscript"/>
          <w:lang w:val="lt-LT"/>
        </w:rPr>
        <w:t xml:space="preserve">1 </w:t>
      </w:r>
      <w:r w:rsidRPr="002F5426">
        <w:rPr>
          <w:szCs w:val="22"/>
          <w:lang w:val="lt-LT"/>
        </w:rPr>
        <w:t xml:space="preserve">buvo 1,37 l (GOLD 2 [50%], GOLD 3 [39%], GOLD 4 [11%]). Vidutinis atsakas į </w:t>
      </w:r>
      <w:r w:rsidRPr="002F5426">
        <w:rPr>
          <w:szCs w:val="22"/>
          <w:lang w:val="lt-LT"/>
        </w:rPr>
        <w:sym w:font="Symbol" w:char="F062"/>
      </w:r>
      <w:r w:rsidRPr="002F5426">
        <w:rPr>
          <w:szCs w:val="22"/>
          <w:vertAlign w:val="subscript"/>
          <w:lang w:val="lt-LT"/>
        </w:rPr>
        <w:t>2</w:t>
      </w:r>
      <w:r w:rsidRPr="002F5426">
        <w:rPr>
          <w:szCs w:val="22"/>
          <w:lang w:val="lt-LT"/>
        </w:rPr>
        <w:t xml:space="preserve"> adrenoreceptorių agonistą buvo 16,6% pradinio (0,171 l). Plaučius veikiantys vaistiniai preparatai, kurių buvo leista vartoti kartu, buvo įkvepiamieji kortikosteroidų preparatai (47%) ir ksantinai (10%). </w:t>
      </w:r>
    </w:p>
    <w:p w14:paraId="0DD0F58C" w14:textId="77777777" w:rsidR="00A07147" w:rsidRPr="002F5426" w:rsidRDefault="00A07147" w:rsidP="00A07147">
      <w:pPr>
        <w:rPr>
          <w:szCs w:val="22"/>
          <w:lang w:val="lt-LT"/>
        </w:rPr>
      </w:pPr>
      <w:r w:rsidRPr="002F5426">
        <w:rPr>
          <w:szCs w:val="22"/>
          <w:lang w:val="lt-LT"/>
        </w:rPr>
        <w:t>6 savaičių tyrimas [3 tyrimas] buvo atliekamas Europoje ir Šiaurės Amerikoje. Iš 219 atrinktų pacientų dauguma buvo vyrai (59%) baltaodžiai (99%), kurių amžiaus vidurkis buvo 61,1 metų. Po bronchų išplėtimo vidutinis FEV</w:t>
      </w:r>
      <w:r w:rsidRPr="002F5426">
        <w:rPr>
          <w:szCs w:val="22"/>
          <w:vertAlign w:val="subscript"/>
          <w:lang w:val="lt-LT"/>
        </w:rPr>
        <w:t>1</w:t>
      </w:r>
      <w:r w:rsidRPr="002F5426">
        <w:rPr>
          <w:szCs w:val="22"/>
          <w:lang w:val="lt-LT"/>
        </w:rPr>
        <w:t xml:space="preserve"> buvo 1,55 l (GOLD 2 [64%], GOLD 3 [34%], GOLD 4 [2%]). Vidutinis atsakas į </w:t>
      </w:r>
      <w:r w:rsidRPr="002F5426">
        <w:rPr>
          <w:szCs w:val="22"/>
          <w:lang w:val="lt-LT"/>
        </w:rPr>
        <w:sym w:font="Symbol" w:char="F062"/>
      </w:r>
      <w:r w:rsidRPr="002F5426">
        <w:rPr>
          <w:szCs w:val="22"/>
          <w:vertAlign w:val="subscript"/>
          <w:lang w:val="lt-LT"/>
        </w:rPr>
        <w:t>2</w:t>
      </w:r>
      <w:r w:rsidRPr="002F5426">
        <w:rPr>
          <w:szCs w:val="22"/>
          <w:lang w:val="lt-LT"/>
        </w:rPr>
        <w:t xml:space="preserve"> adrenoreceptorių agonistą buvo 15,9% pradinio (0,193 l). Plaučius veikiantys vaistiniai preparatai, kurių buvo leista vartoti kartu, buvo įkvepiamieji kortikosteroidų preparatai (41%) ir ksantinai (4%).</w:t>
      </w:r>
    </w:p>
    <w:p w14:paraId="2468A765" w14:textId="77777777" w:rsidR="00A07147" w:rsidRPr="002F5426" w:rsidRDefault="00A07147" w:rsidP="00A07147">
      <w:pPr>
        <w:rPr>
          <w:szCs w:val="22"/>
          <w:lang w:val="lt-LT"/>
        </w:rPr>
      </w:pPr>
    </w:p>
    <w:p w14:paraId="5DEA959F" w14:textId="77777777" w:rsidR="00A07147" w:rsidRPr="002F5426" w:rsidRDefault="00A07147" w:rsidP="00A07147">
      <w:pPr>
        <w:rPr>
          <w:i/>
          <w:szCs w:val="22"/>
          <w:u w:val="single"/>
          <w:lang w:val="lt-LT"/>
        </w:rPr>
      </w:pPr>
      <w:r w:rsidRPr="002F5426">
        <w:rPr>
          <w:i/>
          <w:szCs w:val="22"/>
          <w:u w:val="single"/>
          <w:lang w:val="lt-LT"/>
        </w:rPr>
        <w:t>Poveikis plaučių funkcijai</w:t>
      </w:r>
    </w:p>
    <w:p w14:paraId="0B7ADCFE" w14:textId="77777777" w:rsidR="00A07147" w:rsidRPr="002F5426" w:rsidRDefault="00A07147" w:rsidP="00A07147">
      <w:pPr>
        <w:rPr>
          <w:szCs w:val="22"/>
          <w:lang w:val="lt-LT"/>
        </w:rPr>
      </w:pPr>
      <w:r w:rsidRPr="002F5426">
        <w:rPr>
          <w:szCs w:val="22"/>
          <w:lang w:val="lt-LT"/>
        </w:rPr>
        <w:t>52 savaičių tyrimų metu kartą per parą, ryte vartojamas Spiolto Respimat, palyginti su 5 mikrogramų tiotropio doze, aiškiai pagerino plaučių funkciją per 5 minutes po pirmos dozės pavartojimo (Spiolto Respimat sukeltas vidutinis FEV</w:t>
      </w:r>
      <w:r w:rsidRPr="002F5426">
        <w:rPr>
          <w:szCs w:val="22"/>
          <w:vertAlign w:val="subscript"/>
          <w:lang w:val="lt-LT"/>
        </w:rPr>
        <w:t>1</w:t>
      </w:r>
      <w:r w:rsidRPr="002F5426">
        <w:rPr>
          <w:szCs w:val="22"/>
          <w:lang w:val="lt-LT"/>
        </w:rPr>
        <w:t xml:space="preserve"> padidėjimas buvo 0,137 l, sukeltas 5 mikrogramų tiotropio dozės </w:t>
      </w:r>
      <w:r w:rsidRPr="002F5426">
        <w:rPr>
          <w:szCs w:val="22"/>
          <w:lang w:val="lt-LT"/>
        </w:rPr>
        <w:sym w:font="Symbol" w:char="F02D"/>
      </w:r>
      <w:r w:rsidRPr="002F5426">
        <w:rPr>
          <w:szCs w:val="22"/>
          <w:lang w:val="lt-LT"/>
        </w:rPr>
        <w:t xml:space="preserve"> 0,058 l [p &lt; 0,0001], sukeltas 5 mikrogramų olodaterolio dozės </w:t>
      </w:r>
      <w:r w:rsidRPr="002F5426">
        <w:rPr>
          <w:szCs w:val="22"/>
          <w:lang w:val="lt-LT"/>
        </w:rPr>
        <w:sym w:font="Symbol" w:char="F02D"/>
      </w:r>
      <w:r w:rsidRPr="002F5426">
        <w:rPr>
          <w:szCs w:val="22"/>
          <w:lang w:val="lt-LT"/>
        </w:rPr>
        <w:t xml:space="preserve"> 0,125 l [p </w:t>
      </w:r>
      <w:r w:rsidRPr="002F5426">
        <w:rPr>
          <w:szCs w:val="22"/>
          <w:lang w:val="lt-LT"/>
        </w:rPr>
        <w:sym w:font="Symbol" w:char="F03D"/>
      </w:r>
      <w:r w:rsidRPr="002F5426">
        <w:rPr>
          <w:szCs w:val="22"/>
          <w:lang w:val="lt-LT"/>
        </w:rPr>
        <w:t xml:space="preserve">0,16]). </w:t>
      </w:r>
    </w:p>
    <w:p w14:paraId="037CA2CA" w14:textId="77777777" w:rsidR="00A07147" w:rsidRPr="002F5426" w:rsidRDefault="00A07147" w:rsidP="00A07147">
      <w:pPr>
        <w:rPr>
          <w:szCs w:val="22"/>
          <w:lang w:val="lt-LT"/>
        </w:rPr>
      </w:pPr>
      <w:r w:rsidRPr="002F5426">
        <w:rPr>
          <w:szCs w:val="22"/>
          <w:lang w:val="lt-LT"/>
        </w:rPr>
        <w:t>Abiejų tyrimų metu po 24 savaičių gydymo Spiolto Respimat, palyginti su 5 mikrogramų tiotropio doze ar 5 mikrogramų olodaterolio doze, nustatytas reikšmingas FEV</w:t>
      </w:r>
      <w:r w:rsidRPr="002F5426">
        <w:rPr>
          <w:szCs w:val="22"/>
          <w:vertAlign w:val="subscript"/>
          <w:lang w:val="lt-LT"/>
        </w:rPr>
        <w:t>1</w:t>
      </w:r>
      <w:r w:rsidRPr="002F5426">
        <w:rPr>
          <w:szCs w:val="22"/>
          <w:lang w:val="lt-LT"/>
        </w:rPr>
        <w:t xml:space="preserve"> atsako pagerėjimas AUC</w:t>
      </w:r>
      <w:r w:rsidRPr="002F5426">
        <w:rPr>
          <w:szCs w:val="22"/>
          <w:vertAlign w:val="subscript"/>
          <w:lang w:val="lt-LT"/>
        </w:rPr>
        <w:t>0-3 val</w:t>
      </w:r>
      <w:r w:rsidRPr="002F5426">
        <w:rPr>
          <w:szCs w:val="22"/>
          <w:lang w:val="lt-LT"/>
        </w:rPr>
        <w:t>. metu ir mažiausios koncentracijos metu (pirmaeilės plaučių funkcijos vertinamosios baigtys) (1 lentelė).</w:t>
      </w:r>
    </w:p>
    <w:p w14:paraId="5F7DE0CB" w14:textId="77777777" w:rsidR="00A07147" w:rsidRPr="002F5426" w:rsidRDefault="00A07147" w:rsidP="00A07147">
      <w:pPr>
        <w:tabs>
          <w:tab w:val="clear" w:pos="567"/>
        </w:tabs>
        <w:spacing w:after="160" w:line="259" w:lineRule="auto"/>
        <w:rPr>
          <w:szCs w:val="22"/>
          <w:lang w:val="lt-LT"/>
        </w:rPr>
      </w:pPr>
    </w:p>
    <w:p w14:paraId="7B25BB89" w14:textId="77777777" w:rsidR="00A07147" w:rsidRPr="0093227D" w:rsidRDefault="00A07147" w:rsidP="00907E36">
      <w:pPr>
        <w:keepNext/>
        <w:tabs>
          <w:tab w:val="clear" w:pos="567"/>
        </w:tabs>
        <w:spacing w:after="200" w:line="276" w:lineRule="auto"/>
        <w:rPr>
          <w:b/>
          <w:lang w:val="lt-LT"/>
        </w:rPr>
      </w:pPr>
      <w:r w:rsidRPr="0093227D">
        <w:rPr>
          <w:b/>
          <w:lang w:val="lt-LT"/>
        </w:rPr>
        <w:t>1 lentelė.</w:t>
      </w:r>
      <w:r w:rsidRPr="0093227D">
        <w:rPr>
          <w:b/>
          <w:lang w:val="lt-LT"/>
        </w:rPr>
        <w:tab/>
        <w:t>FEV</w:t>
      </w:r>
      <w:r w:rsidRPr="0093227D">
        <w:rPr>
          <w:b/>
          <w:vertAlign w:val="subscript"/>
          <w:lang w:val="lt-LT"/>
        </w:rPr>
        <w:t>1</w:t>
      </w:r>
      <w:r w:rsidRPr="0093227D">
        <w:rPr>
          <w:b/>
          <w:lang w:val="lt-LT"/>
        </w:rPr>
        <w:t xml:space="preserve"> atsako AUC</w:t>
      </w:r>
      <w:r w:rsidRPr="0093227D">
        <w:rPr>
          <w:b/>
          <w:vertAlign w:val="subscript"/>
          <w:lang w:val="lt-LT"/>
        </w:rPr>
        <w:t>0-3val.</w:t>
      </w:r>
      <w:r w:rsidRPr="0093227D">
        <w:rPr>
          <w:b/>
          <w:lang w:val="lt-LT"/>
        </w:rPr>
        <w:t xml:space="preserve"> ir mažiausios koncentracijos metu skirtumai po 24 savaičių gydymo Spiolto Respimat, palyginti su 5 mikrogramų tiotropio doze ir 5 mikrogramų olodaterolio doze (1 ir 2 tyrimai) </w:t>
      </w:r>
    </w:p>
    <w:p w14:paraId="71987745" w14:textId="77777777" w:rsidR="00A07147" w:rsidRPr="002F5426" w:rsidRDefault="00A07147" w:rsidP="00907E36">
      <w:pPr>
        <w:keepNext/>
        <w:rPr>
          <w:szCs w:val="22"/>
          <w:lang w:val="lt-LT" w:eastAsia="de-DE"/>
        </w:rPr>
      </w:pPr>
    </w:p>
    <w:tbl>
      <w:tblPr>
        <w:tblW w:w="0" w:type="auto"/>
        <w:tblLayout w:type="fixed"/>
        <w:tblCellMar>
          <w:left w:w="0" w:type="dxa"/>
          <w:right w:w="0" w:type="dxa"/>
        </w:tblCellMar>
        <w:tblLook w:val="04A0" w:firstRow="1" w:lastRow="0" w:firstColumn="1" w:lastColumn="0" w:noHBand="0" w:noVBand="1"/>
      </w:tblPr>
      <w:tblGrid>
        <w:gridCol w:w="2358"/>
        <w:gridCol w:w="585"/>
        <w:gridCol w:w="993"/>
        <w:gridCol w:w="567"/>
        <w:gridCol w:w="992"/>
        <w:gridCol w:w="709"/>
        <w:gridCol w:w="992"/>
        <w:gridCol w:w="567"/>
        <w:gridCol w:w="992"/>
      </w:tblGrid>
      <w:tr w:rsidR="00A07147" w:rsidRPr="00BF05BA" w14:paraId="7561C217" w14:textId="77777777" w:rsidTr="0036584C">
        <w:trPr>
          <w:trHeight w:hRule="exact" w:val="558"/>
        </w:trPr>
        <w:tc>
          <w:tcPr>
            <w:tcW w:w="2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247FB1" w14:textId="77777777" w:rsidR="00A07147" w:rsidRPr="002F5426" w:rsidRDefault="00A07147" w:rsidP="00907E36">
            <w:pPr>
              <w:keepNext/>
              <w:jc w:val="center"/>
              <w:rPr>
                <w:b/>
                <w:bCs/>
                <w:szCs w:val="22"/>
                <w:lang w:val="lt-LT"/>
              </w:rPr>
            </w:pPr>
          </w:p>
        </w:tc>
        <w:tc>
          <w:tcPr>
            <w:tcW w:w="3137" w:type="dxa"/>
            <w:gridSpan w:val="4"/>
            <w:tcBorders>
              <w:top w:val="single" w:sz="8" w:space="0" w:color="auto"/>
              <w:left w:val="nil"/>
              <w:bottom w:val="single" w:sz="8" w:space="0" w:color="auto"/>
              <w:right w:val="single" w:sz="8" w:space="0" w:color="auto"/>
            </w:tcBorders>
            <w:hideMark/>
          </w:tcPr>
          <w:p w14:paraId="704352E2" w14:textId="77777777" w:rsidR="00A07147" w:rsidRPr="002F5426" w:rsidRDefault="00A07147" w:rsidP="00907E36">
            <w:pPr>
              <w:keepNext/>
              <w:jc w:val="center"/>
              <w:rPr>
                <w:b/>
                <w:bCs/>
                <w:szCs w:val="22"/>
                <w:lang w:val="lt-LT"/>
              </w:rPr>
            </w:pPr>
            <w:r w:rsidRPr="002F5426">
              <w:rPr>
                <w:b/>
                <w:bCs/>
                <w:szCs w:val="22"/>
                <w:lang w:val="lt-LT" w:eastAsia="ko-KR"/>
              </w:rPr>
              <w:t>FEV</w:t>
            </w:r>
            <w:r w:rsidRPr="002F5426">
              <w:rPr>
                <w:b/>
                <w:bCs/>
                <w:szCs w:val="22"/>
                <w:vertAlign w:val="subscript"/>
                <w:lang w:val="lt-LT" w:eastAsia="ko-KR"/>
              </w:rPr>
              <w:t>1</w:t>
            </w:r>
            <w:r w:rsidRPr="002F5426">
              <w:rPr>
                <w:b/>
                <w:bCs/>
                <w:szCs w:val="22"/>
                <w:lang w:val="lt-LT" w:eastAsia="ko-KR"/>
              </w:rPr>
              <w:t xml:space="preserve"> atsakas AUC</w:t>
            </w:r>
            <w:r w:rsidRPr="002F5426">
              <w:rPr>
                <w:b/>
                <w:bCs/>
                <w:szCs w:val="22"/>
                <w:vertAlign w:val="subscript"/>
                <w:lang w:val="lt-LT" w:eastAsia="ko-KR"/>
              </w:rPr>
              <w:t xml:space="preserve">0-3val. </w:t>
            </w:r>
            <w:r w:rsidRPr="002F5426">
              <w:rPr>
                <w:b/>
                <w:bCs/>
                <w:szCs w:val="22"/>
                <w:lang w:val="lt-LT" w:eastAsia="ko-KR"/>
              </w:rPr>
              <w:t>metu</w:t>
            </w:r>
          </w:p>
        </w:tc>
        <w:tc>
          <w:tcPr>
            <w:tcW w:w="3260" w:type="dxa"/>
            <w:gridSpan w:val="4"/>
            <w:tcBorders>
              <w:top w:val="single" w:sz="8" w:space="0" w:color="auto"/>
              <w:left w:val="nil"/>
              <w:bottom w:val="single" w:sz="8" w:space="0" w:color="auto"/>
              <w:right w:val="single" w:sz="8" w:space="0" w:color="auto"/>
            </w:tcBorders>
            <w:hideMark/>
          </w:tcPr>
          <w:p w14:paraId="61CFA109" w14:textId="77777777" w:rsidR="00A07147" w:rsidRPr="002F5426" w:rsidRDefault="00A07147" w:rsidP="00907E36">
            <w:pPr>
              <w:keepNext/>
              <w:jc w:val="center"/>
              <w:rPr>
                <w:b/>
                <w:bCs/>
                <w:szCs w:val="22"/>
                <w:lang w:val="lt-LT"/>
              </w:rPr>
            </w:pPr>
            <w:r w:rsidRPr="002F5426">
              <w:rPr>
                <w:b/>
                <w:bCs/>
                <w:szCs w:val="22"/>
                <w:lang w:val="lt-LT" w:eastAsia="ko-KR"/>
              </w:rPr>
              <w:t>FEV</w:t>
            </w:r>
            <w:r w:rsidRPr="002F5426">
              <w:rPr>
                <w:b/>
                <w:bCs/>
                <w:szCs w:val="22"/>
                <w:vertAlign w:val="subscript"/>
                <w:lang w:val="lt-LT" w:eastAsia="ko-KR"/>
              </w:rPr>
              <w:t>1</w:t>
            </w:r>
            <w:r w:rsidRPr="002F5426">
              <w:rPr>
                <w:b/>
                <w:bCs/>
                <w:szCs w:val="22"/>
                <w:lang w:val="lt-LT" w:eastAsia="ko-KR"/>
              </w:rPr>
              <w:t xml:space="preserve"> atsakas mažiausios koncentracijos metu</w:t>
            </w:r>
          </w:p>
        </w:tc>
      </w:tr>
      <w:tr w:rsidR="00A07147" w:rsidRPr="002F5426" w14:paraId="1D42AE13" w14:textId="77777777" w:rsidTr="0036584C">
        <w:trPr>
          <w:trHeight w:hRule="exact" w:val="397"/>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FD4CE" w14:textId="77777777" w:rsidR="00A07147" w:rsidRPr="002F5426" w:rsidRDefault="00A07147" w:rsidP="00907E36">
            <w:pPr>
              <w:keepNext/>
              <w:jc w:val="center"/>
              <w:rPr>
                <w:b/>
                <w:bCs/>
                <w:szCs w:val="22"/>
                <w:lang w:val="lt-LT"/>
              </w:rPr>
            </w:pPr>
          </w:p>
        </w:tc>
        <w:tc>
          <w:tcPr>
            <w:tcW w:w="15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3C4C4" w14:textId="77777777" w:rsidR="00A07147" w:rsidRPr="002F5426" w:rsidRDefault="00A07147" w:rsidP="00907E36">
            <w:pPr>
              <w:keepNext/>
              <w:jc w:val="center"/>
              <w:rPr>
                <w:b/>
                <w:bCs/>
                <w:szCs w:val="22"/>
                <w:lang w:val="lt-LT"/>
              </w:rPr>
            </w:pPr>
            <w:r w:rsidRPr="002F5426">
              <w:rPr>
                <w:b/>
                <w:bCs/>
                <w:szCs w:val="22"/>
                <w:lang w:val="lt-LT"/>
              </w:rPr>
              <w:t>1 tyrimas</w:t>
            </w:r>
          </w:p>
        </w:tc>
        <w:tc>
          <w:tcPr>
            <w:tcW w:w="1559" w:type="dxa"/>
            <w:gridSpan w:val="2"/>
            <w:tcBorders>
              <w:top w:val="nil"/>
              <w:left w:val="nil"/>
              <w:bottom w:val="single" w:sz="8" w:space="0" w:color="auto"/>
              <w:right w:val="single" w:sz="8" w:space="0" w:color="auto"/>
            </w:tcBorders>
            <w:vAlign w:val="center"/>
            <w:hideMark/>
          </w:tcPr>
          <w:p w14:paraId="01507C8E" w14:textId="77777777" w:rsidR="00A07147" w:rsidRPr="002F5426" w:rsidRDefault="00A07147" w:rsidP="00907E36">
            <w:pPr>
              <w:keepNext/>
              <w:jc w:val="center"/>
              <w:rPr>
                <w:b/>
                <w:bCs/>
                <w:szCs w:val="22"/>
                <w:lang w:val="lt-LT"/>
              </w:rPr>
            </w:pPr>
            <w:r w:rsidRPr="002F5426">
              <w:rPr>
                <w:b/>
                <w:bCs/>
                <w:szCs w:val="22"/>
                <w:lang w:val="lt-LT"/>
              </w:rPr>
              <w:t>2 tyrimas</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7160D" w14:textId="77777777" w:rsidR="00A07147" w:rsidRPr="002F5426" w:rsidRDefault="00A07147" w:rsidP="00907E36">
            <w:pPr>
              <w:keepNext/>
              <w:jc w:val="center"/>
              <w:rPr>
                <w:b/>
                <w:bCs/>
                <w:szCs w:val="22"/>
                <w:lang w:val="lt-LT"/>
              </w:rPr>
            </w:pPr>
            <w:r w:rsidRPr="002F5426">
              <w:rPr>
                <w:b/>
                <w:bCs/>
                <w:szCs w:val="22"/>
                <w:lang w:val="lt-LT"/>
              </w:rPr>
              <w:t>1 tyrimas</w:t>
            </w:r>
          </w:p>
        </w:tc>
        <w:tc>
          <w:tcPr>
            <w:tcW w:w="1559" w:type="dxa"/>
            <w:gridSpan w:val="2"/>
            <w:tcBorders>
              <w:top w:val="nil"/>
              <w:left w:val="nil"/>
              <w:bottom w:val="single" w:sz="8" w:space="0" w:color="auto"/>
              <w:right w:val="single" w:sz="8" w:space="0" w:color="auto"/>
            </w:tcBorders>
            <w:vAlign w:val="center"/>
            <w:hideMark/>
          </w:tcPr>
          <w:p w14:paraId="7BA5A89E" w14:textId="77777777" w:rsidR="00A07147" w:rsidRPr="002F5426" w:rsidRDefault="00A07147" w:rsidP="00907E36">
            <w:pPr>
              <w:keepNext/>
              <w:jc w:val="center"/>
              <w:rPr>
                <w:b/>
                <w:bCs/>
                <w:szCs w:val="22"/>
                <w:lang w:val="lt-LT"/>
              </w:rPr>
            </w:pPr>
            <w:r w:rsidRPr="002F5426">
              <w:rPr>
                <w:b/>
                <w:bCs/>
                <w:szCs w:val="22"/>
                <w:lang w:val="lt-LT"/>
              </w:rPr>
              <w:t>2 tyrimas</w:t>
            </w:r>
          </w:p>
        </w:tc>
      </w:tr>
      <w:tr w:rsidR="00A07147" w:rsidRPr="002F5426" w14:paraId="31930E1E" w14:textId="77777777" w:rsidTr="0036584C">
        <w:trPr>
          <w:trHeight w:hRule="exact" w:val="526"/>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1CC3BB" w14:textId="77777777" w:rsidR="00A07147" w:rsidRPr="002F5426" w:rsidRDefault="00A07147" w:rsidP="00907E36">
            <w:pPr>
              <w:pStyle w:val="CS-Text"/>
              <w:keepNext/>
              <w:spacing w:after="0"/>
              <w:rPr>
                <w:b/>
                <w:bCs/>
                <w:sz w:val="22"/>
                <w:szCs w:val="22"/>
                <w:lang w:val="lt-LT"/>
              </w:rPr>
            </w:pPr>
          </w:p>
        </w:tc>
        <w:tc>
          <w:tcPr>
            <w:tcW w:w="585" w:type="dxa"/>
            <w:tcBorders>
              <w:top w:val="nil"/>
              <w:left w:val="nil"/>
              <w:bottom w:val="single" w:sz="8" w:space="0" w:color="auto"/>
              <w:right w:val="single" w:sz="8" w:space="0" w:color="auto"/>
            </w:tcBorders>
            <w:tcMar>
              <w:top w:w="0" w:type="dxa"/>
              <w:left w:w="108" w:type="dxa"/>
              <w:bottom w:w="0" w:type="dxa"/>
              <w:right w:w="108" w:type="dxa"/>
            </w:tcMar>
            <w:hideMark/>
          </w:tcPr>
          <w:p w14:paraId="448D9295" w14:textId="77777777" w:rsidR="00A07147" w:rsidRPr="002F5426" w:rsidRDefault="00A07147" w:rsidP="00907E36">
            <w:pPr>
              <w:keepNext/>
              <w:jc w:val="center"/>
              <w:rPr>
                <w:szCs w:val="22"/>
                <w:lang w:val="lt-LT"/>
              </w:rPr>
            </w:pPr>
            <w:r w:rsidRPr="002F5426">
              <w:rPr>
                <w:b/>
                <w:bCs/>
                <w:szCs w:val="22"/>
                <w:lang w:val="lt-LT"/>
              </w:rPr>
              <w:t>n</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063D3A12" w14:textId="77777777" w:rsidR="00A07147" w:rsidRPr="002F5426" w:rsidRDefault="00A07147" w:rsidP="00907E36">
            <w:pPr>
              <w:keepNext/>
              <w:jc w:val="center"/>
              <w:rPr>
                <w:b/>
                <w:bCs/>
                <w:szCs w:val="22"/>
                <w:lang w:val="lt-LT"/>
              </w:rPr>
            </w:pPr>
            <w:r w:rsidRPr="002F5426">
              <w:rPr>
                <w:b/>
                <w:bCs/>
                <w:szCs w:val="22"/>
                <w:lang w:val="lt-LT"/>
              </w:rPr>
              <w:t>Vidurkis</w:t>
            </w:r>
          </w:p>
        </w:tc>
        <w:tc>
          <w:tcPr>
            <w:tcW w:w="567" w:type="dxa"/>
            <w:tcBorders>
              <w:top w:val="nil"/>
              <w:left w:val="nil"/>
              <w:bottom w:val="single" w:sz="8" w:space="0" w:color="auto"/>
              <w:right w:val="single" w:sz="8" w:space="0" w:color="auto"/>
            </w:tcBorders>
            <w:hideMark/>
          </w:tcPr>
          <w:p w14:paraId="75E97324" w14:textId="77777777" w:rsidR="00A07147" w:rsidRPr="002F5426" w:rsidRDefault="00A07147" w:rsidP="00907E36">
            <w:pPr>
              <w:keepNext/>
              <w:jc w:val="center"/>
              <w:rPr>
                <w:b/>
                <w:bCs/>
                <w:szCs w:val="22"/>
                <w:lang w:val="lt-LT"/>
              </w:rPr>
            </w:pPr>
            <w:r w:rsidRPr="002F5426">
              <w:rPr>
                <w:b/>
                <w:bCs/>
                <w:szCs w:val="22"/>
                <w:lang w:val="lt-LT"/>
              </w:rPr>
              <w:t>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7F32B89" w14:textId="77777777" w:rsidR="00A07147" w:rsidRPr="002F5426" w:rsidRDefault="00A07147" w:rsidP="00907E36">
            <w:pPr>
              <w:keepNext/>
              <w:jc w:val="center"/>
              <w:rPr>
                <w:b/>
                <w:bCs/>
                <w:szCs w:val="22"/>
                <w:lang w:val="lt-LT"/>
              </w:rPr>
            </w:pPr>
            <w:r w:rsidRPr="002F5426">
              <w:rPr>
                <w:b/>
                <w:bCs/>
                <w:szCs w:val="22"/>
                <w:lang w:val="lt-LT"/>
              </w:rPr>
              <w:t>Vidurkis</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6D9D932" w14:textId="77777777" w:rsidR="00A07147" w:rsidRPr="002F5426" w:rsidRDefault="00A07147" w:rsidP="00907E36">
            <w:pPr>
              <w:keepNext/>
              <w:jc w:val="center"/>
              <w:rPr>
                <w:szCs w:val="22"/>
                <w:lang w:val="lt-LT"/>
              </w:rPr>
            </w:pPr>
            <w:r w:rsidRPr="002F5426">
              <w:rPr>
                <w:szCs w:val="22"/>
                <w:lang w:val="lt-LT"/>
              </w:rPr>
              <w:t>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E6E365E" w14:textId="77777777" w:rsidR="00A07147" w:rsidRPr="002F5426" w:rsidRDefault="00A07147" w:rsidP="00907E36">
            <w:pPr>
              <w:keepNext/>
              <w:jc w:val="center"/>
              <w:rPr>
                <w:b/>
                <w:bCs/>
                <w:szCs w:val="22"/>
                <w:lang w:val="lt-LT"/>
              </w:rPr>
            </w:pPr>
            <w:r w:rsidRPr="002F5426">
              <w:rPr>
                <w:b/>
                <w:bCs/>
                <w:szCs w:val="22"/>
                <w:lang w:val="lt-LT"/>
              </w:rPr>
              <w:t>Vidurkis</w:t>
            </w:r>
          </w:p>
        </w:tc>
        <w:tc>
          <w:tcPr>
            <w:tcW w:w="567" w:type="dxa"/>
            <w:tcBorders>
              <w:top w:val="nil"/>
              <w:left w:val="nil"/>
              <w:bottom w:val="single" w:sz="8" w:space="0" w:color="auto"/>
              <w:right w:val="single" w:sz="8" w:space="0" w:color="auto"/>
            </w:tcBorders>
            <w:hideMark/>
          </w:tcPr>
          <w:p w14:paraId="7528A0DE" w14:textId="77777777" w:rsidR="00A07147" w:rsidRPr="002F5426" w:rsidRDefault="00A07147" w:rsidP="00907E36">
            <w:pPr>
              <w:keepNext/>
              <w:jc w:val="center"/>
              <w:rPr>
                <w:b/>
                <w:bCs/>
                <w:szCs w:val="22"/>
                <w:lang w:val="lt-LT"/>
              </w:rPr>
            </w:pPr>
            <w:r w:rsidRPr="002F5426">
              <w:rPr>
                <w:b/>
                <w:bCs/>
                <w:szCs w:val="22"/>
                <w:lang w:val="lt-LT"/>
              </w:rPr>
              <w:t>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2B053FE" w14:textId="77777777" w:rsidR="00A07147" w:rsidRPr="002F5426" w:rsidRDefault="00A07147" w:rsidP="00907E36">
            <w:pPr>
              <w:keepNext/>
              <w:jc w:val="center"/>
              <w:rPr>
                <w:b/>
                <w:bCs/>
                <w:szCs w:val="22"/>
                <w:lang w:val="lt-LT"/>
              </w:rPr>
            </w:pPr>
            <w:r w:rsidRPr="002F5426">
              <w:rPr>
                <w:b/>
                <w:bCs/>
                <w:szCs w:val="22"/>
                <w:lang w:val="lt-LT"/>
              </w:rPr>
              <w:t>Vidurkis</w:t>
            </w:r>
          </w:p>
        </w:tc>
      </w:tr>
      <w:tr w:rsidR="00A07147" w:rsidRPr="002F5426" w14:paraId="558A5B90" w14:textId="77777777" w:rsidTr="0036584C">
        <w:trPr>
          <w:trHeight w:hRule="exact" w:val="567"/>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15C61" w14:textId="77777777" w:rsidR="00A07147" w:rsidRPr="002F5426" w:rsidRDefault="00A07147" w:rsidP="00907E36">
            <w:pPr>
              <w:pStyle w:val="CS-Text"/>
              <w:keepNext/>
              <w:spacing w:after="0"/>
              <w:rPr>
                <w:b/>
                <w:bCs/>
                <w:sz w:val="22"/>
                <w:szCs w:val="22"/>
                <w:lang w:val="lt-LT"/>
              </w:rPr>
            </w:pPr>
            <w:r w:rsidRPr="002F5426">
              <w:rPr>
                <w:b/>
                <w:bCs/>
                <w:sz w:val="22"/>
                <w:szCs w:val="22"/>
                <w:lang w:val="lt-LT"/>
              </w:rPr>
              <w:t>Spiolto Respimat, palyginti su</w:t>
            </w:r>
          </w:p>
        </w:tc>
        <w:tc>
          <w:tcPr>
            <w:tcW w:w="585" w:type="dxa"/>
            <w:tcBorders>
              <w:top w:val="nil"/>
              <w:left w:val="nil"/>
              <w:bottom w:val="single" w:sz="8" w:space="0" w:color="auto"/>
              <w:right w:val="single" w:sz="8" w:space="0" w:color="auto"/>
            </w:tcBorders>
            <w:tcMar>
              <w:top w:w="0" w:type="dxa"/>
              <w:left w:w="108" w:type="dxa"/>
              <w:bottom w:w="0" w:type="dxa"/>
              <w:right w:w="108" w:type="dxa"/>
            </w:tcMar>
            <w:hideMark/>
          </w:tcPr>
          <w:p w14:paraId="7091DA04" w14:textId="77777777" w:rsidR="00A07147" w:rsidRPr="002F5426" w:rsidRDefault="00A07147" w:rsidP="00907E36">
            <w:pPr>
              <w:keepNext/>
              <w:jc w:val="center"/>
              <w:rPr>
                <w:szCs w:val="22"/>
                <w:lang w:val="lt-LT"/>
              </w:rPr>
            </w:pPr>
            <w:r w:rsidRPr="002F5426">
              <w:rPr>
                <w:szCs w:val="22"/>
                <w:lang w:val="lt-LT"/>
              </w:rPr>
              <w:t>522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665B122" w14:textId="77777777" w:rsidR="00A07147" w:rsidRPr="002F5426" w:rsidRDefault="00A07147" w:rsidP="00907E36">
            <w:pPr>
              <w:keepNext/>
              <w:jc w:val="center"/>
              <w:rPr>
                <w:b/>
                <w:bCs/>
                <w:szCs w:val="22"/>
                <w:lang w:val="lt-LT"/>
              </w:rPr>
            </w:pPr>
            <w:r w:rsidRPr="002F5426">
              <w:rPr>
                <w:b/>
                <w:bCs/>
                <w:szCs w:val="22"/>
                <w:lang w:val="lt-LT"/>
              </w:rPr>
              <w:t>--</w:t>
            </w:r>
          </w:p>
        </w:tc>
        <w:tc>
          <w:tcPr>
            <w:tcW w:w="567" w:type="dxa"/>
            <w:tcBorders>
              <w:top w:val="nil"/>
              <w:left w:val="nil"/>
              <w:bottom w:val="single" w:sz="8" w:space="0" w:color="auto"/>
              <w:right w:val="single" w:sz="8" w:space="0" w:color="auto"/>
            </w:tcBorders>
            <w:hideMark/>
          </w:tcPr>
          <w:p w14:paraId="26492B90" w14:textId="77777777" w:rsidR="00A07147" w:rsidRPr="002F5426" w:rsidRDefault="00A07147" w:rsidP="00907E36">
            <w:pPr>
              <w:keepNext/>
              <w:jc w:val="center"/>
              <w:rPr>
                <w:szCs w:val="22"/>
                <w:lang w:val="lt-LT"/>
              </w:rPr>
            </w:pPr>
            <w:r w:rsidRPr="002F5426">
              <w:rPr>
                <w:szCs w:val="22"/>
                <w:lang w:val="lt-LT"/>
              </w:rPr>
              <w:t>502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018EE5B" w14:textId="77777777" w:rsidR="00A07147" w:rsidRPr="002F5426" w:rsidRDefault="00A07147" w:rsidP="00907E36">
            <w:pPr>
              <w:keepNext/>
              <w:jc w:val="center"/>
              <w:rPr>
                <w:b/>
                <w:bCs/>
                <w:szCs w:val="22"/>
                <w:lang w:val="lt-LT"/>
              </w:rPr>
            </w:pPr>
            <w:r w:rsidRPr="002F5426">
              <w:rPr>
                <w:b/>
                <w:bCs/>
                <w:szCs w:val="22"/>
                <w:lang w:val="lt-LT"/>
              </w:rPr>
              <w:t>--</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77CF7FE" w14:textId="77777777" w:rsidR="00A07147" w:rsidRPr="002F5426" w:rsidRDefault="00A07147" w:rsidP="00907E36">
            <w:pPr>
              <w:keepNext/>
              <w:jc w:val="center"/>
              <w:rPr>
                <w:szCs w:val="22"/>
                <w:lang w:val="lt-LT"/>
              </w:rPr>
            </w:pPr>
            <w:r w:rsidRPr="002F5426">
              <w:rPr>
                <w:szCs w:val="22"/>
                <w:lang w:val="lt-LT"/>
              </w:rPr>
              <w:t>521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042AA6F" w14:textId="77777777" w:rsidR="00A07147" w:rsidRPr="002F5426" w:rsidRDefault="00A07147" w:rsidP="00907E36">
            <w:pPr>
              <w:keepNext/>
              <w:jc w:val="center"/>
              <w:rPr>
                <w:b/>
                <w:bCs/>
                <w:szCs w:val="22"/>
                <w:lang w:val="lt-LT"/>
              </w:rPr>
            </w:pPr>
            <w:r w:rsidRPr="002F5426">
              <w:rPr>
                <w:b/>
                <w:bCs/>
                <w:szCs w:val="22"/>
                <w:lang w:val="lt-LT"/>
              </w:rPr>
              <w:t>--</w:t>
            </w:r>
          </w:p>
        </w:tc>
        <w:tc>
          <w:tcPr>
            <w:tcW w:w="567" w:type="dxa"/>
            <w:tcBorders>
              <w:top w:val="nil"/>
              <w:left w:val="nil"/>
              <w:bottom w:val="single" w:sz="8" w:space="0" w:color="auto"/>
              <w:right w:val="single" w:sz="8" w:space="0" w:color="auto"/>
            </w:tcBorders>
            <w:hideMark/>
          </w:tcPr>
          <w:p w14:paraId="28913207" w14:textId="77777777" w:rsidR="00A07147" w:rsidRPr="002F5426" w:rsidRDefault="00A07147" w:rsidP="00907E36">
            <w:pPr>
              <w:keepNext/>
              <w:jc w:val="center"/>
              <w:rPr>
                <w:szCs w:val="22"/>
                <w:lang w:val="lt-LT"/>
              </w:rPr>
            </w:pPr>
            <w:r w:rsidRPr="002F5426">
              <w:rPr>
                <w:szCs w:val="22"/>
                <w:lang w:val="lt-LT"/>
              </w:rPr>
              <w:t>497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538F7E1" w14:textId="77777777" w:rsidR="00A07147" w:rsidRPr="002F5426" w:rsidRDefault="00A07147" w:rsidP="00907E36">
            <w:pPr>
              <w:keepNext/>
              <w:jc w:val="center"/>
              <w:rPr>
                <w:b/>
                <w:bCs/>
                <w:szCs w:val="22"/>
                <w:lang w:val="lt-LT"/>
              </w:rPr>
            </w:pPr>
            <w:r w:rsidRPr="002F5426">
              <w:rPr>
                <w:b/>
                <w:bCs/>
                <w:szCs w:val="22"/>
                <w:lang w:val="lt-LT"/>
              </w:rPr>
              <w:t>--</w:t>
            </w:r>
          </w:p>
        </w:tc>
      </w:tr>
      <w:tr w:rsidR="00A07147" w:rsidRPr="002F5426" w14:paraId="3F64E7F0" w14:textId="77777777" w:rsidTr="0036584C">
        <w:trPr>
          <w:trHeight w:hRule="exact" w:val="567"/>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78193" w14:textId="77777777" w:rsidR="00A07147" w:rsidRPr="002F5426" w:rsidRDefault="00A07147" w:rsidP="00907E36">
            <w:pPr>
              <w:pStyle w:val="CS-Text"/>
              <w:keepNext/>
              <w:spacing w:after="0"/>
              <w:jc w:val="right"/>
              <w:rPr>
                <w:b/>
                <w:bCs/>
                <w:sz w:val="22"/>
                <w:szCs w:val="22"/>
                <w:lang w:val="lt-LT"/>
              </w:rPr>
            </w:pPr>
            <w:r w:rsidRPr="002F5426">
              <w:rPr>
                <w:b/>
                <w:bCs/>
                <w:sz w:val="22"/>
                <w:szCs w:val="22"/>
                <w:lang w:val="lt-LT"/>
              </w:rPr>
              <w:t>Tiotropis 5 mikrogramai</w:t>
            </w:r>
          </w:p>
        </w:tc>
        <w:tc>
          <w:tcPr>
            <w:tcW w:w="585" w:type="dxa"/>
            <w:tcBorders>
              <w:top w:val="nil"/>
              <w:left w:val="nil"/>
              <w:bottom w:val="single" w:sz="8" w:space="0" w:color="auto"/>
              <w:right w:val="single" w:sz="8" w:space="0" w:color="auto"/>
            </w:tcBorders>
            <w:tcMar>
              <w:top w:w="0" w:type="dxa"/>
              <w:left w:w="108" w:type="dxa"/>
              <w:bottom w:w="0" w:type="dxa"/>
              <w:right w:w="108" w:type="dxa"/>
            </w:tcMar>
            <w:hideMark/>
          </w:tcPr>
          <w:p w14:paraId="4762AB36" w14:textId="77777777" w:rsidR="00A07147" w:rsidRPr="002F5426" w:rsidRDefault="00A07147" w:rsidP="00907E36">
            <w:pPr>
              <w:keepNext/>
              <w:jc w:val="center"/>
              <w:rPr>
                <w:szCs w:val="22"/>
                <w:lang w:val="lt-LT"/>
              </w:rPr>
            </w:pPr>
            <w:r w:rsidRPr="002F5426">
              <w:rPr>
                <w:szCs w:val="22"/>
                <w:lang w:val="lt-LT"/>
              </w:rPr>
              <w:t>526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F4F030C"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0,117 l</w:t>
            </w:r>
          </w:p>
        </w:tc>
        <w:tc>
          <w:tcPr>
            <w:tcW w:w="567" w:type="dxa"/>
            <w:tcBorders>
              <w:top w:val="nil"/>
              <w:left w:val="nil"/>
              <w:bottom w:val="single" w:sz="8" w:space="0" w:color="auto"/>
              <w:right w:val="single" w:sz="8" w:space="0" w:color="auto"/>
            </w:tcBorders>
            <w:hideMark/>
          </w:tcPr>
          <w:p w14:paraId="0534A154" w14:textId="77777777" w:rsidR="00A07147" w:rsidRPr="002F5426" w:rsidRDefault="00A07147" w:rsidP="00907E36">
            <w:pPr>
              <w:pStyle w:val="CS-Text"/>
              <w:keepNext/>
              <w:spacing w:after="0"/>
              <w:jc w:val="center"/>
              <w:rPr>
                <w:sz w:val="22"/>
                <w:szCs w:val="22"/>
                <w:lang w:val="lt-LT"/>
              </w:rPr>
            </w:pPr>
            <w:r w:rsidRPr="002F5426">
              <w:rPr>
                <w:sz w:val="22"/>
                <w:szCs w:val="22"/>
                <w:lang w:val="lt-LT"/>
              </w:rPr>
              <w:t>500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F1DCF4F"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0,103 l</w:t>
            </w:r>
          </w:p>
          <w:p w14:paraId="45A6E197" w14:textId="77777777" w:rsidR="00A07147" w:rsidRPr="002F5426" w:rsidRDefault="00A07147" w:rsidP="00907E36">
            <w:pPr>
              <w:pStyle w:val="CS-Text"/>
              <w:keepNext/>
              <w:spacing w:after="0"/>
              <w:jc w:val="center"/>
              <w:rPr>
                <w:sz w:val="22"/>
                <w:szCs w:val="22"/>
                <w:lang w:val="lt-LT"/>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E293A2B" w14:textId="77777777" w:rsidR="00A07147" w:rsidRPr="002F5426" w:rsidRDefault="00A07147" w:rsidP="00907E36">
            <w:pPr>
              <w:keepNext/>
              <w:jc w:val="center"/>
              <w:rPr>
                <w:szCs w:val="22"/>
                <w:lang w:val="lt-LT"/>
              </w:rPr>
            </w:pPr>
            <w:r w:rsidRPr="002F5426">
              <w:rPr>
                <w:szCs w:val="22"/>
                <w:lang w:val="lt-LT"/>
              </w:rPr>
              <w:t>520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EA95511"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0,071 l</w:t>
            </w:r>
          </w:p>
        </w:tc>
        <w:tc>
          <w:tcPr>
            <w:tcW w:w="567" w:type="dxa"/>
            <w:tcBorders>
              <w:top w:val="nil"/>
              <w:left w:val="nil"/>
              <w:bottom w:val="single" w:sz="8" w:space="0" w:color="auto"/>
              <w:right w:val="single" w:sz="8" w:space="0" w:color="auto"/>
            </w:tcBorders>
            <w:hideMark/>
          </w:tcPr>
          <w:p w14:paraId="41315806" w14:textId="77777777" w:rsidR="00A07147" w:rsidRPr="002F5426" w:rsidRDefault="00A07147" w:rsidP="00907E36">
            <w:pPr>
              <w:pStyle w:val="CS-Text"/>
              <w:keepNext/>
              <w:spacing w:after="0"/>
              <w:jc w:val="center"/>
              <w:rPr>
                <w:sz w:val="22"/>
                <w:szCs w:val="22"/>
                <w:lang w:val="lt-LT"/>
              </w:rPr>
            </w:pPr>
            <w:r w:rsidRPr="002F5426">
              <w:rPr>
                <w:sz w:val="22"/>
                <w:szCs w:val="22"/>
                <w:lang w:val="lt-LT"/>
              </w:rPr>
              <w:t>498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D0AB8EC"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0,05 l</w:t>
            </w:r>
          </w:p>
        </w:tc>
      </w:tr>
      <w:tr w:rsidR="00A07147" w:rsidRPr="002F5426" w14:paraId="4EEA49CC" w14:textId="77777777" w:rsidTr="0036584C">
        <w:trPr>
          <w:trHeight w:hRule="exact" w:val="567"/>
        </w:trPr>
        <w:tc>
          <w:tcPr>
            <w:tcW w:w="2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2B07D" w14:textId="77777777" w:rsidR="00A07147" w:rsidRPr="002F5426" w:rsidRDefault="00A07147" w:rsidP="00907E36">
            <w:pPr>
              <w:pStyle w:val="CS-Text"/>
              <w:keepNext/>
              <w:spacing w:after="0"/>
              <w:jc w:val="right"/>
              <w:rPr>
                <w:b/>
                <w:bCs/>
                <w:sz w:val="22"/>
                <w:szCs w:val="22"/>
                <w:lang w:val="lt-LT"/>
              </w:rPr>
            </w:pPr>
            <w:r w:rsidRPr="002F5426">
              <w:rPr>
                <w:b/>
                <w:bCs/>
                <w:sz w:val="22"/>
                <w:szCs w:val="22"/>
                <w:lang w:val="lt-LT"/>
              </w:rPr>
              <w:t>Olodaterolis 5 mikrogramai</w:t>
            </w:r>
          </w:p>
        </w:tc>
        <w:tc>
          <w:tcPr>
            <w:tcW w:w="585" w:type="dxa"/>
            <w:tcBorders>
              <w:top w:val="nil"/>
              <w:left w:val="nil"/>
              <w:bottom w:val="single" w:sz="8" w:space="0" w:color="auto"/>
              <w:right w:val="single" w:sz="8" w:space="0" w:color="auto"/>
            </w:tcBorders>
            <w:tcMar>
              <w:top w:w="0" w:type="dxa"/>
              <w:left w:w="108" w:type="dxa"/>
              <w:bottom w:w="0" w:type="dxa"/>
              <w:right w:w="108" w:type="dxa"/>
            </w:tcMar>
            <w:hideMark/>
          </w:tcPr>
          <w:p w14:paraId="56D97E21" w14:textId="77777777" w:rsidR="00A07147" w:rsidRPr="002F5426" w:rsidRDefault="00A07147" w:rsidP="00907E36">
            <w:pPr>
              <w:keepNext/>
              <w:jc w:val="center"/>
              <w:rPr>
                <w:szCs w:val="22"/>
                <w:lang w:val="lt-LT"/>
              </w:rPr>
            </w:pPr>
          </w:p>
          <w:p w14:paraId="70C8A635" w14:textId="77777777" w:rsidR="00A07147" w:rsidRPr="002F5426" w:rsidRDefault="00A07147" w:rsidP="00907E36">
            <w:pPr>
              <w:keepNext/>
              <w:jc w:val="center"/>
              <w:rPr>
                <w:szCs w:val="22"/>
                <w:lang w:val="lt-LT"/>
              </w:rPr>
            </w:pPr>
            <w:r w:rsidRPr="002F5426">
              <w:rPr>
                <w:szCs w:val="22"/>
                <w:lang w:val="lt-LT"/>
              </w:rPr>
              <w:t>525</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5C9D2082" w14:textId="77777777" w:rsidR="00A07147" w:rsidRPr="002F5426" w:rsidRDefault="00A07147" w:rsidP="00907E36">
            <w:pPr>
              <w:pStyle w:val="CS-Text"/>
              <w:keepNext/>
              <w:spacing w:after="0"/>
              <w:jc w:val="center"/>
              <w:rPr>
                <w:sz w:val="22"/>
                <w:szCs w:val="22"/>
                <w:lang w:val="lt-LT"/>
              </w:rPr>
            </w:pPr>
          </w:p>
          <w:p w14:paraId="12F512BE"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0,123 l</w:t>
            </w:r>
          </w:p>
        </w:tc>
        <w:tc>
          <w:tcPr>
            <w:tcW w:w="567" w:type="dxa"/>
            <w:tcBorders>
              <w:top w:val="nil"/>
              <w:left w:val="nil"/>
              <w:bottom w:val="single" w:sz="8" w:space="0" w:color="auto"/>
              <w:right w:val="single" w:sz="8" w:space="0" w:color="auto"/>
            </w:tcBorders>
            <w:hideMark/>
          </w:tcPr>
          <w:p w14:paraId="5EDCABA2" w14:textId="77777777" w:rsidR="00A07147" w:rsidRPr="002F5426" w:rsidRDefault="00A07147" w:rsidP="00907E36">
            <w:pPr>
              <w:pStyle w:val="CS-Text"/>
              <w:keepNext/>
              <w:spacing w:after="0"/>
              <w:jc w:val="center"/>
              <w:rPr>
                <w:sz w:val="22"/>
                <w:szCs w:val="22"/>
                <w:lang w:val="lt-LT"/>
              </w:rPr>
            </w:pPr>
          </w:p>
          <w:p w14:paraId="52B150EC" w14:textId="77777777" w:rsidR="00A07147" w:rsidRPr="002F5426" w:rsidRDefault="00A07147" w:rsidP="00907E36">
            <w:pPr>
              <w:pStyle w:val="CS-Text"/>
              <w:keepNext/>
              <w:spacing w:after="0"/>
              <w:jc w:val="center"/>
              <w:rPr>
                <w:sz w:val="22"/>
                <w:szCs w:val="22"/>
                <w:lang w:val="lt-LT"/>
              </w:rPr>
            </w:pPr>
            <w:r w:rsidRPr="002F5426">
              <w:rPr>
                <w:sz w:val="22"/>
                <w:szCs w:val="22"/>
                <w:lang w:val="lt-LT"/>
              </w:rPr>
              <w:t>507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77A5D3A" w14:textId="77777777" w:rsidR="00A07147" w:rsidRPr="002F5426" w:rsidRDefault="00A07147" w:rsidP="00907E36">
            <w:pPr>
              <w:pStyle w:val="CS-Text"/>
              <w:keepNext/>
              <w:spacing w:after="0"/>
              <w:jc w:val="center"/>
              <w:rPr>
                <w:sz w:val="22"/>
                <w:szCs w:val="22"/>
                <w:lang w:val="lt-LT"/>
              </w:rPr>
            </w:pPr>
          </w:p>
          <w:p w14:paraId="2C575EB3"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0,132 l</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ED8D0C5" w14:textId="77777777" w:rsidR="00A07147" w:rsidRPr="002F5426" w:rsidRDefault="00A07147" w:rsidP="00907E36">
            <w:pPr>
              <w:keepNext/>
              <w:jc w:val="center"/>
              <w:rPr>
                <w:szCs w:val="22"/>
                <w:lang w:val="lt-LT"/>
              </w:rPr>
            </w:pPr>
          </w:p>
          <w:p w14:paraId="4ECDE3F1" w14:textId="77777777" w:rsidR="00A07147" w:rsidRPr="002F5426" w:rsidRDefault="00A07147" w:rsidP="00907E36">
            <w:pPr>
              <w:keepNext/>
              <w:jc w:val="center"/>
              <w:rPr>
                <w:szCs w:val="22"/>
                <w:lang w:val="lt-LT"/>
              </w:rPr>
            </w:pPr>
            <w:r w:rsidRPr="002F5426">
              <w:rPr>
                <w:szCs w:val="22"/>
                <w:lang w:val="lt-LT"/>
              </w:rPr>
              <w:t>519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AE6E3D" w14:textId="77777777" w:rsidR="00A07147" w:rsidRPr="002F5426" w:rsidRDefault="00A07147" w:rsidP="00907E36">
            <w:pPr>
              <w:pStyle w:val="CS-Text"/>
              <w:keepNext/>
              <w:spacing w:after="0"/>
              <w:jc w:val="center"/>
              <w:rPr>
                <w:sz w:val="22"/>
                <w:szCs w:val="22"/>
                <w:lang w:val="lt-LT"/>
              </w:rPr>
            </w:pPr>
          </w:p>
          <w:p w14:paraId="7DC80441"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0,082 l</w:t>
            </w:r>
          </w:p>
        </w:tc>
        <w:tc>
          <w:tcPr>
            <w:tcW w:w="567" w:type="dxa"/>
            <w:tcBorders>
              <w:top w:val="nil"/>
              <w:left w:val="nil"/>
              <w:bottom w:val="single" w:sz="8" w:space="0" w:color="auto"/>
              <w:right w:val="single" w:sz="8" w:space="0" w:color="auto"/>
            </w:tcBorders>
            <w:hideMark/>
          </w:tcPr>
          <w:p w14:paraId="7D58399B" w14:textId="77777777" w:rsidR="00A07147" w:rsidRPr="002F5426" w:rsidRDefault="00A07147" w:rsidP="00907E36">
            <w:pPr>
              <w:pStyle w:val="CS-Text"/>
              <w:keepNext/>
              <w:spacing w:after="0"/>
              <w:jc w:val="center"/>
              <w:rPr>
                <w:sz w:val="22"/>
                <w:szCs w:val="22"/>
                <w:lang w:val="lt-LT"/>
              </w:rPr>
            </w:pPr>
          </w:p>
          <w:p w14:paraId="3CA6E339" w14:textId="77777777" w:rsidR="00A07147" w:rsidRPr="002F5426" w:rsidRDefault="00A07147" w:rsidP="00907E36">
            <w:pPr>
              <w:pStyle w:val="CS-Text"/>
              <w:keepNext/>
              <w:spacing w:after="0"/>
              <w:jc w:val="center"/>
              <w:rPr>
                <w:sz w:val="22"/>
                <w:szCs w:val="22"/>
                <w:lang w:val="lt-LT"/>
              </w:rPr>
            </w:pPr>
            <w:r w:rsidRPr="002F5426">
              <w:rPr>
                <w:sz w:val="22"/>
                <w:szCs w:val="22"/>
                <w:lang w:val="lt-LT"/>
              </w:rPr>
              <w:t>503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967DB8B" w14:textId="77777777" w:rsidR="00A07147" w:rsidRPr="002F5426" w:rsidRDefault="00A07147" w:rsidP="00907E36">
            <w:pPr>
              <w:pStyle w:val="CS-Text"/>
              <w:keepNext/>
              <w:spacing w:after="0"/>
              <w:jc w:val="center"/>
              <w:rPr>
                <w:sz w:val="22"/>
                <w:szCs w:val="22"/>
                <w:lang w:val="lt-LT"/>
              </w:rPr>
            </w:pPr>
          </w:p>
          <w:p w14:paraId="505E5B88" w14:textId="77777777" w:rsidR="00A07147" w:rsidRPr="002F5426" w:rsidRDefault="00A07147" w:rsidP="00907E36">
            <w:pPr>
              <w:pStyle w:val="CS-Text"/>
              <w:keepNext/>
              <w:spacing w:after="0"/>
              <w:jc w:val="center"/>
              <w:rPr>
                <w:sz w:val="22"/>
                <w:szCs w:val="22"/>
                <w:lang w:val="lt-LT"/>
              </w:rPr>
            </w:pPr>
            <w:r w:rsidRPr="002F5426">
              <w:rPr>
                <w:sz w:val="22"/>
                <w:szCs w:val="22"/>
                <w:lang w:val="lt-LT"/>
              </w:rPr>
              <w:t>0,088 l</w:t>
            </w:r>
          </w:p>
        </w:tc>
      </w:tr>
    </w:tbl>
    <w:p w14:paraId="0D1DE557" w14:textId="77777777" w:rsidR="00A07147" w:rsidRPr="002F5426" w:rsidRDefault="00A07147" w:rsidP="00907E36">
      <w:pPr>
        <w:rPr>
          <w:szCs w:val="22"/>
          <w:lang w:val="lt-LT" w:eastAsia="de-DE"/>
        </w:rPr>
      </w:pPr>
      <w:r w:rsidRPr="002F5426">
        <w:rPr>
          <w:szCs w:val="22"/>
          <w:lang w:val="lt-LT"/>
        </w:rPr>
        <w:t>Prieš gydymą pradinis FEV</w:t>
      </w:r>
      <w:r w:rsidRPr="002F5426">
        <w:rPr>
          <w:szCs w:val="22"/>
          <w:vertAlign w:val="subscript"/>
          <w:lang w:val="lt-LT"/>
        </w:rPr>
        <w:t>1</w:t>
      </w:r>
      <w:r w:rsidRPr="002F5426">
        <w:rPr>
          <w:szCs w:val="22"/>
          <w:lang w:val="lt-LT"/>
        </w:rPr>
        <w:t>: 1 tyrimas = 1,16 l; 2 tyrimas = 1,15 l</w:t>
      </w:r>
    </w:p>
    <w:p w14:paraId="4EF3DFFE" w14:textId="77777777" w:rsidR="00A07147" w:rsidRPr="002F5426" w:rsidRDefault="00A07147" w:rsidP="00907E36">
      <w:pPr>
        <w:rPr>
          <w:szCs w:val="22"/>
          <w:lang w:val="lt-LT" w:eastAsia="de-DE"/>
        </w:rPr>
      </w:pPr>
      <w:r w:rsidRPr="002F5426">
        <w:rPr>
          <w:szCs w:val="22"/>
          <w:lang w:val="lt-LT"/>
        </w:rPr>
        <w:t>p ≤ 0,0001 visų palyginimų atveju</w:t>
      </w:r>
    </w:p>
    <w:p w14:paraId="7CE5059C" w14:textId="77777777" w:rsidR="00A07147" w:rsidRPr="003A0DD7" w:rsidRDefault="00A07147" w:rsidP="00907E36">
      <w:pPr>
        <w:rPr>
          <w:szCs w:val="22"/>
          <w:lang w:val="lt-LT"/>
        </w:rPr>
      </w:pPr>
      <w:r w:rsidRPr="002F5426">
        <w:rPr>
          <w:szCs w:val="22"/>
          <w:lang w:val="lt-LT"/>
        </w:rPr>
        <w:lastRenderedPageBreak/>
        <w:t xml:space="preserve">n </w:t>
      </w:r>
      <w:r w:rsidRPr="002F5426">
        <w:rPr>
          <w:szCs w:val="22"/>
        </w:rPr>
        <w:sym w:font="Symbol" w:char="F03D"/>
      </w:r>
      <w:r w:rsidRPr="003A0DD7">
        <w:rPr>
          <w:szCs w:val="22"/>
          <w:lang w:val="lt-LT"/>
        </w:rPr>
        <w:t xml:space="preserve"> pacientų skaičius</w:t>
      </w:r>
    </w:p>
    <w:p w14:paraId="791538EA" w14:textId="77777777" w:rsidR="00A07147" w:rsidRPr="003A0DD7" w:rsidRDefault="00A07147" w:rsidP="00A07147">
      <w:pPr>
        <w:rPr>
          <w:szCs w:val="22"/>
          <w:lang w:val="lt-LT"/>
        </w:rPr>
      </w:pPr>
    </w:p>
    <w:p w14:paraId="3E3563F7" w14:textId="77777777" w:rsidR="00A07147" w:rsidRPr="002F5426" w:rsidRDefault="00A07147" w:rsidP="00A07147">
      <w:pPr>
        <w:rPr>
          <w:szCs w:val="22"/>
          <w:lang w:val="lt-LT" w:eastAsia="ko-KR" w:bidi="bn-IN"/>
        </w:rPr>
      </w:pPr>
      <w:r w:rsidRPr="002F5426">
        <w:rPr>
          <w:szCs w:val="22"/>
          <w:lang w:val="lt-LT" w:eastAsia="ko-KR" w:bidi="bn-IN"/>
        </w:rPr>
        <w:t>Gydant Spiolto Respimat, pacientams, kuriems pradinis grįžtamumas buvo didesnio laipsnio, bronchus plečiantis atsakas paprastai buvo didesnis, negu pacientams, kuriems pradinis grįžtamumas buvo mažesnio laipsnio.</w:t>
      </w:r>
    </w:p>
    <w:p w14:paraId="2148D76B" w14:textId="77777777" w:rsidR="00A07147" w:rsidRPr="002F5426" w:rsidRDefault="00A07147" w:rsidP="00A07147">
      <w:pPr>
        <w:rPr>
          <w:szCs w:val="22"/>
          <w:lang w:val="lt-LT" w:eastAsia="ko-KR" w:bidi="bn-IN"/>
        </w:rPr>
      </w:pPr>
    </w:p>
    <w:p w14:paraId="027CF1CD" w14:textId="77777777" w:rsidR="00A07147" w:rsidRPr="002F5426" w:rsidRDefault="00A07147" w:rsidP="00A07147">
      <w:pPr>
        <w:rPr>
          <w:szCs w:val="22"/>
          <w:lang w:val="lt-LT" w:eastAsia="ko-KR" w:bidi="bn-IN"/>
        </w:rPr>
      </w:pPr>
      <w:r w:rsidRPr="002F5426">
        <w:rPr>
          <w:szCs w:val="22"/>
          <w:lang w:val="lt-LT" w:eastAsia="ko-KR" w:bidi="bn-IN"/>
        </w:rPr>
        <w:t>Spiolto Respimat, palyginti su 5 mikrogramų tiotropio doze ar 5 mikrogramų olodaterolio doze, stipresnis bronchus plečiantis poveikis buvo palaikomas visu 52 savaičių gydymo laikotarpiu. Be to, Spiolto Respimat, palyginti su 5 mikrogramų tiotropio doze ar 5 mikrogramų olodaterolio doze, pagerino rytinį ir vakarinį didžiausią iškvėpimo srovės greitį (DISG), vertinant pagal paciento atliktą kasdieninę registraciją.</w:t>
      </w:r>
    </w:p>
    <w:p w14:paraId="0E54F55B" w14:textId="77777777" w:rsidR="00A07147" w:rsidRPr="002F5426" w:rsidRDefault="00A07147" w:rsidP="00A07147">
      <w:pPr>
        <w:rPr>
          <w:szCs w:val="22"/>
          <w:lang w:val="lt-LT" w:eastAsia="ko-KR" w:bidi="bn-IN"/>
        </w:rPr>
      </w:pPr>
    </w:p>
    <w:p w14:paraId="6C555A28" w14:textId="77777777" w:rsidR="00A07147" w:rsidRPr="002F5426" w:rsidRDefault="00A07147" w:rsidP="00A07147">
      <w:pPr>
        <w:rPr>
          <w:szCs w:val="22"/>
          <w:lang w:val="lt-LT" w:eastAsia="ko-KR" w:bidi="bn-IN"/>
        </w:rPr>
      </w:pPr>
      <w:r w:rsidRPr="002F5426">
        <w:rPr>
          <w:szCs w:val="22"/>
          <w:lang w:val="lt-LT" w:eastAsia="ko-KR" w:bidi="bn-IN"/>
        </w:rPr>
        <w:t xml:space="preserve">6 savaičių tyrimo metu Spiolto Respimat, palyginti su 5 mikrogramų tiotropio doze ar 5 mikrogramų olodaterolio doze, sukėlė reikšmingai didesnį </w:t>
      </w:r>
      <w:r w:rsidRPr="002F5426">
        <w:rPr>
          <w:szCs w:val="22"/>
          <w:lang w:val="lt-LT"/>
        </w:rPr>
        <w:t>FEV</w:t>
      </w:r>
      <w:r w:rsidRPr="002F5426">
        <w:rPr>
          <w:szCs w:val="22"/>
          <w:vertAlign w:val="subscript"/>
          <w:lang w:val="lt-LT"/>
        </w:rPr>
        <w:t xml:space="preserve">1 </w:t>
      </w:r>
      <w:r w:rsidRPr="002F5426">
        <w:rPr>
          <w:szCs w:val="22"/>
          <w:lang w:val="lt-LT"/>
        </w:rPr>
        <w:t xml:space="preserve">atsaką </w:t>
      </w:r>
      <w:r w:rsidRPr="002F5426">
        <w:rPr>
          <w:szCs w:val="22"/>
          <w:lang w:val="lt-LT" w:eastAsia="ko-KR" w:bidi="bn-IN"/>
        </w:rPr>
        <w:t xml:space="preserve">visu 24 valandų dozavimo laikotarpiu (2 lentelė). </w:t>
      </w:r>
    </w:p>
    <w:p w14:paraId="2170A6EC" w14:textId="77777777" w:rsidR="00A07147" w:rsidRPr="002F5426" w:rsidRDefault="00A07147" w:rsidP="00A07147">
      <w:pPr>
        <w:rPr>
          <w:szCs w:val="22"/>
          <w:lang w:val="lt-LT" w:eastAsia="ko-KR" w:bidi="bn-IN"/>
        </w:rPr>
      </w:pPr>
    </w:p>
    <w:p w14:paraId="79C05EE8" w14:textId="77777777" w:rsidR="00A07147" w:rsidRPr="002F5426" w:rsidRDefault="00A07147" w:rsidP="00A07147">
      <w:pPr>
        <w:keepNext/>
        <w:tabs>
          <w:tab w:val="clear" w:pos="567"/>
          <w:tab w:val="left" w:pos="1134"/>
        </w:tabs>
        <w:autoSpaceDE w:val="0"/>
        <w:autoSpaceDN w:val="0"/>
        <w:adjustRightInd w:val="0"/>
        <w:ind w:left="1134" w:hanging="1134"/>
        <w:rPr>
          <w:b/>
          <w:bCs/>
          <w:szCs w:val="22"/>
          <w:lang w:val="lt-LT" w:bidi="th-TH"/>
        </w:rPr>
      </w:pPr>
      <w:r w:rsidRPr="002F5426">
        <w:rPr>
          <w:b/>
          <w:szCs w:val="22"/>
          <w:lang w:val="lt-LT" w:eastAsia="ko-KR" w:bidi="bn-IN"/>
        </w:rPr>
        <w:t>2 lentelė</w:t>
      </w:r>
      <w:r w:rsidRPr="002F5426">
        <w:rPr>
          <w:b/>
          <w:szCs w:val="22"/>
          <w:lang w:val="lt-LT" w:eastAsia="ko-KR" w:bidi="bn-IN"/>
        </w:rPr>
        <w:tab/>
      </w:r>
      <w:r w:rsidRPr="002F5426">
        <w:rPr>
          <w:b/>
          <w:bCs/>
          <w:szCs w:val="22"/>
          <w:lang w:val="lt-LT" w:bidi="th-TH"/>
        </w:rPr>
        <w:t>FEV</w:t>
      </w:r>
      <w:r w:rsidRPr="00A66C6F">
        <w:rPr>
          <w:b/>
          <w:bCs/>
          <w:szCs w:val="22"/>
          <w:vertAlign w:val="subscript"/>
          <w:lang w:val="lt-LT" w:bidi="th-TH"/>
        </w:rPr>
        <w:t>1</w:t>
      </w:r>
      <w:r w:rsidRPr="002F5426">
        <w:rPr>
          <w:b/>
          <w:bCs/>
          <w:szCs w:val="22"/>
          <w:lang w:val="lt-LT" w:bidi="th-TH"/>
        </w:rPr>
        <w:t xml:space="preserve"> (l) vidurkių 3 val., 12 val., 24 val. ir mažiausios koncentracijos metu skirtumai po 6 savaičių gydymo Spiolto Respimat, palyginti su 5 mikrogramų tiotropio doze, 5 mikrogramų olodaterolio doze ir placebu (3 tyrimas)</w:t>
      </w:r>
    </w:p>
    <w:p w14:paraId="6405ECCE" w14:textId="77777777" w:rsidR="00A07147" w:rsidRPr="002F5426" w:rsidRDefault="00A07147" w:rsidP="00A07147">
      <w:pPr>
        <w:pStyle w:val="Default"/>
        <w:keepNext/>
        <w:rPr>
          <w:sz w:val="22"/>
          <w:szCs w:val="22"/>
          <w:lang w:eastAsia="ko-KR" w:bidi="bn-IN"/>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8"/>
        <w:gridCol w:w="702"/>
        <w:gridCol w:w="1276"/>
        <w:gridCol w:w="850"/>
        <w:gridCol w:w="1323"/>
        <w:gridCol w:w="1323"/>
        <w:gridCol w:w="1323"/>
      </w:tblGrid>
      <w:tr w:rsidR="00A07147" w:rsidRPr="002F5426" w14:paraId="573BDA48" w14:textId="77777777" w:rsidTr="0036584C">
        <w:tc>
          <w:tcPr>
            <w:tcW w:w="2276" w:type="dxa"/>
            <w:tcBorders>
              <w:top w:val="single" w:sz="4" w:space="0" w:color="auto"/>
              <w:left w:val="single" w:sz="4" w:space="0" w:color="auto"/>
              <w:bottom w:val="single" w:sz="4" w:space="0" w:color="auto"/>
              <w:right w:val="single" w:sz="4" w:space="0" w:color="auto"/>
            </w:tcBorders>
          </w:tcPr>
          <w:p w14:paraId="525A84DC" w14:textId="77777777" w:rsidR="00A07147" w:rsidRPr="002F5426" w:rsidRDefault="00A07147" w:rsidP="0036584C">
            <w:pPr>
              <w:pStyle w:val="CS-Text"/>
              <w:spacing w:after="0"/>
              <w:jc w:val="center"/>
              <w:rPr>
                <w:b/>
                <w:sz w:val="22"/>
                <w:szCs w:val="22"/>
                <w:lang w:val="lt-LT" w:eastAsia="ko-KR" w:bidi="bn-IN"/>
              </w:rPr>
            </w:pPr>
          </w:p>
        </w:tc>
        <w:tc>
          <w:tcPr>
            <w:tcW w:w="701" w:type="dxa"/>
            <w:tcBorders>
              <w:top w:val="single" w:sz="4" w:space="0" w:color="auto"/>
              <w:left w:val="single" w:sz="4" w:space="0" w:color="auto"/>
              <w:bottom w:val="single" w:sz="4" w:space="0" w:color="auto"/>
              <w:right w:val="single" w:sz="4" w:space="0" w:color="auto"/>
            </w:tcBorders>
            <w:hideMark/>
          </w:tcPr>
          <w:p w14:paraId="75A7C695" w14:textId="77777777" w:rsidR="00A07147" w:rsidRPr="002F5426" w:rsidRDefault="00A07147" w:rsidP="0036584C">
            <w:pPr>
              <w:pStyle w:val="CS-Text"/>
              <w:spacing w:after="0"/>
              <w:jc w:val="center"/>
              <w:rPr>
                <w:b/>
                <w:sz w:val="22"/>
                <w:szCs w:val="22"/>
                <w:lang w:val="lt-LT" w:eastAsia="ko-KR" w:bidi="bn-IN"/>
              </w:rPr>
            </w:pPr>
          </w:p>
          <w:p w14:paraId="407A3A17" w14:textId="77777777" w:rsidR="00A07147" w:rsidRPr="002F5426" w:rsidRDefault="00A07147" w:rsidP="0036584C">
            <w:pPr>
              <w:pStyle w:val="CS-Text"/>
              <w:spacing w:after="0"/>
              <w:jc w:val="center"/>
              <w:rPr>
                <w:b/>
                <w:sz w:val="22"/>
                <w:szCs w:val="22"/>
                <w:lang w:val="lt-LT" w:eastAsia="ko-KR" w:bidi="bn-IN"/>
              </w:rPr>
            </w:pPr>
            <w:r w:rsidRPr="002F5426">
              <w:rPr>
                <w:b/>
                <w:sz w:val="22"/>
                <w:szCs w:val="22"/>
                <w:lang w:val="lt-LT" w:eastAsia="ko-KR" w:bidi="bn-IN"/>
              </w:rPr>
              <w:t>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1356DA" w14:textId="77777777" w:rsidR="00A07147" w:rsidRPr="002F5426" w:rsidRDefault="00A07147" w:rsidP="0036584C">
            <w:pPr>
              <w:pStyle w:val="CS-Text"/>
              <w:spacing w:after="0"/>
              <w:jc w:val="center"/>
              <w:rPr>
                <w:b/>
                <w:sz w:val="22"/>
                <w:szCs w:val="22"/>
                <w:lang w:val="lt-LT"/>
              </w:rPr>
            </w:pPr>
            <w:r w:rsidRPr="002F5426">
              <w:rPr>
                <w:b/>
                <w:sz w:val="22"/>
                <w:szCs w:val="22"/>
                <w:lang w:val="lt-LT" w:eastAsia="ko-KR" w:bidi="bn-IN"/>
              </w:rPr>
              <w:t>3 val. vidurkis</w:t>
            </w:r>
          </w:p>
        </w:tc>
        <w:tc>
          <w:tcPr>
            <w:tcW w:w="850" w:type="dxa"/>
            <w:tcBorders>
              <w:top w:val="single" w:sz="4" w:space="0" w:color="auto"/>
              <w:left w:val="single" w:sz="4" w:space="0" w:color="auto"/>
              <w:bottom w:val="single" w:sz="4" w:space="0" w:color="auto"/>
              <w:right w:val="single" w:sz="4" w:space="0" w:color="auto"/>
            </w:tcBorders>
            <w:hideMark/>
          </w:tcPr>
          <w:p w14:paraId="7CF7C282" w14:textId="77777777" w:rsidR="00A07147" w:rsidRPr="002F5426" w:rsidRDefault="00A07147" w:rsidP="0036584C">
            <w:pPr>
              <w:pStyle w:val="CS-Text"/>
              <w:spacing w:after="0"/>
              <w:jc w:val="center"/>
              <w:rPr>
                <w:b/>
                <w:sz w:val="22"/>
                <w:szCs w:val="22"/>
                <w:lang w:val="lt-LT" w:eastAsia="ko-KR" w:bidi="bn-IN"/>
              </w:rPr>
            </w:pPr>
          </w:p>
          <w:p w14:paraId="47EDE2D9" w14:textId="77777777" w:rsidR="00A07147" w:rsidRPr="002F5426" w:rsidRDefault="00A07147" w:rsidP="0036584C">
            <w:pPr>
              <w:pStyle w:val="CS-Text"/>
              <w:spacing w:after="0"/>
              <w:jc w:val="center"/>
              <w:rPr>
                <w:b/>
                <w:sz w:val="22"/>
                <w:szCs w:val="22"/>
                <w:lang w:val="lt-LT" w:eastAsia="ko-KR" w:bidi="bn-IN"/>
              </w:rPr>
            </w:pPr>
            <w:r w:rsidRPr="002F5426">
              <w:rPr>
                <w:b/>
                <w:sz w:val="22"/>
                <w:szCs w:val="22"/>
                <w:lang w:val="lt-LT" w:eastAsia="ko-KR" w:bidi="bn-IN"/>
              </w:rPr>
              <w:t>n</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C246EC9" w14:textId="77777777" w:rsidR="00A07147" w:rsidRPr="002F5426" w:rsidRDefault="00A07147" w:rsidP="0036584C">
            <w:pPr>
              <w:pStyle w:val="CS-Text"/>
              <w:spacing w:after="0"/>
              <w:jc w:val="center"/>
              <w:rPr>
                <w:b/>
                <w:sz w:val="22"/>
                <w:szCs w:val="22"/>
                <w:lang w:val="lt-LT"/>
              </w:rPr>
            </w:pPr>
            <w:r w:rsidRPr="002F5426">
              <w:rPr>
                <w:b/>
                <w:sz w:val="22"/>
                <w:szCs w:val="22"/>
                <w:lang w:val="lt-LT" w:eastAsia="ko-KR" w:bidi="bn-IN"/>
              </w:rPr>
              <w:t>12 val. vidurkis</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CBAC13A" w14:textId="77777777" w:rsidR="00A07147" w:rsidRPr="002F5426" w:rsidRDefault="00A07147" w:rsidP="0036584C">
            <w:pPr>
              <w:pStyle w:val="CS-Text"/>
              <w:spacing w:after="0"/>
              <w:jc w:val="center"/>
              <w:rPr>
                <w:b/>
                <w:sz w:val="22"/>
                <w:szCs w:val="22"/>
                <w:lang w:val="lt-LT" w:eastAsia="ko-KR" w:bidi="bn-IN"/>
              </w:rPr>
            </w:pPr>
            <w:r w:rsidRPr="002F5426">
              <w:rPr>
                <w:b/>
                <w:sz w:val="22"/>
                <w:szCs w:val="22"/>
                <w:lang w:val="lt-LT" w:eastAsia="ko-KR" w:bidi="bn-IN"/>
              </w:rPr>
              <w:t>24 val.</w:t>
            </w:r>
          </w:p>
          <w:p w14:paraId="5393AE5A" w14:textId="77777777" w:rsidR="00A07147" w:rsidRPr="002F5426" w:rsidRDefault="00A07147" w:rsidP="0036584C">
            <w:pPr>
              <w:pStyle w:val="CS-Text"/>
              <w:spacing w:after="0"/>
              <w:jc w:val="center"/>
              <w:rPr>
                <w:b/>
                <w:sz w:val="22"/>
                <w:szCs w:val="22"/>
                <w:lang w:val="lt-LT" w:eastAsia="ko-KR" w:bidi="bn-IN"/>
              </w:rPr>
            </w:pPr>
            <w:r w:rsidRPr="002F5426">
              <w:rPr>
                <w:b/>
                <w:sz w:val="22"/>
                <w:szCs w:val="22"/>
                <w:lang w:val="lt-LT" w:eastAsia="ko-KR" w:bidi="bn-IN"/>
              </w:rPr>
              <w:t>vidurkis</w:t>
            </w:r>
            <w:r w:rsidRPr="002F5426">
              <w:rPr>
                <w:b/>
                <w:sz w:val="22"/>
                <w:szCs w:val="22"/>
                <w:vertAlign w:val="superscript"/>
                <w:lang w:val="lt-LT" w:eastAsia="ko-KR" w:bidi="bn-IN"/>
              </w:rPr>
              <w:t>1</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3949C44" w14:textId="77777777" w:rsidR="00A07147" w:rsidRPr="002F5426" w:rsidRDefault="00A07147" w:rsidP="0036584C">
            <w:pPr>
              <w:pStyle w:val="CS-Text"/>
              <w:spacing w:after="0"/>
              <w:jc w:val="center"/>
              <w:rPr>
                <w:b/>
                <w:sz w:val="22"/>
                <w:szCs w:val="22"/>
                <w:lang w:val="lt-LT" w:eastAsia="ko-KR" w:bidi="bn-IN"/>
              </w:rPr>
            </w:pPr>
            <w:r w:rsidRPr="002F5426">
              <w:rPr>
                <w:b/>
                <w:sz w:val="22"/>
                <w:szCs w:val="22"/>
                <w:lang w:val="lt-LT" w:eastAsia="ko-KR" w:bidi="bn-IN"/>
              </w:rPr>
              <w:t>Mažiausia koncentracija</w:t>
            </w:r>
          </w:p>
        </w:tc>
      </w:tr>
      <w:tr w:rsidR="00A07147" w:rsidRPr="002F5426" w14:paraId="5D090768" w14:textId="77777777" w:rsidTr="0036584C">
        <w:tc>
          <w:tcPr>
            <w:tcW w:w="2276" w:type="dxa"/>
            <w:tcBorders>
              <w:top w:val="single" w:sz="4" w:space="0" w:color="auto"/>
              <w:left w:val="single" w:sz="4" w:space="0" w:color="auto"/>
              <w:bottom w:val="single" w:sz="4" w:space="0" w:color="auto"/>
              <w:right w:val="nil"/>
            </w:tcBorders>
            <w:vAlign w:val="center"/>
            <w:hideMark/>
          </w:tcPr>
          <w:p w14:paraId="2E31E67B" w14:textId="77777777" w:rsidR="00A07147" w:rsidRPr="002F5426" w:rsidRDefault="00A07147" w:rsidP="0036584C">
            <w:pPr>
              <w:pStyle w:val="CS-Text"/>
              <w:spacing w:after="0"/>
              <w:rPr>
                <w:b/>
                <w:sz w:val="22"/>
                <w:szCs w:val="22"/>
                <w:lang w:val="lt-LT"/>
              </w:rPr>
            </w:pPr>
            <w:r w:rsidRPr="002F5426">
              <w:rPr>
                <w:b/>
                <w:sz w:val="22"/>
                <w:szCs w:val="22"/>
                <w:lang w:val="lt-LT"/>
              </w:rPr>
              <w:t>Spiolto Respimat, palyginti su</w:t>
            </w:r>
          </w:p>
        </w:tc>
        <w:tc>
          <w:tcPr>
            <w:tcW w:w="701" w:type="dxa"/>
            <w:tcBorders>
              <w:top w:val="single" w:sz="4" w:space="0" w:color="auto"/>
              <w:left w:val="single" w:sz="4" w:space="0" w:color="auto"/>
              <w:bottom w:val="single" w:sz="4" w:space="0" w:color="auto"/>
              <w:right w:val="single" w:sz="4" w:space="0" w:color="auto"/>
            </w:tcBorders>
            <w:hideMark/>
          </w:tcPr>
          <w:p w14:paraId="4B63CCDB" w14:textId="77777777" w:rsidR="00A07147" w:rsidRPr="002F5426" w:rsidRDefault="00A07147" w:rsidP="0036584C">
            <w:pPr>
              <w:pStyle w:val="CS-Text"/>
              <w:spacing w:after="0"/>
              <w:jc w:val="center"/>
              <w:rPr>
                <w:sz w:val="22"/>
                <w:szCs w:val="22"/>
                <w:lang w:val="lt-LT"/>
              </w:rPr>
            </w:pPr>
            <w:r w:rsidRPr="002F5426">
              <w:rPr>
                <w:sz w:val="22"/>
                <w:szCs w:val="22"/>
                <w:lang w:val="lt-LT"/>
              </w:rPr>
              <w:t>138</w:t>
            </w:r>
          </w:p>
        </w:tc>
        <w:tc>
          <w:tcPr>
            <w:tcW w:w="1276" w:type="dxa"/>
            <w:tcBorders>
              <w:top w:val="single" w:sz="4" w:space="0" w:color="auto"/>
              <w:left w:val="single" w:sz="4" w:space="0" w:color="auto"/>
              <w:bottom w:val="single" w:sz="4" w:space="0" w:color="auto"/>
              <w:right w:val="nil"/>
            </w:tcBorders>
            <w:vAlign w:val="center"/>
          </w:tcPr>
          <w:p w14:paraId="4EB6D509" w14:textId="77777777" w:rsidR="00A07147" w:rsidRPr="002F5426" w:rsidRDefault="00A07147" w:rsidP="0036584C">
            <w:pPr>
              <w:pStyle w:val="CS-Text"/>
              <w:spacing w:after="0"/>
              <w:jc w:val="center"/>
              <w:rPr>
                <w:sz w:val="22"/>
                <w:szCs w:val="22"/>
                <w:lang w:val="lt-LT"/>
              </w:rPr>
            </w:pPr>
          </w:p>
        </w:tc>
        <w:tc>
          <w:tcPr>
            <w:tcW w:w="850" w:type="dxa"/>
            <w:tcBorders>
              <w:top w:val="single" w:sz="4" w:space="0" w:color="auto"/>
              <w:left w:val="single" w:sz="4" w:space="0" w:color="auto"/>
              <w:bottom w:val="single" w:sz="4" w:space="0" w:color="auto"/>
              <w:right w:val="single" w:sz="4" w:space="0" w:color="auto"/>
            </w:tcBorders>
            <w:hideMark/>
          </w:tcPr>
          <w:p w14:paraId="57178E30" w14:textId="77777777" w:rsidR="00A07147" w:rsidRPr="002F5426" w:rsidRDefault="00A07147" w:rsidP="0036584C">
            <w:pPr>
              <w:pStyle w:val="CS-Text"/>
              <w:spacing w:after="0"/>
              <w:jc w:val="center"/>
              <w:rPr>
                <w:sz w:val="22"/>
                <w:szCs w:val="22"/>
                <w:lang w:val="lt-LT"/>
              </w:rPr>
            </w:pPr>
            <w:r w:rsidRPr="002F5426">
              <w:rPr>
                <w:sz w:val="22"/>
                <w:szCs w:val="22"/>
                <w:lang w:val="lt-LT"/>
              </w:rPr>
              <w:t>138</w:t>
            </w:r>
          </w:p>
        </w:tc>
        <w:tc>
          <w:tcPr>
            <w:tcW w:w="1323" w:type="dxa"/>
            <w:tcBorders>
              <w:top w:val="single" w:sz="4" w:space="0" w:color="auto"/>
              <w:left w:val="single" w:sz="4" w:space="0" w:color="auto"/>
              <w:bottom w:val="single" w:sz="4" w:space="0" w:color="auto"/>
              <w:right w:val="single" w:sz="4" w:space="0" w:color="auto"/>
            </w:tcBorders>
          </w:tcPr>
          <w:p w14:paraId="3DB6B210" w14:textId="77777777" w:rsidR="00A07147" w:rsidRPr="002F5426" w:rsidRDefault="00A07147" w:rsidP="0036584C">
            <w:pPr>
              <w:pStyle w:val="CS-Text"/>
              <w:spacing w:after="0"/>
              <w:jc w:val="center"/>
              <w:rPr>
                <w:sz w:val="22"/>
                <w:szCs w:val="22"/>
                <w:lang w:val="lt-LT"/>
              </w:rPr>
            </w:pPr>
          </w:p>
        </w:tc>
        <w:tc>
          <w:tcPr>
            <w:tcW w:w="1323" w:type="dxa"/>
            <w:tcBorders>
              <w:top w:val="single" w:sz="4" w:space="0" w:color="auto"/>
              <w:left w:val="single" w:sz="4" w:space="0" w:color="auto"/>
              <w:bottom w:val="single" w:sz="4" w:space="0" w:color="auto"/>
              <w:right w:val="single" w:sz="4" w:space="0" w:color="auto"/>
            </w:tcBorders>
          </w:tcPr>
          <w:p w14:paraId="24D9D57F" w14:textId="77777777" w:rsidR="00A07147" w:rsidRPr="002F5426" w:rsidRDefault="00A07147" w:rsidP="0036584C">
            <w:pPr>
              <w:pStyle w:val="CS-Text"/>
              <w:spacing w:after="0"/>
              <w:jc w:val="center"/>
              <w:rPr>
                <w:sz w:val="22"/>
                <w:szCs w:val="22"/>
                <w:lang w:val="lt-LT"/>
              </w:rPr>
            </w:pPr>
          </w:p>
        </w:tc>
        <w:tc>
          <w:tcPr>
            <w:tcW w:w="1323" w:type="dxa"/>
            <w:tcBorders>
              <w:top w:val="single" w:sz="4" w:space="0" w:color="auto"/>
              <w:left w:val="single" w:sz="4" w:space="0" w:color="auto"/>
              <w:bottom w:val="single" w:sz="4" w:space="0" w:color="auto"/>
              <w:right w:val="single" w:sz="4" w:space="0" w:color="auto"/>
            </w:tcBorders>
          </w:tcPr>
          <w:p w14:paraId="53E04021" w14:textId="77777777" w:rsidR="00A07147" w:rsidRPr="002F5426" w:rsidRDefault="00A07147" w:rsidP="0036584C">
            <w:pPr>
              <w:pStyle w:val="CS-Text"/>
              <w:spacing w:after="0"/>
              <w:jc w:val="center"/>
              <w:rPr>
                <w:sz w:val="22"/>
                <w:szCs w:val="22"/>
                <w:lang w:val="lt-LT"/>
              </w:rPr>
            </w:pPr>
          </w:p>
        </w:tc>
      </w:tr>
      <w:tr w:rsidR="00A07147" w:rsidRPr="002F5426" w14:paraId="2C478893" w14:textId="77777777" w:rsidTr="0036584C">
        <w:tc>
          <w:tcPr>
            <w:tcW w:w="2276" w:type="dxa"/>
            <w:tcBorders>
              <w:top w:val="single" w:sz="4" w:space="0" w:color="auto"/>
              <w:left w:val="single" w:sz="4" w:space="0" w:color="auto"/>
              <w:bottom w:val="single" w:sz="4" w:space="0" w:color="auto"/>
              <w:right w:val="nil"/>
            </w:tcBorders>
            <w:hideMark/>
          </w:tcPr>
          <w:p w14:paraId="3E6DFD51" w14:textId="77777777" w:rsidR="00A07147" w:rsidRPr="002F5426" w:rsidRDefault="00A07147" w:rsidP="0036584C">
            <w:pPr>
              <w:pStyle w:val="CS-Text"/>
              <w:spacing w:after="0"/>
              <w:jc w:val="right"/>
              <w:rPr>
                <w:b/>
                <w:sz w:val="22"/>
                <w:szCs w:val="22"/>
                <w:lang w:val="lt-LT"/>
              </w:rPr>
            </w:pPr>
            <w:r w:rsidRPr="002F5426">
              <w:rPr>
                <w:b/>
                <w:sz w:val="22"/>
                <w:szCs w:val="22"/>
                <w:lang w:val="lt-LT"/>
              </w:rPr>
              <w:t>Tiotropis 5 mikrogramai</w:t>
            </w:r>
          </w:p>
        </w:tc>
        <w:tc>
          <w:tcPr>
            <w:tcW w:w="701" w:type="dxa"/>
            <w:tcBorders>
              <w:top w:val="single" w:sz="4" w:space="0" w:color="auto"/>
              <w:left w:val="single" w:sz="4" w:space="0" w:color="auto"/>
              <w:bottom w:val="single" w:sz="4" w:space="0" w:color="auto"/>
              <w:right w:val="single" w:sz="4" w:space="0" w:color="auto"/>
            </w:tcBorders>
            <w:hideMark/>
          </w:tcPr>
          <w:p w14:paraId="1C9BF2C8" w14:textId="77777777" w:rsidR="00A07147" w:rsidRPr="002F5426" w:rsidRDefault="00A07147" w:rsidP="0036584C">
            <w:pPr>
              <w:pStyle w:val="CS-Text"/>
              <w:spacing w:after="0"/>
              <w:jc w:val="center"/>
              <w:rPr>
                <w:sz w:val="22"/>
                <w:szCs w:val="22"/>
                <w:lang w:val="lt-LT"/>
              </w:rPr>
            </w:pPr>
            <w:r w:rsidRPr="002F5426">
              <w:rPr>
                <w:sz w:val="22"/>
                <w:szCs w:val="22"/>
                <w:lang w:val="lt-LT"/>
              </w:rPr>
              <w:t>137</w:t>
            </w:r>
          </w:p>
        </w:tc>
        <w:tc>
          <w:tcPr>
            <w:tcW w:w="1276" w:type="dxa"/>
            <w:tcBorders>
              <w:top w:val="single" w:sz="4" w:space="0" w:color="auto"/>
              <w:left w:val="single" w:sz="4" w:space="0" w:color="auto"/>
              <w:bottom w:val="single" w:sz="4" w:space="0" w:color="auto"/>
              <w:right w:val="nil"/>
            </w:tcBorders>
            <w:hideMark/>
          </w:tcPr>
          <w:p w14:paraId="25BD9AC8" w14:textId="77777777" w:rsidR="00A07147" w:rsidRPr="002F5426" w:rsidRDefault="00A07147" w:rsidP="0036584C">
            <w:pPr>
              <w:pStyle w:val="CS-Text"/>
              <w:spacing w:after="0"/>
              <w:jc w:val="center"/>
              <w:rPr>
                <w:sz w:val="22"/>
                <w:szCs w:val="22"/>
                <w:lang w:val="lt-LT"/>
              </w:rPr>
            </w:pPr>
            <w:r w:rsidRPr="002F5426">
              <w:rPr>
                <w:sz w:val="22"/>
                <w:szCs w:val="22"/>
                <w:lang w:val="lt-LT"/>
              </w:rPr>
              <w:t>0,109</w:t>
            </w:r>
          </w:p>
        </w:tc>
        <w:tc>
          <w:tcPr>
            <w:tcW w:w="850" w:type="dxa"/>
            <w:tcBorders>
              <w:top w:val="single" w:sz="4" w:space="0" w:color="auto"/>
              <w:left w:val="single" w:sz="4" w:space="0" w:color="auto"/>
              <w:bottom w:val="single" w:sz="4" w:space="0" w:color="auto"/>
              <w:right w:val="single" w:sz="4" w:space="0" w:color="auto"/>
            </w:tcBorders>
            <w:hideMark/>
          </w:tcPr>
          <w:p w14:paraId="75E7A001" w14:textId="77777777" w:rsidR="00A07147" w:rsidRPr="002F5426" w:rsidRDefault="00A07147" w:rsidP="0036584C">
            <w:pPr>
              <w:pStyle w:val="CS-Text"/>
              <w:spacing w:after="0"/>
              <w:jc w:val="center"/>
              <w:rPr>
                <w:sz w:val="22"/>
                <w:szCs w:val="22"/>
                <w:lang w:val="lt-LT"/>
              </w:rPr>
            </w:pPr>
            <w:r w:rsidRPr="002F5426">
              <w:rPr>
                <w:sz w:val="22"/>
                <w:szCs w:val="22"/>
                <w:lang w:val="lt-LT"/>
              </w:rPr>
              <w:t>135</w:t>
            </w:r>
          </w:p>
        </w:tc>
        <w:tc>
          <w:tcPr>
            <w:tcW w:w="1323" w:type="dxa"/>
            <w:tcBorders>
              <w:top w:val="single" w:sz="4" w:space="0" w:color="auto"/>
              <w:left w:val="single" w:sz="4" w:space="0" w:color="auto"/>
              <w:bottom w:val="single" w:sz="4" w:space="0" w:color="auto"/>
              <w:right w:val="single" w:sz="4" w:space="0" w:color="auto"/>
            </w:tcBorders>
            <w:hideMark/>
          </w:tcPr>
          <w:p w14:paraId="51F22CCA"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0,119 </w:t>
            </w:r>
          </w:p>
        </w:tc>
        <w:tc>
          <w:tcPr>
            <w:tcW w:w="1323" w:type="dxa"/>
            <w:tcBorders>
              <w:top w:val="single" w:sz="4" w:space="0" w:color="auto"/>
              <w:left w:val="single" w:sz="4" w:space="0" w:color="auto"/>
              <w:bottom w:val="single" w:sz="4" w:space="0" w:color="auto"/>
              <w:right w:val="single" w:sz="4" w:space="0" w:color="auto"/>
            </w:tcBorders>
            <w:hideMark/>
          </w:tcPr>
          <w:p w14:paraId="52AD26E9"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0,11 </w:t>
            </w:r>
          </w:p>
        </w:tc>
        <w:tc>
          <w:tcPr>
            <w:tcW w:w="1323" w:type="dxa"/>
            <w:tcBorders>
              <w:top w:val="single" w:sz="4" w:space="0" w:color="auto"/>
              <w:left w:val="single" w:sz="4" w:space="0" w:color="auto"/>
              <w:bottom w:val="single" w:sz="4" w:space="0" w:color="auto"/>
              <w:right w:val="single" w:sz="4" w:space="0" w:color="auto"/>
            </w:tcBorders>
            <w:hideMark/>
          </w:tcPr>
          <w:p w14:paraId="57BA9734"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0,079 </w:t>
            </w:r>
          </w:p>
        </w:tc>
      </w:tr>
      <w:tr w:rsidR="00A07147" w:rsidRPr="002F5426" w14:paraId="629CCD2C" w14:textId="77777777" w:rsidTr="0036584C">
        <w:tc>
          <w:tcPr>
            <w:tcW w:w="2276" w:type="dxa"/>
            <w:tcBorders>
              <w:top w:val="single" w:sz="4" w:space="0" w:color="auto"/>
              <w:left w:val="single" w:sz="4" w:space="0" w:color="auto"/>
              <w:bottom w:val="single" w:sz="4" w:space="0" w:color="auto"/>
              <w:right w:val="nil"/>
            </w:tcBorders>
            <w:hideMark/>
          </w:tcPr>
          <w:p w14:paraId="4F4F2B58" w14:textId="77777777" w:rsidR="00A07147" w:rsidRPr="002F5426" w:rsidRDefault="00A07147" w:rsidP="0036584C">
            <w:pPr>
              <w:pStyle w:val="CS-Text"/>
              <w:spacing w:after="0"/>
              <w:jc w:val="right"/>
              <w:rPr>
                <w:b/>
                <w:sz w:val="22"/>
                <w:szCs w:val="22"/>
                <w:lang w:val="lt-LT"/>
              </w:rPr>
            </w:pPr>
            <w:r w:rsidRPr="002F5426">
              <w:rPr>
                <w:b/>
                <w:sz w:val="22"/>
                <w:szCs w:val="22"/>
                <w:lang w:val="lt-LT"/>
              </w:rPr>
              <w:t>Olodaterolis 5 mikrogramai</w:t>
            </w:r>
          </w:p>
        </w:tc>
        <w:tc>
          <w:tcPr>
            <w:tcW w:w="701" w:type="dxa"/>
            <w:tcBorders>
              <w:top w:val="single" w:sz="4" w:space="0" w:color="auto"/>
              <w:left w:val="single" w:sz="4" w:space="0" w:color="auto"/>
              <w:bottom w:val="single" w:sz="4" w:space="0" w:color="auto"/>
              <w:right w:val="single" w:sz="4" w:space="0" w:color="auto"/>
            </w:tcBorders>
            <w:hideMark/>
          </w:tcPr>
          <w:p w14:paraId="2B3EB4CC" w14:textId="77777777" w:rsidR="00A07147" w:rsidRPr="002F5426" w:rsidRDefault="00A07147" w:rsidP="0036584C">
            <w:pPr>
              <w:pStyle w:val="CS-Text"/>
              <w:spacing w:after="0"/>
              <w:jc w:val="center"/>
              <w:rPr>
                <w:sz w:val="22"/>
                <w:szCs w:val="22"/>
                <w:lang w:val="lt-LT"/>
              </w:rPr>
            </w:pPr>
            <w:r w:rsidRPr="002F5426">
              <w:rPr>
                <w:sz w:val="22"/>
                <w:szCs w:val="22"/>
                <w:lang w:val="lt-LT"/>
              </w:rPr>
              <w:t>138</w:t>
            </w:r>
          </w:p>
        </w:tc>
        <w:tc>
          <w:tcPr>
            <w:tcW w:w="1276" w:type="dxa"/>
            <w:tcBorders>
              <w:top w:val="single" w:sz="4" w:space="0" w:color="auto"/>
              <w:left w:val="single" w:sz="4" w:space="0" w:color="auto"/>
              <w:bottom w:val="single" w:sz="4" w:space="0" w:color="auto"/>
              <w:right w:val="nil"/>
            </w:tcBorders>
            <w:hideMark/>
          </w:tcPr>
          <w:p w14:paraId="1FAACA2E" w14:textId="77777777" w:rsidR="00A07147" w:rsidRPr="002F5426" w:rsidRDefault="00A07147" w:rsidP="0036584C">
            <w:pPr>
              <w:pStyle w:val="CS-Text"/>
              <w:spacing w:after="0"/>
              <w:jc w:val="center"/>
              <w:rPr>
                <w:sz w:val="22"/>
                <w:szCs w:val="22"/>
                <w:lang w:val="lt-LT"/>
              </w:rPr>
            </w:pPr>
            <w:r w:rsidRPr="002F5426">
              <w:rPr>
                <w:sz w:val="22"/>
                <w:szCs w:val="22"/>
                <w:lang w:val="lt-LT"/>
              </w:rPr>
              <w:t>0,109</w:t>
            </w:r>
          </w:p>
        </w:tc>
        <w:tc>
          <w:tcPr>
            <w:tcW w:w="850" w:type="dxa"/>
            <w:tcBorders>
              <w:top w:val="single" w:sz="4" w:space="0" w:color="auto"/>
              <w:left w:val="single" w:sz="4" w:space="0" w:color="auto"/>
              <w:bottom w:val="single" w:sz="4" w:space="0" w:color="auto"/>
              <w:right w:val="single" w:sz="4" w:space="0" w:color="auto"/>
            </w:tcBorders>
            <w:hideMark/>
          </w:tcPr>
          <w:p w14:paraId="761B18E8" w14:textId="77777777" w:rsidR="00A07147" w:rsidRPr="002F5426" w:rsidRDefault="00A07147" w:rsidP="0036584C">
            <w:pPr>
              <w:pStyle w:val="CS-Text"/>
              <w:spacing w:after="0"/>
              <w:jc w:val="center"/>
              <w:rPr>
                <w:sz w:val="22"/>
                <w:szCs w:val="22"/>
                <w:lang w:val="lt-LT"/>
              </w:rPr>
            </w:pPr>
            <w:r w:rsidRPr="002F5426">
              <w:rPr>
                <w:sz w:val="22"/>
                <w:szCs w:val="22"/>
                <w:lang w:val="lt-LT"/>
              </w:rPr>
              <w:t>136</w:t>
            </w:r>
          </w:p>
        </w:tc>
        <w:tc>
          <w:tcPr>
            <w:tcW w:w="1323" w:type="dxa"/>
            <w:tcBorders>
              <w:top w:val="single" w:sz="4" w:space="0" w:color="auto"/>
              <w:left w:val="single" w:sz="4" w:space="0" w:color="auto"/>
              <w:bottom w:val="single" w:sz="4" w:space="0" w:color="auto"/>
              <w:right w:val="single" w:sz="4" w:space="0" w:color="auto"/>
            </w:tcBorders>
            <w:hideMark/>
          </w:tcPr>
          <w:p w14:paraId="08976017"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0,126 </w:t>
            </w:r>
          </w:p>
        </w:tc>
        <w:tc>
          <w:tcPr>
            <w:tcW w:w="1323" w:type="dxa"/>
            <w:tcBorders>
              <w:top w:val="single" w:sz="4" w:space="0" w:color="auto"/>
              <w:left w:val="single" w:sz="4" w:space="0" w:color="auto"/>
              <w:bottom w:val="single" w:sz="4" w:space="0" w:color="auto"/>
              <w:right w:val="single" w:sz="4" w:space="0" w:color="auto"/>
            </w:tcBorders>
            <w:hideMark/>
          </w:tcPr>
          <w:p w14:paraId="324E03BC"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0,115 </w:t>
            </w:r>
          </w:p>
        </w:tc>
        <w:tc>
          <w:tcPr>
            <w:tcW w:w="1323" w:type="dxa"/>
            <w:tcBorders>
              <w:top w:val="single" w:sz="4" w:space="0" w:color="auto"/>
              <w:left w:val="single" w:sz="4" w:space="0" w:color="auto"/>
              <w:bottom w:val="single" w:sz="4" w:space="0" w:color="auto"/>
              <w:right w:val="single" w:sz="4" w:space="0" w:color="auto"/>
            </w:tcBorders>
            <w:hideMark/>
          </w:tcPr>
          <w:p w14:paraId="75F211AB"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0,092 </w:t>
            </w:r>
          </w:p>
        </w:tc>
      </w:tr>
      <w:tr w:rsidR="00A07147" w:rsidRPr="002F5426" w14:paraId="53746DF5" w14:textId="77777777" w:rsidTr="0036584C">
        <w:tc>
          <w:tcPr>
            <w:tcW w:w="2276" w:type="dxa"/>
            <w:tcBorders>
              <w:top w:val="single" w:sz="4" w:space="0" w:color="auto"/>
              <w:left w:val="single" w:sz="4" w:space="0" w:color="auto"/>
              <w:bottom w:val="single" w:sz="4" w:space="0" w:color="auto"/>
              <w:right w:val="nil"/>
            </w:tcBorders>
          </w:tcPr>
          <w:p w14:paraId="3477FB29" w14:textId="77777777" w:rsidR="00A07147" w:rsidRPr="002F5426" w:rsidRDefault="00A07147" w:rsidP="0036584C">
            <w:pPr>
              <w:pStyle w:val="CS-Text"/>
              <w:spacing w:after="0"/>
              <w:jc w:val="right"/>
              <w:rPr>
                <w:b/>
                <w:sz w:val="22"/>
                <w:szCs w:val="22"/>
                <w:lang w:val="lt-LT"/>
              </w:rPr>
            </w:pPr>
            <w:r w:rsidRPr="002F5426">
              <w:rPr>
                <w:b/>
                <w:sz w:val="22"/>
                <w:szCs w:val="22"/>
                <w:lang w:val="lt-LT"/>
              </w:rPr>
              <w:t>Placebas</w:t>
            </w:r>
          </w:p>
          <w:p w14:paraId="79EB1621" w14:textId="77777777" w:rsidR="00A07147" w:rsidRPr="002F5426" w:rsidRDefault="00A07147" w:rsidP="0036584C">
            <w:pPr>
              <w:pStyle w:val="CS-Text"/>
              <w:spacing w:after="0"/>
              <w:jc w:val="right"/>
              <w:rPr>
                <w:b/>
                <w:sz w:val="22"/>
                <w:szCs w:val="22"/>
                <w:lang w:val="lt-LT"/>
              </w:rPr>
            </w:pPr>
          </w:p>
        </w:tc>
        <w:tc>
          <w:tcPr>
            <w:tcW w:w="701" w:type="dxa"/>
            <w:tcBorders>
              <w:top w:val="single" w:sz="4" w:space="0" w:color="auto"/>
              <w:left w:val="single" w:sz="4" w:space="0" w:color="auto"/>
              <w:bottom w:val="single" w:sz="4" w:space="0" w:color="auto"/>
              <w:right w:val="single" w:sz="4" w:space="0" w:color="auto"/>
            </w:tcBorders>
            <w:hideMark/>
          </w:tcPr>
          <w:p w14:paraId="4ABCDFB5" w14:textId="77777777" w:rsidR="00A07147" w:rsidRPr="002F5426" w:rsidRDefault="00A07147" w:rsidP="0036584C">
            <w:pPr>
              <w:pStyle w:val="CS-Text"/>
              <w:spacing w:after="0"/>
              <w:jc w:val="center"/>
              <w:rPr>
                <w:sz w:val="22"/>
                <w:szCs w:val="22"/>
                <w:lang w:val="lt-LT"/>
              </w:rPr>
            </w:pPr>
            <w:r w:rsidRPr="002F5426">
              <w:rPr>
                <w:sz w:val="22"/>
                <w:szCs w:val="22"/>
                <w:lang w:val="lt-LT"/>
              </w:rPr>
              <w:t>135</w:t>
            </w:r>
          </w:p>
        </w:tc>
        <w:tc>
          <w:tcPr>
            <w:tcW w:w="1276" w:type="dxa"/>
            <w:tcBorders>
              <w:top w:val="single" w:sz="4" w:space="0" w:color="auto"/>
              <w:left w:val="single" w:sz="4" w:space="0" w:color="auto"/>
              <w:bottom w:val="single" w:sz="4" w:space="0" w:color="auto"/>
              <w:right w:val="nil"/>
            </w:tcBorders>
            <w:hideMark/>
          </w:tcPr>
          <w:p w14:paraId="4ADEF600" w14:textId="77777777" w:rsidR="00A07147" w:rsidRPr="002F5426" w:rsidRDefault="00A07147" w:rsidP="0036584C">
            <w:pPr>
              <w:pStyle w:val="CS-Text"/>
              <w:spacing w:after="0"/>
              <w:jc w:val="center"/>
              <w:rPr>
                <w:sz w:val="22"/>
                <w:szCs w:val="22"/>
                <w:lang w:val="lt-LT"/>
              </w:rPr>
            </w:pPr>
            <w:r w:rsidRPr="002F5426">
              <w:rPr>
                <w:sz w:val="22"/>
                <w:szCs w:val="22"/>
                <w:lang w:val="lt-LT"/>
              </w:rPr>
              <w:t>0,325</w:t>
            </w:r>
          </w:p>
        </w:tc>
        <w:tc>
          <w:tcPr>
            <w:tcW w:w="850" w:type="dxa"/>
            <w:tcBorders>
              <w:top w:val="single" w:sz="4" w:space="0" w:color="auto"/>
              <w:left w:val="single" w:sz="4" w:space="0" w:color="auto"/>
              <w:bottom w:val="single" w:sz="4" w:space="0" w:color="auto"/>
              <w:right w:val="single" w:sz="4" w:space="0" w:color="auto"/>
            </w:tcBorders>
            <w:hideMark/>
          </w:tcPr>
          <w:p w14:paraId="66903045" w14:textId="77777777" w:rsidR="00A07147" w:rsidRPr="002F5426" w:rsidRDefault="00A07147" w:rsidP="0036584C">
            <w:pPr>
              <w:pStyle w:val="CS-Text"/>
              <w:spacing w:after="0"/>
              <w:jc w:val="center"/>
              <w:rPr>
                <w:sz w:val="22"/>
                <w:szCs w:val="22"/>
                <w:lang w:val="lt-LT"/>
              </w:rPr>
            </w:pPr>
            <w:r w:rsidRPr="002F5426">
              <w:rPr>
                <w:sz w:val="22"/>
                <w:szCs w:val="22"/>
                <w:lang w:val="lt-LT"/>
              </w:rPr>
              <w:t>132</w:t>
            </w:r>
          </w:p>
        </w:tc>
        <w:tc>
          <w:tcPr>
            <w:tcW w:w="1323" w:type="dxa"/>
            <w:tcBorders>
              <w:top w:val="single" w:sz="4" w:space="0" w:color="auto"/>
              <w:left w:val="single" w:sz="4" w:space="0" w:color="auto"/>
              <w:bottom w:val="single" w:sz="4" w:space="0" w:color="auto"/>
              <w:right w:val="single" w:sz="4" w:space="0" w:color="auto"/>
            </w:tcBorders>
            <w:hideMark/>
          </w:tcPr>
          <w:p w14:paraId="4498B1D7"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0,319 </w:t>
            </w:r>
          </w:p>
        </w:tc>
        <w:tc>
          <w:tcPr>
            <w:tcW w:w="1323" w:type="dxa"/>
            <w:tcBorders>
              <w:top w:val="single" w:sz="4" w:space="0" w:color="auto"/>
              <w:left w:val="single" w:sz="4" w:space="0" w:color="auto"/>
              <w:bottom w:val="single" w:sz="4" w:space="0" w:color="auto"/>
              <w:right w:val="single" w:sz="4" w:space="0" w:color="auto"/>
            </w:tcBorders>
            <w:hideMark/>
          </w:tcPr>
          <w:p w14:paraId="30EB58BA"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0,28 </w:t>
            </w:r>
          </w:p>
        </w:tc>
        <w:tc>
          <w:tcPr>
            <w:tcW w:w="1323" w:type="dxa"/>
            <w:tcBorders>
              <w:top w:val="single" w:sz="4" w:space="0" w:color="auto"/>
              <w:left w:val="single" w:sz="4" w:space="0" w:color="auto"/>
              <w:bottom w:val="single" w:sz="4" w:space="0" w:color="auto"/>
              <w:right w:val="single" w:sz="4" w:space="0" w:color="auto"/>
            </w:tcBorders>
            <w:hideMark/>
          </w:tcPr>
          <w:p w14:paraId="4FB7A652" w14:textId="77777777" w:rsidR="00A07147" w:rsidRPr="002F5426" w:rsidRDefault="00A07147" w:rsidP="0036584C">
            <w:pPr>
              <w:pStyle w:val="CS-Text"/>
              <w:spacing w:after="0"/>
              <w:jc w:val="center"/>
              <w:rPr>
                <w:sz w:val="22"/>
                <w:szCs w:val="22"/>
                <w:lang w:val="lt-LT"/>
              </w:rPr>
            </w:pPr>
            <w:r w:rsidRPr="002F5426">
              <w:rPr>
                <w:sz w:val="22"/>
                <w:szCs w:val="22"/>
                <w:lang w:val="lt-LT"/>
              </w:rPr>
              <w:t xml:space="preserve">0,207 </w:t>
            </w:r>
          </w:p>
        </w:tc>
      </w:tr>
    </w:tbl>
    <w:p w14:paraId="34AB2580" w14:textId="77777777" w:rsidR="00A07147" w:rsidRPr="002F5426" w:rsidRDefault="00A07147" w:rsidP="00A07147">
      <w:pPr>
        <w:pStyle w:val="Default"/>
        <w:rPr>
          <w:sz w:val="22"/>
          <w:szCs w:val="22"/>
          <w:lang w:eastAsia="ko-KR" w:bidi="bn-IN"/>
        </w:rPr>
      </w:pPr>
      <w:r w:rsidRPr="002F5426">
        <w:rPr>
          <w:sz w:val="22"/>
          <w:szCs w:val="22"/>
          <w:lang w:eastAsia="ko-KR" w:bidi="bn-IN"/>
        </w:rPr>
        <w:t>Prieš gydymą pradinis FEV</w:t>
      </w:r>
      <w:r w:rsidRPr="002F5426">
        <w:rPr>
          <w:sz w:val="22"/>
          <w:szCs w:val="22"/>
          <w:vertAlign w:val="subscript"/>
          <w:lang w:eastAsia="ko-KR" w:bidi="bn-IN"/>
        </w:rPr>
        <w:t>1</w:t>
      </w:r>
      <w:r w:rsidRPr="002F5426">
        <w:rPr>
          <w:sz w:val="22"/>
          <w:szCs w:val="22"/>
          <w:lang w:eastAsia="ko-KR" w:bidi="bn-IN"/>
        </w:rPr>
        <w:t xml:space="preserve"> = 1,3 l</w:t>
      </w:r>
    </w:p>
    <w:p w14:paraId="24CA5CA5" w14:textId="77777777" w:rsidR="00A07147" w:rsidRPr="002F5426" w:rsidRDefault="00A07147" w:rsidP="00A07147">
      <w:pPr>
        <w:pStyle w:val="Default"/>
        <w:rPr>
          <w:sz w:val="22"/>
          <w:szCs w:val="22"/>
          <w:lang w:eastAsia="ko-KR" w:bidi="bn-IN"/>
        </w:rPr>
      </w:pPr>
      <w:r w:rsidRPr="002F5426">
        <w:rPr>
          <w:sz w:val="22"/>
          <w:szCs w:val="22"/>
          <w:vertAlign w:val="superscript"/>
          <w:lang w:eastAsia="ko-KR" w:bidi="bn-IN"/>
        </w:rPr>
        <w:t>1</w:t>
      </w:r>
      <w:r w:rsidRPr="002F5426">
        <w:rPr>
          <w:sz w:val="22"/>
          <w:szCs w:val="22"/>
          <w:lang w:eastAsia="ko-KR" w:bidi="bn-IN"/>
        </w:rPr>
        <w:t xml:space="preserve"> pirmaeilė verinamoji baigtis</w:t>
      </w:r>
      <w:r w:rsidRPr="002F5426">
        <w:rPr>
          <w:sz w:val="22"/>
          <w:szCs w:val="22"/>
        </w:rPr>
        <w:br/>
      </w:r>
      <w:r w:rsidRPr="002F5426">
        <w:rPr>
          <w:sz w:val="22"/>
          <w:szCs w:val="22"/>
          <w:lang w:eastAsia="ko-KR" w:bidi="bn-IN"/>
        </w:rPr>
        <w:t>p &lt; 0,0001 visų palyginimų atvejais</w:t>
      </w:r>
    </w:p>
    <w:p w14:paraId="0250E1D0" w14:textId="77777777" w:rsidR="00A07147" w:rsidRPr="002F5426" w:rsidRDefault="00A07147" w:rsidP="00A07147">
      <w:pPr>
        <w:rPr>
          <w:szCs w:val="22"/>
          <w:lang w:val="lt-LT" w:eastAsia="ko-KR" w:bidi="bn-IN"/>
        </w:rPr>
      </w:pPr>
      <w:r w:rsidRPr="002F5426">
        <w:rPr>
          <w:szCs w:val="22"/>
          <w:lang w:val="lt-LT" w:eastAsia="ko-KR" w:bidi="bn-IN"/>
        </w:rPr>
        <w:t xml:space="preserve">n </w:t>
      </w:r>
      <w:r w:rsidRPr="002F5426">
        <w:rPr>
          <w:szCs w:val="22"/>
          <w:lang w:val="lt-LT" w:eastAsia="ko-KR" w:bidi="bn-IN"/>
        </w:rPr>
        <w:sym w:font="Symbol" w:char="F03D"/>
      </w:r>
      <w:r w:rsidRPr="002F5426">
        <w:rPr>
          <w:szCs w:val="22"/>
          <w:lang w:val="lt-LT" w:eastAsia="ko-KR" w:bidi="bn-IN"/>
        </w:rPr>
        <w:t xml:space="preserve"> pacientų skaičius</w:t>
      </w:r>
    </w:p>
    <w:p w14:paraId="73F3A10E" w14:textId="77777777" w:rsidR="00A07147" w:rsidRDefault="00A07147" w:rsidP="00A07147">
      <w:pPr>
        <w:rPr>
          <w:i/>
          <w:szCs w:val="22"/>
          <w:u w:val="single"/>
          <w:lang w:val="lt-LT"/>
        </w:rPr>
      </w:pPr>
    </w:p>
    <w:p w14:paraId="647694A4" w14:textId="77777777" w:rsidR="00A07147" w:rsidRPr="00947CF1" w:rsidRDefault="00A07147" w:rsidP="00A07147">
      <w:pPr>
        <w:rPr>
          <w:i/>
          <w:szCs w:val="22"/>
          <w:lang w:val="lt-LT" w:eastAsia="ko-KR" w:bidi="bn-IN"/>
        </w:rPr>
      </w:pPr>
      <w:r w:rsidRPr="00947CF1">
        <w:rPr>
          <w:i/>
          <w:szCs w:val="22"/>
          <w:lang w:val="lt-LT" w:eastAsia="ko-KR" w:bidi="bn-IN"/>
        </w:rPr>
        <w:t>Dispnėja</w:t>
      </w:r>
    </w:p>
    <w:p w14:paraId="34314067" w14:textId="77777777" w:rsidR="00A07147" w:rsidRPr="00947CF1" w:rsidRDefault="00A07147" w:rsidP="00A07147">
      <w:pPr>
        <w:rPr>
          <w:szCs w:val="22"/>
          <w:lang w:val="lt-LT"/>
        </w:rPr>
      </w:pPr>
      <w:r w:rsidRPr="0076775F">
        <w:rPr>
          <w:szCs w:val="22"/>
          <w:lang w:val="lt-LT"/>
        </w:rPr>
        <w:t xml:space="preserve">Po 24 gydymo savaičių (1 ir 2 tyrimai) Spiolto Respimat gydytiems pacientams vidutinis pereinamosios </w:t>
      </w:r>
      <w:r w:rsidRPr="00912EFB">
        <w:rPr>
          <w:iCs/>
          <w:szCs w:val="22"/>
          <w:lang w:val="lt-LT"/>
        </w:rPr>
        <w:t xml:space="preserve">dispnėjos </w:t>
      </w:r>
      <w:r w:rsidRPr="00912EFB">
        <w:rPr>
          <w:szCs w:val="22"/>
          <w:lang w:val="lt-LT"/>
        </w:rPr>
        <w:t>indekso (PDI) pagrindinis balas buvo 1,98 vieneto ir jis buvo reikšmingai pagerėjęs, palyginti su pacientais, gydytais 5 mikrogramų tiotropio doze (vidutinis skirtumas 0,36, p </w:t>
      </w:r>
      <w:r w:rsidRPr="00947CF1">
        <w:rPr>
          <w:szCs w:val="22"/>
          <w:lang w:val="lt-LT"/>
        </w:rPr>
        <w:sym w:font="Symbol" w:char="F03D"/>
      </w:r>
      <w:r w:rsidRPr="00947CF1">
        <w:rPr>
          <w:szCs w:val="22"/>
          <w:lang w:val="lt-LT"/>
        </w:rPr>
        <w:t> 0,008) ar 5 mikrogramų olodater</w:t>
      </w:r>
      <w:r w:rsidRPr="0076775F">
        <w:rPr>
          <w:szCs w:val="22"/>
          <w:lang w:val="lt-LT"/>
        </w:rPr>
        <w:t>olio doze (vidutinis skirtumas 0,42, p </w:t>
      </w:r>
      <w:r w:rsidRPr="00947CF1">
        <w:rPr>
          <w:szCs w:val="22"/>
          <w:lang w:val="lt-LT"/>
        </w:rPr>
        <w:sym w:font="Symbol" w:char="F03D"/>
      </w:r>
      <w:r w:rsidRPr="00947CF1">
        <w:rPr>
          <w:szCs w:val="22"/>
          <w:lang w:val="lt-LT"/>
        </w:rPr>
        <w:t xml:space="preserve"> 0,002). </w:t>
      </w:r>
    </w:p>
    <w:p w14:paraId="60808DAD" w14:textId="77777777" w:rsidR="00A07147" w:rsidRPr="0076775F" w:rsidRDefault="00A07147" w:rsidP="00A07147">
      <w:pPr>
        <w:rPr>
          <w:szCs w:val="22"/>
          <w:lang w:val="lt-LT" w:eastAsia="ko-KR" w:bidi="bn-IN"/>
        </w:rPr>
      </w:pPr>
    </w:p>
    <w:p w14:paraId="3EC81305" w14:textId="77777777" w:rsidR="00A07147" w:rsidRPr="00947CF1" w:rsidRDefault="00A07147" w:rsidP="00A07147">
      <w:pPr>
        <w:rPr>
          <w:szCs w:val="22"/>
          <w:lang w:val="lt-LT"/>
        </w:rPr>
      </w:pPr>
      <w:r w:rsidRPr="00912EFB">
        <w:rPr>
          <w:szCs w:val="22"/>
          <w:lang w:val="lt-LT" w:eastAsia="ko-KR" w:bidi="bn-IN"/>
        </w:rPr>
        <w:t>Kliniškai svarbus PDI pagrindinio balo pagerėjimas (minimalus kliniškai svarbus skirtumas [MKSS] buvo mažiausiai 1 vienetas) pasireiškė didesniam Spiolto Respimat gydytų pacientų skaičiui, palyginti su gyd</w:t>
      </w:r>
      <w:r w:rsidRPr="00B63520">
        <w:rPr>
          <w:szCs w:val="22"/>
          <w:lang w:val="lt-LT" w:eastAsia="ko-KR" w:bidi="bn-IN"/>
        </w:rPr>
        <w:t>ytais 5 mikrogramų tiotropio doze</w:t>
      </w:r>
      <w:r w:rsidRPr="009507FF">
        <w:rPr>
          <w:szCs w:val="22"/>
          <w:lang w:val="lt-LT"/>
        </w:rPr>
        <w:t xml:space="preserve"> (54,9%, palyginti su 50,6%, p </w:t>
      </w:r>
      <w:r w:rsidRPr="00947CF1">
        <w:rPr>
          <w:szCs w:val="22"/>
          <w:lang w:val="lt-LT"/>
        </w:rPr>
        <w:sym w:font="Symbol" w:char="F03D"/>
      </w:r>
      <w:r w:rsidRPr="00947CF1">
        <w:rPr>
          <w:szCs w:val="22"/>
          <w:lang w:val="lt-LT"/>
        </w:rPr>
        <w:t> 0,0546)</w:t>
      </w:r>
      <w:r w:rsidRPr="0076775F">
        <w:rPr>
          <w:szCs w:val="22"/>
          <w:lang w:val="lt-LT" w:eastAsia="ko-KR" w:bidi="bn-IN"/>
        </w:rPr>
        <w:t xml:space="preserve"> ar 5 mikrogramų olodaterolio doze </w:t>
      </w:r>
      <w:r w:rsidRPr="00912EFB">
        <w:rPr>
          <w:szCs w:val="22"/>
          <w:lang w:val="lt-LT"/>
        </w:rPr>
        <w:t>(54,9%, palyginti su 48,2%, p </w:t>
      </w:r>
      <w:r w:rsidRPr="00947CF1">
        <w:rPr>
          <w:szCs w:val="22"/>
          <w:lang w:val="lt-LT"/>
        </w:rPr>
        <w:sym w:font="Symbol" w:char="F03D"/>
      </w:r>
      <w:r w:rsidRPr="00947CF1">
        <w:rPr>
          <w:szCs w:val="22"/>
          <w:lang w:val="lt-LT"/>
        </w:rPr>
        <w:t> 0,0026).</w:t>
      </w:r>
    </w:p>
    <w:p w14:paraId="1C8E733F" w14:textId="77777777" w:rsidR="00A07147" w:rsidRPr="0076775F" w:rsidRDefault="00A07147" w:rsidP="00A07147">
      <w:pPr>
        <w:rPr>
          <w:szCs w:val="22"/>
          <w:lang w:val="lt-LT"/>
        </w:rPr>
      </w:pPr>
    </w:p>
    <w:p w14:paraId="1FE7F5DB" w14:textId="77777777" w:rsidR="00A07147" w:rsidRPr="00912EFB" w:rsidRDefault="00A07147" w:rsidP="00A07147">
      <w:pPr>
        <w:rPr>
          <w:i/>
          <w:szCs w:val="22"/>
          <w:lang w:val="lt-LT"/>
        </w:rPr>
      </w:pPr>
      <w:r w:rsidRPr="00912EFB">
        <w:rPr>
          <w:i/>
          <w:szCs w:val="22"/>
          <w:lang w:val="lt-LT"/>
        </w:rPr>
        <w:t>Skubiosios pagalbos vaistinių preparatų vartojimas</w:t>
      </w:r>
    </w:p>
    <w:p w14:paraId="20CF8E5B" w14:textId="77777777" w:rsidR="00A07147" w:rsidRPr="0076775F" w:rsidRDefault="00A07147" w:rsidP="00A07147">
      <w:pPr>
        <w:rPr>
          <w:szCs w:val="22"/>
          <w:lang w:val="lt-LT"/>
        </w:rPr>
      </w:pPr>
      <w:r w:rsidRPr="00B63520">
        <w:rPr>
          <w:szCs w:val="22"/>
          <w:lang w:val="lt-LT"/>
        </w:rPr>
        <w:t>Spiolto Respimat gydomi pacientai dienos ir nakties met</w:t>
      </w:r>
      <w:r w:rsidRPr="009507FF">
        <w:rPr>
          <w:szCs w:val="22"/>
          <w:lang w:val="lt-LT"/>
        </w:rPr>
        <w:t>u skubiąjai pagalbai salbutamolio vartojo rečiau negu pacientai, gydomi 5 mikrogramų tiotropio doze arba 5 mikrogramų olodaterolio doze (dienos metu Spiolto Respimat gydomi pacientai skubiajai pagalbai vaistinio preparato vartojo vidutiniškai 0,76 karto pe</w:t>
      </w:r>
      <w:r w:rsidRPr="002A4105">
        <w:rPr>
          <w:szCs w:val="22"/>
          <w:lang w:val="lt-LT"/>
        </w:rPr>
        <w:t xml:space="preserve">r dieną, 5 mikrogramų tiotropio doze gydomi pacientai </w:t>
      </w:r>
      <w:r w:rsidRPr="00947CF1">
        <w:rPr>
          <w:szCs w:val="22"/>
          <w:lang w:val="lt-LT"/>
        </w:rPr>
        <w:sym w:font="Symbol" w:char="F02D"/>
      </w:r>
      <w:r w:rsidRPr="00947CF1">
        <w:rPr>
          <w:szCs w:val="22"/>
          <w:lang w:val="lt-LT"/>
        </w:rPr>
        <w:t xml:space="preserve"> 0,97 karto per dieną, 5 mikrogramų olodaterolio doze gydomi pacientai </w:t>
      </w:r>
      <w:r w:rsidRPr="00947CF1">
        <w:rPr>
          <w:szCs w:val="22"/>
          <w:lang w:val="lt-LT"/>
        </w:rPr>
        <w:sym w:font="Symbol" w:char="F02D"/>
      </w:r>
      <w:r w:rsidRPr="00947CF1">
        <w:rPr>
          <w:szCs w:val="22"/>
          <w:lang w:val="lt-LT"/>
        </w:rPr>
        <w:t xml:space="preserve"> 0,87 karto per dieną (p &lt; 0,0001), nakties metu Spiolto Respimat </w:t>
      </w:r>
      <w:r w:rsidRPr="00947CF1">
        <w:rPr>
          <w:szCs w:val="22"/>
          <w:lang w:val="lt-LT"/>
        </w:rPr>
        <w:lastRenderedPageBreak/>
        <w:t>gydomi pacientai skubiąjai pagalbai vaistinio preparato vartojo</w:t>
      </w:r>
      <w:r w:rsidRPr="0076775F">
        <w:rPr>
          <w:szCs w:val="22"/>
          <w:lang w:val="lt-LT"/>
        </w:rPr>
        <w:t xml:space="preserve"> vidutiniškai 1,24 karto per naktį, 5 mikrogramų tiotropio doze gydomi pacientai </w:t>
      </w:r>
      <w:r w:rsidRPr="00947CF1">
        <w:rPr>
          <w:szCs w:val="22"/>
          <w:lang w:val="lt-LT"/>
        </w:rPr>
        <w:sym w:font="Symbol" w:char="F02D"/>
      </w:r>
      <w:r w:rsidRPr="00947CF1">
        <w:rPr>
          <w:szCs w:val="22"/>
          <w:lang w:val="lt-LT"/>
        </w:rPr>
        <w:t xml:space="preserve"> 1,69 karto per naktį, 5 mikrogramų olodaterolio doze gydomi pacientai </w:t>
      </w:r>
      <w:r w:rsidRPr="00947CF1">
        <w:rPr>
          <w:szCs w:val="22"/>
          <w:lang w:val="lt-LT"/>
        </w:rPr>
        <w:sym w:font="Symbol" w:char="F02D"/>
      </w:r>
      <w:r w:rsidRPr="00947CF1">
        <w:rPr>
          <w:szCs w:val="22"/>
          <w:lang w:val="lt-LT"/>
        </w:rPr>
        <w:t xml:space="preserve"> 1,52 karto per naktį</w:t>
      </w:r>
      <w:r w:rsidRPr="0076775F">
        <w:rPr>
          <w:szCs w:val="22"/>
          <w:lang w:val="lt-LT"/>
        </w:rPr>
        <w:t>, p &lt; 0,0001 ( 1 ir 2 tyrimai)</w:t>
      </w:r>
    </w:p>
    <w:p w14:paraId="5594EA96" w14:textId="77777777" w:rsidR="00A07147" w:rsidRPr="00912EFB" w:rsidRDefault="00A07147" w:rsidP="00A07147">
      <w:pPr>
        <w:rPr>
          <w:szCs w:val="22"/>
          <w:lang w:val="lt-LT"/>
        </w:rPr>
      </w:pPr>
    </w:p>
    <w:p w14:paraId="4CF858CE" w14:textId="77777777" w:rsidR="00A07147" w:rsidRPr="00B63520" w:rsidRDefault="00A07147" w:rsidP="00A07147">
      <w:pPr>
        <w:rPr>
          <w:i/>
          <w:szCs w:val="22"/>
          <w:lang w:val="lt-LT"/>
        </w:rPr>
      </w:pPr>
      <w:r w:rsidRPr="00B63520">
        <w:rPr>
          <w:i/>
          <w:szCs w:val="22"/>
          <w:lang w:val="lt-LT"/>
        </w:rPr>
        <w:t>Globalus pacientų įvertinimas</w:t>
      </w:r>
    </w:p>
    <w:p w14:paraId="6E73A848" w14:textId="77777777" w:rsidR="00A07147" w:rsidRPr="002A4105" w:rsidRDefault="00A07147" w:rsidP="00A07147">
      <w:pPr>
        <w:rPr>
          <w:szCs w:val="22"/>
          <w:lang w:val="lt-LT"/>
        </w:rPr>
      </w:pPr>
      <w:r w:rsidRPr="002A4105">
        <w:rPr>
          <w:szCs w:val="22"/>
          <w:lang w:val="lt-LT"/>
        </w:rPr>
        <w:t xml:space="preserve">Vertinant pagal Pacientų globalaus įvertinimo (PGĮ) skalę (1 ir 2 tyrimai), Spiolto Respimat gydyti pacientai pajuto didesnį kvėpavimo funkcijos pagerėjimą, palyginti su gydytais 5 mikrogramų tiotropio doze ar 5 mikrogramų olodaterolio doze. </w:t>
      </w:r>
    </w:p>
    <w:p w14:paraId="660BBD01" w14:textId="77777777" w:rsidR="00A07147" w:rsidRPr="00730001" w:rsidRDefault="00A07147" w:rsidP="00A07147">
      <w:pPr>
        <w:rPr>
          <w:szCs w:val="22"/>
          <w:lang w:val="lt-LT"/>
        </w:rPr>
      </w:pPr>
    </w:p>
    <w:p w14:paraId="6B5EAA19" w14:textId="77777777" w:rsidR="00A07147" w:rsidRPr="00A64D37" w:rsidRDefault="00A07147" w:rsidP="00A07147">
      <w:pPr>
        <w:keepNext/>
        <w:rPr>
          <w:i/>
          <w:szCs w:val="22"/>
          <w:u w:val="single"/>
          <w:lang w:val="lt-LT"/>
        </w:rPr>
      </w:pPr>
      <w:r w:rsidRPr="00A64D37">
        <w:rPr>
          <w:i/>
          <w:szCs w:val="22"/>
          <w:u w:val="single"/>
          <w:lang w:val="lt-LT"/>
        </w:rPr>
        <w:t>Paūmėjimai</w:t>
      </w:r>
    </w:p>
    <w:p w14:paraId="29B08003" w14:textId="77777777" w:rsidR="00A07147" w:rsidRDefault="00A07147" w:rsidP="00A07147">
      <w:pPr>
        <w:keepNext/>
        <w:rPr>
          <w:szCs w:val="22"/>
          <w:lang w:val="lt-LT"/>
        </w:rPr>
      </w:pPr>
      <w:r w:rsidRPr="00E21DB7">
        <w:rPr>
          <w:szCs w:val="22"/>
          <w:lang w:val="lt-LT"/>
        </w:rPr>
        <w:t>Ankstesniais tyri</w:t>
      </w:r>
      <w:r w:rsidRPr="00E327D6">
        <w:rPr>
          <w:szCs w:val="22"/>
          <w:lang w:val="lt-LT"/>
        </w:rPr>
        <w:t>mais buvo įrodyta, kad 5 mikrogramų tiotropio dozė statistiškai reikšmingai sumažina LOPL paūmėjimų riziką, palyginti su placebu. Pagrindinių 52 savaičių tyrimų (1 ir 2 tyrimai) metu LOPL paūmėjimai buvo papildoma vertinamoji baigtis. Bendri tyrimų duomeny</w:t>
      </w:r>
      <w:r w:rsidRPr="00AC7699">
        <w:rPr>
          <w:szCs w:val="22"/>
          <w:lang w:val="lt-LT"/>
        </w:rPr>
        <w:t xml:space="preserve">s rodo, kad Spiolto Respimat gydomų pacientų, kuriems pasireiškė mažiausiai vienas vidutinio sunkumo arba sunkus LOPL paūmėjimas, buvo 27,7%, gydomų 5 mikrogramų tiotropio doze </w:t>
      </w:r>
      <w:r w:rsidRPr="00947CF1">
        <w:rPr>
          <w:szCs w:val="22"/>
          <w:lang w:val="lt-LT"/>
        </w:rPr>
        <w:sym w:font="Symbol" w:char="F02D"/>
      </w:r>
      <w:r w:rsidRPr="00947CF1">
        <w:rPr>
          <w:szCs w:val="22"/>
          <w:lang w:val="lt-LT"/>
        </w:rPr>
        <w:t xml:space="preserve"> 28,8% (p </w:t>
      </w:r>
      <w:r w:rsidRPr="00947CF1">
        <w:rPr>
          <w:szCs w:val="22"/>
          <w:lang w:val="lt-LT"/>
        </w:rPr>
        <w:sym w:font="Symbol" w:char="F03D"/>
      </w:r>
      <w:r w:rsidRPr="00947CF1">
        <w:rPr>
          <w:szCs w:val="22"/>
          <w:lang w:val="lt-LT"/>
        </w:rPr>
        <w:t xml:space="preserve"> 0,39). Šie tyrimai nebuvo specialiai skirti gydymo poveikiui LOPL </w:t>
      </w:r>
      <w:r w:rsidRPr="0076775F">
        <w:rPr>
          <w:szCs w:val="22"/>
          <w:lang w:val="lt-LT"/>
        </w:rPr>
        <w:t>paūmėjimams įvertinti.</w:t>
      </w:r>
      <w:r w:rsidRPr="002F5426">
        <w:rPr>
          <w:szCs w:val="22"/>
          <w:lang w:val="lt-LT"/>
        </w:rPr>
        <w:t xml:space="preserve"> </w:t>
      </w:r>
    </w:p>
    <w:p w14:paraId="732BC189" w14:textId="77777777" w:rsidR="00A07147" w:rsidRDefault="00A07147" w:rsidP="00A07147">
      <w:pPr>
        <w:keepNext/>
        <w:rPr>
          <w:szCs w:val="22"/>
          <w:lang w:val="lt-LT"/>
        </w:rPr>
      </w:pPr>
    </w:p>
    <w:p w14:paraId="70ACABCA" w14:textId="77777777" w:rsidR="00A07147" w:rsidRDefault="00A07147" w:rsidP="00907E36">
      <w:pPr>
        <w:rPr>
          <w:szCs w:val="22"/>
          <w:lang w:val="lt-LT"/>
        </w:rPr>
      </w:pPr>
      <w:r>
        <w:rPr>
          <w:szCs w:val="22"/>
          <w:lang w:val="lt-LT"/>
        </w:rPr>
        <w:t>Vienerių metų trukmės, atsitiktinių imčių, dvigubai koduotu ir aktyviai kontroliuojamos paralelinės grupės tyrimų metu (9 tyrimas) Spiolto Respimat poveikis buvo lygintas su 5 mikrogramų tiotropio dozės poveikiu pacientams, sergantiems LOPL paūmėjimu. Buvo leista kartu vartoti, kaip lydinčio gydymo, visų įkvepiamųjų vaistinių preparatų, pvz., greito poveikio betaadrenoreceptorių agonistų, įkvepiamųjų kortikosteroidų ir ksantinų, išskyrus anticholinerginio poveikio vaistinių preparatų, ilgo poveikio beta adrenoreceptorių agonistų ar jų derinių.</w:t>
      </w:r>
    </w:p>
    <w:p w14:paraId="2B474A83" w14:textId="77777777" w:rsidR="00A07147" w:rsidRDefault="00A07147" w:rsidP="00907E36">
      <w:pPr>
        <w:rPr>
          <w:szCs w:val="22"/>
          <w:lang w:val="lt-LT"/>
        </w:rPr>
      </w:pPr>
      <w:r>
        <w:rPr>
          <w:szCs w:val="22"/>
          <w:lang w:val="lt-LT"/>
        </w:rPr>
        <w:t>LOPL paūmėjimo nuo vidutinio sunkumo iki sunkaus rodmenys lėmė pirminės vertinamosios baigties kasmetį vertinimą (3939 pacientai vartojo Spiolto Respimat ir 3941 – 5 mikrogramų tiotropio dozę).</w:t>
      </w:r>
    </w:p>
    <w:p w14:paraId="69024D3E" w14:textId="77777777" w:rsidR="00A07147" w:rsidRDefault="00A07147" w:rsidP="00907E36">
      <w:pPr>
        <w:rPr>
          <w:szCs w:val="22"/>
          <w:lang w:val="lt-LT"/>
        </w:rPr>
      </w:pPr>
    </w:p>
    <w:p w14:paraId="185A3292" w14:textId="77777777" w:rsidR="00A07147" w:rsidRDefault="00A07147" w:rsidP="00907E36">
      <w:pPr>
        <w:rPr>
          <w:szCs w:val="22"/>
          <w:lang w:val="lt-LT"/>
        </w:rPr>
      </w:pPr>
      <w:r>
        <w:rPr>
          <w:szCs w:val="22"/>
          <w:lang w:val="lt-LT"/>
        </w:rPr>
        <w:t>Dauguma pacientų buvo vyriškos lyties (71,4%), baltaodžiai (79,3%). Vidutinis tiriamųjų amžius buvo 66,4 metai. Po bronchų išplėtimo, FEV1 rodmuo vidutiniškai buvo 1,187 l (SD 0,381), 29,4% pacientų sirgo reikšminga širdies ir kraujagyslių liga.</w:t>
      </w:r>
    </w:p>
    <w:p w14:paraId="625D4A91" w14:textId="77777777" w:rsidR="00907E36" w:rsidRDefault="00907E36" w:rsidP="00907E36">
      <w:pPr>
        <w:rPr>
          <w:szCs w:val="22"/>
          <w:lang w:val="lt-LT"/>
        </w:rPr>
      </w:pPr>
    </w:p>
    <w:p w14:paraId="1D7D52F4" w14:textId="62AEAE30" w:rsidR="00A07147" w:rsidRDefault="00A07147" w:rsidP="00907E36">
      <w:pPr>
        <w:rPr>
          <w:szCs w:val="22"/>
          <w:lang w:val="lt-LT"/>
        </w:rPr>
      </w:pPr>
      <w:r>
        <w:rPr>
          <w:szCs w:val="22"/>
          <w:lang w:val="lt-LT"/>
        </w:rPr>
        <w:t>LOPL paūmėjimas nuo vidutinio sunkumo iki sunkaus buvo apibūdinamas, kaip „apatinių kvėpavimo takų reiškinių/simptomų kompleksas (paūmėjimas arba naujas pasireiškimas), susijęs su esama LOPL, kurios trukmė trys paros arba ilgesnė ir kai prireikia vartoti antibiotikų ir (arba) sisteminio poveikio steroidų ir (arba) pacientą reikia hospitalizuoti“.</w:t>
      </w:r>
    </w:p>
    <w:p w14:paraId="6BE41FCC" w14:textId="77777777" w:rsidR="00A07147" w:rsidRDefault="00A07147" w:rsidP="00907E36">
      <w:pPr>
        <w:rPr>
          <w:szCs w:val="22"/>
          <w:lang w:val="lt-LT"/>
        </w:rPr>
      </w:pPr>
    </w:p>
    <w:p w14:paraId="29A4C80D" w14:textId="77777777" w:rsidR="00A07147" w:rsidRDefault="00A07147" w:rsidP="00A07147">
      <w:pPr>
        <w:keepNext/>
        <w:rPr>
          <w:szCs w:val="22"/>
          <w:lang w:val="lt-LT"/>
        </w:rPr>
      </w:pPr>
      <w:r>
        <w:rPr>
          <w:szCs w:val="22"/>
          <w:lang w:val="lt-LT"/>
        </w:rPr>
        <w:t>Gydymas Spiolto Respimat 7% sumažino kasmetį LOPL paūmėjimo nuo vidutinio sunkumo iki sunkaus dažnį, palyginti su 5 mikrogramų tiotropio  poveikiu (šansų santykis (ŠS) 0,93, 99%,  pasikliautinasis intervalas (PI) 0,85 – 1,02, p = 0,0498). Tyrimo rezultatų p nesiekia reikšmės p&lt;0,01, kuria buvo numatyta apibrėžti tyrimo reikšmingumo lygį.</w:t>
      </w:r>
    </w:p>
    <w:p w14:paraId="319B66C7" w14:textId="77777777" w:rsidR="00A07147" w:rsidRDefault="00A07147" w:rsidP="00A07147">
      <w:pPr>
        <w:keepNext/>
        <w:rPr>
          <w:szCs w:val="22"/>
          <w:lang w:val="lt-LT"/>
        </w:rPr>
      </w:pPr>
    </w:p>
    <w:p w14:paraId="31C2A1C8" w14:textId="77777777" w:rsidR="00A07147" w:rsidRPr="00777EF2" w:rsidRDefault="00A07147" w:rsidP="00A07147">
      <w:pPr>
        <w:rPr>
          <w:i/>
          <w:szCs w:val="22"/>
          <w:u w:val="single"/>
          <w:lang w:val="lt-LT" w:eastAsia="ko-KR" w:bidi="bn-IN"/>
        </w:rPr>
      </w:pPr>
      <w:r w:rsidRPr="00777EF2">
        <w:rPr>
          <w:i/>
          <w:szCs w:val="22"/>
          <w:u w:val="single"/>
          <w:lang w:val="lt-LT"/>
        </w:rPr>
        <w:t>Nuo sveikatos priklausoma gyvenimo kokybė</w:t>
      </w:r>
    </w:p>
    <w:p w14:paraId="12C5460F" w14:textId="77777777" w:rsidR="00A07147" w:rsidRPr="00777EF2" w:rsidRDefault="00A07147" w:rsidP="00A07147">
      <w:pPr>
        <w:rPr>
          <w:szCs w:val="22"/>
          <w:lang w:val="lt-LT" w:eastAsia="ko-KR" w:bidi="bn-IN"/>
        </w:rPr>
      </w:pPr>
      <w:r w:rsidRPr="00D35A04">
        <w:rPr>
          <w:szCs w:val="22"/>
          <w:lang w:val="lt-LT" w:eastAsia="ko-KR" w:bidi="bn-IN"/>
        </w:rPr>
        <w:t>Spiolto Respimat pagerino nuo sveikatos priklausomą gyvenimo kokybę, vertinant pagal Šv. Jurgio ligoninės</w:t>
      </w:r>
      <w:r w:rsidRPr="00981AA5">
        <w:rPr>
          <w:szCs w:val="22"/>
          <w:lang w:val="lt-LT"/>
        </w:rPr>
        <w:t xml:space="preserve"> kvėpavimo klausimyno (angl. SGRQ) bendro balo sumažėjimą. Po 24-ių gydym</w:t>
      </w:r>
      <w:r w:rsidRPr="009C73E0">
        <w:rPr>
          <w:szCs w:val="22"/>
          <w:lang w:val="lt-LT"/>
        </w:rPr>
        <w:t xml:space="preserve">o savaičių </w:t>
      </w:r>
      <w:r>
        <w:rPr>
          <w:szCs w:val="22"/>
          <w:lang w:val="lt-LT"/>
        </w:rPr>
        <w:t xml:space="preserve">(1 ir 2 tyrimai) </w:t>
      </w:r>
      <w:r w:rsidRPr="009C73E0">
        <w:rPr>
          <w:szCs w:val="22"/>
          <w:lang w:val="lt-LT"/>
        </w:rPr>
        <w:t>Spiolto Respimat, palyginti su 5 mikrogramų tiotropio doze ar 5 mikrogramų olodaterolio doze, statistiškai reikšmingai pagerino SGRQ bendro balo vidurkį (3 lentelė). Pagerėjimas buvo nustatytas visose SGRQ srityse. Kliniškai reikšmingas SGRQ ben</w:t>
      </w:r>
      <w:r w:rsidRPr="00AB26DF">
        <w:rPr>
          <w:szCs w:val="22"/>
          <w:lang w:val="lt-LT"/>
        </w:rPr>
        <w:t>dro balo pagerėjimas (minimalus kliniškai svarbus skirtumas [MKSS] buvo sumažėjimas mažiausiai 4 balais, palyginti su pradiniu) pasireiškė didesniam Spiolto Respimat gydytų pacientų skaičiui, palyginti su gydytais 5 mikrogramų tiotropio doze (57,5%, palygi</w:t>
      </w:r>
      <w:r w:rsidRPr="00F878C8">
        <w:rPr>
          <w:szCs w:val="22"/>
          <w:lang w:val="lt-LT"/>
        </w:rPr>
        <w:t>nti su 48,7%; p </w:t>
      </w:r>
      <w:r w:rsidRPr="00777EF2">
        <w:rPr>
          <w:szCs w:val="22"/>
          <w:lang w:val="lt-LT"/>
        </w:rPr>
        <w:sym w:font="Symbol" w:char="F03D"/>
      </w:r>
      <w:r w:rsidRPr="00777EF2">
        <w:rPr>
          <w:szCs w:val="22"/>
          <w:lang w:val="lt-LT"/>
        </w:rPr>
        <w:t> 0,0001) ar 5 mikrogramų olodaterolio doze (57,5%, palyginti su 44,8%; p &lt; 0,0001).</w:t>
      </w:r>
    </w:p>
    <w:p w14:paraId="351D5D1B" w14:textId="77777777" w:rsidR="00A07147" w:rsidRPr="00D35A04" w:rsidRDefault="00A07147" w:rsidP="00A07147">
      <w:pPr>
        <w:pStyle w:val="CaptionTable"/>
        <w:rPr>
          <w:b/>
          <w:bCs/>
          <w:sz w:val="22"/>
          <w:szCs w:val="22"/>
          <w:lang w:val="lt-LT"/>
        </w:rPr>
      </w:pPr>
      <w:r w:rsidRPr="00D35A04">
        <w:rPr>
          <w:b/>
          <w:bCs/>
          <w:sz w:val="22"/>
          <w:szCs w:val="22"/>
          <w:lang w:val="lt-LT"/>
        </w:rPr>
        <w:lastRenderedPageBreak/>
        <w:t>3 lentelė: SGRQ bendras balas po 24 gydymo savaičių</w:t>
      </w:r>
      <w:r>
        <w:rPr>
          <w:b/>
          <w:bCs/>
          <w:sz w:val="22"/>
          <w:szCs w:val="22"/>
          <w:lang w:val="lt-LT"/>
        </w:rPr>
        <w:t xml:space="preserve"> (1 ir 2 tyrimai)</w:t>
      </w:r>
    </w:p>
    <w:tbl>
      <w:tblPr>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124"/>
        <w:gridCol w:w="2699"/>
        <w:gridCol w:w="988"/>
        <w:gridCol w:w="1868"/>
        <w:gridCol w:w="2151"/>
      </w:tblGrid>
      <w:tr w:rsidR="00A07147" w:rsidRPr="00BF05BA" w14:paraId="2A2FE9DD" w14:textId="77777777" w:rsidTr="0036584C">
        <w:tc>
          <w:tcPr>
            <w:tcW w:w="636" w:type="pct"/>
            <w:tcBorders>
              <w:top w:val="single" w:sz="4" w:space="0" w:color="auto"/>
              <w:left w:val="single" w:sz="4" w:space="0" w:color="auto"/>
              <w:bottom w:val="nil"/>
              <w:right w:val="nil"/>
            </w:tcBorders>
          </w:tcPr>
          <w:p w14:paraId="42899C5E" w14:textId="77777777" w:rsidR="00A07147" w:rsidRPr="00981AA5" w:rsidRDefault="00A07147" w:rsidP="0036584C">
            <w:pPr>
              <w:keepNext/>
              <w:rPr>
                <w:b/>
                <w:bCs/>
                <w:szCs w:val="22"/>
                <w:lang w:val="lt-LT"/>
              </w:rPr>
            </w:pPr>
          </w:p>
        </w:tc>
        <w:tc>
          <w:tcPr>
            <w:tcW w:w="1528" w:type="pct"/>
            <w:tcBorders>
              <w:top w:val="single" w:sz="4" w:space="0" w:color="auto"/>
              <w:left w:val="nil"/>
              <w:bottom w:val="nil"/>
              <w:right w:val="single" w:sz="4" w:space="0" w:color="auto"/>
            </w:tcBorders>
          </w:tcPr>
          <w:p w14:paraId="34408788" w14:textId="77777777" w:rsidR="00A07147" w:rsidRPr="009C73E0" w:rsidRDefault="00A07147" w:rsidP="0036584C">
            <w:pPr>
              <w:keepNext/>
              <w:rPr>
                <w:b/>
                <w:bCs/>
                <w:szCs w:val="22"/>
                <w:lang w:val="lt-LT"/>
              </w:rPr>
            </w:pPr>
          </w:p>
        </w:tc>
        <w:tc>
          <w:tcPr>
            <w:tcW w:w="559" w:type="pct"/>
            <w:vMerge w:val="restart"/>
            <w:tcBorders>
              <w:top w:val="single" w:sz="4" w:space="0" w:color="auto"/>
              <w:left w:val="single" w:sz="4" w:space="0" w:color="auto"/>
              <w:bottom w:val="single" w:sz="4" w:space="0" w:color="auto"/>
              <w:right w:val="single" w:sz="4" w:space="0" w:color="auto"/>
            </w:tcBorders>
          </w:tcPr>
          <w:p w14:paraId="2A9C4DE4" w14:textId="77777777" w:rsidR="00A07147" w:rsidRPr="00AB26DF" w:rsidRDefault="00A07147" w:rsidP="0036584C">
            <w:pPr>
              <w:keepNext/>
              <w:jc w:val="center"/>
              <w:rPr>
                <w:b/>
                <w:bCs/>
                <w:szCs w:val="22"/>
                <w:lang w:val="lt-LT"/>
              </w:rPr>
            </w:pPr>
          </w:p>
          <w:p w14:paraId="4964E35E" w14:textId="77777777" w:rsidR="00A07147" w:rsidRPr="00F878C8" w:rsidRDefault="00A07147" w:rsidP="0036584C">
            <w:pPr>
              <w:jc w:val="center"/>
              <w:rPr>
                <w:szCs w:val="22"/>
                <w:lang w:val="lt-LT"/>
              </w:rPr>
            </w:pPr>
            <w:r w:rsidRPr="00F878C8">
              <w:rPr>
                <w:szCs w:val="22"/>
                <w:lang w:val="lt-LT"/>
              </w:rPr>
              <w:t>n</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3E736830" w14:textId="77777777" w:rsidR="00A07147" w:rsidRPr="00A5232F" w:rsidRDefault="00A07147" w:rsidP="0036584C">
            <w:pPr>
              <w:keepNext/>
              <w:jc w:val="center"/>
              <w:rPr>
                <w:b/>
                <w:bCs/>
                <w:szCs w:val="22"/>
                <w:lang w:val="lt-LT"/>
              </w:rPr>
            </w:pPr>
            <w:r w:rsidRPr="00A5232F">
              <w:rPr>
                <w:b/>
                <w:bCs/>
                <w:szCs w:val="22"/>
                <w:lang w:val="lt-LT"/>
              </w:rPr>
              <w:t>Vidurkis</w:t>
            </w:r>
          </w:p>
          <w:p w14:paraId="6C70C783" w14:textId="77777777" w:rsidR="00A07147" w:rsidRPr="006753EF" w:rsidRDefault="00A07147" w:rsidP="0036584C">
            <w:pPr>
              <w:keepNext/>
              <w:jc w:val="center"/>
              <w:rPr>
                <w:b/>
                <w:bCs/>
                <w:szCs w:val="22"/>
                <w:lang w:val="lt-LT"/>
              </w:rPr>
            </w:pPr>
            <w:r w:rsidRPr="006753EF">
              <w:rPr>
                <w:b/>
                <w:bCs/>
                <w:szCs w:val="22"/>
                <w:lang w:val="lt-LT"/>
              </w:rPr>
              <w:t>(pokytis, palyginti su pradiniu)</w:t>
            </w:r>
          </w:p>
        </w:tc>
        <w:tc>
          <w:tcPr>
            <w:tcW w:w="1218" w:type="pct"/>
            <w:tcBorders>
              <w:top w:val="single" w:sz="4" w:space="0" w:color="auto"/>
              <w:left w:val="single" w:sz="4" w:space="0" w:color="auto"/>
              <w:bottom w:val="single" w:sz="4" w:space="0" w:color="auto"/>
              <w:right w:val="single" w:sz="4" w:space="0" w:color="auto"/>
            </w:tcBorders>
            <w:hideMark/>
          </w:tcPr>
          <w:p w14:paraId="3DA2D0C5" w14:textId="77777777" w:rsidR="00A07147" w:rsidRPr="002F1F0C" w:rsidRDefault="00A07147" w:rsidP="0036584C">
            <w:pPr>
              <w:keepNext/>
              <w:ind w:hanging="70"/>
              <w:jc w:val="center"/>
              <w:rPr>
                <w:b/>
                <w:bCs/>
                <w:szCs w:val="22"/>
                <w:lang w:val="lt-LT"/>
              </w:rPr>
            </w:pPr>
            <w:r w:rsidRPr="002F1F0C">
              <w:rPr>
                <w:b/>
                <w:bCs/>
                <w:szCs w:val="22"/>
                <w:lang w:val="lt-LT"/>
              </w:rPr>
              <w:t>Skirtumas, palyginti su  Spiolto Respimat</w:t>
            </w:r>
          </w:p>
        </w:tc>
      </w:tr>
      <w:tr w:rsidR="00A07147" w:rsidRPr="001D20E9" w14:paraId="6A0E5DF8" w14:textId="77777777" w:rsidTr="0036584C">
        <w:tc>
          <w:tcPr>
            <w:tcW w:w="636" w:type="pct"/>
            <w:tcBorders>
              <w:top w:val="nil"/>
              <w:left w:val="single" w:sz="4" w:space="0" w:color="auto"/>
              <w:bottom w:val="single" w:sz="4" w:space="0" w:color="auto"/>
              <w:right w:val="nil"/>
            </w:tcBorders>
          </w:tcPr>
          <w:p w14:paraId="0B2B8407" w14:textId="77777777" w:rsidR="00A07147" w:rsidRPr="001D20E9" w:rsidRDefault="00A07147" w:rsidP="0036584C">
            <w:pPr>
              <w:keepNext/>
              <w:tabs>
                <w:tab w:val="left" w:pos="284"/>
                <w:tab w:val="left" w:pos="709"/>
              </w:tabs>
              <w:rPr>
                <w:b/>
                <w:bCs/>
                <w:szCs w:val="22"/>
                <w:lang w:val="lt-LT"/>
              </w:rPr>
            </w:pPr>
          </w:p>
        </w:tc>
        <w:tc>
          <w:tcPr>
            <w:tcW w:w="1528" w:type="pct"/>
            <w:tcBorders>
              <w:top w:val="nil"/>
              <w:left w:val="nil"/>
              <w:bottom w:val="single" w:sz="4" w:space="0" w:color="auto"/>
              <w:right w:val="single" w:sz="4" w:space="0" w:color="auto"/>
            </w:tcBorders>
          </w:tcPr>
          <w:p w14:paraId="1F74B1A0" w14:textId="77777777" w:rsidR="00A07147" w:rsidRPr="001D20E9" w:rsidRDefault="00A07147" w:rsidP="0036584C">
            <w:pPr>
              <w:keepNext/>
              <w:rPr>
                <w:b/>
                <w:bCs/>
                <w:szCs w:val="22"/>
                <w:lang w:val="lt-LT"/>
              </w:rPr>
            </w:pPr>
          </w:p>
        </w:tc>
        <w:tc>
          <w:tcPr>
            <w:tcW w:w="559" w:type="pct"/>
            <w:vMerge/>
            <w:tcBorders>
              <w:top w:val="single" w:sz="4" w:space="0" w:color="auto"/>
              <w:left w:val="single" w:sz="4" w:space="0" w:color="auto"/>
              <w:bottom w:val="single" w:sz="4" w:space="0" w:color="auto"/>
              <w:right w:val="single" w:sz="4" w:space="0" w:color="auto"/>
            </w:tcBorders>
            <w:vAlign w:val="center"/>
            <w:hideMark/>
          </w:tcPr>
          <w:p w14:paraId="5ACEF9A0" w14:textId="77777777" w:rsidR="00A07147" w:rsidRPr="001D20E9" w:rsidRDefault="00A07147" w:rsidP="0036584C">
            <w:pPr>
              <w:tabs>
                <w:tab w:val="clear" w:pos="567"/>
              </w:tabs>
              <w:spacing w:line="240" w:lineRule="auto"/>
              <w:rPr>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B594C" w14:textId="77777777" w:rsidR="00A07147" w:rsidRPr="001D20E9" w:rsidRDefault="00A07147" w:rsidP="0036584C">
            <w:pPr>
              <w:tabs>
                <w:tab w:val="clear" w:pos="567"/>
              </w:tabs>
              <w:spacing w:line="240" w:lineRule="auto"/>
              <w:rPr>
                <w:b/>
                <w:bCs/>
                <w:szCs w:val="22"/>
                <w:lang w:val="lt-LT"/>
              </w:rPr>
            </w:pPr>
          </w:p>
        </w:tc>
        <w:tc>
          <w:tcPr>
            <w:tcW w:w="1218" w:type="pct"/>
            <w:tcBorders>
              <w:top w:val="single" w:sz="4" w:space="0" w:color="auto"/>
              <w:left w:val="single" w:sz="4" w:space="0" w:color="auto"/>
              <w:bottom w:val="single" w:sz="4" w:space="0" w:color="auto"/>
              <w:right w:val="single" w:sz="4" w:space="0" w:color="auto"/>
            </w:tcBorders>
            <w:hideMark/>
          </w:tcPr>
          <w:p w14:paraId="52ADA135" w14:textId="77777777" w:rsidR="00A07147" w:rsidRPr="001D20E9" w:rsidRDefault="00A07147" w:rsidP="0036584C">
            <w:pPr>
              <w:keepNext/>
              <w:jc w:val="center"/>
              <w:rPr>
                <w:b/>
                <w:bCs/>
                <w:szCs w:val="22"/>
                <w:lang w:val="lt-LT"/>
              </w:rPr>
            </w:pPr>
            <w:r w:rsidRPr="001D20E9">
              <w:rPr>
                <w:b/>
                <w:bCs/>
                <w:szCs w:val="22"/>
                <w:lang w:val="lt-LT"/>
              </w:rPr>
              <w:t>Vidurkis (p reikšmė)</w:t>
            </w:r>
          </w:p>
        </w:tc>
      </w:tr>
      <w:tr w:rsidR="00A07147" w:rsidRPr="001D20E9" w14:paraId="19EEBFB2" w14:textId="77777777" w:rsidTr="0036584C">
        <w:tc>
          <w:tcPr>
            <w:tcW w:w="636" w:type="pct"/>
            <w:tcBorders>
              <w:top w:val="single" w:sz="4" w:space="0" w:color="auto"/>
              <w:left w:val="single" w:sz="4" w:space="0" w:color="auto"/>
              <w:bottom w:val="single" w:sz="4" w:space="0" w:color="auto"/>
              <w:right w:val="single" w:sz="4" w:space="0" w:color="auto"/>
            </w:tcBorders>
            <w:hideMark/>
          </w:tcPr>
          <w:p w14:paraId="4437ECA1" w14:textId="77777777" w:rsidR="00A07147" w:rsidRPr="001D20E9" w:rsidRDefault="00A07147" w:rsidP="0036584C">
            <w:pPr>
              <w:pStyle w:val="CSTextinTable10pt"/>
              <w:rPr>
                <w:b/>
                <w:bCs/>
                <w:sz w:val="22"/>
                <w:szCs w:val="22"/>
                <w:lang w:val="lt-LT"/>
              </w:rPr>
            </w:pPr>
            <w:r w:rsidRPr="001D20E9">
              <w:rPr>
                <w:b/>
                <w:bCs/>
                <w:sz w:val="22"/>
                <w:szCs w:val="22"/>
                <w:lang w:val="lt-LT"/>
              </w:rPr>
              <w:t>Bendras balas</w:t>
            </w:r>
          </w:p>
        </w:tc>
        <w:tc>
          <w:tcPr>
            <w:tcW w:w="1528" w:type="pct"/>
            <w:tcBorders>
              <w:top w:val="single" w:sz="4" w:space="0" w:color="auto"/>
              <w:left w:val="single" w:sz="4" w:space="0" w:color="auto"/>
              <w:bottom w:val="single" w:sz="4" w:space="0" w:color="auto"/>
              <w:right w:val="single" w:sz="4" w:space="0" w:color="auto"/>
            </w:tcBorders>
            <w:hideMark/>
          </w:tcPr>
          <w:p w14:paraId="307DA7CB" w14:textId="77777777" w:rsidR="00A07147" w:rsidRPr="001D20E9" w:rsidRDefault="00A07147" w:rsidP="0036584C">
            <w:pPr>
              <w:pStyle w:val="CSTextinTable10pt"/>
              <w:rPr>
                <w:b/>
                <w:bCs/>
                <w:sz w:val="22"/>
                <w:szCs w:val="22"/>
                <w:lang w:val="lt-LT"/>
              </w:rPr>
            </w:pPr>
            <w:r w:rsidRPr="001D20E9">
              <w:rPr>
                <w:b/>
                <w:bCs/>
                <w:sz w:val="22"/>
                <w:szCs w:val="22"/>
                <w:lang w:val="lt-LT"/>
              </w:rPr>
              <w:t>Pradinis</w:t>
            </w:r>
          </w:p>
        </w:tc>
        <w:tc>
          <w:tcPr>
            <w:tcW w:w="559" w:type="pct"/>
            <w:tcBorders>
              <w:top w:val="single" w:sz="4" w:space="0" w:color="auto"/>
              <w:left w:val="single" w:sz="4" w:space="0" w:color="auto"/>
              <w:bottom w:val="single" w:sz="4" w:space="0" w:color="auto"/>
              <w:right w:val="single" w:sz="4" w:space="0" w:color="auto"/>
            </w:tcBorders>
          </w:tcPr>
          <w:p w14:paraId="5F9ADF46" w14:textId="77777777" w:rsidR="00A07147" w:rsidRPr="001D20E9" w:rsidRDefault="00A07147" w:rsidP="0036584C">
            <w:pPr>
              <w:pStyle w:val="CSTextinTable10pt"/>
              <w:jc w:val="center"/>
              <w:rPr>
                <w:sz w:val="22"/>
                <w:szCs w:val="22"/>
                <w:lang w:val="lt-LT"/>
              </w:rPr>
            </w:pPr>
          </w:p>
        </w:tc>
        <w:tc>
          <w:tcPr>
            <w:tcW w:w="1058" w:type="pct"/>
            <w:tcBorders>
              <w:top w:val="single" w:sz="4" w:space="0" w:color="auto"/>
              <w:left w:val="single" w:sz="4" w:space="0" w:color="auto"/>
              <w:bottom w:val="single" w:sz="4" w:space="0" w:color="auto"/>
              <w:right w:val="single" w:sz="4" w:space="0" w:color="auto"/>
            </w:tcBorders>
            <w:hideMark/>
          </w:tcPr>
          <w:p w14:paraId="53747A0A" w14:textId="77777777" w:rsidR="00A07147" w:rsidRPr="001D20E9" w:rsidRDefault="00A07147" w:rsidP="0036584C">
            <w:pPr>
              <w:pStyle w:val="CSTextinTable10pt"/>
              <w:jc w:val="center"/>
              <w:rPr>
                <w:sz w:val="22"/>
                <w:szCs w:val="22"/>
                <w:lang w:val="lt-LT"/>
              </w:rPr>
            </w:pPr>
            <w:r w:rsidRPr="001D20E9">
              <w:rPr>
                <w:sz w:val="22"/>
                <w:szCs w:val="22"/>
                <w:lang w:val="lt-LT"/>
              </w:rPr>
              <w:t>43,5</w:t>
            </w:r>
          </w:p>
        </w:tc>
        <w:tc>
          <w:tcPr>
            <w:tcW w:w="1218" w:type="pct"/>
            <w:tcBorders>
              <w:top w:val="single" w:sz="4" w:space="0" w:color="auto"/>
              <w:left w:val="single" w:sz="4" w:space="0" w:color="auto"/>
              <w:bottom w:val="single" w:sz="4" w:space="0" w:color="auto"/>
              <w:right w:val="single" w:sz="4" w:space="0" w:color="auto"/>
            </w:tcBorders>
          </w:tcPr>
          <w:p w14:paraId="367AA3E8" w14:textId="77777777" w:rsidR="00A07147" w:rsidRPr="001D20E9" w:rsidRDefault="00A07147" w:rsidP="0036584C">
            <w:pPr>
              <w:pStyle w:val="CSTextinTable10pt"/>
              <w:jc w:val="center"/>
              <w:rPr>
                <w:sz w:val="22"/>
                <w:szCs w:val="22"/>
                <w:lang w:val="lt-LT"/>
              </w:rPr>
            </w:pPr>
          </w:p>
        </w:tc>
      </w:tr>
      <w:tr w:rsidR="00A07147" w:rsidRPr="001D20E9" w14:paraId="1ECE1632" w14:textId="77777777" w:rsidTr="0036584C">
        <w:tc>
          <w:tcPr>
            <w:tcW w:w="636" w:type="pct"/>
            <w:tcBorders>
              <w:top w:val="single" w:sz="4" w:space="0" w:color="auto"/>
              <w:left w:val="single" w:sz="4" w:space="0" w:color="auto"/>
              <w:bottom w:val="single" w:sz="4" w:space="0" w:color="auto"/>
              <w:right w:val="single" w:sz="4" w:space="0" w:color="auto"/>
            </w:tcBorders>
          </w:tcPr>
          <w:p w14:paraId="773CBCEB" w14:textId="77777777" w:rsidR="00A07147" w:rsidRPr="001D20E9" w:rsidRDefault="00A07147" w:rsidP="0036584C">
            <w:pPr>
              <w:pStyle w:val="CSTextinTable10pt"/>
              <w:rPr>
                <w:b/>
                <w:bCs/>
                <w:sz w:val="22"/>
                <w:szCs w:val="22"/>
                <w:lang w:val="lt-LT"/>
              </w:rPr>
            </w:pPr>
          </w:p>
        </w:tc>
        <w:tc>
          <w:tcPr>
            <w:tcW w:w="1528" w:type="pct"/>
            <w:tcBorders>
              <w:top w:val="single" w:sz="4" w:space="0" w:color="auto"/>
              <w:left w:val="single" w:sz="4" w:space="0" w:color="auto"/>
              <w:bottom w:val="single" w:sz="4" w:space="0" w:color="auto"/>
              <w:right w:val="single" w:sz="4" w:space="0" w:color="auto"/>
            </w:tcBorders>
            <w:hideMark/>
          </w:tcPr>
          <w:p w14:paraId="7028787B" w14:textId="77777777" w:rsidR="00A07147" w:rsidRPr="001D20E9" w:rsidRDefault="00A07147" w:rsidP="0036584C">
            <w:pPr>
              <w:pStyle w:val="CSTextinTable10pt"/>
              <w:tabs>
                <w:tab w:val="clear" w:pos="144"/>
                <w:tab w:val="left" w:pos="720"/>
              </w:tabs>
              <w:rPr>
                <w:b/>
                <w:bCs/>
                <w:sz w:val="22"/>
                <w:szCs w:val="22"/>
                <w:lang w:val="lt-LT"/>
              </w:rPr>
            </w:pPr>
            <w:r w:rsidRPr="001D20E9">
              <w:rPr>
                <w:b/>
                <w:bCs/>
                <w:sz w:val="22"/>
                <w:szCs w:val="22"/>
                <w:lang w:val="lt-LT"/>
              </w:rPr>
              <w:t>Spiolto Respimat</w:t>
            </w:r>
          </w:p>
        </w:tc>
        <w:tc>
          <w:tcPr>
            <w:tcW w:w="559" w:type="pct"/>
            <w:tcBorders>
              <w:top w:val="single" w:sz="4" w:space="0" w:color="auto"/>
              <w:left w:val="single" w:sz="4" w:space="0" w:color="auto"/>
              <w:bottom w:val="single" w:sz="4" w:space="0" w:color="auto"/>
              <w:right w:val="single" w:sz="4" w:space="0" w:color="auto"/>
            </w:tcBorders>
            <w:hideMark/>
          </w:tcPr>
          <w:p w14:paraId="5BA3034A" w14:textId="77777777" w:rsidR="00A07147" w:rsidRPr="001D20E9" w:rsidRDefault="00A07147" w:rsidP="0036584C">
            <w:pPr>
              <w:pStyle w:val="CSTextinTable10pt"/>
              <w:jc w:val="center"/>
              <w:rPr>
                <w:sz w:val="22"/>
                <w:szCs w:val="22"/>
                <w:lang w:val="lt-LT"/>
              </w:rPr>
            </w:pPr>
            <w:r w:rsidRPr="001D20E9">
              <w:rPr>
                <w:sz w:val="22"/>
                <w:szCs w:val="22"/>
                <w:lang w:val="lt-LT"/>
              </w:rPr>
              <w:t>979</w:t>
            </w:r>
          </w:p>
        </w:tc>
        <w:tc>
          <w:tcPr>
            <w:tcW w:w="1058" w:type="pct"/>
            <w:tcBorders>
              <w:top w:val="single" w:sz="4" w:space="0" w:color="auto"/>
              <w:left w:val="single" w:sz="4" w:space="0" w:color="auto"/>
              <w:bottom w:val="single" w:sz="4" w:space="0" w:color="auto"/>
              <w:right w:val="single" w:sz="4" w:space="0" w:color="auto"/>
            </w:tcBorders>
            <w:hideMark/>
          </w:tcPr>
          <w:p w14:paraId="17C20A6C" w14:textId="77777777" w:rsidR="00A07147" w:rsidRPr="001D20E9" w:rsidRDefault="00A07147" w:rsidP="0036584C">
            <w:pPr>
              <w:pStyle w:val="CSTextinTable10pt"/>
              <w:jc w:val="center"/>
              <w:rPr>
                <w:sz w:val="22"/>
                <w:szCs w:val="22"/>
                <w:lang w:val="lt-LT"/>
              </w:rPr>
            </w:pPr>
            <w:r w:rsidRPr="001D20E9">
              <w:rPr>
                <w:sz w:val="22"/>
                <w:szCs w:val="22"/>
                <w:lang w:val="lt-LT"/>
              </w:rPr>
              <w:t xml:space="preserve">36,7 (-6,8) </w:t>
            </w:r>
          </w:p>
        </w:tc>
        <w:tc>
          <w:tcPr>
            <w:tcW w:w="1218" w:type="pct"/>
            <w:tcBorders>
              <w:top w:val="single" w:sz="4" w:space="0" w:color="auto"/>
              <w:left w:val="single" w:sz="4" w:space="0" w:color="auto"/>
              <w:bottom w:val="single" w:sz="4" w:space="0" w:color="auto"/>
              <w:right w:val="single" w:sz="4" w:space="0" w:color="auto"/>
            </w:tcBorders>
          </w:tcPr>
          <w:p w14:paraId="0A16913A" w14:textId="77777777" w:rsidR="00A07147" w:rsidRPr="001D20E9" w:rsidRDefault="00A07147" w:rsidP="0036584C">
            <w:pPr>
              <w:pStyle w:val="CSTextinTable10pt"/>
              <w:jc w:val="center"/>
              <w:rPr>
                <w:sz w:val="22"/>
                <w:szCs w:val="22"/>
                <w:lang w:val="lt-LT"/>
              </w:rPr>
            </w:pPr>
          </w:p>
        </w:tc>
      </w:tr>
      <w:tr w:rsidR="00A07147" w:rsidRPr="001D20E9" w14:paraId="18F7087F" w14:textId="77777777" w:rsidTr="0036584C">
        <w:tc>
          <w:tcPr>
            <w:tcW w:w="636" w:type="pct"/>
            <w:tcBorders>
              <w:top w:val="single" w:sz="4" w:space="0" w:color="auto"/>
              <w:left w:val="single" w:sz="4" w:space="0" w:color="auto"/>
              <w:bottom w:val="single" w:sz="4" w:space="0" w:color="auto"/>
              <w:right w:val="single" w:sz="4" w:space="0" w:color="auto"/>
            </w:tcBorders>
          </w:tcPr>
          <w:p w14:paraId="63363183" w14:textId="77777777" w:rsidR="00A07147" w:rsidRPr="001D20E9" w:rsidRDefault="00A07147" w:rsidP="0036584C">
            <w:pPr>
              <w:pStyle w:val="CSTextinTable10pt"/>
              <w:rPr>
                <w:b/>
                <w:bCs/>
                <w:sz w:val="22"/>
                <w:szCs w:val="22"/>
                <w:lang w:val="lt-LT"/>
              </w:rPr>
            </w:pPr>
          </w:p>
        </w:tc>
        <w:tc>
          <w:tcPr>
            <w:tcW w:w="1528" w:type="pct"/>
            <w:tcBorders>
              <w:top w:val="single" w:sz="4" w:space="0" w:color="auto"/>
              <w:left w:val="single" w:sz="4" w:space="0" w:color="auto"/>
              <w:bottom w:val="single" w:sz="4" w:space="0" w:color="auto"/>
              <w:right w:val="single" w:sz="4" w:space="0" w:color="auto"/>
            </w:tcBorders>
            <w:hideMark/>
          </w:tcPr>
          <w:p w14:paraId="31165505" w14:textId="77777777" w:rsidR="00A07147" w:rsidRPr="001D20E9" w:rsidRDefault="00A07147" w:rsidP="0036584C">
            <w:pPr>
              <w:pStyle w:val="CSTextinTable10pt"/>
              <w:tabs>
                <w:tab w:val="clear" w:pos="144"/>
                <w:tab w:val="left" w:pos="720"/>
              </w:tabs>
              <w:rPr>
                <w:b/>
                <w:bCs/>
                <w:sz w:val="22"/>
                <w:szCs w:val="22"/>
                <w:lang w:val="lt-LT"/>
              </w:rPr>
            </w:pPr>
            <w:r w:rsidRPr="001D20E9">
              <w:rPr>
                <w:b/>
                <w:bCs/>
                <w:sz w:val="22"/>
                <w:szCs w:val="22"/>
                <w:lang w:val="lt-LT"/>
              </w:rPr>
              <w:t xml:space="preserve">Tiotropis 5 mikrogramai </w:t>
            </w:r>
          </w:p>
        </w:tc>
        <w:tc>
          <w:tcPr>
            <w:tcW w:w="559" w:type="pct"/>
            <w:tcBorders>
              <w:top w:val="single" w:sz="4" w:space="0" w:color="auto"/>
              <w:left w:val="single" w:sz="4" w:space="0" w:color="auto"/>
              <w:bottom w:val="single" w:sz="4" w:space="0" w:color="auto"/>
              <w:right w:val="single" w:sz="4" w:space="0" w:color="auto"/>
            </w:tcBorders>
            <w:hideMark/>
          </w:tcPr>
          <w:p w14:paraId="40C85FE8" w14:textId="77777777" w:rsidR="00A07147" w:rsidRPr="001D20E9" w:rsidRDefault="00A07147" w:rsidP="0036584C">
            <w:pPr>
              <w:pStyle w:val="CSTextinTable10pt"/>
              <w:jc w:val="center"/>
              <w:rPr>
                <w:sz w:val="22"/>
                <w:szCs w:val="22"/>
                <w:lang w:val="lt-LT"/>
              </w:rPr>
            </w:pPr>
            <w:r w:rsidRPr="001D20E9">
              <w:rPr>
                <w:sz w:val="22"/>
                <w:szCs w:val="22"/>
                <w:lang w:val="lt-LT"/>
              </w:rPr>
              <w:t>954</w:t>
            </w:r>
          </w:p>
        </w:tc>
        <w:tc>
          <w:tcPr>
            <w:tcW w:w="1058" w:type="pct"/>
            <w:tcBorders>
              <w:top w:val="single" w:sz="4" w:space="0" w:color="auto"/>
              <w:left w:val="single" w:sz="4" w:space="0" w:color="auto"/>
              <w:bottom w:val="single" w:sz="4" w:space="0" w:color="auto"/>
              <w:right w:val="single" w:sz="4" w:space="0" w:color="auto"/>
            </w:tcBorders>
            <w:hideMark/>
          </w:tcPr>
          <w:p w14:paraId="62141EDF" w14:textId="77777777" w:rsidR="00A07147" w:rsidRPr="001D20E9" w:rsidRDefault="00A07147" w:rsidP="0036584C">
            <w:pPr>
              <w:pStyle w:val="CSTextinTable10pt"/>
              <w:jc w:val="center"/>
              <w:rPr>
                <w:sz w:val="22"/>
                <w:szCs w:val="22"/>
                <w:lang w:val="lt-LT"/>
              </w:rPr>
            </w:pPr>
            <w:r w:rsidRPr="001D20E9">
              <w:rPr>
                <w:sz w:val="22"/>
                <w:szCs w:val="22"/>
                <w:lang w:val="lt-LT"/>
              </w:rPr>
              <w:t>37,9 (-5,6)</w:t>
            </w:r>
          </w:p>
        </w:tc>
        <w:tc>
          <w:tcPr>
            <w:tcW w:w="1218" w:type="pct"/>
            <w:tcBorders>
              <w:top w:val="single" w:sz="4" w:space="0" w:color="auto"/>
              <w:left w:val="single" w:sz="4" w:space="0" w:color="auto"/>
              <w:bottom w:val="single" w:sz="4" w:space="0" w:color="auto"/>
              <w:right w:val="single" w:sz="4" w:space="0" w:color="auto"/>
            </w:tcBorders>
            <w:hideMark/>
          </w:tcPr>
          <w:p w14:paraId="38F137D0" w14:textId="77777777" w:rsidR="00A07147" w:rsidRPr="001D20E9" w:rsidRDefault="00A07147" w:rsidP="0036584C">
            <w:pPr>
              <w:pStyle w:val="CSTextinTable10pt"/>
              <w:jc w:val="center"/>
              <w:rPr>
                <w:sz w:val="22"/>
                <w:szCs w:val="22"/>
                <w:lang w:val="lt-LT"/>
              </w:rPr>
            </w:pPr>
            <w:r w:rsidRPr="001D20E9">
              <w:rPr>
                <w:sz w:val="22"/>
                <w:szCs w:val="22"/>
                <w:lang w:val="lt-LT"/>
              </w:rPr>
              <w:t xml:space="preserve">-1,23 (p = 0,025) </w:t>
            </w:r>
          </w:p>
        </w:tc>
      </w:tr>
      <w:tr w:rsidR="00A07147" w:rsidRPr="001D20E9" w14:paraId="0289D2FD" w14:textId="77777777" w:rsidTr="0036584C">
        <w:tc>
          <w:tcPr>
            <w:tcW w:w="636" w:type="pct"/>
            <w:tcBorders>
              <w:top w:val="single" w:sz="4" w:space="0" w:color="auto"/>
              <w:left w:val="single" w:sz="4" w:space="0" w:color="auto"/>
              <w:bottom w:val="single" w:sz="4" w:space="0" w:color="auto"/>
              <w:right w:val="single" w:sz="4" w:space="0" w:color="auto"/>
            </w:tcBorders>
          </w:tcPr>
          <w:p w14:paraId="580DB31F" w14:textId="77777777" w:rsidR="00A07147" w:rsidRPr="001D20E9" w:rsidRDefault="00A07147" w:rsidP="0036584C">
            <w:pPr>
              <w:pStyle w:val="CSTextinTable10pt"/>
              <w:rPr>
                <w:b/>
                <w:bCs/>
                <w:sz w:val="22"/>
                <w:szCs w:val="22"/>
                <w:lang w:val="lt-LT"/>
              </w:rPr>
            </w:pPr>
          </w:p>
        </w:tc>
        <w:tc>
          <w:tcPr>
            <w:tcW w:w="1528" w:type="pct"/>
            <w:tcBorders>
              <w:top w:val="single" w:sz="4" w:space="0" w:color="auto"/>
              <w:left w:val="single" w:sz="4" w:space="0" w:color="auto"/>
              <w:bottom w:val="single" w:sz="4" w:space="0" w:color="auto"/>
              <w:right w:val="single" w:sz="4" w:space="0" w:color="auto"/>
            </w:tcBorders>
            <w:hideMark/>
          </w:tcPr>
          <w:p w14:paraId="209D94F0" w14:textId="77777777" w:rsidR="00A07147" w:rsidRPr="001D20E9" w:rsidRDefault="00A07147" w:rsidP="0036584C">
            <w:pPr>
              <w:pStyle w:val="CSTextinTable10pt"/>
              <w:tabs>
                <w:tab w:val="clear" w:pos="144"/>
                <w:tab w:val="left" w:pos="720"/>
              </w:tabs>
              <w:rPr>
                <w:b/>
                <w:bCs/>
                <w:sz w:val="22"/>
                <w:szCs w:val="22"/>
                <w:lang w:val="lt-LT"/>
              </w:rPr>
            </w:pPr>
            <w:r w:rsidRPr="001D20E9">
              <w:rPr>
                <w:b/>
                <w:bCs/>
                <w:sz w:val="22"/>
                <w:szCs w:val="22"/>
                <w:lang w:val="lt-LT"/>
              </w:rPr>
              <w:t>Olodaterolis 5 mikrogramai</w:t>
            </w:r>
          </w:p>
        </w:tc>
        <w:tc>
          <w:tcPr>
            <w:tcW w:w="559" w:type="pct"/>
            <w:tcBorders>
              <w:top w:val="single" w:sz="4" w:space="0" w:color="auto"/>
              <w:left w:val="single" w:sz="4" w:space="0" w:color="auto"/>
              <w:bottom w:val="single" w:sz="4" w:space="0" w:color="auto"/>
              <w:right w:val="single" w:sz="4" w:space="0" w:color="auto"/>
            </w:tcBorders>
            <w:hideMark/>
          </w:tcPr>
          <w:p w14:paraId="58678B82" w14:textId="77777777" w:rsidR="00A07147" w:rsidRPr="001D20E9" w:rsidRDefault="00A07147" w:rsidP="0036584C">
            <w:pPr>
              <w:pStyle w:val="CSTextinTable10pt"/>
              <w:jc w:val="center"/>
              <w:rPr>
                <w:sz w:val="22"/>
                <w:szCs w:val="22"/>
                <w:lang w:val="lt-LT"/>
              </w:rPr>
            </w:pPr>
            <w:r w:rsidRPr="001D20E9">
              <w:rPr>
                <w:sz w:val="22"/>
                <w:szCs w:val="22"/>
                <w:lang w:val="lt-LT"/>
              </w:rPr>
              <w:t>954</w:t>
            </w:r>
          </w:p>
        </w:tc>
        <w:tc>
          <w:tcPr>
            <w:tcW w:w="1058" w:type="pct"/>
            <w:tcBorders>
              <w:top w:val="single" w:sz="4" w:space="0" w:color="auto"/>
              <w:left w:val="single" w:sz="4" w:space="0" w:color="auto"/>
              <w:bottom w:val="single" w:sz="4" w:space="0" w:color="auto"/>
              <w:right w:val="single" w:sz="4" w:space="0" w:color="auto"/>
            </w:tcBorders>
            <w:hideMark/>
          </w:tcPr>
          <w:p w14:paraId="175FEFA4" w14:textId="77777777" w:rsidR="00A07147" w:rsidRPr="001D20E9" w:rsidRDefault="00A07147" w:rsidP="0036584C">
            <w:pPr>
              <w:pStyle w:val="CSTextinTable10pt"/>
              <w:jc w:val="center"/>
              <w:rPr>
                <w:sz w:val="22"/>
                <w:szCs w:val="22"/>
                <w:lang w:val="lt-LT"/>
              </w:rPr>
            </w:pPr>
            <w:r w:rsidRPr="001D20E9">
              <w:rPr>
                <w:sz w:val="22"/>
                <w:szCs w:val="22"/>
                <w:lang w:val="lt-LT"/>
              </w:rPr>
              <w:t>38,4 (-5,1)</w:t>
            </w:r>
          </w:p>
        </w:tc>
        <w:tc>
          <w:tcPr>
            <w:tcW w:w="1218" w:type="pct"/>
            <w:tcBorders>
              <w:top w:val="single" w:sz="4" w:space="0" w:color="auto"/>
              <w:left w:val="single" w:sz="4" w:space="0" w:color="auto"/>
              <w:bottom w:val="single" w:sz="4" w:space="0" w:color="auto"/>
              <w:right w:val="single" w:sz="4" w:space="0" w:color="auto"/>
            </w:tcBorders>
            <w:hideMark/>
          </w:tcPr>
          <w:p w14:paraId="56793241" w14:textId="77777777" w:rsidR="00A07147" w:rsidRPr="001D20E9" w:rsidRDefault="00A07147" w:rsidP="0036584C">
            <w:pPr>
              <w:pStyle w:val="CSTextinTable10pt"/>
              <w:jc w:val="center"/>
              <w:rPr>
                <w:sz w:val="22"/>
                <w:szCs w:val="22"/>
                <w:lang w:val="lt-LT"/>
              </w:rPr>
            </w:pPr>
            <w:r w:rsidRPr="001D20E9">
              <w:rPr>
                <w:sz w:val="22"/>
                <w:szCs w:val="22"/>
                <w:lang w:val="lt-LT"/>
              </w:rPr>
              <w:t>-1,69 (p = 0,002)</w:t>
            </w:r>
          </w:p>
        </w:tc>
      </w:tr>
    </w:tbl>
    <w:p w14:paraId="7C6FF28C" w14:textId="77777777" w:rsidR="00A07147" w:rsidRPr="00777EF2" w:rsidRDefault="00A07147" w:rsidP="00A07147">
      <w:pPr>
        <w:rPr>
          <w:szCs w:val="22"/>
          <w:lang w:val="lt-LT"/>
        </w:rPr>
      </w:pPr>
      <w:r w:rsidRPr="001D20E9">
        <w:rPr>
          <w:szCs w:val="22"/>
          <w:lang w:val="lt-LT"/>
        </w:rPr>
        <w:t xml:space="preserve">n </w:t>
      </w:r>
      <w:r w:rsidRPr="00777EF2">
        <w:rPr>
          <w:szCs w:val="22"/>
          <w:lang w:val="lt-LT"/>
        </w:rPr>
        <w:sym w:font="Symbol" w:char="F03D"/>
      </w:r>
      <w:r w:rsidRPr="00777EF2">
        <w:rPr>
          <w:szCs w:val="22"/>
          <w:lang w:val="lt-LT"/>
        </w:rPr>
        <w:t xml:space="preserve"> pacientų skaičius</w:t>
      </w:r>
    </w:p>
    <w:p w14:paraId="6DB8DF5E" w14:textId="77777777" w:rsidR="00A07147" w:rsidRPr="00777EF2" w:rsidRDefault="00A07147" w:rsidP="00A07147">
      <w:pPr>
        <w:rPr>
          <w:szCs w:val="22"/>
          <w:lang w:val="lt-LT"/>
        </w:rPr>
      </w:pPr>
    </w:p>
    <w:p w14:paraId="685E0950" w14:textId="77777777" w:rsidR="00A07147" w:rsidRPr="00981AA5" w:rsidRDefault="00A07147" w:rsidP="00A07147">
      <w:pPr>
        <w:rPr>
          <w:szCs w:val="22"/>
          <w:lang w:val="lt-LT"/>
        </w:rPr>
      </w:pPr>
      <w:r w:rsidRPr="00D35A04">
        <w:rPr>
          <w:szCs w:val="22"/>
          <w:lang w:val="lt-LT"/>
        </w:rPr>
        <w:t>Dviejų papildomų 12 savaiči</w:t>
      </w:r>
      <w:r w:rsidRPr="00981AA5">
        <w:rPr>
          <w:szCs w:val="22"/>
          <w:lang w:val="lt-LT"/>
        </w:rPr>
        <w:t>ų placebu kontroliuojamų klinikinių tyrimų metu</w:t>
      </w:r>
      <w:r>
        <w:rPr>
          <w:szCs w:val="22"/>
          <w:lang w:val="lt-LT"/>
        </w:rPr>
        <w:t xml:space="preserve"> (7 ir 8 tyrimai)</w:t>
      </w:r>
      <w:r w:rsidRPr="00981AA5">
        <w:rPr>
          <w:szCs w:val="22"/>
          <w:lang w:val="lt-LT"/>
        </w:rPr>
        <w:t xml:space="preserve"> taip pat buvo įtrauktas bendras SGRQ balas dvyliktą savaitę, kaip pirmaeilė vertinamoji baigtis, kaip nuo sveikatos priklausomos gyvenimo kokybės matas.</w:t>
      </w:r>
    </w:p>
    <w:p w14:paraId="7A983F1D" w14:textId="77777777" w:rsidR="00A07147" w:rsidRPr="009C73E0" w:rsidRDefault="00A07147" w:rsidP="00A07147">
      <w:pPr>
        <w:rPr>
          <w:szCs w:val="22"/>
          <w:lang w:val="lt-LT"/>
        </w:rPr>
      </w:pPr>
    </w:p>
    <w:p w14:paraId="3DBA41CF" w14:textId="77777777" w:rsidR="00A07147" w:rsidRPr="00AB26DF" w:rsidRDefault="00A07147" w:rsidP="00A07147">
      <w:pPr>
        <w:rPr>
          <w:szCs w:val="22"/>
          <w:lang w:val="lt-LT"/>
        </w:rPr>
      </w:pPr>
      <w:r w:rsidRPr="00AB26DF">
        <w:rPr>
          <w:szCs w:val="22"/>
          <w:lang w:val="lt-LT"/>
        </w:rPr>
        <w:t xml:space="preserve">12 savaičių tyrimų metu Spiolto Respimat, palyginti su placebu, dvyliktą savaitę rodė bendro SGRQ balo vidurkio (pirmaeilė vertinamoji baigtis) pagerėjimą -4,9 (95% PI: -6,9, -2,9; p&lt;0,0001) ir -4,6 (95%PI: </w:t>
      </w:r>
    </w:p>
    <w:p w14:paraId="2D7B68DC" w14:textId="77777777" w:rsidR="00A07147" w:rsidRPr="00777EF2" w:rsidRDefault="00A07147" w:rsidP="00A07147">
      <w:pPr>
        <w:rPr>
          <w:szCs w:val="22"/>
          <w:lang w:val="lt-LT"/>
        </w:rPr>
      </w:pPr>
      <w:r w:rsidRPr="00F878C8">
        <w:rPr>
          <w:szCs w:val="22"/>
          <w:lang w:val="lt-LT"/>
        </w:rPr>
        <w:t>-6,5, -2,6; p&lt;0,0001). 12 savaičių tyrimų bendros paremiančios analizės duomenimis, Spiolto Respimat v</w:t>
      </w:r>
      <w:r w:rsidRPr="00A5232F">
        <w:rPr>
          <w:szCs w:val="22"/>
          <w:lang w:val="lt-LT"/>
        </w:rPr>
        <w:t xml:space="preserve">artojusių pacientų, kuriems dvyliktą savaitę buvo kliniškai reikšmingai sumažėjęs bendras SGRQ balas (apibūdinta kaip sumažėjimas bent 4 vienetais nuo pradinio), dalis buvo didesnė (52% [206/393]), palyginti su vartojusiais 5 mikrogramų tiotropio dozę (41% [159/384]; galimybių santykis: 1,56 (95% PI: 1,17, 2,07; p </w:t>
      </w:r>
      <w:r w:rsidRPr="00777EF2">
        <w:rPr>
          <w:szCs w:val="22"/>
          <w:lang w:val="lt-LT"/>
        </w:rPr>
        <w:sym w:font="Symbol" w:char="F03D"/>
      </w:r>
      <w:r w:rsidRPr="00777EF2">
        <w:rPr>
          <w:szCs w:val="22"/>
          <w:lang w:val="lt-LT"/>
        </w:rPr>
        <w:t xml:space="preserve"> 0,0022), ir palyginti su vartojusiais placebo (32% [118/370]; galimybių santykis: 2,35 (95% PI: 1,75, 3,16; p &lt;0,0001).</w:t>
      </w:r>
    </w:p>
    <w:p w14:paraId="72727E69" w14:textId="77777777" w:rsidR="00A07147" w:rsidRPr="002F5426" w:rsidRDefault="00A07147" w:rsidP="00A07147">
      <w:pPr>
        <w:rPr>
          <w:szCs w:val="22"/>
          <w:lang w:val="lt-LT"/>
        </w:rPr>
      </w:pPr>
    </w:p>
    <w:p w14:paraId="2D686EB8" w14:textId="77777777" w:rsidR="00A07147" w:rsidRPr="002F5426" w:rsidRDefault="00A07147" w:rsidP="00A07147">
      <w:pPr>
        <w:rPr>
          <w:i/>
          <w:szCs w:val="22"/>
          <w:u w:val="single"/>
          <w:lang w:val="lt-LT"/>
        </w:rPr>
      </w:pPr>
      <w:r w:rsidRPr="002F5426">
        <w:rPr>
          <w:i/>
          <w:szCs w:val="22"/>
          <w:u w:val="single"/>
          <w:lang w:val="lt-LT"/>
        </w:rPr>
        <w:t>Ikvepiamoji talpa, kvėpavimo diskomfortas ir pratimų ištvermė</w:t>
      </w:r>
    </w:p>
    <w:p w14:paraId="1A6C43F7" w14:textId="77777777" w:rsidR="00A07147" w:rsidRPr="002F5426" w:rsidRDefault="00A07147" w:rsidP="00A07147">
      <w:pPr>
        <w:rPr>
          <w:szCs w:val="22"/>
          <w:lang w:val="lt-LT"/>
        </w:rPr>
      </w:pPr>
      <w:r w:rsidRPr="002F5426">
        <w:rPr>
          <w:szCs w:val="22"/>
          <w:lang w:val="lt-LT"/>
        </w:rPr>
        <w:t>Spiolto Respimat poveikis įkvepiamajai talpai, kvėpavimo diskomfortui ir simptomų ribojamai pratimų ištvermei buvo nustatinėti trimis atsitiktinių imčių, dvigubai koduotais tyrimais, kuriuose dalyvavo LOPL sergantys pacientai:</w:t>
      </w:r>
    </w:p>
    <w:p w14:paraId="46781A45" w14:textId="77777777" w:rsidR="00A07147" w:rsidRPr="002F5426" w:rsidRDefault="00A07147" w:rsidP="00A07147">
      <w:pPr>
        <w:pStyle w:val="Sraopastraipa"/>
        <w:numPr>
          <w:ilvl w:val="0"/>
          <w:numId w:val="5"/>
        </w:numPr>
        <w:ind w:left="357" w:hanging="357"/>
        <w:rPr>
          <w:szCs w:val="22"/>
          <w:lang w:val="lt-LT"/>
        </w:rPr>
      </w:pPr>
      <w:r w:rsidRPr="002F5426">
        <w:rPr>
          <w:szCs w:val="22"/>
          <w:lang w:val="lt-LT"/>
        </w:rPr>
        <w:t>dviem identiškais 6 savaičių kryžminiais tyrimais, kuriais Spiolto Respimat poveikis važinėjimo dviračiu pastoviu darbo greičiu metu buvo lygintas su 5 mikrogramų tiotropio dozės, 5 mikrogramų olodaterolio dozės bei placebo poveikiu (Spiolto Respimat buvo gydyta 450 pacientų) [4 ir 5 tyrimai];</w:t>
      </w:r>
    </w:p>
    <w:p w14:paraId="0894A41C" w14:textId="77777777" w:rsidR="00A07147" w:rsidRPr="002F5426" w:rsidRDefault="00A07147" w:rsidP="00A07147">
      <w:pPr>
        <w:pStyle w:val="Sraopastraipa"/>
        <w:numPr>
          <w:ilvl w:val="0"/>
          <w:numId w:val="5"/>
        </w:numPr>
        <w:ind w:left="357" w:hanging="357"/>
        <w:rPr>
          <w:szCs w:val="22"/>
          <w:lang w:val="lt-LT"/>
        </w:rPr>
      </w:pPr>
      <w:r w:rsidRPr="002F5426">
        <w:rPr>
          <w:szCs w:val="22"/>
          <w:lang w:val="lt-LT"/>
        </w:rPr>
        <w:t>vienu 12 savaičių paralelinių grupių tyrimu, kuriuo Spiolto Respimat poveikis važinėjimo dviračiu pastoviu darbo greičiu metu (Spiolto Respimat buvo gydyti 139 pacientai) ir vaikščiojimo pastoviu greičiu metu (pacientų pogrupis) buvo lygintas su placebo poveikiu [6 tyrimas].</w:t>
      </w:r>
    </w:p>
    <w:p w14:paraId="49686DE2" w14:textId="77777777" w:rsidR="00A07147" w:rsidRPr="002F5426" w:rsidRDefault="00A07147" w:rsidP="00A07147">
      <w:pPr>
        <w:rPr>
          <w:szCs w:val="22"/>
          <w:lang w:val="lt-LT"/>
        </w:rPr>
      </w:pPr>
    </w:p>
    <w:p w14:paraId="464C5B48" w14:textId="77777777" w:rsidR="00A07147" w:rsidRPr="002F5426" w:rsidRDefault="00A07147" w:rsidP="00A07147">
      <w:pPr>
        <w:rPr>
          <w:szCs w:val="22"/>
          <w:lang w:val="lt-LT"/>
        </w:rPr>
      </w:pPr>
      <w:r w:rsidRPr="002F5426">
        <w:rPr>
          <w:szCs w:val="22"/>
          <w:lang w:val="lt-LT"/>
        </w:rPr>
        <w:t>Po 6 gydymo savaičių Spiolto Respimat, praėjus 2 valandoms po dozės pavartojimo, reikšmingai pagerino įkvepiamąją talpą ramybės metu, palyginti su 5 mikrogramų tiotropio doze (4 tyrimo metu: 0,114 l, p &lt; 0,0001, 5 tyrimo metu: 0,088 l, p </w:t>
      </w:r>
      <w:r w:rsidRPr="002F5426">
        <w:rPr>
          <w:szCs w:val="22"/>
          <w:lang w:val="lt-LT"/>
        </w:rPr>
        <w:sym w:font="Symbol" w:char="F03D"/>
      </w:r>
      <w:r w:rsidRPr="002F5426">
        <w:rPr>
          <w:szCs w:val="22"/>
          <w:lang w:val="lt-LT"/>
        </w:rPr>
        <w:t xml:space="preserve"> 0,0005), 5 mikrogramų olodaterolio doze (4 tyrimo metu: 0,119 l, p &lt; 0,0001, 5 tyrimo metu: 0,08 l, p &lt; 0,015) ir placebu (4 tyrimo metu: 0,244 l, p &lt; 0,0001, 5 tyrimo metu: 0,265 l, p &lt; 0,0001). </w:t>
      </w:r>
    </w:p>
    <w:p w14:paraId="7A56AD5F" w14:textId="77777777" w:rsidR="00A07147" w:rsidRPr="002F5426" w:rsidRDefault="00A07147" w:rsidP="00A07147">
      <w:pPr>
        <w:rPr>
          <w:szCs w:val="22"/>
          <w:lang w:val="lt-LT"/>
        </w:rPr>
      </w:pPr>
    </w:p>
    <w:p w14:paraId="6A461C01" w14:textId="77777777" w:rsidR="00A07147" w:rsidRPr="002F5426" w:rsidRDefault="00A07147" w:rsidP="00A07147">
      <w:pPr>
        <w:rPr>
          <w:szCs w:val="22"/>
          <w:lang w:val="lt-LT"/>
        </w:rPr>
      </w:pPr>
      <w:r w:rsidRPr="002F5426">
        <w:rPr>
          <w:szCs w:val="22"/>
          <w:lang w:val="lt-LT"/>
        </w:rPr>
        <w:t xml:space="preserve">4 ir 5 tyrimų metu po 6 gydymo savaičių Spiolto Respimat, palyginti su placebu, reikšmingai pagerino ištvermės laiką, važinėjant dviračiu pastoviu darbo greičiu (4 tyrimo metu Spiolto Respimat gydytų pacientų geometrinis ištvermės laiko vidurkis buvo 454 s, gydytų placebu </w:t>
      </w:r>
      <w:r w:rsidRPr="002F5426">
        <w:rPr>
          <w:szCs w:val="22"/>
          <w:lang w:val="lt-LT"/>
        </w:rPr>
        <w:sym w:font="Symbol" w:char="F02D"/>
      </w:r>
      <w:r w:rsidRPr="002F5426">
        <w:rPr>
          <w:szCs w:val="22"/>
          <w:lang w:val="lt-LT"/>
        </w:rPr>
        <w:t xml:space="preserve"> 375 s [pagerėjimas: 20,9%, p &lt; 0,0001], 5 tyrimo metu Spiolto Respimat gydytų pacientų geometrinis ištvermės laiko vidurkis buvo 466 s, gydytų placebu </w:t>
      </w:r>
      <w:r w:rsidRPr="002F5426">
        <w:rPr>
          <w:szCs w:val="22"/>
          <w:lang w:val="lt-LT"/>
        </w:rPr>
        <w:sym w:font="Symbol" w:char="F02D"/>
      </w:r>
      <w:r w:rsidRPr="002F5426">
        <w:rPr>
          <w:szCs w:val="22"/>
          <w:lang w:val="lt-LT"/>
        </w:rPr>
        <w:t xml:space="preserve"> 411 s [pagerėjimas: 13,</w:t>
      </w:r>
      <w:r>
        <w:rPr>
          <w:szCs w:val="22"/>
          <w:lang w:val="lt-LT"/>
        </w:rPr>
        <w:t>4</w:t>
      </w:r>
      <w:r w:rsidRPr="002F5426">
        <w:rPr>
          <w:szCs w:val="22"/>
          <w:lang w:val="lt-LT"/>
        </w:rPr>
        <w:t>%, p </w:t>
      </w:r>
      <w:r w:rsidRPr="002F5426">
        <w:rPr>
          <w:szCs w:val="22"/>
          <w:lang w:val="lt-LT"/>
        </w:rPr>
        <w:sym w:font="Symbol" w:char="F03D"/>
      </w:r>
      <w:r w:rsidRPr="002F5426">
        <w:rPr>
          <w:szCs w:val="22"/>
          <w:lang w:val="lt-LT"/>
        </w:rPr>
        <w:t> 0,0</w:t>
      </w:r>
      <w:r>
        <w:rPr>
          <w:szCs w:val="22"/>
          <w:lang w:val="lt-LT"/>
        </w:rPr>
        <w:t>0</w:t>
      </w:r>
      <w:r w:rsidRPr="002F5426">
        <w:rPr>
          <w:szCs w:val="22"/>
          <w:lang w:val="lt-LT"/>
        </w:rPr>
        <w:t xml:space="preserve">1]. </w:t>
      </w:r>
    </w:p>
    <w:p w14:paraId="1EAD545E" w14:textId="77777777" w:rsidR="00A07147" w:rsidRDefault="00A07147" w:rsidP="00A07147">
      <w:pPr>
        <w:rPr>
          <w:szCs w:val="22"/>
          <w:lang w:val="lt-LT"/>
        </w:rPr>
      </w:pPr>
    </w:p>
    <w:p w14:paraId="7A8A533E" w14:textId="77777777" w:rsidR="00A07147" w:rsidRPr="002F5426" w:rsidRDefault="00A07147" w:rsidP="00A07147">
      <w:pPr>
        <w:rPr>
          <w:szCs w:val="22"/>
          <w:lang w:val="lt-LT"/>
        </w:rPr>
      </w:pPr>
      <w:r>
        <w:rPr>
          <w:szCs w:val="22"/>
          <w:lang w:val="lt-LT"/>
        </w:rPr>
        <w:t>6</w:t>
      </w:r>
      <w:r w:rsidRPr="002F5426">
        <w:rPr>
          <w:szCs w:val="22"/>
          <w:lang w:val="lt-LT"/>
        </w:rPr>
        <w:t xml:space="preserve"> tyrim</w:t>
      </w:r>
      <w:r>
        <w:rPr>
          <w:szCs w:val="22"/>
          <w:lang w:val="lt-LT"/>
        </w:rPr>
        <w:t>o</w:t>
      </w:r>
      <w:r w:rsidRPr="002F5426">
        <w:rPr>
          <w:szCs w:val="22"/>
          <w:lang w:val="lt-LT"/>
        </w:rPr>
        <w:t xml:space="preserve"> metu po </w:t>
      </w:r>
      <w:r>
        <w:rPr>
          <w:szCs w:val="22"/>
          <w:lang w:val="lt-LT"/>
        </w:rPr>
        <w:t>12</w:t>
      </w:r>
      <w:r w:rsidRPr="002F5426">
        <w:rPr>
          <w:szCs w:val="22"/>
          <w:lang w:val="lt-LT"/>
        </w:rPr>
        <w:t xml:space="preserve"> gydymo savaičių Spiolto Respimat, palyginti su placebu, reikšmingai pagerino ištvermės laiką, važinėjant dviračiu pastoviu darbo greičiu (Spiolto Respimat gydytų pacientų geometrinis ištvermės laiko vidurkis buvo </w:t>
      </w:r>
      <w:r>
        <w:rPr>
          <w:szCs w:val="22"/>
          <w:lang w:val="lt-LT"/>
        </w:rPr>
        <w:t>528</w:t>
      </w:r>
      <w:r w:rsidRPr="002F5426">
        <w:rPr>
          <w:szCs w:val="22"/>
          <w:lang w:val="lt-LT"/>
        </w:rPr>
        <w:t xml:space="preserve"> s, gydytų placebu </w:t>
      </w:r>
      <w:r w:rsidRPr="002F5426">
        <w:rPr>
          <w:szCs w:val="22"/>
          <w:lang w:val="lt-LT"/>
        </w:rPr>
        <w:sym w:font="Symbol" w:char="F02D"/>
      </w:r>
      <w:r w:rsidRPr="002F5426">
        <w:rPr>
          <w:szCs w:val="22"/>
          <w:lang w:val="lt-LT"/>
        </w:rPr>
        <w:t xml:space="preserve"> </w:t>
      </w:r>
      <w:r>
        <w:rPr>
          <w:szCs w:val="22"/>
          <w:lang w:val="lt-LT"/>
        </w:rPr>
        <w:t>464</w:t>
      </w:r>
      <w:r w:rsidRPr="002F5426">
        <w:rPr>
          <w:szCs w:val="22"/>
          <w:lang w:val="lt-LT"/>
        </w:rPr>
        <w:t xml:space="preserve"> s [pagerėjimas: </w:t>
      </w:r>
      <w:r>
        <w:rPr>
          <w:szCs w:val="22"/>
          <w:lang w:val="lt-LT"/>
        </w:rPr>
        <w:t>13,8</w:t>
      </w:r>
      <w:r w:rsidRPr="002F5426">
        <w:rPr>
          <w:szCs w:val="22"/>
          <w:lang w:val="lt-LT"/>
        </w:rPr>
        <w:t>%, p &lt; 0,0</w:t>
      </w:r>
      <w:r>
        <w:rPr>
          <w:szCs w:val="22"/>
          <w:lang w:val="lt-LT"/>
        </w:rPr>
        <w:t>2</w:t>
      </w:r>
      <w:r w:rsidRPr="002F5426">
        <w:rPr>
          <w:szCs w:val="22"/>
          <w:lang w:val="lt-LT"/>
        </w:rPr>
        <w:t xml:space="preserve">1]. </w:t>
      </w:r>
    </w:p>
    <w:p w14:paraId="27A85B19" w14:textId="77777777" w:rsidR="00A07147" w:rsidRDefault="00A07147" w:rsidP="00A07147">
      <w:pPr>
        <w:rPr>
          <w:szCs w:val="22"/>
          <w:u w:val="single"/>
          <w:lang w:val="lt-LT"/>
        </w:rPr>
      </w:pPr>
    </w:p>
    <w:p w14:paraId="00BBA561" w14:textId="77777777" w:rsidR="00A07147" w:rsidRPr="002F5426" w:rsidRDefault="00A07147" w:rsidP="00A07147">
      <w:pPr>
        <w:rPr>
          <w:szCs w:val="22"/>
          <w:u w:val="single"/>
          <w:lang w:val="lt-LT"/>
        </w:rPr>
      </w:pPr>
      <w:r w:rsidRPr="002F5426">
        <w:rPr>
          <w:szCs w:val="22"/>
          <w:u w:val="single"/>
          <w:lang w:val="lt-LT"/>
        </w:rPr>
        <w:t>Vaikų populiacija</w:t>
      </w:r>
    </w:p>
    <w:p w14:paraId="39C41ECE" w14:textId="77777777" w:rsidR="00A07147" w:rsidRPr="002F5426" w:rsidRDefault="00A07147" w:rsidP="00A07147">
      <w:pPr>
        <w:tabs>
          <w:tab w:val="clear" w:pos="567"/>
        </w:tabs>
        <w:spacing w:line="240" w:lineRule="auto"/>
        <w:rPr>
          <w:szCs w:val="22"/>
          <w:lang w:val="lt-LT"/>
        </w:rPr>
      </w:pPr>
      <w:r w:rsidRPr="002F5426">
        <w:rPr>
          <w:szCs w:val="22"/>
          <w:lang w:val="lt-LT"/>
        </w:rPr>
        <w:t>Europos vaistų agentūra atleido nuo įpareigojimo pateikti Spiolto Respimat tyrimų su visais vaikų, sergančių lėtine obstrukcine plaučių liga (LOPL), populiacijos pogrupiais duomenis (vartojimo vaikams informacija pateikiama 4.2 skyriuje).</w:t>
      </w:r>
    </w:p>
    <w:p w14:paraId="33DE90E4" w14:textId="77777777" w:rsidR="00A07147" w:rsidRPr="002F5426" w:rsidRDefault="00A07147" w:rsidP="00A07147">
      <w:pPr>
        <w:rPr>
          <w:szCs w:val="22"/>
          <w:lang w:val="lt-LT"/>
        </w:rPr>
      </w:pPr>
    </w:p>
    <w:p w14:paraId="7C6947C7" w14:textId="77777777" w:rsidR="00A07147" w:rsidRPr="002F5426" w:rsidRDefault="00A07147" w:rsidP="00A07147">
      <w:pPr>
        <w:keepNext/>
        <w:rPr>
          <w:b/>
          <w:bCs/>
          <w:szCs w:val="22"/>
          <w:lang w:val="lt-LT"/>
        </w:rPr>
      </w:pPr>
      <w:r w:rsidRPr="002F5426">
        <w:rPr>
          <w:b/>
          <w:bCs/>
          <w:szCs w:val="22"/>
          <w:lang w:val="lt-LT"/>
        </w:rPr>
        <w:t>5.2</w:t>
      </w:r>
      <w:r w:rsidRPr="002F5426">
        <w:rPr>
          <w:b/>
          <w:bCs/>
          <w:szCs w:val="22"/>
          <w:lang w:val="lt-LT"/>
        </w:rPr>
        <w:tab/>
        <w:t>Farmakokinetinės savybės</w:t>
      </w:r>
    </w:p>
    <w:p w14:paraId="6DF38C09" w14:textId="77777777" w:rsidR="00A07147" w:rsidRPr="002F5426" w:rsidRDefault="00A07147" w:rsidP="00A07147">
      <w:pPr>
        <w:keepNext/>
        <w:rPr>
          <w:szCs w:val="22"/>
          <w:u w:val="single"/>
          <w:lang w:val="lt-LT"/>
        </w:rPr>
      </w:pPr>
    </w:p>
    <w:p w14:paraId="33502118" w14:textId="77777777" w:rsidR="00A07147" w:rsidRPr="002F5426" w:rsidRDefault="00A07147" w:rsidP="00A07147">
      <w:pPr>
        <w:pStyle w:val="Sraopastraipa"/>
        <w:numPr>
          <w:ilvl w:val="0"/>
          <w:numId w:val="6"/>
        </w:numPr>
        <w:ind w:left="357" w:hanging="357"/>
        <w:rPr>
          <w:szCs w:val="22"/>
          <w:u w:val="single"/>
          <w:lang w:val="lt-LT"/>
        </w:rPr>
      </w:pPr>
      <w:r w:rsidRPr="002F5426">
        <w:rPr>
          <w:szCs w:val="22"/>
          <w:u w:val="single"/>
          <w:lang w:val="lt-LT"/>
        </w:rPr>
        <w:t>Įvadas</w:t>
      </w:r>
    </w:p>
    <w:p w14:paraId="241257E2" w14:textId="77777777" w:rsidR="00A07147" w:rsidRPr="002F5426" w:rsidRDefault="00A07147" w:rsidP="00A07147">
      <w:pPr>
        <w:rPr>
          <w:szCs w:val="22"/>
          <w:lang w:val="lt-LT"/>
        </w:rPr>
      </w:pPr>
    </w:p>
    <w:p w14:paraId="6EC23B7C" w14:textId="77777777" w:rsidR="00A07147" w:rsidRPr="002F5426" w:rsidRDefault="00A07147" w:rsidP="00A07147">
      <w:pPr>
        <w:rPr>
          <w:szCs w:val="22"/>
          <w:lang w:val="lt-LT"/>
        </w:rPr>
      </w:pPr>
      <w:r w:rsidRPr="002F5426">
        <w:rPr>
          <w:szCs w:val="22"/>
          <w:lang w:val="lt-LT"/>
        </w:rPr>
        <w:t>Tiotropio ir olodaterolio derinio įkvėpus, kiekvienos veikliosios medžiagos farmakokinetika buvo panaši į atskirai vartojamos kiekvienos veikliosios medžiagos farmakokinetiką.</w:t>
      </w:r>
    </w:p>
    <w:p w14:paraId="2C7101B4" w14:textId="77777777" w:rsidR="00A07147" w:rsidRPr="002F5426" w:rsidRDefault="00A07147" w:rsidP="00A07147">
      <w:pPr>
        <w:rPr>
          <w:szCs w:val="22"/>
          <w:lang w:val="lt-LT"/>
        </w:rPr>
      </w:pPr>
    </w:p>
    <w:p w14:paraId="065B2166" w14:textId="77777777" w:rsidR="00A07147" w:rsidRPr="002F5426" w:rsidRDefault="00A07147" w:rsidP="00A07147">
      <w:pPr>
        <w:rPr>
          <w:szCs w:val="22"/>
          <w:lang w:val="lt-LT"/>
        </w:rPr>
      </w:pPr>
      <w:r w:rsidRPr="002F5426">
        <w:rPr>
          <w:szCs w:val="22"/>
          <w:lang w:val="lt-LT"/>
        </w:rPr>
        <w:t>Terapinių tiotropio ir olodaterolio dozių farmakokinetika yra tiesinė. Kartą per parą pakartotinai įkvepiant tiotropio, pusiausvyrinė jo apykaita nusistovi 7-tą parą. Kartą per parą pakartotinai įkvepiant olodaterolio, pusiausvyrinė jo apykaita nusistovi po 8 parų, kaupimasis yra 1,8 karto didesnis, palyginti su kaupimusi, po vienkartinės dozės pavartojimo.</w:t>
      </w:r>
    </w:p>
    <w:p w14:paraId="711CF2B6" w14:textId="77777777" w:rsidR="00A07147" w:rsidRPr="002F5426" w:rsidRDefault="00A07147" w:rsidP="00A07147">
      <w:pPr>
        <w:rPr>
          <w:szCs w:val="22"/>
          <w:lang w:val="lt-LT"/>
        </w:rPr>
      </w:pPr>
    </w:p>
    <w:p w14:paraId="7E9813D8" w14:textId="77777777" w:rsidR="00A07147" w:rsidRPr="002F5426" w:rsidRDefault="00A07147" w:rsidP="00A07147">
      <w:pPr>
        <w:pStyle w:val="Sraopastraipa"/>
        <w:numPr>
          <w:ilvl w:val="0"/>
          <w:numId w:val="6"/>
        </w:numPr>
        <w:ind w:left="357" w:hanging="357"/>
        <w:rPr>
          <w:szCs w:val="22"/>
          <w:u w:val="single"/>
          <w:lang w:val="lt-LT"/>
        </w:rPr>
      </w:pPr>
      <w:r w:rsidRPr="002F5426">
        <w:rPr>
          <w:szCs w:val="22"/>
          <w:u w:val="single"/>
          <w:lang w:val="lt-LT"/>
        </w:rPr>
        <w:t>Veikliųjų medžiagų charakteristika po vaistinio preparato pavartojimo</w:t>
      </w:r>
    </w:p>
    <w:p w14:paraId="2B3E3CAE" w14:textId="77777777" w:rsidR="00A07147" w:rsidRDefault="00A07147" w:rsidP="00A07147">
      <w:pPr>
        <w:rPr>
          <w:szCs w:val="22"/>
          <w:u w:val="single"/>
          <w:lang w:val="lt-LT"/>
        </w:rPr>
      </w:pPr>
    </w:p>
    <w:p w14:paraId="0DAAB8C1" w14:textId="77777777" w:rsidR="00A07147" w:rsidRPr="002F5426" w:rsidRDefault="00A07147" w:rsidP="00A07147">
      <w:pPr>
        <w:rPr>
          <w:szCs w:val="22"/>
          <w:u w:val="single"/>
          <w:lang w:val="lt-LT"/>
        </w:rPr>
      </w:pPr>
      <w:r w:rsidRPr="002F5426">
        <w:rPr>
          <w:szCs w:val="22"/>
          <w:u w:val="single"/>
          <w:lang w:val="lt-LT"/>
        </w:rPr>
        <w:t>Absorbcija</w:t>
      </w:r>
    </w:p>
    <w:p w14:paraId="697E79E9" w14:textId="77777777" w:rsidR="00A07147" w:rsidRPr="002F5426" w:rsidRDefault="00A07147" w:rsidP="00A07147">
      <w:pPr>
        <w:rPr>
          <w:szCs w:val="22"/>
          <w:lang w:val="lt-LT"/>
        </w:rPr>
      </w:pPr>
      <w:r w:rsidRPr="002F5426">
        <w:rPr>
          <w:i/>
          <w:szCs w:val="22"/>
          <w:lang w:val="lt-LT"/>
        </w:rPr>
        <w:t xml:space="preserve">Tiotropis. </w:t>
      </w:r>
      <w:r w:rsidRPr="002F5426">
        <w:rPr>
          <w:szCs w:val="22"/>
          <w:lang w:val="lt-LT"/>
        </w:rPr>
        <w:t xml:space="preserve">Išsiskyrimas su šlapimu iš jaunų sveikų savanorių organizmo rodo, kad į sisteminę kraujotaką patenka maždaug 33% Respimat inhaliatoriumi įkvėptos tiotropio dozės. Buvo nustatyta, kad per burną pavartoto tiotropio tirpalo absoliutus biologinis prieinamumas yra 2–3%. Įkvėpus Respimat inhaliatoriumi, didžiausia tiotropio koncentracija kraujo plazmoje atsiranda po 5–7 minučių. </w:t>
      </w:r>
    </w:p>
    <w:p w14:paraId="3417C985" w14:textId="77777777" w:rsidR="00A07147" w:rsidRPr="002F5426" w:rsidRDefault="00A07147" w:rsidP="00A07147">
      <w:pPr>
        <w:rPr>
          <w:szCs w:val="22"/>
          <w:lang w:val="lt-LT"/>
        </w:rPr>
      </w:pPr>
    </w:p>
    <w:p w14:paraId="0F9AC00C" w14:textId="77777777" w:rsidR="00A07147" w:rsidRPr="002F5426" w:rsidRDefault="00A07147" w:rsidP="00A07147">
      <w:pPr>
        <w:rPr>
          <w:iCs/>
          <w:szCs w:val="22"/>
          <w:lang w:val="lt-LT"/>
        </w:rPr>
      </w:pPr>
      <w:r w:rsidRPr="002F5426">
        <w:rPr>
          <w:i/>
          <w:szCs w:val="22"/>
          <w:lang w:val="lt-LT"/>
        </w:rPr>
        <w:t xml:space="preserve">Olodaterolis. </w:t>
      </w:r>
      <w:r w:rsidRPr="002F5426">
        <w:rPr>
          <w:szCs w:val="22"/>
          <w:lang w:val="lt-LT"/>
        </w:rPr>
        <w:t xml:space="preserve">Sveikų savanorių organizme įkvėpto olodaterolio absoliutus biologinis prieinamumas yra maždaug 33%, tirpalo pavidalu pavartoto per burną </w:t>
      </w:r>
      <w:r w:rsidRPr="002F5426">
        <w:rPr>
          <w:szCs w:val="22"/>
          <w:lang w:val="lt-LT"/>
        </w:rPr>
        <w:sym w:font="Symbol" w:char="F02D"/>
      </w:r>
      <w:r w:rsidRPr="002F5426">
        <w:rPr>
          <w:szCs w:val="22"/>
          <w:lang w:val="lt-LT"/>
        </w:rPr>
        <w:t xml:space="preserve"> mažesnis negu 1%. Įkvėpus Respimat inhaliatoriumi, didžiausia olodaterolio koncentracija kraujo plazmoje paprastai atsiranda per 10–20 minučių.</w:t>
      </w:r>
    </w:p>
    <w:p w14:paraId="568BC66A" w14:textId="77777777" w:rsidR="00A07147" w:rsidRPr="002F5426" w:rsidRDefault="00A07147" w:rsidP="00A07147">
      <w:pPr>
        <w:rPr>
          <w:iCs/>
          <w:szCs w:val="22"/>
          <w:u w:val="single"/>
          <w:lang w:val="lt-LT"/>
        </w:rPr>
      </w:pPr>
      <w:r w:rsidRPr="002F5426">
        <w:rPr>
          <w:iCs/>
          <w:szCs w:val="22"/>
          <w:u w:val="single"/>
          <w:lang w:val="lt-LT"/>
        </w:rPr>
        <w:t>Pasiskirstymas</w:t>
      </w:r>
    </w:p>
    <w:p w14:paraId="4B47A9E6" w14:textId="77777777" w:rsidR="00A07147" w:rsidRPr="002F5426" w:rsidRDefault="00A07147" w:rsidP="00A07147">
      <w:pPr>
        <w:rPr>
          <w:szCs w:val="22"/>
          <w:lang w:val="lt-LT"/>
        </w:rPr>
      </w:pPr>
      <w:r w:rsidRPr="002F5426">
        <w:rPr>
          <w:i/>
          <w:iCs/>
          <w:szCs w:val="22"/>
          <w:lang w:val="lt-LT"/>
        </w:rPr>
        <w:t xml:space="preserve">Tiotropis. </w:t>
      </w:r>
      <w:r w:rsidRPr="002F5426">
        <w:rPr>
          <w:iCs/>
          <w:szCs w:val="22"/>
          <w:lang w:val="lt-LT"/>
        </w:rPr>
        <w:t xml:space="preserve">Prie kraujo plazmos baltymų prisijungia </w:t>
      </w:r>
      <w:r w:rsidRPr="002F5426">
        <w:rPr>
          <w:szCs w:val="22"/>
          <w:lang w:val="lt-LT"/>
        </w:rPr>
        <w:t>72</w:t>
      </w:r>
      <w:r w:rsidRPr="002F5426">
        <w:rPr>
          <w:szCs w:val="22"/>
          <w:lang w:val="lt-LT"/>
        </w:rPr>
        <w:sym w:font="Symbol" w:char="F025"/>
      </w:r>
      <w:r w:rsidRPr="002F5426">
        <w:rPr>
          <w:szCs w:val="22"/>
          <w:lang w:val="lt-LT"/>
        </w:rPr>
        <w:t xml:space="preserve"> tiotropio, pasiskirstymo tūris yra 32 l/kg. Tyrimai su žiurkėmis parodė, kad reikšmingas tiotropio kiekis per kraujo ir smegenų barjerą neprasiskverbia.</w:t>
      </w:r>
    </w:p>
    <w:p w14:paraId="174DAAC8" w14:textId="77777777" w:rsidR="00A07147" w:rsidRPr="002F5426" w:rsidRDefault="00A07147" w:rsidP="00A07147">
      <w:pPr>
        <w:rPr>
          <w:szCs w:val="22"/>
          <w:lang w:val="lt-LT"/>
        </w:rPr>
      </w:pPr>
    </w:p>
    <w:p w14:paraId="199D8669" w14:textId="6BBF367A" w:rsidR="00A07147" w:rsidRPr="002F5426" w:rsidRDefault="00A07147" w:rsidP="00A07147">
      <w:pPr>
        <w:rPr>
          <w:szCs w:val="22"/>
          <w:lang w:val="lt-LT"/>
        </w:rPr>
      </w:pPr>
      <w:r w:rsidRPr="002F5426">
        <w:rPr>
          <w:i/>
          <w:szCs w:val="22"/>
          <w:lang w:val="lt-LT"/>
        </w:rPr>
        <w:t xml:space="preserve">Olodaterolis. </w:t>
      </w:r>
      <w:r w:rsidRPr="002F5426">
        <w:rPr>
          <w:szCs w:val="22"/>
          <w:lang w:val="lt-LT"/>
        </w:rPr>
        <w:t>Prie kraujo plazmos baltymų prisijungia maždaug 60% olodaterolio, pasiskirstymo tūris yra 1</w:t>
      </w:r>
      <w:r>
        <w:rPr>
          <w:szCs w:val="22"/>
          <w:lang w:val="lt-LT"/>
        </w:rPr>
        <w:t> </w:t>
      </w:r>
      <w:r w:rsidRPr="002F5426">
        <w:rPr>
          <w:szCs w:val="22"/>
          <w:lang w:val="lt-LT"/>
        </w:rPr>
        <w:t xml:space="preserve">110 l. Olodaterolis yra P-gp bei OAT1, OAT3 ir OCT1 nešiklių substratas. </w:t>
      </w:r>
      <w:r w:rsidR="008D4FC2">
        <w:rPr>
          <w:szCs w:val="22"/>
          <w:lang w:val="lt-LT"/>
        </w:rPr>
        <w:t>Olodaterolis nėra n</w:t>
      </w:r>
      <w:r w:rsidRPr="002F5426">
        <w:rPr>
          <w:szCs w:val="22"/>
          <w:lang w:val="lt-LT"/>
        </w:rPr>
        <w:t xml:space="preserve">ešiklių BCRP, MRP, OATP2, OATP8, OATP-B, OCT2 ir OCT3 substratas. </w:t>
      </w:r>
    </w:p>
    <w:p w14:paraId="4B3A361F" w14:textId="77777777" w:rsidR="00A07147" w:rsidRPr="002F5426" w:rsidRDefault="00A07147" w:rsidP="00A07147">
      <w:pPr>
        <w:rPr>
          <w:i/>
          <w:szCs w:val="22"/>
          <w:lang w:val="lt-LT"/>
        </w:rPr>
      </w:pPr>
    </w:p>
    <w:p w14:paraId="133B2426" w14:textId="77777777" w:rsidR="00A07147" w:rsidRPr="002F5426" w:rsidRDefault="00A07147" w:rsidP="00A07147">
      <w:pPr>
        <w:rPr>
          <w:iCs/>
          <w:szCs w:val="22"/>
          <w:u w:val="single"/>
          <w:lang w:val="lt-LT"/>
        </w:rPr>
      </w:pPr>
      <w:r w:rsidRPr="002F5426">
        <w:rPr>
          <w:iCs/>
          <w:szCs w:val="22"/>
          <w:u w:val="single"/>
          <w:lang w:val="lt-LT"/>
        </w:rPr>
        <w:t>Biotransformacija</w:t>
      </w:r>
    </w:p>
    <w:p w14:paraId="5EE673F5" w14:textId="77777777" w:rsidR="00A07147" w:rsidRPr="002F5426" w:rsidRDefault="00A07147" w:rsidP="00A07147">
      <w:pPr>
        <w:rPr>
          <w:szCs w:val="22"/>
          <w:lang w:val="lt-LT"/>
        </w:rPr>
      </w:pPr>
      <w:r w:rsidRPr="002F5426">
        <w:rPr>
          <w:i/>
          <w:szCs w:val="22"/>
          <w:lang w:val="lt-LT"/>
        </w:rPr>
        <w:t>Tiotropis</w:t>
      </w:r>
      <w:r w:rsidRPr="002F5426">
        <w:rPr>
          <w:szCs w:val="22"/>
          <w:lang w:val="lt-LT"/>
        </w:rPr>
        <w:t>. Organizme tiotropio bromido metabolizuojama mažai. Tai patvirtina tas faktas, kad 74</w:t>
      </w:r>
      <w:r w:rsidRPr="002F5426">
        <w:rPr>
          <w:szCs w:val="22"/>
          <w:lang w:val="lt-LT"/>
        </w:rPr>
        <w:sym w:font="Symbol" w:char="F025"/>
      </w:r>
      <w:r w:rsidRPr="002F5426">
        <w:rPr>
          <w:szCs w:val="22"/>
          <w:lang w:val="lt-LT"/>
        </w:rPr>
        <w:t xml:space="preserve"> į veną suleistos dozės išsiskyrė su šlapimu nepakitusio vaistinio preparato pavidalu. Esteris tiotropio bromidas nefermentiniu būdu skaldomas į jo alkoholį ir rūgštinį junginį (N-metilskopiną ir ditienilglikolio rūgštį atitinkamai), tačiau abi šios medžiagos prie muskarino receptorių nesijungia. Tyrimai </w:t>
      </w:r>
      <w:r w:rsidRPr="002F5426">
        <w:rPr>
          <w:i/>
          <w:szCs w:val="22"/>
          <w:lang w:val="lt-LT"/>
        </w:rPr>
        <w:t>in vitro</w:t>
      </w:r>
      <w:r w:rsidRPr="002F5426">
        <w:rPr>
          <w:szCs w:val="22"/>
          <w:lang w:val="lt-LT"/>
        </w:rPr>
        <w:t xml:space="preserve"> su žmogaus kepenų mikrosomomis ir hepatocitais rodo, jog šiek tiek (&lt; 20</w:t>
      </w:r>
      <w:r w:rsidRPr="002F5426">
        <w:rPr>
          <w:szCs w:val="22"/>
          <w:lang w:val="lt-LT"/>
        </w:rPr>
        <w:sym w:font="Symbol" w:char="F025"/>
      </w:r>
      <w:r w:rsidRPr="002F5426">
        <w:rPr>
          <w:szCs w:val="22"/>
          <w:lang w:val="lt-LT"/>
        </w:rPr>
        <w:t xml:space="preserve"> į veną suleistos dozės) tiotropio metabolizuojama nuo citochromo P 450 (CYP) 2D6 ir 3A4 izofermentų priklausomos oksidacijos būdu, po to glutationo konjugacijos būdu verčiama įvairiais II fazės metabolitais. </w:t>
      </w:r>
    </w:p>
    <w:p w14:paraId="49FB7A03" w14:textId="77777777" w:rsidR="00A07147" w:rsidRPr="002F5426" w:rsidRDefault="00A07147" w:rsidP="00A07147">
      <w:pPr>
        <w:rPr>
          <w:szCs w:val="22"/>
          <w:lang w:val="lt-LT"/>
        </w:rPr>
      </w:pPr>
    </w:p>
    <w:p w14:paraId="4F84902B" w14:textId="77777777" w:rsidR="00A07147" w:rsidRPr="002F5426" w:rsidRDefault="00A07147" w:rsidP="00A07147">
      <w:pPr>
        <w:rPr>
          <w:szCs w:val="22"/>
          <w:lang w:val="lt-LT"/>
        </w:rPr>
      </w:pPr>
      <w:r w:rsidRPr="002F5426">
        <w:rPr>
          <w:i/>
          <w:szCs w:val="22"/>
          <w:lang w:val="lt-LT"/>
        </w:rPr>
        <w:t xml:space="preserve">Olodaterolis. </w:t>
      </w:r>
      <w:r w:rsidRPr="002F5426">
        <w:rPr>
          <w:szCs w:val="22"/>
          <w:lang w:val="lt-LT"/>
        </w:rPr>
        <w:t xml:space="preserve">Organizme metabolizuojama daug olodaterolio tiesioginiu gliukuroninimu ir metoksi- dalies O-demetilinimu bei vėlėsne konjugacija. Iš šešių identifikuotų metabolitų tik vienas nekonjuguotas demetilintas metabolitas prisijungia prie </w:t>
      </w:r>
      <w:r w:rsidRPr="002F5426">
        <w:rPr>
          <w:szCs w:val="22"/>
          <w:lang w:val="lt-LT"/>
        </w:rPr>
        <w:sym w:font="Symbol" w:char="F062"/>
      </w:r>
      <w:r w:rsidRPr="002F5426">
        <w:rPr>
          <w:szCs w:val="22"/>
          <w:vertAlign w:val="subscript"/>
          <w:lang w:val="lt-LT"/>
        </w:rPr>
        <w:t>2</w:t>
      </w:r>
      <w:r w:rsidRPr="002F5426">
        <w:rPr>
          <w:szCs w:val="22"/>
          <w:lang w:val="lt-LT"/>
        </w:rPr>
        <w:t xml:space="preserve"> adrenoreceptorių, tačiau nuolat įkvepiant rekomenduojamą terapinę arba iki 4 kartų didesnę už terapinę dozę, šio metabolito kraujyje neaptinkama. Olodaterolio </w:t>
      </w:r>
      <w:r w:rsidRPr="002F5426">
        <w:rPr>
          <w:szCs w:val="22"/>
          <w:lang w:val="lt-LT"/>
        </w:rPr>
        <w:br/>
        <w:t xml:space="preserve">O-demetilinime dalyvauja citochromo P 450 CYP 2C9 ir CYP 2C8 izofermentai, nežymiai </w:t>
      </w:r>
      <w:r w:rsidRPr="002F5426">
        <w:rPr>
          <w:szCs w:val="22"/>
          <w:lang w:val="lt-LT"/>
        </w:rPr>
        <w:sym w:font="Symbol" w:char="F02D"/>
      </w:r>
      <w:r w:rsidRPr="002F5426">
        <w:rPr>
          <w:szCs w:val="22"/>
          <w:lang w:val="lt-LT"/>
        </w:rPr>
        <w:t xml:space="preserve"> ir CYP 3A4 </w:t>
      </w:r>
      <w:r w:rsidRPr="002F5426">
        <w:rPr>
          <w:szCs w:val="22"/>
          <w:lang w:val="lt-LT"/>
        </w:rPr>
        <w:lastRenderedPageBreak/>
        <w:t>izofermentas, o glukuronidų suformavime dalyvauja uridindifosfato glikoziltransferazės izofermentai UGT2B7, UGT1A1, 1A7 ir 1A9.</w:t>
      </w:r>
    </w:p>
    <w:p w14:paraId="2B9B9B9D" w14:textId="77777777" w:rsidR="00A07147" w:rsidRPr="002F5426" w:rsidRDefault="00A07147" w:rsidP="00A07147">
      <w:pPr>
        <w:rPr>
          <w:i/>
          <w:iCs/>
          <w:szCs w:val="22"/>
          <w:lang w:val="lt-LT"/>
        </w:rPr>
      </w:pPr>
    </w:p>
    <w:p w14:paraId="0BAD8F49" w14:textId="77777777" w:rsidR="00A07147" w:rsidRPr="002F5426" w:rsidRDefault="00A07147" w:rsidP="00A07147">
      <w:pPr>
        <w:rPr>
          <w:iCs/>
          <w:szCs w:val="22"/>
          <w:lang w:val="lt-LT"/>
        </w:rPr>
      </w:pPr>
      <w:r w:rsidRPr="002F5426">
        <w:rPr>
          <w:iCs/>
          <w:szCs w:val="22"/>
          <w:u w:val="single"/>
          <w:lang w:val="lt-LT"/>
        </w:rPr>
        <w:t>Eliminacija</w:t>
      </w:r>
    </w:p>
    <w:p w14:paraId="1C5E8E4E" w14:textId="77777777" w:rsidR="00A07147" w:rsidRPr="002F5426" w:rsidRDefault="00A07147" w:rsidP="00A07147">
      <w:pPr>
        <w:rPr>
          <w:szCs w:val="22"/>
          <w:lang w:val="lt-LT"/>
        </w:rPr>
      </w:pPr>
      <w:r w:rsidRPr="002F5426">
        <w:rPr>
          <w:i/>
          <w:iCs/>
          <w:szCs w:val="22"/>
          <w:lang w:val="lt-LT"/>
        </w:rPr>
        <w:t>Tiotropis</w:t>
      </w:r>
      <w:r w:rsidRPr="002F5426">
        <w:rPr>
          <w:iCs/>
          <w:szCs w:val="22"/>
          <w:lang w:val="lt-LT"/>
        </w:rPr>
        <w:t>.</w:t>
      </w:r>
      <w:r w:rsidRPr="002F5426">
        <w:rPr>
          <w:i/>
          <w:szCs w:val="22"/>
          <w:lang w:val="lt-LT"/>
        </w:rPr>
        <w:t xml:space="preserve"> </w:t>
      </w:r>
      <w:r w:rsidRPr="002F5426">
        <w:rPr>
          <w:szCs w:val="22"/>
          <w:lang w:val="lt-LT"/>
        </w:rPr>
        <w:t>Sveikų savanorių organizme bendras tiotropio klirensas yra 880 ml/min. Į veną suleistas tiotropis išsiskiria daugiausia su šlapimu nepakitęs (74% dozės). LOPL sergantiems pacientams, tiotropio  įkvėpusiems prieš nusistovint pusiausvyrinei apykaitai, su šlapimu išsiskiria 18,6% dozės, likusi dalis lieka žarnyne neabsorbuota ir eliminuojama su išmatomis. Tiotropio klirensas inkstuose yra didesnis už glomerulų filtracijos greitį, tai rodo aktyvią sekreciją į šlapimą. LOPL sergančių pacientų organizme įkvėpto tiotropio efektyvios pusinės eliminacijos laikas yra 27–45 valandos.</w:t>
      </w:r>
    </w:p>
    <w:p w14:paraId="7286154F" w14:textId="77777777" w:rsidR="00A07147" w:rsidRPr="002F5426" w:rsidRDefault="00A07147" w:rsidP="00A07147">
      <w:pPr>
        <w:rPr>
          <w:szCs w:val="22"/>
          <w:lang w:val="lt-LT"/>
        </w:rPr>
      </w:pPr>
    </w:p>
    <w:p w14:paraId="1CEC62C6" w14:textId="77777777" w:rsidR="00A07147" w:rsidRDefault="00A07147" w:rsidP="00A07147">
      <w:pPr>
        <w:rPr>
          <w:szCs w:val="22"/>
          <w:lang w:val="lt-LT"/>
        </w:rPr>
      </w:pPr>
      <w:r w:rsidRPr="002F5426">
        <w:rPr>
          <w:i/>
          <w:szCs w:val="22"/>
          <w:lang w:val="lt-LT"/>
        </w:rPr>
        <w:t xml:space="preserve">Olodaterolis. </w:t>
      </w:r>
      <w:r w:rsidRPr="002F5426">
        <w:rPr>
          <w:szCs w:val="22"/>
          <w:lang w:val="lt-LT"/>
        </w:rPr>
        <w:t xml:space="preserve">Sveikų savanorių organizme olodaterolio bendras klirensas yra 872 ml/min., inkstų klirensas </w:t>
      </w:r>
      <w:r w:rsidRPr="002F5426">
        <w:rPr>
          <w:szCs w:val="22"/>
          <w:lang w:val="lt-LT"/>
        </w:rPr>
        <w:sym w:font="Symbol" w:char="F02D"/>
      </w:r>
      <w:r w:rsidRPr="002F5426">
        <w:rPr>
          <w:szCs w:val="22"/>
          <w:lang w:val="lt-LT"/>
        </w:rPr>
        <w:t xml:space="preserve"> 173 ml/min. [</w:t>
      </w:r>
      <w:r w:rsidRPr="002F5426">
        <w:rPr>
          <w:szCs w:val="22"/>
          <w:vertAlign w:val="superscript"/>
          <w:lang w:val="lt-LT"/>
        </w:rPr>
        <w:t>14</w:t>
      </w:r>
      <w:r w:rsidRPr="002F5426">
        <w:rPr>
          <w:szCs w:val="22"/>
          <w:lang w:val="lt-LT"/>
        </w:rPr>
        <w:t>C] žymėto olodaterolio suleidus į veną, 38% radioaktyvios dozės išsiskyrė su šlapimu ir 5</w:t>
      </w:r>
      <w:r>
        <w:rPr>
          <w:szCs w:val="22"/>
          <w:lang w:val="lt-LT"/>
        </w:rPr>
        <w:t>3</w:t>
      </w:r>
      <w:r w:rsidRPr="002F5426">
        <w:rPr>
          <w:szCs w:val="22"/>
          <w:lang w:val="lt-LT"/>
        </w:rPr>
        <w:t>% su išmatomis. Po suleidimo į veną nepakitusio olodaterolio pavidalu su šlapimu išsiskyrė 19% dozės. Po pavartojimo per burną su šlapimu išsiskytė tik 9% radioaktyvumo (0,7% susijusio su nepakitusiu olodateroliu), o didžioji dozės dalis (84%) išsiskyrė su išmatomis. Suleidus į veną arba pavartojus per burną, daugiau negu 90% dozės išsiskyrė atitinkamai per 6 ir 5 paras. Po inhaliacijos iš sveikų savanorių organizmo nepakitusio olodaterolio pavidalu per dozavimo intervalą tuo metu, kai apykaita pusiausvyrinė, su šlapimu išsiskyrė 5–7% dozės. Įkvėpto olodaterolio koncentracijos kraujo plazmoje mažėjimas yra daugiafazis, galutinės pusinės eliminacijos laikas yra 45 valandos.</w:t>
      </w:r>
    </w:p>
    <w:p w14:paraId="33960F23" w14:textId="77777777" w:rsidR="00A07147" w:rsidRDefault="00A07147" w:rsidP="00A07147">
      <w:pPr>
        <w:rPr>
          <w:szCs w:val="22"/>
          <w:lang w:val="lt-LT"/>
        </w:rPr>
      </w:pPr>
    </w:p>
    <w:p w14:paraId="1ECF76F3" w14:textId="77777777" w:rsidR="00A07147" w:rsidRPr="002F5426" w:rsidRDefault="00A07147" w:rsidP="00A07147">
      <w:pPr>
        <w:pStyle w:val="Sraopastraipa"/>
        <w:numPr>
          <w:ilvl w:val="0"/>
          <w:numId w:val="6"/>
        </w:numPr>
        <w:ind w:left="357" w:hanging="357"/>
        <w:rPr>
          <w:szCs w:val="22"/>
          <w:u w:val="single"/>
          <w:lang w:val="lt-LT"/>
        </w:rPr>
      </w:pPr>
      <w:r w:rsidRPr="002F5426">
        <w:rPr>
          <w:szCs w:val="22"/>
          <w:u w:val="single"/>
          <w:lang w:val="lt-LT"/>
        </w:rPr>
        <w:t xml:space="preserve">Ypatingos populiacijos </w:t>
      </w:r>
    </w:p>
    <w:p w14:paraId="18131BD3" w14:textId="77777777" w:rsidR="00A07147" w:rsidRPr="002F5426" w:rsidRDefault="00A07147" w:rsidP="00A07147">
      <w:pPr>
        <w:rPr>
          <w:i/>
          <w:szCs w:val="22"/>
          <w:lang w:val="lt-LT"/>
        </w:rPr>
      </w:pPr>
    </w:p>
    <w:p w14:paraId="301F356F" w14:textId="77777777" w:rsidR="00A07147" w:rsidRPr="002F5426" w:rsidRDefault="00A07147" w:rsidP="00A07147">
      <w:pPr>
        <w:rPr>
          <w:rFonts w:eastAsia="Calibri"/>
          <w:color w:val="000000"/>
          <w:szCs w:val="22"/>
          <w:lang w:val="lt-LT"/>
        </w:rPr>
      </w:pPr>
      <w:r w:rsidRPr="002F5426">
        <w:rPr>
          <w:i/>
          <w:szCs w:val="22"/>
          <w:lang w:val="lt-LT"/>
        </w:rPr>
        <w:t xml:space="preserve">Tiotropis. </w:t>
      </w:r>
      <w:r w:rsidRPr="002F5426">
        <w:rPr>
          <w:szCs w:val="22"/>
          <w:lang w:val="lt-LT"/>
        </w:rPr>
        <w:t xml:space="preserve">Kaip ir tikėtasi visų daugiausia pro inkstus eliminuojamų vaistinių preparatų atveju, didėjantis amžius buvo susijęs su tiotropio klirenso inkstuose sumažėjimu: </w:t>
      </w:r>
      <w:r w:rsidRPr="002F5426">
        <w:rPr>
          <w:szCs w:val="22"/>
          <w:lang w:val="lt-LT"/>
        </w:rPr>
        <w:sym w:font="Symbol" w:char="F03C"/>
      </w:r>
      <w:r w:rsidRPr="002F5426">
        <w:rPr>
          <w:szCs w:val="22"/>
          <w:lang w:val="lt-LT"/>
        </w:rPr>
        <w:t xml:space="preserve"> 65 metų LOPL sergantiems pacientams iki 347 ml/min., </w:t>
      </w:r>
      <w:r w:rsidRPr="002F5426">
        <w:rPr>
          <w:szCs w:val="22"/>
          <w:lang w:val="lt-LT"/>
        </w:rPr>
        <w:sym w:font="Symbol" w:char="F03E"/>
      </w:r>
      <w:r w:rsidRPr="002F5426">
        <w:rPr>
          <w:szCs w:val="22"/>
          <w:lang w:val="lt-LT"/>
        </w:rPr>
        <w:t xml:space="preserve"> 65 metų LOPL sergantiems pacientams iki 275 ml/min. Tai atitinkamo </w:t>
      </w:r>
      <w:r w:rsidRPr="002F5426">
        <w:rPr>
          <w:rFonts w:eastAsia="Calibri"/>
          <w:color w:val="000000"/>
          <w:szCs w:val="22"/>
          <w:lang w:val="lt-LT"/>
        </w:rPr>
        <w:t>AUC</w:t>
      </w:r>
      <w:r w:rsidRPr="002F5426">
        <w:rPr>
          <w:rFonts w:eastAsia="Calibri"/>
          <w:color w:val="000000"/>
          <w:szCs w:val="22"/>
          <w:vertAlign w:val="subscript"/>
          <w:lang w:val="lt-LT"/>
        </w:rPr>
        <w:t xml:space="preserve">0-6,ss </w:t>
      </w:r>
      <w:r w:rsidRPr="002F5426">
        <w:rPr>
          <w:rFonts w:eastAsia="Calibri"/>
          <w:color w:val="000000"/>
          <w:szCs w:val="22"/>
          <w:lang w:val="lt-LT"/>
        </w:rPr>
        <w:t>ar C</w:t>
      </w:r>
      <w:r w:rsidRPr="002F5426">
        <w:rPr>
          <w:rFonts w:eastAsia="Calibri"/>
          <w:color w:val="000000"/>
          <w:szCs w:val="22"/>
          <w:vertAlign w:val="subscript"/>
          <w:lang w:val="lt-LT"/>
        </w:rPr>
        <w:t>max,ss</w:t>
      </w:r>
      <w:r w:rsidRPr="002F5426">
        <w:rPr>
          <w:rFonts w:eastAsia="Calibri"/>
          <w:color w:val="000000"/>
          <w:szCs w:val="22"/>
          <w:lang w:val="lt-LT"/>
        </w:rPr>
        <w:t xml:space="preserve"> padidėjimo nelėmė. </w:t>
      </w:r>
    </w:p>
    <w:p w14:paraId="3851BD9D" w14:textId="77777777" w:rsidR="00A07147" w:rsidRPr="002F5426" w:rsidRDefault="00A07147" w:rsidP="00A07147">
      <w:pPr>
        <w:rPr>
          <w:rFonts w:eastAsia="Calibri"/>
          <w:color w:val="000000"/>
          <w:szCs w:val="22"/>
          <w:lang w:val="lt-LT"/>
        </w:rPr>
      </w:pPr>
    </w:p>
    <w:p w14:paraId="32E40528" w14:textId="77777777" w:rsidR="00A07147" w:rsidRPr="002F5426" w:rsidRDefault="00A07147" w:rsidP="00A07147">
      <w:pPr>
        <w:rPr>
          <w:szCs w:val="22"/>
          <w:lang w:val="lt-LT"/>
        </w:rPr>
      </w:pPr>
      <w:r w:rsidRPr="002F5426">
        <w:rPr>
          <w:i/>
          <w:szCs w:val="22"/>
          <w:lang w:val="lt-LT"/>
        </w:rPr>
        <w:t xml:space="preserve">Olodaterolis. </w:t>
      </w:r>
      <w:r w:rsidRPr="002F5426">
        <w:rPr>
          <w:szCs w:val="22"/>
          <w:lang w:val="lt-LT"/>
        </w:rPr>
        <w:t xml:space="preserve">Dviejų kontroliuojamų klinikinių tyrimų, kuriuose dalyvavo 405 LOPL sergantys pacientai ir 296 astma sergantys pacientai, farmakokinetikos duomenų metaanalizė parodė, kad dėl amžiaus, lyties ir kūno svorio daromo poveikio sisteminei olodaterolio ekspozicijai dozę keisti nebūtina. </w:t>
      </w:r>
    </w:p>
    <w:p w14:paraId="70A69031" w14:textId="77777777" w:rsidR="00A07147" w:rsidRPr="002F5426" w:rsidRDefault="00A07147" w:rsidP="00A07147">
      <w:pPr>
        <w:rPr>
          <w:szCs w:val="22"/>
          <w:lang w:val="lt-LT"/>
        </w:rPr>
      </w:pPr>
    </w:p>
    <w:p w14:paraId="40F69EA3" w14:textId="77777777" w:rsidR="00A07147" w:rsidRPr="002F5426" w:rsidRDefault="00A07147" w:rsidP="00A07147">
      <w:pPr>
        <w:rPr>
          <w:i/>
          <w:szCs w:val="22"/>
          <w:u w:val="single"/>
          <w:lang w:val="lt-LT"/>
        </w:rPr>
      </w:pPr>
      <w:r w:rsidRPr="002F5426">
        <w:rPr>
          <w:i/>
          <w:szCs w:val="22"/>
          <w:u w:val="single"/>
          <w:lang w:val="lt-LT"/>
        </w:rPr>
        <w:t>Rasė</w:t>
      </w:r>
    </w:p>
    <w:p w14:paraId="5030B05A" w14:textId="77777777" w:rsidR="00A07147" w:rsidRPr="002F5426" w:rsidRDefault="00A07147" w:rsidP="00A07147">
      <w:pPr>
        <w:rPr>
          <w:szCs w:val="22"/>
          <w:lang w:val="lt-LT"/>
        </w:rPr>
      </w:pPr>
      <w:r w:rsidRPr="002F5426">
        <w:rPr>
          <w:i/>
          <w:szCs w:val="22"/>
          <w:lang w:val="lt-LT"/>
        </w:rPr>
        <w:t xml:space="preserve">Olodaterolis. </w:t>
      </w:r>
      <w:r w:rsidRPr="002F5426">
        <w:rPr>
          <w:szCs w:val="22"/>
          <w:lang w:val="lt-LT"/>
        </w:rPr>
        <w:t xml:space="preserve">Tyrimų, atliktų su olodateroliu, farmakokinetikos duomenų palyginimas atskleidė tendenciją sisteminei ekspozicijai būti didesnei japonų ir kitokių azijiečių, palyginti su europidais, organizme. </w:t>
      </w:r>
    </w:p>
    <w:p w14:paraId="76EA3E10" w14:textId="26B9C9C2" w:rsidR="00A07147" w:rsidRPr="002F5426" w:rsidRDefault="00A07147" w:rsidP="00A07147">
      <w:pPr>
        <w:rPr>
          <w:szCs w:val="22"/>
          <w:lang w:val="lt-LT"/>
        </w:rPr>
      </w:pPr>
      <w:r w:rsidRPr="002F5426">
        <w:rPr>
          <w:szCs w:val="22"/>
          <w:lang w:val="lt-LT"/>
        </w:rPr>
        <w:t xml:space="preserve">Klinikiniais olodaterolio tyrimais, atliktais su europidais ir azijiečiais, kurie </w:t>
      </w:r>
      <w:r w:rsidR="008D4FC2">
        <w:rPr>
          <w:szCs w:val="22"/>
          <w:lang w:val="lt-LT"/>
        </w:rPr>
        <w:t>ne ilgiau kaip</w:t>
      </w:r>
      <w:r w:rsidR="008D4FC2" w:rsidRPr="002F5426">
        <w:rPr>
          <w:szCs w:val="22"/>
          <w:lang w:val="lt-LT"/>
        </w:rPr>
        <w:t xml:space="preserve"> </w:t>
      </w:r>
      <w:r w:rsidRPr="002F5426">
        <w:rPr>
          <w:szCs w:val="22"/>
          <w:lang w:val="lt-LT"/>
        </w:rPr>
        <w:t>vieneri</w:t>
      </w:r>
      <w:r w:rsidR="008D4FC2">
        <w:rPr>
          <w:szCs w:val="22"/>
          <w:lang w:val="lt-LT"/>
        </w:rPr>
        <w:t>us</w:t>
      </w:r>
      <w:r w:rsidRPr="002F5426">
        <w:rPr>
          <w:szCs w:val="22"/>
          <w:lang w:val="lt-LT"/>
        </w:rPr>
        <w:t xml:space="preserve"> met</w:t>
      </w:r>
      <w:r w:rsidR="008D4FC2">
        <w:rPr>
          <w:szCs w:val="22"/>
          <w:lang w:val="lt-LT"/>
        </w:rPr>
        <w:t>us</w:t>
      </w:r>
      <w:r w:rsidRPr="002F5426">
        <w:rPr>
          <w:szCs w:val="22"/>
          <w:lang w:val="lt-LT"/>
        </w:rPr>
        <w:t xml:space="preserve"> vartojo olodaterolio Respimat dozes, kurios yra iki dviejų kartų didesnės už rekomenduojamas terapines, nerimavimo dėl saugumo nenustatyta.</w:t>
      </w:r>
    </w:p>
    <w:p w14:paraId="135BF60F" w14:textId="77777777" w:rsidR="00A07147" w:rsidRPr="002F5426" w:rsidRDefault="00A07147" w:rsidP="00A07147">
      <w:pPr>
        <w:rPr>
          <w:iCs/>
          <w:szCs w:val="22"/>
          <w:lang w:val="lt-LT"/>
        </w:rPr>
      </w:pPr>
    </w:p>
    <w:p w14:paraId="49FB55DF" w14:textId="77777777" w:rsidR="00A07147" w:rsidRPr="002F5426" w:rsidRDefault="00A07147" w:rsidP="00A07147">
      <w:pPr>
        <w:rPr>
          <w:i/>
          <w:iCs/>
          <w:szCs w:val="22"/>
          <w:u w:val="single"/>
          <w:lang w:val="lt-LT"/>
        </w:rPr>
      </w:pPr>
      <w:r w:rsidRPr="002F5426">
        <w:rPr>
          <w:i/>
          <w:iCs/>
          <w:szCs w:val="22"/>
          <w:u w:val="single"/>
          <w:lang w:val="lt-LT"/>
        </w:rPr>
        <w:t>Sutrikusi inkstų funkcija</w:t>
      </w:r>
    </w:p>
    <w:p w14:paraId="4A1A1D3C" w14:textId="77777777" w:rsidR="00A07147" w:rsidRPr="002F5426" w:rsidRDefault="00A07147" w:rsidP="00A07147">
      <w:pPr>
        <w:rPr>
          <w:rFonts w:eastAsia="Calibri"/>
          <w:color w:val="000000"/>
          <w:szCs w:val="22"/>
          <w:lang w:val="lt-LT"/>
        </w:rPr>
      </w:pPr>
      <w:r w:rsidRPr="002F5426">
        <w:rPr>
          <w:i/>
          <w:iCs/>
          <w:szCs w:val="22"/>
          <w:lang w:val="lt-LT"/>
        </w:rPr>
        <w:t xml:space="preserve">Tiotropis. </w:t>
      </w:r>
      <w:r w:rsidRPr="002F5426">
        <w:rPr>
          <w:iCs/>
          <w:szCs w:val="22"/>
          <w:lang w:val="lt-LT"/>
        </w:rPr>
        <w:t xml:space="preserve">LOPL sergantiems pacientams, </w:t>
      </w:r>
      <w:r>
        <w:rPr>
          <w:iCs/>
          <w:szCs w:val="22"/>
          <w:lang w:val="lt-LT"/>
        </w:rPr>
        <w:t xml:space="preserve">kuriems yra </w:t>
      </w:r>
      <w:r w:rsidRPr="002F5426">
        <w:rPr>
          <w:iCs/>
          <w:szCs w:val="22"/>
          <w:lang w:val="lt-LT"/>
        </w:rPr>
        <w:t>lengv</w:t>
      </w:r>
      <w:r>
        <w:rPr>
          <w:iCs/>
          <w:szCs w:val="22"/>
          <w:lang w:val="lt-LT"/>
        </w:rPr>
        <w:t>as</w:t>
      </w:r>
      <w:r w:rsidRPr="002F5426">
        <w:rPr>
          <w:iCs/>
          <w:szCs w:val="22"/>
          <w:lang w:val="lt-LT"/>
        </w:rPr>
        <w:t xml:space="preserve"> inkstų </w:t>
      </w:r>
      <w:r w:rsidRPr="002F5426">
        <w:rPr>
          <w:szCs w:val="22"/>
          <w:lang w:val="lt-LT"/>
        </w:rPr>
        <w:t>funkcijos sutrikim</w:t>
      </w:r>
      <w:r>
        <w:rPr>
          <w:szCs w:val="22"/>
          <w:lang w:val="lt-LT"/>
        </w:rPr>
        <w:t>as</w:t>
      </w:r>
      <w:r w:rsidRPr="002F5426">
        <w:rPr>
          <w:szCs w:val="22"/>
          <w:lang w:val="lt-LT"/>
        </w:rPr>
        <w:t xml:space="preserve"> (kreatinino klirensas </w:t>
      </w:r>
      <w:r w:rsidRPr="002F5426">
        <w:rPr>
          <w:iCs/>
          <w:szCs w:val="22"/>
          <w:lang w:val="lt-LT"/>
        </w:rPr>
        <w:t>50–80 ml/min.</w:t>
      </w:r>
      <w:r w:rsidRPr="002F5426">
        <w:rPr>
          <w:szCs w:val="22"/>
          <w:lang w:val="lt-LT"/>
        </w:rPr>
        <w:t>), tiotropio įkvėpimas kartą per parą prieš nusistovint pusiausvyrinei apykaitai, lėmė nežymų AUC</w:t>
      </w:r>
      <w:r w:rsidRPr="002F5426">
        <w:rPr>
          <w:szCs w:val="22"/>
          <w:vertAlign w:val="subscript"/>
          <w:lang w:val="lt-LT"/>
        </w:rPr>
        <w:t>0-6 ss</w:t>
      </w:r>
      <w:r w:rsidRPr="002F5426">
        <w:rPr>
          <w:szCs w:val="22"/>
          <w:lang w:val="lt-LT"/>
        </w:rPr>
        <w:t xml:space="preserve"> padidėjimą (1,8–30%) bei panašią </w:t>
      </w:r>
      <w:r w:rsidRPr="002F5426">
        <w:rPr>
          <w:rFonts w:eastAsia="Calibri"/>
          <w:color w:val="000000"/>
          <w:szCs w:val="22"/>
          <w:lang w:val="lt-LT"/>
        </w:rPr>
        <w:t>C</w:t>
      </w:r>
      <w:r w:rsidRPr="002F5426">
        <w:rPr>
          <w:rFonts w:eastAsia="Calibri"/>
          <w:color w:val="000000"/>
          <w:szCs w:val="22"/>
          <w:vertAlign w:val="subscript"/>
          <w:lang w:val="lt-LT"/>
        </w:rPr>
        <w:t>max,ss</w:t>
      </w:r>
      <w:r w:rsidRPr="002F5426">
        <w:rPr>
          <w:rFonts w:eastAsia="Calibri"/>
          <w:color w:val="000000"/>
          <w:szCs w:val="22"/>
          <w:lang w:val="lt-LT"/>
        </w:rPr>
        <w:t xml:space="preserve">, palyginti su pacientais, kurių inkstų funkcija normali (kreatinino klirensas &gt; 80 ml/min.). </w:t>
      </w:r>
    </w:p>
    <w:p w14:paraId="66E05CBD" w14:textId="77777777" w:rsidR="00A07147" w:rsidRDefault="00A07147" w:rsidP="00A07147">
      <w:pPr>
        <w:rPr>
          <w:szCs w:val="22"/>
          <w:lang w:val="lt-LT"/>
        </w:rPr>
      </w:pPr>
      <w:r w:rsidRPr="002F5426">
        <w:rPr>
          <w:szCs w:val="22"/>
          <w:lang w:val="lt-LT"/>
        </w:rPr>
        <w:t xml:space="preserve">Asmenims, </w:t>
      </w:r>
      <w:r>
        <w:rPr>
          <w:szCs w:val="22"/>
          <w:lang w:val="lt-LT"/>
        </w:rPr>
        <w:t xml:space="preserve">kuriems yra </w:t>
      </w:r>
      <w:r w:rsidRPr="002F5426">
        <w:rPr>
          <w:szCs w:val="22"/>
          <w:lang w:val="lt-LT"/>
        </w:rPr>
        <w:t>vidutinio sunkumo ar sunk</w:t>
      </w:r>
      <w:r>
        <w:rPr>
          <w:szCs w:val="22"/>
          <w:lang w:val="lt-LT"/>
        </w:rPr>
        <w:t>us</w:t>
      </w:r>
      <w:r w:rsidRPr="002F5426">
        <w:rPr>
          <w:szCs w:val="22"/>
          <w:lang w:val="lt-LT"/>
        </w:rPr>
        <w:t xml:space="preserve"> inkstų funkcijos sutrikimas (kreatinino klirensas </w:t>
      </w:r>
      <w:r w:rsidRPr="002F5426">
        <w:rPr>
          <w:szCs w:val="22"/>
          <w:lang w:val="lt-LT"/>
        </w:rPr>
        <w:sym w:font="Symbol" w:char="F03C"/>
      </w:r>
      <w:r w:rsidRPr="002F5426">
        <w:rPr>
          <w:szCs w:val="22"/>
          <w:lang w:val="lt-LT"/>
        </w:rPr>
        <w:t xml:space="preserve"> 50 ml/min.), tiotropio suleidimas į veną lėmė du kartus didesnę ekspoziciją </w:t>
      </w:r>
    </w:p>
    <w:p w14:paraId="4852A59D" w14:textId="77777777" w:rsidR="00A07147" w:rsidRPr="002F5426" w:rsidRDefault="00A07147" w:rsidP="00A07147">
      <w:pPr>
        <w:rPr>
          <w:i/>
          <w:szCs w:val="22"/>
          <w:lang w:val="lt-LT"/>
        </w:rPr>
      </w:pPr>
      <w:r w:rsidRPr="002F5426">
        <w:rPr>
          <w:szCs w:val="22"/>
          <w:lang w:val="lt-LT"/>
        </w:rPr>
        <w:t>(AUC</w:t>
      </w:r>
      <w:r w:rsidRPr="002F5426">
        <w:rPr>
          <w:szCs w:val="22"/>
          <w:vertAlign w:val="subscript"/>
          <w:lang w:val="lt-LT"/>
        </w:rPr>
        <w:t>0-4 val.</w:t>
      </w:r>
      <w:r w:rsidRPr="002F5426">
        <w:rPr>
          <w:szCs w:val="22"/>
          <w:lang w:val="lt-LT"/>
        </w:rPr>
        <w:t xml:space="preserve"> padidėjo 82</w:t>
      </w:r>
      <w:r w:rsidRPr="002F5426">
        <w:rPr>
          <w:szCs w:val="22"/>
          <w:lang w:val="lt-LT"/>
        </w:rPr>
        <w:sym w:font="Symbol" w:char="F025"/>
      </w:r>
      <w:r w:rsidRPr="002F5426">
        <w:rPr>
          <w:szCs w:val="22"/>
          <w:lang w:val="lt-LT"/>
        </w:rPr>
        <w:t>, C</w:t>
      </w:r>
      <w:r w:rsidRPr="002F5426">
        <w:rPr>
          <w:szCs w:val="22"/>
          <w:vertAlign w:val="subscript"/>
          <w:lang w:val="lt-LT"/>
        </w:rPr>
        <w:t>max</w:t>
      </w:r>
      <w:r w:rsidRPr="002F5426">
        <w:rPr>
          <w:szCs w:val="22"/>
          <w:lang w:val="lt-LT"/>
        </w:rPr>
        <w:t xml:space="preserve"> </w:t>
      </w:r>
      <w:r w:rsidRPr="002F5426">
        <w:rPr>
          <w:szCs w:val="22"/>
          <w:lang w:val="lt-LT"/>
        </w:rPr>
        <w:sym w:font="Symbol" w:char="F02D"/>
      </w:r>
      <w:r w:rsidRPr="002F5426">
        <w:rPr>
          <w:szCs w:val="22"/>
          <w:lang w:val="lt-LT"/>
        </w:rPr>
        <w:t xml:space="preserve"> 52%), palyginti su asmenimis, kurių inkstų funkcija normali, tai buvo patvirtinta stebėjimais po sausų miltelių įkvėpimo.</w:t>
      </w:r>
    </w:p>
    <w:p w14:paraId="25A8418B" w14:textId="77777777" w:rsidR="00A07147" w:rsidRPr="002F5426" w:rsidRDefault="00A07147" w:rsidP="00A07147">
      <w:pPr>
        <w:rPr>
          <w:i/>
          <w:iCs/>
          <w:szCs w:val="22"/>
          <w:lang w:val="lt-LT"/>
        </w:rPr>
      </w:pPr>
    </w:p>
    <w:p w14:paraId="42E72C3D" w14:textId="77777777" w:rsidR="00A07147" w:rsidRPr="002F5426" w:rsidRDefault="00A07147" w:rsidP="00A07147">
      <w:pPr>
        <w:rPr>
          <w:iCs/>
          <w:szCs w:val="22"/>
          <w:lang w:val="lt-LT"/>
        </w:rPr>
      </w:pPr>
      <w:r w:rsidRPr="002F5426">
        <w:rPr>
          <w:i/>
          <w:iCs/>
          <w:szCs w:val="22"/>
          <w:lang w:val="lt-LT"/>
        </w:rPr>
        <w:t xml:space="preserve">Olodaterolis. </w:t>
      </w:r>
      <w:r w:rsidRPr="002F5426">
        <w:rPr>
          <w:iCs/>
          <w:szCs w:val="22"/>
          <w:lang w:val="lt-LT"/>
        </w:rPr>
        <w:t>Pacientų, kurių inkstų funkcija sutrikusi, organizme sisteminė ekspozicija kliniškai reikšmingai nepadidėjo.</w:t>
      </w:r>
    </w:p>
    <w:p w14:paraId="39990996" w14:textId="77777777" w:rsidR="00A07147" w:rsidRPr="002F5426" w:rsidRDefault="00A07147" w:rsidP="00A07147">
      <w:pPr>
        <w:rPr>
          <w:iCs/>
          <w:szCs w:val="22"/>
          <w:lang w:val="lt-LT"/>
        </w:rPr>
      </w:pPr>
    </w:p>
    <w:p w14:paraId="3F1188C6" w14:textId="77777777" w:rsidR="00A07147" w:rsidRPr="002F5426" w:rsidRDefault="00A07147" w:rsidP="00A07147">
      <w:pPr>
        <w:rPr>
          <w:i/>
          <w:iCs/>
          <w:szCs w:val="22"/>
          <w:u w:val="single"/>
          <w:lang w:val="lt-LT"/>
        </w:rPr>
      </w:pPr>
      <w:r w:rsidRPr="002F5426">
        <w:rPr>
          <w:i/>
          <w:iCs/>
          <w:szCs w:val="22"/>
          <w:u w:val="single"/>
          <w:lang w:val="lt-LT"/>
        </w:rPr>
        <w:lastRenderedPageBreak/>
        <w:t>Sutrikusi kepenų funkcija</w:t>
      </w:r>
    </w:p>
    <w:p w14:paraId="1EB8E022" w14:textId="77777777" w:rsidR="00A07147" w:rsidRPr="002F5426" w:rsidRDefault="00A07147" w:rsidP="00A07147">
      <w:pPr>
        <w:rPr>
          <w:szCs w:val="22"/>
          <w:lang w:val="lt-LT"/>
        </w:rPr>
      </w:pPr>
      <w:r w:rsidRPr="002F5426">
        <w:rPr>
          <w:i/>
          <w:iCs/>
          <w:szCs w:val="22"/>
          <w:lang w:val="lt-LT"/>
        </w:rPr>
        <w:t xml:space="preserve">Tiotropis. </w:t>
      </w:r>
      <w:r w:rsidRPr="002F5426">
        <w:rPr>
          <w:szCs w:val="22"/>
          <w:lang w:val="lt-LT"/>
        </w:rPr>
        <w:t>Manoma, kad kepenų nepakankamumas reikšmingos įtakos tiotropio bromido farmakokinetikai nedaro. Tiotropis eliminuojamas daugiausiai pro inkstus (iš sveikų jaunų savanorių organizmo pro inkstus išsiskiria 74</w:t>
      </w:r>
      <w:r w:rsidRPr="002F5426">
        <w:rPr>
          <w:szCs w:val="22"/>
          <w:lang w:val="lt-LT"/>
        </w:rPr>
        <w:sym w:font="Symbol" w:char="F025"/>
      </w:r>
      <w:r w:rsidRPr="002F5426">
        <w:rPr>
          <w:szCs w:val="22"/>
          <w:lang w:val="lt-LT"/>
        </w:rPr>
        <w:t xml:space="preserve"> dozės) bei nefermentiniu būdu esterį verčiant neveikliais metabolitais.</w:t>
      </w:r>
    </w:p>
    <w:p w14:paraId="357B47C7" w14:textId="77777777" w:rsidR="00A07147" w:rsidRPr="002F5426" w:rsidRDefault="00A07147" w:rsidP="00A07147">
      <w:pPr>
        <w:rPr>
          <w:szCs w:val="22"/>
          <w:u w:val="single"/>
          <w:lang w:val="lt-LT"/>
        </w:rPr>
      </w:pPr>
    </w:p>
    <w:p w14:paraId="557D6573" w14:textId="77777777" w:rsidR="00A07147" w:rsidRPr="002F5426" w:rsidRDefault="00A07147" w:rsidP="00A07147">
      <w:pPr>
        <w:rPr>
          <w:szCs w:val="22"/>
          <w:lang w:val="lt-LT"/>
        </w:rPr>
      </w:pPr>
      <w:r w:rsidRPr="002F5426">
        <w:rPr>
          <w:i/>
          <w:szCs w:val="22"/>
          <w:lang w:val="lt-LT"/>
        </w:rPr>
        <w:t xml:space="preserve">Olodaterolis. </w:t>
      </w:r>
      <w:r w:rsidRPr="002F5426">
        <w:rPr>
          <w:szCs w:val="22"/>
          <w:lang w:val="lt-LT"/>
        </w:rPr>
        <w:t>Kad asmenų,</w:t>
      </w:r>
      <w:r>
        <w:rPr>
          <w:szCs w:val="22"/>
          <w:lang w:val="lt-LT"/>
        </w:rPr>
        <w:t xml:space="preserve"> kuriems yra </w:t>
      </w:r>
      <w:r w:rsidRPr="002F5426">
        <w:rPr>
          <w:szCs w:val="22"/>
          <w:lang w:val="lt-LT"/>
        </w:rPr>
        <w:t xml:space="preserve"> lengv</w:t>
      </w:r>
      <w:r>
        <w:rPr>
          <w:szCs w:val="22"/>
          <w:lang w:val="lt-LT"/>
        </w:rPr>
        <w:t>as</w:t>
      </w:r>
      <w:r w:rsidRPr="002F5426">
        <w:rPr>
          <w:szCs w:val="22"/>
          <w:lang w:val="lt-LT"/>
        </w:rPr>
        <w:t xml:space="preserve"> arba vidutinio sunkumo kepenų funkcijos sutrikim</w:t>
      </w:r>
      <w:r>
        <w:rPr>
          <w:szCs w:val="22"/>
          <w:lang w:val="lt-LT"/>
        </w:rPr>
        <w:t>as</w:t>
      </w:r>
      <w:r w:rsidRPr="002F5426">
        <w:rPr>
          <w:szCs w:val="22"/>
          <w:lang w:val="lt-LT"/>
        </w:rPr>
        <w:t xml:space="preserve">, organizme olodaterolio eliminacija ar prisijungimas prie baltymų skirtųsi nuo sveikos kontrolinės grupės pacientų, duomenų nėra. </w:t>
      </w:r>
    </w:p>
    <w:p w14:paraId="46A9C38B" w14:textId="77777777" w:rsidR="00A07147" w:rsidRPr="002F5426" w:rsidRDefault="00A07147" w:rsidP="00A07147">
      <w:pPr>
        <w:rPr>
          <w:szCs w:val="22"/>
          <w:lang w:val="lt-LT"/>
        </w:rPr>
      </w:pPr>
      <w:r w:rsidRPr="002F5426">
        <w:rPr>
          <w:szCs w:val="22"/>
          <w:lang w:val="lt-LT"/>
        </w:rPr>
        <w:t xml:space="preserve">Tyrimų su asmenimis, </w:t>
      </w:r>
      <w:r>
        <w:rPr>
          <w:szCs w:val="22"/>
          <w:lang w:val="lt-LT"/>
        </w:rPr>
        <w:t xml:space="preserve">kuriems yra </w:t>
      </w:r>
      <w:r w:rsidRPr="002F5426">
        <w:rPr>
          <w:szCs w:val="22"/>
          <w:lang w:val="lt-LT"/>
        </w:rPr>
        <w:t>su</w:t>
      </w:r>
      <w:r>
        <w:rPr>
          <w:szCs w:val="22"/>
          <w:lang w:val="lt-LT"/>
        </w:rPr>
        <w:t>n</w:t>
      </w:r>
      <w:r w:rsidRPr="002F5426">
        <w:rPr>
          <w:szCs w:val="22"/>
          <w:lang w:val="lt-LT"/>
        </w:rPr>
        <w:t>k</w:t>
      </w:r>
      <w:r>
        <w:rPr>
          <w:szCs w:val="22"/>
          <w:lang w:val="lt-LT"/>
        </w:rPr>
        <w:t>us</w:t>
      </w:r>
      <w:r w:rsidRPr="002F5426">
        <w:rPr>
          <w:szCs w:val="22"/>
          <w:lang w:val="lt-LT"/>
        </w:rPr>
        <w:t xml:space="preserve"> kepenų funkcijos sutrikim</w:t>
      </w:r>
      <w:r>
        <w:rPr>
          <w:szCs w:val="22"/>
          <w:lang w:val="lt-LT"/>
        </w:rPr>
        <w:t>as</w:t>
      </w:r>
      <w:r w:rsidRPr="002F5426">
        <w:rPr>
          <w:szCs w:val="22"/>
          <w:lang w:val="lt-LT"/>
        </w:rPr>
        <w:t xml:space="preserve">, neatlikta. </w:t>
      </w:r>
    </w:p>
    <w:p w14:paraId="79BF925F" w14:textId="77777777" w:rsidR="00A07147" w:rsidRPr="002F5426" w:rsidRDefault="00A07147" w:rsidP="00A07147">
      <w:pPr>
        <w:rPr>
          <w:b/>
          <w:szCs w:val="22"/>
          <w:lang w:val="lt-LT"/>
        </w:rPr>
      </w:pPr>
    </w:p>
    <w:p w14:paraId="455F2F69" w14:textId="77777777" w:rsidR="00A07147" w:rsidRPr="002F5426" w:rsidRDefault="00A07147" w:rsidP="00A07147">
      <w:pPr>
        <w:keepNext/>
        <w:rPr>
          <w:b/>
          <w:szCs w:val="22"/>
          <w:lang w:val="lt-LT"/>
        </w:rPr>
      </w:pPr>
      <w:r w:rsidRPr="002F5426">
        <w:rPr>
          <w:b/>
          <w:szCs w:val="22"/>
          <w:lang w:val="lt-LT"/>
        </w:rPr>
        <w:t>5.3</w:t>
      </w:r>
      <w:r w:rsidRPr="002F5426">
        <w:rPr>
          <w:b/>
          <w:szCs w:val="22"/>
          <w:lang w:val="lt-LT"/>
        </w:rPr>
        <w:tab/>
        <w:t>Ikiklinikinių saugumo tyrimų duomenys</w:t>
      </w:r>
    </w:p>
    <w:p w14:paraId="6FAAB45F" w14:textId="77777777" w:rsidR="00A07147" w:rsidRPr="002F5426" w:rsidRDefault="00A07147" w:rsidP="00A07147">
      <w:pPr>
        <w:pStyle w:val="Pagrindinistekstas2"/>
        <w:keepNext/>
        <w:spacing w:line="240" w:lineRule="auto"/>
        <w:jc w:val="left"/>
        <w:rPr>
          <w:sz w:val="22"/>
          <w:szCs w:val="22"/>
          <w:lang w:val="lt-LT"/>
        </w:rPr>
      </w:pPr>
    </w:p>
    <w:p w14:paraId="02D68991" w14:textId="77777777" w:rsidR="00A07147" w:rsidRPr="002F5426" w:rsidRDefault="00A07147" w:rsidP="00A07147">
      <w:pPr>
        <w:pStyle w:val="Pagrindinistekstas2"/>
        <w:spacing w:line="240" w:lineRule="auto"/>
        <w:jc w:val="left"/>
        <w:rPr>
          <w:i/>
          <w:sz w:val="22"/>
          <w:szCs w:val="22"/>
          <w:lang w:val="lt-LT"/>
        </w:rPr>
      </w:pPr>
      <w:r w:rsidRPr="002F5426">
        <w:rPr>
          <w:i/>
          <w:sz w:val="22"/>
          <w:szCs w:val="22"/>
          <w:lang w:val="lt-LT"/>
        </w:rPr>
        <w:t>Tiotropis + olodaterolis</w:t>
      </w:r>
    </w:p>
    <w:p w14:paraId="7B682643"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Ikiklinikinių tiotropio ir olodaterolio derinio tyrimų metu poveikis pastebėtas tik kai ekspozicija buvo tokia, kuri laikoma pakankamai viršijančia maksimalią žmogui, todėl jo klinikinė reikšmė</w:t>
      </w:r>
      <w:r>
        <w:rPr>
          <w:sz w:val="22"/>
          <w:szCs w:val="22"/>
          <w:lang w:val="lt-LT"/>
        </w:rPr>
        <w:t xml:space="preserve"> </w:t>
      </w:r>
      <w:r w:rsidRPr="002F5426">
        <w:rPr>
          <w:sz w:val="22"/>
          <w:szCs w:val="22"/>
          <w:lang w:val="lt-LT"/>
        </w:rPr>
        <w:t>yra maža.</w:t>
      </w:r>
    </w:p>
    <w:p w14:paraId="6590C716" w14:textId="77777777" w:rsidR="00A07147" w:rsidRPr="002F5426" w:rsidRDefault="00A07147" w:rsidP="00A07147">
      <w:pPr>
        <w:pStyle w:val="Pagrindinistekstas2"/>
        <w:spacing w:line="240" w:lineRule="auto"/>
        <w:jc w:val="left"/>
        <w:rPr>
          <w:sz w:val="22"/>
          <w:szCs w:val="22"/>
          <w:lang w:val="lt-LT"/>
        </w:rPr>
      </w:pPr>
    </w:p>
    <w:p w14:paraId="7E327360" w14:textId="77777777" w:rsidR="00A07147" w:rsidRPr="002F5426" w:rsidRDefault="00A07147" w:rsidP="00A07147">
      <w:pPr>
        <w:pStyle w:val="Pagrindinistekstas2"/>
        <w:keepNext/>
        <w:spacing w:line="240" w:lineRule="auto"/>
        <w:jc w:val="left"/>
        <w:rPr>
          <w:i/>
          <w:sz w:val="22"/>
          <w:szCs w:val="22"/>
          <w:lang w:val="lt-LT"/>
        </w:rPr>
      </w:pPr>
      <w:r w:rsidRPr="002F5426">
        <w:rPr>
          <w:i/>
          <w:sz w:val="22"/>
          <w:szCs w:val="22"/>
          <w:lang w:val="lt-LT"/>
        </w:rPr>
        <w:t>Tiotropis</w:t>
      </w:r>
    </w:p>
    <w:p w14:paraId="708128A7" w14:textId="77777777" w:rsidR="00A07147" w:rsidRPr="002F5426" w:rsidRDefault="00A07147" w:rsidP="00A07147">
      <w:pPr>
        <w:pStyle w:val="Pagrindinistekstas2"/>
        <w:keepNext/>
        <w:spacing w:line="240" w:lineRule="auto"/>
        <w:jc w:val="left"/>
        <w:rPr>
          <w:sz w:val="22"/>
          <w:szCs w:val="22"/>
          <w:lang w:val="lt-LT"/>
        </w:rPr>
      </w:pPr>
      <w:r w:rsidRPr="002F5426">
        <w:rPr>
          <w:sz w:val="22"/>
          <w:szCs w:val="22"/>
          <w:lang w:val="lt-LT"/>
        </w:rPr>
        <w:t>Galimo genotoksinio ir kancerogeninio aktyvumo tyrimai specialaus pavojaus žmogui neatskleidė. Kenksmingas poveikis nėštumui, embriono (vaisiaus) vystymuisi, atsivedimui ar po</w:t>
      </w:r>
      <w:r>
        <w:rPr>
          <w:sz w:val="22"/>
          <w:szCs w:val="22"/>
          <w:lang w:val="lt-LT"/>
        </w:rPr>
        <w:t>st</w:t>
      </w:r>
      <w:r w:rsidRPr="002F5426">
        <w:rPr>
          <w:sz w:val="22"/>
          <w:szCs w:val="22"/>
          <w:lang w:val="lt-LT"/>
        </w:rPr>
        <w:t>nataliniam vystymuisi galimas tik nuo motininėms patelėms toksiškų dozių. Žiurkėms ir triušiams teratogeninio poveikio tiotropis nesukėlė. Poveikis kvėpavimo sistemai (dirginimas), šlapimo organams (prostatitas) ir toksinis poveikis reprodukcijai pasireiškė nuo lokalios ar sisteminės ekspozicijos, kuri daugiau negu 5 kartus viršijo terapinę ekspoziciją.</w:t>
      </w:r>
    </w:p>
    <w:p w14:paraId="26017566" w14:textId="77777777" w:rsidR="00A07147" w:rsidRPr="002F5426" w:rsidRDefault="00A07147" w:rsidP="00A07147">
      <w:pPr>
        <w:pStyle w:val="Pagrindinistekstas2"/>
        <w:spacing w:line="240" w:lineRule="auto"/>
        <w:jc w:val="left"/>
        <w:rPr>
          <w:sz w:val="22"/>
          <w:szCs w:val="22"/>
          <w:lang w:val="lt-LT"/>
        </w:rPr>
      </w:pPr>
    </w:p>
    <w:p w14:paraId="21017EBB" w14:textId="77777777" w:rsidR="00A07147" w:rsidRPr="002F5426" w:rsidRDefault="00A07147" w:rsidP="00A07147">
      <w:pPr>
        <w:pStyle w:val="Pagrindinistekstas2"/>
        <w:spacing w:line="240" w:lineRule="auto"/>
        <w:jc w:val="left"/>
        <w:rPr>
          <w:i/>
          <w:sz w:val="22"/>
          <w:szCs w:val="22"/>
          <w:lang w:val="lt-LT"/>
        </w:rPr>
      </w:pPr>
      <w:r w:rsidRPr="002F5426">
        <w:rPr>
          <w:i/>
          <w:sz w:val="22"/>
          <w:szCs w:val="22"/>
          <w:lang w:val="lt-LT"/>
        </w:rPr>
        <w:t>Olodaterolis</w:t>
      </w:r>
    </w:p>
    <w:p w14:paraId="51679A02"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Galimo genotoksinio ir kancerogeninio aktyvumo tyrimai specialaus pavojaus žmogui neatskleidė.</w:t>
      </w:r>
    </w:p>
    <w:p w14:paraId="0E8C22E9" w14:textId="351381FC"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Žiurkėms nustatytas kiaušidžių pasaito lejomiomos dažnio padidėjimas, pelėms </w:t>
      </w:r>
      <w:r w:rsidRPr="002F5426">
        <w:rPr>
          <w:sz w:val="22"/>
          <w:szCs w:val="22"/>
          <w:lang w:val="lt-LT"/>
        </w:rPr>
        <w:sym w:font="Symbol" w:char="F02D"/>
      </w:r>
      <w:r w:rsidRPr="002F5426">
        <w:rPr>
          <w:sz w:val="22"/>
          <w:szCs w:val="22"/>
          <w:lang w:val="lt-LT"/>
        </w:rPr>
        <w:t xml:space="preserve"> gimdos lejomiomos ir lejomiosarkomos dažnių padidėjimas. </w:t>
      </w:r>
      <w:r w:rsidR="008D4FC2">
        <w:rPr>
          <w:sz w:val="22"/>
          <w:szCs w:val="22"/>
          <w:lang w:val="lt-LT"/>
        </w:rPr>
        <w:t>Toks efektas</w:t>
      </w:r>
      <w:r w:rsidRPr="002F5426">
        <w:rPr>
          <w:sz w:val="22"/>
          <w:szCs w:val="22"/>
          <w:lang w:val="lt-LT"/>
        </w:rPr>
        <w:t xml:space="preserve"> klasei būdingu poveikiu, pasireiškiančiu graužikams po ilgalaikės didelių </w:t>
      </w:r>
      <w:r w:rsidRPr="002F5426">
        <w:rPr>
          <w:sz w:val="22"/>
          <w:szCs w:val="22"/>
          <w:lang w:val="lt-LT"/>
        </w:rPr>
        <w:sym w:font="Symbol" w:char="F062"/>
      </w:r>
      <w:r w:rsidRPr="002F5426">
        <w:rPr>
          <w:sz w:val="22"/>
          <w:szCs w:val="22"/>
          <w:vertAlign w:val="subscript"/>
          <w:lang w:val="lt-LT"/>
        </w:rPr>
        <w:t>2</w:t>
      </w:r>
      <w:r w:rsidRPr="002F5426">
        <w:rPr>
          <w:sz w:val="22"/>
          <w:szCs w:val="22"/>
          <w:lang w:val="lt-LT"/>
        </w:rPr>
        <w:t xml:space="preserve"> adrenoreceptorių agonistų dozių ekspozicijos. Iki šiol </w:t>
      </w:r>
      <w:r w:rsidRPr="002F5426">
        <w:rPr>
          <w:sz w:val="22"/>
          <w:szCs w:val="22"/>
          <w:lang w:val="lt-LT"/>
        </w:rPr>
        <w:sym w:font="Symbol" w:char="F062"/>
      </w:r>
      <w:r w:rsidRPr="002F5426">
        <w:rPr>
          <w:sz w:val="22"/>
          <w:szCs w:val="22"/>
          <w:vertAlign w:val="subscript"/>
          <w:lang w:val="lt-LT"/>
        </w:rPr>
        <w:t>2</w:t>
      </w:r>
      <w:r w:rsidRPr="002F5426">
        <w:rPr>
          <w:sz w:val="22"/>
          <w:szCs w:val="22"/>
          <w:lang w:val="lt-LT"/>
        </w:rPr>
        <w:t xml:space="preserve"> adrenoreceptorių agonistai nesiejami</w:t>
      </w:r>
      <w:r w:rsidR="008D4FC2" w:rsidRPr="008D4FC2">
        <w:rPr>
          <w:sz w:val="22"/>
          <w:szCs w:val="22"/>
          <w:lang w:val="lt-LT"/>
        </w:rPr>
        <w:t xml:space="preserve"> </w:t>
      </w:r>
      <w:r w:rsidR="008D4FC2" w:rsidRPr="002F5426">
        <w:rPr>
          <w:sz w:val="22"/>
          <w:szCs w:val="22"/>
          <w:lang w:val="lt-LT"/>
        </w:rPr>
        <w:t>su vėži</w:t>
      </w:r>
      <w:r w:rsidR="008D4FC2">
        <w:rPr>
          <w:sz w:val="22"/>
          <w:szCs w:val="22"/>
          <w:lang w:val="lt-LT"/>
        </w:rPr>
        <w:t>o atsiradimu</w:t>
      </w:r>
      <w:r w:rsidR="008D4FC2" w:rsidRPr="002F5426">
        <w:rPr>
          <w:sz w:val="22"/>
          <w:szCs w:val="22"/>
          <w:lang w:val="lt-LT"/>
        </w:rPr>
        <w:t xml:space="preserve"> žmogui</w:t>
      </w:r>
      <w:r w:rsidRPr="002F5426">
        <w:rPr>
          <w:sz w:val="22"/>
          <w:szCs w:val="22"/>
          <w:lang w:val="lt-LT"/>
        </w:rPr>
        <w:t>.</w:t>
      </w:r>
    </w:p>
    <w:p w14:paraId="3123F280" w14:textId="77777777" w:rsidR="00A07147" w:rsidRPr="002F5426" w:rsidRDefault="00A07147" w:rsidP="00A07147">
      <w:pPr>
        <w:pStyle w:val="Pagrindinistekstas2"/>
        <w:spacing w:line="240" w:lineRule="auto"/>
        <w:jc w:val="left"/>
        <w:rPr>
          <w:sz w:val="22"/>
          <w:szCs w:val="22"/>
          <w:lang w:val="lt-LT"/>
        </w:rPr>
      </w:pPr>
    </w:p>
    <w:p w14:paraId="4B1AF8A2"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Žiurkėms, kurioms buvo inhaliuojama 1</w:t>
      </w:r>
      <w:r>
        <w:rPr>
          <w:sz w:val="22"/>
          <w:szCs w:val="22"/>
          <w:lang w:val="lt-LT"/>
        </w:rPr>
        <w:t> </w:t>
      </w:r>
      <w:r w:rsidRPr="002F5426">
        <w:rPr>
          <w:sz w:val="22"/>
          <w:szCs w:val="22"/>
          <w:lang w:val="lt-LT"/>
        </w:rPr>
        <w:t xml:space="preserve">054 mikrogramų/kg kūno svorio olodaterolio paros dozė (ji yra </w:t>
      </w:r>
      <w:r w:rsidRPr="002F5426">
        <w:rPr>
          <w:sz w:val="22"/>
          <w:szCs w:val="22"/>
          <w:lang w:val="lt-LT"/>
        </w:rPr>
        <w:sym w:font="Symbol" w:char="F03E"/>
      </w:r>
      <w:r w:rsidRPr="002F5426">
        <w:rPr>
          <w:sz w:val="22"/>
          <w:szCs w:val="22"/>
          <w:lang w:val="lt-LT"/>
        </w:rPr>
        <w:t> 2</w:t>
      </w:r>
      <w:r>
        <w:rPr>
          <w:sz w:val="22"/>
          <w:szCs w:val="22"/>
          <w:lang w:val="lt-LT"/>
        </w:rPr>
        <w:t> </w:t>
      </w:r>
      <w:r w:rsidRPr="002F5426">
        <w:rPr>
          <w:sz w:val="22"/>
          <w:szCs w:val="22"/>
          <w:lang w:val="lt-LT"/>
        </w:rPr>
        <w:t>600 kartų didesnė už ekspoziciją [AUC</w:t>
      </w:r>
      <w:r w:rsidRPr="002F5426">
        <w:rPr>
          <w:sz w:val="22"/>
          <w:szCs w:val="22"/>
          <w:vertAlign w:val="subscript"/>
          <w:lang w:val="lt-LT"/>
        </w:rPr>
        <w:t>(0-24 val.)</w:t>
      </w:r>
      <w:r w:rsidRPr="002F5426">
        <w:rPr>
          <w:sz w:val="22"/>
          <w:szCs w:val="22"/>
          <w:lang w:val="lt-LT"/>
        </w:rPr>
        <w:t>] 5 mikrogramų dozę vartojančio žmogaus organizme), teratogeninis poveikis nepasireiškė. Vaikingoms NZW triušių patelėms, kurioms buvo inhaliuojama 2</w:t>
      </w:r>
      <w:r>
        <w:rPr>
          <w:sz w:val="22"/>
          <w:szCs w:val="22"/>
          <w:lang w:val="lt-LT"/>
        </w:rPr>
        <w:t> </w:t>
      </w:r>
      <w:r w:rsidRPr="002F5426">
        <w:rPr>
          <w:sz w:val="22"/>
          <w:szCs w:val="22"/>
          <w:lang w:val="lt-LT"/>
        </w:rPr>
        <w:t>489 mikrogramų/kg kūno svorio olodaterolio paros dozė (ji yra maždaug 7</w:t>
      </w:r>
      <w:r>
        <w:rPr>
          <w:sz w:val="22"/>
          <w:szCs w:val="22"/>
          <w:lang w:val="lt-LT"/>
        </w:rPr>
        <w:t> </w:t>
      </w:r>
      <w:r w:rsidRPr="002F5426">
        <w:rPr>
          <w:sz w:val="22"/>
          <w:szCs w:val="22"/>
          <w:lang w:val="lt-LT"/>
        </w:rPr>
        <w:t>130 kartų didesnė už ekspoziciją [AUC</w:t>
      </w:r>
      <w:r w:rsidRPr="002F5426">
        <w:rPr>
          <w:sz w:val="22"/>
          <w:szCs w:val="22"/>
          <w:vertAlign w:val="subscript"/>
          <w:lang w:val="lt-LT"/>
        </w:rPr>
        <w:t>(0-24 val.)</w:t>
      </w:r>
      <w:r w:rsidRPr="002F5426">
        <w:rPr>
          <w:sz w:val="22"/>
          <w:szCs w:val="22"/>
          <w:lang w:val="lt-LT"/>
        </w:rPr>
        <w:t>] 5 mikrogramų dozę vartojančio žmogaus organizme), pasireiškė toksinis poveikis vaisiui, kurį paprastai lemia beta adrenoreceptorių stimuliavimas. Tai nevienoda osifikacija, trumpi (išlenkti) kaulai, iš dalies atvertos akys, vilko gomurys, širdies ir kraujagyslių anomalijos. Inhaliuojama 974 mikrogramų/kg kūno svorio paros dozė (ji yra maždaug 1</w:t>
      </w:r>
      <w:r>
        <w:rPr>
          <w:sz w:val="22"/>
          <w:szCs w:val="22"/>
          <w:lang w:val="lt-LT"/>
        </w:rPr>
        <w:t> </w:t>
      </w:r>
      <w:r w:rsidRPr="002F5426">
        <w:rPr>
          <w:sz w:val="22"/>
          <w:szCs w:val="22"/>
          <w:lang w:val="lt-LT"/>
        </w:rPr>
        <w:t>353 kartus didesnė už ekspoziciją [AUC</w:t>
      </w:r>
      <w:r w:rsidRPr="002F5426">
        <w:rPr>
          <w:sz w:val="22"/>
          <w:szCs w:val="22"/>
          <w:vertAlign w:val="subscript"/>
          <w:lang w:val="lt-LT"/>
        </w:rPr>
        <w:t>(0-24 val.)</w:t>
      </w:r>
      <w:r w:rsidRPr="002F5426">
        <w:rPr>
          <w:sz w:val="22"/>
          <w:szCs w:val="22"/>
          <w:lang w:val="lt-LT"/>
        </w:rPr>
        <w:t>] žmogaus organizme), reikšmingo poveikio nesukėlė.</w:t>
      </w:r>
    </w:p>
    <w:p w14:paraId="64C13A69" w14:textId="77777777" w:rsidR="00A07147" w:rsidRPr="002F5426" w:rsidRDefault="00A07147" w:rsidP="00A07147">
      <w:pPr>
        <w:pStyle w:val="Pagrindinistekstas2"/>
        <w:spacing w:line="240" w:lineRule="auto"/>
        <w:jc w:val="left"/>
        <w:rPr>
          <w:sz w:val="22"/>
          <w:szCs w:val="22"/>
          <w:lang w:val="lt-LT"/>
        </w:rPr>
      </w:pPr>
    </w:p>
    <w:p w14:paraId="63EACCFF" w14:textId="77777777" w:rsidR="00A07147" w:rsidRPr="002F5426" w:rsidRDefault="00A07147" w:rsidP="00A07147">
      <w:pPr>
        <w:rPr>
          <w:szCs w:val="22"/>
          <w:lang w:val="lt-LT"/>
        </w:rPr>
      </w:pPr>
    </w:p>
    <w:p w14:paraId="41C74055" w14:textId="77777777" w:rsidR="00A07147" w:rsidRPr="002F5426" w:rsidRDefault="00A07147" w:rsidP="00A07147">
      <w:pPr>
        <w:rPr>
          <w:b/>
          <w:szCs w:val="22"/>
          <w:lang w:val="lt-LT"/>
        </w:rPr>
      </w:pPr>
      <w:r w:rsidRPr="002F5426">
        <w:rPr>
          <w:b/>
          <w:szCs w:val="22"/>
          <w:lang w:val="lt-LT"/>
        </w:rPr>
        <w:t>6.</w:t>
      </w:r>
      <w:r w:rsidRPr="002F5426">
        <w:rPr>
          <w:b/>
          <w:szCs w:val="22"/>
          <w:lang w:val="lt-LT"/>
        </w:rPr>
        <w:tab/>
        <w:t>FARMACINĖ INFORMACIJA</w:t>
      </w:r>
    </w:p>
    <w:p w14:paraId="13FBD3B9" w14:textId="77777777" w:rsidR="00A07147" w:rsidRPr="002F5426" w:rsidRDefault="00A07147" w:rsidP="00A07147">
      <w:pPr>
        <w:rPr>
          <w:b/>
          <w:szCs w:val="22"/>
          <w:lang w:val="lt-LT"/>
        </w:rPr>
      </w:pPr>
    </w:p>
    <w:p w14:paraId="3EF627B0" w14:textId="77777777" w:rsidR="00A07147" w:rsidRPr="002F5426" w:rsidRDefault="00A07147" w:rsidP="00A07147">
      <w:pPr>
        <w:rPr>
          <w:b/>
          <w:szCs w:val="22"/>
          <w:lang w:val="lt-LT"/>
        </w:rPr>
      </w:pPr>
      <w:r w:rsidRPr="002F5426">
        <w:rPr>
          <w:b/>
          <w:szCs w:val="22"/>
          <w:lang w:val="lt-LT"/>
        </w:rPr>
        <w:t>6.1</w:t>
      </w:r>
      <w:r w:rsidRPr="002F5426">
        <w:rPr>
          <w:b/>
          <w:szCs w:val="22"/>
          <w:lang w:val="lt-LT"/>
        </w:rPr>
        <w:tab/>
        <w:t>Pagalbinių medžiagų sąrašas</w:t>
      </w:r>
    </w:p>
    <w:p w14:paraId="045D6FB8" w14:textId="77777777" w:rsidR="00A07147" w:rsidRPr="002F5426" w:rsidRDefault="00A07147" w:rsidP="00A07147">
      <w:pPr>
        <w:pStyle w:val="Pagrindinistekstas2"/>
        <w:spacing w:line="240" w:lineRule="auto"/>
        <w:jc w:val="left"/>
        <w:rPr>
          <w:sz w:val="22"/>
          <w:szCs w:val="22"/>
          <w:lang w:val="lt-LT"/>
        </w:rPr>
      </w:pPr>
    </w:p>
    <w:p w14:paraId="0F93A516"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Benzalkonio chloridas</w:t>
      </w:r>
    </w:p>
    <w:p w14:paraId="2E30FC28"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Dinatrio edetatas</w:t>
      </w:r>
    </w:p>
    <w:p w14:paraId="28466918"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Išgrynintas vanduo</w:t>
      </w:r>
    </w:p>
    <w:p w14:paraId="303A7A0A" w14:textId="486E7C7C" w:rsidR="00A07147" w:rsidRPr="002F5426" w:rsidRDefault="00A07147" w:rsidP="00A07147">
      <w:pPr>
        <w:pStyle w:val="Pagrindinistekstas2"/>
        <w:spacing w:line="240" w:lineRule="auto"/>
        <w:jc w:val="left"/>
        <w:rPr>
          <w:sz w:val="22"/>
          <w:szCs w:val="22"/>
          <w:lang w:val="lt-LT"/>
        </w:rPr>
      </w:pPr>
      <w:r w:rsidRPr="002F5426">
        <w:rPr>
          <w:sz w:val="22"/>
          <w:szCs w:val="22"/>
          <w:lang w:val="lt-LT"/>
        </w:rPr>
        <w:t>1 M vandenilio chlorido rūgštis (pH kore</w:t>
      </w:r>
      <w:r w:rsidR="008D4FC2">
        <w:rPr>
          <w:sz w:val="22"/>
          <w:szCs w:val="22"/>
          <w:lang w:val="lt-LT"/>
        </w:rPr>
        <w:t>guoti</w:t>
      </w:r>
      <w:r w:rsidRPr="002F5426">
        <w:rPr>
          <w:sz w:val="22"/>
          <w:szCs w:val="22"/>
          <w:lang w:val="lt-LT"/>
        </w:rPr>
        <w:t>)</w:t>
      </w:r>
    </w:p>
    <w:p w14:paraId="4E688D93" w14:textId="77777777" w:rsidR="00A07147" w:rsidRPr="002F5426" w:rsidRDefault="00A07147" w:rsidP="00A07147">
      <w:pPr>
        <w:rPr>
          <w:b/>
          <w:szCs w:val="22"/>
          <w:lang w:val="lt-LT"/>
        </w:rPr>
      </w:pPr>
    </w:p>
    <w:p w14:paraId="1C0C263B" w14:textId="77777777" w:rsidR="00A07147" w:rsidRPr="002F5426" w:rsidRDefault="00A07147" w:rsidP="00A07147">
      <w:pPr>
        <w:keepNext/>
        <w:tabs>
          <w:tab w:val="left" w:pos="2820"/>
        </w:tabs>
        <w:rPr>
          <w:b/>
          <w:szCs w:val="22"/>
          <w:lang w:val="lt-LT"/>
        </w:rPr>
      </w:pPr>
      <w:r w:rsidRPr="002F5426">
        <w:rPr>
          <w:b/>
          <w:szCs w:val="22"/>
          <w:lang w:val="lt-LT"/>
        </w:rPr>
        <w:lastRenderedPageBreak/>
        <w:t>6.2</w:t>
      </w:r>
      <w:r w:rsidRPr="002F5426">
        <w:rPr>
          <w:b/>
          <w:szCs w:val="22"/>
          <w:lang w:val="lt-LT"/>
        </w:rPr>
        <w:tab/>
        <w:t>Nesuderinamumas</w:t>
      </w:r>
      <w:r w:rsidRPr="002F5426">
        <w:rPr>
          <w:b/>
          <w:szCs w:val="22"/>
          <w:lang w:val="lt-LT"/>
        </w:rPr>
        <w:tab/>
      </w:r>
    </w:p>
    <w:p w14:paraId="19237981" w14:textId="77777777" w:rsidR="00A07147" w:rsidRPr="002F5426" w:rsidRDefault="00A07147" w:rsidP="00A07147">
      <w:pPr>
        <w:pStyle w:val="Pagrindinistekstas2"/>
        <w:keepNext/>
        <w:spacing w:line="240" w:lineRule="auto"/>
        <w:jc w:val="left"/>
        <w:rPr>
          <w:sz w:val="22"/>
          <w:szCs w:val="22"/>
          <w:lang w:val="lt-LT"/>
        </w:rPr>
      </w:pPr>
    </w:p>
    <w:p w14:paraId="00F91C10"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Duomenys nebūtini.</w:t>
      </w:r>
    </w:p>
    <w:p w14:paraId="6FB64F40" w14:textId="77777777" w:rsidR="00A07147" w:rsidRPr="002F5426" w:rsidRDefault="00A07147" w:rsidP="00A07147">
      <w:pPr>
        <w:rPr>
          <w:b/>
          <w:szCs w:val="22"/>
          <w:lang w:val="lt-LT"/>
        </w:rPr>
      </w:pPr>
    </w:p>
    <w:p w14:paraId="400B485B" w14:textId="77777777" w:rsidR="00A07147" w:rsidRPr="002F5426" w:rsidRDefault="00A07147" w:rsidP="00A07147">
      <w:pPr>
        <w:keepNext/>
        <w:rPr>
          <w:b/>
          <w:szCs w:val="22"/>
          <w:lang w:val="lt-LT"/>
        </w:rPr>
      </w:pPr>
      <w:r w:rsidRPr="002F5426">
        <w:rPr>
          <w:b/>
          <w:szCs w:val="22"/>
          <w:lang w:val="lt-LT"/>
        </w:rPr>
        <w:t>6.3</w:t>
      </w:r>
      <w:r w:rsidRPr="002F5426">
        <w:rPr>
          <w:b/>
          <w:szCs w:val="22"/>
          <w:lang w:val="lt-LT"/>
        </w:rPr>
        <w:tab/>
        <w:t>Tinkamumo laikas</w:t>
      </w:r>
    </w:p>
    <w:p w14:paraId="0BE3A50D" w14:textId="77777777" w:rsidR="00A07147" w:rsidRPr="002F5426" w:rsidRDefault="00A07147" w:rsidP="00A07147">
      <w:pPr>
        <w:keepNext/>
        <w:rPr>
          <w:szCs w:val="22"/>
          <w:lang w:val="lt-LT"/>
        </w:rPr>
      </w:pPr>
    </w:p>
    <w:p w14:paraId="373F9CF8" w14:textId="77777777" w:rsidR="00A07147" w:rsidRPr="002F5426" w:rsidRDefault="00A07147" w:rsidP="00A07147">
      <w:pPr>
        <w:rPr>
          <w:szCs w:val="22"/>
          <w:lang w:val="lt-LT"/>
        </w:rPr>
      </w:pPr>
      <w:r w:rsidRPr="002F5426">
        <w:rPr>
          <w:szCs w:val="22"/>
          <w:lang w:val="lt-LT"/>
        </w:rPr>
        <w:t>3 metai.</w:t>
      </w:r>
    </w:p>
    <w:p w14:paraId="1E75A73E" w14:textId="77777777" w:rsidR="00A07147" w:rsidRPr="002F5426" w:rsidRDefault="00A07147" w:rsidP="00A07147">
      <w:pPr>
        <w:rPr>
          <w:szCs w:val="22"/>
          <w:lang w:val="lt-LT"/>
        </w:rPr>
      </w:pPr>
    </w:p>
    <w:p w14:paraId="229DC480" w14:textId="77777777" w:rsidR="00A07147" w:rsidRPr="002F5426" w:rsidRDefault="00A07147" w:rsidP="00A07147">
      <w:pPr>
        <w:rPr>
          <w:szCs w:val="22"/>
          <w:lang w:val="lt-LT"/>
        </w:rPr>
      </w:pPr>
      <w:r w:rsidRPr="002F5426">
        <w:rPr>
          <w:szCs w:val="22"/>
          <w:lang w:val="lt-LT"/>
        </w:rPr>
        <w:t xml:space="preserve">Pradėto </w:t>
      </w:r>
      <w:r>
        <w:rPr>
          <w:szCs w:val="22"/>
          <w:lang w:val="lt-LT"/>
        </w:rPr>
        <w:t>naudoti</w:t>
      </w:r>
      <w:r w:rsidRPr="002F5426">
        <w:rPr>
          <w:szCs w:val="22"/>
          <w:lang w:val="lt-LT"/>
        </w:rPr>
        <w:t xml:space="preserve"> </w:t>
      </w:r>
      <w:r>
        <w:rPr>
          <w:szCs w:val="22"/>
          <w:lang w:val="lt-LT"/>
        </w:rPr>
        <w:t>užtaiso</w:t>
      </w:r>
      <w:r w:rsidRPr="002F5426">
        <w:rPr>
          <w:szCs w:val="22"/>
          <w:lang w:val="lt-LT"/>
        </w:rPr>
        <w:t xml:space="preserve"> tinkamumo laikas: 3</w:t>
      </w:r>
      <w:r>
        <w:rPr>
          <w:szCs w:val="22"/>
          <w:lang w:val="lt-LT"/>
        </w:rPr>
        <w:t xml:space="preserve"> </w:t>
      </w:r>
      <w:r w:rsidRPr="002F5426">
        <w:rPr>
          <w:szCs w:val="22"/>
          <w:lang w:val="lt-LT"/>
        </w:rPr>
        <w:t>mėnesiai.</w:t>
      </w:r>
    </w:p>
    <w:p w14:paraId="19882736" w14:textId="77777777" w:rsidR="00A07147" w:rsidRPr="0093227D" w:rsidRDefault="00A07147" w:rsidP="00A07147">
      <w:pPr>
        <w:rPr>
          <w:b/>
          <w:lang w:val="lt-LT"/>
        </w:rPr>
      </w:pPr>
    </w:p>
    <w:p w14:paraId="17550BC0" w14:textId="77777777" w:rsidR="00A07147" w:rsidRPr="007D4A88" w:rsidRDefault="00A07147" w:rsidP="00A07147">
      <w:pPr>
        <w:rPr>
          <w:szCs w:val="22"/>
          <w:lang w:val="lt-LT"/>
        </w:rPr>
      </w:pPr>
      <w:r w:rsidRPr="007D4A88">
        <w:rPr>
          <w:szCs w:val="22"/>
          <w:lang w:val="lt-LT"/>
        </w:rPr>
        <w:t xml:space="preserve">Pradėto </w:t>
      </w:r>
      <w:r>
        <w:rPr>
          <w:szCs w:val="22"/>
          <w:lang w:val="lt-LT"/>
        </w:rPr>
        <w:t>naudoti</w:t>
      </w:r>
      <w:r w:rsidRPr="007D4A88">
        <w:rPr>
          <w:szCs w:val="22"/>
          <w:lang w:val="lt-LT"/>
        </w:rPr>
        <w:t xml:space="preserve"> inhaliatoriaus tinkamumo laikas: 1 metai.</w:t>
      </w:r>
    </w:p>
    <w:p w14:paraId="34B08304" w14:textId="77777777" w:rsidR="00A07147" w:rsidRPr="007D4A88" w:rsidRDefault="00A07147" w:rsidP="00A07147">
      <w:pPr>
        <w:rPr>
          <w:szCs w:val="22"/>
          <w:lang w:val="lt-LT"/>
        </w:rPr>
      </w:pPr>
      <w:r w:rsidRPr="007D4A88">
        <w:rPr>
          <w:szCs w:val="22"/>
          <w:lang w:val="lt-LT"/>
        </w:rPr>
        <w:t xml:space="preserve">Rekomenduojama </w:t>
      </w:r>
      <w:r>
        <w:rPr>
          <w:szCs w:val="22"/>
          <w:lang w:val="lt-LT"/>
        </w:rPr>
        <w:t>naudoti</w:t>
      </w:r>
      <w:r w:rsidRPr="007D4A88">
        <w:rPr>
          <w:szCs w:val="22"/>
          <w:lang w:val="lt-LT"/>
        </w:rPr>
        <w:t xml:space="preserve"> 6 užtaisus su 1 inhaliatoriumi.</w:t>
      </w:r>
    </w:p>
    <w:p w14:paraId="729F081E" w14:textId="77777777" w:rsidR="00A07147" w:rsidRPr="007D4A88" w:rsidRDefault="00A07147" w:rsidP="00A07147">
      <w:pPr>
        <w:rPr>
          <w:szCs w:val="22"/>
          <w:lang w:val="lt-LT"/>
        </w:rPr>
      </w:pPr>
    </w:p>
    <w:p w14:paraId="5A0754AB" w14:textId="77777777" w:rsidR="00A07147" w:rsidRPr="007D4A88" w:rsidRDefault="00A07147" w:rsidP="00A07147">
      <w:pPr>
        <w:rPr>
          <w:szCs w:val="22"/>
          <w:lang w:val="lt-LT"/>
        </w:rPr>
      </w:pPr>
      <w:r w:rsidRPr="007D4A88">
        <w:rPr>
          <w:szCs w:val="22"/>
          <w:lang w:val="lt-LT"/>
        </w:rPr>
        <w:t xml:space="preserve">Pastaba: kartotinio naudojimo Respimat inhaliatoriaus </w:t>
      </w:r>
      <w:r>
        <w:rPr>
          <w:szCs w:val="22"/>
          <w:lang w:val="lt-LT"/>
        </w:rPr>
        <w:t xml:space="preserve">veikimas </w:t>
      </w:r>
      <w:r w:rsidRPr="007D4A88">
        <w:rPr>
          <w:szCs w:val="22"/>
          <w:lang w:val="lt-LT"/>
        </w:rPr>
        <w:t xml:space="preserve">buvo </w:t>
      </w:r>
      <w:r>
        <w:rPr>
          <w:szCs w:val="22"/>
          <w:lang w:val="lt-LT"/>
        </w:rPr>
        <w:t xml:space="preserve">įrodytas </w:t>
      </w:r>
      <w:r w:rsidRPr="007D4A88">
        <w:rPr>
          <w:szCs w:val="22"/>
          <w:lang w:val="lt-LT"/>
        </w:rPr>
        <w:t>atliekant 540 išpurškimų (atitinkančių 9 užtaisus).</w:t>
      </w:r>
    </w:p>
    <w:p w14:paraId="66480201" w14:textId="77777777" w:rsidR="00A07147" w:rsidRPr="002F5426" w:rsidRDefault="00A07147" w:rsidP="00A07147">
      <w:pPr>
        <w:rPr>
          <w:b/>
          <w:szCs w:val="22"/>
          <w:lang w:val="lt-LT"/>
        </w:rPr>
      </w:pPr>
    </w:p>
    <w:p w14:paraId="7381D10D" w14:textId="77777777" w:rsidR="00A07147" w:rsidRPr="002F5426" w:rsidRDefault="00A07147" w:rsidP="00A07147">
      <w:pPr>
        <w:rPr>
          <w:b/>
          <w:szCs w:val="22"/>
          <w:lang w:val="lt-LT"/>
        </w:rPr>
      </w:pPr>
      <w:r w:rsidRPr="002F5426">
        <w:rPr>
          <w:b/>
          <w:szCs w:val="22"/>
          <w:lang w:val="lt-LT"/>
        </w:rPr>
        <w:t>6.4</w:t>
      </w:r>
      <w:r w:rsidRPr="002F5426">
        <w:rPr>
          <w:b/>
          <w:szCs w:val="22"/>
          <w:lang w:val="lt-LT"/>
        </w:rPr>
        <w:tab/>
        <w:t>Specialios laikymo sąlygos</w:t>
      </w:r>
    </w:p>
    <w:p w14:paraId="563DE71E" w14:textId="77777777" w:rsidR="00A07147" w:rsidRPr="002F5426" w:rsidRDefault="00A07147" w:rsidP="00A07147">
      <w:pPr>
        <w:pStyle w:val="Pagrindinistekstas2"/>
        <w:spacing w:line="240" w:lineRule="auto"/>
        <w:jc w:val="left"/>
        <w:rPr>
          <w:sz w:val="22"/>
          <w:szCs w:val="22"/>
          <w:lang w:val="lt-LT"/>
        </w:rPr>
      </w:pPr>
    </w:p>
    <w:p w14:paraId="1FD84C6E"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Negalima užšaldyti. </w:t>
      </w:r>
    </w:p>
    <w:p w14:paraId="47F8EC54" w14:textId="77777777" w:rsidR="00A07147" w:rsidRPr="002F5426" w:rsidRDefault="00A07147" w:rsidP="00A07147">
      <w:pPr>
        <w:rPr>
          <w:b/>
          <w:szCs w:val="22"/>
          <w:lang w:val="lt-LT"/>
        </w:rPr>
      </w:pPr>
    </w:p>
    <w:p w14:paraId="338F4096" w14:textId="77777777" w:rsidR="00A07147" w:rsidRPr="002F5426" w:rsidRDefault="00A07147" w:rsidP="00A07147">
      <w:pPr>
        <w:keepNext/>
        <w:rPr>
          <w:b/>
          <w:szCs w:val="22"/>
          <w:lang w:val="lt-LT"/>
        </w:rPr>
      </w:pPr>
      <w:r w:rsidRPr="002F5426">
        <w:rPr>
          <w:b/>
          <w:szCs w:val="22"/>
          <w:lang w:val="lt-LT"/>
        </w:rPr>
        <w:t>6.5</w:t>
      </w:r>
      <w:r w:rsidRPr="002F5426">
        <w:rPr>
          <w:b/>
          <w:szCs w:val="22"/>
          <w:lang w:val="lt-LT"/>
        </w:rPr>
        <w:tab/>
        <w:t>Talpyklės pobūdis ir jos turinys</w:t>
      </w:r>
    </w:p>
    <w:p w14:paraId="19AD8DD1" w14:textId="77777777" w:rsidR="00A07147" w:rsidRPr="002F5426" w:rsidRDefault="00A07147" w:rsidP="00A07147">
      <w:pPr>
        <w:keepNext/>
        <w:rPr>
          <w:szCs w:val="22"/>
          <w:u w:val="single"/>
          <w:lang w:val="lt-LT"/>
        </w:rPr>
      </w:pPr>
    </w:p>
    <w:p w14:paraId="32263DCE" w14:textId="77777777" w:rsidR="00A07147" w:rsidRPr="00133026" w:rsidRDefault="00A07147" w:rsidP="00A07147">
      <w:pPr>
        <w:keepNext/>
        <w:rPr>
          <w:szCs w:val="22"/>
          <w:lang w:val="lt-LT"/>
        </w:rPr>
      </w:pPr>
      <w:r w:rsidRPr="00133026">
        <w:rPr>
          <w:szCs w:val="22"/>
          <w:lang w:val="lt-LT"/>
        </w:rPr>
        <w:t>Sąlytį su vaistiniu preparatu turinti talpyklė:</w:t>
      </w:r>
    </w:p>
    <w:p w14:paraId="001DC821" w14:textId="77777777" w:rsidR="00A07147" w:rsidRPr="002F5426" w:rsidRDefault="00A07147" w:rsidP="00A07147">
      <w:pPr>
        <w:pStyle w:val="Pagrindinistekstas2"/>
        <w:keepNext/>
        <w:spacing w:line="240" w:lineRule="auto"/>
        <w:jc w:val="left"/>
        <w:rPr>
          <w:sz w:val="22"/>
          <w:szCs w:val="22"/>
          <w:lang w:val="lt-LT"/>
        </w:rPr>
      </w:pPr>
      <w:r w:rsidRPr="002F5426">
        <w:rPr>
          <w:sz w:val="22"/>
          <w:szCs w:val="22"/>
          <w:lang w:val="lt-LT"/>
        </w:rPr>
        <w:t xml:space="preserve">Tirpalas supiltas į polietileninius/polipropileninius užtaisus, užsuktus polipropileniniu dangteliu su integruotu silikoniniu sandarinimo žiedu. Užtaisas yra </w:t>
      </w:r>
      <w:r>
        <w:rPr>
          <w:sz w:val="22"/>
          <w:szCs w:val="22"/>
          <w:lang w:val="lt-LT"/>
        </w:rPr>
        <w:t>uždarytas</w:t>
      </w:r>
      <w:r w:rsidRPr="002F5426">
        <w:rPr>
          <w:sz w:val="22"/>
          <w:szCs w:val="22"/>
          <w:lang w:val="lt-LT"/>
        </w:rPr>
        <w:t xml:space="preserve"> aliuminin</w:t>
      </w:r>
      <w:r>
        <w:rPr>
          <w:sz w:val="22"/>
          <w:szCs w:val="22"/>
          <w:lang w:val="lt-LT"/>
        </w:rPr>
        <w:t>io</w:t>
      </w:r>
      <w:r w:rsidRPr="002F5426">
        <w:rPr>
          <w:sz w:val="22"/>
          <w:szCs w:val="22"/>
          <w:lang w:val="lt-LT"/>
        </w:rPr>
        <w:t xml:space="preserve"> cilindr</w:t>
      </w:r>
      <w:r>
        <w:rPr>
          <w:sz w:val="22"/>
          <w:szCs w:val="22"/>
          <w:lang w:val="lt-LT"/>
        </w:rPr>
        <w:t>e</w:t>
      </w:r>
      <w:r w:rsidRPr="002F5426">
        <w:rPr>
          <w:sz w:val="22"/>
          <w:szCs w:val="22"/>
          <w:lang w:val="lt-LT"/>
        </w:rPr>
        <w:t>.</w:t>
      </w:r>
    </w:p>
    <w:p w14:paraId="1193479F"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Kiekviename užtaise yra 4 ml įkvepiamojo tirpalo </w:t>
      </w:r>
    </w:p>
    <w:p w14:paraId="5A2F69FD" w14:textId="77777777" w:rsidR="00A07147" w:rsidRPr="002F5426" w:rsidRDefault="00A07147" w:rsidP="00A07147">
      <w:pPr>
        <w:pStyle w:val="Pagrindinistekstas2"/>
        <w:spacing w:line="240" w:lineRule="auto"/>
        <w:jc w:val="left"/>
        <w:rPr>
          <w:sz w:val="22"/>
          <w:szCs w:val="22"/>
          <w:lang w:val="lt-LT"/>
        </w:rPr>
      </w:pPr>
    </w:p>
    <w:p w14:paraId="68020533" w14:textId="77777777" w:rsidR="00A07147" w:rsidRPr="00133026" w:rsidRDefault="00A07147" w:rsidP="00A07147">
      <w:pPr>
        <w:pStyle w:val="Pagrindinistekstas2"/>
        <w:keepNext/>
        <w:spacing w:line="240" w:lineRule="auto"/>
        <w:jc w:val="left"/>
        <w:rPr>
          <w:sz w:val="22"/>
          <w:szCs w:val="22"/>
          <w:lang w:val="lt-LT"/>
        </w:rPr>
      </w:pPr>
      <w:r w:rsidRPr="00133026">
        <w:rPr>
          <w:sz w:val="22"/>
          <w:szCs w:val="22"/>
          <w:lang w:val="lt-LT"/>
        </w:rPr>
        <w:t>Pakuotės dydis ir tiekiama įranga</w:t>
      </w:r>
      <w:r>
        <w:rPr>
          <w:sz w:val="22"/>
          <w:szCs w:val="22"/>
          <w:lang w:val="lt-LT"/>
        </w:rPr>
        <w:t>:</w:t>
      </w:r>
    </w:p>
    <w:p w14:paraId="308E7655" w14:textId="77777777" w:rsidR="00A07147" w:rsidRDefault="00A07147" w:rsidP="00A07147">
      <w:pPr>
        <w:pStyle w:val="Pagrindinistekstas2"/>
        <w:keepNext/>
        <w:spacing w:line="240" w:lineRule="auto"/>
        <w:jc w:val="left"/>
        <w:rPr>
          <w:sz w:val="22"/>
          <w:szCs w:val="22"/>
          <w:lang w:val="lt-LT"/>
        </w:rPr>
      </w:pPr>
    </w:p>
    <w:p w14:paraId="645E5792" w14:textId="77777777" w:rsidR="00A07147" w:rsidRPr="002F5426" w:rsidRDefault="00A07147" w:rsidP="00A07147">
      <w:pPr>
        <w:pStyle w:val="Pagrindinistekstas2"/>
        <w:keepNext/>
        <w:spacing w:line="240" w:lineRule="auto"/>
        <w:jc w:val="left"/>
        <w:rPr>
          <w:sz w:val="22"/>
          <w:szCs w:val="22"/>
          <w:lang w:val="lt-LT"/>
        </w:rPr>
      </w:pPr>
      <w:r w:rsidRPr="002F5426">
        <w:rPr>
          <w:sz w:val="22"/>
          <w:szCs w:val="22"/>
          <w:lang w:val="lt-LT"/>
        </w:rPr>
        <w:t xml:space="preserve">Vienguba pakuotė: 1 </w:t>
      </w:r>
      <w:r>
        <w:rPr>
          <w:sz w:val="22"/>
          <w:szCs w:val="22"/>
          <w:lang w:val="lt-LT"/>
        </w:rPr>
        <w:t>kartotinio naudojimo</w:t>
      </w:r>
      <w:r w:rsidRPr="002F5426">
        <w:rPr>
          <w:sz w:val="22"/>
          <w:szCs w:val="22"/>
          <w:lang w:val="lt-LT"/>
        </w:rPr>
        <w:t xml:space="preserve"> Respimat inhaliatorius ir 1 užtaisas, kuriame yra 60 išpurškimų (30 gydomųjų dozių).</w:t>
      </w:r>
    </w:p>
    <w:p w14:paraId="12525AD4" w14:textId="77777777" w:rsidR="00A07147" w:rsidRPr="002F5426" w:rsidRDefault="00A07147" w:rsidP="00A07147">
      <w:pPr>
        <w:pStyle w:val="Pagrindinistekstas2"/>
        <w:spacing w:line="240" w:lineRule="auto"/>
        <w:jc w:val="left"/>
        <w:rPr>
          <w:sz w:val="22"/>
          <w:szCs w:val="22"/>
          <w:lang w:val="lt-LT"/>
        </w:rPr>
      </w:pPr>
    </w:p>
    <w:p w14:paraId="7C7321DF" w14:textId="77777777" w:rsidR="00A07147" w:rsidRPr="002F5426" w:rsidRDefault="00A07147" w:rsidP="00A07147">
      <w:pPr>
        <w:pStyle w:val="Pagrindinistekstas2"/>
        <w:spacing w:line="240" w:lineRule="auto"/>
        <w:jc w:val="left"/>
        <w:rPr>
          <w:sz w:val="22"/>
          <w:szCs w:val="22"/>
          <w:lang w:val="lt-LT"/>
        </w:rPr>
      </w:pPr>
      <w:r w:rsidRPr="002F5426">
        <w:rPr>
          <w:sz w:val="22"/>
          <w:szCs w:val="22"/>
          <w:lang w:val="lt-LT"/>
        </w:rPr>
        <w:t xml:space="preserve">Triguba pakuotė: 1 </w:t>
      </w:r>
      <w:r>
        <w:rPr>
          <w:sz w:val="22"/>
          <w:szCs w:val="22"/>
          <w:lang w:val="lt-LT"/>
        </w:rPr>
        <w:t>kartotinio naudojimo</w:t>
      </w:r>
      <w:r w:rsidRPr="002F5426">
        <w:rPr>
          <w:sz w:val="22"/>
          <w:szCs w:val="22"/>
          <w:lang w:val="lt-LT"/>
        </w:rPr>
        <w:t xml:space="preserve"> Respimat inhaliatorius ir </w:t>
      </w:r>
      <w:r>
        <w:rPr>
          <w:sz w:val="22"/>
          <w:szCs w:val="22"/>
          <w:lang w:val="lt-LT"/>
        </w:rPr>
        <w:t>3</w:t>
      </w:r>
      <w:r w:rsidRPr="002F5426">
        <w:rPr>
          <w:sz w:val="22"/>
          <w:szCs w:val="22"/>
          <w:lang w:val="lt-LT"/>
        </w:rPr>
        <w:t xml:space="preserve"> užtaisa</w:t>
      </w:r>
      <w:r>
        <w:rPr>
          <w:sz w:val="22"/>
          <w:szCs w:val="22"/>
          <w:lang w:val="lt-LT"/>
        </w:rPr>
        <w:t>i</w:t>
      </w:r>
      <w:r w:rsidRPr="002F5426">
        <w:rPr>
          <w:sz w:val="22"/>
          <w:szCs w:val="22"/>
          <w:lang w:val="lt-LT"/>
        </w:rPr>
        <w:t>, kuri</w:t>
      </w:r>
      <w:r>
        <w:rPr>
          <w:sz w:val="22"/>
          <w:szCs w:val="22"/>
          <w:lang w:val="lt-LT"/>
        </w:rPr>
        <w:t>ų kiekviename</w:t>
      </w:r>
      <w:r w:rsidRPr="002F5426">
        <w:rPr>
          <w:sz w:val="22"/>
          <w:szCs w:val="22"/>
          <w:lang w:val="lt-LT"/>
        </w:rPr>
        <w:t xml:space="preserve"> yra 60 išpurškimų (30 gydomųjų dozių).</w:t>
      </w:r>
    </w:p>
    <w:p w14:paraId="67E76451" w14:textId="77777777" w:rsidR="00A07147" w:rsidRPr="002F5426" w:rsidRDefault="00A07147" w:rsidP="00A07147">
      <w:pPr>
        <w:pStyle w:val="Pagrindinistekstas2"/>
        <w:spacing w:line="240" w:lineRule="auto"/>
        <w:jc w:val="left"/>
        <w:rPr>
          <w:sz w:val="22"/>
          <w:szCs w:val="22"/>
          <w:lang w:val="lt-LT"/>
        </w:rPr>
      </w:pPr>
    </w:p>
    <w:p w14:paraId="33005E74" w14:textId="77777777" w:rsidR="00A07147" w:rsidRPr="007D4A88" w:rsidRDefault="00A07147" w:rsidP="00A07147">
      <w:pPr>
        <w:rPr>
          <w:lang w:val="lt-LT"/>
        </w:rPr>
      </w:pPr>
      <w:r w:rsidRPr="007D4A88">
        <w:rPr>
          <w:noProof/>
          <w:szCs w:val="22"/>
          <w:lang w:val="lt-LT"/>
        </w:rPr>
        <w:t xml:space="preserve">Vienguba kartotinio papildymo pakuotė: </w:t>
      </w:r>
      <w:r w:rsidRPr="007D4A88">
        <w:rPr>
          <w:lang w:val="lt-LT"/>
        </w:rPr>
        <w:t>1 užtaisas, kuriame yra 60 išpurškimų (30 gydomųjų dozių).</w:t>
      </w:r>
    </w:p>
    <w:p w14:paraId="3034589D" w14:textId="77777777" w:rsidR="00A07147" w:rsidRPr="007D4A88" w:rsidRDefault="00A07147" w:rsidP="00A07147">
      <w:pPr>
        <w:rPr>
          <w:lang w:val="lt-LT"/>
        </w:rPr>
      </w:pPr>
      <w:r w:rsidRPr="007D4A88">
        <w:rPr>
          <w:noProof/>
          <w:szCs w:val="22"/>
          <w:lang w:val="lt-LT"/>
        </w:rPr>
        <w:t>Triguba kartotinio papildymo</w:t>
      </w:r>
      <w:r w:rsidRPr="007D4A88">
        <w:rPr>
          <w:lang w:val="lt-LT"/>
        </w:rPr>
        <w:t xml:space="preserve"> pakuotė: </w:t>
      </w:r>
      <w:r w:rsidRPr="007D4A88">
        <w:rPr>
          <w:noProof/>
          <w:szCs w:val="22"/>
          <w:lang w:val="lt-LT"/>
        </w:rPr>
        <w:t>3 užtaisai</w:t>
      </w:r>
      <w:r>
        <w:rPr>
          <w:noProof/>
          <w:szCs w:val="22"/>
          <w:lang w:val="lt-LT"/>
        </w:rPr>
        <w:t>,</w:t>
      </w:r>
      <w:r w:rsidRPr="007D4A88">
        <w:rPr>
          <w:lang w:val="lt-LT"/>
        </w:rPr>
        <w:t xml:space="preserve"> kurių </w:t>
      </w:r>
      <w:r w:rsidRPr="007D4A88">
        <w:rPr>
          <w:szCs w:val="22"/>
          <w:lang w:val="lt-LT"/>
        </w:rPr>
        <w:t>kiekviename</w:t>
      </w:r>
      <w:r w:rsidRPr="007D4A88">
        <w:rPr>
          <w:lang w:val="lt-LT"/>
        </w:rPr>
        <w:t xml:space="preserve"> yra 60 išpurškimų (30 gydomųjų dozių).</w:t>
      </w:r>
    </w:p>
    <w:p w14:paraId="63385C05" w14:textId="77777777" w:rsidR="00A07147" w:rsidRPr="002F5426" w:rsidRDefault="00A07147" w:rsidP="00A07147">
      <w:pPr>
        <w:pStyle w:val="Pagrindinistekstas2"/>
        <w:spacing w:line="240" w:lineRule="auto"/>
        <w:jc w:val="left"/>
        <w:rPr>
          <w:szCs w:val="22"/>
          <w:lang w:val="lt-LT"/>
        </w:rPr>
      </w:pPr>
    </w:p>
    <w:p w14:paraId="042F159E" w14:textId="77777777" w:rsidR="00A07147" w:rsidRPr="002F5426" w:rsidRDefault="00A07147" w:rsidP="00A07147">
      <w:pPr>
        <w:rPr>
          <w:szCs w:val="22"/>
          <w:lang w:val="lt-LT"/>
        </w:rPr>
      </w:pPr>
      <w:r w:rsidRPr="002F5426">
        <w:rPr>
          <w:szCs w:val="22"/>
          <w:lang w:val="lt-LT"/>
        </w:rPr>
        <w:t xml:space="preserve">Gali būti tiekiamos ne visų dydžių pakuotės. </w:t>
      </w:r>
    </w:p>
    <w:p w14:paraId="1D5D1429" w14:textId="77777777" w:rsidR="00A07147" w:rsidRPr="002F5426" w:rsidRDefault="00A07147" w:rsidP="00A07147">
      <w:pPr>
        <w:pStyle w:val="Pagrindinistekstas2"/>
        <w:spacing w:line="240" w:lineRule="auto"/>
        <w:jc w:val="left"/>
        <w:rPr>
          <w:b/>
          <w:sz w:val="22"/>
          <w:szCs w:val="22"/>
          <w:lang w:val="lt-LT"/>
        </w:rPr>
      </w:pPr>
    </w:p>
    <w:p w14:paraId="16DB207F" w14:textId="77777777" w:rsidR="00A07147" w:rsidRPr="002F5426" w:rsidRDefault="00A07147" w:rsidP="00A07147">
      <w:pPr>
        <w:pStyle w:val="Pagrindinistekstas2"/>
        <w:tabs>
          <w:tab w:val="left" w:pos="567"/>
        </w:tabs>
        <w:spacing w:line="240" w:lineRule="auto"/>
        <w:jc w:val="left"/>
        <w:rPr>
          <w:b/>
          <w:sz w:val="22"/>
          <w:szCs w:val="22"/>
          <w:lang w:val="lt-LT"/>
        </w:rPr>
      </w:pPr>
      <w:r w:rsidRPr="002F5426">
        <w:rPr>
          <w:b/>
          <w:sz w:val="22"/>
          <w:szCs w:val="22"/>
          <w:lang w:val="lt-LT"/>
        </w:rPr>
        <w:t>6.6</w:t>
      </w:r>
      <w:r w:rsidRPr="002F5426">
        <w:rPr>
          <w:b/>
          <w:sz w:val="22"/>
          <w:szCs w:val="22"/>
          <w:lang w:val="lt-LT"/>
        </w:rPr>
        <w:tab/>
        <w:t>Specialūs reikalavimai atliekoms tvarkyti</w:t>
      </w:r>
      <w:r>
        <w:rPr>
          <w:b/>
          <w:sz w:val="22"/>
          <w:szCs w:val="22"/>
          <w:lang w:val="lt-LT"/>
        </w:rPr>
        <w:t xml:space="preserve"> </w:t>
      </w:r>
    </w:p>
    <w:p w14:paraId="6F7A5311" w14:textId="77777777" w:rsidR="00A07147" w:rsidRPr="002F5426" w:rsidRDefault="00A07147" w:rsidP="00A07147">
      <w:pPr>
        <w:pStyle w:val="Pagrindinistekstas2"/>
        <w:spacing w:line="240" w:lineRule="auto"/>
        <w:jc w:val="left"/>
        <w:rPr>
          <w:b/>
          <w:sz w:val="22"/>
          <w:szCs w:val="22"/>
          <w:lang w:val="lt-LT"/>
        </w:rPr>
      </w:pPr>
    </w:p>
    <w:p w14:paraId="42D1B673" w14:textId="77777777" w:rsidR="00A07147" w:rsidRPr="002F5426" w:rsidRDefault="00A07147" w:rsidP="0007079D">
      <w:pPr>
        <w:pStyle w:val="BTEMEASMCA"/>
      </w:pPr>
      <w:r w:rsidRPr="002F5426">
        <w:t>Nesuvartotą vaistinį preparatą ar atliekas reikia tvarkyti laikantis vietinių reikalavimų.</w:t>
      </w:r>
    </w:p>
    <w:p w14:paraId="02513C9D" w14:textId="77777777" w:rsidR="00A07147" w:rsidRPr="002F5426" w:rsidRDefault="00A07147" w:rsidP="00A07147">
      <w:pPr>
        <w:pStyle w:val="Pagrindinistekstas2"/>
        <w:spacing w:line="240" w:lineRule="auto"/>
        <w:jc w:val="left"/>
        <w:rPr>
          <w:b/>
          <w:sz w:val="22"/>
          <w:szCs w:val="22"/>
          <w:lang w:val="lt-LT"/>
        </w:rPr>
      </w:pPr>
    </w:p>
    <w:p w14:paraId="018EF68E" w14:textId="77777777" w:rsidR="00A07147" w:rsidRPr="002F5426" w:rsidRDefault="00A07147" w:rsidP="00A07147">
      <w:pPr>
        <w:pStyle w:val="Pagrindinistekstas2"/>
        <w:tabs>
          <w:tab w:val="left" w:pos="567"/>
        </w:tabs>
        <w:spacing w:line="240" w:lineRule="auto"/>
        <w:jc w:val="left"/>
        <w:rPr>
          <w:b/>
          <w:sz w:val="22"/>
          <w:szCs w:val="22"/>
          <w:lang w:val="lt-LT"/>
        </w:rPr>
      </w:pPr>
    </w:p>
    <w:p w14:paraId="64955CCF" w14:textId="77777777" w:rsidR="00A07147" w:rsidRPr="002F5426" w:rsidRDefault="00A07147" w:rsidP="00A07147">
      <w:pPr>
        <w:pStyle w:val="Pagrindinistekstas2"/>
        <w:tabs>
          <w:tab w:val="left" w:pos="567"/>
        </w:tabs>
        <w:spacing w:line="240" w:lineRule="auto"/>
        <w:jc w:val="left"/>
        <w:rPr>
          <w:b/>
          <w:sz w:val="22"/>
          <w:szCs w:val="22"/>
          <w:lang w:val="lt-LT"/>
        </w:rPr>
      </w:pPr>
      <w:r w:rsidRPr="002F5426">
        <w:rPr>
          <w:b/>
          <w:sz w:val="22"/>
          <w:szCs w:val="22"/>
          <w:lang w:val="lt-LT"/>
        </w:rPr>
        <w:t>7.</w:t>
      </w:r>
      <w:r w:rsidRPr="002F5426">
        <w:rPr>
          <w:b/>
          <w:sz w:val="22"/>
          <w:szCs w:val="22"/>
          <w:lang w:val="lt-LT"/>
        </w:rPr>
        <w:tab/>
      </w:r>
      <w:r>
        <w:rPr>
          <w:b/>
          <w:sz w:val="22"/>
          <w:szCs w:val="22"/>
          <w:lang w:val="lt-LT"/>
        </w:rPr>
        <w:t>REGISTRUOTOJAS</w:t>
      </w:r>
    </w:p>
    <w:p w14:paraId="51165D04" w14:textId="77777777" w:rsidR="00A07147" w:rsidRPr="002F5426" w:rsidRDefault="00A07147" w:rsidP="00A07147">
      <w:pPr>
        <w:rPr>
          <w:szCs w:val="22"/>
          <w:lang w:val="lt-LT"/>
        </w:rPr>
      </w:pPr>
    </w:p>
    <w:p w14:paraId="61FB37CB" w14:textId="77777777" w:rsidR="00A07147" w:rsidRPr="002F5426" w:rsidRDefault="00A07147" w:rsidP="00A07147">
      <w:pPr>
        <w:jc w:val="both"/>
        <w:rPr>
          <w:szCs w:val="22"/>
          <w:lang w:val="lt-LT"/>
        </w:rPr>
      </w:pPr>
      <w:r w:rsidRPr="002F5426">
        <w:rPr>
          <w:szCs w:val="22"/>
          <w:lang w:val="lt-LT"/>
        </w:rPr>
        <w:t>Boehringer Ingelheim International GmbH</w:t>
      </w:r>
    </w:p>
    <w:p w14:paraId="7D9862AD" w14:textId="51AA7604" w:rsidR="00A07147" w:rsidRPr="002F5426" w:rsidRDefault="00A07147" w:rsidP="00A07147">
      <w:pPr>
        <w:jc w:val="both"/>
        <w:rPr>
          <w:szCs w:val="22"/>
          <w:lang w:val="lt-LT"/>
        </w:rPr>
      </w:pPr>
      <w:r w:rsidRPr="002F5426">
        <w:rPr>
          <w:szCs w:val="22"/>
          <w:lang w:val="lt-LT"/>
        </w:rPr>
        <w:t>Binger Str</w:t>
      </w:r>
      <w:r w:rsidR="008D4FC2">
        <w:rPr>
          <w:szCs w:val="22"/>
          <w:lang w:val="lt-LT"/>
        </w:rPr>
        <w:t>.</w:t>
      </w:r>
      <w:r w:rsidRPr="002F5426">
        <w:rPr>
          <w:szCs w:val="22"/>
          <w:lang w:val="lt-LT"/>
        </w:rPr>
        <w:t xml:space="preserve"> 173 </w:t>
      </w:r>
    </w:p>
    <w:p w14:paraId="5A0E7152" w14:textId="137E508C" w:rsidR="00A07147" w:rsidRPr="002F5426" w:rsidRDefault="00A07147" w:rsidP="00A07147">
      <w:pPr>
        <w:jc w:val="both"/>
        <w:rPr>
          <w:szCs w:val="22"/>
          <w:lang w:val="lt-LT"/>
        </w:rPr>
      </w:pPr>
      <w:r w:rsidRPr="002F5426">
        <w:rPr>
          <w:szCs w:val="22"/>
          <w:lang w:val="lt-LT"/>
        </w:rPr>
        <w:t>55216 Ingelheim am Rhein</w:t>
      </w:r>
    </w:p>
    <w:p w14:paraId="771E34F9" w14:textId="77777777" w:rsidR="00A07147" w:rsidRPr="002F5426" w:rsidRDefault="00A07147" w:rsidP="00A07147">
      <w:pPr>
        <w:rPr>
          <w:szCs w:val="22"/>
          <w:lang w:val="lt-LT"/>
        </w:rPr>
      </w:pPr>
      <w:r w:rsidRPr="002F5426">
        <w:rPr>
          <w:szCs w:val="22"/>
          <w:lang w:val="lt-LT"/>
        </w:rPr>
        <w:t>Vokietija</w:t>
      </w:r>
    </w:p>
    <w:p w14:paraId="5CE31AA8" w14:textId="77777777" w:rsidR="00A07147" w:rsidRDefault="00A07147" w:rsidP="00A07147">
      <w:pPr>
        <w:rPr>
          <w:b/>
          <w:bCs/>
          <w:szCs w:val="22"/>
          <w:lang w:val="lt-LT"/>
        </w:rPr>
      </w:pPr>
    </w:p>
    <w:p w14:paraId="0F8295F2" w14:textId="77777777" w:rsidR="00A07147" w:rsidRPr="002F5426" w:rsidRDefault="00A07147" w:rsidP="00A07147">
      <w:pPr>
        <w:rPr>
          <w:b/>
          <w:bCs/>
          <w:szCs w:val="22"/>
          <w:lang w:val="lt-LT"/>
        </w:rPr>
      </w:pPr>
    </w:p>
    <w:p w14:paraId="1FBF2282" w14:textId="77777777" w:rsidR="00A07147" w:rsidRPr="002F5426" w:rsidRDefault="00A07147" w:rsidP="00A07147">
      <w:pPr>
        <w:keepNext/>
        <w:rPr>
          <w:b/>
          <w:bCs/>
          <w:szCs w:val="22"/>
          <w:lang w:val="lt-LT"/>
        </w:rPr>
      </w:pPr>
      <w:r w:rsidRPr="002F5426">
        <w:rPr>
          <w:b/>
          <w:bCs/>
          <w:szCs w:val="22"/>
          <w:lang w:val="lt-LT"/>
        </w:rPr>
        <w:t>8.</w:t>
      </w:r>
      <w:r w:rsidRPr="002F5426">
        <w:rPr>
          <w:b/>
          <w:bCs/>
          <w:szCs w:val="22"/>
          <w:lang w:val="lt-LT"/>
        </w:rPr>
        <w:tab/>
      </w:r>
      <w:r>
        <w:rPr>
          <w:b/>
          <w:bCs/>
          <w:szCs w:val="22"/>
          <w:lang w:val="lt-LT"/>
        </w:rPr>
        <w:t>REGISTRACIJOS</w:t>
      </w:r>
      <w:r w:rsidRPr="002F5426">
        <w:rPr>
          <w:b/>
          <w:bCs/>
          <w:szCs w:val="22"/>
          <w:lang w:val="lt-LT"/>
        </w:rPr>
        <w:t xml:space="preserve"> </w:t>
      </w:r>
      <w:r>
        <w:rPr>
          <w:b/>
          <w:bCs/>
          <w:szCs w:val="22"/>
          <w:lang w:val="lt-LT"/>
        </w:rPr>
        <w:t>PAŽYMĖJIMO</w:t>
      </w:r>
      <w:r w:rsidRPr="002F5426">
        <w:rPr>
          <w:b/>
          <w:bCs/>
          <w:szCs w:val="22"/>
          <w:lang w:val="lt-LT"/>
        </w:rPr>
        <w:t xml:space="preserve"> NUMERIS</w:t>
      </w:r>
      <w:r>
        <w:rPr>
          <w:b/>
          <w:bCs/>
          <w:szCs w:val="22"/>
          <w:lang w:val="lt-LT"/>
        </w:rPr>
        <w:t xml:space="preserve"> (-IAI)</w:t>
      </w:r>
    </w:p>
    <w:p w14:paraId="029B948C" w14:textId="77777777" w:rsidR="00A07147" w:rsidRDefault="00A07147" w:rsidP="00A07147">
      <w:pPr>
        <w:rPr>
          <w:bCs/>
          <w:szCs w:val="22"/>
          <w:lang w:val="lt-LT"/>
        </w:rPr>
      </w:pPr>
    </w:p>
    <w:p w14:paraId="259E5EA2" w14:textId="77777777" w:rsidR="00A07147" w:rsidRDefault="00A07147" w:rsidP="00A07147">
      <w:pPr>
        <w:rPr>
          <w:snapToGrid/>
          <w:lang w:val="lt-LT"/>
        </w:rPr>
      </w:pPr>
      <w:r>
        <w:rPr>
          <w:lang w:val="lt-LT"/>
        </w:rPr>
        <w:t>LT/1/15/3759/005 – 60 išpurškimų, N1 ir kartotinio naudojimo inhaliatorius</w:t>
      </w:r>
    </w:p>
    <w:p w14:paraId="47A120EE" w14:textId="77777777" w:rsidR="00A07147" w:rsidRDefault="00A07147" w:rsidP="00A07147">
      <w:pPr>
        <w:rPr>
          <w:rFonts w:ascii="Calibri" w:hAnsi="Calibri" w:cs="Calibri"/>
          <w:lang w:val="lt-LT"/>
        </w:rPr>
      </w:pPr>
      <w:r>
        <w:rPr>
          <w:lang w:val="lt-LT"/>
        </w:rPr>
        <w:t>LT/1/15/3759/006 – 60 išpurškimų, N3 ir kartotinio naudojimo inhaliatorius</w:t>
      </w:r>
    </w:p>
    <w:p w14:paraId="0B791E29" w14:textId="77777777" w:rsidR="00A07147" w:rsidRDefault="00A07147" w:rsidP="00A07147">
      <w:pPr>
        <w:rPr>
          <w:lang w:val="lt-LT"/>
        </w:rPr>
      </w:pPr>
      <w:r>
        <w:rPr>
          <w:lang w:val="lt-LT"/>
        </w:rPr>
        <w:t>LT/1/15/3759/007 – 60 išpurškimų, N1</w:t>
      </w:r>
    </w:p>
    <w:p w14:paraId="4086BA40" w14:textId="77777777" w:rsidR="00A07147" w:rsidRDefault="00A07147" w:rsidP="00A07147">
      <w:pPr>
        <w:rPr>
          <w:color w:val="1F497D"/>
          <w:lang w:val="lt-LT"/>
        </w:rPr>
      </w:pPr>
      <w:r>
        <w:rPr>
          <w:lang w:val="lt-LT"/>
        </w:rPr>
        <w:t>LT/1/15/3759/008 – 60 išpurškimų, N3</w:t>
      </w:r>
    </w:p>
    <w:p w14:paraId="0BA3FB4D" w14:textId="77777777" w:rsidR="00A07147" w:rsidRPr="000B3E8A" w:rsidRDefault="00A07147" w:rsidP="00A07147">
      <w:pPr>
        <w:rPr>
          <w:bCs/>
          <w:szCs w:val="22"/>
          <w:lang w:val="lt-LT"/>
        </w:rPr>
      </w:pPr>
    </w:p>
    <w:p w14:paraId="2CEC687B" w14:textId="77777777" w:rsidR="00A07147" w:rsidRDefault="00A07147" w:rsidP="00A07147">
      <w:pPr>
        <w:rPr>
          <w:bCs/>
          <w:szCs w:val="22"/>
          <w:lang w:val="lt-LT"/>
        </w:rPr>
      </w:pPr>
    </w:p>
    <w:p w14:paraId="0470F04F" w14:textId="77777777" w:rsidR="00A07147" w:rsidRPr="002F5426" w:rsidRDefault="00A07147" w:rsidP="00A07147">
      <w:pPr>
        <w:keepNext/>
        <w:rPr>
          <w:b/>
          <w:bCs/>
          <w:szCs w:val="22"/>
          <w:lang w:val="lt-LT"/>
        </w:rPr>
      </w:pPr>
      <w:r w:rsidRPr="002F5426">
        <w:rPr>
          <w:b/>
          <w:bCs/>
          <w:szCs w:val="22"/>
          <w:lang w:val="lt-LT"/>
        </w:rPr>
        <w:t>9.</w:t>
      </w:r>
      <w:r w:rsidRPr="002F5426">
        <w:rPr>
          <w:b/>
          <w:bCs/>
          <w:szCs w:val="22"/>
          <w:lang w:val="lt-LT"/>
        </w:rPr>
        <w:tab/>
      </w:r>
      <w:r>
        <w:rPr>
          <w:b/>
          <w:bCs/>
          <w:szCs w:val="22"/>
          <w:lang w:val="lt-LT"/>
        </w:rPr>
        <w:t>REGISTRAVIMO</w:t>
      </w:r>
      <w:r w:rsidRPr="002F5426">
        <w:rPr>
          <w:b/>
          <w:bCs/>
          <w:szCs w:val="22"/>
          <w:lang w:val="lt-LT"/>
        </w:rPr>
        <w:t xml:space="preserve"> / </w:t>
      </w:r>
      <w:r>
        <w:rPr>
          <w:b/>
          <w:bCs/>
          <w:szCs w:val="22"/>
          <w:lang w:val="lt-LT"/>
        </w:rPr>
        <w:t>PERREGISTRAVIMO</w:t>
      </w:r>
      <w:r w:rsidRPr="002F5426">
        <w:rPr>
          <w:b/>
          <w:bCs/>
          <w:szCs w:val="22"/>
          <w:lang w:val="lt-LT"/>
        </w:rPr>
        <w:t xml:space="preserve"> DATA</w:t>
      </w:r>
    </w:p>
    <w:p w14:paraId="7BBFADF5" w14:textId="77777777" w:rsidR="00A07147" w:rsidRPr="002F5426" w:rsidRDefault="00A07147" w:rsidP="00A07147">
      <w:pPr>
        <w:keepNext/>
        <w:rPr>
          <w:b/>
          <w:bCs/>
          <w:szCs w:val="22"/>
          <w:lang w:val="lt-LT"/>
        </w:rPr>
      </w:pPr>
    </w:p>
    <w:p w14:paraId="0381971B" w14:textId="77777777" w:rsidR="00A07147" w:rsidRPr="000B3E8A" w:rsidRDefault="00A07147" w:rsidP="00A07147">
      <w:pPr>
        <w:snapToGrid w:val="0"/>
        <w:rPr>
          <w:bCs/>
          <w:snapToGrid/>
          <w:szCs w:val="22"/>
          <w:lang w:val="lt-LT"/>
        </w:rPr>
      </w:pPr>
      <w:r>
        <w:rPr>
          <w:bCs/>
          <w:snapToGrid/>
          <w:szCs w:val="22"/>
          <w:lang w:val="lt-LT"/>
        </w:rPr>
        <w:t>Registravimo data</w:t>
      </w:r>
      <w:r w:rsidRPr="000B3E8A">
        <w:rPr>
          <w:bCs/>
          <w:snapToGrid/>
          <w:szCs w:val="22"/>
          <w:lang w:val="lt-LT"/>
        </w:rPr>
        <w:t xml:space="preserve"> </w:t>
      </w:r>
      <w:r w:rsidRPr="000B3E8A">
        <w:rPr>
          <w:snapToGrid/>
          <w:szCs w:val="22"/>
          <w:lang w:val="lt-LT"/>
        </w:rPr>
        <w:t>2015 m. liepos 2 d.</w:t>
      </w:r>
    </w:p>
    <w:p w14:paraId="1D8E871B" w14:textId="77777777" w:rsidR="00A07147" w:rsidRDefault="00A07147" w:rsidP="00A07147">
      <w:pPr>
        <w:rPr>
          <w:bCs/>
          <w:szCs w:val="22"/>
          <w:lang w:val="lt-LT"/>
        </w:rPr>
      </w:pPr>
      <w:r>
        <w:rPr>
          <w:bCs/>
          <w:szCs w:val="22"/>
          <w:lang w:val="lt-LT"/>
        </w:rPr>
        <w:t xml:space="preserve">Paskutinio perregistravimo data </w:t>
      </w:r>
      <w:r w:rsidRPr="004452EC">
        <w:rPr>
          <w:rFonts w:eastAsia="Courier New" w:cs="Courier New"/>
          <w:szCs w:val="24"/>
          <w:lang w:val="pt-PT" w:eastAsia="en-GB"/>
        </w:rPr>
        <w:t>2020 m. baland</w:t>
      </w:r>
      <w:r>
        <w:rPr>
          <w:rFonts w:eastAsia="Courier New" w:cs="Courier New"/>
          <w:szCs w:val="24"/>
          <w:lang w:val="lt-LT" w:eastAsia="en-GB"/>
        </w:rPr>
        <w:t>žio 29 d.</w:t>
      </w:r>
    </w:p>
    <w:p w14:paraId="7FE1D54C" w14:textId="77777777" w:rsidR="00A07147" w:rsidRPr="002F5426" w:rsidRDefault="00A07147" w:rsidP="00A07147">
      <w:pPr>
        <w:rPr>
          <w:bCs/>
          <w:szCs w:val="22"/>
          <w:lang w:val="lt-LT"/>
        </w:rPr>
      </w:pPr>
    </w:p>
    <w:p w14:paraId="15C0B12F" w14:textId="77777777" w:rsidR="00A07147" w:rsidRPr="002F5426" w:rsidRDefault="00A07147" w:rsidP="00A07147">
      <w:pPr>
        <w:rPr>
          <w:bCs/>
          <w:szCs w:val="22"/>
          <w:lang w:val="lt-LT"/>
        </w:rPr>
      </w:pPr>
    </w:p>
    <w:p w14:paraId="1C5A1332" w14:textId="77777777" w:rsidR="00A07147" w:rsidRPr="002F5426" w:rsidRDefault="00A07147" w:rsidP="00A07147">
      <w:pPr>
        <w:jc w:val="both"/>
        <w:rPr>
          <w:b/>
          <w:bCs/>
          <w:szCs w:val="22"/>
          <w:lang w:val="lt-LT"/>
        </w:rPr>
      </w:pPr>
      <w:r w:rsidRPr="002F5426">
        <w:rPr>
          <w:b/>
          <w:bCs/>
          <w:szCs w:val="22"/>
          <w:lang w:val="lt-LT"/>
        </w:rPr>
        <w:t>10.</w:t>
      </w:r>
      <w:r w:rsidRPr="002F5426">
        <w:rPr>
          <w:b/>
          <w:bCs/>
          <w:szCs w:val="22"/>
          <w:lang w:val="lt-LT"/>
        </w:rPr>
        <w:tab/>
        <w:t xml:space="preserve">TEKSTO PERŽIŪROS DATA </w:t>
      </w:r>
    </w:p>
    <w:p w14:paraId="469F24B4" w14:textId="77777777" w:rsidR="00A07147" w:rsidRDefault="00A07147" w:rsidP="0007079D">
      <w:pPr>
        <w:pStyle w:val="BTEMEASMCA"/>
      </w:pPr>
    </w:p>
    <w:p w14:paraId="14B34774" w14:textId="119D3C74" w:rsidR="00A07147" w:rsidRDefault="004452EC" w:rsidP="00A07147">
      <w:pPr>
        <w:rPr>
          <w:lang w:val="lt-LT"/>
        </w:rPr>
      </w:pPr>
      <w:r>
        <w:rPr>
          <w:lang w:val="lt-LT"/>
        </w:rPr>
        <w:t>2024 m. gruodžio 3 d.</w:t>
      </w:r>
    </w:p>
    <w:p w14:paraId="76FF6A19" w14:textId="77777777" w:rsidR="004452EC" w:rsidRDefault="004452EC" w:rsidP="00A07147">
      <w:pPr>
        <w:rPr>
          <w:szCs w:val="22"/>
          <w:lang w:val="lt-LT"/>
        </w:rPr>
      </w:pPr>
    </w:p>
    <w:p w14:paraId="3CC8DAFF" w14:textId="5824E523" w:rsidR="00A07147" w:rsidRPr="00907E36" w:rsidRDefault="00A07147" w:rsidP="00A07147">
      <w:pPr>
        <w:rPr>
          <w:b/>
          <w:szCs w:val="22"/>
          <w:lang w:val="lt-LT"/>
        </w:rPr>
      </w:pPr>
      <w:r w:rsidRPr="002F5426">
        <w:rPr>
          <w:szCs w:val="22"/>
          <w:lang w:val="lt-LT"/>
        </w:rPr>
        <w:t xml:space="preserve">Išsami informacija apie šį vaistinį preparatą pateikiama Valstybinės vaistų kontrolės tarnybos prie Lietuvos Respublikos  sveikatos apsaugos ministerijos tinklalapyje </w:t>
      </w:r>
      <w:r w:rsidR="00A95C74">
        <w:rPr>
          <w:szCs w:val="22"/>
          <w:lang w:val="lt-LT"/>
        </w:rPr>
        <w:t>h</w:t>
      </w:r>
      <w:r w:rsidR="00907E36" w:rsidRPr="004452EC">
        <w:rPr>
          <w:color w:val="0000EE"/>
          <w:szCs w:val="22"/>
          <w:u w:val="single"/>
          <w:lang w:val="lt-LT" w:eastAsia="lt-LT"/>
        </w:rPr>
        <w:t>ttps://vvkt.lrv.lt/lt/.</w:t>
      </w:r>
    </w:p>
    <w:p w14:paraId="008648C6" w14:textId="77777777" w:rsidR="00A07147" w:rsidRDefault="00A07147" w:rsidP="00A07147">
      <w:pPr>
        <w:tabs>
          <w:tab w:val="clear" w:pos="567"/>
        </w:tabs>
        <w:spacing w:after="160" w:line="259" w:lineRule="auto"/>
        <w:rPr>
          <w:szCs w:val="22"/>
          <w:lang w:val="lt-LT"/>
        </w:rPr>
      </w:pPr>
      <w:r>
        <w:rPr>
          <w:szCs w:val="22"/>
          <w:lang w:val="lt-LT"/>
        </w:rPr>
        <w:br w:type="page"/>
      </w:r>
    </w:p>
    <w:p w14:paraId="3AA28921" w14:textId="77777777" w:rsidR="00A07147" w:rsidRPr="002F5426" w:rsidRDefault="00A07147" w:rsidP="00A07147">
      <w:pPr>
        <w:rPr>
          <w:szCs w:val="22"/>
          <w:lang w:val="lt-LT"/>
        </w:rPr>
      </w:pPr>
    </w:p>
    <w:p w14:paraId="08738F7C" w14:textId="77777777" w:rsidR="00A07147" w:rsidRPr="002F5426" w:rsidRDefault="00A07147" w:rsidP="00A07147">
      <w:pPr>
        <w:rPr>
          <w:szCs w:val="22"/>
          <w:lang w:val="lt-LT"/>
        </w:rPr>
      </w:pPr>
    </w:p>
    <w:p w14:paraId="5454347A" w14:textId="77777777" w:rsidR="00A07147" w:rsidRPr="002F5426" w:rsidRDefault="00A07147" w:rsidP="00A07147">
      <w:pPr>
        <w:rPr>
          <w:szCs w:val="22"/>
          <w:lang w:val="lt-LT"/>
        </w:rPr>
      </w:pPr>
    </w:p>
    <w:p w14:paraId="3D6E2182" w14:textId="77777777" w:rsidR="00A07147" w:rsidRPr="002F5426" w:rsidRDefault="00A07147" w:rsidP="00A07147">
      <w:pPr>
        <w:rPr>
          <w:szCs w:val="22"/>
          <w:lang w:val="lt-LT"/>
        </w:rPr>
      </w:pPr>
    </w:p>
    <w:p w14:paraId="4508555D" w14:textId="77777777" w:rsidR="00A07147" w:rsidRPr="002F5426" w:rsidRDefault="00A07147" w:rsidP="00A07147">
      <w:pPr>
        <w:rPr>
          <w:szCs w:val="22"/>
          <w:lang w:val="lt-LT"/>
        </w:rPr>
      </w:pPr>
    </w:p>
    <w:p w14:paraId="6BBFA228" w14:textId="77777777" w:rsidR="00A07147" w:rsidRPr="002F5426" w:rsidRDefault="00A07147" w:rsidP="00A07147">
      <w:pPr>
        <w:rPr>
          <w:szCs w:val="22"/>
          <w:lang w:val="lt-LT"/>
        </w:rPr>
      </w:pPr>
    </w:p>
    <w:p w14:paraId="31BCBC69" w14:textId="77777777" w:rsidR="00A07147" w:rsidRPr="002F5426" w:rsidRDefault="00A07147" w:rsidP="00A07147">
      <w:pPr>
        <w:rPr>
          <w:szCs w:val="22"/>
          <w:lang w:val="lt-LT"/>
        </w:rPr>
      </w:pPr>
    </w:p>
    <w:p w14:paraId="3094E6EE" w14:textId="77777777" w:rsidR="00A07147" w:rsidRPr="002F5426" w:rsidRDefault="00A07147" w:rsidP="00A07147">
      <w:pPr>
        <w:rPr>
          <w:szCs w:val="22"/>
          <w:lang w:val="lt-LT"/>
        </w:rPr>
      </w:pPr>
    </w:p>
    <w:p w14:paraId="5B6C09AF" w14:textId="77777777" w:rsidR="00A07147" w:rsidRPr="002F5426" w:rsidRDefault="00A07147" w:rsidP="00A07147">
      <w:pPr>
        <w:rPr>
          <w:szCs w:val="22"/>
          <w:lang w:val="lt-LT"/>
        </w:rPr>
      </w:pPr>
    </w:p>
    <w:p w14:paraId="5ABC5484" w14:textId="77777777" w:rsidR="00A07147" w:rsidRPr="002F5426" w:rsidRDefault="00A07147" w:rsidP="00A07147">
      <w:pPr>
        <w:rPr>
          <w:szCs w:val="22"/>
          <w:lang w:val="lt-LT"/>
        </w:rPr>
      </w:pPr>
    </w:p>
    <w:p w14:paraId="060332E9" w14:textId="77777777" w:rsidR="00A07147" w:rsidRPr="002F5426" w:rsidRDefault="00A07147" w:rsidP="00A07147">
      <w:pPr>
        <w:rPr>
          <w:szCs w:val="22"/>
          <w:lang w:val="lt-LT"/>
        </w:rPr>
      </w:pPr>
    </w:p>
    <w:p w14:paraId="43C4B7C9" w14:textId="77777777" w:rsidR="00A07147" w:rsidRPr="002F5426" w:rsidRDefault="00A07147" w:rsidP="00A07147">
      <w:pPr>
        <w:rPr>
          <w:szCs w:val="22"/>
          <w:lang w:val="lt-LT"/>
        </w:rPr>
      </w:pPr>
    </w:p>
    <w:p w14:paraId="6CCB7B20" w14:textId="77777777" w:rsidR="00A07147" w:rsidRPr="002F5426" w:rsidRDefault="00A07147" w:rsidP="00A07147">
      <w:pPr>
        <w:rPr>
          <w:szCs w:val="22"/>
          <w:lang w:val="lt-LT"/>
        </w:rPr>
      </w:pPr>
    </w:p>
    <w:p w14:paraId="553F640C" w14:textId="77777777" w:rsidR="00A07147" w:rsidRPr="002F5426" w:rsidRDefault="00A07147" w:rsidP="00A07147">
      <w:pPr>
        <w:rPr>
          <w:szCs w:val="22"/>
          <w:lang w:val="lt-LT"/>
        </w:rPr>
      </w:pPr>
    </w:p>
    <w:p w14:paraId="7BEE1013" w14:textId="77777777" w:rsidR="00A07147" w:rsidRPr="002F5426" w:rsidRDefault="00A07147" w:rsidP="00A07147">
      <w:pPr>
        <w:rPr>
          <w:szCs w:val="22"/>
          <w:lang w:val="lt-LT"/>
        </w:rPr>
      </w:pPr>
    </w:p>
    <w:p w14:paraId="76EBA26F" w14:textId="77777777" w:rsidR="00A07147" w:rsidRPr="002F5426" w:rsidRDefault="00A07147" w:rsidP="00A07147">
      <w:pPr>
        <w:rPr>
          <w:szCs w:val="22"/>
          <w:lang w:val="lt-LT"/>
        </w:rPr>
      </w:pPr>
    </w:p>
    <w:p w14:paraId="48C36E24" w14:textId="77777777" w:rsidR="00A07147" w:rsidRPr="002F5426" w:rsidRDefault="00A07147" w:rsidP="00A07147">
      <w:pPr>
        <w:rPr>
          <w:szCs w:val="22"/>
          <w:lang w:val="lt-LT"/>
        </w:rPr>
      </w:pPr>
    </w:p>
    <w:p w14:paraId="0C6531A0" w14:textId="77777777" w:rsidR="00A07147" w:rsidRPr="002F5426" w:rsidRDefault="00A07147" w:rsidP="00A07147">
      <w:pPr>
        <w:jc w:val="center"/>
        <w:rPr>
          <w:b/>
          <w:szCs w:val="22"/>
          <w:lang w:val="lt-LT"/>
        </w:rPr>
      </w:pPr>
    </w:p>
    <w:p w14:paraId="212D72BC" w14:textId="77777777" w:rsidR="00A07147" w:rsidRPr="002F5426" w:rsidRDefault="00A07147" w:rsidP="00A07147">
      <w:pPr>
        <w:jc w:val="center"/>
        <w:rPr>
          <w:b/>
          <w:szCs w:val="22"/>
          <w:lang w:val="lt-LT"/>
        </w:rPr>
      </w:pPr>
    </w:p>
    <w:p w14:paraId="67976532" w14:textId="77777777" w:rsidR="00A07147" w:rsidRPr="002F5426" w:rsidRDefault="00A07147" w:rsidP="00A07147">
      <w:pPr>
        <w:jc w:val="center"/>
        <w:rPr>
          <w:b/>
          <w:szCs w:val="22"/>
          <w:lang w:val="lt-LT"/>
        </w:rPr>
      </w:pPr>
    </w:p>
    <w:p w14:paraId="36121345" w14:textId="77777777" w:rsidR="00A07147" w:rsidRPr="002F5426" w:rsidRDefault="00A07147" w:rsidP="00A07147">
      <w:pPr>
        <w:jc w:val="center"/>
        <w:rPr>
          <w:b/>
          <w:szCs w:val="22"/>
          <w:lang w:val="lt-LT"/>
        </w:rPr>
      </w:pPr>
    </w:p>
    <w:p w14:paraId="6E7A0B51" w14:textId="77777777" w:rsidR="00A07147" w:rsidRPr="002F5426" w:rsidRDefault="00A07147" w:rsidP="00A07147">
      <w:pPr>
        <w:jc w:val="center"/>
        <w:rPr>
          <w:b/>
          <w:szCs w:val="22"/>
          <w:lang w:val="lt-LT"/>
        </w:rPr>
      </w:pPr>
    </w:p>
    <w:p w14:paraId="5B1106AE" w14:textId="77777777" w:rsidR="00A07147" w:rsidRPr="002F5426" w:rsidRDefault="00A07147" w:rsidP="00A07147">
      <w:pPr>
        <w:jc w:val="center"/>
        <w:rPr>
          <w:b/>
          <w:szCs w:val="22"/>
          <w:lang w:val="lt-LT"/>
        </w:rPr>
      </w:pPr>
    </w:p>
    <w:p w14:paraId="373A1C8D" w14:textId="77777777" w:rsidR="00A07147" w:rsidRPr="002F5426" w:rsidRDefault="00A07147" w:rsidP="00A07147">
      <w:pPr>
        <w:jc w:val="center"/>
        <w:rPr>
          <w:b/>
          <w:szCs w:val="22"/>
          <w:lang w:val="lt-LT"/>
        </w:rPr>
      </w:pPr>
      <w:r w:rsidRPr="002F5426">
        <w:rPr>
          <w:b/>
          <w:szCs w:val="22"/>
          <w:lang w:val="lt-LT"/>
        </w:rPr>
        <w:t>II PRIEDAS</w:t>
      </w:r>
    </w:p>
    <w:p w14:paraId="4B6610CF" w14:textId="77777777" w:rsidR="00A07147" w:rsidRPr="002F5426" w:rsidRDefault="00A07147" w:rsidP="00A07147">
      <w:pPr>
        <w:ind w:left="1701" w:right="1416" w:hanging="567"/>
        <w:rPr>
          <w:szCs w:val="22"/>
          <w:lang w:val="lt-LT"/>
        </w:rPr>
      </w:pPr>
    </w:p>
    <w:p w14:paraId="259FA8E5" w14:textId="77777777" w:rsidR="00A07147" w:rsidRPr="002F5426" w:rsidRDefault="00A07147" w:rsidP="00A07147">
      <w:pPr>
        <w:jc w:val="center"/>
        <w:rPr>
          <w:i/>
          <w:szCs w:val="22"/>
          <w:lang w:val="lt-LT"/>
        </w:rPr>
      </w:pPr>
      <w:r>
        <w:rPr>
          <w:b/>
          <w:szCs w:val="22"/>
          <w:lang w:val="lt-LT"/>
        </w:rPr>
        <w:t>REGISTRACIJOS</w:t>
      </w:r>
      <w:r w:rsidRPr="002F5426">
        <w:rPr>
          <w:b/>
          <w:szCs w:val="22"/>
          <w:lang w:val="lt-LT"/>
        </w:rPr>
        <w:t xml:space="preserve"> SĄLYGOS</w:t>
      </w:r>
    </w:p>
    <w:p w14:paraId="791F2EE8" w14:textId="77777777" w:rsidR="00A07147" w:rsidRPr="002F5426" w:rsidRDefault="00A07147" w:rsidP="00A07147">
      <w:pPr>
        <w:rPr>
          <w:szCs w:val="22"/>
          <w:lang w:val="lt-LT"/>
        </w:rPr>
      </w:pPr>
    </w:p>
    <w:p w14:paraId="3C5772B1" w14:textId="77777777" w:rsidR="00A07147" w:rsidRPr="002F5426" w:rsidRDefault="00A07147" w:rsidP="00A07147">
      <w:pPr>
        <w:tabs>
          <w:tab w:val="left" w:pos="1701"/>
        </w:tabs>
        <w:ind w:left="1701" w:right="567" w:hanging="567"/>
        <w:rPr>
          <w:b/>
          <w:szCs w:val="22"/>
          <w:lang w:val="lt-LT"/>
        </w:rPr>
      </w:pPr>
      <w:r w:rsidRPr="002F5426">
        <w:rPr>
          <w:b/>
          <w:szCs w:val="22"/>
          <w:lang w:val="lt-LT"/>
        </w:rPr>
        <w:t>A.</w:t>
      </w:r>
      <w:r w:rsidRPr="002F5426">
        <w:rPr>
          <w:b/>
          <w:szCs w:val="22"/>
          <w:lang w:val="lt-LT"/>
        </w:rPr>
        <w:tab/>
        <w:t>GAMINTOJAS (-AI), ATSAKINGAS (-I) UŽ SERIJŲ IŠLEIDIMĄ</w:t>
      </w:r>
    </w:p>
    <w:p w14:paraId="01D7C63F" w14:textId="77777777" w:rsidR="00A07147" w:rsidRPr="002F5426" w:rsidRDefault="00A07147" w:rsidP="00A07147">
      <w:pPr>
        <w:tabs>
          <w:tab w:val="left" w:pos="1701"/>
        </w:tabs>
        <w:ind w:left="567" w:right="567" w:hanging="567"/>
        <w:rPr>
          <w:szCs w:val="22"/>
          <w:lang w:val="lt-LT"/>
        </w:rPr>
      </w:pPr>
    </w:p>
    <w:p w14:paraId="4DDD1F79" w14:textId="77777777" w:rsidR="00A07147" w:rsidRPr="002F5426" w:rsidRDefault="00A07147" w:rsidP="00A07147">
      <w:pPr>
        <w:tabs>
          <w:tab w:val="left" w:pos="1701"/>
        </w:tabs>
        <w:ind w:left="1701" w:right="567" w:hanging="567"/>
        <w:rPr>
          <w:b/>
          <w:szCs w:val="22"/>
          <w:lang w:val="lt-LT"/>
        </w:rPr>
      </w:pPr>
      <w:r w:rsidRPr="002F5426">
        <w:rPr>
          <w:b/>
          <w:szCs w:val="22"/>
          <w:lang w:val="lt-LT"/>
        </w:rPr>
        <w:t>B.</w:t>
      </w:r>
      <w:r w:rsidRPr="002F5426">
        <w:rPr>
          <w:b/>
          <w:szCs w:val="22"/>
          <w:lang w:val="lt-LT"/>
        </w:rPr>
        <w:tab/>
        <w:t>TIEKIMO IR VARTOJIMO SĄLYGOS AR APRIBOJIMAI</w:t>
      </w:r>
    </w:p>
    <w:p w14:paraId="370D54D4" w14:textId="77777777" w:rsidR="00A07147" w:rsidRPr="002F5426" w:rsidRDefault="00A07147" w:rsidP="00A07147">
      <w:pPr>
        <w:tabs>
          <w:tab w:val="left" w:pos="1701"/>
        </w:tabs>
        <w:ind w:left="567" w:right="567" w:hanging="567"/>
        <w:rPr>
          <w:szCs w:val="22"/>
          <w:lang w:val="lt-LT"/>
        </w:rPr>
      </w:pPr>
    </w:p>
    <w:p w14:paraId="157C1AC4" w14:textId="77777777" w:rsidR="00A07147" w:rsidRPr="002F5426" w:rsidRDefault="00A07147" w:rsidP="00A07147">
      <w:pPr>
        <w:ind w:left="567" w:hanging="567"/>
        <w:rPr>
          <w:szCs w:val="22"/>
          <w:lang w:val="lt-LT"/>
        </w:rPr>
      </w:pPr>
    </w:p>
    <w:p w14:paraId="551B8B32" w14:textId="77777777" w:rsidR="00A07147" w:rsidRPr="002F5426" w:rsidRDefault="00A07147" w:rsidP="00A07147">
      <w:pPr>
        <w:ind w:right="-1"/>
        <w:rPr>
          <w:szCs w:val="22"/>
          <w:lang w:val="lt-LT"/>
        </w:rPr>
      </w:pPr>
    </w:p>
    <w:p w14:paraId="1CB7EDA2" w14:textId="77777777" w:rsidR="00A07147" w:rsidRPr="002F5426" w:rsidRDefault="00A07147" w:rsidP="00A07147">
      <w:pPr>
        <w:ind w:left="567" w:hanging="567"/>
        <w:outlineLvl w:val="0"/>
        <w:rPr>
          <w:b/>
          <w:szCs w:val="22"/>
          <w:lang w:val="lt-LT"/>
        </w:rPr>
      </w:pPr>
      <w:r w:rsidRPr="002F5426">
        <w:rPr>
          <w:szCs w:val="22"/>
          <w:lang w:val="lt-LT"/>
        </w:rPr>
        <w:br w:type="page"/>
      </w:r>
      <w:r w:rsidRPr="002F5426">
        <w:rPr>
          <w:b/>
          <w:szCs w:val="22"/>
          <w:lang w:val="lt-LT"/>
        </w:rPr>
        <w:lastRenderedPageBreak/>
        <w:t>A.</w:t>
      </w:r>
      <w:r w:rsidRPr="002F5426">
        <w:rPr>
          <w:b/>
          <w:szCs w:val="22"/>
          <w:lang w:val="lt-LT"/>
        </w:rPr>
        <w:tab/>
        <w:t>GAMINTOJAS (-AI), ATSAKINGAS (-I) UŽ SERIJŲ IŠLEIDIMĄ</w:t>
      </w:r>
    </w:p>
    <w:p w14:paraId="57242BFA" w14:textId="77777777" w:rsidR="00A07147" w:rsidRPr="002F5426" w:rsidRDefault="00A07147" w:rsidP="00A07147">
      <w:pPr>
        <w:rPr>
          <w:szCs w:val="22"/>
          <w:lang w:val="lt-LT"/>
        </w:rPr>
      </w:pPr>
    </w:p>
    <w:p w14:paraId="21B804A4" w14:textId="77777777" w:rsidR="00A07147" w:rsidRPr="002F5426" w:rsidRDefault="00A07147" w:rsidP="00A07147">
      <w:pPr>
        <w:jc w:val="both"/>
        <w:rPr>
          <w:szCs w:val="22"/>
          <w:lang w:val="lt-LT"/>
        </w:rPr>
      </w:pPr>
      <w:r w:rsidRPr="002F5426">
        <w:rPr>
          <w:szCs w:val="22"/>
          <w:u w:val="single"/>
          <w:lang w:val="lt-LT"/>
        </w:rPr>
        <w:t>Gamintojo (-ų), atsakingo (-ų) už serijų išleidimą, pavadinimas (-ai) ir adresas (-ai)</w:t>
      </w:r>
    </w:p>
    <w:p w14:paraId="2B96D3DB" w14:textId="77777777" w:rsidR="00A07147" w:rsidRPr="002F5426" w:rsidRDefault="00A07147" w:rsidP="00A07147">
      <w:pPr>
        <w:rPr>
          <w:szCs w:val="22"/>
          <w:lang w:val="lt-LT"/>
        </w:rPr>
      </w:pPr>
    </w:p>
    <w:p w14:paraId="544A4EF3" w14:textId="77777777" w:rsidR="00A07147" w:rsidRPr="002F5426" w:rsidRDefault="00A07147" w:rsidP="00A07147">
      <w:pPr>
        <w:numPr>
          <w:ilvl w:val="12"/>
          <w:numId w:val="0"/>
        </w:numPr>
        <w:ind w:right="-2"/>
        <w:rPr>
          <w:szCs w:val="22"/>
          <w:lang w:val="lt-LT"/>
        </w:rPr>
      </w:pPr>
      <w:r w:rsidRPr="002F5426">
        <w:rPr>
          <w:szCs w:val="22"/>
          <w:lang w:val="lt-LT"/>
        </w:rPr>
        <w:t xml:space="preserve">Boehringer Ingelheim Pharma GmbH </w:t>
      </w:r>
      <w:r w:rsidRPr="002F5426">
        <w:rPr>
          <w:szCs w:val="22"/>
          <w:lang w:val="lt-LT"/>
        </w:rPr>
        <w:sym w:font="Symbol" w:char="F026"/>
      </w:r>
      <w:r w:rsidRPr="002F5426">
        <w:rPr>
          <w:szCs w:val="22"/>
          <w:lang w:val="lt-LT"/>
        </w:rPr>
        <w:t xml:space="preserve"> Co.KG</w:t>
      </w:r>
    </w:p>
    <w:p w14:paraId="41C3AAAD" w14:textId="4AFD481D" w:rsidR="00A07147" w:rsidRPr="002F5426" w:rsidRDefault="00A07147" w:rsidP="00A07147">
      <w:pPr>
        <w:numPr>
          <w:ilvl w:val="12"/>
          <w:numId w:val="0"/>
        </w:numPr>
        <w:ind w:right="-2"/>
        <w:rPr>
          <w:szCs w:val="22"/>
          <w:lang w:val="lt-LT"/>
        </w:rPr>
      </w:pPr>
      <w:r w:rsidRPr="002F5426">
        <w:rPr>
          <w:szCs w:val="22"/>
          <w:lang w:val="lt-LT"/>
        </w:rPr>
        <w:t>Binger Str</w:t>
      </w:r>
      <w:r w:rsidR="008D4FC2">
        <w:rPr>
          <w:szCs w:val="22"/>
          <w:lang w:val="lt-LT"/>
        </w:rPr>
        <w:t>.</w:t>
      </w:r>
      <w:r w:rsidRPr="002F5426">
        <w:rPr>
          <w:szCs w:val="22"/>
          <w:lang w:val="lt-LT"/>
        </w:rPr>
        <w:t xml:space="preserve"> 173</w:t>
      </w:r>
    </w:p>
    <w:p w14:paraId="0A7785FE" w14:textId="71C4501B" w:rsidR="00A07147" w:rsidRPr="002F5426" w:rsidRDefault="00A07147" w:rsidP="00A07147">
      <w:pPr>
        <w:numPr>
          <w:ilvl w:val="12"/>
          <w:numId w:val="0"/>
        </w:numPr>
        <w:ind w:right="-2"/>
        <w:rPr>
          <w:szCs w:val="22"/>
          <w:lang w:val="lt-LT"/>
        </w:rPr>
      </w:pPr>
      <w:r w:rsidRPr="002F5426">
        <w:rPr>
          <w:szCs w:val="22"/>
          <w:lang w:val="lt-LT"/>
        </w:rPr>
        <w:t xml:space="preserve">55216 Ingelheim am Rhein </w:t>
      </w:r>
    </w:p>
    <w:p w14:paraId="265C1E44" w14:textId="77777777" w:rsidR="00A07147" w:rsidRPr="002F5426" w:rsidRDefault="00A07147" w:rsidP="00A07147">
      <w:pPr>
        <w:numPr>
          <w:ilvl w:val="12"/>
          <w:numId w:val="0"/>
        </w:numPr>
        <w:ind w:right="-2"/>
        <w:rPr>
          <w:szCs w:val="22"/>
          <w:lang w:val="lt-LT"/>
        </w:rPr>
      </w:pPr>
      <w:r w:rsidRPr="002F5426">
        <w:rPr>
          <w:szCs w:val="22"/>
          <w:lang w:val="lt-LT"/>
        </w:rPr>
        <w:t>Vokietija</w:t>
      </w:r>
    </w:p>
    <w:p w14:paraId="3701EB00" w14:textId="77777777" w:rsidR="00A07147" w:rsidRPr="002F5426" w:rsidRDefault="00A07147" w:rsidP="00A07147">
      <w:pPr>
        <w:rPr>
          <w:szCs w:val="22"/>
          <w:lang w:val="lt-LT"/>
        </w:rPr>
      </w:pPr>
    </w:p>
    <w:p w14:paraId="5FA11FBD" w14:textId="77777777" w:rsidR="00A07147" w:rsidRPr="00190676" w:rsidRDefault="00A07147" w:rsidP="00A07147">
      <w:pPr>
        <w:numPr>
          <w:ilvl w:val="12"/>
          <w:numId w:val="0"/>
        </w:numPr>
        <w:tabs>
          <w:tab w:val="clear" w:pos="567"/>
          <w:tab w:val="left" w:pos="708"/>
        </w:tabs>
        <w:spacing w:line="240" w:lineRule="auto"/>
        <w:ind w:right="-2"/>
        <w:rPr>
          <w:szCs w:val="22"/>
          <w:highlight w:val="lightGray"/>
          <w:lang w:val="lt-LT"/>
        </w:rPr>
      </w:pPr>
      <w:r w:rsidRPr="00190676">
        <w:rPr>
          <w:szCs w:val="22"/>
          <w:highlight w:val="lightGray"/>
          <w:lang w:val="lt-LT"/>
        </w:rPr>
        <w:t>Boehringer Ingelheim España, SA</w:t>
      </w:r>
    </w:p>
    <w:p w14:paraId="434B6D1A" w14:textId="77777777" w:rsidR="00A07147" w:rsidRPr="00190676" w:rsidRDefault="00A07147" w:rsidP="00A07147">
      <w:pPr>
        <w:numPr>
          <w:ilvl w:val="12"/>
          <w:numId w:val="0"/>
        </w:numPr>
        <w:tabs>
          <w:tab w:val="clear" w:pos="567"/>
          <w:tab w:val="left" w:pos="708"/>
        </w:tabs>
        <w:spacing w:line="240" w:lineRule="auto"/>
        <w:ind w:right="-2"/>
        <w:rPr>
          <w:szCs w:val="22"/>
          <w:highlight w:val="lightGray"/>
          <w:lang w:val="lt-LT"/>
        </w:rPr>
      </w:pPr>
      <w:r w:rsidRPr="00190676">
        <w:rPr>
          <w:szCs w:val="22"/>
          <w:highlight w:val="lightGray"/>
          <w:lang w:val="lt-LT"/>
        </w:rPr>
        <w:t>c/ Prat de la Riba, 50</w:t>
      </w:r>
    </w:p>
    <w:p w14:paraId="3FA55750" w14:textId="77777777" w:rsidR="00A07147" w:rsidRPr="00190676" w:rsidRDefault="00A07147" w:rsidP="00A07147">
      <w:pPr>
        <w:numPr>
          <w:ilvl w:val="12"/>
          <w:numId w:val="0"/>
        </w:numPr>
        <w:tabs>
          <w:tab w:val="clear" w:pos="567"/>
          <w:tab w:val="left" w:pos="708"/>
        </w:tabs>
        <w:spacing w:line="240" w:lineRule="auto"/>
        <w:ind w:right="-2"/>
        <w:rPr>
          <w:szCs w:val="22"/>
          <w:highlight w:val="lightGray"/>
          <w:lang w:val="lt-LT"/>
        </w:rPr>
      </w:pPr>
      <w:r w:rsidRPr="00190676">
        <w:rPr>
          <w:szCs w:val="22"/>
          <w:highlight w:val="lightGray"/>
          <w:lang w:val="lt-LT"/>
        </w:rPr>
        <w:t>08174 Sant Cugat del Vallès (Barcelona)</w:t>
      </w:r>
    </w:p>
    <w:p w14:paraId="45135BDF" w14:textId="77777777" w:rsidR="00A07147" w:rsidRPr="00190676" w:rsidRDefault="00A07147" w:rsidP="00A07147">
      <w:pPr>
        <w:numPr>
          <w:ilvl w:val="12"/>
          <w:numId w:val="0"/>
        </w:numPr>
        <w:tabs>
          <w:tab w:val="clear" w:pos="567"/>
          <w:tab w:val="left" w:pos="708"/>
        </w:tabs>
        <w:spacing w:line="240" w:lineRule="auto"/>
        <w:ind w:right="-2"/>
        <w:rPr>
          <w:szCs w:val="22"/>
          <w:lang w:val="lt-LT"/>
        </w:rPr>
      </w:pPr>
      <w:r w:rsidRPr="00190676">
        <w:rPr>
          <w:szCs w:val="22"/>
          <w:highlight w:val="lightGray"/>
          <w:lang w:val="lt-LT"/>
        </w:rPr>
        <w:t>Ispanija</w:t>
      </w:r>
    </w:p>
    <w:p w14:paraId="12B8629D" w14:textId="77777777" w:rsidR="00A07147" w:rsidRDefault="00A07147" w:rsidP="00A07147">
      <w:pPr>
        <w:rPr>
          <w:szCs w:val="22"/>
          <w:lang w:val="lt-LT"/>
        </w:rPr>
      </w:pPr>
    </w:p>
    <w:p w14:paraId="46ABEA64"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Boehringer Ingelheim France</w:t>
      </w:r>
    </w:p>
    <w:p w14:paraId="4C4BD180"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100-104 Avenue de France</w:t>
      </w:r>
    </w:p>
    <w:p w14:paraId="13B0E6CE"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75013 Paris</w:t>
      </w:r>
    </w:p>
    <w:p w14:paraId="0493355F" w14:textId="77777777" w:rsidR="00A07147" w:rsidRDefault="00A07147" w:rsidP="00A07147">
      <w:pPr>
        <w:rPr>
          <w:szCs w:val="22"/>
          <w:lang w:val="lt-LT"/>
        </w:rPr>
      </w:pPr>
      <w:r w:rsidRPr="00E611D2">
        <w:rPr>
          <w:szCs w:val="22"/>
          <w:highlight w:val="lightGray"/>
          <w:lang w:val="lt-LT"/>
        </w:rPr>
        <w:t>Pranc</w:t>
      </w:r>
      <w:r>
        <w:rPr>
          <w:szCs w:val="22"/>
          <w:highlight w:val="lightGray"/>
          <w:lang w:val="lt-LT"/>
        </w:rPr>
        <w:t>ūzija</w:t>
      </w:r>
    </w:p>
    <w:p w14:paraId="1E732A65" w14:textId="77777777" w:rsidR="00A07147" w:rsidRDefault="00A07147" w:rsidP="00A07147">
      <w:pPr>
        <w:rPr>
          <w:szCs w:val="22"/>
          <w:lang w:val="lt-LT"/>
        </w:rPr>
      </w:pPr>
    </w:p>
    <w:p w14:paraId="432E36F6" w14:textId="77777777" w:rsidR="00A07147" w:rsidRDefault="00A07147" w:rsidP="00A07147">
      <w:pPr>
        <w:rPr>
          <w:szCs w:val="22"/>
          <w:lang w:val="lt-LT"/>
        </w:rPr>
      </w:pPr>
      <w:r w:rsidRPr="00861B7D">
        <w:rPr>
          <w:szCs w:val="22"/>
          <w:lang w:val="lt-LT"/>
        </w:rPr>
        <w:t>Su pakuote pateikiamame lapelyje nurodomas gamintojo, atsakingo už konkrečios serijos išleidimą, pavadinimas ir adresas.</w:t>
      </w:r>
    </w:p>
    <w:p w14:paraId="5EFF6623" w14:textId="77777777" w:rsidR="00A07147" w:rsidRDefault="00A07147" w:rsidP="00A07147">
      <w:pPr>
        <w:rPr>
          <w:szCs w:val="22"/>
          <w:lang w:val="lt-LT"/>
        </w:rPr>
      </w:pPr>
    </w:p>
    <w:p w14:paraId="06FE46B4" w14:textId="77777777" w:rsidR="00A07147" w:rsidRPr="002F5426" w:rsidRDefault="00A07147" w:rsidP="00A07147">
      <w:pPr>
        <w:rPr>
          <w:szCs w:val="22"/>
          <w:lang w:val="lt-LT"/>
        </w:rPr>
      </w:pPr>
    </w:p>
    <w:p w14:paraId="63EB0FC6" w14:textId="77777777" w:rsidR="00A07147" w:rsidRPr="002F5426" w:rsidRDefault="00A07147" w:rsidP="00A07147">
      <w:pPr>
        <w:ind w:left="567" w:hanging="567"/>
        <w:outlineLvl w:val="0"/>
        <w:rPr>
          <w:szCs w:val="22"/>
          <w:lang w:val="lt-LT"/>
        </w:rPr>
      </w:pPr>
      <w:r w:rsidRPr="002F5426">
        <w:rPr>
          <w:b/>
          <w:szCs w:val="22"/>
          <w:lang w:val="lt-LT"/>
        </w:rPr>
        <w:t>B.</w:t>
      </w:r>
      <w:r w:rsidRPr="002F5426">
        <w:rPr>
          <w:b/>
          <w:szCs w:val="22"/>
          <w:lang w:val="lt-LT"/>
        </w:rPr>
        <w:tab/>
        <w:t>TIEKIMO IR VARTOJIMO SĄLYGOS AR APRIBOJIMAI</w:t>
      </w:r>
    </w:p>
    <w:p w14:paraId="4BC91B76" w14:textId="77777777" w:rsidR="00A07147" w:rsidRPr="002F5426" w:rsidRDefault="00A07147" w:rsidP="00A07147">
      <w:pPr>
        <w:rPr>
          <w:szCs w:val="22"/>
          <w:lang w:val="lt-LT"/>
        </w:rPr>
      </w:pPr>
    </w:p>
    <w:p w14:paraId="7D2F535B" w14:textId="77777777" w:rsidR="00A07147" w:rsidRPr="002F5426" w:rsidRDefault="00A07147" w:rsidP="00A07147">
      <w:pPr>
        <w:rPr>
          <w:szCs w:val="22"/>
          <w:lang w:val="lt-LT"/>
        </w:rPr>
      </w:pPr>
      <w:r w:rsidRPr="002F5426">
        <w:rPr>
          <w:szCs w:val="22"/>
          <w:lang w:val="lt-LT"/>
        </w:rPr>
        <w:t>Receptinis vaistinis preparatas.</w:t>
      </w:r>
    </w:p>
    <w:p w14:paraId="1B9DD3EE" w14:textId="77777777" w:rsidR="00A07147" w:rsidRPr="002F5426" w:rsidRDefault="00A07147" w:rsidP="00A07147">
      <w:pPr>
        <w:rPr>
          <w:szCs w:val="22"/>
          <w:lang w:val="lt-LT"/>
        </w:rPr>
      </w:pPr>
    </w:p>
    <w:p w14:paraId="10D80D55" w14:textId="77777777" w:rsidR="00A07147" w:rsidRPr="002F5426" w:rsidRDefault="00A07147" w:rsidP="00A07147">
      <w:pPr>
        <w:ind w:right="566"/>
        <w:rPr>
          <w:szCs w:val="22"/>
          <w:lang w:val="lt-LT"/>
        </w:rPr>
      </w:pPr>
      <w:r w:rsidRPr="002F5426">
        <w:rPr>
          <w:szCs w:val="22"/>
          <w:lang w:val="lt-LT"/>
        </w:rPr>
        <w:br w:type="page"/>
      </w:r>
    </w:p>
    <w:p w14:paraId="4B842E60" w14:textId="77777777" w:rsidR="00A07147" w:rsidRPr="002F5426" w:rsidRDefault="00A07147" w:rsidP="00A07147">
      <w:pPr>
        <w:rPr>
          <w:szCs w:val="22"/>
          <w:lang w:val="lt-LT"/>
        </w:rPr>
      </w:pPr>
    </w:p>
    <w:p w14:paraId="28F3F111" w14:textId="77777777" w:rsidR="00A07147" w:rsidRPr="002F5426" w:rsidRDefault="00A07147" w:rsidP="00A07147">
      <w:pPr>
        <w:rPr>
          <w:szCs w:val="22"/>
          <w:lang w:val="lt-LT"/>
        </w:rPr>
      </w:pPr>
    </w:p>
    <w:p w14:paraId="3173EB00" w14:textId="77777777" w:rsidR="00A07147" w:rsidRPr="002F5426" w:rsidRDefault="00A07147" w:rsidP="00A07147">
      <w:pPr>
        <w:rPr>
          <w:szCs w:val="22"/>
          <w:lang w:val="lt-LT"/>
        </w:rPr>
      </w:pPr>
    </w:p>
    <w:p w14:paraId="470B1FF6" w14:textId="77777777" w:rsidR="00A07147" w:rsidRPr="002F5426" w:rsidRDefault="00A07147" w:rsidP="00A07147">
      <w:pPr>
        <w:rPr>
          <w:szCs w:val="22"/>
          <w:lang w:val="lt-LT"/>
        </w:rPr>
      </w:pPr>
    </w:p>
    <w:p w14:paraId="10D60CB7" w14:textId="77777777" w:rsidR="00A07147" w:rsidRPr="002F5426" w:rsidRDefault="00A07147" w:rsidP="00A07147">
      <w:pPr>
        <w:rPr>
          <w:szCs w:val="22"/>
          <w:lang w:val="lt-LT"/>
        </w:rPr>
      </w:pPr>
    </w:p>
    <w:p w14:paraId="7EB294FB" w14:textId="77777777" w:rsidR="00A07147" w:rsidRPr="002F5426" w:rsidRDefault="00A07147" w:rsidP="00A07147">
      <w:pPr>
        <w:rPr>
          <w:szCs w:val="22"/>
          <w:lang w:val="lt-LT"/>
        </w:rPr>
      </w:pPr>
    </w:p>
    <w:p w14:paraId="240A4C7C" w14:textId="77777777" w:rsidR="00A07147" w:rsidRPr="002F5426" w:rsidRDefault="00A07147" w:rsidP="00A07147">
      <w:pPr>
        <w:rPr>
          <w:szCs w:val="22"/>
          <w:lang w:val="lt-LT"/>
        </w:rPr>
      </w:pPr>
    </w:p>
    <w:p w14:paraId="3A24E8B8" w14:textId="77777777" w:rsidR="00A07147" w:rsidRPr="002F5426" w:rsidRDefault="00A07147" w:rsidP="00A07147">
      <w:pPr>
        <w:rPr>
          <w:szCs w:val="22"/>
          <w:lang w:val="lt-LT"/>
        </w:rPr>
      </w:pPr>
    </w:p>
    <w:p w14:paraId="3500B31C" w14:textId="77777777" w:rsidR="00A07147" w:rsidRPr="002F5426" w:rsidRDefault="00A07147" w:rsidP="00A07147">
      <w:pPr>
        <w:rPr>
          <w:szCs w:val="22"/>
          <w:lang w:val="lt-LT"/>
        </w:rPr>
      </w:pPr>
    </w:p>
    <w:p w14:paraId="76E411F5" w14:textId="77777777" w:rsidR="00A07147" w:rsidRPr="002F5426" w:rsidRDefault="00A07147" w:rsidP="00A07147">
      <w:pPr>
        <w:rPr>
          <w:szCs w:val="22"/>
          <w:lang w:val="lt-LT"/>
        </w:rPr>
      </w:pPr>
    </w:p>
    <w:p w14:paraId="2691ED93" w14:textId="77777777" w:rsidR="00A07147" w:rsidRPr="002F5426" w:rsidRDefault="00A07147" w:rsidP="00A07147">
      <w:pPr>
        <w:rPr>
          <w:szCs w:val="22"/>
          <w:lang w:val="lt-LT"/>
        </w:rPr>
      </w:pPr>
    </w:p>
    <w:p w14:paraId="4753E6C3" w14:textId="77777777" w:rsidR="00A07147" w:rsidRPr="002F5426" w:rsidRDefault="00A07147" w:rsidP="00A07147">
      <w:pPr>
        <w:rPr>
          <w:szCs w:val="22"/>
          <w:lang w:val="lt-LT"/>
        </w:rPr>
      </w:pPr>
    </w:p>
    <w:p w14:paraId="78C88FD1" w14:textId="77777777" w:rsidR="00A07147" w:rsidRPr="002F5426" w:rsidRDefault="00A07147" w:rsidP="00A07147">
      <w:pPr>
        <w:rPr>
          <w:szCs w:val="22"/>
          <w:lang w:val="lt-LT"/>
        </w:rPr>
      </w:pPr>
    </w:p>
    <w:p w14:paraId="414241FB" w14:textId="77777777" w:rsidR="00A07147" w:rsidRPr="002F5426" w:rsidRDefault="00A07147" w:rsidP="00A07147">
      <w:pPr>
        <w:rPr>
          <w:szCs w:val="22"/>
          <w:lang w:val="lt-LT"/>
        </w:rPr>
      </w:pPr>
    </w:p>
    <w:p w14:paraId="25EA1A2B" w14:textId="77777777" w:rsidR="00A07147" w:rsidRPr="002F5426" w:rsidRDefault="00A07147" w:rsidP="00A07147">
      <w:pPr>
        <w:rPr>
          <w:szCs w:val="22"/>
          <w:lang w:val="lt-LT"/>
        </w:rPr>
      </w:pPr>
    </w:p>
    <w:p w14:paraId="20FAB140" w14:textId="77777777" w:rsidR="00A07147" w:rsidRPr="002F5426" w:rsidRDefault="00A07147" w:rsidP="00A07147">
      <w:pPr>
        <w:rPr>
          <w:szCs w:val="22"/>
          <w:lang w:val="lt-LT"/>
        </w:rPr>
      </w:pPr>
    </w:p>
    <w:p w14:paraId="4C6E9E9E" w14:textId="77777777" w:rsidR="00A07147" w:rsidRPr="002F5426" w:rsidRDefault="00A07147" w:rsidP="00A07147">
      <w:pPr>
        <w:rPr>
          <w:szCs w:val="22"/>
          <w:lang w:val="lt-LT"/>
        </w:rPr>
      </w:pPr>
    </w:p>
    <w:p w14:paraId="4AC80058" w14:textId="77777777" w:rsidR="00A07147" w:rsidRPr="002F5426" w:rsidRDefault="00A07147" w:rsidP="00A07147">
      <w:pPr>
        <w:rPr>
          <w:szCs w:val="22"/>
          <w:lang w:val="lt-LT"/>
        </w:rPr>
      </w:pPr>
    </w:p>
    <w:p w14:paraId="75C20DDA" w14:textId="77777777" w:rsidR="00A07147" w:rsidRPr="002F5426" w:rsidRDefault="00A07147" w:rsidP="00A07147">
      <w:pPr>
        <w:rPr>
          <w:szCs w:val="22"/>
          <w:lang w:val="lt-LT"/>
        </w:rPr>
      </w:pPr>
    </w:p>
    <w:p w14:paraId="309A54E4" w14:textId="77777777" w:rsidR="00A07147" w:rsidRPr="002F5426" w:rsidRDefault="00A07147" w:rsidP="00A07147">
      <w:pPr>
        <w:rPr>
          <w:szCs w:val="22"/>
          <w:lang w:val="lt-LT"/>
        </w:rPr>
      </w:pPr>
    </w:p>
    <w:p w14:paraId="2BB76980" w14:textId="77777777" w:rsidR="00A07147" w:rsidRPr="002F5426" w:rsidRDefault="00A07147" w:rsidP="00A07147">
      <w:pPr>
        <w:rPr>
          <w:szCs w:val="22"/>
          <w:lang w:val="lt-LT"/>
        </w:rPr>
      </w:pPr>
    </w:p>
    <w:p w14:paraId="36570F98" w14:textId="77777777" w:rsidR="00A07147" w:rsidRPr="002F5426" w:rsidRDefault="00A07147" w:rsidP="00A07147">
      <w:pPr>
        <w:rPr>
          <w:szCs w:val="22"/>
          <w:lang w:val="lt-LT"/>
        </w:rPr>
      </w:pPr>
    </w:p>
    <w:p w14:paraId="44FE079F" w14:textId="77777777" w:rsidR="00A07147" w:rsidRDefault="00A07147" w:rsidP="00A07147">
      <w:pPr>
        <w:jc w:val="center"/>
        <w:rPr>
          <w:b/>
          <w:szCs w:val="22"/>
          <w:lang w:val="lt-LT"/>
        </w:rPr>
      </w:pPr>
    </w:p>
    <w:p w14:paraId="60772A96" w14:textId="77777777" w:rsidR="00A07147" w:rsidRPr="002F5426" w:rsidRDefault="00A07147" w:rsidP="00A07147">
      <w:pPr>
        <w:jc w:val="center"/>
        <w:rPr>
          <w:b/>
          <w:szCs w:val="22"/>
          <w:lang w:val="lt-LT"/>
        </w:rPr>
      </w:pPr>
      <w:r w:rsidRPr="002F5426">
        <w:rPr>
          <w:b/>
          <w:szCs w:val="22"/>
          <w:lang w:val="lt-LT"/>
        </w:rPr>
        <w:t>III PRIEDAS</w:t>
      </w:r>
    </w:p>
    <w:p w14:paraId="56A9B5CD" w14:textId="77777777" w:rsidR="00A07147" w:rsidRPr="002F5426" w:rsidRDefault="00A07147" w:rsidP="00A07147">
      <w:pPr>
        <w:jc w:val="center"/>
        <w:rPr>
          <w:b/>
          <w:szCs w:val="22"/>
          <w:lang w:val="lt-LT"/>
        </w:rPr>
      </w:pPr>
    </w:p>
    <w:p w14:paraId="47B0563C" w14:textId="77777777" w:rsidR="00A07147" w:rsidRPr="002F5426" w:rsidRDefault="00A07147" w:rsidP="00A07147">
      <w:pPr>
        <w:jc w:val="center"/>
        <w:rPr>
          <w:b/>
          <w:szCs w:val="22"/>
          <w:lang w:val="lt-LT"/>
        </w:rPr>
      </w:pPr>
      <w:r w:rsidRPr="002F5426">
        <w:rPr>
          <w:b/>
          <w:szCs w:val="22"/>
          <w:lang w:val="lt-LT"/>
        </w:rPr>
        <w:t>ŽENKLINIMAS IR PAKUOTĖS LAPELIS</w:t>
      </w:r>
    </w:p>
    <w:p w14:paraId="52E910B1" w14:textId="77777777" w:rsidR="00A07147" w:rsidRPr="002F5426" w:rsidRDefault="00A07147" w:rsidP="00A07147">
      <w:pPr>
        <w:jc w:val="center"/>
        <w:rPr>
          <w:szCs w:val="22"/>
          <w:lang w:val="lt-LT"/>
        </w:rPr>
      </w:pPr>
    </w:p>
    <w:p w14:paraId="5232286C" w14:textId="77777777" w:rsidR="00A07147" w:rsidRPr="002F5426" w:rsidRDefault="00A07147" w:rsidP="00A07147">
      <w:pPr>
        <w:jc w:val="center"/>
        <w:rPr>
          <w:b/>
          <w:szCs w:val="22"/>
          <w:lang w:val="lt-LT"/>
        </w:rPr>
      </w:pPr>
    </w:p>
    <w:p w14:paraId="69459411" w14:textId="77777777" w:rsidR="00A07147" w:rsidRPr="002F5426" w:rsidRDefault="00A07147" w:rsidP="00A07147">
      <w:pPr>
        <w:rPr>
          <w:szCs w:val="22"/>
          <w:lang w:val="lt-LT"/>
        </w:rPr>
      </w:pPr>
      <w:r w:rsidRPr="002F5426">
        <w:rPr>
          <w:szCs w:val="22"/>
          <w:lang w:val="lt-LT"/>
        </w:rPr>
        <w:br w:type="page"/>
      </w:r>
    </w:p>
    <w:p w14:paraId="2D4E5267" w14:textId="77777777" w:rsidR="00A07147" w:rsidRPr="002F5426" w:rsidRDefault="00A07147" w:rsidP="00A07147">
      <w:pPr>
        <w:rPr>
          <w:szCs w:val="22"/>
          <w:lang w:val="lt-LT"/>
        </w:rPr>
      </w:pPr>
    </w:p>
    <w:p w14:paraId="30BC076B" w14:textId="77777777" w:rsidR="00A07147" w:rsidRPr="002F5426" w:rsidRDefault="00A07147" w:rsidP="00A07147">
      <w:pPr>
        <w:rPr>
          <w:szCs w:val="22"/>
          <w:lang w:val="lt-LT"/>
        </w:rPr>
      </w:pPr>
    </w:p>
    <w:p w14:paraId="38757115" w14:textId="77777777" w:rsidR="00A07147" w:rsidRPr="002F5426" w:rsidRDefault="00A07147" w:rsidP="00A07147">
      <w:pPr>
        <w:rPr>
          <w:szCs w:val="22"/>
          <w:lang w:val="lt-LT"/>
        </w:rPr>
      </w:pPr>
    </w:p>
    <w:p w14:paraId="0C800AF9" w14:textId="77777777" w:rsidR="00A07147" w:rsidRPr="002F5426" w:rsidRDefault="00A07147" w:rsidP="00A07147">
      <w:pPr>
        <w:rPr>
          <w:szCs w:val="22"/>
          <w:lang w:val="lt-LT"/>
        </w:rPr>
      </w:pPr>
    </w:p>
    <w:p w14:paraId="2731ABDB" w14:textId="77777777" w:rsidR="00A07147" w:rsidRPr="002F5426" w:rsidRDefault="00A07147" w:rsidP="00A07147">
      <w:pPr>
        <w:rPr>
          <w:szCs w:val="22"/>
          <w:lang w:val="lt-LT"/>
        </w:rPr>
      </w:pPr>
    </w:p>
    <w:p w14:paraId="379AA948" w14:textId="77777777" w:rsidR="00A07147" w:rsidRPr="002F5426" w:rsidRDefault="00A07147" w:rsidP="00A07147">
      <w:pPr>
        <w:rPr>
          <w:szCs w:val="22"/>
          <w:lang w:val="lt-LT"/>
        </w:rPr>
      </w:pPr>
    </w:p>
    <w:p w14:paraId="435CF5E4" w14:textId="77777777" w:rsidR="00A07147" w:rsidRPr="002F5426" w:rsidRDefault="00A07147" w:rsidP="00A07147">
      <w:pPr>
        <w:rPr>
          <w:szCs w:val="22"/>
          <w:lang w:val="lt-LT"/>
        </w:rPr>
      </w:pPr>
    </w:p>
    <w:p w14:paraId="6051F149" w14:textId="77777777" w:rsidR="00A07147" w:rsidRPr="002F5426" w:rsidRDefault="00A07147" w:rsidP="00A07147">
      <w:pPr>
        <w:rPr>
          <w:szCs w:val="22"/>
          <w:lang w:val="lt-LT"/>
        </w:rPr>
      </w:pPr>
    </w:p>
    <w:p w14:paraId="42A265F8" w14:textId="77777777" w:rsidR="00A07147" w:rsidRPr="002F5426" w:rsidRDefault="00A07147" w:rsidP="00A07147">
      <w:pPr>
        <w:rPr>
          <w:szCs w:val="22"/>
          <w:lang w:val="lt-LT"/>
        </w:rPr>
      </w:pPr>
    </w:p>
    <w:p w14:paraId="6B2EBCDF" w14:textId="77777777" w:rsidR="00A07147" w:rsidRPr="002F5426" w:rsidRDefault="00A07147" w:rsidP="00A07147">
      <w:pPr>
        <w:rPr>
          <w:szCs w:val="22"/>
          <w:lang w:val="lt-LT"/>
        </w:rPr>
      </w:pPr>
    </w:p>
    <w:p w14:paraId="7B10B8C9" w14:textId="77777777" w:rsidR="00A07147" w:rsidRPr="002F5426" w:rsidRDefault="00A07147" w:rsidP="00A07147">
      <w:pPr>
        <w:rPr>
          <w:szCs w:val="22"/>
          <w:lang w:val="lt-LT"/>
        </w:rPr>
      </w:pPr>
    </w:p>
    <w:p w14:paraId="4B8DE7F0" w14:textId="77777777" w:rsidR="00A07147" w:rsidRPr="002F5426" w:rsidRDefault="00A07147" w:rsidP="00A07147">
      <w:pPr>
        <w:rPr>
          <w:szCs w:val="22"/>
          <w:lang w:val="lt-LT"/>
        </w:rPr>
      </w:pPr>
    </w:p>
    <w:p w14:paraId="1E07B1D7" w14:textId="77777777" w:rsidR="00A07147" w:rsidRPr="002F5426" w:rsidRDefault="00A07147" w:rsidP="00A07147">
      <w:pPr>
        <w:rPr>
          <w:szCs w:val="22"/>
          <w:lang w:val="lt-LT"/>
        </w:rPr>
      </w:pPr>
    </w:p>
    <w:p w14:paraId="283E3BCE" w14:textId="77777777" w:rsidR="00A07147" w:rsidRPr="002F5426" w:rsidRDefault="00A07147" w:rsidP="00A07147">
      <w:pPr>
        <w:rPr>
          <w:szCs w:val="22"/>
          <w:lang w:val="lt-LT"/>
        </w:rPr>
      </w:pPr>
    </w:p>
    <w:p w14:paraId="7689183D" w14:textId="77777777" w:rsidR="00A07147" w:rsidRPr="002F5426" w:rsidRDefault="00A07147" w:rsidP="00A07147">
      <w:pPr>
        <w:rPr>
          <w:szCs w:val="22"/>
          <w:lang w:val="lt-LT"/>
        </w:rPr>
      </w:pPr>
    </w:p>
    <w:p w14:paraId="0473C42A" w14:textId="77777777" w:rsidR="00A07147" w:rsidRPr="002F5426" w:rsidRDefault="00A07147" w:rsidP="00A07147">
      <w:pPr>
        <w:rPr>
          <w:szCs w:val="22"/>
          <w:lang w:val="lt-LT"/>
        </w:rPr>
      </w:pPr>
    </w:p>
    <w:p w14:paraId="6839373A" w14:textId="77777777" w:rsidR="00A07147" w:rsidRPr="002F5426" w:rsidRDefault="00A07147" w:rsidP="00A07147">
      <w:pPr>
        <w:rPr>
          <w:szCs w:val="22"/>
          <w:lang w:val="lt-LT"/>
        </w:rPr>
      </w:pPr>
    </w:p>
    <w:p w14:paraId="7608A035" w14:textId="77777777" w:rsidR="00A07147" w:rsidRPr="002F5426" w:rsidRDefault="00A07147" w:rsidP="00A07147">
      <w:pPr>
        <w:rPr>
          <w:szCs w:val="22"/>
          <w:lang w:val="lt-LT"/>
        </w:rPr>
      </w:pPr>
    </w:p>
    <w:p w14:paraId="43F6FFEC" w14:textId="77777777" w:rsidR="00A07147" w:rsidRPr="002F5426" w:rsidRDefault="00A07147" w:rsidP="00A07147">
      <w:pPr>
        <w:rPr>
          <w:szCs w:val="22"/>
          <w:lang w:val="lt-LT"/>
        </w:rPr>
      </w:pPr>
    </w:p>
    <w:p w14:paraId="75C4E583" w14:textId="77777777" w:rsidR="00A07147" w:rsidRPr="002F5426" w:rsidRDefault="00A07147" w:rsidP="00A07147">
      <w:pPr>
        <w:rPr>
          <w:szCs w:val="22"/>
          <w:lang w:val="lt-LT"/>
        </w:rPr>
      </w:pPr>
    </w:p>
    <w:p w14:paraId="1DA5B832" w14:textId="77777777" w:rsidR="00A07147" w:rsidRPr="002F5426" w:rsidRDefault="00A07147" w:rsidP="00A07147">
      <w:pPr>
        <w:rPr>
          <w:szCs w:val="22"/>
          <w:lang w:val="lt-LT"/>
        </w:rPr>
      </w:pPr>
    </w:p>
    <w:p w14:paraId="79981553" w14:textId="77777777" w:rsidR="00A07147" w:rsidRPr="002F5426" w:rsidRDefault="00A07147" w:rsidP="00A07147">
      <w:pPr>
        <w:rPr>
          <w:szCs w:val="22"/>
          <w:lang w:val="lt-LT"/>
        </w:rPr>
      </w:pPr>
    </w:p>
    <w:p w14:paraId="5A771613" w14:textId="77777777" w:rsidR="00A07147" w:rsidRDefault="00A07147" w:rsidP="005B1C3C">
      <w:pPr>
        <w:jc w:val="center"/>
        <w:rPr>
          <w:b/>
          <w:szCs w:val="22"/>
          <w:lang w:val="lt-LT"/>
        </w:rPr>
      </w:pPr>
    </w:p>
    <w:p w14:paraId="2596B9BC" w14:textId="77777777" w:rsidR="00A07147" w:rsidRPr="002F5426" w:rsidRDefault="00A07147" w:rsidP="00A07147">
      <w:pPr>
        <w:jc w:val="center"/>
        <w:outlineLvl w:val="0"/>
        <w:rPr>
          <w:szCs w:val="22"/>
          <w:lang w:val="lt-LT"/>
        </w:rPr>
      </w:pPr>
      <w:r w:rsidRPr="002F5426">
        <w:rPr>
          <w:b/>
          <w:szCs w:val="22"/>
          <w:lang w:val="lt-LT"/>
        </w:rPr>
        <w:t>A. ŽENKLINIMAS</w:t>
      </w:r>
    </w:p>
    <w:p w14:paraId="22602B2E" w14:textId="77777777" w:rsidR="00A07147" w:rsidRPr="002F5426" w:rsidRDefault="00A07147" w:rsidP="00A07147">
      <w:pPr>
        <w:pBdr>
          <w:top w:val="single" w:sz="4" w:space="1" w:color="auto"/>
          <w:left w:val="single" w:sz="4" w:space="4" w:color="auto"/>
          <w:bottom w:val="single" w:sz="4" w:space="1" w:color="auto"/>
          <w:right w:val="single" w:sz="4" w:space="4" w:color="auto"/>
        </w:pBdr>
        <w:rPr>
          <w:bCs/>
          <w:szCs w:val="22"/>
          <w:lang w:val="lt-LT"/>
        </w:rPr>
      </w:pPr>
      <w:r w:rsidRPr="002F5426">
        <w:rPr>
          <w:szCs w:val="22"/>
          <w:lang w:val="lt-LT"/>
        </w:rPr>
        <w:br w:type="page"/>
      </w:r>
      <w:r w:rsidRPr="002F5426">
        <w:rPr>
          <w:b/>
          <w:szCs w:val="22"/>
          <w:lang w:val="lt-LT"/>
        </w:rPr>
        <w:lastRenderedPageBreak/>
        <w:t>INFORMACIJA ANT IŠORINĖS PAKUOTĖS</w:t>
      </w:r>
    </w:p>
    <w:p w14:paraId="5E653AEE"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p>
    <w:p w14:paraId="6C92B7A4" w14:textId="77777777" w:rsidR="00A07147" w:rsidRPr="002F5426" w:rsidRDefault="00A07147" w:rsidP="00A07147">
      <w:pPr>
        <w:pBdr>
          <w:top w:val="single" w:sz="4" w:space="1" w:color="auto"/>
          <w:left w:val="single" w:sz="4" w:space="4" w:color="auto"/>
          <w:bottom w:val="single" w:sz="4" w:space="1" w:color="auto"/>
          <w:right w:val="single" w:sz="4" w:space="4" w:color="auto"/>
        </w:pBdr>
        <w:rPr>
          <w:bCs/>
          <w:szCs w:val="22"/>
          <w:lang w:val="lt-LT"/>
        </w:rPr>
      </w:pPr>
      <w:r w:rsidRPr="002F5426">
        <w:rPr>
          <w:b/>
          <w:szCs w:val="22"/>
          <w:lang w:val="lt-LT"/>
        </w:rPr>
        <w:t>KARTONO DĖŽUTĖ</w:t>
      </w:r>
    </w:p>
    <w:p w14:paraId="539C0018" w14:textId="77777777" w:rsidR="00A07147" w:rsidRPr="002F5426" w:rsidRDefault="00A07147" w:rsidP="00A07147">
      <w:pPr>
        <w:rPr>
          <w:szCs w:val="22"/>
          <w:lang w:val="lt-LT"/>
        </w:rPr>
      </w:pPr>
    </w:p>
    <w:p w14:paraId="22BC79C1" w14:textId="77777777" w:rsidR="00A07147" w:rsidRPr="002F5426" w:rsidRDefault="00A07147" w:rsidP="00A07147">
      <w:pPr>
        <w:rPr>
          <w:szCs w:val="22"/>
          <w:lang w:val="lt-LT"/>
        </w:rPr>
      </w:pPr>
    </w:p>
    <w:p w14:paraId="33979D35"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lang w:val="lt-LT"/>
        </w:rPr>
      </w:pPr>
      <w:r w:rsidRPr="002F5426">
        <w:rPr>
          <w:b/>
          <w:szCs w:val="22"/>
          <w:lang w:val="lt-LT"/>
        </w:rPr>
        <w:t>1.</w:t>
      </w:r>
      <w:r w:rsidRPr="002F5426">
        <w:rPr>
          <w:b/>
          <w:szCs w:val="22"/>
          <w:lang w:val="lt-LT"/>
        </w:rPr>
        <w:tab/>
        <w:t>VAISTINIO PREPARATO PAVADINIMAS</w:t>
      </w:r>
    </w:p>
    <w:p w14:paraId="5A76C7A7" w14:textId="77777777" w:rsidR="00A07147" w:rsidRPr="002F5426" w:rsidRDefault="00A07147" w:rsidP="00A07147">
      <w:pPr>
        <w:rPr>
          <w:szCs w:val="22"/>
          <w:lang w:val="lt-LT"/>
        </w:rPr>
      </w:pPr>
    </w:p>
    <w:p w14:paraId="19D643DD" w14:textId="77777777" w:rsidR="00A07147" w:rsidRPr="002F5426" w:rsidRDefault="00A07147" w:rsidP="00A07147">
      <w:pPr>
        <w:rPr>
          <w:szCs w:val="22"/>
          <w:lang w:val="lt-LT"/>
        </w:rPr>
      </w:pPr>
      <w:r w:rsidRPr="002F5426">
        <w:rPr>
          <w:szCs w:val="22"/>
          <w:lang w:val="lt-LT"/>
        </w:rPr>
        <w:t>Spiolto Respimat 2,5 mikrogramo/2,5 mikrogramo/išpurškime įkvepiamasis tirpalas</w:t>
      </w:r>
    </w:p>
    <w:p w14:paraId="4BF621DE" w14:textId="77777777" w:rsidR="00A07147" w:rsidRPr="002F5426" w:rsidRDefault="00A07147" w:rsidP="00A07147">
      <w:pPr>
        <w:rPr>
          <w:rFonts w:eastAsia="Arial Unicode MS"/>
          <w:szCs w:val="22"/>
          <w:lang w:val="lt-LT"/>
        </w:rPr>
      </w:pPr>
      <w:r w:rsidRPr="00AD018D">
        <w:rPr>
          <w:rFonts w:eastAsia="Arial Unicode MS"/>
          <w:szCs w:val="22"/>
          <w:lang w:val="lt-LT"/>
        </w:rPr>
        <w:t>tiotropium/olodaterolum</w:t>
      </w:r>
    </w:p>
    <w:p w14:paraId="3C7E1E69" w14:textId="77777777" w:rsidR="00A07147" w:rsidRPr="002F5426" w:rsidRDefault="00A07147" w:rsidP="00A07147">
      <w:pPr>
        <w:rPr>
          <w:szCs w:val="22"/>
          <w:lang w:val="lt-LT"/>
        </w:rPr>
      </w:pPr>
    </w:p>
    <w:p w14:paraId="4D61770A" w14:textId="77777777" w:rsidR="00A07147" w:rsidRPr="002F5426" w:rsidRDefault="00A07147" w:rsidP="00A07147">
      <w:pPr>
        <w:rPr>
          <w:szCs w:val="22"/>
          <w:lang w:val="lt-LT"/>
        </w:rPr>
      </w:pPr>
    </w:p>
    <w:p w14:paraId="2F208CC1"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b/>
          <w:szCs w:val="22"/>
          <w:lang w:val="lt-LT"/>
        </w:rPr>
      </w:pPr>
      <w:r w:rsidRPr="002F5426">
        <w:rPr>
          <w:b/>
          <w:szCs w:val="22"/>
          <w:lang w:val="lt-LT"/>
        </w:rPr>
        <w:t>2.</w:t>
      </w:r>
      <w:r w:rsidRPr="002F5426">
        <w:rPr>
          <w:b/>
          <w:szCs w:val="22"/>
          <w:lang w:val="lt-LT"/>
        </w:rPr>
        <w:tab/>
      </w:r>
      <w:r w:rsidRPr="00DB5E49">
        <w:rPr>
          <w:rFonts w:eastAsia="Times New Roman"/>
          <w:b/>
          <w:noProof/>
          <w:szCs w:val="24"/>
          <w:lang w:val="lt-LT" w:eastAsia="en-US"/>
        </w:rPr>
        <w:t>VEIKLIOJI (-IOS) MEDŽIAGA (-OS) IR JOS (-Ų) KIEKIS (-IAI)</w:t>
      </w:r>
    </w:p>
    <w:p w14:paraId="0EC4A4F4" w14:textId="77777777" w:rsidR="00A07147" w:rsidRPr="002F5426" w:rsidRDefault="00A07147" w:rsidP="00A07147">
      <w:pPr>
        <w:rPr>
          <w:szCs w:val="22"/>
          <w:lang w:val="lt-LT"/>
        </w:rPr>
      </w:pPr>
    </w:p>
    <w:p w14:paraId="28F8DA24" w14:textId="77777777" w:rsidR="00A07147" w:rsidRPr="002F5426" w:rsidRDefault="00A07147" w:rsidP="00A07147">
      <w:pPr>
        <w:rPr>
          <w:szCs w:val="22"/>
          <w:lang w:val="lt-LT"/>
        </w:rPr>
      </w:pPr>
      <w:r w:rsidRPr="002F5426">
        <w:rPr>
          <w:szCs w:val="22"/>
          <w:lang w:val="lt-LT"/>
        </w:rPr>
        <w:t xml:space="preserve">Viename išpurškime (išpurškiamoje dozėje) yra 2,5 mikrogramo tiotropio </w:t>
      </w:r>
      <w:r w:rsidRPr="003A0DD7">
        <w:rPr>
          <w:noProof/>
          <w:szCs w:val="22"/>
          <w:lang w:val="lt-LT"/>
        </w:rPr>
        <w:t>(bromido monohidrato pavidalu)</w:t>
      </w:r>
      <w:r w:rsidRPr="002F5426">
        <w:rPr>
          <w:szCs w:val="22"/>
          <w:lang w:val="lt-LT"/>
        </w:rPr>
        <w:t xml:space="preserve"> ir 2,5 mikrogramo olodaterolio (hidrochlorido pavidalu).</w:t>
      </w:r>
    </w:p>
    <w:p w14:paraId="6DD56513" w14:textId="77777777" w:rsidR="00A07147" w:rsidRPr="002F5426" w:rsidRDefault="00A07147" w:rsidP="00A07147">
      <w:pPr>
        <w:rPr>
          <w:szCs w:val="22"/>
          <w:lang w:val="lt-LT"/>
        </w:rPr>
      </w:pPr>
    </w:p>
    <w:p w14:paraId="2E938D7A" w14:textId="77777777" w:rsidR="00A07147" w:rsidRPr="002F5426" w:rsidRDefault="00A07147" w:rsidP="00A07147">
      <w:pPr>
        <w:rPr>
          <w:szCs w:val="22"/>
          <w:lang w:val="lt-LT"/>
        </w:rPr>
      </w:pPr>
    </w:p>
    <w:p w14:paraId="6DA759A9"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highlight w:val="lightGray"/>
          <w:lang w:val="lt-LT"/>
        </w:rPr>
      </w:pPr>
      <w:r w:rsidRPr="002F5426">
        <w:rPr>
          <w:b/>
          <w:szCs w:val="22"/>
          <w:lang w:val="lt-LT"/>
        </w:rPr>
        <w:t>3.</w:t>
      </w:r>
      <w:r w:rsidRPr="002F5426">
        <w:rPr>
          <w:b/>
          <w:szCs w:val="22"/>
          <w:lang w:val="lt-LT"/>
        </w:rPr>
        <w:tab/>
        <w:t>PAGALBINIŲ MEDŽIAGŲ SĄRAŠAS</w:t>
      </w:r>
    </w:p>
    <w:p w14:paraId="48278827" w14:textId="77777777" w:rsidR="00A07147" w:rsidRPr="002F5426" w:rsidRDefault="00A07147" w:rsidP="00A07147">
      <w:pPr>
        <w:rPr>
          <w:szCs w:val="22"/>
          <w:lang w:val="lt-LT"/>
        </w:rPr>
      </w:pPr>
    </w:p>
    <w:p w14:paraId="2F9F1F67" w14:textId="69A9B74D" w:rsidR="00A07147" w:rsidRPr="002F5426" w:rsidRDefault="008D4FC2" w:rsidP="00A07147">
      <w:pPr>
        <w:rPr>
          <w:szCs w:val="22"/>
          <w:lang w:val="lt-LT"/>
        </w:rPr>
      </w:pPr>
      <w:r>
        <w:rPr>
          <w:szCs w:val="22"/>
          <w:lang w:val="lt-LT"/>
        </w:rPr>
        <w:t>B</w:t>
      </w:r>
      <w:r w:rsidR="00A07147" w:rsidRPr="002F5426">
        <w:rPr>
          <w:szCs w:val="22"/>
          <w:lang w:val="lt-LT"/>
        </w:rPr>
        <w:t>enzalkonio chloridas</w:t>
      </w:r>
      <w:r w:rsidR="00A07147">
        <w:rPr>
          <w:szCs w:val="22"/>
          <w:lang w:val="lt-LT"/>
        </w:rPr>
        <w:t xml:space="preserve">, </w:t>
      </w:r>
      <w:r w:rsidR="00A07147" w:rsidRPr="002F5426">
        <w:rPr>
          <w:szCs w:val="22"/>
          <w:lang w:val="lt-LT"/>
        </w:rPr>
        <w:t>dinatrio edetatas</w:t>
      </w:r>
      <w:r w:rsidR="00A07147">
        <w:rPr>
          <w:szCs w:val="22"/>
          <w:lang w:val="lt-LT"/>
        </w:rPr>
        <w:t xml:space="preserve">, </w:t>
      </w:r>
      <w:r w:rsidR="00A07147" w:rsidRPr="002F5426">
        <w:rPr>
          <w:szCs w:val="22"/>
          <w:lang w:val="lt-LT"/>
        </w:rPr>
        <w:t>išgrynintas vanduo</w:t>
      </w:r>
      <w:r w:rsidR="00A07147">
        <w:rPr>
          <w:szCs w:val="22"/>
          <w:lang w:val="lt-LT"/>
        </w:rPr>
        <w:t xml:space="preserve">, </w:t>
      </w:r>
      <w:r w:rsidR="00A07147" w:rsidRPr="002F5426">
        <w:rPr>
          <w:szCs w:val="22"/>
          <w:lang w:val="lt-LT"/>
        </w:rPr>
        <w:t>1 M vandenilio chlorido rūgštis (pH kore</w:t>
      </w:r>
      <w:r>
        <w:rPr>
          <w:szCs w:val="22"/>
          <w:lang w:val="lt-LT"/>
        </w:rPr>
        <w:t>guoti</w:t>
      </w:r>
      <w:r w:rsidR="00A07147" w:rsidRPr="002F5426">
        <w:rPr>
          <w:szCs w:val="22"/>
          <w:lang w:val="lt-LT"/>
        </w:rPr>
        <w:t>).</w:t>
      </w:r>
    </w:p>
    <w:p w14:paraId="06848717" w14:textId="77777777" w:rsidR="00A07147" w:rsidRPr="002F5426" w:rsidRDefault="00A07147" w:rsidP="00A07147">
      <w:pPr>
        <w:rPr>
          <w:szCs w:val="22"/>
          <w:lang w:val="lt-LT"/>
        </w:rPr>
      </w:pPr>
    </w:p>
    <w:p w14:paraId="253F3A93" w14:textId="77777777" w:rsidR="00A07147" w:rsidRPr="002F5426" w:rsidRDefault="00A07147" w:rsidP="00A07147">
      <w:pPr>
        <w:tabs>
          <w:tab w:val="left" w:pos="6521"/>
        </w:tabs>
        <w:rPr>
          <w:szCs w:val="22"/>
          <w:lang w:val="lt-LT"/>
        </w:rPr>
      </w:pPr>
    </w:p>
    <w:p w14:paraId="05B6DC3E"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lang w:val="lt-LT"/>
        </w:rPr>
      </w:pPr>
      <w:r w:rsidRPr="002F5426">
        <w:rPr>
          <w:b/>
          <w:szCs w:val="22"/>
          <w:lang w:val="lt-LT"/>
        </w:rPr>
        <w:t>4.</w:t>
      </w:r>
      <w:r w:rsidRPr="002F5426">
        <w:rPr>
          <w:b/>
          <w:szCs w:val="22"/>
          <w:lang w:val="lt-LT"/>
        </w:rPr>
        <w:tab/>
        <w:t>FARMACINĖ FORMA IR KIEKIS PAKUOTĖJE</w:t>
      </w:r>
    </w:p>
    <w:p w14:paraId="532BEAE6" w14:textId="77777777" w:rsidR="00A07147" w:rsidRPr="002F5426" w:rsidRDefault="00A07147" w:rsidP="00A07147">
      <w:pPr>
        <w:rPr>
          <w:szCs w:val="22"/>
          <w:lang w:val="lt-LT"/>
        </w:rPr>
      </w:pPr>
    </w:p>
    <w:p w14:paraId="56DF521E" w14:textId="77777777" w:rsidR="00A07147" w:rsidRPr="00846717" w:rsidRDefault="00A07147" w:rsidP="00A07147">
      <w:pPr>
        <w:rPr>
          <w:szCs w:val="22"/>
          <w:lang w:val="lt-LT"/>
        </w:rPr>
      </w:pPr>
      <w:r w:rsidRPr="00621C43">
        <w:rPr>
          <w:highlight w:val="lightGray"/>
          <w:lang w:val="lt-LT"/>
        </w:rPr>
        <w:t>Įkvepiamasis tirpalas</w:t>
      </w:r>
    </w:p>
    <w:p w14:paraId="505E3D90" w14:textId="77777777" w:rsidR="00A07147" w:rsidRPr="002F5426" w:rsidRDefault="00A07147" w:rsidP="00A07147">
      <w:pPr>
        <w:rPr>
          <w:szCs w:val="22"/>
          <w:lang w:val="lt-LT"/>
        </w:rPr>
      </w:pPr>
      <w:r w:rsidRPr="002F5426">
        <w:rPr>
          <w:szCs w:val="22"/>
          <w:lang w:val="lt-LT"/>
        </w:rPr>
        <w:t>Viename užtaise yra 4 ml, atitinkantys 60 išpurškimų (30 gydomųjų dozių).</w:t>
      </w:r>
    </w:p>
    <w:p w14:paraId="4A6C9008" w14:textId="77777777" w:rsidR="00A07147" w:rsidRPr="007D4A88" w:rsidRDefault="00A07147" w:rsidP="00A07147">
      <w:pPr>
        <w:rPr>
          <w:noProof/>
          <w:szCs w:val="22"/>
          <w:shd w:val="pct15" w:color="auto" w:fill="FFFFFF"/>
          <w:lang w:val="lt-LT"/>
        </w:rPr>
      </w:pPr>
      <w:r w:rsidRPr="007D4A88">
        <w:rPr>
          <w:noProof/>
          <w:szCs w:val="22"/>
          <w:shd w:val="pct15" w:color="auto" w:fill="FFFFFF"/>
          <w:lang w:val="lt-LT"/>
        </w:rPr>
        <w:t>Kartotinio naudojimo</w:t>
      </w:r>
    </w:p>
    <w:p w14:paraId="41DE7120" w14:textId="77777777" w:rsidR="00A07147" w:rsidRPr="007D4A88" w:rsidRDefault="00A07147" w:rsidP="00A07147">
      <w:pPr>
        <w:rPr>
          <w:noProof/>
          <w:szCs w:val="22"/>
          <w:shd w:val="pct15" w:color="auto" w:fill="FFFFFF"/>
          <w:lang w:val="lt-LT"/>
        </w:rPr>
      </w:pPr>
      <w:r w:rsidRPr="007D4A88">
        <w:rPr>
          <w:noProof/>
          <w:szCs w:val="22"/>
          <w:shd w:val="pct15" w:color="auto" w:fill="FFFFFF"/>
          <w:lang w:val="lt-LT"/>
        </w:rPr>
        <w:t>Užtaisas</w:t>
      </w:r>
    </w:p>
    <w:p w14:paraId="0DA6B9E3" w14:textId="77777777" w:rsidR="00A07147" w:rsidRPr="007D4A88" w:rsidRDefault="00A07147" w:rsidP="00A07147">
      <w:pPr>
        <w:rPr>
          <w:noProof/>
          <w:szCs w:val="22"/>
          <w:lang w:val="lt-LT"/>
        </w:rPr>
      </w:pPr>
    </w:p>
    <w:p w14:paraId="5035E419" w14:textId="77777777" w:rsidR="00A07147" w:rsidRPr="009D1377" w:rsidRDefault="00A07147" w:rsidP="00A07147">
      <w:pPr>
        <w:pStyle w:val="Pagrindinistekstas2"/>
        <w:tabs>
          <w:tab w:val="left" w:pos="567"/>
        </w:tabs>
        <w:spacing w:line="240" w:lineRule="auto"/>
        <w:jc w:val="left"/>
        <w:rPr>
          <w:shd w:val="pct15" w:color="auto" w:fill="FFFFFF"/>
          <w:lang w:val="lt-LT"/>
        </w:rPr>
      </w:pPr>
      <w:r w:rsidRPr="004301D0">
        <w:rPr>
          <w:sz w:val="22"/>
          <w:shd w:val="pct15" w:color="auto" w:fill="FFFFFF"/>
          <w:lang w:val="lt-LT"/>
        </w:rPr>
        <w:t xml:space="preserve">Vienguba pakuotė: 1 </w:t>
      </w:r>
      <w:r w:rsidRPr="00150E9B">
        <w:rPr>
          <w:sz w:val="22"/>
          <w:szCs w:val="22"/>
          <w:shd w:val="pct15" w:color="auto" w:fill="FFFFFF"/>
          <w:lang w:val="lt-LT"/>
        </w:rPr>
        <w:t xml:space="preserve">kartotinio naudojimo </w:t>
      </w:r>
      <w:r w:rsidRPr="004301D0">
        <w:rPr>
          <w:sz w:val="22"/>
          <w:shd w:val="pct15" w:color="auto" w:fill="FFFFFF"/>
          <w:lang w:val="lt-LT"/>
        </w:rPr>
        <w:t>Respimat inhaliatorius ir 1 užtaisas</w:t>
      </w:r>
    </w:p>
    <w:p w14:paraId="3E7C7A7C" w14:textId="77777777" w:rsidR="00A07147" w:rsidRPr="00150E9B" w:rsidRDefault="00A07147" w:rsidP="00A07147">
      <w:pPr>
        <w:pStyle w:val="Pagrindinistekstas2"/>
        <w:tabs>
          <w:tab w:val="left" w:pos="567"/>
        </w:tabs>
        <w:spacing w:line="240" w:lineRule="auto"/>
        <w:jc w:val="left"/>
        <w:rPr>
          <w:sz w:val="22"/>
          <w:szCs w:val="22"/>
          <w:shd w:val="pct15" w:color="auto" w:fill="FFFFFF"/>
          <w:lang w:val="lt-LT"/>
        </w:rPr>
      </w:pPr>
      <w:r w:rsidRPr="00150E9B">
        <w:rPr>
          <w:sz w:val="22"/>
          <w:szCs w:val="22"/>
          <w:shd w:val="pct15" w:color="auto" w:fill="FFFFFF"/>
          <w:lang w:val="lt-LT"/>
        </w:rPr>
        <w:t>Triguba pakuotė: 1 kartotinio naudojimo Respimat inhaliatorius ir 3 užtaisai</w:t>
      </w:r>
    </w:p>
    <w:p w14:paraId="4873B3FF" w14:textId="77777777" w:rsidR="00A07147" w:rsidRPr="005C340B" w:rsidRDefault="00A07147" w:rsidP="00A07147">
      <w:pPr>
        <w:pStyle w:val="Pagrindinistekstas2"/>
        <w:tabs>
          <w:tab w:val="left" w:pos="567"/>
        </w:tabs>
        <w:spacing w:line="240" w:lineRule="auto"/>
        <w:jc w:val="left"/>
        <w:rPr>
          <w:sz w:val="22"/>
          <w:szCs w:val="22"/>
          <w:lang w:val="lt-LT"/>
        </w:rPr>
      </w:pPr>
    </w:p>
    <w:p w14:paraId="19CD2C62" w14:textId="77777777" w:rsidR="00A07147" w:rsidRPr="007D4A88" w:rsidRDefault="00A07147" w:rsidP="00A07147">
      <w:pPr>
        <w:rPr>
          <w:shd w:val="pct15" w:color="auto" w:fill="FFFFFF"/>
          <w:lang w:val="lt-LT"/>
        </w:rPr>
      </w:pPr>
      <w:r w:rsidRPr="007D4A88">
        <w:rPr>
          <w:noProof/>
          <w:szCs w:val="22"/>
          <w:shd w:val="pct15" w:color="auto" w:fill="FFFFFF"/>
          <w:lang w:val="lt-LT"/>
        </w:rPr>
        <w:t xml:space="preserve">Vienguba kartotinio papildymo pakuotė: </w:t>
      </w:r>
      <w:r w:rsidRPr="007D4A88">
        <w:rPr>
          <w:shd w:val="pct15" w:color="auto" w:fill="FFFFFF"/>
          <w:lang w:val="lt-LT"/>
        </w:rPr>
        <w:t>1 užtaisas</w:t>
      </w:r>
    </w:p>
    <w:p w14:paraId="6F2C70E8" w14:textId="77777777" w:rsidR="00A07147" w:rsidRPr="004301D0" w:rsidRDefault="00A07147" w:rsidP="00A07147">
      <w:pPr>
        <w:rPr>
          <w:shd w:val="pct15" w:color="auto" w:fill="FFFFFF"/>
          <w:lang w:val="lt-LT"/>
        </w:rPr>
      </w:pPr>
      <w:r w:rsidRPr="004301D0">
        <w:rPr>
          <w:shd w:val="pct15" w:color="auto" w:fill="FFFFFF"/>
          <w:lang w:val="lt-LT"/>
        </w:rPr>
        <w:t xml:space="preserve">Triguba </w:t>
      </w:r>
      <w:r w:rsidRPr="007D4A88">
        <w:rPr>
          <w:noProof/>
          <w:szCs w:val="22"/>
          <w:shd w:val="pct15" w:color="auto" w:fill="FFFFFF"/>
          <w:lang w:val="lt-LT"/>
        </w:rPr>
        <w:t xml:space="preserve">kartotinio papildymo </w:t>
      </w:r>
      <w:r w:rsidRPr="004301D0">
        <w:rPr>
          <w:shd w:val="pct15" w:color="auto" w:fill="FFFFFF"/>
          <w:lang w:val="lt-LT"/>
        </w:rPr>
        <w:t xml:space="preserve">pakuotė: 3 </w:t>
      </w:r>
      <w:r w:rsidRPr="007D4A88">
        <w:rPr>
          <w:noProof/>
          <w:szCs w:val="22"/>
          <w:shd w:val="pct15" w:color="auto" w:fill="FFFFFF"/>
          <w:lang w:val="lt-LT"/>
        </w:rPr>
        <w:t>užtaisai</w:t>
      </w:r>
      <w:r w:rsidRPr="007D4A88">
        <w:rPr>
          <w:szCs w:val="22"/>
          <w:shd w:val="pct15" w:color="auto" w:fill="FFFFFF"/>
          <w:lang w:val="lt-LT"/>
        </w:rPr>
        <w:t xml:space="preserve"> </w:t>
      </w:r>
    </w:p>
    <w:p w14:paraId="16F47529" w14:textId="77777777" w:rsidR="00A07147" w:rsidRPr="004301D0" w:rsidRDefault="00A07147" w:rsidP="00A07147">
      <w:pPr>
        <w:rPr>
          <w:shd w:val="pct15" w:color="auto" w:fill="FFFFFF"/>
          <w:lang w:val="lt-LT"/>
        </w:rPr>
      </w:pPr>
    </w:p>
    <w:p w14:paraId="3B3F698E" w14:textId="77777777" w:rsidR="00A07147" w:rsidRPr="002F5426" w:rsidRDefault="00A07147" w:rsidP="00A07147">
      <w:pPr>
        <w:rPr>
          <w:szCs w:val="22"/>
          <w:lang w:val="lt-LT"/>
        </w:rPr>
      </w:pPr>
    </w:p>
    <w:p w14:paraId="0AC14741"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highlight w:val="lightGray"/>
          <w:lang w:val="lt-LT"/>
        </w:rPr>
      </w:pPr>
      <w:r w:rsidRPr="002F5426">
        <w:rPr>
          <w:b/>
          <w:szCs w:val="22"/>
          <w:lang w:val="lt-LT"/>
        </w:rPr>
        <w:t>5.</w:t>
      </w:r>
      <w:r w:rsidRPr="002F5426">
        <w:rPr>
          <w:b/>
          <w:szCs w:val="22"/>
          <w:lang w:val="lt-LT"/>
        </w:rPr>
        <w:tab/>
        <w:t>VARTOJIMO METODAS IR BŪDAS</w:t>
      </w:r>
      <w:r>
        <w:rPr>
          <w:b/>
          <w:szCs w:val="22"/>
          <w:lang w:val="lt-LT"/>
        </w:rPr>
        <w:t xml:space="preserve"> (-AI)</w:t>
      </w:r>
    </w:p>
    <w:p w14:paraId="33D733D9" w14:textId="77777777" w:rsidR="00A07147" w:rsidRPr="002F5426" w:rsidRDefault="00A07147" w:rsidP="00A07147">
      <w:pPr>
        <w:rPr>
          <w:i/>
          <w:szCs w:val="22"/>
          <w:lang w:val="lt-LT"/>
        </w:rPr>
      </w:pPr>
    </w:p>
    <w:p w14:paraId="61ECDE40" w14:textId="77777777" w:rsidR="00A07147" w:rsidRPr="002F5426" w:rsidRDefault="00A07147" w:rsidP="00A07147">
      <w:pPr>
        <w:rPr>
          <w:szCs w:val="22"/>
          <w:lang w:val="lt-LT"/>
        </w:rPr>
      </w:pPr>
      <w:r w:rsidRPr="002F5426">
        <w:rPr>
          <w:szCs w:val="22"/>
          <w:lang w:val="lt-LT"/>
        </w:rPr>
        <w:t xml:space="preserve">Įkvėpti. </w:t>
      </w:r>
    </w:p>
    <w:p w14:paraId="571735F5" w14:textId="77777777" w:rsidR="00A07147" w:rsidRPr="002F5426" w:rsidRDefault="00A07147" w:rsidP="00A07147">
      <w:pPr>
        <w:rPr>
          <w:szCs w:val="22"/>
          <w:lang w:val="lt-LT"/>
        </w:rPr>
      </w:pPr>
      <w:r w:rsidRPr="002F5426">
        <w:rPr>
          <w:szCs w:val="22"/>
          <w:lang w:val="lt-LT"/>
        </w:rPr>
        <w:t>Prieš vartojimą perskaitykite pakuotės lapelį.</w:t>
      </w:r>
    </w:p>
    <w:p w14:paraId="307DE9BF" w14:textId="77777777" w:rsidR="00A07147" w:rsidRPr="002F5426" w:rsidRDefault="00A07147" w:rsidP="00A07147">
      <w:pPr>
        <w:rPr>
          <w:szCs w:val="22"/>
          <w:lang w:val="lt-LT"/>
        </w:rPr>
      </w:pPr>
    </w:p>
    <w:p w14:paraId="697D13E2" w14:textId="2EE9F391" w:rsidR="00A07147" w:rsidRPr="002F5426" w:rsidRDefault="00A07147" w:rsidP="00A07147">
      <w:pPr>
        <w:rPr>
          <w:szCs w:val="22"/>
          <w:lang w:val="lt-LT"/>
        </w:rPr>
      </w:pPr>
      <w:r w:rsidRPr="002F5426">
        <w:rPr>
          <w:szCs w:val="22"/>
          <w:lang w:val="lt-LT"/>
        </w:rPr>
        <w:t xml:space="preserve">Prieš </w:t>
      </w:r>
      <w:r w:rsidR="008D4FC2">
        <w:rPr>
          <w:szCs w:val="22"/>
          <w:lang w:val="lt-LT"/>
        </w:rPr>
        <w:t xml:space="preserve">įkvėpdami </w:t>
      </w:r>
      <w:r w:rsidRPr="002F5426">
        <w:rPr>
          <w:szCs w:val="22"/>
          <w:lang w:val="lt-LT"/>
        </w:rPr>
        <w:t>pirmą kartą</w:t>
      </w:r>
      <w:r>
        <w:rPr>
          <w:szCs w:val="22"/>
          <w:lang w:val="lt-LT"/>
        </w:rPr>
        <w:t xml:space="preserve"> </w:t>
      </w:r>
      <w:r w:rsidRPr="002F5426">
        <w:rPr>
          <w:szCs w:val="22"/>
          <w:lang w:val="lt-LT"/>
        </w:rPr>
        <w:t xml:space="preserve">užtaisą įdėkite į </w:t>
      </w:r>
      <w:r w:rsidRPr="007D4A88">
        <w:rPr>
          <w:szCs w:val="22"/>
          <w:lang w:val="lt-LT"/>
        </w:rPr>
        <w:t xml:space="preserve">kartotinio naudojimo </w:t>
      </w:r>
      <w:r>
        <w:rPr>
          <w:szCs w:val="22"/>
          <w:lang w:val="lt-LT"/>
        </w:rPr>
        <w:t xml:space="preserve">Respimat </w:t>
      </w:r>
      <w:r w:rsidRPr="002F5426">
        <w:rPr>
          <w:szCs w:val="22"/>
          <w:lang w:val="lt-LT"/>
        </w:rPr>
        <w:t>inhaliatorių.</w:t>
      </w:r>
    </w:p>
    <w:p w14:paraId="7E70BA96" w14:textId="77777777" w:rsidR="00A07147" w:rsidRPr="002F5426" w:rsidRDefault="00A07147" w:rsidP="00A07147">
      <w:pPr>
        <w:rPr>
          <w:szCs w:val="22"/>
          <w:lang w:val="lt-LT"/>
        </w:rPr>
      </w:pPr>
    </w:p>
    <w:p w14:paraId="45B30580" w14:textId="77777777" w:rsidR="00A07147" w:rsidRPr="002F5426" w:rsidRDefault="00A07147" w:rsidP="00A07147">
      <w:pPr>
        <w:rPr>
          <w:szCs w:val="22"/>
          <w:lang w:val="lt-LT"/>
        </w:rPr>
      </w:pPr>
    </w:p>
    <w:p w14:paraId="7FE6E6D3"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lang w:val="lt-LT"/>
        </w:rPr>
      </w:pPr>
      <w:r w:rsidRPr="002F5426">
        <w:rPr>
          <w:b/>
          <w:szCs w:val="22"/>
          <w:lang w:val="lt-LT"/>
        </w:rPr>
        <w:t>6.</w:t>
      </w:r>
      <w:r w:rsidRPr="002F5426">
        <w:rPr>
          <w:b/>
          <w:szCs w:val="22"/>
          <w:lang w:val="lt-LT"/>
        </w:rPr>
        <w:tab/>
      </w:r>
      <w:r w:rsidRPr="002F5426">
        <w:rPr>
          <w:b/>
          <w:bCs/>
          <w:szCs w:val="22"/>
          <w:lang w:val="lt-LT"/>
        </w:rPr>
        <w:t>SPECIALUS ĮSPĖJIMAS, KAD VAISTINĮ PREPARATĄ BŪTINA LAIKYTI VAIKAMS NEPASTEBIMOJE IR NEPASIEKIAMOJE VIETOJE</w:t>
      </w:r>
    </w:p>
    <w:p w14:paraId="583218FF" w14:textId="77777777" w:rsidR="00A07147" w:rsidRPr="002F5426" w:rsidRDefault="00A07147" w:rsidP="00A07147">
      <w:pPr>
        <w:rPr>
          <w:szCs w:val="22"/>
          <w:lang w:val="lt-LT"/>
        </w:rPr>
      </w:pPr>
    </w:p>
    <w:p w14:paraId="14F5E1A8" w14:textId="77777777" w:rsidR="00A07147" w:rsidRPr="002F5426" w:rsidRDefault="00A07147" w:rsidP="00A07147">
      <w:pPr>
        <w:pStyle w:val="Pagrindinistekstas"/>
        <w:tabs>
          <w:tab w:val="left" w:pos="567"/>
        </w:tabs>
        <w:spacing w:line="240" w:lineRule="auto"/>
        <w:rPr>
          <w:iCs/>
          <w:sz w:val="22"/>
          <w:szCs w:val="22"/>
          <w:lang w:val="lt-LT"/>
        </w:rPr>
      </w:pPr>
      <w:r w:rsidRPr="002F5426">
        <w:rPr>
          <w:iCs/>
          <w:sz w:val="22"/>
          <w:szCs w:val="22"/>
          <w:lang w:val="lt-LT"/>
        </w:rPr>
        <w:t>Laikyti vaikams nepastebimoje ir nepasiekiamoje vietoje.</w:t>
      </w:r>
    </w:p>
    <w:p w14:paraId="37DE968A" w14:textId="77777777" w:rsidR="00A07147" w:rsidRPr="002F5426" w:rsidRDefault="00A07147" w:rsidP="00A07147">
      <w:pPr>
        <w:rPr>
          <w:szCs w:val="22"/>
          <w:lang w:val="lt-LT"/>
        </w:rPr>
      </w:pPr>
    </w:p>
    <w:p w14:paraId="714201EC"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highlight w:val="lightGray"/>
          <w:lang w:val="lt-LT"/>
        </w:rPr>
      </w:pPr>
      <w:r w:rsidRPr="002F5426">
        <w:rPr>
          <w:b/>
          <w:szCs w:val="22"/>
          <w:lang w:val="lt-LT"/>
        </w:rPr>
        <w:lastRenderedPageBreak/>
        <w:t>7.</w:t>
      </w:r>
      <w:r w:rsidRPr="002F5426">
        <w:rPr>
          <w:b/>
          <w:szCs w:val="22"/>
          <w:lang w:val="lt-LT"/>
        </w:rPr>
        <w:tab/>
      </w:r>
      <w:r w:rsidRPr="00DB5E49">
        <w:rPr>
          <w:rFonts w:eastAsia="Times New Roman"/>
          <w:b/>
          <w:noProof/>
          <w:szCs w:val="24"/>
          <w:lang w:val="lt-LT" w:eastAsia="en-US"/>
        </w:rPr>
        <w:t>KITAS (-I) SPECIALUS (-ŪS) ĮSPĖJIMAS (-AI) (JEI REIKIA)</w:t>
      </w:r>
    </w:p>
    <w:p w14:paraId="0C50BA1E" w14:textId="77777777" w:rsidR="00A07147" w:rsidRDefault="00A07147" w:rsidP="00A07147">
      <w:pPr>
        <w:rPr>
          <w:szCs w:val="22"/>
          <w:lang w:val="lt-LT"/>
        </w:rPr>
      </w:pPr>
    </w:p>
    <w:p w14:paraId="1000BC49" w14:textId="77777777" w:rsidR="00A07147" w:rsidRPr="002F5426" w:rsidRDefault="00A07147" w:rsidP="00A07147">
      <w:pPr>
        <w:rPr>
          <w:szCs w:val="22"/>
          <w:lang w:val="lt-LT"/>
        </w:rPr>
      </w:pPr>
    </w:p>
    <w:p w14:paraId="0743F685"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highlight w:val="lightGray"/>
          <w:lang w:val="lt-LT"/>
        </w:rPr>
      </w:pPr>
      <w:r w:rsidRPr="002F5426">
        <w:rPr>
          <w:b/>
          <w:szCs w:val="22"/>
          <w:lang w:val="lt-LT"/>
        </w:rPr>
        <w:t>8.</w:t>
      </w:r>
      <w:r w:rsidRPr="002F5426">
        <w:rPr>
          <w:b/>
          <w:szCs w:val="22"/>
          <w:lang w:val="lt-LT"/>
        </w:rPr>
        <w:tab/>
      </w:r>
      <w:r w:rsidRPr="002F5426">
        <w:rPr>
          <w:b/>
          <w:bCs/>
          <w:szCs w:val="22"/>
          <w:lang w:val="lt-LT"/>
        </w:rPr>
        <w:t>TINKAMUMO LAIKAS</w:t>
      </w:r>
    </w:p>
    <w:p w14:paraId="5554F00E" w14:textId="77777777" w:rsidR="00A07147" w:rsidRPr="002F5426" w:rsidRDefault="00A07147" w:rsidP="00A07147">
      <w:pPr>
        <w:rPr>
          <w:i/>
          <w:szCs w:val="22"/>
          <w:lang w:val="lt-LT"/>
        </w:rPr>
      </w:pPr>
    </w:p>
    <w:p w14:paraId="368A3B94" w14:textId="77777777" w:rsidR="00A07147" w:rsidRPr="002F5426" w:rsidRDefault="00A07147" w:rsidP="00A07147">
      <w:pPr>
        <w:rPr>
          <w:szCs w:val="22"/>
          <w:lang w:val="lt-LT"/>
        </w:rPr>
      </w:pPr>
      <w:r>
        <w:rPr>
          <w:szCs w:val="22"/>
          <w:lang w:val="lt-LT"/>
        </w:rPr>
        <w:t xml:space="preserve">EXP </w:t>
      </w:r>
      <w:r w:rsidRPr="002F5426">
        <w:rPr>
          <w:szCs w:val="22"/>
          <w:lang w:val="lt-LT"/>
        </w:rPr>
        <w:t>{mm MMMM} (</w:t>
      </w:r>
      <w:r w:rsidRPr="002F5426">
        <w:rPr>
          <w:i/>
          <w:szCs w:val="22"/>
          <w:lang w:val="lt-LT"/>
        </w:rPr>
        <w:t>mėnuo, metai)</w:t>
      </w:r>
    </w:p>
    <w:p w14:paraId="701C6538" w14:textId="77777777" w:rsidR="00A07147" w:rsidRPr="002F5426" w:rsidRDefault="00A07147" w:rsidP="00A07147">
      <w:pPr>
        <w:rPr>
          <w:szCs w:val="22"/>
          <w:lang w:val="lt-LT"/>
        </w:rPr>
      </w:pPr>
      <w:r w:rsidRPr="002F5426">
        <w:rPr>
          <w:szCs w:val="22"/>
          <w:lang w:val="lt-LT"/>
        </w:rPr>
        <w:t xml:space="preserve">Pradėto </w:t>
      </w:r>
      <w:r>
        <w:rPr>
          <w:szCs w:val="22"/>
          <w:lang w:val="lt-LT"/>
        </w:rPr>
        <w:t>naudoti</w:t>
      </w:r>
      <w:r w:rsidRPr="002F5426">
        <w:rPr>
          <w:szCs w:val="22"/>
          <w:lang w:val="lt-LT"/>
        </w:rPr>
        <w:t xml:space="preserve"> </w:t>
      </w:r>
      <w:r>
        <w:rPr>
          <w:szCs w:val="22"/>
          <w:lang w:val="lt-LT"/>
        </w:rPr>
        <w:t>užtaiso</w:t>
      </w:r>
      <w:r w:rsidRPr="002F5426">
        <w:rPr>
          <w:szCs w:val="22"/>
          <w:lang w:val="lt-LT"/>
        </w:rPr>
        <w:t xml:space="preserve"> tinkamumo laikas: 3</w:t>
      </w:r>
      <w:r>
        <w:rPr>
          <w:szCs w:val="22"/>
          <w:lang w:val="lt-LT"/>
        </w:rPr>
        <w:t xml:space="preserve"> </w:t>
      </w:r>
      <w:r w:rsidRPr="002F5426">
        <w:rPr>
          <w:szCs w:val="22"/>
          <w:lang w:val="lt-LT"/>
        </w:rPr>
        <w:t>mėn</w:t>
      </w:r>
      <w:r>
        <w:rPr>
          <w:szCs w:val="22"/>
          <w:lang w:val="lt-LT"/>
        </w:rPr>
        <w:t>esiai</w:t>
      </w:r>
      <w:r w:rsidRPr="002F5426">
        <w:rPr>
          <w:szCs w:val="22"/>
          <w:lang w:val="lt-LT"/>
        </w:rPr>
        <w:t>.</w:t>
      </w:r>
    </w:p>
    <w:p w14:paraId="0C6407FD" w14:textId="77777777" w:rsidR="00A07147" w:rsidRPr="002F5426" w:rsidRDefault="00A07147" w:rsidP="00A07147">
      <w:pPr>
        <w:rPr>
          <w:szCs w:val="22"/>
          <w:lang w:val="lt-LT"/>
        </w:rPr>
      </w:pPr>
    </w:p>
    <w:p w14:paraId="74932516" w14:textId="77777777" w:rsidR="00A07147" w:rsidRPr="002F5426" w:rsidRDefault="00A07147" w:rsidP="00A07147">
      <w:pPr>
        <w:rPr>
          <w:szCs w:val="22"/>
          <w:lang w:val="lt-LT"/>
        </w:rPr>
      </w:pPr>
    </w:p>
    <w:p w14:paraId="4C02B554"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szCs w:val="22"/>
          <w:lang w:val="lt-LT"/>
        </w:rPr>
      </w:pPr>
      <w:r w:rsidRPr="002F5426">
        <w:rPr>
          <w:b/>
          <w:szCs w:val="22"/>
          <w:lang w:val="lt-LT"/>
        </w:rPr>
        <w:t>9.</w:t>
      </w:r>
      <w:r w:rsidRPr="002F5426">
        <w:rPr>
          <w:b/>
          <w:szCs w:val="22"/>
          <w:lang w:val="lt-LT"/>
        </w:rPr>
        <w:tab/>
      </w:r>
      <w:r w:rsidRPr="002F5426">
        <w:rPr>
          <w:b/>
          <w:caps/>
          <w:szCs w:val="22"/>
          <w:lang w:val="lt-LT"/>
        </w:rPr>
        <w:t>SPECIALIOS laikymo sąlygos</w:t>
      </w:r>
    </w:p>
    <w:p w14:paraId="1EF32691" w14:textId="77777777" w:rsidR="00A07147" w:rsidRPr="002F5426" w:rsidRDefault="00A07147" w:rsidP="00A07147">
      <w:pPr>
        <w:rPr>
          <w:szCs w:val="22"/>
          <w:lang w:val="lt-LT"/>
        </w:rPr>
      </w:pPr>
    </w:p>
    <w:p w14:paraId="711B545A" w14:textId="77777777" w:rsidR="00A07147" w:rsidRPr="002F5426" w:rsidRDefault="00A07147" w:rsidP="00A07147">
      <w:pPr>
        <w:rPr>
          <w:szCs w:val="22"/>
          <w:lang w:val="lt-LT"/>
        </w:rPr>
      </w:pPr>
      <w:r w:rsidRPr="002F5426">
        <w:rPr>
          <w:szCs w:val="22"/>
          <w:lang w:val="lt-LT"/>
        </w:rPr>
        <w:t>Negalima užšaldyti.</w:t>
      </w:r>
    </w:p>
    <w:p w14:paraId="407FEC11" w14:textId="77777777" w:rsidR="00A07147" w:rsidRPr="002F5426" w:rsidRDefault="00A07147" w:rsidP="00A07147">
      <w:pPr>
        <w:rPr>
          <w:szCs w:val="22"/>
          <w:lang w:val="lt-LT"/>
        </w:rPr>
      </w:pPr>
    </w:p>
    <w:p w14:paraId="06902D42" w14:textId="77777777" w:rsidR="00A07147" w:rsidRPr="002F5426" w:rsidRDefault="00A07147" w:rsidP="00A07147">
      <w:pPr>
        <w:ind w:left="567" w:hanging="567"/>
        <w:rPr>
          <w:szCs w:val="22"/>
          <w:lang w:val="lt-LT"/>
        </w:rPr>
      </w:pPr>
    </w:p>
    <w:p w14:paraId="6424F1B9" w14:textId="77777777" w:rsidR="00A07147" w:rsidRPr="002F5426" w:rsidRDefault="00A07147" w:rsidP="00A07147">
      <w:pPr>
        <w:pBdr>
          <w:top w:val="single" w:sz="4" w:space="1" w:color="auto"/>
          <w:left w:val="single" w:sz="4" w:space="4" w:color="auto"/>
          <w:bottom w:val="single" w:sz="4" w:space="1" w:color="auto"/>
          <w:right w:val="single" w:sz="4" w:space="4" w:color="auto"/>
        </w:pBdr>
        <w:ind w:left="567" w:hanging="567"/>
        <w:rPr>
          <w:b/>
          <w:szCs w:val="22"/>
          <w:lang w:val="lt-LT"/>
        </w:rPr>
      </w:pPr>
      <w:r w:rsidRPr="002F5426">
        <w:rPr>
          <w:b/>
          <w:szCs w:val="22"/>
          <w:lang w:val="lt-LT"/>
        </w:rPr>
        <w:t>10.</w:t>
      </w:r>
      <w:r w:rsidRPr="002F5426">
        <w:rPr>
          <w:b/>
          <w:szCs w:val="22"/>
          <w:lang w:val="lt-LT"/>
        </w:rPr>
        <w:tab/>
      </w:r>
      <w:r w:rsidRPr="002F5426">
        <w:rPr>
          <w:b/>
          <w:caps/>
          <w:szCs w:val="22"/>
          <w:lang w:val="lt-LT"/>
        </w:rPr>
        <w:t xml:space="preserve">specialios atsargumo priemonės DĖL NESUVARTOTO </w:t>
      </w:r>
      <w:r w:rsidRPr="002F5426">
        <w:rPr>
          <w:b/>
          <w:bCs/>
          <w:caps/>
          <w:szCs w:val="22"/>
          <w:lang w:val="lt-LT"/>
        </w:rPr>
        <w:t>vAISTINIO PREPARATO AR JO ATLIEKŲ TVARKYMO</w:t>
      </w:r>
      <w:r w:rsidRPr="002F5426">
        <w:rPr>
          <w:caps/>
          <w:szCs w:val="22"/>
          <w:lang w:val="lt-LT"/>
        </w:rPr>
        <w:t xml:space="preserve"> </w:t>
      </w:r>
      <w:r w:rsidRPr="002F5426">
        <w:rPr>
          <w:b/>
          <w:caps/>
          <w:szCs w:val="22"/>
          <w:lang w:val="lt-LT"/>
        </w:rPr>
        <w:t>(jei reikia)</w:t>
      </w:r>
    </w:p>
    <w:p w14:paraId="785A419C" w14:textId="77777777" w:rsidR="00A07147" w:rsidRPr="002F5426" w:rsidRDefault="00A07147" w:rsidP="00A07147">
      <w:pPr>
        <w:rPr>
          <w:szCs w:val="22"/>
          <w:lang w:val="lt-LT"/>
        </w:rPr>
      </w:pPr>
    </w:p>
    <w:p w14:paraId="39940418" w14:textId="77777777" w:rsidR="00A07147" w:rsidRPr="002F5426" w:rsidRDefault="00A07147" w:rsidP="00A07147">
      <w:pPr>
        <w:rPr>
          <w:szCs w:val="22"/>
          <w:lang w:val="lt-LT"/>
        </w:rPr>
      </w:pPr>
    </w:p>
    <w:p w14:paraId="7E6DE176"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r w:rsidRPr="002F5426">
        <w:rPr>
          <w:b/>
          <w:szCs w:val="22"/>
          <w:lang w:val="lt-LT"/>
        </w:rPr>
        <w:t>11.</w:t>
      </w:r>
      <w:r w:rsidRPr="002F5426">
        <w:rPr>
          <w:b/>
          <w:szCs w:val="22"/>
          <w:lang w:val="lt-LT"/>
        </w:rPr>
        <w:tab/>
      </w:r>
      <w:r>
        <w:rPr>
          <w:b/>
          <w:caps/>
          <w:szCs w:val="22"/>
          <w:lang w:val="lt-LT"/>
        </w:rPr>
        <w:t>REGISTRUOTOJO</w:t>
      </w:r>
      <w:r w:rsidRPr="002F5426">
        <w:rPr>
          <w:b/>
          <w:caps/>
          <w:szCs w:val="22"/>
          <w:lang w:val="lt-LT"/>
        </w:rPr>
        <w:t xml:space="preserve"> pavadinimas ir adresas</w:t>
      </w:r>
    </w:p>
    <w:p w14:paraId="586F566A" w14:textId="77777777" w:rsidR="00A07147" w:rsidRPr="002F5426" w:rsidRDefault="00A07147" w:rsidP="00A07147">
      <w:pPr>
        <w:rPr>
          <w:szCs w:val="22"/>
          <w:lang w:val="lt-LT"/>
        </w:rPr>
      </w:pPr>
    </w:p>
    <w:p w14:paraId="425305BC" w14:textId="77777777" w:rsidR="00A07147" w:rsidRPr="002F5426" w:rsidRDefault="00A07147" w:rsidP="00A07147">
      <w:pPr>
        <w:jc w:val="both"/>
        <w:rPr>
          <w:szCs w:val="22"/>
          <w:lang w:val="lt-LT"/>
        </w:rPr>
      </w:pPr>
      <w:r w:rsidRPr="002F5426">
        <w:rPr>
          <w:szCs w:val="22"/>
          <w:lang w:val="lt-LT"/>
        </w:rPr>
        <w:t>Boehringer Ingelheim International GmbH</w:t>
      </w:r>
    </w:p>
    <w:p w14:paraId="060FE65A" w14:textId="6031DF69" w:rsidR="00A07147" w:rsidRPr="002F5426" w:rsidRDefault="00A07147" w:rsidP="00A07147">
      <w:pPr>
        <w:jc w:val="both"/>
        <w:rPr>
          <w:szCs w:val="22"/>
          <w:lang w:val="lt-LT"/>
        </w:rPr>
      </w:pPr>
      <w:r w:rsidRPr="002F5426">
        <w:rPr>
          <w:szCs w:val="22"/>
          <w:lang w:val="lt-LT"/>
        </w:rPr>
        <w:t>55216 Ingelheim am Rhein</w:t>
      </w:r>
    </w:p>
    <w:p w14:paraId="2B04B123" w14:textId="77777777" w:rsidR="00A07147" w:rsidRPr="002F5426" w:rsidRDefault="00A07147" w:rsidP="00A07147">
      <w:pPr>
        <w:rPr>
          <w:szCs w:val="22"/>
          <w:lang w:val="lt-LT"/>
        </w:rPr>
      </w:pPr>
      <w:r w:rsidRPr="002F5426">
        <w:rPr>
          <w:szCs w:val="22"/>
          <w:lang w:val="lt-LT"/>
        </w:rPr>
        <w:t>Vokietija</w:t>
      </w:r>
    </w:p>
    <w:p w14:paraId="6E0C4628" w14:textId="77777777" w:rsidR="00A07147" w:rsidRPr="002F5426" w:rsidRDefault="00A07147" w:rsidP="00A07147">
      <w:pPr>
        <w:rPr>
          <w:szCs w:val="22"/>
          <w:lang w:val="lt-LT"/>
        </w:rPr>
      </w:pPr>
    </w:p>
    <w:p w14:paraId="67EC6071" w14:textId="77777777" w:rsidR="00A07147" w:rsidRPr="002F5426" w:rsidRDefault="00A07147" w:rsidP="00A07147">
      <w:pPr>
        <w:rPr>
          <w:szCs w:val="22"/>
          <w:lang w:val="lt-LT"/>
        </w:rPr>
      </w:pPr>
    </w:p>
    <w:p w14:paraId="723CCF40"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12.</w:t>
      </w:r>
      <w:r w:rsidRPr="002F5426">
        <w:rPr>
          <w:b/>
          <w:szCs w:val="22"/>
          <w:lang w:val="lt-LT"/>
        </w:rPr>
        <w:tab/>
      </w:r>
      <w:r>
        <w:rPr>
          <w:b/>
          <w:caps/>
          <w:szCs w:val="22"/>
          <w:lang w:val="lt-LT"/>
        </w:rPr>
        <w:t>REGISTRACIJOS</w:t>
      </w:r>
      <w:r w:rsidRPr="002F5426">
        <w:rPr>
          <w:b/>
          <w:caps/>
          <w:szCs w:val="22"/>
          <w:lang w:val="lt-LT"/>
        </w:rPr>
        <w:t xml:space="preserve"> </w:t>
      </w:r>
      <w:r>
        <w:rPr>
          <w:b/>
          <w:caps/>
          <w:szCs w:val="22"/>
          <w:lang w:val="lt-LT"/>
        </w:rPr>
        <w:t>PAŽYMĖJIMO</w:t>
      </w:r>
      <w:r w:rsidRPr="002F5426">
        <w:rPr>
          <w:b/>
          <w:caps/>
          <w:szCs w:val="22"/>
          <w:lang w:val="lt-LT"/>
        </w:rPr>
        <w:t xml:space="preserve"> numeris</w:t>
      </w:r>
      <w:r w:rsidRPr="002F5426">
        <w:rPr>
          <w:b/>
          <w:szCs w:val="22"/>
          <w:lang w:val="lt-LT"/>
        </w:rPr>
        <w:t xml:space="preserve"> </w:t>
      </w:r>
      <w:r>
        <w:rPr>
          <w:b/>
          <w:szCs w:val="22"/>
          <w:lang w:val="lt-LT"/>
        </w:rPr>
        <w:t>(-IAI)</w:t>
      </w:r>
    </w:p>
    <w:p w14:paraId="21E7C24A" w14:textId="77777777" w:rsidR="00A07147" w:rsidRDefault="00A07147" w:rsidP="00A07147">
      <w:pPr>
        <w:rPr>
          <w:szCs w:val="22"/>
          <w:lang w:val="lt-LT"/>
        </w:rPr>
      </w:pPr>
    </w:p>
    <w:p w14:paraId="5315440F" w14:textId="77777777" w:rsidR="00A07147" w:rsidRPr="00B34EF1" w:rsidRDefault="00A07147" w:rsidP="00A07147">
      <w:pPr>
        <w:rPr>
          <w:bCs/>
          <w:szCs w:val="22"/>
          <w:highlight w:val="lightGray"/>
          <w:lang w:val="lt-LT"/>
        </w:rPr>
      </w:pPr>
      <w:r w:rsidRPr="000819FD">
        <w:rPr>
          <w:bCs/>
          <w:szCs w:val="22"/>
          <w:lang w:val="lt-LT"/>
        </w:rPr>
        <w:t xml:space="preserve">LT/1/15/3759/005 </w:t>
      </w:r>
      <w:r w:rsidRPr="00B34EF1">
        <w:rPr>
          <w:bCs/>
          <w:szCs w:val="22"/>
          <w:highlight w:val="lightGray"/>
          <w:lang w:val="lt-LT"/>
        </w:rPr>
        <w:t>– 60 išpurškimų, N1 ir kartotinio naudojimo inhaliatorius</w:t>
      </w:r>
    </w:p>
    <w:p w14:paraId="71E0CF9C" w14:textId="77777777" w:rsidR="00A07147" w:rsidRPr="00B34EF1" w:rsidRDefault="00A07147" w:rsidP="00A07147">
      <w:pPr>
        <w:rPr>
          <w:bCs/>
          <w:szCs w:val="22"/>
          <w:highlight w:val="lightGray"/>
          <w:lang w:val="lt-LT"/>
        </w:rPr>
      </w:pPr>
      <w:r w:rsidRPr="00B34EF1">
        <w:rPr>
          <w:bCs/>
          <w:szCs w:val="22"/>
          <w:highlight w:val="lightGray"/>
          <w:lang w:val="lt-LT"/>
        </w:rPr>
        <w:t>LT/1/15/3759/006 – 60 išpurškimų, N3 ir kartotinio naudojimo inhaliatorius</w:t>
      </w:r>
    </w:p>
    <w:p w14:paraId="58897D8B" w14:textId="77777777" w:rsidR="00A07147" w:rsidRPr="00B34EF1" w:rsidRDefault="00A07147" w:rsidP="00A07147">
      <w:pPr>
        <w:rPr>
          <w:bCs/>
          <w:szCs w:val="22"/>
          <w:highlight w:val="lightGray"/>
          <w:lang w:val="lt-LT"/>
        </w:rPr>
      </w:pPr>
      <w:r w:rsidRPr="00B34EF1">
        <w:rPr>
          <w:bCs/>
          <w:szCs w:val="22"/>
          <w:highlight w:val="lightGray"/>
          <w:lang w:val="lt-LT"/>
        </w:rPr>
        <w:t>LT/1/15/3759/007 – 60 išpurškimų, N1</w:t>
      </w:r>
    </w:p>
    <w:p w14:paraId="2DA230AA" w14:textId="77777777" w:rsidR="00A07147" w:rsidRPr="002F5426" w:rsidRDefault="00A07147" w:rsidP="00A07147">
      <w:pPr>
        <w:rPr>
          <w:szCs w:val="22"/>
          <w:lang w:val="lt-LT"/>
        </w:rPr>
      </w:pPr>
      <w:r w:rsidRPr="00B34EF1">
        <w:rPr>
          <w:bCs/>
          <w:szCs w:val="22"/>
          <w:highlight w:val="lightGray"/>
          <w:lang w:val="lt-LT"/>
        </w:rPr>
        <w:t>LT/1/15/3759/008 – 60 išpurškimų, N3</w:t>
      </w:r>
    </w:p>
    <w:p w14:paraId="4231A434" w14:textId="77777777" w:rsidR="00A07147" w:rsidRDefault="00A07147" w:rsidP="00A07147">
      <w:pPr>
        <w:rPr>
          <w:szCs w:val="22"/>
          <w:lang w:val="lt-LT"/>
        </w:rPr>
      </w:pPr>
    </w:p>
    <w:p w14:paraId="05752C72" w14:textId="77777777" w:rsidR="00A07147" w:rsidRPr="002F5426" w:rsidRDefault="00A07147" w:rsidP="00A07147">
      <w:pPr>
        <w:rPr>
          <w:szCs w:val="22"/>
          <w:lang w:val="lt-LT"/>
        </w:rPr>
      </w:pPr>
    </w:p>
    <w:p w14:paraId="7B36C4D0"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13.</w:t>
      </w:r>
      <w:r w:rsidRPr="002F5426">
        <w:rPr>
          <w:b/>
          <w:szCs w:val="22"/>
          <w:lang w:val="lt-LT"/>
        </w:rPr>
        <w:tab/>
        <w:t>SERIJOS NUMERIS</w:t>
      </w:r>
    </w:p>
    <w:p w14:paraId="7F2950A0" w14:textId="77777777" w:rsidR="00A07147" w:rsidRPr="002F5426" w:rsidRDefault="00A07147" w:rsidP="00A07147">
      <w:pPr>
        <w:rPr>
          <w:szCs w:val="22"/>
          <w:lang w:val="lt-LT"/>
        </w:rPr>
      </w:pPr>
    </w:p>
    <w:p w14:paraId="6F070E12" w14:textId="77777777" w:rsidR="00A07147" w:rsidRPr="002F5426" w:rsidRDefault="00A07147" w:rsidP="00A07147">
      <w:pPr>
        <w:rPr>
          <w:szCs w:val="22"/>
          <w:lang w:val="lt-LT"/>
        </w:rPr>
      </w:pPr>
      <w:r>
        <w:rPr>
          <w:szCs w:val="22"/>
          <w:lang w:val="lt-LT"/>
        </w:rPr>
        <w:t xml:space="preserve">Lot </w:t>
      </w:r>
      <w:r w:rsidRPr="002F5426">
        <w:rPr>
          <w:szCs w:val="22"/>
          <w:lang w:val="lt-LT"/>
        </w:rPr>
        <w:t>{numeris}</w:t>
      </w:r>
    </w:p>
    <w:p w14:paraId="7CB3C3CB" w14:textId="77777777" w:rsidR="00A07147" w:rsidRPr="002F5426" w:rsidRDefault="00A07147" w:rsidP="00A07147">
      <w:pPr>
        <w:rPr>
          <w:szCs w:val="22"/>
          <w:lang w:val="lt-LT"/>
        </w:rPr>
      </w:pPr>
    </w:p>
    <w:p w14:paraId="176B3B4F" w14:textId="77777777" w:rsidR="00A07147" w:rsidRPr="002F5426" w:rsidRDefault="00A07147" w:rsidP="00A07147">
      <w:pPr>
        <w:rPr>
          <w:szCs w:val="22"/>
          <w:lang w:val="lt-LT"/>
        </w:rPr>
      </w:pPr>
    </w:p>
    <w:p w14:paraId="07CF0338"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14.</w:t>
      </w:r>
      <w:r w:rsidRPr="002F5426">
        <w:rPr>
          <w:b/>
          <w:szCs w:val="22"/>
          <w:lang w:val="lt-LT"/>
        </w:rPr>
        <w:tab/>
        <w:t xml:space="preserve">PARDAVIMO (IŠDAVIMO) </w:t>
      </w:r>
      <w:r w:rsidRPr="002F5426">
        <w:rPr>
          <w:b/>
          <w:caps/>
          <w:szCs w:val="22"/>
          <w:lang w:val="lt-LT"/>
        </w:rPr>
        <w:t>tvarka</w:t>
      </w:r>
    </w:p>
    <w:p w14:paraId="2BBB33B1" w14:textId="77777777" w:rsidR="00A07147" w:rsidRPr="002F5426" w:rsidRDefault="00A07147" w:rsidP="00A07147">
      <w:pPr>
        <w:rPr>
          <w:szCs w:val="22"/>
          <w:lang w:val="lt-LT"/>
        </w:rPr>
      </w:pPr>
    </w:p>
    <w:p w14:paraId="47BAD78E" w14:textId="77777777" w:rsidR="00A07147" w:rsidRPr="002F5426" w:rsidRDefault="00A07147" w:rsidP="00A07147">
      <w:pPr>
        <w:ind w:left="567" w:hanging="567"/>
        <w:rPr>
          <w:szCs w:val="22"/>
          <w:lang w:val="lt-LT"/>
        </w:rPr>
      </w:pPr>
      <w:r w:rsidRPr="002F5426">
        <w:rPr>
          <w:szCs w:val="22"/>
          <w:lang w:val="lt-LT"/>
        </w:rPr>
        <w:t xml:space="preserve">Receptinis </w:t>
      </w:r>
      <w:r>
        <w:rPr>
          <w:szCs w:val="22"/>
          <w:lang w:val="lt-LT"/>
        </w:rPr>
        <w:t>vaistas</w:t>
      </w:r>
      <w:r w:rsidRPr="002F5426">
        <w:rPr>
          <w:szCs w:val="22"/>
          <w:lang w:val="lt-LT"/>
        </w:rPr>
        <w:t>.</w:t>
      </w:r>
    </w:p>
    <w:p w14:paraId="65EC3CA6" w14:textId="77777777" w:rsidR="00A07147" w:rsidRPr="002F5426" w:rsidRDefault="00A07147" w:rsidP="00A07147">
      <w:pPr>
        <w:rPr>
          <w:szCs w:val="22"/>
          <w:lang w:val="lt-LT"/>
        </w:rPr>
      </w:pPr>
    </w:p>
    <w:p w14:paraId="32DF92E2" w14:textId="77777777" w:rsidR="00A07147" w:rsidRPr="002F5426" w:rsidRDefault="00A07147" w:rsidP="00A07147">
      <w:pPr>
        <w:rPr>
          <w:szCs w:val="22"/>
          <w:lang w:val="lt-LT"/>
        </w:rPr>
      </w:pPr>
    </w:p>
    <w:p w14:paraId="4612B521"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15.</w:t>
      </w:r>
      <w:r w:rsidRPr="002F5426">
        <w:rPr>
          <w:b/>
          <w:szCs w:val="22"/>
          <w:lang w:val="lt-LT"/>
        </w:rPr>
        <w:tab/>
      </w:r>
      <w:r w:rsidRPr="002F5426">
        <w:rPr>
          <w:b/>
          <w:caps/>
          <w:szCs w:val="22"/>
          <w:lang w:val="lt-LT"/>
        </w:rPr>
        <w:t>vartojimo instrukcijA</w:t>
      </w:r>
    </w:p>
    <w:p w14:paraId="56BB8256" w14:textId="77777777" w:rsidR="00A07147" w:rsidRPr="002F5426" w:rsidRDefault="00A07147" w:rsidP="00A07147">
      <w:pPr>
        <w:rPr>
          <w:szCs w:val="22"/>
          <w:lang w:val="lt-LT"/>
        </w:rPr>
      </w:pPr>
    </w:p>
    <w:p w14:paraId="728404CA" w14:textId="77777777" w:rsidR="00A07147" w:rsidRPr="002F5426" w:rsidRDefault="00A07147" w:rsidP="00A07147">
      <w:pPr>
        <w:rPr>
          <w:szCs w:val="22"/>
          <w:lang w:val="lt-LT"/>
        </w:rPr>
      </w:pPr>
    </w:p>
    <w:p w14:paraId="4DB8BAA2"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16.</w:t>
      </w:r>
      <w:r w:rsidRPr="002F5426">
        <w:rPr>
          <w:b/>
          <w:szCs w:val="22"/>
          <w:lang w:val="lt-LT"/>
        </w:rPr>
        <w:tab/>
        <w:t>INFORMACIJA BRAILIO RAŠTU</w:t>
      </w:r>
    </w:p>
    <w:p w14:paraId="42DCBF6E" w14:textId="77777777" w:rsidR="00A07147" w:rsidRPr="002F5426" w:rsidRDefault="00A07147" w:rsidP="00A07147">
      <w:pPr>
        <w:rPr>
          <w:szCs w:val="22"/>
          <w:lang w:val="lt-LT"/>
        </w:rPr>
      </w:pPr>
    </w:p>
    <w:p w14:paraId="29A8ABFD" w14:textId="77777777" w:rsidR="00A07147" w:rsidRDefault="00A07147" w:rsidP="00A07147">
      <w:pPr>
        <w:rPr>
          <w:szCs w:val="22"/>
          <w:shd w:val="pct15" w:color="auto" w:fill="FFFFFF"/>
          <w:lang w:val="lt-LT"/>
        </w:rPr>
      </w:pPr>
      <w:r w:rsidRPr="00A112EB">
        <w:rPr>
          <w:szCs w:val="22"/>
          <w:lang w:val="lt-LT"/>
        </w:rPr>
        <w:t>spiolto respimat</w:t>
      </w:r>
      <w:r w:rsidRPr="007D4A88">
        <w:rPr>
          <w:szCs w:val="22"/>
          <w:shd w:val="pct15" w:color="auto" w:fill="FFFFFF"/>
          <w:lang w:val="lt-LT"/>
        </w:rPr>
        <w:t xml:space="preserve"> užtaisas</w:t>
      </w:r>
    </w:p>
    <w:p w14:paraId="2FD66CEF" w14:textId="77777777" w:rsidR="00A07147" w:rsidRPr="00DC5B91" w:rsidRDefault="00A07147" w:rsidP="00A07147">
      <w:pPr>
        <w:pBdr>
          <w:top w:val="single" w:sz="4" w:space="1" w:color="auto"/>
          <w:left w:val="single" w:sz="4" w:space="4" w:color="auto"/>
          <w:bottom w:val="single" w:sz="4" w:space="1" w:color="auto"/>
          <w:right w:val="single" w:sz="4" w:space="4" w:color="auto"/>
        </w:pBdr>
        <w:rPr>
          <w:b/>
          <w:szCs w:val="22"/>
          <w:lang w:val="lt-LT"/>
        </w:rPr>
      </w:pPr>
      <w:r>
        <w:rPr>
          <w:b/>
          <w:szCs w:val="22"/>
          <w:lang w:val="lt-LT"/>
        </w:rPr>
        <w:lastRenderedPageBreak/>
        <w:t>17.</w:t>
      </w:r>
      <w:r>
        <w:rPr>
          <w:b/>
          <w:szCs w:val="22"/>
          <w:lang w:val="lt-LT"/>
        </w:rPr>
        <w:tab/>
        <w:t xml:space="preserve">UNIKALUS IDENTIFIKATORIUS </w:t>
      </w:r>
      <w:r>
        <w:rPr>
          <w:b/>
          <w:szCs w:val="22"/>
          <w:lang w:val="lt-LT"/>
        </w:rPr>
        <w:sym w:font="Symbol" w:char="F02D"/>
      </w:r>
      <w:r>
        <w:rPr>
          <w:b/>
          <w:szCs w:val="22"/>
          <w:lang w:val="lt-LT"/>
        </w:rPr>
        <w:t xml:space="preserve"> 2D BRŪKŠNINIS KODAS</w:t>
      </w:r>
    </w:p>
    <w:p w14:paraId="501DCCF6" w14:textId="77777777" w:rsidR="00A07147" w:rsidRDefault="00A07147" w:rsidP="00A07147">
      <w:pPr>
        <w:tabs>
          <w:tab w:val="clear" w:pos="567"/>
        </w:tabs>
        <w:spacing w:line="259" w:lineRule="auto"/>
        <w:rPr>
          <w:szCs w:val="22"/>
          <w:lang w:val="lt-LT"/>
        </w:rPr>
      </w:pPr>
    </w:p>
    <w:p w14:paraId="224CE5CA" w14:textId="77777777" w:rsidR="00A07147" w:rsidRPr="004301D0" w:rsidRDefault="00A07147" w:rsidP="00A07147">
      <w:pPr>
        <w:rPr>
          <w:shd w:val="clear" w:color="auto" w:fill="CCCCCC"/>
          <w:lang w:val="lt-LT"/>
        </w:rPr>
      </w:pPr>
      <w:r w:rsidRPr="004301D0">
        <w:rPr>
          <w:highlight w:val="lightGray"/>
          <w:lang w:val="lt-LT"/>
        </w:rPr>
        <w:t>2D brūkšninis kodas su nurodytu unikaliu identifikatoriumi.</w:t>
      </w:r>
    </w:p>
    <w:p w14:paraId="7B1849DA" w14:textId="77777777" w:rsidR="00A07147" w:rsidRPr="004301D0" w:rsidRDefault="00A07147" w:rsidP="00A07147">
      <w:pPr>
        <w:rPr>
          <w:shd w:val="clear" w:color="auto" w:fill="CCCCCC"/>
          <w:lang w:val="lt-LT"/>
        </w:rPr>
      </w:pPr>
    </w:p>
    <w:p w14:paraId="6DD6175E" w14:textId="77777777" w:rsidR="00A07147" w:rsidRDefault="00A07147" w:rsidP="00A07147">
      <w:pPr>
        <w:tabs>
          <w:tab w:val="clear" w:pos="567"/>
        </w:tabs>
        <w:spacing w:line="259" w:lineRule="auto"/>
        <w:rPr>
          <w:szCs w:val="22"/>
          <w:lang w:val="lt-LT"/>
        </w:rPr>
      </w:pPr>
    </w:p>
    <w:p w14:paraId="494B75FF" w14:textId="77777777" w:rsidR="00A07147" w:rsidRPr="00F62FA7" w:rsidRDefault="00A07147" w:rsidP="00A07147">
      <w:pPr>
        <w:pBdr>
          <w:top w:val="single" w:sz="4" w:space="1" w:color="auto"/>
          <w:left w:val="single" w:sz="4" w:space="4" w:color="auto"/>
          <w:bottom w:val="single" w:sz="4" w:space="1" w:color="auto"/>
          <w:right w:val="single" w:sz="4" w:space="4" w:color="auto"/>
        </w:pBdr>
        <w:tabs>
          <w:tab w:val="clear" w:pos="567"/>
        </w:tabs>
        <w:spacing w:line="259" w:lineRule="auto"/>
        <w:ind w:left="567" w:hanging="567"/>
        <w:rPr>
          <w:b/>
          <w:szCs w:val="22"/>
          <w:lang w:val="lt-LT"/>
        </w:rPr>
      </w:pPr>
      <w:r w:rsidRPr="00F62FA7">
        <w:rPr>
          <w:b/>
          <w:szCs w:val="22"/>
          <w:lang w:val="lt-LT"/>
        </w:rPr>
        <w:t>18.</w:t>
      </w:r>
      <w:r w:rsidRPr="00F62FA7">
        <w:rPr>
          <w:b/>
          <w:szCs w:val="22"/>
          <w:lang w:val="lt-LT"/>
        </w:rPr>
        <w:tab/>
        <w:t xml:space="preserve">UNIKALUS IDENTIFIKATORIUS </w:t>
      </w:r>
      <w:r w:rsidRPr="00F62FA7">
        <w:rPr>
          <w:b/>
          <w:szCs w:val="22"/>
          <w:lang w:val="lt-LT"/>
        </w:rPr>
        <w:sym w:font="Symbol" w:char="F02D"/>
      </w:r>
      <w:r w:rsidRPr="00F62FA7">
        <w:rPr>
          <w:b/>
          <w:szCs w:val="22"/>
          <w:lang w:val="lt-LT"/>
        </w:rPr>
        <w:t xml:space="preserve"> ŽMO</w:t>
      </w:r>
      <w:r>
        <w:rPr>
          <w:b/>
          <w:szCs w:val="22"/>
          <w:lang w:val="lt-LT"/>
        </w:rPr>
        <w:t>NĖMS SUPRANTAMI</w:t>
      </w:r>
      <w:r w:rsidRPr="00F62FA7">
        <w:rPr>
          <w:b/>
          <w:szCs w:val="22"/>
          <w:lang w:val="lt-LT"/>
        </w:rPr>
        <w:t xml:space="preserve"> DUOMENYS</w:t>
      </w:r>
    </w:p>
    <w:p w14:paraId="6EFA936C" w14:textId="77777777" w:rsidR="00A07147" w:rsidRDefault="00A07147" w:rsidP="00A07147">
      <w:pPr>
        <w:tabs>
          <w:tab w:val="clear" w:pos="567"/>
        </w:tabs>
        <w:spacing w:line="259" w:lineRule="auto"/>
        <w:rPr>
          <w:szCs w:val="22"/>
          <w:lang w:val="lt-LT"/>
        </w:rPr>
      </w:pPr>
    </w:p>
    <w:p w14:paraId="1DF683A2" w14:textId="7454A1E6" w:rsidR="00A07147" w:rsidRPr="004301D0" w:rsidRDefault="00A07147" w:rsidP="00A07147">
      <w:pPr>
        <w:rPr>
          <w:lang w:val="lt-LT"/>
        </w:rPr>
      </w:pPr>
      <w:r w:rsidRPr="004301D0">
        <w:rPr>
          <w:lang w:val="lt-LT"/>
        </w:rPr>
        <w:t>PC {numeris} [vaistinio preparato kodas]</w:t>
      </w:r>
    </w:p>
    <w:p w14:paraId="152498D3" w14:textId="6DD3DDD4" w:rsidR="00A07147" w:rsidRPr="004301D0" w:rsidRDefault="00A07147" w:rsidP="00A07147">
      <w:pPr>
        <w:rPr>
          <w:lang w:val="lt-LT"/>
        </w:rPr>
      </w:pPr>
      <w:r w:rsidRPr="004301D0">
        <w:rPr>
          <w:lang w:val="lt-LT"/>
        </w:rPr>
        <w:t>SN {numeris} [nuoseklusis numeris]</w:t>
      </w:r>
    </w:p>
    <w:p w14:paraId="38078841" w14:textId="73F1EFCB" w:rsidR="00A07147" w:rsidRPr="004301D0" w:rsidRDefault="00A07147" w:rsidP="00A07147">
      <w:pPr>
        <w:rPr>
          <w:shd w:val="pct15" w:color="auto" w:fill="FFFFFF"/>
          <w:lang w:val="lt-LT"/>
        </w:rPr>
      </w:pPr>
      <w:r w:rsidRPr="004301D0">
        <w:rPr>
          <w:shd w:val="pct15" w:color="auto" w:fill="FFFFFF"/>
          <w:lang w:val="lt-LT"/>
        </w:rPr>
        <w:t>NN {numeris} [nacionalinis kompensacijos rūšies kodas arba kitas nacionalinis vaistinio preparato identifikacinis numeris].</w:t>
      </w:r>
    </w:p>
    <w:p w14:paraId="140308E5" w14:textId="77777777" w:rsidR="00A07147" w:rsidRDefault="00A07147" w:rsidP="00A07147">
      <w:pPr>
        <w:tabs>
          <w:tab w:val="clear" w:pos="567"/>
        </w:tabs>
        <w:spacing w:line="259" w:lineRule="auto"/>
        <w:rPr>
          <w:szCs w:val="22"/>
          <w:lang w:val="lt-LT"/>
        </w:rPr>
      </w:pPr>
    </w:p>
    <w:p w14:paraId="53790684" w14:textId="77777777" w:rsidR="00A07147" w:rsidRDefault="00A07147" w:rsidP="00A07147">
      <w:pPr>
        <w:tabs>
          <w:tab w:val="clear" w:pos="567"/>
        </w:tabs>
        <w:spacing w:line="259" w:lineRule="auto"/>
        <w:rPr>
          <w:szCs w:val="22"/>
          <w:lang w:val="lt-LT"/>
        </w:rPr>
      </w:pPr>
    </w:p>
    <w:p w14:paraId="64FBE12C" w14:textId="77777777" w:rsidR="00A07147" w:rsidRPr="002F5426" w:rsidRDefault="00A07147" w:rsidP="00A07147">
      <w:pPr>
        <w:tabs>
          <w:tab w:val="clear" w:pos="567"/>
        </w:tabs>
        <w:spacing w:after="160" w:line="259" w:lineRule="auto"/>
        <w:rPr>
          <w:szCs w:val="22"/>
          <w:lang w:val="lt-LT"/>
        </w:rPr>
      </w:pPr>
      <w:r w:rsidRPr="002F5426">
        <w:rPr>
          <w:szCs w:val="22"/>
          <w:lang w:val="lt-LT"/>
        </w:rPr>
        <w:br w:type="page"/>
      </w:r>
    </w:p>
    <w:p w14:paraId="7754CA41" w14:textId="575F7243"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r w:rsidRPr="002F5426">
        <w:rPr>
          <w:b/>
          <w:szCs w:val="22"/>
          <w:lang w:val="lt-LT"/>
        </w:rPr>
        <w:lastRenderedPageBreak/>
        <w:t>MINIMALI INFORMACIJA ANT MAŽŲ VIDINIŲ PAKUOČIŲ</w:t>
      </w:r>
    </w:p>
    <w:p w14:paraId="0AE0055F"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p>
    <w:p w14:paraId="4F3AB466" w14:textId="77777777" w:rsidR="00A07147" w:rsidRPr="002F5426" w:rsidRDefault="00A07147" w:rsidP="00A07147">
      <w:pPr>
        <w:pBdr>
          <w:top w:val="single" w:sz="4" w:space="1" w:color="auto"/>
          <w:left w:val="single" w:sz="4" w:space="4" w:color="auto"/>
          <w:bottom w:val="single" w:sz="4" w:space="1" w:color="auto"/>
          <w:right w:val="single" w:sz="4" w:space="4" w:color="auto"/>
        </w:pBdr>
        <w:tabs>
          <w:tab w:val="left" w:pos="3396"/>
        </w:tabs>
        <w:rPr>
          <w:b/>
          <w:szCs w:val="22"/>
          <w:lang w:val="lt-LT"/>
        </w:rPr>
      </w:pPr>
      <w:r w:rsidRPr="002F5426">
        <w:rPr>
          <w:b/>
          <w:szCs w:val="22"/>
          <w:lang w:val="lt-LT"/>
        </w:rPr>
        <w:t xml:space="preserve">UŽTAISO ETIKETĖ </w:t>
      </w:r>
      <w:r w:rsidRPr="002F5426">
        <w:rPr>
          <w:b/>
          <w:szCs w:val="22"/>
          <w:lang w:val="lt-LT"/>
        </w:rPr>
        <w:tab/>
      </w:r>
    </w:p>
    <w:p w14:paraId="1A279150" w14:textId="77777777" w:rsidR="00A07147" w:rsidRPr="002F5426" w:rsidRDefault="00A07147" w:rsidP="00A07147">
      <w:pPr>
        <w:rPr>
          <w:szCs w:val="22"/>
          <w:lang w:val="lt-LT"/>
        </w:rPr>
      </w:pPr>
    </w:p>
    <w:p w14:paraId="7AFE5EE2" w14:textId="77777777" w:rsidR="00A07147" w:rsidRPr="002F5426" w:rsidRDefault="00A07147" w:rsidP="00A07147">
      <w:pPr>
        <w:rPr>
          <w:szCs w:val="22"/>
          <w:lang w:val="lt-LT"/>
        </w:rPr>
      </w:pPr>
    </w:p>
    <w:p w14:paraId="0B8B067B"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r w:rsidRPr="002F5426">
        <w:rPr>
          <w:b/>
          <w:szCs w:val="22"/>
          <w:lang w:val="lt-LT"/>
        </w:rPr>
        <w:t>1.</w:t>
      </w:r>
      <w:r w:rsidRPr="002F5426">
        <w:rPr>
          <w:b/>
          <w:szCs w:val="22"/>
          <w:lang w:val="lt-LT"/>
        </w:rPr>
        <w:tab/>
      </w:r>
      <w:r w:rsidRPr="002F5426">
        <w:rPr>
          <w:b/>
          <w:caps/>
          <w:szCs w:val="22"/>
          <w:lang w:val="lt-LT"/>
        </w:rPr>
        <w:t>Vaistinio preparato pavadinimas ir vartojimo būdas</w:t>
      </w:r>
      <w:r>
        <w:rPr>
          <w:b/>
          <w:caps/>
          <w:szCs w:val="22"/>
          <w:lang w:val="lt-LT"/>
        </w:rPr>
        <w:t xml:space="preserve"> (-AI)</w:t>
      </w:r>
    </w:p>
    <w:p w14:paraId="6F845241" w14:textId="77777777" w:rsidR="00A07147" w:rsidRPr="002F5426" w:rsidRDefault="00A07147" w:rsidP="00A07147">
      <w:pPr>
        <w:ind w:left="567" w:hanging="567"/>
        <w:rPr>
          <w:szCs w:val="22"/>
          <w:lang w:val="lt-LT"/>
        </w:rPr>
      </w:pPr>
    </w:p>
    <w:p w14:paraId="425482F2" w14:textId="77777777" w:rsidR="00A07147" w:rsidRPr="002F5426" w:rsidRDefault="00A07147" w:rsidP="00A07147">
      <w:pPr>
        <w:rPr>
          <w:szCs w:val="22"/>
          <w:lang w:val="lt-LT"/>
        </w:rPr>
      </w:pPr>
      <w:r w:rsidRPr="002F5426">
        <w:rPr>
          <w:szCs w:val="22"/>
          <w:lang w:val="lt-LT"/>
        </w:rPr>
        <w:t>Spiolto Respimat</w:t>
      </w:r>
      <w:r>
        <w:rPr>
          <w:szCs w:val="22"/>
          <w:lang w:val="lt-LT"/>
        </w:rPr>
        <w:t xml:space="preserve"> </w:t>
      </w:r>
      <w:r w:rsidRPr="002F5426">
        <w:rPr>
          <w:szCs w:val="22"/>
          <w:lang w:val="lt-LT"/>
        </w:rPr>
        <w:t>2,5 mikrogramo/2,5 mikrogramo/išpurškime įkvepiamasis tirpalas</w:t>
      </w:r>
    </w:p>
    <w:p w14:paraId="3F305727" w14:textId="77777777" w:rsidR="00A07147" w:rsidRPr="002F5426" w:rsidRDefault="00A07147" w:rsidP="00A07147">
      <w:pPr>
        <w:rPr>
          <w:rFonts w:eastAsia="Arial Unicode MS"/>
          <w:szCs w:val="22"/>
          <w:lang w:val="lt-LT"/>
        </w:rPr>
      </w:pPr>
      <w:r w:rsidRPr="002F5426">
        <w:rPr>
          <w:rFonts w:eastAsia="Arial Unicode MS"/>
          <w:szCs w:val="22"/>
          <w:lang w:val="lt-LT"/>
        </w:rPr>
        <w:t>tiotropium/olodaterolum</w:t>
      </w:r>
    </w:p>
    <w:p w14:paraId="7DEE1AAE" w14:textId="77777777" w:rsidR="008D4FC2" w:rsidRPr="002F5426" w:rsidRDefault="008D4FC2" w:rsidP="008D4FC2">
      <w:pPr>
        <w:rPr>
          <w:szCs w:val="22"/>
          <w:lang w:val="lt-LT"/>
        </w:rPr>
      </w:pPr>
      <w:r w:rsidRPr="002F5426">
        <w:rPr>
          <w:szCs w:val="22"/>
          <w:lang w:val="lt-LT"/>
        </w:rPr>
        <w:t>Įkvėpti</w:t>
      </w:r>
    </w:p>
    <w:p w14:paraId="3C8C59D2" w14:textId="77777777" w:rsidR="00A07147" w:rsidRPr="002F5426" w:rsidRDefault="00A07147" w:rsidP="00A07147">
      <w:pPr>
        <w:rPr>
          <w:szCs w:val="22"/>
          <w:lang w:val="lt-LT"/>
        </w:rPr>
      </w:pPr>
    </w:p>
    <w:p w14:paraId="6F5EA148" w14:textId="77777777" w:rsidR="00A07147" w:rsidRPr="002F5426" w:rsidRDefault="00A07147" w:rsidP="00A07147">
      <w:pPr>
        <w:rPr>
          <w:szCs w:val="22"/>
          <w:lang w:val="lt-LT"/>
        </w:rPr>
      </w:pPr>
    </w:p>
    <w:p w14:paraId="1C5E38C0" w14:textId="77777777" w:rsidR="00A07147" w:rsidRPr="002F5426" w:rsidRDefault="00A07147" w:rsidP="00A07147">
      <w:pPr>
        <w:pBdr>
          <w:top w:val="single" w:sz="4" w:space="1" w:color="auto"/>
          <w:left w:val="single" w:sz="4" w:space="4" w:color="auto"/>
          <w:bottom w:val="single" w:sz="4" w:space="1" w:color="auto"/>
          <w:right w:val="single" w:sz="4" w:space="4" w:color="auto"/>
        </w:pBdr>
        <w:rPr>
          <w:szCs w:val="22"/>
          <w:lang w:val="lt-LT"/>
        </w:rPr>
      </w:pPr>
      <w:r w:rsidRPr="002F5426">
        <w:rPr>
          <w:b/>
          <w:szCs w:val="22"/>
          <w:lang w:val="lt-LT"/>
        </w:rPr>
        <w:t>2.</w:t>
      </w:r>
      <w:r w:rsidRPr="002F5426">
        <w:rPr>
          <w:b/>
          <w:szCs w:val="22"/>
          <w:lang w:val="lt-LT"/>
        </w:rPr>
        <w:tab/>
        <w:t>VARTOJIMO METODAS</w:t>
      </w:r>
    </w:p>
    <w:p w14:paraId="297768DC" w14:textId="77777777" w:rsidR="00A07147" w:rsidRPr="002F5426" w:rsidRDefault="00A07147" w:rsidP="00A07147">
      <w:pPr>
        <w:rPr>
          <w:szCs w:val="22"/>
          <w:lang w:val="lt-LT"/>
        </w:rPr>
      </w:pPr>
    </w:p>
    <w:p w14:paraId="64FE87DA" w14:textId="77777777" w:rsidR="00A07147" w:rsidRPr="002F5426" w:rsidRDefault="00A07147" w:rsidP="00A07147">
      <w:pPr>
        <w:rPr>
          <w:szCs w:val="22"/>
          <w:lang w:val="lt-LT"/>
        </w:rPr>
      </w:pPr>
    </w:p>
    <w:p w14:paraId="13AE9E6C"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lang w:val="lt-LT"/>
        </w:rPr>
      </w:pPr>
      <w:r w:rsidRPr="002F5426">
        <w:rPr>
          <w:b/>
          <w:szCs w:val="22"/>
          <w:lang w:val="lt-LT"/>
        </w:rPr>
        <w:t>3.</w:t>
      </w:r>
      <w:r w:rsidRPr="002F5426">
        <w:rPr>
          <w:b/>
          <w:szCs w:val="22"/>
          <w:lang w:val="lt-LT"/>
        </w:rPr>
        <w:tab/>
      </w:r>
      <w:r w:rsidRPr="002F5426">
        <w:rPr>
          <w:b/>
          <w:caps/>
          <w:szCs w:val="22"/>
          <w:lang w:val="lt-LT"/>
        </w:rPr>
        <w:t>tinkamumo laikas</w:t>
      </w:r>
    </w:p>
    <w:p w14:paraId="2D00621D" w14:textId="77777777" w:rsidR="00A07147" w:rsidRPr="002F5426" w:rsidRDefault="00A07147" w:rsidP="00A07147">
      <w:pPr>
        <w:rPr>
          <w:szCs w:val="22"/>
          <w:lang w:val="lt-LT"/>
        </w:rPr>
      </w:pPr>
    </w:p>
    <w:p w14:paraId="02C0B3F4" w14:textId="77777777" w:rsidR="00A07147" w:rsidRPr="002F5426" w:rsidRDefault="00A07147" w:rsidP="00A07147">
      <w:pPr>
        <w:rPr>
          <w:szCs w:val="22"/>
          <w:lang w:val="lt-LT"/>
        </w:rPr>
      </w:pPr>
      <w:r w:rsidRPr="002F5426">
        <w:rPr>
          <w:szCs w:val="22"/>
          <w:lang w:val="lt-LT"/>
        </w:rPr>
        <w:t>EXP {mm MMMM} (</w:t>
      </w:r>
      <w:r w:rsidRPr="002F5426">
        <w:rPr>
          <w:i/>
          <w:szCs w:val="22"/>
          <w:lang w:val="lt-LT"/>
        </w:rPr>
        <w:t>mėnuo, metai)</w:t>
      </w:r>
    </w:p>
    <w:p w14:paraId="35C43AB5" w14:textId="77777777" w:rsidR="00A07147" w:rsidRPr="002F5426" w:rsidRDefault="00A07147" w:rsidP="00A07147">
      <w:pPr>
        <w:rPr>
          <w:szCs w:val="22"/>
          <w:lang w:val="lt-LT"/>
        </w:rPr>
      </w:pPr>
      <w:r w:rsidRPr="007D4A88">
        <w:rPr>
          <w:szCs w:val="22"/>
          <w:lang w:val="lt-LT"/>
        </w:rPr>
        <w:t>Užtaisą įstūmus, jį pakeisti ne vėliau, kaip po 3 mėnesių.</w:t>
      </w:r>
    </w:p>
    <w:p w14:paraId="440D0BE5" w14:textId="77777777" w:rsidR="00A07147" w:rsidRPr="002F5426" w:rsidRDefault="00A07147" w:rsidP="00A07147">
      <w:pPr>
        <w:rPr>
          <w:szCs w:val="22"/>
          <w:lang w:val="lt-LT"/>
        </w:rPr>
      </w:pPr>
    </w:p>
    <w:p w14:paraId="438E2E60" w14:textId="77777777" w:rsidR="00A07147" w:rsidRPr="002F5426" w:rsidRDefault="00A07147" w:rsidP="00A07147">
      <w:pPr>
        <w:rPr>
          <w:szCs w:val="22"/>
          <w:lang w:val="lt-LT"/>
        </w:rPr>
      </w:pPr>
    </w:p>
    <w:p w14:paraId="4095FF14"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highlight w:val="lightGray"/>
          <w:lang w:val="lt-LT"/>
        </w:rPr>
      </w:pPr>
      <w:r w:rsidRPr="002F5426">
        <w:rPr>
          <w:b/>
          <w:szCs w:val="22"/>
          <w:lang w:val="lt-LT"/>
        </w:rPr>
        <w:t>4.</w:t>
      </w:r>
      <w:r w:rsidRPr="002F5426">
        <w:rPr>
          <w:b/>
          <w:szCs w:val="22"/>
          <w:lang w:val="lt-LT"/>
        </w:rPr>
        <w:tab/>
      </w:r>
      <w:r w:rsidRPr="002F5426">
        <w:rPr>
          <w:b/>
          <w:caps/>
          <w:szCs w:val="22"/>
          <w:lang w:val="lt-LT"/>
        </w:rPr>
        <w:t>serijos numeris</w:t>
      </w:r>
    </w:p>
    <w:p w14:paraId="556772D0" w14:textId="77777777" w:rsidR="00A07147" w:rsidRPr="002F5426" w:rsidRDefault="00A07147" w:rsidP="00A07147">
      <w:pPr>
        <w:ind w:right="113"/>
        <w:rPr>
          <w:szCs w:val="22"/>
          <w:lang w:val="lt-LT"/>
        </w:rPr>
      </w:pPr>
    </w:p>
    <w:p w14:paraId="7CAC7983" w14:textId="77777777" w:rsidR="00A07147" w:rsidRPr="002F5426" w:rsidRDefault="00A07147" w:rsidP="00A07147">
      <w:pPr>
        <w:ind w:right="113"/>
        <w:rPr>
          <w:szCs w:val="22"/>
          <w:lang w:val="lt-LT"/>
        </w:rPr>
      </w:pPr>
      <w:r w:rsidRPr="002F5426">
        <w:rPr>
          <w:szCs w:val="22"/>
          <w:lang w:val="lt-LT"/>
        </w:rPr>
        <w:t>Lot {numeris}</w:t>
      </w:r>
    </w:p>
    <w:p w14:paraId="7FBEA2A1" w14:textId="77777777" w:rsidR="00A07147" w:rsidRPr="002F5426" w:rsidRDefault="00A07147" w:rsidP="00A07147">
      <w:pPr>
        <w:ind w:right="113"/>
        <w:rPr>
          <w:szCs w:val="22"/>
          <w:lang w:val="lt-LT"/>
        </w:rPr>
      </w:pPr>
    </w:p>
    <w:p w14:paraId="4F71E70F" w14:textId="77777777" w:rsidR="00A07147" w:rsidRPr="002F5426" w:rsidRDefault="00A07147" w:rsidP="00A07147">
      <w:pPr>
        <w:ind w:right="113"/>
        <w:rPr>
          <w:szCs w:val="22"/>
          <w:lang w:val="lt-LT"/>
        </w:rPr>
      </w:pPr>
    </w:p>
    <w:p w14:paraId="5FBA0BEE" w14:textId="77777777" w:rsidR="00A07147" w:rsidRPr="002F5426" w:rsidRDefault="00A07147" w:rsidP="00A07147">
      <w:pPr>
        <w:pBdr>
          <w:top w:val="single" w:sz="4" w:space="1" w:color="auto"/>
          <w:left w:val="single" w:sz="4" w:space="4" w:color="auto"/>
          <w:bottom w:val="single" w:sz="4" w:space="1" w:color="auto"/>
          <w:right w:val="single" w:sz="4" w:space="4" w:color="auto"/>
        </w:pBdr>
        <w:rPr>
          <w:b/>
          <w:szCs w:val="22"/>
          <w:highlight w:val="lightGray"/>
          <w:lang w:val="lt-LT"/>
        </w:rPr>
      </w:pPr>
      <w:r w:rsidRPr="002F5426">
        <w:rPr>
          <w:b/>
          <w:szCs w:val="22"/>
          <w:lang w:val="lt-LT"/>
        </w:rPr>
        <w:t>5.</w:t>
      </w:r>
      <w:r w:rsidRPr="002F5426">
        <w:rPr>
          <w:b/>
          <w:szCs w:val="22"/>
          <w:lang w:val="lt-LT"/>
        </w:rPr>
        <w:tab/>
        <w:t>KIEKIS (MASĖ, TŪRIS ARBA VIENETAI)</w:t>
      </w:r>
    </w:p>
    <w:p w14:paraId="7F688F5C" w14:textId="77777777" w:rsidR="00A07147" w:rsidRPr="002F5426" w:rsidRDefault="00A07147" w:rsidP="00A07147">
      <w:pPr>
        <w:ind w:right="113"/>
        <w:rPr>
          <w:szCs w:val="22"/>
          <w:lang w:val="lt-LT"/>
        </w:rPr>
      </w:pPr>
    </w:p>
    <w:p w14:paraId="6950BDD2" w14:textId="77777777" w:rsidR="00A07147" w:rsidRPr="002F5426" w:rsidRDefault="00A07147" w:rsidP="00A07147">
      <w:pPr>
        <w:rPr>
          <w:szCs w:val="22"/>
          <w:lang w:val="lt-LT"/>
        </w:rPr>
      </w:pPr>
      <w:r w:rsidRPr="002F5426">
        <w:rPr>
          <w:szCs w:val="22"/>
          <w:lang w:val="lt-LT"/>
        </w:rPr>
        <w:t>Viename užtaise yra 4 ml, atitinkantys 60 išpurškimų (30 gydomųjų dozių).</w:t>
      </w:r>
    </w:p>
    <w:p w14:paraId="598F15CD" w14:textId="77777777" w:rsidR="00A07147" w:rsidRPr="002F5426" w:rsidRDefault="00A07147" w:rsidP="00A07147">
      <w:pPr>
        <w:ind w:right="113"/>
        <w:rPr>
          <w:szCs w:val="22"/>
          <w:lang w:val="lt-LT"/>
        </w:rPr>
      </w:pPr>
    </w:p>
    <w:p w14:paraId="6144449E" w14:textId="77777777" w:rsidR="00A07147" w:rsidRPr="002F5426" w:rsidRDefault="00A07147" w:rsidP="00A07147">
      <w:pPr>
        <w:ind w:right="113"/>
        <w:rPr>
          <w:szCs w:val="22"/>
          <w:lang w:val="lt-LT"/>
        </w:rPr>
      </w:pPr>
    </w:p>
    <w:p w14:paraId="130957DD" w14:textId="77777777" w:rsidR="00A07147" w:rsidRPr="002F5426" w:rsidRDefault="00A07147" w:rsidP="00A07147">
      <w:pPr>
        <w:pBdr>
          <w:top w:val="single" w:sz="4" w:space="1" w:color="auto"/>
          <w:left w:val="single" w:sz="4" w:space="4" w:color="auto"/>
          <w:bottom w:val="single" w:sz="4" w:space="1" w:color="auto"/>
          <w:right w:val="single" w:sz="4" w:space="4" w:color="auto"/>
        </w:pBdr>
        <w:ind w:right="113"/>
        <w:rPr>
          <w:b/>
          <w:szCs w:val="22"/>
          <w:lang w:val="lt-LT"/>
        </w:rPr>
      </w:pPr>
      <w:r w:rsidRPr="002F5426">
        <w:rPr>
          <w:b/>
          <w:szCs w:val="22"/>
          <w:lang w:val="lt-LT"/>
        </w:rPr>
        <w:t>6.</w:t>
      </w:r>
      <w:r w:rsidRPr="002F5426">
        <w:rPr>
          <w:b/>
          <w:szCs w:val="22"/>
          <w:lang w:val="lt-LT"/>
        </w:rPr>
        <w:tab/>
        <w:t>KITA</w:t>
      </w:r>
    </w:p>
    <w:p w14:paraId="687C736D" w14:textId="77777777" w:rsidR="00A07147" w:rsidRPr="002F5426" w:rsidRDefault="00A07147" w:rsidP="00A07147">
      <w:pPr>
        <w:rPr>
          <w:szCs w:val="22"/>
          <w:lang w:val="lt-LT"/>
        </w:rPr>
      </w:pPr>
    </w:p>
    <w:p w14:paraId="09651B01" w14:textId="77777777" w:rsidR="00A07147" w:rsidRPr="007D4A88" w:rsidRDefault="00A07147" w:rsidP="00A07147">
      <w:pPr>
        <w:rPr>
          <w:noProof/>
          <w:szCs w:val="22"/>
          <w:lang w:val="lt-LT"/>
        </w:rPr>
      </w:pPr>
      <w:r w:rsidRPr="007D4A88">
        <w:rPr>
          <w:noProof/>
          <w:szCs w:val="22"/>
          <w:lang w:val="lt-LT"/>
        </w:rPr>
        <w:t>Užtaisas</w:t>
      </w:r>
    </w:p>
    <w:p w14:paraId="06C9B941" w14:textId="77777777" w:rsidR="00A07147" w:rsidRPr="007D4A88" w:rsidRDefault="00A07147" w:rsidP="00A07147">
      <w:pPr>
        <w:rPr>
          <w:noProof/>
          <w:szCs w:val="22"/>
          <w:lang w:val="lt-LT"/>
        </w:rPr>
      </w:pPr>
      <w:r w:rsidRPr="007D4A88">
        <w:rPr>
          <w:noProof/>
          <w:szCs w:val="22"/>
          <w:lang w:val="lt-LT"/>
        </w:rPr>
        <w:t>Išimti užtaisą</w:t>
      </w:r>
    </w:p>
    <w:p w14:paraId="03D49575" w14:textId="6924A312" w:rsidR="00A07147" w:rsidRPr="007D4A88" w:rsidRDefault="00A07147" w:rsidP="00A07147">
      <w:pPr>
        <w:rPr>
          <w:noProof/>
          <w:szCs w:val="22"/>
          <w:lang w:val="lt-LT"/>
        </w:rPr>
      </w:pPr>
      <w:r w:rsidRPr="007D4A88">
        <w:rPr>
          <w:noProof/>
          <w:szCs w:val="22"/>
          <w:lang w:val="lt-LT"/>
        </w:rPr>
        <w:t>Užtaisas įdė</w:t>
      </w:r>
      <w:r w:rsidR="008D4FC2">
        <w:rPr>
          <w:noProof/>
          <w:szCs w:val="22"/>
          <w:lang w:val="lt-LT"/>
        </w:rPr>
        <w:t>ti</w:t>
      </w:r>
      <w:r w:rsidR="004033F4">
        <w:rPr>
          <w:noProof/>
          <w:szCs w:val="22"/>
          <w:lang w:val="lt-LT"/>
        </w:rPr>
        <w:t xml:space="preserve"> </w:t>
      </w:r>
    </w:p>
    <w:p w14:paraId="0D766EBE" w14:textId="77777777" w:rsidR="00A07147" w:rsidRPr="007D4A88" w:rsidRDefault="00A07147" w:rsidP="00A07147">
      <w:pPr>
        <w:rPr>
          <w:noProof/>
          <w:szCs w:val="22"/>
          <w:lang w:val="lt-LT"/>
        </w:rPr>
      </w:pPr>
      <w:r>
        <w:rPr>
          <w:noProof/>
          <w:szCs w:val="22"/>
          <w:lang w:val="lt-LT"/>
        </w:rPr>
        <w:t>Spiolto</w:t>
      </w:r>
      <w:r w:rsidRPr="007D4A88">
        <w:rPr>
          <w:noProof/>
          <w:szCs w:val="22"/>
          <w:lang w:val="lt-LT"/>
        </w:rPr>
        <w:t xml:space="preserve"> Respimat</w:t>
      </w:r>
    </w:p>
    <w:p w14:paraId="13831C35" w14:textId="77777777" w:rsidR="00A07147" w:rsidRPr="007D4A88" w:rsidRDefault="00A07147" w:rsidP="00A07147">
      <w:pPr>
        <w:rPr>
          <w:noProof/>
          <w:szCs w:val="22"/>
          <w:lang w:val="lt-LT"/>
        </w:rPr>
      </w:pPr>
      <w:r w:rsidRPr="007D4A88">
        <w:rPr>
          <w:noProof/>
          <w:szCs w:val="22"/>
          <w:lang w:val="lt-LT"/>
        </w:rPr>
        <w:t>Kartotinio naudojimo inhaliatorius</w:t>
      </w:r>
    </w:p>
    <w:p w14:paraId="27DDE509" w14:textId="77777777" w:rsidR="00A07147" w:rsidRPr="002F5426" w:rsidRDefault="00A07147" w:rsidP="00A07147">
      <w:pPr>
        <w:rPr>
          <w:szCs w:val="22"/>
          <w:lang w:val="lt-LT"/>
        </w:rPr>
      </w:pPr>
    </w:p>
    <w:p w14:paraId="06A86490" w14:textId="77777777" w:rsidR="00A07147" w:rsidRPr="002F5426" w:rsidRDefault="00A07147" w:rsidP="00A07147">
      <w:pPr>
        <w:jc w:val="center"/>
        <w:rPr>
          <w:szCs w:val="22"/>
          <w:lang w:val="lt-LT"/>
        </w:rPr>
      </w:pPr>
      <w:r w:rsidRPr="002F5426">
        <w:rPr>
          <w:szCs w:val="22"/>
          <w:lang w:val="lt-LT"/>
        </w:rPr>
        <w:br w:type="page"/>
      </w:r>
    </w:p>
    <w:p w14:paraId="05269712" w14:textId="77777777" w:rsidR="00A07147" w:rsidRPr="002F5426" w:rsidRDefault="00A07147" w:rsidP="00A07147">
      <w:pPr>
        <w:jc w:val="center"/>
        <w:rPr>
          <w:szCs w:val="22"/>
          <w:lang w:val="lt-LT"/>
        </w:rPr>
      </w:pPr>
    </w:p>
    <w:p w14:paraId="347E4E34" w14:textId="77777777" w:rsidR="00A07147" w:rsidRPr="002F5426" w:rsidRDefault="00A07147" w:rsidP="00A07147">
      <w:pPr>
        <w:jc w:val="center"/>
        <w:rPr>
          <w:szCs w:val="22"/>
          <w:lang w:val="lt-LT"/>
        </w:rPr>
      </w:pPr>
    </w:p>
    <w:p w14:paraId="6C8AF15C" w14:textId="77777777" w:rsidR="00A07147" w:rsidRPr="002F5426" w:rsidRDefault="00A07147" w:rsidP="00A07147">
      <w:pPr>
        <w:jc w:val="center"/>
        <w:rPr>
          <w:szCs w:val="22"/>
          <w:lang w:val="lt-LT"/>
        </w:rPr>
      </w:pPr>
    </w:p>
    <w:p w14:paraId="295A59C6" w14:textId="77777777" w:rsidR="00A07147" w:rsidRPr="002F5426" w:rsidRDefault="00A07147" w:rsidP="00A07147">
      <w:pPr>
        <w:jc w:val="center"/>
        <w:rPr>
          <w:szCs w:val="22"/>
          <w:lang w:val="lt-LT"/>
        </w:rPr>
      </w:pPr>
    </w:p>
    <w:p w14:paraId="0A32C472" w14:textId="77777777" w:rsidR="00A07147" w:rsidRPr="002F5426" w:rsidRDefault="00A07147" w:rsidP="00A07147">
      <w:pPr>
        <w:jc w:val="center"/>
        <w:rPr>
          <w:szCs w:val="22"/>
          <w:lang w:val="lt-LT"/>
        </w:rPr>
      </w:pPr>
    </w:p>
    <w:p w14:paraId="58A6EFC7" w14:textId="77777777" w:rsidR="00A07147" w:rsidRPr="002F5426" w:rsidRDefault="00A07147" w:rsidP="00A07147">
      <w:pPr>
        <w:jc w:val="center"/>
        <w:rPr>
          <w:szCs w:val="22"/>
          <w:lang w:val="lt-LT"/>
        </w:rPr>
      </w:pPr>
    </w:p>
    <w:p w14:paraId="17497F23" w14:textId="77777777" w:rsidR="00A07147" w:rsidRPr="002F5426" w:rsidRDefault="00A07147" w:rsidP="00A07147">
      <w:pPr>
        <w:jc w:val="center"/>
        <w:rPr>
          <w:szCs w:val="22"/>
          <w:lang w:val="lt-LT"/>
        </w:rPr>
      </w:pPr>
    </w:p>
    <w:p w14:paraId="799F0D05" w14:textId="77777777" w:rsidR="00A07147" w:rsidRPr="002F5426" w:rsidRDefault="00A07147" w:rsidP="00A07147">
      <w:pPr>
        <w:jc w:val="center"/>
        <w:rPr>
          <w:szCs w:val="22"/>
          <w:lang w:val="lt-LT"/>
        </w:rPr>
      </w:pPr>
    </w:p>
    <w:p w14:paraId="65C37891" w14:textId="77777777" w:rsidR="00A07147" w:rsidRPr="002F5426" w:rsidRDefault="00A07147" w:rsidP="00A07147">
      <w:pPr>
        <w:jc w:val="center"/>
        <w:rPr>
          <w:szCs w:val="22"/>
          <w:lang w:val="lt-LT"/>
        </w:rPr>
      </w:pPr>
    </w:p>
    <w:p w14:paraId="16F54758" w14:textId="77777777" w:rsidR="00A07147" w:rsidRPr="002F5426" w:rsidRDefault="00A07147" w:rsidP="00A07147">
      <w:pPr>
        <w:jc w:val="center"/>
        <w:rPr>
          <w:szCs w:val="22"/>
          <w:lang w:val="lt-LT"/>
        </w:rPr>
      </w:pPr>
    </w:p>
    <w:p w14:paraId="5ABEA753" w14:textId="77777777" w:rsidR="00A07147" w:rsidRPr="002F5426" w:rsidRDefault="00A07147" w:rsidP="00A07147">
      <w:pPr>
        <w:jc w:val="center"/>
        <w:rPr>
          <w:szCs w:val="22"/>
          <w:lang w:val="lt-LT"/>
        </w:rPr>
      </w:pPr>
    </w:p>
    <w:p w14:paraId="5F26095F" w14:textId="77777777" w:rsidR="00A07147" w:rsidRPr="002F5426" w:rsidRDefault="00A07147" w:rsidP="00A07147">
      <w:pPr>
        <w:jc w:val="center"/>
        <w:rPr>
          <w:szCs w:val="22"/>
          <w:lang w:val="lt-LT"/>
        </w:rPr>
      </w:pPr>
    </w:p>
    <w:p w14:paraId="514262C5" w14:textId="77777777" w:rsidR="00A07147" w:rsidRPr="002F5426" w:rsidRDefault="00A07147" w:rsidP="00A07147">
      <w:pPr>
        <w:ind w:right="566"/>
        <w:rPr>
          <w:szCs w:val="22"/>
          <w:lang w:val="lt-LT"/>
        </w:rPr>
      </w:pPr>
    </w:p>
    <w:p w14:paraId="7AD3F090" w14:textId="77777777" w:rsidR="00A07147" w:rsidRPr="002F5426" w:rsidRDefault="00A07147" w:rsidP="00A07147">
      <w:pPr>
        <w:rPr>
          <w:szCs w:val="22"/>
          <w:lang w:val="lt-LT"/>
        </w:rPr>
      </w:pPr>
    </w:p>
    <w:p w14:paraId="2FC0ABB7" w14:textId="77777777" w:rsidR="00A07147" w:rsidRPr="002F5426" w:rsidRDefault="00A07147" w:rsidP="00A07147">
      <w:pPr>
        <w:rPr>
          <w:szCs w:val="22"/>
          <w:lang w:val="lt-LT"/>
        </w:rPr>
      </w:pPr>
    </w:p>
    <w:p w14:paraId="0D88586F" w14:textId="77777777" w:rsidR="00A07147" w:rsidRPr="002F5426" w:rsidRDefault="00A07147" w:rsidP="00A07147">
      <w:pPr>
        <w:rPr>
          <w:szCs w:val="22"/>
          <w:lang w:val="lt-LT"/>
        </w:rPr>
      </w:pPr>
    </w:p>
    <w:p w14:paraId="42B562B5" w14:textId="77777777" w:rsidR="00A07147" w:rsidRPr="002F5426" w:rsidRDefault="00A07147" w:rsidP="00A07147">
      <w:pPr>
        <w:rPr>
          <w:szCs w:val="22"/>
          <w:lang w:val="lt-LT"/>
        </w:rPr>
      </w:pPr>
    </w:p>
    <w:p w14:paraId="43987F10" w14:textId="77777777" w:rsidR="00A07147" w:rsidRPr="002F5426" w:rsidRDefault="00A07147" w:rsidP="00A07147">
      <w:pPr>
        <w:rPr>
          <w:szCs w:val="22"/>
          <w:lang w:val="lt-LT"/>
        </w:rPr>
      </w:pPr>
    </w:p>
    <w:p w14:paraId="4C4F6353" w14:textId="77777777" w:rsidR="00A07147" w:rsidRPr="002F5426" w:rsidRDefault="00A07147" w:rsidP="00A07147">
      <w:pPr>
        <w:rPr>
          <w:szCs w:val="22"/>
          <w:lang w:val="lt-LT"/>
        </w:rPr>
      </w:pPr>
    </w:p>
    <w:p w14:paraId="1CA2512E" w14:textId="77777777" w:rsidR="00A07147" w:rsidRPr="002F5426" w:rsidRDefault="00A07147" w:rsidP="00A07147">
      <w:pPr>
        <w:rPr>
          <w:szCs w:val="22"/>
          <w:lang w:val="lt-LT"/>
        </w:rPr>
      </w:pPr>
    </w:p>
    <w:p w14:paraId="1A110603" w14:textId="77777777" w:rsidR="00A07147" w:rsidRPr="002F5426" w:rsidRDefault="00A07147" w:rsidP="00A07147">
      <w:pPr>
        <w:rPr>
          <w:szCs w:val="22"/>
          <w:lang w:val="lt-LT"/>
        </w:rPr>
      </w:pPr>
    </w:p>
    <w:p w14:paraId="1A2072B0" w14:textId="77777777" w:rsidR="00A07147" w:rsidRPr="002F5426" w:rsidRDefault="00A07147" w:rsidP="00A07147">
      <w:pPr>
        <w:rPr>
          <w:szCs w:val="22"/>
          <w:lang w:val="lt-LT"/>
        </w:rPr>
      </w:pPr>
    </w:p>
    <w:p w14:paraId="69DC9C5B" w14:textId="77777777" w:rsidR="00A07147" w:rsidRPr="002F5426" w:rsidRDefault="00A07147" w:rsidP="00A07147">
      <w:pPr>
        <w:jc w:val="center"/>
        <w:rPr>
          <w:b/>
          <w:szCs w:val="22"/>
          <w:lang w:val="lt-LT"/>
        </w:rPr>
      </w:pPr>
    </w:p>
    <w:p w14:paraId="4F6747C4" w14:textId="77777777" w:rsidR="00A07147" w:rsidRPr="002F5426" w:rsidRDefault="00A07147" w:rsidP="00A07147">
      <w:pPr>
        <w:jc w:val="center"/>
        <w:outlineLvl w:val="0"/>
        <w:rPr>
          <w:b/>
          <w:szCs w:val="22"/>
          <w:lang w:val="lt-LT"/>
        </w:rPr>
      </w:pPr>
      <w:r w:rsidRPr="002F5426">
        <w:rPr>
          <w:b/>
          <w:szCs w:val="22"/>
          <w:lang w:val="lt-LT"/>
        </w:rPr>
        <w:t>B. PAKUOTĖS LAPELIS</w:t>
      </w:r>
    </w:p>
    <w:p w14:paraId="48391BF2" w14:textId="77777777" w:rsidR="00A07147" w:rsidRDefault="00A07147" w:rsidP="00A07147">
      <w:pPr>
        <w:jc w:val="center"/>
        <w:rPr>
          <w:szCs w:val="22"/>
          <w:lang w:val="lt-LT"/>
        </w:rPr>
      </w:pPr>
      <w:r>
        <w:rPr>
          <w:szCs w:val="22"/>
          <w:lang w:val="lt-LT"/>
        </w:rPr>
        <w:br w:type="page"/>
      </w:r>
    </w:p>
    <w:p w14:paraId="51F1E26A" w14:textId="77777777" w:rsidR="00A07147" w:rsidRPr="002F5426" w:rsidRDefault="00A07147" w:rsidP="00A07147">
      <w:pPr>
        <w:jc w:val="center"/>
        <w:rPr>
          <w:b/>
          <w:szCs w:val="22"/>
          <w:lang w:val="lt-LT"/>
        </w:rPr>
      </w:pPr>
      <w:r w:rsidRPr="002F5426">
        <w:rPr>
          <w:b/>
          <w:szCs w:val="22"/>
          <w:lang w:val="lt-LT"/>
        </w:rPr>
        <w:lastRenderedPageBreak/>
        <w:t>Pakuotės lapelis: informacija vartotojui</w:t>
      </w:r>
    </w:p>
    <w:p w14:paraId="4787CBA2" w14:textId="77777777" w:rsidR="00A07147" w:rsidRPr="002F5426" w:rsidRDefault="00A07147" w:rsidP="00A07147">
      <w:pPr>
        <w:jc w:val="center"/>
        <w:rPr>
          <w:b/>
          <w:szCs w:val="22"/>
          <w:lang w:val="lt-LT"/>
        </w:rPr>
      </w:pPr>
    </w:p>
    <w:p w14:paraId="3F9BD87F" w14:textId="77777777" w:rsidR="00A07147" w:rsidRPr="002F5426" w:rsidRDefault="00A07147" w:rsidP="00A07147">
      <w:pPr>
        <w:numPr>
          <w:ilvl w:val="12"/>
          <w:numId w:val="0"/>
        </w:numPr>
        <w:jc w:val="center"/>
        <w:rPr>
          <w:b/>
          <w:bCs/>
          <w:szCs w:val="22"/>
          <w:lang w:val="lt-LT"/>
        </w:rPr>
      </w:pPr>
      <w:r w:rsidRPr="002F5426">
        <w:rPr>
          <w:b/>
          <w:bCs/>
          <w:szCs w:val="22"/>
          <w:lang w:val="lt-LT"/>
        </w:rPr>
        <w:t xml:space="preserve">Spiolto Respimat </w:t>
      </w:r>
      <w:r w:rsidRPr="002F5426">
        <w:rPr>
          <w:b/>
          <w:szCs w:val="22"/>
          <w:lang w:val="lt-LT"/>
        </w:rPr>
        <w:t>2,5 mikrogramo</w:t>
      </w:r>
      <w:r w:rsidRPr="002F5426">
        <w:rPr>
          <w:b/>
          <w:bCs/>
          <w:szCs w:val="22"/>
          <w:lang w:val="lt-LT"/>
        </w:rPr>
        <w:t>/2,5 mikrogramo</w:t>
      </w:r>
      <w:r>
        <w:rPr>
          <w:b/>
          <w:bCs/>
          <w:szCs w:val="22"/>
          <w:lang w:val="lt-LT"/>
        </w:rPr>
        <w:t>/išpurškime</w:t>
      </w:r>
      <w:r w:rsidRPr="002F5426">
        <w:rPr>
          <w:b/>
          <w:bCs/>
          <w:szCs w:val="22"/>
          <w:lang w:val="lt-LT"/>
        </w:rPr>
        <w:t xml:space="preserve"> įkvepiamasis </w:t>
      </w:r>
      <w:r w:rsidRPr="002F5426">
        <w:rPr>
          <w:b/>
          <w:szCs w:val="22"/>
          <w:lang w:val="lt-LT"/>
        </w:rPr>
        <w:t>tirpalas</w:t>
      </w:r>
    </w:p>
    <w:p w14:paraId="58CD6763" w14:textId="77777777" w:rsidR="00A07147" w:rsidRPr="002F5426" w:rsidRDefault="00A07147" w:rsidP="00A07147">
      <w:pPr>
        <w:numPr>
          <w:ilvl w:val="12"/>
          <w:numId w:val="0"/>
        </w:numPr>
        <w:jc w:val="center"/>
        <w:rPr>
          <w:szCs w:val="22"/>
          <w:lang w:val="lt-LT"/>
        </w:rPr>
      </w:pPr>
      <w:r>
        <w:rPr>
          <w:szCs w:val="22"/>
          <w:lang w:val="lt-LT"/>
        </w:rPr>
        <w:t>t</w:t>
      </w:r>
      <w:r w:rsidRPr="002F5426">
        <w:rPr>
          <w:szCs w:val="22"/>
          <w:lang w:val="lt-LT"/>
        </w:rPr>
        <w:t>iotropis/</w:t>
      </w:r>
      <w:r>
        <w:rPr>
          <w:szCs w:val="22"/>
          <w:lang w:val="lt-LT"/>
        </w:rPr>
        <w:t>o</w:t>
      </w:r>
      <w:r w:rsidRPr="002F5426">
        <w:rPr>
          <w:szCs w:val="22"/>
          <w:lang w:val="lt-LT"/>
        </w:rPr>
        <w:t>lodaterolis</w:t>
      </w:r>
    </w:p>
    <w:p w14:paraId="5B042657" w14:textId="77777777" w:rsidR="00A07147" w:rsidRDefault="00A07147" w:rsidP="00A07147">
      <w:pPr>
        <w:jc w:val="center"/>
        <w:rPr>
          <w:szCs w:val="22"/>
          <w:lang w:val="lt-LT"/>
        </w:rPr>
      </w:pPr>
    </w:p>
    <w:p w14:paraId="493FCE97" w14:textId="77777777" w:rsidR="00A07147" w:rsidRPr="00255D0D" w:rsidRDefault="00A07147" w:rsidP="00A07147">
      <w:pPr>
        <w:pStyle w:val="Heading20"/>
        <w:keepNext/>
        <w:keepLines/>
        <w:shd w:val="clear" w:color="auto" w:fill="auto"/>
        <w:tabs>
          <w:tab w:val="left" w:pos="567"/>
        </w:tabs>
        <w:spacing w:before="0" w:after="0" w:line="240" w:lineRule="auto"/>
        <w:ind w:right="-2" w:firstLine="0"/>
        <w:outlineLvl w:val="9"/>
        <w:rPr>
          <w:b/>
          <w:sz w:val="22"/>
          <w:lang w:val="lt-LT"/>
        </w:rPr>
      </w:pPr>
      <w:r w:rsidRPr="00255D0D">
        <w:rPr>
          <w:b/>
          <w:sz w:val="22"/>
          <w:lang w:val="lt-LT"/>
        </w:rPr>
        <w:t>Atidžiai perskaitykite visą šį lapelį, prieš pradėdami vartoti vaistą, nes jame pateikiama Jums svarbi informacija.</w:t>
      </w:r>
    </w:p>
    <w:p w14:paraId="2FE561C8" w14:textId="77777777" w:rsidR="00A07147" w:rsidRPr="002F5426" w:rsidRDefault="00A07147" w:rsidP="00A07147">
      <w:pPr>
        <w:ind w:left="567" w:hanging="567"/>
        <w:rPr>
          <w:szCs w:val="22"/>
          <w:lang w:val="lt-LT"/>
        </w:rPr>
      </w:pPr>
      <w:r w:rsidRPr="002F5426">
        <w:rPr>
          <w:szCs w:val="22"/>
          <w:lang w:val="lt-LT"/>
        </w:rPr>
        <w:t>-</w:t>
      </w:r>
      <w:r w:rsidRPr="002F5426">
        <w:rPr>
          <w:szCs w:val="22"/>
          <w:lang w:val="lt-LT"/>
        </w:rPr>
        <w:tab/>
        <w:t>Neišmeskite šio lapelio, nes vėl gali prireikti jį perskaityti.</w:t>
      </w:r>
    </w:p>
    <w:p w14:paraId="0DE4F0DA" w14:textId="77777777" w:rsidR="00A07147" w:rsidRPr="002F5426" w:rsidRDefault="00A07147" w:rsidP="00A07147">
      <w:pPr>
        <w:ind w:left="567" w:hanging="567"/>
        <w:rPr>
          <w:szCs w:val="22"/>
          <w:lang w:val="lt-LT"/>
        </w:rPr>
      </w:pPr>
      <w:r w:rsidRPr="002F5426">
        <w:rPr>
          <w:szCs w:val="22"/>
          <w:lang w:val="lt-LT"/>
        </w:rPr>
        <w:t>-</w:t>
      </w:r>
      <w:r w:rsidRPr="002F5426">
        <w:rPr>
          <w:szCs w:val="22"/>
          <w:lang w:val="lt-LT"/>
        </w:rPr>
        <w:tab/>
        <w:t>Jeigu kiltų daugiau klausimų, kreipkitės į gydytoją arba vaistininką.</w:t>
      </w:r>
    </w:p>
    <w:p w14:paraId="22F8A1B4" w14:textId="77777777" w:rsidR="00A07147" w:rsidRPr="002F5426" w:rsidRDefault="00A07147" w:rsidP="00A07147">
      <w:pPr>
        <w:numPr>
          <w:ilvl w:val="0"/>
          <w:numId w:val="1"/>
        </w:numPr>
        <w:spacing w:line="240" w:lineRule="auto"/>
        <w:ind w:left="567" w:hanging="567"/>
        <w:rPr>
          <w:szCs w:val="22"/>
          <w:lang w:val="lt-LT"/>
        </w:rPr>
      </w:pPr>
      <w:r w:rsidRPr="002F5426">
        <w:rPr>
          <w:szCs w:val="22"/>
          <w:lang w:val="lt-LT"/>
        </w:rPr>
        <w:t>Šis vaistas skirtas tik Jums, todėl kitiems žmonėms jo duoti negalima. Vaistas gali jiems pakenkti (net tiems kurių ligos požymiai yra tokie patys kaip Jūsų).</w:t>
      </w:r>
    </w:p>
    <w:p w14:paraId="37604D4F" w14:textId="77777777" w:rsidR="00A07147" w:rsidRPr="002F5426" w:rsidRDefault="00A07147" w:rsidP="00A07147">
      <w:pPr>
        <w:numPr>
          <w:ilvl w:val="0"/>
          <w:numId w:val="1"/>
        </w:numPr>
        <w:spacing w:line="240" w:lineRule="auto"/>
        <w:ind w:left="567" w:hanging="567"/>
        <w:rPr>
          <w:szCs w:val="22"/>
          <w:lang w:val="lt-LT"/>
        </w:rPr>
      </w:pPr>
      <w:r w:rsidRPr="002F5426">
        <w:rPr>
          <w:szCs w:val="22"/>
          <w:lang w:val="lt-LT"/>
        </w:rPr>
        <w:t>Jeigu pasireiškė šalutinis poveikis (net jeigu jis šiame lapelyje nenurodytas), kreipkitės į gydytoją arba vaistininką. Žr. 4 skyrių.</w:t>
      </w:r>
    </w:p>
    <w:p w14:paraId="04829E27" w14:textId="77777777" w:rsidR="00A07147" w:rsidRPr="002F5426" w:rsidRDefault="00A07147" w:rsidP="00A07147">
      <w:pPr>
        <w:ind w:left="567" w:hanging="567"/>
        <w:rPr>
          <w:szCs w:val="22"/>
          <w:lang w:val="lt-LT"/>
        </w:rPr>
      </w:pPr>
    </w:p>
    <w:p w14:paraId="21F9F877" w14:textId="77777777" w:rsidR="00A07147" w:rsidRPr="002F5426" w:rsidRDefault="00A07147" w:rsidP="00A07147">
      <w:pPr>
        <w:rPr>
          <w:b/>
          <w:szCs w:val="22"/>
          <w:lang w:val="lt-LT"/>
        </w:rPr>
      </w:pPr>
      <w:r w:rsidRPr="002F5426">
        <w:rPr>
          <w:b/>
          <w:szCs w:val="22"/>
          <w:lang w:val="lt-LT"/>
        </w:rPr>
        <w:t>Apie ką rašoma šiame lapelyje?</w:t>
      </w:r>
    </w:p>
    <w:p w14:paraId="0DBDACD9" w14:textId="77777777" w:rsidR="00A07147" w:rsidRPr="002F5426" w:rsidRDefault="00A07147" w:rsidP="00A07147">
      <w:pPr>
        <w:ind w:left="567" w:hanging="567"/>
        <w:rPr>
          <w:szCs w:val="22"/>
          <w:lang w:val="lt-LT"/>
        </w:rPr>
      </w:pPr>
      <w:r w:rsidRPr="002F5426">
        <w:rPr>
          <w:szCs w:val="22"/>
          <w:lang w:val="lt-LT"/>
        </w:rPr>
        <w:t>1.</w:t>
      </w:r>
      <w:r w:rsidRPr="002F5426">
        <w:rPr>
          <w:szCs w:val="22"/>
          <w:lang w:val="lt-LT"/>
        </w:rPr>
        <w:tab/>
        <w:t>Kas yra Spiolto Respimat ir kam jis vartojamas</w:t>
      </w:r>
    </w:p>
    <w:p w14:paraId="409CBC7A" w14:textId="77777777" w:rsidR="00A07147" w:rsidRPr="002F5426" w:rsidRDefault="00A07147" w:rsidP="00A07147">
      <w:pPr>
        <w:ind w:left="567" w:hanging="567"/>
        <w:rPr>
          <w:szCs w:val="22"/>
          <w:lang w:val="lt-LT"/>
        </w:rPr>
      </w:pPr>
      <w:r w:rsidRPr="002F5426">
        <w:rPr>
          <w:szCs w:val="22"/>
          <w:lang w:val="lt-LT"/>
        </w:rPr>
        <w:t>2.</w:t>
      </w:r>
      <w:r w:rsidRPr="002F5426">
        <w:rPr>
          <w:szCs w:val="22"/>
          <w:lang w:val="lt-LT"/>
        </w:rPr>
        <w:tab/>
        <w:t>Kas žinotina prieš vartojant Spiolto Respimat</w:t>
      </w:r>
    </w:p>
    <w:p w14:paraId="57F75E46" w14:textId="77777777" w:rsidR="00A07147" w:rsidRPr="002F5426" w:rsidRDefault="00A07147" w:rsidP="00A07147">
      <w:pPr>
        <w:ind w:left="567" w:hanging="567"/>
        <w:rPr>
          <w:szCs w:val="22"/>
          <w:lang w:val="lt-LT"/>
        </w:rPr>
      </w:pPr>
      <w:r w:rsidRPr="002F5426">
        <w:rPr>
          <w:szCs w:val="22"/>
          <w:lang w:val="lt-LT"/>
        </w:rPr>
        <w:t>3.</w:t>
      </w:r>
      <w:r w:rsidRPr="002F5426">
        <w:rPr>
          <w:szCs w:val="22"/>
          <w:lang w:val="lt-LT"/>
        </w:rPr>
        <w:tab/>
        <w:t>Kaip vartoti Spiolto Respimat</w:t>
      </w:r>
    </w:p>
    <w:p w14:paraId="47E887FC" w14:textId="77777777" w:rsidR="00A07147" w:rsidRPr="002F5426" w:rsidRDefault="00A07147" w:rsidP="00A07147">
      <w:pPr>
        <w:ind w:left="567" w:hanging="567"/>
        <w:rPr>
          <w:szCs w:val="22"/>
          <w:lang w:val="lt-LT"/>
        </w:rPr>
      </w:pPr>
      <w:r w:rsidRPr="002F5426">
        <w:rPr>
          <w:szCs w:val="22"/>
          <w:lang w:val="lt-LT"/>
        </w:rPr>
        <w:t>4.</w:t>
      </w:r>
      <w:r w:rsidRPr="002F5426">
        <w:rPr>
          <w:szCs w:val="22"/>
          <w:lang w:val="lt-LT"/>
        </w:rPr>
        <w:tab/>
        <w:t>Galimas šalutinis poveikis</w:t>
      </w:r>
    </w:p>
    <w:p w14:paraId="3EB59F3F" w14:textId="77777777" w:rsidR="00A07147" w:rsidRPr="002F5426" w:rsidRDefault="00A07147" w:rsidP="00A07147">
      <w:pPr>
        <w:ind w:left="567" w:hanging="567"/>
        <w:rPr>
          <w:szCs w:val="22"/>
          <w:lang w:val="lt-LT"/>
        </w:rPr>
      </w:pPr>
      <w:r w:rsidRPr="002F5426">
        <w:rPr>
          <w:szCs w:val="22"/>
          <w:lang w:val="lt-LT"/>
        </w:rPr>
        <w:t>5.</w:t>
      </w:r>
      <w:r w:rsidRPr="002F5426">
        <w:rPr>
          <w:szCs w:val="22"/>
          <w:lang w:val="lt-LT"/>
        </w:rPr>
        <w:tab/>
        <w:t>Kaip laikyti Spiolto Respimat</w:t>
      </w:r>
    </w:p>
    <w:p w14:paraId="58AAFF6A" w14:textId="42E4F771" w:rsidR="00A07147" w:rsidRDefault="00A07147" w:rsidP="00A07147">
      <w:pPr>
        <w:ind w:left="567" w:hanging="567"/>
        <w:rPr>
          <w:szCs w:val="22"/>
          <w:lang w:val="lt-LT"/>
        </w:rPr>
      </w:pPr>
      <w:r w:rsidRPr="002F5426">
        <w:rPr>
          <w:szCs w:val="22"/>
          <w:lang w:val="lt-LT"/>
        </w:rPr>
        <w:t>6.</w:t>
      </w:r>
      <w:r w:rsidRPr="002F5426">
        <w:rPr>
          <w:szCs w:val="22"/>
          <w:lang w:val="lt-LT"/>
        </w:rPr>
        <w:tab/>
        <w:t>Pakuotės turinys ir kita informacija</w:t>
      </w:r>
    </w:p>
    <w:p w14:paraId="331562F2" w14:textId="77777777" w:rsidR="00A07147" w:rsidRPr="002F5426" w:rsidRDefault="00A07147" w:rsidP="00A07147">
      <w:pPr>
        <w:numPr>
          <w:ilvl w:val="12"/>
          <w:numId w:val="0"/>
        </w:numPr>
        <w:rPr>
          <w:szCs w:val="22"/>
          <w:lang w:val="lt-LT"/>
        </w:rPr>
      </w:pPr>
    </w:p>
    <w:p w14:paraId="5681A4CC" w14:textId="77777777" w:rsidR="00A07147" w:rsidRPr="002F5426" w:rsidRDefault="00A07147" w:rsidP="00A07147">
      <w:pPr>
        <w:numPr>
          <w:ilvl w:val="12"/>
          <w:numId w:val="0"/>
        </w:numPr>
        <w:rPr>
          <w:szCs w:val="22"/>
          <w:lang w:val="lt-LT"/>
        </w:rPr>
      </w:pPr>
    </w:p>
    <w:p w14:paraId="469BF981" w14:textId="77777777" w:rsidR="00A07147" w:rsidRPr="002F5426" w:rsidRDefault="00A07147" w:rsidP="00A07147">
      <w:pPr>
        <w:numPr>
          <w:ilvl w:val="12"/>
          <w:numId w:val="0"/>
        </w:numPr>
        <w:ind w:left="567" w:hanging="567"/>
        <w:rPr>
          <w:b/>
          <w:caps/>
          <w:szCs w:val="22"/>
          <w:lang w:val="lt-LT"/>
        </w:rPr>
      </w:pPr>
      <w:r w:rsidRPr="002F5426">
        <w:rPr>
          <w:b/>
          <w:szCs w:val="22"/>
          <w:lang w:val="lt-LT"/>
        </w:rPr>
        <w:t>1.</w:t>
      </w:r>
      <w:r w:rsidRPr="002F5426">
        <w:rPr>
          <w:b/>
          <w:szCs w:val="22"/>
          <w:lang w:val="lt-LT"/>
        </w:rPr>
        <w:tab/>
        <w:t>Kas yra Spiolto Respimat ir kam jis vartojamas</w:t>
      </w:r>
    </w:p>
    <w:p w14:paraId="68BFAA12" w14:textId="77777777" w:rsidR="00A07147" w:rsidRPr="002F5426" w:rsidRDefault="00A07147" w:rsidP="00A07147">
      <w:pPr>
        <w:ind w:left="567" w:hanging="567"/>
        <w:rPr>
          <w:szCs w:val="22"/>
          <w:lang w:val="lt-LT"/>
        </w:rPr>
      </w:pPr>
    </w:p>
    <w:p w14:paraId="1BEC5713" w14:textId="77777777" w:rsidR="00A07147" w:rsidRPr="002F5426" w:rsidRDefault="00A07147" w:rsidP="00A07147">
      <w:pPr>
        <w:ind w:left="567" w:hanging="567"/>
        <w:rPr>
          <w:szCs w:val="22"/>
          <w:lang w:val="lt-LT"/>
        </w:rPr>
      </w:pPr>
      <w:r w:rsidRPr="002F5426">
        <w:rPr>
          <w:b/>
          <w:szCs w:val="22"/>
          <w:lang w:val="lt-LT"/>
        </w:rPr>
        <w:t>Kas yra Spiolto Respimat</w:t>
      </w:r>
    </w:p>
    <w:p w14:paraId="54D521E8" w14:textId="77777777" w:rsidR="00A07147" w:rsidRPr="002F5426" w:rsidRDefault="00A07147" w:rsidP="00A07147">
      <w:pPr>
        <w:rPr>
          <w:szCs w:val="22"/>
          <w:lang w:val="lt-LT"/>
        </w:rPr>
      </w:pPr>
      <w:r w:rsidRPr="002F5426">
        <w:rPr>
          <w:szCs w:val="22"/>
          <w:lang w:val="lt-LT"/>
        </w:rPr>
        <w:t xml:space="preserve">Spiolto Respimat sudėtyje yra dvi veikliosios medžiagos, vadinamos tiotropiu ir olodateroliu. Jos priklauso ilgai veikiančių bronchus plečiančių vaistų grupei. Tiotropis priklauso anticholinerginių vaistų pogrupiui, olodaterolis </w:t>
      </w:r>
      <w:r w:rsidRPr="002F5426">
        <w:rPr>
          <w:szCs w:val="22"/>
          <w:lang w:val="lt-LT"/>
        </w:rPr>
        <w:sym w:font="Symbol" w:char="F02D"/>
      </w:r>
      <w:r w:rsidRPr="002F5426">
        <w:rPr>
          <w:szCs w:val="22"/>
          <w:lang w:val="lt-LT"/>
        </w:rPr>
        <w:t xml:space="preserve"> ilgai veikiančių beta</w:t>
      </w:r>
      <w:r w:rsidRPr="002F5426">
        <w:rPr>
          <w:szCs w:val="22"/>
          <w:vertAlign w:val="subscript"/>
          <w:lang w:val="lt-LT"/>
        </w:rPr>
        <w:t>2</w:t>
      </w:r>
      <w:r w:rsidRPr="002F5426">
        <w:rPr>
          <w:szCs w:val="22"/>
          <w:lang w:val="lt-LT"/>
        </w:rPr>
        <w:t xml:space="preserve"> adrenoreceptorių agonistų pogrupiui.</w:t>
      </w:r>
    </w:p>
    <w:p w14:paraId="0F82AF5B" w14:textId="77777777" w:rsidR="00A07147" w:rsidRPr="002F5426" w:rsidRDefault="00A07147" w:rsidP="00A07147">
      <w:pPr>
        <w:rPr>
          <w:szCs w:val="22"/>
          <w:lang w:val="lt-LT"/>
        </w:rPr>
      </w:pPr>
    </w:p>
    <w:p w14:paraId="238DE305" w14:textId="77777777" w:rsidR="00A07147" w:rsidRPr="002F5426" w:rsidRDefault="00A07147" w:rsidP="00A07147">
      <w:pPr>
        <w:rPr>
          <w:szCs w:val="22"/>
          <w:lang w:val="lt-LT"/>
        </w:rPr>
      </w:pPr>
      <w:r w:rsidRPr="002F5426">
        <w:rPr>
          <w:b/>
          <w:szCs w:val="22"/>
          <w:lang w:val="lt-LT"/>
        </w:rPr>
        <w:t>Kam Spiolto Respimat vartojamas</w:t>
      </w:r>
    </w:p>
    <w:p w14:paraId="154AE9B2" w14:textId="77777777" w:rsidR="00A07147" w:rsidRPr="002F5426" w:rsidRDefault="00A07147" w:rsidP="00A07147">
      <w:pPr>
        <w:rPr>
          <w:szCs w:val="22"/>
          <w:lang w:val="lt-LT"/>
        </w:rPr>
      </w:pPr>
      <w:r w:rsidRPr="002F5426">
        <w:rPr>
          <w:szCs w:val="22"/>
          <w:lang w:val="lt-LT"/>
        </w:rPr>
        <w:t>Spiolto Respimat padeda lėtine obstrukcine plaučių liga (LOPL) sergantiems suaugusiems žmonėms lengviau kvėpuoti. LOPL yra ilgalaikė plaučių liga, sukelianti dusulį ir kosulį. Ji būna susijusi su lėtiniu bronchitu ir emfizema.</w:t>
      </w:r>
    </w:p>
    <w:p w14:paraId="75F411F3" w14:textId="77777777" w:rsidR="00A07147" w:rsidRPr="002F5426" w:rsidRDefault="00A07147" w:rsidP="00A07147">
      <w:pPr>
        <w:rPr>
          <w:szCs w:val="22"/>
          <w:lang w:val="lt-LT"/>
        </w:rPr>
      </w:pPr>
    </w:p>
    <w:p w14:paraId="2F6191A3" w14:textId="07C29058" w:rsidR="00A07147" w:rsidRPr="002F5426" w:rsidRDefault="00A07147" w:rsidP="00A07147">
      <w:pPr>
        <w:rPr>
          <w:szCs w:val="22"/>
          <w:lang w:val="lt-LT"/>
        </w:rPr>
      </w:pPr>
      <w:r w:rsidRPr="002F5426">
        <w:rPr>
          <w:szCs w:val="22"/>
          <w:lang w:val="lt-LT"/>
        </w:rPr>
        <w:t xml:space="preserve">Spiolto Respimat padeda atverti kvėpavimo takus ir orui </w:t>
      </w:r>
      <w:r w:rsidR="008D4FC2">
        <w:rPr>
          <w:szCs w:val="22"/>
          <w:lang w:val="lt-LT"/>
        </w:rPr>
        <w:t xml:space="preserve">lengviau </w:t>
      </w:r>
      <w:r w:rsidRPr="002F5426">
        <w:rPr>
          <w:szCs w:val="22"/>
          <w:lang w:val="lt-LT"/>
        </w:rPr>
        <w:t xml:space="preserve">patekti į plaučius bei iš jų išeiti. Be to, reguliarus Spiolto Respimat vartojimas Jums gali padėti, jeigu vargina su liga susijęs nuolatinis dusulys, bei padės sumažinti ligos daromą poveikį </w:t>
      </w:r>
      <w:r>
        <w:rPr>
          <w:szCs w:val="22"/>
          <w:lang w:val="lt-LT"/>
        </w:rPr>
        <w:t>kasdieninei veiklai.</w:t>
      </w:r>
    </w:p>
    <w:p w14:paraId="4D1CE584" w14:textId="77777777" w:rsidR="00A07147" w:rsidRPr="002F5426" w:rsidRDefault="00A07147" w:rsidP="00A07147">
      <w:pPr>
        <w:rPr>
          <w:szCs w:val="22"/>
          <w:lang w:val="lt-LT"/>
        </w:rPr>
      </w:pPr>
      <w:r w:rsidRPr="002F5426">
        <w:rPr>
          <w:szCs w:val="22"/>
          <w:lang w:val="lt-LT"/>
        </w:rPr>
        <w:t>Kadangi LOPL yra ilgalaikė liga, Spiolto Respimat reikia įkvėpti ne tik tada, kai sutrinka kvėpavimas ar atsiranda kitokių šios ligos simptomų, bet kasdien.</w:t>
      </w:r>
    </w:p>
    <w:p w14:paraId="689DE7D8" w14:textId="77777777" w:rsidR="00A07147" w:rsidRPr="002F5426" w:rsidRDefault="00A07147" w:rsidP="00A07147">
      <w:pPr>
        <w:rPr>
          <w:szCs w:val="22"/>
          <w:lang w:val="lt-LT"/>
        </w:rPr>
      </w:pPr>
    </w:p>
    <w:p w14:paraId="0CD44315" w14:textId="77777777" w:rsidR="00A07147" w:rsidRPr="002F5426" w:rsidRDefault="00A07147" w:rsidP="00A07147">
      <w:pPr>
        <w:numPr>
          <w:ilvl w:val="12"/>
          <w:numId w:val="0"/>
        </w:numPr>
        <w:ind w:left="567" w:hanging="567"/>
        <w:rPr>
          <w:b/>
          <w:szCs w:val="22"/>
          <w:lang w:val="lt-LT"/>
        </w:rPr>
      </w:pPr>
    </w:p>
    <w:p w14:paraId="461E2889" w14:textId="77777777" w:rsidR="00A07147" w:rsidRPr="002F5426" w:rsidRDefault="00A07147" w:rsidP="00A07147">
      <w:pPr>
        <w:numPr>
          <w:ilvl w:val="12"/>
          <w:numId w:val="0"/>
        </w:numPr>
        <w:ind w:left="567" w:hanging="567"/>
        <w:rPr>
          <w:b/>
          <w:caps/>
          <w:szCs w:val="22"/>
          <w:lang w:val="lt-LT"/>
        </w:rPr>
      </w:pPr>
      <w:r w:rsidRPr="002F5426">
        <w:rPr>
          <w:b/>
          <w:szCs w:val="22"/>
          <w:lang w:val="lt-LT"/>
        </w:rPr>
        <w:t>2.</w:t>
      </w:r>
      <w:r w:rsidRPr="002F5426">
        <w:rPr>
          <w:b/>
          <w:szCs w:val="22"/>
          <w:lang w:val="lt-LT"/>
        </w:rPr>
        <w:tab/>
        <w:t>Kas žinotina prieš vartojant Spiolto Respimat</w:t>
      </w:r>
    </w:p>
    <w:p w14:paraId="0E05FA8C" w14:textId="77777777" w:rsidR="00A07147" w:rsidRPr="002F5426" w:rsidRDefault="00A07147" w:rsidP="00A07147">
      <w:pPr>
        <w:ind w:left="567" w:hanging="567"/>
        <w:rPr>
          <w:szCs w:val="22"/>
          <w:lang w:val="lt-LT"/>
        </w:rPr>
      </w:pPr>
    </w:p>
    <w:p w14:paraId="16697A1E" w14:textId="77777777" w:rsidR="00A07147" w:rsidRPr="002F5426" w:rsidRDefault="00A07147" w:rsidP="00A07147">
      <w:pPr>
        <w:rPr>
          <w:szCs w:val="22"/>
          <w:lang w:val="lt-LT"/>
        </w:rPr>
      </w:pPr>
      <w:r w:rsidRPr="002F5426">
        <w:rPr>
          <w:b/>
          <w:szCs w:val="22"/>
          <w:lang w:val="lt-LT"/>
        </w:rPr>
        <w:t xml:space="preserve">Spiolto Respimat vartoti </w:t>
      </w:r>
      <w:r>
        <w:rPr>
          <w:b/>
          <w:szCs w:val="22"/>
          <w:lang w:val="lt-LT"/>
        </w:rPr>
        <w:t>draudžiama</w:t>
      </w:r>
      <w:r w:rsidRPr="002F5426">
        <w:rPr>
          <w:b/>
          <w:szCs w:val="22"/>
          <w:lang w:val="lt-LT"/>
        </w:rPr>
        <w:t>:</w:t>
      </w:r>
    </w:p>
    <w:p w14:paraId="677E9FA5"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yra alergija tiotropiui, olodateroliui arba bet kuriai pagalbinei šio vaisto medžiagai (jos išvardytos 6 skyriuje);</w:t>
      </w:r>
    </w:p>
    <w:p w14:paraId="7FBF7978"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yra alergija atropinui arba į jį panašioms medžiagoms, pvz., ipratropiui, oksitropiui.</w:t>
      </w:r>
    </w:p>
    <w:p w14:paraId="6FA3EC73" w14:textId="77777777" w:rsidR="00A07147" w:rsidRDefault="00A07147" w:rsidP="00A07147">
      <w:pPr>
        <w:rPr>
          <w:b/>
          <w:szCs w:val="22"/>
          <w:lang w:val="lt-LT"/>
        </w:rPr>
      </w:pPr>
    </w:p>
    <w:p w14:paraId="7EB2DB5B" w14:textId="77777777" w:rsidR="00A07147" w:rsidRPr="002F5426" w:rsidRDefault="00A07147" w:rsidP="00A07147">
      <w:pPr>
        <w:rPr>
          <w:b/>
          <w:szCs w:val="22"/>
          <w:lang w:val="lt-LT"/>
        </w:rPr>
      </w:pPr>
      <w:r w:rsidRPr="002F5426">
        <w:rPr>
          <w:b/>
          <w:szCs w:val="22"/>
          <w:lang w:val="lt-LT"/>
        </w:rPr>
        <w:t>Įspėjimai ir atsargumo priemonės</w:t>
      </w:r>
    </w:p>
    <w:p w14:paraId="2E961B56" w14:textId="77777777" w:rsidR="00A07147" w:rsidRPr="00621C43" w:rsidRDefault="00A07147" w:rsidP="00A07147">
      <w:pPr>
        <w:rPr>
          <w:bCs/>
          <w:szCs w:val="22"/>
          <w:lang w:val="lt-LT"/>
        </w:rPr>
      </w:pPr>
      <w:r w:rsidRPr="00621C43">
        <w:rPr>
          <w:bCs/>
          <w:szCs w:val="22"/>
          <w:lang w:val="lt-LT"/>
        </w:rPr>
        <w:t>Pasitarkite su gydytoju arba vaistininku, prieš pradėdami vartoti Spiolto Respimat:</w:t>
      </w:r>
    </w:p>
    <w:p w14:paraId="4FA36DA9"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sergate astma (astmai gydyti Spiolto Respimat turite nevartoti);</w:t>
      </w:r>
    </w:p>
    <w:p w14:paraId="4BB2C7CF"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lastRenderedPageBreak/>
        <w:t>jeigu sergate širdies liga;</w:t>
      </w:r>
    </w:p>
    <w:p w14:paraId="24A81AC1"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Jūsų kraujospūdis didelis;</w:t>
      </w:r>
    </w:p>
    <w:p w14:paraId="60172DAF"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sergate epilepsija;</w:t>
      </w:r>
    </w:p>
    <w:p w14:paraId="74408F07"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vargina specifinis skydliaukės sutrikimas, vadinamas tirotoksikoze;</w:t>
      </w:r>
    </w:p>
    <w:p w14:paraId="6BBBF46E" w14:textId="6BAF5638"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 xml:space="preserve">jeigu </w:t>
      </w:r>
      <w:r w:rsidR="008D4FC2">
        <w:rPr>
          <w:szCs w:val="22"/>
          <w:lang w:val="lt-LT"/>
        </w:rPr>
        <w:t>yra</w:t>
      </w:r>
      <w:r w:rsidR="008D4FC2" w:rsidRPr="002F5426">
        <w:rPr>
          <w:szCs w:val="22"/>
          <w:lang w:val="lt-LT"/>
        </w:rPr>
        <w:t xml:space="preserve"> </w:t>
      </w:r>
      <w:r w:rsidRPr="002F5426">
        <w:rPr>
          <w:szCs w:val="22"/>
          <w:lang w:val="lt-LT"/>
        </w:rPr>
        <w:t>nenormal</w:t>
      </w:r>
      <w:r w:rsidR="0007079D">
        <w:rPr>
          <w:szCs w:val="22"/>
          <w:lang w:val="lt-LT"/>
        </w:rPr>
        <w:t>us</w:t>
      </w:r>
      <w:r w:rsidRPr="002F5426">
        <w:rPr>
          <w:szCs w:val="22"/>
          <w:lang w:val="lt-LT"/>
        </w:rPr>
        <w:t xml:space="preserve"> arterijos išsiplėtim</w:t>
      </w:r>
      <w:r w:rsidR="0007079D">
        <w:rPr>
          <w:szCs w:val="22"/>
          <w:lang w:val="lt-LT"/>
        </w:rPr>
        <w:t>as</w:t>
      </w:r>
      <w:r w:rsidRPr="002F5426">
        <w:rPr>
          <w:szCs w:val="22"/>
          <w:lang w:val="lt-LT"/>
        </w:rPr>
        <w:t>, vadinam</w:t>
      </w:r>
      <w:r w:rsidR="0007079D">
        <w:rPr>
          <w:szCs w:val="22"/>
          <w:lang w:val="lt-LT"/>
        </w:rPr>
        <w:t>as</w:t>
      </w:r>
      <w:r w:rsidRPr="002F5426">
        <w:rPr>
          <w:szCs w:val="22"/>
          <w:lang w:val="lt-LT"/>
        </w:rPr>
        <w:t xml:space="preserve"> aneurizma;</w:t>
      </w:r>
    </w:p>
    <w:p w14:paraId="249D0797"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sergate cukriniu diabetu;</w:t>
      </w:r>
    </w:p>
    <w:p w14:paraId="3738E76D" w14:textId="367FE960"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 xml:space="preserve">jeigu </w:t>
      </w:r>
      <w:r w:rsidR="0007079D">
        <w:rPr>
          <w:szCs w:val="22"/>
          <w:lang w:val="lt-LT"/>
        </w:rPr>
        <w:t>sergate</w:t>
      </w:r>
      <w:r w:rsidR="0007079D" w:rsidRPr="002F5426">
        <w:rPr>
          <w:szCs w:val="22"/>
          <w:lang w:val="lt-LT"/>
        </w:rPr>
        <w:t xml:space="preserve"> </w:t>
      </w:r>
      <w:r w:rsidRPr="002F5426">
        <w:rPr>
          <w:szCs w:val="22"/>
          <w:lang w:val="lt-LT"/>
        </w:rPr>
        <w:t>sunk</w:t>
      </w:r>
      <w:r>
        <w:rPr>
          <w:szCs w:val="22"/>
          <w:lang w:val="lt-LT"/>
        </w:rPr>
        <w:t>i</w:t>
      </w:r>
      <w:r w:rsidR="0007079D">
        <w:rPr>
          <w:szCs w:val="22"/>
          <w:lang w:val="lt-LT"/>
        </w:rPr>
        <w:t>a</w:t>
      </w:r>
      <w:r w:rsidRPr="002F5426">
        <w:rPr>
          <w:szCs w:val="22"/>
          <w:lang w:val="lt-LT"/>
        </w:rPr>
        <w:t xml:space="preserve"> kepenų </w:t>
      </w:r>
      <w:r>
        <w:rPr>
          <w:szCs w:val="22"/>
          <w:lang w:val="lt-LT"/>
        </w:rPr>
        <w:t>lig</w:t>
      </w:r>
      <w:r w:rsidR="0007079D">
        <w:rPr>
          <w:szCs w:val="22"/>
          <w:lang w:val="lt-LT"/>
        </w:rPr>
        <w:t>a</w:t>
      </w:r>
      <w:r w:rsidRPr="002F5426">
        <w:rPr>
          <w:szCs w:val="22"/>
          <w:lang w:val="lt-LT"/>
        </w:rPr>
        <w:t>;</w:t>
      </w:r>
    </w:p>
    <w:p w14:paraId="1D130396" w14:textId="0E6546CC"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 xml:space="preserve">jeigu </w:t>
      </w:r>
      <w:r w:rsidR="0007079D">
        <w:rPr>
          <w:szCs w:val="22"/>
          <w:lang w:val="lt-LT"/>
        </w:rPr>
        <w:t>sergate</w:t>
      </w:r>
      <w:r w:rsidR="0007079D" w:rsidRPr="002F5426">
        <w:rPr>
          <w:szCs w:val="22"/>
          <w:lang w:val="lt-LT"/>
        </w:rPr>
        <w:t xml:space="preserve"> </w:t>
      </w:r>
      <w:r w:rsidRPr="002F5426">
        <w:rPr>
          <w:szCs w:val="22"/>
          <w:lang w:val="lt-LT"/>
        </w:rPr>
        <w:t xml:space="preserve">inkstų </w:t>
      </w:r>
      <w:r>
        <w:rPr>
          <w:szCs w:val="22"/>
          <w:lang w:val="lt-LT"/>
        </w:rPr>
        <w:t>lig</w:t>
      </w:r>
      <w:r w:rsidR="0007079D">
        <w:rPr>
          <w:szCs w:val="22"/>
          <w:lang w:val="lt-LT"/>
        </w:rPr>
        <w:t>a</w:t>
      </w:r>
      <w:r w:rsidRPr="002F5426">
        <w:rPr>
          <w:szCs w:val="22"/>
          <w:lang w:val="lt-LT"/>
        </w:rPr>
        <w:t>;</w:t>
      </w:r>
    </w:p>
    <w:p w14:paraId="7D7D53CD"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Jums bus atliekama planinė operacija;</w:t>
      </w:r>
    </w:p>
    <w:p w14:paraId="4C04D629" w14:textId="77777777"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jeigu sergate akių liga, vadinama uždaro kampo glaukoma;</w:t>
      </w:r>
    </w:p>
    <w:p w14:paraId="7098B1F1" w14:textId="3E597EE4" w:rsidR="00A07147" w:rsidRPr="002F5426" w:rsidRDefault="00A07147" w:rsidP="00A07147">
      <w:pPr>
        <w:numPr>
          <w:ilvl w:val="0"/>
          <w:numId w:val="2"/>
        </w:numPr>
        <w:tabs>
          <w:tab w:val="left" w:pos="567"/>
        </w:tabs>
        <w:spacing w:line="240" w:lineRule="auto"/>
        <w:rPr>
          <w:szCs w:val="22"/>
          <w:lang w:val="lt-LT"/>
        </w:rPr>
      </w:pPr>
      <w:r w:rsidRPr="002F5426">
        <w:rPr>
          <w:szCs w:val="22"/>
          <w:lang w:val="lt-LT"/>
        </w:rPr>
        <w:t xml:space="preserve">jeigu </w:t>
      </w:r>
      <w:r w:rsidR="0007079D">
        <w:rPr>
          <w:szCs w:val="22"/>
          <w:lang w:val="lt-LT"/>
        </w:rPr>
        <w:t>pasireiškė</w:t>
      </w:r>
      <w:r w:rsidR="0007079D" w:rsidRPr="002F5426">
        <w:rPr>
          <w:szCs w:val="22"/>
          <w:lang w:val="lt-LT"/>
        </w:rPr>
        <w:t xml:space="preserve"> </w:t>
      </w:r>
      <w:r w:rsidRPr="002F5426">
        <w:rPr>
          <w:szCs w:val="22"/>
          <w:lang w:val="lt-LT"/>
        </w:rPr>
        <w:t>p</w:t>
      </w:r>
      <w:r>
        <w:rPr>
          <w:szCs w:val="22"/>
          <w:lang w:val="lt-LT"/>
        </w:rPr>
        <w:t>r</w:t>
      </w:r>
      <w:r w:rsidRPr="002F5426">
        <w:rPr>
          <w:szCs w:val="22"/>
          <w:lang w:val="lt-LT"/>
        </w:rPr>
        <w:t>ostatos sutrikim</w:t>
      </w:r>
      <w:r>
        <w:rPr>
          <w:szCs w:val="22"/>
          <w:lang w:val="lt-LT"/>
        </w:rPr>
        <w:t xml:space="preserve">ų arba </w:t>
      </w:r>
      <w:r w:rsidR="0007079D">
        <w:rPr>
          <w:szCs w:val="22"/>
          <w:lang w:val="lt-LT"/>
        </w:rPr>
        <w:t xml:space="preserve">pasunkėjo </w:t>
      </w:r>
      <w:r>
        <w:rPr>
          <w:szCs w:val="22"/>
          <w:lang w:val="lt-LT"/>
        </w:rPr>
        <w:t>šlapinim</w:t>
      </w:r>
      <w:r w:rsidR="0007079D">
        <w:rPr>
          <w:szCs w:val="22"/>
          <w:lang w:val="lt-LT"/>
        </w:rPr>
        <w:t>asis</w:t>
      </w:r>
      <w:r>
        <w:rPr>
          <w:szCs w:val="22"/>
          <w:lang w:val="lt-LT"/>
        </w:rPr>
        <w:t>.</w:t>
      </w:r>
    </w:p>
    <w:p w14:paraId="2CEF5C98" w14:textId="77777777" w:rsidR="00A07147" w:rsidRPr="002F5426" w:rsidRDefault="00A07147" w:rsidP="00A07147">
      <w:pPr>
        <w:ind w:left="567" w:hanging="567"/>
        <w:rPr>
          <w:b/>
          <w:bCs/>
          <w:szCs w:val="22"/>
          <w:lang w:val="lt-LT"/>
        </w:rPr>
      </w:pPr>
    </w:p>
    <w:p w14:paraId="75BFF860" w14:textId="77777777" w:rsidR="00A07147" w:rsidRPr="002F5426" w:rsidRDefault="00A07147" w:rsidP="00A07147">
      <w:pPr>
        <w:ind w:left="567" w:hanging="567"/>
        <w:rPr>
          <w:b/>
          <w:szCs w:val="22"/>
          <w:lang w:val="lt-LT"/>
        </w:rPr>
      </w:pPr>
      <w:r w:rsidRPr="002F5426">
        <w:rPr>
          <w:b/>
          <w:szCs w:val="22"/>
          <w:lang w:val="lt-LT"/>
        </w:rPr>
        <w:t xml:space="preserve">Vartojant Spiolto Respimat </w:t>
      </w:r>
    </w:p>
    <w:p w14:paraId="60A86DD0" w14:textId="77777777" w:rsidR="00A07147" w:rsidRPr="002F5426" w:rsidRDefault="00A07147" w:rsidP="00A07147">
      <w:pPr>
        <w:ind w:left="567" w:hanging="567"/>
        <w:rPr>
          <w:b/>
          <w:szCs w:val="22"/>
          <w:lang w:val="lt-LT"/>
        </w:rPr>
      </w:pPr>
    </w:p>
    <w:p w14:paraId="3889B6FB" w14:textId="77777777" w:rsidR="00A07147" w:rsidRPr="002F5426" w:rsidRDefault="00A07147" w:rsidP="00A07147">
      <w:pPr>
        <w:numPr>
          <w:ilvl w:val="0"/>
          <w:numId w:val="2"/>
        </w:numPr>
        <w:spacing w:line="240" w:lineRule="auto"/>
        <w:rPr>
          <w:szCs w:val="22"/>
          <w:lang w:val="lt-LT"/>
        </w:rPr>
      </w:pPr>
      <w:r w:rsidRPr="002F5426">
        <w:rPr>
          <w:b/>
          <w:szCs w:val="22"/>
          <w:lang w:val="lt-LT"/>
        </w:rPr>
        <w:t>Nutraukite vaisto vartojimą ir nedelsdami kreipkitės į gydytoją</w:t>
      </w:r>
      <w:r w:rsidRPr="002F5426">
        <w:rPr>
          <w:szCs w:val="22"/>
          <w:lang w:val="lt-LT"/>
        </w:rPr>
        <w:t>, jei tuoj pat po vaisto pavartojimo atsiranda spaudimas krūtinėje, kosulys, švokštimas ar dusulys. Tai gali būti požymiai sutrikimo, kuris vadinamas bronchų spazmu (žr. 4 skyrių).</w:t>
      </w:r>
    </w:p>
    <w:p w14:paraId="163D7CAC" w14:textId="77777777" w:rsidR="00A07147" w:rsidRPr="002F5426" w:rsidRDefault="00A07147" w:rsidP="00A07147">
      <w:pPr>
        <w:rPr>
          <w:szCs w:val="22"/>
          <w:lang w:val="lt-LT"/>
        </w:rPr>
      </w:pPr>
    </w:p>
    <w:p w14:paraId="4FE4A2E2" w14:textId="77777777" w:rsidR="00A07147" w:rsidRPr="002F5426" w:rsidRDefault="00A07147" w:rsidP="00A07147">
      <w:pPr>
        <w:numPr>
          <w:ilvl w:val="0"/>
          <w:numId w:val="2"/>
        </w:numPr>
        <w:spacing w:line="240" w:lineRule="auto"/>
        <w:rPr>
          <w:szCs w:val="22"/>
          <w:lang w:val="lt-LT"/>
        </w:rPr>
      </w:pPr>
      <w:r w:rsidRPr="002F5426">
        <w:rPr>
          <w:szCs w:val="22"/>
          <w:lang w:val="lt-LT"/>
        </w:rPr>
        <w:t xml:space="preserve">Jeigu tuoj pat po vaisto įkvėpimo pasunkėja kvėpavimas, atsiranda išbėrimas, patinimas ar niežėjimas, </w:t>
      </w:r>
      <w:r>
        <w:rPr>
          <w:szCs w:val="22"/>
          <w:lang w:val="lt-LT"/>
        </w:rPr>
        <w:t>vaisto</w:t>
      </w:r>
      <w:r w:rsidRPr="002F5426">
        <w:rPr>
          <w:szCs w:val="22"/>
          <w:lang w:val="lt-LT"/>
        </w:rPr>
        <w:t xml:space="preserve"> vartojimą nutraukite ir nedelsdami kreipkitės į savo gydytoją (žr.</w:t>
      </w:r>
      <w:r>
        <w:rPr>
          <w:szCs w:val="22"/>
          <w:lang w:val="lt-LT"/>
        </w:rPr>
        <w:t xml:space="preserve"> </w:t>
      </w:r>
      <w:r w:rsidRPr="002F5426">
        <w:rPr>
          <w:szCs w:val="22"/>
          <w:lang w:val="lt-LT"/>
        </w:rPr>
        <w:t xml:space="preserve">4 skyrių). </w:t>
      </w:r>
    </w:p>
    <w:p w14:paraId="11498E1F" w14:textId="77777777" w:rsidR="00A07147" w:rsidRPr="002F5426" w:rsidRDefault="00A07147" w:rsidP="00A07147">
      <w:pPr>
        <w:rPr>
          <w:szCs w:val="22"/>
          <w:lang w:val="lt-LT"/>
        </w:rPr>
      </w:pPr>
    </w:p>
    <w:p w14:paraId="4DDE02D1" w14:textId="29D2FD12" w:rsidR="00A07147" w:rsidRPr="002F5426" w:rsidRDefault="00A07147" w:rsidP="00A07147">
      <w:pPr>
        <w:numPr>
          <w:ilvl w:val="0"/>
          <w:numId w:val="2"/>
        </w:numPr>
        <w:spacing w:line="240" w:lineRule="auto"/>
        <w:rPr>
          <w:szCs w:val="22"/>
          <w:lang w:val="lt-LT"/>
        </w:rPr>
      </w:pPr>
      <w:r w:rsidRPr="002F5426">
        <w:rPr>
          <w:szCs w:val="22"/>
          <w:lang w:val="lt-LT"/>
        </w:rPr>
        <w:t>Jei patiriate bet kokį šalutinį poveikį širdžiai (</w:t>
      </w:r>
      <w:r w:rsidR="0007079D">
        <w:rPr>
          <w:szCs w:val="22"/>
          <w:lang w:val="lt-LT"/>
        </w:rPr>
        <w:t xml:space="preserve">padažnėja </w:t>
      </w:r>
      <w:r w:rsidRPr="002F5426">
        <w:rPr>
          <w:szCs w:val="22"/>
          <w:lang w:val="lt-LT"/>
        </w:rPr>
        <w:t>puls</w:t>
      </w:r>
      <w:r w:rsidR="0007079D">
        <w:rPr>
          <w:szCs w:val="22"/>
          <w:lang w:val="lt-LT"/>
        </w:rPr>
        <w:t>as</w:t>
      </w:r>
      <w:r w:rsidRPr="002F5426">
        <w:rPr>
          <w:szCs w:val="22"/>
          <w:lang w:val="lt-LT"/>
        </w:rPr>
        <w:t xml:space="preserve">, </w:t>
      </w:r>
      <w:r w:rsidR="0007079D">
        <w:rPr>
          <w:szCs w:val="22"/>
          <w:lang w:val="lt-LT"/>
        </w:rPr>
        <w:t xml:space="preserve">padidėja </w:t>
      </w:r>
      <w:r w:rsidRPr="002F5426">
        <w:rPr>
          <w:szCs w:val="22"/>
          <w:lang w:val="lt-LT"/>
        </w:rPr>
        <w:t>kraujospūd</w:t>
      </w:r>
      <w:r w:rsidR="0007079D">
        <w:rPr>
          <w:szCs w:val="22"/>
          <w:lang w:val="lt-LT"/>
        </w:rPr>
        <w:t>is</w:t>
      </w:r>
      <w:r w:rsidRPr="002F5426">
        <w:rPr>
          <w:szCs w:val="22"/>
          <w:lang w:val="lt-LT"/>
        </w:rPr>
        <w:t xml:space="preserve"> ir (arba) simptom</w:t>
      </w:r>
      <w:r w:rsidR="0007079D">
        <w:rPr>
          <w:szCs w:val="22"/>
          <w:lang w:val="lt-LT"/>
        </w:rPr>
        <w:t>ai</w:t>
      </w:r>
      <w:r w:rsidRPr="002F5426">
        <w:rPr>
          <w:szCs w:val="22"/>
          <w:lang w:val="lt-LT"/>
        </w:rPr>
        <w:t>, pvz.,</w:t>
      </w:r>
      <w:r w:rsidR="0007079D">
        <w:rPr>
          <w:szCs w:val="22"/>
          <w:lang w:val="lt-LT"/>
        </w:rPr>
        <w:t xml:space="preserve"> sustiprėja</w:t>
      </w:r>
      <w:r w:rsidRPr="002F5426">
        <w:rPr>
          <w:szCs w:val="22"/>
          <w:lang w:val="lt-LT"/>
        </w:rPr>
        <w:t xml:space="preserve"> krūtinės skausm</w:t>
      </w:r>
      <w:r w:rsidR="0007079D">
        <w:rPr>
          <w:szCs w:val="22"/>
          <w:lang w:val="lt-LT"/>
        </w:rPr>
        <w:t>as</w:t>
      </w:r>
      <w:r w:rsidRPr="002F5426">
        <w:rPr>
          <w:szCs w:val="22"/>
          <w:lang w:val="lt-LT"/>
        </w:rPr>
        <w:t>), nedelsdami kreipkitės į savo gydytoją (žr. 4 skyrių).</w:t>
      </w:r>
    </w:p>
    <w:p w14:paraId="591EF7AC" w14:textId="77777777" w:rsidR="00A07147" w:rsidRPr="002F5426" w:rsidRDefault="00A07147" w:rsidP="00A07147">
      <w:pPr>
        <w:pStyle w:val="Sraopastraipa"/>
        <w:rPr>
          <w:szCs w:val="22"/>
          <w:lang w:val="lt-LT"/>
        </w:rPr>
      </w:pPr>
    </w:p>
    <w:p w14:paraId="141062F8" w14:textId="77777777" w:rsidR="00A07147" w:rsidRPr="002F5426" w:rsidRDefault="00A07147" w:rsidP="00A07147">
      <w:pPr>
        <w:numPr>
          <w:ilvl w:val="0"/>
          <w:numId w:val="2"/>
        </w:numPr>
        <w:spacing w:line="240" w:lineRule="auto"/>
        <w:rPr>
          <w:szCs w:val="22"/>
          <w:lang w:val="lt-LT"/>
        </w:rPr>
      </w:pPr>
      <w:r w:rsidRPr="002F5426">
        <w:rPr>
          <w:szCs w:val="22"/>
          <w:lang w:val="lt-LT"/>
        </w:rPr>
        <w:t>Jei pasireiškia raumenų spazmas, raumenų silpnumas arba nenormalus tampa širdies ritmas, kreipkitės į savo gydytoją, nes tokie požymiai gali būti susiję su mažu kalio kiekiu kraujyje (žr. 4 skyrių).</w:t>
      </w:r>
    </w:p>
    <w:p w14:paraId="53B183A2" w14:textId="77777777" w:rsidR="00A07147" w:rsidRPr="002F5426" w:rsidRDefault="00A07147" w:rsidP="00A07147">
      <w:pPr>
        <w:rPr>
          <w:szCs w:val="22"/>
          <w:lang w:val="lt-LT"/>
        </w:rPr>
      </w:pPr>
    </w:p>
    <w:p w14:paraId="5C13B8E3" w14:textId="77777777" w:rsidR="00A07147" w:rsidRPr="002F5426" w:rsidRDefault="00A07147" w:rsidP="00A07147">
      <w:pPr>
        <w:spacing w:line="240" w:lineRule="auto"/>
        <w:rPr>
          <w:szCs w:val="22"/>
          <w:lang w:val="lt-LT"/>
        </w:rPr>
      </w:pPr>
      <w:r w:rsidRPr="002F5426">
        <w:rPr>
          <w:szCs w:val="22"/>
          <w:lang w:val="lt-LT"/>
        </w:rPr>
        <w:t>Įkvėpdami Spiolto Respimat, saugokitės, kad vaisto nepatektų į akis. Vaisto patekus, galimas akių skausmas arba nemalonus pojūtis jose, matymas lyg per miglą, vaivor</w:t>
      </w:r>
      <w:r>
        <w:rPr>
          <w:szCs w:val="22"/>
          <w:lang w:val="lt-LT"/>
        </w:rPr>
        <w:t>y</w:t>
      </w:r>
      <w:r w:rsidRPr="002F5426">
        <w:rPr>
          <w:szCs w:val="22"/>
          <w:lang w:val="lt-LT"/>
        </w:rPr>
        <w:t>kštinių ratilų ar spalvotų vaizdinių aplink šviesos šaltinius matymas, susijęs su akių paraudimu. Kartu su akių pažeidimo simptomais gali atsirasti galvos skausmas, pykinimas ar vėmimas. Taip atsitikus, praplaukite akis šiltu vandeniu, nutraukite Spiolto Respimat vartojimą ir nedelsdami kreip</w:t>
      </w:r>
      <w:r>
        <w:rPr>
          <w:szCs w:val="22"/>
          <w:lang w:val="lt-LT"/>
        </w:rPr>
        <w:t>kitės į savo gydytoją patarimo.</w:t>
      </w:r>
    </w:p>
    <w:p w14:paraId="7BA8D0E6" w14:textId="77777777" w:rsidR="00A07147" w:rsidRPr="002F5426" w:rsidRDefault="00A07147" w:rsidP="00A07147">
      <w:pPr>
        <w:rPr>
          <w:szCs w:val="22"/>
          <w:lang w:val="lt-LT"/>
        </w:rPr>
      </w:pPr>
    </w:p>
    <w:p w14:paraId="1663121A" w14:textId="77777777" w:rsidR="00A07147" w:rsidRPr="002F5426" w:rsidRDefault="00A07147" w:rsidP="00A07147">
      <w:pPr>
        <w:numPr>
          <w:ilvl w:val="12"/>
          <w:numId w:val="0"/>
        </w:numPr>
        <w:rPr>
          <w:b/>
          <w:szCs w:val="22"/>
          <w:lang w:val="lt-LT"/>
        </w:rPr>
      </w:pPr>
      <w:r w:rsidRPr="002F5426">
        <w:rPr>
          <w:szCs w:val="22"/>
          <w:lang w:val="lt-LT"/>
        </w:rPr>
        <w:t xml:space="preserve">Spiolto Respimat skirtas Jūsų lėtinės obstrukcinės plaučių ligos palaikomajam gydymui. </w:t>
      </w:r>
      <w:r w:rsidRPr="002F5426">
        <w:rPr>
          <w:b/>
          <w:szCs w:val="22"/>
          <w:lang w:val="lt-LT"/>
        </w:rPr>
        <w:t>Staigiam dusulio ar švokštimo priepuoliui</w:t>
      </w:r>
      <w:r>
        <w:rPr>
          <w:b/>
          <w:szCs w:val="22"/>
          <w:lang w:val="lt-LT"/>
        </w:rPr>
        <w:t xml:space="preserve"> nutraukti jo vartoti negalima.</w:t>
      </w:r>
    </w:p>
    <w:p w14:paraId="71BA1D60" w14:textId="77777777" w:rsidR="00A07147" w:rsidRPr="002F5426" w:rsidRDefault="00A07147" w:rsidP="00A07147">
      <w:pPr>
        <w:rPr>
          <w:szCs w:val="22"/>
          <w:lang w:val="lt-LT"/>
        </w:rPr>
      </w:pPr>
    </w:p>
    <w:p w14:paraId="0C05D2FB" w14:textId="77777777" w:rsidR="00A07147" w:rsidRPr="002F5426" w:rsidRDefault="00A07147" w:rsidP="00A07147">
      <w:pPr>
        <w:rPr>
          <w:szCs w:val="22"/>
          <w:lang w:val="lt-LT"/>
        </w:rPr>
      </w:pPr>
      <w:r w:rsidRPr="002F5426">
        <w:rPr>
          <w:szCs w:val="22"/>
          <w:lang w:val="lt-LT"/>
        </w:rPr>
        <w:t>Kartu su tam tikrais vaistais, kurių sudėtyje yra ilgai veikiančių beta adrenoreceptorių agonistų, pvz., salmeterolo arba formoterolo</w:t>
      </w:r>
      <w:r>
        <w:rPr>
          <w:szCs w:val="22"/>
          <w:lang w:val="lt-LT"/>
        </w:rPr>
        <w:t>, Spiolto Respimat nevartokite.</w:t>
      </w:r>
    </w:p>
    <w:p w14:paraId="567B9843" w14:textId="77777777" w:rsidR="00A07147" w:rsidRPr="002F5426" w:rsidRDefault="00A07147" w:rsidP="00A07147">
      <w:pPr>
        <w:numPr>
          <w:ilvl w:val="12"/>
          <w:numId w:val="0"/>
        </w:numPr>
        <w:rPr>
          <w:szCs w:val="22"/>
          <w:lang w:val="lt-LT"/>
        </w:rPr>
      </w:pPr>
    </w:p>
    <w:p w14:paraId="5E8D1B34" w14:textId="77777777" w:rsidR="00A07147" w:rsidRPr="002F5426" w:rsidRDefault="00A07147" w:rsidP="00A07147">
      <w:pPr>
        <w:numPr>
          <w:ilvl w:val="12"/>
          <w:numId w:val="0"/>
        </w:numPr>
        <w:rPr>
          <w:szCs w:val="22"/>
          <w:lang w:val="lt-LT"/>
        </w:rPr>
      </w:pPr>
      <w:r w:rsidRPr="002F5426">
        <w:rPr>
          <w:szCs w:val="22"/>
          <w:lang w:val="lt-LT"/>
        </w:rPr>
        <w:t>Jei reguliariai vartojate tam tikrų vaistų, kurie vadinami trumpai veikiančiais beta adrenoreceptorių agonistais, pvz., salbutamolio, toliau jų vartokite tik ūmiems simptomams, pvz., dusuliui, l</w:t>
      </w:r>
      <w:r>
        <w:rPr>
          <w:szCs w:val="22"/>
          <w:lang w:val="lt-LT"/>
        </w:rPr>
        <w:t>engvinti.</w:t>
      </w:r>
    </w:p>
    <w:p w14:paraId="66598410" w14:textId="77777777" w:rsidR="00A07147" w:rsidRPr="002F5426" w:rsidRDefault="00A07147" w:rsidP="00A07147">
      <w:pPr>
        <w:numPr>
          <w:ilvl w:val="12"/>
          <w:numId w:val="0"/>
        </w:numPr>
        <w:rPr>
          <w:szCs w:val="22"/>
          <w:lang w:val="lt-LT"/>
        </w:rPr>
      </w:pPr>
    </w:p>
    <w:p w14:paraId="132C426A" w14:textId="77777777" w:rsidR="00A07147" w:rsidRPr="002F5426" w:rsidRDefault="00A07147" w:rsidP="00A07147">
      <w:pPr>
        <w:numPr>
          <w:ilvl w:val="12"/>
          <w:numId w:val="0"/>
        </w:numPr>
        <w:rPr>
          <w:szCs w:val="22"/>
          <w:lang w:val="lt-LT"/>
        </w:rPr>
      </w:pPr>
      <w:r w:rsidRPr="002F5426">
        <w:rPr>
          <w:szCs w:val="22"/>
          <w:lang w:val="lt-LT"/>
        </w:rPr>
        <w:t xml:space="preserve">Burnos džiūvimas, kuris buvo pastebėtas gydant anticholinerginiais vaistais, ilgalaikio gydymo metu gali būti susijęs su dantų ėduonimi. Taigi prašom nepamiršti </w:t>
      </w:r>
      <w:r>
        <w:rPr>
          <w:szCs w:val="22"/>
          <w:lang w:val="lt-LT"/>
        </w:rPr>
        <w:t>kreipti dėmesį burnos higienai.</w:t>
      </w:r>
    </w:p>
    <w:p w14:paraId="23FCA5DD" w14:textId="77777777" w:rsidR="00A07147" w:rsidRPr="002F5426" w:rsidRDefault="00A07147" w:rsidP="00A07147">
      <w:pPr>
        <w:numPr>
          <w:ilvl w:val="12"/>
          <w:numId w:val="0"/>
        </w:numPr>
        <w:rPr>
          <w:szCs w:val="22"/>
          <w:lang w:val="lt-LT"/>
        </w:rPr>
      </w:pPr>
    </w:p>
    <w:p w14:paraId="2E73E275" w14:textId="77777777" w:rsidR="00A07147" w:rsidRPr="002F5426" w:rsidRDefault="00A07147" w:rsidP="00A07147">
      <w:pPr>
        <w:numPr>
          <w:ilvl w:val="12"/>
          <w:numId w:val="0"/>
        </w:numPr>
        <w:rPr>
          <w:szCs w:val="22"/>
          <w:lang w:val="lt-LT"/>
        </w:rPr>
      </w:pPr>
      <w:r w:rsidRPr="002F5426">
        <w:rPr>
          <w:szCs w:val="22"/>
          <w:lang w:val="lt-LT"/>
        </w:rPr>
        <w:t>Dažniau nei kartą per parą Spiolto Respimat nevartokite.</w:t>
      </w:r>
    </w:p>
    <w:p w14:paraId="2EC36DCF" w14:textId="77777777" w:rsidR="00A07147" w:rsidRPr="002F5426" w:rsidRDefault="00A07147" w:rsidP="00A07147">
      <w:pPr>
        <w:numPr>
          <w:ilvl w:val="12"/>
          <w:numId w:val="0"/>
        </w:numPr>
        <w:rPr>
          <w:szCs w:val="22"/>
          <w:lang w:val="lt-LT"/>
        </w:rPr>
      </w:pPr>
    </w:p>
    <w:p w14:paraId="1A5866BC" w14:textId="77777777" w:rsidR="00A07147" w:rsidRPr="002F5426" w:rsidRDefault="00A07147" w:rsidP="00A07147">
      <w:pPr>
        <w:numPr>
          <w:ilvl w:val="12"/>
          <w:numId w:val="0"/>
        </w:numPr>
        <w:rPr>
          <w:b/>
          <w:szCs w:val="22"/>
          <w:lang w:val="lt-LT"/>
        </w:rPr>
      </w:pPr>
      <w:r w:rsidRPr="002F5426">
        <w:rPr>
          <w:b/>
          <w:szCs w:val="22"/>
          <w:lang w:val="lt-LT"/>
        </w:rPr>
        <w:t>Vartojimas vaikams ir paaugliams</w:t>
      </w:r>
    </w:p>
    <w:p w14:paraId="4C69E72E" w14:textId="77777777" w:rsidR="00A07147" w:rsidRPr="002F5426" w:rsidRDefault="00A07147" w:rsidP="00A07147">
      <w:pPr>
        <w:numPr>
          <w:ilvl w:val="12"/>
          <w:numId w:val="0"/>
        </w:numPr>
        <w:rPr>
          <w:szCs w:val="22"/>
          <w:lang w:val="lt-LT"/>
        </w:rPr>
      </w:pPr>
      <w:r w:rsidRPr="002F5426">
        <w:rPr>
          <w:b/>
          <w:szCs w:val="22"/>
          <w:lang w:val="lt-LT"/>
        </w:rPr>
        <w:t xml:space="preserve">Vaikams ir jaunesniems kaip 18 metų paaugliams </w:t>
      </w:r>
      <w:r w:rsidRPr="002F5426">
        <w:rPr>
          <w:szCs w:val="22"/>
          <w:lang w:val="lt-LT"/>
        </w:rPr>
        <w:t xml:space="preserve">Spiolto Respimat </w:t>
      </w:r>
      <w:r w:rsidRPr="002F5426">
        <w:rPr>
          <w:b/>
          <w:szCs w:val="22"/>
          <w:lang w:val="lt-LT"/>
        </w:rPr>
        <w:t>vartoti negalima.</w:t>
      </w:r>
    </w:p>
    <w:p w14:paraId="15D6A1FC" w14:textId="77777777" w:rsidR="00A07147" w:rsidRPr="002F5426" w:rsidRDefault="00A07147" w:rsidP="00A07147">
      <w:pPr>
        <w:numPr>
          <w:ilvl w:val="12"/>
          <w:numId w:val="0"/>
        </w:numPr>
        <w:rPr>
          <w:szCs w:val="22"/>
          <w:lang w:val="lt-LT"/>
        </w:rPr>
      </w:pPr>
    </w:p>
    <w:p w14:paraId="661104F4" w14:textId="77777777" w:rsidR="00A07147" w:rsidRPr="002F5426" w:rsidRDefault="00A07147" w:rsidP="00621C43">
      <w:pPr>
        <w:keepNext/>
        <w:ind w:left="567" w:hanging="567"/>
        <w:rPr>
          <w:b/>
          <w:szCs w:val="22"/>
          <w:lang w:val="lt-LT"/>
        </w:rPr>
      </w:pPr>
      <w:r w:rsidRPr="002F5426">
        <w:rPr>
          <w:b/>
          <w:szCs w:val="22"/>
          <w:lang w:val="lt-LT"/>
        </w:rPr>
        <w:lastRenderedPageBreak/>
        <w:t>Kiti vaistai ir Spiolto Respimat</w:t>
      </w:r>
    </w:p>
    <w:p w14:paraId="35F7FEA0" w14:textId="77777777" w:rsidR="00A07147" w:rsidRPr="002F5426" w:rsidRDefault="00A07147" w:rsidP="00621C43">
      <w:pPr>
        <w:keepNext/>
        <w:rPr>
          <w:szCs w:val="22"/>
          <w:lang w:val="lt-LT"/>
        </w:rPr>
      </w:pPr>
      <w:r w:rsidRPr="002F5426">
        <w:rPr>
          <w:szCs w:val="22"/>
          <w:lang w:val="lt-LT"/>
        </w:rPr>
        <w:t>Jeigu vartojate arba neseniai vartojote kitų vaistų arba dėl to nesate tikri, apie tai pasakykite gydytojui arba vaistininkui.</w:t>
      </w:r>
    </w:p>
    <w:p w14:paraId="05F00EE1" w14:textId="77777777" w:rsidR="00A07147" w:rsidRPr="002F5426" w:rsidRDefault="00A07147" w:rsidP="00A07147">
      <w:pPr>
        <w:numPr>
          <w:ilvl w:val="12"/>
          <w:numId w:val="0"/>
        </w:numPr>
        <w:rPr>
          <w:szCs w:val="22"/>
          <w:lang w:val="lt-LT"/>
        </w:rPr>
      </w:pPr>
    </w:p>
    <w:p w14:paraId="65777D8A" w14:textId="77777777" w:rsidR="00A07147" w:rsidRPr="002F5426" w:rsidRDefault="00A07147" w:rsidP="00A07147">
      <w:pPr>
        <w:numPr>
          <w:ilvl w:val="12"/>
          <w:numId w:val="0"/>
        </w:numPr>
        <w:rPr>
          <w:szCs w:val="22"/>
          <w:lang w:val="lt-LT"/>
        </w:rPr>
      </w:pPr>
      <w:r w:rsidRPr="002F5426">
        <w:rPr>
          <w:szCs w:val="22"/>
          <w:lang w:val="lt-LT"/>
        </w:rPr>
        <w:t>Ypač svarbu gydytojui pasakyti, jeigu vartojate:</w:t>
      </w:r>
    </w:p>
    <w:p w14:paraId="341812FE" w14:textId="77777777" w:rsidR="00A07147" w:rsidRPr="002F5426" w:rsidRDefault="00A07147" w:rsidP="00A07147">
      <w:pPr>
        <w:numPr>
          <w:ilvl w:val="0"/>
          <w:numId w:val="2"/>
        </w:numPr>
        <w:spacing w:line="240" w:lineRule="auto"/>
        <w:rPr>
          <w:szCs w:val="22"/>
          <w:lang w:val="lt-LT"/>
        </w:rPr>
      </w:pPr>
      <w:r w:rsidRPr="002F5426">
        <w:rPr>
          <w:szCs w:val="22"/>
          <w:lang w:val="lt-LT"/>
        </w:rPr>
        <w:t>bet kokių vaistų, kurie gali būti panašūs į Spiolto Respimat (t. y. kurių sudėtyje yra panašių veikliųjų medžiagų, pvz., anticholinerginių vaistų arba beta adrenoreceptorių agonistų), nes Jums gali būti labiau tikėtinas šalutinis poveikis;</w:t>
      </w:r>
    </w:p>
    <w:p w14:paraId="1A9D576B" w14:textId="77777777" w:rsidR="00A07147" w:rsidRPr="002F5426" w:rsidRDefault="00A07147" w:rsidP="00A07147">
      <w:pPr>
        <w:ind w:left="567"/>
        <w:rPr>
          <w:szCs w:val="22"/>
          <w:lang w:val="lt-LT"/>
        </w:rPr>
      </w:pPr>
    </w:p>
    <w:p w14:paraId="212F5FBE" w14:textId="77777777" w:rsidR="00A07147" w:rsidRPr="002F5426" w:rsidRDefault="00A07147" w:rsidP="00A07147">
      <w:pPr>
        <w:numPr>
          <w:ilvl w:val="0"/>
          <w:numId w:val="2"/>
        </w:numPr>
        <w:spacing w:line="240" w:lineRule="auto"/>
        <w:rPr>
          <w:szCs w:val="22"/>
          <w:lang w:val="lt-LT"/>
        </w:rPr>
      </w:pPr>
      <w:r w:rsidRPr="002F5426">
        <w:rPr>
          <w:szCs w:val="22"/>
          <w:lang w:val="lt-LT"/>
        </w:rPr>
        <w:t>vaistų, vadinamų beta adrenoblokatoriais, kurių vartojama dideliam kraujospūdžiui mažinti arba kitokiems širdies sutrikimams gydyti (pvz., propranololio), arba akių ligai, kuri vadinama glaukoma, gydyti (pvz., timololio), nes Spiolto Respimat poveikis gali nepasireikšti;</w:t>
      </w:r>
    </w:p>
    <w:p w14:paraId="3178B485" w14:textId="77777777" w:rsidR="00A07147" w:rsidRPr="002F5426" w:rsidRDefault="00A07147" w:rsidP="00A07147">
      <w:pPr>
        <w:ind w:left="567"/>
        <w:rPr>
          <w:szCs w:val="22"/>
          <w:lang w:val="lt-LT"/>
        </w:rPr>
      </w:pPr>
    </w:p>
    <w:p w14:paraId="7EB22A81" w14:textId="77777777" w:rsidR="00A07147" w:rsidRPr="002F5426" w:rsidRDefault="00A07147" w:rsidP="00A07147">
      <w:pPr>
        <w:numPr>
          <w:ilvl w:val="0"/>
          <w:numId w:val="2"/>
        </w:numPr>
        <w:spacing w:line="240" w:lineRule="auto"/>
        <w:rPr>
          <w:szCs w:val="22"/>
          <w:lang w:val="lt-LT"/>
        </w:rPr>
      </w:pPr>
      <w:r w:rsidRPr="002F5426">
        <w:rPr>
          <w:szCs w:val="22"/>
          <w:lang w:val="lt-LT"/>
        </w:rPr>
        <w:t>vaistų, kurie mažina kalio kiekį Jūsų kraujyje:</w:t>
      </w:r>
    </w:p>
    <w:p w14:paraId="14158F0D" w14:textId="77777777" w:rsidR="00A07147" w:rsidRPr="002F5426" w:rsidRDefault="00A07147" w:rsidP="00A07147">
      <w:pPr>
        <w:spacing w:line="240" w:lineRule="auto"/>
        <w:ind w:left="567"/>
        <w:rPr>
          <w:szCs w:val="22"/>
          <w:lang w:val="lt-LT"/>
        </w:rPr>
      </w:pPr>
      <w:r w:rsidRPr="002F5426">
        <w:rPr>
          <w:szCs w:val="22"/>
          <w:lang w:val="lt-LT"/>
        </w:rPr>
        <w:t>•</w:t>
      </w:r>
      <w:r>
        <w:rPr>
          <w:szCs w:val="22"/>
          <w:lang w:val="lt-LT"/>
        </w:rPr>
        <w:t xml:space="preserve"> steroidų (pvz., prednizolono),</w:t>
      </w:r>
    </w:p>
    <w:p w14:paraId="1A1DA6B0" w14:textId="77777777" w:rsidR="00A07147" w:rsidRPr="002F5426" w:rsidRDefault="00A07147" w:rsidP="00A07147">
      <w:pPr>
        <w:spacing w:line="240" w:lineRule="auto"/>
        <w:ind w:left="567"/>
        <w:rPr>
          <w:szCs w:val="22"/>
          <w:lang w:val="lt-LT"/>
        </w:rPr>
      </w:pPr>
      <w:r w:rsidRPr="002F5426">
        <w:rPr>
          <w:szCs w:val="22"/>
          <w:lang w:val="lt-LT"/>
        </w:rPr>
        <w:t>• diuretikų (šlapimą varantys vaistai),</w:t>
      </w:r>
    </w:p>
    <w:p w14:paraId="7E9073EB" w14:textId="77777777" w:rsidR="00A07147" w:rsidRPr="002F5426" w:rsidRDefault="00A07147" w:rsidP="00A07147">
      <w:pPr>
        <w:spacing w:line="240" w:lineRule="auto"/>
        <w:ind w:left="567"/>
        <w:rPr>
          <w:szCs w:val="22"/>
          <w:lang w:val="lt-LT"/>
        </w:rPr>
      </w:pPr>
      <w:r w:rsidRPr="002F5426">
        <w:rPr>
          <w:szCs w:val="22"/>
          <w:lang w:val="lt-LT"/>
        </w:rPr>
        <w:t>• vaistų, vartojamų kvėpavimo sutrikimams lengvinti (pvz., teofilino).</w:t>
      </w:r>
    </w:p>
    <w:p w14:paraId="06BBF13D" w14:textId="77777777" w:rsidR="00A07147" w:rsidRPr="002F5426" w:rsidRDefault="00A07147" w:rsidP="00A07147">
      <w:pPr>
        <w:tabs>
          <w:tab w:val="left" w:pos="993"/>
        </w:tabs>
        <w:ind w:left="567"/>
        <w:rPr>
          <w:szCs w:val="22"/>
          <w:lang w:val="lt-LT"/>
        </w:rPr>
      </w:pPr>
      <w:r w:rsidRPr="002F5426">
        <w:rPr>
          <w:szCs w:val="22"/>
          <w:lang w:val="lt-LT"/>
        </w:rPr>
        <w:t>Jei šių vaistų vartojate kartu su Spiolto Respimat, gali pasireikšti raumenų spazmas, raumenų silpnumas arba sutrikti širdies ritmas;</w:t>
      </w:r>
    </w:p>
    <w:p w14:paraId="7322762B" w14:textId="77777777" w:rsidR="00A07147" w:rsidRPr="002F5426" w:rsidRDefault="00A07147" w:rsidP="00A07147">
      <w:pPr>
        <w:tabs>
          <w:tab w:val="left" w:pos="993"/>
        </w:tabs>
        <w:ind w:left="567"/>
        <w:rPr>
          <w:szCs w:val="22"/>
          <w:lang w:val="lt-LT"/>
        </w:rPr>
      </w:pPr>
    </w:p>
    <w:p w14:paraId="0C1C34A1" w14:textId="77777777" w:rsidR="00A07147" w:rsidRPr="002F5426" w:rsidRDefault="00A07147" w:rsidP="00A07147">
      <w:pPr>
        <w:numPr>
          <w:ilvl w:val="0"/>
          <w:numId w:val="2"/>
        </w:numPr>
        <w:spacing w:line="240" w:lineRule="auto"/>
        <w:rPr>
          <w:szCs w:val="22"/>
          <w:lang w:val="lt-LT"/>
        </w:rPr>
      </w:pPr>
      <w:r w:rsidRPr="002F5426">
        <w:rPr>
          <w:szCs w:val="22"/>
          <w:lang w:val="lt-LT"/>
        </w:rPr>
        <w:t>vaistų, kurie vadinami tricikliais antidepresantais arba monoaminooksidazės (MAO) inhibitoriais (pvz., selegilino arba moklobemido) ir kurie vartojami nervų si</w:t>
      </w:r>
      <w:r>
        <w:rPr>
          <w:szCs w:val="22"/>
          <w:lang w:val="lt-LT"/>
        </w:rPr>
        <w:t>s</w:t>
      </w:r>
      <w:r w:rsidRPr="002F5426">
        <w:rPr>
          <w:szCs w:val="22"/>
          <w:lang w:val="lt-LT"/>
        </w:rPr>
        <w:t>temos ar psichikos sutrikimams pvz., Parkinsono ligai ar depresijai, gydyti. Kartu vartojant šių vaistų, didėja šalutinio poveikio Jūsų širdžiai tikimybė.</w:t>
      </w:r>
    </w:p>
    <w:p w14:paraId="311BB245" w14:textId="77777777" w:rsidR="00A07147" w:rsidRPr="002F5426" w:rsidRDefault="00A07147" w:rsidP="00A07147">
      <w:pPr>
        <w:rPr>
          <w:szCs w:val="22"/>
          <w:lang w:val="lt-LT"/>
        </w:rPr>
      </w:pPr>
    </w:p>
    <w:p w14:paraId="0E92DA3C" w14:textId="77777777" w:rsidR="00A07147" w:rsidRPr="002F5426" w:rsidRDefault="00A07147" w:rsidP="00A07147">
      <w:pPr>
        <w:ind w:left="567" w:hanging="567"/>
        <w:rPr>
          <w:b/>
          <w:szCs w:val="22"/>
          <w:lang w:val="lt-LT"/>
        </w:rPr>
      </w:pPr>
      <w:r w:rsidRPr="002F5426">
        <w:rPr>
          <w:b/>
          <w:szCs w:val="22"/>
          <w:lang w:val="lt-LT"/>
        </w:rPr>
        <w:t>Nėštumas, žindymo laikotarpis ir vaisingumas</w:t>
      </w:r>
    </w:p>
    <w:p w14:paraId="32CAE91E" w14:textId="77777777" w:rsidR="00A07147" w:rsidRPr="002F5426" w:rsidRDefault="00A07147" w:rsidP="00A07147">
      <w:pPr>
        <w:rPr>
          <w:szCs w:val="22"/>
          <w:lang w:val="lt-LT"/>
        </w:rPr>
      </w:pPr>
      <w:r w:rsidRPr="002F5426">
        <w:rPr>
          <w:szCs w:val="22"/>
          <w:lang w:val="lt-LT"/>
        </w:rPr>
        <w:t xml:space="preserve">Jeigu esate nėščia, žindote kūdikį, manote, kad galbūt esate nėščia, arba planuojate pastoti, tai prieš vartodama šį vaistą, pasitarkite su gydytoju arba vaistininku. Šio vaisto turite nevartoti, nebent aiškiu Jūsų gydytojo patarimu. </w:t>
      </w:r>
    </w:p>
    <w:p w14:paraId="2D5DFC04" w14:textId="77777777" w:rsidR="00A07147" w:rsidRPr="002F5426" w:rsidRDefault="00A07147" w:rsidP="00A07147">
      <w:pPr>
        <w:rPr>
          <w:szCs w:val="22"/>
          <w:lang w:val="lt-LT"/>
        </w:rPr>
      </w:pPr>
    </w:p>
    <w:p w14:paraId="0999F04F" w14:textId="77777777" w:rsidR="00A07147" w:rsidRPr="002F5426" w:rsidRDefault="00A07147" w:rsidP="00A07147">
      <w:pPr>
        <w:ind w:left="567" w:hanging="567"/>
        <w:rPr>
          <w:b/>
          <w:szCs w:val="22"/>
          <w:lang w:val="lt-LT"/>
        </w:rPr>
      </w:pPr>
      <w:r w:rsidRPr="002F5426">
        <w:rPr>
          <w:b/>
          <w:szCs w:val="22"/>
          <w:lang w:val="lt-LT"/>
        </w:rPr>
        <w:t>Vairavimas ir mechanizmų valdymas</w:t>
      </w:r>
    </w:p>
    <w:p w14:paraId="71A4CBC8" w14:textId="77777777" w:rsidR="00A07147" w:rsidRPr="002F5426" w:rsidRDefault="00A07147" w:rsidP="0007079D">
      <w:pPr>
        <w:pStyle w:val="BTEMEASMCA"/>
      </w:pPr>
      <w:r w:rsidRPr="002F5426">
        <w:t>Poveikio gebėjimui vairuoti ir valdyti mechanizmus tyrimų neatlikta. Jeigu Spiolto Respimat vartojimo metu atsiranda svaigulys arba matymas lyg per miglą, nevairuokite ir nevaldykite staklių ar mechanizmų.</w:t>
      </w:r>
    </w:p>
    <w:p w14:paraId="5A2AA3A0" w14:textId="77777777" w:rsidR="00A07147" w:rsidRPr="002F5426" w:rsidRDefault="00A07147" w:rsidP="00A07147">
      <w:pPr>
        <w:numPr>
          <w:ilvl w:val="12"/>
          <w:numId w:val="0"/>
        </w:numPr>
        <w:rPr>
          <w:szCs w:val="22"/>
          <w:lang w:val="lt-LT"/>
        </w:rPr>
      </w:pPr>
    </w:p>
    <w:p w14:paraId="30D42796" w14:textId="77777777" w:rsidR="00A07147" w:rsidRPr="007D4A88" w:rsidRDefault="00A07147" w:rsidP="00A07147">
      <w:pPr>
        <w:numPr>
          <w:ilvl w:val="12"/>
          <w:numId w:val="0"/>
        </w:numPr>
        <w:rPr>
          <w:b/>
          <w:noProof/>
          <w:szCs w:val="22"/>
          <w:lang w:val="lt-LT"/>
        </w:rPr>
      </w:pPr>
      <w:r>
        <w:rPr>
          <w:b/>
          <w:noProof/>
          <w:szCs w:val="22"/>
          <w:lang w:val="lt-LT"/>
        </w:rPr>
        <w:t>Spiolto</w:t>
      </w:r>
      <w:r w:rsidRPr="007D4A88">
        <w:rPr>
          <w:b/>
          <w:noProof/>
          <w:szCs w:val="22"/>
          <w:lang w:val="lt-LT"/>
        </w:rPr>
        <w:t xml:space="preserve"> Respimat sudėtyje yra benzalkonio chlorido</w:t>
      </w:r>
    </w:p>
    <w:p w14:paraId="55FF8600" w14:textId="77777777" w:rsidR="00A07147" w:rsidRPr="007D4A88" w:rsidRDefault="00A07147" w:rsidP="00A07147">
      <w:pPr>
        <w:numPr>
          <w:ilvl w:val="12"/>
          <w:numId w:val="0"/>
        </w:numPr>
        <w:rPr>
          <w:noProof/>
          <w:szCs w:val="22"/>
          <w:lang w:val="lt-LT"/>
        </w:rPr>
      </w:pPr>
      <w:r>
        <w:rPr>
          <w:noProof/>
          <w:szCs w:val="22"/>
          <w:lang w:val="lt-LT"/>
        </w:rPr>
        <w:t>Kiekviename š</w:t>
      </w:r>
      <w:r w:rsidRPr="007D4A88">
        <w:rPr>
          <w:noProof/>
          <w:szCs w:val="22"/>
          <w:lang w:val="lt-LT"/>
        </w:rPr>
        <w:t>io vaisto išpurškime yra 0,0011 mg benzalkonio chlorido.</w:t>
      </w:r>
    </w:p>
    <w:p w14:paraId="46C4860A" w14:textId="77777777" w:rsidR="00A07147" w:rsidRPr="007D4A88" w:rsidRDefault="00A07147" w:rsidP="00A07147">
      <w:pPr>
        <w:numPr>
          <w:ilvl w:val="12"/>
          <w:numId w:val="0"/>
        </w:numPr>
        <w:rPr>
          <w:noProof/>
          <w:szCs w:val="22"/>
          <w:lang w:val="lt-LT"/>
        </w:rPr>
      </w:pPr>
      <w:r w:rsidRPr="007D4A88">
        <w:rPr>
          <w:noProof/>
          <w:szCs w:val="22"/>
          <w:lang w:val="lt-LT"/>
        </w:rPr>
        <w:t>Benzalkonio chloridas gali sukelti švokštimą ir kvėpavimo pasunkėjimą (bronchų spazmą), ypač jei sergate astma.</w:t>
      </w:r>
    </w:p>
    <w:p w14:paraId="7C5717E1" w14:textId="77777777" w:rsidR="00A07147" w:rsidRPr="007D4A88" w:rsidRDefault="00A07147" w:rsidP="00A07147">
      <w:pPr>
        <w:numPr>
          <w:ilvl w:val="12"/>
          <w:numId w:val="0"/>
        </w:numPr>
        <w:rPr>
          <w:noProof/>
          <w:szCs w:val="22"/>
          <w:lang w:val="lt-LT"/>
        </w:rPr>
      </w:pPr>
    </w:p>
    <w:p w14:paraId="343C024F" w14:textId="77777777" w:rsidR="00A07147" w:rsidRPr="002F5426" w:rsidRDefault="00A07147" w:rsidP="00A07147">
      <w:pPr>
        <w:numPr>
          <w:ilvl w:val="12"/>
          <w:numId w:val="0"/>
        </w:numPr>
        <w:rPr>
          <w:szCs w:val="22"/>
          <w:lang w:val="lt-LT"/>
        </w:rPr>
      </w:pPr>
    </w:p>
    <w:p w14:paraId="7D315601" w14:textId="77777777" w:rsidR="00A07147" w:rsidRPr="002F5426" w:rsidRDefault="00A07147" w:rsidP="00A07147">
      <w:pPr>
        <w:numPr>
          <w:ilvl w:val="12"/>
          <w:numId w:val="0"/>
        </w:numPr>
        <w:ind w:left="567" w:hanging="567"/>
        <w:rPr>
          <w:b/>
          <w:caps/>
          <w:szCs w:val="22"/>
          <w:lang w:val="lt-LT"/>
        </w:rPr>
      </w:pPr>
      <w:r w:rsidRPr="002F5426">
        <w:rPr>
          <w:b/>
          <w:szCs w:val="22"/>
          <w:lang w:val="lt-LT"/>
        </w:rPr>
        <w:t>3.</w:t>
      </w:r>
      <w:r w:rsidRPr="002F5426">
        <w:rPr>
          <w:b/>
          <w:szCs w:val="22"/>
          <w:lang w:val="lt-LT"/>
        </w:rPr>
        <w:tab/>
        <w:t xml:space="preserve">Kaip vartoti </w:t>
      </w:r>
      <w:bookmarkStart w:id="2" w:name="OLE_LINK7"/>
      <w:r w:rsidRPr="002F5426">
        <w:rPr>
          <w:b/>
          <w:szCs w:val="22"/>
          <w:lang w:val="lt-LT"/>
        </w:rPr>
        <w:t>Spiolto Respimat</w:t>
      </w:r>
      <w:bookmarkEnd w:id="2"/>
    </w:p>
    <w:p w14:paraId="68BD653D" w14:textId="77777777" w:rsidR="00A07147" w:rsidRPr="002F5426" w:rsidRDefault="00A07147" w:rsidP="00A07147">
      <w:pPr>
        <w:ind w:left="567" w:hanging="567"/>
        <w:rPr>
          <w:szCs w:val="22"/>
          <w:lang w:val="lt-LT"/>
        </w:rPr>
      </w:pPr>
    </w:p>
    <w:p w14:paraId="44E1BF2F" w14:textId="77777777" w:rsidR="00A07147" w:rsidRPr="002F5426" w:rsidRDefault="00A07147" w:rsidP="00A07147">
      <w:pPr>
        <w:rPr>
          <w:szCs w:val="22"/>
          <w:lang w:val="lt-LT"/>
        </w:rPr>
      </w:pPr>
      <w:r w:rsidRPr="002F5426">
        <w:rPr>
          <w:szCs w:val="22"/>
          <w:lang w:val="lt-LT"/>
        </w:rPr>
        <w:t>Visada vartokite šį vaistą tiksliai, kaip nurodė gydytojas. Jeigu abejojate, kreipkitės į gydytoją arba vaistininką.</w:t>
      </w:r>
    </w:p>
    <w:p w14:paraId="237048BD" w14:textId="77777777" w:rsidR="00A07147" w:rsidRPr="002F5426" w:rsidRDefault="00A07147" w:rsidP="00A07147">
      <w:pPr>
        <w:rPr>
          <w:szCs w:val="22"/>
          <w:lang w:val="lt-LT"/>
        </w:rPr>
      </w:pPr>
    </w:p>
    <w:p w14:paraId="25A34C42" w14:textId="77777777" w:rsidR="00A07147" w:rsidRPr="002F5426" w:rsidRDefault="00A07147" w:rsidP="00A07147">
      <w:pPr>
        <w:rPr>
          <w:szCs w:val="22"/>
          <w:lang w:val="lt-LT"/>
        </w:rPr>
      </w:pPr>
      <w:r w:rsidRPr="002F5426">
        <w:rPr>
          <w:szCs w:val="22"/>
          <w:lang w:val="lt-LT"/>
        </w:rPr>
        <w:t>Spiolto Respimat galima tik įkvėpti.</w:t>
      </w:r>
    </w:p>
    <w:p w14:paraId="04B15267" w14:textId="77777777" w:rsidR="00A07147" w:rsidRPr="002F5426" w:rsidRDefault="00A07147" w:rsidP="00A07147">
      <w:pPr>
        <w:rPr>
          <w:szCs w:val="22"/>
          <w:lang w:val="lt-LT"/>
        </w:rPr>
      </w:pPr>
    </w:p>
    <w:p w14:paraId="21B2E567" w14:textId="77777777" w:rsidR="00A07147" w:rsidRPr="002F5426" w:rsidRDefault="00A07147" w:rsidP="00A07147">
      <w:pPr>
        <w:rPr>
          <w:b/>
          <w:szCs w:val="22"/>
          <w:lang w:val="lt-LT"/>
        </w:rPr>
      </w:pPr>
      <w:r w:rsidRPr="002F5426">
        <w:rPr>
          <w:b/>
          <w:szCs w:val="22"/>
          <w:lang w:val="lt-LT"/>
        </w:rPr>
        <w:t>Dozavimas</w:t>
      </w:r>
    </w:p>
    <w:p w14:paraId="67176BCB" w14:textId="77777777" w:rsidR="00A07147" w:rsidRPr="002F5426" w:rsidRDefault="00A07147" w:rsidP="00A07147">
      <w:pPr>
        <w:rPr>
          <w:b/>
          <w:szCs w:val="22"/>
          <w:lang w:val="lt-LT"/>
        </w:rPr>
      </w:pPr>
    </w:p>
    <w:p w14:paraId="088F409D" w14:textId="77777777" w:rsidR="00A07147" w:rsidRPr="006B41B7" w:rsidRDefault="00A07147" w:rsidP="00A07147">
      <w:pPr>
        <w:rPr>
          <w:szCs w:val="22"/>
          <w:lang w:val="lt-LT"/>
        </w:rPr>
      </w:pPr>
      <w:r w:rsidRPr="006B41B7">
        <w:rPr>
          <w:szCs w:val="22"/>
          <w:lang w:val="lt-LT"/>
        </w:rPr>
        <w:t>Rekomenduojama doz</w:t>
      </w:r>
      <w:r>
        <w:rPr>
          <w:szCs w:val="22"/>
          <w:lang w:val="lt-LT"/>
        </w:rPr>
        <w:t>ė yra:</w:t>
      </w:r>
    </w:p>
    <w:p w14:paraId="7AAE6FCB" w14:textId="77777777" w:rsidR="00A07147" w:rsidRPr="002F5426" w:rsidRDefault="00A07147" w:rsidP="00A07147">
      <w:pPr>
        <w:rPr>
          <w:i/>
          <w:szCs w:val="22"/>
          <w:lang w:val="lt-LT"/>
        </w:rPr>
      </w:pPr>
    </w:p>
    <w:p w14:paraId="1103B7C2" w14:textId="77777777" w:rsidR="00A07147" w:rsidRPr="002F5426" w:rsidRDefault="00A07147" w:rsidP="00A07147">
      <w:pPr>
        <w:rPr>
          <w:szCs w:val="22"/>
          <w:lang w:val="lt-LT"/>
        </w:rPr>
      </w:pPr>
      <w:r w:rsidRPr="002F5426">
        <w:rPr>
          <w:szCs w:val="22"/>
          <w:lang w:val="lt-LT"/>
        </w:rPr>
        <w:lastRenderedPageBreak/>
        <w:t xml:space="preserve">Spiolto Respimat veikia 24 val., todėl Jums šio vaisto reikės įkvėpti tik </w:t>
      </w:r>
      <w:r w:rsidRPr="002F5426">
        <w:rPr>
          <w:b/>
          <w:szCs w:val="22"/>
          <w:lang w:val="lt-LT"/>
        </w:rPr>
        <w:t>KARTĄ PER PARĄ,</w:t>
      </w:r>
      <w:r w:rsidRPr="002F5426">
        <w:rPr>
          <w:szCs w:val="22"/>
          <w:lang w:val="lt-LT"/>
        </w:rPr>
        <w:t xml:space="preserve"> jeigu įmanoma tokiu pačiu paros metu. Kiekvieną kartą</w:t>
      </w:r>
      <w:r>
        <w:rPr>
          <w:szCs w:val="22"/>
          <w:lang w:val="lt-LT"/>
        </w:rPr>
        <w:t xml:space="preserve"> reikia įkvėpti DU IŠPURŠKIMUS.</w:t>
      </w:r>
    </w:p>
    <w:p w14:paraId="56AD4E70" w14:textId="77777777" w:rsidR="00A07147" w:rsidRPr="002F5426" w:rsidRDefault="00A07147" w:rsidP="00A07147">
      <w:pPr>
        <w:rPr>
          <w:szCs w:val="22"/>
          <w:lang w:val="lt-LT"/>
        </w:rPr>
      </w:pPr>
    </w:p>
    <w:p w14:paraId="51A70B08" w14:textId="77777777" w:rsidR="00A07147" w:rsidRPr="002F5426" w:rsidRDefault="00A07147" w:rsidP="00A07147">
      <w:pPr>
        <w:rPr>
          <w:szCs w:val="22"/>
          <w:lang w:val="lt-LT"/>
        </w:rPr>
      </w:pPr>
      <w:r w:rsidRPr="002F5426">
        <w:rPr>
          <w:szCs w:val="22"/>
          <w:lang w:val="lt-LT"/>
        </w:rPr>
        <w:t>Kadangi LOPL yra ilgalaikė liga, Spiolto Respimat reikia įkvėpti ne tik tada, kai sutrinka kvėpavimas, bet kasdien. Didesnės negu rekomenduojama dozės vartoti negalima.</w:t>
      </w:r>
    </w:p>
    <w:p w14:paraId="105F24C6" w14:textId="77777777" w:rsidR="00A07147" w:rsidRDefault="00A07147" w:rsidP="00A07147">
      <w:pPr>
        <w:rPr>
          <w:b/>
          <w:szCs w:val="22"/>
          <w:lang w:val="lt-LT"/>
        </w:rPr>
      </w:pPr>
    </w:p>
    <w:p w14:paraId="20DFBBE1" w14:textId="1B7F6CFC" w:rsidR="00A07147" w:rsidRDefault="00A07147" w:rsidP="00A07147">
      <w:pPr>
        <w:rPr>
          <w:szCs w:val="22"/>
          <w:lang w:val="lt-LT"/>
        </w:rPr>
      </w:pPr>
      <w:r w:rsidRPr="002F5426">
        <w:rPr>
          <w:szCs w:val="22"/>
          <w:lang w:val="lt-LT"/>
        </w:rPr>
        <w:t xml:space="preserve">Turite būti tikri, kad mokate tinkamai naudotis </w:t>
      </w:r>
      <w:r w:rsidR="006C7B88">
        <w:rPr>
          <w:szCs w:val="22"/>
          <w:lang w:val="lt-LT"/>
        </w:rPr>
        <w:t>kartotinio naudojimo</w:t>
      </w:r>
      <w:r w:rsidR="006C7B88" w:rsidRPr="002F5426">
        <w:rPr>
          <w:szCs w:val="22"/>
          <w:lang w:val="lt-LT"/>
        </w:rPr>
        <w:t xml:space="preserve"> </w:t>
      </w:r>
      <w:r w:rsidRPr="002F5426">
        <w:rPr>
          <w:szCs w:val="22"/>
          <w:lang w:val="lt-LT"/>
        </w:rPr>
        <w:t xml:space="preserve">Respimat inhaliatoriumi. </w:t>
      </w:r>
      <w:bookmarkStart w:id="3" w:name="_Hlk110348863"/>
      <w:r w:rsidR="0007079D" w:rsidRPr="0007079D">
        <w:rPr>
          <w:szCs w:val="22"/>
          <w:lang w:val="lt-LT"/>
        </w:rPr>
        <w:t>Kartotinio naudojimo Respimat inhaliatoriaus naudojimo instrukcija pateikta šio lapelio gale, žr. „ Kaip naudoti kartotinio naudojimo Respimat inhaliatorių“.</w:t>
      </w:r>
      <w:bookmarkEnd w:id="3"/>
    </w:p>
    <w:p w14:paraId="60F7A01F" w14:textId="77777777" w:rsidR="0007079D" w:rsidRPr="002F5426" w:rsidRDefault="0007079D" w:rsidP="00A07147">
      <w:pPr>
        <w:rPr>
          <w:szCs w:val="22"/>
          <w:lang w:val="lt-LT"/>
        </w:rPr>
      </w:pPr>
    </w:p>
    <w:p w14:paraId="6E00B54A" w14:textId="77777777" w:rsidR="0007079D" w:rsidRPr="002F5426" w:rsidRDefault="0007079D" w:rsidP="0007079D">
      <w:pPr>
        <w:rPr>
          <w:b/>
          <w:szCs w:val="22"/>
          <w:lang w:val="lt-LT"/>
        </w:rPr>
      </w:pPr>
      <w:r w:rsidRPr="002F5426">
        <w:rPr>
          <w:b/>
          <w:szCs w:val="22"/>
          <w:lang w:val="lt-LT"/>
        </w:rPr>
        <w:t>Vartojimas vaikams ir paaugliams</w:t>
      </w:r>
    </w:p>
    <w:p w14:paraId="2C37D3D1" w14:textId="77777777" w:rsidR="0007079D" w:rsidRPr="002F5426" w:rsidRDefault="0007079D" w:rsidP="0007079D">
      <w:pPr>
        <w:rPr>
          <w:szCs w:val="22"/>
          <w:lang w:val="lt-LT"/>
        </w:rPr>
      </w:pPr>
      <w:r w:rsidRPr="002F5426">
        <w:rPr>
          <w:szCs w:val="22"/>
          <w:lang w:val="lt-LT"/>
        </w:rPr>
        <w:t>Vaikų populiacijai (jaunesniems negu 18 metų vaikams) Spiolto Respimat vartoti neskirtas.</w:t>
      </w:r>
    </w:p>
    <w:p w14:paraId="42376395" w14:textId="77777777" w:rsidR="00A07147" w:rsidRPr="002F5426" w:rsidRDefault="00A07147" w:rsidP="00A07147">
      <w:pPr>
        <w:rPr>
          <w:szCs w:val="22"/>
          <w:lang w:val="lt-LT"/>
        </w:rPr>
      </w:pPr>
    </w:p>
    <w:p w14:paraId="61F4117C" w14:textId="0284B978" w:rsidR="00A07147" w:rsidRPr="002F5426" w:rsidRDefault="00A07147" w:rsidP="00A07147">
      <w:pPr>
        <w:ind w:left="567" w:hanging="567"/>
        <w:rPr>
          <w:b/>
          <w:szCs w:val="22"/>
          <w:lang w:val="lt-LT"/>
        </w:rPr>
      </w:pPr>
      <w:r w:rsidRPr="002F5426">
        <w:rPr>
          <w:b/>
          <w:szCs w:val="22"/>
          <w:lang w:val="lt-LT"/>
        </w:rPr>
        <w:t>Ką daryti pavartojus per didelę Spiolto Respimat dozę</w:t>
      </w:r>
    </w:p>
    <w:p w14:paraId="0EF783C7" w14:textId="2FF9DF59" w:rsidR="0007079D" w:rsidRPr="002F5426" w:rsidRDefault="0007079D" w:rsidP="0007079D">
      <w:pPr>
        <w:tabs>
          <w:tab w:val="left" w:pos="0"/>
        </w:tabs>
        <w:rPr>
          <w:szCs w:val="22"/>
          <w:lang w:val="lt-LT"/>
        </w:rPr>
      </w:pPr>
      <w:r w:rsidRPr="002F5426">
        <w:rPr>
          <w:szCs w:val="22"/>
          <w:lang w:val="lt-LT"/>
        </w:rPr>
        <w:t>Jums gali kilti didesnė  šalutini</w:t>
      </w:r>
      <w:r>
        <w:rPr>
          <w:szCs w:val="22"/>
          <w:lang w:val="lt-LT"/>
        </w:rPr>
        <w:t>o</w:t>
      </w:r>
      <w:r w:rsidRPr="002F5426">
        <w:rPr>
          <w:szCs w:val="22"/>
          <w:lang w:val="lt-LT"/>
        </w:rPr>
        <w:t xml:space="preserve"> poveiki</w:t>
      </w:r>
      <w:r>
        <w:rPr>
          <w:szCs w:val="22"/>
          <w:lang w:val="lt-LT"/>
        </w:rPr>
        <w:t>o</w:t>
      </w:r>
      <w:r w:rsidR="005D7D86">
        <w:rPr>
          <w:szCs w:val="22"/>
          <w:lang w:val="lt-LT"/>
        </w:rPr>
        <w:t xml:space="preserve"> pasireiškimo</w:t>
      </w:r>
      <w:r>
        <w:rPr>
          <w:szCs w:val="22"/>
          <w:lang w:val="lt-LT"/>
        </w:rPr>
        <w:t xml:space="preserve"> rizika</w:t>
      </w:r>
      <w:r w:rsidRPr="002F5426">
        <w:rPr>
          <w:szCs w:val="22"/>
          <w:lang w:val="lt-LT"/>
        </w:rPr>
        <w:t>, pvz., džiū</w:t>
      </w:r>
      <w:r>
        <w:rPr>
          <w:szCs w:val="22"/>
          <w:lang w:val="lt-LT"/>
        </w:rPr>
        <w:t>ti</w:t>
      </w:r>
      <w:r w:rsidRPr="002F5426">
        <w:rPr>
          <w:szCs w:val="22"/>
          <w:lang w:val="lt-LT"/>
        </w:rPr>
        <w:t xml:space="preserve"> burn</w:t>
      </w:r>
      <w:r>
        <w:rPr>
          <w:szCs w:val="22"/>
          <w:lang w:val="lt-LT"/>
        </w:rPr>
        <w:t>a</w:t>
      </w:r>
      <w:r w:rsidRPr="002F5426">
        <w:rPr>
          <w:szCs w:val="22"/>
          <w:lang w:val="lt-LT"/>
        </w:rPr>
        <w:t>, užkietė</w:t>
      </w:r>
      <w:r>
        <w:rPr>
          <w:szCs w:val="22"/>
          <w:lang w:val="lt-LT"/>
        </w:rPr>
        <w:t>t</w:t>
      </w:r>
      <w:r w:rsidRPr="002F5426">
        <w:rPr>
          <w:szCs w:val="22"/>
          <w:lang w:val="lt-LT"/>
        </w:rPr>
        <w:t>i</w:t>
      </w:r>
      <w:r w:rsidRPr="00FB3EAE">
        <w:rPr>
          <w:szCs w:val="22"/>
          <w:lang w:val="lt-LT"/>
        </w:rPr>
        <w:t xml:space="preserve"> </w:t>
      </w:r>
      <w:r w:rsidRPr="002F5426">
        <w:rPr>
          <w:szCs w:val="22"/>
          <w:lang w:val="lt-LT"/>
        </w:rPr>
        <w:t>viduri</w:t>
      </w:r>
      <w:r>
        <w:rPr>
          <w:szCs w:val="22"/>
          <w:lang w:val="lt-LT"/>
        </w:rPr>
        <w:t>ai</w:t>
      </w:r>
      <w:r w:rsidRPr="002F5426">
        <w:rPr>
          <w:szCs w:val="22"/>
          <w:lang w:val="lt-LT"/>
        </w:rPr>
        <w:t>, pasunkė</w:t>
      </w:r>
      <w:r>
        <w:rPr>
          <w:szCs w:val="22"/>
          <w:lang w:val="lt-LT"/>
        </w:rPr>
        <w:t>t</w:t>
      </w:r>
      <w:r w:rsidRPr="002F5426">
        <w:rPr>
          <w:szCs w:val="22"/>
          <w:lang w:val="lt-LT"/>
        </w:rPr>
        <w:t>i šlapinim</w:t>
      </w:r>
      <w:r>
        <w:rPr>
          <w:szCs w:val="22"/>
          <w:lang w:val="lt-LT"/>
        </w:rPr>
        <w:t>asis</w:t>
      </w:r>
      <w:r w:rsidRPr="002F5426">
        <w:rPr>
          <w:szCs w:val="22"/>
          <w:lang w:val="lt-LT"/>
        </w:rPr>
        <w:t xml:space="preserve">, </w:t>
      </w:r>
      <w:r>
        <w:rPr>
          <w:szCs w:val="22"/>
          <w:lang w:val="lt-LT"/>
        </w:rPr>
        <w:t xml:space="preserve">atsirasti </w:t>
      </w:r>
      <w:r w:rsidRPr="002F5426">
        <w:rPr>
          <w:szCs w:val="22"/>
          <w:lang w:val="lt-LT"/>
        </w:rPr>
        <w:t>matym</w:t>
      </w:r>
      <w:r>
        <w:rPr>
          <w:szCs w:val="22"/>
          <w:lang w:val="lt-LT"/>
        </w:rPr>
        <w:t>as</w:t>
      </w:r>
      <w:r w:rsidRPr="002F5426">
        <w:rPr>
          <w:szCs w:val="22"/>
          <w:lang w:val="lt-LT"/>
        </w:rPr>
        <w:t xml:space="preserve"> lyg per miglą, krūtinės skausm</w:t>
      </w:r>
      <w:r>
        <w:rPr>
          <w:szCs w:val="22"/>
          <w:lang w:val="lt-LT"/>
        </w:rPr>
        <w:t>as</w:t>
      </w:r>
      <w:r w:rsidRPr="002F5426">
        <w:rPr>
          <w:szCs w:val="22"/>
          <w:lang w:val="lt-LT"/>
        </w:rPr>
        <w:t xml:space="preserve">, </w:t>
      </w:r>
      <w:r>
        <w:rPr>
          <w:szCs w:val="22"/>
          <w:lang w:val="lt-LT"/>
        </w:rPr>
        <w:t xml:space="preserve">padidėti </w:t>
      </w:r>
      <w:r w:rsidRPr="002F5426">
        <w:rPr>
          <w:szCs w:val="22"/>
          <w:lang w:val="lt-LT"/>
        </w:rPr>
        <w:t xml:space="preserve">arba </w:t>
      </w:r>
      <w:r>
        <w:rPr>
          <w:szCs w:val="22"/>
          <w:lang w:val="lt-LT"/>
        </w:rPr>
        <w:t>su</w:t>
      </w:r>
      <w:r w:rsidRPr="002F5426">
        <w:rPr>
          <w:szCs w:val="22"/>
          <w:lang w:val="lt-LT"/>
        </w:rPr>
        <w:t>maž</w:t>
      </w:r>
      <w:r>
        <w:rPr>
          <w:szCs w:val="22"/>
          <w:lang w:val="lt-LT"/>
        </w:rPr>
        <w:t>ėti</w:t>
      </w:r>
      <w:r w:rsidRPr="002F5426">
        <w:rPr>
          <w:szCs w:val="22"/>
          <w:lang w:val="lt-LT"/>
        </w:rPr>
        <w:t xml:space="preserve"> kraujospūdi</w:t>
      </w:r>
      <w:r>
        <w:rPr>
          <w:szCs w:val="22"/>
          <w:lang w:val="lt-LT"/>
        </w:rPr>
        <w:t>s</w:t>
      </w:r>
      <w:r w:rsidRPr="002F5426">
        <w:rPr>
          <w:szCs w:val="22"/>
          <w:lang w:val="lt-LT"/>
        </w:rPr>
        <w:t>, širdies plakim</w:t>
      </w:r>
      <w:r>
        <w:rPr>
          <w:szCs w:val="22"/>
          <w:lang w:val="lt-LT"/>
        </w:rPr>
        <w:t>as</w:t>
      </w:r>
      <w:r w:rsidRPr="002F5426">
        <w:rPr>
          <w:szCs w:val="22"/>
          <w:lang w:val="lt-LT"/>
        </w:rPr>
        <w:t xml:space="preserve"> </w:t>
      </w:r>
      <w:r>
        <w:rPr>
          <w:szCs w:val="22"/>
          <w:lang w:val="lt-LT"/>
        </w:rPr>
        <w:t xml:space="preserve">gali tapti </w:t>
      </w:r>
      <w:r w:rsidRPr="002F5426">
        <w:rPr>
          <w:szCs w:val="22"/>
          <w:lang w:val="lt-LT"/>
        </w:rPr>
        <w:t>dažnesni</w:t>
      </w:r>
      <w:r>
        <w:rPr>
          <w:szCs w:val="22"/>
          <w:lang w:val="lt-LT"/>
        </w:rPr>
        <w:t>s</w:t>
      </w:r>
      <w:r w:rsidRPr="002F5426">
        <w:rPr>
          <w:szCs w:val="22"/>
          <w:lang w:val="lt-LT"/>
        </w:rPr>
        <w:t xml:space="preserve"> ar nereguliar</w:t>
      </w:r>
      <w:r>
        <w:rPr>
          <w:szCs w:val="22"/>
          <w:lang w:val="lt-LT"/>
        </w:rPr>
        <w:t>us</w:t>
      </w:r>
      <w:r w:rsidRPr="002F5426">
        <w:rPr>
          <w:szCs w:val="22"/>
          <w:lang w:val="lt-LT"/>
        </w:rPr>
        <w:t xml:space="preserve"> arba juntama</w:t>
      </w:r>
      <w:r>
        <w:rPr>
          <w:szCs w:val="22"/>
          <w:lang w:val="lt-LT"/>
        </w:rPr>
        <w:t>s</w:t>
      </w:r>
      <w:r w:rsidRPr="002F5426">
        <w:rPr>
          <w:szCs w:val="22"/>
          <w:lang w:val="lt-LT"/>
        </w:rPr>
        <w:t xml:space="preserve">, </w:t>
      </w:r>
      <w:r>
        <w:rPr>
          <w:szCs w:val="22"/>
          <w:lang w:val="lt-LT"/>
        </w:rPr>
        <w:t xml:space="preserve">pasireikšti </w:t>
      </w:r>
      <w:r w:rsidRPr="002F5426">
        <w:rPr>
          <w:szCs w:val="22"/>
          <w:lang w:val="lt-LT"/>
        </w:rPr>
        <w:t>svaigul</w:t>
      </w:r>
      <w:r>
        <w:rPr>
          <w:szCs w:val="22"/>
          <w:lang w:val="lt-LT"/>
        </w:rPr>
        <w:t>ys</w:t>
      </w:r>
      <w:r w:rsidRPr="002F5426">
        <w:rPr>
          <w:szCs w:val="22"/>
          <w:lang w:val="lt-LT"/>
        </w:rPr>
        <w:t>, nervingum</w:t>
      </w:r>
      <w:r>
        <w:rPr>
          <w:szCs w:val="22"/>
          <w:lang w:val="lt-LT"/>
        </w:rPr>
        <w:t>as</w:t>
      </w:r>
      <w:r w:rsidRPr="002F5426">
        <w:rPr>
          <w:szCs w:val="22"/>
          <w:lang w:val="lt-LT"/>
        </w:rPr>
        <w:t>, miego pasunkėjim</w:t>
      </w:r>
      <w:r>
        <w:rPr>
          <w:szCs w:val="22"/>
          <w:lang w:val="lt-LT"/>
        </w:rPr>
        <w:t>as</w:t>
      </w:r>
      <w:r w:rsidRPr="002F5426">
        <w:rPr>
          <w:szCs w:val="22"/>
          <w:lang w:val="lt-LT"/>
        </w:rPr>
        <w:t xml:space="preserve">, </w:t>
      </w:r>
      <w:r>
        <w:rPr>
          <w:szCs w:val="22"/>
          <w:lang w:val="lt-LT"/>
        </w:rPr>
        <w:t xml:space="preserve">atsirasti </w:t>
      </w:r>
      <w:r w:rsidRPr="002F5426">
        <w:rPr>
          <w:szCs w:val="22"/>
          <w:lang w:val="lt-LT"/>
        </w:rPr>
        <w:t>nerim</w:t>
      </w:r>
      <w:r>
        <w:rPr>
          <w:szCs w:val="22"/>
          <w:lang w:val="lt-LT"/>
        </w:rPr>
        <w:t>as</w:t>
      </w:r>
      <w:r w:rsidRPr="002F5426">
        <w:rPr>
          <w:szCs w:val="22"/>
          <w:lang w:val="lt-LT"/>
        </w:rPr>
        <w:t>, galvos skausm</w:t>
      </w:r>
      <w:r>
        <w:rPr>
          <w:szCs w:val="22"/>
          <w:lang w:val="lt-LT"/>
        </w:rPr>
        <w:t>as</w:t>
      </w:r>
      <w:r w:rsidRPr="002F5426">
        <w:rPr>
          <w:szCs w:val="22"/>
          <w:lang w:val="lt-LT"/>
        </w:rPr>
        <w:t>, drebul</w:t>
      </w:r>
      <w:r>
        <w:rPr>
          <w:szCs w:val="22"/>
          <w:lang w:val="lt-LT"/>
        </w:rPr>
        <w:t>ys</w:t>
      </w:r>
      <w:r w:rsidRPr="002F5426">
        <w:rPr>
          <w:szCs w:val="22"/>
          <w:lang w:val="lt-LT"/>
        </w:rPr>
        <w:t>, raumenų mėšlungi</w:t>
      </w:r>
      <w:r>
        <w:rPr>
          <w:szCs w:val="22"/>
          <w:lang w:val="lt-LT"/>
        </w:rPr>
        <w:t>s</w:t>
      </w:r>
      <w:r w:rsidRPr="002F5426">
        <w:rPr>
          <w:szCs w:val="22"/>
          <w:lang w:val="lt-LT"/>
        </w:rPr>
        <w:t>, pykinim</w:t>
      </w:r>
      <w:r>
        <w:rPr>
          <w:szCs w:val="22"/>
          <w:lang w:val="lt-LT"/>
        </w:rPr>
        <w:t>as</w:t>
      </w:r>
      <w:r w:rsidRPr="002F5426">
        <w:rPr>
          <w:szCs w:val="22"/>
          <w:lang w:val="lt-LT"/>
        </w:rPr>
        <w:t>, nuovargi</w:t>
      </w:r>
      <w:r>
        <w:rPr>
          <w:szCs w:val="22"/>
          <w:lang w:val="lt-LT"/>
        </w:rPr>
        <w:t>s</w:t>
      </w:r>
      <w:r w:rsidRPr="002F5426">
        <w:rPr>
          <w:szCs w:val="22"/>
          <w:lang w:val="lt-LT"/>
        </w:rPr>
        <w:t>, negalavim</w:t>
      </w:r>
      <w:r>
        <w:rPr>
          <w:szCs w:val="22"/>
          <w:lang w:val="lt-LT"/>
        </w:rPr>
        <w:t>as</w:t>
      </w:r>
      <w:r w:rsidRPr="002F5426">
        <w:rPr>
          <w:szCs w:val="22"/>
          <w:lang w:val="lt-LT"/>
        </w:rPr>
        <w:t>, maža</w:t>
      </w:r>
      <w:r>
        <w:rPr>
          <w:szCs w:val="22"/>
          <w:lang w:val="lt-LT"/>
        </w:rPr>
        <w:t xml:space="preserve">s </w:t>
      </w:r>
      <w:r w:rsidRPr="002F5426">
        <w:rPr>
          <w:szCs w:val="22"/>
          <w:lang w:val="lt-LT"/>
        </w:rPr>
        <w:t>kalio kieki</w:t>
      </w:r>
      <w:r>
        <w:rPr>
          <w:szCs w:val="22"/>
          <w:lang w:val="lt-LT"/>
        </w:rPr>
        <w:t>s</w:t>
      </w:r>
      <w:r w:rsidRPr="002F5426">
        <w:rPr>
          <w:szCs w:val="22"/>
          <w:lang w:val="lt-LT"/>
        </w:rPr>
        <w:t xml:space="preserve"> kraujyje (jis gali sukelti raumenų spazmą, raumenų nuovargį ar širdies ritmo sutrikimą), dideli</w:t>
      </w:r>
      <w:r>
        <w:rPr>
          <w:szCs w:val="22"/>
          <w:lang w:val="lt-LT"/>
        </w:rPr>
        <w:t>s</w:t>
      </w:r>
      <w:r w:rsidRPr="002F5426">
        <w:rPr>
          <w:szCs w:val="22"/>
          <w:lang w:val="lt-LT"/>
        </w:rPr>
        <w:t xml:space="preserve"> cukraus kieki</w:t>
      </w:r>
      <w:r>
        <w:rPr>
          <w:szCs w:val="22"/>
          <w:lang w:val="lt-LT"/>
        </w:rPr>
        <w:t>s</w:t>
      </w:r>
      <w:r w:rsidRPr="002F5426">
        <w:rPr>
          <w:szCs w:val="22"/>
          <w:lang w:val="lt-LT"/>
        </w:rPr>
        <w:t xml:space="preserve"> kraujyje arba per dideli</w:t>
      </w:r>
      <w:r>
        <w:rPr>
          <w:szCs w:val="22"/>
          <w:lang w:val="lt-LT"/>
        </w:rPr>
        <w:t>s</w:t>
      </w:r>
      <w:r w:rsidRPr="002F5426">
        <w:rPr>
          <w:szCs w:val="22"/>
          <w:lang w:val="lt-LT"/>
        </w:rPr>
        <w:t xml:space="preserve"> rūgšties kieki</w:t>
      </w:r>
      <w:r>
        <w:rPr>
          <w:szCs w:val="22"/>
          <w:lang w:val="lt-LT"/>
        </w:rPr>
        <w:t>s</w:t>
      </w:r>
      <w:r w:rsidRPr="002F5426">
        <w:rPr>
          <w:szCs w:val="22"/>
          <w:lang w:val="lt-LT"/>
        </w:rPr>
        <w:t xml:space="preserve"> kraujyje (jis gali sukelti pykinimą, vėmimą, silpnumą, raumenų mėšlungį ir dažnesnį kvėpavimą).</w:t>
      </w:r>
    </w:p>
    <w:p w14:paraId="6B552005" w14:textId="77777777" w:rsidR="00A07147" w:rsidRPr="002F5426" w:rsidRDefault="00A07147" w:rsidP="00A07147">
      <w:pPr>
        <w:ind w:left="567" w:hanging="567"/>
        <w:rPr>
          <w:b/>
          <w:szCs w:val="22"/>
          <w:lang w:val="lt-LT"/>
        </w:rPr>
      </w:pPr>
    </w:p>
    <w:p w14:paraId="3BBA3FCD" w14:textId="77777777" w:rsidR="00A07147" w:rsidRPr="002F5426" w:rsidRDefault="00A07147" w:rsidP="00A07147">
      <w:pPr>
        <w:ind w:left="567" w:hanging="567"/>
        <w:rPr>
          <w:b/>
          <w:szCs w:val="22"/>
          <w:lang w:val="lt-LT"/>
        </w:rPr>
      </w:pPr>
      <w:r w:rsidRPr="002F5426">
        <w:rPr>
          <w:b/>
          <w:szCs w:val="22"/>
          <w:lang w:val="lt-LT"/>
        </w:rPr>
        <w:t>Pamiršus pavartoti Spiolto Respimat</w:t>
      </w:r>
    </w:p>
    <w:p w14:paraId="732E692C" w14:textId="77777777" w:rsidR="00A07147" w:rsidRPr="002F5426" w:rsidRDefault="00A07147" w:rsidP="00A07147">
      <w:pPr>
        <w:ind w:left="567" w:hanging="567"/>
        <w:rPr>
          <w:szCs w:val="22"/>
          <w:lang w:val="lt-LT"/>
        </w:rPr>
      </w:pPr>
      <w:r w:rsidRPr="002F5426">
        <w:rPr>
          <w:szCs w:val="22"/>
          <w:lang w:val="lt-LT"/>
        </w:rPr>
        <w:t>Jei dozę įkvėpti pamiršote, įkvėpkite tik vieną dozę kitą parą įprastu laiku.</w:t>
      </w:r>
    </w:p>
    <w:p w14:paraId="5685A4AF" w14:textId="77777777" w:rsidR="00A07147" w:rsidRPr="002F5426" w:rsidRDefault="00A07147" w:rsidP="00A07147">
      <w:pPr>
        <w:rPr>
          <w:szCs w:val="22"/>
          <w:lang w:val="lt-LT"/>
        </w:rPr>
      </w:pPr>
      <w:r w:rsidRPr="002F5426">
        <w:rPr>
          <w:szCs w:val="22"/>
          <w:lang w:val="lt-LT"/>
        </w:rPr>
        <w:t>Negalima vartoti dvigubos dozės norint kompensuoti praleistą dozę.</w:t>
      </w:r>
    </w:p>
    <w:p w14:paraId="600BB666" w14:textId="77777777" w:rsidR="00A07147" w:rsidRPr="002F5426" w:rsidRDefault="00A07147" w:rsidP="00A07147">
      <w:pPr>
        <w:rPr>
          <w:szCs w:val="22"/>
          <w:lang w:val="lt-LT"/>
        </w:rPr>
      </w:pPr>
    </w:p>
    <w:p w14:paraId="3C614551" w14:textId="77777777" w:rsidR="00A07147" w:rsidRPr="002F5426" w:rsidRDefault="00A07147" w:rsidP="00A07147">
      <w:pPr>
        <w:rPr>
          <w:b/>
          <w:szCs w:val="22"/>
          <w:lang w:val="lt-LT"/>
        </w:rPr>
      </w:pPr>
      <w:r w:rsidRPr="002F5426">
        <w:rPr>
          <w:b/>
          <w:szCs w:val="22"/>
          <w:lang w:val="lt-LT"/>
        </w:rPr>
        <w:t>Nustojus vartoti Spiolto Respimat</w:t>
      </w:r>
    </w:p>
    <w:p w14:paraId="7AACFB3B" w14:textId="77777777" w:rsidR="00A07147" w:rsidRPr="002F5426" w:rsidRDefault="00A07147" w:rsidP="00A07147">
      <w:pPr>
        <w:rPr>
          <w:szCs w:val="22"/>
          <w:lang w:val="lt-LT"/>
        </w:rPr>
      </w:pPr>
      <w:r w:rsidRPr="002F5426">
        <w:rPr>
          <w:szCs w:val="22"/>
          <w:lang w:val="lt-LT"/>
        </w:rPr>
        <w:t>Prieš nutraukdami Spiolto Respimat vartojimą, turite pasitarti su savo gydytoju arba vaistininku. Spiolto Respimat vartojimą nutraukus, gali pasunkėti LOPL požymiai ir simptomai.</w:t>
      </w:r>
    </w:p>
    <w:p w14:paraId="592EF939" w14:textId="77777777" w:rsidR="00A07147" w:rsidRPr="002F5426" w:rsidRDefault="00A07147" w:rsidP="00A07147">
      <w:pPr>
        <w:ind w:left="567" w:hanging="567"/>
        <w:rPr>
          <w:szCs w:val="22"/>
          <w:lang w:val="lt-LT"/>
        </w:rPr>
      </w:pPr>
    </w:p>
    <w:p w14:paraId="7A1BE408" w14:textId="77777777" w:rsidR="00A07147" w:rsidRPr="002F5426" w:rsidRDefault="00A07147" w:rsidP="0007079D">
      <w:pPr>
        <w:pStyle w:val="BTEMEASMCA"/>
      </w:pPr>
      <w:r w:rsidRPr="002F5426">
        <w:t>Jeigu kiltų daugiau klausimų dėl šio vaisto vartojimo, kreipkitės į gydytoją arba vaistininką.</w:t>
      </w:r>
    </w:p>
    <w:p w14:paraId="1B080F6E" w14:textId="77777777" w:rsidR="00A07147" w:rsidRPr="002F5426" w:rsidRDefault="00A07147" w:rsidP="00A07147">
      <w:pPr>
        <w:numPr>
          <w:ilvl w:val="12"/>
          <w:numId w:val="0"/>
        </w:numPr>
        <w:ind w:right="-2"/>
        <w:rPr>
          <w:szCs w:val="22"/>
          <w:lang w:val="lt-LT"/>
        </w:rPr>
      </w:pPr>
    </w:p>
    <w:p w14:paraId="1F44A0A4" w14:textId="77777777" w:rsidR="00A07147" w:rsidRPr="002F5426" w:rsidRDefault="00A07147" w:rsidP="00A07147">
      <w:pPr>
        <w:numPr>
          <w:ilvl w:val="12"/>
          <w:numId w:val="0"/>
        </w:numPr>
        <w:ind w:right="-2"/>
        <w:rPr>
          <w:szCs w:val="22"/>
          <w:lang w:val="lt-LT"/>
        </w:rPr>
      </w:pPr>
    </w:p>
    <w:p w14:paraId="26D37777" w14:textId="77777777" w:rsidR="00A07147" w:rsidRPr="002F5426" w:rsidRDefault="00A07147" w:rsidP="00A07147">
      <w:pPr>
        <w:ind w:left="567" w:hanging="567"/>
        <w:rPr>
          <w:szCs w:val="22"/>
          <w:lang w:val="lt-LT"/>
        </w:rPr>
      </w:pPr>
      <w:r w:rsidRPr="002F5426">
        <w:rPr>
          <w:b/>
          <w:caps/>
          <w:szCs w:val="22"/>
          <w:lang w:val="lt-LT"/>
        </w:rPr>
        <w:t>4.</w:t>
      </w:r>
      <w:r w:rsidRPr="002F5426">
        <w:rPr>
          <w:b/>
          <w:caps/>
          <w:szCs w:val="22"/>
          <w:lang w:val="lt-LT"/>
        </w:rPr>
        <w:tab/>
      </w:r>
      <w:r w:rsidRPr="002F5426">
        <w:rPr>
          <w:b/>
          <w:szCs w:val="22"/>
          <w:lang w:val="lt-LT"/>
        </w:rPr>
        <w:t>Galimas šalutinis poveikis</w:t>
      </w:r>
    </w:p>
    <w:p w14:paraId="199AD970" w14:textId="77777777" w:rsidR="00A07147" w:rsidRPr="002F5426" w:rsidRDefault="00A07147" w:rsidP="00A07147">
      <w:pPr>
        <w:numPr>
          <w:ilvl w:val="12"/>
          <w:numId w:val="0"/>
        </w:numPr>
        <w:ind w:left="567" w:hanging="567"/>
        <w:rPr>
          <w:b/>
          <w:caps/>
          <w:szCs w:val="22"/>
          <w:lang w:val="lt-LT"/>
        </w:rPr>
      </w:pPr>
    </w:p>
    <w:p w14:paraId="649462EB" w14:textId="77777777" w:rsidR="00A07147" w:rsidRPr="002F5426" w:rsidRDefault="00A07147" w:rsidP="00A07147">
      <w:pPr>
        <w:rPr>
          <w:szCs w:val="22"/>
          <w:lang w:val="lt-LT"/>
        </w:rPr>
      </w:pPr>
      <w:r w:rsidRPr="002F5426">
        <w:rPr>
          <w:szCs w:val="22"/>
          <w:lang w:val="lt-LT"/>
        </w:rPr>
        <w:t>Šis vaistas, kaip ir visi kiti, gali sukelti šalutinį poveikį, nors jis pasireiškia ne visiems žmonėms.</w:t>
      </w:r>
    </w:p>
    <w:p w14:paraId="2BA3CB48" w14:textId="77777777" w:rsidR="00A07147" w:rsidRDefault="00A07147" w:rsidP="00A07147">
      <w:pPr>
        <w:rPr>
          <w:szCs w:val="22"/>
          <w:lang w:val="lt-LT"/>
        </w:rPr>
      </w:pPr>
    </w:p>
    <w:p w14:paraId="45BA50F0" w14:textId="77777777" w:rsidR="00A07147" w:rsidRDefault="00A07147" w:rsidP="00A07147">
      <w:pPr>
        <w:rPr>
          <w:szCs w:val="22"/>
          <w:lang w:val="lt-LT"/>
        </w:rPr>
      </w:pPr>
      <w:r>
        <w:rPr>
          <w:szCs w:val="22"/>
          <w:lang w:val="lt-LT"/>
        </w:rPr>
        <w:t xml:space="preserve">Jeigu pasireiškia bet kuris iš žemiau išvardytų poveikių, </w:t>
      </w:r>
      <w:r>
        <w:rPr>
          <w:b/>
          <w:szCs w:val="22"/>
          <w:lang w:val="lt-LT"/>
        </w:rPr>
        <w:t xml:space="preserve">šio vaisto vartojimą nutraukite </w:t>
      </w:r>
      <w:r>
        <w:rPr>
          <w:szCs w:val="22"/>
          <w:lang w:val="lt-LT"/>
        </w:rPr>
        <w:t>ir nedelsdami kreipkitės į savo gydytoją.</w:t>
      </w:r>
    </w:p>
    <w:p w14:paraId="17BFE17B" w14:textId="77777777" w:rsidR="00A07147" w:rsidRPr="002F5426" w:rsidRDefault="00A07147" w:rsidP="00A07147">
      <w:pPr>
        <w:rPr>
          <w:szCs w:val="22"/>
          <w:lang w:val="lt-LT"/>
        </w:rPr>
      </w:pPr>
    </w:p>
    <w:p w14:paraId="3739DA71" w14:textId="1FFA30B3" w:rsidR="00A07147" w:rsidRDefault="00A07147" w:rsidP="00A07147">
      <w:pPr>
        <w:pStyle w:val="Sraopastraipa"/>
        <w:numPr>
          <w:ilvl w:val="0"/>
          <w:numId w:val="13"/>
        </w:numPr>
        <w:ind w:left="924" w:hanging="357"/>
        <w:rPr>
          <w:szCs w:val="22"/>
          <w:lang w:val="lt-LT"/>
        </w:rPr>
      </w:pPr>
      <w:r>
        <w:rPr>
          <w:szCs w:val="22"/>
          <w:lang w:val="lt-LT"/>
        </w:rPr>
        <w:t>Ūminės alerginės reakcijos į Spiolto Respimat yra retos (gali pasireikšti rečiau kaip 1 iš 1</w:t>
      </w:r>
      <w:r w:rsidR="005D7D86">
        <w:rPr>
          <w:szCs w:val="22"/>
          <w:lang w:val="lt-LT"/>
        </w:rPr>
        <w:t xml:space="preserve"> </w:t>
      </w:r>
      <w:r>
        <w:rPr>
          <w:szCs w:val="22"/>
          <w:lang w:val="lt-LT"/>
        </w:rPr>
        <w:t xml:space="preserve">000 </w:t>
      </w:r>
      <w:r w:rsidR="00C14DB7">
        <w:rPr>
          <w:szCs w:val="22"/>
          <w:lang w:val="lt-LT"/>
        </w:rPr>
        <w:t>asmenų</w:t>
      </w:r>
      <w:r>
        <w:rPr>
          <w:szCs w:val="22"/>
          <w:lang w:val="lt-LT"/>
        </w:rPr>
        <w:t>). Po</w:t>
      </w:r>
      <w:r w:rsidRPr="00763E25">
        <w:rPr>
          <w:szCs w:val="22"/>
          <w:lang w:val="lt-LT"/>
        </w:rPr>
        <w:t xml:space="preserve"> Spiolto Respimat</w:t>
      </w:r>
      <w:r>
        <w:rPr>
          <w:szCs w:val="22"/>
          <w:lang w:val="lt-LT"/>
        </w:rPr>
        <w:t xml:space="preserve"> pavartojimo šios reakcijos</w:t>
      </w:r>
      <w:r w:rsidRPr="00763E25">
        <w:rPr>
          <w:szCs w:val="22"/>
          <w:lang w:val="lt-LT"/>
        </w:rPr>
        <w:t xml:space="preserve"> gali </w:t>
      </w:r>
      <w:r>
        <w:rPr>
          <w:szCs w:val="22"/>
          <w:lang w:val="lt-LT"/>
        </w:rPr>
        <w:t xml:space="preserve">pasireikšti </w:t>
      </w:r>
      <w:r w:rsidRPr="00763E25">
        <w:rPr>
          <w:szCs w:val="22"/>
          <w:lang w:val="lt-LT"/>
        </w:rPr>
        <w:t>atskirai arba kaip sunkios alerginės reakcijos (ana</w:t>
      </w:r>
      <w:r>
        <w:rPr>
          <w:szCs w:val="22"/>
          <w:lang w:val="lt-LT"/>
        </w:rPr>
        <w:t>f</w:t>
      </w:r>
      <w:r w:rsidRPr="00763E25">
        <w:rPr>
          <w:szCs w:val="22"/>
          <w:lang w:val="lt-LT"/>
        </w:rPr>
        <w:t>ilaksinės reakcijos) dalis</w:t>
      </w:r>
      <w:r>
        <w:rPr>
          <w:szCs w:val="22"/>
          <w:lang w:val="lt-LT"/>
        </w:rPr>
        <w:t>. Tai</w:t>
      </w:r>
      <w:r w:rsidRPr="00763E25">
        <w:rPr>
          <w:szCs w:val="22"/>
          <w:lang w:val="lt-LT"/>
        </w:rPr>
        <w:t xml:space="preserve"> išbėrimas, dilgėlinė (urtikarija), burnos </w:t>
      </w:r>
      <w:r>
        <w:rPr>
          <w:szCs w:val="22"/>
          <w:lang w:val="lt-LT"/>
        </w:rPr>
        <w:t>i</w:t>
      </w:r>
      <w:r w:rsidRPr="00763E25">
        <w:rPr>
          <w:szCs w:val="22"/>
          <w:lang w:val="lt-LT"/>
        </w:rPr>
        <w:t>r veido patinimas</w:t>
      </w:r>
      <w:r>
        <w:rPr>
          <w:szCs w:val="22"/>
          <w:lang w:val="lt-LT"/>
        </w:rPr>
        <w:t xml:space="preserve">, </w:t>
      </w:r>
      <w:r w:rsidRPr="00763E25">
        <w:rPr>
          <w:szCs w:val="22"/>
          <w:lang w:val="lt-LT"/>
        </w:rPr>
        <w:t xml:space="preserve">staigus kvėpavimo pasunkėjimas (angioneurozinė edema) ar kitokios padidėjusio jautrumo reakcijos (pvz., staigus kraujospūdžio sumažėjimas arba </w:t>
      </w:r>
      <w:r>
        <w:rPr>
          <w:szCs w:val="22"/>
          <w:lang w:val="lt-LT"/>
        </w:rPr>
        <w:t>lengvas apsvaigimas</w:t>
      </w:r>
      <w:r w:rsidRPr="00763E25">
        <w:rPr>
          <w:szCs w:val="22"/>
          <w:lang w:val="lt-LT"/>
        </w:rPr>
        <w:t>).</w:t>
      </w:r>
    </w:p>
    <w:p w14:paraId="417DE1B7" w14:textId="77777777" w:rsidR="00A07147" w:rsidRPr="00B52B74" w:rsidRDefault="00A07147" w:rsidP="00A07147">
      <w:pPr>
        <w:pStyle w:val="Sraopastraipa"/>
        <w:numPr>
          <w:ilvl w:val="0"/>
          <w:numId w:val="13"/>
        </w:numPr>
        <w:ind w:left="924" w:hanging="357"/>
        <w:rPr>
          <w:szCs w:val="22"/>
          <w:lang w:val="lt-LT"/>
        </w:rPr>
      </w:pPr>
      <w:r w:rsidRPr="00B52B74">
        <w:rPr>
          <w:szCs w:val="22"/>
          <w:lang w:val="lt-LT"/>
        </w:rPr>
        <w:t>Kaip ir visų įkvepiamųjų vaistų atveju, tuoj pat po įkvėpimo gali pasireikšti krūtinės spaudimas, susijęs su kosuliu, švokštimu arba dusuliu (paradoksalus bronchų spazmas).</w:t>
      </w:r>
      <w:r>
        <w:rPr>
          <w:szCs w:val="22"/>
          <w:lang w:val="lt-LT"/>
        </w:rPr>
        <w:t xml:space="preserve"> Pasireiškimo dažnis negali būti apskaičiuotas pagal turimus duomenis.</w:t>
      </w:r>
    </w:p>
    <w:p w14:paraId="1548F9F5" w14:textId="77777777" w:rsidR="00A07147" w:rsidRPr="00B52B74" w:rsidRDefault="00A07147" w:rsidP="00A07147">
      <w:pPr>
        <w:pStyle w:val="Sraopastraipa"/>
        <w:numPr>
          <w:ilvl w:val="0"/>
          <w:numId w:val="13"/>
        </w:numPr>
        <w:ind w:left="924" w:hanging="357"/>
        <w:rPr>
          <w:szCs w:val="22"/>
          <w:lang w:val="lt-LT"/>
        </w:rPr>
      </w:pPr>
      <w:r w:rsidRPr="00B52B74">
        <w:rPr>
          <w:szCs w:val="22"/>
          <w:lang w:val="lt-LT"/>
        </w:rPr>
        <w:t>Vaivorykštinių ratilų ar spalvotų vaizdinių aplink šviesos šaltinį matymas, susijęs su akių paraudimu (glaukoma). Dažnis negali būti apskaičiuotas pagal turimus duomenis.</w:t>
      </w:r>
    </w:p>
    <w:p w14:paraId="2BA9E2A1" w14:textId="77777777" w:rsidR="00A07147" w:rsidRPr="00B52B74" w:rsidRDefault="00A07147" w:rsidP="00A07147">
      <w:pPr>
        <w:pStyle w:val="Sraopastraipa"/>
        <w:numPr>
          <w:ilvl w:val="0"/>
          <w:numId w:val="13"/>
        </w:numPr>
        <w:ind w:left="924" w:hanging="357"/>
        <w:rPr>
          <w:szCs w:val="22"/>
          <w:lang w:val="lt-LT"/>
        </w:rPr>
      </w:pPr>
      <w:r w:rsidRPr="00B52B74">
        <w:rPr>
          <w:szCs w:val="22"/>
          <w:lang w:val="lt-LT"/>
        </w:rPr>
        <w:lastRenderedPageBreak/>
        <w:t>Žarnų blokada arba žarnų judesių nebuvimas (žarnų obstrukcija, įskaitant paralyžinį žarnų nepraeinamumą). Dažnis negali būti apskaičiuotas pagal turimus duomenis.</w:t>
      </w:r>
    </w:p>
    <w:p w14:paraId="2A867644" w14:textId="77777777" w:rsidR="00C14DB7" w:rsidRDefault="00C14DB7" w:rsidP="00A07147">
      <w:pPr>
        <w:rPr>
          <w:szCs w:val="22"/>
          <w:lang w:val="lt-LT"/>
        </w:rPr>
      </w:pPr>
    </w:p>
    <w:p w14:paraId="2F67FDED" w14:textId="26F30685" w:rsidR="00A07147" w:rsidRPr="002F5426" w:rsidRDefault="00A07147" w:rsidP="00A07147">
      <w:pPr>
        <w:rPr>
          <w:szCs w:val="22"/>
          <w:lang w:val="lt-LT"/>
        </w:rPr>
      </w:pPr>
      <w:r>
        <w:rPr>
          <w:szCs w:val="22"/>
          <w:lang w:val="lt-LT"/>
        </w:rPr>
        <w:t>Kit</w:t>
      </w:r>
      <w:r w:rsidR="00C14DB7">
        <w:rPr>
          <w:szCs w:val="22"/>
          <w:lang w:val="lt-LT"/>
        </w:rPr>
        <w:t>i</w:t>
      </w:r>
      <w:r>
        <w:rPr>
          <w:szCs w:val="22"/>
          <w:lang w:val="lt-LT"/>
        </w:rPr>
        <w:t xml:space="preserve"> galim</w:t>
      </w:r>
      <w:r w:rsidR="00C14DB7">
        <w:rPr>
          <w:szCs w:val="22"/>
          <w:lang w:val="lt-LT"/>
        </w:rPr>
        <w:t>o</w:t>
      </w:r>
      <w:r>
        <w:rPr>
          <w:szCs w:val="22"/>
          <w:lang w:val="lt-LT"/>
        </w:rPr>
        <w:t xml:space="preserve"> šalutini</w:t>
      </w:r>
      <w:r w:rsidR="00C14DB7">
        <w:rPr>
          <w:szCs w:val="22"/>
          <w:lang w:val="lt-LT"/>
        </w:rPr>
        <w:t>o</w:t>
      </w:r>
      <w:r>
        <w:rPr>
          <w:szCs w:val="22"/>
          <w:lang w:val="lt-LT"/>
        </w:rPr>
        <w:t xml:space="preserve"> poveiki</w:t>
      </w:r>
      <w:r w:rsidR="00C14DB7">
        <w:rPr>
          <w:szCs w:val="22"/>
          <w:lang w:val="lt-LT"/>
        </w:rPr>
        <w:t>o reiškiniai</w:t>
      </w:r>
      <w:r>
        <w:rPr>
          <w:szCs w:val="22"/>
          <w:lang w:val="lt-LT"/>
        </w:rPr>
        <w:t>.</w:t>
      </w:r>
    </w:p>
    <w:p w14:paraId="438532DB" w14:textId="77777777" w:rsidR="00A07147" w:rsidRPr="002F5426" w:rsidRDefault="00A07147" w:rsidP="00A07147">
      <w:pPr>
        <w:rPr>
          <w:szCs w:val="22"/>
          <w:lang w:val="lt-LT"/>
        </w:rPr>
      </w:pPr>
    </w:p>
    <w:p w14:paraId="67FCD984" w14:textId="4B4B6C56" w:rsidR="00A07147" w:rsidRPr="002F5426" w:rsidRDefault="00A07147" w:rsidP="00A07147">
      <w:pPr>
        <w:rPr>
          <w:szCs w:val="22"/>
          <w:lang w:val="lt-LT"/>
        </w:rPr>
      </w:pPr>
      <w:r w:rsidRPr="002F5426">
        <w:rPr>
          <w:b/>
          <w:szCs w:val="22"/>
          <w:lang w:val="lt-LT"/>
        </w:rPr>
        <w:t>Nedažn</w:t>
      </w:r>
      <w:r w:rsidR="00C14DB7">
        <w:rPr>
          <w:b/>
          <w:szCs w:val="22"/>
          <w:lang w:val="lt-LT"/>
        </w:rPr>
        <w:t>i</w:t>
      </w:r>
      <w:r w:rsidRPr="002F5426">
        <w:rPr>
          <w:b/>
          <w:szCs w:val="22"/>
          <w:lang w:val="lt-LT"/>
        </w:rPr>
        <w:t xml:space="preserve"> (gali pasireikšti </w:t>
      </w:r>
      <w:r>
        <w:rPr>
          <w:b/>
          <w:szCs w:val="22"/>
          <w:lang w:val="lt-LT"/>
        </w:rPr>
        <w:t>rečiau</w:t>
      </w:r>
      <w:r w:rsidRPr="002F5426">
        <w:rPr>
          <w:b/>
          <w:szCs w:val="22"/>
          <w:lang w:val="lt-LT"/>
        </w:rPr>
        <w:t xml:space="preserve"> </w:t>
      </w:r>
      <w:r>
        <w:rPr>
          <w:b/>
          <w:szCs w:val="22"/>
          <w:lang w:val="lt-LT"/>
        </w:rPr>
        <w:t>kaip</w:t>
      </w:r>
      <w:r w:rsidRPr="002F5426">
        <w:rPr>
          <w:b/>
          <w:szCs w:val="22"/>
          <w:lang w:val="lt-LT"/>
        </w:rPr>
        <w:t xml:space="preserve"> 1 iš 100 </w:t>
      </w:r>
      <w:r w:rsidR="00C14DB7">
        <w:rPr>
          <w:b/>
          <w:szCs w:val="22"/>
          <w:lang w:val="lt-LT"/>
        </w:rPr>
        <w:t>asmenų</w:t>
      </w:r>
      <w:r w:rsidRPr="002F5426">
        <w:rPr>
          <w:b/>
          <w:szCs w:val="22"/>
          <w:lang w:val="lt-LT"/>
        </w:rPr>
        <w:t>):</w:t>
      </w:r>
    </w:p>
    <w:p w14:paraId="6A31949D"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dažnesnis širdies plakimas (tachikardija);</w:t>
      </w:r>
    </w:p>
    <w:p w14:paraId="0B1F27F3" w14:textId="77777777" w:rsidR="00A07147" w:rsidRPr="002F5426" w:rsidRDefault="00A07147" w:rsidP="00A07147">
      <w:pPr>
        <w:tabs>
          <w:tab w:val="clear" w:pos="567"/>
          <w:tab w:val="left" w:pos="0"/>
        </w:tabs>
        <w:ind w:left="714" w:hanging="357"/>
        <w:rPr>
          <w:szCs w:val="22"/>
          <w:lang w:val="lt-LT"/>
        </w:rPr>
      </w:pPr>
      <w:r>
        <w:rPr>
          <w:szCs w:val="22"/>
          <w:lang w:val="lt-LT"/>
        </w:rPr>
        <w:t xml:space="preserve">-     </w:t>
      </w:r>
      <w:r w:rsidRPr="002F5426">
        <w:rPr>
          <w:szCs w:val="22"/>
          <w:lang w:val="lt-LT"/>
        </w:rPr>
        <w:t>svaigulys;</w:t>
      </w:r>
    </w:p>
    <w:p w14:paraId="454C51BF"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galvos skausmas;</w:t>
      </w:r>
    </w:p>
    <w:p w14:paraId="1BE8D645"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kosulys;</w:t>
      </w:r>
    </w:p>
    <w:p w14:paraId="4E70CC4A" w14:textId="77777777" w:rsidR="00A07147" w:rsidRDefault="00A07147" w:rsidP="00A07147">
      <w:pPr>
        <w:numPr>
          <w:ilvl w:val="0"/>
          <w:numId w:val="14"/>
        </w:numPr>
        <w:tabs>
          <w:tab w:val="clear" w:pos="567"/>
          <w:tab w:val="left" w:pos="0"/>
        </w:tabs>
        <w:rPr>
          <w:szCs w:val="22"/>
          <w:lang w:val="lt-LT"/>
        </w:rPr>
      </w:pPr>
      <w:r>
        <w:rPr>
          <w:szCs w:val="22"/>
          <w:lang w:val="lt-LT"/>
        </w:rPr>
        <w:t>užkimimas (disfonija);</w:t>
      </w:r>
    </w:p>
    <w:p w14:paraId="585A07B3" w14:textId="2787F9C2" w:rsidR="00A07147" w:rsidRPr="002F5426" w:rsidRDefault="00A07147" w:rsidP="00A07147">
      <w:pPr>
        <w:tabs>
          <w:tab w:val="clear" w:pos="567"/>
          <w:tab w:val="left" w:pos="0"/>
        </w:tabs>
        <w:ind w:left="714" w:hanging="357"/>
        <w:rPr>
          <w:szCs w:val="22"/>
          <w:lang w:val="lt-LT"/>
        </w:rPr>
      </w:pPr>
      <w:r>
        <w:rPr>
          <w:szCs w:val="22"/>
          <w:lang w:val="lt-LT"/>
        </w:rPr>
        <w:t>-</w:t>
      </w:r>
      <w:r>
        <w:rPr>
          <w:szCs w:val="22"/>
          <w:lang w:val="lt-LT"/>
        </w:rPr>
        <w:tab/>
        <w:t xml:space="preserve">burnos </w:t>
      </w:r>
      <w:r w:rsidR="006C7B88">
        <w:rPr>
          <w:szCs w:val="22"/>
          <w:lang w:val="lt-LT"/>
        </w:rPr>
        <w:t>džiūvimas</w:t>
      </w:r>
      <w:r>
        <w:rPr>
          <w:szCs w:val="22"/>
          <w:lang w:val="lt-LT"/>
        </w:rPr>
        <w:t>.</w:t>
      </w:r>
    </w:p>
    <w:p w14:paraId="10E64F8C" w14:textId="77777777" w:rsidR="00A07147" w:rsidRDefault="00A07147" w:rsidP="00A07147">
      <w:pPr>
        <w:rPr>
          <w:b/>
          <w:szCs w:val="22"/>
          <w:lang w:val="lt-LT"/>
        </w:rPr>
      </w:pPr>
    </w:p>
    <w:p w14:paraId="6E866873" w14:textId="62A05860" w:rsidR="00A07147" w:rsidRPr="002F5426" w:rsidRDefault="00A07147" w:rsidP="00A07147">
      <w:pPr>
        <w:rPr>
          <w:b/>
          <w:szCs w:val="22"/>
          <w:lang w:val="lt-LT"/>
        </w:rPr>
      </w:pPr>
      <w:r w:rsidRPr="002F5426">
        <w:rPr>
          <w:b/>
          <w:szCs w:val="22"/>
          <w:lang w:val="lt-LT"/>
        </w:rPr>
        <w:t>Ret</w:t>
      </w:r>
      <w:r w:rsidR="00C14DB7">
        <w:rPr>
          <w:b/>
          <w:szCs w:val="22"/>
          <w:lang w:val="lt-LT"/>
        </w:rPr>
        <w:t>i</w:t>
      </w:r>
      <w:r w:rsidRPr="002F5426">
        <w:rPr>
          <w:b/>
          <w:szCs w:val="22"/>
          <w:lang w:val="lt-LT"/>
        </w:rPr>
        <w:t xml:space="preserve"> (gal</w:t>
      </w:r>
      <w:r>
        <w:rPr>
          <w:b/>
          <w:szCs w:val="22"/>
          <w:lang w:val="lt-LT"/>
        </w:rPr>
        <w:t>i pasireikšti rečiau kaip 1 iš 1</w:t>
      </w:r>
      <w:r w:rsidR="005D7D86">
        <w:rPr>
          <w:b/>
          <w:szCs w:val="22"/>
          <w:lang w:val="lt-LT"/>
        </w:rPr>
        <w:t xml:space="preserve"> </w:t>
      </w:r>
      <w:r w:rsidRPr="002F5426">
        <w:rPr>
          <w:b/>
          <w:szCs w:val="22"/>
          <w:lang w:val="lt-LT"/>
        </w:rPr>
        <w:t xml:space="preserve">000 </w:t>
      </w:r>
      <w:r w:rsidR="00C14DB7">
        <w:rPr>
          <w:b/>
          <w:szCs w:val="22"/>
          <w:lang w:val="lt-LT"/>
        </w:rPr>
        <w:t>asmenų</w:t>
      </w:r>
      <w:r w:rsidRPr="002F5426">
        <w:rPr>
          <w:b/>
          <w:szCs w:val="22"/>
          <w:lang w:val="lt-LT"/>
        </w:rPr>
        <w:t>):</w:t>
      </w:r>
    </w:p>
    <w:p w14:paraId="356205A1"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r>
      <w:r>
        <w:rPr>
          <w:szCs w:val="22"/>
          <w:lang w:val="lt-LT"/>
        </w:rPr>
        <w:t>nereguliarus širdies plakimas;</w:t>
      </w:r>
    </w:p>
    <w:p w14:paraId="0C7EC317" w14:textId="77777777" w:rsidR="00A07147" w:rsidRDefault="00A07147" w:rsidP="00A07147">
      <w:pPr>
        <w:tabs>
          <w:tab w:val="clear" w:pos="567"/>
          <w:tab w:val="left" w:pos="0"/>
        </w:tabs>
        <w:ind w:left="709" w:hanging="352"/>
        <w:rPr>
          <w:szCs w:val="22"/>
          <w:lang w:val="lt-LT"/>
        </w:rPr>
      </w:pPr>
      <w:r>
        <w:rPr>
          <w:szCs w:val="22"/>
          <w:lang w:val="lt-LT"/>
        </w:rPr>
        <w:t xml:space="preserve">-    </w:t>
      </w:r>
      <w:r>
        <w:rPr>
          <w:szCs w:val="22"/>
          <w:lang w:val="lt-LT"/>
        </w:rPr>
        <w:tab/>
      </w:r>
      <w:r w:rsidRPr="002F5426">
        <w:rPr>
          <w:szCs w:val="22"/>
          <w:lang w:val="lt-LT"/>
        </w:rPr>
        <w:t>dažnas širdies plakimas (supraventrikulinė tachikardija</w:t>
      </w:r>
      <w:r>
        <w:rPr>
          <w:szCs w:val="22"/>
          <w:lang w:val="lt-LT"/>
        </w:rPr>
        <w:t>);</w:t>
      </w:r>
    </w:p>
    <w:p w14:paraId="760EF569"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širdies plakimo jutimas (palpitacija);</w:t>
      </w:r>
    </w:p>
    <w:p w14:paraId="36E9B5DB"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didelis kraujospūdis (hipertenzija);</w:t>
      </w:r>
    </w:p>
    <w:p w14:paraId="3EF25E03"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r>
      <w:r w:rsidRPr="002F5426">
        <w:rPr>
          <w:szCs w:val="22"/>
          <w:lang w:val="lt-LT"/>
        </w:rPr>
        <w:t>šlapinimosi pasunkėjimas (šlapimo susilaikymas);</w:t>
      </w:r>
    </w:p>
    <w:p w14:paraId="730D6F8E" w14:textId="77777777" w:rsidR="00A07147" w:rsidRDefault="00A07147" w:rsidP="00A07147">
      <w:pPr>
        <w:numPr>
          <w:ilvl w:val="0"/>
          <w:numId w:val="15"/>
        </w:numPr>
        <w:tabs>
          <w:tab w:val="clear" w:pos="567"/>
          <w:tab w:val="left" w:pos="0"/>
        </w:tabs>
        <w:ind w:left="709" w:hanging="425"/>
        <w:rPr>
          <w:szCs w:val="22"/>
          <w:lang w:val="lt-LT"/>
        </w:rPr>
      </w:pPr>
      <w:r>
        <w:rPr>
          <w:szCs w:val="22"/>
          <w:lang w:val="lt-LT"/>
        </w:rPr>
        <w:t>šlapimo organų infekcija;</w:t>
      </w:r>
    </w:p>
    <w:p w14:paraId="657D8BF3"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r>
      <w:r w:rsidRPr="002F5426">
        <w:rPr>
          <w:szCs w:val="22"/>
          <w:lang w:val="lt-LT"/>
        </w:rPr>
        <w:t>skausmingas šlapinimasis (dizurija)</w:t>
      </w:r>
      <w:r>
        <w:rPr>
          <w:szCs w:val="22"/>
          <w:lang w:val="lt-LT"/>
        </w:rPr>
        <w:t>;</w:t>
      </w:r>
    </w:p>
    <w:p w14:paraId="1C6EE2BD"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ryklės uždegimas (faringitas);</w:t>
      </w:r>
    </w:p>
    <w:p w14:paraId="64FD30FE"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gerklų uždegimas (laringitas);</w:t>
      </w:r>
    </w:p>
    <w:p w14:paraId="604D7349"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dantenų uždegimas (gingivitas);</w:t>
      </w:r>
    </w:p>
    <w:p w14:paraId="164CB0C2"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burnos gleivinės uždegimas (stomatitas);</w:t>
      </w:r>
    </w:p>
    <w:p w14:paraId="1725B1E9"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burnos ertmės ir ryklės grybelinė infekcija (burnos ir ryklės kandidamikozė);</w:t>
      </w:r>
    </w:p>
    <w:p w14:paraId="1C26EA4C"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kraujavimas iš nosies (epistaksė);</w:t>
      </w:r>
    </w:p>
    <w:p w14:paraId="1BF7375C"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miego pasunkėjimas (nemiga);</w:t>
      </w:r>
    </w:p>
    <w:p w14:paraId="76137E6A"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matymas lyg per miglą;</w:t>
      </w:r>
    </w:p>
    <w:p w14:paraId="64E598F9" w14:textId="77777777" w:rsidR="00A07147" w:rsidRDefault="00A07147" w:rsidP="00A07147">
      <w:pPr>
        <w:tabs>
          <w:tab w:val="clear" w:pos="567"/>
          <w:tab w:val="left" w:pos="0"/>
        </w:tabs>
        <w:ind w:left="714" w:hanging="357"/>
        <w:rPr>
          <w:szCs w:val="22"/>
          <w:lang w:val="lt-LT"/>
        </w:rPr>
      </w:pPr>
      <w:r>
        <w:rPr>
          <w:szCs w:val="22"/>
          <w:lang w:val="lt-LT"/>
        </w:rPr>
        <w:t>-</w:t>
      </w:r>
      <w:r>
        <w:rPr>
          <w:szCs w:val="22"/>
          <w:lang w:val="lt-LT"/>
        </w:rPr>
        <w:tab/>
        <w:t>tuoj pat po įkvėpimo pasireiškęs krūtinės spaudimas, susijęs su kosuliu, švokštimu arba dusuliu (bronchų spazmas);</w:t>
      </w:r>
    </w:p>
    <w:p w14:paraId="572A7B05" w14:textId="77777777" w:rsidR="00A07147" w:rsidRPr="002F5426" w:rsidRDefault="00A07147" w:rsidP="00A07147">
      <w:pPr>
        <w:tabs>
          <w:tab w:val="clear" w:pos="567"/>
          <w:tab w:val="left" w:pos="0"/>
        </w:tabs>
        <w:ind w:left="714" w:hanging="357"/>
        <w:rPr>
          <w:szCs w:val="22"/>
          <w:lang w:val="lt-LT"/>
        </w:rPr>
      </w:pPr>
      <w:r>
        <w:rPr>
          <w:szCs w:val="22"/>
          <w:lang w:val="lt-LT"/>
        </w:rPr>
        <w:t>-</w:t>
      </w:r>
      <w:r>
        <w:rPr>
          <w:szCs w:val="22"/>
          <w:lang w:val="lt-LT"/>
        </w:rPr>
        <w:tab/>
        <w:t>vidurių užkietėjimas;</w:t>
      </w:r>
    </w:p>
    <w:p w14:paraId="13BE649B"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pykinimas;</w:t>
      </w:r>
    </w:p>
    <w:p w14:paraId="0A265678"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niežulys;</w:t>
      </w:r>
    </w:p>
    <w:p w14:paraId="7BCFE9FE"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sanarių skausmas (artralgija);</w:t>
      </w:r>
    </w:p>
    <w:p w14:paraId="7250C283" w14:textId="77777777" w:rsidR="00A07147" w:rsidRPr="002F5426" w:rsidRDefault="00A07147" w:rsidP="00A07147">
      <w:pPr>
        <w:tabs>
          <w:tab w:val="clear" w:pos="567"/>
          <w:tab w:val="left" w:pos="0"/>
        </w:tabs>
        <w:ind w:left="714" w:hanging="357"/>
        <w:rPr>
          <w:szCs w:val="22"/>
          <w:lang w:val="lt-LT"/>
        </w:rPr>
      </w:pPr>
      <w:r>
        <w:rPr>
          <w:szCs w:val="22"/>
          <w:lang w:val="lt-LT"/>
        </w:rPr>
        <w:t>-</w:t>
      </w:r>
      <w:r>
        <w:rPr>
          <w:szCs w:val="22"/>
          <w:lang w:val="lt-LT"/>
        </w:rPr>
        <w:tab/>
        <w:t>sąnarių patinimas;</w:t>
      </w:r>
    </w:p>
    <w:p w14:paraId="1F430491"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nugaros skausmas</w:t>
      </w:r>
      <w:r>
        <w:rPr>
          <w:szCs w:val="22"/>
          <w:lang w:val="lt-LT"/>
        </w:rPr>
        <w:t>.</w:t>
      </w:r>
    </w:p>
    <w:p w14:paraId="6912F495" w14:textId="77777777" w:rsidR="00A07147" w:rsidRDefault="00A07147" w:rsidP="00A07147">
      <w:pPr>
        <w:rPr>
          <w:b/>
          <w:szCs w:val="22"/>
          <w:lang w:val="lt-LT"/>
        </w:rPr>
      </w:pPr>
    </w:p>
    <w:p w14:paraId="173DE407" w14:textId="77777777" w:rsidR="00A07147" w:rsidRPr="002F5426" w:rsidRDefault="00A07147" w:rsidP="00A07147">
      <w:pPr>
        <w:rPr>
          <w:b/>
          <w:szCs w:val="22"/>
          <w:lang w:val="lt-LT"/>
        </w:rPr>
      </w:pPr>
      <w:r w:rsidRPr="002F5426">
        <w:rPr>
          <w:b/>
          <w:szCs w:val="22"/>
          <w:lang w:val="lt-LT"/>
        </w:rPr>
        <w:t>Dažnis nežin</w:t>
      </w:r>
      <w:r>
        <w:rPr>
          <w:b/>
          <w:szCs w:val="22"/>
          <w:lang w:val="lt-LT"/>
        </w:rPr>
        <w:t>o</w:t>
      </w:r>
      <w:r w:rsidRPr="002F5426">
        <w:rPr>
          <w:b/>
          <w:szCs w:val="22"/>
          <w:lang w:val="lt-LT"/>
        </w:rPr>
        <w:t xml:space="preserve">mas (negali būti </w:t>
      </w:r>
      <w:r>
        <w:rPr>
          <w:b/>
          <w:szCs w:val="22"/>
          <w:lang w:val="lt-LT"/>
        </w:rPr>
        <w:t>apskaičiuotas</w:t>
      </w:r>
      <w:r w:rsidRPr="002F5426">
        <w:rPr>
          <w:b/>
          <w:szCs w:val="22"/>
          <w:lang w:val="lt-LT"/>
        </w:rPr>
        <w:t xml:space="preserve"> pagal turimus duomenis):</w:t>
      </w:r>
    </w:p>
    <w:p w14:paraId="3C61A999" w14:textId="77777777" w:rsidR="00A07147" w:rsidRDefault="00A07147" w:rsidP="00A07147">
      <w:pPr>
        <w:tabs>
          <w:tab w:val="clear" w:pos="567"/>
        </w:tabs>
        <w:ind w:left="714" w:hanging="357"/>
        <w:rPr>
          <w:szCs w:val="22"/>
          <w:lang w:val="lt-LT"/>
        </w:rPr>
      </w:pPr>
      <w:r w:rsidRPr="002F5426">
        <w:rPr>
          <w:szCs w:val="22"/>
          <w:lang w:val="lt-LT"/>
        </w:rPr>
        <w:t>-</w:t>
      </w:r>
      <w:r w:rsidRPr="002F5426">
        <w:rPr>
          <w:szCs w:val="22"/>
          <w:lang w:val="lt-LT"/>
        </w:rPr>
        <w:tab/>
        <w:t>akispūdžio padidėjimas;</w:t>
      </w:r>
    </w:p>
    <w:p w14:paraId="09B4303F" w14:textId="77777777" w:rsidR="00A07147" w:rsidRDefault="00A07147" w:rsidP="00A07147">
      <w:pPr>
        <w:tabs>
          <w:tab w:val="clear" w:pos="567"/>
        </w:tabs>
        <w:ind w:left="714" w:hanging="357"/>
        <w:rPr>
          <w:szCs w:val="22"/>
          <w:lang w:val="lt-LT"/>
        </w:rPr>
      </w:pPr>
      <w:r>
        <w:rPr>
          <w:szCs w:val="22"/>
          <w:lang w:val="lt-LT"/>
        </w:rPr>
        <w:t>-</w:t>
      </w:r>
      <w:r>
        <w:rPr>
          <w:szCs w:val="22"/>
          <w:lang w:val="lt-LT"/>
        </w:rPr>
        <w:tab/>
        <w:t>nosiaryklės uždegimas;</w:t>
      </w:r>
    </w:p>
    <w:p w14:paraId="60AB964F"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ančių uždegimas (sinusitas);</w:t>
      </w:r>
    </w:p>
    <w:p w14:paraId="31B24219"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rijimo pasunkėjimas (disfagija);</w:t>
      </w:r>
    </w:p>
    <w:p w14:paraId="1E9E740E"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liežuvio uždegimas (glositas);</w:t>
      </w:r>
    </w:p>
    <w:p w14:paraId="3FD6EEB0" w14:textId="77777777"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rėmuo (skrandžio ir stemplės refliukso liga);</w:t>
      </w:r>
    </w:p>
    <w:p w14:paraId="338FB938"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dantų ėduonis;</w:t>
      </w:r>
    </w:p>
    <w:p w14:paraId="2BC166AC"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odos infekcija arba išopėjimas;</w:t>
      </w:r>
    </w:p>
    <w:p w14:paraId="358C9958" w14:textId="77777777" w:rsidR="00A07147" w:rsidRPr="002F5426"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t>odos sausmė;</w:t>
      </w:r>
    </w:p>
    <w:p w14:paraId="6DE39C08" w14:textId="1769195D" w:rsidR="00A07147" w:rsidRDefault="00A07147" w:rsidP="00A07147">
      <w:pPr>
        <w:tabs>
          <w:tab w:val="clear" w:pos="567"/>
          <w:tab w:val="left" w:pos="0"/>
        </w:tabs>
        <w:ind w:left="714" w:hanging="357"/>
        <w:rPr>
          <w:szCs w:val="22"/>
          <w:lang w:val="lt-LT"/>
        </w:rPr>
      </w:pPr>
      <w:r w:rsidRPr="002F5426">
        <w:rPr>
          <w:szCs w:val="22"/>
          <w:lang w:val="lt-LT"/>
        </w:rPr>
        <w:t>-</w:t>
      </w:r>
      <w:r w:rsidRPr="002F5426">
        <w:rPr>
          <w:szCs w:val="22"/>
          <w:lang w:val="lt-LT"/>
        </w:rPr>
        <w:tab/>
      </w:r>
      <w:r>
        <w:rPr>
          <w:szCs w:val="22"/>
          <w:lang w:val="lt-LT"/>
        </w:rPr>
        <w:t>vandens netekimas (dehidra</w:t>
      </w:r>
      <w:r w:rsidR="00C14DB7">
        <w:rPr>
          <w:szCs w:val="22"/>
          <w:lang w:val="lt-LT"/>
        </w:rPr>
        <w:t>ta</w:t>
      </w:r>
      <w:r>
        <w:rPr>
          <w:szCs w:val="22"/>
          <w:lang w:val="lt-LT"/>
        </w:rPr>
        <w:t>cija).</w:t>
      </w:r>
    </w:p>
    <w:p w14:paraId="4FE5E1A8" w14:textId="77777777" w:rsidR="00A07147" w:rsidRPr="002F5426" w:rsidRDefault="00A07147" w:rsidP="00A07147">
      <w:pPr>
        <w:tabs>
          <w:tab w:val="clear" w:pos="567"/>
          <w:tab w:val="left" w:pos="0"/>
        </w:tabs>
        <w:ind w:left="714" w:hanging="357"/>
        <w:rPr>
          <w:szCs w:val="22"/>
          <w:lang w:val="lt-LT"/>
        </w:rPr>
      </w:pPr>
    </w:p>
    <w:p w14:paraId="410EC286" w14:textId="77777777" w:rsidR="00A07147" w:rsidRPr="002F5426" w:rsidRDefault="00A07147" w:rsidP="00A07147">
      <w:pPr>
        <w:rPr>
          <w:szCs w:val="22"/>
          <w:lang w:val="lt-LT"/>
        </w:rPr>
      </w:pPr>
      <w:r w:rsidRPr="002F5426">
        <w:rPr>
          <w:szCs w:val="22"/>
          <w:lang w:val="lt-LT"/>
        </w:rPr>
        <w:t xml:space="preserve">Be to, Jums gali atsirasti šalutinis poveikis, kuris pasireiškia pavartojus tam tikrų vaistų nuo kvėpavimo sutrikimų, panašių į Spiolto Respimat (beta adrenoreceptorių agonistų). Tai gali būti nereguliarus širdies </w:t>
      </w:r>
      <w:r w:rsidRPr="002F5426">
        <w:rPr>
          <w:szCs w:val="22"/>
          <w:lang w:val="lt-LT"/>
        </w:rPr>
        <w:lastRenderedPageBreak/>
        <w:t xml:space="preserve">ritmas, krūtinės skausmas, mažas kraujospūdis, drebulys, nervingumas, raumenų mėšlungis, nuovargis, negalavimas, mažas kalio kiekis kraujyje (jis gali sukelti raumenų spazmą, raumenų silpnumą ir širdies ritmo sutrikimą), didelis cukraus kiekis kraujyje arba per didelis rūgšties kiekis kraujyje (jis gali sukelti pykinimą, vėmimą, silpnumą, raumenų mėšlungį ir dažnesnį kvėpavimą). </w:t>
      </w:r>
    </w:p>
    <w:p w14:paraId="6E495602" w14:textId="77777777" w:rsidR="00A07147" w:rsidRPr="002F5426" w:rsidRDefault="00A07147" w:rsidP="00A07147">
      <w:pPr>
        <w:rPr>
          <w:szCs w:val="22"/>
          <w:lang w:val="lt-LT"/>
        </w:rPr>
      </w:pPr>
    </w:p>
    <w:p w14:paraId="0E7587EF" w14:textId="77777777" w:rsidR="00A07147" w:rsidRPr="002F5426" w:rsidRDefault="00A07147" w:rsidP="00A07147">
      <w:pPr>
        <w:rPr>
          <w:b/>
          <w:szCs w:val="22"/>
          <w:lang w:val="lt-LT"/>
        </w:rPr>
      </w:pPr>
      <w:r w:rsidRPr="002F5426">
        <w:rPr>
          <w:b/>
          <w:szCs w:val="22"/>
          <w:lang w:val="lt-LT"/>
        </w:rPr>
        <w:t>Pranešimas apie šalutinį poveikį</w:t>
      </w:r>
    </w:p>
    <w:p w14:paraId="4DECA361" w14:textId="5EC940B2" w:rsidR="00A07147" w:rsidRPr="002F5426" w:rsidRDefault="00A07147" w:rsidP="00A07147">
      <w:pPr>
        <w:rPr>
          <w:szCs w:val="22"/>
          <w:lang w:val="lt-LT"/>
        </w:rPr>
      </w:pPr>
      <w:r w:rsidRPr="002F5426">
        <w:rPr>
          <w:szCs w:val="22"/>
          <w:lang w:val="lt-LT"/>
        </w:rPr>
        <w:t xml:space="preserve">Jeigu pasireiškė šalutinis poveikis, įskaitant šiame lapelyje nenurodytą, pasakykite gydytojui arba vaistininkui. </w:t>
      </w:r>
      <w:r w:rsidRPr="00F60588">
        <w:rPr>
          <w:lang w:val="lt-LT"/>
        </w:rPr>
        <w:t xml:space="preserve">Pranešimą apie šalutinį poveikį galite </w:t>
      </w:r>
      <w:r w:rsidR="00954DED" w:rsidRPr="004452EC">
        <w:rPr>
          <w:szCs w:val="22"/>
          <w:lang w:val="lt-LT" w:eastAsia="lt-LT"/>
        </w:rPr>
        <w:t xml:space="preserve">užpildyti ir pateikti Valstybinės vaistų kontrolės tarnybos prie Lietuvos Respublikos sveikatos apsaugos ministerijos tinklalapyje </w:t>
      </w:r>
      <w:r w:rsidR="00954DED" w:rsidRPr="004452EC">
        <w:rPr>
          <w:color w:val="0000EE"/>
          <w:szCs w:val="22"/>
          <w:u w:val="single"/>
          <w:lang w:val="lt-LT" w:eastAsia="lt-LT"/>
        </w:rPr>
        <w:t>https://vvkt.lrv.lt/lt/</w:t>
      </w:r>
      <w:r w:rsidR="00954DED" w:rsidRPr="004452EC">
        <w:rPr>
          <w:szCs w:val="22"/>
          <w:lang w:val="lt-LT" w:eastAsia="lt-LT"/>
        </w:rPr>
        <w:t xml:space="preserve"> nurodytais būdais arba paskambinti</w:t>
      </w:r>
      <w:r w:rsidR="00954DED" w:rsidRPr="00F60588" w:rsidDel="00954DED">
        <w:rPr>
          <w:lang w:val="lt-LT"/>
        </w:rPr>
        <w:t xml:space="preserve"> </w:t>
      </w:r>
      <w:r w:rsidRPr="00F60588">
        <w:rPr>
          <w:lang w:val="lt-LT"/>
        </w:rPr>
        <w:t xml:space="preserve">nemokamu telefonu 8 800 73 568. </w:t>
      </w:r>
      <w:r w:rsidRPr="002F5426">
        <w:rPr>
          <w:szCs w:val="22"/>
          <w:lang w:val="lt-LT"/>
        </w:rPr>
        <w:t xml:space="preserve"> Pranešdami apie šalutinį poveikį galite mums padėti gauti daugiau informacijos apie šio vaisto saugumą.</w:t>
      </w:r>
    </w:p>
    <w:p w14:paraId="0A44ABFD" w14:textId="77777777" w:rsidR="00A07147" w:rsidRPr="002F5426" w:rsidRDefault="00A07147" w:rsidP="00A07147">
      <w:pPr>
        <w:rPr>
          <w:szCs w:val="22"/>
          <w:lang w:val="lt-LT"/>
        </w:rPr>
      </w:pPr>
    </w:p>
    <w:p w14:paraId="0786C408" w14:textId="77777777" w:rsidR="00A07147" w:rsidRPr="002F5426" w:rsidRDefault="00A07147" w:rsidP="00A07147">
      <w:pPr>
        <w:rPr>
          <w:szCs w:val="22"/>
          <w:lang w:val="lt-LT"/>
        </w:rPr>
      </w:pPr>
    </w:p>
    <w:p w14:paraId="581B2672" w14:textId="77777777" w:rsidR="00A07147" w:rsidRPr="002F5426" w:rsidRDefault="00A07147" w:rsidP="00A07147">
      <w:pPr>
        <w:numPr>
          <w:ilvl w:val="12"/>
          <w:numId w:val="0"/>
        </w:numPr>
        <w:ind w:right="-2"/>
        <w:rPr>
          <w:szCs w:val="22"/>
          <w:lang w:val="lt-LT"/>
        </w:rPr>
      </w:pPr>
      <w:r w:rsidRPr="002F5426">
        <w:rPr>
          <w:b/>
          <w:szCs w:val="22"/>
          <w:lang w:val="lt-LT"/>
        </w:rPr>
        <w:t>5.</w:t>
      </w:r>
      <w:r w:rsidRPr="002F5426">
        <w:rPr>
          <w:b/>
          <w:szCs w:val="22"/>
          <w:lang w:val="lt-LT"/>
        </w:rPr>
        <w:tab/>
        <w:t>Kaip laikyti Spiolto Respimat</w:t>
      </w:r>
    </w:p>
    <w:p w14:paraId="249EBE74" w14:textId="77777777" w:rsidR="00A07147" w:rsidRPr="002F5426" w:rsidRDefault="00A07147" w:rsidP="00A07147">
      <w:pPr>
        <w:numPr>
          <w:ilvl w:val="12"/>
          <w:numId w:val="0"/>
        </w:numPr>
        <w:ind w:right="-2"/>
        <w:rPr>
          <w:szCs w:val="22"/>
          <w:lang w:val="lt-LT"/>
        </w:rPr>
      </w:pPr>
    </w:p>
    <w:p w14:paraId="78FD3636" w14:textId="77777777" w:rsidR="00A07147" w:rsidRPr="002F5426" w:rsidRDefault="00A07147" w:rsidP="00A07147">
      <w:pPr>
        <w:numPr>
          <w:ilvl w:val="12"/>
          <w:numId w:val="0"/>
        </w:numPr>
        <w:ind w:right="-2"/>
        <w:rPr>
          <w:szCs w:val="22"/>
          <w:lang w:val="lt-LT"/>
        </w:rPr>
      </w:pPr>
      <w:r w:rsidRPr="002F5426">
        <w:rPr>
          <w:szCs w:val="22"/>
          <w:lang w:val="lt-LT"/>
        </w:rPr>
        <w:t>Šį vaistą laikykite vaikams nepastebimoje ir nepasiekiamoje vietoje.</w:t>
      </w:r>
    </w:p>
    <w:p w14:paraId="2515C029" w14:textId="77777777" w:rsidR="00A07147" w:rsidRPr="002F5426" w:rsidRDefault="00A07147" w:rsidP="00A07147">
      <w:pPr>
        <w:pStyle w:val="Pagrindinistekstas"/>
        <w:tabs>
          <w:tab w:val="left" w:pos="567"/>
        </w:tabs>
        <w:spacing w:line="240" w:lineRule="auto"/>
        <w:rPr>
          <w:iCs/>
          <w:sz w:val="22"/>
          <w:szCs w:val="22"/>
          <w:lang w:val="lt-LT"/>
        </w:rPr>
      </w:pPr>
    </w:p>
    <w:p w14:paraId="4E79B930" w14:textId="3C6B52D6" w:rsidR="00A07147" w:rsidRPr="002F5426" w:rsidRDefault="00A07147" w:rsidP="00A07147">
      <w:pPr>
        <w:pStyle w:val="Pagrindinistekstas"/>
        <w:tabs>
          <w:tab w:val="left" w:pos="567"/>
        </w:tabs>
        <w:spacing w:line="240" w:lineRule="auto"/>
        <w:jc w:val="left"/>
        <w:rPr>
          <w:sz w:val="22"/>
          <w:szCs w:val="22"/>
          <w:lang w:val="lt-LT"/>
        </w:rPr>
      </w:pPr>
      <w:r w:rsidRPr="002F5426">
        <w:rPr>
          <w:iCs/>
          <w:sz w:val="22"/>
          <w:szCs w:val="22"/>
          <w:lang w:val="lt-LT"/>
        </w:rPr>
        <w:t xml:space="preserve">Ant kartono dėžutės ir </w:t>
      </w:r>
      <w:r w:rsidR="0007079D">
        <w:rPr>
          <w:iCs/>
          <w:sz w:val="22"/>
          <w:szCs w:val="22"/>
          <w:lang w:val="lt-LT"/>
        </w:rPr>
        <w:t>užtaiso</w:t>
      </w:r>
      <w:r w:rsidR="0007079D" w:rsidRPr="002F5426">
        <w:rPr>
          <w:iCs/>
          <w:sz w:val="22"/>
          <w:szCs w:val="22"/>
          <w:lang w:val="lt-LT"/>
        </w:rPr>
        <w:t xml:space="preserve"> </w:t>
      </w:r>
      <w:r w:rsidRPr="002F5426">
        <w:rPr>
          <w:iCs/>
          <w:sz w:val="22"/>
          <w:szCs w:val="22"/>
          <w:lang w:val="lt-LT"/>
        </w:rPr>
        <w:t xml:space="preserve">etiketės po „EXP“ nurodytam tinkamumo laikui pasibaigus, šio vaisto vartoti negalima. </w:t>
      </w:r>
      <w:r w:rsidRPr="002F5426">
        <w:rPr>
          <w:sz w:val="22"/>
          <w:szCs w:val="22"/>
          <w:lang w:val="lt-LT"/>
        </w:rPr>
        <w:t xml:space="preserve">Vaistas tinkamas vartoti iki paskutinės nurodyto mėnesio dienos. </w:t>
      </w:r>
    </w:p>
    <w:p w14:paraId="2EC24D8A" w14:textId="77777777" w:rsidR="00A07147" w:rsidRPr="002F5426" w:rsidRDefault="00A07147" w:rsidP="00A07147">
      <w:pPr>
        <w:pStyle w:val="Pagrindinistekstas"/>
        <w:tabs>
          <w:tab w:val="left" w:pos="567"/>
        </w:tabs>
        <w:spacing w:line="240" w:lineRule="auto"/>
        <w:jc w:val="left"/>
        <w:rPr>
          <w:sz w:val="22"/>
          <w:szCs w:val="22"/>
          <w:lang w:val="lt-LT"/>
        </w:rPr>
      </w:pPr>
    </w:p>
    <w:p w14:paraId="6F257E92" w14:textId="77777777" w:rsidR="00A07147" w:rsidRPr="002F5426" w:rsidRDefault="00A07147" w:rsidP="00A07147">
      <w:pPr>
        <w:pStyle w:val="Pagrindinistekstas"/>
        <w:tabs>
          <w:tab w:val="left" w:pos="567"/>
        </w:tabs>
        <w:spacing w:line="240" w:lineRule="auto"/>
        <w:jc w:val="left"/>
        <w:rPr>
          <w:sz w:val="22"/>
          <w:szCs w:val="22"/>
          <w:lang w:val="lt-LT"/>
        </w:rPr>
      </w:pPr>
      <w:r w:rsidRPr="002F5426">
        <w:rPr>
          <w:sz w:val="22"/>
          <w:szCs w:val="22"/>
          <w:lang w:val="lt-LT"/>
        </w:rPr>
        <w:t>Negalima užšaldyti.</w:t>
      </w:r>
    </w:p>
    <w:p w14:paraId="0C75A645" w14:textId="77777777" w:rsidR="00A07147" w:rsidRDefault="00A07147" w:rsidP="00A07147">
      <w:pPr>
        <w:pStyle w:val="Pagrindinistekstas"/>
        <w:tabs>
          <w:tab w:val="left" w:pos="567"/>
        </w:tabs>
        <w:spacing w:line="240" w:lineRule="auto"/>
        <w:jc w:val="left"/>
        <w:rPr>
          <w:sz w:val="22"/>
          <w:szCs w:val="22"/>
          <w:lang w:val="lt-LT"/>
        </w:rPr>
      </w:pPr>
    </w:p>
    <w:p w14:paraId="18786907" w14:textId="77777777" w:rsidR="00A07147" w:rsidRPr="002F5426" w:rsidRDefault="00A07147" w:rsidP="00A07147">
      <w:pPr>
        <w:pStyle w:val="Pagrindinistekstas"/>
        <w:tabs>
          <w:tab w:val="left" w:pos="567"/>
        </w:tabs>
        <w:spacing w:line="240" w:lineRule="auto"/>
        <w:jc w:val="left"/>
        <w:rPr>
          <w:sz w:val="22"/>
          <w:szCs w:val="22"/>
          <w:lang w:val="lt-LT"/>
        </w:rPr>
      </w:pPr>
      <w:r w:rsidRPr="00832EF5">
        <w:rPr>
          <w:sz w:val="22"/>
          <w:szCs w:val="22"/>
          <w:lang w:val="lt-LT"/>
        </w:rPr>
        <w:t>Tinkamumo laikas pradė</w:t>
      </w:r>
      <w:r w:rsidRPr="003219F6">
        <w:rPr>
          <w:sz w:val="22"/>
          <w:szCs w:val="22"/>
          <w:lang w:val="lt-LT"/>
        </w:rPr>
        <w:t xml:space="preserve">jus </w:t>
      </w:r>
      <w:r>
        <w:rPr>
          <w:sz w:val="22"/>
          <w:szCs w:val="22"/>
          <w:lang w:val="lt-LT"/>
        </w:rPr>
        <w:t>naudoti</w:t>
      </w:r>
      <w:r w:rsidRPr="00C172E5">
        <w:rPr>
          <w:sz w:val="22"/>
          <w:szCs w:val="22"/>
          <w:lang w:val="lt-LT"/>
        </w:rPr>
        <w:t>:</w:t>
      </w:r>
    </w:p>
    <w:p w14:paraId="5E6201B7" w14:textId="77777777" w:rsidR="00A07147" w:rsidRPr="007D4A88" w:rsidRDefault="00A07147" w:rsidP="00A07147">
      <w:pPr>
        <w:rPr>
          <w:szCs w:val="22"/>
          <w:lang w:val="lt-LT"/>
        </w:rPr>
      </w:pPr>
      <w:r w:rsidRPr="007D4A88">
        <w:rPr>
          <w:szCs w:val="22"/>
          <w:lang w:val="lt-LT"/>
        </w:rPr>
        <w:t>Užtaisą įstūmus, jį pakeisti ne</w:t>
      </w:r>
      <w:r w:rsidRPr="007D4A88">
        <w:rPr>
          <w:lang w:val="lt-LT"/>
        </w:rPr>
        <w:t xml:space="preserve"> vėliau</w:t>
      </w:r>
      <w:r w:rsidRPr="007D4A88">
        <w:rPr>
          <w:szCs w:val="22"/>
          <w:lang w:val="lt-LT"/>
        </w:rPr>
        <w:t>,</w:t>
      </w:r>
      <w:r w:rsidRPr="007D4A88">
        <w:rPr>
          <w:lang w:val="lt-LT"/>
        </w:rPr>
        <w:t xml:space="preserve"> kaip po </w:t>
      </w:r>
      <w:r w:rsidRPr="007D4A88">
        <w:rPr>
          <w:szCs w:val="22"/>
          <w:lang w:val="lt-LT"/>
        </w:rPr>
        <w:t>3</w:t>
      </w:r>
      <w:r w:rsidRPr="007D4A88">
        <w:rPr>
          <w:lang w:val="lt-LT"/>
        </w:rPr>
        <w:t xml:space="preserve"> mėnesių</w:t>
      </w:r>
      <w:r w:rsidRPr="007D4A88">
        <w:rPr>
          <w:szCs w:val="22"/>
          <w:lang w:val="lt-LT"/>
        </w:rPr>
        <w:t>.</w:t>
      </w:r>
    </w:p>
    <w:p w14:paraId="70E8B0F4" w14:textId="77777777" w:rsidR="00A07147" w:rsidRPr="007D4A88" w:rsidRDefault="00A07147" w:rsidP="00A07147">
      <w:pPr>
        <w:rPr>
          <w:lang w:val="lt-LT"/>
        </w:rPr>
      </w:pPr>
      <w:r w:rsidRPr="007D4A88">
        <w:rPr>
          <w:szCs w:val="22"/>
          <w:lang w:val="lt-LT"/>
        </w:rPr>
        <w:t>Nenaudokite kartotinio naudojimo</w:t>
      </w:r>
      <w:r w:rsidRPr="007D4A88">
        <w:rPr>
          <w:lang w:val="lt-LT"/>
        </w:rPr>
        <w:t xml:space="preserve"> Respimat </w:t>
      </w:r>
      <w:r w:rsidRPr="007D4A88">
        <w:rPr>
          <w:szCs w:val="22"/>
          <w:lang w:val="lt-LT"/>
        </w:rPr>
        <w:t>inhaliatoriaus ilgiau nei 1 metus</w:t>
      </w:r>
      <w:r w:rsidRPr="007D4A88">
        <w:rPr>
          <w:lang w:val="lt-LT"/>
        </w:rPr>
        <w:t>.</w:t>
      </w:r>
    </w:p>
    <w:p w14:paraId="29D97AED" w14:textId="77777777" w:rsidR="00A07147" w:rsidRPr="007D4A88" w:rsidRDefault="00A07147" w:rsidP="00A07147">
      <w:pPr>
        <w:rPr>
          <w:szCs w:val="22"/>
          <w:lang w:val="lt-LT"/>
        </w:rPr>
      </w:pPr>
      <w:r w:rsidRPr="007D4A88">
        <w:rPr>
          <w:szCs w:val="22"/>
          <w:lang w:val="lt-LT"/>
        </w:rPr>
        <w:t xml:space="preserve">Rekomenduojama </w:t>
      </w:r>
      <w:r>
        <w:rPr>
          <w:szCs w:val="22"/>
          <w:lang w:val="lt-LT"/>
        </w:rPr>
        <w:t>naudoti</w:t>
      </w:r>
      <w:r w:rsidRPr="007D4A88">
        <w:rPr>
          <w:szCs w:val="22"/>
          <w:lang w:val="lt-LT"/>
        </w:rPr>
        <w:t xml:space="preserve"> 6 užtaisus su 1 inhaliatoriumi.</w:t>
      </w:r>
    </w:p>
    <w:p w14:paraId="174D9A5C" w14:textId="77777777" w:rsidR="00A07147" w:rsidRPr="007D4A88" w:rsidRDefault="00A07147" w:rsidP="00A07147">
      <w:pPr>
        <w:rPr>
          <w:szCs w:val="22"/>
          <w:lang w:val="lt-LT"/>
        </w:rPr>
      </w:pPr>
    </w:p>
    <w:p w14:paraId="1727811C" w14:textId="77777777" w:rsidR="00A07147" w:rsidRPr="002F5426" w:rsidRDefault="00A07147" w:rsidP="00A07147">
      <w:pPr>
        <w:pStyle w:val="Pagrindinistekstas"/>
        <w:tabs>
          <w:tab w:val="left" w:pos="567"/>
        </w:tabs>
        <w:spacing w:line="240" w:lineRule="auto"/>
        <w:jc w:val="left"/>
        <w:rPr>
          <w:sz w:val="22"/>
          <w:szCs w:val="22"/>
          <w:lang w:val="lt-LT"/>
        </w:rPr>
      </w:pPr>
      <w:r w:rsidRPr="00BB710B">
        <w:rPr>
          <w:sz w:val="22"/>
          <w:szCs w:val="22"/>
        </w:rPr>
        <w:t xml:space="preserve">Pastaba: kartotinio naudojimo Respimat inhaliatoriaus </w:t>
      </w:r>
      <w:r w:rsidRPr="00B72AA4">
        <w:rPr>
          <w:sz w:val="22"/>
          <w:lang w:val="lt-LT"/>
        </w:rPr>
        <w:t>veikimas</w:t>
      </w:r>
      <w:r w:rsidRPr="00BB710B">
        <w:rPr>
          <w:sz w:val="22"/>
          <w:szCs w:val="22"/>
        </w:rPr>
        <w:t xml:space="preserve"> buvo </w:t>
      </w:r>
      <w:r>
        <w:rPr>
          <w:sz w:val="22"/>
          <w:szCs w:val="22"/>
          <w:lang w:val="lt-LT"/>
        </w:rPr>
        <w:t xml:space="preserve">įrodytas </w:t>
      </w:r>
      <w:r w:rsidRPr="00BB710B">
        <w:rPr>
          <w:sz w:val="22"/>
          <w:szCs w:val="22"/>
        </w:rPr>
        <w:t xml:space="preserve">atliekant 540 </w:t>
      </w:r>
      <w:r>
        <w:rPr>
          <w:sz w:val="22"/>
          <w:szCs w:val="22"/>
        </w:rPr>
        <w:t>išpurškimų</w:t>
      </w:r>
      <w:r w:rsidRPr="00BB710B">
        <w:rPr>
          <w:sz w:val="22"/>
          <w:szCs w:val="22"/>
        </w:rPr>
        <w:t xml:space="preserve"> (atitinkančių 9 užtaisus).</w:t>
      </w:r>
    </w:p>
    <w:p w14:paraId="6190BFCC" w14:textId="77777777" w:rsidR="00A07147" w:rsidRPr="002F5426" w:rsidRDefault="00A07147" w:rsidP="00A07147">
      <w:pPr>
        <w:numPr>
          <w:ilvl w:val="12"/>
          <w:numId w:val="0"/>
        </w:numPr>
        <w:ind w:right="-2"/>
        <w:rPr>
          <w:szCs w:val="22"/>
          <w:lang w:val="lt-LT"/>
        </w:rPr>
      </w:pPr>
    </w:p>
    <w:p w14:paraId="091AF0E5" w14:textId="77777777" w:rsidR="00A07147" w:rsidRPr="002F5426" w:rsidRDefault="00A07147" w:rsidP="0007079D">
      <w:pPr>
        <w:pStyle w:val="BTEMEASMCA"/>
      </w:pPr>
      <w:r w:rsidRPr="002F5426">
        <w:t>Vaistų negalima išmesti į kanalizaciją arba su buitinėmis atliekomis. Kaip išmesti nereikalingus vaistus, klauskite vaistininko. Šios priemonės padės apsaugoti aplinką.</w:t>
      </w:r>
    </w:p>
    <w:p w14:paraId="6998375D" w14:textId="77777777" w:rsidR="00A07147" w:rsidRPr="002F5426" w:rsidRDefault="00A07147" w:rsidP="0007079D">
      <w:pPr>
        <w:pStyle w:val="BTEMEASMCA"/>
      </w:pPr>
    </w:p>
    <w:p w14:paraId="0F90D124" w14:textId="77777777" w:rsidR="00A07147" w:rsidRPr="002F5426" w:rsidRDefault="00A07147" w:rsidP="00A07147">
      <w:pPr>
        <w:numPr>
          <w:ilvl w:val="12"/>
          <w:numId w:val="0"/>
        </w:numPr>
        <w:ind w:right="-2"/>
        <w:rPr>
          <w:szCs w:val="22"/>
          <w:lang w:val="lt-LT"/>
        </w:rPr>
      </w:pPr>
    </w:p>
    <w:p w14:paraId="41B40A33" w14:textId="77777777" w:rsidR="00A07147" w:rsidRPr="002F5426" w:rsidRDefault="00A07147" w:rsidP="00A07147">
      <w:pPr>
        <w:numPr>
          <w:ilvl w:val="12"/>
          <w:numId w:val="0"/>
        </w:numPr>
        <w:ind w:right="-2"/>
        <w:rPr>
          <w:b/>
          <w:szCs w:val="22"/>
          <w:lang w:val="lt-LT"/>
        </w:rPr>
      </w:pPr>
      <w:r w:rsidRPr="002F5426">
        <w:rPr>
          <w:b/>
          <w:szCs w:val="22"/>
          <w:lang w:val="lt-LT"/>
        </w:rPr>
        <w:t>6.</w:t>
      </w:r>
      <w:r w:rsidRPr="002F5426">
        <w:rPr>
          <w:b/>
          <w:szCs w:val="22"/>
          <w:lang w:val="lt-LT"/>
        </w:rPr>
        <w:tab/>
        <w:t>Pakuotės turinys ir kita informacija</w:t>
      </w:r>
    </w:p>
    <w:p w14:paraId="32F8223E" w14:textId="77777777" w:rsidR="00A07147" w:rsidRPr="002F5426" w:rsidRDefault="00A07147" w:rsidP="00A07147">
      <w:pPr>
        <w:numPr>
          <w:ilvl w:val="12"/>
          <w:numId w:val="0"/>
        </w:numPr>
        <w:ind w:right="-2"/>
        <w:rPr>
          <w:szCs w:val="22"/>
          <w:lang w:val="lt-LT"/>
        </w:rPr>
      </w:pPr>
    </w:p>
    <w:p w14:paraId="74466496" w14:textId="77777777" w:rsidR="00A07147" w:rsidRPr="002F5426" w:rsidRDefault="00A07147" w:rsidP="00A07147">
      <w:pPr>
        <w:numPr>
          <w:ilvl w:val="12"/>
          <w:numId w:val="0"/>
        </w:numPr>
        <w:ind w:right="-2"/>
        <w:rPr>
          <w:b/>
          <w:bCs/>
          <w:szCs w:val="22"/>
          <w:lang w:val="lt-LT"/>
        </w:rPr>
      </w:pPr>
      <w:r w:rsidRPr="002F5426">
        <w:rPr>
          <w:b/>
          <w:bCs/>
          <w:szCs w:val="22"/>
          <w:lang w:val="lt-LT"/>
        </w:rPr>
        <w:t>Spiolto Respimat sudėtis</w:t>
      </w:r>
    </w:p>
    <w:p w14:paraId="4B8DB3F2" w14:textId="77777777" w:rsidR="00A07147" w:rsidRPr="002F5426" w:rsidRDefault="00A07147" w:rsidP="00A07147">
      <w:pPr>
        <w:numPr>
          <w:ilvl w:val="0"/>
          <w:numId w:val="1"/>
        </w:numPr>
        <w:spacing w:line="240" w:lineRule="auto"/>
        <w:ind w:left="567" w:right="-2" w:hanging="567"/>
        <w:rPr>
          <w:i/>
          <w:iCs/>
          <w:szCs w:val="22"/>
          <w:lang w:val="lt-LT"/>
        </w:rPr>
      </w:pPr>
      <w:r w:rsidRPr="002F5426">
        <w:rPr>
          <w:szCs w:val="22"/>
          <w:lang w:val="lt-LT"/>
        </w:rPr>
        <w:t>Veikliosios medžiagos yra tiotropis ir olodaterolis. Viename išpurškime (išpurškiamoje dozėje) yra 2,5 mikrogramo tiotropio (bromido monohidrato pavidalu) ir 2,5 mikrogramo olodaterolio (hidrochlorido pavidalu).</w:t>
      </w:r>
    </w:p>
    <w:p w14:paraId="163D22A8" w14:textId="77777777" w:rsidR="00A07147" w:rsidRPr="002F5426" w:rsidRDefault="00A07147" w:rsidP="00A07147">
      <w:pPr>
        <w:spacing w:line="240" w:lineRule="auto"/>
        <w:ind w:left="567" w:right="-2"/>
        <w:rPr>
          <w:i/>
          <w:iCs/>
          <w:szCs w:val="22"/>
          <w:lang w:val="lt-LT"/>
        </w:rPr>
      </w:pPr>
      <w:r w:rsidRPr="002F5426">
        <w:rPr>
          <w:szCs w:val="22"/>
          <w:lang w:val="lt-LT"/>
        </w:rPr>
        <w:t>Išpurškiama dozė – tai dozė, kurią pacientui įmanoma įkvėpti pro inhaliatoriaus kandiklį.</w:t>
      </w:r>
    </w:p>
    <w:p w14:paraId="42675568" w14:textId="77777777" w:rsidR="00A07147" w:rsidRPr="002F5426" w:rsidRDefault="00A07147" w:rsidP="00A07147">
      <w:pPr>
        <w:spacing w:line="240" w:lineRule="auto"/>
        <w:ind w:left="567" w:right="-2"/>
        <w:rPr>
          <w:szCs w:val="22"/>
          <w:lang w:val="lt-LT"/>
        </w:rPr>
      </w:pPr>
    </w:p>
    <w:p w14:paraId="11445079" w14:textId="7C55AE29" w:rsidR="00A07147" w:rsidRPr="002F5426" w:rsidRDefault="00A07147" w:rsidP="00A07147">
      <w:pPr>
        <w:pStyle w:val="Sraopastraipa"/>
        <w:numPr>
          <w:ilvl w:val="0"/>
          <w:numId w:val="1"/>
        </w:numPr>
        <w:spacing w:line="240" w:lineRule="auto"/>
        <w:ind w:left="567" w:hanging="567"/>
        <w:rPr>
          <w:szCs w:val="22"/>
          <w:lang w:val="lt-LT"/>
        </w:rPr>
      </w:pPr>
      <w:r w:rsidRPr="002F5426">
        <w:rPr>
          <w:szCs w:val="22"/>
          <w:lang w:val="lt-LT"/>
        </w:rPr>
        <w:t>Pagalbinės medžiagos yra benzalkonio chloridas, dinatrio edetatas, išgrynintas vanduo ir vandenilio chlorido rūgštis (pH kore</w:t>
      </w:r>
      <w:r w:rsidR="0007079D">
        <w:rPr>
          <w:szCs w:val="22"/>
          <w:lang w:val="lt-LT"/>
        </w:rPr>
        <w:t>guoti</w:t>
      </w:r>
      <w:r w:rsidRPr="002F5426">
        <w:rPr>
          <w:szCs w:val="22"/>
          <w:lang w:val="lt-LT"/>
        </w:rPr>
        <w:t>).</w:t>
      </w:r>
    </w:p>
    <w:p w14:paraId="04CFF5B2" w14:textId="77777777" w:rsidR="00A07147" w:rsidRPr="002F5426" w:rsidRDefault="00A07147" w:rsidP="00A07147">
      <w:pPr>
        <w:numPr>
          <w:ilvl w:val="12"/>
          <w:numId w:val="0"/>
        </w:numPr>
        <w:ind w:right="-2"/>
        <w:rPr>
          <w:b/>
          <w:bCs/>
          <w:szCs w:val="22"/>
          <w:lang w:val="lt-LT"/>
        </w:rPr>
      </w:pPr>
    </w:p>
    <w:p w14:paraId="391168EF" w14:textId="77777777" w:rsidR="00A07147" w:rsidRPr="002F5426" w:rsidRDefault="00A07147" w:rsidP="00A07147">
      <w:pPr>
        <w:numPr>
          <w:ilvl w:val="12"/>
          <w:numId w:val="0"/>
        </w:numPr>
        <w:ind w:right="-2"/>
        <w:rPr>
          <w:b/>
          <w:bCs/>
          <w:szCs w:val="22"/>
          <w:lang w:val="lt-LT"/>
        </w:rPr>
      </w:pPr>
      <w:r w:rsidRPr="002F5426">
        <w:rPr>
          <w:b/>
          <w:bCs/>
          <w:szCs w:val="22"/>
          <w:lang w:val="lt-LT"/>
        </w:rPr>
        <w:t>Spiolto Respimat išvaizda ir kiekis pakuotėje</w:t>
      </w:r>
    </w:p>
    <w:p w14:paraId="6BF3664C" w14:textId="77777777" w:rsidR="00A07147" w:rsidRPr="002F5426" w:rsidRDefault="00A07147" w:rsidP="00A07147">
      <w:pPr>
        <w:numPr>
          <w:ilvl w:val="12"/>
          <w:numId w:val="0"/>
        </w:numPr>
        <w:ind w:right="-2"/>
        <w:rPr>
          <w:szCs w:val="22"/>
          <w:lang w:val="lt-LT"/>
        </w:rPr>
      </w:pPr>
      <w:r w:rsidRPr="002F5426">
        <w:rPr>
          <w:szCs w:val="22"/>
          <w:lang w:val="lt-LT"/>
        </w:rPr>
        <w:t xml:space="preserve">Spiolto Respimat </w:t>
      </w:r>
      <w:r w:rsidRPr="002F5426">
        <w:rPr>
          <w:szCs w:val="22"/>
          <w:lang w:val="lt-LT"/>
        </w:rPr>
        <w:sym w:font="Symbol" w:char="F02D"/>
      </w:r>
      <w:r w:rsidRPr="002F5426">
        <w:rPr>
          <w:szCs w:val="22"/>
          <w:lang w:val="lt-LT"/>
        </w:rPr>
        <w:t xml:space="preserve"> tai vienas įkvepiamojo tirpalo užtaisas ir vienas Respimat</w:t>
      </w:r>
      <w:r>
        <w:rPr>
          <w:szCs w:val="22"/>
          <w:lang w:val="lt-LT"/>
        </w:rPr>
        <w:t xml:space="preserve"> i</w:t>
      </w:r>
      <w:r w:rsidRPr="002F5426">
        <w:rPr>
          <w:szCs w:val="22"/>
          <w:lang w:val="lt-LT"/>
        </w:rPr>
        <w:t xml:space="preserve">nhaliatorius. Prieš </w:t>
      </w:r>
      <w:r>
        <w:rPr>
          <w:szCs w:val="22"/>
          <w:lang w:val="lt-LT"/>
        </w:rPr>
        <w:t xml:space="preserve">naudojant </w:t>
      </w:r>
      <w:r w:rsidRPr="002F5426">
        <w:rPr>
          <w:szCs w:val="22"/>
          <w:lang w:val="lt-LT"/>
        </w:rPr>
        <w:t>pirmą kartą, užtaisą reikia įdėti į inhaliatorių.</w:t>
      </w:r>
    </w:p>
    <w:p w14:paraId="73A86AC4" w14:textId="77777777" w:rsidR="00A07147" w:rsidRPr="002F5426" w:rsidRDefault="00A07147" w:rsidP="00A07147">
      <w:pPr>
        <w:pStyle w:val="Pagrindinistekstas2"/>
        <w:tabs>
          <w:tab w:val="left" w:pos="567"/>
        </w:tabs>
        <w:spacing w:line="240" w:lineRule="auto"/>
        <w:jc w:val="left"/>
        <w:rPr>
          <w:sz w:val="22"/>
          <w:szCs w:val="22"/>
          <w:u w:val="single"/>
          <w:lang w:val="lt-LT"/>
        </w:rPr>
      </w:pPr>
    </w:p>
    <w:p w14:paraId="1F14D678" w14:textId="77777777" w:rsidR="00A07147" w:rsidRPr="002F5426" w:rsidRDefault="00A07147" w:rsidP="00A07147">
      <w:pPr>
        <w:pStyle w:val="Pagrindinistekstas2"/>
        <w:tabs>
          <w:tab w:val="left" w:pos="567"/>
        </w:tabs>
        <w:spacing w:line="240" w:lineRule="auto"/>
        <w:ind w:left="2268" w:hanging="2268"/>
        <w:jc w:val="left"/>
        <w:rPr>
          <w:sz w:val="22"/>
          <w:szCs w:val="22"/>
          <w:lang w:val="lt-LT"/>
        </w:rPr>
      </w:pPr>
      <w:r w:rsidRPr="002F5426">
        <w:rPr>
          <w:sz w:val="22"/>
          <w:szCs w:val="22"/>
          <w:lang w:val="lt-LT"/>
        </w:rPr>
        <w:t>Vienguba pakuotė:</w:t>
      </w:r>
      <w:r w:rsidRPr="002F5426">
        <w:rPr>
          <w:sz w:val="22"/>
          <w:szCs w:val="22"/>
          <w:lang w:val="lt-LT"/>
        </w:rPr>
        <w:tab/>
        <w:t xml:space="preserve">1 </w:t>
      </w:r>
      <w:r>
        <w:rPr>
          <w:sz w:val="22"/>
          <w:szCs w:val="22"/>
          <w:lang w:val="lt-LT"/>
        </w:rPr>
        <w:t xml:space="preserve">kartotinio naudojimo </w:t>
      </w:r>
      <w:r w:rsidRPr="002F5426">
        <w:rPr>
          <w:sz w:val="22"/>
          <w:szCs w:val="22"/>
          <w:lang w:val="lt-LT"/>
        </w:rPr>
        <w:t>Respimat inhaliatorius ir 1 užtaisas, atitinkantis 60 išpurškimų (30 gydomųjų dozių).</w:t>
      </w:r>
    </w:p>
    <w:p w14:paraId="7D747768" w14:textId="77777777" w:rsidR="00A07147" w:rsidRPr="002F5426" w:rsidRDefault="00A07147" w:rsidP="00A07147">
      <w:pPr>
        <w:pStyle w:val="Pagrindinistekstas2"/>
        <w:tabs>
          <w:tab w:val="left" w:pos="567"/>
        </w:tabs>
        <w:spacing w:line="240" w:lineRule="auto"/>
        <w:jc w:val="left"/>
        <w:rPr>
          <w:sz w:val="22"/>
          <w:szCs w:val="22"/>
          <w:lang w:val="lt-LT"/>
        </w:rPr>
      </w:pPr>
    </w:p>
    <w:p w14:paraId="7815CB5C" w14:textId="77777777" w:rsidR="00A07147" w:rsidRPr="002F5426" w:rsidRDefault="00A07147" w:rsidP="00A07147">
      <w:pPr>
        <w:pStyle w:val="Pagrindinistekstas2"/>
        <w:tabs>
          <w:tab w:val="left" w:pos="567"/>
        </w:tabs>
        <w:spacing w:line="240" w:lineRule="auto"/>
        <w:ind w:left="2265" w:hanging="2265"/>
        <w:jc w:val="left"/>
        <w:rPr>
          <w:sz w:val="22"/>
          <w:szCs w:val="22"/>
          <w:lang w:val="lt-LT"/>
        </w:rPr>
      </w:pPr>
      <w:r w:rsidRPr="002F5426">
        <w:rPr>
          <w:sz w:val="22"/>
          <w:szCs w:val="22"/>
          <w:lang w:val="lt-LT"/>
        </w:rPr>
        <w:lastRenderedPageBreak/>
        <w:t>Triguba pakuotė:</w:t>
      </w:r>
      <w:r w:rsidRPr="002F5426">
        <w:rPr>
          <w:sz w:val="22"/>
          <w:szCs w:val="22"/>
          <w:lang w:val="lt-LT"/>
        </w:rPr>
        <w:tab/>
        <w:t xml:space="preserve">1 </w:t>
      </w:r>
      <w:r>
        <w:rPr>
          <w:sz w:val="22"/>
          <w:szCs w:val="22"/>
          <w:lang w:val="lt-LT"/>
        </w:rPr>
        <w:t>kartotinio naudojimo</w:t>
      </w:r>
      <w:r w:rsidRPr="002F5426">
        <w:rPr>
          <w:sz w:val="22"/>
          <w:szCs w:val="22"/>
          <w:lang w:val="lt-LT"/>
        </w:rPr>
        <w:t xml:space="preserve"> Respimat inhaliatorius ir </w:t>
      </w:r>
      <w:r>
        <w:rPr>
          <w:sz w:val="22"/>
          <w:szCs w:val="22"/>
          <w:lang w:val="lt-LT"/>
        </w:rPr>
        <w:t>3</w:t>
      </w:r>
      <w:r w:rsidRPr="002F5426">
        <w:rPr>
          <w:sz w:val="22"/>
          <w:szCs w:val="22"/>
          <w:lang w:val="lt-LT"/>
        </w:rPr>
        <w:t xml:space="preserve"> užtaisa</w:t>
      </w:r>
      <w:r>
        <w:rPr>
          <w:sz w:val="22"/>
          <w:szCs w:val="22"/>
          <w:lang w:val="lt-LT"/>
        </w:rPr>
        <w:t>i</w:t>
      </w:r>
      <w:r w:rsidRPr="002F5426">
        <w:rPr>
          <w:sz w:val="22"/>
          <w:szCs w:val="22"/>
          <w:lang w:val="lt-LT"/>
        </w:rPr>
        <w:t xml:space="preserve">, </w:t>
      </w:r>
      <w:r>
        <w:rPr>
          <w:sz w:val="22"/>
          <w:szCs w:val="22"/>
          <w:lang w:val="lt-LT"/>
        </w:rPr>
        <w:t xml:space="preserve">kurių kiekviename </w:t>
      </w:r>
      <w:r w:rsidRPr="002F5426">
        <w:rPr>
          <w:sz w:val="22"/>
          <w:szCs w:val="22"/>
          <w:lang w:val="lt-LT"/>
        </w:rPr>
        <w:t>60 išpurškimų (30 gydomųjų dozių).</w:t>
      </w:r>
    </w:p>
    <w:p w14:paraId="77278EEA" w14:textId="77777777" w:rsidR="00A07147" w:rsidRPr="002F5426" w:rsidRDefault="00A07147" w:rsidP="00A07147">
      <w:pPr>
        <w:pStyle w:val="Pagrindinistekstas2"/>
        <w:tabs>
          <w:tab w:val="left" w:pos="567"/>
        </w:tabs>
        <w:spacing w:line="240" w:lineRule="auto"/>
        <w:jc w:val="left"/>
        <w:rPr>
          <w:sz w:val="22"/>
          <w:szCs w:val="22"/>
          <w:lang w:val="lt-LT"/>
        </w:rPr>
      </w:pPr>
    </w:p>
    <w:p w14:paraId="43A2A902" w14:textId="77777777" w:rsidR="00A07147" w:rsidRPr="007D4A88" w:rsidRDefault="00A07147" w:rsidP="00A07147">
      <w:pPr>
        <w:rPr>
          <w:lang w:val="lt-LT"/>
        </w:rPr>
      </w:pPr>
      <w:r w:rsidRPr="007D4A88">
        <w:rPr>
          <w:noProof/>
          <w:szCs w:val="22"/>
          <w:lang w:val="lt-LT"/>
        </w:rPr>
        <w:t>Vienguba kartotinio papildymo</w:t>
      </w:r>
      <w:r w:rsidRPr="007D4A88">
        <w:rPr>
          <w:lang w:val="lt-LT"/>
        </w:rPr>
        <w:t xml:space="preserve"> pakuotė: 1 užtaisas, </w:t>
      </w:r>
      <w:r w:rsidRPr="007D4A88">
        <w:rPr>
          <w:szCs w:val="22"/>
          <w:lang w:val="lt-LT"/>
        </w:rPr>
        <w:t>kuriame yra</w:t>
      </w:r>
      <w:r w:rsidRPr="007D4A88">
        <w:rPr>
          <w:lang w:val="lt-LT"/>
        </w:rPr>
        <w:t xml:space="preserve"> 60 išpurškimų (30 gydomųjų dozių).</w:t>
      </w:r>
    </w:p>
    <w:p w14:paraId="523A9142" w14:textId="77777777" w:rsidR="00A07147" w:rsidRPr="007D4A88" w:rsidRDefault="00A07147" w:rsidP="00A07147">
      <w:pPr>
        <w:rPr>
          <w:lang w:val="lt-LT"/>
        </w:rPr>
      </w:pPr>
      <w:r w:rsidRPr="007D4A88">
        <w:rPr>
          <w:noProof/>
          <w:szCs w:val="22"/>
          <w:lang w:val="lt-LT"/>
        </w:rPr>
        <w:t>Triguba kartotinio papildymo</w:t>
      </w:r>
      <w:r w:rsidRPr="007D4A88">
        <w:rPr>
          <w:lang w:val="lt-LT"/>
        </w:rPr>
        <w:t xml:space="preserve"> pakuotė:</w:t>
      </w:r>
      <w:r w:rsidRPr="007D4A88">
        <w:rPr>
          <w:noProof/>
          <w:szCs w:val="22"/>
          <w:lang w:val="lt-LT"/>
        </w:rPr>
        <w:t xml:space="preserve"> 3 užtaisai</w:t>
      </w:r>
      <w:r>
        <w:rPr>
          <w:noProof/>
          <w:szCs w:val="22"/>
          <w:lang w:val="lt-LT"/>
        </w:rPr>
        <w:t>,</w:t>
      </w:r>
      <w:r w:rsidRPr="007D4A88">
        <w:rPr>
          <w:lang w:val="lt-LT"/>
        </w:rPr>
        <w:t xml:space="preserve"> kurių </w:t>
      </w:r>
      <w:r w:rsidRPr="007D4A88">
        <w:rPr>
          <w:szCs w:val="22"/>
          <w:lang w:val="lt-LT"/>
        </w:rPr>
        <w:t>kiekviename</w:t>
      </w:r>
      <w:r w:rsidRPr="007D4A88">
        <w:rPr>
          <w:lang w:val="lt-LT"/>
        </w:rPr>
        <w:t xml:space="preserve"> yra 60 išpurškimų (30 gydomųjų dozių).</w:t>
      </w:r>
    </w:p>
    <w:p w14:paraId="2BE38185" w14:textId="77777777" w:rsidR="00A07147" w:rsidRPr="002F5426" w:rsidRDefault="00A07147" w:rsidP="00A07147">
      <w:pPr>
        <w:pStyle w:val="Pagrindinistekstas2"/>
        <w:tabs>
          <w:tab w:val="left" w:pos="567"/>
        </w:tabs>
        <w:spacing w:line="240" w:lineRule="auto"/>
        <w:ind w:left="2265" w:hanging="2265"/>
        <w:jc w:val="left"/>
        <w:rPr>
          <w:sz w:val="22"/>
          <w:szCs w:val="22"/>
          <w:lang w:val="lt-LT"/>
        </w:rPr>
      </w:pPr>
    </w:p>
    <w:p w14:paraId="51EC9E69" w14:textId="77777777" w:rsidR="00A07147" w:rsidRPr="002F5426" w:rsidRDefault="00A07147" w:rsidP="00A07147">
      <w:pPr>
        <w:rPr>
          <w:szCs w:val="22"/>
          <w:lang w:val="lt-LT"/>
        </w:rPr>
      </w:pPr>
      <w:r w:rsidRPr="002F5426">
        <w:rPr>
          <w:szCs w:val="22"/>
          <w:lang w:val="lt-LT"/>
        </w:rPr>
        <w:t xml:space="preserve">Gali būti tiekiamos ne visų dydžių pakuotės. </w:t>
      </w:r>
    </w:p>
    <w:p w14:paraId="7D860CD7" w14:textId="77777777" w:rsidR="00A07147" w:rsidRPr="002F5426" w:rsidRDefault="00A07147" w:rsidP="00A07147">
      <w:pPr>
        <w:numPr>
          <w:ilvl w:val="12"/>
          <w:numId w:val="0"/>
        </w:numPr>
        <w:ind w:right="-2"/>
        <w:rPr>
          <w:b/>
          <w:bCs/>
          <w:szCs w:val="22"/>
          <w:lang w:val="lt-LT"/>
        </w:rPr>
      </w:pPr>
    </w:p>
    <w:p w14:paraId="1AA7871F" w14:textId="77777777" w:rsidR="00A07147" w:rsidRPr="002F5426" w:rsidRDefault="00A07147" w:rsidP="00A07147">
      <w:pPr>
        <w:numPr>
          <w:ilvl w:val="12"/>
          <w:numId w:val="0"/>
        </w:numPr>
        <w:ind w:right="-2"/>
        <w:rPr>
          <w:b/>
          <w:bCs/>
          <w:szCs w:val="22"/>
          <w:lang w:val="lt-LT"/>
        </w:rPr>
      </w:pPr>
      <w:r>
        <w:rPr>
          <w:b/>
          <w:bCs/>
          <w:szCs w:val="22"/>
          <w:lang w:val="lt-LT"/>
        </w:rPr>
        <w:t>Registruotojas</w:t>
      </w:r>
      <w:r w:rsidRPr="002F5426">
        <w:rPr>
          <w:b/>
          <w:bCs/>
          <w:szCs w:val="22"/>
          <w:lang w:val="lt-LT"/>
        </w:rPr>
        <w:t xml:space="preserve"> ir gamintojas</w:t>
      </w:r>
    </w:p>
    <w:p w14:paraId="27F78336" w14:textId="77777777" w:rsidR="00A07147" w:rsidRPr="002F5426" w:rsidRDefault="00A07147" w:rsidP="00A07147">
      <w:pPr>
        <w:numPr>
          <w:ilvl w:val="12"/>
          <w:numId w:val="0"/>
        </w:numPr>
        <w:ind w:right="-2"/>
        <w:rPr>
          <w:szCs w:val="22"/>
          <w:lang w:val="lt-LT"/>
        </w:rPr>
      </w:pPr>
    </w:p>
    <w:p w14:paraId="5D716503" w14:textId="77777777" w:rsidR="00A07147" w:rsidRPr="002F5426" w:rsidRDefault="00A07147" w:rsidP="00A07147">
      <w:pPr>
        <w:numPr>
          <w:ilvl w:val="12"/>
          <w:numId w:val="0"/>
        </w:numPr>
        <w:ind w:right="-2"/>
        <w:rPr>
          <w:i/>
          <w:szCs w:val="22"/>
          <w:lang w:val="lt-LT"/>
        </w:rPr>
      </w:pPr>
      <w:r>
        <w:rPr>
          <w:i/>
          <w:szCs w:val="22"/>
          <w:lang w:val="lt-LT"/>
        </w:rPr>
        <w:t>Registruotojas</w:t>
      </w:r>
    </w:p>
    <w:p w14:paraId="623D1F58" w14:textId="77777777" w:rsidR="00A07147" w:rsidRPr="002F5426" w:rsidRDefault="00A07147" w:rsidP="00A07147">
      <w:pPr>
        <w:numPr>
          <w:ilvl w:val="12"/>
          <w:numId w:val="0"/>
        </w:numPr>
        <w:ind w:right="-2"/>
        <w:rPr>
          <w:szCs w:val="22"/>
          <w:lang w:val="lt-LT"/>
        </w:rPr>
      </w:pPr>
      <w:r w:rsidRPr="002F5426">
        <w:rPr>
          <w:szCs w:val="22"/>
          <w:lang w:val="lt-LT"/>
        </w:rPr>
        <w:t>Boehringer Ingelheim International GmbH</w:t>
      </w:r>
    </w:p>
    <w:p w14:paraId="5DE86B74" w14:textId="7E07539A" w:rsidR="00A07147" w:rsidRPr="002F5426" w:rsidRDefault="00A07147" w:rsidP="00A07147">
      <w:pPr>
        <w:numPr>
          <w:ilvl w:val="12"/>
          <w:numId w:val="0"/>
        </w:numPr>
        <w:ind w:right="-2"/>
        <w:rPr>
          <w:szCs w:val="22"/>
          <w:lang w:val="lt-LT"/>
        </w:rPr>
      </w:pPr>
      <w:r w:rsidRPr="002F5426">
        <w:rPr>
          <w:szCs w:val="22"/>
          <w:lang w:val="lt-LT"/>
        </w:rPr>
        <w:t>Binger Str</w:t>
      </w:r>
      <w:r w:rsidR="0007079D">
        <w:rPr>
          <w:szCs w:val="22"/>
          <w:lang w:val="lt-LT"/>
        </w:rPr>
        <w:t>.</w:t>
      </w:r>
      <w:r w:rsidRPr="002F5426">
        <w:rPr>
          <w:szCs w:val="22"/>
          <w:lang w:val="lt-LT"/>
        </w:rPr>
        <w:t xml:space="preserve"> 173</w:t>
      </w:r>
    </w:p>
    <w:p w14:paraId="386F1DFA" w14:textId="7A1F2CC2" w:rsidR="00A07147" w:rsidRPr="002F5426" w:rsidRDefault="00A07147" w:rsidP="00A07147">
      <w:pPr>
        <w:numPr>
          <w:ilvl w:val="12"/>
          <w:numId w:val="0"/>
        </w:numPr>
        <w:ind w:right="-2"/>
        <w:rPr>
          <w:szCs w:val="22"/>
          <w:lang w:val="lt-LT"/>
        </w:rPr>
      </w:pPr>
      <w:r w:rsidRPr="002F5426">
        <w:rPr>
          <w:szCs w:val="22"/>
          <w:lang w:val="lt-LT"/>
        </w:rPr>
        <w:t xml:space="preserve">55216 Ingelheim am Rhein </w:t>
      </w:r>
    </w:p>
    <w:p w14:paraId="19DDDBAF" w14:textId="77777777" w:rsidR="00A07147" w:rsidRPr="002F5426" w:rsidRDefault="00A07147" w:rsidP="00A07147">
      <w:pPr>
        <w:numPr>
          <w:ilvl w:val="12"/>
          <w:numId w:val="0"/>
        </w:numPr>
        <w:ind w:right="-2"/>
        <w:rPr>
          <w:szCs w:val="22"/>
          <w:lang w:val="lt-LT"/>
        </w:rPr>
      </w:pPr>
      <w:r w:rsidRPr="002F5426">
        <w:rPr>
          <w:szCs w:val="22"/>
          <w:lang w:val="lt-LT"/>
        </w:rPr>
        <w:t>Vokietija</w:t>
      </w:r>
    </w:p>
    <w:p w14:paraId="6F419692" w14:textId="77777777" w:rsidR="00A07147" w:rsidRPr="002F5426" w:rsidRDefault="00A07147" w:rsidP="00A07147">
      <w:pPr>
        <w:numPr>
          <w:ilvl w:val="12"/>
          <w:numId w:val="0"/>
        </w:numPr>
        <w:ind w:right="-2"/>
        <w:rPr>
          <w:i/>
          <w:szCs w:val="22"/>
          <w:lang w:val="lt-LT"/>
        </w:rPr>
      </w:pPr>
    </w:p>
    <w:p w14:paraId="423A629D" w14:textId="77777777" w:rsidR="00A07147" w:rsidRPr="002F5426" w:rsidRDefault="00A07147" w:rsidP="00A07147">
      <w:pPr>
        <w:numPr>
          <w:ilvl w:val="12"/>
          <w:numId w:val="0"/>
        </w:numPr>
        <w:ind w:right="-2"/>
        <w:rPr>
          <w:i/>
          <w:szCs w:val="22"/>
          <w:lang w:val="lt-LT"/>
        </w:rPr>
      </w:pPr>
      <w:r w:rsidRPr="002F5426">
        <w:rPr>
          <w:i/>
          <w:szCs w:val="22"/>
          <w:lang w:val="lt-LT"/>
        </w:rPr>
        <w:t>Gamintojas</w:t>
      </w:r>
    </w:p>
    <w:p w14:paraId="54E5F960" w14:textId="77777777" w:rsidR="00A07147" w:rsidRPr="002F5426" w:rsidRDefault="00A07147" w:rsidP="00A07147">
      <w:pPr>
        <w:numPr>
          <w:ilvl w:val="12"/>
          <w:numId w:val="0"/>
        </w:numPr>
        <w:ind w:right="-2"/>
        <w:rPr>
          <w:szCs w:val="22"/>
          <w:lang w:val="lt-LT"/>
        </w:rPr>
      </w:pPr>
      <w:r w:rsidRPr="002F5426">
        <w:rPr>
          <w:szCs w:val="22"/>
          <w:lang w:val="lt-LT"/>
        </w:rPr>
        <w:t xml:space="preserve">Boehringer Ingelheim Pharma GmbH </w:t>
      </w:r>
      <w:r w:rsidRPr="002F5426">
        <w:rPr>
          <w:szCs w:val="22"/>
          <w:lang w:val="lt-LT"/>
        </w:rPr>
        <w:sym w:font="Symbol" w:char="F026"/>
      </w:r>
      <w:r w:rsidRPr="002F5426">
        <w:rPr>
          <w:szCs w:val="22"/>
          <w:lang w:val="lt-LT"/>
        </w:rPr>
        <w:t xml:space="preserve"> Co.</w:t>
      </w:r>
      <w:r>
        <w:rPr>
          <w:szCs w:val="22"/>
          <w:lang w:val="lt-LT"/>
        </w:rPr>
        <w:t xml:space="preserve"> </w:t>
      </w:r>
      <w:r w:rsidRPr="002F5426">
        <w:rPr>
          <w:szCs w:val="22"/>
          <w:lang w:val="lt-LT"/>
        </w:rPr>
        <w:t>KG</w:t>
      </w:r>
    </w:p>
    <w:p w14:paraId="159CB7A3" w14:textId="19050B62" w:rsidR="00A07147" w:rsidRPr="002F5426" w:rsidRDefault="00A07147" w:rsidP="00A07147">
      <w:pPr>
        <w:numPr>
          <w:ilvl w:val="12"/>
          <w:numId w:val="0"/>
        </w:numPr>
        <w:ind w:right="-2"/>
        <w:rPr>
          <w:szCs w:val="22"/>
          <w:lang w:val="lt-LT"/>
        </w:rPr>
      </w:pPr>
      <w:r w:rsidRPr="002F5426">
        <w:rPr>
          <w:szCs w:val="22"/>
          <w:lang w:val="lt-LT"/>
        </w:rPr>
        <w:t>Binger Str</w:t>
      </w:r>
      <w:r w:rsidR="006C7B88">
        <w:rPr>
          <w:szCs w:val="22"/>
          <w:lang w:val="lt-LT"/>
        </w:rPr>
        <w:t>.</w:t>
      </w:r>
      <w:r w:rsidRPr="002F5426">
        <w:rPr>
          <w:szCs w:val="22"/>
          <w:lang w:val="lt-LT"/>
        </w:rPr>
        <w:t xml:space="preserve"> 173</w:t>
      </w:r>
    </w:p>
    <w:p w14:paraId="383DA0F0" w14:textId="719280A5" w:rsidR="00A07147" w:rsidRPr="002F5426" w:rsidRDefault="00A07147" w:rsidP="00A07147">
      <w:pPr>
        <w:numPr>
          <w:ilvl w:val="12"/>
          <w:numId w:val="0"/>
        </w:numPr>
        <w:ind w:right="-2"/>
        <w:rPr>
          <w:szCs w:val="22"/>
          <w:lang w:val="lt-LT"/>
        </w:rPr>
      </w:pPr>
      <w:r w:rsidRPr="002F5426">
        <w:rPr>
          <w:szCs w:val="22"/>
          <w:lang w:val="lt-LT"/>
        </w:rPr>
        <w:t xml:space="preserve">55216 Ingelheim am Rhein </w:t>
      </w:r>
    </w:p>
    <w:p w14:paraId="2F53DDEC" w14:textId="77777777" w:rsidR="00A07147" w:rsidRPr="002F5426" w:rsidRDefault="00A07147" w:rsidP="00A07147">
      <w:pPr>
        <w:numPr>
          <w:ilvl w:val="12"/>
          <w:numId w:val="0"/>
        </w:numPr>
        <w:ind w:right="-2"/>
        <w:rPr>
          <w:szCs w:val="22"/>
          <w:lang w:val="lt-LT"/>
        </w:rPr>
      </w:pPr>
      <w:r w:rsidRPr="002F5426">
        <w:rPr>
          <w:szCs w:val="22"/>
          <w:lang w:val="lt-LT"/>
        </w:rPr>
        <w:t>Vokietija</w:t>
      </w:r>
    </w:p>
    <w:p w14:paraId="3F756C31" w14:textId="77777777" w:rsidR="00A07147" w:rsidRDefault="00A07147" w:rsidP="00A07147">
      <w:pPr>
        <w:numPr>
          <w:ilvl w:val="12"/>
          <w:numId w:val="0"/>
        </w:numPr>
        <w:ind w:right="-2"/>
        <w:rPr>
          <w:szCs w:val="22"/>
          <w:highlight w:val="lightGray"/>
          <w:lang w:val="lt-LT"/>
        </w:rPr>
      </w:pPr>
    </w:p>
    <w:p w14:paraId="16C47C41" w14:textId="77777777" w:rsidR="00A07147" w:rsidRPr="00190676" w:rsidRDefault="00A07147" w:rsidP="00A07147">
      <w:pPr>
        <w:numPr>
          <w:ilvl w:val="12"/>
          <w:numId w:val="0"/>
        </w:numPr>
        <w:ind w:right="-2"/>
        <w:rPr>
          <w:szCs w:val="22"/>
          <w:highlight w:val="lightGray"/>
          <w:lang w:val="lt-LT"/>
        </w:rPr>
      </w:pPr>
      <w:r w:rsidRPr="00190676">
        <w:rPr>
          <w:szCs w:val="22"/>
          <w:highlight w:val="lightGray"/>
          <w:lang w:val="lt-LT"/>
        </w:rPr>
        <w:t>Boehringer Ingelheim España, SA</w:t>
      </w:r>
    </w:p>
    <w:p w14:paraId="0ADF8509" w14:textId="77777777" w:rsidR="00A07147" w:rsidRPr="00190676" w:rsidRDefault="00A07147" w:rsidP="00A07147">
      <w:pPr>
        <w:numPr>
          <w:ilvl w:val="12"/>
          <w:numId w:val="0"/>
        </w:numPr>
        <w:ind w:right="-2"/>
        <w:rPr>
          <w:szCs w:val="22"/>
          <w:highlight w:val="lightGray"/>
          <w:lang w:val="lt-LT"/>
        </w:rPr>
      </w:pPr>
      <w:r w:rsidRPr="00190676">
        <w:rPr>
          <w:szCs w:val="22"/>
          <w:highlight w:val="lightGray"/>
          <w:lang w:val="lt-LT"/>
        </w:rPr>
        <w:t>c/ Prat de la Riba, 50</w:t>
      </w:r>
    </w:p>
    <w:p w14:paraId="3BFF5F52" w14:textId="77777777" w:rsidR="00A07147" w:rsidRPr="00240CEC" w:rsidRDefault="00A07147" w:rsidP="00A07147">
      <w:pPr>
        <w:numPr>
          <w:ilvl w:val="12"/>
          <w:numId w:val="0"/>
        </w:numPr>
        <w:ind w:right="-2"/>
        <w:rPr>
          <w:szCs w:val="22"/>
          <w:highlight w:val="lightGray"/>
          <w:lang w:val="lt-LT"/>
        </w:rPr>
      </w:pPr>
      <w:r w:rsidRPr="00240CEC">
        <w:rPr>
          <w:szCs w:val="22"/>
          <w:highlight w:val="lightGray"/>
          <w:lang w:val="lt-LT"/>
        </w:rPr>
        <w:t>08174 Sant Cugat del Vallès (Barcelona)</w:t>
      </w:r>
    </w:p>
    <w:p w14:paraId="4EF89758" w14:textId="77777777" w:rsidR="00A07147" w:rsidRDefault="00A07147" w:rsidP="00A07147">
      <w:pPr>
        <w:rPr>
          <w:szCs w:val="22"/>
          <w:lang w:val="lt-LT"/>
        </w:rPr>
      </w:pPr>
      <w:r w:rsidRPr="00240CEC">
        <w:rPr>
          <w:szCs w:val="22"/>
          <w:highlight w:val="lightGray"/>
          <w:lang w:val="lt-LT"/>
        </w:rPr>
        <w:t>Ispanija</w:t>
      </w:r>
    </w:p>
    <w:p w14:paraId="31D2DA8B" w14:textId="77777777" w:rsidR="00A07147" w:rsidRDefault="00A07147" w:rsidP="00A07147">
      <w:pPr>
        <w:rPr>
          <w:szCs w:val="22"/>
          <w:lang w:val="lt-LT"/>
        </w:rPr>
      </w:pPr>
    </w:p>
    <w:p w14:paraId="0116DC98"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Boehringer Ingelheim France</w:t>
      </w:r>
    </w:p>
    <w:p w14:paraId="65195B61"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100-104 Avenue de France</w:t>
      </w:r>
    </w:p>
    <w:p w14:paraId="18D37FDE" w14:textId="77777777" w:rsidR="00A07147" w:rsidRPr="00E611D2" w:rsidRDefault="00A07147" w:rsidP="00A07147">
      <w:pPr>
        <w:numPr>
          <w:ilvl w:val="12"/>
          <w:numId w:val="0"/>
        </w:numPr>
        <w:tabs>
          <w:tab w:val="clear" w:pos="567"/>
          <w:tab w:val="left" w:pos="708"/>
        </w:tabs>
        <w:spacing w:line="240" w:lineRule="auto"/>
        <w:ind w:right="-2"/>
        <w:rPr>
          <w:szCs w:val="22"/>
          <w:highlight w:val="lightGray"/>
          <w:lang w:val="lt-LT"/>
        </w:rPr>
      </w:pPr>
      <w:r w:rsidRPr="00E611D2">
        <w:rPr>
          <w:szCs w:val="22"/>
          <w:highlight w:val="lightGray"/>
          <w:lang w:val="lt-LT"/>
        </w:rPr>
        <w:t>75013 Paris</w:t>
      </w:r>
    </w:p>
    <w:p w14:paraId="04DD2E9C" w14:textId="77777777" w:rsidR="00A07147" w:rsidRDefault="00A07147" w:rsidP="00A07147">
      <w:pPr>
        <w:rPr>
          <w:szCs w:val="22"/>
          <w:lang w:val="lt-LT"/>
        </w:rPr>
      </w:pPr>
      <w:r w:rsidRPr="00E611D2">
        <w:rPr>
          <w:szCs w:val="22"/>
          <w:highlight w:val="lightGray"/>
          <w:lang w:val="lt-LT"/>
        </w:rPr>
        <w:t>Pranc</w:t>
      </w:r>
      <w:r>
        <w:rPr>
          <w:szCs w:val="22"/>
          <w:highlight w:val="lightGray"/>
          <w:lang w:val="lt-LT"/>
        </w:rPr>
        <w:t>ūzija</w:t>
      </w:r>
    </w:p>
    <w:p w14:paraId="3451CAAC" w14:textId="77777777" w:rsidR="00A07147" w:rsidRPr="002F5426" w:rsidRDefault="00A07147" w:rsidP="00A07147">
      <w:pPr>
        <w:rPr>
          <w:szCs w:val="22"/>
          <w:lang w:val="lt-LT"/>
        </w:rPr>
      </w:pPr>
    </w:p>
    <w:p w14:paraId="40D90492" w14:textId="77777777" w:rsidR="00A07147" w:rsidRPr="002F5426" w:rsidRDefault="00A07147" w:rsidP="00A07147">
      <w:pPr>
        <w:rPr>
          <w:szCs w:val="22"/>
          <w:lang w:val="lt-LT"/>
        </w:rPr>
      </w:pPr>
      <w:r w:rsidRPr="002F5426">
        <w:rPr>
          <w:szCs w:val="22"/>
          <w:lang w:val="lt-LT"/>
        </w:rPr>
        <w:t xml:space="preserve">Jeigu apie šį vaistą norite sužinoti daugiau, kreipkitės į vietinį </w:t>
      </w:r>
      <w:r>
        <w:rPr>
          <w:szCs w:val="22"/>
          <w:lang w:val="lt-LT"/>
        </w:rPr>
        <w:t>registruotojo</w:t>
      </w:r>
      <w:r w:rsidRPr="002F5426">
        <w:rPr>
          <w:szCs w:val="22"/>
          <w:lang w:val="lt-LT"/>
        </w:rPr>
        <w:t xml:space="preserve"> atstovą.</w:t>
      </w:r>
    </w:p>
    <w:p w14:paraId="609137F1" w14:textId="77777777" w:rsidR="00A07147" w:rsidRPr="002F5426" w:rsidRDefault="00A07147" w:rsidP="00A07147">
      <w:pPr>
        <w:rPr>
          <w:szCs w:val="22"/>
          <w:lang w:val="lt-LT"/>
        </w:rPr>
      </w:pPr>
    </w:p>
    <w:p w14:paraId="3E1C0FC3" w14:textId="77777777" w:rsidR="00A07147" w:rsidRDefault="00A07147" w:rsidP="00A07147">
      <w:pPr>
        <w:rPr>
          <w:snapToGrid/>
          <w:szCs w:val="22"/>
          <w:lang w:val="lt-LT"/>
        </w:rPr>
      </w:pPr>
      <w:r>
        <w:rPr>
          <w:szCs w:val="22"/>
          <w:lang w:val="lt-LT"/>
        </w:rPr>
        <w:t>Boehringer Ingelheim RCV GmbH &amp; Co KG</w:t>
      </w:r>
    </w:p>
    <w:p w14:paraId="5595854E" w14:textId="77777777" w:rsidR="00A07147" w:rsidRDefault="00A07147" w:rsidP="00A07147">
      <w:pPr>
        <w:rPr>
          <w:szCs w:val="22"/>
          <w:lang w:val="lt-LT"/>
        </w:rPr>
      </w:pPr>
      <w:r>
        <w:rPr>
          <w:szCs w:val="22"/>
          <w:lang w:val="lt-LT"/>
        </w:rPr>
        <w:t>Lietuvos filialas</w:t>
      </w:r>
    </w:p>
    <w:p w14:paraId="6427D687" w14:textId="77777777" w:rsidR="00A07147" w:rsidRPr="00240CEC" w:rsidRDefault="00A07147" w:rsidP="00A07147">
      <w:pPr>
        <w:rPr>
          <w:szCs w:val="22"/>
          <w:lang w:val="lt-LT"/>
        </w:rPr>
      </w:pPr>
      <w:r>
        <w:rPr>
          <w:rStyle w:val="Grietas"/>
          <w:b w:val="0"/>
          <w:szCs w:val="22"/>
          <w:lang w:val="lt-LT"/>
        </w:rPr>
        <w:t>Ukmergės</w:t>
      </w:r>
      <w:r w:rsidRPr="00BE6EAF">
        <w:rPr>
          <w:rStyle w:val="Grietas"/>
          <w:b w:val="0"/>
          <w:szCs w:val="22"/>
          <w:lang w:val="lt-LT"/>
        </w:rPr>
        <w:t xml:space="preserve"> </w:t>
      </w:r>
      <w:r>
        <w:rPr>
          <w:rStyle w:val="Grietas"/>
          <w:b w:val="0"/>
          <w:szCs w:val="22"/>
          <w:lang w:val="lt-LT"/>
        </w:rPr>
        <w:t>g. 219,</w:t>
      </w:r>
      <w:r w:rsidRPr="00BE6EAF">
        <w:rPr>
          <w:rStyle w:val="Grietas"/>
          <w:b w:val="0"/>
          <w:szCs w:val="22"/>
          <w:lang w:val="lt-LT"/>
        </w:rPr>
        <w:t xml:space="preserve"> </w:t>
      </w:r>
      <w:r>
        <w:rPr>
          <w:rStyle w:val="Grietas"/>
          <w:b w:val="0"/>
          <w:szCs w:val="22"/>
          <w:lang w:val="lt-LT"/>
        </w:rPr>
        <w:t>07152 Vilnius</w:t>
      </w:r>
      <w:r>
        <w:rPr>
          <w:b/>
          <w:szCs w:val="22"/>
          <w:lang w:val="lt-LT"/>
        </w:rPr>
        <w:br/>
      </w:r>
      <w:r>
        <w:rPr>
          <w:szCs w:val="22"/>
          <w:lang w:val="lt-LT"/>
        </w:rPr>
        <w:t>Tel: +370 5 2595942</w:t>
      </w:r>
    </w:p>
    <w:p w14:paraId="675DE709" w14:textId="77777777" w:rsidR="00A07147" w:rsidRPr="004F5AC9" w:rsidRDefault="00A07147" w:rsidP="00A07147">
      <w:pPr>
        <w:rPr>
          <w:lang w:val="lt-LT"/>
        </w:rPr>
      </w:pPr>
    </w:p>
    <w:p w14:paraId="187536FD" w14:textId="77777777" w:rsidR="00A07147" w:rsidRDefault="00A07147" w:rsidP="00A07147">
      <w:pPr>
        <w:tabs>
          <w:tab w:val="clear" w:pos="567"/>
        </w:tabs>
        <w:spacing w:after="160" w:line="259" w:lineRule="auto"/>
        <w:rPr>
          <w:b/>
          <w:lang w:val="lt-LT"/>
        </w:rPr>
      </w:pPr>
      <w:r>
        <w:rPr>
          <w:b/>
          <w:lang w:val="lt-LT"/>
        </w:rPr>
        <w:br w:type="page"/>
      </w:r>
    </w:p>
    <w:p w14:paraId="6D1DB904" w14:textId="1C5E362D" w:rsidR="0007079D" w:rsidRPr="00621C43" w:rsidRDefault="0007079D" w:rsidP="0007079D">
      <w:pPr>
        <w:rPr>
          <w:b/>
          <w:szCs w:val="22"/>
          <w:lang w:val="lt-LT"/>
        </w:rPr>
      </w:pPr>
      <w:bookmarkStart w:id="4" w:name="_Hlk89340683"/>
      <w:r w:rsidRPr="00621C43">
        <w:rPr>
          <w:b/>
          <w:szCs w:val="22"/>
          <w:lang w:val="lt-LT"/>
        </w:rPr>
        <w:lastRenderedPageBreak/>
        <w:t xml:space="preserve">Šis vaistas </w:t>
      </w:r>
      <w:bookmarkStart w:id="5" w:name="_Hlk110349299"/>
      <w:r w:rsidRPr="00621C43">
        <w:rPr>
          <w:b/>
          <w:szCs w:val="22"/>
          <w:lang w:val="lt-LT"/>
        </w:rPr>
        <w:t xml:space="preserve">Europos ekonominės erdvės valstybėse narėse ir Jungtinėje Karalystėje (Šiaurės Airijoje) registruotas tokiais pavadinimais: </w:t>
      </w:r>
    </w:p>
    <w:p w14:paraId="284FC0B8" w14:textId="77777777" w:rsidR="0007079D" w:rsidRDefault="0007079D" w:rsidP="0007079D">
      <w:pPr>
        <w:rPr>
          <w:noProof/>
          <w:szCs w:val="22"/>
          <w:lang w:val="lt-LT"/>
        </w:rPr>
      </w:pPr>
      <w:r w:rsidRPr="00EC0B1A">
        <w:rPr>
          <w:noProof/>
          <w:szCs w:val="22"/>
          <w:lang w:val="lt-LT"/>
        </w:rPr>
        <w:t>Austri</w:t>
      </w:r>
      <w:r w:rsidRPr="00621C43">
        <w:rPr>
          <w:noProof/>
          <w:szCs w:val="22"/>
          <w:lang w:val="lt-LT"/>
        </w:rPr>
        <w:t>j</w:t>
      </w:r>
      <w:r w:rsidRPr="00EC0B1A">
        <w:rPr>
          <w:noProof/>
          <w:szCs w:val="22"/>
          <w:lang w:val="lt-LT"/>
        </w:rPr>
        <w:t>a, Lichten</w:t>
      </w:r>
      <w:r w:rsidRPr="00621C43">
        <w:rPr>
          <w:noProof/>
          <w:szCs w:val="22"/>
          <w:lang w:val="lt-LT"/>
        </w:rPr>
        <w:t>š</w:t>
      </w:r>
      <w:r w:rsidRPr="00EC0B1A">
        <w:rPr>
          <w:noProof/>
          <w:szCs w:val="22"/>
          <w:lang w:val="lt-LT"/>
        </w:rPr>
        <w:t>tein</w:t>
      </w:r>
      <w:r w:rsidRPr="00621C43">
        <w:rPr>
          <w:noProof/>
          <w:szCs w:val="22"/>
          <w:lang w:val="lt-LT"/>
        </w:rPr>
        <w:t>as</w:t>
      </w:r>
      <w:r w:rsidRPr="00EC0B1A">
        <w:rPr>
          <w:noProof/>
          <w:szCs w:val="22"/>
          <w:lang w:val="lt-LT"/>
        </w:rPr>
        <w:t>, Belgi</w:t>
      </w:r>
      <w:r w:rsidRPr="00621C43">
        <w:rPr>
          <w:noProof/>
          <w:szCs w:val="22"/>
          <w:lang w:val="lt-LT"/>
        </w:rPr>
        <w:t>ja</w:t>
      </w:r>
      <w:r w:rsidRPr="00EC0B1A">
        <w:rPr>
          <w:noProof/>
          <w:szCs w:val="22"/>
          <w:lang w:val="lt-LT"/>
        </w:rPr>
        <w:t>, L</w:t>
      </w:r>
      <w:r w:rsidRPr="00621C43">
        <w:rPr>
          <w:noProof/>
          <w:szCs w:val="22"/>
          <w:lang w:val="lt-LT"/>
        </w:rPr>
        <w:t>iuksemburgas</w:t>
      </w:r>
      <w:r w:rsidRPr="00EC0B1A">
        <w:rPr>
          <w:noProof/>
          <w:szCs w:val="22"/>
          <w:lang w:val="lt-LT"/>
        </w:rPr>
        <w:t xml:space="preserve">, </w:t>
      </w:r>
      <w:r w:rsidRPr="00621C43">
        <w:rPr>
          <w:noProof/>
          <w:szCs w:val="22"/>
          <w:lang w:val="lt-LT"/>
        </w:rPr>
        <w:t>Kipras</w:t>
      </w:r>
      <w:r w:rsidRPr="00EC0B1A">
        <w:rPr>
          <w:noProof/>
          <w:szCs w:val="22"/>
          <w:lang w:val="lt-LT"/>
        </w:rPr>
        <w:t xml:space="preserve">, </w:t>
      </w:r>
      <w:r w:rsidRPr="00621C43">
        <w:rPr>
          <w:noProof/>
          <w:szCs w:val="22"/>
          <w:lang w:val="lt-LT"/>
        </w:rPr>
        <w:t>Čekija</w:t>
      </w:r>
      <w:r w:rsidRPr="00EC0B1A">
        <w:rPr>
          <w:noProof/>
          <w:szCs w:val="22"/>
          <w:lang w:val="lt-LT"/>
        </w:rPr>
        <w:t xml:space="preserve">, </w:t>
      </w:r>
      <w:r w:rsidRPr="00621C43">
        <w:rPr>
          <w:noProof/>
          <w:szCs w:val="22"/>
          <w:lang w:val="lt-LT"/>
        </w:rPr>
        <w:t>Danija</w:t>
      </w:r>
      <w:r w:rsidRPr="00EC0B1A">
        <w:rPr>
          <w:noProof/>
          <w:szCs w:val="22"/>
          <w:lang w:val="lt-LT"/>
        </w:rPr>
        <w:t>, Est</w:t>
      </w:r>
      <w:r w:rsidRPr="00621C43">
        <w:rPr>
          <w:noProof/>
          <w:szCs w:val="22"/>
          <w:lang w:val="lt-LT"/>
        </w:rPr>
        <w:t>ija</w:t>
      </w:r>
      <w:r w:rsidRPr="00EC0B1A">
        <w:rPr>
          <w:noProof/>
          <w:szCs w:val="22"/>
          <w:lang w:val="lt-LT"/>
        </w:rPr>
        <w:t>,</w:t>
      </w:r>
      <w:r w:rsidRPr="00621C43">
        <w:rPr>
          <w:noProof/>
          <w:szCs w:val="22"/>
          <w:lang w:val="lt-LT"/>
        </w:rPr>
        <w:t xml:space="preserve"> Prancūzija</w:t>
      </w:r>
      <w:r w:rsidRPr="00EC0B1A">
        <w:rPr>
          <w:noProof/>
          <w:szCs w:val="22"/>
          <w:lang w:val="lt-LT"/>
        </w:rPr>
        <w:t xml:space="preserve">, </w:t>
      </w:r>
      <w:r w:rsidRPr="00621C43">
        <w:rPr>
          <w:noProof/>
          <w:szCs w:val="22"/>
          <w:lang w:val="lt-LT"/>
        </w:rPr>
        <w:t>Vokietija</w:t>
      </w:r>
      <w:r w:rsidRPr="00EC0B1A">
        <w:rPr>
          <w:noProof/>
          <w:szCs w:val="22"/>
          <w:lang w:val="lt-LT"/>
        </w:rPr>
        <w:t xml:space="preserve">, </w:t>
      </w:r>
      <w:r w:rsidRPr="00621C43">
        <w:rPr>
          <w:noProof/>
          <w:szCs w:val="22"/>
          <w:lang w:val="lt-LT"/>
        </w:rPr>
        <w:t>Graikija</w:t>
      </w:r>
      <w:r w:rsidRPr="00EC0B1A">
        <w:rPr>
          <w:noProof/>
          <w:szCs w:val="22"/>
          <w:lang w:val="lt-LT"/>
        </w:rPr>
        <w:t xml:space="preserve">, </w:t>
      </w:r>
      <w:r w:rsidRPr="00621C43">
        <w:rPr>
          <w:noProof/>
          <w:szCs w:val="22"/>
          <w:lang w:val="lt-LT"/>
        </w:rPr>
        <w:t>Vengrija</w:t>
      </w:r>
      <w:r w:rsidRPr="00EC0B1A">
        <w:rPr>
          <w:noProof/>
          <w:szCs w:val="22"/>
          <w:lang w:val="lt-LT"/>
        </w:rPr>
        <w:t>, I</w:t>
      </w:r>
      <w:r w:rsidRPr="00621C43">
        <w:rPr>
          <w:noProof/>
          <w:szCs w:val="22"/>
          <w:lang w:val="lt-LT"/>
        </w:rPr>
        <w:t>s</w:t>
      </w:r>
      <w:r w:rsidRPr="00EC0B1A">
        <w:rPr>
          <w:noProof/>
          <w:szCs w:val="22"/>
          <w:lang w:val="lt-LT"/>
        </w:rPr>
        <w:t>land</w:t>
      </w:r>
      <w:r w:rsidRPr="00621C43">
        <w:rPr>
          <w:noProof/>
          <w:szCs w:val="22"/>
          <w:lang w:val="lt-LT"/>
        </w:rPr>
        <w:t>ija</w:t>
      </w:r>
      <w:r w:rsidRPr="00EC0B1A">
        <w:rPr>
          <w:noProof/>
          <w:szCs w:val="22"/>
          <w:lang w:val="lt-LT"/>
        </w:rPr>
        <w:t xml:space="preserve">, </w:t>
      </w:r>
      <w:r w:rsidRPr="00621C43">
        <w:rPr>
          <w:noProof/>
          <w:szCs w:val="22"/>
          <w:lang w:val="lt-LT"/>
        </w:rPr>
        <w:t>Ai</w:t>
      </w:r>
      <w:r w:rsidRPr="00EC0B1A">
        <w:rPr>
          <w:noProof/>
          <w:szCs w:val="22"/>
          <w:lang w:val="lt-LT"/>
        </w:rPr>
        <w:t>r</w:t>
      </w:r>
      <w:r w:rsidRPr="00621C43">
        <w:rPr>
          <w:noProof/>
          <w:szCs w:val="22"/>
          <w:lang w:val="lt-LT"/>
        </w:rPr>
        <w:t>ija</w:t>
      </w:r>
      <w:r w:rsidRPr="00EC0B1A">
        <w:rPr>
          <w:noProof/>
          <w:szCs w:val="22"/>
          <w:lang w:val="lt-LT"/>
        </w:rPr>
        <w:t xml:space="preserve">, Malta, </w:t>
      </w:r>
      <w:r w:rsidRPr="00621C43">
        <w:rPr>
          <w:noProof/>
          <w:szCs w:val="22"/>
          <w:lang w:val="lt-LT"/>
        </w:rPr>
        <w:t>Jungtinė Karalystė</w:t>
      </w:r>
      <w:r w:rsidRPr="00EC0B1A">
        <w:rPr>
          <w:noProof/>
          <w:szCs w:val="22"/>
          <w:lang w:val="lt-LT"/>
        </w:rPr>
        <w:t xml:space="preserve"> (</w:t>
      </w:r>
      <w:r w:rsidRPr="00621C43">
        <w:rPr>
          <w:noProof/>
          <w:szCs w:val="22"/>
          <w:lang w:val="lt-LT"/>
        </w:rPr>
        <w:t>Šiaurės Airija</w:t>
      </w:r>
      <w:r w:rsidRPr="00EC0B1A">
        <w:rPr>
          <w:noProof/>
          <w:szCs w:val="22"/>
          <w:lang w:val="lt-LT"/>
        </w:rPr>
        <w:t>), Ital</w:t>
      </w:r>
      <w:r w:rsidRPr="00621C43">
        <w:rPr>
          <w:noProof/>
          <w:szCs w:val="22"/>
          <w:lang w:val="lt-LT"/>
        </w:rPr>
        <w:t>ija</w:t>
      </w:r>
      <w:r w:rsidRPr="00EC0B1A">
        <w:rPr>
          <w:noProof/>
          <w:szCs w:val="22"/>
          <w:lang w:val="lt-LT"/>
        </w:rPr>
        <w:t>, Latvi</w:t>
      </w:r>
      <w:r w:rsidRPr="00621C43">
        <w:rPr>
          <w:noProof/>
          <w:szCs w:val="22"/>
          <w:lang w:val="lt-LT"/>
        </w:rPr>
        <w:t>j</w:t>
      </w:r>
      <w:r w:rsidRPr="00EC0B1A">
        <w:rPr>
          <w:noProof/>
          <w:szCs w:val="22"/>
          <w:lang w:val="lt-LT"/>
        </w:rPr>
        <w:t>a, Li</w:t>
      </w:r>
      <w:r w:rsidRPr="00621C43">
        <w:rPr>
          <w:noProof/>
          <w:szCs w:val="22"/>
          <w:lang w:val="lt-LT"/>
        </w:rPr>
        <w:t>etuva</w:t>
      </w:r>
      <w:r w:rsidRPr="00EC0B1A">
        <w:rPr>
          <w:noProof/>
          <w:szCs w:val="22"/>
          <w:lang w:val="lt-LT"/>
        </w:rPr>
        <w:t>, N</w:t>
      </w:r>
      <w:r w:rsidRPr="00621C43">
        <w:rPr>
          <w:noProof/>
          <w:szCs w:val="22"/>
          <w:lang w:val="lt-LT"/>
        </w:rPr>
        <w:t>yderla</w:t>
      </w:r>
      <w:r>
        <w:rPr>
          <w:noProof/>
          <w:szCs w:val="22"/>
          <w:lang w:val="lt-LT"/>
        </w:rPr>
        <w:t>n</w:t>
      </w:r>
      <w:r w:rsidRPr="00621C43">
        <w:rPr>
          <w:noProof/>
          <w:szCs w:val="22"/>
          <w:lang w:val="lt-LT"/>
        </w:rPr>
        <w:t>dai</w:t>
      </w:r>
      <w:r w:rsidRPr="00EC0B1A">
        <w:rPr>
          <w:noProof/>
          <w:szCs w:val="22"/>
          <w:lang w:val="lt-LT"/>
        </w:rPr>
        <w:t>, Nor</w:t>
      </w:r>
      <w:r w:rsidRPr="00621C43">
        <w:rPr>
          <w:noProof/>
          <w:szCs w:val="22"/>
          <w:lang w:val="lt-LT"/>
        </w:rPr>
        <w:t>vegija</w:t>
      </w:r>
      <w:r w:rsidRPr="00EC0B1A">
        <w:rPr>
          <w:noProof/>
          <w:szCs w:val="22"/>
          <w:lang w:val="lt-LT"/>
        </w:rPr>
        <w:t xml:space="preserve">, </w:t>
      </w:r>
      <w:r w:rsidRPr="00621C43">
        <w:rPr>
          <w:noProof/>
          <w:szCs w:val="22"/>
          <w:lang w:val="lt-LT"/>
        </w:rPr>
        <w:t>Lenkija</w:t>
      </w:r>
      <w:r w:rsidRPr="00EC0B1A">
        <w:rPr>
          <w:noProof/>
          <w:szCs w:val="22"/>
          <w:lang w:val="lt-LT"/>
        </w:rPr>
        <w:t>, Portugal</w:t>
      </w:r>
      <w:r w:rsidRPr="00621C43">
        <w:rPr>
          <w:noProof/>
          <w:szCs w:val="22"/>
          <w:lang w:val="lt-LT"/>
        </w:rPr>
        <w:t>ija</w:t>
      </w:r>
      <w:r w:rsidRPr="00EC0B1A">
        <w:rPr>
          <w:noProof/>
          <w:szCs w:val="22"/>
          <w:lang w:val="lt-LT"/>
        </w:rPr>
        <w:t>, R</w:t>
      </w:r>
      <w:r w:rsidRPr="00621C43">
        <w:rPr>
          <w:noProof/>
          <w:szCs w:val="22"/>
          <w:lang w:val="lt-LT"/>
        </w:rPr>
        <w:t>umunija</w:t>
      </w:r>
      <w:r w:rsidRPr="00EC0B1A">
        <w:rPr>
          <w:noProof/>
          <w:szCs w:val="22"/>
          <w:lang w:val="lt-LT"/>
        </w:rPr>
        <w:t>, Slovaki</w:t>
      </w:r>
      <w:r w:rsidRPr="00621C43">
        <w:rPr>
          <w:noProof/>
          <w:szCs w:val="22"/>
          <w:lang w:val="lt-LT"/>
        </w:rPr>
        <w:t>j</w:t>
      </w:r>
      <w:r w:rsidRPr="00EC0B1A">
        <w:rPr>
          <w:noProof/>
          <w:szCs w:val="22"/>
          <w:lang w:val="lt-LT"/>
        </w:rPr>
        <w:t>a, Slov</w:t>
      </w:r>
      <w:r w:rsidRPr="00621C43">
        <w:rPr>
          <w:noProof/>
          <w:szCs w:val="22"/>
          <w:lang w:val="lt-LT"/>
        </w:rPr>
        <w:t>ė</w:t>
      </w:r>
      <w:r w:rsidRPr="00EC0B1A">
        <w:rPr>
          <w:noProof/>
          <w:szCs w:val="22"/>
          <w:lang w:val="lt-LT"/>
        </w:rPr>
        <w:t>ni</w:t>
      </w:r>
      <w:r w:rsidRPr="00621C43">
        <w:rPr>
          <w:noProof/>
          <w:szCs w:val="22"/>
          <w:lang w:val="lt-LT"/>
        </w:rPr>
        <w:t>j</w:t>
      </w:r>
      <w:r w:rsidRPr="00EC0B1A">
        <w:rPr>
          <w:noProof/>
          <w:szCs w:val="22"/>
          <w:lang w:val="lt-LT"/>
        </w:rPr>
        <w:t xml:space="preserve">a, </w:t>
      </w:r>
      <w:r w:rsidRPr="00621C43">
        <w:rPr>
          <w:noProof/>
          <w:szCs w:val="22"/>
          <w:lang w:val="lt-LT"/>
        </w:rPr>
        <w:t>Ispanija</w:t>
      </w:r>
      <w:r w:rsidRPr="00EC0B1A">
        <w:rPr>
          <w:noProof/>
          <w:szCs w:val="22"/>
          <w:lang w:val="lt-LT"/>
        </w:rPr>
        <w:t xml:space="preserve">, </w:t>
      </w:r>
      <w:r w:rsidRPr="00621C43">
        <w:rPr>
          <w:noProof/>
          <w:szCs w:val="22"/>
          <w:lang w:val="lt-LT"/>
        </w:rPr>
        <w:t>Švedija</w:t>
      </w:r>
      <w:r w:rsidRPr="00EC0B1A">
        <w:rPr>
          <w:noProof/>
          <w:szCs w:val="22"/>
          <w:lang w:val="lt-LT"/>
        </w:rPr>
        <w:t xml:space="preserve">: </w:t>
      </w:r>
      <w:r>
        <w:rPr>
          <w:noProof/>
          <w:szCs w:val="22"/>
          <w:lang w:val="lt-LT"/>
        </w:rPr>
        <w:t>Spiolto</w:t>
      </w:r>
      <w:r w:rsidRPr="00EC0B1A">
        <w:rPr>
          <w:noProof/>
          <w:szCs w:val="22"/>
          <w:lang w:val="lt-LT"/>
        </w:rPr>
        <w:t xml:space="preserve"> Respimat</w:t>
      </w:r>
    </w:p>
    <w:p w14:paraId="16A12CD6" w14:textId="77777777" w:rsidR="0007079D" w:rsidRPr="00621C43" w:rsidRDefault="0007079D" w:rsidP="0007079D">
      <w:pPr>
        <w:rPr>
          <w:noProof/>
          <w:szCs w:val="22"/>
          <w:lang w:val="lt-LT"/>
        </w:rPr>
      </w:pPr>
      <w:r w:rsidRPr="00621C43">
        <w:rPr>
          <w:rFonts w:eastAsiaTheme="minorEastAsia"/>
          <w:szCs w:val="22"/>
          <w:lang w:val="lt-LT"/>
        </w:rPr>
        <w:t>Suomija: Inspiolto Respimat</w:t>
      </w:r>
    </w:p>
    <w:p w14:paraId="7480C2C2" w14:textId="316B4034" w:rsidR="00A07147" w:rsidRDefault="0007079D" w:rsidP="00A07147">
      <w:pPr>
        <w:tabs>
          <w:tab w:val="left" w:pos="708"/>
        </w:tabs>
        <w:rPr>
          <w:szCs w:val="22"/>
          <w:lang w:val="lt-LT"/>
        </w:rPr>
      </w:pPr>
      <w:r w:rsidRPr="00621C43">
        <w:rPr>
          <w:rFonts w:eastAsiaTheme="minorEastAsia"/>
          <w:szCs w:val="22"/>
          <w:lang w:val="lt-LT"/>
        </w:rPr>
        <w:t>Bulgarija: Спиолто Респимат</w:t>
      </w:r>
      <w:bookmarkEnd w:id="4"/>
      <w:r w:rsidRPr="0093227D" w:rsidDel="00275511">
        <w:rPr>
          <w:b/>
          <w:lang w:val="lt-LT"/>
        </w:rPr>
        <w:t xml:space="preserve"> </w:t>
      </w:r>
      <w:bookmarkEnd w:id="5"/>
    </w:p>
    <w:p w14:paraId="0ABC89D6" w14:textId="77777777" w:rsidR="00A07147" w:rsidRPr="002F5426" w:rsidRDefault="00A07147" w:rsidP="00A07147">
      <w:pPr>
        <w:tabs>
          <w:tab w:val="left" w:pos="708"/>
        </w:tabs>
        <w:rPr>
          <w:szCs w:val="22"/>
          <w:lang w:val="lt-LT"/>
        </w:rPr>
      </w:pPr>
    </w:p>
    <w:p w14:paraId="7E0085DE" w14:textId="288094D3" w:rsidR="00A07147" w:rsidRPr="002F5426" w:rsidRDefault="00A07147" w:rsidP="00A07147">
      <w:pPr>
        <w:rPr>
          <w:szCs w:val="22"/>
          <w:lang w:val="lt-LT"/>
        </w:rPr>
      </w:pPr>
      <w:r w:rsidRPr="002F5426">
        <w:rPr>
          <w:b/>
          <w:szCs w:val="22"/>
          <w:lang w:val="lt-LT"/>
        </w:rPr>
        <w:t>Šis pakuotės lapelis paskutinį kartą peržiūrėtas</w:t>
      </w:r>
      <w:r w:rsidR="004452EC">
        <w:rPr>
          <w:b/>
          <w:lang w:val="lt-LT"/>
        </w:rPr>
        <w:t xml:space="preserve"> 2024-12-03</w:t>
      </w:r>
      <w:r w:rsidR="008D490A" w:rsidRPr="00621C43">
        <w:rPr>
          <w:b/>
          <w:lang w:val="lt-LT"/>
        </w:rPr>
        <w:t>.</w:t>
      </w:r>
    </w:p>
    <w:p w14:paraId="751C9F83" w14:textId="77777777" w:rsidR="00A07147" w:rsidRPr="002F5426" w:rsidRDefault="00A07147" w:rsidP="0007079D">
      <w:pPr>
        <w:pStyle w:val="BTEMEASMCA"/>
      </w:pPr>
    </w:p>
    <w:p w14:paraId="66206D2F" w14:textId="67DA29D5" w:rsidR="00A07147" w:rsidRPr="0007079D" w:rsidRDefault="00A07147" w:rsidP="0007079D">
      <w:pPr>
        <w:pStyle w:val="BTEMEASMCA"/>
        <w:rPr>
          <w:rStyle w:val="Hipersaitas"/>
          <w:lang w:val="lt-LT"/>
        </w:rPr>
      </w:pPr>
      <w:r w:rsidRPr="0007079D">
        <w:t xml:space="preserve">Išsami informacija apie šį vaistą pateikiama Valstybinės vaistų kontrolės tarnybos prie Lietuvos Respublikos sveikatos apsaugos ministerijos tinklalapyje </w:t>
      </w:r>
      <w:r w:rsidR="00954DED">
        <w:rPr>
          <w:color w:val="0000EE"/>
          <w:u w:val="single"/>
          <w:lang w:eastAsia="lt-LT"/>
        </w:rPr>
        <w:t>https://vvkt.lrv.lt/lt/</w:t>
      </w:r>
      <w:r w:rsidR="00954DED">
        <w:rPr>
          <w:lang w:eastAsia="lt-LT"/>
        </w:rPr>
        <w:t>.</w:t>
      </w:r>
    </w:p>
    <w:p w14:paraId="05098303" w14:textId="77777777" w:rsidR="00A07147" w:rsidRDefault="00A07147" w:rsidP="0007079D">
      <w:pPr>
        <w:pStyle w:val="BTEMEASMCA"/>
        <w:rPr>
          <w:rStyle w:val="Hipersaitas"/>
          <w:lang w:val="lt-LT"/>
        </w:rPr>
      </w:pPr>
    </w:p>
    <w:p w14:paraId="58F3C2E2" w14:textId="77777777" w:rsidR="00A07147" w:rsidRPr="0007079D" w:rsidRDefault="00A07147">
      <w:pPr>
        <w:pStyle w:val="BTEMEASMCA"/>
        <w:rPr>
          <w:rStyle w:val="Hipersaitas"/>
          <w:b/>
          <w:bCs/>
          <w:color w:val="auto"/>
        </w:rPr>
      </w:pPr>
      <w:bookmarkStart w:id="6" w:name="_Hlk75267782"/>
      <w:bookmarkStart w:id="7" w:name="_Hlk56694153"/>
      <w:r w:rsidRPr="0007079D">
        <w:rPr>
          <w:rStyle w:val="Hipersaitas"/>
          <w:b/>
          <w:bCs/>
          <w:color w:val="auto"/>
        </w:rPr>
        <w:t>Kiti informacijos šaltiniai</w:t>
      </w:r>
    </w:p>
    <w:p w14:paraId="1A884C2B" w14:textId="77777777" w:rsidR="00A07147" w:rsidRPr="009F42A7" w:rsidRDefault="00A07147">
      <w:pPr>
        <w:pStyle w:val="BTEMEASMCA"/>
        <w:rPr>
          <w:rStyle w:val="Hipersaitas"/>
        </w:rPr>
      </w:pPr>
    </w:p>
    <w:bookmarkEnd w:id="6"/>
    <w:bookmarkEnd w:id="7"/>
    <w:p w14:paraId="16447C25" w14:textId="06804064" w:rsidR="0007079D" w:rsidRPr="0007079D" w:rsidRDefault="006C7B88" w:rsidP="0007079D">
      <w:pPr>
        <w:tabs>
          <w:tab w:val="clear" w:pos="567"/>
        </w:tabs>
        <w:spacing w:line="240" w:lineRule="auto"/>
        <w:rPr>
          <w:rFonts w:eastAsia="Times New Roman"/>
          <w:snapToGrid/>
          <w:color w:val="0000FF"/>
          <w:szCs w:val="22"/>
          <w:u w:val="single"/>
          <w:shd w:val="pct15" w:color="auto" w:fill="FFFFFF"/>
          <w:lang w:val="x-none" w:eastAsia="x-none"/>
        </w:rPr>
      </w:pPr>
      <w:r>
        <w:rPr>
          <w:rFonts w:eastAsia="Times New Roman"/>
          <w:snapToGrid/>
          <w:szCs w:val="22"/>
          <w:shd w:val="pct15" w:color="auto" w:fill="FFFFFF"/>
          <w:lang w:val="lt-LT" w:eastAsia="x-none"/>
        </w:rPr>
        <w:t xml:space="preserve">Kartotinio naudojimo </w:t>
      </w:r>
      <w:r w:rsidR="0007079D" w:rsidRPr="0007079D">
        <w:rPr>
          <w:rFonts w:eastAsia="Times New Roman"/>
          <w:snapToGrid/>
          <w:szCs w:val="22"/>
          <w:shd w:val="pct15" w:color="auto" w:fill="FFFFFF"/>
          <w:lang w:val="x-none" w:eastAsia="x-none"/>
        </w:rPr>
        <w:t xml:space="preserve">Respimat inhaliatoriaus naudojimo </w:t>
      </w:r>
      <w:r w:rsidR="0007079D" w:rsidRPr="0007079D">
        <w:rPr>
          <w:rFonts w:eastAsia="Times New Roman"/>
          <w:snapToGrid/>
          <w:szCs w:val="22"/>
          <w:shd w:val="pct15" w:color="auto" w:fill="FFFFFF"/>
          <w:lang w:val="lt-LT" w:eastAsia="x-none"/>
        </w:rPr>
        <w:t>instrukciją</w:t>
      </w:r>
      <w:r w:rsidR="0007079D" w:rsidRPr="0007079D">
        <w:rPr>
          <w:rFonts w:eastAsia="Times New Roman"/>
          <w:snapToGrid/>
          <w:szCs w:val="22"/>
          <w:shd w:val="pct15" w:color="auto" w:fill="FFFFFF"/>
          <w:lang w:val="x-none" w:eastAsia="x-none"/>
        </w:rPr>
        <w:t xml:space="preserve"> galite rasti išmaniuoju telefonu</w:t>
      </w:r>
      <w:r w:rsidR="0007079D" w:rsidRPr="0007079D">
        <w:rPr>
          <w:rFonts w:eastAsia="Times New Roman"/>
          <w:snapToGrid/>
          <w:szCs w:val="22"/>
          <w:shd w:val="pct15" w:color="auto" w:fill="FFFFFF"/>
          <w:lang w:val="lt-LT" w:eastAsia="x-none"/>
        </w:rPr>
        <w:t>/įrenginiu</w:t>
      </w:r>
      <w:r w:rsidR="0007079D" w:rsidRPr="0007079D">
        <w:rPr>
          <w:rFonts w:eastAsia="Times New Roman"/>
          <w:snapToGrid/>
          <w:szCs w:val="22"/>
          <w:shd w:val="pct15" w:color="auto" w:fill="FFFFFF"/>
          <w:lang w:val="x-none" w:eastAsia="x-none"/>
        </w:rPr>
        <w:t xml:space="preserve"> nuskaitę </w:t>
      </w:r>
      <w:bookmarkStart w:id="8" w:name="_Hlk110349381"/>
      <w:r w:rsidR="0007079D" w:rsidRPr="0007079D">
        <w:rPr>
          <w:rFonts w:eastAsia="Times New Roman"/>
          <w:snapToGrid/>
          <w:szCs w:val="22"/>
          <w:shd w:val="pct15" w:color="auto" w:fill="FFFFFF"/>
          <w:lang w:val="lt-LT" w:eastAsia="x-none"/>
        </w:rPr>
        <w:t xml:space="preserve">skyriaus </w:t>
      </w:r>
      <w:bookmarkStart w:id="9" w:name="_Hlk110335873"/>
      <w:r w:rsidR="0007079D" w:rsidRPr="0007079D">
        <w:rPr>
          <w:rFonts w:eastAsia="Times New Roman"/>
          <w:snapToGrid/>
          <w:szCs w:val="22"/>
          <w:shd w:val="pct15" w:color="auto" w:fill="FFFFFF"/>
          <w:lang w:val="x-none" w:eastAsia="x-none"/>
        </w:rPr>
        <w:t>„Kaip naudoti kartotinio naudojimo Respimat inhaliatorių“</w:t>
      </w:r>
      <w:bookmarkEnd w:id="8"/>
      <w:r w:rsidR="0007079D" w:rsidRPr="0007079D">
        <w:rPr>
          <w:rFonts w:eastAsia="Times New Roman"/>
          <w:snapToGrid/>
          <w:szCs w:val="22"/>
          <w:shd w:val="pct15" w:color="auto" w:fill="FFFFFF"/>
          <w:lang w:val="lt-LT" w:eastAsia="x-none"/>
        </w:rPr>
        <w:t xml:space="preserve"> </w:t>
      </w:r>
      <w:bookmarkEnd w:id="9"/>
      <w:r w:rsidR="0007079D" w:rsidRPr="0007079D">
        <w:rPr>
          <w:rFonts w:eastAsia="Times New Roman"/>
          <w:snapToGrid/>
          <w:szCs w:val="22"/>
          <w:shd w:val="pct15" w:color="auto" w:fill="FFFFFF"/>
          <w:lang w:val="lt-LT" w:eastAsia="x-none"/>
        </w:rPr>
        <w:t xml:space="preserve">gale </w:t>
      </w:r>
      <w:r w:rsidR="0007079D" w:rsidRPr="0007079D">
        <w:rPr>
          <w:rFonts w:eastAsia="Times New Roman"/>
          <w:snapToGrid/>
          <w:szCs w:val="22"/>
          <w:shd w:val="pct15" w:color="auto" w:fill="FFFFFF"/>
          <w:lang w:val="x-none" w:eastAsia="x-none"/>
        </w:rPr>
        <w:t>esantį QR kodą. Tą pačią informaciją rasite</w:t>
      </w:r>
      <w:r w:rsidR="0007079D" w:rsidRPr="0007079D">
        <w:rPr>
          <w:rFonts w:eastAsia="Times New Roman"/>
          <w:snapToGrid/>
          <w:szCs w:val="22"/>
          <w:shd w:val="pct15" w:color="auto" w:fill="FFFFFF"/>
          <w:lang w:val="lt-LT" w:eastAsia="x-none"/>
        </w:rPr>
        <w:t xml:space="preserve"> interneto svetainėje</w:t>
      </w:r>
      <w:r w:rsidR="0007079D" w:rsidRPr="0007079D">
        <w:rPr>
          <w:rFonts w:eastAsia="Times New Roman"/>
          <w:snapToGrid/>
          <w:szCs w:val="22"/>
          <w:shd w:val="pct15" w:color="auto" w:fill="FFFFFF"/>
          <w:lang w:val="x-none" w:eastAsia="x-none"/>
        </w:rPr>
        <w:t xml:space="preserve"> www.respimat.com/baltics/lt</w:t>
      </w:r>
    </w:p>
    <w:p w14:paraId="73B675D3" w14:textId="77777777" w:rsidR="00A07147" w:rsidRPr="002F5426" w:rsidRDefault="00A07147" w:rsidP="0007079D">
      <w:pPr>
        <w:pStyle w:val="BTEMEASMCA"/>
      </w:pPr>
    </w:p>
    <w:p w14:paraId="023C6B1B" w14:textId="77777777" w:rsidR="00A07147" w:rsidRPr="001A1664" w:rsidRDefault="00A07147" w:rsidP="00A07147">
      <w:pPr>
        <w:spacing w:line="240" w:lineRule="auto"/>
        <w:rPr>
          <w:rFonts w:eastAsia="Times New Roman"/>
          <w:b/>
          <w:snapToGrid/>
          <w:szCs w:val="22"/>
          <w:lang w:val="lt-LT" w:eastAsia="en-US"/>
        </w:rPr>
      </w:pPr>
    </w:p>
    <w:p w14:paraId="16B8D839" w14:textId="782F8DD8" w:rsidR="006C7B88" w:rsidRDefault="00A6194D" w:rsidP="00A6194D">
      <w:pPr>
        <w:rPr>
          <w:b/>
          <w:noProof/>
          <w:szCs w:val="22"/>
          <w:u w:val="single"/>
          <w:lang w:val="lt-LT"/>
        </w:rPr>
      </w:pPr>
      <w:bookmarkStart w:id="10" w:name="_Hlk110335913"/>
      <w:r w:rsidRPr="00621C43">
        <w:rPr>
          <w:b/>
          <w:noProof/>
          <w:szCs w:val="22"/>
          <w:u w:val="single"/>
          <w:lang w:val="lt-LT"/>
        </w:rPr>
        <w:t xml:space="preserve">Respimat </w:t>
      </w:r>
      <w:r w:rsidR="00765895">
        <w:rPr>
          <w:b/>
          <w:noProof/>
          <w:szCs w:val="22"/>
          <w:u w:val="single"/>
          <w:lang w:val="lt-LT"/>
        </w:rPr>
        <w:t xml:space="preserve">kartotinio naudojimo </w:t>
      </w:r>
      <w:r w:rsidRPr="00621C43">
        <w:rPr>
          <w:b/>
          <w:noProof/>
          <w:szCs w:val="22"/>
          <w:u w:val="single"/>
          <w:lang w:val="lt-LT"/>
        </w:rPr>
        <w:t>inhaliatori</w:t>
      </w:r>
      <w:r w:rsidR="005D7D86">
        <w:rPr>
          <w:b/>
          <w:noProof/>
          <w:szCs w:val="22"/>
          <w:u w:val="single"/>
          <w:lang w:val="lt-LT"/>
        </w:rPr>
        <w:t>aus naudojimo instrukcija</w:t>
      </w:r>
    </w:p>
    <w:p w14:paraId="43DEE079" w14:textId="7F2A5982" w:rsidR="00A6194D" w:rsidRPr="00621C43" w:rsidRDefault="00A6194D" w:rsidP="00A6194D">
      <w:pPr>
        <w:rPr>
          <w:b/>
          <w:szCs w:val="22"/>
          <w:u w:val="single"/>
          <w:lang w:val="lt-LT"/>
        </w:rPr>
      </w:pPr>
      <w:r w:rsidRPr="00621C43">
        <w:rPr>
          <w:b/>
          <w:szCs w:val="22"/>
          <w:u w:val="single"/>
          <w:lang w:val="lt-LT"/>
        </w:rPr>
        <w:t xml:space="preserve"> </w:t>
      </w:r>
      <w:bookmarkEnd w:id="10"/>
    </w:p>
    <w:p w14:paraId="65A261D7" w14:textId="07CFB651" w:rsidR="00A6194D" w:rsidRDefault="00A6194D" w:rsidP="00A6194D">
      <w:pPr>
        <w:spacing w:line="240" w:lineRule="auto"/>
        <w:rPr>
          <w:rFonts w:eastAsia="Times New Roman"/>
          <w:snapToGrid/>
          <w:szCs w:val="22"/>
          <w:lang w:val="lt-LT" w:eastAsia="en-US"/>
        </w:rPr>
      </w:pPr>
      <w:r w:rsidRPr="00B34EF1">
        <w:rPr>
          <w:color w:val="000000" w:themeColor="text1"/>
          <w:szCs w:val="22"/>
          <w:lang w:val="lt-LT"/>
        </w:rPr>
        <w:t>Respimat yra inhaliatorius, kuris generuoja įkvėpimui skirtą dulksną.</w:t>
      </w:r>
      <w:r>
        <w:rPr>
          <w:color w:val="000000" w:themeColor="text1"/>
          <w:szCs w:val="22"/>
          <w:lang w:val="lt-LT"/>
        </w:rPr>
        <w:t xml:space="preserve"> </w:t>
      </w:r>
      <w:bookmarkStart w:id="11" w:name="_Hlk110335935"/>
      <w:r w:rsidRPr="00621C43">
        <w:rPr>
          <w:lang w:val="lt-LT"/>
        </w:rPr>
        <w:t xml:space="preserve">Respimat yra skirtas tik jums. </w:t>
      </w:r>
      <w:r>
        <w:rPr>
          <w:lang w:val="lt-LT"/>
        </w:rPr>
        <w:t xml:space="preserve">Viename užtaise yra reikiamas dozių skaičius. </w:t>
      </w:r>
      <w:r w:rsidRPr="00621C43">
        <w:rPr>
          <w:lang w:val="lt-LT"/>
        </w:rPr>
        <w:t xml:space="preserve">Respimat kartotinio naudojimo inhaliatorius naudojamas keičiant užtaisus, </w:t>
      </w:r>
      <w:r>
        <w:rPr>
          <w:lang w:val="lt-LT"/>
        </w:rPr>
        <w:t xml:space="preserve">juo </w:t>
      </w:r>
      <w:r w:rsidRPr="00621C43">
        <w:rPr>
          <w:lang w:val="lt-LT"/>
        </w:rPr>
        <w:t>galima naudoti iki 6 užtaisų.</w:t>
      </w:r>
      <w:bookmarkEnd w:id="11"/>
    </w:p>
    <w:p w14:paraId="35980812" w14:textId="77777777" w:rsidR="0007079D" w:rsidRDefault="0007079D" w:rsidP="00A07147">
      <w:pPr>
        <w:spacing w:line="240" w:lineRule="auto"/>
        <w:rPr>
          <w:rFonts w:eastAsia="Times New Roman"/>
          <w:snapToGrid/>
          <w:szCs w:val="22"/>
          <w:lang w:val="lt-LT" w:eastAsia="en-US"/>
        </w:rPr>
      </w:pPr>
    </w:p>
    <w:p w14:paraId="62E5A5DA" w14:textId="6399C0EB" w:rsidR="00A07147" w:rsidRDefault="00A07147" w:rsidP="00A07147">
      <w:pPr>
        <w:spacing w:line="240" w:lineRule="auto"/>
        <w:rPr>
          <w:rFonts w:eastAsia="Times New Roman"/>
          <w:snapToGrid/>
          <w:szCs w:val="22"/>
          <w:lang w:val="lt-LT" w:eastAsia="en-US"/>
        </w:rPr>
      </w:pPr>
      <w:r w:rsidRPr="001A1664">
        <w:rPr>
          <w:rFonts w:eastAsia="Times New Roman"/>
          <w:snapToGrid/>
          <w:szCs w:val="22"/>
          <w:lang w:val="lt-LT" w:eastAsia="en-US"/>
        </w:rPr>
        <w:t xml:space="preserve">Perskaitykite šią instrukciją, prieš pradedant vartoti </w:t>
      </w:r>
      <w:r>
        <w:rPr>
          <w:rFonts w:eastAsia="Times New Roman"/>
          <w:snapToGrid/>
          <w:szCs w:val="22"/>
          <w:lang w:val="lt-LT" w:eastAsia="en-US"/>
        </w:rPr>
        <w:t>Spiolto</w:t>
      </w:r>
      <w:r w:rsidRPr="001A1664">
        <w:rPr>
          <w:rFonts w:eastAsia="Times New Roman"/>
          <w:snapToGrid/>
          <w:szCs w:val="22"/>
          <w:lang w:val="lt-LT" w:eastAsia="en-US"/>
        </w:rPr>
        <w:t xml:space="preserve"> Respimat. </w:t>
      </w:r>
    </w:p>
    <w:p w14:paraId="1F187B22" w14:textId="77777777" w:rsidR="00A07147" w:rsidRDefault="00A07147" w:rsidP="00A07147">
      <w:pPr>
        <w:spacing w:line="240" w:lineRule="auto"/>
        <w:rPr>
          <w:rFonts w:eastAsia="Times New Roman"/>
          <w:snapToGrid/>
          <w:szCs w:val="22"/>
          <w:lang w:val="lt-LT" w:eastAsia="en-US"/>
        </w:rPr>
      </w:pPr>
    </w:p>
    <w:p w14:paraId="61FFDBFF" w14:textId="77777777" w:rsidR="00A07147" w:rsidRPr="001A1664" w:rsidRDefault="00A07147" w:rsidP="00A07147">
      <w:pPr>
        <w:spacing w:line="240" w:lineRule="auto"/>
        <w:rPr>
          <w:rFonts w:eastAsia="Times New Roman"/>
          <w:snapToGrid/>
          <w:szCs w:val="22"/>
          <w:lang w:val="lt-LT" w:eastAsia="en-US"/>
        </w:rPr>
      </w:pPr>
      <w:r w:rsidRPr="001A1664">
        <w:rPr>
          <w:rFonts w:eastAsia="Times New Roman"/>
          <w:snapToGrid/>
          <w:szCs w:val="22"/>
          <w:lang w:val="lt-LT" w:eastAsia="en-US"/>
        </w:rPr>
        <w:t xml:space="preserve">Jums šiuo inhaliatoriumi vaisto reikės įkvėpti tik KARTĄ </w:t>
      </w:r>
      <w:smartTag w:uri="urn:schemas-microsoft-com:office:smarttags" w:element="stockticker">
        <w:r w:rsidRPr="001A1664">
          <w:rPr>
            <w:rFonts w:eastAsia="Times New Roman"/>
            <w:snapToGrid/>
            <w:szCs w:val="22"/>
            <w:lang w:val="lt-LT" w:eastAsia="en-US"/>
          </w:rPr>
          <w:t>PER</w:t>
        </w:r>
      </w:smartTag>
      <w:r w:rsidRPr="001A1664">
        <w:rPr>
          <w:rFonts w:eastAsia="Times New Roman"/>
          <w:snapToGrid/>
          <w:szCs w:val="22"/>
          <w:lang w:val="lt-LT" w:eastAsia="en-US"/>
        </w:rPr>
        <w:t xml:space="preserve"> PARĄ. Kiekvieną kartą reikia įkvėpti DU IŠPURŠKIMUS.</w:t>
      </w:r>
    </w:p>
    <w:p w14:paraId="2FA7AE63" w14:textId="77777777" w:rsidR="00A07147" w:rsidRPr="001A1664" w:rsidRDefault="00A07147" w:rsidP="00A07147">
      <w:pPr>
        <w:spacing w:line="240" w:lineRule="auto"/>
        <w:rPr>
          <w:rFonts w:eastAsia="Times New Roman"/>
          <w:snapToGrid/>
          <w:sz w:val="24"/>
          <w:szCs w:val="24"/>
          <w:lang w:val="lt-LT" w:eastAsia="en-US"/>
        </w:rPr>
      </w:pPr>
    </w:p>
    <w:p w14:paraId="4ED9E341" w14:textId="77777777" w:rsidR="00A07147" w:rsidRPr="001A1664" w:rsidRDefault="00A07147" w:rsidP="00A07147">
      <w:pPr>
        <w:spacing w:line="240" w:lineRule="auto"/>
        <w:rPr>
          <w:rFonts w:eastAsia="Times New Roman"/>
          <w:snapToGrid/>
          <w:sz w:val="24"/>
          <w:szCs w:val="24"/>
          <w:lang w:val="lt-LT" w:eastAsia="en-US"/>
        </w:rPr>
      </w:pPr>
      <w:r w:rsidRPr="00CE776E">
        <w:rPr>
          <w:rFonts w:eastAsia="Times New Roman"/>
          <w:snapToGrid/>
          <w:sz w:val="24"/>
          <w:szCs w:val="24"/>
          <w:lang w:val="lt-LT" w:eastAsia="en-US"/>
        </w:rPr>
        <w:t xml:space="preserve"> </w:t>
      </w:r>
      <w:r w:rsidRPr="006D6862">
        <w:rPr>
          <w:rFonts w:eastAsia="Times New Roman"/>
          <w:noProof/>
          <w:snapToGrid/>
          <w:sz w:val="24"/>
          <w:szCs w:val="24"/>
          <w:lang w:val="lt-LT" w:eastAsia="lt-LT"/>
        </w:rPr>
        <w:drawing>
          <wp:inline distT="0" distB="0" distL="0" distR="0" wp14:anchorId="6296FF9A" wp14:editId="55D8A6BD">
            <wp:extent cx="5562600" cy="314325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2600" cy="3143250"/>
                    </a:xfrm>
                    <a:prstGeom prst="rect">
                      <a:avLst/>
                    </a:prstGeom>
                    <a:noFill/>
                    <a:ln>
                      <a:noFill/>
                    </a:ln>
                  </pic:spPr>
                </pic:pic>
              </a:graphicData>
            </a:graphic>
          </wp:inline>
        </w:drawing>
      </w:r>
    </w:p>
    <w:p w14:paraId="17F025E8" w14:textId="77777777" w:rsidR="00A07147" w:rsidRPr="001A1664" w:rsidRDefault="00A07147" w:rsidP="00A07147">
      <w:pPr>
        <w:spacing w:line="240" w:lineRule="auto"/>
        <w:rPr>
          <w:rFonts w:eastAsia="Times New Roman"/>
          <w:b/>
          <w:snapToGrid/>
          <w:sz w:val="24"/>
          <w:szCs w:val="24"/>
          <w:u w:val="single"/>
          <w:lang w:val="lt-LT" w:eastAsia="en-US"/>
        </w:rPr>
      </w:pPr>
    </w:p>
    <w:p w14:paraId="72EB0155" w14:textId="77777777" w:rsidR="00A07147" w:rsidRPr="001A1664" w:rsidRDefault="00A07147" w:rsidP="00A07147">
      <w:pPr>
        <w:spacing w:line="240" w:lineRule="auto"/>
        <w:ind w:left="567" w:hanging="567"/>
        <w:rPr>
          <w:rFonts w:eastAsia="Times New Roman"/>
          <w:snapToGrid/>
          <w:szCs w:val="22"/>
          <w:lang w:val="lt-LT" w:eastAsia="en-US"/>
        </w:rPr>
      </w:pPr>
      <w:r w:rsidRPr="001A1664">
        <w:rPr>
          <w:rFonts w:eastAsia="Times New Roman"/>
          <w:snapToGrid/>
          <w:szCs w:val="22"/>
          <w:lang w:val="lt-LT" w:eastAsia="en-US"/>
        </w:rPr>
        <w:lastRenderedPageBreak/>
        <w:t>●</w:t>
      </w:r>
      <w:r w:rsidRPr="001A1664">
        <w:rPr>
          <w:rFonts w:eastAsia="Times New Roman"/>
          <w:snapToGrid/>
          <w:szCs w:val="22"/>
          <w:lang w:val="lt-LT" w:eastAsia="en-US"/>
        </w:rPr>
        <w:tab/>
      </w:r>
      <w:r>
        <w:rPr>
          <w:rFonts w:eastAsia="Times New Roman"/>
          <w:snapToGrid/>
          <w:szCs w:val="22"/>
          <w:lang w:val="lt-LT" w:eastAsia="en-US"/>
        </w:rPr>
        <w:t>Jei Spiolto</w:t>
      </w:r>
      <w:r w:rsidRPr="001A1664">
        <w:rPr>
          <w:rFonts w:eastAsia="Times New Roman"/>
          <w:snapToGrid/>
          <w:szCs w:val="22"/>
          <w:lang w:val="lt-LT" w:eastAsia="en-US"/>
        </w:rPr>
        <w:t xml:space="preserve"> Respimat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7 paras, vieną išpurškimą reikia išpurkšti ant grindų.</w:t>
      </w:r>
    </w:p>
    <w:p w14:paraId="3C9F01BB" w14:textId="77777777" w:rsidR="00A07147" w:rsidRPr="001A1664" w:rsidRDefault="00A07147" w:rsidP="00A07147">
      <w:pPr>
        <w:spacing w:line="240" w:lineRule="auto"/>
        <w:ind w:left="567" w:hanging="567"/>
        <w:rPr>
          <w:rFonts w:eastAsia="Times New Roman"/>
          <w:snapToGrid/>
          <w:szCs w:val="22"/>
          <w:lang w:val="lt-LT" w:eastAsia="en-US"/>
        </w:rPr>
      </w:pPr>
      <w:r w:rsidRPr="001A1664">
        <w:rPr>
          <w:rFonts w:eastAsia="Times New Roman"/>
          <w:b/>
          <w:snapToGrid/>
          <w:szCs w:val="22"/>
          <w:lang w:val="lt-LT" w:eastAsia="en-US"/>
        </w:rPr>
        <w:t>●</w:t>
      </w:r>
      <w:r w:rsidRPr="001A1664">
        <w:rPr>
          <w:rFonts w:eastAsia="Times New Roman"/>
          <w:b/>
          <w:snapToGrid/>
          <w:szCs w:val="22"/>
          <w:lang w:val="lt-LT" w:eastAsia="en-US"/>
        </w:rPr>
        <w:tab/>
      </w:r>
      <w:r w:rsidRPr="001A1664">
        <w:rPr>
          <w:rFonts w:eastAsia="Times New Roman"/>
          <w:snapToGrid/>
          <w:szCs w:val="22"/>
          <w:lang w:val="lt-LT" w:eastAsia="en-US"/>
        </w:rPr>
        <w:t>Jei</w:t>
      </w:r>
      <w:r w:rsidRPr="001A1664">
        <w:rPr>
          <w:rFonts w:eastAsia="Times New Roman"/>
          <w:b/>
          <w:snapToGrid/>
          <w:szCs w:val="22"/>
          <w:lang w:val="lt-LT" w:eastAsia="en-US"/>
        </w:rPr>
        <w:t xml:space="preserve"> </w:t>
      </w:r>
      <w:r>
        <w:rPr>
          <w:rFonts w:eastAsia="Times New Roman"/>
          <w:snapToGrid/>
          <w:szCs w:val="22"/>
          <w:lang w:val="lt-LT" w:eastAsia="en-US"/>
        </w:rPr>
        <w:t>Spiolto</w:t>
      </w:r>
      <w:r w:rsidRPr="001A1664">
        <w:rPr>
          <w:rFonts w:eastAsia="Times New Roman"/>
          <w:snapToGrid/>
          <w:szCs w:val="22"/>
          <w:lang w:val="lt-LT" w:eastAsia="en-US"/>
        </w:rPr>
        <w:t xml:space="preserve"> Respimat </w:t>
      </w:r>
      <w:r>
        <w:rPr>
          <w:rFonts w:eastAsia="Times New Roman"/>
          <w:snapToGrid/>
          <w:szCs w:val="22"/>
          <w:lang w:val="lt-LT" w:eastAsia="en-US"/>
        </w:rPr>
        <w:t>nebuvo naudojamas</w:t>
      </w:r>
      <w:r w:rsidRPr="001A1664">
        <w:rPr>
          <w:rFonts w:eastAsia="Times New Roman"/>
          <w:snapToGrid/>
          <w:szCs w:val="22"/>
          <w:lang w:val="lt-LT" w:eastAsia="en-US"/>
        </w:rPr>
        <w:t xml:space="preserve"> daugiau negu 21 parą, reikia kartoti </w:t>
      </w:r>
      <w:r w:rsidRPr="007D4A88">
        <w:rPr>
          <w:szCs w:val="22"/>
          <w:lang w:val="lt-LT"/>
        </w:rPr>
        <w:t xml:space="preserve">skyriuje „Pasiruošimas naudoti“ </w:t>
      </w:r>
      <w:r w:rsidRPr="001A1664">
        <w:rPr>
          <w:rFonts w:eastAsia="Times New Roman"/>
          <w:snapToGrid/>
          <w:szCs w:val="22"/>
          <w:lang w:val="lt-LT" w:eastAsia="en-US"/>
        </w:rPr>
        <w:t>4 – 6 punktuose nurodytus veiksmus tol, kol tampa matomas debesėlis. Po to tris kartus reikia pakartoti 4 – 6 punktuose nurodytus veiksmus.</w:t>
      </w:r>
    </w:p>
    <w:p w14:paraId="3B12337B" w14:textId="77777777" w:rsidR="00A07147" w:rsidRPr="001A1664" w:rsidRDefault="00A07147" w:rsidP="00A07147">
      <w:pPr>
        <w:spacing w:line="240" w:lineRule="auto"/>
        <w:rPr>
          <w:rFonts w:eastAsia="Times New Roman"/>
          <w:b/>
          <w:snapToGrid/>
          <w:szCs w:val="22"/>
          <w:lang w:val="lt-LT" w:eastAsia="en-US"/>
        </w:rPr>
      </w:pPr>
    </w:p>
    <w:p w14:paraId="444DD9A3" w14:textId="195FBE8D" w:rsidR="00A07147" w:rsidRPr="001A1664" w:rsidRDefault="00A07147" w:rsidP="00A07147">
      <w:pPr>
        <w:spacing w:line="240" w:lineRule="auto"/>
        <w:rPr>
          <w:rFonts w:eastAsia="Times New Roman"/>
          <w:b/>
          <w:snapToGrid/>
          <w:szCs w:val="22"/>
          <w:lang w:val="lt-LT" w:eastAsia="en-US"/>
        </w:rPr>
      </w:pPr>
      <w:r w:rsidRPr="001A1664">
        <w:rPr>
          <w:rFonts w:eastAsia="Times New Roman"/>
          <w:b/>
          <w:snapToGrid/>
          <w:szCs w:val="22"/>
          <w:lang w:val="lt-LT" w:eastAsia="en-US"/>
        </w:rPr>
        <w:t xml:space="preserve">Kaip prižiūrėti </w:t>
      </w:r>
      <w:r w:rsidRPr="007D4A88">
        <w:rPr>
          <w:b/>
          <w:bCs/>
          <w:szCs w:val="22"/>
          <w:lang w:val="lt-LT"/>
        </w:rPr>
        <w:t>kartotinio naudojimo</w:t>
      </w:r>
      <w:r>
        <w:rPr>
          <w:rFonts w:eastAsia="Times New Roman"/>
          <w:b/>
          <w:snapToGrid/>
          <w:szCs w:val="22"/>
          <w:lang w:val="lt-LT" w:eastAsia="en-US"/>
        </w:rPr>
        <w:t xml:space="preserve"> </w:t>
      </w:r>
      <w:r w:rsidRPr="001A1664">
        <w:rPr>
          <w:rFonts w:eastAsia="Times New Roman"/>
          <w:b/>
          <w:snapToGrid/>
          <w:szCs w:val="22"/>
          <w:lang w:val="lt-LT" w:eastAsia="en-US"/>
        </w:rPr>
        <w:t>Respimat</w:t>
      </w:r>
      <w:r w:rsidR="00A6194D">
        <w:rPr>
          <w:rFonts w:eastAsia="Times New Roman"/>
          <w:b/>
          <w:snapToGrid/>
          <w:szCs w:val="22"/>
          <w:lang w:val="lt-LT" w:eastAsia="en-US"/>
        </w:rPr>
        <w:t xml:space="preserve"> inhaliatorių</w:t>
      </w:r>
    </w:p>
    <w:p w14:paraId="79A327E4" w14:textId="77777777" w:rsidR="00A07147" w:rsidRPr="001A1664" w:rsidRDefault="00A07147" w:rsidP="00A07147">
      <w:pPr>
        <w:tabs>
          <w:tab w:val="clear" w:pos="567"/>
        </w:tabs>
        <w:spacing w:line="240" w:lineRule="auto"/>
        <w:rPr>
          <w:rFonts w:eastAsia="Times New Roman"/>
          <w:snapToGrid/>
          <w:szCs w:val="22"/>
          <w:lang w:val="lt-LT" w:eastAsia="en-US"/>
        </w:rPr>
      </w:pPr>
    </w:p>
    <w:p w14:paraId="033E4254" w14:textId="77777777" w:rsidR="00A07147" w:rsidRPr="001A1664" w:rsidRDefault="00A07147" w:rsidP="00A07147">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Kandiklį, įskaitant jame esančią metalinę dalį, reikia ne rečiau kaip kartą per savaitę valyti tik drėgna drobine ar kitokio plono audeklo servetėle.</w:t>
      </w:r>
    </w:p>
    <w:p w14:paraId="06834498" w14:textId="5D52890C" w:rsidR="00A07147" w:rsidRDefault="00A07147" w:rsidP="00A07147">
      <w:p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 xml:space="preserve">Dėl nedidelio kandiklio spalvos pokyčio </w:t>
      </w:r>
      <w:r>
        <w:rPr>
          <w:szCs w:val="22"/>
          <w:lang w:val="lt-LT"/>
        </w:rPr>
        <w:t>kartotinio naudojimo</w:t>
      </w:r>
      <w:r>
        <w:rPr>
          <w:rFonts w:eastAsia="Times New Roman"/>
          <w:snapToGrid/>
          <w:szCs w:val="22"/>
          <w:lang w:val="lt-LT" w:eastAsia="en-US"/>
        </w:rPr>
        <w:t xml:space="preserve"> </w:t>
      </w:r>
      <w:r w:rsidRPr="001A1664">
        <w:rPr>
          <w:rFonts w:eastAsia="Times New Roman"/>
          <w:snapToGrid/>
          <w:szCs w:val="22"/>
          <w:lang w:val="lt-LT" w:eastAsia="en-US"/>
        </w:rPr>
        <w:t>Respimat inhaliatoriaus funkcija nesutrinka.</w:t>
      </w:r>
    </w:p>
    <w:p w14:paraId="74EB37E9" w14:textId="42606DD2" w:rsidR="00A07147" w:rsidRPr="001A1664" w:rsidRDefault="00A07147" w:rsidP="00A07147">
      <w:pPr>
        <w:tabs>
          <w:tab w:val="clear" w:pos="567"/>
        </w:tabs>
        <w:spacing w:line="240" w:lineRule="auto"/>
        <w:rPr>
          <w:rFonts w:eastAsia="Times New Roman"/>
          <w:snapToGrid/>
          <w:szCs w:val="22"/>
          <w:lang w:val="lt-LT" w:eastAsia="en-US"/>
        </w:rPr>
      </w:pPr>
      <w:r w:rsidRPr="0093227D">
        <w:rPr>
          <w:lang w:val="lt-LT"/>
        </w:rPr>
        <w:t xml:space="preserve">Prireikus, </w:t>
      </w:r>
      <w:r>
        <w:rPr>
          <w:szCs w:val="22"/>
          <w:lang w:val="lt-LT"/>
        </w:rPr>
        <w:t>kartotinio naudojimo</w:t>
      </w:r>
      <w:r w:rsidRPr="007C3214">
        <w:rPr>
          <w:szCs w:val="22"/>
          <w:lang w:val="lt-LT"/>
        </w:rPr>
        <w:t xml:space="preserve"> </w:t>
      </w:r>
      <w:r w:rsidRPr="0093227D">
        <w:rPr>
          <w:lang w:val="lt-LT"/>
        </w:rPr>
        <w:t>Respimat inhaliatoriaus išorę galima nuvalyti drėgna servetėle.</w:t>
      </w:r>
    </w:p>
    <w:p w14:paraId="7ECCDB6B" w14:textId="77777777" w:rsidR="00A07147" w:rsidRPr="001A1664" w:rsidRDefault="00A07147" w:rsidP="00A07147">
      <w:pPr>
        <w:numPr>
          <w:ilvl w:val="12"/>
          <w:numId w:val="0"/>
        </w:numPr>
        <w:tabs>
          <w:tab w:val="clear" w:pos="567"/>
        </w:tabs>
        <w:spacing w:line="240" w:lineRule="auto"/>
        <w:ind w:right="-2"/>
        <w:rPr>
          <w:rFonts w:eastAsia="Times New Roman"/>
          <w:b/>
          <w:bCs/>
          <w:snapToGrid/>
          <w:szCs w:val="22"/>
          <w:lang w:val="lt-LT" w:eastAsia="en-US"/>
        </w:rPr>
      </w:pPr>
    </w:p>
    <w:p w14:paraId="140A9D9F" w14:textId="77777777" w:rsidR="00A07147" w:rsidRPr="001A1664" w:rsidRDefault="00A07147" w:rsidP="00A07147">
      <w:pPr>
        <w:numPr>
          <w:ilvl w:val="12"/>
          <w:numId w:val="0"/>
        </w:numPr>
        <w:tabs>
          <w:tab w:val="clear" w:pos="567"/>
        </w:tabs>
        <w:spacing w:line="240" w:lineRule="auto"/>
        <w:ind w:right="-2"/>
        <w:rPr>
          <w:rFonts w:eastAsia="Times New Roman"/>
          <w:b/>
          <w:bCs/>
          <w:snapToGrid/>
          <w:szCs w:val="22"/>
          <w:lang w:val="lt-LT" w:eastAsia="en-US"/>
        </w:rPr>
      </w:pPr>
      <w:r w:rsidRPr="001A1664">
        <w:rPr>
          <w:rFonts w:eastAsia="Times New Roman"/>
          <w:b/>
          <w:bCs/>
          <w:snapToGrid/>
          <w:szCs w:val="22"/>
          <w:lang w:val="lt-LT" w:eastAsia="en-US"/>
        </w:rPr>
        <w:t xml:space="preserve">Kada reikia </w:t>
      </w:r>
      <w:r>
        <w:rPr>
          <w:rFonts w:eastAsia="Times New Roman"/>
          <w:b/>
          <w:bCs/>
          <w:snapToGrid/>
          <w:szCs w:val="22"/>
          <w:lang w:val="lt-LT" w:eastAsia="en-US"/>
        </w:rPr>
        <w:t>keisti inhaliatorių</w:t>
      </w:r>
    </w:p>
    <w:p w14:paraId="764D9913" w14:textId="77777777" w:rsidR="00A07147" w:rsidRPr="0093227D" w:rsidRDefault="00A07147" w:rsidP="00A07147">
      <w:pPr>
        <w:spacing w:line="240" w:lineRule="auto"/>
        <w:rPr>
          <w:b/>
          <w:sz w:val="24"/>
          <w:u w:val="single"/>
          <w:lang w:val="lt-LT"/>
        </w:rPr>
      </w:pPr>
    </w:p>
    <w:p w14:paraId="19F67693" w14:textId="6B8F9811" w:rsidR="00A07147" w:rsidRPr="00B2771F" w:rsidRDefault="00A07147" w:rsidP="00A07147">
      <w:pPr>
        <w:spacing w:line="240" w:lineRule="auto"/>
        <w:rPr>
          <w:b/>
          <w:sz w:val="24"/>
          <w:u w:val="single"/>
          <w:lang w:val="lt-LT"/>
        </w:rPr>
      </w:pPr>
      <w:r w:rsidRPr="0093227D">
        <w:rPr>
          <w:color w:val="000000"/>
          <w:lang w:val="lt-LT"/>
        </w:rPr>
        <w:t xml:space="preserve">Jei Jūs </w:t>
      </w:r>
      <w:r w:rsidRPr="007D4A88">
        <w:rPr>
          <w:rFonts w:eastAsia="MS Mincho"/>
          <w:bCs/>
          <w:color w:val="000000"/>
          <w:szCs w:val="22"/>
          <w:lang w:val="lt-LT" w:eastAsia="ja-JP"/>
        </w:rPr>
        <w:t xml:space="preserve">jau </w:t>
      </w:r>
      <w:r>
        <w:rPr>
          <w:rFonts w:eastAsia="MS Mincho"/>
          <w:bCs/>
          <w:color w:val="000000"/>
          <w:szCs w:val="22"/>
          <w:lang w:val="lt-LT" w:eastAsia="ja-JP"/>
        </w:rPr>
        <w:t>pa</w:t>
      </w:r>
      <w:r w:rsidRPr="007D4A88">
        <w:rPr>
          <w:rFonts w:eastAsia="MS Mincho"/>
          <w:bCs/>
          <w:color w:val="000000"/>
          <w:szCs w:val="22"/>
          <w:lang w:val="lt-LT" w:eastAsia="ja-JP"/>
        </w:rPr>
        <w:t xml:space="preserve">naudojote inhaliatorių </w:t>
      </w:r>
      <w:r>
        <w:rPr>
          <w:rFonts w:eastAsia="MS Mincho"/>
          <w:bCs/>
          <w:color w:val="000000"/>
          <w:szCs w:val="22"/>
          <w:lang w:val="lt-LT" w:eastAsia="ja-JP"/>
        </w:rPr>
        <w:t>su</w:t>
      </w:r>
      <w:r w:rsidRPr="007D4A88">
        <w:rPr>
          <w:rFonts w:eastAsia="MS Mincho"/>
          <w:bCs/>
          <w:color w:val="000000"/>
          <w:szCs w:val="22"/>
          <w:lang w:val="lt-LT" w:eastAsia="ja-JP"/>
        </w:rPr>
        <w:t xml:space="preserve"> 6 užtais</w:t>
      </w:r>
      <w:r>
        <w:rPr>
          <w:rFonts w:eastAsia="MS Mincho"/>
          <w:bCs/>
          <w:color w:val="000000"/>
          <w:szCs w:val="22"/>
          <w:lang w:val="lt-LT" w:eastAsia="ja-JP"/>
        </w:rPr>
        <w:t>ais</w:t>
      </w:r>
      <w:r w:rsidRPr="007D4A88">
        <w:rPr>
          <w:rFonts w:eastAsia="MS Mincho"/>
          <w:bCs/>
          <w:color w:val="000000"/>
          <w:szCs w:val="22"/>
          <w:lang w:val="lt-LT" w:eastAsia="ja-JP"/>
        </w:rPr>
        <w:t>, įsigykite</w:t>
      </w:r>
      <w:r w:rsidRPr="0093227D">
        <w:rPr>
          <w:color w:val="000000"/>
          <w:lang w:val="lt-LT"/>
        </w:rPr>
        <w:t xml:space="preserve"> naują Spiolto Respimat</w:t>
      </w:r>
      <w:r w:rsidRPr="007D4A88">
        <w:rPr>
          <w:rFonts w:eastAsia="MS Mincho"/>
          <w:bCs/>
          <w:color w:val="000000"/>
          <w:szCs w:val="22"/>
          <w:lang w:val="lt-LT" w:eastAsia="ja-JP"/>
        </w:rPr>
        <w:t xml:space="preserve"> pakuotę, kurioje yra inhaliatorius.</w:t>
      </w:r>
      <w:r w:rsidR="00B2771F">
        <w:rPr>
          <w:rFonts w:eastAsia="MS Mincho"/>
          <w:bCs/>
          <w:color w:val="000000"/>
          <w:szCs w:val="22"/>
          <w:lang w:val="lt-LT" w:eastAsia="ja-JP"/>
        </w:rPr>
        <w:t xml:space="preserve"> </w:t>
      </w:r>
      <w:bookmarkStart w:id="12" w:name="_Hlk170813622"/>
      <w:bookmarkStart w:id="13" w:name="_Hlk170812954"/>
      <w:r w:rsidR="00B2771F" w:rsidRPr="00B2771F">
        <w:rPr>
          <w:rFonts w:eastAsia="MS Mincho"/>
          <w:bCs/>
          <w:color w:val="000000"/>
          <w:szCs w:val="22"/>
          <w:lang w:val="lt-LT" w:eastAsia="ja-JP"/>
        </w:rPr>
        <w:t>Įdėjus pirmąjį užtaisą, kart</w:t>
      </w:r>
      <w:r w:rsidR="002F7722">
        <w:rPr>
          <w:rFonts w:eastAsia="MS Mincho"/>
          <w:bCs/>
          <w:color w:val="000000"/>
          <w:szCs w:val="22"/>
          <w:lang w:val="lt-LT" w:eastAsia="ja-JP"/>
        </w:rPr>
        <w:t>ot</w:t>
      </w:r>
      <w:r w:rsidR="00B2771F" w:rsidRPr="00B2771F">
        <w:rPr>
          <w:rFonts w:eastAsia="MS Mincho"/>
          <w:bCs/>
          <w:color w:val="000000"/>
          <w:szCs w:val="22"/>
          <w:lang w:val="lt-LT" w:eastAsia="ja-JP"/>
        </w:rPr>
        <w:t xml:space="preserve">inio naudojimo </w:t>
      </w:r>
      <w:r w:rsidR="002F7722" w:rsidRPr="00B2771F">
        <w:rPr>
          <w:rFonts w:eastAsia="MS Mincho"/>
          <w:bCs/>
          <w:color w:val="000000"/>
          <w:szCs w:val="22"/>
          <w:lang w:val="lt-LT" w:eastAsia="ja-JP"/>
        </w:rPr>
        <w:t xml:space="preserve">Respimat </w:t>
      </w:r>
      <w:r w:rsidR="00B2771F" w:rsidRPr="00B2771F">
        <w:rPr>
          <w:rFonts w:eastAsia="MS Mincho"/>
          <w:bCs/>
          <w:color w:val="000000"/>
          <w:szCs w:val="22"/>
          <w:lang w:val="lt-LT" w:eastAsia="ja-JP"/>
        </w:rPr>
        <w:t>inhaliatoriaus nenaudokite ilgiau kaip vienerius metus.</w:t>
      </w:r>
      <w:bookmarkEnd w:id="12"/>
    </w:p>
    <w:bookmarkEnd w:id="13"/>
    <w:p w14:paraId="1F2FA4DE" w14:textId="77777777" w:rsidR="00A07147" w:rsidRPr="001A1664" w:rsidRDefault="00A07147" w:rsidP="00A07147">
      <w:pPr>
        <w:spacing w:line="240" w:lineRule="auto"/>
        <w:rPr>
          <w:rFonts w:eastAsia="Times New Roman"/>
          <w:b/>
          <w:snapToGrid/>
          <w:sz w:val="24"/>
          <w:szCs w:val="24"/>
          <w:u w:val="single"/>
          <w:lang w:val="lt-LT" w:eastAsia="en-US"/>
        </w:rPr>
      </w:pPr>
    </w:p>
    <w:p w14:paraId="01D4ACB9" w14:textId="77777777" w:rsidR="00A07147" w:rsidRPr="001A1664" w:rsidRDefault="00A07147" w:rsidP="00A07147">
      <w:pPr>
        <w:spacing w:line="240" w:lineRule="auto"/>
        <w:rPr>
          <w:rFonts w:eastAsia="Times New Roman"/>
          <w:b/>
          <w:snapToGrid/>
          <w:sz w:val="24"/>
          <w:szCs w:val="24"/>
          <w:u w:val="single"/>
          <w:lang w:val="lt-LT" w:eastAsia="en-US"/>
        </w:rPr>
      </w:pPr>
    </w:p>
    <w:p w14:paraId="56F2E10A" w14:textId="77777777" w:rsidR="00A07147" w:rsidRDefault="00A07147" w:rsidP="00A07147">
      <w:pPr>
        <w:spacing w:line="240" w:lineRule="auto"/>
        <w:rPr>
          <w:rFonts w:eastAsia="Times New Roman"/>
          <w:snapToGrid/>
          <w:sz w:val="24"/>
          <w:szCs w:val="24"/>
          <w:lang w:val="lt-LT" w:eastAsia="en-US"/>
        </w:rPr>
      </w:pPr>
      <w:r>
        <w:rPr>
          <w:rFonts w:eastAsia="MS Mincho"/>
          <w:b/>
          <w:noProof/>
          <w:color w:val="000000"/>
          <w:szCs w:val="22"/>
          <w:lang w:val="lt-LT" w:eastAsia="lt-LT"/>
        </w:rPr>
        <w:drawing>
          <wp:inline distT="0" distB="0" distL="0" distR="0" wp14:anchorId="73817ACC" wp14:editId="4950D1A8">
            <wp:extent cx="1397635" cy="1513205"/>
            <wp:effectExtent l="0" t="0" r="0" b="0"/>
            <wp:docPr id="16"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7635" cy="1513205"/>
                    </a:xfrm>
                    <a:prstGeom prst="rect">
                      <a:avLst/>
                    </a:prstGeom>
                    <a:noFill/>
                  </pic:spPr>
                </pic:pic>
              </a:graphicData>
            </a:graphic>
          </wp:inline>
        </w:drawing>
      </w:r>
      <w:r>
        <w:rPr>
          <w:rFonts w:eastAsia="MS Mincho"/>
          <w:b/>
          <w:color w:val="000000"/>
          <w:szCs w:val="22"/>
          <w:lang w:val="en-US" w:eastAsia="ja-JP"/>
        </w:rPr>
        <w:t xml:space="preserve">       </w:t>
      </w:r>
      <w:r>
        <w:rPr>
          <w:rFonts w:eastAsia="MS Mincho"/>
          <w:b/>
          <w:noProof/>
          <w:color w:val="000000"/>
          <w:szCs w:val="22"/>
          <w:lang w:val="lt-LT" w:eastAsia="lt-LT"/>
        </w:rPr>
        <w:drawing>
          <wp:inline distT="0" distB="0" distL="0" distR="0" wp14:anchorId="3C87E316" wp14:editId="441FA0A7">
            <wp:extent cx="1362075" cy="152019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520190"/>
                    </a:xfrm>
                    <a:prstGeom prst="rect">
                      <a:avLst/>
                    </a:prstGeom>
                    <a:noFill/>
                  </pic:spPr>
                </pic:pic>
              </a:graphicData>
            </a:graphic>
          </wp:inline>
        </w:drawing>
      </w:r>
    </w:p>
    <w:p w14:paraId="3EB02071" w14:textId="77777777" w:rsidR="00A07147" w:rsidRDefault="00A07147" w:rsidP="00A07147">
      <w:pPr>
        <w:spacing w:line="240" w:lineRule="auto"/>
        <w:rPr>
          <w:rFonts w:eastAsia="Times New Roman"/>
          <w:snapToGrid/>
          <w:sz w:val="24"/>
          <w:szCs w:val="24"/>
          <w:lang w:val="lt-LT" w:eastAsia="en-US"/>
        </w:rPr>
      </w:pPr>
    </w:p>
    <w:p w14:paraId="05D9576F" w14:textId="77777777" w:rsidR="00A07147" w:rsidRPr="0093227D" w:rsidRDefault="00A07147" w:rsidP="00A07147">
      <w:pPr>
        <w:spacing w:line="240" w:lineRule="auto"/>
        <w:rPr>
          <w:sz w:val="24"/>
          <w:lang w:val="lt-LT"/>
        </w:rPr>
      </w:pPr>
      <w:r w:rsidRPr="001A1664">
        <w:rPr>
          <w:rFonts w:eastAsia="Times New Roman"/>
          <w:b/>
          <w:snapToGrid/>
          <w:szCs w:val="22"/>
          <w:lang w:val="lt-LT" w:eastAsia="en-US"/>
        </w:rPr>
        <w:t xml:space="preserve">Pasiruošimas naudoti </w:t>
      </w:r>
    </w:p>
    <w:p w14:paraId="7DFC02A1" w14:textId="77777777" w:rsidR="00A07147" w:rsidRPr="001A1664" w:rsidRDefault="00A07147" w:rsidP="00A07147">
      <w:pPr>
        <w:spacing w:line="240" w:lineRule="auto"/>
        <w:rPr>
          <w:rFonts w:eastAsia="Times New Roman"/>
          <w:snapToGrid/>
          <w:sz w:val="24"/>
          <w:szCs w:val="24"/>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A07147" w:rsidRPr="001A1664" w14:paraId="6D6C94CE" w14:textId="77777777" w:rsidTr="0036584C">
        <w:tc>
          <w:tcPr>
            <w:tcW w:w="4643" w:type="dxa"/>
          </w:tcPr>
          <w:p w14:paraId="47FDDB5D"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snapToGrid/>
                <w:szCs w:val="22"/>
                <w:lang w:val="lt-LT" w:eastAsia="en-US"/>
              </w:rPr>
            </w:pPr>
            <w:r w:rsidRPr="001A1664">
              <w:rPr>
                <w:rFonts w:eastAsia="Times New Roman"/>
                <w:b/>
                <w:snapToGrid/>
                <w:szCs w:val="22"/>
                <w:lang w:val="lt-LT" w:eastAsia="en-US"/>
              </w:rPr>
              <w:t xml:space="preserve">1. </w:t>
            </w:r>
            <w:r w:rsidRPr="001A1664">
              <w:rPr>
                <w:rFonts w:eastAsia="Times New Roman"/>
                <w:b/>
                <w:snapToGrid/>
                <w:color w:val="000000"/>
                <w:szCs w:val="22"/>
                <w:lang w:val="lt-LT" w:eastAsia="en-US"/>
              </w:rPr>
              <w:t>Skaidraus</w:t>
            </w:r>
            <w:r w:rsidRPr="001A1664">
              <w:rPr>
                <w:rFonts w:eastAsia="Times New Roman"/>
                <w:b/>
                <w:snapToGrid/>
                <w:szCs w:val="22"/>
                <w:lang w:val="lt-LT" w:eastAsia="en-US"/>
              </w:rPr>
              <w:t xml:space="preserve"> pagrindo nuėmimas</w:t>
            </w:r>
          </w:p>
          <w:p w14:paraId="70D568CE" w14:textId="77777777" w:rsidR="00A07147" w:rsidRPr="001A1664" w:rsidRDefault="00A07147" w:rsidP="0036584C">
            <w:pPr>
              <w:numPr>
                <w:ilvl w:val="0"/>
                <w:numId w:val="10"/>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14:paraId="4622A7DD" w14:textId="77777777" w:rsidR="00A07147" w:rsidRPr="001A1664" w:rsidRDefault="00A07147" w:rsidP="0036584C">
            <w:pPr>
              <w:numPr>
                <w:ilvl w:val="0"/>
                <w:numId w:val="10"/>
              </w:numPr>
              <w:tabs>
                <w:tab w:val="clear" w:pos="567"/>
                <w:tab w:val="left" w:pos="709"/>
              </w:tabs>
              <w:spacing w:line="240" w:lineRule="auto"/>
              <w:rPr>
                <w:rFonts w:eastAsia="Times New Roman"/>
                <w:snapToGrid/>
                <w:szCs w:val="22"/>
                <w:lang w:val="lt-LT" w:eastAsia="en-US"/>
              </w:rPr>
            </w:pPr>
            <w:r w:rsidRPr="001A1664">
              <w:rPr>
                <w:rFonts w:eastAsia="Times New Roman"/>
                <w:snapToGrid/>
                <w:szCs w:val="22"/>
                <w:lang w:val="lt-LT" w:eastAsia="en-US"/>
              </w:rPr>
              <w:t>Spausti apsauginę skląstį, kol kita ranka numaunamas skaidrus pagrindas.</w:t>
            </w:r>
          </w:p>
          <w:p w14:paraId="3A8E9B08" w14:textId="77777777" w:rsidR="00A07147" w:rsidRPr="001A1664" w:rsidRDefault="00A07147" w:rsidP="0036584C">
            <w:pPr>
              <w:spacing w:line="240" w:lineRule="auto"/>
              <w:rPr>
                <w:rFonts w:ascii="Arial" w:eastAsia="Times New Roman" w:hAnsi="Arial" w:cs="Arial"/>
                <w:b/>
                <w:snapToGrid/>
                <w:color w:val="000000"/>
                <w:sz w:val="28"/>
                <w:szCs w:val="28"/>
                <w:lang w:val="lt-LT" w:eastAsia="en-US"/>
              </w:rPr>
            </w:pPr>
          </w:p>
        </w:tc>
        <w:tc>
          <w:tcPr>
            <w:tcW w:w="4643" w:type="dxa"/>
            <w:vAlign w:val="center"/>
          </w:tcPr>
          <w:p w14:paraId="0BDE6244" w14:textId="77777777" w:rsidR="00A07147" w:rsidRPr="001A1664" w:rsidRDefault="00A07147" w:rsidP="0036584C">
            <w:pPr>
              <w:tabs>
                <w:tab w:val="clear" w:pos="567"/>
                <w:tab w:val="left" w:pos="251"/>
              </w:tabs>
              <w:autoSpaceDE w:val="0"/>
              <w:autoSpaceDN w:val="0"/>
              <w:adjustRightInd w:val="0"/>
              <w:spacing w:line="240" w:lineRule="auto"/>
              <w:ind w:left="251" w:hanging="25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0C630275" wp14:editId="4D620989">
                  <wp:extent cx="2809875" cy="1485900"/>
                  <wp:effectExtent l="0" t="0" r="0" b="0"/>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9875" cy="1485900"/>
                          </a:xfrm>
                          <a:prstGeom prst="rect">
                            <a:avLst/>
                          </a:prstGeom>
                          <a:noFill/>
                          <a:ln>
                            <a:noFill/>
                          </a:ln>
                        </pic:spPr>
                      </pic:pic>
                    </a:graphicData>
                  </a:graphic>
                </wp:inline>
              </w:drawing>
            </w:r>
          </w:p>
        </w:tc>
      </w:tr>
      <w:tr w:rsidR="00A07147" w:rsidRPr="001A1664" w14:paraId="5A31DF87" w14:textId="77777777" w:rsidTr="0036584C">
        <w:trPr>
          <w:cantSplit/>
          <w:trHeight w:val="2489"/>
        </w:trPr>
        <w:tc>
          <w:tcPr>
            <w:tcW w:w="4643" w:type="dxa"/>
          </w:tcPr>
          <w:p w14:paraId="79959553"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2. Užtaiso įdėjimas</w:t>
            </w:r>
          </w:p>
          <w:p w14:paraId="7A8E7FF8" w14:textId="77777777" w:rsidR="00A07147" w:rsidRPr="001A1664" w:rsidRDefault="00A07147" w:rsidP="0036584C">
            <w:pPr>
              <w:numPr>
                <w:ilvl w:val="0"/>
                <w:numId w:val="11"/>
              </w:numPr>
              <w:tabs>
                <w:tab w:val="clear" w:pos="567"/>
              </w:tabs>
              <w:spacing w:line="240" w:lineRule="auto"/>
              <w:rPr>
                <w:rFonts w:eastAsia="Times New Roman"/>
                <w:snapToGrid/>
                <w:szCs w:val="22"/>
                <w:lang w:val="lt-LT" w:eastAsia="en-US"/>
              </w:rPr>
            </w:pPr>
            <w:r>
              <w:rPr>
                <w:rFonts w:eastAsia="Times New Roman"/>
                <w:snapToGrid/>
                <w:szCs w:val="22"/>
                <w:lang w:val="lt-LT" w:eastAsia="en-US"/>
              </w:rPr>
              <w:t>Į</w:t>
            </w:r>
            <w:r w:rsidRPr="001A1664">
              <w:rPr>
                <w:rFonts w:eastAsia="Times New Roman"/>
                <w:snapToGrid/>
                <w:szCs w:val="22"/>
                <w:lang w:val="lt-LT" w:eastAsia="en-US"/>
              </w:rPr>
              <w:t xml:space="preserve">stumti </w:t>
            </w:r>
            <w:r>
              <w:rPr>
                <w:rFonts w:eastAsia="Times New Roman"/>
                <w:snapToGrid/>
                <w:szCs w:val="22"/>
                <w:lang w:val="lt-LT" w:eastAsia="en-US"/>
              </w:rPr>
              <w:t>užtaisą</w:t>
            </w:r>
            <w:r w:rsidRPr="001A1664">
              <w:rPr>
                <w:rFonts w:eastAsia="Times New Roman"/>
                <w:snapToGrid/>
                <w:szCs w:val="22"/>
                <w:lang w:val="lt-LT" w:eastAsia="en-US"/>
              </w:rPr>
              <w:t xml:space="preserve"> į inhaliatorių.</w:t>
            </w:r>
          </w:p>
          <w:p w14:paraId="47D03FCF" w14:textId="77777777" w:rsidR="00A07147" w:rsidRDefault="00A07147" w:rsidP="0036584C">
            <w:pPr>
              <w:numPr>
                <w:ilvl w:val="0"/>
                <w:numId w:val="11"/>
              </w:numPr>
              <w:tabs>
                <w:tab w:val="clear" w:pos="567"/>
              </w:tabs>
              <w:spacing w:line="240" w:lineRule="auto"/>
              <w:rPr>
                <w:rFonts w:eastAsia="Times New Roman"/>
                <w:snapToGrid/>
                <w:szCs w:val="22"/>
                <w:lang w:val="lt-LT" w:eastAsia="en-US"/>
              </w:rPr>
            </w:pPr>
            <w:r>
              <w:rPr>
                <w:rFonts w:eastAsia="Times New Roman"/>
                <w:snapToGrid/>
                <w:szCs w:val="22"/>
                <w:lang w:val="lt-LT" w:eastAsia="en-US"/>
              </w:rPr>
              <w:t>Padėti inhaliatorių ant t</w:t>
            </w:r>
            <w:r w:rsidRPr="001A1664">
              <w:rPr>
                <w:rFonts w:eastAsia="Times New Roman"/>
                <w:snapToGrid/>
                <w:szCs w:val="22"/>
                <w:lang w:val="lt-LT" w:eastAsia="en-US"/>
              </w:rPr>
              <w:t>virt</w:t>
            </w:r>
            <w:r>
              <w:rPr>
                <w:rFonts w:eastAsia="Times New Roman"/>
                <w:snapToGrid/>
                <w:szCs w:val="22"/>
                <w:lang w:val="lt-LT" w:eastAsia="en-US"/>
              </w:rPr>
              <w:t>o</w:t>
            </w:r>
            <w:r w:rsidRPr="001A1664">
              <w:rPr>
                <w:rFonts w:eastAsia="Times New Roman"/>
                <w:snapToGrid/>
                <w:szCs w:val="22"/>
                <w:lang w:val="lt-LT" w:eastAsia="en-US"/>
              </w:rPr>
              <w:t xml:space="preserve"> pavirši</w:t>
            </w:r>
            <w:r>
              <w:rPr>
                <w:rFonts w:eastAsia="Times New Roman"/>
                <w:snapToGrid/>
                <w:szCs w:val="22"/>
                <w:lang w:val="lt-LT" w:eastAsia="en-US"/>
              </w:rPr>
              <w:t>aus ir</w:t>
            </w:r>
            <w:r w:rsidRPr="001A1664">
              <w:rPr>
                <w:rFonts w:eastAsia="Times New Roman"/>
                <w:snapToGrid/>
                <w:szCs w:val="22"/>
                <w:lang w:val="lt-LT" w:eastAsia="en-US"/>
              </w:rPr>
              <w:t xml:space="preserve"> stipriai </w:t>
            </w:r>
            <w:r>
              <w:rPr>
                <w:rFonts w:eastAsia="Times New Roman"/>
                <w:snapToGrid/>
                <w:szCs w:val="22"/>
                <w:lang w:val="lt-LT" w:eastAsia="en-US"/>
              </w:rPr>
              <w:t>spausti</w:t>
            </w:r>
            <w:r w:rsidRPr="001A1664">
              <w:rPr>
                <w:rFonts w:eastAsia="Times New Roman"/>
                <w:snapToGrid/>
                <w:szCs w:val="22"/>
                <w:lang w:val="lt-LT" w:eastAsia="en-US"/>
              </w:rPr>
              <w:t xml:space="preserve"> kol trakšt</w:t>
            </w:r>
            <w:r>
              <w:rPr>
                <w:rFonts w:eastAsia="Times New Roman"/>
                <w:snapToGrid/>
                <w:szCs w:val="22"/>
                <w:lang w:val="lt-LT" w:eastAsia="en-US"/>
              </w:rPr>
              <w:t>e</w:t>
            </w:r>
            <w:r w:rsidRPr="001A1664">
              <w:rPr>
                <w:rFonts w:eastAsia="Times New Roman"/>
                <w:snapToGrid/>
                <w:szCs w:val="22"/>
                <w:lang w:val="lt-LT" w:eastAsia="en-US"/>
              </w:rPr>
              <w:t>ls</w:t>
            </w:r>
            <w:r>
              <w:rPr>
                <w:rFonts w:eastAsia="Times New Roman"/>
                <w:snapToGrid/>
                <w:szCs w:val="22"/>
                <w:lang w:val="lt-LT" w:eastAsia="en-US"/>
              </w:rPr>
              <w:t xml:space="preserve"> ir užtaisas įsistatys į vietą</w:t>
            </w:r>
            <w:r w:rsidRPr="001A1664">
              <w:rPr>
                <w:rFonts w:eastAsia="Times New Roman"/>
                <w:snapToGrid/>
                <w:szCs w:val="22"/>
                <w:lang w:val="lt-LT" w:eastAsia="en-US"/>
              </w:rPr>
              <w:t>.</w:t>
            </w:r>
          </w:p>
          <w:p w14:paraId="1B2CC5A3" w14:textId="77777777" w:rsidR="00A07147" w:rsidRPr="001A1664" w:rsidRDefault="00A07147" w:rsidP="0036584C">
            <w:pPr>
              <w:tabs>
                <w:tab w:val="clear" w:pos="567"/>
              </w:tabs>
              <w:spacing w:line="240" w:lineRule="auto"/>
              <w:ind w:left="693"/>
              <w:rPr>
                <w:rFonts w:eastAsia="Times New Roman"/>
                <w:snapToGrid/>
                <w:szCs w:val="22"/>
                <w:lang w:val="lt-LT" w:eastAsia="en-US"/>
              </w:rPr>
            </w:pPr>
          </w:p>
          <w:p w14:paraId="1FA6C519" w14:textId="77777777" w:rsidR="00A07147" w:rsidRPr="001A1664" w:rsidRDefault="00A07147" w:rsidP="0036584C">
            <w:pPr>
              <w:tabs>
                <w:tab w:val="clear" w:pos="567"/>
              </w:tabs>
              <w:spacing w:line="240" w:lineRule="auto"/>
              <w:rPr>
                <w:rFonts w:eastAsia="Times New Roman"/>
                <w:b/>
                <w:snapToGrid/>
                <w:color w:val="000000"/>
                <w:sz w:val="24"/>
                <w:szCs w:val="24"/>
                <w:lang w:val="lt-LT" w:eastAsia="en-US"/>
              </w:rPr>
            </w:pPr>
          </w:p>
        </w:tc>
        <w:tc>
          <w:tcPr>
            <w:tcW w:w="4643" w:type="dxa"/>
            <w:vAlign w:val="center"/>
          </w:tcPr>
          <w:p w14:paraId="5BE4237A" w14:textId="77777777" w:rsidR="00A07147" w:rsidRPr="001A1664" w:rsidRDefault="00A07147" w:rsidP="0036584C">
            <w:pPr>
              <w:tabs>
                <w:tab w:val="clear" w:pos="567"/>
                <w:tab w:val="left" w:pos="252"/>
              </w:tabs>
              <w:autoSpaceDE w:val="0"/>
              <w:autoSpaceDN w:val="0"/>
              <w:adjustRightInd w:val="0"/>
              <w:spacing w:after="200"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4514AE1A" wp14:editId="4567F369">
                  <wp:extent cx="771525" cy="1495425"/>
                  <wp:effectExtent l="0" t="0" r="0" b="0"/>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1525" cy="1495425"/>
                          </a:xfrm>
                          <a:prstGeom prst="rect">
                            <a:avLst/>
                          </a:prstGeom>
                          <a:noFill/>
                          <a:ln>
                            <a:noFill/>
                          </a:ln>
                        </pic:spPr>
                      </pic:pic>
                    </a:graphicData>
                  </a:graphic>
                </wp:inline>
              </w:drawing>
            </w:r>
            <w:r w:rsidRPr="006D6862">
              <w:rPr>
                <w:rFonts w:ascii="Arial" w:eastAsia="Times New Roman" w:hAnsi="Arial" w:cs="Arial"/>
                <w:b/>
                <w:noProof/>
                <w:snapToGrid/>
                <w:color w:val="000000"/>
                <w:sz w:val="28"/>
                <w:szCs w:val="28"/>
                <w:lang w:val="lt-LT" w:eastAsia="lt-LT"/>
              </w:rPr>
              <w:drawing>
                <wp:inline distT="0" distB="0" distL="0" distR="0" wp14:anchorId="3FF1E66D" wp14:editId="3E21B0ED">
                  <wp:extent cx="1895475" cy="1428750"/>
                  <wp:effectExtent l="0" t="0" r="0" b="0"/>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5475" cy="1428750"/>
                          </a:xfrm>
                          <a:prstGeom prst="rect">
                            <a:avLst/>
                          </a:prstGeom>
                          <a:noFill/>
                          <a:ln>
                            <a:noFill/>
                          </a:ln>
                        </pic:spPr>
                      </pic:pic>
                    </a:graphicData>
                  </a:graphic>
                </wp:inline>
              </w:drawing>
            </w:r>
          </w:p>
        </w:tc>
      </w:tr>
      <w:tr w:rsidR="00A07147" w:rsidRPr="001A1664" w14:paraId="33BF0F3C" w14:textId="77777777" w:rsidTr="0036584C">
        <w:trPr>
          <w:trHeight w:val="2489"/>
        </w:trPr>
        <w:tc>
          <w:tcPr>
            <w:tcW w:w="4643" w:type="dxa"/>
          </w:tcPr>
          <w:p w14:paraId="7C3D83B7" w14:textId="305AD917" w:rsidR="00A6194D" w:rsidRPr="004452EC" w:rsidRDefault="00A07147" w:rsidP="00A6194D">
            <w:pPr>
              <w:pStyle w:val="Sraopastraipa"/>
              <w:tabs>
                <w:tab w:val="left" w:pos="251"/>
              </w:tabs>
              <w:autoSpaceDE w:val="0"/>
              <w:autoSpaceDN w:val="0"/>
              <w:adjustRightInd w:val="0"/>
              <w:ind w:left="360"/>
              <w:rPr>
                <w:b/>
                <w:color w:val="000000"/>
                <w:szCs w:val="22"/>
                <w:lang w:val="pt-PT"/>
              </w:rPr>
            </w:pPr>
            <w:r w:rsidRPr="001A1664">
              <w:rPr>
                <w:rFonts w:eastAsia="Times New Roman"/>
                <w:b/>
                <w:snapToGrid/>
                <w:color w:val="000000"/>
                <w:szCs w:val="22"/>
                <w:lang w:val="lt-LT" w:eastAsia="en-US"/>
              </w:rPr>
              <w:lastRenderedPageBreak/>
              <w:t xml:space="preserve">3. </w:t>
            </w:r>
            <w:r w:rsidRPr="004452EC">
              <w:rPr>
                <w:b/>
                <w:color w:val="000000"/>
                <w:szCs w:val="22"/>
                <w:lang w:val="pt-PT"/>
              </w:rPr>
              <w:t>Užtaiso žymėjimas</w:t>
            </w:r>
            <w:r w:rsidR="00A6194D" w:rsidRPr="004452EC">
              <w:rPr>
                <w:b/>
                <w:color w:val="000000"/>
                <w:szCs w:val="22"/>
                <w:lang w:val="pt-PT"/>
              </w:rPr>
              <w:t xml:space="preserve"> </w:t>
            </w:r>
            <w:r w:rsidR="00A6194D" w:rsidRPr="004452EC">
              <w:rPr>
                <w:b/>
                <w:color w:val="000000"/>
                <w:lang w:val="pt-PT"/>
              </w:rPr>
              <w:t>ir skaidraus pagrindo stūmimas atgal</w:t>
            </w:r>
          </w:p>
          <w:p w14:paraId="64437BC5" w14:textId="77777777" w:rsidR="00A07147" w:rsidRDefault="00A07147" w:rsidP="0036584C">
            <w:pPr>
              <w:numPr>
                <w:ilvl w:val="0"/>
                <w:numId w:val="7"/>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4452EC">
              <w:rPr>
                <w:color w:val="000000"/>
                <w:szCs w:val="22"/>
                <w:lang w:val="pt-PT"/>
              </w:rPr>
              <w:t>Pažymėti inhaliatoriaus užtaisų skaitiklio etiketės langelį, siekiant sekti, kiek užtaisų naudota.</w:t>
            </w:r>
          </w:p>
          <w:p w14:paraId="0BF022A4" w14:textId="77777777" w:rsidR="00A07147" w:rsidRDefault="00A07147" w:rsidP="0036584C">
            <w:pPr>
              <w:numPr>
                <w:ilvl w:val="0"/>
                <w:numId w:val="7"/>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Skaidrų pagrindą stumti atgal į vietą kol trakštels.</w:t>
            </w:r>
          </w:p>
          <w:p w14:paraId="166D9A8A" w14:textId="77777777" w:rsidR="00A07147" w:rsidRPr="001A1664" w:rsidRDefault="00A07147" w:rsidP="0036584C">
            <w:pPr>
              <w:tabs>
                <w:tab w:val="clear" w:pos="567"/>
                <w:tab w:val="left" w:pos="241"/>
              </w:tabs>
              <w:autoSpaceDE w:val="0"/>
              <w:autoSpaceDN w:val="0"/>
              <w:adjustRightInd w:val="0"/>
              <w:spacing w:line="240" w:lineRule="auto"/>
              <w:ind w:left="721"/>
              <w:contextualSpacing/>
              <w:rPr>
                <w:rFonts w:eastAsia="Times New Roman"/>
                <w:snapToGrid/>
                <w:color w:val="000000"/>
                <w:szCs w:val="22"/>
                <w:lang w:val="lt-LT" w:eastAsia="en-US"/>
              </w:rPr>
            </w:pPr>
          </w:p>
          <w:p w14:paraId="05CE5303"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snapToGrid/>
                <w:color w:val="000000"/>
                <w:sz w:val="24"/>
                <w:szCs w:val="24"/>
                <w:lang w:val="lt-LT" w:eastAsia="en-US"/>
              </w:rPr>
            </w:pPr>
          </w:p>
        </w:tc>
        <w:tc>
          <w:tcPr>
            <w:tcW w:w="4643" w:type="dxa"/>
            <w:vAlign w:val="center"/>
          </w:tcPr>
          <w:p w14:paraId="57535A61" w14:textId="42F767A9"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2D8D38F5" wp14:editId="1DCEE613">
                  <wp:extent cx="1266825" cy="1485900"/>
                  <wp:effectExtent l="0" t="0" r="0" b="0"/>
                  <wp:docPr id="2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6825" cy="1485900"/>
                          </a:xfrm>
                          <a:prstGeom prst="rect">
                            <a:avLst/>
                          </a:prstGeom>
                          <a:noFill/>
                          <a:ln>
                            <a:noFill/>
                          </a:ln>
                        </pic:spPr>
                      </pic:pic>
                    </a:graphicData>
                  </a:graphic>
                </wp:inline>
              </w:drawing>
            </w:r>
            <w:r w:rsidR="00BF05BA">
              <w:rPr>
                <w:noProof/>
                <w:snapToGrid/>
                <w:lang w:val="lt-LT" w:eastAsia="lt-LT"/>
              </w:rPr>
              <w:drawing>
                <wp:inline distT="0" distB="0" distL="0" distR="0" wp14:anchorId="7E94F617" wp14:editId="33B1D3EE">
                  <wp:extent cx="1425575" cy="1472565"/>
                  <wp:effectExtent l="0" t="0" r="3175" b="0"/>
                  <wp:docPr id="152727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37978" name="Picture 1"/>
                          <pic:cNvPicPr>
                            <a:picLocks noChangeAspect="1"/>
                          </pic:cNvPicPr>
                        </pic:nvPicPr>
                        <pic:blipFill>
                          <a:blip r:embed="rId14"/>
                          <a:stretch>
                            <a:fillRect/>
                          </a:stretch>
                        </pic:blipFill>
                        <pic:spPr>
                          <a:xfrm>
                            <a:off x="0" y="0"/>
                            <a:ext cx="1425575" cy="1472565"/>
                          </a:xfrm>
                          <a:prstGeom prst="rect">
                            <a:avLst/>
                          </a:prstGeom>
                        </pic:spPr>
                      </pic:pic>
                    </a:graphicData>
                  </a:graphic>
                </wp:inline>
              </w:drawing>
            </w:r>
          </w:p>
        </w:tc>
      </w:tr>
      <w:tr w:rsidR="00A07147" w:rsidRPr="001A1664" w14:paraId="5D9DCDEF" w14:textId="77777777" w:rsidTr="0036584C">
        <w:tc>
          <w:tcPr>
            <w:tcW w:w="4643" w:type="dxa"/>
          </w:tcPr>
          <w:p w14:paraId="43B83C06"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4. Pasukimas</w:t>
            </w:r>
          </w:p>
          <w:p w14:paraId="0DE39A1C" w14:textId="77777777" w:rsidR="00A07147" w:rsidRPr="001A1664" w:rsidRDefault="00A07147" w:rsidP="0036584C">
            <w:pPr>
              <w:numPr>
                <w:ilvl w:val="0"/>
                <w:numId w:val="8"/>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Dangtelio nenumauti.</w:t>
            </w:r>
          </w:p>
          <w:p w14:paraId="6F9BD52C" w14:textId="77777777" w:rsidR="00A07147" w:rsidRPr="001A1664" w:rsidRDefault="00A07147" w:rsidP="0036584C">
            <w:pPr>
              <w:numPr>
                <w:ilvl w:val="0"/>
                <w:numId w:val="8"/>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Sukti skaidrų pagrindą etiketėje esančių rodyklių kryptimi tol, kol trakštels (pusė apsisukimo).</w:t>
            </w:r>
          </w:p>
          <w:p w14:paraId="484DF13E"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snapToGrid/>
                <w:color w:val="000000"/>
                <w:sz w:val="24"/>
                <w:szCs w:val="24"/>
                <w:lang w:val="lt-LT" w:eastAsia="en-US"/>
              </w:rPr>
            </w:pPr>
          </w:p>
        </w:tc>
        <w:tc>
          <w:tcPr>
            <w:tcW w:w="4643" w:type="dxa"/>
            <w:vAlign w:val="center"/>
          </w:tcPr>
          <w:p w14:paraId="712CC5E4"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2120F052" wp14:editId="07B02E65">
                  <wp:extent cx="2809875" cy="1857375"/>
                  <wp:effectExtent l="0" t="0" r="0" b="0"/>
                  <wp:docPr id="2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9875" cy="1857375"/>
                          </a:xfrm>
                          <a:prstGeom prst="rect">
                            <a:avLst/>
                          </a:prstGeom>
                          <a:noFill/>
                          <a:ln>
                            <a:noFill/>
                          </a:ln>
                        </pic:spPr>
                      </pic:pic>
                    </a:graphicData>
                  </a:graphic>
                </wp:inline>
              </w:drawing>
            </w:r>
          </w:p>
          <w:p w14:paraId="5DB0AB05"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p>
        </w:tc>
      </w:tr>
      <w:tr w:rsidR="00A07147" w:rsidRPr="001A1664" w14:paraId="579D81F7" w14:textId="77777777" w:rsidTr="0036584C">
        <w:tc>
          <w:tcPr>
            <w:tcW w:w="4643" w:type="dxa"/>
          </w:tcPr>
          <w:p w14:paraId="09F231FA"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5. Atidarymas</w:t>
            </w:r>
          </w:p>
          <w:p w14:paraId="2B7409BB"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Dangtelį mauti tol, kol trakštels – tuomet jis bus visiškai numautas.</w:t>
            </w:r>
          </w:p>
          <w:p w14:paraId="1DA61078" w14:textId="77777777" w:rsidR="00A07147" w:rsidRPr="001A1664" w:rsidRDefault="00A07147" w:rsidP="0036584C">
            <w:pPr>
              <w:tabs>
                <w:tab w:val="clear" w:pos="567"/>
                <w:tab w:val="left" w:pos="252"/>
              </w:tabs>
              <w:autoSpaceDE w:val="0"/>
              <w:autoSpaceDN w:val="0"/>
              <w:adjustRightInd w:val="0"/>
              <w:spacing w:after="200" w:line="240" w:lineRule="auto"/>
              <w:rPr>
                <w:rFonts w:eastAsia="Times New Roman"/>
                <w:snapToGrid/>
                <w:color w:val="000000"/>
                <w:szCs w:val="22"/>
                <w:lang w:val="lt-LT" w:eastAsia="en-US"/>
              </w:rPr>
            </w:pPr>
          </w:p>
        </w:tc>
        <w:tc>
          <w:tcPr>
            <w:tcW w:w="4643" w:type="dxa"/>
            <w:vAlign w:val="center"/>
          </w:tcPr>
          <w:p w14:paraId="06D294A7"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0CF087D3" wp14:editId="029766CC">
                  <wp:extent cx="2809875" cy="1466850"/>
                  <wp:effectExtent l="0" t="0" r="0" b="0"/>
                  <wp:docPr id="2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09875" cy="1466850"/>
                          </a:xfrm>
                          <a:prstGeom prst="rect">
                            <a:avLst/>
                          </a:prstGeom>
                          <a:noFill/>
                          <a:ln>
                            <a:noFill/>
                          </a:ln>
                        </pic:spPr>
                      </pic:pic>
                    </a:graphicData>
                  </a:graphic>
                </wp:inline>
              </w:drawing>
            </w:r>
          </w:p>
        </w:tc>
      </w:tr>
      <w:tr w:rsidR="00A07147" w:rsidRPr="001A1664" w14:paraId="03F86824" w14:textId="77777777" w:rsidTr="0036584C">
        <w:tc>
          <w:tcPr>
            <w:tcW w:w="4643" w:type="dxa"/>
          </w:tcPr>
          <w:p w14:paraId="508FBC84" w14:textId="77777777" w:rsidR="00A07147" w:rsidRPr="001A1664" w:rsidRDefault="00A07147" w:rsidP="0036584C">
            <w:pPr>
              <w:tabs>
                <w:tab w:val="clear" w:pos="567"/>
                <w:tab w:val="left" w:pos="251"/>
              </w:tabs>
              <w:autoSpaceDE w:val="0"/>
              <w:autoSpaceDN w:val="0"/>
              <w:adjustRightInd w:val="0"/>
              <w:spacing w:line="240" w:lineRule="auto"/>
              <w:ind w:left="360"/>
              <w:rPr>
                <w:rFonts w:eastAsia="Times New Roman"/>
                <w:b/>
                <w:snapToGrid/>
                <w:color w:val="000000"/>
                <w:szCs w:val="22"/>
                <w:lang w:val="lt-LT" w:eastAsia="en-US"/>
              </w:rPr>
            </w:pPr>
            <w:r w:rsidRPr="001A1664">
              <w:rPr>
                <w:rFonts w:eastAsia="Times New Roman"/>
                <w:b/>
                <w:snapToGrid/>
                <w:color w:val="000000"/>
                <w:szCs w:val="22"/>
                <w:lang w:val="lt-LT" w:eastAsia="en-US"/>
              </w:rPr>
              <w:t xml:space="preserve">6. Paspaudimas </w:t>
            </w:r>
          </w:p>
          <w:p w14:paraId="35400159"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Nukreipti inhaliatorių į grindis.</w:t>
            </w:r>
          </w:p>
          <w:p w14:paraId="738094A9"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Paspausti dozės išpurškimo mygtuką.</w:t>
            </w:r>
          </w:p>
          <w:p w14:paraId="26D415BA"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Užmauti dangtelį.</w:t>
            </w:r>
          </w:p>
          <w:p w14:paraId="31523DA3"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Kartoti 4 - 6 punktuose nurodytus veiksmus, kol atsiras debesėlis.</w:t>
            </w:r>
          </w:p>
          <w:p w14:paraId="3B13717A"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b/>
                <w:snapToGrid/>
                <w:color w:val="000000"/>
                <w:szCs w:val="22"/>
                <w:lang w:val="lt-LT" w:eastAsia="en-US"/>
              </w:rPr>
            </w:pPr>
            <w:r w:rsidRPr="001A1664">
              <w:rPr>
                <w:rFonts w:eastAsia="Times New Roman"/>
                <w:b/>
                <w:bCs/>
                <w:snapToGrid/>
                <w:color w:val="000000"/>
                <w:szCs w:val="22"/>
                <w:lang w:val="lt-LT" w:eastAsia="en-US"/>
              </w:rPr>
              <w:t>Po to, kai atsiras debesėlis</w:t>
            </w:r>
            <w:r w:rsidRPr="001A1664">
              <w:rPr>
                <w:rFonts w:eastAsia="Times New Roman"/>
                <w:bCs/>
                <w:snapToGrid/>
                <w:color w:val="000000"/>
                <w:szCs w:val="22"/>
                <w:lang w:val="lt-LT" w:eastAsia="en-US"/>
              </w:rPr>
              <w:t xml:space="preserve">, dar tris kartus pakartoti </w:t>
            </w:r>
            <w:r w:rsidRPr="001A1664">
              <w:rPr>
                <w:rFonts w:eastAsia="Times New Roman"/>
                <w:snapToGrid/>
                <w:color w:val="000000"/>
                <w:szCs w:val="22"/>
                <w:lang w:val="lt-LT" w:eastAsia="en-US"/>
              </w:rPr>
              <w:t>4 - 6 punktuose nurodytus veiksmus.</w:t>
            </w:r>
          </w:p>
          <w:p w14:paraId="73F5384C" w14:textId="77777777" w:rsidR="00A07147" w:rsidRPr="0093227D" w:rsidRDefault="00A07147" w:rsidP="0036584C">
            <w:pPr>
              <w:tabs>
                <w:tab w:val="clear" w:pos="567"/>
                <w:tab w:val="left" w:pos="241"/>
              </w:tabs>
              <w:autoSpaceDE w:val="0"/>
              <w:autoSpaceDN w:val="0"/>
              <w:adjustRightInd w:val="0"/>
              <w:spacing w:line="240" w:lineRule="auto"/>
              <w:ind w:left="284"/>
              <w:rPr>
                <w:szCs w:val="22"/>
                <w:lang w:val="lt-LT"/>
              </w:rPr>
            </w:pPr>
            <w:r w:rsidRPr="0093227D">
              <w:rPr>
                <w:color w:val="000000"/>
                <w:lang w:val="lt-LT"/>
              </w:rPr>
              <w:t xml:space="preserve">Jūsų inhaliatorius jau yra paruoštas naudoti. </w:t>
            </w:r>
            <w:r w:rsidRPr="0093227D">
              <w:rPr>
                <w:bCs/>
                <w:color w:val="000000"/>
                <w:szCs w:val="22"/>
                <w:lang w:val="lt-LT"/>
              </w:rPr>
              <w:t xml:space="preserve">Paruošus Jūsų inhaliatorių, jame yra </w:t>
            </w:r>
            <w:r w:rsidRPr="0093227D">
              <w:rPr>
                <w:szCs w:val="22"/>
                <w:lang w:val="lt-LT"/>
              </w:rPr>
              <w:t>60 išpurškimų (30 dozių).</w:t>
            </w:r>
          </w:p>
          <w:p w14:paraId="217DB9CA" w14:textId="77777777" w:rsidR="00A07147" w:rsidRPr="001A1664" w:rsidRDefault="00A07147" w:rsidP="0036584C">
            <w:pPr>
              <w:tabs>
                <w:tab w:val="clear" w:pos="567"/>
                <w:tab w:val="left" w:pos="241"/>
              </w:tabs>
              <w:autoSpaceDE w:val="0"/>
              <w:autoSpaceDN w:val="0"/>
              <w:adjustRightInd w:val="0"/>
              <w:spacing w:line="240" w:lineRule="auto"/>
              <w:ind w:left="284"/>
              <w:rPr>
                <w:rFonts w:ascii="Arial" w:eastAsia="Times New Roman" w:hAnsi="Arial" w:cs="Arial"/>
                <w:b/>
                <w:snapToGrid/>
                <w:color w:val="000000"/>
                <w:sz w:val="28"/>
                <w:szCs w:val="28"/>
                <w:lang w:val="lt-LT" w:eastAsia="en-US"/>
              </w:rPr>
            </w:pPr>
          </w:p>
        </w:tc>
        <w:tc>
          <w:tcPr>
            <w:tcW w:w="4643" w:type="dxa"/>
            <w:vAlign w:val="center"/>
          </w:tcPr>
          <w:p w14:paraId="6F4D4FB9" w14:textId="77777777" w:rsidR="00A07147" w:rsidRPr="001A1664" w:rsidRDefault="00A07147" w:rsidP="0036584C">
            <w:pPr>
              <w:tabs>
                <w:tab w:val="clear" w:pos="567"/>
                <w:tab w:val="left" w:pos="241"/>
              </w:tabs>
              <w:autoSpaceDE w:val="0"/>
              <w:autoSpaceDN w:val="0"/>
              <w:adjustRightInd w:val="0"/>
              <w:spacing w:line="240" w:lineRule="auto"/>
              <w:ind w:left="241" w:hanging="240"/>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054F5BFB" wp14:editId="508864AE">
                  <wp:extent cx="2809875" cy="2867025"/>
                  <wp:effectExtent l="0" t="0" r="0" b="0"/>
                  <wp:docPr id="2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9875" cy="2867025"/>
                          </a:xfrm>
                          <a:prstGeom prst="rect">
                            <a:avLst/>
                          </a:prstGeom>
                          <a:noFill/>
                          <a:ln>
                            <a:noFill/>
                          </a:ln>
                        </pic:spPr>
                      </pic:pic>
                    </a:graphicData>
                  </a:graphic>
                </wp:inline>
              </w:drawing>
            </w:r>
          </w:p>
        </w:tc>
      </w:tr>
    </w:tbl>
    <w:p w14:paraId="6BBFF156" w14:textId="77777777" w:rsidR="00A07147" w:rsidRDefault="00A07147" w:rsidP="00A07147">
      <w:pPr>
        <w:tabs>
          <w:tab w:val="clear" w:pos="567"/>
        </w:tabs>
        <w:spacing w:line="240" w:lineRule="auto"/>
        <w:rPr>
          <w:rFonts w:eastAsia="Times New Roman"/>
          <w:b/>
          <w:snapToGrid/>
          <w:color w:val="000000"/>
          <w:szCs w:val="22"/>
          <w:lang w:val="lt-LT" w:eastAsia="en-US"/>
        </w:rPr>
      </w:pPr>
    </w:p>
    <w:p w14:paraId="3D9A5C4A" w14:textId="77777777" w:rsidR="00A07147" w:rsidRPr="001A1664" w:rsidRDefault="00A07147" w:rsidP="00A07147">
      <w:pPr>
        <w:tabs>
          <w:tab w:val="clear" w:pos="567"/>
        </w:tabs>
        <w:spacing w:line="240" w:lineRule="auto"/>
        <w:rPr>
          <w:rFonts w:eastAsia="Times New Roman"/>
          <w:b/>
          <w:snapToGrid/>
          <w:color w:val="000000"/>
          <w:szCs w:val="22"/>
          <w:lang w:val="lt-LT" w:eastAsia="en-US"/>
        </w:rPr>
      </w:pPr>
      <w:r w:rsidRPr="001A1664">
        <w:rPr>
          <w:rFonts w:eastAsia="Times New Roman"/>
          <w:b/>
          <w:snapToGrid/>
          <w:color w:val="000000"/>
          <w:szCs w:val="22"/>
          <w:lang w:val="lt-LT" w:eastAsia="en-US"/>
        </w:rPr>
        <w:t xml:space="preserve">Kasdienis naudojimas </w:t>
      </w:r>
    </w:p>
    <w:p w14:paraId="65D35A06" w14:textId="77777777" w:rsidR="00A07147" w:rsidRPr="001A1664" w:rsidRDefault="00A07147" w:rsidP="00A07147">
      <w:pPr>
        <w:tabs>
          <w:tab w:val="clear" w:pos="567"/>
          <w:tab w:val="left" w:pos="241"/>
        </w:tabs>
        <w:autoSpaceDE w:val="0"/>
        <w:autoSpaceDN w:val="0"/>
        <w:adjustRightInd w:val="0"/>
        <w:spacing w:line="240" w:lineRule="auto"/>
        <w:ind w:left="241" w:hanging="240"/>
        <w:rPr>
          <w:rFonts w:ascii="Arial" w:eastAsia="Times New Roman" w:hAnsi="Arial" w:cs="Arial"/>
          <w:b/>
          <w:snapToGrid/>
          <w:color w:val="000000"/>
          <w:szCs w:val="22"/>
          <w:lang w:val="lt-LT"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A07147" w:rsidRPr="001A1664" w14:paraId="18C3A989" w14:textId="77777777" w:rsidTr="0036584C">
        <w:trPr>
          <w:trHeight w:val="3997"/>
        </w:trPr>
        <w:tc>
          <w:tcPr>
            <w:tcW w:w="4645" w:type="dxa"/>
          </w:tcPr>
          <w:p w14:paraId="78317B88"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lastRenderedPageBreak/>
              <w:t>PASUKIMAS</w:t>
            </w:r>
          </w:p>
          <w:p w14:paraId="1D5D0B11" w14:textId="77777777" w:rsidR="00A07147" w:rsidRPr="001A1664" w:rsidRDefault="00A07147" w:rsidP="0036584C">
            <w:pPr>
              <w:numPr>
                <w:ilvl w:val="0"/>
                <w:numId w:val="12"/>
              </w:numPr>
              <w:tabs>
                <w:tab w:val="clear" w:pos="567"/>
              </w:tabs>
              <w:spacing w:line="240" w:lineRule="auto"/>
              <w:rPr>
                <w:rFonts w:eastAsia="Times New Roman"/>
                <w:snapToGrid/>
                <w:szCs w:val="22"/>
                <w:lang w:val="lt-LT" w:eastAsia="en-US"/>
              </w:rPr>
            </w:pPr>
            <w:r w:rsidRPr="001A1664">
              <w:rPr>
                <w:rFonts w:eastAsia="Times New Roman"/>
                <w:snapToGrid/>
                <w:szCs w:val="22"/>
                <w:lang w:val="lt-LT" w:eastAsia="en-US"/>
              </w:rPr>
              <w:t>Dangtelio nenumauti.</w:t>
            </w:r>
          </w:p>
          <w:p w14:paraId="157E4BFE" w14:textId="77777777" w:rsidR="00A07147" w:rsidRPr="001A1664" w:rsidRDefault="00A07147" w:rsidP="0036584C">
            <w:pPr>
              <w:numPr>
                <w:ilvl w:val="0"/>
                <w:numId w:val="12"/>
              </w:numPr>
              <w:tabs>
                <w:tab w:val="clear" w:pos="567"/>
              </w:tabs>
              <w:spacing w:line="240" w:lineRule="auto"/>
              <w:rPr>
                <w:rFonts w:ascii="Arial" w:eastAsia="Times New Roman" w:hAnsi="Arial" w:cs="Arial"/>
                <w:b/>
                <w:snapToGrid/>
                <w:color w:val="000000"/>
                <w:sz w:val="28"/>
                <w:szCs w:val="28"/>
                <w:lang w:val="lt-LT" w:eastAsia="en-US"/>
              </w:rPr>
            </w:pPr>
            <w:r w:rsidRPr="001A1664">
              <w:rPr>
                <w:rFonts w:eastAsia="Times New Roman"/>
                <w:b/>
                <w:snapToGrid/>
                <w:szCs w:val="22"/>
                <w:lang w:val="lt-LT" w:eastAsia="en-US"/>
              </w:rPr>
              <w:t>SUKTI</w:t>
            </w:r>
            <w:r w:rsidRPr="001A1664">
              <w:rPr>
                <w:rFonts w:eastAsia="Times New Roman"/>
                <w:snapToGrid/>
                <w:szCs w:val="22"/>
                <w:lang w:val="lt-LT" w:eastAsia="en-US"/>
              </w:rPr>
              <w:t xml:space="preserve"> skaidrų pagrindą etiketėje esančių rodyklių kryptimi tol, kol trakštelės (pusė apsukimo).</w:t>
            </w:r>
          </w:p>
        </w:tc>
        <w:tc>
          <w:tcPr>
            <w:tcW w:w="4646" w:type="dxa"/>
            <w:vAlign w:val="center"/>
          </w:tcPr>
          <w:p w14:paraId="29360752"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B8B5666" wp14:editId="4B7E4086">
                  <wp:extent cx="2609850" cy="1733550"/>
                  <wp:effectExtent l="0" t="0" r="0" b="0"/>
                  <wp:docPr id="2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9850" cy="1733550"/>
                          </a:xfrm>
                          <a:prstGeom prst="rect">
                            <a:avLst/>
                          </a:prstGeom>
                          <a:noFill/>
                          <a:ln>
                            <a:noFill/>
                          </a:ln>
                        </pic:spPr>
                      </pic:pic>
                    </a:graphicData>
                  </a:graphic>
                </wp:inline>
              </w:drawing>
            </w:r>
          </w:p>
        </w:tc>
      </w:tr>
      <w:tr w:rsidR="00A07147" w:rsidRPr="001A1664" w14:paraId="5607166B" w14:textId="77777777" w:rsidTr="0036584C">
        <w:trPr>
          <w:trHeight w:val="3997"/>
        </w:trPr>
        <w:tc>
          <w:tcPr>
            <w:tcW w:w="4645" w:type="dxa"/>
          </w:tcPr>
          <w:p w14:paraId="254BB0F5"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ATIDARYMAS</w:t>
            </w:r>
          </w:p>
          <w:p w14:paraId="63D065B8"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Dangtelį </w:t>
            </w:r>
            <w:r w:rsidRPr="0083746B">
              <w:rPr>
                <w:rFonts w:eastAsia="Times New Roman"/>
                <w:b/>
                <w:snapToGrid/>
                <w:color w:val="000000"/>
                <w:szCs w:val="22"/>
                <w:lang w:val="lt-LT" w:eastAsia="en-US"/>
              </w:rPr>
              <w:t>MAUTI</w:t>
            </w:r>
            <w:r w:rsidRPr="001A1664">
              <w:rPr>
                <w:rFonts w:eastAsia="Times New Roman"/>
                <w:snapToGrid/>
                <w:color w:val="000000"/>
                <w:szCs w:val="22"/>
                <w:lang w:val="lt-LT" w:eastAsia="en-US"/>
              </w:rPr>
              <w:t xml:space="preserve"> tol, kol trakštels – tuomet jis bus visiškai numautas.</w:t>
            </w:r>
          </w:p>
          <w:p w14:paraId="4CDB1EF5" w14:textId="77777777" w:rsidR="00A07147" w:rsidRPr="001A1664" w:rsidRDefault="00A07147" w:rsidP="0036584C">
            <w:pPr>
              <w:tabs>
                <w:tab w:val="clear" w:pos="567"/>
                <w:tab w:val="left" w:pos="241"/>
              </w:tabs>
              <w:autoSpaceDE w:val="0"/>
              <w:autoSpaceDN w:val="0"/>
              <w:adjustRightInd w:val="0"/>
              <w:spacing w:line="240" w:lineRule="auto"/>
              <w:ind w:left="361"/>
              <w:rPr>
                <w:rFonts w:ascii="Arial" w:eastAsia="Times New Roman" w:hAnsi="Arial" w:cs="Arial"/>
                <w:b/>
                <w:snapToGrid/>
                <w:color w:val="000000"/>
                <w:sz w:val="28"/>
                <w:szCs w:val="28"/>
                <w:lang w:val="lt-LT" w:eastAsia="en-US"/>
              </w:rPr>
            </w:pPr>
          </w:p>
        </w:tc>
        <w:tc>
          <w:tcPr>
            <w:tcW w:w="4646" w:type="dxa"/>
            <w:vAlign w:val="center"/>
          </w:tcPr>
          <w:p w14:paraId="0D3F720D"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457E3ABB" wp14:editId="16A000E9">
                  <wp:extent cx="2809875" cy="1457325"/>
                  <wp:effectExtent l="0" t="0" r="0" b="0"/>
                  <wp:docPr id="3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9875" cy="1457325"/>
                          </a:xfrm>
                          <a:prstGeom prst="rect">
                            <a:avLst/>
                          </a:prstGeom>
                          <a:noFill/>
                          <a:ln>
                            <a:noFill/>
                          </a:ln>
                        </pic:spPr>
                      </pic:pic>
                    </a:graphicData>
                  </a:graphic>
                </wp:inline>
              </w:drawing>
            </w:r>
          </w:p>
        </w:tc>
      </w:tr>
      <w:tr w:rsidR="00A07147" w:rsidRPr="001A1664" w14:paraId="1DEBF46C" w14:textId="77777777" w:rsidTr="0036584C">
        <w:trPr>
          <w:trHeight w:val="3997"/>
        </w:trPr>
        <w:tc>
          <w:tcPr>
            <w:tcW w:w="4645" w:type="dxa"/>
          </w:tcPr>
          <w:p w14:paraId="68F3DB77" w14:textId="77777777" w:rsidR="00A07147" w:rsidRPr="001A1664" w:rsidRDefault="00A07147" w:rsidP="0036584C">
            <w:pPr>
              <w:tabs>
                <w:tab w:val="clear" w:pos="567"/>
                <w:tab w:val="left" w:pos="241"/>
              </w:tabs>
              <w:autoSpaceDE w:val="0"/>
              <w:autoSpaceDN w:val="0"/>
              <w:adjustRightInd w:val="0"/>
              <w:spacing w:line="240" w:lineRule="auto"/>
              <w:ind w:left="361"/>
              <w:rPr>
                <w:rFonts w:eastAsia="Times New Roman"/>
                <w:b/>
                <w:snapToGrid/>
                <w:color w:val="000000"/>
                <w:szCs w:val="22"/>
                <w:lang w:val="lt-LT" w:eastAsia="en-US"/>
              </w:rPr>
            </w:pPr>
            <w:r w:rsidRPr="001A1664">
              <w:rPr>
                <w:rFonts w:eastAsia="Times New Roman"/>
                <w:b/>
                <w:snapToGrid/>
                <w:color w:val="000000"/>
                <w:szCs w:val="22"/>
                <w:lang w:val="lt-LT" w:eastAsia="en-US"/>
              </w:rPr>
              <w:t>PASPAUDIMAS</w:t>
            </w:r>
          </w:p>
          <w:p w14:paraId="6E3740D7" w14:textId="77777777" w:rsidR="00A07147" w:rsidRPr="001A1664" w:rsidRDefault="00A07147" w:rsidP="0036584C">
            <w:pPr>
              <w:tabs>
                <w:tab w:val="clear" w:pos="567"/>
                <w:tab w:val="left" w:pos="241"/>
              </w:tabs>
              <w:autoSpaceDE w:val="0"/>
              <w:autoSpaceDN w:val="0"/>
              <w:adjustRightInd w:val="0"/>
              <w:spacing w:line="240" w:lineRule="auto"/>
              <w:ind w:left="241" w:hanging="240"/>
              <w:rPr>
                <w:rFonts w:eastAsia="Times New Roman"/>
                <w:b/>
                <w:snapToGrid/>
                <w:color w:val="000000"/>
                <w:szCs w:val="22"/>
                <w:lang w:val="lt-LT" w:eastAsia="en-US"/>
              </w:rPr>
            </w:pPr>
          </w:p>
          <w:p w14:paraId="58BF656D"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Lėtai visiškai iškvėpti.</w:t>
            </w:r>
          </w:p>
          <w:p w14:paraId="41A2E109"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Lūpomis suspausti kandiklį, neuždengiant orlaidės.</w:t>
            </w:r>
            <w:r>
              <w:rPr>
                <w:rFonts w:eastAsia="Times New Roman"/>
                <w:snapToGrid/>
                <w:color w:val="000000"/>
                <w:szCs w:val="22"/>
                <w:lang w:val="lt-LT" w:eastAsia="en-US"/>
              </w:rPr>
              <w:t xml:space="preserve"> </w:t>
            </w:r>
            <w:r>
              <w:rPr>
                <w:color w:val="000000"/>
                <w:szCs w:val="22"/>
              </w:rPr>
              <w:t xml:space="preserve">Nukreipti inhaliatorių į </w:t>
            </w:r>
            <w:r w:rsidRPr="00DC636D">
              <w:rPr>
                <w:color w:val="000000"/>
                <w:szCs w:val="22"/>
              </w:rPr>
              <w:t>ryklę.</w:t>
            </w:r>
          </w:p>
          <w:p w14:paraId="209FF954"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Pradedant lėtai, giliai įkvėpti per burną, </w:t>
            </w:r>
            <w:r w:rsidRPr="001A1664">
              <w:rPr>
                <w:rFonts w:eastAsia="Times New Roman"/>
                <w:b/>
                <w:snapToGrid/>
                <w:color w:val="000000"/>
                <w:szCs w:val="22"/>
                <w:lang w:val="lt-LT" w:eastAsia="en-US"/>
              </w:rPr>
              <w:t>PASPAUSTI</w:t>
            </w:r>
            <w:r w:rsidRPr="001A1664">
              <w:rPr>
                <w:rFonts w:eastAsia="Times New Roman"/>
                <w:snapToGrid/>
                <w:color w:val="000000"/>
                <w:szCs w:val="22"/>
                <w:lang w:val="lt-LT" w:eastAsia="en-US"/>
              </w:rPr>
              <w:t xml:space="preserve"> dozės išpurškimo mygtuką ir lėtą įkvėpimą tęsti toliau</w:t>
            </w:r>
            <w:r>
              <w:rPr>
                <w:rFonts w:eastAsia="Times New Roman"/>
                <w:snapToGrid/>
                <w:color w:val="000000"/>
                <w:szCs w:val="22"/>
                <w:lang w:val="lt-LT" w:eastAsia="en-US"/>
              </w:rPr>
              <w:t xml:space="preserve"> </w:t>
            </w:r>
            <w:r w:rsidRPr="009B56B0">
              <w:rPr>
                <w:color w:val="000000"/>
                <w:szCs w:val="22"/>
                <w:lang w:val="lt-LT"/>
              </w:rPr>
              <w:t>tiek, kiek patogu</w:t>
            </w:r>
            <w:r w:rsidRPr="001A1664">
              <w:rPr>
                <w:rFonts w:eastAsia="Times New Roman"/>
                <w:snapToGrid/>
                <w:color w:val="000000"/>
                <w:szCs w:val="22"/>
                <w:lang w:val="lt-LT" w:eastAsia="en-US"/>
              </w:rPr>
              <w:t>.</w:t>
            </w:r>
          </w:p>
          <w:p w14:paraId="342CC3F0"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Sulaikyti kvėpavimą 10 sek</w:t>
            </w:r>
            <w:r>
              <w:rPr>
                <w:rFonts w:eastAsia="Times New Roman"/>
                <w:snapToGrid/>
                <w:color w:val="000000"/>
                <w:szCs w:val="22"/>
                <w:lang w:val="lt-LT" w:eastAsia="en-US"/>
              </w:rPr>
              <w:t>.</w:t>
            </w:r>
            <w:r w:rsidRPr="001A1664">
              <w:rPr>
                <w:rFonts w:eastAsia="Times New Roman"/>
                <w:snapToGrid/>
                <w:color w:val="000000"/>
                <w:szCs w:val="22"/>
                <w:lang w:val="lt-LT" w:eastAsia="en-US"/>
              </w:rPr>
              <w:t xml:space="preserve"> arba tiek, kiek patogu.</w:t>
            </w:r>
          </w:p>
          <w:p w14:paraId="34659F69" w14:textId="77777777" w:rsidR="00A07147" w:rsidRDefault="00A07147" w:rsidP="0036584C">
            <w:pPr>
              <w:numPr>
                <w:ilvl w:val="0"/>
                <w:numId w:val="9"/>
              </w:numPr>
              <w:tabs>
                <w:tab w:val="clear" w:pos="567"/>
                <w:tab w:val="left" w:pos="241"/>
              </w:tabs>
              <w:autoSpaceDE w:val="0"/>
              <w:autoSpaceDN w:val="0"/>
              <w:adjustRightInd w:val="0"/>
              <w:spacing w:line="240" w:lineRule="auto"/>
              <w:contextualSpacing/>
              <w:rPr>
                <w:rFonts w:eastAsia="Times New Roman"/>
                <w:snapToGrid/>
                <w:color w:val="000000"/>
                <w:szCs w:val="22"/>
                <w:lang w:val="lt-LT" w:eastAsia="en-US"/>
              </w:rPr>
            </w:pPr>
            <w:r w:rsidRPr="001A1664">
              <w:rPr>
                <w:rFonts w:eastAsia="Times New Roman"/>
                <w:snapToGrid/>
                <w:color w:val="000000"/>
                <w:szCs w:val="22"/>
                <w:lang w:val="lt-LT" w:eastAsia="en-US"/>
              </w:rPr>
              <w:t xml:space="preserve">Siekiant įkvėpti du išpurškimus (visą dozę), reikia </w:t>
            </w:r>
            <w:r>
              <w:rPr>
                <w:rFonts w:eastAsia="Times New Roman"/>
                <w:snapToGrid/>
                <w:color w:val="000000"/>
                <w:szCs w:val="22"/>
                <w:lang w:val="lt-LT" w:eastAsia="en-US"/>
              </w:rPr>
              <w:t>pakartoti</w:t>
            </w:r>
            <w:r w:rsidRPr="0083746B">
              <w:rPr>
                <w:rFonts w:eastAsia="Times New Roman"/>
                <w:b/>
                <w:snapToGrid/>
                <w:color w:val="000000"/>
                <w:szCs w:val="22"/>
                <w:lang w:val="lt-LT" w:eastAsia="en-US"/>
              </w:rPr>
              <w:t xml:space="preserve"> PASUKIMO, ATIDARYMO </w:t>
            </w:r>
            <w:r w:rsidRPr="0083746B">
              <w:rPr>
                <w:rFonts w:eastAsia="Times New Roman"/>
                <w:snapToGrid/>
                <w:color w:val="000000"/>
                <w:szCs w:val="22"/>
                <w:lang w:val="lt-LT" w:eastAsia="en-US"/>
              </w:rPr>
              <w:t>ir</w:t>
            </w:r>
            <w:r w:rsidRPr="0083746B">
              <w:rPr>
                <w:rFonts w:eastAsia="Times New Roman"/>
                <w:b/>
                <w:snapToGrid/>
                <w:color w:val="000000"/>
                <w:szCs w:val="22"/>
                <w:lang w:val="lt-LT" w:eastAsia="en-US"/>
              </w:rPr>
              <w:t xml:space="preserve"> PASPAUDIMO</w:t>
            </w:r>
            <w:r w:rsidRPr="001A1664">
              <w:rPr>
                <w:rFonts w:eastAsia="Times New Roman"/>
                <w:snapToGrid/>
                <w:color w:val="000000"/>
                <w:szCs w:val="22"/>
                <w:lang w:val="lt-LT" w:eastAsia="en-US"/>
              </w:rPr>
              <w:t xml:space="preserve"> veiksmus.</w:t>
            </w:r>
          </w:p>
          <w:p w14:paraId="39A15517" w14:textId="77777777" w:rsidR="00A07147" w:rsidRPr="001A1664" w:rsidRDefault="00A07147" w:rsidP="0036584C">
            <w:pPr>
              <w:numPr>
                <w:ilvl w:val="0"/>
                <w:numId w:val="9"/>
              </w:numPr>
              <w:tabs>
                <w:tab w:val="clear" w:pos="567"/>
                <w:tab w:val="left" w:pos="241"/>
              </w:tabs>
              <w:autoSpaceDE w:val="0"/>
              <w:autoSpaceDN w:val="0"/>
              <w:adjustRightInd w:val="0"/>
              <w:spacing w:line="240" w:lineRule="auto"/>
              <w:contextualSpacing/>
              <w:rPr>
                <w:rFonts w:ascii="Arial" w:eastAsia="Times New Roman" w:hAnsi="Arial" w:cs="Arial"/>
                <w:b/>
                <w:snapToGrid/>
                <w:color w:val="000000"/>
                <w:sz w:val="28"/>
                <w:szCs w:val="28"/>
                <w:lang w:val="lt-LT" w:eastAsia="en-US"/>
              </w:rPr>
            </w:pPr>
            <w:r w:rsidRPr="0093227D">
              <w:rPr>
                <w:color w:val="000000"/>
                <w:lang w:val="lt-LT"/>
              </w:rPr>
              <w:t>Užmauti dangtelį. Užmautas dangtelis turi likti tol, kol vėl prireiks inhaliatorių panaudoti.</w:t>
            </w:r>
          </w:p>
        </w:tc>
        <w:tc>
          <w:tcPr>
            <w:tcW w:w="4646" w:type="dxa"/>
            <w:vAlign w:val="center"/>
          </w:tcPr>
          <w:p w14:paraId="7D4A13F1" w14:textId="77777777" w:rsidR="00A07147" w:rsidRPr="001A1664" w:rsidRDefault="00A07147" w:rsidP="0036584C">
            <w:pPr>
              <w:tabs>
                <w:tab w:val="clear" w:pos="567"/>
                <w:tab w:val="left" w:pos="241"/>
              </w:tabs>
              <w:autoSpaceDE w:val="0"/>
              <w:autoSpaceDN w:val="0"/>
              <w:adjustRightInd w:val="0"/>
              <w:spacing w:line="240" w:lineRule="auto"/>
              <w:jc w:val="center"/>
              <w:rPr>
                <w:rFonts w:ascii="Arial" w:eastAsia="Times New Roman" w:hAnsi="Arial" w:cs="Arial"/>
                <w:b/>
                <w:snapToGrid/>
                <w:color w:val="000000"/>
                <w:sz w:val="28"/>
                <w:szCs w:val="28"/>
                <w:lang w:val="lt-LT" w:eastAsia="en-US"/>
              </w:rPr>
            </w:pPr>
            <w:r w:rsidRPr="006D6862">
              <w:rPr>
                <w:rFonts w:ascii="Arial" w:eastAsia="Times New Roman" w:hAnsi="Arial" w:cs="Arial"/>
                <w:b/>
                <w:noProof/>
                <w:snapToGrid/>
                <w:color w:val="000000"/>
                <w:sz w:val="28"/>
                <w:szCs w:val="28"/>
                <w:lang w:val="lt-LT" w:eastAsia="lt-LT"/>
              </w:rPr>
              <w:drawing>
                <wp:inline distT="0" distB="0" distL="0" distR="0" wp14:anchorId="134FB07B" wp14:editId="73321D3F">
                  <wp:extent cx="2209800" cy="3057525"/>
                  <wp:effectExtent l="0" t="0" r="0" b="0"/>
                  <wp:docPr id="3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9800" cy="3057525"/>
                          </a:xfrm>
                          <a:prstGeom prst="rect">
                            <a:avLst/>
                          </a:prstGeom>
                          <a:noFill/>
                          <a:ln>
                            <a:noFill/>
                          </a:ln>
                        </pic:spPr>
                      </pic:pic>
                    </a:graphicData>
                  </a:graphic>
                </wp:inline>
              </w:drawing>
            </w:r>
          </w:p>
        </w:tc>
      </w:tr>
    </w:tbl>
    <w:p w14:paraId="000C8E0F" w14:textId="77777777" w:rsidR="00A07147" w:rsidRDefault="00A07147" w:rsidP="00A07147">
      <w:pPr>
        <w:rPr>
          <w:b/>
          <w:szCs w:val="22"/>
          <w:lang w:val="lt-LT"/>
        </w:rPr>
      </w:pPr>
    </w:p>
    <w:p w14:paraId="7CB2791D" w14:textId="77777777" w:rsidR="00A07147" w:rsidRDefault="00A07147" w:rsidP="00A07147">
      <w:pPr>
        <w:rPr>
          <w:b/>
          <w:szCs w:val="22"/>
          <w:lang w:val="lt-LT"/>
        </w:rPr>
      </w:pPr>
    </w:p>
    <w:p w14:paraId="65DD390F" w14:textId="77777777" w:rsidR="00A07147" w:rsidRPr="007D4A88" w:rsidRDefault="00A07147" w:rsidP="00A07147">
      <w:pPr>
        <w:rPr>
          <w:b/>
          <w:szCs w:val="22"/>
          <w:lang w:val="lt-LT"/>
        </w:rPr>
      </w:pPr>
      <w:r w:rsidRPr="007D4A88">
        <w:rPr>
          <w:b/>
          <w:szCs w:val="22"/>
          <w:lang w:val="lt-LT"/>
        </w:rPr>
        <w:lastRenderedPageBreak/>
        <w:t xml:space="preserve">Kada reikia pakeisti </w:t>
      </w:r>
      <w:r>
        <w:rPr>
          <w:b/>
          <w:szCs w:val="22"/>
          <w:lang w:val="lt-LT"/>
        </w:rPr>
        <w:t>Spiolto</w:t>
      </w:r>
      <w:r w:rsidRPr="007D4A88">
        <w:rPr>
          <w:b/>
          <w:szCs w:val="22"/>
          <w:lang w:val="lt-LT"/>
        </w:rPr>
        <w:t xml:space="preserve"> Respimat užtaisą</w:t>
      </w:r>
    </w:p>
    <w:p w14:paraId="72E2CEBC" w14:textId="77777777" w:rsidR="00A07147" w:rsidRDefault="00A07147" w:rsidP="00A07147">
      <w:pPr>
        <w:rPr>
          <w:szCs w:val="22"/>
          <w:lang w:val="lt-LT"/>
        </w:rPr>
      </w:pPr>
    </w:p>
    <w:p w14:paraId="0221FDC8" w14:textId="77777777" w:rsidR="00A07147" w:rsidRDefault="00A07147" w:rsidP="00A07147">
      <w:pPr>
        <w:rPr>
          <w:szCs w:val="22"/>
          <w:lang w:val="lt-LT"/>
        </w:rPr>
      </w:pPr>
      <w:r w:rsidRPr="007D4A88">
        <w:rPr>
          <w:szCs w:val="22"/>
          <w:lang w:val="lt-LT"/>
        </w:rPr>
        <w:t xml:space="preserve">Dozių skaitiklis rodo, kiek užtaise liko išpurškimų. </w:t>
      </w:r>
    </w:p>
    <w:p w14:paraId="6D11A251" w14:textId="77777777" w:rsidR="00A07147" w:rsidRDefault="00A07147" w:rsidP="00A07147">
      <w:pPr>
        <w:rPr>
          <w:szCs w:val="22"/>
          <w:lang w:val="lt-LT"/>
        </w:rPr>
      </w:pPr>
    </w:p>
    <w:p w14:paraId="588CF443" w14:textId="77777777" w:rsidR="00A07147" w:rsidRPr="007D4A88" w:rsidRDefault="00A07147" w:rsidP="00A07147">
      <w:pPr>
        <w:rPr>
          <w:szCs w:val="22"/>
          <w:lang w:val="lt-LT"/>
        </w:rPr>
      </w:pPr>
      <w:r>
        <w:rPr>
          <w:b/>
          <w:noProof/>
          <w:szCs w:val="22"/>
          <w:lang w:val="lt-LT" w:eastAsia="lt-LT"/>
        </w:rPr>
        <w:drawing>
          <wp:anchor distT="0" distB="0" distL="114300" distR="114300" simplePos="0" relativeHeight="251663360" behindDoc="1" locked="0" layoutInCell="1" allowOverlap="1" wp14:anchorId="6498ED6D" wp14:editId="59D94C08">
            <wp:simplePos x="0" y="0"/>
            <wp:positionH relativeFrom="margin">
              <wp:align>left</wp:align>
            </wp:positionH>
            <wp:positionV relativeFrom="paragraph">
              <wp:posOffset>15240</wp:posOffset>
            </wp:positionV>
            <wp:extent cx="598805" cy="553720"/>
            <wp:effectExtent l="0" t="0" r="0" b="0"/>
            <wp:wrapTight wrapText="bothSides">
              <wp:wrapPolygon edited="0">
                <wp:start x="0" y="0"/>
                <wp:lineTo x="0" y="20807"/>
                <wp:lineTo x="20615" y="20807"/>
                <wp:lineTo x="20615" y="0"/>
                <wp:lineTo x="0" y="0"/>
              </wp:wrapPolygon>
            </wp:wrapTight>
            <wp:docPr id="4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805" cy="553720"/>
                    </a:xfrm>
                    <a:prstGeom prst="rect">
                      <a:avLst/>
                    </a:prstGeom>
                    <a:noFill/>
                  </pic:spPr>
                </pic:pic>
              </a:graphicData>
            </a:graphic>
            <wp14:sizeRelH relativeFrom="page">
              <wp14:pctWidth>0</wp14:pctWidth>
            </wp14:sizeRelH>
            <wp14:sizeRelV relativeFrom="page">
              <wp14:pctHeight>0</wp14:pctHeight>
            </wp14:sizeRelV>
          </wp:anchor>
        </w:drawing>
      </w:r>
    </w:p>
    <w:p w14:paraId="3283A268" w14:textId="77777777" w:rsidR="00A07147" w:rsidRPr="007D4A88" w:rsidRDefault="00A07147" w:rsidP="00A07147">
      <w:pPr>
        <w:rPr>
          <w:szCs w:val="22"/>
          <w:lang w:val="lt-LT"/>
        </w:rPr>
      </w:pPr>
    </w:p>
    <w:p w14:paraId="7EFA311D" w14:textId="77777777" w:rsidR="00A07147" w:rsidRDefault="00A07147" w:rsidP="00A07147">
      <w:pPr>
        <w:rPr>
          <w:szCs w:val="22"/>
          <w:lang w:val="lt-LT"/>
        </w:rPr>
      </w:pPr>
      <w:r w:rsidRPr="007D4A88">
        <w:rPr>
          <w:b/>
          <w:szCs w:val="22"/>
          <w:lang w:val="lt-LT"/>
        </w:rPr>
        <w:t xml:space="preserve"> </w:t>
      </w:r>
      <w:r w:rsidRPr="006E457F">
        <w:rPr>
          <w:b/>
          <w:szCs w:val="22"/>
          <w:lang w:val="lt-LT"/>
        </w:rPr>
        <w:tab/>
      </w:r>
      <w:r>
        <w:rPr>
          <w:szCs w:val="22"/>
          <w:lang w:val="lt-LT"/>
        </w:rPr>
        <w:t>L</w:t>
      </w:r>
      <w:r w:rsidRPr="007D4A88">
        <w:rPr>
          <w:szCs w:val="22"/>
          <w:lang w:val="lt-LT"/>
        </w:rPr>
        <w:t>iko</w:t>
      </w:r>
      <w:r>
        <w:rPr>
          <w:b/>
          <w:szCs w:val="22"/>
          <w:lang w:val="lt-LT"/>
        </w:rPr>
        <w:t xml:space="preserve"> </w:t>
      </w:r>
      <w:r w:rsidRPr="007D4A88">
        <w:rPr>
          <w:szCs w:val="22"/>
          <w:lang w:val="lt-LT"/>
        </w:rPr>
        <w:t>60 išpurškimų</w:t>
      </w:r>
      <w:r>
        <w:rPr>
          <w:szCs w:val="22"/>
          <w:lang w:val="lt-LT"/>
        </w:rPr>
        <w:t>.</w:t>
      </w:r>
    </w:p>
    <w:p w14:paraId="5F3B34B9" w14:textId="77777777" w:rsidR="00A07147" w:rsidRDefault="00A07147" w:rsidP="00A07147">
      <w:pPr>
        <w:rPr>
          <w:szCs w:val="22"/>
          <w:lang w:val="lt-LT"/>
        </w:rPr>
      </w:pPr>
    </w:p>
    <w:p w14:paraId="7D627B8A" w14:textId="77777777" w:rsidR="00A07147" w:rsidRDefault="00A07147" w:rsidP="00A07147">
      <w:pPr>
        <w:rPr>
          <w:szCs w:val="22"/>
          <w:lang w:val="lt-LT"/>
        </w:rPr>
      </w:pPr>
      <w:r w:rsidRPr="007D70AB">
        <w:rPr>
          <w:noProof/>
          <w:szCs w:val="22"/>
          <w:lang w:val="lt-LT" w:eastAsia="lt-LT"/>
        </w:rPr>
        <w:drawing>
          <wp:anchor distT="0" distB="0" distL="114300" distR="114300" simplePos="0" relativeHeight="251662336" behindDoc="1" locked="0" layoutInCell="1" allowOverlap="1" wp14:anchorId="0046BC28" wp14:editId="34ACF790">
            <wp:simplePos x="0" y="0"/>
            <wp:positionH relativeFrom="margin">
              <wp:align>left</wp:align>
            </wp:positionH>
            <wp:positionV relativeFrom="paragraph">
              <wp:posOffset>113665</wp:posOffset>
            </wp:positionV>
            <wp:extent cx="675640" cy="612140"/>
            <wp:effectExtent l="0" t="0" r="0" b="0"/>
            <wp:wrapTight wrapText="bothSides">
              <wp:wrapPolygon edited="0">
                <wp:start x="0" y="0"/>
                <wp:lineTo x="0" y="20838"/>
                <wp:lineTo x="20707" y="20838"/>
                <wp:lineTo x="20707"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56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A5146" w14:textId="77777777" w:rsidR="00A07147" w:rsidRDefault="00A07147" w:rsidP="00A07147">
      <w:pPr>
        <w:rPr>
          <w:szCs w:val="22"/>
          <w:lang w:val="lt-LT"/>
        </w:rPr>
      </w:pPr>
    </w:p>
    <w:p w14:paraId="607CB2E2" w14:textId="77777777" w:rsidR="00A07147" w:rsidRDefault="00A07147" w:rsidP="00A07147">
      <w:pPr>
        <w:rPr>
          <w:szCs w:val="22"/>
          <w:lang w:val="lt-LT"/>
        </w:rPr>
      </w:pPr>
    </w:p>
    <w:p w14:paraId="2AE77ABE" w14:textId="77777777" w:rsidR="00A07147" w:rsidRDefault="00A07147" w:rsidP="00A07147">
      <w:pPr>
        <w:rPr>
          <w:szCs w:val="22"/>
          <w:lang w:val="lt-LT"/>
        </w:rPr>
      </w:pPr>
      <w:r>
        <w:rPr>
          <w:szCs w:val="22"/>
          <w:lang w:val="lt-LT"/>
        </w:rPr>
        <w:tab/>
        <w:t>L</w:t>
      </w:r>
      <w:r w:rsidRPr="007D4A88">
        <w:rPr>
          <w:szCs w:val="22"/>
          <w:lang w:val="lt-LT"/>
        </w:rPr>
        <w:t>iko mažiau, nei 10 išpurškimų. Vadinasi, reikia įsigyti naują užtaisą.</w:t>
      </w:r>
    </w:p>
    <w:p w14:paraId="0D5CA16B" w14:textId="77777777" w:rsidR="00A07147" w:rsidRDefault="00A07147" w:rsidP="00A07147">
      <w:pPr>
        <w:rPr>
          <w:szCs w:val="22"/>
          <w:lang w:val="lt-LT"/>
        </w:rPr>
      </w:pPr>
    </w:p>
    <w:p w14:paraId="35A949E8" w14:textId="77777777" w:rsidR="00A07147" w:rsidRDefault="00A07147" w:rsidP="00A07147">
      <w:pPr>
        <w:rPr>
          <w:szCs w:val="22"/>
          <w:lang w:val="lt-LT"/>
        </w:rPr>
      </w:pPr>
      <w:r>
        <w:rPr>
          <w:noProof/>
          <w:lang w:val="lt-LT" w:eastAsia="lt-LT"/>
        </w:rPr>
        <w:drawing>
          <wp:anchor distT="0" distB="0" distL="114300" distR="114300" simplePos="0" relativeHeight="251660288" behindDoc="1" locked="0" layoutInCell="1" allowOverlap="1" wp14:anchorId="6AA22F85" wp14:editId="6B05F23B">
            <wp:simplePos x="0" y="0"/>
            <wp:positionH relativeFrom="column">
              <wp:posOffset>-1905</wp:posOffset>
            </wp:positionH>
            <wp:positionV relativeFrom="paragraph">
              <wp:posOffset>51435</wp:posOffset>
            </wp:positionV>
            <wp:extent cx="600710" cy="548640"/>
            <wp:effectExtent l="0" t="0" r="0" b="0"/>
            <wp:wrapTight wrapText="bothSides">
              <wp:wrapPolygon edited="0">
                <wp:start x="0" y="0"/>
                <wp:lineTo x="0" y="21000"/>
                <wp:lineTo x="21235" y="21000"/>
                <wp:lineTo x="21235" y="0"/>
                <wp:lineTo x="0" y="0"/>
              </wp:wrapPolygon>
            </wp:wrapTight>
            <wp:docPr id="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07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5206C" w14:textId="77777777" w:rsidR="00A07147" w:rsidRPr="007D4A88" w:rsidRDefault="00A07147" w:rsidP="00A07147">
      <w:pPr>
        <w:rPr>
          <w:szCs w:val="22"/>
          <w:lang w:val="lt-LT"/>
        </w:rPr>
      </w:pPr>
    </w:p>
    <w:p w14:paraId="2039B297" w14:textId="77777777" w:rsidR="00A07147" w:rsidRPr="007D4A88" w:rsidRDefault="00A07147" w:rsidP="00A07147">
      <w:pPr>
        <w:rPr>
          <w:szCs w:val="22"/>
          <w:lang w:val="lt-LT"/>
        </w:rPr>
      </w:pPr>
    </w:p>
    <w:p w14:paraId="6E08DBE7" w14:textId="116C00B5" w:rsidR="00A07147" w:rsidRDefault="00A07147" w:rsidP="00A6194D">
      <w:pPr>
        <w:ind w:left="1276" w:firstLine="20"/>
        <w:rPr>
          <w:szCs w:val="22"/>
          <w:lang w:val="lt-LT"/>
        </w:rPr>
      </w:pPr>
      <w:r w:rsidRPr="007D4A88">
        <w:rPr>
          <w:szCs w:val="22"/>
          <w:lang w:val="lt-LT"/>
        </w:rPr>
        <w:t xml:space="preserve">Jūsų užtaisas yra išnaudotas. Pasukite skaidrųjį pagrindą, </w:t>
      </w:r>
      <w:r>
        <w:rPr>
          <w:szCs w:val="22"/>
          <w:lang w:val="lt-LT"/>
        </w:rPr>
        <w:t>siekiant</w:t>
      </w:r>
      <w:r w:rsidRPr="007D4A88">
        <w:rPr>
          <w:szCs w:val="22"/>
          <w:lang w:val="lt-LT"/>
        </w:rPr>
        <w:t xml:space="preserve"> atlaisvinti užtaisą. Dabar Jūsų inhaliatorius yra užrakintas. Iš inhaliatoriaus ištraukite užtaisą. </w:t>
      </w:r>
      <w:bookmarkStart w:id="14" w:name="_Hlk110336083"/>
      <w:r w:rsidR="00A6194D">
        <w:rPr>
          <w:szCs w:val="22"/>
          <w:lang w:val="lt-LT"/>
        </w:rPr>
        <w:t>S</w:t>
      </w:r>
      <w:r w:rsidR="00A6194D" w:rsidRPr="007D4A88">
        <w:rPr>
          <w:szCs w:val="22"/>
          <w:lang w:val="lt-LT"/>
        </w:rPr>
        <w:t>tumkite naują užtaisą</w:t>
      </w:r>
      <w:r w:rsidR="00A6194D">
        <w:rPr>
          <w:szCs w:val="22"/>
          <w:lang w:val="lt-LT"/>
        </w:rPr>
        <w:t xml:space="preserve"> tol, kol trakštelės</w:t>
      </w:r>
      <w:r w:rsidR="00A6194D" w:rsidRPr="007D4A88">
        <w:rPr>
          <w:szCs w:val="22"/>
          <w:lang w:val="lt-LT"/>
        </w:rPr>
        <w:t xml:space="preserve"> (</w:t>
      </w:r>
      <w:r w:rsidR="00AD1A4D">
        <w:rPr>
          <w:szCs w:val="22"/>
          <w:lang w:val="lt-LT"/>
        </w:rPr>
        <w:t>žiūrėkite</w:t>
      </w:r>
      <w:r w:rsidR="00914FE0">
        <w:rPr>
          <w:szCs w:val="22"/>
          <w:lang w:val="lt-LT"/>
        </w:rPr>
        <w:t xml:space="preserve"> </w:t>
      </w:r>
      <w:r w:rsidR="00A6194D" w:rsidRPr="007D4A88">
        <w:rPr>
          <w:szCs w:val="22"/>
          <w:lang w:val="lt-LT"/>
        </w:rPr>
        <w:t>2 punkt</w:t>
      </w:r>
      <w:r w:rsidR="00AD1A4D">
        <w:rPr>
          <w:szCs w:val="22"/>
          <w:lang w:val="lt-LT"/>
        </w:rPr>
        <w:t>ą</w:t>
      </w:r>
      <w:r w:rsidR="00A6194D" w:rsidRPr="007D4A88">
        <w:rPr>
          <w:szCs w:val="22"/>
          <w:lang w:val="lt-LT"/>
        </w:rPr>
        <w:t xml:space="preserve">). </w:t>
      </w:r>
      <w:r w:rsidR="00A6194D" w:rsidRPr="00621C43">
        <w:rPr>
          <w:szCs w:val="22"/>
          <w:lang w:val="lt-LT"/>
        </w:rPr>
        <w:t>Naujas užtaisas kyšo</w:t>
      </w:r>
      <w:r w:rsidR="00A6194D">
        <w:rPr>
          <w:szCs w:val="22"/>
          <w:lang w:val="lt-LT"/>
        </w:rPr>
        <w:t>s</w:t>
      </w:r>
      <w:r w:rsidR="00A6194D" w:rsidRPr="00621C43">
        <w:rPr>
          <w:szCs w:val="22"/>
          <w:lang w:val="lt-LT"/>
        </w:rPr>
        <w:t xml:space="preserve"> labiau nei pirmasis (tęsti punkte 3 nurodytus veiksmus). Siekiant atrakinti inhaliatorių, reikia nepamiršti skaidrų pagrindą įstumti atgal.</w:t>
      </w:r>
      <w:bookmarkEnd w:id="14"/>
    </w:p>
    <w:p w14:paraId="6C4A6970" w14:textId="77777777" w:rsidR="00A6194D" w:rsidRDefault="00A6194D" w:rsidP="00A6194D">
      <w:pPr>
        <w:ind w:left="1276" w:firstLine="20"/>
        <w:rPr>
          <w:b/>
          <w:szCs w:val="22"/>
          <w:lang w:val="lt-LT"/>
        </w:rPr>
      </w:pPr>
    </w:p>
    <w:p w14:paraId="64E92AB8" w14:textId="77777777" w:rsidR="00A07147" w:rsidRPr="009B56B0" w:rsidRDefault="00A07147" w:rsidP="00A07147">
      <w:pPr>
        <w:rPr>
          <w:b/>
          <w:szCs w:val="22"/>
          <w:lang w:val="lt-LT"/>
        </w:rPr>
      </w:pPr>
      <w:r w:rsidRPr="009B56B0">
        <w:rPr>
          <w:b/>
          <w:szCs w:val="22"/>
          <w:lang w:val="lt-LT"/>
        </w:rPr>
        <w:t>Atsakymai į dažniausiai kylančius klausimus</w:t>
      </w:r>
    </w:p>
    <w:p w14:paraId="6018D425" w14:textId="77777777" w:rsidR="00A07147" w:rsidRPr="009B56B0" w:rsidRDefault="00A07147" w:rsidP="00A07147">
      <w:pPr>
        <w:rPr>
          <w:szCs w:val="22"/>
          <w:lang w:val="lt-LT"/>
        </w:rPr>
      </w:pPr>
    </w:p>
    <w:p w14:paraId="338F8096" w14:textId="77777777" w:rsidR="00A07147" w:rsidRPr="007D4A88" w:rsidRDefault="00A07147" w:rsidP="00A07147">
      <w:pPr>
        <w:ind w:hanging="27"/>
        <w:rPr>
          <w:b/>
          <w:szCs w:val="22"/>
          <w:u w:val="single"/>
          <w:lang w:val="lt-LT"/>
        </w:rPr>
      </w:pPr>
      <w:r w:rsidRPr="007D4A88">
        <w:rPr>
          <w:b/>
          <w:szCs w:val="22"/>
          <w:u w:val="single"/>
          <w:lang w:val="lt-LT"/>
        </w:rPr>
        <w:t>Sunku pakankamai giliai įstumti užtaisą.</w:t>
      </w:r>
    </w:p>
    <w:p w14:paraId="2344B89C" w14:textId="77777777" w:rsidR="00A07147" w:rsidRPr="0093227D" w:rsidRDefault="00A07147" w:rsidP="00A07147">
      <w:pPr>
        <w:rPr>
          <w:b/>
          <w:lang w:val="lt-LT"/>
        </w:rPr>
      </w:pPr>
    </w:p>
    <w:p w14:paraId="1E6B0267" w14:textId="77777777" w:rsidR="00A07147" w:rsidRPr="007D4A88" w:rsidRDefault="00A07147" w:rsidP="00A07147">
      <w:pPr>
        <w:rPr>
          <w:szCs w:val="22"/>
          <w:lang w:val="lt-LT"/>
        </w:rPr>
      </w:pPr>
      <w:r w:rsidRPr="007D4A88">
        <w:rPr>
          <w:b/>
          <w:szCs w:val="22"/>
          <w:lang w:val="lt-LT"/>
        </w:rPr>
        <w:t xml:space="preserve">Jei prieš įstumiant užtaisą, Jūs atsitiktinai pasukote skaidrų pagrindą? </w:t>
      </w:r>
      <w:r w:rsidRPr="007D4A88">
        <w:rPr>
          <w:szCs w:val="22"/>
          <w:lang w:val="lt-LT"/>
        </w:rPr>
        <w:t>Numaukite dangtelį, paspauskite dozės išpurškimo mygtuką, po to įstumkite užtaisą.</w:t>
      </w:r>
    </w:p>
    <w:p w14:paraId="0A47F912" w14:textId="77777777" w:rsidR="00A07147" w:rsidRPr="0093227D" w:rsidRDefault="00A07147" w:rsidP="00A07147">
      <w:pPr>
        <w:rPr>
          <w:szCs w:val="22"/>
          <w:lang w:val="lt-LT"/>
        </w:rPr>
      </w:pPr>
      <w:r w:rsidRPr="0093227D">
        <w:rPr>
          <w:b/>
          <w:szCs w:val="22"/>
          <w:lang w:val="lt-LT"/>
        </w:rPr>
        <w:t>Ar Jūs keičiate užtaisą?</w:t>
      </w:r>
      <w:r w:rsidRPr="0093227D">
        <w:rPr>
          <w:szCs w:val="22"/>
          <w:lang w:val="lt-LT"/>
        </w:rPr>
        <w:t xml:space="preserve"> Naujas užtaisas kyšos labiau, nei tas pats pirmasis užtaisas. Stumkite jį, kol trakštels, po to skaidrų pagrindą stumkite į vietą.</w:t>
      </w:r>
    </w:p>
    <w:p w14:paraId="062ADE3E" w14:textId="77777777" w:rsidR="00A07147" w:rsidRPr="0093227D" w:rsidRDefault="00A07147" w:rsidP="00A07147">
      <w:pPr>
        <w:rPr>
          <w:szCs w:val="22"/>
          <w:lang w:val="lt-LT"/>
        </w:rPr>
      </w:pPr>
    </w:p>
    <w:p w14:paraId="359C9491" w14:textId="77777777" w:rsidR="00A07147" w:rsidRPr="0093227D" w:rsidRDefault="00A07147" w:rsidP="00A07147">
      <w:pPr>
        <w:rPr>
          <w:b/>
          <w:szCs w:val="22"/>
          <w:u w:val="single"/>
          <w:lang w:val="lt-LT"/>
        </w:rPr>
      </w:pPr>
      <w:r w:rsidRPr="0093227D">
        <w:rPr>
          <w:b/>
          <w:szCs w:val="22"/>
          <w:u w:val="single"/>
          <w:lang w:val="lt-LT"/>
        </w:rPr>
        <w:t>Aš negaliu paspausti dozės išpurškimo mygtuko.</w:t>
      </w:r>
    </w:p>
    <w:p w14:paraId="52FC4050" w14:textId="4678C7BB" w:rsidR="00A07147" w:rsidRDefault="00A07147" w:rsidP="00A07147">
      <w:pPr>
        <w:rPr>
          <w:szCs w:val="22"/>
          <w:lang w:val="lt-LT"/>
        </w:rPr>
      </w:pPr>
    </w:p>
    <w:p w14:paraId="229338F0" w14:textId="4D8FA26C" w:rsidR="00A6194D" w:rsidRPr="0093227D" w:rsidRDefault="00A6194D" w:rsidP="00A07147">
      <w:pPr>
        <w:rPr>
          <w:szCs w:val="22"/>
          <w:lang w:val="lt-LT"/>
        </w:rPr>
      </w:pPr>
      <w:bookmarkStart w:id="15" w:name="_Hlk110336219"/>
      <w:r w:rsidRPr="00621C43">
        <w:rPr>
          <w:b/>
          <w:u w:val="single"/>
          <w:lang w:val="lt-LT"/>
        </w:rPr>
        <w:t>Ar įstūmėte skaidrų pagrindą atgal?</w:t>
      </w:r>
      <w:r w:rsidRPr="00621C43">
        <w:rPr>
          <w:bCs/>
          <w:u w:val="single"/>
          <w:lang w:val="lt-LT"/>
        </w:rPr>
        <w:t xml:space="preserve"> Jei ne, siekiant atrakinti inhaliatorių, įstumkite skaidrų pagrindą atgal. Kartotin</w:t>
      </w:r>
      <w:r w:rsidR="00AD1A4D">
        <w:rPr>
          <w:bCs/>
          <w:u w:val="single"/>
          <w:lang w:val="lt-LT"/>
        </w:rPr>
        <w:t>io</w:t>
      </w:r>
      <w:r w:rsidRPr="00621C43">
        <w:rPr>
          <w:bCs/>
          <w:u w:val="single"/>
          <w:lang w:val="lt-LT"/>
        </w:rPr>
        <w:t xml:space="preserve"> naudo</w:t>
      </w:r>
      <w:r w:rsidR="00AD1A4D">
        <w:rPr>
          <w:bCs/>
          <w:u w:val="single"/>
          <w:lang w:val="lt-LT"/>
        </w:rPr>
        <w:t>jimo</w:t>
      </w:r>
      <w:r w:rsidRPr="00621C43">
        <w:rPr>
          <w:bCs/>
          <w:u w:val="single"/>
          <w:lang w:val="lt-LT"/>
        </w:rPr>
        <w:t xml:space="preserve"> Respimat </w:t>
      </w:r>
      <w:r w:rsidR="006C7B88">
        <w:rPr>
          <w:bCs/>
          <w:u w:val="single"/>
          <w:lang w:val="lt-LT"/>
        </w:rPr>
        <w:t>inhaliatori</w:t>
      </w:r>
      <w:r w:rsidR="00AD1A4D">
        <w:rPr>
          <w:bCs/>
          <w:u w:val="single"/>
          <w:lang w:val="lt-LT"/>
        </w:rPr>
        <w:t>us</w:t>
      </w:r>
      <w:r w:rsidR="006C7B88">
        <w:rPr>
          <w:bCs/>
          <w:u w:val="single"/>
          <w:lang w:val="lt-LT"/>
        </w:rPr>
        <w:t xml:space="preserve"> </w:t>
      </w:r>
      <w:r w:rsidR="00AD1A4D">
        <w:rPr>
          <w:bCs/>
          <w:u w:val="single"/>
          <w:lang w:val="lt-LT"/>
        </w:rPr>
        <w:t xml:space="preserve">veikia </w:t>
      </w:r>
      <w:r w:rsidRPr="00621C43">
        <w:rPr>
          <w:bCs/>
          <w:u w:val="single"/>
          <w:lang w:val="lt-LT"/>
        </w:rPr>
        <w:t>tik tuomet, kai skaidrus pagrindas yra vietoje.</w:t>
      </w:r>
      <w:bookmarkEnd w:id="15"/>
    </w:p>
    <w:p w14:paraId="323C1B66" w14:textId="77777777" w:rsidR="00A07147" w:rsidRPr="0093227D" w:rsidRDefault="00A07147" w:rsidP="00A07147">
      <w:pPr>
        <w:rPr>
          <w:lang w:val="pt-PT"/>
        </w:rPr>
      </w:pPr>
      <w:r w:rsidRPr="0093227D">
        <w:rPr>
          <w:b/>
          <w:lang w:val="pt-PT"/>
        </w:rPr>
        <w:t xml:space="preserve">Ar Jūs pasukote skaidrų pagrindą? </w:t>
      </w:r>
      <w:r w:rsidRPr="0093227D">
        <w:rPr>
          <w:lang w:val="pt-PT"/>
        </w:rPr>
        <w:t>Jei ne, sukite skaidrų pagrindą, kol trakštels (pusė apsukimo).</w:t>
      </w:r>
    </w:p>
    <w:p w14:paraId="46F3E5D5" w14:textId="7E22F2C5" w:rsidR="00A07147" w:rsidRPr="00850F3F" w:rsidRDefault="00A07147" w:rsidP="00A07147">
      <w:pPr>
        <w:rPr>
          <w:b/>
          <w:szCs w:val="22"/>
          <w:lang w:val="pt-PT"/>
        </w:rPr>
      </w:pPr>
      <w:r w:rsidRPr="006232DD">
        <w:rPr>
          <w:b/>
          <w:szCs w:val="22"/>
          <w:lang w:val="pt-PT"/>
        </w:rPr>
        <w:t xml:space="preserve">Ar Jūsų užtaiso dozių skaitiklyje atsirado balta strėlė raudoname fone? </w:t>
      </w:r>
      <w:r w:rsidRPr="00850F3F">
        <w:rPr>
          <w:szCs w:val="22"/>
          <w:lang w:val="pt-PT"/>
        </w:rPr>
        <w:t>Vadinasi, Jūsų užtaisas yra išnaudotas. Įstumkite naują užtaisą</w:t>
      </w:r>
      <w:r w:rsidR="00A6194D">
        <w:rPr>
          <w:szCs w:val="22"/>
          <w:lang w:val="pt-PT"/>
        </w:rPr>
        <w:t xml:space="preserve"> </w:t>
      </w:r>
      <w:bookmarkStart w:id="16" w:name="_Hlk110420056"/>
      <w:bookmarkStart w:id="17" w:name="_Hlk110336239"/>
      <w:r w:rsidR="00A6194D" w:rsidRPr="00621C43">
        <w:rPr>
          <w:lang w:val="pt-PT"/>
        </w:rPr>
        <w:t>ir įstumkite skaidrų pagrindą atgal</w:t>
      </w:r>
      <w:bookmarkEnd w:id="16"/>
      <w:r w:rsidRPr="00850F3F">
        <w:rPr>
          <w:b/>
          <w:szCs w:val="22"/>
          <w:lang w:val="pt-PT"/>
        </w:rPr>
        <w:t>.</w:t>
      </w:r>
      <w:bookmarkEnd w:id="17"/>
    </w:p>
    <w:p w14:paraId="15C4E4B0" w14:textId="77777777" w:rsidR="00A07147" w:rsidRPr="00850F3F" w:rsidRDefault="00A07147" w:rsidP="00A07147">
      <w:pPr>
        <w:rPr>
          <w:b/>
          <w:szCs w:val="22"/>
          <w:lang w:val="pt-PT"/>
        </w:rPr>
      </w:pPr>
    </w:p>
    <w:p w14:paraId="3D85F247" w14:textId="77777777" w:rsidR="00A07147" w:rsidRPr="00133026" w:rsidRDefault="00A07147" w:rsidP="00A07147">
      <w:pPr>
        <w:rPr>
          <w:b/>
          <w:szCs w:val="22"/>
          <w:u w:val="single"/>
          <w:lang w:val="pt-PT"/>
        </w:rPr>
      </w:pPr>
      <w:r w:rsidRPr="00133026">
        <w:rPr>
          <w:b/>
          <w:szCs w:val="22"/>
          <w:u w:val="single"/>
          <w:lang w:val="pt-PT"/>
        </w:rPr>
        <w:t>Išnaudojus užtaisą, sunku jį ištraukti.</w:t>
      </w:r>
    </w:p>
    <w:p w14:paraId="56AC6C6D" w14:textId="77777777" w:rsidR="00A07147" w:rsidRDefault="00A07147" w:rsidP="00A07147">
      <w:pPr>
        <w:rPr>
          <w:lang w:val="pt-PT"/>
        </w:rPr>
      </w:pPr>
    </w:p>
    <w:p w14:paraId="2FC87B3F" w14:textId="77777777" w:rsidR="00A07147" w:rsidRPr="004F5AC9" w:rsidRDefault="00A07147" w:rsidP="00A07147">
      <w:pPr>
        <w:rPr>
          <w:lang w:val="pt-PT"/>
        </w:rPr>
      </w:pPr>
      <w:r w:rsidRPr="004F5AC9">
        <w:rPr>
          <w:lang w:val="pt-PT"/>
        </w:rPr>
        <w:t>Tuo pat metu užtaisą traukite ir sukite.</w:t>
      </w:r>
    </w:p>
    <w:p w14:paraId="392CFE13" w14:textId="77777777" w:rsidR="00A07147" w:rsidRPr="004F5AC9" w:rsidRDefault="00A07147" w:rsidP="00A07147">
      <w:pPr>
        <w:rPr>
          <w:lang w:val="pt-PT"/>
        </w:rPr>
      </w:pPr>
    </w:p>
    <w:p w14:paraId="0E1BDEBF" w14:textId="13BD875D" w:rsidR="00A07147" w:rsidRPr="004F5AC9" w:rsidRDefault="00A07147" w:rsidP="00A07147">
      <w:pPr>
        <w:rPr>
          <w:b/>
          <w:u w:val="single"/>
          <w:lang w:val="pt-PT"/>
        </w:rPr>
      </w:pPr>
      <w:r w:rsidRPr="004F5AC9">
        <w:rPr>
          <w:b/>
          <w:u w:val="single"/>
          <w:lang w:val="pt-PT"/>
        </w:rPr>
        <w:t xml:space="preserve">Aš negaliu pasukti ar </w:t>
      </w:r>
      <w:r w:rsidR="00A6194D">
        <w:rPr>
          <w:b/>
          <w:u w:val="single"/>
          <w:lang w:val="pt-PT"/>
        </w:rPr>
        <w:t>į</w:t>
      </w:r>
      <w:r w:rsidRPr="004F5AC9">
        <w:rPr>
          <w:b/>
          <w:u w:val="single"/>
          <w:lang w:val="pt-PT"/>
        </w:rPr>
        <w:t>stumti skaidraus pagrindo</w:t>
      </w:r>
      <w:r w:rsidR="00A6194D">
        <w:rPr>
          <w:b/>
          <w:u w:val="single"/>
          <w:lang w:val="pt-PT"/>
        </w:rPr>
        <w:t xml:space="preserve"> atgal</w:t>
      </w:r>
      <w:r w:rsidRPr="004F5AC9">
        <w:rPr>
          <w:b/>
          <w:u w:val="single"/>
          <w:lang w:val="pt-PT"/>
        </w:rPr>
        <w:t>.</w:t>
      </w:r>
    </w:p>
    <w:p w14:paraId="5E3CEF92" w14:textId="77777777" w:rsidR="00A07147" w:rsidRPr="004F5AC9" w:rsidRDefault="00A07147" w:rsidP="00A07147">
      <w:pPr>
        <w:rPr>
          <w:lang w:val="pt-PT"/>
        </w:rPr>
      </w:pPr>
    </w:p>
    <w:p w14:paraId="40B33767" w14:textId="77777777" w:rsidR="00A6194D" w:rsidRDefault="00A6194D" w:rsidP="00A07147">
      <w:pPr>
        <w:rPr>
          <w:szCs w:val="22"/>
          <w:lang w:val="pt-PT"/>
        </w:rPr>
      </w:pPr>
      <w:r w:rsidRPr="0093227D">
        <w:rPr>
          <w:b/>
          <w:szCs w:val="22"/>
          <w:lang w:val="pt-PT"/>
        </w:rPr>
        <w:t xml:space="preserve">Ar skaidrus pagrindas atlaisvintas ir Jūsų užtaiso dozių skaitiklyje atsirado balta strėlė raudoname fone? </w:t>
      </w:r>
      <w:r w:rsidRPr="0093227D">
        <w:rPr>
          <w:szCs w:val="22"/>
          <w:lang w:val="pt-PT"/>
        </w:rPr>
        <w:t xml:space="preserve">Jūsų užtaisas </w:t>
      </w:r>
      <w:r>
        <w:rPr>
          <w:szCs w:val="22"/>
          <w:lang w:val="pt-PT"/>
        </w:rPr>
        <w:t>yra išnaudotas</w:t>
      </w:r>
      <w:r w:rsidRPr="0093227D">
        <w:rPr>
          <w:szCs w:val="22"/>
          <w:lang w:val="pt-PT"/>
        </w:rPr>
        <w:t>. Įstumkite naują užtaisą.</w:t>
      </w:r>
    </w:p>
    <w:p w14:paraId="62BF97FE" w14:textId="30337243" w:rsidR="00A07147" w:rsidRPr="0093227D" w:rsidRDefault="00A07147" w:rsidP="00A07147">
      <w:pPr>
        <w:rPr>
          <w:lang w:val="pt-PT"/>
        </w:rPr>
      </w:pPr>
      <w:r w:rsidRPr="0093227D">
        <w:rPr>
          <w:b/>
          <w:lang w:val="pt-PT"/>
        </w:rPr>
        <w:t xml:space="preserve">Ar jau pasukote skaidrų pagrindą? </w:t>
      </w:r>
      <w:r w:rsidRPr="0093227D">
        <w:rPr>
          <w:lang w:val="pt-PT"/>
        </w:rPr>
        <w:t>Jei skaidrų pagrindą jau pasukote, laikykitės punktų, nurodytų skyriuje „Kasdienis naudojimas“, t.y. „ATIDARYMAS“ ir „PASPAUDIMAS“.</w:t>
      </w:r>
    </w:p>
    <w:p w14:paraId="30FAE6C6" w14:textId="77777777" w:rsidR="00A07147" w:rsidRPr="0093227D" w:rsidRDefault="00A07147" w:rsidP="00A07147">
      <w:pPr>
        <w:rPr>
          <w:szCs w:val="22"/>
          <w:lang w:val="pt-PT"/>
        </w:rPr>
      </w:pPr>
    </w:p>
    <w:p w14:paraId="2474145F" w14:textId="466CC8D3" w:rsidR="00A07147" w:rsidRPr="0093227D" w:rsidRDefault="00A07147" w:rsidP="00A07147">
      <w:pPr>
        <w:rPr>
          <w:b/>
          <w:szCs w:val="22"/>
          <w:u w:val="single"/>
          <w:lang w:val="pt-PT"/>
        </w:rPr>
      </w:pPr>
      <w:r w:rsidRPr="0093227D">
        <w:rPr>
          <w:b/>
          <w:szCs w:val="22"/>
          <w:u w:val="single"/>
          <w:lang w:val="pt-PT"/>
        </w:rPr>
        <w:t xml:space="preserve">Mano </w:t>
      </w:r>
      <w:r w:rsidR="00A6194D">
        <w:rPr>
          <w:b/>
          <w:szCs w:val="22"/>
          <w:u w:val="single"/>
          <w:lang w:val="pt-PT"/>
        </w:rPr>
        <w:t>Spiolto</w:t>
      </w:r>
      <w:r w:rsidRPr="0093227D">
        <w:rPr>
          <w:b/>
          <w:szCs w:val="22"/>
          <w:u w:val="single"/>
          <w:lang w:val="pt-PT"/>
        </w:rPr>
        <w:t xml:space="preserve"> Respimat išnaudojamas per anksti.</w:t>
      </w:r>
    </w:p>
    <w:p w14:paraId="143E3D35" w14:textId="77777777" w:rsidR="00A07147" w:rsidRPr="0093227D" w:rsidRDefault="00A07147" w:rsidP="00A07147">
      <w:pPr>
        <w:rPr>
          <w:b/>
          <w:szCs w:val="22"/>
          <w:u w:val="single"/>
          <w:lang w:val="pt-PT"/>
        </w:rPr>
      </w:pPr>
    </w:p>
    <w:p w14:paraId="32BED2AD" w14:textId="56613399" w:rsidR="00A07147" w:rsidRPr="004F5AC9" w:rsidRDefault="00A07147" w:rsidP="00A07147">
      <w:pPr>
        <w:rPr>
          <w:b/>
          <w:lang w:val="pt-PT"/>
        </w:rPr>
      </w:pPr>
      <w:r w:rsidRPr="004F5AC9">
        <w:rPr>
          <w:b/>
          <w:lang w:val="pt-PT"/>
        </w:rPr>
        <w:lastRenderedPageBreak/>
        <w:t xml:space="preserve">Ar naudojate </w:t>
      </w:r>
      <w:r w:rsidR="00A6194D">
        <w:rPr>
          <w:b/>
          <w:lang w:val="pt-PT"/>
        </w:rPr>
        <w:t xml:space="preserve">Spiolto </w:t>
      </w:r>
      <w:r w:rsidRPr="004F5AC9">
        <w:rPr>
          <w:b/>
          <w:lang w:val="pt-PT"/>
        </w:rPr>
        <w:t xml:space="preserve">Respimat taip, kaip paskirta (du išpurškimus vieną kartą per parą)? </w:t>
      </w:r>
      <w:r w:rsidRPr="004F5AC9">
        <w:rPr>
          <w:lang w:val="pt-PT"/>
        </w:rPr>
        <w:t xml:space="preserve">Jei du išpurškimai išpurškiami vieną kartą per parą, </w:t>
      </w:r>
      <w:r w:rsidR="00A6194D">
        <w:rPr>
          <w:lang w:val="pt-PT"/>
        </w:rPr>
        <w:t>kiekvieno užtaiso</w:t>
      </w:r>
      <w:r w:rsidR="00A6194D" w:rsidRPr="004F5AC9">
        <w:rPr>
          <w:lang w:val="pt-PT"/>
        </w:rPr>
        <w:t xml:space="preserve"> </w:t>
      </w:r>
      <w:r w:rsidRPr="004F5AC9">
        <w:rPr>
          <w:lang w:val="pt-PT"/>
        </w:rPr>
        <w:t>pakanka 30 dienų.</w:t>
      </w:r>
    </w:p>
    <w:p w14:paraId="5DA50812" w14:textId="6A055277" w:rsidR="00A07147" w:rsidRPr="004F5AC9" w:rsidRDefault="00A07147" w:rsidP="00A07147">
      <w:pPr>
        <w:rPr>
          <w:b/>
          <w:lang w:val="pt-PT"/>
        </w:rPr>
      </w:pPr>
      <w:r w:rsidRPr="004F5AC9">
        <w:rPr>
          <w:b/>
          <w:lang w:val="pt-PT"/>
        </w:rPr>
        <w:t xml:space="preserve">Ar dažnai išpurškiat į orą, norint patikrinti, ar </w:t>
      </w:r>
      <w:r w:rsidR="00A6194D">
        <w:rPr>
          <w:b/>
          <w:lang w:val="pt-PT"/>
        </w:rPr>
        <w:t>Spiolto</w:t>
      </w:r>
      <w:r w:rsidRPr="004F5AC9">
        <w:rPr>
          <w:b/>
          <w:lang w:val="pt-PT"/>
        </w:rPr>
        <w:t xml:space="preserve"> Respimat veikia?</w:t>
      </w:r>
    </w:p>
    <w:p w14:paraId="1F33707C" w14:textId="3BFE2C5F" w:rsidR="00A07147" w:rsidRDefault="00A07147" w:rsidP="00A07147">
      <w:pPr>
        <w:rPr>
          <w:lang w:val="pt-PT"/>
        </w:rPr>
      </w:pPr>
      <w:r w:rsidRPr="004F5AC9">
        <w:rPr>
          <w:lang w:val="pt-PT"/>
        </w:rPr>
        <w:t xml:space="preserve">Jei </w:t>
      </w:r>
      <w:r w:rsidR="00A6194D">
        <w:rPr>
          <w:lang w:val="pt-PT"/>
        </w:rPr>
        <w:t xml:space="preserve">Spiolto </w:t>
      </w:r>
      <w:r w:rsidRPr="004F5AC9">
        <w:rPr>
          <w:lang w:val="pt-PT"/>
        </w:rPr>
        <w:t>Respimat naudojamas kasdien, kartą paruošus jį naudoti pakartotinai, bandinio išpurkšti į orą nereikia.</w:t>
      </w:r>
    </w:p>
    <w:p w14:paraId="20F90038" w14:textId="50864DFF" w:rsidR="00A6194D" w:rsidRDefault="00A6194D" w:rsidP="00A07147">
      <w:pPr>
        <w:rPr>
          <w:bCs/>
          <w:szCs w:val="22"/>
          <w:lang w:val="pt-PT"/>
        </w:rPr>
      </w:pPr>
      <w:bookmarkStart w:id="18" w:name="_Hlk110420164"/>
      <w:bookmarkStart w:id="19" w:name="_Hlk110336366"/>
      <w:r w:rsidRPr="00621C43">
        <w:rPr>
          <w:b/>
          <w:szCs w:val="22"/>
          <w:lang w:val="pt-PT"/>
        </w:rPr>
        <w:t xml:space="preserve">Ar dažnai išimat ir įstumiat kartotinio naudojimo inhaliatoriaus skaidrų pagrindą? </w:t>
      </w:r>
      <w:r w:rsidRPr="00621C43">
        <w:rPr>
          <w:bCs/>
          <w:szCs w:val="22"/>
          <w:lang w:val="pt-PT"/>
        </w:rPr>
        <w:t>Kol naudojamas užtaisas, skaidraus pagrindo neištraukite. Kiekvieną kartą nepakeitus užtaiso išimant skaidrų pagrindą, dozių skaitiklis žymi vieną išpurškimą, todėl mažėja likusių dozių kiekis</w:t>
      </w:r>
      <w:bookmarkEnd w:id="18"/>
      <w:r w:rsidRPr="00621C43">
        <w:rPr>
          <w:bCs/>
          <w:szCs w:val="22"/>
          <w:lang w:val="pt-PT"/>
        </w:rPr>
        <w:t>.</w:t>
      </w:r>
    </w:p>
    <w:bookmarkEnd w:id="19"/>
    <w:p w14:paraId="4B6B164A" w14:textId="77777777" w:rsidR="00A6194D" w:rsidRPr="004F5AC9" w:rsidRDefault="00A6194D" w:rsidP="00A07147">
      <w:pPr>
        <w:rPr>
          <w:lang w:val="pt-PT"/>
        </w:rPr>
      </w:pPr>
    </w:p>
    <w:p w14:paraId="136F05A3" w14:textId="69398FEC" w:rsidR="00A07147" w:rsidRPr="004F5AC9" w:rsidRDefault="00A07147" w:rsidP="00A07147">
      <w:pPr>
        <w:rPr>
          <w:b/>
          <w:u w:val="single"/>
          <w:lang w:val="pt-PT"/>
        </w:rPr>
      </w:pPr>
      <w:r w:rsidRPr="004F5AC9">
        <w:rPr>
          <w:b/>
          <w:u w:val="single"/>
          <w:lang w:val="pt-PT"/>
        </w:rPr>
        <w:t xml:space="preserve">Mano </w:t>
      </w:r>
      <w:r w:rsidR="00A740F1">
        <w:rPr>
          <w:b/>
          <w:u w:val="single"/>
          <w:lang w:val="pt-PT"/>
        </w:rPr>
        <w:t>Spiolto</w:t>
      </w:r>
      <w:r w:rsidRPr="004F5AC9">
        <w:rPr>
          <w:b/>
          <w:u w:val="single"/>
          <w:lang w:val="pt-PT"/>
        </w:rPr>
        <w:t xml:space="preserve"> Respimat neįmanoma išpurkšti.</w:t>
      </w:r>
    </w:p>
    <w:p w14:paraId="253807B9" w14:textId="77777777" w:rsidR="00A07147" w:rsidRPr="004F5AC9" w:rsidRDefault="00A07147" w:rsidP="00A07147">
      <w:pPr>
        <w:rPr>
          <w:lang w:val="pt-PT"/>
        </w:rPr>
      </w:pPr>
    </w:p>
    <w:p w14:paraId="718CFEF3" w14:textId="605331C4" w:rsidR="00A07147" w:rsidRPr="004F5AC9" w:rsidRDefault="00A07147" w:rsidP="00A07147">
      <w:pPr>
        <w:rPr>
          <w:lang w:val="pt-PT"/>
        </w:rPr>
      </w:pPr>
      <w:r w:rsidRPr="004F5AC9">
        <w:rPr>
          <w:b/>
          <w:lang w:val="pt-PT"/>
        </w:rPr>
        <w:t>Ar Jūs įstūmėte užtaisą?</w:t>
      </w:r>
      <w:r w:rsidRPr="004F5AC9">
        <w:rPr>
          <w:lang w:val="pt-PT"/>
        </w:rPr>
        <w:t xml:space="preserve"> Jei ne, įstumkite jį į inhaliatorių. Kartą parengus </w:t>
      </w:r>
      <w:r w:rsidR="00A6194D">
        <w:rPr>
          <w:lang w:val="pt-PT"/>
        </w:rPr>
        <w:t>Spiolto</w:t>
      </w:r>
      <w:r w:rsidRPr="004F5AC9">
        <w:rPr>
          <w:lang w:val="pt-PT"/>
        </w:rPr>
        <w:t xml:space="preserve"> Respimat, neištraukite skaidraus pagrindo arba užtaiso tol, kol </w:t>
      </w:r>
      <w:r>
        <w:rPr>
          <w:lang w:val="pt-PT"/>
        </w:rPr>
        <w:t>neišnaudosite</w:t>
      </w:r>
      <w:r w:rsidRPr="004F5AC9">
        <w:rPr>
          <w:lang w:val="pt-PT"/>
        </w:rPr>
        <w:t xml:space="preserve"> užtaiso.</w:t>
      </w:r>
    </w:p>
    <w:p w14:paraId="491D99B4" w14:textId="77777777" w:rsidR="00A07147" w:rsidRPr="004F5AC9" w:rsidRDefault="00A07147" w:rsidP="00A07147">
      <w:pPr>
        <w:rPr>
          <w:lang w:val="pt-PT"/>
        </w:rPr>
      </w:pPr>
      <w:r w:rsidRPr="004F5AC9">
        <w:rPr>
          <w:b/>
          <w:lang w:val="pt-PT"/>
        </w:rPr>
        <w:t xml:space="preserve">Ar į inhaliatorių įstūmus užtaisą, veiksmus </w:t>
      </w:r>
      <w:r>
        <w:rPr>
          <w:b/>
          <w:szCs w:val="22"/>
          <w:lang w:val="pt-PT"/>
        </w:rPr>
        <w:t>“</w:t>
      </w:r>
      <w:r w:rsidRPr="004F5AC9">
        <w:rPr>
          <w:b/>
          <w:lang w:val="pt-PT"/>
        </w:rPr>
        <w:t>PASUK</w:t>
      </w:r>
      <w:r>
        <w:rPr>
          <w:b/>
          <w:lang w:val="pt-PT"/>
        </w:rPr>
        <w:t>IMAS</w:t>
      </w:r>
      <w:r w:rsidRPr="004F5AC9">
        <w:rPr>
          <w:b/>
          <w:lang w:val="pt-PT"/>
        </w:rPr>
        <w:t>“, „ATIDARY</w:t>
      </w:r>
      <w:r>
        <w:rPr>
          <w:b/>
          <w:lang w:val="pt-PT"/>
        </w:rPr>
        <w:t>MAS</w:t>
      </w:r>
      <w:r w:rsidRPr="004F5AC9">
        <w:rPr>
          <w:b/>
          <w:lang w:val="pt-PT"/>
        </w:rPr>
        <w:t>“, „PASPAU</w:t>
      </w:r>
      <w:r>
        <w:rPr>
          <w:b/>
          <w:lang w:val="pt-PT"/>
        </w:rPr>
        <w:t>DIMAS</w:t>
      </w:r>
      <w:r w:rsidRPr="004F5AC9">
        <w:rPr>
          <w:b/>
          <w:lang w:val="pt-PT"/>
        </w:rPr>
        <w:t>“, pakartojote mažiau nei tris kartus?</w:t>
      </w:r>
      <w:r w:rsidRPr="004F5AC9">
        <w:rPr>
          <w:lang w:val="pt-PT"/>
        </w:rPr>
        <w:t xml:space="preserve"> Į inhaliatorių įstūmus užtaisą reikia tris kartus pakartoti skyrelyje „Pasiruošimas naudoti“</w:t>
      </w:r>
      <w:r w:rsidRPr="004F5AC9">
        <w:rPr>
          <w:b/>
          <w:lang w:val="pt-PT"/>
        </w:rPr>
        <w:t xml:space="preserve"> </w:t>
      </w:r>
      <w:r w:rsidRPr="004F5AC9">
        <w:rPr>
          <w:lang w:val="pt-PT"/>
        </w:rPr>
        <w:t xml:space="preserve">4 - 6 punktuose nurodytus veiksmus </w:t>
      </w:r>
      <w:r w:rsidRPr="004F5AC9">
        <w:rPr>
          <w:b/>
          <w:lang w:val="pt-PT"/>
        </w:rPr>
        <w:t>„</w:t>
      </w:r>
      <w:r w:rsidRPr="004F5AC9">
        <w:rPr>
          <w:lang w:val="pt-PT"/>
        </w:rPr>
        <w:t>PASUK</w:t>
      </w:r>
      <w:r>
        <w:rPr>
          <w:lang w:val="pt-PT"/>
        </w:rPr>
        <w:t>IMAS</w:t>
      </w:r>
      <w:r w:rsidRPr="004F5AC9">
        <w:rPr>
          <w:lang w:val="pt-PT"/>
        </w:rPr>
        <w:t>“, „ATIDARY</w:t>
      </w:r>
      <w:r>
        <w:rPr>
          <w:lang w:val="pt-PT"/>
        </w:rPr>
        <w:t>MAS</w:t>
      </w:r>
      <w:r w:rsidRPr="004F5AC9">
        <w:rPr>
          <w:lang w:val="pt-PT"/>
        </w:rPr>
        <w:t>“ ir „PASPAU</w:t>
      </w:r>
      <w:r>
        <w:rPr>
          <w:lang w:val="pt-PT"/>
        </w:rPr>
        <w:t>DIMAS</w:t>
      </w:r>
      <w:r w:rsidRPr="004F5AC9">
        <w:rPr>
          <w:lang w:val="pt-PT"/>
        </w:rPr>
        <w:t>“.</w:t>
      </w:r>
    </w:p>
    <w:p w14:paraId="0F9E57C0" w14:textId="77777777" w:rsidR="00A07147" w:rsidRPr="004F5AC9" w:rsidRDefault="00A07147" w:rsidP="00A07147">
      <w:pPr>
        <w:rPr>
          <w:lang w:val="pt-PT"/>
        </w:rPr>
      </w:pPr>
      <w:r w:rsidRPr="004F5AC9">
        <w:rPr>
          <w:b/>
          <w:lang w:val="pt-PT"/>
        </w:rPr>
        <w:t xml:space="preserve">Ar Jūsų užtaiso dozių skaitiklyje atsirado balta strėlė raudoname fone? </w:t>
      </w:r>
      <w:r w:rsidRPr="004F5AC9">
        <w:rPr>
          <w:lang w:val="pt-PT"/>
        </w:rPr>
        <w:t xml:space="preserve">Jūsų užtaisas </w:t>
      </w:r>
      <w:r>
        <w:rPr>
          <w:lang w:val="pt-PT"/>
        </w:rPr>
        <w:t>išnaudotas</w:t>
      </w:r>
      <w:r w:rsidRPr="004F5AC9">
        <w:rPr>
          <w:lang w:val="pt-PT"/>
        </w:rPr>
        <w:t>. Įstumkite naują užtaisą.</w:t>
      </w:r>
    </w:p>
    <w:p w14:paraId="48990D8F" w14:textId="77777777" w:rsidR="00A07147" w:rsidRPr="004F5AC9" w:rsidRDefault="00A07147" w:rsidP="00A07147">
      <w:pPr>
        <w:rPr>
          <w:lang w:val="pt-PT"/>
        </w:rPr>
      </w:pPr>
    </w:p>
    <w:p w14:paraId="32A9F241" w14:textId="5AA436CB" w:rsidR="00A07147" w:rsidRPr="004F5AC9" w:rsidRDefault="00A07147" w:rsidP="00A07147">
      <w:pPr>
        <w:rPr>
          <w:b/>
          <w:u w:val="single"/>
          <w:lang w:val="pt-PT"/>
        </w:rPr>
      </w:pPr>
      <w:r w:rsidRPr="004F5AC9">
        <w:rPr>
          <w:b/>
          <w:u w:val="single"/>
          <w:lang w:val="pt-PT"/>
        </w:rPr>
        <w:t xml:space="preserve">Mano </w:t>
      </w:r>
      <w:r w:rsidR="00A6194D">
        <w:rPr>
          <w:b/>
          <w:u w:val="single"/>
          <w:lang w:val="pt-PT"/>
        </w:rPr>
        <w:t>Spiolto</w:t>
      </w:r>
      <w:r w:rsidRPr="004F5AC9">
        <w:rPr>
          <w:b/>
          <w:u w:val="single"/>
          <w:lang w:val="pt-PT"/>
        </w:rPr>
        <w:t xml:space="preserve"> Respimat išpurškia automatiškai.</w:t>
      </w:r>
    </w:p>
    <w:p w14:paraId="3CBF7025" w14:textId="77777777" w:rsidR="00A07147" w:rsidRPr="004F5AC9" w:rsidRDefault="00A07147" w:rsidP="00A07147">
      <w:pPr>
        <w:rPr>
          <w:b/>
          <w:lang w:val="pt-PT"/>
        </w:rPr>
      </w:pPr>
    </w:p>
    <w:p w14:paraId="173E0EB1" w14:textId="77777777" w:rsidR="00A07147" w:rsidRPr="004F5AC9" w:rsidRDefault="00A07147" w:rsidP="00A07147">
      <w:pPr>
        <w:rPr>
          <w:lang w:val="pt-PT"/>
        </w:rPr>
      </w:pPr>
      <w:r w:rsidRPr="004F5AC9">
        <w:rPr>
          <w:b/>
          <w:lang w:val="pt-PT"/>
        </w:rPr>
        <w:t xml:space="preserve">Ar sukant skaidrų pagrindą dangtelis būna numautas? </w:t>
      </w:r>
      <w:r w:rsidRPr="004F5AC9">
        <w:rPr>
          <w:lang w:val="pt-PT"/>
        </w:rPr>
        <w:t>Užmaukite dangtelį, po to sukite skaidrų pagrindą.</w:t>
      </w:r>
    </w:p>
    <w:p w14:paraId="42C64835" w14:textId="77777777" w:rsidR="00A07147" w:rsidRPr="004F5AC9" w:rsidRDefault="00A07147" w:rsidP="00A07147">
      <w:pPr>
        <w:rPr>
          <w:lang w:val="pt-PT"/>
        </w:rPr>
      </w:pPr>
      <w:r w:rsidRPr="004F5AC9">
        <w:rPr>
          <w:b/>
          <w:lang w:val="pt-PT"/>
        </w:rPr>
        <w:t xml:space="preserve">Ar sukant skaidrų pagrindą spaudžiate dozės išpurškimo mygtuką? </w:t>
      </w:r>
      <w:r w:rsidRPr="004F5AC9">
        <w:rPr>
          <w:lang w:val="pt-PT"/>
        </w:rPr>
        <w:t>Užmaukite dangtelį, kai dozės išpurškimo mygtukas bus uždengtas, tuomet sukite skaidrų pagrindą.</w:t>
      </w:r>
    </w:p>
    <w:p w14:paraId="0A41E349" w14:textId="68D6FC02" w:rsidR="00A6194D" w:rsidRDefault="00A07147" w:rsidP="00A6194D">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133026">
        <w:rPr>
          <w:sz w:val="22"/>
          <w:u w:val="single"/>
          <w:lang w:val="lt-LT"/>
        </w:rPr>
        <w:t>Nesustodami</w:t>
      </w:r>
      <w:r w:rsidRPr="0093227D">
        <w:rPr>
          <w:b/>
          <w:sz w:val="22"/>
          <w:lang w:val="lt-LT"/>
        </w:rPr>
        <w:t xml:space="preserve"> s</w:t>
      </w:r>
      <w:r w:rsidRPr="0093227D">
        <w:rPr>
          <w:sz w:val="22"/>
          <w:lang w:val="lt-LT"/>
        </w:rPr>
        <w:t>ukite skaidrų pagrindą</w:t>
      </w:r>
      <w:r w:rsidRPr="0093227D">
        <w:rPr>
          <w:b/>
          <w:sz w:val="22"/>
          <w:lang w:val="lt-LT"/>
        </w:rPr>
        <w:t xml:space="preserve"> </w:t>
      </w:r>
      <w:r w:rsidRPr="00D40F44">
        <w:rPr>
          <w:sz w:val="22"/>
          <w:szCs w:val="22"/>
          <w:lang w:val="lt-LT"/>
        </w:rPr>
        <w:t xml:space="preserve">tol, kol </w:t>
      </w:r>
      <w:r w:rsidRPr="0093227D">
        <w:rPr>
          <w:sz w:val="22"/>
          <w:lang w:val="lt-LT"/>
        </w:rPr>
        <w:t>trakštelės</w:t>
      </w:r>
      <w:r w:rsidRPr="00D40F44">
        <w:rPr>
          <w:sz w:val="22"/>
          <w:szCs w:val="22"/>
          <w:lang w:val="lt-LT"/>
        </w:rPr>
        <w:t xml:space="preserve"> (pusė apsukimo).</w:t>
      </w:r>
      <w:r w:rsidR="00A6194D">
        <w:rPr>
          <w:b/>
          <w:lang w:val="lt-LT"/>
        </w:rPr>
        <w:t xml:space="preserve"> </w:t>
      </w:r>
      <w:bookmarkStart w:id="20" w:name="_Hlk110336484"/>
      <w:r w:rsidR="00A6194D" w:rsidRPr="00EC0B1A">
        <w:rPr>
          <w:sz w:val="22"/>
          <w:szCs w:val="22"/>
          <w:lang w:val="lt-LT"/>
        </w:rPr>
        <w:t>Dozių skaitiklis skaičiuoja kiekvieną nepilną skaidraus pagrindo pasukimą, todėl likusių dozių kiekis mažėja.</w:t>
      </w:r>
      <w:bookmarkEnd w:id="20"/>
    </w:p>
    <w:p w14:paraId="1320542A" w14:textId="767F3C86" w:rsidR="00A07147" w:rsidRDefault="00A07147" w:rsidP="00621C43">
      <w:pPr>
        <w:pStyle w:val="PIText"/>
        <w:rPr>
          <w:lang w:val="lt-LT"/>
        </w:rPr>
      </w:pPr>
      <w:r w:rsidRPr="0093227D">
        <w:rPr>
          <w:b/>
          <w:lang w:val="lt-LT"/>
        </w:rPr>
        <w:t xml:space="preserve">Ar </w:t>
      </w:r>
      <w:r w:rsidRPr="007D4A88">
        <w:rPr>
          <w:b/>
          <w:szCs w:val="22"/>
          <w:lang w:val="lt-LT"/>
        </w:rPr>
        <w:t>dangtelis būna numautas, kai keičiate</w:t>
      </w:r>
      <w:r w:rsidRPr="0093227D">
        <w:rPr>
          <w:b/>
          <w:lang w:val="lt-LT"/>
        </w:rPr>
        <w:t xml:space="preserve"> užtaisą? </w:t>
      </w:r>
      <w:r w:rsidRPr="007D4A88">
        <w:rPr>
          <w:szCs w:val="22"/>
          <w:lang w:val="lt-LT"/>
        </w:rPr>
        <w:t>Užmaukite dangtelį, po to</w:t>
      </w:r>
      <w:r w:rsidRPr="0093227D">
        <w:rPr>
          <w:lang w:val="lt-LT"/>
        </w:rPr>
        <w:t xml:space="preserve"> įstumkite užtaisą.</w:t>
      </w:r>
    </w:p>
    <w:p w14:paraId="5A499E02" w14:textId="77777777" w:rsidR="00A07147" w:rsidRDefault="00A07147" w:rsidP="00A07147">
      <w:pPr>
        <w:rPr>
          <w:lang w:val="lt-LT"/>
        </w:rPr>
      </w:pPr>
    </w:p>
    <w:p w14:paraId="553F88E5" w14:textId="77777777" w:rsidR="00A07147" w:rsidRPr="00384EF9" w:rsidRDefault="00A07147" w:rsidP="0007079D">
      <w:pPr>
        <w:pStyle w:val="BTEMEASMCA"/>
        <w:rPr>
          <w:rStyle w:val="Hipersaitas"/>
          <w:color w:val="auto"/>
          <w:shd w:val="pct15" w:color="auto" w:fill="FFFFFF"/>
        </w:rPr>
      </w:pPr>
      <w:bookmarkStart w:id="21" w:name="_Hlk75267742"/>
      <w:bookmarkStart w:id="22" w:name="_Hlk75266672"/>
      <w:r w:rsidRPr="00B1358B">
        <w:rPr>
          <w:shd w:val="pct15" w:color="auto" w:fill="FFFFFF"/>
        </w:rPr>
        <w:t>Tą pačią informaciją galite rasti išmaniuoju telefonu</w:t>
      </w:r>
      <w:r>
        <w:rPr>
          <w:shd w:val="pct15" w:color="auto" w:fill="FFFFFF"/>
          <w:lang w:val="lt-LT"/>
        </w:rPr>
        <w:t>/įrenginiu</w:t>
      </w:r>
      <w:r w:rsidRPr="00B1358B">
        <w:rPr>
          <w:shd w:val="pct15" w:color="auto" w:fill="FFFFFF"/>
        </w:rPr>
        <w:t xml:space="preserve"> nuskaitę QR kodą</w:t>
      </w:r>
      <w:r>
        <w:rPr>
          <w:shd w:val="pct15" w:color="auto" w:fill="FFFFFF"/>
          <w:lang w:val="lt-LT"/>
        </w:rPr>
        <w:t xml:space="preserve"> [QR kodas]</w:t>
      </w:r>
      <w:r w:rsidRPr="00B1358B">
        <w:rPr>
          <w:shd w:val="pct15" w:color="auto" w:fill="FFFFFF"/>
        </w:rPr>
        <w:t xml:space="preserve"> </w:t>
      </w:r>
      <w:r>
        <w:rPr>
          <w:shd w:val="pct15" w:color="auto" w:fill="FFFFFF"/>
          <w:lang w:val="lt-LT"/>
        </w:rPr>
        <w:t>ir interneto svetainėje</w:t>
      </w:r>
      <w:r w:rsidRPr="0068458E">
        <w:rPr>
          <w:shd w:val="pct15" w:color="auto" w:fill="FFFFFF"/>
        </w:rPr>
        <w:t xml:space="preserve"> www.respimat.com/baltics/lt</w:t>
      </w:r>
      <w:bookmarkEnd w:id="21"/>
    </w:p>
    <w:bookmarkEnd w:id="22"/>
    <w:p w14:paraId="01738EB0" w14:textId="77777777" w:rsidR="00A07147" w:rsidRPr="009F42A7" w:rsidRDefault="00A07147" w:rsidP="00A07147">
      <w:pPr>
        <w:rPr>
          <w:lang w:val="x-none"/>
        </w:rPr>
      </w:pPr>
    </w:p>
    <w:p w14:paraId="4935B314" w14:textId="77777777" w:rsidR="00A07147" w:rsidRPr="00240CEC" w:rsidRDefault="00A07147" w:rsidP="00A07147">
      <w:pPr>
        <w:rPr>
          <w:lang w:val="lt-LT"/>
        </w:rPr>
      </w:pPr>
    </w:p>
    <w:p w14:paraId="2C23E880" w14:textId="77777777" w:rsidR="00A07147" w:rsidRPr="00DD4837" w:rsidRDefault="00A07147" w:rsidP="00A07147">
      <w:pPr>
        <w:rPr>
          <w:lang w:val="lt-LT"/>
        </w:rPr>
      </w:pPr>
    </w:p>
    <w:p w14:paraId="0828EC99" w14:textId="77777777" w:rsidR="00A07147" w:rsidRPr="00A07147" w:rsidRDefault="00A07147">
      <w:pPr>
        <w:rPr>
          <w:lang w:val="lt-LT"/>
        </w:rPr>
      </w:pPr>
    </w:p>
    <w:sectPr w:rsidR="00A07147" w:rsidRPr="00A07147" w:rsidSect="0036584C">
      <w:headerReference w:type="default" r:id="rId37"/>
      <w:footerReference w:type="default" r:id="rId38"/>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61F39" w14:textId="77777777" w:rsidR="00621C43" w:rsidRDefault="00621C43">
      <w:pPr>
        <w:spacing w:line="240" w:lineRule="auto"/>
      </w:pPr>
      <w:r>
        <w:separator/>
      </w:r>
    </w:p>
  </w:endnote>
  <w:endnote w:type="continuationSeparator" w:id="0">
    <w:p w14:paraId="58245029" w14:textId="77777777" w:rsidR="00621C43" w:rsidRDefault="00621C43">
      <w:pPr>
        <w:spacing w:line="240" w:lineRule="auto"/>
      </w:pPr>
      <w:r>
        <w:continuationSeparator/>
      </w:r>
    </w:p>
  </w:endnote>
  <w:endnote w:type="continuationNotice" w:id="1">
    <w:p w14:paraId="2BC2FE4B" w14:textId="77777777" w:rsidR="00621C43" w:rsidRDefault="00621C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0192" w14:textId="23667A26" w:rsidR="0036584C" w:rsidRPr="008463C8" w:rsidRDefault="0036584C">
    <w:pPr>
      <w:pStyle w:val="Porat"/>
      <w:jc w:val="center"/>
      <w:rPr>
        <w:rFonts w:ascii="Arial" w:hAnsi="Arial" w:cs="Arial"/>
        <w:sz w:val="16"/>
        <w:szCs w:val="16"/>
      </w:rPr>
    </w:pPr>
    <w:r w:rsidRPr="008463C8">
      <w:rPr>
        <w:rFonts w:ascii="Arial" w:hAnsi="Arial" w:cs="Arial"/>
        <w:sz w:val="16"/>
        <w:szCs w:val="16"/>
      </w:rPr>
      <w:fldChar w:fldCharType="begin"/>
    </w:r>
    <w:r w:rsidRPr="008463C8">
      <w:rPr>
        <w:rFonts w:ascii="Arial" w:hAnsi="Arial" w:cs="Arial"/>
        <w:sz w:val="16"/>
        <w:szCs w:val="16"/>
      </w:rPr>
      <w:instrText xml:space="preserve"> PAGE   \* MERGEFORMAT </w:instrText>
    </w:r>
    <w:r w:rsidRPr="008463C8">
      <w:rPr>
        <w:rFonts w:ascii="Arial" w:hAnsi="Arial" w:cs="Arial"/>
        <w:sz w:val="16"/>
        <w:szCs w:val="16"/>
      </w:rPr>
      <w:fldChar w:fldCharType="separate"/>
    </w:r>
    <w:r w:rsidR="0089282E">
      <w:rPr>
        <w:rFonts w:ascii="Arial" w:hAnsi="Arial" w:cs="Arial"/>
        <w:noProof/>
        <w:sz w:val="16"/>
        <w:szCs w:val="16"/>
      </w:rPr>
      <w:t>2</w:t>
    </w:r>
    <w:r w:rsidRPr="008463C8">
      <w:rPr>
        <w:rFonts w:ascii="Arial" w:hAnsi="Arial" w:cs="Arial"/>
        <w:noProof/>
        <w:sz w:val="16"/>
        <w:szCs w:val="16"/>
      </w:rPr>
      <w:fldChar w:fldCharType="end"/>
    </w:r>
  </w:p>
  <w:p w14:paraId="6A5943C9" w14:textId="77777777" w:rsidR="0036584C" w:rsidRDefault="003658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5F016" w14:textId="77777777" w:rsidR="00621C43" w:rsidRDefault="00621C43">
      <w:pPr>
        <w:spacing w:line="240" w:lineRule="auto"/>
      </w:pPr>
      <w:r>
        <w:separator/>
      </w:r>
    </w:p>
  </w:footnote>
  <w:footnote w:type="continuationSeparator" w:id="0">
    <w:p w14:paraId="23E35DFB" w14:textId="77777777" w:rsidR="00621C43" w:rsidRDefault="00621C43">
      <w:pPr>
        <w:spacing w:line="240" w:lineRule="auto"/>
      </w:pPr>
      <w:r>
        <w:continuationSeparator/>
      </w:r>
    </w:p>
  </w:footnote>
  <w:footnote w:type="continuationNotice" w:id="1">
    <w:p w14:paraId="6C477D7F" w14:textId="77777777" w:rsidR="00621C43" w:rsidRDefault="00621C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B75F" w14:textId="77777777" w:rsidR="0036584C" w:rsidRDefault="003658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A9387C"/>
    <w:multiLevelType w:val="hybridMultilevel"/>
    <w:tmpl w:val="370E7308"/>
    <w:lvl w:ilvl="0" w:tplc="9C98FCE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9B4BED"/>
    <w:multiLevelType w:val="hybridMultilevel"/>
    <w:tmpl w:val="E4BA67B2"/>
    <w:lvl w:ilvl="0" w:tplc="C150B5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7133B"/>
    <w:multiLevelType w:val="hybridMultilevel"/>
    <w:tmpl w:val="CF30F3F4"/>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4"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5"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172A20"/>
    <w:multiLevelType w:val="hybridMultilevel"/>
    <w:tmpl w:val="9F90066A"/>
    <w:lvl w:ilvl="0" w:tplc="1D24364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B038E2"/>
    <w:multiLevelType w:val="hybridMultilevel"/>
    <w:tmpl w:val="9BB02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C578C7"/>
    <w:multiLevelType w:val="hybridMultilevel"/>
    <w:tmpl w:val="BFF007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53BEE"/>
    <w:multiLevelType w:val="hybridMultilevel"/>
    <w:tmpl w:val="BB7CFB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4" w15:restartNumberingAfterBreak="0">
    <w:nsid w:val="799A4E43"/>
    <w:multiLevelType w:val="hybridMultilevel"/>
    <w:tmpl w:val="D69A59DE"/>
    <w:lvl w:ilvl="0" w:tplc="FC7CB6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10"/>
  </w:num>
  <w:num w:numId="4">
    <w:abstractNumId w:val="14"/>
  </w:num>
  <w:num w:numId="5">
    <w:abstractNumId w:val="2"/>
  </w:num>
  <w:num w:numId="6">
    <w:abstractNumId w:val="11"/>
  </w:num>
  <w:num w:numId="7">
    <w:abstractNumId w:val="5"/>
  </w:num>
  <w:num w:numId="8">
    <w:abstractNumId w:val="13"/>
  </w:num>
  <w:num w:numId="9">
    <w:abstractNumId w:val="8"/>
  </w:num>
  <w:num w:numId="10">
    <w:abstractNumId w:val="9"/>
  </w:num>
  <w:num w:numId="11">
    <w:abstractNumId w:val="4"/>
  </w:num>
  <w:num w:numId="12">
    <w:abstractNumId w:val="6"/>
  </w:num>
  <w:num w:numId="13">
    <w:abstractNumId w:val="7"/>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47"/>
    <w:rsid w:val="00026CDE"/>
    <w:rsid w:val="0007079D"/>
    <w:rsid w:val="000A5114"/>
    <w:rsid w:val="000D4442"/>
    <w:rsid w:val="00137627"/>
    <w:rsid w:val="00232322"/>
    <w:rsid w:val="002F7722"/>
    <w:rsid w:val="0036584C"/>
    <w:rsid w:val="00384EF9"/>
    <w:rsid w:val="004033F4"/>
    <w:rsid w:val="00417B21"/>
    <w:rsid w:val="004452EC"/>
    <w:rsid w:val="004D3AAC"/>
    <w:rsid w:val="0051015D"/>
    <w:rsid w:val="005B1C3C"/>
    <w:rsid w:val="005D7D86"/>
    <w:rsid w:val="0060523B"/>
    <w:rsid w:val="00621C43"/>
    <w:rsid w:val="006A2283"/>
    <w:rsid w:val="006C7B88"/>
    <w:rsid w:val="006F7305"/>
    <w:rsid w:val="00706765"/>
    <w:rsid w:val="00765895"/>
    <w:rsid w:val="0078709D"/>
    <w:rsid w:val="0089282E"/>
    <w:rsid w:val="008D490A"/>
    <w:rsid w:val="008D4FC2"/>
    <w:rsid w:val="00907E36"/>
    <w:rsid w:val="00914FE0"/>
    <w:rsid w:val="00954DED"/>
    <w:rsid w:val="00A07147"/>
    <w:rsid w:val="00A6194D"/>
    <w:rsid w:val="00A740F1"/>
    <w:rsid w:val="00A8125A"/>
    <w:rsid w:val="00A95C74"/>
    <w:rsid w:val="00AD1A4D"/>
    <w:rsid w:val="00AE38CF"/>
    <w:rsid w:val="00B13FEA"/>
    <w:rsid w:val="00B2771F"/>
    <w:rsid w:val="00B3756A"/>
    <w:rsid w:val="00BD2C44"/>
    <w:rsid w:val="00BF05BA"/>
    <w:rsid w:val="00C14DB7"/>
    <w:rsid w:val="00C32B58"/>
    <w:rsid w:val="00C57A17"/>
    <w:rsid w:val="00C861AC"/>
    <w:rsid w:val="00C91B7B"/>
    <w:rsid w:val="00D065FE"/>
    <w:rsid w:val="00D769C6"/>
    <w:rsid w:val="00F56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26963F2"/>
  <w15:chartTrackingRefBased/>
  <w15:docId w15:val="{5E243315-1FA0-4448-AF3A-04165B1C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7147"/>
    <w:pPr>
      <w:tabs>
        <w:tab w:val="left" w:pos="567"/>
      </w:tabs>
      <w:spacing w:after="0" w:line="260" w:lineRule="exact"/>
    </w:pPr>
    <w:rPr>
      <w:rFonts w:ascii="Times New Roman" w:eastAsia="SimSun" w:hAnsi="Times New Roman" w:cs="Times New Roman"/>
      <w:snapToGrid w:val="0"/>
      <w:szCs w:val="20"/>
      <w:lang w:val="en-GB" w:eastAsia="zh-CN"/>
    </w:rPr>
  </w:style>
  <w:style w:type="paragraph" w:styleId="Antrat1">
    <w:name w:val="heading 1"/>
    <w:basedOn w:val="prastasis"/>
    <w:next w:val="prastasis"/>
    <w:link w:val="Antrat1Diagrama"/>
    <w:qFormat/>
    <w:rsid w:val="00A07147"/>
    <w:pPr>
      <w:keepNext/>
      <w:tabs>
        <w:tab w:val="clear" w:pos="567"/>
      </w:tabs>
      <w:spacing w:line="360" w:lineRule="auto"/>
      <w:jc w:val="both"/>
      <w:outlineLvl w:val="0"/>
    </w:pPr>
    <w:rPr>
      <w:rFonts w:eastAsia="Times New Roman"/>
      <w:snapToGrid/>
      <w:sz w:val="24"/>
      <w:u w:val="single"/>
      <w:lang w:val="x-none" w:eastAsia="x-none"/>
    </w:rPr>
  </w:style>
  <w:style w:type="paragraph" w:styleId="Antrat2">
    <w:name w:val="heading 2"/>
    <w:basedOn w:val="prastasis"/>
    <w:next w:val="prastasis"/>
    <w:link w:val="Antrat2Diagrama"/>
    <w:qFormat/>
    <w:rsid w:val="00A07147"/>
    <w:pPr>
      <w:keepNext/>
      <w:spacing w:before="240" w:after="60"/>
      <w:outlineLvl w:val="1"/>
    </w:pPr>
    <w:rPr>
      <w:rFonts w:ascii="Helvetica" w:eastAsia="Times New Roman" w:hAnsi="Helvetica"/>
      <w:b/>
      <w:i/>
      <w:snapToGrid/>
      <w:sz w:val="24"/>
      <w:lang w:eastAsia="en-US"/>
    </w:rPr>
  </w:style>
  <w:style w:type="paragraph" w:styleId="Antrat3">
    <w:name w:val="heading 3"/>
    <w:basedOn w:val="prastasis"/>
    <w:next w:val="prastasis"/>
    <w:link w:val="Antrat3Diagrama"/>
    <w:qFormat/>
    <w:rsid w:val="00A07147"/>
    <w:pPr>
      <w:keepNext/>
      <w:tabs>
        <w:tab w:val="clear" w:pos="567"/>
      </w:tabs>
      <w:spacing w:line="360" w:lineRule="auto"/>
      <w:jc w:val="both"/>
      <w:outlineLvl w:val="2"/>
    </w:pPr>
    <w:rPr>
      <w:rFonts w:eastAsia="Times New Roman"/>
      <w:b/>
      <w:snapToGrid/>
      <w:sz w:val="24"/>
      <w:lang w:val="x-none" w:eastAsia="x-none"/>
    </w:rPr>
  </w:style>
  <w:style w:type="paragraph" w:styleId="Antrat4">
    <w:name w:val="heading 4"/>
    <w:basedOn w:val="prastasis"/>
    <w:next w:val="prastasis"/>
    <w:link w:val="Antrat4Diagrama"/>
    <w:qFormat/>
    <w:rsid w:val="00A07147"/>
    <w:pPr>
      <w:keepNext/>
      <w:tabs>
        <w:tab w:val="clear" w:pos="567"/>
      </w:tabs>
      <w:spacing w:before="240" w:after="60" w:line="240" w:lineRule="auto"/>
      <w:outlineLvl w:val="3"/>
    </w:pPr>
    <w:rPr>
      <w:rFonts w:eastAsia="Times New Roman"/>
      <w:b/>
      <w:bCs/>
      <w:snapToGrid/>
      <w:sz w:val="28"/>
      <w:szCs w:val="28"/>
      <w:lang w:val="x-none" w:eastAsia="x-none"/>
    </w:rPr>
  </w:style>
  <w:style w:type="paragraph" w:styleId="Antrat5">
    <w:name w:val="heading 5"/>
    <w:basedOn w:val="prastasis"/>
    <w:next w:val="prastasis"/>
    <w:link w:val="Antrat5Diagrama"/>
    <w:qFormat/>
    <w:rsid w:val="00A07147"/>
    <w:pPr>
      <w:keepNext/>
      <w:tabs>
        <w:tab w:val="clear" w:pos="567"/>
      </w:tabs>
      <w:spacing w:line="360" w:lineRule="auto"/>
      <w:jc w:val="both"/>
      <w:outlineLvl w:val="4"/>
    </w:pPr>
    <w:rPr>
      <w:rFonts w:eastAsia="Times New Roman"/>
      <w:i/>
      <w:snapToGrid/>
      <w:sz w:val="24"/>
      <w:lang w:val="x-none" w:eastAsia="x-none"/>
    </w:rPr>
  </w:style>
  <w:style w:type="paragraph" w:styleId="Antrat7">
    <w:name w:val="heading 7"/>
    <w:basedOn w:val="prastasis"/>
    <w:next w:val="prastasis"/>
    <w:link w:val="Antrat7Diagrama"/>
    <w:qFormat/>
    <w:rsid w:val="00A07147"/>
    <w:pPr>
      <w:tabs>
        <w:tab w:val="clear" w:pos="567"/>
      </w:tabs>
      <w:spacing w:before="240" w:after="60" w:line="240" w:lineRule="auto"/>
      <w:outlineLvl w:val="6"/>
    </w:pPr>
    <w:rPr>
      <w:rFonts w:eastAsia="Times New Roman"/>
      <w:snapToGrid/>
      <w:sz w:val="24"/>
      <w:szCs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07147"/>
    <w:rPr>
      <w:rFonts w:ascii="Times New Roman" w:eastAsia="Times New Roman" w:hAnsi="Times New Roman" w:cs="Times New Roman"/>
      <w:sz w:val="24"/>
      <w:szCs w:val="20"/>
      <w:u w:val="single"/>
      <w:lang w:val="x-none" w:eastAsia="x-none"/>
    </w:rPr>
  </w:style>
  <w:style w:type="character" w:customStyle="1" w:styleId="Antrat2Diagrama">
    <w:name w:val="Antraštė 2 Diagrama"/>
    <w:basedOn w:val="Numatytasispastraiposriftas"/>
    <w:link w:val="Antrat2"/>
    <w:rsid w:val="00A07147"/>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A07147"/>
    <w:rPr>
      <w:rFonts w:ascii="Times New Roman" w:eastAsia="Times New Roman" w:hAnsi="Times New Roman" w:cs="Times New Roman"/>
      <w:b/>
      <w:sz w:val="24"/>
      <w:szCs w:val="20"/>
      <w:lang w:val="x-none" w:eastAsia="x-none"/>
    </w:rPr>
  </w:style>
  <w:style w:type="character" w:customStyle="1" w:styleId="Antrat4Diagrama">
    <w:name w:val="Antraštė 4 Diagrama"/>
    <w:basedOn w:val="Numatytasispastraiposriftas"/>
    <w:link w:val="Antrat4"/>
    <w:rsid w:val="00A07147"/>
    <w:rPr>
      <w:rFonts w:ascii="Times New Roman" w:eastAsia="Times New Roman" w:hAnsi="Times New Roman" w:cs="Times New Roman"/>
      <w:b/>
      <w:bCs/>
      <w:sz w:val="28"/>
      <w:szCs w:val="28"/>
      <w:lang w:val="x-none" w:eastAsia="x-none"/>
    </w:rPr>
  </w:style>
  <w:style w:type="character" w:customStyle="1" w:styleId="Antrat5Diagrama">
    <w:name w:val="Antraštė 5 Diagrama"/>
    <w:basedOn w:val="Numatytasispastraiposriftas"/>
    <w:link w:val="Antrat5"/>
    <w:rsid w:val="00A07147"/>
    <w:rPr>
      <w:rFonts w:ascii="Times New Roman" w:eastAsia="Times New Roman" w:hAnsi="Times New Roman" w:cs="Times New Roman"/>
      <w:i/>
      <w:sz w:val="24"/>
      <w:szCs w:val="20"/>
      <w:lang w:val="x-none" w:eastAsia="x-none"/>
    </w:rPr>
  </w:style>
  <w:style w:type="character" w:customStyle="1" w:styleId="Antrat7Diagrama">
    <w:name w:val="Antraštė 7 Diagrama"/>
    <w:basedOn w:val="Numatytasispastraiposriftas"/>
    <w:link w:val="Antrat7"/>
    <w:rsid w:val="00A07147"/>
    <w:rPr>
      <w:rFonts w:ascii="Times New Roman" w:eastAsia="Times New Roman" w:hAnsi="Times New Roman" w:cs="Times New Roman"/>
      <w:sz w:val="24"/>
      <w:szCs w:val="24"/>
      <w:lang w:val="x-none" w:eastAsia="x-none"/>
    </w:rPr>
  </w:style>
  <w:style w:type="paragraph" w:customStyle="1" w:styleId="BodytextAgency">
    <w:name w:val="Body text (Agency)"/>
    <w:basedOn w:val="prastasis"/>
    <w:link w:val="BodytextAgencyChar"/>
    <w:rsid w:val="00A07147"/>
    <w:pPr>
      <w:tabs>
        <w:tab w:val="clear" w:pos="567"/>
      </w:tabs>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rsid w:val="00A07147"/>
    <w:rPr>
      <w:rFonts w:ascii="Verdana" w:eastAsia="Verdana" w:hAnsi="Verdana" w:cs="Verdana"/>
      <w:sz w:val="18"/>
      <w:szCs w:val="18"/>
      <w:lang w:val="en-GB" w:eastAsia="en-GB"/>
    </w:rPr>
  </w:style>
  <w:style w:type="paragraph" w:customStyle="1" w:styleId="NormalAgency">
    <w:name w:val="Normal (Agency)"/>
    <w:link w:val="NormalAgencyChar"/>
    <w:rsid w:val="00A07147"/>
    <w:pPr>
      <w:spacing w:after="0" w:line="240" w:lineRule="auto"/>
    </w:pPr>
    <w:rPr>
      <w:rFonts w:ascii="Verdana" w:eastAsia="Verdana" w:hAnsi="Verdana" w:cs="Verdana"/>
      <w:sz w:val="18"/>
      <w:szCs w:val="18"/>
      <w:lang w:val="en-GB" w:eastAsia="en-GB"/>
    </w:rPr>
  </w:style>
  <w:style w:type="character" w:customStyle="1" w:styleId="NormalAgencyChar">
    <w:name w:val="Normal (Agency) Char"/>
    <w:link w:val="NormalAgency"/>
    <w:rsid w:val="00A07147"/>
    <w:rPr>
      <w:rFonts w:ascii="Verdana" w:eastAsia="Verdana" w:hAnsi="Verdana" w:cs="Verdana"/>
      <w:sz w:val="18"/>
      <w:szCs w:val="18"/>
      <w:lang w:val="en-GB" w:eastAsia="en-GB"/>
    </w:rPr>
  </w:style>
  <w:style w:type="paragraph" w:customStyle="1" w:styleId="TabletextrowsAgency">
    <w:name w:val="Table text rows (Agency)"/>
    <w:basedOn w:val="prastasis"/>
    <w:rsid w:val="00A07147"/>
    <w:pPr>
      <w:tabs>
        <w:tab w:val="clear" w:pos="567"/>
      </w:tabs>
      <w:spacing w:line="280" w:lineRule="exact"/>
    </w:pPr>
    <w:rPr>
      <w:rFonts w:ascii="Verdana" w:eastAsia="Times New Roman" w:hAnsi="Verdana" w:cs="Verdana"/>
      <w:snapToGrid/>
      <w:sz w:val="18"/>
      <w:szCs w:val="18"/>
    </w:rPr>
  </w:style>
  <w:style w:type="character" w:styleId="Komentaronuoroda">
    <w:name w:val="annotation reference"/>
    <w:uiPriority w:val="99"/>
    <w:semiHidden/>
    <w:unhideWhenUsed/>
    <w:rsid w:val="00A07147"/>
    <w:rPr>
      <w:sz w:val="16"/>
      <w:szCs w:val="16"/>
    </w:rPr>
  </w:style>
  <w:style w:type="paragraph" w:styleId="Komentarotekstas">
    <w:name w:val="annotation text"/>
    <w:basedOn w:val="prastasis"/>
    <w:link w:val="KomentarotekstasDiagrama"/>
    <w:semiHidden/>
    <w:unhideWhenUsed/>
    <w:rsid w:val="00A07147"/>
    <w:pPr>
      <w:spacing w:line="240" w:lineRule="auto"/>
    </w:pPr>
    <w:rPr>
      <w:sz w:val="20"/>
    </w:rPr>
  </w:style>
  <w:style w:type="character" w:customStyle="1" w:styleId="KomentarotekstasDiagrama">
    <w:name w:val="Komentaro tekstas Diagrama"/>
    <w:basedOn w:val="Numatytasispastraiposriftas"/>
    <w:link w:val="Komentarotekstas"/>
    <w:semiHidden/>
    <w:rsid w:val="00A07147"/>
    <w:rPr>
      <w:rFonts w:ascii="Times New Roman" w:eastAsia="SimSun" w:hAnsi="Times New Roman" w:cs="Times New Roman"/>
      <w:snapToGrid w:val="0"/>
      <w:sz w:val="20"/>
      <w:szCs w:val="20"/>
      <w:lang w:val="en-GB" w:eastAsia="zh-CN"/>
    </w:rPr>
  </w:style>
  <w:style w:type="paragraph" w:styleId="Komentarotema">
    <w:name w:val="annotation subject"/>
    <w:basedOn w:val="Komentarotekstas"/>
    <w:next w:val="Komentarotekstas"/>
    <w:link w:val="KomentarotemaDiagrama"/>
    <w:semiHidden/>
    <w:unhideWhenUsed/>
    <w:rsid w:val="00A07147"/>
    <w:rPr>
      <w:b/>
      <w:bCs/>
    </w:rPr>
  </w:style>
  <w:style w:type="character" w:customStyle="1" w:styleId="KomentarotemaDiagrama">
    <w:name w:val="Komentaro tema Diagrama"/>
    <w:basedOn w:val="KomentarotekstasDiagrama"/>
    <w:link w:val="Komentarotema"/>
    <w:semiHidden/>
    <w:rsid w:val="00A07147"/>
    <w:rPr>
      <w:rFonts w:ascii="Times New Roman" w:eastAsia="SimSun" w:hAnsi="Times New Roman" w:cs="Times New Roman"/>
      <w:b/>
      <w:bCs/>
      <w:snapToGrid w:val="0"/>
      <w:sz w:val="20"/>
      <w:szCs w:val="20"/>
      <w:lang w:val="en-GB" w:eastAsia="zh-CN"/>
    </w:rPr>
  </w:style>
  <w:style w:type="paragraph" w:styleId="Debesliotekstas">
    <w:name w:val="Balloon Text"/>
    <w:basedOn w:val="prastasis"/>
    <w:link w:val="DebesliotekstasDiagrama"/>
    <w:semiHidden/>
    <w:unhideWhenUsed/>
    <w:rsid w:val="00A07147"/>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07147"/>
    <w:rPr>
      <w:rFonts w:ascii="Segoe UI" w:eastAsia="SimSun" w:hAnsi="Segoe UI" w:cs="Segoe UI"/>
      <w:snapToGrid w:val="0"/>
      <w:sz w:val="18"/>
      <w:szCs w:val="18"/>
      <w:lang w:val="en-GB" w:eastAsia="zh-CN"/>
    </w:rPr>
  </w:style>
  <w:style w:type="paragraph" w:styleId="Pagrindinistekstas2">
    <w:name w:val="Body Text 2"/>
    <w:basedOn w:val="prastasis"/>
    <w:link w:val="Pagrindinistekstas2Diagrama"/>
    <w:rsid w:val="00A07147"/>
    <w:pPr>
      <w:tabs>
        <w:tab w:val="clear" w:pos="567"/>
      </w:tabs>
      <w:spacing w:line="360" w:lineRule="auto"/>
      <w:jc w:val="both"/>
    </w:pPr>
    <w:rPr>
      <w:rFonts w:eastAsia="Times New Roman"/>
      <w:snapToGrid/>
      <w:sz w:val="24"/>
      <w:lang w:val="x-none" w:eastAsia="x-none"/>
    </w:rPr>
  </w:style>
  <w:style w:type="character" w:customStyle="1" w:styleId="Pagrindinistekstas2Diagrama">
    <w:name w:val="Pagrindinis tekstas 2 Diagrama"/>
    <w:basedOn w:val="Numatytasispastraiposriftas"/>
    <w:link w:val="Pagrindinistekstas2"/>
    <w:rsid w:val="00A07147"/>
    <w:rPr>
      <w:rFonts w:ascii="Times New Roman" w:eastAsia="Times New Roman" w:hAnsi="Times New Roman" w:cs="Times New Roman"/>
      <w:sz w:val="24"/>
      <w:szCs w:val="20"/>
      <w:lang w:val="x-none" w:eastAsia="x-none"/>
    </w:rPr>
  </w:style>
  <w:style w:type="paragraph" w:styleId="Pagrindinistekstas">
    <w:name w:val="Body Text"/>
    <w:basedOn w:val="prastasis"/>
    <w:link w:val="PagrindinistekstasDiagrama"/>
    <w:rsid w:val="00A07147"/>
    <w:pPr>
      <w:tabs>
        <w:tab w:val="clear" w:pos="567"/>
      </w:tabs>
      <w:spacing w:line="360" w:lineRule="auto"/>
      <w:jc w:val="both"/>
    </w:pPr>
    <w:rPr>
      <w:rFonts w:eastAsia="Times New Roman"/>
      <w:snapToGrid/>
      <w:sz w:val="20"/>
      <w:lang w:val="x-none" w:eastAsia="x-none"/>
    </w:rPr>
  </w:style>
  <w:style w:type="character" w:customStyle="1" w:styleId="PagrindinistekstasDiagrama">
    <w:name w:val="Pagrindinis tekstas Diagrama"/>
    <w:basedOn w:val="Numatytasispastraiposriftas"/>
    <w:link w:val="Pagrindinistekstas"/>
    <w:rsid w:val="00A07147"/>
    <w:rPr>
      <w:rFonts w:ascii="Times New Roman" w:eastAsia="Times New Roman" w:hAnsi="Times New Roman" w:cs="Times New Roman"/>
      <w:sz w:val="20"/>
      <w:szCs w:val="20"/>
      <w:lang w:val="x-none" w:eastAsia="x-none"/>
    </w:rPr>
  </w:style>
  <w:style w:type="character" w:styleId="Hipersaitas">
    <w:name w:val="Hyperlink"/>
    <w:rsid w:val="00A07147"/>
    <w:rPr>
      <w:rFonts w:cs="Times New Roman"/>
      <w:color w:val="0000FF"/>
      <w:u w:val="single"/>
    </w:rPr>
  </w:style>
  <w:style w:type="paragraph" w:customStyle="1" w:styleId="PIText">
    <w:name w:val="PI Text"/>
    <w:basedOn w:val="prastasis"/>
    <w:link w:val="PITextChar"/>
    <w:rsid w:val="00A07147"/>
    <w:pPr>
      <w:tabs>
        <w:tab w:val="clear" w:pos="567"/>
      </w:tabs>
      <w:spacing w:line="240" w:lineRule="auto"/>
    </w:pPr>
    <w:rPr>
      <w:rFonts w:eastAsia="Times New Roman"/>
      <w:snapToGrid/>
      <w:sz w:val="24"/>
      <w:lang w:val="en-US" w:eastAsia="en-US"/>
    </w:rPr>
  </w:style>
  <w:style w:type="paragraph" w:styleId="Porat">
    <w:name w:val="footer"/>
    <w:basedOn w:val="prastasis"/>
    <w:link w:val="PoratDiagrama"/>
    <w:uiPriority w:val="99"/>
    <w:rsid w:val="00A07147"/>
    <w:pPr>
      <w:tabs>
        <w:tab w:val="clear" w:pos="567"/>
        <w:tab w:val="center" w:pos="4819"/>
        <w:tab w:val="right" w:pos="9638"/>
      </w:tabs>
      <w:spacing w:line="240" w:lineRule="auto"/>
    </w:pPr>
    <w:rPr>
      <w:rFonts w:eastAsia="Times New Roman"/>
      <w:snapToGrid/>
      <w:sz w:val="24"/>
      <w:szCs w:val="24"/>
      <w:lang w:val="x-none" w:eastAsia="x-none"/>
    </w:rPr>
  </w:style>
  <w:style w:type="character" w:customStyle="1" w:styleId="PoratDiagrama">
    <w:name w:val="Poraštė Diagrama"/>
    <w:basedOn w:val="Numatytasispastraiposriftas"/>
    <w:link w:val="Porat"/>
    <w:uiPriority w:val="99"/>
    <w:rsid w:val="00A07147"/>
    <w:rPr>
      <w:rFonts w:ascii="Times New Roman" w:eastAsia="Times New Roman" w:hAnsi="Times New Roman" w:cs="Times New Roman"/>
      <w:sz w:val="24"/>
      <w:szCs w:val="24"/>
      <w:lang w:val="x-none" w:eastAsia="x-none"/>
    </w:rPr>
  </w:style>
  <w:style w:type="character" w:styleId="Puslapionumeris">
    <w:name w:val="page number"/>
    <w:rsid w:val="00A07147"/>
    <w:rPr>
      <w:rFonts w:cs="Times New Roman"/>
    </w:rPr>
  </w:style>
  <w:style w:type="paragraph" w:customStyle="1" w:styleId="BTEMEASMCA">
    <w:name w:val="BT EMEA_SMCA"/>
    <w:basedOn w:val="prastasis"/>
    <w:link w:val="BTEMEASMCAChar"/>
    <w:autoRedefine/>
    <w:rsid w:val="0007079D"/>
    <w:pPr>
      <w:tabs>
        <w:tab w:val="clear" w:pos="567"/>
      </w:tabs>
      <w:spacing w:line="240" w:lineRule="auto"/>
    </w:pPr>
    <w:rPr>
      <w:rFonts w:eastAsia="Times New Roman"/>
      <w:snapToGrid/>
      <w:szCs w:val="22"/>
      <w:lang w:val="x-none" w:eastAsia="x-none"/>
    </w:rPr>
  </w:style>
  <w:style w:type="character" w:customStyle="1" w:styleId="BTEMEASMCAChar">
    <w:name w:val="BT EMEA_SMCA Char"/>
    <w:link w:val="BTEMEASMCA"/>
    <w:locked/>
    <w:rsid w:val="0007079D"/>
    <w:rPr>
      <w:rFonts w:ascii="Times New Roman" w:eastAsia="Times New Roman" w:hAnsi="Times New Roman" w:cs="Times New Roman"/>
      <w:lang w:val="x-none" w:eastAsia="x-none"/>
    </w:rPr>
  </w:style>
  <w:style w:type="character" w:styleId="Grietas">
    <w:name w:val="Strong"/>
    <w:uiPriority w:val="22"/>
    <w:qFormat/>
    <w:rsid w:val="00A07147"/>
    <w:rPr>
      <w:rFonts w:cs="Times New Roman"/>
      <w:b/>
      <w:bCs/>
    </w:rPr>
  </w:style>
  <w:style w:type="paragraph" w:styleId="Antrats">
    <w:name w:val="header"/>
    <w:basedOn w:val="prastasis"/>
    <w:link w:val="AntratsDiagrama"/>
    <w:rsid w:val="00A07147"/>
    <w:pPr>
      <w:tabs>
        <w:tab w:val="clear" w:pos="567"/>
        <w:tab w:val="center" w:pos="4986"/>
        <w:tab w:val="right" w:pos="9972"/>
      </w:tabs>
      <w:spacing w:line="240" w:lineRule="auto"/>
    </w:pPr>
    <w:rPr>
      <w:rFonts w:eastAsia="Times New Roman"/>
      <w:snapToGrid/>
      <w:sz w:val="24"/>
      <w:szCs w:val="24"/>
      <w:lang w:val="x-none" w:eastAsia="x-none"/>
    </w:rPr>
  </w:style>
  <w:style w:type="character" w:customStyle="1" w:styleId="AntratsDiagrama">
    <w:name w:val="Antraštės Diagrama"/>
    <w:basedOn w:val="Numatytasispastraiposriftas"/>
    <w:link w:val="Antrats"/>
    <w:rsid w:val="00A07147"/>
    <w:rPr>
      <w:rFonts w:ascii="Times New Roman" w:eastAsia="Times New Roman" w:hAnsi="Times New Roman" w:cs="Times New Roman"/>
      <w:sz w:val="24"/>
      <w:szCs w:val="24"/>
      <w:lang w:val="x-none" w:eastAsia="x-none"/>
    </w:rPr>
  </w:style>
  <w:style w:type="paragraph" w:styleId="Pagrindiniotekstotrauka2">
    <w:name w:val="Body Text Indent 2"/>
    <w:basedOn w:val="prastasis"/>
    <w:link w:val="Pagrindiniotekstotrauka2Diagrama"/>
    <w:rsid w:val="00A07147"/>
    <w:pPr>
      <w:tabs>
        <w:tab w:val="clear" w:pos="567"/>
      </w:tabs>
      <w:spacing w:after="120" w:line="480" w:lineRule="auto"/>
      <w:ind w:left="283"/>
    </w:pPr>
    <w:rPr>
      <w:rFonts w:eastAsia="Times New Roman"/>
      <w:snapToGrid/>
      <w:sz w:val="24"/>
      <w:szCs w:val="24"/>
      <w:lang w:val="x-none" w:eastAsia="x-none"/>
    </w:rPr>
  </w:style>
  <w:style w:type="character" w:customStyle="1" w:styleId="Pagrindiniotekstotrauka2Diagrama">
    <w:name w:val="Pagrindinio teksto įtrauka 2 Diagrama"/>
    <w:basedOn w:val="Numatytasispastraiposriftas"/>
    <w:link w:val="Pagrindiniotekstotrauka2"/>
    <w:rsid w:val="00A07147"/>
    <w:rPr>
      <w:rFonts w:ascii="Times New Roman" w:eastAsia="Times New Roman" w:hAnsi="Times New Roman" w:cs="Times New Roman"/>
      <w:sz w:val="24"/>
      <w:szCs w:val="24"/>
      <w:lang w:val="x-none" w:eastAsia="x-none"/>
    </w:rPr>
  </w:style>
  <w:style w:type="character" w:customStyle="1" w:styleId="DokumentoinaostekstasDiagrama">
    <w:name w:val="Dokumento išnašos tekstas Diagrama"/>
    <w:link w:val="Dokumentoinaostekstas"/>
    <w:semiHidden/>
    <w:rsid w:val="00A07147"/>
    <w:rPr>
      <w:rFonts w:ascii="Times New Roman" w:eastAsia="Times New Roman" w:hAnsi="Times New Roman" w:cs="Times New Roman"/>
      <w:sz w:val="20"/>
      <w:szCs w:val="20"/>
      <w:lang w:val="de-DE" w:eastAsia="de-DE"/>
    </w:rPr>
  </w:style>
  <w:style w:type="paragraph" w:styleId="Dokumentoinaostekstas">
    <w:name w:val="endnote text"/>
    <w:basedOn w:val="prastasis"/>
    <w:link w:val="DokumentoinaostekstasDiagrama"/>
    <w:semiHidden/>
    <w:rsid w:val="00A07147"/>
    <w:pPr>
      <w:tabs>
        <w:tab w:val="clear" w:pos="567"/>
      </w:tabs>
      <w:spacing w:line="240" w:lineRule="auto"/>
    </w:pPr>
    <w:rPr>
      <w:rFonts w:eastAsia="Times New Roman"/>
      <w:snapToGrid/>
      <w:sz w:val="20"/>
      <w:lang w:val="de-DE" w:eastAsia="de-DE"/>
    </w:rPr>
  </w:style>
  <w:style w:type="character" w:customStyle="1" w:styleId="EndnoteTextChar1">
    <w:name w:val="Endnote Text Char1"/>
    <w:basedOn w:val="Numatytasispastraiposriftas"/>
    <w:uiPriority w:val="99"/>
    <w:semiHidden/>
    <w:rsid w:val="00A07147"/>
    <w:rPr>
      <w:rFonts w:ascii="Times New Roman" w:eastAsia="SimSun" w:hAnsi="Times New Roman" w:cs="Times New Roman"/>
      <w:snapToGrid w:val="0"/>
      <w:sz w:val="20"/>
      <w:szCs w:val="20"/>
      <w:lang w:val="en-GB" w:eastAsia="zh-CN"/>
    </w:rPr>
  </w:style>
  <w:style w:type="paragraph" w:styleId="Antrat">
    <w:name w:val="caption"/>
    <w:basedOn w:val="prastasis"/>
    <w:next w:val="prastasis"/>
    <w:qFormat/>
    <w:rsid w:val="00A07147"/>
    <w:pPr>
      <w:framePr w:w="3289" w:h="1985" w:wrap="notBeside" w:vAnchor="page" w:hAnchor="page" w:x="2088" w:y="993" w:anchorLock="1"/>
      <w:tabs>
        <w:tab w:val="clear" w:pos="567"/>
      </w:tabs>
      <w:spacing w:line="280" w:lineRule="exact"/>
    </w:pPr>
    <w:rPr>
      <w:rFonts w:eastAsia="Times New Roman"/>
      <w:snapToGrid/>
      <w:sz w:val="24"/>
      <w:lang w:val="de-DE" w:eastAsia="de-DE"/>
    </w:rPr>
  </w:style>
  <w:style w:type="character" w:customStyle="1" w:styleId="DokumentostruktraDiagrama">
    <w:name w:val="Dokumento struktūra Diagrama"/>
    <w:link w:val="Dokumentostruktra"/>
    <w:semiHidden/>
    <w:rsid w:val="00A07147"/>
    <w:rPr>
      <w:rFonts w:ascii="Tahoma" w:eastAsia="Times New Roman" w:hAnsi="Tahoma" w:cs="Tahoma"/>
      <w:sz w:val="20"/>
      <w:szCs w:val="20"/>
      <w:shd w:val="clear" w:color="auto" w:fill="000080"/>
    </w:rPr>
  </w:style>
  <w:style w:type="paragraph" w:styleId="Dokumentostruktra">
    <w:name w:val="Document Map"/>
    <w:basedOn w:val="prastasis"/>
    <w:link w:val="DokumentostruktraDiagrama"/>
    <w:semiHidden/>
    <w:rsid w:val="00A07147"/>
    <w:pPr>
      <w:shd w:val="clear" w:color="auto" w:fill="000080"/>
      <w:tabs>
        <w:tab w:val="clear" w:pos="567"/>
      </w:tabs>
      <w:spacing w:line="240" w:lineRule="auto"/>
    </w:pPr>
    <w:rPr>
      <w:rFonts w:ascii="Tahoma" w:eastAsia="Times New Roman" w:hAnsi="Tahoma" w:cs="Tahoma"/>
      <w:snapToGrid/>
      <w:sz w:val="20"/>
      <w:lang w:val="en-US" w:eastAsia="en-US"/>
    </w:rPr>
  </w:style>
  <w:style w:type="character" w:customStyle="1" w:styleId="DocumentMapChar1">
    <w:name w:val="Document Map Char1"/>
    <w:basedOn w:val="Numatytasispastraiposriftas"/>
    <w:uiPriority w:val="99"/>
    <w:semiHidden/>
    <w:rsid w:val="00A07147"/>
    <w:rPr>
      <w:rFonts w:ascii="Segoe UI" w:eastAsia="SimSun" w:hAnsi="Segoe UI" w:cs="Segoe UI"/>
      <w:snapToGrid w:val="0"/>
      <w:sz w:val="16"/>
      <w:szCs w:val="16"/>
      <w:lang w:val="en-GB" w:eastAsia="zh-CN"/>
    </w:rPr>
  </w:style>
  <w:style w:type="paragraph" w:styleId="prastasiniatinklio">
    <w:name w:val="Normal (Web)"/>
    <w:basedOn w:val="prastasis"/>
    <w:rsid w:val="00A07147"/>
    <w:pPr>
      <w:tabs>
        <w:tab w:val="clear" w:pos="567"/>
      </w:tabs>
      <w:spacing w:before="100" w:beforeAutospacing="1" w:after="100" w:afterAutospacing="1" w:line="240" w:lineRule="auto"/>
    </w:pPr>
    <w:rPr>
      <w:rFonts w:eastAsia="Times New Roman"/>
      <w:snapToGrid/>
      <w:sz w:val="24"/>
      <w:szCs w:val="24"/>
      <w:lang w:val="lt-LT" w:eastAsia="lt-LT"/>
    </w:rPr>
  </w:style>
  <w:style w:type="character" w:customStyle="1" w:styleId="Heading2">
    <w:name w:val="Heading #2_"/>
    <w:link w:val="Heading20"/>
    <w:rsid w:val="00A07147"/>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A07147"/>
    <w:pPr>
      <w:shd w:val="clear" w:color="auto" w:fill="FFFFFF"/>
      <w:tabs>
        <w:tab w:val="clear" w:pos="567"/>
      </w:tabs>
      <w:spacing w:before="300" w:after="300" w:line="0" w:lineRule="atLeast"/>
      <w:ind w:hanging="540"/>
      <w:outlineLvl w:val="1"/>
    </w:pPr>
    <w:rPr>
      <w:rFonts w:eastAsia="Times New Roman" w:cstheme="minorBidi"/>
      <w:snapToGrid/>
      <w:sz w:val="21"/>
      <w:szCs w:val="21"/>
      <w:lang w:val="en-US" w:eastAsia="en-US"/>
    </w:rPr>
  </w:style>
  <w:style w:type="paragraph" w:customStyle="1" w:styleId="BTbEMEASMCA">
    <w:name w:val="BT(b) EMEA_SMCA"/>
    <w:basedOn w:val="BTEMEASMCA"/>
    <w:autoRedefine/>
    <w:rsid w:val="00A07147"/>
    <w:rPr>
      <w:b/>
    </w:rPr>
  </w:style>
  <w:style w:type="paragraph" w:customStyle="1" w:styleId="Default">
    <w:name w:val="Default"/>
    <w:rsid w:val="00A07147"/>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DataDiagrama">
    <w:name w:val="Data Diagrama"/>
    <w:link w:val="Data"/>
    <w:uiPriority w:val="99"/>
    <w:semiHidden/>
    <w:rsid w:val="00A07147"/>
    <w:rPr>
      <w:rFonts w:ascii="Times New Roman" w:eastAsia="Times New Roman" w:hAnsi="Times New Roman" w:cs="Times New Roman"/>
      <w:sz w:val="24"/>
      <w:szCs w:val="24"/>
    </w:rPr>
  </w:style>
  <w:style w:type="paragraph" w:styleId="Data">
    <w:name w:val="Date"/>
    <w:basedOn w:val="prastasis"/>
    <w:next w:val="prastasis"/>
    <w:link w:val="DataDiagrama"/>
    <w:uiPriority w:val="99"/>
    <w:semiHidden/>
    <w:unhideWhenUsed/>
    <w:rsid w:val="00A07147"/>
    <w:pPr>
      <w:tabs>
        <w:tab w:val="clear" w:pos="567"/>
      </w:tabs>
      <w:spacing w:line="240" w:lineRule="auto"/>
    </w:pPr>
    <w:rPr>
      <w:rFonts w:eastAsia="Times New Roman"/>
      <w:snapToGrid/>
      <w:sz w:val="24"/>
      <w:szCs w:val="24"/>
      <w:lang w:val="en-US" w:eastAsia="en-US"/>
    </w:rPr>
  </w:style>
  <w:style w:type="character" w:customStyle="1" w:styleId="DateChar1">
    <w:name w:val="Date Char1"/>
    <w:basedOn w:val="Numatytasispastraiposriftas"/>
    <w:uiPriority w:val="99"/>
    <w:semiHidden/>
    <w:rsid w:val="00A07147"/>
    <w:rPr>
      <w:rFonts w:ascii="Times New Roman" w:eastAsia="SimSun" w:hAnsi="Times New Roman" w:cs="Times New Roman"/>
      <w:snapToGrid w:val="0"/>
      <w:szCs w:val="20"/>
      <w:lang w:val="en-GB" w:eastAsia="zh-CN"/>
    </w:rPr>
  </w:style>
  <w:style w:type="character" w:customStyle="1" w:styleId="PITextChar">
    <w:name w:val="PI Text Char"/>
    <w:link w:val="PIText"/>
    <w:rsid w:val="00A07147"/>
    <w:rPr>
      <w:rFonts w:ascii="Times New Roman" w:eastAsia="Times New Roman" w:hAnsi="Times New Roman" w:cs="Times New Roman"/>
      <w:sz w:val="24"/>
      <w:szCs w:val="20"/>
    </w:rPr>
  </w:style>
  <w:style w:type="paragraph" w:styleId="Sraopastraipa">
    <w:name w:val="List Paragraph"/>
    <w:basedOn w:val="prastasis"/>
    <w:uiPriority w:val="34"/>
    <w:qFormat/>
    <w:rsid w:val="00A07147"/>
    <w:pPr>
      <w:ind w:left="720"/>
      <w:contextualSpacing/>
    </w:pPr>
  </w:style>
  <w:style w:type="paragraph" w:customStyle="1" w:styleId="Tabellestd">
    <w:name w:val="Tabelle std"/>
    <w:basedOn w:val="prastasis"/>
    <w:link w:val="TabellestdChar"/>
    <w:rsid w:val="00A07147"/>
    <w:pPr>
      <w:tabs>
        <w:tab w:val="clear" w:pos="567"/>
      </w:tabs>
      <w:spacing w:before="20" w:after="20" w:line="240" w:lineRule="auto"/>
    </w:pPr>
    <w:rPr>
      <w:rFonts w:eastAsia="Times New Roman"/>
      <w:snapToGrid/>
      <w:sz w:val="18"/>
      <w:lang w:val="en-US" w:eastAsia="de-DE"/>
    </w:rPr>
  </w:style>
  <w:style w:type="character" w:customStyle="1" w:styleId="TabellestdChar">
    <w:name w:val="Tabelle std Char"/>
    <w:link w:val="Tabellestd"/>
    <w:rsid w:val="00A07147"/>
    <w:rPr>
      <w:rFonts w:ascii="Times New Roman" w:eastAsia="Times New Roman" w:hAnsi="Times New Roman" w:cs="Times New Roman"/>
      <w:sz w:val="18"/>
      <w:szCs w:val="20"/>
      <w:lang w:eastAsia="de-DE"/>
    </w:rPr>
  </w:style>
  <w:style w:type="paragraph" w:customStyle="1" w:styleId="CS-Text">
    <w:name w:val="CS-Text"/>
    <w:link w:val="CS-TextChar"/>
    <w:qFormat/>
    <w:rsid w:val="00A07147"/>
    <w:pPr>
      <w:spacing w:after="240" w:line="240" w:lineRule="auto"/>
    </w:pPr>
    <w:rPr>
      <w:rFonts w:ascii="Times New Roman" w:eastAsia="PMingLiU" w:hAnsi="Times New Roman" w:cs="Times New Roman"/>
      <w:sz w:val="24"/>
      <w:szCs w:val="20"/>
      <w:lang w:val="en-GB" w:eastAsia="de-DE"/>
    </w:rPr>
  </w:style>
  <w:style w:type="character" w:customStyle="1" w:styleId="CS-TextChar">
    <w:name w:val="CS-Text Char"/>
    <w:link w:val="CS-Text"/>
    <w:rsid w:val="00A07147"/>
    <w:rPr>
      <w:rFonts w:ascii="Times New Roman" w:eastAsia="PMingLiU" w:hAnsi="Times New Roman" w:cs="Times New Roman"/>
      <w:sz w:val="24"/>
      <w:szCs w:val="20"/>
      <w:lang w:val="en-GB" w:eastAsia="de-DE"/>
    </w:rPr>
  </w:style>
  <w:style w:type="paragraph" w:customStyle="1" w:styleId="CSTextinTable10pt">
    <w:name w:val="CS Text_in_Table:10pt"/>
    <w:basedOn w:val="prastasis"/>
    <w:uiPriority w:val="99"/>
    <w:qFormat/>
    <w:rsid w:val="00A07147"/>
    <w:pPr>
      <w:keepNext/>
      <w:keepLines/>
      <w:tabs>
        <w:tab w:val="clear" w:pos="567"/>
        <w:tab w:val="left" w:pos="144"/>
      </w:tabs>
      <w:spacing w:line="240" w:lineRule="auto"/>
    </w:pPr>
    <w:rPr>
      <w:rFonts w:eastAsia="PMingLiU"/>
      <w:snapToGrid/>
      <w:sz w:val="20"/>
      <w:lang w:val="en-US" w:eastAsia="de-DE"/>
    </w:rPr>
  </w:style>
  <w:style w:type="paragraph" w:customStyle="1" w:styleId="CaptionTable">
    <w:name w:val="Caption_Table"/>
    <w:basedOn w:val="prastasis"/>
    <w:next w:val="prastasis"/>
    <w:link w:val="CaptionTableChar"/>
    <w:uiPriority w:val="99"/>
    <w:rsid w:val="00A07147"/>
    <w:pPr>
      <w:keepNext/>
      <w:keepLines/>
      <w:tabs>
        <w:tab w:val="clear" w:pos="567"/>
      </w:tabs>
      <w:spacing w:before="180" w:after="180" w:line="240" w:lineRule="auto"/>
      <w:ind w:left="2268" w:hanging="2268"/>
    </w:pPr>
    <w:rPr>
      <w:rFonts w:eastAsia="PMingLiU"/>
      <w:snapToGrid/>
      <w:sz w:val="24"/>
      <w:szCs w:val="24"/>
      <w:lang w:val="en-US" w:eastAsia="x-none"/>
    </w:rPr>
  </w:style>
  <w:style w:type="character" w:customStyle="1" w:styleId="CaptionTableChar">
    <w:name w:val="Caption_Table Char"/>
    <w:link w:val="CaptionTable"/>
    <w:uiPriority w:val="99"/>
    <w:rsid w:val="00A07147"/>
    <w:rPr>
      <w:rFonts w:ascii="Times New Roman" w:eastAsia="PMingLiU" w:hAnsi="Times New Roman" w:cs="Times New Roman"/>
      <w:sz w:val="24"/>
      <w:szCs w:val="24"/>
      <w:lang w:eastAsia="x-none"/>
    </w:rPr>
  </w:style>
  <w:style w:type="character" w:customStyle="1" w:styleId="CommentTextChar1">
    <w:name w:val="Comment Text Char1"/>
    <w:semiHidden/>
    <w:rsid w:val="00A07147"/>
    <w:rPr>
      <w:rFonts w:ascii="Times New Roman" w:eastAsia="Times New Roman" w:hAnsi="Times New Roman" w:cs="Times New Roman"/>
      <w:sz w:val="20"/>
      <w:szCs w:val="20"/>
      <w:lang w:val="x-none" w:eastAsia="x-none"/>
    </w:rPr>
  </w:style>
  <w:style w:type="table" w:styleId="Lentelstinklelis">
    <w:name w:val="Table Grid"/>
    <w:basedOn w:val="prastojilentel"/>
    <w:uiPriority w:val="59"/>
    <w:rsid w:val="00A07147"/>
    <w:pPr>
      <w:spacing w:after="0" w:line="240" w:lineRule="auto"/>
    </w:pPr>
    <w:rPr>
      <w:rFonts w:ascii="Calibri" w:eastAsia="Calibri" w:hAnsi="Calibri" w:cs="Cordia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07147"/>
    <w:pPr>
      <w:spacing w:after="0" w:line="240" w:lineRule="auto"/>
    </w:pPr>
    <w:rPr>
      <w:rFonts w:ascii="Times New Roman" w:eastAsia="SimSun" w:hAnsi="Times New Roman" w:cs="Times New Roman"/>
      <w:snapToGrid w:val="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46</Pages>
  <Words>53002</Words>
  <Characters>30212</Characters>
  <Application>Microsoft Office Word</Application>
  <DocSecurity>4</DocSecurity>
  <Lines>251</Lines>
  <Paragraphs>166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Albina Burkauskaitė</cp:lastModifiedBy>
  <cp:revision>2</cp:revision>
  <dcterms:created xsi:type="dcterms:W3CDTF">2025-01-06T11:03:00Z</dcterms:created>
  <dcterms:modified xsi:type="dcterms:W3CDTF">2025-01-06T11:03:00Z</dcterms:modified>
</cp:coreProperties>
</file>