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7B7942" w14:textId="2E4B2BEA" w:rsidR="00B63352" w:rsidRPr="003609B6" w:rsidRDefault="00B63352" w:rsidP="00AE0C3F">
      <w:pPr>
        <w:keepNext/>
        <w:tabs>
          <w:tab w:val="left" w:pos="567"/>
        </w:tabs>
        <w:spacing w:after="0" w:line="240" w:lineRule="auto"/>
        <w:jc w:val="center"/>
        <w:outlineLvl w:val="1"/>
        <w:rPr>
          <w:rFonts w:ascii="Times New Roman" w:hAnsi="Times New Roman" w:cs="Times New Roman"/>
          <w:i/>
        </w:rPr>
      </w:pPr>
      <w:bookmarkStart w:id="0" w:name="_GoBack"/>
      <w:bookmarkEnd w:id="0"/>
      <w:r w:rsidRPr="00F21FCB">
        <w:rPr>
          <w:rFonts w:ascii="Times New Roman" w:hAnsi="Times New Roman" w:cs="Times New Roman"/>
          <w:b/>
        </w:rPr>
        <w:t>Pakuotės lapelis: informacija vartotojui</w:t>
      </w:r>
    </w:p>
    <w:p w14:paraId="52E7931F" w14:textId="77777777" w:rsidR="00B63352" w:rsidRPr="00F21FCB" w:rsidRDefault="00B63352" w:rsidP="00833F89">
      <w:pPr>
        <w:numPr>
          <w:ilvl w:val="12"/>
          <w:numId w:val="0"/>
        </w:numPr>
        <w:shd w:val="clear" w:color="auto" w:fill="FFFFFF"/>
        <w:spacing w:after="0" w:line="240" w:lineRule="auto"/>
        <w:jc w:val="center"/>
        <w:rPr>
          <w:rFonts w:ascii="Times New Roman" w:hAnsi="Times New Roman" w:cs="Times New Roman"/>
        </w:rPr>
      </w:pPr>
    </w:p>
    <w:p w14:paraId="1903E44E" w14:textId="77777777" w:rsidR="00B63352" w:rsidRPr="003609B6" w:rsidRDefault="00B63352" w:rsidP="00AE0C3F">
      <w:pPr>
        <w:tabs>
          <w:tab w:val="left" w:pos="567"/>
        </w:tabs>
        <w:spacing w:after="0" w:line="240" w:lineRule="auto"/>
        <w:jc w:val="center"/>
        <w:rPr>
          <w:rFonts w:ascii="Times New Roman" w:eastAsia="Times New Roman" w:hAnsi="Times New Roman" w:cs="Times New Roman"/>
          <w:b/>
          <w:snapToGrid w:val="0"/>
          <w:lang w:val="en-GB"/>
        </w:rPr>
      </w:pPr>
      <w:r w:rsidRPr="00F21FCB">
        <w:rPr>
          <w:rFonts w:ascii="Times New Roman" w:hAnsi="Times New Roman" w:cs="Times New Roman"/>
          <w:b/>
        </w:rPr>
        <w:t>Potassium Chloride / Glucose Fresenius 1,5 mg/50 mg/ml infuzinis tirpalas</w:t>
      </w:r>
    </w:p>
    <w:p w14:paraId="455A4839" w14:textId="77777777" w:rsidR="00B63352" w:rsidRPr="00F21FCB" w:rsidRDefault="00B63352" w:rsidP="00833F89">
      <w:pPr>
        <w:numPr>
          <w:ilvl w:val="12"/>
          <w:numId w:val="0"/>
        </w:numPr>
        <w:spacing w:after="0" w:line="240" w:lineRule="auto"/>
        <w:jc w:val="center"/>
        <w:rPr>
          <w:rFonts w:ascii="Times New Roman" w:hAnsi="Times New Roman" w:cs="Times New Roman"/>
        </w:rPr>
      </w:pPr>
    </w:p>
    <w:p w14:paraId="33917BEA" w14:textId="77777777" w:rsidR="00B63352" w:rsidRPr="003609B6" w:rsidRDefault="00B63352" w:rsidP="00BC7154">
      <w:pPr>
        <w:numPr>
          <w:ilvl w:val="12"/>
          <w:numId w:val="0"/>
        </w:numPr>
        <w:spacing w:after="0" w:line="240" w:lineRule="auto"/>
        <w:jc w:val="center"/>
        <w:rPr>
          <w:rFonts w:ascii="Times New Roman" w:eastAsia="Times New Roman" w:hAnsi="Times New Roman" w:cs="Times New Roman"/>
          <w:snapToGrid w:val="0"/>
          <w:lang w:val="en-GB"/>
        </w:rPr>
      </w:pPr>
      <w:r w:rsidRPr="00F21FCB">
        <w:rPr>
          <w:rFonts w:ascii="Times New Roman" w:hAnsi="Times New Roman" w:cs="Times New Roman"/>
        </w:rPr>
        <w:t>Kalio chloridas, gliukozė (monohidrato forma)</w:t>
      </w:r>
    </w:p>
    <w:p w14:paraId="6F4B853D" w14:textId="77777777" w:rsidR="00B63352" w:rsidRPr="00F21FCB" w:rsidRDefault="00B63352" w:rsidP="007715CC">
      <w:pPr>
        <w:suppressAutoHyphens/>
        <w:spacing w:after="0" w:line="240" w:lineRule="auto"/>
        <w:ind w:left="142" w:hanging="142"/>
        <w:rPr>
          <w:rFonts w:ascii="Times New Roman" w:hAnsi="Times New Roman" w:cs="Times New Roman"/>
        </w:rPr>
      </w:pPr>
    </w:p>
    <w:p w14:paraId="3F436F12" w14:textId="77777777" w:rsidR="00B63352" w:rsidRPr="00082B15" w:rsidRDefault="00B63352" w:rsidP="00AE0C3F">
      <w:pPr>
        <w:suppressAutoHyphens/>
        <w:spacing w:after="0" w:line="240" w:lineRule="auto"/>
        <w:rPr>
          <w:rFonts w:ascii="Times New Roman" w:eastAsia="Times New Roman" w:hAnsi="Times New Roman" w:cs="Times New Roman"/>
          <w:snapToGrid w:val="0"/>
        </w:rPr>
      </w:pPr>
      <w:r w:rsidRPr="00F21FCB">
        <w:rPr>
          <w:rFonts w:ascii="Times New Roman" w:hAnsi="Times New Roman" w:cs="Times New Roman"/>
          <w:b/>
        </w:rPr>
        <w:t>Atidžiai perskaitykite visą šį lapelį, prieš pradėdami vartoti vaistą, nes jame pateikiama Jums svarbi informacija.</w:t>
      </w:r>
    </w:p>
    <w:p w14:paraId="1908CD66" w14:textId="77777777" w:rsidR="00B63352" w:rsidRPr="00082B15" w:rsidRDefault="00B63352" w:rsidP="00AE0C3F">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F21FCB">
        <w:rPr>
          <w:rFonts w:ascii="Times New Roman" w:hAnsi="Times New Roman" w:cs="Times New Roman"/>
        </w:rPr>
        <w:t>Neišmeskite šio lapelio, nes vėl gali prireikti jį perskaityti.</w:t>
      </w:r>
    </w:p>
    <w:p w14:paraId="01BC7CF4" w14:textId="77777777" w:rsidR="00B63352" w:rsidRPr="00082B15" w:rsidRDefault="00B63352" w:rsidP="00AE0C3F">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F21FCB">
        <w:rPr>
          <w:rFonts w:ascii="Times New Roman" w:hAnsi="Times New Roman" w:cs="Times New Roman"/>
        </w:rPr>
        <w:t>Jeigu kiltų daugiau klausimų, kreipkitės į gydytoją arba slaugytoją.</w:t>
      </w:r>
    </w:p>
    <w:p w14:paraId="37124747" w14:textId="77777777" w:rsidR="00B63352" w:rsidRPr="003609B6" w:rsidRDefault="00B63352" w:rsidP="00AE0C3F">
      <w:pPr>
        <w:numPr>
          <w:ilvl w:val="0"/>
          <w:numId w:val="3"/>
        </w:numPr>
        <w:tabs>
          <w:tab w:val="left" w:pos="567"/>
        </w:tabs>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Jeigu pasireiškė šalutinis poveikis (net jeigu jis šiame lapelyje nenurodytas), kreipkitės į gydytoją arba slaugytoją. Žr. 4 skyrių.</w:t>
      </w:r>
    </w:p>
    <w:p w14:paraId="53452FD5" w14:textId="77777777" w:rsidR="00B63352" w:rsidRPr="00F21FCB" w:rsidRDefault="00B63352" w:rsidP="00833F89">
      <w:pPr>
        <w:spacing w:after="0" w:line="240" w:lineRule="auto"/>
        <w:ind w:right="-2"/>
        <w:rPr>
          <w:rFonts w:ascii="Times New Roman" w:hAnsi="Times New Roman" w:cs="Times New Roman"/>
        </w:rPr>
      </w:pPr>
    </w:p>
    <w:p w14:paraId="2048E256" w14:textId="77777777" w:rsidR="00B63352" w:rsidRPr="003609B6" w:rsidRDefault="00B63352" w:rsidP="00AE0C3F">
      <w:pPr>
        <w:keepNext/>
        <w:tabs>
          <w:tab w:val="left" w:pos="567"/>
        </w:tabs>
        <w:spacing w:after="0" w:line="240" w:lineRule="auto"/>
        <w:jc w:val="both"/>
        <w:outlineLvl w:val="3"/>
        <w:rPr>
          <w:rFonts w:ascii="Times New Roman" w:hAnsi="Times New Roman" w:cs="Times New Roman"/>
        </w:rPr>
      </w:pPr>
      <w:r w:rsidRPr="00F21FCB">
        <w:rPr>
          <w:rFonts w:ascii="Times New Roman" w:hAnsi="Times New Roman" w:cs="Times New Roman"/>
          <w:b/>
        </w:rPr>
        <w:t>Apie ką rašoma šiame lapelyje?</w:t>
      </w:r>
    </w:p>
    <w:p w14:paraId="271FBC8F" w14:textId="77777777" w:rsidR="00B63352" w:rsidRPr="00F21FCB" w:rsidRDefault="00B63352" w:rsidP="00AE0C3F">
      <w:pPr>
        <w:numPr>
          <w:ilvl w:val="12"/>
          <w:numId w:val="0"/>
        </w:numPr>
        <w:spacing w:after="0" w:line="240" w:lineRule="auto"/>
        <w:ind w:left="567" w:right="-2" w:hanging="567"/>
        <w:rPr>
          <w:rFonts w:ascii="Times New Roman" w:hAnsi="Times New Roman" w:cs="Times New Roman"/>
        </w:rPr>
      </w:pPr>
    </w:p>
    <w:p w14:paraId="07918016" w14:textId="77777777" w:rsidR="00B63352" w:rsidRPr="00F21FCB" w:rsidRDefault="00B63352" w:rsidP="00AE0C3F">
      <w:pPr>
        <w:numPr>
          <w:ilvl w:val="12"/>
          <w:numId w:val="0"/>
        </w:numPr>
        <w:spacing w:after="0" w:line="240" w:lineRule="auto"/>
        <w:ind w:left="567" w:right="-2" w:hanging="567"/>
        <w:rPr>
          <w:rFonts w:ascii="Times New Roman" w:eastAsia="Times New Roman" w:hAnsi="Times New Roman" w:cs="Times New Roman"/>
          <w:snapToGrid w:val="0"/>
          <w:lang w:val="en-GB"/>
        </w:rPr>
      </w:pPr>
      <w:r w:rsidRPr="00F21FCB">
        <w:rPr>
          <w:rFonts w:ascii="Times New Roman" w:hAnsi="Times New Roman" w:cs="Times New Roman"/>
        </w:rPr>
        <w:t>1.</w:t>
      </w:r>
      <w:r w:rsidRPr="00F21FCB">
        <w:rPr>
          <w:rFonts w:ascii="Times New Roman" w:hAnsi="Times New Roman" w:cs="Times New Roman"/>
        </w:rPr>
        <w:tab/>
        <w:t>Kas yra Potassium Chloride / Glucose Fresenius 1,5 mg/50 mg/ml ir kam jis</w:t>
      </w:r>
      <w:r w:rsidRPr="003609B6">
        <w:rPr>
          <w:rFonts w:ascii="Times New Roman" w:hAnsi="Times New Roman" w:cs="Times New Roman"/>
        </w:rPr>
        <w:t xml:space="preserve"> vartojamas</w:t>
      </w:r>
    </w:p>
    <w:p w14:paraId="73EB8011" w14:textId="77777777" w:rsidR="00B63352" w:rsidRPr="003609B6" w:rsidRDefault="00B63352" w:rsidP="00AE0C3F">
      <w:pPr>
        <w:numPr>
          <w:ilvl w:val="12"/>
          <w:numId w:val="0"/>
        </w:numPr>
        <w:spacing w:after="0" w:line="240" w:lineRule="auto"/>
        <w:ind w:left="567" w:right="-2" w:hanging="567"/>
        <w:rPr>
          <w:rFonts w:ascii="Times New Roman" w:eastAsia="Times New Roman" w:hAnsi="Times New Roman" w:cs="Times New Roman"/>
          <w:snapToGrid w:val="0"/>
          <w:lang w:val="en-GB"/>
        </w:rPr>
      </w:pPr>
      <w:r w:rsidRPr="00F21FCB">
        <w:rPr>
          <w:rFonts w:ascii="Times New Roman" w:hAnsi="Times New Roman" w:cs="Times New Roman"/>
        </w:rPr>
        <w:t>2.</w:t>
      </w:r>
      <w:r w:rsidRPr="00F21FCB">
        <w:rPr>
          <w:rFonts w:ascii="Times New Roman" w:hAnsi="Times New Roman" w:cs="Times New Roman"/>
        </w:rPr>
        <w:tab/>
        <w:t>Kas žinotina prieš vartojant Potassium Chloride / Glucose Fresenius 1,5 mg/50 mg/ml</w:t>
      </w:r>
    </w:p>
    <w:p w14:paraId="2C9CEF3C" w14:textId="77777777" w:rsidR="00B63352" w:rsidRPr="00F21FCB" w:rsidRDefault="00B63352" w:rsidP="00AE0C3F">
      <w:pPr>
        <w:numPr>
          <w:ilvl w:val="12"/>
          <w:numId w:val="0"/>
        </w:numPr>
        <w:spacing w:after="0" w:line="240" w:lineRule="auto"/>
        <w:ind w:left="567" w:right="-2" w:hanging="567"/>
        <w:rPr>
          <w:rFonts w:ascii="Times New Roman" w:eastAsia="Times New Roman" w:hAnsi="Times New Roman" w:cs="Times New Roman"/>
          <w:snapToGrid w:val="0"/>
          <w:lang w:val="en-GB"/>
        </w:rPr>
      </w:pPr>
      <w:r w:rsidRPr="00F21FCB">
        <w:rPr>
          <w:rFonts w:ascii="Times New Roman" w:hAnsi="Times New Roman" w:cs="Times New Roman"/>
        </w:rPr>
        <w:t>3.</w:t>
      </w:r>
      <w:r w:rsidRPr="00F21FCB">
        <w:rPr>
          <w:rFonts w:ascii="Times New Roman" w:hAnsi="Times New Roman" w:cs="Times New Roman"/>
        </w:rPr>
        <w:tab/>
        <w:t>Kaip vartoti Potassium Chloride / Glucose Fr</w:t>
      </w:r>
      <w:r w:rsidRPr="003609B6">
        <w:rPr>
          <w:rFonts w:ascii="Times New Roman" w:hAnsi="Times New Roman" w:cs="Times New Roman"/>
        </w:rPr>
        <w:t>esenius 1,5 mg/50 mg/ml</w:t>
      </w:r>
    </w:p>
    <w:p w14:paraId="1B92895F" w14:textId="77777777" w:rsidR="00B63352" w:rsidRPr="003609B6" w:rsidRDefault="00B63352" w:rsidP="00AE0C3F">
      <w:pPr>
        <w:numPr>
          <w:ilvl w:val="12"/>
          <w:numId w:val="0"/>
        </w:numPr>
        <w:spacing w:after="0" w:line="240" w:lineRule="auto"/>
        <w:ind w:left="567" w:right="-2" w:hanging="567"/>
        <w:rPr>
          <w:rFonts w:ascii="Times New Roman" w:eastAsia="Times New Roman" w:hAnsi="Times New Roman" w:cs="Times New Roman"/>
          <w:snapToGrid w:val="0"/>
          <w:lang w:val="en-GB"/>
        </w:rPr>
      </w:pPr>
      <w:r w:rsidRPr="00F21FCB">
        <w:rPr>
          <w:rFonts w:ascii="Times New Roman" w:hAnsi="Times New Roman" w:cs="Times New Roman"/>
        </w:rPr>
        <w:t>4.</w:t>
      </w:r>
      <w:r w:rsidRPr="00F21FCB">
        <w:rPr>
          <w:rFonts w:ascii="Times New Roman" w:hAnsi="Times New Roman" w:cs="Times New Roman"/>
        </w:rPr>
        <w:tab/>
        <w:t>Galimas šalutinis poveikis</w:t>
      </w:r>
    </w:p>
    <w:p w14:paraId="5FACBA4E" w14:textId="77777777" w:rsidR="00B63352" w:rsidRPr="00F21FCB" w:rsidRDefault="00B63352" w:rsidP="00AE0C3F">
      <w:pPr>
        <w:numPr>
          <w:ilvl w:val="12"/>
          <w:numId w:val="0"/>
        </w:numPr>
        <w:tabs>
          <w:tab w:val="left" w:pos="709"/>
        </w:tabs>
        <w:spacing w:after="0" w:line="240" w:lineRule="auto"/>
        <w:ind w:left="567" w:right="-2" w:hanging="567"/>
        <w:rPr>
          <w:rFonts w:ascii="Times New Roman" w:eastAsia="Times New Roman" w:hAnsi="Times New Roman" w:cs="Times New Roman"/>
          <w:snapToGrid w:val="0"/>
          <w:lang w:val="en-GB"/>
        </w:rPr>
      </w:pPr>
      <w:r w:rsidRPr="00F21FCB">
        <w:rPr>
          <w:rFonts w:ascii="Times New Roman" w:hAnsi="Times New Roman" w:cs="Times New Roman"/>
        </w:rPr>
        <w:t>5.</w:t>
      </w:r>
      <w:r w:rsidRPr="00F21FCB">
        <w:rPr>
          <w:rFonts w:ascii="Times New Roman" w:hAnsi="Times New Roman" w:cs="Times New Roman"/>
        </w:rPr>
        <w:tab/>
        <w:t>Kaip laikyti Potassium Chloride / Glucose Fresenius 1</w:t>
      </w:r>
      <w:r w:rsidRPr="003609B6">
        <w:rPr>
          <w:rFonts w:ascii="Times New Roman" w:hAnsi="Times New Roman" w:cs="Times New Roman"/>
        </w:rPr>
        <w:t>,5 mg/50 mg/ml</w:t>
      </w:r>
    </w:p>
    <w:p w14:paraId="00743667" w14:textId="77777777" w:rsidR="00B63352" w:rsidRPr="003609B6" w:rsidRDefault="00B63352" w:rsidP="00AE0C3F">
      <w:pPr>
        <w:numPr>
          <w:ilvl w:val="12"/>
          <w:numId w:val="0"/>
        </w:numPr>
        <w:spacing w:after="0" w:line="240" w:lineRule="auto"/>
        <w:ind w:left="567" w:right="-2" w:hanging="567"/>
        <w:rPr>
          <w:rFonts w:ascii="Times New Roman" w:eastAsia="Times New Roman" w:hAnsi="Times New Roman" w:cs="Times New Roman"/>
          <w:snapToGrid w:val="0"/>
          <w:lang w:val="en-GB"/>
        </w:rPr>
      </w:pPr>
      <w:r w:rsidRPr="00F21FCB">
        <w:rPr>
          <w:rFonts w:ascii="Times New Roman" w:hAnsi="Times New Roman" w:cs="Times New Roman"/>
        </w:rPr>
        <w:t>6.</w:t>
      </w:r>
      <w:r w:rsidRPr="00F21FCB">
        <w:rPr>
          <w:rFonts w:ascii="Times New Roman" w:hAnsi="Times New Roman" w:cs="Times New Roman"/>
        </w:rPr>
        <w:tab/>
        <w:t>Pakuotės turinys ir kita informacija</w:t>
      </w:r>
    </w:p>
    <w:p w14:paraId="0557CEC2" w14:textId="77777777" w:rsidR="00B63352" w:rsidRPr="00F21FCB" w:rsidRDefault="00B63352" w:rsidP="00833F89">
      <w:pPr>
        <w:numPr>
          <w:ilvl w:val="12"/>
          <w:numId w:val="0"/>
        </w:numPr>
        <w:spacing w:after="0" w:line="240" w:lineRule="auto"/>
        <w:ind w:right="-2"/>
        <w:rPr>
          <w:rFonts w:ascii="Times New Roman" w:hAnsi="Times New Roman" w:cs="Times New Roman"/>
        </w:rPr>
      </w:pPr>
    </w:p>
    <w:p w14:paraId="14A3AAF1" w14:textId="77777777" w:rsidR="00B63352" w:rsidRPr="00F21FCB" w:rsidRDefault="00B63352" w:rsidP="00BC7154">
      <w:pPr>
        <w:numPr>
          <w:ilvl w:val="12"/>
          <w:numId w:val="0"/>
        </w:numPr>
        <w:spacing w:after="0" w:line="240" w:lineRule="auto"/>
        <w:ind w:right="-2"/>
        <w:rPr>
          <w:rFonts w:ascii="Times New Roman" w:hAnsi="Times New Roman" w:cs="Times New Roman"/>
        </w:rPr>
      </w:pPr>
    </w:p>
    <w:p w14:paraId="65E1A2F1" w14:textId="77777777" w:rsidR="00B63352" w:rsidRPr="003609B6" w:rsidRDefault="00B63352" w:rsidP="00AE0C3F">
      <w:pPr>
        <w:keepNext/>
        <w:tabs>
          <w:tab w:val="left" w:pos="567"/>
        </w:tabs>
        <w:spacing w:after="0" w:line="240" w:lineRule="auto"/>
        <w:jc w:val="both"/>
        <w:outlineLvl w:val="3"/>
        <w:rPr>
          <w:rFonts w:ascii="Times New Roman" w:hAnsi="Times New Roman" w:cs="Times New Roman"/>
        </w:rPr>
      </w:pPr>
      <w:r w:rsidRPr="00F21FCB">
        <w:rPr>
          <w:rFonts w:ascii="Times New Roman" w:hAnsi="Times New Roman" w:cs="Times New Roman"/>
          <w:b/>
        </w:rPr>
        <w:t>1.</w:t>
      </w:r>
      <w:r w:rsidRPr="00F21FCB">
        <w:rPr>
          <w:rFonts w:ascii="Times New Roman" w:hAnsi="Times New Roman" w:cs="Times New Roman"/>
          <w:b/>
        </w:rPr>
        <w:tab/>
        <w:t>Kas yra Potassium Chloride / Glucose Fresenius 1,5 mg/50 mg/ml ir kam jis vartojamas</w:t>
      </w:r>
    </w:p>
    <w:p w14:paraId="1C34EBC0" w14:textId="77777777" w:rsidR="00B63352" w:rsidRPr="00F21FCB" w:rsidRDefault="00B63352" w:rsidP="00833F89">
      <w:pPr>
        <w:numPr>
          <w:ilvl w:val="12"/>
          <w:numId w:val="0"/>
        </w:numPr>
        <w:spacing w:after="0" w:line="240" w:lineRule="auto"/>
        <w:ind w:right="-2"/>
        <w:rPr>
          <w:rFonts w:ascii="Times New Roman" w:hAnsi="Times New Roman" w:cs="Times New Roman"/>
        </w:rPr>
      </w:pPr>
    </w:p>
    <w:p w14:paraId="3544D588" w14:textId="77777777" w:rsidR="00B63352" w:rsidRPr="00082B15" w:rsidRDefault="00B63352" w:rsidP="00BC7154">
      <w:pPr>
        <w:autoSpaceDE w:val="0"/>
        <w:autoSpaceDN w:val="0"/>
        <w:adjustRightInd w:val="0"/>
        <w:spacing w:after="0" w:line="240" w:lineRule="auto"/>
        <w:rPr>
          <w:rFonts w:ascii="Times New Roman" w:hAnsi="Times New Roman" w:cs="Times New Roman"/>
          <w:snapToGrid w:val="0"/>
          <w:color w:val="231F20"/>
        </w:rPr>
      </w:pPr>
      <w:r w:rsidRPr="00F21FCB">
        <w:rPr>
          <w:rFonts w:ascii="Times New Roman" w:hAnsi="Times New Roman" w:cs="Times New Roman"/>
        </w:rPr>
        <w:t xml:space="preserve">Potassium Chloride / Glucose Fresenius 1,5 mg/50 mg/ml yra kalio chlorido ir gliukozės tirpalas vandenyje. Kalio chloridas yra cheminė medžiaga (dažnai vadinama druska), natūraliai esanti organizme. Gliukozė yra vienas iš organizmo energijos šaltinių. Tirpalo litre yra </w:t>
      </w:r>
      <w:r w:rsidRPr="003609B6">
        <w:rPr>
          <w:rFonts w:ascii="Times New Roman" w:hAnsi="Times New Roman" w:cs="Times New Roman"/>
          <w:color w:val="231F20"/>
        </w:rPr>
        <w:t xml:space="preserve">200 kilokalorijų. </w:t>
      </w:r>
    </w:p>
    <w:p w14:paraId="2CC07F66" w14:textId="77777777" w:rsidR="00B63352" w:rsidRPr="00F21FCB" w:rsidRDefault="00B63352" w:rsidP="007715CC">
      <w:pPr>
        <w:autoSpaceDE w:val="0"/>
        <w:autoSpaceDN w:val="0"/>
        <w:adjustRightInd w:val="0"/>
        <w:spacing w:after="0" w:line="240" w:lineRule="auto"/>
        <w:rPr>
          <w:rFonts w:ascii="Times New Roman" w:hAnsi="Times New Roman" w:cs="Times New Roman"/>
          <w:color w:val="231F20"/>
        </w:rPr>
      </w:pPr>
    </w:p>
    <w:p w14:paraId="6FE44059" w14:textId="77777777" w:rsidR="00B63352" w:rsidRPr="003609B6" w:rsidRDefault="00B63352" w:rsidP="00AE0C3F">
      <w:pPr>
        <w:autoSpaceDE w:val="0"/>
        <w:autoSpaceDN w:val="0"/>
        <w:adjustRightInd w:val="0"/>
        <w:spacing w:after="0" w:line="240" w:lineRule="auto"/>
        <w:rPr>
          <w:rFonts w:ascii="Times New Roman" w:eastAsia="Times New Roman" w:hAnsi="Times New Roman" w:cs="Times New Roman"/>
          <w:snapToGrid w:val="0"/>
          <w:lang w:val="en-GB"/>
        </w:rPr>
      </w:pPr>
      <w:r w:rsidRPr="00F21FCB">
        <w:rPr>
          <w:rFonts w:ascii="Times New Roman" w:hAnsi="Times New Roman" w:cs="Times New Roman"/>
        </w:rPr>
        <w:t>Šio vaisto vartojama kaip angliavandenių (cukraus) šaltinio profilaktikai ir gydymui:</w:t>
      </w:r>
    </w:p>
    <w:p w14:paraId="22857D6F" w14:textId="77777777" w:rsidR="00B63352" w:rsidRPr="003609B6" w:rsidRDefault="00B63352" w:rsidP="00AE0C3F">
      <w:pPr>
        <w:numPr>
          <w:ilvl w:val="0"/>
          <w:numId w:val="7"/>
        </w:numPr>
        <w:tabs>
          <w:tab w:val="left" w:pos="567"/>
        </w:tabs>
        <w:autoSpaceDE w:val="0"/>
        <w:autoSpaceDN w:val="0"/>
        <w:adjustRightInd w:val="0"/>
        <w:spacing w:after="0" w:line="240" w:lineRule="auto"/>
        <w:ind w:left="567" w:hanging="567"/>
        <w:contextualSpacing/>
        <w:rPr>
          <w:rFonts w:ascii="Times New Roman" w:hAnsi="Times New Roman" w:cs="Times New Roman"/>
          <w:snapToGrid w:val="0"/>
          <w:color w:val="231F20"/>
          <w:lang w:val="en-GB"/>
        </w:rPr>
      </w:pPr>
      <w:r w:rsidRPr="00F21FCB">
        <w:rPr>
          <w:rFonts w:ascii="Times New Roman" w:hAnsi="Times New Roman" w:cs="Times New Roman"/>
          <w:color w:val="231F20"/>
        </w:rPr>
        <w:t xml:space="preserve">kalio netekimo iš organizmo (pvz., po gydymo tam tikrais diuretikais [šlapimo išsiskyrimą skatinančiomis tabletėmis]); </w:t>
      </w:r>
    </w:p>
    <w:p w14:paraId="7629E2C3" w14:textId="77777777" w:rsidR="00B63352" w:rsidRPr="003609B6" w:rsidRDefault="00B63352" w:rsidP="00AE0C3F">
      <w:pPr>
        <w:numPr>
          <w:ilvl w:val="0"/>
          <w:numId w:val="7"/>
        </w:numPr>
        <w:tabs>
          <w:tab w:val="left" w:pos="567"/>
        </w:tabs>
        <w:autoSpaceDE w:val="0"/>
        <w:autoSpaceDN w:val="0"/>
        <w:adjustRightInd w:val="0"/>
        <w:spacing w:after="0" w:line="240" w:lineRule="auto"/>
        <w:ind w:left="567" w:hanging="567"/>
        <w:contextualSpacing/>
        <w:rPr>
          <w:rFonts w:ascii="Times New Roman" w:hAnsi="Times New Roman" w:cs="Times New Roman"/>
          <w:snapToGrid w:val="0"/>
          <w:color w:val="231F20"/>
          <w:lang w:val="en-GB"/>
        </w:rPr>
      </w:pPr>
      <w:r w:rsidRPr="00F21FCB">
        <w:rPr>
          <w:rFonts w:ascii="Times New Roman" w:hAnsi="Times New Roman" w:cs="Times New Roman"/>
        </w:rPr>
        <w:t>mažo kalio kiekio kraujyje (hipokalemijos), jei yra būklė, galinti sukelti kalio chlorido ir vandens netekimą, įskaitant:</w:t>
      </w:r>
    </w:p>
    <w:p w14:paraId="3FED5212" w14:textId="77777777" w:rsidR="00B63352" w:rsidRPr="003609B6" w:rsidRDefault="00B63352" w:rsidP="00AE0C3F">
      <w:pPr>
        <w:numPr>
          <w:ilvl w:val="0"/>
          <w:numId w:val="8"/>
        </w:numPr>
        <w:tabs>
          <w:tab w:val="left" w:pos="567"/>
        </w:tabs>
        <w:spacing w:after="0" w:line="240" w:lineRule="auto"/>
        <w:ind w:left="1134" w:right="-2" w:hanging="567"/>
        <w:rPr>
          <w:rFonts w:ascii="Times New Roman" w:eastAsia="Times New Roman" w:hAnsi="Times New Roman" w:cs="Times New Roman"/>
          <w:snapToGrid w:val="0"/>
          <w:lang w:val="en-GB"/>
        </w:rPr>
      </w:pPr>
      <w:r w:rsidRPr="00F21FCB">
        <w:rPr>
          <w:rFonts w:ascii="Times New Roman" w:hAnsi="Times New Roman" w:cs="Times New Roman"/>
        </w:rPr>
        <w:t>būklę, kai dėl ligos ar po operacijos negalite valgyti ir gerti;</w:t>
      </w:r>
    </w:p>
    <w:p w14:paraId="0E724081" w14:textId="77777777" w:rsidR="00B63352" w:rsidRPr="003609B6" w:rsidRDefault="00B63352" w:rsidP="00AE0C3F">
      <w:pPr>
        <w:numPr>
          <w:ilvl w:val="0"/>
          <w:numId w:val="8"/>
        </w:numPr>
        <w:tabs>
          <w:tab w:val="left" w:pos="567"/>
        </w:tabs>
        <w:spacing w:after="0" w:line="240" w:lineRule="auto"/>
        <w:ind w:left="1134" w:right="-2" w:hanging="567"/>
        <w:rPr>
          <w:rFonts w:ascii="Times New Roman" w:eastAsia="Times New Roman" w:hAnsi="Times New Roman" w:cs="Times New Roman"/>
          <w:snapToGrid w:val="0"/>
          <w:lang w:val="en-GB"/>
        </w:rPr>
      </w:pPr>
      <w:r w:rsidRPr="00F21FCB">
        <w:rPr>
          <w:rFonts w:ascii="Times New Roman" w:hAnsi="Times New Roman" w:cs="Times New Roman"/>
        </w:rPr>
        <w:t>karščiavimo sukeltą stiprų prakaitavimą.</w:t>
      </w:r>
    </w:p>
    <w:p w14:paraId="50213EAC" w14:textId="77777777" w:rsidR="00B63352" w:rsidRPr="00F21FCB" w:rsidRDefault="00B63352" w:rsidP="00833F89">
      <w:pPr>
        <w:numPr>
          <w:ilvl w:val="12"/>
          <w:numId w:val="0"/>
        </w:numPr>
        <w:spacing w:after="0" w:line="240" w:lineRule="auto"/>
        <w:ind w:right="-2"/>
        <w:rPr>
          <w:rFonts w:ascii="Times New Roman" w:hAnsi="Times New Roman" w:cs="Times New Roman"/>
        </w:rPr>
      </w:pPr>
    </w:p>
    <w:p w14:paraId="266E33F6" w14:textId="77777777" w:rsidR="00B63352" w:rsidRPr="00F21FCB" w:rsidRDefault="00B63352" w:rsidP="00BC7154">
      <w:pPr>
        <w:numPr>
          <w:ilvl w:val="12"/>
          <w:numId w:val="0"/>
        </w:numPr>
        <w:spacing w:after="0" w:line="240" w:lineRule="auto"/>
        <w:ind w:right="-2"/>
        <w:rPr>
          <w:rFonts w:ascii="Times New Roman" w:hAnsi="Times New Roman" w:cs="Times New Roman"/>
        </w:rPr>
      </w:pPr>
    </w:p>
    <w:p w14:paraId="6CCC3849" w14:textId="77777777" w:rsidR="00B63352" w:rsidRPr="003609B6" w:rsidRDefault="00B63352" w:rsidP="00AE0C3F">
      <w:pPr>
        <w:keepNext/>
        <w:tabs>
          <w:tab w:val="left" w:pos="567"/>
        </w:tabs>
        <w:spacing w:after="0" w:line="240" w:lineRule="auto"/>
        <w:jc w:val="both"/>
        <w:outlineLvl w:val="3"/>
        <w:rPr>
          <w:rFonts w:ascii="Times New Roman" w:hAnsi="Times New Roman" w:cs="Times New Roman"/>
        </w:rPr>
      </w:pPr>
      <w:r w:rsidRPr="00F21FCB">
        <w:rPr>
          <w:rFonts w:ascii="Times New Roman" w:hAnsi="Times New Roman" w:cs="Times New Roman"/>
          <w:b/>
        </w:rPr>
        <w:t>2.</w:t>
      </w:r>
      <w:r w:rsidRPr="00F21FCB">
        <w:rPr>
          <w:rFonts w:ascii="Times New Roman" w:hAnsi="Times New Roman" w:cs="Times New Roman"/>
          <w:b/>
        </w:rPr>
        <w:tab/>
        <w:t xml:space="preserve">Kas žinotina prieš vartojant Potassium Chloride / Glucose Fresenius 1,5 mg/50 mg/ml </w:t>
      </w:r>
    </w:p>
    <w:p w14:paraId="71983324" w14:textId="77777777" w:rsidR="00B63352" w:rsidRPr="00F21FCB" w:rsidRDefault="00B63352" w:rsidP="00833F89">
      <w:pPr>
        <w:numPr>
          <w:ilvl w:val="12"/>
          <w:numId w:val="0"/>
        </w:numPr>
        <w:spacing w:after="0" w:line="240" w:lineRule="auto"/>
        <w:ind w:right="-2"/>
        <w:rPr>
          <w:rFonts w:ascii="Times New Roman" w:hAnsi="Times New Roman" w:cs="Times New Roman"/>
        </w:rPr>
      </w:pPr>
    </w:p>
    <w:p w14:paraId="76EED832" w14:textId="2ECBB75B" w:rsidR="00B63352" w:rsidRPr="003609B6" w:rsidRDefault="00B63352" w:rsidP="00AE0C3F">
      <w:pPr>
        <w:keepNext/>
        <w:tabs>
          <w:tab w:val="left" w:pos="567"/>
        </w:tabs>
        <w:spacing w:after="0" w:line="240" w:lineRule="auto"/>
        <w:jc w:val="both"/>
        <w:outlineLvl w:val="3"/>
        <w:rPr>
          <w:rFonts w:ascii="Times New Roman" w:hAnsi="Times New Roman" w:cs="Times New Roman"/>
        </w:rPr>
      </w:pPr>
      <w:r w:rsidRPr="00F21FCB">
        <w:rPr>
          <w:rFonts w:ascii="Times New Roman" w:hAnsi="Times New Roman" w:cs="Times New Roman"/>
          <w:b/>
        </w:rPr>
        <w:t xml:space="preserve">Potassium Chloride / Glucose Fresenius 1,5 mg/50 mg/ml vartoti </w:t>
      </w:r>
      <w:r w:rsidR="00202AAD">
        <w:rPr>
          <w:rFonts w:ascii="Times New Roman" w:hAnsi="Times New Roman" w:cs="Times New Roman"/>
          <w:b/>
        </w:rPr>
        <w:t>drau</w:t>
      </w:r>
      <w:r w:rsidR="00693375">
        <w:rPr>
          <w:rFonts w:ascii="Times New Roman" w:hAnsi="Times New Roman" w:cs="Times New Roman"/>
          <w:b/>
        </w:rPr>
        <w:t>d</w:t>
      </w:r>
      <w:r w:rsidR="00202AAD">
        <w:rPr>
          <w:rFonts w:ascii="Times New Roman" w:hAnsi="Times New Roman" w:cs="Times New Roman"/>
          <w:b/>
        </w:rPr>
        <w:t>žiama</w:t>
      </w:r>
      <w:r w:rsidRPr="00F21FCB">
        <w:rPr>
          <w:rFonts w:ascii="Times New Roman" w:hAnsi="Times New Roman" w:cs="Times New Roman"/>
          <w:b/>
        </w:rPr>
        <w:t>:</w:t>
      </w:r>
    </w:p>
    <w:p w14:paraId="43E8FA90" w14:textId="77777777" w:rsidR="00B63352" w:rsidRPr="003609B6" w:rsidRDefault="00B63352" w:rsidP="00AE0C3F">
      <w:pPr>
        <w:numPr>
          <w:ilvl w:val="0"/>
          <w:numId w:val="9"/>
        </w:numPr>
        <w:tabs>
          <w:tab w:val="left" w:pos="567"/>
        </w:tabs>
        <w:spacing w:after="0" w:line="240" w:lineRule="auto"/>
        <w:ind w:left="567" w:hanging="567"/>
        <w:outlineLvl w:val="0"/>
        <w:rPr>
          <w:rFonts w:ascii="Times New Roman" w:eastAsia="Times New Roman" w:hAnsi="Times New Roman" w:cs="Times New Roman"/>
          <w:snapToGrid w:val="0"/>
          <w:lang w:val="en-GB"/>
        </w:rPr>
      </w:pPr>
      <w:r w:rsidRPr="00F21FCB">
        <w:rPr>
          <w:rFonts w:ascii="Times New Roman" w:hAnsi="Times New Roman" w:cs="Times New Roman"/>
        </w:rPr>
        <w:t>jeigu kalio kiekis kraujyje yra didesnis nei normalus (yra hiperkalemija);</w:t>
      </w:r>
    </w:p>
    <w:p w14:paraId="5BE13EA7" w14:textId="77777777" w:rsidR="00B63352" w:rsidRPr="003609B6" w:rsidRDefault="00B63352" w:rsidP="00AE0C3F">
      <w:pPr>
        <w:numPr>
          <w:ilvl w:val="0"/>
          <w:numId w:val="9"/>
        </w:numPr>
        <w:tabs>
          <w:tab w:val="left" w:pos="567"/>
        </w:tabs>
        <w:spacing w:after="0" w:line="240" w:lineRule="auto"/>
        <w:ind w:left="567" w:hanging="567"/>
        <w:outlineLvl w:val="0"/>
        <w:rPr>
          <w:rFonts w:ascii="Times New Roman" w:eastAsia="Times New Roman" w:hAnsi="Times New Roman" w:cs="Times New Roman"/>
          <w:snapToGrid w:val="0"/>
          <w:lang w:val="en-GB"/>
        </w:rPr>
      </w:pPr>
      <w:r w:rsidRPr="00F21FCB">
        <w:rPr>
          <w:rFonts w:ascii="Times New Roman" w:hAnsi="Times New Roman" w:cs="Times New Roman"/>
        </w:rPr>
        <w:t>jeigu chlorido kiekis kraujyje yra didesnis nei normalus (yra hiperchloremija);</w:t>
      </w:r>
    </w:p>
    <w:p w14:paraId="6B2D6C6D" w14:textId="77777777" w:rsidR="00B63352" w:rsidRPr="003609B6" w:rsidRDefault="00B63352" w:rsidP="00AE0C3F">
      <w:pPr>
        <w:numPr>
          <w:ilvl w:val="0"/>
          <w:numId w:val="9"/>
        </w:numPr>
        <w:tabs>
          <w:tab w:val="left" w:pos="567"/>
        </w:tabs>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jeigu yra sunkių inkstų veiklos sutrikimų (išskiriama mažai šlapimo arba jo neišskiriama visai);</w:t>
      </w:r>
    </w:p>
    <w:p w14:paraId="48A570AE" w14:textId="77777777" w:rsidR="00B63352" w:rsidRPr="003609B6" w:rsidRDefault="00B63352" w:rsidP="00AE0C3F">
      <w:pPr>
        <w:numPr>
          <w:ilvl w:val="0"/>
          <w:numId w:val="9"/>
        </w:numPr>
        <w:tabs>
          <w:tab w:val="left" w:pos="567"/>
        </w:tabs>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jeigu Jūs sergate širdies nepakankamumu, kuris nėra tinkamai gydomas (yra nekompensuotas širdies nepakankamumas) ir pasireiškia tokių simptomų kaip:</w:t>
      </w:r>
    </w:p>
    <w:p w14:paraId="0DE0B063" w14:textId="77777777" w:rsidR="00B63352" w:rsidRPr="003609B6" w:rsidRDefault="00B63352" w:rsidP="00AE0C3F">
      <w:pPr>
        <w:numPr>
          <w:ilvl w:val="0"/>
          <w:numId w:val="10"/>
        </w:numPr>
        <w:tabs>
          <w:tab w:val="left" w:pos="567"/>
        </w:tabs>
        <w:spacing w:after="0" w:line="240" w:lineRule="auto"/>
        <w:ind w:left="1134" w:hanging="567"/>
        <w:rPr>
          <w:rFonts w:ascii="Times New Roman" w:eastAsia="Times New Roman" w:hAnsi="Times New Roman" w:cs="Times New Roman"/>
          <w:snapToGrid w:val="0"/>
          <w:lang w:val="en-GB"/>
        </w:rPr>
      </w:pPr>
      <w:r w:rsidRPr="00F21FCB">
        <w:rPr>
          <w:rFonts w:ascii="Times New Roman" w:hAnsi="Times New Roman" w:cs="Times New Roman"/>
        </w:rPr>
        <w:t>dusulys;</w:t>
      </w:r>
    </w:p>
    <w:p w14:paraId="7FDB6C06" w14:textId="77777777" w:rsidR="00B63352" w:rsidRPr="003609B6" w:rsidRDefault="00B63352" w:rsidP="00AE0C3F">
      <w:pPr>
        <w:numPr>
          <w:ilvl w:val="0"/>
          <w:numId w:val="10"/>
        </w:numPr>
        <w:tabs>
          <w:tab w:val="left" w:pos="567"/>
        </w:tabs>
        <w:spacing w:after="0" w:line="240" w:lineRule="auto"/>
        <w:ind w:left="1134" w:hanging="567"/>
        <w:rPr>
          <w:rFonts w:ascii="Times New Roman" w:eastAsia="Times New Roman" w:hAnsi="Times New Roman" w:cs="Times New Roman"/>
          <w:snapToGrid w:val="0"/>
          <w:lang w:val="en-GB"/>
        </w:rPr>
      </w:pPr>
      <w:r w:rsidRPr="00F21FCB">
        <w:rPr>
          <w:rFonts w:ascii="Times New Roman" w:hAnsi="Times New Roman" w:cs="Times New Roman"/>
        </w:rPr>
        <w:t>kulkšnių patinimas;</w:t>
      </w:r>
    </w:p>
    <w:p w14:paraId="1FCC2CE0" w14:textId="77777777" w:rsidR="00B63352" w:rsidRPr="003609B6" w:rsidRDefault="00B63352" w:rsidP="00AE0C3F">
      <w:pPr>
        <w:numPr>
          <w:ilvl w:val="0"/>
          <w:numId w:val="9"/>
        </w:numPr>
        <w:tabs>
          <w:tab w:val="left" w:pos="567"/>
        </w:tabs>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jeigu yra būklė, kai antinksčių liaukos nefunkcionuoja tinkamai (yra Adisono liga);</w:t>
      </w:r>
    </w:p>
    <w:p w14:paraId="76E2493D" w14:textId="77777777" w:rsidR="00B63352" w:rsidRPr="003609B6" w:rsidRDefault="00B63352" w:rsidP="00AE0C3F">
      <w:pPr>
        <w:numPr>
          <w:ilvl w:val="0"/>
          <w:numId w:val="9"/>
        </w:numPr>
        <w:tabs>
          <w:tab w:val="left" w:pos="567"/>
        </w:tabs>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jeigu sergate cukriniu diabetu ir jis nėra tinkamai gydomas, todėl cukraus kiekis kraujyje gali tapti didesnis už normalų (yra nekompensuotas cukrinis diabetas);</w:t>
      </w:r>
    </w:p>
    <w:p w14:paraId="6220AE62" w14:textId="77777777" w:rsidR="00B63352" w:rsidRPr="003609B6" w:rsidRDefault="00B63352" w:rsidP="00AE0C3F">
      <w:pPr>
        <w:numPr>
          <w:ilvl w:val="0"/>
          <w:numId w:val="9"/>
        </w:numPr>
        <w:tabs>
          <w:tab w:val="left" w:pos="567"/>
        </w:tabs>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jeigu yra gliukozės netoleravimas, pvz.:</w:t>
      </w:r>
    </w:p>
    <w:p w14:paraId="1ACEBDF2" w14:textId="77777777" w:rsidR="00B63352" w:rsidRPr="003609B6" w:rsidRDefault="00B63352" w:rsidP="00AE0C3F">
      <w:pPr>
        <w:numPr>
          <w:ilvl w:val="0"/>
          <w:numId w:val="10"/>
        </w:numPr>
        <w:tabs>
          <w:tab w:val="left" w:pos="567"/>
        </w:tabs>
        <w:spacing w:after="0" w:line="240" w:lineRule="auto"/>
        <w:ind w:left="1134" w:hanging="567"/>
        <w:rPr>
          <w:rFonts w:ascii="Times New Roman" w:eastAsia="Times New Roman" w:hAnsi="Times New Roman" w:cs="Times New Roman"/>
          <w:snapToGrid w:val="0"/>
          <w:lang w:val="en-GB"/>
        </w:rPr>
      </w:pPr>
      <w:r w:rsidRPr="00F21FCB">
        <w:rPr>
          <w:rFonts w:ascii="Times New Roman" w:hAnsi="Times New Roman" w:cs="Times New Roman"/>
        </w:rPr>
        <w:t>yra metabolinis stresas (būklė, kai organizmo medžiagų apykaita nevyksta tinkamai, pvz., dėl sunkios ligos);</w:t>
      </w:r>
    </w:p>
    <w:p w14:paraId="0859A650" w14:textId="77777777" w:rsidR="00B63352" w:rsidRPr="00082B15" w:rsidRDefault="00B63352" w:rsidP="00AE0C3F">
      <w:pPr>
        <w:numPr>
          <w:ilvl w:val="0"/>
          <w:numId w:val="10"/>
        </w:numPr>
        <w:tabs>
          <w:tab w:val="left" w:pos="567"/>
        </w:tabs>
        <w:spacing w:after="0" w:line="240" w:lineRule="auto"/>
        <w:ind w:left="1134" w:hanging="567"/>
        <w:rPr>
          <w:rFonts w:ascii="Times New Roman" w:eastAsia="Times New Roman" w:hAnsi="Times New Roman" w:cs="Times New Roman"/>
          <w:snapToGrid w:val="0"/>
        </w:rPr>
      </w:pPr>
      <w:r w:rsidRPr="00F21FCB">
        <w:rPr>
          <w:rFonts w:ascii="Times New Roman" w:hAnsi="Times New Roman" w:cs="Times New Roman"/>
        </w:rPr>
        <w:t>yra hiperosmoliarinė koma (sąmonės išnykimas). Tai yra tam tikros rūšies koma, pasireiškianti cukriniu diabetu sergantiems žmonėms, kurie nevartoja pakankamai vaistų;</w:t>
      </w:r>
    </w:p>
    <w:p w14:paraId="724E03C8" w14:textId="77777777" w:rsidR="00B63352" w:rsidRPr="00082B15" w:rsidRDefault="00B63352" w:rsidP="00AE0C3F">
      <w:pPr>
        <w:numPr>
          <w:ilvl w:val="0"/>
          <w:numId w:val="10"/>
        </w:numPr>
        <w:tabs>
          <w:tab w:val="left" w:pos="567"/>
        </w:tabs>
        <w:spacing w:after="0" w:line="240" w:lineRule="auto"/>
        <w:ind w:left="1134" w:hanging="567"/>
        <w:rPr>
          <w:rFonts w:ascii="Times New Roman" w:eastAsia="Times New Roman" w:hAnsi="Times New Roman" w:cs="Times New Roman"/>
          <w:snapToGrid w:val="0"/>
        </w:rPr>
      </w:pPr>
      <w:r w:rsidRPr="00F21FCB">
        <w:rPr>
          <w:rFonts w:ascii="Times New Roman" w:hAnsi="Times New Roman" w:cs="Times New Roman"/>
        </w:rPr>
        <w:t>cukraus kiekis kraujyje yra didesnis už normalų (yra hiperglikemija);</w:t>
      </w:r>
    </w:p>
    <w:p w14:paraId="35F3FCC1" w14:textId="77777777" w:rsidR="00B63352" w:rsidRPr="00082B15" w:rsidRDefault="00B63352" w:rsidP="00AE0C3F">
      <w:pPr>
        <w:numPr>
          <w:ilvl w:val="0"/>
          <w:numId w:val="10"/>
        </w:numPr>
        <w:tabs>
          <w:tab w:val="left" w:pos="567"/>
        </w:tabs>
        <w:spacing w:after="0" w:line="240" w:lineRule="auto"/>
        <w:ind w:left="1134" w:hanging="567"/>
        <w:rPr>
          <w:rFonts w:ascii="Times New Roman" w:eastAsia="Times New Roman" w:hAnsi="Times New Roman" w:cs="Times New Roman"/>
          <w:snapToGrid w:val="0"/>
        </w:rPr>
      </w:pPr>
      <w:r w:rsidRPr="00F21FCB">
        <w:rPr>
          <w:rFonts w:ascii="Times New Roman" w:hAnsi="Times New Roman" w:cs="Times New Roman"/>
        </w:rPr>
        <w:lastRenderedPageBreak/>
        <w:t>laktatų kiekis kraujyje yra didesnis už normalų (yra hiperlaktatemija).</w:t>
      </w:r>
    </w:p>
    <w:p w14:paraId="6C343D92" w14:textId="77777777" w:rsidR="00B63352" w:rsidRPr="00F21FCB" w:rsidRDefault="00B63352" w:rsidP="00833F89">
      <w:pPr>
        <w:numPr>
          <w:ilvl w:val="12"/>
          <w:numId w:val="0"/>
        </w:numPr>
        <w:spacing w:after="0" w:line="240" w:lineRule="auto"/>
        <w:ind w:right="-2"/>
        <w:rPr>
          <w:rFonts w:ascii="Times New Roman" w:hAnsi="Times New Roman" w:cs="Times New Roman"/>
        </w:rPr>
      </w:pPr>
    </w:p>
    <w:p w14:paraId="2B2AF27E" w14:textId="77777777" w:rsidR="00B63352" w:rsidRPr="003609B6" w:rsidRDefault="00B63352" w:rsidP="00AE0C3F">
      <w:pPr>
        <w:keepNext/>
        <w:tabs>
          <w:tab w:val="left" w:pos="567"/>
        </w:tabs>
        <w:spacing w:after="0" w:line="240" w:lineRule="auto"/>
        <w:jc w:val="both"/>
        <w:outlineLvl w:val="3"/>
        <w:rPr>
          <w:rFonts w:ascii="Times New Roman" w:hAnsi="Times New Roman" w:cs="Times New Roman"/>
        </w:rPr>
      </w:pPr>
      <w:r w:rsidRPr="00F21FCB">
        <w:rPr>
          <w:rFonts w:ascii="Times New Roman" w:hAnsi="Times New Roman" w:cs="Times New Roman"/>
          <w:b/>
        </w:rPr>
        <w:t xml:space="preserve">Įspėjimai ir atsargumo priemonės </w:t>
      </w:r>
    </w:p>
    <w:p w14:paraId="29A58758" w14:textId="77777777" w:rsidR="00B63352" w:rsidRPr="00082B15" w:rsidRDefault="00B63352" w:rsidP="00833F89">
      <w:pPr>
        <w:widowControl w:val="0"/>
        <w:autoSpaceDE w:val="0"/>
        <w:autoSpaceDN w:val="0"/>
        <w:adjustRightInd w:val="0"/>
        <w:spacing w:after="0" w:line="240" w:lineRule="auto"/>
        <w:rPr>
          <w:rFonts w:ascii="Times New Roman" w:eastAsia="Times New Roman" w:hAnsi="Times New Roman" w:cs="Times New Roman"/>
          <w:snapToGrid w:val="0"/>
        </w:rPr>
      </w:pPr>
      <w:r w:rsidRPr="00F21FCB">
        <w:rPr>
          <w:rFonts w:ascii="Times New Roman" w:hAnsi="Times New Roman" w:cs="Times New Roman"/>
        </w:rPr>
        <w:t>Šiame vaiste esančių medžiagų koncentracija yra didesnė nei kraujyje (tirpalas yra hipertoninis). Gydytojas, apskaičiuodamas Jums tinkamą dozę, į tai atsižvelgs.</w:t>
      </w:r>
    </w:p>
    <w:p w14:paraId="4E45FDF4" w14:textId="77777777" w:rsidR="00B63352" w:rsidRPr="00F21FCB" w:rsidRDefault="00B63352" w:rsidP="00BC7154">
      <w:pPr>
        <w:autoSpaceDE w:val="0"/>
        <w:autoSpaceDN w:val="0"/>
        <w:adjustRightInd w:val="0"/>
        <w:spacing w:after="0" w:line="240" w:lineRule="auto"/>
        <w:rPr>
          <w:rFonts w:ascii="Times New Roman" w:hAnsi="Times New Roman" w:cs="Times New Roman"/>
        </w:rPr>
      </w:pPr>
    </w:p>
    <w:p w14:paraId="6E2C6250" w14:textId="77777777" w:rsidR="00B63352" w:rsidRPr="00082B15" w:rsidRDefault="00B63352" w:rsidP="007715CC">
      <w:pPr>
        <w:numPr>
          <w:ilvl w:val="12"/>
          <w:numId w:val="0"/>
        </w:numPr>
        <w:spacing w:after="0" w:line="240" w:lineRule="auto"/>
        <w:ind w:right="-2"/>
        <w:rPr>
          <w:rFonts w:ascii="Times New Roman" w:eastAsia="Times New Roman" w:hAnsi="Times New Roman" w:cs="Times New Roman"/>
          <w:snapToGrid w:val="0"/>
        </w:rPr>
      </w:pPr>
      <w:r w:rsidRPr="00F21FCB">
        <w:rPr>
          <w:rFonts w:ascii="Times New Roman" w:hAnsi="Times New Roman" w:cs="Times New Roman"/>
        </w:rPr>
        <w:t>Pasitarkite su gydytoju arba slaugytoju, prieš pradėdami vartoti Potassium Chloride / Glucose Fresenius 1,5 mg/50 mg/ml, jeigu:</w:t>
      </w:r>
    </w:p>
    <w:p w14:paraId="37C48DC0" w14:textId="77777777" w:rsidR="00B63352" w:rsidRPr="003609B6" w:rsidRDefault="00B63352" w:rsidP="00AE0C3F">
      <w:pPr>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sergate bet kokia širdies liga ar širdies nepakankamumu;</w:t>
      </w:r>
    </w:p>
    <w:p w14:paraId="0A7ECDCE" w14:textId="77777777" w:rsidR="00B63352" w:rsidRPr="003609B6" w:rsidRDefault="00B63352" w:rsidP="00AE0C3F">
      <w:pPr>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yra kvėpavimo nepakankamumas (plaučių liga);</w:t>
      </w:r>
    </w:p>
    <w:p w14:paraId="3DA9FD27" w14:textId="77777777" w:rsidR="00B63352" w:rsidRPr="003609B6" w:rsidRDefault="00B63352" w:rsidP="00AE0C3F">
      <w:pPr>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yra susilpnėjusi inkstų veikla (jei yra paminėtų būklių, gali prireikti specifiškai stebėti Jūsų būklę);</w:t>
      </w:r>
    </w:p>
    <w:p w14:paraId="3D61862D" w14:textId="77777777" w:rsidR="00B63352" w:rsidRPr="003609B6" w:rsidRDefault="00B63352" w:rsidP="00AE0C3F">
      <w:pPr>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sergate antinksčių liga, dėl kurios pakinta steroidinių hormonų kiekis organizme (yra antinksčių žievės nepakankamumas);</w:t>
      </w:r>
    </w:p>
    <w:p w14:paraId="61655159" w14:textId="77777777" w:rsidR="00B63352" w:rsidRPr="003609B6" w:rsidRDefault="00B63352" w:rsidP="00AE0C3F">
      <w:pPr>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yra didelė dehidratacija (organizmas yra netekęs daug skysčių, pvz., dėl vėmimo ar viduriavimo);</w:t>
      </w:r>
    </w:p>
    <w:p w14:paraId="06EEBDD8" w14:textId="77777777" w:rsidR="00B63352" w:rsidRPr="003609B6" w:rsidRDefault="00B63352" w:rsidP="00AE0C3F">
      <w:pPr>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yra pažeistas didelis odos plotas (pvz., dėl nudegimo);</w:t>
      </w:r>
    </w:p>
    <w:p w14:paraId="0FF5BA46" w14:textId="77777777" w:rsidR="00B63352" w:rsidRPr="003609B6" w:rsidRDefault="00B63352" w:rsidP="00AE0C3F">
      <w:pPr>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paskutinių 24 valandų laikotarpiu patyrėte galvos sužalojimą;</w:t>
      </w:r>
    </w:p>
    <w:p w14:paraId="60F7C8C0" w14:textId="77777777" w:rsidR="00B63352" w:rsidRPr="003609B6" w:rsidRDefault="00B63352" w:rsidP="00AE0C3F">
      <w:pPr>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yra didelis spaudimas kaukolės viduje (intrakranialinė hipertenzija);</w:t>
      </w:r>
    </w:p>
    <w:p w14:paraId="1CDD45DE" w14:textId="77777777" w:rsidR="00B63352" w:rsidRPr="003609B6" w:rsidRDefault="00B63352" w:rsidP="00AE0C3F">
      <w:pPr>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neseniai ištiko insultas;</w:t>
      </w:r>
    </w:p>
    <w:p w14:paraId="6FCE2080" w14:textId="77777777" w:rsidR="00B63352" w:rsidRPr="003609B6" w:rsidRDefault="00B63352" w:rsidP="00AE0C3F">
      <w:pPr>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yra alergija kukurūzams (Potassium Chloride / Glucose Fresenius 1,5 mg/50 mg/ml sudėtyje yra iš kukurūzų gauto cukraus).</w:t>
      </w:r>
    </w:p>
    <w:p w14:paraId="51C1B9F2" w14:textId="77777777" w:rsidR="007F6597" w:rsidRPr="00F21FCB" w:rsidRDefault="007F6597" w:rsidP="007F6597">
      <w:pPr>
        <w:numPr>
          <w:ilvl w:val="0"/>
          <w:numId w:val="11"/>
        </w:numPr>
        <w:autoSpaceDE w:val="0"/>
        <w:autoSpaceDN w:val="0"/>
        <w:adjustRightInd w:val="0"/>
        <w:spacing w:after="0" w:line="240" w:lineRule="auto"/>
        <w:ind w:left="567" w:hanging="567"/>
        <w:rPr>
          <w:rFonts w:ascii="Times New Roman" w:eastAsia="Times New Roman" w:hAnsi="Times New Roman" w:cs="Times New Roman"/>
          <w:snapToGrid w:val="0"/>
          <w:lang w:val="en-GB" w:eastAsia="de-DE"/>
        </w:rPr>
      </w:pPr>
      <w:r w:rsidRPr="00F21FCB">
        <w:rPr>
          <w:rFonts w:ascii="Times New Roman" w:eastAsia="Times New Roman" w:hAnsi="Times New Roman" w:cs="Times New Roman"/>
          <w:lang w:eastAsia="de-DE"/>
        </w:rPr>
        <w:t>yra būklė, dėl kurios vazopresino (skysčių kiekį organizme reguliuojančio hormono) kiekis gali tapti didelis. Pavyzdžiui, vazopresino kiekis organizme gali tapti per didelis</w:t>
      </w:r>
      <w:r w:rsidR="003B60E6" w:rsidRPr="003609B6">
        <w:rPr>
          <w:rFonts w:ascii="Times New Roman" w:hAnsi="Times New Roman" w:cs="Times New Roman"/>
          <w:lang w:eastAsia="de-DE"/>
        </w:rPr>
        <w:t>, jeigu</w:t>
      </w:r>
      <w:r w:rsidRPr="003609B6">
        <w:rPr>
          <w:rFonts w:ascii="Times New Roman" w:hAnsi="Times New Roman" w:cs="Times New Roman"/>
          <w:lang w:eastAsia="de-DE"/>
        </w:rPr>
        <w:t>:</w:t>
      </w:r>
    </w:p>
    <w:p w14:paraId="1007650A" w14:textId="77777777" w:rsidR="007F6597" w:rsidRPr="003609B6" w:rsidRDefault="007F6597" w:rsidP="007F6597">
      <w:pPr>
        <w:numPr>
          <w:ilvl w:val="1"/>
          <w:numId w:val="11"/>
        </w:numPr>
        <w:autoSpaceDE w:val="0"/>
        <w:autoSpaceDN w:val="0"/>
        <w:adjustRightInd w:val="0"/>
        <w:spacing w:after="0" w:line="240" w:lineRule="auto"/>
        <w:rPr>
          <w:rFonts w:ascii="Times New Roman" w:eastAsia="Times New Roman" w:hAnsi="Times New Roman" w:cs="Times New Roman"/>
          <w:snapToGrid w:val="0"/>
          <w:lang w:val="en-GB" w:eastAsia="de-DE"/>
        </w:rPr>
      </w:pPr>
      <w:r w:rsidRPr="00F21FCB">
        <w:rPr>
          <w:rFonts w:ascii="Times New Roman" w:eastAsia="Times New Roman" w:hAnsi="Times New Roman" w:cs="Times New Roman"/>
          <w:lang w:eastAsia="de-DE"/>
        </w:rPr>
        <w:t>staiga pasireiškė ūminė ar sunki liga;</w:t>
      </w:r>
    </w:p>
    <w:p w14:paraId="06BBE83C" w14:textId="77777777" w:rsidR="007F6597" w:rsidRPr="003609B6" w:rsidRDefault="007F6597" w:rsidP="007F6597">
      <w:pPr>
        <w:numPr>
          <w:ilvl w:val="1"/>
          <w:numId w:val="11"/>
        </w:numPr>
        <w:autoSpaceDE w:val="0"/>
        <w:autoSpaceDN w:val="0"/>
        <w:adjustRightInd w:val="0"/>
        <w:spacing w:after="0" w:line="240" w:lineRule="auto"/>
        <w:rPr>
          <w:rFonts w:ascii="Times New Roman" w:eastAsia="Times New Roman" w:hAnsi="Times New Roman" w:cs="Times New Roman"/>
          <w:snapToGrid w:val="0"/>
          <w:lang w:val="en-GB" w:eastAsia="de-DE"/>
        </w:rPr>
      </w:pPr>
      <w:r w:rsidRPr="00F21FCB">
        <w:rPr>
          <w:rFonts w:ascii="Times New Roman" w:eastAsia="Times New Roman" w:hAnsi="Times New Roman" w:cs="Times New Roman"/>
          <w:lang w:eastAsia="de-DE"/>
        </w:rPr>
        <w:t>jaučiate skausmą;</w:t>
      </w:r>
    </w:p>
    <w:p w14:paraId="71C8F0BA" w14:textId="77777777" w:rsidR="007F6597" w:rsidRPr="003609B6" w:rsidRDefault="007F6597" w:rsidP="007F6597">
      <w:pPr>
        <w:numPr>
          <w:ilvl w:val="1"/>
          <w:numId w:val="11"/>
        </w:numPr>
        <w:autoSpaceDE w:val="0"/>
        <w:autoSpaceDN w:val="0"/>
        <w:adjustRightInd w:val="0"/>
        <w:spacing w:after="0" w:line="240" w:lineRule="auto"/>
        <w:rPr>
          <w:rFonts w:ascii="Times New Roman" w:eastAsia="Times New Roman" w:hAnsi="Times New Roman" w:cs="Times New Roman"/>
          <w:snapToGrid w:val="0"/>
          <w:lang w:val="en-GB" w:eastAsia="de-DE"/>
        </w:rPr>
      </w:pPr>
      <w:r w:rsidRPr="00F21FCB">
        <w:rPr>
          <w:rFonts w:ascii="Times New Roman" w:eastAsia="Times New Roman" w:hAnsi="Times New Roman" w:cs="Times New Roman"/>
          <w:lang w:eastAsia="de-DE"/>
        </w:rPr>
        <w:t>Jums buvo atlikta operacija;</w:t>
      </w:r>
    </w:p>
    <w:p w14:paraId="44C812D8" w14:textId="77777777" w:rsidR="007F6597" w:rsidRPr="003609B6" w:rsidRDefault="007F6597" w:rsidP="007F6597">
      <w:pPr>
        <w:numPr>
          <w:ilvl w:val="1"/>
          <w:numId w:val="11"/>
        </w:numPr>
        <w:autoSpaceDE w:val="0"/>
        <w:autoSpaceDN w:val="0"/>
        <w:adjustRightInd w:val="0"/>
        <w:spacing w:after="0" w:line="240" w:lineRule="auto"/>
        <w:rPr>
          <w:rFonts w:ascii="Times New Roman" w:eastAsia="Times New Roman" w:hAnsi="Times New Roman" w:cs="Times New Roman"/>
          <w:snapToGrid w:val="0"/>
          <w:lang w:val="en-GB" w:eastAsia="de-DE"/>
        </w:rPr>
      </w:pPr>
      <w:r w:rsidRPr="00F21FCB">
        <w:rPr>
          <w:rFonts w:ascii="Times New Roman" w:eastAsia="Times New Roman" w:hAnsi="Times New Roman" w:cs="Times New Roman"/>
          <w:lang w:eastAsia="de-DE"/>
        </w:rPr>
        <w:t>yra infekcija, nudegimas ar centrinės nervų sistemos liga;</w:t>
      </w:r>
    </w:p>
    <w:p w14:paraId="4A87CB4D" w14:textId="77777777" w:rsidR="007F6597" w:rsidRPr="003609B6" w:rsidRDefault="007F6597" w:rsidP="007F6597">
      <w:pPr>
        <w:numPr>
          <w:ilvl w:val="1"/>
          <w:numId w:val="11"/>
        </w:numPr>
        <w:autoSpaceDE w:val="0"/>
        <w:autoSpaceDN w:val="0"/>
        <w:adjustRightInd w:val="0"/>
        <w:spacing w:after="0" w:line="240" w:lineRule="auto"/>
        <w:rPr>
          <w:rFonts w:ascii="Times New Roman" w:eastAsia="Times New Roman" w:hAnsi="Times New Roman" w:cs="Times New Roman"/>
          <w:snapToGrid w:val="0"/>
          <w:lang w:val="en-GB" w:eastAsia="de-DE"/>
        </w:rPr>
      </w:pPr>
      <w:r w:rsidRPr="00F21FCB">
        <w:rPr>
          <w:rFonts w:ascii="Times New Roman" w:eastAsia="Times New Roman" w:hAnsi="Times New Roman" w:cs="Times New Roman"/>
          <w:lang w:eastAsia="de-DE"/>
        </w:rPr>
        <w:t>yra širdies, kepenų ar inkstų liga;</w:t>
      </w:r>
    </w:p>
    <w:p w14:paraId="568F12DA" w14:textId="77777777" w:rsidR="007F6597" w:rsidRPr="003609B6" w:rsidRDefault="007F6597" w:rsidP="007F6597">
      <w:pPr>
        <w:numPr>
          <w:ilvl w:val="1"/>
          <w:numId w:val="11"/>
        </w:numPr>
        <w:autoSpaceDE w:val="0"/>
        <w:autoSpaceDN w:val="0"/>
        <w:adjustRightInd w:val="0"/>
        <w:spacing w:after="0" w:line="240" w:lineRule="auto"/>
        <w:rPr>
          <w:rFonts w:ascii="Times New Roman" w:eastAsia="Times New Roman" w:hAnsi="Times New Roman" w:cs="Times New Roman"/>
          <w:snapToGrid w:val="0"/>
          <w:lang w:val="en-GB" w:eastAsia="de-DE"/>
        </w:rPr>
      </w:pPr>
      <w:r w:rsidRPr="00F21FCB">
        <w:rPr>
          <w:rFonts w:ascii="Times New Roman" w:eastAsia="Times New Roman" w:hAnsi="Times New Roman" w:cs="Times New Roman"/>
          <w:lang w:eastAsia="de-DE"/>
        </w:rPr>
        <w:t>vartojate tam tikrų vaistų.</w:t>
      </w:r>
    </w:p>
    <w:p w14:paraId="49D312C8" w14:textId="77777777" w:rsidR="007F6597" w:rsidRPr="003609B6" w:rsidRDefault="007F6597" w:rsidP="007F6597">
      <w:pPr>
        <w:autoSpaceDE w:val="0"/>
        <w:autoSpaceDN w:val="0"/>
        <w:adjustRightInd w:val="0"/>
        <w:spacing w:after="0" w:line="240" w:lineRule="auto"/>
        <w:rPr>
          <w:rFonts w:ascii="Times New Roman" w:eastAsia="Times New Roman" w:hAnsi="Times New Roman" w:cs="Times New Roman"/>
          <w:snapToGrid w:val="0"/>
          <w:lang w:eastAsia="de-DE"/>
        </w:rPr>
      </w:pPr>
      <w:r w:rsidRPr="00F21FCB">
        <w:rPr>
          <w:rFonts w:ascii="Times New Roman" w:eastAsia="Times New Roman" w:hAnsi="Times New Roman" w:cs="Times New Roman"/>
          <w:lang w:eastAsia="de-DE"/>
        </w:rPr>
        <w:t>Tai gali padidinti mažo natrio kiekio kraujyje atsiradimo riziką ir sukelti galvos skausmą, pykinimą, traukulius, letargiją, komą, smegenų pabrinkimą ir mirtį. Smegenų pabrinkimas didina mirties ir smegenų pažeidimo riziką. Didesnė smegenų pabrinkimo riziką yra:</w:t>
      </w:r>
    </w:p>
    <w:p w14:paraId="4184577A" w14:textId="77777777" w:rsidR="007F6597" w:rsidRPr="003609B6" w:rsidRDefault="007F6597" w:rsidP="007F6597">
      <w:pPr>
        <w:numPr>
          <w:ilvl w:val="0"/>
          <w:numId w:val="10"/>
        </w:numPr>
        <w:autoSpaceDE w:val="0"/>
        <w:autoSpaceDN w:val="0"/>
        <w:adjustRightInd w:val="0"/>
        <w:spacing w:after="0" w:line="240" w:lineRule="auto"/>
        <w:ind w:left="1353"/>
        <w:rPr>
          <w:rFonts w:ascii="Times New Roman" w:eastAsia="Times New Roman" w:hAnsi="Times New Roman" w:cs="Times New Roman"/>
          <w:snapToGrid w:val="0"/>
          <w:lang w:val="en-GB" w:eastAsia="de-DE"/>
        </w:rPr>
      </w:pPr>
      <w:r w:rsidRPr="00F21FCB">
        <w:rPr>
          <w:rFonts w:ascii="Times New Roman" w:eastAsia="Times New Roman" w:hAnsi="Times New Roman" w:cs="Times New Roman"/>
          <w:lang w:eastAsia="de-DE"/>
        </w:rPr>
        <w:t>vaikams;</w:t>
      </w:r>
    </w:p>
    <w:p w14:paraId="0D1CAE7A" w14:textId="77777777" w:rsidR="007F6597" w:rsidRPr="003609B6" w:rsidRDefault="007F6597" w:rsidP="007F6597">
      <w:pPr>
        <w:numPr>
          <w:ilvl w:val="0"/>
          <w:numId w:val="10"/>
        </w:numPr>
        <w:autoSpaceDE w:val="0"/>
        <w:autoSpaceDN w:val="0"/>
        <w:adjustRightInd w:val="0"/>
        <w:spacing w:after="0" w:line="240" w:lineRule="auto"/>
        <w:ind w:left="1353"/>
        <w:rPr>
          <w:rFonts w:ascii="Times New Roman" w:eastAsia="Times New Roman" w:hAnsi="Times New Roman" w:cs="Times New Roman"/>
          <w:snapToGrid w:val="0"/>
          <w:lang w:val="en-GB" w:eastAsia="de-DE"/>
        </w:rPr>
      </w:pPr>
      <w:r w:rsidRPr="00F21FCB">
        <w:rPr>
          <w:rFonts w:ascii="Times New Roman" w:eastAsia="Times New Roman" w:hAnsi="Times New Roman" w:cs="Times New Roman"/>
          <w:lang w:eastAsia="de-DE"/>
        </w:rPr>
        <w:t>moterims (ypač vaisingo amžiaus);</w:t>
      </w:r>
    </w:p>
    <w:p w14:paraId="205E38EB" w14:textId="77777777" w:rsidR="007F6597" w:rsidRPr="003609B6" w:rsidRDefault="007F6597" w:rsidP="007F6597">
      <w:pPr>
        <w:numPr>
          <w:ilvl w:val="0"/>
          <w:numId w:val="10"/>
        </w:numPr>
        <w:autoSpaceDE w:val="0"/>
        <w:autoSpaceDN w:val="0"/>
        <w:adjustRightInd w:val="0"/>
        <w:spacing w:after="0" w:line="240" w:lineRule="auto"/>
        <w:ind w:left="1353"/>
        <w:rPr>
          <w:rFonts w:ascii="Times New Roman" w:eastAsia="Times New Roman" w:hAnsi="Times New Roman" w:cs="Times New Roman"/>
          <w:snapToGrid w:val="0"/>
          <w:lang w:val="en-GB" w:eastAsia="de-DE"/>
        </w:rPr>
      </w:pPr>
      <w:r w:rsidRPr="00F21FCB">
        <w:rPr>
          <w:rFonts w:ascii="Times New Roman" w:eastAsia="Times New Roman" w:hAnsi="Times New Roman" w:cs="Times New Roman"/>
          <w:lang w:eastAsia="de-DE"/>
        </w:rPr>
        <w:t>žmonėms, kuriems yra su smegenų skysčio kiekiu susijusių problemų, pvz., sukeltų meningito, kraujavimo į kaukolės ertmę ar smegenų pažeidimo.</w:t>
      </w:r>
    </w:p>
    <w:p w14:paraId="59BA447E" w14:textId="77777777" w:rsidR="007F6597" w:rsidRPr="00F21FCB" w:rsidRDefault="007F6597" w:rsidP="00833F89">
      <w:pPr>
        <w:autoSpaceDE w:val="0"/>
        <w:autoSpaceDN w:val="0"/>
        <w:adjustRightInd w:val="0"/>
        <w:spacing w:after="0" w:line="240" w:lineRule="auto"/>
        <w:ind w:left="567" w:hanging="567"/>
        <w:rPr>
          <w:rFonts w:ascii="Times New Roman" w:hAnsi="Times New Roman" w:cs="Times New Roman"/>
        </w:rPr>
      </w:pPr>
    </w:p>
    <w:p w14:paraId="59E28DA8" w14:textId="77777777" w:rsidR="00B63352" w:rsidRPr="003609B6" w:rsidRDefault="00B63352" w:rsidP="00BC7154">
      <w:pPr>
        <w:autoSpaceDE w:val="0"/>
        <w:autoSpaceDN w:val="0"/>
        <w:adjustRightInd w:val="0"/>
        <w:spacing w:after="0" w:line="240" w:lineRule="auto"/>
        <w:rPr>
          <w:rFonts w:ascii="Times New Roman" w:eastAsia="Times New Roman" w:hAnsi="Times New Roman" w:cs="Times New Roman"/>
          <w:snapToGrid w:val="0"/>
          <w:lang w:val="en-GB"/>
        </w:rPr>
      </w:pPr>
      <w:r w:rsidRPr="00F21FCB">
        <w:rPr>
          <w:rFonts w:ascii="Times New Roman" w:hAnsi="Times New Roman" w:cs="Times New Roman"/>
        </w:rPr>
        <w:t>Šio vaisto vartojimo laikotarpiu Jūs būsite atidžiai stebimi. Gydytojas paims kraujo ir šlapimo mėginių, kad galėtų stebėti Jūsų būklę. Jeigu Jums yra širdies ar inkstų sutrikimų, bus imtasi ypatingų atsargumo priemonių.</w:t>
      </w:r>
    </w:p>
    <w:p w14:paraId="636157D8" w14:textId="77777777" w:rsidR="00B63352" w:rsidRPr="00F21FCB" w:rsidRDefault="00B63352" w:rsidP="007715CC">
      <w:pPr>
        <w:autoSpaceDE w:val="0"/>
        <w:autoSpaceDN w:val="0"/>
        <w:adjustRightInd w:val="0"/>
        <w:spacing w:after="0" w:line="240" w:lineRule="auto"/>
        <w:rPr>
          <w:rFonts w:ascii="Times New Roman" w:hAnsi="Times New Roman" w:cs="Times New Roman"/>
        </w:rPr>
      </w:pPr>
    </w:p>
    <w:p w14:paraId="2873F64D" w14:textId="77777777" w:rsidR="00B63352" w:rsidRPr="003609B6" w:rsidRDefault="00B63352" w:rsidP="00AE0C3F">
      <w:pPr>
        <w:autoSpaceDE w:val="0"/>
        <w:autoSpaceDN w:val="0"/>
        <w:adjustRightInd w:val="0"/>
        <w:spacing w:after="0" w:line="240" w:lineRule="auto"/>
        <w:rPr>
          <w:rFonts w:ascii="Times New Roman" w:eastAsia="Times New Roman" w:hAnsi="Times New Roman" w:cs="Times New Roman"/>
          <w:snapToGrid w:val="0"/>
          <w:lang w:val="en-GB"/>
        </w:rPr>
      </w:pPr>
      <w:r w:rsidRPr="00F21FCB">
        <w:rPr>
          <w:rFonts w:ascii="Times New Roman" w:hAnsi="Times New Roman" w:cs="Times New Roman"/>
        </w:rPr>
        <w:t>Jūsų gydytojas atsižvelgs į tai, ar Jums taikomas parenterinis maitinimas (maistinių medžiagų infuzija į veną). Ilgalaikio gydymo Potassium Chloride / Glucose Fresenius 1,5 mg/50 mg/ml metu Jums gali prireikti papildomo maitinimo.</w:t>
      </w:r>
    </w:p>
    <w:p w14:paraId="03BCB2FB" w14:textId="77777777" w:rsidR="00B63352" w:rsidRPr="00F21FCB" w:rsidRDefault="00B63352" w:rsidP="00AE0C3F">
      <w:pPr>
        <w:autoSpaceDE w:val="0"/>
        <w:autoSpaceDN w:val="0"/>
        <w:adjustRightInd w:val="0"/>
        <w:spacing w:after="0" w:line="240" w:lineRule="auto"/>
        <w:rPr>
          <w:rFonts w:ascii="Times New Roman" w:hAnsi="Times New Roman" w:cs="Times New Roman"/>
        </w:rPr>
      </w:pPr>
    </w:p>
    <w:p w14:paraId="792AF3D6" w14:textId="77777777" w:rsidR="00B63352" w:rsidRPr="003609B6" w:rsidRDefault="00B63352" w:rsidP="00AE0C3F">
      <w:pPr>
        <w:autoSpaceDE w:val="0"/>
        <w:autoSpaceDN w:val="0"/>
        <w:adjustRightInd w:val="0"/>
        <w:spacing w:after="0" w:line="240" w:lineRule="auto"/>
        <w:rPr>
          <w:rFonts w:ascii="Times New Roman" w:eastAsia="Times New Roman" w:hAnsi="Times New Roman" w:cs="Times New Roman"/>
          <w:snapToGrid w:val="0"/>
          <w:lang w:val="en-GB"/>
        </w:rPr>
      </w:pPr>
      <w:r w:rsidRPr="00F21FCB">
        <w:rPr>
          <w:rFonts w:ascii="Times New Roman" w:hAnsi="Times New Roman" w:cs="Times New Roman"/>
        </w:rPr>
        <w:t>Potassium Chloride / Glucose Fresenius 1,5 mg/50 mg/ml infuziniame tirpale yra cukraus (gliukozės), todėl infuzijos metu cukraus kiekis kraujyje gali tapti didelis (gali pasireikšti hiperglikemija). Tokiu atveju gydytojas gali:</w:t>
      </w:r>
    </w:p>
    <w:p w14:paraId="7FD962D5" w14:textId="77777777" w:rsidR="00B63352" w:rsidRPr="003609B6" w:rsidRDefault="00B63352" w:rsidP="00AE0C3F">
      <w:pPr>
        <w:numPr>
          <w:ilvl w:val="1"/>
          <w:numId w:val="12"/>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koreguoti infuzijos greitį;</w:t>
      </w:r>
    </w:p>
    <w:p w14:paraId="51B17C97" w14:textId="77777777" w:rsidR="00B63352" w:rsidRPr="003609B6" w:rsidRDefault="00B63352" w:rsidP="00AE0C3F">
      <w:pPr>
        <w:numPr>
          <w:ilvl w:val="1"/>
          <w:numId w:val="12"/>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skirti insulino cukraus kiekiui kraujyje sumažinti.</w:t>
      </w:r>
    </w:p>
    <w:p w14:paraId="21058666" w14:textId="77777777" w:rsidR="00B63352" w:rsidRPr="003609B6" w:rsidRDefault="00B63352" w:rsidP="00833F89">
      <w:pPr>
        <w:autoSpaceDE w:val="0"/>
        <w:autoSpaceDN w:val="0"/>
        <w:adjustRightInd w:val="0"/>
        <w:spacing w:after="0" w:line="240" w:lineRule="auto"/>
        <w:rPr>
          <w:rFonts w:ascii="Times New Roman" w:eastAsia="Times New Roman" w:hAnsi="Times New Roman" w:cs="Times New Roman"/>
          <w:snapToGrid w:val="0"/>
          <w:lang w:val="en-GB"/>
        </w:rPr>
      </w:pPr>
      <w:r w:rsidRPr="00F21FCB">
        <w:rPr>
          <w:rFonts w:ascii="Times New Roman" w:hAnsi="Times New Roman" w:cs="Times New Roman"/>
        </w:rPr>
        <w:t>Tai ypač svarbu, jei Jūs sergate cukriniu diabetu.</w:t>
      </w:r>
    </w:p>
    <w:p w14:paraId="6C01ACDA" w14:textId="77777777" w:rsidR="00B63352" w:rsidRPr="00F21FCB" w:rsidRDefault="00B63352" w:rsidP="00BC7154">
      <w:pPr>
        <w:autoSpaceDE w:val="0"/>
        <w:autoSpaceDN w:val="0"/>
        <w:adjustRightInd w:val="0"/>
        <w:spacing w:after="0" w:line="240" w:lineRule="auto"/>
        <w:rPr>
          <w:rFonts w:ascii="Times New Roman" w:hAnsi="Times New Roman" w:cs="Times New Roman"/>
        </w:rPr>
      </w:pPr>
    </w:p>
    <w:p w14:paraId="17511112" w14:textId="2C502B40" w:rsidR="002234D7" w:rsidRPr="00F21FCB" w:rsidRDefault="002234D7" w:rsidP="007715CC">
      <w:pPr>
        <w:autoSpaceDE w:val="0"/>
        <w:autoSpaceDN w:val="0"/>
        <w:adjustRightInd w:val="0"/>
        <w:spacing w:after="0" w:line="240" w:lineRule="auto"/>
        <w:rPr>
          <w:rFonts w:ascii="Times New Roman" w:hAnsi="Times New Roman" w:cs="Times New Roman"/>
        </w:rPr>
      </w:pPr>
      <w:r w:rsidRPr="00F21FCB">
        <w:rPr>
          <w:rFonts w:ascii="Times New Roman" w:eastAsia="Times New Roman" w:hAnsi="Times New Roman" w:cs="Times New Roman"/>
          <w:lang w:eastAsia="de-DE"/>
        </w:rPr>
        <w:t>Visų pacientų</w:t>
      </w:r>
      <w:r w:rsidRPr="00F21FCB">
        <w:rPr>
          <w:rFonts w:ascii="Times New Roman" w:hAnsi="Times New Roman" w:cs="Times New Roman"/>
        </w:rPr>
        <w:t xml:space="preserve"> būklę būtina atidžiai stebėti. Jei dėl sustiprėjusios antidiurezinio hormono (ADH) sekr</w:t>
      </w:r>
      <w:r w:rsidRPr="003609B6">
        <w:rPr>
          <w:rFonts w:ascii="Times New Roman" w:hAnsi="Times New Roman" w:cs="Times New Roman"/>
        </w:rPr>
        <w:t>ecijos yra sutrikęs normalus vandens kiekio kraujyje reguliavimas, skysčių, kuriuose yra maža natrio chlorido koncentracija (hipotoninių tirpalų)</w:t>
      </w:r>
      <w:r w:rsidR="003D7A7E">
        <w:rPr>
          <w:rFonts w:ascii="Times New Roman" w:hAnsi="Times New Roman" w:cs="Times New Roman"/>
        </w:rPr>
        <w:t>,</w:t>
      </w:r>
      <w:r w:rsidRPr="003609B6">
        <w:rPr>
          <w:rFonts w:ascii="Times New Roman" w:hAnsi="Times New Roman" w:cs="Times New Roman"/>
        </w:rPr>
        <w:t xml:space="preserve"> infuzija gali lemti mažo natrio kiekio kraujyje </w:t>
      </w:r>
      <w:r w:rsidRPr="003609B6">
        <w:rPr>
          <w:rFonts w:ascii="Times New Roman" w:hAnsi="Times New Roman" w:cs="Times New Roman"/>
        </w:rPr>
        <w:lastRenderedPageBreak/>
        <w:t>atsiradimą (hiponatremiją). Tai gali sukelti galvos skausmą, pykinimą, traukulius, letargiją, komą, smegenų pabrinkimą (smegenų edemą) ir mirtį; dėl šios priežasties minėti simptomai (ūminė simptominė hiponatreminė encefalopatija) yra laikomi sunkia medicinine būkle.</w:t>
      </w:r>
    </w:p>
    <w:p w14:paraId="1C08AC58" w14:textId="77777777" w:rsidR="002234D7" w:rsidRPr="00F21FCB" w:rsidRDefault="002234D7" w:rsidP="00AE0C3F">
      <w:pPr>
        <w:autoSpaceDE w:val="0"/>
        <w:autoSpaceDN w:val="0"/>
        <w:adjustRightInd w:val="0"/>
        <w:spacing w:after="0" w:line="240" w:lineRule="auto"/>
        <w:rPr>
          <w:rFonts w:ascii="Times New Roman" w:hAnsi="Times New Roman" w:cs="Times New Roman"/>
        </w:rPr>
      </w:pPr>
    </w:p>
    <w:p w14:paraId="13C8666A" w14:textId="77777777" w:rsidR="00B63352" w:rsidRPr="003609B6" w:rsidRDefault="00B63352" w:rsidP="00AE0C3F">
      <w:pPr>
        <w:keepNext/>
        <w:tabs>
          <w:tab w:val="left" w:pos="567"/>
        </w:tabs>
        <w:spacing w:after="0" w:line="240" w:lineRule="auto"/>
        <w:jc w:val="both"/>
        <w:outlineLvl w:val="3"/>
        <w:rPr>
          <w:rFonts w:ascii="Times New Roman" w:hAnsi="Times New Roman" w:cs="Times New Roman"/>
        </w:rPr>
      </w:pPr>
      <w:r w:rsidRPr="00F21FCB">
        <w:rPr>
          <w:rFonts w:ascii="Times New Roman" w:hAnsi="Times New Roman" w:cs="Times New Roman"/>
          <w:b/>
        </w:rPr>
        <w:t>Vaikams</w:t>
      </w:r>
    </w:p>
    <w:p w14:paraId="0A0DBE10" w14:textId="77777777" w:rsidR="00B63352" w:rsidRPr="00082B15" w:rsidRDefault="00B63352" w:rsidP="00833F89">
      <w:pPr>
        <w:autoSpaceDE w:val="0"/>
        <w:autoSpaceDN w:val="0"/>
        <w:adjustRightInd w:val="0"/>
        <w:spacing w:after="0" w:line="240" w:lineRule="auto"/>
        <w:rPr>
          <w:rFonts w:ascii="Times New Roman" w:eastAsia="Times New Roman" w:hAnsi="Times New Roman" w:cs="Times New Roman"/>
          <w:snapToGrid w:val="0"/>
        </w:rPr>
      </w:pPr>
      <w:r w:rsidRPr="00F21FCB">
        <w:rPr>
          <w:rFonts w:ascii="Times New Roman" w:hAnsi="Times New Roman" w:cs="Times New Roman"/>
        </w:rPr>
        <w:t>Potassium Chloride / Glucose Fresenius 1,5 mg/50 mg/ml vaikams būtina infuzuoti ypač atsargiai.</w:t>
      </w:r>
    </w:p>
    <w:p w14:paraId="4C411F36" w14:textId="77777777" w:rsidR="00B63352" w:rsidRPr="00082B15" w:rsidRDefault="00B63352" w:rsidP="00BC7154">
      <w:pPr>
        <w:autoSpaceDE w:val="0"/>
        <w:autoSpaceDN w:val="0"/>
        <w:adjustRightInd w:val="0"/>
        <w:spacing w:after="0" w:line="240" w:lineRule="auto"/>
        <w:rPr>
          <w:rFonts w:ascii="Times New Roman" w:eastAsia="Times New Roman" w:hAnsi="Times New Roman" w:cs="Times New Roman"/>
          <w:snapToGrid w:val="0"/>
        </w:rPr>
      </w:pPr>
      <w:r w:rsidRPr="00F21FCB">
        <w:rPr>
          <w:rFonts w:ascii="Times New Roman" w:hAnsi="Times New Roman" w:cs="Times New Roman"/>
        </w:rPr>
        <w:t xml:space="preserve">Naujagimiams, ypač gimusiems neišnešiotiems arba mažo kūno svorio, yra padidėjusi rizika, kad dėl gliukozės tirpalų infuzijos </w:t>
      </w:r>
      <w:r w:rsidRPr="003609B6">
        <w:rPr>
          <w:rFonts w:ascii="Times New Roman" w:hAnsi="Times New Roman" w:cs="Times New Roman"/>
          <w:b/>
        </w:rPr>
        <w:t xml:space="preserve">cukraus kiekis kraujyje taps per mažas arba per didelis </w:t>
      </w:r>
      <w:r w:rsidRPr="003609B6">
        <w:rPr>
          <w:rFonts w:ascii="Times New Roman" w:hAnsi="Times New Roman" w:cs="Times New Roman"/>
        </w:rPr>
        <w:t>(atsiras hipoglikemija arba hiperglikemija).</w:t>
      </w:r>
    </w:p>
    <w:p w14:paraId="79574BAE" w14:textId="77777777" w:rsidR="00B63352" w:rsidRPr="00082B15" w:rsidRDefault="00B63352" w:rsidP="00AE0C3F">
      <w:pPr>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F21FCB">
        <w:rPr>
          <w:rFonts w:ascii="Times New Roman" w:hAnsi="Times New Roman" w:cs="Times New Roman"/>
          <w:b/>
        </w:rPr>
        <w:t>Mažas cukraus kiekis kraujyje</w:t>
      </w:r>
      <w:r w:rsidRPr="00F21FCB">
        <w:rPr>
          <w:rFonts w:ascii="Times New Roman" w:hAnsi="Times New Roman" w:cs="Times New Roman"/>
        </w:rPr>
        <w:t xml:space="preserve"> naujagimiams gali sukelti ilgalaik</w:t>
      </w:r>
      <w:r w:rsidRPr="003609B6">
        <w:rPr>
          <w:rFonts w:ascii="Times New Roman" w:hAnsi="Times New Roman" w:cs="Times New Roman"/>
        </w:rPr>
        <w:t xml:space="preserve">ių traukulių, komą ir smegenų pažeidimą. </w:t>
      </w:r>
    </w:p>
    <w:p w14:paraId="24FF5616" w14:textId="77777777" w:rsidR="00B63352" w:rsidRPr="00082B15" w:rsidRDefault="00B63352" w:rsidP="00AE0C3F">
      <w:pPr>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F21FCB">
        <w:rPr>
          <w:rFonts w:ascii="Times New Roman" w:hAnsi="Times New Roman" w:cs="Times New Roman"/>
          <w:b/>
        </w:rPr>
        <w:t>Didelis cukraus kiekis kraujyje</w:t>
      </w:r>
      <w:r w:rsidRPr="00F21FCB">
        <w:rPr>
          <w:rFonts w:ascii="Times New Roman" w:hAnsi="Times New Roman" w:cs="Times New Roman"/>
        </w:rPr>
        <w:t xml:space="preserve"> buvo susijęs su kraujavimu į smegenis, vėlai pasireiškiančia bakterine ar grybeline infekcija, virškinimo trakto infekcija (</w:t>
      </w:r>
      <w:r w:rsidRPr="003609B6">
        <w:rPr>
          <w:rFonts w:ascii="Times New Roman" w:hAnsi="Times New Roman" w:cs="Times New Roman"/>
        </w:rPr>
        <w:t>nekroziniu enterokolitu), akių pažeidimu (su neišnešiojimu susijusia retinopatija), plaučių sutrikimu (bronchų ir plaučių displazija), ilgesniu buvimu ligoninėje ir mirtimi.</w:t>
      </w:r>
    </w:p>
    <w:p w14:paraId="729657D7" w14:textId="77777777" w:rsidR="00B63352" w:rsidRPr="00F21FCB" w:rsidRDefault="00B63352" w:rsidP="00AE0C3F">
      <w:pPr>
        <w:numPr>
          <w:ilvl w:val="12"/>
          <w:numId w:val="0"/>
        </w:numPr>
        <w:spacing w:after="0" w:line="240" w:lineRule="auto"/>
        <w:ind w:right="-2"/>
        <w:rPr>
          <w:rFonts w:ascii="Times New Roman" w:hAnsi="Times New Roman" w:cs="Times New Roman"/>
        </w:rPr>
      </w:pPr>
    </w:p>
    <w:p w14:paraId="0CB4C8BF" w14:textId="0E66679C" w:rsidR="00B63352" w:rsidRPr="003609B6" w:rsidRDefault="00B63352" w:rsidP="00AE0C3F">
      <w:pPr>
        <w:keepNext/>
        <w:tabs>
          <w:tab w:val="left" w:pos="567"/>
        </w:tabs>
        <w:spacing w:after="0" w:line="240" w:lineRule="auto"/>
        <w:jc w:val="both"/>
        <w:outlineLvl w:val="3"/>
        <w:rPr>
          <w:rFonts w:ascii="Times New Roman" w:hAnsi="Times New Roman" w:cs="Times New Roman"/>
        </w:rPr>
      </w:pPr>
      <w:r w:rsidRPr="00F21FCB">
        <w:rPr>
          <w:rFonts w:ascii="Times New Roman" w:hAnsi="Times New Roman" w:cs="Times New Roman"/>
          <w:b/>
        </w:rPr>
        <w:t>Kiti vaistai ir Potassium Chloride / Glucose Fresenius 1,5 mg/50 mg/ml</w:t>
      </w:r>
    </w:p>
    <w:p w14:paraId="0E8601C2" w14:textId="582F676A" w:rsidR="00B63352" w:rsidRPr="00F21FCB" w:rsidRDefault="00B63352" w:rsidP="00AE0C3F">
      <w:pPr>
        <w:numPr>
          <w:ilvl w:val="12"/>
          <w:numId w:val="0"/>
        </w:numPr>
        <w:spacing w:after="0" w:line="240" w:lineRule="auto"/>
        <w:ind w:right="-2"/>
        <w:rPr>
          <w:rFonts w:ascii="Times New Roman" w:hAnsi="Times New Roman" w:cs="Times New Roman"/>
        </w:rPr>
      </w:pPr>
      <w:r w:rsidRPr="00F21FCB">
        <w:rPr>
          <w:rFonts w:ascii="Times New Roman" w:hAnsi="Times New Roman" w:cs="Times New Roman"/>
        </w:rPr>
        <w:t>Jeigu vartojate ar neseniai vartojote kitų vaistų arba dėl to nesate tikri, apie tai pasakykite gydytojui arba slaugytojui.</w:t>
      </w:r>
      <w:r w:rsidR="00DA67B5" w:rsidRPr="00F21FCB">
        <w:rPr>
          <w:rFonts w:ascii="Times New Roman" w:eastAsia="Times New Roman" w:hAnsi="Times New Roman" w:cs="Times New Roman"/>
          <w:lang w:eastAsia="de-DE"/>
        </w:rPr>
        <w:t xml:space="preserve"> </w:t>
      </w:r>
      <w:r w:rsidRPr="00F21FCB">
        <w:rPr>
          <w:rFonts w:ascii="Times New Roman" w:hAnsi="Times New Roman" w:cs="Times New Roman"/>
        </w:rPr>
        <w:t>Ypač svarbu pasakyti gydytojui, jeigu vartojate:</w:t>
      </w:r>
    </w:p>
    <w:p w14:paraId="45FE360F" w14:textId="77777777" w:rsidR="00B63352" w:rsidRPr="00082B15" w:rsidRDefault="00B63352" w:rsidP="00AE0C3F">
      <w:pPr>
        <w:numPr>
          <w:ilvl w:val="0"/>
          <w:numId w:val="20"/>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F21FCB">
        <w:rPr>
          <w:rFonts w:ascii="Times New Roman" w:hAnsi="Times New Roman" w:cs="Times New Roman"/>
        </w:rPr>
        <w:t>širdį veikiančių glikozidų, vartojamų širdies nepakankamumo gydymui (pvz., digoksino);</w:t>
      </w:r>
    </w:p>
    <w:p w14:paraId="446CBB56" w14:textId="77777777" w:rsidR="00B63352" w:rsidRPr="003609B6" w:rsidRDefault="00B63352" w:rsidP="00AE0C3F">
      <w:pPr>
        <w:numPr>
          <w:ilvl w:val="0"/>
          <w:numId w:val="20"/>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antiaritminių vaistų, vartojamų širdies ritmo sutrikimams slopinti (pvz., chinidino, hidrochinidino, prokainamido);</w:t>
      </w:r>
    </w:p>
    <w:p w14:paraId="1A5B9C93" w14:textId="77777777" w:rsidR="00B63352" w:rsidRPr="003609B6" w:rsidRDefault="00B63352" w:rsidP="00AE0C3F">
      <w:pPr>
        <w:numPr>
          <w:ilvl w:val="0"/>
          <w:numId w:val="20"/>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kalio koncentraciją kraujyje didinančių vaistų, pvz.:</w:t>
      </w:r>
    </w:p>
    <w:p w14:paraId="47926E12" w14:textId="77777777" w:rsidR="00B63352" w:rsidRPr="003609B6" w:rsidRDefault="00B63352" w:rsidP="00AE0C3F">
      <w:pPr>
        <w:numPr>
          <w:ilvl w:val="0"/>
          <w:numId w:val="14"/>
        </w:numPr>
        <w:tabs>
          <w:tab w:val="left" w:pos="567"/>
        </w:tabs>
        <w:autoSpaceDE w:val="0"/>
        <w:autoSpaceDN w:val="0"/>
        <w:adjustRightInd w:val="0"/>
        <w:spacing w:after="0" w:line="240" w:lineRule="auto"/>
        <w:ind w:left="1134" w:hanging="567"/>
        <w:rPr>
          <w:rFonts w:ascii="Times New Roman" w:eastAsia="Times New Roman" w:hAnsi="Times New Roman" w:cs="Times New Roman"/>
          <w:snapToGrid w:val="0"/>
          <w:lang w:val="en-GB"/>
        </w:rPr>
      </w:pPr>
      <w:r w:rsidRPr="00F21FCB">
        <w:rPr>
          <w:rFonts w:ascii="Times New Roman" w:hAnsi="Times New Roman" w:cs="Times New Roman"/>
        </w:rPr>
        <w:t>kalį organizme sulaikančių diuretikų, dar vadinamų šlapimo išsiskyrimą skatinančiomis tabletėmis (pvz., amilorido, spironolaktono, triamtereno);</w:t>
      </w:r>
    </w:p>
    <w:p w14:paraId="57958AFE" w14:textId="77777777" w:rsidR="00B63352" w:rsidRPr="003609B6" w:rsidRDefault="00B63352" w:rsidP="00AE0C3F">
      <w:pPr>
        <w:numPr>
          <w:ilvl w:val="0"/>
          <w:numId w:val="14"/>
        </w:numPr>
        <w:tabs>
          <w:tab w:val="left" w:pos="567"/>
        </w:tabs>
        <w:autoSpaceDE w:val="0"/>
        <w:autoSpaceDN w:val="0"/>
        <w:adjustRightInd w:val="0"/>
        <w:spacing w:after="0" w:line="240" w:lineRule="auto"/>
        <w:ind w:left="1134" w:hanging="567"/>
        <w:rPr>
          <w:rFonts w:ascii="Times New Roman" w:eastAsia="Times New Roman" w:hAnsi="Times New Roman" w:cs="Times New Roman"/>
          <w:snapToGrid w:val="0"/>
          <w:lang w:val="en-GB"/>
        </w:rPr>
      </w:pPr>
      <w:r w:rsidRPr="00F21FCB">
        <w:rPr>
          <w:rFonts w:ascii="Times New Roman" w:hAnsi="Times New Roman" w:cs="Times New Roman"/>
        </w:rPr>
        <w:t>AKF inhibitorių (daugiausia vartojamų nuo didelio kraujospūdžio ligos);</w:t>
      </w:r>
    </w:p>
    <w:p w14:paraId="1F02260A" w14:textId="77777777" w:rsidR="00B63352" w:rsidRPr="003609B6" w:rsidRDefault="00B63352" w:rsidP="00AE0C3F">
      <w:pPr>
        <w:numPr>
          <w:ilvl w:val="0"/>
          <w:numId w:val="14"/>
        </w:numPr>
        <w:tabs>
          <w:tab w:val="left" w:pos="567"/>
        </w:tabs>
        <w:autoSpaceDE w:val="0"/>
        <w:autoSpaceDN w:val="0"/>
        <w:adjustRightInd w:val="0"/>
        <w:spacing w:after="0" w:line="240" w:lineRule="auto"/>
        <w:ind w:left="1134" w:hanging="567"/>
        <w:rPr>
          <w:rFonts w:ascii="Times New Roman" w:eastAsia="Times New Roman" w:hAnsi="Times New Roman" w:cs="Times New Roman"/>
          <w:snapToGrid w:val="0"/>
          <w:lang w:val="en-GB"/>
        </w:rPr>
      </w:pPr>
      <w:r w:rsidRPr="00F21FCB">
        <w:rPr>
          <w:rFonts w:ascii="Times New Roman" w:hAnsi="Times New Roman" w:cs="Times New Roman"/>
        </w:rPr>
        <w:t>angiotenzino II receptorių antagonistų (vartojamų didelio kraujospūdžio ligai gydyti);</w:t>
      </w:r>
    </w:p>
    <w:p w14:paraId="307A1976" w14:textId="77777777" w:rsidR="00B63352" w:rsidRPr="003609B6" w:rsidRDefault="00B63352" w:rsidP="00AE0C3F">
      <w:pPr>
        <w:numPr>
          <w:ilvl w:val="0"/>
          <w:numId w:val="14"/>
        </w:numPr>
        <w:tabs>
          <w:tab w:val="left" w:pos="567"/>
        </w:tabs>
        <w:autoSpaceDE w:val="0"/>
        <w:autoSpaceDN w:val="0"/>
        <w:adjustRightInd w:val="0"/>
        <w:spacing w:after="0" w:line="240" w:lineRule="auto"/>
        <w:ind w:left="1134" w:hanging="567"/>
        <w:rPr>
          <w:rFonts w:ascii="Times New Roman" w:eastAsia="Times New Roman" w:hAnsi="Times New Roman" w:cs="Times New Roman"/>
          <w:snapToGrid w:val="0"/>
          <w:lang w:val="en-GB"/>
        </w:rPr>
      </w:pPr>
      <w:r w:rsidRPr="00F21FCB">
        <w:rPr>
          <w:rFonts w:ascii="Times New Roman" w:hAnsi="Times New Roman" w:cs="Times New Roman"/>
        </w:rPr>
        <w:t>ciklosporino (vartojamo persodinto organo atmetimo profilaktikai);</w:t>
      </w:r>
    </w:p>
    <w:p w14:paraId="572F96D0" w14:textId="77777777" w:rsidR="00B63352" w:rsidRPr="003609B6" w:rsidRDefault="00B63352" w:rsidP="00AE0C3F">
      <w:pPr>
        <w:numPr>
          <w:ilvl w:val="0"/>
          <w:numId w:val="14"/>
        </w:numPr>
        <w:tabs>
          <w:tab w:val="left" w:pos="567"/>
        </w:tabs>
        <w:autoSpaceDE w:val="0"/>
        <w:autoSpaceDN w:val="0"/>
        <w:adjustRightInd w:val="0"/>
        <w:spacing w:after="0" w:line="240" w:lineRule="auto"/>
        <w:ind w:left="1134" w:hanging="567"/>
        <w:rPr>
          <w:rFonts w:ascii="Times New Roman" w:eastAsia="Times New Roman" w:hAnsi="Times New Roman" w:cs="Times New Roman"/>
          <w:snapToGrid w:val="0"/>
          <w:lang w:val="en-GB"/>
        </w:rPr>
      </w:pPr>
      <w:r w:rsidRPr="00F21FCB">
        <w:rPr>
          <w:rFonts w:ascii="Times New Roman" w:hAnsi="Times New Roman" w:cs="Times New Roman"/>
        </w:rPr>
        <w:t>takrolimuzo (vartojamo persodinto organo atmetimo profilaktikai ir tam tikroms odos ligoms gydyti);</w:t>
      </w:r>
    </w:p>
    <w:p w14:paraId="57B98653" w14:textId="77777777" w:rsidR="00B63352" w:rsidRPr="003609B6" w:rsidRDefault="00B63352" w:rsidP="00AE0C3F">
      <w:pPr>
        <w:numPr>
          <w:ilvl w:val="0"/>
          <w:numId w:val="14"/>
        </w:numPr>
        <w:tabs>
          <w:tab w:val="left" w:pos="567"/>
        </w:tabs>
        <w:autoSpaceDE w:val="0"/>
        <w:autoSpaceDN w:val="0"/>
        <w:adjustRightInd w:val="0"/>
        <w:spacing w:after="0" w:line="240" w:lineRule="auto"/>
        <w:ind w:left="1134" w:hanging="567"/>
        <w:rPr>
          <w:rFonts w:ascii="Times New Roman" w:eastAsia="Times New Roman" w:hAnsi="Times New Roman" w:cs="Times New Roman"/>
          <w:snapToGrid w:val="0"/>
          <w:lang w:val="en-GB"/>
        </w:rPr>
      </w:pPr>
      <w:r w:rsidRPr="00F21FCB">
        <w:rPr>
          <w:rFonts w:ascii="Times New Roman" w:hAnsi="Times New Roman" w:cs="Times New Roman"/>
        </w:rPr>
        <w:t>vaistų, kurių sudėtyje yra kalio (pvz., kalio papildų ar druskos pakaitalų, kurių sudėtyje yra kalio).</w:t>
      </w:r>
    </w:p>
    <w:p w14:paraId="0362F30D" w14:textId="77777777" w:rsidR="00DA67B5" w:rsidRPr="003609B6" w:rsidRDefault="00DA67B5" w:rsidP="00DA67B5">
      <w:pPr>
        <w:numPr>
          <w:ilvl w:val="0"/>
          <w:numId w:val="23"/>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eastAsia="de-DE"/>
        </w:rPr>
      </w:pPr>
      <w:r w:rsidRPr="00F21FCB">
        <w:rPr>
          <w:rFonts w:ascii="Times New Roman" w:eastAsia="Times New Roman" w:hAnsi="Times New Roman" w:cs="Times New Roman"/>
          <w:lang w:eastAsia="de-DE"/>
        </w:rPr>
        <w:t>kai kurių poveikį hormonui vazopresinui sukeliančių vaistų. Tokie vaistai yra:</w:t>
      </w:r>
    </w:p>
    <w:p w14:paraId="0612E57C" w14:textId="77777777" w:rsidR="00DA67B5" w:rsidRPr="003609B6" w:rsidRDefault="00DA67B5" w:rsidP="00DA67B5">
      <w:pPr>
        <w:numPr>
          <w:ilvl w:val="0"/>
          <w:numId w:val="14"/>
        </w:numPr>
        <w:tabs>
          <w:tab w:val="left" w:pos="567"/>
        </w:tabs>
        <w:autoSpaceDE w:val="0"/>
        <w:autoSpaceDN w:val="0"/>
        <w:adjustRightInd w:val="0"/>
        <w:spacing w:after="0" w:line="240" w:lineRule="auto"/>
        <w:ind w:left="1134" w:hanging="567"/>
        <w:rPr>
          <w:rFonts w:ascii="Times New Roman" w:eastAsia="Times New Roman" w:hAnsi="Times New Roman" w:cs="Times New Roman"/>
          <w:snapToGrid w:val="0"/>
          <w:lang w:val="en-GB" w:eastAsia="de-DE"/>
        </w:rPr>
      </w:pPr>
      <w:r w:rsidRPr="00F21FCB">
        <w:rPr>
          <w:rFonts w:ascii="Times New Roman" w:eastAsia="Times New Roman" w:hAnsi="Times New Roman" w:cs="Times New Roman"/>
          <w:lang w:eastAsia="de-DE"/>
        </w:rPr>
        <w:t>vaistai nuo cukrinio diabeto (chlorpropamidas);</w:t>
      </w:r>
    </w:p>
    <w:p w14:paraId="1DFA7C86" w14:textId="77777777" w:rsidR="00DA67B5" w:rsidRPr="003609B6" w:rsidRDefault="00DA67B5" w:rsidP="00DA67B5">
      <w:pPr>
        <w:numPr>
          <w:ilvl w:val="0"/>
          <w:numId w:val="14"/>
        </w:numPr>
        <w:tabs>
          <w:tab w:val="left" w:pos="567"/>
        </w:tabs>
        <w:autoSpaceDE w:val="0"/>
        <w:autoSpaceDN w:val="0"/>
        <w:adjustRightInd w:val="0"/>
        <w:spacing w:after="0" w:line="240" w:lineRule="auto"/>
        <w:ind w:left="1134" w:hanging="567"/>
        <w:rPr>
          <w:rFonts w:ascii="Times New Roman" w:eastAsia="Times New Roman" w:hAnsi="Times New Roman" w:cs="Times New Roman"/>
          <w:snapToGrid w:val="0"/>
          <w:lang w:val="en-GB" w:eastAsia="de-DE"/>
        </w:rPr>
      </w:pPr>
      <w:r w:rsidRPr="00F21FCB">
        <w:rPr>
          <w:rFonts w:ascii="Times New Roman" w:eastAsia="Times New Roman" w:hAnsi="Times New Roman" w:cs="Times New Roman"/>
          <w:lang w:eastAsia="de-DE"/>
        </w:rPr>
        <w:t>cholesterolio kiekį mažinantis vaistas (klofibratas);</w:t>
      </w:r>
    </w:p>
    <w:p w14:paraId="2D87D62E" w14:textId="77777777" w:rsidR="00DA67B5" w:rsidRPr="003609B6" w:rsidRDefault="00DA67B5" w:rsidP="00DA67B5">
      <w:pPr>
        <w:numPr>
          <w:ilvl w:val="0"/>
          <w:numId w:val="14"/>
        </w:numPr>
        <w:tabs>
          <w:tab w:val="left" w:pos="567"/>
        </w:tabs>
        <w:autoSpaceDE w:val="0"/>
        <w:autoSpaceDN w:val="0"/>
        <w:adjustRightInd w:val="0"/>
        <w:spacing w:after="0" w:line="240" w:lineRule="auto"/>
        <w:ind w:left="1134" w:hanging="567"/>
        <w:rPr>
          <w:rFonts w:ascii="Times New Roman" w:eastAsia="Times New Roman" w:hAnsi="Times New Roman" w:cs="Times New Roman"/>
          <w:snapToGrid w:val="0"/>
          <w:lang w:val="en-GB" w:eastAsia="de-DE"/>
        </w:rPr>
      </w:pPr>
      <w:r w:rsidRPr="00F21FCB">
        <w:rPr>
          <w:rFonts w:ascii="Times New Roman" w:eastAsia="Times New Roman" w:hAnsi="Times New Roman" w:cs="Times New Roman"/>
          <w:lang w:eastAsia="de-DE"/>
        </w:rPr>
        <w:t>vaistas nuo epilepsijos (karbamazepinas);</w:t>
      </w:r>
    </w:p>
    <w:p w14:paraId="4F3070B6" w14:textId="77777777" w:rsidR="00DA67B5" w:rsidRPr="003609B6" w:rsidRDefault="00DA67B5" w:rsidP="00DA67B5">
      <w:pPr>
        <w:numPr>
          <w:ilvl w:val="0"/>
          <w:numId w:val="14"/>
        </w:numPr>
        <w:tabs>
          <w:tab w:val="left" w:pos="567"/>
        </w:tabs>
        <w:autoSpaceDE w:val="0"/>
        <w:autoSpaceDN w:val="0"/>
        <w:adjustRightInd w:val="0"/>
        <w:spacing w:after="0" w:line="240" w:lineRule="auto"/>
        <w:ind w:left="1134" w:hanging="567"/>
        <w:rPr>
          <w:rFonts w:ascii="Times New Roman" w:eastAsia="Times New Roman" w:hAnsi="Times New Roman" w:cs="Times New Roman"/>
          <w:snapToGrid w:val="0"/>
          <w:lang w:val="en-GB" w:eastAsia="de-DE"/>
        </w:rPr>
      </w:pPr>
      <w:r w:rsidRPr="00F21FCB">
        <w:rPr>
          <w:rFonts w:ascii="Times New Roman" w:eastAsia="Times New Roman" w:hAnsi="Times New Roman" w:cs="Times New Roman"/>
          <w:lang w:eastAsia="de-DE"/>
        </w:rPr>
        <w:t>į amfetaminą panašūs preparatai (įskaitant MDMA);</w:t>
      </w:r>
    </w:p>
    <w:p w14:paraId="1060D355" w14:textId="77777777" w:rsidR="00DA67B5" w:rsidRPr="003609B6" w:rsidRDefault="00DA67B5" w:rsidP="00DA67B5">
      <w:pPr>
        <w:numPr>
          <w:ilvl w:val="0"/>
          <w:numId w:val="14"/>
        </w:numPr>
        <w:tabs>
          <w:tab w:val="left" w:pos="567"/>
        </w:tabs>
        <w:autoSpaceDE w:val="0"/>
        <w:autoSpaceDN w:val="0"/>
        <w:adjustRightInd w:val="0"/>
        <w:spacing w:after="0" w:line="240" w:lineRule="auto"/>
        <w:ind w:left="1134" w:hanging="567"/>
        <w:rPr>
          <w:rFonts w:ascii="Times New Roman" w:eastAsia="Times New Roman" w:hAnsi="Times New Roman" w:cs="Times New Roman"/>
          <w:snapToGrid w:val="0"/>
          <w:lang w:val="en-GB" w:eastAsia="de-DE"/>
        </w:rPr>
      </w:pPr>
      <w:r w:rsidRPr="00F21FCB">
        <w:rPr>
          <w:rFonts w:ascii="Times New Roman" w:eastAsia="Times New Roman" w:hAnsi="Times New Roman" w:cs="Times New Roman"/>
          <w:lang w:eastAsia="de-DE"/>
        </w:rPr>
        <w:t>kai kurie vaistai nuo vėžio (vinkristinas, ifosfamidas, ciklofosfamidas);</w:t>
      </w:r>
    </w:p>
    <w:p w14:paraId="6D9815DB" w14:textId="77777777" w:rsidR="00DA67B5" w:rsidRPr="003609B6" w:rsidRDefault="00DA67B5" w:rsidP="00DA67B5">
      <w:pPr>
        <w:numPr>
          <w:ilvl w:val="0"/>
          <w:numId w:val="14"/>
        </w:numPr>
        <w:tabs>
          <w:tab w:val="left" w:pos="567"/>
        </w:tabs>
        <w:autoSpaceDE w:val="0"/>
        <w:autoSpaceDN w:val="0"/>
        <w:adjustRightInd w:val="0"/>
        <w:spacing w:after="0" w:line="240" w:lineRule="auto"/>
        <w:ind w:left="1134" w:hanging="567"/>
        <w:rPr>
          <w:rFonts w:ascii="Times New Roman" w:eastAsia="Times New Roman" w:hAnsi="Times New Roman" w:cs="Times New Roman"/>
          <w:snapToGrid w:val="0"/>
          <w:lang w:val="en-GB" w:eastAsia="de-DE"/>
        </w:rPr>
      </w:pPr>
      <w:r w:rsidRPr="00F21FCB">
        <w:rPr>
          <w:rFonts w:ascii="Times New Roman" w:eastAsia="Times New Roman" w:hAnsi="Times New Roman" w:cs="Times New Roman"/>
          <w:lang w:eastAsia="de-DE"/>
        </w:rPr>
        <w:t>selektyvūs serotonino reabsorbcijos inhibitoriai (vartojami depresijai gydyti);</w:t>
      </w:r>
    </w:p>
    <w:p w14:paraId="7E8B5250" w14:textId="77777777" w:rsidR="00DA67B5" w:rsidRPr="003609B6" w:rsidRDefault="00DA67B5" w:rsidP="00DA67B5">
      <w:pPr>
        <w:numPr>
          <w:ilvl w:val="0"/>
          <w:numId w:val="14"/>
        </w:numPr>
        <w:tabs>
          <w:tab w:val="left" w:pos="567"/>
        </w:tabs>
        <w:autoSpaceDE w:val="0"/>
        <w:autoSpaceDN w:val="0"/>
        <w:adjustRightInd w:val="0"/>
        <w:spacing w:after="0" w:line="240" w:lineRule="auto"/>
        <w:ind w:left="1134" w:hanging="567"/>
        <w:rPr>
          <w:rFonts w:ascii="Times New Roman" w:eastAsia="Times New Roman" w:hAnsi="Times New Roman" w:cs="Times New Roman"/>
          <w:snapToGrid w:val="0"/>
          <w:lang w:val="en-GB" w:eastAsia="de-DE"/>
        </w:rPr>
      </w:pPr>
      <w:r w:rsidRPr="00F21FCB">
        <w:rPr>
          <w:rFonts w:ascii="Times New Roman" w:eastAsia="Times New Roman" w:hAnsi="Times New Roman" w:cs="Times New Roman"/>
          <w:lang w:eastAsia="de-DE"/>
        </w:rPr>
        <w:t>vaistai nuo psichozių;</w:t>
      </w:r>
    </w:p>
    <w:p w14:paraId="41E1CCA9" w14:textId="77777777" w:rsidR="00DA67B5" w:rsidRPr="003609B6" w:rsidRDefault="00DA67B5" w:rsidP="00DA67B5">
      <w:pPr>
        <w:numPr>
          <w:ilvl w:val="0"/>
          <w:numId w:val="14"/>
        </w:numPr>
        <w:tabs>
          <w:tab w:val="left" w:pos="567"/>
        </w:tabs>
        <w:autoSpaceDE w:val="0"/>
        <w:autoSpaceDN w:val="0"/>
        <w:adjustRightInd w:val="0"/>
        <w:spacing w:after="0" w:line="240" w:lineRule="auto"/>
        <w:ind w:left="1134" w:hanging="567"/>
        <w:rPr>
          <w:rFonts w:ascii="Times New Roman" w:eastAsia="Times New Roman" w:hAnsi="Times New Roman" w:cs="Times New Roman"/>
          <w:snapToGrid w:val="0"/>
          <w:lang w:val="en-GB" w:eastAsia="de-DE"/>
        </w:rPr>
      </w:pPr>
      <w:r w:rsidRPr="00F21FCB">
        <w:rPr>
          <w:rFonts w:ascii="Times New Roman" w:eastAsia="Times New Roman" w:hAnsi="Times New Roman" w:cs="Times New Roman"/>
          <w:lang w:eastAsia="de-DE"/>
        </w:rPr>
        <w:t>opioidai, vartojami stipriam skausmui malšinti;</w:t>
      </w:r>
    </w:p>
    <w:p w14:paraId="0E754424" w14:textId="77777777" w:rsidR="00DA67B5" w:rsidRPr="003609B6" w:rsidRDefault="00DA67B5" w:rsidP="00DA67B5">
      <w:pPr>
        <w:numPr>
          <w:ilvl w:val="0"/>
          <w:numId w:val="14"/>
        </w:numPr>
        <w:tabs>
          <w:tab w:val="left" w:pos="567"/>
        </w:tabs>
        <w:autoSpaceDE w:val="0"/>
        <w:autoSpaceDN w:val="0"/>
        <w:adjustRightInd w:val="0"/>
        <w:spacing w:after="0" w:line="240" w:lineRule="auto"/>
        <w:ind w:left="1134" w:hanging="567"/>
        <w:rPr>
          <w:rFonts w:ascii="Times New Roman" w:eastAsia="Times New Roman" w:hAnsi="Times New Roman" w:cs="Times New Roman"/>
          <w:snapToGrid w:val="0"/>
          <w:lang w:val="en-GB" w:eastAsia="de-DE"/>
        </w:rPr>
      </w:pPr>
      <w:r w:rsidRPr="00F21FCB">
        <w:rPr>
          <w:rFonts w:ascii="Times New Roman" w:eastAsia="Times New Roman" w:hAnsi="Times New Roman" w:cs="Times New Roman"/>
          <w:lang w:eastAsia="de-DE"/>
        </w:rPr>
        <w:t>vaistai nuo skausmo ir (arba) uždegimo (dar vadinami NVNU);</w:t>
      </w:r>
    </w:p>
    <w:p w14:paraId="43C3DD43" w14:textId="77777777" w:rsidR="00DA67B5" w:rsidRPr="003609B6" w:rsidRDefault="00DA67B5" w:rsidP="00DA67B5">
      <w:pPr>
        <w:numPr>
          <w:ilvl w:val="0"/>
          <w:numId w:val="14"/>
        </w:numPr>
        <w:tabs>
          <w:tab w:val="left" w:pos="567"/>
        </w:tabs>
        <w:autoSpaceDE w:val="0"/>
        <w:autoSpaceDN w:val="0"/>
        <w:adjustRightInd w:val="0"/>
        <w:spacing w:after="0" w:line="240" w:lineRule="auto"/>
        <w:ind w:left="1134" w:hanging="567"/>
        <w:rPr>
          <w:rFonts w:ascii="Times New Roman" w:eastAsia="Times New Roman" w:hAnsi="Times New Roman" w:cs="Times New Roman"/>
          <w:snapToGrid w:val="0"/>
          <w:lang w:val="en-GB" w:eastAsia="de-DE"/>
        </w:rPr>
      </w:pPr>
      <w:r w:rsidRPr="00F21FCB">
        <w:rPr>
          <w:rFonts w:ascii="Times New Roman" w:eastAsia="Times New Roman" w:hAnsi="Times New Roman" w:cs="Times New Roman"/>
          <w:lang w:eastAsia="de-DE"/>
        </w:rPr>
        <w:t>vaistai, imituojantys arba stiprinantys vazopresino poveikį, pvz., desmopresinas (vartojamas esant sustiprėjusiam troškuliui ir gausiai šlapinantis), terlipresinas (vartojamas kraujavimui iš stemplės gydyti) ir oksitocinas (vartojamas gimdymui paskatinti);</w:t>
      </w:r>
    </w:p>
    <w:p w14:paraId="4C0C386B" w14:textId="77777777" w:rsidR="002234D7" w:rsidRPr="00F21FCB" w:rsidRDefault="002234D7" w:rsidP="002234D7">
      <w:pPr>
        <w:numPr>
          <w:ilvl w:val="0"/>
          <w:numId w:val="22"/>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eastAsia="de-DE"/>
        </w:rPr>
      </w:pPr>
      <w:r w:rsidRPr="00F21FCB">
        <w:rPr>
          <w:rFonts w:ascii="Times New Roman" w:eastAsia="Times New Roman" w:hAnsi="Times New Roman" w:cs="Times New Roman"/>
          <w:lang w:eastAsia="de-DE"/>
        </w:rPr>
        <w:t xml:space="preserve">kitų hiponatremijos riziką didinančių vaistų, įskaitant </w:t>
      </w:r>
      <w:r w:rsidR="00DA67B5" w:rsidRPr="00F21FCB">
        <w:rPr>
          <w:rFonts w:ascii="Times New Roman" w:eastAsia="Times New Roman" w:hAnsi="Times New Roman" w:cs="Times New Roman"/>
          <w:lang w:eastAsia="de-DE"/>
        </w:rPr>
        <w:t>diuretikus (</w:t>
      </w:r>
      <w:r w:rsidRPr="003609B6">
        <w:rPr>
          <w:rFonts w:ascii="Times New Roman" w:hAnsi="Times New Roman" w:cs="Times New Roman"/>
          <w:lang w:eastAsia="de-DE"/>
        </w:rPr>
        <w:t>šlapimo i</w:t>
      </w:r>
      <w:r w:rsidR="00DA67B5" w:rsidRPr="003609B6">
        <w:rPr>
          <w:rFonts w:ascii="Times New Roman" w:hAnsi="Times New Roman" w:cs="Times New Roman"/>
          <w:lang w:eastAsia="de-DE"/>
        </w:rPr>
        <w:t xml:space="preserve">šsiskyrimą skatinančius vaistus) </w:t>
      </w:r>
      <w:r w:rsidRPr="003609B6">
        <w:rPr>
          <w:rFonts w:ascii="Times New Roman" w:hAnsi="Times New Roman" w:cs="Times New Roman"/>
          <w:lang w:eastAsia="de-DE"/>
        </w:rPr>
        <w:t>apskritai ir vaistus nuo epilepsijos</w:t>
      </w:r>
      <w:r w:rsidR="00DA67B5" w:rsidRPr="003609B6">
        <w:rPr>
          <w:rFonts w:ascii="Times New Roman" w:hAnsi="Times New Roman" w:cs="Times New Roman"/>
          <w:lang w:eastAsia="de-DE"/>
        </w:rPr>
        <w:t>, pvz., okskarbazepiną</w:t>
      </w:r>
      <w:r w:rsidRPr="003609B6">
        <w:rPr>
          <w:rFonts w:ascii="Times New Roman" w:hAnsi="Times New Roman" w:cs="Times New Roman"/>
          <w:lang w:eastAsia="de-DE"/>
        </w:rPr>
        <w:t>.</w:t>
      </w:r>
    </w:p>
    <w:p w14:paraId="0BDD3BFD" w14:textId="77777777" w:rsidR="00B63352" w:rsidRPr="00F21FCB" w:rsidRDefault="00B63352" w:rsidP="00833F89">
      <w:pPr>
        <w:autoSpaceDE w:val="0"/>
        <w:autoSpaceDN w:val="0"/>
        <w:adjustRightInd w:val="0"/>
        <w:spacing w:after="0" w:line="240" w:lineRule="auto"/>
        <w:rPr>
          <w:rFonts w:ascii="Times New Roman" w:hAnsi="Times New Roman" w:cs="Times New Roman"/>
        </w:rPr>
      </w:pPr>
    </w:p>
    <w:p w14:paraId="41530797" w14:textId="77777777" w:rsidR="00B63352" w:rsidRPr="00082B15" w:rsidRDefault="00B63352" w:rsidP="00BC7154">
      <w:pPr>
        <w:autoSpaceDE w:val="0"/>
        <w:autoSpaceDN w:val="0"/>
        <w:adjustRightInd w:val="0"/>
        <w:spacing w:after="0" w:line="240" w:lineRule="auto"/>
        <w:rPr>
          <w:rFonts w:ascii="Times New Roman" w:eastAsia="Times New Roman" w:hAnsi="Times New Roman" w:cs="Times New Roman"/>
          <w:snapToGrid w:val="0"/>
        </w:rPr>
      </w:pPr>
      <w:r w:rsidRPr="00F21FCB">
        <w:rPr>
          <w:rFonts w:ascii="Times New Roman" w:hAnsi="Times New Roman" w:cs="Times New Roman"/>
        </w:rPr>
        <w:t>Potassium Chloride / Glucose Fresenius 1,5 mg/50 mg/ml negalima vartoti naudojant adatą, pro kurią atliekamas kraujo perpylimas, nes gali pasireikšti raudonųjų kraujo ląstelių pažeidimas arba sulipimas.</w:t>
      </w:r>
    </w:p>
    <w:p w14:paraId="29570BEA" w14:textId="77777777" w:rsidR="00B63352" w:rsidRPr="00F21FCB" w:rsidRDefault="00B63352" w:rsidP="007715CC">
      <w:pPr>
        <w:numPr>
          <w:ilvl w:val="12"/>
          <w:numId w:val="0"/>
        </w:numPr>
        <w:spacing w:after="0" w:line="240" w:lineRule="auto"/>
        <w:ind w:right="-2"/>
        <w:rPr>
          <w:rFonts w:ascii="Times New Roman" w:hAnsi="Times New Roman" w:cs="Times New Roman"/>
        </w:rPr>
      </w:pPr>
    </w:p>
    <w:p w14:paraId="0B70E49B" w14:textId="77777777" w:rsidR="00B63352" w:rsidRPr="003609B6" w:rsidRDefault="00B63352" w:rsidP="00AE0C3F">
      <w:pPr>
        <w:keepNext/>
        <w:tabs>
          <w:tab w:val="left" w:pos="567"/>
        </w:tabs>
        <w:spacing w:after="0" w:line="240" w:lineRule="auto"/>
        <w:jc w:val="both"/>
        <w:outlineLvl w:val="3"/>
        <w:rPr>
          <w:rFonts w:ascii="Times New Roman" w:hAnsi="Times New Roman" w:cs="Times New Roman"/>
        </w:rPr>
      </w:pPr>
      <w:r w:rsidRPr="00F21FCB">
        <w:rPr>
          <w:rFonts w:ascii="Times New Roman" w:hAnsi="Times New Roman" w:cs="Times New Roman"/>
          <w:b/>
        </w:rPr>
        <w:t>Potassium Chloride / Glucose Fresenius 1,5 mg/50 mg/ml vartojimas su maistu ir gėrimais</w:t>
      </w:r>
    </w:p>
    <w:p w14:paraId="04FEC490" w14:textId="77777777" w:rsidR="00B63352" w:rsidRPr="003609B6" w:rsidRDefault="00B63352" w:rsidP="00833F89">
      <w:pPr>
        <w:autoSpaceDE w:val="0"/>
        <w:autoSpaceDN w:val="0"/>
        <w:adjustRightInd w:val="0"/>
        <w:spacing w:after="0" w:line="240" w:lineRule="auto"/>
        <w:rPr>
          <w:rFonts w:ascii="Times New Roman" w:eastAsia="Times New Roman" w:hAnsi="Times New Roman" w:cs="Times New Roman"/>
          <w:snapToGrid w:val="0"/>
          <w:lang w:val="en-GB"/>
        </w:rPr>
      </w:pPr>
      <w:r w:rsidRPr="00F21FCB">
        <w:rPr>
          <w:rFonts w:ascii="Times New Roman" w:hAnsi="Times New Roman" w:cs="Times New Roman"/>
        </w:rPr>
        <w:t>Jūs turite paklausti savo gydytojo, ką galite valgyti ir gerti.</w:t>
      </w:r>
    </w:p>
    <w:p w14:paraId="3CC768E8" w14:textId="77777777" w:rsidR="00B63352" w:rsidRPr="00F21FCB" w:rsidRDefault="00B63352" w:rsidP="00BC7154">
      <w:pPr>
        <w:numPr>
          <w:ilvl w:val="12"/>
          <w:numId w:val="0"/>
        </w:numPr>
        <w:spacing w:after="0" w:line="240" w:lineRule="auto"/>
        <w:rPr>
          <w:rFonts w:ascii="Times New Roman" w:hAnsi="Times New Roman" w:cs="Times New Roman"/>
        </w:rPr>
      </w:pPr>
    </w:p>
    <w:p w14:paraId="491066A5" w14:textId="77777777" w:rsidR="00B63352" w:rsidRPr="003609B6" w:rsidRDefault="00B63352" w:rsidP="00AE0C3F">
      <w:pPr>
        <w:keepNext/>
        <w:tabs>
          <w:tab w:val="left" w:pos="567"/>
        </w:tabs>
        <w:spacing w:after="0" w:line="240" w:lineRule="auto"/>
        <w:jc w:val="both"/>
        <w:outlineLvl w:val="3"/>
        <w:rPr>
          <w:rFonts w:ascii="Times New Roman" w:hAnsi="Times New Roman" w:cs="Times New Roman"/>
        </w:rPr>
      </w:pPr>
      <w:r w:rsidRPr="00F21FCB">
        <w:rPr>
          <w:rFonts w:ascii="Times New Roman" w:hAnsi="Times New Roman" w:cs="Times New Roman"/>
          <w:b/>
        </w:rPr>
        <w:lastRenderedPageBreak/>
        <w:t>Nėštumas ir žindymo laikotarpis</w:t>
      </w:r>
    </w:p>
    <w:p w14:paraId="153EA408" w14:textId="77777777" w:rsidR="00B63352" w:rsidRPr="00082B15" w:rsidRDefault="00B63352" w:rsidP="00833F89">
      <w:pPr>
        <w:numPr>
          <w:ilvl w:val="12"/>
          <w:numId w:val="0"/>
        </w:numPr>
        <w:spacing w:after="0" w:line="240" w:lineRule="auto"/>
        <w:rPr>
          <w:rFonts w:ascii="Times New Roman" w:eastAsia="Times New Roman" w:hAnsi="Times New Roman" w:cs="Times New Roman"/>
          <w:snapToGrid w:val="0"/>
        </w:rPr>
      </w:pPr>
      <w:r w:rsidRPr="00F21FCB">
        <w:rPr>
          <w:rFonts w:ascii="Times New Roman" w:hAnsi="Times New Roman" w:cs="Times New Roman"/>
        </w:rPr>
        <w:t>Jeigu esate nėščia, žindote kūdikį, manote, kad galbūt esate nėščia, arba planuojate pastoti, tai prieš vartodama šį vaistą, pasitarkite su gydytoju arba slaugytoju.</w:t>
      </w:r>
    </w:p>
    <w:p w14:paraId="1F278373" w14:textId="77777777" w:rsidR="00B63352" w:rsidRPr="00F21FCB" w:rsidRDefault="00B63352" w:rsidP="00BC7154">
      <w:pPr>
        <w:autoSpaceDE w:val="0"/>
        <w:autoSpaceDN w:val="0"/>
        <w:adjustRightInd w:val="0"/>
        <w:spacing w:after="0" w:line="240" w:lineRule="auto"/>
        <w:rPr>
          <w:rFonts w:ascii="Times New Roman" w:hAnsi="Times New Roman" w:cs="Times New Roman"/>
        </w:rPr>
      </w:pPr>
    </w:p>
    <w:p w14:paraId="49EAA3A0" w14:textId="77777777" w:rsidR="00B63352" w:rsidRPr="00082B15" w:rsidRDefault="00B63352" w:rsidP="007715CC">
      <w:pPr>
        <w:autoSpaceDE w:val="0"/>
        <w:autoSpaceDN w:val="0"/>
        <w:adjustRightInd w:val="0"/>
        <w:spacing w:after="0" w:line="240" w:lineRule="auto"/>
        <w:rPr>
          <w:rFonts w:ascii="Times New Roman" w:eastAsia="Times New Roman" w:hAnsi="Times New Roman" w:cs="Times New Roman"/>
          <w:snapToGrid w:val="0"/>
        </w:rPr>
      </w:pPr>
      <w:r w:rsidRPr="00F21FCB">
        <w:rPr>
          <w:rFonts w:ascii="Times New Roman" w:hAnsi="Times New Roman" w:cs="Times New Roman"/>
        </w:rPr>
        <w:t>Šį vaistą galima vartoti nėštumo ir žindymo laikotarpiu. Gydytojas atidžiai stebės suvartojamo vaisto kiekį. Be to, Jūsų gydytojas atliks kraujo tyrimus, kad patikrintų cheminių medžiagų kiekį kraujyje, kadangi kalio kiekio kraujyje pokytis gali sutrikdyti Jūsų bei Jūsų dar negimu</w:t>
      </w:r>
      <w:r w:rsidRPr="003609B6">
        <w:rPr>
          <w:rFonts w:ascii="Times New Roman" w:hAnsi="Times New Roman" w:cs="Times New Roman"/>
        </w:rPr>
        <w:t>sio vaiko širdies veiklą.</w:t>
      </w:r>
    </w:p>
    <w:p w14:paraId="49940A97" w14:textId="77777777" w:rsidR="002234D7" w:rsidRPr="00F21FCB" w:rsidRDefault="002234D7" w:rsidP="00AE0C3F">
      <w:pPr>
        <w:autoSpaceDE w:val="0"/>
        <w:autoSpaceDN w:val="0"/>
        <w:adjustRightInd w:val="0"/>
        <w:spacing w:after="0" w:line="240" w:lineRule="auto"/>
        <w:rPr>
          <w:rFonts w:ascii="Times New Roman" w:hAnsi="Times New Roman" w:cs="Times New Roman"/>
        </w:rPr>
      </w:pPr>
    </w:p>
    <w:p w14:paraId="4F67180C" w14:textId="77777777" w:rsidR="002234D7" w:rsidRPr="003609B6" w:rsidRDefault="002234D7" w:rsidP="002234D7">
      <w:pPr>
        <w:autoSpaceDE w:val="0"/>
        <w:autoSpaceDN w:val="0"/>
        <w:adjustRightInd w:val="0"/>
        <w:spacing w:after="0" w:line="240" w:lineRule="auto"/>
        <w:rPr>
          <w:rFonts w:ascii="Times New Roman" w:eastAsia="Times New Roman" w:hAnsi="Times New Roman" w:cs="Times New Roman"/>
          <w:snapToGrid w:val="0"/>
          <w:lang w:eastAsia="de-DE"/>
        </w:rPr>
      </w:pPr>
      <w:r w:rsidRPr="00F21FCB">
        <w:rPr>
          <w:rFonts w:ascii="Times New Roman" w:eastAsia="Times New Roman" w:hAnsi="Times New Roman" w:cs="Times New Roman"/>
          <w:lang w:eastAsia="de-DE"/>
        </w:rPr>
        <w:t>Dėl hiponatremijos rizikos ypatingų atsargumo priemonių reikia imtis šio vaisto vartojant nėščioms moterims gimdymo metu, ypač jei šis vaistas skiriamas kartu su oksitocinu (hormonu, kurio gali būti vartojama gimdymui sukelti ir kraujavimui kontroliuoti).</w:t>
      </w:r>
    </w:p>
    <w:p w14:paraId="4112725B" w14:textId="77777777" w:rsidR="00B63352" w:rsidRPr="00F21FCB" w:rsidRDefault="00B63352" w:rsidP="00B63352">
      <w:pPr>
        <w:numPr>
          <w:ilvl w:val="12"/>
          <w:numId w:val="0"/>
        </w:numPr>
        <w:spacing w:after="0" w:line="240" w:lineRule="auto"/>
        <w:rPr>
          <w:rFonts w:ascii="Times New Roman" w:eastAsia="Times New Roman" w:hAnsi="Times New Roman" w:cs="Times New Roman"/>
          <w:snapToGrid w:val="0"/>
        </w:rPr>
      </w:pPr>
    </w:p>
    <w:p w14:paraId="7BB9D968" w14:textId="77777777" w:rsidR="00B63352" w:rsidRPr="003609B6" w:rsidRDefault="00B63352" w:rsidP="00AE0C3F">
      <w:pPr>
        <w:keepNext/>
        <w:tabs>
          <w:tab w:val="left" w:pos="567"/>
        </w:tabs>
        <w:spacing w:after="0" w:line="240" w:lineRule="auto"/>
        <w:jc w:val="both"/>
        <w:outlineLvl w:val="3"/>
        <w:rPr>
          <w:rFonts w:ascii="Times New Roman" w:hAnsi="Times New Roman" w:cs="Times New Roman"/>
        </w:rPr>
      </w:pPr>
      <w:r w:rsidRPr="00F21FCB">
        <w:rPr>
          <w:rFonts w:ascii="Times New Roman" w:hAnsi="Times New Roman" w:cs="Times New Roman"/>
          <w:b/>
        </w:rPr>
        <w:t>Vairavimas ir mechanizmų valdymas</w:t>
      </w:r>
    </w:p>
    <w:p w14:paraId="23D66E82" w14:textId="77777777" w:rsidR="00B63352" w:rsidRPr="003609B6" w:rsidRDefault="00B63352" w:rsidP="00833F89">
      <w:pPr>
        <w:numPr>
          <w:ilvl w:val="12"/>
          <w:numId w:val="0"/>
        </w:numPr>
        <w:spacing w:after="0" w:line="240" w:lineRule="auto"/>
        <w:ind w:right="-2"/>
        <w:rPr>
          <w:rFonts w:ascii="Times New Roman" w:eastAsia="Times New Roman" w:hAnsi="Times New Roman" w:cs="Times New Roman"/>
          <w:snapToGrid w:val="0"/>
          <w:lang w:val="en-GB"/>
        </w:rPr>
      </w:pPr>
      <w:r w:rsidRPr="00F21FCB">
        <w:rPr>
          <w:rFonts w:ascii="Times New Roman" w:hAnsi="Times New Roman" w:cs="Times New Roman"/>
        </w:rPr>
        <w:t>Šis vaistas gebėjimo vairuoti ir valdyti mechanizmus neveikia.</w:t>
      </w:r>
    </w:p>
    <w:p w14:paraId="745A314A" w14:textId="77777777" w:rsidR="00B63352" w:rsidRPr="00F21FCB" w:rsidRDefault="00B63352" w:rsidP="00BC7154">
      <w:pPr>
        <w:numPr>
          <w:ilvl w:val="12"/>
          <w:numId w:val="0"/>
        </w:numPr>
        <w:spacing w:after="0" w:line="240" w:lineRule="auto"/>
        <w:ind w:right="-2"/>
        <w:rPr>
          <w:rFonts w:ascii="Times New Roman" w:hAnsi="Times New Roman" w:cs="Times New Roman"/>
        </w:rPr>
      </w:pPr>
    </w:p>
    <w:p w14:paraId="4321C956" w14:textId="77777777" w:rsidR="00B63352" w:rsidRPr="00F21FCB" w:rsidRDefault="00B63352" w:rsidP="007715CC">
      <w:pPr>
        <w:numPr>
          <w:ilvl w:val="12"/>
          <w:numId w:val="0"/>
        </w:numPr>
        <w:spacing w:after="0" w:line="240" w:lineRule="auto"/>
        <w:ind w:right="-2"/>
        <w:rPr>
          <w:rFonts w:ascii="Times New Roman" w:hAnsi="Times New Roman" w:cs="Times New Roman"/>
        </w:rPr>
      </w:pPr>
    </w:p>
    <w:p w14:paraId="0235BFFD" w14:textId="77777777" w:rsidR="00B63352" w:rsidRPr="003609B6" w:rsidRDefault="00B63352" w:rsidP="00AE0C3F">
      <w:pPr>
        <w:keepNext/>
        <w:keepLines/>
        <w:tabs>
          <w:tab w:val="left" w:pos="567"/>
        </w:tabs>
        <w:spacing w:after="0" w:line="240" w:lineRule="auto"/>
        <w:outlineLvl w:val="2"/>
        <w:rPr>
          <w:rFonts w:ascii="Times New Roman" w:hAnsi="Times New Roman" w:cs="Times New Roman"/>
        </w:rPr>
      </w:pPr>
      <w:r w:rsidRPr="00F21FCB">
        <w:rPr>
          <w:rFonts w:ascii="Times New Roman" w:hAnsi="Times New Roman" w:cs="Times New Roman"/>
          <w:b/>
        </w:rPr>
        <w:t>3.</w:t>
      </w:r>
      <w:r w:rsidRPr="00F21FCB">
        <w:rPr>
          <w:rFonts w:ascii="Times New Roman" w:hAnsi="Times New Roman" w:cs="Times New Roman"/>
          <w:b/>
        </w:rPr>
        <w:tab/>
        <w:t>Kaip vartoti Potassium Chloride / Glucose Fresenius 1,5 mg/50 mg/ml</w:t>
      </w:r>
    </w:p>
    <w:p w14:paraId="6312F4EC" w14:textId="77777777" w:rsidR="00B63352" w:rsidRPr="00F21FCB" w:rsidRDefault="00B63352" w:rsidP="00833F89">
      <w:pPr>
        <w:numPr>
          <w:ilvl w:val="12"/>
          <w:numId w:val="0"/>
        </w:numPr>
        <w:spacing w:after="0" w:line="240" w:lineRule="auto"/>
        <w:ind w:right="-2"/>
        <w:rPr>
          <w:rFonts w:ascii="Times New Roman" w:hAnsi="Times New Roman" w:cs="Times New Roman"/>
        </w:rPr>
      </w:pPr>
    </w:p>
    <w:p w14:paraId="694ADB6C" w14:textId="77777777" w:rsidR="00B63352" w:rsidRPr="003609B6" w:rsidRDefault="00B63352" w:rsidP="00BC7154">
      <w:pPr>
        <w:autoSpaceDE w:val="0"/>
        <w:autoSpaceDN w:val="0"/>
        <w:adjustRightInd w:val="0"/>
        <w:spacing w:after="0" w:line="240" w:lineRule="auto"/>
        <w:rPr>
          <w:rFonts w:ascii="Times New Roman" w:eastAsia="Times New Roman" w:hAnsi="Times New Roman" w:cs="Times New Roman"/>
          <w:snapToGrid w:val="0"/>
          <w:lang w:val="en-GB"/>
        </w:rPr>
      </w:pPr>
      <w:r w:rsidRPr="00F21FCB">
        <w:rPr>
          <w:rFonts w:ascii="Times New Roman" w:hAnsi="Times New Roman" w:cs="Times New Roman"/>
        </w:rPr>
        <w:t>Šio vaisto Jums sulašins gydytojas arba slaugytojas.</w:t>
      </w:r>
    </w:p>
    <w:p w14:paraId="77D0BF55" w14:textId="77777777" w:rsidR="00B63352" w:rsidRPr="00F21FCB" w:rsidRDefault="00B63352" w:rsidP="007715CC">
      <w:pPr>
        <w:autoSpaceDE w:val="0"/>
        <w:autoSpaceDN w:val="0"/>
        <w:adjustRightInd w:val="0"/>
        <w:spacing w:after="0" w:line="240" w:lineRule="auto"/>
        <w:rPr>
          <w:rFonts w:ascii="Times New Roman" w:hAnsi="Times New Roman" w:cs="Times New Roman"/>
        </w:rPr>
      </w:pPr>
    </w:p>
    <w:p w14:paraId="1E491ECF" w14:textId="77777777" w:rsidR="00B63352" w:rsidRPr="00082B15" w:rsidRDefault="00B63352" w:rsidP="00AE0C3F">
      <w:pPr>
        <w:autoSpaceDE w:val="0"/>
        <w:autoSpaceDN w:val="0"/>
        <w:adjustRightInd w:val="0"/>
        <w:spacing w:after="0" w:line="240" w:lineRule="auto"/>
        <w:rPr>
          <w:rFonts w:ascii="Times New Roman" w:eastAsia="Times New Roman" w:hAnsi="Times New Roman" w:cs="Times New Roman"/>
          <w:snapToGrid w:val="0"/>
        </w:rPr>
      </w:pPr>
      <w:r w:rsidRPr="00F21FCB">
        <w:rPr>
          <w:rFonts w:ascii="Times New Roman" w:hAnsi="Times New Roman" w:cs="Times New Roman"/>
        </w:rPr>
        <w:t>Gydytojas nuspręs, kokios dozės Jums reikia ir kada ji bus sulašinta. Tai priklausys nuo Jūsų amžiaus, kūno svorio, klinikinės ir biologinės būklės bei hidratacijos (skysčio kiekio organizme) ir nuo priežasties, dėl kurios Jums šis vaistas skiriamas.</w:t>
      </w:r>
    </w:p>
    <w:p w14:paraId="762FB9A5" w14:textId="77777777" w:rsidR="00B63352" w:rsidRPr="00F21FCB" w:rsidRDefault="00B63352" w:rsidP="00AE0C3F">
      <w:pPr>
        <w:autoSpaceDE w:val="0"/>
        <w:autoSpaceDN w:val="0"/>
        <w:adjustRightInd w:val="0"/>
        <w:spacing w:after="0" w:line="240" w:lineRule="auto"/>
        <w:rPr>
          <w:rFonts w:ascii="Times New Roman" w:hAnsi="Times New Roman" w:cs="Times New Roman"/>
        </w:rPr>
      </w:pPr>
    </w:p>
    <w:p w14:paraId="1FF1F5F7" w14:textId="77777777" w:rsidR="00DA67B5" w:rsidRPr="00F21FCB" w:rsidRDefault="00DA67B5" w:rsidP="00DA67B5">
      <w:pPr>
        <w:autoSpaceDE w:val="0"/>
        <w:autoSpaceDN w:val="0"/>
        <w:adjustRightInd w:val="0"/>
        <w:spacing w:after="0" w:line="240" w:lineRule="auto"/>
        <w:rPr>
          <w:rFonts w:ascii="Times New Roman" w:eastAsia="Times New Roman" w:hAnsi="Times New Roman" w:cs="Times New Roman"/>
          <w:snapToGrid w:val="0"/>
          <w:lang w:eastAsia="de-DE"/>
        </w:rPr>
      </w:pPr>
      <w:r w:rsidRPr="00F21FCB">
        <w:rPr>
          <w:rFonts w:ascii="Times New Roman" w:eastAsia="Times New Roman" w:hAnsi="Times New Roman" w:cs="Times New Roman"/>
          <w:lang w:eastAsia="de-DE"/>
        </w:rPr>
        <w:t>Prieš infuziją ir po jos gydytojas stebės skysčio kiekį organizme, kraujo rūgštingumą, šlapimo kiekį ir elektrolitų (ypač natrio) kiekį kraujyje (ypač pacientams, kurių hormono vazopresino kiekis yra didelis ar kurie vartoja kitų vaistų, stiprinančių vazopresi</w:t>
      </w:r>
      <w:r w:rsidRPr="003609B6">
        <w:rPr>
          <w:rFonts w:ascii="Times New Roman" w:hAnsi="Times New Roman" w:cs="Times New Roman"/>
          <w:lang w:eastAsia="de-DE"/>
        </w:rPr>
        <w:t>no poveikį).</w:t>
      </w:r>
    </w:p>
    <w:p w14:paraId="2075C47F" w14:textId="77777777" w:rsidR="00DA67B5" w:rsidRPr="00F21FCB" w:rsidRDefault="00DA67B5" w:rsidP="00B63352">
      <w:pPr>
        <w:autoSpaceDE w:val="0"/>
        <w:autoSpaceDN w:val="0"/>
        <w:adjustRightInd w:val="0"/>
        <w:spacing w:after="0" w:line="240" w:lineRule="auto"/>
        <w:rPr>
          <w:rFonts w:ascii="Times New Roman" w:eastAsia="Times New Roman" w:hAnsi="Times New Roman" w:cs="Times New Roman"/>
          <w:lang w:eastAsia="de-DE"/>
        </w:rPr>
      </w:pPr>
    </w:p>
    <w:p w14:paraId="610005B7" w14:textId="77777777" w:rsidR="00B63352" w:rsidRPr="00082B15" w:rsidRDefault="00B63352" w:rsidP="00833F89">
      <w:pPr>
        <w:autoSpaceDE w:val="0"/>
        <w:autoSpaceDN w:val="0"/>
        <w:adjustRightInd w:val="0"/>
        <w:spacing w:after="0" w:line="240" w:lineRule="auto"/>
        <w:rPr>
          <w:rFonts w:ascii="Times New Roman" w:eastAsia="Times New Roman" w:hAnsi="Times New Roman" w:cs="Times New Roman"/>
          <w:snapToGrid w:val="0"/>
        </w:rPr>
      </w:pPr>
      <w:r w:rsidRPr="00F21FCB">
        <w:rPr>
          <w:rFonts w:ascii="Times New Roman" w:hAnsi="Times New Roman" w:cs="Times New Roman"/>
        </w:rPr>
        <w:t>Infuzijos greitį nustatys gydytojas.</w:t>
      </w:r>
    </w:p>
    <w:p w14:paraId="58E8258E" w14:textId="77777777" w:rsidR="00B63352" w:rsidRPr="00F21FCB" w:rsidRDefault="00B63352" w:rsidP="00BC7154">
      <w:pPr>
        <w:autoSpaceDE w:val="0"/>
        <w:autoSpaceDN w:val="0"/>
        <w:adjustRightInd w:val="0"/>
        <w:spacing w:after="0" w:line="240" w:lineRule="auto"/>
        <w:rPr>
          <w:rFonts w:ascii="Times New Roman" w:hAnsi="Times New Roman" w:cs="Times New Roman"/>
        </w:rPr>
      </w:pPr>
    </w:p>
    <w:p w14:paraId="5CF59DE3" w14:textId="77777777" w:rsidR="00B63352" w:rsidRPr="00082B15" w:rsidRDefault="00B63352" w:rsidP="007715CC">
      <w:pPr>
        <w:autoSpaceDE w:val="0"/>
        <w:autoSpaceDN w:val="0"/>
        <w:adjustRightInd w:val="0"/>
        <w:spacing w:after="0" w:line="240" w:lineRule="auto"/>
        <w:rPr>
          <w:rFonts w:ascii="Times New Roman" w:eastAsia="Times New Roman" w:hAnsi="Times New Roman" w:cs="Times New Roman"/>
          <w:snapToGrid w:val="0"/>
        </w:rPr>
      </w:pPr>
      <w:r w:rsidRPr="00F21FCB">
        <w:rPr>
          <w:rFonts w:ascii="Times New Roman" w:hAnsi="Times New Roman" w:cs="Times New Roman"/>
        </w:rPr>
        <w:t>Jei Jums reikės sulašinti didelį vaisto kiekį arba vaistą sulašinti greitai, gydytojas gali stebėti Jūsų elektrokardiogramą (širdies veiklą).</w:t>
      </w:r>
    </w:p>
    <w:p w14:paraId="55B6FD7B" w14:textId="77777777" w:rsidR="00B63352" w:rsidRPr="00F21FCB" w:rsidRDefault="00B63352" w:rsidP="00AE0C3F">
      <w:pPr>
        <w:autoSpaceDE w:val="0"/>
        <w:autoSpaceDN w:val="0"/>
        <w:adjustRightInd w:val="0"/>
        <w:spacing w:after="0" w:line="240" w:lineRule="auto"/>
        <w:rPr>
          <w:rFonts w:ascii="Times New Roman" w:hAnsi="Times New Roman" w:cs="Times New Roman"/>
        </w:rPr>
      </w:pPr>
    </w:p>
    <w:p w14:paraId="682746BA" w14:textId="77777777" w:rsidR="00B63352" w:rsidRPr="00082B15" w:rsidRDefault="00B63352" w:rsidP="00AE0C3F">
      <w:pPr>
        <w:autoSpaceDE w:val="0"/>
        <w:autoSpaceDN w:val="0"/>
        <w:adjustRightInd w:val="0"/>
        <w:spacing w:after="0" w:line="240" w:lineRule="auto"/>
        <w:rPr>
          <w:rFonts w:ascii="Times New Roman" w:eastAsia="Times New Roman" w:hAnsi="Times New Roman" w:cs="Times New Roman"/>
          <w:snapToGrid w:val="0"/>
        </w:rPr>
      </w:pPr>
      <w:r w:rsidRPr="00F21FCB">
        <w:rPr>
          <w:rFonts w:ascii="Times New Roman" w:hAnsi="Times New Roman" w:cs="Times New Roman"/>
        </w:rPr>
        <w:t>Potassium Chloride / Glucose Fresenius 1,5 mg/50 mg/ml vartojimo laikotarpiu gydytojas atlikinės kraujo tyrimus, kad galėtų patikrinti, kiek kraujyje yra:</w:t>
      </w:r>
    </w:p>
    <w:p w14:paraId="45D12EC1" w14:textId="77777777" w:rsidR="00B63352" w:rsidRPr="003609B6" w:rsidRDefault="00B63352" w:rsidP="00AE0C3F">
      <w:pPr>
        <w:numPr>
          <w:ilvl w:val="0"/>
          <w:numId w:val="1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kalio;</w:t>
      </w:r>
    </w:p>
    <w:p w14:paraId="04FB6C25" w14:textId="77777777" w:rsidR="00B63352" w:rsidRPr="003609B6" w:rsidRDefault="00B63352" w:rsidP="00AE0C3F">
      <w:pPr>
        <w:numPr>
          <w:ilvl w:val="0"/>
          <w:numId w:val="1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kitų elektrolitų (pvz., natrio ir chlorido) bei kitų cheminių medžiagų, kurių paprastai būna kraujyje, pvz., kreatinino (irstant raumenims susidarančios medžiagos).</w:t>
      </w:r>
    </w:p>
    <w:p w14:paraId="3C708C9A" w14:textId="77777777" w:rsidR="00B63352" w:rsidRPr="00F21FCB" w:rsidRDefault="00B63352" w:rsidP="00833F89">
      <w:pPr>
        <w:autoSpaceDE w:val="0"/>
        <w:autoSpaceDN w:val="0"/>
        <w:adjustRightInd w:val="0"/>
        <w:spacing w:after="0" w:line="240" w:lineRule="auto"/>
        <w:rPr>
          <w:rFonts w:ascii="Times New Roman" w:hAnsi="Times New Roman" w:cs="Times New Roman"/>
        </w:rPr>
      </w:pPr>
    </w:p>
    <w:p w14:paraId="44CEBC86" w14:textId="77777777" w:rsidR="00B63352" w:rsidRPr="00082B15" w:rsidRDefault="00B63352" w:rsidP="00BC7154">
      <w:pPr>
        <w:autoSpaceDE w:val="0"/>
        <w:autoSpaceDN w:val="0"/>
        <w:adjustRightInd w:val="0"/>
        <w:spacing w:after="0" w:line="240" w:lineRule="auto"/>
        <w:rPr>
          <w:rFonts w:ascii="Times New Roman" w:eastAsia="Times New Roman" w:hAnsi="Times New Roman" w:cs="Times New Roman"/>
          <w:snapToGrid w:val="0"/>
        </w:rPr>
      </w:pPr>
      <w:r w:rsidRPr="00F21FCB">
        <w:rPr>
          <w:rFonts w:ascii="Times New Roman" w:hAnsi="Times New Roman" w:cs="Times New Roman"/>
        </w:rPr>
        <w:t>Jei Jūsų inkstų funkcija silpna, Jums gali būti skirta mažesnė dozė.</w:t>
      </w:r>
    </w:p>
    <w:p w14:paraId="4A232C95" w14:textId="77777777" w:rsidR="00B63352" w:rsidRPr="00F21FCB" w:rsidRDefault="00B63352" w:rsidP="007715CC">
      <w:pPr>
        <w:numPr>
          <w:ilvl w:val="12"/>
          <w:numId w:val="0"/>
        </w:numPr>
        <w:spacing w:after="0" w:line="240" w:lineRule="auto"/>
        <w:ind w:right="-2"/>
        <w:rPr>
          <w:rFonts w:ascii="Times New Roman" w:hAnsi="Times New Roman" w:cs="Times New Roman"/>
        </w:rPr>
      </w:pPr>
    </w:p>
    <w:p w14:paraId="42722A0B" w14:textId="76CD0165" w:rsidR="00B63352" w:rsidRPr="003609B6" w:rsidRDefault="00B63352" w:rsidP="00AE0C3F">
      <w:pPr>
        <w:keepNext/>
        <w:tabs>
          <w:tab w:val="left" w:pos="567"/>
        </w:tabs>
        <w:spacing w:after="0" w:line="240" w:lineRule="auto"/>
        <w:jc w:val="both"/>
        <w:outlineLvl w:val="3"/>
        <w:rPr>
          <w:rFonts w:ascii="Times New Roman" w:hAnsi="Times New Roman" w:cs="Times New Roman"/>
        </w:rPr>
      </w:pPr>
      <w:r w:rsidRPr="00F21FCB">
        <w:rPr>
          <w:rFonts w:ascii="Times New Roman" w:hAnsi="Times New Roman" w:cs="Times New Roman"/>
          <w:b/>
        </w:rPr>
        <w:t>Ką daryti pavartojus per didelę Potassium Chloride / Glucose Fresenius 1,5 mg/50 mg/ml dozę</w:t>
      </w:r>
    </w:p>
    <w:p w14:paraId="30C3C0A3" w14:textId="77777777" w:rsidR="00B63352" w:rsidRPr="003609B6" w:rsidRDefault="00B63352" w:rsidP="00833F89">
      <w:pPr>
        <w:autoSpaceDE w:val="0"/>
        <w:autoSpaceDN w:val="0"/>
        <w:adjustRightInd w:val="0"/>
        <w:spacing w:after="0" w:line="240" w:lineRule="auto"/>
        <w:rPr>
          <w:rFonts w:ascii="Times New Roman" w:eastAsia="Times New Roman" w:hAnsi="Times New Roman" w:cs="Times New Roman"/>
          <w:snapToGrid w:val="0"/>
          <w:lang w:val="en-GB"/>
        </w:rPr>
      </w:pPr>
      <w:r w:rsidRPr="00F21FCB">
        <w:rPr>
          <w:rFonts w:ascii="Times New Roman" w:hAnsi="Times New Roman" w:cs="Times New Roman"/>
        </w:rPr>
        <w:t>Jei Jums bus sulašinta per daug vaisto (infuzuotas per didelis kiekis), gali pasireikšti:</w:t>
      </w:r>
    </w:p>
    <w:p w14:paraId="60C2027B" w14:textId="77777777" w:rsidR="00B63352" w:rsidRPr="003609B6" w:rsidRDefault="00B63352" w:rsidP="00AE0C3F">
      <w:pPr>
        <w:numPr>
          <w:ilvl w:val="0"/>
          <w:numId w:val="16"/>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dilgčiojimas ir deginimas rankose ir kojose (parestezija);</w:t>
      </w:r>
    </w:p>
    <w:p w14:paraId="0DE61DA6" w14:textId="77777777" w:rsidR="00B63352" w:rsidRPr="003609B6" w:rsidRDefault="00B63352" w:rsidP="00AE0C3F">
      <w:pPr>
        <w:numPr>
          <w:ilvl w:val="0"/>
          <w:numId w:val="16"/>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raumenų silpnumas;</w:t>
      </w:r>
    </w:p>
    <w:p w14:paraId="500C3189" w14:textId="77777777" w:rsidR="00B63352" w:rsidRPr="003609B6" w:rsidRDefault="00B63352" w:rsidP="00AE0C3F">
      <w:pPr>
        <w:numPr>
          <w:ilvl w:val="0"/>
          <w:numId w:val="16"/>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negalėjimas judėti (paralyžius);</w:t>
      </w:r>
    </w:p>
    <w:p w14:paraId="7ED53280" w14:textId="77777777" w:rsidR="00B63352" w:rsidRPr="003609B6" w:rsidRDefault="00B63352" w:rsidP="00AE0C3F">
      <w:pPr>
        <w:numPr>
          <w:ilvl w:val="0"/>
          <w:numId w:val="16"/>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neritmiškas širdies plakimas (aritmija);</w:t>
      </w:r>
    </w:p>
    <w:p w14:paraId="53FF619E" w14:textId="77777777" w:rsidR="00B63352" w:rsidRPr="003609B6" w:rsidRDefault="00B63352" w:rsidP="00AE0C3F">
      <w:pPr>
        <w:numPr>
          <w:ilvl w:val="0"/>
          <w:numId w:val="16"/>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širdies blokada (labai retas širdies plakimas);</w:t>
      </w:r>
    </w:p>
    <w:p w14:paraId="0750D3D4" w14:textId="77777777" w:rsidR="00B63352" w:rsidRPr="003609B6" w:rsidRDefault="00B63352" w:rsidP="00AE0C3F">
      <w:pPr>
        <w:numPr>
          <w:ilvl w:val="0"/>
          <w:numId w:val="16"/>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širdies veiklos nutrūkimas (širdis nustoja susitraukinėti; tai yra gyvybei pavojingas sutrikimas);</w:t>
      </w:r>
    </w:p>
    <w:p w14:paraId="42DB0EEF" w14:textId="77777777" w:rsidR="00B63352" w:rsidRPr="003609B6" w:rsidRDefault="00B63352" w:rsidP="00AE0C3F">
      <w:pPr>
        <w:numPr>
          <w:ilvl w:val="0"/>
          <w:numId w:val="16"/>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minčių susipainiojimas;</w:t>
      </w:r>
    </w:p>
    <w:p w14:paraId="68D8B306" w14:textId="77777777" w:rsidR="00B63352" w:rsidRPr="003609B6" w:rsidRDefault="00B63352" w:rsidP="00AE0C3F">
      <w:pPr>
        <w:numPr>
          <w:ilvl w:val="0"/>
          <w:numId w:val="16"/>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kraujo parūgštėjimas (acidozė), sukeliantis nuovargį, minčių susipainiojimą, letargiją ir kvėpavimo dažnio padidėjimą.</w:t>
      </w:r>
    </w:p>
    <w:p w14:paraId="5C58E2F7" w14:textId="77777777" w:rsidR="00B63352" w:rsidRPr="003609B6" w:rsidRDefault="00B63352" w:rsidP="00833F89">
      <w:pPr>
        <w:autoSpaceDE w:val="0"/>
        <w:autoSpaceDN w:val="0"/>
        <w:adjustRightInd w:val="0"/>
        <w:spacing w:after="0" w:line="240" w:lineRule="auto"/>
        <w:rPr>
          <w:rFonts w:ascii="Times New Roman" w:eastAsia="Times New Roman" w:hAnsi="Times New Roman" w:cs="Times New Roman"/>
          <w:snapToGrid w:val="0"/>
          <w:lang w:val="en-GB"/>
        </w:rPr>
      </w:pPr>
      <w:r w:rsidRPr="00F21FCB">
        <w:rPr>
          <w:rFonts w:ascii="Times New Roman" w:hAnsi="Times New Roman" w:cs="Times New Roman"/>
        </w:rPr>
        <w:t>Jei Jums pasireikš bet kuris iš paminėtų simptomų, apie tai nedelsdami pasakykite gydytojui. Infuzija bus nutraukta ir, atsižvelgiant į simptomus, Jums bus skirtas gydymas.</w:t>
      </w:r>
    </w:p>
    <w:p w14:paraId="59080C40" w14:textId="2D9F3F53" w:rsidR="00B63352" w:rsidRPr="00F21FCB" w:rsidRDefault="00B63352" w:rsidP="00BC7154">
      <w:pPr>
        <w:numPr>
          <w:ilvl w:val="12"/>
          <w:numId w:val="0"/>
        </w:numPr>
        <w:spacing w:after="0" w:line="240" w:lineRule="auto"/>
        <w:ind w:right="-29"/>
        <w:rPr>
          <w:rFonts w:ascii="Times New Roman" w:hAnsi="Times New Roman" w:cs="Times New Roman"/>
        </w:rPr>
      </w:pPr>
    </w:p>
    <w:p w14:paraId="24CACA05" w14:textId="77777777" w:rsidR="00B63352" w:rsidRPr="00082B15" w:rsidRDefault="00B63352" w:rsidP="007715CC">
      <w:pPr>
        <w:numPr>
          <w:ilvl w:val="12"/>
          <w:numId w:val="0"/>
        </w:numPr>
        <w:spacing w:after="0" w:line="240" w:lineRule="auto"/>
        <w:ind w:right="-29"/>
        <w:rPr>
          <w:rFonts w:ascii="Times New Roman" w:eastAsia="Times New Roman" w:hAnsi="Times New Roman" w:cs="Times New Roman"/>
          <w:snapToGrid w:val="0"/>
        </w:rPr>
      </w:pPr>
      <w:r w:rsidRPr="00F21FCB">
        <w:rPr>
          <w:rFonts w:ascii="Times New Roman" w:hAnsi="Times New Roman" w:cs="Times New Roman"/>
        </w:rPr>
        <w:t>Jeigu kiltų daugiau klausimų dėl šio vaisto vartojimo, kreipkitės į gydytoją arba slaugytoją.</w:t>
      </w:r>
    </w:p>
    <w:p w14:paraId="12B4E255" w14:textId="77777777" w:rsidR="00B63352" w:rsidRPr="00F21FCB" w:rsidRDefault="00B63352" w:rsidP="007715CC">
      <w:pPr>
        <w:numPr>
          <w:ilvl w:val="12"/>
          <w:numId w:val="0"/>
        </w:numPr>
        <w:spacing w:after="0" w:line="240" w:lineRule="auto"/>
        <w:ind w:right="-29"/>
        <w:rPr>
          <w:rFonts w:ascii="Times New Roman" w:hAnsi="Times New Roman" w:cs="Times New Roman"/>
        </w:rPr>
      </w:pPr>
    </w:p>
    <w:p w14:paraId="405B996A" w14:textId="77777777" w:rsidR="00B63352" w:rsidRPr="00F21FCB" w:rsidRDefault="00B63352" w:rsidP="00AE0C3F">
      <w:pPr>
        <w:numPr>
          <w:ilvl w:val="12"/>
          <w:numId w:val="0"/>
        </w:numPr>
        <w:spacing w:after="0" w:line="240" w:lineRule="auto"/>
        <w:rPr>
          <w:rFonts w:ascii="Times New Roman" w:hAnsi="Times New Roman" w:cs="Times New Roman"/>
        </w:rPr>
      </w:pPr>
    </w:p>
    <w:p w14:paraId="15195CBD" w14:textId="77777777" w:rsidR="00B63352" w:rsidRPr="003609B6" w:rsidRDefault="00B63352" w:rsidP="00AE0C3F">
      <w:pPr>
        <w:keepNext/>
        <w:keepLines/>
        <w:tabs>
          <w:tab w:val="left" w:pos="567"/>
        </w:tabs>
        <w:spacing w:after="0" w:line="240" w:lineRule="auto"/>
        <w:outlineLvl w:val="2"/>
        <w:rPr>
          <w:rFonts w:ascii="Times New Roman" w:hAnsi="Times New Roman" w:cs="Times New Roman"/>
        </w:rPr>
      </w:pPr>
      <w:r w:rsidRPr="00F21FCB">
        <w:rPr>
          <w:rFonts w:ascii="Times New Roman" w:hAnsi="Times New Roman" w:cs="Times New Roman"/>
          <w:b/>
        </w:rPr>
        <w:t>4.</w:t>
      </w:r>
      <w:r w:rsidRPr="00F21FCB">
        <w:rPr>
          <w:rFonts w:ascii="Times New Roman" w:hAnsi="Times New Roman" w:cs="Times New Roman"/>
          <w:b/>
        </w:rPr>
        <w:tab/>
        <w:t>Galimas šalutinis poveikis</w:t>
      </w:r>
    </w:p>
    <w:p w14:paraId="0907815A" w14:textId="77777777" w:rsidR="00B63352" w:rsidRPr="00F21FCB" w:rsidRDefault="00B63352" w:rsidP="00833F89">
      <w:pPr>
        <w:numPr>
          <w:ilvl w:val="12"/>
          <w:numId w:val="0"/>
        </w:numPr>
        <w:spacing w:after="0" w:line="240" w:lineRule="auto"/>
        <w:rPr>
          <w:rFonts w:ascii="Times New Roman" w:hAnsi="Times New Roman" w:cs="Times New Roman"/>
        </w:rPr>
      </w:pPr>
    </w:p>
    <w:p w14:paraId="7FFA0021" w14:textId="77777777" w:rsidR="00B63352" w:rsidRPr="00082B15" w:rsidRDefault="00B63352" w:rsidP="00BC7154">
      <w:pPr>
        <w:numPr>
          <w:ilvl w:val="12"/>
          <w:numId w:val="0"/>
        </w:numPr>
        <w:spacing w:after="0" w:line="240" w:lineRule="auto"/>
        <w:ind w:right="-29"/>
        <w:rPr>
          <w:rFonts w:ascii="Times New Roman" w:eastAsia="Times New Roman" w:hAnsi="Times New Roman" w:cs="Times New Roman"/>
          <w:snapToGrid w:val="0"/>
        </w:rPr>
      </w:pPr>
      <w:r w:rsidRPr="00F21FCB">
        <w:rPr>
          <w:rFonts w:ascii="Times New Roman" w:hAnsi="Times New Roman" w:cs="Times New Roman"/>
        </w:rPr>
        <w:t>Šis vaistas, kaip ir visi kiti, gali sukelti šalutinį poveikį, nors jis pasireiškia ne visiems žmonėms.</w:t>
      </w:r>
    </w:p>
    <w:p w14:paraId="34E3F929" w14:textId="77777777" w:rsidR="00B63352" w:rsidRPr="00F21FCB" w:rsidRDefault="00B63352" w:rsidP="007715CC">
      <w:pPr>
        <w:numPr>
          <w:ilvl w:val="12"/>
          <w:numId w:val="0"/>
        </w:numPr>
        <w:spacing w:after="0" w:line="240" w:lineRule="auto"/>
        <w:ind w:right="-29"/>
        <w:rPr>
          <w:rFonts w:ascii="Times New Roman" w:hAnsi="Times New Roman" w:cs="Times New Roman"/>
        </w:rPr>
      </w:pPr>
    </w:p>
    <w:p w14:paraId="28DA6772" w14:textId="77777777" w:rsidR="00DA67B5" w:rsidRPr="003609B6" w:rsidRDefault="00DA67B5" w:rsidP="00DA67B5">
      <w:pPr>
        <w:autoSpaceDE w:val="0"/>
        <w:autoSpaceDN w:val="0"/>
        <w:adjustRightInd w:val="0"/>
        <w:spacing w:after="0" w:line="240" w:lineRule="auto"/>
        <w:rPr>
          <w:rFonts w:ascii="Times New Roman" w:eastAsia="Times New Roman" w:hAnsi="Times New Roman" w:cs="Times New Roman"/>
          <w:snapToGrid w:val="0"/>
          <w:lang w:val="en-GB" w:eastAsia="de-DE"/>
        </w:rPr>
      </w:pPr>
      <w:r w:rsidRPr="00F21FCB">
        <w:rPr>
          <w:rFonts w:ascii="Times New Roman" w:eastAsia="Times New Roman" w:hAnsi="Times New Roman" w:cs="Times New Roman"/>
          <w:lang w:eastAsia="de-DE"/>
        </w:rPr>
        <w:t>Šalutinio poveikio dažnis nėra žinomas.</w:t>
      </w:r>
    </w:p>
    <w:p w14:paraId="5DBF5A2D" w14:textId="77777777" w:rsidR="00B63352" w:rsidRPr="00F21FCB" w:rsidRDefault="00B63352" w:rsidP="00833F89">
      <w:pPr>
        <w:autoSpaceDE w:val="0"/>
        <w:autoSpaceDN w:val="0"/>
        <w:adjustRightInd w:val="0"/>
        <w:spacing w:after="0" w:line="240" w:lineRule="auto"/>
        <w:rPr>
          <w:rFonts w:ascii="Times New Roman" w:hAnsi="Times New Roman" w:cs="Times New Roman"/>
        </w:rPr>
      </w:pPr>
    </w:p>
    <w:p w14:paraId="10F3616B" w14:textId="77777777" w:rsidR="00B63352" w:rsidRPr="003609B6" w:rsidRDefault="00B63352" w:rsidP="00BC7154">
      <w:pPr>
        <w:autoSpaceDE w:val="0"/>
        <w:autoSpaceDN w:val="0"/>
        <w:adjustRightInd w:val="0"/>
        <w:spacing w:after="0" w:line="240" w:lineRule="auto"/>
        <w:rPr>
          <w:rFonts w:ascii="Times New Roman" w:eastAsia="Times New Roman" w:hAnsi="Times New Roman" w:cs="Times New Roman"/>
          <w:snapToGrid w:val="0"/>
          <w:lang w:val="en-GB"/>
        </w:rPr>
      </w:pPr>
      <w:r w:rsidRPr="00F21FCB">
        <w:rPr>
          <w:rFonts w:ascii="Times New Roman" w:hAnsi="Times New Roman" w:cs="Times New Roman"/>
          <w:b/>
        </w:rPr>
        <w:t>Pasakykite gydytojui arba slaugytojui, jei atsiras bet kuris toliau išvardytas šalutinis poveikis.</w:t>
      </w:r>
    </w:p>
    <w:p w14:paraId="63ECFD04" w14:textId="77777777" w:rsidR="00B63352" w:rsidRPr="003609B6" w:rsidRDefault="00B63352" w:rsidP="00AE0C3F">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Nenormalus kraujo tūrio padidėjimas (hipervolemija).</w:t>
      </w:r>
    </w:p>
    <w:p w14:paraId="15B376AB" w14:textId="77777777" w:rsidR="00B63352" w:rsidRPr="003609B6" w:rsidRDefault="00B63352" w:rsidP="00AE0C3F">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Padidėjusio jautrumo reakcijos, įskaitant sunkią alerginę reakciją, vadinamą anafilaksija (toks poveikis gali pasireikšti pacientams, kurie yra alergiški kukurūzams).</w:t>
      </w:r>
    </w:p>
    <w:p w14:paraId="20DC4D66" w14:textId="77777777" w:rsidR="00B63352" w:rsidRPr="003609B6" w:rsidRDefault="00B63352" w:rsidP="00AE0C3F">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Karščiavimas.</w:t>
      </w:r>
    </w:p>
    <w:p w14:paraId="3E91FC46" w14:textId="77777777" w:rsidR="00B63352" w:rsidRPr="003609B6" w:rsidRDefault="00B63352" w:rsidP="00AE0C3F">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Šaltkrėtis.</w:t>
      </w:r>
    </w:p>
    <w:p w14:paraId="0187E871" w14:textId="77777777" w:rsidR="00DA67B5" w:rsidRPr="003609B6" w:rsidRDefault="00DA67B5" w:rsidP="00DA67B5">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de-DE"/>
        </w:rPr>
      </w:pPr>
      <w:r w:rsidRPr="00F21FCB">
        <w:rPr>
          <w:rFonts w:ascii="Times New Roman" w:hAnsi="Times New Roman" w:cs="Times New Roman"/>
        </w:rPr>
        <w:t>Mažas natrio kiekis kraujyje (hiponatremija). Mažas natrio kiekis kraujyje dėl smegenų pabrinkimo (smegenų edemos) gali sukelti smegenų pažeidimą ir mirtį (taip pat žr. skyrių „Įspėjimai ir atsargumo priemonės“).</w:t>
      </w:r>
    </w:p>
    <w:p w14:paraId="55ECF6D0" w14:textId="77777777" w:rsidR="00DA67B5" w:rsidRPr="00F21FCB" w:rsidRDefault="00DA67B5" w:rsidP="00DA67B5">
      <w:pPr>
        <w:tabs>
          <w:tab w:val="left" w:pos="567"/>
        </w:tabs>
        <w:spacing w:after="0" w:line="240" w:lineRule="auto"/>
        <w:rPr>
          <w:rFonts w:ascii="Times New Roman" w:eastAsia="Times New Roman" w:hAnsi="Times New Roman" w:cs="Times New Roman"/>
          <w:b/>
          <w:snapToGrid w:val="0"/>
        </w:rPr>
      </w:pPr>
    </w:p>
    <w:p w14:paraId="7EC57981" w14:textId="77777777" w:rsidR="00DA67B5" w:rsidRPr="003609B6" w:rsidRDefault="00DA67B5" w:rsidP="00DA67B5">
      <w:pPr>
        <w:tabs>
          <w:tab w:val="left" w:pos="567"/>
        </w:tabs>
        <w:spacing w:after="0" w:line="240" w:lineRule="auto"/>
        <w:rPr>
          <w:rFonts w:ascii="Times New Roman" w:eastAsia="Times New Roman" w:hAnsi="Times New Roman" w:cs="Times New Roman"/>
          <w:b/>
          <w:snapToGrid w:val="0"/>
          <w:lang w:val="en-GB"/>
        </w:rPr>
      </w:pPr>
      <w:r w:rsidRPr="00F21FCB">
        <w:rPr>
          <w:rFonts w:ascii="Times New Roman" w:eastAsia="Times New Roman" w:hAnsi="Times New Roman" w:cs="Times New Roman"/>
          <w:b/>
          <w:snapToGrid w:val="0"/>
        </w:rPr>
        <w:t>Šalutinis poveikis, galintis pasireikšti dėl leidimo technikos</w:t>
      </w:r>
    </w:p>
    <w:p w14:paraId="78D33D66" w14:textId="77777777" w:rsidR="00DA67B5" w:rsidRPr="003609B6" w:rsidRDefault="00DA67B5" w:rsidP="00AE0C3F">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Infuzijos vietos infekcija.</w:t>
      </w:r>
    </w:p>
    <w:p w14:paraId="5AE775DA" w14:textId="77777777" w:rsidR="00DA67B5" w:rsidRPr="003609B6" w:rsidRDefault="00DA67B5" w:rsidP="00AE0C3F">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Infuzijos vietos dirginimas arba skausmas (paraudimas ar patinimas).</w:t>
      </w:r>
    </w:p>
    <w:p w14:paraId="7CA11983" w14:textId="5165DAB4" w:rsidR="00DA67B5" w:rsidRPr="00082B15" w:rsidRDefault="00DA67B5" w:rsidP="00AE0C3F">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F21FCB">
        <w:rPr>
          <w:rFonts w:ascii="Times New Roman" w:hAnsi="Times New Roman" w:cs="Times New Roman"/>
        </w:rPr>
        <w:t xml:space="preserve">Venos, į kurią infuzuojama tirpalo, dirginimas ir uždegimas (flebitas). Tai gali sukelti paraudimą, skausmą ar deginimą ir patinimą </w:t>
      </w:r>
      <w:r w:rsidRPr="003609B6">
        <w:rPr>
          <w:rFonts w:ascii="Times New Roman" w:hAnsi="Times New Roman" w:cs="Times New Roman"/>
          <w:lang w:eastAsia="de-DE"/>
        </w:rPr>
        <w:t>išilgai</w:t>
      </w:r>
      <w:r w:rsidRPr="003609B6">
        <w:rPr>
          <w:rFonts w:ascii="Times New Roman" w:hAnsi="Times New Roman" w:cs="Times New Roman"/>
        </w:rPr>
        <w:t xml:space="preserve"> venos, į kurią lašinamas tirpalas.</w:t>
      </w:r>
    </w:p>
    <w:p w14:paraId="4B5CB751" w14:textId="77777777" w:rsidR="003B60E6" w:rsidRPr="003609B6" w:rsidRDefault="00DA67B5" w:rsidP="00AE0C3F">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Kraujo krešulių susidarymas (venos trombozė) infuzijos vietoje (dėl to pasireiškia skausmas, patinimas ar paraudimas krešulio susidarymo vietoje).</w:t>
      </w:r>
    </w:p>
    <w:p w14:paraId="3EF17AAA" w14:textId="77777777" w:rsidR="00DA67B5" w:rsidRPr="003609B6" w:rsidRDefault="003B60E6" w:rsidP="00E70D50">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b/>
          <w:snapToGrid w:val="0"/>
        </w:rPr>
      </w:pPr>
      <w:r w:rsidRPr="00F21FCB">
        <w:rPr>
          <w:rFonts w:ascii="Times New Roman" w:hAnsi="Times New Roman" w:cs="Times New Roman"/>
        </w:rPr>
        <w:t>Mažas natrio kiekis kraujyje (hiponatremija). Mažas natrio kiekis kraujyje dėl smegenų pabrinkimo (smegenų edemos) gali sukelti smegenų pažeidimą ir mirtį (taip pat žr. skyrių „Įspėjimai ir atsargumo priemonės“).</w:t>
      </w:r>
    </w:p>
    <w:p w14:paraId="50FB963C" w14:textId="77777777" w:rsidR="003B60E6" w:rsidRPr="00F21FCB" w:rsidRDefault="003B60E6" w:rsidP="00AE0C3F">
      <w:pPr>
        <w:tabs>
          <w:tab w:val="left" w:pos="567"/>
        </w:tabs>
        <w:autoSpaceDE w:val="0"/>
        <w:autoSpaceDN w:val="0"/>
        <w:adjustRightInd w:val="0"/>
        <w:spacing w:after="0" w:line="240" w:lineRule="auto"/>
        <w:rPr>
          <w:rFonts w:ascii="Times New Roman" w:hAnsi="Times New Roman" w:cs="Times New Roman"/>
          <w:b/>
        </w:rPr>
      </w:pPr>
    </w:p>
    <w:p w14:paraId="5EBF6AC4" w14:textId="77777777" w:rsidR="00B63352" w:rsidRPr="00082B15" w:rsidRDefault="00B63352" w:rsidP="00AE0C3F">
      <w:pPr>
        <w:tabs>
          <w:tab w:val="left" w:pos="567"/>
        </w:tabs>
        <w:spacing w:after="0" w:line="240" w:lineRule="auto"/>
        <w:rPr>
          <w:rFonts w:ascii="Times New Roman" w:eastAsia="Times New Roman" w:hAnsi="Times New Roman" w:cs="Times New Roman"/>
          <w:b/>
          <w:snapToGrid w:val="0"/>
        </w:rPr>
      </w:pPr>
      <w:r w:rsidRPr="00F21FCB">
        <w:rPr>
          <w:rFonts w:ascii="Times New Roman" w:hAnsi="Times New Roman" w:cs="Times New Roman"/>
          <w:b/>
        </w:rPr>
        <w:t>Pranešimas apie šalutinį poveikį</w:t>
      </w:r>
    </w:p>
    <w:p w14:paraId="706FBB6A" w14:textId="262C1973" w:rsidR="00B63352" w:rsidRPr="00F21FCB" w:rsidRDefault="00B63352" w:rsidP="004E56F0">
      <w:pPr>
        <w:tabs>
          <w:tab w:val="left" w:pos="567"/>
        </w:tabs>
        <w:spacing w:after="0" w:line="240" w:lineRule="auto"/>
        <w:ind w:right="-2"/>
        <w:rPr>
          <w:rFonts w:ascii="Times New Roman" w:eastAsia="Times New Roman" w:hAnsi="Times New Roman" w:cs="Times New Roman"/>
          <w:snapToGrid w:val="0"/>
          <w:lang w:val="en-GB"/>
        </w:rPr>
      </w:pPr>
      <w:r w:rsidRPr="00F21FCB">
        <w:rPr>
          <w:rFonts w:ascii="Times New Roman" w:hAnsi="Times New Roman" w:cs="Times New Roman"/>
        </w:rPr>
        <w:t xml:space="preserve">Jeigu pasireiškė šalutinis poveikis, įskaitant šiame lapelyje nenurodytą, pasakykite gydytojui arba slaugytojui. </w:t>
      </w:r>
      <w:r w:rsidR="00F0762A" w:rsidRPr="00F0762A">
        <w:rPr>
          <w:rFonts w:ascii="Times New Roman"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00F0762A" w:rsidRPr="00536F84">
          <w:rPr>
            <w:rStyle w:val="Hipersaitas"/>
            <w:rFonts w:ascii="Times New Roman" w:hAnsi="Times New Roman" w:cs="Times New Roman"/>
          </w:rPr>
          <w:t>https://vapris.vvkt.lt/vvkt-web/public/nrv</w:t>
        </w:r>
      </w:hyperlink>
      <w:r w:rsidR="00F0762A">
        <w:rPr>
          <w:rFonts w:ascii="Times New Roman" w:hAnsi="Times New Roman" w:cs="Times New Roman"/>
        </w:rPr>
        <w:t xml:space="preserve"> </w:t>
      </w:r>
      <w:r w:rsidR="00F0762A" w:rsidRPr="00F0762A">
        <w:rPr>
          <w:rFonts w:ascii="Times New Roman" w:hAnsi="Times New Roman" w:cs="Times New Roman"/>
        </w:rPr>
        <w:t xml:space="preserve">arba užpildant Paciento pranešimo apie įtariamą nepageidaujamą reakciją (ĮNR) formą, kuri skelbiama </w:t>
      </w:r>
      <w:hyperlink r:id="rId10" w:history="1">
        <w:r w:rsidR="00F0762A" w:rsidRPr="00536F84">
          <w:rPr>
            <w:rStyle w:val="Hipersaitas"/>
            <w:rFonts w:ascii="Times New Roman" w:hAnsi="Times New Roman" w:cs="Times New Roman"/>
          </w:rPr>
          <w:t>https://www.vvkt.lt/index.php?4004286486</w:t>
        </w:r>
      </w:hyperlink>
      <w:r w:rsidR="00F0762A">
        <w:rPr>
          <w:rFonts w:ascii="Times New Roman" w:hAnsi="Times New Roman" w:cs="Times New Roman"/>
        </w:rPr>
        <w:t>,</w:t>
      </w:r>
      <w:r w:rsidR="00F0762A" w:rsidRPr="00F0762A">
        <w:rPr>
          <w:rFonts w:ascii="Times New Roman" w:hAnsi="Times New Roman" w:cs="Times New Roman"/>
        </w:rPr>
        <w:t xml:space="preserve"> ir atsiunčiant elektroniniu paštu (adresu </w:t>
      </w:r>
      <w:hyperlink r:id="rId11" w:history="1">
        <w:r w:rsidR="00F0762A" w:rsidRPr="00536F84">
          <w:rPr>
            <w:rStyle w:val="Hipersaitas"/>
            <w:rFonts w:ascii="Times New Roman" w:hAnsi="Times New Roman" w:cs="Times New Roman"/>
          </w:rPr>
          <w:t>NepageidaujamaR@vvkt.lt</w:t>
        </w:r>
      </w:hyperlink>
      <w:r w:rsidR="00F0762A">
        <w:rPr>
          <w:rFonts w:ascii="Times New Roman" w:hAnsi="Times New Roman" w:cs="Times New Roman"/>
        </w:rPr>
        <w:t>)</w:t>
      </w:r>
      <w:r w:rsidR="00F0762A" w:rsidRPr="00F0762A">
        <w:rPr>
          <w:rFonts w:ascii="Times New Roman" w:hAnsi="Times New Roman" w:cs="Times New Roman"/>
        </w:rPr>
        <w:t xml:space="preserve"> arba nemokamu telefonu 8 800 73 568.</w:t>
      </w:r>
      <w:r w:rsidR="009D0854" w:rsidRPr="003609B6">
        <w:rPr>
          <w:rFonts w:ascii="Times New Roman" w:hAnsi="Times New Roman" w:cs="Times New Roman"/>
        </w:rPr>
        <w:t xml:space="preserve"> Pranešdami apie šalutinį poveikį galite mums padėti gauti daugiau informacijos apie šio vaisto saugumą.</w:t>
      </w:r>
    </w:p>
    <w:p w14:paraId="0975C606" w14:textId="77777777" w:rsidR="00B63352" w:rsidRPr="00F21FCB" w:rsidRDefault="00B63352" w:rsidP="00AE0C3F">
      <w:pPr>
        <w:tabs>
          <w:tab w:val="left" w:pos="567"/>
        </w:tabs>
        <w:spacing w:after="0" w:line="240" w:lineRule="auto"/>
        <w:ind w:right="-449"/>
        <w:rPr>
          <w:rFonts w:ascii="Times New Roman" w:hAnsi="Times New Roman" w:cs="Times New Roman"/>
        </w:rPr>
      </w:pPr>
    </w:p>
    <w:p w14:paraId="063A990B" w14:textId="77777777" w:rsidR="00B63352" w:rsidRPr="00F21FCB" w:rsidRDefault="00B63352" w:rsidP="00AE0C3F">
      <w:pPr>
        <w:tabs>
          <w:tab w:val="left" w:pos="567"/>
        </w:tabs>
        <w:spacing w:after="0" w:line="240" w:lineRule="auto"/>
        <w:ind w:right="-449"/>
        <w:rPr>
          <w:rFonts w:ascii="Times New Roman" w:hAnsi="Times New Roman" w:cs="Times New Roman"/>
        </w:rPr>
      </w:pPr>
    </w:p>
    <w:p w14:paraId="110DEBB4" w14:textId="77777777" w:rsidR="00B63352" w:rsidRPr="003609B6" w:rsidRDefault="00B63352" w:rsidP="00AE0C3F">
      <w:pPr>
        <w:keepNext/>
        <w:keepLines/>
        <w:tabs>
          <w:tab w:val="left" w:pos="567"/>
        </w:tabs>
        <w:spacing w:after="0" w:line="240" w:lineRule="auto"/>
        <w:outlineLvl w:val="2"/>
        <w:rPr>
          <w:rFonts w:ascii="Times New Roman" w:hAnsi="Times New Roman" w:cs="Times New Roman"/>
        </w:rPr>
      </w:pPr>
      <w:r w:rsidRPr="00F21FCB">
        <w:rPr>
          <w:rFonts w:ascii="Times New Roman" w:hAnsi="Times New Roman" w:cs="Times New Roman"/>
          <w:b/>
        </w:rPr>
        <w:t>5.</w:t>
      </w:r>
      <w:r w:rsidRPr="00F21FCB">
        <w:rPr>
          <w:rFonts w:ascii="Times New Roman" w:hAnsi="Times New Roman" w:cs="Times New Roman"/>
          <w:b/>
        </w:rPr>
        <w:tab/>
        <w:t>Kaip laikyti Potassium Chloride / Glucose Fresenius 1,5 mg/50 mg/ml</w:t>
      </w:r>
    </w:p>
    <w:p w14:paraId="5E180E6A" w14:textId="77777777" w:rsidR="00B63352" w:rsidRPr="00F21FCB" w:rsidRDefault="00B63352" w:rsidP="00833F89">
      <w:pPr>
        <w:numPr>
          <w:ilvl w:val="12"/>
          <w:numId w:val="0"/>
        </w:numPr>
        <w:spacing w:after="0" w:line="240" w:lineRule="auto"/>
        <w:ind w:right="-2"/>
        <w:rPr>
          <w:rFonts w:ascii="Times New Roman" w:hAnsi="Times New Roman" w:cs="Times New Roman"/>
        </w:rPr>
      </w:pPr>
    </w:p>
    <w:p w14:paraId="5BEDD0EC" w14:textId="77777777" w:rsidR="00B63352" w:rsidRPr="00082B15" w:rsidRDefault="00B63352" w:rsidP="00BC7154">
      <w:pPr>
        <w:numPr>
          <w:ilvl w:val="12"/>
          <w:numId w:val="0"/>
        </w:numPr>
        <w:spacing w:after="0" w:line="240" w:lineRule="auto"/>
        <w:ind w:right="-2"/>
        <w:rPr>
          <w:rFonts w:ascii="Times New Roman" w:eastAsia="Times New Roman" w:hAnsi="Times New Roman" w:cs="Times New Roman"/>
          <w:snapToGrid w:val="0"/>
        </w:rPr>
      </w:pPr>
      <w:r w:rsidRPr="00F21FCB">
        <w:rPr>
          <w:rFonts w:ascii="Times New Roman" w:hAnsi="Times New Roman" w:cs="Times New Roman"/>
        </w:rPr>
        <w:t>Šį vaistą laikykite vaikams nepastebimoje ir nepasiekiamoje vietoje.</w:t>
      </w:r>
    </w:p>
    <w:p w14:paraId="4D74D476" w14:textId="77777777" w:rsidR="00B63352" w:rsidRPr="00F21FCB" w:rsidRDefault="00B63352" w:rsidP="007715CC">
      <w:pPr>
        <w:numPr>
          <w:ilvl w:val="12"/>
          <w:numId w:val="0"/>
        </w:numPr>
        <w:spacing w:after="0" w:line="240" w:lineRule="auto"/>
        <w:ind w:right="-2"/>
        <w:rPr>
          <w:rFonts w:ascii="Times New Roman" w:hAnsi="Times New Roman" w:cs="Times New Roman"/>
        </w:rPr>
      </w:pPr>
    </w:p>
    <w:p w14:paraId="16078DD5" w14:textId="11B106F6" w:rsidR="00B63352" w:rsidRPr="00F21FCB" w:rsidRDefault="00B63352" w:rsidP="007715CC">
      <w:pPr>
        <w:spacing w:after="0" w:line="240" w:lineRule="auto"/>
        <w:rPr>
          <w:rFonts w:ascii="Times New Roman" w:eastAsia="Times New Roman" w:hAnsi="Times New Roman" w:cs="Times New Roman"/>
          <w:snapToGrid w:val="0"/>
          <w:color w:val="0D0D0D"/>
          <w:lang w:val="en-GB"/>
        </w:rPr>
      </w:pPr>
      <w:r w:rsidRPr="00F21FCB">
        <w:rPr>
          <w:rFonts w:ascii="Times New Roman" w:hAnsi="Times New Roman" w:cs="Times New Roman"/>
          <w:color w:val="0D0D0D"/>
        </w:rPr>
        <w:t xml:space="preserve">Šiam </w:t>
      </w:r>
      <w:r w:rsidRPr="003609B6">
        <w:rPr>
          <w:rFonts w:ascii="Times New Roman" w:hAnsi="Times New Roman" w:cs="Times New Roman"/>
          <w:color w:val="0D0D0D"/>
        </w:rPr>
        <w:t>vaistui specialių laikymo sąlygų nereikia.</w:t>
      </w:r>
    </w:p>
    <w:p w14:paraId="3AD8EB7D" w14:textId="77777777" w:rsidR="00B63352" w:rsidRPr="00F21FCB" w:rsidRDefault="00B63352" w:rsidP="00AE0C3F">
      <w:pPr>
        <w:numPr>
          <w:ilvl w:val="12"/>
          <w:numId w:val="0"/>
        </w:numPr>
        <w:spacing w:after="0" w:line="240" w:lineRule="auto"/>
        <w:ind w:right="-2"/>
        <w:rPr>
          <w:rFonts w:ascii="Times New Roman" w:hAnsi="Times New Roman" w:cs="Times New Roman"/>
        </w:rPr>
      </w:pPr>
    </w:p>
    <w:p w14:paraId="2ECEDC59" w14:textId="4F64CEBA" w:rsidR="00B63352" w:rsidRPr="00082B15" w:rsidRDefault="00B63352" w:rsidP="00AE0C3F">
      <w:pPr>
        <w:numPr>
          <w:ilvl w:val="12"/>
          <w:numId w:val="0"/>
        </w:numPr>
        <w:spacing w:after="0" w:line="240" w:lineRule="auto"/>
        <w:ind w:right="-2"/>
        <w:rPr>
          <w:rFonts w:ascii="Times New Roman" w:eastAsia="Times New Roman" w:hAnsi="Times New Roman" w:cs="Times New Roman"/>
          <w:snapToGrid w:val="0"/>
        </w:rPr>
      </w:pPr>
      <w:r w:rsidRPr="00F21FCB">
        <w:rPr>
          <w:rFonts w:ascii="Times New Roman" w:hAnsi="Times New Roman" w:cs="Times New Roman"/>
        </w:rPr>
        <w:t>Ant buteliuko po „</w:t>
      </w:r>
      <w:r w:rsidR="002A3963" w:rsidRPr="003609B6">
        <w:rPr>
          <w:rFonts w:ascii="Times New Roman" w:hAnsi="Times New Roman" w:cs="Times New Roman"/>
        </w:rPr>
        <w:t>EXP</w:t>
      </w:r>
      <w:r w:rsidRPr="003609B6">
        <w:rPr>
          <w:rFonts w:ascii="Times New Roman" w:hAnsi="Times New Roman" w:cs="Times New Roman"/>
        </w:rPr>
        <w:t>“ nurodytam tinkamumo laikui pasibaigus, šio vaisto vartoti negalima. Vaistas tinkamas vartoti iki paskutinės nurodyto mėnesio dienos.</w:t>
      </w:r>
    </w:p>
    <w:p w14:paraId="50E8162D" w14:textId="77777777" w:rsidR="00B63352" w:rsidRPr="00F21FCB" w:rsidRDefault="00B63352" w:rsidP="00AE0C3F">
      <w:pPr>
        <w:numPr>
          <w:ilvl w:val="12"/>
          <w:numId w:val="0"/>
        </w:numPr>
        <w:spacing w:after="0" w:line="240" w:lineRule="auto"/>
        <w:ind w:right="-2"/>
        <w:rPr>
          <w:rFonts w:ascii="Times New Roman" w:hAnsi="Times New Roman" w:cs="Times New Roman"/>
        </w:rPr>
      </w:pPr>
    </w:p>
    <w:p w14:paraId="72A7A000" w14:textId="77777777" w:rsidR="00B63352" w:rsidRPr="003609B6" w:rsidRDefault="00B63352" w:rsidP="00AE0C3F">
      <w:pPr>
        <w:spacing w:after="0" w:line="240" w:lineRule="auto"/>
        <w:rPr>
          <w:rFonts w:ascii="Times New Roman" w:eastAsia="Times New Roman" w:hAnsi="Times New Roman" w:cs="Times New Roman"/>
          <w:snapToGrid w:val="0"/>
          <w:lang w:val="en-GB"/>
        </w:rPr>
      </w:pPr>
      <w:r w:rsidRPr="00F21FCB">
        <w:rPr>
          <w:rFonts w:ascii="Times New Roman" w:hAnsi="Times New Roman" w:cs="Times New Roman"/>
        </w:rPr>
        <w:t>Jei tirpalas nėra skaidrus arba jame yra matomų dalelių, šio vaisto vartoti negalima. Be to, vaisto vartoti negalima, jei yra bet koks buteliuko pažeidimas.</w:t>
      </w:r>
    </w:p>
    <w:p w14:paraId="23B2102B" w14:textId="77777777" w:rsidR="00B63352" w:rsidRPr="00F21FCB" w:rsidRDefault="00B63352" w:rsidP="00AE0C3F">
      <w:pPr>
        <w:numPr>
          <w:ilvl w:val="12"/>
          <w:numId w:val="0"/>
        </w:numPr>
        <w:spacing w:after="0" w:line="240" w:lineRule="auto"/>
        <w:ind w:right="-2"/>
        <w:rPr>
          <w:rFonts w:ascii="Times New Roman" w:hAnsi="Times New Roman" w:cs="Times New Roman"/>
        </w:rPr>
      </w:pPr>
    </w:p>
    <w:p w14:paraId="01231851" w14:textId="77777777" w:rsidR="00B63352" w:rsidRPr="00F21FCB" w:rsidRDefault="00B63352" w:rsidP="00AE0C3F">
      <w:pPr>
        <w:numPr>
          <w:ilvl w:val="12"/>
          <w:numId w:val="0"/>
        </w:numPr>
        <w:spacing w:after="0" w:line="240" w:lineRule="auto"/>
        <w:ind w:right="-2"/>
        <w:rPr>
          <w:rFonts w:ascii="Times New Roman" w:hAnsi="Times New Roman" w:cs="Times New Roman"/>
        </w:rPr>
      </w:pPr>
    </w:p>
    <w:p w14:paraId="3A6894F9" w14:textId="77777777" w:rsidR="00B63352" w:rsidRPr="003609B6" w:rsidRDefault="00B63352" w:rsidP="00AE0C3F">
      <w:pPr>
        <w:keepNext/>
        <w:keepLines/>
        <w:tabs>
          <w:tab w:val="left" w:pos="567"/>
        </w:tabs>
        <w:spacing w:after="0" w:line="240" w:lineRule="auto"/>
        <w:outlineLvl w:val="2"/>
        <w:rPr>
          <w:rFonts w:ascii="Times New Roman" w:hAnsi="Times New Roman" w:cs="Times New Roman"/>
        </w:rPr>
      </w:pPr>
      <w:r w:rsidRPr="00F21FCB">
        <w:rPr>
          <w:rFonts w:ascii="Times New Roman" w:hAnsi="Times New Roman" w:cs="Times New Roman"/>
          <w:b/>
        </w:rPr>
        <w:t>6.</w:t>
      </w:r>
      <w:r w:rsidRPr="00F21FCB">
        <w:rPr>
          <w:rFonts w:ascii="Times New Roman" w:hAnsi="Times New Roman" w:cs="Times New Roman"/>
        </w:rPr>
        <w:tab/>
      </w:r>
      <w:r w:rsidRPr="00F21FCB">
        <w:rPr>
          <w:rFonts w:ascii="Times New Roman" w:hAnsi="Times New Roman" w:cs="Times New Roman"/>
          <w:b/>
        </w:rPr>
        <w:t>Pakuotės turinys ir kita informacija</w:t>
      </w:r>
    </w:p>
    <w:p w14:paraId="5927DB1D" w14:textId="77777777" w:rsidR="00B63352" w:rsidRPr="00F21FCB" w:rsidRDefault="00B63352" w:rsidP="00833F89">
      <w:pPr>
        <w:numPr>
          <w:ilvl w:val="12"/>
          <w:numId w:val="0"/>
        </w:numPr>
        <w:spacing w:after="0" w:line="240" w:lineRule="auto"/>
        <w:rPr>
          <w:rFonts w:ascii="Times New Roman" w:hAnsi="Times New Roman" w:cs="Times New Roman"/>
        </w:rPr>
      </w:pPr>
    </w:p>
    <w:p w14:paraId="690DD7DA" w14:textId="77777777" w:rsidR="00B63352" w:rsidRPr="003609B6" w:rsidRDefault="00B63352" w:rsidP="00AE0C3F">
      <w:pPr>
        <w:keepNext/>
        <w:tabs>
          <w:tab w:val="left" w:pos="567"/>
        </w:tabs>
        <w:spacing w:after="0" w:line="240" w:lineRule="auto"/>
        <w:jc w:val="both"/>
        <w:outlineLvl w:val="3"/>
        <w:rPr>
          <w:rFonts w:ascii="Times New Roman" w:hAnsi="Times New Roman" w:cs="Times New Roman"/>
        </w:rPr>
      </w:pPr>
      <w:r w:rsidRPr="00F21FCB">
        <w:rPr>
          <w:rFonts w:ascii="Times New Roman" w:hAnsi="Times New Roman" w:cs="Times New Roman"/>
          <w:b/>
        </w:rPr>
        <w:lastRenderedPageBreak/>
        <w:t xml:space="preserve">Potassium Chloride / Glucose Fresenius 1,5 mg/50 mg/ml sudėtis </w:t>
      </w:r>
    </w:p>
    <w:p w14:paraId="531EAAC0" w14:textId="77777777" w:rsidR="00B63352" w:rsidRPr="003609B6" w:rsidRDefault="00B63352" w:rsidP="00AE0C3F">
      <w:pPr>
        <w:keepNext/>
        <w:numPr>
          <w:ilvl w:val="0"/>
          <w:numId w:val="18"/>
        </w:numPr>
        <w:tabs>
          <w:tab w:val="left" w:pos="567"/>
        </w:tabs>
        <w:spacing w:after="0" w:line="240" w:lineRule="auto"/>
        <w:ind w:left="567" w:right="-2" w:hanging="567"/>
        <w:rPr>
          <w:rFonts w:ascii="Times New Roman" w:eastAsia="Times New Roman" w:hAnsi="Times New Roman" w:cs="Times New Roman"/>
          <w:i/>
          <w:snapToGrid w:val="0"/>
          <w:lang w:val="en-GB"/>
        </w:rPr>
      </w:pPr>
      <w:r w:rsidRPr="00F21FCB">
        <w:rPr>
          <w:rFonts w:ascii="Times New Roman" w:hAnsi="Times New Roman" w:cs="Times New Roman"/>
        </w:rPr>
        <w:t>Veikliosios medžiagos yra kalio chloridas ir gliukozė (monohidrato forma). Kiekviename ml infuzinio tirpalo yra 1,5 mg kalio chlorido ir 50 mg gliukozės.</w:t>
      </w:r>
    </w:p>
    <w:p w14:paraId="5A895872" w14:textId="77777777" w:rsidR="00B63352" w:rsidRPr="003609B6" w:rsidRDefault="00B63352" w:rsidP="00AE0C3F">
      <w:pPr>
        <w:numPr>
          <w:ilvl w:val="0"/>
          <w:numId w:val="18"/>
        </w:numPr>
        <w:tabs>
          <w:tab w:val="left" w:pos="567"/>
        </w:tabs>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Kiekviename 500 ml buteliuke yra 0,75 g kalio chlorido ir 25 g gliukozės.</w:t>
      </w:r>
    </w:p>
    <w:p w14:paraId="6212FF4E" w14:textId="77777777" w:rsidR="00B63352" w:rsidRPr="003609B6" w:rsidRDefault="00B63352" w:rsidP="00AE0C3F">
      <w:pPr>
        <w:numPr>
          <w:ilvl w:val="0"/>
          <w:numId w:val="18"/>
        </w:numPr>
        <w:tabs>
          <w:tab w:val="left" w:pos="567"/>
        </w:tabs>
        <w:spacing w:after="0" w:line="240" w:lineRule="auto"/>
        <w:ind w:left="567" w:hanging="567"/>
        <w:rPr>
          <w:rFonts w:ascii="Times New Roman" w:eastAsia="Times New Roman" w:hAnsi="Times New Roman" w:cs="Times New Roman"/>
          <w:snapToGrid w:val="0"/>
          <w:lang w:val="en-GB"/>
        </w:rPr>
      </w:pPr>
      <w:r w:rsidRPr="00F21FCB">
        <w:rPr>
          <w:rFonts w:ascii="Times New Roman" w:hAnsi="Times New Roman" w:cs="Times New Roman"/>
        </w:rPr>
        <w:t>Kiekviename 1000 ml buteliuke yra 1,5 g kalio chlorido ir 50 g gliukozės.</w:t>
      </w:r>
    </w:p>
    <w:p w14:paraId="0DD930C6" w14:textId="77777777" w:rsidR="00B63352" w:rsidRPr="003609B6" w:rsidRDefault="00B63352" w:rsidP="00AE0C3F">
      <w:pPr>
        <w:keepNext/>
        <w:numPr>
          <w:ilvl w:val="0"/>
          <w:numId w:val="18"/>
        </w:numPr>
        <w:tabs>
          <w:tab w:val="left" w:pos="567"/>
        </w:tabs>
        <w:spacing w:after="0" w:line="240" w:lineRule="auto"/>
        <w:ind w:left="567" w:right="-2" w:hanging="567"/>
        <w:rPr>
          <w:rFonts w:ascii="Times New Roman" w:eastAsia="Times New Roman" w:hAnsi="Times New Roman" w:cs="Times New Roman"/>
          <w:snapToGrid w:val="0"/>
          <w:lang w:val="en-GB"/>
        </w:rPr>
      </w:pPr>
      <w:r w:rsidRPr="00F21FCB">
        <w:rPr>
          <w:rFonts w:ascii="Times New Roman" w:hAnsi="Times New Roman" w:cs="Times New Roman"/>
        </w:rPr>
        <w:t>Pagalbinės medžiagos yra injekcinis vanduo ir natrio hidroksidas bei vandenilio chlorido rūgštis pH koreguoti.</w:t>
      </w:r>
    </w:p>
    <w:p w14:paraId="6030E2CF" w14:textId="77777777" w:rsidR="00B63352" w:rsidRPr="00F21FCB" w:rsidRDefault="00B63352" w:rsidP="00833F89">
      <w:pPr>
        <w:numPr>
          <w:ilvl w:val="12"/>
          <w:numId w:val="0"/>
        </w:numPr>
        <w:spacing w:after="0" w:line="240" w:lineRule="auto"/>
        <w:ind w:right="-2"/>
        <w:rPr>
          <w:rFonts w:ascii="Times New Roman" w:hAnsi="Times New Roman" w:cs="Times New Roman"/>
        </w:rPr>
      </w:pPr>
    </w:p>
    <w:p w14:paraId="4E7A18F5" w14:textId="77777777" w:rsidR="00B63352" w:rsidRPr="003609B6" w:rsidRDefault="00B63352" w:rsidP="00AE0C3F">
      <w:pPr>
        <w:keepNext/>
        <w:tabs>
          <w:tab w:val="left" w:pos="567"/>
        </w:tabs>
        <w:spacing w:after="0" w:line="240" w:lineRule="auto"/>
        <w:jc w:val="both"/>
        <w:outlineLvl w:val="3"/>
        <w:rPr>
          <w:rFonts w:ascii="Times New Roman" w:hAnsi="Times New Roman" w:cs="Times New Roman"/>
        </w:rPr>
      </w:pPr>
      <w:r w:rsidRPr="00F21FCB">
        <w:rPr>
          <w:rFonts w:ascii="Times New Roman" w:hAnsi="Times New Roman" w:cs="Times New Roman"/>
          <w:b/>
        </w:rPr>
        <w:t>Potassium Chloride / Glucose Fresenius 1,5 mg/50 mg/ml išvaizda ir kiekis pakuotėje</w:t>
      </w:r>
    </w:p>
    <w:p w14:paraId="3D1C4F36" w14:textId="77777777" w:rsidR="00B63352" w:rsidRPr="00082B15" w:rsidRDefault="00B63352" w:rsidP="00833F89">
      <w:pPr>
        <w:spacing w:after="0" w:line="240" w:lineRule="auto"/>
        <w:rPr>
          <w:rFonts w:ascii="Times New Roman" w:eastAsia="Times New Roman" w:hAnsi="Times New Roman" w:cs="Times New Roman"/>
          <w:snapToGrid w:val="0"/>
        </w:rPr>
      </w:pPr>
      <w:r w:rsidRPr="00F21FCB">
        <w:rPr>
          <w:rFonts w:ascii="Times New Roman" w:hAnsi="Times New Roman" w:cs="Times New Roman"/>
        </w:rPr>
        <w:t>Potassium Chloride / Glucose Fresenius 1,5 mg/50 mg/ml infuzinis tirpalas yra skaidrus tirpalas, kuriame nėra matomų dalelių. Potassium Chloride / Glucose Fresenius 1,5 mg/50 mg/ml infuzinis tirpalas tiekiamas 500 ml ir 1000 ml polietileno buteliukuose, uždarytuose poliolefino dangteliu su poliizopreno gumos kamščiu. Pakuotėje yra 10 buteliukų.</w:t>
      </w:r>
    </w:p>
    <w:p w14:paraId="0217AD27" w14:textId="77777777" w:rsidR="00B63352" w:rsidRPr="00F21FCB" w:rsidRDefault="00B63352" w:rsidP="00BC7154">
      <w:pPr>
        <w:spacing w:after="0" w:line="240" w:lineRule="auto"/>
        <w:rPr>
          <w:rFonts w:ascii="Times New Roman" w:hAnsi="Times New Roman" w:cs="Times New Roman"/>
        </w:rPr>
      </w:pPr>
    </w:p>
    <w:p w14:paraId="615A5F2C" w14:textId="77777777" w:rsidR="00B63352" w:rsidRPr="00082B15" w:rsidRDefault="00B63352" w:rsidP="007715CC">
      <w:pPr>
        <w:spacing w:after="0" w:line="240" w:lineRule="auto"/>
        <w:rPr>
          <w:rFonts w:ascii="Times New Roman" w:eastAsia="Times New Roman" w:hAnsi="Times New Roman" w:cs="Times New Roman"/>
          <w:snapToGrid w:val="0"/>
        </w:rPr>
      </w:pPr>
      <w:r w:rsidRPr="00F21FCB">
        <w:rPr>
          <w:rFonts w:ascii="Times New Roman" w:hAnsi="Times New Roman" w:cs="Times New Roman"/>
        </w:rPr>
        <w:t>Gali būti tiekiamos ne visų dydžių pakuotės.</w:t>
      </w:r>
    </w:p>
    <w:p w14:paraId="6302090E" w14:textId="77777777" w:rsidR="00B63352" w:rsidRPr="00F21FCB" w:rsidRDefault="00B63352" w:rsidP="00AE0C3F">
      <w:pPr>
        <w:widowControl w:val="0"/>
        <w:autoSpaceDE w:val="0"/>
        <w:autoSpaceDN w:val="0"/>
        <w:adjustRightInd w:val="0"/>
        <w:spacing w:after="0" w:line="240" w:lineRule="auto"/>
        <w:rPr>
          <w:rFonts w:ascii="Times New Roman" w:hAnsi="Times New Roman" w:cs="Times New Roman"/>
          <w:color w:val="000000"/>
        </w:rPr>
      </w:pPr>
    </w:p>
    <w:p w14:paraId="60224868" w14:textId="695B9AB9" w:rsidR="00B63352" w:rsidRPr="003609B6" w:rsidRDefault="00A36927" w:rsidP="00AE0C3F">
      <w:pPr>
        <w:keepNext/>
        <w:tabs>
          <w:tab w:val="left" w:pos="567"/>
        </w:tabs>
        <w:spacing w:after="0" w:line="240" w:lineRule="auto"/>
        <w:jc w:val="both"/>
        <w:outlineLvl w:val="3"/>
        <w:rPr>
          <w:rFonts w:ascii="Times New Roman" w:hAnsi="Times New Roman" w:cs="Times New Roman"/>
        </w:rPr>
      </w:pPr>
      <w:r w:rsidRPr="00F21FCB">
        <w:rPr>
          <w:rFonts w:ascii="Times New Roman" w:eastAsia="Times New Roman" w:hAnsi="Times New Roman" w:cs="Times New Roman"/>
          <w:b/>
          <w:bCs/>
          <w:snapToGrid w:val="0"/>
        </w:rPr>
        <w:t>Registruotojas</w:t>
      </w:r>
      <w:r w:rsidR="00B63352" w:rsidRPr="00F21FCB">
        <w:rPr>
          <w:rFonts w:ascii="Times New Roman" w:hAnsi="Times New Roman" w:cs="Times New Roman"/>
          <w:b/>
        </w:rPr>
        <w:t xml:space="preserve"> ir gamintojas</w:t>
      </w:r>
    </w:p>
    <w:p w14:paraId="1E40B452" w14:textId="77777777" w:rsidR="00B63352" w:rsidRPr="00F21FCB" w:rsidRDefault="00B63352" w:rsidP="00833F89">
      <w:pPr>
        <w:numPr>
          <w:ilvl w:val="12"/>
          <w:numId w:val="0"/>
        </w:numPr>
        <w:spacing w:after="0" w:line="240" w:lineRule="auto"/>
        <w:ind w:right="-2"/>
        <w:rPr>
          <w:rFonts w:ascii="Times New Roman" w:hAnsi="Times New Roman" w:cs="Times New Roman"/>
        </w:rPr>
      </w:pPr>
    </w:p>
    <w:p w14:paraId="33526EE7" w14:textId="77777777" w:rsidR="00A36927" w:rsidRPr="003609B6" w:rsidRDefault="00A36927" w:rsidP="00B63352">
      <w:pPr>
        <w:numPr>
          <w:ilvl w:val="12"/>
          <w:numId w:val="0"/>
        </w:numPr>
        <w:spacing w:after="0" w:line="240" w:lineRule="auto"/>
        <w:ind w:right="-2"/>
        <w:rPr>
          <w:rFonts w:ascii="Times New Roman" w:eastAsia="Times New Roman" w:hAnsi="Times New Roman" w:cs="Times New Roman"/>
          <w:bCs/>
          <w:i/>
          <w:snapToGrid w:val="0"/>
          <w:lang w:val="en-GB"/>
        </w:rPr>
      </w:pPr>
      <w:r w:rsidRPr="00F21FCB">
        <w:rPr>
          <w:rFonts w:ascii="Times New Roman" w:eastAsia="Times New Roman" w:hAnsi="Times New Roman" w:cs="Times New Roman"/>
          <w:bCs/>
          <w:i/>
          <w:snapToGrid w:val="0"/>
        </w:rPr>
        <w:t>Registruotojas</w:t>
      </w:r>
      <w:r w:rsidRPr="00F21FCB" w:rsidDel="00A36927">
        <w:rPr>
          <w:rFonts w:ascii="Times New Roman" w:eastAsia="Times New Roman" w:hAnsi="Times New Roman" w:cs="Times New Roman"/>
          <w:bCs/>
          <w:i/>
          <w:snapToGrid w:val="0"/>
        </w:rPr>
        <w:t xml:space="preserve"> </w:t>
      </w:r>
    </w:p>
    <w:p w14:paraId="7C7567D6" w14:textId="77777777" w:rsidR="00B63352" w:rsidRPr="003609B6" w:rsidRDefault="00B63352" w:rsidP="00833F89">
      <w:pPr>
        <w:numPr>
          <w:ilvl w:val="12"/>
          <w:numId w:val="0"/>
        </w:numPr>
        <w:spacing w:after="0" w:line="240" w:lineRule="auto"/>
        <w:ind w:right="-2"/>
        <w:rPr>
          <w:rFonts w:ascii="Times New Roman" w:eastAsia="Times New Roman" w:hAnsi="Times New Roman" w:cs="Times New Roman"/>
          <w:snapToGrid w:val="0"/>
          <w:lang w:val="en-GB"/>
        </w:rPr>
      </w:pPr>
      <w:r w:rsidRPr="00F21FCB">
        <w:rPr>
          <w:rFonts w:ascii="Times New Roman" w:hAnsi="Times New Roman" w:cs="Times New Roman"/>
        </w:rPr>
        <w:t>Fresenius Kabi Deutschland GmbH</w:t>
      </w:r>
    </w:p>
    <w:p w14:paraId="3F1D675E" w14:textId="77777777" w:rsidR="00B63352" w:rsidRPr="003609B6" w:rsidRDefault="00B63352" w:rsidP="00BC7154">
      <w:pPr>
        <w:numPr>
          <w:ilvl w:val="12"/>
          <w:numId w:val="0"/>
        </w:numPr>
        <w:spacing w:after="0" w:line="240" w:lineRule="auto"/>
        <w:ind w:right="-2"/>
        <w:rPr>
          <w:rFonts w:ascii="Times New Roman" w:eastAsia="Times New Roman" w:hAnsi="Times New Roman" w:cs="Times New Roman"/>
          <w:snapToGrid w:val="0"/>
          <w:lang w:val="en-GB"/>
        </w:rPr>
      </w:pPr>
      <w:r w:rsidRPr="00F21FCB">
        <w:rPr>
          <w:rFonts w:ascii="Times New Roman" w:hAnsi="Times New Roman" w:cs="Times New Roman"/>
        </w:rPr>
        <w:t>D-61346 Bad Homburg v.d.H.</w:t>
      </w:r>
    </w:p>
    <w:p w14:paraId="661346E8" w14:textId="77777777" w:rsidR="00B63352" w:rsidRPr="003609B6" w:rsidRDefault="00B63352" w:rsidP="007715CC">
      <w:pPr>
        <w:numPr>
          <w:ilvl w:val="12"/>
          <w:numId w:val="0"/>
        </w:numPr>
        <w:spacing w:after="0" w:line="240" w:lineRule="auto"/>
        <w:ind w:right="-2"/>
        <w:rPr>
          <w:rFonts w:ascii="Times New Roman" w:eastAsia="Times New Roman" w:hAnsi="Times New Roman" w:cs="Times New Roman"/>
          <w:snapToGrid w:val="0"/>
          <w:lang w:val="en-GB"/>
        </w:rPr>
      </w:pPr>
      <w:r w:rsidRPr="00F21FCB">
        <w:rPr>
          <w:rFonts w:ascii="Times New Roman" w:hAnsi="Times New Roman" w:cs="Times New Roman"/>
        </w:rPr>
        <w:t>Vokietija</w:t>
      </w:r>
    </w:p>
    <w:p w14:paraId="0C94103F" w14:textId="77777777" w:rsidR="00B63352" w:rsidRPr="00F21FCB" w:rsidRDefault="00B63352" w:rsidP="00AE0C3F">
      <w:pPr>
        <w:numPr>
          <w:ilvl w:val="12"/>
          <w:numId w:val="0"/>
        </w:numPr>
        <w:spacing w:after="0" w:line="240" w:lineRule="auto"/>
        <w:ind w:right="-2"/>
        <w:rPr>
          <w:rFonts w:ascii="Times New Roman" w:hAnsi="Times New Roman" w:cs="Times New Roman"/>
        </w:rPr>
      </w:pPr>
    </w:p>
    <w:p w14:paraId="273FEBD3" w14:textId="77777777" w:rsidR="00B63352" w:rsidRPr="003609B6" w:rsidRDefault="00B63352" w:rsidP="00AE0C3F">
      <w:pPr>
        <w:tabs>
          <w:tab w:val="left" w:pos="567"/>
        </w:tabs>
        <w:spacing w:after="0" w:line="240" w:lineRule="auto"/>
        <w:rPr>
          <w:rFonts w:ascii="Times New Roman" w:eastAsia="Times New Roman" w:hAnsi="Times New Roman" w:cs="Times New Roman"/>
          <w:i/>
          <w:snapToGrid w:val="0"/>
          <w:lang w:val="en-GB"/>
        </w:rPr>
      </w:pPr>
      <w:r w:rsidRPr="00F21FCB">
        <w:rPr>
          <w:rFonts w:ascii="Times New Roman" w:hAnsi="Times New Roman" w:cs="Times New Roman"/>
          <w:i/>
        </w:rPr>
        <w:t>Gamintojas</w:t>
      </w:r>
    </w:p>
    <w:p w14:paraId="5A46B433" w14:textId="77777777" w:rsidR="00B63352" w:rsidRPr="003609B6" w:rsidRDefault="00B63352" w:rsidP="00833F89">
      <w:pPr>
        <w:autoSpaceDE w:val="0"/>
        <w:autoSpaceDN w:val="0"/>
        <w:adjustRightInd w:val="0"/>
        <w:spacing w:after="0" w:line="240" w:lineRule="auto"/>
        <w:rPr>
          <w:rFonts w:ascii="Times New Roman" w:eastAsia="Times New Roman" w:hAnsi="Times New Roman" w:cs="Times New Roman"/>
          <w:snapToGrid w:val="0"/>
        </w:rPr>
      </w:pPr>
      <w:r w:rsidRPr="00F21FCB">
        <w:rPr>
          <w:rFonts w:ascii="Times New Roman" w:hAnsi="Times New Roman" w:cs="Times New Roman"/>
        </w:rPr>
        <w:t>Labesfal – Laboratórios Almiro, S.A</w:t>
      </w:r>
    </w:p>
    <w:p w14:paraId="657BEB5B" w14:textId="77777777" w:rsidR="00B63352" w:rsidRPr="003609B6" w:rsidRDefault="00B63352" w:rsidP="00BC7154">
      <w:pPr>
        <w:numPr>
          <w:ilvl w:val="12"/>
          <w:numId w:val="0"/>
        </w:numPr>
        <w:spacing w:after="0" w:line="240" w:lineRule="auto"/>
        <w:ind w:right="-2"/>
        <w:rPr>
          <w:rFonts w:ascii="Times New Roman" w:eastAsia="Times New Roman" w:hAnsi="Times New Roman" w:cs="Times New Roman"/>
          <w:snapToGrid w:val="0"/>
        </w:rPr>
      </w:pPr>
      <w:r w:rsidRPr="00F21FCB">
        <w:rPr>
          <w:rFonts w:ascii="Times New Roman" w:hAnsi="Times New Roman" w:cs="Times New Roman"/>
        </w:rPr>
        <w:t>Zona Industrial do Lagedo</w:t>
      </w:r>
    </w:p>
    <w:p w14:paraId="5E00F24D" w14:textId="77777777" w:rsidR="00B63352" w:rsidRPr="003609B6" w:rsidRDefault="00B63352" w:rsidP="007715CC">
      <w:pPr>
        <w:numPr>
          <w:ilvl w:val="12"/>
          <w:numId w:val="0"/>
        </w:numPr>
        <w:spacing w:after="0" w:line="240" w:lineRule="auto"/>
        <w:ind w:right="-2"/>
        <w:rPr>
          <w:rFonts w:ascii="Times New Roman" w:eastAsia="Times New Roman" w:hAnsi="Times New Roman" w:cs="Times New Roman"/>
          <w:snapToGrid w:val="0"/>
        </w:rPr>
      </w:pPr>
      <w:r w:rsidRPr="00F21FCB">
        <w:rPr>
          <w:rFonts w:ascii="Times New Roman" w:hAnsi="Times New Roman" w:cs="Times New Roman"/>
        </w:rPr>
        <w:t>Santiago de Besteiros, 3465 – 157</w:t>
      </w:r>
    </w:p>
    <w:p w14:paraId="655C518E" w14:textId="77777777" w:rsidR="00B63352" w:rsidRPr="003609B6" w:rsidRDefault="00B63352" w:rsidP="00AE0C3F">
      <w:pPr>
        <w:numPr>
          <w:ilvl w:val="12"/>
          <w:numId w:val="0"/>
        </w:numPr>
        <w:spacing w:after="0" w:line="240" w:lineRule="auto"/>
        <w:ind w:right="-2"/>
        <w:rPr>
          <w:rFonts w:ascii="Times New Roman" w:eastAsia="Times New Roman" w:hAnsi="Times New Roman" w:cs="Times New Roman"/>
          <w:snapToGrid w:val="0"/>
        </w:rPr>
      </w:pPr>
      <w:r w:rsidRPr="00F21FCB">
        <w:rPr>
          <w:rFonts w:ascii="Times New Roman" w:hAnsi="Times New Roman" w:cs="Times New Roman"/>
        </w:rPr>
        <w:t>Portugalija</w:t>
      </w:r>
      <w:r w:rsidRPr="00F21FCB">
        <w:rPr>
          <w:rFonts w:ascii="Times New Roman" w:hAnsi="Times New Roman" w:cs="Times New Roman"/>
          <w:highlight w:val="yellow"/>
        </w:rPr>
        <w:t xml:space="preserve"> </w:t>
      </w:r>
    </w:p>
    <w:p w14:paraId="21B1AFC5" w14:textId="77777777" w:rsidR="00B63352" w:rsidRPr="00F21FCB" w:rsidRDefault="00B63352" w:rsidP="00AE0C3F">
      <w:pPr>
        <w:numPr>
          <w:ilvl w:val="12"/>
          <w:numId w:val="0"/>
        </w:numPr>
        <w:spacing w:after="0" w:line="240" w:lineRule="auto"/>
        <w:ind w:right="-2"/>
        <w:rPr>
          <w:rFonts w:ascii="Times New Roman" w:hAnsi="Times New Roman" w:cs="Times New Roman"/>
        </w:rPr>
      </w:pPr>
    </w:p>
    <w:p w14:paraId="38B0E3B8" w14:textId="7ABAE97E" w:rsidR="00B63352" w:rsidRPr="00082B15" w:rsidRDefault="00B63352" w:rsidP="00AE0C3F">
      <w:pPr>
        <w:numPr>
          <w:ilvl w:val="12"/>
          <w:numId w:val="0"/>
        </w:numPr>
        <w:tabs>
          <w:tab w:val="left" w:pos="567"/>
        </w:tabs>
        <w:spacing w:after="0" w:line="240" w:lineRule="auto"/>
        <w:ind w:right="-2"/>
        <w:rPr>
          <w:rFonts w:ascii="Times New Roman" w:eastAsia="Times New Roman" w:hAnsi="Times New Roman" w:cs="Times New Roman"/>
          <w:snapToGrid w:val="0"/>
        </w:rPr>
      </w:pPr>
      <w:r w:rsidRPr="00F21FCB">
        <w:rPr>
          <w:rFonts w:ascii="Times New Roman" w:hAnsi="Times New Roman" w:cs="Times New Roman"/>
        </w:rPr>
        <w:t xml:space="preserve">Jeigu apie šį vaistą norite sužinoti daugiau, kreipkitės į vietinį </w:t>
      </w:r>
      <w:r w:rsidR="00A36927" w:rsidRPr="003609B6">
        <w:rPr>
          <w:rFonts w:ascii="Times New Roman" w:hAnsi="Times New Roman" w:cs="Times New Roman"/>
        </w:rPr>
        <w:t xml:space="preserve">registruotojo </w:t>
      </w:r>
      <w:r w:rsidRPr="00F21FCB">
        <w:rPr>
          <w:rFonts w:ascii="Times New Roman" w:hAnsi="Times New Roman" w:cs="Times New Roman"/>
        </w:rPr>
        <w:t>atstovą</w:t>
      </w:r>
      <w:r w:rsidR="00F35D59">
        <w:rPr>
          <w:rFonts w:ascii="Times New Roman" w:eastAsia="Times New Roman" w:hAnsi="Times New Roman" w:cs="Times New Roman"/>
          <w:snapToGrid w:val="0"/>
        </w:rPr>
        <w:t>:</w:t>
      </w:r>
    </w:p>
    <w:p w14:paraId="751CEACC" w14:textId="77777777" w:rsidR="00B63352" w:rsidRPr="00F21FCB" w:rsidRDefault="00B63352" w:rsidP="00AE0C3F">
      <w:pPr>
        <w:tabs>
          <w:tab w:val="left" w:pos="567"/>
        </w:tabs>
        <w:spacing w:after="0" w:line="240" w:lineRule="auto"/>
        <w:rPr>
          <w:rFonts w:ascii="Times New Roman" w:hAnsi="Times New Roman" w:cs="Times New Roman"/>
        </w:rPr>
      </w:pPr>
    </w:p>
    <w:p w14:paraId="68BAE221" w14:textId="77777777" w:rsidR="00713726" w:rsidRPr="002B7FA2" w:rsidRDefault="00713726" w:rsidP="00713726">
      <w:pPr>
        <w:pStyle w:val="Antrats"/>
        <w:tabs>
          <w:tab w:val="left" w:pos="567"/>
        </w:tabs>
        <w:rPr>
          <w:szCs w:val="22"/>
        </w:rPr>
      </w:pPr>
      <w:r w:rsidRPr="002B7FA2">
        <w:rPr>
          <w:szCs w:val="22"/>
        </w:rPr>
        <w:t>UAB „Fresenius Kabi Baltics“</w:t>
      </w:r>
    </w:p>
    <w:p w14:paraId="6481F855" w14:textId="77777777" w:rsidR="00713726" w:rsidRPr="002B7FA2" w:rsidRDefault="00713726" w:rsidP="00713726">
      <w:pPr>
        <w:pStyle w:val="Antrats"/>
        <w:tabs>
          <w:tab w:val="left" w:pos="567"/>
        </w:tabs>
        <w:rPr>
          <w:szCs w:val="22"/>
        </w:rPr>
      </w:pPr>
      <w:r w:rsidRPr="002B7FA2">
        <w:rPr>
          <w:szCs w:val="22"/>
        </w:rPr>
        <w:t>J. Basanavičiaus g. 26</w:t>
      </w:r>
    </w:p>
    <w:p w14:paraId="6920C7BE" w14:textId="62DED765" w:rsidR="00713726" w:rsidRPr="002B7FA2" w:rsidRDefault="00713726" w:rsidP="00713726">
      <w:pPr>
        <w:tabs>
          <w:tab w:val="left" w:pos="567"/>
        </w:tabs>
        <w:spacing w:after="0" w:line="240" w:lineRule="auto"/>
        <w:rPr>
          <w:rFonts w:ascii="Times New Roman" w:hAnsi="Times New Roman" w:cs="Times New Roman"/>
        </w:rPr>
      </w:pPr>
      <w:r w:rsidRPr="002B7FA2">
        <w:rPr>
          <w:rFonts w:ascii="Times New Roman" w:hAnsi="Times New Roman" w:cs="Times New Roman"/>
        </w:rPr>
        <w:t>03244 Vilnius</w:t>
      </w:r>
    </w:p>
    <w:p w14:paraId="299BAF53" w14:textId="77777777" w:rsidR="00713726" w:rsidRPr="002B7FA2" w:rsidRDefault="00713726" w:rsidP="00713726">
      <w:pPr>
        <w:pStyle w:val="Antrats"/>
        <w:tabs>
          <w:tab w:val="left" w:pos="567"/>
        </w:tabs>
        <w:rPr>
          <w:szCs w:val="22"/>
        </w:rPr>
      </w:pPr>
      <w:r w:rsidRPr="002B7FA2">
        <w:rPr>
          <w:szCs w:val="22"/>
        </w:rPr>
        <w:t>Lietuva</w:t>
      </w:r>
    </w:p>
    <w:p w14:paraId="54A1BAD3" w14:textId="19FA3401" w:rsidR="00713726" w:rsidRPr="002B7FA2" w:rsidRDefault="00713726" w:rsidP="00713726">
      <w:pPr>
        <w:pStyle w:val="Antrats"/>
        <w:tabs>
          <w:tab w:val="left" w:pos="567"/>
        </w:tabs>
        <w:rPr>
          <w:szCs w:val="22"/>
        </w:rPr>
      </w:pPr>
      <w:r w:rsidRPr="002B7FA2">
        <w:rPr>
          <w:szCs w:val="22"/>
        </w:rPr>
        <w:t xml:space="preserve">Tel. </w:t>
      </w:r>
      <w:r w:rsidR="001B3297">
        <w:rPr>
          <w:szCs w:val="22"/>
        </w:rPr>
        <w:t>(8</w:t>
      </w:r>
      <w:r w:rsidRPr="002B7FA2">
        <w:rPr>
          <w:szCs w:val="22"/>
        </w:rPr>
        <w:t xml:space="preserve"> 5</w:t>
      </w:r>
      <w:r w:rsidR="001B3297">
        <w:rPr>
          <w:szCs w:val="22"/>
        </w:rPr>
        <w:t xml:space="preserve">) </w:t>
      </w:r>
      <w:r w:rsidRPr="002B7FA2">
        <w:rPr>
          <w:szCs w:val="22"/>
        </w:rPr>
        <w:t> 252 3213</w:t>
      </w:r>
    </w:p>
    <w:p w14:paraId="5B8908EB" w14:textId="2EA9DCF0" w:rsidR="00713726" w:rsidRPr="002B7FA2" w:rsidRDefault="00713726" w:rsidP="00713726">
      <w:pPr>
        <w:pStyle w:val="Antrats"/>
        <w:tabs>
          <w:tab w:val="left" w:pos="567"/>
        </w:tabs>
        <w:rPr>
          <w:b/>
          <w:szCs w:val="22"/>
        </w:rPr>
      </w:pPr>
      <w:r w:rsidRPr="002B7FA2">
        <w:rPr>
          <w:szCs w:val="22"/>
        </w:rPr>
        <w:t>Faks</w:t>
      </w:r>
      <w:r w:rsidR="001B3297">
        <w:rPr>
          <w:szCs w:val="22"/>
        </w:rPr>
        <w:t>.</w:t>
      </w:r>
      <w:r w:rsidRPr="002B7FA2">
        <w:rPr>
          <w:szCs w:val="22"/>
        </w:rPr>
        <w:t xml:space="preserve"> </w:t>
      </w:r>
      <w:r w:rsidR="001B3297">
        <w:rPr>
          <w:szCs w:val="22"/>
        </w:rPr>
        <w:t>(8</w:t>
      </w:r>
      <w:r w:rsidRPr="002B7FA2">
        <w:rPr>
          <w:szCs w:val="22"/>
        </w:rPr>
        <w:t xml:space="preserve"> 5</w:t>
      </w:r>
      <w:r w:rsidR="001B3297">
        <w:rPr>
          <w:szCs w:val="22"/>
        </w:rPr>
        <w:t xml:space="preserve">) </w:t>
      </w:r>
      <w:r w:rsidRPr="002B7FA2">
        <w:rPr>
          <w:szCs w:val="22"/>
        </w:rPr>
        <w:t> 260 8696</w:t>
      </w:r>
    </w:p>
    <w:p w14:paraId="092EEAA9" w14:textId="77777777" w:rsidR="00B63352" w:rsidRPr="00F21FCB" w:rsidRDefault="00B63352" w:rsidP="00AE0C3F">
      <w:pPr>
        <w:numPr>
          <w:ilvl w:val="12"/>
          <w:numId w:val="0"/>
        </w:numPr>
        <w:tabs>
          <w:tab w:val="left" w:pos="567"/>
        </w:tabs>
        <w:spacing w:after="0" w:line="240" w:lineRule="auto"/>
        <w:ind w:right="-2"/>
        <w:rPr>
          <w:rFonts w:ascii="Times New Roman" w:hAnsi="Times New Roman" w:cs="Times New Roman"/>
        </w:rPr>
      </w:pPr>
    </w:p>
    <w:p w14:paraId="67ED01AD" w14:textId="458D9D1B" w:rsidR="00A36927" w:rsidRPr="00F21FCB" w:rsidRDefault="00A36927" w:rsidP="00AE0C3F">
      <w:pPr>
        <w:numPr>
          <w:ilvl w:val="12"/>
          <w:numId w:val="0"/>
        </w:numPr>
        <w:tabs>
          <w:tab w:val="left" w:pos="567"/>
        </w:tabs>
        <w:spacing w:after="0" w:line="240" w:lineRule="auto"/>
        <w:ind w:right="-2"/>
        <w:rPr>
          <w:rFonts w:ascii="Times New Roman" w:eastAsia="Times New Roman" w:hAnsi="Times New Roman" w:cs="Times New Roman"/>
          <w:b/>
          <w:snapToGrid w:val="0"/>
          <w:lang w:val="en-GB"/>
        </w:rPr>
      </w:pPr>
      <w:r w:rsidRPr="003609B6">
        <w:rPr>
          <w:rFonts w:ascii="Times New Roman" w:hAnsi="Times New Roman" w:cs="Times New Roman"/>
          <w:b/>
        </w:rPr>
        <w:t xml:space="preserve">Šis vaistas </w:t>
      </w:r>
      <w:r w:rsidR="001B0BCB">
        <w:rPr>
          <w:rFonts w:ascii="Times New Roman" w:hAnsi="Times New Roman" w:cs="Times New Roman"/>
          <w:b/>
        </w:rPr>
        <w:t>Europos ekonominės erdvės</w:t>
      </w:r>
      <w:r w:rsidR="001B0BCB" w:rsidRPr="003609B6">
        <w:rPr>
          <w:rFonts w:ascii="Times New Roman" w:hAnsi="Times New Roman" w:cs="Times New Roman"/>
          <w:b/>
        </w:rPr>
        <w:t xml:space="preserve"> </w:t>
      </w:r>
      <w:r w:rsidRPr="003609B6">
        <w:rPr>
          <w:rFonts w:ascii="Times New Roman" w:hAnsi="Times New Roman" w:cs="Times New Roman"/>
          <w:b/>
        </w:rPr>
        <w:t xml:space="preserve">valstybėse narėse </w:t>
      </w:r>
      <w:r w:rsidR="00D77544">
        <w:rPr>
          <w:rFonts w:ascii="Times New Roman" w:hAnsi="Times New Roman" w:cs="Times New Roman"/>
          <w:b/>
        </w:rPr>
        <w:t xml:space="preserve">ir Jungtinėje Karalystėje (Šiaurės Airijoje) </w:t>
      </w:r>
      <w:r w:rsidRPr="003609B6">
        <w:rPr>
          <w:rFonts w:ascii="Times New Roman" w:hAnsi="Times New Roman" w:cs="Times New Roman"/>
          <w:b/>
        </w:rPr>
        <w:t>registruotas tokiais pavadinimais:</w:t>
      </w:r>
    </w:p>
    <w:p w14:paraId="0A66311A" w14:textId="77777777" w:rsidR="00B63352" w:rsidRPr="00F21FCB" w:rsidRDefault="00B63352" w:rsidP="00833F89">
      <w:pPr>
        <w:spacing w:after="0" w:line="240" w:lineRule="auto"/>
        <w:rPr>
          <w:rFonts w:ascii="Times New Roman" w:hAnsi="Times New Roman" w:cs="Times New Roman"/>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4"/>
        <w:gridCol w:w="6004"/>
      </w:tblGrid>
      <w:tr w:rsidR="00B63352" w:rsidRPr="00F21FCB" w14:paraId="4E798255" w14:textId="77777777" w:rsidTr="00AE0C3F">
        <w:trPr>
          <w:trHeight w:val="534"/>
          <w:tblHeader/>
        </w:trPr>
        <w:tc>
          <w:tcPr>
            <w:tcW w:w="3261" w:type="dxa"/>
            <w:tcBorders>
              <w:top w:val="single" w:sz="4" w:space="0" w:color="auto"/>
              <w:left w:val="single" w:sz="4" w:space="0" w:color="auto"/>
              <w:bottom w:val="single" w:sz="4" w:space="0" w:color="auto"/>
              <w:right w:val="single" w:sz="4" w:space="0" w:color="auto"/>
            </w:tcBorders>
            <w:vAlign w:val="center"/>
            <w:hideMark/>
          </w:tcPr>
          <w:p w14:paraId="0D767177" w14:textId="77777777" w:rsidR="00B63352" w:rsidRPr="00F21FCB" w:rsidRDefault="00B63352" w:rsidP="00AE0C3F">
            <w:pPr>
              <w:tabs>
                <w:tab w:val="left" w:pos="567"/>
              </w:tabs>
              <w:spacing w:after="0" w:line="240" w:lineRule="auto"/>
              <w:rPr>
                <w:rFonts w:ascii="Times New Roman" w:hAnsi="Times New Roman" w:cs="Times New Roman"/>
                <w:b/>
              </w:rPr>
            </w:pPr>
            <w:r w:rsidRPr="00F21FCB">
              <w:rPr>
                <w:rFonts w:ascii="Times New Roman" w:hAnsi="Times New Roman" w:cs="Times New Roman"/>
                <w:b/>
              </w:rPr>
              <w:t>Valstybės narės pavadinimas</w:t>
            </w:r>
          </w:p>
        </w:tc>
        <w:tc>
          <w:tcPr>
            <w:tcW w:w="6207" w:type="dxa"/>
            <w:tcBorders>
              <w:top w:val="single" w:sz="4" w:space="0" w:color="auto"/>
              <w:left w:val="single" w:sz="4" w:space="0" w:color="auto"/>
              <w:bottom w:val="single" w:sz="4" w:space="0" w:color="auto"/>
              <w:right w:val="single" w:sz="4" w:space="0" w:color="auto"/>
            </w:tcBorders>
            <w:vAlign w:val="center"/>
            <w:hideMark/>
          </w:tcPr>
          <w:p w14:paraId="13EB8C7E" w14:textId="68002B56" w:rsidR="00B63352" w:rsidRPr="00F21FCB" w:rsidRDefault="00B63352" w:rsidP="00AE0C3F">
            <w:pPr>
              <w:tabs>
                <w:tab w:val="left" w:pos="567"/>
              </w:tabs>
              <w:spacing w:after="0" w:line="240" w:lineRule="auto"/>
              <w:rPr>
                <w:rFonts w:ascii="Times New Roman" w:eastAsia="Times New Roman" w:hAnsi="Times New Roman" w:cs="Times New Roman"/>
                <w:b/>
                <w:snapToGrid w:val="0"/>
                <w:lang w:val="en-GB"/>
              </w:rPr>
            </w:pPr>
            <w:r w:rsidRPr="00F21FCB">
              <w:rPr>
                <w:rFonts w:ascii="Times New Roman" w:eastAsia="Times New Roman" w:hAnsi="Times New Roman" w:cs="Times New Roman"/>
                <w:b/>
              </w:rPr>
              <w:t>Vaist</w:t>
            </w:r>
            <w:r w:rsidR="00A36927" w:rsidRPr="003609B6">
              <w:rPr>
                <w:rFonts w:ascii="Times New Roman" w:hAnsi="Times New Roman" w:cs="Times New Roman"/>
                <w:b/>
              </w:rPr>
              <w:t>o</w:t>
            </w:r>
            <w:r w:rsidR="00A36927" w:rsidRPr="00F21FCB">
              <w:rPr>
                <w:rFonts w:ascii="Times New Roman" w:hAnsi="Times New Roman" w:cs="Times New Roman"/>
                <w:b/>
              </w:rPr>
              <w:t xml:space="preserve"> </w:t>
            </w:r>
            <w:r w:rsidRPr="00F21FCB">
              <w:rPr>
                <w:rFonts w:ascii="Times New Roman" w:hAnsi="Times New Roman" w:cs="Times New Roman"/>
                <w:b/>
              </w:rPr>
              <w:t>pavadinimas</w:t>
            </w:r>
          </w:p>
        </w:tc>
      </w:tr>
      <w:tr w:rsidR="00B63352" w:rsidRPr="00F21FCB" w14:paraId="06BDE016" w14:textId="77777777" w:rsidTr="00AE0C3F">
        <w:trPr>
          <w:trHeight w:val="534"/>
          <w:tblHeader/>
        </w:trPr>
        <w:tc>
          <w:tcPr>
            <w:tcW w:w="3261" w:type="dxa"/>
            <w:tcBorders>
              <w:top w:val="single" w:sz="4" w:space="0" w:color="auto"/>
              <w:left w:val="single" w:sz="4" w:space="0" w:color="auto"/>
              <w:bottom w:val="single" w:sz="4" w:space="0" w:color="auto"/>
              <w:right w:val="single" w:sz="4" w:space="0" w:color="auto"/>
            </w:tcBorders>
            <w:vAlign w:val="center"/>
            <w:hideMark/>
          </w:tcPr>
          <w:p w14:paraId="2689D870" w14:textId="77777777" w:rsidR="00B63352" w:rsidRPr="00F21FCB" w:rsidRDefault="00B63352" w:rsidP="00AE0C3F">
            <w:pPr>
              <w:tabs>
                <w:tab w:val="left" w:pos="567"/>
              </w:tabs>
              <w:spacing w:after="0" w:line="240" w:lineRule="auto"/>
              <w:rPr>
                <w:rFonts w:ascii="Times New Roman" w:hAnsi="Times New Roman" w:cs="Times New Roman"/>
              </w:rPr>
            </w:pPr>
            <w:r w:rsidRPr="00F21FCB">
              <w:rPr>
                <w:rFonts w:ascii="Times New Roman" w:hAnsi="Times New Roman" w:cs="Times New Roman"/>
              </w:rPr>
              <w:t>Belgija</w:t>
            </w:r>
          </w:p>
        </w:tc>
        <w:tc>
          <w:tcPr>
            <w:tcW w:w="6207" w:type="dxa"/>
            <w:tcBorders>
              <w:top w:val="single" w:sz="4" w:space="0" w:color="auto"/>
              <w:left w:val="single" w:sz="4" w:space="0" w:color="auto"/>
              <w:bottom w:val="single" w:sz="4" w:space="0" w:color="auto"/>
              <w:right w:val="single" w:sz="4" w:space="0" w:color="auto"/>
            </w:tcBorders>
            <w:vAlign w:val="center"/>
            <w:hideMark/>
          </w:tcPr>
          <w:p w14:paraId="11410733" w14:textId="77777777" w:rsidR="00B63352" w:rsidRPr="003609B6" w:rsidRDefault="00B63352" w:rsidP="00AE0C3F">
            <w:pPr>
              <w:tabs>
                <w:tab w:val="left" w:pos="567"/>
              </w:tabs>
              <w:spacing w:after="0" w:line="240" w:lineRule="auto"/>
              <w:rPr>
                <w:rFonts w:ascii="Times New Roman" w:eastAsia="Times New Roman" w:hAnsi="Times New Roman" w:cs="Times New Roman"/>
                <w:snapToGrid w:val="0"/>
                <w:lang w:val="en-GB"/>
              </w:rPr>
            </w:pPr>
            <w:r w:rsidRPr="00F21FCB">
              <w:rPr>
                <w:rFonts w:ascii="Times New Roman" w:hAnsi="Times New Roman" w:cs="Times New Roman"/>
              </w:rPr>
              <w:t>Kaliumchloride 0.15% + Glucose 5% Fresenius Kabi</w:t>
            </w:r>
          </w:p>
        </w:tc>
      </w:tr>
      <w:tr w:rsidR="00B63352" w:rsidRPr="00F21FCB" w14:paraId="766E3AB5" w14:textId="77777777" w:rsidTr="00AE0C3F">
        <w:trPr>
          <w:trHeight w:val="534"/>
          <w:tblHeader/>
        </w:trPr>
        <w:tc>
          <w:tcPr>
            <w:tcW w:w="3261" w:type="dxa"/>
            <w:tcBorders>
              <w:top w:val="single" w:sz="4" w:space="0" w:color="auto"/>
              <w:left w:val="single" w:sz="4" w:space="0" w:color="auto"/>
              <w:bottom w:val="single" w:sz="4" w:space="0" w:color="auto"/>
              <w:right w:val="single" w:sz="4" w:space="0" w:color="auto"/>
            </w:tcBorders>
            <w:vAlign w:val="center"/>
            <w:hideMark/>
          </w:tcPr>
          <w:p w14:paraId="3D4A5414" w14:textId="77777777" w:rsidR="00B63352" w:rsidRPr="00F21FCB" w:rsidRDefault="00B63352" w:rsidP="00AE0C3F">
            <w:pPr>
              <w:tabs>
                <w:tab w:val="left" w:pos="567"/>
              </w:tabs>
              <w:spacing w:after="0" w:line="240" w:lineRule="auto"/>
              <w:rPr>
                <w:rFonts w:ascii="Times New Roman" w:hAnsi="Times New Roman" w:cs="Times New Roman"/>
                <w:highlight w:val="yellow"/>
              </w:rPr>
            </w:pPr>
            <w:r w:rsidRPr="00F21FCB">
              <w:rPr>
                <w:rFonts w:ascii="Times New Roman" w:hAnsi="Times New Roman" w:cs="Times New Roman"/>
              </w:rPr>
              <w:t>Bulgarija</w:t>
            </w:r>
          </w:p>
        </w:tc>
        <w:tc>
          <w:tcPr>
            <w:tcW w:w="6207" w:type="dxa"/>
            <w:tcBorders>
              <w:top w:val="single" w:sz="4" w:space="0" w:color="auto"/>
              <w:left w:val="single" w:sz="4" w:space="0" w:color="auto"/>
              <w:bottom w:val="single" w:sz="4" w:space="0" w:color="auto"/>
              <w:right w:val="single" w:sz="4" w:space="0" w:color="auto"/>
            </w:tcBorders>
            <w:vAlign w:val="center"/>
            <w:hideMark/>
          </w:tcPr>
          <w:p w14:paraId="678863EC" w14:textId="77777777" w:rsidR="00B63352" w:rsidRPr="00082B15" w:rsidRDefault="00B63352" w:rsidP="00AE0C3F">
            <w:pPr>
              <w:tabs>
                <w:tab w:val="left" w:pos="567"/>
              </w:tabs>
              <w:spacing w:after="0" w:line="240" w:lineRule="auto"/>
              <w:rPr>
                <w:rFonts w:ascii="Times New Roman" w:eastAsia="Times New Roman" w:hAnsi="Times New Roman" w:cs="Times New Roman"/>
                <w:snapToGrid w:val="0"/>
                <w:highlight w:val="yellow"/>
                <w:lang w:val="ru-RU"/>
              </w:rPr>
            </w:pPr>
            <w:r w:rsidRPr="00F21FCB">
              <w:rPr>
                <w:rFonts w:ascii="Times New Roman" w:hAnsi="Times New Roman" w:cs="Times New Roman"/>
              </w:rPr>
              <w:t>Калиев хлорид + Глюкоза Каби 1,5 mg/ml + 50 mg/ml инфузионен разтвор</w:t>
            </w:r>
          </w:p>
        </w:tc>
      </w:tr>
      <w:tr w:rsidR="00B63352" w:rsidRPr="00F21FCB" w14:paraId="182ABD66" w14:textId="77777777" w:rsidTr="00AE0C3F">
        <w:trPr>
          <w:trHeight w:val="534"/>
          <w:tblHeader/>
        </w:trPr>
        <w:tc>
          <w:tcPr>
            <w:tcW w:w="3261" w:type="dxa"/>
            <w:tcBorders>
              <w:top w:val="single" w:sz="4" w:space="0" w:color="auto"/>
              <w:left w:val="single" w:sz="4" w:space="0" w:color="auto"/>
              <w:bottom w:val="single" w:sz="4" w:space="0" w:color="auto"/>
              <w:right w:val="single" w:sz="4" w:space="0" w:color="auto"/>
            </w:tcBorders>
            <w:vAlign w:val="center"/>
            <w:hideMark/>
          </w:tcPr>
          <w:p w14:paraId="7DCF3A1F" w14:textId="77777777" w:rsidR="00B63352" w:rsidRPr="00F21FCB" w:rsidRDefault="00B63352" w:rsidP="00AE0C3F">
            <w:pPr>
              <w:tabs>
                <w:tab w:val="left" w:pos="567"/>
              </w:tabs>
              <w:spacing w:after="0" w:line="240" w:lineRule="auto"/>
              <w:rPr>
                <w:rFonts w:ascii="Times New Roman" w:hAnsi="Times New Roman" w:cs="Times New Roman"/>
              </w:rPr>
            </w:pPr>
            <w:r w:rsidRPr="00F21FCB">
              <w:rPr>
                <w:rFonts w:ascii="Times New Roman" w:hAnsi="Times New Roman" w:cs="Times New Roman"/>
              </w:rPr>
              <w:t>Estija</w:t>
            </w:r>
          </w:p>
        </w:tc>
        <w:tc>
          <w:tcPr>
            <w:tcW w:w="6207" w:type="dxa"/>
            <w:tcBorders>
              <w:top w:val="single" w:sz="4" w:space="0" w:color="auto"/>
              <w:left w:val="single" w:sz="4" w:space="0" w:color="auto"/>
              <w:bottom w:val="single" w:sz="4" w:space="0" w:color="auto"/>
              <w:right w:val="single" w:sz="4" w:space="0" w:color="auto"/>
            </w:tcBorders>
            <w:vAlign w:val="center"/>
            <w:hideMark/>
          </w:tcPr>
          <w:p w14:paraId="11F5A795" w14:textId="4EE91CA4" w:rsidR="00B63352" w:rsidRPr="003609B6" w:rsidRDefault="00B63352" w:rsidP="00AE0C3F">
            <w:pPr>
              <w:tabs>
                <w:tab w:val="left" w:pos="567"/>
              </w:tabs>
              <w:spacing w:after="0" w:line="240" w:lineRule="auto"/>
              <w:rPr>
                <w:rFonts w:ascii="Times New Roman" w:eastAsia="Times New Roman" w:hAnsi="Times New Roman" w:cs="Times New Roman"/>
                <w:snapToGrid w:val="0"/>
                <w:lang w:val="en-GB"/>
              </w:rPr>
            </w:pPr>
            <w:r w:rsidRPr="00F21FCB">
              <w:rPr>
                <w:rFonts w:ascii="Times New Roman" w:hAnsi="Times New Roman" w:cs="Times New Roman"/>
              </w:rPr>
              <w:t>Potassium Chloride /</w:t>
            </w:r>
            <w:r w:rsidR="00105DD1">
              <w:rPr>
                <w:rFonts w:ascii="Times New Roman" w:hAnsi="Times New Roman" w:cs="Times New Roman"/>
              </w:rPr>
              <w:t xml:space="preserve"> </w:t>
            </w:r>
            <w:r w:rsidRPr="00F21FCB">
              <w:rPr>
                <w:rFonts w:ascii="Times New Roman" w:hAnsi="Times New Roman" w:cs="Times New Roman"/>
              </w:rPr>
              <w:t xml:space="preserve">Glucose Fresenius 1,5 mg/50 mg/ml </w:t>
            </w:r>
          </w:p>
        </w:tc>
      </w:tr>
      <w:tr w:rsidR="00B63352" w:rsidRPr="00F21FCB" w14:paraId="7F39EDD3" w14:textId="77777777" w:rsidTr="00AE0C3F">
        <w:trPr>
          <w:trHeight w:val="534"/>
          <w:tblHeader/>
        </w:trPr>
        <w:tc>
          <w:tcPr>
            <w:tcW w:w="3261" w:type="dxa"/>
            <w:tcBorders>
              <w:top w:val="single" w:sz="4" w:space="0" w:color="auto"/>
              <w:left w:val="single" w:sz="4" w:space="0" w:color="auto"/>
              <w:bottom w:val="single" w:sz="4" w:space="0" w:color="auto"/>
              <w:right w:val="single" w:sz="4" w:space="0" w:color="auto"/>
            </w:tcBorders>
            <w:vAlign w:val="center"/>
            <w:hideMark/>
          </w:tcPr>
          <w:p w14:paraId="3AB0A35C" w14:textId="77777777" w:rsidR="00B63352" w:rsidRPr="00F21FCB" w:rsidRDefault="00B63352" w:rsidP="00AE0C3F">
            <w:pPr>
              <w:tabs>
                <w:tab w:val="left" w:pos="567"/>
              </w:tabs>
              <w:spacing w:after="0" w:line="240" w:lineRule="auto"/>
              <w:rPr>
                <w:rFonts w:ascii="Times New Roman" w:hAnsi="Times New Roman" w:cs="Times New Roman"/>
              </w:rPr>
            </w:pPr>
            <w:r w:rsidRPr="00F21FCB">
              <w:rPr>
                <w:rFonts w:ascii="Times New Roman" w:hAnsi="Times New Roman" w:cs="Times New Roman"/>
              </w:rPr>
              <w:t>Prancūzija</w:t>
            </w:r>
          </w:p>
        </w:tc>
        <w:tc>
          <w:tcPr>
            <w:tcW w:w="6207" w:type="dxa"/>
            <w:tcBorders>
              <w:top w:val="single" w:sz="4" w:space="0" w:color="auto"/>
              <w:left w:val="single" w:sz="4" w:space="0" w:color="auto"/>
              <w:bottom w:val="single" w:sz="4" w:space="0" w:color="auto"/>
              <w:right w:val="single" w:sz="4" w:space="0" w:color="auto"/>
            </w:tcBorders>
            <w:vAlign w:val="center"/>
            <w:hideMark/>
          </w:tcPr>
          <w:p w14:paraId="2577C7D5" w14:textId="77777777" w:rsidR="00B63352" w:rsidRPr="003609B6" w:rsidRDefault="00B63352" w:rsidP="00AE0C3F">
            <w:pPr>
              <w:tabs>
                <w:tab w:val="left" w:pos="567"/>
              </w:tabs>
              <w:spacing w:after="0" w:line="240" w:lineRule="auto"/>
              <w:rPr>
                <w:rFonts w:ascii="Times New Roman" w:eastAsia="Times New Roman" w:hAnsi="Times New Roman" w:cs="Times New Roman"/>
                <w:snapToGrid w:val="0"/>
                <w:lang w:val="en-GB"/>
              </w:rPr>
            </w:pPr>
            <w:r w:rsidRPr="00F21FCB">
              <w:rPr>
                <w:rFonts w:ascii="Times New Roman" w:hAnsi="Times New Roman" w:cs="Times New Roman"/>
              </w:rPr>
              <w:t>Chlorure de potassium 0,15% et glucose 5% Kabi, solution pour perfusion</w:t>
            </w:r>
          </w:p>
        </w:tc>
      </w:tr>
      <w:tr w:rsidR="00B63352" w:rsidRPr="00F21FCB" w14:paraId="43525F92" w14:textId="77777777" w:rsidTr="00AE0C3F">
        <w:trPr>
          <w:trHeight w:val="534"/>
          <w:tblHeader/>
        </w:trPr>
        <w:tc>
          <w:tcPr>
            <w:tcW w:w="3261" w:type="dxa"/>
            <w:tcBorders>
              <w:top w:val="single" w:sz="4" w:space="0" w:color="auto"/>
              <w:left w:val="single" w:sz="4" w:space="0" w:color="auto"/>
              <w:bottom w:val="single" w:sz="4" w:space="0" w:color="auto"/>
              <w:right w:val="single" w:sz="4" w:space="0" w:color="auto"/>
            </w:tcBorders>
            <w:vAlign w:val="center"/>
            <w:hideMark/>
          </w:tcPr>
          <w:p w14:paraId="6C65A160" w14:textId="77777777" w:rsidR="00B63352" w:rsidRPr="00F21FCB" w:rsidRDefault="00B63352" w:rsidP="00AE0C3F">
            <w:pPr>
              <w:tabs>
                <w:tab w:val="left" w:pos="567"/>
              </w:tabs>
              <w:spacing w:after="0" w:line="240" w:lineRule="auto"/>
              <w:rPr>
                <w:rFonts w:ascii="Times New Roman" w:hAnsi="Times New Roman" w:cs="Times New Roman"/>
              </w:rPr>
            </w:pPr>
            <w:r w:rsidRPr="00F21FCB">
              <w:rPr>
                <w:rFonts w:ascii="Times New Roman" w:hAnsi="Times New Roman" w:cs="Times New Roman"/>
              </w:rPr>
              <w:t>Airija</w:t>
            </w:r>
          </w:p>
        </w:tc>
        <w:tc>
          <w:tcPr>
            <w:tcW w:w="6207" w:type="dxa"/>
            <w:tcBorders>
              <w:top w:val="single" w:sz="4" w:space="0" w:color="auto"/>
              <w:left w:val="single" w:sz="4" w:space="0" w:color="auto"/>
              <w:bottom w:val="single" w:sz="4" w:space="0" w:color="auto"/>
              <w:right w:val="single" w:sz="4" w:space="0" w:color="auto"/>
            </w:tcBorders>
            <w:vAlign w:val="center"/>
            <w:hideMark/>
          </w:tcPr>
          <w:p w14:paraId="11ECC51B" w14:textId="77777777" w:rsidR="00B63352" w:rsidRPr="003609B6" w:rsidRDefault="00B63352" w:rsidP="00AE0C3F">
            <w:pPr>
              <w:tabs>
                <w:tab w:val="left" w:pos="567"/>
              </w:tabs>
              <w:spacing w:after="0" w:line="240" w:lineRule="auto"/>
              <w:rPr>
                <w:rFonts w:ascii="Times New Roman" w:eastAsia="Times New Roman" w:hAnsi="Times New Roman" w:cs="Times New Roman"/>
                <w:snapToGrid w:val="0"/>
                <w:lang w:val="en-GB"/>
              </w:rPr>
            </w:pPr>
            <w:r w:rsidRPr="00F21FCB">
              <w:rPr>
                <w:rFonts w:ascii="Times New Roman" w:hAnsi="Times New Roman" w:cs="Times New Roman"/>
              </w:rPr>
              <w:t>Potassium Chloride 0.15% w/v &amp; Glucose 5% w/v Solution for Infusion</w:t>
            </w:r>
          </w:p>
        </w:tc>
      </w:tr>
      <w:tr w:rsidR="00B63352" w:rsidRPr="00F21FCB" w14:paraId="2E7CBE64" w14:textId="77777777" w:rsidTr="00AE0C3F">
        <w:trPr>
          <w:trHeight w:val="534"/>
          <w:tblHeader/>
        </w:trPr>
        <w:tc>
          <w:tcPr>
            <w:tcW w:w="3261" w:type="dxa"/>
            <w:tcBorders>
              <w:top w:val="single" w:sz="4" w:space="0" w:color="auto"/>
              <w:left w:val="single" w:sz="4" w:space="0" w:color="auto"/>
              <w:bottom w:val="single" w:sz="4" w:space="0" w:color="auto"/>
              <w:right w:val="single" w:sz="4" w:space="0" w:color="auto"/>
            </w:tcBorders>
            <w:vAlign w:val="center"/>
            <w:hideMark/>
          </w:tcPr>
          <w:p w14:paraId="4A2937CF" w14:textId="77777777" w:rsidR="00B63352" w:rsidRPr="00F21FCB" w:rsidRDefault="00B63352" w:rsidP="00AE0C3F">
            <w:pPr>
              <w:tabs>
                <w:tab w:val="left" w:pos="567"/>
              </w:tabs>
              <w:spacing w:after="0" w:line="240" w:lineRule="auto"/>
              <w:rPr>
                <w:rFonts w:ascii="Times New Roman" w:hAnsi="Times New Roman" w:cs="Times New Roman"/>
              </w:rPr>
            </w:pPr>
            <w:r w:rsidRPr="00F21FCB">
              <w:rPr>
                <w:rFonts w:ascii="Times New Roman" w:hAnsi="Times New Roman" w:cs="Times New Roman"/>
              </w:rPr>
              <w:t>Latvija</w:t>
            </w:r>
          </w:p>
        </w:tc>
        <w:tc>
          <w:tcPr>
            <w:tcW w:w="6207" w:type="dxa"/>
            <w:tcBorders>
              <w:top w:val="single" w:sz="4" w:space="0" w:color="auto"/>
              <w:left w:val="single" w:sz="4" w:space="0" w:color="auto"/>
              <w:bottom w:val="single" w:sz="4" w:space="0" w:color="auto"/>
              <w:right w:val="single" w:sz="4" w:space="0" w:color="auto"/>
            </w:tcBorders>
            <w:vAlign w:val="center"/>
            <w:hideMark/>
          </w:tcPr>
          <w:p w14:paraId="2A4EDCE3" w14:textId="74753116" w:rsidR="00B63352" w:rsidRPr="003609B6" w:rsidRDefault="00B63352" w:rsidP="00AE0C3F">
            <w:pPr>
              <w:tabs>
                <w:tab w:val="left" w:pos="567"/>
              </w:tabs>
              <w:spacing w:after="0" w:line="240" w:lineRule="auto"/>
              <w:rPr>
                <w:rFonts w:ascii="Times New Roman" w:eastAsia="Times New Roman" w:hAnsi="Times New Roman" w:cs="Times New Roman"/>
                <w:snapToGrid w:val="0"/>
                <w:lang w:val="en-GB"/>
              </w:rPr>
            </w:pPr>
            <w:r w:rsidRPr="00F21FCB">
              <w:rPr>
                <w:rFonts w:ascii="Times New Roman" w:hAnsi="Times New Roman" w:cs="Times New Roman"/>
              </w:rPr>
              <w:t>Potassium Chloride /</w:t>
            </w:r>
            <w:r w:rsidR="00105DD1">
              <w:rPr>
                <w:rFonts w:ascii="Times New Roman" w:hAnsi="Times New Roman" w:cs="Times New Roman"/>
              </w:rPr>
              <w:t xml:space="preserve"> </w:t>
            </w:r>
            <w:r w:rsidRPr="00F21FCB">
              <w:rPr>
                <w:rFonts w:ascii="Times New Roman" w:hAnsi="Times New Roman" w:cs="Times New Roman"/>
              </w:rPr>
              <w:t>Glucose Fresenius 1,5 mg/50 mg/ml šķīdums infūzijām</w:t>
            </w:r>
          </w:p>
        </w:tc>
      </w:tr>
      <w:tr w:rsidR="00B63352" w:rsidRPr="00F21FCB" w14:paraId="168E4EE4" w14:textId="77777777" w:rsidTr="00AE0C3F">
        <w:trPr>
          <w:trHeight w:val="534"/>
          <w:tblHeader/>
        </w:trPr>
        <w:tc>
          <w:tcPr>
            <w:tcW w:w="3261" w:type="dxa"/>
            <w:tcBorders>
              <w:top w:val="single" w:sz="4" w:space="0" w:color="auto"/>
              <w:left w:val="single" w:sz="4" w:space="0" w:color="auto"/>
              <w:bottom w:val="single" w:sz="4" w:space="0" w:color="auto"/>
              <w:right w:val="single" w:sz="4" w:space="0" w:color="auto"/>
            </w:tcBorders>
            <w:vAlign w:val="center"/>
            <w:hideMark/>
          </w:tcPr>
          <w:p w14:paraId="02A0D893" w14:textId="77777777" w:rsidR="00B63352" w:rsidRPr="00F21FCB" w:rsidRDefault="00B63352" w:rsidP="00AE0C3F">
            <w:pPr>
              <w:tabs>
                <w:tab w:val="left" w:pos="567"/>
              </w:tabs>
              <w:spacing w:after="0" w:line="240" w:lineRule="auto"/>
              <w:rPr>
                <w:rFonts w:ascii="Times New Roman" w:hAnsi="Times New Roman" w:cs="Times New Roman"/>
              </w:rPr>
            </w:pPr>
            <w:r w:rsidRPr="00F21FCB">
              <w:rPr>
                <w:rFonts w:ascii="Times New Roman" w:hAnsi="Times New Roman" w:cs="Times New Roman"/>
              </w:rPr>
              <w:lastRenderedPageBreak/>
              <w:t>Lietuva</w:t>
            </w:r>
          </w:p>
        </w:tc>
        <w:tc>
          <w:tcPr>
            <w:tcW w:w="6207" w:type="dxa"/>
            <w:tcBorders>
              <w:top w:val="single" w:sz="4" w:space="0" w:color="auto"/>
              <w:left w:val="single" w:sz="4" w:space="0" w:color="auto"/>
              <w:bottom w:val="single" w:sz="4" w:space="0" w:color="auto"/>
              <w:right w:val="single" w:sz="4" w:space="0" w:color="auto"/>
            </w:tcBorders>
            <w:vAlign w:val="center"/>
            <w:hideMark/>
          </w:tcPr>
          <w:p w14:paraId="6FA1357F" w14:textId="77777777" w:rsidR="00B63352" w:rsidRPr="003609B6" w:rsidRDefault="00B63352" w:rsidP="00AE0C3F">
            <w:pPr>
              <w:tabs>
                <w:tab w:val="left" w:pos="567"/>
              </w:tabs>
              <w:spacing w:after="0" w:line="240" w:lineRule="auto"/>
              <w:rPr>
                <w:rFonts w:ascii="Times New Roman" w:eastAsia="Times New Roman" w:hAnsi="Times New Roman" w:cs="Times New Roman"/>
                <w:snapToGrid w:val="0"/>
                <w:lang w:val="en-GB"/>
              </w:rPr>
            </w:pPr>
            <w:r w:rsidRPr="00F21FCB">
              <w:rPr>
                <w:rFonts w:ascii="Times New Roman" w:hAnsi="Times New Roman" w:cs="Times New Roman"/>
              </w:rPr>
              <w:t>Potassium Chloride / Glucose Fresenius 1,5 mg/50 mg/ml infuzinis tirpalas</w:t>
            </w:r>
          </w:p>
        </w:tc>
      </w:tr>
      <w:tr w:rsidR="00B63352" w:rsidRPr="00F21FCB" w14:paraId="2975CDE4" w14:textId="77777777" w:rsidTr="00AE0C3F">
        <w:trPr>
          <w:trHeight w:val="534"/>
          <w:tblHeader/>
        </w:trPr>
        <w:tc>
          <w:tcPr>
            <w:tcW w:w="3261" w:type="dxa"/>
            <w:tcBorders>
              <w:top w:val="single" w:sz="4" w:space="0" w:color="auto"/>
              <w:left w:val="single" w:sz="4" w:space="0" w:color="auto"/>
              <w:bottom w:val="single" w:sz="4" w:space="0" w:color="auto"/>
              <w:right w:val="single" w:sz="4" w:space="0" w:color="auto"/>
            </w:tcBorders>
            <w:vAlign w:val="center"/>
            <w:hideMark/>
          </w:tcPr>
          <w:p w14:paraId="6C752DB5" w14:textId="77777777" w:rsidR="00B63352" w:rsidRPr="00F21FCB" w:rsidRDefault="00B63352" w:rsidP="00AE0C3F">
            <w:pPr>
              <w:tabs>
                <w:tab w:val="left" w:pos="567"/>
              </w:tabs>
              <w:spacing w:after="0" w:line="240" w:lineRule="auto"/>
              <w:rPr>
                <w:rFonts w:ascii="Times New Roman" w:hAnsi="Times New Roman" w:cs="Times New Roman"/>
              </w:rPr>
            </w:pPr>
            <w:r w:rsidRPr="00F21FCB">
              <w:rPr>
                <w:rFonts w:ascii="Times New Roman" w:hAnsi="Times New Roman" w:cs="Times New Roman"/>
              </w:rPr>
              <w:t>Lenkija</w:t>
            </w:r>
          </w:p>
        </w:tc>
        <w:tc>
          <w:tcPr>
            <w:tcW w:w="6207" w:type="dxa"/>
            <w:tcBorders>
              <w:top w:val="single" w:sz="4" w:space="0" w:color="auto"/>
              <w:left w:val="single" w:sz="4" w:space="0" w:color="auto"/>
              <w:bottom w:val="single" w:sz="4" w:space="0" w:color="auto"/>
              <w:right w:val="single" w:sz="4" w:space="0" w:color="auto"/>
            </w:tcBorders>
            <w:vAlign w:val="center"/>
            <w:hideMark/>
          </w:tcPr>
          <w:p w14:paraId="66677163" w14:textId="77777777" w:rsidR="00B63352" w:rsidRPr="003609B6" w:rsidRDefault="00B63352" w:rsidP="00AE0C3F">
            <w:pPr>
              <w:tabs>
                <w:tab w:val="left" w:pos="567"/>
              </w:tabs>
              <w:spacing w:after="0" w:line="240" w:lineRule="auto"/>
              <w:rPr>
                <w:rFonts w:ascii="Times New Roman" w:eastAsia="Times New Roman" w:hAnsi="Times New Roman" w:cs="Times New Roman"/>
                <w:snapToGrid w:val="0"/>
                <w:lang w:val="en-GB"/>
              </w:rPr>
            </w:pPr>
            <w:r w:rsidRPr="00F21FCB">
              <w:rPr>
                <w:rFonts w:ascii="Times New Roman" w:hAnsi="Times New Roman" w:cs="Times New Roman"/>
              </w:rPr>
              <w:t>Kalii chloridum 0,15% + Glucosum 5% Kabi</w:t>
            </w:r>
          </w:p>
        </w:tc>
      </w:tr>
      <w:tr w:rsidR="00B63352" w:rsidRPr="00F21FCB" w14:paraId="56BC49DA" w14:textId="77777777" w:rsidTr="00AE0C3F">
        <w:trPr>
          <w:trHeight w:val="534"/>
          <w:tblHeader/>
        </w:trPr>
        <w:tc>
          <w:tcPr>
            <w:tcW w:w="3261" w:type="dxa"/>
            <w:tcBorders>
              <w:top w:val="single" w:sz="4" w:space="0" w:color="auto"/>
              <w:left w:val="single" w:sz="4" w:space="0" w:color="auto"/>
              <w:bottom w:val="single" w:sz="4" w:space="0" w:color="auto"/>
              <w:right w:val="single" w:sz="4" w:space="0" w:color="auto"/>
            </w:tcBorders>
            <w:vAlign w:val="center"/>
            <w:hideMark/>
          </w:tcPr>
          <w:p w14:paraId="27685F06" w14:textId="77777777" w:rsidR="00B63352" w:rsidRPr="00F21FCB" w:rsidRDefault="00B63352" w:rsidP="00AE0C3F">
            <w:pPr>
              <w:tabs>
                <w:tab w:val="left" w:pos="567"/>
              </w:tabs>
              <w:spacing w:after="0" w:line="240" w:lineRule="auto"/>
              <w:rPr>
                <w:rFonts w:ascii="Times New Roman" w:hAnsi="Times New Roman" w:cs="Times New Roman"/>
              </w:rPr>
            </w:pPr>
            <w:r w:rsidRPr="00F21FCB">
              <w:rPr>
                <w:rFonts w:ascii="Times New Roman" w:hAnsi="Times New Roman" w:cs="Times New Roman"/>
              </w:rPr>
              <w:t>Portugalija</w:t>
            </w:r>
          </w:p>
        </w:tc>
        <w:tc>
          <w:tcPr>
            <w:tcW w:w="6207" w:type="dxa"/>
            <w:tcBorders>
              <w:top w:val="single" w:sz="4" w:space="0" w:color="auto"/>
              <w:left w:val="single" w:sz="4" w:space="0" w:color="auto"/>
              <w:bottom w:val="single" w:sz="4" w:space="0" w:color="auto"/>
              <w:right w:val="single" w:sz="4" w:space="0" w:color="auto"/>
            </w:tcBorders>
            <w:vAlign w:val="center"/>
            <w:hideMark/>
          </w:tcPr>
          <w:p w14:paraId="6A122FAF" w14:textId="77777777" w:rsidR="00B63352" w:rsidRPr="003609B6" w:rsidRDefault="00B63352" w:rsidP="00AE0C3F">
            <w:pPr>
              <w:tabs>
                <w:tab w:val="left" w:pos="567"/>
              </w:tabs>
              <w:spacing w:after="0" w:line="240" w:lineRule="auto"/>
              <w:rPr>
                <w:rFonts w:ascii="Times New Roman" w:eastAsia="Times New Roman" w:hAnsi="Times New Roman" w:cs="Times New Roman"/>
                <w:snapToGrid w:val="0"/>
                <w:lang w:val="en-GB"/>
              </w:rPr>
            </w:pPr>
            <w:r w:rsidRPr="00F21FCB">
              <w:rPr>
                <w:rFonts w:ascii="Times New Roman" w:hAnsi="Times New Roman" w:cs="Times New Roman"/>
              </w:rPr>
              <w:t>Cloreto de Potássio 0,15% p/v e Glucose 5% p/v Kabi</w:t>
            </w:r>
          </w:p>
        </w:tc>
      </w:tr>
      <w:tr w:rsidR="00B63352" w:rsidRPr="00F21FCB" w14:paraId="3F3AFB94" w14:textId="77777777" w:rsidTr="00AE0C3F">
        <w:trPr>
          <w:trHeight w:val="534"/>
          <w:tblHeader/>
        </w:trPr>
        <w:tc>
          <w:tcPr>
            <w:tcW w:w="3261" w:type="dxa"/>
            <w:tcBorders>
              <w:top w:val="single" w:sz="4" w:space="0" w:color="auto"/>
              <w:left w:val="single" w:sz="4" w:space="0" w:color="auto"/>
              <w:bottom w:val="single" w:sz="4" w:space="0" w:color="auto"/>
              <w:right w:val="single" w:sz="4" w:space="0" w:color="auto"/>
            </w:tcBorders>
            <w:hideMark/>
          </w:tcPr>
          <w:p w14:paraId="106A2503" w14:textId="77777777" w:rsidR="00B63352" w:rsidRPr="00F21FCB" w:rsidRDefault="00B63352" w:rsidP="00AE0C3F">
            <w:pPr>
              <w:tabs>
                <w:tab w:val="left" w:pos="567"/>
              </w:tabs>
              <w:spacing w:after="0" w:line="240" w:lineRule="auto"/>
              <w:rPr>
                <w:rFonts w:ascii="Times New Roman" w:hAnsi="Times New Roman" w:cs="Times New Roman"/>
              </w:rPr>
            </w:pPr>
            <w:r w:rsidRPr="00F21FCB">
              <w:rPr>
                <w:rFonts w:ascii="Times New Roman" w:hAnsi="Times New Roman" w:cs="Times New Roman"/>
              </w:rPr>
              <w:t>Slovėnija</w:t>
            </w:r>
          </w:p>
        </w:tc>
        <w:tc>
          <w:tcPr>
            <w:tcW w:w="6207" w:type="dxa"/>
            <w:tcBorders>
              <w:top w:val="single" w:sz="4" w:space="0" w:color="auto"/>
              <w:left w:val="single" w:sz="4" w:space="0" w:color="auto"/>
              <w:bottom w:val="single" w:sz="4" w:space="0" w:color="auto"/>
              <w:right w:val="single" w:sz="4" w:space="0" w:color="auto"/>
            </w:tcBorders>
            <w:hideMark/>
          </w:tcPr>
          <w:p w14:paraId="531A9E62" w14:textId="77777777" w:rsidR="00B63352" w:rsidRPr="00082B15" w:rsidRDefault="00B63352" w:rsidP="00AE0C3F">
            <w:pPr>
              <w:tabs>
                <w:tab w:val="left" w:pos="567"/>
              </w:tabs>
              <w:spacing w:after="0" w:line="240" w:lineRule="auto"/>
              <w:rPr>
                <w:rFonts w:ascii="Times New Roman" w:eastAsia="Times New Roman" w:hAnsi="Times New Roman" w:cs="Times New Roman"/>
                <w:snapToGrid w:val="0"/>
              </w:rPr>
            </w:pPr>
            <w:r w:rsidRPr="00F21FCB">
              <w:rPr>
                <w:rFonts w:ascii="Times New Roman" w:hAnsi="Times New Roman" w:cs="Times New Roman"/>
              </w:rPr>
              <w:t>Kalijev klorid/Glukoza Kabi 1,5 mg/50 mg v 1 ml raztopina za infundiranje</w:t>
            </w:r>
          </w:p>
        </w:tc>
      </w:tr>
      <w:tr w:rsidR="00B63352" w:rsidRPr="00F21FCB" w14:paraId="59D1F1A7" w14:textId="77777777" w:rsidTr="00AE0C3F">
        <w:trPr>
          <w:trHeight w:val="534"/>
          <w:tblHeader/>
        </w:trPr>
        <w:tc>
          <w:tcPr>
            <w:tcW w:w="3261" w:type="dxa"/>
            <w:tcBorders>
              <w:top w:val="single" w:sz="4" w:space="0" w:color="auto"/>
              <w:left w:val="single" w:sz="4" w:space="0" w:color="auto"/>
              <w:bottom w:val="single" w:sz="4" w:space="0" w:color="auto"/>
              <w:right w:val="single" w:sz="4" w:space="0" w:color="auto"/>
            </w:tcBorders>
            <w:vAlign w:val="center"/>
            <w:hideMark/>
          </w:tcPr>
          <w:p w14:paraId="54D23EC5" w14:textId="77777777" w:rsidR="00B63352" w:rsidRPr="00F21FCB" w:rsidRDefault="00B63352" w:rsidP="00AE0C3F">
            <w:pPr>
              <w:tabs>
                <w:tab w:val="left" w:pos="567"/>
              </w:tabs>
              <w:spacing w:after="0" w:line="240" w:lineRule="auto"/>
              <w:rPr>
                <w:rFonts w:ascii="Times New Roman" w:hAnsi="Times New Roman" w:cs="Times New Roman"/>
              </w:rPr>
            </w:pPr>
            <w:r w:rsidRPr="00F21FCB">
              <w:rPr>
                <w:rFonts w:ascii="Times New Roman" w:hAnsi="Times New Roman" w:cs="Times New Roman"/>
              </w:rPr>
              <w:t>Ispanija</w:t>
            </w:r>
          </w:p>
        </w:tc>
        <w:tc>
          <w:tcPr>
            <w:tcW w:w="6207" w:type="dxa"/>
            <w:tcBorders>
              <w:top w:val="single" w:sz="4" w:space="0" w:color="auto"/>
              <w:left w:val="single" w:sz="4" w:space="0" w:color="auto"/>
              <w:bottom w:val="single" w:sz="4" w:space="0" w:color="auto"/>
              <w:right w:val="single" w:sz="4" w:space="0" w:color="auto"/>
            </w:tcBorders>
            <w:vAlign w:val="center"/>
            <w:hideMark/>
          </w:tcPr>
          <w:p w14:paraId="20BEFBE3" w14:textId="77777777" w:rsidR="00B63352" w:rsidRPr="003609B6" w:rsidRDefault="00B63352" w:rsidP="00AE0C3F">
            <w:pPr>
              <w:tabs>
                <w:tab w:val="left" w:pos="567"/>
              </w:tabs>
              <w:spacing w:after="0" w:line="240" w:lineRule="auto"/>
              <w:rPr>
                <w:rFonts w:ascii="Times New Roman" w:eastAsia="Times New Roman" w:hAnsi="Times New Roman" w:cs="Times New Roman"/>
                <w:snapToGrid w:val="0"/>
                <w:lang w:val="en-GB"/>
              </w:rPr>
            </w:pPr>
            <w:r w:rsidRPr="00F21FCB">
              <w:rPr>
                <w:rFonts w:ascii="Times New Roman" w:hAnsi="Times New Roman" w:cs="Times New Roman"/>
              </w:rPr>
              <w:t>Cloruro de potasio Kabi 20 mEq/l en Glucosa 5% solución para perfusion EFG</w:t>
            </w:r>
          </w:p>
        </w:tc>
      </w:tr>
      <w:tr w:rsidR="00B63352" w:rsidRPr="00F21FCB" w14:paraId="0FF6D34E" w14:textId="77777777" w:rsidTr="00AE0C3F">
        <w:trPr>
          <w:trHeight w:val="534"/>
          <w:tblHeader/>
        </w:trPr>
        <w:tc>
          <w:tcPr>
            <w:tcW w:w="3261" w:type="dxa"/>
            <w:tcBorders>
              <w:top w:val="single" w:sz="4" w:space="0" w:color="auto"/>
              <w:left w:val="single" w:sz="4" w:space="0" w:color="auto"/>
              <w:bottom w:val="single" w:sz="4" w:space="0" w:color="auto"/>
              <w:right w:val="single" w:sz="4" w:space="0" w:color="auto"/>
            </w:tcBorders>
            <w:vAlign w:val="center"/>
            <w:hideMark/>
          </w:tcPr>
          <w:p w14:paraId="66308ABA" w14:textId="77777777" w:rsidR="00B63352" w:rsidRPr="00F21FCB" w:rsidRDefault="00B63352" w:rsidP="00AE0C3F">
            <w:pPr>
              <w:tabs>
                <w:tab w:val="left" w:pos="567"/>
              </w:tabs>
              <w:spacing w:after="0" w:line="240" w:lineRule="auto"/>
              <w:rPr>
                <w:rFonts w:ascii="Times New Roman" w:hAnsi="Times New Roman" w:cs="Times New Roman"/>
              </w:rPr>
            </w:pPr>
            <w:r w:rsidRPr="00F21FCB">
              <w:rPr>
                <w:rFonts w:ascii="Times New Roman" w:hAnsi="Times New Roman" w:cs="Times New Roman"/>
              </w:rPr>
              <w:t>Nyderlandai</w:t>
            </w:r>
          </w:p>
        </w:tc>
        <w:tc>
          <w:tcPr>
            <w:tcW w:w="6207" w:type="dxa"/>
            <w:tcBorders>
              <w:top w:val="single" w:sz="4" w:space="0" w:color="auto"/>
              <w:left w:val="single" w:sz="4" w:space="0" w:color="auto"/>
              <w:bottom w:val="single" w:sz="4" w:space="0" w:color="auto"/>
              <w:right w:val="single" w:sz="4" w:space="0" w:color="auto"/>
            </w:tcBorders>
            <w:vAlign w:val="center"/>
            <w:hideMark/>
          </w:tcPr>
          <w:p w14:paraId="6F46F375" w14:textId="77777777" w:rsidR="00B63352" w:rsidRPr="003609B6" w:rsidRDefault="00B63352" w:rsidP="00AE0C3F">
            <w:pPr>
              <w:tabs>
                <w:tab w:val="left" w:pos="567"/>
              </w:tabs>
              <w:spacing w:after="0" w:line="240" w:lineRule="auto"/>
              <w:rPr>
                <w:rFonts w:ascii="Times New Roman" w:eastAsia="Times New Roman" w:hAnsi="Times New Roman" w:cs="Times New Roman"/>
                <w:snapToGrid w:val="0"/>
                <w:lang w:val="en-GB"/>
              </w:rPr>
            </w:pPr>
            <w:r w:rsidRPr="00F21FCB">
              <w:rPr>
                <w:rFonts w:ascii="Times New Roman" w:hAnsi="Times New Roman" w:cs="Times New Roman"/>
              </w:rPr>
              <w:t>Kaliumchloride 0.15% + Glucose 5% Fresenius Kabi</w:t>
            </w:r>
          </w:p>
        </w:tc>
      </w:tr>
      <w:tr w:rsidR="00B63352" w:rsidRPr="00F21FCB" w14:paraId="330925C3" w14:textId="77777777" w:rsidTr="00AE0C3F">
        <w:trPr>
          <w:trHeight w:val="534"/>
          <w:tblHeader/>
        </w:trPr>
        <w:tc>
          <w:tcPr>
            <w:tcW w:w="3261" w:type="dxa"/>
            <w:tcBorders>
              <w:top w:val="single" w:sz="4" w:space="0" w:color="auto"/>
              <w:left w:val="single" w:sz="4" w:space="0" w:color="auto"/>
              <w:bottom w:val="single" w:sz="4" w:space="0" w:color="auto"/>
              <w:right w:val="single" w:sz="4" w:space="0" w:color="auto"/>
            </w:tcBorders>
            <w:vAlign w:val="center"/>
            <w:hideMark/>
          </w:tcPr>
          <w:p w14:paraId="0B151E4C" w14:textId="6DE7E08A" w:rsidR="00B63352" w:rsidRPr="00F21FCB" w:rsidRDefault="00B63352" w:rsidP="00AE0C3F">
            <w:pPr>
              <w:tabs>
                <w:tab w:val="left" w:pos="567"/>
              </w:tabs>
              <w:spacing w:after="0" w:line="240" w:lineRule="auto"/>
              <w:rPr>
                <w:rFonts w:ascii="Times New Roman" w:hAnsi="Times New Roman" w:cs="Times New Roman"/>
              </w:rPr>
            </w:pPr>
            <w:r w:rsidRPr="00F21FCB">
              <w:rPr>
                <w:rFonts w:ascii="Times New Roman" w:hAnsi="Times New Roman" w:cs="Times New Roman"/>
              </w:rPr>
              <w:t>Jungtinė Karalystė</w:t>
            </w:r>
            <w:r w:rsidR="00BD6912">
              <w:rPr>
                <w:rFonts w:ascii="Times New Roman" w:hAnsi="Times New Roman" w:cs="Times New Roman"/>
              </w:rPr>
              <w:t xml:space="preserve"> (</w:t>
            </w:r>
            <w:r w:rsidR="00C96B86">
              <w:rPr>
                <w:rFonts w:ascii="Times New Roman" w:hAnsi="Times New Roman" w:cs="Times New Roman"/>
              </w:rPr>
              <w:t>Šiaurės Airija</w:t>
            </w:r>
            <w:r w:rsidR="00BD6912">
              <w:rPr>
                <w:rFonts w:ascii="Times New Roman" w:hAnsi="Times New Roman" w:cs="Times New Roman"/>
              </w:rPr>
              <w:t>)</w:t>
            </w:r>
          </w:p>
        </w:tc>
        <w:tc>
          <w:tcPr>
            <w:tcW w:w="6207" w:type="dxa"/>
            <w:tcBorders>
              <w:top w:val="single" w:sz="4" w:space="0" w:color="auto"/>
              <w:left w:val="single" w:sz="4" w:space="0" w:color="auto"/>
              <w:bottom w:val="single" w:sz="4" w:space="0" w:color="auto"/>
              <w:right w:val="single" w:sz="4" w:space="0" w:color="auto"/>
            </w:tcBorders>
            <w:vAlign w:val="center"/>
            <w:hideMark/>
          </w:tcPr>
          <w:p w14:paraId="4437FD9C" w14:textId="77777777" w:rsidR="00B63352" w:rsidRPr="003609B6" w:rsidRDefault="00B63352" w:rsidP="00AE0C3F">
            <w:pPr>
              <w:tabs>
                <w:tab w:val="left" w:pos="567"/>
              </w:tabs>
              <w:spacing w:after="0" w:line="240" w:lineRule="auto"/>
              <w:rPr>
                <w:rFonts w:ascii="Times New Roman" w:eastAsia="Times New Roman" w:hAnsi="Times New Roman" w:cs="Times New Roman"/>
                <w:snapToGrid w:val="0"/>
                <w:lang w:val="en-GB"/>
              </w:rPr>
            </w:pPr>
            <w:r w:rsidRPr="00F21FCB">
              <w:rPr>
                <w:rFonts w:ascii="Times New Roman" w:hAnsi="Times New Roman" w:cs="Times New Roman"/>
              </w:rPr>
              <w:t>Potassium Chloride 0.15% w/v &amp; Glucose 5% w/v Solution for Infusion</w:t>
            </w:r>
          </w:p>
        </w:tc>
      </w:tr>
    </w:tbl>
    <w:p w14:paraId="00FA6663" w14:textId="77777777" w:rsidR="00B63352" w:rsidRPr="00F21FCB" w:rsidRDefault="00B63352" w:rsidP="00833F89">
      <w:pPr>
        <w:numPr>
          <w:ilvl w:val="12"/>
          <w:numId w:val="0"/>
        </w:numPr>
        <w:spacing w:after="0" w:line="240" w:lineRule="auto"/>
        <w:ind w:right="-2"/>
        <w:outlineLvl w:val="0"/>
        <w:rPr>
          <w:rFonts w:ascii="Times New Roman" w:hAnsi="Times New Roman" w:cs="Times New Roman"/>
          <w:b/>
        </w:rPr>
      </w:pPr>
    </w:p>
    <w:p w14:paraId="21368E74" w14:textId="77777777" w:rsidR="00B63352" w:rsidRPr="00F21FCB" w:rsidRDefault="00B63352" w:rsidP="00BC7154">
      <w:pPr>
        <w:numPr>
          <w:ilvl w:val="12"/>
          <w:numId w:val="0"/>
        </w:numPr>
        <w:spacing w:after="0" w:line="240" w:lineRule="auto"/>
        <w:ind w:right="-2"/>
        <w:outlineLvl w:val="0"/>
        <w:rPr>
          <w:rFonts w:ascii="Times New Roman" w:hAnsi="Times New Roman" w:cs="Times New Roman"/>
          <w:b/>
        </w:rPr>
      </w:pPr>
    </w:p>
    <w:p w14:paraId="4503AB3E" w14:textId="58E1E51F" w:rsidR="00B63352" w:rsidRPr="00082B15" w:rsidRDefault="00B63352" w:rsidP="007715CC">
      <w:pPr>
        <w:numPr>
          <w:ilvl w:val="12"/>
          <w:numId w:val="0"/>
        </w:numPr>
        <w:spacing w:after="0" w:line="240" w:lineRule="auto"/>
        <w:ind w:right="-2"/>
        <w:rPr>
          <w:rFonts w:ascii="Times New Roman" w:eastAsia="Times New Roman" w:hAnsi="Times New Roman" w:cs="Times New Roman"/>
          <w:b/>
          <w:snapToGrid w:val="0"/>
        </w:rPr>
      </w:pPr>
      <w:r w:rsidRPr="00F21FCB">
        <w:rPr>
          <w:rFonts w:ascii="Times New Roman" w:hAnsi="Times New Roman" w:cs="Times New Roman"/>
          <w:b/>
        </w:rPr>
        <w:t xml:space="preserve">Šis pakuotės lapelis paskutinį kartą peržiūrėtas </w:t>
      </w:r>
      <w:r w:rsidR="001316E6">
        <w:rPr>
          <w:rFonts w:ascii="Times New Roman" w:hAnsi="Times New Roman" w:cs="Times New Roman"/>
          <w:b/>
        </w:rPr>
        <w:t>2022-01-28.</w:t>
      </w:r>
    </w:p>
    <w:p w14:paraId="38CD4A38" w14:textId="77777777" w:rsidR="00B63352" w:rsidRPr="00F21FCB" w:rsidRDefault="00B63352" w:rsidP="00AE0C3F">
      <w:pPr>
        <w:numPr>
          <w:ilvl w:val="12"/>
          <w:numId w:val="0"/>
        </w:numPr>
        <w:tabs>
          <w:tab w:val="left" w:pos="567"/>
        </w:tabs>
        <w:spacing w:after="0" w:line="240" w:lineRule="auto"/>
        <w:ind w:right="-2"/>
        <w:rPr>
          <w:rFonts w:ascii="Times New Roman" w:hAnsi="Times New Roman" w:cs="Times New Roman"/>
          <w:i/>
        </w:rPr>
      </w:pPr>
    </w:p>
    <w:p w14:paraId="36A51CA9" w14:textId="77777777" w:rsidR="00B63352" w:rsidRPr="00F21FCB" w:rsidRDefault="00B63352" w:rsidP="00AE0C3F">
      <w:pPr>
        <w:numPr>
          <w:ilvl w:val="12"/>
          <w:numId w:val="0"/>
        </w:numPr>
        <w:tabs>
          <w:tab w:val="left" w:pos="567"/>
        </w:tabs>
        <w:spacing w:after="0" w:line="240" w:lineRule="auto"/>
        <w:ind w:right="-2"/>
        <w:rPr>
          <w:rFonts w:ascii="Times New Roman" w:hAnsi="Times New Roman" w:cs="Times New Roman"/>
          <w:i/>
        </w:rPr>
      </w:pPr>
    </w:p>
    <w:p w14:paraId="774962D2" w14:textId="6F4BF401" w:rsidR="00B63352" w:rsidRPr="000968D2" w:rsidRDefault="00B63352" w:rsidP="00AE0C3F">
      <w:pPr>
        <w:numPr>
          <w:ilvl w:val="12"/>
          <w:numId w:val="0"/>
        </w:numPr>
        <w:tabs>
          <w:tab w:val="left" w:pos="567"/>
        </w:tabs>
        <w:spacing w:after="0" w:line="240" w:lineRule="auto"/>
        <w:ind w:right="-2"/>
        <w:rPr>
          <w:rFonts w:ascii="Times New Roman" w:eastAsia="Times New Roman" w:hAnsi="Times New Roman" w:cs="Times New Roman"/>
          <w:snapToGrid w:val="0"/>
        </w:rPr>
      </w:pPr>
      <w:r w:rsidRPr="00F21FCB">
        <w:rPr>
          <w:rFonts w:ascii="Times New Roman" w:hAnsi="Times New Roman" w:cs="Times New Roman"/>
        </w:rPr>
        <w:t>Išsami informacija apie šį vaistą pateikiama Valstybinės vaistų kontrolės tarnybos prie Lietuvos Respublikos sveikatos apsaugos ministerijos tinklalapyje</w:t>
      </w:r>
      <w:r w:rsidRPr="000968D2">
        <w:rPr>
          <w:rFonts w:ascii="Times New Roman" w:hAnsi="Times New Roman" w:cs="Times New Roman"/>
          <w:i/>
        </w:rPr>
        <w:t xml:space="preserve"> </w:t>
      </w:r>
      <w:hyperlink r:id="rId12" w:history="1">
        <w:r w:rsidR="000968D2" w:rsidRPr="004E56F0">
          <w:rPr>
            <w:rFonts w:ascii="Times New Roman" w:hAnsi="Times New Roman"/>
            <w:color w:val="0000FF"/>
            <w:u w:val="single"/>
          </w:rPr>
          <w:t>http://www.vvkt.lt/</w:t>
        </w:r>
      </w:hyperlink>
      <w:r w:rsidR="000968D2" w:rsidRPr="00C323D9">
        <w:rPr>
          <w:rFonts w:ascii="Times New Roman" w:hAnsi="Times New Roman" w:cs="Times New Roman"/>
          <w:snapToGrid w:val="0"/>
        </w:rPr>
        <w:t>.</w:t>
      </w:r>
    </w:p>
    <w:p w14:paraId="556113EA" w14:textId="77777777" w:rsidR="00B63352" w:rsidRPr="00455489" w:rsidRDefault="00B63352" w:rsidP="00833F89">
      <w:pPr>
        <w:numPr>
          <w:ilvl w:val="12"/>
          <w:numId w:val="0"/>
        </w:numPr>
        <w:spacing w:after="0" w:line="240" w:lineRule="auto"/>
        <w:ind w:right="-2"/>
        <w:rPr>
          <w:rFonts w:ascii="Times New Roman" w:eastAsia="Times New Roman" w:hAnsi="Times New Roman" w:cs="Times New Roman"/>
          <w:snapToGrid w:val="0"/>
          <w:lang w:val="en-GB"/>
        </w:rPr>
      </w:pPr>
      <w:r w:rsidRPr="00455489">
        <w:rPr>
          <w:rFonts w:ascii="Times New Roman" w:hAnsi="Times New Roman" w:cs="Times New Roman"/>
        </w:rPr>
        <w:t>---------------------------------------------------------------------------------------------------------------------------</w:t>
      </w:r>
    </w:p>
    <w:p w14:paraId="0845DB24" w14:textId="77777777" w:rsidR="00B63352" w:rsidRPr="00455489" w:rsidRDefault="00B63352" w:rsidP="00AE0C3F">
      <w:pPr>
        <w:numPr>
          <w:ilvl w:val="12"/>
          <w:numId w:val="0"/>
        </w:numPr>
        <w:tabs>
          <w:tab w:val="left" w:pos="567"/>
          <w:tab w:val="left" w:pos="2657"/>
        </w:tabs>
        <w:spacing w:after="0" w:line="240" w:lineRule="auto"/>
        <w:ind w:right="-28"/>
        <w:rPr>
          <w:rFonts w:ascii="Times New Roman" w:hAnsi="Times New Roman" w:cs="Times New Roman"/>
        </w:rPr>
      </w:pPr>
    </w:p>
    <w:p w14:paraId="7AF4B377" w14:textId="64D0FE4E" w:rsidR="00B63352" w:rsidRPr="00455489" w:rsidRDefault="00B63352" w:rsidP="00AE0C3F">
      <w:pPr>
        <w:numPr>
          <w:ilvl w:val="12"/>
          <w:numId w:val="0"/>
        </w:numPr>
        <w:tabs>
          <w:tab w:val="left" w:pos="567"/>
          <w:tab w:val="left" w:pos="2657"/>
        </w:tabs>
        <w:spacing w:after="0" w:line="240" w:lineRule="auto"/>
        <w:ind w:left="-37" w:right="-28"/>
        <w:rPr>
          <w:rFonts w:ascii="Times New Roman" w:eastAsia="Times New Roman" w:hAnsi="Times New Roman" w:cs="Times New Roman"/>
          <w:snapToGrid w:val="0"/>
          <w:lang w:val="en-GB"/>
        </w:rPr>
      </w:pPr>
      <w:r w:rsidRPr="00455489">
        <w:rPr>
          <w:rFonts w:ascii="Times New Roman" w:hAnsi="Times New Roman" w:cs="Times New Roman"/>
        </w:rPr>
        <w:t>Toliau pateikta informacija skirta tik sveikatos priežiūros specialistams</w:t>
      </w:r>
      <w:r w:rsidR="008A6E0A" w:rsidRPr="00455489">
        <w:rPr>
          <w:rFonts w:ascii="Times New Roman" w:hAnsi="Times New Roman" w:cs="Times New Roman"/>
        </w:rPr>
        <w:t>.</w:t>
      </w:r>
    </w:p>
    <w:p w14:paraId="1895CFB3" w14:textId="77777777" w:rsidR="00B63352" w:rsidRPr="00455489" w:rsidRDefault="00B63352" w:rsidP="00AE0C3F">
      <w:pPr>
        <w:numPr>
          <w:ilvl w:val="12"/>
          <w:numId w:val="0"/>
        </w:numPr>
        <w:tabs>
          <w:tab w:val="left" w:pos="567"/>
          <w:tab w:val="left" w:pos="2657"/>
        </w:tabs>
        <w:spacing w:after="0" w:line="240" w:lineRule="auto"/>
        <w:ind w:left="-37" w:right="-28"/>
        <w:rPr>
          <w:rFonts w:ascii="Times New Roman" w:hAnsi="Times New Roman" w:cs="Times New Roman"/>
        </w:rPr>
      </w:pPr>
    </w:p>
    <w:p w14:paraId="464DB60E" w14:textId="77777777" w:rsidR="00B63352" w:rsidRPr="00455489" w:rsidRDefault="00B63352" w:rsidP="00AE0C3F">
      <w:pPr>
        <w:numPr>
          <w:ilvl w:val="12"/>
          <w:numId w:val="0"/>
        </w:numPr>
        <w:tabs>
          <w:tab w:val="left" w:pos="567"/>
          <w:tab w:val="left" w:pos="2657"/>
        </w:tabs>
        <w:spacing w:after="0" w:line="240" w:lineRule="auto"/>
        <w:ind w:left="-37" w:right="-28"/>
        <w:rPr>
          <w:rFonts w:ascii="Times New Roman" w:eastAsia="Times New Roman" w:hAnsi="Times New Roman" w:cs="Times New Roman"/>
          <w:b/>
          <w:snapToGrid w:val="0"/>
          <w:lang w:val="en-GB"/>
        </w:rPr>
      </w:pPr>
      <w:r w:rsidRPr="00455489">
        <w:rPr>
          <w:rFonts w:ascii="Times New Roman" w:hAnsi="Times New Roman" w:cs="Times New Roman"/>
          <w:b/>
        </w:rPr>
        <w:t>Vartojimas ir ruošimas</w:t>
      </w:r>
    </w:p>
    <w:p w14:paraId="2E4E217C" w14:textId="77777777" w:rsidR="00B63352" w:rsidRPr="00455489" w:rsidRDefault="00B63352" w:rsidP="00833F89">
      <w:pPr>
        <w:spacing w:after="0" w:line="240" w:lineRule="auto"/>
        <w:rPr>
          <w:rFonts w:ascii="Times New Roman" w:eastAsia="Times New Roman" w:hAnsi="Times New Roman" w:cs="Times New Roman"/>
          <w:snapToGrid w:val="0"/>
        </w:rPr>
      </w:pPr>
      <w:r w:rsidRPr="00455489">
        <w:rPr>
          <w:rFonts w:ascii="Times New Roman" w:hAnsi="Times New Roman" w:cs="Times New Roman"/>
        </w:rPr>
        <w:t>Vaistinis preparatas skirtas vartoti vieną kartą. Nesuvartotą tirpalą reikia išpilti.</w:t>
      </w:r>
    </w:p>
    <w:p w14:paraId="06676931" w14:textId="77777777" w:rsidR="00B63352" w:rsidRPr="00455489" w:rsidRDefault="00B63352" w:rsidP="00BC7154">
      <w:pPr>
        <w:spacing w:after="0" w:line="240" w:lineRule="auto"/>
        <w:rPr>
          <w:rFonts w:ascii="Times New Roman" w:hAnsi="Times New Roman" w:cs="Times New Roman"/>
        </w:rPr>
      </w:pPr>
    </w:p>
    <w:p w14:paraId="483B39CB" w14:textId="77777777" w:rsidR="00B63352" w:rsidRPr="00455489" w:rsidRDefault="00B63352" w:rsidP="007715CC">
      <w:pPr>
        <w:spacing w:after="0" w:line="240" w:lineRule="auto"/>
        <w:rPr>
          <w:rFonts w:ascii="Times New Roman" w:eastAsia="Times New Roman" w:hAnsi="Times New Roman" w:cs="Times New Roman"/>
          <w:snapToGrid w:val="0"/>
        </w:rPr>
      </w:pPr>
      <w:r w:rsidRPr="00455489">
        <w:rPr>
          <w:rFonts w:ascii="Times New Roman" w:hAnsi="Times New Roman" w:cs="Times New Roman"/>
        </w:rPr>
        <w:t>Galima vartoti tik skaidrų tirpalą, kuriame nėra matomų dalelių ir kurio talpyklė nepažeista.</w:t>
      </w:r>
    </w:p>
    <w:p w14:paraId="2324F50B" w14:textId="77777777" w:rsidR="00B63352" w:rsidRPr="00455489" w:rsidRDefault="00B63352" w:rsidP="00AE0C3F">
      <w:pPr>
        <w:numPr>
          <w:ilvl w:val="12"/>
          <w:numId w:val="0"/>
        </w:numPr>
        <w:tabs>
          <w:tab w:val="left" w:pos="567"/>
          <w:tab w:val="left" w:pos="2657"/>
        </w:tabs>
        <w:spacing w:after="0" w:line="240" w:lineRule="auto"/>
        <w:ind w:left="-37" w:right="-28"/>
        <w:rPr>
          <w:rFonts w:ascii="Times New Roman" w:hAnsi="Times New Roman" w:cs="Times New Roman"/>
        </w:rPr>
      </w:pPr>
    </w:p>
    <w:p w14:paraId="5BD967BC" w14:textId="77777777" w:rsidR="00B63352" w:rsidRPr="004E56F0" w:rsidRDefault="00B63352" w:rsidP="00833F89">
      <w:pPr>
        <w:widowControl w:val="0"/>
        <w:autoSpaceDE w:val="0"/>
        <w:autoSpaceDN w:val="0"/>
        <w:adjustRightInd w:val="0"/>
        <w:spacing w:after="0" w:line="240" w:lineRule="auto"/>
        <w:rPr>
          <w:rFonts w:ascii="Times New Roman" w:hAnsi="Times New Roman"/>
          <w:u w:val="single"/>
          <w:lang w:val="en-GB"/>
        </w:rPr>
      </w:pPr>
      <w:r w:rsidRPr="004E56F0">
        <w:rPr>
          <w:rFonts w:ascii="Times New Roman" w:hAnsi="Times New Roman"/>
          <w:u w:val="single"/>
        </w:rPr>
        <w:t>Vartojimo būdas</w:t>
      </w:r>
    </w:p>
    <w:p w14:paraId="3E6D6EBD" w14:textId="77777777" w:rsidR="00B63352" w:rsidRPr="004E56F0" w:rsidRDefault="00B63352" w:rsidP="00BC7154">
      <w:pPr>
        <w:widowControl w:val="0"/>
        <w:autoSpaceDE w:val="0"/>
        <w:autoSpaceDN w:val="0"/>
        <w:adjustRightInd w:val="0"/>
        <w:spacing w:after="0" w:line="240" w:lineRule="auto"/>
        <w:rPr>
          <w:rFonts w:ascii="Times New Roman" w:hAnsi="Times New Roman"/>
          <w:lang w:val="en-GB"/>
        </w:rPr>
      </w:pPr>
      <w:r w:rsidRPr="004E56F0">
        <w:rPr>
          <w:rFonts w:ascii="Times New Roman" w:hAnsi="Times New Roman"/>
        </w:rPr>
        <w:t>Vaistinis preparatas vartojamas į veną naudojant sterilią ir nepirogeninę įrangą.</w:t>
      </w:r>
    </w:p>
    <w:p w14:paraId="073E2187" w14:textId="77777777" w:rsidR="00B63352" w:rsidRPr="004E56F0" w:rsidRDefault="00B63352" w:rsidP="007715CC">
      <w:pPr>
        <w:widowControl w:val="0"/>
        <w:autoSpaceDE w:val="0"/>
        <w:autoSpaceDN w:val="0"/>
        <w:adjustRightInd w:val="0"/>
        <w:spacing w:after="0" w:line="240" w:lineRule="auto"/>
        <w:rPr>
          <w:rFonts w:ascii="Times New Roman" w:hAnsi="Times New Roman"/>
        </w:rPr>
      </w:pPr>
    </w:p>
    <w:p w14:paraId="7598FBDA" w14:textId="77777777" w:rsidR="00B63352" w:rsidRPr="004E56F0" w:rsidRDefault="00B63352" w:rsidP="00AE0C3F">
      <w:pPr>
        <w:widowControl w:val="0"/>
        <w:autoSpaceDE w:val="0"/>
        <w:autoSpaceDN w:val="0"/>
        <w:adjustRightInd w:val="0"/>
        <w:spacing w:after="0" w:line="240" w:lineRule="auto"/>
        <w:rPr>
          <w:rFonts w:ascii="Times New Roman" w:hAnsi="Times New Roman"/>
        </w:rPr>
      </w:pPr>
      <w:r w:rsidRPr="004E56F0">
        <w:rPr>
          <w:rFonts w:ascii="Times New Roman" w:hAnsi="Times New Roman"/>
        </w:rPr>
        <w:t xml:space="preserve">Intraveninius kalio tirpalus reikia vartoti į didelę periferinę arba centrinę veną, kad būtų sumažinta sklerozės rizika. Jei infuzuojama į centrinę veną, siekiant išvengti lokalios hiperkalemijos, būtina užtikrinti, kad kateteris yra ne prieširdyje arba skilvelyje. </w:t>
      </w:r>
    </w:p>
    <w:p w14:paraId="0902C2CD" w14:textId="77777777" w:rsidR="00B63352" w:rsidRPr="004E56F0" w:rsidRDefault="00B63352" w:rsidP="00AE0C3F">
      <w:pPr>
        <w:widowControl w:val="0"/>
        <w:autoSpaceDE w:val="0"/>
        <w:autoSpaceDN w:val="0"/>
        <w:adjustRightInd w:val="0"/>
        <w:spacing w:after="0" w:line="240" w:lineRule="auto"/>
        <w:rPr>
          <w:rFonts w:ascii="Times New Roman" w:hAnsi="Times New Roman"/>
        </w:rPr>
      </w:pPr>
    </w:p>
    <w:p w14:paraId="49F7D577" w14:textId="77777777" w:rsidR="00B63352" w:rsidRPr="004E56F0" w:rsidRDefault="00B63352" w:rsidP="00AE0C3F">
      <w:pPr>
        <w:widowControl w:val="0"/>
        <w:autoSpaceDE w:val="0"/>
        <w:autoSpaceDN w:val="0"/>
        <w:adjustRightInd w:val="0"/>
        <w:spacing w:after="0" w:line="240" w:lineRule="auto"/>
        <w:rPr>
          <w:rFonts w:ascii="Times New Roman" w:hAnsi="Times New Roman"/>
          <w:lang w:val="en-GB"/>
        </w:rPr>
      </w:pPr>
      <w:r w:rsidRPr="004E56F0">
        <w:rPr>
          <w:rFonts w:ascii="Times New Roman" w:hAnsi="Times New Roman"/>
        </w:rPr>
        <w:t>Tirpalus, kuriuose yra kalio, reikia infuzuoti lėtai.</w:t>
      </w:r>
    </w:p>
    <w:p w14:paraId="43C50967" w14:textId="77777777" w:rsidR="00B63352" w:rsidRPr="004E56F0" w:rsidRDefault="00B63352" w:rsidP="00AE0C3F">
      <w:pPr>
        <w:widowControl w:val="0"/>
        <w:autoSpaceDE w:val="0"/>
        <w:autoSpaceDN w:val="0"/>
        <w:adjustRightInd w:val="0"/>
        <w:spacing w:after="0" w:line="240" w:lineRule="auto"/>
        <w:rPr>
          <w:rFonts w:ascii="Times New Roman" w:hAnsi="Times New Roman"/>
        </w:rPr>
      </w:pPr>
    </w:p>
    <w:p w14:paraId="79067FB8" w14:textId="77777777" w:rsidR="00B63352" w:rsidRPr="004E56F0" w:rsidRDefault="00B63352" w:rsidP="00AE0C3F">
      <w:pPr>
        <w:widowControl w:val="0"/>
        <w:autoSpaceDE w:val="0"/>
        <w:autoSpaceDN w:val="0"/>
        <w:adjustRightInd w:val="0"/>
        <w:spacing w:after="0" w:line="240" w:lineRule="auto"/>
        <w:rPr>
          <w:rFonts w:ascii="Times New Roman" w:hAnsi="Times New Roman"/>
        </w:rPr>
      </w:pPr>
      <w:r w:rsidRPr="004E56F0">
        <w:rPr>
          <w:rFonts w:ascii="Times New Roman" w:hAnsi="Times New Roman"/>
          <w:i/>
        </w:rPr>
        <w:t>Infuzijos greitis</w:t>
      </w:r>
    </w:p>
    <w:p w14:paraId="095EA4BE" w14:textId="40B8ECF3" w:rsidR="00B63352" w:rsidRPr="004E56F0" w:rsidRDefault="00B63352" w:rsidP="00AE0C3F">
      <w:pPr>
        <w:widowControl w:val="0"/>
        <w:autoSpaceDE w:val="0"/>
        <w:autoSpaceDN w:val="0"/>
        <w:adjustRightInd w:val="0"/>
        <w:spacing w:after="0" w:line="240" w:lineRule="auto"/>
        <w:rPr>
          <w:rFonts w:ascii="Times New Roman" w:hAnsi="Times New Roman"/>
        </w:rPr>
      </w:pPr>
      <w:r w:rsidRPr="004E56F0">
        <w:rPr>
          <w:rFonts w:ascii="Times New Roman" w:hAnsi="Times New Roman"/>
        </w:rPr>
        <w:t>Į veną kalio negalima vartoti didesniu kaip 15</w:t>
      </w:r>
      <w:r w:rsidR="001B3297" w:rsidRPr="00455489">
        <w:rPr>
          <w:rFonts w:ascii="Times New Roman" w:hAnsi="Times New Roman" w:cs="Times New Roman"/>
        </w:rPr>
        <w:t>–</w:t>
      </w:r>
      <w:r w:rsidRPr="004E56F0">
        <w:rPr>
          <w:rFonts w:ascii="Times New Roman" w:hAnsi="Times New Roman"/>
        </w:rPr>
        <w:t>20 mmol/val. greičiu, kad būtų išvengta pavojingos hiperkalemijos.</w:t>
      </w:r>
    </w:p>
    <w:p w14:paraId="0EE2B9E9" w14:textId="77777777" w:rsidR="00B63352" w:rsidRPr="004E56F0" w:rsidRDefault="00B63352" w:rsidP="00AE0C3F">
      <w:pPr>
        <w:widowControl w:val="0"/>
        <w:autoSpaceDE w:val="0"/>
        <w:autoSpaceDN w:val="0"/>
        <w:adjustRightInd w:val="0"/>
        <w:spacing w:after="0" w:line="240" w:lineRule="auto"/>
        <w:rPr>
          <w:rFonts w:ascii="Times New Roman" w:hAnsi="Times New Roman"/>
        </w:rPr>
      </w:pPr>
    </w:p>
    <w:p w14:paraId="2B02CB8E" w14:textId="77777777" w:rsidR="00B63352" w:rsidRPr="004E56F0" w:rsidRDefault="00B63352" w:rsidP="00AE0C3F">
      <w:pPr>
        <w:widowControl w:val="0"/>
        <w:autoSpaceDE w:val="0"/>
        <w:autoSpaceDN w:val="0"/>
        <w:adjustRightInd w:val="0"/>
        <w:spacing w:after="0" w:line="240" w:lineRule="auto"/>
        <w:rPr>
          <w:rFonts w:ascii="Times New Roman" w:hAnsi="Times New Roman"/>
        </w:rPr>
      </w:pPr>
      <w:r w:rsidRPr="004E56F0">
        <w:rPr>
          <w:rFonts w:ascii="Times New Roman" w:hAnsi="Times New Roman"/>
        </w:rPr>
        <w:t>Bet kokiu atveju negalima viršyti dozės, nurodytos poskyryje „Bendrieji dozavimo nurodymai“.</w:t>
      </w:r>
    </w:p>
    <w:p w14:paraId="2547CAFF" w14:textId="77777777" w:rsidR="002234D7" w:rsidRPr="00455489" w:rsidRDefault="002234D7" w:rsidP="00AE0C3F">
      <w:pPr>
        <w:spacing w:after="0" w:line="240" w:lineRule="auto"/>
        <w:rPr>
          <w:rFonts w:ascii="Times New Roman" w:hAnsi="Times New Roman" w:cs="Times New Roman"/>
          <w:u w:val="single"/>
        </w:rPr>
      </w:pPr>
    </w:p>
    <w:p w14:paraId="4E436C42" w14:textId="77777777" w:rsidR="002234D7" w:rsidRPr="00455489" w:rsidRDefault="002234D7" w:rsidP="002234D7">
      <w:pPr>
        <w:spacing w:after="0" w:line="240" w:lineRule="auto"/>
        <w:rPr>
          <w:rFonts w:ascii="Times New Roman" w:eastAsia="Times New Roman" w:hAnsi="Times New Roman" w:cs="Times New Roman"/>
          <w:snapToGrid w:val="0"/>
          <w:u w:val="single"/>
          <w:lang w:eastAsia="de-DE"/>
        </w:rPr>
      </w:pPr>
      <w:r w:rsidRPr="00455489">
        <w:rPr>
          <w:rFonts w:ascii="Times New Roman" w:eastAsia="Times New Roman" w:hAnsi="Times New Roman" w:cs="Times New Roman"/>
          <w:u w:val="single"/>
          <w:lang w:eastAsia="de-DE"/>
        </w:rPr>
        <w:t>Dozavimas</w:t>
      </w:r>
    </w:p>
    <w:p w14:paraId="0B9CEEBB" w14:textId="77777777" w:rsidR="002234D7" w:rsidRPr="00455489" w:rsidRDefault="002234D7" w:rsidP="002234D7">
      <w:pPr>
        <w:spacing w:after="0" w:line="240" w:lineRule="auto"/>
        <w:rPr>
          <w:rFonts w:ascii="Times New Roman" w:eastAsia="Times New Roman" w:hAnsi="Times New Roman" w:cs="Times New Roman"/>
          <w:i/>
          <w:snapToGrid w:val="0"/>
          <w:lang w:eastAsia="de-DE"/>
        </w:rPr>
      </w:pPr>
      <w:r w:rsidRPr="00455489">
        <w:rPr>
          <w:rFonts w:ascii="Times New Roman" w:eastAsia="Times New Roman" w:hAnsi="Times New Roman" w:cs="Times New Roman"/>
          <w:i/>
          <w:lang w:eastAsia="de-DE"/>
        </w:rPr>
        <w:t>Bendrieji patarimai</w:t>
      </w:r>
    </w:p>
    <w:p w14:paraId="1E7F2BBD" w14:textId="77777777" w:rsidR="002234D7" w:rsidRPr="00455489" w:rsidRDefault="002234D7" w:rsidP="002234D7">
      <w:pPr>
        <w:spacing w:after="0" w:line="240" w:lineRule="auto"/>
        <w:rPr>
          <w:rFonts w:ascii="Times New Roman" w:eastAsia="Times New Roman" w:hAnsi="Times New Roman" w:cs="Times New Roman"/>
          <w:lang w:eastAsia="de-DE"/>
        </w:rPr>
      </w:pPr>
    </w:p>
    <w:p w14:paraId="0FBDC728" w14:textId="77777777" w:rsidR="003C0BB9" w:rsidRPr="00455489" w:rsidRDefault="003C0BB9" w:rsidP="003C0BB9">
      <w:pPr>
        <w:tabs>
          <w:tab w:val="left" w:pos="567"/>
        </w:tabs>
        <w:spacing w:after="0" w:line="240" w:lineRule="auto"/>
        <w:rPr>
          <w:rFonts w:ascii="Times New Roman" w:eastAsia="Times New Roman" w:hAnsi="Times New Roman" w:cs="Times New Roman"/>
          <w:snapToGrid w:val="0"/>
        </w:rPr>
      </w:pPr>
      <w:r w:rsidRPr="00455489">
        <w:rPr>
          <w:rFonts w:ascii="Times New Roman" w:eastAsia="Times New Roman" w:hAnsi="Times New Roman" w:cs="Times New Roman"/>
          <w:snapToGrid w:val="0"/>
        </w:rPr>
        <w:t>Prieš infuziją ir jos metu gali reikėti stebėti skysčių pusiausvyrą, gliukozės koncentraciją serume, natrio ir kitų elektrolitų koncentraciją serume, ypač tais atvejais, kai infuzija skiriama pacientams, kuriems nustatyta padidėjusi ne osmosinė vazopresino sekrecija (sutrikusios antidiurezinio hormono sekrecijos sind</w:t>
      </w:r>
      <w:r w:rsidRPr="00455489">
        <w:rPr>
          <w:rFonts w:ascii="Times New Roman" w:hAnsi="Times New Roman" w:cs="Times New Roman"/>
        </w:rPr>
        <w:t xml:space="preserve">romas (angl. </w:t>
      </w:r>
      <w:r w:rsidRPr="00455489">
        <w:rPr>
          <w:rFonts w:ascii="Times New Roman" w:hAnsi="Times New Roman" w:cs="Times New Roman"/>
          <w:i/>
          <w:iCs/>
        </w:rPr>
        <w:t>syndrome of inappropriate antidiuretic hormone secretion, SIADH</w:t>
      </w:r>
      <w:r w:rsidRPr="00455489">
        <w:rPr>
          <w:rFonts w:ascii="Times New Roman" w:hAnsi="Times New Roman" w:cs="Times New Roman"/>
        </w:rPr>
        <w:t xml:space="preserve">), ir pacientams, kurie dėl hiponatremijos rizikos kartu gydomi vaistiniais preparatais, kurie yra vazopresino agonistai. </w:t>
      </w:r>
    </w:p>
    <w:p w14:paraId="7E8E06AB" w14:textId="77777777" w:rsidR="002A3963" w:rsidRPr="00455489" w:rsidRDefault="002A3963" w:rsidP="003C0BB9">
      <w:pPr>
        <w:tabs>
          <w:tab w:val="left" w:pos="567"/>
        </w:tabs>
        <w:spacing w:after="0" w:line="240" w:lineRule="auto"/>
        <w:rPr>
          <w:rFonts w:ascii="Times New Roman" w:eastAsia="Times New Roman" w:hAnsi="Times New Roman" w:cs="Times New Roman"/>
          <w:snapToGrid w:val="0"/>
        </w:rPr>
      </w:pPr>
      <w:r w:rsidRPr="00455489">
        <w:rPr>
          <w:rFonts w:ascii="Times New Roman" w:eastAsia="Times New Roman" w:hAnsi="Times New Roman" w:cs="Times New Roman"/>
          <w:snapToGrid w:val="0"/>
        </w:rPr>
        <w:t xml:space="preserve">Ypač svarbu stebėti natrio kiekį serume, jei vartojama vaistinių preparatų, kuriuose natrio koncentracija yra mažesnė, palyginti su natrio koncentracija kraujo serume. Po Potassium Chloride / </w:t>
      </w:r>
      <w:r w:rsidRPr="00455489">
        <w:rPr>
          <w:rFonts w:ascii="Times New Roman" w:eastAsia="Times New Roman" w:hAnsi="Times New Roman" w:cs="Times New Roman"/>
          <w:snapToGrid w:val="0"/>
        </w:rPr>
        <w:lastRenderedPageBreak/>
        <w:t>Glucose Fresenius 1,5 mg/50 mg/ml infuzijos pasireiškia greita aktyvi gliukozės pernaša į organizmo ląsteles. Tokia būklė</w:t>
      </w:r>
      <w:r w:rsidRPr="00455489">
        <w:rPr>
          <w:rFonts w:ascii="Times New Roman" w:hAnsi="Times New Roman" w:cs="Times New Roman"/>
        </w:rPr>
        <w:t xml:space="preserve"> skatina pasireikšti poveikį, kurį galima laikyti gryno vandens patekimu į organizmą, ir tai gali sukelti sunkią </w:t>
      </w:r>
      <w:r w:rsidR="005F1B4A" w:rsidRPr="00455489">
        <w:rPr>
          <w:rFonts w:ascii="Times New Roman" w:hAnsi="Times New Roman" w:cs="Times New Roman"/>
        </w:rPr>
        <w:t>hiponatremiją</w:t>
      </w:r>
      <w:r w:rsidRPr="00455489">
        <w:rPr>
          <w:rFonts w:ascii="Times New Roman" w:hAnsi="Times New Roman" w:cs="Times New Roman"/>
        </w:rPr>
        <w:t>.</w:t>
      </w:r>
    </w:p>
    <w:p w14:paraId="29A2D6B8" w14:textId="77777777" w:rsidR="00B63352" w:rsidRPr="00455489" w:rsidRDefault="00B63352" w:rsidP="00B63352">
      <w:pPr>
        <w:numPr>
          <w:ilvl w:val="12"/>
          <w:numId w:val="0"/>
        </w:numPr>
        <w:tabs>
          <w:tab w:val="left" w:pos="567"/>
          <w:tab w:val="left" w:pos="2657"/>
        </w:tabs>
        <w:spacing w:after="0" w:line="240" w:lineRule="auto"/>
        <w:ind w:left="-37" w:right="-28"/>
        <w:rPr>
          <w:rFonts w:ascii="Times New Roman" w:eastAsia="Times New Roman" w:hAnsi="Times New Roman" w:cs="Times New Roman"/>
          <w:snapToGrid w:val="0"/>
        </w:rPr>
      </w:pPr>
    </w:p>
    <w:p w14:paraId="6714096A" w14:textId="77777777" w:rsidR="00B63352" w:rsidRPr="004E56F0" w:rsidRDefault="00B63352" w:rsidP="00833F89">
      <w:pPr>
        <w:widowControl w:val="0"/>
        <w:autoSpaceDE w:val="0"/>
        <w:autoSpaceDN w:val="0"/>
        <w:adjustRightInd w:val="0"/>
        <w:spacing w:after="0" w:line="240" w:lineRule="auto"/>
        <w:rPr>
          <w:rFonts w:ascii="Times New Roman" w:hAnsi="Times New Roman"/>
          <w:i/>
        </w:rPr>
      </w:pPr>
      <w:r w:rsidRPr="004E56F0">
        <w:rPr>
          <w:rFonts w:ascii="Times New Roman" w:hAnsi="Times New Roman"/>
          <w:i/>
        </w:rPr>
        <w:t>Bendrieji dozavimo nurodymai</w:t>
      </w:r>
    </w:p>
    <w:p w14:paraId="06BA06AC" w14:textId="77777777" w:rsidR="00B63352" w:rsidRPr="004E56F0" w:rsidRDefault="00B63352" w:rsidP="00BC7154">
      <w:pPr>
        <w:widowControl w:val="0"/>
        <w:autoSpaceDE w:val="0"/>
        <w:autoSpaceDN w:val="0"/>
        <w:adjustRightInd w:val="0"/>
        <w:spacing w:after="0" w:line="240" w:lineRule="auto"/>
        <w:rPr>
          <w:rFonts w:ascii="Times New Roman" w:hAnsi="Times New Roman"/>
        </w:rPr>
      </w:pPr>
      <w:r w:rsidRPr="004E56F0">
        <w:rPr>
          <w:rFonts w:ascii="Times New Roman" w:hAnsi="Times New Roman"/>
        </w:rPr>
        <w:t>Toliau nurodoma rekomenduojama dozė angliavandenių ir skysčių trūkumui šalinti.</w:t>
      </w:r>
    </w:p>
    <w:p w14:paraId="299E9BD3" w14:textId="1166EE5D" w:rsidR="00B63352" w:rsidRPr="004E56F0" w:rsidRDefault="00B63352" w:rsidP="007715CC">
      <w:pPr>
        <w:widowControl w:val="0"/>
        <w:autoSpaceDE w:val="0"/>
        <w:autoSpaceDN w:val="0"/>
        <w:adjustRightInd w:val="0"/>
        <w:spacing w:after="0" w:line="240" w:lineRule="auto"/>
        <w:rPr>
          <w:rFonts w:ascii="Times New Roman" w:hAnsi="Times New Roman"/>
          <w:lang w:val="en-GB"/>
        </w:rPr>
      </w:pPr>
      <w:r w:rsidRPr="004E56F0">
        <w:rPr>
          <w:rFonts w:ascii="Times New Roman" w:hAnsi="Times New Roman"/>
        </w:rPr>
        <w:t xml:space="preserve">- Suaugusiesiems: 500 ml </w:t>
      </w:r>
      <w:r w:rsidR="001B3297" w:rsidRPr="00455489">
        <w:rPr>
          <w:rFonts w:ascii="Times New Roman" w:hAnsi="Times New Roman" w:cs="Times New Roman"/>
        </w:rPr>
        <w:t>–</w:t>
      </w:r>
      <w:r w:rsidRPr="004E56F0">
        <w:rPr>
          <w:rFonts w:ascii="Times New Roman" w:hAnsi="Times New Roman"/>
        </w:rPr>
        <w:t xml:space="preserve"> 3 litrai per 24 val.</w:t>
      </w:r>
    </w:p>
    <w:p w14:paraId="44CCAEFD" w14:textId="77777777" w:rsidR="00B63352" w:rsidRPr="004E56F0" w:rsidRDefault="00B63352" w:rsidP="00AE0C3F">
      <w:pPr>
        <w:widowControl w:val="0"/>
        <w:autoSpaceDE w:val="0"/>
        <w:autoSpaceDN w:val="0"/>
        <w:adjustRightInd w:val="0"/>
        <w:spacing w:after="0" w:line="240" w:lineRule="auto"/>
        <w:rPr>
          <w:rFonts w:ascii="Times New Roman" w:hAnsi="Times New Roman"/>
        </w:rPr>
      </w:pPr>
    </w:p>
    <w:p w14:paraId="7B6208BB" w14:textId="77777777" w:rsidR="00B63352" w:rsidRPr="004E56F0" w:rsidRDefault="00B63352" w:rsidP="00AE0C3F">
      <w:pPr>
        <w:widowControl w:val="0"/>
        <w:autoSpaceDE w:val="0"/>
        <w:autoSpaceDN w:val="0"/>
        <w:adjustRightInd w:val="0"/>
        <w:spacing w:after="0" w:line="240" w:lineRule="auto"/>
        <w:rPr>
          <w:rFonts w:ascii="Times New Roman" w:hAnsi="Times New Roman"/>
          <w:lang w:val="en-GB"/>
        </w:rPr>
      </w:pPr>
      <w:r w:rsidRPr="004E56F0">
        <w:rPr>
          <w:rFonts w:ascii="Times New Roman" w:hAnsi="Times New Roman"/>
        </w:rPr>
        <w:t xml:space="preserve">- Kūdikiams ir vaikams: </w:t>
      </w:r>
    </w:p>
    <w:p w14:paraId="7AF5F28E" w14:textId="34D30F39" w:rsidR="00B63352" w:rsidRPr="004E56F0" w:rsidRDefault="00B63352" w:rsidP="00AE0C3F">
      <w:pPr>
        <w:widowControl w:val="0"/>
        <w:numPr>
          <w:ilvl w:val="2"/>
          <w:numId w:val="6"/>
        </w:numPr>
        <w:tabs>
          <w:tab w:val="left" w:pos="567"/>
        </w:tabs>
        <w:autoSpaceDE w:val="0"/>
        <w:autoSpaceDN w:val="0"/>
        <w:adjustRightInd w:val="0"/>
        <w:spacing w:after="0" w:line="240" w:lineRule="auto"/>
        <w:ind w:left="567" w:hanging="567"/>
        <w:rPr>
          <w:rFonts w:ascii="Times New Roman" w:hAnsi="Times New Roman"/>
        </w:rPr>
      </w:pPr>
      <w:r w:rsidRPr="004E56F0">
        <w:rPr>
          <w:rFonts w:ascii="Times New Roman" w:hAnsi="Times New Roman"/>
        </w:rPr>
        <w:t>0</w:t>
      </w:r>
      <w:r w:rsidR="001B3297" w:rsidRPr="00455489">
        <w:rPr>
          <w:rFonts w:ascii="Times New Roman" w:hAnsi="Times New Roman" w:cs="Times New Roman"/>
        </w:rPr>
        <w:t>–</w:t>
      </w:r>
      <w:r w:rsidRPr="004E56F0">
        <w:rPr>
          <w:rFonts w:ascii="Times New Roman" w:hAnsi="Times New Roman"/>
        </w:rPr>
        <w:t xml:space="preserve">10 kg kūno svorio: 100 ml/kg kūno svorio per 24 val. </w:t>
      </w:r>
    </w:p>
    <w:p w14:paraId="48671EE8" w14:textId="1FFBC258" w:rsidR="00B63352" w:rsidRPr="004E56F0" w:rsidRDefault="00B63352" w:rsidP="00AE0C3F">
      <w:pPr>
        <w:widowControl w:val="0"/>
        <w:numPr>
          <w:ilvl w:val="2"/>
          <w:numId w:val="6"/>
        </w:numPr>
        <w:tabs>
          <w:tab w:val="left" w:pos="567"/>
        </w:tabs>
        <w:autoSpaceDE w:val="0"/>
        <w:autoSpaceDN w:val="0"/>
        <w:adjustRightInd w:val="0"/>
        <w:spacing w:after="0" w:line="240" w:lineRule="auto"/>
        <w:ind w:left="567" w:hanging="567"/>
        <w:rPr>
          <w:rFonts w:ascii="Times New Roman" w:hAnsi="Times New Roman"/>
          <w:lang w:val="en-GB"/>
        </w:rPr>
      </w:pPr>
      <w:r w:rsidRPr="004E56F0">
        <w:rPr>
          <w:rFonts w:ascii="Times New Roman" w:hAnsi="Times New Roman"/>
        </w:rPr>
        <w:t>10</w:t>
      </w:r>
      <w:r w:rsidR="001B3297" w:rsidRPr="00455489">
        <w:rPr>
          <w:rFonts w:ascii="Times New Roman" w:hAnsi="Times New Roman" w:cs="Times New Roman"/>
        </w:rPr>
        <w:t>–</w:t>
      </w:r>
      <w:r w:rsidRPr="004E56F0">
        <w:rPr>
          <w:rFonts w:ascii="Times New Roman" w:hAnsi="Times New Roman"/>
        </w:rPr>
        <w:t xml:space="preserve">20 kg kūno svorio: 1000 ml + (50 ml/kg kūno svoriui virš 10 kg) per 24 val. </w:t>
      </w:r>
    </w:p>
    <w:p w14:paraId="371984B8" w14:textId="185B6C22" w:rsidR="00B63352" w:rsidRPr="004E56F0" w:rsidRDefault="00B63352" w:rsidP="00AE0C3F">
      <w:pPr>
        <w:widowControl w:val="0"/>
        <w:numPr>
          <w:ilvl w:val="2"/>
          <w:numId w:val="6"/>
        </w:numPr>
        <w:tabs>
          <w:tab w:val="left" w:pos="567"/>
        </w:tabs>
        <w:autoSpaceDE w:val="0"/>
        <w:autoSpaceDN w:val="0"/>
        <w:adjustRightInd w:val="0"/>
        <w:spacing w:after="0" w:line="240" w:lineRule="auto"/>
        <w:ind w:left="567" w:hanging="567"/>
        <w:rPr>
          <w:rFonts w:ascii="Times New Roman" w:hAnsi="Times New Roman"/>
          <w:lang w:val="en-GB"/>
        </w:rPr>
      </w:pPr>
      <w:r w:rsidRPr="004E56F0">
        <w:rPr>
          <w:rFonts w:ascii="Times New Roman" w:hAnsi="Times New Roman"/>
        </w:rPr>
        <w:t>&gt; 20 kg kūno svorio: 1500 ml + (20 ml/kg kūno svoriui virš 20 kg</w:t>
      </w:r>
      <w:r w:rsidRPr="00455489">
        <w:rPr>
          <w:rFonts w:ascii="Times New Roman" w:hAnsi="Times New Roman" w:cs="Times New Roman"/>
        </w:rPr>
        <w:t>)</w:t>
      </w:r>
      <w:r w:rsidRPr="004E56F0">
        <w:rPr>
          <w:rFonts w:ascii="Times New Roman" w:hAnsi="Times New Roman"/>
        </w:rPr>
        <w:t xml:space="preserve"> per 24 val. </w:t>
      </w:r>
    </w:p>
    <w:p w14:paraId="690569E6" w14:textId="77777777" w:rsidR="00B63352" w:rsidRPr="004E56F0" w:rsidRDefault="00B63352" w:rsidP="00833F89">
      <w:pPr>
        <w:widowControl w:val="0"/>
        <w:autoSpaceDE w:val="0"/>
        <w:autoSpaceDN w:val="0"/>
        <w:adjustRightInd w:val="0"/>
        <w:spacing w:after="0" w:line="240" w:lineRule="auto"/>
        <w:rPr>
          <w:rFonts w:ascii="Times New Roman" w:hAnsi="Times New Roman"/>
        </w:rPr>
      </w:pPr>
    </w:p>
    <w:p w14:paraId="0FBC7B58" w14:textId="77777777" w:rsidR="00B63352" w:rsidRPr="004E56F0" w:rsidRDefault="00B63352" w:rsidP="00BC7154">
      <w:pPr>
        <w:widowControl w:val="0"/>
        <w:autoSpaceDE w:val="0"/>
        <w:autoSpaceDN w:val="0"/>
        <w:adjustRightInd w:val="0"/>
        <w:spacing w:after="0" w:line="240" w:lineRule="auto"/>
        <w:rPr>
          <w:rFonts w:ascii="Times New Roman" w:hAnsi="Times New Roman"/>
          <w:i/>
          <w:lang w:val="en-GB"/>
        </w:rPr>
      </w:pPr>
      <w:r w:rsidRPr="004E56F0">
        <w:rPr>
          <w:rFonts w:ascii="Times New Roman" w:hAnsi="Times New Roman"/>
          <w:i/>
        </w:rPr>
        <w:t>Dozavimas kalio trūkumo profilaktikai ir gydymui</w:t>
      </w:r>
    </w:p>
    <w:p w14:paraId="4CD489D4" w14:textId="77777777" w:rsidR="00B63352" w:rsidRPr="004E56F0" w:rsidRDefault="00B63352" w:rsidP="007715CC">
      <w:pPr>
        <w:widowControl w:val="0"/>
        <w:autoSpaceDE w:val="0"/>
        <w:autoSpaceDN w:val="0"/>
        <w:adjustRightInd w:val="0"/>
        <w:spacing w:after="0" w:line="240" w:lineRule="auto"/>
        <w:ind w:right="202"/>
        <w:rPr>
          <w:rFonts w:ascii="Times New Roman" w:hAnsi="Times New Roman"/>
          <w:i/>
        </w:rPr>
      </w:pPr>
    </w:p>
    <w:p w14:paraId="10B85FF6" w14:textId="77777777" w:rsidR="00B63352" w:rsidRPr="004E56F0" w:rsidRDefault="00B63352" w:rsidP="00AE0C3F">
      <w:pPr>
        <w:widowControl w:val="0"/>
        <w:autoSpaceDE w:val="0"/>
        <w:autoSpaceDN w:val="0"/>
        <w:adjustRightInd w:val="0"/>
        <w:spacing w:after="0" w:line="240" w:lineRule="auto"/>
        <w:ind w:right="202"/>
        <w:rPr>
          <w:rFonts w:ascii="Times New Roman" w:hAnsi="Times New Roman"/>
        </w:rPr>
      </w:pPr>
      <w:r w:rsidRPr="004E56F0">
        <w:rPr>
          <w:rFonts w:ascii="Times New Roman" w:hAnsi="Times New Roman"/>
        </w:rPr>
        <w:t>Suaugusiesiems, senyviems žmonėms ir paaugliams</w:t>
      </w:r>
    </w:p>
    <w:p w14:paraId="0C4620F5" w14:textId="77777777" w:rsidR="00B63352" w:rsidRPr="004E56F0" w:rsidRDefault="00B63352" w:rsidP="00AE0C3F">
      <w:pPr>
        <w:widowControl w:val="0"/>
        <w:autoSpaceDE w:val="0"/>
        <w:autoSpaceDN w:val="0"/>
        <w:adjustRightInd w:val="0"/>
        <w:spacing w:after="0" w:line="240" w:lineRule="auto"/>
        <w:ind w:right="202"/>
        <w:rPr>
          <w:rFonts w:ascii="Times New Roman" w:hAnsi="Times New Roman"/>
        </w:rPr>
      </w:pPr>
    </w:p>
    <w:p w14:paraId="796B2081" w14:textId="065016BE" w:rsidR="00B63352" w:rsidRPr="004E56F0" w:rsidRDefault="00B63352" w:rsidP="00AE0C3F">
      <w:pPr>
        <w:widowControl w:val="0"/>
        <w:autoSpaceDE w:val="0"/>
        <w:autoSpaceDN w:val="0"/>
        <w:adjustRightInd w:val="0"/>
        <w:spacing w:after="0" w:line="240" w:lineRule="auto"/>
        <w:ind w:right="202"/>
        <w:rPr>
          <w:rFonts w:ascii="Times New Roman" w:hAnsi="Times New Roman"/>
          <w:lang w:val="en-GB"/>
        </w:rPr>
      </w:pPr>
      <w:r w:rsidRPr="004E56F0">
        <w:rPr>
          <w:rFonts w:ascii="Times New Roman" w:hAnsi="Times New Roman"/>
        </w:rPr>
        <w:t>Įprastinė kalio paros dozė hipokalemijos profilaktikai yra iki 50 mmol, tokia dozė gali būti pakankama ir esant nedideliam kalio trūkumui. Maksimali rekomenduojama kalio dozė yra 2</w:t>
      </w:r>
      <w:r w:rsidR="006F3938" w:rsidRPr="00455489">
        <w:rPr>
          <w:rFonts w:ascii="Times New Roman" w:hAnsi="Times New Roman" w:cs="Times New Roman"/>
        </w:rPr>
        <w:t>–</w:t>
      </w:r>
      <w:r w:rsidRPr="004E56F0">
        <w:rPr>
          <w:rFonts w:ascii="Times New Roman" w:hAnsi="Times New Roman"/>
        </w:rPr>
        <w:t xml:space="preserve">3 mmol/kg kūno svorio per 24 val. </w:t>
      </w:r>
    </w:p>
    <w:p w14:paraId="1DCAFC56" w14:textId="145A8692" w:rsidR="00B63352" w:rsidRPr="004E56F0" w:rsidRDefault="00B63352" w:rsidP="00AE0C3F">
      <w:pPr>
        <w:widowControl w:val="0"/>
        <w:autoSpaceDE w:val="0"/>
        <w:autoSpaceDN w:val="0"/>
        <w:adjustRightInd w:val="0"/>
        <w:spacing w:after="0" w:line="240" w:lineRule="auto"/>
        <w:ind w:right="685"/>
        <w:rPr>
          <w:rFonts w:ascii="Times New Roman" w:hAnsi="Times New Roman"/>
          <w:lang w:val="en-GB"/>
        </w:rPr>
      </w:pPr>
      <w:r w:rsidRPr="004E56F0">
        <w:rPr>
          <w:rFonts w:ascii="Times New Roman" w:hAnsi="Times New Roman"/>
        </w:rPr>
        <w:t>Hipokalemijai gydyti rekomenduojama dozė yra 20 mmol kalio, tokia dozė suvartojama per 2</w:t>
      </w:r>
      <w:r w:rsidR="006F3938" w:rsidRPr="00455489">
        <w:rPr>
          <w:rFonts w:ascii="Times New Roman" w:hAnsi="Times New Roman" w:cs="Times New Roman"/>
        </w:rPr>
        <w:t>–</w:t>
      </w:r>
      <w:r w:rsidRPr="004E56F0">
        <w:rPr>
          <w:rFonts w:ascii="Times New Roman" w:hAnsi="Times New Roman"/>
        </w:rPr>
        <w:t>3 valandas (t. y. 7</w:t>
      </w:r>
      <w:r w:rsidR="006F3938" w:rsidRPr="00455489">
        <w:rPr>
          <w:rFonts w:ascii="Times New Roman" w:hAnsi="Times New Roman" w:cs="Times New Roman"/>
        </w:rPr>
        <w:t>–</w:t>
      </w:r>
      <w:r w:rsidRPr="004E56F0">
        <w:rPr>
          <w:rFonts w:ascii="Times New Roman" w:hAnsi="Times New Roman"/>
        </w:rPr>
        <w:t xml:space="preserve">10 mmol/val.), stebint elektrokardiogramą (EKG). </w:t>
      </w:r>
    </w:p>
    <w:p w14:paraId="0F3F324E" w14:textId="77777777" w:rsidR="00B63352" w:rsidRPr="004E56F0" w:rsidRDefault="00B63352" w:rsidP="00AE0C3F">
      <w:pPr>
        <w:widowControl w:val="0"/>
        <w:autoSpaceDE w:val="0"/>
        <w:autoSpaceDN w:val="0"/>
        <w:adjustRightInd w:val="0"/>
        <w:spacing w:after="0" w:line="240" w:lineRule="auto"/>
        <w:ind w:right="685"/>
        <w:rPr>
          <w:rFonts w:ascii="Times New Roman" w:hAnsi="Times New Roman"/>
        </w:rPr>
      </w:pPr>
    </w:p>
    <w:p w14:paraId="0679A39F" w14:textId="6FE95B17" w:rsidR="00B63352" w:rsidRPr="004E56F0" w:rsidRDefault="00B63352" w:rsidP="00AE0C3F">
      <w:pPr>
        <w:widowControl w:val="0"/>
        <w:autoSpaceDE w:val="0"/>
        <w:autoSpaceDN w:val="0"/>
        <w:adjustRightInd w:val="0"/>
        <w:spacing w:after="0" w:line="240" w:lineRule="auto"/>
        <w:rPr>
          <w:rFonts w:ascii="Times New Roman" w:hAnsi="Times New Roman"/>
          <w:lang w:val="en-GB"/>
        </w:rPr>
      </w:pPr>
      <w:r w:rsidRPr="004E56F0">
        <w:rPr>
          <w:rFonts w:ascii="Times New Roman" w:hAnsi="Times New Roman"/>
        </w:rPr>
        <w:t>Maksimalus rekomenduojamas infuzavimo greitis negali būti didesnis kaip 15</w:t>
      </w:r>
      <w:r w:rsidR="006F3938" w:rsidRPr="00455489">
        <w:rPr>
          <w:rFonts w:ascii="Times New Roman" w:hAnsi="Times New Roman" w:cs="Times New Roman"/>
        </w:rPr>
        <w:t>–</w:t>
      </w:r>
      <w:r w:rsidRPr="004E56F0">
        <w:rPr>
          <w:rFonts w:ascii="Times New Roman" w:hAnsi="Times New Roman"/>
        </w:rPr>
        <w:t xml:space="preserve">20 mmol/val. </w:t>
      </w:r>
    </w:p>
    <w:p w14:paraId="0386B09B" w14:textId="77777777" w:rsidR="00B63352" w:rsidRPr="004E56F0" w:rsidRDefault="00B63352" w:rsidP="00AE0C3F">
      <w:pPr>
        <w:widowControl w:val="0"/>
        <w:autoSpaceDE w:val="0"/>
        <w:autoSpaceDN w:val="0"/>
        <w:adjustRightInd w:val="0"/>
        <w:spacing w:after="0" w:line="240" w:lineRule="auto"/>
        <w:rPr>
          <w:rFonts w:ascii="Times New Roman" w:hAnsi="Times New Roman"/>
        </w:rPr>
      </w:pPr>
    </w:p>
    <w:p w14:paraId="6131D35E" w14:textId="77777777" w:rsidR="00B63352" w:rsidRPr="004E56F0" w:rsidRDefault="00B63352" w:rsidP="00AE0C3F">
      <w:pPr>
        <w:widowControl w:val="0"/>
        <w:autoSpaceDE w:val="0"/>
        <w:autoSpaceDN w:val="0"/>
        <w:adjustRightInd w:val="0"/>
        <w:spacing w:after="0" w:line="240" w:lineRule="auto"/>
        <w:rPr>
          <w:rFonts w:ascii="Times New Roman" w:hAnsi="Times New Roman"/>
        </w:rPr>
      </w:pPr>
      <w:r w:rsidRPr="004E56F0">
        <w:rPr>
          <w:rFonts w:ascii="Times New Roman" w:hAnsi="Times New Roman"/>
        </w:rPr>
        <w:t>Pacientams, kurių inkstų funkcija sutrikusi, reikia skirti mažesnę dozę.</w:t>
      </w:r>
    </w:p>
    <w:p w14:paraId="4F86ABAB" w14:textId="77777777" w:rsidR="00B63352" w:rsidRPr="004E56F0" w:rsidRDefault="00B63352" w:rsidP="00AE0C3F">
      <w:pPr>
        <w:widowControl w:val="0"/>
        <w:autoSpaceDE w:val="0"/>
        <w:autoSpaceDN w:val="0"/>
        <w:adjustRightInd w:val="0"/>
        <w:spacing w:after="0" w:line="240" w:lineRule="auto"/>
        <w:rPr>
          <w:rFonts w:ascii="Times New Roman" w:hAnsi="Times New Roman"/>
        </w:rPr>
      </w:pPr>
    </w:p>
    <w:p w14:paraId="7C7495E2" w14:textId="77777777" w:rsidR="00B63352" w:rsidRPr="004E56F0" w:rsidRDefault="00B63352" w:rsidP="00AE0C3F">
      <w:pPr>
        <w:widowControl w:val="0"/>
        <w:autoSpaceDE w:val="0"/>
        <w:autoSpaceDN w:val="0"/>
        <w:adjustRightInd w:val="0"/>
        <w:spacing w:after="0" w:line="240" w:lineRule="auto"/>
        <w:rPr>
          <w:rFonts w:ascii="Times New Roman" w:hAnsi="Times New Roman"/>
        </w:rPr>
      </w:pPr>
      <w:r w:rsidRPr="004E56F0">
        <w:rPr>
          <w:rFonts w:ascii="Times New Roman" w:hAnsi="Times New Roman"/>
        </w:rPr>
        <w:t>Bet kokiu atveju negalima viršyti dozės, nurodytos poskyryje „Bendrieji dozavimo nurodymai“.</w:t>
      </w:r>
    </w:p>
    <w:p w14:paraId="1FA70C58" w14:textId="77777777" w:rsidR="00B63352" w:rsidRPr="004E56F0" w:rsidRDefault="00B63352" w:rsidP="00AE0C3F">
      <w:pPr>
        <w:widowControl w:val="0"/>
        <w:autoSpaceDE w:val="0"/>
        <w:autoSpaceDN w:val="0"/>
        <w:adjustRightInd w:val="0"/>
        <w:spacing w:after="0" w:line="240" w:lineRule="auto"/>
        <w:rPr>
          <w:rFonts w:ascii="Times New Roman" w:hAnsi="Times New Roman"/>
        </w:rPr>
      </w:pPr>
    </w:p>
    <w:p w14:paraId="66914E94" w14:textId="77777777" w:rsidR="00B63352" w:rsidRPr="004E56F0" w:rsidRDefault="00B63352" w:rsidP="00AE0C3F">
      <w:pPr>
        <w:widowControl w:val="0"/>
        <w:autoSpaceDE w:val="0"/>
        <w:autoSpaceDN w:val="0"/>
        <w:adjustRightInd w:val="0"/>
        <w:spacing w:after="0" w:line="240" w:lineRule="auto"/>
        <w:rPr>
          <w:rFonts w:ascii="Times New Roman" w:hAnsi="Times New Roman"/>
        </w:rPr>
      </w:pPr>
      <w:r w:rsidRPr="004E56F0">
        <w:rPr>
          <w:rFonts w:ascii="Times New Roman" w:hAnsi="Times New Roman"/>
          <w:i/>
          <w:u w:val="single"/>
        </w:rPr>
        <w:t>Vaikų populiacija</w:t>
      </w:r>
    </w:p>
    <w:p w14:paraId="6F806FF6" w14:textId="66586934" w:rsidR="00B63352" w:rsidRPr="004E56F0" w:rsidRDefault="00B63352" w:rsidP="00AE0C3F">
      <w:pPr>
        <w:widowControl w:val="0"/>
        <w:autoSpaceDE w:val="0"/>
        <w:autoSpaceDN w:val="0"/>
        <w:adjustRightInd w:val="0"/>
        <w:spacing w:after="0" w:line="240" w:lineRule="auto"/>
        <w:ind w:right="115"/>
        <w:rPr>
          <w:rFonts w:ascii="Times New Roman" w:hAnsi="Times New Roman"/>
        </w:rPr>
      </w:pPr>
      <w:r w:rsidRPr="004E56F0">
        <w:rPr>
          <w:rFonts w:ascii="Times New Roman" w:hAnsi="Times New Roman"/>
        </w:rPr>
        <w:t>Hipokalemijai gydyti vartojama dozė yra 0,3</w:t>
      </w:r>
      <w:r w:rsidR="006F3938" w:rsidRPr="00455489">
        <w:rPr>
          <w:rFonts w:ascii="Times New Roman" w:hAnsi="Times New Roman" w:cs="Times New Roman"/>
        </w:rPr>
        <w:t>–</w:t>
      </w:r>
      <w:r w:rsidRPr="004E56F0">
        <w:rPr>
          <w:rFonts w:ascii="Times New Roman" w:hAnsi="Times New Roman"/>
        </w:rPr>
        <w:t>0,5 mmol/kg kūno svorio/val. Dozę reikia koreguoti pagal dažnai atliekamų laboratorinių tyrimų rodmenis.</w:t>
      </w:r>
    </w:p>
    <w:p w14:paraId="2D54154C" w14:textId="68C8E6CD" w:rsidR="00B63352" w:rsidRPr="004E56F0" w:rsidRDefault="00B63352" w:rsidP="00AE0C3F">
      <w:pPr>
        <w:widowControl w:val="0"/>
        <w:autoSpaceDE w:val="0"/>
        <w:autoSpaceDN w:val="0"/>
        <w:adjustRightInd w:val="0"/>
        <w:spacing w:after="0" w:line="240" w:lineRule="auto"/>
        <w:ind w:right="115"/>
        <w:rPr>
          <w:rFonts w:ascii="Times New Roman" w:hAnsi="Times New Roman"/>
        </w:rPr>
      </w:pPr>
      <w:r w:rsidRPr="004E56F0">
        <w:rPr>
          <w:rFonts w:ascii="Times New Roman" w:hAnsi="Times New Roman"/>
        </w:rPr>
        <w:t>Maksimali rekomenduojama kalio dozė yra 2</w:t>
      </w:r>
      <w:r w:rsidR="006F3938" w:rsidRPr="00455489">
        <w:rPr>
          <w:rFonts w:ascii="Times New Roman" w:hAnsi="Times New Roman" w:cs="Times New Roman"/>
        </w:rPr>
        <w:t>–</w:t>
      </w:r>
      <w:r w:rsidRPr="004E56F0">
        <w:rPr>
          <w:rFonts w:ascii="Times New Roman" w:hAnsi="Times New Roman"/>
        </w:rPr>
        <w:t xml:space="preserve">3 mmol/kg kūno svorio per parą. </w:t>
      </w:r>
    </w:p>
    <w:p w14:paraId="0DC1D1DD" w14:textId="77777777" w:rsidR="00B63352" w:rsidRPr="004E56F0" w:rsidRDefault="00B63352" w:rsidP="00AE0C3F">
      <w:pPr>
        <w:widowControl w:val="0"/>
        <w:autoSpaceDE w:val="0"/>
        <w:autoSpaceDN w:val="0"/>
        <w:adjustRightInd w:val="0"/>
        <w:spacing w:after="0" w:line="240" w:lineRule="auto"/>
        <w:ind w:right="115"/>
        <w:rPr>
          <w:rFonts w:ascii="Times New Roman" w:hAnsi="Times New Roman"/>
        </w:rPr>
      </w:pPr>
    </w:p>
    <w:p w14:paraId="5F9CC92D" w14:textId="77777777" w:rsidR="00B63352" w:rsidRPr="004E56F0" w:rsidRDefault="00B63352" w:rsidP="00AE0C3F">
      <w:pPr>
        <w:widowControl w:val="0"/>
        <w:autoSpaceDE w:val="0"/>
        <w:autoSpaceDN w:val="0"/>
        <w:adjustRightInd w:val="0"/>
        <w:spacing w:after="0" w:line="240" w:lineRule="auto"/>
        <w:ind w:right="115"/>
        <w:rPr>
          <w:rFonts w:ascii="Times New Roman" w:hAnsi="Times New Roman"/>
          <w:lang w:val="en-GB"/>
        </w:rPr>
      </w:pPr>
      <w:r w:rsidRPr="004E56F0">
        <w:rPr>
          <w:rFonts w:ascii="Times New Roman" w:hAnsi="Times New Roman"/>
        </w:rPr>
        <w:t xml:space="preserve">Infuzijos greitis ir tūris priklauso nuo paciento amžiaus, kūno svorio, klinikinės ir metabolinės būklės bei kartu vartojamų vaistinių preparatų. Dozę būtina nustatyti pasitarus su gydytoju, turinčiu vaikų gydymo intraveniniais skysčiais patirties. </w:t>
      </w:r>
    </w:p>
    <w:p w14:paraId="1CDE9E8A" w14:textId="77777777" w:rsidR="00B63352" w:rsidRPr="004E56F0" w:rsidRDefault="00B63352" w:rsidP="00AE0C3F">
      <w:pPr>
        <w:widowControl w:val="0"/>
        <w:autoSpaceDE w:val="0"/>
        <w:autoSpaceDN w:val="0"/>
        <w:adjustRightInd w:val="0"/>
        <w:spacing w:after="0" w:line="240" w:lineRule="auto"/>
        <w:rPr>
          <w:rFonts w:ascii="Times New Roman" w:hAnsi="Times New Roman"/>
        </w:rPr>
      </w:pPr>
    </w:p>
    <w:p w14:paraId="2374C9C9" w14:textId="77777777" w:rsidR="00B63352" w:rsidRPr="00455489" w:rsidRDefault="00B63352" w:rsidP="00AE0C3F">
      <w:pPr>
        <w:keepNext/>
        <w:keepLines/>
        <w:spacing w:after="0" w:line="240" w:lineRule="auto"/>
        <w:rPr>
          <w:rFonts w:ascii="Times New Roman" w:eastAsia="Times New Roman" w:hAnsi="Times New Roman" w:cs="Times New Roman"/>
          <w:snapToGrid w:val="0"/>
          <w:u w:val="single"/>
          <w:lang w:val="en-GB"/>
        </w:rPr>
      </w:pPr>
      <w:r w:rsidRPr="00455489">
        <w:rPr>
          <w:rFonts w:ascii="Times New Roman" w:hAnsi="Times New Roman" w:cs="Times New Roman"/>
          <w:u w:val="single"/>
        </w:rPr>
        <w:t>Tinkamumo laikas po pirmojo pakuotės atidarymo</w:t>
      </w:r>
    </w:p>
    <w:p w14:paraId="526DD998" w14:textId="77777777" w:rsidR="00B63352" w:rsidRPr="00455489" w:rsidRDefault="00B63352" w:rsidP="00AE0C3F">
      <w:pPr>
        <w:keepNext/>
        <w:keepLines/>
        <w:spacing w:after="0" w:line="240" w:lineRule="auto"/>
        <w:rPr>
          <w:rFonts w:ascii="Times New Roman" w:eastAsia="Times New Roman" w:hAnsi="Times New Roman" w:cs="Times New Roman"/>
          <w:snapToGrid w:val="0"/>
          <w:lang w:val="en-GB"/>
        </w:rPr>
      </w:pPr>
      <w:r w:rsidRPr="00455489">
        <w:rPr>
          <w:rFonts w:ascii="Times New Roman" w:hAnsi="Times New Roman" w:cs="Times New Roman"/>
        </w:rPr>
        <w:t xml:space="preserve">Vaistinio preparato stabilumas po pirmojo pakuotės atidarymo netirtas, todėl po pirmojo pakuotės atidarymo tirpalą būtina vartoti nedelsiant. </w:t>
      </w:r>
    </w:p>
    <w:p w14:paraId="5B417130" w14:textId="77777777" w:rsidR="00B63352" w:rsidRPr="00455489" w:rsidRDefault="00B63352" w:rsidP="00833F89">
      <w:pPr>
        <w:spacing w:after="0" w:line="240" w:lineRule="auto"/>
        <w:rPr>
          <w:rFonts w:ascii="Times New Roman" w:hAnsi="Times New Roman" w:cs="Times New Roman"/>
        </w:rPr>
      </w:pPr>
    </w:p>
    <w:p w14:paraId="78A01786" w14:textId="77777777" w:rsidR="00B63352" w:rsidRPr="00455489" w:rsidRDefault="00B63352" w:rsidP="00833F89">
      <w:pPr>
        <w:spacing w:after="0" w:line="240" w:lineRule="auto"/>
        <w:rPr>
          <w:rFonts w:ascii="Times New Roman" w:eastAsia="Times New Roman" w:hAnsi="Times New Roman" w:cs="Times New Roman"/>
          <w:snapToGrid w:val="0"/>
          <w:u w:val="single"/>
          <w:lang w:val="en-GB"/>
        </w:rPr>
      </w:pPr>
      <w:r w:rsidRPr="00455489">
        <w:rPr>
          <w:rFonts w:ascii="Times New Roman" w:hAnsi="Times New Roman" w:cs="Times New Roman"/>
          <w:u w:val="single"/>
        </w:rPr>
        <w:t>Tinkamumo laikas vartojant (įšvirkštus papildomų vaistinių preparatų)</w:t>
      </w:r>
    </w:p>
    <w:p w14:paraId="30B36EC2" w14:textId="77777777" w:rsidR="00B63352" w:rsidRPr="00455489" w:rsidRDefault="00B63352" w:rsidP="00BC7154">
      <w:pPr>
        <w:spacing w:after="0" w:line="240" w:lineRule="auto"/>
        <w:rPr>
          <w:rFonts w:ascii="Times New Roman" w:eastAsia="Times New Roman" w:hAnsi="Times New Roman" w:cs="Times New Roman"/>
          <w:snapToGrid w:val="0"/>
          <w:lang w:val="en-GB"/>
        </w:rPr>
      </w:pPr>
      <w:r w:rsidRPr="00455489">
        <w:rPr>
          <w:rFonts w:ascii="Times New Roman" w:hAnsi="Times New Roman" w:cs="Times New Roman"/>
        </w:rPr>
        <w:t xml:space="preserve">Prieš papildomai į tirpalą įšvirkščiant bet kokio vaistinio preparato, reikia patikrinti, ar jis cheminiu ir fiziniu požiūriu yra stabilus tokiame pH kaip ir Potassium Chloride / Glucose Fresenius 1,5 mg/50 mg/ml infuzinio tirpalo. </w:t>
      </w:r>
    </w:p>
    <w:p w14:paraId="6EACE4B6" w14:textId="77777777" w:rsidR="00B63352" w:rsidRPr="00455489" w:rsidRDefault="00B63352" w:rsidP="007715CC">
      <w:pPr>
        <w:spacing w:after="0" w:line="240" w:lineRule="auto"/>
        <w:rPr>
          <w:rFonts w:ascii="Times New Roman" w:eastAsia="Times New Roman" w:hAnsi="Times New Roman" w:cs="Times New Roman"/>
          <w:snapToGrid w:val="0"/>
          <w:lang w:val="en-GB"/>
        </w:rPr>
      </w:pPr>
      <w:r w:rsidRPr="00455489">
        <w:rPr>
          <w:rFonts w:ascii="Times New Roman" w:hAnsi="Times New Roman" w:cs="Times New Roman"/>
        </w:rPr>
        <w:t>Suderinamumo tyrimų neatlikta, todėl šio vaistinio preparato maišyti su kitais negalima.</w:t>
      </w:r>
    </w:p>
    <w:p w14:paraId="79CF0AF5" w14:textId="77777777" w:rsidR="00B63352" w:rsidRPr="00455489" w:rsidRDefault="00B63352" w:rsidP="00AE0C3F">
      <w:pPr>
        <w:spacing w:after="0" w:line="240" w:lineRule="auto"/>
        <w:rPr>
          <w:rFonts w:ascii="Times New Roman" w:eastAsia="Times New Roman" w:hAnsi="Times New Roman" w:cs="Times New Roman"/>
          <w:snapToGrid w:val="0"/>
        </w:rPr>
      </w:pPr>
      <w:r w:rsidRPr="00455489">
        <w:rPr>
          <w:rFonts w:ascii="Times New Roman" w:hAnsi="Times New Roman" w:cs="Times New Roman"/>
        </w:rPr>
        <w:t xml:space="preserve">Gydytojas yra atsakingas už sprendimą, ar nepasireiškia Potassium Chloride / Glucose Fresenius 1,5 mg/50 mg/ml infuzinio tirpalo ir į jį sušvirkšto papildomo vaistinio preparato nesuderinamumas: būtina tikrinti, ar ilgainiui neatsiranda spalvos pokyčių ir (arba) nuosėdų, netirpių kompleksų ar kristalų. Būtina atsižvelgti į papildomai įšvirkščiamo vaistinio preparato vartojimo instrukciją. </w:t>
      </w:r>
    </w:p>
    <w:p w14:paraId="16E44820" w14:textId="77777777" w:rsidR="00B63352" w:rsidRPr="00455489" w:rsidRDefault="00B63352" w:rsidP="00AE0C3F">
      <w:pPr>
        <w:spacing w:after="0" w:line="240" w:lineRule="auto"/>
        <w:rPr>
          <w:rFonts w:ascii="Times New Roman" w:hAnsi="Times New Roman" w:cs="Times New Roman"/>
        </w:rPr>
      </w:pPr>
    </w:p>
    <w:p w14:paraId="4EAFB57D" w14:textId="7E4B2A6C" w:rsidR="00B63352" w:rsidRPr="00455489" w:rsidRDefault="00B63352" w:rsidP="00AE0C3F">
      <w:pPr>
        <w:spacing w:after="0" w:line="240" w:lineRule="auto"/>
        <w:rPr>
          <w:rFonts w:ascii="Times New Roman" w:eastAsia="Times New Roman" w:hAnsi="Times New Roman" w:cs="Times New Roman"/>
          <w:snapToGrid w:val="0"/>
        </w:rPr>
      </w:pPr>
      <w:r w:rsidRPr="00455489">
        <w:rPr>
          <w:rFonts w:ascii="Times New Roman" w:hAnsi="Times New Roman" w:cs="Times New Roman"/>
        </w:rPr>
        <w:t>Prieš papildomai į tirpalą įšvirkščiant vaistinio preparato, reikia patikrinti, ar jis yra tirpus ir (arba) stabilus vandenyje, kurio pH yra toks pat kaip Potassium Chloride / Glucose Fresenius 1,5 mg/50 mg/ml infuzinio tirpalo (pH: 3,5</w:t>
      </w:r>
      <w:r w:rsidR="006F3938" w:rsidRPr="00455489">
        <w:rPr>
          <w:rFonts w:ascii="Times New Roman" w:hAnsi="Times New Roman" w:cs="Times New Roman"/>
        </w:rPr>
        <w:t>–</w:t>
      </w:r>
      <w:r w:rsidRPr="00455489">
        <w:rPr>
          <w:rFonts w:ascii="Times New Roman" w:hAnsi="Times New Roman" w:cs="Times New Roman"/>
        </w:rPr>
        <w:t xml:space="preserve">6,0). </w:t>
      </w:r>
    </w:p>
    <w:p w14:paraId="45D24949" w14:textId="77777777" w:rsidR="00B63352" w:rsidRPr="00455489" w:rsidRDefault="00B63352" w:rsidP="00AE0C3F">
      <w:pPr>
        <w:spacing w:after="0" w:line="240" w:lineRule="auto"/>
        <w:rPr>
          <w:rFonts w:ascii="Times New Roman" w:hAnsi="Times New Roman" w:cs="Times New Roman"/>
        </w:rPr>
      </w:pPr>
    </w:p>
    <w:p w14:paraId="2F525D4C" w14:textId="77777777" w:rsidR="00B63352" w:rsidRPr="00455489" w:rsidRDefault="00B63352" w:rsidP="00AE0C3F">
      <w:pPr>
        <w:spacing w:after="0" w:line="240" w:lineRule="auto"/>
        <w:rPr>
          <w:rFonts w:ascii="Times New Roman" w:eastAsia="Times New Roman" w:hAnsi="Times New Roman" w:cs="Times New Roman"/>
          <w:snapToGrid w:val="0"/>
        </w:rPr>
      </w:pPr>
      <w:r w:rsidRPr="00455489">
        <w:rPr>
          <w:rFonts w:ascii="Times New Roman" w:hAnsi="Times New Roman" w:cs="Times New Roman"/>
        </w:rPr>
        <w:lastRenderedPageBreak/>
        <w:t>Toliau išvardyti vaistiniai preparatai yra nesuderinami su Potassium Chloride / Glucose Fresenius 1,5 mg/50 mg/ml infuziniu tirpalu (šis sąrašas nėra išsamus).</w:t>
      </w:r>
    </w:p>
    <w:p w14:paraId="05D1F60B" w14:textId="77777777" w:rsidR="00B63352" w:rsidRPr="00455489" w:rsidRDefault="00B63352" w:rsidP="00AE0C3F">
      <w:pPr>
        <w:spacing w:after="0" w:line="240" w:lineRule="auto"/>
        <w:ind w:left="567" w:hanging="567"/>
        <w:rPr>
          <w:rFonts w:ascii="Times New Roman" w:hAnsi="Times New Roman" w:cs="Times New Roman"/>
        </w:rPr>
      </w:pPr>
      <w:r w:rsidRPr="00455489">
        <w:rPr>
          <w:rFonts w:ascii="Times New Roman" w:hAnsi="Times New Roman" w:cs="Times New Roman"/>
        </w:rPr>
        <w:t>-</w:t>
      </w:r>
      <w:r w:rsidRPr="00455489">
        <w:rPr>
          <w:rFonts w:ascii="Times New Roman" w:hAnsi="Times New Roman" w:cs="Times New Roman"/>
        </w:rPr>
        <w:tab/>
        <w:t>Amfotericinas B.</w:t>
      </w:r>
    </w:p>
    <w:p w14:paraId="62D8B7C5" w14:textId="77777777" w:rsidR="00B63352" w:rsidRPr="00455489" w:rsidRDefault="00B63352" w:rsidP="00AE0C3F">
      <w:pPr>
        <w:spacing w:after="0" w:line="240" w:lineRule="auto"/>
        <w:ind w:left="567" w:hanging="567"/>
        <w:rPr>
          <w:rFonts w:ascii="Times New Roman" w:hAnsi="Times New Roman" w:cs="Times New Roman"/>
        </w:rPr>
      </w:pPr>
      <w:r w:rsidRPr="00455489">
        <w:rPr>
          <w:rFonts w:ascii="Times New Roman" w:hAnsi="Times New Roman" w:cs="Times New Roman"/>
        </w:rPr>
        <w:t>-</w:t>
      </w:r>
      <w:r w:rsidRPr="00455489">
        <w:rPr>
          <w:rFonts w:ascii="Times New Roman" w:hAnsi="Times New Roman" w:cs="Times New Roman"/>
        </w:rPr>
        <w:tab/>
        <w:t>Dobutaminas.</w:t>
      </w:r>
    </w:p>
    <w:p w14:paraId="2F0EEE1D" w14:textId="77777777" w:rsidR="00B63352" w:rsidRPr="00455489" w:rsidRDefault="00B63352" w:rsidP="00AE0C3F">
      <w:pPr>
        <w:spacing w:after="0" w:line="240" w:lineRule="auto"/>
        <w:rPr>
          <w:rFonts w:ascii="Times New Roman" w:hAnsi="Times New Roman" w:cs="Times New Roman"/>
        </w:rPr>
      </w:pPr>
    </w:p>
    <w:p w14:paraId="6AD19770" w14:textId="77777777" w:rsidR="00B63352" w:rsidRPr="00455489" w:rsidRDefault="00B63352" w:rsidP="00AE0C3F">
      <w:pPr>
        <w:spacing w:after="0" w:line="240" w:lineRule="auto"/>
        <w:rPr>
          <w:rFonts w:ascii="Times New Roman" w:eastAsia="Times New Roman" w:hAnsi="Times New Roman" w:cs="Times New Roman"/>
          <w:snapToGrid w:val="0"/>
        </w:rPr>
      </w:pPr>
      <w:r w:rsidRPr="00455489">
        <w:rPr>
          <w:rFonts w:ascii="Times New Roman" w:hAnsi="Times New Roman" w:cs="Times New Roman"/>
        </w:rPr>
        <w:t>Į infuzinį tirpalą negalima švirkšti vaistinių preparatų, kuriems būdingas nesuderinamumas.</w:t>
      </w:r>
    </w:p>
    <w:p w14:paraId="05AB99C7" w14:textId="77777777" w:rsidR="00B63352" w:rsidRPr="00455489" w:rsidRDefault="00B63352" w:rsidP="00AE0C3F">
      <w:pPr>
        <w:spacing w:after="0" w:line="240" w:lineRule="auto"/>
        <w:rPr>
          <w:rFonts w:ascii="Times New Roman" w:hAnsi="Times New Roman" w:cs="Times New Roman"/>
        </w:rPr>
      </w:pPr>
    </w:p>
    <w:p w14:paraId="233724F6" w14:textId="77777777" w:rsidR="00B63352" w:rsidRPr="00455489" w:rsidRDefault="00B63352" w:rsidP="00B63352">
      <w:pPr>
        <w:spacing w:after="0" w:line="240" w:lineRule="auto"/>
        <w:rPr>
          <w:rFonts w:ascii="Times New Roman" w:eastAsia="Times New Roman" w:hAnsi="Times New Roman" w:cs="Times New Roman"/>
          <w:snapToGrid w:val="0"/>
          <w:lang w:val="en-GB"/>
        </w:rPr>
      </w:pPr>
      <w:r w:rsidRPr="00455489">
        <w:rPr>
          <w:rFonts w:ascii="Times New Roman" w:hAnsi="Times New Roman" w:cs="Times New Roman"/>
        </w:rPr>
        <w:t>Mikrobiologiniu požiūriu šio vaistinio preparato mišinį su kitais vaistiniais preparatais būtina vartoti nedelsiant, nebent maišymas atliktas kontroliuojamomis ir validuotomis aseptinėmis sąlygomis. Jei tirpalas nevartojamas nedelsiant, už laikymo trukmę ir sąlygas atsako vartotojas.</w:t>
      </w:r>
    </w:p>
    <w:p w14:paraId="1591B7A7" w14:textId="77777777" w:rsidR="00F11ABF" w:rsidRDefault="00F11ABF" w:rsidP="00833F89">
      <w:pPr>
        <w:rPr>
          <w:rFonts w:ascii="Times New Roman" w:hAnsi="Times New Roman" w:cs="Times New Roman"/>
        </w:rPr>
      </w:pPr>
    </w:p>
    <w:sectPr w:rsidR="00F11ABF" w:rsidSect="00774A4C">
      <w:headerReference w:type="default" r:id="rId13"/>
      <w:footerReference w:type="default" r:id="rId14"/>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1756D" w14:textId="77777777" w:rsidR="005E40F3" w:rsidRDefault="005E40F3" w:rsidP="00833F89">
      <w:pPr>
        <w:spacing w:after="0" w:line="240" w:lineRule="auto"/>
      </w:pPr>
      <w:r>
        <w:separator/>
      </w:r>
    </w:p>
  </w:endnote>
  <w:endnote w:type="continuationSeparator" w:id="0">
    <w:p w14:paraId="533CC352" w14:textId="77777777" w:rsidR="005E40F3" w:rsidRDefault="005E40F3" w:rsidP="00833F89">
      <w:pPr>
        <w:spacing w:after="0" w:line="240" w:lineRule="auto"/>
      </w:pPr>
      <w:r>
        <w:continuationSeparator/>
      </w:r>
    </w:p>
  </w:endnote>
  <w:endnote w:type="continuationNotice" w:id="1">
    <w:p w14:paraId="6089B6A7" w14:textId="77777777" w:rsidR="005E40F3" w:rsidRDefault="005E40F3" w:rsidP="00833F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68113"/>
      <w:docPartObj>
        <w:docPartGallery w:val="Page Numbers (Bottom of Page)"/>
        <w:docPartUnique/>
      </w:docPartObj>
    </w:sdtPr>
    <w:sdtEndPr/>
    <w:sdtContent>
      <w:p w14:paraId="123F43AF" w14:textId="59F29F55" w:rsidR="00BC7154" w:rsidRDefault="00BC7154">
        <w:pPr>
          <w:pStyle w:val="Porat"/>
          <w:jc w:val="center"/>
        </w:pPr>
        <w:r>
          <w:fldChar w:fldCharType="begin"/>
        </w:r>
        <w:r>
          <w:instrText>PAGE   \* MERGEFORMAT</w:instrText>
        </w:r>
        <w:r>
          <w:fldChar w:fldCharType="separate"/>
        </w:r>
        <w:r w:rsidR="0015155C" w:rsidRPr="0015155C">
          <w:rPr>
            <w:noProof/>
            <w:lang w:val="lt-LT"/>
          </w:rPr>
          <w:t>1</w:t>
        </w:r>
        <w:r>
          <w:fldChar w:fldCharType="end"/>
        </w:r>
      </w:p>
    </w:sdtContent>
  </w:sdt>
  <w:p w14:paraId="20144507" w14:textId="77777777" w:rsidR="00BC7154" w:rsidRDefault="00BC715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1AEF8" w14:textId="77777777" w:rsidR="005E40F3" w:rsidRDefault="005E40F3" w:rsidP="00833F89">
      <w:pPr>
        <w:spacing w:after="0" w:line="240" w:lineRule="auto"/>
      </w:pPr>
      <w:r>
        <w:separator/>
      </w:r>
    </w:p>
  </w:footnote>
  <w:footnote w:type="continuationSeparator" w:id="0">
    <w:p w14:paraId="373F3655" w14:textId="77777777" w:rsidR="005E40F3" w:rsidRDefault="005E40F3" w:rsidP="00833F89">
      <w:pPr>
        <w:spacing w:after="0" w:line="240" w:lineRule="auto"/>
      </w:pPr>
      <w:r>
        <w:continuationSeparator/>
      </w:r>
    </w:p>
  </w:footnote>
  <w:footnote w:type="continuationNotice" w:id="1">
    <w:p w14:paraId="1556E719" w14:textId="77777777" w:rsidR="005E40F3" w:rsidRDefault="005E40F3" w:rsidP="00833F8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4A7F3" w14:textId="77777777" w:rsidR="00C323D9" w:rsidRDefault="00C323D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8A61FA"/>
    <w:multiLevelType w:val="hybridMultilevel"/>
    <w:tmpl w:val="5EBC42EB"/>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FFFFFFFF"/>
    <w:lvl w:ilvl="0">
      <w:numFmt w:val="decimal"/>
      <w:lvlText w:val="*"/>
      <w:lvlJc w:val="left"/>
      <w:rPr>
        <w:rFonts w:cs="Times New Roman"/>
      </w:rPr>
    </w:lvl>
  </w:abstractNum>
  <w:abstractNum w:abstractNumId="2">
    <w:nsid w:val="01DF7480"/>
    <w:multiLevelType w:val="hybridMultilevel"/>
    <w:tmpl w:val="66CAF324"/>
    <w:lvl w:ilvl="0" w:tplc="0407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7630FF9"/>
    <w:multiLevelType w:val="hybridMultilevel"/>
    <w:tmpl w:val="CF464D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nsid w:val="08EF6B82"/>
    <w:multiLevelType w:val="hybridMultilevel"/>
    <w:tmpl w:val="64D01C88"/>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nsid w:val="094C4CA9"/>
    <w:multiLevelType w:val="hybridMultilevel"/>
    <w:tmpl w:val="508460C6"/>
    <w:lvl w:ilvl="0" w:tplc="FFFFFFFF">
      <w:start w:val="1"/>
      <w:numFmt w:val="bullet"/>
      <w:lvlText w:val="-"/>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66F51FB"/>
    <w:multiLevelType w:val="hybridMultilevel"/>
    <w:tmpl w:val="B9906B1A"/>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
    <w:nsid w:val="22E84CD6"/>
    <w:multiLevelType w:val="hybridMultilevel"/>
    <w:tmpl w:val="FC46917A"/>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9">
    <w:nsid w:val="3BFF6FF2"/>
    <w:multiLevelType w:val="hybridMultilevel"/>
    <w:tmpl w:val="BDAACC2A"/>
    <w:lvl w:ilvl="0" w:tplc="64D4AE2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3DB74EC1"/>
    <w:multiLevelType w:val="hybridMultilevel"/>
    <w:tmpl w:val="EA205AF0"/>
    <w:lvl w:ilvl="0" w:tplc="FFFFFFFF">
      <w:start w:val="1"/>
      <w:numFmt w:val="bullet"/>
      <w:lvlText w:val="-"/>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nsid w:val="3E6E3601"/>
    <w:multiLevelType w:val="hybridMultilevel"/>
    <w:tmpl w:val="031C950A"/>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nsid w:val="51C40B63"/>
    <w:multiLevelType w:val="hybridMultilevel"/>
    <w:tmpl w:val="F24A9686"/>
    <w:lvl w:ilvl="0" w:tplc="FFFFFFFF">
      <w:start w:val="1"/>
      <w:numFmt w:val="bullet"/>
      <w:lvlText w:val="-"/>
      <w:lvlJc w:val="left"/>
      <w:pPr>
        <w:ind w:left="360" w:hanging="360"/>
      </w:p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54701B9F"/>
    <w:multiLevelType w:val="hybridMultilevel"/>
    <w:tmpl w:val="97983386"/>
    <w:lvl w:ilvl="0" w:tplc="04270005">
      <w:start w:val="1"/>
      <w:numFmt w:val="bullet"/>
      <w:lvlText w:val=""/>
      <w:lvlJc w:val="left"/>
      <w:pPr>
        <w:ind w:left="360" w:hanging="360"/>
      </w:pPr>
      <w:rPr>
        <w:rFonts w:ascii="Wingdings" w:hAnsi="Wingdings"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4">
    <w:nsid w:val="5ACE67B9"/>
    <w:multiLevelType w:val="hybridMultilevel"/>
    <w:tmpl w:val="E14E1796"/>
    <w:lvl w:ilvl="0" w:tplc="FFFFFFFF">
      <w:start w:val="1"/>
      <w:numFmt w:val="bullet"/>
      <w:lvlText w:val="-"/>
      <w:lvlJc w:val="left"/>
      <w:pPr>
        <w:ind w:left="1080" w:hanging="360"/>
      </w:p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15">
    <w:nsid w:val="6F224785"/>
    <w:multiLevelType w:val="hybridMultilevel"/>
    <w:tmpl w:val="09847A32"/>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6">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50E7540"/>
    <w:multiLevelType w:val="hybridMultilevel"/>
    <w:tmpl w:val="E81AE518"/>
    <w:lvl w:ilvl="0" w:tplc="FFFFFFFF">
      <w:start w:val="1"/>
      <w:numFmt w:val="bullet"/>
      <w:lvlText w:val="-"/>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8">
    <w:nsid w:val="77C10B67"/>
    <w:multiLevelType w:val="hybridMultilevel"/>
    <w:tmpl w:val="40B24AD6"/>
    <w:lvl w:ilvl="0" w:tplc="FFFFFFFF">
      <w:start w:val="1"/>
      <w:numFmt w:val="bullet"/>
      <w:lvlText w:val="-"/>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9">
    <w:nsid w:val="7B6C1FE3"/>
    <w:multiLevelType w:val="hybridMultilevel"/>
    <w:tmpl w:val="363E570C"/>
    <w:lvl w:ilvl="0" w:tplc="EF32D4D2">
      <w:start w:val="1"/>
      <w:numFmt w:val="bullet"/>
      <w:lvlText w:val=""/>
      <w:lvlJc w:val="left"/>
      <w:pPr>
        <w:ind w:left="720" w:hanging="360"/>
      </w:pPr>
      <w:rPr>
        <w:rFonts w:ascii="Symbol" w:hAnsi="Symbol" w:hint="default"/>
        <w:lang w:val="en-US"/>
      </w:rPr>
    </w:lvl>
    <w:lvl w:ilvl="1" w:tplc="16F4E0B0">
      <w:numFmt w:val="bullet"/>
      <w:lvlText w:val="•"/>
      <w:lvlJc w:val="left"/>
      <w:pPr>
        <w:ind w:left="1440" w:hanging="360"/>
      </w:pPr>
      <w:rPr>
        <w:rFonts w:ascii="Times New Roman" w:eastAsia="Times New Roman" w:hAnsi="Times New Roman"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1"/>
    <w:lvlOverride w:ilvl="0">
      <w:lvl w:ilvl="0">
        <w:start w:val="1"/>
        <w:numFmt w:val="bullet"/>
        <w:lvlText w:val="-"/>
        <w:lvlJc w:val="left"/>
        <w:pPr>
          <w:ind w:left="360" w:hanging="360"/>
        </w:pPr>
      </w:lvl>
    </w:lvlOverride>
  </w:num>
  <w:num w:numId="4">
    <w:abstractNumId w:val="1"/>
    <w:lvlOverride w:ilvl="0">
      <w:lvl w:ilvl="0">
        <w:start w:val="1"/>
        <w:numFmt w:val="bullet"/>
        <w:lvlText w:val=""/>
        <w:lvlJc w:val="left"/>
        <w:pPr>
          <w:ind w:left="360" w:hanging="360"/>
        </w:pPr>
        <w:rPr>
          <w:rFonts w:ascii="Symbol" w:hAnsi="Symbol" w:hint="default"/>
        </w:rPr>
      </w:lvl>
    </w:lvlOverride>
  </w:num>
  <w:num w:numId="5">
    <w:abstractNumId w:val="1"/>
    <w:lvlOverride w:ilvl="0">
      <w:lvl w:ilvl="0">
        <w:start w:val="1"/>
        <w:numFmt w:val="bullet"/>
        <w:lvlText w:val="-"/>
        <w:lvlJc w:val="left"/>
        <w:pPr>
          <w:ind w:left="360" w:hanging="360"/>
        </w:pPr>
      </w:lvl>
    </w:lvlOverride>
  </w:num>
  <w:num w:numId="6">
    <w:abstractNumId w:val="0"/>
  </w:num>
  <w:num w:numId="7">
    <w:abstractNumId w:val="2"/>
  </w:num>
  <w:num w:numId="8">
    <w:abstractNumId w:val="14"/>
  </w:num>
  <w:num w:numId="9">
    <w:abstractNumId w:val="19"/>
  </w:num>
  <w:num w:numId="10">
    <w:abstractNumId w:val="10"/>
  </w:num>
  <w:num w:numId="11">
    <w:abstractNumId w:val="3"/>
  </w:num>
  <w:num w:numId="12">
    <w:abstractNumId w:val="11"/>
  </w:num>
  <w:num w:numId="13">
    <w:abstractNumId w:val="5"/>
  </w:num>
  <w:num w:numId="14">
    <w:abstractNumId w:val="15"/>
  </w:num>
  <w:num w:numId="15">
    <w:abstractNumId w:val="4"/>
  </w:num>
  <w:num w:numId="16">
    <w:abstractNumId w:val="7"/>
  </w:num>
  <w:num w:numId="17">
    <w:abstractNumId w:val="8"/>
  </w:num>
  <w:num w:numId="18">
    <w:abstractNumId w:val="1"/>
    <w:lvlOverride w:ilvl="0">
      <w:lvl w:ilvl="0">
        <w:numFmt w:val="bullet"/>
        <w:lvlText w:val="-"/>
        <w:legacy w:legacy="1" w:legacySpace="0" w:legacyIndent="360"/>
        <w:lvlJc w:val="left"/>
        <w:pPr>
          <w:ind w:left="360" w:hanging="360"/>
        </w:pPr>
      </w:lvl>
    </w:lvlOverride>
  </w:num>
  <w:num w:numId="19">
    <w:abstractNumId w:val="13"/>
  </w:num>
  <w:num w:numId="20">
    <w:abstractNumId w:val="17"/>
  </w:num>
  <w:num w:numId="21">
    <w:abstractNumId w:val="9"/>
  </w:num>
  <w:num w:numId="22">
    <w:abstractNumId w:val="1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B2A"/>
    <w:rsid w:val="00012B8D"/>
    <w:rsid w:val="00013BD0"/>
    <w:rsid w:val="0004700B"/>
    <w:rsid w:val="00071884"/>
    <w:rsid w:val="00082B15"/>
    <w:rsid w:val="000968D2"/>
    <w:rsid w:val="00097A58"/>
    <w:rsid w:val="000B198C"/>
    <w:rsid w:val="000B3837"/>
    <w:rsid w:val="000B6900"/>
    <w:rsid w:val="000E19DF"/>
    <w:rsid w:val="000E75E6"/>
    <w:rsid w:val="000F646D"/>
    <w:rsid w:val="000F7A4A"/>
    <w:rsid w:val="00103EEF"/>
    <w:rsid w:val="0010492E"/>
    <w:rsid w:val="001052B3"/>
    <w:rsid w:val="00105679"/>
    <w:rsid w:val="00105DD1"/>
    <w:rsid w:val="00124BAD"/>
    <w:rsid w:val="001316E6"/>
    <w:rsid w:val="00147A13"/>
    <w:rsid w:val="0015155C"/>
    <w:rsid w:val="00151B3B"/>
    <w:rsid w:val="001522E8"/>
    <w:rsid w:val="00163AFB"/>
    <w:rsid w:val="00165033"/>
    <w:rsid w:val="00170928"/>
    <w:rsid w:val="0017635C"/>
    <w:rsid w:val="00184E16"/>
    <w:rsid w:val="0018584A"/>
    <w:rsid w:val="001A6495"/>
    <w:rsid w:val="001B0BCB"/>
    <w:rsid w:val="001B3297"/>
    <w:rsid w:val="001C36EF"/>
    <w:rsid w:val="001C6316"/>
    <w:rsid w:val="001D5BBF"/>
    <w:rsid w:val="001D6D8E"/>
    <w:rsid w:val="001E2856"/>
    <w:rsid w:val="00202178"/>
    <w:rsid w:val="00202AAD"/>
    <w:rsid w:val="00214894"/>
    <w:rsid w:val="00215F8E"/>
    <w:rsid w:val="002234D7"/>
    <w:rsid w:val="0022703E"/>
    <w:rsid w:val="00257D87"/>
    <w:rsid w:val="00265C68"/>
    <w:rsid w:val="00275F3E"/>
    <w:rsid w:val="00295ADD"/>
    <w:rsid w:val="002A3963"/>
    <w:rsid w:val="002A4423"/>
    <w:rsid w:val="00303B7B"/>
    <w:rsid w:val="00306F11"/>
    <w:rsid w:val="0031513E"/>
    <w:rsid w:val="00324D7D"/>
    <w:rsid w:val="0032664F"/>
    <w:rsid w:val="00326A0B"/>
    <w:rsid w:val="003331F9"/>
    <w:rsid w:val="003337C9"/>
    <w:rsid w:val="00343910"/>
    <w:rsid w:val="003461B3"/>
    <w:rsid w:val="00350175"/>
    <w:rsid w:val="0035686F"/>
    <w:rsid w:val="003609B6"/>
    <w:rsid w:val="00370A89"/>
    <w:rsid w:val="0037683E"/>
    <w:rsid w:val="003809CC"/>
    <w:rsid w:val="00382411"/>
    <w:rsid w:val="0038569A"/>
    <w:rsid w:val="00387D23"/>
    <w:rsid w:val="00391E84"/>
    <w:rsid w:val="003B60E6"/>
    <w:rsid w:val="003C095A"/>
    <w:rsid w:val="003C0BB9"/>
    <w:rsid w:val="003D7A7E"/>
    <w:rsid w:val="003E21C9"/>
    <w:rsid w:val="003E3144"/>
    <w:rsid w:val="003E31F4"/>
    <w:rsid w:val="003F5331"/>
    <w:rsid w:val="004109B6"/>
    <w:rsid w:val="00413C75"/>
    <w:rsid w:val="0042424C"/>
    <w:rsid w:val="004329A2"/>
    <w:rsid w:val="004520E1"/>
    <w:rsid w:val="00455489"/>
    <w:rsid w:val="00467E57"/>
    <w:rsid w:val="0048059D"/>
    <w:rsid w:val="0048619C"/>
    <w:rsid w:val="0049061E"/>
    <w:rsid w:val="00492297"/>
    <w:rsid w:val="00495B41"/>
    <w:rsid w:val="004A43EC"/>
    <w:rsid w:val="004A4AD1"/>
    <w:rsid w:val="004A570C"/>
    <w:rsid w:val="004A57BF"/>
    <w:rsid w:val="004D2307"/>
    <w:rsid w:val="004D5028"/>
    <w:rsid w:val="004E0CB9"/>
    <w:rsid w:val="004E2AFD"/>
    <w:rsid w:val="004E56F0"/>
    <w:rsid w:val="005076EB"/>
    <w:rsid w:val="00510683"/>
    <w:rsid w:val="00511C22"/>
    <w:rsid w:val="005275D0"/>
    <w:rsid w:val="00547B73"/>
    <w:rsid w:val="005520AC"/>
    <w:rsid w:val="0055336E"/>
    <w:rsid w:val="005570DF"/>
    <w:rsid w:val="0059723C"/>
    <w:rsid w:val="005A714C"/>
    <w:rsid w:val="005C5A11"/>
    <w:rsid w:val="005C61AD"/>
    <w:rsid w:val="005C755C"/>
    <w:rsid w:val="005E1D50"/>
    <w:rsid w:val="005E40F3"/>
    <w:rsid w:val="005F1B4A"/>
    <w:rsid w:val="005F67A1"/>
    <w:rsid w:val="006522A6"/>
    <w:rsid w:val="00655810"/>
    <w:rsid w:val="00655DDF"/>
    <w:rsid w:val="00670561"/>
    <w:rsid w:val="006727B7"/>
    <w:rsid w:val="006751C4"/>
    <w:rsid w:val="00691037"/>
    <w:rsid w:val="00693375"/>
    <w:rsid w:val="006C0852"/>
    <w:rsid w:val="006D050B"/>
    <w:rsid w:val="006F3938"/>
    <w:rsid w:val="0070079F"/>
    <w:rsid w:val="00713726"/>
    <w:rsid w:val="0071770B"/>
    <w:rsid w:val="00724A47"/>
    <w:rsid w:val="00727E86"/>
    <w:rsid w:val="00730570"/>
    <w:rsid w:val="00742010"/>
    <w:rsid w:val="00757936"/>
    <w:rsid w:val="007715CC"/>
    <w:rsid w:val="00772567"/>
    <w:rsid w:val="00774A4C"/>
    <w:rsid w:val="007834ED"/>
    <w:rsid w:val="00790C0E"/>
    <w:rsid w:val="00791832"/>
    <w:rsid w:val="007A103A"/>
    <w:rsid w:val="007A63C5"/>
    <w:rsid w:val="007B39D7"/>
    <w:rsid w:val="007B7A6B"/>
    <w:rsid w:val="007C619E"/>
    <w:rsid w:val="007D3DE9"/>
    <w:rsid w:val="007D5767"/>
    <w:rsid w:val="007D7655"/>
    <w:rsid w:val="007E16F8"/>
    <w:rsid w:val="007E37DA"/>
    <w:rsid w:val="007F21DA"/>
    <w:rsid w:val="007F46FA"/>
    <w:rsid w:val="007F6597"/>
    <w:rsid w:val="007F7957"/>
    <w:rsid w:val="0080074F"/>
    <w:rsid w:val="00822EFD"/>
    <w:rsid w:val="00827F08"/>
    <w:rsid w:val="00833F89"/>
    <w:rsid w:val="0084380B"/>
    <w:rsid w:val="00860B89"/>
    <w:rsid w:val="00865040"/>
    <w:rsid w:val="00873EFD"/>
    <w:rsid w:val="00892EB4"/>
    <w:rsid w:val="008A6E0A"/>
    <w:rsid w:val="008D3842"/>
    <w:rsid w:val="008D6BD9"/>
    <w:rsid w:val="008E6328"/>
    <w:rsid w:val="009012FF"/>
    <w:rsid w:val="009114F8"/>
    <w:rsid w:val="00923C3F"/>
    <w:rsid w:val="00951355"/>
    <w:rsid w:val="00951E6F"/>
    <w:rsid w:val="00962992"/>
    <w:rsid w:val="00967BB3"/>
    <w:rsid w:val="009757B5"/>
    <w:rsid w:val="009C7937"/>
    <w:rsid w:val="009D0854"/>
    <w:rsid w:val="009E731F"/>
    <w:rsid w:val="00A15E28"/>
    <w:rsid w:val="00A274A4"/>
    <w:rsid w:val="00A36927"/>
    <w:rsid w:val="00A75537"/>
    <w:rsid w:val="00A76284"/>
    <w:rsid w:val="00A932D6"/>
    <w:rsid w:val="00A97767"/>
    <w:rsid w:val="00AB310B"/>
    <w:rsid w:val="00AC16CD"/>
    <w:rsid w:val="00AC18BD"/>
    <w:rsid w:val="00AE0C3F"/>
    <w:rsid w:val="00AE2A79"/>
    <w:rsid w:val="00AF42A7"/>
    <w:rsid w:val="00B02D11"/>
    <w:rsid w:val="00B161CF"/>
    <w:rsid w:val="00B22094"/>
    <w:rsid w:val="00B23136"/>
    <w:rsid w:val="00B32711"/>
    <w:rsid w:val="00B348E9"/>
    <w:rsid w:val="00B4218C"/>
    <w:rsid w:val="00B456A2"/>
    <w:rsid w:val="00B54E5A"/>
    <w:rsid w:val="00B571F8"/>
    <w:rsid w:val="00B6143F"/>
    <w:rsid w:val="00B63352"/>
    <w:rsid w:val="00B7425C"/>
    <w:rsid w:val="00B8004C"/>
    <w:rsid w:val="00B86EA9"/>
    <w:rsid w:val="00B96ACD"/>
    <w:rsid w:val="00BC7154"/>
    <w:rsid w:val="00BD6912"/>
    <w:rsid w:val="00BD7EBA"/>
    <w:rsid w:val="00BE3E1D"/>
    <w:rsid w:val="00BE7131"/>
    <w:rsid w:val="00BF3BA2"/>
    <w:rsid w:val="00C05693"/>
    <w:rsid w:val="00C323D9"/>
    <w:rsid w:val="00C40C49"/>
    <w:rsid w:val="00C42A97"/>
    <w:rsid w:val="00C572C9"/>
    <w:rsid w:val="00C917CC"/>
    <w:rsid w:val="00C96B86"/>
    <w:rsid w:val="00CA6DBB"/>
    <w:rsid w:val="00CB6D7A"/>
    <w:rsid w:val="00CE12E4"/>
    <w:rsid w:val="00CF28D0"/>
    <w:rsid w:val="00CF33DD"/>
    <w:rsid w:val="00CF4011"/>
    <w:rsid w:val="00D21DA2"/>
    <w:rsid w:val="00D272B1"/>
    <w:rsid w:val="00D30697"/>
    <w:rsid w:val="00D3346A"/>
    <w:rsid w:val="00D77544"/>
    <w:rsid w:val="00D84B2A"/>
    <w:rsid w:val="00D9433D"/>
    <w:rsid w:val="00DA1D5D"/>
    <w:rsid w:val="00DA4809"/>
    <w:rsid w:val="00DA67B5"/>
    <w:rsid w:val="00DB472D"/>
    <w:rsid w:val="00DC3DE3"/>
    <w:rsid w:val="00DE346F"/>
    <w:rsid w:val="00DF3BBA"/>
    <w:rsid w:val="00E363D9"/>
    <w:rsid w:val="00E627E5"/>
    <w:rsid w:val="00E70D50"/>
    <w:rsid w:val="00E75240"/>
    <w:rsid w:val="00E76A86"/>
    <w:rsid w:val="00E76E49"/>
    <w:rsid w:val="00E77C36"/>
    <w:rsid w:val="00EA0E99"/>
    <w:rsid w:val="00EC46F9"/>
    <w:rsid w:val="00EC4E7E"/>
    <w:rsid w:val="00EC7F0D"/>
    <w:rsid w:val="00ED1692"/>
    <w:rsid w:val="00ED56DF"/>
    <w:rsid w:val="00EF2486"/>
    <w:rsid w:val="00EF5F7A"/>
    <w:rsid w:val="00F0762A"/>
    <w:rsid w:val="00F11ABF"/>
    <w:rsid w:val="00F21FCB"/>
    <w:rsid w:val="00F30B2A"/>
    <w:rsid w:val="00F34163"/>
    <w:rsid w:val="00F35D59"/>
    <w:rsid w:val="00F364C8"/>
    <w:rsid w:val="00F62E75"/>
    <w:rsid w:val="00F6537A"/>
    <w:rsid w:val="00F70F97"/>
    <w:rsid w:val="00F743D6"/>
    <w:rsid w:val="00FB038B"/>
    <w:rsid w:val="00FD4D6C"/>
    <w:rsid w:val="00FF0A22"/>
    <w:rsid w:val="00FF3EF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7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316E6"/>
  </w:style>
  <w:style w:type="paragraph" w:styleId="Antrat1">
    <w:name w:val="heading 1"/>
    <w:basedOn w:val="prastasis"/>
    <w:next w:val="prastasis"/>
    <w:link w:val="Antrat1Diagrama"/>
    <w:uiPriority w:val="99"/>
    <w:qFormat/>
    <w:rsid w:val="00833F89"/>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qFormat/>
    <w:rsid w:val="00833F89"/>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rPr>
  </w:style>
  <w:style w:type="paragraph" w:styleId="Antrat3">
    <w:name w:val="heading 3"/>
    <w:basedOn w:val="prastasis"/>
    <w:next w:val="prastasis"/>
    <w:link w:val="Antrat3Diagrama"/>
    <w:uiPriority w:val="99"/>
    <w:qFormat/>
    <w:rsid w:val="00833F89"/>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rPr>
  </w:style>
  <w:style w:type="paragraph" w:styleId="Antrat4">
    <w:name w:val="heading 4"/>
    <w:basedOn w:val="prastasis"/>
    <w:next w:val="prastasis"/>
    <w:link w:val="Antrat4Diagrama"/>
    <w:uiPriority w:val="99"/>
    <w:qFormat/>
    <w:rsid w:val="00833F89"/>
    <w:pPr>
      <w:keepNext/>
      <w:tabs>
        <w:tab w:val="left" w:pos="567"/>
      </w:tabs>
      <w:spacing w:after="0" w:line="260" w:lineRule="exact"/>
      <w:jc w:val="both"/>
      <w:outlineLvl w:val="3"/>
    </w:pPr>
    <w:rPr>
      <w:rFonts w:ascii="Calibri" w:eastAsia="Times New Roman" w:hAnsi="Calibri" w:cs="Times New Roman"/>
      <w:b/>
      <w:bCs/>
      <w:snapToGrid w:val="0"/>
      <w:sz w:val="28"/>
      <w:szCs w:val="28"/>
      <w:lang w:val="en-GB"/>
    </w:rPr>
  </w:style>
  <w:style w:type="paragraph" w:styleId="Antrat5">
    <w:name w:val="heading 5"/>
    <w:basedOn w:val="prastasis"/>
    <w:next w:val="prastasis"/>
    <w:link w:val="Antrat5Diagrama"/>
    <w:uiPriority w:val="99"/>
    <w:qFormat/>
    <w:rsid w:val="00833F89"/>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833F89"/>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833F89"/>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833F89"/>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833F89"/>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63352"/>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B63352"/>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B63352"/>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B63352"/>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B63352"/>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B63352"/>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B63352"/>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B63352"/>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B63352"/>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B63352"/>
  </w:style>
  <w:style w:type="paragraph" w:styleId="Porat">
    <w:name w:val="footer"/>
    <w:basedOn w:val="prastasis"/>
    <w:link w:val="PoratDiagrama"/>
    <w:uiPriority w:val="99"/>
    <w:rsid w:val="00833F89"/>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rPr>
  </w:style>
  <w:style w:type="character" w:customStyle="1" w:styleId="PoratDiagrama">
    <w:name w:val="Poraštė Diagrama"/>
    <w:basedOn w:val="Numatytasispastraiposriftas"/>
    <w:link w:val="Porat"/>
    <w:uiPriority w:val="99"/>
    <w:rsid w:val="00B63352"/>
    <w:rPr>
      <w:rFonts w:ascii="Times New Roman" w:eastAsia="Times New Roman" w:hAnsi="Times New Roman" w:cs="Times New Roman"/>
      <w:snapToGrid w:val="0"/>
      <w:szCs w:val="20"/>
      <w:lang w:val="en-GB"/>
    </w:rPr>
  </w:style>
  <w:style w:type="character" w:customStyle="1" w:styleId="HeaderChar">
    <w:name w:val="Header Char"/>
    <w:rsid w:val="00B63352"/>
    <w:rPr>
      <w:snapToGrid w:val="0"/>
      <w:sz w:val="22"/>
      <w:lang w:val="en-GB" w:eastAsia="en-US"/>
    </w:rPr>
  </w:style>
  <w:style w:type="character" w:styleId="Puslapionumeris">
    <w:name w:val="page number"/>
    <w:uiPriority w:val="99"/>
    <w:rsid w:val="00B63352"/>
    <w:rPr>
      <w:rFonts w:cs="Times New Roman"/>
    </w:rPr>
  </w:style>
  <w:style w:type="character" w:styleId="Hipersaitas">
    <w:name w:val="Hyperlink"/>
    <w:uiPriority w:val="99"/>
    <w:rsid w:val="00B63352"/>
    <w:rPr>
      <w:color w:val="0000FF"/>
      <w:u w:val="single"/>
    </w:rPr>
  </w:style>
  <w:style w:type="paragraph" w:customStyle="1" w:styleId="BodytextAgency">
    <w:name w:val="Body text (Agency)"/>
    <w:basedOn w:val="prastasis"/>
    <w:link w:val="BodytextAgencyChar"/>
    <w:uiPriority w:val="99"/>
    <w:rsid w:val="00833F89"/>
    <w:pPr>
      <w:spacing w:after="140" w:line="280" w:lineRule="atLeast"/>
    </w:pPr>
    <w:rPr>
      <w:rFonts w:ascii="Verdana" w:eastAsia="Times New Roman" w:hAnsi="Verdana" w:cs="Times New Roman"/>
      <w:snapToGrid w:val="0"/>
      <w:sz w:val="18"/>
      <w:szCs w:val="20"/>
      <w:lang w:val="en-GB"/>
    </w:rPr>
  </w:style>
  <w:style w:type="paragraph" w:customStyle="1" w:styleId="NormalAgency">
    <w:name w:val="Normal (Agency)"/>
    <w:link w:val="NormalAgencyChar"/>
    <w:uiPriority w:val="99"/>
    <w:rsid w:val="00833F89"/>
    <w:pPr>
      <w:spacing w:after="0" w:line="240" w:lineRule="auto"/>
    </w:pPr>
    <w:rPr>
      <w:rFonts w:ascii="Verdana" w:eastAsia="Times New Roman" w:hAnsi="Verdana" w:cs="Times New Roman"/>
      <w:snapToGrid w:val="0"/>
      <w:sz w:val="18"/>
      <w:lang w:val="en-GB"/>
    </w:rPr>
  </w:style>
  <w:style w:type="paragraph" w:customStyle="1" w:styleId="TabletextrowsAgency">
    <w:name w:val="Table text rows (Agency)"/>
    <w:basedOn w:val="prastasis"/>
    <w:uiPriority w:val="99"/>
    <w:rsid w:val="00833F89"/>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B63352"/>
    <w:rPr>
      <w:rFonts w:ascii="Courier New" w:hAnsi="Courier New"/>
      <w:color w:val="00FF00"/>
      <w:sz w:val="40"/>
    </w:rPr>
  </w:style>
  <w:style w:type="character" w:customStyle="1" w:styleId="tw4winTerm">
    <w:name w:val="tw4winTerm"/>
    <w:uiPriority w:val="99"/>
    <w:rsid w:val="00B63352"/>
    <w:rPr>
      <w:color w:val="0000FF"/>
    </w:rPr>
  </w:style>
  <w:style w:type="character" w:customStyle="1" w:styleId="tw4winPopup">
    <w:name w:val="tw4winPopup"/>
    <w:uiPriority w:val="99"/>
    <w:rsid w:val="00B63352"/>
    <w:rPr>
      <w:rFonts w:ascii="Courier New" w:hAnsi="Courier New"/>
      <w:noProof/>
      <w:color w:val="008000"/>
    </w:rPr>
  </w:style>
  <w:style w:type="character" w:customStyle="1" w:styleId="tw4winJump">
    <w:name w:val="tw4winJump"/>
    <w:uiPriority w:val="99"/>
    <w:rsid w:val="00B63352"/>
    <w:rPr>
      <w:rFonts w:ascii="Courier New" w:hAnsi="Courier New"/>
      <w:noProof/>
      <w:color w:val="008080"/>
    </w:rPr>
  </w:style>
  <w:style w:type="character" w:customStyle="1" w:styleId="tw4winExternal">
    <w:name w:val="tw4winExternal"/>
    <w:uiPriority w:val="99"/>
    <w:rsid w:val="00B63352"/>
    <w:rPr>
      <w:rFonts w:ascii="Courier New" w:hAnsi="Courier New"/>
      <w:noProof/>
      <w:color w:val="808080"/>
    </w:rPr>
  </w:style>
  <w:style w:type="character" w:customStyle="1" w:styleId="tw4winInternal">
    <w:name w:val="tw4winInternal"/>
    <w:uiPriority w:val="99"/>
    <w:rsid w:val="00B63352"/>
    <w:rPr>
      <w:rFonts w:ascii="Courier New" w:hAnsi="Courier New"/>
      <w:noProof/>
      <w:color w:val="FF0000"/>
    </w:rPr>
  </w:style>
  <w:style w:type="character" w:customStyle="1" w:styleId="DONOTTRANSLATE">
    <w:name w:val="DO_NOT_TRANSLATE"/>
    <w:uiPriority w:val="99"/>
    <w:rsid w:val="00B63352"/>
    <w:rPr>
      <w:rFonts w:ascii="Courier New" w:hAnsi="Courier New"/>
      <w:noProof/>
      <w:color w:val="800000"/>
    </w:rPr>
  </w:style>
  <w:style w:type="paragraph" w:styleId="Debesliotekstas">
    <w:name w:val="Balloon Text"/>
    <w:basedOn w:val="prastasis"/>
    <w:link w:val="DebesliotekstasDiagrama"/>
    <w:uiPriority w:val="99"/>
    <w:rsid w:val="00833F89"/>
    <w:pPr>
      <w:tabs>
        <w:tab w:val="left" w:pos="567"/>
      </w:tabs>
      <w:spacing w:after="0" w:line="240" w:lineRule="auto"/>
    </w:pPr>
    <w:rPr>
      <w:rFonts w:ascii="Tahoma" w:eastAsia="Times New Roman" w:hAnsi="Tahoma" w:cs="Times New Roman"/>
      <w:snapToGrid w:val="0"/>
      <w:sz w:val="16"/>
      <w:szCs w:val="16"/>
      <w:lang w:val="en-GB"/>
    </w:rPr>
  </w:style>
  <w:style w:type="character" w:customStyle="1" w:styleId="DebesliotekstasDiagrama">
    <w:name w:val="Debesėlio tekstas Diagrama"/>
    <w:basedOn w:val="Numatytasispastraiposriftas"/>
    <w:link w:val="Debesliotekstas"/>
    <w:uiPriority w:val="99"/>
    <w:rsid w:val="00B63352"/>
    <w:rPr>
      <w:rFonts w:ascii="Tahoma" w:eastAsia="Times New Roman" w:hAnsi="Tahoma" w:cs="Times New Roman"/>
      <w:snapToGrid w:val="0"/>
      <w:sz w:val="16"/>
      <w:szCs w:val="16"/>
      <w:lang w:val="en-GB"/>
    </w:rPr>
  </w:style>
  <w:style w:type="character" w:styleId="Komentaronuoroda">
    <w:name w:val="annotation reference"/>
    <w:uiPriority w:val="99"/>
    <w:rsid w:val="00B63352"/>
    <w:rPr>
      <w:sz w:val="16"/>
      <w:szCs w:val="16"/>
    </w:rPr>
  </w:style>
  <w:style w:type="paragraph" w:styleId="Komentarotekstas">
    <w:name w:val="annotation text"/>
    <w:basedOn w:val="prastasis"/>
    <w:link w:val="KomentarotekstasDiagrama"/>
    <w:uiPriority w:val="99"/>
    <w:rsid w:val="00833F89"/>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B63352"/>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B63352"/>
    <w:rPr>
      <w:b/>
      <w:bCs/>
    </w:rPr>
  </w:style>
  <w:style w:type="character" w:customStyle="1" w:styleId="KomentarotemaDiagrama">
    <w:name w:val="Komentaro tema Diagrama"/>
    <w:basedOn w:val="KomentarotekstasDiagrama"/>
    <w:link w:val="Komentarotema"/>
    <w:uiPriority w:val="99"/>
    <w:rsid w:val="00B63352"/>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833F89"/>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833F89"/>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B63352"/>
    <w:rPr>
      <w:rFonts w:ascii="Courier New" w:hAnsi="Courier New"/>
      <w:vanish/>
      <w:color w:val="800080"/>
      <w:sz w:val="24"/>
      <w:vertAlign w:val="subscript"/>
    </w:rPr>
  </w:style>
  <w:style w:type="paragraph" w:styleId="Antrats">
    <w:name w:val="header"/>
    <w:basedOn w:val="prastasis"/>
    <w:link w:val="AntratsDiagrama"/>
    <w:uiPriority w:val="99"/>
    <w:rsid w:val="00833F89"/>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rsid w:val="00B63352"/>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833F89"/>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B63352"/>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833F89"/>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B63352"/>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833F89"/>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B63352"/>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833F8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B63352"/>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833F89"/>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B63352"/>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833F8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B63352"/>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833F89"/>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B63352"/>
    <w:pPr>
      <w:tabs>
        <w:tab w:val="clear" w:pos="720"/>
        <w:tab w:val="num" w:pos="360"/>
      </w:tabs>
      <w:ind w:left="709" w:hanging="425"/>
    </w:pPr>
    <w:rPr>
      <w:sz w:val="22"/>
    </w:rPr>
  </w:style>
  <w:style w:type="paragraph" w:customStyle="1" w:styleId="AHeader3">
    <w:name w:val="AHeader 3"/>
    <w:basedOn w:val="AHeader2"/>
    <w:uiPriority w:val="99"/>
    <w:rsid w:val="00B63352"/>
    <w:pPr>
      <w:ind w:left="1276" w:hanging="567"/>
    </w:pPr>
  </w:style>
  <w:style w:type="paragraph" w:customStyle="1" w:styleId="AHeader2abc">
    <w:name w:val="AHeader 2 abc"/>
    <w:basedOn w:val="AHeader3"/>
    <w:uiPriority w:val="99"/>
    <w:rsid w:val="00B63352"/>
    <w:pPr>
      <w:jc w:val="both"/>
    </w:pPr>
    <w:rPr>
      <w:b w:val="0"/>
      <w:bCs w:val="0"/>
    </w:rPr>
  </w:style>
  <w:style w:type="paragraph" w:customStyle="1" w:styleId="AHeader3abc">
    <w:name w:val="AHeader 3 abc"/>
    <w:basedOn w:val="AHeader2abc"/>
    <w:uiPriority w:val="99"/>
    <w:rsid w:val="00B63352"/>
    <w:pPr>
      <w:ind w:left="1701" w:hanging="425"/>
    </w:pPr>
  </w:style>
  <w:style w:type="paragraph" w:styleId="Pagrindiniotekstotrauka3">
    <w:name w:val="Body Text Indent 3"/>
    <w:basedOn w:val="prastasis"/>
    <w:link w:val="Pagrindiniotekstotrauka3Diagrama"/>
    <w:uiPriority w:val="99"/>
    <w:rsid w:val="00833F89"/>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B63352"/>
    <w:rPr>
      <w:rFonts w:ascii="Times New Roman" w:eastAsia="SimSun" w:hAnsi="Times New Roman" w:cs="Times New Roman"/>
      <w:szCs w:val="21"/>
      <w:lang w:val="en-GB"/>
    </w:rPr>
  </w:style>
  <w:style w:type="character" w:styleId="Perirtashipersaitas">
    <w:name w:val="FollowedHyperlink"/>
    <w:uiPriority w:val="99"/>
    <w:rsid w:val="00B63352"/>
    <w:rPr>
      <w:rFonts w:cs="Times New Roman"/>
      <w:color w:val="800080"/>
      <w:u w:val="single"/>
    </w:rPr>
  </w:style>
  <w:style w:type="character" w:styleId="Grietas">
    <w:name w:val="Strong"/>
    <w:uiPriority w:val="99"/>
    <w:qFormat/>
    <w:rsid w:val="00B63352"/>
    <w:rPr>
      <w:rFonts w:cs="Times New Roman"/>
      <w:b/>
      <w:bCs/>
    </w:rPr>
  </w:style>
  <w:style w:type="character" w:customStyle="1" w:styleId="BodytextAgencyChar">
    <w:name w:val="Body text (Agency) Char"/>
    <w:link w:val="BodytextAgency"/>
    <w:uiPriority w:val="99"/>
    <w:locked/>
    <w:rsid w:val="00B63352"/>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B63352"/>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B63352"/>
    <w:pPr>
      <w:keepNext/>
    </w:pPr>
    <w:rPr>
      <w:rFonts w:eastAsia="SimSun" w:cs="Verdana"/>
      <w:b/>
      <w:snapToGrid/>
      <w:szCs w:val="18"/>
      <w:lang w:eastAsia="en-GB"/>
    </w:rPr>
  </w:style>
  <w:style w:type="character" w:customStyle="1" w:styleId="NormalAgencyChar">
    <w:name w:val="Normal (Agency) Char"/>
    <w:link w:val="NormalAgency"/>
    <w:uiPriority w:val="99"/>
    <w:locked/>
    <w:rsid w:val="00B63352"/>
    <w:rPr>
      <w:rFonts w:ascii="Verdana" w:eastAsia="Times New Roman" w:hAnsi="Verdana" w:cs="Times New Roman"/>
      <w:snapToGrid w:val="0"/>
      <w:sz w:val="18"/>
      <w:lang w:val="en-GB"/>
    </w:rPr>
  </w:style>
  <w:style w:type="paragraph" w:styleId="Paprastasistekstas">
    <w:name w:val="Plain Text"/>
    <w:basedOn w:val="prastasis"/>
    <w:link w:val="PaprastasistekstasDiagrama"/>
    <w:uiPriority w:val="99"/>
    <w:rsid w:val="00833F89"/>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B63352"/>
    <w:rPr>
      <w:rFonts w:ascii="Courier New" w:eastAsia="SimSun" w:hAnsi="Courier New" w:cs="Times New Roman"/>
      <w:sz w:val="20"/>
      <w:szCs w:val="20"/>
      <w:lang w:val="en-US"/>
    </w:rPr>
  </w:style>
  <w:style w:type="paragraph" w:customStyle="1" w:styleId="Default">
    <w:name w:val="Default"/>
    <w:rsid w:val="00833F89"/>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833F89"/>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B63352"/>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833F89"/>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B63352"/>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833F89"/>
    <w:pPr>
      <w:spacing w:after="0" w:line="240" w:lineRule="auto"/>
    </w:pPr>
    <w:rPr>
      <w:rFonts w:ascii="Times New Roman" w:eastAsia="SimSun" w:hAnsi="Times New Roman" w:cs="Times New Roman"/>
      <w:noProof/>
      <w:sz w:val="20"/>
      <w:szCs w:val="20"/>
      <w:lang w:val="en-GB"/>
    </w:rPr>
  </w:style>
  <w:style w:type="character" w:customStyle="1" w:styleId="BTEMEASMCAChar">
    <w:name w:val="BT EMEA_SMCA Char"/>
    <w:link w:val="BTEMEASMCA"/>
    <w:uiPriority w:val="99"/>
    <w:locked/>
    <w:rsid w:val="00B63352"/>
    <w:rPr>
      <w:rFonts w:ascii="Times New Roman" w:eastAsia="SimSun" w:hAnsi="Times New Roman" w:cs="Times New Roman"/>
      <w:noProof/>
      <w:sz w:val="20"/>
      <w:szCs w:val="20"/>
      <w:lang w:val="en-GB"/>
    </w:rPr>
  </w:style>
  <w:style w:type="character" w:customStyle="1" w:styleId="CharChar12">
    <w:name w:val="Char Char12"/>
    <w:locked/>
    <w:rsid w:val="00B63352"/>
    <w:rPr>
      <w:snapToGrid w:val="0"/>
      <w:lang w:val="en-GB" w:eastAsia="en-US" w:bidi="ar-SA"/>
    </w:rPr>
  </w:style>
  <w:style w:type="paragraph" w:styleId="Sraopastraipa">
    <w:name w:val="List Paragraph"/>
    <w:basedOn w:val="prastasis"/>
    <w:uiPriority w:val="34"/>
    <w:qFormat/>
    <w:rsid w:val="00774A4C"/>
    <w:pPr>
      <w:ind w:left="720"/>
      <w:contextualSpacing/>
    </w:pPr>
  </w:style>
  <w:style w:type="character" w:customStyle="1" w:styleId="UnresolvedMention">
    <w:name w:val="Unresolved Mention"/>
    <w:basedOn w:val="Numatytasispastraiposriftas"/>
    <w:uiPriority w:val="99"/>
    <w:semiHidden/>
    <w:unhideWhenUsed/>
    <w:rsid w:val="00967BB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316E6"/>
  </w:style>
  <w:style w:type="paragraph" w:styleId="Antrat1">
    <w:name w:val="heading 1"/>
    <w:basedOn w:val="prastasis"/>
    <w:next w:val="prastasis"/>
    <w:link w:val="Antrat1Diagrama"/>
    <w:uiPriority w:val="99"/>
    <w:qFormat/>
    <w:rsid w:val="00833F89"/>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qFormat/>
    <w:rsid w:val="00833F89"/>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rPr>
  </w:style>
  <w:style w:type="paragraph" w:styleId="Antrat3">
    <w:name w:val="heading 3"/>
    <w:basedOn w:val="prastasis"/>
    <w:next w:val="prastasis"/>
    <w:link w:val="Antrat3Diagrama"/>
    <w:uiPriority w:val="99"/>
    <w:qFormat/>
    <w:rsid w:val="00833F89"/>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rPr>
  </w:style>
  <w:style w:type="paragraph" w:styleId="Antrat4">
    <w:name w:val="heading 4"/>
    <w:basedOn w:val="prastasis"/>
    <w:next w:val="prastasis"/>
    <w:link w:val="Antrat4Diagrama"/>
    <w:uiPriority w:val="99"/>
    <w:qFormat/>
    <w:rsid w:val="00833F89"/>
    <w:pPr>
      <w:keepNext/>
      <w:tabs>
        <w:tab w:val="left" w:pos="567"/>
      </w:tabs>
      <w:spacing w:after="0" w:line="260" w:lineRule="exact"/>
      <w:jc w:val="both"/>
      <w:outlineLvl w:val="3"/>
    </w:pPr>
    <w:rPr>
      <w:rFonts w:ascii="Calibri" w:eastAsia="Times New Roman" w:hAnsi="Calibri" w:cs="Times New Roman"/>
      <w:b/>
      <w:bCs/>
      <w:snapToGrid w:val="0"/>
      <w:sz w:val="28"/>
      <w:szCs w:val="28"/>
      <w:lang w:val="en-GB"/>
    </w:rPr>
  </w:style>
  <w:style w:type="paragraph" w:styleId="Antrat5">
    <w:name w:val="heading 5"/>
    <w:basedOn w:val="prastasis"/>
    <w:next w:val="prastasis"/>
    <w:link w:val="Antrat5Diagrama"/>
    <w:uiPriority w:val="99"/>
    <w:qFormat/>
    <w:rsid w:val="00833F89"/>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833F89"/>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833F89"/>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833F89"/>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833F89"/>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63352"/>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B63352"/>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B63352"/>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B63352"/>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B63352"/>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B63352"/>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B63352"/>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B63352"/>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B63352"/>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B63352"/>
  </w:style>
  <w:style w:type="paragraph" w:styleId="Porat">
    <w:name w:val="footer"/>
    <w:basedOn w:val="prastasis"/>
    <w:link w:val="PoratDiagrama"/>
    <w:uiPriority w:val="99"/>
    <w:rsid w:val="00833F89"/>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rPr>
  </w:style>
  <w:style w:type="character" w:customStyle="1" w:styleId="PoratDiagrama">
    <w:name w:val="Poraštė Diagrama"/>
    <w:basedOn w:val="Numatytasispastraiposriftas"/>
    <w:link w:val="Porat"/>
    <w:uiPriority w:val="99"/>
    <w:rsid w:val="00B63352"/>
    <w:rPr>
      <w:rFonts w:ascii="Times New Roman" w:eastAsia="Times New Roman" w:hAnsi="Times New Roman" w:cs="Times New Roman"/>
      <w:snapToGrid w:val="0"/>
      <w:szCs w:val="20"/>
      <w:lang w:val="en-GB"/>
    </w:rPr>
  </w:style>
  <w:style w:type="character" w:customStyle="1" w:styleId="HeaderChar">
    <w:name w:val="Header Char"/>
    <w:rsid w:val="00B63352"/>
    <w:rPr>
      <w:snapToGrid w:val="0"/>
      <w:sz w:val="22"/>
      <w:lang w:val="en-GB" w:eastAsia="en-US"/>
    </w:rPr>
  </w:style>
  <w:style w:type="character" w:styleId="Puslapionumeris">
    <w:name w:val="page number"/>
    <w:uiPriority w:val="99"/>
    <w:rsid w:val="00B63352"/>
    <w:rPr>
      <w:rFonts w:cs="Times New Roman"/>
    </w:rPr>
  </w:style>
  <w:style w:type="character" w:styleId="Hipersaitas">
    <w:name w:val="Hyperlink"/>
    <w:uiPriority w:val="99"/>
    <w:rsid w:val="00B63352"/>
    <w:rPr>
      <w:color w:val="0000FF"/>
      <w:u w:val="single"/>
    </w:rPr>
  </w:style>
  <w:style w:type="paragraph" w:customStyle="1" w:styleId="BodytextAgency">
    <w:name w:val="Body text (Agency)"/>
    <w:basedOn w:val="prastasis"/>
    <w:link w:val="BodytextAgencyChar"/>
    <w:uiPriority w:val="99"/>
    <w:rsid w:val="00833F89"/>
    <w:pPr>
      <w:spacing w:after="140" w:line="280" w:lineRule="atLeast"/>
    </w:pPr>
    <w:rPr>
      <w:rFonts w:ascii="Verdana" w:eastAsia="Times New Roman" w:hAnsi="Verdana" w:cs="Times New Roman"/>
      <w:snapToGrid w:val="0"/>
      <w:sz w:val="18"/>
      <w:szCs w:val="20"/>
      <w:lang w:val="en-GB"/>
    </w:rPr>
  </w:style>
  <w:style w:type="paragraph" w:customStyle="1" w:styleId="NormalAgency">
    <w:name w:val="Normal (Agency)"/>
    <w:link w:val="NormalAgencyChar"/>
    <w:uiPriority w:val="99"/>
    <w:rsid w:val="00833F89"/>
    <w:pPr>
      <w:spacing w:after="0" w:line="240" w:lineRule="auto"/>
    </w:pPr>
    <w:rPr>
      <w:rFonts w:ascii="Verdana" w:eastAsia="Times New Roman" w:hAnsi="Verdana" w:cs="Times New Roman"/>
      <w:snapToGrid w:val="0"/>
      <w:sz w:val="18"/>
      <w:lang w:val="en-GB"/>
    </w:rPr>
  </w:style>
  <w:style w:type="paragraph" w:customStyle="1" w:styleId="TabletextrowsAgency">
    <w:name w:val="Table text rows (Agency)"/>
    <w:basedOn w:val="prastasis"/>
    <w:uiPriority w:val="99"/>
    <w:rsid w:val="00833F89"/>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B63352"/>
    <w:rPr>
      <w:rFonts w:ascii="Courier New" w:hAnsi="Courier New"/>
      <w:color w:val="00FF00"/>
      <w:sz w:val="40"/>
    </w:rPr>
  </w:style>
  <w:style w:type="character" w:customStyle="1" w:styleId="tw4winTerm">
    <w:name w:val="tw4winTerm"/>
    <w:uiPriority w:val="99"/>
    <w:rsid w:val="00B63352"/>
    <w:rPr>
      <w:color w:val="0000FF"/>
    </w:rPr>
  </w:style>
  <w:style w:type="character" w:customStyle="1" w:styleId="tw4winPopup">
    <w:name w:val="tw4winPopup"/>
    <w:uiPriority w:val="99"/>
    <w:rsid w:val="00B63352"/>
    <w:rPr>
      <w:rFonts w:ascii="Courier New" w:hAnsi="Courier New"/>
      <w:noProof/>
      <w:color w:val="008000"/>
    </w:rPr>
  </w:style>
  <w:style w:type="character" w:customStyle="1" w:styleId="tw4winJump">
    <w:name w:val="tw4winJump"/>
    <w:uiPriority w:val="99"/>
    <w:rsid w:val="00B63352"/>
    <w:rPr>
      <w:rFonts w:ascii="Courier New" w:hAnsi="Courier New"/>
      <w:noProof/>
      <w:color w:val="008080"/>
    </w:rPr>
  </w:style>
  <w:style w:type="character" w:customStyle="1" w:styleId="tw4winExternal">
    <w:name w:val="tw4winExternal"/>
    <w:uiPriority w:val="99"/>
    <w:rsid w:val="00B63352"/>
    <w:rPr>
      <w:rFonts w:ascii="Courier New" w:hAnsi="Courier New"/>
      <w:noProof/>
      <w:color w:val="808080"/>
    </w:rPr>
  </w:style>
  <w:style w:type="character" w:customStyle="1" w:styleId="tw4winInternal">
    <w:name w:val="tw4winInternal"/>
    <w:uiPriority w:val="99"/>
    <w:rsid w:val="00B63352"/>
    <w:rPr>
      <w:rFonts w:ascii="Courier New" w:hAnsi="Courier New"/>
      <w:noProof/>
      <w:color w:val="FF0000"/>
    </w:rPr>
  </w:style>
  <w:style w:type="character" w:customStyle="1" w:styleId="DONOTTRANSLATE">
    <w:name w:val="DO_NOT_TRANSLATE"/>
    <w:uiPriority w:val="99"/>
    <w:rsid w:val="00B63352"/>
    <w:rPr>
      <w:rFonts w:ascii="Courier New" w:hAnsi="Courier New"/>
      <w:noProof/>
      <w:color w:val="800000"/>
    </w:rPr>
  </w:style>
  <w:style w:type="paragraph" w:styleId="Debesliotekstas">
    <w:name w:val="Balloon Text"/>
    <w:basedOn w:val="prastasis"/>
    <w:link w:val="DebesliotekstasDiagrama"/>
    <w:uiPriority w:val="99"/>
    <w:rsid w:val="00833F89"/>
    <w:pPr>
      <w:tabs>
        <w:tab w:val="left" w:pos="567"/>
      </w:tabs>
      <w:spacing w:after="0" w:line="240" w:lineRule="auto"/>
    </w:pPr>
    <w:rPr>
      <w:rFonts w:ascii="Tahoma" w:eastAsia="Times New Roman" w:hAnsi="Tahoma" w:cs="Times New Roman"/>
      <w:snapToGrid w:val="0"/>
      <w:sz w:val="16"/>
      <w:szCs w:val="16"/>
      <w:lang w:val="en-GB"/>
    </w:rPr>
  </w:style>
  <w:style w:type="character" w:customStyle="1" w:styleId="DebesliotekstasDiagrama">
    <w:name w:val="Debesėlio tekstas Diagrama"/>
    <w:basedOn w:val="Numatytasispastraiposriftas"/>
    <w:link w:val="Debesliotekstas"/>
    <w:uiPriority w:val="99"/>
    <w:rsid w:val="00B63352"/>
    <w:rPr>
      <w:rFonts w:ascii="Tahoma" w:eastAsia="Times New Roman" w:hAnsi="Tahoma" w:cs="Times New Roman"/>
      <w:snapToGrid w:val="0"/>
      <w:sz w:val="16"/>
      <w:szCs w:val="16"/>
      <w:lang w:val="en-GB"/>
    </w:rPr>
  </w:style>
  <w:style w:type="character" w:styleId="Komentaronuoroda">
    <w:name w:val="annotation reference"/>
    <w:uiPriority w:val="99"/>
    <w:rsid w:val="00B63352"/>
    <w:rPr>
      <w:sz w:val="16"/>
      <w:szCs w:val="16"/>
    </w:rPr>
  </w:style>
  <w:style w:type="paragraph" w:styleId="Komentarotekstas">
    <w:name w:val="annotation text"/>
    <w:basedOn w:val="prastasis"/>
    <w:link w:val="KomentarotekstasDiagrama"/>
    <w:uiPriority w:val="99"/>
    <w:rsid w:val="00833F89"/>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B63352"/>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B63352"/>
    <w:rPr>
      <w:b/>
      <w:bCs/>
    </w:rPr>
  </w:style>
  <w:style w:type="character" w:customStyle="1" w:styleId="KomentarotemaDiagrama">
    <w:name w:val="Komentaro tema Diagrama"/>
    <w:basedOn w:val="KomentarotekstasDiagrama"/>
    <w:link w:val="Komentarotema"/>
    <w:uiPriority w:val="99"/>
    <w:rsid w:val="00B63352"/>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833F89"/>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833F89"/>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B63352"/>
    <w:rPr>
      <w:rFonts w:ascii="Courier New" w:hAnsi="Courier New"/>
      <w:vanish/>
      <w:color w:val="800080"/>
      <w:sz w:val="24"/>
      <w:vertAlign w:val="subscript"/>
    </w:rPr>
  </w:style>
  <w:style w:type="paragraph" w:styleId="Antrats">
    <w:name w:val="header"/>
    <w:basedOn w:val="prastasis"/>
    <w:link w:val="AntratsDiagrama"/>
    <w:uiPriority w:val="99"/>
    <w:rsid w:val="00833F89"/>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rsid w:val="00B63352"/>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833F89"/>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B63352"/>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833F89"/>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B63352"/>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833F89"/>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B63352"/>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833F8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B63352"/>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833F89"/>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B63352"/>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833F8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B63352"/>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833F89"/>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B63352"/>
    <w:pPr>
      <w:tabs>
        <w:tab w:val="clear" w:pos="720"/>
        <w:tab w:val="num" w:pos="360"/>
      </w:tabs>
      <w:ind w:left="709" w:hanging="425"/>
    </w:pPr>
    <w:rPr>
      <w:sz w:val="22"/>
    </w:rPr>
  </w:style>
  <w:style w:type="paragraph" w:customStyle="1" w:styleId="AHeader3">
    <w:name w:val="AHeader 3"/>
    <w:basedOn w:val="AHeader2"/>
    <w:uiPriority w:val="99"/>
    <w:rsid w:val="00B63352"/>
    <w:pPr>
      <w:ind w:left="1276" w:hanging="567"/>
    </w:pPr>
  </w:style>
  <w:style w:type="paragraph" w:customStyle="1" w:styleId="AHeader2abc">
    <w:name w:val="AHeader 2 abc"/>
    <w:basedOn w:val="AHeader3"/>
    <w:uiPriority w:val="99"/>
    <w:rsid w:val="00B63352"/>
    <w:pPr>
      <w:jc w:val="both"/>
    </w:pPr>
    <w:rPr>
      <w:b w:val="0"/>
      <w:bCs w:val="0"/>
    </w:rPr>
  </w:style>
  <w:style w:type="paragraph" w:customStyle="1" w:styleId="AHeader3abc">
    <w:name w:val="AHeader 3 abc"/>
    <w:basedOn w:val="AHeader2abc"/>
    <w:uiPriority w:val="99"/>
    <w:rsid w:val="00B63352"/>
    <w:pPr>
      <w:ind w:left="1701" w:hanging="425"/>
    </w:pPr>
  </w:style>
  <w:style w:type="paragraph" w:styleId="Pagrindiniotekstotrauka3">
    <w:name w:val="Body Text Indent 3"/>
    <w:basedOn w:val="prastasis"/>
    <w:link w:val="Pagrindiniotekstotrauka3Diagrama"/>
    <w:uiPriority w:val="99"/>
    <w:rsid w:val="00833F89"/>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B63352"/>
    <w:rPr>
      <w:rFonts w:ascii="Times New Roman" w:eastAsia="SimSun" w:hAnsi="Times New Roman" w:cs="Times New Roman"/>
      <w:szCs w:val="21"/>
      <w:lang w:val="en-GB"/>
    </w:rPr>
  </w:style>
  <w:style w:type="character" w:styleId="Perirtashipersaitas">
    <w:name w:val="FollowedHyperlink"/>
    <w:uiPriority w:val="99"/>
    <w:rsid w:val="00B63352"/>
    <w:rPr>
      <w:rFonts w:cs="Times New Roman"/>
      <w:color w:val="800080"/>
      <w:u w:val="single"/>
    </w:rPr>
  </w:style>
  <w:style w:type="character" w:styleId="Grietas">
    <w:name w:val="Strong"/>
    <w:uiPriority w:val="99"/>
    <w:qFormat/>
    <w:rsid w:val="00B63352"/>
    <w:rPr>
      <w:rFonts w:cs="Times New Roman"/>
      <w:b/>
      <w:bCs/>
    </w:rPr>
  </w:style>
  <w:style w:type="character" w:customStyle="1" w:styleId="BodytextAgencyChar">
    <w:name w:val="Body text (Agency) Char"/>
    <w:link w:val="BodytextAgency"/>
    <w:uiPriority w:val="99"/>
    <w:locked/>
    <w:rsid w:val="00B63352"/>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B63352"/>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B63352"/>
    <w:pPr>
      <w:keepNext/>
    </w:pPr>
    <w:rPr>
      <w:rFonts w:eastAsia="SimSun" w:cs="Verdana"/>
      <w:b/>
      <w:snapToGrid/>
      <w:szCs w:val="18"/>
      <w:lang w:eastAsia="en-GB"/>
    </w:rPr>
  </w:style>
  <w:style w:type="character" w:customStyle="1" w:styleId="NormalAgencyChar">
    <w:name w:val="Normal (Agency) Char"/>
    <w:link w:val="NormalAgency"/>
    <w:uiPriority w:val="99"/>
    <w:locked/>
    <w:rsid w:val="00B63352"/>
    <w:rPr>
      <w:rFonts w:ascii="Verdana" w:eastAsia="Times New Roman" w:hAnsi="Verdana" w:cs="Times New Roman"/>
      <w:snapToGrid w:val="0"/>
      <w:sz w:val="18"/>
      <w:lang w:val="en-GB"/>
    </w:rPr>
  </w:style>
  <w:style w:type="paragraph" w:styleId="Paprastasistekstas">
    <w:name w:val="Plain Text"/>
    <w:basedOn w:val="prastasis"/>
    <w:link w:val="PaprastasistekstasDiagrama"/>
    <w:uiPriority w:val="99"/>
    <w:rsid w:val="00833F89"/>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B63352"/>
    <w:rPr>
      <w:rFonts w:ascii="Courier New" w:eastAsia="SimSun" w:hAnsi="Courier New" w:cs="Times New Roman"/>
      <w:sz w:val="20"/>
      <w:szCs w:val="20"/>
      <w:lang w:val="en-US"/>
    </w:rPr>
  </w:style>
  <w:style w:type="paragraph" w:customStyle="1" w:styleId="Default">
    <w:name w:val="Default"/>
    <w:rsid w:val="00833F89"/>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833F89"/>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B63352"/>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833F89"/>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B63352"/>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833F89"/>
    <w:pPr>
      <w:spacing w:after="0" w:line="240" w:lineRule="auto"/>
    </w:pPr>
    <w:rPr>
      <w:rFonts w:ascii="Times New Roman" w:eastAsia="SimSun" w:hAnsi="Times New Roman" w:cs="Times New Roman"/>
      <w:noProof/>
      <w:sz w:val="20"/>
      <w:szCs w:val="20"/>
      <w:lang w:val="en-GB"/>
    </w:rPr>
  </w:style>
  <w:style w:type="character" w:customStyle="1" w:styleId="BTEMEASMCAChar">
    <w:name w:val="BT EMEA_SMCA Char"/>
    <w:link w:val="BTEMEASMCA"/>
    <w:uiPriority w:val="99"/>
    <w:locked/>
    <w:rsid w:val="00B63352"/>
    <w:rPr>
      <w:rFonts w:ascii="Times New Roman" w:eastAsia="SimSun" w:hAnsi="Times New Roman" w:cs="Times New Roman"/>
      <w:noProof/>
      <w:sz w:val="20"/>
      <w:szCs w:val="20"/>
      <w:lang w:val="en-GB"/>
    </w:rPr>
  </w:style>
  <w:style w:type="character" w:customStyle="1" w:styleId="CharChar12">
    <w:name w:val="Char Char12"/>
    <w:locked/>
    <w:rsid w:val="00B63352"/>
    <w:rPr>
      <w:snapToGrid w:val="0"/>
      <w:lang w:val="en-GB" w:eastAsia="en-US" w:bidi="ar-SA"/>
    </w:rPr>
  </w:style>
  <w:style w:type="paragraph" w:styleId="Sraopastraipa">
    <w:name w:val="List Paragraph"/>
    <w:basedOn w:val="prastasis"/>
    <w:uiPriority w:val="34"/>
    <w:qFormat/>
    <w:rsid w:val="00774A4C"/>
    <w:pPr>
      <w:ind w:left="720"/>
      <w:contextualSpacing/>
    </w:pPr>
  </w:style>
  <w:style w:type="character" w:customStyle="1" w:styleId="UnresolvedMention">
    <w:name w:val="Unresolved Mention"/>
    <w:basedOn w:val="Numatytasispastraiposriftas"/>
    <w:uiPriority w:val="99"/>
    <w:semiHidden/>
    <w:unhideWhenUsed/>
    <w:rsid w:val="00967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9251">
      <w:bodyDiv w:val="1"/>
      <w:marLeft w:val="0"/>
      <w:marRight w:val="0"/>
      <w:marTop w:val="0"/>
      <w:marBottom w:val="0"/>
      <w:divBdr>
        <w:top w:val="none" w:sz="0" w:space="0" w:color="auto"/>
        <w:left w:val="none" w:sz="0" w:space="0" w:color="auto"/>
        <w:bottom w:val="none" w:sz="0" w:space="0" w:color="auto"/>
        <w:right w:val="none" w:sz="0" w:space="0" w:color="auto"/>
      </w:divBdr>
    </w:div>
    <w:div w:id="294678322">
      <w:bodyDiv w:val="1"/>
      <w:marLeft w:val="0"/>
      <w:marRight w:val="0"/>
      <w:marTop w:val="0"/>
      <w:marBottom w:val="0"/>
      <w:divBdr>
        <w:top w:val="none" w:sz="0" w:space="0" w:color="auto"/>
        <w:left w:val="none" w:sz="0" w:space="0" w:color="auto"/>
        <w:bottom w:val="none" w:sz="0" w:space="0" w:color="auto"/>
        <w:right w:val="none" w:sz="0" w:space="0" w:color="auto"/>
      </w:divBdr>
    </w:div>
    <w:div w:id="320086616">
      <w:bodyDiv w:val="1"/>
      <w:marLeft w:val="0"/>
      <w:marRight w:val="0"/>
      <w:marTop w:val="0"/>
      <w:marBottom w:val="0"/>
      <w:divBdr>
        <w:top w:val="none" w:sz="0" w:space="0" w:color="auto"/>
        <w:left w:val="none" w:sz="0" w:space="0" w:color="auto"/>
        <w:bottom w:val="none" w:sz="0" w:space="0" w:color="auto"/>
        <w:right w:val="none" w:sz="0" w:space="0" w:color="auto"/>
      </w:divBdr>
    </w:div>
    <w:div w:id="473526136">
      <w:bodyDiv w:val="1"/>
      <w:marLeft w:val="0"/>
      <w:marRight w:val="0"/>
      <w:marTop w:val="0"/>
      <w:marBottom w:val="0"/>
      <w:divBdr>
        <w:top w:val="none" w:sz="0" w:space="0" w:color="auto"/>
        <w:left w:val="none" w:sz="0" w:space="0" w:color="auto"/>
        <w:bottom w:val="none" w:sz="0" w:space="0" w:color="auto"/>
        <w:right w:val="none" w:sz="0" w:space="0" w:color="auto"/>
      </w:divBdr>
    </w:div>
    <w:div w:id="500856428">
      <w:bodyDiv w:val="1"/>
      <w:marLeft w:val="0"/>
      <w:marRight w:val="0"/>
      <w:marTop w:val="0"/>
      <w:marBottom w:val="0"/>
      <w:divBdr>
        <w:top w:val="none" w:sz="0" w:space="0" w:color="auto"/>
        <w:left w:val="none" w:sz="0" w:space="0" w:color="auto"/>
        <w:bottom w:val="none" w:sz="0" w:space="0" w:color="auto"/>
        <w:right w:val="none" w:sz="0" w:space="0" w:color="auto"/>
      </w:divBdr>
    </w:div>
    <w:div w:id="540820753">
      <w:bodyDiv w:val="1"/>
      <w:marLeft w:val="0"/>
      <w:marRight w:val="0"/>
      <w:marTop w:val="0"/>
      <w:marBottom w:val="0"/>
      <w:divBdr>
        <w:top w:val="none" w:sz="0" w:space="0" w:color="auto"/>
        <w:left w:val="none" w:sz="0" w:space="0" w:color="auto"/>
        <w:bottom w:val="none" w:sz="0" w:space="0" w:color="auto"/>
        <w:right w:val="none" w:sz="0" w:space="0" w:color="auto"/>
      </w:divBdr>
    </w:div>
    <w:div w:id="753363064">
      <w:bodyDiv w:val="1"/>
      <w:marLeft w:val="0"/>
      <w:marRight w:val="0"/>
      <w:marTop w:val="0"/>
      <w:marBottom w:val="0"/>
      <w:divBdr>
        <w:top w:val="none" w:sz="0" w:space="0" w:color="auto"/>
        <w:left w:val="none" w:sz="0" w:space="0" w:color="auto"/>
        <w:bottom w:val="none" w:sz="0" w:space="0" w:color="auto"/>
        <w:right w:val="none" w:sz="0" w:space="0" w:color="auto"/>
      </w:divBdr>
    </w:div>
    <w:div w:id="873730290">
      <w:bodyDiv w:val="1"/>
      <w:marLeft w:val="0"/>
      <w:marRight w:val="0"/>
      <w:marTop w:val="0"/>
      <w:marBottom w:val="0"/>
      <w:divBdr>
        <w:top w:val="none" w:sz="0" w:space="0" w:color="auto"/>
        <w:left w:val="none" w:sz="0" w:space="0" w:color="auto"/>
        <w:bottom w:val="none" w:sz="0" w:space="0" w:color="auto"/>
        <w:right w:val="none" w:sz="0" w:space="0" w:color="auto"/>
      </w:divBdr>
    </w:div>
    <w:div w:id="903102171">
      <w:bodyDiv w:val="1"/>
      <w:marLeft w:val="0"/>
      <w:marRight w:val="0"/>
      <w:marTop w:val="0"/>
      <w:marBottom w:val="0"/>
      <w:divBdr>
        <w:top w:val="none" w:sz="0" w:space="0" w:color="auto"/>
        <w:left w:val="none" w:sz="0" w:space="0" w:color="auto"/>
        <w:bottom w:val="none" w:sz="0" w:space="0" w:color="auto"/>
        <w:right w:val="none" w:sz="0" w:space="0" w:color="auto"/>
      </w:divBdr>
    </w:div>
    <w:div w:id="935869799">
      <w:bodyDiv w:val="1"/>
      <w:marLeft w:val="0"/>
      <w:marRight w:val="0"/>
      <w:marTop w:val="0"/>
      <w:marBottom w:val="0"/>
      <w:divBdr>
        <w:top w:val="none" w:sz="0" w:space="0" w:color="auto"/>
        <w:left w:val="none" w:sz="0" w:space="0" w:color="auto"/>
        <w:bottom w:val="none" w:sz="0" w:space="0" w:color="auto"/>
        <w:right w:val="none" w:sz="0" w:space="0" w:color="auto"/>
      </w:divBdr>
    </w:div>
    <w:div w:id="1182403622">
      <w:bodyDiv w:val="1"/>
      <w:marLeft w:val="0"/>
      <w:marRight w:val="0"/>
      <w:marTop w:val="0"/>
      <w:marBottom w:val="0"/>
      <w:divBdr>
        <w:top w:val="none" w:sz="0" w:space="0" w:color="auto"/>
        <w:left w:val="none" w:sz="0" w:space="0" w:color="auto"/>
        <w:bottom w:val="none" w:sz="0" w:space="0" w:color="auto"/>
        <w:right w:val="none" w:sz="0" w:space="0" w:color="auto"/>
      </w:divBdr>
    </w:div>
    <w:div w:id="1305812342">
      <w:bodyDiv w:val="1"/>
      <w:marLeft w:val="0"/>
      <w:marRight w:val="0"/>
      <w:marTop w:val="0"/>
      <w:marBottom w:val="0"/>
      <w:divBdr>
        <w:top w:val="none" w:sz="0" w:space="0" w:color="auto"/>
        <w:left w:val="none" w:sz="0" w:space="0" w:color="auto"/>
        <w:bottom w:val="none" w:sz="0" w:space="0" w:color="auto"/>
        <w:right w:val="none" w:sz="0" w:space="0" w:color="auto"/>
      </w:divBdr>
    </w:div>
    <w:div w:id="1424956013">
      <w:bodyDiv w:val="1"/>
      <w:marLeft w:val="0"/>
      <w:marRight w:val="0"/>
      <w:marTop w:val="0"/>
      <w:marBottom w:val="0"/>
      <w:divBdr>
        <w:top w:val="none" w:sz="0" w:space="0" w:color="auto"/>
        <w:left w:val="none" w:sz="0" w:space="0" w:color="auto"/>
        <w:bottom w:val="none" w:sz="0" w:space="0" w:color="auto"/>
        <w:right w:val="none" w:sz="0" w:space="0" w:color="auto"/>
      </w:divBdr>
    </w:div>
    <w:div w:id="1651980576">
      <w:bodyDiv w:val="1"/>
      <w:marLeft w:val="0"/>
      <w:marRight w:val="0"/>
      <w:marTop w:val="0"/>
      <w:marBottom w:val="0"/>
      <w:divBdr>
        <w:top w:val="none" w:sz="0" w:space="0" w:color="auto"/>
        <w:left w:val="none" w:sz="0" w:space="0" w:color="auto"/>
        <w:bottom w:val="none" w:sz="0" w:space="0" w:color="auto"/>
        <w:right w:val="none" w:sz="0" w:space="0" w:color="auto"/>
      </w:divBdr>
    </w:div>
    <w:div w:id="1666786179">
      <w:bodyDiv w:val="1"/>
      <w:marLeft w:val="0"/>
      <w:marRight w:val="0"/>
      <w:marTop w:val="0"/>
      <w:marBottom w:val="0"/>
      <w:divBdr>
        <w:top w:val="none" w:sz="0" w:space="0" w:color="auto"/>
        <w:left w:val="none" w:sz="0" w:space="0" w:color="auto"/>
        <w:bottom w:val="none" w:sz="0" w:space="0" w:color="auto"/>
        <w:right w:val="none" w:sz="0" w:space="0" w:color="auto"/>
      </w:divBdr>
    </w:div>
    <w:div w:id="1831285711">
      <w:bodyDiv w:val="1"/>
      <w:marLeft w:val="0"/>
      <w:marRight w:val="0"/>
      <w:marTop w:val="0"/>
      <w:marBottom w:val="0"/>
      <w:divBdr>
        <w:top w:val="none" w:sz="0" w:space="0" w:color="auto"/>
        <w:left w:val="none" w:sz="0" w:space="0" w:color="auto"/>
        <w:bottom w:val="none" w:sz="0" w:space="0" w:color="auto"/>
        <w:right w:val="none" w:sz="0" w:space="0" w:color="auto"/>
      </w:divBdr>
    </w:div>
    <w:div w:id="190186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pageidaujamaR@vvkt.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vvkt.lt/index.php?4004286486" TargetMode="External"/><Relationship Id="rId4" Type="http://schemas.microsoft.com/office/2007/relationships/stylesWithEffects" Target="stylesWithEffects.xml"/><Relationship Id="rId9" Type="http://schemas.openxmlformats.org/officeDocument/2006/relationships/hyperlink" Target="https://vapris.vvkt.lt/vvkt-web/public/nr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EE24-ECCC-47D4-90DA-798F474F3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15157</Words>
  <Characters>8641</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GJ</dc:creator>
  <cp:lastModifiedBy>Birute</cp:lastModifiedBy>
  <cp:revision>2</cp:revision>
  <dcterms:created xsi:type="dcterms:W3CDTF">2022-02-02T11:25:00Z</dcterms:created>
  <dcterms:modified xsi:type="dcterms:W3CDTF">2022-02-02T11:25:00Z</dcterms:modified>
</cp:coreProperties>
</file>