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F8667" w14:textId="77777777" w:rsidR="00915979" w:rsidRPr="00574FB6" w:rsidRDefault="00915979" w:rsidP="00915979">
      <w:pPr>
        <w:spacing w:line="240" w:lineRule="auto"/>
        <w:rPr>
          <w:rFonts w:eastAsia="Calibri"/>
          <w:lang w:val="lt-LT"/>
        </w:rPr>
      </w:pPr>
    </w:p>
    <w:p w14:paraId="5943E3B3" w14:textId="77777777" w:rsidR="00915979" w:rsidRPr="00915979" w:rsidRDefault="00915979" w:rsidP="00915979">
      <w:pPr>
        <w:spacing w:after="0" w:line="240" w:lineRule="auto"/>
        <w:rPr>
          <w:rFonts w:ascii="Times New Roman" w:eastAsia="Calibri" w:hAnsi="Times New Roman" w:cs="Times New Roman"/>
          <w:lang w:val="lt-LT"/>
        </w:rPr>
      </w:pPr>
    </w:p>
    <w:p w14:paraId="1C833268" w14:textId="77777777" w:rsidR="00915979" w:rsidRPr="00915979" w:rsidRDefault="00915979" w:rsidP="00915979">
      <w:pPr>
        <w:spacing w:after="0" w:line="240" w:lineRule="auto"/>
        <w:rPr>
          <w:rFonts w:ascii="Times New Roman" w:eastAsia="Calibri" w:hAnsi="Times New Roman" w:cs="Times New Roman"/>
          <w:lang w:val="lt-LT"/>
        </w:rPr>
      </w:pPr>
    </w:p>
    <w:p w14:paraId="7031743A" w14:textId="77777777" w:rsidR="00915979" w:rsidRPr="00915979" w:rsidRDefault="00915979" w:rsidP="00915979">
      <w:pPr>
        <w:spacing w:after="0" w:line="240" w:lineRule="auto"/>
        <w:rPr>
          <w:rFonts w:ascii="Times New Roman" w:eastAsia="Calibri" w:hAnsi="Times New Roman" w:cs="Times New Roman"/>
          <w:lang w:val="lt-LT"/>
        </w:rPr>
      </w:pPr>
    </w:p>
    <w:p w14:paraId="3444DAF8" w14:textId="77777777" w:rsidR="00915979" w:rsidRPr="00915979" w:rsidRDefault="00915979" w:rsidP="00915979">
      <w:pPr>
        <w:spacing w:after="0" w:line="240" w:lineRule="auto"/>
        <w:rPr>
          <w:rFonts w:ascii="Times New Roman" w:eastAsia="Calibri" w:hAnsi="Times New Roman" w:cs="Times New Roman"/>
          <w:lang w:val="lt-LT"/>
        </w:rPr>
      </w:pPr>
    </w:p>
    <w:p w14:paraId="50912659" w14:textId="77777777" w:rsidR="00915979" w:rsidRPr="00915979" w:rsidRDefault="00915979" w:rsidP="00915979">
      <w:pPr>
        <w:spacing w:after="0" w:line="240" w:lineRule="auto"/>
        <w:rPr>
          <w:rFonts w:ascii="Times New Roman" w:eastAsia="Calibri" w:hAnsi="Times New Roman" w:cs="Times New Roman"/>
          <w:lang w:val="lt-LT"/>
        </w:rPr>
      </w:pPr>
    </w:p>
    <w:p w14:paraId="6B78FE65" w14:textId="77777777" w:rsidR="00915979" w:rsidRPr="00915979" w:rsidRDefault="00915979" w:rsidP="00915979">
      <w:pPr>
        <w:spacing w:after="0" w:line="240" w:lineRule="auto"/>
        <w:rPr>
          <w:rFonts w:ascii="Times New Roman" w:eastAsia="Calibri" w:hAnsi="Times New Roman" w:cs="Times New Roman"/>
          <w:lang w:val="lt-LT"/>
        </w:rPr>
      </w:pPr>
    </w:p>
    <w:p w14:paraId="1BC44F45" w14:textId="77777777" w:rsidR="00915979" w:rsidRPr="00915979" w:rsidRDefault="00915979" w:rsidP="00915979">
      <w:pPr>
        <w:spacing w:after="0" w:line="240" w:lineRule="auto"/>
        <w:rPr>
          <w:rFonts w:ascii="Times New Roman" w:eastAsia="Calibri" w:hAnsi="Times New Roman" w:cs="Times New Roman"/>
          <w:lang w:val="lt-LT"/>
        </w:rPr>
      </w:pPr>
    </w:p>
    <w:p w14:paraId="5521D72B" w14:textId="77777777" w:rsidR="00915979" w:rsidRPr="00915979" w:rsidRDefault="00915979" w:rsidP="00915979">
      <w:pPr>
        <w:spacing w:after="0" w:line="240" w:lineRule="auto"/>
        <w:rPr>
          <w:rFonts w:ascii="Times New Roman" w:eastAsia="Calibri" w:hAnsi="Times New Roman" w:cs="Times New Roman"/>
          <w:lang w:val="lt-LT"/>
        </w:rPr>
      </w:pPr>
    </w:p>
    <w:p w14:paraId="0E4862F1" w14:textId="77777777" w:rsidR="00915979" w:rsidRPr="00915979" w:rsidRDefault="00915979" w:rsidP="00915979">
      <w:pPr>
        <w:spacing w:after="0" w:line="240" w:lineRule="auto"/>
        <w:rPr>
          <w:rFonts w:ascii="Times New Roman" w:eastAsia="Calibri" w:hAnsi="Times New Roman" w:cs="Times New Roman"/>
          <w:lang w:val="lt-LT"/>
        </w:rPr>
      </w:pPr>
    </w:p>
    <w:p w14:paraId="0A08749F" w14:textId="77777777" w:rsidR="00915979" w:rsidRPr="00915979" w:rsidRDefault="00915979" w:rsidP="00915979">
      <w:pPr>
        <w:spacing w:after="0" w:line="240" w:lineRule="auto"/>
        <w:rPr>
          <w:rFonts w:ascii="Times New Roman" w:eastAsia="Calibri" w:hAnsi="Times New Roman" w:cs="Times New Roman"/>
          <w:lang w:val="lt-LT"/>
        </w:rPr>
      </w:pPr>
    </w:p>
    <w:p w14:paraId="016EACAA" w14:textId="77777777" w:rsidR="00915979" w:rsidRPr="00915979" w:rsidRDefault="00915979" w:rsidP="00915979">
      <w:pPr>
        <w:spacing w:after="0" w:line="240" w:lineRule="auto"/>
        <w:rPr>
          <w:rFonts w:ascii="Times New Roman" w:eastAsia="Calibri" w:hAnsi="Times New Roman" w:cs="Times New Roman"/>
          <w:lang w:val="lt-LT"/>
        </w:rPr>
      </w:pPr>
    </w:p>
    <w:p w14:paraId="0DE2B261" w14:textId="77777777" w:rsidR="00915979" w:rsidRPr="00915979" w:rsidRDefault="00915979" w:rsidP="00915979">
      <w:pPr>
        <w:spacing w:after="0" w:line="240" w:lineRule="auto"/>
        <w:rPr>
          <w:rFonts w:ascii="Times New Roman" w:eastAsia="Calibri" w:hAnsi="Times New Roman" w:cs="Times New Roman"/>
          <w:lang w:val="lt-LT"/>
        </w:rPr>
      </w:pPr>
    </w:p>
    <w:p w14:paraId="4CE1E4B1" w14:textId="77777777" w:rsidR="00915979" w:rsidRPr="00915979" w:rsidRDefault="00915979" w:rsidP="00915979">
      <w:pPr>
        <w:spacing w:after="0" w:line="240" w:lineRule="auto"/>
        <w:rPr>
          <w:rFonts w:ascii="Times New Roman" w:eastAsia="Calibri" w:hAnsi="Times New Roman" w:cs="Times New Roman"/>
          <w:lang w:val="lt-LT"/>
        </w:rPr>
      </w:pPr>
    </w:p>
    <w:p w14:paraId="110F3B26" w14:textId="77777777" w:rsidR="00915979" w:rsidRPr="00915979" w:rsidRDefault="00915979" w:rsidP="00915979">
      <w:pPr>
        <w:spacing w:after="0" w:line="240" w:lineRule="auto"/>
        <w:rPr>
          <w:rFonts w:ascii="Times New Roman" w:eastAsia="Calibri" w:hAnsi="Times New Roman" w:cs="Times New Roman"/>
          <w:lang w:val="lt-LT"/>
        </w:rPr>
      </w:pPr>
    </w:p>
    <w:p w14:paraId="105CDEB3" w14:textId="77777777" w:rsidR="00915979" w:rsidRPr="00915979" w:rsidRDefault="00915979" w:rsidP="00915979">
      <w:pPr>
        <w:spacing w:after="0" w:line="240" w:lineRule="auto"/>
        <w:rPr>
          <w:rFonts w:ascii="Times New Roman" w:eastAsia="Calibri" w:hAnsi="Times New Roman" w:cs="Times New Roman"/>
          <w:lang w:val="lt-LT"/>
        </w:rPr>
      </w:pPr>
    </w:p>
    <w:p w14:paraId="55D82DDA" w14:textId="77777777" w:rsidR="00915979" w:rsidRPr="00915979" w:rsidRDefault="00915979" w:rsidP="00915979">
      <w:pPr>
        <w:spacing w:after="0" w:line="240" w:lineRule="auto"/>
        <w:rPr>
          <w:rFonts w:ascii="Times New Roman" w:eastAsia="Calibri" w:hAnsi="Times New Roman" w:cs="Times New Roman"/>
          <w:lang w:val="lt-LT"/>
        </w:rPr>
      </w:pPr>
    </w:p>
    <w:p w14:paraId="6163E035" w14:textId="77777777" w:rsidR="00915979" w:rsidRPr="00915979" w:rsidRDefault="00915979" w:rsidP="00915979">
      <w:pPr>
        <w:spacing w:after="0" w:line="240" w:lineRule="auto"/>
        <w:rPr>
          <w:rFonts w:ascii="Times New Roman" w:eastAsia="Calibri" w:hAnsi="Times New Roman" w:cs="Times New Roman"/>
          <w:lang w:val="lt-LT"/>
        </w:rPr>
      </w:pPr>
    </w:p>
    <w:p w14:paraId="4F9D2D31" w14:textId="77777777" w:rsidR="00915979" w:rsidRPr="00915979" w:rsidRDefault="00915979" w:rsidP="00915979">
      <w:pPr>
        <w:spacing w:after="0" w:line="240" w:lineRule="auto"/>
        <w:rPr>
          <w:rFonts w:ascii="Times New Roman" w:eastAsia="Calibri" w:hAnsi="Times New Roman" w:cs="Times New Roman"/>
          <w:lang w:val="lt-LT"/>
        </w:rPr>
      </w:pPr>
    </w:p>
    <w:p w14:paraId="5BDB85C5" w14:textId="77777777" w:rsidR="00915979" w:rsidRPr="00915979" w:rsidRDefault="00915979" w:rsidP="00915979">
      <w:pPr>
        <w:spacing w:after="0" w:line="240" w:lineRule="auto"/>
        <w:rPr>
          <w:rFonts w:ascii="Times New Roman" w:eastAsia="Calibri" w:hAnsi="Times New Roman" w:cs="Times New Roman"/>
          <w:lang w:val="lt-LT"/>
        </w:rPr>
      </w:pPr>
    </w:p>
    <w:p w14:paraId="0FA7AFA9" w14:textId="77777777" w:rsidR="00915979" w:rsidRPr="00915979" w:rsidRDefault="00915979" w:rsidP="00915979">
      <w:pPr>
        <w:spacing w:after="0" w:line="240" w:lineRule="auto"/>
        <w:ind w:left="567" w:hanging="567"/>
        <w:jc w:val="center"/>
        <w:outlineLvl w:val="0"/>
        <w:rPr>
          <w:rFonts w:ascii="Times New Roman" w:eastAsia="Calibri" w:hAnsi="Times New Roman" w:cs="Times New Roman"/>
          <w:b/>
          <w:caps/>
          <w:lang w:val="lt-LT"/>
        </w:rPr>
      </w:pPr>
      <w:bookmarkStart w:id="0" w:name="_Toc129243096"/>
      <w:bookmarkStart w:id="1" w:name="_Toc129243221"/>
    </w:p>
    <w:p w14:paraId="2F0A98BF" w14:textId="77777777" w:rsidR="00915979" w:rsidRPr="00915979" w:rsidRDefault="00915979" w:rsidP="00915979">
      <w:pPr>
        <w:spacing w:after="0" w:line="240" w:lineRule="auto"/>
        <w:ind w:left="567" w:hanging="567"/>
        <w:jc w:val="center"/>
        <w:outlineLvl w:val="0"/>
        <w:rPr>
          <w:rFonts w:ascii="Times New Roman" w:eastAsia="Calibri" w:hAnsi="Times New Roman" w:cs="Times New Roman"/>
          <w:b/>
          <w:caps/>
          <w:lang w:val="lt-LT"/>
        </w:rPr>
      </w:pPr>
    </w:p>
    <w:p w14:paraId="4492B3A0" w14:textId="77777777" w:rsidR="00915979" w:rsidRPr="00915979" w:rsidRDefault="00915979" w:rsidP="00915979">
      <w:pPr>
        <w:spacing w:after="0" w:line="240" w:lineRule="auto"/>
        <w:ind w:left="567" w:hanging="567"/>
        <w:jc w:val="center"/>
        <w:outlineLvl w:val="0"/>
        <w:rPr>
          <w:rFonts w:ascii="Times New Roman" w:eastAsia="Calibri" w:hAnsi="Times New Roman" w:cs="Times New Roman"/>
          <w:b/>
          <w:caps/>
          <w:lang w:val="lt-LT"/>
        </w:rPr>
      </w:pPr>
    </w:p>
    <w:p w14:paraId="4B01CB9A" w14:textId="77777777" w:rsidR="00915979" w:rsidRPr="00915979" w:rsidRDefault="00915979" w:rsidP="00915979">
      <w:pPr>
        <w:spacing w:after="0" w:line="240" w:lineRule="auto"/>
        <w:ind w:left="567" w:hanging="567"/>
        <w:jc w:val="center"/>
        <w:outlineLvl w:val="0"/>
        <w:rPr>
          <w:rFonts w:ascii="Times New Roman" w:eastAsia="Calibri" w:hAnsi="Times New Roman" w:cs="Times New Roman"/>
          <w:b/>
          <w:caps/>
          <w:lang w:val="lt-LT"/>
        </w:rPr>
      </w:pPr>
      <w:r w:rsidRPr="00915979">
        <w:rPr>
          <w:rFonts w:ascii="Times New Roman" w:eastAsia="Calibri" w:hAnsi="Times New Roman" w:cs="Times New Roman"/>
          <w:b/>
          <w:caps/>
          <w:lang w:val="lt-LT"/>
        </w:rPr>
        <w:t>I PRIEDAS</w:t>
      </w:r>
      <w:bookmarkEnd w:id="0"/>
      <w:bookmarkEnd w:id="1"/>
    </w:p>
    <w:p w14:paraId="1EECC1EB" w14:textId="77777777" w:rsidR="00915979" w:rsidRPr="00915979" w:rsidRDefault="00915979" w:rsidP="00915979">
      <w:pPr>
        <w:spacing w:after="0" w:line="240" w:lineRule="auto"/>
        <w:rPr>
          <w:rFonts w:ascii="Times New Roman" w:eastAsia="Calibri" w:hAnsi="Times New Roman" w:cs="Times New Roman"/>
          <w:lang w:val="lt-LT"/>
        </w:rPr>
      </w:pPr>
    </w:p>
    <w:p w14:paraId="7BD80838" w14:textId="77777777" w:rsidR="00915979" w:rsidRPr="00915979" w:rsidRDefault="00915979" w:rsidP="00915979">
      <w:pPr>
        <w:spacing w:after="0" w:line="240" w:lineRule="auto"/>
        <w:ind w:left="567" w:hanging="567"/>
        <w:jc w:val="center"/>
        <w:outlineLvl w:val="0"/>
        <w:rPr>
          <w:rFonts w:ascii="Times New Roman" w:eastAsia="Calibri" w:hAnsi="Times New Roman" w:cs="Times New Roman"/>
          <w:b/>
          <w:caps/>
          <w:lang w:val="lt-LT"/>
        </w:rPr>
      </w:pPr>
      <w:bookmarkStart w:id="2" w:name="_Toc129243097"/>
      <w:bookmarkStart w:id="3" w:name="_Toc129243222"/>
      <w:r w:rsidRPr="00915979">
        <w:rPr>
          <w:rFonts w:ascii="Times New Roman" w:eastAsia="Calibri" w:hAnsi="Times New Roman" w:cs="Times New Roman"/>
          <w:b/>
          <w:caps/>
          <w:lang w:val="lt-LT"/>
        </w:rPr>
        <w:t>PREPARATO CHARAKTERISTIKŲ SANTRAUKA</w:t>
      </w:r>
      <w:bookmarkEnd w:id="2"/>
      <w:bookmarkEnd w:id="3"/>
    </w:p>
    <w:p w14:paraId="67C6F959" w14:textId="77777777" w:rsidR="006A21FD" w:rsidRDefault="006A21FD" w:rsidP="00F34C90">
      <w:pPr>
        <w:spacing w:after="0" w:line="280" w:lineRule="exact"/>
        <w:rPr>
          <w:rFonts w:ascii="Times New Roman" w:hAnsi="Times New Roman"/>
          <w:lang w:val="lt-LT"/>
        </w:rPr>
      </w:pPr>
    </w:p>
    <w:p w14:paraId="05E833A3" w14:textId="77777777" w:rsidR="00915979" w:rsidRDefault="00915979" w:rsidP="00F34C90">
      <w:pPr>
        <w:spacing w:after="0" w:line="280" w:lineRule="exact"/>
        <w:rPr>
          <w:rFonts w:ascii="Times New Roman" w:hAnsi="Times New Roman"/>
          <w:lang w:val="lt-LT"/>
        </w:rPr>
      </w:pPr>
    </w:p>
    <w:p w14:paraId="3811B494" w14:textId="77777777" w:rsidR="00915979" w:rsidRDefault="00915979" w:rsidP="00F34C90">
      <w:pPr>
        <w:spacing w:after="0" w:line="280" w:lineRule="exact"/>
        <w:rPr>
          <w:rFonts w:ascii="Times New Roman" w:hAnsi="Times New Roman"/>
          <w:lang w:val="lt-LT"/>
        </w:rPr>
      </w:pPr>
    </w:p>
    <w:p w14:paraId="1A496CBB" w14:textId="77777777" w:rsidR="00915979" w:rsidRDefault="00915979" w:rsidP="00F34C90">
      <w:pPr>
        <w:spacing w:after="0" w:line="280" w:lineRule="exact"/>
        <w:rPr>
          <w:rFonts w:ascii="Times New Roman" w:hAnsi="Times New Roman"/>
          <w:lang w:val="lt-LT"/>
        </w:rPr>
      </w:pPr>
    </w:p>
    <w:p w14:paraId="0DDD090B" w14:textId="77777777" w:rsidR="00915979" w:rsidRDefault="00915979" w:rsidP="00F34C90">
      <w:pPr>
        <w:spacing w:after="0" w:line="280" w:lineRule="exact"/>
        <w:rPr>
          <w:rFonts w:ascii="Times New Roman" w:hAnsi="Times New Roman"/>
          <w:lang w:val="lt-LT"/>
        </w:rPr>
      </w:pPr>
    </w:p>
    <w:p w14:paraId="73B0ACEE" w14:textId="77777777" w:rsidR="00915979" w:rsidRDefault="00915979" w:rsidP="00F34C90">
      <w:pPr>
        <w:spacing w:after="0" w:line="280" w:lineRule="exact"/>
        <w:rPr>
          <w:rFonts w:ascii="Times New Roman" w:hAnsi="Times New Roman"/>
          <w:lang w:val="lt-LT"/>
        </w:rPr>
      </w:pPr>
    </w:p>
    <w:p w14:paraId="5BE720AB" w14:textId="77777777" w:rsidR="00915979" w:rsidRDefault="00915979" w:rsidP="00F34C90">
      <w:pPr>
        <w:spacing w:after="0" w:line="280" w:lineRule="exact"/>
        <w:rPr>
          <w:rFonts w:ascii="Times New Roman" w:hAnsi="Times New Roman"/>
          <w:lang w:val="lt-LT"/>
        </w:rPr>
      </w:pPr>
    </w:p>
    <w:p w14:paraId="4CDD23DA" w14:textId="77777777" w:rsidR="00915979" w:rsidRDefault="00915979" w:rsidP="00F34C90">
      <w:pPr>
        <w:spacing w:after="0" w:line="280" w:lineRule="exact"/>
        <w:rPr>
          <w:rFonts w:ascii="Times New Roman" w:hAnsi="Times New Roman"/>
          <w:lang w:val="lt-LT"/>
        </w:rPr>
      </w:pPr>
    </w:p>
    <w:p w14:paraId="5AB532F7" w14:textId="77777777" w:rsidR="00915979" w:rsidRDefault="00915979" w:rsidP="00F34C90">
      <w:pPr>
        <w:spacing w:after="0" w:line="280" w:lineRule="exact"/>
        <w:rPr>
          <w:rFonts w:ascii="Times New Roman" w:hAnsi="Times New Roman"/>
          <w:lang w:val="lt-LT"/>
        </w:rPr>
      </w:pPr>
    </w:p>
    <w:p w14:paraId="74712696" w14:textId="77777777" w:rsidR="00915979" w:rsidRDefault="00915979" w:rsidP="00F34C90">
      <w:pPr>
        <w:spacing w:after="0" w:line="280" w:lineRule="exact"/>
        <w:rPr>
          <w:rFonts w:ascii="Times New Roman" w:hAnsi="Times New Roman"/>
          <w:lang w:val="lt-LT"/>
        </w:rPr>
      </w:pPr>
    </w:p>
    <w:p w14:paraId="33E2482C" w14:textId="77777777" w:rsidR="00915979" w:rsidRDefault="00915979" w:rsidP="00F34C90">
      <w:pPr>
        <w:spacing w:after="0" w:line="280" w:lineRule="exact"/>
        <w:rPr>
          <w:rFonts w:ascii="Times New Roman" w:hAnsi="Times New Roman"/>
          <w:lang w:val="lt-LT"/>
        </w:rPr>
      </w:pPr>
    </w:p>
    <w:p w14:paraId="0AF7873F" w14:textId="77777777" w:rsidR="00915979" w:rsidRDefault="00915979" w:rsidP="00F34C90">
      <w:pPr>
        <w:spacing w:after="0" w:line="280" w:lineRule="exact"/>
        <w:rPr>
          <w:rFonts w:ascii="Times New Roman" w:hAnsi="Times New Roman"/>
          <w:lang w:val="lt-LT"/>
        </w:rPr>
      </w:pPr>
    </w:p>
    <w:p w14:paraId="550C2565" w14:textId="77777777" w:rsidR="00915979" w:rsidRDefault="00915979" w:rsidP="00F34C90">
      <w:pPr>
        <w:spacing w:after="0" w:line="280" w:lineRule="exact"/>
        <w:rPr>
          <w:rFonts w:ascii="Times New Roman" w:hAnsi="Times New Roman"/>
          <w:lang w:val="lt-LT"/>
        </w:rPr>
      </w:pPr>
    </w:p>
    <w:p w14:paraId="4E0385A8" w14:textId="77777777" w:rsidR="00915979" w:rsidRDefault="00915979" w:rsidP="00F34C90">
      <w:pPr>
        <w:spacing w:after="0" w:line="280" w:lineRule="exact"/>
        <w:rPr>
          <w:rFonts w:ascii="Times New Roman" w:hAnsi="Times New Roman"/>
          <w:lang w:val="lt-LT"/>
        </w:rPr>
      </w:pPr>
    </w:p>
    <w:p w14:paraId="782B626F" w14:textId="77777777" w:rsidR="00915979" w:rsidRDefault="00915979" w:rsidP="00F34C90">
      <w:pPr>
        <w:spacing w:after="0" w:line="280" w:lineRule="exact"/>
        <w:rPr>
          <w:rFonts w:ascii="Times New Roman" w:hAnsi="Times New Roman"/>
          <w:lang w:val="lt-LT"/>
        </w:rPr>
      </w:pPr>
    </w:p>
    <w:p w14:paraId="336C2573" w14:textId="77777777" w:rsidR="00915979" w:rsidRDefault="00915979" w:rsidP="00F34C90">
      <w:pPr>
        <w:spacing w:after="0" w:line="280" w:lineRule="exact"/>
        <w:rPr>
          <w:rFonts w:ascii="Times New Roman" w:hAnsi="Times New Roman"/>
          <w:lang w:val="lt-LT"/>
        </w:rPr>
      </w:pPr>
    </w:p>
    <w:p w14:paraId="56E5809F" w14:textId="77777777" w:rsidR="00915979" w:rsidRDefault="00915979" w:rsidP="00F34C90">
      <w:pPr>
        <w:spacing w:after="0" w:line="280" w:lineRule="exact"/>
        <w:rPr>
          <w:rFonts w:ascii="Times New Roman" w:hAnsi="Times New Roman"/>
          <w:lang w:val="lt-LT"/>
        </w:rPr>
      </w:pPr>
    </w:p>
    <w:p w14:paraId="3D84376B" w14:textId="77777777" w:rsidR="00915979" w:rsidRDefault="00915979" w:rsidP="00F34C90">
      <w:pPr>
        <w:spacing w:after="0" w:line="280" w:lineRule="exact"/>
        <w:rPr>
          <w:rFonts w:ascii="Times New Roman" w:hAnsi="Times New Roman"/>
          <w:lang w:val="lt-LT"/>
        </w:rPr>
      </w:pPr>
    </w:p>
    <w:p w14:paraId="144ECDAE" w14:textId="77777777" w:rsidR="00915979" w:rsidRDefault="00915979" w:rsidP="00F34C90">
      <w:pPr>
        <w:spacing w:after="0" w:line="280" w:lineRule="exact"/>
        <w:rPr>
          <w:rFonts w:ascii="Times New Roman" w:hAnsi="Times New Roman"/>
          <w:lang w:val="lt-LT"/>
        </w:rPr>
      </w:pPr>
    </w:p>
    <w:p w14:paraId="2E353C77" w14:textId="77777777" w:rsidR="00915979" w:rsidRDefault="00915979" w:rsidP="00F34C90">
      <w:pPr>
        <w:spacing w:after="0" w:line="280" w:lineRule="exact"/>
        <w:rPr>
          <w:rFonts w:ascii="Times New Roman" w:hAnsi="Times New Roman"/>
          <w:lang w:val="lt-LT"/>
        </w:rPr>
      </w:pPr>
    </w:p>
    <w:p w14:paraId="4B5D7A2C" w14:textId="77777777" w:rsidR="00915979" w:rsidRDefault="00915979" w:rsidP="00F34C90">
      <w:pPr>
        <w:spacing w:after="0" w:line="280" w:lineRule="exact"/>
        <w:rPr>
          <w:rFonts w:ascii="Times New Roman" w:hAnsi="Times New Roman"/>
          <w:lang w:val="lt-LT"/>
        </w:rPr>
      </w:pPr>
    </w:p>
    <w:p w14:paraId="5C24B4C3" w14:textId="77777777" w:rsidR="00915979" w:rsidRDefault="00915979" w:rsidP="00F34C90">
      <w:pPr>
        <w:spacing w:after="0" w:line="280" w:lineRule="exact"/>
        <w:rPr>
          <w:rFonts w:ascii="Times New Roman" w:hAnsi="Times New Roman"/>
          <w:lang w:val="lt-LT"/>
        </w:rPr>
      </w:pPr>
    </w:p>
    <w:p w14:paraId="07378153" w14:textId="77777777" w:rsidR="00915979" w:rsidRDefault="00915979" w:rsidP="00F34C90">
      <w:pPr>
        <w:spacing w:after="0" w:line="280" w:lineRule="exact"/>
        <w:rPr>
          <w:rFonts w:ascii="Times New Roman" w:hAnsi="Times New Roman"/>
          <w:lang w:val="lt-LT"/>
        </w:rPr>
      </w:pPr>
    </w:p>
    <w:p w14:paraId="7768F084" w14:textId="77777777" w:rsidR="00915979" w:rsidRDefault="00915979" w:rsidP="00F34C90">
      <w:pPr>
        <w:spacing w:after="0" w:line="280" w:lineRule="exact"/>
        <w:rPr>
          <w:rFonts w:ascii="Times New Roman" w:hAnsi="Times New Roman"/>
          <w:lang w:val="lt-LT"/>
        </w:rPr>
      </w:pPr>
    </w:p>
    <w:p w14:paraId="0FDFEDF8" w14:textId="77777777" w:rsidR="00915979" w:rsidRDefault="00915979" w:rsidP="00F34C90">
      <w:pPr>
        <w:spacing w:after="0" w:line="280" w:lineRule="exact"/>
        <w:rPr>
          <w:rFonts w:ascii="Times New Roman" w:hAnsi="Times New Roman"/>
          <w:lang w:val="lt-LT"/>
        </w:rPr>
      </w:pPr>
    </w:p>
    <w:p w14:paraId="1CB8F9DE" w14:textId="77777777" w:rsidR="00915979" w:rsidRDefault="00915979" w:rsidP="00F34C90">
      <w:pPr>
        <w:spacing w:after="0" w:line="280" w:lineRule="exact"/>
        <w:rPr>
          <w:rFonts w:ascii="Times New Roman" w:hAnsi="Times New Roman"/>
          <w:lang w:val="lt-LT"/>
        </w:rPr>
      </w:pPr>
    </w:p>
    <w:p w14:paraId="5EF11393" w14:textId="77777777" w:rsidR="00915979" w:rsidRPr="00F34C90" w:rsidRDefault="00915979" w:rsidP="00F34C90">
      <w:pPr>
        <w:spacing w:after="0" w:line="280" w:lineRule="exact"/>
        <w:rPr>
          <w:rFonts w:ascii="Times New Roman" w:hAnsi="Times New Roman"/>
          <w:lang w:val="lt-LT"/>
        </w:rPr>
      </w:pPr>
    </w:p>
    <w:p w14:paraId="5758A9F7" w14:textId="5245E5E8" w:rsidR="006A21FD" w:rsidRPr="00F34C90" w:rsidRDefault="006A21FD" w:rsidP="00F34C90">
      <w:pPr>
        <w:keepNext/>
        <w:spacing w:after="0" w:line="280" w:lineRule="exact"/>
        <w:ind w:left="567" w:hanging="567"/>
        <w:outlineLvl w:val="1"/>
        <w:rPr>
          <w:rFonts w:ascii="Times New Roman" w:hAnsi="Times New Roman"/>
          <w:b/>
          <w:lang w:val="lt-LT"/>
        </w:rPr>
      </w:pPr>
      <w:bookmarkStart w:id="4" w:name="_Toc129243098"/>
      <w:bookmarkStart w:id="5" w:name="_Toc129243223"/>
      <w:r w:rsidRPr="00F34C90">
        <w:rPr>
          <w:rFonts w:ascii="Times New Roman" w:hAnsi="Times New Roman"/>
          <w:b/>
          <w:lang w:val="lt-LT"/>
        </w:rPr>
        <w:t>1.</w:t>
      </w:r>
      <w:r w:rsidRPr="00F34C90">
        <w:rPr>
          <w:rFonts w:ascii="Times New Roman" w:hAnsi="Times New Roman"/>
          <w:b/>
          <w:lang w:val="lt-LT"/>
        </w:rPr>
        <w:tab/>
        <w:t>VAISTINIO PREPARATO PAVADINIMAS</w:t>
      </w:r>
      <w:bookmarkEnd w:id="4"/>
      <w:bookmarkEnd w:id="5"/>
    </w:p>
    <w:p w14:paraId="7F7D5260" w14:textId="77777777" w:rsidR="006A21FD" w:rsidRPr="00F34C90" w:rsidRDefault="006A21FD" w:rsidP="00F34C90">
      <w:pPr>
        <w:spacing w:after="0" w:line="280" w:lineRule="exact"/>
        <w:rPr>
          <w:rFonts w:ascii="Times New Roman" w:hAnsi="Times New Roman"/>
          <w:lang w:val="lt-LT"/>
        </w:rPr>
      </w:pPr>
    </w:p>
    <w:p w14:paraId="05CE316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Voriconazole Torrent 50 mg plėvele dengtos tabletės</w:t>
      </w:r>
    </w:p>
    <w:p w14:paraId="524AE28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highlight w:val="lightGray"/>
          <w:lang w:val="lt-LT"/>
        </w:rPr>
        <w:t>Voriconazole Torrent 200 mg plėvele dengtos tabletės</w:t>
      </w:r>
    </w:p>
    <w:p w14:paraId="1DE0931C" w14:textId="77777777" w:rsidR="006A21FD" w:rsidRPr="00F34C90" w:rsidRDefault="006A21FD" w:rsidP="00F34C90">
      <w:pPr>
        <w:spacing w:after="0" w:line="280" w:lineRule="exact"/>
        <w:rPr>
          <w:rFonts w:ascii="Times New Roman" w:hAnsi="Times New Roman"/>
          <w:lang w:val="lt-LT"/>
        </w:rPr>
      </w:pPr>
    </w:p>
    <w:p w14:paraId="4B7852A4" w14:textId="77777777" w:rsidR="006A21FD" w:rsidRPr="00F34C90" w:rsidRDefault="006A21FD" w:rsidP="00F34C90">
      <w:pPr>
        <w:spacing w:after="0" w:line="280" w:lineRule="exact"/>
        <w:rPr>
          <w:rFonts w:ascii="Times New Roman" w:hAnsi="Times New Roman"/>
          <w:lang w:val="lt-LT"/>
        </w:rPr>
      </w:pPr>
    </w:p>
    <w:p w14:paraId="620743A1" w14:textId="77777777" w:rsidR="006A21FD" w:rsidRPr="00F34C90" w:rsidRDefault="006A21FD" w:rsidP="00F34C90">
      <w:pPr>
        <w:keepNext/>
        <w:spacing w:after="0" w:line="280" w:lineRule="exact"/>
        <w:ind w:left="567" w:hanging="567"/>
        <w:outlineLvl w:val="1"/>
        <w:rPr>
          <w:rFonts w:ascii="Times New Roman" w:hAnsi="Times New Roman"/>
          <w:b/>
          <w:lang w:val="lt-LT"/>
        </w:rPr>
      </w:pPr>
      <w:bookmarkStart w:id="6" w:name="_Toc129243099"/>
      <w:bookmarkStart w:id="7" w:name="_Toc129243224"/>
      <w:r w:rsidRPr="00F34C90">
        <w:rPr>
          <w:rFonts w:ascii="Times New Roman" w:hAnsi="Times New Roman"/>
          <w:b/>
          <w:lang w:val="lt-LT"/>
        </w:rPr>
        <w:t>2.</w:t>
      </w:r>
      <w:r w:rsidRPr="00F34C90">
        <w:rPr>
          <w:rFonts w:ascii="Times New Roman" w:hAnsi="Times New Roman"/>
          <w:b/>
          <w:lang w:val="lt-LT"/>
        </w:rPr>
        <w:tab/>
        <w:t>KOKYBINĖ IR KIEKYBINĖ SUDĖTIS</w:t>
      </w:r>
      <w:bookmarkEnd w:id="6"/>
      <w:bookmarkEnd w:id="7"/>
    </w:p>
    <w:p w14:paraId="4BBA6076" w14:textId="77777777" w:rsidR="006A21FD" w:rsidRPr="00F34C90" w:rsidRDefault="006A21FD" w:rsidP="00F34C90">
      <w:pPr>
        <w:spacing w:after="0" w:line="280" w:lineRule="exact"/>
        <w:rPr>
          <w:rFonts w:ascii="Times New Roman" w:hAnsi="Times New Roman"/>
          <w:lang w:val="lt-LT"/>
        </w:rPr>
      </w:pPr>
    </w:p>
    <w:p w14:paraId="48137B1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Kiekvienoje tabletėje yra 50 mg vorikonazolo.</w:t>
      </w:r>
    </w:p>
    <w:p w14:paraId="2E64F9B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highlight w:val="lightGray"/>
          <w:lang w:val="lt-LT"/>
        </w:rPr>
        <w:t>Kiekvienoje tabletėje yra 200 mg vorikonazolo.</w:t>
      </w:r>
    </w:p>
    <w:p w14:paraId="72CDBB3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99370D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u w:val="single"/>
          <w:lang w:val="lt-LT"/>
        </w:rPr>
        <w:t>Pagalbinė medžiaga, kurios poveikis žinomas:</w:t>
      </w:r>
      <w:r w:rsidRPr="00F34C90">
        <w:rPr>
          <w:rFonts w:ascii="Times New Roman" w:hAnsi="Times New Roman"/>
          <w:color w:val="000000"/>
          <w:lang w:val="lt-LT"/>
        </w:rPr>
        <w:t xml:space="preserve"> kiekvienoje tabletėje yra 44,95 mg laktozės monohidrato.</w:t>
      </w:r>
    </w:p>
    <w:p w14:paraId="085BBAF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highlight w:val="lightGray"/>
          <w:u w:val="single"/>
          <w:lang w:val="lt-LT"/>
        </w:rPr>
        <w:t>Pagalbinė medžiaga, kurios poveikis žinomas:</w:t>
      </w:r>
      <w:r w:rsidRPr="00F34C90">
        <w:rPr>
          <w:rFonts w:ascii="Times New Roman" w:hAnsi="Times New Roman"/>
          <w:color w:val="000000"/>
          <w:highlight w:val="lightGray"/>
          <w:lang w:val="lt-LT"/>
        </w:rPr>
        <w:t xml:space="preserve"> kiekvienoje tabletėje yra 179,78 mg laktozės monohidrato.</w:t>
      </w:r>
    </w:p>
    <w:p w14:paraId="421FB88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5F6A1A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Visos pagalbinės medžiagos išvardytos 6.1 skyriuje.</w:t>
      </w:r>
    </w:p>
    <w:p w14:paraId="71A46D9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C0E1A1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40BE083"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3.</w:t>
      </w:r>
      <w:r w:rsidRPr="00F34C90">
        <w:rPr>
          <w:rFonts w:ascii="Times New Roman" w:hAnsi="Times New Roman"/>
          <w:b/>
          <w:color w:val="000000"/>
          <w:lang w:val="lt-LT"/>
        </w:rPr>
        <w:tab/>
        <w:t>FARMACINĖ FORMA</w:t>
      </w:r>
    </w:p>
    <w:p w14:paraId="66B0DA9A"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29BF3E0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Plėvele dengta tabletė</w:t>
      </w:r>
    </w:p>
    <w:p w14:paraId="28BC7F7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272028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Balta, 7 mm skersmens, apvali, abipus išgaubta plėvele dengta tabletė, vienoje jos pusėje įspausta ,,VC50”.</w:t>
      </w:r>
    </w:p>
    <w:p w14:paraId="4AD7747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highlight w:val="lightGray"/>
          <w:lang w:val="lt-LT"/>
        </w:rPr>
        <w:t>Balta, 15,5x7,9 mm dydžio, ovali, abipus išgaubta plėvele dengta tabletė, vienoje jos pusėje įspausta ,,VC200”.</w:t>
      </w:r>
    </w:p>
    <w:p w14:paraId="469B01D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3A3944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57CB14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w:t>
      </w:r>
      <w:r w:rsidRPr="00F34C90">
        <w:rPr>
          <w:rFonts w:ascii="Times New Roman" w:hAnsi="Times New Roman"/>
          <w:b/>
          <w:color w:val="000000"/>
          <w:lang w:val="lt-LT"/>
        </w:rPr>
        <w:tab/>
        <w:t>KLINIKINĖ INFORMACIJA</w:t>
      </w:r>
    </w:p>
    <w:p w14:paraId="4BA9B4D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488B0028"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4.1</w:t>
      </w:r>
      <w:r w:rsidRPr="00F34C90">
        <w:rPr>
          <w:rFonts w:ascii="Times New Roman" w:hAnsi="Times New Roman"/>
          <w:b/>
          <w:color w:val="000000"/>
          <w:lang w:val="lt-LT"/>
        </w:rPr>
        <w:tab/>
        <w:t>Terapinės indikacijos</w:t>
      </w:r>
    </w:p>
    <w:p w14:paraId="1791E1E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529395C2" w14:textId="4CC1A9A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Vorikonazolas yra plataus priešgrybelinio poveikio triazolų grupės vaistinis preparatas, skirtas suaugusiesiems ir 2 metų bei vyresniems vaikams:</w:t>
      </w:r>
    </w:p>
    <w:p w14:paraId="02E51A95" w14:textId="77777777" w:rsidR="006A21FD" w:rsidRPr="00F34C90" w:rsidRDefault="006A21FD" w:rsidP="00F34C90">
      <w:pPr>
        <w:numPr>
          <w:ilvl w:val="0"/>
          <w:numId w:val="36"/>
        </w:numPr>
        <w:spacing w:after="0" w:line="280" w:lineRule="exact"/>
        <w:ind w:left="567" w:hanging="567"/>
        <w:rPr>
          <w:rFonts w:ascii="Times New Roman" w:hAnsi="Times New Roman"/>
          <w:lang w:val="lt-LT"/>
        </w:rPr>
      </w:pPr>
      <w:r w:rsidRPr="00F34C90">
        <w:rPr>
          <w:rFonts w:ascii="Times New Roman" w:hAnsi="Times New Roman"/>
          <w:lang w:val="lt-LT"/>
        </w:rPr>
        <w:t>invazinei aspergiliozei gydyti;</w:t>
      </w:r>
    </w:p>
    <w:p w14:paraId="2A397735" w14:textId="77777777" w:rsidR="006A21FD" w:rsidRPr="00F34C90" w:rsidRDefault="006A21FD" w:rsidP="00F34C90">
      <w:pPr>
        <w:numPr>
          <w:ilvl w:val="0"/>
          <w:numId w:val="36"/>
        </w:numPr>
        <w:spacing w:after="0" w:line="280" w:lineRule="exact"/>
        <w:ind w:left="567" w:hanging="567"/>
        <w:rPr>
          <w:rFonts w:ascii="Times New Roman" w:hAnsi="Times New Roman"/>
          <w:lang w:val="lt-LT"/>
        </w:rPr>
      </w:pPr>
      <w:r w:rsidRPr="00F34C90">
        <w:rPr>
          <w:rFonts w:ascii="Times New Roman" w:hAnsi="Times New Roman"/>
          <w:lang w:val="lt-LT"/>
        </w:rPr>
        <w:t>kandidemijai gydyti pacientams, kuriems nėra neutropenijos;</w:t>
      </w:r>
    </w:p>
    <w:p w14:paraId="799F051E" w14:textId="43739850" w:rsidR="006A21FD" w:rsidRPr="00F34C90" w:rsidRDefault="006A21FD" w:rsidP="00F34C90">
      <w:pPr>
        <w:numPr>
          <w:ilvl w:val="0"/>
          <w:numId w:val="36"/>
        </w:numPr>
        <w:spacing w:after="0" w:line="280" w:lineRule="exact"/>
        <w:ind w:left="567" w:hanging="567"/>
        <w:rPr>
          <w:rFonts w:ascii="Times New Roman" w:hAnsi="Times New Roman"/>
          <w:lang w:val="lt-LT"/>
        </w:rPr>
      </w:pPr>
      <w:r w:rsidRPr="00F34C90">
        <w:rPr>
          <w:rFonts w:ascii="Times New Roman" w:hAnsi="Times New Roman"/>
          <w:lang w:val="lt-LT"/>
        </w:rPr>
        <w:t xml:space="preserve">flukonazolui atspariai sunkios formos </w:t>
      </w:r>
      <w:r w:rsidRPr="00F34C90">
        <w:rPr>
          <w:rFonts w:ascii="Times New Roman" w:hAnsi="Times New Roman"/>
          <w:i/>
          <w:lang w:val="lt-LT"/>
        </w:rPr>
        <w:t xml:space="preserve">Candida </w:t>
      </w:r>
      <w:r w:rsidRPr="00F34C90">
        <w:rPr>
          <w:rFonts w:ascii="Times New Roman" w:hAnsi="Times New Roman"/>
          <w:lang w:val="lt-LT"/>
        </w:rPr>
        <w:t xml:space="preserve">(įskaitant </w:t>
      </w:r>
      <w:r w:rsidRPr="00F34C90">
        <w:rPr>
          <w:rFonts w:ascii="Times New Roman" w:hAnsi="Times New Roman"/>
          <w:i/>
          <w:lang w:val="lt-LT"/>
        </w:rPr>
        <w:t>C. krusei</w:t>
      </w:r>
      <w:r w:rsidRPr="00F34C90">
        <w:rPr>
          <w:rFonts w:ascii="Times New Roman" w:hAnsi="Times New Roman"/>
          <w:lang w:val="lt-LT"/>
        </w:rPr>
        <w:t xml:space="preserve">) grybelių sukeltai infekcinei ligai </w:t>
      </w:r>
      <w:r w:rsidRPr="006A21FD">
        <w:rPr>
          <w:rFonts w:ascii="Times New Roman" w:eastAsia="Calibri" w:hAnsi="Times New Roman" w:cs="Times New Roman"/>
          <w:lang w:val="lt-LT"/>
        </w:rPr>
        <w:t>gy</w:t>
      </w:r>
      <w:r w:rsidR="000867E6">
        <w:rPr>
          <w:rFonts w:ascii="Times New Roman" w:eastAsia="Calibri" w:hAnsi="Times New Roman" w:cs="Times New Roman"/>
          <w:lang w:val="lt-LT"/>
        </w:rPr>
        <w:t>dymui</w:t>
      </w:r>
      <w:r w:rsidRPr="00F34C90">
        <w:rPr>
          <w:rFonts w:ascii="Times New Roman" w:hAnsi="Times New Roman"/>
          <w:lang w:val="lt-LT"/>
        </w:rPr>
        <w:t>;</w:t>
      </w:r>
    </w:p>
    <w:p w14:paraId="64945113" w14:textId="306D4505" w:rsidR="006A21FD" w:rsidRPr="00F34C90" w:rsidRDefault="00A8588E" w:rsidP="00F34C90">
      <w:pPr>
        <w:numPr>
          <w:ilvl w:val="0"/>
          <w:numId w:val="36"/>
        </w:numPr>
        <w:spacing w:after="0" w:line="280" w:lineRule="exact"/>
        <w:ind w:left="567" w:hanging="567"/>
        <w:rPr>
          <w:rFonts w:ascii="Times New Roman" w:hAnsi="Times New Roman"/>
          <w:lang w:val="lt-LT"/>
        </w:rPr>
      </w:pPr>
      <w:r w:rsidRPr="008E0ADF">
        <w:rPr>
          <w:rFonts w:ascii="Times New Roman" w:eastAsia="Calibri" w:hAnsi="Times New Roman" w:cs="Times New Roman"/>
          <w:iCs/>
          <w:lang w:val="lt-LT"/>
        </w:rPr>
        <w:t>sunkios grybeli</w:t>
      </w:r>
      <w:r w:rsidRPr="008E0ADF">
        <w:rPr>
          <w:rFonts w:ascii="Times New Roman" w:eastAsia="Calibri" w:hAnsi="Times New Roman" w:cs="Times New Roman" w:hint="eastAsia"/>
          <w:iCs/>
          <w:lang w:val="lt-LT"/>
        </w:rPr>
        <w:t>ų</w:t>
      </w:r>
      <w:r w:rsidRPr="008E0ADF">
        <w:rPr>
          <w:rFonts w:ascii="Times New Roman" w:eastAsia="Calibri" w:hAnsi="Times New Roman" w:cs="Times New Roman"/>
          <w:iCs/>
          <w:lang w:val="lt-LT"/>
        </w:rPr>
        <w:t xml:space="preserve"> </w:t>
      </w:r>
      <w:r w:rsidR="006A21FD" w:rsidRPr="00F34C90">
        <w:rPr>
          <w:rFonts w:ascii="Times New Roman" w:hAnsi="Times New Roman"/>
          <w:i/>
          <w:lang w:val="lt-LT"/>
        </w:rPr>
        <w:t xml:space="preserve">Scedosporium </w:t>
      </w:r>
      <w:r w:rsidR="006A21FD" w:rsidRPr="00F34C90">
        <w:rPr>
          <w:rFonts w:ascii="Times New Roman" w:hAnsi="Times New Roman"/>
          <w:lang w:val="lt-LT"/>
        </w:rPr>
        <w:t xml:space="preserve">ir </w:t>
      </w:r>
      <w:r w:rsidR="006A21FD" w:rsidRPr="00F34C90">
        <w:rPr>
          <w:rFonts w:ascii="Times New Roman" w:hAnsi="Times New Roman"/>
          <w:i/>
          <w:lang w:val="lt-LT"/>
        </w:rPr>
        <w:t xml:space="preserve">Fusarium </w:t>
      </w:r>
      <w:r w:rsidR="006A21FD" w:rsidRPr="00F34C90">
        <w:rPr>
          <w:rFonts w:ascii="Times New Roman" w:hAnsi="Times New Roman"/>
          <w:lang w:val="lt-LT"/>
        </w:rPr>
        <w:t xml:space="preserve">rūšių </w:t>
      </w:r>
      <w:r w:rsidR="006A21FD" w:rsidRPr="006A21FD">
        <w:rPr>
          <w:rFonts w:ascii="Times New Roman" w:eastAsia="Calibri" w:hAnsi="Times New Roman" w:cs="Times New Roman"/>
          <w:lang w:val="lt-LT"/>
        </w:rPr>
        <w:t>sukelt</w:t>
      </w:r>
      <w:r w:rsidR="000867E6">
        <w:rPr>
          <w:rFonts w:ascii="Times New Roman" w:eastAsia="Calibri" w:hAnsi="Times New Roman" w:cs="Times New Roman"/>
          <w:lang w:val="lt-LT"/>
        </w:rPr>
        <w:t>os</w:t>
      </w:r>
      <w:r w:rsidR="006A21FD" w:rsidRPr="006A21FD">
        <w:rPr>
          <w:rFonts w:ascii="Times New Roman" w:eastAsia="Calibri" w:hAnsi="Times New Roman" w:cs="Times New Roman"/>
          <w:lang w:val="lt-LT"/>
        </w:rPr>
        <w:t xml:space="preserve"> infekci</w:t>
      </w:r>
      <w:r w:rsidR="000867E6">
        <w:rPr>
          <w:rFonts w:ascii="Times New Roman" w:eastAsia="Calibri" w:hAnsi="Times New Roman" w:cs="Times New Roman"/>
          <w:lang w:val="lt-LT"/>
        </w:rPr>
        <w:t>jos</w:t>
      </w:r>
      <w:r w:rsidR="006A21FD" w:rsidRPr="006A21FD">
        <w:rPr>
          <w:rFonts w:ascii="Times New Roman" w:eastAsia="Calibri" w:hAnsi="Times New Roman" w:cs="Times New Roman"/>
          <w:lang w:val="lt-LT"/>
        </w:rPr>
        <w:t xml:space="preserve"> gydy</w:t>
      </w:r>
      <w:r w:rsidR="000867E6">
        <w:rPr>
          <w:rFonts w:ascii="Times New Roman" w:eastAsia="Calibri" w:hAnsi="Times New Roman" w:cs="Times New Roman"/>
          <w:lang w:val="lt-LT"/>
        </w:rPr>
        <w:t>mui</w:t>
      </w:r>
      <w:r w:rsidR="006A21FD" w:rsidRPr="00F34C90">
        <w:rPr>
          <w:rFonts w:ascii="Times New Roman" w:hAnsi="Times New Roman"/>
          <w:lang w:val="lt-LT"/>
        </w:rPr>
        <w:t>.</w:t>
      </w:r>
    </w:p>
    <w:p w14:paraId="28F72570" w14:textId="77777777" w:rsidR="006A21FD" w:rsidRPr="00F34C90" w:rsidRDefault="006A21FD" w:rsidP="00F34C90">
      <w:pPr>
        <w:spacing w:after="0" w:line="280" w:lineRule="exact"/>
        <w:rPr>
          <w:rFonts w:ascii="Times New Roman" w:hAnsi="Times New Roman"/>
          <w:lang w:val="lt-LT"/>
        </w:rPr>
      </w:pPr>
    </w:p>
    <w:p w14:paraId="2C6403DE" w14:textId="6AFD9F1D"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Pirmiausiai</w:t>
      </w:r>
      <w:r w:rsidR="006A21FD" w:rsidRPr="00F34C90">
        <w:rPr>
          <w:rFonts w:ascii="Times New Roman" w:hAnsi="Times New Roman"/>
          <w:color w:val="000000"/>
          <w:lang w:val="lt-LT"/>
        </w:rPr>
        <w:t xml:space="preserve"> Voriconazole Torrent yra skirtinas pacientams, sergantiems progresuojančia ir gyvybei pavojinga infekcine liga.</w:t>
      </w:r>
    </w:p>
    <w:p w14:paraId="13F52EB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00F19B9" w14:textId="1ECE149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Invazinės grybelių sukeltos infekcijos profilaktika didelės rizikos pacientams, kuriems buvo persodintos alogeninės kamieninės hematopoezinės ląstelės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cr/>
      </w:r>
    </w:p>
    <w:p w14:paraId="1E5A9AD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4.2</w:t>
      </w:r>
      <w:r w:rsidRPr="00F34C90">
        <w:rPr>
          <w:rFonts w:ascii="Times New Roman" w:hAnsi="Times New Roman"/>
          <w:b/>
          <w:color w:val="000000"/>
          <w:lang w:val="lt-LT"/>
        </w:rPr>
        <w:tab/>
        <w:t>Dozavimas ir vartojimo metodas</w:t>
      </w:r>
    </w:p>
    <w:p w14:paraId="14F3BCC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659E8D89"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Dozavimas</w:t>
      </w:r>
    </w:p>
    <w:p w14:paraId="7AE0438C" w14:textId="380D9AD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lastRenderedPageBreak/>
        <w:t>Reikia steb</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ti</w:t>
      </w:r>
      <w:r w:rsidRPr="00F34C90">
        <w:rPr>
          <w:rFonts w:ascii="Times New Roman" w:hAnsi="Times New Roman"/>
          <w:color w:val="000000"/>
          <w:lang w:val="lt-LT"/>
        </w:rPr>
        <w:t xml:space="preserve"> </w:t>
      </w:r>
      <w:r w:rsidR="006A21FD" w:rsidRPr="00F34C90">
        <w:rPr>
          <w:rFonts w:ascii="Times New Roman" w:hAnsi="Times New Roman"/>
          <w:color w:val="000000"/>
          <w:lang w:val="lt-LT"/>
        </w:rPr>
        <w:t>ir, prireikus koreguoti elektrolitų sutrikimus</w:t>
      </w:r>
      <w:r w:rsidR="000867E6">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pvz., hipokalemiją, hipomagnezemiją ir hipokalcemiją</w:t>
      </w:r>
      <w:r w:rsidR="000867E6">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prie</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pradedant ir vorikonazolo terapijos metu</w:t>
      </w:r>
      <w:r w:rsidR="006A21FD" w:rsidRPr="006A21FD">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(žr. 4.4 skyrių).</w:t>
      </w:r>
    </w:p>
    <w:p w14:paraId="088C589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B2F166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Gali būti tiekiamas kitokių stiprumų ir farmacinių formų vorikonazolas.</w:t>
      </w:r>
    </w:p>
    <w:p w14:paraId="287A87A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FB36B55"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Gydymas</w:t>
      </w:r>
    </w:p>
    <w:p w14:paraId="526A196A"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Suaugusieji</w:t>
      </w:r>
    </w:p>
    <w:p w14:paraId="6B431D56" w14:textId="5A13482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Gydymą būtina pradėti </w:t>
      </w:r>
      <w:r w:rsidR="00A8588E" w:rsidRPr="008E0ADF">
        <w:rPr>
          <w:rFonts w:ascii="Times New Roman" w:eastAsia="Calibri" w:hAnsi="Times New Roman" w:cs="Times New Roman"/>
          <w:color w:val="000000"/>
          <w:lang w:val="lt-LT"/>
        </w:rPr>
        <w:t>pagal special</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sotinamosios doz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plan</w:t>
      </w:r>
      <w:r w:rsidR="00A8588E" w:rsidRPr="008E0ADF">
        <w:rPr>
          <w:rFonts w:ascii="Times New Roman" w:eastAsia="Calibri" w:hAnsi="Times New Roman" w:cs="Times New Roman" w:hint="eastAsia"/>
          <w:color w:val="000000"/>
          <w:lang w:val="lt-LT"/>
        </w:rPr>
        <w:t>ą</w:t>
      </w:r>
      <w:r w:rsidR="00A8588E" w:rsidRPr="00F34C90">
        <w:rPr>
          <w:rFonts w:ascii="Times New Roman" w:hAnsi="Times New Roman"/>
          <w:color w:val="000000"/>
          <w:lang w:val="lt-LT"/>
        </w:rPr>
        <w:t xml:space="preserve"> </w:t>
      </w:r>
      <w:r w:rsidR="00A8588E" w:rsidRPr="00F34C90">
        <w:rPr>
          <w:rFonts w:ascii="Times New Roman" w:hAnsi="Times New Roman" w:hint="eastAsia"/>
          <w:color w:val="000000"/>
          <w:lang w:val="lt-LT"/>
        </w:rPr>
        <w:t>į</w:t>
      </w:r>
      <w:r w:rsidR="00A8588E" w:rsidRPr="00F34C90">
        <w:rPr>
          <w:rFonts w:ascii="Times New Roman" w:hAnsi="Times New Roman"/>
          <w:color w:val="000000"/>
          <w:lang w:val="lt-LT"/>
        </w:rPr>
        <w:t xml:space="preserve"> ven</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arba</w:t>
      </w:r>
      <w:r w:rsidR="00A8588E" w:rsidRPr="00F34C90">
        <w:rPr>
          <w:rFonts w:ascii="Times New Roman" w:hAnsi="Times New Roman"/>
          <w:color w:val="000000"/>
          <w:lang w:val="lt-LT"/>
        </w:rPr>
        <w:t xml:space="preserve"> per burn</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kad per</w:t>
      </w:r>
      <w:r w:rsidR="000867E6" w:rsidRPr="00F34C90">
        <w:rPr>
          <w:rFonts w:ascii="Times New Roman" w:hAnsi="Times New Roman"/>
          <w:color w:val="000000"/>
          <w:lang w:val="lt-LT"/>
        </w:rPr>
        <w:t xml:space="preserve"> </w:t>
      </w:r>
      <w:r w:rsidR="00A8588E" w:rsidRPr="00F34C90">
        <w:rPr>
          <w:rFonts w:ascii="Times New Roman" w:hAnsi="Times New Roman"/>
          <w:color w:val="000000"/>
          <w:lang w:val="lt-LT"/>
        </w:rPr>
        <w:t>pirm</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j</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xml:space="preserve"> par</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xml:space="preserve"> b</w:t>
      </w:r>
      <w:r w:rsidR="00A8588E" w:rsidRPr="00F34C90">
        <w:rPr>
          <w:rFonts w:ascii="Times New Roman" w:hAnsi="Times New Roman" w:hint="eastAsia"/>
          <w:color w:val="000000"/>
          <w:lang w:val="lt-LT"/>
        </w:rPr>
        <w:t>ū</w:t>
      </w:r>
      <w:r w:rsidR="00A8588E" w:rsidRPr="00F34C90">
        <w:rPr>
          <w:rFonts w:ascii="Times New Roman" w:hAnsi="Times New Roman"/>
          <w:color w:val="000000"/>
          <w:lang w:val="lt-LT"/>
        </w:rPr>
        <w:t>t</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pasiekta vaistinio preparato koncentracija plazmoje, artima koncentracijai nusistov</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jus pusiausvyrai</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 Kadangi 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gerto </w:t>
      </w:r>
      <w:r w:rsidR="00A8588E" w:rsidRPr="008E0ADF">
        <w:rPr>
          <w:rFonts w:ascii="Times New Roman" w:eastAsia="Calibri" w:hAnsi="Times New Roman" w:cs="Times New Roman"/>
          <w:color w:val="000000"/>
          <w:lang w:val="lt-LT"/>
        </w:rPr>
        <w:t>medikamento</w:t>
      </w:r>
      <w:r w:rsidRPr="00F34C90">
        <w:rPr>
          <w:rFonts w:ascii="Times New Roman" w:hAnsi="Times New Roman"/>
          <w:color w:val="000000"/>
          <w:lang w:val="lt-LT"/>
        </w:rPr>
        <w:t xml:space="preserve"> biologinis prieinamumas yra didelis (96%, žr. 5.2 skyrių), į veną vartojamo vaistinio preparato pakeitimas į vartojamą per burną</w:t>
      </w:r>
      <w:r w:rsidR="000867E6"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priklauso nuo</w:t>
      </w:r>
      <w:r w:rsidR="00A8588E" w:rsidRPr="00F34C90">
        <w:rPr>
          <w:rFonts w:ascii="Times New Roman" w:hAnsi="Times New Roman"/>
          <w:color w:val="000000"/>
          <w:lang w:val="lt-LT"/>
        </w:rPr>
        <w:t xml:space="preserve"> paciento </w:t>
      </w:r>
      <w:r w:rsidR="00A8588E" w:rsidRPr="008E0ADF">
        <w:rPr>
          <w:rFonts w:ascii="Times New Roman" w:eastAsia="Calibri" w:hAnsi="Times New Roman" w:cs="Times New Roman"/>
          <w:color w:val="000000"/>
          <w:lang w:val="lt-LT"/>
        </w:rPr>
        <w:t>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kl</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Pr="00F34C90">
        <w:rPr>
          <w:rFonts w:ascii="Times New Roman" w:hAnsi="Times New Roman"/>
          <w:color w:val="000000"/>
          <w:lang w:val="lt-LT"/>
        </w:rPr>
        <w:t>.</w:t>
      </w:r>
    </w:p>
    <w:p w14:paraId="08C952B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E782F7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Išsami vaistinio preparato dozavimo informacija pateikta</w:t>
      </w:r>
      <w:r w:rsidR="000867E6">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en-US"/>
        </w:rPr>
        <w:t>toliau esan</w:t>
      </w:r>
      <w:r w:rsidR="00A8588E" w:rsidRPr="008E0ADF">
        <w:rPr>
          <w:rFonts w:ascii="Times New Roman" w:eastAsia="Calibri" w:hAnsi="Times New Roman" w:cs="Times New Roman" w:hint="eastAsia"/>
          <w:color w:val="000000"/>
          <w:lang w:val="en-US"/>
        </w:rPr>
        <w:t>č</w:t>
      </w:r>
      <w:r w:rsidR="00A8588E" w:rsidRPr="008E0ADF">
        <w:rPr>
          <w:rFonts w:ascii="Times New Roman" w:eastAsia="Calibri" w:hAnsi="Times New Roman" w:cs="Times New Roman"/>
          <w:color w:val="000000"/>
          <w:lang w:val="en-US"/>
        </w:rPr>
        <w:t>ioje</w:t>
      </w:r>
      <w:r w:rsidRPr="00F34C90">
        <w:rPr>
          <w:rFonts w:ascii="Times New Roman" w:hAnsi="Times New Roman"/>
          <w:color w:val="000000"/>
          <w:lang w:val="lt-LT"/>
        </w:rPr>
        <w:t xml:space="preserve"> lentelėje.</w:t>
      </w:r>
    </w:p>
    <w:p w14:paraId="53C0FBE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9"/>
        <w:gridCol w:w="2261"/>
        <w:gridCol w:w="2261"/>
        <w:gridCol w:w="2261"/>
      </w:tblGrid>
      <w:tr w:rsidR="006A21FD" w:rsidRPr="006A21FD" w14:paraId="7607CA79" w14:textId="77777777" w:rsidTr="00F34C90">
        <w:tc>
          <w:tcPr>
            <w:tcW w:w="2322" w:type="dxa"/>
            <w:vMerge w:val="restart"/>
          </w:tcPr>
          <w:p w14:paraId="2D8BF44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vMerge w:val="restart"/>
          </w:tcPr>
          <w:p w14:paraId="6D272633" w14:textId="77777777" w:rsidR="006A21FD" w:rsidRPr="00F34C90" w:rsidRDefault="006A21FD" w:rsidP="00F34C90">
            <w:pPr>
              <w:autoSpaceDE w:val="0"/>
              <w:autoSpaceDN w:val="0"/>
              <w:adjustRightInd w:val="0"/>
              <w:spacing w:after="0" w:line="280" w:lineRule="exact"/>
              <w:jc w:val="center"/>
              <w:rPr>
                <w:rFonts w:ascii="Times New Roman" w:hAnsi="Times New Roman"/>
                <w:color w:val="000000"/>
                <w:lang w:val="lt-LT"/>
              </w:rPr>
            </w:pPr>
            <w:r w:rsidRPr="00F34C90">
              <w:rPr>
                <w:rFonts w:ascii="Times New Roman" w:hAnsi="Times New Roman"/>
                <w:b/>
                <w:color w:val="000000"/>
                <w:lang w:val="lt-LT"/>
              </w:rPr>
              <w:t>Į veną</w:t>
            </w:r>
          </w:p>
        </w:tc>
        <w:tc>
          <w:tcPr>
            <w:tcW w:w="4644" w:type="dxa"/>
            <w:gridSpan w:val="2"/>
          </w:tcPr>
          <w:p w14:paraId="11F16DA3" w14:textId="77777777" w:rsidR="006A21FD" w:rsidRPr="00F34C90" w:rsidRDefault="006A21FD" w:rsidP="00F34C90">
            <w:pPr>
              <w:autoSpaceDE w:val="0"/>
              <w:autoSpaceDN w:val="0"/>
              <w:adjustRightInd w:val="0"/>
              <w:spacing w:after="0" w:line="280" w:lineRule="exact"/>
              <w:jc w:val="center"/>
              <w:rPr>
                <w:rFonts w:ascii="Times New Roman" w:hAnsi="Times New Roman"/>
                <w:color w:val="000000"/>
                <w:lang w:val="lt-LT"/>
              </w:rPr>
            </w:pPr>
            <w:r w:rsidRPr="00F34C90">
              <w:rPr>
                <w:rFonts w:ascii="Times New Roman" w:hAnsi="Times New Roman"/>
                <w:b/>
                <w:color w:val="000000"/>
                <w:lang w:val="lt-LT"/>
              </w:rPr>
              <w:t>Per burną</w:t>
            </w:r>
          </w:p>
        </w:tc>
      </w:tr>
      <w:tr w:rsidR="006A21FD" w:rsidRPr="00B942CC" w14:paraId="04F25C72" w14:textId="77777777" w:rsidTr="00F34C90">
        <w:tc>
          <w:tcPr>
            <w:tcW w:w="2322" w:type="dxa"/>
            <w:vMerge/>
          </w:tcPr>
          <w:p w14:paraId="23EF700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vMerge/>
          </w:tcPr>
          <w:p w14:paraId="33A8AD8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6915113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40 kg ir daugiau</w:t>
            </w:r>
          </w:p>
          <w:p w14:paraId="684265A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sveriantys pacientai*</w:t>
            </w:r>
          </w:p>
          <w:p w14:paraId="5642055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3DD2CBD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Mažiau kaip 40 kg</w:t>
            </w:r>
          </w:p>
          <w:p w14:paraId="5AE3DC8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sveriantys pacientai*</w:t>
            </w:r>
          </w:p>
          <w:p w14:paraId="728F77C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r>
      <w:tr w:rsidR="006A21FD" w:rsidRPr="006A21FD" w14:paraId="4EF34507" w14:textId="77777777" w:rsidTr="00F34C90">
        <w:tc>
          <w:tcPr>
            <w:tcW w:w="2322" w:type="dxa"/>
          </w:tcPr>
          <w:p w14:paraId="60D12467" w14:textId="30C3B3B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Įsotinamosios dozės </w:t>
            </w:r>
            <w:r w:rsidR="000867E6">
              <w:rPr>
                <w:rFonts w:ascii="Times New Roman" w:eastAsia="Calibri" w:hAnsi="Times New Roman" w:cs="Times New Roman"/>
                <w:b/>
                <w:bCs/>
                <w:color w:val="000000"/>
                <w:lang w:val="lt-LT"/>
              </w:rPr>
              <w:t>planas</w:t>
            </w:r>
            <w:r w:rsidRPr="00F34C90">
              <w:rPr>
                <w:rFonts w:ascii="Times New Roman" w:hAnsi="Times New Roman"/>
                <w:b/>
                <w:color w:val="000000"/>
                <w:lang w:val="lt-LT"/>
              </w:rPr>
              <w:t xml:space="preserve"> (pirmąsias 24 valandas)</w:t>
            </w:r>
          </w:p>
        </w:tc>
        <w:tc>
          <w:tcPr>
            <w:tcW w:w="2322" w:type="dxa"/>
          </w:tcPr>
          <w:p w14:paraId="526E7CF3" w14:textId="5ED2727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6 mg/kg kas 12 valandų</w:t>
            </w:r>
          </w:p>
          <w:p w14:paraId="73BC67F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1DEC777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400 mg kas 12 valandų</w:t>
            </w:r>
          </w:p>
          <w:p w14:paraId="13AF23A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40F7DCA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200 mg kas 12 valandų</w:t>
            </w:r>
          </w:p>
          <w:p w14:paraId="7FD9508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r>
      <w:tr w:rsidR="006A21FD" w:rsidRPr="006A21FD" w14:paraId="4052BDE7" w14:textId="77777777" w:rsidTr="00F34C90">
        <w:tc>
          <w:tcPr>
            <w:tcW w:w="2322" w:type="dxa"/>
          </w:tcPr>
          <w:p w14:paraId="65ABEC4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Palaikomoji dozė (po pirmųjų 24 valandų)</w:t>
            </w:r>
          </w:p>
        </w:tc>
        <w:tc>
          <w:tcPr>
            <w:tcW w:w="2322" w:type="dxa"/>
          </w:tcPr>
          <w:p w14:paraId="0F94CF6B" w14:textId="4A7ED45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4 mg/kg du kartus per parą</w:t>
            </w:r>
          </w:p>
          <w:p w14:paraId="5AE5EB0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4175428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200 mg du kartus per parą</w:t>
            </w:r>
          </w:p>
          <w:p w14:paraId="4A85311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322" w:type="dxa"/>
          </w:tcPr>
          <w:p w14:paraId="72B94493" w14:textId="7EA3F60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100 mg du kartus per parą</w:t>
            </w:r>
          </w:p>
          <w:p w14:paraId="4888B9F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r>
    </w:tbl>
    <w:p w14:paraId="414C0ED9" w14:textId="0202B3A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Tai</w:t>
      </w:r>
      <w:r w:rsidR="000867E6">
        <w:rPr>
          <w:rFonts w:ascii="Times New Roman" w:eastAsia="Calibri" w:hAnsi="Times New Roman" w:cs="Times New Roman"/>
          <w:color w:val="000000"/>
          <w:lang w:val="lt-LT"/>
        </w:rPr>
        <w:t>p pat tai</w:t>
      </w:r>
      <w:r w:rsidRPr="006A21FD">
        <w:rPr>
          <w:rFonts w:ascii="Times New Roman" w:eastAsia="Calibri" w:hAnsi="Times New Roman" w:cs="Times New Roman"/>
          <w:color w:val="000000"/>
          <w:lang w:val="lt-LT"/>
        </w:rPr>
        <w:t>komas</w:t>
      </w:r>
      <w:r w:rsidRPr="00F34C90">
        <w:rPr>
          <w:rFonts w:ascii="Times New Roman" w:hAnsi="Times New Roman"/>
          <w:color w:val="000000"/>
          <w:lang w:val="lt-LT"/>
        </w:rPr>
        <w:t xml:space="preserve"> 15 metų ir vyresniems pacientams</w:t>
      </w:r>
    </w:p>
    <w:p w14:paraId="1DE2830F"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15CAA354"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Gydymo trukmė</w:t>
      </w:r>
    </w:p>
    <w:p w14:paraId="19E88EEE" w14:textId="1760BBA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Gydyti reikia trumpiausią būtiną </w:t>
      </w:r>
      <w:r w:rsidR="00A8588E" w:rsidRPr="008E0ADF">
        <w:rPr>
          <w:rFonts w:ascii="Times New Roman" w:eastAsia="Calibri" w:hAnsi="Times New Roman" w:cs="Times New Roman"/>
          <w:color w:val="000000"/>
          <w:lang w:val="lt-LT"/>
        </w:rPr>
        <w:t>laikotarp</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atsižvelgiant į paciento klinikinę būklę ir </w:t>
      </w:r>
      <w:r w:rsidR="00A8588E" w:rsidRPr="008E0ADF">
        <w:rPr>
          <w:rFonts w:ascii="Times New Roman" w:eastAsia="Calibri" w:hAnsi="Times New Roman" w:cs="Times New Roman"/>
          <w:color w:val="000000"/>
          <w:lang w:val="lt-LT"/>
        </w:rPr>
        <w:t>prie</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grybelin</w:t>
      </w:r>
      <w:r w:rsidR="00A8588E" w:rsidRPr="008E0ADF">
        <w:rPr>
          <w:rFonts w:ascii="Times New Roman" w:eastAsia="Calibri" w:hAnsi="Times New Roman" w:cs="Times New Roman" w:hint="eastAsia"/>
          <w:color w:val="000000"/>
          <w:lang w:val="lt-LT"/>
        </w:rPr>
        <w:t>į</w:t>
      </w:r>
      <w:r w:rsidR="000867E6">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atsak</w:t>
      </w:r>
      <w:r w:rsidR="00A8588E" w:rsidRPr="008E0ADF">
        <w:rPr>
          <w:rFonts w:ascii="Times New Roman" w:eastAsia="Calibri" w:hAnsi="Times New Roman" w:cs="Times New Roman" w:hint="eastAsia"/>
          <w:color w:val="000000"/>
          <w:lang w:val="lt-LT"/>
        </w:rPr>
        <w:t>ą</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Jeigu </w:t>
      </w:r>
      <w:r w:rsidR="00A8588E" w:rsidRPr="008E0ADF">
        <w:rPr>
          <w:rFonts w:ascii="Times New Roman" w:eastAsia="Calibri" w:hAnsi="Times New Roman" w:cs="Times New Roman"/>
          <w:color w:val="000000"/>
          <w:lang w:val="lt-LT"/>
        </w:rPr>
        <w:t>ilgalaikis</w:t>
      </w:r>
      <w:r w:rsidR="000867E6">
        <w:rPr>
          <w:rFonts w:ascii="Times New Roman" w:eastAsia="Calibri" w:hAnsi="Times New Roman" w:cs="Times New Roman"/>
          <w:color w:val="000000"/>
          <w:lang w:val="lt-LT"/>
        </w:rPr>
        <w:t xml:space="preserve"> </w:t>
      </w:r>
      <w:r w:rsidRPr="00F34C90">
        <w:rPr>
          <w:rFonts w:ascii="Times New Roman" w:hAnsi="Times New Roman"/>
          <w:color w:val="000000"/>
          <w:lang w:val="lt-LT"/>
        </w:rPr>
        <w:t>gydymas trunka ilg</w:t>
      </w:r>
      <w:r w:rsidR="000867E6" w:rsidRPr="00F34C90">
        <w:rPr>
          <w:rFonts w:ascii="Times New Roman" w:hAnsi="Times New Roman"/>
          <w:color w:val="000000"/>
          <w:lang w:val="lt-LT"/>
        </w:rPr>
        <w:t>i</w:t>
      </w:r>
      <w:r w:rsidRPr="00F34C90">
        <w:rPr>
          <w:rFonts w:ascii="Times New Roman" w:hAnsi="Times New Roman"/>
          <w:color w:val="000000"/>
          <w:lang w:val="lt-LT"/>
        </w:rPr>
        <w:t>a</w:t>
      </w:r>
      <w:r w:rsidR="000867E6" w:rsidRPr="00F34C90">
        <w:rPr>
          <w:rFonts w:ascii="Times New Roman" w:hAnsi="Times New Roman"/>
          <w:color w:val="000000"/>
          <w:lang w:val="lt-LT"/>
        </w:rPr>
        <w:t>u</w:t>
      </w:r>
      <w:r w:rsidRPr="00F34C90">
        <w:rPr>
          <w:rFonts w:ascii="Times New Roman" w:hAnsi="Times New Roman"/>
          <w:color w:val="000000"/>
          <w:lang w:val="lt-LT"/>
        </w:rPr>
        <w:t xml:space="preserve"> kaip 180</w:t>
      </w:r>
      <w:r w:rsidR="000867E6">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par</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(6 mėnesius), reikia atidžiai įvertinti naudos ir rizikos santykį (žr. 4.4 ir 5.1 skyrius).</w:t>
      </w:r>
    </w:p>
    <w:p w14:paraId="09C009E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74849F8" w14:textId="77777777" w:rsidR="006A21FD" w:rsidRPr="00F34C90" w:rsidRDefault="006A21FD" w:rsidP="00F34C90">
      <w:pPr>
        <w:autoSpaceDE w:val="0"/>
        <w:autoSpaceDN w:val="0"/>
        <w:adjustRightInd w:val="0"/>
        <w:spacing w:after="0" w:line="280" w:lineRule="exact"/>
        <w:rPr>
          <w:rFonts w:ascii="Times New Roman" w:hAnsi="Times New Roman"/>
          <w:i/>
          <w:color w:val="000000"/>
          <w:u w:val="single"/>
          <w:lang w:val="lt-LT"/>
        </w:rPr>
      </w:pPr>
      <w:r w:rsidRPr="00F34C90">
        <w:rPr>
          <w:rFonts w:ascii="Times New Roman" w:hAnsi="Times New Roman"/>
          <w:i/>
          <w:color w:val="000000"/>
          <w:u w:val="single"/>
          <w:lang w:val="lt-LT"/>
        </w:rPr>
        <w:t>Dozės koregavimas (suaugusiesiems)</w:t>
      </w:r>
    </w:p>
    <w:p w14:paraId="1B4A7647" w14:textId="0D120E6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Jeigu paciento </w:t>
      </w:r>
      <w:r w:rsidR="00A8588E" w:rsidRPr="008E0ADF">
        <w:rPr>
          <w:rFonts w:ascii="Times New Roman" w:eastAsia="Calibri" w:hAnsi="Times New Roman" w:cs="Times New Roman"/>
          <w:color w:val="000000"/>
          <w:lang w:val="lt-LT"/>
        </w:rPr>
        <w:t>organizmo atsakas</w:t>
      </w:r>
      <w:r w:rsidR="00A8588E" w:rsidRPr="00F34C90">
        <w:rPr>
          <w:rFonts w:ascii="Times New Roman" w:hAnsi="Times New Roman"/>
          <w:color w:val="000000"/>
          <w:lang w:val="lt-LT"/>
        </w:rPr>
        <w:t xml:space="preserve"> </w:t>
      </w:r>
      <w:r w:rsidR="00A8588E" w:rsidRPr="00F34C90">
        <w:rPr>
          <w:rFonts w:ascii="Times New Roman" w:hAnsi="Times New Roman" w:hint="eastAsia"/>
          <w:color w:val="000000"/>
          <w:lang w:val="lt-LT"/>
        </w:rPr>
        <w:t>į</w:t>
      </w:r>
      <w:r w:rsidR="00A8588E" w:rsidRPr="00F34C90">
        <w:rPr>
          <w:rFonts w:ascii="Times New Roman" w:hAnsi="Times New Roman"/>
          <w:color w:val="000000"/>
          <w:lang w:val="lt-LT"/>
        </w:rPr>
        <w:t xml:space="preserve"> gydym</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yra nepakankamas</w:t>
      </w:r>
      <w:r w:rsidRPr="00F34C90">
        <w:rPr>
          <w:rFonts w:ascii="Times New Roman" w:hAnsi="Times New Roman"/>
          <w:color w:val="000000"/>
          <w:lang w:val="lt-LT"/>
        </w:rPr>
        <w:t xml:space="preserve">, palaikomąją dozę galima didinti ir </w:t>
      </w:r>
      <w:r w:rsidR="00A8588E" w:rsidRPr="008E0ADF">
        <w:rPr>
          <w:rFonts w:ascii="Times New Roman" w:eastAsia="Calibri" w:hAnsi="Times New Roman" w:cs="Times New Roman"/>
          <w:color w:val="000000"/>
          <w:lang w:val="lt-LT"/>
        </w:rPr>
        <w:t>skirti gerti</w:t>
      </w:r>
      <w:r w:rsidRPr="00F34C90">
        <w:rPr>
          <w:rFonts w:ascii="Times New Roman" w:hAnsi="Times New Roman"/>
          <w:color w:val="000000"/>
          <w:lang w:val="lt-LT"/>
        </w:rPr>
        <w:t xml:space="preserve"> po 300 mg du kartus per parą. Pacientams, sveriantiems mažiau kaip 40 kg, geriamojo vaistinio preparato dozę galima didinti </w:t>
      </w:r>
      <w:r w:rsidR="00A8588E" w:rsidRPr="008E0ADF">
        <w:rPr>
          <w:rFonts w:ascii="Times New Roman" w:eastAsia="Calibri" w:hAnsi="Times New Roman" w:cs="Times New Roman"/>
          <w:color w:val="000000"/>
          <w:lang w:val="lt-LT"/>
        </w:rPr>
        <w:t>ir skirti gerti po</w:t>
      </w:r>
      <w:r w:rsidRPr="006A21FD">
        <w:rPr>
          <w:rFonts w:ascii="Times New Roman" w:eastAsia="Calibri" w:hAnsi="Times New Roman" w:cs="Times New Roman"/>
          <w:color w:val="000000"/>
          <w:lang w:val="lt-LT"/>
        </w:rPr>
        <w:t xml:space="preserve"> 150 mg </w:t>
      </w:r>
      <w:r w:rsidR="00A8588E" w:rsidRPr="00F34C90">
        <w:rPr>
          <w:rFonts w:ascii="Times New Roman" w:hAnsi="Times New Roman"/>
          <w:color w:val="000000"/>
          <w:lang w:val="lt-LT"/>
        </w:rPr>
        <w:t>du kartus per par</w:t>
      </w:r>
      <w:r w:rsidR="00A8588E" w:rsidRPr="00F34C90">
        <w:rPr>
          <w:rFonts w:ascii="Times New Roman" w:hAnsi="Times New Roman" w:hint="eastAsia"/>
          <w:color w:val="000000"/>
          <w:lang w:val="lt-LT"/>
        </w:rPr>
        <w:t>ą</w:t>
      </w:r>
      <w:r w:rsidRPr="00F34C90">
        <w:rPr>
          <w:rFonts w:ascii="Times New Roman" w:hAnsi="Times New Roman"/>
          <w:color w:val="000000"/>
          <w:lang w:val="lt-LT"/>
        </w:rPr>
        <w:t>.</w:t>
      </w:r>
    </w:p>
    <w:p w14:paraId="12A84AB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D4684C0" w14:textId="732D19D8" w:rsidR="00FF47DB"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Jei ligonis didel</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s palaikomosios doz</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s</w:t>
      </w:r>
      <w:r w:rsidR="006A21FD" w:rsidRPr="006A21FD">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netoleruoja, ją reikia palaipsniui po 50 mg mažinti</w:t>
      </w:r>
      <w:r w:rsidR="00FF47DB" w:rsidRPr="00F34C90">
        <w:rPr>
          <w:rFonts w:ascii="Times New Roman" w:hAnsi="Times New Roman"/>
          <w:color w:val="000000"/>
          <w:lang w:val="lt-LT"/>
        </w:rPr>
        <w:t xml:space="preserve"> </w:t>
      </w:r>
      <w:r w:rsidR="00FF47DB">
        <w:rPr>
          <w:rFonts w:ascii="Times New Roman" w:eastAsia="Calibri" w:hAnsi="Times New Roman" w:cs="Times New Roman"/>
          <w:color w:val="000000"/>
          <w:lang w:val="lt-LT"/>
        </w:rPr>
        <w:t>ir gerti</w:t>
      </w:r>
      <w:r w:rsidR="006A21FD" w:rsidRPr="006A21FD">
        <w:rPr>
          <w:rFonts w:ascii="Times New Roman" w:eastAsia="Calibri" w:hAnsi="Times New Roman" w:cs="Times New Roman"/>
          <w:color w:val="000000"/>
          <w:lang w:val="lt-LT"/>
        </w:rPr>
        <w:t xml:space="preserve"> 200 mg </w:t>
      </w:r>
      <w:r w:rsidRPr="008E0ADF">
        <w:rPr>
          <w:rFonts w:ascii="Times New Roman" w:eastAsia="Calibri" w:hAnsi="Times New Roman" w:cs="Times New Roman"/>
          <w:color w:val="000000"/>
          <w:lang w:val="lt-LT"/>
        </w:rPr>
        <w:t>palaikom</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j</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xml:space="preserve"> doz</w:t>
      </w:r>
      <w:r w:rsidRPr="008E0ADF">
        <w:rPr>
          <w:rFonts w:ascii="Times New Roman" w:eastAsia="Calibri" w:hAnsi="Times New Roman" w:cs="Times New Roman" w:hint="eastAsia"/>
          <w:color w:val="000000"/>
          <w:lang w:val="lt-LT"/>
        </w:rPr>
        <w:t>ę</w:t>
      </w:r>
      <w:r w:rsidRPr="00F34C90">
        <w:rPr>
          <w:rFonts w:ascii="Times New Roman" w:hAnsi="Times New Roman"/>
          <w:color w:val="000000"/>
          <w:lang w:val="lt-LT"/>
        </w:rPr>
        <w:t xml:space="preserve"> du kartus per par</w:t>
      </w:r>
      <w:r w:rsidRPr="00F34C90">
        <w:rPr>
          <w:rFonts w:ascii="Times New Roman" w:hAnsi="Times New Roman" w:hint="eastAsia"/>
          <w:color w:val="000000"/>
          <w:lang w:val="lt-LT"/>
        </w:rPr>
        <w:t>ą</w:t>
      </w:r>
      <w:r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w:t>
      </w:r>
      <w:r w:rsidRPr="00F34C90">
        <w:rPr>
          <w:rFonts w:ascii="Times New Roman" w:hAnsi="Times New Roman"/>
          <w:color w:val="000000"/>
          <w:lang w:val="lt-LT"/>
        </w:rPr>
        <w:t>pacientams, sveriantiems ma</w:t>
      </w:r>
      <w:r w:rsidRPr="00F34C90">
        <w:rPr>
          <w:rFonts w:ascii="Times New Roman" w:hAnsi="Times New Roman" w:hint="eastAsia"/>
          <w:color w:val="000000"/>
          <w:lang w:val="lt-LT"/>
        </w:rPr>
        <w:t>ž</w:t>
      </w:r>
      <w:r w:rsidRPr="00F34C90">
        <w:rPr>
          <w:rFonts w:ascii="Times New Roman" w:hAnsi="Times New Roman"/>
          <w:color w:val="000000"/>
          <w:lang w:val="lt-LT"/>
        </w:rPr>
        <w:t>iau kaip 40</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kg</w:t>
      </w:r>
      <w:r w:rsidRPr="008E0ADF">
        <w:rPr>
          <w:rFonts w:ascii="Times New Roman" w:eastAsia="Calibri" w:hAnsi="Times New Roman" w:cs="Times New Roman"/>
          <w:color w:val="000000"/>
          <w:lang w:val="lt-LT"/>
        </w:rPr>
        <w:t>, reikia gerti</w:t>
      </w:r>
      <w:r w:rsidR="00FF47DB">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po 100 mg du kartus per par</w:t>
      </w:r>
      <w:r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w:t>
      </w:r>
    </w:p>
    <w:p w14:paraId="755F9DC7" w14:textId="77777777" w:rsidR="00FF47DB" w:rsidRPr="00F34C90" w:rsidRDefault="00FF47DB" w:rsidP="00F34C90">
      <w:pPr>
        <w:autoSpaceDE w:val="0"/>
        <w:autoSpaceDN w:val="0"/>
        <w:adjustRightInd w:val="0"/>
        <w:spacing w:after="0" w:line="280" w:lineRule="exact"/>
        <w:rPr>
          <w:rFonts w:ascii="Times New Roman" w:hAnsi="Times New Roman"/>
          <w:color w:val="000000"/>
          <w:lang w:val="lt-LT"/>
        </w:rPr>
      </w:pPr>
    </w:p>
    <w:p w14:paraId="7034C7F0" w14:textId="34336DFB" w:rsidR="006A21FD" w:rsidRPr="00F34C90" w:rsidRDefault="00FF47DB" w:rsidP="00F34C90">
      <w:pPr>
        <w:autoSpaceDE w:val="0"/>
        <w:autoSpaceDN w:val="0"/>
        <w:adjustRightInd w:val="0"/>
        <w:spacing w:after="0" w:line="280" w:lineRule="exact"/>
        <w:rPr>
          <w:rFonts w:ascii="Times New Roman" w:hAnsi="Times New Roman"/>
          <w:color w:val="000000"/>
          <w:lang w:val="lt-LT"/>
        </w:rPr>
      </w:pPr>
      <w:r w:rsidRPr="00FF47DB">
        <w:rPr>
          <w:rFonts w:ascii="Times New Roman" w:eastAsia="Calibri" w:hAnsi="Times New Roman" w:cs="Times New Roman"/>
          <w:color w:val="000000"/>
        </w:rPr>
        <w:t>Apie vartojim</w:t>
      </w:r>
      <w:r w:rsidRPr="00FF47DB">
        <w:rPr>
          <w:rFonts w:ascii="Times New Roman" w:eastAsia="Calibri" w:hAnsi="Times New Roman" w:cs="Times New Roman" w:hint="eastAsia"/>
          <w:color w:val="000000"/>
        </w:rPr>
        <w:t>ą</w:t>
      </w:r>
      <w:r w:rsidRPr="00F34C90">
        <w:rPr>
          <w:rFonts w:ascii="Times New Roman" w:hAnsi="Times New Roman"/>
          <w:color w:val="000000"/>
        </w:rPr>
        <w:t xml:space="preserve"> profilaktikai </w:t>
      </w:r>
      <w:r w:rsidRPr="00FF47DB">
        <w:rPr>
          <w:rFonts w:ascii="Times New Roman" w:eastAsia="Calibri" w:hAnsi="Times New Roman" w:cs="Times New Roman" w:hint="eastAsia"/>
          <w:color w:val="000000"/>
        </w:rPr>
        <w:t>ž</w:t>
      </w:r>
      <w:r w:rsidRPr="00FF47DB">
        <w:rPr>
          <w:rFonts w:ascii="Times New Roman" w:eastAsia="Calibri" w:hAnsi="Times New Roman" w:cs="Times New Roman"/>
          <w:color w:val="000000"/>
        </w:rPr>
        <w:t>r.</w:t>
      </w:r>
      <w:r w:rsidRPr="00F34C90">
        <w:rPr>
          <w:rFonts w:ascii="Times New Roman" w:hAnsi="Times New Roman"/>
          <w:color w:val="000000"/>
        </w:rPr>
        <w:t xml:space="preserve"> toliau</w:t>
      </w:r>
      <w:r w:rsidR="006A21FD" w:rsidRPr="00F34C90">
        <w:rPr>
          <w:rFonts w:ascii="Times New Roman" w:hAnsi="Times New Roman"/>
          <w:color w:val="000000"/>
          <w:lang w:val="lt-LT"/>
        </w:rPr>
        <w:t>.</w:t>
      </w:r>
    </w:p>
    <w:p w14:paraId="301FABD0"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4A0F115F" w14:textId="061B374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Vaikai (nuo 2 iki &lt;12 metų) ir </w:t>
      </w:r>
      <w:r w:rsidRPr="006A21FD">
        <w:rPr>
          <w:rFonts w:ascii="Times New Roman" w:eastAsia="Calibri" w:hAnsi="Times New Roman" w:cs="Times New Roman"/>
          <w:i/>
          <w:iCs/>
          <w:color w:val="000000"/>
          <w:lang w:val="lt-LT"/>
        </w:rPr>
        <w:t>jauni</w:t>
      </w:r>
      <w:r w:rsidR="00FF47DB">
        <w:rPr>
          <w:rFonts w:ascii="Times New Roman" w:eastAsia="Calibri" w:hAnsi="Times New Roman" w:cs="Times New Roman"/>
          <w:i/>
          <w:iCs/>
          <w:color w:val="000000"/>
          <w:lang w:val="lt-LT"/>
        </w:rPr>
        <w:t>ems</w:t>
      </w:r>
      <w:r w:rsidRPr="00F34C90">
        <w:rPr>
          <w:rFonts w:ascii="Times New Roman" w:hAnsi="Times New Roman"/>
          <w:i/>
          <w:color w:val="000000"/>
          <w:lang w:val="lt-LT"/>
        </w:rPr>
        <w:t xml:space="preserve"> paaugliai, kurių kūno </w:t>
      </w:r>
      <w:r w:rsidR="00A8588E" w:rsidRPr="008E0ADF">
        <w:rPr>
          <w:rFonts w:ascii="Times New Roman" w:eastAsia="Calibri" w:hAnsi="Times New Roman" w:cs="Times New Roman"/>
          <w:i/>
          <w:iCs/>
          <w:color w:val="000000"/>
          <w:lang w:val="lt-LT"/>
        </w:rPr>
        <w:t>mas</w:t>
      </w:r>
      <w:r w:rsidR="00A8588E" w:rsidRPr="008E0ADF">
        <w:rPr>
          <w:rFonts w:ascii="Times New Roman" w:eastAsia="Calibri" w:hAnsi="Times New Roman" w:cs="Times New Roman" w:hint="eastAsia"/>
          <w:i/>
          <w:iCs/>
          <w:color w:val="000000"/>
          <w:lang w:val="lt-LT"/>
        </w:rPr>
        <w:t>ė</w:t>
      </w:r>
      <w:r w:rsidRPr="00F34C90">
        <w:rPr>
          <w:rFonts w:ascii="Times New Roman" w:hAnsi="Times New Roman"/>
          <w:i/>
          <w:color w:val="000000"/>
          <w:lang w:val="lt-LT"/>
        </w:rPr>
        <w:t xml:space="preserve"> yra </w:t>
      </w:r>
      <w:r w:rsidRPr="006A21FD">
        <w:rPr>
          <w:rFonts w:ascii="Times New Roman" w:eastAsia="Calibri" w:hAnsi="Times New Roman" w:cs="Times New Roman"/>
          <w:i/>
          <w:iCs/>
          <w:color w:val="000000"/>
          <w:lang w:val="lt-LT"/>
        </w:rPr>
        <w:t>maža</w:t>
      </w:r>
      <w:r w:rsidRPr="00F34C90">
        <w:rPr>
          <w:rFonts w:ascii="Times New Roman" w:hAnsi="Times New Roman"/>
          <w:i/>
          <w:color w:val="000000"/>
          <w:lang w:val="lt-LT"/>
        </w:rPr>
        <w:t xml:space="preserve"> (12</w:t>
      </w:r>
      <w:r w:rsidRPr="00F34C90">
        <w:rPr>
          <w:rFonts w:ascii="Times New Roman" w:hAnsi="Times New Roman"/>
          <w:i/>
          <w:color w:val="000000"/>
          <w:lang w:val="lt-LT"/>
        </w:rPr>
        <w:noBreakHyphen/>
        <w:t>14 metų ir &lt;50 kg)</w:t>
      </w:r>
    </w:p>
    <w:p w14:paraId="3F1A35F0" w14:textId="5898095C" w:rsidR="00FF47DB"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Vorikonazolas dozuojamas taip pat kaip</w:t>
      </w:r>
      <w:r w:rsidRPr="00F34C90">
        <w:rPr>
          <w:rFonts w:ascii="Times New Roman" w:hAnsi="Times New Roman"/>
          <w:color w:val="000000"/>
          <w:lang w:val="lt-LT"/>
        </w:rPr>
        <w:t xml:space="preserve"> vaikams</w:t>
      </w:r>
      <w:r w:rsidRPr="008E0ADF">
        <w:rPr>
          <w:rFonts w:ascii="Times New Roman" w:eastAsia="Calibri" w:hAnsi="Times New Roman" w:cs="Times New Roman"/>
          <w:color w:val="000000"/>
          <w:lang w:val="lt-LT"/>
        </w:rPr>
        <w:t xml:space="preserve">, nes </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iems jauniems paaugliams</w:t>
      </w:r>
      <w:r w:rsidRPr="00F34C90">
        <w:rPr>
          <w:rFonts w:ascii="Times New Roman" w:hAnsi="Times New Roman"/>
          <w:color w:val="000000"/>
          <w:lang w:val="lt-LT"/>
        </w:rPr>
        <w:t xml:space="preserve"> vorikonazolo</w:t>
      </w:r>
      <w:r w:rsidR="00FF47DB" w:rsidRPr="00F34C90">
        <w:rPr>
          <w:rFonts w:ascii="Times New Roman" w:hAnsi="Times New Roman"/>
          <w:color w:val="000000"/>
          <w:lang w:val="lt-LT"/>
        </w:rPr>
        <w:t xml:space="preserve"> </w:t>
      </w:r>
      <w:r w:rsidRPr="00F34C90">
        <w:rPr>
          <w:rFonts w:ascii="Times New Roman" w:hAnsi="Times New Roman"/>
          <w:color w:val="000000"/>
          <w:lang w:val="lt-LT"/>
        </w:rPr>
        <w:t xml:space="preserve">metabolizmas </w:t>
      </w:r>
      <w:r w:rsidRPr="008E0ADF">
        <w:rPr>
          <w:rFonts w:ascii="Times New Roman" w:eastAsia="Calibri" w:hAnsi="Times New Roman" w:cs="Times New Roman"/>
          <w:color w:val="000000"/>
          <w:lang w:val="lt-LT"/>
        </w:rPr>
        <w:t>labiau pana</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us</w:t>
      </w:r>
      <w:r w:rsidRPr="00F34C90">
        <w:rPr>
          <w:rFonts w:ascii="Times New Roman" w:hAnsi="Times New Roman"/>
          <w:color w:val="000000"/>
          <w:lang w:val="lt-LT"/>
        </w:rPr>
        <w:t xml:space="preserve"> </w:t>
      </w:r>
      <w:r w:rsidRPr="00F34C90">
        <w:rPr>
          <w:rFonts w:ascii="Times New Roman" w:hAnsi="Times New Roman" w:hint="eastAsia"/>
          <w:color w:val="000000"/>
          <w:lang w:val="lt-LT"/>
        </w:rPr>
        <w:t>į</w:t>
      </w:r>
      <w:r w:rsidRPr="00F34C90">
        <w:rPr>
          <w:rFonts w:ascii="Times New Roman" w:hAnsi="Times New Roman"/>
          <w:color w:val="000000"/>
          <w:lang w:val="lt-LT"/>
        </w:rPr>
        <w:t xml:space="preserve"> vaik</w:t>
      </w:r>
      <w:r w:rsidRPr="00F34C90">
        <w:rPr>
          <w:rFonts w:ascii="Times New Roman" w:hAnsi="Times New Roman" w:hint="eastAsia"/>
          <w:color w:val="000000"/>
          <w:lang w:val="lt-LT"/>
        </w:rPr>
        <w:t>ų</w:t>
      </w:r>
      <w:r w:rsidRPr="008E0ADF">
        <w:rPr>
          <w:rFonts w:ascii="Times New Roman" w:eastAsia="Calibri" w:hAnsi="Times New Roman" w:cs="Times New Roman"/>
          <w:color w:val="000000"/>
          <w:lang w:val="lt-LT"/>
        </w:rPr>
        <w:t xml:space="preserve"> nei </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 xml:space="preserve"> suaugusi</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w:t>
      </w:r>
    </w:p>
    <w:p w14:paraId="6B941C84" w14:textId="77777777" w:rsidR="00FF47DB" w:rsidRPr="00F34C90" w:rsidRDefault="00FF47DB" w:rsidP="00F34C90">
      <w:pPr>
        <w:autoSpaceDE w:val="0"/>
        <w:autoSpaceDN w:val="0"/>
        <w:adjustRightInd w:val="0"/>
        <w:spacing w:after="0" w:line="280" w:lineRule="exact"/>
        <w:rPr>
          <w:rFonts w:ascii="Times New Roman" w:hAnsi="Times New Roman"/>
          <w:color w:val="000000"/>
          <w:lang w:val="lt-LT"/>
        </w:rPr>
      </w:pPr>
    </w:p>
    <w:p w14:paraId="192A5F3B" w14:textId="6FCF6C5C" w:rsidR="00915979" w:rsidRPr="00F34C90" w:rsidRDefault="00FF47DB" w:rsidP="00F34C90">
      <w:pPr>
        <w:autoSpaceDE w:val="0"/>
        <w:autoSpaceDN w:val="0"/>
        <w:adjustRightInd w:val="0"/>
        <w:spacing w:after="0" w:line="280" w:lineRule="exact"/>
        <w:rPr>
          <w:rFonts w:ascii="Times New Roman" w:hAnsi="Times New Roman"/>
          <w:color w:val="000000"/>
          <w:lang w:val="lt-LT"/>
        </w:rPr>
      </w:pPr>
      <w:r w:rsidRPr="00FF47DB">
        <w:rPr>
          <w:rFonts w:ascii="Times New Roman" w:eastAsia="Calibri" w:hAnsi="Times New Roman" w:cs="Times New Roman"/>
          <w:color w:val="000000"/>
        </w:rPr>
        <w:t>Rekomenduojamas toks</w:t>
      </w:r>
      <w:r w:rsidRPr="00F34C90">
        <w:rPr>
          <w:rFonts w:ascii="Times New Roman" w:hAnsi="Times New Roman"/>
          <w:color w:val="000000"/>
        </w:rPr>
        <w:t xml:space="preserve"> dozavimo </w:t>
      </w:r>
      <w:r w:rsidRPr="00FF47DB">
        <w:rPr>
          <w:rFonts w:ascii="Times New Roman" w:eastAsia="Calibri" w:hAnsi="Times New Roman" w:cs="Times New Roman"/>
          <w:color w:val="000000"/>
        </w:rPr>
        <w:t>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410"/>
        <w:gridCol w:w="2977"/>
      </w:tblGrid>
      <w:tr w:rsidR="006A21FD" w:rsidRPr="006A21FD" w14:paraId="4E90C6F9" w14:textId="77777777" w:rsidTr="00F34C90">
        <w:tc>
          <w:tcPr>
            <w:tcW w:w="2943" w:type="dxa"/>
          </w:tcPr>
          <w:p w14:paraId="58F517CB"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tc>
        <w:tc>
          <w:tcPr>
            <w:tcW w:w="2410" w:type="dxa"/>
          </w:tcPr>
          <w:p w14:paraId="4D9EB7AA" w14:textId="77777777" w:rsidR="006A21FD" w:rsidRPr="00F34C90" w:rsidRDefault="006A21FD" w:rsidP="00F34C90">
            <w:pPr>
              <w:autoSpaceDE w:val="0"/>
              <w:autoSpaceDN w:val="0"/>
              <w:adjustRightInd w:val="0"/>
              <w:spacing w:after="0" w:line="280" w:lineRule="exact"/>
              <w:jc w:val="center"/>
              <w:rPr>
                <w:rFonts w:ascii="Times New Roman" w:hAnsi="Times New Roman"/>
                <w:color w:val="000000"/>
                <w:lang w:val="lt-LT"/>
              </w:rPr>
            </w:pPr>
            <w:r w:rsidRPr="00F34C90">
              <w:rPr>
                <w:rFonts w:ascii="Times New Roman" w:hAnsi="Times New Roman"/>
                <w:b/>
                <w:color w:val="000000"/>
                <w:lang w:val="lt-LT"/>
              </w:rPr>
              <w:t>Į veną</w:t>
            </w:r>
          </w:p>
        </w:tc>
        <w:tc>
          <w:tcPr>
            <w:tcW w:w="2977" w:type="dxa"/>
          </w:tcPr>
          <w:p w14:paraId="5CF8C455" w14:textId="77777777" w:rsidR="006A21FD" w:rsidRPr="00F34C90" w:rsidRDefault="006A21FD" w:rsidP="00F34C90">
            <w:pPr>
              <w:autoSpaceDE w:val="0"/>
              <w:autoSpaceDN w:val="0"/>
              <w:adjustRightInd w:val="0"/>
              <w:spacing w:after="0" w:line="280" w:lineRule="exact"/>
              <w:jc w:val="center"/>
              <w:rPr>
                <w:rFonts w:ascii="Times New Roman" w:hAnsi="Times New Roman"/>
                <w:color w:val="000000"/>
                <w:lang w:val="lt-LT"/>
              </w:rPr>
            </w:pPr>
            <w:r w:rsidRPr="00F34C90">
              <w:rPr>
                <w:rFonts w:ascii="Times New Roman" w:hAnsi="Times New Roman"/>
                <w:b/>
                <w:color w:val="000000"/>
                <w:lang w:val="lt-LT"/>
              </w:rPr>
              <w:t>Per burną</w:t>
            </w:r>
          </w:p>
        </w:tc>
      </w:tr>
      <w:tr w:rsidR="006A21FD" w:rsidRPr="006A21FD" w14:paraId="6436CC7D" w14:textId="77777777" w:rsidTr="00F34C90">
        <w:tc>
          <w:tcPr>
            <w:tcW w:w="2943" w:type="dxa"/>
          </w:tcPr>
          <w:p w14:paraId="232E0CFC" w14:textId="2E22100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lastRenderedPageBreak/>
              <w:t xml:space="preserve">Įsotinamosios dozės </w:t>
            </w:r>
            <w:r w:rsidR="00FF47DB">
              <w:rPr>
                <w:rFonts w:ascii="Times New Roman" w:eastAsia="Calibri" w:hAnsi="Times New Roman" w:cs="Times New Roman"/>
                <w:b/>
                <w:bCs/>
                <w:color w:val="000000"/>
                <w:lang w:val="lt-LT"/>
              </w:rPr>
              <w:t>planas</w:t>
            </w:r>
            <w:r w:rsidRPr="00F34C90">
              <w:rPr>
                <w:rFonts w:ascii="Times New Roman" w:hAnsi="Times New Roman"/>
                <w:b/>
                <w:color w:val="000000"/>
                <w:lang w:val="lt-LT"/>
              </w:rPr>
              <w:t xml:space="preserve"> (pirmąsias 24 valandas)</w:t>
            </w:r>
          </w:p>
        </w:tc>
        <w:tc>
          <w:tcPr>
            <w:tcW w:w="2410" w:type="dxa"/>
          </w:tcPr>
          <w:p w14:paraId="38B4E0CF" w14:textId="6BCCEAA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9 mg/kg kas 12 valandų</w:t>
            </w:r>
          </w:p>
          <w:p w14:paraId="0E21470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977" w:type="dxa"/>
          </w:tcPr>
          <w:p w14:paraId="2DAFC67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Nerekomenduojama </w:t>
            </w:r>
          </w:p>
          <w:p w14:paraId="4B5DB00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r>
      <w:tr w:rsidR="006A21FD" w:rsidRPr="00B942CC" w14:paraId="2D71FD16" w14:textId="77777777" w:rsidTr="00F34C90">
        <w:tc>
          <w:tcPr>
            <w:tcW w:w="2943" w:type="dxa"/>
          </w:tcPr>
          <w:p w14:paraId="254FD059"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Palaikomoji dozė (po pirmųjų 24 valandų)</w:t>
            </w:r>
          </w:p>
          <w:p w14:paraId="01F8A04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2410" w:type="dxa"/>
          </w:tcPr>
          <w:p w14:paraId="3A28A0C0" w14:textId="2F52DEE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8 mg/kg kartus per parą</w:t>
            </w:r>
          </w:p>
        </w:tc>
        <w:tc>
          <w:tcPr>
            <w:tcW w:w="2977" w:type="dxa"/>
          </w:tcPr>
          <w:p w14:paraId="43ABB600" w14:textId="193E6D2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9 mg/kg du kartus per parą </w:t>
            </w:r>
            <w:r w:rsidR="00FF47D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(did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iausia doz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 yra 350 mg du kartus per par</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w:t>
            </w:r>
          </w:p>
        </w:tc>
      </w:tr>
    </w:tbl>
    <w:p w14:paraId="0906FBBA" w14:textId="4B7B027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Pastaba. Remiantis </w:t>
      </w:r>
      <w:r w:rsidR="00A8588E" w:rsidRPr="008E0ADF">
        <w:rPr>
          <w:rFonts w:ascii="Times New Roman" w:eastAsia="Calibri" w:hAnsi="Times New Roman" w:cs="Times New Roman"/>
          <w:color w:val="000000"/>
          <w:lang w:val="lt-LT"/>
        </w:rPr>
        <w:t>farmakokinetikos populiacijoje (</w:t>
      </w:r>
      <w:r w:rsidR="00A8588E" w:rsidRPr="00F34C90">
        <w:rPr>
          <w:rFonts w:ascii="Times New Roman" w:hAnsi="Times New Roman"/>
          <w:color w:val="000000"/>
          <w:lang w:val="lt-LT"/>
        </w:rPr>
        <w:t>112</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nuo 2 iki &lt;</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12</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met</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 xml:space="preserve"> 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ir </w:t>
      </w:r>
      <w:r w:rsidR="00A8588E" w:rsidRPr="00F34C90">
        <w:rPr>
          <w:rFonts w:ascii="Times New Roman" w:hAnsi="Times New Roman"/>
          <w:color w:val="000000"/>
          <w:lang w:val="lt-LT"/>
        </w:rPr>
        <w:t>paaugli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w:t>
      </w:r>
      <w:r w:rsidR="00A8588E" w:rsidRPr="00F34C90">
        <w:rPr>
          <w:rFonts w:ascii="Times New Roman" w:hAnsi="Times New Roman"/>
          <w:color w:val="000000"/>
          <w:lang w:val="lt-LT"/>
        </w:rPr>
        <w:t xml:space="preserve"> kuri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imunitetas yra susilpn</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j</w:t>
      </w:r>
      <w:r w:rsidR="00A8588E" w:rsidRPr="00F34C90">
        <w:rPr>
          <w:rFonts w:ascii="Times New Roman" w:hAnsi="Times New Roman" w:hint="eastAsia"/>
          <w:color w:val="000000"/>
          <w:lang w:val="lt-LT"/>
        </w:rPr>
        <w:t>ę</w:t>
      </w:r>
      <w:r w:rsidR="00A8588E" w:rsidRPr="00F34C90">
        <w:rPr>
          <w:rFonts w:ascii="Times New Roman" w:hAnsi="Times New Roman"/>
          <w:color w:val="000000"/>
          <w:lang w:val="lt-LT"/>
        </w:rPr>
        <w:t xml:space="preserve">s, </w:t>
      </w:r>
      <w:r w:rsidR="00A8588E" w:rsidRPr="008E0ADF">
        <w:rPr>
          <w:rFonts w:ascii="Times New Roman" w:eastAsia="Calibri" w:hAnsi="Times New Roman" w:cs="Times New Roman"/>
          <w:color w:val="000000"/>
          <w:lang w:val="lt-LT"/>
        </w:rPr>
        <w:t>ir 26 nuo 12 iki &lt; 17 met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paaugliai, kuri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imunitetas yra susilpn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ę</w:t>
      </w:r>
      <w:r w:rsidR="00A8588E" w:rsidRPr="008E0ADF">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duomenų analize.</w:t>
      </w:r>
    </w:p>
    <w:p w14:paraId="6BF3D40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419F8FF" w14:textId="08DA6CF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Gydymą rekomenduojama pradėti </w:t>
      </w:r>
      <w:r w:rsidR="00FF47DB">
        <w:rPr>
          <w:rFonts w:ascii="Times New Roman" w:eastAsia="Calibri" w:hAnsi="Times New Roman" w:cs="Times New Roman"/>
          <w:color w:val="000000"/>
          <w:lang w:val="lt-LT"/>
        </w:rPr>
        <w:t>pagal vartojimo</w:t>
      </w:r>
      <w:r w:rsidRPr="00F34C90">
        <w:rPr>
          <w:rFonts w:ascii="Times New Roman" w:hAnsi="Times New Roman"/>
          <w:color w:val="000000"/>
          <w:lang w:val="lt-LT"/>
        </w:rPr>
        <w:t xml:space="preserve"> į veną</w:t>
      </w:r>
      <w:r w:rsidR="00FF47D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plan</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o gydymo vaistiniu preparatu per burną </w:t>
      </w:r>
      <w:r w:rsidR="00A8588E" w:rsidRPr="008E0ADF">
        <w:rPr>
          <w:rFonts w:ascii="Times New Roman" w:eastAsia="Calibri" w:hAnsi="Times New Roman" w:cs="Times New Roman"/>
          <w:color w:val="000000"/>
          <w:lang w:val="lt-LT"/>
        </w:rPr>
        <w:t>plan</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reikia </w:t>
      </w:r>
      <w:r w:rsidR="00A8588E" w:rsidRPr="008E0ADF">
        <w:rPr>
          <w:rFonts w:ascii="Times New Roman" w:eastAsia="Calibri" w:hAnsi="Times New Roman" w:cs="Times New Roman"/>
          <w:color w:val="000000"/>
          <w:lang w:val="lt-LT"/>
        </w:rPr>
        <w:t>apgalvotai taikyti</w:t>
      </w:r>
      <w:r w:rsidR="00A8588E" w:rsidRPr="00F34C90">
        <w:rPr>
          <w:rFonts w:ascii="Times New Roman" w:hAnsi="Times New Roman"/>
          <w:color w:val="000000"/>
          <w:lang w:val="lt-LT"/>
        </w:rPr>
        <w:t xml:space="preserve"> tik </w:t>
      </w:r>
      <w:r w:rsidR="00A8588E" w:rsidRPr="008E0ADF">
        <w:rPr>
          <w:rFonts w:ascii="Times New Roman" w:eastAsia="Calibri" w:hAnsi="Times New Roman" w:cs="Times New Roman"/>
          <w:color w:val="000000"/>
          <w:lang w:val="lt-LT"/>
        </w:rPr>
        <w:t>tada, kai</w:t>
      </w:r>
      <w:r w:rsidRPr="00F34C90">
        <w:rPr>
          <w:rFonts w:ascii="Times New Roman" w:hAnsi="Times New Roman"/>
          <w:color w:val="000000"/>
          <w:lang w:val="lt-LT"/>
        </w:rPr>
        <w:t xml:space="preserve"> paciento būklė reikšmingai pagerėja. Reikia </w:t>
      </w:r>
      <w:r w:rsidR="00A8588E" w:rsidRPr="008E0ADF">
        <w:rPr>
          <w:rFonts w:ascii="Times New Roman" w:eastAsia="Calibri" w:hAnsi="Times New Roman" w:cs="Times New Roman"/>
          <w:color w:val="000000"/>
          <w:lang w:val="lt-LT"/>
        </w:rPr>
        <w:t>pasteb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ti</w:t>
      </w:r>
      <w:r w:rsidRPr="00F34C90">
        <w:rPr>
          <w:rFonts w:ascii="Times New Roman" w:hAnsi="Times New Roman"/>
          <w:color w:val="000000"/>
          <w:lang w:val="lt-LT"/>
        </w:rPr>
        <w:t xml:space="preserve">, kad vartojant 8 mg/kg dozę į veną, vorikonazolo ekspozicija būna maždaug 2 kartus didesnė </w:t>
      </w:r>
      <w:r w:rsidRPr="006A21FD">
        <w:rPr>
          <w:rFonts w:ascii="Times New Roman" w:eastAsia="Calibri" w:hAnsi="Times New Roman" w:cs="Times New Roman"/>
          <w:color w:val="000000"/>
          <w:lang w:val="lt-LT"/>
        </w:rPr>
        <w:t>ne</w:t>
      </w:r>
      <w:r w:rsidR="00FF47DB">
        <w:rPr>
          <w:rFonts w:ascii="Times New Roman" w:eastAsia="Calibri" w:hAnsi="Times New Roman" w:cs="Times New Roman"/>
          <w:color w:val="000000"/>
          <w:lang w:val="lt-LT"/>
        </w:rPr>
        <w:t>i</w:t>
      </w:r>
      <w:r w:rsidRPr="00F34C90">
        <w:rPr>
          <w:rFonts w:ascii="Times New Roman" w:hAnsi="Times New Roman"/>
          <w:color w:val="000000"/>
          <w:lang w:val="lt-LT"/>
        </w:rPr>
        <w:t xml:space="preserve"> vartojant 9 mg/kg dozę per burną.</w:t>
      </w:r>
    </w:p>
    <w:p w14:paraId="73720A3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8FE563D" w14:textId="00B63D9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Šios dozavimo per burną rekomendacijos vaikams pagrįstos tyrimais, kurių metu buvo vartoti vorikonazolo milteliai geriamajai suspensijai. Miltelių geriamajai suspensijai ir tablečių </w:t>
      </w:r>
      <w:r w:rsidR="00A8588E" w:rsidRPr="008E0ADF">
        <w:rPr>
          <w:rFonts w:ascii="Times New Roman" w:eastAsia="Calibri" w:hAnsi="Times New Roman" w:cs="Times New Roman"/>
          <w:color w:val="000000"/>
          <w:lang w:val="lt-LT"/>
        </w:rPr>
        <w:t>bioekvivalenti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kumas</w:t>
      </w:r>
      <w:r w:rsidRPr="00F34C90">
        <w:rPr>
          <w:rFonts w:ascii="Times New Roman" w:hAnsi="Times New Roman"/>
          <w:color w:val="000000"/>
          <w:lang w:val="lt-LT"/>
        </w:rPr>
        <w:t xml:space="preserve"> vaikų populiacijoje nebuvo tirtas. Atsižvelgiant į numanomą trumpesnį slinkimo vaikų skrandžiu ir žarnynu laiką, tablečių absorbcija vaikų organizme gali skirtis nuo </w:t>
      </w:r>
      <w:r w:rsidR="00A8588E" w:rsidRPr="008E0ADF">
        <w:rPr>
          <w:rFonts w:ascii="Times New Roman" w:eastAsia="Calibri" w:hAnsi="Times New Roman" w:cs="Times New Roman"/>
          <w:color w:val="000000"/>
          <w:lang w:val="lt-LT"/>
        </w:rPr>
        <w:t>suaugusi</w:t>
      </w:r>
      <w:r w:rsidR="00A8588E" w:rsidRPr="008E0ADF">
        <w:rPr>
          <w:rFonts w:ascii="Times New Roman" w:eastAsia="Calibri" w:hAnsi="Times New Roman" w:cs="Times New Roman" w:hint="eastAsia"/>
          <w:color w:val="000000"/>
          <w:lang w:val="lt-LT"/>
        </w:rPr>
        <w:t>ų</w:t>
      </w:r>
      <w:r w:rsidR="00FF47D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pacient</w:t>
      </w:r>
      <w:r w:rsidR="00A8588E" w:rsidRPr="008E0ADF">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Tod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w:t>
      </w:r>
      <w:r w:rsidRPr="00F34C90">
        <w:rPr>
          <w:rFonts w:ascii="Times New Roman" w:hAnsi="Times New Roman"/>
          <w:color w:val="000000"/>
          <w:lang w:val="lt-LT"/>
        </w:rPr>
        <w:t xml:space="preserve"> nuo 2 iki </w:t>
      </w:r>
      <w:r w:rsidR="00FF47DB">
        <w:rPr>
          <w:rFonts w:ascii="Times New Roman" w:eastAsia="Calibri" w:hAnsi="Times New Roman" w:cs="Times New Roman"/>
          <w:color w:val="000000"/>
          <w:lang w:val="lt-LT"/>
        </w:rPr>
        <w:t xml:space="preserve">&lt; </w:t>
      </w:r>
      <w:r w:rsidRPr="00F34C90">
        <w:rPr>
          <w:rFonts w:ascii="Times New Roman" w:hAnsi="Times New Roman"/>
          <w:color w:val="000000"/>
          <w:lang w:val="lt-LT"/>
        </w:rPr>
        <w:t>12 metų</w:t>
      </w:r>
      <w:r w:rsidRPr="006A21FD">
        <w:rPr>
          <w:rFonts w:ascii="Times New Roman" w:eastAsia="Calibri" w:hAnsi="Times New Roman" w:cs="Times New Roman"/>
          <w:color w:val="000000"/>
          <w:lang w:val="lt-LT"/>
        </w:rPr>
        <w:t xml:space="preserve"> </w:t>
      </w:r>
      <w:r w:rsidR="00FF47DB">
        <w:rPr>
          <w:rFonts w:ascii="Times New Roman" w:eastAsia="Calibri" w:hAnsi="Times New Roman" w:cs="Times New Roman"/>
          <w:color w:val="000000"/>
          <w:lang w:val="lt-LT"/>
        </w:rPr>
        <w:t>vaikams</w:t>
      </w:r>
      <w:r w:rsidR="00FF47DB" w:rsidRPr="00F34C90">
        <w:rPr>
          <w:rFonts w:ascii="Times New Roman" w:hAnsi="Times New Roman"/>
          <w:color w:val="000000"/>
          <w:lang w:val="lt-LT"/>
        </w:rPr>
        <w:t xml:space="preserve"> </w:t>
      </w:r>
      <w:r w:rsidRPr="00F34C90">
        <w:rPr>
          <w:rFonts w:ascii="Times New Roman" w:hAnsi="Times New Roman"/>
          <w:color w:val="000000"/>
          <w:lang w:val="lt-LT"/>
        </w:rPr>
        <w:t>rekomenduojama vartoti geriamosios suspensijos formą.</w:t>
      </w:r>
    </w:p>
    <w:p w14:paraId="503F4AF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72C83E2" w14:textId="6034676A" w:rsidR="006A21FD" w:rsidRPr="00F34C90" w:rsidRDefault="00A8588E" w:rsidP="00F34C90">
      <w:pPr>
        <w:autoSpaceDE w:val="0"/>
        <w:autoSpaceDN w:val="0"/>
        <w:adjustRightInd w:val="0"/>
        <w:spacing w:after="0" w:line="280" w:lineRule="exact"/>
        <w:rPr>
          <w:rFonts w:ascii="Times New Roman" w:hAnsi="Times New Roman"/>
          <w:i/>
          <w:color w:val="000000"/>
          <w:lang w:val="lt-LT"/>
        </w:rPr>
      </w:pPr>
      <w:r w:rsidRPr="008E0ADF">
        <w:rPr>
          <w:rFonts w:ascii="Times New Roman" w:eastAsia="Calibri" w:hAnsi="Times New Roman" w:cs="Times New Roman"/>
          <w:iCs/>
          <w:color w:val="000000"/>
          <w:lang w:val="lt-LT"/>
        </w:rPr>
        <w:t>Visi</w:t>
      </w:r>
      <w:r w:rsidR="00FF47DB">
        <w:rPr>
          <w:rFonts w:ascii="Times New Roman" w:eastAsia="Calibri" w:hAnsi="Times New Roman" w:cs="Times New Roman"/>
          <w:iCs/>
          <w:color w:val="000000"/>
          <w:lang w:val="lt-LT"/>
        </w:rPr>
        <w:t>ems</w:t>
      </w:r>
      <w:r w:rsidRPr="008E0ADF">
        <w:rPr>
          <w:rFonts w:ascii="Times New Roman" w:eastAsia="Calibri" w:hAnsi="Times New Roman" w:cs="Times New Roman"/>
          <w:iCs/>
          <w:color w:val="000000"/>
          <w:lang w:val="lt-LT"/>
        </w:rPr>
        <w:t xml:space="preserve"> kiti</w:t>
      </w:r>
      <w:r w:rsidR="00FF47DB">
        <w:rPr>
          <w:rFonts w:ascii="Times New Roman" w:eastAsia="Calibri" w:hAnsi="Times New Roman" w:cs="Times New Roman"/>
          <w:iCs/>
          <w:color w:val="000000"/>
          <w:lang w:val="lt-LT"/>
        </w:rPr>
        <w:t>ems</w:t>
      </w:r>
      <w:r w:rsidRPr="008E0ADF">
        <w:rPr>
          <w:rFonts w:ascii="Times New Roman" w:eastAsia="Calibri" w:hAnsi="Times New Roman" w:cs="Times New Roman"/>
          <w:iCs/>
          <w:color w:val="000000"/>
          <w:lang w:val="lt-LT"/>
        </w:rPr>
        <w:t xml:space="preserve"> paauglia</w:t>
      </w:r>
      <w:r w:rsidR="00FF47DB">
        <w:rPr>
          <w:rFonts w:ascii="Times New Roman" w:eastAsia="Calibri" w:hAnsi="Times New Roman" w:cs="Times New Roman"/>
          <w:iCs/>
          <w:color w:val="000000"/>
          <w:lang w:val="lt-LT"/>
        </w:rPr>
        <w:t>ms</w:t>
      </w:r>
      <w:r w:rsidRPr="00F34C90">
        <w:rPr>
          <w:rFonts w:ascii="Times New Roman" w:hAnsi="Times New Roman"/>
          <w:color w:val="000000"/>
          <w:lang w:val="lt-LT"/>
        </w:rPr>
        <w:t xml:space="preserve"> </w:t>
      </w:r>
      <w:r w:rsidR="006A21FD" w:rsidRPr="00F34C90">
        <w:rPr>
          <w:rFonts w:ascii="Times New Roman" w:hAnsi="Times New Roman"/>
          <w:i/>
          <w:color w:val="000000"/>
          <w:lang w:val="lt-LT"/>
        </w:rPr>
        <w:t xml:space="preserve">(12-14 metų ir ≥50 kg; 15-17 metų, neatsižvelgiant į kūno </w:t>
      </w:r>
      <w:r w:rsidRPr="008E0ADF">
        <w:rPr>
          <w:rFonts w:ascii="Times New Roman" w:eastAsia="Calibri" w:hAnsi="Times New Roman" w:cs="Times New Roman"/>
          <w:i/>
          <w:iCs/>
          <w:color w:val="000000"/>
          <w:lang w:val="lt-LT"/>
        </w:rPr>
        <w:t>mas</w:t>
      </w:r>
      <w:r w:rsidRPr="008E0ADF">
        <w:rPr>
          <w:rFonts w:ascii="Times New Roman" w:eastAsia="Calibri" w:hAnsi="Times New Roman" w:cs="Times New Roman" w:hint="eastAsia"/>
          <w:i/>
          <w:iCs/>
          <w:color w:val="000000"/>
          <w:lang w:val="lt-LT"/>
        </w:rPr>
        <w:t>ę</w:t>
      </w:r>
      <w:r w:rsidR="006A21FD" w:rsidRPr="00F34C90">
        <w:rPr>
          <w:rFonts w:ascii="Times New Roman" w:hAnsi="Times New Roman"/>
          <w:i/>
          <w:color w:val="000000"/>
          <w:lang w:val="lt-LT"/>
        </w:rPr>
        <w:t>)</w:t>
      </w:r>
    </w:p>
    <w:p w14:paraId="71CC42E0" w14:textId="557026E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Vorikonazolas dozuojamas kaip suaugusiesiems.</w:t>
      </w:r>
    </w:p>
    <w:p w14:paraId="442E7A0B" w14:textId="77777777" w:rsidR="006A21FD" w:rsidRPr="00F34C90" w:rsidRDefault="006A21FD" w:rsidP="00F34C90">
      <w:pPr>
        <w:autoSpaceDE w:val="0"/>
        <w:autoSpaceDN w:val="0"/>
        <w:adjustRightInd w:val="0"/>
        <w:spacing w:after="0" w:line="280" w:lineRule="exact"/>
        <w:rPr>
          <w:rFonts w:ascii="Times New Roman" w:hAnsi="Times New Roman"/>
          <w:i/>
          <w:color w:val="000000"/>
          <w:u w:val="single"/>
          <w:lang w:val="lt-LT"/>
        </w:rPr>
      </w:pPr>
    </w:p>
    <w:p w14:paraId="460CDCC6" w14:textId="48943125" w:rsidR="006A21FD" w:rsidRPr="00F34C90" w:rsidRDefault="006A21FD" w:rsidP="00F34C90">
      <w:pPr>
        <w:autoSpaceDE w:val="0"/>
        <w:autoSpaceDN w:val="0"/>
        <w:adjustRightInd w:val="0"/>
        <w:spacing w:after="0" w:line="280" w:lineRule="exact"/>
        <w:rPr>
          <w:rFonts w:ascii="Times New Roman" w:hAnsi="Times New Roman"/>
          <w:i/>
          <w:color w:val="000000"/>
          <w:u w:val="single"/>
          <w:lang w:val="lt-LT"/>
        </w:rPr>
      </w:pPr>
      <w:r w:rsidRPr="00F34C90">
        <w:rPr>
          <w:rFonts w:ascii="Times New Roman" w:hAnsi="Times New Roman"/>
          <w:i/>
          <w:color w:val="000000"/>
          <w:u w:val="single"/>
          <w:lang w:val="lt-LT"/>
        </w:rPr>
        <w:t xml:space="preserve">Dozės koregavimas </w:t>
      </w:r>
      <w:r w:rsidRPr="006A21FD">
        <w:rPr>
          <w:rFonts w:ascii="Times New Roman" w:eastAsia="Calibri" w:hAnsi="Times New Roman" w:cs="Times New Roman"/>
          <w:i/>
          <w:iCs/>
          <w:color w:val="000000"/>
          <w:u w:val="single"/>
          <w:lang w:val="lt-LT"/>
        </w:rPr>
        <w:t>(</w:t>
      </w:r>
      <w:r w:rsidR="00FF47DB">
        <w:rPr>
          <w:rFonts w:ascii="Times New Roman" w:eastAsia="Calibri" w:hAnsi="Times New Roman" w:cs="Times New Roman"/>
          <w:i/>
          <w:iCs/>
          <w:color w:val="000000"/>
          <w:u w:val="single"/>
          <w:lang w:val="lt-LT"/>
        </w:rPr>
        <w:t>vaikai (</w:t>
      </w:r>
      <w:r w:rsidRPr="00F34C90">
        <w:rPr>
          <w:rFonts w:ascii="Times New Roman" w:hAnsi="Times New Roman"/>
          <w:i/>
          <w:color w:val="000000"/>
          <w:u w:val="single"/>
          <w:lang w:val="lt-LT"/>
        </w:rPr>
        <w:t>2</w:t>
      </w:r>
      <w:r w:rsidR="00FF47DB">
        <w:rPr>
          <w:rFonts w:ascii="Times New Roman" w:eastAsia="Calibri" w:hAnsi="Times New Roman" w:cs="Times New Roman"/>
          <w:i/>
          <w:iCs/>
          <w:color w:val="000000"/>
          <w:u w:val="single"/>
          <w:lang w:val="lt-LT"/>
        </w:rPr>
        <w:t>-</w:t>
      </w:r>
      <w:r w:rsidRPr="00F34C90">
        <w:rPr>
          <w:rFonts w:ascii="Times New Roman" w:hAnsi="Times New Roman"/>
          <w:i/>
          <w:color w:val="000000"/>
          <w:u w:val="single"/>
          <w:lang w:val="lt-LT"/>
        </w:rPr>
        <w:t xml:space="preserve"> &lt;12 metų) ir</w:t>
      </w:r>
      <w:r w:rsidR="00FF47DB" w:rsidRPr="00F34C90">
        <w:rPr>
          <w:rFonts w:ascii="Times New Roman" w:hAnsi="Times New Roman"/>
          <w:i/>
          <w:color w:val="000000"/>
          <w:u w:val="single"/>
          <w:lang w:val="lt-LT"/>
        </w:rPr>
        <w:t xml:space="preserve"> </w:t>
      </w:r>
      <w:r w:rsidR="00FF47DB">
        <w:rPr>
          <w:rFonts w:ascii="Times New Roman" w:eastAsia="Calibri" w:hAnsi="Times New Roman" w:cs="Times New Roman"/>
          <w:i/>
          <w:iCs/>
          <w:color w:val="000000"/>
          <w:u w:val="single"/>
          <w:lang w:val="lt-LT"/>
        </w:rPr>
        <w:t xml:space="preserve">nedidelio svorio </w:t>
      </w:r>
      <w:r w:rsidRPr="006A21FD">
        <w:rPr>
          <w:rFonts w:ascii="Times New Roman" w:eastAsia="Calibri" w:hAnsi="Times New Roman" w:cs="Times New Roman"/>
          <w:i/>
          <w:iCs/>
          <w:color w:val="000000"/>
          <w:u w:val="single"/>
          <w:lang w:val="lt-LT"/>
        </w:rPr>
        <w:t>paauglia</w:t>
      </w:r>
      <w:r w:rsidR="00FF47DB">
        <w:rPr>
          <w:rFonts w:ascii="Times New Roman" w:eastAsia="Calibri" w:hAnsi="Times New Roman" w:cs="Times New Roman"/>
          <w:i/>
          <w:iCs/>
          <w:color w:val="000000"/>
          <w:u w:val="single"/>
          <w:lang w:val="lt-LT"/>
        </w:rPr>
        <w:t>i</w:t>
      </w:r>
      <w:r w:rsidRPr="006A21FD">
        <w:rPr>
          <w:rFonts w:ascii="Times New Roman" w:eastAsia="Calibri" w:hAnsi="Times New Roman" w:cs="Times New Roman"/>
          <w:i/>
          <w:iCs/>
          <w:color w:val="000000"/>
          <w:u w:val="single"/>
          <w:lang w:val="lt-LT"/>
        </w:rPr>
        <w:t xml:space="preserve"> (12</w:t>
      </w:r>
      <w:r w:rsidRPr="00F34C90">
        <w:rPr>
          <w:rFonts w:ascii="Times New Roman" w:hAnsi="Times New Roman"/>
          <w:i/>
          <w:color w:val="000000"/>
          <w:u w:val="single"/>
          <w:lang w:val="lt-LT"/>
        </w:rPr>
        <w:noBreakHyphen/>
        <w:t xml:space="preserve">14 metų ir </w:t>
      </w:r>
      <w:r w:rsidRPr="006A21FD">
        <w:rPr>
          <w:rFonts w:ascii="Times New Roman" w:eastAsia="Calibri" w:hAnsi="Times New Roman" w:cs="Times New Roman"/>
          <w:i/>
          <w:iCs/>
          <w:color w:val="000000"/>
          <w:u w:val="single"/>
          <w:lang w:val="lt-LT"/>
        </w:rPr>
        <w:t>sveriant</w:t>
      </w:r>
      <w:r w:rsidR="00FF47DB">
        <w:rPr>
          <w:rFonts w:ascii="Times New Roman" w:eastAsia="Calibri" w:hAnsi="Times New Roman" w:cs="Times New Roman"/>
          <w:i/>
          <w:iCs/>
          <w:color w:val="000000"/>
          <w:u w:val="single"/>
          <w:lang w:val="lt-LT"/>
        </w:rPr>
        <w:t>y</w:t>
      </w:r>
      <w:r w:rsidRPr="006A21FD">
        <w:rPr>
          <w:rFonts w:ascii="Times New Roman" w:eastAsia="Calibri" w:hAnsi="Times New Roman" w:cs="Times New Roman"/>
          <w:i/>
          <w:iCs/>
          <w:color w:val="000000"/>
          <w:u w:val="single"/>
          <w:lang w:val="lt-LT"/>
        </w:rPr>
        <w:t>s</w:t>
      </w:r>
      <w:r w:rsidRPr="00F34C90">
        <w:rPr>
          <w:rFonts w:ascii="Times New Roman" w:hAnsi="Times New Roman"/>
          <w:i/>
          <w:color w:val="000000"/>
          <w:u w:val="single"/>
          <w:lang w:val="lt-LT"/>
        </w:rPr>
        <w:t xml:space="preserve"> &lt;50 kg)</w:t>
      </w:r>
    </w:p>
    <w:p w14:paraId="767E7D88" w14:textId="18F1022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Jeigu paciento </w:t>
      </w:r>
      <w:r w:rsidR="00A8588E" w:rsidRPr="008E0ADF">
        <w:rPr>
          <w:rFonts w:ascii="Times New Roman" w:eastAsia="Calibri" w:hAnsi="Times New Roman" w:cs="Times New Roman"/>
          <w:color w:val="000000"/>
          <w:lang w:val="lt-LT"/>
        </w:rPr>
        <w:t>organizmo atsakas</w:t>
      </w:r>
      <w:r w:rsidRPr="00F34C90">
        <w:rPr>
          <w:rFonts w:ascii="Times New Roman" w:hAnsi="Times New Roman"/>
          <w:color w:val="000000"/>
          <w:lang w:val="lt-LT"/>
        </w:rPr>
        <w:t xml:space="preserve"> į gydymą yra </w:t>
      </w:r>
      <w:r w:rsidRPr="006A21FD">
        <w:rPr>
          <w:rFonts w:ascii="Times New Roman" w:eastAsia="Calibri" w:hAnsi="Times New Roman" w:cs="Times New Roman"/>
          <w:color w:val="000000"/>
          <w:lang w:val="lt-LT"/>
        </w:rPr>
        <w:t>nepakankama</w:t>
      </w:r>
      <w:r w:rsidR="00FF47DB">
        <w:rPr>
          <w:rFonts w:ascii="Times New Roman" w:eastAsia="Calibri" w:hAnsi="Times New Roman" w:cs="Times New Roman"/>
          <w:color w:val="000000"/>
          <w:lang w:val="lt-LT"/>
        </w:rPr>
        <w:t>s</w:t>
      </w:r>
      <w:r w:rsidRPr="00F34C90">
        <w:rPr>
          <w:rFonts w:ascii="Times New Roman" w:hAnsi="Times New Roman"/>
          <w:color w:val="000000"/>
          <w:lang w:val="lt-LT"/>
        </w:rPr>
        <w:t>, dozę galima palaipsniui didinti po 1 mg/kg (arba po 50 mg, jeigu iš pradžių buvo vartota didžiausia 350 mg dozė). Jeigu pacientai negali toleruoti gydymo, dozę reikia palaipsniui mažinti po 1 mg/kg (arba po 50 mg, jeigu iš pradžių buvo vartota didžiausia geriamoji 350 mg dozė).</w:t>
      </w:r>
    </w:p>
    <w:p w14:paraId="6DA2AFEE"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15444276" w14:textId="1A4BD2C1" w:rsidR="006A21FD"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Vartojimas 2</w:t>
      </w:r>
      <w:r w:rsidR="00207FA3">
        <w:rPr>
          <w:rFonts w:ascii="Times New Roman" w:eastAsia="Calibri" w:hAnsi="Times New Roman" w:cs="Times New Roman"/>
          <w:lang w:val="lt-LT"/>
        </w:rPr>
        <w:t>-</w:t>
      </w:r>
      <w:r w:rsidRPr="00F34C90">
        <w:rPr>
          <w:rFonts w:ascii="Times New Roman" w:hAnsi="Times New Roman"/>
          <w:lang w:val="lt-LT"/>
        </w:rPr>
        <w:t xml:space="preserve"> &lt;12 metų</w:t>
      </w:r>
      <w:r w:rsidR="00207FA3">
        <w:rPr>
          <w:rFonts w:ascii="Times New Roman" w:eastAsia="Calibri" w:hAnsi="Times New Roman" w:cs="Times New Roman"/>
          <w:lang w:val="lt-LT"/>
        </w:rPr>
        <w:t xml:space="preserve"> </w:t>
      </w:r>
      <w:r w:rsidR="00A8588E" w:rsidRPr="008E0ADF">
        <w:rPr>
          <w:rFonts w:ascii="Times New Roman" w:eastAsia="Calibri" w:hAnsi="Times New Roman" w:cs="Times New Roman"/>
          <w:lang w:val="lt-LT"/>
        </w:rPr>
        <w:t>vaikams</w:t>
      </w:r>
      <w:r w:rsidRPr="006A21FD">
        <w:rPr>
          <w:rFonts w:ascii="Times New Roman" w:eastAsia="Calibri" w:hAnsi="Times New Roman" w:cs="Times New Roman"/>
          <w:lang w:val="lt-LT"/>
        </w:rPr>
        <w:t>,</w:t>
      </w:r>
      <w:r w:rsidRPr="00F34C90">
        <w:rPr>
          <w:rFonts w:ascii="Times New Roman" w:hAnsi="Times New Roman"/>
          <w:lang w:val="lt-LT"/>
        </w:rPr>
        <w:t xml:space="preserve"> kuriems yra kepenų arba inkstų nepakankamumas, neištirtas (žr. 4.8 ir 5.2 skyrius).</w:t>
      </w:r>
    </w:p>
    <w:p w14:paraId="76B66C3A"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4F62D239" w14:textId="69E10815" w:rsidR="006A21FD" w:rsidRPr="00F34C90" w:rsidRDefault="006A21FD" w:rsidP="00F34C90">
      <w:pPr>
        <w:autoSpaceDE w:val="0"/>
        <w:autoSpaceDN w:val="0"/>
        <w:adjustRightInd w:val="0"/>
        <w:spacing w:after="0" w:line="280" w:lineRule="exact"/>
        <w:rPr>
          <w:rFonts w:ascii="Times New Roman" w:hAnsi="Times New Roman"/>
          <w:u w:val="single"/>
          <w:lang w:val="lt-LT"/>
        </w:rPr>
      </w:pPr>
      <w:r w:rsidRPr="00F34C90">
        <w:rPr>
          <w:rFonts w:ascii="Times New Roman" w:hAnsi="Times New Roman"/>
          <w:u w:val="single"/>
          <w:lang w:val="lt-LT"/>
        </w:rPr>
        <w:t xml:space="preserve">Vartojimas suaugusiesiems ir vaikams </w:t>
      </w:r>
      <w:r w:rsidRPr="006A21FD">
        <w:rPr>
          <w:rFonts w:ascii="Times New Roman" w:eastAsia="Calibri" w:hAnsi="Times New Roman" w:cs="Times New Roman"/>
          <w:u w:val="single"/>
          <w:lang w:val="lt-LT"/>
        </w:rPr>
        <w:t>profilaktik</w:t>
      </w:r>
      <w:r w:rsidR="00207FA3">
        <w:rPr>
          <w:rFonts w:ascii="Times New Roman" w:eastAsia="Calibri" w:hAnsi="Times New Roman" w:cs="Times New Roman"/>
          <w:u w:val="single"/>
          <w:lang w:val="lt-LT"/>
        </w:rPr>
        <w:t>os tikslais</w:t>
      </w:r>
    </w:p>
    <w:p w14:paraId="1D27B6F1" w14:textId="1E71AF48" w:rsidR="00207FA3" w:rsidRPr="008E0ADF" w:rsidRDefault="006A21FD" w:rsidP="00207FA3">
      <w:pPr>
        <w:autoSpaceDE w:val="0"/>
        <w:autoSpaceDN w:val="0"/>
        <w:adjustRightInd w:val="0"/>
        <w:spacing w:after="0" w:line="280" w:lineRule="exact"/>
        <w:rPr>
          <w:rFonts w:ascii="Times New Roman" w:eastAsia="Calibri" w:hAnsi="Times New Roman" w:cs="Times New Roman"/>
          <w:lang w:val="lt-LT"/>
        </w:rPr>
      </w:pPr>
      <w:r w:rsidRPr="00F34C90">
        <w:rPr>
          <w:rFonts w:ascii="Times New Roman" w:hAnsi="Times New Roman"/>
          <w:lang w:val="lt-LT"/>
        </w:rPr>
        <w:t>Profilaktinis gydymas turi būti pradėtas transplantacijos dieną ir gali būti tęsiamas iki 100 </w:t>
      </w:r>
      <w:r w:rsidR="00A8588E" w:rsidRPr="008E0ADF">
        <w:rPr>
          <w:rFonts w:ascii="Times New Roman" w:eastAsia="Calibri" w:hAnsi="Times New Roman" w:cs="Times New Roman"/>
          <w:lang w:val="lt-LT"/>
        </w:rPr>
        <w:t>par</w:t>
      </w:r>
      <w:r w:rsidR="00A8588E" w:rsidRPr="008E0ADF">
        <w:rPr>
          <w:rFonts w:ascii="Times New Roman" w:eastAsia="Calibri" w:hAnsi="Times New Roman" w:cs="Times New Roman" w:hint="eastAsia"/>
          <w:lang w:val="lt-LT"/>
        </w:rPr>
        <w:t>ų</w:t>
      </w:r>
      <w:r w:rsidRPr="00F34C90">
        <w:rPr>
          <w:rFonts w:ascii="Times New Roman" w:hAnsi="Times New Roman"/>
          <w:lang w:val="lt-LT"/>
        </w:rPr>
        <w:t xml:space="preserve">. Profilaktinis gydymas turi būti kuo trumpesnis, </w:t>
      </w:r>
      <w:r w:rsidR="00A8588E" w:rsidRPr="008E0ADF">
        <w:rPr>
          <w:rFonts w:ascii="Times New Roman" w:eastAsia="Calibri" w:hAnsi="Times New Roman" w:cs="Times New Roman"/>
          <w:lang w:val="lt-LT"/>
        </w:rPr>
        <w:t>priklausomai nuo</w:t>
      </w:r>
      <w:r w:rsidRPr="00F34C90">
        <w:rPr>
          <w:rFonts w:ascii="Times New Roman" w:hAnsi="Times New Roman"/>
          <w:lang w:val="lt-LT"/>
        </w:rPr>
        <w:t xml:space="preserve"> invazinės grybelių</w:t>
      </w:r>
      <w:r w:rsidR="00207FA3" w:rsidRPr="00F34C90">
        <w:rPr>
          <w:rFonts w:ascii="Times New Roman" w:hAnsi="Times New Roman"/>
          <w:lang w:val="lt-LT"/>
        </w:rPr>
        <w:t xml:space="preserve"> </w:t>
      </w:r>
      <w:r w:rsidR="00207FA3">
        <w:rPr>
          <w:rFonts w:ascii="Times New Roman" w:eastAsia="Calibri" w:hAnsi="Times New Roman" w:cs="Times New Roman"/>
          <w:lang w:val="lt-LT"/>
        </w:rPr>
        <w:t>sukeltos</w:t>
      </w:r>
      <w:r w:rsidRPr="006A21FD">
        <w:rPr>
          <w:rFonts w:ascii="Times New Roman" w:eastAsia="Calibri" w:hAnsi="Times New Roman" w:cs="Times New Roman"/>
          <w:lang w:val="lt-LT"/>
        </w:rPr>
        <w:t xml:space="preserve"> </w:t>
      </w:r>
      <w:r w:rsidRPr="00F34C90">
        <w:rPr>
          <w:rFonts w:ascii="Times New Roman" w:hAnsi="Times New Roman"/>
          <w:lang w:val="lt-LT"/>
        </w:rPr>
        <w:t xml:space="preserve">infekcijos atsiradimo </w:t>
      </w:r>
      <w:r w:rsidRPr="006A21FD">
        <w:rPr>
          <w:rFonts w:ascii="Times New Roman" w:eastAsia="Calibri" w:hAnsi="Times New Roman" w:cs="Times New Roman"/>
          <w:lang w:val="lt-LT"/>
        </w:rPr>
        <w:t>rizik</w:t>
      </w:r>
      <w:r w:rsidR="00207FA3">
        <w:rPr>
          <w:rFonts w:ascii="Times New Roman" w:eastAsia="Calibri" w:hAnsi="Times New Roman" w:cs="Times New Roman"/>
          <w:lang w:val="lt-LT"/>
        </w:rPr>
        <w:t>os</w:t>
      </w:r>
      <w:r w:rsidRPr="00F34C90">
        <w:rPr>
          <w:rFonts w:ascii="Times New Roman" w:hAnsi="Times New Roman"/>
          <w:lang w:val="lt-LT"/>
        </w:rPr>
        <w:t>, kurią rodo neutropenija arba imunosupresija. Gydymas gali būti tęsiamas iki 180 </w:t>
      </w:r>
      <w:r w:rsidR="00A8588E" w:rsidRPr="008E0ADF">
        <w:rPr>
          <w:rFonts w:ascii="Times New Roman" w:eastAsia="Calibri" w:hAnsi="Times New Roman" w:cs="Times New Roman"/>
          <w:lang w:val="lt-LT"/>
        </w:rPr>
        <w:t>par</w:t>
      </w:r>
      <w:r w:rsidR="00A8588E" w:rsidRPr="008E0ADF">
        <w:rPr>
          <w:rFonts w:ascii="Times New Roman" w:eastAsia="Calibri" w:hAnsi="Times New Roman" w:cs="Times New Roman" w:hint="eastAsia"/>
          <w:lang w:val="lt-LT"/>
        </w:rPr>
        <w:t>ų</w:t>
      </w:r>
      <w:r w:rsidRPr="00F34C90">
        <w:rPr>
          <w:rFonts w:ascii="Times New Roman" w:hAnsi="Times New Roman"/>
          <w:lang w:val="lt-LT"/>
        </w:rPr>
        <w:t xml:space="preserve"> po transplantacijos, jeigu tęsiasi imunosupresija arba atsiranda </w:t>
      </w:r>
      <w:r w:rsidR="00A8588E" w:rsidRPr="008E0ADF">
        <w:rPr>
          <w:rFonts w:ascii="Times New Roman" w:eastAsia="Calibri" w:hAnsi="Times New Roman" w:cs="Times New Roman"/>
          <w:lang w:val="lt-LT"/>
        </w:rPr>
        <w:t>recipiento ir donoro</w:t>
      </w:r>
    </w:p>
    <w:p w14:paraId="17A1F40D" w14:textId="1882CBAA" w:rsidR="006A21FD" w:rsidRPr="00F34C90" w:rsidRDefault="00A8588E" w:rsidP="00F34C90">
      <w:pPr>
        <w:autoSpaceDE w:val="0"/>
        <w:autoSpaceDN w:val="0"/>
        <w:adjustRightInd w:val="0"/>
        <w:spacing w:after="0" w:line="280" w:lineRule="exact"/>
        <w:rPr>
          <w:rFonts w:ascii="Times New Roman" w:hAnsi="Times New Roman"/>
          <w:lang w:val="lt-LT"/>
        </w:rPr>
      </w:pPr>
      <w:r w:rsidRPr="008E0ADF">
        <w:rPr>
          <w:rFonts w:ascii="Times New Roman" w:eastAsia="Calibri" w:hAnsi="Times New Roman" w:cs="Times New Roman"/>
          <w:lang w:val="en-US"/>
        </w:rPr>
        <w:t>organ</w:t>
      </w:r>
      <w:r w:rsidRPr="008E0ADF">
        <w:rPr>
          <w:rFonts w:ascii="Times New Roman" w:eastAsia="Calibri" w:hAnsi="Times New Roman" w:cs="Times New Roman" w:hint="eastAsia"/>
          <w:lang w:val="en-US"/>
        </w:rPr>
        <w:t>ų</w:t>
      </w:r>
      <w:r w:rsidRPr="008E0ADF">
        <w:rPr>
          <w:rFonts w:ascii="Times New Roman" w:eastAsia="Calibri" w:hAnsi="Times New Roman" w:cs="Times New Roman"/>
          <w:lang w:val="en-US"/>
        </w:rPr>
        <w:t xml:space="preserve"> nesuderinamumo</w:t>
      </w:r>
      <w:r w:rsidRPr="00F34C90">
        <w:rPr>
          <w:rFonts w:ascii="Times New Roman" w:hAnsi="Times New Roman"/>
          <w:lang w:val="en-US"/>
        </w:rPr>
        <w:t xml:space="preserve"> liga</w:t>
      </w:r>
      <w:r w:rsidR="006A21FD" w:rsidRPr="00F34C90">
        <w:rPr>
          <w:rFonts w:ascii="Times New Roman" w:hAnsi="Times New Roman"/>
          <w:lang w:val="lt-LT"/>
        </w:rPr>
        <w:t xml:space="preserve"> (žr. 5.1 skyrių).</w:t>
      </w:r>
    </w:p>
    <w:p w14:paraId="3B1C488D"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47181B0B" w14:textId="77777777" w:rsidR="006A21FD" w:rsidRPr="00F34C90" w:rsidRDefault="006A21FD" w:rsidP="00F34C90">
      <w:pPr>
        <w:autoSpaceDE w:val="0"/>
        <w:autoSpaceDN w:val="0"/>
        <w:adjustRightInd w:val="0"/>
        <w:spacing w:after="0" w:line="280" w:lineRule="exact"/>
        <w:rPr>
          <w:rFonts w:ascii="Times New Roman" w:hAnsi="Times New Roman"/>
          <w:i/>
          <w:lang w:val="lt-LT"/>
        </w:rPr>
      </w:pPr>
      <w:r w:rsidRPr="00F34C90">
        <w:rPr>
          <w:rFonts w:ascii="Times New Roman" w:hAnsi="Times New Roman"/>
          <w:i/>
          <w:lang w:val="lt-LT"/>
        </w:rPr>
        <w:t>Dozavimas</w:t>
      </w:r>
    </w:p>
    <w:p w14:paraId="02D25C54" w14:textId="393C5CC3" w:rsidR="006A21FD"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Profilaktikai </w:t>
      </w:r>
      <w:r w:rsidRPr="006A21FD">
        <w:rPr>
          <w:rFonts w:ascii="Times New Roman" w:eastAsia="Calibri" w:hAnsi="Times New Roman" w:cs="Times New Roman"/>
          <w:lang w:val="lt-LT"/>
        </w:rPr>
        <w:t>rekomenduojama</w:t>
      </w:r>
      <w:r w:rsidR="00207FA3">
        <w:rPr>
          <w:rFonts w:ascii="Times New Roman" w:eastAsia="Calibri" w:hAnsi="Times New Roman" w:cs="Times New Roman"/>
          <w:lang w:val="lt-LT"/>
        </w:rPr>
        <w:t>s</w:t>
      </w:r>
      <w:r w:rsidRPr="006A21FD">
        <w:rPr>
          <w:rFonts w:ascii="Times New Roman" w:eastAsia="Calibri" w:hAnsi="Times New Roman" w:cs="Times New Roman"/>
          <w:lang w:val="lt-LT"/>
        </w:rPr>
        <w:t xml:space="preserve"> tok</w:t>
      </w:r>
      <w:r w:rsidR="00207FA3">
        <w:rPr>
          <w:rFonts w:ascii="Times New Roman" w:eastAsia="Calibri" w:hAnsi="Times New Roman" w:cs="Times New Roman"/>
          <w:lang w:val="lt-LT"/>
        </w:rPr>
        <w:t>s</w:t>
      </w:r>
      <w:r w:rsidRPr="006A21FD">
        <w:rPr>
          <w:rFonts w:ascii="Times New Roman" w:eastAsia="Calibri" w:hAnsi="Times New Roman" w:cs="Times New Roman"/>
          <w:lang w:val="lt-LT"/>
        </w:rPr>
        <w:t xml:space="preserve"> pat</w:t>
      </w:r>
      <w:r w:rsidR="00207FA3">
        <w:rPr>
          <w:rFonts w:ascii="Times New Roman" w:eastAsia="Calibri" w:hAnsi="Times New Roman" w:cs="Times New Roman"/>
          <w:lang w:val="lt-LT"/>
        </w:rPr>
        <w:t>s</w:t>
      </w:r>
      <w:r w:rsidRPr="00F34C90">
        <w:rPr>
          <w:rFonts w:ascii="Times New Roman" w:hAnsi="Times New Roman"/>
          <w:lang w:val="lt-LT"/>
        </w:rPr>
        <w:t xml:space="preserve"> dozavimo </w:t>
      </w:r>
      <w:r w:rsidR="00A8588E" w:rsidRPr="008E0ADF">
        <w:rPr>
          <w:rFonts w:ascii="Times New Roman" w:eastAsia="Calibri" w:hAnsi="Times New Roman" w:cs="Times New Roman"/>
          <w:lang w:val="lt-LT"/>
        </w:rPr>
        <w:t>re</w:t>
      </w:r>
      <w:r w:rsidR="00A8588E" w:rsidRPr="008E0ADF">
        <w:rPr>
          <w:rFonts w:ascii="Times New Roman" w:eastAsia="Calibri" w:hAnsi="Times New Roman" w:cs="Times New Roman" w:hint="eastAsia"/>
          <w:lang w:val="lt-LT"/>
        </w:rPr>
        <w:t>ž</w:t>
      </w:r>
      <w:r w:rsidR="00A8588E" w:rsidRPr="008E0ADF">
        <w:rPr>
          <w:rFonts w:ascii="Times New Roman" w:eastAsia="Calibri" w:hAnsi="Times New Roman" w:cs="Times New Roman"/>
          <w:lang w:val="lt-LT"/>
        </w:rPr>
        <w:t>imas</w:t>
      </w:r>
      <w:r w:rsidRPr="00F34C90">
        <w:rPr>
          <w:rFonts w:ascii="Times New Roman" w:hAnsi="Times New Roman"/>
          <w:lang w:val="lt-LT"/>
        </w:rPr>
        <w:t xml:space="preserve"> kaip ir atitinkamų amžiaus grupių gydymo </w:t>
      </w:r>
      <w:r w:rsidR="00A8588E" w:rsidRPr="008E0ADF">
        <w:rPr>
          <w:rFonts w:ascii="Times New Roman" w:eastAsia="Calibri" w:hAnsi="Times New Roman" w:cs="Times New Roman"/>
          <w:lang w:val="lt-LT"/>
        </w:rPr>
        <w:t>re</w:t>
      </w:r>
      <w:r w:rsidR="00A8588E" w:rsidRPr="008E0ADF">
        <w:rPr>
          <w:rFonts w:ascii="Times New Roman" w:eastAsia="Calibri" w:hAnsi="Times New Roman" w:cs="Times New Roman" w:hint="eastAsia"/>
          <w:lang w:val="lt-LT"/>
        </w:rPr>
        <w:t>ž</w:t>
      </w:r>
      <w:r w:rsidR="00A8588E" w:rsidRPr="008E0ADF">
        <w:rPr>
          <w:rFonts w:ascii="Times New Roman" w:eastAsia="Calibri" w:hAnsi="Times New Roman" w:cs="Times New Roman"/>
          <w:lang w:val="lt-LT"/>
        </w:rPr>
        <w:t>imas</w:t>
      </w:r>
      <w:r w:rsidRPr="00F34C90">
        <w:rPr>
          <w:rFonts w:ascii="Times New Roman" w:hAnsi="Times New Roman"/>
          <w:lang w:val="lt-LT"/>
        </w:rPr>
        <w:t xml:space="preserve">. Žr. anksčiau </w:t>
      </w:r>
      <w:r w:rsidR="00A8588E" w:rsidRPr="008E0ADF">
        <w:rPr>
          <w:rFonts w:ascii="Times New Roman" w:eastAsia="Calibri" w:hAnsi="Times New Roman" w:cs="Times New Roman"/>
          <w:lang w:val="lt-LT"/>
        </w:rPr>
        <w:t>pateiktas gydymo</w:t>
      </w:r>
      <w:r w:rsidR="00A8588E" w:rsidRPr="00F34C90">
        <w:rPr>
          <w:rFonts w:ascii="Times New Roman" w:hAnsi="Times New Roman"/>
          <w:lang w:val="lt-LT"/>
        </w:rPr>
        <w:t xml:space="preserve"> lenteles</w:t>
      </w:r>
      <w:r w:rsidRPr="00F34C90">
        <w:rPr>
          <w:rFonts w:ascii="Times New Roman" w:hAnsi="Times New Roman"/>
          <w:lang w:val="lt-LT"/>
        </w:rPr>
        <w:t>.</w:t>
      </w:r>
    </w:p>
    <w:p w14:paraId="5B2CA222"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5A54E538" w14:textId="77777777" w:rsidR="006A21FD" w:rsidRPr="00F34C90" w:rsidRDefault="006A21FD" w:rsidP="00F34C90">
      <w:pPr>
        <w:autoSpaceDE w:val="0"/>
        <w:autoSpaceDN w:val="0"/>
        <w:adjustRightInd w:val="0"/>
        <w:spacing w:after="0" w:line="280" w:lineRule="exact"/>
        <w:rPr>
          <w:rFonts w:ascii="Times New Roman" w:hAnsi="Times New Roman"/>
          <w:i/>
          <w:lang w:val="lt-LT"/>
        </w:rPr>
      </w:pPr>
      <w:r w:rsidRPr="00F34C90">
        <w:rPr>
          <w:rFonts w:ascii="Times New Roman" w:hAnsi="Times New Roman"/>
          <w:i/>
          <w:lang w:val="lt-LT"/>
        </w:rPr>
        <w:t>Profilaktikos trukmė</w:t>
      </w:r>
    </w:p>
    <w:p w14:paraId="05EA7149" w14:textId="1C0532E8" w:rsidR="00207FA3"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Vorikonazolo vartojimo ilgiau </w:t>
      </w:r>
      <w:r w:rsidR="00207FA3">
        <w:rPr>
          <w:rFonts w:ascii="Times New Roman" w:eastAsia="Calibri" w:hAnsi="Times New Roman" w:cs="Times New Roman"/>
          <w:lang w:val="lt-LT"/>
        </w:rPr>
        <w:t>nei</w:t>
      </w:r>
      <w:r w:rsidR="00207FA3" w:rsidRPr="00F34C90">
        <w:rPr>
          <w:rFonts w:ascii="Times New Roman" w:hAnsi="Times New Roman"/>
          <w:lang w:val="lt-LT"/>
        </w:rPr>
        <w:t xml:space="preserve"> </w:t>
      </w:r>
      <w:r w:rsidRPr="00F34C90">
        <w:rPr>
          <w:rFonts w:ascii="Times New Roman" w:hAnsi="Times New Roman"/>
          <w:lang w:val="lt-LT"/>
        </w:rPr>
        <w:t>180 </w:t>
      </w:r>
      <w:r w:rsidR="00A8588E" w:rsidRPr="008E0ADF">
        <w:rPr>
          <w:rFonts w:ascii="Times New Roman" w:eastAsia="Calibri" w:hAnsi="Times New Roman" w:cs="Times New Roman"/>
          <w:lang w:val="lt-LT"/>
        </w:rPr>
        <w:t>par</w:t>
      </w:r>
      <w:r w:rsidR="00A8588E" w:rsidRPr="008E0ADF">
        <w:rPr>
          <w:rFonts w:ascii="Times New Roman" w:eastAsia="Calibri" w:hAnsi="Times New Roman" w:cs="Times New Roman" w:hint="eastAsia"/>
          <w:lang w:val="lt-LT"/>
        </w:rPr>
        <w:t>ų</w:t>
      </w:r>
      <w:r w:rsidR="00A8588E" w:rsidRPr="008E0ADF">
        <w:rPr>
          <w:rFonts w:ascii="Times New Roman" w:eastAsia="Calibri" w:hAnsi="Times New Roman" w:cs="Times New Roman"/>
          <w:lang w:val="lt-LT"/>
        </w:rPr>
        <w:t xml:space="preserve"> laikotarp</w:t>
      </w:r>
      <w:r w:rsidR="00A8588E" w:rsidRPr="008E0ADF">
        <w:rPr>
          <w:rFonts w:ascii="Times New Roman" w:eastAsia="Calibri" w:hAnsi="Times New Roman" w:cs="Times New Roman" w:hint="eastAsia"/>
          <w:lang w:val="lt-LT"/>
        </w:rPr>
        <w:t>į</w:t>
      </w:r>
      <w:r w:rsidRPr="00F34C90">
        <w:rPr>
          <w:rFonts w:ascii="Times New Roman" w:hAnsi="Times New Roman"/>
          <w:lang w:val="lt-LT"/>
        </w:rPr>
        <w:t xml:space="preserve"> saugumas ir veiksmingumas </w:t>
      </w:r>
      <w:r w:rsidR="00A8588E" w:rsidRPr="008E0ADF">
        <w:rPr>
          <w:rFonts w:ascii="Times New Roman" w:eastAsia="Calibri" w:hAnsi="Times New Roman" w:cs="Times New Roman"/>
          <w:lang w:val="lt-LT"/>
        </w:rPr>
        <w:t>nebuvo</w:t>
      </w:r>
      <w:r w:rsidR="00A8588E" w:rsidRPr="00F34C90">
        <w:rPr>
          <w:rFonts w:ascii="Times New Roman" w:hAnsi="Times New Roman"/>
          <w:lang w:val="lt-LT"/>
        </w:rPr>
        <w:t xml:space="preserve"> tinkamai</w:t>
      </w:r>
    </w:p>
    <w:p w14:paraId="0E08AC21" w14:textId="51902447" w:rsidR="006A21FD" w:rsidRPr="006A21FD" w:rsidRDefault="00A8588E" w:rsidP="00207FA3">
      <w:pPr>
        <w:autoSpaceDE w:val="0"/>
        <w:autoSpaceDN w:val="0"/>
        <w:adjustRightInd w:val="0"/>
        <w:spacing w:after="0" w:line="280" w:lineRule="exact"/>
        <w:rPr>
          <w:rFonts w:ascii="Times New Roman" w:eastAsia="Calibri" w:hAnsi="Times New Roman" w:cs="Times New Roman"/>
          <w:lang w:val="lt-LT"/>
        </w:rPr>
      </w:pPr>
      <w:r w:rsidRPr="008E0ADF">
        <w:rPr>
          <w:rFonts w:ascii="Times New Roman" w:eastAsia="Calibri" w:hAnsi="Times New Roman" w:cs="Times New Roman"/>
          <w:lang w:val="lt-LT"/>
        </w:rPr>
        <w:t>i</w:t>
      </w:r>
      <w:r w:rsidRPr="008E0ADF">
        <w:rPr>
          <w:rFonts w:ascii="Times New Roman" w:eastAsia="Calibri" w:hAnsi="Times New Roman" w:cs="Times New Roman" w:hint="eastAsia"/>
          <w:lang w:val="lt-LT"/>
        </w:rPr>
        <w:t>š</w:t>
      </w:r>
      <w:r w:rsidRPr="008E0ADF">
        <w:rPr>
          <w:rFonts w:ascii="Times New Roman" w:eastAsia="Calibri" w:hAnsi="Times New Roman" w:cs="Times New Roman"/>
          <w:lang w:val="lt-LT"/>
        </w:rPr>
        <w:t>tirtas klinikiniuose tyrimuose</w:t>
      </w:r>
      <w:r w:rsidR="006A21FD" w:rsidRPr="006A21FD">
        <w:rPr>
          <w:rFonts w:ascii="Times New Roman" w:eastAsia="Calibri" w:hAnsi="Times New Roman" w:cs="Times New Roman"/>
          <w:lang w:val="lt-LT"/>
        </w:rPr>
        <w:t>.</w:t>
      </w:r>
    </w:p>
    <w:p w14:paraId="7DC020B6"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4EB3E532" w14:textId="0E7EA9B4" w:rsidR="006A21FD"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Jeigu profilaktinis gydymas vorikonazolu trunka ilgiau kaip 180 </w:t>
      </w:r>
      <w:r w:rsidR="00A8588E" w:rsidRPr="008E0ADF">
        <w:rPr>
          <w:rFonts w:ascii="Times New Roman" w:eastAsia="Calibri" w:hAnsi="Times New Roman" w:cs="Times New Roman"/>
          <w:lang w:val="lt-LT"/>
        </w:rPr>
        <w:t>par</w:t>
      </w:r>
      <w:r w:rsidR="00A8588E" w:rsidRPr="008E0ADF">
        <w:rPr>
          <w:rFonts w:ascii="Times New Roman" w:eastAsia="Calibri" w:hAnsi="Times New Roman" w:cs="Times New Roman" w:hint="eastAsia"/>
          <w:lang w:val="lt-LT"/>
        </w:rPr>
        <w:t>ų</w:t>
      </w:r>
      <w:r w:rsidRPr="00F34C90">
        <w:rPr>
          <w:rFonts w:ascii="Times New Roman" w:hAnsi="Times New Roman"/>
          <w:lang w:val="lt-LT"/>
        </w:rPr>
        <w:t xml:space="preserve"> (6 mėnesius), reikia atidžiai įvertinti naudos ir rizikos santykį (žr. 4.4 ir 5.1 skyrius).</w:t>
      </w:r>
    </w:p>
    <w:p w14:paraId="666C8B66"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6D2CB8E5" w14:textId="77777777" w:rsidR="006A21FD"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Toliau pateikta informacija skirta ir gydymui, ir profilaktikai.</w:t>
      </w:r>
    </w:p>
    <w:p w14:paraId="67BE1828"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02B1B730" w14:textId="77777777" w:rsidR="006A21FD" w:rsidRPr="00F34C90" w:rsidRDefault="006A21FD" w:rsidP="00F34C90">
      <w:pPr>
        <w:autoSpaceDE w:val="0"/>
        <w:autoSpaceDN w:val="0"/>
        <w:adjustRightInd w:val="0"/>
        <w:spacing w:after="0" w:line="280" w:lineRule="exact"/>
        <w:rPr>
          <w:rFonts w:ascii="Times New Roman" w:hAnsi="Times New Roman"/>
          <w:i/>
          <w:lang w:val="lt-LT"/>
        </w:rPr>
      </w:pPr>
      <w:r w:rsidRPr="00F34C90">
        <w:rPr>
          <w:rFonts w:ascii="Times New Roman" w:hAnsi="Times New Roman"/>
          <w:i/>
          <w:lang w:val="lt-LT"/>
        </w:rPr>
        <w:t>Dozės koregavimas</w:t>
      </w:r>
    </w:p>
    <w:p w14:paraId="76CD5B31" w14:textId="58872157" w:rsidR="006A21FD" w:rsidRPr="00F34C90" w:rsidRDefault="00207FA3" w:rsidP="00F34C90">
      <w:pPr>
        <w:autoSpaceDE w:val="0"/>
        <w:autoSpaceDN w:val="0"/>
        <w:adjustRightInd w:val="0"/>
        <w:spacing w:after="0" w:line="280" w:lineRule="exact"/>
        <w:rPr>
          <w:rFonts w:ascii="Times New Roman" w:hAnsi="Times New Roman"/>
          <w:lang w:val="lt-LT"/>
        </w:rPr>
      </w:pPr>
      <w:r>
        <w:rPr>
          <w:rFonts w:ascii="Times New Roman" w:eastAsia="Calibri" w:hAnsi="Times New Roman" w:cs="Times New Roman"/>
          <w:lang w:val="lt-LT"/>
        </w:rPr>
        <w:t>Vartojant p</w:t>
      </w:r>
      <w:r w:rsidR="006A21FD" w:rsidRPr="006A21FD">
        <w:rPr>
          <w:rFonts w:ascii="Times New Roman" w:eastAsia="Calibri" w:hAnsi="Times New Roman" w:cs="Times New Roman"/>
          <w:lang w:val="lt-LT"/>
        </w:rPr>
        <w:t>rofilaktikai</w:t>
      </w:r>
      <w:r w:rsidR="006A21FD" w:rsidRPr="00F34C90">
        <w:rPr>
          <w:rFonts w:ascii="Times New Roman" w:hAnsi="Times New Roman"/>
          <w:lang w:val="lt-LT"/>
        </w:rPr>
        <w:t xml:space="preserve"> dozės koreguoti nerekomenduojama, jeigu veiksmingumas nepakankamas arba atsiranda su gydymu susijusių nepageidaujamų reiškinių. Jeigu atsiranda su gydymu </w:t>
      </w:r>
      <w:r w:rsidR="00A8588E" w:rsidRPr="008E0ADF">
        <w:rPr>
          <w:rFonts w:ascii="Times New Roman" w:eastAsia="Calibri" w:hAnsi="Times New Roman" w:cs="Times New Roman"/>
          <w:lang w:val="lt-LT"/>
        </w:rPr>
        <w:t>susij</w:t>
      </w:r>
      <w:r w:rsidR="00A8588E" w:rsidRPr="008E0ADF">
        <w:rPr>
          <w:rFonts w:ascii="Times New Roman" w:eastAsia="Calibri" w:hAnsi="Times New Roman" w:cs="Times New Roman" w:hint="eastAsia"/>
          <w:lang w:val="lt-LT"/>
        </w:rPr>
        <w:t>ę</w:t>
      </w:r>
      <w:r w:rsidR="006A21FD" w:rsidRPr="006A21FD">
        <w:rPr>
          <w:rFonts w:ascii="Times New Roman" w:eastAsia="Calibri" w:hAnsi="Times New Roman" w:cs="Times New Roman"/>
          <w:lang w:val="lt-LT"/>
        </w:rPr>
        <w:t xml:space="preserve"> nepageidaujam</w:t>
      </w:r>
      <w:r>
        <w:rPr>
          <w:rFonts w:ascii="Times New Roman" w:eastAsia="Calibri" w:hAnsi="Times New Roman" w:cs="Times New Roman"/>
          <w:lang w:val="lt-LT"/>
        </w:rPr>
        <w:t>i</w:t>
      </w:r>
      <w:r w:rsidR="006A21FD" w:rsidRPr="006A21FD">
        <w:rPr>
          <w:rFonts w:ascii="Times New Roman" w:eastAsia="Calibri" w:hAnsi="Times New Roman" w:cs="Times New Roman"/>
          <w:lang w:val="lt-LT"/>
        </w:rPr>
        <w:t xml:space="preserve"> reiškini</w:t>
      </w:r>
      <w:r>
        <w:rPr>
          <w:rFonts w:ascii="Times New Roman" w:eastAsia="Calibri" w:hAnsi="Times New Roman" w:cs="Times New Roman"/>
          <w:lang w:val="lt-LT"/>
        </w:rPr>
        <w:t>ai</w:t>
      </w:r>
      <w:r w:rsidR="006A21FD" w:rsidRPr="006A21FD">
        <w:rPr>
          <w:rFonts w:ascii="Times New Roman" w:eastAsia="Calibri" w:hAnsi="Times New Roman" w:cs="Times New Roman"/>
          <w:lang w:val="lt-LT"/>
        </w:rPr>
        <w:t xml:space="preserve">, </w:t>
      </w:r>
      <w:r w:rsidR="00A8588E" w:rsidRPr="008E0ADF">
        <w:rPr>
          <w:rFonts w:ascii="Times New Roman" w:eastAsia="Calibri" w:hAnsi="Times New Roman" w:cs="Times New Roman"/>
          <w:lang w:val="lt-LT"/>
        </w:rPr>
        <w:t>reik</w:t>
      </w:r>
      <w:r w:rsidR="00A8588E" w:rsidRPr="008E0ADF">
        <w:rPr>
          <w:rFonts w:ascii="Times New Roman" w:eastAsia="Calibri" w:hAnsi="Times New Roman" w:cs="Times New Roman" w:hint="eastAsia"/>
          <w:lang w:val="lt-LT"/>
        </w:rPr>
        <w:t>ė</w:t>
      </w:r>
      <w:r w:rsidR="00A8588E" w:rsidRPr="008E0ADF">
        <w:rPr>
          <w:rFonts w:ascii="Times New Roman" w:eastAsia="Calibri" w:hAnsi="Times New Roman" w:cs="Times New Roman"/>
          <w:lang w:val="lt-LT"/>
        </w:rPr>
        <w:t>t</w:t>
      </w:r>
      <w:r w:rsidR="00A8588E" w:rsidRPr="008E0ADF">
        <w:rPr>
          <w:rFonts w:ascii="Times New Roman" w:eastAsia="Calibri" w:hAnsi="Times New Roman" w:cs="Times New Roman" w:hint="eastAsia"/>
          <w:lang w:val="lt-LT"/>
        </w:rPr>
        <w:t>ų</w:t>
      </w:r>
      <w:r w:rsidR="006A21FD" w:rsidRPr="00F34C90">
        <w:rPr>
          <w:rFonts w:ascii="Times New Roman" w:hAnsi="Times New Roman"/>
          <w:lang w:val="lt-LT"/>
        </w:rPr>
        <w:t xml:space="preserve"> apsvarstyti vorikonazolo vartojimo nutraukimą ir kitų priešgrybelinių preparatų vartojimą (žr. 4.4 ir 4.8 skyrius).</w:t>
      </w:r>
    </w:p>
    <w:p w14:paraId="3F304DD4"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3B26A57E" w14:textId="5316E910"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 xml:space="preserve">Dozės koregavimas vartojant kartu </w:t>
      </w:r>
      <w:r w:rsidRPr="006A21FD">
        <w:rPr>
          <w:rFonts w:ascii="Times New Roman" w:eastAsia="Calibri" w:hAnsi="Times New Roman" w:cs="Times New Roman"/>
          <w:i/>
          <w:color w:val="000000"/>
          <w:lang w:val="lt-LT"/>
        </w:rPr>
        <w:t>kit</w:t>
      </w:r>
      <w:r w:rsidR="00207FA3">
        <w:rPr>
          <w:rFonts w:ascii="Times New Roman" w:eastAsia="Calibri" w:hAnsi="Times New Roman" w:cs="Times New Roman"/>
          <w:i/>
          <w:color w:val="000000"/>
          <w:lang w:val="lt-LT"/>
        </w:rPr>
        <w:t>u</w:t>
      </w:r>
      <w:r w:rsidRPr="006A21FD">
        <w:rPr>
          <w:rFonts w:ascii="Times New Roman" w:eastAsia="Calibri" w:hAnsi="Times New Roman" w:cs="Times New Roman"/>
          <w:i/>
          <w:color w:val="000000"/>
          <w:lang w:val="lt-LT"/>
        </w:rPr>
        <w:t>s vaist</w:t>
      </w:r>
      <w:r w:rsidR="00207FA3">
        <w:rPr>
          <w:rFonts w:ascii="Times New Roman" w:eastAsia="Calibri" w:hAnsi="Times New Roman" w:cs="Times New Roman"/>
          <w:i/>
          <w:color w:val="000000"/>
          <w:lang w:val="lt-LT"/>
        </w:rPr>
        <w:t>us</w:t>
      </w:r>
    </w:p>
    <w:p w14:paraId="54A7A6B1" w14:textId="30F7EF3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Fenitoiną galima vartoti kartu su vorikonazolu, jeigu palaikomoji per burną vartojamo vorikonazolo dozė padidinama nuo 200 mg iki 400 mg</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du kartus per par</w:t>
      </w:r>
      <w:r w:rsidR="00A8588E" w:rsidRPr="008E0ADF">
        <w:rPr>
          <w:rFonts w:ascii="Times New Roman" w:eastAsia="Calibri" w:hAnsi="Times New Roman" w:cs="Times New Roman" w:hint="eastAsia"/>
          <w:color w:val="000000"/>
          <w:lang w:val="lt-LT"/>
        </w:rPr>
        <w:t>ą</w:t>
      </w:r>
      <w:r w:rsidR="00207FA3" w:rsidRPr="00F34C90">
        <w:rPr>
          <w:rFonts w:ascii="Times New Roman" w:hAnsi="Times New Roman"/>
          <w:color w:val="000000"/>
          <w:lang w:val="lt-LT"/>
        </w:rPr>
        <w:t xml:space="preserve"> </w:t>
      </w:r>
      <w:r w:rsidRPr="00F34C90">
        <w:rPr>
          <w:rFonts w:ascii="Times New Roman" w:hAnsi="Times New Roman"/>
          <w:color w:val="000000"/>
          <w:lang w:val="lt-LT"/>
        </w:rPr>
        <w:t xml:space="preserve">(nuo 100 mg iki 200 mg du kartus per parą tuo atveju, kai pacientas sveria mažiau kaip 40 kg) (žr. 4.4 ir 4.5 skyrius). </w:t>
      </w:r>
    </w:p>
    <w:p w14:paraId="3EB2BEE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A534FC7" w14:textId="1054577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Jeigu įmanoma, vorikonazolo geriau nevartoti kartu su rifabutinu. Vis dėlto jeigu tokį derinį vartoti </w:t>
      </w:r>
      <w:r w:rsidR="00A8588E" w:rsidRPr="008E0ADF">
        <w:rPr>
          <w:rFonts w:ascii="Times New Roman" w:eastAsia="Calibri" w:hAnsi="Times New Roman" w:cs="Times New Roman"/>
          <w:color w:val="000000"/>
          <w:lang w:val="lt-LT"/>
        </w:rPr>
        <w:t>neabejotinai</w:t>
      </w:r>
      <w:r w:rsidR="00207FA3">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būtina, palaikomąją </w:t>
      </w:r>
      <w:r w:rsidR="00A8588E" w:rsidRPr="008E0ADF">
        <w:rPr>
          <w:rFonts w:ascii="Times New Roman" w:eastAsia="Calibri" w:hAnsi="Times New Roman" w:cs="Times New Roman"/>
          <w:color w:val="000000"/>
          <w:lang w:val="lt-LT"/>
        </w:rPr>
        <w:t>per burn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vartojamo</w:t>
      </w:r>
      <w:r w:rsidR="00207FA3">
        <w:rPr>
          <w:rFonts w:ascii="Times New Roman" w:eastAsia="Calibri" w:hAnsi="Times New Roman" w:cs="Times New Roman"/>
          <w:color w:val="000000"/>
          <w:lang w:val="lt-LT"/>
        </w:rPr>
        <w:t xml:space="preserve"> </w:t>
      </w:r>
      <w:r w:rsidRPr="00F34C90">
        <w:rPr>
          <w:rFonts w:ascii="Times New Roman" w:hAnsi="Times New Roman"/>
          <w:color w:val="000000"/>
          <w:lang w:val="lt-LT"/>
        </w:rPr>
        <w:t>vorikonazolo dozę reikia didinti nuo 200 mg iki 350 mg du kartus per parą (nuo 100 mg iki 200 mg du kartus per parą tuo atveju, kai pacientas sveria mažiau kaip 40 kg) (žr. 4.4 ir 4.5 skyrius).</w:t>
      </w:r>
    </w:p>
    <w:p w14:paraId="192882A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228EFB9" w14:textId="0EABCB1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Efavirenzą galima vartoti kartu su vorikonazolu, jeigu palaikomoji vorikonazolo dozė padidinama </w:t>
      </w:r>
      <w:r w:rsidRPr="006A21FD">
        <w:rPr>
          <w:rFonts w:ascii="Times New Roman" w:eastAsia="Calibri" w:hAnsi="Times New Roman" w:cs="Times New Roman"/>
          <w:color w:val="000000"/>
          <w:lang w:val="lt-LT"/>
        </w:rPr>
        <w:t>i</w:t>
      </w:r>
      <w:r w:rsidR="000326E7">
        <w:rPr>
          <w:rFonts w:ascii="Times New Roman" w:eastAsia="Calibri" w:hAnsi="Times New Roman" w:cs="Times New Roman"/>
          <w:color w:val="000000"/>
          <w:lang w:val="lt-LT"/>
        </w:rPr>
        <w:t>r vartojama</w:t>
      </w:r>
      <w:r w:rsidRPr="00F34C90">
        <w:rPr>
          <w:rFonts w:ascii="Times New Roman" w:hAnsi="Times New Roman"/>
          <w:color w:val="000000"/>
          <w:lang w:val="lt-LT"/>
        </w:rPr>
        <w:t xml:space="preserve"> po 400 mg kas 12 valandų, o efavirenzo dozė sumažinama 50%, t. y. vartojama po 300 mg</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vien</w:t>
      </w:r>
      <w:r w:rsidR="00A8588E" w:rsidRPr="008E0ADF">
        <w:rPr>
          <w:rFonts w:ascii="Times New Roman" w:eastAsia="Calibri" w:hAnsi="Times New Roman" w:cs="Times New Roman" w:hint="eastAsia"/>
          <w:color w:val="000000"/>
          <w:lang w:val="lt-LT"/>
        </w:rPr>
        <w:t>ą</w:t>
      </w:r>
      <w:r w:rsidR="000326E7" w:rsidRPr="00F34C90">
        <w:rPr>
          <w:rFonts w:ascii="Times New Roman" w:hAnsi="Times New Roman"/>
          <w:color w:val="000000"/>
          <w:lang w:val="lt-LT"/>
        </w:rPr>
        <w:t xml:space="preserve"> </w:t>
      </w:r>
      <w:r w:rsidRPr="00F34C90">
        <w:rPr>
          <w:rFonts w:ascii="Times New Roman" w:hAnsi="Times New Roman"/>
          <w:color w:val="000000"/>
          <w:lang w:val="lt-LT"/>
        </w:rPr>
        <w:t>kartą per parą. Baigiant gydymą vorikonazolu, reikia atnaujinti pradinės efavirenzo dozės vartojimą (žr. 4.4 ir 4.5 skyrius).</w:t>
      </w:r>
    </w:p>
    <w:p w14:paraId="378168BF"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7A9C275F" w14:textId="02633E9C" w:rsidR="006A21FD" w:rsidRPr="006A21FD" w:rsidRDefault="006A21FD" w:rsidP="006A21FD">
      <w:pPr>
        <w:autoSpaceDE w:val="0"/>
        <w:autoSpaceDN w:val="0"/>
        <w:adjustRightInd w:val="0"/>
        <w:spacing w:after="0" w:line="280" w:lineRule="exact"/>
        <w:rPr>
          <w:rFonts w:ascii="Times New Roman" w:eastAsia="Calibri" w:hAnsi="Times New Roman" w:cs="Times New Roman"/>
          <w:i/>
          <w:iCs/>
          <w:color w:val="000000"/>
          <w:u w:val="single"/>
          <w:lang w:val="lt-LT"/>
        </w:rPr>
      </w:pPr>
      <w:r w:rsidRPr="006A21FD">
        <w:rPr>
          <w:rFonts w:ascii="Times New Roman" w:eastAsia="Calibri" w:hAnsi="Times New Roman" w:cs="Times New Roman"/>
          <w:i/>
          <w:iCs/>
          <w:color w:val="000000"/>
          <w:u w:val="single"/>
          <w:lang w:val="lt-LT"/>
        </w:rPr>
        <w:t>Senyvi pacienta</w:t>
      </w:r>
      <w:r w:rsidR="000326E7">
        <w:rPr>
          <w:rFonts w:ascii="Times New Roman" w:eastAsia="Calibri" w:hAnsi="Times New Roman" w:cs="Times New Roman"/>
          <w:i/>
          <w:iCs/>
          <w:color w:val="000000"/>
          <w:u w:val="single"/>
          <w:lang w:val="lt-LT"/>
        </w:rPr>
        <w:t>i</w:t>
      </w:r>
    </w:p>
    <w:p w14:paraId="539F6C5C" w14:textId="72D32369" w:rsidR="006A21FD" w:rsidRPr="00F34C90" w:rsidRDefault="000326E7"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D</w:t>
      </w:r>
      <w:r w:rsidR="006A21FD" w:rsidRPr="006A21FD">
        <w:rPr>
          <w:rFonts w:ascii="Times New Roman" w:eastAsia="Calibri" w:hAnsi="Times New Roman" w:cs="Times New Roman"/>
          <w:color w:val="000000"/>
          <w:lang w:val="lt-LT"/>
        </w:rPr>
        <w:t>ozės</w:t>
      </w:r>
      <w:r w:rsidR="006A21FD" w:rsidRPr="00F34C90">
        <w:rPr>
          <w:rFonts w:ascii="Times New Roman" w:hAnsi="Times New Roman"/>
          <w:color w:val="000000"/>
          <w:lang w:val="lt-LT"/>
        </w:rPr>
        <w:t xml:space="preserve"> koreguoti nebūtina (žr. 5.2 skyrių).</w:t>
      </w:r>
    </w:p>
    <w:p w14:paraId="260CE136"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57289BA6" w14:textId="36DD8C3E" w:rsidR="006A21FD" w:rsidRPr="00F34C90" w:rsidRDefault="000326E7" w:rsidP="00F34C90">
      <w:pPr>
        <w:autoSpaceDE w:val="0"/>
        <w:autoSpaceDN w:val="0"/>
        <w:adjustRightInd w:val="0"/>
        <w:spacing w:after="0" w:line="280" w:lineRule="exact"/>
        <w:rPr>
          <w:rFonts w:ascii="Times New Roman" w:hAnsi="Times New Roman"/>
          <w:i/>
          <w:color w:val="000000"/>
          <w:u w:val="single"/>
          <w:lang w:val="lt-LT"/>
        </w:rPr>
      </w:pPr>
      <w:r>
        <w:rPr>
          <w:rFonts w:ascii="Times New Roman" w:eastAsia="Calibri" w:hAnsi="Times New Roman" w:cs="Times New Roman"/>
          <w:i/>
          <w:iCs/>
          <w:color w:val="000000"/>
          <w:u w:val="single"/>
          <w:lang w:val="lt-LT"/>
        </w:rPr>
        <w:t>I</w:t>
      </w:r>
      <w:r w:rsidR="006A21FD" w:rsidRPr="006A21FD">
        <w:rPr>
          <w:rFonts w:ascii="Times New Roman" w:eastAsia="Calibri" w:hAnsi="Times New Roman" w:cs="Times New Roman"/>
          <w:i/>
          <w:iCs/>
          <w:color w:val="000000"/>
          <w:u w:val="single"/>
          <w:lang w:val="lt-LT"/>
        </w:rPr>
        <w:t xml:space="preserve">nkstų </w:t>
      </w:r>
      <w:r w:rsidR="006A21FD" w:rsidRPr="00F34C90">
        <w:rPr>
          <w:rFonts w:ascii="Times New Roman" w:hAnsi="Times New Roman"/>
          <w:i/>
          <w:color w:val="000000"/>
          <w:u w:val="single"/>
          <w:lang w:val="lt-LT"/>
        </w:rPr>
        <w:t xml:space="preserve">funkcija </w:t>
      </w:r>
      <w:r w:rsidR="006A21FD" w:rsidRPr="006A21FD">
        <w:rPr>
          <w:rFonts w:ascii="Times New Roman" w:eastAsia="Calibri" w:hAnsi="Times New Roman" w:cs="Times New Roman"/>
          <w:i/>
          <w:iCs/>
          <w:color w:val="000000"/>
          <w:u w:val="single"/>
          <w:lang w:val="lt-LT"/>
        </w:rPr>
        <w:t>sutrik</w:t>
      </w:r>
      <w:r>
        <w:rPr>
          <w:rFonts w:ascii="Times New Roman" w:eastAsia="Calibri" w:hAnsi="Times New Roman" w:cs="Times New Roman"/>
          <w:i/>
          <w:iCs/>
          <w:color w:val="000000"/>
          <w:u w:val="single"/>
          <w:lang w:val="lt-LT"/>
        </w:rPr>
        <w:t>imas</w:t>
      </w:r>
    </w:p>
    <w:p w14:paraId="4BE810A3" w14:textId="64FF3689" w:rsidR="006A21FD" w:rsidRPr="00F34C90" w:rsidRDefault="000326E7"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G</w:t>
      </w:r>
      <w:r w:rsidR="006A21FD" w:rsidRPr="006A21FD">
        <w:rPr>
          <w:rFonts w:ascii="Times New Roman" w:eastAsia="Calibri" w:hAnsi="Times New Roman" w:cs="Times New Roman"/>
          <w:color w:val="000000"/>
          <w:lang w:val="lt-LT"/>
        </w:rPr>
        <w:t>eriamojo</w:t>
      </w:r>
      <w:r w:rsidR="006A21FD" w:rsidRPr="00F34C90">
        <w:rPr>
          <w:rFonts w:ascii="Times New Roman" w:hAnsi="Times New Roman"/>
          <w:color w:val="000000"/>
          <w:lang w:val="lt-LT"/>
        </w:rPr>
        <w:t xml:space="preserve"> vorikonazolo farmakokinetikai </w:t>
      </w:r>
      <w:r w:rsidR="00A8588E" w:rsidRPr="008E0ADF">
        <w:rPr>
          <w:rFonts w:ascii="Times New Roman" w:eastAsia="Calibri" w:hAnsi="Times New Roman" w:cs="Times New Roman"/>
          <w:color w:val="000000"/>
          <w:lang w:val="lt-LT"/>
        </w:rPr>
        <w:t>inkst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funkcijos sutrikimas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takos</w:t>
      </w:r>
      <w:r>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neturi</w:t>
      </w:r>
      <w:r>
        <w:rPr>
          <w:rFonts w:ascii="Times New Roman" w:eastAsia="Calibri" w:hAnsi="Times New Roman" w:cs="Times New Roman"/>
          <w:color w:val="000000"/>
          <w:lang w:val="lt-LT"/>
        </w:rPr>
        <w:t>.</w:t>
      </w:r>
      <w:r w:rsidR="006A21FD" w:rsidRPr="006A21FD">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T</w:t>
      </w:r>
      <w:r w:rsidR="006A21FD" w:rsidRPr="006A21FD">
        <w:rPr>
          <w:rFonts w:ascii="Times New Roman" w:eastAsia="Calibri" w:hAnsi="Times New Roman" w:cs="Times New Roman"/>
          <w:color w:val="000000"/>
          <w:lang w:val="lt-LT"/>
        </w:rPr>
        <w:t>odėl</w:t>
      </w:r>
      <w:r w:rsidR="006A21FD" w:rsidRPr="00F34C90">
        <w:rPr>
          <w:rFonts w:ascii="Times New Roman" w:hAnsi="Times New Roman"/>
          <w:color w:val="000000"/>
          <w:lang w:val="lt-LT"/>
        </w:rPr>
        <w:t xml:space="preserve">, jeigu inkstų funkcijos sutrikimas yra vidutinio sunkumo arba sunkus, geriamojo vorikonazolo dozės koreguoti </w:t>
      </w:r>
      <w:r w:rsidR="00A8588E" w:rsidRPr="008E0ADF">
        <w:rPr>
          <w:rFonts w:ascii="Times New Roman" w:eastAsia="Calibri" w:hAnsi="Times New Roman" w:cs="Times New Roman"/>
          <w:color w:val="000000"/>
          <w:lang w:val="lt-LT"/>
        </w:rPr>
        <w:t>neb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tina</w:t>
      </w:r>
      <w:r w:rsidR="006A21FD" w:rsidRPr="00F34C90">
        <w:rPr>
          <w:rFonts w:ascii="Times New Roman" w:hAnsi="Times New Roman"/>
          <w:color w:val="000000"/>
          <w:lang w:val="lt-LT"/>
        </w:rPr>
        <w:t xml:space="preserve"> (žr. 5.2 skyrių).</w:t>
      </w:r>
    </w:p>
    <w:p w14:paraId="20D3152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CE068FD" w14:textId="5D8A710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w:t>
      </w:r>
      <w:r w:rsidR="00A8588E" w:rsidRPr="008E0ADF">
        <w:rPr>
          <w:rFonts w:ascii="Times New Roman" w:eastAsia="Calibri" w:hAnsi="Times New Roman" w:cs="Times New Roman"/>
          <w:color w:val="000000"/>
          <w:lang w:val="lt-LT"/>
        </w:rPr>
        <w:t>hemodializuojamas</w:t>
      </w:r>
      <w:r w:rsidRPr="00F34C90">
        <w:rPr>
          <w:rFonts w:ascii="Times New Roman" w:hAnsi="Times New Roman"/>
          <w:color w:val="000000"/>
          <w:lang w:val="lt-LT"/>
        </w:rPr>
        <w:t xml:space="preserve"> jo klirensas yra 121 ml/min. </w:t>
      </w:r>
      <w:r w:rsidR="00A8588E" w:rsidRPr="008E0ADF">
        <w:rPr>
          <w:rFonts w:ascii="Times New Roman" w:eastAsia="Calibri" w:hAnsi="Times New Roman" w:cs="Times New Roman"/>
          <w:color w:val="000000"/>
          <w:lang w:val="lt-LT"/>
        </w:rPr>
        <w:t>4</w:t>
      </w:r>
      <w:r w:rsidR="00A8588E" w:rsidRPr="00F34C90">
        <w:rPr>
          <w:rFonts w:ascii="Times New Roman" w:hAnsi="Times New Roman"/>
          <w:color w:val="000000"/>
          <w:lang w:val="lt-LT"/>
        </w:rPr>
        <w:t xml:space="preserve"> valand</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trukm</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xml:space="preserve">s </w:t>
      </w:r>
      <w:r w:rsidR="00A8588E" w:rsidRPr="008E0ADF">
        <w:rPr>
          <w:rFonts w:ascii="Times New Roman" w:eastAsia="Calibri" w:hAnsi="Times New Roman" w:cs="Times New Roman"/>
          <w:color w:val="000000"/>
          <w:lang w:val="lt-LT"/>
        </w:rPr>
        <w:t>hemodialize tiek</w:t>
      </w:r>
      <w:r w:rsidRPr="00F34C90">
        <w:rPr>
          <w:rFonts w:ascii="Times New Roman" w:hAnsi="Times New Roman"/>
          <w:color w:val="000000"/>
          <w:lang w:val="lt-LT"/>
        </w:rPr>
        <w:t xml:space="preserve"> vorikonazolo nepašalinama, kad dėl to reikėtų keisti dozę.</w:t>
      </w:r>
    </w:p>
    <w:p w14:paraId="2828A59A"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3A65C9CE" w14:textId="7F7204B9" w:rsidR="006A21FD" w:rsidRPr="006A21FD" w:rsidRDefault="000326E7" w:rsidP="006A21FD">
      <w:pPr>
        <w:autoSpaceDE w:val="0"/>
        <w:autoSpaceDN w:val="0"/>
        <w:adjustRightInd w:val="0"/>
        <w:spacing w:after="0" w:line="280" w:lineRule="exact"/>
        <w:rPr>
          <w:rFonts w:ascii="Times New Roman" w:eastAsia="Calibri" w:hAnsi="Times New Roman" w:cs="Times New Roman"/>
          <w:i/>
          <w:iCs/>
          <w:color w:val="000000"/>
          <w:u w:val="single"/>
          <w:lang w:val="lt-LT"/>
        </w:rPr>
      </w:pPr>
      <w:r>
        <w:rPr>
          <w:rFonts w:ascii="Times New Roman" w:eastAsia="Calibri" w:hAnsi="Times New Roman" w:cs="Times New Roman"/>
          <w:i/>
          <w:iCs/>
          <w:color w:val="000000"/>
          <w:u w:val="single"/>
          <w:lang w:val="lt-LT"/>
        </w:rPr>
        <w:t>K</w:t>
      </w:r>
      <w:r w:rsidR="006A21FD" w:rsidRPr="006A21FD">
        <w:rPr>
          <w:rFonts w:ascii="Times New Roman" w:eastAsia="Calibri" w:hAnsi="Times New Roman" w:cs="Times New Roman"/>
          <w:i/>
          <w:iCs/>
          <w:color w:val="000000"/>
          <w:u w:val="single"/>
          <w:lang w:val="lt-LT"/>
        </w:rPr>
        <w:t>epenų funkcij</w:t>
      </w:r>
      <w:r>
        <w:rPr>
          <w:rFonts w:ascii="Times New Roman" w:eastAsia="Calibri" w:hAnsi="Times New Roman" w:cs="Times New Roman"/>
          <w:i/>
          <w:iCs/>
          <w:color w:val="000000"/>
          <w:u w:val="single"/>
          <w:lang w:val="lt-LT"/>
        </w:rPr>
        <w:t>os</w:t>
      </w:r>
      <w:r w:rsidR="006A21FD" w:rsidRPr="006A21FD">
        <w:rPr>
          <w:rFonts w:ascii="Times New Roman" w:eastAsia="Calibri" w:hAnsi="Times New Roman" w:cs="Times New Roman"/>
          <w:i/>
          <w:iCs/>
          <w:color w:val="000000"/>
          <w:u w:val="single"/>
          <w:lang w:val="lt-LT"/>
        </w:rPr>
        <w:t xml:space="preserve"> sutrik</w:t>
      </w:r>
      <w:r>
        <w:rPr>
          <w:rFonts w:ascii="Times New Roman" w:eastAsia="Calibri" w:hAnsi="Times New Roman" w:cs="Times New Roman"/>
          <w:i/>
          <w:iCs/>
          <w:color w:val="000000"/>
          <w:u w:val="single"/>
          <w:lang w:val="lt-LT"/>
        </w:rPr>
        <w:t>imas</w:t>
      </w:r>
    </w:p>
    <w:p w14:paraId="6DFBBAE6" w14:textId="2171125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Rekomenduojama taikyti </w:t>
      </w:r>
      <w:r w:rsidRPr="006A21FD">
        <w:rPr>
          <w:rFonts w:ascii="Times New Roman" w:eastAsia="Calibri" w:hAnsi="Times New Roman" w:cs="Times New Roman"/>
          <w:color w:val="000000"/>
          <w:lang w:val="lt-LT"/>
        </w:rPr>
        <w:t>įprastin</w:t>
      </w:r>
      <w:r w:rsidR="000326E7">
        <w:rPr>
          <w:rFonts w:ascii="Times New Roman" w:eastAsia="Calibri" w:hAnsi="Times New Roman" w:cs="Times New Roman"/>
          <w:color w:val="000000"/>
          <w:lang w:val="lt-LT"/>
        </w:rPr>
        <w:t>ius</w:t>
      </w:r>
      <w:r w:rsidRPr="00F34C90">
        <w:rPr>
          <w:rFonts w:ascii="Times New Roman" w:hAnsi="Times New Roman"/>
          <w:color w:val="000000"/>
          <w:lang w:val="lt-LT"/>
        </w:rPr>
        <w:t xml:space="preserve"> įsotinamosios dozės </w:t>
      </w:r>
      <w:r w:rsidR="00A8588E" w:rsidRPr="008E0ADF">
        <w:rPr>
          <w:rFonts w:ascii="Times New Roman" w:eastAsia="Calibri" w:hAnsi="Times New Roman" w:cs="Times New Roman"/>
          <w:color w:val="000000"/>
          <w:lang w:val="lt-LT"/>
        </w:rPr>
        <w:t>planus</w:t>
      </w:r>
      <w:r w:rsidR="00A8588E" w:rsidRPr="00F34C90">
        <w:rPr>
          <w:rFonts w:ascii="Times New Roman" w:hAnsi="Times New Roman"/>
          <w:color w:val="000000"/>
          <w:lang w:val="lt-LT"/>
        </w:rPr>
        <w:t>, ta</w:t>
      </w:r>
      <w:r w:rsidR="00A8588E" w:rsidRPr="00F34C90">
        <w:rPr>
          <w:rFonts w:ascii="Times New Roman" w:hAnsi="Times New Roman" w:hint="eastAsia"/>
          <w:color w:val="000000"/>
          <w:lang w:val="lt-LT"/>
        </w:rPr>
        <w:t>č</w:t>
      </w:r>
      <w:r w:rsidR="00A8588E" w:rsidRPr="00F34C90">
        <w:rPr>
          <w:rFonts w:ascii="Times New Roman" w:hAnsi="Times New Roman"/>
          <w:color w:val="000000"/>
          <w:lang w:val="lt-LT"/>
        </w:rPr>
        <w:t>iau palaikomoji</w:t>
      </w:r>
      <w:r w:rsidRPr="00F34C90">
        <w:rPr>
          <w:rFonts w:ascii="Times New Roman" w:hAnsi="Times New Roman"/>
          <w:color w:val="000000"/>
          <w:lang w:val="lt-LT"/>
        </w:rPr>
        <w:t xml:space="preserve"> vorikonazolo dozė pacientams, sergantiems nesunkia arba vidutinio sunkumo kepenų ciroze (A ir B klasės pagal </w:t>
      </w:r>
      <w:r w:rsidR="00A8588E" w:rsidRPr="00F34C90">
        <w:rPr>
          <w:rFonts w:ascii="Times New Roman" w:hAnsi="Times New Roman"/>
          <w:color w:val="000000"/>
          <w:lang w:val="lt-LT"/>
        </w:rPr>
        <w:t>Child-Pugh</w:t>
      </w:r>
      <w:r w:rsidRPr="00F34C90">
        <w:rPr>
          <w:rFonts w:ascii="Times New Roman" w:hAnsi="Times New Roman"/>
          <w:color w:val="000000"/>
          <w:lang w:val="lt-LT"/>
        </w:rPr>
        <w:t>), turi būti mažinama per pusę (žr. 5.2 skyrių).</w:t>
      </w:r>
    </w:p>
    <w:p w14:paraId="6D3E0C4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6AE4D5" w14:textId="09D9A06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Vorikonazolo poveikis </w:t>
      </w:r>
      <w:r w:rsidR="000326E7">
        <w:rPr>
          <w:rFonts w:ascii="Times New Roman" w:eastAsia="Calibri" w:hAnsi="Times New Roman" w:cs="Times New Roman"/>
          <w:color w:val="000000"/>
          <w:lang w:val="lt-LT"/>
        </w:rPr>
        <w:t>ligoniams</w:t>
      </w:r>
      <w:r w:rsidRPr="00F34C90">
        <w:rPr>
          <w:rFonts w:ascii="Times New Roman" w:hAnsi="Times New Roman"/>
          <w:color w:val="000000"/>
          <w:lang w:val="lt-LT"/>
        </w:rPr>
        <w:t xml:space="preserve">, sergantiems sunkia lėtine kepenų ciroze (C klasės pagal </w:t>
      </w:r>
      <w:r w:rsidR="00A8588E" w:rsidRPr="00F34C90">
        <w:rPr>
          <w:rFonts w:ascii="Times New Roman" w:hAnsi="Times New Roman"/>
          <w:color w:val="000000"/>
          <w:lang w:val="lt-LT"/>
        </w:rPr>
        <w:t>Child-Pugh</w:t>
      </w:r>
      <w:r w:rsidRPr="00F34C90">
        <w:rPr>
          <w:rFonts w:ascii="Times New Roman" w:hAnsi="Times New Roman"/>
          <w:color w:val="000000"/>
          <w:lang w:val="lt-LT"/>
        </w:rPr>
        <w:t>), netirtas.</w:t>
      </w:r>
    </w:p>
    <w:p w14:paraId="1FD9606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154ED0B" w14:textId="24D080D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Pacientų, kurių kepenų funkcijos tyrimų rodmenys nenormalūs (aspartato transaminazės [AST], alanininės transaminazės [ALT</w:t>
      </w:r>
      <w:r w:rsidRPr="006A21FD">
        <w:rPr>
          <w:rFonts w:ascii="Times New Roman" w:eastAsia="Calibri" w:hAnsi="Times New Roman" w:cs="Times New Roman"/>
          <w:color w:val="000000"/>
          <w:lang w:val="lt-LT"/>
        </w:rPr>
        <w:t>]</w:t>
      </w:r>
      <w:r w:rsidR="000326E7">
        <w:rPr>
          <w:rFonts w:ascii="Times New Roman" w:eastAsia="Calibri" w:hAnsi="Times New Roman" w:cs="Times New Roman"/>
          <w:color w:val="000000"/>
          <w:lang w:val="lt-LT"/>
        </w:rPr>
        <w:t>,</w:t>
      </w:r>
      <w:r w:rsidRPr="00F34C90">
        <w:rPr>
          <w:rFonts w:ascii="Times New Roman" w:hAnsi="Times New Roman"/>
          <w:color w:val="000000"/>
          <w:lang w:val="lt-LT"/>
        </w:rPr>
        <w:t xml:space="preserve"> šarminės fosfatazės [ALP] arba bendroji bilirubino koncentracija daugiau kaip 5 kartus viršija viršutinę normos ribą), saugumo </w:t>
      </w:r>
      <w:r w:rsidRPr="006A21FD">
        <w:rPr>
          <w:rFonts w:ascii="Times New Roman" w:eastAsia="Calibri" w:hAnsi="Times New Roman" w:cs="Times New Roman"/>
          <w:color w:val="000000"/>
          <w:lang w:val="lt-LT"/>
        </w:rPr>
        <w:t>duomen</w:t>
      </w:r>
      <w:r w:rsidR="000326E7">
        <w:rPr>
          <w:rFonts w:ascii="Times New Roman" w:eastAsia="Calibri" w:hAnsi="Times New Roman" w:cs="Times New Roman"/>
          <w:color w:val="000000"/>
          <w:lang w:val="lt-LT"/>
        </w:rPr>
        <w:t>ys riboti</w:t>
      </w:r>
      <w:r w:rsidRPr="00F34C90">
        <w:rPr>
          <w:rFonts w:ascii="Times New Roman" w:hAnsi="Times New Roman"/>
          <w:color w:val="000000"/>
          <w:lang w:val="lt-LT"/>
        </w:rPr>
        <w:t>.</w:t>
      </w:r>
    </w:p>
    <w:p w14:paraId="6216B43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C0CBC43" w14:textId="0984AE5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Vorikonazol</w:t>
      </w:r>
      <w:r w:rsidR="000326E7">
        <w:rPr>
          <w:rFonts w:ascii="Times New Roman" w:eastAsia="Calibri" w:hAnsi="Times New Roman" w:cs="Times New Roman"/>
          <w:color w:val="000000"/>
          <w:lang w:val="lt-LT"/>
        </w:rPr>
        <w:t xml:space="preserve">as </w:t>
      </w:r>
      <w:r w:rsidR="00A8588E" w:rsidRPr="008E0ADF">
        <w:rPr>
          <w:rFonts w:ascii="Times New Roman" w:eastAsia="Calibri" w:hAnsi="Times New Roman" w:cs="Times New Roman"/>
          <w:color w:val="000000"/>
          <w:lang w:val="lt-LT"/>
        </w:rPr>
        <w:t>gali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ti</w:t>
      </w:r>
      <w:r w:rsidRPr="00F34C90">
        <w:rPr>
          <w:rFonts w:ascii="Times New Roman" w:hAnsi="Times New Roman"/>
          <w:color w:val="000000"/>
          <w:lang w:val="lt-LT"/>
        </w:rPr>
        <w:t xml:space="preserve"> susijęs su kepenų funkcijos rodmenų suaktyvėjimu bei kepenų pažeidimo požymių, pvz., </w:t>
      </w:r>
      <w:r w:rsidRPr="006A21FD">
        <w:rPr>
          <w:rFonts w:ascii="Times New Roman" w:eastAsia="Calibri" w:hAnsi="Times New Roman" w:cs="Times New Roman"/>
          <w:color w:val="000000"/>
          <w:lang w:val="lt-LT"/>
        </w:rPr>
        <w:t>gelt</w:t>
      </w:r>
      <w:r w:rsidR="000326E7">
        <w:rPr>
          <w:rFonts w:ascii="Times New Roman" w:eastAsia="Calibri" w:hAnsi="Times New Roman" w:cs="Times New Roman"/>
          <w:color w:val="000000"/>
          <w:lang w:val="lt-LT"/>
        </w:rPr>
        <w:t>a.</w:t>
      </w:r>
      <w:r w:rsidRPr="006A21FD">
        <w:rPr>
          <w:rFonts w:ascii="Times New Roman" w:eastAsia="Calibri" w:hAnsi="Times New Roman" w:cs="Times New Roman"/>
          <w:color w:val="000000"/>
          <w:lang w:val="lt-LT"/>
        </w:rPr>
        <w:t xml:space="preserve"> </w:t>
      </w:r>
      <w:r w:rsidR="000326E7">
        <w:rPr>
          <w:rFonts w:ascii="Times New Roman" w:eastAsia="Calibri" w:hAnsi="Times New Roman" w:cs="Times New Roman"/>
          <w:color w:val="000000"/>
          <w:lang w:val="lt-LT"/>
        </w:rPr>
        <w:t>T</w:t>
      </w:r>
      <w:r w:rsidRPr="006A21FD">
        <w:rPr>
          <w:rFonts w:ascii="Times New Roman" w:eastAsia="Calibri" w:hAnsi="Times New Roman" w:cs="Times New Roman"/>
          <w:color w:val="000000"/>
          <w:lang w:val="lt-LT"/>
        </w:rPr>
        <w:t xml:space="preserve">odėl </w:t>
      </w:r>
      <w:r w:rsidR="00A8588E" w:rsidRPr="008E0ADF">
        <w:rPr>
          <w:rFonts w:ascii="Times New Roman" w:eastAsia="Calibri" w:hAnsi="Times New Roman" w:cs="Times New Roman"/>
          <w:color w:val="000000"/>
          <w:lang w:val="lt-LT"/>
        </w:rPr>
        <w:t>ligoniai, kuri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kepen</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funkcija labai pa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eista</w:t>
      </w:r>
      <w:r w:rsidR="00A8588E" w:rsidRPr="00F34C90">
        <w:rPr>
          <w:rFonts w:ascii="Times New Roman" w:hAnsi="Times New Roman"/>
          <w:color w:val="000000"/>
          <w:lang w:val="lt-LT"/>
        </w:rPr>
        <w:t>, vaistin</w:t>
      </w:r>
      <w:r w:rsidR="00A8588E" w:rsidRPr="00F34C90">
        <w:rPr>
          <w:rFonts w:ascii="Times New Roman" w:hAnsi="Times New Roman" w:hint="eastAsia"/>
          <w:color w:val="000000"/>
          <w:lang w:val="lt-LT"/>
        </w:rPr>
        <w:t>į</w:t>
      </w:r>
      <w:r w:rsidRPr="00F34C90">
        <w:rPr>
          <w:rFonts w:ascii="Times New Roman" w:hAnsi="Times New Roman"/>
          <w:color w:val="000000"/>
          <w:lang w:val="lt-LT"/>
        </w:rPr>
        <w:t xml:space="preserve"> preparatą gali vartoti tik tuo atveju, </w:t>
      </w:r>
      <w:r w:rsidRPr="006A21FD">
        <w:rPr>
          <w:rFonts w:ascii="Times New Roman" w:eastAsia="Calibri" w:hAnsi="Times New Roman" w:cs="Times New Roman"/>
          <w:color w:val="000000"/>
          <w:lang w:val="lt-LT"/>
        </w:rPr>
        <w:t>jei</w:t>
      </w:r>
      <w:r w:rsidRPr="00F34C90">
        <w:rPr>
          <w:rFonts w:ascii="Times New Roman" w:hAnsi="Times New Roman"/>
          <w:color w:val="000000"/>
          <w:lang w:val="lt-LT"/>
        </w:rPr>
        <w:t xml:space="preserve"> nauda viršija riziką. Pacientai, </w:t>
      </w:r>
      <w:r w:rsidR="00A8588E" w:rsidRPr="008E0ADF">
        <w:rPr>
          <w:rFonts w:ascii="Times New Roman" w:eastAsia="Calibri" w:hAnsi="Times New Roman" w:cs="Times New Roman"/>
          <w:color w:val="000000"/>
          <w:lang w:val="lt-LT"/>
        </w:rPr>
        <w:t>kuri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kepenų </w:t>
      </w:r>
      <w:r w:rsidRPr="006A21FD">
        <w:rPr>
          <w:rFonts w:ascii="Times New Roman" w:eastAsia="Calibri" w:hAnsi="Times New Roman" w:cs="Times New Roman"/>
          <w:color w:val="000000"/>
          <w:lang w:val="lt-LT"/>
        </w:rPr>
        <w:t>funkcij</w:t>
      </w:r>
      <w:r w:rsidR="000326E7">
        <w:rPr>
          <w:rFonts w:ascii="Times New Roman" w:eastAsia="Calibri" w:hAnsi="Times New Roman" w:cs="Times New Roman"/>
          <w:color w:val="000000"/>
          <w:lang w:val="lt-LT"/>
        </w:rPr>
        <w:t>a</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stipriai pa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eista</w:t>
      </w:r>
      <w:r w:rsidRPr="00F34C90">
        <w:rPr>
          <w:rFonts w:ascii="Times New Roman" w:hAnsi="Times New Roman"/>
          <w:color w:val="000000"/>
          <w:lang w:val="lt-LT"/>
        </w:rPr>
        <w:t xml:space="preserve">, turi būti atidžiai stebimi, </w:t>
      </w:r>
      <w:r w:rsidR="000326E7">
        <w:rPr>
          <w:rFonts w:ascii="Times New Roman" w:eastAsia="Calibri" w:hAnsi="Times New Roman" w:cs="Times New Roman"/>
          <w:color w:val="000000"/>
          <w:lang w:val="lt-LT"/>
        </w:rPr>
        <w:t>kad</w:t>
      </w:r>
      <w:r w:rsidRPr="006A21FD">
        <w:rPr>
          <w:rFonts w:ascii="Times New Roman" w:eastAsia="Calibri" w:hAnsi="Times New Roman" w:cs="Times New Roman"/>
          <w:color w:val="000000"/>
          <w:lang w:val="lt-LT"/>
        </w:rPr>
        <w:t xml:space="preserve"> nepasireiš</w:t>
      </w:r>
      <w:r w:rsidR="000326E7">
        <w:rPr>
          <w:rFonts w:ascii="Times New Roman" w:eastAsia="Calibri" w:hAnsi="Times New Roman" w:cs="Times New Roman"/>
          <w:color w:val="000000"/>
          <w:lang w:val="lt-LT"/>
        </w:rPr>
        <w:t>t</w:t>
      </w:r>
      <w:r w:rsidR="00A8588E" w:rsidRPr="008E0ADF">
        <w:rPr>
          <w:rFonts w:ascii="Times New Roman" w:eastAsia="Calibri" w:hAnsi="Times New Roman" w:cs="Times New Roman" w:hint="eastAsia"/>
          <w:color w:val="000000"/>
          <w:lang w:val="lt-LT"/>
        </w:rPr>
        <w:t>ų</w:t>
      </w:r>
      <w:r w:rsidR="000326E7">
        <w:rPr>
          <w:rFonts w:ascii="Times New Roman" w:eastAsia="Calibri" w:hAnsi="Times New Roman" w:cs="Times New Roman"/>
          <w:color w:val="000000"/>
          <w:lang w:val="lt-LT"/>
        </w:rPr>
        <w:t xml:space="preserve"> medikamento</w:t>
      </w:r>
      <w:r w:rsidRPr="00F34C90">
        <w:rPr>
          <w:rFonts w:ascii="Times New Roman" w:hAnsi="Times New Roman"/>
          <w:color w:val="000000"/>
          <w:lang w:val="lt-LT"/>
        </w:rPr>
        <w:t xml:space="preserve"> toksinis poveikis (žr. 4.8 skyrių).</w:t>
      </w:r>
    </w:p>
    <w:p w14:paraId="2F9F09BE"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034588BB"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Vaikų populiacija</w:t>
      </w:r>
    </w:p>
    <w:p w14:paraId="1D9B2515" w14:textId="4AD680B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Vorikonazolo saugumas ir veiksmingumas </w:t>
      </w:r>
      <w:r w:rsidR="000326E7">
        <w:rPr>
          <w:rFonts w:ascii="Times New Roman" w:eastAsia="Calibri" w:hAnsi="Times New Roman" w:cs="Times New Roman"/>
          <w:color w:val="000000"/>
          <w:lang w:val="lt-LT"/>
        </w:rPr>
        <w:t xml:space="preserve">jaunesniems </w:t>
      </w:r>
      <w:r w:rsidR="00C03BB7">
        <w:rPr>
          <w:rFonts w:ascii="Times New Roman" w:eastAsia="Calibri" w:hAnsi="Times New Roman" w:cs="Times New Roman"/>
          <w:color w:val="000000"/>
          <w:lang w:val="lt-LT"/>
        </w:rPr>
        <w:t>kaip</w:t>
      </w:r>
      <w:r w:rsidRPr="00F34C90">
        <w:rPr>
          <w:rFonts w:ascii="Times New Roman" w:hAnsi="Times New Roman"/>
          <w:color w:val="000000"/>
          <w:lang w:val="lt-LT"/>
        </w:rPr>
        <w:t xml:space="preserve"> 2 metų </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 xml:space="preserve">dikiams </w:t>
      </w:r>
      <w:r w:rsidRPr="00F34C90">
        <w:rPr>
          <w:rFonts w:ascii="Times New Roman" w:hAnsi="Times New Roman"/>
          <w:color w:val="000000"/>
          <w:lang w:val="lt-LT"/>
        </w:rPr>
        <w:t xml:space="preserve">neištirti.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iuo metu</w:t>
      </w:r>
      <w:r w:rsidR="00C03BB7">
        <w:rPr>
          <w:rFonts w:ascii="Times New Roman" w:eastAsia="Calibri" w:hAnsi="Times New Roman" w:cs="Times New Roman"/>
          <w:color w:val="000000"/>
          <w:lang w:val="lt-LT"/>
        </w:rPr>
        <w:t xml:space="preserve"> t</w:t>
      </w:r>
      <w:r w:rsidRPr="006A21FD">
        <w:rPr>
          <w:rFonts w:ascii="Times New Roman" w:eastAsia="Calibri" w:hAnsi="Times New Roman" w:cs="Times New Roman"/>
          <w:color w:val="000000"/>
          <w:lang w:val="lt-LT"/>
        </w:rPr>
        <w:t>urimi</w:t>
      </w:r>
      <w:r w:rsidRPr="00F34C90">
        <w:rPr>
          <w:rFonts w:ascii="Times New Roman" w:hAnsi="Times New Roman"/>
          <w:color w:val="000000"/>
          <w:lang w:val="lt-LT"/>
        </w:rPr>
        <w:t xml:space="preserve"> duomenys pateikiami 4.8 ir 5.1 skyriuose, tačiau dozavimo rekomendacijų pateikti negalima.</w:t>
      </w:r>
    </w:p>
    <w:p w14:paraId="63EA647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21DA8F6"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Vartojimo metodas</w:t>
      </w:r>
    </w:p>
    <w:p w14:paraId="36E7BCE2" w14:textId="4DFD684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Voriconazole Torrent plėvele dengtas tabletes reikia </w:t>
      </w:r>
      <w:r w:rsidR="00A8588E" w:rsidRPr="008E0ADF">
        <w:rPr>
          <w:rFonts w:ascii="Times New Roman" w:eastAsia="Calibri" w:hAnsi="Times New Roman" w:cs="Times New Roman"/>
          <w:color w:val="000000"/>
          <w:lang w:val="lt-LT"/>
        </w:rPr>
        <w:t>vartoti</w:t>
      </w:r>
      <w:r w:rsidR="00A8588E" w:rsidRPr="00F34C90">
        <w:rPr>
          <w:rFonts w:ascii="Times New Roman" w:hAnsi="Times New Roman"/>
          <w:color w:val="000000"/>
          <w:lang w:val="lt-LT"/>
        </w:rPr>
        <w:t xml:space="preserve"> ma</w:t>
      </w:r>
      <w:r w:rsidR="00A8588E" w:rsidRPr="00F34C90">
        <w:rPr>
          <w:rFonts w:ascii="Times New Roman" w:hAnsi="Times New Roman" w:hint="eastAsia"/>
          <w:color w:val="000000"/>
          <w:lang w:val="lt-LT"/>
        </w:rPr>
        <w:t>ž</w:t>
      </w:r>
      <w:r w:rsidR="00A8588E" w:rsidRPr="00F34C90">
        <w:rPr>
          <w:rFonts w:ascii="Times New Roman" w:hAnsi="Times New Roman"/>
          <w:color w:val="000000"/>
          <w:lang w:val="lt-LT"/>
        </w:rPr>
        <w:t>iausiai 1</w:t>
      </w:r>
      <w:r w:rsidR="00A8588E" w:rsidRPr="008E0ADF">
        <w:rPr>
          <w:rFonts w:ascii="Times New Roman" w:eastAsia="Calibri" w:hAnsi="Times New Roman" w:cs="Times New Roman"/>
          <w:color w:val="000000"/>
          <w:lang w:val="lt-LT"/>
        </w:rPr>
        <w:t xml:space="preserve"> valand</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prie</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valg</w:t>
      </w:r>
      <w:r w:rsidR="00A8588E" w:rsidRPr="008E0ADF">
        <w:rPr>
          <w:rFonts w:ascii="Times New Roman" w:eastAsia="Calibri" w:hAnsi="Times New Roman" w:cs="Times New Roman" w:hint="eastAsia"/>
          <w:color w:val="000000"/>
          <w:lang w:val="lt-LT"/>
        </w:rPr>
        <w:t>į</w:t>
      </w:r>
      <w:r w:rsidR="00A8588E" w:rsidRPr="00F34C90">
        <w:rPr>
          <w:rFonts w:ascii="Times New Roman" w:hAnsi="Times New Roman"/>
          <w:color w:val="000000"/>
          <w:lang w:val="lt-LT"/>
        </w:rPr>
        <w:t xml:space="preserve"> arba pra</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jus 1</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valandai</w:t>
      </w:r>
      <w:r w:rsidR="00C03BB7" w:rsidRPr="00F34C90">
        <w:rPr>
          <w:rFonts w:ascii="Times New Roman" w:hAnsi="Times New Roman"/>
          <w:color w:val="000000"/>
          <w:lang w:val="lt-LT"/>
        </w:rPr>
        <w:t xml:space="preserve"> </w:t>
      </w:r>
      <w:r w:rsidR="00A8588E" w:rsidRPr="00F34C90">
        <w:rPr>
          <w:rFonts w:ascii="Times New Roman" w:hAnsi="Times New Roman"/>
          <w:color w:val="000000"/>
          <w:lang w:val="lt-LT"/>
        </w:rPr>
        <w:t xml:space="preserve">po </w:t>
      </w:r>
      <w:r w:rsidR="00A8588E" w:rsidRPr="008E0ADF">
        <w:rPr>
          <w:rFonts w:ascii="Times New Roman" w:eastAsia="Calibri" w:hAnsi="Times New Roman" w:cs="Times New Roman"/>
          <w:color w:val="000000"/>
          <w:lang w:val="lt-LT"/>
        </w:rPr>
        <w:t>pavalgymo</w:t>
      </w:r>
      <w:r w:rsidRPr="00F34C90">
        <w:rPr>
          <w:rFonts w:ascii="Times New Roman" w:hAnsi="Times New Roman"/>
          <w:color w:val="000000"/>
          <w:lang w:val="lt-LT"/>
        </w:rPr>
        <w:t>.</w:t>
      </w:r>
    </w:p>
    <w:p w14:paraId="734609E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0F7FBE0"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4.3</w:t>
      </w:r>
      <w:r w:rsidRPr="00F34C90">
        <w:rPr>
          <w:rFonts w:ascii="Times New Roman" w:hAnsi="Times New Roman"/>
          <w:b/>
          <w:color w:val="000000"/>
          <w:lang w:val="lt-LT"/>
        </w:rPr>
        <w:tab/>
        <w:t>Kontraindikacijos</w:t>
      </w:r>
    </w:p>
    <w:p w14:paraId="2486A980"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5D216745" w14:textId="77777777" w:rsidR="006A21FD" w:rsidRPr="00F34C90" w:rsidRDefault="006A21FD" w:rsidP="00F34C90">
      <w:pPr>
        <w:spacing w:after="0" w:line="280" w:lineRule="exact"/>
        <w:ind w:left="720" w:hanging="720"/>
        <w:rPr>
          <w:rFonts w:ascii="Times New Roman" w:hAnsi="Times New Roman"/>
          <w:lang w:val="lt-LT"/>
        </w:rPr>
      </w:pPr>
      <w:r w:rsidRPr="00F34C90">
        <w:rPr>
          <w:rFonts w:ascii="Times New Roman" w:hAnsi="Times New Roman"/>
          <w:lang w:val="lt-LT"/>
        </w:rPr>
        <w:t>Padidėjęs jautrumas veikliajai arba bet kuriai 6.1 skyriuje nurodytai pagalbinei medžiagai.</w:t>
      </w:r>
    </w:p>
    <w:p w14:paraId="65839EC0" w14:textId="77777777" w:rsidR="006A21FD" w:rsidRPr="00F34C90" w:rsidRDefault="006A21FD" w:rsidP="00F34C90">
      <w:pPr>
        <w:spacing w:after="0" w:line="280" w:lineRule="exact"/>
        <w:rPr>
          <w:rFonts w:ascii="Times New Roman" w:hAnsi="Times New Roman"/>
          <w:lang w:val="lt-LT"/>
        </w:rPr>
      </w:pPr>
    </w:p>
    <w:p w14:paraId="056E200B" w14:textId="3A4EE575"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Vartojimas kartu su CYP3A4 substratais (terfenadinu, astemizolu, cisapridu, pimozidu ar chinidinu), nes dėl padidėjusios šių vaistinių preparatų koncentracijos plazmoje gali prailgėti QTc intervalas ir retais atvejais pasireikšti</w:t>
      </w:r>
      <w:r w:rsidR="00C03BB7" w:rsidRPr="00F34C90">
        <w:rPr>
          <w:rFonts w:ascii="Times New Roman" w:hAnsi="Times New Roman"/>
          <w:lang w:val="lt-LT"/>
        </w:rPr>
        <w:t xml:space="preserve"> </w:t>
      </w:r>
      <w:r w:rsidRPr="00F34C90">
        <w:rPr>
          <w:rFonts w:ascii="Times New Roman" w:hAnsi="Times New Roman"/>
          <w:i/>
          <w:lang w:val="lt-LT"/>
        </w:rPr>
        <w:t xml:space="preserve">torsades de pointes </w:t>
      </w:r>
      <w:r w:rsidRPr="00F34C90">
        <w:rPr>
          <w:rFonts w:ascii="Times New Roman" w:hAnsi="Times New Roman"/>
          <w:lang w:val="lt-LT"/>
        </w:rPr>
        <w:t>(žr. 4.5 skyrių).</w:t>
      </w:r>
    </w:p>
    <w:p w14:paraId="6CCFF5DF" w14:textId="77777777" w:rsidR="006A21FD" w:rsidRPr="00F34C90" w:rsidRDefault="006A21FD" w:rsidP="00F34C90">
      <w:pPr>
        <w:spacing w:after="0" w:line="280" w:lineRule="exact"/>
        <w:rPr>
          <w:rFonts w:ascii="Times New Roman" w:hAnsi="Times New Roman"/>
          <w:lang w:val="lt-LT"/>
        </w:rPr>
      </w:pPr>
    </w:p>
    <w:p w14:paraId="01186ED7" w14:textId="7FC58780"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 xml:space="preserve">Vartojimas kartu su rifampicinu, karbamazepinu </w:t>
      </w:r>
      <w:r w:rsidRPr="006A21FD">
        <w:rPr>
          <w:rFonts w:ascii="Times New Roman" w:eastAsia="Calibri" w:hAnsi="Times New Roman" w:cs="Times New Roman"/>
          <w:lang w:val="lt-LT"/>
        </w:rPr>
        <w:t>ar</w:t>
      </w:r>
      <w:r w:rsidRPr="00F34C90">
        <w:rPr>
          <w:rFonts w:ascii="Times New Roman" w:hAnsi="Times New Roman"/>
          <w:lang w:val="lt-LT"/>
        </w:rPr>
        <w:t xml:space="preserve"> fenobarbitaliu, nes šie vaistiniai preparatai gali reikšmingai sumažinti vorikonazolo koncentraciją plazmoje (žr. 4.5 skyrių).</w:t>
      </w:r>
    </w:p>
    <w:p w14:paraId="2160E747" w14:textId="77777777" w:rsidR="006A21FD" w:rsidRPr="00F34C90" w:rsidRDefault="006A21FD" w:rsidP="00F34C90">
      <w:pPr>
        <w:spacing w:after="0" w:line="280" w:lineRule="exact"/>
        <w:rPr>
          <w:rFonts w:ascii="Times New Roman" w:hAnsi="Times New Roman"/>
          <w:lang w:val="lt-LT"/>
        </w:rPr>
      </w:pPr>
    </w:p>
    <w:p w14:paraId="1D9558FA" w14:textId="57EC3D13"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 xml:space="preserve">Įprastinės vorikonazolo dozės vartojimas kartu su 400 mg ir didesne efavirenzo doze kartą per parą yra negalimas, nes efavirenzas reikšmingai sumažina vorikonazolo koncentraciją sveikų savanorių, vartojančių </w:t>
      </w:r>
      <w:r w:rsidR="00A8588E" w:rsidRPr="008E0ADF">
        <w:rPr>
          <w:rFonts w:ascii="Times New Roman" w:eastAsia="Calibri" w:hAnsi="Times New Roman" w:cs="Times New Roman" w:hint="eastAsia"/>
          <w:lang w:val="lt-LT"/>
        </w:rPr>
        <w:t>š</w:t>
      </w:r>
      <w:r w:rsidR="00A8588E" w:rsidRPr="008E0ADF">
        <w:rPr>
          <w:rFonts w:ascii="Times New Roman" w:eastAsia="Calibri" w:hAnsi="Times New Roman" w:cs="Times New Roman"/>
          <w:lang w:val="lt-LT"/>
        </w:rPr>
        <w:t>ias</w:t>
      </w:r>
      <w:r w:rsidRPr="00F34C90">
        <w:rPr>
          <w:rFonts w:ascii="Times New Roman" w:hAnsi="Times New Roman"/>
          <w:lang w:val="lt-LT"/>
        </w:rPr>
        <w:t xml:space="preserve"> dozes, plazmoje. Vorikonazolas taip pat reikšmingai padidina efavirenzo koncentraciją plazmoje (žr. 4.5 skyrių, apie mažesnes dozes žr. 4.4 skyriuje).</w:t>
      </w:r>
      <w:r w:rsidRPr="00F34C90">
        <w:rPr>
          <w:rFonts w:ascii="Times New Roman" w:hAnsi="Times New Roman"/>
          <w:lang w:val="lt-LT"/>
        </w:rPr>
        <w:cr/>
      </w:r>
    </w:p>
    <w:p w14:paraId="0583270F" w14:textId="77777777"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Vartojimas kartu su didele ritonaviro doze (400 mg ir didesne du kartus per parą), nes tokia ritonaviro dozė sveikiems asmenims reikšmingai sumažino vorikonazolo koncentraciją plazmoje (žr. 4.5 skyrių, apie mažesnes dozes žr. 4.4 skyriuje).</w:t>
      </w:r>
    </w:p>
    <w:p w14:paraId="137E1712" w14:textId="77777777" w:rsidR="006A21FD" w:rsidRPr="00F34C90" w:rsidRDefault="006A21FD" w:rsidP="00F34C90">
      <w:pPr>
        <w:spacing w:after="0" w:line="280" w:lineRule="exact"/>
        <w:rPr>
          <w:rFonts w:ascii="Times New Roman" w:hAnsi="Times New Roman"/>
          <w:lang w:val="lt-LT"/>
        </w:rPr>
      </w:pPr>
    </w:p>
    <w:p w14:paraId="6747DA9A" w14:textId="3DF0B1C6"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 xml:space="preserve">Vartojimas kartu su skalsių alkaloidais (ergotaminu, dihidroergotaminu), kurie yra CYP3A4 substratai, nes </w:t>
      </w:r>
      <w:r w:rsidR="00A8588E" w:rsidRPr="008E0ADF">
        <w:rPr>
          <w:rFonts w:ascii="Times New Roman" w:eastAsia="Calibri" w:hAnsi="Times New Roman" w:cs="Times New Roman"/>
          <w:lang w:val="lt-LT"/>
        </w:rPr>
        <w:t>plazmoje</w:t>
      </w:r>
      <w:r w:rsidR="00C03BB7">
        <w:rPr>
          <w:rFonts w:ascii="Times New Roman" w:eastAsia="Calibri" w:hAnsi="Times New Roman" w:cs="Times New Roman"/>
          <w:lang w:val="lt-LT"/>
        </w:rPr>
        <w:t xml:space="preserve"> </w:t>
      </w:r>
      <w:r w:rsidRPr="006A21FD">
        <w:rPr>
          <w:rFonts w:ascii="Times New Roman" w:eastAsia="Calibri" w:hAnsi="Times New Roman" w:cs="Times New Roman"/>
          <w:lang w:val="lt-LT"/>
        </w:rPr>
        <w:t>padidėj</w:t>
      </w:r>
      <w:r w:rsidR="00C03BB7">
        <w:rPr>
          <w:rFonts w:ascii="Times New Roman" w:eastAsia="Calibri" w:hAnsi="Times New Roman" w:cs="Times New Roman"/>
          <w:lang w:val="lt-LT"/>
        </w:rPr>
        <w:t>a</w:t>
      </w:r>
      <w:r w:rsidRPr="00F34C90">
        <w:rPr>
          <w:rFonts w:ascii="Times New Roman" w:hAnsi="Times New Roman"/>
          <w:lang w:val="lt-LT"/>
        </w:rPr>
        <w:t xml:space="preserve"> šių vaistinių preparatų </w:t>
      </w:r>
      <w:r w:rsidRPr="006A21FD">
        <w:rPr>
          <w:rFonts w:ascii="Times New Roman" w:eastAsia="Calibri" w:hAnsi="Times New Roman" w:cs="Times New Roman"/>
          <w:lang w:val="lt-LT"/>
        </w:rPr>
        <w:t>koncentracij</w:t>
      </w:r>
      <w:r w:rsidR="00C03BB7">
        <w:rPr>
          <w:rFonts w:ascii="Times New Roman" w:eastAsia="Calibri" w:hAnsi="Times New Roman" w:cs="Times New Roman"/>
          <w:lang w:val="lt-LT"/>
        </w:rPr>
        <w:t>os ir</w:t>
      </w:r>
      <w:r w:rsidRPr="006A21FD">
        <w:rPr>
          <w:rFonts w:ascii="Times New Roman" w:eastAsia="Calibri" w:hAnsi="Times New Roman" w:cs="Times New Roman"/>
          <w:lang w:val="lt-LT"/>
        </w:rPr>
        <w:t xml:space="preserve"> </w:t>
      </w:r>
      <w:r w:rsidRPr="00F34C90">
        <w:rPr>
          <w:rFonts w:ascii="Times New Roman" w:hAnsi="Times New Roman"/>
          <w:lang w:val="lt-LT"/>
        </w:rPr>
        <w:t xml:space="preserve">gali </w:t>
      </w:r>
      <w:r w:rsidR="00A8588E" w:rsidRPr="008E0ADF">
        <w:rPr>
          <w:rFonts w:ascii="Times New Roman" w:eastAsia="Calibri" w:hAnsi="Times New Roman" w:cs="Times New Roman"/>
          <w:lang w:val="lt-LT"/>
        </w:rPr>
        <w:t>pasireik</w:t>
      </w:r>
      <w:r w:rsidR="00A8588E" w:rsidRPr="008E0ADF">
        <w:rPr>
          <w:rFonts w:ascii="Times New Roman" w:eastAsia="Calibri" w:hAnsi="Times New Roman" w:cs="Times New Roman" w:hint="eastAsia"/>
          <w:lang w:val="lt-LT"/>
        </w:rPr>
        <w:t>š</w:t>
      </w:r>
      <w:r w:rsidR="00A8588E" w:rsidRPr="008E0ADF">
        <w:rPr>
          <w:rFonts w:ascii="Times New Roman" w:eastAsia="Calibri" w:hAnsi="Times New Roman" w:cs="Times New Roman"/>
          <w:lang w:val="lt-LT"/>
        </w:rPr>
        <w:t>ti</w:t>
      </w:r>
      <w:r w:rsidRPr="006A21FD">
        <w:rPr>
          <w:rFonts w:ascii="Times New Roman" w:eastAsia="Calibri" w:hAnsi="Times New Roman" w:cs="Times New Roman"/>
          <w:lang w:val="lt-LT"/>
        </w:rPr>
        <w:t xml:space="preserve"> ergotizm</w:t>
      </w:r>
      <w:r w:rsidR="00C03BB7">
        <w:rPr>
          <w:rFonts w:ascii="Times New Roman" w:eastAsia="Calibri" w:hAnsi="Times New Roman" w:cs="Times New Roman"/>
          <w:lang w:val="lt-LT"/>
        </w:rPr>
        <w:t>as</w:t>
      </w:r>
      <w:r w:rsidRPr="00F34C90">
        <w:rPr>
          <w:rFonts w:ascii="Times New Roman" w:hAnsi="Times New Roman"/>
          <w:lang w:val="lt-LT"/>
        </w:rPr>
        <w:t xml:space="preserve"> (žr. 4.5 skyrių).</w:t>
      </w:r>
    </w:p>
    <w:p w14:paraId="4A9A2BF6" w14:textId="77777777" w:rsidR="006A21FD" w:rsidRPr="00F34C90" w:rsidRDefault="006A21FD" w:rsidP="00F34C90">
      <w:pPr>
        <w:spacing w:after="0" w:line="280" w:lineRule="exact"/>
        <w:rPr>
          <w:rFonts w:ascii="Times New Roman" w:hAnsi="Times New Roman"/>
          <w:lang w:val="lt-LT"/>
        </w:rPr>
      </w:pPr>
    </w:p>
    <w:p w14:paraId="17954EA4" w14:textId="55E0DAB6"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 xml:space="preserve">Vartojimas kartu su sirolimuzu, nes vorikonazolas reikšmingai padidina sirolimuzo </w:t>
      </w:r>
      <w:r w:rsidRPr="006A21FD">
        <w:rPr>
          <w:rFonts w:ascii="Times New Roman" w:eastAsia="Calibri" w:hAnsi="Times New Roman" w:cs="Times New Roman"/>
          <w:lang w:val="lt-LT"/>
        </w:rPr>
        <w:t>koncentracij</w:t>
      </w:r>
      <w:r w:rsidR="00C03BB7">
        <w:rPr>
          <w:rFonts w:ascii="Times New Roman" w:eastAsia="Calibri" w:hAnsi="Times New Roman" w:cs="Times New Roman"/>
          <w:lang w:val="lt-LT"/>
        </w:rPr>
        <w:t>as</w:t>
      </w:r>
      <w:r w:rsidRPr="00F34C90">
        <w:rPr>
          <w:rFonts w:ascii="Times New Roman" w:hAnsi="Times New Roman"/>
          <w:lang w:val="lt-LT"/>
        </w:rPr>
        <w:t xml:space="preserve"> plazmoje (žr. 4.5 skyrių).</w:t>
      </w:r>
    </w:p>
    <w:p w14:paraId="55F6ADFD" w14:textId="77777777" w:rsidR="006A21FD" w:rsidRPr="00F34C90" w:rsidRDefault="006A21FD" w:rsidP="00F34C90">
      <w:pPr>
        <w:spacing w:after="0" w:line="280" w:lineRule="exact"/>
        <w:rPr>
          <w:rFonts w:ascii="Times New Roman" w:hAnsi="Times New Roman"/>
          <w:lang w:val="lt-LT"/>
        </w:rPr>
      </w:pPr>
    </w:p>
    <w:p w14:paraId="737D9687" w14:textId="2366D1A6"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 xml:space="preserve">Vartojimas kartu su </w:t>
      </w:r>
      <w:r w:rsidRPr="006A21FD">
        <w:rPr>
          <w:rFonts w:ascii="Times New Roman" w:eastAsia="Calibri" w:hAnsi="Times New Roman" w:cs="Times New Roman"/>
          <w:lang w:val="lt-LT"/>
        </w:rPr>
        <w:t>jonažol</w:t>
      </w:r>
      <w:r w:rsidR="00A8588E" w:rsidRPr="008E0ADF">
        <w:rPr>
          <w:rFonts w:ascii="Times New Roman" w:eastAsia="Calibri" w:hAnsi="Times New Roman" w:cs="Times New Roman" w:hint="eastAsia"/>
          <w:lang w:val="lt-LT"/>
        </w:rPr>
        <w:t>ė</w:t>
      </w:r>
      <w:r w:rsidR="00A8588E" w:rsidRPr="008E0ADF">
        <w:rPr>
          <w:rFonts w:ascii="Times New Roman" w:eastAsia="Calibri" w:hAnsi="Times New Roman" w:cs="Times New Roman"/>
          <w:lang w:val="lt-LT"/>
        </w:rPr>
        <w:t>s</w:t>
      </w:r>
      <w:r w:rsidRPr="00F34C90">
        <w:rPr>
          <w:rFonts w:ascii="Times New Roman" w:hAnsi="Times New Roman"/>
          <w:lang w:val="lt-LT"/>
        </w:rPr>
        <w:t xml:space="preserve"> preparatais (žr. 4.5 skyrių).</w:t>
      </w:r>
    </w:p>
    <w:p w14:paraId="3404AE28" w14:textId="77777777" w:rsidR="006A21FD" w:rsidRPr="00F34C90" w:rsidRDefault="006A21FD" w:rsidP="00F34C90">
      <w:pPr>
        <w:spacing w:after="0" w:line="280" w:lineRule="exact"/>
        <w:ind w:left="720"/>
        <w:rPr>
          <w:rFonts w:ascii="Times New Roman" w:hAnsi="Times New Roman"/>
          <w:lang w:val="lt-LT"/>
        </w:rPr>
      </w:pPr>
    </w:p>
    <w:p w14:paraId="329A0AC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4.4</w:t>
      </w:r>
      <w:r w:rsidRPr="00F34C90">
        <w:rPr>
          <w:rFonts w:ascii="Times New Roman" w:hAnsi="Times New Roman"/>
          <w:b/>
          <w:color w:val="000000"/>
          <w:lang w:val="lt-LT"/>
        </w:rPr>
        <w:tab/>
        <w:t>Specialūs įspėjimai ir atsargumo priemonės</w:t>
      </w:r>
    </w:p>
    <w:p w14:paraId="5A9C2A6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34131DB7"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Padidėjęs jautrumas</w:t>
      </w:r>
    </w:p>
    <w:p w14:paraId="5C67B1B9" w14:textId="08DAD8DA"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Gydytojas atsargiai turi skirti</w:t>
      </w:r>
      <w:r w:rsidR="00C03BB7">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 xml:space="preserve">Voriconazole Torrent </w:t>
      </w:r>
      <w:r w:rsidR="00C03BB7">
        <w:rPr>
          <w:rFonts w:ascii="Times New Roman" w:eastAsia="Calibri" w:hAnsi="Times New Roman" w:cs="Times New Roman"/>
          <w:color w:val="000000"/>
          <w:lang w:val="lt-LT"/>
        </w:rPr>
        <w:t>ligoniui</w:t>
      </w:r>
      <w:r w:rsidR="006A21FD" w:rsidRPr="006A21FD">
        <w:rPr>
          <w:rFonts w:ascii="Times New Roman" w:eastAsia="Calibri" w:hAnsi="Times New Roman" w:cs="Times New Roman"/>
          <w:color w:val="000000"/>
          <w:lang w:val="lt-LT"/>
        </w:rPr>
        <w:t>, kuri</w:t>
      </w:r>
      <w:r w:rsidR="00C03BB7">
        <w:rPr>
          <w:rFonts w:ascii="Times New Roman" w:eastAsia="Calibri" w:hAnsi="Times New Roman" w:cs="Times New Roman"/>
          <w:color w:val="000000"/>
          <w:lang w:val="lt-LT"/>
        </w:rPr>
        <w:t>o</w:t>
      </w:r>
      <w:r w:rsidR="006A21FD" w:rsidRPr="00F34C90">
        <w:rPr>
          <w:rFonts w:ascii="Times New Roman" w:hAnsi="Times New Roman"/>
          <w:color w:val="000000"/>
          <w:lang w:val="lt-LT"/>
        </w:rPr>
        <w:t xml:space="preserve"> jautrumas kitiems azolo dariniams yra padidėjęs (žr. 4.8 skyrių).</w:t>
      </w:r>
    </w:p>
    <w:p w14:paraId="1119E18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8EE7B72"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Širdies ir kraujagyslių sistema</w:t>
      </w:r>
    </w:p>
    <w:p w14:paraId="5E923FE3" w14:textId="185AC25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Vorikonazol</w:t>
      </w:r>
      <w:r w:rsidR="00C03BB7">
        <w:rPr>
          <w:rFonts w:ascii="Times New Roman" w:eastAsia="Calibri" w:hAnsi="Times New Roman" w:cs="Times New Roman"/>
          <w:color w:val="000000"/>
          <w:lang w:val="lt-LT"/>
        </w:rPr>
        <w:t>as</w:t>
      </w:r>
      <w:r w:rsidRPr="00F34C90">
        <w:rPr>
          <w:rFonts w:ascii="Times New Roman" w:hAnsi="Times New Roman"/>
          <w:color w:val="000000"/>
          <w:lang w:val="lt-LT"/>
        </w:rPr>
        <w:t xml:space="preserve"> buvo susijęs su QTc intervalo pailgėjimu. Buvo nustatyti reti </w:t>
      </w:r>
      <w:r w:rsidRPr="00F34C90">
        <w:rPr>
          <w:rFonts w:ascii="Times New Roman" w:hAnsi="Times New Roman"/>
          <w:i/>
          <w:color w:val="000000"/>
          <w:lang w:val="lt-LT"/>
        </w:rPr>
        <w:t xml:space="preserve">torsades de pointes </w:t>
      </w:r>
      <w:r w:rsidRPr="00F34C90">
        <w:rPr>
          <w:rFonts w:ascii="Times New Roman" w:hAnsi="Times New Roman"/>
          <w:color w:val="000000"/>
          <w:lang w:val="lt-LT"/>
        </w:rPr>
        <w:t xml:space="preserve">atvejai </w:t>
      </w:r>
      <w:r w:rsidRPr="006A21FD">
        <w:rPr>
          <w:rFonts w:ascii="Times New Roman" w:eastAsia="Calibri" w:hAnsi="Times New Roman" w:cs="Times New Roman"/>
          <w:color w:val="000000"/>
          <w:lang w:val="lt-LT"/>
        </w:rPr>
        <w:t>pacientams,</w:t>
      </w:r>
      <w:r w:rsidRPr="00F34C90">
        <w:rPr>
          <w:rFonts w:ascii="Times New Roman" w:hAnsi="Times New Roman"/>
          <w:color w:val="000000"/>
          <w:lang w:val="lt-LT"/>
        </w:rPr>
        <w:t xml:space="preserve"> </w:t>
      </w:r>
      <w:r w:rsidR="00C03BB7" w:rsidRPr="00F34C90">
        <w:rPr>
          <w:rFonts w:ascii="Times New Roman" w:hAnsi="Times New Roman"/>
          <w:color w:val="000000"/>
          <w:lang w:val="lt-LT"/>
        </w:rPr>
        <w:t>v</w:t>
      </w:r>
      <w:r w:rsidR="00A8588E" w:rsidRPr="00F34C90">
        <w:rPr>
          <w:rFonts w:ascii="Times New Roman" w:hAnsi="Times New Roman"/>
          <w:color w:val="000000"/>
          <w:lang w:val="lt-LT"/>
        </w:rPr>
        <w:t xml:space="preserve">artojusiems </w:t>
      </w:r>
      <w:r w:rsidR="00A8588E" w:rsidRPr="008E0ADF">
        <w:rPr>
          <w:rFonts w:ascii="Times New Roman" w:eastAsia="Calibri" w:hAnsi="Times New Roman" w:cs="Times New Roman"/>
          <w:color w:val="000000"/>
          <w:lang w:val="lt-LT"/>
        </w:rPr>
        <w:t>vorikonazol</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kuriems buvo</w:t>
      </w:r>
      <w:r w:rsidR="00A8588E" w:rsidRPr="00F34C90">
        <w:rPr>
          <w:rFonts w:ascii="Times New Roman" w:hAnsi="Times New Roman"/>
          <w:color w:val="000000"/>
          <w:lang w:val="lt-LT"/>
        </w:rPr>
        <w:t xml:space="preserve"> toki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rizikos veiksni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w:t>
      </w:r>
      <w:r w:rsidR="00A8588E" w:rsidRPr="00F34C90">
        <w:rPr>
          <w:rFonts w:ascii="Times New Roman" w:hAnsi="Times New Roman"/>
          <w:color w:val="000000"/>
          <w:lang w:val="lt-LT"/>
        </w:rPr>
        <w:t xml:space="preserve"> kaip </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irdies ir kraujagysli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sistemai </w:t>
      </w:r>
      <w:r w:rsidR="00A8588E" w:rsidRPr="008E0ADF">
        <w:rPr>
          <w:rFonts w:ascii="Times New Roman" w:eastAsia="Calibri" w:hAnsi="Times New Roman" w:cs="Times New Roman"/>
          <w:color w:val="000000"/>
          <w:lang w:val="lt-LT"/>
        </w:rPr>
        <w:t>toksi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kas</w:t>
      </w:r>
      <w:r w:rsidRPr="006A21FD">
        <w:rPr>
          <w:rFonts w:ascii="Times New Roman" w:eastAsia="Calibri" w:hAnsi="Times New Roman" w:cs="Times New Roman"/>
          <w:color w:val="000000"/>
          <w:lang w:val="lt-LT"/>
        </w:rPr>
        <w:t xml:space="preserve"> chemoterapij</w:t>
      </w:r>
      <w:r w:rsidR="00C03BB7">
        <w:rPr>
          <w:rFonts w:ascii="Times New Roman" w:eastAsia="Calibri" w:hAnsi="Times New Roman" w:cs="Times New Roman"/>
          <w:color w:val="000000"/>
          <w:lang w:val="lt-LT"/>
        </w:rPr>
        <w:t>os</w:t>
      </w:r>
      <w:r w:rsidRPr="00F34C90">
        <w:rPr>
          <w:rFonts w:ascii="Times New Roman" w:hAnsi="Times New Roman"/>
          <w:color w:val="000000"/>
          <w:lang w:val="lt-LT"/>
        </w:rPr>
        <w:t>, kardiomiopatija, hipokalemija ir kartu vartojami vaistiniai preparatai</w:t>
      </w:r>
      <w:r w:rsidR="00C03BB7">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kurie gali tur</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ti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takos</w:t>
      </w:r>
      <w:r w:rsidRPr="006A21FD">
        <w:rPr>
          <w:rFonts w:ascii="Times New Roman" w:eastAsia="Calibri" w:hAnsi="Times New Roman" w:cs="Times New Roman"/>
          <w:color w:val="000000"/>
          <w:lang w:val="lt-LT"/>
        </w:rPr>
        <w:t>.</w:t>
      </w:r>
      <w:r w:rsidR="00C03BB7">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Vorikonazolo </w:t>
      </w:r>
      <w:r w:rsidR="00A8588E" w:rsidRPr="008E0ADF">
        <w:rPr>
          <w:rFonts w:ascii="Times New Roman" w:eastAsia="Calibri" w:hAnsi="Times New Roman" w:cs="Times New Roman"/>
          <w:color w:val="000000"/>
          <w:lang w:val="lt-LT"/>
        </w:rPr>
        <w:t>turi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ti skiriamas</w:t>
      </w:r>
      <w:r w:rsidR="00A8588E" w:rsidRPr="00F34C90">
        <w:rPr>
          <w:rFonts w:ascii="Times New Roman" w:hAnsi="Times New Roman"/>
          <w:color w:val="000000"/>
          <w:lang w:val="lt-LT"/>
        </w:rPr>
        <w:t xml:space="preserve"> atsargiai pacientams, kuriems yra </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irdies ritmo sutrikimo </w:t>
      </w:r>
      <w:r w:rsidR="00A8588E" w:rsidRPr="008E0ADF">
        <w:rPr>
          <w:rFonts w:ascii="Times New Roman" w:eastAsia="Calibri" w:hAnsi="Times New Roman" w:cs="Times New Roman"/>
          <w:color w:val="000000"/>
          <w:lang w:val="lt-LT"/>
        </w:rPr>
        <w:t>rizika, pavyzd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iui</w:t>
      </w:r>
      <w:r w:rsidRPr="006A21FD">
        <w:rPr>
          <w:rFonts w:ascii="Times New Roman" w:eastAsia="Calibri" w:hAnsi="Times New Roman" w:cs="Times New Roman"/>
          <w:color w:val="000000"/>
          <w:lang w:val="lt-LT"/>
        </w:rPr>
        <w:t>:</w:t>
      </w:r>
    </w:p>
    <w:p w14:paraId="2BA9DFE0" w14:textId="77777777" w:rsidR="006A21FD" w:rsidRPr="00F34C90" w:rsidRDefault="006A21FD" w:rsidP="00F34C90">
      <w:pPr>
        <w:numPr>
          <w:ilvl w:val="0"/>
          <w:numId w:val="37"/>
        </w:numPr>
        <w:spacing w:after="0" w:line="280" w:lineRule="exact"/>
        <w:ind w:left="567" w:hanging="567"/>
        <w:rPr>
          <w:rFonts w:ascii="Times New Roman" w:hAnsi="Times New Roman"/>
          <w:lang w:val="lt-LT"/>
        </w:rPr>
      </w:pPr>
      <w:r w:rsidRPr="00F34C90">
        <w:rPr>
          <w:rFonts w:ascii="Times New Roman" w:hAnsi="Times New Roman"/>
          <w:lang w:val="lt-LT"/>
        </w:rPr>
        <w:t>įgimtas arba įgytas QTc intervalo pailgėjimas;</w:t>
      </w:r>
    </w:p>
    <w:p w14:paraId="2EFE6A3F" w14:textId="43CEE367" w:rsidR="006A21FD" w:rsidRPr="00F34C90" w:rsidRDefault="006A21FD" w:rsidP="00F34C90">
      <w:pPr>
        <w:numPr>
          <w:ilvl w:val="0"/>
          <w:numId w:val="37"/>
        </w:numPr>
        <w:spacing w:after="0" w:line="280" w:lineRule="exact"/>
        <w:ind w:left="567" w:hanging="567"/>
        <w:rPr>
          <w:rFonts w:ascii="Times New Roman" w:hAnsi="Times New Roman"/>
          <w:lang w:val="lt-LT"/>
        </w:rPr>
      </w:pPr>
      <w:r w:rsidRPr="00F34C90">
        <w:rPr>
          <w:rFonts w:ascii="Times New Roman" w:hAnsi="Times New Roman"/>
          <w:lang w:val="lt-LT"/>
        </w:rPr>
        <w:lastRenderedPageBreak/>
        <w:t>kardiomiopatija, ypač</w:t>
      </w:r>
      <w:r w:rsidR="00C03BB7" w:rsidRPr="00F34C90">
        <w:rPr>
          <w:rFonts w:ascii="Times New Roman" w:hAnsi="Times New Roman"/>
          <w:lang w:val="lt-LT"/>
        </w:rPr>
        <w:t xml:space="preserve"> </w:t>
      </w:r>
      <w:r w:rsidR="00C03BB7">
        <w:rPr>
          <w:rFonts w:ascii="Times New Roman" w:eastAsia="Calibri" w:hAnsi="Times New Roman" w:cs="Times New Roman"/>
          <w:lang w:val="lt-LT"/>
        </w:rPr>
        <w:t>esant</w:t>
      </w:r>
      <w:r w:rsidRPr="00F34C90">
        <w:rPr>
          <w:rFonts w:ascii="Times New Roman" w:hAnsi="Times New Roman"/>
          <w:lang w:val="lt-LT"/>
        </w:rPr>
        <w:t xml:space="preserve"> širdies </w:t>
      </w:r>
      <w:r w:rsidRPr="006A21FD">
        <w:rPr>
          <w:rFonts w:ascii="Times New Roman" w:eastAsia="Calibri" w:hAnsi="Times New Roman" w:cs="Times New Roman"/>
          <w:lang w:val="lt-LT"/>
        </w:rPr>
        <w:t>nepakankamum</w:t>
      </w:r>
      <w:r w:rsidR="00C03BB7">
        <w:rPr>
          <w:rFonts w:ascii="Times New Roman" w:eastAsia="Calibri" w:hAnsi="Times New Roman" w:cs="Times New Roman"/>
          <w:lang w:val="lt-LT"/>
        </w:rPr>
        <w:t>ui</w:t>
      </w:r>
      <w:r w:rsidRPr="00F34C90">
        <w:rPr>
          <w:rFonts w:ascii="Times New Roman" w:hAnsi="Times New Roman"/>
          <w:lang w:val="lt-LT"/>
        </w:rPr>
        <w:t>;</w:t>
      </w:r>
    </w:p>
    <w:p w14:paraId="713EAC81" w14:textId="77777777" w:rsidR="006A21FD" w:rsidRPr="00F34C90" w:rsidRDefault="006A21FD" w:rsidP="00F34C90">
      <w:pPr>
        <w:numPr>
          <w:ilvl w:val="0"/>
          <w:numId w:val="37"/>
        </w:numPr>
        <w:spacing w:after="0" w:line="280" w:lineRule="exact"/>
        <w:ind w:left="567" w:hanging="567"/>
        <w:rPr>
          <w:rFonts w:ascii="Times New Roman" w:hAnsi="Times New Roman"/>
          <w:lang w:val="lt-LT"/>
        </w:rPr>
      </w:pPr>
      <w:r w:rsidRPr="00F34C90">
        <w:rPr>
          <w:rFonts w:ascii="Times New Roman" w:hAnsi="Times New Roman"/>
          <w:lang w:val="lt-LT"/>
        </w:rPr>
        <w:t>sinusinė bradikardija;</w:t>
      </w:r>
    </w:p>
    <w:p w14:paraId="0C6CC4DB" w14:textId="77777777" w:rsidR="006A21FD" w:rsidRPr="00F34C90" w:rsidRDefault="00C03BB7" w:rsidP="00F34C90">
      <w:pPr>
        <w:numPr>
          <w:ilvl w:val="0"/>
          <w:numId w:val="37"/>
        </w:numPr>
        <w:spacing w:after="0" w:line="280" w:lineRule="exact"/>
        <w:ind w:left="567" w:hanging="567"/>
        <w:rPr>
          <w:rFonts w:ascii="Times New Roman" w:hAnsi="Times New Roman"/>
          <w:lang w:val="lt-LT"/>
        </w:rPr>
      </w:pPr>
      <w:r>
        <w:rPr>
          <w:rFonts w:ascii="Times New Roman" w:eastAsia="Calibri" w:hAnsi="Times New Roman" w:cs="Times New Roman"/>
          <w:lang w:val="lt-LT"/>
        </w:rPr>
        <w:t xml:space="preserve">esamas </w:t>
      </w:r>
      <w:r w:rsidR="006A21FD" w:rsidRPr="00F34C90">
        <w:rPr>
          <w:rFonts w:ascii="Times New Roman" w:hAnsi="Times New Roman"/>
          <w:lang w:val="lt-LT"/>
        </w:rPr>
        <w:t>simptominis širdies ritmo sutrikimas;</w:t>
      </w:r>
    </w:p>
    <w:p w14:paraId="43C8BFEE" w14:textId="7AB30C5C" w:rsidR="00B942CC" w:rsidRPr="00F34C90" w:rsidRDefault="006A21FD" w:rsidP="00F34C90">
      <w:pPr>
        <w:numPr>
          <w:ilvl w:val="0"/>
          <w:numId w:val="37"/>
        </w:numPr>
        <w:autoSpaceDE w:val="0"/>
        <w:autoSpaceDN w:val="0"/>
        <w:adjustRightInd w:val="0"/>
        <w:spacing w:after="0" w:line="280" w:lineRule="exact"/>
        <w:ind w:left="567" w:hanging="567"/>
        <w:rPr>
          <w:rFonts w:ascii="Times New Roman" w:hAnsi="Times New Roman"/>
          <w:color w:val="000000"/>
          <w:lang w:val="lt-LT"/>
        </w:rPr>
      </w:pPr>
      <w:r w:rsidRPr="00F34C90">
        <w:rPr>
          <w:rFonts w:ascii="Times New Roman" w:hAnsi="Times New Roman"/>
          <w:lang w:val="lt-LT"/>
        </w:rPr>
        <w:t xml:space="preserve">kartu vartojama vaistinių preparatų, kurie ilgina QcT intervalą. </w:t>
      </w:r>
      <w:r w:rsidR="00A8588E" w:rsidRPr="008E0ADF">
        <w:rPr>
          <w:rFonts w:ascii="Times New Roman" w:eastAsia="Calibri" w:hAnsi="Times New Roman" w:cs="Times New Roman"/>
          <w:lang w:val="lt-LT"/>
        </w:rPr>
        <w:t>Reikia</w:t>
      </w:r>
      <w:r w:rsidR="00A8588E" w:rsidRPr="00F34C90">
        <w:rPr>
          <w:rFonts w:ascii="Times New Roman" w:hAnsi="Times New Roman"/>
          <w:lang w:val="lt-LT"/>
        </w:rPr>
        <w:t xml:space="preserve"> steb</w:t>
      </w:r>
      <w:r w:rsidR="00A8588E" w:rsidRPr="00F34C90">
        <w:rPr>
          <w:rFonts w:ascii="Times New Roman" w:hAnsi="Times New Roman" w:hint="eastAsia"/>
          <w:lang w:val="lt-LT"/>
        </w:rPr>
        <w:t>ė</w:t>
      </w:r>
      <w:r w:rsidR="00A8588E" w:rsidRPr="00F34C90">
        <w:rPr>
          <w:rFonts w:ascii="Times New Roman" w:hAnsi="Times New Roman"/>
          <w:lang w:val="lt-LT"/>
        </w:rPr>
        <w:t>ti ir prireikus koreguoti elektrolit</w:t>
      </w:r>
      <w:r w:rsidR="00A8588E" w:rsidRPr="00F34C90">
        <w:rPr>
          <w:rFonts w:ascii="Times New Roman" w:hAnsi="Times New Roman" w:hint="eastAsia"/>
          <w:lang w:val="lt-LT"/>
        </w:rPr>
        <w:t>ų</w:t>
      </w:r>
      <w:r w:rsidR="00A8588E" w:rsidRPr="00F34C90">
        <w:rPr>
          <w:rFonts w:ascii="Times New Roman" w:hAnsi="Times New Roman"/>
          <w:lang w:val="lt-LT"/>
        </w:rPr>
        <w:t xml:space="preserve"> sutrikimus </w:t>
      </w:r>
      <w:r w:rsidR="00A8588E" w:rsidRPr="008E0ADF">
        <w:rPr>
          <w:rFonts w:ascii="Times New Roman" w:eastAsia="Calibri" w:hAnsi="Times New Roman" w:cs="Times New Roman"/>
          <w:lang w:val="lt-LT"/>
        </w:rPr>
        <w:t>(pvz.,</w:t>
      </w:r>
      <w:r w:rsidRPr="00F34C90">
        <w:rPr>
          <w:rFonts w:ascii="Times New Roman" w:hAnsi="Times New Roman"/>
          <w:color w:val="000000"/>
          <w:lang w:val="lt-LT"/>
        </w:rPr>
        <w:t>hipokalemiją, hipomagnezemiją ir hipokalcemiją</w:t>
      </w:r>
      <w:r w:rsidR="00C03BB7" w:rsidRPr="00072F7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prie</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pradedant ir vorikonazolo terapijos metu</w:t>
      </w:r>
      <w:r w:rsidRPr="00072F7E">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(žr. 4.2 skyrių). </w:t>
      </w:r>
      <w:r w:rsidR="00C03BB7" w:rsidRPr="00072F7E">
        <w:rPr>
          <w:rFonts w:ascii="Times New Roman" w:eastAsia="Calibri" w:hAnsi="Times New Roman" w:cs="Times New Roman"/>
          <w:color w:val="000000"/>
          <w:lang w:val="lt-LT"/>
        </w:rPr>
        <w:t>B</w:t>
      </w:r>
      <w:r w:rsidRPr="00072F7E">
        <w:rPr>
          <w:rFonts w:ascii="Times New Roman" w:eastAsia="Calibri" w:hAnsi="Times New Roman" w:cs="Times New Roman"/>
          <w:color w:val="000000"/>
          <w:lang w:val="lt-LT"/>
        </w:rPr>
        <w:t>uvo atliktas tyrimas</w:t>
      </w:r>
      <w:r w:rsidR="00072F7E" w:rsidRPr="00072F7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su</w:t>
      </w:r>
      <w:r w:rsidR="00A8588E" w:rsidRPr="00F34C90">
        <w:rPr>
          <w:rFonts w:ascii="Times New Roman" w:hAnsi="Times New Roman"/>
          <w:color w:val="000000"/>
          <w:lang w:val="lt-LT"/>
        </w:rPr>
        <w:t xml:space="preserve"> sveikais savanoriais</w:t>
      </w:r>
      <w:r w:rsidRPr="00F34C90">
        <w:rPr>
          <w:rFonts w:ascii="Times New Roman" w:hAnsi="Times New Roman"/>
          <w:color w:val="000000"/>
          <w:lang w:val="lt-LT"/>
        </w:rPr>
        <w:t xml:space="preserve">, kurio metu tirtas vorikonazolo poveikis QTc intervalui geriant vienkartines </w:t>
      </w:r>
      <w:r w:rsidR="00072F7E">
        <w:rPr>
          <w:rFonts w:ascii="Times New Roman" w:eastAsia="Calibri" w:hAnsi="Times New Roman" w:cs="Times New Roman"/>
          <w:color w:val="000000"/>
          <w:lang w:val="lt-LT"/>
        </w:rPr>
        <w:t>ir</w:t>
      </w:r>
      <w:r w:rsidRPr="00F34C90">
        <w:rPr>
          <w:rFonts w:ascii="Times New Roman" w:hAnsi="Times New Roman"/>
          <w:color w:val="000000"/>
          <w:lang w:val="lt-LT"/>
        </w:rPr>
        <w:t xml:space="preserve"> iki 4 kartų didesnes už įprastą </w:t>
      </w:r>
      <w:r w:rsidR="00072F7E">
        <w:rPr>
          <w:rFonts w:ascii="Times New Roman" w:eastAsia="Calibri" w:hAnsi="Times New Roman" w:cs="Times New Roman"/>
          <w:color w:val="000000"/>
          <w:lang w:val="lt-LT"/>
        </w:rPr>
        <w:t xml:space="preserve">vaistinio </w:t>
      </w:r>
      <w:r w:rsidRPr="00F34C90">
        <w:rPr>
          <w:rFonts w:ascii="Times New Roman" w:hAnsi="Times New Roman"/>
          <w:color w:val="000000"/>
          <w:lang w:val="lt-LT"/>
        </w:rPr>
        <w:t xml:space="preserve">paros dozes. </w:t>
      </w:r>
      <w:r w:rsidRPr="00072F7E">
        <w:rPr>
          <w:rFonts w:ascii="Times New Roman" w:eastAsia="Calibri" w:hAnsi="Times New Roman" w:cs="Times New Roman"/>
          <w:color w:val="000000"/>
          <w:lang w:val="lt-LT"/>
        </w:rPr>
        <w:t>N</w:t>
      </w:r>
      <w:r w:rsidR="00072F7E">
        <w:rPr>
          <w:rFonts w:ascii="Times New Roman" w:eastAsia="Calibri" w:hAnsi="Times New Roman" w:cs="Times New Roman"/>
          <w:color w:val="000000"/>
          <w:lang w:val="lt-LT"/>
        </w:rPr>
        <w:t>ei</w:t>
      </w:r>
      <w:r w:rsidRPr="00F34C90">
        <w:rPr>
          <w:rFonts w:ascii="Times New Roman" w:hAnsi="Times New Roman"/>
          <w:color w:val="000000"/>
          <w:lang w:val="lt-LT"/>
        </w:rPr>
        <w:t xml:space="preserve"> vieno iš </w:t>
      </w:r>
      <w:r w:rsidRPr="00072F7E">
        <w:rPr>
          <w:rFonts w:ascii="Times New Roman" w:eastAsia="Calibri" w:hAnsi="Times New Roman" w:cs="Times New Roman"/>
          <w:color w:val="000000"/>
          <w:lang w:val="lt-LT"/>
        </w:rPr>
        <w:t>tir</w:t>
      </w:r>
      <w:r w:rsidR="00072F7E">
        <w:rPr>
          <w:rFonts w:ascii="Times New Roman" w:eastAsia="Calibri" w:hAnsi="Times New Roman" w:cs="Times New Roman"/>
          <w:color w:val="000000"/>
          <w:lang w:val="lt-LT"/>
        </w:rPr>
        <w:t>t</w:t>
      </w:r>
      <w:r w:rsidRPr="00072F7E">
        <w:rPr>
          <w:rFonts w:ascii="Times New Roman" w:eastAsia="Calibri" w:hAnsi="Times New Roman" w:cs="Times New Roman"/>
          <w:color w:val="000000"/>
          <w:lang w:val="lt-LT"/>
        </w:rPr>
        <w:t xml:space="preserve">ų </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moni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w:t>
      </w:r>
      <w:r w:rsidRPr="00F34C90">
        <w:rPr>
          <w:rFonts w:ascii="Times New Roman" w:hAnsi="Times New Roman"/>
          <w:color w:val="000000"/>
          <w:lang w:val="lt-LT"/>
        </w:rPr>
        <w:t xml:space="preserve">intervalas nepasiekė kliniškai svarbios 500 ms </w:t>
      </w:r>
      <w:r w:rsidR="00A8588E" w:rsidRPr="008E0ADF">
        <w:rPr>
          <w:rFonts w:ascii="Times New Roman" w:eastAsia="Calibri" w:hAnsi="Times New Roman" w:cs="Times New Roman"/>
          <w:color w:val="000000"/>
          <w:lang w:val="lt-LT"/>
        </w:rPr>
        <w:t>reik</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m</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Pr="00F34C90">
        <w:rPr>
          <w:rFonts w:ascii="Times New Roman" w:hAnsi="Times New Roman"/>
          <w:color w:val="000000"/>
          <w:lang w:val="lt-LT"/>
        </w:rPr>
        <w:t xml:space="preserve"> (žr. 5.1 skyrių).</w:t>
      </w:r>
    </w:p>
    <w:p w14:paraId="0777D40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B0E87E2"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Toksinis poveikis kepenims</w:t>
      </w:r>
    </w:p>
    <w:p w14:paraId="177FB36F" w14:textId="7863292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Klinikinių tyrimų metu nustatyta, kad gydymo vorikonazolu metu gali pasireikšti sunkus kepenų </w:t>
      </w:r>
      <w:r w:rsidR="00072F7E">
        <w:rPr>
          <w:rFonts w:ascii="Times New Roman" w:eastAsia="Calibri" w:hAnsi="Times New Roman" w:cs="Times New Roman"/>
          <w:color w:val="000000"/>
          <w:lang w:val="lt-LT"/>
        </w:rPr>
        <w:t xml:space="preserve">funkcijos </w:t>
      </w:r>
      <w:r w:rsidRPr="00F34C90">
        <w:rPr>
          <w:rFonts w:ascii="Times New Roman" w:hAnsi="Times New Roman"/>
          <w:color w:val="000000"/>
          <w:lang w:val="lt-LT"/>
        </w:rPr>
        <w:t>pažeidimas</w:t>
      </w:r>
      <w:r w:rsidR="00072F7E">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hepatitas, </w:t>
      </w:r>
      <w:r w:rsidR="00A8588E" w:rsidRPr="008E0ADF">
        <w:rPr>
          <w:rFonts w:ascii="Times New Roman" w:eastAsia="Calibri" w:hAnsi="Times New Roman" w:cs="Times New Roman"/>
          <w:color w:val="000000"/>
          <w:lang w:val="lt-LT"/>
        </w:rPr>
        <w:t>tul</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ies staz</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ir žaibinis kepenų pažeidimas, įskaitant mirtiną</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Kepenų reakcija </w:t>
      </w:r>
      <w:r w:rsidRPr="006A21FD">
        <w:rPr>
          <w:rFonts w:ascii="Times New Roman" w:eastAsia="Calibri" w:hAnsi="Times New Roman" w:cs="Times New Roman"/>
          <w:color w:val="000000"/>
          <w:lang w:val="lt-LT"/>
        </w:rPr>
        <w:t>da</w:t>
      </w:r>
      <w:r w:rsidR="00892D25">
        <w:rPr>
          <w:rFonts w:ascii="Times New Roman" w:eastAsia="Calibri" w:hAnsi="Times New Roman" w:cs="Times New Roman"/>
          <w:color w:val="000000"/>
          <w:lang w:val="lt-LT"/>
        </w:rPr>
        <w:t>ugiausia</w:t>
      </w:r>
      <w:r w:rsidRPr="006A21FD">
        <w:rPr>
          <w:rFonts w:ascii="Times New Roman" w:eastAsia="Calibri" w:hAnsi="Times New Roman" w:cs="Times New Roman"/>
          <w:color w:val="000000"/>
          <w:lang w:val="lt-LT"/>
        </w:rPr>
        <w:t xml:space="preserve"> pasireišk</w:t>
      </w:r>
      <w:r w:rsidR="00892D25">
        <w:rPr>
          <w:rFonts w:ascii="Times New Roman" w:eastAsia="Calibri" w:hAnsi="Times New Roman" w:cs="Times New Roman"/>
          <w:color w:val="000000"/>
          <w:lang w:val="lt-LT"/>
        </w:rPr>
        <w:t>ia</w:t>
      </w:r>
      <w:r w:rsidRPr="00F34C90">
        <w:rPr>
          <w:rFonts w:ascii="Times New Roman" w:hAnsi="Times New Roman"/>
          <w:color w:val="000000"/>
          <w:lang w:val="lt-LT"/>
        </w:rPr>
        <w:t xml:space="preserve"> pacientams, kurie </w:t>
      </w:r>
      <w:r w:rsidRPr="006A21FD">
        <w:rPr>
          <w:rFonts w:ascii="Times New Roman" w:eastAsia="Calibri" w:hAnsi="Times New Roman" w:cs="Times New Roman"/>
          <w:color w:val="000000"/>
          <w:lang w:val="lt-LT"/>
        </w:rPr>
        <w:t>s</w:t>
      </w:r>
      <w:r w:rsidR="00892D25">
        <w:rPr>
          <w:rFonts w:ascii="Times New Roman" w:eastAsia="Calibri" w:hAnsi="Times New Roman" w:cs="Times New Roman"/>
          <w:color w:val="000000"/>
          <w:lang w:val="lt-LT"/>
        </w:rPr>
        <w:t>e</w:t>
      </w:r>
      <w:r w:rsidRPr="006A21FD">
        <w:rPr>
          <w:rFonts w:ascii="Times New Roman" w:eastAsia="Calibri" w:hAnsi="Times New Roman" w:cs="Times New Roman"/>
          <w:color w:val="000000"/>
          <w:lang w:val="lt-LT"/>
        </w:rPr>
        <w:t>rg</w:t>
      </w:r>
      <w:r w:rsidR="00892D25">
        <w:rPr>
          <w:rFonts w:ascii="Times New Roman" w:eastAsia="Calibri" w:hAnsi="Times New Roman" w:cs="Times New Roman"/>
          <w:color w:val="000000"/>
          <w:lang w:val="lt-LT"/>
        </w:rPr>
        <w:t>a</w:t>
      </w:r>
      <w:r w:rsidRPr="00F34C90">
        <w:rPr>
          <w:rFonts w:ascii="Times New Roman" w:hAnsi="Times New Roman"/>
          <w:color w:val="000000"/>
          <w:lang w:val="lt-LT"/>
        </w:rPr>
        <w:t xml:space="preserve"> sunkiomis ligomis</w:t>
      </w:r>
      <w:r w:rsidR="00892D25">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ypač piktybine kraujo liga</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Trumpalaikis</w:t>
      </w:r>
      <w:r w:rsidRPr="00F34C90">
        <w:rPr>
          <w:rFonts w:ascii="Times New Roman" w:hAnsi="Times New Roman"/>
          <w:color w:val="000000"/>
          <w:lang w:val="lt-LT"/>
        </w:rPr>
        <w:t xml:space="preserve"> kepenų </w:t>
      </w:r>
      <w:r w:rsidR="00A8588E" w:rsidRPr="008E0ADF">
        <w:rPr>
          <w:rFonts w:ascii="Times New Roman" w:eastAsia="Calibri" w:hAnsi="Times New Roman" w:cs="Times New Roman"/>
          <w:color w:val="000000"/>
          <w:lang w:val="lt-LT"/>
        </w:rPr>
        <w:t>funkcijos sutrikimas</w:t>
      </w:r>
      <w:r w:rsidRPr="00F34C90">
        <w:rPr>
          <w:rFonts w:ascii="Times New Roman" w:hAnsi="Times New Roman"/>
          <w:color w:val="000000"/>
          <w:lang w:val="lt-LT"/>
        </w:rPr>
        <w:t xml:space="preserve">, įskaitant hepatitą ir geltą, gali atsirasti ir </w:t>
      </w:r>
      <w:r w:rsidRPr="006A21FD">
        <w:rPr>
          <w:rFonts w:ascii="Times New Roman" w:eastAsia="Calibri" w:hAnsi="Times New Roman" w:cs="Times New Roman"/>
          <w:color w:val="000000"/>
          <w:lang w:val="lt-LT"/>
        </w:rPr>
        <w:t xml:space="preserve">tiems </w:t>
      </w:r>
      <w:r w:rsidR="00892D25">
        <w:rPr>
          <w:rFonts w:ascii="Times New Roman" w:eastAsia="Calibri" w:hAnsi="Times New Roman" w:cs="Times New Roman"/>
          <w:color w:val="000000"/>
          <w:lang w:val="lt-LT"/>
        </w:rPr>
        <w:t>ligoniams</w:t>
      </w:r>
      <w:r w:rsidRPr="00F34C90">
        <w:rPr>
          <w:rFonts w:ascii="Times New Roman" w:hAnsi="Times New Roman"/>
          <w:color w:val="000000"/>
          <w:lang w:val="lt-LT"/>
        </w:rPr>
        <w:t xml:space="preserve">, kuriems rizikos </w:t>
      </w:r>
      <w:r w:rsidR="00A8588E" w:rsidRPr="008E0ADF">
        <w:rPr>
          <w:rFonts w:ascii="Times New Roman" w:eastAsia="Calibri" w:hAnsi="Times New Roman" w:cs="Times New Roman"/>
          <w:color w:val="000000"/>
          <w:lang w:val="lt-LT"/>
        </w:rPr>
        <w:t>faktori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w:t>
      </w:r>
      <w:r w:rsidRPr="00F34C90">
        <w:rPr>
          <w:rFonts w:ascii="Times New Roman" w:hAnsi="Times New Roman"/>
          <w:color w:val="000000"/>
          <w:lang w:val="lt-LT"/>
        </w:rPr>
        <w:t>nenustatyta. Paprastai kepenų funkcijos sutrikimas</w:t>
      </w:r>
      <w:r w:rsidR="00892D25" w:rsidRPr="00F34C90">
        <w:rPr>
          <w:rFonts w:ascii="Times New Roman" w:hAnsi="Times New Roman"/>
          <w:color w:val="000000"/>
          <w:lang w:val="lt-LT"/>
        </w:rPr>
        <w:t xml:space="preserve"> </w:t>
      </w:r>
      <w:r w:rsidR="00892D25">
        <w:rPr>
          <w:rFonts w:ascii="Times New Roman" w:eastAsia="Calibri" w:hAnsi="Times New Roman" w:cs="Times New Roman"/>
          <w:color w:val="000000"/>
          <w:lang w:val="lt-LT"/>
        </w:rPr>
        <w:t>praeina,</w:t>
      </w:r>
      <w:r w:rsidRPr="00F34C90">
        <w:rPr>
          <w:rFonts w:ascii="Times New Roman" w:hAnsi="Times New Roman"/>
          <w:color w:val="000000"/>
          <w:lang w:val="lt-LT"/>
        </w:rPr>
        <w:t xml:space="preserve"> nutraukus preparato vartojimą (žr. 4.8 skyrių).</w:t>
      </w:r>
    </w:p>
    <w:p w14:paraId="191363F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7EFE9BB"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Kepenų funkcijos stebėjimas</w:t>
      </w:r>
    </w:p>
    <w:p w14:paraId="69E67855" w14:textId="391BBB7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Voriconazole Torrent</w:t>
      </w:r>
      <w:r w:rsidRPr="00F34C90">
        <w:rPr>
          <w:rFonts w:ascii="Times New Roman" w:hAnsi="Times New Roman"/>
          <w:lang w:val="lt-LT"/>
        </w:rPr>
        <w:t xml:space="preserve"> gydomus </w:t>
      </w:r>
      <w:r w:rsidRPr="00F34C90">
        <w:rPr>
          <w:rFonts w:ascii="Times New Roman" w:hAnsi="Times New Roman"/>
          <w:color w:val="000000"/>
          <w:lang w:val="lt-LT"/>
        </w:rPr>
        <w:t xml:space="preserve">pacientus reikia atidžiai stebėti, ar nepasireiškia toksinis poveikis kepenims. Pradėjus gydyti Voriconazole Torrent ir pirmąjį mėnesį </w:t>
      </w:r>
      <w:r w:rsidR="00892D25">
        <w:rPr>
          <w:rFonts w:ascii="Times New Roman" w:eastAsia="Calibri" w:hAnsi="Times New Roman" w:cs="Times New Roman"/>
          <w:color w:val="000000"/>
          <w:lang w:val="lt-LT"/>
        </w:rPr>
        <w:t>bent</w:t>
      </w:r>
      <w:r w:rsidRPr="00F34C90">
        <w:rPr>
          <w:rFonts w:ascii="Times New Roman" w:hAnsi="Times New Roman"/>
          <w:color w:val="000000"/>
          <w:lang w:val="lt-LT"/>
        </w:rPr>
        <w:t xml:space="preserve"> kartą per savaitę reikia atlikti kepenų funkcijos (ypač AST ir ALT) laboratorinį įvertinimą. Gydymas turi būti kuo trumpesnis</w:t>
      </w:r>
      <w:r w:rsidR="00892D25">
        <w:rPr>
          <w:rFonts w:ascii="Times New Roman" w:eastAsia="Calibri" w:hAnsi="Times New Roman" w:cs="Times New Roman"/>
          <w:color w:val="000000"/>
          <w:lang w:val="lt-LT"/>
        </w:rPr>
        <w:t>, bet</w:t>
      </w:r>
      <w:r w:rsidR="00892D25" w:rsidRPr="00F34C90">
        <w:rPr>
          <w:rFonts w:ascii="Times New Roman" w:hAnsi="Times New Roman"/>
          <w:color w:val="000000"/>
          <w:lang w:val="lt-LT"/>
        </w:rPr>
        <w:t>, jei</w:t>
      </w:r>
      <w:r w:rsidRPr="00F34C90">
        <w:rPr>
          <w:rFonts w:ascii="Times New Roman" w:hAnsi="Times New Roman"/>
          <w:color w:val="000000"/>
          <w:lang w:val="lt-LT"/>
        </w:rPr>
        <w:t xml:space="preserve"> įvertinus naudą ir riziką </w:t>
      </w:r>
      <w:r w:rsidR="00892D25">
        <w:rPr>
          <w:rFonts w:ascii="Times New Roman" w:eastAsia="Calibri" w:hAnsi="Times New Roman" w:cs="Times New Roman"/>
          <w:color w:val="000000"/>
          <w:lang w:val="lt-LT"/>
        </w:rPr>
        <w:t xml:space="preserve">gydymas </w:t>
      </w:r>
      <w:r w:rsidRPr="00F34C90">
        <w:rPr>
          <w:rFonts w:ascii="Times New Roman" w:hAnsi="Times New Roman"/>
          <w:color w:val="000000"/>
          <w:lang w:val="lt-LT"/>
        </w:rPr>
        <w:t xml:space="preserve">tęsiamas (žr. 4.2 skyrių) ir jei kepenų funkcijos tyrimų rodmenys nekinta, </w:t>
      </w:r>
      <w:r w:rsidR="00A8588E" w:rsidRPr="008E0ADF">
        <w:rPr>
          <w:rFonts w:ascii="Times New Roman" w:eastAsia="Calibri" w:hAnsi="Times New Roman" w:cs="Times New Roman"/>
          <w:color w:val="000000"/>
          <w:lang w:val="lt-LT"/>
        </w:rPr>
        <w:t>steb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w:t>
      </w:r>
      <w:r w:rsidRPr="00F34C90">
        <w:rPr>
          <w:rFonts w:ascii="Times New Roman" w:hAnsi="Times New Roman"/>
          <w:color w:val="000000"/>
          <w:lang w:val="lt-LT"/>
        </w:rPr>
        <w:t xml:space="preserve"> dažnį galima sumažinti iki karto per mėnesį.</w:t>
      </w:r>
    </w:p>
    <w:p w14:paraId="49A3471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7EA507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Jei kepenų funkcijos tyrimų rodmenys gerokai padidėję, gydymą Voriconazole Torrent reikia nutraukti, nebent įvertinus gydymo riziką ir naudą nusprendžiama gydyti toliau.</w:t>
      </w:r>
    </w:p>
    <w:p w14:paraId="131E81D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466B71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Reikia stebėti tiek vaikų, tiek suaugusiųjų kepenų funkciją.</w:t>
      </w:r>
    </w:p>
    <w:p w14:paraId="438AE5D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2A045F1" w14:textId="3201BFFB" w:rsidR="006A21FD" w:rsidRPr="00F34C90" w:rsidRDefault="00892D25" w:rsidP="00F34C90">
      <w:pPr>
        <w:autoSpaceDE w:val="0"/>
        <w:autoSpaceDN w:val="0"/>
        <w:adjustRightInd w:val="0"/>
        <w:spacing w:after="0" w:line="280" w:lineRule="exact"/>
        <w:rPr>
          <w:rFonts w:ascii="Times New Roman" w:hAnsi="Times New Roman"/>
          <w:color w:val="000000"/>
          <w:u w:val="single"/>
          <w:lang w:val="lt-LT"/>
        </w:rPr>
      </w:pPr>
      <w:r>
        <w:rPr>
          <w:rFonts w:ascii="Times New Roman" w:eastAsia="Calibri" w:hAnsi="Times New Roman" w:cs="Times New Roman"/>
          <w:color w:val="000000"/>
          <w:u w:val="single"/>
          <w:lang w:val="lt-LT"/>
        </w:rPr>
        <w:t>N</w:t>
      </w:r>
      <w:r w:rsidR="006A21FD" w:rsidRPr="006A21FD">
        <w:rPr>
          <w:rFonts w:ascii="Times New Roman" w:eastAsia="Calibri" w:hAnsi="Times New Roman" w:cs="Times New Roman"/>
          <w:color w:val="000000"/>
          <w:u w:val="single"/>
          <w:lang w:val="lt-LT"/>
        </w:rPr>
        <w:t xml:space="preserve">epageidaujamos </w:t>
      </w:r>
      <w:r w:rsidR="00A8588E" w:rsidRPr="008E0ADF">
        <w:rPr>
          <w:rFonts w:ascii="Times New Roman" w:eastAsia="Calibri" w:hAnsi="Times New Roman" w:cs="Times New Roman"/>
          <w:color w:val="000000"/>
          <w:u w:val="single"/>
          <w:lang w:val="lt-LT"/>
        </w:rPr>
        <w:t>aki</w:t>
      </w:r>
      <w:r w:rsidR="00A8588E" w:rsidRPr="008E0ADF">
        <w:rPr>
          <w:rFonts w:ascii="Times New Roman" w:eastAsia="Calibri" w:hAnsi="Times New Roman" w:cs="Times New Roman" w:hint="eastAsia"/>
          <w:color w:val="000000"/>
          <w:u w:val="single"/>
          <w:lang w:val="lt-LT"/>
        </w:rPr>
        <w:t>ų</w:t>
      </w:r>
      <w:r w:rsidR="00A8588E" w:rsidRPr="00F34C90">
        <w:rPr>
          <w:rFonts w:ascii="Times New Roman" w:hAnsi="Times New Roman"/>
          <w:color w:val="000000"/>
          <w:u w:val="single"/>
          <w:lang w:val="lt-LT"/>
        </w:rPr>
        <w:t xml:space="preserve"> </w:t>
      </w:r>
      <w:r w:rsidR="006A21FD" w:rsidRPr="00F34C90">
        <w:rPr>
          <w:rFonts w:ascii="Times New Roman" w:hAnsi="Times New Roman"/>
          <w:color w:val="000000"/>
          <w:u w:val="single"/>
          <w:lang w:val="lt-LT"/>
        </w:rPr>
        <w:t>reakcijos</w:t>
      </w:r>
    </w:p>
    <w:p w14:paraId="19A80A6A" w14:textId="5798433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Gauta pranešimų apie ilgalaikes nepageidaujamas </w:t>
      </w:r>
      <w:r w:rsidR="00A8588E" w:rsidRPr="008E0ADF">
        <w:rPr>
          <w:rFonts w:ascii="Times New Roman" w:eastAsia="Calibri" w:hAnsi="Times New Roman" w:cs="Times New Roman"/>
          <w:color w:val="000000"/>
          <w:lang w:val="lt-LT"/>
        </w:rPr>
        <w:t>aki</w:t>
      </w:r>
      <w:r w:rsidR="00A8588E" w:rsidRPr="008E0ADF">
        <w:rPr>
          <w:rFonts w:ascii="Times New Roman" w:eastAsia="Calibri" w:hAnsi="Times New Roman" w:cs="Times New Roman" w:hint="eastAsia"/>
          <w:color w:val="000000"/>
          <w:lang w:val="lt-LT"/>
        </w:rPr>
        <w:t>ų</w:t>
      </w:r>
      <w:r w:rsidR="00892D25">
        <w:rPr>
          <w:rFonts w:ascii="Times New Roman" w:eastAsia="Calibri" w:hAnsi="Times New Roman" w:cs="Times New Roman"/>
          <w:color w:val="000000"/>
          <w:lang w:val="lt-LT"/>
        </w:rPr>
        <w:t xml:space="preserve"> </w:t>
      </w:r>
      <w:r w:rsidRPr="00F34C90">
        <w:rPr>
          <w:rFonts w:ascii="Times New Roman" w:hAnsi="Times New Roman"/>
          <w:color w:val="000000"/>
          <w:lang w:val="lt-LT"/>
        </w:rPr>
        <w:t>reakcijas, įskaitant</w:t>
      </w:r>
      <w:r w:rsidR="00892D25"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miglot</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matym</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regos nervo uždegimą ir regos nervo disko edemą (žr. 4.8 skyrių).</w:t>
      </w:r>
    </w:p>
    <w:p w14:paraId="5EA4528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0FE2270" w14:textId="07582593"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Nepageidaujamos reakcijos</w:t>
      </w:r>
      <w:r w:rsidR="00892D25">
        <w:rPr>
          <w:rFonts w:ascii="Times New Roman" w:eastAsia="Calibri" w:hAnsi="Times New Roman" w:cs="Times New Roman"/>
          <w:color w:val="000000"/>
          <w:u w:val="single"/>
          <w:lang w:val="lt-LT"/>
        </w:rPr>
        <w:t xml:space="preserve"> inkstams</w:t>
      </w:r>
    </w:p>
    <w:p w14:paraId="107BFB08" w14:textId="733E1C9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Sunkiai sergantiems vorikonazolu gydytiems pacientams </w:t>
      </w:r>
      <w:r w:rsidR="00A8588E" w:rsidRPr="008E0ADF">
        <w:rPr>
          <w:rFonts w:ascii="Times New Roman" w:eastAsia="Calibri" w:hAnsi="Times New Roman" w:cs="Times New Roman"/>
          <w:color w:val="000000"/>
          <w:lang w:val="lt-LT"/>
        </w:rPr>
        <w:t>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ė</w:t>
      </w:r>
      <w:r w:rsidRPr="006A21FD">
        <w:rPr>
          <w:rFonts w:ascii="Times New Roman" w:eastAsia="Calibri" w:hAnsi="Times New Roman" w:cs="Times New Roman"/>
          <w:color w:val="000000"/>
          <w:lang w:val="lt-LT"/>
        </w:rPr>
        <w:t xml:space="preserve"> ūmini</w:t>
      </w:r>
      <w:r w:rsidR="00892D25">
        <w:rPr>
          <w:rFonts w:ascii="Times New Roman" w:eastAsia="Calibri" w:hAnsi="Times New Roman" w:cs="Times New Roman"/>
          <w:color w:val="000000"/>
          <w:lang w:val="lt-LT"/>
        </w:rPr>
        <w:t>s</w:t>
      </w:r>
      <w:r w:rsidRPr="00F34C90">
        <w:rPr>
          <w:rFonts w:ascii="Times New Roman" w:hAnsi="Times New Roman"/>
          <w:color w:val="000000"/>
          <w:lang w:val="lt-LT"/>
        </w:rPr>
        <w:t xml:space="preserve"> inkstų </w:t>
      </w:r>
      <w:r w:rsidR="00A8588E" w:rsidRPr="008E0ADF">
        <w:rPr>
          <w:rFonts w:ascii="Times New Roman" w:eastAsia="Calibri" w:hAnsi="Times New Roman" w:cs="Times New Roman"/>
          <w:color w:val="000000"/>
          <w:lang w:val="lt-LT"/>
        </w:rPr>
        <w:t xml:space="preserve">funkcijos </w:t>
      </w:r>
      <w:r w:rsidRPr="006A21FD">
        <w:rPr>
          <w:rFonts w:ascii="Times New Roman" w:eastAsia="Calibri" w:hAnsi="Times New Roman" w:cs="Times New Roman"/>
          <w:color w:val="000000"/>
          <w:lang w:val="lt-LT"/>
        </w:rPr>
        <w:t>nepakankamum</w:t>
      </w:r>
      <w:r w:rsidR="00892D25">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Ta</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iau</w:t>
      </w:r>
      <w:r w:rsidRPr="00F34C90">
        <w:rPr>
          <w:rFonts w:ascii="Times New Roman" w:hAnsi="Times New Roman"/>
          <w:color w:val="000000"/>
          <w:lang w:val="lt-LT"/>
        </w:rPr>
        <w:t xml:space="preserve"> tikėtina, kad pacientai, kurie buvo gydyti vorikonazolu, buvo gydomi ir </w:t>
      </w:r>
      <w:r w:rsidRPr="006A21FD">
        <w:rPr>
          <w:rFonts w:ascii="Times New Roman" w:eastAsia="Calibri" w:hAnsi="Times New Roman" w:cs="Times New Roman"/>
          <w:color w:val="000000"/>
          <w:lang w:val="lt-LT"/>
        </w:rPr>
        <w:t>nefrotoksin</w:t>
      </w:r>
      <w:r w:rsidR="004E664C">
        <w:rPr>
          <w:rFonts w:ascii="Times New Roman" w:eastAsia="Calibri" w:hAnsi="Times New Roman" w:cs="Times New Roman"/>
          <w:color w:val="000000"/>
          <w:lang w:val="lt-LT"/>
        </w:rPr>
        <w:t>io</w:t>
      </w:r>
      <w:r w:rsidRPr="00F34C90">
        <w:rPr>
          <w:rFonts w:ascii="Times New Roman" w:hAnsi="Times New Roman"/>
          <w:color w:val="000000"/>
          <w:lang w:val="lt-LT"/>
        </w:rPr>
        <w:t xml:space="preserve"> poveikį vaistiniais preparatais bei sirgo ligomis, kurios galėjo silpninti inkstų funkciją (žr. 4.8 skyrių).</w:t>
      </w:r>
    </w:p>
    <w:p w14:paraId="7F5A1B4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ED6380F"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Inkstų funkcijos stebėjimas</w:t>
      </w:r>
    </w:p>
    <w:p w14:paraId="3B315E42" w14:textId="15AE1ACD" w:rsidR="006A21FD" w:rsidRPr="00F34C90" w:rsidRDefault="004E664C"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Reikia</w:t>
      </w:r>
      <w:r w:rsidR="006A21FD" w:rsidRPr="00F34C90">
        <w:rPr>
          <w:rFonts w:ascii="Times New Roman" w:hAnsi="Times New Roman"/>
          <w:color w:val="000000"/>
          <w:lang w:val="lt-LT"/>
        </w:rPr>
        <w:t xml:space="preserve"> stebėti, ar pacientams neatsiranda inkstų funkcijos sutrikimo. Dėl to būtina atlikti laboratorinius tyrimus, ypač tirti kreatinino </w:t>
      </w:r>
      <w:r w:rsidR="006A21FD" w:rsidRPr="006A21FD">
        <w:rPr>
          <w:rFonts w:ascii="Times New Roman" w:eastAsia="Calibri" w:hAnsi="Times New Roman" w:cs="Times New Roman"/>
          <w:color w:val="000000"/>
          <w:lang w:val="lt-LT"/>
        </w:rPr>
        <w:t>koncentracij</w:t>
      </w:r>
      <w:r>
        <w:rPr>
          <w:rFonts w:ascii="Times New Roman" w:eastAsia="Calibri" w:hAnsi="Times New Roman" w:cs="Times New Roman"/>
          <w:color w:val="000000"/>
          <w:lang w:val="lt-LT"/>
        </w:rPr>
        <w:t>os</w:t>
      </w:r>
      <w:r w:rsidR="006A21FD" w:rsidRPr="00F34C90">
        <w:rPr>
          <w:rFonts w:ascii="Times New Roman" w:hAnsi="Times New Roman"/>
          <w:color w:val="000000"/>
          <w:lang w:val="lt-LT"/>
        </w:rPr>
        <w:t xml:space="preserve"> serume.</w:t>
      </w:r>
    </w:p>
    <w:p w14:paraId="6FF9D6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EA311BF"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Kasos funkcijos stebėjimas</w:t>
      </w:r>
    </w:p>
    <w:p w14:paraId="30ECAE9E" w14:textId="45E9B8C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Gydant vorikonazolu, reikia atidžiai stebėti pacientus, ypač vaikus, kuriems yra ūminio pankreatito rizikos veiksnių (pvz., neseniai taikyta chemoterapija</w:t>
      </w:r>
      <w:r w:rsidR="004E664C">
        <w:rPr>
          <w:rFonts w:ascii="Times New Roman" w:eastAsia="Calibri" w:hAnsi="Times New Roman" w:cs="Times New Roman"/>
          <w:color w:val="000000"/>
          <w:lang w:val="lt-LT"/>
        </w:rPr>
        <w:t>,</w:t>
      </w:r>
      <w:r w:rsidRPr="00F34C90">
        <w:rPr>
          <w:rFonts w:ascii="Times New Roman" w:hAnsi="Times New Roman"/>
          <w:color w:val="000000"/>
          <w:lang w:val="lt-LT"/>
        </w:rPr>
        <w:t xml:space="preserve"> kamieninių hematopoezės ląstelių persodinimas [KHLP]). Tokiomis aplinkybėmis </w:t>
      </w:r>
      <w:r w:rsidR="004E664C">
        <w:rPr>
          <w:rFonts w:ascii="Times New Roman" w:eastAsia="Calibri" w:hAnsi="Times New Roman" w:cs="Times New Roman"/>
          <w:color w:val="000000"/>
          <w:lang w:val="lt-LT"/>
        </w:rPr>
        <w:t>galima</w:t>
      </w:r>
      <w:r w:rsidRPr="00F34C90">
        <w:rPr>
          <w:rFonts w:ascii="Times New Roman" w:hAnsi="Times New Roman"/>
          <w:color w:val="000000"/>
          <w:lang w:val="lt-LT"/>
        </w:rPr>
        <w:t xml:space="preserve"> stebėti amilazės ar lipazės aktyvumą serume.</w:t>
      </w:r>
    </w:p>
    <w:p w14:paraId="02F3C24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C70362A" w14:textId="3263C9C5" w:rsidR="006A21FD" w:rsidRPr="00F34C90" w:rsidRDefault="00A8588E" w:rsidP="00F34C90">
      <w:pPr>
        <w:autoSpaceDE w:val="0"/>
        <w:autoSpaceDN w:val="0"/>
        <w:adjustRightInd w:val="0"/>
        <w:spacing w:after="0" w:line="280" w:lineRule="exact"/>
        <w:rPr>
          <w:rFonts w:ascii="Times New Roman" w:hAnsi="Times New Roman"/>
          <w:color w:val="000000"/>
          <w:u w:val="single"/>
          <w:lang w:val="lt-LT"/>
        </w:rPr>
      </w:pPr>
      <w:r w:rsidRPr="008E0ADF">
        <w:rPr>
          <w:rFonts w:ascii="Times New Roman" w:eastAsia="Calibri" w:hAnsi="Times New Roman" w:cs="Times New Roman"/>
          <w:color w:val="000000"/>
          <w:u w:val="single"/>
          <w:lang w:val="lt-LT"/>
        </w:rPr>
        <w:t>Dermatologin</w:t>
      </w:r>
      <w:r w:rsidRPr="008E0ADF">
        <w:rPr>
          <w:rFonts w:ascii="Times New Roman" w:eastAsia="Calibri" w:hAnsi="Times New Roman" w:cs="Times New Roman" w:hint="eastAsia"/>
          <w:color w:val="000000"/>
          <w:u w:val="single"/>
          <w:lang w:val="lt-LT"/>
        </w:rPr>
        <w:t>ė</w:t>
      </w:r>
      <w:r w:rsidRPr="008E0ADF">
        <w:rPr>
          <w:rFonts w:ascii="Times New Roman" w:eastAsia="Calibri" w:hAnsi="Times New Roman" w:cs="Times New Roman"/>
          <w:color w:val="000000"/>
          <w:u w:val="single"/>
          <w:lang w:val="lt-LT"/>
        </w:rPr>
        <w:t>s</w:t>
      </w:r>
      <w:r w:rsidR="004E664C">
        <w:rPr>
          <w:rFonts w:ascii="Times New Roman" w:eastAsia="Calibri" w:hAnsi="Times New Roman" w:cs="Times New Roman"/>
          <w:color w:val="000000"/>
          <w:u w:val="single"/>
          <w:lang w:val="lt-LT"/>
        </w:rPr>
        <w:t xml:space="preserve"> n</w:t>
      </w:r>
      <w:r w:rsidR="006A21FD" w:rsidRPr="006A21FD">
        <w:rPr>
          <w:rFonts w:ascii="Times New Roman" w:eastAsia="Calibri" w:hAnsi="Times New Roman" w:cs="Times New Roman"/>
          <w:color w:val="000000"/>
          <w:u w:val="single"/>
          <w:lang w:val="lt-LT"/>
        </w:rPr>
        <w:t>epageidaujamos</w:t>
      </w:r>
      <w:r w:rsidR="006A21FD" w:rsidRPr="00F34C90">
        <w:rPr>
          <w:rFonts w:ascii="Times New Roman" w:hAnsi="Times New Roman"/>
          <w:color w:val="000000"/>
          <w:u w:val="single"/>
          <w:lang w:val="lt-LT"/>
        </w:rPr>
        <w:t xml:space="preserve"> reakcijos</w:t>
      </w:r>
    </w:p>
    <w:p w14:paraId="57DAE172" w14:textId="64C6D79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Gydymo vorikonazolu metu pacientams pasireiškė eksfoliacinės odos reakcijos</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pavyzd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iui:</w:t>
      </w:r>
      <w:r w:rsidRPr="006A21FD">
        <w:rPr>
          <w:rFonts w:ascii="Times New Roman" w:eastAsia="Calibri" w:hAnsi="Times New Roman" w:cs="Times New Roman"/>
          <w:color w:val="000000"/>
          <w:lang w:val="lt-LT"/>
        </w:rPr>
        <w:t xml:space="preserve"> </w:t>
      </w:r>
      <w:r w:rsidRPr="00F34C90">
        <w:rPr>
          <w:rFonts w:ascii="Times New Roman" w:hAnsi="Times New Roman"/>
          <w:i/>
          <w:color w:val="000000"/>
          <w:lang w:val="lt-LT"/>
        </w:rPr>
        <w:t>Stevens-Johnson</w:t>
      </w:r>
      <w:r w:rsidRPr="00F34C90">
        <w:rPr>
          <w:rFonts w:ascii="Times New Roman" w:hAnsi="Times New Roman"/>
          <w:color w:val="000000"/>
          <w:lang w:val="lt-LT"/>
        </w:rPr>
        <w:t xml:space="preserve"> sindromas. </w:t>
      </w:r>
      <w:r w:rsidR="00A8588E" w:rsidRPr="008E0ADF">
        <w:rPr>
          <w:rFonts w:ascii="Times New Roman" w:eastAsia="Calibri" w:hAnsi="Times New Roman" w:cs="Times New Roman"/>
          <w:color w:val="000000"/>
          <w:lang w:val="lt-LT"/>
        </w:rPr>
        <w:t>Jeigu pacientui</w:t>
      </w:r>
      <w:r w:rsidRPr="006A21FD">
        <w:rPr>
          <w:rFonts w:ascii="Times New Roman" w:eastAsia="Calibri" w:hAnsi="Times New Roman" w:cs="Times New Roman"/>
          <w:color w:val="000000"/>
          <w:lang w:val="lt-LT"/>
        </w:rPr>
        <w:t xml:space="preserve"> išbėrim</w:t>
      </w:r>
      <w:r w:rsidR="004E664C">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reikia atidžiai stebėti ir nutraukti gydymą Voriconazole Torrent</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jeigu pa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eidimas progresuoja</w:t>
      </w:r>
      <w:r w:rsidRPr="00F34C90">
        <w:rPr>
          <w:rFonts w:ascii="Times New Roman" w:hAnsi="Times New Roman"/>
          <w:color w:val="000000"/>
          <w:lang w:val="lt-LT"/>
        </w:rPr>
        <w:t xml:space="preserve">. </w:t>
      </w:r>
    </w:p>
    <w:p w14:paraId="0307AA6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8202E84" w14:textId="71DCD93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Be to, vorikonazolas buvo susijęs su fototoksiniu poveikiu</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skaitant tokias reakcijas kaip strazdanos,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lakai</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(lentigo), spindulin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 (aktinin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keratoz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w:t>
      </w:r>
      <w:r w:rsidRPr="00F34C90">
        <w:rPr>
          <w:rFonts w:ascii="Times New Roman" w:hAnsi="Times New Roman"/>
          <w:color w:val="000000"/>
          <w:lang w:val="lt-LT"/>
        </w:rPr>
        <w:t xml:space="preserve"> ir pseudoporfirija. Rekomenduojama, kad visi pacientai, įskaitant ir vaikus, vengtų tiesioginių saulės spindulių ekspozicijos gydymo Voriconazole Torrent metu ir naudotų apsaugos priemones, </w:t>
      </w:r>
      <w:r w:rsidR="004E664C" w:rsidRPr="004E664C">
        <w:rPr>
          <w:rFonts w:ascii="Times New Roman" w:eastAsia="Calibri" w:hAnsi="Times New Roman" w:cs="Times New Roman"/>
          <w:color w:val="000000"/>
          <w:lang w:val="lt-LT"/>
        </w:rPr>
        <w:t>pavyzd</w:t>
      </w:r>
      <w:r w:rsidR="004E664C" w:rsidRPr="004E664C">
        <w:rPr>
          <w:rFonts w:ascii="Times New Roman" w:eastAsia="Calibri" w:hAnsi="Times New Roman" w:cs="Times New Roman" w:hint="eastAsia"/>
          <w:color w:val="000000"/>
          <w:lang w:val="lt-LT"/>
        </w:rPr>
        <w:t>ž</w:t>
      </w:r>
      <w:r w:rsidR="004E664C" w:rsidRPr="004E664C">
        <w:rPr>
          <w:rFonts w:ascii="Times New Roman" w:eastAsia="Calibri" w:hAnsi="Times New Roman" w:cs="Times New Roman"/>
          <w:color w:val="000000"/>
          <w:lang w:val="lt-LT"/>
        </w:rPr>
        <w:t>iui</w:t>
      </w:r>
      <w:r w:rsidR="004E664C">
        <w:rPr>
          <w:rFonts w:ascii="Times New Roman" w:eastAsia="Calibri" w:hAnsi="Times New Roman" w:cs="Times New Roman"/>
          <w:color w:val="000000"/>
          <w:lang w:val="lt-LT"/>
        </w:rPr>
        <w:t>;</w:t>
      </w:r>
      <w:r w:rsidRPr="00F34C90">
        <w:rPr>
          <w:rFonts w:ascii="Times New Roman" w:hAnsi="Times New Roman"/>
          <w:color w:val="000000"/>
          <w:lang w:val="lt-LT"/>
        </w:rPr>
        <w:t xml:space="preserve"> apsauginius rūbus ir nuo saulės poveikio saugančius gaminius, kurių apsaugos nuo saulės koeficientas (SPF) didelis.</w:t>
      </w:r>
      <w:r w:rsidRPr="00F34C90">
        <w:rPr>
          <w:rFonts w:ascii="Times New Roman" w:hAnsi="Times New Roman"/>
          <w:color w:val="000000"/>
          <w:lang w:val="lt-LT"/>
        </w:rPr>
        <w:cr/>
      </w:r>
    </w:p>
    <w:p w14:paraId="65A571A5"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Ilgalaikis gydymas</w:t>
      </w:r>
    </w:p>
    <w:p w14:paraId="1705A2CE" w14:textId="628434D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Ilgalaikės ekspozicijos (vartojant gydymui ar profilaktikai), trunkančios ilgiau kaip 180 </w:t>
      </w:r>
      <w:r w:rsidR="00A8588E" w:rsidRPr="008E0ADF">
        <w:rPr>
          <w:rFonts w:ascii="Times New Roman" w:eastAsia="Calibri" w:hAnsi="Times New Roman" w:cs="Times New Roman"/>
          <w:color w:val="000000"/>
          <w:lang w:val="lt-LT"/>
        </w:rPr>
        <w:t>par</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(6 mėnesius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atveju</w:t>
      </w:r>
      <w:r w:rsidR="004E664C">
        <w:rPr>
          <w:rFonts w:ascii="Times New Roman" w:eastAsia="Calibri" w:hAnsi="Times New Roman" w:cs="Times New Roman"/>
          <w:color w:val="000000"/>
          <w:lang w:val="lt-LT"/>
        </w:rPr>
        <w:t>,</w:t>
      </w:r>
      <w:r w:rsidRPr="00F34C90">
        <w:rPr>
          <w:rFonts w:ascii="Times New Roman" w:hAnsi="Times New Roman"/>
          <w:color w:val="000000"/>
          <w:lang w:val="lt-LT"/>
        </w:rPr>
        <w:t xml:space="preserve"> reikia atidžiai įvertinti naudos ir rizikos santykį, todėl gydytojai turi nuspręsti, ar būtina riboti Voriconazole Torrent ekspoziciją (žr. 4.2 ir 5.1 skyrius). Buvo pranešta apie toliau išvardytus sunkius</w:t>
      </w:r>
      <w:r w:rsidR="004E664C" w:rsidRPr="00F34C90">
        <w:rPr>
          <w:rFonts w:ascii="Times New Roman" w:hAnsi="Times New Roman"/>
          <w:color w:val="000000"/>
          <w:lang w:val="lt-LT"/>
        </w:rPr>
        <w:t xml:space="preserve">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alutinius</w:t>
      </w:r>
      <w:r w:rsidRPr="00F34C90">
        <w:rPr>
          <w:rFonts w:ascii="Times New Roman" w:hAnsi="Times New Roman"/>
          <w:color w:val="000000"/>
          <w:lang w:val="lt-LT"/>
        </w:rPr>
        <w:t xml:space="preserve"> reiškinius, susijusius su ilgalaikiu gydymu Voriconazole Torrent.</w:t>
      </w:r>
    </w:p>
    <w:p w14:paraId="4E4386D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CCA14FB" w14:textId="53B4727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Buvo pranešta</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kad pacientams, daliai kuri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anks</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iau buvo 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kusios fototoksin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reakcijos, buvo</w:t>
      </w:r>
      <w:r w:rsidR="004E664C">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diagnozuotas</w:t>
      </w:r>
      <w:r w:rsidRPr="00F34C90">
        <w:rPr>
          <w:rFonts w:ascii="Times New Roman" w:hAnsi="Times New Roman"/>
          <w:color w:val="000000"/>
          <w:lang w:val="lt-LT"/>
        </w:rPr>
        <w:t xml:space="preserve"> </w:t>
      </w:r>
      <w:r w:rsidRPr="00F34C90">
        <w:rPr>
          <w:rFonts w:ascii="Times New Roman" w:hAnsi="Times New Roman"/>
          <w:color w:val="000000"/>
          <w:u w:val="single"/>
          <w:lang w:val="lt-LT"/>
        </w:rPr>
        <w:t xml:space="preserve">odos plokščiųjų ląstelių </w:t>
      </w:r>
      <w:r w:rsidR="00A8588E" w:rsidRPr="008E0ADF">
        <w:rPr>
          <w:rFonts w:ascii="Times New Roman" w:eastAsia="Calibri" w:hAnsi="Times New Roman" w:cs="Times New Roman"/>
          <w:color w:val="000000"/>
          <w:u w:val="single"/>
          <w:lang w:val="lt-LT"/>
        </w:rPr>
        <w:t>v</w:t>
      </w:r>
      <w:r w:rsidR="00A8588E" w:rsidRPr="008E0ADF">
        <w:rPr>
          <w:rFonts w:ascii="Times New Roman" w:eastAsia="Calibri" w:hAnsi="Times New Roman" w:cs="Times New Roman" w:hint="eastAsia"/>
          <w:color w:val="000000"/>
          <w:u w:val="single"/>
          <w:lang w:val="lt-LT"/>
        </w:rPr>
        <w:t>ėž</w:t>
      </w:r>
      <w:r w:rsidR="00A8588E" w:rsidRPr="008E0ADF">
        <w:rPr>
          <w:rFonts w:ascii="Times New Roman" w:eastAsia="Calibri" w:hAnsi="Times New Roman" w:cs="Times New Roman"/>
          <w:color w:val="000000"/>
          <w:u w:val="single"/>
          <w:lang w:val="lt-LT"/>
        </w:rPr>
        <w:t>ys</w:t>
      </w:r>
      <w:r w:rsidRPr="006A21FD">
        <w:rPr>
          <w:rFonts w:ascii="Times New Roman" w:eastAsia="Calibri" w:hAnsi="Times New Roman" w:cs="Times New Roman"/>
          <w:color w:val="000000"/>
          <w:lang w:val="lt-LT"/>
        </w:rPr>
        <w:t>. Jei</w:t>
      </w:r>
      <w:r w:rsidR="00455D67">
        <w:rPr>
          <w:rFonts w:ascii="Times New Roman" w:eastAsia="Calibri" w:hAnsi="Times New Roman" w:cs="Times New Roman"/>
          <w:color w:val="000000"/>
          <w:lang w:val="lt-LT"/>
        </w:rPr>
        <w:t xml:space="preserve">gu </w:t>
      </w:r>
      <w:r w:rsidR="00A8588E" w:rsidRPr="008E0ADF">
        <w:rPr>
          <w:rFonts w:ascii="Times New Roman" w:eastAsia="Calibri" w:hAnsi="Times New Roman" w:cs="Times New Roman"/>
          <w:color w:val="000000"/>
          <w:lang w:val="lt-LT"/>
        </w:rPr>
        <w:t>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kia fototoksin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reakcijos</w:t>
      </w:r>
      <w:r w:rsidRPr="00F34C90">
        <w:rPr>
          <w:rFonts w:ascii="Times New Roman" w:hAnsi="Times New Roman"/>
          <w:color w:val="000000"/>
          <w:lang w:val="lt-LT"/>
        </w:rPr>
        <w:t>, reikia</w:t>
      </w:r>
      <w:r w:rsidR="00455D67"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konsultuotis</w:t>
      </w:r>
      <w:r w:rsidRPr="00F34C90">
        <w:rPr>
          <w:rFonts w:ascii="Times New Roman" w:hAnsi="Times New Roman"/>
          <w:color w:val="000000"/>
          <w:lang w:val="lt-LT"/>
        </w:rPr>
        <w:t xml:space="preserve"> su įvairių sričių specialistais ir pacientą nukreipti pas dermatologą. Reikia apsvarstyti Voriconazole Torrent vartojimo nutraukimo ir kitų priešgrybelinių vaistinių preparatų vartojimo galimybę.</w:t>
      </w:r>
      <w:r w:rsidR="00455D67">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Sisteminis ir reguliarus </w:t>
      </w:r>
      <w:r w:rsidR="00A8588E" w:rsidRPr="008E0ADF">
        <w:rPr>
          <w:rFonts w:ascii="Times New Roman" w:eastAsia="Calibri" w:hAnsi="Times New Roman" w:cs="Times New Roman"/>
          <w:color w:val="000000"/>
          <w:lang w:val="lt-LT"/>
        </w:rPr>
        <w:t>dermatologinis</w:t>
      </w:r>
      <w:r w:rsidRPr="00F34C90">
        <w:rPr>
          <w:rFonts w:ascii="Times New Roman" w:hAnsi="Times New Roman"/>
          <w:color w:val="000000"/>
          <w:lang w:val="lt-LT"/>
        </w:rPr>
        <w:t xml:space="preserve"> įvertinimas būtinas, kai Voriconazole Torrent vartojama toliau, </w:t>
      </w:r>
      <w:r w:rsidRPr="006A21FD">
        <w:rPr>
          <w:rFonts w:ascii="Times New Roman" w:eastAsia="Calibri" w:hAnsi="Times New Roman" w:cs="Times New Roman"/>
          <w:color w:val="000000"/>
          <w:lang w:val="lt-LT"/>
        </w:rPr>
        <w:t>n</w:t>
      </w:r>
      <w:r w:rsidR="00455D67">
        <w:rPr>
          <w:rFonts w:ascii="Times New Roman" w:eastAsia="Calibri" w:hAnsi="Times New Roman" w:cs="Times New Roman"/>
          <w:color w:val="000000"/>
          <w:lang w:val="lt-LT"/>
        </w:rPr>
        <w:t>ors</w:t>
      </w:r>
      <w:r w:rsidRPr="006A21FD">
        <w:rPr>
          <w:rFonts w:ascii="Times New Roman" w:eastAsia="Calibri" w:hAnsi="Times New Roman" w:cs="Times New Roman"/>
          <w:color w:val="000000"/>
          <w:lang w:val="lt-LT"/>
        </w:rPr>
        <w:t xml:space="preserve"> atsira</w:t>
      </w:r>
      <w:r w:rsidR="00455D67">
        <w:rPr>
          <w:rFonts w:ascii="Times New Roman" w:eastAsia="Calibri" w:hAnsi="Times New Roman" w:cs="Times New Roman"/>
          <w:color w:val="000000"/>
          <w:lang w:val="lt-LT"/>
        </w:rPr>
        <w:t>n</w:t>
      </w:r>
      <w:r w:rsidRPr="006A21FD">
        <w:rPr>
          <w:rFonts w:ascii="Times New Roman" w:eastAsia="Calibri" w:hAnsi="Times New Roman" w:cs="Times New Roman"/>
          <w:color w:val="000000"/>
          <w:lang w:val="lt-LT"/>
        </w:rPr>
        <w:t>d</w:t>
      </w:r>
      <w:r w:rsidR="00455D67">
        <w:rPr>
          <w:rFonts w:ascii="Times New Roman" w:eastAsia="Calibri" w:hAnsi="Times New Roman" w:cs="Times New Roman"/>
          <w:color w:val="000000"/>
          <w:lang w:val="lt-LT"/>
        </w:rPr>
        <w:t>a</w:t>
      </w:r>
      <w:r w:rsidRPr="00F34C90">
        <w:rPr>
          <w:rFonts w:ascii="Times New Roman" w:hAnsi="Times New Roman"/>
          <w:color w:val="000000"/>
          <w:lang w:val="lt-LT"/>
        </w:rPr>
        <w:t xml:space="preserve"> su </w:t>
      </w:r>
      <w:r w:rsidR="00A8588E" w:rsidRPr="008E0ADF">
        <w:rPr>
          <w:rFonts w:ascii="Times New Roman" w:eastAsia="Calibri" w:hAnsi="Times New Roman" w:cs="Times New Roman"/>
          <w:color w:val="000000"/>
          <w:lang w:val="lt-LT"/>
        </w:rPr>
        <w:t>fototoksi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kumu</w:t>
      </w:r>
      <w:r w:rsidRPr="00F34C90">
        <w:rPr>
          <w:rFonts w:ascii="Times New Roman" w:hAnsi="Times New Roman"/>
          <w:color w:val="000000"/>
          <w:lang w:val="lt-LT"/>
        </w:rPr>
        <w:t xml:space="preserve"> susijusių pažeidimų, nes tik taip galima anksti nustatyti ir gydyti ikivėžinius pažeidimus. Jei </w:t>
      </w:r>
      <w:r w:rsidRPr="006A21FD">
        <w:rPr>
          <w:rFonts w:ascii="Times New Roman" w:eastAsia="Calibri" w:hAnsi="Times New Roman" w:cs="Times New Roman"/>
          <w:color w:val="000000"/>
          <w:lang w:val="lt-LT"/>
        </w:rPr>
        <w:t>nustatom</w:t>
      </w:r>
      <w:r w:rsidR="00455D67">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 xml:space="preserve"> ikivėžini</w:t>
      </w:r>
      <w:r w:rsidR="00455D67">
        <w:rPr>
          <w:rFonts w:ascii="Times New Roman" w:eastAsia="Calibri" w:hAnsi="Times New Roman" w:cs="Times New Roman"/>
          <w:color w:val="000000"/>
          <w:lang w:val="lt-LT"/>
        </w:rPr>
        <w:t>ai</w:t>
      </w:r>
      <w:r w:rsidRPr="00F34C90">
        <w:rPr>
          <w:rFonts w:ascii="Times New Roman" w:hAnsi="Times New Roman"/>
          <w:color w:val="000000"/>
          <w:lang w:val="lt-LT"/>
        </w:rPr>
        <w:t xml:space="preserve"> odos </w:t>
      </w:r>
      <w:r w:rsidRPr="006A21FD">
        <w:rPr>
          <w:rFonts w:ascii="Times New Roman" w:eastAsia="Calibri" w:hAnsi="Times New Roman" w:cs="Times New Roman"/>
          <w:color w:val="000000"/>
          <w:lang w:val="lt-LT"/>
        </w:rPr>
        <w:t>pažeidim</w:t>
      </w:r>
      <w:r w:rsidR="00455D67">
        <w:rPr>
          <w:rFonts w:ascii="Times New Roman" w:eastAsia="Calibri" w:hAnsi="Times New Roman" w:cs="Times New Roman"/>
          <w:color w:val="000000"/>
          <w:lang w:val="lt-LT"/>
        </w:rPr>
        <w:t>ai</w:t>
      </w:r>
      <w:r w:rsidRPr="00F34C90">
        <w:rPr>
          <w:rFonts w:ascii="Times New Roman" w:hAnsi="Times New Roman"/>
          <w:color w:val="000000"/>
          <w:lang w:val="lt-LT"/>
        </w:rPr>
        <w:t xml:space="preserve"> arba odos plokščiųjų ląstelių</w:t>
      </w:r>
      <w:r w:rsidR="00455D67"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v</w:t>
      </w:r>
      <w:r w:rsidR="00A8588E" w:rsidRPr="008E0ADF">
        <w:rPr>
          <w:rFonts w:ascii="Times New Roman" w:eastAsia="Calibri" w:hAnsi="Times New Roman" w:cs="Times New Roman" w:hint="eastAsia"/>
          <w:color w:val="000000"/>
          <w:lang w:val="lt-LT"/>
        </w:rPr>
        <w:t>ėž</w:t>
      </w:r>
      <w:r w:rsidR="00A8588E" w:rsidRPr="008E0ADF">
        <w:rPr>
          <w:rFonts w:ascii="Times New Roman" w:eastAsia="Calibri" w:hAnsi="Times New Roman" w:cs="Times New Roman"/>
          <w:color w:val="000000"/>
          <w:lang w:val="lt-LT"/>
        </w:rPr>
        <w:t>ys</w:t>
      </w:r>
      <w:r w:rsidRPr="00F34C90">
        <w:rPr>
          <w:rFonts w:ascii="Times New Roman" w:hAnsi="Times New Roman"/>
          <w:color w:val="000000"/>
          <w:lang w:val="lt-LT"/>
        </w:rPr>
        <w:t xml:space="preserve">, Voriconazole Torrent </w:t>
      </w:r>
      <w:r w:rsidRPr="006A21FD">
        <w:rPr>
          <w:rFonts w:ascii="Times New Roman" w:eastAsia="Calibri" w:hAnsi="Times New Roman" w:cs="Times New Roman"/>
          <w:color w:val="000000"/>
          <w:lang w:val="lt-LT"/>
        </w:rPr>
        <w:t>varto</w:t>
      </w:r>
      <w:r w:rsidR="00455D67">
        <w:rPr>
          <w:rFonts w:ascii="Times New Roman" w:eastAsia="Calibri" w:hAnsi="Times New Roman" w:cs="Times New Roman"/>
          <w:color w:val="000000"/>
          <w:lang w:val="lt-LT"/>
        </w:rPr>
        <w:t>t</w:t>
      </w:r>
      <w:r w:rsidRPr="006A21FD">
        <w:rPr>
          <w:rFonts w:ascii="Times New Roman" w:eastAsia="Calibri" w:hAnsi="Times New Roman" w:cs="Times New Roman"/>
          <w:color w:val="000000"/>
          <w:lang w:val="lt-LT"/>
        </w:rPr>
        <w:t xml:space="preserve">i </w:t>
      </w:r>
      <w:r w:rsidR="00455D67">
        <w:rPr>
          <w:rFonts w:ascii="Times New Roman" w:eastAsia="Calibri" w:hAnsi="Times New Roman" w:cs="Times New Roman"/>
          <w:color w:val="000000"/>
          <w:lang w:val="lt-LT"/>
        </w:rPr>
        <w:t>nebegalima</w:t>
      </w:r>
      <w:r w:rsidRPr="00F34C90">
        <w:rPr>
          <w:rFonts w:ascii="Times New Roman" w:hAnsi="Times New Roman"/>
          <w:color w:val="000000"/>
          <w:lang w:val="lt-LT"/>
        </w:rPr>
        <w:t>.</w:t>
      </w:r>
    </w:p>
    <w:p w14:paraId="1F93C0F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25DBCCA" w14:textId="2C273FF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Buvo pranešta, kad pacientams, kuriems buvo persodintas organas, pasireiškė </w:t>
      </w:r>
      <w:r w:rsidRPr="00F34C90">
        <w:rPr>
          <w:rFonts w:ascii="Times New Roman" w:hAnsi="Times New Roman"/>
          <w:color w:val="000000"/>
          <w:u w:val="single"/>
          <w:lang w:val="lt-LT"/>
        </w:rPr>
        <w:t>neinfekcinis periostitas</w:t>
      </w:r>
      <w:r w:rsidR="00455D67" w:rsidRPr="00F34C90">
        <w:rPr>
          <w:rFonts w:ascii="Times New Roman" w:hAnsi="Times New Roman"/>
          <w:color w:val="000000"/>
          <w:u w:val="single"/>
          <w:lang w:val="lt-LT"/>
        </w:rPr>
        <w:t xml:space="preserve"> </w:t>
      </w:r>
      <w:r w:rsidR="00A8588E" w:rsidRPr="008E0ADF">
        <w:rPr>
          <w:rFonts w:ascii="Times New Roman" w:eastAsia="Calibri" w:hAnsi="Times New Roman" w:cs="Times New Roman"/>
          <w:color w:val="000000"/>
          <w:u w:val="single"/>
          <w:lang w:val="lt-LT"/>
        </w:rPr>
        <w:t>kuriam esant, padid</w:t>
      </w:r>
      <w:r w:rsidR="00A8588E" w:rsidRPr="008E0ADF">
        <w:rPr>
          <w:rFonts w:ascii="Times New Roman" w:eastAsia="Calibri" w:hAnsi="Times New Roman" w:cs="Times New Roman" w:hint="eastAsia"/>
          <w:color w:val="000000"/>
          <w:u w:val="single"/>
          <w:lang w:val="lt-LT"/>
        </w:rPr>
        <w:t>ė</w:t>
      </w:r>
      <w:r w:rsidR="00A8588E" w:rsidRPr="008E0ADF">
        <w:rPr>
          <w:rFonts w:ascii="Times New Roman" w:eastAsia="Calibri" w:hAnsi="Times New Roman" w:cs="Times New Roman"/>
          <w:color w:val="000000"/>
          <w:u w:val="single"/>
          <w:lang w:val="lt-LT"/>
        </w:rPr>
        <w:t>ja</w:t>
      </w:r>
      <w:r w:rsidR="00A8588E" w:rsidRPr="00F34C90">
        <w:rPr>
          <w:rFonts w:ascii="Times New Roman" w:hAnsi="Times New Roman"/>
          <w:color w:val="000000"/>
          <w:u w:val="single"/>
          <w:lang w:val="lt-LT"/>
        </w:rPr>
        <w:t xml:space="preserve"> fluorid</w:t>
      </w:r>
      <w:r w:rsidR="00A8588E" w:rsidRPr="00F34C90">
        <w:rPr>
          <w:rFonts w:ascii="Times New Roman" w:hAnsi="Times New Roman" w:hint="eastAsia"/>
          <w:color w:val="000000"/>
          <w:u w:val="single"/>
          <w:lang w:val="lt-LT"/>
        </w:rPr>
        <w:t>ų</w:t>
      </w:r>
      <w:r w:rsidR="00A8588E" w:rsidRPr="00F34C90">
        <w:rPr>
          <w:rFonts w:ascii="Times New Roman" w:hAnsi="Times New Roman"/>
          <w:color w:val="000000"/>
          <w:u w:val="single"/>
          <w:lang w:val="lt-LT"/>
        </w:rPr>
        <w:t xml:space="preserve"> ir </w:t>
      </w:r>
      <w:r w:rsidR="00A8588E" w:rsidRPr="00F34C90">
        <w:rPr>
          <w:rFonts w:ascii="Times New Roman" w:hAnsi="Times New Roman" w:hint="eastAsia"/>
          <w:color w:val="000000"/>
          <w:u w:val="single"/>
          <w:lang w:val="lt-LT"/>
        </w:rPr>
        <w:t>š</w:t>
      </w:r>
      <w:r w:rsidR="00A8588E" w:rsidRPr="00F34C90">
        <w:rPr>
          <w:rFonts w:ascii="Times New Roman" w:hAnsi="Times New Roman"/>
          <w:color w:val="000000"/>
          <w:u w:val="single"/>
          <w:lang w:val="lt-LT"/>
        </w:rPr>
        <w:t>armin</w:t>
      </w:r>
      <w:r w:rsidR="00A8588E" w:rsidRPr="00F34C90">
        <w:rPr>
          <w:rFonts w:ascii="Times New Roman" w:hAnsi="Times New Roman" w:hint="eastAsia"/>
          <w:color w:val="000000"/>
          <w:u w:val="single"/>
          <w:lang w:val="lt-LT"/>
        </w:rPr>
        <w:t>ė</w:t>
      </w:r>
      <w:r w:rsidR="00A8588E" w:rsidRPr="00F34C90">
        <w:rPr>
          <w:rFonts w:ascii="Times New Roman" w:hAnsi="Times New Roman"/>
          <w:color w:val="000000"/>
          <w:u w:val="single"/>
          <w:lang w:val="lt-LT"/>
        </w:rPr>
        <w:t>s fosfataz</w:t>
      </w:r>
      <w:r w:rsidR="00A8588E" w:rsidRPr="00F34C90">
        <w:rPr>
          <w:rFonts w:ascii="Times New Roman" w:hAnsi="Times New Roman" w:hint="eastAsia"/>
          <w:color w:val="000000"/>
          <w:u w:val="single"/>
          <w:lang w:val="lt-LT"/>
        </w:rPr>
        <w:t>ė</w:t>
      </w:r>
      <w:r w:rsidR="00A8588E" w:rsidRPr="00F34C90">
        <w:rPr>
          <w:rFonts w:ascii="Times New Roman" w:hAnsi="Times New Roman"/>
          <w:color w:val="000000"/>
          <w:u w:val="single"/>
          <w:lang w:val="lt-LT"/>
        </w:rPr>
        <w:t xml:space="preserve">s </w:t>
      </w:r>
      <w:r w:rsidR="00A8588E" w:rsidRPr="008E0ADF">
        <w:rPr>
          <w:rFonts w:ascii="Times New Roman" w:eastAsia="Calibri" w:hAnsi="Times New Roman" w:cs="Times New Roman"/>
          <w:color w:val="000000"/>
          <w:u w:val="single"/>
          <w:lang w:val="lt-LT"/>
        </w:rPr>
        <w:t>koncentracijos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Jeigu pacientui pasireiškia kaulų skausmas ir </w:t>
      </w:r>
      <w:r w:rsidRPr="006A21FD">
        <w:rPr>
          <w:rFonts w:ascii="Times New Roman" w:eastAsia="Calibri" w:hAnsi="Times New Roman" w:cs="Times New Roman"/>
          <w:color w:val="000000"/>
          <w:lang w:val="lt-LT"/>
        </w:rPr>
        <w:t>radiologin</w:t>
      </w:r>
      <w:r w:rsidR="00455D67">
        <w:rPr>
          <w:rFonts w:ascii="Times New Roman" w:eastAsia="Calibri" w:hAnsi="Times New Roman" w:cs="Times New Roman"/>
          <w:color w:val="000000"/>
          <w:lang w:val="lt-LT"/>
        </w:rPr>
        <w:t xml:space="preserve">io </w:t>
      </w:r>
      <w:r w:rsidR="00A8588E" w:rsidRPr="008E0ADF">
        <w:rPr>
          <w:rFonts w:ascii="Times New Roman" w:eastAsia="Calibri" w:hAnsi="Times New Roman" w:cs="Times New Roman"/>
          <w:color w:val="000000"/>
          <w:lang w:val="lt-LT"/>
        </w:rPr>
        <w:t>tyrimo duomenys rodo periostit</w:t>
      </w:r>
      <w:r w:rsidR="00A8588E" w:rsidRPr="008E0ADF">
        <w:rPr>
          <w:rFonts w:ascii="Times New Roman" w:eastAsia="Calibri" w:hAnsi="Times New Roman" w:cs="Times New Roman" w:hint="eastAsia"/>
          <w:color w:val="000000"/>
          <w:lang w:val="lt-LT"/>
        </w:rPr>
        <w:t>ą</w:t>
      </w:r>
      <w:r w:rsidR="00A8588E" w:rsidRPr="00F34C90">
        <w:rPr>
          <w:rFonts w:ascii="Times New Roman" w:hAnsi="Times New Roman"/>
          <w:color w:val="000000"/>
          <w:lang w:val="lt-LT"/>
        </w:rPr>
        <w:t>, po konsultacij</w:t>
      </w:r>
      <w:r w:rsidR="00A8588E" w:rsidRPr="00F34C90">
        <w:rPr>
          <w:rFonts w:ascii="Times New Roman" w:hAnsi="Times New Roman" w:hint="eastAsia"/>
          <w:color w:val="000000"/>
          <w:lang w:val="lt-LT"/>
        </w:rPr>
        <w:t>ų</w:t>
      </w:r>
      <w:r w:rsidRPr="00F34C90">
        <w:rPr>
          <w:rFonts w:ascii="Times New Roman" w:hAnsi="Times New Roman"/>
          <w:color w:val="000000"/>
          <w:lang w:val="lt-LT"/>
        </w:rPr>
        <w:t xml:space="preserve"> su įvairių sričių specialistais</w:t>
      </w:r>
      <w:r w:rsidR="00455D67">
        <w:rPr>
          <w:rFonts w:ascii="Times New Roman" w:eastAsia="Calibri" w:hAnsi="Times New Roman" w:cs="Times New Roman"/>
          <w:color w:val="000000"/>
          <w:lang w:val="lt-LT"/>
        </w:rPr>
        <w:t>,</w:t>
      </w:r>
      <w:r w:rsidRPr="00F34C90">
        <w:rPr>
          <w:rFonts w:ascii="Times New Roman" w:hAnsi="Times New Roman"/>
          <w:color w:val="000000"/>
          <w:lang w:val="lt-LT"/>
        </w:rPr>
        <w:t xml:space="preserve"> reikia apsvarstyti Voriconazole Torrent vartojimo nutraukimo galimybę.</w:t>
      </w:r>
    </w:p>
    <w:p w14:paraId="61203FB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D382685"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Vaikų populiacija</w:t>
      </w:r>
    </w:p>
    <w:p w14:paraId="5E2A9627" w14:textId="78CE177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Saugumas ir veiksmingumas jaunesniems kaip 2 metų </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dikiams nei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tirti</w:t>
      </w:r>
      <w:r w:rsidRPr="00F34C90">
        <w:rPr>
          <w:rFonts w:ascii="Times New Roman" w:hAnsi="Times New Roman"/>
          <w:color w:val="000000"/>
          <w:lang w:val="lt-LT"/>
        </w:rPr>
        <w:t xml:space="preserve"> (žr. 4.8 ir 5.1 skyrius).</w:t>
      </w:r>
    </w:p>
    <w:p w14:paraId="22CF4E35" w14:textId="4730323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skiriamas vartoti dviejų metų ir vyresniems vaikams. </w:t>
      </w:r>
      <w:r w:rsidR="00A8588E" w:rsidRPr="008E0ADF">
        <w:rPr>
          <w:rFonts w:ascii="Times New Roman" w:eastAsia="Calibri" w:hAnsi="Times New Roman" w:cs="Times New Roman"/>
          <w:color w:val="000000"/>
          <w:lang w:val="lt-LT"/>
        </w:rPr>
        <w:t>Pasteb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ta, kad 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populiacijai da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niau padid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ja kepen</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ferment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aktyvumas (</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r. 4.8 skyri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w:t>
      </w:r>
      <w:r w:rsidR="00455D67">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Reikia stebėti ir suaugusiųjų, ir vaikų kepenų funkciją. </w:t>
      </w:r>
      <w:r w:rsidRPr="006A21FD">
        <w:rPr>
          <w:rFonts w:ascii="Times New Roman" w:eastAsia="Calibri" w:hAnsi="Times New Roman" w:cs="Times New Roman"/>
          <w:color w:val="000000"/>
          <w:lang w:val="lt-LT"/>
        </w:rPr>
        <w:t>2</w:t>
      </w:r>
      <w:r w:rsidR="00455D67">
        <w:rPr>
          <w:rFonts w:ascii="Times New Roman" w:eastAsia="Calibri" w:hAnsi="Times New Roman" w:cs="Times New Roman"/>
          <w:color w:val="000000"/>
          <w:lang w:val="lt-LT"/>
        </w:rPr>
        <w:t>-&lt;</w:t>
      </w:r>
      <w:r w:rsidRPr="00F34C90">
        <w:rPr>
          <w:rFonts w:ascii="Times New Roman" w:hAnsi="Times New Roman"/>
          <w:color w:val="000000"/>
          <w:lang w:val="lt-LT"/>
        </w:rPr>
        <w:t xml:space="preserve"> 12 metų</w:t>
      </w:r>
      <w:r w:rsidR="00455D67">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kurie serga</w:t>
      </w:r>
      <w:r w:rsidRPr="00F34C90">
        <w:rPr>
          <w:rFonts w:ascii="Times New Roman" w:hAnsi="Times New Roman"/>
          <w:color w:val="000000"/>
          <w:lang w:val="lt-LT"/>
        </w:rPr>
        <w:t xml:space="preserve"> malabsorbcija ir kurių pagal amžių yra labai </w:t>
      </w:r>
      <w:r w:rsidRPr="006A21FD">
        <w:rPr>
          <w:rFonts w:ascii="Times New Roman" w:eastAsia="Calibri" w:hAnsi="Times New Roman" w:cs="Times New Roman"/>
          <w:color w:val="000000"/>
          <w:lang w:val="lt-LT"/>
        </w:rPr>
        <w:t>maža</w:t>
      </w:r>
      <w:r w:rsidR="00455D67">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no mas</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išgerto vaistinio preparato biologinis prieinamumas gali būti</w:t>
      </w:r>
      <w:r w:rsidR="00455D67"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ma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esnis</w:t>
      </w:r>
      <w:r w:rsidRPr="00F34C90">
        <w:rPr>
          <w:rFonts w:ascii="Times New Roman" w:hAnsi="Times New Roman"/>
          <w:color w:val="000000"/>
          <w:lang w:val="lt-LT"/>
        </w:rPr>
        <w:t>. Tokiu atveju vorikonazolo rekomenduojama vartoti į veną.</w:t>
      </w:r>
    </w:p>
    <w:p w14:paraId="05F7FA4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5496A62" w14:textId="66AB6D70"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Fototoksi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kumo reakcijos da</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niau pasirei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kia vaik</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populiacijos pacientams</w:t>
      </w:r>
      <w:r w:rsidR="006A21FD" w:rsidRPr="006A21FD">
        <w:rPr>
          <w:rFonts w:ascii="Times New Roman" w:eastAsia="Calibri" w:hAnsi="Times New Roman" w:cs="Times New Roman"/>
          <w:color w:val="000000"/>
          <w:lang w:val="lt-LT"/>
        </w:rPr>
        <w:t>.</w:t>
      </w:r>
      <w:r w:rsidR="006A21FD" w:rsidRPr="00F34C90">
        <w:rPr>
          <w:rFonts w:ascii="Times New Roman" w:hAnsi="Times New Roman"/>
          <w:color w:val="000000"/>
          <w:lang w:val="lt-LT"/>
        </w:rPr>
        <w:t xml:space="preserve"> Kai buvo pranešta apie odos plokščiųjų ląstelių</w:t>
      </w:r>
      <w:r w:rsidR="00E27275"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v</w:t>
      </w:r>
      <w:r w:rsidRPr="008E0ADF">
        <w:rPr>
          <w:rFonts w:ascii="Times New Roman" w:eastAsia="Calibri" w:hAnsi="Times New Roman" w:cs="Times New Roman" w:hint="eastAsia"/>
          <w:color w:val="000000"/>
          <w:lang w:val="lt-LT"/>
        </w:rPr>
        <w:t>ėž</w:t>
      </w:r>
      <w:r w:rsidRPr="008E0ADF">
        <w:rPr>
          <w:rFonts w:ascii="Times New Roman" w:eastAsia="Calibri" w:hAnsi="Times New Roman" w:cs="Times New Roman"/>
          <w:color w:val="000000"/>
          <w:lang w:val="lt-LT"/>
        </w:rPr>
        <w:t>io atsiradim</w:t>
      </w:r>
      <w:r w:rsidRPr="008E0ADF">
        <w:rPr>
          <w:rFonts w:ascii="Times New Roman" w:eastAsia="Calibri" w:hAnsi="Times New Roman" w:cs="Times New Roman" w:hint="eastAsia"/>
          <w:color w:val="000000"/>
          <w:lang w:val="lt-LT"/>
        </w:rPr>
        <w:t>ą</w:t>
      </w:r>
      <w:r w:rsidR="006A21FD" w:rsidRPr="00F34C90">
        <w:rPr>
          <w:rFonts w:ascii="Times New Roman" w:hAnsi="Times New Roman"/>
          <w:color w:val="000000"/>
          <w:lang w:val="lt-LT"/>
        </w:rPr>
        <w:t>, buvo imtasi griežtų priemonių siekiant užtikrinti</w:t>
      </w:r>
      <w:r w:rsidR="00E27275" w:rsidRPr="00F34C90">
        <w:rPr>
          <w:rFonts w:ascii="Times New Roman" w:hAnsi="Times New Roman"/>
          <w:color w:val="000000"/>
          <w:lang w:val="lt-LT"/>
        </w:rPr>
        <w:t xml:space="preserve"> </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ioje</w:t>
      </w:r>
      <w:r w:rsidRPr="00F34C90">
        <w:rPr>
          <w:rFonts w:ascii="Times New Roman" w:hAnsi="Times New Roman"/>
          <w:color w:val="000000"/>
          <w:lang w:val="lt-LT"/>
        </w:rPr>
        <w:t xml:space="preserve"> pacient</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populiacijoje apsaugos</w:t>
      </w:r>
      <w:r w:rsidRPr="00F34C90">
        <w:rPr>
          <w:rFonts w:ascii="Times New Roman" w:hAnsi="Times New Roman"/>
          <w:color w:val="000000"/>
          <w:lang w:val="lt-LT"/>
        </w:rPr>
        <w:t xml:space="preserve"> nuo </w:t>
      </w:r>
      <w:r w:rsidRPr="00F34C90">
        <w:rPr>
          <w:rFonts w:ascii="Times New Roman" w:hAnsi="Times New Roman" w:hint="eastAsia"/>
          <w:color w:val="000000"/>
          <w:lang w:val="lt-LT"/>
        </w:rPr>
        <w:t>š</w:t>
      </w:r>
      <w:r w:rsidRPr="00F34C90">
        <w:rPr>
          <w:rFonts w:ascii="Times New Roman" w:hAnsi="Times New Roman"/>
          <w:color w:val="000000"/>
          <w:lang w:val="lt-LT"/>
        </w:rPr>
        <w:t>viesos</w:t>
      </w:r>
      <w:r w:rsidRPr="008E0ADF">
        <w:rPr>
          <w:rFonts w:ascii="Times New Roman" w:eastAsia="Calibri" w:hAnsi="Times New Roman" w:cs="Times New Roman"/>
          <w:color w:val="000000"/>
          <w:lang w:val="lt-LT"/>
        </w:rPr>
        <w:t xml:space="preserve"> priemones</w:t>
      </w:r>
      <w:r w:rsidR="006A21FD" w:rsidRPr="00F34C90">
        <w:rPr>
          <w:rFonts w:ascii="Times New Roman" w:hAnsi="Times New Roman"/>
          <w:color w:val="000000"/>
          <w:lang w:val="lt-LT"/>
        </w:rPr>
        <w:t xml:space="preserve">. Vaikams, kuriems atsiranda odos </w:t>
      </w:r>
      <w:r w:rsidR="00E27275">
        <w:rPr>
          <w:rFonts w:ascii="Times New Roman" w:eastAsia="Calibri" w:hAnsi="Times New Roman" w:cs="Times New Roman"/>
          <w:color w:val="000000"/>
          <w:lang w:val="lt-LT"/>
        </w:rPr>
        <w:t>foto</w:t>
      </w:r>
      <w:r w:rsidR="006A21FD" w:rsidRPr="006A21FD">
        <w:rPr>
          <w:rFonts w:ascii="Times New Roman" w:eastAsia="Calibri" w:hAnsi="Times New Roman" w:cs="Times New Roman"/>
          <w:color w:val="000000"/>
          <w:lang w:val="lt-LT"/>
        </w:rPr>
        <w:t>senėjimui</w:t>
      </w:r>
      <w:r w:rsidR="006A21FD" w:rsidRPr="00F34C90">
        <w:rPr>
          <w:rFonts w:ascii="Times New Roman" w:hAnsi="Times New Roman"/>
          <w:color w:val="000000"/>
          <w:lang w:val="lt-LT"/>
        </w:rPr>
        <w:t xml:space="preserve"> būdingų pažeidimų, </w:t>
      </w:r>
      <w:r w:rsidRPr="008E0ADF">
        <w:rPr>
          <w:rFonts w:ascii="Times New Roman" w:eastAsia="Calibri" w:hAnsi="Times New Roman" w:cs="Times New Roman"/>
          <w:color w:val="000000"/>
          <w:lang w:val="lt-LT"/>
        </w:rPr>
        <w:t>pavyzd</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iui</w:t>
      </w:r>
      <w:r w:rsidR="006A21FD" w:rsidRPr="006A21FD">
        <w:rPr>
          <w:rFonts w:ascii="Times New Roman" w:eastAsia="Calibri" w:hAnsi="Times New Roman" w:cs="Times New Roman"/>
          <w:color w:val="000000"/>
          <w:lang w:val="lt-LT"/>
        </w:rPr>
        <w:t>,</w:t>
      </w:r>
      <w:r w:rsidR="006A21FD" w:rsidRPr="00F34C90">
        <w:rPr>
          <w:rFonts w:ascii="Times New Roman" w:hAnsi="Times New Roman"/>
          <w:color w:val="000000"/>
          <w:lang w:val="lt-LT"/>
        </w:rPr>
        <w:t xml:space="preserve"> pigmentinių dėmių arba strazdanų, rekomenduojama vengti saulės</w:t>
      </w:r>
      <w:r w:rsidR="00E27275">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ir netgi nutraukus gydym</w:t>
      </w:r>
      <w:r w:rsidRPr="008E0ADF">
        <w:rPr>
          <w:rFonts w:ascii="Times New Roman" w:eastAsia="Calibri" w:hAnsi="Times New Roman" w:cs="Times New Roman" w:hint="eastAsia"/>
          <w:color w:val="000000"/>
          <w:lang w:val="lt-LT"/>
        </w:rPr>
        <w:t>ą</w:t>
      </w:r>
      <w:r w:rsidR="006A21FD" w:rsidRPr="006A21FD">
        <w:rPr>
          <w:rFonts w:ascii="Times New Roman" w:eastAsia="Calibri" w:hAnsi="Times New Roman" w:cs="Times New Roman"/>
          <w:color w:val="000000"/>
          <w:lang w:val="lt-LT"/>
        </w:rPr>
        <w:t xml:space="preserve"> rekomenduojamas </w:t>
      </w:r>
      <w:r w:rsidRPr="00F34C90">
        <w:rPr>
          <w:rFonts w:ascii="Times New Roman" w:hAnsi="Times New Roman"/>
          <w:color w:val="000000"/>
          <w:lang w:val="lt-LT"/>
        </w:rPr>
        <w:t>odos b</w:t>
      </w:r>
      <w:r w:rsidRPr="00F34C90">
        <w:rPr>
          <w:rFonts w:ascii="Times New Roman" w:hAnsi="Times New Roman" w:hint="eastAsia"/>
          <w:color w:val="000000"/>
          <w:lang w:val="lt-LT"/>
        </w:rPr>
        <w:t>ū</w:t>
      </w:r>
      <w:r w:rsidRPr="00F34C90">
        <w:rPr>
          <w:rFonts w:ascii="Times New Roman" w:hAnsi="Times New Roman"/>
          <w:color w:val="000000"/>
          <w:lang w:val="lt-LT"/>
        </w:rPr>
        <w:t>kl</w:t>
      </w:r>
      <w:r w:rsidRPr="00F34C90">
        <w:rPr>
          <w:rFonts w:ascii="Times New Roman" w:hAnsi="Times New Roman" w:hint="eastAsia"/>
          <w:color w:val="000000"/>
          <w:lang w:val="lt-LT"/>
        </w:rPr>
        <w:t>ė</w:t>
      </w:r>
      <w:r w:rsidRPr="00F34C90">
        <w:rPr>
          <w:rFonts w:ascii="Times New Roman" w:hAnsi="Times New Roman"/>
          <w:color w:val="000000"/>
          <w:lang w:val="lt-LT"/>
        </w:rPr>
        <w:t>s steb</w:t>
      </w:r>
      <w:r w:rsidRPr="00F34C90">
        <w:rPr>
          <w:rFonts w:ascii="Times New Roman" w:hAnsi="Times New Roman" w:hint="eastAsia"/>
          <w:color w:val="000000"/>
          <w:lang w:val="lt-LT"/>
        </w:rPr>
        <w:t>ė</w:t>
      </w:r>
      <w:r w:rsidRPr="00F34C90">
        <w:rPr>
          <w:rFonts w:ascii="Times New Roman" w:hAnsi="Times New Roman"/>
          <w:color w:val="000000"/>
          <w:lang w:val="lt-LT"/>
        </w:rPr>
        <w:t>jimas</w:t>
      </w:r>
      <w:r w:rsidR="006A21FD" w:rsidRPr="00F34C90">
        <w:rPr>
          <w:rFonts w:ascii="Times New Roman" w:hAnsi="Times New Roman"/>
          <w:color w:val="000000"/>
          <w:lang w:val="lt-LT"/>
        </w:rPr>
        <w:t>.</w:t>
      </w:r>
    </w:p>
    <w:p w14:paraId="3C82FD5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83E580A"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Profilaktika</w:t>
      </w:r>
    </w:p>
    <w:p w14:paraId="5AC43227" w14:textId="235117F7" w:rsidR="006A21FD" w:rsidRPr="00F34C90" w:rsidRDefault="00E27275"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Atsiradus</w:t>
      </w:r>
      <w:r w:rsidR="006A21FD" w:rsidRPr="00F34C90">
        <w:rPr>
          <w:rFonts w:ascii="Times New Roman" w:hAnsi="Times New Roman"/>
          <w:color w:val="000000"/>
          <w:lang w:val="lt-LT"/>
        </w:rPr>
        <w:t xml:space="preserve"> su gydymu susijusių nepageidaujamų reiškinių (</w:t>
      </w:r>
      <w:r w:rsidR="006A21FD" w:rsidRPr="006A21FD">
        <w:rPr>
          <w:rFonts w:ascii="Times New Roman" w:eastAsia="Calibri" w:hAnsi="Times New Roman" w:cs="Times New Roman"/>
          <w:color w:val="000000"/>
          <w:lang w:val="lt-LT"/>
        </w:rPr>
        <w:t>toksini</w:t>
      </w:r>
      <w:r>
        <w:rPr>
          <w:rFonts w:ascii="Times New Roman" w:eastAsia="Calibri" w:hAnsi="Times New Roman" w:cs="Times New Roman"/>
          <w:color w:val="000000"/>
          <w:lang w:val="lt-LT"/>
        </w:rPr>
        <w:t>am</w:t>
      </w:r>
      <w:r w:rsidR="006A21FD" w:rsidRPr="006A21FD">
        <w:rPr>
          <w:rFonts w:ascii="Times New Roman" w:eastAsia="Calibri" w:hAnsi="Times New Roman" w:cs="Times New Roman"/>
          <w:color w:val="000000"/>
          <w:lang w:val="lt-LT"/>
        </w:rPr>
        <w:t xml:space="preserve"> poveiki</w:t>
      </w:r>
      <w:r>
        <w:rPr>
          <w:rFonts w:ascii="Times New Roman" w:eastAsia="Calibri" w:hAnsi="Times New Roman" w:cs="Times New Roman"/>
          <w:color w:val="000000"/>
          <w:lang w:val="lt-LT"/>
        </w:rPr>
        <w:t>ui</w:t>
      </w:r>
      <w:r w:rsidR="006A21FD" w:rsidRPr="00F34C90">
        <w:rPr>
          <w:rFonts w:ascii="Times New Roman" w:hAnsi="Times New Roman"/>
          <w:color w:val="000000"/>
          <w:lang w:val="lt-LT"/>
        </w:rPr>
        <w:t xml:space="preserve"> kepenims, </w:t>
      </w:r>
      <w:r w:rsidR="006A21FD" w:rsidRPr="006A21FD">
        <w:rPr>
          <w:rFonts w:ascii="Times New Roman" w:eastAsia="Calibri" w:hAnsi="Times New Roman" w:cs="Times New Roman"/>
          <w:color w:val="000000"/>
          <w:lang w:val="lt-LT"/>
        </w:rPr>
        <w:t>sunki</w:t>
      </w:r>
      <w:r>
        <w:rPr>
          <w:rFonts w:ascii="Times New Roman" w:eastAsia="Calibri" w:hAnsi="Times New Roman" w:cs="Times New Roman"/>
          <w:color w:val="000000"/>
          <w:lang w:val="lt-LT"/>
        </w:rPr>
        <w:t>oms</w:t>
      </w:r>
      <w:r w:rsidR="006A21FD" w:rsidRPr="00F34C90">
        <w:rPr>
          <w:rFonts w:ascii="Times New Roman" w:hAnsi="Times New Roman"/>
          <w:color w:val="000000"/>
          <w:lang w:val="lt-LT"/>
        </w:rPr>
        <w:t xml:space="preserve"> odos </w:t>
      </w:r>
      <w:r w:rsidR="006A21FD" w:rsidRPr="006A21FD">
        <w:rPr>
          <w:rFonts w:ascii="Times New Roman" w:eastAsia="Calibri" w:hAnsi="Times New Roman" w:cs="Times New Roman"/>
          <w:color w:val="000000"/>
          <w:lang w:val="lt-LT"/>
        </w:rPr>
        <w:t>reakcij</w:t>
      </w:r>
      <w:r>
        <w:rPr>
          <w:rFonts w:ascii="Times New Roman" w:eastAsia="Calibri" w:hAnsi="Times New Roman" w:cs="Times New Roman"/>
          <w:color w:val="000000"/>
          <w:lang w:val="lt-LT"/>
        </w:rPr>
        <w:t>oms</w:t>
      </w:r>
      <w:r w:rsidR="006A21FD" w:rsidRPr="00F34C90">
        <w:rPr>
          <w:rFonts w:ascii="Times New Roman" w:hAnsi="Times New Roman"/>
          <w:color w:val="000000"/>
          <w:lang w:val="lt-LT"/>
        </w:rPr>
        <w:t>, įskaitant</w:t>
      </w:r>
      <w:r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fototoksi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kum</w:t>
      </w:r>
      <w:r w:rsidR="00A8588E" w:rsidRPr="008E0ADF">
        <w:rPr>
          <w:rFonts w:ascii="Times New Roman" w:eastAsia="Calibri" w:hAnsi="Times New Roman" w:cs="Times New Roman" w:hint="eastAsia"/>
          <w:color w:val="000000"/>
          <w:lang w:val="lt-LT"/>
        </w:rPr>
        <w:t>ą</w:t>
      </w:r>
      <w:r w:rsidR="006A21FD" w:rsidRPr="00F34C90">
        <w:rPr>
          <w:rFonts w:ascii="Times New Roman" w:hAnsi="Times New Roman"/>
          <w:color w:val="000000"/>
          <w:lang w:val="lt-LT"/>
        </w:rPr>
        <w:t xml:space="preserve"> ir odos plokščiųjų ląstelių </w:t>
      </w:r>
      <w:r w:rsidR="00A8588E" w:rsidRPr="008E0ADF">
        <w:rPr>
          <w:rFonts w:ascii="Times New Roman" w:eastAsia="Calibri" w:hAnsi="Times New Roman" w:cs="Times New Roman"/>
          <w:color w:val="000000"/>
          <w:lang w:val="lt-LT"/>
        </w:rPr>
        <w:t>v</w:t>
      </w:r>
      <w:r w:rsidR="00A8588E" w:rsidRPr="008E0ADF">
        <w:rPr>
          <w:rFonts w:ascii="Times New Roman" w:eastAsia="Calibri" w:hAnsi="Times New Roman" w:cs="Times New Roman" w:hint="eastAsia"/>
          <w:color w:val="000000"/>
          <w:lang w:val="lt-LT"/>
        </w:rPr>
        <w:t>ėžį</w:t>
      </w:r>
      <w:r w:rsidR="00A8588E" w:rsidRPr="008E0ADF">
        <w:rPr>
          <w:rFonts w:ascii="Times New Roman" w:eastAsia="Calibri" w:hAnsi="Times New Roman" w:cs="Times New Roman"/>
          <w:color w:val="000000"/>
          <w:lang w:val="lt-LT"/>
        </w:rPr>
        <w:t>, arba sunkiems</w:t>
      </w:r>
      <w:r w:rsidR="006A21FD" w:rsidRPr="00F34C90">
        <w:rPr>
          <w:rFonts w:ascii="Times New Roman" w:hAnsi="Times New Roman"/>
          <w:color w:val="000000"/>
          <w:lang w:val="lt-LT"/>
        </w:rPr>
        <w:t xml:space="preserve"> ar </w:t>
      </w:r>
      <w:r w:rsidR="006A21FD" w:rsidRPr="006A21FD">
        <w:rPr>
          <w:rFonts w:ascii="Times New Roman" w:eastAsia="Calibri" w:hAnsi="Times New Roman" w:cs="Times New Roman"/>
          <w:color w:val="000000"/>
          <w:lang w:val="lt-LT"/>
        </w:rPr>
        <w:t>ilgalaiki</w:t>
      </w:r>
      <w:r>
        <w:rPr>
          <w:rFonts w:ascii="Times New Roman" w:eastAsia="Calibri" w:hAnsi="Times New Roman" w:cs="Times New Roman"/>
          <w:color w:val="000000"/>
          <w:lang w:val="lt-LT"/>
        </w:rPr>
        <w:t>am</w:t>
      </w:r>
      <w:r w:rsidR="006A21FD" w:rsidRPr="006A21FD">
        <w:rPr>
          <w:rFonts w:ascii="Times New Roman" w:eastAsia="Calibri" w:hAnsi="Times New Roman" w:cs="Times New Roman"/>
          <w:color w:val="000000"/>
          <w:lang w:val="lt-LT"/>
        </w:rPr>
        <w:t>s</w:t>
      </w:r>
      <w:r w:rsidR="006A21FD" w:rsidRPr="00F34C90">
        <w:rPr>
          <w:rFonts w:ascii="Times New Roman" w:hAnsi="Times New Roman"/>
          <w:color w:val="000000"/>
          <w:lang w:val="lt-LT"/>
        </w:rPr>
        <w:t xml:space="preserve"> regos sutrikimas </w:t>
      </w:r>
      <w:r>
        <w:rPr>
          <w:rFonts w:ascii="Times New Roman" w:eastAsia="Calibri" w:hAnsi="Times New Roman" w:cs="Times New Roman"/>
          <w:color w:val="000000"/>
          <w:lang w:val="lt-LT"/>
        </w:rPr>
        <w:t>i</w:t>
      </w:r>
      <w:r w:rsidR="006A21FD" w:rsidRPr="006A21FD">
        <w:rPr>
          <w:rFonts w:ascii="Times New Roman" w:eastAsia="Calibri" w:hAnsi="Times New Roman" w:cs="Times New Roman"/>
          <w:color w:val="000000"/>
          <w:lang w:val="lt-LT"/>
        </w:rPr>
        <w:t>r periostit</w:t>
      </w:r>
      <w:r>
        <w:rPr>
          <w:rFonts w:ascii="Times New Roman" w:eastAsia="Calibri" w:hAnsi="Times New Roman" w:cs="Times New Roman"/>
          <w:color w:val="000000"/>
          <w:lang w:val="lt-LT"/>
        </w:rPr>
        <w:t>ui</w:t>
      </w:r>
      <w:r w:rsidR="006A21FD"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reik</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t</w:t>
      </w:r>
      <w:r w:rsidR="00A8588E" w:rsidRPr="008E0ADF">
        <w:rPr>
          <w:rFonts w:ascii="Times New Roman" w:eastAsia="Calibri" w:hAnsi="Times New Roman" w:cs="Times New Roman" w:hint="eastAsia"/>
          <w:color w:val="000000"/>
          <w:lang w:val="lt-LT"/>
        </w:rPr>
        <w:t>ų</w:t>
      </w:r>
      <w:r w:rsidR="006A21FD" w:rsidRPr="00F34C90">
        <w:rPr>
          <w:rFonts w:ascii="Times New Roman" w:hAnsi="Times New Roman"/>
          <w:color w:val="000000"/>
          <w:lang w:val="lt-LT"/>
        </w:rPr>
        <w:t xml:space="preserve"> apsvarstyti galimą vorikonazolo vartojimo nutraukimą ir kitų vaistinių preparatų nuo grybelių vartojimą.</w:t>
      </w:r>
      <w:r w:rsidR="006A21FD" w:rsidRPr="00F34C90">
        <w:rPr>
          <w:rFonts w:ascii="Times New Roman" w:hAnsi="Times New Roman"/>
          <w:color w:val="000000"/>
          <w:lang w:val="lt-LT"/>
        </w:rPr>
        <w:cr/>
      </w:r>
    </w:p>
    <w:p w14:paraId="33C4D6B0" w14:textId="212A9EF4"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 xml:space="preserve">Fenitoinas (CYP2C9 substratas ir </w:t>
      </w:r>
      <w:r w:rsidRPr="006A21FD">
        <w:rPr>
          <w:rFonts w:ascii="Times New Roman" w:eastAsia="Calibri" w:hAnsi="Times New Roman" w:cs="Times New Roman"/>
          <w:color w:val="000000"/>
          <w:u w:val="single"/>
          <w:lang w:val="lt-LT"/>
        </w:rPr>
        <w:t>stipr</w:t>
      </w:r>
      <w:r w:rsidR="00E27275">
        <w:rPr>
          <w:rFonts w:ascii="Times New Roman" w:eastAsia="Calibri" w:hAnsi="Times New Roman" w:cs="Times New Roman"/>
          <w:color w:val="000000"/>
          <w:u w:val="single"/>
          <w:lang w:val="lt-LT"/>
        </w:rPr>
        <w:t>a</w:t>
      </w:r>
      <w:r w:rsidRPr="006A21FD">
        <w:rPr>
          <w:rFonts w:ascii="Times New Roman" w:eastAsia="Calibri" w:hAnsi="Times New Roman" w:cs="Times New Roman"/>
          <w:color w:val="000000"/>
          <w:u w:val="single"/>
          <w:lang w:val="lt-LT"/>
        </w:rPr>
        <w:t xml:space="preserve">us </w:t>
      </w:r>
      <w:r w:rsidR="00E27275">
        <w:rPr>
          <w:rFonts w:ascii="Times New Roman" w:eastAsia="Calibri" w:hAnsi="Times New Roman" w:cs="Times New Roman"/>
          <w:color w:val="000000"/>
          <w:u w:val="single"/>
          <w:lang w:val="lt-LT"/>
        </w:rPr>
        <w:t>poveikio</w:t>
      </w:r>
      <w:r w:rsidR="00E27275" w:rsidRPr="00F34C90">
        <w:rPr>
          <w:rFonts w:ascii="Times New Roman" w:hAnsi="Times New Roman"/>
          <w:color w:val="000000"/>
          <w:u w:val="single"/>
          <w:lang w:val="lt-LT"/>
        </w:rPr>
        <w:t xml:space="preserve"> </w:t>
      </w:r>
      <w:r w:rsidRPr="00F34C90">
        <w:rPr>
          <w:rFonts w:ascii="Times New Roman" w:hAnsi="Times New Roman"/>
          <w:color w:val="000000"/>
          <w:u w:val="single"/>
          <w:lang w:val="lt-LT"/>
        </w:rPr>
        <w:t xml:space="preserve">CYP450 </w:t>
      </w:r>
      <w:r w:rsidR="00A8588E" w:rsidRPr="008E0ADF">
        <w:rPr>
          <w:rFonts w:ascii="Times New Roman" w:eastAsia="Calibri" w:hAnsi="Times New Roman" w:cs="Times New Roman"/>
          <w:color w:val="000000"/>
          <w:u w:val="single"/>
          <w:lang w:val="en-US"/>
        </w:rPr>
        <w:t>su</w:t>
      </w:r>
      <w:r w:rsidR="00A8588E" w:rsidRPr="008E0ADF">
        <w:rPr>
          <w:rFonts w:ascii="Times New Roman" w:eastAsia="Calibri" w:hAnsi="Times New Roman" w:cs="Times New Roman" w:hint="eastAsia"/>
          <w:color w:val="000000"/>
          <w:u w:val="single"/>
          <w:lang w:val="en-US"/>
        </w:rPr>
        <w:t>ž</w:t>
      </w:r>
      <w:r w:rsidR="00A8588E" w:rsidRPr="008E0ADF">
        <w:rPr>
          <w:rFonts w:ascii="Times New Roman" w:eastAsia="Calibri" w:hAnsi="Times New Roman" w:cs="Times New Roman"/>
          <w:color w:val="000000"/>
          <w:u w:val="single"/>
          <w:lang w:val="en-US"/>
        </w:rPr>
        <w:t>adinantis vaistinis preparatas</w:t>
      </w:r>
      <w:r w:rsidRPr="00F34C90">
        <w:rPr>
          <w:rFonts w:ascii="Times New Roman" w:hAnsi="Times New Roman"/>
          <w:color w:val="000000"/>
          <w:u w:val="single"/>
          <w:lang w:val="lt-LT"/>
        </w:rPr>
        <w:t>)</w:t>
      </w:r>
    </w:p>
    <w:p w14:paraId="216CF395" w14:textId="1598F2D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 xml:space="preserve">Jei kartu vartojama </w:t>
      </w:r>
      <w:r w:rsidR="00E27275">
        <w:rPr>
          <w:rFonts w:ascii="Times New Roman" w:eastAsia="Calibri" w:hAnsi="Times New Roman" w:cs="Times New Roman"/>
          <w:color w:val="000000"/>
          <w:lang w:val="lt-LT"/>
        </w:rPr>
        <w:t>vorikonazolo</w:t>
      </w:r>
      <w:r w:rsidRPr="00F34C90">
        <w:rPr>
          <w:rFonts w:ascii="Times New Roman" w:hAnsi="Times New Roman"/>
          <w:color w:val="000000"/>
          <w:lang w:val="lt-LT"/>
        </w:rPr>
        <w:t xml:space="preserve">, rekomenduojama atidžiai stebėti fenitoino </w:t>
      </w:r>
      <w:r w:rsidRPr="006A21FD">
        <w:rPr>
          <w:rFonts w:ascii="Times New Roman" w:eastAsia="Calibri" w:hAnsi="Times New Roman" w:cs="Times New Roman"/>
          <w:color w:val="000000"/>
          <w:lang w:val="lt-LT"/>
        </w:rPr>
        <w:t>koncentracij</w:t>
      </w:r>
      <w:r w:rsidR="00E27275">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Reikia vengti </w:t>
      </w:r>
      <w:r w:rsidR="00E27275">
        <w:rPr>
          <w:rFonts w:ascii="Times New Roman" w:eastAsia="Calibri" w:hAnsi="Times New Roman" w:cs="Times New Roman"/>
          <w:color w:val="000000"/>
          <w:lang w:val="lt-LT"/>
        </w:rPr>
        <w:t xml:space="preserve">vartoti </w:t>
      </w:r>
      <w:r w:rsidRPr="00F34C90">
        <w:rPr>
          <w:rFonts w:ascii="Times New Roman" w:hAnsi="Times New Roman"/>
          <w:color w:val="000000"/>
          <w:lang w:val="lt-LT"/>
        </w:rPr>
        <w:t>vorikonazolą kartu su fenitoinu, išskyrus atvejus, kai nauda yra didesnė už riziką (žr.4.5 skyrių).</w:t>
      </w:r>
    </w:p>
    <w:p w14:paraId="6BC9663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862D93F" w14:textId="27A85515"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Efavirenzas (CYP450</w:t>
      </w:r>
      <w:r w:rsidR="00E27275" w:rsidRPr="00F34C90">
        <w:rPr>
          <w:rFonts w:ascii="Times New Roman" w:hAnsi="Times New Roman"/>
          <w:color w:val="000000"/>
          <w:u w:val="single"/>
          <w:lang w:val="lt-LT"/>
        </w:rPr>
        <w:t xml:space="preserve"> </w:t>
      </w:r>
      <w:r w:rsidR="00A8588E" w:rsidRPr="008E0ADF">
        <w:rPr>
          <w:rFonts w:ascii="Times New Roman" w:eastAsia="Calibri" w:hAnsi="Times New Roman" w:cs="Times New Roman"/>
          <w:color w:val="000000"/>
          <w:u w:val="single"/>
          <w:lang w:val="en-US"/>
        </w:rPr>
        <w:t>su</w:t>
      </w:r>
      <w:r w:rsidR="00A8588E" w:rsidRPr="008E0ADF">
        <w:rPr>
          <w:rFonts w:ascii="Times New Roman" w:eastAsia="Calibri" w:hAnsi="Times New Roman" w:cs="Times New Roman" w:hint="eastAsia"/>
          <w:color w:val="000000"/>
          <w:u w:val="single"/>
          <w:lang w:val="en-US"/>
        </w:rPr>
        <w:t>ž</w:t>
      </w:r>
      <w:r w:rsidR="00A8588E" w:rsidRPr="008E0ADF">
        <w:rPr>
          <w:rFonts w:ascii="Times New Roman" w:eastAsia="Calibri" w:hAnsi="Times New Roman" w:cs="Times New Roman"/>
          <w:color w:val="000000"/>
          <w:u w:val="single"/>
          <w:lang w:val="en-US"/>
        </w:rPr>
        <w:t>adinantis vaistinis preparatas</w:t>
      </w:r>
      <w:r w:rsidRPr="00F34C90">
        <w:rPr>
          <w:rFonts w:ascii="Times New Roman" w:hAnsi="Times New Roman"/>
          <w:color w:val="000000"/>
          <w:u w:val="single"/>
          <w:lang w:val="lt-LT"/>
        </w:rPr>
        <w:t>, CYP3A4 inhibitorius ir substratas)</w:t>
      </w:r>
    </w:p>
    <w:p w14:paraId="7334FF34" w14:textId="7CBC9241"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Vorikonazol</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xml:space="preserve"> vartojant k</w:t>
      </w:r>
      <w:r w:rsidR="006A21FD" w:rsidRPr="006A21FD">
        <w:rPr>
          <w:rFonts w:ascii="Times New Roman" w:eastAsia="Calibri" w:hAnsi="Times New Roman" w:cs="Times New Roman"/>
          <w:color w:val="000000"/>
          <w:lang w:val="lt-LT"/>
        </w:rPr>
        <w:t>artu</w:t>
      </w:r>
      <w:r w:rsidR="006A21FD" w:rsidRPr="00F34C90">
        <w:rPr>
          <w:rFonts w:ascii="Times New Roman" w:hAnsi="Times New Roman"/>
          <w:color w:val="000000"/>
          <w:lang w:val="lt-LT"/>
        </w:rPr>
        <w:t xml:space="preserve"> su efavirenzu</w:t>
      </w:r>
      <w:r w:rsidR="00885F2A">
        <w:rPr>
          <w:rFonts w:ascii="Times New Roman" w:eastAsia="Calibri" w:hAnsi="Times New Roman" w:cs="Times New Roman"/>
          <w:color w:val="000000"/>
          <w:lang w:val="lt-LT"/>
        </w:rPr>
        <w:t>,</w:t>
      </w:r>
      <w:r w:rsidR="006A21FD" w:rsidRPr="00F34C90">
        <w:rPr>
          <w:rFonts w:ascii="Times New Roman" w:hAnsi="Times New Roman"/>
          <w:color w:val="000000"/>
          <w:lang w:val="lt-LT"/>
        </w:rPr>
        <w:t xml:space="preserve"> vorikonazolo dozę reikia padidinti iki 400 mg kas 12 valandų, efavirenzo dozę sumažinti iki 300 mg kas 24 valandas (žr. 4.2, 4.3 ir 4.5 skyrius).</w:t>
      </w:r>
    </w:p>
    <w:p w14:paraId="532F6C5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D5D435D" w14:textId="6943B754"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Rifabutinas (</w:t>
      </w:r>
      <w:r w:rsidR="00A8588E" w:rsidRPr="008E0ADF">
        <w:rPr>
          <w:rFonts w:ascii="Times New Roman" w:eastAsia="Calibri" w:hAnsi="Times New Roman" w:cs="Times New Roman"/>
          <w:color w:val="000000"/>
          <w:u w:val="single"/>
          <w:lang w:val="en-US"/>
        </w:rPr>
        <w:t xml:space="preserve">stipraus poveikio </w:t>
      </w:r>
      <w:r w:rsidRPr="00F34C90">
        <w:rPr>
          <w:rFonts w:ascii="Times New Roman" w:hAnsi="Times New Roman"/>
          <w:color w:val="000000"/>
          <w:u w:val="single"/>
          <w:lang w:val="lt-LT"/>
        </w:rPr>
        <w:t xml:space="preserve">CYP450 </w:t>
      </w:r>
      <w:r w:rsidR="00A8588E" w:rsidRPr="008E0ADF">
        <w:rPr>
          <w:rFonts w:ascii="Times New Roman" w:eastAsia="Calibri" w:hAnsi="Times New Roman" w:cs="Times New Roman"/>
          <w:color w:val="000000"/>
          <w:u w:val="single"/>
          <w:lang w:val="en-US"/>
        </w:rPr>
        <w:t>su</w:t>
      </w:r>
      <w:r w:rsidR="00A8588E" w:rsidRPr="008E0ADF">
        <w:rPr>
          <w:rFonts w:ascii="Times New Roman" w:eastAsia="Calibri" w:hAnsi="Times New Roman" w:cs="Times New Roman" w:hint="eastAsia"/>
          <w:color w:val="000000"/>
          <w:u w:val="single"/>
          <w:lang w:val="en-US"/>
        </w:rPr>
        <w:t>ž</w:t>
      </w:r>
      <w:r w:rsidR="00A8588E" w:rsidRPr="008E0ADF">
        <w:rPr>
          <w:rFonts w:ascii="Times New Roman" w:eastAsia="Calibri" w:hAnsi="Times New Roman" w:cs="Times New Roman"/>
          <w:color w:val="000000"/>
          <w:u w:val="single"/>
          <w:lang w:val="en-US"/>
        </w:rPr>
        <w:t>adinantis vaistinis preparatas</w:t>
      </w:r>
      <w:r w:rsidRPr="00F34C90">
        <w:rPr>
          <w:rFonts w:ascii="Times New Roman" w:hAnsi="Times New Roman"/>
          <w:color w:val="000000"/>
          <w:u w:val="single"/>
          <w:lang w:val="lt-LT"/>
        </w:rPr>
        <w:t>)</w:t>
      </w:r>
    </w:p>
    <w:p w14:paraId="5DEE323B" w14:textId="6C009CE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Jei rifabutino vartojama kartu su vorikonazolu, rekomenduojama atidžiai stebėti kraujo ląstelių kiekį ir nepageidaujamas reakcijas</w:t>
      </w:r>
      <w:r w:rsidR="00885F2A">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į</w:t>
      </w:r>
      <w:r w:rsidRPr="006A21FD">
        <w:rPr>
          <w:rFonts w:ascii="Times New Roman" w:eastAsia="Calibri" w:hAnsi="Times New Roman" w:cs="Times New Roman"/>
          <w:color w:val="000000"/>
          <w:lang w:val="lt-LT"/>
        </w:rPr>
        <w:t xml:space="preserve"> rifabutin</w:t>
      </w:r>
      <w:r w:rsidR="00A8588E" w:rsidRPr="008E0ADF">
        <w:rPr>
          <w:rFonts w:ascii="Times New Roman" w:eastAsia="Calibri" w:hAnsi="Times New Roman" w:cs="Times New Roman" w:hint="eastAsia"/>
          <w:color w:val="000000"/>
          <w:lang w:val="lt-LT"/>
        </w:rPr>
        <w:t>ą</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gali pasireikšti uveitas). Reikia vengti vartoti vorikonazolą kartu su rifabutinu, išskyrus atvejus, kai nauda yra didesnė už riziką (žr. 4.5 skyrių).</w:t>
      </w:r>
    </w:p>
    <w:p w14:paraId="1609ED6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5E57ECF" w14:textId="21C2C26D"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Ritonaviras (</w:t>
      </w:r>
      <w:r w:rsidR="00885F2A" w:rsidRPr="00885F2A">
        <w:rPr>
          <w:rFonts w:ascii="Times New Roman" w:eastAsia="Calibri" w:hAnsi="Times New Roman" w:cs="Times New Roman"/>
          <w:color w:val="000000"/>
          <w:u w:val="single"/>
          <w:lang w:val="en-US"/>
        </w:rPr>
        <w:t>stipraus poveikio</w:t>
      </w:r>
      <w:r w:rsidRPr="00F34C90">
        <w:rPr>
          <w:rFonts w:ascii="Times New Roman" w:hAnsi="Times New Roman"/>
          <w:color w:val="000000"/>
          <w:u w:val="single"/>
          <w:lang w:val="lt-LT"/>
        </w:rPr>
        <w:t xml:space="preserve"> CYP450 </w:t>
      </w:r>
      <w:r w:rsidR="00A8588E" w:rsidRPr="008E0ADF">
        <w:rPr>
          <w:rFonts w:ascii="Times New Roman" w:eastAsia="Calibri" w:hAnsi="Times New Roman" w:cs="Times New Roman"/>
          <w:color w:val="000000"/>
          <w:u w:val="single"/>
          <w:lang w:val="en-US"/>
        </w:rPr>
        <w:t>su</w:t>
      </w:r>
      <w:r w:rsidR="00A8588E" w:rsidRPr="008E0ADF">
        <w:rPr>
          <w:rFonts w:ascii="Times New Roman" w:eastAsia="Calibri" w:hAnsi="Times New Roman" w:cs="Times New Roman" w:hint="eastAsia"/>
          <w:color w:val="000000"/>
          <w:u w:val="single"/>
          <w:lang w:val="en-US"/>
        </w:rPr>
        <w:t>ž</w:t>
      </w:r>
      <w:r w:rsidR="00A8588E" w:rsidRPr="008E0ADF">
        <w:rPr>
          <w:rFonts w:ascii="Times New Roman" w:eastAsia="Calibri" w:hAnsi="Times New Roman" w:cs="Times New Roman"/>
          <w:color w:val="000000"/>
          <w:u w:val="single"/>
          <w:lang w:val="en-US"/>
        </w:rPr>
        <w:t>adinantis vaistinis preparatas</w:t>
      </w:r>
      <w:r w:rsidRPr="00F34C90">
        <w:rPr>
          <w:rFonts w:ascii="Times New Roman" w:hAnsi="Times New Roman"/>
          <w:color w:val="000000"/>
          <w:u w:val="single"/>
          <w:lang w:val="lt-LT"/>
        </w:rPr>
        <w:t>, CYP3A4 inhibitorius ir substratas)</w:t>
      </w:r>
    </w:p>
    <w:p w14:paraId="203E7E61" w14:textId="523AC65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vengti vartoti vorikonazolą kartu su maža ritonaviro doze (100 mg du kartus per parą), išskyrus atvejus, kai įvertinus </w:t>
      </w:r>
      <w:r w:rsidR="00A8588E" w:rsidRPr="008E0ADF">
        <w:rPr>
          <w:rFonts w:ascii="Times New Roman" w:eastAsia="Calibri" w:hAnsi="Times New Roman" w:cs="Times New Roman"/>
          <w:color w:val="000000"/>
          <w:lang w:val="lt-LT"/>
        </w:rPr>
        <w:t>naud</w:t>
      </w:r>
      <w:r w:rsidR="00A8588E" w:rsidRPr="008E0ADF">
        <w:rPr>
          <w:rFonts w:ascii="Times New Roman" w:eastAsia="Calibri" w:hAnsi="Times New Roman" w:cs="Times New Roman" w:hint="eastAsia"/>
          <w:color w:val="000000"/>
          <w:lang w:val="lt-LT"/>
        </w:rPr>
        <w:t>ą</w:t>
      </w:r>
      <w:r w:rsidR="00A8588E" w:rsidRPr="00F34C90">
        <w:rPr>
          <w:rFonts w:ascii="Times New Roman" w:hAnsi="Times New Roman"/>
          <w:color w:val="000000"/>
          <w:lang w:val="lt-LT"/>
        </w:rPr>
        <w:t xml:space="preserve"> ir </w:t>
      </w:r>
      <w:r w:rsidR="00A8588E" w:rsidRPr="008E0ADF">
        <w:rPr>
          <w:rFonts w:ascii="Times New Roman" w:eastAsia="Calibri" w:hAnsi="Times New Roman" w:cs="Times New Roman"/>
          <w:color w:val="000000"/>
          <w:lang w:val="lt-LT"/>
        </w:rPr>
        <w:t>rizik</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pacientui</w:t>
      </w:r>
      <w:r w:rsidRPr="00F34C90">
        <w:rPr>
          <w:rFonts w:ascii="Times New Roman" w:hAnsi="Times New Roman"/>
          <w:color w:val="000000"/>
          <w:lang w:val="lt-LT"/>
        </w:rPr>
        <w:t>, vorikonazolo vartojimas yra pateisinamas (žr. 4.5 ir 4.3 skyrius).</w:t>
      </w:r>
    </w:p>
    <w:p w14:paraId="1883050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5651424"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Everolimuzas (CYP3A4 substratas, P-gp substratas)</w:t>
      </w:r>
    </w:p>
    <w:p w14:paraId="41C29C2B" w14:textId="2269F4D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Vorikonazolo nerekomenduojama vartoti kartu su everolimuzu, nes </w:t>
      </w:r>
      <w:r w:rsidR="00885F2A">
        <w:rPr>
          <w:rFonts w:ascii="Times New Roman" w:eastAsia="Calibri" w:hAnsi="Times New Roman" w:cs="Times New Roman"/>
          <w:color w:val="000000"/>
          <w:lang w:val="lt-LT"/>
        </w:rPr>
        <w:t>numatoma</w:t>
      </w:r>
      <w:r w:rsidRPr="00F34C90">
        <w:rPr>
          <w:rFonts w:ascii="Times New Roman" w:hAnsi="Times New Roman"/>
          <w:color w:val="000000"/>
          <w:lang w:val="lt-LT"/>
        </w:rPr>
        <w:t xml:space="preserve">, kad vorikonazolas reikšmingai didina everolimuzo koncentraciją.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iuo metu</w:t>
      </w:r>
      <w:r w:rsidRPr="00F34C90">
        <w:rPr>
          <w:rFonts w:ascii="Times New Roman" w:hAnsi="Times New Roman"/>
          <w:color w:val="000000"/>
          <w:lang w:val="lt-LT"/>
        </w:rPr>
        <w:t xml:space="preserve"> nepakanka</w:t>
      </w:r>
      <w:r w:rsidR="00885F2A">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duomen</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kad būtų galima pateikti dozavimo </w:t>
      </w:r>
      <w:r w:rsidRPr="006A21FD">
        <w:rPr>
          <w:rFonts w:ascii="Times New Roman" w:eastAsia="Calibri" w:hAnsi="Times New Roman" w:cs="Times New Roman"/>
          <w:color w:val="000000"/>
          <w:lang w:val="lt-LT"/>
        </w:rPr>
        <w:t>rekomendaci</w:t>
      </w:r>
      <w:r w:rsidR="00885F2A">
        <w:rPr>
          <w:rFonts w:ascii="Times New Roman" w:eastAsia="Calibri" w:hAnsi="Times New Roman" w:cs="Times New Roman"/>
          <w:color w:val="000000"/>
          <w:lang w:val="lt-LT"/>
        </w:rPr>
        <w:t xml:space="preserve">jas, </w:t>
      </w:r>
      <w:r w:rsidR="00A8588E" w:rsidRPr="008E0ADF">
        <w:rPr>
          <w:rFonts w:ascii="Times New Roman" w:eastAsia="Calibri" w:hAnsi="Times New Roman" w:cs="Times New Roman"/>
          <w:color w:val="000000"/>
          <w:lang w:val="lt-LT"/>
        </w:rPr>
        <w:t>esant tokioms aplinkyb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ms</w:t>
      </w:r>
      <w:r w:rsidRPr="00F34C90">
        <w:rPr>
          <w:rFonts w:ascii="Times New Roman" w:hAnsi="Times New Roman"/>
          <w:color w:val="000000"/>
          <w:lang w:val="lt-LT"/>
        </w:rPr>
        <w:t xml:space="preserve"> tokiu atveju (žr. 4.5 skyrių).</w:t>
      </w:r>
    </w:p>
    <w:p w14:paraId="61EDF77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13B3B8B"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Metadonas (CYP3A4 substratas)</w:t>
      </w:r>
    </w:p>
    <w:p w14:paraId="5867F685" w14:textId="2C37996F" w:rsidR="00097B34" w:rsidRPr="008E0ADF" w:rsidRDefault="00A8588E" w:rsidP="00097B34">
      <w:pPr>
        <w:autoSpaceDE w:val="0"/>
        <w:autoSpaceDN w:val="0"/>
        <w:adjustRightInd w:val="0"/>
        <w:spacing w:after="0" w:line="280" w:lineRule="exact"/>
        <w:rPr>
          <w:rFonts w:ascii="Times New Roman" w:eastAsia="Calibri" w:hAnsi="Times New Roman" w:cs="Times New Roman"/>
          <w:color w:val="000000"/>
          <w:lang w:val="lt-LT"/>
        </w:rPr>
      </w:pPr>
      <w:r w:rsidRPr="008E0ADF">
        <w:rPr>
          <w:rFonts w:ascii="Times New Roman" w:eastAsia="Calibri" w:hAnsi="Times New Roman" w:cs="Times New Roman"/>
          <w:color w:val="000000"/>
          <w:lang w:val="lt-LT"/>
        </w:rPr>
        <w:t>Vartojamo</w:t>
      </w:r>
      <w:r w:rsidR="00097B34">
        <w:rPr>
          <w:rFonts w:ascii="Times New Roman" w:eastAsia="Calibri" w:hAnsi="Times New Roman" w:cs="Times New Roman"/>
          <w:color w:val="000000"/>
          <w:lang w:val="lt-LT"/>
        </w:rPr>
        <w:t xml:space="preserve"> k</w:t>
      </w:r>
      <w:r w:rsidR="006A21FD" w:rsidRPr="006A21FD">
        <w:rPr>
          <w:rFonts w:ascii="Times New Roman" w:eastAsia="Calibri" w:hAnsi="Times New Roman" w:cs="Times New Roman"/>
          <w:color w:val="000000"/>
          <w:lang w:val="lt-LT"/>
        </w:rPr>
        <w:t>artu</w:t>
      </w:r>
      <w:r w:rsidR="006A21FD" w:rsidRPr="00F34C90">
        <w:rPr>
          <w:rFonts w:ascii="Times New Roman" w:hAnsi="Times New Roman"/>
          <w:color w:val="000000"/>
          <w:lang w:val="lt-LT"/>
        </w:rPr>
        <w:t xml:space="preserve"> su vorikonazolu metadono </w:t>
      </w:r>
      <w:r w:rsidR="006A21FD" w:rsidRPr="006A21FD">
        <w:rPr>
          <w:rFonts w:ascii="Times New Roman" w:eastAsia="Calibri" w:hAnsi="Times New Roman" w:cs="Times New Roman"/>
          <w:color w:val="000000"/>
          <w:lang w:val="lt-LT"/>
        </w:rPr>
        <w:t>koncentracij</w:t>
      </w:r>
      <w:r w:rsidR="00097B34">
        <w:rPr>
          <w:rFonts w:ascii="Times New Roman" w:eastAsia="Calibri" w:hAnsi="Times New Roman" w:cs="Times New Roman"/>
          <w:color w:val="000000"/>
          <w:lang w:val="lt-LT"/>
        </w:rPr>
        <w:t>os</w:t>
      </w:r>
      <w:r w:rsidR="006A21FD" w:rsidRPr="00F34C90">
        <w:rPr>
          <w:rFonts w:ascii="Times New Roman" w:hAnsi="Times New Roman"/>
          <w:color w:val="000000"/>
          <w:lang w:val="lt-LT"/>
        </w:rPr>
        <w:t xml:space="preserve"> padidėja, todėl</w:t>
      </w:r>
      <w:r w:rsidR="00097B34">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vorikonazol</w:t>
      </w:r>
      <w:r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vartojant</w:t>
      </w:r>
    </w:p>
    <w:p w14:paraId="276940E8" w14:textId="41D6D20F"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kartu</w:t>
      </w:r>
      <w:r w:rsidRPr="008E0ADF">
        <w:rPr>
          <w:rFonts w:ascii="Times New Roman" w:eastAsia="Calibri" w:hAnsi="Times New Roman" w:cs="Times New Roman"/>
          <w:color w:val="000000"/>
          <w:lang w:val="lt-LT"/>
        </w:rPr>
        <w:t xml:space="preserve"> su metadonu</w:t>
      </w:r>
      <w:r w:rsidR="006A21FD" w:rsidRPr="00F34C90">
        <w:rPr>
          <w:rFonts w:ascii="Times New Roman" w:hAnsi="Times New Roman"/>
          <w:color w:val="000000"/>
          <w:lang w:val="lt-LT"/>
        </w:rPr>
        <w:t xml:space="preserve">, reikia dažnai tikrinti, ar nepasireiškia su metadonu susijusių </w:t>
      </w:r>
      <w:r w:rsidR="006A21FD" w:rsidRPr="006A21FD">
        <w:rPr>
          <w:rFonts w:ascii="Times New Roman" w:eastAsia="Calibri" w:hAnsi="Times New Roman" w:cs="Times New Roman"/>
          <w:color w:val="000000"/>
          <w:lang w:val="lt-LT"/>
        </w:rPr>
        <w:t>nepageidaujam</w:t>
      </w:r>
      <w:r w:rsidR="00097B34">
        <w:rPr>
          <w:rFonts w:ascii="Times New Roman" w:eastAsia="Calibri" w:hAnsi="Times New Roman" w:cs="Times New Roman"/>
          <w:color w:val="000000"/>
          <w:lang w:val="lt-LT"/>
        </w:rPr>
        <w:t>os</w:t>
      </w:r>
      <w:r w:rsidR="006A21FD" w:rsidRPr="006A21FD">
        <w:rPr>
          <w:rFonts w:ascii="Times New Roman" w:eastAsia="Calibri" w:hAnsi="Times New Roman" w:cs="Times New Roman"/>
          <w:color w:val="000000"/>
          <w:lang w:val="lt-LT"/>
        </w:rPr>
        <w:t xml:space="preserve"> reakcij</w:t>
      </w:r>
      <w:r w:rsidR="00097B34">
        <w:rPr>
          <w:rFonts w:ascii="Times New Roman" w:eastAsia="Calibri" w:hAnsi="Times New Roman" w:cs="Times New Roman"/>
          <w:color w:val="000000"/>
          <w:lang w:val="lt-LT"/>
        </w:rPr>
        <w:t>os</w:t>
      </w:r>
      <w:r w:rsidR="006A21FD" w:rsidRPr="00F34C90">
        <w:rPr>
          <w:rFonts w:ascii="Times New Roman" w:hAnsi="Times New Roman"/>
          <w:color w:val="000000"/>
          <w:lang w:val="lt-LT"/>
        </w:rPr>
        <w:t xml:space="preserve"> ir </w:t>
      </w:r>
      <w:r w:rsidR="006A21FD" w:rsidRPr="006A21FD">
        <w:rPr>
          <w:rFonts w:ascii="Times New Roman" w:eastAsia="Calibri" w:hAnsi="Times New Roman" w:cs="Times New Roman"/>
          <w:color w:val="000000"/>
          <w:lang w:val="lt-LT"/>
        </w:rPr>
        <w:t>toksini</w:t>
      </w:r>
      <w:r w:rsidR="00097B34">
        <w:rPr>
          <w:rFonts w:ascii="Times New Roman" w:eastAsia="Calibri" w:hAnsi="Times New Roman" w:cs="Times New Roman"/>
          <w:color w:val="000000"/>
          <w:lang w:val="lt-LT"/>
        </w:rPr>
        <w:t>s</w:t>
      </w:r>
      <w:r w:rsidR="006A21FD" w:rsidRPr="006A21FD">
        <w:rPr>
          <w:rFonts w:ascii="Times New Roman" w:eastAsia="Calibri" w:hAnsi="Times New Roman" w:cs="Times New Roman"/>
          <w:color w:val="000000"/>
          <w:lang w:val="lt-LT"/>
        </w:rPr>
        <w:t xml:space="preserve"> poveiki</w:t>
      </w:r>
      <w:r w:rsidR="00097B34">
        <w:rPr>
          <w:rFonts w:ascii="Times New Roman" w:eastAsia="Calibri" w:hAnsi="Times New Roman" w:cs="Times New Roman"/>
          <w:color w:val="000000"/>
          <w:lang w:val="lt-LT"/>
        </w:rPr>
        <w:t>s</w:t>
      </w:r>
      <w:r w:rsidR="006A21FD" w:rsidRPr="00F34C90">
        <w:rPr>
          <w:rFonts w:ascii="Times New Roman" w:hAnsi="Times New Roman"/>
          <w:color w:val="000000"/>
          <w:lang w:val="lt-LT"/>
        </w:rPr>
        <w:t>, įskaitant QTc intervalo pailgėjimą. Gali prireikti mažinti metadono dozę (žr. 4.5 skyrių).</w:t>
      </w:r>
    </w:p>
    <w:p w14:paraId="0BEBDB8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2508175"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Trumpai veikiantys opioidai (CYP3A4 substratai)</w:t>
      </w:r>
    </w:p>
    <w:p w14:paraId="15835C0B" w14:textId="354901B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w:t>
      </w:r>
      <w:r w:rsidRPr="006A21FD">
        <w:rPr>
          <w:rFonts w:ascii="Times New Roman" w:eastAsia="Calibri" w:hAnsi="Times New Roman" w:cs="Times New Roman"/>
          <w:color w:val="000000"/>
          <w:lang w:val="lt-LT"/>
        </w:rPr>
        <w:t>ap</w:t>
      </w:r>
      <w:r w:rsidR="00097B34">
        <w:rPr>
          <w:rFonts w:ascii="Times New Roman" w:eastAsia="Calibri" w:hAnsi="Times New Roman" w:cs="Times New Roman"/>
          <w:color w:val="000000"/>
          <w:lang w:val="lt-LT"/>
        </w:rPr>
        <w:t xml:space="preserve">galvotai </w:t>
      </w:r>
      <w:r w:rsidR="00A8588E" w:rsidRPr="008E0ADF">
        <w:rPr>
          <w:rFonts w:ascii="Times New Roman" w:eastAsia="Calibri" w:hAnsi="Times New Roman" w:cs="Times New Roman"/>
          <w:color w:val="000000"/>
          <w:lang w:val="lt-LT"/>
        </w:rPr>
        <w:t>suma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inti</w:t>
      </w:r>
      <w:r w:rsidRPr="00F34C90">
        <w:rPr>
          <w:rFonts w:ascii="Times New Roman" w:hAnsi="Times New Roman"/>
          <w:color w:val="000000"/>
          <w:lang w:val="lt-LT"/>
        </w:rPr>
        <w:t xml:space="preserve"> kartu su vorikonazolu vartojamų alfentanilio, fentanilio ar kitų į alfentanilį panašios sandaros trumpai veikiančių opioidų, kurie metabolizuojami veikiant CYP3A4 (pvz., sufentanilio), </w:t>
      </w:r>
      <w:r w:rsidR="00A8588E" w:rsidRPr="008E0ADF">
        <w:rPr>
          <w:rFonts w:ascii="Times New Roman" w:eastAsia="Calibri" w:hAnsi="Times New Roman" w:cs="Times New Roman"/>
          <w:color w:val="000000"/>
          <w:lang w:val="lt-LT"/>
        </w:rPr>
        <w:t>doz</w:t>
      </w:r>
      <w:r w:rsidR="00A8588E" w:rsidRPr="008E0ADF">
        <w:rPr>
          <w:rFonts w:ascii="Times New Roman" w:eastAsia="Calibri" w:hAnsi="Times New Roman" w:cs="Times New Roman" w:hint="eastAsia"/>
          <w:color w:val="000000"/>
          <w:lang w:val="lt-LT"/>
        </w:rPr>
        <w:t>ę</w:t>
      </w:r>
      <w:r w:rsidRPr="00F34C90">
        <w:rPr>
          <w:rFonts w:ascii="Times New Roman" w:hAnsi="Times New Roman"/>
          <w:color w:val="000000"/>
          <w:lang w:val="lt-LT"/>
        </w:rPr>
        <w:t xml:space="preserve"> (žr. 4.5 skyrių). </w:t>
      </w:r>
      <w:r w:rsidR="00A8588E" w:rsidRPr="008E0ADF">
        <w:rPr>
          <w:rFonts w:ascii="Times New Roman" w:eastAsia="Calibri" w:hAnsi="Times New Roman" w:cs="Times New Roman"/>
          <w:color w:val="000000"/>
          <w:lang w:val="lt-LT"/>
        </w:rPr>
        <w:t>Alfentanil</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vartojant</w:t>
      </w:r>
      <w:r w:rsidR="00097B34">
        <w:rPr>
          <w:rFonts w:ascii="Times New Roman" w:eastAsia="Calibri" w:hAnsi="Times New Roman" w:cs="Times New Roman"/>
          <w:color w:val="000000"/>
          <w:lang w:val="lt-LT"/>
        </w:rPr>
        <w:t xml:space="preserve"> k</w:t>
      </w:r>
      <w:r w:rsidRPr="006A21FD">
        <w:rPr>
          <w:rFonts w:ascii="Times New Roman" w:eastAsia="Calibri" w:hAnsi="Times New Roman" w:cs="Times New Roman"/>
          <w:color w:val="000000"/>
          <w:lang w:val="lt-LT"/>
        </w:rPr>
        <w:t>artu</w:t>
      </w:r>
      <w:r w:rsidRPr="00F34C90">
        <w:rPr>
          <w:rFonts w:ascii="Times New Roman" w:hAnsi="Times New Roman"/>
          <w:color w:val="000000"/>
          <w:lang w:val="lt-LT"/>
        </w:rPr>
        <w:t xml:space="preserve"> su vorikonazolu</w:t>
      </w:r>
      <w:r w:rsidR="00097B34">
        <w:rPr>
          <w:rFonts w:ascii="Times New Roman" w:eastAsia="Calibri" w:hAnsi="Times New Roman" w:cs="Times New Roman"/>
          <w:color w:val="000000"/>
          <w:lang w:val="lt-LT"/>
        </w:rPr>
        <w:t>,</w:t>
      </w:r>
      <w:r w:rsidRPr="00F34C90">
        <w:rPr>
          <w:rFonts w:ascii="Times New Roman" w:hAnsi="Times New Roman"/>
          <w:color w:val="000000"/>
          <w:lang w:val="lt-LT"/>
        </w:rPr>
        <w:t xml:space="preserve"> alfentanilio pusinis </w:t>
      </w:r>
      <w:r w:rsidR="00A8588E" w:rsidRPr="008E0ADF">
        <w:rPr>
          <w:rFonts w:ascii="Times New Roman" w:eastAsia="Calibri" w:hAnsi="Times New Roman" w:cs="Times New Roman"/>
          <w:color w:val="000000"/>
          <w:lang w:val="lt-LT"/>
        </w:rPr>
        <w:t>gyvavimo periodas</w:t>
      </w:r>
      <w:r w:rsidR="00A8588E" w:rsidRPr="00F34C90">
        <w:rPr>
          <w:rFonts w:ascii="Times New Roman" w:hAnsi="Times New Roman"/>
          <w:color w:val="000000"/>
          <w:lang w:val="lt-LT"/>
        </w:rPr>
        <w:t xml:space="preserve"> pailg</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xml:space="preserve">jo </w:t>
      </w:r>
      <w:r w:rsidR="00A8588E" w:rsidRPr="008E0ADF">
        <w:rPr>
          <w:rFonts w:ascii="Times New Roman" w:eastAsia="Calibri" w:hAnsi="Times New Roman" w:cs="Times New Roman"/>
          <w:color w:val="000000"/>
          <w:lang w:val="lt-LT"/>
        </w:rPr>
        <w:t>4</w:t>
      </w:r>
      <w:r w:rsidR="00A8588E" w:rsidRPr="00F34C90">
        <w:rPr>
          <w:rFonts w:ascii="Times New Roman" w:hAnsi="Times New Roman"/>
          <w:color w:val="000000"/>
          <w:lang w:val="lt-LT"/>
        </w:rPr>
        <w:t xml:space="preserve"> kartus</w:t>
      </w:r>
      <w:r w:rsidR="00A8588E" w:rsidRPr="008E0ADF">
        <w:rPr>
          <w:rFonts w:ascii="Times New Roman" w:eastAsia="Calibri" w:hAnsi="Times New Roman" w:cs="Times New Roman"/>
          <w:color w:val="000000"/>
          <w:lang w:val="lt-LT"/>
        </w:rPr>
        <w:t>, o</w:t>
      </w:r>
      <w:r w:rsidRPr="00F34C90">
        <w:rPr>
          <w:rFonts w:ascii="Times New Roman" w:hAnsi="Times New Roman"/>
          <w:color w:val="000000"/>
          <w:lang w:val="lt-LT"/>
        </w:rPr>
        <w:t xml:space="preserve"> paskelbto </w:t>
      </w:r>
      <w:r w:rsidR="00A8588E" w:rsidRPr="008E0ADF">
        <w:rPr>
          <w:rFonts w:ascii="Times New Roman" w:eastAsia="Calibri" w:hAnsi="Times New Roman" w:cs="Times New Roman"/>
          <w:color w:val="000000"/>
          <w:lang w:val="lt-LT"/>
        </w:rPr>
        <w:t>nepriklausomo</w:t>
      </w:r>
      <w:r w:rsidRPr="00F34C90">
        <w:rPr>
          <w:rFonts w:ascii="Times New Roman" w:hAnsi="Times New Roman"/>
          <w:color w:val="000000"/>
          <w:lang w:val="lt-LT"/>
        </w:rPr>
        <w:t xml:space="preserve"> tyrimo duomenimis, fentanilį vartojant kartu su vorikonazolu, padidėjo vidutinis fentanilio AUC</w:t>
      </w:r>
      <w:r w:rsidRPr="00F34C90">
        <w:rPr>
          <w:rFonts w:ascii="Times New Roman" w:hAnsi="Times New Roman"/>
          <w:color w:val="000000"/>
          <w:vertAlign w:val="subscript"/>
          <w:lang w:val="lt-LT"/>
        </w:rPr>
        <w:t>0-∞</w:t>
      </w:r>
      <w:r w:rsidRPr="00F34C90">
        <w:rPr>
          <w:rFonts w:ascii="Times New Roman" w:hAnsi="Times New Roman"/>
          <w:color w:val="000000"/>
          <w:lang w:val="lt-LT"/>
        </w:rPr>
        <w:t>, todėl gali prireikti dažnai stebėti, ar neatsiranda su opioidais susijusių nepageidaujamų reakcijų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skaitant ilgesn</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kvėpavimo </w:t>
      </w:r>
      <w:r w:rsidRPr="006A21FD">
        <w:rPr>
          <w:rFonts w:ascii="Times New Roman" w:eastAsia="Calibri" w:hAnsi="Times New Roman" w:cs="Times New Roman"/>
          <w:color w:val="000000"/>
          <w:lang w:val="lt-LT"/>
        </w:rPr>
        <w:t>funkcij</w:t>
      </w:r>
      <w:r w:rsidR="009E02B1">
        <w:rPr>
          <w:rFonts w:ascii="Times New Roman" w:eastAsia="Calibri" w:hAnsi="Times New Roman" w:cs="Times New Roman"/>
          <w:color w:val="000000"/>
          <w:lang w:val="lt-LT"/>
        </w:rPr>
        <w:t xml:space="preserve">os </w:t>
      </w:r>
      <w:r w:rsidR="00A8588E" w:rsidRPr="008E0ADF">
        <w:rPr>
          <w:rFonts w:ascii="Times New Roman" w:eastAsia="Calibri" w:hAnsi="Times New Roman" w:cs="Times New Roman"/>
          <w:color w:val="000000"/>
          <w:lang w:val="lt-LT"/>
        </w:rPr>
        <w:t>steb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 laikotarp</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w:t>
      </w:r>
    </w:p>
    <w:p w14:paraId="6B6ED34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5AB6CD6"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Ilgai veikiantys opioidai (CYP3A4 substratai)</w:t>
      </w:r>
    </w:p>
    <w:p w14:paraId="6C7B09E8" w14:textId="06D7234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Reikia apgalvotai</w:t>
      </w:r>
      <w:r w:rsidR="006A21FD" w:rsidRPr="00F34C90">
        <w:rPr>
          <w:rFonts w:ascii="Times New Roman" w:hAnsi="Times New Roman"/>
          <w:color w:val="000000"/>
          <w:lang w:val="lt-LT"/>
        </w:rPr>
        <w:t xml:space="preserve"> sumažinti kartu su vorikonazolu vartojamų oksikodono </w:t>
      </w:r>
      <w:r w:rsidR="006A21FD" w:rsidRPr="006A21FD">
        <w:rPr>
          <w:rFonts w:ascii="Times New Roman" w:eastAsia="Calibri" w:hAnsi="Times New Roman" w:cs="Times New Roman"/>
          <w:color w:val="000000"/>
          <w:lang w:val="lt-LT"/>
        </w:rPr>
        <w:t>ar</w:t>
      </w:r>
      <w:r w:rsidR="006A21FD" w:rsidRPr="00F34C90">
        <w:rPr>
          <w:rFonts w:ascii="Times New Roman" w:hAnsi="Times New Roman"/>
          <w:color w:val="000000"/>
          <w:lang w:val="lt-LT"/>
        </w:rPr>
        <w:t xml:space="preserve"> kitų ilgai veikiančių opioidų, kurie metabolizuojami veikiant CYP3A4 (pvz., hidrokodono), dozę. Gali prireikti dažnai stebėti, ar neatsiranda su opioidais susijusių nepageidaujamų reakcijų (žr. 4.5 skyrių).</w:t>
      </w:r>
    </w:p>
    <w:p w14:paraId="4738040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AFED54F"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Flukonazolas (CYP2C9, CYP2C19 ir CYP3A4 inhibitorius)</w:t>
      </w:r>
    </w:p>
    <w:p w14:paraId="0EAC4001" w14:textId="60873F1D" w:rsidR="006A21FD" w:rsidRPr="00F34C90" w:rsidRDefault="009E02B1"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V</w:t>
      </w:r>
      <w:r w:rsidR="006A21FD" w:rsidRPr="006A21FD">
        <w:rPr>
          <w:rFonts w:ascii="Times New Roman" w:eastAsia="Calibri" w:hAnsi="Times New Roman" w:cs="Times New Roman"/>
          <w:color w:val="000000"/>
          <w:lang w:val="lt-LT"/>
        </w:rPr>
        <w:t>artojant vorikonazol</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per burn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kartu su per burn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vartojamu</w:t>
      </w:r>
      <w:r w:rsidR="006A21FD" w:rsidRPr="006A21FD">
        <w:rPr>
          <w:rFonts w:ascii="Times New Roman" w:eastAsia="Calibri" w:hAnsi="Times New Roman" w:cs="Times New Roman"/>
          <w:color w:val="000000"/>
          <w:lang w:val="lt-LT"/>
        </w:rPr>
        <w:t xml:space="preserve"> flukonazol</w:t>
      </w:r>
      <w:r>
        <w:rPr>
          <w:rFonts w:ascii="Times New Roman" w:eastAsia="Calibri" w:hAnsi="Times New Roman" w:cs="Times New Roman"/>
          <w:color w:val="000000"/>
          <w:lang w:val="lt-LT"/>
        </w:rPr>
        <w:t>u</w:t>
      </w:r>
      <w:r w:rsidR="006A21FD" w:rsidRPr="00F34C90">
        <w:rPr>
          <w:rFonts w:ascii="Times New Roman" w:hAnsi="Times New Roman"/>
          <w:color w:val="000000"/>
          <w:lang w:val="lt-LT"/>
        </w:rPr>
        <w:t>, sveikų</w:t>
      </w:r>
      <w:r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savanori</w:t>
      </w:r>
      <w:r w:rsidR="00A8588E" w:rsidRPr="008E0ADF">
        <w:rPr>
          <w:rFonts w:ascii="Times New Roman" w:eastAsia="Calibri" w:hAnsi="Times New Roman" w:cs="Times New Roman" w:hint="eastAsia"/>
          <w:color w:val="000000"/>
          <w:lang w:val="lt-LT"/>
        </w:rPr>
        <w:t>ų</w:t>
      </w:r>
      <w:r w:rsidR="006A21FD" w:rsidRPr="00F34C90">
        <w:rPr>
          <w:rFonts w:ascii="Times New Roman" w:hAnsi="Times New Roman"/>
          <w:color w:val="000000"/>
          <w:lang w:val="lt-LT"/>
        </w:rPr>
        <w:t xml:space="preserve"> organizme reikšmingai padidėjo vorikonazolo C</w:t>
      </w:r>
      <w:r w:rsidR="006A21FD" w:rsidRPr="00F34C90">
        <w:rPr>
          <w:rFonts w:ascii="Times New Roman" w:hAnsi="Times New Roman"/>
          <w:color w:val="000000"/>
          <w:vertAlign w:val="subscript"/>
          <w:lang w:val="lt-LT"/>
        </w:rPr>
        <w:t>max</w:t>
      </w:r>
      <w:r w:rsidR="006A21FD" w:rsidRPr="00F34C90">
        <w:rPr>
          <w:rFonts w:ascii="Times New Roman" w:hAnsi="Times New Roman"/>
          <w:color w:val="000000"/>
          <w:lang w:val="lt-LT"/>
        </w:rPr>
        <w:t xml:space="preserve"> ir AUC</w:t>
      </w:r>
      <w:r w:rsidR="006A21FD" w:rsidRPr="00F34C90">
        <w:rPr>
          <w:rFonts w:ascii="Times New Roman" w:hAnsi="Times New Roman"/>
          <w:color w:val="000000"/>
          <w:vertAlign w:val="subscript"/>
          <w:lang w:val="lt-LT"/>
        </w:rPr>
        <w:t>τ</w:t>
      </w:r>
      <w:r w:rsidR="006A21FD" w:rsidRPr="00F34C90">
        <w:rPr>
          <w:rFonts w:ascii="Times New Roman" w:hAnsi="Times New Roman"/>
          <w:color w:val="000000"/>
          <w:lang w:val="lt-LT"/>
        </w:rPr>
        <w:t>. Kiek reikia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14:paraId="0120276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994675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 xml:space="preserve">Voriconazole Torrent tablečių sudėtyje yra laktozės. Šio vaistinio preparato negalima vartoti pacientams, kuriems nustatytas retas paveldimas sutrikimas – galaktozės netoleravimas, </w:t>
      </w:r>
      <w:r w:rsidRPr="00F34C90">
        <w:rPr>
          <w:rFonts w:ascii="Times New Roman" w:hAnsi="Times New Roman"/>
          <w:i/>
          <w:color w:val="000000"/>
          <w:lang w:val="lt-LT"/>
        </w:rPr>
        <w:t xml:space="preserve">Lapp </w:t>
      </w:r>
      <w:r w:rsidRPr="00F34C90">
        <w:rPr>
          <w:rFonts w:ascii="Times New Roman" w:hAnsi="Times New Roman"/>
          <w:color w:val="000000"/>
          <w:lang w:val="lt-LT"/>
        </w:rPr>
        <w:t>laktazės stygius arba gliukozės ir galaktozės malabsorbcija.</w:t>
      </w:r>
    </w:p>
    <w:p w14:paraId="5D4E6FE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52774F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4.5</w:t>
      </w:r>
      <w:r w:rsidRPr="00F34C90">
        <w:rPr>
          <w:rFonts w:ascii="Times New Roman" w:hAnsi="Times New Roman"/>
          <w:b/>
          <w:color w:val="000000"/>
          <w:lang w:val="lt-LT"/>
        </w:rPr>
        <w:tab/>
        <w:t>Sąveika su kitais vaistiniais preparatais ir kitokia sąveika</w:t>
      </w:r>
    </w:p>
    <w:p w14:paraId="75BEFA39"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3A925C63" w14:textId="6FC365B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metabolizuojamas veikiant citochromo P450 CYP2C19, CYP2C9 ir CYP3A4 izofermentams ir slopina šių fermentų aktyvumą. Šiuos izofermentus slopinantys arba sužadinantys vaistiniai preparatai gali atitinkamai didinti arba mažinti vorikonazolo </w:t>
      </w:r>
      <w:r w:rsidRPr="006A21FD">
        <w:rPr>
          <w:rFonts w:ascii="Times New Roman" w:eastAsia="Calibri" w:hAnsi="Times New Roman" w:cs="Times New Roman"/>
          <w:color w:val="000000"/>
          <w:lang w:val="lt-LT"/>
        </w:rPr>
        <w:t>koncentracij</w:t>
      </w:r>
      <w:r w:rsidR="007D7C4B">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w:t>
      </w:r>
      <w:r w:rsidR="007D7C4B">
        <w:rPr>
          <w:rFonts w:ascii="Times New Roman" w:eastAsia="Calibri" w:hAnsi="Times New Roman" w:cs="Times New Roman"/>
          <w:color w:val="000000"/>
          <w:lang w:val="lt-LT"/>
        </w:rPr>
        <w:t xml:space="preserve"> ir</w:t>
      </w:r>
      <w:r w:rsidRPr="00F34C90">
        <w:rPr>
          <w:rFonts w:ascii="Times New Roman" w:hAnsi="Times New Roman"/>
          <w:color w:val="000000"/>
          <w:lang w:val="lt-LT"/>
        </w:rPr>
        <w:t xml:space="preserve"> vorikonazolas gali didinti medžiagų, kurios metabolizuojamos veikiant šiems citochromo P450 izofermentams, koncentraciją plazmoje.</w:t>
      </w:r>
    </w:p>
    <w:p w14:paraId="1BEF093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C419F95" w14:textId="60C4AD7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Jeigu nenurodyta kitaip, vaistinių preparatų sąveikos tyrimai atlikti su sveikais savanoriais vyrais, kurie</w:t>
      </w:r>
      <w:r w:rsidR="007D7C4B"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pusiausvyros apykaitos s</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lygomis </w:t>
      </w:r>
      <w:r w:rsidR="00A8588E" w:rsidRPr="00F34C90">
        <w:rPr>
          <w:rFonts w:ascii="Times New Roman" w:hAnsi="Times New Roman"/>
          <w:color w:val="000000"/>
          <w:lang w:val="lt-LT"/>
        </w:rPr>
        <w:t>vartojo kartotines</w:t>
      </w: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 xml:space="preserve">200 mg </w:t>
      </w:r>
      <w:r w:rsidRPr="00F34C90">
        <w:rPr>
          <w:rFonts w:ascii="Times New Roman" w:hAnsi="Times New Roman"/>
          <w:color w:val="000000"/>
          <w:lang w:val="lt-LT"/>
        </w:rPr>
        <w:t>vorikonazolo dozes</w:t>
      </w:r>
      <w:r w:rsidR="007D7C4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du kartus per</w:t>
      </w:r>
      <w:r w:rsidR="007D7C4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par</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(2 x per par</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Šie rezultatai </w:t>
      </w:r>
      <w:r w:rsidR="00A8588E" w:rsidRPr="008E0ADF">
        <w:rPr>
          <w:rFonts w:ascii="Times New Roman" w:eastAsia="Calibri" w:hAnsi="Times New Roman" w:cs="Times New Roman"/>
          <w:color w:val="000000"/>
          <w:lang w:val="lt-LT"/>
        </w:rPr>
        <w:t>yra svarb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s</w:t>
      </w:r>
      <w:r w:rsidRPr="00F34C90">
        <w:rPr>
          <w:rFonts w:ascii="Times New Roman" w:hAnsi="Times New Roman"/>
          <w:color w:val="000000"/>
          <w:lang w:val="lt-LT"/>
        </w:rPr>
        <w:t xml:space="preserve"> kitoms populiacijoms ir vartojimo būdams.</w:t>
      </w:r>
    </w:p>
    <w:p w14:paraId="3C93E2B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06E0457" w14:textId="6E202D3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Vorikonazol</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reikia atsargiai vartoti</w:t>
      </w:r>
      <w:r w:rsidR="007D7C4B"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pacientams</w:t>
      </w:r>
      <w:r w:rsidR="00A8588E" w:rsidRPr="00F34C90">
        <w:rPr>
          <w:rFonts w:ascii="Times New Roman" w:hAnsi="Times New Roman"/>
          <w:color w:val="000000"/>
          <w:lang w:val="lt-LT"/>
        </w:rPr>
        <w:t xml:space="preserve">, kurie </w:t>
      </w:r>
      <w:r w:rsidR="00A8588E" w:rsidRPr="008E0ADF">
        <w:rPr>
          <w:rFonts w:ascii="Times New Roman" w:eastAsia="Calibri" w:hAnsi="Times New Roman" w:cs="Times New Roman"/>
          <w:color w:val="000000"/>
          <w:lang w:val="lt-LT"/>
        </w:rPr>
        <w:t>kartu vartoja vaistini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preparat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kurie </w:t>
      </w:r>
      <w:r w:rsidRPr="00F34C90">
        <w:rPr>
          <w:rFonts w:ascii="Times New Roman" w:hAnsi="Times New Roman"/>
          <w:color w:val="000000"/>
          <w:lang w:val="lt-LT"/>
        </w:rPr>
        <w:t xml:space="preserve">ilgina QTc intervalą. Be to, </w:t>
      </w:r>
      <w:r w:rsidRPr="006A21FD">
        <w:rPr>
          <w:rFonts w:ascii="Times New Roman" w:eastAsia="Calibri" w:hAnsi="Times New Roman" w:cs="Times New Roman"/>
          <w:color w:val="000000"/>
          <w:lang w:val="lt-LT"/>
        </w:rPr>
        <w:t>negalima</w:t>
      </w:r>
      <w:r w:rsidR="007D7C4B">
        <w:rPr>
          <w:rFonts w:ascii="Times New Roman" w:eastAsia="Calibri" w:hAnsi="Times New Roman" w:cs="Times New Roman"/>
          <w:color w:val="000000"/>
          <w:lang w:val="lt-LT"/>
        </w:rPr>
        <w:t xml:space="preserve"> vartoti kartu</w:t>
      </w:r>
      <w:r w:rsidRPr="00F34C90">
        <w:rPr>
          <w:rFonts w:ascii="Times New Roman" w:hAnsi="Times New Roman"/>
          <w:color w:val="000000"/>
          <w:lang w:val="lt-LT"/>
        </w:rPr>
        <w:t xml:space="preserve">, jeigu yra tikimybė, kad vorikonazolas padidins medžiagų, </w:t>
      </w:r>
      <w:r w:rsidRPr="006A21FD">
        <w:rPr>
          <w:rFonts w:ascii="Times New Roman" w:eastAsia="Calibri" w:hAnsi="Times New Roman" w:cs="Times New Roman"/>
          <w:color w:val="000000"/>
          <w:lang w:val="lt-LT"/>
        </w:rPr>
        <w:t>kuri</w:t>
      </w:r>
      <w:r w:rsidR="00A8588E" w:rsidRPr="008E0ADF">
        <w:rPr>
          <w:rFonts w:ascii="Times New Roman" w:eastAsia="Calibri" w:hAnsi="Times New Roman" w:cs="Times New Roman" w:hint="eastAsia"/>
          <w:color w:val="000000"/>
          <w:lang w:val="lt-LT"/>
        </w:rPr>
        <w:t>ų</w:t>
      </w:r>
      <w:r w:rsidR="007D7C4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metabolizm</w:t>
      </w:r>
      <w:r w:rsidR="00A8588E" w:rsidRPr="008E0ADF">
        <w:rPr>
          <w:rFonts w:ascii="Times New Roman" w:eastAsia="Calibri" w:hAnsi="Times New Roman" w:cs="Times New Roman" w:hint="eastAsia"/>
          <w:color w:val="000000"/>
          <w:lang w:val="lt-LT"/>
        </w:rPr>
        <w:t>ą</w:t>
      </w:r>
      <w:r w:rsidR="007D7C4B">
        <w:rPr>
          <w:rFonts w:ascii="Times New Roman" w:eastAsia="Calibri" w:hAnsi="Times New Roman" w:cs="Times New Roman"/>
          <w:color w:val="000000"/>
          <w:lang w:val="lt-LT"/>
        </w:rPr>
        <w:t xml:space="preserve"> veikia</w:t>
      </w:r>
      <w:r w:rsidRPr="00F34C90">
        <w:rPr>
          <w:rFonts w:ascii="Times New Roman" w:hAnsi="Times New Roman"/>
          <w:color w:val="000000"/>
          <w:lang w:val="lt-LT"/>
        </w:rPr>
        <w:t xml:space="preserve"> CYP3A4 izofermentai (kai kurių antihistamininių preparatų, </w:t>
      </w:r>
      <w:r w:rsidR="00A8588E" w:rsidRPr="008E0ADF">
        <w:rPr>
          <w:rFonts w:ascii="Times New Roman" w:eastAsia="Calibri" w:hAnsi="Times New Roman" w:cs="Times New Roman"/>
          <w:color w:val="000000"/>
          <w:lang w:val="lt-LT"/>
        </w:rPr>
        <w:t>kvinidino</w:t>
      </w:r>
      <w:r w:rsidRPr="00F34C90">
        <w:rPr>
          <w:rFonts w:ascii="Times New Roman" w:hAnsi="Times New Roman"/>
          <w:color w:val="000000"/>
          <w:lang w:val="lt-LT"/>
        </w:rPr>
        <w:t xml:space="preserve">, cisaprido, pimozido), </w:t>
      </w:r>
      <w:r w:rsidRPr="006A21FD">
        <w:rPr>
          <w:rFonts w:ascii="Times New Roman" w:eastAsia="Calibri" w:hAnsi="Times New Roman" w:cs="Times New Roman"/>
          <w:color w:val="000000"/>
          <w:lang w:val="lt-LT"/>
        </w:rPr>
        <w:t>koncentracij</w:t>
      </w:r>
      <w:r w:rsidR="007D7C4B">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 (žr. toliau ir 4.3 skyriuje).</w:t>
      </w:r>
    </w:p>
    <w:p w14:paraId="67A9405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31729EB"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Sąveikos lentelė</w:t>
      </w:r>
    </w:p>
    <w:p w14:paraId="0AAFF910" w14:textId="69B11B6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sąveika su kitais vaistiniais preparatais yra išvardyta toliau esančioje lentelėje (vieną kartą per parą nurodyta ,,1 x per parą”, du kartus per parą – ,,2 x per parą”, tris kartus per parą –,,3 x per parą ir nenustatyta – ,,NN”). Rodyklės kryptis kiekvienam farmakokinetiniam parametrui pagrįsta geometrinio vidurkio koeficiento 90% pasikliautinuoju intervalu: (↔) reiškia neviršijant ribų, (↓) – žemiau arba (↑) – virš 80-125% ribos. Žvaigždute (*) pažymėti abipusės sąveikos atvejai. AUC</w:t>
      </w:r>
      <w:r w:rsidRPr="00F34C90">
        <w:rPr>
          <w:rFonts w:ascii="Times New Roman" w:hAnsi="Times New Roman"/>
          <w:color w:val="000000"/>
          <w:vertAlign w:val="subscript"/>
          <w:lang w:val="lt-LT"/>
        </w:rPr>
        <w:t>τ</w:t>
      </w:r>
      <w:r w:rsidRPr="00F34C90">
        <w:rPr>
          <w:rFonts w:ascii="Times New Roman" w:hAnsi="Times New Roman"/>
          <w:color w:val="000000"/>
          <w:lang w:val="lt-LT"/>
        </w:rPr>
        <w:t>, AUC</w:t>
      </w:r>
      <w:r w:rsidRPr="00F34C90">
        <w:rPr>
          <w:rFonts w:ascii="Times New Roman" w:hAnsi="Times New Roman"/>
          <w:color w:val="000000"/>
          <w:vertAlign w:val="subscript"/>
          <w:lang w:val="lt-LT"/>
        </w:rPr>
        <w:t xml:space="preserve">t </w:t>
      </w:r>
      <w:r w:rsidRPr="00F34C90">
        <w:rPr>
          <w:rFonts w:ascii="Times New Roman" w:hAnsi="Times New Roman"/>
          <w:color w:val="000000"/>
          <w:lang w:val="lt-LT"/>
        </w:rPr>
        <w:t>ir AUC</w:t>
      </w:r>
      <w:r w:rsidRPr="00F34C90">
        <w:rPr>
          <w:rFonts w:ascii="Times New Roman" w:hAnsi="Times New Roman"/>
          <w:color w:val="000000"/>
          <w:vertAlign w:val="subscript"/>
          <w:lang w:val="lt-LT"/>
        </w:rPr>
        <w:t>0-∞</w:t>
      </w:r>
      <w:r w:rsidRPr="00F34C90">
        <w:rPr>
          <w:rFonts w:ascii="Times New Roman" w:hAnsi="Times New Roman"/>
          <w:color w:val="000000"/>
          <w:lang w:val="lt-LT"/>
        </w:rPr>
        <w:t xml:space="preserve"> nurodo plotą po </w:t>
      </w:r>
      <w:r w:rsidR="00A8588E" w:rsidRPr="008E0ADF">
        <w:rPr>
          <w:rFonts w:ascii="Times New Roman" w:eastAsia="Calibri" w:hAnsi="Times New Roman" w:cs="Times New Roman"/>
          <w:color w:val="000000"/>
          <w:lang w:val="lt-LT"/>
        </w:rPr>
        <w:t>koncentracij</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laiko</w:t>
      </w:r>
      <w:r w:rsidR="007D7C4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at</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vilgiu</w:t>
      </w:r>
      <w:r w:rsidRPr="00F34C90">
        <w:rPr>
          <w:rFonts w:ascii="Times New Roman" w:hAnsi="Times New Roman"/>
          <w:color w:val="000000"/>
          <w:lang w:val="lt-LT"/>
        </w:rPr>
        <w:t xml:space="preserve"> kreive atitinkamai per dozavimo intervalą, nuo nulinio laiko iki laiko, </w:t>
      </w:r>
      <w:r w:rsidRPr="006A21FD">
        <w:rPr>
          <w:rFonts w:ascii="Times New Roman" w:eastAsia="Calibri" w:hAnsi="Times New Roman" w:cs="Times New Roman"/>
          <w:color w:val="000000"/>
          <w:lang w:val="lt-LT"/>
        </w:rPr>
        <w:t>k</w:t>
      </w:r>
      <w:r w:rsidR="007D7C4B">
        <w:rPr>
          <w:rFonts w:ascii="Times New Roman" w:eastAsia="Calibri" w:hAnsi="Times New Roman" w:cs="Times New Roman"/>
          <w:color w:val="000000"/>
          <w:lang w:val="lt-LT"/>
        </w:rPr>
        <w:t>uriuo</w:t>
      </w:r>
      <w:r w:rsidRPr="006A21FD">
        <w:rPr>
          <w:rFonts w:ascii="Times New Roman" w:eastAsia="Calibri" w:hAnsi="Times New Roman" w:cs="Times New Roman"/>
          <w:color w:val="000000"/>
          <w:lang w:val="lt-LT"/>
        </w:rPr>
        <w:t xml:space="preserve"> koncentracij</w:t>
      </w:r>
      <w:r w:rsidR="007D7C4B">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buvo </w:t>
      </w:r>
      <w:r w:rsidRPr="006A21FD">
        <w:rPr>
          <w:rFonts w:ascii="Times New Roman" w:eastAsia="Calibri" w:hAnsi="Times New Roman" w:cs="Times New Roman"/>
          <w:color w:val="000000"/>
          <w:lang w:val="lt-LT"/>
        </w:rPr>
        <w:t>išmatuojam</w:t>
      </w:r>
      <w:r w:rsidR="007D7C4B">
        <w:rPr>
          <w:rFonts w:ascii="Times New Roman" w:eastAsia="Calibri" w:hAnsi="Times New Roman" w:cs="Times New Roman"/>
          <w:color w:val="000000"/>
          <w:lang w:val="lt-LT"/>
        </w:rPr>
        <w:t>os</w:t>
      </w:r>
      <w:r w:rsidRPr="00F34C90">
        <w:rPr>
          <w:rFonts w:ascii="Times New Roman" w:hAnsi="Times New Roman"/>
          <w:color w:val="000000"/>
          <w:lang w:val="lt-LT"/>
        </w:rPr>
        <w:t>, ir nuo nulinio laiko iki begalybės.</w:t>
      </w:r>
    </w:p>
    <w:p w14:paraId="1BF2826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180731E" w14:textId="356E5B9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Sąveikos lentelėje duomenys pateikiami tokia tvarka: kontraindikacijos, vaistiniai preparatai, kurių dozę dėl sąveikos reikia keisti ir juos vartojant būtinas atidus klinikinis ir (arba) biologinis stebėjimas, ir galiausiai vaistiniai preparatai, farmakokinetinė sąveika</w:t>
      </w:r>
      <w:r w:rsidR="007D7C4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su kuriais yra</w:t>
      </w:r>
      <w:r w:rsidRPr="00F34C90">
        <w:rPr>
          <w:rFonts w:ascii="Times New Roman" w:hAnsi="Times New Roman"/>
          <w:color w:val="000000"/>
          <w:lang w:val="lt-LT"/>
        </w:rPr>
        <w:t xml:space="preserve"> nereikšminga, bet gali kelti klinikinį susidomėjimą gydant.</w:t>
      </w:r>
    </w:p>
    <w:p w14:paraId="77CD225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1"/>
        <w:gridCol w:w="3122"/>
        <w:gridCol w:w="2999"/>
      </w:tblGrid>
      <w:tr w:rsidR="006A21FD" w:rsidRPr="006A21FD" w14:paraId="7C4CCE79" w14:textId="77777777" w:rsidTr="00F34C90">
        <w:tc>
          <w:tcPr>
            <w:tcW w:w="2943" w:type="dxa"/>
          </w:tcPr>
          <w:p w14:paraId="13AC02CF"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Vaistinis preparatas</w:t>
            </w:r>
          </w:p>
          <w:p w14:paraId="48F47B8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i/>
                <w:color w:val="000000"/>
                <w:lang w:val="lt-LT"/>
              </w:rPr>
              <w:t>[sąveikos mechanizmas]</w:t>
            </w:r>
          </w:p>
        </w:tc>
        <w:tc>
          <w:tcPr>
            <w:tcW w:w="3249" w:type="dxa"/>
          </w:tcPr>
          <w:p w14:paraId="66335942"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Sąveika</w:t>
            </w:r>
          </w:p>
          <w:p w14:paraId="5AF41EC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Geometrinio vidurkio pokytis(%)</w:t>
            </w:r>
          </w:p>
        </w:tc>
        <w:tc>
          <w:tcPr>
            <w:tcW w:w="3096" w:type="dxa"/>
          </w:tcPr>
          <w:p w14:paraId="624E98E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Vartojimo kartu rekomendacijos</w:t>
            </w:r>
          </w:p>
        </w:tc>
      </w:tr>
      <w:tr w:rsidR="006A21FD" w:rsidRPr="006A21FD" w14:paraId="6D104B3F" w14:textId="77777777" w:rsidTr="00F34C90">
        <w:tc>
          <w:tcPr>
            <w:tcW w:w="2943" w:type="dxa"/>
          </w:tcPr>
          <w:p w14:paraId="299A022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Astemizolas, cisapridas, pimozidas, chinidinas ir terfenadinas </w:t>
            </w:r>
          </w:p>
          <w:p w14:paraId="14505D5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substratai]</w:t>
            </w:r>
          </w:p>
        </w:tc>
        <w:tc>
          <w:tcPr>
            <w:tcW w:w="3249" w:type="dxa"/>
          </w:tcPr>
          <w:p w14:paraId="6A1AAD85" w14:textId="117ECF5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tyrimų neatlikta, dėl šių vaistinių preparatų </w:t>
            </w:r>
            <w:r w:rsidRPr="006A21FD">
              <w:rPr>
                <w:rFonts w:ascii="Times New Roman" w:eastAsia="Calibri" w:hAnsi="Times New Roman" w:cs="Times New Roman"/>
                <w:color w:val="000000"/>
                <w:lang w:val="lt-LT"/>
              </w:rPr>
              <w:t>koncentracij</w:t>
            </w:r>
            <w:r w:rsidR="00045732" w:rsidRPr="00045732">
              <w:rPr>
                <w:rFonts w:ascii="Times New Roman" w:eastAsia="Calibri" w:hAnsi="Times New Roman" w:cs="Times New Roman"/>
                <w:color w:val="000000"/>
                <w:lang w:val="lt-LT"/>
              </w:rPr>
              <w:t>ų</w:t>
            </w:r>
            <w:r w:rsidRPr="00F34C90">
              <w:rPr>
                <w:rFonts w:ascii="Times New Roman" w:hAnsi="Times New Roman"/>
                <w:color w:val="000000"/>
                <w:lang w:val="lt-LT"/>
              </w:rPr>
              <w:t xml:space="preserve"> plazmoje padidėjimo gali pailgėti QTc intervalas ir retais atvejais pasireikšti </w:t>
            </w:r>
            <w:r w:rsidRPr="00F34C90">
              <w:rPr>
                <w:rFonts w:ascii="Times New Roman" w:hAnsi="Times New Roman"/>
                <w:i/>
                <w:color w:val="000000"/>
                <w:lang w:val="lt-LT"/>
              </w:rPr>
              <w:t>torsades de pointes</w:t>
            </w:r>
            <w:r w:rsidRPr="00F34C90">
              <w:rPr>
                <w:rFonts w:ascii="Times New Roman" w:hAnsi="Times New Roman"/>
                <w:color w:val="000000"/>
                <w:lang w:val="lt-LT"/>
              </w:rPr>
              <w:t>.</w:t>
            </w:r>
          </w:p>
        </w:tc>
        <w:tc>
          <w:tcPr>
            <w:tcW w:w="3096" w:type="dxa"/>
          </w:tcPr>
          <w:p w14:paraId="1C7FC75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(žr. 4.3 skyrių)</w:t>
            </w:r>
          </w:p>
        </w:tc>
      </w:tr>
      <w:tr w:rsidR="006A21FD" w:rsidRPr="006A21FD" w14:paraId="77A56433" w14:textId="77777777" w:rsidTr="00F34C90">
        <w:tc>
          <w:tcPr>
            <w:tcW w:w="2943" w:type="dxa"/>
          </w:tcPr>
          <w:p w14:paraId="2523918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Karbamazepinas ir ilgai veikiantys barbitūratai (pvz., fenobarbitalis, mefobarbitalis) </w:t>
            </w:r>
            <w:r w:rsidRPr="00F34C90">
              <w:rPr>
                <w:rFonts w:ascii="Times New Roman" w:hAnsi="Times New Roman"/>
                <w:i/>
                <w:color w:val="000000"/>
                <w:lang w:val="lt-LT"/>
              </w:rPr>
              <w:t>[stiprus CYP450 induktorius]</w:t>
            </w:r>
          </w:p>
          <w:p w14:paraId="609268D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3249" w:type="dxa"/>
          </w:tcPr>
          <w:p w14:paraId="6BCDE66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Nors tyrimų neatlikta, tikėtina, kad karbamazepinas ir ilgai veikiantys barbitūratai reikšmingai mažins vorikonazolo koncentraciją plazmoje.</w:t>
            </w:r>
          </w:p>
        </w:tc>
        <w:tc>
          <w:tcPr>
            <w:tcW w:w="3096" w:type="dxa"/>
          </w:tcPr>
          <w:p w14:paraId="550D3B3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(žr. 4.3 skyrių)</w:t>
            </w:r>
          </w:p>
        </w:tc>
      </w:tr>
      <w:tr w:rsidR="006A21FD" w:rsidRPr="00B942CC" w14:paraId="7775DC5D" w14:textId="77777777" w:rsidTr="00F34C90">
        <w:tc>
          <w:tcPr>
            <w:tcW w:w="2943" w:type="dxa"/>
          </w:tcPr>
          <w:p w14:paraId="1F01F3B6"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color w:val="000000"/>
                <w:lang w:val="lt-LT"/>
              </w:rPr>
              <w:lastRenderedPageBreak/>
              <w:t xml:space="preserve">Efavirenzas (nenukleozido atvirkštinės transkriptazės inhibitorius) </w:t>
            </w:r>
            <w:r w:rsidRPr="00F34C90">
              <w:rPr>
                <w:rFonts w:ascii="Times New Roman" w:hAnsi="Times New Roman"/>
                <w:i/>
                <w:color w:val="000000"/>
                <w:lang w:val="lt-LT"/>
              </w:rPr>
              <w:t xml:space="preserve">[CYP450 induktorius, CYP3A4 inhibitorius ir substratas] </w:t>
            </w:r>
          </w:p>
          <w:p w14:paraId="28EF5846"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64B131AA" w14:textId="3279895B"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400</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mg </w:t>
            </w:r>
            <w:r w:rsidRPr="008E0ADF">
              <w:rPr>
                <w:rFonts w:ascii="Times New Roman" w:eastAsia="Calibri" w:hAnsi="Times New Roman" w:cs="Times New Roman"/>
                <w:color w:val="000000"/>
                <w:lang w:val="lt-LT"/>
              </w:rPr>
              <w:t xml:space="preserve">efavirenzo </w:t>
            </w:r>
            <w:r w:rsidRPr="00F34C90">
              <w:rPr>
                <w:rFonts w:ascii="Times New Roman" w:hAnsi="Times New Roman"/>
                <w:color w:val="000000"/>
                <w:lang w:val="lt-LT"/>
              </w:rPr>
              <w:t>doz</w:t>
            </w:r>
            <w:r w:rsidRPr="00F34C90">
              <w:rPr>
                <w:rFonts w:ascii="Times New Roman" w:hAnsi="Times New Roman" w:hint="eastAsia"/>
                <w:color w:val="000000"/>
                <w:lang w:val="lt-LT"/>
              </w:rPr>
              <w:t>ė</w:t>
            </w:r>
            <w:r w:rsidR="007B29EF" w:rsidRPr="00F34C90">
              <w:rPr>
                <w:rFonts w:ascii="Times New Roman" w:hAnsi="Times New Roman"/>
                <w:color w:val="000000"/>
                <w:lang w:val="lt-LT"/>
              </w:rPr>
              <w:t xml:space="preserve"> </w:t>
            </w:r>
            <w:r w:rsidRPr="00F34C90">
              <w:rPr>
                <w:rFonts w:ascii="Times New Roman" w:hAnsi="Times New Roman"/>
                <w:color w:val="000000"/>
                <w:lang w:val="lt-LT"/>
              </w:rPr>
              <w:t>1 x per par</w:t>
            </w:r>
            <w:r w:rsidRPr="00F34C90">
              <w:rPr>
                <w:rFonts w:ascii="Times New Roman" w:hAnsi="Times New Roman" w:hint="eastAsia"/>
                <w:color w:val="000000"/>
                <w:lang w:val="lt-LT"/>
              </w:rPr>
              <w:t>ą</w:t>
            </w:r>
            <w:r w:rsidRPr="008E0ADF">
              <w:rPr>
                <w:rFonts w:ascii="Times New Roman" w:eastAsia="Calibri" w:hAnsi="Times New Roman" w:cs="Times New Roman"/>
                <w:color w:val="000000"/>
                <w:lang w:val="lt-LT"/>
              </w:rPr>
              <w:t xml:space="preserve"> vartojama kartu su</w:t>
            </w:r>
            <w:r w:rsidR="007B29EF">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200 mg vorikonazolo 2 x per par</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xml:space="preserve"> *</w:t>
            </w:r>
          </w:p>
          <w:p w14:paraId="7CCB3EA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C2F16D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58CC45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456512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E74C49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0A7039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24181C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61DC6D4" w14:textId="1A82F22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300 mg </w:t>
            </w:r>
            <w:r w:rsidR="00A8588E" w:rsidRPr="008E0ADF">
              <w:rPr>
                <w:rFonts w:ascii="Times New Roman" w:eastAsia="Calibri" w:hAnsi="Times New Roman" w:cs="Times New Roman"/>
                <w:color w:val="000000"/>
                <w:lang w:val="lt-LT"/>
              </w:rPr>
              <w:t>efavirenzo</w:t>
            </w:r>
            <w:r w:rsidR="007B29EF">
              <w:rPr>
                <w:rFonts w:ascii="Times New Roman" w:eastAsia="Calibri" w:hAnsi="Times New Roman" w:cs="Times New Roman"/>
                <w:color w:val="000000"/>
                <w:lang w:val="lt-LT"/>
              </w:rPr>
              <w:t xml:space="preserve"> </w:t>
            </w:r>
            <w:r w:rsidRPr="00F34C90">
              <w:rPr>
                <w:rFonts w:ascii="Times New Roman" w:hAnsi="Times New Roman"/>
                <w:color w:val="000000"/>
                <w:lang w:val="lt-LT"/>
              </w:rPr>
              <w:t>dozė 1 x per parą, vartojama kartu su 400 mg vorikonazolo 2 x parą</w:t>
            </w:r>
            <w:r w:rsidRPr="006A21FD">
              <w:rPr>
                <w:rFonts w:ascii="Times New Roman" w:eastAsia="Calibri" w:hAnsi="Times New Roman" w:cs="Times New Roman"/>
                <w:color w:val="000000"/>
                <w:lang w:val="lt-LT"/>
              </w:rPr>
              <w:t>*</w:t>
            </w:r>
          </w:p>
        </w:tc>
        <w:tc>
          <w:tcPr>
            <w:tcW w:w="3249" w:type="dxa"/>
          </w:tcPr>
          <w:p w14:paraId="2F618AA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C1222F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ED4D4F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5FBFDF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F4C04D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2637B6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D823EE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Efavirenzo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38%</w:t>
            </w:r>
          </w:p>
          <w:p w14:paraId="48B473B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Efavirenzo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44%</w:t>
            </w:r>
          </w:p>
          <w:p w14:paraId="4DC7589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61%</w:t>
            </w:r>
          </w:p>
          <w:p w14:paraId="739E8C6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77%</w:t>
            </w:r>
          </w:p>
          <w:p w14:paraId="247CDBF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50FE53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DD8DE7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3DC897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Palyginti su 600 mg efavirenzo doze 1 x per parą:</w:t>
            </w:r>
          </w:p>
          <w:p w14:paraId="6E92D0E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Efavirenzo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w:t>
            </w:r>
          </w:p>
          <w:p w14:paraId="1165282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Efavirenzo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17% </w:t>
            </w:r>
          </w:p>
          <w:p w14:paraId="70C1375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F756ED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Palyginti su 200 mg vorikonazolo doze 2 x per parą:</w:t>
            </w:r>
          </w:p>
          <w:p w14:paraId="1729B40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23% 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7%</w:t>
            </w:r>
          </w:p>
        </w:tc>
        <w:tc>
          <w:tcPr>
            <w:tcW w:w="3096" w:type="dxa"/>
          </w:tcPr>
          <w:p w14:paraId="35EC316F"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41312E5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6CB903B"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A68EBFF"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463250D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353C1E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0F41F863" w14:textId="0D90396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vartoti įprastas vorikonazolo dozes kartu su efavirenzo 400 mg 1 x per parą arba didesnėmis</w:t>
            </w:r>
            <w:r w:rsidR="007B29EF">
              <w:rPr>
                <w:rFonts w:ascii="Times New Roman" w:eastAsia="Calibri" w:hAnsi="Times New Roman" w:cs="Times New Roman"/>
                <w:color w:val="000000"/>
                <w:lang w:val="lt-LT"/>
              </w:rPr>
              <w:t xml:space="preserve"> </w:t>
            </w:r>
            <w:r w:rsidR="007B29EF" w:rsidRPr="007B29EF">
              <w:rPr>
                <w:rFonts w:ascii="Times New Roman" w:eastAsia="Calibri" w:hAnsi="Times New Roman" w:cs="Times New Roman"/>
                <w:color w:val="000000"/>
                <w:lang w:val="lt-LT"/>
              </w:rPr>
              <w:t>dozėmis</w:t>
            </w:r>
            <w:r w:rsidRPr="00F34C90">
              <w:rPr>
                <w:rFonts w:ascii="Times New Roman" w:hAnsi="Times New Roman"/>
                <w:color w:val="000000"/>
                <w:lang w:val="lt-LT"/>
              </w:rPr>
              <w:t xml:space="preserve"> (žr. 4.3 skyrių).</w:t>
            </w:r>
          </w:p>
          <w:p w14:paraId="70E2960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FA3516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Vorikonazolą galima vartoti kartu su efavirenzu, jeigu vorikonazolo palaikomoji dozė padidinama iki 400 mg 2 x per parą, o efavirenzo dozė sumažinama iki 300 mg 1 x per parą. Nutraukus gydymą vorikonazolu, reikia vėl atnaujinti pradinės efavirenzo dozės vartojimą (žr. 4.2 ir 4.3 skyrius).</w:t>
            </w:r>
          </w:p>
        </w:tc>
      </w:tr>
      <w:tr w:rsidR="006A21FD" w:rsidRPr="006A21FD" w14:paraId="52362E79" w14:textId="77777777" w:rsidTr="00F34C90">
        <w:tc>
          <w:tcPr>
            <w:tcW w:w="2943" w:type="dxa"/>
          </w:tcPr>
          <w:p w14:paraId="7F93CBB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Skalsių alkaloidai (pvz., ergotaminas ir dihidroergotaminas) </w:t>
            </w:r>
          </w:p>
          <w:p w14:paraId="63FB86C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substratai]</w:t>
            </w:r>
          </w:p>
        </w:tc>
        <w:tc>
          <w:tcPr>
            <w:tcW w:w="3249" w:type="dxa"/>
          </w:tcPr>
          <w:p w14:paraId="436F0D1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Nors tyrimų neatlikta, tikėtina, kad vorikonazolas didins skalsių alkaloidų koncentraciją plazmoje ir sukels ergotizmą.</w:t>
            </w:r>
          </w:p>
        </w:tc>
        <w:tc>
          <w:tcPr>
            <w:tcW w:w="3096" w:type="dxa"/>
          </w:tcPr>
          <w:p w14:paraId="1654E73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(žr. 4.3 skyrių)</w:t>
            </w:r>
          </w:p>
        </w:tc>
      </w:tr>
      <w:tr w:rsidR="006A21FD" w:rsidRPr="00B942CC" w14:paraId="5895F766" w14:textId="77777777" w:rsidTr="00F34C90">
        <w:tc>
          <w:tcPr>
            <w:tcW w:w="2943" w:type="dxa"/>
          </w:tcPr>
          <w:p w14:paraId="03A1B27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Rifabutinas </w:t>
            </w:r>
          </w:p>
          <w:p w14:paraId="6D488F9D"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[stipraus poveikio CYP450 induktorius]</w:t>
            </w:r>
          </w:p>
          <w:p w14:paraId="13BA7B11"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740FE68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300 mg dozė 1 x per parą</w:t>
            </w:r>
          </w:p>
          <w:p w14:paraId="210CDC4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56C8CF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06846B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300 mg dozė 1 x per parą (vartojama kartu su 350 mg vorikonazolo 2 x per parą)*</w:t>
            </w:r>
          </w:p>
          <w:p w14:paraId="2B6D4DF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B54F01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48CA49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293DC3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300 mg dozė 1 x per parą (vartojama kartu su 400 mg vorikonazolo 2 x per parą)*</w:t>
            </w:r>
          </w:p>
        </w:tc>
        <w:tc>
          <w:tcPr>
            <w:tcW w:w="3249" w:type="dxa"/>
          </w:tcPr>
          <w:p w14:paraId="3D74519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26B1AB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1ECF14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9F0912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69% 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78%</w:t>
            </w:r>
          </w:p>
          <w:p w14:paraId="6CFE2C2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DF0FF4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Palyginti su 200 mg vorikonazolo doze 2 x per parą: </w:t>
            </w:r>
          </w:p>
          <w:p w14:paraId="517F281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4% </w:t>
            </w:r>
          </w:p>
          <w:p w14:paraId="163171E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32%</w:t>
            </w:r>
          </w:p>
          <w:p w14:paraId="01EAFD8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F0C619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Rifabutino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195%</w:t>
            </w:r>
          </w:p>
          <w:p w14:paraId="0908668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Rifabutino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331%</w:t>
            </w:r>
          </w:p>
          <w:p w14:paraId="2252FC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Palyginti su 200 mg vorikonazolo doze 2 x per parą:</w:t>
            </w:r>
          </w:p>
          <w:p w14:paraId="64A9B25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104%</w:t>
            </w:r>
          </w:p>
          <w:p w14:paraId="5D2B92E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87%</w:t>
            </w:r>
          </w:p>
        </w:tc>
        <w:tc>
          <w:tcPr>
            <w:tcW w:w="3096" w:type="dxa"/>
          </w:tcPr>
          <w:p w14:paraId="6BAFF6A5" w14:textId="0BDC26F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vengti vorikonazolą vartoti kartu su rifabutinu, išskyrus atvejus, kai nauda </w:t>
            </w:r>
            <w:r w:rsidR="007B29EF">
              <w:rPr>
                <w:rFonts w:ascii="Times New Roman" w:eastAsia="Calibri" w:hAnsi="Times New Roman" w:cs="Times New Roman"/>
                <w:color w:val="000000"/>
                <w:lang w:val="lt-LT"/>
              </w:rPr>
              <w:t>nusveria</w:t>
            </w:r>
            <w:r w:rsidRPr="00F34C90">
              <w:rPr>
                <w:rFonts w:ascii="Times New Roman" w:hAnsi="Times New Roman"/>
                <w:color w:val="000000"/>
                <w:lang w:val="lt-LT"/>
              </w:rPr>
              <w:t xml:space="preserve"> riziką. Palaikomąją vorikonazolo dozę galima padidinti iki 5 mg/kg į veną 2 x per parą arba nuo 200 mg iki 350 mg per burną 2 x per parą (nuo 100 mg iki 200 mg per burną 2 x per parą pacientams, kurių kūno </w:t>
            </w:r>
            <w:r w:rsidR="00A8588E" w:rsidRPr="008E0ADF">
              <w:rPr>
                <w:rFonts w:ascii="Times New Roman" w:eastAsia="Calibri" w:hAnsi="Times New Roman" w:cs="Times New Roman"/>
                <w:color w:val="000000"/>
                <w:lang w:val="lt-LT"/>
              </w:rPr>
              <w:t>mas</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mažesnis kaip 40 kg) (žr. 4.2 skyrių). Rekomenduojama atidžiai stebėti visų kraujo ląstelių kiekį ir nepageidaujamas reakcijas į rifabutiną (pvz., uveitas), vartojant rifabutiną kartu su vorikonazolu.</w:t>
            </w:r>
          </w:p>
        </w:tc>
      </w:tr>
      <w:tr w:rsidR="006A21FD" w:rsidRPr="006A21FD" w14:paraId="439AE45B" w14:textId="77777777" w:rsidTr="00F34C90">
        <w:tc>
          <w:tcPr>
            <w:tcW w:w="2943" w:type="dxa"/>
          </w:tcPr>
          <w:p w14:paraId="0C40ED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Rifampicinas (600 mg dozė 1 x per parą)</w:t>
            </w:r>
          </w:p>
          <w:p w14:paraId="31EED073" w14:textId="17CEE8E9" w:rsidR="007B29EF" w:rsidRPr="008E0ADF" w:rsidRDefault="006A21FD" w:rsidP="007B29EF">
            <w:pPr>
              <w:autoSpaceDE w:val="0"/>
              <w:autoSpaceDN w:val="0"/>
              <w:adjustRightInd w:val="0"/>
              <w:spacing w:after="0" w:line="280" w:lineRule="exact"/>
              <w:rPr>
                <w:rFonts w:ascii="Times New Roman" w:eastAsia="Calibri" w:hAnsi="Times New Roman" w:cs="Times New Roman"/>
                <w:i/>
                <w:iCs/>
                <w:color w:val="000000"/>
                <w:lang w:val="en-US"/>
              </w:rPr>
            </w:pPr>
            <w:r w:rsidRPr="00F34C90">
              <w:rPr>
                <w:rFonts w:ascii="Times New Roman" w:hAnsi="Times New Roman"/>
                <w:i/>
                <w:color w:val="000000"/>
                <w:lang w:val="lt-LT"/>
              </w:rPr>
              <w:t xml:space="preserve">[stipraus poveikio CYP450 </w:t>
            </w:r>
            <w:r w:rsidR="00A8588E" w:rsidRPr="008E0ADF">
              <w:rPr>
                <w:rFonts w:ascii="Times New Roman" w:eastAsia="Calibri" w:hAnsi="Times New Roman" w:cs="Times New Roman"/>
                <w:i/>
                <w:iCs/>
                <w:color w:val="000000"/>
                <w:lang w:val="en-US"/>
              </w:rPr>
              <w:t>su</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adinantis vaistinis</w:t>
            </w:r>
          </w:p>
          <w:p w14:paraId="31BF877F" w14:textId="7F64A769"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i/>
                <w:iCs/>
                <w:color w:val="000000"/>
                <w:lang w:val="en-US"/>
              </w:rPr>
              <w:t>preparatas</w:t>
            </w:r>
            <w:r w:rsidR="006A21FD" w:rsidRPr="00F34C90">
              <w:rPr>
                <w:rFonts w:ascii="Times New Roman" w:hAnsi="Times New Roman"/>
                <w:i/>
                <w:color w:val="000000"/>
                <w:lang w:val="lt-LT"/>
              </w:rPr>
              <w:t>]</w:t>
            </w:r>
          </w:p>
        </w:tc>
        <w:tc>
          <w:tcPr>
            <w:tcW w:w="3249" w:type="dxa"/>
          </w:tcPr>
          <w:p w14:paraId="1BBDE41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93%</w:t>
            </w:r>
          </w:p>
          <w:p w14:paraId="5EE2F3E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96%</w:t>
            </w:r>
          </w:p>
        </w:tc>
        <w:tc>
          <w:tcPr>
            <w:tcW w:w="3096" w:type="dxa"/>
          </w:tcPr>
          <w:p w14:paraId="43B2F62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(žr. 4.3 skyrių)</w:t>
            </w:r>
          </w:p>
        </w:tc>
      </w:tr>
      <w:tr w:rsidR="006A21FD" w:rsidRPr="00B942CC" w14:paraId="27D6A6F7" w14:textId="77777777" w:rsidTr="00F34C90">
        <w:tc>
          <w:tcPr>
            <w:tcW w:w="2943" w:type="dxa"/>
          </w:tcPr>
          <w:p w14:paraId="28373FE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Ritonaviras (proteazės inhibitorius)</w:t>
            </w:r>
          </w:p>
          <w:p w14:paraId="6A9AD695" w14:textId="77C9E1B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[stipraus poveikio CYP450 </w:t>
            </w:r>
            <w:r w:rsidR="00A8588E" w:rsidRPr="008E0ADF">
              <w:rPr>
                <w:rFonts w:ascii="Times New Roman" w:eastAsia="Calibri" w:hAnsi="Times New Roman" w:cs="Times New Roman"/>
                <w:i/>
                <w:iCs/>
                <w:color w:val="000000"/>
                <w:lang w:val="en-US"/>
              </w:rPr>
              <w:t>su</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adinantis vaistinis</w:t>
            </w:r>
            <w:r w:rsidR="007B29EF">
              <w:rPr>
                <w:rFonts w:ascii="Times New Roman" w:eastAsia="Calibri" w:hAnsi="Times New Roman" w:cs="Times New Roman"/>
                <w:i/>
                <w:iCs/>
                <w:color w:val="000000"/>
                <w:lang w:val="en-US"/>
              </w:rPr>
              <w:t xml:space="preserve"> </w:t>
            </w:r>
            <w:r w:rsidR="00A8588E" w:rsidRPr="008E0ADF">
              <w:rPr>
                <w:rFonts w:ascii="Times New Roman" w:eastAsia="Calibri" w:hAnsi="Times New Roman" w:cs="Times New Roman"/>
                <w:i/>
                <w:iCs/>
                <w:color w:val="000000"/>
                <w:lang w:val="en-US"/>
              </w:rPr>
              <w:t>preparatas</w:t>
            </w:r>
            <w:r w:rsidRPr="00F34C90">
              <w:rPr>
                <w:rFonts w:ascii="Times New Roman" w:hAnsi="Times New Roman"/>
                <w:i/>
                <w:color w:val="000000"/>
                <w:lang w:val="lt-LT"/>
              </w:rPr>
              <w:t>, CYP3A4 inhibitorius ir substratas]</w:t>
            </w:r>
            <w:r w:rsidRPr="00F34C90">
              <w:rPr>
                <w:rFonts w:ascii="Times New Roman" w:hAnsi="Times New Roman"/>
                <w:color w:val="000000"/>
                <w:lang w:val="lt-LT"/>
              </w:rPr>
              <w:t xml:space="preserve"> Didelė dozė (400 mg dozė</w:t>
            </w:r>
            <w:r w:rsidR="007B29EF">
              <w:rPr>
                <w:rFonts w:ascii="Times New Roman" w:eastAsia="Calibri" w:hAnsi="Times New Roman" w:cs="Times New Roman"/>
                <w:color w:val="000000"/>
                <w:lang w:val="lt-LT"/>
              </w:rPr>
              <w:t xml:space="preserve"> 2 x per </w:t>
            </w:r>
            <w:r w:rsidR="007B29EF" w:rsidRPr="006A21FD">
              <w:rPr>
                <w:rFonts w:ascii="Times New Roman" w:eastAsia="Calibri" w:hAnsi="Times New Roman" w:cs="Times New Roman"/>
                <w:color w:val="000000"/>
                <w:lang w:val="lt-LT"/>
              </w:rPr>
              <w:t>parą</w:t>
            </w:r>
            <w:r w:rsidRPr="00F34C90">
              <w:rPr>
                <w:rFonts w:ascii="Times New Roman" w:hAnsi="Times New Roman"/>
                <w:color w:val="000000"/>
                <w:lang w:val="lt-LT"/>
              </w:rPr>
              <w:t>)</w:t>
            </w:r>
          </w:p>
          <w:p w14:paraId="5126FA4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F5C621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62AEBB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Maža dozė (100 mg dozė</w:t>
            </w:r>
          </w:p>
          <w:p w14:paraId="67A16E2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2 x per parą)*</w:t>
            </w:r>
          </w:p>
        </w:tc>
        <w:tc>
          <w:tcPr>
            <w:tcW w:w="3249" w:type="dxa"/>
          </w:tcPr>
          <w:p w14:paraId="370C6BB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28D549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2F35AD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CF1655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3C9960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78D085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886F41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Ritonaviro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p w14:paraId="2C4EC61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66%</w:t>
            </w:r>
          </w:p>
          <w:p w14:paraId="6512088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82%</w:t>
            </w:r>
          </w:p>
          <w:p w14:paraId="7FDD979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30CEA9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Ritonaviro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25%</w:t>
            </w:r>
          </w:p>
          <w:p w14:paraId="5191B84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Ritonaviro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13%</w:t>
            </w:r>
          </w:p>
          <w:p w14:paraId="5E57E9B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24%</w:t>
            </w:r>
          </w:p>
          <w:p w14:paraId="6DACF9F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39%</w:t>
            </w:r>
          </w:p>
        </w:tc>
        <w:tc>
          <w:tcPr>
            <w:tcW w:w="3096" w:type="dxa"/>
          </w:tcPr>
          <w:p w14:paraId="1FFEBB0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 xml:space="preserve">vartoti vorikonazolą kartu su didelėmis ritonaviro dozėmis (400 mg ir didesnėmis 2 x per parą) (žr. 4.3 skyrių). </w:t>
            </w:r>
          </w:p>
          <w:p w14:paraId="0A598882"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color w:val="000000"/>
                <w:lang w:val="lt-LT"/>
              </w:rPr>
              <w:t>Reikia vengti vorikonazolą vartoti kartu su maža ritonaviro doze (100 mg doze 2 x per parą), išskyrus atvejus, kai įvertinus naudos ir rizikos santykį, vorikonazolo vartojimas pacientui yra pateisinamas.</w:t>
            </w:r>
          </w:p>
        </w:tc>
      </w:tr>
      <w:tr w:rsidR="006A21FD" w:rsidRPr="006A21FD" w14:paraId="79E792EF" w14:textId="77777777" w:rsidTr="00F34C90">
        <w:tc>
          <w:tcPr>
            <w:tcW w:w="2943" w:type="dxa"/>
          </w:tcPr>
          <w:p w14:paraId="70D00CFF" w14:textId="16E46C91" w:rsidR="008877DD" w:rsidRPr="00F34C90" w:rsidRDefault="00A8588E" w:rsidP="00F34C90">
            <w:pPr>
              <w:autoSpaceDE w:val="0"/>
              <w:autoSpaceDN w:val="0"/>
              <w:adjustRightInd w:val="0"/>
              <w:spacing w:after="0" w:line="280" w:lineRule="exact"/>
              <w:rPr>
                <w:rFonts w:ascii="Times New Roman" w:hAnsi="Times New Roman"/>
                <w:color w:val="000000"/>
                <w:lang w:val="en-US"/>
              </w:rPr>
            </w:pPr>
            <w:r w:rsidRPr="008E0ADF">
              <w:rPr>
                <w:rFonts w:ascii="Times New Roman" w:eastAsia="Calibri" w:hAnsi="Times New Roman" w:cs="Times New Roman"/>
                <w:color w:val="000000"/>
                <w:lang w:val="en-US"/>
              </w:rPr>
              <w:t>Jona</w:t>
            </w:r>
            <w:r w:rsidRPr="008E0ADF">
              <w:rPr>
                <w:rFonts w:ascii="Times New Roman" w:eastAsia="Calibri" w:hAnsi="Times New Roman" w:cs="Times New Roman" w:hint="eastAsia"/>
                <w:color w:val="000000"/>
                <w:lang w:val="en-US"/>
              </w:rPr>
              <w:t>ž</w:t>
            </w:r>
            <w:r w:rsidRPr="008E0ADF">
              <w:rPr>
                <w:rFonts w:ascii="Times New Roman" w:eastAsia="Calibri" w:hAnsi="Times New Roman" w:cs="Times New Roman"/>
                <w:color w:val="000000"/>
                <w:lang w:val="en-US"/>
              </w:rPr>
              <w:t>ol</w:t>
            </w:r>
            <w:r w:rsidRPr="008E0ADF">
              <w:rPr>
                <w:rFonts w:ascii="Times New Roman" w:eastAsia="Calibri" w:hAnsi="Times New Roman" w:cs="Times New Roman" w:hint="eastAsia"/>
                <w:color w:val="000000"/>
                <w:lang w:val="en-US"/>
              </w:rPr>
              <w:t>ė</w:t>
            </w:r>
            <w:r w:rsidRPr="008E0ADF">
              <w:rPr>
                <w:rFonts w:ascii="Times New Roman" w:eastAsia="Calibri" w:hAnsi="Times New Roman" w:cs="Times New Roman"/>
                <w:color w:val="000000"/>
                <w:lang w:val="en-US"/>
              </w:rPr>
              <w:t>s</w:t>
            </w:r>
            <w:r w:rsidRPr="00F34C90">
              <w:rPr>
                <w:rFonts w:ascii="Times New Roman" w:hAnsi="Times New Roman"/>
                <w:color w:val="000000"/>
                <w:lang w:val="en-US"/>
              </w:rPr>
              <w:t xml:space="preserve"> preparatai</w:t>
            </w:r>
          </w:p>
          <w:p w14:paraId="3526C944" w14:textId="45E0561D"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en-US"/>
              </w:rPr>
              <w:t xml:space="preserve">[CYP450 </w:t>
            </w:r>
            <w:r w:rsidRPr="008E0ADF">
              <w:rPr>
                <w:rFonts w:ascii="Times New Roman" w:eastAsia="Calibri" w:hAnsi="Times New Roman" w:cs="Times New Roman"/>
                <w:i/>
                <w:iCs/>
                <w:color w:val="000000"/>
                <w:lang w:val="en-US"/>
              </w:rPr>
              <w:t>su</w:t>
            </w:r>
            <w:r w:rsidRPr="008E0ADF">
              <w:rPr>
                <w:rFonts w:ascii="Times New Roman" w:eastAsia="Calibri" w:hAnsi="Times New Roman" w:cs="Times New Roman" w:hint="eastAsia"/>
                <w:i/>
                <w:iCs/>
                <w:color w:val="000000"/>
                <w:lang w:val="en-US"/>
              </w:rPr>
              <w:t>ž</w:t>
            </w:r>
            <w:r w:rsidRPr="008E0ADF">
              <w:rPr>
                <w:rFonts w:ascii="Times New Roman" w:eastAsia="Calibri" w:hAnsi="Times New Roman" w:cs="Times New Roman"/>
                <w:i/>
                <w:iCs/>
                <w:color w:val="000000"/>
                <w:lang w:val="en-US"/>
              </w:rPr>
              <w:t>adinantis vaistinis</w:t>
            </w:r>
            <w:r w:rsidR="008877DD">
              <w:rPr>
                <w:rFonts w:ascii="Times New Roman" w:eastAsia="Calibri" w:hAnsi="Times New Roman" w:cs="Times New Roman"/>
                <w:i/>
                <w:iCs/>
                <w:color w:val="000000"/>
                <w:lang w:val="en-US"/>
              </w:rPr>
              <w:t xml:space="preserve"> </w:t>
            </w:r>
            <w:r w:rsidRPr="008E0ADF">
              <w:rPr>
                <w:rFonts w:ascii="Times New Roman" w:eastAsia="Calibri" w:hAnsi="Times New Roman" w:cs="Times New Roman"/>
                <w:i/>
                <w:iCs/>
                <w:color w:val="000000"/>
                <w:lang w:val="en-US"/>
              </w:rPr>
              <w:t>preparatas</w:t>
            </w:r>
            <w:r w:rsidRPr="00F34C90">
              <w:rPr>
                <w:rFonts w:ascii="Times New Roman" w:hAnsi="Times New Roman"/>
                <w:i/>
                <w:color w:val="000000"/>
                <w:lang w:val="en-US"/>
              </w:rPr>
              <w:t xml:space="preserve">, P-gp </w:t>
            </w:r>
            <w:r w:rsidRPr="008E0ADF">
              <w:rPr>
                <w:rFonts w:ascii="Times New Roman" w:eastAsia="Calibri" w:hAnsi="Times New Roman" w:cs="Times New Roman"/>
                <w:i/>
                <w:iCs/>
                <w:color w:val="000000"/>
                <w:lang w:val="en-US"/>
              </w:rPr>
              <w:t>su</w:t>
            </w:r>
            <w:r w:rsidRPr="008E0ADF">
              <w:rPr>
                <w:rFonts w:ascii="Times New Roman" w:eastAsia="Calibri" w:hAnsi="Times New Roman" w:cs="Times New Roman" w:hint="eastAsia"/>
                <w:i/>
                <w:iCs/>
                <w:color w:val="000000"/>
                <w:lang w:val="en-US"/>
              </w:rPr>
              <w:t>ž</w:t>
            </w:r>
            <w:r w:rsidRPr="008E0ADF">
              <w:rPr>
                <w:rFonts w:ascii="Times New Roman" w:eastAsia="Calibri" w:hAnsi="Times New Roman" w:cs="Times New Roman"/>
                <w:i/>
                <w:iCs/>
                <w:color w:val="000000"/>
                <w:lang w:val="en-US"/>
              </w:rPr>
              <w:t>adinantis</w:t>
            </w:r>
            <w:r w:rsidR="008877DD">
              <w:rPr>
                <w:rFonts w:ascii="Times New Roman" w:eastAsia="Calibri" w:hAnsi="Times New Roman" w:cs="Times New Roman"/>
                <w:i/>
                <w:iCs/>
                <w:color w:val="000000"/>
                <w:lang w:val="en-US"/>
              </w:rPr>
              <w:t xml:space="preserve"> </w:t>
            </w:r>
            <w:r w:rsidRPr="008E0ADF">
              <w:rPr>
                <w:rFonts w:ascii="Times New Roman" w:eastAsia="Calibri" w:hAnsi="Times New Roman" w:cs="Times New Roman"/>
                <w:i/>
                <w:iCs/>
                <w:color w:val="000000"/>
                <w:lang w:val="en-US"/>
              </w:rPr>
              <w:t>vaistinis preparatas</w:t>
            </w:r>
            <w:r w:rsidRPr="00F34C90">
              <w:rPr>
                <w:rFonts w:ascii="Times New Roman" w:hAnsi="Times New Roman"/>
                <w:i/>
                <w:color w:val="000000"/>
                <w:lang w:val="en-US"/>
              </w:rPr>
              <w:t>]</w:t>
            </w:r>
            <w:r w:rsidR="006A21FD" w:rsidRPr="00F34C90">
              <w:rPr>
                <w:rFonts w:ascii="Times New Roman" w:hAnsi="Times New Roman"/>
                <w:color w:val="000000"/>
                <w:lang w:val="lt-LT"/>
              </w:rPr>
              <w:t xml:space="preserve"> </w:t>
            </w:r>
          </w:p>
          <w:p w14:paraId="2C04128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300 mg dozė 3 x per parą (pavartota kartu su vienkartine 400 mg vorikonazolo doze)</w:t>
            </w:r>
          </w:p>
        </w:tc>
        <w:tc>
          <w:tcPr>
            <w:tcW w:w="3249" w:type="dxa"/>
          </w:tcPr>
          <w:p w14:paraId="334813F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Paskelbto nepriklausomo tyrimo duomenimis;</w:t>
            </w:r>
          </w:p>
          <w:p w14:paraId="6F33EBA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59%</w:t>
            </w:r>
          </w:p>
        </w:tc>
        <w:tc>
          <w:tcPr>
            <w:tcW w:w="3096" w:type="dxa"/>
          </w:tcPr>
          <w:p w14:paraId="35E3A96D"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(žr. 4.3 skyrių).</w:t>
            </w:r>
          </w:p>
        </w:tc>
      </w:tr>
      <w:tr w:rsidR="006A21FD" w:rsidRPr="00B942CC" w14:paraId="71198E89" w14:textId="77777777" w:rsidTr="00F34C90">
        <w:tc>
          <w:tcPr>
            <w:tcW w:w="2943" w:type="dxa"/>
          </w:tcPr>
          <w:p w14:paraId="43FCE0F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Everolimuzas </w:t>
            </w:r>
            <w:r w:rsidRPr="00F34C90">
              <w:rPr>
                <w:rFonts w:ascii="Times New Roman" w:hAnsi="Times New Roman"/>
                <w:i/>
                <w:color w:val="000000"/>
                <w:lang w:val="lt-LT"/>
              </w:rPr>
              <w:t>[CYP3A4 substratas, P-gp substratas]</w:t>
            </w:r>
          </w:p>
        </w:tc>
        <w:tc>
          <w:tcPr>
            <w:tcW w:w="3249" w:type="dxa"/>
          </w:tcPr>
          <w:p w14:paraId="574E8326" w14:textId="4A546E2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tyrimų neatlikta, tikėtina, kad vorikonazolas reikšmingai didins everolimuzo </w:t>
            </w:r>
            <w:r w:rsidRPr="006A21FD">
              <w:rPr>
                <w:rFonts w:ascii="Times New Roman" w:eastAsia="Calibri" w:hAnsi="Times New Roman" w:cs="Times New Roman"/>
                <w:color w:val="000000"/>
                <w:lang w:val="lt-LT"/>
              </w:rPr>
              <w:t>koncentracij</w:t>
            </w:r>
            <w:r w:rsidR="008877DD">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w:t>
            </w:r>
          </w:p>
        </w:tc>
        <w:tc>
          <w:tcPr>
            <w:tcW w:w="3096" w:type="dxa"/>
          </w:tcPr>
          <w:p w14:paraId="7A0A1D78" w14:textId="2411A86E"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color w:val="000000"/>
                <w:lang w:val="lt-LT"/>
              </w:rPr>
              <w:t xml:space="preserve">Vorikonazolą vartoti kartu su everolimuzu nerekomenduojama, nes </w:t>
            </w:r>
            <w:r w:rsidR="008877DD">
              <w:rPr>
                <w:rFonts w:ascii="Times New Roman" w:eastAsia="Calibri" w:hAnsi="Times New Roman" w:cs="Times New Roman"/>
                <w:color w:val="000000"/>
                <w:lang w:val="lt-LT"/>
              </w:rPr>
              <w:t>numatoma</w:t>
            </w:r>
            <w:r w:rsidRPr="006A21FD">
              <w:rPr>
                <w:rFonts w:ascii="Times New Roman" w:eastAsia="Calibri" w:hAnsi="Times New Roman" w:cs="Times New Roman"/>
                <w:color w:val="000000"/>
                <w:lang w:val="lt-LT"/>
              </w:rPr>
              <w:t xml:space="preserve">, </w:t>
            </w:r>
            <w:r w:rsidR="008877DD">
              <w:rPr>
                <w:rFonts w:ascii="Times New Roman" w:eastAsia="Calibri" w:hAnsi="Times New Roman" w:cs="Times New Roman"/>
                <w:color w:val="000000"/>
                <w:lang w:val="lt-LT"/>
              </w:rPr>
              <w:t>kad</w:t>
            </w:r>
            <w:r w:rsidRPr="00F34C90">
              <w:rPr>
                <w:rFonts w:ascii="Times New Roman" w:hAnsi="Times New Roman"/>
                <w:color w:val="000000"/>
                <w:lang w:val="lt-LT"/>
              </w:rPr>
              <w:t xml:space="preserve"> vorikonazolas reikšmingai padidins everolimuzo koncentraciją (žr. 4.4 skyrių).</w:t>
            </w:r>
          </w:p>
        </w:tc>
      </w:tr>
      <w:tr w:rsidR="006A21FD" w:rsidRPr="00B942CC" w14:paraId="63C6CA6C" w14:textId="77777777" w:rsidTr="00F34C90">
        <w:tc>
          <w:tcPr>
            <w:tcW w:w="2943" w:type="dxa"/>
          </w:tcPr>
          <w:p w14:paraId="7C7E070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Flukonazolas (200 mg dozė 1 x per parą)</w:t>
            </w:r>
          </w:p>
          <w:p w14:paraId="09E112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[CYP2C9, CYP2C19 ir CYP3A4 inhibitorius]</w:t>
            </w:r>
          </w:p>
        </w:tc>
        <w:tc>
          <w:tcPr>
            <w:tcW w:w="3249" w:type="dxa"/>
          </w:tcPr>
          <w:p w14:paraId="1A9A37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57%</w:t>
            </w:r>
          </w:p>
          <w:p w14:paraId="295AC52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79%</w:t>
            </w:r>
          </w:p>
          <w:p w14:paraId="1A4B412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Flukonazolo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NN</w:t>
            </w:r>
          </w:p>
          <w:p w14:paraId="540FBEB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Flukonazolo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NN</w:t>
            </w:r>
          </w:p>
        </w:tc>
        <w:tc>
          <w:tcPr>
            <w:tcW w:w="3096" w:type="dxa"/>
          </w:tcPr>
          <w:p w14:paraId="7B14B092" w14:textId="7DCD076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Mažesnės vorikonazolo ir (arba) flukonazolo dozės ir vartojimo dažnis, kurie panaikintų tokį poveikį, nebuvo nustatyti. Rekomenduojama stebėti, ar neatsiranda su vorikonazolo vartojimu susijusių nepageidaujamų reakcijų, jeigu vorikonazolo </w:t>
            </w:r>
            <w:r w:rsidRPr="006A21FD">
              <w:rPr>
                <w:rFonts w:ascii="Times New Roman" w:eastAsia="Calibri" w:hAnsi="Times New Roman" w:cs="Times New Roman"/>
                <w:color w:val="000000"/>
                <w:lang w:val="lt-LT"/>
              </w:rPr>
              <w:t>vartojama</w:t>
            </w:r>
            <w:r w:rsidR="008877DD">
              <w:rPr>
                <w:rFonts w:ascii="Times New Roman" w:eastAsia="Calibri" w:hAnsi="Times New Roman" w:cs="Times New Roman"/>
                <w:color w:val="000000"/>
                <w:lang w:val="lt-LT"/>
              </w:rPr>
              <w:t>s nuosekliai</w:t>
            </w:r>
            <w:r w:rsidRPr="00F34C90">
              <w:rPr>
                <w:rFonts w:ascii="Times New Roman" w:hAnsi="Times New Roman"/>
                <w:color w:val="000000"/>
                <w:lang w:val="lt-LT"/>
              </w:rPr>
              <w:t xml:space="preserve"> po flukonazolu.</w:t>
            </w:r>
          </w:p>
        </w:tc>
      </w:tr>
      <w:tr w:rsidR="006A21FD" w:rsidRPr="00B942CC" w14:paraId="6096A815" w14:textId="77777777" w:rsidTr="00F34C90">
        <w:tc>
          <w:tcPr>
            <w:tcW w:w="2943" w:type="dxa"/>
          </w:tcPr>
          <w:p w14:paraId="5C5074F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Fenitoinas</w:t>
            </w:r>
          </w:p>
          <w:p w14:paraId="15A3F882" w14:textId="3DA17001"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 xml:space="preserve">[CYP2C9 substratas ir stipraus poveikio CYP450 </w:t>
            </w:r>
            <w:r w:rsidR="00A8588E" w:rsidRPr="008E0ADF">
              <w:rPr>
                <w:rFonts w:ascii="Times New Roman" w:eastAsia="Calibri" w:hAnsi="Times New Roman" w:cs="Times New Roman"/>
                <w:i/>
                <w:iCs/>
                <w:color w:val="000000"/>
                <w:lang w:val="en-US"/>
              </w:rPr>
              <w:t>su</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adinantis</w:t>
            </w:r>
            <w:r w:rsidR="008877DD">
              <w:rPr>
                <w:rFonts w:ascii="Times New Roman" w:eastAsia="Calibri" w:hAnsi="Times New Roman" w:cs="Times New Roman"/>
                <w:i/>
                <w:iCs/>
                <w:color w:val="000000"/>
                <w:lang w:val="en-US"/>
              </w:rPr>
              <w:t xml:space="preserve"> </w:t>
            </w:r>
            <w:r w:rsidR="00A8588E" w:rsidRPr="008E0ADF">
              <w:rPr>
                <w:rFonts w:ascii="Times New Roman" w:eastAsia="Calibri" w:hAnsi="Times New Roman" w:cs="Times New Roman"/>
                <w:i/>
                <w:iCs/>
                <w:color w:val="000000"/>
                <w:lang w:val="en-US"/>
              </w:rPr>
              <w:t>vaistinis preparatas</w:t>
            </w:r>
            <w:r w:rsidRPr="00F34C90">
              <w:rPr>
                <w:rFonts w:ascii="Times New Roman" w:hAnsi="Times New Roman"/>
                <w:i/>
                <w:color w:val="000000"/>
                <w:lang w:val="lt-LT"/>
              </w:rPr>
              <w:t>]</w:t>
            </w:r>
          </w:p>
          <w:p w14:paraId="4E813F5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F6885B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300 mg dozė 1 x per parą</w:t>
            </w:r>
          </w:p>
          <w:p w14:paraId="77DF6AE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115893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23F01A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300 mg dozė 1 x per parą (vartojama kartu su 400 mg vorikonazolo 2 x per parą)*</w:t>
            </w:r>
          </w:p>
        </w:tc>
        <w:tc>
          <w:tcPr>
            <w:tcW w:w="3249" w:type="dxa"/>
          </w:tcPr>
          <w:p w14:paraId="062EBC8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A04747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7F4F41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B45D22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09CF9C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127948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6799FD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49%</w:t>
            </w:r>
          </w:p>
          <w:p w14:paraId="42F6AA3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69%</w:t>
            </w:r>
          </w:p>
          <w:p w14:paraId="0BEBE98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46A9DB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Fenitoino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67%</w:t>
            </w:r>
          </w:p>
          <w:p w14:paraId="393115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Fenitoino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81%</w:t>
            </w:r>
          </w:p>
          <w:p w14:paraId="2B0ED29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Palyginti su 200 mg vorikonazolo 2 x per parą:</w:t>
            </w:r>
          </w:p>
          <w:p w14:paraId="72B1608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34%</w:t>
            </w:r>
          </w:p>
          <w:p w14:paraId="19D07F3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39%</w:t>
            </w:r>
          </w:p>
        </w:tc>
        <w:tc>
          <w:tcPr>
            <w:tcW w:w="3096" w:type="dxa"/>
          </w:tcPr>
          <w:p w14:paraId="6EAE5EE3" w14:textId="7ED45CD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 xml:space="preserve">Reikia vengti vorikonazolą vartoti kartu su fenitoinu,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skyrus atvejus, kai</w:t>
            </w:r>
            <w:r w:rsidR="00A8588E" w:rsidRPr="00F34C90">
              <w:rPr>
                <w:rFonts w:ascii="Times New Roman" w:hAnsi="Times New Roman"/>
                <w:color w:val="000000"/>
                <w:lang w:val="lt-LT"/>
              </w:rPr>
              <w:t xml:space="preserve"> nauda</w:t>
            </w:r>
            <w:r w:rsidR="008877DD"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persveria</w:t>
            </w:r>
            <w:r w:rsidR="00A8588E" w:rsidRPr="00F34C90">
              <w:rPr>
                <w:rFonts w:ascii="Times New Roman" w:hAnsi="Times New Roman"/>
                <w:color w:val="000000"/>
                <w:lang w:val="lt-LT"/>
              </w:rPr>
              <w:t xml:space="preserve"> rizik</w:t>
            </w:r>
            <w:r w:rsidR="00A8588E" w:rsidRPr="00F34C90">
              <w:rPr>
                <w:rFonts w:ascii="Times New Roman" w:hAnsi="Times New Roman" w:hint="eastAsia"/>
                <w:color w:val="000000"/>
                <w:lang w:val="lt-LT"/>
              </w:rPr>
              <w:t>ą</w:t>
            </w:r>
            <w:r w:rsidRPr="00F34C90">
              <w:rPr>
                <w:rFonts w:ascii="Times New Roman" w:hAnsi="Times New Roman"/>
                <w:color w:val="000000"/>
                <w:lang w:val="lt-LT"/>
              </w:rPr>
              <w:t>. Rekomenduojama atidžiai stebėti fenitoino koncentraciją plazmoje.</w:t>
            </w:r>
          </w:p>
          <w:p w14:paraId="327B23D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91B1F90" w14:textId="45BFD32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Fenitoiną galima vartoti kartu su vorikonazolu, jeigu </w:t>
            </w:r>
            <w:r w:rsidRPr="00F34C90">
              <w:rPr>
                <w:rFonts w:ascii="Times New Roman" w:hAnsi="Times New Roman"/>
                <w:color w:val="000000"/>
                <w:lang w:val="lt-LT"/>
              </w:rPr>
              <w:lastRenderedPageBreak/>
              <w:t xml:space="preserve">vorikonazolo palaikomoji dozė padidinama iki 5 mg/kg į veną 2 x per parą arba nuo 200 mg iki 400 mg dozės per burną 2 x per parą (nuo 100 mg iki 200 mg dozės per burną 2 x per parą pacientams, kurių kūno </w:t>
            </w:r>
            <w:r w:rsidR="00A8588E" w:rsidRPr="008E0ADF">
              <w:rPr>
                <w:rFonts w:ascii="Times New Roman" w:eastAsia="Calibri" w:hAnsi="Times New Roman" w:cs="Times New Roman"/>
                <w:color w:val="000000"/>
                <w:lang w:val="lt-LT"/>
              </w:rPr>
              <w:t>mas</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yra mažesnis kaip 40 kg) (žr. 4.2 skyrių).</w:t>
            </w:r>
          </w:p>
        </w:tc>
      </w:tr>
      <w:tr w:rsidR="006A21FD" w:rsidRPr="00B942CC" w14:paraId="5BB7C7BA" w14:textId="77777777" w:rsidTr="00F34C90">
        <w:tc>
          <w:tcPr>
            <w:tcW w:w="2943" w:type="dxa"/>
          </w:tcPr>
          <w:p w14:paraId="0EBB267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Antikoaguliantai</w:t>
            </w:r>
          </w:p>
          <w:p w14:paraId="3CC062B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Varfarinas (30 mg vienkartinė dozė, vartojama kartu su 300 mg vorikonazolo 2 x per parą)</w:t>
            </w:r>
          </w:p>
          <w:p w14:paraId="3B9840D4"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[CYP2C9 substratas]</w:t>
            </w:r>
          </w:p>
          <w:p w14:paraId="5AFBD4E3"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0A22FA6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Kiti geriamieji kumarinai (pvz., fenprokumonas, acenokumarolis) </w:t>
            </w:r>
          </w:p>
          <w:p w14:paraId="7AEE325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[CYP2C9 ir CYP3A4 substratai]</w:t>
            </w:r>
          </w:p>
        </w:tc>
        <w:tc>
          <w:tcPr>
            <w:tcW w:w="3249" w:type="dxa"/>
          </w:tcPr>
          <w:p w14:paraId="1F0F02E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DEF787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Protrombino laikas daugiausiai pailgėjo maždaug 2 kartus.</w:t>
            </w:r>
          </w:p>
          <w:p w14:paraId="06EE371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BC350F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F0683C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7FB286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Nors tyrimų neatlikta, vorikonazolas gali didinti kumarinų koncentraciją plazmoje ir dėl to gali pailgėti protrombino laikas.</w:t>
            </w:r>
          </w:p>
        </w:tc>
        <w:tc>
          <w:tcPr>
            <w:tcW w:w="3096" w:type="dxa"/>
          </w:tcPr>
          <w:p w14:paraId="494A354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EEB1600" w14:textId="7798C0D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Rekomenduojama atidžiai stebėti protrombino laiką arba kitus tinkamus</w:t>
            </w:r>
            <w:r w:rsidR="008877DD"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antikoaguliacinius</w:t>
            </w:r>
            <w:r w:rsidR="008877DD" w:rsidRPr="00F34C90">
              <w:rPr>
                <w:rFonts w:ascii="Times New Roman" w:hAnsi="Times New Roman"/>
                <w:color w:val="000000"/>
                <w:lang w:val="lt-LT"/>
              </w:rPr>
              <w:t xml:space="preserve"> </w:t>
            </w:r>
            <w:r w:rsidRPr="00F34C90">
              <w:rPr>
                <w:rFonts w:ascii="Times New Roman" w:hAnsi="Times New Roman"/>
                <w:color w:val="000000"/>
                <w:lang w:val="lt-LT"/>
              </w:rPr>
              <w:t>tyrimus ir atitinkamai keisti antikoaguliantų dozes.</w:t>
            </w:r>
          </w:p>
        </w:tc>
      </w:tr>
      <w:tr w:rsidR="006A21FD" w:rsidRPr="00B942CC" w14:paraId="46507A2A" w14:textId="77777777" w:rsidTr="00F34C90">
        <w:tc>
          <w:tcPr>
            <w:tcW w:w="2943" w:type="dxa"/>
          </w:tcPr>
          <w:p w14:paraId="3476209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Benzodiazepinai (pvz., midazolamas, triazolamas, alprazolamas)</w:t>
            </w:r>
          </w:p>
          <w:p w14:paraId="32CCD13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substratai]</w:t>
            </w:r>
          </w:p>
        </w:tc>
        <w:tc>
          <w:tcPr>
            <w:tcW w:w="3249" w:type="dxa"/>
          </w:tcPr>
          <w:p w14:paraId="76820F34" w14:textId="42C1E74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klinikinių tyrimų neatlikta, tikėtina, kad vorikonazolas didina benzodiazepinų, kurių metabolizmą veikia CYP3A4, </w:t>
            </w:r>
            <w:r w:rsidRPr="006A21FD">
              <w:rPr>
                <w:rFonts w:ascii="Times New Roman" w:eastAsia="Calibri" w:hAnsi="Times New Roman" w:cs="Times New Roman"/>
                <w:color w:val="000000"/>
                <w:lang w:val="lt-LT"/>
              </w:rPr>
              <w:t>koncentracij</w:t>
            </w:r>
            <w:r w:rsidR="008877DD">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 ir pailgina </w:t>
            </w:r>
            <w:r w:rsidR="00A8588E" w:rsidRPr="008E0ADF">
              <w:rPr>
                <w:rFonts w:ascii="Times New Roman" w:eastAsia="Calibri" w:hAnsi="Times New Roman" w:cs="Times New Roman"/>
                <w:color w:val="000000"/>
                <w:lang w:val="lt-LT"/>
              </w:rPr>
              <w:t>sedacin</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poveikį.</w:t>
            </w:r>
          </w:p>
        </w:tc>
        <w:tc>
          <w:tcPr>
            <w:tcW w:w="3096" w:type="dxa"/>
          </w:tcPr>
          <w:p w14:paraId="768E25E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Reikia apsvarstyti benzodiazepinų dozės mažinimo galimybę.</w:t>
            </w:r>
          </w:p>
        </w:tc>
      </w:tr>
      <w:tr w:rsidR="006A21FD" w:rsidRPr="00B942CC" w14:paraId="63DBA6FF" w14:textId="77777777" w:rsidTr="00F34C90">
        <w:tc>
          <w:tcPr>
            <w:tcW w:w="2943" w:type="dxa"/>
          </w:tcPr>
          <w:p w14:paraId="186B6B1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Imunosupresantai</w:t>
            </w:r>
          </w:p>
          <w:p w14:paraId="6BF8E072"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[CYP3A4 substratai]</w:t>
            </w:r>
          </w:p>
          <w:p w14:paraId="45C755F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B3AF6B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Sirolimuzas (vienkartinė 2 mg dozė)</w:t>
            </w:r>
          </w:p>
          <w:p w14:paraId="7017DDF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EAA2C0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167314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ED94D0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Ciklosporinas (pacientų, kurių būklė po inksto persodinimo yra stabili</w:t>
            </w:r>
            <w:r w:rsidR="008877DD">
              <w:rPr>
                <w:rFonts w:ascii="Times New Roman" w:eastAsia="Calibri" w:hAnsi="Times New Roman" w:cs="Times New Roman"/>
                <w:color w:val="000000"/>
                <w:lang w:val="lt-LT"/>
              </w:rPr>
              <w:t>,</w:t>
            </w:r>
            <w:r w:rsidRPr="00F34C90">
              <w:rPr>
                <w:rFonts w:ascii="Times New Roman" w:hAnsi="Times New Roman"/>
                <w:color w:val="000000"/>
                <w:lang w:val="lt-LT"/>
              </w:rPr>
              <w:t xml:space="preserve"> ir kuriems taikomas ilgalaikis gydymas ciklosporinu)</w:t>
            </w:r>
          </w:p>
          <w:p w14:paraId="616BD04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22982E" w14:textId="23D2146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Takrolimuzas (vienkartinė 0,1 mg/kg dozė)</w:t>
            </w:r>
          </w:p>
        </w:tc>
        <w:tc>
          <w:tcPr>
            <w:tcW w:w="3249" w:type="dxa"/>
          </w:tcPr>
          <w:p w14:paraId="4A34C26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512AAE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833651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6B90E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Paskelbto nepriklausomo tyrimo duomenimis:</w:t>
            </w:r>
          </w:p>
          <w:p w14:paraId="046A350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Sirolimuzo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6,6 karto</w:t>
            </w:r>
          </w:p>
          <w:p w14:paraId="7980019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Sirolimuzo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11 kartų</w:t>
            </w:r>
          </w:p>
          <w:p w14:paraId="3EC9C75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DF1F59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Ciklosporino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13%</w:t>
            </w:r>
          </w:p>
          <w:p w14:paraId="2668055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Ciklosporino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70%</w:t>
            </w:r>
          </w:p>
          <w:p w14:paraId="7FA19FC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67AEEC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5273AB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D0419A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159FF9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Takrolimuzo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117%</w:t>
            </w:r>
          </w:p>
          <w:p w14:paraId="44AEA2A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Takrolimuzo AUCt ↑ 221%</w:t>
            </w:r>
          </w:p>
        </w:tc>
        <w:tc>
          <w:tcPr>
            <w:tcW w:w="3096" w:type="dxa"/>
          </w:tcPr>
          <w:p w14:paraId="7AA31BB0" w14:textId="4D65FD5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lang w:val="lt-LT"/>
              </w:rPr>
              <w:t xml:space="preserve">Kontraindikacija </w:t>
            </w:r>
            <w:r w:rsidRPr="00F34C90">
              <w:rPr>
                <w:rFonts w:ascii="Times New Roman" w:hAnsi="Times New Roman"/>
                <w:color w:val="000000"/>
                <w:lang w:val="lt-LT"/>
              </w:rPr>
              <w:t xml:space="preserve">vartoti vorikonazolą kartu su sirolimuzu (žr. 4.3 skyrių). Pradedant gydymą vorikonazolu pacientams, kurie jau vartoja ciklosporiną, rekomenduojama ciklosporino dozę perpus sumažinti ir atidžiai stebėti ciklosporino koncentraciją. Ciklosporino koncentracijų padidėjimas buvo susijęs su nefrotoksiniu poveikiu. </w:t>
            </w:r>
            <w:r w:rsidR="00A8588E" w:rsidRPr="00F34C90">
              <w:rPr>
                <w:rFonts w:ascii="Times New Roman" w:hAnsi="Times New Roman"/>
                <w:color w:val="000000"/>
                <w:lang w:val="lt-LT"/>
              </w:rPr>
              <w:t xml:space="preserve">Nutraukus vorikonazolo vartojimą, reikia atidžiai stebėti ciklosporino koncentraciją ir, </w:t>
            </w:r>
            <w:r w:rsidR="00A8588E" w:rsidRPr="008E0ADF">
              <w:rPr>
                <w:rFonts w:ascii="Times New Roman" w:eastAsia="Calibri" w:hAnsi="Times New Roman" w:cs="Times New Roman"/>
                <w:color w:val="000000"/>
                <w:lang w:val="lt-LT"/>
              </w:rPr>
              <w:t>jeigu reikia</w:t>
            </w:r>
            <w:r w:rsidR="00A8588E" w:rsidRPr="00F34C90">
              <w:rPr>
                <w:rFonts w:ascii="Times New Roman" w:hAnsi="Times New Roman"/>
                <w:color w:val="000000"/>
                <w:lang w:val="lt-LT"/>
              </w:rPr>
              <w:t>, padidinti dozę.</w:t>
            </w:r>
            <w:r w:rsidRPr="00F34C90">
              <w:rPr>
                <w:rFonts w:ascii="Times New Roman" w:hAnsi="Times New Roman"/>
                <w:color w:val="000000"/>
                <w:lang w:val="lt-LT"/>
              </w:rPr>
              <w:t xml:space="preserve"> </w:t>
            </w:r>
          </w:p>
          <w:p w14:paraId="5E6A172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7077336" w14:textId="613CBF9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Pradedant gydymą vorikonazolu pacientams, kurie jau vartoja t</w:t>
            </w:r>
            <w:r w:rsidR="00D025A6" w:rsidRPr="00F34C90">
              <w:rPr>
                <w:rFonts w:ascii="Times New Roman" w:hAnsi="Times New Roman"/>
                <w:color w:val="000000"/>
                <w:lang w:val="lt-LT"/>
              </w:rPr>
              <w:t xml:space="preserve">akrolimuzą, rekomenduojama takrolimuzo dozę sumažinti </w:t>
            </w:r>
            <w:r w:rsidR="00D025A6">
              <w:rPr>
                <w:rFonts w:ascii="Times New Roman" w:eastAsia="Calibri" w:hAnsi="Times New Roman" w:cs="Times New Roman"/>
                <w:color w:val="000000"/>
                <w:lang w:val="lt-LT"/>
              </w:rPr>
              <w:t xml:space="preserve">trečdaliu </w:t>
            </w:r>
            <w:r w:rsidR="00A8588E" w:rsidRPr="008E0ADF">
              <w:rPr>
                <w:rFonts w:ascii="Times New Roman" w:eastAsia="Calibri" w:hAnsi="Times New Roman" w:cs="Times New Roman"/>
                <w:color w:val="000000"/>
                <w:lang w:val="lt-LT"/>
              </w:rPr>
              <w:lastRenderedPageBreak/>
              <w:t>pradin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Pr="00F34C90">
              <w:rPr>
                <w:rFonts w:ascii="Times New Roman" w:hAnsi="Times New Roman"/>
                <w:color w:val="000000"/>
                <w:lang w:val="lt-LT"/>
              </w:rPr>
              <w:t xml:space="preserve"> dozės ir atidžiai stebėti takrolimuzo koncentraciją. Takrolimuzo </w:t>
            </w:r>
            <w:r w:rsidRPr="00F35664">
              <w:rPr>
                <w:rFonts w:ascii="Times New Roman" w:eastAsia="Calibri" w:hAnsi="Times New Roman" w:cs="Times New Roman"/>
                <w:color w:val="000000"/>
                <w:lang w:val="lt-LT"/>
              </w:rPr>
              <w:t>koncentracij</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padidėjimas buvo susijęs su nefrotoksiniu poveikiu. </w:t>
            </w:r>
            <w:r w:rsidR="00A8588E" w:rsidRPr="00F34C90">
              <w:rPr>
                <w:rFonts w:ascii="Times New Roman" w:hAnsi="Times New Roman"/>
                <w:color w:val="000000"/>
                <w:lang w:val="lt-LT"/>
              </w:rPr>
              <w:t>Nutraukus vorikonazolo vartojimą, reikia atidžiai stebėti takrolimuzo koncentraciją ir, jeigu reikia, padidinti dozę.</w:t>
            </w:r>
          </w:p>
        </w:tc>
      </w:tr>
      <w:tr w:rsidR="006A21FD" w:rsidRPr="00B942CC" w14:paraId="12CDBF83" w14:textId="77777777" w:rsidTr="00F34C90">
        <w:tc>
          <w:tcPr>
            <w:tcW w:w="2943" w:type="dxa"/>
          </w:tcPr>
          <w:p w14:paraId="7CA2704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Ilgai veikiantys opioidai</w:t>
            </w:r>
          </w:p>
          <w:p w14:paraId="7EBB6136"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[CYP3A4 substratai]</w:t>
            </w:r>
            <w:r w:rsidRPr="00F34C90">
              <w:rPr>
                <w:rFonts w:ascii="Times New Roman" w:hAnsi="Times New Roman"/>
                <w:color w:val="000000"/>
                <w:lang w:val="lt-LT"/>
              </w:rPr>
              <w:t xml:space="preserve"> </w:t>
            </w:r>
          </w:p>
          <w:p w14:paraId="758D3EA3"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46A8F45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AB1A01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Oksikodonas (vienkartinė 10 mg dozė) </w:t>
            </w:r>
          </w:p>
        </w:tc>
        <w:tc>
          <w:tcPr>
            <w:tcW w:w="3249" w:type="dxa"/>
          </w:tcPr>
          <w:p w14:paraId="6B56817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Paskelbto nepriklausomo tyrimo duomenimis:</w:t>
            </w:r>
          </w:p>
          <w:p w14:paraId="70B0C10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Oksikodono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1,7 karto</w:t>
            </w:r>
          </w:p>
          <w:p w14:paraId="47E97EC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Oksikodono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3,6 karto</w:t>
            </w:r>
          </w:p>
          <w:p w14:paraId="63B0BD4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3096" w:type="dxa"/>
          </w:tcPr>
          <w:p w14:paraId="0E594C38" w14:textId="5EE54F4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apsvarstyti oksikodono ir kitų ilgai veikiančių opioidų, kurių metabolizmą veikia CYP3A4 (pvz., hidrokodono), dozės mažinimo galimybę. Gali </w:t>
            </w:r>
            <w:r w:rsidR="00A8588E" w:rsidRPr="008E0ADF">
              <w:rPr>
                <w:rFonts w:ascii="Times New Roman" w:eastAsia="Calibri" w:hAnsi="Times New Roman" w:cs="Times New Roman"/>
                <w:color w:val="000000"/>
                <w:lang w:val="lt-LT"/>
              </w:rPr>
              <w:t>prireikti</w:t>
            </w:r>
            <w:r w:rsidRPr="00F34C90">
              <w:rPr>
                <w:rFonts w:ascii="Times New Roman" w:hAnsi="Times New Roman"/>
                <w:color w:val="000000"/>
                <w:lang w:val="lt-LT"/>
              </w:rPr>
              <w:t xml:space="preserve"> dažnai stebėti, ar </w:t>
            </w:r>
            <w:r w:rsidR="00A8588E" w:rsidRPr="008E0ADF">
              <w:rPr>
                <w:rFonts w:ascii="Times New Roman" w:eastAsia="Calibri" w:hAnsi="Times New Roman" w:cs="Times New Roman"/>
                <w:color w:val="000000"/>
                <w:lang w:val="lt-LT"/>
              </w:rPr>
              <w:t>nepasirei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kia</w:t>
            </w:r>
            <w:r w:rsidRPr="00F34C90">
              <w:rPr>
                <w:rFonts w:ascii="Times New Roman" w:hAnsi="Times New Roman"/>
                <w:color w:val="000000"/>
                <w:lang w:val="lt-LT"/>
              </w:rPr>
              <w:t xml:space="preserve"> su opioidais </w:t>
            </w:r>
            <w:r w:rsidRPr="006A21FD">
              <w:rPr>
                <w:rFonts w:ascii="Times New Roman" w:eastAsia="Calibri" w:hAnsi="Times New Roman" w:cs="Times New Roman"/>
                <w:color w:val="000000"/>
                <w:lang w:val="lt-LT"/>
              </w:rPr>
              <w:t>susijus</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ų nepageidaujam</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reakcij</w:t>
            </w:r>
            <w:r w:rsidR="00F35664">
              <w:rPr>
                <w:rFonts w:ascii="Times New Roman" w:eastAsia="Calibri" w:hAnsi="Times New Roman" w:cs="Times New Roman"/>
                <w:color w:val="000000"/>
                <w:lang w:val="lt-LT"/>
              </w:rPr>
              <w:t>os</w:t>
            </w:r>
            <w:r w:rsidRPr="00F34C90">
              <w:rPr>
                <w:rFonts w:ascii="Times New Roman" w:hAnsi="Times New Roman"/>
                <w:color w:val="000000"/>
                <w:lang w:val="lt-LT"/>
              </w:rPr>
              <w:t>.</w:t>
            </w:r>
          </w:p>
        </w:tc>
      </w:tr>
      <w:tr w:rsidR="006A21FD" w:rsidRPr="00F35664" w14:paraId="7CE646CE" w14:textId="77777777" w:rsidTr="00F34C90">
        <w:tc>
          <w:tcPr>
            <w:tcW w:w="2943" w:type="dxa"/>
          </w:tcPr>
          <w:p w14:paraId="7A38BC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Metadonas (32-100 mg 1 x per parą)</w:t>
            </w:r>
          </w:p>
          <w:p w14:paraId="6DAF4DB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substratas]</w:t>
            </w:r>
          </w:p>
        </w:tc>
        <w:tc>
          <w:tcPr>
            <w:tcW w:w="3249" w:type="dxa"/>
          </w:tcPr>
          <w:p w14:paraId="7944AE6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R-metadono (aktyvus)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31%</w:t>
            </w:r>
          </w:p>
          <w:p w14:paraId="5AE3B8A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R-metadono (aktyvus)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47%</w:t>
            </w:r>
          </w:p>
          <w:p w14:paraId="6D2FB5A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S-metadono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65%</w:t>
            </w:r>
          </w:p>
          <w:p w14:paraId="5A58E9D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S-metadono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103%</w:t>
            </w:r>
          </w:p>
          <w:p w14:paraId="200EAD1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c>
        <w:tc>
          <w:tcPr>
            <w:tcW w:w="3096" w:type="dxa"/>
          </w:tcPr>
          <w:p w14:paraId="6E137E6E" w14:textId="5A3EEBE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Rekomenduojama dažnai stebėti, ar neatsiranda su metadono vartojimu </w:t>
            </w:r>
            <w:r w:rsidRPr="006A21FD">
              <w:rPr>
                <w:rFonts w:ascii="Times New Roman" w:eastAsia="Calibri" w:hAnsi="Times New Roman" w:cs="Times New Roman"/>
                <w:color w:val="000000"/>
                <w:lang w:val="lt-LT"/>
              </w:rPr>
              <w:t>susijusi</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nepageidaujam</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reakcij</w:t>
            </w:r>
            <w:r w:rsidR="00F35664">
              <w:rPr>
                <w:rFonts w:ascii="Times New Roman" w:eastAsia="Calibri" w:hAnsi="Times New Roman" w:cs="Times New Roman"/>
                <w:color w:val="000000"/>
                <w:lang w:val="lt-LT"/>
              </w:rPr>
              <w:t>os</w:t>
            </w:r>
            <w:r w:rsidRPr="00F34C90">
              <w:rPr>
                <w:rFonts w:ascii="Times New Roman" w:hAnsi="Times New Roman"/>
                <w:color w:val="000000"/>
                <w:lang w:val="lt-LT"/>
              </w:rPr>
              <w:t xml:space="preserve">, įskaitant QTc intervalo pailgėjimą. Gali prireikti sumažinti metadono dozę. </w:t>
            </w:r>
          </w:p>
        </w:tc>
      </w:tr>
      <w:tr w:rsidR="006A21FD" w:rsidRPr="00F35664" w14:paraId="06195A06" w14:textId="77777777" w:rsidTr="00F34C90">
        <w:tc>
          <w:tcPr>
            <w:tcW w:w="2943" w:type="dxa"/>
          </w:tcPr>
          <w:p w14:paraId="29374EFD" w14:textId="3AEC280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Nesteroidiniai </w:t>
            </w:r>
            <w:r w:rsidRPr="006A21FD">
              <w:rPr>
                <w:rFonts w:ascii="Times New Roman" w:eastAsia="Calibri" w:hAnsi="Times New Roman" w:cs="Times New Roman"/>
                <w:color w:val="000000"/>
                <w:lang w:val="lt-LT"/>
              </w:rPr>
              <w:t>vaist</w:t>
            </w:r>
            <w:r w:rsidR="00F35664">
              <w:rPr>
                <w:rFonts w:ascii="Times New Roman" w:eastAsia="Calibri" w:hAnsi="Times New Roman" w:cs="Times New Roman"/>
                <w:color w:val="000000"/>
                <w:lang w:val="lt-LT"/>
              </w:rPr>
              <w:t>a</w:t>
            </w:r>
            <w:r w:rsidRPr="006A21FD">
              <w:rPr>
                <w:rFonts w:ascii="Times New Roman" w:eastAsia="Calibri" w:hAnsi="Times New Roman" w:cs="Times New Roman"/>
                <w:color w:val="000000"/>
                <w:lang w:val="lt-LT"/>
              </w:rPr>
              <w:t>i</w:t>
            </w:r>
            <w:r w:rsidR="00F35664" w:rsidRPr="00F34C90">
              <w:rPr>
                <w:rFonts w:ascii="Times New Roman" w:hAnsi="Times New Roman"/>
                <w:color w:val="000000"/>
                <w:lang w:val="lt-LT"/>
              </w:rPr>
              <w:t xml:space="preserve"> </w:t>
            </w:r>
            <w:r w:rsidRPr="00F34C90">
              <w:rPr>
                <w:rFonts w:ascii="Times New Roman" w:hAnsi="Times New Roman"/>
                <w:color w:val="000000"/>
                <w:lang w:val="lt-LT"/>
              </w:rPr>
              <w:t xml:space="preserve">nuo uždegimo (NVNU) </w:t>
            </w:r>
          </w:p>
          <w:p w14:paraId="49DE0704"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[CYP2C9 substratai]</w:t>
            </w:r>
          </w:p>
          <w:p w14:paraId="65C00CC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3B61BF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Ibuprofenas (vienkartinė 400 mg dozė)</w:t>
            </w:r>
          </w:p>
          <w:p w14:paraId="4C5B69A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9F1423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Diklofenakas (vienkartinė 50 mg dozė)</w:t>
            </w:r>
          </w:p>
        </w:tc>
        <w:tc>
          <w:tcPr>
            <w:tcW w:w="3249" w:type="dxa"/>
          </w:tcPr>
          <w:p w14:paraId="6785752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5EBE56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5CBAB6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17A8CB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575389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S-ibuprofeno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20%</w:t>
            </w:r>
          </w:p>
          <w:p w14:paraId="3D082F0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S-ibuprofeno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100%</w:t>
            </w:r>
          </w:p>
          <w:p w14:paraId="7E01E2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966036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Diklofenako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114%</w:t>
            </w:r>
          </w:p>
          <w:p w14:paraId="499E2E4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Diklofenako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78%</w:t>
            </w:r>
          </w:p>
        </w:tc>
        <w:tc>
          <w:tcPr>
            <w:tcW w:w="3096" w:type="dxa"/>
          </w:tcPr>
          <w:p w14:paraId="54637200" w14:textId="650CCD8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Rekomenduojama dažnai stebėti, ar nepasireiškia su NVNU vartojimu </w:t>
            </w:r>
            <w:r w:rsidRPr="006A21FD">
              <w:rPr>
                <w:rFonts w:ascii="Times New Roman" w:eastAsia="Calibri" w:hAnsi="Times New Roman" w:cs="Times New Roman"/>
                <w:color w:val="000000"/>
                <w:lang w:val="lt-LT"/>
              </w:rPr>
              <w:t>susijusi</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nepageidaujam</w:t>
            </w:r>
            <w:r w:rsidR="00F35664">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reakcij</w:t>
            </w:r>
            <w:r w:rsidR="00F35664">
              <w:rPr>
                <w:rFonts w:ascii="Times New Roman" w:eastAsia="Calibri" w:hAnsi="Times New Roman" w:cs="Times New Roman"/>
                <w:color w:val="000000"/>
                <w:lang w:val="lt-LT"/>
              </w:rPr>
              <w:t>os</w:t>
            </w:r>
            <w:r w:rsidRPr="00F34C90">
              <w:rPr>
                <w:rFonts w:ascii="Times New Roman" w:hAnsi="Times New Roman"/>
                <w:color w:val="000000"/>
                <w:lang w:val="lt-LT"/>
              </w:rPr>
              <w:t xml:space="preserve"> ir </w:t>
            </w:r>
            <w:r w:rsidRPr="006A21FD">
              <w:rPr>
                <w:rFonts w:ascii="Times New Roman" w:eastAsia="Calibri" w:hAnsi="Times New Roman" w:cs="Times New Roman"/>
                <w:color w:val="000000"/>
                <w:lang w:val="lt-LT"/>
              </w:rPr>
              <w:t>toksini</w:t>
            </w:r>
            <w:r w:rsidR="00F35664">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poveiki</w:t>
            </w:r>
            <w:r w:rsidR="00F35664">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Gali prireikti sumažinti NVNU dozę.</w:t>
            </w:r>
          </w:p>
        </w:tc>
      </w:tr>
      <w:tr w:rsidR="006A21FD" w:rsidRPr="00B942CC" w14:paraId="35EE31BE" w14:textId="77777777" w:rsidTr="00F34C90">
        <w:tc>
          <w:tcPr>
            <w:tcW w:w="2943" w:type="dxa"/>
          </w:tcPr>
          <w:p w14:paraId="159F3A8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Omeprazolas (40 mg 1 x per parą)* </w:t>
            </w:r>
          </w:p>
          <w:p w14:paraId="1893FB5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[CYP2C19 inhibitorius; CYP2C19 ir CYP3A4 substratas]</w:t>
            </w:r>
          </w:p>
        </w:tc>
        <w:tc>
          <w:tcPr>
            <w:tcW w:w="3249" w:type="dxa"/>
          </w:tcPr>
          <w:p w14:paraId="001D42D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Omeprazolo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116%</w:t>
            </w:r>
          </w:p>
          <w:p w14:paraId="7D99377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Omeprazolo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280%</w:t>
            </w:r>
          </w:p>
          <w:p w14:paraId="79F1035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15%</w:t>
            </w:r>
          </w:p>
          <w:p w14:paraId="2E1A945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41%</w:t>
            </w:r>
          </w:p>
          <w:p w14:paraId="4CB9EF8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Vorikonazolas gali slopinti kitų protonų siurblio inhibitorių, kurie yra CYP2C19 substratai, metabolizmą ir dėl to gali padidėti šių vaistinių preparatų koncentracija plazmoje.</w:t>
            </w:r>
          </w:p>
        </w:tc>
        <w:tc>
          <w:tcPr>
            <w:tcW w:w="3096" w:type="dxa"/>
          </w:tcPr>
          <w:p w14:paraId="1426D5A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Rekomenduojama nekeisti vorikonazolo dozės. </w:t>
            </w:r>
          </w:p>
          <w:p w14:paraId="30E01A3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059F3E4" w14:textId="63CB818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Pradedant </w:t>
            </w:r>
            <w:r w:rsidR="00A8588E" w:rsidRPr="008E0ADF">
              <w:rPr>
                <w:rFonts w:ascii="Times New Roman" w:eastAsia="Calibri" w:hAnsi="Times New Roman" w:cs="Times New Roman"/>
                <w:color w:val="000000"/>
                <w:lang w:val="lt-LT"/>
              </w:rPr>
              <w:t>gydym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vorikonazolu pacientams</w:t>
            </w:r>
            <w:r w:rsidRPr="00F34C90">
              <w:rPr>
                <w:rFonts w:ascii="Times New Roman" w:hAnsi="Times New Roman"/>
                <w:color w:val="000000"/>
                <w:lang w:val="lt-LT"/>
              </w:rPr>
              <w:t xml:space="preserve">, kurie jau vartoja 40 mg arba didesnes omeprazolo dozes, </w:t>
            </w:r>
            <w:r w:rsidR="00FC496D">
              <w:rPr>
                <w:rFonts w:ascii="Times New Roman" w:eastAsia="Calibri" w:hAnsi="Times New Roman" w:cs="Times New Roman"/>
                <w:color w:val="000000"/>
                <w:lang w:val="lt-LT"/>
              </w:rPr>
              <w:t>rekomenduojama</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omeprazolo dozę sumažinti per pusę.</w:t>
            </w:r>
          </w:p>
        </w:tc>
      </w:tr>
      <w:tr w:rsidR="006A21FD" w:rsidRPr="00B942CC" w14:paraId="24BB9BC2" w14:textId="77777777" w:rsidTr="00F34C90">
        <w:tc>
          <w:tcPr>
            <w:tcW w:w="2943" w:type="dxa"/>
          </w:tcPr>
          <w:p w14:paraId="0DF71D8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Geriamieji kontraceptikai*</w:t>
            </w:r>
          </w:p>
          <w:p w14:paraId="5C3516F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substratas; CYP2C19 inhibitorius]</w:t>
            </w:r>
            <w:r w:rsidRPr="00F34C90">
              <w:rPr>
                <w:rFonts w:ascii="Times New Roman" w:hAnsi="Times New Roman"/>
                <w:color w:val="000000"/>
                <w:lang w:val="lt-LT"/>
              </w:rPr>
              <w:t xml:space="preserve"> Noretisteronas/etinilestradiolis (1 mg/0,035 mg 1 x per parą)</w:t>
            </w:r>
          </w:p>
        </w:tc>
        <w:tc>
          <w:tcPr>
            <w:tcW w:w="3249" w:type="dxa"/>
          </w:tcPr>
          <w:p w14:paraId="7BBEE7C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Etinilestradiolio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36%</w:t>
            </w:r>
          </w:p>
          <w:p w14:paraId="65CECCA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Etinilestradiolio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61%</w:t>
            </w:r>
          </w:p>
          <w:p w14:paraId="498D28C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Noretisterono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15%</w:t>
            </w:r>
          </w:p>
          <w:p w14:paraId="4761866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Noretisterono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53%</w:t>
            </w:r>
          </w:p>
          <w:p w14:paraId="036CD9E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14%</w:t>
            </w:r>
          </w:p>
          <w:p w14:paraId="01F15D2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46%</w:t>
            </w:r>
          </w:p>
        </w:tc>
        <w:tc>
          <w:tcPr>
            <w:tcW w:w="3096" w:type="dxa"/>
          </w:tcPr>
          <w:p w14:paraId="238E4A0D" w14:textId="62E5383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 xml:space="preserve">Rekomenduojama stebėti, ar nepasireiškia su geriamųjų kontraceptikų vartojimu </w:t>
            </w:r>
            <w:r w:rsidRPr="006A21FD">
              <w:rPr>
                <w:rFonts w:ascii="Times New Roman" w:eastAsia="Calibri" w:hAnsi="Times New Roman" w:cs="Times New Roman"/>
                <w:color w:val="000000"/>
                <w:lang w:val="lt-LT"/>
              </w:rPr>
              <w:t>susijusi</w:t>
            </w:r>
            <w:r w:rsidR="00FC496D">
              <w:rPr>
                <w:rFonts w:ascii="Times New Roman" w:eastAsia="Calibri" w:hAnsi="Times New Roman" w:cs="Times New Roman"/>
                <w:color w:val="000000"/>
                <w:lang w:val="lt-LT"/>
              </w:rPr>
              <w:t>os</w:t>
            </w:r>
            <w:r w:rsidRPr="006A21FD">
              <w:rPr>
                <w:rFonts w:ascii="Times New Roman" w:eastAsia="Calibri" w:hAnsi="Times New Roman" w:cs="Times New Roman"/>
                <w:color w:val="000000"/>
                <w:lang w:val="lt-LT"/>
              </w:rPr>
              <w:t xml:space="preserve"> nepageidaujam</w:t>
            </w:r>
            <w:r w:rsidR="00FC496D">
              <w:rPr>
                <w:rFonts w:ascii="Times New Roman" w:eastAsia="Calibri" w:hAnsi="Times New Roman" w:cs="Times New Roman"/>
                <w:color w:val="000000"/>
                <w:lang w:val="lt-LT"/>
              </w:rPr>
              <w:t xml:space="preserve">os </w:t>
            </w:r>
            <w:r w:rsidR="00FC496D">
              <w:rPr>
                <w:rFonts w:ascii="Times New Roman" w:eastAsia="Calibri" w:hAnsi="Times New Roman" w:cs="Times New Roman"/>
                <w:color w:val="000000"/>
                <w:lang w:val="lt-LT"/>
              </w:rPr>
              <w:lastRenderedPageBreak/>
              <w:t xml:space="preserve">reakcijos kartu su tomis, </w:t>
            </w:r>
            <w:r w:rsidR="00A8588E" w:rsidRPr="008E0ADF">
              <w:rPr>
                <w:rFonts w:ascii="Times New Roman" w:eastAsia="Calibri" w:hAnsi="Times New Roman" w:cs="Times New Roman"/>
                <w:color w:val="000000"/>
                <w:lang w:val="lt-LT"/>
              </w:rPr>
              <w:t>kurios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dingos vorikonazolui</w:t>
            </w:r>
            <w:r w:rsidRPr="00F34C90">
              <w:rPr>
                <w:rFonts w:ascii="Times New Roman" w:hAnsi="Times New Roman"/>
                <w:color w:val="000000"/>
                <w:lang w:val="lt-LT"/>
              </w:rPr>
              <w:t>.</w:t>
            </w:r>
          </w:p>
        </w:tc>
      </w:tr>
      <w:tr w:rsidR="006A21FD" w:rsidRPr="00B942CC" w14:paraId="4D7A3791" w14:textId="77777777" w:rsidTr="00F34C90">
        <w:tc>
          <w:tcPr>
            <w:tcW w:w="2943" w:type="dxa"/>
          </w:tcPr>
          <w:p w14:paraId="4C533373"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color w:val="000000"/>
                <w:lang w:val="lt-LT"/>
              </w:rPr>
              <w:lastRenderedPageBreak/>
              <w:t xml:space="preserve">Trumpai veikiantys opioidai </w:t>
            </w:r>
            <w:r w:rsidRPr="00F34C90">
              <w:rPr>
                <w:rFonts w:ascii="Times New Roman" w:hAnsi="Times New Roman"/>
                <w:i/>
                <w:color w:val="000000"/>
                <w:lang w:val="lt-LT"/>
              </w:rPr>
              <w:t>[CYP3A4 substratai]</w:t>
            </w:r>
          </w:p>
          <w:p w14:paraId="2EE991A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1867DF3" w14:textId="0EABC1D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Alfentanilis (vienkartinė 20 μg/kg dozė, kartu vartojant naloksoną)</w:t>
            </w:r>
          </w:p>
          <w:p w14:paraId="2F9AC6E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FCCFD15" w14:textId="6E37759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Fentanilis (vienkartinė 5 μg/kg dozė)</w:t>
            </w:r>
          </w:p>
        </w:tc>
        <w:tc>
          <w:tcPr>
            <w:tcW w:w="3249" w:type="dxa"/>
          </w:tcPr>
          <w:p w14:paraId="5615E9D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1B7D2F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4241D2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87E2999" w14:textId="60A64B8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Paskelbto nepriklausomo tyrimo duomenimis</w:t>
            </w:r>
            <w:r w:rsidR="00FC496D">
              <w:rPr>
                <w:rFonts w:ascii="Times New Roman" w:eastAsia="Calibri" w:hAnsi="Times New Roman" w:cs="Times New Roman"/>
                <w:color w:val="000000"/>
                <w:lang w:val="lt-LT"/>
              </w:rPr>
              <w:t>,</w:t>
            </w:r>
          </w:p>
          <w:p w14:paraId="3B0E854F" w14:textId="0BEA20B0" w:rsidR="006A21FD" w:rsidRPr="00F34C90" w:rsidRDefault="00FC496D"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a</w:t>
            </w:r>
            <w:r w:rsidR="006A21FD" w:rsidRPr="006A21FD">
              <w:rPr>
                <w:rFonts w:ascii="Times New Roman" w:eastAsia="Calibri" w:hAnsi="Times New Roman" w:cs="Times New Roman"/>
                <w:color w:val="000000"/>
                <w:lang w:val="lt-LT"/>
              </w:rPr>
              <w:t>lfentanilio</w:t>
            </w:r>
            <w:r w:rsidR="006A21FD" w:rsidRPr="00F34C90">
              <w:rPr>
                <w:rFonts w:ascii="Times New Roman" w:hAnsi="Times New Roman"/>
                <w:color w:val="000000"/>
                <w:lang w:val="lt-LT"/>
              </w:rPr>
              <w:t xml:space="preserve"> AUC0</w:t>
            </w:r>
            <w:r w:rsidR="006A21FD" w:rsidRPr="00F34C90">
              <w:rPr>
                <w:rFonts w:ascii="Times New Roman" w:hAnsi="Times New Roman"/>
                <w:color w:val="000000"/>
                <w:vertAlign w:val="subscript"/>
                <w:lang w:val="lt-LT"/>
              </w:rPr>
              <w:t>−∞</w:t>
            </w:r>
            <w:r w:rsidR="006A21FD" w:rsidRPr="00F34C90">
              <w:rPr>
                <w:rFonts w:ascii="Times New Roman" w:hAnsi="Times New Roman"/>
                <w:color w:val="000000"/>
                <w:lang w:val="lt-LT"/>
              </w:rPr>
              <w:t xml:space="preserve"> ↑ 6 kartus</w:t>
            </w:r>
          </w:p>
          <w:p w14:paraId="371D006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EA5BEBE" w14:textId="2FF4A96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Paskelbto nepriklausomo tyrimo duomenimis</w:t>
            </w:r>
            <w:r w:rsidR="00FC496D">
              <w:rPr>
                <w:rFonts w:ascii="Times New Roman" w:eastAsia="Calibri" w:hAnsi="Times New Roman" w:cs="Times New Roman"/>
                <w:color w:val="000000"/>
                <w:lang w:val="lt-LT"/>
              </w:rPr>
              <w:t>,</w:t>
            </w:r>
          </w:p>
          <w:p w14:paraId="67936FDD" w14:textId="5AA53FC0" w:rsidR="006A21FD" w:rsidRPr="00F34C90" w:rsidRDefault="00FC496D"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f</w:t>
            </w:r>
            <w:r w:rsidR="006A21FD" w:rsidRPr="006A21FD">
              <w:rPr>
                <w:rFonts w:ascii="Times New Roman" w:eastAsia="Calibri" w:hAnsi="Times New Roman" w:cs="Times New Roman"/>
                <w:color w:val="000000"/>
                <w:lang w:val="lt-LT"/>
              </w:rPr>
              <w:t>entanilio</w:t>
            </w:r>
            <w:r w:rsidR="006A21FD" w:rsidRPr="00F34C90">
              <w:rPr>
                <w:rFonts w:ascii="Times New Roman" w:hAnsi="Times New Roman"/>
                <w:color w:val="000000"/>
                <w:lang w:val="lt-LT"/>
              </w:rPr>
              <w:t xml:space="preserve"> AUC</w:t>
            </w:r>
            <w:r w:rsidR="00A8588E" w:rsidRPr="00F34C90">
              <w:rPr>
                <w:rFonts w:ascii="Times New Roman" w:hAnsi="Times New Roman"/>
                <w:color w:val="000000"/>
                <w:vertAlign w:val="subscript"/>
                <w:lang w:val="lt-LT"/>
              </w:rPr>
              <w:t>0</w:t>
            </w:r>
            <w:r w:rsidR="006A21FD" w:rsidRPr="00F34C90">
              <w:rPr>
                <w:rFonts w:ascii="Times New Roman" w:hAnsi="Times New Roman"/>
                <w:color w:val="000000"/>
                <w:vertAlign w:val="subscript"/>
                <w:lang w:val="lt-LT"/>
              </w:rPr>
              <w:t>−∞</w:t>
            </w:r>
            <w:r w:rsidR="006A21FD" w:rsidRPr="00F34C90">
              <w:rPr>
                <w:rFonts w:ascii="Times New Roman" w:hAnsi="Times New Roman"/>
                <w:color w:val="000000"/>
                <w:lang w:val="lt-LT"/>
              </w:rPr>
              <w:t xml:space="preserve"> ↑ 1,34 karto.</w:t>
            </w:r>
          </w:p>
        </w:tc>
        <w:tc>
          <w:tcPr>
            <w:tcW w:w="3096" w:type="dxa"/>
          </w:tcPr>
          <w:p w14:paraId="1E376068" w14:textId="6B6B217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apsvarstyti alfentanilio, fentanilio ir kitų savo struktūra į alfentanilį panašių trumpai veikiančių opioidų, kurių metabolizmą veikia CYP3A4 (pvz., sufentanilio), dozės mažinimo galimybę. Rekomenduojama intensyviai ir dažnai stebėti, ar neatsiranda kvėpavimo slopinimo ir kitų su opioidų vartojimu </w:t>
            </w:r>
            <w:r w:rsidRPr="006A21FD">
              <w:rPr>
                <w:rFonts w:ascii="Times New Roman" w:eastAsia="Calibri" w:hAnsi="Times New Roman" w:cs="Times New Roman"/>
                <w:color w:val="000000"/>
                <w:lang w:val="lt-LT"/>
              </w:rPr>
              <w:t>susij</w:t>
            </w:r>
            <w:r w:rsidR="00A8588E" w:rsidRPr="008E0ADF">
              <w:rPr>
                <w:rFonts w:ascii="Times New Roman" w:eastAsia="Calibri" w:hAnsi="Times New Roman" w:cs="Times New Roman" w:hint="eastAsia"/>
                <w:color w:val="000000"/>
                <w:lang w:val="lt-LT"/>
              </w:rPr>
              <w:t>ę</w:t>
            </w:r>
            <w:r w:rsidRPr="006A21FD">
              <w:rPr>
                <w:rFonts w:ascii="Times New Roman" w:eastAsia="Calibri" w:hAnsi="Times New Roman" w:cs="Times New Roman"/>
                <w:color w:val="000000"/>
                <w:lang w:val="lt-LT"/>
              </w:rPr>
              <w:t xml:space="preserve"> nepageidaujam</w:t>
            </w:r>
            <w:r w:rsidR="001A3050">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 xml:space="preserve"> reiškini</w:t>
            </w:r>
            <w:r w:rsidR="001A3050">
              <w:rPr>
                <w:rFonts w:ascii="Times New Roman" w:eastAsia="Calibri" w:hAnsi="Times New Roman" w:cs="Times New Roman"/>
                <w:color w:val="000000"/>
                <w:lang w:val="lt-LT"/>
              </w:rPr>
              <w:t>ai</w:t>
            </w:r>
            <w:r w:rsidRPr="006A21FD">
              <w:rPr>
                <w:rFonts w:ascii="Times New Roman" w:eastAsia="Calibri" w:hAnsi="Times New Roman" w:cs="Times New Roman"/>
                <w:color w:val="000000"/>
                <w:lang w:val="lt-LT"/>
              </w:rPr>
              <w:t>.</w:t>
            </w:r>
          </w:p>
        </w:tc>
      </w:tr>
      <w:tr w:rsidR="006A21FD" w:rsidRPr="00B942CC" w14:paraId="72EA3B0E" w14:textId="77777777" w:rsidTr="00F34C90">
        <w:tc>
          <w:tcPr>
            <w:tcW w:w="2943" w:type="dxa"/>
          </w:tcPr>
          <w:p w14:paraId="64B2A1F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Statinai (pvz., lovastatinas) </w:t>
            </w:r>
            <w:r w:rsidRPr="00F34C90">
              <w:rPr>
                <w:rFonts w:ascii="Times New Roman" w:hAnsi="Times New Roman"/>
                <w:i/>
                <w:color w:val="000000"/>
                <w:lang w:val="lt-LT"/>
              </w:rPr>
              <w:t>[CYP3A4 substratai]</w:t>
            </w:r>
          </w:p>
        </w:tc>
        <w:tc>
          <w:tcPr>
            <w:tcW w:w="3249" w:type="dxa"/>
          </w:tcPr>
          <w:p w14:paraId="33FBACD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klinikinių tyrimų neatlikta, tikėtina, kad vorikonazolas didins statinų, kurių metabolizmą veikia CYP3A4, koncentraciją plazmoje ir dėl to gali pasireikšti rabdomiolizė. </w:t>
            </w:r>
          </w:p>
        </w:tc>
        <w:tc>
          <w:tcPr>
            <w:tcW w:w="3096" w:type="dxa"/>
          </w:tcPr>
          <w:p w14:paraId="5921709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apsvarstyti statinų dozės mažinimo galimybę. </w:t>
            </w:r>
          </w:p>
        </w:tc>
      </w:tr>
      <w:tr w:rsidR="006A21FD" w:rsidRPr="00FC496D" w14:paraId="0C081C74" w14:textId="77777777" w:rsidTr="00F34C90">
        <w:tc>
          <w:tcPr>
            <w:tcW w:w="2943" w:type="dxa"/>
          </w:tcPr>
          <w:p w14:paraId="1EE88A3D"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color w:val="000000"/>
                <w:lang w:val="lt-LT"/>
              </w:rPr>
              <w:t>Sulfonilkarbamido dariniai</w:t>
            </w:r>
            <w:r w:rsidRPr="00F34C90">
              <w:rPr>
                <w:rFonts w:ascii="Times New Roman" w:hAnsi="Times New Roman"/>
                <w:i/>
                <w:color w:val="000000"/>
                <w:lang w:val="lt-LT"/>
              </w:rPr>
              <w:t xml:space="preserve"> </w:t>
            </w:r>
            <w:r w:rsidRPr="00F34C90">
              <w:rPr>
                <w:rFonts w:ascii="Times New Roman" w:hAnsi="Times New Roman"/>
                <w:color w:val="000000"/>
                <w:lang w:val="lt-LT"/>
              </w:rPr>
              <w:t>(pvz., tolbutamidas, glipizidas, gliburidas)</w:t>
            </w:r>
            <w:r w:rsidRPr="00F34C90">
              <w:rPr>
                <w:rFonts w:ascii="Times New Roman" w:hAnsi="Times New Roman"/>
                <w:i/>
                <w:color w:val="000000"/>
                <w:lang w:val="lt-LT"/>
              </w:rPr>
              <w:t xml:space="preserve"> </w:t>
            </w:r>
          </w:p>
          <w:p w14:paraId="5A0C0D4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[CYP2C9 substratai]</w:t>
            </w:r>
          </w:p>
        </w:tc>
        <w:tc>
          <w:tcPr>
            <w:tcW w:w="3249" w:type="dxa"/>
          </w:tcPr>
          <w:p w14:paraId="1B65D202" w14:textId="7369AD2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tyrimų neatlikta, tikėtina, kad vorikonazolas didins sulfonilkarbamido darinių </w:t>
            </w:r>
            <w:r w:rsidRPr="006A21FD">
              <w:rPr>
                <w:rFonts w:ascii="Times New Roman" w:eastAsia="Calibri" w:hAnsi="Times New Roman" w:cs="Times New Roman"/>
                <w:color w:val="000000"/>
                <w:lang w:val="lt-LT"/>
              </w:rPr>
              <w:t>koncentracij</w:t>
            </w:r>
            <w:r w:rsidR="001A3050">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 ir </w:t>
            </w:r>
            <w:r w:rsidR="00A8588E" w:rsidRPr="008E0ADF">
              <w:rPr>
                <w:rFonts w:ascii="Times New Roman" w:eastAsia="Calibri" w:hAnsi="Times New Roman" w:cs="Times New Roman"/>
                <w:color w:val="000000"/>
                <w:lang w:val="lt-LT"/>
              </w:rPr>
              <w:t>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 to</w:t>
            </w:r>
            <w:r w:rsidR="001A3050">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 xml:space="preserve">gali </w:t>
            </w:r>
            <w:r w:rsidRPr="006A21FD">
              <w:rPr>
                <w:rFonts w:ascii="Times New Roman" w:eastAsia="Calibri" w:hAnsi="Times New Roman" w:cs="Times New Roman"/>
                <w:color w:val="000000"/>
                <w:lang w:val="lt-LT"/>
              </w:rPr>
              <w:t>pasireikš</w:t>
            </w:r>
            <w:r w:rsidR="001A3050">
              <w:rPr>
                <w:rFonts w:ascii="Times New Roman" w:eastAsia="Calibri" w:hAnsi="Times New Roman" w:cs="Times New Roman"/>
                <w:color w:val="000000"/>
                <w:lang w:val="lt-LT"/>
              </w:rPr>
              <w:t>ti</w:t>
            </w:r>
            <w:r w:rsidRPr="00F34C90">
              <w:rPr>
                <w:rFonts w:ascii="Times New Roman" w:hAnsi="Times New Roman"/>
                <w:color w:val="000000"/>
                <w:lang w:val="lt-LT"/>
              </w:rPr>
              <w:t xml:space="preserve"> hipoglikemija.</w:t>
            </w:r>
          </w:p>
        </w:tc>
        <w:tc>
          <w:tcPr>
            <w:tcW w:w="3096" w:type="dxa"/>
          </w:tcPr>
          <w:p w14:paraId="38E388E9" w14:textId="6D55C6A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Rekomenduojama atidžiai stebėti gliukozės</w:t>
            </w:r>
            <w:r w:rsidR="001A3050"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koncentracij</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kraujyje. Reikia </w:t>
            </w:r>
            <w:r w:rsidRPr="006A21FD">
              <w:rPr>
                <w:rFonts w:ascii="Times New Roman" w:eastAsia="Calibri" w:hAnsi="Times New Roman" w:cs="Times New Roman"/>
                <w:color w:val="000000"/>
                <w:lang w:val="lt-LT"/>
              </w:rPr>
              <w:t>ap</w:t>
            </w:r>
            <w:r w:rsidR="001A3050">
              <w:rPr>
                <w:rFonts w:ascii="Times New Roman" w:eastAsia="Calibri" w:hAnsi="Times New Roman" w:cs="Times New Roman"/>
                <w:color w:val="000000"/>
                <w:lang w:val="lt-LT"/>
              </w:rPr>
              <w:t>galvotai</w:t>
            </w:r>
            <w:r w:rsidRPr="006A21FD">
              <w:rPr>
                <w:rFonts w:ascii="Times New Roman" w:eastAsia="Calibri" w:hAnsi="Times New Roman" w:cs="Times New Roman"/>
                <w:color w:val="000000"/>
                <w:lang w:val="lt-LT"/>
              </w:rPr>
              <w:t xml:space="preserve"> </w:t>
            </w:r>
            <w:r w:rsidR="001A3050" w:rsidRPr="001A3050">
              <w:rPr>
                <w:rFonts w:ascii="Times New Roman" w:eastAsia="Calibri" w:hAnsi="Times New Roman" w:cs="Times New Roman"/>
                <w:color w:val="000000"/>
              </w:rPr>
              <w:t>suma</w:t>
            </w:r>
            <w:r w:rsidR="001A3050" w:rsidRPr="001A3050">
              <w:rPr>
                <w:rFonts w:ascii="Times New Roman" w:eastAsia="Calibri" w:hAnsi="Times New Roman" w:cs="Times New Roman" w:hint="eastAsia"/>
                <w:color w:val="000000"/>
              </w:rPr>
              <w:t>ž</w:t>
            </w:r>
            <w:r w:rsidR="001A3050" w:rsidRPr="001A3050">
              <w:rPr>
                <w:rFonts w:ascii="Times New Roman" w:eastAsia="Calibri" w:hAnsi="Times New Roman" w:cs="Times New Roman"/>
                <w:color w:val="000000"/>
              </w:rPr>
              <w:t>inti</w:t>
            </w:r>
            <w:r w:rsidR="001A3050" w:rsidRPr="00F34C90">
              <w:rPr>
                <w:rFonts w:ascii="Times New Roman" w:hAnsi="Times New Roman"/>
                <w:color w:val="000000"/>
              </w:rPr>
              <w:t xml:space="preserve"> </w:t>
            </w:r>
            <w:r w:rsidRPr="00F34C90">
              <w:rPr>
                <w:rFonts w:ascii="Times New Roman" w:hAnsi="Times New Roman"/>
                <w:color w:val="000000"/>
                <w:lang w:val="lt-LT"/>
              </w:rPr>
              <w:t xml:space="preserve">sulfonilkarbamido darinių </w:t>
            </w:r>
            <w:r w:rsidRPr="006A21FD">
              <w:rPr>
                <w:rFonts w:ascii="Times New Roman" w:eastAsia="Calibri" w:hAnsi="Times New Roman" w:cs="Times New Roman"/>
                <w:color w:val="000000"/>
                <w:lang w:val="lt-LT"/>
              </w:rPr>
              <w:t>doz</w:t>
            </w:r>
            <w:r w:rsidR="001A3050" w:rsidRPr="001A3050">
              <w:rPr>
                <w:rFonts w:ascii="Times New Roman" w:eastAsia="Calibri" w:hAnsi="Times New Roman" w:cs="Times New Roman" w:hint="eastAsia"/>
                <w:color w:val="000000"/>
              </w:rPr>
              <w:t>ę</w:t>
            </w:r>
            <w:r w:rsidR="001A3050">
              <w:rPr>
                <w:rFonts w:ascii="Times New Roman" w:eastAsia="Calibri" w:hAnsi="Times New Roman" w:cs="Times New Roman"/>
                <w:color w:val="000000"/>
                <w:lang w:val="lt-LT"/>
              </w:rPr>
              <w:t>.</w:t>
            </w:r>
          </w:p>
        </w:tc>
      </w:tr>
      <w:tr w:rsidR="006A21FD" w:rsidRPr="00B942CC" w14:paraId="346445D3" w14:textId="77777777" w:rsidTr="00F34C90">
        <w:tc>
          <w:tcPr>
            <w:tcW w:w="2943" w:type="dxa"/>
          </w:tcPr>
          <w:p w14:paraId="2E383E6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Žiemės </w:t>
            </w:r>
            <w:r w:rsidR="001A3050">
              <w:rPr>
                <w:rFonts w:ascii="Times New Roman" w:eastAsia="Calibri" w:hAnsi="Times New Roman" w:cs="Times New Roman"/>
                <w:color w:val="000000"/>
                <w:lang w:val="lt-LT"/>
              </w:rPr>
              <w:t>(</w:t>
            </w:r>
            <w:r w:rsidR="00A8588E" w:rsidRPr="008E0ADF">
              <w:rPr>
                <w:rFonts w:ascii="Times New Roman" w:eastAsia="Calibri" w:hAnsi="Times New Roman" w:cs="Times New Roman"/>
                <w:i/>
                <w:color w:val="000000"/>
                <w:lang w:val="lt-LT"/>
              </w:rPr>
              <w:t>vinca</w:t>
            </w:r>
            <w:r w:rsidR="001A3050">
              <w:rPr>
                <w:rFonts w:ascii="Times New Roman" w:eastAsia="Calibri" w:hAnsi="Times New Roman" w:cs="Times New Roman"/>
                <w:color w:val="000000"/>
                <w:lang w:val="lt-LT"/>
              </w:rPr>
              <w:t xml:space="preserve">) </w:t>
            </w:r>
            <w:r w:rsidRPr="00F34C90">
              <w:rPr>
                <w:rFonts w:ascii="Times New Roman" w:hAnsi="Times New Roman"/>
                <w:color w:val="000000"/>
                <w:lang w:val="lt-LT"/>
              </w:rPr>
              <w:t>alkaloidai (pvz., vinkristinas ir vinblastinas)</w:t>
            </w:r>
          </w:p>
          <w:p w14:paraId="3EBE81A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substratai]</w:t>
            </w:r>
          </w:p>
        </w:tc>
        <w:tc>
          <w:tcPr>
            <w:tcW w:w="3249" w:type="dxa"/>
          </w:tcPr>
          <w:p w14:paraId="2D7FEEA2" w14:textId="0EB3A6A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Nors tyrimų neatlikta, tikėtina, kad vorikonazolas didins žiemės alkaloidų </w:t>
            </w:r>
            <w:r w:rsidRPr="006A21FD">
              <w:rPr>
                <w:rFonts w:ascii="Times New Roman" w:eastAsia="Calibri" w:hAnsi="Times New Roman" w:cs="Times New Roman"/>
                <w:color w:val="000000"/>
                <w:lang w:val="lt-LT"/>
              </w:rPr>
              <w:t>koncentracij</w:t>
            </w:r>
            <w:r w:rsidR="001A3050">
              <w:rPr>
                <w:rFonts w:ascii="Times New Roman" w:eastAsia="Calibri" w:hAnsi="Times New Roman" w:cs="Times New Roman"/>
                <w:color w:val="000000"/>
                <w:lang w:val="lt-LT"/>
              </w:rPr>
              <w:t>as</w:t>
            </w:r>
            <w:r w:rsidRPr="00F34C90">
              <w:rPr>
                <w:rFonts w:ascii="Times New Roman" w:hAnsi="Times New Roman"/>
                <w:color w:val="000000"/>
                <w:lang w:val="lt-LT"/>
              </w:rPr>
              <w:t xml:space="preserve"> plazmoje ir dėl to gali pasireikšti neurotoksinis poveikis.</w:t>
            </w:r>
          </w:p>
        </w:tc>
        <w:tc>
          <w:tcPr>
            <w:tcW w:w="3096" w:type="dxa"/>
          </w:tcPr>
          <w:p w14:paraId="1FF27AF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apsvarstyti žiemės alkaloidų dozės mažinimo galimybę. </w:t>
            </w:r>
          </w:p>
        </w:tc>
      </w:tr>
      <w:tr w:rsidR="006A21FD" w:rsidRPr="00B942CC" w14:paraId="511CBF7C" w14:textId="77777777" w:rsidTr="00F34C90">
        <w:tc>
          <w:tcPr>
            <w:tcW w:w="2943" w:type="dxa"/>
          </w:tcPr>
          <w:p w14:paraId="05D77F4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Kiti ŽIV proteazės inhibitoriai (pvz., sakvinaviras, amprenaviras ir nelfinaviras)* </w:t>
            </w:r>
            <w:r w:rsidRPr="00F34C90">
              <w:rPr>
                <w:rFonts w:ascii="Times New Roman" w:hAnsi="Times New Roman"/>
                <w:i/>
                <w:color w:val="000000"/>
                <w:lang w:val="lt-LT"/>
              </w:rPr>
              <w:t>[CYP3A4 substratai ir inhibitoriai]</w:t>
            </w:r>
          </w:p>
        </w:tc>
        <w:tc>
          <w:tcPr>
            <w:tcW w:w="3249" w:type="dxa"/>
          </w:tcPr>
          <w:p w14:paraId="373B8A09" w14:textId="1D0E0DC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Klinikinių tyrimų neatlikta. Tyrimai </w:t>
            </w:r>
            <w:r w:rsidRPr="00F34C90">
              <w:rPr>
                <w:rFonts w:ascii="Times New Roman" w:hAnsi="Times New Roman"/>
                <w:i/>
                <w:color w:val="000000"/>
                <w:lang w:val="lt-LT"/>
              </w:rPr>
              <w:t xml:space="preserve">in vitro </w:t>
            </w:r>
            <w:r w:rsidRPr="00F34C90">
              <w:rPr>
                <w:rFonts w:ascii="Times New Roman" w:hAnsi="Times New Roman"/>
                <w:color w:val="000000"/>
                <w:lang w:val="lt-LT"/>
              </w:rPr>
              <w:t>rodo, kad vorikonazolas gali slopinti ŽIV proteazės inhibitori</w:t>
            </w:r>
            <w:r w:rsidR="001A3050" w:rsidRPr="00F34C90">
              <w:rPr>
                <w:rFonts w:ascii="Times New Roman" w:hAnsi="Times New Roman"/>
                <w:color w:val="000000"/>
                <w:lang w:val="lt-LT"/>
              </w:rPr>
              <w:t>ai</w:t>
            </w:r>
            <w:r w:rsidRPr="00F34C90">
              <w:rPr>
                <w:rFonts w:ascii="Times New Roman" w:hAnsi="Times New Roman"/>
                <w:color w:val="000000"/>
                <w:lang w:val="lt-LT"/>
              </w:rPr>
              <w:t xml:space="preserve"> irgi gali slopinti vorikonazolo metabolizmą.</w:t>
            </w:r>
          </w:p>
        </w:tc>
        <w:tc>
          <w:tcPr>
            <w:tcW w:w="3096" w:type="dxa"/>
          </w:tcPr>
          <w:p w14:paraId="022B45AD" w14:textId="0F589C7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atidžiai stebėti, ar nepasireiškia koks nors vaistinių preparatų sukelto </w:t>
            </w:r>
            <w:r w:rsidRPr="006A21FD">
              <w:rPr>
                <w:rFonts w:ascii="Times New Roman" w:eastAsia="Calibri" w:hAnsi="Times New Roman" w:cs="Times New Roman"/>
                <w:color w:val="000000"/>
                <w:lang w:val="lt-LT"/>
              </w:rPr>
              <w:t>toksini</w:t>
            </w:r>
            <w:r w:rsidR="001A3050">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poveiki</w:t>
            </w:r>
            <w:r w:rsidR="001A3050">
              <w:rPr>
                <w:rFonts w:ascii="Times New Roman" w:eastAsia="Calibri" w:hAnsi="Times New Roman" w:cs="Times New Roman"/>
                <w:color w:val="000000"/>
                <w:lang w:val="lt-LT"/>
              </w:rPr>
              <w:t>s</w:t>
            </w:r>
            <w:r w:rsidRPr="00F34C90">
              <w:rPr>
                <w:rFonts w:ascii="Times New Roman" w:hAnsi="Times New Roman"/>
                <w:color w:val="000000"/>
                <w:lang w:val="lt-LT"/>
              </w:rPr>
              <w:t xml:space="preserve"> ir (arba) ar nemažėja veiksmingumas; </w:t>
            </w:r>
            <w:r w:rsidR="001A3050">
              <w:rPr>
                <w:rFonts w:ascii="Times New Roman" w:eastAsia="Calibri" w:hAnsi="Times New Roman" w:cs="Times New Roman"/>
                <w:color w:val="000000"/>
                <w:lang w:val="lt-LT"/>
              </w:rPr>
              <w:t xml:space="preserve">ir </w:t>
            </w:r>
            <w:r w:rsidRPr="00F34C90">
              <w:rPr>
                <w:rFonts w:ascii="Times New Roman" w:hAnsi="Times New Roman"/>
                <w:color w:val="000000"/>
                <w:lang w:val="lt-LT"/>
              </w:rPr>
              <w:t xml:space="preserve">gali prireikti keisti dozę. </w:t>
            </w:r>
          </w:p>
        </w:tc>
      </w:tr>
      <w:tr w:rsidR="006A21FD" w:rsidRPr="00B942CC" w14:paraId="0892A66A" w14:textId="77777777" w:rsidTr="00F34C90">
        <w:tc>
          <w:tcPr>
            <w:tcW w:w="2943" w:type="dxa"/>
          </w:tcPr>
          <w:p w14:paraId="56EAD66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Kiti nenukleozido atvirkštinės transkriptazės inhibitoriai (NNATI) (pvz., delavirdinas, nevirapinas)*</w:t>
            </w:r>
          </w:p>
          <w:p w14:paraId="0A2F5262" w14:textId="36FCFF3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[CYP3A4 substratai, inhibitoriai arba CYP450 </w:t>
            </w:r>
            <w:r w:rsidR="00A8588E" w:rsidRPr="008E0ADF">
              <w:rPr>
                <w:rFonts w:ascii="Times New Roman" w:eastAsia="Calibri" w:hAnsi="Times New Roman" w:cs="Times New Roman"/>
                <w:i/>
                <w:iCs/>
                <w:color w:val="000000"/>
                <w:lang w:val="en-US"/>
              </w:rPr>
              <w:t>su</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adinantys vaistiniai</w:t>
            </w:r>
            <w:r w:rsidR="001A3050">
              <w:rPr>
                <w:rFonts w:ascii="Times New Roman" w:eastAsia="Calibri" w:hAnsi="Times New Roman" w:cs="Times New Roman"/>
                <w:i/>
                <w:iCs/>
                <w:color w:val="000000"/>
                <w:lang w:val="en-US"/>
              </w:rPr>
              <w:t xml:space="preserve"> </w:t>
            </w:r>
            <w:r w:rsidR="00A8588E" w:rsidRPr="008E0ADF">
              <w:rPr>
                <w:rFonts w:ascii="Times New Roman" w:eastAsia="Calibri" w:hAnsi="Times New Roman" w:cs="Times New Roman"/>
                <w:i/>
                <w:iCs/>
                <w:color w:val="000000"/>
                <w:lang w:val="en-US"/>
              </w:rPr>
              <w:t>preparatai</w:t>
            </w:r>
            <w:r w:rsidRPr="006A21FD">
              <w:rPr>
                <w:rFonts w:ascii="Times New Roman" w:eastAsia="Calibri" w:hAnsi="Times New Roman" w:cs="Times New Roman"/>
                <w:i/>
                <w:iCs/>
                <w:color w:val="000000"/>
                <w:lang w:val="lt-LT"/>
              </w:rPr>
              <w:t>]</w:t>
            </w:r>
          </w:p>
        </w:tc>
        <w:tc>
          <w:tcPr>
            <w:tcW w:w="3249" w:type="dxa"/>
          </w:tcPr>
          <w:p w14:paraId="547838D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Klinikinių tyrimų neatlikta. Tyrimai </w:t>
            </w:r>
            <w:r w:rsidRPr="00F34C90">
              <w:rPr>
                <w:rFonts w:ascii="Times New Roman" w:hAnsi="Times New Roman"/>
                <w:i/>
                <w:color w:val="000000"/>
                <w:lang w:val="lt-LT"/>
              </w:rPr>
              <w:t xml:space="preserve">in vitro </w:t>
            </w:r>
            <w:r w:rsidRPr="00F34C90">
              <w:rPr>
                <w:rFonts w:ascii="Times New Roman" w:hAnsi="Times New Roman"/>
                <w:color w:val="000000"/>
                <w:lang w:val="lt-LT"/>
              </w:rPr>
              <w:t>rodo, kad NNATI gali slopinti vorikonazolo metabolizmą, o vorikonazolas gali slopinti NNATI metabolizmą. Efavirenzo poveikio vorikonazolui duomenys rodo, kad NNATI gali sužadinti vorikonazolo metabolizmą.</w:t>
            </w:r>
          </w:p>
        </w:tc>
        <w:tc>
          <w:tcPr>
            <w:tcW w:w="3096" w:type="dxa"/>
          </w:tcPr>
          <w:p w14:paraId="232975A3" w14:textId="2C0A644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Reikia atidžiai stebėti, ar nepasireiškia koks nors vaistinių preparatų </w:t>
            </w:r>
            <w:r w:rsidRPr="006A21FD">
              <w:rPr>
                <w:rFonts w:ascii="Times New Roman" w:eastAsia="Calibri" w:hAnsi="Times New Roman" w:cs="Times New Roman"/>
                <w:color w:val="000000"/>
                <w:lang w:val="lt-LT"/>
              </w:rPr>
              <w:t>sukelt</w:t>
            </w:r>
            <w:r w:rsidR="001A3050">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toksini</w:t>
            </w:r>
            <w:r w:rsidR="008D288E">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poveiki</w:t>
            </w:r>
            <w:r w:rsidR="008D288E">
              <w:rPr>
                <w:rFonts w:ascii="Times New Roman" w:eastAsia="Calibri" w:hAnsi="Times New Roman" w:cs="Times New Roman"/>
                <w:color w:val="000000"/>
                <w:lang w:val="lt-LT"/>
              </w:rPr>
              <w:t>s</w:t>
            </w:r>
            <w:r w:rsidRPr="00F34C90">
              <w:rPr>
                <w:rFonts w:ascii="Times New Roman" w:hAnsi="Times New Roman"/>
                <w:color w:val="000000"/>
                <w:lang w:val="lt-LT"/>
              </w:rPr>
              <w:t xml:space="preserve"> ir (arba) ar nemažėja veiksmingumas; </w:t>
            </w:r>
            <w:r w:rsidR="008D288E">
              <w:rPr>
                <w:rFonts w:ascii="Times New Roman" w:eastAsia="Calibri" w:hAnsi="Times New Roman" w:cs="Times New Roman"/>
                <w:color w:val="000000"/>
                <w:lang w:val="lt-LT"/>
              </w:rPr>
              <w:t xml:space="preserve">ir </w:t>
            </w:r>
            <w:r w:rsidRPr="00F34C90">
              <w:rPr>
                <w:rFonts w:ascii="Times New Roman" w:hAnsi="Times New Roman"/>
                <w:color w:val="000000"/>
                <w:lang w:val="lt-LT"/>
              </w:rPr>
              <w:t>gali prireikti keisti dozę.</w:t>
            </w:r>
          </w:p>
        </w:tc>
      </w:tr>
      <w:tr w:rsidR="006A21FD" w:rsidRPr="006A21FD" w14:paraId="7C9AAC00" w14:textId="77777777" w:rsidTr="00F34C90">
        <w:tc>
          <w:tcPr>
            <w:tcW w:w="2943" w:type="dxa"/>
          </w:tcPr>
          <w:p w14:paraId="7D06ECD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Cimetidinas (400 mg dozė 2 x per parą)</w:t>
            </w:r>
          </w:p>
          <w:p w14:paraId="0DB83CF6" w14:textId="25B5B5C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[nespecifinis CYP450 inhibitorius ir </w:t>
            </w:r>
            <w:r w:rsidR="00A8588E" w:rsidRPr="008E0ADF">
              <w:rPr>
                <w:rFonts w:ascii="Times New Roman" w:eastAsia="Calibri" w:hAnsi="Times New Roman" w:cs="Times New Roman"/>
                <w:i/>
                <w:iCs/>
                <w:color w:val="000000"/>
                <w:lang w:val="en-US"/>
              </w:rPr>
              <w:t>skrand</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io</w:t>
            </w:r>
            <w:r w:rsidRPr="00F34C90">
              <w:rPr>
                <w:rFonts w:ascii="Times New Roman" w:hAnsi="Times New Roman"/>
                <w:i/>
                <w:color w:val="000000"/>
                <w:lang w:val="lt-LT"/>
              </w:rPr>
              <w:t xml:space="preserve"> pH </w:t>
            </w:r>
            <w:r w:rsidRPr="00F34C90">
              <w:rPr>
                <w:rFonts w:ascii="Times New Roman" w:hAnsi="Times New Roman"/>
                <w:i/>
                <w:color w:val="000000"/>
                <w:lang w:val="lt-LT"/>
              </w:rPr>
              <w:lastRenderedPageBreak/>
              <w:t>didinantis vaistinis preparatas]</w:t>
            </w:r>
          </w:p>
        </w:tc>
        <w:tc>
          <w:tcPr>
            <w:tcW w:w="3249" w:type="dxa"/>
          </w:tcPr>
          <w:p w14:paraId="700768D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18%</w:t>
            </w:r>
          </w:p>
          <w:p w14:paraId="674D877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 23%</w:t>
            </w:r>
          </w:p>
        </w:tc>
        <w:tc>
          <w:tcPr>
            <w:tcW w:w="3096" w:type="dxa"/>
          </w:tcPr>
          <w:p w14:paraId="2452192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3B9FD882" w14:textId="77777777" w:rsidTr="00F34C90">
        <w:tc>
          <w:tcPr>
            <w:tcW w:w="2943" w:type="dxa"/>
          </w:tcPr>
          <w:p w14:paraId="54C571D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Digoksinas (0,25 mg 1 x per parą) </w:t>
            </w:r>
            <w:r w:rsidRPr="00F34C90">
              <w:rPr>
                <w:rFonts w:ascii="Times New Roman" w:hAnsi="Times New Roman"/>
                <w:i/>
                <w:color w:val="000000"/>
                <w:lang w:val="lt-LT"/>
              </w:rPr>
              <w:t>[P-gp substratas]</w:t>
            </w:r>
          </w:p>
        </w:tc>
        <w:tc>
          <w:tcPr>
            <w:tcW w:w="3249" w:type="dxa"/>
          </w:tcPr>
          <w:p w14:paraId="35ADFA7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Digoksino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w:t>
            </w:r>
          </w:p>
          <w:p w14:paraId="6E6F40A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Digoksino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tc>
        <w:tc>
          <w:tcPr>
            <w:tcW w:w="3096" w:type="dxa"/>
          </w:tcPr>
          <w:p w14:paraId="3D10768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79CD7EA1" w14:textId="77777777" w:rsidTr="00F34C90">
        <w:tc>
          <w:tcPr>
            <w:tcW w:w="2943" w:type="dxa"/>
          </w:tcPr>
          <w:p w14:paraId="7E41C74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Indinaviras (800 mg dozė 3 x per parą)</w:t>
            </w:r>
          </w:p>
          <w:p w14:paraId="3C8780C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inhibitorius ir substratas]</w:t>
            </w:r>
          </w:p>
        </w:tc>
        <w:tc>
          <w:tcPr>
            <w:tcW w:w="3249" w:type="dxa"/>
          </w:tcPr>
          <w:p w14:paraId="356542B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Indinaviro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w:t>
            </w:r>
          </w:p>
          <w:p w14:paraId="08BD453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Indinaviro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p w14:paraId="6014330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w:t>
            </w:r>
          </w:p>
          <w:p w14:paraId="01F77A2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tc>
        <w:tc>
          <w:tcPr>
            <w:tcW w:w="3096" w:type="dxa"/>
          </w:tcPr>
          <w:p w14:paraId="0E15EA6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6C5DAD18" w14:textId="77777777" w:rsidTr="00F34C90">
        <w:tc>
          <w:tcPr>
            <w:tcW w:w="2943" w:type="dxa"/>
          </w:tcPr>
          <w:p w14:paraId="5B7FCCD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Makrolidų grupės antibiotikai</w:t>
            </w:r>
          </w:p>
          <w:p w14:paraId="50E232B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Eritromicinas (1 g 2 x per parą)</w:t>
            </w:r>
          </w:p>
          <w:p w14:paraId="10C16650"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[CYP3A4 inhibitorius]</w:t>
            </w:r>
          </w:p>
          <w:p w14:paraId="667EC2E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8073E4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Azitromicinas (500 mg 1 x per parą)</w:t>
            </w:r>
          </w:p>
        </w:tc>
        <w:tc>
          <w:tcPr>
            <w:tcW w:w="3249" w:type="dxa"/>
          </w:tcPr>
          <w:p w14:paraId="38EE06E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E8AF00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3282EC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p w14:paraId="4796DB5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1694CA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p w14:paraId="3FAF924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poveikis eritromicinui arba azitromicinui nežinomas.</w:t>
            </w:r>
          </w:p>
        </w:tc>
        <w:tc>
          <w:tcPr>
            <w:tcW w:w="3096" w:type="dxa"/>
          </w:tcPr>
          <w:p w14:paraId="4D8B197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13A40E3D" w14:textId="77777777" w:rsidTr="00F34C90">
        <w:tc>
          <w:tcPr>
            <w:tcW w:w="2943" w:type="dxa"/>
          </w:tcPr>
          <w:p w14:paraId="60C6660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Mikofenolio rūgštis (vienkartinė 1 g dozė)</w:t>
            </w:r>
          </w:p>
          <w:p w14:paraId="364430F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[UDF-gliukuroniltransferazės substratas]</w:t>
            </w:r>
          </w:p>
        </w:tc>
        <w:tc>
          <w:tcPr>
            <w:tcW w:w="3249" w:type="dxa"/>
          </w:tcPr>
          <w:p w14:paraId="7117768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Mikofenolio rūgšties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w:t>
            </w:r>
          </w:p>
          <w:p w14:paraId="2C2C04F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Mikofenolio rūgšties AUCt ↔</w:t>
            </w:r>
          </w:p>
        </w:tc>
        <w:tc>
          <w:tcPr>
            <w:tcW w:w="3096" w:type="dxa"/>
          </w:tcPr>
          <w:p w14:paraId="2FC780C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2B0979F0" w14:textId="77777777" w:rsidTr="00F34C90">
        <w:tc>
          <w:tcPr>
            <w:tcW w:w="2943" w:type="dxa"/>
          </w:tcPr>
          <w:p w14:paraId="17C2F9A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Prednizolonas (vienkartinė 60 mg dozė)</w:t>
            </w:r>
          </w:p>
          <w:p w14:paraId="2DEF433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[CYP3A4 substratas]</w:t>
            </w:r>
          </w:p>
        </w:tc>
        <w:tc>
          <w:tcPr>
            <w:tcW w:w="3249" w:type="dxa"/>
          </w:tcPr>
          <w:p w14:paraId="4EF1A75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Prednizolono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 11%</w:t>
            </w:r>
          </w:p>
          <w:p w14:paraId="27AE583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Prednizolono AUC0</w:t>
            </w:r>
            <w:r w:rsidRPr="00F34C90">
              <w:rPr>
                <w:rFonts w:ascii="Times New Roman" w:hAnsi="Times New Roman"/>
                <w:color w:val="000000"/>
                <w:vertAlign w:val="subscript"/>
                <w:lang w:val="lt-LT"/>
              </w:rPr>
              <w:t>−∞</w:t>
            </w:r>
            <w:r w:rsidRPr="00F34C90">
              <w:rPr>
                <w:rFonts w:ascii="Times New Roman" w:hAnsi="Times New Roman"/>
                <w:color w:val="000000"/>
                <w:lang w:val="lt-LT"/>
              </w:rPr>
              <w:t xml:space="preserve"> ↑ 34%</w:t>
            </w:r>
          </w:p>
        </w:tc>
        <w:tc>
          <w:tcPr>
            <w:tcW w:w="3096" w:type="dxa"/>
          </w:tcPr>
          <w:p w14:paraId="667B80C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r w:rsidR="006A21FD" w:rsidRPr="006A21FD" w14:paraId="41081CD3" w14:textId="77777777" w:rsidTr="00F34C90">
        <w:tc>
          <w:tcPr>
            <w:tcW w:w="2943" w:type="dxa"/>
          </w:tcPr>
          <w:p w14:paraId="2597C5E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Ranitidinas (150 mg dozė 2 x per parą)</w:t>
            </w:r>
          </w:p>
          <w:p w14:paraId="4A8F0C79" w14:textId="470AB5A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w:t>
            </w:r>
            <w:r w:rsidR="00A8588E" w:rsidRPr="008E0ADF">
              <w:rPr>
                <w:rFonts w:ascii="Times New Roman" w:eastAsia="Calibri" w:hAnsi="Times New Roman" w:cs="Times New Roman"/>
                <w:i/>
                <w:iCs/>
                <w:color w:val="000000"/>
                <w:lang w:val="en-US"/>
              </w:rPr>
              <w:t>skrand</w:t>
            </w:r>
            <w:r w:rsidR="00A8588E" w:rsidRPr="008E0ADF">
              <w:rPr>
                <w:rFonts w:ascii="Times New Roman" w:eastAsia="Calibri" w:hAnsi="Times New Roman" w:cs="Times New Roman" w:hint="eastAsia"/>
                <w:i/>
                <w:iCs/>
                <w:color w:val="000000"/>
                <w:lang w:val="en-US"/>
              </w:rPr>
              <w:t>ž</w:t>
            </w:r>
            <w:r w:rsidR="00A8588E" w:rsidRPr="008E0ADF">
              <w:rPr>
                <w:rFonts w:ascii="Times New Roman" w:eastAsia="Calibri" w:hAnsi="Times New Roman" w:cs="Times New Roman"/>
                <w:i/>
                <w:iCs/>
                <w:color w:val="000000"/>
                <w:lang w:val="en-US"/>
              </w:rPr>
              <w:t>io</w:t>
            </w:r>
            <w:r w:rsidR="008D288E" w:rsidRPr="00F34C90">
              <w:rPr>
                <w:rFonts w:ascii="Times New Roman" w:hAnsi="Times New Roman"/>
                <w:i/>
                <w:color w:val="000000"/>
                <w:lang w:val="lt-LT"/>
              </w:rPr>
              <w:t xml:space="preserve"> </w:t>
            </w:r>
            <w:r w:rsidRPr="00F34C90">
              <w:rPr>
                <w:rFonts w:ascii="Times New Roman" w:hAnsi="Times New Roman"/>
                <w:i/>
                <w:color w:val="000000"/>
                <w:lang w:val="lt-LT"/>
              </w:rPr>
              <w:t>pH didinantis vaistinis preparatas]</w:t>
            </w:r>
          </w:p>
        </w:tc>
        <w:tc>
          <w:tcPr>
            <w:tcW w:w="3249" w:type="dxa"/>
          </w:tcPr>
          <w:p w14:paraId="6CDE5F9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p>
        </w:tc>
        <w:tc>
          <w:tcPr>
            <w:tcW w:w="3096" w:type="dxa"/>
          </w:tcPr>
          <w:p w14:paraId="2A05F15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Dozės keisti nereikia.</w:t>
            </w:r>
          </w:p>
        </w:tc>
      </w:tr>
    </w:tbl>
    <w:p w14:paraId="6F46A76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4916268"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4.6</w:t>
      </w:r>
      <w:r w:rsidRPr="00F34C90">
        <w:rPr>
          <w:rFonts w:ascii="Times New Roman" w:hAnsi="Times New Roman"/>
          <w:b/>
          <w:color w:val="000000"/>
          <w:lang w:val="lt-LT"/>
        </w:rPr>
        <w:tab/>
        <w:t>Vaisingumas, nėštumo ir žindymo laikotarpis</w:t>
      </w:r>
    </w:p>
    <w:p w14:paraId="5878DB9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F8DF9D7"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Nėštumas</w:t>
      </w:r>
    </w:p>
    <w:p w14:paraId="74B684D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Reikiamų duomenų apie Voriconazole Torrent vartojimą nėštumo metu nėra.</w:t>
      </w:r>
    </w:p>
    <w:p w14:paraId="1913473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39F961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Su gyvūnais atlikti tyrimai parodė toksinį poveikį reprodukcijai (žr. 5.3 skyrių). Galimas pavojus žmogui nežinomas.</w:t>
      </w:r>
    </w:p>
    <w:p w14:paraId="6C4DE86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3D91DB9" w14:textId="00E6DFB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Voriconazole Torrent nėštumo metu vartoti negalima, išskyrus atvejus, kai nauda motinai </w:t>
      </w:r>
      <w:r w:rsidR="008D288E">
        <w:rPr>
          <w:rFonts w:ascii="Times New Roman" w:eastAsia="Calibri" w:hAnsi="Times New Roman" w:cs="Times New Roman"/>
          <w:color w:val="000000"/>
          <w:lang w:val="lt-LT"/>
        </w:rPr>
        <w:t>persveria</w:t>
      </w:r>
      <w:r w:rsidRPr="00F34C90">
        <w:rPr>
          <w:rFonts w:ascii="Times New Roman" w:hAnsi="Times New Roman"/>
          <w:color w:val="000000"/>
          <w:lang w:val="lt-LT"/>
        </w:rPr>
        <w:t xml:space="preserve"> galimą riziką vaisiui.</w:t>
      </w:r>
    </w:p>
    <w:p w14:paraId="3B55EA2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A046029" w14:textId="24A3ACB1"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Vaisingo moterys</w:t>
      </w:r>
    </w:p>
    <w:p w14:paraId="44E9F31D" w14:textId="5CFC948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Vaisingo moterys turi naudoti veiksmingą kontracepcijos metodą gydymo metu.</w:t>
      </w:r>
    </w:p>
    <w:p w14:paraId="5E2080C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FF9BCBF"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Žindymas</w:t>
      </w:r>
    </w:p>
    <w:p w14:paraId="4ACAAC6D" w14:textId="6F03180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Ar vorikonazolo prasiskverbia į motinos pieną, nenustatyta. </w:t>
      </w:r>
      <w:r w:rsidR="00A8588E" w:rsidRPr="008E0ADF">
        <w:rPr>
          <w:rFonts w:ascii="Times New Roman" w:eastAsia="Calibri" w:hAnsi="Times New Roman" w:cs="Times New Roman"/>
          <w:color w:val="000000"/>
          <w:lang w:val="lt-LT"/>
        </w:rPr>
        <w:t>Vis 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lto</w:t>
      </w:r>
      <w:r w:rsidR="008D288E">
        <w:rPr>
          <w:rFonts w:ascii="Times New Roman" w:eastAsia="Calibri" w:hAnsi="Times New Roman" w:cs="Times New Roman"/>
          <w:color w:val="000000"/>
          <w:lang w:val="lt-LT"/>
        </w:rPr>
        <w:t>, p</w:t>
      </w:r>
      <w:r w:rsidRPr="006A21FD">
        <w:rPr>
          <w:rFonts w:ascii="Times New Roman" w:eastAsia="Calibri" w:hAnsi="Times New Roman" w:cs="Times New Roman"/>
          <w:color w:val="000000"/>
          <w:lang w:val="lt-LT"/>
        </w:rPr>
        <w:t>radėjus</w:t>
      </w:r>
      <w:r w:rsidRPr="00F34C90">
        <w:rPr>
          <w:rFonts w:ascii="Times New Roman" w:hAnsi="Times New Roman"/>
          <w:color w:val="000000"/>
          <w:lang w:val="lt-LT"/>
        </w:rPr>
        <w:t xml:space="preserve"> vartoti Voriconazole Torrent, žindymą būtina nutraukti.</w:t>
      </w:r>
    </w:p>
    <w:p w14:paraId="5C459E8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5E04F9A"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 xml:space="preserve">Vaisingumas </w:t>
      </w:r>
    </w:p>
    <w:p w14:paraId="395AB29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Tyrimų su gyvūnais duomenimis, žiurkių patinų ir patelių vislumo sutrikimo nepastebėta (žr. 5.3 skyrių).</w:t>
      </w:r>
    </w:p>
    <w:p w14:paraId="678331F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F21818A"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lastRenderedPageBreak/>
        <w:t>4.7</w:t>
      </w:r>
      <w:r w:rsidRPr="00F34C90">
        <w:rPr>
          <w:rFonts w:ascii="Times New Roman" w:hAnsi="Times New Roman"/>
          <w:b/>
          <w:color w:val="000000"/>
          <w:lang w:val="lt-LT"/>
        </w:rPr>
        <w:tab/>
        <w:t>Poveikis gebėjimui vairuoti ir valdyti mechanizmus</w:t>
      </w:r>
    </w:p>
    <w:p w14:paraId="337361AD"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6C76FBD1" w14:textId="50EF147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gebėjimą vairuoti ir valdyti mechanizmus veikia vidutiniškai. Vaistinis preparatas gali laikinai sukelti grįžtamų regos pokyčių, įskaitant </w:t>
      </w:r>
      <w:r w:rsidR="00A8588E" w:rsidRPr="008E0ADF">
        <w:rPr>
          <w:rFonts w:ascii="Times New Roman" w:eastAsia="Calibri" w:hAnsi="Times New Roman" w:cs="Times New Roman"/>
          <w:color w:val="000000"/>
          <w:lang w:val="lt-LT"/>
        </w:rPr>
        <w:t>matym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lyg per migl</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pakitusį matymo suvokimą ir (arba) fotofobiją. Jei pacientui pasireiškia tokių simptomų, jam reikia vengti </w:t>
      </w:r>
      <w:r w:rsidRPr="006A21FD">
        <w:rPr>
          <w:rFonts w:ascii="Times New Roman" w:eastAsia="Calibri" w:hAnsi="Times New Roman" w:cs="Times New Roman"/>
          <w:color w:val="000000"/>
          <w:lang w:val="lt-LT"/>
        </w:rPr>
        <w:t>pavojing</w:t>
      </w:r>
      <w:r w:rsidR="008D288E">
        <w:rPr>
          <w:rFonts w:ascii="Times New Roman" w:eastAsia="Calibri" w:hAnsi="Times New Roman" w:cs="Times New Roman"/>
          <w:color w:val="000000"/>
          <w:lang w:val="lt-LT"/>
        </w:rPr>
        <w:t>o darbo</w:t>
      </w:r>
      <w:r w:rsidRPr="00F34C90">
        <w:rPr>
          <w:rFonts w:ascii="Times New Roman" w:hAnsi="Times New Roman"/>
          <w:color w:val="000000"/>
          <w:lang w:val="lt-LT"/>
        </w:rPr>
        <w:t xml:space="preserve">, pvz., </w:t>
      </w:r>
      <w:r w:rsidRPr="006A21FD">
        <w:rPr>
          <w:rFonts w:ascii="Times New Roman" w:eastAsia="Calibri" w:hAnsi="Times New Roman" w:cs="Times New Roman"/>
          <w:color w:val="000000"/>
          <w:lang w:val="lt-LT"/>
        </w:rPr>
        <w:t>vair</w:t>
      </w:r>
      <w:r w:rsidR="008D288E">
        <w:rPr>
          <w:rFonts w:ascii="Times New Roman" w:eastAsia="Calibri" w:hAnsi="Times New Roman" w:cs="Times New Roman"/>
          <w:color w:val="000000"/>
          <w:lang w:val="lt-LT"/>
        </w:rPr>
        <w:t>avimo</w:t>
      </w:r>
      <w:r w:rsidRPr="00F34C90">
        <w:rPr>
          <w:rFonts w:ascii="Times New Roman" w:hAnsi="Times New Roman"/>
          <w:color w:val="000000"/>
          <w:lang w:val="lt-LT"/>
        </w:rPr>
        <w:t xml:space="preserve"> ar </w:t>
      </w:r>
      <w:r w:rsidR="00A8588E" w:rsidRPr="008E0ADF">
        <w:rPr>
          <w:rFonts w:ascii="Times New Roman" w:eastAsia="Calibri" w:hAnsi="Times New Roman" w:cs="Times New Roman"/>
          <w:color w:val="000000"/>
          <w:lang w:val="lt-LT"/>
        </w:rPr>
        <w:t>mechanizm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valdymo</w:t>
      </w:r>
      <w:r w:rsidRPr="00F34C90">
        <w:rPr>
          <w:rFonts w:ascii="Times New Roman" w:hAnsi="Times New Roman"/>
          <w:color w:val="000000"/>
          <w:lang w:val="lt-LT"/>
        </w:rPr>
        <w:t>.</w:t>
      </w:r>
    </w:p>
    <w:p w14:paraId="2BA7763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26DF39E"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4.8</w:t>
      </w:r>
      <w:r w:rsidRPr="00F34C90">
        <w:rPr>
          <w:rFonts w:ascii="Times New Roman" w:hAnsi="Times New Roman"/>
          <w:b/>
          <w:color w:val="000000"/>
          <w:lang w:val="lt-LT"/>
        </w:rPr>
        <w:tab/>
        <w:t>Nepageidaujamas poveikis</w:t>
      </w:r>
    </w:p>
    <w:p w14:paraId="5F27C89E"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4483589"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Saugumo duomenų santrauka</w:t>
      </w:r>
    </w:p>
    <w:p w14:paraId="313A7DF8" w14:textId="45DE943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Duomenys apie vorikonazolo vartojimo saugumą </w:t>
      </w:r>
      <w:r w:rsidR="00A8588E" w:rsidRPr="008E0ADF">
        <w:rPr>
          <w:rFonts w:ascii="Times New Roman" w:eastAsia="Calibri" w:hAnsi="Times New Roman" w:cs="Times New Roman"/>
          <w:color w:val="000000"/>
          <w:lang w:val="lt-LT"/>
        </w:rPr>
        <w:t>suaugusiesiems</w:t>
      </w:r>
      <w:r w:rsidR="008D288E">
        <w:rPr>
          <w:rFonts w:ascii="Times New Roman" w:eastAsia="Calibri" w:hAnsi="Times New Roman" w:cs="Times New Roman"/>
          <w:color w:val="000000"/>
          <w:lang w:val="lt-LT"/>
        </w:rPr>
        <w:t xml:space="preserve"> </w:t>
      </w:r>
      <w:r w:rsidRPr="00F34C90">
        <w:rPr>
          <w:rFonts w:ascii="Times New Roman" w:hAnsi="Times New Roman"/>
          <w:color w:val="000000"/>
          <w:lang w:val="lt-LT"/>
        </w:rPr>
        <w:t>remiasi bendra daugiau kaip 2 000 tiriamųjų saugumo duomenų baze (įskaitant 1 </w:t>
      </w:r>
      <w:r w:rsidRPr="006A21FD">
        <w:rPr>
          <w:rFonts w:ascii="Times New Roman" w:eastAsia="Calibri" w:hAnsi="Times New Roman" w:cs="Times New Roman"/>
          <w:color w:val="000000"/>
          <w:lang w:val="lt-LT"/>
        </w:rPr>
        <w:t>6</w:t>
      </w:r>
      <w:r w:rsidR="008D288E">
        <w:rPr>
          <w:rFonts w:ascii="Times New Roman" w:eastAsia="Calibri" w:hAnsi="Times New Roman" w:cs="Times New Roman"/>
          <w:color w:val="000000"/>
          <w:lang w:val="lt-LT"/>
        </w:rPr>
        <w:t xml:space="preserve">03 </w:t>
      </w:r>
      <w:r w:rsidR="00A8588E" w:rsidRPr="008E0ADF">
        <w:rPr>
          <w:rFonts w:ascii="Times New Roman" w:eastAsia="Calibri" w:hAnsi="Times New Roman" w:cs="Times New Roman"/>
          <w:color w:val="000000"/>
          <w:lang w:val="lt-LT"/>
        </w:rPr>
        <w:t>suaugusius</w:t>
      </w:r>
      <w:r w:rsidRPr="00F34C90">
        <w:rPr>
          <w:rFonts w:ascii="Times New Roman" w:hAnsi="Times New Roman"/>
          <w:color w:val="000000"/>
          <w:lang w:val="lt-LT"/>
        </w:rPr>
        <w:t xml:space="preserve"> pacientus, klinikinių tyrimų metu </w:t>
      </w:r>
      <w:r w:rsidR="00A8588E" w:rsidRPr="008E0ADF">
        <w:rPr>
          <w:rFonts w:ascii="Times New Roman" w:eastAsia="Calibri" w:hAnsi="Times New Roman" w:cs="Times New Roman"/>
          <w:color w:val="000000"/>
          <w:lang w:val="lt-LT"/>
        </w:rPr>
        <w:t xml:space="preserve">vartojusius </w:t>
      </w:r>
      <w:r w:rsidRPr="00F34C90">
        <w:rPr>
          <w:rFonts w:ascii="Times New Roman" w:hAnsi="Times New Roman"/>
          <w:color w:val="000000"/>
          <w:lang w:val="lt-LT"/>
        </w:rPr>
        <w:t>vaistinio preparato gydymui</w:t>
      </w:r>
      <w:r w:rsidR="008D288E">
        <w:rPr>
          <w:rFonts w:ascii="Times New Roman" w:eastAsia="Calibri" w:hAnsi="Times New Roman" w:cs="Times New Roman"/>
          <w:color w:val="000000"/>
          <w:lang w:val="lt-LT"/>
        </w:rPr>
        <w:t>)</w:t>
      </w:r>
      <w:r w:rsidRPr="00F34C90">
        <w:rPr>
          <w:rFonts w:ascii="Times New Roman" w:hAnsi="Times New Roman"/>
          <w:color w:val="000000"/>
          <w:lang w:val="lt-LT"/>
        </w:rPr>
        <w:t xml:space="preserve"> ir </w:t>
      </w:r>
      <w:r w:rsidR="008D288E">
        <w:rPr>
          <w:rFonts w:ascii="Times New Roman" w:eastAsia="Calibri" w:hAnsi="Times New Roman" w:cs="Times New Roman"/>
          <w:color w:val="000000"/>
          <w:lang w:val="lt-LT"/>
        </w:rPr>
        <w:t xml:space="preserve">dar </w:t>
      </w:r>
      <w:r w:rsidRPr="006A21FD">
        <w:rPr>
          <w:rFonts w:ascii="Times New Roman" w:eastAsia="Calibri" w:hAnsi="Times New Roman" w:cs="Times New Roman"/>
          <w:color w:val="000000"/>
          <w:lang w:val="lt-LT"/>
        </w:rPr>
        <w:t>27</w:t>
      </w:r>
      <w:r w:rsidR="008D288E">
        <w:rPr>
          <w:rFonts w:ascii="Times New Roman" w:eastAsia="Calibri" w:hAnsi="Times New Roman" w:cs="Times New Roman"/>
          <w:color w:val="000000"/>
          <w:lang w:val="lt-LT"/>
        </w:rPr>
        <w:t>0</w:t>
      </w:r>
      <w:r w:rsidRPr="006A21FD">
        <w:rPr>
          <w:rFonts w:ascii="Times New Roman" w:eastAsia="Calibri" w:hAnsi="Times New Roman" w:cs="Times New Roman"/>
          <w:color w:val="000000"/>
          <w:lang w:val="lt-LT"/>
        </w:rPr>
        <w:t> </w:t>
      </w:r>
      <w:r w:rsidR="00A8588E" w:rsidRPr="008E0ADF">
        <w:rPr>
          <w:rFonts w:ascii="Times New Roman" w:eastAsia="Calibri" w:hAnsi="Times New Roman" w:cs="Times New Roman"/>
          <w:color w:val="000000"/>
          <w:lang w:val="lt-LT"/>
        </w:rPr>
        <w:t>suaugusi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klinikini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tyrim</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metu </w:t>
      </w:r>
      <w:r w:rsidR="00A8588E" w:rsidRPr="008E0ADF">
        <w:rPr>
          <w:rFonts w:ascii="Times New Roman" w:eastAsia="Calibri" w:hAnsi="Times New Roman" w:cs="Times New Roman"/>
          <w:color w:val="000000"/>
          <w:lang w:val="lt-LT"/>
        </w:rPr>
        <w:t>vaistinio</w:t>
      </w:r>
      <w:r w:rsidR="00503896">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preparato vartojusi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w:t>
      </w:r>
      <w:r w:rsidRPr="00F34C90">
        <w:rPr>
          <w:rFonts w:ascii="Times New Roman" w:hAnsi="Times New Roman"/>
          <w:color w:val="000000"/>
          <w:lang w:val="lt-LT"/>
        </w:rPr>
        <w:t>profilaktikai</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Tai buvo heterogeninė populiacija,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skaitant</w:t>
      </w:r>
      <w:r w:rsidRPr="00F34C90">
        <w:rPr>
          <w:rFonts w:ascii="Times New Roman" w:hAnsi="Times New Roman"/>
          <w:color w:val="000000"/>
          <w:lang w:val="lt-LT"/>
        </w:rPr>
        <w:t xml:space="preserve"> pacientus, sergančius kraujo piktybinėmis ligomis, ŽIV užsikrėtusius pacientus, kurie sirgo stemplės kandidamikoze ir </w:t>
      </w:r>
      <w:r w:rsidR="00503896">
        <w:rPr>
          <w:rFonts w:ascii="Times New Roman" w:eastAsia="Calibri" w:hAnsi="Times New Roman" w:cs="Times New Roman"/>
          <w:color w:val="000000"/>
          <w:lang w:val="lt-LT"/>
        </w:rPr>
        <w:t>medikamentams</w:t>
      </w:r>
      <w:r w:rsidRPr="00F34C90">
        <w:rPr>
          <w:rFonts w:ascii="Times New Roman" w:hAnsi="Times New Roman"/>
          <w:color w:val="000000"/>
          <w:lang w:val="lt-LT"/>
        </w:rPr>
        <w:t xml:space="preserve"> atsparia grybelių sukelta infekcine liga, pacientus, kuriems nebuvo neutropenijos, bet buvo kandidemija ar aspergiliozė, bei sveikus savanorius</w:t>
      </w:r>
      <w:r w:rsidRPr="006A21FD">
        <w:rPr>
          <w:rFonts w:ascii="Times New Roman" w:eastAsia="Calibri" w:hAnsi="Times New Roman" w:cs="Times New Roman"/>
          <w:color w:val="000000"/>
          <w:lang w:val="lt-LT"/>
        </w:rPr>
        <w:t>..</w:t>
      </w:r>
    </w:p>
    <w:p w14:paraId="2BFF6B9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CF20D4" w14:textId="67C0F07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Nepageidaujamos reakcijos, apie kurias</w:t>
      </w:r>
      <w:r w:rsidR="00503896" w:rsidRPr="00F34C90">
        <w:rPr>
          <w:rFonts w:ascii="Times New Roman" w:hAnsi="Times New Roman"/>
          <w:color w:val="000000"/>
          <w:lang w:val="lt-LT"/>
        </w:rPr>
        <w:t xml:space="preserve"> </w:t>
      </w:r>
      <w:r w:rsidR="00503896">
        <w:rPr>
          <w:rFonts w:ascii="Times New Roman" w:eastAsia="Calibri" w:hAnsi="Times New Roman" w:cs="Times New Roman"/>
          <w:color w:val="000000"/>
          <w:lang w:val="lt-LT"/>
        </w:rPr>
        <w:t>buvo</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pranešta dažniausiai, buvo regėjimo </w:t>
      </w:r>
      <w:r w:rsidRPr="006A21FD">
        <w:rPr>
          <w:rFonts w:ascii="Times New Roman" w:eastAsia="Calibri" w:hAnsi="Times New Roman" w:cs="Times New Roman"/>
          <w:color w:val="000000"/>
          <w:lang w:val="lt-LT"/>
        </w:rPr>
        <w:t>sutrikima</w:t>
      </w:r>
      <w:r w:rsidR="00503896">
        <w:rPr>
          <w:rFonts w:ascii="Times New Roman" w:eastAsia="Calibri" w:hAnsi="Times New Roman" w:cs="Times New Roman"/>
          <w:color w:val="000000"/>
          <w:lang w:val="lt-LT"/>
        </w:rPr>
        <w:t>as</w:t>
      </w:r>
      <w:r w:rsidRPr="00F34C90">
        <w:rPr>
          <w:rFonts w:ascii="Times New Roman" w:hAnsi="Times New Roman"/>
          <w:color w:val="000000"/>
          <w:lang w:val="lt-LT"/>
        </w:rPr>
        <w:t xml:space="preserve">, karščiavimas, išbėrimas, vėmimas, pykinimas, viduriavimas, galvos skausmas, periferinė edema, </w:t>
      </w:r>
      <w:r w:rsidR="00A8588E" w:rsidRPr="008E0ADF">
        <w:rPr>
          <w:rFonts w:ascii="Times New Roman" w:eastAsia="Calibri" w:hAnsi="Times New Roman" w:cs="Times New Roman"/>
          <w:color w:val="000000"/>
          <w:lang w:val="lt-LT"/>
        </w:rPr>
        <w:t>nukryp</w:t>
      </w:r>
      <w:r w:rsidR="00A8588E" w:rsidRPr="008E0ADF">
        <w:rPr>
          <w:rFonts w:ascii="Times New Roman" w:eastAsia="Calibri" w:hAnsi="Times New Roman" w:cs="Times New Roman" w:hint="eastAsia"/>
          <w:color w:val="000000"/>
          <w:lang w:val="lt-LT"/>
        </w:rPr>
        <w:t>ę</w:t>
      </w:r>
      <w:r w:rsidR="00A8588E" w:rsidRPr="008E0ADF">
        <w:rPr>
          <w:rFonts w:ascii="Times New Roman" w:eastAsia="Calibri" w:hAnsi="Times New Roman" w:cs="Times New Roman"/>
          <w:color w:val="000000"/>
          <w:lang w:val="lt-LT"/>
        </w:rPr>
        <w:t xml:space="preserve"> nuo normos</w:t>
      </w:r>
      <w:r w:rsidRPr="00F34C90">
        <w:rPr>
          <w:rFonts w:ascii="Times New Roman" w:hAnsi="Times New Roman"/>
          <w:color w:val="000000"/>
          <w:lang w:val="lt-LT"/>
        </w:rPr>
        <w:t xml:space="preserve"> kepenų funkcijos </w:t>
      </w:r>
      <w:r w:rsidRPr="006A21FD">
        <w:rPr>
          <w:rFonts w:ascii="Times New Roman" w:eastAsia="Calibri" w:hAnsi="Times New Roman" w:cs="Times New Roman"/>
          <w:color w:val="000000"/>
          <w:lang w:val="lt-LT"/>
        </w:rPr>
        <w:t>tyrim</w:t>
      </w:r>
      <w:r w:rsidR="00503896">
        <w:rPr>
          <w:rFonts w:ascii="Times New Roman" w:eastAsia="Calibri" w:hAnsi="Times New Roman" w:cs="Times New Roman"/>
          <w:color w:val="000000"/>
          <w:lang w:val="lt-LT"/>
        </w:rPr>
        <w:t>ai</w:t>
      </w:r>
      <w:r w:rsidRPr="00F34C90">
        <w:rPr>
          <w:rFonts w:ascii="Times New Roman" w:hAnsi="Times New Roman"/>
          <w:color w:val="000000"/>
          <w:lang w:val="lt-LT"/>
        </w:rPr>
        <w:t>, kvėpavimo sutrikimo sindromas ir pilvo skausmas.</w:t>
      </w:r>
    </w:p>
    <w:p w14:paraId="252B157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E470A0" w14:textId="6FD6CB0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Nepageidaujamos reakcijos dažniausiai buvo lengvos ar vidutinio sunkumo. Kliniškai reikšmingų saugumo </w:t>
      </w:r>
      <w:r w:rsidR="00A8588E" w:rsidRPr="008E0ADF">
        <w:rPr>
          <w:rFonts w:ascii="Times New Roman" w:eastAsia="Calibri" w:hAnsi="Times New Roman" w:cs="Times New Roman"/>
          <w:color w:val="000000"/>
          <w:lang w:val="lt-LT"/>
        </w:rPr>
        <w:t>poky</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atsižvelgiant į amžių, rasę ar lytį nepastebėta.</w:t>
      </w:r>
    </w:p>
    <w:p w14:paraId="56C14DA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0CDDA19" w14:textId="4B0385C8"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6A21FD">
        <w:rPr>
          <w:rFonts w:ascii="Times New Roman" w:eastAsia="Calibri" w:hAnsi="Times New Roman" w:cs="Times New Roman"/>
          <w:color w:val="000000"/>
          <w:u w:val="single"/>
          <w:lang w:val="lt-LT"/>
        </w:rPr>
        <w:t>Nepageidaujam</w:t>
      </w:r>
      <w:r w:rsidR="00503896">
        <w:rPr>
          <w:rFonts w:ascii="Times New Roman" w:eastAsia="Calibri" w:hAnsi="Times New Roman" w:cs="Times New Roman"/>
          <w:color w:val="000000"/>
          <w:u w:val="single"/>
          <w:lang w:val="lt-LT"/>
        </w:rPr>
        <w:t>os</w:t>
      </w:r>
      <w:r w:rsidRPr="006A21FD">
        <w:rPr>
          <w:rFonts w:ascii="Times New Roman" w:eastAsia="Calibri" w:hAnsi="Times New Roman" w:cs="Times New Roman"/>
          <w:color w:val="000000"/>
          <w:u w:val="single"/>
          <w:lang w:val="lt-LT"/>
        </w:rPr>
        <w:t xml:space="preserve"> reakcij</w:t>
      </w:r>
      <w:r w:rsidR="00503896">
        <w:rPr>
          <w:rFonts w:ascii="Times New Roman" w:eastAsia="Calibri" w:hAnsi="Times New Roman" w:cs="Times New Roman"/>
          <w:color w:val="000000"/>
          <w:u w:val="single"/>
          <w:lang w:val="lt-LT"/>
        </w:rPr>
        <w:t>os</w:t>
      </w:r>
      <w:r w:rsidRPr="00F34C90">
        <w:rPr>
          <w:rFonts w:ascii="Times New Roman" w:hAnsi="Times New Roman"/>
          <w:color w:val="000000"/>
          <w:u w:val="single"/>
          <w:lang w:val="lt-LT"/>
        </w:rPr>
        <w:t xml:space="preserve"> lentelėje</w:t>
      </w:r>
    </w:p>
    <w:p w14:paraId="0434E287" w14:textId="1E2EEEC3" w:rsidR="00503896" w:rsidRDefault="00A8588E" w:rsidP="00503896">
      <w:pPr>
        <w:autoSpaceDE w:val="0"/>
        <w:autoSpaceDN w:val="0"/>
        <w:adjustRightInd w:val="0"/>
        <w:spacing w:after="0" w:line="280" w:lineRule="exact"/>
        <w:rPr>
          <w:rFonts w:ascii="Times New Roman" w:eastAsia="Calibri" w:hAnsi="Times New Roman" w:cs="Times New Roman"/>
          <w:color w:val="000000"/>
          <w:lang w:val="lt-LT"/>
        </w:rPr>
      </w:pPr>
      <w:r w:rsidRPr="008E0ADF">
        <w:rPr>
          <w:rFonts w:ascii="Times New Roman" w:eastAsia="Calibri" w:hAnsi="Times New Roman" w:cs="Times New Roman"/>
          <w:color w:val="000000"/>
          <w:lang w:val="lt-LT"/>
        </w:rPr>
        <w:t>Toliau</w:t>
      </w:r>
      <w:r w:rsidRPr="00F34C90">
        <w:rPr>
          <w:rFonts w:ascii="Times New Roman" w:hAnsi="Times New Roman"/>
          <w:color w:val="000000"/>
          <w:lang w:val="lt-LT"/>
        </w:rPr>
        <w:t xml:space="preserve"> esan</w:t>
      </w:r>
      <w:r w:rsidRPr="00F34C90">
        <w:rPr>
          <w:rFonts w:ascii="Times New Roman" w:hAnsi="Times New Roman" w:hint="eastAsia"/>
          <w:color w:val="000000"/>
          <w:lang w:val="lt-LT"/>
        </w:rPr>
        <w:t>č</w:t>
      </w:r>
      <w:r w:rsidRPr="00F34C90">
        <w:rPr>
          <w:rFonts w:ascii="Times New Roman" w:hAnsi="Times New Roman"/>
          <w:color w:val="000000"/>
          <w:lang w:val="lt-LT"/>
        </w:rPr>
        <w:t>ioje lentel</w:t>
      </w:r>
      <w:r w:rsidRPr="00F34C90">
        <w:rPr>
          <w:rFonts w:ascii="Times New Roman" w:hAnsi="Times New Roman" w:hint="eastAsia"/>
          <w:color w:val="000000"/>
          <w:lang w:val="lt-LT"/>
        </w:rPr>
        <w:t>ė</w:t>
      </w:r>
      <w:r w:rsidRPr="00F34C90">
        <w:rPr>
          <w:rFonts w:ascii="Times New Roman" w:hAnsi="Times New Roman"/>
          <w:color w:val="000000"/>
          <w:lang w:val="lt-LT"/>
        </w:rPr>
        <w:t xml:space="preserve">je nurodytos </w:t>
      </w:r>
      <w:r w:rsidRPr="008E0ADF">
        <w:rPr>
          <w:rFonts w:ascii="Times New Roman" w:eastAsia="Calibri" w:hAnsi="Times New Roman" w:cs="Times New Roman"/>
          <w:color w:val="000000"/>
          <w:lang w:val="lt-LT"/>
        </w:rPr>
        <w:t>atvir</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klinikini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tyrim</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metu nustatytos </w:t>
      </w:r>
      <w:r w:rsidRPr="00F34C90">
        <w:rPr>
          <w:rFonts w:ascii="Times New Roman" w:hAnsi="Times New Roman"/>
          <w:color w:val="000000"/>
          <w:lang w:val="lt-LT"/>
        </w:rPr>
        <w:t>d</w:t>
      </w:r>
      <w:r w:rsidRPr="00F34C90">
        <w:rPr>
          <w:rFonts w:ascii="Times New Roman" w:hAnsi="Times New Roman" w:hint="eastAsia"/>
          <w:color w:val="000000"/>
          <w:lang w:val="lt-LT"/>
        </w:rPr>
        <w:t>ė</w:t>
      </w:r>
      <w:r w:rsidRPr="00F34C90">
        <w:rPr>
          <w:rFonts w:ascii="Times New Roman" w:hAnsi="Times New Roman"/>
          <w:color w:val="000000"/>
          <w:lang w:val="lt-LT"/>
        </w:rPr>
        <w:t xml:space="preserve">l </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vairi</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prie</w:t>
      </w:r>
      <w:r w:rsidRPr="00F34C90">
        <w:rPr>
          <w:rFonts w:ascii="Times New Roman" w:hAnsi="Times New Roman" w:hint="eastAsia"/>
          <w:color w:val="000000"/>
          <w:lang w:val="lt-LT"/>
        </w:rPr>
        <w:t>ž</w:t>
      </w:r>
      <w:r w:rsidRPr="00F34C90">
        <w:rPr>
          <w:rFonts w:ascii="Times New Roman" w:hAnsi="Times New Roman"/>
          <w:color w:val="000000"/>
          <w:lang w:val="lt-LT"/>
        </w:rPr>
        <w:t>as</w:t>
      </w:r>
      <w:r w:rsidRPr="00F34C90">
        <w:rPr>
          <w:rFonts w:ascii="Times New Roman" w:hAnsi="Times New Roman" w:hint="eastAsia"/>
          <w:color w:val="000000"/>
          <w:lang w:val="lt-LT"/>
        </w:rPr>
        <w:t>č</w:t>
      </w:r>
      <w:r w:rsidRPr="00F34C90">
        <w:rPr>
          <w:rFonts w:ascii="Times New Roman" w:hAnsi="Times New Roman"/>
          <w:color w:val="000000"/>
          <w:lang w:val="lt-LT"/>
        </w:rPr>
        <w:t>i</w:t>
      </w:r>
      <w:r w:rsidRPr="00F34C90">
        <w:rPr>
          <w:rFonts w:ascii="Times New Roman" w:hAnsi="Times New Roman" w:hint="eastAsia"/>
          <w:color w:val="000000"/>
          <w:lang w:val="lt-LT"/>
        </w:rPr>
        <w:t>ų</w:t>
      </w:r>
      <w:r w:rsidR="00503896"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bendrai 1 873 suaugusiesiems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gydom</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j</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(1 603) ir profilaktini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(270) tyrim</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pasirei</w:t>
      </w:r>
      <w:r w:rsidRPr="00F34C90">
        <w:rPr>
          <w:rFonts w:ascii="Times New Roman" w:hAnsi="Times New Roman" w:hint="eastAsia"/>
          <w:color w:val="000000"/>
          <w:lang w:val="lt-LT"/>
        </w:rPr>
        <w:t>š</w:t>
      </w:r>
      <w:r w:rsidRPr="00F34C90">
        <w:rPr>
          <w:rFonts w:ascii="Times New Roman" w:hAnsi="Times New Roman"/>
          <w:color w:val="000000"/>
          <w:lang w:val="lt-LT"/>
        </w:rPr>
        <w:t>kusios</w:t>
      </w:r>
      <w:r w:rsidR="00503896" w:rsidRPr="00F34C90">
        <w:rPr>
          <w:rFonts w:ascii="Times New Roman" w:hAnsi="Times New Roman"/>
          <w:color w:val="000000"/>
          <w:lang w:val="lt-LT"/>
        </w:rPr>
        <w:t xml:space="preserve"> </w:t>
      </w:r>
      <w:r w:rsidRPr="00F34C90">
        <w:rPr>
          <w:rFonts w:ascii="Times New Roman" w:hAnsi="Times New Roman"/>
          <w:color w:val="000000"/>
          <w:lang w:val="lt-LT"/>
        </w:rPr>
        <w:t>nepageidaujamos reakcijos</w:t>
      </w:r>
      <w:r w:rsidRPr="008E0ADF">
        <w:rPr>
          <w:rFonts w:ascii="Times New Roman" w:eastAsia="Calibri" w:hAnsi="Times New Roman" w:cs="Times New Roman"/>
          <w:color w:val="000000"/>
          <w:lang w:val="lt-LT"/>
        </w:rPr>
        <w:t xml:space="preserve"> ir j</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da</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nio kategorijos</w:t>
      </w:r>
      <w:r w:rsidRPr="00F34C90">
        <w:rPr>
          <w:rFonts w:ascii="Times New Roman" w:hAnsi="Times New Roman"/>
          <w:color w:val="000000"/>
          <w:lang w:val="lt-LT"/>
        </w:rPr>
        <w:t>, kurios i</w:t>
      </w:r>
      <w:r w:rsidRPr="00F34C90">
        <w:rPr>
          <w:rFonts w:ascii="Times New Roman" w:hAnsi="Times New Roman" w:hint="eastAsia"/>
          <w:color w:val="000000"/>
          <w:lang w:val="lt-LT"/>
        </w:rPr>
        <w:t>š</w:t>
      </w:r>
      <w:r w:rsidRPr="00F34C90">
        <w:rPr>
          <w:rFonts w:ascii="Times New Roman" w:hAnsi="Times New Roman"/>
          <w:color w:val="000000"/>
          <w:lang w:val="lt-LT"/>
        </w:rPr>
        <w:t>vardytos pagal organ</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sistem</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klases</w:t>
      </w:r>
      <w:r w:rsidRPr="008E0ADF">
        <w:rPr>
          <w:rFonts w:ascii="Times New Roman" w:eastAsia="Calibri" w:hAnsi="Times New Roman" w:cs="Times New Roman"/>
          <w:color w:val="000000"/>
          <w:lang w:val="lt-LT"/>
        </w:rPr>
        <w:t>.</w:t>
      </w:r>
    </w:p>
    <w:p w14:paraId="7BE308AA" w14:textId="77777777" w:rsidR="00503896" w:rsidRDefault="00503896" w:rsidP="00503896">
      <w:pPr>
        <w:autoSpaceDE w:val="0"/>
        <w:autoSpaceDN w:val="0"/>
        <w:adjustRightInd w:val="0"/>
        <w:spacing w:after="0" w:line="280" w:lineRule="exact"/>
        <w:rPr>
          <w:rFonts w:ascii="Times New Roman" w:eastAsia="Calibri" w:hAnsi="Times New Roman" w:cs="Times New Roman"/>
          <w:color w:val="000000"/>
          <w:lang w:val="lt-LT"/>
        </w:rPr>
      </w:pPr>
    </w:p>
    <w:p w14:paraId="4FD067BB" w14:textId="549428B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Sutrikim</w:t>
      </w:r>
      <w:r w:rsidRPr="008E0ADF">
        <w:rPr>
          <w:rFonts w:ascii="Times New Roman" w:eastAsia="Calibri" w:hAnsi="Times New Roman" w:cs="Times New Roman" w:hint="eastAsia"/>
          <w:color w:val="000000"/>
          <w:lang w:val="lt-LT"/>
        </w:rPr>
        <w:t>ų</w:t>
      </w:r>
      <w:r w:rsidR="006A21FD" w:rsidRPr="00F34C90">
        <w:rPr>
          <w:rFonts w:ascii="Times New Roman" w:hAnsi="Times New Roman"/>
          <w:lang w:val="lt-LT"/>
        </w:rPr>
        <w:t xml:space="preserve"> dažnis apibūdinamas taip: labai </w:t>
      </w:r>
      <w:r w:rsidR="006A21FD" w:rsidRPr="006A21FD">
        <w:rPr>
          <w:rFonts w:ascii="Times New Roman" w:hAnsi="Times New Roman" w:cs="Times New Roman"/>
          <w:lang w:val="lt-LT"/>
        </w:rPr>
        <w:t>dažn</w:t>
      </w:r>
      <w:r w:rsidR="00503896">
        <w:rPr>
          <w:rFonts w:ascii="Times New Roman" w:hAnsi="Times New Roman" w:cs="Times New Roman"/>
          <w:lang w:val="lt-LT"/>
        </w:rPr>
        <w:t>i</w:t>
      </w:r>
      <w:r w:rsidR="006A21FD" w:rsidRPr="00F34C90">
        <w:rPr>
          <w:rFonts w:ascii="Times New Roman" w:hAnsi="Times New Roman"/>
          <w:lang w:val="lt-LT"/>
        </w:rPr>
        <w:t xml:space="preserve"> (≥ 1/10), </w:t>
      </w:r>
      <w:r w:rsidR="006A21FD" w:rsidRPr="006A21FD">
        <w:rPr>
          <w:rFonts w:ascii="Times New Roman" w:hAnsi="Times New Roman" w:cs="Times New Roman"/>
          <w:lang w:val="lt-LT"/>
        </w:rPr>
        <w:t>dažn</w:t>
      </w:r>
      <w:r w:rsidR="00503896">
        <w:rPr>
          <w:rFonts w:ascii="Times New Roman" w:hAnsi="Times New Roman" w:cs="Times New Roman"/>
          <w:lang w:val="lt-LT"/>
        </w:rPr>
        <w:t>i</w:t>
      </w:r>
      <w:r w:rsidR="006A21FD" w:rsidRPr="00F34C90">
        <w:rPr>
          <w:rFonts w:ascii="Times New Roman" w:hAnsi="Times New Roman"/>
          <w:lang w:val="lt-LT"/>
        </w:rPr>
        <w:t xml:space="preserve"> (nuo ≥ 1/100 iki &lt; 1/10), </w:t>
      </w:r>
      <w:r w:rsidR="006A21FD" w:rsidRPr="006A21FD">
        <w:rPr>
          <w:rFonts w:ascii="Times New Roman" w:hAnsi="Times New Roman" w:cs="Times New Roman"/>
          <w:lang w:val="lt-LT"/>
        </w:rPr>
        <w:t>nedažn</w:t>
      </w:r>
      <w:r w:rsidR="00503896">
        <w:rPr>
          <w:rFonts w:ascii="Times New Roman" w:hAnsi="Times New Roman" w:cs="Times New Roman"/>
          <w:lang w:val="lt-LT"/>
        </w:rPr>
        <w:t>i</w:t>
      </w:r>
      <w:r w:rsidR="006A21FD" w:rsidRPr="00F34C90">
        <w:rPr>
          <w:rFonts w:ascii="Times New Roman" w:hAnsi="Times New Roman"/>
          <w:lang w:val="lt-LT"/>
        </w:rPr>
        <w:t xml:space="preserve"> (nuo ≥ 1/1000 iki &lt; 1/100), </w:t>
      </w:r>
      <w:r w:rsidR="006A21FD" w:rsidRPr="006A21FD">
        <w:rPr>
          <w:rFonts w:ascii="Times New Roman" w:hAnsi="Times New Roman" w:cs="Times New Roman"/>
          <w:lang w:val="lt-LT"/>
        </w:rPr>
        <w:t>ret</w:t>
      </w:r>
      <w:r w:rsidR="00503896">
        <w:rPr>
          <w:rFonts w:ascii="Times New Roman" w:hAnsi="Times New Roman" w:cs="Times New Roman"/>
          <w:lang w:val="lt-LT"/>
        </w:rPr>
        <w:t>i</w:t>
      </w:r>
      <w:r w:rsidR="006A21FD" w:rsidRPr="00F34C90">
        <w:rPr>
          <w:rFonts w:ascii="Times New Roman" w:hAnsi="Times New Roman"/>
          <w:lang w:val="lt-LT"/>
        </w:rPr>
        <w:t xml:space="preserve"> (nuo ≥ 1/1 000 iki &lt; 1/1000), labai </w:t>
      </w:r>
      <w:r w:rsidR="006A21FD" w:rsidRPr="006A21FD">
        <w:rPr>
          <w:rFonts w:ascii="Times New Roman" w:hAnsi="Times New Roman" w:cs="Times New Roman"/>
          <w:lang w:val="lt-LT"/>
        </w:rPr>
        <w:t>ret</w:t>
      </w:r>
      <w:r w:rsidR="00503896">
        <w:rPr>
          <w:rFonts w:ascii="Times New Roman" w:hAnsi="Times New Roman" w:cs="Times New Roman"/>
          <w:lang w:val="lt-LT"/>
        </w:rPr>
        <w:t>i</w:t>
      </w:r>
      <w:r w:rsidR="006A21FD" w:rsidRPr="00F34C90">
        <w:rPr>
          <w:rFonts w:ascii="Times New Roman" w:hAnsi="Times New Roman"/>
          <w:lang w:val="lt-LT"/>
        </w:rPr>
        <w:t xml:space="preserve"> (&lt; 1/1 000</w:t>
      </w:r>
      <w:r w:rsidR="006A21FD" w:rsidRPr="006A21FD">
        <w:rPr>
          <w:rFonts w:ascii="Times New Roman" w:hAnsi="Times New Roman" w:cs="Times New Roman"/>
          <w:lang w:val="lt-LT"/>
        </w:rPr>
        <w:t>)</w:t>
      </w:r>
      <w:r w:rsidR="00503896">
        <w:rPr>
          <w:rFonts w:ascii="Times New Roman" w:hAnsi="Times New Roman" w:cs="Times New Roman"/>
          <w:lang w:val="lt-LT"/>
        </w:rPr>
        <w:t>,</w:t>
      </w:r>
      <w:r w:rsidR="006A21FD" w:rsidRPr="006A21FD">
        <w:rPr>
          <w:rFonts w:ascii="Times New Roman" w:hAnsi="Times New Roman" w:cs="Times New Roman"/>
          <w:lang w:val="lt-LT"/>
        </w:rPr>
        <w:t xml:space="preserve"> </w:t>
      </w:r>
      <w:r w:rsidRPr="008E0ADF">
        <w:rPr>
          <w:rFonts w:ascii="Times New Roman" w:hAnsi="Times New Roman" w:cs="Times New Roman"/>
          <w:lang w:val="lt-LT"/>
        </w:rPr>
        <w:t>da</w:t>
      </w:r>
      <w:r w:rsidRPr="008E0ADF">
        <w:rPr>
          <w:rFonts w:ascii="Times New Roman" w:hAnsi="Times New Roman" w:cs="Times New Roman" w:hint="eastAsia"/>
          <w:lang w:val="lt-LT"/>
        </w:rPr>
        <w:t>ž</w:t>
      </w:r>
      <w:r w:rsidRPr="008E0ADF">
        <w:rPr>
          <w:rFonts w:ascii="Times New Roman" w:hAnsi="Times New Roman" w:cs="Times New Roman"/>
          <w:lang w:val="lt-LT"/>
        </w:rPr>
        <w:t>nis</w:t>
      </w:r>
      <w:r w:rsidR="006A21FD" w:rsidRPr="00F34C90">
        <w:rPr>
          <w:rFonts w:ascii="Times New Roman" w:hAnsi="Times New Roman"/>
          <w:lang w:val="lt-LT"/>
        </w:rPr>
        <w:t xml:space="preserve"> nežinomas (negali būti </w:t>
      </w:r>
      <w:r w:rsidRPr="008E0ADF">
        <w:rPr>
          <w:rFonts w:ascii="Times New Roman" w:hAnsi="Times New Roman" w:cs="Times New Roman" w:hint="eastAsia"/>
          <w:lang w:val="lt-LT"/>
        </w:rPr>
        <w:t>į</w:t>
      </w:r>
      <w:r w:rsidRPr="008E0ADF">
        <w:rPr>
          <w:rFonts w:ascii="Times New Roman" w:hAnsi="Times New Roman" w:cs="Times New Roman"/>
          <w:lang w:val="lt-LT"/>
        </w:rPr>
        <w:t>vertintas</w:t>
      </w:r>
      <w:r w:rsidR="006A21FD" w:rsidRPr="00F34C90">
        <w:rPr>
          <w:rFonts w:ascii="Times New Roman" w:hAnsi="Times New Roman"/>
          <w:lang w:val="lt-LT"/>
        </w:rPr>
        <w:t xml:space="preserve"> pagal turimus duomenis).</w:t>
      </w:r>
    </w:p>
    <w:p w14:paraId="0928421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87BEE9A" w14:textId="3D913DF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Kiekvienoje grupėje nepageidaujamas poveikis </w:t>
      </w:r>
      <w:r w:rsidRPr="006A21FD">
        <w:rPr>
          <w:rFonts w:ascii="Times New Roman" w:eastAsia="Calibri" w:hAnsi="Times New Roman" w:cs="Times New Roman"/>
          <w:color w:val="000000"/>
          <w:lang w:val="lt-LT"/>
        </w:rPr>
        <w:t>pateik</w:t>
      </w:r>
      <w:r w:rsidR="00503896">
        <w:rPr>
          <w:rFonts w:ascii="Times New Roman" w:eastAsia="Calibri" w:hAnsi="Times New Roman" w:cs="Times New Roman"/>
          <w:color w:val="000000"/>
          <w:lang w:val="lt-LT"/>
        </w:rPr>
        <w:t xml:space="preserve">tas </w:t>
      </w:r>
      <w:r w:rsidR="00A8588E" w:rsidRPr="008E0ADF">
        <w:rPr>
          <w:rFonts w:ascii="Times New Roman" w:eastAsia="Calibri" w:hAnsi="Times New Roman" w:cs="Times New Roman"/>
          <w:color w:val="000000"/>
          <w:lang w:val="lt-LT"/>
        </w:rPr>
        <w:t>pagal jo</w:t>
      </w:r>
      <w:r w:rsidR="00A8588E" w:rsidRPr="00F34C90">
        <w:rPr>
          <w:rFonts w:ascii="Times New Roman" w:hAnsi="Times New Roman"/>
          <w:color w:val="000000"/>
          <w:lang w:val="lt-LT"/>
        </w:rPr>
        <w:t xml:space="preserve"> sunkumo </w:t>
      </w:r>
      <w:r w:rsidR="00A8588E" w:rsidRPr="008E0ADF">
        <w:rPr>
          <w:rFonts w:ascii="Times New Roman" w:eastAsia="Calibri" w:hAnsi="Times New Roman" w:cs="Times New Roman"/>
          <w:color w:val="000000"/>
          <w:lang w:val="lt-LT"/>
        </w:rPr>
        <w:t>pob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w:t>
      </w:r>
    </w:p>
    <w:p w14:paraId="757D750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8FF09F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Nepageidaujamas poveikis, nustatytas asmenims, vartojantiems vorikonazolą</w:t>
      </w:r>
    </w:p>
    <w:p w14:paraId="1B2D6D8C" w14:textId="77777777" w:rsidR="008B6212" w:rsidRPr="00F34C90" w:rsidRDefault="008B6212" w:rsidP="00F34C90">
      <w:pPr>
        <w:autoSpaceDE w:val="0"/>
        <w:autoSpaceDN w:val="0"/>
        <w:adjustRightInd w:val="0"/>
        <w:spacing w:after="0" w:line="280" w:lineRule="exact"/>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6"/>
        <w:gridCol w:w="4826"/>
      </w:tblGrid>
      <w:tr w:rsidR="00386161" w:rsidRPr="00386161" w14:paraId="326CBD61" w14:textId="77777777" w:rsidTr="00386161">
        <w:trPr>
          <w:trHeight w:val="421"/>
        </w:trPr>
        <w:tc>
          <w:tcPr>
            <w:tcW w:w="4236" w:type="dxa"/>
          </w:tcPr>
          <w:p w14:paraId="72CE0D8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b/>
                <w:bCs/>
                <w:color w:val="000000"/>
                <w:lang w:val="lt-LT"/>
              </w:rPr>
              <w:t>Organų sistemų klasės</w:t>
            </w:r>
          </w:p>
        </w:tc>
        <w:tc>
          <w:tcPr>
            <w:tcW w:w="4826" w:type="dxa"/>
          </w:tcPr>
          <w:p w14:paraId="65E8E38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b/>
                <w:bCs/>
                <w:color w:val="000000"/>
                <w:lang w:val="lt-LT"/>
              </w:rPr>
              <w:t>Nepageidaujamos reakcijos</w:t>
            </w:r>
          </w:p>
        </w:tc>
      </w:tr>
      <w:tr w:rsidR="00386161" w:rsidRPr="00386161" w14:paraId="67AF40A6" w14:textId="77777777" w:rsidTr="00386161">
        <w:tc>
          <w:tcPr>
            <w:tcW w:w="9062" w:type="dxa"/>
            <w:gridSpan w:val="2"/>
          </w:tcPr>
          <w:p w14:paraId="10AA133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b/>
                <w:bCs/>
                <w:color w:val="000000"/>
                <w:lang w:val="lt-LT"/>
              </w:rPr>
              <w:t>Infekcijos ir infestacijos</w:t>
            </w:r>
          </w:p>
        </w:tc>
      </w:tr>
      <w:tr w:rsidR="00386161" w:rsidRPr="00386161" w14:paraId="08342316" w14:textId="77777777" w:rsidTr="00386161">
        <w:tc>
          <w:tcPr>
            <w:tcW w:w="4236" w:type="dxa"/>
          </w:tcPr>
          <w:p w14:paraId="4950183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Dažni</w:t>
            </w:r>
          </w:p>
        </w:tc>
        <w:tc>
          <w:tcPr>
            <w:tcW w:w="4826" w:type="dxa"/>
          </w:tcPr>
          <w:p w14:paraId="20BCDB4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Gastroenteritas, sinusitas, gingivitas.</w:t>
            </w:r>
          </w:p>
        </w:tc>
      </w:tr>
      <w:tr w:rsidR="00386161" w:rsidRPr="00386161" w14:paraId="4A6E82BE" w14:textId="77777777" w:rsidTr="00386161">
        <w:tc>
          <w:tcPr>
            <w:tcW w:w="4236" w:type="dxa"/>
          </w:tcPr>
          <w:p w14:paraId="5332A7A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Nedažni</w:t>
            </w:r>
          </w:p>
        </w:tc>
        <w:tc>
          <w:tcPr>
            <w:tcW w:w="4826" w:type="dxa"/>
          </w:tcPr>
          <w:p w14:paraId="5955C4D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Pseudomembraninis kolitas, limfangitas, peritonitas.</w:t>
            </w:r>
          </w:p>
        </w:tc>
      </w:tr>
      <w:tr w:rsidR="00386161" w:rsidRPr="00386161" w14:paraId="1EBEFB9C" w14:textId="77777777" w:rsidTr="00386161">
        <w:tc>
          <w:tcPr>
            <w:tcW w:w="9062" w:type="dxa"/>
            <w:gridSpan w:val="2"/>
          </w:tcPr>
          <w:p w14:paraId="0C9A83C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color w:val="000000"/>
                <w:lang w:val="lt-LT"/>
              </w:rPr>
            </w:pPr>
            <w:r w:rsidRPr="00386161">
              <w:rPr>
                <w:rFonts w:ascii="Times New Roman" w:eastAsia="Calibri" w:hAnsi="Times New Roman" w:cs="Times New Roman"/>
                <w:b/>
                <w:color w:val="000000"/>
                <w:lang w:val="lt-LT"/>
              </w:rPr>
              <w:t>Gerybiniai, piktybiniai ir nepatikslinti navikai (tarp jų cistos ir polipai)</w:t>
            </w:r>
          </w:p>
        </w:tc>
      </w:tr>
      <w:tr w:rsidR="00386161" w:rsidRPr="00386161" w14:paraId="39486E7A" w14:textId="77777777" w:rsidTr="00386161">
        <w:tc>
          <w:tcPr>
            <w:tcW w:w="4236" w:type="dxa"/>
          </w:tcPr>
          <w:p w14:paraId="1FC742A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Nežinomas</w:t>
            </w:r>
          </w:p>
        </w:tc>
        <w:tc>
          <w:tcPr>
            <w:tcW w:w="4826" w:type="dxa"/>
          </w:tcPr>
          <w:p w14:paraId="3A53BB6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Odos plokščiųjų ląstelių karcinoma*</w:t>
            </w:r>
          </w:p>
        </w:tc>
      </w:tr>
      <w:tr w:rsidR="00386161" w:rsidRPr="00386161" w14:paraId="17608724" w14:textId="77777777" w:rsidTr="00386161">
        <w:tc>
          <w:tcPr>
            <w:tcW w:w="9062" w:type="dxa"/>
            <w:gridSpan w:val="2"/>
          </w:tcPr>
          <w:p w14:paraId="2AC309E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b/>
                <w:bCs/>
                <w:color w:val="000000"/>
                <w:lang w:val="lt-LT"/>
              </w:rPr>
              <w:t>Kraujo ir limfinės sistemos sutrikimai</w:t>
            </w:r>
          </w:p>
        </w:tc>
      </w:tr>
      <w:tr w:rsidR="00386161" w:rsidRPr="00386161" w14:paraId="0E93AF37" w14:textId="77777777" w:rsidTr="00386161">
        <w:tc>
          <w:tcPr>
            <w:tcW w:w="4236" w:type="dxa"/>
          </w:tcPr>
          <w:p w14:paraId="6D2D32D6"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Dažni</w:t>
            </w:r>
          </w:p>
        </w:tc>
        <w:tc>
          <w:tcPr>
            <w:tcW w:w="4826" w:type="dxa"/>
          </w:tcPr>
          <w:p w14:paraId="7A0435D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Agranulocitozė, pancitopenija, trombocitopenija, anemija.</w:t>
            </w:r>
          </w:p>
        </w:tc>
      </w:tr>
      <w:tr w:rsidR="00386161" w:rsidRPr="00386161" w14:paraId="752282AC" w14:textId="77777777" w:rsidTr="00386161">
        <w:tc>
          <w:tcPr>
            <w:tcW w:w="4236" w:type="dxa"/>
          </w:tcPr>
          <w:p w14:paraId="52B5868E"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Nedažni</w:t>
            </w:r>
          </w:p>
        </w:tc>
        <w:tc>
          <w:tcPr>
            <w:tcW w:w="4826" w:type="dxa"/>
          </w:tcPr>
          <w:p w14:paraId="18F7CA8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b/>
                <w:bCs/>
                <w:color w:val="000000"/>
                <w:lang w:val="lt-LT"/>
              </w:rPr>
            </w:pPr>
            <w:r w:rsidRPr="00386161">
              <w:rPr>
                <w:rFonts w:ascii="Times New Roman" w:eastAsia="Calibri" w:hAnsi="Times New Roman" w:cs="Times New Roman"/>
                <w:color w:val="000000"/>
                <w:lang w:val="lt-LT"/>
              </w:rPr>
              <w:t>Diseminuota intravaskulinė koaguliacija, kaulų čiulpų nepakankamumas, leukopenija, limfadenopatija, eozinofilija.</w:t>
            </w:r>
          </w:p>
        </w:tc>
      </w:tr>
      <w:tr w:rsidR="00386161" w:rsidRPr="00386161" w14:paraId="2988138D" w14:textId="77777777" w:rsidTr="00386161">
        <w:tc>
          <w:tcPr>
            <w:tcW w:w="9062" w:type="dxa"/>
            <w:gridSpan w:val="2"/>
          </w:tcPr>
          <w:p w14:paraId="47FBFF9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lastRenderedPageBreak/>
              <w:t>Imuninės sistemos sutrikimai</w:t>
            </w:r>
          </w:p>
        </w:tc>
      </w:tr>
      <w:tr w:rsidR="00386161" w:rsidRPr="00386161" w14:paraId="53EB0FD9" w14:textId="77777777" w:rsidTr="00386161">
        <w:tc>
          <w:tcPr>
            <w:tcW w:w="4236" w:type="dxa"/>
          </w:tcPr>
          <w:p w14:paraId="6462D2B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3E3A0BF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Padidėjęs jautrumas.</w:t>
            </w:r>
          </w:p>
        </w:tc>
      </w:tr>
      <w:tr w:rsidR="00386161" w:rsidRPr="00386161" w14:paraId="27E76A26" w14:textId="77777777" w:rsidTr="00386161">
        <w:tc>
          <w:tcPr>
            <w:tcW w:w="4236" w:type="dxa"/>
          </w:tcPr>
          <w:p w14:paraId="7BCBEC5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5936D71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Anafilaktoidinė reakcija.</w:t>
            </w:r>
          </w:p>
        </w:tc>
      </w:tr>
      <w:tr w:rsidR="00386161" w:rsidRPr="00386161" w14:paraId="72CF0343" w14:textId="77777777" w:rsidTr="00386161">
        <w:tc>
          <w:tcPr>
            <w:tcW w:w="9062" w:type="dxa"/>
            <w:gridSpan w:val="2"/>
          </w:tcPr>
          <w:p w14:paraId="73DFFBE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Endokrininiai sutrikimai</w:t>
            </w:r>
          </w:p>
        </w:tc>
      </w:tr>
      <w:tr w:rsidR="00386161" w:rsidRPr="00386161" w14:paraId="2A3EBCB7" w14:textId="77777777" w:rsidTr="00386161">
        <w:tc>
          <w:tcPr>
            <w:tcW w:w="4236" w:type="dxa"/>
          </w:tcPr>
          <w:p w14:paraId="0ABD0C6A"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119207B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Antinksčių nepakankamumas, hipotiroidizmas.</w:t>
            </w:r>
          </w:p>
        </w:tc>
      </w:tr>
      <w:tr w:rsidR="00386161" w:rsidRPr="00386161" w14:paraId="108B3A72" w14:textId="77777777" w:rsidTr="00386161">
        <w:tc>
          <w:tcPr>
            <w:tcW w:w="4236" w:type="dxa"/>
          </w:tcPr>
          <w:p w14:paraId="43DA8C0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Reti</w:t>
            </w:r>
          </w:p>
        </w:tc>
        <w:tc>
          <w:tcPr>
            <w:tcW w:w="4826" w:type="dxa"/>
          </w:tcPr>
          <w:p w14:paraId="323AB05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Hipertiroidizmas.</w:t>
            </w:r>
          </w:p>
        </w:tc>
      </w:tr>
      <w:tr w:rsidR="00386161" w:rsidRPr="00386161" w14:paraId="6D1E16A5" w14:textId="77777777" w:rsidTr="00386161">
        <w:tc>
          <w:tcPr>
            <w:tcW w:w="9062" w:type="dxa"/>
            <w:gridSpan w:val="2"/>
          </w:tcPr>
          <w:p w14:paraId="484DD62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Metabolizmo ir mitybos sutrikimai</w:t>
            </w:r>
          </w:p>
        </w:tc>
      </w:tr>
      <w:tr w:rsidR="00386161" w:rsidRPr="00386161" w14:paraId="07E67E56" w14:textId="77777777" w:rsidTr="00386161">
        <w:tc>
          <w:tcPr>
            <w:tcW w:w="4236" w:type="dxa"/>
          </w:tcPr>
          <w:p w14:paraId="3657AEC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5CD8E56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Periferinė edema.</w:t>
            </w:r>
          </w:p>
        </w:tc>
      </w:tr>
      <w:tr w:rsidR="00386161" w:rsidRPr="00386161" w14:paraId="59459EB1" w14:textId="77777777" w:rsidTr="00386161">
        <w:tc>
          <w:tcPr>
            <w:tcW w:w="4236" w:type="dxa"/>
          </w:tcPr>
          <w:p w14:paraId="308966C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2237FF3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Hipoglikemija, hipokalemija, hiponatremija.</w:t>
            </w:r>
          </w:p>
        </w:tc>
      </w:tr>
      <w:tr w:rsidR="00386161" w:rsidRPr="00386161" w14:paraId="2FF7C45D" w14:textId="77777777" w:rsidTr="00386161">
        <w:tc>
          <w:tcPr>
            <w:tcW w:w="9062" w:type="dxa"/>
            <w:gridSpan w:val="2"/>
          </w:tcPr>
          <w:p w14:paraId="5EE5C65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Psichikos sutrikimai</w:t>
            </w:r>
          </w:p>
        </w:tc>
      </w:tr>
      <w:tr w:rsidR="00386161" w:rsidRPr="00386161" w14:paraId="57061432" w14:textId="77777777" w:rsidTr="00386161">
        <w:tc>
          <w:tcPr>
            <w:tcW w:w="4236" w:type="dxa"/>
          </w:tcPr>
          <w:p w14:paraId="4F34F0D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3D072AE9"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Depresija, haliucinacijos, nerimas, nemiga, susijaudinimas, sumišimu pasireiškianti būklė.</w:t>
            </w:r>
          </w:p>
        </w:tc>
      </w:tr>
      <w:tr w:rsidR="00386161" w:rsidRPr="00386161" w14:paraId="3332E23A" w14:textId="77777777" w:rsidTr="00386161">
        <w:tc>
          <w:tcPr>
            <w:tcW w:w="9062" w:type="dxa"/>
            <w:gridSpan w:val="2"/>
          </w:tcPr>
          <w:p w14:paraId="1F419D0E"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Nervų sistemos sutrikimai</w:t>
            </w:r>
          </w:p>
        </w:tc>
      </w:tr>
      <w:tr w:rsidR="00386161" w:rsidRPr="00386161" w14:paraId="0014D9AF" w14:textId="77777777" w:rsidTr="00386161">
        <w:tc>
          <w:tcPr>
            <w:tcW w:w="4236" w:type="dxa"/>
          </w:tcPr>
          <w:p w14:paraId="421D912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03557276"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Galvos skausmas.</w:t>
            </w:r>
          </w:p>
        </w:tc>
      </w:tr>
      <w:tr w:rsidR="00386161" w:rsidRPr="00386161" w14:paraId="6DD1CB0C" w14:textId="77777777" w:rsidTr="00386161">
        <w:tc>
          <w:tcPr>
            <w:tcW w:w="4236" w:type="dxa"/>
          </w:tcPr>
          <w:p w14:paraId="3AEFC69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1BA3968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Traukuliai, tremoras, hipertonija, somnolencija, apalpimas, svaigulys, parestezija.</w:t>
            </w:r>
          </w:p>
        </w:tc>
      </w:tr>
      <w:tr w:rsidR="00386161" w:rsidRPr="00386161" w14:paraId="4A4BFD1B" w14:textId="77777777" w:rsidTr="00386161">
        <w:tc>
          <w:tcPr>
            <w:tcW w:w="4236" w:type="dxa"/>
          </w:tcPr>
          <w:p w14:paraId="246772B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2FA78FF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Smegenų edema, encefalopatija, ekstrapiramidinis sutrikimas, periferinė neuropatija, ataksija, hipoestezija, disgeuzija, nistagmas.</w:t>
            </w:r>
          </w:p>
        </w:tc>
      </w:tr>
      <w:tr w:rsidR="00386161" w:rsidRPr="00386161" w14:paraId="2997FBC0" w14:textId="77777777" w:rsidTr="00386161">
        <w:tc>
          <w:tcPr>
            <w:tcW w:w="4236" w:type="dxa"/>
          </w:tcPr>
          <w:p w14:paraId="6039DBF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Reti</w:t>
            </w:r>
          </w:p>
        </w:tc>
        <w:tc>
          <w:tcPr>
            <w:tcW w:w="4826" w:type="dxa"/>
          </w:tcPr>
          <w:p w14:paraId="26B930F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 xml:space="preserve">Hepatinė encefalopatija, </w:t>
            </w:r>
            <w:r w:rsidRPr="00386161">
              <w:rPr>
                <w:rFonts w:ascii="Times New Roman" w:eastAsia="Calibri" w:hAnsi="Times New Roman" w:cs="Times New Roman"/>
                <w:i/>
                <w:iCs/>
                <w:color w:val="000000"/>
                <w:lang w:val="lt-LT"/>
              </w:rPr>
              <w:t xml:space="preserve">Guillain-Barre </w:t>
            </w:r>
            <w:r w:rsidRPr="00386161">
              <w:rPr>
                <w:rFonts w:ascii="Times New Roman" w:eastAsia="Calibri" w:hAnsi="Times New Roman" w:cs="Times New Roman"/>
                <w:color w:val="000000"/>
                <w:lang w:val="lt-LT"/>
              </w:rPr>
              <w:t>sindromas.</w:t>
            </w:r>
          </w:p>
        </w:tc>
      </w:tr>
      <w:tr w:rsidR="00386161" w:rsidRPr="00386161" w14:paraId="45408DE7" w14:textId="77777777" w:rsidTr="00386161">
        <w:tc>
          <w:tcPr>
            <w:tcW w:w="9062" w:type="dxa"/>
            <w:gridSpan w:val="2"/>
          </w:tcPr>
          <w:p w14:paraId="46A1B8E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Akių sutrikimai</w:t>
            </w:r>
          </w:p>
        </w:tc>
      </w:tr>
      <w:tr w:rsidR="00386161" w:rsidRPr="00386161" w14:paraId="2F599756" w14:textId="77777777" w:rsidTr="00386161">
        <w:tc>
          <w:tcPr>
            <w:tcW w:w="4236" w:type="dxa"/>
          </w:tcPr>
          <w:p w14:paraId="5890B20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420AB1F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Regėjimo sutrikimai (įskaitant matomo vaizdo neryškumą [žr. 4.4 skyrių], chromatopsiją ir fotofobiją).</w:t>
            </w:r>
          </w:p>
        </w:tc>
      </w:tr>
      <w:tr w:rsidR="00386161" w:rsidRPr="00386161" w14:paraId="51C48204" w14:textId="77777777" w:rsidTr="00386161">
        <w:tc>
          <w:tcPr>
            <w:tcW w:w="4236" w:type="dxa"/>
          </w:tcPr>
          <w:p w14:paraId="1B0F92D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3F80F85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Tinklainės kraujosruva.</w:t>
            </w:r>
          </w:p>
        </w:tc>
      </w:tr>
      <w:tr w:rsidR="00386161" w:rsidRPr="00386161" w14:paraId="45CAE112" w14:textId="77777777" w:rsidTr="00386161">
        <w:tc>
          <w:tcPr>
            <w:tcW w:w="4236" w:type="dxa"/>
          </w:tcPr>
          <w:p w14:paraId="7ABCADD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33650704"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Okulogirinė krizė, regos nervo disko edema (žr. 4.4 skyrių), regos nervo sutrikimas (įskaitant regos nervo uždegimą [žr. 4.4 skyrių]), skleritas, blefaritas, diplopija.</w:t>
            </w:r>
          </w:p>
        </w:tc>
      </w:tr>
      <w:tr w:rsidR="00386161" w:rsidRPr="00386161" w14:paraId="5F5D9BFC" w14:textId="77777777" w:rsidTr="00386161">
        <w:tc>
          <w:tcPr>
            <w:tcW w:w="4236" w:type="dxa"/>
          </w:tcPr>
          <w:p w14:paraId="1329475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Reti</w:t>
            </w:r>
          </w:p>
        </w:tc>
        <w:tc>
          <w:tcPr>
            <w:tcW w:w="4826" w:type="dxa"/>
          </w:tcPr>
          <w:p w14:paraId="31A3436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highlight w:val="yellow"/>
                <w:lang w:val="lt-LT"/>
              </w:rPr>
            </w:pPr>
            <w:r w:rsidRPr="00386161">
              <w:rPr>
                <w:rFonts w:ascii="Times New Roman" w:eastAsia="Calibri" w:hAnsi="Times New Roman" w:cs="Times New Roman"/>
                <w:color w:val="000000"/>
                <w:lang w:val="lt-LT"/>
              </w:rPr>
              <w:t>Regos nervo atrofija, ragenos drumstis.</w:t>
            </w:r>
          </w:p>
        </w:tc>
      </w:tr>
      <w:tr w:rsidR="00386161" w:rsidRPr="00386161" w14:paraId="233886EE" w14:textId="77777777" w:rsidTr="00386161">
        <w:tc>
          <w:tcPr>
            <w:tcW w:w="9062" w:type="dxa"/>
            <w:gridSpan w:val="2"/>
          </w:tcPr>
          <w:p w14:paraId="2535FD06"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Ausų ir labirintų sutrikimai</w:t>
            </w:r>
          </w:p>
        </w:tc>
      </w:tr>
      <w:tr w:rsidR="00386161" w:rsidRPr="00386161" w14:paraId="78D0E470" w14:textId="77777777" w:rsidTr="00386161">
        <w:tc>
          <w:tcPr>
            <w:tcW w:w="4236" w:type="dxa"/>
          </w:tcPr>
          <w:p w14:paraId="4A9D115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06AEBE8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Klausos aštrumo sumažėjimas, ūžesys (</w:t>
            </w:r>
            <w:r w:rsidRPr="00386161">
              <w:rPr>
                <w:rFonts w:ascii="Times New Roman" w:eastAsia="Calibri" w:hAnsi="Times New Roman" w:cs="Times New Roman"/>
                <w:i/>
                <w:color w:val="000000"/>
                <w:lang w:val="lt-LT"/>
              </w:rPr>
              <w:t>tinnitus</w:t>
            </w:r>
            <w:r w:rsidRPr="00386161">
              <w:rPr>
                <w:rFonts w:ascii="Times New Roman" w:eastAsia="Calibri" w:hAnsi="Times New Roman" w:cs="Times New Roman"/>
                <w:color w:val="000000"/>
                <w:lang w:val="lt-LT"/>
              </w:rPr>
              <w:t>), svaigimas (</w:t>
            </w:r>
            <w:r w:rsidRPr="00386161">
              <w:rPr>
                <w:rFonts w:ascii="Times New Roman" w:eastAsia="Calibri" w:hAnsi="Times New Roman" w:cs="Times New Roman"/>
                <w:i/>
                <w:color w:val="000000"/>
                <w:lang w:val="lt-LT"/>
              </w:rPr>
              <w:t>vertigo</w:t>
            </w:r>
            <w:r w:rsidRPr="00386161">
              <w:rPr>
                <w:rFonts w:ascii="Times New Roman" w:eastAsia="Calibri" w:hAnsi="Times New Roman" w:cs="Times New Roman"/>
                <w:color w:val="000000"/>
                <w:lang w:val="lt-LT"/>
              </w:rPr>
              <w:t>).</w:t>
            </w:r>
          </w:p>
        </w:tc>
      </w:tr>
      <w:tr w:rsidR="00386161" w:rsidRPr="00386161" w14:paraId="0D953035" w14:textId="77777777" w:rsidTr="00386161">
        <w:tc>
          <w:tcPr>
            <w:tcW w:w="9062" w:type="dxa"/>
            <w:gridSpan w:val="2"/>
          </w:tcPr>
          <w:p w14:paraId="00D885E4"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Širdies sutrikimai</w:t>
            </w:r>
          </w:p>
        </w:tc>
      </w:tr>
      <w:tr w:rsidR="00386161" w:rsidRPr="00386161" w14:paraId="75A316B4" w14:textId="77777777" w:rsidTr="00386161">
        <w:tc>
          <w:tcPr>
            <w:tcW w:w="4236" w:type="dxa"/>
          </w:tcPr>
          <w:p w14:paraId="2F67137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2062494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Supraventrikulinė aritmija, tachikardija, bradikardija.</w:t>
            </w:r>
          </w:p>
        </w:tc>
      </w:tr>
      <w:tr w:rsidR="00386161" w:rsidRPr="00386161" w14:paraId="2FC87BAA" w14:textId="77777777" w:rsidTr="00386161">
        <w:tc>
          <w:tcPr>
            <w:tcW w:w="4236" w:type="dxa"/>
          </w:tcPr>
          <w:p w14:paraId="0CAAE60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1347425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Skilvelių virpėjimas, skilvelinės ekstrasistolės, supraventrikulinė tachikardija, skilvelių tachikardija.</w:t>
            </w:r>
          </w:p>
        </w:tc>
      </w:tr>
      <w:tr w:rsidR="00386161" w:rsidRPr="00386161" w14:paraId="3F0BC638" w14:textId="77777777" w:rsidTr="00386161">
        <w:tc>
          <w:tcPr>
            <w:tcW w:w="4236" w:type="dxa"/>
          </w:tcPr>
          <w:p w14:paraId="393CF8D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Reti</w:t>
            </w:r>
          </w:p>
        </w:tc>
        <w:tc>
          <w:tcPr>
            <w:tcW w:w="4826" w:type="dxa"/>
          </w:tcPr>
          <w:p w14:paraId="7323CA1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i/>
                <w:iCs/>
                <w:color w:val="000000"/>
                <w:lang w:val="lt-LT"/>
              </w:rPr>
              <w:t>Torsades de pointes</w:t>
            </w:r>
            <w:r w:rsidRPr="00386161">
              <w:rPr>
                <w:rFonts w:ascii="Times New Roman" w:eastAsia="Calibri" w:hAnsi="Times New Roman" w:cs="Times New Roman"/>
                <w:color w:val="000000"/>
                <w:lang w:val="lt-LT"/>
              </w:rPr>
              <w:t>, visiška atrioventrikulinė blokada, Hiso pluošto kojytės blokada, mazginis ritmas.</w:t>
            </w:r>
          </w:p>
        </w:tc>
      </w:tr>
      <w:tr w:rsidR="00386161" w:rsidRPr="00386161" w14:paraId="01247E83" w14:textId="77777777" w:rsidTr="00386161">
        <w:tc>
          <w:tcPr>
            <w:tcW w:w="9062" w:type="dxa"/>
            <w:gridSpan w:val="2"/>
          </w:tcPr>
          <w:p w14:paraId="41C0164E"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Kraujagyslių sutrikimai</w:t>
            </w:r>
          </w:p>
        </w:tc>
      </w:tr>
      <w:tr w:rsidR="00386161" w:rsidRPr="00386161" w14:paraId="15E9ADDD" w14:textId="77777777" w:rsidTr="00386161">
        <w:tc>
          <w:tcPr>
            <w:tcW w:w="4236" w:type="dxa"/>
          </w:tcPr>
          <w:p w14:paraId="701628B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1D24555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Hipotenzija, flebitas.</w:t>
            </w:r>
          </w:p>
        </w:tc>
      </w:tr>
      <w:tr w:rsidR="00386161" w:rsidRPr="00386161" w14:paraId="08DD4FF2" w14:textId="77777777" w:rsidTr="00386161">
        <w:tc>
          <w:tcPr>
            <w:tcW w:w="4236" w:type="dxa"/>
          </w:tcPr>
          <w:p w14:paraId="40BFBBE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16990EE6"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Tromboflebitas.</w:t>
            </w:r>
          </w:p>
        </w:tc>
      </w:tr>
      <w:tr w:rsidR="00386161" w:rsidRPr="00386161" w14:paraId="0A43D467" w14:textId="77777777" w:rsidTr="00386161">
        <w:tc>
          <w:tcPr>
            <w:tcW w:w="9062" w:type="dxa"/>
            <w:gridSpan w:val="2"/>
          </w:tcPr>
          <w:p w14:paraId="2D50A7D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Kvėpavimo sistemos, krūtinės ląstos ir tarpuplaučio sutrikimai</w:t>
            </w:r>
          </w:p>
        </w:tc>
      </w:tr>
      <w:tr w:rsidR="00386161" w:rsidRPr="00386161" w14:paraId="10E10BCC" w14:textId="77777777" w:rsidTr="00386161">
        <w:tc>
          <w:tcPr>
            <w:tcW w:w="4236" w:type="dxa"/>
          </w:tcPr>
          <w:p w14:paraId="6738191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6E2808A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Kvėpavimo sutrikimo sindromas</w:t>
            </w:r>
          </w:p>
        </w:tc>
      </w:tr>
      <w:tr w:rsidR="00386161" w:rsidRPr="00386161" w14:paraId="2254761E" w14:textId="77777777" w:rsidTr="00386161">
        <w:tc>
          <w:tcPr>
            <w:tcW w:w="4236" w:type="dxa"/>
          </w:tcPr>
          <w:p w14:paraId="248E40D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005A46A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Ūminis kvėpavimo sutrikimo sindromas, plaučių edema.</w:t>
            </w:r>
          </w:p>
        </w:tc>
      </w:tr>
      <w:tr w:rsidR="00386161" w:rsidRPr="00386161" w14:paraId="5868A518" w14:textId="77777777" w:rsidTr="00386161">
        <w:tc>
          <w:tcPr>
            <w:tcW w:w="9062" w:type="dxa"/>
            <w:gridSpan w:val="2"/>
          </w:tcPr>
          <w:p w14:paraId="1D44186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Virškinimo trakto sutrikimai</w:t>
            </w:r>
          </w:p>
        </w:tc>
      </w:tr>
      <w:tr w:rsidR="00386161" w:rsidRPr="00386161" w14:paraId="61F2787C" w14:textId="77777777" w:rsidTr="00386161">
        <w:tc>
          <w:tcPr>
            <w:tcW w:w="4236" w:type="dxa"/>
          </w:tcPr>
          <w:p w14:paraId="419271B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2A217E2E"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Pilvo skausmas, pykinimas, vėmimas, viduriavimas.</w:t>
            </w:r>
          </w:p>
        </w:tc>
      </w:tr>
      <w:tr w:rsidR="00386161" w:rsidRPr="00386161" w14:paraId="00B089B6" w14:textId="77777777" w:rsidTr="00386161">
        <w:tc>
          <w:tcPr>
            <w:tcW w:w="4236" w:type="dxa"/>
          </w:tcPr>
          <w:p w14:paraId="2E051BB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1505203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Dispepsija, vidurių užkietėjimas, cheilitas.</w:t>
            </w:r>
          </w:p>
        </w:tc>
      </w:tr>
      <w:tr w:rsidR="00386161" w:rsidRPr="00386161" w14:paraId="1968BCA7" w14:textId="77777777" w:rsidTr="00386161">
        <w:tc>
          <w:tcPr>
            <w:tcW w:w="4236" w:type="dxa"/>
          </w:tcPr>
          <w:p w14:paraId="0F9FCE6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00BE239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Pankreatitas, duodenitas, glositas, liežuvio patinimas.</w:t>
            </w:r>
          </w:p>
        </w:tc>
      </w:tr>
      <w:tr w:rsidR="00386161" w:rsidRPr="00386161" w14:paraId="1C381D5F" w14:textId="77777777" w:rsidTr="00386161">
        <w:tc>
          <w:tcPr>
            <w:tcW w:w="9062" w:type="dxa"/>
            <w:gridSpan w:val="2"/>
          </w:tcPr>
          <w:p w14:paraId="621A0B8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lastRenderedPageBreak/>
              <w:t>Kepenų, tulžies pūslės ir latakų sutrikimai</w:t>
            </w:r>
          </w:p>
        </w:tc>
      </w:tr>
      <w:tr w:rsidR="00386161" w:rsidRPr="00386161" w14:paraId="135A73EA" w14:textId="77777777" w:rsidTr="00386161">
        <w:tc>
          <w:tcPr>
            <w:tcW w:w="4236" w:type="dxa"/>
          </w:tcPr>
          <w:p w14:paraId="2FCB804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2D04270A"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Nenormalūs kepenų funkcijos tyrimų (įskaitant AST, ALT, šarminę fosfotazės, gama-gliutamiltranspeptidazės (GGT), laktato dehidrogenazės (LDH), bilirubino) rodmenys.</w:t>
            </w:r>
          </w:p>
        </w:tc>
      </w:tr>
      <w:tr w:rsidR="00386161" w:rsidRPr="00386161" w14:paraId="714A1D26" w14:textId="77777777" w:rsidTr="00386161">
        <w:tc>
          <w:tcPr>
            <w:tcW w:w="4236" w:type="dxa"/>
          </w:tcPr>
          <w:p w14:paraId="101DA43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5C317B0A"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Gelta, cholestazinė gelta, hepatitas.</w:t>
            </w:r>
          </w:p>
        </w:tc>
      </w:tr>
      <w:tr w:rsidR="00386161" w:rsidRPr="00386161" w14:paraId="194525AC" w14:textId="77777777" w:rsidTr="00386161">
        <w:tc>
          <w:tcPr>
            <w:tcW w:w="4236" w:type="dxa"/>
          </w:tcPr>
          <w:p w14:paraId="434D37E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0467B2D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Kepenų nepakankamumas, hepatomegalija, cholecistitas, tulžies pūslės akmenligė.</w:t>
            </w:r>
          </w:p>
        </w:tc>
      </w:tr>
      <w:tr w:rsidR="00386161" w:rsidRPr="00386161" w14:paraId="2D356B9C" w14:textId="77777777" w:rsidTr="00386161">
        <w:tc>
          <w:tcPr>
            <w:tcW w:w="9062" w:type="dxa"/>
            <w:gridSpan w:val="2"/>
          </w:tcPr>
          <w:p w14:paraId="0CC2EE1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Odos ir poodinio audinio sutrikimai</w:t>
            </w:r>
          </w:p>
        </w:tc>
      </w:tr>
      <w:tr w:rsidR="00386161" w:rsidRPr="00386161" w14:paraId="7822712E" w14:textId="77777777" w:rsidTr="00386161">
        <w:tc>
          <w:tcPr>
            <w:tcW w:w="4236" w:type="dxa"/>
          </w:tcPr>
          <w:p w14:paraId="756E056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18D32AE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Išbėrimas.</w:t>
            </w:r>
          </w:p>
        </w:tc>
      </w:tr>
      <w:tr w:rsidR="00386161" w:rsidRPr="00386161" w14:paraId="44A01C81" w14:textId="77777777" w:rsidTr="00386161">
        <w:tc>
          <w:tcPr>
            <w:tcW w:w="4236" w:type="dxa"/>
          </w:tcPr>
          <w:p w14:paraId="5C5CDC8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718634A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Eksfoliacinis dermatitas, makulopapulinis išbėrimas, niežėjimas, alopecija, eritema.</w:t>
            </w:r>
          </w:p>
        </w:tc>
      </w:tr>
      <w:tr w:rsidR="00386161" w:rsidRPr="00386161" w14:paraId="4811C8D2" w14:textId="77777777" w:rsidTr="00386161">
        <w:tc>
          <w:tcPr>
            <w:tcW w:w="4236" w:type="dxa"/>
          </w:tcPr>
          <w:p w14:paraId="4D724F5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355990B9"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 xml:space="preserve">Toksinė epidermio nekrolizė, </w:t>
            </w:r>
            <w:r w:rsidRPr="00386161">
              <w:rPr>
                <w:rFonts w:ascii="Times New Roman" w:eastAsia="Calibri" w:hAnsi="Times New Roman" w:cs="Times New Roman"/>
                <w:i/>
                <w:color w:val="000000"/>
                <w:lang w:val="lt-LT"/>
              </w:rPr>
              <w:t>Stevens-Johnson</w:t>
            </w:r>
            <w:r w:rsidRPr="00386161">
              <w:rPr>
                <w:rFonts w:ascii="Times New Roman" w:eastAsia="Calibri" w:hAnsi="Times New Roman" w:cs="Times New Roman"/>
                <w:color w:val="000000"/>
                <w:lang w:val="lt-LT"/>
              </w:rPr>
              <w:t xml:space="preserve"> sindromas, daugiaformė eritema, angioneurozinė edema, žvynelinė, dilgėlinė, alerginis dermatitas, fototoksiškumas, makulinis išbėrimas, papulinis išbėrimas, purpura, egzema.</w:t>
            </w:r>
          </w:p>
        </w:tc>
      </w:tr>
      <w:tr w:rsidR="00386161" w:rsidRPr="00386161" w14:paraId="687663F0" w14:textId="77777777" w:rsidTr="00386161">
        <w:tc>
          <w:tcPr>
            <w:tcW w:w="4236" w:type="dxa"/>
          </w:tcPr>
          <w:p w14:paraId="6D52024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Reti</w:t>
            </w:r>
          </w:p>
        </w:tc>
        <w:tc>
          <w:tcPr>
            <w:tcW w:w="4826" w:type="dxa"/>
          </w:tcPr>
          <w:p w14:paraId="7E2EE78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Pseudoporfirija, ribotas medikamentinis išbėrimas.</w:t>
            </w:r>
          </w:p>
        </w:tc>
      </w:tr>
      <w:tr w:rsidR="00386161" w:rsidRPr="00386161" w14:paraId="6E7BF873" w14:textId="77777777" w:rsidTr="00386161">
        <w:tc>
          <w:tcPr>
            <w:tcW w:w="4236" w:type="dxa"/>
          </w:tcPr>
          <w:p w14:paraId="20E4EC4B"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Nežinomas</w:t>
            </w:r>
          </w:p>
        </w:tc>
        <w:tc>
          <w:tcPr>
            <w:tcW w:w="4826" w:type="dxa"/>
          </w:tcPr>
          <w:p w14:paraId="0949C7A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Odos raudonoji vilkligė*.</w:t>
            </w:r>
          </w:p>
        </w:tc>
      </w:tr>
      <w:tr w:rsidR="00386161" w:rsidRPr="00386161" w14:paraId="3C0D9C02" w14:textId="77777777" w:rsidTr="00386161">
        <w:tc>
          <w:tcPr>
            <w:tcW w:w="9062" w:type="dxa"/>
            <w:gridSpan w:val="2"/>
          </w:tcPr>
          <w:p w14:paraId="24F73DE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Skeleto, raumenų ir jungiamojo audinio sutrikimai</w:t>
            </w:r>
          </w:p>
        </w:tc>
      </w:tr>
      <w:tr w:rsidR="00386161" w:rsidRPr="00386161" w14:paraId="3291ADD7" w14:textId="77777777" w:rsidTr="00386161">
        <w:tc>
          <w:tcPr>
            <w:tcW w:w="4236" w:type="dxa"/>
          </w:tcPr>
          <w:p w14:paraId="7126C63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778E8BA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Nugaros skausmas.</w:t>
            </w:r>
          </w:p>
        </w:tc>
      </w:tr>
      <w:tr w:rsidR="00386161" w:rsidRPr="00386161" w14:paraId="5826FBC6" w14:textId="77777777" w:rsidTr="00386161">
        <w:tc>
          <w:tcPr>
            <w:tcW w:w="4236" w:type="dxa"/>
          </w:tcPr>
          <w:p w14:paraId="19C6CEED"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7AFD07F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Artritas.</w:t>
            </w:r>
          </w:p>
        </w:tc>
      </w:tr>
      <w:tr w:rsidR="00386161" w:rsidRPr="00386161" w14:paraId="1A69D9EE" w14:textId="77777777" w:rsidTr="00386161">
        <w:tc>
          <w:tcPr>
            <w:tcW w:w="4236" w:type="dxa"/>
          </w:tcPr>
          <w:p w14:paraId="6A95B69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Dažnis nežinomas</w:t>
            </w:r>
          </w:p>
        </w:tc>
        <w:tc>
          <w:tcPr>
            <w:tcW w:w="4826" w:type="dxa"/>
          </w:tcPr>
          <w:p w14:paraId="0C89B82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Periostitas*.</w:t>
            </w:r>
          </w:p>
        </w:tc>
      </w:tr>
      <w:tr w:rsidR="00386161" w:rsidRPr="00386161" w14:paraId="727C5762" w14:textId="77777777" w:rsidTr="00386161">
        <w:tc>
          <w:tcPr>
            <w:tcW w:w="9062" w:type="dxa"/>
            <w:gridSpan w:val="2"/>
          </w:tcPr>
          <w:p w14:paraId="69DA305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Inkstų ir šlapimo takų sutrikimai</w:t>
            </w:r>
          </w:p>
        </w:tc>
      </w:tr>
      <w:tr w:rsidR="00386161" w:rsidRPr="00386161" w14:paraId="43FEC276" w14:textId="77777777" w:rsidTr="00386161">
        <w:tc>
          <w:tcPr>
            <w:tcW w:w="4236" w:type="dxa"/>
          </w:tcPr>
          <w:p w14:paraId="27314124"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279CC358"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Ūminis inkstų nepakankamumas, hematurija</w:t>
            </w:r>
          </w:p>
        </w:tc>
      </w:tr>
      <w:tr w:rsidR="00386161" w:rsidRPr="00386161" w14:paraId="10AB7587" w14:textId="77777777" w:rsidTr="00386161">
        <w:tc>
          <w:tcPr>
            <w:tcW w:w="4236" w:type="dxa"/>
          </w:tcPr>
          <w:p w14:paraId="1F770B40"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34F75CAF"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Inkstų kanalėlių nekrozė, proteinurija, nefritas.</w:t>
            </w:r>
          </w:p>
        </w:tc>
      </w:tr>
      <w:tr w:rsidR="00386161" w:rsidRPr="00386161" w14:paraId="4F543F88" w14:textId="77777777" w:rsidTr="00386161">
        <w:tc>
          <w:tcPr>
            <w:tcW w:w="9062" w:type="dxa"/>
            <w:gridSpan w:val="2"/>
          </w:tcPr>
          <w:p w14:paraId="1CC86841"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Bendrieji sutrikimai ir vartojimo vietos pažeidimai</w:t>
            </w:r>
          </w:p>
        </w:tc>
      </w:tr>
      <w:tr w:rsidR="00386161" w:rsidRPr="00386161" w14:paraId="6D04428F" w14:textId="77777777" w:rsidTr="00386161">
        <w:tc>
          <w:tcPr>
            <w:tcW w:w="4236" w:type="dxa"/>
          </w:tcPr>
          <w:p w14:paraId="6E162DE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Labai dažni</w:t>
            </w:r>
          </w:p>
        </w:tc>
        <w:tc>
          <w:tcPr>
            <w:tcW w:w="4826" w:type="dxa"/>
          </w:tcPr>
          <w:p w14:paraId="63EBED87"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Karščiavimas.</w:t>
            </w:r>
          </w:p>
        </w:tc>
      </w:tr>
      <w:tr w:rsidR="00386161" w:rsidRPr="00386161" w14:paraId="32ACE8B8" w14:textId="77777777" w:rsidTr="00386161">
        <w:tc>
          <w:tcPr>
            <w:tcW w:w="4236" w:type="dxa"/>
          </w:tcPr>
          <w:p w14:paraId="577A6514"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0D84974C"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Krūtinės skausmas, veido edema, į gripą panaši liga, šaltkrėtis, astenija.</w:t>
            </w:r>
          </w:p>
        </w:tc>
      </w:tr>
      <w:tr w:rsidR="00386161" w:rsidRPr="00386161" w14:paraId="648DFCAF" w14:textId="77777777" w:rsidTr="00386161">
        <w:tc>
          <w:tcPr>
            <w:tcW w:w="4236" w:type="dxa"/>
          </w:tcPr>
          <w:p w14:paraId="2E68B7D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026129D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Injekcijos vietos reakcija.</w:t>
            </w:r>
          </w:p>
        </w:tc>
      </w:tr>
      <w:tr w:rsidR="00386161" w:rsidRPr="00386161" w14:paraId="1045A713" w14:textId="77777777" w:rsidTr="00386161">
        <w:tc>
          <w:tcPr>
            <w:tcW w:w="9062" w:type="dxa"/>
            <w:gridSpan w:val="2"/>
          </w:tcPr>
          <w:p w14:paraId="3623A38A"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b/>
                <w:bCs/>
                <w:color w:val="000000"/>
                <w:lang w:val="lt-LT"/>
              </w:rPr>
              <w:t>Tyrimai</w:t>
            </w:r>
          </w:p>
        </w:tc>
      </w:tr>
      <w:tr w:rsidR="00386161" w:rsidRPr="00386161" w14:paraId="1BDF8DC9" w14:textId="77777777" w:rsidTr="00386161">
        <w:tc>
          <w:tcPr>
            <w:tcW w:w="4236" w:type="dxa"/>
          </w:tcPr>
          <w:p w14:paraId="5B273162"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Dažni</w:t>
            </w:r>
          </w:p>
        </w:tc>
        <w:tc>
          <w:tcPr>
            <w:tcW w:w="4826" w:type="dxa"/>
          </w:tcPr>
          <w:p w14:paraId="099E6043"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Kreatinino kiekio kraujyje padidėjimas.</w:t>
            </w:r>
          </w:p>
        </w:tc>
      </w:tr>
      <w:tr w:rsidR="00386161" w:rsidRPr="00386161" w14:paraId="324E8D4B" w14:textId="77777777" w:rsidTr="00386161">
        <w:tc>
          <w:tcPr>
            <w:tcW w:w="4236" w:type="dxa"/>
          </w:tcPr>
          <w:p w14:paraId="6A4F0845"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Nedažni</w:t>
            </w:r>
          </w:p>
        </w:tc>
        <w:tc>
          <w:tcPr>
            <w:tcW w:w="4826" w:type="dxa"/>
          </w:tcPr>
          <w:p w14:paraId="74FD3E5E" w14:textId="77777777" w:rsidR="00386161" w:rsidRPr="00386161" w:rsidRDefault="00386161" w:rsidP="00386161">
            <w:pPr>
              <w:autoSpaceDE w:val="0"/>
              <w:autoSpaceDN w:val="0"/>
              <w:adjustRightInd w:val="0"/>
              <w:spacing w:after="0" w:line="240" w:lineRule="auto"/>
              <w:rPr>
                <w:rFonts w:ascii="Times New Roman" w:eastAsia="Calibri" w:hAnsi="Times New Roman" w:cs="Times New Roman"/>
                <w:color w:val="000000"/>
                <w:lang w:val="lt-LT"/>
              </w:rPr>
            </w:pPr>
            <w:r w:rsidRPr="00386161">
              <w:rPr>
                <w:rFonts w:ascii="Times New Roman" w:eastAsia="Calibri" w:hAnsi="Times New Roman" w:cs="Times New Roman"/>
                <w:color w:val="000000"/>
                <w:lang w:val="lt-LT"/>
              </w:rPr>
              <w:t>Elektrokardiogramos QTc intervalo pailgėjimas, šlapalo kiekio kraujyje padaugėjimas, cholesterolio kiekio kraujyje padidėjimas.</w:t>
            </w:r>
          </w:p>
        </w:tc>
      </w:tr>
    </w:tbl>
    <w:p w14:paraId="29D174D2" w14:textId="7EBF6AD2" w:rsidR="006A21FD" w:rsidRPr="00386161" w:rsidRDefault="00386161" w:rsidP="00386161">
      <w:pPr>
        <w:autoSpaceDE w:val="0"/>
        <w:autoSpaceDN w:val="0"/>
        <w:adjustRightInd w:val="0"/>
        <w:spacing w:after="0" w:line="280" w:lineRule="exact"/>
        <w:rPr>
          <w:rFonts w:ascii="Times New Roman" w:hAnsi="Times New Roman"/>
          <w:color w:val="000000"/>
          <w:lang w:val="lt-LT"/>
        </w:rPr>
      </w:pPr>
      <w:r w:rsidRPr="00386161">
        <w:rPr>
          <w:rFonts w:ascii="Times New Roman" w:hAnsi="Times New Roman"/>
          <w:color w:val="000000"/>
          <w:lang w:val="lt-LT"/>
        </w:rPr>
        <w:t>* Nepageidaujami reiškiniai, nustatyti vaistinio preparato vartojant po užregistravimo.</w:t>
      </w:r>
    </w:p>
    <w:p w14:paraId="5BF777F2" w14:textId="77777777" w:rsidR="00386161" w:rsidRDefault="00386161" w:rsidP="00F34C90">
      <w:pPr>
        <w:autoSpaceDE w:val="0"/>
        <w:autoSpaceDN w:val="0"/>
        <w:adjustRightInd w:val="0"/>
        <w:spacing w:after="0" w:line="280" w:lineRule="exact"/>
        <w:rPr>
          <w:rFonts w:ascii="Times New Roman" w:hAnsi="Times New Roman"/>
          <w:color w:val="000000"/>
          <w:u w:val="single"/>
          <w:lang w:val="lt-LT"/>
        </w:rPr>
      </w:pPr>
    </w:p>
    <w:p w14:paraId="637B56E2" w14:textId="54BC6EE7" w:rsidR="006A21FD" w:rsidRPr="00F34C90" w:rsidRDefault="00A8588E"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 xml:space="preserve">Kai </w:t>
      </w:r>
      <w:r w:rsidRPr="008E0ADF">
        <w:rPr>
          <w:rFonts w:ascii="Times New Roman" w:eastAsia="Calibri" w:hAnsi="Times New Roman" w:cs="Times New Roman"/>
          <w:color w:val="000000"/>
          <w:u w:val="single"/>
          <w:lang w:val="lt-LT"/>
        </w:rPr>
        <w:t>kuri</w:t>
      </w:r>
      <w:r w:rsidRPr="008E0ADF">
        <w:rPr>
          <w:rFonts w:ascii="Times New Roman" w:eastAsia="Calibri" w:hAnsi="Times New Roman" w:cs="Times New Roman" w:hint="eastAsia"/>
          <w:color w:val="000000"/>
          <w:u w:val="single"/>
          <w:lang w:val="lt-LT"/>
        </w:rPr>
        <w:t>ų</w:t>
      </w:r>
      <w:r w:rsidR="006A21FD" w:rsidRPr="00F34C90">
        <w:rPr>
          <w:rFonts w:ascii="Times New Roman" w:hAnsi="Times New Roman"/>
          <w:color w:val="000000"/>
          <w:u w:val="single"/>
          <w:lang w:val="lt-LT"/>
        </w:rPr>
        <w:t xml:space="preserve"> nepageidaujamų reakcijų </w:t>
      </w:r>
      <w:r w:rsidRPr="008E0ADF">
        <w:rPr>
          <w:rFonts w:ascii="Times New Roman" w:eastAsia="Calibri" w:hAnsi="Times New Roman" w:cs="Times New Roman"/>
          <w:color w:val="000000"/>
          <w:u w:val="single"/>
          <w:lang w:val="lt-LT"/>
        </w:rPr>
        <w:t>apra</w:t>
      </w:r>
      <w:r w:rsidRPr="008E0ADF">
        <w:rPr>
          <w:rFonts w:ascii="Times New Roman" w:eastAsia="Calibri" w:hAnsi="Times New Roman" w:cs="Times New Roman" w:hint="eastAsia"/>
          <w:color w:val="000000"/>
          <w:u w:val="single"/>
          <w:lang w:val="lt-LT"/>
        </w:rPr>
        <w:t>š</w:t>
      </w:r>
      <w:r w:rsidRPr="008E0ADF">
        <w:rPr>
          <w:rFonts w:ascii="Times New Roman" w:eastAsia="Calibri" w:hAnsi="Times New Roman" w:cs="Times New Roman"/>
          <w:color w:val="000000"/>
          <w:u w:val="single"/>
          <w:lang w:val="lt-LT"/>
        </w:rPr>
        <w:t>ymas</w:t>
      </w:r>
    </w:p>
    <w:p w14:paraId="0DC0F798"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p>
    <w:p w14:paraId="3EE72D61"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Regos sutrikimai</w:t>
      </w:r>
    </w:p>
    <w:p w14:paraId="45C4ADB1" w14:textId="5DB0063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 xml:space="preserve">Klinikinių tyrimų </w:t>
      </w:r>
      <w:r w:rsidR="00A8588E" w:rsidRPr="008E0ADF">
        <w:rPr>
          <w:rFonts w:ascii="Times New Roman" w:eastAsia="Calibri" w:hAnsi="Times New Roman" w:cs="Times New Roman"/>
          <w:color w:val="000000"/>
          <w:lang w:val="lt-LT"/>
        </w:rPr>
        <w:t>duomenimis</w:t>
      </w:r>
      <w:r w:rsidR="00303C1E">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su vorikonazolo vartojimu </w:t>
      </w:r>
      <w:r w:rsidR="00A8588E" w:rsidRPr="008E0ADF">
        <w:rPr>
          <w:rFonts w:ascii="Times New Roman" w:eastAsia="Calibri" w:hAnsi="Times New Roman" w:cs="Times New Roman"/>
          <w:color w:val="000000"/>
          <w:lang w:val="lt-LT"/>
        </w:rPr>
        <w:t>susij</w:t>
      </w:r>
      <w:r w:rsidR="00A8588E" w:rsidRPr="008E0ADF">
        <w:rPr>
          <w:rFonts w:ascii="Times New Roman" w:eastAsia="Calibri" w:hAnsi="Times New Roman" w:cs="Times New Roman" w:hint="eastAsia"/>
          <w:color w:val="000000"/>
          <w:lang w:val="lt-LT"/>
        </w:rPr>
        <w:t>ę</w:t>
      </w:r>
      <w:r w:rsidRPr="006A21FD">
        <w:rPr>
          <w:rFonts w:ascii="Times New Roman" w:eastAsia="Calibri" w:hAnsi="Times New Roman" w:cs="Times New Roman"/>
          <w:color w:val="000000"/>
          <w:lang w:val="lt-LT"/>
        </w:rPr>
        <w:t xml:space="preserve"> regos sutrikim</w:t>
      </w:r>
      <w:r w:rsidR="00303C1E">
        <w:rPr>
          <w:rFonts w:ascii="Times New Roman" w:eastAsia="Calibri" w:hAnsi="Times New Roman" w:cs="Times New Roman"/>
          <w:color w:val="000000"/>
          <w:lang w:val="lt-LT"/>
        </w:rPr>
        <w:t>ai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skaitant nery</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ų</w:t>
      </w:r>
      <w:r w:rsidR="00303C1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matym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fotofobij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chloropsij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chromatopsij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daltonizm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cianopsij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aki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sutrikim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aureoli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matym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vi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takum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oscilopsij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fotopsij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mirgan</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skotom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suma</w:t>
      </w:r>
      <w:r w:rsidR="00A8588E" w:rsidRPr="008E0ADF">
        <w:rPr>
          <w:rFonts w:ascii="Times New Roman" w:eastAsia="Calibri" w:hAnsi="Times New Roman" w:cs="Times New Roman" w:hint="eastAsia"/>
          <w:color w:val="000000"/>
          <w:lang w:val="lt-LT"/>
        </w:rPr>
        <w:t>žė</w:t>
      </w:r>
      <w:r w:rsidR="00A8588E" w:rsidRPr="008E0ADF">
        <w:rPr>
          <w:rFonts w:ascii="Times New Roman" w:eastAsia="Calibri" w:hAnsi="Times New Roman" w:cs="Times New Roman"/>
          <w:color w:val="000000"/>
          <w:lang w:val="lt-LT"/>
        </w:rPr>
        <w:t>jus</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regos a</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trum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reg</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w:t>
      </w:r>
      <w:r w:rsidR="00303C1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ry</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regos lauko defekt</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w:t>
      </w:r>
      <w:r w:rsidR="00A8588E" w:rsidRPr="008E0ADF">
        <w:rPr>
          <w:rFonts w:ascii="Times New Roman" w:eastAsia="Calibri" w:hAnsi="Times New Roman" w:cs="Times New Roman"/>
          <w:color w:val="000000"/>
          <w:lang w:val="lt-LT"/>
        </w:rPr>
        <w:t>skraidan</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ias museles</w:t>
      </w:r>
      <w:r w:rsidR="00A8588E" w:rsidRPr="008E0ADF">
        <w:rPr>
          <w:rFonts w:ascii="Times New Roman" w:eastAsia="Calibri" w:hAnsi="Times New Roman" w:cs="Times New Roman" w:hint="eastAsia"/>
          <w:color w:val="000000"/>
          <w:lang w:val="lt-LT"/>
        </w:rPr>
        <w:t>“</w:t>
      </w:r>
      <w:r w:rsidR="00A8588E" w:rsidRPr="008E0ADF">
        <w:rPr>
          <w:rFonts w:ascii="Times New Roman" w:eastAsia="Calibri" w:hAnsi="Times New Roman" w:cs="Times New Roman"/>
          <w:color w:val="000000"/>
          <w:lang w:val="lt-LT"/>
        </w:rPr>
        <w:t xml:space="preserve"> ir ksantopsij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 labai da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 xml:space="preserve">nai.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ie regos</w:t>
      </w:r>
      <w:r w:rsidR="00303C1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poky</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iai</w:t>
      </w:r>
      <w:r w:rsidR="00A8588E" w:rsidRPr="00F34C90">
        <w:rPr>
          <w:rFonts w:ascii="Times New Roman" w:hAnsi="Times New Roman"/>
          <w:color w:val="000000"/>
          <w:lang w:val="lt-LT"/>
        </w:rPr>
        <w:t xml:space="preserve"> buvo laikini ir visi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kai gr</w:t>
      </w:r>
      <w:r w:rsidR="00A8588E" w:rsidRPr="00F34C90">
        <w:rPr>
          <w:rFonts w:ascii="Times New Roman" w:hAnsi="Times New Roman" w:hint="eastAsia"/>
          <w:color w:val="000000"/>
          <w:lang w:val="lt-LT"/>
        </w:rPr>
        <w:t>įž</w:t>
      </w:r>
      <w:r w:rsidR="00A8588E" w:rsidRPr="00F34C90">
        <w:rPr>
          <w:rFonts w:ascii="Times New Roman" w:hAnsi="Times New Roman"/>
          <w:color w:val="000000"/>
          <w:lang w:val="lt-LT"/>
        </w:rPr>
        <w:t>tami, dauguma j</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savaime visi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kai</w:t>
      </w:r>
      <w:r w:rsidRPr="00F34C90">
        <w:rPr>
          <w:rFonts w:ascii="Times New Roman" w:hAnsi="Times New Roman"/>
          <w:color w:val="000000"/>
          <w:lang w:val="lt-LT"/>
        </w:rPr>
        <w:t xml:space="preserve"> išnyko per 60 minučių ir nesukėlė kliniškai reikšmingo ilgai trunkančio regėjimo sutrikimo. Nustatyta, kad</w:t>
      </w:r>
      <w:r w:rsidR="00303C1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sutrikimai silpn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jo</w:t>
      </w:r>
      <w:r w:rsidRPr="00F34C90">
        <w:rPr>
          <w:rFonts w:ascii="Times New Roman" w:hAnsi="Times New Roman"/>
          <w:color w:val="000000"/>
          <w:lang w:val="lt-LT"/>
        </w:rPr>
        <w:t>, vartojant kartotines vorikonazolo dozes</w:t>
      </w:r>
      <w:r w:rsidR="00303C1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Paprastai</w:t>
      </w:r>
      <w:r w:rsidR="00A8588E" w:rsidRPr="00F34C90">
        <w:rPr>
          <w:rFonts w:ascii="Times New Roman" w:hAnsi="Times New Roman"/>
          <w:color w:val="000000"/>
          <w:lang w:val="lt-LT"/>
        </w:rPr>
        <w:t xml:space="preserve"> regos sutrikimai buvo nesunk</w:t>
      </w:r>
      <w:r w:rsidR="00A8588E" w:rsidRPr="00F34C90">
        <w:rPr>
          <w:rFonts w:ascii="Times New Roman" w:hAnsi="Times New Roman" w:hint="eastAsia"/>
          <w:color w:val="000000"/>
          <w:lang w:val="lt-LT"/>
        </w:rPr>
        <w:t>ū</w:t>
      </w:r>
      <w:r w:rsidR="00A8588E" w:rsidRPr="00F34C90">
        <w:rPr>
          <w:rFonts w:ascii="Times New Roman" w:hAnsi="Times New Roman"/>
          <w:color w:val="000000"/>
          <w:lang w:val="lt-LT"/>
        </w:rPr>
        <w:t xml:space="preserve">s, </w:t>
      </w:r>
      <w:r w:rsidR="00A8588E" w:rsidRPr="008E0ADF">
        <w:rPr>
          <w:rFonts w:ascii="Times New Roman" w:eastAsia="Calibri" w:hAnsi="Times New Roman" w:cs="Times New Roman"/>
          <w:color w:val="000000"/>
          <w:lang w:val="lt-LT"/>
        </w:rPr>
        <w:t>jie nesuk</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w:t>
      </w:r>
      <w:r w:rsidR="00A8588E" w:rsidRPr="008E0ADF">
        <w:rPr>
          <w:rFonts w:ascii="Times New Roman" w:eastAsia="Calibri" w:hAnsi="Times New Roman" w:cs="Times New Roman" w:hint="eastAsia"/>
          <w:color w:val="000000"/>
          <w:lang w:val="lt-LT"/>
        </w:rPr>
        <w:t>ė</w:t>
      </w:r>
      <w:r w:rsidR="00A8588E" w:rsidRPr="00F34C90">
        <w:rPr>
          <w:rFonts w:ascii="Times New Roman" w:hAnsi="Times New Roman"/>
          <w:color w:val="000000"/>
          <w:lang w:val="lt-LT"/>
        </w:rPr>
        <w:t xml:space="preserve"> ilgalaiki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pasekmi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 retai 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 sukelt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poky</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gydym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prireik</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 nutraukti</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Regos sutrikimai gali būti </w:t>
      </w:r>
      <w:r w:rsidRPr="006A21FD">
        <w:rPr>
          <w:rFonts w:ascii="Times New Roman" w:eastAsia="Calibri" w:hAnsi="Times New Roman" w:cs="Times New Roman"/>
          <w:color w:val="000000"/>
          <w:lang w:val="lt-LT"/>
        </w:rPr>
        <w:t>s</w:t>
      </w:r>
      <w:r w:rsidR="00303C1E">
        <w:rPr>
          <w:rFonts w:ascii="Times New Roman" w:eastAsia="Calibri" w:hAnsi="Times New Roman" w:cs="Times New Roman"/>
          <w:color w:val="000000"/>
          <w:lang w:val="lt-LT"/>
        </w:rPr>
        <w:t>iejami</w:t>
      </w:r>
      <w:r w:rsidRPr="00F34C90">
        <w:rPr>
          <w:rFonts w:ascii="Times New Roman" w:hAnsi="Times New Roman"/>
          <w:color w:val="000000"/>
          <w:lang w:val="lt-LT"/>
        </w:rPr>
        <w:t xml:space="preserve"> su </w:t>
      </w:r>
      <w:r w:rsidRPr="006A21FD">
        <w:rPr>
          <w:rFonts w:ascii="Times New Roman" w:eastAsia="Calibri" w:hAnsi="Times New Roman" w:cs="Times New Roman"/>
          <w:color w:val="000000"/>
          <w:lang w:val="lt-LT"/>
        </w:rPr>
        <w:t>dide</w:t>
      </w:r>
      <w:r w:rsidR="00303C1E">
        <w:rPr>
          <w:rFonts w:ascii="Times New Roman" w:eastAsia="Calibri" w:hAnsi="Times New Roman" w:cs="Times New Roman"/>
          <w:color w:val="000000"/>
          <w:lang w:val="lt-LT"/>
        </w:rPr>
        <w:t>le preparato</w:t>
      </w:r>
      <w:r w:rsidRPr="00F34C90">
        <w:rPr>
          <w:rFonts w:ascii="Times New Roman" w:hAnsi="Times New Roman"/>
          <w:color w:val="000000"/>
          <w:lang w:val="lt-LT"/>
        </w:rPr>
        <w:t xml:space="preserve"> koncentracija plazmoje ir (arba) doze.</w:t>
      </w:r>
    </w:p>
    <w:p w14:paraId="254835C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E439191" w14:textId="7B20FFB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Poveikio mechanizmas </w:t>
      </w:r>
      <w:r w:rsidRPr="006A21FD">
        <w:rPr>
          <w:rFonts w:ascii="Times New Roman" w:eastAsia="Calibri" w:hAnsi="Times New Roman" w:cs="Times New Roman"/>
          <w:color w:val="000000"/>
          <w:lang w:val="lt-LT"/>
        </w:rPr>
        <w:t>n</w:t>
      </w:r>
      <w:r w:rsidR="00303C1E">
        <w:rPr>
          <w:rFonts w:ascii="Times New Roman" w:eastAsia="Calibri" w:hAnsi="Times New Roman" w:cs="Times New Roman"/>
          <w:color w:val="000000"/>
          <w:lang w:val="lt-LT"/>
        </w:rPr>
        <w:t>e</w:t>
      </w:r>
      <w:r w:rsidRPr="006A21FD">
        <w:rPr>
          <w:rFonts w:ascii="Times New Roman" w:eastAsia="Calibri" w:hAnsi="Times New Roman" w:cs="Times New Roman"/>
          <w:color w:val="000000"/>
          <w:lang w:val="lt-LT"/>
        </w:rPr>
        <w:t>žinomas,</w:t>
      </w:r>
      <w:r w:rsidRPr="00F34C90">
        <w:rPr>
          <w:rFonts w:ascii="Times New Roman" w:hAnsi="Times New Roman"/>
          <w:color w:val="000000"/>
          <w:lang w:val="lt-LT"/>
        </w:rPr>
        <w:t xml:space="preserve"> labiausiai tikėtina</w:t>
      </w:r>
      <w:r w:rsidR="00303C1E">
        <w:rPr>
          <w:rFonts w:ascii="Times New Roman" w:eastAsia="Calibri" w:hAnsi="Times New Roman" w:cs="Times New Roman"/>
          <w:color w:val="000000"/>
          <w:lang w:val="lt-LT"/>
        </w:rPr>
        <w:t xml:space="preserve">, kad </w:t>
      </w:r>
      <w:r w:rsidR="00A8588E" w:rsidRPr="008E0ADF">
        <w:rPr>
          <w:rFonts w:ascii="Times New Roman" w:eastAsia="Calibri" w:hAnsi="Times New Roman" w:cs="Times New Roman"/>
          <w:color w:val="000000"/>
          <w:lang w:val="lt-LT"/>
        </w:rPr>
        <w:t>vaistinio preparato veikimo</w:t>
      </w:r>
      <w:r w:rsidR="00A8588E" w:rsidRPr="00F34C90">
        <w:rPr>
          <w:rFonts w:ascii="Times New Roman" w:hAnsi="Times New Roman"/>
          <w:color w:val="000000"/>
          <w:lang w:val="lt-LT"/>
        </w:rPr>
        <w:t xml:space="preserve"> vieta yra tinklain</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w:t>
      </w: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Vorikonazolo poveikio tinklainės funkcijai tyrimai su sveikais savanoriais parodė, kad </w:t>
      </w:r>
      <w:r w:rsidR="00303C1E">
        <w:rPr>
          <w:rFonts w:ascii="Times New Roman" w:eastAsia="Calibri" w:hAnsi="Times New Roman" w:cs="Times New Roman"/>
          <w:color w:val="000000"/>
          <w:lang w:val="lt-LT"/>
        </w:rPr>
        <w:lastRenderedPageBreak/>
        <w:t>preparatas</w:t>
      </w:r>
      <w:r w:rsidRPr="00F34C90">
        <w:rPr>
          <w:rFonts w:ascii="Times New Roman" w:hAnsi="Times New Roman"/>
          <w:color w:val="000000"/>
          <w:lang w:val="lt-LT"/>
        </w:rPr>
        <w:t xml:space="preserve"> sukelia elektroretinogramos (ERG) bangos formos amplitudės sumažėjimą. ERG rodo tinklainės elektros sroves. ERG pokyčiai 29 </w:t>
      </w:r>
      <w:r w:rsidR="00A8588E" w:rsidRPr="008E0ADF">
        <w:rPr>
          <w:rFonts w:ascii="Times New Roman" w:eastAsia="Calibri" w:hAnsi="Times New Roman" w:cs="Times New Roman"/>
          <w:color w:val="000000"/>
          <w:lang w:val="lt-LT"/>
        </w:rPr>
        <w:t>par</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gydymo laikotarpio metu ir ERG visiškai </w:t>
      </w:r>
      <w:r w:rsidRPr="006A21FD">
        <w:rPr>
          <w:rFonts w:ascii="Times New Roman" w:eastAsia="Calibri" w:hAnsi="Times New Roman" w:cs="Times New Roman"/>
          <w:color w:val="000000"/>
          <w:lang w:val="lt-LT"/>
        </w:rPr>
        <w:t>sunormalėj</w:t>
      </w:r>
      <w:r w:rsidR="00303C1E">
        <w:rPr>
          <w:rFonts w:ascii="Times New Roman" w:eastAsia="Calibri" w:hAnsi="Times New Roman" w:cs="Times New Roman"/>
          <w:color w:val="000000"/>
          <w:lang w:val="lt-LT"/>
        </w:rPr>
        <w:t>a</w:t>
      </w:r>
      <w:r w:rsidRPr="00F34C90">
        <w:rPr>
          <w:rFonts w:ascii="Times New Roman" w:hAnsi="Times New Roman"/>
          <w:color w:val="000000"/>
          <w:lang w:val="lt-LT"/>
        </w:rPr>
        <w:t xml:space="preserve"> nutraukus vorikonazolo vartojimą.</w:t>
      </w:r>
    </w:p>
    <w:p w14:paraId="6134610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17C602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Po vaistinio preparato pateikimo į rinką buvo gauta pranešimų apie nepageidaujamas ilagalaikes akių reakcijas (žr. 4.4 skyrių).</w:t>
      </w:r>
      <w:r w:rsidRPr="00F34C90">
        <w:rPr>
          <w:rFonts w:ascii="Times New Roman" w:hAnsi="Times New Roman"/>
          <w:color w:val="000000"/>
          <w:lang w:val="lt-LT"/>
        </w:rPr>
        <w:cr/>
      </w:r>
    </w:p>
    <w:p w14:paraId="0B82957D"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Odos reakcijos</w:t>
      </w:r>
    </w:p>
    <w:p w14:paraId="2BAD888B" w14:textId="72D2023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Klinikinių tyrimų metu </w:t>
      </w:r>
      <w:r w:rsidR="00A8588E" w:rsidRPr="008E0ADF">
        <w:rPr>
          <w:rFonts w:ascii="Times New Roman" w:eastAsia="Calibri" w:hAnsi="Times New Roman" w:cs="Times New Roman"/>
          <w:color w:val="000000"/>
          <w:lang w:val="lt-LT"/>
        </w:rPr>
        <w:t>nustatyta, kad</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pacientams, gydytiems vorikonazolu, </w:t>
      </w:r>
      <w:r w:rsidR="00A8588E" w:rsidRPr="008E0ADF">
        <w:rPr>
          <w:rFonts w:ascii="Times New Roman" w:eastAsia="Calibri" w:hAnsi="Times New Roman" w:cs="Times New Roman"/>
          <w:color w:val="000000"/>
          <w:lang w:val="lt-LT"/>
        </w:rPr>
        <w:t xml:space="preserve">odos reakcijos </w:t>
      </w:r>
      <w:r w:rsidRPr="006A21FD">
        <w:rPr>
          <w:rFonts w:ascii="Times New Roman" w:eastAsia="Calibri" w:hAnsi="Times New Roman" w:cs="Times New Roman"/>
          <w:color w:val="000000"/>
          <w:lang w:val="lt-LT"/>
        </w:rPr>
        <w:t>pasireišk</w:t>
      </w:r>
      <w:r w:rsidR="00893185">
        <w:rPr>
          <w:rFonts w:ascii="Times New Roman" w:eastAsia="Calibri" w:hAnsi="Times New Roman" w:cs="Times New Roman"/>
          <w:color w:val="000000"/>
          <w:lang w:val="lt-LT"/>
        </w:rPr>
        <w:t>ia</w:t>
      </w:r>
      <w:r w:rsidRPr="00F34C90">
        <w:rPr>
          <w:rFonts w:ascii="Times New Roman" w:hAnsi="Times New Roman"/>
          <w:color w:val="000000"/>
          <w:lang w:val="lt-LT"/>
        </w:rPr>
        <w:t xml:space="preserve"> dažnai, tačiau tie </w:t>
      </w:r>
      <w:r w:rsidR="00893185">
        <w:rPr>
          <w:rFonts w:ascii="Times New Roman" w:eastAsia="Calibri" w:hAnsi="Times New Roman" w:cs="Times New Roman"/>
          <w:color w:val="000000"/>
          <w:lang w:val="lt-LT"/>
        </w:rPr>
        <w:t>ligoniai</w:t>
      </w:r>
      <w:r w:rsidRPr="00F34C90">
        <w:rPr>
          <w:rFonts w:ascii="Times New Roman" w:hAnsi="Times New Roman"/>
          <w:color w:val="000000"/>
          <w:lang w:val="lt-LT"/>
        </w:rPr>
        <w:t xml:space="preserve"> sirgo ir sunkiomis gretutinėmis ligomis bei kartu vartojo daug vaistinių preparatų. Daugelis išbėrimų buvo nesunkūs arba vidutinio sunkumo. Vorikonazolo vartojusiems pacientams</w:t>
      </w:r>
      <w:r w:rsidR="00893185"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pasireik</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davo sunkios</w:t>
      </w:r>
      <w:r w:rsidRPr="00F34C90">
        <w:rPr>
          <w:rFonts w:ascii="Times New Roman" w:hAnsi="Times New Roman"/>
          <w:color w:val="000000"/>
          <w:lang w:val="lt-LT"/>
        </w:rPr>
        <w:t xml:space="preserve"> odos reakcijų, įskaitant </w:t>
      </w:r>
      <w:r w:rsidR="00A8588E" w:rsidRPr="008E0ADF">
        <w:rPr>
          <w:rFonts w:ascii="Times New Roman" w:eastAsia="Calibri" w:hAnsi="Times New Roman" w:cs="Times New Roman"/>
          <w:color w:val="000000"/>
          <w:lang w:val="lt-LT"/>
        </w:rPr>
        <w:t>Stivenso ir 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onsono</w:t>
      </w:r>
      <w:r w:rsidRPr="00F34C90">
        <w:rPr>
          <w:rFonts w:ascii="Times New Roman" w:hAnsi="Times New Roman"/>
          <w:color w:val="000000"/>
          <w:lang w:val="lt-LT"/>
        </w:rPr>
        <w:t xml:space="preserve"> sindromą</w:t>
      </w:r>
      <w:r w:rsidR="00893185">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(neda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nai)</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toksinę epidermio nekrolizę </w:t>
      </w:r>
      <w:r w:rsidR="00A8588E" w:rsidRPr="008E0ADF">
        <w:rPr>
          <w:rFonts w:ascii="Times New Roman" w:eastAsia="Calibri" w:hAnsi="Times New Roman" w:cs="Times New Roman"/>
          <w:color w:val="000000"/>
          <w:lang w:val="lt-LT"/>
        </w:rPr>
        <w:t xml:space="preserve">(retai) </w:t>
      </w:r>
      <w:r w:rsidRPr="00F34C90">
        <w:rPr>
          <w:rFonts w:ascii="Times New Roman" w:hAnsi="Times New Roman"/>
          <w:color w:val="000000"/>
          <w:lang w:val="lt-LT"/>
        </w:rPr>
        <w:t>ir daugiaformę eritemą</w:t>
      </w:r>
      <w:r w:rsidR="00893185">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w:t>
      </w:r>
      <w:r w:rsidR="00A8588E" w:rsidRPr="00F34C90">
        <w:rPr>
          <w:rFonts w:ascii="Times New Roman" w:hAnsi="Times New Roman"/>
          <w:color w:val="000000"/>
          <w:lang w:val="lt-LT"/>
        </w:rPr>
        <w:t>retai</w:t>
      </w:r>
      <w:r w:rsidR="00A8588E" w:rsidRPr="008E0ADF">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w:t>
      </w:r>
    </w:p>
    <w:p w14:paraId="3B5C15D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6BD93D1" w14:textId="16C783B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Jei atsiranda išbėrimas, </w:t>
      </w:r>
      <w:r w:rsidR="00A8588E" w:rsidRPr="008E0ADF">
        <w:rPr>
          <w:rFonts w:ascii="Times New Roman" w:eastAsia="Calibri" w:hAnsi="Times New Roman" w:cs="Times New Roman"/>
          <w:color w:val="000000"/>
          <w:lang w:val="lt-LT"/>
        </w:rPr>
        <w:t>ligon</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reikia atidžiai </w:t>
      </w:r>
      <w:r w:rsidRPr="006A21FD">
        <w:rPr>
          <w:rFonts w:ascii="Times New Roman" w:eastAsia="Calibri" w:hAnsi="Times New Roman" w:cs="Times New Roman"/>
          <w:color w:val="000000"/>
          <w:lang w:val="lt-LT"/>
        </w:rPr>
        <w:t>ste</w:t>
      </w:r>
      <w:r w:rsidR="00893185">
        <w:rPr>
          <w:rFonts w:ascii="Times New Roman" w:eastAsia="Calibri" w:hAnsi="Times New Roman" w:cs="Times New Roman"/>
          <w:color w:val="000000"/>
          <w:lang w:val="lt-LT"/>
        </w:rPr>
        <w:t>kti</w:t>
      </w:r>
      <w:r w:rsidRPr="00F34C90">
        <w:rPr>
          <w:rFonts w:ascii="Times New Roman" w:hAnsi="Times New Roman"/>
          <w:color w:val="000000"/>
          <w:lang w:val="lt-LT"/>
        </w:rPr>
        <w:t xml:space="preserve"> ir, jei pažeidimas sunkėja, gydymą Voriconazole Torrent nutraukti. </w:t>
      </w:r>
      <w:r w:rsidR="00A8588E" w:rsidRPr="008E0ADF">
        <w:rPr>
          <w:rFonts w:ascii="Times New Roman" w:eastAsia="Calibri" w:hAnsi="Times New Roman" w:cs="Times New Roman"/>
          <w:color w:val="000000"/>
          <w:lang w:val="lt-LT"/>
        </w:rPr>
        <w:t>Pasteb</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ta pavieni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fotosensibilizacijos </w:t>
      </w:r>
      <w:r w:rsidR="00A8588E" w:rsidRPr="008E0ADF">
        <w:rPr>
          <w:rFonts w:ascii="Times New Roman" w:eastAsia="Calibri" w:hAnsi="Times New Roman" w:cs="Times New Roman"/>
          <w:color w:val="000000"/>
          <w:lang w:val="lt-LT"/>
        </w:rPr>
        <w:t>(pavyzd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iui, strazdan</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lak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(lentigo) ir spindulin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(aktinin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keratoz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ypač </w:t>
      </w:r>
      <w:r w:rsidR="00A8588E" w:rsidRPr="008E0ADF">
        <w:rPr>
          <w:rFonts w:ascii="Times New Roman" w:eastAsia="Calibri" w:hAnsi="Times New Roman" w:cs="Times New Roman"/>
          <w:color w:val="000000"/>
          <w:lang w:val="lt-LT"/>
        </w:rPr>
        <w:t>vaistin</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preparat</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vartojant ilgai, atvej</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(žr. 4.4 skyrių).</w:t>
      </w:r>
    </w:p>
    <w:p w14:paraId="41DCAF2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A38A9DC" w14:textId="572F4DE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Buvo </w:t>
      </w:r>
      <w:r w:rsidRPr="006A21FD">
        <w:rPr>
          <w:rFonts w:ascii="Times New Roman" w:eastAsia="Calibri" w:hAnsi="Times New Roman" w:cs="Times New Roman"/>
          <w:color w:val="000000"/>
          <w:lang w:val="lt-LT"/>
        </w:rPr>
        <w:t>praneš</w:t>
      </w:r>
      <w:r w:rsidR="00893185">
        <w:rPr>
          <w:rFonts w:ascii="Times New Roman" w:eastAsia="Calibri" w:hAnsi="Times New Roman" w:cs="Times New Roman"/>
          <w:color w:val="000000"/>
          <w:lang w:val="lt-LT"/>
        </w:rPr>
        <w:t>ta</w:t>
      </w:r>
      <w:r w:rsidRPr="00F34C90">
        <w:rPr>
          <w:rFonts w:ascii="Times New Roman" w:hAnsi="Times New Roman"/>
          <w:color w:val="000000"/>
          <w:lang w:val="lt-LT"/>
        </w:rPr>
        <w:t xml:space="preserve"> apie odos plokščiųjų ląstelių </w:t>
      </w:r>
      <w:r w:rsidRPr="006A21FD">
        <w:rPr>
          <w:rFonts w:ascii="Times New Roman" w:eastAsia="Calibri" w:hAnsi="Times New Roman" w:cs="Times New Roman"/>
          <w:color w:val="000000"/>
          <w:lang w:val="lt-LT"/>
        </w:rPr>
        <w:t>vėž</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pacientams, kurie </w:t>
      </w:r>
      <w:r w:rsidRPr="006A21FD">
        <w:rPr>
          <w:rFonts w:ascii="Times New Roman" w:eastAsia="Calibri" w:hAnsi="Times New Roman" w:cs="Times New Roman"/>
          <w:color w:val="000000"/>
          <w:lang w:val="lt-LT"/>
        </w:rPr>
        <w:t>ilg</w:t>
      </w:r>
      <w:r w:rsidR="00A8588E" w:rsidRPr="008E0ADF">
        <w:rPr>
          <w:rFonts w:ascii="Times New Roman" w:eastAsia="Calibri" w:hAnsi="Times New Roman" w:cs="Times New Roman" w:hint="eastAsia"/>
          <w:color w:val="000000"/>
          <w:lang w:val="lt-LT"/>
        </w:rPr>
        <w:t>ą</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laik</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gyd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si</w:t>
      </w:r>
      <w:r w:rsidRPr="00F34C90">
        <w:rPr>
          <w:rFonts w:ascii="Times New Roman" w:hAnsi="Times New Roman"/>
          <w:color w:val="000000"/>
          <w:lang w:val="lt-LT"/>
        </w:rPr>
        <w:t xml:space="preserve"> Voriconazole Torrent</w:t>
      </w:r>
      <w:r w:rsidR="00893185">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00893185">
        <w:rPr>
          <w:rFonts w:ascii="Times New Roman" w:eastAsia="Calibri" w:hAnsi="Times New Roman" w:cs="Times New Roman"/>
          <w:color w:val="000000"/>
          <w:lang w:val="lt-LT"/>
        </w:rPr>
        <w:t>M</w:t>
      </w:r>
      <w:r w:rsidRPr="006A21FD">
        <w:rPr>
          <w:rFonts w:ascii="Times New Roman" w:eastAsia="Calibri" w:hAnsi="Times New Roman" w:cs="Times New Roman"/>
          <w:color w:val="000000"/>
          <w:lang w:val="lt-LT"/>
        </w:rPr>
        <w:t>echanizmas</w:t>
      </w:r>
      <w:r w:rsidRPr="00F34C90">
        <w:rPr>
          <w:rFonts w:ascii="Times New Roman" w:hAnsi="Times New Roman"/>
          <w:color w:val="000000"/>
          <w:lang w:val="lt-LT"/>
        </w:rPr>
        <w:t xml:space="preserve"> nenustatytas (žr. 4.4 skyrių).</w:t>
      </w:r>
      <w:r w:rsidRPr="00F34C90">
        <w:rPr>
          <w:rFonts w:ascii="Times New Roman" w:hAnsi="Times New Roman"/>
          <w:color w:val="000000"/>
          <w:lang w:val="lt-LT"/>
        </w:rPr>
        <w:cr/>
      </w:r>
    </w:p>
    <w:p w14:paraId="7AD94153"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Kepenų funkcijos tyrimai</w:t>
      </w:r>
    </w:p>
    <w:p w14:paraId="7BABF646" w14:textId="4993A15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Bendr</w:t>
      </w:r>
      <w:r w:rsidR="00A90B2E">
        <w:rPr>
          <w:rFonts w:ascii="Times New Roman" w:eastAsia="Calibri" w:hAnsi="Times New Roman" w:cs="Times New Roman"/>
          <w:color w:val="000000"/>
          <w:lang w:val="lt-LT"/>
        </w:rPr>
        <w:t>o</w:t>
      </w:r>
      <w:r w:rsidRPr="00F34C90">
        <w:rPr>
          <w:rFonts w:ascii="Times New Roman" w:hAnsi="Times New Roman"/>
          <w:color w:val="000000"/>
          <w:lang w:val="lt-LT"/>
        </w:rPr>
        <w:t xml:space="preserve"> transaminazių aktyvumo </w:t>
      </w:r>
      <w:r w:rsidR="00A8588E" w:rsidRPr="008E0ADF">
        <w:rPr>
          <w:rFonts w:ascii="Times New Roman" w:eastAsia="Calibri" w:hAnsi="Times New Roman" w:cs="Times New Roman"/>
          <w:color w:val="000000"/>
          <w:lang w:val="lt-LT"/>
        </w:rPr>
        <w:t>padaug</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 &gt; 3 x VNR (neb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tinai nepageidaujamos reakcijos)</w:t>
      </w:r>
      <w:r w:rsidR="00A90B2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pacientams, kurie vartojo vorikonazol</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gydymo ir profilaktikos tikslais,</w:t>
      </w:r>
      <w:r w:rsidR="00A8588E" w:rsidRPr="00F34C90">
        <w:rPr>
          <w:rFonts w:ascii="Times New Roman" w:hAnsi="Times New Roman"/>
          <w:color w:val="000000"/>
          <w:lang w:val="lt-LT"/>
        </w:rPr>
        <w:t xml:space="preserve"> da</w:t>
      </w:r>
      <w:r w:rsidR="00A8588E" w:rsidRPr="00F34C90">
        <w:rPr>
          <w:rFonts w:ascii="Times New Roman" w:hAnsi="Times New Roman" w:hint="eastAsia"/>
          <w:color w:val="000000"/>
          <w:lang w:val="lt-LT"/>
        </w:rPr>
        <w:t>ž</w:t>
      </w:r>
      <w:r w:rsidR="00A8588E" w:rsidRPr="00F34C90">
        <w:rPr>
          <w:rFonts w:ascii="Times New Roman" w:hAnsi="Times New Roman"/>
          <w:color w:val="000000"/>
          <w:lang w:val="lt-LT"/>
        </w:rPr>
        <w:t>nis vorikonazolo klinikin</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s</w:t>
      </w:r>
      <w:r w:rsidR="00A90B2E" w:rsidRPr="00F34C90">
        <w:rPr>
          <w:rFonts w:ascii="Times New Roman" w:hAnsi="Times New Roman"/>
          <w:color w:val="000000"/>
          <w:lang w:val="lt-LT"/>
        </w:rPr>
        <w:t xml:space="preserve"> </w:t>
      </w:r>
      <w:r w:rsidR="00A8588E" w:rsidRPr="00F34C90">
        <w:rPr>
          <w:rFonts w:ascii="Times New Roman" w:hAnsi="Times New Roman"/>
          <w:color w:val="000000"/>
          <w:lang w:val="lt-LT"/>
        </w:rPr>
        <w:t xml:space="preserve">programos metu buvo </w:t>
      </w:r>
      <w:r w:rsidR="00A8588E" w:rsidRPr="008E0ADF">
        <w:rPr>
          <w:rFonts w:ascii="Times New Roman" w:eastAsia="Calibri" w:hAnsi="Times New Roman" w:cs="Times New Roman"/>
          <w:color w:val="000000"/>
          <w:lang w:val="lt-LT"/>
        </w:rPr>
        <w:t>18,0 % (319 atvej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1 768) suaugusiesiems ir 25,8 % (73</w:t>
      </w:r>
      <w:r w:rsidR="00A8588E" w:rsidRPr="00F34C90">
        <w:rPr>
          <w:rFonts w:ascii="Times New Roman" w:hAnsi="Times New Roman"/>
          <w:color w:val="000000"/>
          <w:lang w:val="lt-LT"/>
        </w:rPr>
        <w:t xml:space="preserve"> atvejai 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283)</w:t>
      </w:r>
      <w:r w:rsidR="00A90B2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vaikams. Tyrimais nustatytas kepen</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funkcijos sutrikimas gali b</w:t>
      </w:r>
      <w:r w:rsidR="00A8588E" w:rsidRPr="00F34C90">
        <w:rPr>
          <w:rFonts w:ascii="Times New Roman" w:hAnsi="Times New Roman" w:hint="eastAsia"/>
          <w:color w:val="000000"/>
          <w:lang w:val="lt-LT"/>
        </w:rPr>
        <w:t>ū</w:t>
      </w:r>
      <w:r w:rsidR="00A8588E" w:rsidRPr="00F34C90">
        <w:rPr>
          <w:rFonts w:ascii="Times New Roman" w:hAnsi="Times New Roman"/>
          <w:color w:val="000000"/>
          <w:lang w:val="lt-LT"/>
        </w:rPr>
        <w:t xml:space="preserve">ti siejamas su </w:t>
      </w:r>
      <w:r w:rsidR="00A8588E" w:rsidRPr="008E0ADF">
        <w:rPr>
          <w:rFonts w:ascii="Times New Roman" w:eastAsia="Calibri" w:hAnsi="Times New Roman" w:cs="Times New Roman"/>
          <w:color w:val="000000"/>
          <w:lang w:val="lt-LT"/>
        </w:rPr>
        <w:t>didele vaistinio</w:t>
      </w:r>
      <w:r w:rsidR="00A90B2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preparato</w:t>
      </w:r>
      <w:r w:rsidR="00A8588E" w:rsidRPr="00F34C90">
        <w:rPr>
          <w:rFonts w:ascii="Times New Roman" w:hAnsi="Times New Roman"/>
          <w:color w:val="000000"/>
          <w:lang w:val="lt-LT"/>
        </w:rPr>
        <w:t xml:space="preserve"> </w:t>
      </w:r>
      <w:r w:rsidRPr="00F34C90">
        <w:rPr>
          <w:rFonts w:ascii="Times New Roman" w:hAnsi="Times New Roman"/>
          <w:color w:val="000000"/>
          <w:lang w:val="lt-LT"/>
        </w:rPr>
        <w:t xml:space="preserve">koncentracija plazmoje ir (arba) doze. Dauguma </w:t>
      </w:r>
      <w:r w:rsidR="00A8588E" w:rsidRPr="008E0ADF">
        <w:rPr>
          <w:rFonts w:ascii="Times New Roman" w:eastAsia="Calibri" w:hAnsi="Times New Roman" w:cs="Times New Roman"/>
          <w:color w:val="000000"/>
          <w:lang w:val="lt-LT"/>
        </w:rPr>
        <w:t>pakitusi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kepenų funkcijos rodmenų sunormalėja gydymo metu nekeičiant </w:t>
      </w:r>
      <w:r w:rsidR="00A8588E" w:rsidRPr="008E0ADF">
        <w:rPr>
          <w:rFonts w:ascii="Times New Roman" w:eastAsia="Calibri" w:hAnsi="Times New Roman" w:cs="Times New Roman"/>
          <w:color w:val="000000"/>
          <w:lang w:val="lt-LT"/>
        </w:rPr>
        <w:t>doz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00A90B2E">
        <w:rPr>
          <w:rFonts w:ascii="Times New Roman" w:eastAsia="Calibri" w:hAnsi="Times New Roman" w:cs="Times New Roman"/>
          <w:color w:val="000000"/>
          <w:lang w:val="lt-LT"/>
        </w:rPr>
        <w:t xml:space="preserve"> </w:t>
      </w:r>
      <w:r w:rsidRPr="00F34C90">
        <w:rPr>
          <w:rFonts w:ascii="Times New Roman" w:hAnsi="Times New Roman"/>
          <w:color w:val="000000"/>
          <w:lang w:val="lt-LT"/>
        </w:rPr>
        <w:t>arba ją sumažinus, įskaitant gydymo nutraukimą.</w:t>
      </w:r>
    </w:p>
    <w:p w14:paraId="0F13D5A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6F7B1F3" w14:textId="3F9DF24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Sunkus toksinis</w:t>
      </w:r>
      <w:r w:rsidR="00A90B2E">
        <w:rPr>
          <w:rFonts w:ascii="Times New Roman" w:eastAsia="Calibri" w:hAnsi="Times New Roman" w:cs="Times New Roman"/>
          <w:color w:val="000000"/>
          <w:lang w:val="lt-LT"/>
        </w:rPr>
        <w:t xml:space="preserve"> v</w:t>
      </w:r>
      <w:r w:rsidR="006A21FD" w:rsidRPr="006A21FD">
        <w:rPr>
          <w:rFonts w:ascii="Times New Roman" w:eastAsia="Calibri" w:hAnsi="Times New Roman" w:cs="Times New Roman"/>
          <w:color w:val="000000"/>
          <w:lang w:val="lt-LT"/>
        </w:rPr>
        <w:t>orikonazolo poveiki</w:t>
      </w:r>
      <w:r w:rsidR="00A90B2E">
        <w:rPr>
          <w:rFonts w:ascii="Times New Roman" w:eastAsia="Calibri" w:hAnsi="Times New Roman" w:cs="Times New Roman"/>
          <w:color w:val="000000"/>
          <w:lang w:val="lt-LT"/>
        </w:rPr>
        <w:t>s</w:t>
      </w:r>
      <w:r w:rsidR="006A21FD" w:rsidRPr="00F34C90">
        <w:rPr>
          <w:rFonts w:ascii="Times New Roman" w:hAnsi="Times New Roman"/>
          <w:color w:val="000000"/>
          <w:lang w:val="lt-LT"/>
        </w:rPr>
        <w:t xml:space="preserve"> kepenims </w:t>
      </w:r>
      <w:r w:rsidRPr="008E0ADF">
        <w:rPr>
          <w:rFonts w:ascii="Times New Roman" w:eastAsia="Calibri" w:hAnsi="Times New Roman" w:cs="Times New Roman"/>
          <w:color w:val="000000"/>
          <w:lang w:val="lt-LT"/>
        </w:rPr>
        <w:t>gali b</w:t>
      </w:r>
      <w:r w:rsidRPr="008E0ADF">
        <w:rPr>
          <w:rFonts w:ascii="Times New Roman" w:eastAsia="Calibri" w:hAnsi="Times New Roman" w:cs="Times New Roman" w:hint="eastAsia"/>
          <w:color w:val="000000"/>
          <w:lang w:val="lt-LT"/>
        </w:rPr>
        <w:t>ū</w:t>
      </w:r>
      <w:r w:rsidRPr="008E0ADF">
        <w:rPr>
          <w:rFonts w:ascii="Times New Roman" w:eastAsia="Calibri" w:hAnsi="Times New Roman" w:cs="Times New Roman"/>
          <w:color w:val="000000"/>
          <w:lang w:val="lt-LT"/>
        </w:rPr>
        <w:t>ti siejamas su kitokiomis</w:t>
      </w:r>
      <w:r w:rsidRPr="00F34C90">
        <w:rPr>
          <w:rFonts w:ascii="Times New Roman" w:hAnsi="Times New Roman"/>
          <w:color w:val="000000"/>
          <w:lang w:val="lt-LT"/>
        </w:rPr>
        <w:t xml:space="preserve"> sunkiomis</w:t>
      </w:r>
      <w:r w:rsidR="00A90B2E"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gretutin</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mis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ligomis</w:t>
      </w:r>
      <w:r w:rsidRPr="008E0ADF">
        <w:rPr>
          <w:rFonts w:ascii="Times New Roman" w:eastAsia="Calibri" w:hAnsi="Times New Roman" w:cs="Times New Roman"/>
          <w:color w:val="000000"/>
          <w:lang w:val="lt-LT"/>
        </w:rPr>
        <w:t xml:space="preserve">, </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skaitant gelt</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hepatit</w:t>
      </w:r>
      <w:r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bei kepen</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funkcijos nepakankamum</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w:t>
      </w:r>
      <w:r w:rsidR="00A90B2E">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sukeliant</w:t>
      </w:r>
      <w:r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mirt</w:t>
      </w:r>
      <w:r w:rsidRPr="00F34C90">
        <w:rPr>
          <w:rFonts w:ascii="Times New Roman" w:hAnsi="Times New Roman" w:hint="eastAsia"/>
          <w:color w:val="000000"/>
          <w:lang w:val="lt-LT"/>
        </w:rPr>
        <w:t>į</w:t>
      </w:r>
      <w:r w:rsidR="006A21FD" w:rsidRPr="00F34C90">
        <w:rPr>
          <w:rFonts w:ascii="Times New Roman" w:hAnsi="Times New Roman"/>
          <w:color w:val="000000"/>
          <w:lang w:val="lt-LT"/>
        </w:rPr>
        <w:t xml:space="preserve"> (žr. 4.4 skyrių).</w:t>
      </w:r>
    </w:p>
    <w:p w14:paraId="677261A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A1A6F6F"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Profilaktika</w:t>
      </w:r>
    </w:p>
    <w:p w14:paraId="5331CEA3" w14:textId="4892699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Atvir</w:t>
      </w:r>
      <w:r w:rsidR="00A90B2E">
        <w:rPr>
          <w:rFonts w:ascii="Times New Roman" w:eastAsia="Calibri" w:hAnsi="Times New Roman" w:cs="Times New Roman"/>
          <w:color w:val="000000"/>
          <w:lang w:val="lt-LT"/>
        </w:rPr>
        <w:t>ajame</w:t>
      </w:r>
      <w:r w:rsidRPr="006A21FD">
        <w:rPr>
          <w:rFonts w:ascii="Times New Roman" w:eastAsia="Calibri" w:hAnsi="Times New Roman" w:cs="Times New Roman"/>
          <w:color w:val="000000"/>
          <w:lang w:val="lt-LT"/>
        </w:rPr>
        <w:t>, palyginam</w:t>
      </w:r>
      <w:r w:rsidR="00A90B2E">
        <w:rPr>
          <w:rFonts w:ascii="Times New Roman" w:eastAsia="Calibri" w:hAnsi="Times New Roman" w:cs="Times New Roman"/>
          <w:color w:val="000000"/>
          <w:lang w:val="lt-LT"/>
        </w:rPr>
        <w:t>a</w:t>
      </w:r>
      <w:r w:rsidRPr="006A21FD">
        <w:rPr>
          <w:rFonts w:ascii="Times New Roman" w:eastAsia="Calibri" w:hAnsi="Times New Roman" w:cs="Times New Roman"/>
          <w:color w:val="000000"/>
          <w:lang w:val="lt-LT"/>
        </w:rPr>
        <w:t>j</w:t>
      </w:r>
      <w:r w:rsidR="00A90B2E">
        <w:rPr>
          <w:rFonts w:ascii="Times New Roman" w:eastAsia="Calibri" w:hAnsi="Times New Roman" w:cs="Times New Roman"/>
          <w:color w:val="000000"/>
          <w:lang w:val="lt-LT"/>
        </w:rPr>
        <w:t>ame</w:t>
      </w:r>
      <w:r w:rsidRPr="006A21FD">
        <w:rPr>
          <w:rFonts w:ascii="Times New Roman" w:eastAsia="Calibri" w:hAnsi="Times New Roman" w:cs="Times New Roman"/>
          <w:color w:val="000000"/>
          <w:lang w:val="lt-LT"/>
        </w:rPr>
        <w:t xml:space="preserve"> daugiacentri</w:t>
      </w:r>
      <w:r w:rsidR="00A90B2E">
        <w:rPr>
          <w:rFonts w:ascii="Times New Roman" w:eastAsia="Calibri" w:hAnsi="Times New Roman" w:cs="Times New Roman"/>
          <w:color w:val="000000"/>
          <w:lang w:val="lt-LT"/>
        </w:rPr>
        <w:t>ame</w:t>
      </w:r>
      <w:r w:rsidRPr="006A21FD">
        <w:rPr>
          <w:rFonts w:ascii="Times New Roman" w:eastAsia="Calibri" w:hAnsi="Times New Roman" w:cs="Times New Roman"/>
          <w:color w:val="000000"/>
          <w:lang w:val="lt-LT"/>
        </w:rPr>
        <w:t xml:space="preserve"> tyrim</w:t>
      </w:r>
      <w:r w:rsidR="00A90B2E">
        <w:rPr>
          <w:rFonts w:ascii="Times New Roman" w:eastAsia="Calibri" w:hAnsi="Times New Roman" w:cs="Times New Roman"/>
          <w:color w:val="000000"/>
          <w:lang w:val="lt-LT"/>
        </w:rPr>
        <w:t>e, kuriame</w:t>
      </w:r>
      <w:r w:rsidR="00A90B2E" w:rsidRPr="00F34C90">
        <w:rPr>
          <w:rFonts w:ascii="Times New Roman" w:hAnsi="Times New Roman"/>
          <w:color w:val="000000"/>
          <w:lang w:val="lt-LT"/>
        </w:rPr>
        <w:t xml:space="preserve"> buvo lygintas</w:t>
      </w: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vorikonazol</w:t>
      </w:r>
      <w:r w:rsidR="00A90B2E">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ir </w:t>
      </w:r>
      <w:r w:rsidRPr="006A21FD">
        <w:rPr>
          <w:rFonts w:ascii="Times New Roman" w:eastAsia="Calibri" w:hAnsi="Times New Roman" w:cs="Times New Roman"/>
          <w:color w:val="000000"/>
          <w:lang w:val="lt-LT"/>
        </w:rPr>
        <w:t>itrakonazol</w:t>
      </w:r>
      <w:r w:rsidR="00A90B2E">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kaip pirmaeilis</w:t>
      </w:r>
      <w:r w:rsidRPr="00F34C90">
        <w:rPr>
          <w:rFonts w:ascii="Times New Roman" w:hAnsi="Times New Roman"/>
          <w:color w:val="000000"/>
          <w:lang w:val="lt-LT"/>
        </w:rPr>
        <w:t xml:space="preserve"> profilaktikai </w:t>
      </w:r>
      <w:r w:rsidR="00A8588E" w:rsidRPr="008E0ADF">
        <w:rPr>
          <w:rFonts w:ascii="Times New Roman" w:eastAsia="Calibri" w:hAnsi="Times New Roman" w:cs="Times New Roman"/>
          <w:color w:val="000000"/>
          <w:lang w:val="lt-LT"/>
        </w:rPr>
        <w:t>vartojamas vaistinis preparatas,</w:t>
      </w:r>
      <w:r w:rsidR="00A90B2E">
        <w:rPr>
          <w:rFonts w:ascii="Times New Roman" w:eastAsia="Calibri" w:hAnsi="Times New Roman" w:cs="Times New Roman"/>
          <w:color w:val="000000"/>
          <w:lang w:val="lt-LT"/>
        </w:rPr>
        <w:t xml:space="preserve"> </w:t>
      </w:r>
      <w:r w:rsidRPr="006A21FD">
        <w:rPr>
          <w:rFonts w:ascii="Times New Roman" w:eastAsia="Calibri" w:hAnsi="Times New Roman" w:cs="Times New Roman"/>
          <w:color w:val="000000"/>
          <w:lang w:val="lt-LT"/>
        </w:rPr>
        <w:t>suaugusiems</w:t>
      </w:r>
      <w:r w:rsidRPr="00F34C90">
        <w:rPr>
          <w:rFonts w:ascii="Times New Roman" w:hAnsi="Times New Roman"/>
          <w:color w:val="000000"/>
          <w:lang w:val="lt-LT"/>
        </w:rPr>
        <w:t xml:space="preserve"> ir paaugliams, kuriems buvo atlikta alogeninė hemopoezinių kamieninių ląstelių transplantacija be anksčiau patvirtinto ar tikėtino IFI; </w:t>
      </w:r>
      <w:r w:rsidR="00A8588E" w:rsidRPr="008E0ADF">
        <w:rPr>
          <w:rFonts w:ascii="Times New Roman" w:eastAsia="Calibri" w:hAnsi="Times New Roman" w:cs="Times New Roman"/>
          <w:color w:val="000000"/>
          <w:lang w:val="lt-LT"/>
        </w:rPr>
        <w:t>39,3 % tiriam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buvo visam laikui nutrauktas vorikonazolo vartojimas </w:t>
      </w:r>
      <w:r w:rsidR="00A8588E" w:rsidRPr="00F34C90">
        <w:rPr>
          <w:rFonts w:ascii="Times New Roman" w:hAnsi="Times New Roman"/>
          <w:color w:val="000000"/>
          <w:lang w:val="lt-LT"/>
        </w:rPr>
        <w:t>d</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l</w:t>
      </w:r>
      <w:r w:rsidR="00A90B2E" w:rsidRPr="00F34C90">
        <w:rPr>
          <w:rFonts w:ascii="Times New Roman" w:hAnsi="Times New Roman"/>
          <w:color w:val="000000"/>
          <w:lang w:val="lt-LT"/>
        </w:rPr>
        <w:t xml:space="preserve"> </w:t>
      </w:r>
      <w:r w:rsidR="00A8588E" w:rsidRPr="00F34C90">
        <w:rPr>
          <w:rFonts w:ascii="Times New Roman" w:hAnsi="Times New Roman"/>
          <w:color w:val="000000"/>
          <w:lang w:val="lt-LT"/>
        </w:rPr>
        <w:t>nepageidaujam</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rei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kini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 xml:space="preserve">, palyginus su </w:t>
      </w:r>
      <w:r w:rsidR="00A8588E" w:rsidRPr="00F34C90">
        <w:rPr>
          <w:rFonts w:ascii="Times New Roman" w:hAnsi="Times New Roman"/>
          <w:color w:val="000000"/>
          <w:lang w:val="lt-LT"/>
        </w:rPr>
        <w:t>39,6</w:t>
      </w:r>
      <w:r w:rsidR="00A8588E" w:rsidRPr="008E0ADF">
        <w:rPr>
          <w:rFonts w:ascii="Times New Roman" w:eastAsia="Calibri" w:hAnsi="Times New Roman" w:cs="Times New Roman"/>
          <w:color w:val="000000"/>
          <w:lang w:val="lt-LT"/>
        </w:rPr>
        <w:t xml:space="preserve"> % tiriam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kurie vartojo itrakonazol</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 skubaus</w:t>
      </w:r>
      <w:r w:rsidR="00A90B2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gydymo reikalaujan</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nepageidaujam</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rei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kini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 xml:space="preserve"> kepenims</w:t>
      </w:r>
      <w:r w:rsidR="00A8588E" w:rsidRPr="00F34C90">
        <w:rPr>
          <w:rFonts w:ascii="Times New Roman" w:hAnsi="Times New Roman"/>
          <w:color w:val="000000"/>
          <w:lang w:val="lt-LT"/>
        </w:rPr>
        <w:t xml:space="preserve"> tiriamojo preparato </w:t>
      </w:r>
      <w:r w:rsidR="00A8588E" w:rsidRPr="008E0ADF">
        <w:rPr>
          <w:rFonts w:ascii="Times New Roman" w:eastAsia="Calibri" w:hAnsi="Times New Roman" w:cs="Times New Roman"/>
          <w:color w:val="000000"/>
          <w:lang w:val="lt-LT"/>
        </w:rPr>
        <w:t>vartojimas buvo</w:t>
      </w:r>
      <w:r w:rsidR="00A90B2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visi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kai nutrauktas</w:t>
      </w:r>
      <w:r w:rsidRPr="006A21FD">
        <w:rPr>
          <w:rFonts w:ascii="Times New Roman" w:eastAsia="Calibri" w:hAnsi="Times New Roman" w:cs="Times New Roman"/>
          <w:color w:val="000000"/>
          <w:lang w:val="lt-LT"/>
        </w:rPr>
        <w:t>50</w:t>
      </w:r>
      <w:r w:rsidRPr="00F34C90">
        <w:rPr>
          <w:rFonts w:ascii="Times New Roman" w:hAnsi="Times New Roman"/>
          <w:color w:val="000000"/>
          <w:lang w:val="lt-LT"/>
        </w:rPr>
        <w:t xml:space="preserve"> tiriamųjų (21,4%), kurie buvo gydomi vorikonazolu, ir 18 tiriamųjų (7,1%), </w:t>
      </w:r>
      <w:r w:rsidRPr="006A21FD">
        <w:rPr>
          <w:rFonts w:ascii="Times New Roman" w:eastAsia="Calibri" w:hAnsi="Times New Roman" w:cs="Times New Roman"/>
          <w:color w:val="000000"/>
          <w:lang w:val="lt-LT"/>
        </w:rPr>
        <w:t>gydom</w:t>
      </w:r>
      <w:r w:rsidR="00A90B2E" w:rsidRPr="00A90B2E">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itrakonazolu.</w:t>
      </w:r>
    </w:p>
    <w:p w14:paraId="38D130D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C4B519E"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Vaikų populiacija</w:t>
      </w:r>
    </w:p>
    <w:p w14:paraId="0086E601" w14:textId="5CE950C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Vorikonazolo saugumas buvo</w:t>
      </w:r>
      <w:r w:rsidR="00A05A40">
        <w:rPr>
          <w:rFonts w:ascii="Times New Roman" w:eastAsia="Calibri" w:hAnsi="Times New Roman" w:cs="Times New Roman"/>
          <w:color w:val="000000"/>
          <w:lang w:val="lt-LT"/>
        </w:rPr>
        <w:t xml:space="preserve"> tirtas tyrimuose, kuriuose dalyvavo</w:t>
      </w:r>
      <w:r w:rsidRPr="006A21FD">
        <w:rPr>
          <w:rFonts w:ascii="Times New Roman" w:eastAsia="Calibri" w:hAnsi="Times New Roman" w:cs="Times New Roman"/>
          <w:color w:val="000000"/>
          <w:lang w:val="lt-LT"/>
        </w:rPr>
        <w:t xml:space="preserve"> 28</w:t>
      </w:r>
      <w:r w:rsidR="00A05A40">
        <w:rPr>
          <w:rFonts w:ascii="Times New Roman" w:eastAsia="Calibri" w:hAnsi="Times New Roman" w:cs="Times New Roman"/>
          <w:color w:val="000000"/>
          <w:lang w:val="lt-LT"/>
        </w:rPr>
        <w:t>8</w:t>
      </w:r>
      <w:r w:rsidRPr="006A21FD">
        <w:rPr>
          <w:rFonts w:ascii="Times New Roman" w:eastAsia="Calibri" w:hAnsi="Times New Roman" w:cs="Times New Roman"/>
          <w:color w:val="000000"/>
          <w:lang w:val="lt-LT"/>
        </w:rPr>
        <w:t xml:space="preserve"> vaik</w:t>
      </w:r>
      <w:r w:rsidR="00A05A40">
        <w:rPr>
          <w:rFonts w:ascii="Times New Roman" w:eastAsia="Calibri" w:hAnsi="Times New Roman" w:cs="Times New Roman"/>
          <w:color w:val="000000"/>
          <w:lang w:val="lt-LT"/>
        </w:rPr>
        <w:t>ai</w:t>
      </w:r>
      <w:r w:rsidRPr="006A21FD">
        <w:rPr>
          <w:rFonts w:ascii="Times New Roman" w:eastAsia="Calibri" w:hAnsi="Times New Roman" w:cs="Times New Roman"/>
          <w:color w:val="000000"/>
          <w:lang w:val="lt-LT"/>
        </w:rPr>
        <w:t xml:space="preserve"> nuo 2 iki</w:t>
      </w:r>
      <w:r w:rsidR="00A05A40">
        <w:rPr>
          <w:rFonts w:ascii="Times New Roman" w:eastAsia="Calibri" w:hAnsi="Times New Roman" w:cs="Times New Roman"/>
          <w:color w:val="000000"/>
          <w:lang w:val="lt-LT"/>
        </w:rPr>
        <w:t xml:space="preserve"> &lt;</w:t>
      </w:r>
      <w:r w:rsidRPr="006A21FD">
        <w:rPr>
          <w:rFonts w:ascii="Times New Roman" w:eastAsia="Calibri" w:hAnsi="Times New Roman" w:cs="Times New Roman"/>
          <w:color w:val="000000"/>
          <w:lang w:val="lt-LT"/>
        </w:rPr>
        <w:t xml:space="preserve"> 12 metų</w:t>
      </w:r>
      <w:r w:rsidR="00A05A40">
        <w:rPr>
          <w:rFonts w:ascii="Times New Roman" w:eastAsia="Calibri" w:hAnsi="Times New Roman" w:cs="Times New Roman"/>
          <w:color w:val="000000"/>
          <w:lang w:val="lt-LT"/>
        </w:rPr>
        <w:t xml:space="preserve"> (169</w:t>
      </w:r>
      <w:r w:rsidRPr="006A21FD">
        <w:rPr>
          <w:rFonts w:ascii="Times New Roman" w:eastAsia="Calibri" w:hAnsi="Times New Roman" w:cs="Times New Roman"/>
          <w:color w:val="000000"/>
          <w:lang w:val="lt-LT"/>
        </w:rPr>
        <w:t>)</w:t>
      </w:r>
      <w:r w:rsidR="00A05A40">
        <w:rPr>
          <w:rFonts w:ascii="Times New Roman" w:eastAsia="Calibri" w:hAnsi="Times New Roman" w:cs="Times New Roman"/>
          <w:color w:val="000000"/>
          <w:lang w:val="lt-LT"/>
        </w:rPr>
        <w:t xml:space="preserve"> ir nuo 12 iki &lt; 18 </w:t>
      </w:r>
      <w:r w:rsidR="00A05A40" w:rsidRPr="006A21FD">
        <w:rPr>
          <w:rFonts w:ascii="Times New Roman" w:eastAsia="Calibri" w:hAnsi="Times New Roman" w:cs="Times New Roman"/>
          <w:color w:val="000000"/>
          <w:lang w:val="lt-LT"/>
        </w:rPr>
        <w:t>metų</w:t>
      </w:r>
      <w:r w:rsidRPr="006A21FD">
        <w:rPr>
          <w:rFonts w:ascii="Times New Roman" w:eastAsia="Calibri" w:hAnsi="Times New Roman" w:cs="Times New Roman"/>
          <w:color w:val="000000"/>
          <w:lang w:val="lt-LT"/>
        </w:rPr>
        <w:t xml:space="preserve">, kurie </w:t>
      </w:r>
      <w:r w:rsidR="00A8588E" w:rsidRPr="008E0ADF">
        <w:rPr>
          <w:rFonts w:ascii="Times New Roman" w:eastAsia="Calibri" w:hAnsi="Times New Roman" w:cs="Times New Roman"/>
          <w:color w:val="000000"/>
          <w:lang w:val="lt-LT"/>
        </w:rPr>
        <w:t>klinikini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tyrim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metu vartojo vorikonazol</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profilaktikai</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(183) ir gydymui (105). Vorikonazolo saugumas papildomai buvo tirtas nuo 2 iki &lt; 12 met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am</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iaus</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vaikams, kurie buvo stebimi labdaros programose</w:t>
      </w:r>
      <w:r w:rsidRPr="006A21FD">
        <w:rPr>
          <w:rFonts w:ascii="Times New Roman" w:eastAsia="Calibri" w:hAnsi="Times New Roman" w:cs="Times New Roman"/>
          <w:color w:val="000000"/>
          <w:lang w:val="lt-LT"/>
        </w:rPr>
        <w:t xml:space="preserve"> (158 vaikai)</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Apskritai, varikonazolo saugumo pob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dis 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populiacijoje buvo pana</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us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suaugusi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Ta</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iau klinikini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tyrim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metu da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niau</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prane</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ta apie kepen</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ferment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aktyvumo padid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 tendencij</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kaip apie nepageidaujam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reakcij</w:t>
      </w:r>
      <w:r w:rsidR="00A8588E" w:rsidRPr="008E0ADF">
        <w:rPr>
          <w:rFonts w:ascii="Times New Roman" w:eastAsia="Calibri" w:hAnsi="Times New Roman" w:cs="Times New Roman" w:hint="eastAsia"/>
          <w:color w:val="000000"/>
          <w:lang w:val="lt-LT"/>
        </w:rPr>
        <w:t>ą</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(transaminazi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aktyvumas padid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jo 14,2 % 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palyginti su 5,3 % suaugusi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vaik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populiacijai,</w:t>
      </w:r>
      <w:r w:rsidR="00392AC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 xml:space="preserve">palyginti </w:t>
      </w:r>
      <w:r w:rsidRPr="006A21FD">
        <w:rPr>
          <w:rFonts w:ascii="Times New Roman" w:eastAsia="Calibri" w:hAnsi="Times New Roman" w:cs="Times New Roman"/>
          <w:color w:val="000000"/>
          <w:lang w:val="lt-LT"/>
        </w:rPr>
        <w:lastRenderedPageBreak/>
        <w:t>suaugusiesiems.</w:t>
      </w:r>
      <w:r w:rsidRPr="00F34C90">
        <w:rPr>
          <w:rFonts w:ascii="Times New Roman" w:hAnsi="Times New Roman"/>
          <w:color w:val="000000"/>
          <w:lang w:val="lt-LT"/>
        </w:rPr>
        <w:t xml:space="preserve"> Po vaistinio preparato patekimo į rinką gauti duomenys rodo, kad vaikams odos reakcijų (ypač eritema) gali atsirasti dažniau nei suaugusiesiems. 22 jaunesniems kaip 2 metų </w:t>
      </w:r>
      <w:r w:rsidR="00392ACB">
        <w:rPr>
          <w:rFonts w:ascii="Times New Roman" w:eastAsia="Calibri" w:hAnsi="Times New Roman" w:cs="Times New Roman"/>
          <w:color w:val="000000"/>
          <w:lang w:val="lt-LT"/>
        </w:rPr>
        <w:t>ligoniams</w:t>
      </w:r>
      <w:r w:rsidRPr="006A21FD">
        <w:rPr>
          <w:rFonts w:ascii="Times New Roman" w:eastAsia="Calibri" w:hAnsi="Times New Roman" w:cs="Times New Roman"/>
          <w:color w:val="000000"/>
          <w:lang w:val="lt-LT"/>
        </w:rPr>
        <w:t>, gydytiems</w:t>
      </w:r>
      <w:r w:rsidRPr="00F34C90">
        <w:rPr>
          <w:rFonts w:ascii="Times New Roman" w:hAnsi="Times New Roman"/>
          <w:color w:val="000000"/>
          <w:lang w:val="lt-LT"/>
        </w:rPr>
        <w:t xml:space="preserve"> vorikonazolu </w:t>
      </w:r>
      <w:r w:rsidR="00A8588E" w:rsidRPr="00F34C90">
        <w:rPr>
          <w:rFonts w:ascii="Times New Roman" w:hAnsi="Times New Roman"/>
          <w:color w:val="000000"/>
          <w:lang w:val="lt-LT"/>
        </w:rPr>
        <w:t>paneigti negalima</w:t>
      </w:r>
      <w:r w:rsidRPr="00F34C90">
        <w:rPr>
          <w:rFonts w:ascii="Times New Roman" w:hAnsi="Times New Roman"/>
          <w:color w:val="000000"/>
          <w:lang w:val="lt-LT"/>
        </w:rPr>
        <w:t xml:space="preserve">): padidėjusio jautrumo šviesai reakcija (1), aritmija (1), pankreatitas (1), bilirubino </w:t>
      </w:r>
      <w:r w:rsidR="00A8588E" w:rsidRPr="008E0ADF">
        <w:rPr>
          <w:rFonts w:ascii="Times New Roman" w:eastAsia="Calibri" w:hAnsi="Times New Roman" w:cs="Times New Roman"/>
          <w:color w:val="000000"/>
          <w:lang w:val="lt-LT"/>
        </w:rPr>
        <w:t>koncentracijos</w:t>
      </w:r>
      <w:r w:rsidRPr="00F34C90">
        <w:rPr>
          <w:rFonts w:ascii="Times New Roman" w:hAnsi="Times New Roman"/>
          <w:color w:val="000000"/>
          <w:lang w:val="lt-LT"/>
        </w:rPr>
        <w:t xml:space="preserve"> kraujyje padidėjimas (1), kepenų fermentų </w:t>
      </w:r>
      <w:r w:rsidR="00392ACB">
        <w:rPr>
          <w:rFonts w:ascii="Times New Roman" w:eastAsia="Calibri" w:hAnsi="Times New Roman" w:cs="Times New Roman"/>
          <w:color w:val="000000"/>
          <w:lang w:val="lt-LT"/>
        </w:rPr>
        <w:t>kiekio</w:t>
      </w:r>
      <w:r w:rsidRPr="00F34C90">
        <w:rPr>
          <w:rFonts w:ascii="Times New Roman" w:hAnsi="Times New Roman"/>
          <w:color w:val="000000"/>
          <w:lang w:val="lt-LT"/>
        </w:rPr>
        <w:t xml:space="preserve"> padidėjimas (1), išbėrimas (1), regos nervo disko edema (1). Po vaistinio preparato patekimo į rinką gauta pranešimų apie </w:t>
      </w:r>
      <w:r w:rsidR="00A8588E" w:rsidRPr="008E0ADF">
        <w:rPr>
          <w:rFonts w:ascii="Times New Roman" w:eastAsia="Calibri" w:hAnsi="Times New Roman" w:cs="Times New Roman"/>
          <w:color w:val="000000"/>
          <w:lang w:val="lt-LT"/>
        </w:rPr>
        <w:t>vaikus ir paauglius, susirgusius pankreatitu</w:t>
      </w:r>
      <w:r w:rsidRPr="00F34C90">
        <w:rPr>
          <w:rFonts w:ascii="Times New Roman" w:hAnsi="Times New Roman"/>
          <w:color w:val="000000"/>
          <w:lang w:val="lt-LT"/>
        </w:rPr>
        <w:t>.</w:t>
      </w:r>
    </w:p>
    <w:p w14:paraId="523272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45BC28A" w14:textId="77777777" w:rsidR="006A21FD" w:rsidRPr="00F34C90" w:rsidRDefault="006A21FD" w:rsidP="00F34C90">
      <w:pPr>
        <w:autoSpaceDE w:val="0"/>
        <w:autoSpaceDN w:val="0"/>
        <w:adjustRightInd w:val="0"/>
        <w:spacing w:after="0" w:line="280" w:lineRule="exact"/>
        <w:rPr>
          <w:rFonts w:ascii="Times New Roman" w:hAnsi="Times New Roman"/>
          <w:u w:val="single"/>
          <w:lang w:val="lt-LT"/>
        </w:rPr>
      </w:pPr>
      <w:r w:rsidRPr="00F34C90">
        <w:rPr>
          <w:rFonts w:ascii="Times New Roman" w:hAnsi="Times New Roman"/>
          <w:u w:val="single"/>
          <w:lang w:val="lt-LT"/>
        </w:rPr>
        <w:t>Pranešimas apie įtariamas nepageidaujamas reakcijas</w:t>
      </w:r>
    </w:p>
    <w:p w14:paraId="7F432DBA" w14:textId="5AD6451C" w:rsidR="006A21FD" w:rsidRPr="00F34C90" w:rsidRDefault="006A21FD" w:rsidP="00F34C90">
      <w:pPr>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6A21FD">
          <w:rPr>
            <w:rFonts w:ascii="Times New Roman" w:eastAsia="SimSun" w:hAnsi="Times New Roman" w:cs="Times New Roman"/>
            <w:color w:val="0000FF"/>
            <w:u w:val="single"/>
            <w:lang w:val="lt-LT"/>
          </w:rPr>
          <w:t>www.vvkt.lt</w:t>
        </w:r>
      </w:hyperlink>
      <w:r w:rsidRPr="00F34C90">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6A21FD">
          <w:rPr>
            <w:rStyle w:val="Hipersaitas"/>
            <w:rFonts w:ascii="Times New Roman" w:eastAsia="Calibri" w:hAnsi="Times New Roman" w:cs="Times New Roman"/>
            <w:lang w:val="lt-LT"/>
          </w:rPr>
          <w:t>http://www.vvkt.lt</w:t>
        </w:r>
      </w:hyperlink>
      <w:r w:rsidRPr="00F34C90">
        <w:rPr>
          <w:rFonts w:ascii="Times New Roman" w:hAnsi="Times New Roman"/>
          <w:lang w:val="lt-LT"/>
        </w:rPr>
        <w:t>).</w:t>
      </w:r>
    </w:p>
    <w:p w14:paraId="4F3E33AD" w14:textId="77777777" w:rsidR="006A21FD" w:rsidRPr="00F34C90" w:rsidRDefault="006A21FD" w:rsidP="00F34C90">
      <w:pPr>
        <w:autoSpaceDE w:val="0"/>
        <w:autoSpaceDN w:val="0"/>
        <w:adjustRightInd w:val="0"/>
        <w:spacing w:after="0" w:line="280" w:lineRule="exact"/>
        <w:rPr>
          <w:rFonts w:ascii="Times New Roman" w:hAnsi="Times New Roman"/>
          <w:lang w:val="lt-LT"/>
        </w:rPr>
      </w:pPr>
    </w:p>
    <w:p w14:paraId="20515E79"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4.9</w:t>
      </w:r>
      <w:r w:rsidRPr="00F34C90">
        <w:rPr>
          <w:rFonts w:ascii="Times New Roman" w:hAnsi="Times New Roman"/>
          <w:b/>
          <w:color w:val="000000"/>
          <w:lang w:val="lt-LT"/>
        </w:rPr>
        <w:tab/>
        <w:t>Perdozavimas</w:t>
      </w:r>
    </w:p>
    <w:p w14:paraId="6CA20DA3"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FF22392" w14:textId="3074072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Klinikinių tyrimų metu buvo 3 perdozavimo atvejai</w:t>
      </w:r>
      <w:r w:rsidR="00EC760E">
        <w:rPr>
          <w:rFonts w:ascii="Times New Roman" w:eastAsia="Calibri" w:hAnsi="Times New Roman" w:cs="Times New Roman"/>
          <w:color w:val="000000"/>
          <w:lang w:val="lt-LT"/>
        </w:rPr>
        <w:t xml:space="preserve"> (v</w:t>
      </w:r>
      <w:r w:rsidRPr="006A21FD">
        <w:rPr>
          <w:rFonts w:ascii="Times New Roman" w:eastAsia="Calibri" w:hAnsi="Times New Roman" w:cs="Times New Roman"/>
          <w:color w:val="000000"/>
          <w:lang w:val="lt-LT"/>
        </w:rPr>
        <w:t>isi</w:t>
      </w:r>
      <w:r w:rsidRPr="00F34C90">
        <w:rPr>
          <w:rFonts w:ascii="Times New Roman" w:hAnsi="Times New Roman"/>
          <w:color w:val="000000"/>
          <w:lang w:val="lt-LT"/>
        </w:rPr>
        <w:t xml:space="preserve"> atvejai įvyko vaikams, kuriems į veną buvo </w:t>
      </w:r>
      <w:r w:rsidR="00A8588E" w:rsidRPr="008E0ADF">
        <w:rPr>
          <w:rFonts w:ascii="Times New Roman" w:eastAsia="Calibri" w:hAnsi="Times New Roman" w:cs="Times New Roman"/>
          <w:color w:val="000000"/>
          <w:lang w:val="lt-LT"/>
        </w:rPr>
        <w:t>infuzuota doz</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iki penkių kartų didesnė už rekomenduojamą</w:t>
      </w:r>
      <w:r w:rsidR="00EC760E">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Vienam pacientui pasirei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w:t>
      </w:r>
      <w:r w:rsidR="00A8588E" w:rsidRPr="008E0ADF">
        <w:rPr>
          <w:rFonts w:ascii="Times New Roman" w:eastAsia="Calibri" w:hAnsi="Times New Roman" w:cs="Times New Roman" w:hint="eastAsia"/>
          <w:color w:val="000000"/>
          <w:lang w:val="lt-LT"/>
        </w:rPr>
        <w:t>ė</w:t>
      </w:r>
      <w:r w:rsidR="00A8588E" w:rsidRPr="00F34C90">
        <w:rPr>
          <w:rFonts w:ascii="Times New Roman" w:hAnsi="Times New Roman"/>
          <w:color w:val="000000"/>
          <w:lang w:val="lt-LT"/>
        </w:rPr>
        <w:t xml:space="preserve"> 10</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minu</w:t>
      </w:r>
      <w:r w:rsidR="00A8588E" w:rsidRPr="00F34C90">
        <w:rPr>
          <w:rFonts w:ascii="Times New Roman" w:hAnsi="Times New Roman" w:hint="eastAsia"/>
          <w:color w:val="000000"/>
          <w:lang w:val="lt-LT"/>
        </w:rPr>
        <w:t>č</w:t>
      </w:r>
      <w:r w:rsidR="00A8588E" w:rsidRPr="00F34C90">
        <w:rPr>
          <w:rFonts w:ascii="Times New Roman" w:hAnsi="Times New Roman"/>
          <w:color w:val="000000"/>
          <w:lang w:val="lt-LT"/>
        </w:rPr>
        <w:t>i</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 xml:space="preserve"> trukusi nepageidaujama reakcija - fotofobija</w:t>
      </w:r>
      <w:r w:rsidRPr="00F34C90">
        <w:rPr>
          <w:rFonts w:ascii="Times New Roman" w:hAnsi="Times New Roman"/>
          <w:color w:val="000000"/>
          <w:lang w:val="lt-LT"/>
        </w:rPr>
        <w:t>.</w:t>
      </w:r>
    </w:p>
    <w:p w14:paraId="274B6D8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3B5DDEA" w14:textId="3F4ADACF" w:rsidR="006A21FD" w:rsidRPr="00F34C90" w:rsidRDefault="00EC760E"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P</w:t>
      </w:r>
      <w:r w:rsidR="006A21FD" w:rsidRPr="006A21FD">
        <w:rPr>
          <w:rFonts w:ascii="Times New Roman" w:eastAsia="Calibri" w:hAnsi="Times New Roman" w:cs="Times New Roman"/>
          <w:color w:val="000000"/>
          <w:lang w:val="lt-LT"/>
        </w:rPr>
        <w:t xml:space="preserve">riešnuodis </w:t>
      </w:r>
      <w:r>
        <w:rPr>
          <w:rFonts w:ascii="Times New Roman" w:eastAsia="Calibri" w:hAnsi="Times New Roman" w:cs="Times New Roman"/>
          <w:color w:val="000000"/>
          <w:lang w:val="lt-LT"/>
        </w:rPr>
        <w:t>vorikonazolui</w:t>
      </w:r>
      <w:r w:rsidRPr="00F34C90">
        <w:rPr>
          <w:rFonts w:ascii="Times New Roman" w:hAnsi="Times New Roman"/>
          <w:color w:val="000000"/>
          <w:lang w:val="lt-LT"/>
        </w:rPr>
        <w:t xml:space="preserve"> </w:t>
      </w:r>
      <w:r w:rsidR="006A21FD" w:rsidRPr="00F34C90">
        <w:rPr>
          <w:rFonts w:ascii="Times New Roman" w:hAnsi="Times New Roman"/>
          <w:color w:val="000000"/>
          <w:lang w:val="lt-LT"/>
        </w:rPr>
        <w:t>nežinomas.</w:t>
      </w:r>
    </w:p>
    <w:p w14:paraId="430F15E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4C7113C" w14:textId="16512F8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Vorikonazolą galima pašalinti </w:t>
      </w:r>
      <w:r w:rsidRPr="006A21FD">
        <w:rPr>
          <w:rFonts w:ascii="Times New Roman" w:eastAsia="Calibri" w:hAnsi="Times New Roman" w:cs="Times New Roman"/>
          <w:color w:val="000000"/>
          <w:lang w:val="lt-LT"/>
        </w:rPr>
        <w:t>hemodializ</w:t>
      </w:r>
      <w:r w:rsidR="00EC760E">
        <w:rPr>
          <w:rFonts w:ascii="Times New Roman" w:eastAsia="Calibri" w:hAnsi="Times New Roman" w:cs="Times New Roman"/>
          <w:color w:val="000000"/>
          <w:lang w:val="lt-LT"/>
        </w:rPr>
        <w:t>e</w:t>
      </w:r>
      <w:r w:rsidRPr="00F34C90">
        <w:rPr>
          <w:rFonts w:ascii="Times New Roman" w:hAnsi="Times New Roman"/>
          <w:color w:val="000000"/>
          <w:lang w:val="lt-LT"/>
        </w:rPr>
        <w:t xml:space="preserve">, jo klirensas yra 121 ml/min. </w:t>
      </w:r>
      <w:r w:rsidR="00EC760E">
        <w:rPr>
          <w:rFonts w:ascii="Times New Roman" w:eastAsia="Calibri" w:hAnsi="Times New Roman" w:cs="Times New Roman"/>
          <w:color w:val="000000"/>
          <w:lang w:val="lt-LT"/>
        </w:rPr>
        <w:t>Jei preparato p</w:t>
      </w:r>
      <w:r w:rsidRPr="006A21FD">
        <w:rPr>
          <w:rFonts w:ascii="Times New Roman" w:eastAsia="Calibri" w:hAnsi="Times New Roman" w:cs="Times New Roman"/>
          <w:color w:val="000000"/>
          <w:lang w:val="lt-LT"/>
        </w:rPr>
        <w:t>erdoz</w:t>
      </w:r>
      <w:r w:rsidR="00EC760E">
        <w:rPr>
          <w:rFonts w:ascii="Times New Roman" w:eastAsia="Calibri" w:hAnsi="Times New Roman" w:cs="Times New Roman"/>
          <w:color w:val="000000"/>
          <w:lang w:val="lt-LT"/>
        </w:rPr>
        <w:t>uojama,</w:t>
      </w:r>
      <w:r w:rsidRPr="00F34C90">
        <w:rPr>
          <w:rFonts w:ascii="Times New Roman" w:hAnsi="Times New Roman"/>
          <w:color w:val="000000"/>
          <w:lang w:val="lt-LT"/>
        </w:rPr>
        <w:t xml:space="preserve"> vorikonazolą iš organizmo</w:t>
      </w:r>
      <w:r w:rsidR="00EC760E">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 xml:space="preserve">galima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alinti hemodializuojant</w:t>
      </w:r>
      <w:r w:rsidRPr="00F34C90">
        <w:rPr>
          <w:rFonts w:ascii="Times New Roman" w:hAnsi="Times New Roman"/>
          <w:color w:val="000000"/>
          <w:lang w:val="lt-LT"/>
        </w:rPr>
        <w:t>.</w:t>
      </w:r>
    </w:p>
    <w:p w14:paraId="53ED02FD" w14:textId="77777777" w:rsidR="006A21FD" w:rsidRPr="00F34C90" w:rsidRDefault="006A21FD" w:rsidP="00F34C90">
      <w:pPr>
        <w:tabs>
          <w:tab w:val="left" w:pos="3840"/>
        </w:tabs>
        <w:autoSpaceDE w:val="0"/>
        <w:autoSpaceDN w:val="0"/>
        <w:adjustRightInd w:val="0"/>
        <w:spacing w:after="0" w:line="280" w:lineRule="exact"/>
        <w:rPr>
          <w:rFonts w:ascii="Times New Roman" w:hAnsi="Times New Roman"/>
          <w:color w:val="000000"/>
          <w:lang w:val="lt-LT"/>
        </w:rPr>
      </w:pPr>
    </w:p>
    <w:p w14:paraId="469875B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1E96E42"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5.</w:t>
      </w:r>
      <w:r w:rsidRPr="00F34C90">
        <w:rPr>
          <w:rFonts w:ascii="Times New Roman" w:hAnsi="Times New Roman"/>
          <w:b/>
          <w:color w:val="000000"/>
          <w:lang w:val="lt-LT"/>
        </w:rPr>
        <w:tab/>
        <w:t>FARMAKOLOGINĖS SAVYBĖS</w:t>
      </w:r>
    </w:p>
    <w:p w14:paraId="5337C652"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DC02AA8"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5.1</w:t>
      </w:r>
      <w:r w:rsidRPr="00F34C90">
        <w:rPr>
          <w:rFonts w:ascii="Times New Roman" w:hAnsi="Times New Roman"/>
          <w:b/>
          <w:color w:val="000000"/>
          <w:lang w:val="lt-LT"/>
        </w:rPr>
        <w:tab/>
        <w:t>Farmakodinaminės savybės</w:t>
      </w:r>
    </w:p>
    <w:p w14:paraId="703133F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AA368C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Farmakoterapinė grupė – sisteminio poveikio priešgrybeliniai vaistiniai preparatai (triazolo dariniai), ATC kodas – J02A C03.</w:t>
      </w:r>
    </w:p>
    <w:p w14:paraId="59F6FF8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3B65740"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Veikimo mechanizmas</w:t>
      </w:r>
    </w:p>
    <w:p w14:paraId="353E37B3" w14:textId="03DF50B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yra triazolų grupės priešgrybelinis vaistinis preparatas. Svarbiausias vorikonazolo </w:t>
      </w:r>
      <w:r w:rsidR="00EC760E">
        <w:rPr>
          <w:rFonts w:ascii="Times New Roman" w:eastAsia="Calibri" w:hAnsi="Times New Roman" w:cs="Times New Roman"/>
          <w:color w:val="000000"/>
          <w:lang w:val="lt-LT"/>
        </w:rPr>
        <w:t>veikimo</w:t>
      </w:r>
      <w:r w:rsidRPr="00F34C90">
        <w:rPr>
          <w:rFonts w:ascii="Times New Roman" w:hAnsi="Times New Roman"/>
          <w:color w:val="000000"/>
          <w:lang w:val="lt-LT"/>
        </w:rPr>
        <w:t xml:space="preserve">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w:t>
      </w:r>
      <w:r w:rsidRPr="006A21FD">
        <w:rPr>
          <w:rFonts w:ascii="Times New Roman" w:eastAsia="Calibri" w:hAnsi="Times New Roman" w:cs="Times New Roman"/>
          <w:color w:val="000000"/>
          <w:lang w:val="lt-LT"/>
        </w:rPr>
        <w:t>vorikonazol</w:t>
      </w:r>
      <w:r w:rsidR="00EC760E">
        <w:rPr>
          <w:rFonts w:ascii="Times New Roman" w:eastAsia="Calibri" w:hAnsi="Times New Roman" w:cs="Times New Roman"/>
          <w:color w:val="000000"/>
          <w:lang w:val="lt-LT"/>
        </w:rPr>
        <w:t xml:space="preserve">as </w:t>
      </w:r>
      <w:r w:rsidR="00A8588E" w:rsidRPr="008E0ADF">
        <w:rPr>
          <w:rFonts w:ascii="Times New Roman" w:eastAsia="Calibri" w:hAnsi="Times New Roman" w:cs="Times New Roman"/>
          <w:color w:val="000000"/>
          <w:lang w:val="lt-LT"/>
        </w:rPr>
        <w:t>gali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ti</w:t>
      </w:r>
      <w:r w:rsidR="00A8588E" w:rsidRPr="00F34C90">
        <w:rPr>
          <w:rFonts w:ascii="Times New Roman" w:hAnsi="Times New Roman"/>
          <w:color w:val="000000"/>
          <w:lang w:val="lt-LT"/>
        </w:rPr>
        <w:t xml:space="preserve"> </w:t>
      </w:r>
      <w:r w:rsidRPr="00F34C90">
        <w:rPr>
          <w:rFonts w:ascii="Times New Roman" w:hAnsi="Times New Roman"/>
          <w:color w:val="000000"/>
          <w:lang w:val="lt-LT"/>
        </w:rPr>
        <w:t xml:space="preserve">selektyvesnis grybelių citochromo P450 izofermentams nei įvairių žinduolių </w:t>
      </w:r>
      <w:r w:rsidRPr="006A21FD">
        <w:rPr>
          <w:rFonts w:ascii="Times New Roman" w:eastAsia="Calibri" w:hAnsi="Times New Roman" w:cs="Times New Roman"/>
          <w:color w:val="000000"/>
          <w:lang w:val="lt-LT"/>
        </w:rPr>
        <w:t>P</w:t>
      </w:r>
      <w:r w:rsidR="00BF0008">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450</w:t>
      </w:r>
      <w:r w:rsidRPr="00F34C90">
        <w:rPr>
          <w:rFonts w:ascii="Times New Roman" w:hAnsi="Times New Roman"/>
          <w:color w:val="000000"/>
          <w:lang w:val="lt-LT"/>
        </w:rPr>
        <w:t xml:space="preserve"> izofermentų sistemoms.</w:t>
      </w:r>
    </w:p>
    <w:p w14:paraId="2EEB94D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EB9A22C" w14:textId="5805889A" w:rsidR="006A21FD" w:rsidRPr="006A21FD" w:rsidRDefault="00A8588E" w:rsidP="006A21FD">
      <w:pPr>
        <w:autoSpaceDE w:val="0"/>
        <w:autoSpaceDN w:val="0"/>
        <w:adjustRightInd w:val="0"/>
        <w:spacing w:after="0" w:line="280" w:lineRule="exact"/>
        <w:rPr>
          <w:rFonts w:ascii="Times New Roman" w:eastAsia="Calibri" w:hAnsi="Times New Roman" w:cs="Times New Roman"/>
          <w:color w:val="000000"/>
          <w:u w:val="single"/>
          <w:lang w:val="lt-LT"/>
        </w:rPr>
      </w:pPr>
      <w:r w:rsidRPr="008E0ADF">
        <w:rPr>
          <w:rFonts w:ascii="Times New Roman" w:eastAsia="Calibri" w:hAnsi="Times New Roman" w:cs="Times New Roman"/>
          <w:color w:val="000000"/>
          <w:u w:val="single"/>
          <w:lang w:val="lt-LT"/>
        </w:rPr>
        <w:t>Farmakokinetikos / f</w:t>
      </w:r>
      <w:r w:rsidR="006A21FD" w:rsidRPr="006A21FD">
        <w:rPr>
          <w:rFonts w:ascii="Times New Roman" w:eastAsia="Calibri" w:hAnsi="Times New Roman" w:cs="Times New Roman"/>
          <w:color w:val="000000"/>
          <w:u w:val="single"/>
          <w:lang w:val="lt-LT"/>
        </w:rPr>
        <w:t xml:space="preserve">armakodinaminis </w:t>
      </w:r>
      <w:r w:rsidRPr="008E0ADF">
        <w:rPr>
          <w:rFonts w:ascii="Times New Roman" w:eastAsia="Calibri" w:hAnsi="Times New Roman" w:cs="Times New Roman"/>
          <w:color w:val="000000"/>
          <w:u w:val="single"/>
          <w:lang w:val="lt-LT"/>
        </w:rPr>
        <w:t>ry</w:t>
      </w:r>
      <w:r w:rsidRPr="008E0ADF">
        <w:rPr>
          <w:rFonts w:ascii="Times New Roman" w:eastAsia="Calibri" w:hAnsi="Times New Roman" w:cs="Times New Roman" w:hint="eastAsia"/>
          <w:color w:val="000000"/>
          <w:u w:val="single"/>
          <w:lang w:val="lt-LT"/>
        </w:rPr>
        <w:t>š</w:t>
      </w:r>
      <w:r w:rsidRPr="008E0ADF">
        <w:rPr>
          <w:rFonts w:ascii="Times New Roman" w:eastAsia="Calibri" w:hAnsi="Times New Roman" w:cs="Times New Roman"/>
          <w:color w:val="000000"/>
          <w:u w:val="single"/>
          <w:lang w:val="lt-LT"/>
        </w:rPr>
        <w:t>ys</w:t>
      </w:r>
    </w:p>
    <w:p w14:paraId="528F2FF3" w14:textId="3F205EB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De</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imties </w:t>
      </w:r>
      <w:r w:rsidRPr="00F34C90">
        <w:rPr>
          <w:rFonts w:ascii="Times New Roman" w:hAnsi="Times New Roman"/>
          <w:color w:val="000000"/>
          <w:lang w:val="lt-LT"/>
        </w:rPr>
        <w:t>gydymo tyrim</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duomenimis, </w:t>
      </w:r>
      <w:r w:rsidRPr="008E0ADF">
        <w:rPr>
          <w:rFonts w:ascii="Times New Roman" w:eastAsia="Calibri" w:hAnsi="Times New Roman" w:cs="Times New Roman"/>
          <w:color w:val="000000"/>
          <w:lang w:val="lt-LT"/>
        </w:rPr>
        <w:t>atskir</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tiriam</w:t>
      </w:r>
      <w:r w:rsidRPr="00F34C90">
        <w:rPr>
          <w:rFonts w:ascii="Times New Roman" w:hAnsi="Times New Roman" w:hint="eastAsia"/>
          <w:color w:val="000000"/>
          <w:lang w:val="lt-LT"/>
        </w:rPr>
        <w:t>ų</w:t>
      </w:r>
      <w:r w:rsidRPr="00F34C90">
        <w:rPr>
          <w:rFonts w:ascii="Times New Roman" w:hAnsi="Times New Roman"/>
          <w:color w:val="000000"/>
          <w:lang w:val="lt-LT"/>
        </w:rPr>
        <w:t>j</w:t>
      </w:r>
      <w:r w:rsidRPr="00F34C90">
        <w:rPr>
          <w:rFonts w:ascii="Times New Roman" w:hAnsi="Times New Roman" w:hint="eastAsia"/>
          <w:color w:val="000000"/>
          <w:lang w:val="lt-LT"/>
        </w:rPr>
        <w:t>ų</w:t>
      </w:r>
      <w:r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vidutini</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ir </w:t>
      </w:r>
      <w:r w:rsidRPr="008E0ADF">
        <w:rPr>
          <w:rFonts w:ascii="Times New Roman" w:eastAsia="Calibri" w:hAnsi="Times New Roman" w:cs="Times New Roman"/>
          <w:color w:val="000000"/>
          <w:lang w:val="lt-LT"/>
        </w:rPr>
        <w:t>did</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iausi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koncentracij</w:t>
      </w:r>
      <w:r w:rsidRPr="008E0ADF">
        <w:rPr>
          <w:rFonts w:ascii="Times New Roman" w:eastAsia="Calibri" w:hAnsi="Times New Roman" w:cs="Times New Roman" w:hint="eastAsia"/>
          <w:color w:val="000000"/>
          <w:lang w:val="lt-LT"/>
        </w:rPr>
        <w:t>ų</w:t>
      </w:r>
      <w:r w:rsidR="00BF0008" w:rsidRPr="00F34C90">
        <w:rPr>
          <w:rFonts w:ascii="Times New Roman" w:hAnsi="Times New Roman"/>
          <w:color w:val="000000"/>
          <w:lang w:val="lt-LT"/>
        </w:rPr>
        <w:t xml:space="preserve"> </w:t>
      </w:r>
      <w:r w:rsidRPr="00F34C90">
        <w:rPr>
          <w:rFonts w:ascii="Times New Roman" w:hAnsi="Times New Roman"/>
          <w:color w:val="000000"/>
          <w:lang w:val="lt-LT"/>
        </w:rPr>
        <w:t xml:space="preserve">plazmoje mediana </w:t>
      </w:r>
      <w:r w:rsidRPr="008E0ADF">
        <w:rPr>
          <w:rFonts w:ascii="Times New Roman" w:eastAsia="Calibri" w:hAnsi="Times New Roman" w:cs="Times New Roman"/>
          <w:color w:val="000000"/>
          <w:lang w:val="lt-LT"/>
        </w:rPr>
        <w:t>visuose tyrimuose</w:t>
      </w:r>
      <w:r w:rsidR="006A21FD" w:rsidRPr="00F34C90">
        <w:rPr>
          <w:rFonts w:ascii="Times New Roman" w:hAnsi="Times New Roman"/>
          <w:color w:val="000000"/>
          <w:lang w:val="lt-LT"/>
        </w:rPr>
        <w:t xml:space="preserve"> buvo atitinkamai 2425 ng/ml (intervalas tarp kvartilių nuo 1 193 iki 4 380 ng/ml) ir 3 742 ng/ml (intervalas tarp kvartilių nuo 2 027 iki 6 302 ng/ml). Teigiamo vidutinės, didžiausios arba mažiausios vorikonazolo </w:t>
      </w:r>
      <w:r w:rsidR="006A21FD" w:rsidRPr="006A21FD">
        <w:rPr>
          <w:rFonts w:ascii="Times New Roman" w:eastAsia="Calibri" w:hAnsi="Times New Roman" w:cs="Times New Roman"/>
          <w:color w:val="000000"/>
          <w:lang w:val="lt-LT"/>
        </w:rPr>
        <w:t>koncentracij</w:t>
      </w:r>
      <w:r w:rsidRPr="008E0ADF">
        <w:rPr>
          <w:rFonts w:ascii="Times New Roman" w:eastAsia="Calibri" w:hAnsi="Times New Roman" w:cs="Times New Roman" w:hint="eastAsia"/>
          <w:color w:val="000000"/>
          <w:lang w:val="lt-LT"/>
        </w:rPr>
        <w:t>ų</w:t>
      </w:r>
      <w:r w:rsidR="006A21FD" w:rsidRPr="00F34C90">
        <w:rPr>
          <w:rFonts w:ascii="Times New Roman" w:hAnsi="Times New Roman"/>
          <w:color w:val="000000"/>
          <w:lang w:val="lt-LT"/>
        </w:rPr>
        <w:t xml:space="preserve"> plazmoje ryšio su veiksmingumu gydymo tyrimuose nepastebėta</w:t>
      </w:r>
      <w:r w:rsidR="00BF0008">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ir</w:t>
      </w:r>
      <w:r w:rsidRPr="00F34C90">
        <w:rPr>
          <w:rFonts w:ascii="Times New Roman" w:hAnsi="Times New Roman"/>
          <w:color w:val="000000"/>
          <w:lang w:val="lt-LT"/>
        </w:rPr>
        <w:t xml:space="preserve"> </w:t>
      </w:r>
      <w:r w:rsidRPr="00F34C90">
        <w:rPr>
          <w:rFonts w:ascii="Times New Roman" w:hAnsi="Times New Roman" w:hint="eastAsia"/>
          <w:color w:val="000000"/>
          <w:lang w:val="lt-LT"/>
        </w:rPr>
        <w:t>š</w:t>
      </w:r>
      <w:r w:rsidRPr="00F34C90">
        <w:rPr>
          <w:rFonts w:ascii="Times New Roman" w:hAnsi="Times New Roman"/>
          <w:color w:val="000000"/>
          <w:lang w:val="lt-LT"/>
        </w:rPr>
        <w:t>is ry</w:t>
      </w:r>
      <w:r w:rsidRPr="00F34C90">
        <w:rPr>
          <w:rFonts w:ascii="Times New Roman" w:hAnsi="Times New Roman" w:hint="eastAsia"/>
          <w:color w:val="000000"/>
          <w:lang w:val="lt-LT"/>
        </w:rPr>
        <w:t>š</w:t>
      </w:r>
      <w:r w:rsidRPr="00F34C90">
        <w:rPr>
          <w:rFonts w:ascii="Times New Roman" w:hAnsi="Times New Roman"/>
          <w:color w:val="000000"/>
          <w:lang w:val="lt-LT"/>
        </w:rPr>
        <w:t xml:space="preserve">ys nebuvo </w:t>
      </w:r>
      <w:r w:rsidRPr="008E0ADF">
        <w:rPr>
          <w:rFonts w:ascii="Times New Roman" w:eastAsia="Calibri" w:hAnsi="Times New Roman" w:cs="Times New Roman"/>
          <w:color w:val="000000"/>
          <w:lang w:val="lt-LT"/>
        </w:rPr>
        <w:t>tiriamas profilaktikos tyrimuose</w:t>
      </w:r>
      <w:r w:rsidR="006A21FD" w:rsidRPr="00F34C90">
        <w:rPr>
          <w:rFonts w:ascii="Times New Roman" w:hAnsi="Times New Roman"/>
          <w:color w:val="000000"/>
          <w:lang w:val="lt-LT"/>
        </w:rPr>
        <w:t>.</w:t>
      </w:r>
    </w:p>
    <w:p w14:paraId="5A2F5F6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66CFD37" w14:textId="63EFF9A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 xml:space="preserve">Klinikinių tyrimų farmakokinetikos ir farmakodinamikos duomenų analizės parodė teigiamą vorikonazolo </w:t>
      </w:r>
      <w:r w:rsidRPr="006A21FD">
        <w:rPr>
          <w:rFonts w:ascii="Times New Roman" w:eastAsia="Calibri" w:hAnsi="Times New Roman" w:cs="Times New Roman"/>
          <w:color w:val="000000"/>
          <w:lang w:val="lt-LT"/>
        </w:rPr>
        <w:t>koncentracij</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plazmoje ryšį su nenormaliais kepenų funkcijos tyrimų rodmenimis bei regėjimo sutrikimais. </w:t>
      </w:r>
      <w:r w:rsidR="00A8588E" w:rsidRPr="008E0ADF">
        <w:rPr>
          <w:rFonts w:ascii="Times New Roman" w:eastAsia="Calibri" w:hAnsi="Times New Roman" w:cs="Times New Roman"/>
          <w:color w:val="000000"/>
          <w:lang w:val="lt-LT"/>
        </w:rPr>
        <w:t>Doz</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00A8588E" w:rsidRPr="00F34C90">
        <w:rPr>
          <w:rFonts w:ascii="Times New Roman" w:hAnsi="Times New Roman"/>
          <w:color w:val="000000"/>
          <w:lang w:val="lt-LT"/>
        </w:rPr>
        <w:t xml:space="preserve"> koregavimas </w:t>
      </w:r>
      <w:r w:rsidR="00BF0008">
        <w:rPr>
          <w:rFonts w:ascii="Times New Roman" w:eastAsia="Calibri" w:hAnsi="Times New Roman" w:cs="Times New Roman"/>
          <w:color w:val="000000"/>
          <w:lang w:val="lt-LT"/>
        </w:rPr>
        <w:t>p</w:t>
      </w:r>
      <w:r w:rsidRPr="006A21FD">
        <w:rPr>
          <w:rFonts w:ascii="Times New Roman" w:eastAsia="Calibri" w:hAnsi="Times New Roman" w:cs="Times New Roman"/>
          <w:color w:val="000000"/>
          <w:lang w:val="lt-LT"/>
        </w:rPr>
        <w:t>rofilaktikos tyrim</w:t>
      </w:r>
      <w:r w:rsidR="00BF0008">
        <w:rPr>
          <w:rFonts w:ascii="Times New Roman" w:eastAsia="Calibri" w:hAnsi="Times New Roman" w:cs="Times New Roman"/>
          <w:color w:val="000000"/>
          <w:lang w:val="lt-LT"/>
        </w:rPr>
        <w:t>uose</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nebuvo </w:t>
      </w:r>
      <w:r w:rsidR="00BF0008">
        <w:rPr>
          <w:rFonts w:ascii="Times New Roman" w:eastAsia="Calibri" w:hAnsi="Times New Roman" w:cs="Times New Roman"/>
          <w:color w:val="000000"/>
          <w:lang w:val="lt-LT"/>
        </w:rPr>
        <w:t>tiriamas</w:t>
      </w:r>
      <w:r w:rsidRPr="00F34C90">
        <w:rPr>
          <w:rFonts w:ascii="Times New Roman" w:hAnsi="Times New Roman"/>
          <w:color w:val="000000"/>
          <w:lang w:val="lt-LT"/>
        </w:rPr>
        <w:t>.</w:t>
      </w:r>
    </w:p>
    <w:p w14:paraId="7E3B034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8FA25B2"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Klinikinis veiksmingumas ir saugumas</w:t>
      </w:r>
    </w:p>
    <w:p w14:paraId="6F84E239" w14:textId="2B93B3F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Tyrimų </w:t>
      </w: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duomenimis, vorikonazolui būdingas plataus spektro priešgrybelinis aktyvumas su stipriu priešgrybeliniu poveikiu </w:t>
      </w:r>
      <w:r w:rsidRPr="00F34C90">
        <w:rPr>
          <w:rFonts w:ascii="Times New Roman" w:hAnsi="Times New Roman"/>
          <w:i/>
          <w:color w:val="000000"/>
          <w:lang w:val="lt-LT"/>
        </w:rPr>
        <w:t xml:space="preserve">Candida </w:t>
      </w:r>
      <w:r w:rsidRPr="00F34C90">
        <w:rPr>
          <w:rFonts w:ascii="Times New Roman" w:hAnsi="Times New Roman"/>
          <w:color w:val="000000"/>
          <w:lang w:val="lt-LT"/>
        </w:rPr>
        <w:t xml:space="preserve">rūšims (įskaitant flukonazolui atsparias </w:t>
      </w:r>
      <w:r w:rsidRPr="00F34C90">
        <w:rPr>
          <w:rFonts w:ascii="Times New Roman" w:hAnsi="Times New Roman"/>
          <w:i/>
          <w:color w:val="000000"/>
          <w:lang w:val="lt-LT"/>
        </w:rPr>
        <w:t xml:space="preserve">C. krusei </w:t>
      </w:r>
      <w:r w:rsidRPr="00F34C90">
        <w:rPr>
          <w:rFonts w:ascii="Times New Roman" w:hAnsi="Times New Roman"/>
          <w:color w:val="000000"/>
          <w:lang w:val="lt-LT"/>
        </w:rPr>
        <w:t xml:space="preserve">ir atsparias </w:t>
      </w:r>
      <w:r w:rsidRPr="00F34C90">
        <w:rPr>
          <w:rFonts w:ascii="Times New Roman" w:hAnsi="Times New Roman"/>
          <w:i/>
          <w:color w:val="000000"/>
          <w:lang w:val="lt-LT"/>
        </w:rPr>
        <w:t xml:space="preserve">C. glabrata </w:t>
      </w:r>
      <w:r w:rsidRPr="00F34C90">
        <w:rPr>
          <w:rFonts w:ascii="Times New Roman" w:hAnsi="Times New Roman"/>
          <w:color w:val="000000"/>
          <w:lang w:val="lt-LT"/>
        </w:rPr>
        <w:t xml:space="preserve">bei </w:t>
      </w:r>
      <w:r w:rsidRPr="00F34C90">
        <w:rPr>
          <w:rFonts w:ascii="Times New Roman" w:hAnsi="Times New Roman"/>
          <w:i/>
          <w:color w:val="000000"/>
          <w:lang w:val="lt-LT"/>
        </w:rPr>
        <w:t xml:space="preserve">C. albicans </w:t>
      </w:r>
      <w:r w:rsidRPr="00F34C90">
        <w:rPr>
          <w:rFonts w:ascii="Times New Roman" w:hAnsi="Times New Roman"/>
          <w:color w:val="000000"/>
          <w:lang w:val="lt-LT"/>
        </w:rPr>
        <w:t xml:space="preserve">padermes) ir fungicidiniu poveikiu visoms tirtoms </w:t>
      </w:r>
      <w:r w:rsidRPr="00F34C90">
        <w:rPr>
          <w:rFonts w:ascii="Times New Roman" w:hAnsi="Times New Roman"/>
          <w:i/>
          <w:color w:val="000000"/>
          <w:lang w:val="lt-LT"/>
        </w:rPr>
        <w:t xml:space="preserve">Aspergillus </w:t>
      </w:r>
      <w:r w:rsidRPr="00F34C90">
        <w:rPr>
          <w:rFonts w:ascii="Times New Roman" w:hAnsi="Times New Roman"/>
          <w:color w:val="000000"/>
          <w:lang w:val="lt-LT"/>
        </w:rPr>
        <w:t>rūšims. Be to, vorikonazolas</w:t>
      </w:r>
      <w:r w:rsidR="00BF0008"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parod</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fungicidinį </w:t>
      </w:r>
      <w:r w:rsidR="00A8588E" w:rsidRPr="008E0ADF">
        <w:rPr>
          <w:rFonts w:ascii="Times New Roman" w:eastAsia="Calibri" w:hAnsi="Times New Roman" w:cs="Times New Roman"/>
          <w:color w:val="000000"/>
          <w:lang w:val="lt-LT"/>
        </w:rPr>
        <w:t>aktyvum</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w:t>
      </w:r>
      <w:r w:rsidRPr="00F34C90">
        <w:rPr>
          <w:rFonts w:ascii="Times New Roman" w:hAnsi="Times New Roman"/>
          <w:i/>
          <w:color w:val="000000"/>
          <w:lang w:val="lt-LT"/>
        </w:rPr>
        <w:t xml:space="preserve">in vitro </w:t>
      </w:r>
      <w:r w:rsidR="00A8588E" w:rsidRPr="008E0ADF">
        <w:rPr>
          <w:rFonts w:ascii="Times New Roman" w:eastAsia="Calibri" w:hAnsi="Times New Roman" w:cs="Times New Roman"/>
          <w:i/>
          <w:iCs/>
          <w:color w:val="000000"/>
          <w:lang w:val="lt-LT"/>
        </w:rPr>
        <w:t>prie</w:t>
      </w:r>
      <w:r w:rsidR="00A8588E" w:rsidRPr="008E0ADF">
        <w:rPr>
          <w:rFonts w:ascii="Times New Roman" w:eastAsia="Calibri" w:hAnsi="Times New Roman" w:cs="Times New Roman" w:hint="eastAsia"/>
          <w:i/>
          <w:iCs/>
          <w:color w:val="000000"/>
          <w:lang w:val="lt-LT"/>
        </w:rPr>
        <w:t>š</w:t>
      </w:r>
      <w:r w:rsidR="00A8588E" w:rsidRPr="008E0ADF">
        <w:rPr>
          <w:rFonts w:ascii="Times New Roman" w:eastAsia="Calibri" w:hAnsi="Times New Roman" w:cs="Times New Roman"/>
          <w:i/>
          <w:iCs/>
          <w:color w:val="000000"/>
          <w:lang w:val="lt-LT"/>
        </w:rPr>
        <w:t xml:space="preserve"> spar</w:t>
      </w:r>
      <w:r w:rsidR="00A8588E" w:rsidRPr="008E0ADF">
        <w:rPr>
          <w:rFonts w:ascii="Times New Roman" w:eastAsia="Calibri" w:hAnsi="Times New Roman" w:cs="Times New Roman" w:hint="eastAsia"/>
          <w:i/>
          <w:iCs/>
          <w:color w:val="000000"/>
          <w:lang w:val="lt-LT"/>
        </w:rPr>
        <w:t>č</w:t>
      </w:r>
      <w:r w:rsidR="00A8588E" w:rsidRPr="008E0ADF">
        <w:rPr>
          <w:rFonts w:ascii="Times New Roman" w:eastAsia="Calibri" w:hAnsi="Times New Roman" w:cs="Times New Roman"/>
          <w:i/>
          <w:iCs/>
          <w:color w:val="000000"/>
          <w:lang w:val="lt-LT"/>
        </w:rPr>
        <w:t>iai besidauginan</w:t>
      </w:r>
      <w:r w:rsidR="00A8588E" w:rsidRPr="008E0ADF">
        <w:rPr>
          <w:rFonts w:ascii="Times New Roman" w:eastAsia="Calibri" w:hAnsi="Times New Roman" w:cs="Times New Roman" w:hint="eastAsia"/>
          <w:i/>
          <w:iCs/>
          <w:color w:val="000000"/>
          <w:lang w:val="lt-LT"/>
        </w:rPr>
        <w:t>č</w:t>
      </w:r>
      <w:r w:rsidR="00A8588E" w:rsidRPr="008E0ADF">
        <w:rPr>
          <w:rFonts w:ascii="Times New Roman" w:eastAsia="Calibri" w:hAnsi="Times New Roman" w:cs="Times New Roman"/>
          <w:i/>
          <w:iCs/>
          <w:color w:val="000000"/>
          <w:lang w:val="lt-LT"/>
        </w:rPr>
        <w:t>ius</w:t>
      </w:r>
      <w:r w:rsidRPr="006A21FD">
        <w:rPr>
          <w:rFonts w:ascii="Times New Roman" w:eastAsia="Calibri" w:hAnsi="Times New Roman" w:cs="Times New Roman"/>
          <w:color w:val="000000"/>
          <w:lang w:val="lt-LT"/>
        </w:rPr>
        <w:t xml:space="preserve"> grybeli</w:t>
      </w:r>
      <w:r w:rsidR="00BF0008">
        <w:rPr>
          <w:rFonts w:ascii="Times New Roman" w:eastAsia="Calibri" w:hAnsi="Times New Roman" w:cs="Times New Roman"/>
          <w:color w:val="000000"/>
          <w:lang w:val="lt-LT"/>
        </w:rPr>
        <w:t xml:space="preserve">nius </w:t>
      </w:r>
      <w:r w:rsidR="00A8588E" w:rsidRPr="008E0ADF">
        <w:rPr>
          <w:rFonts w:ascii="Times New Roman" w:eastAsia="Calibri" w:hAnsi="Times New Roman" w:cs="Times New Roman"/>
          <w:color w:val="000000"/>
          <w:lang w:val="lt-LT"/>
        </w:rPr>
        <w:t>suk</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jus</w:t>
      </w:r>
      <w:r w:rsidR="00A8588E" w:rsidRPr="00F34C90">
        <w:rPr>
          <w:rFonts w:ascii="Times New Roman" w:hAnsi="Times New Roman"/>
          <w:color w:val="000000"/>
          <w:lang w:val="lt-LT"/>
        </w:rPr>
        <w:t xml:space="preserve">, </w:t>
      </w:r>
      <w:r w:rsidR="00A8588E" w:rsidRPr="00F34C90">
        <w:rPr>
          <w:rFonts w:ascii="Times New Roman" w:hAnsi="Times New Roman" w:hint="eastAsia"/>
          <w:color w:val="000000"/>
          <w:lang w:val="lt-LT"/>
        </w:rPr>
        <w:t>į</w:t>
      </w:r>
      <w:r w:rsidR="00A8588E" w:rsidRPr="00F34C90">
        <w:rPr>
          <w:rFonts w:ascii="Times New Roman" w:hAnsi="Times New Roman"/>
          <w:color w:val="000000"/>
          <w:lang w:val="lt-LT"/>
        </w:rPr>
        <w:t>skaitant</w:t>
      </w:r>
      <w:r w:rsidR="00A8588E" w:rsidRPr="008E0ADF">
        <w:rPr>
          <w:rFonts w:ascii="Times New Roman" w:eastAsia="Calibri" w:hAnsi="Times New Roman" w:cs="Times New Roman"/>
          <w:color w:val="000000"/>
          <w:lang w:val="lt-LT"/>
        </w:rPr>
        <w:t>, pavyzd</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iui</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w:t>
      </w:r>
      <w:r w:rsidRPr="00F34C90">
        <w:rPr>
          <w:rFonts w:ascii="Times New Roman" w:hAnsi="Times New Roman"/>
          <w:i/>
          <w:color w:val="000000"/>
          <w:lang w:val="lt-LT"/>
        </w:rPr>
        <w:t xml:space="preserve">Scedosporium </w:t>
      </w:r>
      <w:r w:rsidRPr="00F34C90">
        <w:rPr>
          <w:rFonts w:ascii="Times New Roman" w:hAnsi="Times New Roman"/>
          <w:color w:val="000000"/>
          <w:lang w:val="lt-LT"/>
        </w:rPr>
        <w:t xml:space="preserve">arba </w:t>
      </w:r>
      <w:r w:rsidRPr="00F34C90">
        <w:rPr>
          <w:rFonts w:ascii="Times New Roman" w:hAnsi="Times New Roman"/>
          <w:i/>
          <w:color w:val="000000"/>
          <w:lang w:val="lt-LT"/>
        </w:rPr>
        <w:t>Fusarium</w:t>
      </w:r>
      <w:r w:rsidRPr="00F34C90">
        <w:rPr>
          <w:rFonts w:ascii="Times New Roman" w:hAnsi="Times New Roman"/>
          <w:color w:val="000000"/>
          <w:lang w:val="lt-LT"/>
        </w:rPr>
        <w:t>, kurių jautrumas esamiems priešgrybeliniams vaistiniams preparatams yra ribotas.</w:t>
      </w:r>
    </w:p>
    <w:p w14:paraId="57E7864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816A55C" w14:textId="44344657" w:rsidR="006A21FD" w:rsidRPr="00F34C90" w:rsidRDefault="00BF0008"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K</w:t>
      </w:r>
      <w:r w:rsidR="006A21FD" w:rsidRPr="006A21FD">
        <w:rPr>
          <w:rFonts w:ascii="Times New Roman" w:eastAsia="Calibri" w:hAnsi="Times New Roman" w:cs="Times New Roman"/>
          <w:color w:val="000000"/>
          <w:lang w:val="lt-LT"/>
        </w:rPr>
        <w:t>linikinis</w:t>
      </w:r>
      <w:r w:rsidR="006A21FD" w:rsidRPr="00F34C90">
        <w:rPr>
          <w:rFonts w:ascii="Times New Roman" w:hAnsi="Times New Roman"/>
          <w:color w:val="000000"/>
          <w:lang w:val="lt-LT"/>
        </w:rPr>
        <w:t xml:space="preserve"> veiksmingumas (</w:t>
      </w:r>
      <w:r w:rsidR="00A8588E" w:rsidRPr="008E0ADF">
        <w:rPr>
          <w:rFonts w:ascii="Times New Roman" w:eastAsia="Calibri" w:hAnsi="Times New Roman" w:cs="Times New Roman"/>
          <w:color w:val="000000"/>
          <w:lang w:val="lt-LT"/>
        </w:rPr>
        <w:t>visi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kas</w:t>
      </w:r>
      <w:r w:rsidR="00A8588E" w:rsidRPr="00F34C90">
        <w:rPr>
          <w:rFonts w:ascii="Times New Roman" w:hAnsi="Times New Roman"/>
          <w:color w:val="000000"/>
          <w:lang w:val="lt-LT"/>
        </w:rPr>
        <w:t xml:space="preserve"> arba </w:t>
      </w:r>
      <w:r w:rsidR="00A8588E" w:rsidRPr="008E0ADF">
        <w:rPr>
          <w:rFonts w:ascii="Times New Roman" w:eastAsia="Calibri" w:hAnsi="Times New Roman" w:cs="Times New Roman"/>
          <w:color w:val="000000"/>
          <w:lang w:val="lt-LT"/>
        </w:rPr>
        <w:t>dalinis atsakas</w:t>
      </w:r>
      <w:r w:rsidR="006A21FD"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buvo nustatytas</w:t>
      </w:r>
      <w:r w:rsidRPr="00F34C90">
        <w:rPr>
          <w:rFonts w:ascii="Times New Roman" w:hAnsi="Times New Roman"/>
          <w:color w:val="000000"/>
          <w:lang w:val="lt-LT"/>
        </w:rPr>
        <w:t xml:space="preserve"> </w:t>
      </w:r>
      <w:r w:rsidR="006A21FD" w:rsidRPr="00F34C90">
        <w:rPr>
          <w:rFonts w:ascii="Times New Roman" w:hAnsi="Times New Roman"/>
          <w:color w:val="000000"/>
          <w:lang w:val="lt-LT"/>
        </w:rPr>
        <w:t xml:space="preserve">prieš </w:t>
      </w:r>
      <w:r w:rsidR="006A21FD" w:rsidRPr="00F34C90">
        <w:rPr>
          <w:rFonts w:ascii="Times New Roman" w:hAnsi="Times New Roman"/>
          <w:i/>
          <w:color w:val="000000"/>
          <w:lang w:val="lt-LT"/>
        </w:rPr>
        <w:t xml:space="preserve">Aspergillus </w:t>
      </w:r>
      <w:r w:rsidR="006A21FD" w:rsidRPr="00F34C90">
        <w:rPr>
          <w:rFonts w:ascii="Times New Roman" w:hAnsi="Times New Roman"/>
          <w:color w:val="000000"/>
          <w:lang w:val="lt-LT"/>
        </w:rPr>
        <w:t xml:space="preserve">rūšis, įskaitant </w:t>
      </w:r>
      <w:r w:rsidR="006A21FD" w:rsidRPr="00F34C90">
        <w:rPr>
          <w:rFonts w:ascii="Times New Roman" w:hAnsi="Times New Roman"/>
          <w:i/>
          <w:color w:val="000000"/>
          <w:lang w:val="lt-LT"/>
        </w:rPr>
        <w:t xml:space="preserve">A. flavus, A. fumigatus, A. terreus, A. niger, A.nidulans, Candida </w:t>
      </w:r>
      <w:r w:rsidR="006A21FD" w:rsidRPr="00F34C90">
        <w:rPr>
          <w:rFonts w:ascii="Times New Roman" w:hAnsi="Times New Roman"/>
          <w:color w:val="000000"/>
          <w:lang w:val="lt-LT"/>
        </w:rPr>
        <w:t xml:space="preserve">rūšis, įskaitant </w:t>
      </w:r>
      <w:r w:rsidR="006A21FD" w:rsidRPr="00F34C90">
        <w:rPr>
          <w:rFonts w:ascii="Times New Roman" w:hAnsi="Times New Roman"/>
          <w:i/>
          <w:color w:val="000000"/>
          <w:lang w:val="lt-LT"/>
        </w:rPr>
        <w:t xml:space="preserve">C. albicans, C. glabrata, C. krusei, C. parapsilosis </w:t>
      </w:r>
      <w:r w:rsidR="006A21FD" w:rsidRPr="00F34C90">
        <w:rPr>
          <w:rFonts w:ascii="Times New Roman" w:hAnsi="Times New Roman"/>
          <w:color w:val="000000"/>
          <w:lang w:val="lt-LT"/>
        </w:rPr>
        <w:t xml:space="preserve">ir </w:t>
      </w:r>
      <w:r w:rsidR="006A21FD" w:rsidRPr="00F34C90">
        <w:rPr>
          <w:rFonts w:ascii="Times New Roman" w:hAnsi="Times New Roman"/>
          <w:i/>
          <w:color w:val="000000"/>
          <w:lang w:val="lt-LT"/>
        </w:rPr>
        <w:t xml:space="preserve">C. tropicalis </w:t>
      </w:r>
      <w:r w:rsidR="006A21FD" w:rsidRPr="00F34C90">
        <w:rPr>
          <w:rFonts w:ascii="Times New Roman" w:hAnsi="Times New Roman"/>
          <w:color w:val="000000"/>
          <w:lang w:val="lt-LT"/>
        </w:rPr>
        <w:t xml:space="preserve">ir nedidelį skaičių </w:t>
      </w:r>
      <w:r w:rsidR="006A21FD" w:rsidRPr="00F34C90">
        <w:rPr>
          <w:rFonts w:ascii="Times New Roman" w:hAnsi="Times New Roman"/>
          <w:i/>
          <w:color w:val="000000"/>
          <w:lang w:val="lt-LT"/>
        </w:rPr>
        <w:t xml:space="preserve">C. dubliniensis, C. inconspicua </w:t>
      </w:r>
      <w:r w:rsidR="006A21FD" w:rsidRPr="00F34C90">
        <w:rPr>
          <w:rFonts w:ascii="Times New Roman" w:hAnsi="Times New Roman"/>
          <w:color w:val="000000"/>
          <w:lang w:val="lt-LT"/>
        </w:rPr>
        <w:t xml:space="preserve">ir </w:t>
      </w:r>
      <w:r w:rsidR="006A21FD" w:rsidRPr="00F34C90">
        <w:rPr>
          <w:rFonts w:ascii="Times New Roman" w:hAnsi="Times New Roman"/>
          <w:i/>
          <w:color w:val="000000"/>
          <w:lang w:val="lt-LT"/>
        </w:rPr>
        <w:t xml:space="preserve">C. guilliermondii, Scedosporium </w:t>
      </w:r>
      <w:r w:rsidR="006A21FD" w:rsidRPr="00F34C90">
        <w:rPr>
          <w:rFonts w:ascii="Times New Roman" w:hAnsi="Times New Roman"/>
          <w:color w:val="000000"/>
          <w:lang w:val="lt-LT"/>
        </w:rPr>
        <w:t xml:space="preserve">rūšis, įskaitant </w:t>
      </w:r>
      <w:r w:rsidR="006A21FD" w:rsidRPr="00F34C90">
        <w:rPr>
          <w:rFonts w:ascii="Times New Roman" w:hAnsi="Times New Roman"/>
          <w:i/>
          <w:color w:val="000000"/>
          <w:lang w:val="lt-LT"/>
        </w:rPr>
        <w:t xml:space="preserve">S.apiospermum, S. prolificans </w:t>
      </w:r>
      <w:r w:rsidR="006A21FD" w:rsidRPr="00F34C90">
        <w:rPr>
          <w:rFonts w:ascii="Times New Roman" w:hAnsi="Times New Roman"/>
          <w:color w:val="000000"/>
          <w:lang w:val="lt-LT"/>
        </w:rPr>
        <w:t xml:space="preserve">ir </w:t>
      </w:r>
      <w:r w:rsidR="006A21FD" w:rsidRPr="00F34C90">
        <w:rPr>
          <w:rFonts w:ascii="Times New Roman" w:hAnsi="Times New Roman"/>
          <w:i/>
          <w:color w:val="000000"/>
          <w:lang w:val="lt-LT"/>
        </w:rPr>
        <w:t xml:space="preserve">Fusarium </w:t>
      </w:r>
      <w:r w:rsidR="006A21FD" w:rsidRPr="00F34C90">
        <w:rPr>
          <w:rFonts w:ascii="Times New Roman" w:hAnsi="Times New Roman"/>
          <w:color w:val="000000"/>
          <w:lang w:val="lt-LT"/>
        </w:rPr>
        <w:t>rūšis.</w:t>
      </w:r>
    </w:p>
    <w:p w14:paraId="47D29F4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6352CFF" w14:textId="4A03398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Kitos gydytos grybelių sukeltos infekcinės ligos (</w:t>
      </w:r>
      <w:r w:rsidR="004B63A4">
        <w:rPr>
          <w:rFonts w:ascii="Times New Roman" w:eastAsia="Calibri" w:hAnsi="Times New Roman" w:cs="Times New Roman"/>
          <w:color w:val="000000"/>
          <w:lang w:val="lt-LT"/>
        </w:rPr>
        <w:t>atsakas</w:t>
      </w:r>
      <w:r w:rsidRPr="00F34C90">
        <w:rPr>
          <w:rFonts w:ascii="Times New Roman" w:hAnsi="Times New Roman"/>
          <w:color w:val="000000"/>
          <w:lang w:val="lt-LT"/>
        </w:rPr>
        <w:t xml:space="preserve"> dažnai buvo </w:t>
      </w:r>
      <w:r w:rsidR="004B63A4" w:rsidRPr="00F34C90">
        <w:rPr>
          <w:rFonts w:ascii="Times New Roman" w:hAnsi="Times New Roman"/>
          <w:color w:val="000000"/>
          <w:lang w:val="lt-LT"/>
        </w:rPr>
        <w:t xml:space="preserve">arba </w:t>
      </w:r>
      <w:r w:rsidRPr="006A21FD">
        <w:rPr>
          <w:rFonts w:ascii="Times New Roman" w:eastAsia="Calibri" w:hAnsi="Times New Roman" w:cs="Times New Roman"/>
          <w:color w:val="000000"/>
          <w:lang w:val="lt-LT"/>
        </w:rPr>
        <w:t>dalin</w:t>
      </w:r>
      <w:r w:rsidR="004B63A4">
        <w:rPr>
          <w:rFonts w:ascii="Times New Roman" w:eastAsia="Calibri" w:hAnsi="Times New Roman" w:cs="Times New Roman"/>
          <w:color w:val="000000"/>
          <w:lang w:val="lt-LT"/>
        </w:rPr>
        <w:t>is,</w:t>
      </w:r>
      <w:r w:rsidRPr="006A21FD">
        <w:rPr>
          <w:rFonts w:ascii="Times New Roman" w:eastAsia="Calibri" w:hAnsi="Times New Roman" w:cs="Times New Roman"/>
          <w:color w:val="000000"/>
          <w:lang w:val="lt-LT"/>
        </w:rPr>
        <w:t xml:space="preserve"> arba visiška</w:t>
      </w:r>
      <w:r w:rsidR="004B63A4">
        <w:rPr>
          <w:rFonts w:ascii="Times New Roman" w:eastAsia="Calibri" w:hAnsi="Times New Roman" w:cs="Times New Roman"/>
          <w:color w:val="000000"/>
          <w:lang w:val="lt-LT"/>
        </w:rPr>
        <w:t>s</w:t>
      </w:r>
      <w:r w:rsidRPr="00F34C90">
        <w:rPr>
          <w:rFonts w:ascii="Times New Roman" w:hAnsi="Times New Roman"/>
          <w:color w:val="000000"/>
          <w:lang w:val="lt-LT"/>
        </w:rPr>
        <w:t xml:space="preserve">) buvo pavieniai </w:t>
      </w:r>
      <w:r w:rsidRPr="00F34C90">
        <w:rPr>
          <w:rFonts w:ascii="Times New Roman" w:hAnsi="Times New Roman"/>
          <w:i/>
          <w:color w:val="000000"/>
          <w:lang w:val="lt-LT"/>
        </w:rPr>
        <w:t xml:space="preserve">Alternaria </w:t>
      </w:r>
      <w:r w:rsidRPr="00F34C90">
        <w:rPr>
          <w:rFonts w:ascii="Times New Roman" w:hAnsi="Times New Roman"/>
          <w:color w:val="000000"/>
          <w:lang w:val="lt-LT"/>
        </w:rPr>
        <w:t xml:space="preserve">rūšių, </w:t>
      </w:r>
      <w:r w:rsidRPr="00F34C90">
        <w:rPr>
          <w:rFonts w:ascii="Times New Roman" w:hAnsi="Times New Roman"/>
          <w:i/>
          <w:color w:val="000000"/>
          <w:lang w:val="lt-LT"/>
        </w:rPr>
        <w:t xml:space="preserve">Blastomyces dermatitidis, Blastoschizomyces capitatus, Cladosporium </w:t>
      </w:r>
      <w:r w:rsidRPr="00F34C90">
        <w:rPr>
          <w:rFonts w:ascii="Times New Roman" w:hAnsi="Times New Roman"/>
          <w:color w:val="000000"/>
          <w:lang w:val="lt-LT"/>
        </w:rPr>
        <w:t xml:space="preserve">rūšių, </w:t>
      </w:r>
      <w:r w:rsidRPr="00F34C90">
        <w:rPr>
          <w:rFonts w:ascii="Times New Roman" w:hAnsi="Times New Roman"/>
          <w:i/>
          <w:color w:val="000000"/>
          <w:lang w:val="lt-LT"/>
        </w:rPr>
        <w:t xml:space="preserve">Coccidioides immitis, Conidiobolus coronatus, Cryptococcus neoformans, Exserohilum rostratum, Exophiala spinifera, Fonsecaea pedrosoi, Madurella mycetomatis, Paecilomyces lilacinus, Penicillium </w:t>
      </w:r>
      <w:r w:rsidRPr="00F34C90">
        <w:rPr>
          <w:rFonts w:ascii="Times New Roman" w:hAnsi="Times New Roman"/>
          <w:color w:val="000000"/>
          <w:lang w:val="lt-LT"/>
        </w:rPr>
        <w:t xml:space="preserve">rūšių, įskaitant </w:t>
      </w:r>
      <w:r w:rsidRPr="00F34C90">
        <w:rPr>
          <w:rFonts w:ascii="Times New Roman" w:hAnsi="Times New Roman"/>
          <w:i/>
          <w:color w:val="000000"/>
          <w:lang w:val="lt-LT"/>
        </w:rPr>
        <w:t xml:space="preserve">P. marneffei, Phialophora richardsiae, Scopulariopsis brevicaulis </w:t>
      </w:r>
      <w:r w:rsidRPr="00F34C90">
        <w:rPr>
          <w:rFonts w:ascii="Times New Roman" w:hAnsi="Times New Roman"/>
          <w:color w:val="000000"/>
          <w:lang w:val="lt-LT"/>
        </w:rPr>
        <w:t xml:space="preserve">ir </w:t>
      </w:r>
      <w:r w:rsidRPr="00F34C90">
        <w:rPr>
          <w:rFonts w:ascii="Times New Roman" w:hAnsi="Times New Roman"/>
          <w:i/>
          <w:color w:val="000000"/>
          <w:lang w:val="lt-LT"/>
        </w:rPr>
        <w:t xml:space="preserve">Trichosporon </w:t>
      </w:r>
      <w:r w:rsidRPr="00F34C90">
        <w:rPr>
          <w:rFonts w:ascii="Times New Roman" w:hAnsi="Times New Roman"/>
          <w:color w:val="000000"/>
          <w:lang w:val="lt-LT"/>
        </w:rPr>
        <w:t xml:space="preserve">rūšių, įskaitant </w:t>
      </w:r>
      <w:r w:rsidRPr="00F34C90">
        <w:rPr>
          <w:rFonts w:ascii="Times New Roman" w:hAnsi="Times New Roman"/>
          <w:i/>
          <w:color w:val="000000"/>
          <w:lang w:val="lt-LT"/>
        </w:rPr>
        <w:t xml:space="preserve">T. beigelii </w:t>
      </w:r>
      <w:r w:rsidRPr="00F34C90">
        <w:rPr>
          <w:rFonts w:ascii="Times New Roman" w:hAnsi="Times New Roman"/>
          <w:color w:val="000000"/>
          <w:lang w:val="lt-LT"/>
        </w:rPr>
        <w:t>sukeltų infekcinių ligų atvejai.</w:t>
      </w:r>
    </w:p>
    <w:p w14:paraId="710C3A6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D2986B6" w14:textId="0C148D9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Tyrimais </w:t>
      </w: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nustatyta, kad vaistinis preparatas veikia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ligonio organizmo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skirtas</w:t>
      </w:r>
      <w:r w:rsidR="004B63A4">
        <w:rPr>
          <w:rFonts w:ascii="Times New Roman" w:eastAsia="Calibri" w:hAnsi="Times New Roman" w:cs="Times New Roman"/>
          <w:color w:val="000000"/>
          <w:lang w:val="lt-LT"/>
        </w:rPr>
        <w:t xml:space="preserve"> </w:t>
      </w:r>
      <w:r w:rsidRPr="00F34C90">
        <w:rPr>
          <w:rFonts w:ascii="Times New Roman" w:hAnsi="Times New Roman"/>
          <w:i/>
          <w:color w:val="000000"/>
          <w:lang w:val="lt-LT"/>
        </w:rPr>
        <w:t>Acremonium</w:t>
      </w:r>
      <w:r w:rsidRPr="00F34C90">
        <w:rPr>
          <w:rFonts w:ascii="Times New Roman" w:hAnsi="Times New Roman"/>
          <w:color w:val="000000"/>
          <w:lang w:val="lt-LT"/>
        </w:rPr>
        <w:t xml:space="preserve">, </w:t>
      </w:r>
      <w:r w:rsidRPr="00F34C90">
        <w:rPr>
          <w:rFonts w:ascii="Times New Roman" w:hAnsi="Times New Roman"/>
          <w:i/>
          <w:color w:val="000000"/>
          <w:lang w:val="lt-LT"/>
        </w:rPr>
        <w:t>Alternari</w:t>
      </w:r>
      <w:r w:rsidR="00A8588E" w:rsidRPr="00F34C90">
        <w:rPr>
          <w:rFonts w:ascii="Times New Roman" w:hAnsi="Times New Roman"/>
          <w:i/>
          <w:color w:val="000000"/>
          <w:lang w:val="lt-LT"/>
        </w:rPr>
        <w:t>a</w:t>
      </w:r>
      <w:r w:rsidRPr="00F34C90">
        <w:rPr>
          <w:rFonts w:ascii="Times New Roman" w:hAnsi="Times New Roman"/>
          <w:color w:val="000000"/>
          <w:lang w:val="lt-LT"/>
        </w:rPr>
        <w:t xml:space="preserve">, </w:t>
      </w:r>
      <w:r w:rsidRPr="00F34C90">
        <w:rPr>
          <w:rFonts w:ascii="Times New Roman" w:hAnsi="Times New Roman"/>
          <w:i/>
          <w:color w:val="000000"/>
          <w:lang w:val="lt-LT"/>
        </w:rPr>
        <w:t>Bipolaris</w:t>
      </w:r>
      <w:r w:rsidRPr="00F34C90">
        <w:rPr>
          <w:rFonts w:ascii="Times New Roman" w:hAnsi="Times New Roman"/>
          <w:color w:val="000000"/>
          <w:lang w:val="lt-LT"/>
        </w:rPr>
        <w:t xml:space="preserve">, </w:t>
      </w:r>
      <w:r w:rsidRPr="00F34C90">
        <w:rPr>
          <w:rFonts w:ascii="Times New Roman" w:hAnsi="Times New Roman"/>
          <w:i/>
          <w:color w:val="000000"/>
          <w:lang w:val="lt-LT"/>
        </w:rPr>
        <w:t xml:space="preserve">Cladophialophora </w:t>
      </w:r>
      <w:r w:rsidRPr="00F34C90">
        <w:rPr>
          <w:rFonts w:ascii="Times New Roman" w:hAnsi="Times New Roman"/>
          <w:color w:val="000000"/>
          <w:lang w:val="lt-LT"/>
        </w:rPr>
        <w:t xml:space="preserve">rūšių ir </w:t>
      </w:r>
      <w:r w:rsidRPr="00F34C90">
        <w:rPr>
          <w:rFonts w:ascii="Times New Roman" w:hAnsi="Times New Roman"/>
          <w:i/>
          <w:color w:val="000000"/>
          <w:lang w:val="lt-LT"/>
        </w:rPr>
        <w:t>Histoplasma capsulatum</w:t>
      </w:r>
      <w:r w:rsidRPr="006A21FD">
        <w:rPr>
          <w:rFonts w:ascii="Times New Roman" w:eastAsia="Calibri" w:hAnsi="Times New Roman" w:cs="Times New Roman"/>
          <w:i/>
          <w:iCs/>
          <w:color w:val="000000"/>
          <w:lang w:val="lt-LT"/>
        </w:rPr>
        <w:t>.</w:t>
      </w:r>
      <w:r w:rsidRPr="00F34C90">
        <w:rPr>
          <w:rFonts w:ascii="Times New Roman" w:hAnsi="Times New Roman"/>
          <w:i/>
          <w:color w:val="000000"/>
          <w:lang w:val="lt-LT"/>
        </w:rPr>
        <w:t xml:space="preserve"> </w:t>
      </w:r>
      <w:r w:rsidRPr="00F34C90">
        <w:rPr>
          <w:rFonts w:ascii="Times New Roman" w:hAnsi="Times New Roman"/>
          <w:color w:val="000000"/>
          <w:lang w:val="lt-LT"/>
        </w:rPr>
        <w:t xml:space="preserve">Daugumos padermių mikroorganizmus vorikonazolas </w:t>
      </w:r>
      <w:r w:rsidRPr="006A21FD">
        <w:rPr>
          <w:rFonts w:ascii="Times New Roman" w:eastAsia="Calibri" w:hAnsi="Times New Roman" w:cs="Times New Roman"/>
          <w:color w:val="000000"/>
          <w:lang w:val="lt-LT"/>
        </w:rPr>
        <w:t>slopin</w:t>
      </w:r>
      <w:r w:rsidR="004B63A4">
        <w:rPr>
          <w:rFonts w:ascii="Times New Roman" w:eastAsia="Calibri" w:hAnsi="Times New Roman" w:cs="Times New Roman"/>
          <w:color w:val="000000"/>
          <w:lang w:val="lt-LT"/>
        </w:rPr>
        <w:t>a, kai</w:t>
      </w:r>
      <w:r w:rsidRPr="00F34C90">
        <w:rPr>
          <w:rFonts w:ascii="Times New Roman" w:hAnsi="Times New Roman"/>
          <w:color w:val="000000"/>
          <w:lang w:val="lt-LT"/>
        </w:rPr>
        <w:t xml:space="preserve"> jo </w:t>
      </w:r>
      <w:r w:rsidRPr="006A21FD">
        <w:rPr>
          <w:rFonts w:ascii="Times New Roman" w:eastAsia="Calibri" w:hAnsi="Times New Roman" w:cs="Times New Roman"/>
          <w:color w:val="000000"/>
          <w:lang w:val="lt-LT"/>
        </w:rPr>
        <w:t xml:space="preserve">koncentracija </w:t>
      </w:r>
      <w:r w:rsidR="00A8588E" w:rsidRPr="008E0ADF">
        <w:rPr>
          <w:rFonts w:ascii="Times New Roman" w:eastAsia="Calibri" w:hAnsi="Times New Roman" w:cs="Times New Roman"/>
          <w:color w:val="000000"/>
          <w:lang w:val="lt-LT"/>
        </w:rPr>
        <w:t>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na</w:t>
      </w:r>
      <w:r w:rsidRPr="00F34C90">
        <w:rPr>
          <w:rFonts w:ascii="Times New Roman" w:hAnsi="Times New Roman"/>
          <w:color w:val="000000"/>
          <w:lang w:val="lt-LT"/>
        </w:rPr>
        <w:t xml:space="preserve"> 0,05</w:t>
      </w:r>
      <w:r w:rsidRPr="00F34C90">
        <w:rPr>
          <w:rFonts w:ascii="Times New Roman" w:hAnsi="Times New Roman"/>
          <w:color w:val="000000"/>
          <w:lang w:val="lt-LT"/>
        </w:rPr>
        <w:noBreakHyphen/>
        <w:t>2 μg/ml.</w:t>
      </w:r>
    </w:p>
    <w:p w14:paraId="3D21F9B7"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5B75B639" w14:textId="0B89708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vorikonazolas veikia </w:t>
      </w:r>
      <w:r w:rsidRPr="00F34C90">
        <w:rPr>
          <w:rFonts w:ascii="Times New Roman" w:hAnsi="Times New Roman"/>
          <w:i/>
          <w:color w:val="000000"/>
          <w:lang w:val="lt-LT"/>
        </w:rPr>
        <w:t xml:space="preserve">Curvularia </w:t>
      </w:r>
      <w:r w:rsidRPr="00F34C90">
        <w:rPr>
          <w:rFonts w:ascii="Times New Roman" w:hAnsi="Times New Roman"/>
          <w:color w:val="000000"/>
          <w:lang w:val="lt-LT"/>
        </w:rPr>
        <w:t xml:space="preserve">ir </w:t>
      </w:r>
      <w:r w:rsidRPr="00F34C90">
        <w:rPr>
          <w:rFonts w:ascii="Times New Roman" w:hAnsi="Times New Roman"/>
          <w:i/>
          <w:color w:val="000000"/>
          <w:lang w:val="lt-LT"/>
        </w:rPr>
        <w:t xml:space="preserve">Sporothrix </w:t>
      </w:r>
      <w:r w:rsidRPr="00F34C90">
        <w:rPr>
          <w:rFonts w:ascii="Times New Roman" w:hAnsi="Times New Roman"/>
          <w:color w:val="000000"/>
          <w:lang w:val="lt-LT"/>
        </w:rPr>
        <w:t>rūšis, tačiau klinikinė</w:t>
      </w:r>
      <w:r w:rsidR="004B63A4" w:rsidRPr="00F34C90">
        <w:rPr>
          <w:rFonts w:ascii="Times New Roman" w:hAnsi="Times New Roman"/>
          <w:color w:val="000000"/>
          <w:lang w:val="lt-LT"/>
        </w:rPr>
        <w:t xml:space="preserve">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io rei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kinio</w:t>
      </w:r>
      <w:r w:rsidRPr="00F34C90">
        <w:rPr>
          <w:rFonts w:ascii="Times New Roman" w:hAnsi="Times New Roman"/>
          <w:color w:val="000000"/>
          <w:lang w:val="lt-LT"/>
        </w:rPr>
        <w:t xml:space="preserve"> reikšmė nežinoma.</w:t>
      </w:r>
    </w:p>
    <w:p w14:paraId="4DDC934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20A09B2"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Jautrumo ribos</w:t>
      </w:r>
    </w:p>
    <w:p w14:paraId="7622A66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A57058E" w14:textId="25EAB9D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Prieš gydymą</w:t>
      </w:r>
      <w:r w:rsidR="005603FB">
        <w:rPr>
          <w:rFonts w:ascii="Times New Roman" w:eastAsia="Calibri" w:hAnsi="Times New Roman" w:cs="Times New Roman"/>
          <w:color w:val="000000"/>
          <w:lang w:val="lt-LT"/>
        </w:rPr>
        <w:t>,</w:t>
      </w:r>
      <w:r w:rsidRPr="00F34C90">
        <w:rPr>
          <w:rFonts w:ascii="Times New Roman" w:hAnsi="Times New Roman"/>
          <w:color w:val="000000"/>
          <w:lang w:val="lt-LT"/>
        </w:rPr>
        <w:t xml:space="preserve"> iš ligonio organizmo reikia išskirti ir </w:t>
      </w:r>
      <w:r w:rsidR="00A8588E" w:rsidRPr="008E0ADF">
        <w:rPr>
          <w:rFonts w:ascii="Times New Roman" w:eastAsia="Calibri" w:hAnsi="Times New Roman" w:cs="Times New Roman"/>
          <w:color w:val="000000"/>
          <w:lang w:val="lt-LT"/>
        </w:rPr>
        <w:t>nustatyti</w:t>
      </w:r>
      <w:r w:rsidRPr="00F34C90">
        <w:rPr>
          <w:rFonts w:ascii="Times New Roman" w:hAnsi="Times New Roman"/>
          <w:color w:val="000000"/>
          <w:lang w:val="lt-LT"/>
        </w:rPr>
        <w:t xml:space="preserve"> ligą sukėlusį mikroorganizmą: išauginti grybelių kultūrą ir </w:t>
      </w:r>
      <w:r w:rsidR="005603FB">
        <w:rPr>
          <w:rFonts w:ascii="Times New Roman" w:eastAsia="Calibri" w:hAnsi="Times New Roman" w:cs="Times New Roman"/>
          <w:color w:val="000000"/>
          <w:lang w:val="lt-LT"/>
        </w:rPr>
        <w:t>dartyti</w:t>
      </w:r>
      <w:r w:rsidRPr="00F34C90">
        <w:rPr>
          <w:rFonts w:ascii="Times New Roman" w:hAnsi="Times New Roman"/>
          <w:color w:val="000000"/>
          <w:lang w:val="lt-LT"/>
        </w:rPr>
        <w:t xml:space="preserve"> kitokius laboratorinius (serologinius, histopatologinius) tyrimus. Gydymą galima pradėti dar nežinant grybelių </w:t>
      </w:r>
      <w:r w:rsidR="00A8588E" w:rsidRPr="008E0ADF">
        <w:rPr>
          <w:rFonts w:ascii="Times New Roman" w:eastAsia="Calibri" w:hAnsi="Times New Roman" w:cs="Times New Roman"/>
          <w:color w:val="000000"/>
          <w:lang w:val="lt-LT"/>
        </w:rPr>
        <w:t>kult</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r</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tyrimo ar laboratorinių tyrimų rezultatų; vis dėlto juos sužinojus, gydymą reikia tinkamai koreguoti.</w:t>
      </w:r>
    </w:p>
    <w:p w14:paraId="677CD25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A9EC89F" w14:textId="38E90F4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Rūšys, kurios dažniausiai sukelia infekciją žmogui, yra </w:t>
      </w:r>
      <w:r w:rsidRPr="00F34C90">
        <w:rPr>
          <w:rFonts w:ascii="Times New Roman" w:hAnsi="Times New Roman"/>
          <w:i/>
          <w:color w:val="000000"/>
          <w:lang w:val="lt-LT"/>
        </w:rPr>
        <w:t>C. albicans</w:t>
      </w:r>
      <w:r w:rsidRPr="00F34C90">
        <w:rPr>
          <w:rFonts w:ascii="Times New Roman" w:hAnsi="Times New Roman"/>
          <w:color w:val="000000"/>
          <w:lang w:val="lt-LT"/>
        </w:rPr>
        <w:t xml:space="preserve">, </w:t>
      </w:r>
      <w:r w:rsidRPr="00F34C90">
        <w:rPr>
          <w:rFonts w:ascii="Times New Roman" w:hAnsi="Times New Roman"/>
          <w:i/>
          <w:color w:val="000000"/>
          <w:lang w:val="lt-LT"/>
        </w:rPr>
        <w:t>C. parapsilosis</w:t>
      </w:r>
      <w:r w:rsidRPr="00F34C90">
        <w:rPr>
          <w:rFonts w:ascii="Times New Roman" w:hAnsi="Times New Roman"/>
          <w:color w:val="000000"/>
          <w:lang w:val="lt-LT"/>
        </w:rPr>
        <w:t xml:space="preserve">, </w:t>
      </w:r>
      <w:r w:rsidRPr="00F34C90">
        <w:rPr>
          <w:rFonts w:ascii="Times New Roman" w:hAnsi="Times New Roman"/>
          <w:i/>
          <w:color w:val="000000"/>
          <w:lang w:val="lt-LT"/>
        </w:rPr>
        <w:t>C. tropicalis</w:t>
      </w:r>
      <w:r w:rsidRPr="00F34C90">
        <w:rPr>
          <w:rFonts w:ascii="Times New Roman" w:hAnsi="Times New Roman"/>
          <w:color w:val="000000"/>
          <w:lang w:val="lt-LT"/>
        </w:rPr>
        <w:t xml:space="preserve">, </w:t>
      </w:r>
      <w:r w:rsidRPr="00F34C90">
        <w:rPr>
          <w:rFonts w:ascii="Times New Roman" w:hAnsi="Times New Roman"/>
          <w:i/>
          <w:color w:val="000000"/>
          <w:lang w:val="lt-LT"/>
        </w:rPr>
        <w:t xml:space="preserve">C. glabrata </w:t>
      </w:r>
      <w:r w:rsidRPr="00F34C90">
        <w:rPr>
          <w:rFonts w:ascii="Times New Roman" w:hAnsi="Times New Roman"/>
          <w:color w:val="000000"/>
          <w:lang w:val="lt-LT"/>
        </w:rPr>
        <w:t xml:space="preserve">ir </w:t>
      </w:r>
      <w:r w:rsidRPr="00F34C90">
        <w:rPr>
          <w:rFonts w:ascii="Times New Roman" w:hAnsi="Times New Roman"/>
          <w:i/>
          <w:color w:val="000000"/>
          <w:lang w:val="lt-LT"/>
        </w:rPr>
        <w:t>C. krusei</w:t>
      </w:r>
      <w:r w:rsidRPr="00F34C90">
        <w:rPr>
          <w:rFonts w:ascii="Times New Roman" w:hAnsi="Times New Roman"/>
          <w:color w:val="000000"/>
          <w:lang w:val="lt-LT"/>
        </w:rPr>
        <w:t xml:space="preserve">, visoms joms vorikonazolo </w:t>
      </w:r>
      <w:r w:rsidR="00A8588E" w:rsidRPr="008E0ADF">
        <w:rPr>
          <w:rFonts w:ascii="Times New Roman" w:eastAsia="Calibri" w:hAnsi="Times New Roman" w:cs="Times New Roman"/>
          <w:color w:val="000000"/>
          <w:lang w:val="lt-LT"/>
        </w:rPr>
        <w:t>ma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iausia</w:t>
      </w:r>
      <w:r w:rsidRPr="00F34C90">
        <w:rPr>
          <w:rFonts w:ascii="Times New Roman" w:hAnsi="Times New Roman"/>
          <w:color w:val="000000"/>
          <w:lang w:val="lt-LT"/>
        </w:rPr>
        <w:t xml:space="preserve"> slopinamoji koncentracija (MSK) dažniausiai yra mažesnė kaip 1 mg/l.</w:t>
      </w:r>
    </w:p>
    <w:p w14:paraId="7883544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14408F1" w14:textId="04A0FA85"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Vis dėlto </w:t>
      </w: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vorikonazolo aktyvumas </w:t>
      </w:r>
      <w:r w:rsidRPr="00F34C90">
        <w:rPr>
          <w:rFonts w:ascii="Times New Roman" w:hAnsi="Times New Roman"/>
          <w:i/>
          <w:color w:val="000000"/>
          <w:lang w:val="lt-LT"/>
        </w:rPr>
        <w:t xml:space="preserve">Candida </w:t>
      </w:r>
      <w:r w:rsidRPr="00F34C90">
        <w:rPr>
          <w:rFonts w:ascii="Times New Roman" w:hAnsi="Times New Roman"/>
          <w:color w:val="000000"/>
          <w:lang w:val="lt-LT"/>
        </w:rPr>
        <w:t xml:space="preserve">rūšims yra nevienodas. Konkrečiai </w:t>
      </w:r>
      <w:r w:rsidRPr="00F34C90">
        <w:rPr>
          <w:rFonts w:ascii="Times New Roman" w:hAnsi="Times New Roman"/>
          <w:i/>
          <w:color w:val="000000"/>
          <w:lang w:val="lt-LT"/>
        </w:rPr>
        <w:t xml:space="preserve">C. </w:t>
      </w:r>
      <w:r w:rsidR="005603FB">
        <w:rPr>
          <w:rFonts w:ascii="Times New Roman" w:eastAsia="Calibri" w:hAnsi="Times New Roman" w:cs="Times New Roman"/>
          <w:i/>
          <w:iCs/>
          <w:color w:val="000000"/>
          <w:lang w:val="lt-LT"/>
        </w:rPr>
        <w:t>g</w:t>
      </w:r>
      <w:r w:rsidRPr="006A21FD">
        <w:rPr>
          <w:rFonts w:ascii="Times New Roman" w:eastAsia="Calibri" w:hAnsi="Times New Roman" w:cs="Times New Roman"/>
          <w:i/>
          <w:iCs/>
          <w:color w:val="000000"/>
          <w:lang w:val="lt-LT"/>
        </w:rPr>
        <w:t>labrata</w:t>
      </w:r>
      <w:r w:rsidRPr="00F34C90">
        <w:rPr>
          <w:rFonts w:ascii="Times New Roman" w:hAnsi="Times New Roman"/>
          <w:i/>
          <w:color w:val="000000"/>
          <w:lang w:val="lt-LT"/>
        </w:rPr>
        <w:t xml:space="preserve"> </w:t>
      </w:r>
      <w:r w:rsidRPr="00F34C90">
        <w:rPr>
          <w:rFonts w:ascii="Times New Roman" w:hAnsi="Times New Roman"/>
          <w:color w:val="000000"/>
          <w:lang w:val="lt-LT"/>
        </w:rPr>
        <w:t xml:space="preserve">atžvilgiu vorikonazolo MSK flukonazolui atspariems izoliatams yra proporcingai didesnė </w:t>
      </w:r>
      <w:r w:rsidRPr="006A21FD">
        <w:rPr>
          <w:rFonts w:ascii="Times New Roman" w:eastAsia="Calibri" w:hAnsi="Times New Roman" w:cs="Times New Roman"/>
          <w:color w:val="000000"/>
          <w:lang w:val="lt-LT"/>
        </w:rPr>
        <w:t>ne</w:t>
      </w:r>
      <w:r w:rsidR="005603FB">
        <w:rPr>
          <w:rFonts w:ascii="Times New Roman" w:eastAsia="Calibri" w:hAnsi="Times New Roman" w:cs="Times New Roman"/>
          <w:color w:val="000000"/>
          <w:lang w:val="lt-LT"/>
        </w:rPr>
        <w:t>i</w:t>
      </w:r>
      <w:r w:rsidRPr="00F34C90">
        <w:rPr>
          <w:rFonts w:ascii="Times New Roman" w:hAnsi="Times New Roman"/>
          <w:color w:val="000000"/>
          <w:lang w:val="lt-LT"/>
        </w:rPr>
        <w:t xml:space="preserve"> flukonazolui jautriems izoliatams. Todėl kiekvieną kartą reikia stengtis identifikuoti </w:t>
      </w:r>
      <w:r w:rsidRPr="00F34C90">
        <w:rPr>
          <w:rFonts w:ascii="Times New Roman" w:hAnsi="Times New Roman"/>
          <w:i/>
          <w:color w:val="000000"/>
          <w:lang w:val="lt-LT"/>
        </w:rPr>
        <w:t xml:space="preserve">Candida </w:t>
      </w:r>
      <w:r w:rsidRPr="00F34C90">
        <w:rPr>
          <w:rFonts w:ascii="Times New Roman" w:hAnsi="Times New Roman"/>
          <w:color w:val="000000"/>
          <w:lang w:val="lt-LT"/>
        </w:rPr>
        <w:t>rūšį. Jeigu yra galimybė atlikti priešgrybelinio jautrumo mėginį, MSK duomenis galima interpretuoti</w:t>
      </w:r>
      <w:r w:rsidR="005603FB">
        <w:rPr>
          <w:rFonts w:ascii="Times New Roman" w:eastAsia="Calibri" w:hAnsi="Times New Roman" w:cs="Times New Roman"/>
          <w:color w:val="000000"/>
          <w:lang w:val="lt-LT"/>
        </w:rPr>
        <w:t>,</w:t>
      </w:r>
      <w:r w:rsidRPr="00F34C90">
        <w:rPr>
          <w:rFonts w:ascii="Times New Roman" w:hAnsi="Times New Roman"/>
          <w:color w:val="000000"/>
          <w:lang w:val="lt-LT"/>
        </w:rPr>
        <w:t xml:space="preserve"> naudojant jautrumo ribų kriterijus, kuriuos nustatė Europos antimikrobinio jautrumo tyrimų komitetas (angl. </w:t>
      </w:r>
      <w:r w:rsidRPr="00F34C90">
        <w:rPr>
          <w:rFonts w:ascii="Times New Roman" w:hAnsi="Times New Roman"/>
          <w:i/>
          <w:color w:val="000000"/>
          <w:lang w:val="lt-LT"/>
        </w:rPr>
        <w:t xml:space="preserve">The European Committee on Antimicrobial Susceptibility Testing, </w:t>
      </w:r>
      <w:r w:rsidRPr="00F34C90">
        <w:rPr>
          <w:rFonts w:ascii="Times New Roman" w:hAnsi="Times New Roman"/>
          <w:color w:val="000000"/>
          <w:lang w:val="lt-LT"/>
        </w:rPr>
        <w:t>EUCAST).</w:t>
      </w:r>
    </w:p>
    <w:p w14:paraId="0A1802C2"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562E93F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EUCAST </w:t>
      </w:r>
      <w:r w:rsidRPr="00F34C90">
        <w:rPr>
          <w:rFonts w:ascii="Times New Roman" w:hAnsi="Times New Roman"/>
          <w:color w:val="000000"/>
          <w:lang w:val="lt-LT"/>
        </w:rPr>
        <w:t>jautrumo ribos</w:t>
      </w:r>
    </w:p>
    <w:p w14:paraId="53EF02C8"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3053"/>
        <w:gridCol w:w="2950"/>
      </w:tblGrid>
      <w:tr w:rsidR="006A21FD" w:rsidRPr="006A21FD" w14:paraId="7406906C" w14:textId="77777777" w:rsidTr="00F34C90">
        <w:tc>
          <w:tcPr>
            <w:tcW w:w="3096" w:type="dxa"/>
            <w:vMerge w:val="restart"/>
          </w:tcPr>
          <w:p w14:paraId="134A9843"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i/>
                <w:color w:val="000000"/>
                <w:lang w:val="lt-LT"/>
              </w:rPr>
              <w:t xml:space="preserve">Candida </w:t>
            </w:r>
            <w:r w:rsidRPr="00F34C90">
              <w:rPr>
                <w:rFonts w:ascii="Times New Roman" w:hAnsi="Times New Roman"/>
                <w:b/>
                <w:color w:val="000000"/>
                <w:lang w:val="lt-LT"/>
              </w:rPr>
              <w:t>rūšys</w:t>
            </w:r>
          </w:p>
        </w:tc>
        <w:tc>
          <w:tcPr>
            <w:tcW w:w="6084" w:type="dxa"/>
            <w:gridSpan w:val="2"/>
          </w:tcPr>
          <w:p w14:paraId="2FC00181"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color w:val="000000"/>
                <w:lang w:val="lt-LT"/>
              </w:rPr>
              <w:t>MSK ribos (mg/l)</w:t>
            </w:r>
          </w:p>
        </w:tc>
      </w:tr>
      <w:tr w:rsidR="006A21FD" w:rsidRPr="006A21FD" w14:paraId="3C3D32CA" w14:textId="77777777" w:rsidTr="00F34C90">
        <w:tc>
          <w:tcPr>
            <w:tcW w:w="3096" w:type="dxa"/>
            <w:vMerge/>
          </w:tcPr>
          <w:p w14:paraId="3ADF61EA"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p>
        </w:tc>
        <w:tc>
          <w:tcPr>
            <w:tcW w:w="3096" w:type="dxa"/>
          </w:tcPr>
          <w:p w14:paraId="26BC3064"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color w:val="000000"/>
                <w:lang w:val="lt-LT"/>
              </w:rPr>
              <w:t>≤J (jautrios)</w:t>
            </w:r>
          </w:p>
        </w:tc>
        <w:tc>
          <w:tcPr>
            <w:tcW w:w="2988" w:type="dxa"/>
          </w:tcPr>
          <w:p w14:paraId="1C9932C3"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color w:val="000000"/>
                <w:lang w:val="lt-LT"/>
              </w:rPr>
              <w:t>&gt;A (atsparios)</w:t>
            </w:r>
          </w:p>
        </w:tc>
      </w:tr>
      <w:tr w:rsidR="006A21FD" w:rsidRPr="006A21FD" w14:paraId="438DCE0C" w14:textId="77777777" w:rsidTr="00F34C90">
        <w:tc>
          <w:tcPr>
            <w:tcW w:w="3096" w:type="dxa"/>
          </w:tcPr>
          <w:p w14:paraId="12D241F5"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i/>
                <w:color w:val="000000"/>
                <w:lang w:val="lt-LT"/>
              </w:rPr>
              <w:t>Candida albicans</w:t>
            </w:r>
            <w:r w:rsidRPr="00F34C90">
              <w:rPr>
                <w:rFonts w:ascii="Times New Roman" w:hAnsi="Times New Roman"/>
                <w:i/>
                <w:color w:val="000000"/>
                <w:vertAlign w:val="superscript"/>
                <w:lang w:val="lt-LT"/>
              </w:rPr>
              <w:t>1</w:t>
            </w:r>
          </w:p>
        </w:tc>
        <w:tc>
          <w:tcPr>
            <w:tcW w:w="3096" w:type="dxa"/>
          </w:tcPr>
          <w:p w14:paraId="27390DED"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c>
          <w:tcPr>
            <w:tcW w:w="2988" w:type="dxa"/>
          </w:tcPr>
          <w:p w14:paraId="52D8003C"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r>
      <w:tr w:rsidR="006A21FD" w:rsidRPr="006A21FD" w14:paraId="1658408B" w14:textId="77777777" w:rsidTr="00F34C90">
        <w:tc>
          <w:tcPr>
            <w:tcW w:w="3096" w:type="dxa"/>
          </w:tcPr>
          <w:p w14:paraId="32266A71"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i/>
                <w:color w:val="000000"/>
                <w:lang w:val="lt-LT"/>
              </w:rPr>
              <w:t>Candida tropicalis</w:t>
            </w:r>
            <w:r w:rsidRPr="00F34C90">
              <w:rPr>
                <w:rFonts w:ascii="Times New Roman" w:hAnsi="Times New Roman"/>
                <w:i/>
                <w:color w:val="000000"/>
                <w:vertAlign w:val="superscript"/>
                <w:lang w:val="lt-LT"/>
              </w:rPr>
              <w:t>1</w:t>
            </w:r>
          </w:p>
        </w:tc>
        <w:tc>
          <w:tcPr>
            <w:tcW w:w="3096" w:type="dxa"/>
          </w:tcPr>
          <w:p w14:paraId="06CE40DA"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c>
          <w:tcPr>
            <w:tcW w:w="2988" w:type="dxa"/>
          </w:tcPr>
          <w:p w14:paraId="319AAFD5"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r>
      <w:tr w:rsidR="006A21FD" w:rsidRPr="006A21FD" w14:paraId="1E6903D1" w14:textId="77777777" w:rsidTr="00F34C90">
        <w:trPr>
          <w:trHeight w:val="301"/>
        </w:trPr>
        <w:tc>
          <w:tcPr>
            <w:tcW w:w="3096" w:type="dxa"/>
          </w:tcPr>
          <w:p w14:paraId="52B0D6E2"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i/>
                <w:color w:val="000000"/>
                <w:lang w:val="lt-LT"/>
              </w:rPr>
              <w:t>Candida parapsilosis</w:t>
            </w:r>
            <w:r w:rsidRPr="00F34C90">
              <w:rPr>
                <w:rFonts w:ascii="Times New Roman" w:hAnsi="Times New Roman"/>
                <w:i/>
                <w:color w:val="000000"/>
                <w:vertAlign w:val="superscript"/>
                <w:lang w:val="lt-LT"/>
              </w:rPr>
              <w:t>1</w:t>
            </w:r>
          </w:p>
        </w:tc>
        <w:tc>
          <w:tcPr>
            <w:tcW w:w="3096" w:type="dxa"/>
          </w:tcPr>
          <w:p w14:paraId="65307364"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c>
          <w:tcPr>
            <w:tcW w:w="2988" w:type="dxa"/>
          </w:tcPr>
          <w:p w14:paraId="0EC7B49F"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0,125</w:t>
            </w:r>
          </w:p>
        </w:tc>
      </w:tr>
      <w:tr w:rsidR="006A21FD" w:rsidRPr="006A21FD" w14:paraId="5F0F3E4C" w14:textId="77777777" w:rsidTr="00F34C90">
        <w:tc>
          <w:tcPr>
            <w:tcW w:w="3096" w:type="dxa"/>
          </w:tcPr>
          <w:p w14:paraId="3DC42A6A"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i/>
                <w:color w:val="000000"/>
                <w:lang w:val="lt-LT"/>
              </w:rPr>
              <w:t>Candida glabrata</w:t>
            </w:r>
            <w:r w:rsidRPr="00F34C90">
              <w:rPr>
                <w:rFonts w:ascii="Times New Roman" w:hAnsi="Times New Roman"/>
                <w:i/>
                <w:color w:val="000000"/>
                <w:vertAlign w:val="superscript"/>
                <w:lang w:val="lt-LT"/>
              </w:rPr>
              <w:t>2</w:t>
            </w:r>
          </w:p>
        </w:tc>
        <w:tc>
          <w:tcPr>
            <w:tcW w:w="6084" w:type="dxa"/>
            <w:gridSpan w:val="2"/>
          </w:tcPr>
          <w:p w14:paraId="299BF4E8" w14:textId="2EB76C87" w:rsidR="006A21FD" w:rsidRPr="00F34C90" w:rsidRDefault="005603FB" w:rsidP="00F34C90">
            <w:pPr>
              <w:autoSpaceDE w:val="0"/>
              <w:autoSpaceDN w:val="0"/>
              <w:adjustRightInd w:val="0"/>
              <w:spacing w:after="0" w:line="280" w:lineRule="exact"/>
              <w:jc w:val="center"/>
              <w:rPr>
                <w:rFonts w:ascii="Times New Roman" w:hAnsi="Times New Roman"/>
                <w:b/>
                <w:i/>
                <w:color w:val="000000"/>
                <w:lang w:val="lt-LT"/>
              </w:rPr>
            </w:pPr>
            <w:r w:rsidRPr="005603FB">
              <w:rPr>
                <w:rFonts w:ascii="Times New Roman" w:eastAsia="Calibri" w:hAnsi="Times New Roman" w:cs="Times New Roman" w:hint="eastAsia"/>
                <w:color w:val="000000"/>
              </w:rPr>
              <w:t>Į</w:t>
            </w:r>
            <w:r w:rsidRPr="005603FB">
              <w:rPr>
                <w:rFonts w:ascii="Times New Roman" w:eastAsia="Calibri" w:hAnsi="Times New Roman" w:cs="Times New Roman"/>
                <w:color w:val="000000"/>
              </w:rPr>
              <w:t>rodym</w:t>
            </w:r>
            <w:r w:rsidRPr="005603FB">
              <w:rPr>
                <w:rFonts w:ascii="Times New Roman" w:eastAsia="Calibri" w:hAnsi="Times New Roman" w:cs="Times New Roman" w:hint="eastAsia"/>
                <w:color w:val="000000"/>
              </w:rPr>
              <w:t>ų</w:t>
            </w:r>
            <w:r w:rsidR="006A21FD" w:rsidRPr="00F34C90">
              <w:rPr>
                <w:rFonts w:ascii="Times New Roman" w:hAnsi="Times New Roman"/>
                <w:color w:val="000000"/>
                <w:lang w:val="lt-LT"/>
              </w:rPr>
              <w:t xml:space="preserve"> nepakanka</w:t>
            </w:r>
          </w:p>
        </w:tc>
      </w:tr>
      <w:tr w:rsidR="006A21FD" w:rsidRPr="006A21FD" w14:paraId="687AC3DD" w14:textId="77777777" w:rsidTr="00F34C90">
        <w:tc>
          <w:tcPr>
            <w:tcW w:w="3096" w:type="dxa"/>
          </w:tcPr>
          <w:p w14:paraId="66D5D787" w14:textId="77777777"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i/>
                <w:color w:val="000000"/>
                <w:lang w:val="lt-LT"/>
              </w:rPr>
              <w:t>Candida krusei</w:t>
            </w:r>
            <w:r w:rsidRPr="00F34C90">
              <w:rPr>
                <w:rFonts w:ascii="Times New Roman" w:hAnsi="Times New Roman"/>
                <w:i/>
                <w:color w:val="000000"/>
                <w:vertAlign w:val="superscript"/>
                <w:lang w:val="lt-LT"/>
              </w:rPr>
              <w:t>3</w:t>
            </w:r>
          </w:p>
        </w:tc>
        <w:tc>
          <w:tcPr>
            <w:tcW w:w="6084" w:type="dxa"/>
            <w:gridSpan w:val="2"/>
          </w:tcPr>
          <w:p w14:paraId="34BA41CA" w14:textId="4DCB30F6" w:rsidR="006A21FD" w:rsidRPr="00F34C90" w:rsidRDefault="005603FB" w:rsidP="00F34C90">
            <w:pPr>
              <w:autoSpaceDE w:val="0"/>
              <w:autoSpaceDN w:val="0"/>
              <w:adjustRightInd w:val="0"/>
              <w:spacing w:after="0" w:line="280" w:lineRule="exact"/>
              <w:jc w:val="center"/>
              <w:rPr>
                <w:rFonts w:ascii="Times New Roman" w:hAnsi="Times New Roman"/>
                <w:b/>
                <w:i/>
                <w:color w:val="000000"/>
                <w:lang w:val="lt-LT"/>
              </w:rPr>
            </w:pPr>
            <w:r w:rsidRPr="005603FB">
              <w:rPr>
                <w:rFonts w:ascii="Times New Roman" w:eastAsia="Calibri" w:hAnsi="Times New Roman" w:cs="Times New Roman" w:hint="eastAsia"/>
                <w:color w:val="000000"/>
              </w:rPr>
              <w:t>Į</w:t>
            </w:r>
            <w:r w:rsidRPr="005603FB">
              <w:rPr>
                <w:rFonts w:ascii="Times New Roman" w:eastAsia="Calibri" w:hAnsi="Times New Roman" w:cs="Times New Roman"/>
                <w:color w:val="000000"/>
              </w:rPr>
              <w:t>rodym</w:t>
            </w:r>
            <w:r w:rsidRPr="005603FB">
              <w:rPr>
                <w:rFonts w:ascii="Times New Roman" w:eastAsia="Calibri" w:hAnsi="Times New Roman" w:cs="Times New Roman" w:hint="eastAsia"/>
                <w:color w:val="000000"/>
              </w:rPr>
              <w:t>ų</w:t>
            </w:r>
            <w:r w:rsidR="006A21FD" w:rsidRPr="00F34C90">
              <w:rPr>
                <w:rFonts w:ascii="Times New Roman" w:hAnsi="Times New Roman"/>
                <w:color w:val="000000"/>
                <w:lang w:val="lt-LT"/>
              </w:rPr>
              <w:t xml:space="preserve"> nepakanka</w:t>
            </w:r>
          </w:p>
        </w:tc>
      </w:tr>
      <w:tr w:rsidR="006A21FD" w:rsidRPr="006A21FD" w14:paraId="63026565" w14:textId="77777777" w:rsidTr="00F34C90">
        <w:tc>
          <w:tcPr>
            <w:tcW w:w="3096" w:type="dxa"/>
          </w:tcPr>
          <w:p w14:paraId="48B8DB30" w14:textId="469FB2E6" w:rsidR="006A21FD" w:rsidRPr="00F34C90" w:rsidRDefault="006A21FD" w:rsidP="00F34C90">
            <w:pPr>
              <w:autoSpaceDE w:val="0"/>
              <w:autoSpaceDN w:val="0"/>
              <w:adjustRightInd w:val="0"/>
              <w:spacing w:after="0" w:line="280" w:lineRule="exact"/>
              <w:rPr>
                <w:rFonts w:ascii="Times New Roman" w:hAnsi="Times New Roman"/>
                <w:b/>
                <w:i/>
                <w:color w:val="000000"/>
                <w:lang w:val="lt-LT"/>
              </w:rPr>
            </w:pPr>
            <w:r w:rsidRPr="00F34C90">
              <w:rPr>
                <w:rFonts w:ascii="Times New Roman" w:hAnsi="Times New Roman"/>
                <w:color w:val="000000"/>
                <w:lang w:val="lt-LT"/>
              </w:rPr>
              <w:t xml:space="preserve">Kitos </w:t>
            </w:r>
            <w:r w:rsidRPr="00F34C90">
              <w:rPr>
                <w:rFonts w:ascii="Times New Roman" w:hAnsi="Times New Roman"/>
                <w:i/>
                <w:color w:val="000000"/>
                <w:lang w:val="lt-LT"/>
              </w:rPr>
              <w:t xml:space="preserve">Candida </w:t>
            </w:r>
            <w:r w:rsidR="005603FB" w:rsidRPr="005603FB">
              <w:rPr>
                <w:rFonts w:ascii="Times New Roman" w:eastAsia="Calibri" w:hAnsi="Times New Roman" w:cs="Times New Roman"/>
                <w:color w:val="000000"/>
              </w:rPr>
              <w:t>paderm</w:t>
            </w:r>
            <w:r w:rsidR="005603FB" w:rsidRPr="005603FB">
              <w:rPr>
                <w:rFonts w:ascii="Times New Roman" w:eastAsia="Calibri" w:hAnsi="Times New Roman" w:cs="Times New Roman" w:hint="eastAsia"/>
                <w:color w:val="000000"/>
              </w:rPr>
              <w:t>ė</w:t>
            </w:r>
            <w:r w:rsidR="005603FB" w:rsidRPr="005603FB">
              <w:rPr>
                <w:rFonts w:ascii="Times New Roman" w:eastAsia="Calibri" w:hAnsi="Times New Roman" w:cs="Times New Roman"/>
                <w:color w:val="000000"/>
              </w:rPr>
              <w:t>s</w:t>
            </w:r>
            <w:r w:rsidRPr="006A21FD">
              <w:rPr>
                <w:rFonts w:ascii="Times New Roman" w:eastAsia="Calibri" w:hAnsi="Times New Roman" w:cs="Times New Roman"/>
                <w:i/>
                <w:iCs/>
                <w:color w:val="000000"/>
                <w:vertAlign w:val="superscript"/>
                <w:lang w:val="lt-LT"/>
              </w:rPr>
              <w:t>4</w:t>
            </w:r>
          </w:p>
        </w:tc>
        <w:tc>
          <w:tcPr>
            <w:tcW w:w="6084" w:type="dxa"/>
            <w:gridSpan w:val="2"/>
          </w:tcPr>
          <w:p w14:paraId="76BD9B79" w14:textId="136C782A" w:rsidR="006A21FD" w:rsidRPr="00F34C90" w:rsidRDefault="005603FB" w:rsidP="00F34C90">
            <w:pPr>
              <w:autoSpaceDE w:val="0"/>
              <w:autoSpaceDN w:val="0"/>
              <w:adjustRightInd w:val="0"/>
              <w:spacing w:after="0" w:line="280" w:lineRule="exact"/>
              <w:jc w:val="center"/>
              <w:rPr>
                <w:rFonts w:ascii="Times New Roman" w:hAnsi="Times New Roman"/>
                <w:b/>
                <w:i/>
                <w:color w:val="000000"/>
                <w:lang w:val="lt-LT"/>
              </w:rPr>
            </w:pPr>
            <w:r w:rsidRPr="005603FB">
              <w:rPr>
                <w:rFonts w:ascii="Times New Roman" w:eastAsia="Calibri" w:hAnsi="Times New Roman" w:cs="Times New Roman"/>
                <w:color w:val="000000"/>
                <w:lang w:val="lt-LT"/>
              </w:rPr>
              <w:t>Įrodymų</w:t>
            </w:r>
            <w:r w:rsidR="006A21FD" w:rsidRPr="006A21FD">
              <w:rPr>
                <w:rFonts w:ascii="Times New Roman" w:eastAsia="Calibri" w:hAnsi="Times New Roman" w:cs="Times New Roman"/>
                <w:color w:val="000000"/>
                <w:lang w:val="lt-LT"/>
              </w:rPr>
              <w:t>nepakanka</w:t>
            </w:r>
          </w:p>
        </w:tc>
      </w:tr>
      <w:tr w:rsidR="006A21FD" w:rsidRPr="00B942CC" w14:paraId="27B12E0B" w14:textId="77777777" w:rsidTr="00F34C90">
        <w:tc>
          <w:tcPr>
            <w:tcW w:w="9180" w:type="dxa"/>
            <w:gridSpan w:val="3"/>
          </w:tcPr>
          <w:p w14:paraId="6DF8B805" w14:textId="5C6F3CE2" w:rsidR="006A21FD" w:rsidRPr="00F34C90" w:rsidRDefault="006A21FD" w:rsidP="00F34C90">
            <w:pPr>
              <w:autoSpaceDE w:val="0"/>
              <w:autoSpaceDN w:val="0"/>
              <w:adjustRightInd w:val="0"/>
              <w:spacing w:after="0" w:line="280" w:lineRule="exact"/>
              <w:ind w:right="141"/>
              <w:rPr>
                <w:rFonts w:ascii="Times New Roman" w:hAnsi="Times New Roman"/>
                <w:color w:val="000000"/>
                <w:lang w:val="lt-LT"/>
              </w:rPr>
            </w:pPr>
            <w:r w:rsidRPr="00F34C90">
              <w:rPr>
                <w:rFonts w:ascii="Times New Roman" w:hAnsi="Times New Roman"/>
                <w:b/>
                <w:color w:val="000000"/>
                <w:vertAlign w:val="superscript"/>
                <w:lang w:val="lt-LT"/>
              </w:rPr>
              <w:t>1</w:t>
            </w:r>
            <w:r w:rsidRPr="00F34C90">
              <w:rPr>
                <w:rFonts w:ascii="Times New Roman" w:hAnsi="Times New Roman"/>
                <w:b/>
                <w:color w:val="000000"/>
                <w:lang w:val="lt-LT"/>
              </w:rPr>
              <w:t xml:space="preserve"> </w:t>
            </w:r>
            <w:r w:rsidR="00A8588E" w:rsidRPr="008E0ADF">
              <w:rPr>
                <w:rFonts w:ascii="Times New Roman" w:eastAsia="Calibri" w:hAnsi="Times New Roman" w:cs="Times New Roman"/>
                <w:bCs/>
                <w:color w:val="000000"/>
              </w:rPr>
              <w:t>Paderm</w:t>
            </w:r>
            <w:r w:rsidR="00A8588E" w:rsidRPr="008E0ADF">
              <w:rPr>
                <w:rFonts w:ascii="Times New Roman" w:eastAsia="Calibri" w:hAnsi="Times New Roman" w:cs="Times New Roman" w:hint="eastAsia"/>
                <w:bCs/>
                <w:color w:val="000000"/>
              </w:rPr>
              <w:t>ė</w:t>
            </w:r>
            <w:r w:rsidR="00A8588E" w:rsidRPr="008E0ADF">
              <w:rPr>
                <w:rFonts w:ascii="Times New Roman" w:eastAsia="Calibri" w:hAnsi="Times New Roman" w:cs="Times New Roman"/>
                <w:bCs/>
                <w:color w:val="000000"/>
              </w:rPr>
              <w:t>s</w:t>
            </w:r>
            <w:r w:rsidRPr="00F34C90">
              <w:rPr>
                <w:rFonts w:ascii="Times New Roman" w:hAnsi="Times New Roman"/>
                <w:color w:val="000000"/>
                <w:lang w:val="lt-LT"/>
              </w:rPr>
              <w:t xml:space="preserve">, kurių MSK didesnė už jautrių (J) mikroorganizmų jautrumo ribas pasitaiko retai arba jų iki šiol nenustatyta. Bet kurio tokio izoliato identifikaciją ir antimikrobinio jautrumo mėginį reikia kartoti ir, jeigu duomenys pasitvirtina, izoliatą nusiųsti į </w:t>
            </w:r>
            <w:r w:rsidR="00A8588E" w:rsidRPr="008E0ADF">
              <w:rPr>
                <w:rFonts w:ascii="Times New Roman" w:eastAsia="Calibri" w:hAnsi="Times New Roman" w:cs="Times New Roman"/>
                <w:color w:val="000000"/>
                <w:lang w:val="lt-LT"/>
              </w:rPr>
              <w:t>etalonin</w:t>
            </w:r>
            <w:r w:rsidR="00A8588E" w:rsidRPr="008E0ADF">
              <w:rPr>
                <w:rFonts w:ascii="Times New Roman" w:eastAsia="Calibri" w:hAnsi="Times New Roman" w:cs="Times New Roman" w:hint="eastAsia"/>
                <w:color w:val="000000"/>
                <w:lang w:val="lt-LT"/>
              </w:rPr>
              <w:t>ę</w:t>
            </w:r>
            <w:r w:rsidRPr="00F34C90">
              <w:rPr>
                <w:rFonts w:ascii="Times New Roman" w:hAnsi="Times New Roman"/>
                <w:color w:val="000000"/>
                <w:lang w:val="lt-LT"/>
              </w:rPr>
              <w:t xml:space="preserve"> laboratoriją.</w:t>
            </w:r>
          </w:p>
          <w:p w14:paraId="79B879F8" w14:textId="76A0A75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vertAlign w:val="superscript"/>
                <w:lang w:val="lt-LT"/>
              </w:rPr>
              <w:t>2</w:t>
            </w:r>
            <w:r w:rsidRPr="00F34C90">
              <w:rPr>
                <w:rFonts w:ascii="Times New Roman" w:hAnsi="Times New Roman"/>
                <w:b/>
                <w:color w:val="000000"/>
                <w:lang w:val="lt-LT"/>
              </w:rPr>
              <w:t xml:space="preserve"> </w:t>
            </w:r>
            <w:r w:rsidRPr="00F34C90">
              <w:rPr>
                <w:rFonts w:ascii="Times New Roman" w:hAnsi="Times New Roman"/>
                <w:color w:val="000000"/>
                <w:lang w:val="lt-LT"/>
              </w:rPr>
              <w:t>Klinikinių tyrimų duomenimis, pacientų, kuriems diagnozuota</w:t>
            </w:r>
            <w:r w:rsidRPr="00F34C90">
              <w:rPr>
                <w:rFonts w:ascii="Times New Roman" w:hAnsi="Times New Roman"/>
                <w:i/>
                <w:color w:val="000000"/>
                <w:lang w:val="lt-LT"/>
              </w:rPr>
              <w:t xml:space="preserve"> C. glabrata </w:t>
            </w:r>
            <w:r w:rsidRPr="00F34C90">
              <w:rPr>
                <w:rFonts w:ascii="Times New Roman" w:hAnsi="Times New Roman"/>
                <w:color w:val="000000"/>
                <w:lang w:val="lt-LT"/>
              </w:rPr>
              <w:t xml:space="preserve">infekcija, </w:t>
            </w:r>
            <w:r w:rsidR="00A8588E" w:rsidRPr="008E0ADF">
              <w:rPr>
                <w:rFonts w:ascii="Times New Roman" w:eastAsia="Calibri" w:hAnsi="Times New Roman" w:cs="Times New Roman"/>
                <w:color w:val="000000"/>
                <w:lang w:val="lt-LT"/>
              </w:rPr>
              <w:t>atsakas</w:t>
            </w:r>
            <w:r w:rsidRPr="00F34C90">
              <w:rPr>
                <w:rFonts w:ascii="Times New Roman" w:hAnsi="Times New Roman"/>
                <w:color w:val="000000"/>
                <w:lang w:val="lt-LT"/>
              </w:rPr>
              <w:t xml:space="preserve"> į vorikonazolą buvo 21% </w:t>
            </w:r>
            <w:r w:rsidRPr="006A21FD">
              <w:rPr>
                <w:rFonts w:ascii="Times New Roman" w:eastAsia="Calibri" w:hAnsi="Times New Roman" w:cs="Times New Roman"/>
                <w:color w:val="000000"/>
                <w:lang w:val="lt-LT"/>
              </w:rPr>
              <w:t>mažesn</w:t>
            </w:r>
            <w:r w:rsidR="00AC7D5E">
              <w:rPr>
                <w:rFonts w:ascii="Times New Roman" w:eastAsia="Calibri" w:hAnsi="Times New Roman" w:cs="Times New Roman"/>
                <w:color w:val="000000"/>
                <w:lang w:val="lt-LT"/>
              </w:rPr>
              <w:t>is</w:t>
            </w:r>
            <w:r w:rsidRPr="00F34C90">
              <w:rPr>
                <w:rFonts w:ascii="Times New Roman" w:hAnsi="Times New Roman"/>
                <w:color w:val="000000"/>
                <w:lang w:val="lt-LT"/>
              </w:rPr>
              <w:t xml:space="preserve">, palyginti su tų, kuriems diagnozuota </w:t>
            </w:r>
            <w:r w:rsidRPr="00F34C90">
              <w:rPr>
                <w:rFonts w:ascii="Times New Roman" w:hAnsi="Times New Roman"/>
                <w:i/>
                <w:color w:val="000000"/>
                <w:lang w:val="lt-LT"/>
              </w:rPr>
              <w:t xml:space="preserve">C. albicans, C. parapsilosis </w:t>
            </w:r>
            <w:r w:rsidRPr="00F34C90">
              <w:rPr>
                <w:rFonts w:ascii="Times New Roman" w:hAnsi="Times New Roman"/>
                <w:color w:val="000000"/>
                <w:lang w:val="lt-LT"/>
              </w:rPr>
              <w:t xml:space="preserve">ar </w:t>
            </w:r>
            <w:r w:rsidRPr="00F34C90">
              <w:rPr>
                <w:rFonts w:ascii="Times New Roman" w:hAnsi="Times New Roman"/>
                <w:i/>
                <w:color w:val="000000"/>
                <w:lang w:val="lt-LT"/>
              </w:rPr>
              <w:t>C.tropicalis</w:t>
            </w:r>
            <w:r w:rsidRPr="006A21FD">
              <w:rPr>
                <w:rFonts w:ascii="Times New Roman" w:eastAsia="Calibri" w:hAnsi="Times New Roman" w:cs="Times New Roman"/>
                <w:i/>
                <w:iCs/>
                <w:color w:val="000000"/>
                <w:lang w:val="lt-LT"/>
              </w:rPr>
              <w:t xml:space="preserve">. </w:t>
            </w:r>
            <w:r w:rsidR="00A8588E" w:rsidRPr="008E0ADF">
              <w:rPr>
                <w:rFonts w:ascii="Times New Roman" w:eastAsia="Calibri" w:hAnsi="Times New Roman" w:cs="Times New Roman"/>
                <w:i/>
                <w:iCs/>
                <w:color w:val="000000"/>
                <w:lang w:val="lt-LT"/>
              </w:rPr>
              <w:t xml:space="preserve">In vitro </w:t>
            </w:r>
            <w:r w:rsidR="00A8588E" w:rsidRPr="008E0ADF">
              <w:rPr>
                <w:rFonts w:ascii="Times New Roman" w:eastAsia="Calibri" w:hAnsi="Times New Roman" w:cs="Times New Roman"/>
                <w:iCs/>
                <w:color w:val="000000"/>
                <w:lang w:val="lt-LT"/>
              </w:rPr>
              <w:t>duomenys parod</w:t>
            </w:r>
            <w:r w:rsidR="00A8588E" w:rsidRPr="008E0ADF">
              <w:rPr>
                <w:rFonts w:ascii="Times New Roman" w:eastAsia="Calibri" w:hAnsi="Times New Roman" w:cs="Times New Roman" w:hint="eastAsia"/>
                <w:iCs/>
                <w:color w:val="000000"/>
                <w:lang w:val="lt-LT"/>
              </w:rPr>
              <w:t>ė</w:t>
            </w:r>
            <w:r w:rsidR="00A8588E" w:rsidRPr="008E0ADF">
              <w:rPr>
                <w:rFonts w:ascii="Times New Roman" w:eastAsia="Calibri" w:hAnsi="Times New Roman" w:cs="Times New Roman"/>
                <w:iCs/>
                <w:color w:val="000000"/>
                <w:lang w:val="lt-LT"/>
              </w:rPr>
              <w:t xml:space="preserve"> nedidel</w:t>
            </w:r>
            <w:r w:rsidR="00A8588E" w:rsidRPr="008E0ADF">
              <w:rPr>
                <w:rFonts w:ascii="Times New Roman" w:eastAsia="Calibri" w:hAnsi="Times New Roman" w:cs="Times New Roman" w:hint="eastAsia"/>
                <w:iCs/>
                <w:color w:val="000000"/>
                <w:lang w:val="lt-LT"/>
              </w:rPr>
              <w:t>į</w:t>
            </w:r>
            <w:r w:rsidR="00A8588E" w:rsidRPr="008E0ADF">
              <w:rPr>
                <w:rFonts w:ascii="Times New Roman" w:eastAsia="Calibri" w:hAnsi="Times New Roman" w:cs="Times New Roman"/>
                <w:iCs/>
                <w:color w:val="000000"/>
                <w:lang w:val="lt-LT"/>
              </w:rPr>
              <w:t xml:space="preserve"> C. glabrata atsparumo padid</w:t>
            </w:r>
            <w:r w:rsidR="00A8588E" w:rsidRPr="008E0ADF">
              <w:rPr>
                <w:rFonts w:ascii="Times New Roman" w:eastAsia="Calibri" w:hAnsi="Times New Roman" w:cs="Times New Roman" w:hint="eastAsia"/>
                <w:iCs/>
                <w:color w:val="000000"/>
                <w:lang w:val="lt-LT"/>
              </w:rPr>
              <w:t>ė</w:t>
            </w:r>
            <w:r w:rsidR="00A8588E" w:rsidRPr="008E0ADF">
              <w:rPr>
                <w:rFonts w:ascii="Times New Roman" w:eastAsia="Calibri" w:hAnsi="Times New Roman" w:cs="Times New Roman"/>
                <w:iCs/>
                <w:color w:val="000000"/>
                <w:lang w:val="lt-LT"/>
              </w:rPr>
              <w:t>jim</w:t>
            </w:r>
            <w:r w:rsidR="00A8588E" w:rsidRPr="008E0ADF">
              <w:rPr>
                <w:rFonts w:ascii="Times New Roman" w:eastAsia="Calibri" w:hAnsi="Times New Roman" w:cs="Times New Roman" w:hint="eastAsia"/>
                <w:iCs/>
                <w:color w:val="000000"/>
                <w:lang w:val="lt-LT"/>
              </w:rPr>
              <w:t>ą</w:t>
            </w:r>
            <w:r w:rsidR="00A8588E" w:rsidRPr="008E0ADF">
              <w:rPr>
                <w:rFonts w:ascii="Times New Roman" w:eastAsia="Calibri" w:hAnsi="Times New Roman" w:cs="Times New Roman"/>
                <w:iCs/>
                <w:color w:val="000000"/>
                <w:lang w:val="lt-LT"/>
              </w:rPr>
              <w:t xml:space="preserve"> vorikonazolui</w:t>
            </w:r>
            <w:r w:rsidR="00A8588E" w:rsidRPr="00F34C90">
              <w:rPr>
                <w:rFonts w:ascii="Times New Roman" w:hAnsi="Times New Roman"/>
                <w:color w:val="000000"/>
                <w:lang w:val="lt-LT"/>
              </w:rPr>
              <w:t>.</w:t>
            </w:r>
          </w:p>
          <w:p w14:paraId="352C1D80" w14:textId="7B8F6ADD"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vertAlign w:val="superscript"/>
                <w:lang w:val="lt-LT"/>
              </w:rPr>
              <w:t xml:space="preserve">3 </w:t>
            </w:r>
            <w:r w:rsidRPr="00F34C90">
              <w:rPr>
                <w:rFonts w:ascii="Times New Roman" w:hAnsi="Times New Roman"/>
                <w:color w:val="000000"/>
                <w:lang w:val="lt-LT"/>
              </w:rPr>
              <w:t xml:space="preserve">Klinikinių tyrimų duomenimis, pacientų, kuriems diagnozuota </w:t>
            </w:r>
            <w:r w:rsidRPr="00F34C90">
              <w:rPr>
                <w:rFonts w:ascii="Times New Roman" w:hAnsi="Times New Roman"/>
                <w:i/>
                <w:color w:val="000000"/>
                <w:lang w:val="lt-LT"/>
              </w:rPr>
              <w:t xml:space="preserve">C. krusei sukelta </w:t>
            </w:r>
            <w:r w:rsidRPr="00F34C90">
              <w:rPr>
                <w:rFonts w:ascii="Times New Roman" w:hAnsi="Times New Roman"/>
                <w:color w:val="000000"/>
                <w:lang w:val="lt-LT"/>
              </w:rPr>
              <w:t>infekcija,</w:t>
            </w:r>
            <w:r w:rsidR="00F66C98" w:rsidRPr="00F34C90">
              <w:rPr>
                <w:rFonts w:ascii="Times New Roman" w:hAnsi="Times New Roman"/>
                <w:color w:val="000000"/>
                <w:lang w:val="lt-LT"/>
              </w:rPr>
              <w:t xml:space="preserve"> </w:t>
            </w:r>
            <w:r w:rsidR="00F66C98">
              <w:rPr>
                <w:rFonts w:ascii="Times New Roman" w:eastAsia="Calibri" w:hAnsi="Times New Roman" w:cs="Times New Roman"/>
                <w:color w:val="000000"/>
                <w:lang w:val="lt-LT"/>
              </w:rPr>
              <w:t>atsakas</w:t>
            </w:r>
            <w:r w:rsidRPr="00F34C90">
              <w:rPr>
                <w:rFonts w:ascii="Times New Roman" w:hAnsi="Times New Roman"/>
                <w:color w:val="000000"/>
                <w:lang w:val="lt-LT"/>
              </w:rPr>
              <w:t xml:space="preserve"> į vorikonazolą buvo </w:t>
            </w:r>
            <w:r w:rsidRPr="006A21FD">
              <w:rPr>
                <w:rFonts w:ascii="Times New Roman" w:eastAsia="Calibri" w:hAnsi="Times New Roman" w:cs="Times New Roman"/>
                <w:color w:val="000000"/>
                <w:lang w:val="lt-LT"/>
              </w:rPr>
              <w:t>panaš</w:t>
            </w:r>
            <w:r w:rsidR="00F66C98">
              <w:rPr>
                <w:rFonts w:ascii="Times New Roman" w:eastAsia="Calibri" w:hAnsi="Times New Roman" w:cs="Times New Roman"/>
                <w:color w:val="000000"/>
                <w:lang w:val="lt-LT"/>
              </w:rPr>
              <w:t>us</w:t>
            </w:r>
            <w:r w:rsidRPr="006A21FD">
              <w:rPr>
                <w:rFonts w:ascii="Times New Roman" w:eastAsia="Calibri" w:hAnsi="Times New Roman" w:cs="Times New Roman"/>
                <w:color w:val="000000"/>
                <w:lang w:val="lt-LT"/>
              </w:rPr>
              <w:t xml:space="preserve"> </w:t>
            </w:r>
            <w:r w:rsidR="00F66C98">
              <w:rPr>
                <w:rFonts w:ascii="Times New Roman" w:eastAsia="Calibri" w:hAnsi="Times New Roman" w:cs="Times New Roman"/>
                <w:color w:val="000000"/>
                <w:lang w:val="lt-LT"/>
              </w:rPr>
              <w:t>kaip</w:t>
            </w:r>
            <w:r w:rsidRPr="00F34C90">
              <w:rPr>
                <w:rFonts w:ascii="Times New Roman" w:hAnsi="Times New Roman"/>
                <w:color w:val="000000"/>
                <w:lang w:val="lt-LT"/>
              </w:rPr>
              <w:t xml:space="preserve"> pacientų, kuriems diagnozuota </w:t>
            </w:r>
            <w:r w:rsidRPr="00F34C90">
              <w:rPr>
                <w:rFonts w:ascii="Times New Roman" w:hAnsi="Times New Roman"/>
                <w:i/>
                <w:color w:val="000000"/>
                <w:lang w:val="lt-LT"/>
              </w:rPr>
              <w:t xml:space="preserve">C. albicans, C. parapsilosis </w:t>
            </w:r>
            <w:r w:rsidRPr="00F34C90">
              <w:rPr>
                <w:rFonts w:ascii="Times New Roman" w:hAnsi="Times New Roman"/>
                <w:color w:val="000000"/>
                <w:lang w:val="lt-LT"/>
              </w:rPr>
              <w:t xml:space="preserve">ar </w:t>
            </w:r>
            <w:r w:rsidRPr="00F34C90">
              <w:rPr>
                <w:rFonts w:ascii="Times New Roman" w:hAnsi="Times New Roman"/>
                <w:i/>
                <w:color w:val="000000"/>
                <w:lang w:val="lt-LT"/>
              </w:rPr>
              <w:t>C.tropicalis</w:t>
            </w:r>
            <w:r w:rsidRPr="006A21FD">
              <w:rPr>
                <w:rFonts w:ascii="Times New Roman" w:eastAsia="Calibri" w:hAnsi="Times New Roman" w:cs="Times New Roman"/>
                <w:i/>
                <w:iCs/>
                <w:color w:val="000000"/>
                <w:lang w:val="lt-LT"/>
              </w:rPr>
              <w:t>.</w:t>
            </w:r>
            <w:r w:rsidRPr="00F34C90">
              <w:rPr>
                <w:rFonts w:ascii="Times New Roman" w:hAnsi="Times New Roman"/>
                <w:i/>
                <w:color w:val="000000"/>
                <w:lang w:val="lt-LT"/>
              </w:rPr>
              <w:t xml:space="preserve"> </w:t>
            </w:r>
            <w:r w:rsidRPr="00F34C90">
              <w:rPr>
                <w:rFonts w:ascii="Times New Roman" w:hAnsi="Times New Roman"/>
                <w:color w:val="000000"/>
                <w:lang w:val="lt-LT"/>
              </w:rPr>
              <w:t>Vis dėlto</w:t>
            </w:r>
            <w:r w:rsidRPr="00F34C90">
              <w:rPr>
                <w:rFonts w:ascii="Times New Roman" w:hAnsi="Times New Roman"/>
                <w:i/>
                <w:color w:val="000000"/>
                <w:lang w:val="lt-LT"/>
              </w:rPr>
              <w:t xml:space="preserve"> </w:t>
            </w:r>
            <w:r w:rsidRPr="00F34C90">
              <w:rPr>
                <w:rFonts w:ascii="Times New Roman" w:hAnsi="Times New Roman"/>
                <w:color w:val="000000"/>
                <w:lang w:val="lt-LT"/>
              </w:rPr>
              <w:t>EUCAST</w:t>
            </w:r>
            <w:r w:rsidRPr="00F34C90">
              <w:rPr>
                <w:rFonts w:ascii="Times New Roman" w:hAnsi="Times New Roman"/>
                <w:i/>
                <w:color w:val="000000"/>
                <w:lang w:val="lt-LT"/>
              </w:rPr>
              <w:t xml:space="preserve"> </w:t>
            </w:r>
            <w:r w:rsidRPr="00F34C90">
              <w:rPr>
                <w:rFonts w:ascii="Times New Roman" w:hAnsi="Times New Roman"/>
                <w:color w:val="000000"/>
                <w:lang w:val="lt-LT"/>
              </w:rPr>
              <w:t xml:space="preserve">analizė pagrįsta tik 9 atvejų duomenimis, todėl </w:t>
            </w:r>
            <w:r w:rsidR="00A8588E" w:rsidRPr="008E0ADF">
              <w:rPr>
                <w:rFonts w:ascii="Times New Roman" w:eastAsia="Calibri" w:hAnsi="Times New Roman" w:cs="Times New Roman"/>
                <w:color w:val="000000"/>
                <w:lang w:val="lt-LT"/>
              </w:rPr>
              <w:t xml:space="preserve">patirtis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iuo metu</w:t>
            </w:r>
            <w:r w:rsidR="00F66C98">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yra nepakankama</w:t>
            </w:r>
            <w:r w:rsidRPr="00F34C90">
              <w:rPr>
                <w:rFonts w:ascii="Times New Roman" w:hAnsi="Times New Roman"/>
                <w:color w:val="000000"/>
                <w:lang w:val="lt-LT"/>
              </w:rPr>
              <w:t xml:space="preserve">, kad būtų galima nustatyti klinikines jautrumo ribas </w:t>
            </w:r>
            <w:r w:rsidRPr="00F34C90">
              <w:rPr>
                <w:rFonts w:ascii="Times New Roman" w:hAnsi="Times New Roman"/>
                <w:i/>
                <w:color w:val="000000"/>
                <w:lang w:val="lt-LT"/>
              </w:rPr>
              <w:t xml:space="preserve">C. </w:t>
            </w:r>
            <w:r w:rsidR="00F66C98">
              <w:rPr>
                <w:rFonts w:ascii="Times New Roman" w:eastAsia="Calibri" w:hAnsi="Times New Roman" w:cs="Times New Roman"/>
                <w:i/>
                <w:iCs/>
                <w:color w:val="000000"/>
                <w:lang w:val="lt-LT"/>
              </w:rPr>
              <w:t>k</w:t>
            </w:r>
            <w:r w:rsidRPr="006A21FD">
              <w:rPr>
                <w:rFonts w:ascii="Times New Roman" w:eastAsia="Calibri" w:hAnsi="Times New Roman" w:cs="Times New Roman"/>
                <w:i/>
                <w:iCs/>
                <w:color w:val="000000"/>
                <w:lang w:val="lt-LT"/>
              </w:rPr>
              <w:t>rusei</w:t>
            </w:r>
            <w:r w:rsidRPr="00F34C90">
              <w:rPr>
                <w:rFonts w:ascii="Times New Roman" w:hAnsi="Times New Roman"/>
                <w:color w:val="000000"/>
                <w:lang w:val="lt-LT"/>
              </w:rPr>
              <w:t>.</w:t>
            </w:r>
          </w:p>
          <w:p w14:paraId="78747B7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b/>
                <w:color w:val="000000"/>
                <w:vertAlign w:val="superscript"/>
                <w:lang w:val="lt-LT"/>
              </w:rPr>
              <w:t>4</w:t>
            </w:r>
            <w:r w:rsidRPr="00F34C90">
              <w:rPr>
                <w:rFonts w:ascii="Times New Roman" w:hAnsi="Times New Roman"/>
                <w:b/>
                <w:color w:val="000000"/>
                <w:lang w:val="lt-LT"/>
              </w:rPr>
              <w:t xml:space="preserve"> </w:t>
            </w:r>
            <w:r w:rsidRPr="00F34C90">
              <w:rPr>
                <w:rFonts w:ascii="Times New Roman" w:hAnsi="Times New Roman"/>
                <w:color w:val="000000"/>
                <w:lang w:val="lt-LT"/>
              </w:rPr>
              <w:t>EUCAST</w:t>
            </w:r>
            <w:r w:rsidRPr="00F34C90">
              <w:rPr>
                <w:rFonts w:ascii="Times New Roman" w:hAnsi="Times New Roman"/>
                <w:i/>
                <w:color w:val="000000"/>
                <w:lang w:val="lt-LT"/>
              </w:rPr>
              <w:t xml:space="preserve"> </w:t>
            </w:r>
            <w:r w:rsidRPr="00F34C90">
              <w:rPr>
                <w:rFonts w:ascii="Times New Roman" w:hAnsi="Times New Roman"/>
                <w:color w:val="000000"/>
                <w:lang w:val="lt-LT"/>
              </w:rPr>
              <w:t>nenustatė su rūšimi nesusijusių jautrumo vorikonazolui ribų.</w:t>
            </w:r>
          </w:p>
        </w:tc>
      </w:tr>
    </w:tbl>
    <w:p w14:paraId="53401D4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DAF4ED5" w14:textId="1BAD4D65" w:rsidR="006A21FD" w:rsidRPr="006A21FD" w:rsidRDefault="006A21FD" w:rsidP="006A21FD">
      <w:pPr>
        <w:autoSpaceDE w:val="0"/>
        <w:autoSpaceDN w:val="0"/>
        <w:adjustRightInd w:val="0"/>
        <w:spacing w:after="0" w:line="280" w:lineRule="exact"/>
        <w:rPr>
          <w:rFonts w:ascii="Times New Roman" w:eastAsia="Calibri" w:hAnsi="Times New Roman" w:cs="Times New Roman"/>
          <w:color w:val="000000"/>
          <w:u w:val="single"/>
          <w:lang w:val="lt-LT"/>
        </w:rPr>
      </w:pPr>
      <w:r w:rsidRPr="006A21FD">
        <w:rPr>
          <w:rFonts w:ascii="Times New Roman" w:eastAsia="Calibri" w:hAnsi="Times New Roman" w:cs="Times New Roman"/>
          <w:color w:val="000000"/>
          <w:u w:val="single"/>
          <w:lang w:val="lt-LT"/>
        </w:rPr>
        <w:t>Klinikin</w:t>
      </w:r>
      <w:r w:rsidR="00A8588E" w:rsidRPr="008E0ADF">
        <w:rPr>
          <w:rFonts w:ascii="Times New Roman" w:eastAsia="Calibri" w:hAnsi="Times New Roman" w:cs="Times New Roman"/>
          <w:color w:val="000000"/>
          <w:u w:val="single"/>
          <w:lang w:val="lt-LT"/>
        </w:rPr>
        <w:t>i</w:t>
      </w:r>
      <w:r w:rsidR="00A8588E" w:rsidRPr="008E0ADF">
        <w:rPr>
          <w:rFonts w:ascii="Times New Roman" w:eastAsia="Calibri" w:hAnsi="Times New Roman" w:cs="Times New Roman" w:hint="eastAsia"/>
          <w:color w:val="000000"/>
          <w:u w:val="single"/>
          <w:lang w:val="lt-LT"/>
        </w:rPr>
        <w:t>ų</w:t>
      </w:r>
      <w:r w:rsidR="00A8588E" w:rsidRPr="008E0ADF">
        <w:rPr>
          <w:rFonts w:ascii="Times New Roman" w:eastAsia="Calibri" w:hAnsi="Times New Roman" w:cs="Times New Roman"/>
          <w:color w:val="000000"/>
          <w:u w:val="single"/>
          <w:lang w:val="lt-LT"/>
        </w:rPr>
        <w:t xml:space="preserve"> tyrim</w:t>
      </w:r>
      <w:r w:rsidR="00A8588E" w:rsidRPr="008E0ADF">
        <w:rPr>
          <w:rFonts w:ascii="Times New Roman" w:eastAsia="Calibri" w:hAnsi="Times New Roman" w:cs="Times New Roman" w:hint="eastAsia"/>
          <w:color w:val="000000"/>
          <w:u w:val="single"/>
          <w:lang w:val="lt-LT"/>
        </w:rPr>
        <w:t>ų</w:t>
      </w:r>
      <w:r w:rsidR="00A8588E" w:rsidRPr="008E0ADF">
        <w:rPr>
          <w:rFonts w:ascii="Times New Roman" w:eastAsia="Calibri" w:hAnsi="Times New Roman" w:cs="Times New Roman"/>
          <w:color w:val="000000"/>
          <w:u w:val="single"/>
          <w:lang w:val="lt-LT"/>
        </w:rPr>
        <w:t xml:space="preserve"> duomenys</w:t>
      </w:r>
    </w:p>
    <w:p w14:paraId="297023C3" w14:textId="00AC457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Šiame skyrelyje </w:t>
      </w:r>
      <w:r w:rsidR="00A8588E" w:rsidRPr="008E0ADF">
        <w:rPr>
          <w:rFonts w:ascii="Times New Roman" w:eastAsia="Calibri" w:hAnsi="Times New Roman" w:cs="Times New Roman"/>
          <w:color w:val="000000"/>
          <w:lang w:val="lt-LT"/>
        </w:rPr>
        <w:t>apra</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ytas</w:t>
      </w:r>
      <w:r w:rsidRPr="00F34C90">
        <w:rPr>
          <w:rFonts w:ascii="Times New Roman" w:hAnsi="Times New Roman"/>
          <w:color w:val="000000"/>
          <w:lang w:val="lt-LT"/>
        </w:rPr>
        <w:t xml:space="preserve"> sėkmingos gydymo </w:t>
      </w:r>
      <w:r w:rsidR="00A8588E" w:rsidRPr="008E0ADF">
        <w:rPr>
          <w:rFonts w:ascii="Times New Roman" w:eastAsia="Calibri" w:hAnsi="Times New Roman" w:cs="Times New Roman"/>
          <w:color w:val="000000"/>
          <w:lang w:val="lt-LT"/>
        </w:rPr>
        <w:t>(t. y. visi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ko</w:t>
      </w:r>
      <w:r w:rsidR="00A8588E" w:rsidRPr="00F34C90">
        <w:rPr>
          <w:rFonts w:ascii="Times New Roman" w:hAnsi="Times New Roman"/>
          <w:color w:val="000000"/>
          <w:lang w:val="lt-LT"/>
        </w:rPr>
        <w:t xml:space="preserve"> arba </w:t>
      </w:r>
      <w:r w:rsidR="00A8588E" w:rsidRPr="008E0ADF">
        <w:rPr>
          <w:rFonts w:ascii="Times New Roman" w:eastAsia="Calibri" w:hAnsi="Times New Roman" w:cs="Times New Roman"/>
          <w:color w:val="000000"/>
          <w:lang w:val="lt-LT"/>
        </w:rPr>
        <w:t>dalinio atsako) rezultatas</w:t>
      </w:r>
      <w:r w:rsidRPr="00F34C90">
        <w:rPr>
          <w:rFonts w:ascii="Times New Roman" w:hAnsi="Times New Roman"/>
          <w:color w:val="000000"/>
          <w:lang w:val="lt-LT"/>
        </w:rPr>
        <w:t>.</w:t>
      </w:r>
    </w:p>
    <w:p w14:paraId="4E18B646"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25156B61" w14:textId="1D520DDA" w:rsidR="006A21FD" w:rsidRPr="00F34C90" w:rsidRDefault="006A21FD" w:rsidP="00F34C90">
      <w:pPr>
        <w:autoSpaceDE w:val="0"/>
        <w:autoSpaceDN w:val="0"/>
        <w:adjustRightInd w:val="0"/>
        <w:spacing w:after="0" w:line="280" w:lineRule="exact"/>
        <w:rPr>
          <w:rFonts w:ascii="Times New Roman" w:hAnsi="Times New Roman"/>
          <w:i/>
          <w:color w:val="000000"/>
          <w:u w:val="single"/>
          <w:lang w:val="lt-LT"/>
        </w:rPr>
      </w:pPr>
      <w:r w:rsidRPr="00F34C90">
        <w:rPr>
          <w:rFonts w:ascii="Times New Roman" w:hAnsi="Times New Roman"/>
          <w:i/>
          <w:color w:val="000000"/>
          <w:u w:val="single"/>
          <w:lang w:val="lt-LT"/>
        </w:rPr>
        <w:t>Aspergillus infekcija</w:t>
      </w:r>
      <w:r w:rsidR="002B6549">
        <w:rPr>
          <w:rFonts w:ascii="Times New Roman" w:eastAsia="Calibri" w:hAnsi="Times New Roman" w:cs="Times New Roman"/>
          <w:i/>
          <w:color w:val="000000"/>
          <w:u w:val="single"/>
          <w:lang w:val="lt-LT"/>
        </w:rPr>
        <w:t xml:space="preserve">, </w:t>
      </w:r>
      <w:r w:rsidR="00A8588E" w:rsidRPr="008E0ADF">
        <w:rPr>
          <w:rFonts w:ascii="Times New Roman" w:eastAsia="Calibri" w:hAnsi="Times New Roman" w:cs="Times New Roman"/>
          <w:i/>
          <w:color w:val="000000"/>
          <w:u w:val="single"/>
          <w:lang w:val="lt-LT"/>
        </w:rPr>
        <w:t>Preparato efektyvumas,</w:t>
      </w:r>
      <w:r w:rsidR="002B6549" w:rsidRPr="00F34C90">
        <w:rPr>
          <w:rFonts w:ascii="Times New Roman" w:hAnsi="Times New Roman"/>
          <w:i/>
          <w:color w:val="000000"/>
          <w:u w:val="single"/>
          <w:lang w:val="lt-LT"/>
        </w:rPr>
        <w:t xml:space="preserve"> </w:t>
      </w:r>
      <w:r w:rsidRPr="00F34C90">
        <w:rPr>
          <w:rFonts w:ascii="Times New Roman" w:hAnsi="Times New Roman"/>
          <w:i/>
          <w:color w:val="000000"/>
          <w:u w:val="single"/>
          <w:lang w:val="lt-LT"/>
        </w:rPr>
        <w:t>gydant aspergilioze sergančius pacientus, kurių prognozė bloga</w:t>
      </w:r>
    </w:p>
    <w:p w14:paraId="41C53ACF" w14:textId="3BEEC5F5" w:rsidR="00144B52"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vorikonazolas sukelia fungicidinį poveikį </w:t>
      </w:r>
      <w:r w:rsidRPr="00F34C90">
        <w:rPr>
          <w:rFonts w:ascii="Times New Roman" w:hAnsi="Times New Roman"/>
          <w:i/>
          <w:color w:val="000000"/>
          <w:lang w:val="lt-LT"/>
        </w:rPr>
        <w:t xml:space="preserve">Aspergillus </w:t>
      </w:r>
      <w:r w:rsidRPr="00F34C90">
        <w:rPr>
          <w:rFonts w:ascii="Times New Roman" w:hAnsi="Times New Roman"/>
          <w:color w:val="000000"/>
          <w:lang w:val="lt-LT"/>
        </w:rPr>
        <w:t>rūšims. Ūminės invazinės aspergiliozės pagrindinio gydymo vorikonazolu</w:t>
      </w:r>
      <w:r w:rsidR="00144B52">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poveikio efektyvumo ir pacient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gyvenamumo pailg</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w:t>
      </w:r>
      <w:r w:rsidRPr="006A21FD">
        <w:rPr>
          <w:rFonts w:ascii="Times New Roman" w:eastAsia="Calibri" w:hAnsi="Times New Roman" w:cs="Times New Roman"/>
          <w:color w:val="000000"/>
          <w:lang w:val="lt-LT"/>
        </w:rPr>
        <w:t xml:space="preserve">, palyginti su įprastiniu gydymu amfotericinu B, </w:t>
      </w:r>
      <w:r w:rsidR="00A8588E" w:rsidRPr="008E0ADF">
        <w:rPr>
          <w:rFonts w:ascii="Times New Roman" w:eastAsia="Calibri" w:hAnsi="Times New Roman" w:cs="Times New Roman"/>
          <w:color w:val="000000"/>
          <w:lang w:val="lt-LT"/>
        </w:rPr>
        <w:t>atviras tyrimas buvo atliktas keliuose centruose, kuriuose 12 savai</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buvo gydomi 277 atsitiktiniu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du parinkti ligoniai, kuri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imunin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sistemos funkcija buvo nepakankama.</w:t>
      </w:r>
    </w:p>
    <w:p w14:paraId="466DF77B" w14:textId="296A0491" w:rsidR="006A21FD" w:rsidRPr="006A21FD" w:rsidRDefault="006A21FD" w:rsidP="00144B52">
      <w:pPr>
        <w:autoSpaceDE w:val="0"/>
        <w:autoSpaceDN w:val="0"/>
        <w:adjustRightInd w:val="0"/>
        <w:spacing w:after="0" w:line="280" w:lineRule="exact"/>
        <w:rPr>
          <w:rFonts w:ascii="Times New Roman" w:eastAsia="Calibri" w:hAnsi="Times New Roman" w:cs="Times New Roman"/>
          <w:color w:val="000000"/>
          <w:lang w:val="lt-LT"/>
        </w:rPr>
      </w:pPr>
      <w:r w:rsidRPr="006A21FD">
        <w:rPr>
          <w:rFonts w:ascii="Times New Roman" w:eastAsia="Calibri" w:hAnsi="Times New Roman" w:cs="Times New Roman"/>
          <w:color w:val="000000"/>
          <w:lang w:val="lt-LT"/>
        </w:rPr>
        <w:t xml:space="preserve">Į veną buvo </w:t>
      </w:r>
      <w:r w:rsidR="00A8588E" w:rsidRPr="008E0ADF">
        <w:rPr>
          <w:rFonts w:ascii="Times New Roman" w:eastAsia="Calibri" w:hAnsi="Times New Roman" w:cs="Times New Roman"/>
          <w:color w:val="000000"/>
          <w:lang w:val="lt-LT"/>
        </w:rPr>
        <w:t>vartota</w:t>
      </w:r>
      <w:r w:rsidRPr="006A21FD">
        <w:rPr>
          <w:rFonts w:ascii="Times New Roman" w:eastAsia="Calibri" w:hAnsi="Times New Roman" w:cs="Times New Roman"/>
          <w:color w:val="000000"/>
          <w:lang w:val="lt-LT"/>
        </w:rPr>
        <w:t xml:space="preserve"> įsotinamoji 6 mg/kg vorikonazolo dozė kas 12 valandų pirmąsias 24 valandas, vėliau – palaikomoji 4 mg/kg dozė kas 12 valandų mažiausiai </w:t>
      </w:r>
      <w:r w:rsidR="00144B52">
        <w:rPr>
          <w:rFonts w:ascii="Times New Roman" w:eastAsia="Calibri" w:hAnsi="Times New Roman" w:cs="Times New Roman"/>
          <w:color w:val="000000"/>
          <w:lang w:val="lt-LT"/>
        </w:rPr>
        <w:t>7 paras</w:t>
      </w:r>
      <w:r w:rsidRPr="006A21FD">
        <w:rPr>
          <w:rFonts w:ascii="Times New Roman" w:eastAsia="Calibri" w:hAnsi="Times New Roman" w:cs="Times New Roman"/>
          <w:color w:val="000000"/>
          <w:lang w:val="lt-LT"/>
        </w:rPr>
        <w:t>. Vėliau gydymą galima keisti į geriamąją formą ir vartoti 200 mg dozę kas 12 valandų. Gydym</w:t>
      </w:r>
      <w:r w:rsidR="00144B52">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vorikonazolu</w:t>
      </w:r>
      <w:r w:rsidR="00144B52">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ven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truko vidutini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kai 10 par</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(kitimo sritis nuo</w:t>
      </w:r>
      <w:r w:rsidRPr="006A21FD">
        <w:rPr>
          <w:rFonts w:ascii="Times New Roman" w:eastAsia="Calibri" w:hAnsi="Times New Roman" w:cs="Times New Roman"/>
          <w:color w:val="000000"/>
          <w:lang w:val="lt-LT"/>
        </w:rPr>
        <w:t>2</w:t>
      </w:r>
      <w:r w:rsidR="00144B52">
        <w:rPr>
          <w:rFonts w:ascii="Times New Roman" w:eastAsia="Calibri" w:hAnsi="Times New Roman" w:cs="Times New Roman"/>
          <w:color w:val="000000"/>
          <w:lang w:val="lt-LT"/>
        </w:rPr>
        <w:t xml:space="preserve"> iki </w:t>
      </w:r>
      <w:r w:rsidRPr="006A21FD">
        <w:rPr>
          <w:rFonts w:ascii="Times New Roman" w:eastAsia="Calibri" w:hAnsi="Times New Roman" w:cs="Times New Roman"/>
          <w:color w:val="000000"/>
          <w:lang w:val="lt-LT"/>
        </w:rPr>
        <w:t>85 </w:t>
      </w:r>
      <w:r w:rsidR="00A8588E" w:rsidRPr="008E0ADF">
        <w:rPr>
          <w:rFonts w:ascii="Times New Roman" w:eastAsia="Calibri" w:hAnsi="Times New Roman" w:cs="Times New Roman"/>
          <w:color w:val="000000"/>
          <w:lang w:val="lt-LT"/>
        </w:rPr>
        <w:t>par</w:t>
      </w:r>
      <w:r w:rsidR="00A8588E" w:rsidRPr="008E0ADF">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 Baigus gydymą vorikonazolu į veną, gydymas vorikonazolu truko vidutiniškai 76 </w:t>
      </w:r>
      <w:r w:rsidR="00144B52">
        <w:rPr>
          <w:rFonts w:ascii="Times New Roman" w:eastAsia="Calibri" w:hAnsi="Times New Roman" w:cs="Times New Roman"/>
          <w:color w:val="000000"/>
          <w:lang w:val="lt-LT"/>
        </w:rPr>
        <w:t>paras</w:t>
      </w:r>
      <w:r w:rsidRPr="006A21FD">
        <w:rPr>
          <w:rFonts w:ascii="Times New Roman" w:eastAsia="Calibri" w:hAnsi="Times New Roman" w:cs="Times New Roman"/>
          <w:color w:val="000000"/>
          <w:lang w:val="lt-LT"/>
        </w:rPr>
        <w:t xml:space="preserve"> (</w:t>
      </w:r>
      <w:r w:rsidR="00144B52">
        <w:rPr>
          <w:rFonts w:ascii="Times New Roman" w:eastAsia="Calibri" w:hAnsi="Times New Roman" w:cs="Times New Roman"/>
          <w:color w:val="000000"/>
          <w:lang w:val="lt-LT"/>
        </w:rPr>
        <w:t xml:space="preserve">nuo </w:t>
      </w:r>
      <w:r w:rsidRPr="006A21FD">
        <w:rPr>
          <w:rFonts w:ascii="Times New Roman" w:eastAsia="Calibri" w:hAnsi="Times New Roman" w:cs="Times New Roman"/>
          <w:color w:val="000000"/>
          <w:lang w:val="lt-LT"/>
        </w:rPr>
        <w:t>2</w:t>
      </w:r>
      <w:r w:rsidR="00144B52">
        <w:rPr>
          <w:rFonts w:ascii="Times New Roman" w:eastAsia="Calibri" w:hAnsi="Times New Roman" w:cs="Times New Roman"/>
          <w:color w:val="000000"/>
          <w:lang w:val="lt-LT"/>
        </w:rPr>
        <w:t xml:space="preserve"> iki </w:t>
      </w:r>
      <w:r w:rsidRPr="006A21FD">
        <w:rPr>
          <w:rFonts w:ascii="Times New Roman" w:eastAsia="Calibri" w:hAnsi="Times New Roman" w:cs="Times New Roman"/>
          <w:color w:val="000000"/>
          <w:lang w:val="lt-LT"/>
        </w:rPr>
        <w:t>232 </w:t>
      </w:r>
      <w:r w:rsidR="00144B52" w:rsidRPr="00144B52">
        <w:rPr>
          <w:rFonts w:ascii="Times New Roman" w:eastAsia="Calibri" w:hAnsi="Times New Roman" w:cs="Times New Roman"/>
          <w:color w:val="000000"/>
          <w:lang w:val="lt-LT"/>
        </w:rPr>
        <w:t>par</w:t>
      </w:r>
      <w:r w:rsidR="00144B52" w:rsidRPr="00144B52">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w:t>
      </w:r>
    </w:p>
    <w:p w14:paraId="03BC133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138C252" w14:textId="31F61C9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53% vorikonazolu gydytų pacientų </w:t>
      </w:r>
      <w:r w:rsidRPr="006A21FD">
        <w:rPr>
          <w:rFonts w:ascii="Times New Roman" w:eastAsia="Calibri" w:hAnsi="Times New Roman" w:cs="Times New Roman"/>
          <w:color w:val="000000"/>
          <w:lang w:val="lt-LT"/>
        </w:rPr>
        <w:t>bendr</w:t>
      </w:r>
      <w:r w:rsidR="00144B52">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vaistinio preparato poveikis</w:t>
      </w:r>
      <w:r w:rsidRPr="00F34C90">
        <w:rPr>
          <w:rFonts w:ascii="Times New Roman" w:hAnsi="Times New Roman"/>
          <w:color w:val="000000"/>
          <w:lang w:val="lt-LT"/>
        </w:rPr>
        <w:t xml:space="preserve"> buvo patenkinama (iš dalies arba visiškai išnyko visi būdingi simptomai ir požymiai, išnyko rentgenologinių arba bronchoskopinių tyrimų metu nustatyti pradiniai pokyčiai), o gydant palyginamuoju preparatu, toks poveikis pasireiškė 31% pacientų. 84 </w:t>
      </w:r>
      <w:r w:rsidR="00E40FFC">
        <w:rPr>
          <w:rFonts w:ascii="Times New Roman" w:eastAsia="Calibri" w:hAnsi="Times New Roman" w:cs="Times New Roman"/>
          <w:color w:val="000000"/>
          <w:lang w:val="lt-LT"/>
        </w:rPr>
        <w:t>paras</w:t>
      </w:r>
      <w:r w:rsidRPr="00F34C90">
        <w:rPr>
          <w:rFonts w:ascii="Times New Roman" w:hAnsi="Times New Roman"/>
          <w:color w:val="000000"/>
          <w:lang w:val="lt-LT"/>
        </w:rPr>
        <w:t xml:space="preserve"> išgyvenusių </w:t>
      </w:r>
      <w:r w:rsidR="00A8588E" w:rsidRPr="008E0ADF">
        <w:rPr>
          <w:rFonts w:ascii="Times New Roman" w:eastAsia="Calibri" w:hAnsi="Times New Roman" w:cs="Times New Roman"/>
          <w:color w:val="000000"/>
          <w:lang w:val="lt-LT"/>
        </w:rPr>
        <w:t>vorikonazolu gydyt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w:t>
      </w:r>
      <w:r w:rsidR="00A8588E" w:rsidRPr="00F34C90">
        <w:rPr>
          <w:rFonts w:ascii="Times New Roman" w:hAnsi="Times New Roman"/>
          <w:color w:val="000000"/>
          <w:lang w:val="lt-LT"/>
        </w:rPr>
        <w:t>pacient</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procentas</w:t>
      </w:r>
      <w:r w:rsidR="00A8588E" w:rsidRPr="00F34C90">
        <w:rPr>
          <w:rFonts w:ascii="Times New Roman" w:hAnsi="Times New Roman"/>
          <w:color w:val="000000"/>
          <w:lang w:val="lt-LT"/>
        </w:rPr>
        <w:t xml:space="preserve"> buvo statisti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kai patikimai </w:t>
      </w:r>
      <w:r w:rsidR="00A8588E" w:rsidRPr="008E0ADF">
        <w:rPr>
          <w:rFonts w:ascii="Times New Roman" w:eastAsia="Calibri" w:hAnsi="Times New Roman" w:cs="Times New Roman"/>
          <w:color w:val="000000"/>
          <w:lang w:val="lt-LT"/>
        </w:rPr>
        <w:t>didesnis nei gydyt</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palyginamuoju vaistiniu preparatu.</w:t>
      </w:r>
      <w:r w:rsidRPr="00F34C90">
        <w:rPr>
          <w:rFonts w:ascii="Times New Roman" w:hAnsi="Times New Roman"/>
          <w:color w:val="000000"/>
          <w:lang w:val="lt-LT"/>
        </w:rPr>
        <w:t xml:space="preserve"> Be to, </w:t>
      </w:r>
      <w:r w:rsidR="00A8588E" w:rsidRPr="008E0ADF">
        <w:rPr>
          <w:rFonts w:ascii="Times New Roman" w:eastAsia="Calibri" w:hAnsi="Times New Roman" w:cs="Times New Roman"/>
          <w:color w:val="000000"/>
          <w:lang w:val="lt-LT"/>
        </w:rPr>
        <w:t>laiko</w:t>
      </w:r>
      <w:r w:rsidR="00A8588E" w:rsidRPr="00F34C90">
        <w:rPr>
          <w:rFonts w:ascii="Times New Roman" w:hAnsi="Times New Roman"/>
          <w:color w:val="000000"/>
          <w:lang w:val="lt-LT"/>
        </w:rPr>
        <w:t xml:space="preserve"> iki mirties ir </w:t>
      </w:r>
      <w:r w:rsidR="00A8588E" w:rsidRPr="008E0ADF">
        <w:rPr>
          <w:rFonts w:ascii="Times New Roman" w:eastAsia="Calibri" w:hAnsi="Times New Roman" w:cs="Times New Roman"/>
          <w:color w:val="000000"/>
          <w:lang w:val="lt-LT"/>
        </w:rPr>
        <w:t>laiko</w:t>
      </w:r>
      <w:r w:rsidR="00A8588E" w:rsidRPr="00F34C90">
        <w:rPr>
          <w:rFonts w:ascii="Times New Roman" w:hAnsi="Times New Roman"/>
          <w:color w:val="000000"/>
          <w:lang w:val="lt-LT"/>
        </w:rPr>
        <w:t xml:space="preserve"> iki gydymo nutraukimo d</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l vorikonazolo toksinio poveikio</w:t>
      </w:r>
      <w:r w:rsidR="00A8588E" w:rsidRPr="008E0ADF">
        <w:rPr>
          <w:rFonts w:ascii="Times New Roman" w:eastAsia="Calibri" w:hAnsi="Times New Roman" w:cs="Times New Roman"/>
          <w:color w:val="000000"/>
          <w:lang w:val="lt-LT"/>
        </w:rPr>
        <w:t xml:space="preserve"> at</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vilgiu, klinikiniai ir statistiniai duomenys rod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kad pastarasis vaistinis preparatas yra efektyvesnis</w:t>
      </w:r>
      <w:r w:rsidR="00A8588E" w:rsidRPr="00F34C90">
        <w:rPr>
          <w:rFonts w:ascii="Times New Roman" w:hAnsi="Times New Roman"/>
          <w:color w:val="000000"/>
          <w:lang w:val="lt-LT"/>
        </w:rPr>
        <w:t>.</w:t>
      </w:r>
    </w:p>
    <w:p w14:paraId="5983B23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C597799" w14:textId="40C9F0D3"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Šis tyrimas patvirtina </w:t>
      </w:r>
      <w:r w:rsidRPr="006A21FD">
        <w:rPr>
          <w:rFonts w:ascii="Times New Roman" w:eastAsia="Calibri" w:hAnsi="Times New Roman" w:cs="Times New Roman"/>
          <w:color w:val="000000"/>
          <w:lang w:val="lt-LT"/>
        </w:rPr>
        <w:t>a</w:t>
      </w:r>
      <w:r w:rsidR="00161A55">
        <w:rPr>
          <w:rFonts w:ascii="Times New Roman" w:eastAsia="Calibri" w:hAnsi="Times New Roman" w:cs="Times New Roman"/>
          <w:color w:val="000000"/>
          <w:lang w:val="lt-LT"/>
        </w:rPr>
        <w:t>tlikt</w:t>
      </w:r>
      <w:r w:rsidR="00A8588E" w:rsidRPr="008E0ADF">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 xml:space="preserve"> tyrim</w:t>
      </w:r>
      <w:r w:rsidR="00161A55" w:rsidRPr="00161A55">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rezultatus, rodančius </w:t>
      </w:r>
      <w:r w:rsidR="00A8588E" w:rsidRPr="008E0ADF">
        <w:rPr>
          <w:rFonts w:ascii="Times New Roman" w:eastAsia="Calibri" w:hAnsi="Times New Roman" w:cs="Times New Roman"/>
          <w:color w:val="000000"/>
          <w:lang w:val="lt-LT"/>
        </w:rPr>
        <w:t>teigiam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rezultat</w:t>
      </w:r>
      <w:r w:rsidR="00A8588E" w:rsidRPr="008E0ADF">
        <w:rPr>
          <w:rFonts w:ascii="Times New Roman" w:eastAsia="Calibri" w:hAnsi="Times New Roman" w:cs="Times New Roman" w:hint="eastAsia"/>
          <w:color w:val="000000"/>
          <w:lang w:val="lt-LT"/>
        </w:rPr>
        <w:t>ą</w:t>
      </w:r>
      <w:r w:rsidR="00161A55" w:rsidRPr="00F34C90">
        <w:rPr>
          <w:rFonts w:ascii="Times New Roman" w:hAnsi="Times New Roman"/>
          <w:color w:val="000000"/>
          <w:lang w:val="lt-LT"/>
        </w:rPr>
        <w:t xml:space="preserve"> </w:t>
      </w:r>
      <w:r w:rsidRPr="00F34C90">
        <w:rPr>
          <w:rFonts w:ascii="Times New Roman" w:hAnsi="Times New Roman"/>
          <w:color w:val="000000"/>
          <w:lang w:val="lt-LT"/>
        </w:rPr>
        <w:t xml:space="preserve">rizikos grupės pacientams, kurių ligos </w:t>
      </w:r>
      <w:r w:rsidRPr="006A21FD">
        <w:rPr>
          <w:rFonts w:ascii="Times New Roman" w:eastAsia="Calibri" w:hAnsi="Times New Roman" w:cs="Times New Roman"/>
          <w:color w:val="000000"/>
          <w:lang w:val="lt-LT"/>
        </w:rPr>
        <w:t xml:space="preserve">prognozė </w:t>
      </w:r>
      <w:r w:rsidR="00A8588E" w:rsidRPr="008E0ADF">
        <w:rPr>
          <w:rFonts w:ascii="Times New Roman" w:eastAsia="Calibri" w:hAnsi="Times New Roman" w:cs="Times New Roman"/>
          <w:color w:val="000000"/>
          <w:lang w:val="lt-LT"/>
        </w:rPr>
        <w:t>buvo bloga</w:t>
      </w:r>
      <w:r w:rsidRPr="00F34C90">
        <w:rPr>
          <w:rFonts w:ascii="Times New Roman" w:hAnsi="Times New Roman"/>
          <w:color w:val="000000"/>
          <w:lang w:val="lt-LT"/>
        </w:rPr>
        <w:t xml:space="preserve">, įskaitant </w:t>
      </w:r>
      <w:r w:rsidR="00A8588E" w:rsidRPr="008E0ADF">
        <w:rPr>
          <w:rFonts w:ascii="Times New Roman" w:eastAsia="Calibri" w:hAnsi="Times New Roman" w:cs="Times New Roman"/>
          <w:color w:val="000000"/>
          <w:lang w:val="lt-LT"/>
        </w:rPr>
        <w:t>recipiento ir donoro organ</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nesuderinamumo</w:t>
      </w:r>
      <w:r w:rsidR="00161A55" w:rsidRPr="00F34C90">
        <w:rPr>
          <w:rFonts w:ascii="Times New Roman" w:hAnsi="Times New Roman"/>
          <w:color w:val="000000"/>
          <w:lang w:val="lt-LT"/>
        </w:rPr>
        <w:t xml:space="preserve"> </w:t>
      </w:r>
      <w:r w:rsidR="00A8588E" w:rsidRPr="00F34C90">
        <w:rPr>
          <w:rFonts w:ascii="Times New Roman" w:hAnsi="Times New Roman"/>
          <w:color w:val="000000"/>
          <w:lang w:val="lt-LT"/>
        </w:rPr>
        <w:t>lig</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ir ypa</w:t>
      </w:r>
      <w:r w:rsidR="00A8588E" w:rsidRPr="00F34C90">
        <w:rPr>
          <w:rFonts w:ascii="Times New Roman" w:hAnsi="Times New Roman" w:hint="eastAsia"/>
          <w:color w:val="000000"/>
          <w:lang w:val="lt-LT"/>
        </w:rPr>
        <w:t>č</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 xml:space="preserve">tuo atveju, jei sergama infekcine </w:t>
      </w:r>
      <w:r w:rsidR="00A8588E" w:rsidRPr="00F34C90">
        <w:rPr>
          <w:rFonts w:ascii="Times New Roman" w:hAnsi="Times New Roman"/>
          <w:color w:val="000000"/>
          <w:lang w:val="lt-LT"/>
        </w:rPr>
        <w:t>smegen</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liga</w:t>
      </w:r>
      <w:r w:rsidRPr="00F34C90">
        <w:rPr>
          <w:rFonts w:ascii="Times New Roman" w:hAnsi="Times New Roman"/>
          <w:color w:val="000000"/>
          <w:lang w:val="lt-LT"/>
        </w:rPr>
        <w:t xml:space="preserve"> (paprastai </w:t>
      </w:r>
      <w:r w:rsidRPr="006A21FD">
        <w:rPr>
          <w:rFonts w:ascii="Times New Roman" w:eastAsia="Calibri" w:hAnsi="Times New Roman" w:cs="Times New Roman"/>
          <w:color w:val="000000"/>
          <w:lang w:val="lt-LT"/>
        </w:rPr>
        <w:t>susijusi</w:t>
      </w:r>
      <w:r w:rsidR="00161A55">
        <w:rPr>
          <w:rFonts w:ascii="Times New Roman" w:eastAsia="Calibri" w:hAnsi="Times New Roman" w:cs="Times New Roman"/>
          <w:color w:val="000000"/>
          <w:lang w:val="lt-LT"/>
        </w:rPr>
        <w:t>os</w:t>
      </w:r>
      <w:r w:rsidRPr="00F34C90">
        <w:rPr>
          <w:rFonts w:ascii="Times New Roman" w:hAnsi="Times New Roman"/>
          <w:color w:val="000000"/>
          <w:lang w:val="lt-LT"/>
        </w:rPr>
        <w:t xml:space="preserve"> su 100% mirtingumu).</w:t>
      </w:r>
    </w:p>
    <w:p w14:paraId="7F4DED3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B923F81" w14:textId="163F993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lastRenderedPageBreak/>
        <w:t>Tyrimai atlikti įtraukiant ligonius, sergančius smegenų, sinusų, plaučių ir išsėtine aspergilioze, kuriems buvo transplantuoti kaulų čiulpai</w:t>
      </w:r>
      <w:r w:rsidR="00161A55">
        <w:rPr>
          <w:rFonts w:ascii="Times New Roman" w:eastAsia="Calibri" w:hAnsi="Times New Roman" w:cs="Times New Roman"/>
          <w:color w:val="000000"/>
          <w:lang w:val="lt-LT"/>
        </w:rPr>
        <w:t>,</w:t>
      </w:r>
      <w:r w:rsidRPr="00F34C90">
        <w:rPr>
          <w:rFonts w:ascii="Times New Roman" w:hAnsi="Times New Roman"/>
          <w:color w:val="000000"/>
          <w:lang w:val="lt-LT"/>
        </w:rPr>
        <w:t xml:space="preserve"> standieji organai bei kurie sirgo kraujo ar kitokiu vėžiu arba AIDS.</w:t>
      </w:r>
    </w:p>
    <w:p w14:paraId="649B20B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E41DE46"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Kandidemija pacientams, kuriems nėra neutropenijos</w:t>
      </w:r>
    </w:p>
    <w:p w14:paraId="2FF8F135" w14:textId="088D23F8"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Atviro palyginamojo tyrimo metu </w:t>
      </w:r>
      <w:r w:rsidRPr="006A21FD">
        <w:rPr>
          <w:rFonts w:ascii="Times New Roman" w:eastAsia="Calibri" w:hAnsi="Times New Roman" w:cs="Times New Roman"/>
          <w:color w:val="000000"/>
          <w:lang w:val="lt-LT"/>
        </w:rPr>
        <w:t xml:space="preserve">buvo palygintas </w:t>
      </w:r>
      <w:r w:rsidR="00A8588E" w:rsidRPr="00F34C90">
        <w:rPr>
          <w:rFonts w:ascii="Times New Roman" w:hAnsi="Times New Roman"/>
          <w:color w:val="000000"/>
          <w:lang w:val="lt-LT"/>
        </w:rPr>
        <w:t xml:space="preserve">vorikonazolo veiksmingumas </w:t>
      </w:r>
      <w:r w:rsidRPr="00F34C90">
        <w:rPr>
          <w:rFonts w:ascii="Times New Roman" w:hAnsi="Times New Roman"/>
          <w:color w:val="000000"/>
          <w:lang w:val="lt-LT"/>
        </w:rPr>
        <w:t xml:space="preserve">su amfotericino B ir </w:t>
      </w:r>
      <w:r w:rsidR="00A8588E" w:rsidRPr="008E0ADF">
        <w:rPr>
          <w:rFonts w:ascii="Times New Roman" w:eastAsia="Calibri" w:hAnsi="Times New Roman" w:cs="Times New Roman"/>
          <w:color w:val="000000"/>
          <w:lang w:val="lt-LT"/>
        </w:rPr>
        <w:t>v</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liau</w:t>
      </w:r>
      <w:r w:rsidRPr="00F34C90">
        <w:rPr>
          <w:rFonts w:ascii="Times New Roman" w:hAnsi="Times New Roman"/>
          <w:color w:val="000000"/>
          <w:lang w:val="lt-LT"/>
        </w:rPr>
        <w:t xml:space="preserve"> flukonazolo</w:t>
      </w:r>
      <w:r w:rsidR="00161A55"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kaip pirmaeilio preparato</w:t>
      </w:r>
      <w:r w:rsidR="00A8588E" w:rsidRPr="00F34C90">
        <w:rPr>
          <w:rFonts w:ascii="Times New Roman" w:hAnsi="Times New Roman"/>
          <w:color w:val="000000"/>
          <w:lang w:val="lt-LT"/>
        </w:rPr>
        <w:t xml:space="preserve"> kandidemijos gydymui</w:t>
      </w:r>
      <w:r w:rsidR="00A8588E" w:rsidRPr="008E0ADF">
        <w:rPr>
          <w:rFonts w:ascii="Times New Roman" w:eastAsia="Calibri" w:hAnsi="Times New Roman" w:cs="Times New Roman"/>
          <w:color w:val="000000"/>
          <w:lang w:val="lt-LT"/>
        </w:rPr>
        <w:t>, veiksmingumu.</w:t>
      </w:r>
      <w:r w:rsidR="00A8588E" w:rsidRPr="00F34C90">
        <w:rPr>
          <w:rFonts w:ascii="Times New Roman" w:hAnsi="Times New Roman"/>
          <w:color w:val="000000"/>
          <w:lang w:val="lt-LT"/>
        </w:rPr>
        <w:t xml:space="preserve"> Tyrime dalyvavo </w:t>
      </w:r>
      <w:r w:rsidR="00A8588E" w:rsidRPr="008E0ADF">
        <w:rPr>
          <w:rFonts w:ascii="Times New Roman" w:eastAsia="Calibri" w:hAnsi="Times New Roman" w:cs="Times New Roman"/>
          <w:color w:val="000000"/>
          <w:lang w:val="lt-LT"/>
        </w:rPr>
        <w:t xml:space="preserve">trys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imtai septyniasde</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imt </w:t>
      </w:r>
      <w:r w:rsidR="00A8588E" w:rsidRPr="00F34C90">
        <w:rPr>
          <w:rFonts w:ascii="Times New Roman" w:hAnsi="Times New Roman"/>
          <w:color w:val="000000"/>
          <w:lang w:val="lt-LT"/>
        </w:rPr>
        <w:t>pacient</w:t>
      </w:r>
      <w:r w:rsidR="00A8588E" w:rsidRPr="00F34C90">
        <w:rPr>
          <w:rFonts w:ascii="Times New Roman" w:hAnsi="Times New Roman" w:hint="eastAsia"/>
          <w:color w:val="000000"/>
          <w:lang w:val="lt-LT"/>
        </w:rPr>
        <w:t>ų</w:t>
      </w:r>
      <w:r w:rsidR="00A8588E" w:rsidRPr="008E0ADF">
        <w:rPr>
          <w:rFonts w:ascii="Times New Roman" w:eastAsia="Calibri" w:hAnsi="Times New Roman" w:cs="Times New Roman"/>
          <w:color w:val="000000"/>
          <w:lang w:val="lt-LT"/>
        </w:rPr>
        <w:t>,</w:t>
      </w:r>
      <w:r w:rsidR="00A8588E" w:rsidRPr="00F34C90">
        <w:rPr>
          <w:rFonts w:ascii="Times New Roman" w:hAnsi="Times New Roman"/>
          <w:color w:val="000000"/>
          <w:lang w:val="lt-LT"/>
        </w:rPr>
        <w:t xml:space="preserve"> kuriems nebuvo neutropenijos</w:t>
      </w: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(vyresnių negu 12 metų)</w:t>
      </w:r>
      <w:r w:rsidR="00161A55">
        <w:rPr>
          <w:rFonts w:ascii="Times New Roman" w:eastAsia="Calibri" w:hAnsi="Times New Roman" w:cs="Times New Roman"/>
          <w:color w:val="000000"/>
          <w:lang w:val="lt-LT"/>
        </w:rPr>
        <w:t xml:space="preserve"> </w:t>
      </w:r>
      <w:r w:rsidR="00161A55" w:rsidRPr="00F34C90">
        <w:rPr>
          <w:rFonts w:ascii="Times New Roman" w:hAnsi="Times New Roman"/>
          <w:color w:val="000000"/>
          <w:lang w:val="lt-LT"/>
        </w:rPr>
        <w:t>ir</w:t>
      </w:r>
      <w:r w:rsidRPr="006A21FD">
        <w:rPr>
          <w:rFonts w:ascii="Times New Roman" w:eastAsia="Calibri" w:hAnsi="Times New Roman" w:cs="Times New Roman"/>
          <w:color w:val="000000"/>
          <w:lang w:val="lt-LT"/>
        </w:rPr>
        <w:t xml:space="preserve"> kuriems</w:t>
      </w:r>
      <w:r w:rsidRPr="00F34C90">
        <w:rPr>
          <w:rFonts w:ascii="Times New Roman" w:hAnsi="Times New Roman"/>
          <w:color w:val="000000"/>
          <w:lang w:val="lt-LT"/>
        </w:rPr>
        <w:t xml:space="preserve"> buvo nustatyta kandidemija; iš jų 248 vartojo vorikonazolą. Devyniems vorikonazolą ir 5 amfotereciną B bei vėliau flukonazolą vartojusiems </w:t>
      </w:r>
      <w:r w:rsidRPr="006A21FD">
        <w:rPr>
          <w:rFonts w:ascii="Times New Roman" w:eastAsia="Calibri" w:hAnsi="Times New Roman" w:cs="Times New Roman"/>
          <w:color w:val="000000"/>
          <w:lang w:val="lt-LT"/>
        </w:rPr>
        <w:t>a</w:t>
      </w:r>
      <w:r w:rsidR="00161A55">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me</w:t>
      </w:r>
      <w:r w:rsidR="00161A55">
        <w:rPr>
          <w:rFonts w:ascii="Times New Roman" w:eastAsia="Calibri" w:hAnsi="Times New Roman" w:cs="Times New Roman"/>
          <w:color w:val="000000"/>
          <w:lang w:val="lt-LT"/>
        </w:rPr>
        <w:t>nims</w:t>
      </w:r>
      <w:r w:rsidRPr="00F34C90">
        <w:rPr>
          <w:rFonts w:ascii="Times New Roman" w:hAnsi="Times New Roman"/>
          <w:color w:val="000000"/>
          <w:lang w:val="lt-LT"/>
        </w:rPr>
        <w:t xml:space="preserve"> buvo patvirtinta </w:t>
      </w:r>
      <w:r w:rsidR="00A8588E" w:rsidRPr="008E0ADF">
        <w:rPr>
          <w:rFonts w:ascii="Times New Roman" w:eastAsia="Calibri" w:hAnsi="Times New Roman" w:cs="Times New Roman"/>
          <w:color w:val="000000"/>
          <w:lang w:val="lt-LT"/>
        </w:rPr>
        <w:t>grybeli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sukelta</w:t>
      </w:r>
      <w:r w:rsidR="00161A55">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giliųjų audinių infekcinė liga. Pacientai, kurie sirgo inkstų nepakankamumu, </w:t>
      </w:r>
      <w:r w:rsidR="00A8588E" w:rsidRPr="008E0ADF">
        <w:rPr>
          <w:rFonts w:ascii="Times New Roman" w:eastAsia="Calibri" w:hAnsi="Times New Roman" w:cs="Times New Roman"/>
          <w:color w:val="000000"/>
          <w:lang w:val="lt-LT"/>
        </w:rPr>
        <w:t>buvo pa</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alinti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tyrimo. Vidutin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 gydymo trukm</w:t>
      </w:r>
      <w:r w:rsidR="00A8588E" w:rsidRPr="008E0ADF">
        <w:rPr>
          <w:rFonts w:ascii="Times New Roman" w:eastAsia="Calibri" w:hAnsi="Times New Roman" w:cs="Times New Roman" w:hint="eastAsia"/>
          <w:color w:val="000000"/>
          <w:lang w:val="lt-LT"/>
        </w:rPr>
        <w:t>ė</w:t>
      </w:r>
      <w:r w:rsidR="00A8588E" w:rsidRPr="00F34C90">
        <w:rPr>
          <w:rFonts w:ascii="Times New Roman" w:hAnsi="Times New Roman"/>
          <w:color w:val="000000"/>
          <w:lang w:val="lt-LT"/>
        </w:rPr>
        <w:t xml:space="preserve"> abiejose tyrimo grup</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se buvo 15</w:t>
      </w:r>
      <w:r w:rsidR="00A8588E" w:rsidRPr="008E0ADF">
        <w:rPr>
          <w:rFonts w:ascii="Times New Roman" w:eastAsia="Calibri" w:hAnsi="Times New Roman" w:cs="Times New Roman"/>
          <w:color w:val="000000"/>
          <w:lang w:val="lt-LT"/>
        </w:rPr>
        <w:t xml:space="preserve"> par</w:t>
      </w:r>
      <w:r w:rsidR="00A8588E" w:rsidRPr="008E0ADF">
        <w:rPr>
          <w:rFonts w:ascii="Times New Roman" w:eastAsia="Calibri" w:hAnsi="Times New Roman" w:cs="Times New Roman" w:hint="eastAsia"/>
          <w:color w:val="000000"/>
          <w:lang w:val="lt-LT"/>
        </w:rPr>
        <w:t>ų</w:t>
      </w:r>
      <w:r w:rsidR="00161A55" w:rsidRPr="00F34C90">
        <w:rPr>
          <w:rFonts w:ascii="Times New Roman" w:hAnsi="Times New Roman"/>
          <w:color w:val="000000"/>
          <w:lang w:val="lt-LT"/>
        </w:rPr>
        <w:t xml:space="preserve">. </w:t>
      </w:r>
      <w:r w:rsidRPr="00F34C90">
        <w:rPr>
          <w:rFonts w:ascii="Times New Roman" w:hAnsi="Times New Roman"/>
          <w:color w:val="000000"/>
          <w:lang w:val="lt-LT"/>
        </w:rPr>
        <w:t xml:space="preserve">Atliekant pirminę analizę, Duomenų </w:t>
      </w:r>
      <w:r w:rsidR="00A8588E" w:rsidRPr="008E0ADF">
        <w:rPr>
          <w:rFonts w:ascii="Times New Roman" w:eastAsia="Calibri" w:hAnsi="Times New Roman" w:cs="Times New Roman"/>
          <w:color w:val="000000"/>
          <w:lang w:val="lt-LT"/>
        </w:rPr>
        <w:t>per</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r</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jimo</w:t>
      </w:r>
      <w:r w:rsidRPr="00F34C90">
        <w:rPr>
          <w:rFonts w:ascii="Times New Roman" w:hAnsi="Times New Roman"/>
          <w:color w:val="000000"/>
          <w:lang w:val="lt-LT"/>
        </w:rPr>
        <w:t xml:space="preserve"> komitetas (</w:t>
      </w:r>
      <w:r w:rsidRPr="006A21FD">
        <w:rPr>
          <w:rFonts w:ascii="Times New Roman" w:eastAsia="Calibri" w:hAnsi="Times New Roman" w:cs="Times New Roman"/>
          <w:color w:val="000000"/>
          <w:lang w:val="lt-LT"/>
        </w:rPr>
        <w:t>D</w:t>
      </w:r>
      <w:r w:rsidR="00161A55">
        <w:rPr>
          <w:rFonts w:ascii="Times New Roman" w:eastAsia="Calibri" w:hAnsi="Times New Roman" w:cs="Times New Roman"/>
          <w:color w:val="000000"/>
          <w:lang w:val="lt-LT"/>
        </w:rPr>
        <w:t>P</w:t>
      </w:r>
      <w:r w:rsidRPr="006A21FD">
        <w:rPr>
          <w:rFonts w:ascii="Times New Roman" w:eastAsia="Calibri" w:hAnsi="Times New Roman" w:cs="Times New Roman"/>
          <w:color w:val="000000"/>
          <w:lang w:val="lt-LT"/>
        </w:rPr>
        <w:t>K), kuri</w:t>
      </w:r>
      <w:r w:rsidR="00161A55">
        <w:rPr>
          <w:rFonts w:ascii="Times New Roman" w:eastAsia="Calibri" w:hAnsi="Times New Roman" w:cs="Times New Roman"/>
          <w:color w:val="000000"/>
          <w:lang w:val="lt-LT"/>
        </w:rPr>
        <w:t xml:space="preserve">s </w:t>
      </w:r>
      <w:r w:rsidR="00A8588E" w:rsidRPr="008E0ADF">
        <w:rPr>
          <w:rFonts w:ascii="Times New Roman" w:eastAsia="Calibri" w:hAnsi="Times New Roman" w:cs="Times New Roman"/>
          <w:color w:val="000000"/>
          <w:lang w:val="lt-LT"/>
        </w:rPr>
        <w:t>ne</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inojo tiriamojo medikamento (aklasis 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das), ger</w:t>
      </w:r>
      <w:r w:rsidR="00A8588E" w:rsidRPr="008E0ADF">
        <w:rPr>
          <w:rFonts w:ascii="Times New Roman" w:eastAsia="Calibri" w:hAnsi="Times New Roman" w:cs="Times New Roman" w:hint="eastAsia"/>
          <w:color w:val="000000"/>
          <w:lang w:val="lt-LT"/>
        </w:rPr>
        <w:t>ą</w:t>
      </w:r>
      <w:r w:rsidR="00A8588E" w:rsidRPr="00F34C90">
        <w:rPr>
          <w:rFonts w:ascii="Times New Roman" w:hAnsi="Times New Roman"/>
          <w:color w:val="000000"/>
          <w:lang w:val="lt-LT"/>
        </w:rPr>
        <w:t xml:space="preserve"> vaistinio preparato </w:t>
      </w:r>
      <w:r w:rsidR="00A8588E" w:rsidRPr="008E0ADF">
        <w:rPr>
          <w:rFonts w:ascii="Times New Roman" w:eastAsia="Calibri" w:hAnsi="Times New Roman" w:cs="Times New Roman"/>
          <w:color w:val="000000"/>
          <w:lang w:val="lt-LT"/>
        </w:rPr>
        <w:t>veiksmingum</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vertino pasveikus arba pager</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jus visiems klinikiniams</w:t>
      </w:r>
      <w:r w:rsidR="00A8588E" w:rsidRPr="00F34C90">
        <w:rPr>
          <w:rFonts w:ascii="Times New Roman" w:hAnsi="Times New Roman"/>
          <w:color w:val="000000"/>
          <w:lang w:val="lt-LT"/>
        </w:rPr>
        <w:t xml:space="preserve"> infekcin</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xml:space="preserve">s ligos </w:t>
      </w:r>
      <w:r w:rsidR="00A8588E" w:rsidRPr="008E0ADF">
        <w:rPr>
          <w:rFonts w:ascii="Times New Roman" w:eastAsia="Calibri" w:hAnsi="Times New Roman" w:cs="Times New Roman"/>
          <w:color w:val="000000"/>
          <w:lang w:val="lt-LT"/>
        </w:rPr>
        <w:t>simptomams</w:t>
      </w:r>
      <w:r w:rsidR="00A8588E" w:rsidRPr="00F34C90">
        <w:rPr>
          <w:rFonts w:ascii="Times New Roman" w:hAnsi="Times New Roman"/>
          <w:color w:val="000000"/>
          <w:lang w:val="lt-LT"/>
        </w:rPr>
        <w:t xml:space="preserve"> ir </w:t>
      </w:r>
      <w:r w:rsidR="00A8588E" w:rsidRPr="008E0ADF">
        <w:rPr>
          <w:rFonts w:ascii="Times New Roman" w:eastAsia="Calibri" w:hAnsi="Times New Roman" w:cs="Times New Roman"/>
          <w:color w:val="000000"/>
          <w:lang w:val="lt-LT"/>
        </w:rPr>
        <w:t>po</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ymiams,</w:t>
      </w:r>
      <w:r w:rsidR="00A8588E" w:rsidRPr="00F34C90">
        <w:rPr>
          <w:rFonts w:ascii="Times New Roman" w:hAnsi="Times New Roman"/>
          <w:color w:val="000000"/>
          <w:lang w:val="lt-LT"/>
        </w:rPr>
        <w:t xml:space="preserve"> 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naikinus </w:t>
      </w:r>
      <w:r w:rsidR="00A8588E" w:rsidRPr="00F34C90">
        <w:rPr>
          <w:rFonts w:ascii="Times New Roman" w:hAnsi="Times New Roman"/>
          <w:i/>
          <w:color w:val="000000"/>
          <w:lang w:val="lt-LT"/>
        </w:rPr>
        <w:t xml:space="preserve">Candida </w:t>
      </w:r>
      <w:r w:rsidR="00A8588E" w:rsidRPr="00F34C90">
        <w:rPr>
          <w:rFonts w:ascii="Times New Roman" w:hAnsi="Times New Roman"/>
          <w:color w:val="000000"/>
          <w:lang w:val="lt-LT"/>
        </w:rPr>
        <w:t>kraujyje ir infekcijos pa</w:t>
      </w:r>
      <w:r w:rsidR="00A8588E" w:rsidRPr="00F34C90">
        <w:rPr>
          <w:rFonts w:ascii="Times New Roman" w:hAnsi="Times New Roman" w:hint="eastAsia"/>
          <w:color w:val="000000"/>
          <w:lang w:val="lt-LT"/>
        </w:rPr>
        <w:t>ž</w:t>
      </w:r>
      <w:r w:rsidR="00A8588E" w:rsidRPr="00F34C90">
        <w:rPr>
          <w:rFonts w:ascii="Times New Roman" w:hAnsi="Times New Roman"/>
          <w:color w:val="000000"/>
          <w:lang w:val="lt-LT"/>
        </w:rPr>
        <w:t>eistuose giliuosiuose audiniuose, pra</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jus 12 savai</w:t>
      </w:r>
      <w:r w:rsidR="00A8588E" w:rsidRPr="00F34C90">
        <w:rPr>
          <w:rFonts w:ascii="Times New Roman" w:hAnsi="Times New Roman" w:hint="eastAsia"/>
          <w:color w:val="000000"/>
          <w:lang w:val="lt-LT"/>
        </w:rPr>
        <w:t>č</w:t>
      </w:r>
      <w:r w:rsidR="00A8588E" w:rsidRPr="00F34C90">
        <w:rPr>
          <w:rFonts w:ascii="Times New Roman" w:hAnsi="Times New Roman"/>
          <w:color w:val="000000"/>
          <w:lang w:val="lt-LT"/>
        </w:rPr>
        <w:t>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po gydymo pabaigos (GP). Pacientai, kuri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b</w:t>
      </w:r>
      <w:r w:rsidR="00A8588E" w:rsidRPr="00F34C90">
        <w:rPr>
          <w:rFonts w:ascii="Times New Roman" w:hAnsi="Times New Roman" w:hint="eastAsia"/>
          <w:color w:val="000000"/>
          <w:lang w:val="lt-LT"/>
        </w:rPr>
        <w:t>ū</w:t>
      </w:r>
      <w:r w:rsidR="00A8588E" w:rsidRPr="00F34C90">
        <w:rPr>
          <w:rFonts w:ascii="Times New Roman" w:hAnsi="Times New Roman"/>
          <w:color w:val="000000"/>
          <w:lang w:val="lt-LT"/>
        </w:rPr>
        <w:t>kl</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xml:space="preserve"> 12 </w:t>
      </w:r>
      <w:r w:rsidR="00A8588E" w:rsidRPr="008E0ADF">
        <w:rPr>
          <w:rFonts w:ascii="Times New Roman" w:eastAsia="Calibri" w:hAnsi="Times New Roman" w:cs="Times New Roman"/>
          <w:color w:val="000000"/>
          <w:lang w:val="lt-LT"/>
        </w:rPr>
        <w:t>savait</w:t>
      </w:r>
      <w:r w:rsidR="00A8588E" w:rsidRPr="008E0ADF">
        <w:rPr>
          <w:rFonts w:ascii="Times New Roman" w:eastAsia="Calibri" w:hAnsi="Times New Roman" w:cs="Times New Roman" w:hint="eastAsia"/>
          <w:color w:val="000000"/>
          <w:lang w:val="lt-LT"/>
        </w:rPr>
        <w:t>ę</w:t>
      </w:r>
      <w:r w:rsidRPr="00F34C90">
        <w:rPr>
          <w:rFonts w:ascii="Times New Roman" w:hAnsi="Times New Roman"/>
          <w:color w:val="000000"/>
          <w:lang w:val="lt-LT"/>
        </w:rPr>
        <w:t xml:space="preserve"> po GP nebuvo įvertinta, priskirti prie tų, kuriems gydymas buvo neveiksmingas. Šios analizės metu geras veiksmingumas nustatytas 41% pacientų abiejose gydymo grupėse.</w:t>
      </w:r>
    </w:p>
    <w:p w14:paraId="7C4A468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07A64A0" w14:textId="7BB512D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Antrinės analizės, kurios metu </w:t>
      </w:r>
      <w:r w:rsidRPr="006A21FD">
        <w:rPr>
          <w:rFonts w:ascii="Times New Roman" w:eastAsia="Calibri" w:hAnsi="Times New Roman" w:cs="Times New Roman"/>
          <w:color w:val="000000"/>
          <w:lang w:val="lt-LT"/>
        </w:rPr>
        <w:t>D</w:t>
      </w:r>
      <w:r w:rsidR="00B402B1">
        <w:rPr>
          <w:rFonts w:ascii="Times New Roman" w:eastAsia="Calibri" w:hAnsi="Times New Roman" w:cs="Times New Roman"/>
          <w:color w:val="000000"/>
          <w:lang w:val="lt-LT"/>
        </w:rPr>
        <w:t>P</w:t>
      </w:r>
      <w:r w:rsidRPr="006A21FD">
        <w:rPr>
          <w:rFonts w:ascii="Times New Roman" w:eastAsia="Calibri" w:hAnsi="Times New Roman" w:cs="Times New Roman"/>
          <w:color w:val="000000"/>
          <w:lang w:val="lt-LT"/>
        </w:rPr>
        <w:t>K</w:t>
      </w:r>
      <w:r w:rsidRPr="00F34C90">
        <w:rPr>
          <w:rFonts w:ascii="Times New Roman" w:hAnsi="Times New Roman"/>
          <w:color w:val="000000"/>
          <w:lang w:val="lt-LT"/>
        </w:rPr>
        <w:t xml:space="preserve"> vertino </w:t>
      </w:r>
      <w:r w:rsidR="00B402B1">
        <w:rPr>
          <w:rFonts w:ascii="Times New Roman" w:eastAsia="Calibri" w:hAnsi="Times New Roman" w:cs="Times New Roman"/>
          <w:color w:val="000000"/>
          <w:lang w:val="lt-LT"/>
        </w:rPr>
        <w:t>paskiausiu</w:t>
      </w:r>
      <w:r w:rsidRPr="00F34C90">
        <w:rPr>
          <w:rFonts w:ascii="Times New Roman" w:hAnsi="Times New Roman"/>
          <w:color w:val="000000"/>
          <w:lang w:val="lt-LT"/>
        </w:rPr>
        <w:t xml:space="preserve"> laiku (GP arba 2, 6</w:t>
      </w:r>
      <w:r w:rsidR="00B402B1">
        <w:rPr>
          <w:rFonts w:ascii="Times New Roman" w:eastAsia="Calibri" w:hAnsi="Times New Roman" w:cs="Times New Roman"/>
          <w:color w:val="000000"/>
          <w:lang w:val="lt-LT"/>
        </w:rPr>
        <w:t>,</w:t>
      </w:r>
      <w:r w:rsidRPr="00F34C90">
        <w:rPr>
          <w:rFonts w:ascii="Times New Roman" w:hAnsi="Times New Roman"/>
          <w:color w:val="000000"/>
          <w:lang w:val="lt-LT"/>
        </w:rPr>
        <w:t xml:space="preserve"> 12 savaičių po GP), vorikonazolo ir amfoteracino B, vėliau vartojant flukonazolą, geras veiksmingumas buvo atitinkamai 65% ir 71%.</w:t>
      </w:r>
      <w:r w:rsidR="00A367B5">
        <w:rPr>
          <w:rFonts w:ascii="Times New Roman" w:eastAsia="Calibri" w:hAnsi="Times New Roman" w:cs="Times New Roman"/>
          <w:color w:val="000000"/>
          <w:lang w:val="lt-LT"/>
        </w:rPr>
        <w:t xml:space="preserve"> </w:t>
      </w:r>
      <w:r w:rsidRPr="006A21FD">
        <w:rPr>
          <w:rFonts w:ascii="Times New Roman" w:eastAsia="Calibri" w:hAnsi="Times New Roman" w:cs="Times New Roman"/>
          <w:color w:val="000000"/>
          <w:lang w:val="lt-LT"/>
        </w:rPr>
        <w:t>Tyrėjo</w:t>
      </w:r>
      <w:r w:rsidR="00B402B1">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nustatytas geras veiksmingumas kiekvien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vertinimo laikotarp</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pateiktas</w:t>
      </w:r>
      <w:r w:rsidRPr="00F34C90">
        <w:rPr>
          <w:rFonts w:ascii="Times New Roman" w:hAnsi="Times New Roman"/>
          <w:color w:val="000000"/>
          <w:lang w:val="lt-LT"/>
        </w:rPr>
        <w:t xml:space="preserve"> lentelėje.</w:t>
      </w:r>
    </w:p>
    <w:p w14:paraId="427305F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3027"/>
        <w:gridCol w:w="3026"/>
      </w:tblGrid>
      <w:tr w:rsidR="006A21FD" w:rsidRPr="006A21FD" w14:paraId="168E5ED4" w14:textId="77777777" w:rsidTr="00F34C90">
        <w:tc>
          <w:tcPr>
            <w:tcW w:w="3096" w:type="dxa"/>
          </w:tcPr>
          <w:p w14:paraId="51B7FB1E"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i/>
                <w:color w:val="000000"/>
                <w:lang w:val="lt-LT"/>
              </w:rPr>
              <w:t>Vertinimo laikas</w:t>
            </w:r>
          </w:p>
        </w:tc>
        <w:tc>
          <w:tcPr>
            <w:tcW w:w="3096" w:type="dxa"/>
          </w:tcPr>
          <w:p w14:paraId="1A297E73"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i/>
                <w:color w:val="000000"/>
                <w:lang w:val="lt-LT"/>
              </w:rPr>
              <w:t>Vorikonazolas (N=248)</w:t>
            </w:r>
          </w:p>
        </w:tc>
        <w:tc>
          <w:tcPr>
            <w:tcW w:w="3096" w:type="dxa"/>
          </w:tcPr>
          <w:p w14:paraId="44E4BF5E" w14:textId="77777777" w:rsidR="006A21FD" w:rsidRPr="00F34C90" w:rsidRDefault="006A21FD" w:rsidP="00F34C90">
            <w:pPr>
              <w:autoSpaceDE w:val="0"/>
              <w:autoSpaceDN w:val="0"/>
              <w:adjustRightInd w:val="0"/>
              <w:spacing w:after="0" w:line="280" w:lineRule="exact"/>
              <w:jc w:val="center"/>
              <w:rPr>
                <w:rFonts w:ascii="Times New Roman" w:hAnsi="Times New Roman"/>
                <w:b/>
                <w:i/>
                <w:color w:val="000000"/>
                <w:lang w:val="lt-LT"/>
              </w:rPr>
            </w:pPr>
            <w:r w:rsidRPr="00F34C90">
              <w:rPr>
                <w:rFonts w:ascii="Times New Roman" w:hAnsi="Times New Roman"/>
                <w:b/>
                <w:i/>
                <w:color w:val="000000"/>
                <w:lang w:val="lt-LT"/>
              </w:rPr>
              <w:t>Amfotericinas B → flukonazolas (N=122)</w:t>
            </w:r>
          </w:p>
        </w:tc>
      </w:tr>
      <w:tr w:rsidR="006A21FD" w:rsidRPr="006A21FD" w14:paraId="7B51A66B" w14:textId="77777777" w:rsidTr="00F34C90">
        <w:tc>
          <w:tcPr>
            <w:tcW w:w="3096" w:type="dxa"/>
          </w:tcPr>
          <w:p w14:paraId="6ED8B12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GP</w:t>
            </w:r>
          </w:p>
        </w:tc>
        <w:tc>
          <w:tcPr>
            <w:tcW w:w="3096" w:type="dxa"/>
          </w:tcPr>
          <w:p w14:paraId="0A10D93F"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178 (72%)</w:t>
            </w:r>
          </w:p>
        </w:tc>
        <w:tc>
          <w:tcPr>
            <w:tcW w:w="3096" w:type="dxa"/>
          </w:tcPr>
          <w:p w14:paraId="436B02A7"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88 (72%)</w:t>
            </w:r>
          </w:p>
        </w:tc>
      </w:tr>
      <w:tr w:rsidR="006A21FD" w:rsidRPr="006A21FD" w14:paraId="7089EE64" w14:textId="77777777" w:rsidTr="00F34C90">
        <w:tc>
          <w:tcPr>
            <w:tcW w:w="3096" w:type="dxa"/>
          </w:tcPr>
          <w:p w14:paraId="066A4A5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color w:val="000000"/>
                <w:lang w:val="lt-LT"/>
              </w:rPr>
              <w:t>2 savaitės po GP</w:t>
            </w:r>
          </w:p>
        </w:tc>
        <w:tc>
          <w:tcPr>
            <w:tcW w:w="3096" w:type="dxa"/>
          </w:tcPr>
          <w:p w14:paraId="36B29BA3"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125 (50%)</w:t>
            </w:r>
          </w:p>
        </w:tc>
        <w:tc>
          <w:tcPr>
            <w:tcW w:w="3096" w:type="dxa"/>
          </w:tcPr>
          <w:p w14:paraId="7D09803F"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62 (51%)</w:t>
            </w:r>
          </w:p>
        </w:tc>
      </w:tr>
      <w:tr w:rsidR="006A21FD" w:rsidRPr="006A21FD" w14:paraId="5A49B427" w14:textId="77777777" w:rsidTr="00F34C90">
        <w:tc>
          <w:tcPr>
            <w:tcW w:w="3096" w:type="dxa"/>
          </w:tcPr>
          <w:p w14:paraId="768B55C1"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color w:val="000000"/>
                <w:lang w:val="lt-LT"/>
              </w:rPr>
              <w:t>6 savaitės po GP</w:t>
            </w:r>
          </w:p>
        </w:tc>
        <w:tc>
          <w:tcPr>
            <w:tcW w:w="3096" w:type="dxa"/>
          </w:tcPr>
          <w:p w14:paraId="5A65CED0"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104 (42%)</w:t>
            </w:r>
          </w:p>
        </w:tc>
        <w:tc>
          <w:tcPr>
            <w:tcW w:w="3096" w:type="dxa"/>
          </w:tcPr>
          <w:p w14:paraId="0EBBEB97"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55 (45%)</w:t>
            </w:r>
          </w:p>
        </w:tc>
      </w:tr>
      <w:tr w:rsidR="006A21FD" w:rsidRPr="006A21FD" w14:paraId="53B02B27" w14:textId="77777777" w:rsidTr="00F34C90">
        <w:tc>
          <w:tcPr>
            <w:tcW w:w="3096" w:type="dxa"/>
          </w:tcPr>
          <w:p w14:paraId="58913421"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color w:val="000000"/>
                <w:lang w:val="lt-LT"/>
              </w:rPr>
              <w:t>12 savaičių po GP</w:t>
            </w:r>
          </w:p>
        </w:tc>
        <w:tc>
          <w:tcPr>
            <w:tcW w:w="3096" w:type="dxa"/>
          </w:tcPr>
          <w:p w14:paraId="5589A869"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104 (42%)</w:t>
            </w:r>
          </w:p>
        </w:tc>
        <w:tc>
          <w:tcPr>
            <w:tcW w:w="3096" w:type="dxa"/>
          </w:tcPr>
          <w:p w14:paraId="1D0E967E" w14:textId="77777777" w:rsidR="006A21FD" w:rsidRPr="00F34C90" w:rsidRDefault="006A21FD" w:rsidP="00F34C90">
            <w:pPr>
              <w:autoSpaceDE w:val="0"/>
              <w:autoSpaceDN w:val="0"/>
              <w:adjustRightInd w:val="0"/>
              <w:spacing w:after="0" w:line="280" w:lineRule="exact"/>
              <w:jc w:val="center"/>
              <w:rPr>
                <w:rFonts w:ascii="Times New Roman" w:hAnsi="Times New Roman"/>
                <w:b/>
                <w:color w:val="000000"/>
                <w:lang w:val="lt-LT"/>
              </w:rPr>
            </w:pPr>
            <w:r w:rsidRPr="00F34C90">
              <w:rPr>
                <w:rFonts w:ascii="Times New Roman" w:hAnsi="Times New Roman"/>
                <w:color w:val="000000"/>
                <w:lang w:val="lt-LT"/>
              </w:rPr>
              <w:t>51 (42%)</w:t>
            </w:r>
          </w:p>
        </w:tc>
      </w:tr>
    </w:tbl>
    <w:p w14:paraId="287446AB"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0FC7DD40"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i/>
          <w:color w:val="000000"/>
          <w:u w:val="single"/>
          <w:lang w:val="lt-LT"/>
        </w:rPr>
        <w:t xml:space="preserve">Candida </w:t>
      </w:r>
      <w:r w:rsidRPr="00F34C90">
        <w:rPr>
          <w:rFonts w:ascii="Times New Roman" w:hAnsi="Times New Roman"/>
          <w:color w:val="000000"/>
          <w:u w:val="single"/>
          <w:lang w:val="lt-LT"/>
        </w:rPr>
        <w:t>sukeltos sunkios atsparios infekcinės ligos</w:t>
      </w:r>
    </w:p>
    <w:p w14:paraId="017F8C89" w14:textId="3E5A096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Tyrimas atliktas su 55 pacientais, sergančiais sunkia atsparia sistemine </w:t>
      </w:r>
      <w:r w:rsidRPr="00F34C90">
        <w:rPr>
          <w:rFonts w:ascii="Times New Roman" w:hAnsi="Times New Roman"/>
          <w:i/>
          <w:color w:val="000000"/>
          <w:lang w:val="lt-LT"/>
        </w:rPr>
        <w:t xml:space="preserve">Candida </w:t>
      </w:r>
      <w:r w:rsidRPr="00F34C90">
        <w:rPr>
          <w:rFonts w:ascii="Times New Roman" w:hAnsi="Times New Roman"/>
          <w:color w:val="000000"/>
          <w:lang w:val="lt-LT"/>
        </w:rPr>
        <w:t xml:space="preserve">sukelta infekcine liga (įskaitant kandidemiją, išsėtinę arba kitokią invazinę kandidamikozę), </w:t>
      </w:r>
      <w:r w:rsidRPr="006A21FD">
        <w:rPr>
          <w:rFonts w:ascii="Times New Roman" w:eastAsia="Calibri" w:hAnsi="Times New Roman" w:cs="Times New Roman"/>
          <w:color w:val="000000"/>
          <w:lang w:val="lt-LT"/>
        </w:rPr>
        <w:t>k</w:t>
      </w:r>
      <w:r w:rsidR="00A367B5">
        <w:rPr>
          <w:rFonts w:ascii="Times New Roman" w:eastAsia="Calibri" w:hAnsi="Times New Roman" w:cs="Times New Roman"/>
          <w:color w:val="000000"/>
          <w:lang w:val="lt-LT"/>
        </w:rPr>
        <w:t>uriai</w:t>
      </w:r>
      <w:r w:rsidRPr="00F34C90">
        <w:rPr>
          <w:rFonts w:ascii="Times New Roman" w:hAnsi="Times New Roman"/>
          <w:color w:val="000000"/>
          <w:lang w:val="lt-LT"/>
        </w:rPr>
        <w:t xml:space="preserve"> priešgrybelinio poveikio preparatai, ypač flukonazolas, buvo </w:t>
      </w:r>
      <w:r w:rsidR="00A8588E" w:rsidRPr="008E0ADF">
        <w:rPr>
          <w:rFonts w:ascii="Times New Roman" w:eastAsia="Calibri" w:hAnsi="Times New Roman" w:cs="Times New Roman"/>
          <w:color w:val="000000"/>
          <w:lang w:val="lt-LT"/>
        </w:rPr>
        <w:t>neefektyv</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Gera</w:t>
      </w:r>
      <w:r w:rsidR="00A367B5">
        <w:rPr>
          <w:rFonts w:ascii="Times New Roman" w:eastAsia="Calibri" w:hAnsi="Times New Roman" w:cs="Times New Roman"/>
          <w:color w:val="000000"/>
          <w:lang w:val="lt-LT"/>
        </w:rPr>
        <w:t xml:space="preserve">s </w:t>
      </w:r>
      <w:r w:rsidR="00A8588E" w:rsidRPr="008E0ADF">
        <w:rPr>
          <w:rFonts w:ascii="Times New Roman" w:eastAsia="Calibri" w:hAnsi="Times New Roman" w:cs="Times New Roman"/>
          <w:color w:val="000000"/>
          <w:lang w:val="lt-LT"/>
        </w:rPr>
        <w:t>poveikis</w:t>
      </w:r>
      <w:r w:rsidRPr="00F34C90">
        <w:rPr>
          <w:rFonts w:ascii="Times New Roman" w:hAnsi="Times New Roman"/>
          <w:color w:val="000000"/>
          <w:lang w:val="lt-LT"/>
        </w:rPr>
        <w:t xml:space="preserve"> pasireiškė 24 pacientams</w:t>
      </w:r>
      <w:r w:rsidR="00A367B5">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15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j</w:t>
      </w:r>
      <w:r w:rsidR="00A8588E" w:rsidRPr="008E0ADF">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 xml:space="preserve"> visiška</w:t>
      </w:r>
      <w:r w:rsidR="00A367B5">
        <w:rPr>
          <w:rFonts w:ascii="Times New Roman" w:eastAsia="Calibri" w:hAnsi="Times New Roman" w:cs="Times New Roman"/>
          <w:color w:val="000000"/>
          <w:lang w:val="lt-LT"/>
        </w:rPr>
        <w:t>i</w:t>
      </w:r>
      <w:r w:rsidRPr="00F34C90">
        <w:rPr>
          <w:rFonts w:ascii="Times New Roman" w:hAnsi="Times New Roman"/>
          <w:color w:val="000000"/>
          <w:lang w:val="lt-LT"/>
        </w:rPr>
        <w:t xml:space="preserve">, 9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dalies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Gydant flukonazolo poveikiui atsparių ne </w:t>
      </w:r>
      <w:r w:rsidRPr="00F34C90">
        <w:rPr>
          <w:rFonts w:ascii="Times New Roman" w:hAnsi="Times New Roman"/>
          <w:i/>
          <w:color w:val="000000"/>
          <w:lang w:val="lt-LT"/>
        </w:rPr>
        <w:t xml:space="preserve">albicans </w:t>
      </w:r>
      <w:r w:rsidRPr="00F34C90">
        <w:rPr>
          <w:rFonts w:ascii="Times New Roman" w:hAnsi="Times New Roman"/>
          <w:color w:val="000000"/>
          <w:lang w:val="lt-LT"/>
        </w:rPr>
        <w:t xml:space="preserve">rūšių sukeltą infekcinę ligą, geras poveikis pasireiškė 3 pacientams (visiškai pasveiko) iš 3, sergančių </w:t>
      </w:r>
      <w:r w:rsidRPr="00F34C90">
        <w:rPr>
          <w:rFonts w:ascii="Times New Roman" w:hAnsi="Times New Roman"/>
          <w:i/>
          <w:color w:val="000000"/>
          <w:lang w:val="lt-LT"/>
        </w:rPr>
        <w:t xml:space="preserve">C. krusei </w:t>
      </w:r>
      <w:r w:rsidRPr="00F34C90">
        <w:rPr>
          <w:rFonts w:ascii="Times New Roman" w:hAnsi="Times New Roman"/>
          <w:color w:val="000000"/>
          <w:lang w:val="lt-LT"/>
        </w:rPr>
        <w:t xml:space="preserve">sukelta infekcine liga, ir 6 pacientams iš 8, sergančių </w:t>
      </w:r>
      <w:r w:rsidRPr="00F34C90">
        <w:rPr>
          <w:rFonts w:ascii="Times New Roman" w:hAnsi="Times New Roman"/>
          <w:i/>
          <w:color w:val="000000"/>
          <w:lang w:val="lt-LT"/>
        </w:rPr>
        <w:t xml:space="preserve">C. glabrata </w:t>
      </w:r>
      <w:r w:rsidRPr="00F34C90">
        <w:rPr>
          <w:rFonts w:ascii="Times New Roman" w:hAnsi="Times New Roman"/>
          <w:color w:val="000000"/>
          <w:lang w:val="lt-LT"/>
        </w:rPr>
        <w:t xml:space="preserve">sukelta liga (5 </w:t>
      </w:r>
      <w:r w:rsidR="00A8588E" w:rsidRPr="008E0ADF">
        <w:rPr>
          <w:rFonts w:ascii="Times New Roman" w:eastAsia="Calibri" w:hAnsi="Times New Roman" w:cs="Times New Roman"/>
          <w:color w:val="000000"/>
          <w:lang w:val="lt-LT"/>
        </w:rPr>
        <w:t>ligoniai pasveiko</w:t>
      </w:r>
      <w:r w:rsidRPr="006A21FD">
        <w:rPr>
          <w:rFonts w:ascii="Times New Roman" w:eastAsia="Calibri" w:hAnsi="Times New Roman" w:cs="Times New Roman"/>
          <w:color w:val="000000"/>
          <w:lang w:val="lt-LT"/>
        </w:rPr>
        <w:t xml:space="preserve"> visiška</w:t>
      </w:r>
      <w:r w:rsidR="00A367B5">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 xml:space="preserve">, 1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Pr="006A21FD">
        <w:rPr>
          <w:rFonts w:ascii="Times New Roman" w:eastAsia="Calibri" w:hAnsi="Times New Roman" w:cs="Times New Roman"/>
          <w:color w:val="000000"/>
          <w:lang w:val="lt-LT"/>
        </w:rPr>
        <w:t xml:space="preserve"> dali</w:t>
      </w:r>
      <w:r w:rsidR="00A367B5">
        <w:rPr>
          <w:rFonts w:ascii="Times New Roman" w:eastAsia="Calibri" w:hAnsi="Times New Roman" w:cs="Times New Roman"/>
          <w:color w:val="000000"/>
          <w:lang w:val="lt-LT"/>
        </w:rPr>
        <w:t>es</w:t>
      </w:r>
      <w:r w:rsidRPr="006A21FD">
        <w:rPr>
          <w:rFonts w:ascii="Times New Roman" w:eastAsia="Calibri" w:hAnsi="Times New Roman" w:cs="Times New Roman"/>
          <w:color w:val="000000"/>
          <w:lang w:val="lt-LT"/>
        </w:rPr>
        <w:t>). Klinikini</w:t>
      </w:r>
      <w:r w:rsidR="00A367B5">
        <w:rPr>
          <w:rFonts w:ascii="Times New Roman" w:eastAsia="Calibri" w:hAnsi="Times New Roman" w:cs="Times New Roman"/>
          <w:color w:val="000000"/>
          <w:lang w:val="lt-LT"/>
        </w:rPr>
        <w:t>o poveiko</w:t>
      </w:r>
      <w:r w:rsidRPr="00F34C90">
        <w:rPr>
          <w:rFonts w:ascii="Times New Roman" w:hAnsi="Times New Roman"/>
          <w:color w:val="000000"/>
          <w:lang w:val="lt-LT"/>
        </w:rPr>
        <w:t xml:space="preserve"> veiksmingumas buvo paremtas ribotais mikroorganizmų jautrumo duomenimis.</w:t>
      </w:r>
    </w:p>
    <w:p w14:paraId="153F24A9"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p>
    <w:p w14:paraId="326E2669"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i/>
          <w:color w:val="000000"/>
          <w:u w:val="single"/>
          <w:lang w:val="lt-LT"/>
        </w:rPr>
        <w:t xml:space="preserve">Scedosporium </w:t>
      </w:r>
      <w:r w:rsidRPr="00F34C90">
        <w:rPr>
          <w:rFonts w:ascii="Times New Roman" w:hAnsi="Times New Roman"/>
          <w:color w:val="000000"/>
          <w:u w:val="single"/>
          <w:lang w:val="lt-LT"/>
        </w:rPr>
        <w:t xml:space="preserve">ir </w:t>
      </w:r>
      <w:r w:rsidRPr="00F34C90">
        <w:rPr>
          <w:rFonts w:ascii="Times New Roman" w:hAnsi="Times New Roman"/>
          <w:i/>
          <w:color w:val="000000"/>
          <w:u w:val="single"/>
          <w:lang w:val="lt-LT"/>
        </w:rPr>
        <w:t xml:space="preserve">Fusarium </w:t>
      </w:r>
      <w:r w:rsidRPr="00F34C90">
        <w:rPr>
          <w:rFonts w:ascii="Times New Roman" w:hAnsi="Times New Roman"/>
          <w:color w:val="000000"/>
          <w:u w:val="single"/>
          <w:lang w:val="lt-LT"/>
        </w:rPr>
        <w:t>sukeltos infekcinės ligos</w:t>
      </w:r>
    </w:p>
    <w:p w14:paraId="46C46645" w14:textId="673A622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Vorikonazolas</w:t>
      </w:r>
      <w:r w:rsidR="00A367B5"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efektyviai veikia</w:t>
      </w:r>
      <w:r w:rsidRPr="00F34C90">
        <w:rPr>
          <w:rFonts w:ascii="Times New Roman" w:hAnsi="Times New Roman"/>
          <w:color w:val="000000"/>
          <w:lang w:val="lt-LT"/>
        </w:rPr>
        <w:t xml:space="preserve"> toliau </w:t>
      </w:r>
      <w:r w:rsidRPr="006A21FD">
        <w:rPr>
          <w:rFonts w:ascii="Times New Roman" w:eastAsia="Calibri" w:hAnsi="Times New Roman" w:cs="Times New Roman"/>
          <w:color w:val="000000"/>
          <w:lang w:val="lt-LT"/>
        </w:rPr>
        <w:t>išvardyt</w:t>
      </w:r>
      <w:r w:rsidR="00A367B5">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ret</w:t>
      </w:r>
      <w:r w:rsidR="00A367B5">
        <w:rPr>
          <w:rFonts w:ascii="Times New Roman" w:eastAsia="Calibri" w:hAnsi="Times New Roman" w:cs="Times New Roman"/>
          <w:color w:val="000000"/>
          <w:lang w:val="lt-LT"/>
        </w:rPr>
        <w:t>as</w:t>
      </w:r>
      <w:r w:rsidRPr="00F34C90">
        <w:rPr>
          <w:rFonts w:ascii="Times New Roman" w:hAnsi="Times New Roman"/>
          <w:color w:val="000000"/>
          <w:lang w:val="lt-LT"/>
        </w:rPr>
        <w:t xml:space="preserve"> grybelių </w:t>
      </w:r>
      <w:r w:rsidRPr="006A21FD">
        <w:rPr>
          <w:rFonts w:ascii="Times New Roman" w:eastAsia="Calibri" w:hAnsi="Times New Roman" w:cs="Times New Roman"/>
          <w:color w:val="000000"/>
          <w:lang w:val="lt-LT"/>
        </w:rPr>
        <w:t>rūši</w:t>
      </w:r>
      <w:r w:rsidR="00A367B5">
        <w:rPr>
          <w:rFonts w:ascii="Times New Roman" w:eastAsia="Calibri" w:hAnsi="Times New Roman" w:cs="Times New Roman"/>
          <w:color w:val="000000"/>
          <w:lang w:val="lt-LT"/>
        </w:rPr>
        <w:t>s</w:t>
      </w:r>
      <w:r w:rsidRPr="00F34C90">
        <w:rPr>
          <w:rFonts w:ascii="Times New Roman" w:hAnsi="Times New Roman"/>
          <w:color w:val="000000"/>
          <w:lang w:val="lt-LT"/>
        </w:rPr>
        <w:t>.</w:t>
      </w:r>
    </w:p>
    <w:p w14:paraId="7794384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C3FB770" w14:textId="36B4F05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Scedosporium </w:t>
      </w:r>
      <w:r w:rsidRPr="00F34C90">
        <w:rPr>
          <w:rFonts w:ascii="Times New Roman" w:hAnsi="Times New Roman"/>
          <w:color w:val="000000"/>
          <w:lang w:val="lt-LT"/>
        </w:rPr>
        <w:t xml:space="preserve">rūšys: </w:t>
      </w:r>
      <w:r w:rsidRPr="006A21FD">
        <w:rPr>
          <w:rFonts w:ascii="Times New Roman" w:eastAsia="Calibri" w:hAnsi="Times New Roman" w:cs="Times New Roman"/>
          <w:color w:val="000000"/>
          <w:lang w:val="lt-LT"/>
        </w:rPr>
        <w:t>vorikonazol</w:t>
      </w:r>
      <w:r w:rsidR="00A367B5">
        <w:rPr>
          <w:rFonts w:ascii="Times New Roman" w:eastAsia="Calibri" w:hAnsi="Times New Roman" w:cs="Times New Roman"/>
          <w:color w:val="000000"/>
          <w:lang w:val="lt-LT"/>
        </w:rPr>
        <w:t xml:space="preserve">o </w:t>
      </w:r>
      <w:r w:rsidR="00A8588E" w:rsidRPr="008E0ADF">
        <w:rPr>
          <w:rFonts w:ascii="Times New Roman" w:eastAsia="Calibri" w:hAnsi="Times New Roman" w:cs="Times New Roman"/>
          <w:color w:val="000000"/>
          <w:lang w:val="lt-LT"/>
        </w:rPr>
        <w:t>poveikis buvo geras</w:t>
      </w:r>
      <w:r w:rsidRPr="00F34C90">
        <w:rPr>
          <w:rFonts w:ascii="Times New Roman" w:hAnsi="Times New Roman"/>
          <w:color w:val="000000"/>
          <w:lang w:val="lt-LT"/>
        </w:rPr>
        <w:t xml:space="preserve"> 16 pacientų iš 28, sergančių </w:t>
      </w:r>
      <w:r w:rsidRPr="00F34C90">
        <w:rPr>
          <w:rFonts w:ascii="Times New Roman" w:hAnsi="Times New Roman"/>
          <w:i/>
          <w:color w:val="000000"/>
          <w:lang w:val="lt-LT"/>
        </w:rPr>
        <w:t xml:space="preserve">S. apiospermum </w:t>
      </w:r>
      <w:r w:rsidRPr="00F34C90">
        <w:rPr>
          <w:rFonts w:ascii="Times New Roman" w:hAnsi="Times New Roman"/>
          <w:color w:val="000000"/>
          <w:lang w:val="lt-LT"/>
        </w:rPr>
        <w:t xml:space="preserve">sukelta infekcine liga (6 </w:t>
      </w:r>
      <w:r w:rsidR="00A8588E" w:rsidRPr="008E0ADF">
        <w:rPr>
          <w:rFonts w:ascii="Times New Roman" w:eastAsia="Calibri" w:hAnsi="Times New Roman" w:cs="Times New Roman"/>
          <w:color w:val="000000"/>
          <w:lang w:val="lt-LT"/>
        </w:rPr>
        <w:t>ligoniai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gijo visi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kai</w:t>
      </w:r>
      <w:r w:rsidR="00A8588E" w:rsidRPr="00F34C90">
        <w:rPr>
          <w:rFonts w:ascii="Times New Roman" w:hAnsi="Times New Roman"/>
          <w:color w:val="000000"/>
          <w:lang w:val="lt-LT"/>
        </w:rPr>
        <w:t xml:space="preserve">, 10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dalies</w:t>
      </w:r>
      <w:r w:rsidRPr="00F34C90">
        <w:rPr>
          <w:rFonts w:ascii="Times New Roman" w:hAnsi="Times New Roman"/>
          <w:color w:val="000000"/>
          <w:lang w:val="lt-LT"/>
        </w:rPr>
        <w:t>), bei 2 pacientams (</w:t>
      </w:r>
      <w:r w:rsidRPr="006A21FD">
        <w:rPr>
          <w:rFonts w:ascii="Times New Roman" w:eastAsia="Calibri" w:hAnsi="Times New Roman" w:cs="Times New Roman"/>
          <w:color w:val="000000"/>
          <w:lang w:val="lt-LT"/>
        </w:rPr>
        <w:t>ab</w:t>
      </w:r>
      <w:r w:rsidR="00A367B5">
        <w:rPr>
          <w:rFonts w:ascii="Times New Roman" w:eastAsia="Calibri" w:hAnsi="Times New Roman" w:cs="Times New Roman"/>
          <w:color w:val="000000"/>
          <w:lang w:val="lt-LT"/>
        </w:rPr>
        <w:t xml:space="preserve">u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gijo 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dalies)</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iš 7, </w:t>
      </w:r>
      <w:r w:rsidR="00A8588E" w:rsidRPr="008E0ADF">
        <w:rPr>
          <w:rFonts w:ascii="Times New Roman" w:eastAsia="Calibri" w:hAnsi="Times New Roman" w:cs="Times New Roman"/>
          <w:color w:val="000000"/>
          <w:lang w:val="lt-LT"/>
        </w:rPr>
        <w:t>u</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sikr</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tusi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w:t>
      </w:r>
      <w:r w:rsidRPr="00F34C90">
        <w:rPr>
          <w:rFonts w:ascii="Times New Roman" w:hAnsi="Times New Roman"/>
          <w:i/>
          <w:color w:val="000000"/>
          <w:lang w:val="lt-LT"/>
        </w:rPr>
        <w:t xml:space="preserve">S. prolificans </w:t>
      </w:r>
      <w:r w:rsidRPr="00F34C90">
        <w:rPr>
          <w:rFonts w:ascii="Times New Roman" w:hAnsi="Times New Roman"/>
          <w:color w:val="000000"/>
          <w:lang w:val="lt-LT"/>
        </w:rPr>
        <w:t xml:space="preserve">sukelta infekcine liga. Be to, gerą </w:t>
      </w:r>
      <w:r w:rsidR="00A8588E" w:rsidRPr="008E0ADF">
        <w:rPr>
          <w:rFonts w:ascii="Times New Roman" w:eastAsia="Calibri" w:hAnsi="Times New Roman" w:cs="Times New Roman"/>
          <w:color w:val="000000"/>
          <w:lang w:val="lt-LT"/>
        </w:rPr>
        <w:t>poveik</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preparatas sukėlė 1 ligoniui iš 3, kurie sirgo daugiau kaip vieno mikroorganizmo, įskaitant </w:t>
      </w:r>
      <w:r w:rsidRPr="00F34C90">
        <w:rPr>
          <w:rFonts w:ascii="Times New Roman" w:hAnsi="Times New Roman"/>
          <w:i/>
          <w:color w:val="000000"/>
          <w:lang w:val="lt-LT"/>
        </w:rPr>
        <w:t xml:space="preserve">Scedosporium </w:t>
      </w:r>
      <w:r w:rsidRPr="006A21FD">
        <w:rPr>
          <w:rFonts w:ascii="Times New Roman" w:eastAsia="Calibri" w:hAnsi="Times New Roman" w:cs="Times New Roman"/>
          <w:color w:val="000000"/>
          <w:lang w:val="lt-LT"/>
        </w:rPr>
        <w:t>rūši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sukelta infekcine liga.</w:t>
      </w:r>
    </w:p>
    <w:p w14:paraId="036D0DA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9B13123" w14:textId="11A942D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i/>
          <w:color w:val="000000"/>
          <w:lang w:val="lt-LT"/>
        </w:rPr>
        <w:t xml:space="preserve">Fusarium </w:t>
      </w:r>
      <w:r w:rsidRPr="00F34C90">
        <w:rPr>
          <w:rFonts w:ascii="Times New Roman" w:hAnsi="Times New Roman"/>
          <w:color w:val="000000"/>
          <w:lang w:val="lt-LT"/>
        </w:rPr>
        <w:t xml:space="preserve">rūšys: </w:t>
      </w:r>
      <w:r w:rsidRPr="006A21FD">
        <w:rPr>
          <w:rFonts w:ascii="Times New Roman" w:eastAsia="Calibri" w:hAnsi="Times New Roman" w:cs="Times New Roman"/>
          <w:color w:val="000000"/>
          <w:lang w:val="lt-LT"/>
        </w:rPr>
        <w:t>gera</w:t>
      </w:r>
      <w:r w:rsidR="000C2280">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gyd</w:t>
      </w:r>
      <w:r w:rsidR="000C2280">
        <w:rPr>
          <w:rFonts w:ascii="Times New Roman" w:eastAsia="Calibri" w:hAnsi="Times New Roman" w:cs="Times New Roman"/>
          <w:color w:val="000000"/>
          <w:lang w:val="lt-LT"/>
        </w:rPr>
        <w:t>omasis</w:t>
      </w:r>
      <w:r w:rsidRPr="006A21FD">
        <w:rPr>
          <w:rFonts w:ascii="Times New Roman" w:eastAsia="Calibri" w:hAnsi="Times New Roman" w:cs="Times New Roman"/>
          <w:color w:val="000000"/>
          <w:lang w:val="lt-LT"/>
        </w:rPr>
        <w:t xml:space="preserve"> vorikonazol</w:t>
      </w:r>
      <w:r w:rsidR="000C2280">
        <w:rPr>
          <w:rFonts w:ascii="Times New Roman" w:eastAsia="Calibri" w:hAnsi="Times New Roman" w:cs="Times New Roman"/>
          <w:color w:val="000000"/>
          <w:lang w:val="lt-LT"/>
        </w:rPr>
        <w:t>o</w:t>
      </w:r>
      <w:r w:rsidR="003244BD">
        <w:rPr>
          <w:rFonts w:ascii="Times New Roman" w:eastAsia="Calibri" w:hAnsi="Times New Roman" w:cs="Times New Roman"/>
          <w:color w:val="000000"/>
          <w:lang w:val="lt-LT"/>
        </w:rPr>
        <w:t xml:space="preserve"> poveikis</w:t>
      </w:r>
      <w:r w:rsidRPr="00F34C90">
        <w:rPr>
          <w:rFonts w:ascii="Times New Roman" w:hAnsi="Times New Roman"/>
          <w:color w:val="000000"/>
          <w:lang w:val="lt-LT"/>
        </w:rPr>
        <w:t xml:space="preserve"> pasireiškė 7 pacientams (3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gijo visi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kai</w:t>
      </w:r>
      <w:r w:rsidR="00A8588E" w:rsidRPr="00F34C90">
        <w:rPr>
          <w:rFonts w:ascii="Times New Roman" w:hAnsi="Times New Roman"/>
          <w:color w:val="000000"/>
          <w:lang w:val="lt-LT"/>
        </w:rPr>
        <w:t xml:space="preserve">, 4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3244B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dalies</w:t>
      </w:r>
      <w:r w:rsidRPr="00F34C90">
        <w:rPr>
          <w:rFonts w:ascii="Times New Roman" w:hAnsi="Times New Roman"/>
          <w:color w:val="000000"/>
          <w:lang w:val="lt-LT"/>
        </w:rPr>
        <w:t xml:space="preserve">) iš 17. Iš šių 7 </w:t>
      </w:r>
      <w:r w:rsidR="00A8588E" w:rsidRPr="008E0ADF">
        <w:rPr>
          <w:rFonts w:ascii="Times New Roman" w:eastAsia="Calibri" w:hAnsi="Times New Roman" w:cs="Times New Roman"/>
          <w:color w:val="000000"/>
          <w:lang w:val="lt-LT"/>
        </w:rPr>
        <w:t>ligoni</w:t>
      </w:r>
      <w:r w:rsidR="00A8588E"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3 sirgo akių, 1 – sinusų ir 3 - išsėtine grybelių sukelta infekcine liga. Be </w:t>
      </w:r>
      <w:r w:rsidRPr="00F34C90">
        <w:rPr>
          <w:rFonts w:ascii="Times New Roman" w:hAnsi="Times New Roman"/>
          <w:color w:val="000000"/>
          <w:lang w:val="lt-LT"/>
        </w:rPr>
        <w:lastRenderedPageBreak/>
        <w:t xml:space="preserve">to, </w:t>
      </w:r>
      <w:r w:rsidRPr="006A21FD">
        <w:rPr>
          <w:rFonts w:ascii="Times New Roman" w:eastAsia="Calibri" w:hAnsi="Times New Roman" w:cs="Times New Roman"/>
          <w:color w:val="000000"/>
          <w:lang w:val="lt-LT"/>
        </w:rPr>
        <w:t>keturi ligonia</w:t>
      </w:r>
      <w:r w:rsidR="003244BD">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 xml:space="preserve">sergantys </w:t>
      </w:r>
      <w:r w:rsidR="00A8588E" w:rsidRPr="008E0ADF">
        <w:rPr>
          <w:rFonts w:ascii="Times New Roman" w:eastAsia="Calibri" w:hAnsi="Times New Roman" w:cs="Times New Roman"/>
          <w:i/>
          <w:iCs/>
          <w:color w:val="000000"/>
          <w:lang w:val="lt-LT"/>
        </w:rPr>
        <w:t xml:space="preserve">Fusarium </w:t>
      </w:r>
      <w:r w:rsidR="00A8588E" w:rsidRPr="008E0ADF">
        <w:rPr>
          <w:rFonts w:ascii="Times New Roman" w:eastAsia="Calibri" w:hAnsi="Times New Roman" w:cs="Times New Roman"/>
          <w:color w:val="000000"/>
          <w:lang w:val="lt-LT"/>
        </w:rPr>
        <w:t>r</w:t>
      </w:r>
      <w:r w:rsidR="00A8588E" w:rsidRPr="008E0ADF">
        <w:rPr>
          <w:rFonts w:ascii="Times New Roman" w:eastAsia="Calibri" w:hAnsi="Times New Roman" w:cs="Times New Roman" w:hint="eastAsia"/>
          <w:color w:val="000000"/>
          <w:lang w:val="lt-LT"/>
        </w:rPr>
        <w:t>ūš</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sukelta liga, sirgo</w:t>
      </w:r>
      <w:r w:rsidR="00A8588E" w:rsidRPr="00F34C90">
        <w:rPr>
          <w:rFonts w:ascii="Times New Roman" w:hAnsi="Times New Roman"/>
          <w:color w:val="000000"/>
          <w:lang w:val="lt-LT"/>
        </w:rPr>
        <w:t xml:space="preserve"> ir kitoki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mikroorganizm</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sukelta</w:t>
      </w:r>
      <w:r w:rsidR="00A8588E" w:rsidRPr="00F34C90">
        <w:rPr>
          <w:rFonts w:ascii="Times New Roman" w:hAnsi="Times New Roman"/>
          <w:color w:val="000000"/>
          <w:lang w:val="lt-LT"/>
        </w:rPr>
        <w:t xml:space="preserve"> infekcine </w:t>
      </w:r>
      <w:r w:rsidR="00A8588E" w:rsidRPr="008E0ADF">
        <w:rPr>
          <w:rFonts w:ascii="Times New Roman" w:eastAsia="Calibri" w:hAnsi="Times New Roman" w:cs="Times New Roman"/>
          <w:color w:val="000000"/>
          <w:lang w:val="lt-LT"/>
        </w:rPr>
        <w:t>liga. 2</w:t>
      </w:r>
      <w:r w:rsidR="00A8588E" w:rsidRPr="00F34C90">
        <w:rPr>
          <w:rFonts w:ascii="Times New Roman" w:hAnsi="Times New Roman"/>
          <w:color w:val="000000"/>
          <w:lang w:val="lt-LT"/>
        </w:rPr>
        <w:t xml:space="preserve"> 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 j</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gydymas buvo s</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kmingas</w:t>
      </w:r>
      <w:r w:rsidRPr="00F34C90">
        <w:rPr>
          <w:rFonts w:ascii="Times New Roman" w:hAnsi="Times New Roman"/>
          <w:color w:val="000000"/>
          <w:lang w:val="lt-LT"/>
        </w:rPr>
        <w:t>.</w:t>
      </w:r>
    </w:p>
    <w:p w14:paraId="6DB6B60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572DC41" w14:textId="47A290F0"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Dauguma pacientų, vartojusių vorikonazolo aukščiau aprašytoms retoms infekcinėms ligoms gydyti, anksčiau </w:t>
      </w:r>
      <w:r w:rsidR="00A8588E" w:rsidRPr="008E0ADF">
        <w:rPr>
          <w:rFonts w:ascii="Times New Roman" w:eastAsia="Calibri" w:hAnsi="Times New Roman" w:cs="Times New Roman"/>
          <w:color w:val="000000"/>
          <w:lang w:val="lt-LT"/>
        </w:rPr>
        <w:t>buvo gydyti kitokiais vaistiniais preparatais</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nuo grybelių</w:t>
      </w:r>
      <w:r w:rsidR="003244BD">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 xml:space="preserve">Ligoniai </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preparat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netoleravo </w:t>
      </w:r>
      <w:r w:rsidR="00A8588E" w:rsidRPr="00F34C90">
        <w:rPr>
          <w:rFonts w:ascii="Times New Roman" w:hAnsi="Times New Roman"/>
          <w:color w:val="000000"/>
          <w:lang w:val="lt-LT"/>
        </w:rPr>
        <w:t xml:space="preserve">arba </w:t>
      </w:r>
      <w:r w:rsidR="00A8588E" w:rsidRPr="008E0ADF">
        <w:rPr>
          <w:rFonts w:ascii="Times New Roman" w:eastAsia="Calibri" w:hAnsi="Times New Roman" w:cs="Times New Roman"/>
          <w:color w:val="000000"/>
          <w:lang w:val="lt-LT"/>
        </w:rPr>
        <w:t>infekcija 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poveikiui buvo atspari</w:t>
      </w:r>
      <w:r w:rsidRPr="00F34C90">
        <w:rPr>
          <w:rFonts w:ascii="Times New Roman" w:hAnsi="Times New Roman"/>
          <w:color w:val="000000"/>
          <w:lang w:val="lt-LT"/>
        </w:rPr>
        <w:t>.</w:t>
      </w:r>
    </w:p>
    <w:p w14:paraId="727860A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F2206D3" w14:textId="429F1C9B" w:rsidR="006A21FD" w:rsidRPr="00F34C90" w:rsidRDefault="006A21FD" w:rsidP="00F34C90">
      <w:pPr>
        <w:autoSpaceDE w:val="0"/>
        <w:autoSpaceDN w:val="0"/>
        <w:adjustRightInd w:val="0"/>
        <w:spacing w:after="0" w:line="280" w:lineRule="exact"/>
        <w:rPr>
          <w:rFonts w:ascii="Times New Roman" w:hAnsi="Times New Roman"/>
          <w:spacing w:val="-1"/>
          <w:u w:val="single"/>
          <w:lang w:val="lt-LT"/>
        </w:rPr>
      </w:pPr>
      <w:r w:rsidRPr="00F34C90">
        <w:rPr>
          <w:rFonts w:ascii="Times New Roman" w:hAnsi="Times New Roman"/>
          <w:spacing w:val="-1"/>
          <w:u w:val="single"/>
          <w:lang w:val="lt-LT"/>
        </w:rPr>
        <w:t>Pirminė invazinių grybelinių infekcijų profilaktika</w:t>
      </w:r>
      <w:r w:rsidR="003244BD">
        <w:rPr>
          <w:rFonts w:ascii="Times New Roman" w:hAnsi="Times New Roman" w:cs="Times New Roman"/>
          <w:spacing w:val="-1"/>
          <w:u w:val="single"/>
          <w:lang w:val="lt-LT" w:eastAsia="en-GB"/>
        </w:rPr>
        <w:t xml:space="preserve"> -</w:t>
      </w:r>
      <w:r w:rsidRPr="00F34C90">
        <w:rPr>
          <w:rFonts w:ascii="Times New Roman" w:hAnsi="Times New Roman"/>
          <w:u w:val="single"/>
          <w:lang w:val="lt-LT"/>
        </w:rPr>
        <w:t xml:space="preserve"> </w:t>
      </w:r>
      <w:r w:rsidRPr="00F34C90">
        <w:rPr>
          <w:rFonts w:ascii="Times New Roman" w:hAnsi="Times New Roman"/>
          <w:spacing w:val="-1"/>
          <w:u w:val="single"/>
          <w:lang w:val="lt-LT"/>
        </w:rPr>
        <w:t>veiksmingumas pacientams, kuriems buvo atl</w:t>
      </w:r>
      <w:r w:rsidRPr="00F34C90">
        <w:rPr>
          <w:rFonts w:ascii="Times New Roman" w:hAnsi="Times New Roman"/>
          <w:u w:val="single"/>
          <w:lang w:val="lt-LT"/>
        </w:rPr>
        <w:t>i</w:t>
      </w:r>
      <w:r w:rsidRPr="00F34C90">
        <w:rPr>
          <w:rFonts w:ascii="Times New Roman" w:hAnsi="Times New Roman"/>
          <w:spacing w:val="-1"/>
          <w:u w:val="single"/>
          <w:lang w:val="lt-LT"/>
        </w:rPr>
        <w:t>kta</w:t>
      </w:r>
      <w:r w:rsidRPr="00F34C90">
        <w:rPr>
          <w:rFonts w:ascii="Times New Roman" w:hAnsi="Times New Roman"/>
          <w:spacing w:val="-1"/>
          <w:lang w:val="lt-LT"/>
        </w:rPr>
        <w:t xml:space="preserve"> </w:t>
      </w:r>
      <w:r w:rsidRPr="00F34C90">
        <w:rPr>
          <w:rFonts w:ascii="Times New Roman" w:hAnsi="Times New Roman"/>
          <w:spacing w:val="-1"/>
          <w:u w:val="single"/>
          <w:lang w:val="lt-LT"/>
        </w:rPr>
        <w:t>hemopo</w:t>
      </w:r>
      <w:r w:rsidRPr="00F34C90">
        <w:rPr>
          <w:rFonts w:ascii="Times New Roman" w:hAnsi="Times New Roman"/>
          <w:u w:val="single"/>
          <w:lang w:val="lt-LT"/>
        </w:rPr>
        <w:t>e</w:t>
      </w:r>
      <w:r w:rsidRPr="00F34C90">
        <w:rPr>
          <w:rFonts w:ascii="Times New Roman" w:hAnsi="Times New Roman"/>
          <w:spacing w:val="-3"/>
          <w:u w:val="single"/>
          <w:lang w:val="lt-LT"/>
        </w:rPr>
        <w:t>z</w:t>
      </w:r>
      <w:r w:rsidRPr="00F34C90">
        <w:rPr>
          <w:rFonts w:ascii="Times New Roman" w:hAnsi="Times New Roman"/>
          <w:spacing w:val="-1"/>
          <w:u w:val="single"/>
          <w:lang w:val="lt-LT"/>
        </w:rPr>
        <w:t>inių kamieninių ląstelių transplantacija be anksčiau nustatytos ar įtariamos invazinės</w:t>
      </w:r>
      <w:r w:rsidRPr="00F34C90">
        <w:rPr>
          <w:rFonts w:ascii="Times New Roman" w:hAnsi="Times New Roman"/>
          <w:spacing w:val="-1"/>
          <w:lang w:val="lt-LT"/>
        </w:rPr>
        <w:t xml:space="preserve"> </w:t>
      </w:r>
      <w:r w:rsidRPr="00F34C90">
        <w:rPr>
          <w:rFonts w:ascii="Times New Roman" w:hAnsi="Times New Roman"/>
          <w:spacing w:val="-1"/>
          <w:u w:val="single"/>
          <w:lang w:val="lt-LT"/>
        </w:rPr>
        <w:t>grybelių sukeltos infekcinės ligos</w:t>
      </w:r>
    </w:p>
    <w:p w14:paraId="276C79D6" w14:textId="4FDC3375" w:rsidR="006A21FD" w:rsidRPr="00F34C90" w:rsidRDefault="006A21FD" w:rsidP="00F34C90">
      <w:pPr>
        <w:widowControl w:val="0"/>
        <w:autoSpaceDE w:val="0"/>
        <w:autoSpaceDN w:val="0"/>
        <w:adjustRightInd w:val="0"/>
        <w:spacing w:after="0" w:line="280" w:lineRule="exact"/>
        <w:rPr>
          <w:rFonts w:ascii="Times New Roman" w:hAnsi="Times New Roman"/>
          <w:spacing w:val="-1"/>
          <w:lang w:val="lt-LT"/>
        </w:rPr>
      </w:pPr>
      <w:r w:rsidRPr="00F34C90">
        <w:rPr>
          <w:rFonts w:ascii="Times New Roman" w:hAnsi="Times New Roman"/>
          <w:spacing w:val="-1"/>
          <w:lang w:val="lt-LT"/>
        </w:rPr>
        <w:t>Vorikonazola</w:t>
      </w:r>
      <w:r w:rsidRPr="00F34C90">
        <w:rPr>
          <w:rFonts w:ascii="Times New Roman" w:hAnsi="Times New Roman"/>
          <w:lang w:val="lt-LT"/>
        </w:rPr>
        <w:t>s</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lyginama</w:t>
      </w:r>
      <w:r w:rsidRPr="00F34C90">
        <w:rPr>
          <w:rFonts w:ascii="Times New Roman" w:hAnsi="Times New Roman"/>
          <w:lang w:val="lt-LT"/>
        </w:rPr>
        <w:t>s</w:t>
      </w:r>
      <w:r w:rsidRPr="00F34C90">
        <w:rPr>
          <w:rFonts w:ascii="Times New Roman" w:hAnsi="Times New Roman"/>
          <w:spacing w:val="-1"/>
          <w:lang w:val="lt-LT"/>
        </w:rPr>
        <w:t xml:space="preserve"> s</w:t>
      </w:r>
      <w:r w:rsidRPr="00F34C90">
        <w:rPr>
          <w:rFonts w:ascii="Times New Roman" w:hAnsi="Times New Roman"/>
          <w:lang w:val="lt-LT"/>
        </w:rPr>
        <w:t>u</w:t>
      </w:r>
      <w:r w:rsidRPr="00F34C90">
        <w:rPr>
          <w:rFonts w:ascii="Times New Roman" w:hAnsi="Times New Roman"/>
          <w:spacing w:val="-1"/>
          <w:lang w:val="lt-LT"/>
        </w:rPr>
        <w:t xml:space="preserve"> itrakonazol</w:t>
      </w:r>
      <w:r w:rsidRPr="00F34C90">
        <w:rPr>
          <w:rFonts w:ascii="Times New Roman" w:hAnsi="Times New Roman"/>
          <w:lang w:val="lt-LT"/>
        </w:rPr>
        <w:t>u</w:t>
      </w:r>
      <w:r w:rsidR="003244BD">
        <w:rPr>
          <w:rFonts w:ascii="Times New Roman" w:hAnsi="Times New Roman" w:cs="Times New Roman"/>
          <w:lang w:val="lt-LT" w:eastAsia="en-GB"/>
        </w:rPr>
        <w:t>,</w:t>
      </w:r>
      <w:r w:rsidRPr="00F34C90">
        <w:rPr>
          <w:rFonts w:ascii="Times New Roman" w:hAnsi="Times New Roman"/>
          <w:spacing w:val="-1"/>
          <w:lang w:val="lt-LT"/>
        </w:rPr>
        <w:t xml:space="preserve"> kai</w:t>
      </w:r>
      <w:r w:rsidRPr="00F34C90">
        <w:rPr>
          <w:rFonts w:ascii="Times New Roman" w:hAnsi="Times New Roman"/>
          <w:lang w:val="lt-LT"/>
        </w:rPr>
        <w:t>p</w:t>
      </w:r>
      <w:r w:rsidRPr="00F34C90">
        <w:rPr>
          <w:rFonts w:ascii="Times New Roman" w:hAnsi="Times New Roman"/>
          <w:spacing w:val="-1"/>
          <w:lang w:val="lt-LT"/>
        </w:rPr>
        <w:t xml:space="preserve"> pir</w:t>
      </w:r>
      <w:r w:rsidRPr="00F34C90">
        <w:rPr>
          <w:rFonts w:ascii="Times New Roman" w:hAnsi="Times New Roman"/>
          <w:spacing w:val="-5"/>
          <w:lang w:val="lt-LT"/>
        </w:rPr>
        <w:t>m</w:t>
      </w:r>
      <w:r w:rsidRPr="00F34C90">
        <w:rPr>
          <w:rFonts w:ascii="Times New Roman" w:hAnsi="Times New Roman"/>
          <w:lang w:val="lt-LT"/>
        </w:rPr>
        <w:t xml:space="preserve">aeiliu </w:t>
      </w:r>
      <w:r w:rsidRPr="00F34C90">
        <w:rPr>
          <w:rFonts w:ascii="Times New Roman" w:hAnsi="Times New Roman"/>
          <w:spacing w:val="-1"/>
          <w:lang w:val="lt-LT"/>
        </w:rPr>
        <w:t>profilakti</w:t>
      </w:r>
      <w:r w:rsidRPr="00F34C90">
        <w:rPr>
          <w:rFonts w:ascii="Times New Roman" w:hAnsi="Times New Roman"/>
          <w:spacing w:val="-3"/>
          <w:lang w:val="lt-LT"/>
        </w:rPr>
        <w:t>k</w:t>
      </w:r>
      <w:r w:rsidRPr="00F34C90">
        <w:rPr>
          <w:rFonts w:ascii="Times New Roman" w:hAnsi="Times New Roman"/>
          <w:spacing w:val="-1"/>
          <w:lang w:val="lt-LT"/>
        </w:rPr>
        <w:t>a</w:t>
      </w:r>
      <w:r w:rsidRPr="00F34C90">
        <w:rPr>
          <w:rFonts w:ascii="Times New Roman" w:hAnsi="Times New Roman"/>
          <w:lang w:val="lt-LT"/>
        </w:rPr>
        <w:t>i</w:t>
      </w:r>
      <w:r w:rsidRPr="00F34C90">
        <w:rPr>
          <w:rFonts w:ascii="Times New Roman" w:hAnsi="Times New Roman"/>
          <w:spacing w:val="-1"/>
          <w:lang w:val="lt-LT"/>
        </w:rPr>
        <w:t xml:space="preserve"> vartojam</w:t>
      </w:r>
      <w:r w:rsidRPr="00F34C90">
        <w:rPr>
          <w:rFonts w:ascii="Times New Roman" w:hAnsi="Times New Roman"/>
          <w:lang w:val="lt-LT"/>
        </w:rPr>
        <w:t>u</w:t>
      </w:r>
      <w:r w:rsidRPr="00F34C90">
        <w:rPr>
          <w:rFonts w:ascii="Times New Roman" w:hAnsi="Times New Roman"/>
          <w:spacing w:val="-1"/>
          <w:lang w:val="lt-LT"/>
        </w:rPr>
        <w:t xml:space="preserve"> vaistiniu preparatu</w:t>
      </w:r>
      <w:r w:rsidR="003244BD">
        <w:rPr>
          <w:rFonts w:ascii="Times New Roman" w:hAnsi="Times New Roman" w:cs="Times New Roman"/>
          <w:spacing w:val="-1"/>
          <w:lang w:val="lt-LT" w:eastAsia="en-GB"/>
        </w:rPr>
        <w:t>,</w:t>
      </w:r>
      <w:r w:rsidRPr="00F34C90">
        <w:rPr>
          <w:rFonts w:ascii="Times New Roman" w:hAnsi="Times New Roman"/>
          <w:spacing w:val="-1"/>
          <w:lang w:val="lt-LT"/>
        </w:rPr>
        <w:t xml:space="preserve"> atvirame</w:t>
      </w:r>
      <w:r w:rsidRPr="00F34C90">
        <w:rPr>
          <w:rFonts w:ascii="Times New Roman" w:hAnsi="Times New Roman"/>
          <w:lang w:val="lt-LT"/>
        </w:rPr>
        <w:t>,</w:t>
      </w:r>
      <w:r w:rsidRPr="00F34C90">
        <w:rPr>
          <w:rFonts w:ascii="Times New Roman" w:hAnsi="Times New Roman"/>
          <w:spacing w:val="-2"/>
          <w:lang w:val="lt-LT"/>
        </w:rPr>
        <w:t xml:space="preserve"> </w:t>
      </w:r>
      <w:r w:rsidRPr="00F34C90">
        <w:rPr>
          <w:rFonts w:ascii="Times New Roman" w:hAnsi="Times New Roman"/>
          <w:spacing w:val="-1"/>
          <w:lang w:val="lt-LT"/>
        </w:rPr>
        <w:t>palyg</w:t>
      </w:r>
      <w:r w:rsidRPr="00F34C90">
        <w:rPr>
          <w:rFonts w:ascii="Times New Roman" w:hAnsi="Times New Roman"/>
          <w:spacing w:val="2"/>
          <w:lang w:val="lt-LT"/>
        </w:rPr>
        <w:t>i</w:t>
      </w:r>
      <w:r w:rsidRPr="00F34C90">
        <w:rPr>
          <w:rFonts w:ascii="Times New Roman" w:hAnsi="Times New Roman"/>
          <w:spacing w:val="-2"/>
          <w:lang w:val="lt-LT"/>
        </w:rPr>
        <w:t>nam</w:t>
      </w:r>
      <w:r w:rsidRPr="00F34C90">
        <w:rPr>
          <w:rFonts w:ascii="Times New Roman" w:hAnsi="Times New Roman"/>
          <w:lang w:val="lt-LT"/>
        </w:rPr>
        <w:t>a</w:t>
      </w:r>
      <w:r w:rsidRPr="00F34C90">
        <w:rPr>
          <w:rFonts w:ascii="Times New Roman" w:hAnsi="Times New Roman"/>
          <w:spacing w:val="3"/>
          <w:lang w:val="lt-LT"/>
        </w:rPr>
        <w:t>j</w:t>
      </w:r>
      <w:r w:rsidRPr="00F34C90">
        <w:rPr>
          <w:rFonts w:ascii="Times New Roman" w:hAnsi="Times New Roman"/>
          <w:lang w:val="lt-LT"/>
        </w:rPr>
        <w:t>a</w:t>
      </w:r>
      <w:r w:rsidRPr="00F34C90">
        <w:rPr>
          <w:rFonts w:ascii="Times New Roman" w:hAnsi="Times New Roman"/>
          <w:spacing w:val="-1"/>
          <w:lang w:val="lt-LT"/>
        </w:rPr>
        <w:t>m</w:t>
      </w:r>
      <w:r w:rsidRPr="00F34C90">
        <w:rPr>
          <w:rFonts w:ascii="Times New Roman" w:hAnsi="Times New Roman"/>
          <w:lang w:val="lt-LT"/>
        </w:rPr>
        <w:t>e</w:t>
      </w:r>
      <w:r w:rsidRPr="00F34C90">
        <w:rPr>
          <w:rFonts w:ascii="Times New Roman" w:hAnsi="Times New Roman"/>
          <w:spacing w:val="-1"/>
          <w:lang w:val="lt-LT"/>
        </w:rPr>
        <w:t xml:space="preserve"> daugiacentriam</w:t>
      </w:r>
      <w:r w:rsidRPr="00F34C90">
        <w:rPr>
          <w:rFonts w:ascii="Times New Roman" w:hAnsi="Times New Roman"/>
          <w:lang w:val="lt-LT"/>
        </w:rPr>
        <w:t>e</w:t>
      </w:r>
      <w:r w:rsidRPr="00F34C90">
        <w:rPr>
          <w:rFonts w:ascii="Times New Roman" w:hAnsi="Times New Roman"/>
          <w:spacing w:val="-1"/>
          <w:lang w:val="lt-LT"/>
        </w:rPr>
        <w:t xml:space="preserve"> tyrim</w:t>
      </w:r>
      <w:r w:rsidRPr="00F34C90">
        <w:rPr>
          <w:rFonts w:ascii="Times New Roman" w:hAnsi="Times New Roman"/>
          <w:lang w:val="lt-LT"/>
        </w:rPr>
        <w:t>e</w:t>
      </w:r>
      <w:r w:rsidRPr="00F34C90">
        <w:rPr>
          <w:rFonts w:ascii="Times New Roman" w:hAnsi="Times New Roman"/>
          <w:spacing w:val="-1"/>
          <w:lang w:val="lt-LT"/>
        </w:rPr>
        <w:t xml:space="preserve"> suaugusiem</w:t>
      </w:r>
      <w:r w:rsidRPr="00F34C90">
        <w:rPr>
          <w:rFonts w:ascii="Times New Roman" w:hAnsi="Times New Roman"/>
          <w:lang w:val="lt-LT"/>
        </w:rPr>
        <w:t>s</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paaugliams</w:t>
      </w:r>
      <w:r w:rsidRPr="00F34C90">
        <w:rPr>
          <w:rFonts w:ascii="Times New Roman" w:hAnsi="Times New Roman"/>
          <w:lang w:val="lt-LT"/>
        </w:rPr>
        <w:t>,</w:t>
      </w:r>
      <w:r w:rsidRPr="00F34C90">
        <w:rPr>
          <w:rFonts w:ascii="Times New Roman" w:hAnsi="Times New Roman"/>
          <w:spacing w:val="-1"/>
          <w:lang w:val="lt-LT"/>
        </w:rPr>
        <w:t xml:space="preserve"> kuriems buv</w:t>
      </w:r>
      <w:r w:rsidRPr="00F34C90">
        <w:rPr>
          <w:rFonts w:ascii="Times New Roman" w:hAnsi="Times New Roman"/>
          <w:lang w:val="lt-LT"/>
        </w:rPr>
        <w:t>o</w:t>
      </w:r>
      <w:r w:rsidRPr="00F34C90">
        <w:rPr>
          <w:rFonts w:ascii="Times New Roman" w:hAnsi="Times New Roman"/>
          <w:spacing w:val="-1"/>
          <w:lang w:val="lt-LT"/>
        </w:rPr>
        <w:t xml:space="preserve"> atlikt</w:t>
      </w:r>
      <w:r w:rsidRPr="00F34C90">
        <w:rPr>
          <w:rFonts w:ascii="Times New Roman" w:hAnsi="Times New Roman"/>
          <w:lang w:val="lt-LT"/>
        </w:rPr>
        <w:t>a</w:t>
      </w:r>
      <w:r w:rsidRPr="00F34C90">
        <w:rPr>
          <w:rFonts w:ascii="Times New Roman" w:hAnsi="Times New Roman"/>
          <w:spacing w:val="-1"/>
          <w:lang w:val="lt-LT"/>
        </w:rPr>
        <w:t xml:space="preserve"> alogenin</w:t>
      </w:r>
      <w:r w:rsidRPr="00F34C90">
        <w:rPr>
          <w:rFonts w:ascii="Times New Roman" w:hAnsi="Times New Roman"/>
          <w:lang w:val="lt-LT"/>
        </w:rPr>
        <w:t>ė</w:t>
      </w:r>
      <w:r w:rsidRPr="00F34C90">
        <w:rPr>
          <w:rFonts w:ascii="Times New Roman" w:hAnsi="Times New Roman"/>
          <w:spacing w:val="-1"/>
          <w:lang w:val="lt-LT"/>
        </w:rPr>
        <w:t xml:space="preserve"> hemopoe</w:t>
      </w:r>
      <w:r w:rsidRPr="00F34C90">
        <w:rPr>
          <w:rFonts w:ascii="Times New Roman" w:hAnsi="Times New Roman"/>
          <w:spacing w:val="-2"/>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w:t>
      </w:r>
      <w:r w:rsidRPr="00F34C90">
        <w:rPr>
          <w:rFonts w:ascii="Times New Roman" w:hAnsi="Times New Roman"/>
          <w:lang w:val="lt-LT"/>
        </w:rPr>
        <w:t>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w:t>
      </w:r>
      <w:r w:rsidRPr="00F34C90">
        <w:rPr>
          <w:rFonts w:ascii="Times New Roman" w:hAnsi="Times New Roman"/>
          <w:lang w:val="lt-LT"/>
        </w:rPr>
        <w:t>a</w:t>
      </w:r>
      <w:r w:rsidRPr="00F34C90">
        <w:rPr>
          <w:rFonts w:ascii="Times New Roman" w:hAnsi="Times New Roman"/>
          <w:spacing w:val="-1"/>
          <w:lang w:val="lt-LT"/>
        </w:rPr>
        <w:t xml:space="preserve"> b</w:t>
      </w:r>
      <w:r w:rsidRPr="00F34C90">
        <w:rPr>
          <w:rFonts w:ascii="Times New Roman" w:hAnsi="Times New Roman"/>
          <w:lang w:val="lt-LT"/>
        </w:rPr>
        <w:t>e</w:t>
      </w:r>
      <w:r w:rsidRPr="00F34C90">
        <w:rPr>
          <w:rFonts w:ascii="Times New Roman" w:hAnsi="Times New Roman"/>
          <w:spacing w:val="-1"/>
          <w:lang w:val="lt-LT"/>
        </w:rPr>
        <w:t xml:space="preserve"> anksčia</w:t>
      </w:r>
      <w:r w:rsidRPr="00F34C90">
        <w:rPr>
          <w:rFonts w:ascii="Times New Roman" w:hAnsi="Times New Roman"/>
          <w:lang w:val="lt-LT"/>
        </w:rPr>
        <w:t>u</w:t>
      </w:r>
      <w:r w:rsidRPr="00F34C90">
        <w:rPr>
          <w:rFonts w:ascii="Times New Roman" w:hAnsi="Times New Roman"/>
          <w:spacing w:val="-1"/>
          <w:lang w:val="lt-LT"/>
        </w:rPr>
        <w:t xml:space="preserve"> nustatyto</w:t>
      </w:r>
      <w:r w:rsidRPr="00F34C90">
        <w:rPr>
          <w:rFonts w:ascii="Times New Roman" w:hAnsi="Times New Roman"/>
          <w:lang w:val="lt-LT"/>
        </w:rPr>
        <w:t>s</w:t>
      </w:r>
      <w:r w:rsidRPr="00F34C90">
        <w:rPr>
          <w:rFonts w:ascii="Times New Roman" w:hAnsi="Times New Roman"/>
          <w:spacing w:val="-1"/>
          <w:lang w:val="lt-LT"/>
        </w:rPr>
        <w:t xml:space="preserve"> ar įtariamo</w:t>
      </w:r>
      <w:r w:rsidRPr="00F34C90">
        <w:rPr>
          <w:rFonts w:ascii="Times New Roman" w:hAnsi="Times New Roman"/>
          <w:lang w:val="lt-LT"/>
        </w:rPr>
        <w:t>s</w:t>
      </w:r>
      <w:r w:rsidRPr="00F34C90">
        <w:rPr>
          <w:rFonts w:ascii="Times New Roman" w:hAnsi="Times New Roman"/>
          <w:spacing w:val="-1"/>
          <w:lang w:val="lt-LT"/>
        </w:rPr>
        <w:t xml:space="preserve"> invazinė</w:t>
      </w:r>
      <w:r w:rsidRPr="00F34C90">
        <w:rPr>
          <w:rFonts w:ascii="Times New Roman" w:hAnsi="Times New Roman"/>
          <w:lang w:val="lt-LT"/>
        </w:rPr>
        <w:t>s</w:t>
      </w:r>
      <w:r w:rsidRPr="00F34C90">
        <w:rPr>
          <w:rFonts w:ascii="Times New Roman" w:hAnsi="Times New Roman"/>
          <w:spacing w:val="-1"/>
          <w:lang w:val="lt-LT"/>
        </w:rPr>
        <w:t xml:space="preserve"> grybeli</w:t>
      </w:r>
      <w:r w:rsidRPr="00F34C90">
        <w:rPr>
          <w:rFonts w:ascii="Times New Roman" w:hAnsi="Times New Roman"/>
          <w:lang w:val="lt-LT"/>
        </w:rPr>
        <w:t>ų</w:t>
      </w:r>
      <w:r w:rsidRPr="00F34C90">
        <w:rPr>
          <w:rFonts w:ascii="Times New Roman" w:hAnsi="Times New Roman"/>
          <w:spacing w:val="-1"/>
          <w:lang w:val="lt-LT"/>
        </w:rPr>
        <w:t xml:space="preserve"> sukelto</w:t>
      </w:r>
      <w:r w:rsidRPr="00F34C90">
        <w:rPr>
          <w:rFonts w:ascii="Times New Roman" w:hAnsi="Times New Roman"/>
          <w:lang w:val="lt-LT"/>
        </w:rPr>
        <w:t>s</w:t>
      </w:r>
      <w:r w:rsidRPr="00F34C90">
        <w:rPr>
          <w:rFonts w:ascii="Times New Roman" w:hAnsi="Times New Roman"/>
          <w:spacing w:val="-1"/>
          <w:lang w:val="lt-LT"/>
        </w:rPr>
        <w:t xml:space="preserve"> infekcinė</w:t>
      </w:r>
      <w:r w:rsidRPr="00F34C90">
        <w:rPr>
          <w:rFonts w:ascii="Times New Roman" w:hAnsi="Times New Roman"/>
          <w:lang w:val="lt-LT"/>
        </w:rPr>
        <w:t>s</w:t>
      </w:r>
      <w:r w:rsidRPr="00F34C90">
        <w:rPr>
          <w:rFonts w:ascii="Times New Roman" w:hAnsi="Times New Roman"/>
          <w:spacing w:val="-1"/>
          <w:lang w:val="lt-LT"/>
        </w:rPr>
        <w:t xml:space="preserve"> ligos</w:t>
      </w:r>
      <w:r w:rsidRPr="00F34C90">
        <w:rPr>
          <w:rFonts w:ascii="Times New Roman" w:hAnsi="Times New Roman"/>
          <w:lang w:val="lt-LT"/>
        </w:rPr>
        <w:t>.</w:t>
      </w:r>
      <w:r w:rsidRPr="00F34C90">
        <w:rPr>
          <w:rFonts w:ascii="Times New Roman" w:hAnsi="Times New Roman"/>
          <w:spacing w:val="-1"/>
          <w:lang w:val="lt-LT"/>
        </w:rPr>
        <w:t xml:space="preserve"> Sėkm</w:t>
      </w:r>
      <w:r w:rsidRPr="00F34C90">
        <w:rPr>
          <w:rFonts w:ascii="Times New Roman" w:hAnsi="Times New Roman"/>
          <w:lang w:val="lt-LT"/>
        </w:rPr>
        <w:t>ė</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apibrėžt</w:t>
      </w:r>
      <w:r w:rsidRPr="00F34C90">
        <w:rPr>
          <w:rFonts w:ascii="Times New Roman" w:hAnsi="Times New Roman"/>
          <w:lang w:val="lt-LT"/>
        </w:rPr>
        <w:t>a</w:t>
      </w:r>
      <w:r w:rsidRPr="00F34C90">
        <w:rPr>
          <w:rFonts w:ascii="Times New Roman" w:hAnsi="Times New Roman"/>
          <w:spacing w:val="-1"/>
          <w:lang w:val="lt-LT"/>
        </w:rPr>
        <w:t xml:space="preserve"> kai</w:t>
      </w:r>
      <w:r w:rsidRPr="00F34C90">
        <w:rPr>
          <w:rFonts w:ascii="Times New Roman" w:hAnsi="Times New Roman"/>
          <w:lang w:val="lt-LT"/>
        </w:rPr>
        <w:t>p</w:t>
      </w:r>
      <w:r w:rsidRPr="00F34C90">
        <w:rPr>
          <w:rFonts w:ascii="Times New Roman" w:hAnsi="Times New Roman"/>
          <w:spacing w:val="-1"/>
          <w:lang w:val="lt-LT"/>
        </w:rPr>
        <w:t xml:space="preserve"> gebėjima</w:t>
      </w:r>
      <w:r w:rsidRPr="00F34C90">
        <w:rPr>
          <w:rFonts w:ascii="Times New Roman" w:hAnsi="Times New Roman"/>
          <w:lang w:val="lt-LT"/>
        </w:rPr>
        <w:t>s</w:t>
      </w:r>
      <w:r w:rsidRPr="00F34C90">
        <w:rPr>
          <w:rFonts w:ascii="Times New Roman" w:hAnsi="Times New Roman"/>
          <w:spacing w:val="-1"/>
          <w:lang w:val="lt-LT"/>
        </w:rPr>
        <w:t xml:space="preserve"> tęsti tiriamoj</w:t>
      </w:r>
      <w:r w:rsidRPr="00F34C90">
        <w:rPr>
          <w:rFonts w:ascii="Times New Roman" w:hAnsi="Times New Roman"/>
          <w:lang w:val="lt-LT"/>
        </w:rPr>
        <w:t>o</w:t>
      </w:r>
      <w:r w:rsidRPr="00F34C90">
        <w:rPr>
          <w:rFonts w:ascii="Times New Roman" w:hAnsi="Times New Roman"/>
          <w:spacing w:val="-1"/>
          <w:lang w:val="lt-LT"/>
        </w:rPr>
        <w:t xml:space="preserve"> preparat</w:t>
      </w:r>
      <w:r w:rsidRPr="00F34C90">
        <w:rPr>
          <w:rFonts w:ascii="Times New Roman" w:hAnsi="Times New Roman"/>
          <w:lang w:val="lt-LT"/>
        </w:rPr>
        <w:t>o</w:t>
      </w:r>
      <w:r w:rsidRPr="00F34C90">
        <w:rPr>
          <w:rFonts w:ascii="Times New Roman" w:hAnsi="Times New Roman"/>
          <w:spacing w:val="-1"/>
          <w:lang w:val="lt-LT"/>
        </w:rPr>
        <w:t xml:space="preserve"> vartojim</w:t>
      </w:r>
      <w:r w:rsidRPr="00F34C90">
        <w:rPr>
          <w:rFonts w:ascii="Times New Roman" w:hAnsi="Times New Roman"/>
          <w:lang w:val="lt-LT"/>
        </w:rPr>
        <w:t>ą</w:t>
      </w:r>
      <w:r w:rsidRPr="00F34C90">
        <w:rPr>
          <w:rFonts w:ascii="Times New Roman" w:hAnsi="Times New Roman"/>
          <w:spacing w:val="-1"/>
          <w:lang w:val="lt-LT"/>
        </w:rPr>
        <w:t xml:space="preserve"> profilaktika</w:t>
      </w:r>
      <w:r w:rsidRPr="00F34C90">
        <w:rPr>
          <w:rFonts w:ascii="Times New Roman" w:hAnsi="Times New Roman"/>
          <w:lang w:val="lt-LT"/>
        </w:rPr>
        <w:t>i</w:t>
      </w:r>
      <w:r w:rsidRPr="00F34C90">
        <w:rPr>
          <w:rFonts w:ascii="Times New Roman" w:hAnsi="Times New Roman"/>
          <w:spacing w:val="-1"/>
          <w:lang w:val="lt-LT"/>
        </w:rPr>
        <w:t xml:space="preserve"> 10</w:t>
      </w:r>
      <w:r w:rsidRPr="00F34C90">
        <w:rPr>
          <w:rFonts w:ascii="Times New Roman" w:hAnsi="Times New Roman"/>
          <w:lang w:val="lt-LT"/>
        </w:rPr>
        <w:t>0</w:t>
      </w:r>
      <w:r w:rsidRPr="00F34C90">
        <w:rPr>
          <w:rFonts w:ascii="Times New Roman" w:hAnsi="Times New Roman"/>
          <w:spacing w:val="-1"/>
          <w:lang w:val="lt-LT"/>
        </w:rPr>
        <w:t> </w:t>
      </w:r>
      <w:r w:rsidR="00A8588E" w:rsidRPr="008E0ADF">
        <w:rPr>
          <w:rFonts w:ascii="Times New Roman" w:hAnsi="Times New Roman" w:cs="Times New Roman"/>
          <w:spacing w:val="-1"/>
          <w:lang w:val="lt-LT" w:eastAsia="en-GB"/>
        </w:rPr>
        <w:t>par</w:t>
      </w:r>
      <w:r w:rsidR="00A8588E" w:rsidRPr="008E0ADF">
        <w:rPr>
          <w:rFonts w:ascii="Times New Roman" w:hAnsi="Times New Roman" w:cs="Times New Roman" w:hint="eastAsia"/>
          <w:spacing w:val="-1"/>
          <w:lang w:val="lt-LT" w:eastAsia="en-GB"/>
        </w:rPr>
        <w:t>ų</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hemopo</w:t>
      </w:r>
      <w:r w:rsidRPr="00F34C90">
        <w:rPr>
          <w:rFonts w:ascii="Times New Roman" w:hAnsi="Times New Roman"/>
          <w:lang w:val="lt-LT"/>
        </w:rPr>
        <w:t>e</w:t>
      </w:r>
      <w:r w:rsidRPr="00F34C90">
        <w:rPr>
          <w:rFonts w:ascii="Times New Roman" w:hAnsi="Times New Roman"/>
          <w:spacing w:val="-3"/>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w:t>
      </w:r>
      <w:r w:rsidRPr="00F34C90">
        <w:rPr>
          <w:rFonts w:ascii="Times New Roman" w:hAnsi="Times New Roman"/>
          <w:lang w:val="lt-LT"/>
        </w:rPr>
        <w:t>ų</w:t>
      </w:r>
      <w:r w:rsidRPr="00F34C90">
        <w:rPr>
          <w:rFonts w:ascii="Times New Roman" w:hAnsi="Times New Roman"/>
          <w:spacing w:val="-1"/>
          <w:lang w:val="lt-LT"/>
        </w:rPr>
        <w:t xml:space="preserve"> ląstelių transplantacijo</w:t>
      </w:r>
      <w:r w:rsidRPr="00F34C90">
        <w:rPr>
          <w:rFonts w:ascii="Times New Roman" w:hAnsi="Times New Roman"/>
          <w:lang w:val="lt-LT"/>
        </w:rPr>
        <w:t>s</w:t>
      </w:r>
      <w:r w:rsidRPr="00F34C90">
        <w:rPr>
          <w:rFonts w:ascii="Times New Roman" w:hAnsi="Times New Roman"/>
          <w:spacing w:val="-1"/>
          <w:lang w:val="lt-LT"/>
        </w:rPr>
        <w:t xml:space="preserve"> (b</w:t>
      </w:r>
      <w:r w:rsidRPr="00F34C90">
        <w:rPr>
          <w:rFonts w:ascii="Times New Roman" w:hAnsi="Times New Roman"/>
          <w:lang w:val="lt-LT"/>
        </w:rPr>
        <w:t>e</w:t>
      </w:r>
      <w:r w:rsidRPr="00F34C90">
        <w:rPr>
          <w:rFonts w:ascii="Times New Roman" w:hAnsi="Times New Roman"/>
          <w:spacing w:val="-1"/>
          <w:lang w:val="lt-LT"/>
        </w:rPr>
        <w:t xml:space="preserve"> sustojim</w:t>
      </w:r>
      <w:r w:rsidRPr="00F34C90">
        <w:rPr>
          <w:rFonts w:ascii="Times New Roman" w:hAnsi="Times New Roman"/>
          <w:lang w:val="lt-LT"/>
        </w:rPr>
        <w:t>o</w:t>
      </w:r>
      <w:r w:rsidRPr="00F34C90">
        <w:rPr>
          <w:rFonts w:ascii="Times New Roman" w:hAnsi="Times New Roman"/>
          <w:spacing w:val="-1"/>
          <w:lang w:val="lt-LT"/>
        </w:rPr>
        <w:t xml:space="preserve"> &gt;1</w:t>
      </w:r>
      <w:r w:rsidRPr="00F34C90">
        <w:rPr>
          <w:rFonts w:ascii="Times New Roman" w:hAnsi="Times New Roman"/>
          <w:lang w:val="lt-LT"/>
        </w:rPr>
        <w:t>4 </w:t>
      </w:r>
      <w:r w:rsidR="00A8588E" w:rsidRPr="008E0ADF">
        <w:rPr>
          <w:rFonts w:ascii="Times New Roman" w:hAnsi="Times New Roman" w:cs="Times New Roman"/>
          <w:lang w:val="lt-LT" w:eastAsia="en-GB"/>
        </w:rPr>
        <w:t>par</w:t>
      </w:r>
      <w:r w:rsidR="00A8588E" w:rsidRPr="008E0ADF">
        <w:rPr>
          <w:rFonts w:ascii="Times New Roman" w:hAnsi="Times New Roman" w:cs="Times New Roman" w:hint="eastAsia"/>
          <w:lang w:val="lt-LT" w:eastAsia="en-GB"/>
        </w:rPr>
        <w:t>ų</w:t>
      </w:r>
      <w:r w:rsidRPr="00F34C90">
        <w:rPr>
          <w:rFonts w:ascii="Times New Roman" w:hAnsi="Times New Roman"/>
          <w:lang w:val="lt-LT"/>
        </w:rPr>
        <w:t>)</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išgyvent</w:t>
      </w:r>
      <w:r w:rsidRPr="00F34C90">
        <w:rPr>
          <w:rFonts w:ascii="Times New Roman" w:hAnsi="Times New Roman"/>
          <w:lang w:val="lt-LT"/>
        </w:rPr>
        <w:t>i</w:t>
      </w:r>
      <w:r w:rsidRPr="00F34C90">
        <w:rPr>
          <w:rFonts w:ascii="Times New Roman" w:hAnsi="Times New Roman"/>
          <w:spacing w:val="-1"/>
          <w:lang w:val="lt-LT"/>
        </w:rPr>
        <w:t xml:space="preserve"> b</w:t>
      </w:r>
      <w:r w:rsidRPr="00F34C90">
        <w:rPr>
          <w:rFonts w:ascii="Times New Roman" w:hAnsi="Times New Roman"/>
          <w:lang w:val="lt-LT"/>
        </w:rPr>
        <w:t>e</w:t>
      </w:r>
      <w:r w:rsidRPr="00F34C90">
        <w:rPr>
          <w:rFonts w:ascii="Times New Roman" w:hAnsi="Times New Roman"/>
          <w:spacing w:val="-1"/>
          <w:lang w:val="lt-LT"/>
        </w:rPr>
        <w:t xml:space="preserve"> nustatyto</w:t>
      </w:r>
      <w:r w:rsidRPr="00F34C90">
        <w:rPr>
          <w:rFonts w:ascii="Times New Roman" w:hAnsi="Times New Roman"/>
          <w:lang w:val="lt-LT"/>
        </w:rPr>
        <w:t>s</w:t>
      </w:r>
      <w:r w:rsidRPr="00F34C90">
        <w:rPr>
          <w:rFonts w:ascii="Times New Roman" w:hAnsi="Times New Roman"/>
          <w:spacing w:val="-1"/>
          <w:lang w:val="lt-LT"/>
        </w:rPr>
        <w:t xml:space="preserve"> a</w:t>
      </w:r>
      <w:r w:rsidRPr="00F34C90">
        <w:rPr>
          <w:rFonts w:ascii="Times New Roman" w:hAnsi="Times New Roman"/>
          <w:lang w:val="lt-LT"/>
        </w:rPr>
        <w:t>r</w:t>
      </w:r>
      <w:r w:rsidRPr="00F34C90">
        <w:rPr>
          <w:rFonts w:ascii="Times New Roman" w:hAnsi="Times New Roman"/>
          <w:spacing w:val="-1"/>
          <w:lang w:val="lt-LT"/>
        </w:rPr>
        <w:t xml:space="preserve"> įtariamo</w:t>
      </w:r>
      <w:r w:rsidRPr="00F34C90">
        <w:rPr>
          <w:rFonts w:ascii="Times New Roman" w:hAnsi="Times New Roman"/>
          <w:lang w:val="lt-LT"/>
        </w:rPr>
        <w:t>s</w:t>
      </w:r>
      <w:r w:rsidRPr="00F34C90">
        <w:rPr>
          <w:rFonts w:ascii="Times New Roman" w:hAnsi="Times New Roman"/>
          <w:spacing w:val="-1"/>
          <w:lang w:val="lt-LT"/>
        </w:rPr>
        <w:t xml:space="preserve"> invazinė</w:t>
      </w:r>
      <w:r w:rsidRPr="00F34C90">
        <w:rPr>
          <w:rFonts w:ascii="Times New Roman" w:hAnsi="Times New Roman"/>
          <w:lang w:val="lt-LT"/>
        </w:rPr>
        <w:t>s</w:t>
      </w:r>
      <w:r w:rsidRPr="00F34C90">
        <w:rPr>
          <w:rFonts w:ascii="Times New Roman" w:hAnsi="Times New Roman"/>
          <w:spacing w:val="-1"/>
          <w:lang w:val="lt-LT"/>
        </w:rPr>
        <w:t xml:space="preserve"> grybelių sukelto</w:t>
      </w:r>
      <w:r w:rsidRPr="00F34C90">
        <w:rPr>
          <w:rFonts w:ascii="Times New Roman" w:hAnsi="Times New Roman"/>
          <w:lang w:val="lt-LT"/>
        </w:rPr>
        <w:t>s</w:t>
      </w:r>
      <w:r w:rsidRPr="00F34C90">
        <w:rPr>
          <w:rFonts w:ascii="Times New Roman" w:hAnsi="Times New Roman"/>
          <w:spacing w:val="-1"/>
          <w:lang w:val="lt-LT"/>
        </w:rPr>
        <w:t xml:space="preserve"> infekcinė</w:t>
      </w:r>
      <w:r w:rsidRPr="00F34C90">
        <w:rPr>
          <w:rFonts w:ascii="Times New Roman" w:hAnsi="Times New Roman"/>
          <w:lang w:val="lt-LT"/>
        </w:rPr>
        <w:t>s</w:t>
      </w:r>
      <w:r w:rsidRPr="00F34C90">
        <w:rPr>
          <w:rFonts w:ascii="Times New Roman" w:hAnsi="Times New Roman"/>
          <w:spacing w:val="-1"/>
          <w:lang w:val="lt-LT"/>
        </w:rPr>
        <w:t xml:space="preserve"> ligo</w:t>
      </w:r>
      <w:r w:rsidRPr="00F34C90">
        <w:rPr>
          <w:rFonts w:ascii="Times New Roman" w:hAnsi="Times New Roman"/>
          <w:lang w:val="lt-LT"/>
        </w:rPr>
        <w:t>s</w:t>
      </w:r>
      <w:r w:rsidRPr="00F34C90">
        <w:rPr>
          <w:rFonts w:ascii="Times New Roman" w:hAnsi="Times New Roman"/>
          <w:spacing w:val="-1"/>
          <w:lang w:val="lt-LT"/>
        </w:rPr>
        <w:t xml:space="preserve"> 18</w:t>
      </w:r>
      <w:r w:rsidRPr="00F34C90">
        <w:rPr>
          <w:rFonts w:ascii="Times New Roman" w:hAnsi="Times New Roman"/>
          <w:lang w:val="lt-LT"/>
        </w:rPr>
        <w:t>0</w:t>
      </w:r>
      <w:r w:rsidRPr="00F34C90">
        <w:rPr>
          <w:rFonts w:ascii="Times New Roman" w:hAnsi="Times New Roman"/>
          <w:spacing w:val="-1"/>
          <w:lang w:val="lt-LT"/>
        </w:rPr>
        <w:t> </w:t>
      </w:r>
      <w:r w:rsidR="00A8588E" w:rsidRPr="008E0ADF">
        <w:rPr>
          <w:rFonts w:ascii="Times New Roman" w:hAnsi="Times New Roman" w:cs="Times New Roman"/>
          <w:spacing w:val="-1"/>
          <w:lang w:val="lt-LT" w:eastAsia="en-GB"/>
        </w:rPr>
        <w:t>par</w:t>
      </w:r>
      <w:r w:rsidR="00A8588E" w:rsidRPr="008E0ADF">
        <w:rPr>
          <w:rFonts w:ascii="Times New Roman" w:hAnsi="Times New Roman" w:cs="Times New Roman" w:hint="eastAsia"/>
          <w:spacing w:val="-1"/>
          <w:lang w:val="lt-LT" w:eastAsia="en-GB"/>
        </w:rPr>
        <w:t>ų</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hemopo</w:t>
      </w:r>
      <w:r w:rsidRPr="00F34C90">
        <w:rPr>
          <w:rFonts w:ascii="Times New Roman" w:hAnsi="Times New Roman"/>
          <w:lang w:val="lt-LT"/>
        </w:rPr>
        <w:t>e</w:t>
      </w:r>
      <w:r w:rsidRPr="00F34C90">
        <w:rPr>
          <w:rFonts w:ascii="Times New Roman" w:hAnsi="Times New Roman"/>
          <w:spacing w:val="-3"/>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w:t>
      </w:r>
      <w:r w:rsidRPr="00F34C90">
        <w:rPr>
          <w:rFonts w:ascii="Times New Roman" w:hAnsi="Times New Roman"/>
          <w:lang w:val="lt-LT"/>
        </w:rPr>
        <w:t>ių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transplantacijos</w:t>
      </w:r>
      <w:r w:rsidRPr="00F34C90">
        <w:rPr>
          <w:rFonts w:ascii="Times New Roman" w:hAnsi="Times New Roman"/>
          <w:lang w:val="lt-LT"/>
        </w:rPr>
        <w:t>.</w:t>
      </w:r>
      <w:r w:rsidRPr="00F34C90">
        <w:rPr>
          <w:rFonts w:ascii="Times New Roman" w:hAnsi="Times New Roman"/>
          <w:spacing w:val="-1"/>
          <w:lang w:val="lt-LT"/>
        </w:rPr>
        <w:t xml:space="preserve"> Modifikuoto tiksling</w:t>
      </w:r>
      <w:r w:rsidRPr="00F34C90">
        <w:rPr>
          <w:rFonts w:ascii="Times New Roman" w:hAnsi="Times New Roman"/>
          <w:lang w:val="lt-LT"/>
        </w:rPr>
        <w:t>o</w:t>
      </w:r>
      <w:r w:rsidRPr="00F34C90">
        <w:rPr>
          <w:rFonts w:ascii="Times New Roman" w:hAnsi="Times New Roman"/>
          <w:spacing w:val="-1"/>
          <w:lang w:val="lt-LT"/>
        </w:rPr>
        <w:t xml:space="preserve"> gydym</w:t>
      </w:r>
      <w:r w:rsidRPr="00F34C90">
        <w:rPr>
          <w:rFonts w:ascii="Times New Roman" w:hAnsi="Times New Roman"/>
          <w:lang w:val="lt-LT"/>
        </w:rPr>
        <w:t>o</w:t>
      </w:r>
      <w:r w:rsidRPr="00F34C90">
        <w:rPr>
          <w:rFonts w:ascii="Times New Roman" w:hAnsi="Times New Roman"/>
          <w:spacing w:val="-1"/>
          <w:lang w:val="lt-LT"/>
        </w:rPr>
        <w:t xml:space="preserve"> (MITT</w:t>
      </w:r>
      <w:r w:rsidRPr="00F34C90">
        <w:rPr>
          <w:rFonts w:ascii="Times New Roman" w:hAnsi="Times New Roman"/>
          <w:lang w:val="lt-LT"/>
        </w:rPr>
        <w:t>)</w:t>
      </w:r>
      <w:r w:rsidRPr="00F34C90">
        <w:rPr>
          <w:rFonts w:ascii="Times New Roman" w:hAnsi="Times New Roman"/>
          <w:spacing w:val="-1"/>
          <w:lang w:val="lt-LT"/>
        </w:rPr>
        <w:t xml:space="preserve"> grupėj</w:t>
      </w:r>
      <w:r w:rsidRPr="00F34C90">
        <w:rPr>
          <w:rFonts w:ascii="Times New Roman" w:hAnsi="Times New Roman"/>
          <w:lang w:val="lt-LT"/>
        </w:rPr>
        <w:t>e</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46</w:t>
      </w:r>
      <w:r w:rsidRPr="00F34C90">
        <w:rPr>
          <w:rFonts w:ascii="Times New Roman" w:hAnsi="Times New Roman"/>
          <w:lang w:val="lt-LT"/>
        </w:rPr>
        <w:t>5 </w:t>
      </w:r>
      <w:r w:rsidRPr="00F34C90">
        <w:rPr>
          <w:rFonts w:ascii="Times New Roman" w:hAnsi="Times New Roman"/>
          <w:spacing w:val="-1"/>
          <w:lang w:val="lt-LT"/>
        </w:rPr>
        <w:t>pacientai</w:t>
      </w:r>
      <w:r w:rsidRPr="00F34C90">
        <w:rPr>
          <w:rFonts w:ascii="Times New Roman" w:hAnsi="Times New Roman"/>
          <w:lang w:val="lt-LT"/>
        </w:rPr>
        <w:t>,</w:t>
      </w:r>
      <w:r w:rsidRPr="00F34C90">
        <w:rPr>
          <w:rFonts w:ascii="Times New Roman" w:hAnsi="Times New Roman"/>
          <w:spacing w:val="-1"/>
          <w:lang w:val="lt-LT"/>
        </w:rPr>
        <w:t xml:space="preserve"> kuriem</w:t>
      </w:r>
      <w:r w:rsidRPr="00F34C90">
        <w:rPr>
          <w:rFonts w:ascii="Times New Roman" w:hAnsi="Times New Roman"/>
          <w:lang w:val="lt-LT"/>
        </w:rPr>
        <w:t>s</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atlikt</w:t>
      </w:r>
      <w:r w:rsidRPr="00F34C90">
        <w:rPr>
          <w:rFonts w:ascii="Times New Roman" w:hAnsi="Times New Roman"/>
          <w:lang w:val="lt-LT"/>
        </w:rPr>
        <w:t>a</w:t>
      </w:r>
      <w:r w:rsidRPr="00F34C90">
        <w:rPr>
          <w:rFonts w:ascii="Times New Roman" w:hAnsi="Times New Roman"/>
          <w:spacing w:val="-1"/>
          <w:lang w:val="lt-LT"/>
        </w:rPr>
        <w:t xml:space="preserve"> alogenin</w:t>
      </w:r>
      <w:r w:rsidRPr="00F34C90">
        <w:rPr>
          <w:rFonts w:ascii="Times New Roman" w:hAnsi="Times New Roman"/>
          <w:lang w:val="lt-LT"/>
        </w:rPr>
        <w:t>ė</w:t>
      </w:r>
      <w:r w:rsidRPr="00F34C90">
        <w:rPr>
          <w:rFonts w:ascii="Times New Roman" w:hAnsi="Times New Roman"/>
          <w:spacing w:val="-1"/>
          <w:lang w:val="lt-LT"/>
        </w:rPr>
        <w:t xml:space="preserve"> hemopo</w:t>
      </w:r>
      <w:r w:rsidRPr="00F34C90">
        <w:rPr>
          <w:rFonts w:ascii="Times New Roman" w:hAnsi="Times New Roman"/>
          <w:spacing w:val="-2"/>
          <w:lang w:val="lt-LT"/>
        </w:rPr>
        <w:t>e</w:t>
      </w:r>
      <w:r w:rsidRPr="00F34C90">
        <w:rPr>
          <w:rFonts w:ascii="Times New Roman" w:hAnsi="Times New Roman"/>
          <w:spacing w:val="-3"/>
          <w:lang w:val="lt-LT"/>
        </w:rPr>
        <w:t>z</w:t>
      </w:r>
      <w:r w:rsidRPr="00F34C90">
        <w:rPr>
          <w:rFonts w:ascii="Times New Roman" w:hAnsi="Times New Roman"/>
          <w:lang w:val="lt-LT"/>
        </w:rPr>
        <w:t xml:space="preserve">inių </w:t>
      </w:r>
      <w:r w:rsidRPr="00F34C90">
        <w:rPr>
          <w:rFonts w:ascii="Times New Roman" w:hAnsi="Times New Roman"/>
          <w:spacing w:val="-3"/>
          <w:lang w:val="lt-LT"/>
        </w:rPr>
        <w:t>k</w:t>
      </w:r>
      <w:r w:rsidRPr="00F34C90">
        <w:rPr>
          <w:rFonts w:ascii="Times New Roman" w:hAnsi="Times New Roman"/>
          <w:spacing w:val="2"/>
          <w:lang w:val="lt-LT"/>
        </w:rPr>
        <w:t>a</w:t>
      </w:r>
      <w:r w:rsidRPr="00F34C90">
        <w:rPr>
          <w:rFonts w:ascii="Times New Roman" w:hAnsi="Times New Roman"/>
          <w:spacing w:val="-1"/>
          <w:lang w:val="lt-LT"/>
        </w:rPr>
        <w:t>mienini</w:t>
      </w:r>
      <w:r w:rsidRPr="00F34C90">
        <w:rPr>
          <w:rFonts w:ascii="Times New Roman" w:hAnsi="Times New Roman"/>
          <w:lang w:val="lt-LT"/>
        </w:rPr>
        <w:t>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transplantacija</w:t>
      </w:r>
      <w:r w:rsidRPr="00F34C90">
        <w:rPr>
          <w:rFonts w:ascii="Times New Roman" w:hAnsi="Times New Roman"/>
          <w:lang w:val="lt-LT"/>
        </w:rPr>
        <w:t>,</w:t>
      </w:r>
      <w:r w:rsidRPr="00F34C90">
        <w:rPr>
          <w:rFonts w:ascii="Times New Roman" w:hAnsi="Times New Roman"/>
          <w:spacing w:val="-1"/>
          <w:lang w:val="lt-LT"/>
        </w:rPr>
        <w:t xml:space="preserve"> i</w:t>
      </w:r>
      <w:r w:rsidRPr="00F34C90">
        <w:rPr>
          <w:rFonts w:ascii="Times New Roman" w:hAnsi="Times New Roman"/>
          <w:lang w:val="lt-LT"/>
        </w:rPr>
        <w:t>š</w:t>
      </w:r>
      <w:r w:rsidRPr="00F34C90">
        <w:rPr>
          <w:rFonts w:ascii="Times New Roman" w:hAnsi="Times New Roman"/>
          <w:spacing w:val="-1"/>
          <w:lang w:val="lt-LT"/>
        </w:rPr>
        <w:t xml:space="preserve"> j</w:t>
      </w:r>
      <w:r w:rsidRPr="00F34C90">
        <w:rPr>
          <w:rFonts w:ascii="Times New Roman" w:hAnsi="Times New Roman"/>
          <w:lang w:val="lt-LT"/>
        </w:rPr>
        <w:t>ų</w:t>
      </w:r>
      <w:r w:rsidRPr="00F34C90">
        <w:rPr>
          <w:rFonts w:ascii="Times New Roman" w:hAnsi="Times New Roman"/>
          <w:spacing w:val="-1"/>
          <w:lang w:val="lt-LT"/>
        </w:rPr>
        <w:t xml:space="preserve"> 4</w:t>
      </w:r>
      <w:r w:rsidRPr="00F34C90">
        <w:rPr>
          <w:rFonts w:ascii="Times New Roman" w:hAnsi="Times New Roman"/>
          <w:lang w:val="lt-LT"/>
        </w:rPr>
        <w:t>5</w:t>
      </w:r>
      <w:r w:rsidRPr="00F34C90">
        <w:rPr>
          <w:rFonts w:ascii="Times New Roman" w:hAnsi="Times New Roman"/>
          <w:spacing w:val="-1"/>
          <w:lang w:val="lt-LT"/>
        </w:rPr>
        <w:t>% pacient</w:t>
      </w:r>
      <w:r w:rsidRPr="00F34C90">
        <w:rPr>
          <w:rFonts w:ascii="Times New Roman" w:hAnsi="Times New Roman"/>
          <w:lang w:val="lt-LT"/>
        </w:rPr>
        <w:t>ų</w:t>
      </w:r>
      <w:r w:rsidRPr="00F34C90">
        <w:rPr>
          <w:rFonts w:ascii="Times New Roman" w:hAnsi="Times New Roman"/>
          <w:spacing w:val="-1"/>
          <w:lang w:val="lt-LT"/>
        </w:rPr>
        <w:t xml:space="preserve"> sirg</w:t>
      </w:r>
      <w:r w:rsidRPr="00F34C90">
        <w:rPr>
          <w:rFonts w:ascii="Times New Roman" w:hAnsi="Times New Roman"/>
          <w:lang w:val="lt-LT"/>
        </w:rPr>
        <w:t>o</w:t>
      </w:r>
      <w:r w:rsidRPr="00F34C90">
        <w:rPr>
          <w:rFonts w:ascii="Times New Roman" w:hAnsi="Times New Roman"/>
          <w:spacing w:val="-1"/>
          <w:lang w:val="lt-LT"/>
        </w:rPr>
        <w:t xml:space="preserve"> ūmin</w:t>
      </w:r>
      <w:r w:rsidRPr="00F34C90">
        <w:rPr>
          <w:rFonts w:ascii="Times New Roman" w:hAnsi="Times New Roman"/>
          <w:lang w:val="lt-LT"/>
        </w:rPr>
        <w:t>e</w:t>
      </w:r>
      <w:r w:rsidRPr="00F34C90">
        <w:rPr>
          <w:rFonts w:ascii="Times New Roman" w:hAnsi="Times New Roman"/>
          <w:spacing w:val="-1"/>
          <w:lang w:val="lt-LT"/>
        </w:rPr>
        <w:t xml:space="preserve"> mieloleukemija</w:t>
      </w:r>
      <w:r w:rsidRPr="00F34C90">
        <w:rPr>
          <w:rFonts w:ascii="Times New Roman" w:hAnsi="Times New Roman"/>
          <w:lang w:val="lt-LT"/>
        </w:rPr>
        <w:t>.</w:t>
      </w:r>
      <w:r w:rsidRPr="00F34C90">
        <w:rPr>
          <w:rFonts w:ascii="Times New Roman" w:hAnsi="Times New Roman"/>
          <w:spacing w:val="-1"/>
          <w:lang w:val="lt-LT"/>
        </w:rPr>
        <w:t xml:space="preserve"> 5</w:t>
      </w:r>
      <w:r w:rsidRPr="00F34C90">
        <w:rPr>
          <w:rFonts w:ascii="Times New Roman" w:hAnsi="Times New Roman"/>
          <w:lang w:val="lt-LT"/>
        </w:rPr>
        <w:t>8</w:t>
      </w:r>
      <w:r w:rsidRPr="00F34C90">
        <w:rPr>
          <w:rFonts w:ascii="Times New Roman" w:hAnsi="Times New Roman"/>
          <w:spacing w:val="-1"/>
          <w:lang w:val="lt-LT"/>
        </w:rPr>
        <w:t>% pacientų buv</w:t>
      </w:r>
      <w:r w:rsidRPr="00F34C90">
        <w:rPr>
          <w:rFonts w:ascii="Times New Roman" w:hAnsi="Times New Roman"/>
          <w:lang w:val="lt-LT"/>
        </w:rPr>
        <w:t>o</w:t>
      </w:r>
      <w:r w:rsidRPr="00F34C90">
        <w:rPr>
          <w:rFonts w:ascii="Times New Roman" w:hAnsi="Times New Roman"/>
          <w:spacing w:val="-1"/>
          <w:lang w:val="lt-LT"/>
        </w:rPr>
        <w:t xml:space="preserve"> taikom</w:t>
      </w:r>
      <w:r w:rsidRPr="00F34C90">
        <w:rPr>
          <w:rFonts w:ascii="Times New Roman" w:hAnsi="Times New Roman"/>
          <w:lang w:val="lt-LT"/>
        </w:rPr>
        <w:t>i</w:t>
      </w:r>
      <w:r w:rsidRPr="00F34C90">
        <w:rPr>
          <w:rFonts w:ascii="Times New Roman" w:hAnsi="Times New Roman"/>
          <w:spacing w:val="-1"/>
          <w:lang w:val="lt-LT"/>
        </w:rPr>
        <w:t xml:space="preserve"> mieloa</w:t>
      </w:r>
      <w:r w:rsidRPr="00F34C90">
        <w:rPr>
          <w:rFonts w:ascii="Times New Roman" w:hAnsi="Times New Roman"/>
          <w:spacing w:val="-3"/>
          <w:lang w:val="lt-LT"/>
        </w:rPr>
        <w:t>b</w:t>
      </w:r>
      <w:r w:rsidRPr="00F34C90">
        <w:rPr>
          <w:rFonts w:ascii="Times New Roman" w:hAnsi="Times New Roman"/>
          <w:spacing w:val="-1"/>
          <w:lang w:val="lt-LT"/>
        </w:rPr>
        <w:t>liacinia</w:t>
      </w:r>
      <w:r w:rsidRPr="00F34C90">
        <w:rPr>
          <w:rFonts w:ascii="Times New Roman" w:hAnsi="Times New Roman"/>
          <w:lang w:val="lt-LT"/>
        </w:rPr>
        <w:t>i</w:t>
      </w:r>
      <w:r w:rsidRPr="00F34C90">
        <w:rPr>
          <w:rFonts w:ascii="Times New Roman" w:hAnsi="Times New Roman"/>
          <w:spacing w:val="-1"/>
          <w:lang w:val="lt-LT"/>
        </w:rPr>
        <w:t xml:space="preserve"> gydym</w:t>
      </w:r>
      <w:r w:rsidRPr="00F34C90">
        <w:rPr>
          <w:rFonts w:ascii="Times New Roman" w:hAnsi="Times New Roman"/>
          <w:lang w:val="lt-LT"/>
        </w:rPr>
        <w:t>o</w:t>
      </w:r>
      <w:r w:rsidRPr="00F34C90">
        <w:rPr>
          <w:rFonts w:ascii="Times New Roman" w:hAnsi="Times New Roman"/>
          <w:spacing w:val="-1"/>
          <w:lang w:val="lt-LT"/>
        </w:rPr>
        <w:t xml:space="preserve"> režimai</w:t>
      </w:r>
      <w:r w:rsidRPr="00F34C90">
        <w:rPr>
          <w:rFonts w:ascii="Times New Roman" w:hAnsi="Times New Roman"/>
          <w:lang w:val="lt-LT"/>
        </w:rPr>
        <w:t>.</w:t>
      </w:r>
      <w:r w:rsidRPr="00F34C90">
        <w:rPr>
          <w:rFonts w:ascii="Times New Roman" w:hAnsi="Times New Roman"/>
          <w:spacing w:val="-1"/>
          <w:lang w:val="lt-LT"/>
        </w:rPr>
        <w:t xml:space="preserve"> Profilak</w:t>
      </w:r>
      <w:r w:rsidRPr="00F34C90">
        <w:rPr>
          <w:rFonts w:ascii="Times New Roman" w:hAnsi="Times New Roman"/>
          <w:lang w:val="lt-LT"/>
        </w:rPr>
        <w:t>t</w:t>
      </w:r>
      <w:r w:rsidRPr="00F34C90">
        <w:rPr>
          <w:rFonts w:ascii="Times New Roman" w:hAnsi="Times New Roman"/>
          <w:spacing w:val="-1"/>
          <w:lang w:val="lt-LT"/>
        </w:rPr>
        <w:t>ik</w:t>
      </w:r>
      <w:r w:rsidRPr="00F34C90">
        <w:rPr>
          <w:rFonts w:ascii="Times New Roman" w:hAnsi="Times New Roman"/>
          <w:lang w:val="lt-LT"/>
        </w:rPr>
        <w:t xml:space="preserve">a </w:t>
      </w:r>
      <w:r w:rsidRPr="00F34C90">
        <w:rPr>
          <w:rFonts w:ascii="Times New Roman" w:hAnsi="Times New Roman"/>
          <w:spacing w:val="-1"/>
          <w:lang w:val="lt-LT"/>
        </w:rPr>
        <w:t>tiriamuoj</w:t>
      </w:r>
      <w:r w:rsidRPr="00F34C90">
        <w:rPr>
          <w:rFonts w:ascii="Times New Roman" w:hAnsi="Times New Roman"/>
          <w:lang w:val="lt-LT"/>
        </w:rPr>
        <w:t>u</w:t>
      </w:r>
      <w:r w:rsidRPr="00F34C90">
        <w:rPr>
          <w:rFonts w:ascii="Times New Roman" w:hAnsi="Times New Roman"/>
          <w:spacing w:val="-1"/>
          <w:lang w:val="lt-LT"/>
        </w:rPr>
        <w:t xml:space="preserve"> preparat</w:t>
      </w:r>
      <w:r w:rsidRPr="00F34C90">
        <w:rPr>
          <w:rFonts w:ascii="Times New Roman" w:hAnsi="Times New Roman"/>
          <w:lang w:val="lt-LT"/>
        </w:rPr>
        <w:t>u</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pradėt</w:t>
      </w:r>
      <w:r w:rsidRPr="00F34C90">
        <w:rPr>
          <w:rFonts w:ascii="Times New Roman" w:hAnsi="Times New Roman"/>
          <w:lang w:val="lt-LT"/>
        </w:rPr>
        <w:t>a</w:t>
      </w:r>
      <w:r w:rsidRPr="00F34C90">
        <w:rPr>
          <w:rFonts w:ascii="Times New Roman" w:hAnsi="Times New Roman"/>
          <w:spacing w:val="-1"/>
          <w:lang w:val="lt-LT"/>
        </w:rPr>
        <w:t xml:space="preserve"> i</w:t>
      </w:r>
      <w:r w:rsidRPr="00F34C90">
        <w:rPr>
          <w:rFonts w:ascii="Times New Roman" w:hAnsi="Times New Roman"/>
          <w:lang w:val="lt-LT"/>
        </w:rPr>
        <w:t>š</w:t>
      </w:r>
      <w:r w:rsidRPr="00F34C90">
        <w:rPr>
          <w:rFonts w:ascii="Times New Roman" w:hAnsi="Times New Roman"/>
          <w:spacing w:val="-1"/>
          <w:lang w:val="lt-LT"/>
        </w:rPr>
        <w:t xml:space="preserve"> karto p</w:t>
      </w:r>
      <w:r w:rsidRPr="00F34C90">
        <w:rPr>
          <w:rFonts w:ascii="Times New Roman" w:hAnsi="Times New Roman"/>
          <w:lang w:val="lt-LT"/>
        </w:rPr>
        <w:t>o</w:t>
      </w:r>
      <w:r w:rsidRPr="00F34C90">
        <w:rPr>
          <w:rFonts w:ascii="Times New Roman" w:hAnsi="Times New Roman"/>
          <w:spacing w:val="-1"/>
          <w:lang w:val="lt-LT"/>
        </w:rPr>
        <w:t xml:space="preserve"> hemopo</w:t>
      </w:r>
      <w:r w:rsidRPr="00F34C90">
        <w:rPr>
          <w:rFonts w:ascii="Times New Roman" w:hAnsi="Times New Roman"/>
          <w:lang w:val="lt-LT"/>
        </w:rPr>
        <w:t>e</w:t>
      </w:r>
      <w:r w:rsidRPr="00F34C90">
        <w:rPr>
          <w:rFonts w:ascii="Times New Roman" w:hAnsi="Times New Roman"/>
          <w:spacing w:val="-3"/>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w:t>
      </w:r>
      <w:r w:rsidRPr="00F34C90">
        <w:rPr>
          <w:rFonts w:ascii="Times New Roman" w:hAnsi="Times New Roman"/>
          <w:lang w:val="lt-LT"/>
        </w:rPr>
        <w:t>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transplantacijos</w:t>
      </w:r>
      <w:r w:rsidRPr="00F34C90">
        <w:rPr>
          <w:rFonts w:ascii="Times New Roman" w:hAnsi="Times New Roman"/>
          <w:lang w:val="lt-LT"/>
        </w:rPr>
        <w:t>:</w:t>
      </w:r>
      <w:r w:rsidRPr="00F34C90">
        <w:rPr>
          <w:rFonts w:ascii="Times New Roman" w:hAnsi="Times New Roman"/>
          <w:spacing w:val="-1"/>
          <w:lang w:val="lt-LT"/>
        </w:rPr>
        <w:t xml:space="preserve"> 22</w:t>
      </w:r>
      <w:r w:rsidRPr="00F34C90">
        <w:rPr>
          <w:rFonts w:ascii="Times New Roman" w:hAnsi="Times New Roman"/>
          <w:lang w:val="lt-LT"/>
        </w:rPr>
        <w:t>4</w:t>
      </w:r>
      <w:r w:rsidRPr="00F34C90">
        <w:rPr>
          <w:rFonts w:ascii="Times New Roman" w:hAnsi="Times New Roman"/>
          <w:spacing w:val="-1"/>
          <w:lang w:val="lt-LT"/>
        </w:rPr>
        <w:t> pacienta</w:t>
      </w:r>
      <w:r w:rsidRPr="00F34C90">
        <w:rPr>
          <w:rFonts w:ascii="Times New Roman" w:hAnsi="Times New Roman"/>
          <w:lang w:val="lt-LT"/>
        </w:rPr>
        <w:t>i</w:t>
      </w:r>
      <w:r w:rsidRPr="00F34C90">
        <w:rPr>
          <w:rFonts w:ascii="Times New Roman" w:hAnsi="Times New Roman"/>
          <w:spacing w:val="-1"/>
          <w:lang w:val="lt-LT"/>
        </w:rPr>
        <w:t xml:space="preserve"> vartoj</w:t>
      </w:r>
      <w:r w:rsidRPr="00F34C90">
        <w:rPr>
          <w:rFonts w:ascii="Times New Roman" w:hAnsi="Times New Roman"/>
          <w:lang w:val="lt-LT"/>
        </w:rPr>
        <w:t>o</w:t>
      </w:r>
      <w:r w:rsidRPr="00F34C90">
        <w:rPr>
          <w:rFonts w:ascii="Times New Roman" w:hAnsi="Times New Roman"/>
          <w:spacing w:val="-1"/>
          <w:lang w:val="lt-LT"/>
        </w:rPr>
        <w:t xml:space="preserve"> vorikonazol</w:t>
      </w:r>
      <w:r w:rsidRPr="00F34C90">
        <w:rPr>
          <w:rFonts w:ascii="Times New Roman" w:hAnsi="Times New Roman"/>
          <w:lang w:val="lt-LT"/>
        </w:rPr>
        <w:t xml:space="preserve">o </w:t>
      </w:r>
      <w:r w:rsidRPr="00F34C90">
        <w:rPr>
          <w:rFonts w:ascii="Times New Roman" w:hAnsi="Times New Roman"/>
          <w:spacing w:val="-1"/>
          <w:lang w:val="lt-LT"/>
        </w:rPr>
        <w:t>i</w:t>
      </w:r>
      <w:r w:rsidRPr="00F34C90">
        <w:rPr>
          <w:rFonts w:ascii="Times New Roman" w:hAnsi="Times New Roman"/>
          <w:lang w:val="lt-LT"/>
        </w:rPr>
        <w:t>r</w:t>
      </w:r>
      <w:r w:rsidRPr="00F34C90">
        <w:rPr>
          <w:rFonts w:ascii="Times New Roman" w:hAnsi="Times New Roman"/>
          <w:spacing w:val="-1"/>
          <w:lang w:val="lt-LT"/>
        </w:rPr>
        <w:t xml:space="preserve"> 241 pacienta</w:t>
      </w:r>
      <w:r w:rsidRPr="00F34C90">
        <w:rPr>
          <w:rFonts w:ascii="Times New Roman" w:hAnsi="Times New Roman"/>
          <w:lang w:val="lt-LT"/>
        </w:rPr>
        <w:t>s</w:t>
      </w:r>
      <w:r w:rsidRPr="00F34C90">
        <w:rPr>
          <w:rFonts w:ascii="Times New Roman" w:hAnsi="Times New Roman"/>
          <w:spacing w:val="-1"/>
          <w:lang w:val="lt-LT"/>
        </w:rPr>
        <w:t xml:space="preserve"> </w:t>
      </w:r>
      <w:r w:rsidRPr="00F34C90">
        <w:rPr>
          <w:rFonts w:ascii="Times New Roman" w:hAnsi="Times New Roman"/>
          <w:lang w:val="lt-LT"/>
        </w:rPr>
        <w:t>–</w:t>
      </w:r>
      <w:r w:rsidRPr="00F34C90">
        <w:rPr>
          <w:rFonts w:ascii="Times New Roman" w:hAnsi="Times New Roman"/>
          <w:spacing w:val="-3"/>
          <w:lang w:val="lt-LT"/>
        </w:rPr>
        <w:t xml:space="preserve"> </w:t>
      </w:r>
      <w:r w:rsidRPr="00F34C90">
        <w:rPr>
          <w:rFonts w:ascii="Times New Roman" w:hAnsi="Times New Roman"/>
          <w:spacing w:val="-1"/>
          <w:lang w:val="lt-LT"/>
        </w:rPr>
        <w:t>itrakonazo</w:t>
      </w:r>
      <w:r w:rsidRPr="00F34C90">
        <w:rPr>
          <w:rFonts w:ascii="Times New Roman" w:hAnsi="Times New Roman"/>
          <w:lang w:val="lt-LT"/>
        </w:rPr>
        <w:t>lo.</w:t>
      </w:r>
      <w:r w:rsidRPr="00F34C90">
        <w:rPr>
          <w:rFonts w:ascii="Times New Roman" w:hAnsi="Times New Roman"/>
          <w:spacing w:val="-1"/>
          <w:lang w:val="lt-LT"/>
        </w:rPr>
        <w:t xml:space="preserve"> Vidutin</w:t>
      </w:r>
      <w:r w:rsidRPr="00F34C90">
        <w:rPr>
          <w:rFonts w:ascii="Times New Roman" w:hAnsi="Times New Roman"/>
          <w:lang w:val="lt-LT"/>
        </w:rPr>
        <w:t>ė</w:t>
      </w:r>
      <w:r w:rsidRPr="00F34C90">
        <w:rPr>
          <w:rFonts w:ascii="Times New Roman" w:hAnsi="Times New Roman"/>
          <w:spacing w:val="-1"/>
          <w:lang w:val="lt-LT"/>
        </w:rPr>
        <w:t xml:space="preserve"> profilaktini</w:t>
      </w:r>
      <w:r w:rsidRPr="00F34C90">
        <w:rPr>
          <w:rFonts w:ascii="Times New Roman" w:hAnsi="Times New Roman"/>
          <w:lang w:val="lt-LT"/>
        </w:rPr>
        <w:t>o</w:t>
      </w:r>
      <w:r w:rsidRPr="00F34C90">
        <w:rPr>
          <w:rFonts w:ascii="Times New Roman" w:hAnsi="Times New Roman"/>
          <w:spacing w:val="-1"/>
          <w:lang w:val="lt-LT"/>
        </w:rPr>
        <w:t xml:space="preserve"> gydym</w:t>
      </w:r>
      <w:r w:rsidRPr="00F34C90">
        <w:rPr>
          <w:rFonts w:ascii="Times New Roman" w:hAnsi="Times New Roman"/>
          <w:lang w:val="lt-LT"/>
        </w:rPr>
        <w:t>o</w:t>
      </w:r>
      <w:r w:rsidRPr="00F34C90">
        <w:rPr>
          <w:rFonts w:ascii="Times New Roman" w:hAnsi="Times New Roman"/>
          <w:spacing w:val="-1"/>
          <w:lang w:val="lt-LT"/>
        </w:rPr>
        <w:t xml:space="preserve"> vorikonazol</w:t>
      </w:r>
      <w:r w:rsidRPr="00F34C90">
        <w:rPr>
          <w:rFonts w:ascii="Times New Roman" w:hAnsi="Times New Roman"/>
          <w:lang w:val="lt-LT"/>
        </w:rPr>
        <w:t>u</w:t>
      </w:r>
      <w:r w:rsidRPr="00F34C90">
        <w:rPr>
          <w:rFonts w:ascii="Times New Roman" w:hAnsi="Times New Roman"/>
          <w:spacing w:val="-1"/>
          <w:lang w:val="lt-LT"/>
        </w:rPr>
        <w:t xml:space="preserve"> trukm</w:t>
      </w:r>
      <w:r w:rsidRPr="00F34C90">
        <w:rPr>
          <w:rFonts w:ascii="Times New Roman" w:hAnsi="Times New Roman"/>
          <w:lang w:val="lt-LT"/>
        </w:rPr>
        <w:t>ė</w:t>
      </w:r>
      <w:r w:rsidRPr="00F34C90">
        <w:rPr>
          <w:rFonts w:ascii="Times New Roman" w:hAnsi="Times New Roman"/>
          <w:spacing w:val="-1"/>
          <w:lang w:val="lt-LT"/>
        </w:rPr>
        <w:t xml:space="preserve"> bu</w:t>
      </w:r>
      <w:r w:rsidRPr="00F34C90">
        <w:rPr>
          <w:rFonts w:ascii="Times New Roman" w:hAnsi="Times New Roman"/>
          <w:lang w:val="lt-LT"/>
        </w:rPr>
        <w:t>vo 96</w:t>
      </w:r>
      <w:r w:rsidRPr="00F34C90">
        <w:rPr>
          <w:rFonts w:ascii="Times New Roman" w:hAnsi="Times New Roman"/>
          <w:spacing w:val="-1"/>
          <w:lang w:val="lt-LT"/>
        </w:rPr>
        <w:t> </w:t>
      </w:r>
      <w:r w:rsidR="00583A10">
        <w:rPr>
          <w:rFonts w:ascii="Times New Roman" w:hAnsi="Times New Roman" w:cs="Times New Roman"/>
          <w:spacing w:val="-1"/>
          <w:lang w:val="lt-LT" w:eastAsia="en-GB"/>
        </w:rPr>
        <w:t>paros</w:t>
      </w:r>
      <w:r w:rsidRPr="00F34C90">
        <w:rPr>
          <w:rFonts w:ascii="Times New Roman" w:hAnsi="Times New Roman"/>
          <w:lang w:val="lt-LT"/>
        </w:rPr>
        <w:t xml:space="preserve">, o </w:t>
      </w:r>
      <w:r w:rsidRPr="00F34C90">
        <w:rPr>
          <w:rFonts w:ascii="Times New Roman" w:hAnsi="Times New Roman"/>
          <w:spacing w:val="-1"/>
          <w:lang w:val="lt-LT"/>
        </w:rPr>
        <w:t>itrakonazol</w:t>
      </w:r>
      <w:r w:rsidRPr="00F34C90">
        <w:rPr>
          <w:rFonts w:ascii="Times New Roman" w:hAnsi="Times New Roman"/>
          <w:lang w:val="lt-LT"/>
        </w:rPr>
        <w:t>u</w:t>
      </w:r>
      <w:r w:rsidRPr="00F34C90">
        <w:rPr>
          <w:rFonts w:ascii="Times New Roman" w:hAnsi="Times New Roman"/>
          <w:spacing w:val="-1"/>
          <w:lang w:val="lt-LT"/>
        </w:rPr>
        <w:t xml:space="preserve"> </w:t>
      </w:r>
      <w:r w:rsidRPr="00F34C90">
        <w:rPr>
          <w:rFonts w:ascii="Times New Roman" w:hAnsi="Times New Roman"/>
          <w:lang w:val="lt-LT"/>
        </w:rPr>
        <w:t xml:space="preserve">– </w:t>
      </w:r>
      <w:r w:rsidRPr="00F34C90">
        <w:rPr>
          <w:rFonts w:ascii="Times New Roman" w:hAnsi="Times New Roman"/>
          <w:spacing w:val="-2"/>
          <w:lang w:val="lt-LT"/>
        </w:rPr>
        <w:t>6</w:t>
      </w:r>
      <w:r w:rsidRPr="00F34C90">
        <w:rPr>
          <w:rFonts w:ascii="Times New Roman" w:hAnsi="Times New Roman"/>
          <w:lang w:val="lt-LT"/>
        </w:rPr>
        <w:t>8</w:t>
      </w:r>
      <w:r w:rsidRPr="00F34C90">
        <w:rPr>
          <w:rFonts w:ascii="Times New Roman" w:hAnsi="Times New Roman"/>
          <w:spacing w:val="-1"/>
          <w:lang w:val="lt-LT"/>
        </w:rPr>
        <w:t> </w:t>
      </w:r>
      <w:r w:rsidRPr="00F34C90">
        <w:rPr>
          <w:rFonts w:ascii="Times New Roman" w:hAnsi="Times New Roman"/>
          <w:lang w:val="lt-LT"/>
        </w:rPr>
        <w:t>dienos</w:t>
      </w:r>
      <w:r w:rsidRPr="00F34C90">
        <w:rPr>
          <w:rFonts w:ascii="Times New Roman" w:hAnsi="Times New Roman"/>
          <w:spacing w:val="-1"/>
          <w:lang w:val="lt-LT"/>
        </w:rPr>
        <w:t xml:space="preserve"> MIT</w:t>
      </w:r>
      <w:r w:rsidRPr="00F34C90">
        <w:rPr>
          <w:rFonts w:ascii="Times New Roman" w:hAnsi="Times New Roman"/>
          <w:lang w:val="lt-LT"/>
        </w:rPr>
        <w:t>T</w:t>
      </w:r>
      <w:r w:rsidRPr="00F34C90">
        <w:rPr>
          <w:rFonts w:ascii="Times New Roman" w:hAnsi="Times New Roman"/>
          <w:spacing w:val="-1"/>
          <w:lang w:val="lt-LT"/>
        </w:rPr>
        <w:t xml:space="preserve"> grupėje.</w:t>
      </w:r>
    </w:p>
    <w:p w14:paraId="078ACE87" w14:textId="77777777" w:rsidR="006A21FD" w:rsidRPr="00F34C90" w:rsidRDefault="006A21FD" w:rsidP="00F34C90">
      <w:pPr>
        <w:widowControl w:val="0"/>
        <w:autoSpaceDE w:val="0"/>
        <w:autoSpaceDN w:val="0"/>
        <w:adjustRightInd w:val="0"/>
        <w:spacing w:after="0" w:line="280" w:lineRule="exact"/>
        <w:rPr>
          <w:rFonts w:ascii="Times New Roman" w:hAnsi="Times New Roman"/>
          <w:spacing w:val="-1"/>
          <w:lang w:val="lt-LT"/>
        </w:rPr>
      </w:pPr>
    </w:p>
    <w:p w14:paraId="7321C4F7" w14:textId="52A03075" w:rsidR="006A21FD" w:rsidRPr="00F34C90" w:rsidRDefault="006A21FD" w:rsidP="00F34C90">
      <w:pPr>
        <w:widowControl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Sėkmė</w:t>
      </w:r>
      <w:r w:rsidRPr="00F34C90">
        <w:rPr>
          <w:rFonts w:ascii="Times New Roman" w:hAnsi="Times New Roman"/>
          <w:lang w:val="lt-LT"/>
        </w:rPr>
        <w:t>s</w:t>
      </w:r>
      <w:r w:rsidRPr="00F34C90">
        <w:rPr>
          <w:rFonts w:ascii="Times New Roman" w:hAnsi="Times New Roman"/>
          <w:spacing w:val="-1"/>
          <w:lang w:val="lt-LT"/>
        </w:rPr>
        <w:t xml:space="preserve"> </w:t>
      </w:r>
      <w:r w:rsidR="00583A10">
        <w:rPr>
          <w:rFonts w:ascii="Times New Roman" w:hAnsi="Times New Roman" w:cs="Times New Roman"/>
          <w:spacing w:val="-1"/>
          <w:lang w:val="lt-LT" w:eastAsia="en-GB"/>
        </w:rPr>
        <w:t>lygis</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kit</w:t>
      </w:r>
      <w:r w:rsidRPr="00F34C90">
        <w:rPr>
          <w:rFonts w:ascii="Times New Roman" w:hAnsi="Times New Roman"/>
          <w:lang w:val="lt-LT"/>
        </w:rPr>
        <w:t>i</w:t>
      </w:r>
      <w:r w:rsidRPr="00F34C90">
        <w:rPr>
          <w:rFonts w:ascii="Times New Roman" w:hAnsi="Times New Roman"/>
          <w:spacing w:val="-1"/>
          <w:lang w:val="lt-LT"/>
        </w:rPr>
        <w:t xml:space="preserve"> antrinia</w:t>
      </w:r>
      <w:r w:rsidRPr="00F34C90">
        <w:rPr>
          <w:rFonts w:ascii="Times New Roman" w:hAnsi="Times New Roman"/>
          <w:lang w:val="lt-LT"/>
        </w:rPr>
        <w:t>i</w:t>
      </w:r>
      <w:r w:rsidRPr="00F34C90">
        <w:rPr>
          <w:rFonts w:ascii="Times New Roman" w:hAnsi="Times New Roman"/>
          <w:spacing w:val="-1"/>
          <w:lang w:val="lt-LT"/>
        </w:rPr>
        <w:t xml:space="preserve"> vertinim</w:t>
      </w:r>
      <w:r w:rsidRPr="00F34C90">
        <w:rPr>
          <w:rFonts w:ascii="Times New Roman" w:hAnsi="Times New Roman"/>
          <w:lang w:val="lt-LT"/>
        </w:rPr>
        <w:t>o</w:t>
      </w:r>
      <w:r w:rsidRPr="00F34C90">
        <w:rPr>
          <w:rFonts w:ascii="Times New Roman" w:hAnsi="Times New Roman"/>
          <w:spacing w:val="-1"/>
          <w:lang w:val="lt-LT"/>
        </w:rPr>
        <w:t xml:space="preserve"> kriterija</w:t>
      </w:r>
      <w:r w:rsidRPr="00F34C90">
        <w:rPr>
          <w:rFonts w:ascii="Times New Roman" w:hAnsi="Times New Roman"/>
          <w:lang w:val="lt-LT"/>
        </w:rPr>
        <w:t>i</w:t>
      </w:r>
      <w:r w:rsidRPr="00F34C90">
        <w:rPr>
          <w:rFonts w:ascii="Times New Roman" w:hAnsi="Times New Roman"/>
          <w:spacing w:val="-1"/>
          <w:lang w:val="lt-LT"/>
        </w:rPr>
        <w:t xml:space="preserve"> </w:t>
      </w:r>
      <w:r w:rsidR="00583A10">
        <w:rPr>
          <w:rFonts w:ascii="Times New Roman" w:hAnsi="Times New Roman" w:cs="Times New Roman"/>
          <w:spacing w:val="-1"/>
          <w:lang w:val="lt-LT" w:eastAsia="en-GB"/>
        </w:rPr>
        <w:t xml:space="preserve">yra </w:t>
      </w:r>
      <w:r w:rsidRPr="006A21FD">
        <w:rPr>
          <w:rFonts w:ascii="Times New Roman" w:hAnsi="Times New Roman" w:cs="Times New Roman"/>
          <w:spacing w:val="-1"/>
          <w:lang w:val="lt-LT" w:eastAsia="en-GB"/>
        </w:rPr>
        <w:t>pate</w:t>
      </w:r>
      <w:r w:rsidR="00583A10">
        <w:rPr>
          <w:rFonts w:ascii="Times New Roman" w:hAnsi="Times New Roman" w:cs="Times New Roman"/>
          <w:spacing w:val="-1"/>
          <w:lang w:val="lt-LT" w:eastAsia="en-GB"/>
        </w:rPr>
        <w:t>i</w:t>
      </w:r>
      <w:r w:rsidRPr="006A21FD">
        <w:rPr>
          <w:rFonts w:ascii="Times New Roman" w:hAnsi="Times New Roman" w:cs="Times New Roman"/>
          <w:spacing w:val="-1"/>
          <w:lang w:val="lt-LT" w:eastAsia="en-GB"/>
        </w:rPr>
        <w:t>k</w:t>
      </w:r>
      <w:r w:rsidR="00583A10">
        <w:rPr>
          <w:rFonts w:ascii="Times New Roman" w:hAnsi="Times New Roman" w:cs="Times New Roman"/>
          <w:spacing w:val="-1"/>
          <w:lang w:val="lt-LT" w:eastAsia="en-GB"/>
        </w:rPr>
        <w:t>t</w:t>
      </w:r>
      <w:r w:rsidRPr="006A21FD">
        <w:rPr>
          <w:rFonts w:ascii="Times New Roman" w:hAnsi="Times New Roman" w:cs="Times New Roman"/>
          <w:spacing w:val="-1"/>
          <w:lang w:val="lt-LT" w:eastAsia="en-GB"/>
        </w:rPr>
        <w:t>i</w:t>
      </w:r>
      <w:r w:rsidRPr="00F34C90">
        <w:rPr>
          <w:rFonts w:ascii="Times New Roman" w:hAnsi="Times New Roman"/>
          <w:spacing w:val="-1"/>
          <w:lang w:val="lt-LT"/>
        </w:rPr>
        <w:t xml:space="preserve"> tolia</w:t>
      </w:r>
      <w:r w:rsidRPr="00F34C90">
        <w:rPr>
          <w:rFonts w:ascii="Times New Roman" w:hAnsi="Times New Roman"/>
          <w:lang w:val="lt-LT"/>
        </w:rPr>
        <w:t>u</w:t>
      </w:r>
      <w:r w:rsidRPr="00F34C90">
        <w:rPr>
          <w:rFonts w:ascii="Times New Roman" w:hAnsi="Times New Roman"/>
          <w:spacing w:val="-1"/>
          <w:lang w:val="lt-LT"/>
        </w:rPr>
        <w:t xml:space="preserve"> lentelėje.</w:t>
      </w:r>
    </w:p>
    <w:tbl>
      <w:tblPr>
        <w:tblW w:w="9288" w:type="dxa"/>
        <w:tblInd w:w="110" w:type="dxa"/>
        <w:tblLayout w:type="fixed"/>
        <w:tblCellMar>
          <w:left w:w="0" w:type="dxa"/>
          <w:right w:w="0" w:type="dxa"/>
        </w:tblCellMar>
        <w:tblLook w:val="0000" w:firstRow="0" w:lastRow="0" w:firstColumn="0" w:lastColumn="0" w:noHBand="0" w:noVBand="0"/>
      </w:tblPr>
      <w:tblGrid>
        <w:gridCol w:w="1857"/>
        <w:gridCol w:w="1611"/>
        <w:gridCol w:w="1560"/>
        <w:gridCol w:w="3000"/>
        <w:gridCol w:w="1260"/>
      </w:tblGrid>
      <w:tr w:rsidR="006A21FD" w:rsidRPr="006A21FD" w14:paraId="7F630F87" w14:textId="77777777" w:rsidTr="00F34C90">
        <w:trPr>
          <w:trHeight w:hRule="exact" w:val="945"/>
        </w:trPr>
        <w:tc>
          <w:tcPr>
            <w:tcW w:w="1857" w:type="dxa"/>
            <w:tcBorders>
              <w:top w:val="single" w:sz="4" w:space="0" w:color="000000"/>
              <w:left w:val="single" w:sz="4" w:space="0" w:color="000000"/>
              <w:bottom w:val="single" w:sz="4" w:space="0" w:color="000000"/>
              <w:right w:val="single" w:sz="4" w:space="0" w:color="000000"/>
            </w:tcBorders>
          </w:tcPr>
          <w:p w14:paraId="718E3336" w14:textId="666FD8EF" w:rsidR="00583A10" w:rsidRPr="00583A10" w:rsidRDefault="006A21FD" w:rsidP="00583A10">
            <w:pPr>
              <w:widowControl w:val="0"/>
              <w:kinsoku w:val="0"/>
              <w:overflowPunct w:val="0"/>
              <w:autoSpaceDE w:val="0"/>
              <w:autoSpaceDN w:val="0"/>
              <w:adjustRightInd w:val="0"/>
              <w:spacing w:after="0" w:line="280" w:lineRule="exact"/>
              <w:rPr>
                <w:rFonts w:ascii="Times New Roman" w:hAnsi="Times New Roman" w:cs="Times New Roman"/>
                <w:b/>
                <w:bCs/>
                <w:lang w:eastAsia="en-GB"/>
              </w:rPr>
            </w:pPr>
            <w:r w:rsidRPr="00F34C90">
              <w:rPr>
                <w:rFonts w:ascii="Times New Roman" w:hAnsi="Times New Roman"/>
                <w:b/>
                <w:spacing w:val="-1"/>
                <w:lang w:val="lt-LT"/>
              </w:rPr>
              <w:t>Tyrimo</w:t>
            </w:r>
            <w:r w:rsidRPr="00F34C90">
              <w:rPr>
                <w:rFonts w:ascii="Times New Roman" w:hAnsi="Times New Roman"/>
                <w:lang w:val="lt-LT"/>
              </w:rPr>
              <w:t xml:space="preserve"> </w:t>
            </w:r>
            <w:r w:rsidR="00583A10" w:rsidRPr="00583A10">
              <w:rPr>
                <w:rFonts w:ascii="Times New Roman" w:hAnsi="Times New Roman" w:cs="Times New Roman"/>
                <w:b/>
                <w:bCs/>
                <w:lang w:eastAsia="en-GB"/>
              </w:rPr>
              <w:t>vertinimo</w:t>
            </w:r>
          </w:p>
          <w:p w14:paraId="774F85A4" w14:textId="1786EC15" w:rsidR="006A21FD" w:rsidRPr="00F34C90" w:rsidRDefault="00583A10" w:rsidP="00F34C90">
            <w:pPr>
              <w:widowControl w:val="0"/>
              <w:kinsoku w:val="0"/>
              <w:overflowPunct w:val="0"/>
              <w:autoSpaceDE w:val="0"/>
              <w:autoSpaceDN w:val="0"/>
              <w:adjustRightInd w:val="0"/>
              <w:spacing w:after="0" w:line="280" w:lineRule="exact"/>
              <w:rPr>
                <w:rFonts w:ascii="Times New Roman" w:hAnsi="Times New Roman"/>
                <w:lang w:val="lt-LT"/>
              </w:rPr>
            </w:pPr>
            <w:r w:rsidRPr="00583A10">
              <w:rPr>
                <w:rFonts w:ascii="Times New Roman" w:hAnsi="Times New Roman" w:cs="Times New Roman"/>
                <w:b/>
                <w:bCs/>
                <w:lang w:eastAsia="en-GB"/>
              </w:rPr>
              <w:t>kriterijai</w:t>
            </w:r>
          </w:p>
        </w:tc>
        <w:tc>
          <w:tcPr>
            <w:tcW w:w="1611" w:type="dxa"/>
            <w:tcBorders>
              <w:top w:val="single" w:sz="4" w:space="0" w:color="000000"/>
              <w:left w:val="single" w:sz="4" w:space="0" w:color="000000"/>
              <w:bottom w:val="single" w:sz="4" w:space="0" w:color="000000"/>
              <w:right w:val="single" w:sz="4" w:space="0" w:color="000000"/>
            </w:tcBorders>
          </w:tcPr>
          <w:p w14:paraId="40C6DB7D" w14:textId="77777777"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Vorikonazolas</w:t>
            </w:r>
          </w:p>
          <w:p w14:paraId="27DF2E71" w14:textId="77777777"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N=224</w:t>
            </w:r>
          </w:p>
        </w:tc>
        <w:tc>
          <w:tcPr>
            <w:tcW w:w="1560" w:type="dxa"/>
            <w:tcBorders>
              <w:top w:val="single" w:sz="4" w:space="0" w:color="000000"/>
              <w:left w:val="single" w:sz="4" w:space="0" w:color="000000"/>
              <w:bottom w:val="single" w:sz="4" w:space="0" w:color="000000"/>
              <w:right w:val="single" w:sz="4" w:space="0" w:color="000000"/>
            </w:tcBorders>
          </w:tcPr>
          <w:p w14:paraId="38056B56" w14:textId="77777777"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Itrakonazolas</w:t>
            </w:r>
          </w:p>
          <w:p w14:paraId="42F38441" w14:textId="77777777"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N=241</w:t>
            </w:r>
          </w:p>
        </w:tc>
        <w:tc>
          <w:tcPr>
            <w:tcW w:w="3000" w:type="dxa"/>
            <w:tcBorders>
              <w:top w:val="single" w:sz="4" w:space="0" w:color="000000"/>
              <w:left w:val="single" w:sz="4" w:space="0" w:color="000000"/>
              <w:bottom w:val="single" w:sz="4" w:space="0" w:color="000000"/>
              <w:right w:val="single" w:sz="4" w:space="0" w:color="000000"/>
            </w:tcBorders>
          </w:tcPr>
          <w:p w14:paraId="13258C6E" w14:textId="24CB4EA0"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Proporcij</w:t>
            </w:r>
            <w:r w:rsidRPr="00F34C90">
              <w:rPr>
                <w:rFonts w:ascii="Times New Roman" w:hAnsi="Times New Roman"/>
                <w:b/>
                <w:lang w:val="lt-LT"/>
              </w:rPr>
              <w:t>ų</w:t>
            </w:r>
            <w:r w:rsidRPr="00F34C90">
              <w:rPr>
                <w:rFonts w:ascii="Times New Roman" w:hAnsi="Times New Roman"/>
                <w:b/>
                <w:spacing w:val="-1"/>
                <w:lang w:val="lt-LT"/>
              </w:rPr>
              <w:t xml:space="preserve"> skirtuma</w:t>
            </w:r>
            <w:r w:rsidRPr="00F34C90">
              <w:rPr>
                <w:rFonts w:ascii="Times New Roman" w:hAnsi="Times New Roman"/>
                <w:b/>
                <w:lang w:val="lt-LT"/>
              </w:rPr>
              <w:t>s</w:t>
            </w:r>
            <w:r w:rsidRPr="00F34C90">
              <w:rPr>
                <w:rFonts w:ascii="Times New Roman" w:hAnsi="Times New Roman"/>
                <w:b/>
                <w:spacing w:val="-1"/>
                <w:lang w:val="lt-LT"/>
              </w:rPr>
              <w:t xml:space="preserve"> i</w:t>
            </w:r>
            <w:r w:rsidRPr="00F34C90">
              <w:rPr>
                <w:rFonts w:ascii="Times New Roman" w:hAnsi="Times New Roman"/>
                <w:b/>
                <w:lang w:val="lt-LT"/>
              </w:rPr>
              <w:t>r</w:t>
            </w:r>
            <w:r w:rsidRPr="00F34C90">
              <w:rPr>
                <w:rFonts w:ascii="Times New Roman" w:hAnsi="Times New Roman"/>
                <w:b/>
                <w:spacing w:val="-1"/>
                <w:lang w:val="lt-LT"/>
              </w:rPr>
              <w:t xml:space="preserve"> 95</w:t>
            </w:r>
            <w:r w:rsidRPr="00F34C90">
              <w:rPr>
                <w:rFonts w:ascii="Times New Roman" w:hAnsi="Times New Roman"/>
                <w:b/>
                <w:lang w:val="lt-LT"/>
              </w:rPr>
              <w:t>%</w:t>
            </w:r>
            <w:r w:rsidRPr="00F34C90">
              <w:rPr>
                <w:rFonts w:ascii="Times New Roman" w:hAnsi="Times New Roman"/>
                <w:b/>
                <w:spacing w:val="-1"/>
                <w:lang w:val="lt-LT"/>
              </w:rPr>
              <w:t xml:space="preserve"> </w:t>
            </w:r>
            <w:r w:rsidRPr="006A21FD">
              <w:rPr>
                <w:rFonts w:ascii="Times New Roman" w:hAnsi="Times New Roman" w:cs="Times New Roman"/>
                <w:b/>
                <w:bCs/>
                <w:spacing w:val="-1"/>
                <w:lang w:val="lt-LT" w:eastAsia="en-GB"/>
              </w:rPr>
              <w:t>pasikli</w:t>
            </w:r>
            <w:r w:rsidR="00583A10">
              <w:rPr>
                <w:rFonts w:ascii="Times New Roman" w:hAnsi="Times New Roman" w:cs="Times New Roman"/>
                <w:b/>
                <w:bCs/>
                <w:spacing w:val="-1"/>
                <w:lang w:val="lt-LT" w:eastAsia="en-GB"/>
              </w:rPr>
              <w:t>ovimo</w:t>
            </w:r>
            <w:r w:rsidRPr="006A21FD">
              <w:rPr>
                <w:rFonts w:ascii="Times New Roman" w:hAnsi="Times New Roman" w:cs="Times New Roman"/>
                <w:b/>
                <w:bCs/>
                <w:spacing w:val="-1"/>
                <w:lang w:val="lt-LT" w:eastAsia="en-GB"/>
              </w:rPr>
              <w:t xml:space="preserve"> interva</w:t>
            </w:r>
            <w:r w:rsidRPr="006A21FD">
              <w:rPr>
                <w:rFonts w:ascii="Times New Roman" w:hAnsi="Times New Roman" w:cs="Times New Roman"/>
                <w:b/>
                <w:bCs/>
                <w:lang w:val="lt-LT" w:eastAsia="en-GB"/>
              </w:rPr>
              <w:t>l</w:t>
            </w:r>
            <w:r w:rsidRPr="006A21FD">
              <w:rPr>
                <w:rFonts w:ascii="Times New Roman" w:hAnsi="Times New Roman" w:cs="Times New Roman"/>
                <w:b/>
                <w:bCs/>
                <w:spacing w:val="-1"/>
                <w:lang w:val="lt-LT" w:eastAsia="en-GB"/>
              </w:rPr>
              <w:t>a</w:t>
            </w:r>
            <w:r w:rsidR="00583A10">
              <w:rPr>
                <w:rFonts w:ascii="Times New Roman" w:hAnsi="Times New Roman" w:cs="Times New Roman"/>
                <w:b/>
                <w:bCs/>
                <w:spacing w:val="-1"/>
                <w:lang w:val="lt-LT" w:eastAsia="en-GB"/>
              </w:rPr>
              <w:t>s</w:t>
            </w:r>
            <w:r w:rsidRPr="006A21FD">
              <w:rPr>
                <w:rFonts w:ascii="Times New Roman" w:hAnsi="Times New Roman" w:cs="Times New Roman"/>
                <w:b/>
                <w:bCs/>
                <w:spacing w:val="-1"/>
                <w:lang w:val="lt-LT" w:eastAsia="en-GB"/>
              </w:rPr>
              <w:t xml:space="preserve"> </w:t>
            </w:r>
            <w:r w:rsidRPr="006A21FD">
              <w:rPr>
                <w:rFonts w:ascii="Times New Roman" w:hAnsi="Times New Roman" w:cs="Times New Roman"/>
                <w:b/>
                <w:bCs/>
                <w:lang w:val="lt-LT" w:eastAsia="en-GB"/>
              </w:rPr>
              <w:t>(</w:t>
            </w:r>
            <w:r w:rsidR="00583A10">
              <w:rPr>
                <w:rFonts w:ascii="Times New Roman" w:hAnsi="Times New Roman" w:cs="Times New Roman"/>
                <w:b/>
                <w:bCs/>
                <w:lang w:val="lt-LT" w:eastAsia="en-GB"/>
              </w:rPr>
              <w:t>C</w:t>
            </w:r>
            <w:r w:rsidRPr="006A21FD">
              <w:rPr>
                <w:rFonts w:ascii="Times New Roman" w:hAnsi="Times New Roman" w:cs="Times New Roman"/>
                <w:b/>
                <w:bCs/>
                <w:lang w:val="lt-LT" w:eastAsia="en-GB"/>
              </w:rPr>
              <w:t>I</w:t>
            </w:r>
            <w:r w:rsidRPr="00F34C90">
              <w:rPr>
                <w:rFonts w:ascii="Times New Roman" w:hAnsi="Times New Roman"/>
                <w:b/>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22891122" w14:textId="2694276B" w:rsidR="006A21FD" w:rsidRPr="00F34C90" w:rsidRDefault="006A21FD" w:rsidP="00F34C90">
            <w:pPr>
              <w:widowControl w:val="0"/>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lang w:val="lt-LT"/>
              </w:rPr>
              <w:t>P</w:t>
            </w:r>
            <w:r w:rsidRPr="00F34C90">
              <w:rPr>
                <w:rFonts w:ascii="Times New Roman" w:hAnsi="Times New Roman"/>
                <w:b/>
                <w:spacing w:val="-1"/>
                <w:lang w:val="lt-LT"/>
              </w:rPr>
              <w:t xml:space="preserve"> </w:t>
            </w:r>
            <w:r w:rsidR="00583A10" w:rsidRPr="00583A10">
              <w:rPr>
                <w:rFonts w:ascii="Times New Roman" w:hAnsi="Times New Roman" w:cs="Times New Roman"/>
                <w:b/>
                <w:bCs/>
                <w:spacing w:val="-1"/>
                <w:lang w:eastAsia="en-GB"/>
              </w:rPr>
              <w:t>vert</w:t>
            </w:r>
            <w:r w:rsidR="00583A10" w:rsidRPr="00583A10">
              <w:rPr>
                <w:rFonts w:ascii="Times New Roman" w:hAnsi="Times New Roman" w:cs="Times New Roman" w:hint="eastAsia"/>
                <w:b/>
                <w:bCs/>
                <w:spacing w:val="-1"/>
                <w:lang w:eastAsia="en-GB"/>
              </w:rPr>
              <w:t>ė</w:t>
            </w:r>
          </w:p>
        </w:tc>
      </w:tr>
      <w:tr w:rsidR="006A21FD" w:rsidRPr="006A21FD" w14:paraId="70FDDB1E" w14:textId="77777777" w:rsidTr="00F34C90">
        <w:trPr>
          <w:trHeight w:hRule="exact" w:val="704"/>
        </w:trPr>
        <w:tc>
          <w:tcPr>
            <w:tcW w:w="1857" w:type="dxa"/>
            <w:tcBorders>
              <w:top w:val="single" w:sz="4" w:space="0" w:color="000000"/>
              <w:left w:val="single" w:sz="4" w:space="0" w:color="000000"/>
              <w:bottom w:val="single" w:sz="4" w:space="0" w:color="000000"/>
              <w:right w:val="single" w:sz="4" w:space="0" w:color="000000"/>
            </w:tcBorders>
          </w:tcPr>
          <w:p w14:paraId="1657A781" w14:textId="1CB8FECD"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Sėkm</w:t>
            </w:r>
            <w:r w:rsidRPr="00F34C90">
              <w:rPr>
                <w:rFonts w:ascii="Times New Roman" w:hAnsi="Times New Roman"/>
                <w:lang w:val="lt-LT"/>
              </w:rPr>
              <w:t>ė</w:t>
            </w:r>
            <w:r w:rsidRPr="00F34C90">
              <w:rPr>
                <w:rFonts w:ascii="Times New Roman" w:hAnsi="Times New Roman"/>
                <w:spacing w:val="-1"/>
                <w:lang w:val="lt-LT"/>
              </w:rPr>
              <w:t xml:space="preserve"> 180</w:t>
            </w:r>
            <w:r w:rsidRPr="00F34C90">
              <w:rPr>
                <w:rFonts w:ascii="Times New Roman" w:hAnsi="Times New Roman"/>
                <w:lang w:val="lt-LT"/>
              </w:rPr>
              <w:t>*</w:t>
            </w:r>
            <w:r w:rsidR="00583A10" w:rsidRPr="00583A10">
              <w:rPr>
                <w:rFonts w:ascii="Times New Roman" w:hAnsi="Times New Roman" w:cs="Times New Roman"/>
                <w:lang w:eastAsia="en-GB"/>
              </w:rPr>
              <w:t>par</w:t>
            </w:r>
            <w:r w:rsidR="00583A10" w:rsidRPr="00583A10">
              <w:rPr>
                <w:rFonts w:ascii="Times New Roman" w:hAnsi="Times New Roman" w:cs="Times New Roman" w:hint="eastAsia"/>
                <w:lang w:eastAsia="en-GB"/>
              </w:rPr>
              <w:t>ą</w:t>
            </w:r>
          </w:p>
        </w:tc>
        <w:tc>
          <w:tcPr>
            <w:tcW w:w="1611" w:type="dxa"/>
            <w:tcBorders>
              <w:top w:val="single" w:sz="4" w:space="0" w:color="000000"/>
              <w:left w:val="single" w:sz="4" w:space="0" w:color="000000"/>
              <w:bottom w:val="single" w:sz="4" w:space="0" w:color="000000"/>
              <w:right w:val="single" w:sz="4" w:space="0" w:color="000000"/>
            </w:tcBorders>
          </w:tcPr>
          <w:p w14:paraId="3BC1C44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10</w:t>
            </w:r>
            <w:r w:rsidRPr="00F34C90">
              <w:rPr>
                <w:rFonts w:ascii="Times New Roman" w:hAnsi="Times New Roman"/>
                <w:lang w:val="lt-LT"/>
              </w:rPr>
              <w:t>9</w:t>
            </w:r>
            <w:r w:rsidRPr="00F34C90">
              <w:rPr>
                <w:rFonts w:ascii="Times New Roman" w:hAnsi="Times New Roman"/>
                <w:spacing w:val="-1"/>
                <w:lang w:val="lt-LT"/>
              </w:rPr>
              <w:t xml:space="preserve"> (48,</w:t>
            </w:r>
            <w:r w:rsidRPr="00F34C90">
              <w:rPr>
                <w:rFonts w:ascii="Times New Roman" w:hAnsi="Times New Roman"/>
                <w:lang w:val="lt-LT"/>
              </w:rPr>
              <w:t>7</w:t>
            </w:r>
            <w:r w:rsidRPr="00F34C90">
              <w:rPr>
                <w:rFonts w:ascii="Times New Roman" w:hAnsi="Times New Roman"/>
                <w:spacing w:val="-1"/>
                <w:lang w:val="lt-LT"/>
              </w:rPr>
              <w:t>%</w:t>
            </w:r>
            <w:r w:rsidRPr="00F34C90">
              <w:rPr>
                <w:rFonts w:ascii="Times New Roman" w:hAnsi="Times New Roman"/>
                <w:spacing w:val="-2"/>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1393850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8</w:t>
            </w:r>
            <w:r w:rsidRPr="00F34C90">
              <w:rPr>
                <w:rFonts w:ascii="Times New Roman" w:hAnsi="Times New Roman"/>
                <w:lang w:val="lt-LT"/>
              </w:rPr>
              <w:t>0</w:t>
            </w:r>
            <w:r w:rsidRPr="00F34C90">
              <w:rPr>
                <w:rFonts w:ascii="Times New Roman" w:hAnsi="Times New Roman"/>
                <w:spacing w:val="-1"/>
                <w:lang w:val="lt-LT"/>
              </w:rPr>
              <w:t xml:space="preserve"> (33,</w:t>
            </w:r>
            <w:r w:rsidRPr="00F34C90">
              <w:rPr>
                <w:rFonts w:ascii="Times New Roman" w:hAnsi="Times New Roman"/>
                <w:lang w:val="lt-LT"/>
              </w:rPr>
              <w:t>2</w:t>
            </w:r>
            <w:r w:rsidRPr="00F34C90">
              <w:rPr>
                <w:rFonts w:ascii="Times New Roman" w:hAnsi="Times New Roman"/>
                <w:spacing w:val="-1"/>
                <w:lang w:val="lt-LT"/>
              </w:rPr>
              <w:t>%</w:t>
            </w:r>
            <w:r w:rsidRPr="00F34C90">
              <w:rPr>
                <w:rFonts w:ascii="Times New Roman" w:hAnsi="Times New Roman"/>
                <w:spacing w:val="-2"/>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1D64127A"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16,</w:t>
            </w:r>
            <w:r w:rsidRPr="00F34C90">
              <w:rPr>
                <w:rFonts w:ascii="Times New Roman" w:hAnsi="Times New Roman"/>
                <w:lang w:val="lt-LT"/>
              </w:rPr>
              <w:t>4</w:t>
            </w:r>
            <w:r w:rsidRPr="00F34C90">
              <w:rPr>
                <w:rFonts w:ascii="Times New Roman" w:hAnsi="Times New Roman"/>
                <w:spacing w:val="-1"/>
                <w:lang w:val="lt-LT"/>
              </w:rPr>
              <w:t>% (7,</w:t>
            </w:r>
            <w:r w:rsidRPr="00F34C90">
              <w:rPr>
                <w:rFonts w:ascii="Times New Roman" w:hAnsi="Times New Roman"/>
                <w:lang w:val="lt-LT"/>
              </w:rPr>
              <w:t>7</w:t>
            </w: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25,</w:t>
            </w:r>
            <w:r w:rsidRPr="00F34C90">
              <w:rPr>
                <w:rFonts w:ascii="Times New Roman" w:hAnsi="Times New Roman"/>
                <w:lang w:val="lt-LT"/>
              </w:rPr>
              <w:t>1</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23258220"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0,0002**</w:t>
            </w:r>
          </w:p>
        </w:tc>
      </w:tr>
      <w:tr w:rsidR="006A21FD" w:rsidRPr="006A21FD" w14:paraId="044E01EA" w14:textId="77777777" w:rsidTr="00F34C90">
        <w:trPr>
          <w:trHeight w:hRule="exact" w:val="714"/>
        </w:trPr>
        <w:tc>
          <w:tcPr>
            <w:tcW w:w="1857" w:type="dxa"/>
            <w:tcBorders>
              <w:top w:val="single" w:sz="4" w:space="0" w:color="000000"/>
              <w:left w:val="single" w:sz="4" w:space="0" w:color="000000"/>
              <w:bottom w:val="single" w:sz="4" w:space="0" w:color="000000"/>
              <w:right w:val="single" w:sz="4" w:space="0" w:color="000000"/>
            </w:tcBorders>
          </w:tcPr>
          <w:p w14:paraId="55CBF167" w14:textId="0013CA8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Sėkm</w:t>
            </w:r>
            <w:r w:rsidRPr="00F34C90">
              <w:rPr>
                <w:rFonts w:ascii="Times New Roman" w:hAnsi="Times New Roman"/>
                <w:lang w:val="lt-LT"/>
              </w:rPr>
              <w:t>ė</w:t>
            </w:r>
            <w:r w:rsidRPr="00F34C90">
              <w:rPr>
                <w:rFonts w:ascii="Times New Roman" w:hAnsi="Times New Roman"/>
                <w:spacing w:val="-1"/>
                <w:lang w:val="lt-LT"/>
              </w:rPr>
              <w:t xml:space="preserve"> 10</w:t>
            </w:r>
            <w:r w:rsidRPr="00F34C90">
              <w:rPr>
                <w:rFonts w:ascii="Times New Roman" w:hAnsi="Times New Roman"/>
                <w:lang w:val="lt-LT"/>
              </w:rPr>
              <w:t>0</w:t>
            </w:r>
            <w:r w:rsidRPr="00F34C90">
              <w:rPr>
                <w:rFonts w:ascii="Times New Roman" w:hAnsi="Times New Roman"/>
                <w:spacing w:val="-1"/>
                <w:lang w:val="lt-LT"/>
              </w:rPr>
              <w:t> </w:t>
            </w:r>
            <w:r w:rsidR="00583A10" w:rsidRPr="00583A10">
              <w:rPr>
                <w:rFonts w:ascii="Times New Roman" w:hAnsi="Times New Roman" w:cs="Times New Roman"/>
                <w:spacing w:val="-1"/>
                <w:lang w:eastAsia="en-GB"/>
              </w:rPr>
              <w:t>par</w:t>
            </w:r>
            <w:r w:rsidR="00583A10" w:rsidRPr="00583A10">
              <w:rPr>
                <w:rFonts w:ascii="Times New Roman" w:hAnsi="Times New Roman" w:cs="Times New Roman" w:hint="eastAsia"/>
                <w:spacing w:val="-1"/>
                <w:lang w:eastAsia="en-GB"/>
              </w:rPr>
              <w:t>ą</w:t>
            </w:r>
          </w:p>
        </w:tc>
        <w:tc>
          <w:tcPr>
            <w:tcW w:w="1611" w:type="dxa"/>
            <w:tcBorders>
              <w:top w:val="single" w:sz="4" w:space="0" w:color="000000"/>
              <w:left w:val="single" w:sz="4" w:space="0" w:color="000000"/>
              <w:bottom w:val="single" w:sz="4" w:space="0" w:color="000000"/>
              <w:right w:val="single" w:sz="4" w:space="0" w:color="000000"/>
            </w:tcBorders>
          </w:tcPr>
          <w:p w14:paraId="0BF8DEA7"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12</w:t>
            </w:r>
            <w:r w:rsidRPr="00F34C90">
              <w:rPr>
                <w:rFonts w:ascii="Times New Roman" w:hAnsi="Times New Roman"/>
                <w:lang w:val="lt-LT"/>
              </w:rPr>
              <w:t>1</w:t>
            </w:r>
            <w:r w:rsidRPr="00F34C90">
              <w:rPr>
                <w:rFonts w:ascii="Times New Roman" w:hAnsi="Times New Roman"/>
                <w:spacing w:val="-1"/>
                <w:lang w:val="lt-LT"/>
              </w:rPr>
              <w:t xml:space="preserve"> (54,</w:t>
            </w:r>
            <w:r w:rsidRPr="00F34C90">
              <w:rPr>
                <w:rFonts w:ascii="Times New Roman" w:hAnsi="Times New Roman"/>
                <w:lang w:val="lt-LT"/>
              </w:rPr>
              <w:t>0</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65826529"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9</w:t>
            </w:r>
            <w:r w:rsidRPr="00F34C90">
              <w:rPr>
                <w:rFonts w:ascii="Times New Roman" w:hAnsi="Times New Roman"/>
                <w:lang w:val="lt-LT"/>
              </w:rPr>
              <w:t>6</w:t>
            </w:r>
            <w:r w:rsidRPr="00F34C90">
              <w:rPr>
                <w:rFonts w:ascii="Times New Roman" w:hAnsi="Times New Roman"/>
                <w:spacing w:val="-1"/>
                <w:lang w:val="lt-LT"/>
              </w:rPr>
              <w:t xml:space="preserve"> (39,</w:t>
            </w:r>
            <w:r w:rsidRPr="00F34C90">
              <w:rPr>
                <w:rFonts w:ascii="Times New Roman" w:hAnsi="Times New Roman"/>
                <w:lang w:val="lt-LT"/>
              </w:rPr>
              <w:t>8</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566FD473"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15,</w:t>
            </w:r>
            <w:r w:rsidRPr="00F34C90">
              <w:rPr>
                <w:rFonts w:ascii="Times New Roman" w:hAnsi="Times New Roman"/>
                <w:lang w:val="lt-LT"/>
              </w:rPr>
              <w:t>4</w:t>
            </w:r>
            <w:r w:rsidRPr="00F34C90">
              <w:rPr>
                <w:rFonts w:ascii="Times New Roman" w:hAnsi="Times New Roman"/>
                <w:spacing w:val="-1"/>
                <w:lang w:val="lt-LT"/>
              </w:rPr>
              <w:t>% (6,</w:t>
            </w:r>
            <w:r w:rsidRPr="00F34C90">
              <w:rPr>
                <w:rFonts w:ascii="Times New Roman" w:hAnsi="Times New Roman"/>
                <w:lang w:val="lt-LT"/>
              </w:rPr>
              <w:t>6</w:t>
            </w: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24,</w:t>
            </w:r>
            <w:r w:rsidRPr="00F34C90">
              <w:rPr>
                <w:rFonts w:ascii="Times New Roman" w:hAnsi="Times New Roman"/>
                <w:lang w:val="lt-LT"/>
              </w:rPr>
              <w:t>2</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1B36119A"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0,0006**</w:t>
            </w:r>
          </w:p>
        </w:tc>
      </w:tr>
      <w:tr w:rsidR="006A21FD" w:rsidRPr="006A21FD" w14:paraId="257E92FC" w14:textId="77777777" w:rsidTr="00F34C90">
        <w:trPr>
          <w:trHeight w:hRule="exact" w:val="1546"/>
        </w:trPr>
        <w:tc>
          <w:tcPr>
            <w:tcW w:w="1857" w:type="dxa"/>
            <w:tcBorders>
              <w:top w:val="single" w:sz="4" w:space="0" w:color="000000"/>
              <w:left w:val="single" w:sz="4" w:space="0" w:color="000000"/>
              <w:bottom w:val="single" w:sz="4" w:space="0" w:color="000000"/>
              <w:right w:val="single" w:sz="4" w:space="0" w:color="000000"/>
            </w:tcBorders>
          </w:tcPr>
          <w:p w14:paraId="3FAC0DA1"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Atlikt</w:t>
            </w:r>
            <w:r w:rsidRPr="00F34C90">
              <w:rPr>
                <w:rFonts w:ascii="Times New Roman" w:hAnsi="Times New Roman"/>
                <w:lang w:val="lt-LT"/>
              </w:rPr>
              <w:t>a</w:t>
            </w:r>
            <w:r w:rsidRPr="00F34C90">
              <w:rPr>
                <w:rFonts w:ascii="Times New Roman" w:hAnsi="Times New Roman"/>
                <w:spacing w:val="-1"/>
                <w:lang w:val="lt-LT"/>
              </w:rPr>
              <w:t xml:space="preserve"> ben</w:t>
            </w:r>
            <w:r w:rsidRPr="00F34C90">
              <w:rPr>
                <w:rFonts w:ascii="Times New Roman" w:hAnsi="Times New Roman"/>
                <w:lang w:val="lt-LT"/>
              </w:rPr>
              <w:t>t</w:t>
            </w:r>
            <w:r w:rsidRPr="00F34C90">
              <w:rPr>
                <w:rFonts w:ascii="Times New Roman" w:hAnsi="Times New Roman"/>
                <w:spacing w:val="-1"/>
                <w:lang w:val="lt-LT"/>
              </w:rPr>
              <w:t xml:space="preserve"> 100</w:t>
            </w:r>
          </w:p>
          <w:p w14:paraId="4693A5F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parų</w:t>
            </w:r>
            <w:r w:rsidRPr="00F34C90">
              <w:rPr>
                <w:rFonts w:ascii="Times New Roman" w:hAnsi="Times New Roman"/>
                <w:spacing w:val="-1"/>
                <w:lang w:val="lt-LT"/>
              </w:rPr>
              <w:t xml:space="preserve"> profilaktinio gydymo</w:t>
            </w:r>
          </w:p>
          <w:p w14:paraId="2953C63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tiriamuoju</w:t>
            </w:r>
          </w:p>
          <w:p w14:paraId="0DE7BD4B"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preparatu</w:t>
            </w:r>
          </w:p>
        </w:tc>
        <w:tc>
          <w:tcPr>
            <w:tcW w:w="1611" w:type="dxa"/>
            <w:tcBorders>
              <w:top w:val="single" w:sz="4" w:space="0" w:color="000000"/>
              <w:left w:val="single" w:sz="4" w:space="0" w:color="000000"/>
              <w:bottom w:val="single" w:sz="4" w:space="0" w:color="000000"/>
              <w:right w:val="single" w:sz="4" w:space="0" w:color="000000"/>
            </w:tcBorders>
          </w:tcPr>
          <w:p w14:paraId="0E559827"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12</w:t>
            </w:r>
            <w:r w:rsidRPr="00F34C90">
              <w:rPr>
                <w:rFonts w:ascii="Times New Roman" w:hAnsi="Times New Roman"/>
                <w:lang w:val="lt-LT"/>
              </w:rPr>
              <w:t>0</w:t>
            </w:r>
            <w:r w:rsidRPr="00F34C90">
              <w:rPr>
                <w:rFonts w:ascii="Times New Roman" w:hAnsi="Times New Roman"/>
                <w:spacing w:val="-1"/>
                <w:lang w:val="lt-LT"/>
              </w:rPr>
              <w:t xml:space="preserve"> (53,</w:t>
            </w:r>
            <w:r w:rsidRPr="00F34C90">
              <w:rPr>
                <w:rFonts w:ascii="Times New Roman" w:hAnsi="Times New Roman"/>
                <w:lang w:val="lt-LT"/>
              </w:rPr>
              <w:t>6</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04BAC299"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9</w:t>
            </w:r>
            <w:r w:rsidRPr="00F34C90">
              <w:rPr>
                <w:rFonts w:ascii="Times New Roman" w:hAnsi="Times New Roman"/>
                <w:lang w:val="lt-LT"/>
              </w:rPr>
              <w:t>4</w:t>
            </w:r>
            <w:r w:rsidRPr="00F34C90">
              <w:rPr>
                <w:rFonts w:ascii="Times New Roman" w:hAnsi="Times New Roman"/>
                <w:spacing w:val="-1"/>
                <w:lang w:val="lt-LT"/>
              </w:rPr>
              <w:t xml:space="preserve"> (39,</w:t>
            </w:r>
            <w:r w:rsidRPr="00F34C90">
              <w:rPr>
                <w:rFonts w:ascii="Times New Roman" w:hAnsi="Times New Roman"/>
                <w:lang w:val="lt-LT"/>
              </w:rPr>
              <w:t>0</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0BC8246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14,</w:t>
            </w:r>
            <w:r w:rsidRPr="00F34C90">
              <w:rPr>
                <w:rFonts w:ascii="Times New Roman" w:hAnsi="Times New Roman"/>
                <w:lang w:val="lt-LT"/>
              </w:rPr>
              <w:t>6</w:t>
            </w:r>
            <w:r w:rsidRPr="00F34C90">
              <w:rPr>
                <w:rFonts w:ascii="Times New Roman" w:hAnsi="Times New Roman"/>
                <w:spacing w:val="-1"/>
                <w:lang w:val="lt-LT"/>
              </w:rPr>
              <w:t>% (5,</w:t>
            </w:r>
            <w:r w:rsidRPr="00F34C90">
              <w:rPr>
                <w:rFonts w:ascii="Times New Roman" w:hAnsi="Times New Roman"/>
                <w:lang w:val="lt-LT"/>
              </w:rPr>
              <w:t>6</w:t>
            </w: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23,</w:t>
            </w:r>
            <w:r w:rsidRPr="00F34C90">
              <w:rPr>
                <w:rFonts w:ascii="Times New Roman" w:hAnsi="Times New Roman"/>
                <w:lang w:val="lt-LT"/>
              </w:rPr>
              <w:t>5</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182A2FF5"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0,0015</w:t>
            </w:r>
          </w:p>
        </w:tc>
      </w:tr>
      <w:tr w:rsidR="006A21FD" w:rsidRPr="006A21FD" w14:paraId="0D1C4A6E" w14:textId="77777777" w:rsidTr="00F34C90">
        <w:trPr>
          <w:trHeight w:hRule="exact" w:val="704"/>
        </w:trPr>
        <w:tc>
          <w:tcPr>
            <w:tcW w:w="1857" w:type="dxa"/>
            <w:tcBorders>
              <w:top w:val="single" w:sz="4" w:space="0" w:color="000000"/>
              <w:left w:val="single" w:sz="4" w:space="0" w:color="000000"/>
              <w:bottom w:val="single" w:sz="4" w:space="0" w:color="000000"/>
              <w:right w:val="single" w:sz="4" w:space="0" w:color="000000"/>
            </w:tcBorders>
          </w:tcPr>
          <w:p w14:paraId="03D9A43E"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I</w:t>
            </w:r>
            <w:r w:rsidRPr="00F34C90">
              <w:rPr>
                <w:rFonts w:ascii="Times New Roman" w:hAnsi="Times New Roman"/>
                <w:spacing w:val="2"/>
                <w:lang w:val="lt-LT"/>
              </w:rPr>
              <w:t>š</w:t>
            </w:r>
            <w:r w:rsidRPr="00F34C90">
              <w:rPr>
                <w:rFonts w:ascii="Times New Roman" w:hAnsi="Times New Roman"/>
                <w:spacing w:val="-1"/>
                <w:lang w:val="lt-LT"/>
              </w:rPr>
              <w:t>gyven</w:t>
            </w:r>
            <w:r w:rsidRPr="00F34C90">
              <w:rPr>
                <w:rFonts w:ascii="Times New Roman" w:hAnsi="Times New Roman"/>
                <w:lang w:val="lt-LT"/>
              </w:rPr>
              <w:t>o</w:t>
            </w:r>
            <w:r w:rsidRPr="00F34C90">
              <w:rPr>
                <w:rFonts w:ascii="Times New Roman" w:hAnsi="Times New Roman"/>
                <w:spacing w:val="-1"/>
                <w:lang w:val="lt-LT"/>
              </w:rPr>
              <w:t xml:space="preserve"> ik</w:t>
            </w:r>
            <w:r w:rsidRPr="00F34C90">
              <w:rPr>
                <w:rFonts w:ascii="Times New Roman" w:hAnsi="Times New Roman"/>
                <w:lang w:val="lt-LT"/>
              </w:rPr>
              <w:t>i</w:t>
            </w:r>
            <w:r w:rsidRPr="00F34C90">
              <w:rPr>
                <w:rFonts w:ascii="Times New Roman" w:hAnsi="Times New Roman"/>
                <w:spacing w:val="-1"/>
                <w:lang w:val="lt-LT"/>
              </w:rPr>
              <w:t xml:space="preserve"> 180</w:t>
            </w:r>
          </w:p>
          <w:p w14:paraId="4F7E9811"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paros</w:t>
            </w:r>
          </w:p>
        </w:tc>
        <w:tc>
          <w:tcPr>
            <w:tcW w:w="1611" w:type="dxa"/>
            <w:tcBorders>
              <w:top w:val="single" w:sz="4" w:space="0" w:color="000000"/>
              <w:left w:val="single" w:sz="4" w:space="0" w:color="000000"/>
              <w:bottom w:val="single" w:sz="4" w:space="0" w:color="000000"/>
              <w:right w:val="single" w:sz="4" w:space="0" w:color="000000"/>
            </w:tcBorders>
          </w:tcPr>
          <w:p w14:paraId="469CB132"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18</w:t>
            </w:r>
            <w:r w:rsidRPr="00F34C90">
              <w:rPr>
                <w:rFonts w:ascii="Times New Roman" w:hAnsi="Times New Roman"/>
                <w:lang w:val="lt-LT"/>
              </w:rPr>
              <w:t>4</w:t>
            </w:r>
            <w:r w:rsidRPr="00F34C90">
              <w:rPr>
                <w:rFonts w:ascii="Times New Roman" w:hAnsi="Times New Roman"/>
                <w:spacing w:val="-1"/>
                <w:lang w:val="lt-LT"/>
              </w:rPr>
              <w:t xml:space="preserve"> (82,</w:t>
            </w:r>
            <w:r w:rsidRPr="00F34C90">
              <w:rPr>
                <w:rFonts w:ascii="Times New Roman" w:hAnsi="Times New Roman"/>
                <w:lang w:val="lt-LT"/>
              </w:rPr>
              <w:t>1</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0446B00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19</w:t>
            </w:r>
            <w:r w:rsidRPr="00F34C90">
              <w:rPr>
                <w:rFonts w:ascii="Times New Roman" w:hAnsi="Times New Roman"/>
                <w:lang w:val="lt-LT"/>
              </w:rPr>
              <w:t>7</w:t>
            </w:r>
            <w:r w:rsidRPr="00F34C90">
              <w:rPr>
                <w:rFonts w:ascii="Times New Roman" w:hAnsi="Times New Roman"/>
                <w:spacing w:val="-1"/>
                <w:lang w:val="lt-LT"/>
              </w:rPr>
              <w:t xml:space="preserve"> (81,</w:t>
            </w:r>
            <w:r w:rsidRPr="00F34C90">
              <w:rPr>
                <w:rFonts w:ascii="Times New Roman" w:hAnsi="Times New Roman"/>
                <w:lang w:val="lt-LT"/>
              </w:rPr>
              <w:t>7</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26DB7607"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0,</w:t>
            </w:r>
            <w:r w:rsidRPr="00F34C90">
              <w:rPr>
                <w:rFonts w:ascii="Times New Roman" w:hAnsi="Times New Roman"/>
                <w:lang w:val="lt-LT"/>
              </w:rPr>
              <w:t>4</w:t>
            </w:r>
            <w:r w:rsidRPr="00F34C90">
              <w:rPr>
                <w:rFonts w:ascii="Times New Roman" w:hAnsi="Times New Roman"/>
                <w:spacing w:val="-1"/>
                <w:lang w:val="lt-LT"/>
              </w:rPr>
              <w:t xml:space="preserve">% </w:t>
            </w:r>
            <w:r w:rsidRPr="00F34C90">
              <w:rPr>
                <w:rFonts w:ascii="Times New Roman" w:hAnsi="Times New Roman"/>
                <w:lang w:val="lt-LT"/>
              </w:rPr>
              <w:t>(</w:t>
            </w:r>
            <w:r w:rsidRPr="00F34C90">
              <w:rPr>
                <w:rFonts w:ascii="Times New Roman" w:hAnsi="Times New Roman"/>
                <w:spacing w:val="-4"/>
                <w:lang w:val="lt-LT"/>
              </w:rPr>
              <w:t>-</w:t>
            </w:r>
            <w:r w:rsidRPr="00F34C90">
              <w:rPr>
                <w:rFonts w:ascii="Times New Roman" w:hAnsi="Times New Roman"/>
                <w:spacing w:val="-1"/>
                <w:lang w:val="lt-LT"/>
              </w:rPr>
              <w:t>6,</w:t>
            </w:r>
            <w:r w:rsidRPr="00F34C90">
              <w:rPr>
                <w:rFonts w:ascii="Times New Roman" w:hAnsi="Times New Roman"/>
                <w:lang w:val="lt-LT"/>
              </w:rPr>
              <w:t xml:space="preserve">6%, </w:t>
            </w:r>
            <w:r w:rsidRPr="00F34C90">
              <w:rPr>
                <w:rFonts w:ascii="Times New Roman" w:hAnsi="Times New Roman"/>
                <w:spacing w:val="-1"/>
                <w:lang w:val="lt-LT"/>
              </w:rPr>
              <w:t>7,</w:t>
            </w:r>
            <w:r w:rsidRPr="00F34C90">
              <w:rPr>
                <w:rFonts w:ascii="Times New Roman" w:hAnsi="Times New Roman"/>
                <w:lang w:val="lt-LT"/>
              </w:rPr>
              <w:t>4%</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4C4BA59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0,9107</w:t>
            </w:r>
          </w:p>
        </w:tc>
      </w:tr>
      <w:tr w:rsidR="006A21FD" w:rsidRPr="006A21FD" w14:paraId="4BDFF782" w14:textId="77777777" w:rsidTr="00F34C90">
        <w:trPr>
          <w:trHeight w:hRule="exact" w:val="1564"/>
        </w:trPr>
        <w:tc>
          <w:tcPr>
            <w:tcW w:w="1857" w:type="dxa"/>
            <w:tcBorders>
              <w:top w:val="single" w:sz="4" w:space="0" w:color="000000"/>
              <w:left w:val="single" w:sz="4" w:space="0" w:color="000000"/>
              <w:bottom w:val="single" w:sz="4" w:space="0" w:color="000000"/>
              <w:right w:val="single" w:sz="4" w:space="0" w:color="000000"/>
            </w:tcBorders>
          </w:tcPr>
          <w:p w14:paraId="116016C2"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Nustatyt</w:t>
            </w:r>
            <w:r w:rsidRPr="00F34C90">
              <w:rPr>
                <w:rFonts w:ascii="Times New Roman" w:hAnsi="Times New Roman"/>
                <w:lang w:val="lt-LT"/>
              </w:rPr>
              <w:t>a</w:t>
            </w:r>
            <w:r w:rsidRPr="00F34C90">
              <w:rPr>
                <w:rFonts w:ascii="Times New Roman" w:hAnsi="Times New Roman"/>
                <w:spacing w:val="-1"/>
                <w:lang w:val="lt-LT"/>
              </w:rPr>
              <w:t xml:space="preserve"> arba</w:t>
            </w:r>
          </w:p>
          <w:p w14:paraId="2E55DE2E"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įtariam</w:t>
            </w:r>
            <w:r w:rsidRPr="00F34C90">
              <w:rPr>
                <w:rFonts w:ascii="Times New Roman" w:hAnsi="Times New Roman"/>
                <w:lang w:val="lt-LT"/>
              </w:rPr>
              <w:t>a</w:t>
            </w:r>
            <w:r w:rsidRPr="00F34C90">
              <w:rPr>
                <w:rFonts w:ascii="Times New Roman" w:hAnsi="Times New Roman"/>
                <w:spacing w:val="-1"/>
                <w:lang w:val="lt-LT"/>
              </w:rPr>
              <w:t xml:space="preserve"> invazinė grybeli</w:t>
            </w:r>
            <w:r w:rsidRPr="00F34C90">
              <w:rPr>
                <w:rFonts w:ascii="Times New Roman" w:hAnsi="Times New Roman"/>
                <w:lang w:val="lt-LT"/>
              </w:rPr>
              <w:t>ų</w:t>
            </w:r>
            <w:r w:rsidRPr="00F34C90">
              <w:rPr>
                <w:rFonts w:ascii="Times New Roman" w:hAnsi="Times New Roman"/>
                <w:spacing w:val="-1"/>
                <w:lang w:val="lt-LT"/>
              </w:rPr>
              <w:t xml:space="preserve"> sukelta</w:t>
            </w:r>
          </w:p>
          <w:p w14:paraId="2F394C0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infekcin</w:t>
            </w:r>
            <w:r w:rsidRPr="00F34C90">
              <w:rPr>
                <w:rFonts w:ascii="Times New Roman" w:hAnsi="Times New Roman"/>
                <w:lang w:val="lt-LT"/>
              </w:rPr>
              <w:t>ė</w:t>
            </w:r>
            <w:r w:rsidRPr="00F34C90">
              <w:rPr>
                <w:rFonts w:ascii="Times New Roman" w:hAnsi="Times New Roman"/>
                <w:spacing w:val="-1"/>
                <w:lang w:val="lt-LT"/>
              </w:rPr>
              <w:t xml:space="preserve"> lig</w:t>
            </w:r>
            <w:r w:rsidRPr="00F34C90">
              <w:rPr>
                <w:rFonts w:ascii="Times New Roman" w:hAnsi="Times New Roman"/>
                <w:lang w:val="lt-LT"/>
              </w:rPr>
              <w:t>a</w:t>
            </w:r>
            <w:r w:rsidRPr="00F34C90">
              <w:rPr>
                <w:rFonts w:ascii="Times New Roman" w:hAnsi="Times New Roman"/>
                <w:spacing w:val="-1"/>
                <w:lang w:val="lt-LT"/>
              </w:rPr>
              <w:t xml:space="preserve"> iki</w:t>
            </w:r>
          </w:p>
          <w:p w14:paraId="4427512F" w14:textId="124D5E89"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180 </w:t>
            </w:r>
            <w:r w:rsidR="00C24E1A">
              <w:rPr>
                <w:rFonts w:ascii="Times New Roman" w:hAnsi="Times New Roman" w:cs="Times New Roman"/>
                <w:lang w:val="lt-LT" w:eastAsia="en-GB"/>
              </w:rPr>
              <w:t>paros</w:t>
            </w:r>
          </w:p>
        </w:tc>
        <w:tc>
          <w:tcPr>
            <w:tcW w:w="1611" w:type="dxa"/>
            <w:tcBorders>
              <w:top w:val="single" w:sz="4" w:space="0" w:color="000000"/>
              <w:left w:val="single" w:sz="4" w:space="0" w:color="000000"/>
              <w:bottom w:val="single" w:sz="4" w:space="0" w:color="000000"/>
              <w:right w:val="single" w:sz="4" w:space="0" w:color="000000"/>
            </w:tcBorders>
          </w:tcPr>
          <w:p w14:paraId="3362565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3 </w:t>
            </w:r>
            <w:r w:rsidRPr="00F34C90">
              <w:rPr>
                <w:rFonts w:ascii="Times New Roman" w:hAnsi="Times New Roman"/>
                <w:spacing w:val="-1"/>
                <w:lang w:val="lt-LT"/>
              </w:rPr>
              <w:t>(1,</w:t>
            </w:r>
            <w:r w:rsidRPr="00F34C90">
              <w:rPr>
                <w:rFonts w:ascii="Times New Roman" w:hAnsi="Times New Roman"/>
                <w:lang w:val="lt-LT"/>
              </w:rPr>
              <w:t>3%</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5E96E80C"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5 </w:t>
            </w:r>
            <w:r w:rsidRPr="00F34C90">
              <w:rPr>
                <w:rFonts w:ascii="Times New Roman" w:hAnsi="Times New Roman"/>
                <w:spacing w:val="-1"/>
                <w:lang w:val="lt-LT"/>
              </w:rPr>
              <w:t>(2,</w:t>
            </w:r>
            <w:r w:rsidRPr="00F34C90">
              <w:rPr>
                <w:rFonts w:ascii="Times New Roman" w:hAnsi="Times New Roman"/>
                <w:lang w:val="lt-LT"/>
              </w:rPr>
              <w:t>1%</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5E510726"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w:t>
            </w:r>
            <w:r w:rsidRPr="00F34C90">
              <w:rPr>
                <w:rFonts w:ascii="Times New Roman" w:hAnsi="Times New Roman"/>
                <w:lang w:val="lt-LT"/>
              </w:rPr>
              <w:t>0,7% (</w:t>
            </w:r>
            <w:r w:rsidRPr="00F34C90">
              <w:rPr>
                <w:rFonts w:ascii="Times New Roman" w:hAnsi="Times New Roman"/>
                <w:spacing w:val="-4"/>
                <w:lang w:val="lt-LT"/>
              </w:rPr>
              <w:t>-</w:t>
            </w:r>
            <w:r w:rsidRPr="00F34C90">
              <w:rPr>
                <w:rFonts w:ascii="Times New Roman" w:hAnsi="Times New Roman"/>
                <w:spacing w:val="-1"/>
                <w:lang w:val="lt-LT"/>
              </w:rPr>
              <w:t>3,</w:t>
            </w:r>
            <w:r w:rsidRPr="00F34C90">
              <w:rPr>
                <w:rFonts w:ascii="Times New Roman" w:hAnsi="Times New Roman"/>
                <w:lang w:val="lt-LT"/>
              </w:rPr>
              <w:t xml:space="preserve">1%, </w:t>
            </w:r>
            <w:r w:rsidRPr="00F34C90">
              <w:rPr>
                <w:rFonts w:ascii="Times New Roman" w:hAnsi="Times New Roman"/>
                <w:spacing w:val="-1"/>
                <w:lang w:val="lt-LT"/>
              </w:rPr>
              <w:t>1,</w:t>
            </w:r>
            <w:r w:rsidRPr="00F34C90">
              <w:rPr>
                <w:rFonts w:ascii="Times New Roman" w:hAnsi="Times New Roman"/>
                <w:lang w:val="lt-LT"/>
              </w:rPr>
              <w:t>6%</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658C2122"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0,5390</w:t>
            </w:r>
          </w:p>
        </w:tc>
      </w:tr>
      <w:tr w:rsidR="006A21FD" w:rsidRPr="006A21FD" w14:paraId="2EB7362B" w14:textId="77777777" w:rsidTr="00F34C90">
        <w:trPr>
          <w:trHeight w:hRule="exact" w:val="1558"/>
        </w:trPr>
        <w:tc>
          <w:tcPr>
            <w:tcW w:w="1857" w:type="dxa"/>
            <w:tcBorders>
              <w:top w:val="single" w:sz="4" w:space="0" w:color="000000"/>
              <w:left w:val="single" w:sz="4" w:space="0" w:color="000000"/>
              <w:bottom w:val="single" w:sz="4" w:space="0" w:color="000000"/>
              <w:right w:val="single" w:sz="4" w:space="0" w:color="000000"/>
            </w:tcBorders>
          </w:tcPr>
          <w:p w14:paraId="6A270E1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lastRenderedPageBreak/>
              <w:t>Nustatyt</w:t>
            </w:r>
            <w:r w:rsidRPr="00F34C90">
              <w:rPr>
                <w:rFonts w:ascii="Times New Roman" w:hAnsi="Times New Roman"/>
                <w:lang w:val="lt-LT"/>
              </w:rPr>
              <w:t>a</w:t>
            </w:r>
            <w:r w:rsidRPr="00F34C90">
              <w:rPr>
                <w:rFonts w:ascii="Times New Roman" w:hAnsi="Times New Roman"/>
                <w:spacing w:val="-1"/>
                <w:lang w:val="lt-LT"/>
              </w:rPr>
              <w:t xml:space="preserve"> arba</w:t>
            </w:r>
          </w:p>
          <w:p w14:paraId="77557135" w14:textId="3D3057CE"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įtariam</w:t>
            </w:r>
            <w:r w:rsidRPr="00F34C90">
              <w:rPr>
                <w:rFonts w:ascii="Times New Roman" w:hAnsi="Times New Roman"/>
                <w:lang w:val="lt-LT"/>
              </w:rPr>
              <w:t>a</w:t>
            </w:r>
            <w:r w:rsidRPr="00F34C90">
              <w:rPr>
                <w:rFonts w:ascii="Times New Roman" w:hAnsi="Times New Roman"/>
                <w:spacing w:val="-1"/>
                <w:lang w:val="lt-LT"/>
              </w:rPr>
              <w:t xml:space="preserve"> invazinė grybeli</w:t>
            </w:r>
            <w:r w:rsidRPr="00F34C90">
              <w:rPr>
                <w:rFonts w:ascii="Times New Roman" w:hAnsi="Times New Roman"/>
                <w:lang w:val="lt-LT"/>
              </w:rPr>
              <w:t>ų</w:t>
            </w:r>
            <w:r w:rsidRPr="00F34C90">
              <w:rPr>
                <w:rFonts w:ascii="Times New Roman" w:hAnsi="Times New Roman"/>
                <w:spacing w:val="-1"/>
                <w:lang w:val="lt-LT"/>
              </w:rPr>
              <w:t xml:space="preserve"> sukelta infekcin</w:t>
            </w:r>
            <w:r w:rsidRPr="00F34C90">
              <w:rPr>
                <w:rFonts w:ascii="Times New Roman" w:hAnsi="Times New Roman"/>
                <w:lang w:val="lt-LT"/>
              </w:rPr>
              <w:t>ė</w:t>
            </w:r>
            <w:r w:rsidRPr="00F34C90">
              <w:rPr>
                <w:rFonts w:ascii="Times New Roman" w:hAnsi="Times New Roman"/>
                <w:spacing w:val="-1"/>
                <w:lang w:val="lt-LT"/>
              </w:rPr>
              <w:t xml:space="preserve"> lig</w:t>
            </w:r>
            <w:r w:rsidRPr="00F34C90">
              <w:rPr>
                <w:rFonts w:ascii="Times New Roman" w:hAnsi="Times New Roman"/>
                <w:lang w:val="lt-LT"/>
              </w:rPr>
              <w:t>a</w:t>
            </w:r>
            <w:r w:rsidRPr="00F34C90">
              <w:rPr>
                <w:rFonts w:ascii="Times New Roman" w:hAnsi="Times New Roman"/>
                <w:spacing w:val="-1"/>
                <w:lang w:val="lt-LT"/>
              </w:rPr>
              <w:t xml:space="preserve"> iki </w:t>
            </w:r>
            <w:r w:rsidRPr="00F34C90">
              <w:rPr>
                <w:rFonts w:ascii="Times New Roman" w:hAnsi="Times New Roman"/>
                <w:lang w:val="lt-LT"/>
              </w:rPr>
              <w:t>100 </w:t>
            </w:r>
            <w:r w:rsidR="00C24E1A">
              <w:rPr>
                <w:rFonts w:ascii="Times New Roman" w:hAnsi="Times New Roman" w:cs="Times New Roman"/>
                <w:lang w:val="lt-LT" w:eastAsia="en-GB"/>
              </w:rPr>
              <w:t>paros</w:t>
            </w:r>
          </w:p>
        </w:tc>
        <w:tc>
          <w:tcPr>
            <w:tcW w:w="1611" w:type="dxa"/>
            <w:tcBorders>
              <w:top w:val="single" w:sz="4" w:space="0" w:color="000000"/>
              <w:left w:val="single" w:sz="4" w:space="0" w:color="000000"/>
              <w:bottom w:val="single" w:sz="4" w:space="0" w:color="000000"/>
              <w:right w:val="single" w:sz="4" w:space="0" w:color="000000"/>
            </w:tcBorders>
          </w:tcPr>
          <w:p w14:paraId="23E4F611"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2 </w:t>
            </w:r>
            <w:r w:rsidRPr="00F34C90">
              <w:rPr>
                <w:rFonts w:ascii="Times New Roman" w:hAnsi="Times New Roman"/>
                <w:spacing w:val="-1"/>
                <w:lang w:val="lt-LT"/>
              </w:rPr>
              <w:t>(0,</w:t>
            </w:r>
            <w:r w:rsidRPr="00F34C90">
              <w:rPr>
                <w:rFonts w:ascii="Times New Roman" w:hAnsi="Times New Roman"/>
                <w:lang w:val="lt-LT"/>
              </w:rPr>
              <w:t>9%</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21C0AEBD"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4 </w:t>
            </w:r>
            <w:r w:rsidRPr="00F34C90">
              <w:rPr>
                <w:rFonts w:ascii="Times New Roman" w:hAnsi="Times New Roman"/>
                <w:spacing w:val="-1"/>
                <w:lang w:val="lt-LT"/>
              </w:rPr>
              <w:t>(1,</w:t>
            </w:r>
            <w:r w:rsidRPr="00F34C90">
              <w:rPr>
                <w:rFonts w:ascii="Times New Roman" w:hAnsi="Times New Roman"/>
                <w:lang w:val="lt-LT"/>
              </w:rPr>
              <w:t>7%</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77FC43DA"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w:t>
            </w:r>
            <w:r w:rsidRPr="00F34C90">
              <w:rPr>
                <w:rFonts w:ascii="Times New Roman" w:hAnsi="Times New Roman"/>
                <w:lang w:val="lt-LT"/>
              </w:rPr>
              <w:t>0,8% (</w:t>
            </w:r>
            <w:r w:rsidRPr="00F34C90">
              <w:rPr>
                <w:rFonts w:ascii="Times New Roman" w:hAnsi="Times New Roman"/>
                <w:spacing w:val="-4"/>
                <w:lang w:val="lt-LT"/>
              </w:rPr>
              <w:t>-</w:t>
            </w:r>
            <w:r w:rsidRPr="00F34C90">
              <w:rPr>
                <w:rFonts w:ascii="Times New Roman" w:hAnsi="Times New Roman"/>
                <w:spacing w:val="-1"/>
                <w:lang w:val="lt-LT"/>
              </w:rPr>
              <w:t>2,</w:t>
            </w:r>
            <w:r w:rsidRPr="00F34C90">
              <w:rPr>
                <w:rFonts w:ascii="Times New Roman" w:hAnsi="Times New Roman"/>
                <w:lang w:val="lt-LT"/>
              </w:rPr>
              <w:t xml:space="preserve">8%, </w:t>
            </w:r>
            <w:r w:rsidRPr="00F34C90">
              <w:rPr>
                <w:rFonts w:ascii="Times New Roman" w:hAnsi="Times New Roman"/>
                <w:spacing w:val="-1"/>
                <w:lang w:val="lt-LT"/>
              </w:rPr>
              <w:t>1,</w:t>
            </w:r>
            <w:r w:rsidRPr="00F34C90">
              <w:rPr>
                <w:rFonts w:ascii="Times New Roman" w:hAnsi="Times New Roman"/>
                <w:lang w:val="lt-LT"/>
              </w:rPr>
              <w:t>3%</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23C3EF11"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0,4589</w:t>
            </w:r>
          </w:p>
        </w:tc>
      </w:tr>
      <w:tr w:rsidR="006A21FD" w:rsidRPr="006A21FD" w14:paraId="3B3C82A9" w14:textId="77777777" w:rsidTr="00F34C90">
        <w:trPr>
          <w:trHeight w:hRule="exact" w:val="1708"/>
        </w:trPr>
        <w:tc>
          <w:tcPr>
            <w:tcW w:w="1857" w:type="dxa"/>
            <w:tcBorders>
              <w:top w:val="single" w:sz="4" w:space="0" w:color="000000"/>
              <w:left w:val="single" w:sz="4" w:space="0" w:color="000000"/>
              <w:bottom w:val="single" w:sz="4" w:space="0" w:color="000000"/>
              <w:right w:val="single" w:sz="4" w:space="0" w:color="000000"/>
            </w:tcBorders>
          </w:tcPr>
          <w:p w14:paraId="45A5E50A"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Nustatyt</w:t>
            </w:r>
            <w:r w:rsidRPr="00F34C90">
              <w:rPr>
                <w:rFonts w:ascii="Times New Roman" w:hAnsi="Times New Roman"/>
                <w:lang w:val="lt-LT"/>
              </w:rPr>
              <w:t>a</w:t>
            </w:r>
            <w:r w:rsidRPr="00F34C90">
              <w:rPr>
                <w:rFonts w:ascii="Times New Roman" w:hAnsi="Times New Roman"/>
                <w:spacing w:val="-1"/>
                <w:lang w:val="lt-LT"/>
              </w:rPr>
              <w:t xml:space="preserve"> arba</w:t>
            </w:r>
          </w:p>
          <w:p w14:paraId="08508D2C"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įtariam</w:t>
            </w:r>
            <w:r w:rsidRPr="00F34C90">
              <w:rPr>
                <w:rFonts w:ascii="Times New Roman" w:hAnsi="Times New Roman"/>
                <w:lang w:val="lt-LT"/>
              </w:rPr>
              <w:t>a</w:t>
            </w:r>
            <w:r w:rsidRPr="00F34C90">
              <w:rPr>
                <w:rFonts w:ascii="Times New Roman" w:hAnsi="Times New Roman"/>
                <w:spacing w:val="-1"/>
                <w:lang w:val="lt-LT"/>
              </w:rPr>
              <w:t xml:space="preserve"> invazinė grybeli</w:t>
            </w:r>
            <w:r w:rsidRPr="00F34C90">
              <w:rPr>
                <w:rFonts w:ascii="Times New Roman" w:hAnsi="Times New Roman"/>
                <w:lang w:val="lt-LT"/>
              </w:rPr>
              <w:t>ų</w:t>
            </w:r>
            <w:r w:rsidRPr="00F34C90">
              <w:rPr>
                <w:rFonts w:ascii="Times New Roman" w:hAnsi="Times New Roman"/>
                <w:spacing w:val="-1"/>
                <w:lang w:val="lt-LT"/>
              </w:rPr>
              <w:t xml:space="preserve"> sukelta infekcin</w:t>
            </w:r>
            <w:r w:rsidRPr="00F34C90">
              <w:rPr>
                <w:rFonts w:ascii="Times New Roman" w:hAnsi="Times New Roman"/>
                <w:lang w:val="lt-LT"/>
              </w:rPr>
              <w:t>ė</w:t>
            </w:r>
            <w:r w:rsidRPr="00F34C90">
              <w:rPr>
                <w:rFonts w:ascii="Times New Roman" w:hAnsi="Times New Roman"/>
                <w:spacing w:val="-1"/>
                <w:lang w:val="lt-LT"/>
              </w:rPr>
              <w:t xml:space="preserve"> liga vartojan</w:t>
            </w:r>
            <w:r w:rsidRPr="00F34C90">
              <w:rPr>
                <w:rFonts w:ascii="Times New Roman" w:hAnsi="Times New Roman"/>
                <w:lang w:val="lt-LT"/>
              </w:rPr>
              <w:t>t</w:t>
            </w:r>
            <w:r w:rsidRPr="00F34C90">
              <w:rPr>
                <w:rFonts w:ascii="Times New Roman" w:hAnsi="Times New Roman"/>
                <w:spacing w:val="-1"/>
                <w:lang w:val="lt-LT"/>
              </w:rPr>
              <w:t xml:space="preserve"> tiriamąjį preparatą</w:t>
            </w:r>
          </w:p>
        </w:tc>
        <w:tc>
          <w:tcPr>
            <w:tcW w:w="1611" w:type="dxa"/>
            <w:tcBorders>
              <w:top w:val="single" w:sz="4" w:space="0" w:color="000000"/>
              <w:left w:val="single" w:sz="4" w:space="0" w:color="000000"/>
              <w:bottom w:val="single" w:sz="4" w:space="0" w:color="000000"/>
              <w:right w:val="single" w:sz="4" w:space="0" w:color="000000"/>
            </w:tcBorders>
          </w:tcPr>
          <w:p w14:paraId="154490FA"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w:t>
            </w:r>
          </w:p>
        </w:tc>
        <w:tc>
          <w:tcPr>
            <w:tcW w:w="1560" w:type="dxa"/>
            <w:tcBorders>
              <w:top w:val="single" w:sz="4" w:space="0" w:color="000000"/>
              <w:left w:val="single" w:sz="4" w:space="0" w:color="000000"/>
              <w:bottom w:val="single" w:sz="4" w:space="0" w:color="000000"/>
              <w:right w:val="single" w:sz="4" w:space="0" w:color="000000"/>
            </w:tcBorders>
          </w:tcPr>
          <w:p w14:paraId="027A7EF2"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3 </w:t>
            </w:r>
            <w:r w:rsidRPr="00F34C90">
              <w:rPr>
                <w:rFonts w:ascii="Times New Roman" w:hAnsi="Times New Roman"/>
                <w:spacing w:val="-1"/>
                <w:lang w:val="lt-LT"/>
              </w:rPr>
              <w:t>(1,</w:t>
            </w:r>
            <w:r w:rsidRPr="00F34C90">
              <w:rPr>
                <w:rFonts w:ascii="Times New Roman" w:hAnsi="Times New Roman"/>
                <w:lang w:val="lt-LT"/>
              </w:rPr>
              <w:t>2%</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3064BF44"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w:t>
            </w:r>
            <w:r w:rsidRPr="00F34C90">
              <w:rPr>
                <w:rFonts w:ascii="Times New Roman" w:hAnsi="Times New Roman"/>
                <w:lang w:val="lt-LT"/>
              </w:rPr>
              <w:t>1,2% (</w:t>
            </w:r>
            <w:r w:rsidRPr="00F34C90">
              <w:rPr>
                <w:rFonts w:ascii="Times New Roman" w:hAnsi="Times New Roman"/>
                <w:spacing w:val="-4"/>
                <w:lang w:val="lt-LT"/>
              </w:rPr>
              <w:t>-</w:t>
            </w:r>
            <w:r w:rsidRPr="00F34C90">
              <w:rPr>
                <w:rFonts w:ascii="Times New Roman" w:hAnsi="Times New Roman"/>
                <w:spacing w:val="-1"/>
                <w:lang w:val="lt-LT"/>
              </w:rPr>
              <w:t>2,</w:t>
            </w:r>
            <w:r w:rsidRPr="00F34C90">
              <w:rPr>
                <w:rFonts w:ascii="Times New Roman" w:hAnsi="Times New Roman"/>
                <w:lang w:val="lt-LT"/>
              </w:rPr>
              <w:t xml:space="preserve">6%, </w:t>
            </w:r>
            <w:r w:rsidRPr="00F34C90">
              <w:rPr>
                <w:rFonts w:ascii="Times New Roman" w:hAnsi="Times New Roman"/>
                <w:spacing w:val="-1"/>
                <w:lang w:val="lt-LT"/>
              </w:rPr>
              <w:t>0,</w:t>
            </w:r>
            <w:r w:rsidRPr="00F34C90">
              <w:rPr>
                <w:rFonts w:ascii="Times New Roman" w:hAnsi="Times New Roman"/>
                <w:lang w:val="lt-LT"/>
              </w:rPr>
              <w:t>2%</w:t>
            </w:r>
            <w:r w:rsidRPr="00F34C90">
              <w:rPr>
                <w:rFonts w:ascii="Times New Roman" w:hAnsi="Times New Roman"/>
                <w:spacing w:val="-1"/>
                <w:lang w:val="lt-LT"/>
              </w:rPr>
              <w:t>)</w:t>
            </w:r>
          </w:p>
        </w:tc>
        <w:tc>
          <w:tcPr>
            <w:tcW w:w="1260" w:type="dxa"/>
            <w:tcBorders>
              <w:top w:val="single" w:sz="4" w:space="0" w:color="000000"/>
              <w:left w:val="single" w:sz="4" w:space="0" w:color="000000"/>
              <w:bottom w:val="single" w:sz="4" w:space="0" w:color="000000"/>
              <w:right w:val="single" w:sz="4" w:space="0" w:color="000000"/>
            </w:tcBorders>
          </w:tcPr>
          <w:p w14:paraId="240A53C5"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0,0813</w:t>
            </w:r>
          </w:p>
        </w:tc>
      </w:tr>
    </w:tbl>
    <w:p w14:paraId="1B6D5BEC" w14:textId="51160AE4" w:rsidR="006A21FD" w:rsidRPr="00F34C90" w:rsidRDefault="006A21FD" w:rsidP="00F34C90">
      <w:pPr>
        <w:tabs>
          <w:tab w:val="left" w:pos="384"/>
        </w:tab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w:t>
      </w:r>
      <w:r w:rsidRPr="006A21FD">
        <w:rPr>
          <w:rFonts w:ascii="Times New Roman" w:hAnsi="Times New Roman" w:cs="Times New Roman"/>
          <w:spacing w:val="-1"/>
          <w:lang w:val="lt-LT" w:eastAsia="en-GB"/>
        </w:rPr>
        <w:t>Pagrindin</w:t>
      </w:r>
      <w:r w:rsidR="00C24E1A">
        <w:rPr>
          <w:rFonts w:ascii="Times New Roman" w:hAnsi="Times New Roman" w:cs="Times New Roman"/>
          <w:spacing w:val="-1"/>
          <w:lang w:val="lt-LT" w:eastAsia="en-GB"/>
        </w:rPr>
        <w:t>is</w:t>
      </w:r>
      <w:r w:rsidRPr="00F34C90">
        <w:rPr>
          <w:rFonts w:ascii="Times New Roman" w:hAnsi="Times New Roman"/>
          <w:spacing w:val="-1"/>
          <w:lang w:val="lt-LT"/>
        </w:rPr>
        <w:t xml:space="preserve"> tyrim</w:t>
      </w:r>
      <w:r w:rsidRPr="00F34C90">
        <w:rPr>
          <w:rFonts w:ascii="Times New Roman" w:hAnsi="Times New Roman"/>
          <w:lang w:val="lt-LT"/>
        </w:rPr>
        <w:t>o</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 xml:space="preserve">vertinamo </w:t>
      </w:r>
      <w:r w:rsidR="00C24E1A">
        <w:rPr>
          <w:rFonts w:ascii="Times New Roman" w:hAnsi="Times New Roman" w:cs="Times New Roman"/>
          <w:spacing w:val="-1"/>
          <w:lang w:val="lt-LT" w:eastAsia="en-GB"/>
        </w:rPr>
        <w:t>kriterijus</w:t>
      </w:r>
    </w:p>
    <w:p w14:paraId="4D6C2DFF" w14:textId="51B8EBFF" w:rsidR="006A21FD" w:rsidRPr="00F34C90" w:rsidRDefault="006A21FD" w:rsidP="00F34C90">
      <w:pPr>
        <w:kinsoku w:val="0"/>
        <w:overflowPunct w:val="0"/>
        <w:autoSpaceDE w:val="0"/>
        <w:autoSpaceDN w:val="0"/>
        <w:adjustRightInd w:val="0"/>
        <w:spacing w:after="0" w:line="280" w:lineRule="exact"/>
        <w:rPr>
          <w:rFonts w:ascii="Times New Roman" w:hAnsi="Times New Roman"/>
          <w:spacing w:val="-1"/>
          <w:lang w:val="lt-LT"/>
        </w:rPr>
      </w:pP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Proporcij</w:t>
      </w:r>
      <w:r w:rsidRPr="00F34C90">
        <w:rPr>
          <w:rFonts w:ascii="Times New Roman" w:hAnsi="Times New Roman"/>
          <w:lang w:val="lt-LT"/>
        </w:rPr>
        <w:t>ų</w:t>
      </w:r>
      <w:r w:rsidRPr="00F34C90">
        <w:rPr>
          <w:rFonts w:ascii="Times New Roman" w:hAnsi="Times New Roman"/>
          <w:spacing w:val="-1"/>
          <w:lang w:val="lt-LT"/>
        </w:rPr>
        <w:t xml:space="preserve"> skirtumas</w:t>
      </w:r>
      <w:r w:rsidRPr="00F34C90">
        <w:rPr>
          <w:rFonts w:ascii="Times New Roman" w:hAnsi="Times New Roman"/>
          <w:lang w:val="lt-LT"/>
        </w:rPr>
        <w:t>,</w:t>
      </w:r>
      <w:r w:rsidRPr="00F34C90">
        <w:rPr>
          <w:rFonts w:ascii="Times New Roman" w:hAnsi="Times New Roman"/>
          <w:spacing w:val="-1"/>
          <w:lang w:val="lt-LT"/>
        </w:rPr>
        <w:t xml:space="preserve"> 9</w:t>
      </w:r>
      <w:r w:rsidRPr="00F34C90">
        <w:rPr>
          <w:rFonts w:ascii="Times New Roman" w:hAnsi="Times New Roman"/>
          <w:lang w:val="lt-LT"/>
        </w:rPr>
        <w:t>5</w:t>
      </w:r>
      <w:r w:rsidRPr="00F34C90">
        <w:rPr>
          <w:rFonts w:ascii="Times New Roman" w:hAnsi="Times New Roman"/>
          <w:spacing w:val="-1"/>
          <w:lang w:val="lt-LT"/>
        </w:rPr>
        <w:t xml:space="preserve">% </w:t>
      </w:r>
      <w:r w:rsidR="00C24E1A">
        <w:rPr>
          <w:rFonts w:ascii="Times New Roman" w:hAnsi="Times New Roman" w:cs="Times New Roman"/>
          <w:spacing w:val="-1"/>
          <w:lang w:val="lt-LT" w:eastAsia="en-GB"/>
        </w:rPr>
        <w:t>C</w:t>
      </w:r>
      <w:r w:rsidRPr="006A21FD">
        <w:rPr>
          <w:rFonts w:ascii="Times New Roman" w:hAnsi="Times New Roman" w:cs="Times New Roman"/>
          <w:lang w:val="lt-LT" w:eastAsia="en-GB"/>
        </w:rPr>
        <w:t>I</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w:t>
      </w:r>
      <w:r w:rsidRPr="00F34C90">
        <w:rPr>
          <w:rFonts w:ascii="Times New Roman" w:hAnsi="Times New Roman"/>
          <w:lang w:val="lt-LT"/>
        </w:rPr>
        <w:t>p</w:t>
      </w:r>
      <w:r w:rsidRPr="00F34C90">
        <w:rPr>
          <w:rFonts w:ascii="Times New Roman" w:hAnsi="Times New Roman"/>
          <w:spacing w:val="-1"/>
          <w:lang w:val="lt-LT"/>
        </w:rPr>
        <w:t xml:space="preserve"> </w:t>
      </w:r>
      <w:r w:rsidR="00A8588E" w:rsidRPr="008E0ADF">
        <w:rPr>
          <w:rFonts w:ascii="Times New Roman" w:hAnsi="Times New Roman" w:cs="Times New Roman"/>
          <w:spacing w:val="-1"/>
          <w:lang w:val="lt-LT" w:eastAsia="en-GB"/>
        </w:rPr>
        <w:t>vert</w:t>
      </w:r>
      <w:r w:rsidR="00A8588E" w:rsidRPr="008E0ADF">
        <w:rPr>
          <w:rFonts w:ascii="Times New Roman" w:hAnsi="Times New Roman" w:cs="Times New Roman" w:hint="eastAsia"/>
          <w:spacing w:val="-1"/>
          <w:lang w:val="lt-LT" w:eastAsia="en-GB"/>
        </w:rPr>
        <w:t>ė</w:t>
      </w:r>
      <w:r w:rsidR="00A8588E" w:rsidRPr="008E0ADF">
        <w:rPr>
          <w:rFonts w:ascii="Times New Roman" w:hAnsi="Times New Roman" w:cs="Times New Roman"/>
          <w:spacing w:val="-1"/>
          <w:lang w:val="lt-LT" w:eastAsia="en-GB"/>
        </w:rPr>
        <w:t>s</w:t>
      </w:r>
      <w:r w:rsidR="00C24E1A">
        <w:rPr>
          <w:rFonts w:ascii="Times New Roman" w:hAnsi="Times New Roman" w:cs="Times New Roman"/>
          <w:spacing w:val="-1"/>
          <w:lang w:val="lt-LT" w:eastAsia="en-GB"/>
        </w:rPr>
        <w:t>,</w:t>
      </w:r>
      <w:r w:rsidRPr="006A21FD">
        <w:rPr>
          <w:rFonts w:ascii="Times New Roman" w:hAnsi="Times New Roman" w:cs="Times New Roman"/>
          <w:spacing w:val="-1"/>
          <w:lang w:val="lt-LT" w:eastAsia="en-GB"/>
        </w:rPr>
        <w:t xml:space="preserve"> gaut</w:t>
      </w:r>
      <w:r w:rsidR="00C24E1A">
        <w:rPr>
          <w:rFonts w:ascii="Times New Roman" w:hAnsi="Times New Roman" w:cs="Times New Roman"/>
          <w:spacing w:val="-1"/>
          <w:lang w:val="lt-LT" w:eastAsia="en-GB"/>
        </w:rPr>
        <w:t>os</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atsitiktinė</w:t>
      </w:r>
      <w:r w:rsidRPr="00F34C90">
        <w:rPr>
          <w:rFonts w:ascii="Times New Roman" w:hAnsi="Times New Roman"/>
          <w:lang w:val="lt-LT"/>
        </w:rPr>
        <w:t>s</w:t>
      </w:r>
      <w:r w:rsidRPr="00F34C90">
        <w:rPr>
          <w:rFonts w:ascii="Times New Roman" w:hAnsi="Times New Roman"/>
          <w:spacing w:val="-1"/>
          <w:lang w:val="lt-LT"/>
        </w:rPr>
        <w:t xml:space="preserve"> atranko</w:t>
      </w:r>
      <w:r w:rsidRPr="00F34C90">
        <w:rPr>
          <w:rFonts w:ascii="Times New Roman" w:hAnsi="Times New Roman"/>
          <w:lang w:val="lt-LT"/>
        </w:rPr>
        <w:t>s</w:t>
      </w:r>
      <w:r w:rsidRPr="00F34C90">
        <w:rPr>
          <w:rFonts w:ascii="Times New Roman" w:hAnsi="Times New Roman"/>
          <w:spacing w:val="-1"/>
          <w:lang w:val="lt-LT"/>
        </w:rPr>
        <w:t xml:space="preserve"> koregavimo</w:t>
      </w:r>
    </w:p>
    <w:p w14:paraId="4A2D717E" w14:textId="77777777" w:rsidR="006A21FD" w:rsidRPr="00F34C90" w:rsidRDefault="006A21FD" w:rsidP="00F34C90">
      <w:pPr>
        <w:kinsoku w:val="0"/>
        <w:overflowPunct w:val="0"/>
        <w:autoSpaceDE w:val="0"/>
        <w:autoSpaceDN w:val="0"/>
        <w:adjustRightInd w:val="0"/>
        <w:spacing w:after="0" w:line="280" w:lineRule="exact"/>
        <w:rPr>
          <w:rFonts w:ascii="Times New Roman" w:hAnsi="Times New Roman"/>
          <w:spacing w:val="-1"/>
          <w:lang w:val="lt-LT"/>
        </w:rPr>
      </w:pPr>
    </w:p>
    <w:p w14:paraId="4C67D127" w14:textId="6AC8A652" w:rsidR="00C24E1A" w:rsidRPr="00F34C90" w:rsidRDefault="006A21FD" w:rsidP="00F34C90">
      <w:pPr>
        <w:kinsoku w:val="0"/>
        <w:overflowPunct w:val="0"/>
        <w:autoSpaceDE w:val="0"/>
        <w:autoSpaceDN w:val="0"/>
        <w:adjustRightInd w:val="0"/>
        <w:spacing w:after="0" w:line="280" w:lineRule="exact"/>
        <w:rPr>
          <w:rFonts w:ascii="Times New Roman" w:hAnsi="Times New Roman"/>
          <w:spacing w:val="-1"/>
          <w:lang w:val="lt-LT"/>
        </w:rPr>
      </w:pPr>
      <w:r w:rsidRPr="00F34C90">
        <w:rPr>
          <w:rFonts w:ascii="Times New Roman" w:hAnsi="Times New Roman"/>
          <w:spacing w:val="-4"/>
          <w:lang w:val="lt-LT"/>
        </w:rPr>
        <w:t>I</w:t>
      </w:r>
      <w:r w:rsidRPr="00F34C90">
        <w:rPr>
          <w:rFonts w:ascii="Times New Roman" w:hAnsi="Times New Roman"/>
          <w:spacing w:val="2"/>
          <w:lang w:val="lt-LT"/>
        </w:rPr>
        <w:t>n</w:t>
      </w:r>
      <w:r w:rsidRPr="00F34C90">
        <w:rPr>
          <w:rFonts w:ascii="Times New Roman" w:hAnsi="Times New Roman"/>
          <w:spacing w:val="-3"/>
          <w:lang w:val="lt-LT"/>
        </w:rPr>
        <w:t>v</w:t>
      </w:r>
      <w:r w:rsidRPr="00F34C90">
        <w:rPr>
          <w:rFonts w:ascii="Times New Roman" w:hAnsi="Times New Roman"/>
          <w:spacing w:val="2"/>
          <w:lang w:val="lt-LT"/>
        </w:rPr>
        <w:t>a</w:t>
      </w:r>
      <w:r w:rsidRPr="00F34C90">
        <w:rPr>
          <w:rFonts w:ascii="Times New Roman" w:hAnsi="Times New Roman"/>
          <w:spacing w:val="-1"/>
          <w:lang w:val="lt-LT"/>
        </w:rPr>
        <w:t>zinė</w:t>
      </w:r>
      <w:r w:rsidRPr="00F34C90">
        <w:rPr>
          <w:rFonts w:ascii="Times New Roman" w:hAnsi="Times New Roman"/>
          <w:lang w:val="lt-LT"/>
        </w:rPr>
        <w:t>s</w:t>
      </w:r>
      <w:r w:rsidRPr="00F34C90">
        <w:rPr>
          <w:rFonts w:ascii="Times New Roman" w:hAnsi="Times New Roman"/>
          <w:spacing w:val="-1"/>
          <w:lang w:val="lt-LT"/>
        </w:rPr>
        <w:t xml:space="preserve"> grybeli</w:t>
      </w:r>
      <w:r w:rsidRPr="00F34C90">
        <w:rPr>
          <w:rFonts w:ascii="Times New Roman" w:hAnsi="Times New Roman"/>
          <w:lang w:val="lt-LT"/>
        </w:rPr>
        <w:t>ų</w:t>
      </w:r>
      <w:r w:rsidRPr="00F34C90">
        <w:rPr>
          <w:rFonts w:ascii="Times New Roman" w:hAnsi="Times New Roman"/>
          <w:spacing w:val="-1"/>
          <w:lang w:val="lt-LT"/>
        </w:rPr>
        <w:t xml:space="preserve"> sukelto</w:t>
      </w:r>
      <w:r w:rsidRPr="00F34C90">
        <w:rPr>
          <w:rFonts w:ascii="Times New Roman" w:hAnsi="Times New Roman"/>
          <w:lang w:val="lt-LT"/>
        </w:rPr>
        <w:t>s</w:t>
      </w:r>
      <w:r w:rsidRPr="00F34C90">
        <w:rPr>
          <w:rFonts w:ascii="Times New Roman" w:hAnsi="Times New Roman"/>
          <w:spacing w:val="-1"/>
          <w:lang w:val="lt-LT"/>
        </w:rPr>
        <w:t xml:space="preserve"> infekcinė</w:t>
      </w:r>
      <w:r w:rsidRPr="00F34C90">
        <w:rPr>
          <w:rFonts w:ascii="Times New Roman" w:hAnsi="Times New Roman"/>
          <w:lang w:val="lt-LT"/>
        </w:rPr>
        <w:t>s</w:t>
      </w:r>
      <w:r w:rsidRPr="00F34C90">
        <w:rPr>
          <w:rFonts w:ascii="Times New Roman" w:hAnsi="Times New Roman"/>
          <w:spacing w:val="-1"/>
          <w:lang w:val="lt-LT"/>
        </w:rPr>
        <w:t xml:space="preserve"> ligo</w:t>
      </w:r>
      <w:r w:rsidRPr="00F34C90">
        <w:rPr>
          <w:rFonts w:ascii="Times New Roman" w:hAnsi="Times New Roman"/>
          <w:lang w:val="lt-LT"/>
        </w:rPr>
        <w:t>s</w:t>
      </w:r>
      <w:r w:rsidRPr="00F34C90">
        <w:rPr>
          <w:rFonts w:ascii="Times New Roman" w:hAnsi="Times New Roman"/>
          <w:spacing w:val="-1"/>
          <w:lang w:val="lt-LT"/>
        </w:rPr>
        <w:t xml:space="preserve"> </w:t>
      </w:r>
      <w:r w:rsidR="00A8588E" w:rsidRPr="008E0ADF">
        <w:rPr>
          <w:rFonts w:ascii="Times New Roman" w:hAnsi="Times New Roman" w:cs="Times New Roman"/>
          <w:spacing w:val="-1"/>
          <w:lang w:val="lt-LT" w:eastAsia="en-GB"/>
        </w:rPr>
        <w:t>protr</w:t>
      </w:r>
      <w:r w:rsidR="00A8588E" w:rsidRPr="008E0ADF">
        <w:rPr>
          <w:rFonts w:ascii="Times New Roman" w:hAnsi="Times New Roman" w:cs="Times New Roman" w:hint="eastAsia"/>
          <w:spacing w:val="-1"/>
          <w:lang w:val="lt-LT" w:eastAsia="en-GB"/>
        </w:rPr>
        <w:t>ū</w:t>
      </w:r>
      <w:r w:rsidR="00A8588E" w:rsidRPr="008E0ADF">
        <w:rPr>
          <w:rFonts w:ascii="Times New Roman" w:hAnsi="Times New Roman" w:cs="Times New Roman"/>
          <w:spacing w:val="-1"/>
          <w:lang w:val="lt-LT" w:eastAsia="en-GB"/>
        </w:rPr>
        <w:t>kio</w:t>
      </w:r>
      <w:r w:rsidRPr="00F34C90">
        <w:rPr>
          <w:rFonts w:ascii="Times New Roman" w:hAnsi="Times New Roman"/>
          <w:spacing w:val="-1"/>
          <w:lang w:val="lt-LT"/>
        </w:rPr>
        <w:t xml:space="preserve"> dažni</w:t>
      </w:r>
      <w:r w:rsidRPr="00F34C90">
        <w:rPr>
          <w:rFonts w:ascii="Times New Roman" w:hAnsi="Times New Roman"/>
          <w:lang w:val="lt-LT"/>
        </w:rPr>
        <w:t>s</w:t>
      </w:r>
      <w:r w:rsidRPr="00F34C90">
        <w:rPr>
          <w:rFonts w:ascii="Times New Roman" w:hAnsi="Times New Roman"/>
          <w:spacing w:val="-1"/>
          <w:lang w:val="lt-LT"/>
        </w:rPr>
        <w:t xml:space="preserve"> ik</w:t>
      </w:r>
      <w:r w:rsidRPr="00F34C90">
        <w:rPr>
          <w:rFonts w:ascii="Times New Roman" w:hAnsi="Times New Roman"/>
          <w:lang w:val="lt-LT"/>
        </w:rPr>
        <w:t>i</w:t>
      </w:r>
      <w:r w:rsidRPr="00F34C90">
        <w:rPr>
          <w:rFonts w:ascii="Times New Roman" w:hAnsi="Times New Roman"/>
          <w:spacing w:val="-1"/>
          <w:lang w:val="lt-LT"/>
        </w:rPr>
        <w:t xml:space="preserve"> 18</w:t>
      </w:r>
      <w:r w:rsidRPr="00F34C90">
        <w:rPr>
          <w:rFonts w:ascii="Times New Roman" w:hAnsi="Times New Roman"/>
          <w:lang w:val="lt-LT"/>
        </w:rPr>
        <w:t>0</w:t>
      </w:r>
      <w:r w:rsidRPr="00F34C90">
        <w:rPr>
          <w:rFonts w:ascii="Times New Roman" w:hAnsi="Times New Roman"/>
          <w:spacing w:val="-1"/>
          <w:lang w:val="lt-LT"/>
        </w:rPr>
        <w:t> </w:t>
      </w:r>
      <w:r w:rsidR="00B93E3F">
        <w:rPr>
          <w:rFonts w:ascii="Times New Roman" w:hAnsi="Times New Roman" w:cs="Times New Roman"/>
          <w:spacing w:val="-1"/>
          <w:lang w:val="lt-LT" w:eastAsia="en-GB"/>
        </w:rPr>
        <w:t>paros</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pagrindin</w:t>
      </w:r>
      <w:r w:rsidR="00B93E3F">
        <w:rPr>
          <w:rFonts w:ascii="Times New Roman" w:hAnsi="Times New Roman" w:cs="Times New Roman"/>
          <w:spacing w:val="-1"/>
          <w:lang w:val="lt-LT" w:eastAsia="en-GB"/>
        </w:rPr>
        <w:t>is</w:t>
      </w:r>
      <w:r w:rsidRPr="006A21FD">
        <w:rPr>
          <w:rFonts w:ascii="Times New Roman" w:hAnsi="Times New Roman" w:cs="Times New Roman"/>
          <w:spacing w:val="-1"/>
          <w:lang w:val="lt-LT" w:eastAsia="en-GB"/>
        </w:rPr>
        <w:t>ė</w:t>
      </w:r>
      <w:r w:rsidRPr="00F34C90">
        <w:rPr>
          <w:rFonts w:ascii="Times New Roman" w:hAnsi="Times New Roman"/>
          <w:spacing w:val="-1"/>
          <w:lang w:val="lt-LT"/>
        </w:rPr>
        <w:t xml:space="preserve"> tyrimo </w:t>
      </w:r>
      <w:r w:rsidRPr="006A21FD">
        <w:rPr>
          <w:rFonts w:ascii="Times New Roman" w:hAnsi="Times New Roman" w:cs="Times New Roman"/>
          <w:spacing w:val="-1"/>
          <w:lang w:val="lt-LT" w:eastAsia="en-GB"/>
        </w:rPr>
        <w:t xml:space="preserve">vertinamo </w:t>
      </w:r>
      <w:r w:rsidR="00A8588E" w:rsidRPr="008E0ADF">
        <w:rPr>
          <w:rFonts w:ascii="Times New Roman" w:hAnsi="Times New Roman" w:cs="Times New Roman"/>
          <w:spacing w:val="-1"/>
          <w:lang w:val="lt-LT" w:eastAsia="en-GB"/>
        </w:rPr>
        <w:t>kriterijus, kuris</w:t>
      </w:r>
      <w:r w:rsidRPr="00F34C90">
        <w:rPr>
          <w:rFonts w:ascii="Times New Roman" w:hAnsi="Times New Roman"/>
          <w:spacing w:val="-1"/>
          <w:lang w:val="lt-LT"/>
        </w:rPr>
        <w:t xml:space="preserve"> </w:t>
      </w:r>
      <w:r w:rsidRPr="00F34C90">
        <w:rPr>
          <w:rFonts w:ascii="Times New Roman" w:hAnsi="Times New Roman"/>
          <w:spacing w:val="-3"/>
          <w:lang w:val="lt-LT"/>
        </w:rPr>
        <w:t>y</w:t>
      </w:r>
      <w:r w:rsidRPr="00F34C90">
        <w:rPr>
          <w:rFonts w:ascii="Times New Roman" w:hAnsi="Times New Roman"/>
          <w:spacing w:val="-1"/>
          <w:lang w:val="lt-LT"/>
        </w:rPr>
        <w:t>r</w:t>
      </w:r>
      <w:r w:rsidRPr="00F34C90">
        <w:rPr>
          <w:rFonts w:ascii="Times New Roman" w:hAnsi="Times New Roman"/>
          <w:lang w:val="lt-LT"/>
        </w:rPr>
        <w:t>a</w:t>
      </w:r>
      <w:r w:rsidRPr="00F34C90">
        <w:rPr>
          <w:rFonts w:ascii="Times New Roman" w:hAnsi="Times New Roman"/>
          <w:spacing w:val="-1"/>
          <w:lang w:val="lt-LT"/>
        </w:rPr>
        <w:t xml:space="preserve"> sėkm</w:t>
      </w:r>
      <w:r w:rsidRPr="00F34C90">
        <w:rPr>
          <w:rFonts w:ascii="Times New Roman" w:hAnsi="Times New Roman"/>
          <w:lang w:val="lt-LT"/>
        </w:rPr>
        <w:t>ė</w:t>
      </w:r>
      <w:r w:rsidRPr="00F34C90">
        <w:rPr>
          <w:rFonts w:ascii="Times New Roman" w:hAnsi="Times New Roman"/>
          <w:spacing w:val="-1"/>
          <w:lang w:val="lt-LT"/>
        </w:rPr>
        <w:t xml:space="preserve"> 18</w:t>
      </w:r>
      <w:r w:rsidRPr="00F34C90">
        <w:rPr>
          <w:rFonts w:ascii="Times New Roman" w:hAnsi="Times New Roman"/>
          <w:lang w:val="lt-LT"/>
        </w:rPr>
        <w:t>0</w:t>
      </w:r>
      <w:r w:rsidRPr="00F34C90">
        <w:rPr>
          <w:rFonts w:ascii="Times New Roman" w:hAnsi="Times New Roman"/>
          <w:spacing w:val="-1"/>
          <w:lang w:val="lt-LT"/>
        </w:rPr>
        <w:t> </w:t>
      </w:r>
      <w:r w:rsidR="00A8588E" w:rsidRPr="008E0ADF">
        <w:rPr>
          <w:rFonts w:ascii="Times New Roman" w:hAnsi="Times New Roman" w:cs="Times New Roman"/>
          <w:spacing w:val="-1"/>
          <w:lang w:val="lt-LT" w:eastAsia="en-GB"/>
        </w:rPr>
        <w:t>par</w:t>
      </w:r>
      <w:r w:rsidR="00A8588E" w:rsidRPr="008E0ADF">
        <w:rPr>
          <w:rFonts w:ascii="Times New Roman" w:hAnsi="Times New Roman" w:cs="Times New Roman" w:hint="eastAsia"/>
          <w:spacing w:val="-1"/>
          <w:lang w:val="lt-LT" w:eastAsia="en-GB"/>
        </w:rPr>
        <w:t>ą</w:t>
      </w:r>
      <w:r w:rsidRPr="00F34C90">
        <w:rPr>
          <w:rFonts w:ascii="Times New Roman" w:hAnsi="Times New Roman"/>
          <w:lang w:val="lt-LT"/>
        </w:rPr>
        <w:t>,</w:t>
      </w:r>
      <w:r w:rsidRPr="00F34C90">
        <w:rPr>
          <w:rFonts w:ascii="Times New Roman" w:hAnsi="Times New Roman"/>
          <w:spacing w:val="-1"/>
          <w:lang w:val="lt-LT"/>
        </w:rPr>
        <w:t xml:space="preserve"> pacientams</w:t>
      </w:r>
      <w:r w:rsidRPr="00F34C90">
        <w:rPr>
          <w:rFonts w:ascii="Times New Roman" w:hAnsi="Times New Roman"/>
          <w:lang w:val="lt-LT"/>
        </w:rPr>
        <w:t>,</w:t>
      </w:r>
      <w:r w:rsidRPr="00F34C90">
        <w:rPr>
          <w:rFonts w:ascii="Times New Roman" w:hAnsi="Times New Roman"/>
          <w:spacing w:val="-1"/>
          <w:lang w:val="lt-LT"/>
        </w:rPr>
        <w:t xml:space="preserve"> sergantiem</w:t>
      </w:r>
      <w:r w:rsidRPr="00F34C90">
        <w:rPr>
          <w:rFonts w:ascii="Times New Roman" w:hAnsi="Times New Roman"/>
          <w:lang w:val="lt-LT"/>
        </w:rPr>
        <w:t>s</w:t>
      </w:r>
      <w:r w:rsidRPr="00F34C90">
        <w:rPr>
          <w:rFonts w:ascii="Times New Roman" w:hAnsi="Times New Roman"/>
          <w:spacing w:val="-1"/>
          <w:lang w:val="lt-LT"/>
        </w:rPr>
        <w:t xml:space="preserve"> AM</w:t>
      </w:r>
      <w:r w:rsidRPr="00F34C90">
        <w:rPr>
          <w:rFonts w:ascii="Times New Roman" w:hAnsi="Times New Roman"/>
          <w:lang w:val="lt-LT"/>
        </w:rPr>
        <w:t>L</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kuriem</w:t>
      </w:r>
      <w:r w:rsidRPr="00F34C90">
        <w:rPr>
          <w:rFonts w:ascii="Times New Roman" w:hAnsi="Times New Roman"/>
          <w:lang w:val="lt-LT"/>
        </w:rPr>
        <w:t>s</w:t>
      </w:r>
      <w:r w:rsidRPr="00F34C90">
        <w:rPr>
          <w:rFonts w:ascii="Times New Roman" w:hAnsi="Times New Roman"/>
          <w:spacing w:val="-1"/>
          <w:lang w:val="lt-LT"/>
        </w:rPr>
        <w:t xml:space="preserve"> yr</w:t>
      </w:r>
      <w:r w:rsidRPr="00F34C90">
        <w:rPr>
          <w:rFonts w:ascii="Times New Roman" w:hAnsi="Times New Roman"/>
          <w:lang w:val="lt-LT"/>
        </w:rPr>
        <w:t>a</w:t>
      </w:r>
      <w:r w:rsidRPr="00F34C90">
        <w:rPr>
          <w:rFonts w:ascii="Times New Roman" w:hAnsi="Times New Roman"/>
          <w:spacing w:val="-1"/>
          <w:lang w:val="lt-LT"/>
        </w:rPr>
        <w:t xml:space="preserve"> taikomas mieloabliacini</w:t>
      </w:r>
      <w:r w:rsidRPr="00F34C90">
        <w:rPr>
          <w:rFonts w:ascii="Times New Roman" w:hAnsi="Times New Roman"/>
          <w:lang w:val="lt-LT"/>
        </w:rPr>
        <w:t>s</w:t>
      </w:r>
      <w:r w:rsidRPr="00F34C90">
        <w:rPr>
          <w:rFonts w:ascii="Times New Roman" w:hAnsi="Times New Roman"/>
          <w:spacing w:val="-1"/>
          <w:lang w:val="lt-LT"/>
        </w:rPr>
        <w:t xml:space="preserve"> gydymas</w:t>
      </w:r>
      <w:r w:rsidRPr="00F34C90">
        <w:rPr>
          <w:rFonts w:ascii="Times New Roman" w:hAnsi="Times New Roman"/>
          <w:lang w:val="lt-LT"/>
        </w:rPr>
        <w:t>,</w:t>
      </w:r>
      <w:r w:rsidRPr="00F34C90">
        <w:rPr>
          <w:rFonts w:ascii="Times New Roman" w:hAnsi="Times New Roman"/>
          <w:spacing w:val="-1"/>
          <w:lang w:val="lt-LT"/>
        </w:rPr>
        <w:t xml:space="preserve"> atitinkama</w:t>
      </w:r>
      <w:r w:rsidRPr="00F34C90">
        <w:rPr>
          <w:rFonts w:ascii="Times New Roman" w:hAnsi="Times New Roman"/>
          <w:lang w:val="lt-LT"/>
        </w:rPr>
        <w:t>i</w:t>
      </w:r>
      <w:r w:rsidRPr="00F34C90">
        <w:rPr>
          <w:rFonts w:ascii="Times New Roman" w:hAnsi="Times New Roman"/>
          <w:spacing w:val="-1"/>
          <w:lang w:val="lt-LT"/>
        </w:rPr>
        <w:t xml:space="preserve"> yr</w:t>
      </w:r>
      <w:r w:rsidRPr="00F34C90">
        <w:rPr>
          <w:rFonts w:ascii="Times New Roman" w:hAnsi="Times New Roman"/>
          <w:lang w:val="lt-LT"/>
        </w:rPr>
        <w:t>a</w:t>
      </w:r>
      <w:r w:rsidRPr="00F34C90">
        <w:rPr>
          <w:rFonts w:ascii="Times New Roman" w:hAnsi="Times New Roman"/>
          <w:spacing w:val="-1"/>
          <w:lang w:val="lt-LT"/>
        </w:rPr>
        <w:t xml:space="preserve"> pateikt</w:t>
      </w:r>
      <w:r w:rsidRPr="00F34C90">
        <w:rPr>
          <w:rFonts w:ascii="Times New Roman" w:hAnsi="Times New Roman"/>
          <w:lang w:val="lt-LT"/>
        </w:rPr>
        <w:t>a</w:t>
      </w:r>
      <w:r w:rsidRPr="00F34C90">
        <w:rPr>
          <w:rFonts w:ascii="Times New Roman" w:hAnsi="Times New Roman"/>
          <w:spacing w:val="-1"/>
          <w:lang w:val="lt-LT"/>
        </w:rPr>
        <w:t xml:space="preserve"> tolia</w:t>
      </w:r>
      <w:r w:rsidRPr="00F34C90">
        <w:rPr>
          <w:rFonts w:ascii="Times New Roman" w:hAnsi="Times New Roman"/>
          <w:lang w:val="lt-LT"/>
        </w:rPr>
        <w:t>u</w:t>
      </w:r>
      <w:r w:rsidRPr="00F34C90">
        <w:rPr>
          <w:rFonts w:ascii="Times New Roman" w:hAnsi="Times New Roman"/>
          <w:spacing w:val="-1"/>
          <w:lang w:val="lt-LT"/>
        </w:rPr>
        <w:t xml:space="preserve"> lentelėje.</w:t>
      </w:r>
    </w:p>
    <w:p w14:paraId="45CFB1F7" w14:textId="77777777" w:rsidR="00C24E1A" w:rsidRPr="00F34C90" w:rsidRDefault="00C24E1A" w:rsidP="00F34C90">
      <w:pPr>
        <w:kinsoku w:val="0"/>
        <w:overflowPunct w:val="0"/>
        <w:autoSpaceDE w:val="0"/>
        <w:autoSpaceDN w:val="0"/>
        <w:adjustRightInd w:val="0"/>
        <w:spacing w:after="0" w:line="280" w:lineRule="exact"/>
        <w:rPr>
          <w:rFonts w:ascii="Times New Roman" w:hAnsi="Times New Roman"/>
          <w:spacing w:val="-1"/>
          <w:lang w:val="lt-LT"/>
        </w:rPr>
      </w:pPr>
    </w:p>
    <w:p w14:paraId="5BCF3225" w14:textId="09940D8A" w:rsidR="00915979" w:rsidRDefault="00C24E1A" w:rsidP="00F34C90">
      <w:pPr>
        <w:kinsoku w:val="0"/>
        <w:overflowPunct w:val="0"/>
        <w:autoSpaceDE w:val="0"/>
        <w:autoSpaceDN w:val="0"/>
        <w:adjustRightInd w:val="0"/>
        <w:spacing w:after="0" w:line="280" w:lineRule="exact"/>
        <w:rPr>
          <w:rFonts w:ascii="Times New Roman" w:hAnsi="Times New Roman"/>
          <w:b/>
          <w:spacing w:val="-1"/>
          <w:lang w:val="lt-LT"/>
        </w:rPr>
      </w:pPr>
      <w:r w:rsidRPr="00F34C90">
        <w:rPr>
          <w:rFonts w:ascii="Times New Roman" w:hAnsi="Times New Roman"/>
          <w:b/>
          <w:spacing w:val="-1"/>
          <w:lang w:val="lt-LT"/>
        </w:rPr>
        <w:t>A</w:t>
      </w:r>
      <w:r w:rsidR="006A21FD" w:rsidRPr="00F34C90">
        <w:rPr>
          <w:rFonts w:ascii="Times New Roman" w:hAnsi="Times New Roman"/>
          <w:b/>
          <w:spacing w:val="-1"/>
          <w:lang w:val="lt-LT"/>
        </w:rPr>
        <w:t>ML</w:t>
      </w:r>
    </w:p>
    <w:tbl>
      <w:tblPr>
        <w:tblpPr w:leftFromText="180" w:rightFromText="180" w:vertAnchor="text" w:horzAnchor="margin" w:tblpY="94"/>
        <w:tblW w:w="0" w:type="auto"/>
        <w:tblLayout w:type="fixed"/>
        <w:tblCellMar>
          <w:left w:w="0" w:type="dxa"/>
          <w:right w:w="0" w:type="dxa"/>
        </w:tblCellMar>
        <w:tblLook w:val="0000" w:firstRow="0" w:lastRow="0" w:firstColumn="0" w:lastColumn="0" w:noHBand="0" w:noVBand="0"/>
      </w:tblPr>
      <w:tblGrid>
        <w:gridCol w:w="1857"/>
        <w:gridCol w:w="1611"/>
        <w:gridCol w:w="1560"/>
        <w:gridCol w:w="3000"/>
      </w:tblGrid>
      <w:tr w:rsidR="00915979" w:rsidRPr="00B942CC" w14:paraId="286BD6AF" w14:textId="77777777" w:rsidTr="00915979">
        <w:trPr>
          <w:trHeight w:hRule="exact" w:val="906"/>
        </w:trPr>
        <w:tc>
          <w:tcPr>
            <w:tcW w:w="1857" w:type="dxa"/>
            <w:tcBorders>
              <w:top w:val="single" w:sz="4" w:space="0" w:color="000000"/>
              <w:left w:val="single" w:sz="4" w:space="0" w:color="000000"/>
              <w:bottom w:val="single" w:sz="4" w:space="0" w:color="000000"/>
              <w:right w:val="single" w:sz="4" w:space="0" w:color="000000"/>
            </w:tcBorders>
          </w:tcPr>
          <w:p w14:paraId="489B382B" w14:textId="77777777" w:rsidR="00915979" w:rsidRPr="00F34C90" w:rsidRDefault="00915979" w:rsidP="00915979">
            <w:pPr>
              <w:keepNext/>
              <w:keepLines/>
              <w:tabs>
                <w:tab w:val="left" w:pos="1365"/>
              </w:tabs>
              <w:kinsoku w:val="0"/>
              <w:overflowPunct w:val="0"/>
              <w:autoSpaceDE w:val="0"/>
              <w:autoSpaceDN w:val="0"/>
              <w:adjustRightInd w:val="0"/>
              <w:spacing w:after="0" w:line="280" w:lineRule="exact"/>
              <w:ind w:right="154"/>
              <w:rPr>
                <w:rFonts w:ascii="Times New Roman" w:hAnsi="Times New Roman"/>
                <w:lang w:val="lt-LT"/>
              </w:rPr>
            </w:pPr>
            <w:r w:rsidRPr="00F34C90">
              <w:rPr>
                <w:rFonts w:ascii="Times New Roman" w:hAnsi="Times New Roman"/>
                <w:b/>
                <w:spacing w:val="-1"/>
                <w:lang w:val="lt-LT"/>
              </w:rPr>
              <w:t>Tyrimo</w:t>
            </w:r>
            <w:r>
              <w:rPr>
                <w:rFonts w:ascii="Times New Roman" w:hAnsi="Times New Roman" w:cs="Times New Roman"/>
                <w:b/>
                <w:bCs/>
                <w:spacing w:val="-1"/>
                <w:lang w:val="lt-LT" w:eastAsia="en-GB"/>
              </w:rPr>
              <w:t xml:space="preserve"> </w:t>
            </w:r>
            <w:r w:rsidRPr="007D6EC0">
              <w:rPr>
                <w:rFonts w:ascii="Times New Roman" w:hAnsi="Times New Roman" w:cs="Times New Roman"/>
                <w:b/>
                <w:bCs/>
                <w:spacing w:val="-1"/>
                <w:lang w:eastAsia="en-GB"/>
              </w:rPr>
              <w:t>vertinimo</w:t>
            </w:r>
            <w:r>
              <w:rPr>
                <w:rFonts w:ascii="Times New Roman" w:hAnsi="Times New Roman" w:cs="Times New Roman"/>
                <w:b/>
                <w:bCs/>
                <w:spacing w:val="-1"/>
                <w:lang w:eastAsia="en-GB"/>
              </w:rPr>
              <w:t xml:space="preserve"> </w:t>
            </w:r>
            <w:r w:rsidRPr="007D6EC0">
              <w:rPr>
                <w:rFonts w:ascii="Times New Roman" w:hAnsi="Times New Roman" w:cs="Times New Roman"/>
                <w:b/>
                <w:bCs/>
                <w:spacing w:val="-1"/>
                <w:lang w:eastAsia="en-GB"/>
              </w:rPr>
              <w:t>kriterijai</w:t>
            </w:r>
          </w:p>
        </w:tc>
        <w:tc>
          <w:tcPr>
            <w:tcW w:w="1611" w:type="dxa"/>
            <w:tcBorders>
              <w:top w:val="single" w:sz="4" w:space="0" w:color="000000"/>
              <w:left w:val="single" w:sz="4" w:space="0" w:color="000000"/>
              <w:bottom w:val="single" w:sz="4" w:space="0" w:color="000000"/>
              <w:right w:val="single" w:sz="4" w:space="0" w:color="000000"/>
            </w:tcBorders>
          </w:tcPr>
          <w:p w14:paraId="05C6AE54"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Vorikonazolas</w:t>
            </w:r>
          </w:p>
          <w:p w14:paraId="321A84CA"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N=98</w:t>
            </w:r>
          </w:p>
        </w:tc>
        <w:tc>
          <w:tcPr>
            <w:tcW w:w="1560" w:type="dxa"/>
            <w:tcBorders>
              <w:top w:val="single" w:sz="4" w:space="0" w:color="000000"/>
              <w:left w:val="single" w:sz="4" w:space="0" w:color="000000"/>
              <w:bottom w:val="single" w:sz="4" w:space="0" w:color="000000"/>
              <w:right w:val="single" w:sz="4" w:space="0" w:color="000000"/>
            </w:tcBorders>
          </w:tcPr>
          <w:p w14:paraId="3E64FCAB"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Itrakonazolas</w:t>
            </w:r>
          </w:p>
          <w:p w14:paraId="433E0A4E"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N=109</w:t>
            </w:r>
          </w:p>
        </w:tc>
        <w:tc>
          <w:tcPr>
            <w:tcW w:w="3000" w:type="dxa"/>
            <w:tcBorders>
              <w:top w:val="single" w:sz="4" w:space="0" w:color="000000"/>
              <w:left w:val="single" w:sz="4" w:space="0" w:color="000000"/>
              <w:bottom w:val="single" w:sz="4" w:space="0" w:color="000000"/>
              <w:right w:val="single" w:sz="4" w:space="0" w:color="000000"/>
            </w:tcBorders>
          </w:tcPr>
          <w:p w14:paraId="3E1E388A" w14:textId="77777777" w:rsidR="00915979" w:rsidRPr="00F34C90" w:rsidRDefault="00915979" w:rsidP="00915979">
            <w:pPr>
              <w:keepNext/>
              <w:keepLines/>
              <w:kinsoku w:val="0"/>
              <w:overflowPunct w:val="0"/>
              <w:autoSpaceDE w:val="0"/>
              <w:autoSpaceDN w:val="0"/>
              <w:adjustRightInd w:val="0"/>
              <w:spacing w:after="0" w:line="280" w:lineRule="exact"/>
              <w:ind w:right="428"/>
              <w:rPr>
                <w:rFonts w:ascii="Times New Roman" w:hAnsi="Times New Roman"/>
                <w:lang w:val="lt-LT"/>
              </w:rPr>
            </w:pPr>
            <w:r w:rsidRPr="00F34C90">
              <w:rPr>
                <w:rFonts w:ascii="Times New Roman" w:hAnsi="Times New Roman"/>
                <w:b/>
                <w:spacing w:val="-1"/>
                <w:lang w:val="lt-LT"/>
              </w:rPr>
              <w:t>Proporcij</w:t>
            </w:r>
            <w:r w:rsidRPr="00F34C90">
              <w:rPr>
                <w:rFonts w:ascii="Times New Roman" w:hAnsi="Times New Roman"/>
                <w:b/>
                <w:lang w:val="lt-LT"/>
              </w:rPr>
              <w:t>ų</w:t>
            </w:r>
            <w:r w:rsidRPr="00F34C90">
              <w:rPr>
                <w:rFonts w:ascii="Times New Roman" w:hAnsi="Times New Roman"/>
                <w:b/>
                <w:spacing w:val="-1"/>
                <w:lang w:val="lt-LT"/>
              </w:rPr>
              <w:t xml:space="preserve"> skirtuma</w:t>
            </w:r>
            <w:r w:rsidRPr="00F34C90">
              <w:rPr>
                <w:rFonts w:ascii="Times New Roman" w:hAnsi="Times New Roman"/>
                <w:b/>
                <w:lang w:val="lt-LT"/>
              </w:rPr>
              <w:t>s</w:t>
            </w:r>
            <w:r w:rsidRPr="00F34C90">
              <w:rPr>
                <w:rFonts w:ascii="Times New Roman" w:hAnsi="Times New Roman"/>
                <w:b/>
                <w:spacing w:val="-1"/>
                <w:lang w:val="lt-LT"/>
              </w:rPr>
              <w:t xml:space="preserve"> i</w:t>
            </w:r>
            <w:r w:rsidRPr="00F34C90">
              <w:rPr>
                <w:rFonts w:ascii="Times New Roman" w:hAnsi="Times New Roman"/>
                <w:b/>
                <w:lang w:val="lt-LT"/>
              </w:rPr>
              <w:t>r</w:t>
            </w:r>
            <w:r w:rsidRPr="00F34C90">
              <w:rPr>
                <w:rFonts w:ascii="Times New Roman" w:hAnsi="Times New Roman"/>
                <w:b/>
                <w:spacing w:val="-1"/>
                <w:lang w:val="lt-LT"/>
              </w:rPr>
              <w:t xml:space="preserve"> 95</w:t>
            </w:r>
            <w:r w:rsidRPr="00F34C90">
              <w:rPr>
                <w:rFonts w:ascii="Times New Roman" w:hAnsi="Times New Roman"/>
                <w:b/>
                <w:lang w:val="lt-LT"/>
              </w:rPr>
              <w:t>%</w:t>
            </w:r>
            <w:r w:rsidRPr="00F34C90">
              <w:rPr>
                <w:rFonts w:ascii="Times New Roman" w:hAnsi="Times New Roman"/>
                <w:b/>
                <w:spacing w:val="-1"/>
                <w:lang w:val="lt-LT"/>
              </w:rPr>
              <w:t xml:space="preserve"> </w:t>
            </w:r>
            <w:r w:rsidRPr="006A21FD">
              <w:rPr>
                <w:rFonts w:ascii="Times New Roman" w:hAnsi="Times New Roman" w:cs="Times New Roman"/>
                <w:b/>
                <w:bCs/>
                <w:spacing w:val="-1"/>
                <w:lang w:val="lt-LT" w:eastAsia="en-GB"/>
              </w:rPr>
              <w:t>pasikli</w:t>
            </w:r>
            <w:r>
              <w:rPr>
                <w:rFonts w:ascii="Times New Roman" w:hAnsi="Times New Roman" w:cs="Times New Roman"/>
                <w:b/>
                <w:bCs/>
                <w:spacing w:val="-1"/>
                <w:lang w:val="lt-LT" w:eastAsia="en-GB"/>
              </w:rPr>
              <w:t>ovimo</w:t>
            </w:r>
            <w:r w:rsidRPr="006A21FD">
              <w:rPr>
                <w:rFonts w:ascii="Times New Roman" w:hAnsi="Times New Roman" w:cs="Times New Roman"/>
                <w:b/>
                <w:bCs/>
                <w:spacing w:val="-1"/>
                <w:lang w:val="lt-LT" w:eastAsia="en-GB"/>
              </w:rPr>
              <w:t xml:space="preserve"> interva</w:t>
            </w:r>
            <w:r w:rsidRPr="006A21FD">
              <w:rPr>
                <w:rFonts w:ascii="Times New Roman" w:hAnsi="Times New Roman" w:cs="Times New Roman"/>
                <w:b/>
                <w:bCs/>
                <w:lang w:val="lt-LT" w:eastAsia="en-GB"/>
              </w:rPr>
              <w:t>l</w:t>
            </w:r>
            <w:r w:rsidRPr="006A21FD">
              <w:rPr>
                <w:rFonts w:ascii="Times New Roman" w:hAnsi="Times New Roman" w:cs="Times New Roman"/>
                <w:b/>
                <w:bCs/>
                <w:spacing w:val="-1"/>
                <w:lang w:val="lt-LT" w:eastAsia="en-GB"/>
              </w:rPr>
              <w:t>a</w:t>
            </w:r>
            <w:r>
              <w:rPr>
                <w:rFonts w:ascii="Times New Roman" w:hAnsi="Times New Roman" w:cs="Times New Roman"/>
                <w:b/>
                <w:bCs/>
                <w:spacing w:val="-1"/>
                <w:lang w:val="lt-LT" w:eastAsia="en-GB"/>
              </w:rPr>
              <w:t>s</w:t>
            </w:r>
            <w:r w:rsidRPr="006A21FD">
              <w:rPr>
                <w:rFonts w:ascii="Times New Roman" w:hAnsi="Times New Roman" w:cs="Times New Roman"/>
                <w:b/>
                <w:bCs/>
                <w:spacing w:val="-1"/>
                <w:lang w:val="lt-LT" w:eastAsia="en-GB"/>
              </w:rPr>
              <w:t xml:space="preserve"> </w:t>
            </w:r>
            <w:r w:rsidRPr="006A21FD">
              <w:rPr>
                <w:rFonts w:ascii="Times New Roman" w:hAnsi="Times New Roman" w:cs="Times New Roman"/>
                <w:b/>
                <w:bCs/>
                <w:lang w:val="lt-LT" w:eastAsia="en-GB"/>
              </w:rPr>
              <w:t>(</w:t>
            </w:r>
            <w:r>
              <w:rPr>
                <w:rFonts w:ascii="Times New Roman" w:hAnsi="Times New Roman" w:cs="Times New Roman"/>
                <w:b/>
                <w:bCs/>
                <w:lang w:val="lt-LT" w:eastAsia="en-GB"/>
              </w:rPr>
              <w:t>C</w:t>
            </w:r>
            <w:r w:rsidRPr="006A21FD">
              <w:rPr>
                <w:rFonts w:ascii="Times New Roman" w:hAnsi="Times New Roman" w:cs="Times New Roman"/>
                <w:b/>
                <w:bCs/>
                <w:lang w:val="lt-LT" w:eastAsia="en-GB"/>
              </w:rPr>
              <w:t>I</w:t>
            </w:r>
            <w:r w:rsidRPr="00F34C90">
              <w:rPr>
                <w:rFonts w:ascii="Times New Roman" w:hAnsi="Times New Roman"/>
                <w:b/>
                <w:lang w:val="lt-LT"/>
              </w:rPr>
              <w:t>)</w:t>
            </w:r>
          </w:p>
        </w:tc>
      </w:tr>
      <w:tr w:rsidR="00915979" w:rsidRPr="006A21FD" w14:paraId="76CFA15D" w14:textId="77777777" w:rsidTr="00915979">
        <w:trPr>
          <w:trHeight w:hRule="exact" w:val="1698"/>
        </w:trPr>
        <w:tc>
          <w:tcPr>
            <w:tcW w:w="1857" w:type="dxa"/>
            <w:tcBorders>
              <w:top w:val="single" w:sz="4" w:space="0" w:color="000000"/>
              <w:left w:val="single" w:sz="4" w:space="0" w:color="000000"/>
              <w:bottom w:val="single" w:sz="4" w:space="0" w:color="000000"/>
              <w:right w:val="single" w:sz="4" w:space="0" w:color="000000"/>
            </w:tcBorders>
          </w:tcPr>
          <w:p w14:paraId="4C17B52A"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I</w:t>
            </w:r>
            <w:r w:rsidRPr="00F34C90">
              <w:rPr>
                <w:rFonts w:ascii="Times New Roman" w:hAnsi="Times New Roman"/>
                <w:spacing w:val="2"/>
                <w:lang w:val="lt-LT"/>
              </w:rPr>
              <w:t>n</w:t>
            </w:r>
            <w:r w:rsidRPr="00F34C90">
              <w:rPr>
                <w:rFonts w:ascii="Times New Roman" w:hAnsi="Times New Roman"/>
                <w:spacing w:val="-3"/>
                <w:lang w:val="lt-LT"/>
              </w:rPr>
              <w:t>v</w:t>
            </w:r>
            <w:r w:rsidRPr="00F34C90">
              <w:rPr>
                <w:rFonts w:ascii="Times New Roman" w:hAnsi="Times New Roman"/>
                <w:spacing w:val="2"/>
                <w:lang w:val="lt-LT"/>
              </w:rPr>
              <w:t>a</w:t>
            </w:r>
            <w:r w:rsidRPr="00F34C90">
              <w:rPr>
                <w:rFonts w:ascii="Times New Roman" w:hAnsi="Times New Roman"/>
                <w:spacing w:val="-1"/>
                <w:lang w:val="lt-LT"/>
              </w:rPr>
              <w:t>zinė</w:t>
            </w:r>
            <w:r w:rsidRPr="00F34C90">
              <w:rPr>
                <w:rFonts w:ascii="Times New Roman" w:hAnsi="Times New Roman"/>
                <w:lang w:val="lt-LT"/>
              </w:rPr>
              <w:t xml:space="preserve">s </w:t>
            </w:r>
            <w:r w:rsidRPr="00F34C90">
              <w:rPr>
                <w:rFonts w:ascii="Times New Roman" w:hAnsi="Times New Roman"/>
                <w:spacing w:val="-1"/>
                <w:lang w:val="lt-LT"/>
              </w:rPr>
              <w:t>grybelių</w:t>
            </w:r>
          </w:p>
          <w:p w14:paraId="448DF1F0" w14:textId="77777777" w:rsidR="00915979" w:rsidRPr="00F34C90" w:rsidRDefault="00915979" w:rsidP="00915979">
            <w:pPr>
              <w:keepNext/>
              <w:keepLines/>
              <w:kinsoku w:val="0"/>
              <w:overflowPunct w:val="0"/>
              <w:autoSpaceDE w:val="0"/>
              <w:autoSpaceDN w:val="0"/>
              <w:adjustRightInd w:val="0"/>
              <w:spacing w:after="0" w:line="280" w:lineRule="exact"/>
              <w:ind w:right="156"/>
              <w:rPr>
                <w:rFonts w:ascii="Times New Roman" w:hAnsi="Times New Roman"/>
                <w:lang w:val="lt-LT"/>
              </w:rPr>
            </w:pPr>
            <w:r w:rsidRPr="00F34C90">
              <w:rPr>
                <w:rFonts w:ascii="Times New Roman" w:hAnsi="Times New Roman"/>
                <w:spacing w:val="-1"/>
                <w:lang w:val="lt-LT"/>
              </w:rPr>
              <w:t>sukeltos infekcinė</w:t>
            </w:r>
            <w:r w:rsidRPr="00F34C90">
              <w:rPr>
                <w:rFonts w:ascii="Times New Roman" w:hAnsi="Times New Roman"/>
                <w:lang w:val="lt-LT"/>
              </w:rPr>
              <w:t>s</w:t>
            </w:r>
            <w:r w:rsidRPr="00F34C90">
              <w:rPr>
                <w:rFonts w:ascii="Times New Roman" w:hAnsi="Times New Roman"/>
                <w:spacing w:val="-1"/>
                <w:lang w:val="lt-LT"/>
              </w:rPr>
              <w:t xml:space="preserve"> ligos</w:t>
            </w:r>
          </w:p>
          <w:p w14:paraId="14874A53" w14:textId="77777777" w:rsidR="00915979" w:rsidRPr="00F34C90" w:rsidRDefault="00915979" w:rsidP="00915979">
            <w:pPr>
              <w:keepNext/>
              <w:keepLines/>
              <w:kinsoku w:val="0"/>
              <w:overflowPunct w:val="0"/>
              <w:autoSpaceDE w:val="0"/>
              <w:autoSpaceDN w:val="0"/>
              <w:adjustRightInd w:val="0"/>
              <w:spacing w:after="0" w:line="280" w:lineRule="exact"/>
              <w:ind w:right="156"/>
              <w:rPr>
                <w:rFonts w:ascii="Times New Roman" w:hAnsi="Times New Roman"/>
                <w:lang w:val="lt-LT"/>
              </w:rPr>
            </w:pPr>
            <w:r w:rsidRPr="008E0ADF">
              <w:rPr>
                <w:rFonts w:ascii="Times New Roman" w:hAnsi="Times New Roman" w:cs="Times New Roman"/>
                <w:spacing w:val="-1"/>
                <w:lang w:val="en-US" w:eastAsia="en-GB"/>
              </w:rPr>
              <w:t>protr</w:t>
            </w:r>
            <w:r w:rsidRPr="008E0ADF">
              <w:rPr>
                <w:rFonts w:ascii="Times New Roman" w:hAnsi="Times New Roman" w:cs="Times New Roman" w:hint="eastAsia"/>
                <w:spacing w:val="-1"/>
                <w:lang w:val="en-US" w:eastAsia="en-GB"/>
              </w:rPr>
              <w:t>ū</w:t>
            </w:r>
            <w:r w:rsidRPr="008E0ADF">
              <w:rPr>
                <w:rFonts w:ascii="Times New Roman" w:hAnsi="Times New Roman" w:cs="Times New Roman"/>
                <w:spacing w:val="-1"/>
                <w:lang w:val="en-US" w:eastAsia="en-GB"/>
              </w:rPr>
              <w:t>kis</w:t>
            </w:r>
            <w:r w:rsidRPr="00F34C90">
              <w:rPr>
                <w:rFonts w:ascii="Times New Roman" w:hAnsi="Times New Roman"/>
                <w:spacing w:val="-1"/>
                <w:lang w:val="lt-LT"/>
              </w:rPr>
              <w:t xml:space="preserve"> ik</w:t>
            </w:r>
            <w:r w:rsidRPr="00F34C90">
              <w:rPr>
                <w:rFonts w:ascii="Times New Roman" w:hAnsi="Times New Roman"/>
                <w:lang w:val="lt-LT"/>
              </w:rPr>
              <w:t>i</w:t>
            </w:r>
            <w:r w:rsidRPr="00F34C90">
              <w:rPr>
                <w:rFonts w:ascii="Times New Roman" w:hAnsi="Times New Roman"/>
                <w:spacing w:val="-1"/>
                <w:lang w:val="lt-LT"/>
              </w:rPr>
              <w:t xml:space="preserve"> 180 </w:t>
            </w:r>
            <w:r>
              <w:rPr>
                <w:rFonts w:ascii="Times New Roman" w:hAnsi="Times New Roman" w:cs="Times New Roman"/>
                <w:spacing w:val="-1"/>
                <w:lang w:val="lt-LT" w:eastAsia="en-GB"/>
              </w:rPr>
              <w:t>par</w:t>
            </w:r>
            <w:r w:rsidRPr="006A21FD">
              <w:rPr>
                <w:rFonts w:ascii="Times New Roman" w:hAnsi="Times New Roman" w:cs="Times New Roman"/>
                <w:spacing w:val="-1"/>
                <w:lang w:val="lt-LT" w:eastAsia="en-GB"/>
              </w:rPr>
              <w:t>os</w:t>
            </w:r>
          </w:p>
        </w:tc>
        <w:tc>
          <w:tcPr>
            <w:tcW w:w="1611" w:type="dxa"/>
            <w:tcBorders>
              <w:top w:val="single" w:sz="4" w:space="0" w:color="000000"/>
              <w:left w:val="single" w:sz="4" w:space="0" w:color="000000"/>
              <w:bottom w:val="single" w:sz="4" w:space="0" w:color="000000"/>
              <w:right w:val="single" w:sz="4" w:space="0" w:color="000000"/>
            </w:tcBorders>
          </w:tcPr>
          <w:p w14:paraId="253B063B"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1 </w:t>
            </w:r>
            <w:r w:rsidRPr="00F34C90">
              <w:rPr>
                <w:rFonts w:ascii="Times New Roman" w:hAnsi="Times New Roman"/>
                <w:spacing w:val="-1"/>
                <w:lang w:val="lt-LT"/>
              </w:rPr>
              <w:t>(1,</w:t>
            </w:r>
            <w:r w:rsidRPr="00F34C90">
              <w:rPr>
                <w:rFonts w:ascii="Times New Roman" w:hAnsi="Times New Roman"/>
                <w:lang w:val="lt-LT"/>
              </w:rPr>
              <w:t>0%</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646AC220"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2 </w:t>
            </w:r>
            <w:r w:rsidRPr="00F34C90">
              <w:rPr>
                <w:rFonts w:ascii="Times New Roman" w:hAnsi="Times New Roman"/>
                <w:spacing w:val="-1"/>
                <w:lang w:val="lt-LT"/>
              </w:rPr>
              <w:t>(1,</w:t>
            </w:r>
            <w:r w:rsidRPr="00F34C90">
              <w:rPr>
                <w:rFonts w:ascii="Times New Roman" w:hAnsi="Times New Roman"/>
                <w:lang w:val="lt-LT"/>
              </w:rPr>
              <w:t>8%</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6EA62468"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w:t>
            </w:r>
            <w:r w:rsidRPr="00F34C90">
              <w:rPr>
                <w:rFonts w:ascii="Times New Roman" w:hAnsi="Times New Roman"/>
                <w:lang w:val="lt-LT"/>
              </w:rPr>
              <w:t>0,8% (</w:t>
            </w:r>
            <w:r w:rsidRPr="00F34C90">
              <w:rPr>
                <w:rFonts w:ascii="Times New Roman" w:hAnsi="Times New Roman"/>
                <w:spacing w:val="-4"/>
                <w:lang w:val="lt-LT"/>
              </w:rPr>
              <w:t>-</w:t>
            </w:r>
            <w:r w:rsidRPr="00F34C90">
              <w:rPr>
                <w:rFonts w:ascii="Times New Roman" w:hAnsi="Times New Roman"/>
                <w:lang w:val="lt-LT"/>
              </w:rPr>
              <w:t>4,0%, 2,4%) **</w:t>
            </w:r>
          </w:p>
        </w:tc>
      </w:tr>
      <w:tr w:rsidR="00915979" w:rsidRPr="006A21FD" w14:paraId="5F15A543" w14:textId="77777777" w:rsidTr="00915979">
        <w:trPr>
          <w:trHeight w:hRule="exact" w:val="574"/>
        </w:trPr>
        <w:tc>
          <w:tcPr>
            <w:tcW w:w="1857" w:type="dxa"/>
            <w:tcBorders>
              <w:top w:val="single" w:sz="4" w:space="0" w:color="000000"/>
              <w:left w:val="single" w:sz="4" w:space="0" w:color="000000"/>
              <w:bottom w:val="single" w:sz="4" w:space="0" w:color="000000"/>
              <w:right w:val="single" w:sz="4" w:space="0" w:color="000000"/>
            </w:tcBorders>
          </w:tcPr>
          <w:p w14:paraId="166E6918"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Sėkm</w:t>
            </w:r>
            <w:r w:rsidRPr="00F34C90">
              <w:rPr>
                <w:rFonts w:ascii="Times New Roman" w:hAnsi="Times New Roman"/>
                <w:lang w:val="lt-LT"/>
              </w:rPr>
              <w:t>ė</w:t>
            </w:r>
            <w:r w:rsidRPr="00F34C90">
              <w:rPr>
                <w:rFonts w:ascii="Times New Roman" w:hAnsi="Times New Roman"/>
                <w:spacing w:val="-1"/>
                <w:lang w:val="lt-LT"/>
              </w:rPr>
              <w:t xml:space="preserve"> 180</w:t>
            </w:r>
            <w:r w:rsidRPr="00F34C90">
              <w:rPr>
                <w:rFonts w:ascii="Times New Roman" w:hAnsi="Times New Roman"/>
                <w:lang w:val="lt-LT"/>
              </w:rPr>
              <w:t>* </w:t>
            </w:r>
            <w:r w:rsidRPr="00DC14C6">
              <w:rPr>
                <w:rFonts w:ascii="Times New Roman" w:hAnsi="Times New Roman" w:cs="Times New Roman"/>
                <w:lang w:eastAsia="en-GB"/>
              </w:rPr>
              <w:t>par</w:t>
            </w:r>
            <w:r w:rsidRPr="00DC14C6">
              <w:rPr>
                <w:rFonts w:ascii="Times New Roman" w:hAnsi="Times New Roman" w:cs="Times New Roman" w:hint="eastAsia"/>
                <w:lang w:eastAsia="en-GB"/>
              </w:rPr>
              <w:t>ą</w:t>
            </w:r>
          </w:p>
        </w:tc>
        <w:tc>
          <w:tcPr>
            <w:tcW w:w="1611" w:type="dxa"/>
            <w:tcBorders>
              <w:top w:val="single" w:sz="4" w:space="0" w:color="000000"/>
              <w:left w:val="single" w:sz="4" w:space="0" w:color="000000"/>
              <w:bottom w:val="single" w:sz="4" w:space="0" w:color="000000"/>
              <w:right w:val="single" w:sz="4" w:space="0" w:color="000000"/>
            </w:tcBorders>
          </w:tcPr>
          <w:p w14:paraId="24C27E62"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5</w:t>
            </w:r>
            <w:r w:rsidRPr="00F34C90">
              <w:rPr>
                <w:rFonts w:ascii="Times New Roman" w:hAnsi="Times New Roman"/>
                <w:lang w:val="lt-LT"/>
              </w:rPr>
              <w:t>5</w:t>
            </w:r>
            <w:r w:rsidRPr="00F34C90">
              <w:rPr>
                <w:rFonts w:ascii="Times New Roman" w:hAnsi="Times New Roman"/>
                <w:spacing w:val="-1"/>
                <w:lang w:val="lt-LT"/>
              </w:rPr>
              <w:t xml:space="preserve"> (56,</w:t>
            </w:r>
            <w:r w:rsidRPr="00F34C90">
              <w:rPr>
                <w:rFonts w:ascii="Times New Roman" w:hAnsi="Times New Roman"/>
                <w:lang w:val="lt-LT"/>
              </w:rPr>
              <w:t>1</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54774613"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4</w:t>
            </w:r>
            <w:r w:rsidRPr="00F34C90">
              <w:rPr>
                <w:rFonts w:ascii="Times New Roman" w:hAnsi="Times New Roman"/>
                <w:lang w:val="lt-LT"/>
              </w:rPr>
              <w:t>5</w:t>
            </w:r>
            <w:r w:rsidRPr="00F34C90">
              <w:rPr>
                <w:rFonts w:ascii="Times New Roman" w:hAnsi="Times New Roman"/>
                <w:spacing w:val="-1"/>
                <w:lang w:val="lt-LT"/>
              </w:rPr>
              <w:t xml:space="preserve"> (41,</w:t>
            </w:r>
            <w:r w:rsidRPr="00F34C90">
              <w:rPr>
                <w:rFonts w:ascii="Times New Roman" w:hAnsi="Times New Roman"/>
                <w:lang w:val="lt-LT"/>
              </w:rPr>
              <w:t>3</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7EC823E3"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14,</w:t>
            </w:r>
            <w:r w:rsidRPr="00F34C90">
              <w:rPr>
                <w:rFonts w:ascii="Times New Roman" w:hAnsi="Times New Roman"/>
                <w:lang w:val="lt-LT"/>
              </w:rPr>
              <w:t>7</w:t>
            </w:r>
            <w:r w:rsidRPr="00F34C90">
              <w:rPr>
                <w:rFonts w:ascii="Times New Roman" w:hAnsi="Times New Roman"/>
                <w:spacing w:val="-1"/>
                <w:lang w:val="lt-LT"/>
              </w:rPr>
              <w:t>% (1,</w:t>
            </w:r>
            <w:r w:rsidRPr="00F34C90">
              <w:rPr>
                <w:rFonts w:ascii="Times New Roman" w:hAnsi="Times New Roman"/>
                <w:lang w:val="lt-LT"/>
              </w:rPr>
              <w:t>7</w:t>
            </w: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27,</w:t>
            </w:r>
            <w:r w:rsidRPr="00F34C90">
              <w:rPr>
                <w:rFonts w:ascii="Times New Roman" w:hAnsi="Times New Roman"/>
                <w:lang w:val="lt-LT"/>
              </w:rPr>
              <w:t>7</w:t>
            </w:r>
            <w:r w:rsidRPr="00F34C90">
              <w:rPr>
                <w:rFonts w:ascii="Times New Roman" w:hAnsi="Times New Roman"/>
                <w:spacing w:val="-1"/>
                <w:lang w:val="lt-LT"/>
              </w:rPr>
              <w:t>%)***</w:t>
            </w:r>
          </w:p>
        </w:tc>
      </w:tr>
    </w:tbl>
    <w:p w14:paraId="36C39F3E"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9C0D349"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45764F1E"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66C60332"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55757213"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15A625BC"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2202672E"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513D06EF"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2D3FD3A5"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4A72C19"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1C5375AE"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48D64956"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4B425C33" w14:textId="77777777" w:rsidR="00915979" w:rsidRPr="00F34C90" w:rsidRDefault="00915979" w:rsidP="00915979">
      <w:pPr>
        <w:keepNext/>
        <w:keepLines/>
        <w:tabs>
          <w:tab w:val="left" w:pos="383"/>
        </w:tab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Pagrindin</w:t>
      </w:r>
      <w:r>
        <w:rPr>
          <w:rFonts w:ascii="Times New Roman" w:hAnsi="Times New Roman" w:cs="Times New Roman"/>
          <w:spacing w:val="-1"/>
          <w:lang w:val="lt-LT" w:eastAsia="en-GB"/>
        </w:rPr>
        <w:t>is</w:t>
      </w:r>
      <w:r w:rsidRPr="00F34C90">
        <w:rPr>
          <w:rFonts w:ascii="Times New Roman" w:hAnsi="Times New Roman"/>
          <w:spacing w:val="-1"/>
          <w:lang w:val="lt-LT"/>
        </w:rPr>
        <w:t xml:space="preserve"> tyrim</w:t>
      </w:r>
      <w:r w:rsidRPr="00F34C90">
        <w:rPr>
          <w:rFonts w:ascii="Times New Roman" w:hAnsi="Times New Roman"/>
          <w:lang w:val="lt-LT"/>
        </w:rPr>
        <w:t>o</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vertin</w:t>
      </w:r>
      <w:r>
        <w:rPr>
          <w:rFonts w:ascii="Times New Roman" w:hAnsi="Times New Roman" w:cs="Times New Roman"/>
          <w:spacing w:val="-1"/>
          <w:lang w:val="lt-LT" w:eastAsia="en-GB"/>
        </w:rPr>
        <w:t>i</w:t>
      </w:r>
      <w:r w:rsidRPr="006A21FD">
        <w:rPr>
          <w:rFonts w:ascii="Times New Roman" w:hAnsi="Times New Roman" w:cs="Times New Roman"/>
          <w:spacing w:val="-1"/>
          <w:lang w:val="lt-LT" w:eastAsia="en-GB"/>
        </w:rPr>
        <w:t xml:space="preserve">mo </w:t>
      </w:r>
      <w:r>
        <w:rPr>
          <w:rFonts w:ascii="Times New Roman" w:hAnsi="Times New Roman" w:cs="Times New Roman"/>
          <w:spacing w:val="-1"/>
          <w:lang w:val="lt-LT" w:eastAsia="en-GB"/>
        </w:rPr>
        <w:t>lriterijus</w:t>
      </w:r>
    </w:p>
    <w:p w14:paraId="4BD7E6FF"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w:t>
      </w:r>
      <w:r>
        <w:rPr>
          <w:rFonts w:ascii="Times New Roman" w:hAnsi="Times New Roman" w:cs="Times New Roman"/>
          <w:spacing w:val="-1"/>
          <w:lang w:val="lt-LT" w:eastAsia="en-GB"/>
        </w:rPr>
        <w:t>Vartojant</w:t>
      </w:r>
      <w:r w:rsidRPr="00F34C90">
        <w:rPr>
          <w:rFonts w:ascii="Times New Roman" w:hAnsi="Times New Roman"/>
          <w:spacing w:val="-1"/>
          <w:lang w:val="lt-LT"/>
        </w:rPr>
        <w:t xml:space="preserve"> </w:t>
      </w:r>
      <w:r w:rsidRPr="00F34C90">
        <w:rPr>
          <w:rFonts w:ascii="Times New Roman" w:hAnsi="Times New Roman"/>
          <w:lang w:val="lt-LT"/>
        </w:rPr>
        <w:t>5</w:t>
      </w:r>
      <w:r w:rsidRPr="00F34C90">
        <w:rPr>
          <w:rFonts w:ascii="Times New Roman" w:hAnsi="Times New Roman"/>
          <w:spacing w:val="-1"/>
          <w:lang w:val="lt-LT"/>
        </w:rPr>
        <w:t xml:space="preserve">% </w:t>
      </w:r>
      <w:r w:rsidRPr="00F34C90">
        <w:rPr>
          <w:rFonts w:ascii="Times New Roman" w:hAnsi="Times New Roman"/>
          <w:spacing w:val="-1"/>
          <w:lang w:val="en-US"/>
        </w:rPr>
        <w:t>rib</w:t>
      </w:r>
      <w:r w:rsidRPr="00F34C90">
        <w:rPr>
          <w:rFonts w:ascii="Times New Roman" w:hAnsi="Times New Roman" w:hint="eastAsia"/>
          <w:spacing w:val="-1"/>
          <w:lang w:val="en-US"/>
        </w:rPr>
        <w:t>ą</w:t>
      </w:r>
      <w:r w:rsidRPr="008E0ADF">
        <w:rPr>
          <w:rFonts w:ascii="Times New Roman" w:hAnsi="Times New Roman" w:cs="Times New Roman"/>
          <w:spacing w:val="-1"/>
          <w:lang w:val="en-US" w:eastAsia="en-GB"/>
        </w:rPr>
        <w:t xml:space="preserve"> parodytas ne ma</w:t>
      </w:r>
      <w:r w:rsidRPr="008E0ADF">
        <w:rPr>
          <w:rFonts w:ascii="Times New Roman" w:hAnsi="Times New Roman" w:cs="Times New Roman" w:hint="eastAsia"/>
          <w:spacing w:val="-1"/>
          <w:lang w:val="en-US" w:eastAsia="en-GB"/>
        </w:rPr>
        <w:t>ž</w:t>
      </w:r>
      <w:r w:rsidRPr="008E0ADF">
        <w:rPr>
          <w:rFonts w:ascii="Times New Roman" w:hAnsi="Times New Roman" w:cs="Times New Roman"/>
          <w:spacing w:val="-1"/>
          <w:lang w:val="en-US" w:eastAsia="en-GB"/>
        </w:rPr>
        <w:t>esnis veiksmingumas</w:t>
      </w:r>
    </w:p>
    <w:p w14:paraId="34C58FA4"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Proporcij</w:t>
      </w:r>
      <w:r w:rsidRPr="00F34C90">
        <w:rPr>
          <w:rFonts w:ascii="Times New Roman" w:hAnsi="Times New Roman"/>
          <w:lang w:val="lt-LT"/>
        </w:rPr>
        <w:t>ų</w:t>
      </w:r>
      <w:r w:rsidRPr="00F34C90">
        <w:rPr>
          <w:rFonts w:ascii="Times New Roman" w:hAnsi="Times New Roman"/>
          <w:spacing w:val="-1"/>
          <w:lang w:val="lt-LT"/>
        </w:rPr>
        <w:t xml:space="preserve"> skirtumas</w:t>
      </w:r>
      <w:r w:rsidRPr="00F34C90">
        <w:rPr>
          <w:rFonts w:ascii="Times New Roman" w:hAnsi="Times New Roman"/>
          <w:lang w:val="lt-LT"/>
        </w:rPr>
        <w:t>,</w:t>
      </w:r>
      <w:r w:rsidRPr="00F34C90">
        <w:rPr>
          <w:rFonts w:ascii="Times New Roman" w:hAnsi="Times New Roman"/>
          <w:spacing w:val="-1"/>
          <w:lang w:val="lt-LT"/>
        </w:rPr>
        <w:t xml:space="preserve"> 9</w:t>
      </w:r>
      <w:r w:rsidRPr="00F34C90">
        <w:rPr>
          <w:rFonts w:ascii="Times New Roman" w:hAnsi="Times New Roman"/>
          <w:lang w:val="lt-LT"/>
        </w:rPr>
        <w:t>5</w:t>
      </w:r>
      <w:r w:rsidRPr="00F34C90">
        <w:rPr>
          <w:rFonts w:ascii="Times New Roman" w:hAnsi="Times New Roman"/>
          <w:spacing w:val="-1"/>
          <w:lang w:val="lt-LT"/>
        </w:rPr>
        <w:t xml:space="preserve">% </w:t>
      </w:r>
      <w:r>
        <w:rPr>
          <w:rFonts w:ascii="Times New Roman" w:hAnsi="Times New Roman" w:cs="Times New Roman"/>
          <w:spacing w:val="-1"/>
          <w:lang w:val="lt-LT" w:eastAsia="en-GB"/>
        </w:rPr>
        <w:t>C</w:t>
      </w:r>
      <w:r w:rsidRPr="006A21FD">
        <w:rPr>
          <w:rFonts w:ascii="Times New Roman" w:hAnsi="Times New Roman" w:cs="Times New Roman"/>
          <w:lang w:val="lt-LT" w:eastAsia="en-GB"/>
        </w:rPr>
        <w:t>I</w:t>
      </w:r>
      <w:r w:rsidRPr="006A21FD">
        <w:rPr>
          <w:rFonts w:ascii="Times New Roman" w:hAnsi="Times New Roman" w:cs="Times New Roman"/>
          <w:spacing w:val="-1"/>
          <w:lang w:val="lt-LT" w:eastAsia="en-GB"/>
        </w:rPr>
        <w:t xml:space="preserve"> gaut</w:t>
      </w:r>
      <w:r>
        <w:rPr>
          <w:rFonts w:ascii="Times New Roman" w:hAnsi="Times New Roman" w:cs="Times New Roman"/>
          <w:spacing w:val="-1"/>
          <w:lang w:val="lt-LT" w:eastAsia="en-GB"/>
        </w:rPr>
        <w:t>os</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atsitiktinė</w:t>
      </w:r>
      <w:r w:rsidRPr="00F34C90">
        <w:rPr>
          <w:rFonts w:ascii="Times New Roman" w:hAnsi="Times New Roman"/>
          <w:lang w:val="lt-LT"/>
        </w:rPr>
        <w:t>s</w:t>
      </w:r>
      <w:r w:rsidRPr="00F34C90">
        <w:rPr>
          <w:rFonts w:ascii="Times New Roman" w:hAnsi="Times New Roman"/>
          <w:spacing w:val="-1"/>
          <w:lang w:val="lt-LT"/>
        </w:rPr>
        <w:t xml:space="preserve"> atranko</w:t>
      </w:r>
      <w:r w:rsidRPr="00F34C90">
        <w:rPr>
          <w:rFonts w:ascii="Times New Roman" w:hAnsi="Times New Roman"/>
          <w:lang w:val="lt-LT"/>
        </w:rPr>
        <w:t>s</w:t>
      </w:r>
      <w:r w:rsidRPr="00F34C90">
        <w:rPr>
          <w:rFonts w:ascii="Times New Roman" w:hAnsi="Times New Roman"/>
          <w:spacing w:val="-1"/>
          <w:lang w:val="lt-LT"/>
        </w:rPr>
        <w:t xml:space="preserve"> koregavimo</w:t>
      </w:r>
    </w:p>
    <w:p w14:paraId="1A24599A"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p>
    <w:p w14:paraId="7F8E264F" w14:textId="77777777" w:rsidR="00915979" w:rsidRPr="00F34C90" w:rsidRDefault="00915979" w:rsidP="00915979">
      <w:pPr>
        <w:keepNext/>
        <w:keepLines/>
        <w:kinsoku w:val="0"/>
        <w:overflowPunct w:val="0"/>
        <w:autoSpaceDE w:val="0"/>
        <w:autoSpaceDN w:val="0"/>
        <w:adjustRightInd w:val="0"/>
        <w:spacing w:after="0" w:line="280" w:lineRule="exact"/>
        <w:outlineLvl w:val="2"/>
        <w:rPr>
          <w:rFonts w:ascii="Times New Roman" w:hAnsi="Times New Roman"/>
          <w:lang w:val="lt-LT"/>
        </w:rPr>
      </w:pPr>
      <w:r w:rsidRPr="00F34C90">
        <w:rPr>
          <w:rFonts w:ascii="Times New Roman" w:hAnsi="Times New Roman"/>
          <w:b/>
          <w:spacing w:val="-1"/>
          <w:lang w:val="lt-LT"/>
        </w:rPr>
        <w:t>Mieloabliacini</w:t>
      </w:r>
      <w:r w:rsidRPr="00F34C90">
        <w:rPr>
          <w:rFonts w:ascii="Times New Roman" w:hAnsi="Times New Roman"/>
          <w:b/>
          <w:lang w:val="lt-LT"/>
        </w:rPr>
        <w:t>o</w:t>
      </w:r>
      <w:r w:rsidRPr="00F34C90">
        <w:rPr>
          <w:rFonts w:ascii="Times New Roman" w:hAnsi="Times New Roman"/>
          <w:b/>
          <w:spacing w:val="-1"/>
          <w:lang w:val="lt-LT"/>
        </w:rPr>
        <w:t xml:space="preserve"> gydym</w:t>
      </w:r>
      <w:r w:rsidRPr="00F34C90">
        <w:rPr>
          <w:rFonts w:ascii="Times New Roman" w:hAnsi="Times New Roman"/>
          <w:b/>
          <w:lang w:val="lt-LT"/>
        </w:rPr>
        <w:t>o</w:t>
      </w:r>
      <w:r w:rsidRPr="00F34C90">
        <w:rPr>
          <w:rFonts w:ascii="Times New Roman" w:hAnsi="Times New Roman"/>
          <w:b/>
          <w:spacing w:val="-1"/>
          <w:lang w:val="lt-LT"/>
        </w:rPr>
        <w:t xml:space="preserve"> </w:t>
      </w:r>
      <w:r w:rsidRPr="00765000">
        <w:rPr>
          <w:rFonts w:ascii="Times New Roman" w:hAnsi="Times New Roman" w:cs="Times New Roman"/>
          <w:b/>
          <w:bCs/>
          <w:spacing w:val="-1"/>
          <w:lang w:eastAsia="en-GB"/>
        </w:rPr>
        <w:t>re</w:t>
      </w:r>
      <w:r w:rsidRPr="00765000">
        <w:rPr>
          <w:rFonts w:ascii="Times New Roman" w:hAnsi="Times New Roman" w:cs="Times New Roman" w:hint="eastAsia"/>
          <w:b/>
          <w:bCs/>
          <w:spacing w:val="-1"/>
          <w:lang w:eastAsia="en-GB"/>
        </w:rPr>
        <w:t>ž</w:t>
      </w:r>
      <w:r w:rsidRPr="00765000">
        <w:rPr>
          <w:rFonts w:ascii="Times New Roman" w:hAnsi="Times New Roman" w:cs="Times New Roman"/>
          <w:b/>
          <w:bCs/>
          <w:spacing w:val="-1"/>
          <w:lang w:eastAsia="en-GB"/>
        </w:rPr>
        <w:t>imai</w:t>
      </w:r>
    </w:p>
    <w:tbl>
      <w:tblPr>
        <w:tblpPr w:leftFromText="180" w:rightFromText="180" w:vertAnchor="text" w:horzAnchor="margin" w:tblpY="49"/>
        <w:tblW w:w="0" w:type="auto"/>
        <w:tblLayout w:type="fixed"/>
        <w:tblCellMar>
          <w:left w:w="0" w:type="dxa"/>
          <w:right w:w="0" w:type="dxa"/>
        </w:tblCellMar>
        <w:tblLook w:val="0000" w:firstRow="0" w:lastRow="0" w:firstColumn="0" w:lastColumn="0" w:noHBand="0" w:noVBand="0"/>
      </w:tblPr>
      <w:tblGrid>
        <w:gridCol w:w="1857"/>
        <w:gridCol w:w="1611"/>
        <w:gridCol w:w="1560"/>
        <w:gridCol w:w="3000"/>
      </w:tblGrid>
      <w:tr w:rsidR="00915979" w:rsidRPr="00B942CC" w14:paraId="2D193C2B" w14:textId="77777777" w:rsidTr="00915979">
        <w:trPr>
          <w:trHeight w:hRule="exact" w:val="768"/>
        </w:trPr>
        <w:tc>
          <w:tcPr>
            <w:tcW w:w="1857" w:type="dxa"/>
            <w:tcBorders>
              <w:top w:val="single" w:sz="4" w:space="0" w:color="000000"/>
              <w:left w:val="single" w:sz="4" w:space="0" w:color="000000"/>
              <w:bottom w:val="single" w:sz="4" w:space="0" w:color="000000"/>
              <w:right w:val="single" w:sz="4" w:space="0" w:color="000000"/>
            </w:tcBorders>
          </w:tcPr>
          <w:p w14:paraId="26931D3F" w14:textId="77777777" w:rsidR="00915979" w:rsidRPr="00F34C90" w:rsidRDefault="00915979" w:rsidP="00915979">
            <w:pPr>
              <w:keepNext/>
              <w:keepLines/>
              <w:kinsoku w:val="0"/>
              <w:overflowPunct w:val="0"/>
              <w:autoSpaceDE w:val="0"/>
              <w:autoSpaceDN w:val="0"/>
              <w:adjustRightInd w:val="0"/>
              <w:spacing w:after="0" w:line="280" w:lineRule="exact"/>
              <w:ind w:right="154"/>
              <w:rPr>
                <w:rFonts w:ascii="Times New Roman" w:hAnsi="Times New Roman"/>
                <w:lang w:val="lt-LT"/>
              </w:rPr>
            </w:pPr>
            <w:r w:rsidRPr="00F34C90">
              <w:rPr>
                <w:rFonts w:ascii="Times New Roman" w:hAnsi="Times New Roman"/>
                <w:b/>
                <w:spacing w:val="-1"/>
                <w:lang w:val="lt-LT"/>
              </w:rPr>
              <w:t>Tyrimo vertinimo kriterijai</w:t>
            </w:r>
          </w:p>
        </w:tc>
        <w:tc>
          <w:tcPr>
            <w:tcW w:w="1611" w:type="dxa"/>
            <w:tcBorders>
              <w:top w:val="single" w:sz="4" w:space="0" w:color="000000"/>
              <w:left w:val="single" w:sz="4" w:space="0" w:color="000000"/>
              <w:bottom w:val="single" w:sz="4" w:space="0" w:color="000000"/>
              <w:right w:val="single" w:sz="4" w:space="0" w:color="000000"/>
            </w:tcBorders>
          </w:tcPr>
          <w:p w14:paraId="74D5AF88"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Vorikonazolas N=125</w:t>
            </w:r>
          </w:p>
        </w:tc>
        <w:tc>
          <w:tcPr>
            <w:tcW w:w="1560" w:type="dxa"/>
            <w:tcBorders>
              <w:top w:val="single" w:sz="4" w:space="0" w:color="000000"/>
              <w:left w:val="single" w:sz="4" w:space="0" w:color="000000"/>
              <w:bottom w:val="single" w:sz="4" w:space="0" w:color="000000"/>
              <w:right w:val="single" w:sz="4" w:space="0" w:color="000000"/>
            </w:tcBorders>
          </w:tcPr>
          <w:p w14:paraId="44BBF6B5"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Itrakonazolas N=143</w:t>
            </w:r>
          </w:p>
        </w:tc>
        <w:tc>
          <w:tcPr>
            <w:tcW w:w="3000" w:type="dxa"/>
            <w:tcBorders>
              <w:top w:val="single" w:sz="4" w:space="0" w:color="000000"/>
              <w:left w:val="single" w:sz="4" w:space="0" w:color="000000"/>
              <w:bottom w:val="single" w:sz="4" w:space="0" w:color="000000"/>
              <w:right w:val="single" w:sz="4" w:space="0" w:color="000000"/>
            </w:tcBorders>
          </w:tcPr>
          <w:p w14:paraId="79F452CB"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b/>
                <w:spacing w:val="-1"/>
                <w:lang w:val="lt-LT"/>
              </w:rPr>
              <w:t>Proporcij</w:t>
            </w:r>
            <w:r w:rsidRPr="00F34C90">
              <w:rPr>
                <w:rFonts w:ascii="Times New Roman" w:hAnsi="Times New Roman"/>
                <w:b/>
                <w:lang w:val="lt-LT"/>
              </w:rPr>
              <w:t>ų</w:t>
            </w:r>
            <w:r w:rsidRPr="00F34C90">
              <w:rPr>
                <w:rFonts w:ascii="Times New Roman" w:hAnsi="Times New Roman"/>
                <w:b/>
                <w:spacing w:val="-1"/>
                <w:lang w:val="lt-LT"/>
              </w:rPr>
              <w:t xml:space="preserve"> skirtuma</w:t>
            </w:r>
            <w:r w:rsidRPr="00F34C90">
              <w:rPr>
                <w:rFonts w:ascii="Times New Roman" w:hAnsi="Times New Roman"/>
                <w:b/>
                <w:lang w:val="lt-LT"/>
              </w:rPr>
              <w:t>s</w:t>
            </w:r>
            <w:r w:rsidRPr="00F34C90">
              <w:rPr>
                <w:rFonts w:ascii="Times New Roman" w:hAnsi="Times New Roman"/>
                <w:b/>
                <w:spacing w:val="-1"/>
                <w:lang w:val="lt-LT"/>
              </w:rPr>
              <w:t xml:space="preserve"> i</w:t>
            </w:r>
            <w:r w:rsidRPr="00F34C90">
              <w:rPr>
                <w:rFonts w:ascii="Times New Roman" w:hAnsi="Times New Roman"/>
                <w:b/>
                <w:lang w:val="lt-LT"/>
              </w:rPr>
              <w:t>r</w:t>
            </w:r>
            <w:r w:rsidRPr="00F34C90">
              <w:rPr>
                <w:rFonts w:ascii="Times New Roman" w:hAnsi="Times New Roman"/>
                <w:b/>
                <w:spacing w:val="-1"/>
                <w:lang w:val="lt-LT"/>
              </w:rPr>
              <w:t xml:space="preserve"> 95</w:t>
            </w:r>
            <w:r w:rsidRPr="00F34C90">
              <w:rPr>
                <w:rFonts w:ascii="Times New Roman" w:hAnsi="Times New Roman"/>
                <w:b/>
                <w:lang w:val="lt-LT"/>
              </w:rPr>
              <w:t>%</w:t>
            </w:r>
            <w:r w:rsidRPr="00F34C90">
              <w:rPr>
                <w:rFonts w:ascii="Times New Roman" w:hAnsi="Times New Roman"/>
                <w:b/>
                <w:spacing w:val="-1"/>
                <w:lang w:val="lt-LT"/>
              </w:rPr>
              <w:t xml:space="preserve"> pasikliautinieji interva</w:t>
            </w:r>
            <w:r w:rsidRPr="00F34C90">
              <w:rPr>
                <w:rFonts w:ascii="Times New Roman" w:hAnsi="Times New Roman"/>
                <w:b/>
                <w:lang w:val="lt-LT"/>
              </w:rPr>
              <w:t>l</w:t>
            </w:r>
            <w:r w:rsidRPr="00F34C90">
              <w:rPr>
                <w:rFonts w:ascii="Times New Roman" w:hAnsi="Times New Roman"/>
                <w:b/>
                <w:spacing w:val="-1"/>
                <w:lang w:val="lt-LT"/>
              </w:rPr>
              <w:t xml:space="preserve">ai </w:t>
            </w:r>
            <w:r w:rsidRPr="00F34C90">
              <w:rPr>
                <w:rFonts w:ascii="Times New Roman" w:hAnsi="Times New Roman"/>
                <w:b/>
                <w:lang w:val="lt-LT"/>
              </w:rPr>
              <w:t>(PI)</w:t>
            </w:r>
          </w:p>
        </w:tc>
      </w:tr>
      <w:tr w:rsidR="00915979" w:rsidRPr="006A21FD" w14:paraId="32E48F9C" w14:textId="77777777" w:rsidTr="00915979">
        <w:trPr>
          <w:trHeight w:hRule="exact" w:val="1783"/>
        </w:trPr>
        <w:tc>
          <w:tcPr>
            <w:tcW w:w="1857" w:type="dxa"/>
            <w:tcBorders>
              <w:top w:val="single" w:sz="4" w:space="0" w:color="000000"/>
              <w:left w:val="single" w:sz="4" w:space="0" w:color="000000"/>
              <w:bottom w:val="single" w:sz="4" w:space="0" w:color="000000"/>
              <w:right w:val="single" w:sz="4" w:space="0" w:color="000000"/>
            </w:tcBorders>
          </w:tcPr>
          <w:p w14:paraId="3C26125E"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I</w:t>
            </w:r>
            <w:r w:rsidRPr="00F34C90">
              <w:rPr>
                <w:rFonts w:ascii="Times New Roman" w:hAnsi="Times New Roman"/>
                <w:spacing w:val="2"/>
                <w:lang w:val="lt-LT"/>
              </w:rPr>
              <w:t>n</w:t>
            </w:r>
            <w:r w:rsidRPr="00F34C90">
              <w:rPr>
                <w:rFonts w:ascii="Times New Roman" w:hAnsi="Times New Roman"/>
                <w:spacing w:val="-3"/>
                <w:lang w:val="lt-LT"/>
              </w:rPr>
              <w:t>v</w:t>
            </w:r>
            <w:r w:rsidRPr="00F34C90">
              <w:rPr>
                <w:rFonts w:ascii="Times New Roman" w:hAnsi="Times New Roman"/>
                <w:spacing w:val="2"/>
                <w:lang w:val="lt-LT"/>
              </w:rPr>
              <w:t>a</w:t>
            </w:r>
            <w:r w:rsidRPr="00F34C90">
              <w:rPr>
                <w:rFonts w:ascii="Times New Roman" w:hAnsi="Times New Roman"/>
                <w:spacing w:val="-1"/>
                <w:lang w:val="lt-LT"/>
              </w:rPr>
              <w:t>zinė</w:t>
            </w:r>
            <w:r w:rsidRPr="00F34C90">
              <w:rPr>
                <w:rFonts w:ascii="Times New Roman" w:hAnsi="Times New Roman"/>
                <w:lang w:val="lt-LT"/>
              </w:rPr>
              <w:t xml:space="preserve">s </w:t>
            </w:r>
            <w:r w:rsidRPr="00F34C90">
              <w:rPr>
                <w:rFonts w:ascii="Times New Roman" w:hAnsi="Times New Roman"/>
                <w:spacing w:val="-1"/>
                <w:lang w:val="lt-LT"/>
              </w:rPr>
              <w:t>grybelių</w:t>
            </w:r>
          </w:p>
          <w:p w14:paraId="1B9B6456" w14:textId="77777777" w:rsidR="00915979" w:rsidRPr="00F34C90" w:rsidRDefault="00915979" w:rsidP="00915979">
            <w:pPr>
              <w:keepNext/>
              <w:keepLines/>
              <w:kinsoku w:val="0"/>
              <w:overflowPunct w:val="0"/>
              <w:autoSpaceDE w:val="0"/>
              <w:autoSpaceDN w:val="0"/>
              <w:adjustRightInd w:val="0"/>
              <w:spacing w:after="0" w:line="280" w:lineRule="exact"/>
              <w:ind w:right="156"/>
              <w:rPr>
                <w:rFonts w:ascii="Times New Roman" w:hAnsi="Times New Roman"/>
                <w:lang w:val="lt-LT"/>
              </w:rPr>
            </w:pPr>
            <w:r w:rsidRPr="00F34C90">
              <w:rPr>
                <w:rFonts w:ascii="Times New Roman" w:hAnsi="Times New Roman"/>
                <w:spacing w:val="-1"/>
                <w:lang w:val="lt-LT"/>
              </w:rPr>
              <w:t>sukeltos infekcinė</w:t>
            </w:r>
            <w:r w:rsidRPr="00F34C90">
              <w:rPr>
                <w:rFonts w:ascii="Times New Roman" w:hAnsi="Times New Roman"/>
                <w:lang w:val="lt-LT"/>
              </w:rPr>
              <w:t>s</w:t>
            </w:r>
            <w:r w:rsidRPr="00F34C90">
              <w:rPr>
                <w:rFonts w:ascii="Times New Roman" w:hAnsi="Times New Roman"/>
                <w:spacing w:val="-1"/>
                <w:lang w:val="lt-LT"/>
              </w:rPr>
              <w:t xml:space="preserve"> ligos </w:t>
            </w:r>
            <w:r w:rsidRPr="008E0ADF">
              <w:rPr>
                <w:rFonts w:ascii="Times New Roman" w:hAnsi="Times New Roman" w:cs="Times New Roman"/>
                <w:spacing w:val="-1"/>
                <w:lang w:val="lt-LT" w:eastAsia="en-GB"/>
              </w:rPr>
              <w:t>protr</w:t>
            </w:r>
            <w:r w:rsidRPr="008E0ADF">
              <w:rPr>
                <w:rFonts w:ascii="Times New Roman" w:hAnsi="Times New Roman" w:cs="Times New Roman" w:hint="eastAsia"/>
                <w:spacing w:val="-1"/>
                <w:lang w:val="lt-LT" w:eastAsia="en-GB"/>
              </w:rPr>
              <w:t>ū</w:t>
            </w:r>
            <w:r w:rsidRPr="008E0ADF">
              <w:rPr>
                <w:rFonts w:ascii="Times New Roman" w:hAnsi="Times New Roman" w:cs="Times New Roman"/>
                <w:spacing w:val="-1"/>
                <w:lang w:val="lt-LT" w:eastAsia="en-GB"/>
              </w:rPr>
              <w:t>kis</w:t>
            </w:r>
            <w:r w:rsidRPr="00F34C90">
              <w:rPr>
                <w:rFonts w:ascii="Times New Roman" w:hAnsi="Times New Roman"/>
                <w:spacing w:val="-1"/>
                <w:lang w:val="lt-LT"/>
              </w:rPr>
              <w:t xml:space="preserve"> ik</w:t>
            </w:r>
            <w:r w:rsidRPr="00F34C90">
              <w:rPr>
                <w:rFonts w:ascii="Times New Roman" w:hAnsi="Times New Roman"/>
                <w:lang w:val="lt-LT"/>
              </w:rPr>
              <w:t>i</w:t>
            </w:r>
            <w:r w:rsidRPr="00F34C90">
              <w:rPr>
                <w:rFonts w:ascii="Times New Roman" w:hAnsi="Times New Roman"/>
                <w:spacing w:val="-1"/>
                <w:lang w:val="lt-LT"/>
              </w:rPr>
              <w:t xml:space="preserve"> 180 </w:t>
            </w:r>
            <w:r>
              <w:rPr>
                <w:rFonts w:ascii="Times New Roman" w:hAnsi="Times New Roman" w:cs="Times New Roman"/>
                <w:spacing w:val="-1"/>
                <w:lang w:val="lt-LT" w:eastAsia="en-GB"/>
              </w:rPr>
              <w:t>paros</w:t>
            </w:r>
          </w:p>
        </w:tc>
        <w:tc>
          <w:tcPr>
            <w:tcW w:w="1611" w:type="dxa"/>
            <w:tcBorders>
              <w:top w:val="single" w:sz="4" w:space="0" w:color="000000"/>
              <w:left w:val="single" w:sz="4" w:space="0" w:color="000000"/>
              <w:bottom w:val="single" w:sz="4" w:space="0" w:color="000000"/>
              <w:right w:val="single" w:sz="4" w:space="0" w:color="000000"/>
            </w:tcBorders>
          </w:tcPr>
          <w:p w14:paraId="3364F5F5"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2 </w:t>
            </w:r>
            <w:r w:rsidRPr="00F34C90">
              <w:rPr>
                <w:rFonts w:ascii="Times New Roman" w:hAnsi="Times New Roman"/>
                <w:spacing w:val="-1"/>
                <w:lang w:val="lt-LT"/>
              </w:rPr>
              <w:t>(1,</w:t>
            </w:r>
            <w:r w:rsidRPr="00F34C90">
              <w:rPr>
                <w:rFonts w:ascii="Times New Roman" w:hAnsi="Times New Roman"/>
                <w:lang w:val="lt-LT"/>
              </w:rPr>
              <w:t>6%</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433C931E"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lang w:val="lt-LT"/>
              </w:rPr>
              <w:t xml:space="preserve">3 </w:t>
            </w:r>
            <w:r w:rsidRPr="00F34C90">
              <w:rPr>
                <w:rFonts w:ascii="Times New Roman" w:hAnsi="Times New Roman"/>
                <w:spacing w:val="-1"/>
                <w:lang w:val="lt-LT"/>
              </w:rPr>
              <w:t>(2,</w:t>
            </w:r>
            <w:r w:rsidRPr="00F34C90">
              <w:rPr>
                <w:rFonts w:ascii="Times New Roman" w:hAnsi="Times New Roman"/>
                <w:lang w:val="lt-LT"/>
              </w:rPr>
              <w:t>1%</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05E4BAF2"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4"/>
                <w:lang w:val="lt-LT"/>
              </w:rPr>
              <w:t>-</w:t>
            </w:r>
            <w:r w:rsidRPr="00F34C90">
              <w:rPr>
                <w:rFonts w:ascii="Times New Roman" w:hAnsi="Times New Roman"/>
                <w:lang w:val="lt-LT"/>
              </w:rPr>
              <w:t>0,5% (</w:t>
            </w:r>
            <w:r w:rsidRPr="00F34C90">
              <w:rPr>
                <w:rFonts w:ascii="Times New Roman" w:hAnsi="Times New Roman"/>
                <w:spacing w:val="-4"/>
                <w:lang w:val="lt-LT"/>
              </w:rPr>
              <w:t>-</w:t>
            </w:r>
            <w:r w:rsidRPr="00F34C90">
              <w:rPr>
                <w:rFonts w:ascii="Times New Roman" w:hAnsi="Times New Roman"/>
                <w:lang w:val="lt-LT"/>
              </w:rPr>
              <w:t>3,7%, 2,7%) **</w:t>
            </w:r>
          </w:p>
        </w:tc>
      </w:tr>
      <w:tr w:rsidR="00915979" w:rsidRPr="006A21FD" w14:paraId="0EF447D2" w14:textId="77777777" w:rsidTr="00915979">
        <w:trPr>
          <w:trHeight w:hRule="exact" w:val="576"/>
        </w:trPr>
        <w:tc>
          <w:tcPr>
            <w:tcW w:w="1857" w:type="dxa"/>
            <w:tcBorders>
              <w:top w:val="single" w:sz="4" w:space="0" w:color="000000"/>
              <w:left w:val="single" w:sz="4" w:space="0" w:color="000000"/>
              <w:bottom w:val="single" w:sz="4" w:space="0" w:color="000000"/>
              <w:right w:val="single" w:sz="4" w:space="0" w:color="000000"/>
            </w:tcBorders>
          </w:tcPr>
          <w:p w14:paraId="05662845"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Sėkm</w:t>
            </w:r>
            <w:r w:rsidRPr="00F34C90">
              <w:rPr>
                <w:rFonts w:ascii="Times New Roman" w:hAnsi="Times New Roman"/>
                <w:lang w:val="lt-LT"/>
              </w:rPr>
              <w:t>ė</w:t>
            </w:r>
            <w:r w:rsidRPr="00F34C90">
              <w:rPr>
                <w:rFonts w:ascii="Times New Roman" w:hAnsi="Times New Roman"/>
                <w:spacing w:val="-1"/>
                <w:lang w:val="lt-LT"/>
              </w:rPr>
              <w:t xml:space="preserve"> 180</w:t>
            </w:r>
            <w:r w:rsidRPr="00F34C90">
              <w:rPr>
                <w:rFonts w:ascii="Times New Roman" w:hAnsi="Times New Roman"/>
                <w:lang w:val="lt-LT"/>
              </w:rPr>
              <w:t>* </w:t>
            </w:r>
            <w:r w:rsidRPr="00765000">
              <w:rPr>
                <w:rFonts w:ascii="Times New Roman" w:hAnsi="Times New Roman" w:cs="Times New Roman"/>
                <w:lang w:eastAsia="en-GB"/>
              </w:rPr>
              <w:t>par</w:t>
            </w:r>
            <w:r w:rsidRPr="00765000">
              <w:rPr>
                <w:rFonts w:ascii="Times New Roman" w:hAnsi="Times New Roman" w:cs="Times New Roman" w:hint="eastAsia"/>
                <w:lang w:eastAsia="en-GB"/>
              </w:rPr>
              <w:t>ą</w:t>
            </w:r>
          </w:p>
        </w:tc>
        <w:tc>
          <w:tcPr>
            <w:tcW w:w="1611" w:type="dxa"/>
            <w:tcBorders>
              <w:top w:val="single" w:sz="4" w:space="0" w:color="000000"/>
              <w:left w:val="single" w:sz="4" w:space="0" w:color="000000"/>
              <w:bottom w:val="single" w:sz="4" w:space="0" w:color="000000"/>
              <w:right w:val="single" w:sz="4" w:space="0" w:color="000000"/>
            </w:tcBorders>
          </w:tcPr>
          <w:p w14:paraId="3B239551"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7</w:t>
            </w:r>
            <w:r w:rsidRPr="00F34C90">
              <w:rPr>
                <w:rFonts w:ascii="Times New Roman" w:hAnsi="Times New Roman"/>
                <w:lang w:val="lt-LT"/>
              </w:rPr>
              <w:t>0</w:t>
            </w:r>
            <w:r w:rsidRPr="00F34C90">
              <w:rPr>
                <w:rFonts w:ascii="Times New Roman" w:hAnsi="Times New Roman"/>
                <w:spacing w:val="-1"/>
                <w:lang w:val="lt-LT"/>
              </w:rPr>
              <w:t xml:space="preserve"> (56,</w:t>
            </w:r>
            <w:r w:rsidRPr="00F34C90">
              <w:rPr>
                <w:rFonts w:ascii="Times New Roman" w:hAnsi="Times New Roman"/>
                <w:lang w:val="lt-LT"/>
              </w:rPr>
              <w:t>0</w:t>
            </w:r>
            <w:r w:rsidRPr="00F34C90">
              <w:rPr>
                <w:rFonts w:ascii="Times New Roman" w:hAnsi="Times New Roman"/>
                <w:spacing w:val="-1"/>
                <w:lang w:val="lt-LT"/>
              </w:rPr>
              <w:t>%)</w:t>
            </w:r>
          </w:p>
        </w:tc>
        <w:tc>
          <w:tcPr>
            <w:tcW w:w="1560" w:type="dxa"/>
            <w:tcBorders>
              <w:top w:val="single" w:sz="4" w:space="0" w:color="000000"/>
              <w:left w:val="single" w:sz="4" w:space="0" w:color="000000"/>
              <w:bottom w:val="single" w:sz="4" w:space="0" w:color="000000"/>
              <w:right w:val="single" w:sz="4" w:space="0" w:color="000000"/>
            </w:tcBorders>
          </w:tcPr>
          <w:p w14:paraId="5F240B62"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5</w:t>
            </w:r>
            <w:r w:rsidRPr="00F34C90">
              <w:rPr>
                <w:rFonts w:ascii="Times New Roman" w:hAnsi="Times New Roman"/>
                <w:lang w:val="lt-LT"/>
              </w:rPr>
              <w:t>3</w:t>
            </w:r>
            <w:r w:rsidRPr="00F34C90">
              <w:rPr>
                <w:rFonts w:ascii="Times New Roman" w:hAnsi="Times New Roman"/>
                <w:spacing w:val="-1"/>
                <w:lang w:val="lt-LT"/>
              </w:rPr>
              <w:t xml:space="preserve"> (37,</w:t>
            </w:r>
            <w:r w:rsidRPr="00F34C90">
              <w:rPr>
                <w:rFonts w:ascii="Times New Roman" w:hAnsi="Times New Roman"/>
                <w:lang w:val="lt-LT"/>
              </w:rPr>
              <w:t>1</w:t>
            </w:r>
            <w:r w:rsidRPr="00F34C90">
              <w:rPr>
                <w:rFonts w:ascii="Times New Roman" w:hAnsi="Times New Roman"/>
                <w:spacing w:val="-1"/>
                <w:lang w:val="lt-LT"/>
              </w:rPr>
              <w:t>%)</w:t>
            </w:r>
          </w:p>
        </w:tc>
        <w:tc>
          <w:tcPr>
            <w:tcW w:w="3000" w:type="dxa"/>
            <w:tcBorders>
              <w:top w:val="single" w:sz="4" w:space="0" w:color="000000"/>
              <w:left w:val="single" w:sz="4" w:space="0" w:color="000000"/>
              <w:bottom w:val="single" w:sz="4" w:space="0" w:color="000000"/>
              <w:right w:val="single" w:sz="4" w:space="0" w:color="000000"/>
            </w:tcBorders>
          </w:tcPr>
          <w:p w14:paraId="04D588F8" w14:textId="77777777" w:rsidR="00915979" w:rsidRPr="00F34C90" w:rsidRDefault="00915979" w:rsidP="00915979">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20,</w:t>
            </w:r>
            <w:r w:rsidRPr="00F34C90">
              <w:rPr>
                <w:rFonts w:ascii="Times New Roman" w:hAnsi="Times New Roman"/>
                <w:lang w:val="lt-LT"/>
              </w:rPr>
              <w:t>1</w:t>
            </w:r>
            <w:r w:rsidRPr="00F34C90">
              <w:rPr>
                <w:rFonts w:ascii="Times New Roman" w:hAnsi="Times New Roman"/>
                <w:spacing w:val="-1"/>
                <w:lang w:val="lt-LT"/>
              </w:rPr>
              <w:t>% (8,</w:t>
            </w:r>
            <w:r w:rsidRPr="00F34C90">
              <w:rPr>
                <w:rFonts w:ascii="Times New Roman" w:hAnsi="Times New Roman"/>
                <w:lang w:val="lt-LT"/>
              </w:rPr>
              <w:t>5</w:t>
            </w: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31,</w:t>
            </w:r>
            <w:r w:rsidRPr="00F34C90">
              <w:rPr>
                <w:rFonts w:ascii="Times New Roman" w:hAnsi="Times New Roman"/>
                <w:lang w:val="lt-LT"/>
              </w:rPr>
              <w:t>7</w:t>
            </w:r>
            <w:r w:rsidRPr="00F34C90">
              <w:rPr>
                <w:rFonts w:ascii="Times New Roman" w:hAnsi="Times New Roman"/>
                <w:spacing w:val="-1"/>
                <w:lang w:val="lt-LT"/>
              </w:rPr>
              <w:t>%)***</w:t>
            </w:r>
          </w:p>
        </w:tc>
      </w:tr>
    </w:tbl>
    <w:p w14:paraId="5FC839C3"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5C71E776"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B609BD7"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14473364"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A8B4438"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1BC4D75C"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6986B50B"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6FDC51EB"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723F85ED"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A01C21F"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18C977D4"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0406D151" w14:textId="77777777" w:rsidR="00915979" w:rsidRDefault="00915979" w:rsidP="00F34C90">
      <w:pPr>
        <w:kinsoku w:val="0"/>
        <w:overflowPunct w:val="0"/>
        <w:autoSpaceDE w:val="0"/>
        <w:autoSpaceDN w:val="0"/>
        <w:adjustRightInd w:val="0"/>
        <w:spacing w:after="0" w:line="280" w:lineRule="exact"/>
        <w:rPr>
          <w:rFonts w:ascii="Times New Roman" w:hAnsi="Times New Roman"/>
          <w:b/>
          <w:spacing w:val="-1"/>
          <w:lang w:val="lt-LT"/>
        </w:rPr>
      </w:pPr>
    </w:p>
    <w:p w14:paraId="305A1C07" w14:textId="77777777"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p>
    <w:p w14:paraId="57979112" w14:textId="23CDB14B" w:rsidR="006A21FD" w:rsidRPr="00F34C90" w:rsidRDefault="006A21FD" w:rsidP="00F34C90">
      <w:pPr>
        <w:keepNext/>
        <w:keepLines/>
        <w:tabs>
          <w:tab w:val="left" w:pos="383"/>
        </w:tab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Pagrindin</w:t>
      </w:r>
      <w:r w:rsidR="00765000">
        <w:rPr>
          <w:rFonts w:ascii="Times New Roman" w:hAnsi="Times New Roman" w:cs="Times New Roman"/>
          <w:spacing w:val="-1"/>
          <w:lang w:val="lt-LT" w:eastAsia="en-GB"/>
        </w:rPr>
        <w:t>is</w:t>
      </w:r>
      <w:r w:rsidRPr="00F34C90">
        <w:rPr>
          <w:rFonts w:ascii="Times New Roman" w:hAnsi="Times New Roman"/>
          <w:spacing w:val="-1"/>
          <w:lang w:val="lt-LT"/>
        </w:rPr>
        <w:t xml:space="preserve"> tyrim</w:t>
      </w:r>
      <w:r w:rsidRPr="00F34C90">
        <w:rPr>
          <w:rFonts w:ascii="Times New Roman" w:hAnsi="Times New Roman"/>
          <w:lang w:val="lt-LT"/>
        </w:rPr>
        <w:t>o</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vertin</w:t>
      </w:r>
      <w:r w:rsidR="00765000">
        <w:rPr>
          <w:rFonts w:ascii="Times New Roman" w:hAnsi="Times New Roman" w:cs="Times New Roman"/>
          <w:spacing w:val="-1"/>
          <w:lang w:val="lt-LT" w:eastAsia="en-GB"/>
        </w:rPr>
        <w:t>i</w:t>
      </w:r>
      <w:r w:rsidRPr="006A21FD">
        <w:rPr>
          <w:rFonts w:ascii="Times New Roman" w:hAnsi="Times New Roman" w:cs="Times New Roman"/>
          <w:spacing w:val="-1"/>
          <w:lang w:val="lt-LT" w:eastAsia="en-GB"/>
        </w:rPr>
        <w:t>mo</w:t>
      </w:r>
      <w:r w:rsidR="00765000">
        <w:rPr>
          <w:rFonts w:ascii="Times New Roman" w:hAnsi="Times New Roman" w:cs="Times New Roman"/>
          <w:spacing w:val="-1"/>
          <w:lang w:val="lt-LT" w:eastAsia="en-GB"/>
        </w:rPr>
        <w:t xml:space="preserve"> kriterijus</w:t>
      </w:r>
    </w:p>
    <w:p w14:paraId="6CA555A0" w14:textId="72C1CADD"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w:t>
      </w:r>
      <w:r w:rsidR="00765000">
        <w:rPr>
          <w:rFonts w:ascii="Times New Roman" w:hAnsi="Times New Roman" w:cs="Times New Roman"/>
          <w:spacing w:val="-1"/>
          <w:lang w:val="lt-LT" w:eastAsia="en-GB"/>
        </w:rPr>
        <w:t>Vartojant</w:t>
      </w:r>
      <w:r w:rsidRPr="00F34C90">
        <w:rPr>
          <w:rFonts w:ascii="Times New Roman" w:hAnsi="Times New Roman"/>
          <w:spacing w:val="-1"/>
          <w:lang w:val="lt-LT"/>
        </w:rPr>
        <w:t xml:space="preserve"> </w:t>
      </w:r>
      <w:r w:rsidRPr="00F34C90">
        <w:rPr>
          <w:rFonts w:ascii="Times New Roman" w:hAnsi="Times New Roman"/>
          <w:lang w:val="lt-LT"/>
        </w:rPr>
        <w:t>5</w:t>
      </w:r>
      <w:r w:rsidRPr="00F34C90">
        <w:rPr>
          <w:rFonts w:ascii="Times New Roman" w:hAnsi="Times New Roman"/>
          <w:spacing w:val="-1"/>
          <w:lang w:val="lt-LT"/>
        </w:rPr>
        <w:t xml:space="preserve">% </w:t>
      </w:r>
      <w:r w:rsidR="00A8588E" w:rsidRPr="00F34C90">
        <w:rPr>
          <w:rFonts w:ascii="Times New Roman" w:hAnsi="Times New Roman"/>
          <w:spacing w:val="-1"/>
          <w:lang w:val="lt-LT"/>
        </w:rPr>
        <w:t>rib</w:t>
      </w:r>
      <w:r w:rsidR="00A8588E" w:rsidRPr="00F34C90">
        <w:rPr>
          <w:rFonts w:ascii="Times New Roman" w:hAnsi="Times New Roman" w:hint="eastAsia"/>
          <w:spacing w:val="-1"/>
          <w:lang w:val="lt-LT"/>
        </w:rPr>
        <w:t>ą</w:t>
      </w:r>
      <w:r w:rsidR="00A8588E" w:rsidRPr="008E0ADF">
        <w:rPr>
          <w:rFonts w:ascii="Times New Roman" w:hAnsi="Times New Roman" w:cs="Times New Roman"/>
          <w:spacing w:val="-1"/>
          <w:lang w:val="lt-LT" w:eastAsia="en-GB"/>
        </w:rPr>
        <w:t xml:space="preserve"> parodytas ne ma</w:t>
      </w:r>
      <w:r w:rsidR="00A8588E" w:rsidRPr="008E0ADF">
        <w:rPr>
          <w:rFonts w:ascii="Times New Roman" w:hAnsi="Times New Roman" w:cs="Times New Roman" w:hint="eastAsia"/>
          <w:spacing w:val="-1"/>
          <w:lang w:val="lt-LT" w:eastAsia="en-GB"/>
        </w:rPr>
        <w:t>ž</w:t>
      </w:r>
      <w:r w:rsidR="00A8588E" w:rsidRPr="008E0ADF">
        <w:rPr>
          <w:rFonts w:ascii="Times New Roman" w:hAnsi="Times New Roman" w:cs="Times New Roman"/>
          <w:spacing w:val="-1"/>
          <w:lang w:val="lt-LT" w:eastAsia="en-GB"/>
        </w:rPr>
        <w:t>esnis veiksmingumas</w:t>
      </w:r>
    </w:p>
    <w:p w14:paraId="1DD2BF28" w14:textId="764CE365"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w:t>
      </w:r>
      <w:r w:rsidRPr="00F34C90">
        <w:rPr>
          <w:rFonts w:ascii="Times New Roman" w:hAnsi="Times New Roman"/>
          <w:lang w:val="lt-LT"/>
        </w:rPr>
        <w:t>*</w:t>
      </w:r>
      <w:r w:rsidRPr="00F34C90">
        <w:rPr>
          <w:rFonts w:ascii="Times New Roman" w:hAnsi="Times New Roman"/>
          <w:spacing w:val="-1"/>
          <w:lang w:val="lt-LT"/>
        </w:rPr>
        <w:t xml:space="preserve"> Proporcij</w:t>
      </w:r>
      <w:r w:rsidRPr="00F34C90">
        <w:rPr>
          <w:rFonts w:ascii="Times New Roman" w:hAnsi="Times New Roman"/>
          <w:lang w:val="lt-LT"/>
        </w:rPr>
        <w:t>ų</w:t>
      </w:r>
      <w:r w:rsidRPr="00F34C90">
        <w:rPr>
          <w:rFonts w:ascii="Times New Roman" w:hAnsi="Times New Roman"/>
          <w:spacing w:val="-1"/>
          <w:lang w:val="lt-LT"/>
        </w:rPr>
        <w:t xml:space="preserve"> skirtumas</w:t>
      </w:r>
      <w:r w:rsidRPr="00F34C90">
        <w:rPr>
          <w:rFonts w:ascii="Times New Roman" w:hAnsi="Times New Roman"/>
          <w:lang w:val="lt-LT"/>
        </w:rPr>
        <w:t>,</w:t>
      </w:r>
      <w:r w:rsidRPr="00F34C90">
        <w:rPr>
          <w:rFonts w:ascii="Times New Roman" w:hAnsi="Times New Roman"/>
          <w:spacing w:val="-1"/>
          <w:lang w:val="lt-LT"/>
        </w:rPr>
        <w:t xml:space="preserve"> 9</w:t>
      </w:r>
      <w:r w:rsidRPr="00F34C90">
        <w:rPr>
          <w:rFonts w:ascii="Times New Roman" w:hAnsi="Times New Roman"/>
          <w:lang w:val="lt-LT"/>
        </w:rPr>
        <w:t>5</w:t>
      </w:r>
      <w:r w:rsidRPr="00F34C90">
        <w:rPr>
          <w:rFonts w:ascii="Times New Roman" w:hAnsi="Times New Roman"/>
          <w:spacing w:val="-1"/>
          <w:lang w:val="lt-LT"/>
        </w:rPr>
        <w:t xml:space="preserve">% </w:t>
      </w:r>
      <w:r w:rsidR="00765000">
        <w:rPr>
          <w:rFonts w:ascii="Times New Roman" w:hAnsi="Times New Roman" w:cs="Times New Roman"/>
          <w:spacing w:val="-1"/>
          <w:lang w:val="lt-LT" w:eastAsia="en-GB"/>
        </w:rPr>
        <w:t>C</w:t>
      </w:r>
      <w:r w:rsidRPr="006A21FD">
        <w:rPr>
          <w:rFonts w:ascii="Times New Roman" w:hAnsi="Times New Roman" w:cs="Times New Roman"/>
          <w:lang w:val="lt-LT" w:eastAsia="en-GB"/>
        </w:rPr>
        <w:t>I</w:t>
      </w:r>
      <w:r w:rsidRPr="006A21FD">
        <w:rPr>
          <w:rFonts w:ascii="Times New Roman" w:hAnsi="Times New Roman" w:cs="Times New Roman"/>
          <w:spacing w:val="-1"/>
          <w:lang w:val="lt-LT" w:eastAsia="en-GB"/>
        </w:rPr>
        <w:t xml:space="preserve"> gaut</w:t>
      </w:r>
      <w:r w:rsidR="00765000">
        <w:rPr>
          <w:rFonts w:ascii="Times New Roman" w:hAnsi="Times New Roman" w:cs="Times New Roman"/>
          <w:spacing w:val="-1"/>
          <w:lang w:val="lt-LT" w:eastAsia="en-GB"/>
        </w:rPr>
        <w:t>os</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atsitiktinė</w:t>
      </w:r>
      <w:r w:rsidRPr="00F34C90">
        <w:rPr>
          <w:rFonts w:ascii="Times New Roman" w:hAnsi="Times New Roman"/>
          <w:lang w:val="lt-LT"/>
        </w:rPr>
        <w:t>s</w:t>
      </w:r>
      <w:r w:rsidRPr="00F34C90">
        <w:rPr>
          <w:rFonts w:ascii="Times New Roman" w:hAnsi="Times New Roman"/>
          <w:spacing w:val="-1"/>
          <w:lang w:val="lt-LT"/>
        </w:rPr>
        <w:t xml:space="preserve"> atranko</w:t>
      </w:r>
      <w:r w:rsidRPr="00F34C90">
        <w:rPr>
          <w:rFonts w:ascii="Times New Roman" w:hAnsi="Times New Roman"/>
          <w:lang w:val="lt-LT"/>
        </w:rPr>
        <w:t>s</w:t>
      </w:r>
      <w:r w:rsidRPr="00F34C90">
        <w:rPr>
          <w:rFonts w:ascii="Times New Roman" w:hAnsi="Times New Roman"/>
          <w:spacing w:val="-1"/>
          <w:lang w:val="lt-LT"/>
        </w:rPr>
        <w:t xml:space="preserve"> koregavimo</w:t>
      </w:r>
    </w:p>
    <w:p w14:paraId="38FC27E4" w14:textId="77777777"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p>
    <w:p w14:paraId="3C931ECF" w14:textId="7EBC935F"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u w:val="single"/>
          <w:lang w:val="lt-LT"/>
        </w:rPr>
        <w:t>Antrinė invazinių grybelinių infekcijų profilaktika</w:t>
      </w:r>
      <w:r w:rsidR="00765000">
        <w:rPr>
          <w:rFonts w:ascii="Times New Roman" w:hAnsi="Times New Roman" w:cs="Times New Roman"/>
          <w:spacing w:val="-1"/>
          <w:u w:val="single"/>
          <w:lang w:val="lt-LT" w:eastAsia="en-GB"/>
        </w:rPr>
        <w:t xml:space="preserve"> -</w:t>
      </w:r>
      <w:r w:rsidRPr="00F34C90">
        <w:rPr>
          <w:rFonts w:ascii="Times New Roman" w:hAnsi="Times New Roman"/>
          <w:u w:val="single"/>
          <w:lang w:val="lt-LT"/>
        </w:rPr>
        <w:t xml:space="preserve"> </w:t>
      </w:r>
      <w:r w:rsidRPr="00F34C90">
        <w:rPr>
          <w:rFonts w:ascii="Times New Roman" w:hAnsi="Times New Roman"/>
          <w:spacing w:val="-1"/>
          <w:u w:val="single"/>
          <w:lang w:val="lt-LT"/>
        </w:rPr>
        <w:t>veiksmingumas pacientams, kuriems buvo atlikta</w:t>
      </w:r>
      <w:r w:rsidRPr="00F34C90">
        <w:rPr>
          <w:rFonts w:ascii="Times New Roman" w:hAnsi="Times New Roman"/>
          <w:spacing w:val="-1"/>
          <w:lang w:val="lt-LT"/>
        </w:rPr>
        <w:t xml:space="preserve"> </w:t>
      </w:r>
      <w:r w:rsidRPr="00F34C90">
        <w:rPr>
          <w:rFonts w:ascii="Times New Roman" w:hAnsi="Times New Roman"/>
          <w:spacing w:val="-1"/>
          <w:u w:val="single"/>
          <w:lang w:val="lt-LT"/>
        </w:rPr>
        <w:t>hemopo</w:t>
      </w:r>
      <w:r w:rsidRPr="00F34C90">
        <w:rPr>
          <w:rFonts w:ascii="Times New Roman" w:hAnsi="Times New Roman"/>
          <w:u w:val="single"/>
          <w:lang w:val="lt-LT"/>
        </w:rPr>
        <w:t>e</w:t>
      </w:r>
      <w:r w:rsidRPr="00F34C90">
        <w:rPr>
          <w:rFonts w:ascii="Times New Roman" w:hAnsi="Times New Roman"/>
          <w:spacing w:val="-3"/>
          <w:u w:val="single"/>
          <w:lang w:val="lt-LT"/>
        </w:rPr>
        <w:t>z</w:t>
      </w:r>
      <w:r w:rsidRPr="00F34C90">
        <w:rPr>
          <w:rFonts w:ascii="Times New Roman" w:hAnsi="Times New Roman"/>
          <w:spacing w:val="-1"/>
          <w:u w:val="single"/>
          <w:lang w:val="lt-LT"/>
        </w:rPr>
        <w:t>inių kamieninių ląstelių transplantacija ir anksčiau nustatyta ar įtariama invazinė grybelių</w:t>
      </w:r>
      <w:r w:rsidRPr="00F34C90">
        <w:rPr>
          <w:rFonts w:ascii="Times New Roman" w:hAnsi="Times New Roman"/>
          <w:spacing w:val="-1"/>
          <w:lang w:val="lt-LT"/>
        </w:rPr>
        <w:t xml:space="preserve"> </w:t>
      </w:r>
      <w:r w:rsidRPr="00F34C90">
        <w:rPr>
          <w:rFonts w:ascii="Times New Roman" w:hAnsi="Times New Roman"/>
          <w:spacing w:val="-1"/>
          <w:u w:val="single"/>
          <w:lang w:val="lt-LT"/>
        </w:rPr>
        <w:t>sukelta infekcinė lig</w:t>
      </w:r>
      <w:r w:rsidRPr="00F34C90">
        <w:rPr>
          <w:rFonts w:ascii="Times New Roman" w:hAnsi="Times New Roman"/>
          <w:u w:val="single"/>
          <w:lang w:val="lt-LT"/>
        </w:rPr>
        <w:t>a.</w:t>
      </w:r>
    </w:p>
    <w:p w14:paraId="7311C1E3" w14:textId="0723D8CB"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Vorikonazola</w:t>
      </w:r>
      <w:r w:rsidRPr="00F34C90">
        <w:rPr>
          <w:rFonts w:ascii="Times New Roman" w:hAnsi="Times New Roman"/>
          <w:lang w:val="lt-LT"/>
        </w:rPr>
        <w:t>s</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tiriama</w:t>
      </w:r>
      <w:r w:rsidRPr="00F34C90">
        <w:rPr>
          <w:rFonts w:ascii="Times New Roman" w:hAnsi="Times New Roman"/>
          <w:lang w:val="lt-LT"/>
        </w:rPr>
        <w:t>s</w:t>
      </w:r>
      <w:r w:rsidRPr="00F34C90">
        <w:rPr>
          <w:rFonts w:ascii="Times New Roman" w:hAnsi="Times New Roman"/>
          <w:spacing w:val="-1"/>
          <w:lang w:val="lt-LT"/>
        </w:rPr>
        <w:t xml:space="preserve"> kai</w:t>
      </w:r>
      <w:r w:rsidRPr="00F34C90">
        <w:rPr>
          <w:rFonts w:ascii="Times New Roman" w:hAnsi="Times New Roman"/>
          <w:lang w:val="lt-LT"/>
        </w:rPr>
        <w:t>p</w:t>
      </w:r>
      <w:r w:rsidRPr="00F34C90">
        <w:rPr>
          <w:rFonts w:ascii="Times New Roman" w:hAnsi="Times New Roman"/>
          <w:spacing w:val="-1"/>
          <w:lang w:val="lt-LT"/>
        </w:rPr>
        <w:t xml:space="preserve"> antrinė</w:t>
      </w:r>
      <w:r w:rsidRPr="00F34C90">
        <w:rPr>
          <w:rFonts w:ascii="Times New Roman" w:hAnsi="Times New Roman"/>
          <w:lang w:val="lt-LT"/>
        </w:rPr>
        <w:t>s</w:t>
      </w:r>
      <w:r w:rsidRPr="00F34C90">
        <w:rPr>
          <w:rFonts w:ascii="Times New Roman" w:hAnsi="Times New Roman"/>
          <w:spacing w:val="-1"/>
          <w:lang w:val="lt-LT"/>
        </w:rPr>
        <w:t xml:space="preserve"> profilaktiko</w:t>
      </w:r>
      <w:r w:rsidRPr="00F34C90">
        <w:rPr>
          <w:rFonts w:ascii="Times New Roman" w:hAnsi="Times New Roman"/>
          <w:lang w:val="lt-LT"/>
        </w:rPr>
        <w:t>s</w:t>
      </w:r>
      <w:r w:rsidRPr="00F34C90">
        <w:rPr>
          <w:rFonts w:ascii="Times New Roman" w:hAnsi="Times New Roman"/>
          <w:spacing w:val="-1"/>
          <w:lang w:val="lt-LT"/>
        </w:rPr>
        <w:t xml:space="preserve"> priemon</w:t>
      </w:r>
      <w:r w:rsidRPr="00F34C90">
        <w:rPr>
          <w:rFonts w:ascii="Times New Roman" w:hAnsi="Times New Roman"/>
          <w:lang w:val="lt-LT"/>
        </w:rPr>
        <w:t>ė</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atvir</w:t>
      </w:r>
      <w:r w:rsidR="00765000">
        <w:rPr>
          <w:rFonts w:ascii="Times New Roman" w:hAnsi="Times New Roman" w:cs="Times New Roman"/>
          <w:spacing w:val="-1"/>
          <w:lang w:val="lt-LT" w:eastAsia="en-GB"/>
        </w:rPr>
        <w:t>ame</w:t>
      </w:r>
      <w:r w:rsidRPr="006A21FD">
        <w:rPr>
          <w:rFonts w:ascii="Times New Roman" w:hAnsi="Times New Roman" w:cs="Times New Roman"/>
          <w:lang w:val="lt-LT" w:eastAsia="en-GB"/>
        </w:rPr>
        <w:t>,</w:t>
      </w:r>
      <w:r w:rsidRPr="006A21FD">
        <w:rPr>
          <w:rFonts w:ascii="Times New Roman" w:hAnsi="Times New Roman" w:cs="Times New Roman"/>
          <w:spacing w:val="-1"/>
          <w:lang w:val="lt-LT" w:eastAsia="en-GB"/>
        </w:rPr>
        <w:t xml:space="preserve"> ne</w:t>
      </w:r>
      <w:r w:rsidR="00765000">
        <w:rPr>
          <w:rFonts w:ascii="Times New Roman" w:hAnsi="Times New Roman" w:cs="Times New Roman"/>
          <w:spacing w:val="-1"/>
          <w:lang w:val="lt-LT" w:eastAsia="en-GB"/>
        </w:rPr>
        <w:t>pa</w:t>
      </w:r>
      <w:r w:rsidRPr="006A21FD">
        <w:rPr>
          <w:rFonts w:ascii="Times New Roman" w:hAnsi="Times New Roman" w:cs="Times New Roman"/>
          <w:spacing w:val="-1"/>
          <w:lang w:val="lt-LT" w:eastAsia="en-GB"/>
        </w:rPr>
        <w:t>lyginam</w:t>
      </w:r>
      <w:r w:rsidR="00765000">
        <w:rPr>
          <w:rFonts w:ascii="Times New Roman" w:hAnsi="Times New Roman" w:cs="Times New Roman"/>
          <w:spacing w:val="-1"/>
          <w:lang w:val="lt-LT" w:eastAsia="en-GB"/>
        </w:rPr>
        <w:t>ame</w:t>
      </w:r>
      <w:r w:rsidRPr="006A21FD">
        <w:rPr>
          <w:rFonts w:ascii="Times New Roman" w:hAnsi="Times New Roman" w:cs="Times New Roman"/>
          <w:spacing w:val="-1"/>
          <w:lang w:val="lt-LT" w:eastAsia="en-GB"/>
        </w:rPr>
        <w:t xml:space="preserve"> daugiacentri</w:t>
      </w:r>
      <w:r w:rsidR="00765000">
        <w:rPr>
          <w:rFonts w:ascii="Times New Roman" w:hAnsi="Times New Roman" w:cs="Times New Roman"/>
          <w:spacing w:val="-1"/>
          <w:lang w:val="lt-LT" w:eastAsia="en-GB"/>
        </w:rPr>
        <w:t>ame</w:t>
      </w:r>
      <w:r w:rsidRPr="006A21FD">
        <w:rPr>
          <w:rFonts w:ascii="Times New Roman" w:hAnsi="Times New Roman" w:cs="Times New Roman"/>
          <w:spacing w:val="-1"/>
          <w:lang w:val="lt-LT" w:eastAsia="en-GB"/>
        </w:rPr>
        <w:t xml:space="preserve"> tyrim</w:t>
      </w:r>
      <w:r w:rsidR="00765000">
        <w:rPr>
          <w:rFonts w:ascii="Times New Roman" w:hAnsi="Times New Roman" w:cs="Times New Roman"/>
          <w:spacing w:val="-1"/>
          <w:lang w:val="lt-LT" w:eastAsia="en-GB"/>
        </w:rPr>
        <w:t>e</w:t>
      </w:r>
      <w:r w:rsidRPr="006A21FD">
        <w:rPr>
          <w:rFonts w:ascii="Times New Roman" w:hAnsi="Times New Roman" w:cs="Times New Roman"/>
          <w:spacing w:val="-1"/>
          <w:lang w:val="lt-LT" w:eastAsia="en-GB"/>
        </w:rPr>
        <w:t xml:space="preserve"> suaugusi</w:t>
      </w:r>
      <w:r w:rsidR="00765000">
        <w:rPr>
          <w:rFonts w:ascii="Times New Roman" w:hAnsi="Times New Roman" w:cs="Times New Roman"/>
          <w:spacing w:val="-1"/>
          <w:lang w:val="lt-LT" w:eastAsia="en-GB"/>
        </w:rPr>
        <w:t>ems</w:t>
      </w:r>
      <w:r w:rsidRPr="00F34C90">
        <w:rPr>
          <w:rFonts w:ascii="Times New Roman" w:hAnsi="Times New Roman"/>
          <w:lang w:val="lt-LT"/>
        </w:rPr>
        <w:t>,</w:t>
      </w:r>
      <w:r w:rsidRPr="00F34C90">
        <w:rPr>
          <w:rFonts w:ascii="Times New Roman" w:hAnsi="Times New Roman"/>
          <w:spacing w:val="-1"/>
          <w:lang w:val="lt-LT"/>
        </w:rPr>
        <w:t xml:space="preserve"> kuriem</w:t>
      </w:r>
      <w:r w:rsidRPr="00F34C90">
        <w:rPr>
          <w:rFonts w:ascii="Times New Roman" w:hAnsi="Times New Roman"/>
          <w:lang w:val="lt-LT"/>
        </w:rPr>
        <w:t>s</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atlikt</w:t>
      </w:r>
      <w:r w:rsidRPr="00F34C90">
        <w:rPr>
          <w:rFonts w:ascii="Times New Roman" w:hAnsi="Times New Roman"/>
          <w:lang w:val="lt-LT"/>
        </w:rPr>
        <w:t>a</w:t>
      </w:r>
      <w:r w:rsidRPr="00F34C90">
        <w:rPr>
          <w:rFonts w:ascii="Times New Roman" w:hAnsi="Times New Roman"/>
          <w:spacing w:val="-1"/>
          <w:lang w:val="lt-LT"/>
        </w:rPr>
        <w:t xml:space="preserve"> alogenin</w:t>
      </w:r>
      <w:r w:rsidRPr="00F34C90">
        <w:rPr>
          <w:rFonts w:ascii="Times New Roman" w:hAnsi="Times New Roman"/>
          <w:lang w:val="lt-LT"/>
        </w:rPr>
        <w:t>ė</w:t>
      </w:r>
      <w:r w:rsidRPr="00F34C90">
        <w:rPr>
          <w:rFonts w:ascii="Times New Roman" w:hAnsi="Times New Roman"/>
          <w:spacing w:val="-1"/>
          <w:lang w:val="lt-LT"/>
        </w:rPr>
        <w:t xml:space="preserve"> </w:t>
      </w:r>
      <w:r w:rsidRPr="00F34C90">
        <w:rPr>
          <w:rFonts w:ascii="Times New Roman" w:hAnsi="Times New Roman"/>
          <w:spacing w:val="-2"/>
          <w:lang w:val="lt-LT"/>
        </w:rPr>
        <w:t>h</w:t>
      </w:r>
      <w:r w:rsidRPr="00F34C90">
        <w:rPr>
          <w:rFonts w:ascii="Times New Roman" w:hAnsi="Times New Roman"/>
          <w:spacing w:val="-1"/>
          <w:lang w:val="lt-LT"/>
        </w:rPr>
        <w:t>emopo</w:t>
      </w:r>
      <w:r w:rsidRPr="00F34C90">
        <w:rPr>
          <w:rFonts w:ascii="Times New Roman" w:hAnsi="Times New Roman"/>
          <w:lang w:val="lt-LT"/>
        </w:rPr>
        <w:t>e</w:t>
      </w:r>
      <w:r w:rsidRPr="00F34C90">
        <w:rPr>
          <w:rFonts w:ascii="Times New Roman" w:hAnsi="Times New Roman"/>
          <w:spacing w:val="-3"/>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kamieninių ląsteli</w:t>
      </w:r>
      <w:r w:rsidRPr="00F34C90">
        <w:rPr>
          <w:rFonts w:ascii="Times New Roman" w:hAnsi="Times New Roman"/>
          <w:lang w:val="lt-LT"/>
        </w:rPr>
        <w:t>ų</w:t>
      </w:r>
      <w:r w:rsidRPr="00F34C90">
        <w:rPr>
          <w:rFonts w:ascii="Times New Roman" w:hAnsi="Times New Roman"/>
          <w:spacing w:val="-1"/>
          <w:lang w:val="lt-LT"/>
        </w:rPr>
        <w:t xml:space="preserve"> transplantacij</w:t>
      </w:r>
      <w:r w:rsidRPr="00F34C90">
        <w:rPr>
          <w:rFonts w:ascii="Times New Roman" w:hAnsi="Times New Roman"/>
          <w:lang w:val="lt-LT"/>
        </w:rPr>
        <w:t>a</w:t>
      </w:r>
      <w:r w:rsidRPr="00F34C90">
        <w:rPr>
          <w:rFonts w:ascii="Times New Roman" w:hAnsi="Times New Roman"/>
          <w:spacing w:val="-1"/>
          <w:lang w:val="lt-LT"/>
        </w:rPr>
        <w:t xml:space="preserve"> ir anksčiau nustatyta ar įtariama invazinė grybelių sukelta infekcinė lig</w:t>
      </w:r>
      <w:r w:rsidRPr="00F34C90">
        <w:rPr>
          <w:rFonts w:ascii="Times New Roman" w:hAnsi="Times New Roman"/>
          <w:spacing w:val="-3"/>
          <w:lang w:val="lt-LT"/>
        </w:rPr>
        <w:t>a</w:t>
      </w:r>
      <w:r w:rsidRPr="00F34C90">
        <w:rPr>
          <w:rFonts w:ascii="Times New Roman" w:hAnsi="Times New Roman"/>
          <w:lang w:val="lt-LT"/>
        </w:rPr>
        <w:t xml:space="preserve">. </w:t>
      </w:r>
      <w:r w:rsidRPr="006A21FD">
        <w:rPr>
          <w:rFonts w:ascii="Times New Roman" w:hAnsi="Times New Roman" w:cs="Times New Roman"/>
          <w:spacing w:val="-1"/>
          <w:lang w:val="lt-LT" w:eastAsia="en-GB"/>
        </w:rPr>
        <w:t>Pagrindin</w:t>
      </w:r>
      <w:r w:rsidR="004F0C09">
        <w:rPr>
          <w:rFonts w:ascii="Times New Roman" w:hAnsi="Times New Roman" w:cs="Times New Roman"/>
          <w:spacing w:val="-1"/>
          <w:lang w:val="lt-LT" w:eastAsia="en-GB"/>
        </w:rPr>
        <w:t>is</w:t>
      </w:r>
      <w:r w:rsidRPr="006A21FD">
        <w:rPr>
          <w:rFonts w:ascii="Times New Roman" w:hAnsi="Times New Roman" w:cs="Times New Roman"/>
          <w:spacing w:val="-1"/>
          <w:lang w:val="lt-LT" w:eastAsia="en-GB"/>
        </w:rPr>
        <w:t xml:space="preserve"> vertinamo </w:t>
      </w:r>
      <w:r w:rsidR="004F0C09">
        <w:rPr>
          <w:rFonts w:ascii="Times New Roman" w:hAnsi="Times New Roman" w:cs="Times New Roman"/>
          <w:spacing w:val="-1"/>
          <w:lang w:val="lt-LT" w:eastAsia="en-GB"/>
        </w:rPr>
        <w:t>kriterijus</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nustatyto</w:t>
      </w:r>
      <w:r w:rsidRPr="00F34C90">
        <w:rPr>
          <w:rFonts w:ascii="Times New Roman" w:hAnsi="Times New Roman"/>
          <w:lang w:val="lt-LT"/>
        </w:rPr>
        <w:t>s</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įtariamo</w:t>
      </w:r>
      <w:r w:rsidRPr="00F34C90">
        <w:rPr>
          <w:rFonts w:ascii="Times New Roman" w:hAnsi="Times New Roman"/>
          <w:lang w:val="lt-LT"/>
        </w:rPr>
        <w:t>s</w:t>
      </w:r>
      <w:r w:rsidRPr="00F34C90">
        <w:rPr>
          <w:rFonts w:ascii="Times New Roman" w:hAnsi="Times New Roman"/>
          <w:spacing w:val="-1"/>
          <w:lang w:val="lt-LT"/>
        </w:rPr>
        <w:t xml:space="preserve"> invazinė</w:t>
      </w:r>
      <w:r w:rsidRPr="00F34C90">
        <w:rPr>
          <w:rFonts w:ascii="Times New Roman" w:hAnsi="Times New Roman"/>
          <w:lang w:val="lt-LT"/>
        </w:rPr>
        <w:t>s</w:t>
      </w:r>
      <w:r w:rsidRPr="00F34C90">
        <w:rPr>
          <w:rFonts w:ascii="Times New Roman" w:hAnsi="Times New Roman"/>
          <w:spacing w:val="-1"/>
          <w:lang w:val="lt-LT"/>
        </w:rPr>
        <w:t xml:space="preserve"> grybeli</w:t>
      </w:r>
      <w:r w:rsidRPr="00F34C90">
        <w:rPr>
          <w:rFonts w:ascii="Times New Roman" w:hAnsi="Times New Roman"/>
          <w:lang w:val="lt-LT"/>
        </w:rPr>
        <w:t>ų</w:t>
      </w:r>
      <w:r w:rsidRPr="00F34C90">
        <w:rPr>
          <w:rFonts w:ascii="Times New Roman" w:hAnsi="Times New Roman"/>
          <w:spacing w:val="-1"/>
          <w:lang w:val="lt-LT"/>
        </w:rPr>
        <w:t xml:space="preserve"> sukelto</w:t>
      </w:r>
      <w:r w:rsidRPr="00F34C90">
        <w:rPr>
          <w:rFonts w:ascii="Times New Roman" w:hAnsi="Times New Roman"/>
          <w:lang w:val="lt-LT"/>
        </w:rPr>
        <w:t>s</w:t>
      </w:r>
      <w:r w:rsidRPr="00F34C90">
        <w:rPr>
          <w:rFonts w:ascii="Times New Roman" w:hAnsi="Times New Roman"/>
          <w:spacing w:val="-1"/>
          <w:lang w:val="lt-LT"/>
        </w:rPr>
        <w:t xml:space="preserve"> infekcinės ligo</w:t>
      </w:r>
      <w:r w:rsidRPr="00F34C90">
        <w:rPr>
          <w:rFonts w:ascii="Times New Roman" w:hAnsi="Times New Roman"/>
          <w:lang w:val="lt-LT"/>
        </w:rPr>
        <w:t>s</w:t>
      </w:r>
      <w:r w:rsidRPr="00F34C90">
        <w:rPr>
          <w:rFonts w:ascii="Times New Roman" w:hAnsi="Times New Roman"/>
          <w:spacing w:val="-1"/>
          <w:lang w:val="lt-LT"/>
        </w:rPr>
        <w:t xml:space="preserve"> atsiradim</w:t>
      </w:r>
      <w:r w:rsidRPr="00F34C90">
        <w:rPr>
          <w:rFonts w:ascii="Times New Roman" w:hAnsi="Times New Roman"/>
          <w:lang w:val="lt-LT"/>
        </w:rPr>
        <w:t>o</w:t>
      </w:r>
      <w:r w:rsidRPr="00F34C90">
        <w:rPr>
          <w:rFonts w:ascii="Times New Roman" w:hAnsi="Times New Roman"/>
          <w:spacing w:val="-1"/>
          <w:lang w:val="lt-LT"/>
        </w:rPr>
        <w:t xml:space="preserve"> dažni</w:t>
      </w:r>
      <w:r w:rsidRPr="00F34C90">
        <w:rPr>
          <w:rFonts w:ascii="Times New Roman" w:hAnsi="Times New Roman"/>
          <w:lang w:val="lt-LT"/>
        </w:rPr>
        <w:t>s</w:t>
      </w:r>
      <w:r w:rsidRPr="00F34C90">
        <w:rPr>
          <w:rFonts w:ascii="Times New Roman" w:hAnsi="Times New Roman"/>
          <w:spacing w:val="-1"/>
          <w:lang w:val="lt-LT"/>
        </w:rPr>
        <w:t xml:space="preserve"> pe</w:t>
      </w:r>
      <w:r w:rsidRPr="00F34C90">
        <w:rPr>
          <w:rFonts w:ascii="Times New Roman" w:hAnsi="Times New Roman"/>
          <w:lang w:val="lt-LT"/>
        </w:rPr>
        <w:t>r</w:t>
      </w:r>
      <w:r w:rsidRPr="00F34C90">
        <w:rPr>
          <w:rFonts w:ascii="Times New Roman" w:hAnsi="Times New Roman"/>
          <w:spacing w:val="-1"/>
          <w:lang w:val="lt-LT"/>
        </w:rPr>
        <w:t xml:space="preserve"> pi</w:t>
      </w:r>
      <w:r w:rsidRPr="00F34C90">
        <w:rPr>
          <w:rFonts w:ascii="Times New Roman" w:hAnsi="Times New Roman"/>
          <w:lang w:val="lt-LT"/>
        </w:rPr>
        <w:t>r</w:t>
      </w:r>
      <w:r w:rsidRPr="00F34C90">
        <w:rPr>
          <w:rFonts w:ascii="Times New Roman" w:hAnsi="Times New Roman"/>
          <w:spacing w:val="-1"/>
          <w:lang w:val="lt-LT"/>
        </w:rPr>
        <w:t>muosiu</w:t>
      </w:r>
      <w:r w:rsidRPr="00F34C90">
        <w:rPr>
          <w:rFonts w:ascii="Times New Roman" w:hAnsi="Times New Roman"/>
          <w:lang w:val="lt-LT"/>
        </w:rPr>
        <w:t>s</w:t>
      </w:r>
      <w:r w:rsidRPr="00F34C90">
        <w:rPr>
          <w:rFonts w:ascii="Times New Roman" w:hAnsi="Times New Roman"/>
          <w:spacing w:val="-1"/>
          <w:lang w:val="lt-LT"/>
        </w:rPr>
        <w:t xml:space="preserve"> metu</w:t>
      </w:r>
      <w:r w:rsidRPr="00F34C90">
        <w:rPr>
          <w:rFonts w:ascii="Times New Roman" w:hAnsi="Times New Roman"/>
          <w:lang w:val="lt-LT"/>
        </w:rPr>
        <w:t>s</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hemopo</w:t>
      </w:r>
      <w:r w:rsidRPr="00F34C90">
        <w:rPr>
          <w:rFonts w:ascii="Times New Roman" w:hAnsi="Times New Roman"/>
          <w:lang w:val="lt-LT"/>
        </w:rPr>
        <w:t>e</w:t>
      </w:r>
      <w:r w:rsidRPr="00F34C90">
        <w:rPr>
          <w:rFonts w:ascii="Times New Roman" w:hAnsi="Times New Roman"/>
          <w:spacing w:val="-3"/>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w:t>
      </w:r>
      <w:r w:rsidRPr="00F34C90">
        <w:rPr>
          <w:rFonts w:ascii="Times New Roman" w:hAnsi="Times New Roman"/>
          <w:lang w:val="lt-LT"/>
        </w:rPr>
        <w:t>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transplantacijos. Modifikuot</w:t>
      </w:r>
      <w:r w:rsidRPr="00F34C90">
        <w:rPr>
          <w:rFonts w:ascii="Times New Roman" w:hAnsi="Times New Roman"/>
          <w:lang w:val="lt-LT"/>
        </w:rPr>
        <w:t>o</w:t>
      </w:r>
      <w:r w:rsidRPr="00F34C90">
        <w:rPr>
          <w:rFonts w:ascii="Times New Roman" w:hAnsi="Times New Roman"/>
          <w:spacing w:val="-1"/>
          <w:lang w:val="lt-LT"/>
        </w:rPr>
        <w:t xml:space="preserve"> tiksling</w:t>
      </w:r>
      <w:r w:rsidRPr="00F34C90">
        <w:rPr>
          <w:rFonts w:ascii="Times New Roman" w:hAnsi="Times New Roman"/>
          <w:lang w:val="lt-LT"/>
        </w:rPr>
        <w:t>o</w:t>
      </w:r>
      <w:r w:rsidRPr="00F34C90">
        <w:rPr>
          <w:rFonts w:ascii="Times New Roman" w:hAnsi="Times New Roman"/>
          <w:spacing w:val="-1"/>
          <w:lang w:val="lt-LT"/>
        </w:rPr>
        <w:t xml:space="preserve"> gydym</w:t>
      </w:r>
      <w:r w:rsidRPr="00F34C90">
        <w:rPr>
          <w:rFonts w:ascii="Times New Roman" w:hAnsi="Times New Roman"/>
          <w:lang w:val="lt-LT"/>
        </w:rPr>
        <w:t>o</w:t>
      </w:r>
      <w:r w:rsidRPr="00F34C90">
        <w:rPr>
          <w:rFonts w:ascii="Times New Roman" w:hAnsi="Times New Roman"/>
          <w:spacing w:val="-1"/>
          <w:lang w:val="lt-LT"/>
        </w:rPr>
        <w:t xml:space="preserve"> (MITT</w:t>
      </w:r>
      <w:r w:rsidRPr="00F34C90">
        <w:rPr>
          <w:rFonts w:ascii="Times New Roman" w:hAnsi="Times New Roman"/>
          <w:lang w:val="lt-LT"/>
        </w:rPr>
        <w:t>)</w:t>
      </w:r>
      <w:r w:rsidRPr="00F34C90">
        <w:rPr>
          <w:rFonts w:ascii="Times New Roman" w:hAnsi="Times New Roman"/>
          <w:spacing w:val="-1"/>
          <w:lang w:val="lt-LT"/>
        </w:rPr>
        <w:t xml:space="preserve"> grupėj</w:t>
      </w:r>
      <w:r w:rsidRPr="00F34C90">
        <w:rPr>
          <w:rFonts w:ascii="Times New Roman" w:hAnsi="Times New Roman"/>
          <w:lang w:val="lt-LT"/>
        </w:rPr>
        <w:t>e</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4</w:t>
      </w:r>
      <w:r w:rsidRPr="00F34C90">
        <w:rPr>
          <w:rFonts w:ascii="Times New Roman" w:hAnsi="Times New Roman"/>
          <w:lang w:val="lt-LT"/>
        </w:rPr>
        <w:t>0</w:t>
      </w:r>
      <w:r w:rsidRPr="00F34C90">
        <w:rPr>
          <w:rFonts w:ascii="Times New Roman" w:hAnsi="Times New Roman"/>
          <w:spacing w:val="-1"/>
          <w:lang w:val="lt-LT"/>
        </w:rPr>
        <w:t xml:space="preserve"> pacientų</w:t>
      </w:r>
      <w:r w:rsidRPr="00F34C90">
        <w:rPr>
          <w:rFonts w:ascii="Times New Roman" w:hAnsi="Times New Roman"/>
          <w:lang w:val="lt-LT"/>
        </w:rPr>
        <w:t>,</w:t>
      </w:r>
      <w:r w:rsidRPr="00F34C90">
        <w:rPr>
          <w:rFonts w:ascii="Times New Roman" w:hAnsi="Times New Roman"/>
          <w:spacing w:val="-1"/>
          <w:lang w:val="lt-LT"/>
        </w:rPr>
        <w:t xml:space="preserve"> kuri</w:t>
      </w:r>
      <w:r w:rsidRPr="00F34C90">
        <w:rPr>
          <w:rFonts w:ascii="Times New Roman" w:hAnsi="Times New Roman"/>
          <w:lang w:val="lt-LT"/>
        </w:rPr>
        <w:t>e</w:t>
      </w:r>
      <w:r w:rsidRPr="00F34C90">
        <w:rPr>
          <w:rFonts w:ascii="Times New Roman" w:hAnsi="Times New Roman"/>
          <w:spacing w:val="-1"/>
          <w:lang w:val="lt-LT"/>
        </w:rPr>
        <w:t xml:space="preserve"> anksčia</w:t>
      </w:r>
      <w:r w:rsidRPr="00F34C90">
        <w:rPr>
          <w:rFonts w:ascii="Times New Roman" w:hAnsi="Times New Roman"/>
          <w:lang w:val="lt-LT"/>
        </w:rPr>
        <w:t>u</w:t>
      </w:r>
      <w:r w:rsidRPr="00F34C90">
        <w:rPr>
          <w:rFonts w:ascii="Times New Roman" w:hAnsi="Times New Roman"/>
          <w:spacing w:val="-1"/>
          <w:lang w:val="lt-LT"/>
        </w:rPr>
        <w:t xml:space="preserve"> sirg</w:t>
      </w:r>
      <w:r w:rsidRPr="00F34C90">
        <w:rPr>
          <w:rFonts w:ascii="Times New Roman" w:hAnsi="Times New Roman"/>
          <w:lang w:val="lt-LT"/>
        </w:rPr>
        <w:t>o</w:t>
      </w:r>
      <w:r w:rsidRPr="00F34C90">
        <w:rPr>
          <w:rFonts w:ascii="Times New Roman" w:hAnsi="Times New Roman"/>
          <w:spacing w:val="-1"/>
          <w:lang w:val="lt-LT"/>
        </w:rPr>
        <w:t xml:space="preserve"> invazine grybeli</w:t>
      </w:r>
      <w:r w:rsidRPr="00F34C90">
        <w:rPr>
          <w:rFonts w:ascii="Times New Roman" w:hAnsi="Times New Roman"/>
          <w:lang w:val="lt-LT"/>
        </w:rPr>
        <w:t>ų</w:t>
      </w:r>
      <w:r w:rsidRPr="00F34C90">
        <w:rPr>
          <w:rFonts w:ascii="Times New Roman" w:hAnsi="Times New Roman"/>
          <w:spacing w:val="-1"/>
          <w:lang w:val="lt-LT"/>
        </w:rPr>
        <w:t xml:space="preserve"> sukelt</w:t>
      </w:r>
      <w:r w:rsidRPr="00F34C90">
        <w:rPr>
          <w:rFonts w:ascii="Times New Roman" w:hAnsi="Times New Roman"/>
          <w:lang w:val="lt-LT"/>
        </w:rPr>
        <w:t>a</w:t>
      </w:r>
      <w:r w:rsidRPr="00F34C90">
        <w:rPr>
          <w:rFonts w:ascii="Times New Roman" w:hAnsi="Times New Roman"/>
          <w:spacing w:val="-1"/>
          <w:lang w:val="lt-LT"/>
        </w:rPr>
        <w:t xml:space="preserve"> infekcin</w:t>
      </w:r>
      <w:r w:rsidRPr="00F34C90">
        <w:rPr>
          <w:rFonts w:ascii="Times New Roman" w:hAnsi="Times New Roman"/>
          <w:lang w:val="lt-LT"/>
        </w:rPr>
        <w:t>e</w:t>
      </w:r>
      <w:r w:rsidRPr="00F34C90">
        <w:rPr>
          <w:rFonts w:ascii="Times New Roman" w:hAnsi="Times New Roman"/>
          <w:spacing w:val="-1"/>
          <w:lang w:val="lt-LT"/>
        </w:rPr>
        <w:t xml:space="preserve"> liga</w:t>
      </w:r>
      <w:r w:rsidRPr="00F34C90">
        <w:rPr>
          <w:rFonts w:ascii="Times New Roman" w:hAnsi="Times New Roman"/>
          <w:lang w:val="lt-LT"/>
        </w:rPr>
        <w:t>,</w:t>
      </w:r>
      <w:r w:rsidRPr="00F34C90">
        <w:rPr>
          <w:rFonts w:ascii="Times New Roman" w:hAnsi="Times New Roman"/>
          <w:spacing w:val="-1"/>
          <w:lang w:val="lt-LT"/>
        </w:rPr>
        <w:t xml:space="preserve"> įskaitan</w:t>
      </w:r>
      <w:r w:rsidRPr="00F34C90">
        <w:rPr>
          <w:rFonts w:ascii="Times New Roman" w:hAnsi="Times New Roman"/>
          <w:lang w:val="lt-LT"/>
        </w:rPr>
        <w:t>t</w:t>
      </w:r>
      <w:r w:rsidRPr="00F34C90">
        <w:rPr>
          <w:rFonts w:ascii="Times New Roman" w:hAnsi="Times New Roman"/>
          <w:spacing w:val="-1"/>
          <w:lang w:val="lt-LT"/>
        </w:rPr>
        <w:t xml:space="preserve"> 3</w:t>
      </w:r>
      <w:r w:rsidRPr="00F34C90">
        <w:rPr>
          <w:rFonts w:ascii="Times New Roman" w:hAnsi="Times New Roman"/>
          <w:lang w:val="lt-LT"/>
        </w:rPr>
        <w:t>1</w:t>
      </w:r>
      <w:r w:rsidRPr="00F34C90">
        <w:rPr>
          <w:rFonts w:ascii="Times New Roman" w:hAnsi="Times New Roman"/>
          <w:spacing w:val="-1"/>
          <w:lang w:val="lt-LT"/>
        </w:rPr>
        <w:t xml:space="preserve"> sergant</w:t>
      </w:r>
      <w:r w:rsidRPr="00F34C90">
        <w:rPr>
          <w:rFonts w:ascii="Times New Roman" w:hAnsi="Times New Roman"/>
          <w:lang w:val="lt-LT"/>
        </w:rPr>
        <w:t>į</w:t>
      </w:r>
      <w:r w:rsidRPr="00F34C90">
        <w:rPr>
          <w:rFonts w:ascii="Times New Roman" w:hAnsi="Times New Roman"/>
          <w:spacing w:val="-1"/>
          <w:lang w:val="lt-LT"/>
        </w:rPr>
        <w:t xml:space="preserve"> aspergilioze</w:t>
      </w:r>
      <w:r w:rsidRPr="00F34C90">
        <w:rPr>
          <w:rFonts w:ascii="Times New Roman" w:hAnsi="Times New Roman"/>
          <w:lang w:val="lt-LT"/>
        </w:rPr>
        <w:t>,</w:t>
      </w:r>
      <w:r w:rsidRPr="00F34C90">
        <w:rPr>
          <w:rFonts w:ascii="Times New Roman" w:hAnsi="Times New Roman"/>
          <w:spacing w:val="-1"/>
          <w:lang w:val="lt-LT"/>
        </w:rPr>
        <w:t xml:space="preserve"> </w:t>
      </w:r>
      <w:r w:rsidRPr="00F34C90">
        <w:rPr>
          <w:rFonts w:ascii="Times New Roman" w:hAnsi="Times New Roman"/>
          <w:lang w:val="lt-LT"/>
        </w:rPr>
        <w:t>5</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kandid</w:t>
      </w:r>
      <w:r w:rsidR="004F0C09">
        <w:rPr>
          <w:rFonts w:ascii="Times New Roman" w:hAnsi="Times New Roman" w:cs="Times New Roman"/>
          <w:spacing w:val="-1"/>
          <w:lang w:val="lt-LT" w:eastAsia="en-GB"/>
        </w:rPr>
        <w:t>iaze</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w:t>
      </w:r>
      <w:r w:rsidRPr="00F34C90">
        <w:rPr>
          <w:rFonts w:ascii="Times New Roman" w:hAnsi="Times New Roman"/>
          <w:lang w:val="lt-LT"/>
        </w:rPr>
        <w:t>4</w:t>
      </w:r>
      <w:r w:rsidRPr="00F34C90">
        <w:rPr>
          <w:rFonts w:ascii="Times New Roman" w:hAnsi="Times New Roman"/>
          <w:spacing w:val="-1"/>
          <w:lang w:val="lt-LT"/>
        </w:rPr>
        <w:t xml:space="preserve"> kitomis </w:t>
      </w:r>
      <w:r w:rsidRPr="00F34C90">
        <w:rPr>
          <w:rFonts w:ascii="Times New Roman" w:hAnsi="Times New Roman"/>
          <w:spacing w:val="1"/>
          <w:lang w:val="lt-LT"/>
        </w:rPr>
        <w:t>i</w:t>
      </w:r>
      <w:r w:rsidRPr="00F34C90">
        <w:rPr>
          <w:rFonts w:ascii="Times New Roman" w:hAnsi="Times New Roman"/>
          <w:spacing w:val="-1"/>
          <w:lang w:val="lt-LT"/>
        </w:rPr>
        <w:t>nvazinėmi</w:t>
      </w:r>
      <w:r w:rsidRPr="00F34C90">
        <w:rPr>
          <w:rFonts w:ascii="Times New Roman" w:hAnsi="Times New Roman"/>
          <w:lang w:val="lt-LT"/>
        </w:rPr>
        <w:t>s</w:t>
      </w:r>
      <w:r w:rsidRPr="00F34C90">
        <w:rPr>
          <w:rFonts w:ascii="Times New Roman" w:hAnsi="Times New Roman"/>
          <w:spacing w:val="-1"/>
          <w:lang w:val="lt-LT"/>
        </w:rPr>
        <w:t xml:space="preserve"> grybeli</w:t>
      </w:r>
      <w:r w:rsidRPr="00F34C90">
        <w:rPr>
          <w:rFonts w:ascii="Times New Roman" w:hAnsi="Times New Roman"/>
          <w:lang w:val="lt-LT"/>
        </w:rPr>
        <w:t>ų</w:t>
      </w:r>
      <w:r w:rsidRPr="00F34C90">
        <w:rPr>
          <w:rFonts w:ascii="Times New Roman" w:hAnsi="Times New Roman"/>
          <w:spacing w:val="-1"/>
          <w:lang w:val="lt-LT"/>
        </w:rPr>
        <w:t xml:space="preserve"> sukeltomi</w:t>
      </w:r>
      <w:r w:rsidRPr="00F34C90">
        <w:rPr>
          <w:rFonts w:ascii="Times New Roman" w:hAnsi="Times New Roman"/>
          <w:lang w:val="lt-LT"/>
        </w:rPr>
        <w:t>s</w:t>
      </w:r>
      <w:r w:rsidRPr="00F34C90">
        <w:rPr>
          <w:rFonts w:ascii="Times New Roman" w:hAnsi="Times New Roman"/>
          <w:spacing w:val="-1"/>
          <w:lang w:val="lt-LT"/>
        </w:rPr>
        <w:t xml:space="preserve"> infekcinėmi</w:t>
      </w:r>
      <w:r w:rsidRPr="00F34C90">
        <w:rPr>
          <w:rFonts w:ascii="Times New Roman" w:hAnsi="Times New Roman"/>
          <w:lang w:val="lt-LT"/>
        </w:rPr>
        <w:t>s</w:t>
      </w:r>
      <w:r w:rsidRPr="00F34C90">
        <w:rPr>
          <w:rFonts w:ascii="Times New Roman" w:hAnsi="Times New Roman"/>
          <w:spacing w:val="-1"/>
          <w:lang w:val="lt-LT"/>
        </w:rPr>
        <w:t xml:space="preserve"> ligomis</w:t>
      </w:r>
      <w:r w:rsidRPr="00F34C90">
        <w:rPr>
          <w:rFonts w:ascii="Times New Roman" w:hAnsi="Times New Roman"/>
          <w:lang w:val="lt-LT"/>
        </w:rPr>
        <w:t>.</w:t>
      </w:r>
      <w:r w:rsidRPr="00F34C90">
        <w:rPr>
          <w:rFonts w:ascii="Times New Roman" w:hAnsi="Times New Roman"/>
          <w:spacing w:val="-1"/>
          <w:lang w:val="lt-LT"/>
        </w:rPr>
        <w:t xml:space="preserve"> </w:t>
      </w:r>
      <w:r w:rsidR="00A8588E" w:rsidRPr="008E0ADF">
        <w:rPr>
          <w:rFonts w:ascii="Times New Roman" w:hAnsi="Times New Roman" w:cs="Times New Roman"/>
          <w:spacing w:val="-1"/>
          <w:lang w:val="lt-LT" w:eastAsia="en-GB"/>
        </w:rPr>
        <w:t>Vidutin</w:t>
      </w:r>
      <w:r w:rsidR="00A8588E" w:rsidRPr="008E0ADF">
        <w:rPr>
          <w:rFonts w:ascii="Times New Roman" w:hAnsi="Times New Roman" w:cs="Times New Roman" w:hint="eastAsia"/>
          <w:spacing w:val="-1"/>
          <w:lang w:val="lt-LT" w:eastAsia="en-GB"/>
        </w:rPr>
        <w:t>ė</w:t>
      </w:r>
      <w:r w:rsidR="004F0C09">
        <w:rPr>
          <w:rFonts w:ascii="Times New Roman" w:hAnsi="Times New Roman" w:cs="Times New Roman"/>
          <w:spacing w:val="-1"/>
          <w:lang w:val="lt-LT" w:eastAsia="en-GB"/>
        </w:rPr>
        <w:t xml:space="preserve"> p</w:t>
      </w:r>
      <w:r w:rsidRPr="006A21FD">
        <w:rPr>
          <w:rFonts w:ascii="Times New Roman" w:hAnsi="Times New Roman" w:cs="Times New Roman"/>
          <w:spacing w:val="-1"/>
          <w:lang w:val="lt-LT" w:eastAsia="en-GB"/>
        </w:rPr>
        <w:t>rofilaktini</w:t>
      </w:r>
      <w:r w:rsidRPr="006A21FD">
        <w:rPr>
          <w:rFonts w:ascii="Times New Roman" w:hAnsi="Times New Roman" w:cs="Times New Roman"/>
          <w:lang w:val="lt-LT" w:eastAsia="en-GB"/>
        </w:rPr>
        <w:t>o</w:t>
      </w:r>
      <w:r w:rsidRPr="00F34C90">
        <w:rPr>
          <w:rFonts w:ascii="Times New Roman" w:hAnsi="Times New Roman"/>
          <w:spacing w:val="-1"/>
          <w:lang w:val="lt-LT"/>
        </w:rPr>
        <w:t xml:space="preserve"> gydym</w:t>
      </w:r>
      <w:r w:rsidRPr="00F34C90">
        <w:rPr>
          <w:rFonts w:ascii="Times New Roman" w:hAnsi="Times New Roman"/>
          <w:lang w:val="lt-LT"/>
        </w:rPr>
        <w:t>o</w:t>
      </w:r>
      <w:r w:rsidRPr="00F34C90">
        <w:rPr>
          <w:rFonts w:ascii="Times New Roman" w:hAnsi="Times New Roman"/>
          <w:spacing w:val="-1"/>
          <w:lang w:val="lt-LT"/>
        </w:rPr>
        <w:t xml:space="preserve"> tiriamuoju preparat</w:t>
      </w:r>
      <w:r w:rsidRPr="00F34C90">
        <w:rPr>
          <w:rFonts w:ascii="Times New Roman" w:hAnsi="Times New Roman"/>
          <w:lang w:val="lt-LT"/>
        </w:rPr>
        <w:t>u</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trukm</w:t>
      </w:r>
      <w:r w:rsidRPr="006A21FD">
        <w:rPr>
          <w:rFonts w:ascii="Times New Roman" w:hAnsi="Times New Roman" w:cs="Times New Roman"/>
          <w:lang w:val="lt-LT" w:eastAsia="en-GB"/>
        </w:rPr>
        <w:t>ė</w:t>
      </w:r>
      <w:r w:rsidRPr="006A21FD">
        <w:rPr>
          <w:rFonts w:ascii="Times New Roman" w:hAnsi="Times New Roman" w:cs="Times New Roman"/>
          <w:spacing w:val="-1"/>
          <w:lang w:val="lt-LT" w:eastAsia="en-GB"/>
        </w:rPr>
        <w:t xml:space="preserve"> buv</w:t>
      </w:r>
      <w:r w:rsidRPr="006A21FD">
        <w:rPr>
          <w:rFonts w:ascii="Times New Roman" w:hAnsi="Times New Roman" w:cs="Times New Roman"/>
          <w:lang w:val="lt-LT" w:eastAsia="en-GB"/>
        </w:rPr>
        <w:t>o</w:t>
      </w:r>
      <w:r w:rsidRPr="006A21FD">
        <w:rPr>
          <w:rFonts w:ascii="Times New Roman" w:hAnsi="Times New Roman" w:cs="Times New Roman"/>
          <w:spacing w:val="-1"/>
          <w:lang w:val="lt-LT" w:eastAsia="en-GB"/>
        </w:rPr>
        <w:t xml:space="preserve"> 95,</w:t>
      </w:r>
      <w:r w:rsidRPr="006A21FD">
        <w:rPr>
          <w:rFonts w:ascii="Times New Roman" w:hAnsi="Times New Roman" w:cs="Times New Roman"/>
          <w:lang w:val="lt-LT" w:eastAsia="en-GB"/>
        </w:rPr>
        <w:t>5</w:t>
      </w:r>
      <w:r w:rsidRPr="006A21FD">
        <w:rPr>
          <w:rFonts w:ascii="Times New Roman" w:hAnsi="Times New Roman" w:cs="Times New Roman"/>
          <w:spacing w:val="-1"/>
          <w:lang w:val="lt-LT" w:eastAsia="en-GB"/>
        </w:rPr>
        <w:t> </w:t>
      </w:r>
      <w:r w:rsidR="004F0C09">
        <w:rPr>
          <w:rFonts w:ascii="Times New Roman" w:hAnsi="Times New Roman" w:cs="Times New Roman"/>
          <w:spacing w:val="-1"/>
          <w:lang w:val="lt-LT" w:eastAsia="en-GB"/>
        </w:rPr>
        <w:t>paros</w:t>
      </w:r>
      <w:r w:rsidR="004F0C09" w:rsidRPr="00F34C90">
        <w:rPr>
          <w:rFonts w:ascii="Times New Roman" w:hAnsi="Times New Roman"/>
          <w:spacing w:val="-1"/>
          <w:lang w:val="lt-LT"/>
        </w:rPr>
        <w:t xml:space="preserve"> MITT </w:t>
      </w:r>
      <w:r w:rsidR="00A8588E" w:rsidRPr="00F34C90">
        <w:rPr>
          <w:rFonts w:ascii="Times New Roman" w:hAnsi="Times New Roman"/>
          <w:spacing w:val="-1"/>
          <w:lang w:val="lt-LT"/>
        </w:rPr>
        <w:t>grup</w:t>
      </w:r>
      <w:r w:rsidR="00A8588E" w:rsidRPr="00F34C90">
        <w:rPr>
          <w:rFonts w:ascii="Times New Roman" w:hAnsi="Times New Roman" w:hint="eastAsia"/>
          <w:spacing w:val="-1"/>
          <w:lang w:val="lt-LT"/>
        </w:rPr>
        <w:t>ė</w:t>
      </w:r>
      <w:r w:rsidR="00A8588E" w:rsidRPr="00F34C90">
        <w:rPr>
          <w:rFonts w:ascii="Times New Roman" w:hAnsi="Times New Roman"/>
          <w:spacing w:val="-1"/>
          <w:lang w:val="lt-LT"/>
        </w:rPr>
        <w:t>je</w:t>
      </w:r>
      <w:r w:rsidRPr="00F34C90">
        <w:rPr>
          <w:rFonts w:ascii="Times New Roman" w:hAnsi="Times New Roman"/>
          <w:spacing w:val="-1"/>
          <w:lang w:val="lt-LT"/>
        </w:rPr>
        <w:t>.</w:t>
      </w:r>
    </w:p>
    <w:p w14:paraId="0B4827BD" w14:textId="77777777"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p>
    <w:p w14:paraId="6A294451" w14:textId="40737082"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r w:rsidRPr="00F34C90">
        <w:rPr>
          <w:rFonts w:ascii="Times New Roman" w:hAnsi="Times New Roman"/>
          <w:spacing w:val="-1"/>
          <w:lang w:val="lt-LT"/>
        </w:rPr>
        <w:t>Pe</w:t>
      </w:r>
      <w:r w:rsidRPr="00F34C90">
        <w:rPr>
          <w:rFonts w:ascii="Times New Roman" w:hAnsi="Times New Roman"/>
          <w:lang w:val="lt-LT"/>
        </w:rPr>
        <w:t>r</w:t>
      </w:r>
      <w:r w:rsidRPr="00F34C90">
        <w:rPr>
          <w:rFonts w:ascii="Times New Roman" w:hAnsi="Times New Roman"/>
          <w:spacing w:val="-1"/>
          <w:lang w:val="lt-LT"/>
        </w:rPr>
        <w:t xml:space="preserve"> pirmuosiu</w:t>
      </w:r>
      <w:r w:rsidRPr="00F34C90">
        <w:rPr>
          <w:rFonts w:ascii="Times New Roman" w:hAnsi="Times New Roman"/>
          <w:lang w:val="lt-LT"/>
        </w:rPr>
        <w:t>s</w:t>
      </w:r>
      <w:r w:rsidRPr="00F34C90">
        <w:rPr>
          <w:rFonts w:ascii="Times New Roman" w:hAnsi="Times New Roman"/>
          <w:spacing w:val="-1"/>
          <w:lang w:val="lt-LT"/>
        </w:rPr>
        <w:t xml:space="preserve"> metu</w:t>
      </w:r>
      <w:r w:rsidRPr="00F34C90">
        <w:rPr>
          <w:rFonts w:ascii="Times New Roman" w:hAnsi="Times New Roman"/>
          <w:lang w:val="lt-LT"/>
        </w:rPr>
        <w:t>s</w:t>
      </w:r>
      <w:r w:rsidRPr="00F34C90">
        <w:rPr>
          <w:rFonts w:ascii="Times New Roman" w:hAnsi="Times New Roman"/>
          <w:spacing w:val="-1"/>
          <w:lang w:val="lt-LT"/>
        </w:rPr>
        <w:t xml:space="preserve"> p</w:t>
      </w:r>
      <w:r w:rsidRPr="00F34C90">
        <w:rPr>
          <w:rFonts w:ascii="Times New Roman" w:hAnsi="Times New Roman"/>
          <w:lang w:val="lt-LT"/>
        </w:rPr>
        <w:t>o</w:t>
      </w:r>
      <w:r w:rsidRPr="00F34C90">
        <w:rPr>
          <w:rFonts w:ascii="Times New Roman" w:hAnsi="Times New Roman"/>
          <w:spacing w:val="-1"/>
          <w:lang w:val="lt-LT"/>
        </w:rPr>
        <w:t xml:space="preserve"> hemopoe</w:t>
      </w:r>
      <w:r w:rsidRPr="00F34C90">
        <w:rPr>
          <w:rFonts w:ascii="Times New Roman" w:hAnsi="Times New Roman"/>
          <w:spacing w:val="-2"/>
          <w:lang w:val="lt-LT"/>
        </w:rPr>
        <w:t>z</w:t>
      </w:r>
      <w:r w:rsidRPr="00F34C90">
        <w:rPr>
          <w:rFonts w:ascii="Times New Roman" w:hAnsi="Times New Roman"/>
          <w:spacing w:val="-1"/>
          <w:lang w:val="lt-LT"/>
        </w:rPr>
        <w:t>ini</w:t>
      </w:r>
      <w:r w:rsidRPr="00F34C90">
        <w:rPr>
          <w:rFonts w:ascii="Times New Roman" w:hAnsi="Times New Roman"/>
          <w:lang w:val="lt-LT"/>
        </w:rPr>
        <w:t>ų</w:t>
      </w:r>
      <w:r w:rsidRPr="00F34C90">
        <w:rPr>
          <w:rFonts w:ascii="Times New Roman" w:hAnsi="Times New Roman"/>
          <w:spacing w:val="-1"/>
          <w:lang w:val="lt-LT"/>
        </w:rPr>
        <w:t xml:space="preserve"> kamienini</w:t>
      </w:r>
      <w:r w:rsidRPr="00F34C90">
        <w:rPr>
          <w:rFonts w:ascii="Times New Roman" w:hAnsi="Times New Roman"/>
          <w:lang w:val="lt-LT"/>
        </w:rPr>
        <w:t>ų</w:t>
      </w:r>
      <w:r w:rsidRPr="00F34C90">
        <w:rPr>
          <w:rFonts w:ascii="Times New Roman" w:hAnsi="Times New Roman"/>
          <w:spacing w:val="-1"/>
          <w:lang w:val="lt-LT"/>
        </w:rPr>
        <w:t xml:space="preserve"> ląsteli</w:t>
      </w:r>
      <w:r w:rsidRPr="00F34C90">
        <w:rPr>
          <w:rFonts w:ascii="Times New Roman" w:hAnsi="Times New Roman"/>
          <w:lang w:val="lt-LT"/>
        </w:rPr>
        <w:t>ų</w:t>
      </w:r>
      <w:r w:rsidRPr="00F34C90">
        <w:rPr>
          <w:rFonts w:ascii="Times New Roman" w:hAnsi="Times New Roman"/>
          <w:spacing w:val="-1"/>
          <w:lang w:val="lt-LT"/>
        </w:rPr>
        <w:t xml:space="preserve"> transplantacijo</w:t>
      </w:r>
      <w:r w:rsidRPr="00F34C90">
        <w:rPr>
          <w:rFonts w:ascii="Times New Roman" w:hAnsi="Times New Roman"/>
          <w:lang w:val="lt-LT"/>
        </w:rPr>
        <w:t>s</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buv</w:t>
      </w:r>
      <w:r w:rsidRPr="006A21FD">
        <w:rPr>
          <w:rFonts w:ascii="Times New Roman" w:hAnsi="Times New Roman" w:cs="Times New Roman"/>
          <w:lang w:val="lt-LT" w:eastAsia="en-GB"/>
        </w:rPr>
        <w:t>o</w:t>
      </w:r>
      <w:r w:rsidRPr="006A21FD">
        <w:rPr>
          <w:rFonts w:ascii="Times New Roman" w:hAnsi="Times New Roman" w:cs="Times New Roman"/>
          <w:spacing w:val="-1"/>
          <w:lang w:val="lt-LT" w:eastAsia="en-GB"/>
        </w:rPr>
        <w:t xml:space="preserve"> nustatyto</w:t>
      </w:r>
      <w:r w:rsidRPr="006A21FD">
        <w:rPr>
          <w:rFonts w:ascii="Times New Roman" w:hAnsi="Times New Roman" w:cs="Times New Roman"/>
          <w:lang w:val="lt-LT" w:eastAsia="en-GB"/>
        </w:rPr>
        <w:t>s</w:t>
      </w:r>
      <w:r w:rsidRPr="006A21FD">
        <w:rPr>
          <w:rFonts w:ascii="Times New Roman" w:hAnsi="Times New Roman" w:cs="Times New Roman"/>
          <w:spacing w:val="-1"/>
          <w:lang w:val="lt-LT" w:eastAsia="en-GB"/>
        </w:rPr>
        <w:t xml:space="preserve"> arba įtariamo</w:t>
      </w:r>
      <w:r w:rsidRPr="006A21FD">
        <w:rPr>
          <w:rFonts w:ascii="Times New Roman" w:hAnsi="Times New Roman" w:cs="Times New Roman"/>
          <w:lang w:val="lt-LT" w:eastAsia="en-GB"/>
        </w:rPr>
        <w:t>s</w:t>
      </w:r>
      <w:r w:rsidR="004F0C09">
        <w:rPr>
          <w:rFonts w:ascii="Times New Roman" w:hAnsi="Times New Roman" w:cs="Times New Roman"/>
          <w:lang w:val="lt-LT" w:eastAsia="en-GB"/>
        </w:rPr>
        <w:t xml:space="preserve"> </w:t>
      </w:r>
      <w:r w:rsidR="00A8588E" w:rsidRPr="00F34C90">
        <w:rPr>
          <w:rFonts w:ascii="Times New Roman" w:hAnsi="Times New Roman"/>
          <w:lang w:val="lt-LT"/>
        </w:rPr>
        <w:t>invazin</w:t>
      </w:r>
      <w:r w:rsidR="00A8588E" w:rsidRPr="00F34C90">
        <w:rPr>
          <w:rFonts w:ascii="Times New Roman" w:hAnsi="Times New Roman" w:hint="eastAsia"/>
          <w:lang w:val="lt-LT"/>
        </w:rPr>
        <w:t>ė</w:t>
      </w:r>
      <w:r w:rsidR="00A8588E" w:rsidRPr="00F34C90">
        <w:rPr>
          <w:rFonts w:ascii="Times New Roman" w:hAnsi="Times New Roman"/>
          <w:lang w:val="lt-LT"/>
        </w:rPr>
        <w:t>s grybeli</w:t>
      </w:r>
      <w:r w:rsidR="00A8588E" w:rsidRPr="00F34C90">
        <w:rPr>
          <w:rFonts w:ascii="Times New Roman" w:hAnsi="Times New Roman" w:hint="eastAsia"/>
          <w:lang w:val="lt-LT"/>
        </w:rPr>
        <w:t>ų</w:t>
      </w:r>
      <w:r w:rsidR="00A8588E" w:rsidRPr="00F34C90">
        <w:rPr>
          <w:rFonts w:ascii="Times New Roman" w:hAnsi="Times New Roman"/>
          <w:lang w:val="lt-LT"/>
        </w:rPr>
        <w:t xml:space="preserve"> sukeltos infekcin</w:t>
      </w:r>
      <w:r w:rsidR="00A8588E" w:rsidRPr="00F34C90">
        <w:rPr>
          <w:rFonts w:ascii="Times New Roman" w:hAnsi="Times New Roman" w:hint="eastAsia"/>
          <w:lang w:val="lt-LT"/>
        </w:rPr>
        <w:t>ė</w:t>
      </w:r>
      <w:r w:rsidR="00A8588E" w:rsidRPr="00F34C90">
        <w:rPr>
          <w:rFonts w:ascii="Times New Roman" w:hAnsi="Times New Roman"/>
          <w:lang w:val="lt-LT"/>
        </w:rPr>
        <w:t>s ligos</w:t>
      </w:r>
      <w:r w:rsidRPr="00F34C90">
        <w:rPr>
          <w:rFonts w:ascii="Times New Roman" w:hAnsi="Times New Roman"/>
          <w:spacing w:val="-1"/>
          <w:lang w:val="lt-LT"/>
        </w:rPr>
        <w:t xml:space="preserve"> 7,</w:t>
      </w:r>
      <w:r w:rsidRPr="00F34C90">
        <w:rPr>
          <w:rFonts w:ascii="Times New Roman" w:hAnsi="Times New Roman"/>
          <w:lang w:val="lt-LT"/>
        </w:rPr>
        <w:t>5</w:t>
      </w:r>
      <w:r w:rsidRPr="00F34C90">
        <w:rPr>
          <w:rFonts w:ascii="Times New Roman" w:hAnsi="Times New Roman"/>
          <w:spacing w:val="-1"/>
          <w:lang w:val="lt-LT"/>
        </w:rPr>
        <w:t>% (</w:t>
      </w:r>
      <w:r w:rsidRPr="00F34C90">
        <w:rPr>
          <w:rFonts w:ascii="Times New Roman" w:hAnsi="Times New Roman"/>
          <w:lang w:val="lt-LT"/>
        </w:rPr>
        <w:t>3</w:t>
      </w:r>
      <w:r w:rsidRPr="00F34C90">
        <w:rPr>
          <w:rFonts w:ascii="Times New Roman" w:hAnsi="Times New Roman"/>
          <w:spacing w:val="-1"/>
          <w:lang w:val="lt-LT"/>
        </w:rPr>
        <w:t xml:space="preserve"> i</w:t>
      </w:r>
      <w:r w:rsidRPr="00F34C90">
        <w:rPr>
          <w:rFonts w:ascii="Times New Roman" w:hAnsi="Times New Roman"/>
          <w:lang w:val="lt-LT"/>
        </w:rPr>
        <w:t>š</w:t>
      </w:r>
      <w:r w:rsidRPr="00F34C90">
        <w:rPr>
          <w:rFonts w:ascii="Times New Roman" w:hAnsi="Times New Roman"/>
          <w:spacing w:val="-1"/>
          <w:lang w:val="lt-LT"/>
        </w:rPr>
        <w:t xml:space="preserve"> 4</w:t>
      </w:r>
      <w:r w:rsidRPr="00F34C90">
        <w:rPr>
          <w:rFonts w:ascii="Times New Roman" w:hAnsi="Times New Roman"/>
          <w:lang w:val="lt-LT"/>
        </w:rPr>
        <w:t>0</w:t>
      </w:r>
      <w:r w:rsidRPr="00F34C90">
        <w:rPr>
          <w:rFonts w:ascii="Times New Roman" w:hAnsi="Times New Roman"/>
          <w:spacing w:val="-1"/>
          <w:lang w:val="lt-LT"/>
        </w:rPr>
        <w:t xml:space="preserve"> pacientų)</w:t>
      </w:r>
      <w:r w:rsidRPr="00F34C90">
        <w:rPr>
          <w:rFonts w:ascii="Times New Roman" w:hAnsi="Times New Roman"/>
          <w:lang w:val="lt-LT"/>
        </w:rPr>
        <w:t>,</w:t>
      </w:r>
      <w:r w:rsidRPr="00F34C90">
        <w:rPr>
          <w:rFonts w:ascii="Times New Roman" w:hAnsi="Times New Roman"/>
          <w:spacing w:val="-1"/>
          <w:lang w:val="lt-LT"/>
        </w:rPr>
        <w:t xml:space="preserve"> įskaitan</w:t>
      </w:r>
      <w:r w:rsidRPr="00F34C90">
        <w:rPr>
          <w:rFonts w:ascii="Times New Roman" w:hAnsi="Times New Roman"/>
          <w:lang w:val="lt-LT"/>
        </w:rPr>
        <w:t>t</w:t>
      </w:r>
      <w:r w:rsidRPr="00F34C90">
        <w:rPr>
          <w:rFonts w:ascii="Times New Roman" w:hAnsi="Times New Roman"/>
          <w:spacing w:val="-1"/>
          <w:lang w:val="lt-LT"/>
        </w:rPr>
        <w:t xml:space="preserve"> vieną kandidemiją</w:t>
      </w:r>
      <w:r w:rsidRPr="00F34C90">
        <w:rPr>
          <w:rFonts w:ascii="Times New Roman" w:hAnsi="Times New Roman"/>
          <w:lang w:val="lt-LT"/>
        </w:rPr>
        <w:t>,</w:t>
      </w:r>
      <w:r w:rsidRPr="00F34C90">
        <w:rPr>
          <w:rFonts w:ascii="Times New Roman" w:hAnsi="Times New Roman"/>
          <w:spacing w:val="-1"/>
          <w:lang w:val="lt-LT"/>
        </w:rPr>
        <w:t xml:space="preserve"> vien</w:t>
      </w:r>
      <w:r w:rsidRPr="00F34C90">
        <w:rPr>
          <w:rFonts w:ascii="Times New Roman" w:hAnsi="Times New Roman"/>
          <w:lang w:val="lt-LT"/>
        </w:rPr>
        <w:t>ą</w:t>
      </w:r>
      <w:r w:rsidRPr="00F34C90">
        <w:rPr>
          <w:rFonts w:ascii="Times New Roman" w:hAnsi="Times New Roman"/>
          <w:spacing w:val="-1"/>
          <w:lang w:val="lt-LT"/>
        </w:rPr>
        <w:t xml:space="preserve"> scedosporioz</w:t>
      </w:r>
      <w:r w:rsidRPr="00F34C90">
        <w:rPr>
          <w:rFonts w:ascii="Times New Roman" w:hAnsi="Times New Roman"/>
          <w:lang w:val="lt-LT"/>
        </w:rPr>
        <w:t>ę</w:t>
      </w:r>
      <w:r w:rsidRPr="00F34C90">
        <w:rPr>
          <w:rFonts w:ascii="Times New Roman" w:hAnsi="Times New Roman"/>
          <w:spacing w:val="-1"/>
          <w:lang w:val="lt-LT"/>
        </w:rPr>
        <w:t xml:space="preserve"> (ab</w:t>
      </w:r>
      <w:r w:rsidRPr="00F34C90">
        <w:rPr>
          <w:rFonts w:ascii="Times New Roman" w:hAnsi="Times New Roman"/>
          <w:lang w:val="lt-LT"/>
        </w:rPr>
        <w:t>u</w:t>
      </w:r>
      <w:r w:rsidRPr="00F34C90">
        <w:rPr>
          <w:rFonts w:ascii="Times New Roman" w:hAnsi="Times New Roman"/>
          <w:spacing w:val="-1"/>
          <w:lang w:val="lt-LT"/>
        </w:rPr>
        <w:t xml:space="preserve"> </w:t>
      </w:r>
      <w:r w:rsidRPr="006A21FD">
        <w:rPr>
          <w:rFonts w:ascii="Times New Roman" w:hAnsi="Times New Roman" w:cs="Times New Roman"/>
          <w:spacing w:val="-1"/>
          <w:lang w:val="lt-LT" w:eastAsia="en-GB"/>
        </w:rPr>
        <w:t>atkr</w:t>
      </w:r>
      <w:r w:rsidR="004F0C09">
        <w:rPr>
          <w:rFonts w:ascii="Times New Roman" w:hAnsi="Times New Roman" w:cs="Times New Roman"/>
          <w:spacing w:val="-1"/>
          <w:lang w:val="lt-LT" w:eastAsia="en-GB"/>
        </w:rPr>
        <w:t>itimo</w:t>
      </w:r>
      <w:r w:rsidRPr="00F34C90">
        <w:rPr>
          <w:rFonts w:ascii="Times New Roman" w:hAnsi="Times New Roman"/>
          <w:spacing w:val="-1"/>
          <w:lang w:val="lt-LT"/>
        </w:rPr>
        <w:t xml:space="preserve"> atvejai</w:t>
      </w:r>
      <w:r w:rsidRPr="00F34C90">
        <w:rPr>
          <w:rFonts w:ascii="Times New Roman" w:hAnsi="Times New Roman"/>
          <w:lang w:val="lt-LT"/>
        </w:rPr>
        <w:t>)</w:t>
      </w:r>
      <w:r w:rsidRPr="00F34C90">
        <w:rPr>
          <w:rFonts w:ascii="Times New Roman" w:hAnsi="Times New Roman"/>
          <w:spacing w:val="-1"/>
          <w:lang w:val="lt-LT"/>
        </w:rPr>
        <w:t xml:space="preserve"> i</w:t>
      </w:r>
      <w:r w:rsidRPr="00F34C90">
        <w:rPr>
          <w:rFonts w:ascii="Times New Roman" w:hAnsi="Times New Roman"/>
          <w:lang w:val="lt-LT"/>
        </w:rPr>
        <w:t>r</w:t>
      </w:r>
      <w:r w:rsidRPr="00F34C90">
        <w:rPr>
          <w:rFonts w:ascii="Times New Roman" w:hAnsi="Times New Roman"/>
          <w:spacing w:val="-1"/>
          <w:lang w:val="lt-LT"/>
        </w:rPr>
        <w:t xml:space="preserve"> vien</w:t>
      </w:r>
      <w:r w:rsidRPr="00F34C90">
        <w:rPr>
          <w:rFonts w:ascii="Times New Roman" w:hAnsi="Times New Roman"/>
          <w:lang w:val="lt-LT"/>
        </w:rPr>
        <w:t>ą</w:t>
      </w:r>
      <w:r w:rsidRPr="00F34C90">
        <w:rPr>
          <w:rFonts w:ascii="Times New Roman" w:hAnsi="Times New Roman"/>
          <w:spacing w:val="-1"/>
          <w:lang w:val="lt-LT"/>
        </w:rPr>
        <w:t xml:space="preserve"> zigomikozę</w:t>
      </w:r>
      <w:r w:rsidRPr="00F34C90">
        <w:rPr>
          <w:rFonts w:ascii="Times New Roman" w:hAnsi="Times New Roman"/>
          <w:lang w:val="lt-LT"/>
        </w:rPr>
        <w:t>.</w:t>
      </w:r>
      <w:r w:rsidRPr="00F34C90">
        <w:rPr>
          <w:rFonts w:ascii="Times New Roman" w:hAnsi="Times New Roman"/>
          <w:spacing w:val="-1"/>
          <w:lang w:val="lt-LT"/>
        </w:rPr>
        <w:t xml:space="preserve"> Išgyvenim</w:t>
      </w:r>
      <w:r w:rsidRPr="00F34C90">
        <w:rPr>
          <w:rFonts w:ascii="Times New Roman" w:hAnsi="Times New Roman"/>
          <w:lang w:val="lt-LT"/>
        </w:rPr>
        <w:t>o</w:t>
      </w:r>
      <w:r w:rsidRPr="00F34C90">
        <w:rPr>
          <w:rFonts w:ascii="Times New Roman" w:hAnsi="Times New Roman"/>
          <w:spacing w:val="-1"/>
          <w:lang w:val="lt-LT"/>
        </w:rPr>
        <w:t xml:space="preserve"> dažni</w:t>
      </w:r>
      <w:r w:rsidRPr="00F34C90">
        <w:rPr>
          <w:rFonts w:ascii="Times New Roman" w:hAnsi="Times New Roman"/>
          <w:lang w:val="lt-LT"/>
        </w:rPr>
        <w:t>s</w:t>
      </w:r>
      <w:r w:rsidRPr="00F34C90">
        <w:rPr>
          <w:rFonts w:ascii="Times New Roman" w:hAnsi="Times New Roman"/>
          <w:spacing w:val="-1"/>
          <w:lang w:val="lt-LT"/>
        </w:rPr>
        <w:t xml:space="preserve"> 180 </w:t>
      </w:r>
      <w:r w:rsidR="00A8588E" w:rsidRPr="008E0ADF">
        <w:rPr>
          <w:rFonts w:ascii="Times New Roman" w:hAnsi="Times New Roman" w:cs="Times New Roman"/>
          <w:spacing w:val="-1"/>
          <w:lang w:val="lt-LT" w:eastAsia="en-GB"/>
        </w:rPr>
        <w:t>par</w:t>
      </w:r>
      <w:r w:rsidR="00A8588E" w:rsidRPr="008E0ADF">
        <w:rPr>
          <w:rFonts w:ascii="Times New Roman" w:hAnsi="Times New Roman" w:cs="Times New Roman" w:hint="eastAsia"/>
          <w:spacing w:val="-1"/>
          <w:lang w:val="lt-LT" w:eastAsia="en-GB"/>
        </w:rPr>
        <w:t>ą</w:t>
      </w:r>
      <w:r w:rsidRPr="00F34C90">
        <w:rPr>
          <w:rFonts w:ascii="Times New Roman" w:hAnsi="Times New Roman"/>
          <w:spacing w:val="-1"/>
          <w:lang w:val="lt-LT"/>
        </w:rPr>
        <w:t xml:space="preserve"> buv</w:t>
      </w:r>
      <w:r w:rsidRPr="00F34C90">
        <w:rPr>
          <w:rFonts w:ascii="Times New Roman" w:hAnsi="Times New Roman"/>
          <w:lang w:val="lt-LT"/>
        </w:rPr>
        <w:t>o</w:t>
      </w:r>
      <w:r w:rsidRPr="00F34C90">
        <w:rPr>
          <w:rFonts w:ascii="Times New Roman" w:hAnsi="Times New Roman"/>
          <w:spacing w:val="-1"/>
          <w:lang w:val="lt-LT"/>
        </w:rPr>
        <w:t xml:space="preserve"> 80,</w:t>
      </w:r>
      <w:r w:rsidRPr="00F34C90">
        <w:rPr>
          <w:rFonts w:ascii="Times New Roman" w:hAnsi="Times New Roman"/>
          <w:lang w:val="lt-LT"/>
        </w:rPr>
        <w:t>0</w:t>
      </w:r>
      <w:r w:rsidRPr="00F34C90">
        <w:rPr>
          <w:rFonts w:ascii="Times New Roman" w:hAnsi="Times New Roman"/>
          <w:spacing w:val="-1"/>
          <w:lang w:val="lt-LT"/>
        </w:rPr>
        <w:t>% (3</w:t>
      </w:r>
      <w:r w:rsidRPr="00F34C90">
        <w:rPr>
          <w:rFonts w:ascii="Times New Roman" w:hAnsi="Times New Roman"/>
          <w:lang w:val="lt-LT"/>
        </w:rPr>
        <w:t>2</w:t>
      </w:r>
      <w:r w:rsidRPr="00F34C90">
        <w:rPr>
          <w:rFonts w:ascii="Times New Roman" w:hAnsi="Times New Roman"/>
          <w:spacing w:val="-1"/>
          <w:lang w:val="lt-LT"/>
        </w:rPr>
        <w:t xml:space="preserve"> i</w:t>
      </w:r>
      <w:r w:rsidRPr="00F34C90">
        <w:rPr>
          <w:rFonts w:ascii="Times New Roman" w:hAnsi="Times New Roman"/>
          <w:lang w:val="lt-LT"/>
        </w:rPr>
        <w:t>š</w:t>
      </w:r>
      <w:r w:rsidRPr="00F34C90">
        <w:rPr>
          <w:rFonts w:ascii="Times New Roman" w:hAnsi="Times New Roman"/>
          <w:spacing w:val="-1"/>
          <w:lang w:val="lt-LT"/>
        </w:rPr>
        <w:t xml:space="preserve"> 4</w:t>
      </w:r>
      <w:r w:rsidRPr="00F34C90">
        <w:rPr>
          <w:rFonts w:ascii="Times New Roman" w:hAnsi="Times New Roman"/>
          <w:lang w:val="lt-LT"/>
        </w:rPr>
        <w:t>0</w:t>
      </w:r>
      <w:r w:rsidRPr="00F34C90">
        <w:rPr>
          <w:rFonts w:ascii="Times New Roman" w:hAnsi="Times New Roman"/>
          <w:spacing w:val="-1"/>
          <w:lang w:val="lt-LT"/>
        </w:rPr>
        <w:t xml:space="preserve"> pacientų)</w:t>
      </w:r>
      <w:r w:rsidRPr="00F34C90">
        <w:rPr>
          <w:rFonts w:ascii="Times New Roman" w:hAnsi="Times New Roman"/>
          <w:lang w:val="lt-LT"/>
        </w:rPr>
        <w:t>,</w:t>
      </w:r>
      <w:r w:rsidR="004F0C09" w:rsidRPr="00F34C90">
        <w:rPr>
          <w:rFonts w:ascii="Times New Roman" w:hAnsi="Times New Roman"/>
          <w:lang w:val="lt-LT"/>
        </w:rPr>
        <w:t xml:space="preserve"> </w:t>
      </w:r>
      <w:r w:rsidR="004F0C09">
        <w:rPr>
          <w:rFonts w:ascii="Times New Roman" w:hAnsi="Times New Roman" w:cs="Times New Roman"/>
          <w:lang w:val="lt-LT" w:eastAsia="en-GB"/>
        </w:rPr>
        <w:t>po</w:t>
      </w:r>
      <w:r w:rsidRPr="006A21FD">
        <w:rPr>
          <w:rFonts w:ascii="Times New Roman" w:hAnsi="Times New Roman" w:cs="Times New Roman"/>
          <w:spacing w:val="-1"/>
          <w:lang w:val="lt-LT" w:eastAsia="en-GB"/>
        </w:rPr>
        <w:t xml:space="preserve"> </w:t>
      </w:r>
      <w:r w:rsidRPr="00F34C90">
        <w:rPr>
          <w:rFonts w:ascii="Times New Roman" w:hAnsi="Times New Roman"/>
          <w:lang w:val="lt-LT"/>
        </w:rPr>
        <w:t>1</w:t>
      </w:r>
      <w:r w:rsidRPr="00F34C90">
        <w:rPr>
          <w:rFonts w:ascii="Times New Roman" w:hAnsi="Times New Roman"/>
          <w:spacing w:val="-1"/>
          <w:lang w:val="lt-LT"/>
        </w:rPr>
        <w:t> </w:t>
      </w:r>
      <w:r w:rsidRPr="006A21FD">
        <w:rPr>
          <w:rFonts w:ascii="Times New Roman" w:hAnsi="Times New Roman" w:cs="Times New Roman"/>
          <w:spacing w:val="-1"/>
          <w:lang w:val="lt-LT" w:eastAsia="en-GB"/>
        </w:rPr>
        <w:t>met</w:t>
      </w:r>
      <w:r w:rsidR="00A8588E" w:rsidRPr="008E0ADF">
        <w:rPr>
          <w:rFonts w:ascii="Times New Roman" w:hAnsi="Times New Roman" w:cs="Times New Roman" w:hint="eastAsia"/>
          <w:spacing w:val="-1"/>
          <w:lang w:val="lt-LT" w:eastAsia="en-GB"/>
        </w:rPr>
        <w:t>ų</w:t>
      </w:r>
      <w:r w:rsidRPr="00F34C90">
        <w:rPr>
          <w:rFonts w:ascii="Times New Roman" w:hAnsi="Times New Roman"/>
          <w:spacing w:val="-1"/>
          <w:lang w:val="lt-LT"/>
        </w:rPr>
        <w:t xml:space="preserve"> </w:t>
      </w:r>
      <w:r w:rsidRPr="00F34C90">
        <w:rPr>
          <w:rFonts w:ascii="Times New Roman" w:hAnsi="Times New Roman"/>
          <w:lang w:val="lt-LT"/>
        </w:rPr>
        <w:t xml:space="preserve">– </w:t>
      </w:r>
      <w:r w:rsidRPr="00F34C90">
        <w:rPr>
          <w:rFonts w:ascii="Times New Roman" w:hAnsi="Times New Roman"/>
          <w:spacing w:val="-1"/>
          <w:lang w:val="lt-LT"/>
        </w:rPr>
        <w:t>70,</w:t>
      </w:r>
      <w:r w:rsidRPr="00F34C90">
        <w:rPr>
          <w:rFonts w:ascii="Times New Roman" w:hAnsi="Times New Roman"/>
          <w:lang w:val="lt-LT"/>
        </w:rPr>
        <w:t>0</w:t>
      </w:r>
      <w:r w:rsidRPr="00F34C90">
        <w:rPr>
          <w:rFonts w:ascii="Times New Roman" w:hAnsi="Times New Roman"/>
          <w:spacing w:val="-1"/>
          <w:lang w:val="lt-LT"/>
        </w:rPr>
        <w:t>% (2</w:t>
      </w:r>
      <w:r w:rsidRPr="00F34C90">
        <w:rPr>
          <w:rFonts w:ascii="Times New Roman" w:hAnsi="Times New Roman"/>
          <w:lang w:val="lt-LT"/>
        </w:rPr>
        <w:t>8</w:t>
      </w:r>
      <w:r w:rsidRPr="00F34C90">
        <w:rPr>
          <w:rFonts w:ascii="Times New Roman" w:hAnsi="Times New Roman"/>
          <w:spacing w:val="-1"/>
          <w:lang w:val="lt-LT"/>
        </w:rPr>
        <w:t xml:space="preserve"> i</w:t>
      </w:r>
      <w:r w:rsidRPr="00F34C90">
        <w:rPr>
          <w:rFonts w:ascii="Times New Roman" w:hAnsi="Times New Roman"/>
          <w:lang w:val="lt-LT"/>
        </w:rPr>
        <w:t>š</w:t>
      </w:r>
      <w:r w:rsidRPr="00F34C90">
        <w:rPr>
          <w:rFonts w:ascii="Times New Roman" w:hAnsi="Times New Roman"/>
          <w:spacing w:val="-1"/>
          <w:lang w:val="lt-LT"/>
        </w:rPr>
        <w:t xml:space="preserve"> 4</w:t>
      </w:r>
      <w:r w:rsidRPr="00F34C90">
        <w:rPr>
          <w:rFonts w:ascii="Times New Roman" w:hAnsi="Times New Roman"/>
          <w:lang w:val="lt-LT"/>
        </w:rPr>
        <w:t>0</w:t>
      </w:r>
      <w:r w:rsidRPr="00F34C90">
        <w:rPr>
          <w:rFonts w:ascii="Times New Roman" w:hAnsi="Times New Roman"/>
          <w:spacing w:val="-1"/>
          <w:lang w:val="lt-LT"/>
        </w:rPr>
        <w:t xml:space="preserve"> pacientų).</w:t>
      </w:r>
    </w:p>
    <w:p w14:paraId="4C2EBC47" w14:textId="77777777" w:rsidR="006A21FD" w:rsidRPr="00F34C90" w:rsidRDefault="006A21FD" w:rsidP="00F34C90">
      <w:pPr>
        <w:keepNext/>
        <w:keepLines/>
        <w:kinsoku w:val="0"/>
        <w:overflowPunct w:val="0"/>
        <w:autoSpaceDE w:val="0"/>
        <w:autoSpaceDN w:val="0"/>
        <w:adjustRightInd w:val="0"/>
        <w:spacing w:after="0" w:line="280" w:lineRule="exact"/>
        <w:rPr>
          <w:rFonts w:ascii="Times New Roman" w:hAnsi="Times New Roman"/>
          <w:lang w:val="lt-LT"/>
        </w:rPr>
      </w:pPr>
    </w:p>
    <w:p w14:paraId="37F9DC5D"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Gydymo trukmė</w:t>
      </w:r>
    </w:p>
    <w:p w14:paraId="0787BD32" w14:textId="1D04AAC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Klinikinių tyrimų metu ilgiau kaip 12 savaičių vorikonazolo vartojo </w:t>
      </w:r>
      <w:r w:rsidR="004F0C09">
        <w:rPr>
          <w:rFonts w:ascii="Times New Roman" w:eastAsia="Calibri" w:hAnsi="Times New Roman" w:cs="Times New Roman"/>
          <w:color w:val="000000"/>
          <w:lang w:val="lt-LT"/>
        </w:rPr>
        <w:t>705</w:t>
      </w:r>
      <w:r w:rsidRPr="006A21FD">
        <w:rPr>
          <w:rFonts w:ascii="Times New Roman" w:eastAsia="Calibri" w:hAnsi="Times New Roman" w:cs="Times New Roman"/>
          <w:color w:val="000000"/>
          <w:lang w:val="lt-LT"/>
        </w:rPr>
        <w:t> pacienta</w:t>
      </w:r>
      <w:r w:rsidR="004F0C09">
        <w:rPr>
          <w:rFonts w:ascii="Times New Roman" w:eastAsia="Calibri" w:hAnsi="Times New Roman" w:cs="Times New Roman"/>
          <w:color w:val="000000"/>
          <w:lang w:val="lt-LT"/>
        </w:rPr>
        <w:t>i</w:t>
      </w:r>
      <w:r w:rsidRPr="00F34C90">
        <w:rPr>
          <w:rFonts w:ascii="Times New Roman" w:hAnsi="Times New Roman"/>
          <w:color w:val="000000"/>
          <w:lang w:val="lt-LT"/>
        </w:rPr>
        <w:t xml:space="preserve">, daugiau kaip 6 mėnesius – </w:t>
      </w:r>
      <w:r w:rsidR="00A8588E" w:rsidRPr="008E0ADF">
        <w:rPr>
          <w:rFonts w:ascii="Times New Roman" w:eastAsia="Calibri" w:hAnsi="Times New Roman" w:cs="Times New Roman"/>
          <w:color w:val="000000"/>
          <w:lang w:val="lt-LT"/>
        </w:rPr>
        <w:t>164 ligoniai</w:t>
      </w:r>
      <w:r w:rsidRPr="00F34C90">
        <w:rPr>
          <w:rFonts w:ascii="Times New Roman" w:hAnsi="Times New Roman"/>
          <w:color w:val="000000"/>
          <w:lang w:val="lt-LT"/>
        </w:rPr>
        <w:t>.</w:t>
      </w:r>
    </w:p>
    <w:p w14:paraId="7D71DFB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4A10E75"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Vaikų populiacija</w:t>
      </w:r>
    </w:p>
    <w:p w14:paraId="01B46C5C" w14:textId="5F4D313F" w:rsidR="004F0C09" w:rsidRDefault="00A8588E" w:rsidP="006A21FD">
      <w:pPr>
        <w:autoSpaceDE w:val="0"/>
        <w:autoSpaceDN w:val="0"/>
        <w:adjustRightInd w:val="0"/>
        <w:spacing w:after="0" w:line="280" w:lineRule="exact"/>
        <w:rPr>
          <w:rFonts w:ascii="Times New Roman" w:eastAsia="Calibri" w:hAnsi="Times New Roman" w:cs="Times New Roman"/>
          <w:color w:val="000000"/>
          <w:lang w:val="lt-LT"/>
        </w:rPr>
      </w:pPr>
      <w:r w:rsidRPr="008E0ADF">
        <w:rPr>
          <w:rFonts w:ascii="Times New Roman" w:eastAsia="Calibri" w:hAnsi="Times New Roman" w:cs="Times New Roman"/>
          <w:color w:val="000000"/>
          <w:lang w:val="lt-LT"/>
        </w:rPr>
        <w:t>Penkiasde</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imt trys vaikai nuo 2 iki &lt; 18 met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buvo gydomi vorikonazolu dviejuose perspektyviniuose</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atviruose nelyginamuosiuose daugiacentriuose klinikiniuose tyrimuose. Viename tyrime dalyvavo 31</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pacientas, sergantis galima, patvirtinta ar tik</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tina invazine aspergiloze (IA),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kuri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14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sirgo</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patvirtinta arba tik</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tina IA ir jiems buvo atliekamos MITT veiksmingumo analiz</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s. Kitame tyrime</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 xml:space="preserve">dalyvavo 22 pacientai, sergantys invazine kandidoze, </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skaitant kandidemij</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xml:space="preserve"> (ICC) ir ezofagin</w:t>
      </w:r>
      <w:r w:rsidRPr="008E0ADF">
        <w:rPr>
          <w:rFonts w:ascii="Times New Roman" w:eastAsia="Calibri" w:hAnsi="Times New Roman" w:cs="Times New Roman" w:hint="eastAsia"/>
          <w:color w:val="000000"/>
          <w:lang w:val="lt-LT"/>
        </w:rPr>
        <w:t>ę</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kandidoz</w:t>
      </w:r>
      <w:r w:rsidRPr="008E0ADF">
        <w:rPr>
          <w:rFonts w:ascii="Times New Roman" w:eastAsia="Calibri" w:hAnsi="Times New Roman" w:cs="Times New Roman" w:hint="eastAsia"/>
          <w:color w:val="000000"/>
          <w:lang w:val="lt-LT"/>
        </w:rPr>
        <w:t>ę</w:t>
      </w:r>
      <w:r w:rsidRPr="008E0ADF">
        <w:rPr>
          <w:rFonts w:ascii="Times New Roman" w:eastAsia="Calibri" w:hAnsi="Times New Roman" w:cs="Times New Roman"/>
          <w:color w:val="000000"/>
          <w:lang w:val="lt-LT"/>
        </w:rPr>
        <w:t xml:space="preserve"> (EC), kuriems buvo reikalingas pirminis ar gelbstintis gydymas; 17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j</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buvo atliekamos</w:t>
      </w:r>
      <w:r w:rsidR="004F0C09">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MITT veiksmingumo analiz</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s. Per 6 savaites vaistinis preparatas padar</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 xml:space="preserve"> poveik</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 xml:space="preserve"> 64,3 % (9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14)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sergan</w:t>
      </w:r>
      <w:r w:rsidRPr="008E0ADF">
        <w:rPr>
          <w:rFonts w:ascii="Times New Roman" w:eastAsia="Calibri" w:hAnsi="Times New Roman" w:cs="Times New Roman" w:hint="eastAsia"/>
          <w:color w:val="000000"/>
          <w:lang w:val="lt-LT"/>
        </w:rPr>
        <w:t>č</w:t>
      </w:r>
      <w:r w:rsidRPr="008E0ADF">
        <w:rPr>
          <w:rFonts w:ascii="Times New Roman" w:eastAsia="Calibri" w:hAnsi="Times New Roman" w:cs="Times New Roman"/>
          <w:color w:val="000000"/>
          <w:lang w:val="lt-LT"/>
        </w:rPr>
        <w:t>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IA (40 % (2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5)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nuo 2 iki &lt; 12 met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ir 77,8 % (7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9)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nuo 12 iki &lt; 18 met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Vaistinis preparatas GP padar</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 xml:space="preserve"> poveik</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 xml:space="preserve"> 85,7 % (6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7)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sergan</w:t>
      </w:r>
      <w:r w:rsidRPr="008E0ADF">
        <w:rPr>
          <w:rFonts w:ascii="Times New Roman" w:eastAsia="Calibri" w:hAnsi="Times New Roman" w:cs="Times New Roman" w:hint="eastAsia"/>
          <w:color w:val="000000"/>
          <w:lang w:val="lt-LT"/>
        </w:rPr>
        <w:t>č</w:t>
      </w:r>
      <w:r w:rsidRPr="008E0ADF">
        <w:rPr>
          <w:rFonts w:ascii="Times New Roman" w:eastAsia="Calibri" w:hAnsi="Times New Roman" w:cs="Times New Roman"/>
          <w:color w:val="000000"/>
          <w:lang w:val="lt-LT"/>
        </w:rPr>
        <w:t>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ICC, ir 70 % (7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10)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sergan</w:t>
      </w:r>
      <w:r w:rsidRPr="008E0ADF">
        <w:rPr>
          <w:rFonts w:ascii="Times New Roman" w:eastAsia="Calibri" w:hAnsi="Times New Roman" w:cs="Times New Roman" w:hint="eastAsia"/>
          <w:color w:val="000000"/>
          <w:lang w:val="lt-LT"/>
        </w:rPr>
        <w:t>č</w:t>
      </w:r>
      <w:r w:rsidRPr="008E0ADF">
        <w:rPr>
          <w:rFonts w:ascii="Times New Roman" w:eastAsia="Calibri" w:hAnsi="Times New Roman" w:cs="Times New Roman"/>
          <w:color w:val="000000"/>
          <w:lang w:val="lt-LT"/>
        </w:rPr>
        <w:t>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EC. Bendras atsako da</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nis (ICC ir EC kartu sud</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 xml:space="preserve">jus) </w:t>
      </w:r>
      <w:r w:rsidRPr="008E0ADF">
        <w:rPr>
          <w:rFonts w:ascii="Times New Roman" w:eastAsia="Calibri" w:hAnsi="Times New Roman" w:cs="Times New Roman" w:hint="eastAsia"/>
          <w:color w:val="000000"/>
          <w:lang w:val="lt-LT"/>
        </w:rPr>
        <w:t>–</w:t>
      </w:r>
      <w:r w:rsidRPr="008E0ADF">
        <w:rPr>
          <w:rFonts w:ascii="Times New Roman" w:eastAsia="Calibri" w:hAnsi="Times New Roman" w:cs="Times New Roman"/>
          <w:color w:val="000000"/>
          <w:lang w:val="lt-LT"/>
        </w:rPr>
        <w:t xml:space="preserve"> 88,9 % (8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9)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nuo 2 iki &lt; 12 met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grup</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je ir 62,5 % (5 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 8) pacient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nuo 12 iki &lt; 18 met</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grup</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je.</w:t>
      </w:r>
    </w:p>
    <w:p w14:paraId="01ADAE56" w14:textId="77777777" w:rsidR="004F0C09" w:rsidRDefault="004F0C09" w:rsidP="006A21FD">
      <w:pPr>
        <w:autoSpaceDE w:val="0"/>
        <w:autoSpaceDN w:val="0"/>
        <w:adjustRightInd w:val="0"/>
        <w:spacing w:after="0" w:line="280" w:lineRule="exact"/>
        <w:rPr>
          <w:rFonts w:ascii="Times New Roman" w:eastAsia="Calibri" w:hAnsi="Times New Roman" w:cs="Times New Roman"/>
          <w:color w:val="000000"/>
          <w:lang w:val="lt-LT"/>
        </w:rPr>
      </w:pPr>
    </w:p>
    <w:p w14:paraId="16E2CF67" w14:textId="1CC83995" w:rsidR="006A21FD" w:rsidRPr="00F34C90" w:rsidRDefault="00A8588E" w:rsidP="00F34C90">
      <w:pPr>
        <w:autoSpaceDE w:val="0"/>
        <w:autoSpaceDN w:val="0"/>
        <w:adjustRightInd w:val="0"/>
        <w:spacing w:after="0" w:line="280" w:lineRule="exact"/>
        <w:rPr>
          <w:rFonts w:ascii="Times New Roman" w:hAnsi="Times New Roman"/>
          <w:color w:val="000000"/>
          <w:u w:val="single"/>
          <w:lang w:val="lt-LT"/>
        </w:rPr>
      </w:pPr>
      <w:r w:rsidRPr="008E0ADF">
        <w:rPr>
          <w:rFonts w:ascii="Times New Roman" w:eastAsia="Calibri" w:hAnsi="Times New Roman" w:cs="Times New Roman"/>
          <w:color w:val="000000"/>
          <w:u w:val="single"/>
          <w:lang w:val="lt-LT"/>
        </w:rPr>
        <w:t>Klinikin</w:t>
      </w:r>
      <w:r w:rsidRPr="008E0ADF">
        <w:rPr>
          <w:rFonts w:ascii="Times New Roman" w:eastAsia="Calibri" w:hAnsi="Times New Roman" w:cs="Times New Roman" w:hint="eastAsia"/>
          <w:color w:val="000000"/>
          <w:u w:val="single"/>
          <w:lang w:val="lt-LT"/>
        </w:rPr>
        <w:t>ė</w:t>
      </w:r>
      <w:r w:rsidRPr="008E0ADF">
        <w:rPr>
          <w:rFonts w:ascii="Times New Roman" w:eastAsia="Calibri" w:hAnsi="Times New Roman" w:cs="Times New Roman"/>
          <w:color w:val="000000"/>
          <w:u w:val="single"/>
          <w:lang w:val="lt-LT"/>
        </w:rPr>
        <w:t>s studijos</w:t>
      </w:r>
      <w:r w:rsidR="006A21FD" w:rsidRPr="00F34C90">
        <w:rPr>
          <w:rFonts w:ascii="Times New Roman" w:hAnsi="Times New Roman"/>
          <w:color w:val="000000"/>
          <w:u w:val="single"/>
          <w:lang w:val="lt-LT"/>
        </w:rPr>
        <w:t xml:space="preserve"> vertinant QTc intervalą</w:t>
      </w:r>
    </w:p>
    <w:p w14:paraId="163B5AEB" w14:textId="21AE9A1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Buvo </w:t>
      </w:r>
      <w:r w:rsidRPr="006A21FD">
        <w:rPr>
          <w:rFonts w:ascii="Times New Roman" w:eastAsia="Calibri" w:hAnsi="Times New Roman" w:cs="Times New Roman"/>
          <w:color w:val="000000"/>
          <w:lang w:val="lt-LT"/>
        </w:rPr>
        <w:t>atlikta placeb</w:t>
      </w:r>
      <w:r w:rsidR="004F0C09">
        <w:rPr>
          <w:rFonts w:ascii="Times New Roman" w:eastAsia="Calibri" w:hAnsi="Times New Roman" w:cs="Times New Roman"/>
          <w:color w:val="000000"/>
          <w:lang w:val="lt-LT"/>
        </w:rPr>
        <w:t>o</w:t>
      </w:r>
      <w:r w:rsidRPr="006A21FD">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(neveiklaus preparato) panaudojimo, atsitiktinio tiriam</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j</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parinkimo ir</w:t>
      </w:r>
      <w:r w:rsidR="00A8588E" w:rsidRPr="00F34C90">
        <w:rPr>
          <w:rFonts w:ascii="Times New Roman" w:hAnsi="Times New Roman"/>
          <w:color w:val="000000"/>
          <w:lang w:val="lt-LT"/>
        </w:rPr>
        <w:t xml:space="preserve"> vienos </w:t>
      </w:r>
      <w:r w:rsidR="00A8588E" w:rsidRPr="008E0ADF">
        <w:rPr>
          <w:rFonts w:ascii="Times New Roman" w:eastAsia="Calibri" w:hAnsi="Times New Roman" w:cs="Times New Roman"/>
          <w:color w:val="000000"/>
          <w:lang w:val="lt-LT"/>
        </w:rPr>
        <w:t xml:space="preserve">vaisto </w:t>
      </w:r>
      <w:r w:rsidR="00A8588E" w:rsidRPr="00F34C90">
        <w:rPr>
          <w:rFonts w:ascii="Times New Roman" w:hAnsi="Times New Roman"/>
          <w:color w:val="000000"/>
          <w:lang w:val="lt-LT"/>
        </w:rPr>
        <w:t>doz</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xml:space="preserve">s </w:t>
      </w:r>
      <w:r w:rsidR="00A8588E" w:rsidRPr="008E0ADF">
        <w:rPr>
          <w:rFonts w:ascii="Times New Roman" w:eastAsia="Calibri" w:hAnsi="Times New Roman" w:cs="Times New Roman"/>
          <w:color w:val="000000"/>
          <w:lang w:val="lt-LT"/>
        </w:rPr>
        <w:t>skyrimo studija,</w:t>
      </w:r>
      <w:r w:rsidR="00A8588E" w:rsidRPr="00F34C90">
        <w:rPr>
          <w:rFonts w:ascii="Times New Roman" w:hAnsi="Times New Roman"/>
          <w:color w:val="000000"/>
          <w:lang w:val="lt-LT"/>
        </w:rPr>
        <w:t xml:space="preserve"> siekiant 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siai</w:t>
      </w:r>
      <w:r w:rsidR="00A8588E" w:rsidRPr="00F34C90">
        <w:rPr>
          <w:rFonts w:ascii="Times New Roman" w:hAnsi="Times New Roman" w:hint="eastAsia"/>
          <w:color w:val="000000"/>
          <w:lang w:val="lt-LT"/>
        </w:rPr>
        <w:t>š</w:t>
      </w:r>
      <w:r w:rsidR="00A8588E" w:rsidRPr="00F34C90">
        <w:rPr>
          <w:rFonts w:ascii="Times New Roman" w:hAnsi="Times New Roman"/>
          <w:color w:val="000000"/>
          <w:lang w:val="lt-LT"/>
        </w:rPr>
        <w:t xml:space="preserve">kinti, kaip kinta QTc intervalas </w:t>
      </w:r>
      <w:r w:rsidR="00A8588E" w:rsidRPr="008E0ADF">
        <w:rPr>
          <w:rFonts w:ascii="Times New Roman" w:eastAsia="Calibri" w:hAnsi="Times New Roman" w:cs="Times New Roman"/>
          <w:color w:val="000000"/>
          <w:lang w:val="lt-LT"/>
        </w:rPr>
        <w:t>tarp sveik</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savanori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gavusi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ketokonazol</w:t>
      </w:r>
      <w:r w:rsidR="00A8588E" w:rsidRPr="00F34C90">
        <w:rPr>
          <w:rFonts w:ascii="Times New Roman" w:hAnsi="Times New Roman" w:hint="eastAsia"/>
          <w:color w:val="000000"/>
          <w:lang w:val="lt-LT"/>
        </w:rPr>
        <w:t>ą</w:t>
      </w:r>
      <w:r w:rsidR="00A8588E" w:rsidRPr="00F34C90">
        <w:rPr>
          <w:rFonts w:ascii="Times New Roman" w:hAnsi="Times New Roman"/>
          <w:color w:val="000000"/>
          <w:lang w:val="lt-LT"/>
        </w:rPr>
        <w:t xml:space="preserve"> ir tris skirtingas </w:t>
      </w:r>
      <w:r w:rsidR="00A8588E" w:rsidRPr="008E0ADF">
        <w:rPr>
          <w:rFonts w:ascii="Times New Roman" w:eastAsia="Calibri" w:hAnsi="Times New Roman" w:cs="Times New Roman"/>
          <w:color w:val="000000"/>
          <w:lang w:val="lt-LT"/>
        </w:rPr>
        <w:t>geriamas</w:t>
      </w:r>
      <w:r w:rsidRPr="00F34C90">
        <w:rPr>
          <w:rFonts w:ascii="Times New Roman" w:hAnsi="Times New Roman"/>
          <w:color w:val="000000"/>
          <w:lang w:val="lt-LT"/>
        </w:rPr>
        <w:t xml:space="preserve"> vorikonazolo dozes. Įvertinus placebo įtaką rezultatui, didžiausias QTc</w:t>
      </w:r>
      <w:r w:rsidR="004F0C09">
        <w:rPr>
          <w:rFonts w:ascii="Times New Roman" w:eastAsia="Calibri" w:hAnsi="Times New Roman" w:cs="Times New Roman"/>
          <w:color w:val="000000"/>
          <w:lang w:val="lt-LT"/>
        </w:rPr>
        <w:t xml:space="preserve"> pokytis nuo </w:t>
      </w:r>
      <w:r w:rsidR="00A8588E" w:rsidRPr="008E0ADF">
        <w:rPr>
          <w:rFonts w:ascii="Times New Roman" w:eastAsia="Calibri" w:hAnsi="Times New Roman" w:cs="Times New Roman"/>
          <w:color w:val="000000"/>
          <w:lang w:val="lt-LT"/>
        </w:rPr>
        <w:t>bazin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linijos</w:t>
      </w:r>
      <w:r w:rsidRPr="00F34C90">
        <w:rPr>
          <w:rFonts w:ascii="Times New Roman" w:hAnsi="Times New Roman"/>
          <w:color w:val="000000"/>
          <w:lang w:val="lt-LT"/>
        </w:rPr>
        <w:t xml:space="preserve"> buvo 5,1, 4,8 ir 8,2 ms, vartojant atitinkamai 800, 1200 ir 1600 mg vorikonazolo dozes, ir 7,0 ms po 800 mg ketokonazolo dozės. Nė vienoje iš tirtų grupių </w:t>
      </w:r>
      <w:r w:rsidR="004F0C09">
        <w:rPr>
          <w:rFonts w:ascii="Times New Roman" w:eastAsia="Calibri" w:hAnsi="Times New Roman" w:cs="Times New Roman"/>
          <w:color w:val="000000"/>
          <w:lang w:val="lt-LT"/>
        </w:rPr>
        <w:t xml:space="preserve">nebuvo </w:t>
      </w:r>
      <w:r w:rsidRPr="00F34C90">
        <w:rPr>
          <w:rFonts w:ascii="Times New Roman" w:hAnsi="Times New Roman"/>
          <w:color w:val="000000"/>
          <w:lang w:val="lt-LT"/>
        </w:rPr>
        <w:t xml:space="preserve">QTc </w:t>
      </w:r>
      <w:r w:rsidR="00A8588E" w:rsidRPr="008E0ADF">
        <w:rPr>
          <w:rFonts w:ascii="Times New Roman" w:eastAsia="Calibri" w:hAnsi="Times New Roman" w:cs="Times New Roman"/>
          <w:color w:val="000000"/>
          <w:lang w:val="lt-LT"/>
        </w:rPr>
        <w:t>reik</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m</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s nukrypimo </w:t>
      </w:r>
      <w:r w:rsidR="00A8588E" w:rsidRPr="00F34C90">
        <w:rPr>
          <w:rFonts w:ascii="Times New Roman" w:hAnsi="Times New Roman"/>
          <w:color w:val="000000"/>
          <w:lang w:val="lt-LT"/>
        </w:rPr>
        <w:t xml:space="preserve">nuo </w:t>
      </w:r>
      <w:r w:rsidR="00A8588E" w:rsidRPr="008E0ADF">
        <w:rPr>
          <w:rFonts w:ascii="Times New Roman" w:eastAsia="Calibri" w:hAnsi="Times New Roman" w:cs="Times New Roman"/>
          <w:color w:val="000000"/>
          <w:lang w:val="lt-LT"/>
        </w:rPr>
        <w:t>bazin</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linijos daugiau kaip</w:t>
      </w:r>
      <w:r w:rsidR="004F0C09">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60 ms. Tyrimo </w:t>
      </w:r>
      <w:r w:rsidR="004F0C09" w:rsidRPr="00F34C90">
        <w:rPr>
          <w:rFonts w:ascii="Times New Roman" w:hAnsi="Times New Roman"/>
          <w:color w:val="000000"/>
          <w:lang w:val="lt-LT"/>
        </w:rPr>
        <w:t xml:space="preserve">nebuvo nustatyta </w:t>
      </w:r>
      <w:r w:rsidR="004F0C09" w:rsidRPr="004F0C09">
        <w:rPr>
          <w:rFonts w:ascii="Times New Roman" w:eastAsia="Calibri" w:hAnsi="Times New Roman" w:cs="Times New Roman"/>
          <w:color w:val="000000"/>
          <w:lang w:val="lt-LT"/>
        </w:rPr>
        <w:t xml:space="preserve">QTc </w:t>
      </w:r>
      <w:r w:rsidR="004F0C09" w:rsidRPr="00F34C90">
        <w:rPr>
          <w:rFonts w:ascii="Times New Roman" w:hAnsi="Times New Roman"/>
          <w:color w:val="000000"/>
          <w:lang w:val="lt-LT"/>
        </w:rPr>
        <w:t>intervalo</w:t>
      </w:r>
      <w:r w:rsidR="004F0C09" w:rsidRPr="004F0C09">
        <w:rPr>
          <w:rFonts w:ascii="Times New Roman" w:eastAsia="Calibri" w:hAnsi="Times New Roman" w:cs="Times New Roman"/>
          <w:color w:val="000000"/>
          <w:lang w:val="lt-LT"/>
        </w:rPr>
        <w:t xml:space="preserve"> didesnio</w:t>
      </w:r>
      <w:r w:rsidR="004F0C09" w:rsidRPr="00F34C90">
        <w:rPr>
          <w:rFonts w:ascii="Times New Roman" w:hAnsi="Times New Roman"/>
          <w:color w:val="000000"/>
          <w:lang w:val="lt-LT"/>
        </w:rPr>
        <w:t xml:space="preserve"> už kliniškai </w:t>
      </w:r>
      <w:r w:rsidR="004F0C09" w:rsidRPr="004F0C09">
        <w:rPr>
          <w:rFonts w:ascii="Times New Roman" w:eastAsia="Calibri" w:hAnsi="Times New Roman" w:cs="Times New Roman"/>
          <w:color w:val="000000"/>
          <w:lang w:val="lt-LT"/>
        </w:rPr>
        <w:t>svarbią</w:t>
      </w:r>
      <w:r w:rsidR="004F0C09" w:rsidRPr="00F34C90">
        <w:rPr>
          <w:rFonts w:ascii="Times New Roman" w:hAnsi="Times New Roman"/>
          <w:color w:val="000000"/>
          <w:lang w:val="lt-LT"/>
        </w:rPr>
        <w:t xml:space="preserve"> 500</w:t>
      </w:r>
      <w:r w:rsidR="004F0C09" w:rsidRPr="004F0C09">
        <w:rPr>
          <w:rFonts w:ascii="Times New Roman" w:eastAsia="Calibri" w:hAnsi="Times New Roman" w:cs="Times New Roman"/>
          <w:color w:val="000000"/>
          <w:lang w:val="lt-LT"/>
        </w:rPr>
        <w:t xml:space="preserve"> </w:t>
      </w:r>
      <w:r w:rsidR="004F0C09" w:rsidRPr="00F34C90">
        <w:rPr>
          <w:rFonts w:ascii="Times New Roman" w:hAnsi="Times New Roman"/>
          <w:color w:val="000000"/>
          <w:lang w:val="lt-LT"/>
        </w:rPr>
        <w:t xml:space="preserve">ms </w:t>
      </w:r>
      <w:r w:rsidR="004F0C09" w:rsidRPr="004F0C09">
        <w:rPr>
          <w:rFonts w:ascii="Times New Roman" w:eastAsia="Calibri" w:hAnsi="Times New Roman" w:cs="Times New Roman"/>
          <w:color w:val="000000"/>
          <w:lang w:val="lt-LT"/>
        </w:rPr>
        <w:t>reikšmę</w:t>
      </w:r>
      <w:r w:rsidRPr="00F34C90">
        <w:rPr>
          <w:rFonts w:ascii="Times New Roman" w:hAnsi="Times New Roman"/>
          <w:color w:val="000000"/>
          <w:lang w:val="lt-LT"/>
        </w:rPr>
        <w:t>.</w:t>
      </w:r>
    </w:p>
    <w:p w14:paraId="7E1B9B32"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041DC55A"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5.2</w:t>
      </w:r>
      <w:r w:rsidRPr="00F34C90">
        <w:rPr>
          <w:rFonts w:ascii="Times New Roman" w:hAnsi="Times New Roman"/>
          <w:b/>
          <w:color w:val="000000"/>
          <w:lang w:val="lt-LT"/>
        </w:rPr>
        <w:tab/>
        <w:t>Farmakokinetinės savybės</w:t>
      </w:r>
    </w:p>
    <w:p w14:paraId="0528CEA9"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098CEF62" w14:textId="5CD6F7D7" w:rsidR="006A21FD" w:rsidRPr="006A21FD" w:rsidRDefault="006A21FD" w:rsidP="006A21FD">
      <w:pPr>
        <w:autoSpaceDE w:val="0"/>
        <w:autoSpaceDN w:val="0"/>
        <w:adjustRightInd w:val="0"/>
        <w:spacing w:after="0" w:line="280" w:lineRule="exact"/>
        <w:rPr>
          <w:rFonts w:ascii="Times New Roman" w:eastAsia="Calibri" w:hAnsi="Times New Roman" w:cs="Times New Roman"/>
          <w:color w:val="000000"/>
          <w:u w:val="single"/>
          <w:lang w:val="lt-LT"/>
        </w:rPr>
      </w:pPr>
      <w:r w:rsidRPr="006A21FD">
        <w:rPr>
          <w:rFonts w:ascii="Times New Roman" w:eastAsia="Calibri" w:hAnsi="Times New Roman" w:cs="Times New Roman"/>
          <w:color w:val="000000"/>
          <w:u w:val="single"/>
          <w:lang w:val="lt-LT"/>
        </w:rPr>
        <w:lastRenderedPageBreak/>
        <w:t>Bendr</w:t>
      </w:r>
      <w:r w:rsidR="004F0C09">
        <w:rPr>
          <w:rFonts w:ascii="Times New Roman" w:eastAsia="Calibri" w:hAnsi="Times New Roman" w:cs="Times New Roman"/>
          <w:color w:val="000000"/>
          <w:u w:val="single"/>
          <w:lang w:val="lt-LT"/>
        </w:rPr>
        <w:t>as</w:t>
      </w:r>
      <w:r w:rsidRPr="006A21FD">
        <w:rPr>
          <w:rFonts w:ascii="Times New Roman" w:eastAsia="Calibri" w:hAnsi="Times New Roman" w:cs="Times New Roman"/>
          <w:color w:val="000000"/>
          <w:u w:val="single"/>
          <w:lang w:val="lt-LT"/>
        </w:rPr>
        <w:t xml:space="preserve"> farmakokineti</w:t>
      </w:r>
      <w:r w:rsidR="004F0C09">
        <w:rPr>
          <w:rFonts w:ascii="Times New Roman" w:eastAsia="Calibri" w:hAnsi="Times New Roman" w:cs="Times New Roman"/>
          <w:color w:val="000000"/>
          <w:u w:val="single"/>
          <w:lang w:val="lt-LT"/>
        </w:rPr>
        <w:t>kos</w:t>
      </w:r>
      <w:r w:rsidRPr="006A21FD">
        <w:rPr>
          <w:rFonts w:ascii="Times New Roman" w:eastAsia="Calibri" w:hAnsi="Times New Roman" w:cs="Times New Roman"/>
          <w:color w:val="000000"/>
          <w:u w:val="single"/>
          <w:lang w:val="lt-LT"/>
        </w:rPr>
        <w:t xml:space="preserve"> </w:t>
      </w:r>
      <w:r w:rsidR="00A8588E" w:rsidRPr="008E0ADF">
        <w:rPr>
          <w:rFonts w:ascii="Times New Roman" w:eastAsia="Calibri" w:hAnsi="Times New Roman" w:cs="Times New Roman"/>
          <w:color w:val="000000"/>
          <w:u w:val="single"/>
          <w:lang w:val="lt-LT"/>
        </w:rPr>
        <w:t>apib</w:t>
      </w:r>
      <w:r w:rsidR="00A8588E" w:rsidRPr="008E0ADF">
        <w:rPr>
          <w:rFonts w:ascii="Times New Roman" w:eastAsia="Calibri" w:hAnsi="Times New Roman" w:cs="Times New Roman" w:hint="eastAsia"/>
          <w:color w:val="000000"/>
          <w:u w:val="single"/>
          <w:lang w:val="lt-LT"/>
        </w:rPr>
        <w:t>ū</w:t>
      </w:r>
      <w:r w:rsidR="00A8588E" w:rsidRPr="008E0ADF">
        <w:rPr>
          <w:rFonts w:ascii="Times New Roman" w:eastAsia="Calibri" w:hAnsi="Times New Roman" w:cs="Times New Roman"/>
          <w:color w:val="000000"/>
          <w:u w:val="single"/>
          <w:lang w:val="lt-LT"/>
        </w:rPr>
        <w:t>dinimas</w:t>
      </w:r>
    </w:p>
    <w:p w14:paraId="7EC828BD" w14:textId="6AEB3FDE"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Buvo tirta v</w:t>
      </w:r>
      <w:r w:rsidR="006A21FD" w:rsidRPr="006A21FD">
        <w:rPr>
          <w:rFonts w:ascii="Times New Roman" w:eastAsia="Calibri" w:hAnsi="Times New Roman" w:cs="Times New Roman"/>
          <w:color w:val="000000"/>
          <w:lang w:val="lt-LT"/>
        </w:rPr>
        <w:t>orik</w:t>
      </w:r>
      <w:r w:rsidR="00FB529F">
        <w:rPr>
          <w:rFonts w:ascii="Times New Roman" w:eastAsia="Calibri" w:hAnsi="Times New Roman" w:cs="Times New Roman"/>
          <w:color w:val="000000"/>
          <w:lang w:val="lt-LT"/>
        </w:rPr>
        <w:t>o</w:t>
      </w:r>
      <w:r w:rsidR="006A21FD" w:rsidRPr="006A21FD">
        <w:rPr>
          <w:rFonts w:ascii="Times New Roman" w:eastAsia="Calibri" w:hAnsi="Times New Roman" w:cs="Times New Roman"/>
          <w:color w:val="000000"/>
          <w:lang w:val="lt-LT"/>
        </w:rPr>
        <w:t xml:space="preserve">nazolo </w:t>
      </w:r>
      <w:r w:rsidR="006A21FD" w:rsidRPr="00F34C90">
        <w:rPr>
          <w:rFonts w:ascii="Times New Roman" w:hAnsi="Times New Roman"/>
          <w:color w:val="000000"/>
          <w:lang w:val="lt-LT"/>
        </w:rPr>
        <w:t xml:space="preserve">farmakokinetika sveikų savanorių, </w:t>
      </w:r>
      <w:r w:rsidRPr="008E0ADF">
        <w:rPr>
          <w:rFonts w:ascii="Times New Roman" w:eastAsia="Calibri" w:hAnsi="Times New Roman" w:cs="Times New Roman"/>
          <w:color w:val="000000"/>
          <w:lang w:val="lt-LT"/>
        </w:rPr>
        <w:t>speciali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moni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grupi</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ir </w:t>
      </w:r>
      <w:r w:rsidRPr="008E0ADF">
        <w:rPr>
          <w:rFonts w:ascii="Times New Roman" w:eastAsia="Calibri" w:hAnsi="Times New Roman" w:cs="Times New Roman"/>
          <w:color w:val="000000"/>
          <w:lang w:val="lt-LT"/>
        </w:rPr>
        <w:t>ligoni</w:t>
      </w:r>
      <w:r w:rsidRPr="008E0ADF">
        <w:rPr>
          <w:rFonts w:ascii="Times New Roman" w:eastAsia="Calibri" w:hAnsi="Times New Roman" w:cs="Times New Roman" w:hint="eastAsia"/>
          <w:color w:val="000000"/>
          <w:lang w:val="lt-LT"/>
        </w:rPr>
        <w:t>ų</w:t>
      </w:r>
      <w:r w:rsidR="006A21FD" w:rsidRPr="00F34C90">
        <w:rPr>
          <w:rFonts w:ascii="Times New Roman" w:hAnsi="Times New Roman"/>
          <w:color w:val="000000"/>
          <w:lang w:val="lt-LT"/>
        </w:rPr>
        <w:t xml:space="preserve"> organizme. Pacientai, kuriems buvo aspergiliozės rizika (daugelis jų sirgo</w:t>
      </w:r>
      <w:r w:rsidR="00FB529F"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piktybiniais</w:t>
      </w:r>
      <w:r w:rsidR="006A21FD" w:rsidRPr="006A21FD">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 xml:space="preserve">limfinių audinių arba kraujodaros organų piktybiniais navikais), 14 dienų du kartus per parą gėrė </w:t>
      </w:r>
      <w:r w:rsidR="005E2766">
        <w:rPr>
          <w:rFonts w:ascii="Times New Roman" w:eastAsia="Calibri" w:hAnsi="Times New Roman" w:cs="Times New Roman"/>
          <w:color w:val="000000"/>
          <w:lang w:val="lt-LT"/>
        </w:rPr>
        <w:t xml:space="preserve">po </w:t>
      </w:r>
      <w:r w:rsidR="006A21FD" w:rsidRPr="00F34C90">
        <w:rPr>
          <w:rFonts w:ascii="Times New Roman" w:hAnsi="Times New Roman"/>
          <w:color w:val="000000"/>
          <w:lang w:val="lt-LT"/>
        </w:rPr>
        <w:t>200 mg arba 300 mg vorikonazolo</w:t>
      </w:r>
      <w:r w:rsidR="006A21FD" w:rsidRPr="006A21FD">
        <w:rPr>
          <w:rFonts w:ascii="Times New Roman" w:eastAsia="Calibri" w:hAnsi="Times New Roman" w:cs="Times New Roman"/>
          <w:color w:val="000000"/>
          <w:lang w:val="lt-LT"/>
        </w:rPr>
        <w:t xml:space="preserve">. </w:t>
      </w:r>
      <w:r w:rsidR="005E2766">
        <w:rPr>
          <w:rFonts w:ascii="Times New Roman" w:eastAsia="Calibri" w:hAnsi="Times New Roman" w:cs="Times New Roman"/>
          <w:color w:val="000000"/>
          <w:lang w:val="lt-LT"/>
        </w:rPr>
        <w:t>N</w:t>
      </w:r>
      <w:r w:rsidR="006A21FD" w:rsidRPr="006A21FD">
        <w:rPr>
          <w:rFonts w:ascii="Times New Roman" w:eastAsia="Calibri" w:hAnsi="Times New Roman" w:cs="Times New Roman"/>
          <w:color w:val="000000"/>
          <w:lang w:val="lt-LT"/>
        </w:rPr>
        <w:t xml:space="preserve">ustatyta, kad </w:t>
      </w:r>
      <w:r w:rsidR="006A21FD" w:rsidRPr="00F34C90">
        <w:rPr>
          <w:rFonts w:ascii="Times New Roman" w:hAnsi="Times New Roman"/>
          <w:color w:val="000000"/>
          <w:lang w:val="lt-LT"/>
        </w:rPr>
        <w:t xml:space="preserve">preparato </w:t>
      </w:r>
      <w:r w:rsidRPr="008E0ADF">
        <w:rPr>
          <w:rFonts w:ascii="Times New Roman" w:eastAsia="Calibri" w:hAnsi="Times New Roman" w:cs="Times New Roman"/>
          <w:color w:val="000000"/>
          <w:lang w:val="lt-LT"/>
        </w:rPr>
        <w:t>rezorbcija vyksta greitai ir vienodai</w:t>
      </w:r>
      <w:r w:rsidR="006A21FD" w:rsidRPr="00F34C90">
        <w:rPr>
          <w:rFonts w:ascii="Times New Roman" w:hAnsi="Times New Roman"/>
          <w:color w:val="000000"/>
          <w:lang w:val="lt-LT"/>
        </w:rPr>
        <w:t xml:space="preserve">, vaistinio preparato kaupimasis ir </w:t>
      </w:r>
      <w:r w:rsidR="006A21FD" w:rsidRPr="006A21FD">
        <w:rPr>
          <w:rFonts w:ascii="Times New Roman" w:eastAsia="Calibri" w:hAnsi="Times New Roman" w:cs="Times New Roman"/>
          <w:color w:val="000000"/>
          <w:lang w:val="lt-LT"/>
        </w:rPr>
        <w:t>ne</w:t>
      </w:r>
      <w:r w:rsidR="007355A2">
        <w:rPr>
          <w:rFonts w:ascii="Times New Roman" w:eastAsia="Calibri" w:hAnsi="Times New Roman" w:cs="Times New Roman"/>
          <w:color w:val="000000"/>
          <w:lang w:val="lt-LT"/>
        </w:rPr>
        <w:t>linijin</w:t>
      </w:r>
      <w:r w:rsidR="006A21FD" w:rsidRPr="006A21FD">
        <w:rPr>
          <w:rFonts w:ascii="Times New Roman" w:eastAsia="Calibri" w:hAnsi="Times New Roman" w:cs="Times New Roman"/>
          <w:color w:val="000000"/>
          <w:lang w:val="lt-LT"/>
        </w:rPr>
        <w:t>ė</w:t>
      </w:r>
      <w:r w:rsidR="006A21FD" w:rsidRPr="00F34C90">
        <w:rPr>
          <w:rFonts w:ascii="Times New Roman" w:hAnsi="Times New Roman"/>
          <w:color w:val="000000"/>
          <w:lang w:val="lt-LT"/>
        </w:rPr>
        <w:t xml:space="preserve"> farmakokinetika </w:t>
      </w:r>
      <w:r w:rsidRPr="008E0ADF">
        <w:rPr>
          <w:rFonts w:ascii="Times New Roman" w:eastAsia="Calibri" w:hAnsi="Times New Roman" w:cs="Times New Roman"/>
          <w:color w:val="000000"/>
          <w:lang w:val="lt-LT"/>
        </w:rPr>
        <w:t>yra tokia pati kaip ir sveik</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moni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organizme</w:t>
      </w:r>
      <w:r w:rsidR="006A21FD" w:rsidRPr="00F34C90">
        <w:rPr>
          <w:rFonts w:ascii="Times New Roman" w:hAnsi="Times New Roman"/>
          <w:color w:val="000000"/>
          <w:lang w:val="lt-LT"/>
        </w:rPr>
        <w:t>.</w:t>
      </w:r>
    </w:p>
    <w:p w14:paraId="5FCFC5F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0EA260A" w14:textId="10C6AC6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Dėl vorikonazolo metabolizmo įsotinimo jo farmakokinetika </w:t>
      </w:r>
      <w:r w:rsidR="00A8588E" w:rsidRPr="008E0ADF">
        <w:rPr>
          <w:rFonts w:ascii="Times New Roman" w:eastAsia="Calibri" w:hAnsi="Times New Roman" w:cs="Times New Roman"/>
          <w:color w:val="000000"/>
          <w:lang w:val="lt-LT"/>
        </w:rPr>
        <w:t>b</w:t>
      </w:r>
      <w:r w:rsidR="00A8588E" w:rsidRPr="008E0ADF">
        <w:rPr>
          <w:rFonts w:ascii="Times New Roman" w:eastAsia="Calibri" w:hAnsi="Times New Roman" w:cs="Times New Roman" w:hint="eastAsia"/>
          <w:color w:val="000000"/>
          <w:lang w:val="lt-LT"/>
        </w:rPr>
        <w:t>ū</w:t>
      </w:r>
      <w:r w:rsidR="00A8588E" w:rsidRPr="008E0ADF">
        <w:rPr>
          <w:rFonts w:ascii="Times New Roman" w:eastAsia="Calibri" w:hAnsi="Times New Roman" w:cs="Times New Roman"/>
          <w:color w:val="000000"/>
          <w:lang w:val="lt-LT"/>
        </w:rPr>
        <w:t>na nelinijin</w:t>
      </w:r>
      <w:r w:rsidR="00A8588E" w:rsidRPr="008E0ADF">
        <w:rPr>
          <w:rFonts w:ascii="Times New Roman" w:eastAsia="Calibri" w:hAnsi="Times New Roman" w:cs="Times New Roman" w:hint="eastAsia"/>
          <w:color w:val="000000"/>
          <w:lang w:val="lt-LT"/>
        </w:rPr>
        <w:t>ė</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Didinant dozę, </w:t>
      </w:r>
      <w:r w:rsidRPr="006A21FD">
        <w:rPr>
          <w:rFonts w:ascii="Times New Roman" w:eastAsia="Calibri" w:hAnsi="Times New Roman" w:cs="Times New Roman"/>
          <w:color w:val="000000"/>
          <w:lang w:val="lt-LT"/>
        </w:rPr>
        <w:t>daugiau nei proporcingai</w:t>
      </w:r>
      <w:r w:rsidR="007355A2">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en-US"/>
        </w:rPr>
        <w:t>did</w:t>
      </w:r>
      <w:r w:rsidR="00A8588E" w:rsidRPr="008E0ADF">
        <w:rPr>
          <w:rFonts w:ascii="Times New Roman" w:eastAsia="Calibri" w:hAnsi="Times New Roman" w:cs="Times New Roman" w:hint="eastAsia"/>
          <w:color w:val="000000"/>
          <w:lang w:val="en-US"/>
        </w:rPr>
        <w:t>ė</w:t>
      </w:r>
      <w:r w:rsidR="00A8588E" w:rsidRPr="008E0ADF">
        <w:rPr>
          <w:rFonts w:ascii="Times New Roman" w:eastAsia="Calibri" w:hAnsi="Times New Roman" w:cs="Times New Roman"/>
          <w:color w:val="000000"/>
          <w:lang w:val="en-US"/>
        </w:rPr>
        <w:t xml:space="preserve">ja </w:t>
      </w:r>
      <w:r w:rsidR="00A8588E" w:rsidRPr="00F34C90">
        <w:rPr>
          <w:rFonts w:ascii="Times New Roman" w:hAnsi="Times New Roman"/>
          <w:color w:val="000000"/>
          <w:lang w:val="en-US"/>
        </w:rPr>
        <w:t xml:space="preserve">vaistinio preparato ekspozicija </w:t>
      </w:r>
      <w:r w:rsidR="00A8588E" w:rsidRPr="008E0ADF">
        <w:rPr>
          <w:rFonts w:ascii="Times New Roman" w:eastAsia="Calibri" w:hAnsi="Times New Roman" w:cs="Times New Roman"/>
          <w:color w:val="000000"/>
          <w:lang w:val="en-US"/>
        </w:rPr>
        <w:t>(AUC</w:t>
      </w:r>
      <w:r w:rsidR="007355A2" w:rsidRPr="006A21FD">
        <w:rPr>
          <w:rFonts w:ascii="Times New Roman" w:eastAsia="Calibri" w:hAnsi="Times New Roman" w:cs="Times New Roman"/>
          <w:color w:val="000000"/>
          <w:vertAlign w:val="subscript"/>
          <w:lang w:val="lt-LT"/>
        </w:rPr>
        <w:t>τ</w:t>
      </w:r>
      <w:r w:rsidR="00A8588E" w:rsidRPr="008E0ADF">
        <w:rPr>
          <w:rFonts w:ascii="Times New Roman" w:eastAsia="Calibri" w:hAnsi="Times New Roman" w:cs="Times New Roman"/>
          <w:color w:val="000000"/>
          <w:lang w:val="en-US"/>
        </w:rPr>
        <w:t>)</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Nustatyta, kad </w:t>
      </w:r>
      <w:r w:rsidR="00A8588E" w:rsidRPr="008E0ADF">
        <w:rPr>
          <w:rFonts w:ascii="Times New Roman" w:eastAsia="Calibri" w:hAnsi="Times New Roman" w:cs="Times New Roman"/>
          <w:color w:val="000000"/>
          <w:lang w:val="lt-LT"/>
        </w:rPr>
        <w:t>vietoj 200 mg geriamojo</w:t>
      </w:r>
      <w:r w:rsidRPr="006A21FD">
        <w:rPr>
          <w:rFonts w:ascii="Times New Roman" w:eastAsia="Calibri" w:hAnsi="Times New Roman" w:cs="Times New Roman"/>
          <w:color w:val="000000"/>
          <w:lang w:val="lt-LT"/>
        </w:rPr>
        <w:t xml:space="preserve"> vorikanozolo dozę</w:t>
      </w:r>
      <w:r w:rsidR="00CB2AC4">
        <w:rPr>
          <w:rFonts w:ascii="Times New Roman" w:eastAsia="Calibri" w:hAnsi="Times New Roman" w:cs="Times New Roman"/>
          <w:color w:val="000000"/>
          <w:lang w:val="lt-LT"/>
        </w:rPr>
        <w:t xml:space="preserve">s, </w:t>
      </w:r>
      <w:r w:rsidR="00A8588E" w:rsidRPr="008E0ADF">
        <w:rPr>
          <w:rFonts w:ascii="Times New Roman" w:eastAsia="Calibri" w:hAnsi="Times New Roman" w:cs="Times New Roman"/>
          <w:color w:val="000000"/>
          <w:lang w:val="lt-LT"/>
        </w:rPr>
        <w:t>vartojamos du kartus per par</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prad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jus vartoti po 300 mg</w:t>
      </w:r>
      <w:r w:rsidR="00A8588E" w:rsidRPr="00F34C90">
        <w:rPr>
          <w:rFonts w:ascii="Times New Roman" w:hAnsi="Times New Roman"/>
          <w:color w:val="000000"/>
          <w:lang w:val="lt-LT"/>
        </w:rPr>
        <w:t xml:space="preserve"> du kartus per par</w:t>
      </w:r>
      <w:r w:rsidR="00A8588E" w:rsidRPr="00F34C90">
        <w:rPr>
          <w:rFonts w:ascii="Times New Roman" w:hAnsi="Times New Roman" w:hint="eastAsia"/>
          <w:color w:val="000000"/>
          <w:lang w:val="lt-LT"/>
        </w:rPr>
        <w:t>ą</w:t>
      </w:r>
      <w:r w:rsidR="00A8588E" w:rsidRPr="008E0ADF">
        <w:rPr>
          <w:rFonts w:ascii="Times New Roman" w:eastAsia="Calibri" w:hAnsi="Times New Roman" w:cs="Times New Roman"/>
          <w:color w:val="000000"/>
          <w:lang w:val="lt-LT"/>
        </w:rPr>
        <w:t>, 2,5 karto padid</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ja </w:t>
      </w:r>
      <w:r w:rsidR="00A8588E" w:rsidRPr="00F34C90">
        <w:rPr>
          <w:rFonts w:ascii="Times New Roman" w:hAnsi="Times New Roman"/>
          <w:color w:val="000000"/>
          <w:lang w:val="lt-LT"/>
        </w:rPr>
        <w:t>jo ekspozicija (AUC</w:t>
      </w:r>
      <w:r w:rsidR="00CB2AC4" w:rsidRPr="00F34C90">
        <w:rPr>
          <w:rFonts w:ascii="Times New Roman" w:hAnsi="Times New Roman"/>
          <w:color w:val="000000"/>
          <w:vertAlign w:val="subscript"/>
          <w:lang w:val="lt-LT"/>
        </w:rPr>
        <w:t>τ</w:t>
      </w:r>
      <w:r w:rsidR="00A8588E" w:rsidRPr="008E0ADF">
        <w:rPr>
          <w:rFonts w:ascii="Times New Roman" w:eastAsia="Calibri" w:hAnsi="Times New Roman" w:cs="Times New Roman"/>
          <w:color w:val="000000"/>
          <w:lang w:val="lt-LT"/>
        </w:rPr>
        <w:t>).</w:t>
      </w:r>
      <w:r w:rsidRPr="00F34C90">
        <w:rPr>
          <w:rFonts w:ascii="Times New Roman" w:hAnsi="Times New Roman"/>
          <w:color w:val="000000"/>
          <w:lang w:val="lt-LT"/>
        </w:rPr>
        <w:t xml:space="preserve"> Vartojant palaikomąją 200 mg dozę per burną (arba 100 mg pacientams, kurių kūno </w:t>
      </w:r>
      <w:r w:rsidR="00A8588E" w:rsidRPr="008E0ADF">
        <w:rPr>
          <w:rFonts w:ascii="Times New Roman" w:eastAsia="Calibri" w:hAnsi="Times New Roman" w:cs="Times New Roman"/>
          <w:color w:val="000000"/>
          <w:lang w:val="lt-LT"/>
        </w:rPr>
        <w:t>mas</w:t>
      </w:r>
      <w:r w:rsidR="00A8588E" w:rsidRPr="008E0ADF">
        <w:rPr>
          <w:rFonts w:ascii="Times New Roman" w:eastAsia="Calibri" w:hAnsi="Times New Roman" w:cs="Times New Roman" w:hint="eastAsia"/>
          <w:color w:val="000000"/>
          <w:lang w:val="lt-LT"/>
        </w:rPr>
        <w:t>ė</w:t>
      </w:r>
      <w:r w:rsidR="00A8588E" w:rsidRPr="00F34C90">
        <w:rPr>
          <w:rFonts w:ascii="Times New Roman" w:hAnsi="Times New Roman"/>
          <w:color w:val="000000"/>
          <w:lang w:val="lt-LT"/>
        </w:rPr>
        <w:t xml:space="preserve"> yra </w:t>
      </w:r>
      <w:r w:rsidR="00A8588E" w:rsidRPr="008E0ADF">
        <w:rPr>
          <w:rFonts w:ascii="Times New Roman" w:eastAsia="Calibri" w:hAnsi="Times New Roman" w:cs="Times New Roman"/>
          <w:color w:val="000000"/>
          <w:lang w:val="lt-LT"/>
        </w:rPr>
        <w:t>ma</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esn</w:t>
      </w:r>
      <w:r w:rsidR="00A8588E"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kaip 40 kg), buvo pasiekta panaši vorikonazolo ekspozicija, </w:t>
      </w:r>
      <w:r w:rsidR="00A8588E" w:rsidRPr="008E0ADF">
        <w:rPr>
          <w:rFonts w:ascii="Times New Roman" w:eastAsia="Calibri" w:hAnsi="Times New Roman" w:cs="Times New Roman"/>
          <w:color w:val="000000"/>
          <w:lang w:val="lt-LT"/>
        </w:rPr>
        <w:t xml:space="preserve">kaip vartojant </w:t>
      </w:r>
      <w:r w:rsidRPr="00F34C90">
        <w:rPr>
          <w:rFonts w:ascii="Times New Roman" w:hAnsi="Times New Roman"/>
          <w:color w:val="000000"/>
          <w:lang w:val="lt-LT"/>
        </w:rPr>
        <w:t xml:space="preserve"> 3 mg/kg dozę į veną. Vartojant palaikomąją 300 mg dozę per burną (arba 150 mg pacientams, kurių kūno </w:t>
      </w:r>
      <w:r w:rsidR="00CB2AC4" w:rsidRPr="00CB2AC4">
        <w:rPr>
          <w:rFonts w:ascii="Times New Roman" w:eastAsia="Calibri" w:hAnsi="Times New Roman" w:cs="Times New Roman"/>
          <w:color w:val="000000"/>
          <w:lang w:val="lt-LT"/>
        </w:rPr>
        <w:t>mas</w:t>
      </w:r>
      <w:r w:rsidR="00CB2AC4" w:rsidRPr="00CB2AC4">
        <w:rPr>
          <w:rFonts w:ascii="Times New Roman" w:eastAsia="Calibri" w:hAnsi="Times New Roman" w:cs="Times New Roman" w:hint="eastAsia"/>
          <w:color w:val="000000"/>
          <w:lang w:val="lt-LT"/>
        </w:rPr>
        <w:t>ė</w:t>
      </w:r>
      <w:r w:rsidR="00CB2AC4" w:rsidRPr="00F34C90">
        <w:rPr>
          <w:rFonts w:ascii="Times New Roman" w:hAnsi="Times New Roman"/>
          <w:color w:val="000000"/>
          <w:lang w:val="lt-LT"/>
        </w:rPr>
        <w:t xml:space="preserve"> yra </w:t>
      </w:r>
      <w:r w:rsidR="00CB2AC4" w:rsidRPr="00CB2AC4">
        <w:rPr>
          <w:rFonts w:ascii="Times New Roman" w:eastAsia="Calibri" w:hAnsi="Times New Roman" w:cs="Times New Roman"/>
          <w:color w:val="000000"/>
          <w:lang w:val="lt-LT"/>
        </w:rPr>
        <w:t>ma</w:t>
      </w:r>
      <w:r w:rsidR="00CB2AC4" w:rsidRPr="00CB2AC4">
        <w:rPr>
          <w:rFonts w:ascii="Times New Roman" w:eastAsia="Calibri" w:hAnsi="Times New Roman" w:cs="Times New Roman" w:hint="eastAsia"/>
          <w:color w:val="000000"/>
          <w:lang w:val="lt-LT"/>
        </w:rPr>
        <w:t>ž</w:t>
      </w:r>
      <w:r w:rsidR="00CB2AC4" w:rsidRPr="00CB2AC4">
        <w:rPr>
          <w:rFonts w:ascii="Times New Roman" w:eastAsia="Calibri" w:hAnsi="Times New Roman" w:cs="Times New Roman"/>
          <w:color w:val="000000"/>
          <w:lang w:val="lt-LT"/>
        </w:rPr>
        <w:t>esn</w:t>
      </w:r>
      <w:r w:rsidR="00CB2AC4" w:rsidRPr="00CB2AC4">
        <w:rPr>
          <w:rFonts w:ascii="Times New Roman" w:eastAsia="Calibri" w:hAnsi="Times New Roman" w:cs="Times New Roman" w:hint="eastAsia"/>
          <w:color w:val="000000"/>
          <w:lang w:val="lt-LT"/>
        </w:rPr>
        <w:t>ė</w:t>
      </w:r>
      <w:r w:rsidR="00CB2AC4" w:rsidRPr="00F34C90">
        <w:rPr>
          <w:rFonts w:ascii="Times New Roman" w:hAnsi="Times New Roman"/>
          <w:color w:val="000000"/>
          <w:lang w:val="lt-LT"/>
        </w:rPr>
        <w:t xml:space="preserve"> </w:t>
      </w:r>
      <w:r w:rsidRPr="00F34C90">
        <w:rPr>
          <w:rFonts w:ascii="Times New Roman" w:hAnsi="Times New Roman"/>
          <w:color w:val="000000"/>
          <w:lang w:val="lt-LT"/>
        </w:rPr>
        <w:t xml:space="preserve">kaip 40 kg), buvo pasiekta panaši vorikonazolo ekspozicija, </w:t>
      </w:r>
      <w:r w:rsidR="00CB2AC4" w:rsidRPr="00CB2AC4">
        <w:rPr>
          <w:rFonts w:ascii="Times New Roman" w:eastAsia="Calibri" w:hAnsi="Times New Roman" w:cs="Times New Roman"/>
          <w:color w:val="000000"/>
          <w:lang w:val="lt-LT"/>
        </w:rPr>
        <w:t>kaip vartojant</w:t>
      </w:r>
      <w:r w:rsidR="00CB2AC4" w:rsidRPr="00F34C90">
        <w:rPr>
          <w:rFonts w:ascii="Times New Roman" w:hAnsi="Times New Roman"/>
          <w:color w:val="000000"/>
          <w:lang w:val="lt-LT"/>
        </w:rPr>
        <w:t xml:space="preserve"> </w:t>
      </w:r>
      <w:r w:rsidRPr="00F34C90">
        <w:rPr>
          <w:rFonts w:ascii="Times New Roman" w:hAnsi="Times New Roman"/>
          <w:color w:val="000000"/>
          <w:lang w:val="lt-LT"/>
        </w:rPr>
        <w:t>4 mg/</w:t>
      </w:r>
      <w:r w:rsidRPr="006A21FD">
        <w:rPr>
          <w:rFonts w:ascii="Times New Roman" w:eastAsia="Calibri" w:hAnsi="Times New Roman" w:cs="Times New Roman"/>
          <w:color w:val="000000"/>
          <w:lang w:val="lt-LT"/>
        </w:rPr>
        <w:t>kgdozę</w:t>
      </w:r>
      <w:r w:rsidRPr="00F34C90">
        <w:rPr>
          <w:rFonts w:ascii="Times New Roman" w:hAnsi="Times New Roman"/>
          <w:color w:val="000000"/>
          <w:lang w:val="lt-LT"/>
        </w:rPr>
        <w:t xml:space="preserve"> į veną. </w:t>
      </w:r>
      <w:r w:rsidR="00CB2AC4">
        <w:rPr>
          <w:rFonts w:ascii="Times New Roman" w:eastAsia="Calibri" w:hAnsi="Times New Roman" w:cs="Times New Roman"/>
          <w:color w:val="000000"/>
          <w:lang w:val="lt-LT"/>
        </w:rPr>
        <w:t>V</w:t>
      </w:r>
      <w:r w:rsidRPr="006A21FD">
        <w:rPr>
          <w:rFonts w:ascii="Times New Roman" w:eastAsia="Calibri" w:hAnsi="Times New Roman" w:cs="Times New Roman"/>
          <w:color w:val="000000"/>
          <w:lang w:val="lt-LT"/>
        </w:rPr>
        <w:t xml:space="preserve">artojant </w:t>
      </w:r>
      <w:r w:rsidR="00CB2AC4">
        <w:rPr>
          <w:rFonts w:ascii="Times New Roman" w:eastAsia="Calibri" w:hAnsi="Times New Roman" w:cs="Times New Roman"/>
          <w:color w:val="000000"/>
          <w:lang w:val="lt-LT"/>
        </w:rPr>
        <w:t xml:space="preserve">pagal </w:t>
      </w:r>
      <w:r w:rsidRPr="00F34C90">
        <w:rPr>
          <w:rFonts w:ascii="Times New Roman" w:hAnsi="Times New Roman"/>
          <w:color w:val="000000"/>
          <w:lang w:val="lt-LT"/>
        </w:rPr>
        <w:t xml:space="preserve">rekomenduojamą </w:t>
      </w:r>
      <w:r w:rsidR="00A8588E" w:rsidRPr="008E0ADF">
        <w:rPr>
          <w:rFonts w:ascii="Times New Roman" w:eastAsia="Calibri" w:hAnsi="Times New Roman" w:cs="Times New Roman"/>
          <w:color w:val="000000"/>
          <w:lang w:val="lt-LT"/>
        </w:rPr>
        <w:t>plan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į</w:t>
      </w:r>
      <w:r w:rsidR="00A8588E" w:rsidRPr="008E0ADF">
        <w:rPr>
          <w:rFonts w:ascii="Times New Roman" w:eastAsia="Calibri" w:hAnsi="Times New Roman" w:cs="Times New Roman"/>
          <w:color w:val="000000"/>
          <w:lang w:val="lt-LT"/>
        </w:rPr>
        <w:t xml:space="preserve"> ven</w:t>
      </w:r>
      <w:r w:rsidR="00A8588E" w:rsidRPr="008E0ADF">
        <w:rPr>
          <w:rFonts w:ascii="Times New Roman" w:eastAsia="Calibri" w:hAnsi="Times New Roman" w:cs="Times New Roman" w:hint="eastAsia"/>
          <w:color w:val="000000"/>
          <w:lang w:val="lt-LT"/>
        </w:rPr>
        <w:t>ą</w:t>
      </w:r>
      <w:r w:rsidR="00A8588E" w:rsidRPr="008E0ADF">
        <w:rPr>
          <w:rFonts w:ascii="Times New Roman" w:eastAsia="Calibri" w:hAnsi="Times New Roman" w:cs="Times New Roman"/>
          <w:color w:val="000000"/>
          <w:lang w:val="lt-LT"/>
        </w:rPr>
        <w:t xml:space="preserve"> arba</w:t>
      </w:r>
      <w:r w:rsidR="00CB2AC4">
        <w:rPr>
          <w:rFonts w:ascii="Times New Roman" w:eastAsia="Calibri" w:hAnsi="Times New Roman" w:cs="Times New Roman"/>
          <w:color w:val="000000"/>
          <w:lang w:val="lt-LT"/>
        </w:rPr>
        <w:t xml:space="preserve"> </w:t>
      </w:r>
      <w:r w:rsidRPr="00F34C90">
        <w:rPr>
          <w:rFonts w:ascii="Times New Roman" w:hAnsi="Times New Roman"/>
          <w:color w:val="000000"/>
          <w:lang w:val="lt-LT"/>
        </w:rPr>
        <w:t>įsotinamąją dozę</w:t>
      </w:r>
      <w:r w:rsidR="00CB2AC4">
        <w:rPr>
          <w:rFonts w:ascii="Times New Roman" w:eastAsia="Calibri" w:hAnsi="Times New Roman" w:cs="Times New Roman"/>
          <w:color w:val="000000"/>
          <w:lang w:val="lt-LT"/>
        </w:rPr>
        <w:t xml:space="preserve"> per </w:t>
      </w:r>
      <w:r w:rsidR="00A8588E" w:rsidRPr="008E0ADF">
        <w:rPr>
          <w:rFonts w:ascii="Times New Roman" w:eastAsia="Calibri" w:hAnsi="Times New Roman" w:cs="Times New Roman"/>
          <w:color w:val="000000"/>
          <w:lang w:val="lt-LT"/>
        </w:rPr>
        <w:t>burn</w:t>
      </w:r>
      <w:r w:rsidR="00A8588E"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vaistinio preparato koncentracijos plazmoje pusiausvyra nusistovi per pirmąsias 24 valandas. Jei įsotinamoji dozė nevartojama, vartojant kartotines vorikonazolo dozes du kartus per parą, daugelio tiriamųjų organizme vaistinis preparatas kaupiasi ir koncentracijos plazmoje pusiausvyra nusistovi 6 parą.</w:t>
      </w:r>
    </w:p>
    <w:p w14:paraId="71C225E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034C158"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Absorbcija</w:t>
      </w:r>
    </w:p>
    <w:p w14:paraId="42EA3040" w14:textId="3EA16F4F"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Išgertas vorikonazolas greitai ir visiškai absorbuojamas. Jo didžiausia koncentracija plazmoje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pasiekiama praėjus 1-2 val. po dozės pavartojimo. Išgerto vorikonazolo absoliutus biologinis prieinamumas yra maždaug 96%. </w:t>
      </w:r>
      <w:r w:rsidR="00A8588E" w:rsidRPr="008E0ADF">
        <w:rPr>
          <w:rFonts w:ascii="Times New Roman" w:eastAsia="Calibri" w:hAnsi="Times New Roman" w:cs="Times New Roman"/>
          <w:color w:val="000000"/>
          <w:lang w:val="lt-LT"/>
        </w:rPr>
        <w:t>Nustatytas 200 mg table</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ir 40 mg/ml geriamosios suspensijos, vartojant 200 mg doz</w:t>
      </w:r>
      <w:r w:rsidR="00A8588E" w:rsidRPr="008E0ADF">
        <w:rPr>
          <w:rFonts w:ascii="Times New Roman" w:eastAsia="Calibri" w:hAnsi="Times New Roman" w:cs="Times New Roman" w:hint="eastAsia"/>
          <w:color w:val="000000"/>
          <w:lang w:val="lt-LT"/>
        </w:rPr>
        <w:t>ę</w:t>
      </w:r>
      <w:r w:rsidR="00A8588E" w:rsidRPr="008E0ADF">
        <w:rPr>
          <w:rFonts w:ascii="Times New Roman" w:eastAsia="Calibri" w:hAnsi="Times New Roman" w:cs="Times New Roman"/>
          <w:color w:val="000000"/>
          <w:lang w:val="lt-LT"/>
        </w:rPr>
        <w:t>, bioekvivalenti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kumas.</w:t>
      </w:r>
      <w:r w:rsidRPr="00F34C90">
        <w:rPr>
          <w:rFonts w:ascii="Times New Roman" w:hAnsi="Times New Roman"/>
          <w:color w:val="000000"/>
          <w:lang w:val="lt-LT"/>
        </w:rPr>
        <w:t xml:space="preserve">Vartojant kartotines vorikonazolo </w:t>
      </w:r>
      <w:r w:rsidR="00A8588E" w:rsidRPr="008E0ADF">
        <w:rPr>
          <w:rFonts w:ascii="Times New Roman" w:eastAsia="Calibri" w:hAnsi="Times New Roman" w:cs="Times New Roman"/>
          <w:color w:val="000000"/>
          <w:lang w:val="lt-LT"/>
        </w:rPr>
        <w:t xml:space="preserve">geriamosios suspensijos </w:t>
      </w:r>
      <w:r w:rsidRPr="00F34C90">
        <w:rPr>
          <w:rFonts w:ascii="Times New Roman" w:hAnsi="Times New Roman"/>
          <w:color w:val="000000"/>
          <w:lang w:val="lt-LT"/>
        </w:rPr>
        <w:t xml:space="preserve">dozes </w:t>
      </w:r>
      <w:r w:rsidR="00CB2AC4">
        <w:rPr>
          <w:rFonts w:ascii="Times New Roman" w:eastAsia="Calibri" w:hAnsi="Times New Roman" w:cs="Times New Roman"/>
          <w:color w:val="000000"/>
          <w:lang w:val="lt-LT"/>
        </w:rPr>
        <w:t xml:space="preserve">vartojant </w:t>
      </w:r>
      <w:r w:rsidRPr="00F34C90">
        <w:rPr>
          <w:rFonts w:ascii="Times New Roman" w:hAnsi="Times New Roman"/>
          <w:color w:val="000000"/>
          <w:lang w:val="lt-LT"/>
        </w:rPr>
        <w:t>su labai riebiu maistu,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w:t>
      </w:r>
      <w:r w:rsidR="00CB2AC4" w:rsidRPr="006A21FD">
        <w:rPr>
          <w:rFonts w:ascii="Times New Roman" w:eastAsia="Calibri" w:hAnsi="Times New Roman" w:cs="Times New Roman"/>
          <w:color w:val="000000"/>
          <w:lang w:val="lt-LT"/>
        </w:rPr>
        <w:t>sumažėja</w:t>
      </w:r>
      <w:r w:rsidR="00CB2AC4">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atitinkamai </w:t>
      </w:r>
      <w:r w:rsidR="00CB2AC4">
        <w:rPr>
          <w:rFonts w:ascii="Times New Roman" w:eastAsia="Calibri" w:hAnsi="Times New Roman" w:cs="Times New Roman"/>
          <w:color w:val="000000"/>
          <w:lang w:val="lt-LT"/>
        </w:rPr>
        <w:t>58</w:t>
      </w:r>
      <w:r w:rsidRPr="00F34C90">
        <w:rPr>
          <w:rFonts w:ascii="Times New Roman" w:hAnsi="Times New Roman"/>
          <w:color w:val="000000"/>
          <w:lang w:val="lt-LT"/>
        </w:rPr>
        <w:t xml:space="preserve">% ir </w:t>
      </w:r>
      <w:r w:rsidR="00CB2AC4">
        <w:rPr>
          <w:rFonts w:ascii="Times New Roman" w:eastAsia="Calibri" w:hAnsi="Times New Roman" w:cs="Times New Roman"/>
          <w:color w:val="000000"/>
          <w:lang w:val="lt-LT"/>
        </w:rPr>
        <w:t>37</w:t>
      </w:r>
      <w:r w:rsidRPr="006A21FD">
        <w:rPr>
          <w:rFonts w:ascii="Times New Roman" w:eastAsia="Calibri" w:hAnsi="Times New Roman" w:cs="Times New Roman"/>
          <w:color w:val="000000"/>
          <w:lang w:val="lt-LT"/>
        </w:rPr>
        <w:t xml:space="preserve">%. </w:t>
      </w:r>
      <w:r w:rsidR="00CB2AC4" w:rsidRPr="008E0ADF">
        <w:rPr>
          <w:rFonts w:ascii="Times New Roman" w:eastAsia="Calibri" w:hAnsi="Times New Roman" w:cs="Times New Roman"/>
          <w:color w:val="000000"/>
          <w:lang w:val="lt-LT"/>
        </w:rPr>
        <w:t>Skrand</w:t>
      </w:r>
      <w:r w:rsidR="00CB2AC4" w:rsidRPr="008E0ADF">
        <w:rPr>
          <w:rFonts w:ascii="Times New Roman" w:eastAsia="Calibri" w:hAnsi="Times New Roman" w:cs="Times New Roman" w:hint="eastAsia"/>
          <w:color w:val="000000"/>
          <w:lang w:val="lt-LT"/>
        </w:rPr>
        <w:t>ž</w:t>
      </w:r>
      <w:r w:rsidR="00CB2AC4" w:rsidRPr="008E0ADF">
        <w:rPr>
          <w:rFonts w:ascii="Times New Roman" w:eastAsia="Calibri" w:hAnsi="Times New Roman" w:cs="Times New Roman"/>
          <w:color w:val="000000"/>
          <w:lang w:val="lt-LT"/>
        </w:rPr>
        <w:t>io</w:t>
      </w:r>
      <w:r w:rsidRPr="00F34C90">
        <w:rPr>
          <w:rFonts w:ascii="Times New Roman" w:hAnsi="Times New Roman"/>
          <w:color w:val="000000"/>
          <w:lang w:val="lt-LT"/>
        </w:rPr>
        <w:t xml:space="preserve"> pH pokytis vorikonazolo absorbcijai įtakos nedaro.</w:t>
      </w:r>
    </w:p>
    <w:p w14:paraId="2D49D49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46CF6A1"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Pasiskirstymas</w:t>
      </w:r>
    </w:p>
    <w:p w14:paraId="633E2F31" w14:textId="01858030" w:rsidR="006A21FD" w:rsidRPr="00F34C90" w:rsidRDefault="00413D29"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V</w:t>
      </w:r>
      <w:r w:rsidR="006A21FD" w:rsidRPr="006A21FD">
        <w:rPr>
          <w:rFonts w:ascii="Times New Roman" w:eastAsia="Calibri" w:hAnsi="Times New Roman" w:cs="Times New Roman"/>
          <w:color w:val="000000"/>
          <w:lang w:val="lt-LT"/>
        </w:rPr>
        <w:t>orikonazol</w:t>
      </w:r>
      <w:r>
        <w:rPr>
          <w:rFonts w:ascii="Times New Roman" w:eastAsia="Calibri" w:hAnsi="Times New Roman" w:cs="Times New Roman"/>
          <w:color w:val="000000"/>
          <w:lang w:val="lt-LT"/>
        </w:rPr>
        <w:t xml:space="preserve">as </w:t>
      </w:r>
      <w:r w:rsidR="00A8588E" w:rsidRPr="008E0ADF">
        <w:rPr>
          <w:rFonts w:ascii="Times New Roman" w:eastAsia="Calibri" w:hAnsi="Times New Roman" w:cs="Times New Roman"/>
          <w:color w:val="000000"/>
          <w:lang w:val="lt-LT"/>
        </w:rPr>
        <w:t>pla</w:t>
      </w:r>
      <w:r w:rsidR="00A8588E" w:rsidRPr="008E0ADF">
        <w:rPr>
          <w:rFonts w:ascii="Times New Roman" w:eastAsia="Calibri" w:hAnsi="Times New Roman" w:cs="Times New Roman" w:hint="eastAsia"/>
          <w:color w:val="000000"/>
          <w:lang w:val="lt-LT"/>
        </w:rPr>
        <w:t>č</w:t>
      </w:r>
      <w:r w:rsidR="00A8588E" w:rsidRPr="008E0ADF">
        <w:rPr>
          <w:rFonts w:ascii="Times New Roman" w:eastAsia="Calibri" w:hAnsi="Times New Roman" w:cs="Times New Roman"/>
          <w:color w:val="000000"/>
          <w:lang w:val="lt-LT"/>
        </w:rPr>
        <w:t>iai pasiskirsto organizmo audiniuose, nusistov</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 xml:space="preserve">jusios koncentracijos </w:t>
      </w:r>
      <w:r w:rsidR="006A21FD" w:rsidRPr="00F34C90">
        <w:rPr>
          <w:rFonts w:ascii="Times New Roman" w:hAnsi="Times New Roman"/>
          <w:color w:val="000000"/>
          <w:lang w:val="lt-LT"/>
        </w:rPr>
        <w:t>pasiskistymo tūris</w:t>
      </w:r>
      <w:r w:rsidR="00EE386B" w:rsidRPr="00F34C90">
        <w:rPr>
          <w:rFonts w:ascii="Times New Roman" w:hAnsi="Times New Roman"/>
          <w:color w:val="000000"/>
          <w:lang w:val="lt-LT"/>
        </w:rPr>
        <w:t xml:space="preserve"> </w:t>
      </w:r>
      <w:r w:rsidR="006A21FD" w:rsidRPr="00F34C90">
        <w:rPr>
          <w:rFonts w:ascii="Times New Roman" w:hAnsi="Times New Roman"/>
          <w:color w:val="000000"/>
          <w:lang w:val="lt-LT"/>
        </w:rPr>
        <w:t xml:space="preserve">yra maždaug 4,6 l/kg kūno </w:t>
      </w:r>
      <w:r w:rsidR="00A8588E" w:rsidRPr="008E0ADF">
        <w:rPr>
          <w:rFonts w:ascii="Times New Roman" w:eastAsia="Calibri" w:hAnsi="Times New Roman" w:cs="Times New Roman"/>
          <w:color w:val="000000"/>
          <w:lang w:val="lt-LT"/>
        </w:rPr>
        <w:t>mas</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w:t>
      </w:r>
      <w:r w:rsidR="006A21FD" w:rsidRPr="00F34C90">
        <w:rPr>
          <w:rFonts w:ascii="Times New Roman" w:hAnsi="Times New Roman"/>
          <w:color w:val="000000"/>
          <w:lang w:val="lt-LT"/>
        </w:rPr>
        <w:t xml:space="preserve"> Su plazmos baltymais jungiasi maždaug 58% preparato. </w:t>
      </w:r>
      <w:r w:rsidR="00A8588E" w:rsidRPr="008E0ADF">
        <w:rPr>
          <w:rFonts w:ascii="Times New Roman" w:eastAsia="Calibri" w:hAnsi="Times New Roman" w:cs="Times New Roman"/>
          <w:color w:val="000000"/>
          <w:lang w:val="lt-LT"/>
        </w:rPr>
        <w:t>I</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 xml:space="preserve"> a</w:t>
      </w:r>
      <w:r w:rsidR="00A8588E" w:rsidRPr="008E0ADF">
        <w:rPr>
          <w:rFonts w:ascii="Times New Roman" w:eastAsia="Calibri" w:hAnsi="Times New Roman" w:cs="Times New Roman" w:hint="eastAsia"/>
          <w:color w:val="000000"/>
          <w:lang w:val="lt-LT"/>
        </w:rPr>
        <w:t>š</w:t>
      </w:r>
      <w:r w:rsidR="00A8588E" w:rsidRPr="008E0ADF">
        <w:rPr>
          <w:rFonts w:ascii="Times New Roman" w:eastAsia="Calibri" w:hAnsi="Times New Roman" w:cs="Times New Roman"/>
          <w:color w:val="000000"/>
          <w:lang w:val="lt-LT"/>
        </w:rPr>
        <w:t>tuoni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moni</w:t>
      </w:r>
      <w:r w:rsidR="00A8588E" w:rsidRPr="008E0ADF">
        <w:rPr>
          <w:rFonts w:ascii="Times New Roman" w:eastAsia="Calibri" w:hAnsi="Times New Roman" w:cs="Times New Roman" w:hint="eastAsia"/>
          <w:color w:val="000000"/>
          <w:lang w:val="lt-LT"/>
        </w:rPr>
        <w:t>ų</w:t>
      </w:r>
      <w:r w:rsidR="006A21FD" w:rsidRPr="00F34C90">
        <w:rPr>
          <w:rFonts w:ascii="Times New Roman" w:hAnsi="Times New Roman"/>
          <w:color w:val="000000"/>
          <w:lang w:val="lt-LT"/>
        </w:rPr>
        <w:t xml:space="preserve">, dalyvavusių </w:t>
      </w:r>
      <w:r w:rsidR="00EE386B">
        <w:rPr>
          <w:rFonts w:ascii="Times New Roman" w:eastAsia="Calibri" w:hAnsi="Times New Roman" w:cs="Times New Roman"/>
          <w:color w:val="000000"/>
          <w:lang w:val="lt-LT"/>
        </w:rPr>
        <w:t>labdaros</w:t>
      </w:r>
      <w:r w:rsidR="006A21FD" w:rsidRPr="00F34C90">
        <w:rPr>
          <w:rFonts w:ascii="Times New Roman" w:hAnsi="Times New Roman"/>
          <w:color w:val="000000"/>
          <w:lang w:val="lt-LT"/>
        </w:rPr>
        <w:t xml:space="preserve"> programoje,</w:t>
      </w:r>
      <w:r w:rsidR="006A21FD" w:rsidRPr="006A21FD">
        <w:rPr>
          <w:rFonts w:ascii="Times New Roman" w:eastAsia="Calibri" w:hAnsi="Times New Roman" w:cs="Times New Roman"/>
          <w:color w:val="000000"/>
          <w:lang w:val="lt-LT"/>
        </w:rPr>
        <w:t xml:space="preserve"> </w:t>
      </w:r>
      <w:r w:rsidR="00EE386B">
        <w:rPr>
          <w:rFonts w:ascii="Times New Roman" w:eastAsia="Calibri" w:hAnsi="Times New Roman" w:cs="Times New Roman"/>
          <w:color w:val="000000"/>
          <w:lang w:val="lt-LT"/>
        </w:rPr>
        <w:t>paimtuose</w:t>
      </w:r>
      <w:r w:rsidR="00EE386B" w:rsidRPr="00F34C90">
        <w:rPr>
          <w:rFonts w:ascii="Times New Roman" w:hAnsi="Times New Roman"/>
          <w:color w:val="000000"/>
          <w:lang w:val="lt-LT"/>
        </w:rPr>
        <w:t xml:space="preserve"> </w:t>
      </w:r>
      <w:r w:rsidR="006A21FD" w:rsidRPr="00F34C90">
        <w:rPr>
          <w:rFonts w:ascii="Times New Roman" w:hAnsi="Times New Roman"/>
          <w:color w:val="000000"/>
          <w:lang w:val="lt-LT"/>
        </w:rPr>
        <w:t>cerebrospinalinio skysčio pavyzdžiuose vorikonazolo koncentracija buvo tokia, kurią nustatyti įmanoma.</w:t>
      </w:r>
    </w:p>
    <w:p w14:paraId="63A5472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6A8D4DA"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Biotransformacija</w:t>
      </w:r>
    </w:p>
    <w:p w14:paraId="25FA95ED" w14:textId="5C15267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Tyrimai </w:t>
      </w:r>
      <w:r w:rsidRPr="00F34C90">
        <w:rPr>
          <w:rFonts w:ascii="Times New Roman" w:hAnsi="Times New Roman"/>
          <w:i/>
          <w:color w:val="000000"/>
          <w:lang w:val="lt-LT"/>
        </w:rPr>
        <w:t xml:space="preserve">in vitro </w:t>
      </w:r>
      <w:r w:rsidRPr="00F34C90">
        <w:rPr>
          <w:rFonts w:ascii="Times New Roman" w:hAnsi="Times New Roman"/>
          <w:color w:val="000000"/>
          <w:lang w:val="lt-LT"/>
        </w:rPr>
        <w:t xml:space="preserve">parodė, kad vorikonazolo </w:t>
      </w:r>
      <w:r w:rsidRPr="006A21FD">
        <w:rPr>
          <w:rFonts w:ascii="Times New Roman" w:eastAsia="Calibri" w:hAnsi="Times New Roman" w:cs="Times New Roman"/>
          <w:color w:val="000000"/>
          <w:lang w:val="lt-LT"/>
        </w:rPr>
        <w:t>metabolizm</w:t>
      </w:r>
      <w:r w:rsidR="00A8588E" w:rsidRPr="008E0ADF">
        <w:rPr>
          <w:rFonts w:ascii="Times New Roman" w:eastAsia="Calibri" w:hAnsi="Times New Roman" w:cs="Times New Roman" w:hint="eastAsia"/>
          <w:color w:val="000000"/>
          <w:lang w:val="lt-LT"/>
        </w:rPr>
        <w:t>ą</w:t>
      </w:r>
      <w:r w:rsidRPr="006A21FD">
        <w:rPr>
          <w:rFonts w:ascii="Times New Roman" w:eastAsia="Calibri" w:hAnsi="Times New Roman" w:cs="Times New Roman"/>
          <w:color w:val="000000"/>
          <w:lang w:val="lt-LT"/>
        </w:rPr>
        <w:t xml:space="preserve"> </w:t>
      </w:r>
      <w:r w:rsidR="00EE386B">
        <w:rPr>
          <w:rFonts w:ascii="Times New Roman" w:eastAsia="Calibri" w:hAnsi="Times New Roman" w:cs="Times New Roman"/>
          <w:color w:val="000000"/>
          <w:lang w:val="lt-LT"/>
        </w:rPr>
        <w:t>veikia</w:t>
      </w:r>
      <w:r w:rsidRPr="00F34C90">
        <w:rPr>
          <w:rFonts w:ascii="Times New Roman" w:hAnsi="Times New Roman"/>
          <w:color w:val="000000"/>
          <w:lang w:val="lt-LT"/>
        </w:rPr>
        <w:t xml:space="preserve"> kepenų citochromo P450 CYP2C19, CYP2C9 ir CYP3A4 izofermentai.</w:t>
      </w:r>
    </w:p>
    <w:p w14:paraId="195659B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0BBEF2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farmakokinetikos kintamumas skirtingų pacientų organizme yra labai didelis.</w:t>
      </w:r>
    </w:p>
    <w:p w14:paraId="64D1D3A6"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0B18183" w14:textId="1490B7E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Tyrimais </w:t>
      </w:r>
      <w:r w:rsidRPr="00F34C90">
        <w:rPr>
          <w:rFonts w:ascii="Times New Roman" w:hAnsi="Times New Roman"/>
          <w:i/>
          <w:color w:val="000000"/>
          <w:lang w:val="lt-LT"/>
        </w:rPr>
        <w:t xml:space="preserve">in vivo </w:t>
      </w:r>
      <w:r w:rsidRPr="00F34C90">
        <w:rPr>
          <w:rFonts w:ascii="Times New Roman" w:hAnsi="Times New Roman"/>
          <w:color w:val="000000"/>
          <w:lang w:val="lt-LT"/>
        </w:rPr>
        <w:t xml:space="preserve">nustatyta, kad CYP2C19 yra labai svarbus vorikonazolo metabolizmui. Šis fermentas </w:t>
      </w:r>
      <w:r w:rsidR="00EE386B">
        <w:rPr>
          <w:rFonts w:ascii="Times New Roman" w:eastAsia="Calibri" w:hAnsi="Times New Roman" w:cs="Times New Roman"/>
          <w:color w:val="000000"/>
          <w:lang w:val="lt-LT"/>
        </w:rPr>
        <w:t>rodo</w:t>
      </w:r>
      <w:r w:rsidRPr="006A21FD">
        <w:rPr>
          <w:rFonts w:ascii="Times New Roman" w:eastAsia="Calibri" w:hAnsi="Times New Roman" w:cs="Times New Roman"/>
          <w:color w:val="000000"/>
          <w:lang w:val="lt-LT"/>
        </w:rPr>
        <w:t xml:space="preserve"> genetin</w:t>
      </w:r>
      <w:r w:rsidR="00A8588E" w:rsidRPr="008E0ADF">
        <w:rPr>
          <w:rFonts w:ascii="Times New Roman" w:eastAsia="Calibri" w:hAnsi="Times New Roman" w:cs="Times New Roman" w:hint="eastAsia"/>
          <w:color w:val="000000"/>
          <w:lang w:val="lt-LT"/>
        </w:rPr>
        <w:t>į</w:t>
      </w:r>
      <w:r w:rsidRPr="00F34C90">
        <w:rPr>
          <w:rFonts w:ascii="Times New Roman" w:hAnsi="Times New Roman"/>
          <w:color w:val="000000"/>
          <w:lang w:val="lt-LT"/>
        </w:rPr>
        <w:t xml:space="preserve"> polimorfizmu. Pavyzdžiui, 15-20% azijiečių </w:t>
      </w:r>
      <w:r w:rsidR="00EE386B">
        <w:rPr>
          <w:rFonts w:ascii="Times New Roman" w:eastAsia="Calibri" w:hAnsi="Times New Roman" w:cs="Times New Roman"/>
          <w:color w:val="000000"/>
          <w:lang w:val="lt-LT"/>
        </w:rPr>
        <w:t>organizme</w:t>
      </w:r>
      <w:r w:rsidR="00EE386B" w:rsidRPr="00F34C90">
        <w:rPr>
          <w:rFonts w:ascii="Times New Roman" w:hAnsi="Times New Roman"/>
          <w:color w:val="000000"/>
          <w:lang w:val="lt-LT"/>
        </w:rPr>
        <w:t xml:space="preserve"> </w:t>
      </w:r>
      <w:r w:rsidRPr="00F34C90">
        <w:rPr>
          <w:rFonts w:ascii="Times New Roman" w:hAnsi="Times New Roman"/>
          <w:color w:val="000000"/>
          <w:lang w:val="lt-LT"/>
        </w:rPr>
        <w:t>metaboliz</w:t>
      </w:r>
      <w:r w:rsidR="00EE386B" w:rsidRPr="00F34C90">
        <w:rPr>
          <w:rFonts w:ascii="Times New Roman" w:hAnsi="Times New Roman"/>
          <w:color w:val="000000"/>
          <w:lang w:val="lt-LT"/>
        </w:rPr>
        <w:t>mas</w:t>
      </w:r>
      <w:r w:rsidRPr="00F34C90">
        <w:rPr>
          <w:rFonts w:ascii="Times New Roman" w:hAnsi="Times New Roman"/>
          <w:color w:val="000000"/>
          <w:lang w:val="lt-LT"/>
        </w:rPr>
        <w:t xml:space="preserve"> </w:t>
      </w:r>
      <w:r w:rsidR="00EE386B">
        <w:rPr>
          <w:rFonts w:ascii="Times New Roman" w:eastAsia="Calibri" w:hAnsi="Times New Roman" w:cs="Times New Roman"/>
          <w:color w:val="000000"/>
          <w:lang w:val="lt-LT"/>
        </w:rPr>
        <w:t xml:space="preserve">yra </w:t>
      </w:r>
      <w:r w:rsidRPr="006A21FD">
        <w:rPr>
          <w:rFonts w:ascii="Times New Roman" w:eastAsia="Calibri" w:hAnsi="Times New Roman" w:cs="Times New Roman"/>
          <w:color w:val="000000"/>
          <w:lang w:val="lt-LT"/>
        </w:rPr>
        <w:t xml:space="preserve">silpnai. </w:t>
      </w:r>
      <w:r w:rsidR="00A8588E" w:rsidRPr="008E0ADF">
        <w:rPr>
          <w:rFonts w:ascii="Times New Roman" w:eastAsia="Calibri" w:hAnsi="Times New Roman" w:cs="Times New Roman"/>
          <w:color w:val="000000"/>
          <w:lang w:val="lt-LT"/>
        </w:rPr>
        <w:t>Tyrimai,</w:t>
      </w:r>
      <w:r w:rsidR="00A8588E" w:rsidRPr="00F34C90">
        <w:rPr>
          <w:rFonts w:ascii="Times New Roman" w:hAnsi="Times New Roman"/>
          <w:color w:val="000000"/>
          <w:lang w:val="lt-LT"/>
        </w:rPr>
        <w:t xml:space="preserve"> atlikti </w:t>
      </w:r>
      <w:r w:rsidR="00A8588E" w:rsidRPr="008E0ADF">
        <w:rPr>
          <w:rFonts w:ascii="Times New Roman" w:eastAsia="Calibri" w:hAnsi="Times New Roman" w:cs="Times New Roman"/>
          <w:color w:val="000000"/>
          <w:lang w:val="lt-LT"/>
        </w:rPr>
        <w:t>su sveikais baltosios ir japon</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xml:space="preserve"> ras</w:t>
      </w:r>
      <w:r w:rsidR="00A8588E" w:rsidRPr="008E0ADF">
        <w:rPr>
          <w:rFonts w:ascii="Times New Roman" w:eastAsia="Calibri" w:hAnsi="Times New Roman" w:cs="Times New Roman" w:hint="eastAsia"/>
          <w:color w:val="000000"/>
          <w:lang w:val="lt-LT"/>
        </w:rPr>
        <w:t>ė</w:t>
      </w:r>
      <w:r w:rsidR="00A8588E" w:rsidRPr="008E0ADF">
        <w:rPr>
          <w:rFonts w:ascii="Times New Roman" w:eastAsia="Calibri" w:hAnsi="Times New Roman" w:cs="Times New Roman"/>
          <w:color w:val="000000"/>
          <w:lang w:val="lt-LT"/>
        </w:rPr>
        <w:t>s tiriamaisiais,</w:t>
      </w:r>
      <w:r w:rsidR="00A8588E" w:rsidRPr="00F34C90">
        <w:rPr>
          <w:rFonts w:ascii="Times New Roman" w:hAnsi="Times New Roman"/>
          <w:color w:val="000000"/>
          <w:lang w:val="lt-LT"/>
        </w:rPr>
        <w:t xml:space="preserve"> parod</w:t>
      </w:r>
      <w:r w:rsidR="00A8588E" w:rsidRPr="00F34C90">
        <w:rPr>
          <w:rFonts w:ascii="Times New Roman" w:hAnsi="Times New Roman" w:hint="eastAsia"/>
          <w:color w:val="000000"/>
          <w:lang w:val="lt-LT"/>
        </w:rPr>
        <w:t>ė</w:t>
      </w:r>
      <w:r w:rsidR="00A8588E" w:rsidRPr="00F34C90">
        <w:rPr>
          <w:rFonts w:ascii="Times New Roman" w:hAnsi="Times New Roman"/>
          <w:color w:val="000000"/>
          <w:lang w:val="lt-LT"/>
        </w:rPr>
        <w:t>, kad</w:t>
      </w:r>
      <w:r w:rsidR="00A8588E" w:rsidRPr="008E0ADF">
        <w:rPr>
          <w:rFonts w:ascii="Times New Roman" w:eastAsia="Calibri" w:hAnsi="Times New Roman" w:cs="Times New Roman"/>
          <w:color w:val="000000"/>
          <w:lang w:val="lt-LT"/>
        </w:rPr>
        <w:t xml:space="preserve"> jei ligonio organizme metabolizmas yra silpnas</w:t>
      </w:r>
      <w:r w:rsidRPr="00F34C90">
        <w:rPr>
          <w:rFonts w:ascii="Times New Roman" w:hAnsi="Times New Roman"/>
          <w:color w:val="000000"/>
          <w:lang w:val="lt-LT"/>
        </w:rPr>
        <w:t>, vorikonazolo ekspozicija (AUC</w:t>
      </w:r>
      <w:r w:rsidRPr="00F34C90">
        <w:rPr>
          <w:rFonts w:ascii="Times New Roman" w:hAnsi="Times New Roman"/>
          <w:color w:val="000000"/>
          <w:vertAlign w:val="subscript"/>
          <w:lang w:val="lt-LT"/>
        </w:rPr>
        <w:t>τ</w:t>
      </w:r>
      <w:r w:rsidRPr="00F34C90">
        <w:rPr>
          <w:rFonts w:ascii="Times New Roman" w:hAnsi="Times New Roman"/>
          <w:color w:val="000000"/>
          <w:lang w:val="lt-LT"/>
        </w:rPr>
        <w:t>) būna vidutiniškai 4 kartus didesnė</w:t>
      </w:r>
      <w:r w:rsidR="00EE386B">
        <w:rPr>
          <w:rFonts w:ascii="Times New Roman" w:eastAsia="Calibri" w:hAnsi="Times New Roman" w:cs="Times New Roman"/>
          <w:color w:val="000000"/>
          <w:lang w:val="lt-LT"/>
        </w:rPr>
        <w:t xml:space="preserve"> nei</w:t>
      </w:r>
      <w:r w:rsidRPr="00F34C90">
        <w:rPr>
          <w:rFonts w:ascii="Times New Roman" w:hAnsi="Times New Roman"/>
          <w:color w:val="000000"/>
          <w:lang w:val="lt-LT"/>
        </w:rPr>
        <w:t xml:space="preserve"> homozigotinių </w:t>
      </w:r>
      <w:r w:rsidR="00A8588E" w:rsidRPr="008E0ADF">
        <w:rPr>
          <w:rFonts w:ascii="Times New Roman" w:eastAsia="Calibri" w:hAnsi="Times New Roman" w:cs="Times New Roman"/>
          <w:color w:val="000000"/>
          <w:lang w:val="lt-LT"/>
        </w:rPr>
        <w:t>pacient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kuri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organizme</w:t>
      </w:r>
      <w:r w:rsidR="00A8588E" w:rsidRPr="008E0ADF">
        <w:rPr>
          <w:rFonts w:ascii="Times New Roman" w:eastAsia="Calibri" w:hAnsi="Times New Roman" w:cs="Times New Roman"/>
          <w:color w:val="000000"/>
          <w:lang w:val="lt-LT"/>
        </w:rPr>
        <w:t xml:space="preserve"> metabolizmas yra intensyvus</w:t>
      </w:r>
      <w:r w:rsidRPr="00F34C90">
        <w:rPr>
          <w:rFonts w:ascii="Times New Roman" w:hAnsi="Times New Roman"/>
          <w:color w:val="000000"/>
          <w:lang w:val="lt-LT"/>
        </w:rPr>
        <w:t xml:space="preserve">. Heterozigotinių </w:t>
      </w:r>
      <w:r w:rsidR="00A8588E" w:rsidRPr="008E0ADF">
        <w:rPr>
          <w:rFonts w:ascii="Times New Roman" w:eastAsia="Calibri" w:hAnsi="Times New Roman" w:cs="Times New Roman" w:hint="eastAsia"/>
          <w:color w:val="000000"/>
          <w:lang w:val="lt-LT"/>
        </w:rPr>
        <w:t>ž</w:t>
      </w:r>
      <w:r w:rsidR="00A8588E" w:rsidRPr="008E0ADF">
        <w:rPr>
          <w:rFonts w:ascii="Times New Roman" w:eastAsia="Calibri" w:hAnsi="Times New Roman" w:cs="Times New Roman"/>
          <w:color w:val="000000"/>
          <w:lang w:val="lt-LT"/>
        </w:rPr>
        <w:t>moni</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 kuri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organizme</w:t>
      </w:r>
      <w:r w:rsidRPr="00F34C90">
        <w:rPr>
          <w:rFonts w:ascii="Times New Roman" w:hAnsi="Times New Roman"/>
          <w:color w:val="000000"/>
          <w:lang w:val="lt-LT"/>
        </w:rPr>
        <w:t xml:space="preserve"> </w:t>
      </w:r>
      <w:r w:rsidRPr="006A21FD">
        <w:rPr>
          <w:rFonts w:ascii="Times New Roman" w:eastAsia="Calibri" w:hAnsi="Times New Roman" w:cs="Times New Roman"/>
          <w:color w:val="000000"/>
          <w:lang w:val="lt-LT"/>
        </w:rPr>
        <w:t>vorikonazol</w:t>
      </w:r>
      <w:r w:rsidR="00EE386B">
        <w:rPr>
          <w:rFonts w:ascii="Times New Roman" w:eastAsia="Calibri" w:hAnsi="Times New Roman" w:cs="Times New Roman"/>
          <w:color w:val="000000"/>
          <w:lang w:val="lt-LT"/>
        </w:rPr>
        <w:t>o</w:t>
      </w:r>
      <w:r w:rsidRPr="006A21FD">
        <w:rPr>
          <w:rFonts w:ascii="Times New Roman" w:eastAsia="Calibri" w:hAnsi="Times New Roman" w:cs="Times New Roman"/>
          <w:color w:val="000000"/>
          <w:lang w:val="lt-LT"/>
        </w:rPr>
        <w:t xml:space="preserve"> metaboliz</w:t>
      </w:r>
      <w:r w:rsidR="00EE386B">
        <w:rPr>
          <w:rFonts w:ascii="Times New Roman" w:eastAsia="Calibri" w:hAnsi="Times New Roman" w:cs="Times New Roman"/>
          <w:color w:val="000000"/>
          <w:lang w:val="lt-LT"/>
        </w:rPr>
        <w:t xml:space="preserve">mas </w:t>
      </w:r>
      <w:r w:rsidR="00A8588E" w:rsidRPr="008E0ADF">
        <w:rPr>
          <w:rFonts w:ascii="Times New Roman" w:eastAsia="Calibri" w:hAnsi="Times New Roman" w:cs="Times New Roman"/>
          <w:color w:val="000000"/>
          <w:lang w:val="lt-LT"/>
        </w:rPr>
        <w:t>vyksta intensyviai</w:t>
      </w:r>
      <w:r w:rsidR="00EE386B">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vaistinio preparato ekspozicija </w:t>
      </w:r>
      <w:r w:rsidR="00EE386B">
        <w:rPr>
          <w:rFonts w:ascii="Times New Roman" w:eastAsia="Calibri" w:hAnsi="Times New Roman" w:cs="Times New Roman"/>
          <w:color w:val="000000"/>
          <w:lang w:val="lt-LT"/>
        </w:rPr>
        <w:t>yra</w:t>
      </w:r>
      <w:r w:rsidRPr="00F34C90">
        <w:rPr>
          <w:rFonts w:ascii="Times New Roman" w:hAnsi="Times New Roman"/>
          <w:color w:val="000000"/>
          <w:lang w:val="lt-LT"/>
        </w:rPr>
        <w:t xml:space="preserve"> maždaug 2 kartus didesnė</w:t>
      </w:r>
      <w:r w:rsidR="00EE386B">
        <w:rPr>
          <w:rFonts w:ascii="Times New Roman" w:eastAsia="Calibri" w:hAnsi="Times New Roman" w:cs="Times New Roman"/>
          <w:color w:val="000000"/>
          <w:lang w:val="lt-LT"/>
        </w:rPr>
        <w:t xml:space="preserve"> </w:t>
      </w:r>
      <w:r w:rsidR="00A8588E" w:rsidRPr="008E0ADF">
        <w:rPr>
          <w:rFonts w:ascii="Times New Roman" w:eastAsia="Calibri" w:hAnsi="Times New Roman" w:cs="Times New Roman"/>
          <w:color w:val="000000"/>
          <w:lang w:val="lt-LT"/>
        </w:rPr>
        <w:t>nei analogini</w:t>
      </w:r>
      <w:r w:rsidR="00A8588E" w:rsidRPr="008E0ADF">
        <w:rPr>
          <w:rFonts w:ascii="Times New Roman" w:eastAsia="Calibri" w:hAnsi="Times New Roman" w:cs="Times New Roman" w:hint="eastAsia"/>
          <w:color w:val="000000"/>
          <w:lang w:val="lt-LT"/>
        </w:rPr>
        <w:t>ų</w:t>
      </w:r>
      <w:r w:rsidR="00A8588E" w:rsidRPr="00F34C90">
        <w:rPr>
          <w:rFonts w:ascii="Times New Roman" w:hAnsi="Times New Roman"/>
          <w:color w:val="000000"/>
          <w:lang w:val="lt-LT"/>
        </w:rPr>
        <w:t xml:space="preserve"> homozigotini</w:t>
      </w:r>
      <w:r w:rsidR="00A8588E" w:rsidRPr="00F34C90">
        <w:rPr>
          <w:rFonts w:ascii="Times New Roman" w:hAnsi="Times New Roman" w:hint="eastAsia"/>
          <w:color w:val="000000"/>
          <w:lang w:val="lt-LT"/>
        </w:rPr>
        <w:t>ų</w:t>
      </w:r>
      <w:r w:rsidR="00A8588E" w:rsidRPr="00F34C90">
        <w:rPr>
          <w:rFonts w:ascii="Times New Roman" w:hAnsi="Times New Roman"/>
          <w:color w:val="000000"/>
          <w:lang w:val="lt-LT"/>
        </w:rPr>
        <w:t xml:space="preserve"> </w:t>
      </w:r>
      <w:r w:rsidR="00A8588E" w:rsidRPr="008E0ADF">
        <w:rPr>
          <w:rFonts w:ascii="Times New Roman" w:eastAsia="Calibri" w:hAnsi="Times New Roman" w:cs="Times New Roman"/>
          <w:color w:val="000000"/>
          <w:lang w:val="lt-LT"/>
        </w:rPr>
        <w:t>pacient</w:t>
      </w:r>
      <w:r w:rsidR="00A8588E" w:rsidRPr="008E0ADF">
        <w:rPr>
          <w:rFonts w:ascii="Times New Roman" w:eastAsia="Calibri" w:hAnsi="Times New Roman" w:cs="Times New Roman" w:hint="eastAsia"/>
          <w:color w:val="000000"/>
          <w:lang w:val="lt-LT"/>
        </w:rPr>
        <w:t>ų</w:t>
      </w:r>
      <w:r w:rsidR="00A8588E" w:rsidRPr="008E0ADF">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 xml:space="preserve"> </w:t>
      </w:r>
    </w:p>
    <w:p w14:paraId="14C2623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3FD4B2" w14:textId="6E36AE6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Svarbiausias vorikonazolo metabolitas yra N-oksidas, kuris sudaro 72% visų plazmoje esančių radioaktyviai metabolitų. Šis metabolitas sukelia labai nedidelį priešgrybelinį poveikį ir bendram vorikonazolo </w:t>
      </w:r>
      <w:r w:rsidR="00EE386B">
        <w:rPr>
          <w:rFonts w:ascii="Times New Roman" w:eastAsia="Calibri" w:hAnsi="Times New Roman" w:cs="Times New Roman"/>
          <w:color w:val="000000"/>
          <w:lang w:val="lt-LT"/>
        </w:rPr>
        <w:t>poveikiui</w:t>
      </w:r>
      <w:r w:rsidRPr="00F34C90">
        <w:rPr>
          <w:rFonts w:ascii="Times New Roman" w:hAnsi="Times New Roman"/>
          <w:color w:val="000000"/>
          <w:lang w:val="lt-LT"/>
        </w:rPr>
        <w:t xml:space="preserve"> įtakos nedaro.</w:t>
      </w:r>
    </w:p>
    <w:p w14:paraId="2BCF60E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DC5F050"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Eliminacija</w:t>
      </w:r>
    </w:p>
    <w:p w14:paraId="3DA1063A" w14:textId="42CEA30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Vorikonazolas eliminuojamas </w:t>
      </w:r>
      <w:r w:rsidR="005C12A3">
        <w:rPr>
          <w:rFonts w:ascii="Times New Roman" w:eastAsia="Calibri" w:hAnsi="Times New Roman" w:cs="Times New Roman"/>
          <w:color w:val="000000"/>
          <w:lang w:val="lt-LT"/>
        </w:rPr>
        <w:t xml:space="preserve">per kepenis </w:t>
      </w:r>
      <w:r w:rsidRPr="006A21FD">
        <w:rPr>
          <w:rFonts w:ascii="Times New Roman" w:eastAsia="Calibri" w:hAnsi="Times New Roman" w:cs="Times New Roman"/>
          <w:color w:val="000000"/>
          <w:lang w:val="lt-LT"/>
        </w:rPr>
        <w:t>metabolizamo</w:t>
      </w:r>
      <w:r w:rsidRPr="00F34C90">
        <w:rPr>
          <w:rFonts w:ascii="Times New Roman" w:hAnsi="Times New Roman"/>
          <w:color w:val="000000"/>
          <w:lang w:val="lt-LT"/>
        </w:rPr>
        <w:t xml:space="preserve"> būdu, mažiau kaip 2% dozės šalinama nepakitusiu </w:t>
      </w:r>
      <w:r w:rsidR="00A8588E" w:rsidRPr="008E0ADF">
        <w:rPr>
          <w:rFonts w:ascii="Times New Roman" w:eastAsia="Calibri" w:hAnsi="Times New Roman" w:cs="Times New Roman"/>
          <w:color w:val="000000"/>
          <w:lang w:val="lt-LT"/>
        </w:rPr>
        <w:t>vaistinio preparato</w:t>
      </w:r>
      <w:r w:rsidR="005C12A3">
        <w:rPr>
          <w:rFonts w:ascii="Times New Roman" w:eastAsia="Calibri" w:hAnsi="Times New Roman" w:cs="Times New Roman"/>
          <w:color w:val="000000"/>
          <w:lang w:val="lt-LT"/>
        </w:rPr>
        <w:t xml:space="preserve"> </w:t>
      </w:r>
      <w:r w:rsidRPr="00F34C90">
        <w:rPr>
          <w:rFonts w:ascii="Times New Roman" w:hAnsi="Times New Roman"/>
          <w:color w:val="000000"/>
          <w:lang w:val="lt-LT"/>
        </w:rPr>
        <w:t>pavidalu su šlapimu.</w:t>
      </w:r>
    </w:p>
    <w:p w14:paraId="6578BEC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43ACA3A" w14:textId="021F9014" w:rsidR="006A21FD" w:rsidRPr="00F34C90" w:rsidRDefault="00A8588E"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 xml:space="preserve"> ven</w:t>
      </w:r>
      <w:r w:rsidRPr="008E0ADF">
        <w:rPr>
          <w:rFonts w:ascii="Times New Roman" w:eastAsia="Calibri" w:hAnsi="Times New Roman" w:cs="Times New Roman" w:hint="eastAsia"/>
          <w:color w:val="000000"/>
          <w:lang w:val="lt-LT"/>
        </w:rPr>
        <w:t>ą</w:t>
      </w:r>
      <w:r w:rsidRPr="008E0ADF">
        <w:rPr>
          <w:rFonts w:ascii="Times New Roman" w:eastAsia="Calibri" w:hAnsi="Times New Roman" w:cs="Times New Roman"/>
          <w:color w:val="000000"/>
          <w:lang w:val="lt-LT"/>
        </w:rPr>
        <w:t xml:space="preserve"> injekavus</w:t>
      </w:r>
      <w:r w:rsidRPr="00F34C90">
        <w:rPr>
          <w:rFonts w:ascii="Times New Roman" w:hAnsi="Times New Roman"/>
          <w:color w:val="000000"/>
          <w:lang w:val="lt-LT"/>
        </w:rPr>
        <w:t xml:space="preserve"> kelias </w:t>
      </w:r>
      <w:r w:rsidRPr="008E0ADF">
        <w:rPr>
          <w:rFonts w:ascii="Times New Roman" w:eastAsia="Calibri" w:hAnsi="Times New Roman" w:cs="Times New Roman"/>
          <w:color w:val="000000"/>
          <w:lang w:val="lt-LT"/>
        </w:rPr>
        <w:t>radioaktyvaus</w:t>
      </w:r>
      <w:r w:rsidR="006A21FD" w:rsidRPr="00F34C90">
        <w:rPr>
          <w:rFonts w:ascii="Times New Roman" w:hAnsi="Times New Roman"/>
          <w:color w:val="000000"/>
          <w:lang w:val="lt-LT"/>
        </w:rPr>
        <w:t xml:space="preserve"> vorikonazolo dozes, </w:t>
      </w:r>
      <w:r w:rsidR="006A21FD" w:rsidRPr="006A21FD">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maždaug 80% radioaktyvumo</w:t>
      </w:r>
      <w:r w:rsidR="00E36E2A">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nustatoma</w:t>
      </w:r>
      <w:r w:rsidR="00E36E2A">
        <w:rPr>
          <w:rFonts w:ascii="Times New Roman" w:eastAsia="Calibri" w:hAnsi="Times New Roman" w:cs="Times New Roman"/>
          <w:color w:val="000000"/>
          <w:lang w:val="lt-LT"/>
        </w:rPr>
        <w:t xml:space="preserve"> </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 xml:space="preserve">lapime, 83 </w:t>
      </w:r>
      <w:r w:rsidR="00E36E2A">
        <w:rPr>
          <w:rFonts w:ascii="Times New Roman" w:eastAsia="Calibri" w:hAnsi="Times New Roman" w:cs="Times New Roman"/>
          <w:color w:val="000000"/>
          <w:lang w:val="lt-LT"/>
        </w:rPr>
        <w:t>%</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 jei </w:t>
      </w:r>
      <w:r w:rsidRPr="008E0ADF">
        <w:rPr>
          <w:rFonts w:ascii="Times New Roman" w:eastAsia="Calibri" w:hAnsi="Times New Roman" w:cs="Times New Roman"/>
          <w:color w:val="000000"/>
          <w:lang w:val="lt-LT"/>
        </w:rPr>
        <w:t>vaistinio</w:t>
      </w:r>
      <w:r w:rsidRPr="00F34C90">
        <w:rPr>
          <w:rFonts w:ascii="Times New Roman" w:hAnsi="Times New Roman"/>
          <w:color w:val="000000"/>
          <w:lang w:val="lt-LT"/>
        </w:rPr>
        <w:t xml:space="preserve"> preparato </w:t>
      </w:r>
      <w:r w:rsidRPr="008E0ADF">
        <w:rPr>
          <w:rFonts w:ascii="Times New Roman" w:eastAsia="Calibri" w:hAnsi="Times New Roman" w:cs="Times New Roman"/>
          <w:color w:val="000000"/>
          <w:lang w:val="lt-LT"/>
        </w:rPr>
        <w:t>kelis kartus buvo i</w:t>
      </w:r>
      <w:r w:rsidRPr="008E0ADF">
        <w:rPr>
          <w:rFonts w:ascii="Times New Roman" w:eastAsia="Calibri" w:hAnsi="Times New Roman" w:cs="Times New Roman" w:hint="eastAsia"/>
          <w:color w:val="000000"/>
          <w:lang w:val="lt-LT"/>
        </w:rPr>
        <w:t>š</w:t>
      </w:r>
      <w:r>
        <w:rPr>
          <w:rFonts w:ascii="Times New Roman" w:eastAsia="Calibri" w:hAnsi="Times New Roman" w:cs="Times New Roman"/>
          <w:color w:val="000000"/>
          <w:lang w:val="lt-LT"/>
        </w:rPr>
        <w:t>gerta</w:t>
      </w:r>
      <w:r w:rsidR="006A21FD" w:rsidRPr="00F34C90">
        <w:rPr>
          <w:rFonts w:ascii="Times New Roman" w:hAnsi="Times New Roman"/>
          <w:color w:val="000000"/>
          <w:lang w:val="lt-LT"/>
        </w:rPr>
        <w:t xml:space="preserve">. Daugiausia (&gt;94%) </w:t>
      </w:r>
      <w:r w:rsidR="006A21FD" w:rsidRPr="006A21FD">
        <w:rPr>
          <w:rFonts w:ascii="Times New Roman" w:eastAsia="Calibri" w:hAnsi="Times New Roman" w:cs="Times New Roman"/>
          <w:color w:val="000000"/>
          <w:lang w:val="lt-LT"/>
        </w:rPr>
        <w:t>radioaktyv</w:t>
      </w:r>
      <w:r w:rsidR="00E36E2A">
        <w:rPr>
          <w:rFonts w:ascii="Times New Roman" w:eastAsia="Calibri" w:hAnsi="Times New Roman" w:cs="Times New Roman"/>
          <w:color w:val="000000"/>
          <w:lang w:val="lt-LT"/>
        </w:rPr>
        <w:t xml:space="preserve">ios </w:t>
      </w:r>
      <w:r w:rsidRPr="008E0ADF">
        <w:rPr>
          <w:rFonts w:ascii="Times New Roman" w:eastAsia="Calibri" w:hAnsi="Times New Roman" w:cs="Times New Roman"/>
          <w:color w:val="000000"/>
          <w:lang w:val="lt-LT"/>
        </w:rPr>
        <w:t>med</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iagos</w:t>
      </w:r>
      <w:r w:rsidRPr="00F34C90">
        <w:rPr>
          <w:rFonts w:ascii="Times New Roman" w:hAnsi="Times New Roman"/>
          <w:color w:val="000000"/>
          <w:lang w:val="lt-LT"/>
        </w:rPr>
        <w:t xml:space="preserve"> i</w:t>
      </w:r>
      <w:r w:rsidRPr="00F34C90">
        <w:rPr>
          <w:rFonts w:ascii="Times New Roman" w:hAnsi="Times New Roman" w:hint="eastAsia"/>
          <w:color w:val="000000"/>
          <w:lang w:val="lt-LT"/>
        </w:rPr>
        <w:t>š</w:t>
      </w:r>
      <w:r w:rsidRPr="00F34C90">
        <w:rPr>
          <w:rFonts w:ascii="Times New Roman" w:hAnsi="Times New Roman"/>
          <w:color w:val="000000"/>
          <w:lang w:val="lt-LT"/>
        </w:rPr>
        <w:t>siskiria per pirm</w:t>
      </w:r>
      <w:r w:rsidRPr="00F34C90">
        <w:rPr>
          <w:rFonts w:ascii="Times New Roman" w:hAnsi="Times New Roman" w:hint="eastAsia"/>
          <w:color w:val="000000"/>
          <w:lang w:val="lt-LT"/>
        </w:rPr>
        <w:t>ą</w:t>
      </w:r>
      <w:r w:rsidRPr="00F34C90">
        <w:rPr>
          <w:rFonts w:ascii="Times New Roman" w:hAnsi="Times New Roman"/>
          <w:color w:val="000000"/>
          <w:lang w:val="lt-LT"/>
        </w:rPr>
        <w:t>sias 96</w:t>
      </w:r>
      <w:r w:rsidRPr="008E0ADF">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valandas </w:t>
      </w:r>
      <w:r w:rsidRPr="008E0ADF">
        <w:rPr>
          <w:rFonts w:ascii="Times New Roman" w:eastAsia="Calibri" w:hAnsi="Times New Roman" w:cs="Times New Roman"/>
          <w:color w:val="000000"/>
          <w:lang w:val="lt-LT"/>
        </w:rPr>
        <w:t>ir vartojant vaistin</w:t>
      </w:r>
      <w:r w:rsidRPr="008E0ADF">
        <w:rPr>
          <w:rFonts w:ascii="Times New Roman" w:eastAsia="Calibri" w:hAnsi="Times New Roman" w:cs="Times New Roman" w:hint="eastAsia"/>
          <w:color w:val="000000"/>
          <w:lang w:val="lt-LT"/>
        </w:rPr>
        <w:t>į</w:t>
      </w:r>
      <w:r w:rsidRPr="008E0ADF">
        <w:rPr>
          <w:rFonts w:ascii="Times New Roman" w:eastAsia="Calibri" w:hAnsi="Times New Roman" w:cs="Times New Roman"/>
          <w:color w:val="000000"/>
          <w:lang w:val="lt-LT"/>
        </w:rPr>
        <w:t xml:space="preserve"> preparat</w:t>
      </w:r>
      <w:r w:rsidRPr="008E0ADF">
        <w:rPr>
          <w:rFonts w:ascii="Times New Roman" w:eastAsia="Calibri" w:hAnsi="Times New Roman" w:cs="Times New Roman" w:hint="eastAsia"/>
          <w:color w:val="000000"/>
          <w:lang w:val="lt-LT"/>
        </w:rPr>
        <w:t>ą</w:t>
      </w:r>
      <w:r w:rsidR="006A21FD" w:rsidRPr="00F34C90">
        <w:rPr>
          <w:rFonts w:ascii="Times New Roman" w:hAnsi="Times New Roman"/>
          <w:color w:val="000000"/>
          <w:lang w:val="lt-LT"/>
        </w:rPr>
        <w:t xml:space="preserve"> per burną, ir į veną.</w:t>
      </w:r>
    </w:p>
    <w:p w14:paraId="3E6D044A"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74A4FF7" w14:textId="4C6A24DA"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Galutinis vorikonazolo pusinės eliminacijos </w:t>
      </w:r>
      <w:r w:rsidR="00E36E2A">
        <w:rPr>
          <w:rFonts w:ascii="Times New Roman" w:eastAsia="Calibri" w:hAnsi="Times New Roman" w:cs="Times New Roman"/>
          <w:color w:val="000000"/>
          <w:lang w:val="lt-LT"/>
        </w:rPr>
        <w:t>periodas</w:t>
      </w:r>
      <w:r w:rsidRPr="00F34C90">
        <w:rPr>
          <w:rFonts w:ascii="Times New Roman" w:hAnsi="Times New Roman"/>
          <w:color w:val="000000"/>
          <w:lang w:val="lt-LT"/>
        </w:rPr>
        <w:t xml:space="preserve"> priklauso nuo dozės ir, išgėrus 200 mg dozę, trunka maždaug 6 val. Kadangi vaistinio preparato farmakokinetika yra </w:t>
      </w:r>
      <w:r w:rsidRPr="006A21FD">
        <w:rPr>
          <w:rFonts w:ascii="Times New Roman" w:eastAsia="Calibri" w:hAnsi="Times New Roman" w:cs="Times New Roman"/>
          <w:color w:val="000000"/>
          <w:lang w:val="lt-LT"/>
        </w:rPr>
        <w:t>ne</w:t>
      </w:r>
      <w:r w:rsidR="00E36E2A">
        <w:rPr>
          <w:rFonts w:ascii="Times New Roman" w:eastAsia="Calibri" w:hAnsi="Times New Roman" w:cs="Times New Roman"/>
          <w:color w:val="000000"/>
          <w:lang w:val="lt-LT"/>
        </w:rPr>
        <w:t>linij</w:t>
      </w:r>
      <w:r w:rsidRPr="006A21FD">
        <w:rPr>
          <w:rFonts w:ascii="Times New Roman" w:eastAsia="Calibri" w:hAnsi="Times New Roman" w:cs="Times New Roman"/>
          <w:color w:val="000000"/>
          <w:lang w:val="lt-LT"/>
        </w:rPr>
        <w:t>inė</w:t>
      </w:r>
      <w:r w:rsidRPr="00F34C90">
        <w:rPr>
          <w:rFonts w:ascii="Times New Roman" w:hAnsi="Times New Roman"/>
          <w:color w:val="000000"/>
          <w:lang w:val="lt-LT"/>
        </w:rPr>
        <w:t xml:space="preserve">, galutinio pusinės eliminacijos </w:t>
      </w:r>
      <w:r w:rsidR="00E36E2A">
        <w:rPr>
          <w:rFonts w:ascii="Times New Roman" w:eastAsia="Calibri" w:hAnsi="Times New Roman" w:cs="Times New Roman"/>
          <w:color w:val="000000"/>
          <w:lang w:val="lt-LT"/>
        </w:rPr>
        <w:t>periodo</w:t>
      </w:r>
      <w:r w:rsidRPr="00F34C90">
        <w:rPr>
          <w:rFonts w:ascii="Times New Roman" w:hAnsi="Times New Roman"/>
          <w:color w:val="000000"/>
          <w:lang w:val="lt-LT"/>
        </w:rPr>
        <w:t xml:space="preserve"> rodmenys netinka vorikonazolo kaupimuisi organizme arba išsiskyrimui iš jo prognozuoti.</w:t>
      </w:r>
    </w:p>
    <w:p w14:paraId="78EAA2B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C70A37D" w14:textId="73EC63B0"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Farmakokinetika</w:t>
      </w:r>
      <w:r w:rsidR="00E36E2A" w:rsidRPr="00F34C90">
        <w:rPr>
          <w:rFonts w:ascii="Times New Roman" w:hAnsi="Times New Roman"/>
          <w:color w:val="000000"/>
          <w:u w:val="single"/>
          <w:lang w:val="lt-LT"/>
        </w:rPr>
        <w:t xml:space="preserve"> </w:t>
      </w:r>
      <w:r w:rsidR="00A8588E" w:rsidRPr="008E0ADF">
        <w:rPr>
          <w:rFonts w:ascii="Times New Roman" w:eastAsia="Calibri" w:hAnsi="Times New Roman" w:cs="Times New Roman"/>
          <w:color w:val="000000"/>
          <w:u w:val="single"/>
          <w:lang w:val="lt-LT"/>
        </w:rPr>
        <w:t>speciali</w:t>
      </w:r>
      <w:r w:rsidR="00A8588E" w:rsidRPr="008E0ADF">
        <w:rPr>
          <w:rFonts w:ascii="Times New Roman" w:eastAsia="Calibri" w:hAnsi="Times New Roman" w:cs="Times New Roman" w:hint="eastAsia"/>
          <w:color w:val="000000"/>
          <w:u w:val="single"/>
          <w:lang w:val="lt-LT"/>
        </w:rPr>
        <w:t>ų</w:t>
      </w:r>
      <w:r w:rsidR="00A8588E" w:rsidRPr="008E0ADF">
        <w:rPr>
          <w:rFonts w:ascii="Times New Roman" w:eastAsia="Calibri" w:hAnsi="Times New Roman" w:cs="Times New Roman"/>
          <w:color w:val="000000"/>
          <w:u w:val="single"/>
          <w:lang w:val="lt-LT"/>
        </w:rPr>
        <w:t xml:space="preserve"> grupi</w:t>
      </w:r>
      <w:r w:rsidR="00A8588E" w:rsidRPr="008E0ADF">
        <w:rPr>
          <w:rFonts w:ascii="Times New Roman" w:eastAsia="Calibri" w:hAnsi="Times New Roman" w:cs="Times New Roman" w:hint="eastAsia"/>
          <w:color w:val="000000"/>
          <w:u w:val="single"/>
          <w:lang w:val="lt-LT"/>
        </w:rPr>
        <w:t>ų</w:t>
      </w:r>
      <w:r w:rsidR="00A8588E" w:rsidRPr="008E0ADF">
        <w:rPr>
          <w:rFonts w:ascii="Times New Roman" w:eastAsia="Calibri" w:hAnsi="Times New Roman" w:cs="Times New Roman"/>
          <w:color w:val="000000"/>
          <w:u w:val="single"/>
          <w:lang w:val="lt-LT"/>
        </w:rPr>
        <w:t xml:space="preserve"> ligoni</w:t>
      </w:r>
      <w:r w:rsidR="00A8588E" w:rsidRPr="008E0ADF">
        <w:rPr>
          <w:rFonts w:ascii="Times New Roman" w:eastAsia="Calibri" w:hAnsi="Times New Roman" w:cs="Times New Roman" w:hint="eastAsia"/>
          <w:color w:val="000000"/>
          <w:u w:val="single"/>
          <w:lang w:val="lt-LT"/>
        </w:rPr>
        <w:t>ų</w:t>
      </w:r>
      <w:r w:rsidRPr="00F34C90">
        <w:rPr>
          <w:rFonts w:ascii="Times New Roman" w:hAnsi="Times New Roman"/>
          <w:color w:val="000000"/>
          <w:u w:val="single"/>
          <w:lang w:val="lt-LT"/>
        </w:rPr>
        <w:t xml:space="preserve"> organizme</w:t>
      </w:r>
    </w:p>
    <w:p w14:paraId="683CD2FE"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p>
    <w:p w14:paraId="00773949"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Lytis</w:t>
      </w:r>
    </w:p>
    <w:p w14:paraId="78DD6548" w14:textId="37E92AE6"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Kartotinių dozių tyrimo duomenimis,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jaunų sveikų moterų organizme buvo atitinkamai 83% ir 113% didesni, palyginti su sveikų jaunų (18-45 metų) vyrų. To paties tyrimo duomenimis, didelio sveikų senyvų (≥ 65 metų) vyrų ir moterų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rodmenų skirtumo nepastebėta.</w:t>
      </w:r>
    </w:p>
    <w:p w14:paraId="60836B1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CB091B3" w14:textId="63B992F2"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Klinikin</w:t>
      </w:r>
      <w:r w:rsidR="00B942CC">
        <w:rPr>
          <w:rFonts w:ascii="Times New Roman" w:eastAsia="Calibri" w:hAnsi="Times New Roman" w:cs="Times New Roman"/>
          <w:color w:val="000000"/>
          <w:lang w:val="lt-LT"/>
        </w:rPr>
        <w:t>i</w:t>
      </w:r>
      <w:r w:rsidR="00B942CC" w:rsidRPr="008E0ADF">
        <w:rPr>
          <w:rFonts w:ascii="Times New Roman" w:eastAsia="Calibri" w:hAnsi="Times New Roman" w:cs="Times New Roman" w:hint="eastAsia"/>
          <w:color w:val="000000"/>
          <w:lang w:val="lt-LT"/>
        </w:rPr>
        <w:t>ų</w:t>
      </w:r>
      <w:r w:rsidRPr="006A21FD">
        <w:rPr>
          <w:rFonts w:ascii="Times New Roman" w:eastAsia="Calibri" w:hAnsi="Times New Roman" w:cs="Times New Roman"/>
          <w:color w:val="000000"/>
          <w:lang w:val="lt-LT"/>
        </w:rPr>
        <w:t xml:space="preserve"> </w:t>
      </w:r>
      <w:r w:rsidR="00B942CC" w:rsidRPr="008E0ADF">
        <w:rPr>
          <w:rFonts w:ascii="Times New Roman" w:eastAsia="Calibri" w:hAnsi="Times New Roman" w:cs="Times New Roman"/>
          <w:color w:val="000000"/>
          <w:lang w:val="lt-LT"/>
        </w:rPr>
        <w:t>tyrim</w:t>
      </w:r>
      <w:r w:rsidR="00B942CC" w:rsidRPr="008E0ADF">
        <w:rPr>
          <w:rFonts w:ascii="Times New Roman" w:eastAsia="Calibri" w:hAnsi="Times New Roman" w:cs="Times New Roman" w:hint="eastAsia"/>
          <w:color w:val="000000"/>
          <w:lang w:val="lt-LT"/>
        </w:rPr>
        <w:t>ų</w:t>
      </w:r>
      <w:r w:rsidR="00B942CC" w:rsidRPr="008E0ADF">
        <w:rPr>
          <w:rFonts w:ascii="Times New Roman" w:eastAsia="Calibri" w:hAnsi="Times New Roman" w:cs="Times New Roman"/>
          <w:color w:val="000000"/>
          <w:lang w:val="lt-LT"/>
        </w:rPr>
        <w:t xml:space="preserve"> metu</w:t>
      </w:r>
      <w:r w:rsidRPr="00F34C90">
        <w:rPr>
          <w:rFonts w:ascii="Times New Roman" w:hAnsi="Times New Roman"/>
          <w:color w:val="000000"/>
          <w:lang w:val="lt-LT"/>
        </w:rPr>
        <w:t xml:space="preserve"> dozės nebuvo koreguojamos</w:t>
      </w:r>
      <w:r w:rsidR="00B942CC">
        <w:rPr>
          <w:rFonts w:ascii="Times New Roman" w:eastAsia="Calibri" w:hAnsi="Times New Roman" w:cs="Times New Roman"/>
          <w:color w:val="000000"/>
          <w:lang w:val="lt-LT"/>
        </w:rPr>
        <w:t xml:space="preserve"> </w:t>
      </w:r>
      <w:r w:rsidR="00B942CC" w:rsidRPr="008E0ADF">
        <w:rPr>
          <w:rFonts w:ascii="Times New Roman" w:eastAsia="Calibri" w:hAnsi="Times New Roman" w:cs="Times New Roman"/>
          <w:color w:val="000000"/>
          <w:lang w:val="lt-LT"/>
        </w:rPr>
        <w:t>d</w:t>
      </w:r>
      <w:r w:rsidR="00B942CC" w:rsidRPr="008E0ADF">
        <w:rPr>
          <w:rFonts w:ascii="Times New Roman" w:eastAsia="Calibri" w:hAnsi="Times New Roman" w:cs="Times New Roman" w:hint="eastAsia"/>
          <w:color w:val="000000"/>
          <w:lang w:val="lt-LT"/>
        </w:rPr>
        <w:t>ė</w:t>
      </w:r>
      <w:r w:rsidR="00B942CC" w:rsidRPr="008E0ADF">
        <w:rPr>
          <w:rFonts w:ascii="Times New Roman" w:eastAsia="Calibri" w:hAnsi="Times New Roman" w:cs="Times New Roman"/>
          <w:color w:val="000000"/>
          <w:lang w:val="lt-LT"/>
        </w:rPr>
        <w:t>l ly</w:t>
      </w:r>
      <w:r w:rsidR="00B942CC" w:rsidRPr="008E0ADF">
        <w:rPr>
          <w:rFonts w:ascii="Times New Roman" w:eastAsia="Calibri" w:hAnsi="Times New Roman" w:cs="Times New Roman" w:hint="eastAsia"/>
          <w:color w:val="000000"/>
          <w:lang w:val="lt-LT"/>
        </w:rPr>
        <w:t>č</w:t>
      </w:r>
      <w:r w:rsidR="00B942CC" w:rsidRPr="008E0ADF">
        <w:rPr>
          <w:rFonts w:ascii="Times New Roman" w:eastAsia="Calibri" w:hAnsi="Times New Roman" w:cs="Times New Roman"/>
          <w:color w:val="000000"/>
          <w:lang w:val="lt-LT"/>
        </w:rPr>
        <w:t>i</w:t>
      </w:r>
      <w:r w:rsidR="00B942CC" w:rsidRPr="008E0ADF">
        <w:rPr>
          <w:rFonts w:ascii="Times New Roman" w:eastAsia="Calibri" w:hAnsi="Times New Roman" w:cs="Times New Roman" w:hint="eastAsia"/>
          <w:color w:val="000000"/>
          <w:lang w:val="lt-LT"/>
        </w:rPr>
        <w:t>ų</w:t>
      </w:r>
      <w:r w:rsidR="00B942CC" w:rsidRPr="008E0ADF">
        <w:rPr>
          <w:rFonts w:ascii="Times New Roman" w:eastAsia="Calibri" w:hAnsi="Times New Roman" w:cs="Times New Roman"/>
          <w:color w:val="000000"/>
          <w:lang w:val="lt-LT"/>
        </w:rPr>
        <w:t xml:space="preserve"> skirtumo</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Vaistinio preparato saugumo duomenys ir </w:t>
      </w:r>
      <w:r w:rsidRPr="006A21FD">
        <w:rPr>
          <w:rFonts w:ascii="Times New Roman" w:eastAsia="Calibri" w:hAnsi="Times New Roman" w:cs="Times New Roman"/>
          <w:color w:val="000000"/>
          <w:lang w:val="lt-LT"/>
        </w:rPr>
        <w:t>koncentracij</w:t>
      </w:r>
      <w:r w:rsidR="00B942CC">
        <w:rPr>
          <w:rFonts w:ascii="Times New Roman" w:eastAsia="Calibri" w:hAnsi="Times New Roman" w:cs="Times New Roman"/>
          <w:color w:val="000000"/>
          <w:lang w:val="lt-LT"/>
        </w:rPr>
        <w:t>os</w:t>
      </w:r>
      <w:r w:rsidRPr="00F34C90">
        <w:rPr>
          <w:rFonts w:ascii="Times New Roman" w:hAnsi="Times New Roman"/>
          <w:color w:val="000000"/>
          <w:lang w:val="lt-LT"/>
        </w:rPr>
        <w:t xml:space="preserve"> vyrų ir moterų plazmoje buvo panašūs. Todėl atsižvelgiant į lytį, dozės koreguoti nereikia.</w:t>
      </w:r>
    </w:p>
    <w:p w14:paraId="0CD23DE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789E3B8E" w14:textId="77777777" w:rsidR="006A21FD" w:rsidRPr="00F34C90" w:rsidRDefault="006A21FD" w:rsidP="00F34C90">
      <w:pPr>
        <w:autoSpaceDE w:val="0"/>
        <w:autoSpaceDN w:val="0"/>
        <w:adjustRightInd w:val="0"/>
        <w:spacing w:after="0" w:line="280" w:lineRule="exact"/>
        <w:rPr>
          <w:rFonts w:ascii="Times New Roman" w:hAnsi="Times New Roman"/>
          <w:i/>
          <w:color w:val="000000"/>
          <w:lang w:val="lt-LT"/>
        </w:rPr>
      </w:pPr>
      <w:r w:rsidRPr="00F34C90">
        <w:rPr>
          <w:rFonts w:ascii="Times New Roman" w:hAnsi="Times New Roman"/>
          <w:i/>
          <w:color w:val="000000"/>
          <w:lang w:val="lt-LT"/>
        </w:rPr>
        <w:t>Senyvi žmonės</w:t>
      </w:r>
    </w:p>
    <w:p w14:paraId="695FB8F5" w14:textId="04E0855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Nustatyta, kad sveikiems senyviems (≥ 65 metų) vyrams geriant kartotines vorikonazolo dozes,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rodmenys būna atitinkamai 61% ir 86% didesni </w:t>
      </w:r>
      <w:r w:rsidRPr="006A21FD">
        <w:rPr>
          <w:rFonts w:ascii="Times New Roman" w:eastAsia="Calibri" w:hAnsi="Times New Roman" w:cs="Times New Roman"/>
          <w:color w:val="000000"/>
          <w:lang w:val="lt-LT"/>
        </w:rPr>
        <w:t>ne</w:t>
      </w:r>
      <w:r w:rsidR="00B942CC">
        <w:rPr>
          <w:rFonts w:ascii="Times New Roman" w:eastAsia="Calibri" w:hAnsi="Times New Roman" w:cs="Times New Roman"/>
          <w:color w:val="000000"/>
          <w:lang w:val="lt-LT"/>
        </w:rPr>
        <w:t>i</w:t>
      </w:r>
      <w:r w:rsidRPr="00F34C90">
        <w:rPr>
          <w:rFonts w:ascii="Times New Roman" w:hAnsi="Times New Roman"/>
          <w:color w:val="000000"/>
          <w:lang w:val="lt-LT"/>
        </w:rPr>
        <w:t xml:space="preserve"> sveikų jaunų (18-45 metų) vyrų. Didelio sveikų senyvų (≥ 65 metų) moterų ir sveikų jaunų (18-45 metų) moterų C</w:t>
      </w:r>
      <w:r w:rsidRPr="00F34C90">
        <w:rPr>
          <w:rFonts w:ascii="Times New Roman" w:hAnsi="Times New Roman"/>
          <w:color w:val="000000"/>
          <w:vertAlign w:val="subscript"/>
          <w:lang w:val="lt-LT"/>
        </w:rPr>
        <w:t>max</w:t>
      </w:r>
      <w:r w:rsidRPr="00F34C90">
        <w:rPr>
          <w:rFonts w:ascii="Times New Roman" w:hAnsi="Times New Roman"/>
          <w:color w:val="000000"/>
          <w:lang w:val="lt-LT"/>
        </w:rPr>
        <w:t xml:space="preserve"> ir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rodmenų skirtumo nėra.</w:t>
      </w:r>
    </w:p>
    <w:p w14:paraId="1847914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C9E324F" w14:textId="310F1B0C"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Klinikinių tyrimų metu dozė atsižvelgiant į amžių koreguojama</w:t>
      </w:r>
      <w:r w:rsidR="00B942CC">
        <w:rPr>
          <w:rFonts w:ascii="Times New Roman" w:eastAsia="Calibri" w:hAnsi="Times New Roman" w:cs="Times New Roman"/>
          <w:color w:val="000000"/>
          <w:lang w:val="lt-LT"/>
        </w:rPr>
        <w:t xml:space="preserve"> nebuvo</w:t>
      </w:r>
      <w:r w:rsidRPr="00F34C90">
        <w:rPr>
          <w:rFonts w:ascii="Times New Roman" w:hAnsi="Times New Roman"/>
          <w:color w:val="000000"/>
          <w:lang w:val="lt-LT"/>
        </w:rPr>
        <w:t xml:space="preserve">. Buvo tirtas ryšys tarp vaistinio preparato koncentracijos plazmoje ir </w:t>
      </w:r>
      <w:r w:rsidR="00B942CC">
        <w:rPr>
          <w:rFonts w:ascii="Times New Roman" w:eastAsia="Calibri" w:hAnsi="Times New Roman" w:cs="Times New Roman"/>
          <w:color w:val="000000"/>
          <w:lang w:val="lt-LT"/>
        </w:rPr>
        <w:t>ligonio</w:t>
      </w:r>
      <w:r w:rsidRPr="00F34C90">
        <w:rPr>
          <w:rFonts w:ascii="Times New Roman" w:hAnsi="Times New Roman"/>
          <w:color w:val="000000"/>
          <w:lang w:val="lt-LT"/>
        </w:rPr>
        <w:t xml:space="preserve"> amžiaus. Vorikonazolo saugumo jauniems ir senyviems pacientams duomenys buvo panašūs, todėl senyviems žmonėms dozės koreguoti nebūtina (žr. 4.2 skyrių).</w:t>
      </w:r>
    </w:p>
    <w:p w14:paraId="2BFCB36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87C3551"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Vaikų populiacija</w:t>
      </w:r>
    </w:p>
    <w:p w14:paraId="70161A4C" w14:textId="1496B3A9"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Rekomenduojamos dozės vaikams ir paaugliams buvo nustatytos</w:t>
      </w:r>
      <w:r w:rsidR="00B942CC">
        <w:rPr>
          <w:rFonts w:ascii="Times New Roman" w:eastAsia="Calibri" w:hAnsi="Times New Roman" w:cs="Times New Roman"/>
          <w:color w:val="000000"/>
          <w:lang w:val="lt-LT"/>
        </w:rPr>
        <w:t>,</w:t>
      </w:r>
      <w:r w:rsidRPr="00F34C90">
        <w:rPr>
          <w:rFonts w:ascii="Times New Roman" w:hAnsi="Times New Roman"/>
          <w:color w:val="000000"/>
          <w:lang w:val="lt-LT"/>
        </w:rPr>
        <w:t xml:space="preserve"> remiantis populiacijos farmakokinetikos tyrimų, kuriuose dalyvavo 112 nuo 2 iki </w:t>
      </w:r>
      <w:r w:rsidR="00B942CC">
        <w:rPr>
          <w:rFonts w:ascii="Times New Roman" w:eastAsia="Calibri" w:hAnsi="Times New Roman" w:cs="Times New Roman"/>
          <w:color w:val="000000"/>
          <w:lang w:val="lt-LT"/>
        </w:rPr>
        <w:t xml:space="preserve">&lt; </w:t>
      </w:r>
      <w:r w:rsidRPr="00F34C90">
        <w:rPr>
          <w:rFonts w:ascii="Times New Roman" w:hAnsi="Times New Roman"/>
          <w:color w:val="000000"/>
          <w:lang w:val="lt-LT"/>
        </w:rPr>
        <w:t>12 metų</w:t>
      </w:r>
      <w:r w:rsidR="00A941D9" w:rsidRPr="00F34C90">
        <w:rPr>
          <w:rFonts w:ascii="Times New Roman" w:hAnsi="Times New Roman"/>
          <w:color w:val="000000"/>
          <w:lang w:val="lt-LT"/>
        </w:rPr>
        <w:t xml:space="preserve"> </w:t>
      </w:r>
      <w:r w:rsidR="00A941D9" w:rsidRPr="008E0ADF">
        <w:rPr>
          <w:rFonts w:ascii="Times New Roman" w:eastAsia="Calibri" w:hAnsi="Times New Roman" w:cs="Times New Roman"/>
          <w:color w:val="000000"/>
          <w:lang w:val="lt-LT"/>
        </w:rPr>
        <w:t>vaik</w:t>
      </w:r>
      <w:r w:rsidR="00A941D9" w:rsidRPr="008E0ADF">
        <w:rPr>
          <w:rFonts w:ascii="Times New Roman" w:eastAsia="Calibri" w:hAnsi="Times New Roman" w:cs="Times New Roman" w:hint="eastAsia"/>
          <w:color w:val="000000"/>
          <w:lang w:val="lt-LT"/>
        </w:rPr>
        <w:t>ų</w:t>
      </w:r>
      <w:r w:rsidR="00A941D9" w:rsidRPr="008E0ADF">
        <w:rPr>
          <w:rFonts w:ascii="Times New Roman" w:eastAsia="Calibri" w:hAnsi="Times New Roman" w:cs="Times New Roman"/>
          <w:color w:val="000000"/>
          <w:lang w:val="lt-LT"/>
        </w:rPr>
        <w:t>, kuri</w:t>
      </w:r>
      <w:r w:rsidR="00A941D9" w:rsidRPr="008E0ADF">
        <w:rPr>
          <w:rFonts w:ascii="Times New Roman" w:eastAsia="Calibri" w:hAnsi="Times New Roman" w:cs="Times New Roman" w:hint="eastAsia"/>
          <w:color w:val="000000"/>
          <w:lang w:val="lt-LT"/>
        </w:rPr>
        <w:t>ų</w:t>
      </w:r>
      <w:r w:rsidR="00A941D9" w:rsidRPr="008E0ADF">
        <w:rPr>
          <w:rFonts w:ascii="Times New Roman" w:eastAsia="Calibri" w:hAnsi="Times New Roman" w:cs="Times New Roman"/>
          <w:color w:val="000000"/>
          <w:lang w:val="lt-LT"/>
        </w:rPr>
        <w:t xml:space="preserve"> imunitetas sutrik</w:t>
      </w:r>
      <w:r w:rsidR="00A941D9" w:rsidRPr="008E0ADF">
        <w:rPr>
          <w:rFonts w:ascii="Times New Roman" w:eastAsia="Calibri" w:hAnsi="Times New Roman" w:cs="Times New Roman" w:hint="eastAsia"/>
          <w:color w:val="000000"/>
          <w:lang w:val="lt-LT"/>
        </w:rPr>
        <w:t>ę</w:t>
      </w:r>
      <w:r w:rsidR="00A941D9" w:rsidRPr="008E0ADF">
        <w:rPr>
          <w:rFonts w:ascii="Times New Roman" w:eastAsia="Calibri" w:hAnsi="Times New Roman" w:cs="Times New Roman"/>
          <w:color w:val="000000"/>
          <w:lang w:val="lt-LT"/>
        </w:rPr>
        <w:t>s,</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ir 26 nuo 12 iki</w:t>
      </w:r>
      <w:r w:rsidR="00A941D9" w:rsidRPr="00F34C90">
        <w:rPr>
          <w:rFonts w:ascii="Times New Roman" w:hAnsi="Times New Roman"/>
          <w:color w:val="000000"/>
          <w:lang w:val="lt-LT"/>
        </w:rPr>
        <w:t xml:space="preserve"> </w:t>
      </w:r>
      <w:r w:rsidR="00A941D9">
        <w:rPr>
          <w:rFonts w:ascii="Times New Roman" w:eastAsia="Calibri" w:hAnsi="Times New Roman" w:cs="Times New Roman"/>
          <w:color w:val="000000"/>
          <w:lang w:val="lt-LT"/>
        </w:rPr>
        <w:t>&lt;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17 metų</w:t>
      </w:r>
      <w:r w:rsidR="00A941D9">
        <w:rPr>
          <w:rFonts w:ascii="Times New Roman" w:eastAsia="Calibri" w:hAnsi="Times New Roman" w:cs="Times New Roman"/>
          <w:color w:val="000000"/>
          <w:lang w:val="lt-LT"/>
        </w:rPr>
        <w:t xml:space="preserve"> </w:t>
      </w:r>
      <w:r w:rsidR="00A941D9" w:rsidRPr="008E0ADF">
        <w:rPr>
          <w:rFonts w:ascii="Times New Roman" w:eastAsia="Calibri" w:hAnsi="Times New Roman" w:cs="Times New Roman"/>
          <w:color w:val="000000"/>
          <w:lang w:val="lt-LT"/>
        </w:rPr>
        <w:t>paaugliai</w:t>
      </w:r>
      <w:r w:rsidRPr="00F34C90">
        <w:rPr>
          <w:rFonts w:ascii="Times New Roman" w:hAnsi="Times New Roman"/>
          <w:color w:val="000000"/>
          <w:lang w:val="lt-LT"/>
        </w:rPr>
        <w:t xml:space="preserve">, kurių imunitetas sutrikęs, duomenimis. Trijų farmakokinetikos vaikų organizme tyrimų metu buvo tirtos kartotinės 3, 4, 6, 7 ir 8 mg/kg dozės du kartus per parą į veną ir kartotinės 4 mg/kg, 6 mg/kg kūno ir 200 mg </w:t>
      </w:r>
      <w:r w:rsidR="00A96756" w:rsidRPr="008E0ADF">
        <w:rPr>
          <w:rFonts w:ascii="Times New Roman" w:eastAsia="Calibri" w:hAnsi="Times New Roman" w:cs="Times New Roman"/>
          <w:color w:val="000000"/>
          <w:lang w:val="lt-LT"/>
        </w:rPr>
        <w:t>doz</w:t>
      </w:r>
      <w:r w:rsidR="00A96756" w:rsidRPr="008E0ADF">
        <w:rPr>
          <w:rFonts w:ascii="Times New Roman" w:eastAsia="Calibri" w:hAnsi="Times New Roman" w:cs="Times New Roman" w:hint="eastAsia"/>
          <w:color w:val="000000"/>
          <w:lang w:val="lt-LT"/>
        </w:rPr>
        <w:t>ė</w:t>
      </w:r>
      <w:r w:rsidR="00A96756" w:rsidRPr="008E0ADF">
        <w:rPr>
          <w:rFonts w:ascii="Times New Roman" w:eastAsia="Calibri" w:hAnsi="Times New Roman" w:cs="Times New Roman"/>
          <w:color w:val="000000"/>
          <w:lang w:val="lt-LT"/>
        </w:rPr>
        <w:t>s</w:t>
      </w:r>
      <w:r w:rsidR="00950FB9">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du kartus per parą per burną (vartoti milteliai geriamajai suspensijai). Vieno farmakokinetikos paauglių organizme tyrimo metu buvo įvertintas 6 mg/kg įsotinamosios </w:t>
      </w:r>
      <w:r w:rsidRPr="006A21FD">
        <w:rPr>
          <w:rFonts w:ascii="Times New Roman" w:eastAsia="Calibri" w:hAnsi="Times New Roman" w:cs="Times New Roman"/>
          <w:color w:val="000000"/>
          <w:lang w:val="lt-LT"/>
        </w:rPr>
        <w:t xml:space="preserve">dozės </w:t>
      </w:r>
      <w:r w:rsidR="00B417B5" w:rsidRPr="008E0ADF">
        <w:rPr>
          <w:rFonts w:ascii="Times New Roman" w:eastAsia="Calibri" w:hAnsi="Times New Roman" w:cs="Times New Roman"/>
          <w:color w:val="000000"/>
          <w:lang w:val="lt-LT"/>
        </w:rPr>
        <w:t>vartojimas</w:t>
      </w:r>
      <w:r w:rsidR="00B417B5" w:rsidRPr="00F34C90">
        <w:rPr>
          <w:rFonts w:ascii="Times New Roman" w:hAnsi="Times New Roman"/>
          <w:color w:val="000000"/>
          <w:lang w:val="lt-LT"/>
        </w:rPr>
        <w:t xml:space="preserve"> </w:t>
      </w:r>
      <w:r w:rsidR="00B417B5" w:rsidRPr="00F34C90">
        <w:rPr>
          <w:rFonts w:ascii="Times New Roman" w:hAnsi="Times New Roman" w:hint="eastAsia"/>
          <w:color w:val="000000"/>
          <w:lang w:val="lt-LT"/>
        </w:rPr>
        <w:t>į</w:t>
      </w:r>
      <w:r w:rsidR="00B417B5" w:rsidRPr="00F34C90">
        <w:rPr>
          <w:rFonts w:ascii="Times New Roman" w:hAnsi="Times New Roman"/>
          <w:color w:val="000000"/>
          <w:lang w:val="lt-LT"/>
        </w:rPr>
        <w:t xml:space="preserve"> ven</w:t>
      </w:r>
      <w:r w:rsidR="00B417B5" w:rsidRPr="00F34C90">
        <w:rPr>
          <w:rFonts w:ascii="Times New Roman" w:hAnsi="Times New Roman" w:hint="eastAsia"/>
          <w:color w:val="000000"/>
          <w:lang w:val="lt-LT"/>
        </w:rPr>
        <w:t>ą</w:t>
      </w:r>
      <w:r w:rsidR="00B417B5" w:rsidRPr="00F34C90">
        <w:rPr>
          <w:rFonts w:ascii="Times New Roman" w:hAnsi="Times New Roman"/>
          <w:color w:val="000000"/>
          <w:lang w:val="lt-LT"/>
        </w:rPr>
        <w:t xml:space="preserve"> pirm</w:t>
      </w:r>
      <w:r w:rsidR="00B417B5" w:rsidRPr="00F34C90">
        <w:rPr>
          <w:rFonts w:ascii="Times New Roman" w:hAnsi="Times New Roman" w:hint="eastAsia"/>
          <w:color w:val="000000"/>
          <w:lang w:val="lt-LT"/>
        </w:rPr>
        <w:t>ą</w:t>
      </w:r>
      <w:r w:rsidR="00B417B5" w:rsidRPr="00F34C90">
        <w:rPr>
          <w:rFonts w:ascii="Times New Roman" w:hAnsi="Times New Roman"/>
          <w:color w:val="000000"/>
          <w:lang w:val="lt-LT"/>
        </w:rPr>
        <w:t>j</w:t>
      </w:r>
      <w:r w:rsidR="00B417B5" w:rsidRPr="00F34C90">
        <w:rPr>
          <w:rFonts w:ascii="Times New Roman" w:hAnsi="Times New Roman" w:hint="eastAsia"/>
          <w:color w:val="000000"/>
          <w:lang w:val="lt-LT"/>
        </w:rPr>
        <w:t>ą</w:t>
      </w:r>
      <w:r w:rsidR="00B417B5" w:rsidRPr="00F34C90">
        <w:rPr>
          <w:rFonts w:ascii="Times New Roman" w:hAnsi="Times New Roman"/>
          <w:color w:val="000000"/>
          <w:lang w:val="lt-LT"/>
        </w:rPr>
        <w:t xml:space="preserve"> par</w:t>
      </w:r>
      <w:r w:rsidR="00B417B5" w:rsidRPr="00F34C90">
        <w:rPr>
          <w:rFonts w:ascii="Times New Roman" w:hAnsi="Times New Roman" w:hint="eastAsia"/>
          <w:color w:val="000000"/>
          <w:lang w:val="lt-LT"/>
        </w:rPr>
        <w:t>ą</w:t>
      </w:r>
      <w:r w:rsidR="00B417B5" w:rsidRPr="00F34C90">
        <w:rPr>
          <w:rFonts w:ascii="Times New Roman" w:hAnsi="Times New Roman"/>
          <w:color w:val="000000"/>
          <w:lang w:val="lt-LT"/>
        </w:rPr>
        <w:t xml:space="preserve"> </w:t>
      </w:r>
      <w:r w:rsidR="00B417B5" w:rsidRPr="008E0ADF">
        <w:rPr>
          <w:rFonts w:ascii="Times New Roman" w:eastAsia="Calibri" w:hAnsi="Times New Roman" w:cs="Times New Roman"/>
          <w:color w:val="000000"/>
          <w:lang w:val="lt-LT"/>
        </w:rPr>
        <w:t>toliau vartojant</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 4 mg/kg dozę į veną du kartus per parą ir 300 mg geriamųjų tablečių dozę du kartus per parą. Vaikų populiacijos pacientų duomenų kintamumas buvo didesnis, palyginti su suaugusiųjų.</w:t>
      </w:r>
    </w:p>
    <w:p w14:paraId="1AFBC67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7F918E5" w14:textId="43D1C03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Vaikų ir suaugusiųjų populiacijos pacientų farmakokinetikos duomenų palyginimas rodo, kad numatytoji bendroji ekspozicija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vaikų organizme po 9 mg/kg įsotinamosios </w:t>
      </w:r>
      <w:r w:rsidRPr="006A21FD">
        <w:rPr>
          <w:rFonts w:ascii="Times New Roman" w:eastAsia="Calibri" w:hAnsi="Times New Roman" w:cs="Times New Roman"/>
          <w:color w:val="000000"/>
          <w:lang w:val="lt-LT"/>
        </w:rPr>
        <w:t>dozės</w:t>
      </w:r>
      <w:r w:rsidRPr="00F34C90">
        <w:rPr>
          <w:rFonts w:ascii="Times New Roman" w:hAnsi="Times New Roman"/>
          <w:color w:val="000000"/>
          <w:lang w:val="lt-LT"/>
        </w:rPr>
        <w:t xml:space="preserve"> </w:t>
      </w:r>
      <w:r w:rsidR="001512FF" w:rsidRPr="00F34C90">
        <w:rPr>
          <w:rFonts w:ascii="Times New Roman" w:hAnsi="Times New Roman" w:hint="eastAsia"/>
          <w:color w:val="000000"/>
          <w:lang w:val="lt-LT"/>
        </w:rPr>
        <w:t>į</w:t>
      </w:r>
      <w:r w:rsidR="001512FF" w:rsidRPr="00F34C90">
        <w:rPr>
          <w:rFonts w:ascii="Times New Roman" w:hAnsi="Times New Roman"/>
          <w:color w:val="000000"/>
          <w:lang w:val="lt-LT"/>
        </w:rPr>
        <w:t xml:space="preserve"> ven</w:t>
      </w:r>
      <w:r w:rsidR="001512FF" w:rsidRPr="00F34C90">
        <w:rPr>
          <w:rFonts w:ascii="Times New Roman" w:hAnsi="Times New Roman" w:hint="eastAsia"/>
          <w:color w:val="000000"/>
          <w:lang w:val="lt-LT"/>
        </w:rPr>
        <w:t>ą</w:t>
      </w:r>
      <w:r w:rsidR="001512FF" w:rsidRPr="00F34C90">
        <w:rPr>
          <w:rFonts w:ascii="Times New Roman" w:hAnsi="Times New Roman"/>
          <w:color w:val="000000"/>
          <w:lang w:val="lt-LT"/>
        </w:rPr>
        <w:t xml:space="preserve"> </w:t>
      </w:r>
      <w:r w:rsidR="001512FF" w:rsidRPr="008E0ADF">
        <w:rPr>
          <w:rFonts w:ascii="Times New Roman" w:eastAsia="Calibri" w:hAnsi="Times New Roman" w:cs="Times New Roman"/>
          <w:color w:val="000000"/>
          <w:lang w:val="lt-LT"/>
        </w:rPr>
        <w:t>pavartojimo</w:t>
      </w:r>
      <w:r w:rsidR="001512FF" w:rsidRPr="00F34C90">
        <w:rPr>
          <w:rFonts w:ascii="Times New Roman" w:hAnsi="Times New Roman"/>
          <w:color w:val="000000"/>
          <w:lang w:val="lt-LT"/>
        </w:rPr>
        <w:t xml:space="preserve"> </w:t>
      </w:r>
      <w:r w:rsidRPr="00F34C90">
        <w:rPr>
          <w:rFonts w:ascii="Times New Roman" w:hAnsi="Times New Roman"/>
          <w:color w:val="000000"/>
          <w:lang w:val="lt-LT"/>
        </w:rPr>
        <w:t xml:space="preserve">buvo panaši į suaugusiųjų po 6 mg/kg įsotinamosios </w:t>
      </w:r>
      <w:r w:rsidR="001512FF" w:rsidRPr="006A21FD">
        <w:rPr>
          <w:rFonts w:ascii="Times New Roman" w:eastAsia="Calibri" w:hAnsi="Times New Roman" w:cs="Times New Roman"/>
          <w:color w:val="000000"/>
          <w:lang w:val="lt-LT"/>
        </w:rPr>
        <w:t>dozės</w:t>
      </w:r>
      <w:r w:rsidRPr="00F34C90">
        <w:rPr>
          <w:rFonts w:ascii="Times New Roman" w:hAnsi="Times New Roman"/>
          <w:color w:val="000000"/>
          <w:lang w:val="lt-LT"/>
        </w:rPr>
        <w:t xml:space="preserve"> į veną </w:t>
      </w:r>
      <w:r w:rsidR="001512FF">
        <w:rPr>
          <w:rFonts w:ascii="Times New Roman" w:eastAsia="Calibri" w:hAnsi="Times New Roman" w:cs="Times New Roman"/>
          <w:color w:val="000000"/>
          <w:lang w:val="lt-LT"/>
        </w:rPr>
        <w:t>pavartojimo</w:t>
      </w:r>
      <w:r w:rsidRPr="00F34C90">
        <w:rPr>
          <w:rFonts w:ascii="Times New Roman" w:hAnsi="Times New Roman"/>
          <w:color w:val="000000"/>
          <w:lang w:val="lt-LT"/>
        </w:rPr>
        <w:t xml:space="preserve">. Numatytoji bendroji ekspozicija vaikų organizme </w:t>
      </w:r>
      <w:r w:rsidR="001512FF">
        <w:rPr>
          <w:rFonts w:ascii="Times New Roman" w:eastAsia="Calibri" w:hAnsi="Times New Roman" w:cs="Times New Roman"/>
          <w:color w:val="000000"/>
          <w:lang w:val="lt-LT"/>
        </w:rPr>
        <w:t>vartojant</w:t>
      </w:r>
      <w:r w:rsidRPr="00F34C90">
        <w:rPr>
          <w:rFonts w:ascii="Times New Roman" w:hAnsi="Times New Roman"/>
          <w:color w:val="000000"/>
          <w:lang w:val="lt-LT"/>
        </w:rPr>
        <w:t xml:space="preserve"> 4 ir 8 mg/kg palaikomąsias dozes į veną du </w:t>
      </w:r>
      <w:r w:rsidRPr="00F34C90">
        <w:rPr>
          <w:rFonts w:ascii="Times New Roman" w:hAnsi="Times New Roman"/>
          <w:color w:val="000000"/>
          <w:lang w:val="lt-LT"/>
        </w:rPr>
        <w:lastRenderedPageBreak/>
        <w:t xml:space="preserve">kartus per parą buvo panaši į tas, kurios būna suaugusiųjų, kuriems </w:t>
      </w:r>
      <w:r w:rsidR="001512FF">
        <w:rPr>
          <w:rFonts w:ascii="Times New Roman" w:eastAsia="Calibri" w:hAnsi="Times New Roman" w:cs="Times New Roman"/>
          <w:color w:val="000000"/>
          <w:lang w:val="lt-LT"/>
        </w:rPr>
        <w:t>vartojamos</w:t>
      </w:r>
      <w:r w:rsidRPr="00F34C90">
        <w:rPr>
          <w:rFonts w:ascii="Times New Roman" w:hAnsi="Times New Roman"/>
          <w:color w:val="000000"/>
          <w:lang w:val="lt-LT"/>
        </w:rPr>
        <w:t xml:space="preserve"> atitinkamai 3 ir 4 mg/kg palaikomosios dozės</w:t>
      </w:r>
      <w:r w:rsidR="001512FF">
        <w:rPr>
          <w:rFonts w:ascii="Times New Roman" w:eastAsia="Calibri" w:hAnsi="Times New Roman" w:cs="Times New Roman"/>
          <w:color w:val="000000"/>
          <w:lang w:val="lt-LT"/>
        </w:rPr>
        <w:t xml:space="preserve"> </w:t>
      </w:r>
      <w:r w:rsidR="001512FF" w:rsidRPr="008E0ADF">
        <w:rPr>
          <w:rFonts w:ascii="Times New Roman" w:eastAsia="Calibri" w:hAnsi="Times New Roman" w:cs="Times New Roman" w:hint="eastAsia"/>
          <w:color w:val="000000"/>
          <w:lang w:val="lt-LT"/>
        </w:rPr>
        <w:t>į</w:t>
      </w:r>
      <w:r w:rsidR="001512FF" w:rsidRPr="008E0ADF">
        <w:rPr>
          <w:rFonts w:ascii="Times New Roman" w:eastAsia="Calibri" w:hAnsi="Times New Roman" w:cs="Times New Roman"/>
          <w:color w:val="000000"/>
          <w:lang w:val="lt-LT"/>
        </w:rPr>
        <w:t xml:space="preserve"> ven</w:t>
      </w:r>
      <w:r w:rsidR="001512FF" w:rsidRPr="008E0ADF">
        <w:rPr>
          <w:rFonts w:ascii="Times New Roman" w:eastAsia="Calibri" w:hAnsi="Times New Roman" w:cs="Times New Roman" w:hint="eastAsia"/>
          <w:color w:val="000000"/>
          <w:lang w:val="lt-LT"/>
        </w:rPr>
        <w:t>ą</w:t>
      </w:r>
      <w:r w:rsidR="001512FF" w:rsidRPr="008E0ADF">
        <w:rPr>
          <w:rFonts w:ascii="Times New Roman" w:eastAsia="Calibri" w:hAnsi="Times New Roman" w:cs="Times New Roman"/>
          <w:color w:val="000000"/>
          <w:lang w:val="lt-LT"/>
        </w:rPr>
        <w:t xml:space="preserve"> du kartus per par</w:t>
      </w:r>
      <w:r w:rsidR="001512FF"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organizme. Numatytoji bendroji ekspozicija vaikų organizme vartojant 9 mg/kg palaikomąsias dozes per burną du kartus per parą (didžiausia 350 mg dozė) buvo panaši į tas, kurios būna suaugusiųjų, vartojančių 200 mg dozę per burną du kartus per parą organizme. </w:t>
      </w:r>
      <w:r w:rsidR="001512FF">
        <w:rPr>
          <w:rFonts w:ascii="Times New Roman" w:eastAsia="Calibri" w:hAnsi="Times New Roman" w:cs="Times New Roman"/>
          <w:color w:val="000000"/>
          <w:lang w:val="lt-LT"/>
        </w:rPr>
        <w:t>Vartojant</w:t>
      </w:r>
      <w:r w:rsidRPr="00F34C90">
        <w:rPr>
          <w:rFonts w:ascii="Times New Roman" w:hAnsi="Times New Roman"/>
          <w:color w:val="000000"/>
          <w:lang w:val="lt-LT"/>
        </w:rPr>
        <w:t xml:space="preserve"> 8 mg/kg dozę į veną, vorikonazolo ekspozicija būna maždaug 2 kartus didesnė nei vartojant 9 mg/kg dozę per burną.</w:t>
      </w:r>
    </w:p>
    <w:p w14:paraId="3A3CF15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F0382E0" w14:textId="549404D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Didesnė palaikomoji dozė į veną </w:t>
      </w:r>
      <w:r w:rsidR="001512FF" w:rsidRPr="008E0ADF">
        <w:rPr>
          <w:rFonts w:ascii="Times New Roman" w:eastAsia="Calibri" w:hAnsi="Times New Roman" w:cs="Times New Roman"/>
          <w:color w:val="000000"/>
          <w:lang w:val="lt-LT"/>
        </w:rPr>
        <w:t>vaik</w:t>
      </w:r>
      <w:r w:rsidR="001512FF" w:rsidRPr="008E0ADF">
        <w:rPr>
          <w:rFonts w:ascii="Times New Roman" w:eastAsia="Calibri" w:hAnsi="Times New Roman" w:cs="Times New Roman" w:hint="eastAsia"/>
          <w:color w:val="000000"/>
          <w:lang w:val="lt-LT"/>
        </w:rPr>
        <w:t>ų</w:t>
      </w:r>
      <w:r w:rsidR="001512FF" w:rsidRPr="008E0ADF">
        <w:rPr>
          <w:rFonts w:ascii="Times New Roman" w:eastAsia="Calibri" w:hAnsi="Times New Roman" w:cs="Times New Roman"/>
          <w:color w:val="000000"/>
          <w:lang w:val="lt-LT"/>
        </w:rPr>
        <w:t xml:space="preserve"> populiacijos</w:t>
      </w:r>
      <w:r w:rsidR="001512FF">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pacientams, palyginti su suaugusiaisiais, rodo didesnį eliminacijos pajėgumą vaikų </w:t>
      </w:r>
      <w:r w:rsidR="001512FF" w:rsidRPr="008E0ADF">
        <w:rPr>
          <w:rFonts w:ascii="Times New Roman" w:eastAsia="Calibri" w:hAnsi="Times New Roman" w:cs="Times New Roman"/>
          <w:color w:val="000000"/>
          <w:lang w:val="lt-LT"/>
        </w:rPr>
        <w:t>populiacijos pacient</w:t>
      </w:r>
      <w:r w:rsidR="001512FF" w:rsidRPr="008E0ADF">
        <w:rPr>
          <w:rFonts w:ascii="Times New Roman" w:eastAsia="Calibri" w:hAnsi="Times New Roman" w:cs="Times New Roman" w:hint="eastAsia"/>
          <w:color w:val="000000"/>
          <w:lang w:val="lt-LT"/>
        </w:rPr>
        <w:t>ų</w:t>
      </w:r>
      <w:r w:rsidR="001512FF">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organizme dėl didesnio kepenų masės ir kūno </w:t>
      </w:r>
      <w:r w:rsidR="001512FF" w:rsidRPr="008E0ADF">
        <w:rPr>
          <w:rFonts w:ascii="Times New Roman" w:eastAsia="Calibri" w:hAnsi="Times New Roman" w:cs="Times New Roman"/>
          <w:color w:val="000000"/>
          <w:lang w:val="lt-LT"/>
        </w:rPr>
        <w:t>mas</w:t>
      </w:r>
      <w:r w:rsidR="001512FF" w:rsidRPr="008E0ADF">
        <w:rPr>
          <w:rFonts w:ascii="Times New Roman" w:eastAsia="Calibri" w:hAnsi="Times New Roman" w:cs="Times New Roman" w:hint="eastAsia"/>
          <w:color w:val="000000"/>
          <w:lang w:val="lt-LT"/>
        </w:rPr>
        <w:t>ė</w:t>
      </w:r>
      <w:r w:rsidR="001512FF" w:rsidRPr="008E0ADF">
        <w:rPr>
          <w:rFonts w:ascii="Times New Roman" w:eastAsia="Calibri" w:hAnsi="Times New Roman" w:cs="Times New Roman"/>
          <w:color w:val="000000"/>
          <w:lang w:val="lt-LT"/>
        </w:rPr>
        <w:t>s</w:t>
      </w:r>
      <w:r w:rsidRPr="00F34C90">
        <w:rPr>
          <w:rFonts w:ascii="Times New Roman" w:hAnsi="Times New Roman"/>
          <w:color w:val="000000"/>
          <w:lang w:val="lt-LT"/>
        </w:rPr>
        <w:t xml:space="preserve"> santykio. Vis dėlto vaikų, </w:t>
      </w:r>
      <w:r w:rsidRPr="006A21FD">
        <w:rPr>
          <w:rFonts w:ascii="Times New Roman" w:eastAsia="Calibri" w:hAnsi="Times New Roman" w:cs="Times New Roman"/>
          <w:color w:val="000000"/>
          <w:lang w:val="lt-LT"/>
        </w:rPr>
        <w:t>kurie</w:t>
      </w:r>
      <w:r w:rsidR="001512FF">
        <w:rPr>
          <w:rFonts w:ascii="Times New Roman" w:eastAsia="Calibri" w:hAnsi="Times New Roman" w:cs="Times New Roman"/>
          <w:color w:val="000000"/>
          <w:lang w:val="lt-LT"/>
        </w:rPr>
        <w:t xml:space="preserve"> serga</w:t>
      </w:r>
      <w:r w:rsidRPr="00F34C90">
        <w:rPr>
          <w:rFonts w:ascii="Times New Roman" w:hAnsi="Times New Roman"/>
          <w:color w:val="000000"/>
          <w:lang w:val="lt-LT"/>
        </w:rPr>
        <w:t xml:space="preserve"> malabsorbcija arba kurių pagal amžių yra </w:t>
      </w:r>
      <w:r w:rsidR="001512FF">
        <w:rPr>
          <w:rFonts w:ascii="Times New Roman" w:eastAsia="Calibri" w:hAnsi="Times New Roman" w:cs="Times New Roman"/>
          <w:color w:val="000000"/>
          <w:lang w:val="lt-LT"/>
        </w:rPr>
        <w:t xml:space="preserve">labai </w:t>
      </w:r>
      <w:r w:rsidRPr="006A21FD">
        <w:rPr>
          <w:rFonts w:ascii="Times New Roman" w:eastAsia="Calibri" w:hAnsi="Times New Roman" w:cs="Times New Roman"/>
          <w:color w:val="000000"/>
          <w:lang w:val="lt-LT"/>
        </w:rPr>
        <w:t>maža</w:t>
      </w:r>
      <w:r w:rsidR="001512FF">
        <w:rPr>
          <w:rFonts w:ascii="Times New Roman" w:eastAsia="Calibri" w:hAnsi="Times New Roman" w:cs="Times New Roman"/>
          <w:color w:val="000000"/>
          <w:lang w:val="lt-LT"/>
        </w:rPr>
        <w:t xml:space="preserve"> </w:t>
      </w:r>
      <w:r w:rsidR="001512FF" w:rsidRPr="008E0ADF">
        <w:rPr>
          <w:rFonts w:ascii="Times New Roman" w:eastAsia="Calibri" w:hAnsi="Times New Roman" w:cs="Times New Roman"/>
          <w:color w:val="000000"/>
          <w:lang w:val="lt-LT"/>
        </w:rPr>
        <w:t>k</w:t>
      </w:r>
      <w:r w:rsidR="001512FF" w:rsidRPr="008E0ADF">
        <w:rPr>
          <w:rFonts w:ascii="Times New Roman" w:eastAsia="Calibri" w:hAnsi="Times New Roman" w:cs="Times New Roman" w:hint="eastAsia"/>
          <w:color w:val="000000"/>
          <w:lang w:val="lt-LT"/>
        </w:rPr>
        <w:t>ū</w:t>
      </w:r>
      <w:r w:rsidR="001512FF" w:rsidRPr="008E0ADF">
        <w:rPr>
          <w:rFonts w:ascii="Times New Roman" w:eastAsia="Calibri" w:hAnsi="Times New Roman" w:cs="Times New Roman"/>
          <w:color w:val="000000"/>
          <w:lang w:val="lt-LT"/>
        </w:rPr>
        <w:t>no mas</w:t>
      </w:r>
      <w:r w:rsidR="001512FF"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organizme biologinis prieinamumas gali būti mažesnis. Tokiu atveju rekomenduojama </w:t>
      </w:r>
      <w:r w:rsidR="001512FF">
        <w:rPr>
          <w:rFonts w:ascii="Times New Roman" w:eastAsia="Calibri" w:hAnsi="Times New Roman" w:cs="Times New Roman"/>
          <w:color w:val="000000"/>
          <w:lang w:val="lt-LT"/>
        </w:rPr>
        <w:t xml:space="preserve">skirti vartoti </w:t>
      </w:r>
      <w:r w:rsidRPr="00F34C90">
        <w:rPr>
          <w:rFonts w:ascii="Times New Roman" w:hAnsi="Times New Roman"/>
          <w:color w:val="000000"/>
          <w:lang w:val="lt-LT"/>
        </w:rPr>
        <w:t>vorikonazolą į veną.</w:t>
      </w:r>
    </w:p>
    <w:p w14:paraId="54C0B74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043C17D" w14:textId="14E8807B"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Vorikonazolo ekspozicijos daugumos paauglių</w:t>
      </w:r>
      <w:r w:rsidRPr="006A21FD">
        <w:rPr>
          <w:rFonts w:ascii="Times New Roman" w:eastAsia="Calibri" w:hAnsi="Times New Roman" w:cs="Times New Roman"/>
          <w:color w:val="000000"/>
          <w:lang w:val="lt-LT"/>
        </w:rPr>
        <w:t xml:space="preserve"> </w:t>
      </w:r>
      <w:r w:rsidR="00570771" w:rsidRPr="008E0ADF">
        <w:rPr>
          <w:rFonts w:ascii="Times New Roman" w:eastAsia="Calibri" w:hAnsi="Times New Roman" w:cs="Times New Roman"/>
          <w:color w:val="000000"/>
          <w:lang w:val="lt-LT"/>
        </w:rPr>
        <w:t>populiacijos</w:t>
      </w:r>
      <w:r w:rsidR="00570771" w:rsidRPr="00F34C90">
        <w:rPr>
          <w:rFonts w:ascii="Times New Roman" w:hAnsi="Times New Roman"/>
          <w:color w:val="000000"/>
          <w:lang w:val="lt-LT"/>
        </w:rPr>
        <w:t xml:space="preserve"> </w:t>
      </w:r>
      <w:r w:rsidRPr="00F34C90">
        <w:rPr>
          <w:rFonts w:ascii="Times New Roman" w:hAnsi="Times New Roman"/>
          <w:color w:val="000000"/>
          <w:lang w:val="lt-LT"/>
        </w:rPr>
        <w:t xml:space="preserve">pacientų organizme buvo panašios į suaugusiųjų, kurie gydyti pagal tą patį dozavimo planą. Vis dėlto kai kurių jaunų paauglių, kurių kūno </w:t>
      </w:r>
      <w:r w:rsidR="00570771" w:rsidRPr="008E0ADF">
        <w:rPr>
          <w:rFonts w:ascii="Times New Roman" w:eastAsia="Calibri" w:hAnsi="Times New Roman" w:cs="Times New Roman"/>
          <w:color w:val="000000"/>
          <w:lang w:val="lt-LT"/>
        </w:rPr>
        <w:t>mas</w:t>
      </w:r>
      <w:r w:rsidR="00570771"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buvo </w:t>
      </w:r>
      <w:r w:rsidRPr="006A21FD">
        <w:rPr>
          <w:rFonts w:ascii="Times New Roman" w:eastAsia="Calibri" w:hAnsi="Times New Roman" w:cs="Times New Roman"/>
          <w:color w:val="000000"/>
          <w:lang w:val="lt-LT"/>
        </w:rPr>
        <w:t>maža</w:t>
      </w:r>
      <w:r w:rsidRPr="00F34C90">
        <w:rPr>
          <w:rFonts w:ascii="Times New Roman" w:hAnsi="Times New Roman"/>
          <w:color w:val="000000"/>
          <w:lang w:val="lt-LT"/>
        </w:rPr>
        <w:t xml:space="preserve">, organizme buvo nustatyta mažesnė vorikonazolo ekspozicija, palyginti su suaugusiųjų. Tikėtina, kad tokių asmenų organizme </w:t>
      </w:r>
      <w:r w:rsidRPr="006A21FD">
        <w:rPr>
          <w:rFonts w:ascii="Times New Roman" w:eastAsia="Calibri" w:hAnsi="Times New Roman" w:cs="Times New Roman"/>
          <w:color w:val="000000"/>
          <w:lang w:val="lt-LT"/>
        </w:rPr>
        <w:t>vorikonazol</w:t>
      </w:r>
      <w:r w:rsidR="00570771">
        <w:rPr>
          <w:rFonts w:ascii="Times New Roman" w:eastAsia="Calibri" w:hAnsi="Times New Roman" w:cs="Times New Roman"/>
          <w:color w:val="000000"/>
          <w:lang w:val="lt-LT"/>
        </w:rPr>
        <w:t>as</w:t>
      </w:r>
      <w:r w:rsidRPr="006A21FD">
        <w:rPr>
          <w:rFonts w:ascii="Times New Roman" w:eastAsia="Calibri" w:hAnsi="Times New Roman" w:cs="Times New Roman"/>
          <w:color w:val="000000"/>
          <w:lang w:val="lt-LT"/>
        </w:rPr>
        <w:t xml:space="preserve"> metaboliz</w:t>
      </w:r>
      <w:r w:rsidR="00570771">
        <w:rPr>
          <w:rFonts w:ascii="Times New Roman" w:eastAsia="Calibri" w:hAnsi="Times New Roman" w:cs="Times New Roman"/>
          <w:color w:val="000000"/>
          <w:lang w:val="lt-LT"/>
        </w:rPr>
        <w:t>uojamas</w:t>
      </w:r>
      <w:r w:rsidRPr="006A21FD">
        <w:rPr>
          <w:rFonts w:ascii="Times New Roman" w:eastAsia="Calibri" w:hAnsi="Times New Roman" w:cs="Times New Roman"/>
          <w:color w:val="000000"/>
          <w:lang w:val="lt-LT"/>
        </w:rPr>
        <w:t xml:space="preserve"> panaš</w:t>
      </w:r>
      <w:r w:rsidR="00570771">
        <w:rPr>
          <w:rFonts w:ascii="Times New Roman" w:eastAsia="Calibri" w:hAnsi="Times New Roman" w:cs="Times New Roman"/>
          <w:color w:val="000000"/>
          <w:lang w:val="lt-LT"/>
        </w:rPr>
        <w:t>iai kaip</w:t>
      </w:r>
      <w:r w:rsidRPr="006A21FD">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suaugusiųjų. Remiantis farmakokinetikos duomenų </w:t>
      </w:r>
      <w:r w:rsidR="00570771" w:rsidRPr="008E0ADF">
        <w:rPr>
          <w:rFonts w:ascii="Times New Roman" w:eastAsia="Calibri" w:hAnsi="Times New Roman" w:cs="Times New Roman"/>
          <w:color w:val="000000"/>
          <w:lang w:val="lt-LT"/>
        </w:rPr>
        <w:t>populiacijoje</w:t>
      </w:r>
      <w:r w:rsidR="00570771">
        <w:rPr>
          <w:rFonts w:ascii="Times New Roman" w:eastAsia="Calibri" w:hAnsi="Times New Roman" w:cs="Times New Roman"/>
          <w:color w:val="000000"/>
          <w:lang w:val="lt-LT"/>
        </w:rPr>
        <w:t xml:space="preserve"> </w:t>
      </w:r>
      <w:r w:rsidRPr="00F34C90">
        <w:rPr>
          <w:rFonts w:ascii="Times New Roman" w:hAnsi="Times New Roman"/>
          <w:color w:val="000000"/>
          <w:lang w:val="lt-LT"/>
        </w:rPr>
        <w:t xml:space="preserve">analize, 12-14 metų paaugliai, kurių kūno </w:t>
      </w:r>
      <w:r w:rsidR="00570771" w:rsidRPr="008E0ADF">
        <w:rPr>
          <w:rFonts w:ascii="Times New Roman" w:eastAsia="Calibri" w:hAnsi="Times New Roman" w:cs="Times New Roman"/>
          <w:color w:val="000000"/>
          <w:lang w:val="lt-LT"/>
        </w:rPr>
        <w:t>mas</w:t>
      </w:r>
      <w:r w:rsidR="00570771" w:rsidRPr="008E0ADF">
        <w:rPr>
          <w:rFonts w:ascii="Times New Roman" w:eastAsia="Calibri" w:hAnsi="Times New Roman" w:cs="Times New Roman" w:hint="eastAsia"/>
          <w:color w:val="000000"/>
          <w:lang w:val="lt-LT"/>
        </w:rPr>
        <w:t>ė</w:t>
      </w:r>
      <w:r w:rsidRPr="00F34C90">
        <w:rPr>
          <w:rFonts w:ascii="Times New Roman" w:hAnsi="Times New Roman"/>
          <w:color w:val="000000"/>
          <w:lang w:val="lt-LT"/>
        </w:rPr>
        <w:t xml:space="preserve"> yra mažesnis kaip 50 kg, turi vartoti vaikų dozes (žr. 4.2 skyrių).</w:t>
      </w:r>
    </w:p>
    <w:p w14:paraId="42628FB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A2FEE8B" w14:textId="23420912" w:rsidR="006A21FD" w:rsidRPr="006A21FD" w:rsidRDefault="00570771" w:rsidP="006A21FD">
      <w:pPr>
        <w:autoSpaceDE w:val="0"/>
        <w:autoSpaceDN w:val="0"/>
        <w:adjustRightInd w:val="0"/>
        <w:spacing w:after="0" w:line="280" w:lineRule="exact"/>
        <w:rPr>
          <w:rFonts w:ascii="Times New Roman" w:eastAsia="Calibri" w:hAnsi="Times New Roman" w:cs="Times New Roman"/>
          <w:color w:val="000000"/>
          <w:u w:val="single"/>
          <w:lang w:val="lt-LT"/>
        </w:rPr>
      </w:pPr>
      <w:r w:rsidRPr="008E0ADF">
        <w:rPr>
          <w:rFonts w:ascii="Times New Roman" w:eastAsia="Calibri" w:hAnsi="Times New Roman" w:cs="Times New Roman"/>
          <w:iCs/>
          <w:color w:val="000000"/>
          <w:u w:val="single"/>
          <w:lang w:val="lt-LT"/>
        </w:rPr>
        <w:t>Inkst</w:t>
      </w:r>
      <w:r w:rsidRPr="008E0ADF">
        <w:rPr>
          <w:rFonts w:ascii="Times New Roman" w:eastAsia="Calibri" w:hAnsi="Times New Roman" w:cs="Times New Roman" w:hint="eastAsia"/>
          <w:iCs/>
          <w:color w:val="000000"/>
          <w:u w:val="single"/>
          <w:lang w:val="lt-LT"/>
        </w:rPr>
        <w:t>ų</w:t>
      </w:r>
      <w:r w:rsidRPr="008E0ADF">
        <w:rPr>
          <w:rFonts w:ascii="Times New Roman" w:eastAsia="Calibri" w:hAnsi="Times New Roman" w:cs="Times New Roman"/>
          <w:iCs/>
          <w:color w:val="000000"/>
          <w:u w:val="single"/>
          <w:lang w:val="lt-LT"/>
        </w:rPr>
        <w:t xml:space="preserve"> funkcijos sutrikimas</w:t>
      </w:r>
    </w:p>
    <w:p w14:paraId="7BDF1FE9" w14:textId="4031086E"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Vienkartinės per burną vartojamos vorikonazolo dozės (200 mg) tyrimo su </w:t>
      </w:r>
      <w:r w:rsidR="00A674BC">
        <w:rPr>
          <w:rFonts w:ascii="Times New Roman" w:eastAsia="Calibri" w:hAnsi="Times New Roman" w:cs="Times New Roman"/>
          <w:color w:val="000000"/>
          <w:lang w:val="lt-LT"/>
        </w:rPr>
        <w:t>tiriam</w:t>
      </w:r>
      <w:r w:rsidRPr="006A21FD">
        <w:rPr>
          <w:rFonts w:ascii="Times New Roman" w:eastAsia="Calibri" w:hAnsi="Times New Roman" w:cs="Times New Roman"/>
          <w:color w:val="000000"/>
          <w:lang w:val="lt-LT"/>
        </w:rPr>
        <w:t>a</w:t>
      </w:r>
      <w:r w:rsidR="00A674BC">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s</w:t>
      </w:r>
      <w:r w:rsidR="00A674BC">
        <w:rPr>
          <w:rFonts w:ascii="Times New Roman" w:eastAsia="Calibri" w:hAnsi="Times New Roman" w:cs="Times New Roman"/>
          <w:color w:val="000000"/>
          <w:lang w:val="lt-LT"/>
        </w:rPr>
        <w:t>iais</w:t>
      </w:r>
      <w:r w:rsidRPr="00F34C90">
        <w:rPr>
          <w:rFonts w:ascii="Times New Roman" w:hAnsi="Times New Roman"/>
          <w:color w:val="000000"/>
          <w:lang w:val="lt-LT"/>
        </w:rPr>
        <w:t xml:space="preserve">, kurių inkstų funkcija </w:t>
      </w:r>
      <w:r w:rsidR="00A674BC">
        <w:rPr>
          <w:rFonts w:ascii="Times New Roman" w:eastAsia="Calibri" w:hAnsi="Times New Roman" w:cs="Times New Roman"/>
          <w:color w:val="000000"/>
          <w:lang w:val="lt-LT"/>
        </w:rPr>
        <w:t xml:space="preserve">yra </w:t>
      </w:r>
      <w:r w:rsidRPr="00F34C90">
        <w:rPr>
          <w:rFonts w:ascii="Times New Roman" w:hAnsi="Times New Roman"/>
          <w:color w:val="000000"/>
          <w:lang w:val="lt-LT"/>
        </w:rPr>
        <w:t>normali arba kuriems yra lengvas (kreatinino klirensas</w:t>
      </w:r>
      <w:r w:rsidR="00A674BC">
        <w:rPr>
          <w:rFonts w:ascii="Times New Roman" w:eastAsia="Calibri" w:hAnsi="Times New Roman" w:cs="Times New Roman"/>
          <w:color w:val="000000"/>
          <w:lang w:val="lt-LT"/>
        </w:rPr>
        <w:t xml:space="preserve"> yra</w:t>
      </w:r>
      <w:r w:rsidRPr="00F34C90">
        <w:rPr>
          <w:rFonts w:ascii="Times New Roman" w:hAnsi="Times New Roman"/>
          <w:color w:val="000000"/>
          <w:lang w:val="lt-LT"/>
        </w:rPr>
        <w:t xml:space="preserve"> 41-60 ml/min.) ar sunkus inkstų funkcijos sutrikimas (kreatinino klirensas &lt;20 ml/min.), duomenimis, inkstų funkcijos sutrikimas buvo įvairaus laipsnio, plazmoje vorikonazolas su plazmos baltymais jungėsi vienodai</w:t>
      </w:r>
      <w:r w:rsidRPr="00F34C90">
        <w:rPr>
          <w:rFonts w:ascii="Times New Roman" w:hAnsi="Times New Roman"/>
          <w:lang w:val="lt-LT"/>
        </w:rPr>
        <w:t xml:space="preserve"> </w:t>
      </w:r>
      <w:r w:rsidRPr="00F34C90">
        <w:rPr>
          <w:rFonts w:ascii="Times New Roman" w:hAnsi="Times New Roman"/>
          <w:color w:val="000000"/>
          <w:lang w:val="lt-LT"/>
        </w:rPr>
        <w:t>(žr. 4.2 ir 4.4 skyrius).</w:t>
      </w:r>
    </w:p>
    <w:p w14:paraId="39D8308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5CB2AED" w14:textId="026FCDE9" w:rsidR="006A21FD" w:rsidRPr="006A21FD" w:rsidRDefault="00A674BC" w:rsidP="006A21FD">
      <w:pPr>
        <w:autoSpaceDE w:val="0"/>
        <w:autoSpaceDN w:val="0"/>
        <w:adjustRightInd w:val="0"/>
        <w:spacing w:after="0" w:line="280" w:lineRule="exact"/>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K</w:t>
      </w:r>
      <w:r w:rsidR="006A21FD" w:rsidRPr="006A21FD">
        <w:rPr>
          <w:rFonts w:ascii="Times New Roman" w:eastAsia="Calibri" w:hAnsi="Times New Roman" w:cs="Times New Roman"/>
          <w:color w:val="000000"/>
          <w:u w:val="single"/>
          <w:lang w:val="lt-LT"/>
        </w:rPr>
        <w:t>epenų funkcij</w:t>
      </w:r>
      <w:r>
        <w:rPr>
          <w:rFonts w:ascii="Times New Roman" w:eastAsia="Calibri" w:hAnsi="Times New Roman" w:cs="Times New Roman"/>
          <w:color w:val="000000"/>
          <w:u w:val="single"/>
          <w:lang w:val="lt-LT"/>
        </w:rPr>
        <w:t>os sutrikimas</w:t>
      </w:r>
    </w:p>
    <w:p w14:paraId="4E3A8530" w14:textId="163B22BD" w:rsidR="006A21FD" w:rsidRPr="00F34C90" w:rsidRDefault="00A674BC" w:rsidP="00F34C90">
      <w:pPr>
        <w:autoSpaceDE w:val="0"/>
        <w:autoSpaceDN w:val="0"/>
        <w:adjustRightInd w:val="0"/>
        <w:spacing w:after="0" w:line="280" w:lineRule="exact"/>
        <w:rPr>
          <w:rFonts w:ascii="Times New Roman" w:hAnsi="Times New Roman"/>
          <w:color w:val="000000"/>
          <w:lang w:val="lt-LT"/>
        </w:rPr>
      </w:pPr>
      <w:r>
        <w:rPr>
          <w:rFonts w:ascii="Times New Roman" w:eastAsia="Calibri" w:hAnsi="Times New Roman" w:cs="Times New Roman"/>
          <w:color w:val="000000"/>
          <w:lang w:val="lt-LT"/>
        </w:rPr>
        <w:t>T</w:t>
      </w:r>
      <w:r w:rsidR="006A21FD" w:rsidRPr="006A21FD">
        <w:rPr>
          <w:rFonts w:ascii="Times New Roman" w:eastAsia="Calibri" w:hAnsi="Times New Roman" w:cs="Times New Roman"/>
          <w:color w:val="000000"/>
          <w:lang w:val="lt-LT"/>
        </w:rPr>
        <w:t>iriamųjų</w:t>
      </w:r>
      <w:r w:rsidR="006A21FD" w:rsidRPr="00F34C90">
        <w:rPr>
          <w:rFonts w:ascii="Times New Roman" w:hAnsi="Times New Roman"/>
          <w:color w:val="000000"/>
          <w:lang w:val="lt-LT"/>
        </w:rPr>
        <w:t xml:space="preserve">, kuriems yra lengva arba vidutinio sunkumo kepenų cirozė (A ir B klasės pagal Child-Pugh), </w:t>
      </w:r>
      <w:r w:rsidRPr="008E0ADF">
        <w:rPr>
          <w:rFonts w:ascii="Times New Roman" w:eastAsia="Calibri" w:hAnsi="Times New Roman" w:cs="Times New Roman"/>
          <w:color w:val="000000"/>
          <w:lang w:val="lt-LT"/>
        </w:rPr>
        <w:t>i</w:t>
      </w:r>
      <w:r w:rsidRPr="008E0ADF">
        <w:rPr>
          <w:rFonts w:ascii="Times New Roman" w:eastAsia="Calibri" w:hAnsi="Times New Roman" w:cs="Times New Roman" w:hint="eastAsia"/>
          <w:color w:val="000000"/>
          <w:lang w:val="lt-LT"/>
        </w:rPr>
        <w:t>š</w:t>
      </w:r>
      <w:r w:rsidRPr="008E0ADF">
        <w:rPr>
          <w:rFonts w:ascii="Times New Roman" w:eastAsia="Calibri" w:hAnsi="Times New Roman" w:cs="Times New Roman"/>
          <w:color w:val="000000"/>
          <w:lang w:val="lt-LT"/>
        </w:rPr>
        <w:t>g</w:t>
      </w:r>
      <w:r w:rsidRPr="008E0ADF">
        <w:rPr>
          <w:rFonts w:ascii="Times New Roman" w:eastAsia="Calibri" w:hAnsi="Times New Roman" w:cs="Times New Roman" w:hint="eastAsia"/>
          <w:color w:val="000000"/>
          <w:lang w:val="lt-LT"/>
        </w:rPr>
        <w:t>ė</w:t>
      </w:r>
      <w:r w:rsidRPr="008E0ADF">
        <w:rPr>
          <w:rFonts w:ascii="Times New Roman" w:eastAsia="Calibri" w:hAnsi="Times New Roman" w:cs="Times New Roman"/>
          <w:color w:val="000000"/>
          <w:lang w:val="lt-LT"/>
        </w:rPr>
        <w:t>rusi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vienkartin</w:t>
      </w:r>
      <w:r w:rsidRPr="008E0ADF">
        <w:rPr>
          <w:rFonts w:ascii="Times New Roman" w:eastAsia="Calibri" w:hAnsi="Times New Roman" w:cs="Times New Roman" w:hint="eastAsia"/>
          <w:color w:val="000000"/>
          <w:lang w:val="lt-LT"/>
        </w:rPr>
        <w:t>ę</w:t>
      </w:r>
      <w:r w:rsidRPr="008E0ADF">
        <w:rPr>
          <w:rFonts w:ascii="Times New Roman" w:eastAsia="Calibri" w:hAnsi="Times New Roman" w:cs="Times New Roman"/>
          <w:color w:val="000000"/>
          <w:lang w:val="lt-LT"/>
        </w:rPr>
        <w:t xml:space="preserve"> vorikonazolo 200 mg doz</w:t>
      </w:r>
      <w:r w:rsidRPr="008E0ADF">
        <w:rPr>
          <w:rFonts w:ascii="Times New Roman" w:eastAsia="Calibri" w:hAnsi="Times New Roman" w:cs="Times New Roman" w:hint="eastAsia"/>
          <w:color w:val="000000"/>
          <w:lang w:val="lt-LT"/>
        </w:rPr>
        <w:t>ę</w:t>
      </w:r>
      <w:r w:rsidRPr="008E0ADF">
        <w:rPr>
          <w:rFonts w:ascii="Times New Roman" w:eastAsia="Calibri" w:hAnsi="Times New Roman" w:cs="Times New Roman"/>
          <w:color w:val="000000"/>
          <w:lang w:val="lt-LT"/>
        </w:rPr>
        <w:t>,</w:t>
      </w:r>
      <w:r>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 xml:space="preserve">AUC buvo 233% didesnis nei tiriamųjų, kurių kepenų funkcija </w:t>
      </w:r>
      <w:r>
        <w:rPr>
          <w:rFonts w:ascii="Times New Roman" w:eastAsia="Calibri" w:hAnsi="Times New Roman" w:cs="Times New Roman"/>
          <w:color w:val="000000"/>
          <w:lang w:val="lt-LT"/>
        </w:rPr>
        <w:t xml:space="preserve">buvo </w:t>
      </w:r>
      <w:r w:rsidR="006A21FD" w:rsidRPr="00F34C90">
        <w:rPr>
          <w:rFonts w:ascii="Times New Roman" w:hAnsi="Times New Roman"/>
          <w:color w:val="000000"/>
          <w:lang w:val="lt-LT"/>
        </w:rPr>
        <w:t>normali. Vaistinio preparato jungimasis prie baltymų nuo kepenų funkcijos sutrikimo nepriklauso.</w:t>
      </w:r>
    </w:p>
    <w:p w14:paraId="36145A08"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5CEA558" w14:textId="7498EF01"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 xml:space="preserve">Kartotinių dozių vartojimo per burną tyrimo duomenimis, tiriamųjų, sergančių vidutinio sunkumo kepenų ciroze (B klasės pagal Child-Pugh) </w:t>
      </w:r>
      <w:r w:rsidR="00A674BC">
        <w:rPr>
          <w:rFonts w:ascii="Times New Roman" w:eastAsia="Calibri" w:hAnsi="Times New Roman" w:cs="Times New Roman"/>
          <w:color w:val="000000"/>
          <w:lang w:val="lt-LT"/>
        </w:rPr>
        <w:t>ir</w:t>
      </w:r>
      <w:r w:rsidRPr="00F34C90">
        <w:rPr>
          <w:rFonts w:ascii="Times New Roman" w:hAnsi="Times New Roman"/>
          <w:color w:val="000000"/>
          <w:lang w:val="lt-LT"/>
        </w:rPr>
        <w:t xml:space="preserve"> vartojančių palaikomąją 100 mg dozę</w:t>
      </w:r>
      <w:r w:rsidR="00A674BC">
        <w:rPr>
          <w:rFonts w:ascii="Times New Roman" w:eastAsia="Calibri" w:hAnsi="Times New Roman" w:cs="Times New Roman"/>
          <w:color w:val="000000"/>
          <w:lang w:val="lt-LT"/>
        </w:rPr>
        <w:t xml:space="preserve"> </w:t>
      </w:r>
      <w:r w:rsidR="00A674BC" w:rsidRPr="008E0ADF">
        <w:rPr>
          <w:rFonts w:ascii="Times New Roman" w:eastAsia="Calibri" w:hAnsi="Times New Roman" w:cs="Times New Roman"/>
          <w:color w:val="000000"/>
          <w:lang w:val="lt-LT"/>
        </w:rPr>
        <w:t>du kartus per par</w:t>
      </w:r>
      <w:r w:rsidR="00A674BC"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ir tiriamųjų, kurių kepenų funkcija yra normali, vartojančių palaikomąją 200 mg dozę</w:t>
      </w:r>
      <w:r w:rsidR="00A674BC">
        <w:rPr>
          <w:rFonts w:ascii="Times New Roman" w:eastAsia="Calibri" w:hAnsi="Times New Roman" w:cs="Times New Roman"/>
          <w:color w:val="000000"/>
          <w:lang w:val="lt-LT"/>
        </w:rPr>
        <w:t xml:space="preserve"> </w:t>
      </w:r>
      <w:r w:rsidR="00A674BC" w:rsidRPr="008E0ADF">
        <w:rPr>
          <w:rFonts w:ascii="Times New Roman" w:eastAsia="Calibri" w:hAnsi="Times New Roman" w:cs="Times New Roman"/>
          <w:color w:val="000000"/>
          <w:lang w:val="lt-LT"/>
        </w:rPr>
        <w:t>du kartus per</w:t>
      </w:r>
      <w:r w:rsidR="00A674BC">
        <w:rPr>
          <w:rFonts w:ascii="Times New Roman" w:eastAsia="Calibri" w:hAnsi="Times New Roman" w:cs="Times New Roman"/>
          <w:color w:val="000000"/>
          <w:lang w:val="lt-LT"/>
        </w:rPr>
        <w:t xml:space="preserve"> </w:t>
      </w:r>
      <w:r w:rsidR="00A674BC" w:rsidRPr="008E0ADF">
        <w:rPr>
          <w:rFonts w:ascii="Times New Roman" w:eastAsia="Calibri" w:hAnsi="Times New Roman" w:cs="Times New Roman"/>
          <w:color w:val="000000"/>
          <w:lang w:val="lt-LT"/>
        </w:rPr>
        <w:t>par</w:t>
      </w:r>
      <w:r w:rsidR="00A674BC"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AUC</w:t>
      </w:r>
      <w:r w:rsidRPr="00F34C90">
        <w:rPr>
          <w:rFonts w:ascii="Times New Roman" w:hAnsi="Times New Roman"/>
          <w:color w:val="000000"/>
          <w:vertAlign w:val="subscript"/>
          <w:lang w:val="lt-LT"/>
        </w:rPr>
        <w:t>τ</w:t>
      </w:r>
      <w:r w:rsidRPr="00F34C90">
        <w:rPr>
          <w:rFonts w:ascii="Times New Roman" w:hAnsi="Times New Roman"/>
          <w:color w:val="000000"/>
          <w:lang w:val="lt-LT"/>
        </w:rPr>
        <w:t xml:space="preserve"> rodmenys buvo panašūs. Duomenų apie vaistinio preparato farmakokinetiką pacientų, sergančių sunkia kepenų ciroze (C klasės pagal Child-Pugh), organizme nėra (žr. 4.2 ir 4.4 skyrius).</w:t>
      </w:r>
    </w:p>
    <w:p w14:paraId="23AA02E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4C3E1AE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5.3</w:t>
      </w:r>
      <w:r w:rsidRPr="00F34C90">
        <w:rPr>
          <w:rFonts w:ascii="Times New Roman" w:hAnsi="Times New Roman"/>
          <w:b/>
          <w:color w:val="000000"/>
          <w:lang w:val="lt-LT"/>
        </w:rPr>
        <w:tab/>
        <w:t>Ikiklinikinių saugumo tyrimų duomenys</w:t>
      </w:r>
    </w:p>
    <w:p w14:paraId="059AF899"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253FAF8B" w14:textId="07D631B4"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6A21FD">
        <w:rPr>
          <w:rFonts w:ascii="Times New Roman" w:eastAsia="Calibri" w:hAnsi="Times New Roman" w:cs="Times New Roman"/>
          <w:color w:val="000000"/>
          <w:lang w:val="lt-LT"/>
        </w:rPr>
        <w:t>Vorikanozol</w:t>
      </w:r>
      <w:r w:rsidR="003B2924">
        <w:rPr>
          <w:rFonts w:ascii="Times New Roman" w:eastAsia="Calibri" w:hAnsi="Times New Roman" w:cs="Times New Roman"/>
          <w:color w:val="000000"/>
          <w:lang w:val="lt-LT"/>
        </w:rPr>
        <w:t>i</w:t>
      </w:r>
      <w:r w:rsidRPr="006A21FD">
        <w:rPr>
          <w:rFonts w:ascii="Times New Roman" w:eastAsia="Calibri" w:hAnsi="Times New Roman" w:cs="Times New Roman"/>
          <w:color w:val="000000"/>
          <w:lang w:val="lt-LT"/>
        </w:rPr>
        <w:t>o</w:t>
      </w:r>
      <w:r w:rsidRPr="00F34C90">
        <w:rPr>
          <w:rFonts w:ascii="Times New Roman" w:hAnsi="Times New Roman"/>
          <w:color w:val="000000"/>
          <w:lang w:val="lt-LT"/>
        </w:rPr>
        <w:t xml:space="preserve"> kartotinių dozių</w:t>
      </w:r>
      <w:r w:rsidR="003B2924" w:rsidRPr="00F34C90">
        <w:rPr>
          <w:rFonts w:ascii="Times New Roman" w:hAnsi="Times New Roman"/>
          <w:color w:val="000000"/>
          <w:lang w:val="lt-LT"/>
        </w:rPr>
        <w:t xml:space="preserve"> </w:t>
      </w:r>
      <w:r w:rsidR="003B2924" w:rsidRPr="008E0ADF">
        <w:rPr>
          <w:rFonts w:ascii="Times New Roman" w:eastAsia="Calibri" w:hAnsi="Times New Roman" w:cs="Times New Roman"/>
          <w:color w:val="000000"/>
          <w:lang w:val="lt-LT"/>
        </w:rPr>
        <w:t>toksi</w:t>
      </w:r>
      <w:r w:rsidR="003B2924" w:rsidRPr="008E0ADF">
        <w:rPr>
          <w:rFonts w:ascii="Times New Roman" w:eastAsia="Calibri" w:hAnsi="Times New Roman" w:cs="Times New Roman" w:hint="eastAsia"/>
          <w:color w:val="000000"/>
          <w:lang w:val="lt-LT"/>
        </w:rPr>
        <w:t>š</w:t>
      </w:r>
      <w:r w:rsidR="003B2924" w:rsidRPr="008E0ADF">
        <w:rPr>
          <w:rFonts w:ascii="Times New Roman" w:eastAsia="Calibri" w:hAnsi="Times New Roman" w:cs="Times New Roman"/>
          <w:color w:val="000000"/>
          <w:lang w:val="lt-LT"/>
        </w:rPr>
        <w:t>kumo</w:t>
      </w:r>
      <w:r w:rsidRPr="00F34C90">
        <w:rPr>
          <w:rFonts w:ascii="Times New Roman" w:hAnsi="Times New Roman"/>
          <w:color w:val="000000"/>
          <w:lang w:val="lt-LT"/>
        </w:rPr>
        <w:t xml:space="preserve"> tyrimai parodė, kad organas </w:t>
      </w:r>
      <w:r w:rsidR="003B2924">
        <w:rPr>
          <w:rFonts w:ascii="Times New Roman" w:eastAsia="Calibri" w:hAnsi="Times New Roman" w:cs="Times New Roman"/>
          <w:color w:val="000000"/>
          <w:lang w:val="lt-LT"/>
        </w:rPr>
        <w:t>– „</w:t>
      </w:r>
      <w:r w:rsidRPr="00F34C90">
        <w:rPr>
          <w:rFonts w:ascii="Times New Roman" w:hAnsi="Times New Roman"/>
          <w:color w:val="000000"/>
          <w:lang w:val="lt-LT"/>
        </w:rPr>
        <w:t>taikinys</w:t>
      </w:r>
      <w:r w:rsidR="003B2924">
        <w:rPr>
          <w:rFonts w:ascii="Times New Roman" w:eastAsia="Calibri" w:hAnsi="Times New Roman" w:cs="Times New Roman"/>
          <w:color w:val="000000"/>
          <w:lang w:val="lt-LT"/>
        </w:rPr>
        <w:t>“</w:t>
      </w:r>
      <w:r w:rsidRPr="00F34C90">
        <w:rPr>
          <w:rFonts w:ascii="Times New Roman" w:hAnsi="Times New Roman"/>
          <w:color w:val="000000"/>
          <w:lang w:val="lt-LT"/>
        </w:rPr>
        <w:t xml:space="preserve"> yra kepenys. </w:t>
      </w:r>
      <w:r w:rsidR="003B2924" w:rsidRPr="008E0ADF">
        <w:rPr>
          <w:rFonts w:ascii="Times New Roman" w:eastAsia="Calibri" w:hAnsi="Times New Roman" w:cs="Times New Roman"/>
          <w:color w:val="000000"/>
          <w:lang w:val="lt-LT"/>
        </w:rPr>
        <w:t xml:space="preserve">Hepatotoksinis </w:t>
      </w:r>
      <w:r w:rsidRPr="00F34C90">
        <w:rPr>
          <w:rFonts w:ascii="Times New Roman" w:hAnsi="Times New Roman"/>
          <w:color w:val="000000"/>
          <w:lang w:val="lt-LT"/>
        </w:rPr>
        <w:t xml:space="preserve"> poveikis </w:t>
      </w:r>
      <w:r w:rsidRPr="006A21FD">
        <w:rPr>
          <w:rFonts w:ascii="Times New Roman" w:eastAsia="Calibri" w:hAnsi="Times New Roman" w:cs="Times New Roman"/>
          <w:color w:val="000000"/>
          <w:lang w:val="lt-LT"/>
        </w:rPr>
        <w:t>pasireišk</w:t>
      </w:r>
      <w:r w:rsidR="003B2924">
        <w:rPr>
          <w:rFonts w:ascii="Times New Roman" w:eastAsia="Calibri" w:hAnsi="Times New Roman" w:cs="Times New Roman"/>
          <w:color w:val="000000"/>
          <w:lang w:val="lt-LT"/>
        </w:rPr>
        <w:t>ia</w:t>
      </w:r>
      <w:r w:rsidRPr="00F34C90">
        <w:rPr>
          <w:rFonts w:ascii="Times New Roman" w:hAnsi="Times New Roman"/>
          <w:color w:val="000000"/>
          <w:lang w:val="lt-LT"/>
        </w:rPr>
        <w:t xml:space="preserve">, kai vorikonazolo ekspozicija plazmoje buvo panaši į </w:t>
      </w:r>
      <w:r w:rsidR="003B2924" w:rsidRPr="008E0ADF">
        <w:rPr>
          <w:rFonts w:ascii="Times New Roman" w:eastAsia="Calibri" w:hAnsi="Times New Roman" w:cs="Times New Roman"/>
          <w:color w:val="000000"/>
          <w:lang w:val="lt-LT"/>
        </w:rPr>
        <w:t>t</w:t>
      </w:r>
      <w:r w:rsidR="003B2924" w:rsidRPr="008E0ADF">
        <w:rPr>
          <w:rFonts w:ascii="Times New Roman" w:eastAsia="Calibri" w:hAnsi="Times New Roman" w:cs="Times New Roman" w:hint="eastAsia"/>
          <w:color w:val="000000"/>
          <w:lang w:val="lt-LT"/>
        </w:rPr>
        <w:t>ą</w:t>
      </w:r>
      <w:r w:rsidR="003B2924" w:rsidRPr="008E0ADF">
        <w:rPr>
          <w:rFonts w:ascii="Times New Roman" w:eastAsia="Calibri" w:hAnsi="Times New Roman" w:cs="Times New Roman"/>
          <w:color w:val="000000"/>
          <w:lang w:val="lt-LT"/>
        </w:rPr>
        <w:t>, kuri b</w:t>
      </w:r>
      <w:r w:rsidR="003B2924" w:rsidRPr="008E0ADF">
        <w:rPr>
          <w:rFonts w:ascii="Times New Roman" w:eastAsia="Calibri" w:hAnsi="Times New Roman" w:cs="Times New Roman" w:hint="eastAsia"/>
          <w:color w:val="000000"/>
          <w:lang w:val="lt-LT"/>
        </w:rPr>
        <w:t>ū</w:t>
      </w:r>
      <w:r w:rsidR="003B2924" w:rsidRPr="008E0ADF">
        <w:rPr>
          <w:rFonts w:ascii="Times New Roman" w:eastAsia="Calibri" w:hAnsi="Times New Roman" w:cs="Times New Roman"/>
          <w:color w:val="000000"/>
          <w:lang w:val="lt-LT"/>
        </w:rPr>
        <w:t>na</w:t>
      </w:r>
      <w:r w:rsidRPr="00F34C90">
        <w:rPr>
          <w:rFonts w:ascii="Times New Roman" w:hAnsi="Times New Roman"/>
          <w:color w:val="000000"/>
          <w:lang w:val="lt-LT"/>
        </w:rPr>
        <w:t xml:space="preserve"> gydomąsias dozes vartojančio žmogaus organizme</w:t>
      </w:r>
      <w:r w:rsidR="003B2924">
        <w:rPr>
          <w:rFonts w:ascii="Times New Roman" w:eastAsia="Calibri" w:hAnsi="Times New Roman" w:cs="Times New Roman"/>
          <w:color w:val="000000"/>
          <w:lang w:val="lt-LT"/>
        </w:rPr>
        <w:t xml:space="preserve"> (</w:t>
      </w:r>
      <w:r w:rsidRPr="00F34C90">
        <w:rPr>
          <w:rFonts w:ascii="Times New Roman" w:hAnsi="Times New Roman"/>
          <w:color w:val="000000"/>
          <w:lang w:val="lt-LT"/>
        </w:rPr>
        <w:t>panašiai kaip ir kitų priešgrybelinių preparatų atveju</w:t>
      </w:r>
      <w:r w:rsidR="003B2924">
        <w:rPr>
          <w:rFonts w:ascii="Times New Roman" w:eastAsia="Calibri" w:hAnsi="Times New Roman" w:cs="Times New Roman"/>
          <w:color w:val="000000"/>
          <w:lang w:val="lt-LT"/>
        </w:rPr>
        <w:t>)</w:t>
      </w:r>
      <w:r w:rsidRPr="006A21FD">
        <w:rPr>
          <w:rFonts w:ascii="Times New Roman" w:eastAsia="Calibri" w:hAnsi="Times New Roman" w:cs="Times New Roman"/>
          <w:color w:val="000000"/>
          <w:lang w:val="lt-LT"/>
        </w:rPr>
        <w:t>.</w:t>
      </w:r>
      <w:r w:rsidRPr="00F34C90">
        <w:rPr>
          <w:rFonts w:ascii="Times New Roman" w:hAnsi="Times New Roman"/>
          <w:color w:val="000000"/>
          <w:lang w:val="lt-LT"/>
        </w:rPr>
        <w:t xml:space="preserve"> Be to, žiurkėms, pelėms ir šunims vorikonazolas sukėlė nežymių antinksčių pokyčių. Įprastų farmakologinio saugumo, genotoksiškumo ir galimo kancerogeniškumo </w:t>
      </w:r>
      <w:r w:rsidRPr="006A21FD">
        <w:rPr>
          <w:rFonts w:ascii="Times New Roman" w:eastAsia="Calibri" w:hAnsi="Times New Roman" w:cs="Times New Roman"/>
          <w:color w:val="000000"/>
          <w:lang w:val="lt-LT"/>
        </w:rPr>
        <w:t>tyrim</w:t>
      </w:r>
      <w:r w:rsidR="003B2924">
        <w:rPr>
          <w:rFonts w:ascii="Times New Roman" w:eastAsia="Calibri" w:hAnsi="Times New Roman" w:cs="Times New Roman"/>
          <w:color w:val="000000"/>
          <w:lang w:val="lt-LT"/>
        </w:rPr>
        <w:t>ai</w:t>
      </w:r>
      <w:r w:rsidRPr="00F34C90">
        <w:rPr>
          <w:rFonts w:ascii="Times New Roman" w:hAnsi="Times New Roman"/>
          <w:color w:val="000000"/>
          <w:lang w:val="lt-LT"/>
        </w:rPr>
        <w:t xml:space="preserve"> specifinio pavojaus žmogui nerodo.</w:t>
      </w:r>
    </w:p>
    <w:p w14:paraId="173E368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8BF6489" w14:textId="53BE083E" w:rsidR="008960CF" w:rsidRPr="00F34C90" w:rsidRDefault="008960CF" w:rsidP="00F34C90">
      <w:pPr>
        <w:autoSpaceDE w:val="0"/>
        <w:autoSpaceDN w:val="0"/>
        <w:adjustRightInd w:val="0"/>
        <w:spacing w:after="0" w:line="280" w:lineRule="exact"/>
        <w:rPr>
          <w:rFonts w:ascii="Times New Roman" w:hAnsi="Times New Roman"/>
          <w:color w:val="000000"/>
          <w:lang w:val="lt-LT"/>
        </w:rPr>
      </w:pPr>
      <w:r w:rsidRPr="008E0ADF">
        <w:rPr>
          <w:rFonts w:ascii="Times New Roman" w:eastAsia="Calibri" w:hAnsi="Times New Roman" w:cs="Times New Roman"/>
          <w:color w:val="000000"/>
          <w:lang w:val="lt-LT"/>
        </w:rPr>
        <w:t>Reprodukcijos</w:t>
      </w:r>
      <w:r w:rsidR="006A21FD" w:rsidRPr="00F34C90">
        <w:rPr>
          <w:rFonts w:ascii="Times New Roman" w:hAnsi="Times New Roman"/>
          <w:color w:val="000000"/>
          <w:lang w:val="lt-LT"/>
        </w:rPr>
        <w:t xml:space="preserve"> tyrimų duomenimis, vorikonazolas sukėlė teratogeninį poveikį žiurkėms ir embriotoksinį poveikį triušiams, esant sisteminei ekspozicijai, kuri pasiekiama </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moni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pavartojusi</w:t>
      </w:r>
      <w:r w:rsidRPr="008E0ADF">
        <w:rPr>
          <w:rFonts w:ascii="Times New Roman" w:eastAsia="Calibri" w:hAnsi="Times New Roman" w:cs="Times New Roman" w:hint="eastAsia"/>
          <w:color w:val="000000"/>
          <w:lang w:val="lt-LT"/>
        </w:rPr>
        <w:t>ų</w:t>
      </w:r>
      <w:r w:rsidRPr="00F34C90">
        <w:rPr>
          <w:rFonts w:ascii="Times New Roman" w:hAnsi="Times New Roman"/>
          <w:color w:val="000000"/>
          <w:lang w:val="lt-LT"/>
        </w:rPr>
        <w:t xml:space="preserve"> gydom</w:t>
      </w:r>
      <w:r w:rsidRPr="00F34C90">
        <w:rPr>
          <w:rFonts w:ascii="Times New Roman" w:hAnsi="Times New Roman" w:hint="eastAsia"/>
          <w:color w:val="000000"/>
          <w:lang w:val="lt-LT"/>
        </w:rPr>
        <w:t>ą</w:t>
      </w:r>
      <w:r w:rsidRPr="00F34C90">
        <w:rPr>
          <w:rFonts w:ascii="Times New Roman" w:hAnsi="Times New Roman"/>
          <w:color w:val="000000"/>
          <w:lang w:val="lt-LT"/>
        </w:rPr>
        <w:t>sias dozes</w:t>
      </w:r>
      <w:r w:rsidRPr="008E0ADF">
        <w:rPr>
          <w:rFonts w:ascii="Times New Roman" w:eastAsia="Calibri" w:hAnsi="Times New Roman" w:cs="Times New Roman"/>
          <w:color w:val="000000"/>
          <w:lang w:val="lt-LT"/>
        </w:rPr>
        <w:t>, organizme</w:t>
      </w:r>
      <w:r w:rsidR="006A21FD" w:rsidRPr="00F34C90">
        <w:rPr>
          <w:rFonts w:ascii="Times New Roman" w:hAnsi="Times New Roman"/>
          <w:color w:val="000000"/>
          <w:lang w:val="lt-LT"/>
        </w:rPr>
        <w:t xml:space="preserve">. Tiriant žiurkių prenatalinį </w:t>
      </w:r>
      <w:r w:rsidRPr="008E0ADF">
        <w:rPr>
          <w:rFonts w:ascii="Times New Roman" w:eastAsia="Calibri" w:hAnsi="Times New Roman" w:cs="Times New Roman"/>
          <w:color w:val="000000"/>
          <w:lang w:val="lt-LT"/>
        </w:rPr>
        <w:t>period</w:t>
      </w:r>
      <w:r w:rsidRPr="008E0ADF">
        <w:rPr>
          <w:rFonts w:ascii="Times New Roman" w:eastAsia="Calibri" w:hAnsi="Times New Roman" w:cs="Times New Roman" w:hint="eastAsia"/>
          <w:color w:val="000000"/>
          <w:lang w:val="lt-LT"/>
        </w:rPr>
        <w:t>ą</w:t>
      </w:r>
      <w:r w:rsidR="006A21FD" w:rsidRPr="00F34C90">
        <w:rPr>
          <w:rFonts w:ascii="Times New Roman" w:hAnsi="Times New Roman"/>
          <w:color w:val="000000"/>
          <w:lang w:val="lt-LT"/>
        </w:rPr>
        <w:t xml:space="preserve">, kai vaistinio preparato ekspozicija </w:t>
      </w:r>
      <w:r w:rsidR="006A21FD" w:rsidRPr="00F34C90">
        <w:rPr>
          <w:rFonts w:ascii="Times New Roman" w:hAnsi="Times New Roman"/>
          <w:color w:val="000000"/>
          <w:lang w:val="lt-LT"/>
        </w:rPr>
        <w:lastRenderedPageBreak/>
        <w:t xml:space="preserve">buvo mažesnė už tą, kuri pasiekiama gydomąsias dozes </w:t>
      </w:r>
      <w:r w:rsidRPr="008E0ADF">
        <w:rPr>
          <w:rFonts w:ascii="Times New Roman" w:eastAsia="Calibri" w:hAnsi="Times New Roman" w:cs="Times New Roman"/>
          <w:color w:val="000000"/>
          <w:lang w:val="lt-LT"/>
        </w:rPr>
        <w:t>vartojan</w:t>
      </w:r>
      <w:r w:rsidRPr="008E0ADF">
        <w:rPr>
          <w:rFonts w:ascii="Times New Roman" w:eastAsia="Calibri" w:hAnsi="Times New Roman" w:cs="Times New Roman" w:hint="eastAsia"/>
          <w:color w:val="000000"/>
          <w:lang w:val="lt-LT"/>
        </w:rPr>
        <w:t>č</w:t>
      </w:r>
      <w:r w:rsidRPr="008E0ADF">
        <w:rPr>
          <w:rFonts w:ascii="Times New Roman" w:eastAsia="Calibri" w:hAnsi="Times New Roman" w:cs="Times New Roman"/>
          <w:color w:val="000000"/>
          <w:lang w:val="lt-LT"/>
        </w:rPr>
        <w:t>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w:t>
      </w:r>
      <w:r w:rsidRPr="008E0ADF">
        <w:rPr>
          <w:rFonts w:ascii="Times New Roman" w:eastAsia="Calibri" w:hAnsi="Times New Roman" w:cs="Times New Roman" w:hint="eastAsia"/>
          <w:color w:val="000000"/>
          <w:lang w:val="lt-LT"/>
        </w:rPr>
        <w:t>ž</w:t>
      </w:r>
      <w:r w:rsidRPr="008E0ADF">
        <w:rPr>
          <w:rFonts w:ascii="Times New Roman" w:eastAsia="Calibri" w:hAnsi="Times New Roman" w:cs="Times New Roman"/>
          <w:color w:val="000000"/>
          <w:lang w:val="lt-LT"/>
        </w:rPr>
        <w:t>moni</w:t>
      </w:r>
      <w:r w:rsidRPr="008E0ADF">
        <w:rPr>
          <w:rFonts w:ascii="Times New Roman" w:eastAsia="Calibri" w:hAnsi="Times New Roman" w:cs="Times New Roman" w:hint="eastAsia"/>
          <w:color w:val="000000"/>
          <w:lang w:val="lt-LT"/>
        </w:rPr>
        <w:t>ų</w:t>
      </w:r>
      <w:r>
        <w:rPr>
          <w:rFonts w:ascii="Times New Roman" w:eastAsia="Calibri" w:hAnsi="Times New Roman" w:cs="Times New Roman"/>
          <w:color w:val="000000"/>
          <w:lang w:val="lt-LT"/>
        </w:rPr>
        <w:t xml:space="preserve"> </w:t>
      </w:r>
      <w:r w:rsidRPr="008E0ADF">
        <w:rPr>
          <w:rFonts w:ascii="Times New Roman" w:eastAsia="Calibri" w:hAnsi="Times New Roman" w:cs="Times New Roman"/>
          <w:color w:val="000000"/>
          <w:lang w:val="lt-LT"/>
        </w:rPr>
        <w:t>organizme</w:t>
      </w:r>
      <w:r w:rsidR="006A21FD" w:rsidRPr="00F34C90">
        <w:rPr>
          <w:rFonts w:ascii="Times New Roman" w:hAnsi="Times New Roman"/>
          <w:color w:val="000000"/>
          <w:lang w:val="lt-LT"/>
        </w:rPr>
        <w:t xml:space="preserve">, vorikonazolas pailgino vaikingumo laikotarpį, </w:t>
      </w:r>
      <w:r w:rsidRPr="008E0ADF">
        <w:rPr>
          <w:rFonts w:ascii="Times New Roman" w:eastAsia="Calibri" w:hAnsi="Times New Roman" w:cs="Times New Roman"/>
          <w:color w:val="000000"/>
          <w:lang w:val="lt-LT"/>
        </w:rPr>
        <w:t>pasunkino jaunikli</w:t>
      </w:r>
      <w:r w:rsidRPr="008E0ADF">
        <w:rPr>
          <w:rFonts w:ascii="Times New Roman" w:eastAsia="Calibri" w:hAnsi="Times New Roman" w:cs="Times New Roman" w:hint="eastAsia"/>
          <w:color w:val="000000"/>
          <w:lang w:val="lt-LT"/>
        </w:rPr>
        <w:t>ų</w:t>
      </w:r>
      <w:r w:rsidRPr="008E0ADF">
        <w:rPr>
          <w:rFonts w:ascii="Times New Roman" w:eastAsia="Calibri" w:hAnsi="Times New Roman" w:cs="Times New Roman"/>
          <w:color w:val="000000"/>
          <w:lang w:val="lt-LT"/>
        </w:rPr>
        <w:t xml:space="preserve"> atsivedim</w:t>
      </w:r>
      <w:r w:rsidRPr="008E0ADF">
        <w:rPr>
          <w:rFonts w:ascii="Times New Roman" w:eastAsia="Calibri" w:hAnsi="Times New Roman" w:cs="Times New Roman" w:hint="eastAsia"/>
          <w:color w:val="000000"/>
          <w:lang w:val="lt-LT"/>
        </w:rPr>
        <w:t>ą</w:t>
      </w:r>
      <w:r w:rsidR="006A21FD" w:rsidRPr="00F34C90">
        <w:rPr>
          <w:rFonts w:ascii="Times New Roman" w:hAnsi="Times New Roman"/>
          <w:color w:val="000000"/>
          <w:lang w:val="lt-LT"/>
        </w:rPr>
        <w:t>, padidino patelių</w:t>
      </w:r>
      <w:r w:rsidRPr="00F34C90">
        <w:rPr>
          <w:rFonts w:ascii="Times New Roman" w:hAnsi="Times New Roman"/>
          <w:color w:val="000000"/>
          <w:lang w:val="lt-LT"/>
        </w:rPr>
        <w:t xml:space="preserve"> </w:t>
      </w:r>
      <w:r w:rsidRPr="008E0ADF">
        <w:rPr>
          <w:rFonts w:ascii="Times New Roman" w:eastAsia="Calibri" w:hAnsi="Times New Roman" w:cs="Times New Roman"/>
          <w:color w:val="000000"/>
          <w:lang w:val="lt-LT"/>
        </w:rPr>
        <w:t>mirtingum</w:t>
      </w:r>
      <w:r w:rsidRPr="008E0ADF">
        <w:rPr>
          <w:rFonts w:ascii="Times New Roman" w:eastAsia="Calibri" w:hAnsi="Times New Roman" w:cs="Times New Roman" w:hint="eastAsia"/>
          <w:color w:val="000000"/>
          <w:lang w:val="lt-LT"/>
        </w:rPr>
        <w:t>ą</w:t>
      </w:r>
      <w:r w:rsidRPr="00F34C90">
        <w:rPr>
          <w:rFonts w:ascii="Times New Roman" w:hAnsi="Times New Roman"/>
          <w:color w:val="000000"/>
          <w:lang w:val="lt-LT"/>
        </w:rPr>
        <w:t xml:space="preserve"> ir suma</w:t>
      </w:r>
      <w:r w:rsidRPr="00F34C90">
        <w:rPr>
          <w:rFonts w:ascii="Times New Roman" w:hAnsi="Times New Roman" w:hint="eastAsia"/>
          <w:color w:val="000000"/>
          <w:lang w:val="lt-LT"/>
        </w:rPr>
        <w:t>ž</w:t>
      </w:r>
      <w:r w:rsidRPr="00F34C90">
        <w:rPr>
          <w:rFonts w:ascii="Times New Roman" w:hAnsi="Times New Roman"/>
          <w:color w:val="000000"/>
          <w:lang w:val="lt-LT"/>
        </w:rPr>
        <w:t xml:space="preserve">ino </w:t>
      </w:r>
      <w:r w:rsidRPr="008E0ADF">
        <w:rPr>
          <w:rFonts w:ascii="Times New Roman" w:eastAsia="Calibri" w:hAnsi="Times New Roman" w:cs="Times New Roman"/>
          <w:color w:val="000000"/>
          <w:lang w:val="lt-LT"/>
        </w:rPr>
        <w:t>vados</w:t>
      </w:r>
      <w:r w:rsidR="006A21FD" w:rsidRPr="006A21FD">
        <w:rPr>
          <w:rFonts w:ascii="Times New Roman" w:eastAsia="Calibri" w:hAnsi="Times New Roman" w:cs="Times New Roman"/>
          <w:color w:val="000000"/>
          <w:lang w:val="lt-LT"/>
        </w:rPr>
        <w:t xml:space="preserve"> </w:t>
      </w:r>
      <w:r w:rsidR="006A21FD" w:rsidRPr="00F34C90">
        <w:rPr>
          <w:rFonts w:ascii="Times New Roman" w:hAnsi="Times New Roman"/>
          <w:color w:val="000000"/>
          <w:lang w:val="lt-LT"/>
        </w:rPr>
        <w:t xml:space="preserve">išgyvenamumą. </w:t>
      </w:r>
      <w:r>
        <w:rPr>
          <w:rFonts w:ascii="Times New Roman" w:eastAsia="Calibri" w:hAnsi="Times New Roman" w:cs="Times New Roman"/>
          <w:color w:val="000000"/>
          <w:lang w:val="lt-LT"/>
        </w:rPr>
        <w:t>P</w:t>
      </w:r>
      <w:r w:rsidR="006A21FD" w:rsidRPr="006A21FD">
        <w:rPr>
          <w:rFonts w:ascii="Times New Roman" w:eastAsia="Calibri" w:hAnsi="Times New Roman" w:cs="Times New Roman"/>
          <w:color w:val="000000"/>
          <w:lang w:val="lt-LT"/>
        </w:rPr>
        <w:t>reparato</w:t>
      </w:r>
      <w:r w:rsidR="006A21FD" w:rsidRPr="00F34C90">
        <w:rPr>
          <w:rFonts w:ascii="Times New Roman" w:hAnsi="Times New Roman"/>
          <w:color w:val="000000"/>
          <w:lang w:val="lt-LT"/>
        </w:rPr>
        <w:t xml:space="preserve"> poveikį</w:t>
      </w:r>
      <w:r w:rsidR="006A21FD" w:rsidRPr="006A21FD">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vados</w:t>
      </w:r>
      <w:r w:rsidRPr="00F34C90">
        <w:rPr>
          <w:rFonts w:ascii="Times New Roman" w:hAnsi="Times New Roman"/>
          <w:color w:val="000000"/>
          <w:lang w:val="lt-LT"/>
        </w:rPr>
        <w:t xml:space="preserve"> a</w:t>
      </w:r>
      <w:r w:rsidR="006A21FD" w:rsidRPr="00F34C90">
        <w:rPr>
          <w:rFonts w:ascii="Times New Roman" w:hAnsi="Times New Roman"/>
          <w:color w:val="000000"/>
          <w:lang w:val="lt-LT"/>
        </w:rPr>
        <w:t xml:space="preserve">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w:t>
      </w:r>
      <w:r w:rsidRPr="008E0ADF">
        <w:rPr>
          <w:rFonts w:ascii="Times New Roman" w:eastAsia="Calibri" w:hAnsi="Times New Roman" w:cs="Times New Roman"/>
          <w:color w:val="000000"/>
          <w:lang w:val="lt-LT"/>
        </w:rPr>
        <w:t>vartojan</w:t>
      </w:r>
      <w:r w:rsidRPr="008E0ADF">
        <w:rPr>
          <w:rFonts w:ascii="Times New Roman" w:eastAsia="Calibri" w:hAnsi="Times New Roman" w:cs="Times New Roman" w:hint="eastAsia"/>
          <w:color w:val="000000"/>
          <w:lang w:val="lt-LT"/>
        </w:rPr>
        <w:t>č</w:t>
      </w:r>
      <w:r w:rsidRPr="008E0ADF">
        <w:rPr>
          <w:rFonts w:ascii="Times New Roman" w:eastAsia="Calibri" w:hAnsi="Times New Roman" w:cs="Times New Roman"/>
          <w:color w:val="000000"/>
          <w:lang w:val="lt-LT"/>
        </w:rPr>
        <w:t>io</w:t>
      </w:r>
    </w:p>
    <w:p w14:paraId="7180C724" w14:textId="4B4B3DE9" w:rsidR="006A21FD" w:rsidRPr="006A21FD" w:rsidRDefault="008960CF" w:rsidP="008960CF">
      <w:pPr>
        <w:autoSpaceDE w:val="0"/>
        <w:autoSpaceDN w:val="0"/>
        <w:adjustRightInd w:val="0"/>
        <w:spacing w:after="0" w:line="280" w:lineRule="exact"/>
        <w:rPr>
          <w:rFonts w:ascii="Times New Roman" w:eastAsia="Calibri" w:hAnsi="Times New Roman" w:cs="Times New Roman"/>
          <w:color w:val="000000"/>
          <w:lang w:val="lt-LT"/>
        </w:rPr>
      </w:pPr>
      <w:r w:rsidRPr="008960CF">
        <w:rPr>
          <w:rFonts w:ascii="Times New Roman" w:eastAsia="Calibri" w:hAnsi="Times New Roman" w:cs="Times New Roman" w:hint="eastAsia"/>
          <w:color w:val="000000"/>
        </w:rPr>
        <w:t>ž</w:t>
      </w:r>
      <w:r w:rsidRPr="008960CF">
        <w:rPr>
          <w:rFonts w:ascii="Times New Roman" w:eastAsia="Calibri" w:hAnsi="Times New Roman" w:cs="Times New Roman"/>
          <w:color w:val="000000"/>
        </w:rPr>
        <w:t>mogaus organizme</w:t>
      </w:r>
      <w:r w:rsidR="006A21FD" w:rsidRPr="006A21FD">
        <w:rPr>
          <w:rFonts w:ascii="Times New Roman" w:eastAsia="Calibri" w:hAnsi="Times New Roman" w:cs="Times New Roman"/>
          <w:color w:val="000000"/>
          <w:lang w:val="lt-LT"/>
        </w:rPr>
        <w:t>.</w:t>
      </w:r>
    </w:p>
    <w:p w14:paraId="74649514"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51B81AC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EE7F72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w:t>
      </w:r>
      <w:r w:rsidRPr="00F34C90">
        <w:rPr>
          <w:rFonts w:ascii="Times New Roman" w:hAnsi="Times New Roman"/>
          <w:b/>
          <w:color w:val="000000"/>
          <w:lang w:val="lt-LT"/>
        </w:rPr>
        <w:tab/>
        <w:t>FARMACINĖ INFORMACIJA</w:t>
      </w:r>
    </w:p>
    <w:p w14:paraId="4402134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EAA386D"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6.1</w:t>
      </w:r>
      <w:r w:rsidRPr="00F34C90">
        <w:rPr>
          <w:rFonts w:ascii="Times New Roman" w:hAnsi="Times New Roman"/>
          <w:b/>
          <w:color w:val="000000"/>
          <w:lang w:val="lt-LT"/>
        </w:rPr>
        <w:tab/>
        <w:t>Pagalbinių medžiagų sąrašas</w:t>
      </w:r>
    </w:p>
    <w:p w14:paraId="034378D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E7F1E94"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Tabletės šerdis</w:t>
      </w:r>
    </w:p>
    <w:p w14:paraId="7DC4EB2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Laktozė monohidratas</w:t>
      </w:r>
    </w:p>
    <w:p w14:paraId="067D604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Mikrokristalinė celiuliozė</w:t>
      </w:r>
    </w:p>
    <w:p w14:paraId="12E25C7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Kroskarmeliozės natrio druska</w:t>
      </w:r>
    </w:p>
    <w:p w14:paraId="11029D5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Povidonas K29/32</w:t>
      </w:r>
    </w:p>
    <w:p w14:paraId="2C5C1251"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Magnio stearatas</w:t>
      </w:r>
    </w:p>
    <w:p w14:paraId="633767D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F98A390" w14:textId="77777777" w:rsidR="006A21FD" w:rsidRPr="00F34C90" w:rsidRDefault="006A21FD" w:rsidP="00F34C90">
      <w:pPr>
        <w:autoSpaceDE w:val="0"/>
        <w:autoSpaceDN w:val="0"/>
        <w:adjustRightInd w:val="0"/>
        <w:spacing w:after="0" w:line="280" w:lineRule="exact"/>
        <w:rPr>
          <w:rFonts w:ascii="Times New Roman" w:hAnsi="Times New Roman"/>
          <w:color w:val="000000"/>
          <w:u w:val="single"/>
          <w:lang w:val="lt-LT"/>
        </w:rPr>
      </w:pPr>
      <w:r w:rsidRPr="00F34C90">
        <w:rPr>
          <w:rFonts w:ascii="Times New Roman" w:hAnsi="Times New Roman"/>
          <w:color w:val="000000"/>
          <w:u w:val="single"/>
          <w:lang w:val="lt-LT"/>
        </w:rPr>
        <w:t>Tabletės plėvelė</w:t>
      </w:r>
    </w:p>
    <w:p w14:paraId="7DC7A51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Hipromeliozė 6cP</w:t>
      </w:r>
    </w:p>
    <w:p w14:paraId="6F14BAF7"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Titano dioksidas (E 171)</w:t>
      </w:r>
    </w:p>
    <w:p w14:paraId="095599A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Laktozė monohidratas</w:t>
      </w:r>
    </w:p>
    <w:p w14:paraId="33F57D1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Makrogolis 3350</w:t>
      </w:r>
    </w:p>
    <w:p w14:paraId="6BCD46E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Triacetinas</w:t>
      </w:r>
    </w:p>
    <w:p w14:paraId="3D26F54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A9D408D"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6.2</w:t>
      </w:r>
      <w:r w:rsidRPr="00F34C90">
        <w:rPr>
          <w:rFonts w:ascii="Times New Roman" w:hAnsi="Times New Roman"/>
          <w:b/>
          <w:color w:val="000000"/>
          <w:lang w:val="lt-LT"/>
        </w:rPr>
        <w:tab/>
        <w:t>Nesuderinamumas</w:t>
      </w:r>
    </w:p>
    <w:p w14:paraId="1DC20FD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38E6111B"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Duomenys nebūtini.</w:t>
      </w:r>
    </w:p>
    <w:p w14:paraId="6D2B1185"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284C1DEB"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6.3</w:t>
      </w:r>
      <w:r w:rsidRPr="00F34C90">
        <w:rPr>
          <w:rFonts w:ascii="Times New Roman" w:hAnsi="Times New Roman"/>
          <w:b/>
          <w:color w:val="000000"/>
          <w:lang w:val="lt-LT"/>
        </w:rPr>
        <w:tab/>
        <w:t>Tinkamumo laikas</w:t>
      </w:r>
    </w:p>
    <w:p w14:paraId="0B248AE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3F275A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3 metai.</w:t>
      </w:r>
    </w:p>
    <w:p w14:paraId="57991D93"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2810854B"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6.4</w:t>
      </w:r>
      <w:r w:rsidRPr="00F34C90">
        <w:rPr>
          <w:rFonts w:ascii="Times New Roman" w:hAnsi="Times New Roman"/>
          <w:b/>
          <w:color w:val="000000"/>
          <w:lang w:val="lt-LT"/>
        </w:rPr>
        <w:tab/>
        <w:t>Specialios laikymo sąlygos</w:t>
      </w:r>
    </w:p>
    <w:p w14:paraId="1CD64F83"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64B51015"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Šiam vaistiniam preparatui specialių laikymo sąlygų nereikia.</w:t>
      </w:r>
    </w:p>
    <w:p w14:paraId="1136D803"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0009B187"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6.5</w:t>
      </w:r>
      <w:r w:rsidRPr="00F34C90">
        <w:rPr>
          <w:rFonts w:ascii="Times New Roman" w:hAnsi="Times New Roman"/>
          <w:b/>
          <w:color w:val="000000"/>
          <w:lang w:val="lt-LT"/>
        </w:rPr>
        <w:tab/>
        <w:t>Talpyklės pobūdis ir jos turinys</w:t>
      </w:r>
    </w:p>
    <w:p w14:paraId="0EEC31A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1638C01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PVC / aliuminio lizdinės plokštelės. Dėžutėje yra 10, 14, 20, 28, 30, 50, 56, 98 arba 100 plėvele dengtų tablečių.</w:t>
      </w:r>
    </w:p>
    <w:p w14:paraId="1A2CED64"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489BD2DD"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Gali būti tiekiamos ne visų dydžių pakuotės.</w:t>
      </w:r>
    </w:p>
    <w:p w14:paraId="1CF53F2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0784546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en-US"/>
        </w:rPr>
      </w:pPr>
      <w:r w:rsidRPr="00F34C90">
        <w:rPr>
          <w:rFonts w:ascii="Times New Roman" w:hAnsi="Times New Roman"/>
          <w:b/>
          <w:color w:val="000000"/>
          <w:lang w:val="lt-LT"/>
        </w:rPr>
        <w:t>6.6</w:t>
      </w:r>
      <w:r w:rsidRPr="00F34C90">
        <w:rPr>
          <w:rFonts w:ascii="Times New Roman" w:hAnsi="Times New Roman"/>
          <w:b/>
          <w:color w:val="000000"/>
          <w:lang w:val="lt-LT"/>
        </w:rPr>
        <w:tab/>
        <w:t>Specialūs reikalavimai atliekoms tvarkyti</w:t>
      </w:r>
      <w:r w:rsidR="008960CF">
        <w:rPr>
          <w:rFonts w:ascii="Times New Roman" w:eastAsia="Calibri" w:hAnsi="Times New Roman" w:cs="Times New Roman"/>
          <w:b/>
          <w:bCs/>
          <w:color w:val="000000"/>
          <w:lang w:val="lt-LT"/>
        </w:rPr>
        <w:t xml:space="preserve"> ir </w:t>
      </w:r>
      <w:r w:rsidR="008960CF" w:rsidRPr="008E0ADF">
        <w:rPr>
          <w:rFonts w:ascii="Times New Roman" w:eastAsia="Calibri" w:hAnsi="Times New Roman" w:cs="Times New Roman"/>
          <w:b/>
          <w:bCs/>
          <w:color w:val="000000"/>
          <w:lang w:val="en-US"/>
        </w:rPr>
        <w:t>vaistiniam preparatui ruo</w:t>
      </w:r>
      <w:r w:rsidR="008960CF" w:rsidRPr="008E0ADF">
        <w:rPr>
          <w:rFonts w:ascii="Times New Roman" w:eastAsia="Calibri" w:hAnsi="Times New Roman" w:cs="Times New Roman" w:hint="eastAsia"/>
          <w:b/>
          <w:bCs/>
          <w:color w:val="000000"/>
          <w:lang w:val="en-US"/>
        </w:rPr>
        <w:t>š</w:t>
      </w:r>
      <w:r w:rsidR="008960CF" w:rsidRPr="008E0ADF">
        <w:rPr>
          <w:rFonts w:ascii="Times New Roman" w:eastAsia="Calibri" w:hAnsi="Times New Roman" w:cs="Times New Roman"/>
          <w:b/>
          <w:bCs/>
          <w:color w:val="000000"/>
          <w:lang w:val="en-US"/>
        </w:rPr>
        <w:t>ti</w:t>
      </w:r>
    </w:p>
    <w:p w14:paraId="7AA76EE0"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45577B2"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r w:rsidRPr="00F34C90">
        <w:rPr>
          <w:rFonts w:ascii="Times New Roman" w:hAnsi="Times New Roman"/>
          <w:color w:val="000000"/>
          <w:lang w:val="lt-LT"/>
        </w:rPr>
        <w:t>Nesuvartotą vaistinį preparatą ar atliekas reikia tvarkyti laikantis vietinių reikalavimų.</w:t>
      </w:r>
    </w:p>
    <w:p w14:paraId="5DDDA5EE"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B337321"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1FD48066"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lastRenderedPageBreak/>
        <w:t>7.</w:t>
      </w:r>
      <w:r w:rsidRPr="00F34C90">
        <w:rPr>
          <w:rFonts w:ascii="Times New Roman" w:hAnsi="Times New Roman"/>
          <w:b/>
          <w:color w:val="000000"/>
          <w:lang w:val="lt-LT"/>
        </w:rPr>
        <w:tab/>
        <w:t>REGISTRUOTOJAS</w:t>
      </w:r>
    </w:p>
    <w:p w14:paraId="364E8081"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7CA49838" w14:textId="77777777" w:rsidR="006A21FD" w:rsidRPr="00F34C90" w:rsidRDefault="006A21FD" w:rsidP="00F34C90">
      <w:pPr>
        <w:spacing w:after="0" w:line="280" w:lineRule="exact"/>
        <w:rPr>
          <w:rFonts w:ascii="Times New Roman" w:hAnsi="Times New Roman"/>
          <w:b/>
          <w:lang w:val="lt-LT"/>
        </w:rPr>
      </w:pPr>
      <w:r w:rsidRPr="00F34C90">
        <w:rPr>
          <w:rFonts w:ascii="Times New Roman" w:hAnsi="Times New Roman"/>
          <w:lang w:val="lt-LT"/>
        </w:rPr>
        <w:t>Torrent Pharma GmbH</w:t>
      </w:r>
    </w:p>
    <w:p w14:paraId="5170A7DC" w14:textId="77777777"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Südwestpark 50</w:t>
      </w:r>
    </w:p>
    <w:p w14:paraId="69E48527" w14:textId="77777777"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90449 Nürnberg</w:t>
      </w:r>
    </w:p>
    <w:p w14:paraId="7ED50806" w14:textId="77777777"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lt-LT"/>
        </w:rPr>
        <w:t>Vokietija</w:t>
      </w:r>
    </w:p>
    <w:p w14:paraId="4DA1CCB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53381A31"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2A51B819"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8.</w:t>
      </w:r>
      <w:r w:rsidRPr="00F34C90">
        <w:rPr>
          <w:rFonts w:ascii="Times New Roman" w:hAnsi="Times New Roman"/>
          <w:b/>
          <w:color w:val="000000"/>
          <w:lang w:val="lt-LT"/>
        </w:rPr>
        <w:tab/>
        <w:t>REGISTRACIJOS PAŽYMĖJIMO NUMERIS (-IAI)</w:t>
      </w:r>
    </w:p>
    <w:p w14:paraId="1C1058F2" w14:textId="77777777" w:rsidR="006A21FD" w:rsidRPr="00F34C90" w:rsidRDefault="006A21FD" w:rsidP="00F34C90">
      <w:pPr>
        <w:spacing w:after="0" w:line="280" w:lineRule="exact"/>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A21FD" w:rsidRPr="00915979" w14:paraId="614DF710" w14:textId="77777777" w:rsidTr="00F34C90">
        <w:tc>
          <w:tcPr>
            <w:tcW w:w="4530" w:type="dxa"/>
          </w:tcPr>
          <w:p w14:paraId="3A3108CB" w14:textId="77777777" w:rsidR="006A21FD" w:rsidRPr="00915979" w:rsidRDefault="006A21FD" w:rsidP="00F34C90">
            <w:pPr>
              <w:spacing w:line="280" w:lineRule="exact"/>
              <w:rPr>
                <w:rFonts w:ascii="Times New Roman" w:hAnsi="Times New Roman"/>
                <w:color w:val="000000"/>
                <w:sz w:val="22"/>
                <w:szCs w:val="22"/>
              </w:rPr>
            </w:pPr>
            <w:r w:rsidRPr="00915979">
              <w:rPr>
                <w:rFonts w:ascii="Times New Roman" w:hAnsi="Times New Roman"/>
                <w:color w:val="000000"/>
                <w:sz w:val="22"/>
                <w:szCs w:val="22"/>
              </w:rPr>
              <w:t>Voriconazole Torrent 50 mg</w:t>
            </w:r>
          </w:p>
          <w:p w14:paraId="062B152A"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N10 - LT/1/15/3794/001 </w:t>
            </w:r>
          </w:p>
          <w:p w14:paraId="3DD78F53"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N14 - LT/1/15/3794/002 </w:t>
            </w:r>
          </w:p>
          <w:p w14:paraId="11A23D4B"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N20 - LT/1/15/3794/003 </w:t>
            </w:r>
          </w:p>
          <w:p w14:paraId="18162D6E"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N28 - LT/1/15/3794/004 </w:t>
            </w:r>
          </w:p>
          <w:p w14:paraId="25D99DDE"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N30 - LT/1/15/3794/005 </w:t>
            </w:r>
          </w:p>
          <w:p w14:paraId="288A1D60"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N50 - LT/1/15/3794/006 </w:t>
            </w:r>
          </w:p>
          <w:p w14:paraId="5595A98A"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N56 - LT/1/15/3794/007 </w:t>
            </w:r>
          </w:p>
          <w:p w14:paraId="6995FFC7"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N98 - LT/1/15/3794/008 </w:t>
            </w:r>
          </w:p>
          <w:p w14:paraId="3A825DAB"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N100 - LT/1/15/3794/009 </w:t>
            </w:r>
          </w:p>
        </w:tc>
        <w:tc>
          <w:tcPr>
            <w:tcW w:w="4530" w:type="dxa"/>
          </w:tcPr>
          <w:p w14:paraId="365043EF" w14:textId="77777777" w:rsidR="006A21FD" w:rsidRPr="00915979" w:rsidRDefault="006A21FD" w:rsidP="00F34C90">
            <w:pPr>
              <w:spacing w:line="280" w:lineRule="exact"/>
              <w:rPr>
                <w:rFonts w:ascii="Times New Roman" w:hAnsi="Times New Roman"/>
                <w:color w:val="000000"/>
                <w:sz w:val="22"/>
                <w:szCs w:val="22"/>
              </w:rPr>
            </w:pPr>
            <w:r w:rsidRPr="00915979">
              <w:rPr>
                <w:rFonts w:ascii="Times New Roman" w:hAnsi="Times New Roman"/>
                <w:color w:val="000000"/>
                <w:sz w:val="22"/>
                <w:szCs w:val="22"/>
              </w:rPr>
              <w:t>Voriconazole Torrent 200 mg</w:t>
            </w:r>
          </w:p>
          <w:p w14:paraId="404B075C"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N10 - LT/1/15/3794/010 </w:t>
            </w:r>
          </w:p>
          <w:p w14:paraId="19661E9B"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N14 - LT/1/15/3794/011 </w:t>
            </w:r>
          </w:p>
          <w:p w14:paraId="7DB0CD0A"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N20 - LT/1/15/3794/012 </w:t>
            </w:r>
          </w:p>
          <w:p w14:paraId="02B6E356"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N28 - LT/1/15/3794/013 </w:t>
            </w:r>
          </w:p>
          <w:p w14:paraId="3D3C0088"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N30 - LT/1/15/3794/014 </w:t>
            </w:r>
          </w:p>
          <w:p w14:paraId="41ED3448"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N50 - LT/1/15/3794/015 </w:t>
            </w:r>
          </w:p>
          <w:p w14:paraId="43FB7497"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N56 - LT/1/15/3794/016 </w:t>
            </w:r>
          </w:p>
          <w:p w14:paraId="20B494CE"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N98 - LT/1/15/3794/017 </w:t>
            </w:r>
          </w:p>
          <w:p w14:paraId="4ABD7568" w14:textId="77777777" w:rsidR="006A21FD" w:rsidRPr="00915979" w:rsidRDefault="006A21FD" w:rsidP="00F34C90">
            <w:pPr>
              <w:spacing w:line="280" w:lineRule="exact"/>
              <w:rPr>
                <w:rFonts w:ascii="Times New Roman" w:hAnsi="Times New Roman"/>
                <w:sz w:val="22"/>
                <w:szCs w:val="22"/>
              </w:rPr>
            </w:pPr>
            <w:r w:rsidRPr="00915979">
              <w:rPr>
                <w:rFonts w:ascii="Times New Roman" w:hAnsi="Times New Roman"/>
                <w:sz w:val="22"/>
                <w:szCs w:val="22"/>
              </w:rPr>
              <w:t xml:space="preserve">N100 - LT/1/15/3794/018 </w:t>
            </w:r>
          </w:p>
        </w:tc>
      </w:tr>
    </w:tbl>
    <w:p w14:paraId="070C0A51" w14:textId="77777777" w:rsidR="006A21FD" w:rsidRPr="00F34C90" w:rsidRDefault="006A21FD" w:rsidP="00F34C90">
      <w:pPr>
        <w:spacing w:after="0" w:line="280" w:lineRule="exact"/>
        <w:rPr>
          <w:rFonts w:ascii="Times New Roman" w:hAnsi="Times New Roman"/>
          <w:lang w:val="lt-LT"/>
        </w:rPr>
      </w:pPr>
    </w:p>
    <w:p w14:paraId="73F46F4F"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35F1826" w14:textId="77777777" w:rsidR="006A21FD" w:rsidRPr="006A21FD" w:rsidRDefault="006A21FD" w:rsidP="00F34C90">
      <w:pPr>
        <w:pStyle w:val="Antrat3"/>
        <w:spacing w:before="0" w:after="0" w:line="280" w:lineRule="exact"/>
        <w:rPr>
          <w:rFonts w:ascii="Times New Roman" w:hAnsi="Times New Roman"/>
          <w:sz w:val="22"/>
          <w:lang w:val="lt-LT"/>
        </w:rPr>
      </w:pPr>
      <w:r w:rsidRPr="006A21FD">
        <w:rPr>
          <w:rFonts w:ascii="Times New Roman" w:hAnsi="Times New Roman"/>
          <w:sz w:val="22"/>
          <w:lang w:val="lt-LT"/>
        </w:rPr>
        <w:t>9.</w:t>
      </w:r>
      <w:r w:rsidRPr="006A21FD">
        <w:rPr>
          <w:rFonts w:ascii="Times New Roman" w:hAnsi="Times New Roman"/>
          <w:sz w:val="22"/>
          <w:lang w:val="lt-LT"/>
        </w:rPr>
        <w:tab/>
        <w:t>REGISTRAVIMO / PERREGISTRAVIMO DATA</w:t>
      </w:r>
    </w:p>
    <w:p w14:paraId="722E1363" w14:textId="77777777" w:rsidR="006A21FD" w:rsidRPr="00F34C90" w:rsidRDefault="006A21FD" w:rsidP="00F34C90">
      <w:pPr>
        <w:spacing w:after="0" w:line="280" w:lineRule="exact"/>
        <w:rPr>
          <w:rFonts w:ascii="Times New Roman" w:hAnsi="Times New Roman"/>
          <w:lang w:val="lt-LT"/>
        </w:rPr>
      </w:pPr>
    </w:p>
    <w:p w14:paraId="6CAAB5E6" w14:textId="77777777" w:rsidR="006A21FD" w:rsidRPr="00F34C90" w:rsidRDefault="006A21FD" w:rsidP="00F34C90">
      <w:pPr>
        <w:spacing w:after="0" w:line="280" w:lineRule="exact"/>
        <w:rPr>
          <w:rFonts w:ascii="Times New Roman" w:hAnsi="Times New Roman"/>
          <w:lang w:val="lt-LT"/>
        </w:rPr>
      </w:pPr>
      <w:r w:rsidRPr="00F34C90">
        <w:rPr>
          <w:rFonts w:ascii="Times New Roman" w:hAnsi="Times New Roman"/>
          <w:lang w:val="en-US"/>
        </w:rPr>
        <w:t>Registravimo data 2015 m. rugsėjo mėn. 21 d.</w:t>
      </w:r>
    </w:p>
    <w:p w14:paraId="6C1118FC"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66F8730E"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6462D57F"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r w:rsidRPr="00F34C90">
        <w:rPr>
          <w:rFonts w:ascii="Times New Roman" w:hAnsi="Times New Roman"/>
          <w:b/>
          <w:color w:val="000000"/>
          <w:lang w:val="lt-LT"/>
        </w:rPr>
        <w:t>10.</w:t>
      </w:r>
      <w:r w:rsidRPr="00F34C90">
        <w:rPr>
          <w:rFonts w:ascii="Times New Roman" w:hAnsi="Times New Roman"/>
          <w:b/>
          <w:color w:val="000000"/>
          <w:lang w:val="lt-LT"/>
        </w:rPr>
        <w:tab/>
        <w:t>TEKSTO PERŽIŪROS DATA</w:t>
      </w:r>
    </w:p>
    <w:p w14:paraId="3EA55B2E"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05664FDA" w14:textId="767E23B6" w:rsidR="006A21FD" w:rsidRPr="00386161" w:rsidRDefault="00386161" w:rsidP="00F34C90">
      <w:pPr>
        <w:autoSpaceDE w:val="0"/>
        <w:autoSpaceDN w:val="0"/>
        <w:adjustRightInd w:val="0"/>
        <w:spacing w:after="0" w:line="280" w:lineRule="exact"/>
        <w:rPr>
          <w:rFonts w:ascii="Times New Roman" w:hAnsi="Times New Roman"/>
          <w:color w:val="000000"/>
          <w:lang w:val="lt-LT"/>
        </w:rPr>
      </w:pPr>
      <w:r w:rsidRPr="00386161">
        <w:rPr>
          <w:rFonts w:ascii="Times New Roman" w:hAnsi="Times New Roman"/>
          <w:color w:val="000000"/>
          <w:lang w:val="lt-LT"/>
        </w:rPr>
        <w:t xml:space="preserve">2017 m. vasario mėn. 24 d. </w:t>
      </w:r>
    </w:p>
    <w:p w14:paraId="41120BFA" w14:textId="77777777" w:rsidR="006A21FD" w:rsidRPr="00F34C90" w:rsidRDefault="006A21FD" w:rsidP="00F34C90">
      <w:pPr>
        <w:autoSpaceDE w:val="0"/>
        <w:autoSpaceDN w:val="0"/>
        <w:adjustRightInd w:val="0"/>
        <w:spacing w:after="0" w:line="280" w:lineRule="exact"/>
        <w:rPr>
          <w:rFonts w:ascii="Times New Roman" w:hAnsi="Times New Roman"/>
          <w:b/>
          <w:color w:val="000000"/>
          <w:lang w:val="lt-LT"/>
        </w:rPr>
      </w:pPr>
    </w:p>
    <w:p w14:paraId="6C624EFC" w14:textId="2C480D7E" w:rsidR="006A21FD" w:rsidRPr="00F34C90" w:rsidRDefault="006A21FD" w:rsidP="00F34C90">
      <w:pPr>
        <w:tabs>
          <w:tab w:val="left" w:pos="5954"/>
          <w:tab w:val="left" w:pos="6237"/>
          <w:tab w:val="left" w:pos="6663"/>
          <w:tab w:val="left" w:pos="6946"/>
        </w:tabs>
        <w:spacing w:after="0" w:line="280" w:lineRule="exact"/>
        <w:rPr>
          <w:rFonts w:ascii="Times New Roman" w:hAnsi="Times New Roman"/>
          <w:lang w:val="lt-LT"/>
        </w:rPr>
      </w:pPr>
      <w:r w:rsidRPr="00F34C90">
        <w:rPr>
          <w:rFonts w:ascii="Times New Roman" w:hAnsi="Times New Roman"/>
          <w:lang w:val="lt-LT"/>
        </w:rPr>
        <w:t>Išsami informacija apie šį vaistinį preparatą pateikiama Valstybinės vaistų kontrolės tarnybos prie Lietuvos Respublikos  sveikatos apsaugos ministerijos tinklalapyje</w:t>
      </w:r>
      <w:r w:rsidRPr="00F34C90">
        <w:rPr>
          <w:rFonts w:ascii="Times New Roman" w:hAnsi="Times New Roman"/>
          <w:i/>
          <w:lang w:val="lt-LT"/>
        </w:rPr>
        <w:t xml:space="preserve"> </w:t>
      </w:r>
      <w:hyperlink r:id="rId9" w:history="1">
        <w:r w:rsidRPr="006A21FD">
          <w:rPr>
            <w:rFonts w:ascii="Times New Roman" w:eastAsia="SimSun" w:hAnsi="Times New Roman" w:cs="Times New Roman"/>
            <w:color w:val="0000FF"/>
            <w:u w:val="single"/>
            <w:lang w:val="lt-LT"/>
          </w:rPr>
          <w:t>http://www.vvkt.lt</w:t>
        </w:r>
      </w:hyperlink>
    </w:p>
    <w:p w14:paraId="127CF93C" w14:textId="77777777" w:rsidR="006A21FD" w:rsidRPr="00F34C90" w:rsidRDefault="006A21FD" w:rsidP="00F34C90">
      <w:pPr>
        <w:autoSpaceDE w:val="0"/>
        <w:autoSpaceDN w:val="0"/>
        <w:adjustRightInd w:val="0"/>
        <w:spacing w:after="0" w:line="280" w:lineRule="exact"/>
        <w:rPr>
          <w:rFonts w:ascii="Times New Roman" w:hAnsi="Times New Roman"/>
          <w:color w:val="000000"/>
          <w:lang w:val="lt-LT"/>
        </w:rPr>
      </w:pPr>
    </w:p>
    <w:p w14:paraId="5F72249F" w14:textId="56AC064A" w:rsidR="00F70006" w:rsidRDefault="00F70006" w:rsidP="00F34C90">
      <w:pPr>
        <w:autoSpaceDE w:val="0"/>
        <w:autoSpaceDN w:val="0"/>
        <w:adjustRightInd w:val="0"/>
        <w:spacing w:after="0" w:line="280" w:lineRule="exact"/>
        <w:rPr>
          <w:rFonts w:ascii="Times New Roman" w:hAnsi="Times New Roman"/>
          <w:lang w:val="lt-LT"/>
        </w:rPr>
      </w:pPr>
    </w:p>
    <w:p w14:paraId="2905830D" w14:textId="77777777" w:rsidR="00915979" w:rsidRDefault="00915979" w:rsidP="00F34C90">
      <w:pPr>
        <w:autoSpaceDE w:val="0"/>
        <w:autoSpaceDN w:val="0"/>
        <w:adjustRightInd w:val="0"/>
        <w:spacing w:after="0" w:line="280" w:lineRule="exact"/>
        <w:rPr>
          <w:rFonts w:ascii="Times New Roman" w:hAnsi="Times New Roman"/>
          <w:lang w:val="lt-LT"/>
        </w:rPr>
      </w:pPr>
    </w:p>
    <w:p w14:paraId="53815D44" w14:textId="77777777" w:rsidR="00915979" w:rsidRDefault="00915979" w:rsidP="00F34C90">
      <w:pPr>
        <w:autoSpaceDE w:val="0"/>
        <w:autoSpaceDN w:val="0"/>
        <w:adjustRightInd w:val="0"/>
        <w:spacing w:after="0" w:line="280" w:lineRule="exact"/>
        <w:rPr>
          <w:rFonts w:ascii="Times New Roman" w:hAnsi="Times New Roman"/>
          <w:lang w:val="lt-LT"/>
        </w:rPr>
      </w:pPr>
    </w:p>
    <w:p w14:paraId="24E3E7DA" w14:textId="77777777" w:rsidR="00915979" w:rsidRDefault="00915979" w:rsidP="00F34C90">
      <w:pPr>
        <w:autoSpaceDE w:val="0"/>
        <w:autoSpaceDN w:val="0"/>
        <w:adjustRightInd w:val="0"/>
        <w:spacing w:after="0" w:line="280" w:lineRule="exact"/>
        <w:rPr>
          <w:rFonts w:ascii="Times New Roman" w:hAnsi="Times New Roman"/>
          <w:lang w:val="lt-LT"/>
        </w:rPr>
      </w:pPr>
    </w:p>
    <w:p w14:paraId="56424A1F" w14:textId="77777777" w:rsidR="00915979" w:rsidRDefault="00915979" w:rsidP="00F34C90">
      <w:pPr>
        <w:autoSpaceDE w:val="0"/>
        <w:autoSpaceDN w:val="0"/>
        <w:adjustRightInd w:val="0"/>
        <w:spacing w:after="0" w:line="280" w:lineRule="exact"/>
        <w:rPr>
          <w:rFonts w:ascii="Times New Roman" w:hAnsi="Times New Roman"/>
          <w:lang w:val="lt-LT"/>
        </w:rPr>
      </w:pPr>
    </w:p>
    <w:p w14:paraId="48225C61" w14:textId="77777777" w:rsidR="00915979" w:rsidRDefault="00915979" w:rsidP="00F34C90">
      <w:pPr>
        <w:autoSpaceDE w:val="0"/>
        <w:autoSpaceDN w:val="0"/>
        <w:adjustRightInd w:val="0"/>
        <w:spacing w:after="0" w:line="280" w:lineRule="exact"/>
        <w:rPr>
          <w:rFonts w:ascii="Times New Roman" w:hAnsi="Times New Roman"/>
          <w:lang w:val="lt-LT"/>
        </w:rPr>
      </w:pPr>
    </w:p>
    <w:p w14:paraId="693EDC43" w14:textId="77777777" w:rsidR="00915979" w:rsidRDefault="00915979" w:rsidP="00F34C90">
      <w:pPr>
        <w:autoSpaceDE w:val="0"/>
        <w:autoSpaceDN w:val="0"/>
        <w:adjustRightInd w:val="0"/>
        <w:spacing w:after="0" w:line="280" w:lineRule="exact"/>
        <w:rPr>
          <w:rFonts w:ascii="Times New Roman" w:hAnsi="Times New Roman"/>
          <w:lang w:val="lt-LT"/>
        </w:rPr>
      </w:pPr>
    </w:p>
    <w:p w14:paraId="2B94ED2D" w14:textId="77777777" w:rsidR="00915979" w:rsidRDefault="00915979" w:rsidP="00F34C90">
      <w:pPr>
        <w:autoSpaceDE w:val="0"/>
        <w:autoSpaceDN w:val="0"/>
        <w:adjustRightInd w:val="0"/>
        <w:spacing w:after="0" w:line="280" w:lineRule="exact"/>
        <w:rPr>
          <w:rFonts w:ascii="Times New Roman" w:hAnsi="Times New Roman"/>
          <w:lang w:val="lt-LT"/>
        </w:rPr>
      </w:pPr>
    </w:p>
    <w:p w14:paraId="0B5BB456" w14:textId="77777777" w:rsidR="00915979" w:rsidRDefault="00915979" w:rsidP="00F34C90">
      <w:pPr>
        <w:autoSpaceDE w:val="0"/>
        <w:autoSpaceDN w:val="0"/>
        <w:adjustRightInd w:val="0"/>
        <w:spacing w:after="0" w:line="280" w:lineRule="exact"/>
        <w:rPr>
          <w:rFonts w:ascii="Times New Roman" w:hAnsi="Times New Roman"/>
          <w:lang w:val="lt-LT"/>
        </w:rPr>
      </w:pPr>
    </w:p>
    <w:p w14:paraId="58220AAD" w14:textId="77777777" w:rsidR="00915979" w:rsidRDefault="00915979" w:rsidP="00F34C90">
      <w:pPr>
        <w:autoSpaceDE w:val="0"/>
        <w:autoSpaceDN w:val="0"/>
        <w:adjustRightInd w:val="0"/>
        <w:spacing w:after="0" w:line="280" w:lineRule="exact"/>
        <w:rPr>
          <w:rFonts w:ascii="Times New Roman" w:hAnsi="Times New Roman"/>
          <w:lang w:val="lt-LT"/>
        </w:rPr>
      </w:pPr>
    </w:p>
    <w:p w14:paraId="2D007AF8" w14:textId="77777777" w:rsidR="00915979" w:rsidRDefault="00915979" w:rsidP="00F34C90">
      <w:pPr>
        <w:autoSpaceDE w:val="0"/>
        <w:autoSpaceDN w:val="0"/>
        <w:adjustRightInd w:val="0"/>
        <w:spacing w:after="0" w:line="280" w:lineRule="exact"/>
        <w:rPr>
          <w:rFonts w:ascii="Times New Roman" w:hAnsi="Times New Roman"/>
          <w:lang w:val="lt-LT"/>
        </w:rPr>
      </w:pPr>
    </w:p>
    <w:p w14:paraId="067A5A0F" w14:textId="77777777" w:rsidR="00915979" w:rsidRDefault="00915979" w:rsidP="00F34C90">
      <w:pPr>
        <w:autoSpaceDE w:val="0"/>
        <w:autoSpaceDN w:val="0"/>
        <w:adjustRightInd w:val="0"/>
        <w:spacing w:after="0" w:line="280" w:lineRule="exact"/>
        <w:rPr>
          <w:rFonts w:ascii="Times New Roman" w:hAnsi="Times New Roman"/>
          <w:lang w:val="lt-LT"/>
        </w:rPr>
      </w:pPr>
    </w:p>
    <w:p w14:paraId="1EDD9C63" w14:textId="77777777" w:rsidR="00915979" w:rsidRDefault="00915979" w:rsidP="00F34C90">
      <w:pPr>
        <w:autoSpaceDE w:val="0"/>
        <w:autoSpaceDN w:val="0"/>
        <w:adjustRightInd w:val="0"/>
        <w:spacing w:after="0" w:line="280" w:lineRule="exact"/>
        <w:rPr>
          <w:rFonts w:ascii="Times New Roman" w:hAnsi="Times New Roman"/>
          <w:lang w:val="lt-LT"/>
        </w:rPr>
      </w:pPr>
    </w:p>
    <w:p w14:paraId="36C53883" w14:textId="77777777" w:rsidR="00915979" w:rsidRDefault="00915979" w:rsidP="00F34C90">
      <w:pPr>
        <w:autoSpaceDE w:val="0"/>
        <w:autoSpaceDN w:val="0"/>
        <w:adjustRightInd w:val="0"/>
        <w:spacing w:after="0" w:line="280" w:lineRule="exact"/>
        <w:rPr>
          <w:rFonts w:ascii="Times New Roman" w:hAnsi="Times New Roman"/>
          <w:lang w:val="lt-LT"/>
        </w:rPr>
      </w:pPr>
    </w:p>
    <w:p w14:paraId="4715DC6C" w14:textId="77777777" w:rsidR="00915979" w:rsidRDefault="00915979" w:rsidP="00F34C90">
      <w:pPr>
        <w:autoSpaceDE w:val="0"/>
        <w:autoSpaceDN w:val="0"/>
        <w:adjustRightInd w:val="0"/>
        <w:spacing w:after="0" w:line="280" w:lineRule="exact"/>
        <w:rPr>
          <w:rFonts w:ascii="Times New Roman" w:hAnsi="Times New Roman"/>
          <w:lang w:val="lt-LT"/>
        </w:rPr>
      </w:pPr>
    </w:p>
    <w:p w14:paraId="2CB5E51D" w14:textId="77777777" w:rsidR="00915979" w:rsidRDefault="00915979" w:rsidP="00F34C90">
      <w:pPr>
        <w:autoSpaceDE w:val="0"/>
        <w:autoSpaceDN w:val="0"/>
        <w:adjustRightInd w:val="0"/>
        <w:spacing w:after="0" w:line="280" w:lineRule="exact"/>
        <w:rPr>
          <w:rFonts w:ascii="Times New Roman" w:hAnsi="Times New Roman"/>
          <w:lang w:val="lt-LT"/>
        </w:rPr>
      </w:pPr>
    </w:p>
    <w:p w14:paraId="5923671F" w14:textId="77777777" w:rsidR="00915979" w:rsidRDefault="00915979" w:rsidP="00F34C90">
      <w:pPr>
        <w:autoSpaceDE w:val="0"/>
        <w:autoSpaceDN w:val="0"/>
        <w:adjustRightInd w:val="0"/>
        <w:spacing w:after="0" w:line="280" w:lineRule="exact"/>
        <w:rPr>
          <w:rFonts w:ascii="Times New Roman" w:hAnsi="Times New Roman"/>
          <w:lang w:val="lt-LT"/>
        </w:rPr>
      </w:pPr>
    </w:p>
    <w:p w14:paraId="3E37E515" w14:textId="77777777" w:rsidR="00915979" w:rsidRPr="00915979" w:rsidRDefault="00915979" w:rsidP="00915979">
      <w:pPr>
        <w:autoSpaceDE w:val="0"/>
        <w:autoSpaceDN w:val="0"/>
        <w:adjustRightInd w:val="0"/>
        <w:spacing w:after="0" w:line="280" w:lineRule="exact"/>
        <w:rPr>
          <w:rFonts w:ascii="Times New Roman" w:hAnsi="Times New Roman" w:cs="Times New Roman"/>
          <w:lang w:val="lt-LT"/>
        </w:rPr>
      </w:pPr>
    </w:p>
    <w:p w14:paraId="32E250BD"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2F403C33"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4E524CB0"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4654E5D0"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4201294A" w14:textId="77777777" w:rsidR="00915979" w:rsidRPr="00915979" w:rsidRDefault="00915979" w:rsidP="00915979">
      <w:pPr>
        <w:spacing w:after="0" w:line="240" w:lineRule="auto"/>
        <w:rPr>
          <w:rFonts w:ascii="Times New Roman" w:eastAsia="Calibri" w:hAnsi="Times New Roman" w:cs="Times New Roman"/>
          <w:lang w:val="lt-LT"/>
        </w:rPr>
      </w:pPr>
    </w:p>
    <w:p w14:paraId="4199D5B9" w14:textId="77777777" w:rsidR="00915979" w:rsidRPr="00915979" w:rsidRDefault="00915979" w:rsidP="00915979">
      <w:pPr>
        <w:spacing w:after="0" w:line="240" w:lineRule="auto"/>
        <w:rPr>
          <w:rFonts w:ascii="Times New Roman" w:eastAsia="Calibri" w:hAnsi="Times New Roman" w:cs="Times New Roman"/>
          <w:lang w:val="lt-LT"/>
        </w:rPr>
      </w:pPr>
    </w:p>
    <w:p w14:paraId="45A8EBE1" w14:textId="77777777" w:rsidR="00915979" w:rsidRPr="00915979" w:rsidRDefault="00915979" w:rsidP="00915979">
      <w:pPr>
        <w:spacing w:after="0" w:line="240" w:lineRule="auto"/>
        <w:rPr>
          <w:rFonts w:ascii="Times New Roman" w:eastAsia="Calibri" w:hAnsi="Times New Roman" w:cs="Times New Roman"/>
          <w:lang w:val="lt-LT"/>
        </w:rPr>
      </w:pPr>
    </w:p>
    <w:p w14:paraId="7C6DF020" w14:textId="77777777" w:rsidR="00915979" w:rsidRPr="00915979" w:rsidRDefault="00915979" w:rsidP="00915979">
      <w:pPr>
        <w:spacing w:after="0" w:line="240" w:lineRule="auto"/>
        <w:rPr>
          <w:rFonts w:ascii="Times New Roman" w:eastAsia="Calibri" w:hAnsi="Times New Roman" w:cs="Times New Roman"/>
          <w:lang w:val="lt-LT"/>
        </w:rPr>
      </w:pPr>
    </w:p>
    <w:p w14:paraId="20A1F037" w14:textId="77777777" w:rsidR="00915979" w:rsidRPr="00915979" w:rsidRDefault="00915979" w:rsidP="00915979">
      <w:pPr>
        <w:spacing w:after="0" w:line="240" w:lineRule="auto"/>
        <w:rPr>
          <w:rFonts w:ascii="Times New Roman" w:eastAsia="Calibri" w:hAnsi="Times New Roman" w:cs="Times New Roman"/>
          <w:lang w:val="lt-LT"/>
        </w:rPr>
      </w:pPr>
    </w:p>
    <w:p w14:paraId="7F8939BB" w14:textId="77777777" w:rsidR="00915979" w:rsidRPr="00915979" w:rsidRDefault="00915979" w:rsidP="00915979">
      <w:pPr>
        <w:spacing w:after="0" w:line="240" w:lineRule="auto"/>
        <w:rPr>
          <w:rFonts w:ascii="Times New Roman" w:eastAsia="Calibri" w:hAnsi="Times New Roman" w:cs="Times New Roman"/>
          <w:lang w:val="lt-LT"/>
        </w:rPr>
      </w:pPr>
    </w:p>
    <w:p w14:paraId="4E78AD46" w14:textId="77777777" w:rsidR="00915979" w:rsidRPr="00915979" w:rsidRDefault="00915979" w:rsidP="00915979">
      <w:pPr>
        <w:spacing w:after="0" w:line="240" w:lineRule="auto"/>
        <w:rPr>
          <w:rFonts w:ascii="Times New Roman" w:eastAsia="Calibri" w:hAnsi="Times New Roman" w:cs="Times New Roman"/>
          <w:lang w:val="lt-LT"/>
        </w:rPr>
      </w:pPr>
    </w:p>
    <w:p w14:paraId="069C3777" w14:textId="77777777" w:rsidR="00915979" w:rsidRPr="00915979" w:rsidRDefault="00915979" w:rsidP="00915979">
      <w:pPr>
        <w:spacing w:after="0" w:line="240" w:lineRule="auto"/>
        <w:rPr>
          <w:rFonts w:ascii="Times New Roman" w:eastAsia="Calibri" w:hAnsi="Times New Roman" w:cs="Times New Roman"/>
          <w:lang w:val="lt-LT"/>
        </w:rPr>
      </w:pPr>
    </w:p>
    <w:p w14:paraId="32088C53" w14:textId="77777777" w:rsidR="00915979" w:rsidRPr="00915979" w:rsidRDefault="00915979" w:rsidP="00915979">
      <w:pPr>
        <w:spacing w:after="0" w:line="240" w:lineRule="auto"/>
        <w:rPr>
          <w:rFonts w:ascii="Times New Roman" w:eastAsia="Calibri" w:hAnsi="Times New Roman" w:cs="Times New Roman"/>
          <w:lang w:val="lt-LT"/>
        </w:rPr>
      </w:pPr>
    </w:p>
    <w:p w14:paraId="0CFC198F" w14:textId="77777777" w:rsidR="00915979" w:rsidRPr="00915979" w:rsidRDefault="00915979" w:rsidP="00915979">
      <w:pPr>
        <w:spacing w:after="0" w:line="240" w:lineRule="auto"/>
        <w:rPr>
          <w:rFonts w:ascii="Times New Roman" w:eastAsia="Calibri" w:hAnsi="Times New Roman" w:cs="Times New Roman"/>
          <w:lang w:val="lt-LT"/>
        </w:rPr>
      </w:pPr>
    </w:p>
    <w:p w14:paraId="3E6D286A" w14:textId="77777777" w:rsidR="00915979" w:rsidRPr="00915979" w:rsidRDefault="00915979" w:rsidP="00915979">
      <w:pPr>
        <w:spacing w:after="0" w:line="240" w:lineRule="auto"/>
        <w:rPr>
          <w:rFonts w:ascii="Times New Roman" w:eastAsia="Calibri" w:hAnsi="Times New Roman" w:cs="Times New Roman"/>
          <w:lang w:val="lt-LT"/>
        </w:rPr>
      </w:pPr>
    </w:p>
    <w:p w14:paraId="7CB43D73" w14:textId="77777777" w:rsidR="00915979" w:rsidRPr="00915979" w:rsidRDefault="00915979" w:rsidP="00915979">
      <w:pPr>
        <w:spacing w:after="0" w:line="240" w:lineRule="auto"/>
        <w:rPr>
          <w:rFonts w:ascii="Times New Roman" w:eastAsia="Calibri" w:hAnsi="Times New Roman" w:cs="Times New Roman"/>
          <w:lang w:val="lt-LT"/>
        </w:rPr>
      </w:pPr>
    </w:p>
    <w:p w14:paraId="29A667E7" w14:textId="77777777" w:rsidR="00915979" w:rsidRPr="00915979" w:rsidRDefault="00915979" w:rsidP="00915979">
      <w:pPr>
        <w:spacing w:after="0" w:line="240" w:lineRule="auto"/>
        <w:rPr>
          <w:rFonts w:ascii="Times New Roman" w:eastAsia="Calibri" w:hAnsi="Times New Roman" w:cs="Times New Roman"/>
          <w:lang w:val="lt-LT"/>
        </w:rPr>
      </w:pPr>
    </w:p>
    <w:p w14:paraId="6FECDDF5" w14:textId="77777777" w:rsidR="00915979" w:rsidRPr="00915979" w:rsidRDefault="00915979" w:rsidP="00915979">
      <w:pPr>
        <w:spacing w:after="0" w:line="240" w:lineRule="auto"/>
        <w:rPr>
          <w:rFonts w:ascii="Times New Roman" w:eastAsia="Calibri" w:hAnsi="Times New Roman" w:cs="Times New Roman"/>
          <w:lang w:val="lt-LT"/>
        </w:rPr>
      </w:pPr>
    </w:p>
    <w:p w14:paraId="6D0C066C" w14:textId="77777777" w:rsidR="00915979" w:rsidRPr="00915979" w:rsidRDefault="00915979" w:rsidP="00915979">
      <w:pPr>
        <w:spacing w:after="0" w:line="240" w:lineRule="auto"/>
        <w:rPr>
          <w:rFonts w:ascii="Times New Roman" w:eastAsia="Calibri" w:hAnsi="Times New Roman" w:cs="Times New Roman"/>
          <w:lang w:val="lt-LT"/>
        </w:rPr>
      </w:pPr>
    </w:p>
    <w:p w14:paraId="015F5859" w14:textId="77777777" w:rsidR="00915979" w:rsidRPr="00915979" w:rsidRDefault="00915979" w:rsidP="00915979">
      <w:pPr>
        <w:spacing w:after="0" w:line="240" w:lineRule="auto"/>
        <w:rPr>
          <w:rFonts w:ascii="Times New Roman" w:eastAsia="Calibri" w:hAnsi="Times New Roman" w:cs="Times New Roman"/>
          <w:lang w:val="lt-LT"/>
        </w:rPr>
      </w:pPr>
    </w:p>
    <w:p w14:paraId="41CCEC3B" w14:textId="77777777" w:rsidR="00915979" w:rsidRPr="00915979" w:rsidRDefault="00915979" w:rsidP="00915979">
      <w:pPr>
        <w:spacing w:after="0" w:line="240" w:lineRule="auto"/>
        <w:rPr>
          <w:rFonts w:ascii="Times New Roman" w:eastAsia="Calibri" w:hAnsi="Times New Roman" w:cs="Times New Roman"/>
          <w:lang w:val="lt-LT"/>
        </w:rPr>
      </w:pPr>
    </w:p>
    <w:p w14:paraId="6D8F591E" w14:textId="77777777" w:rsidR="00915979" w:rsidRPr="00915979" w:rsidRDefault="00915979" w:rsidP="00915979">
      <w:pPr>
        <w:spacing w:after="0" w:line="240" w:lineRule="auto"/>
        <w:rPr>
          <w:rFonts w:ascii="Times New Roman" w:eastAsia="Calibri" w:hAnsi="Times New Roman" w:cs="Times New Roman"/>
          <w:lang w:val="lt-LT"/>
        </w:rPr>
      </w:pPr>
    </w:p>
    <w:p w14:paraId="46128E9C" w14:textId="77777777" w:rsidR="00915979" w:rsidRPr="00915979" w:rsidRDefault="00915979" w:rsidP="00915979">
      <w:pPr>
        <w:spacing w:after="0" w:line="240" w:lineRule="auto"/>
        <w:jc w:val="center"/>
        <w:rPr>
          <w:rFonts w:ascii="Times New Roman" w:eastAsia="Calibri" w:hAnsi="Times New Roman" w:cs="Times New Roman"/>
          <w:b/>
          <w:caps/>
          <w:lang w:val="lt-LT"/>
        </w:rPr>
      </w:pPr>
      <w:bookmarkStart w:id="8" w:name="_Toc129243128"/>
      <w:bookmarkStart w:id="9" w:name="_Toc129243253"/>
      <w:r w:rsidRPr="00915979">
        <w:rPr>
          <w:rFonts w:ascii="Times New Roman" w:eastAsia="Calibri" w:hAnsi="Times New Roman" w:cs="Times New Roman"/>
          <w:b/>
          <w:caps/>
          <w:lang w:val="lt-LT"/>
        </w:rPr>
        <w:t>II PRIEDAS</w:t>
      </w:r>
      <w:bookmarkEnd w:id="8"/>
      <w:bookmarkEnd w:id="9"/>
    </w:p>
    <w:p w14:paraId="50F5D06F" w14:textId="77777777" w:rsidR="00915979" w:rsidRPr="00915979" w:rsidRDefault="00915979" w:rsidP="00915979">
      <w:pPr>
        <w:spacing w:after="0" w:line="240" w:lineRule="auto"/>
        <w:rPr>
          <w:rFonts w:ascii="Times New Roman" w:eastAsia="Calibri" w:hAnsi="Times New Roman" w:cs="Times New Roman"/>
          <w:b/>
          <w:caps/>
          <w:lang w:val="lt-LT"/>
        </w:rPr>
      </w:pPr>
    </w:p>
    <w:p w14:paraId="014A2365" w14:textId="77777777" w:rsidR="00915979" w:rsidRPr="00915979" w:rsidRDefault="00915979" w:rsidP="00915979">
      <w:pPr>
        <w:spacing w:after="0"/>
        <w:jc w:val="center"/>
        <w:rPr>
          <w:rFonts w:ascii="Times New Roman" w:hAnsi="Times New Roman" w:cs="Times New Roman"/>
          <w:i/>
          <w:lang w:val="lt-LT"/>
        </w:rPr>
      </w:pPr>
      <w:r w:rsidRPr="00915979">
        <w:rPr>
          <w:rFonts w:ascii="Times New Roman" w:hAnsi="Times New Roman" w:cs="Times New Roman"/>
          <w:b/>
          <w:lang w:val="lt-LT"/>
        </w:rPr>
        <w:t>REGISTRACIJOS SĄLYGOS</w:t>
      </w:r>
    </w:p>
    <w:p w14:paraId="143C90D7" w14:textId="77777777" w:rsidR="00915979" w:rsidRPr="00915979" w:rsidRDefault="00915979" w:rsidP="00915979">
      <w:pPr>
        <w:spacing w:after="0" w:line="240" w:lineRule="auto"/>
        <w:rPr>
          <w:rFonts w:ascii="Times New Roman" w:eastAsia="Calibri" w:hAnsi="Times New Roman" w:cs="Times New Roman"/>
          <w:lang w:val="lt-LT"/>
        </w:rPr>
      </w:pPr>
    </w:p>
    <w:p w14:paraId="728D55F4" w14:textId="77777777" w:rsidR="00915979" w:rsidRPr="00915979" w:rsidRDefault="00915979" w:rsidP="00915979">
      <w:pPr>
        <w:tabs>
          <w:tab w:val="left" w:pos="1701"/>
        </w:tabs>
        <w:spacing w:after="0" w:line="240" w:lineRule="auto"/>
        <w:ind w:left="1701" w:right="567" w:hanging="567"/>
        <w:rPr>
          <w:rFonts w:ascii="Times New Roman" w:eastAsia="Calibri" w:hAnsi="Times New Roman" w:cs="Times New Roman"/>
          <w:b/>
          <w:lang w:val="lt-LT"/>
        </w:rPr>
      </w:pPr>
      <w:r w:rsidRPr="00915979">
        <w:rPr>
          <w:rFonts w:ascii="Times New Roman" w:eastAsia="Calibri" w:hAnsi="Times New Roman" w:cs="Times New Roman"/>
          <w:b/>
          <w:lang w:val="lt-LT"/>
        </w:rPr>
        <w:t>A.</w:t>
      </w:r>
      <w:r w:rsidRPr="00915979">
        <w:rPr>
          <w:rFonts w:ascii="Times New Roman" w:eastAsia="Calibri" w:hAnsi="Times New Roman" w:cs="Times New Roman"/>
          <w:b/>
          <w:lang w:val="lt-LT"/>
        </w:rPr>
        <w:tab/>
        <w:t>GAMINTOJAS (-AI), ATSAKINGAS (-I) UŽ SERIJŲ IŠLEIDIMĄ</w:t>
      </w:r>
    </w:p>
    <w:p w14:paraId="332772C8" w14:textId="77777777" w:rsidR="00915979" w:rsidRPr="00915979" w:rsidRDefault="00915979" w:rsidP="00915979">
      <w:pPr>
        <w:tabs>
          <w:tab w:val="left" w:pos="1701"/>
        </w:tabs>
        <w:spacing w:after="0" w:line="240" w:lineRule="auto"/>
        <w:ind w:left="567" w:right="567" w:hanging="567"/>
        <w:rPr>
          <w:rFonts w:ascii="Times New Roman" w:eastAsia="Calibri" w:hAnsi="Times New Roman" w:cs="Times New Roman"/>
          <w:lang w:val="lt-LT"/>
        </w:rPr>
      </w:pPr>
    </w:p>
    <w:p w14:paraId="0B6B2B91" w14:textId="77777777" w:rsidR="00915979" w:rsidRPr="00915979" w:rsidRDefault="00915979" w:rsidP="00915979">
      <w:pPr>
        <w:tabs>
          <w:tab w:val="left" w:pos="1701"/>
        </w:tabs>
        <w:spacing w:after="0" w:line="240" w:lineRule="auto"/>
        <w:ind w:left="1701" w:right="567" w:hanging="567"/>
        <w:rPr>
          <w:rFonts w:ascii="Times New Roman" w:eastAsia="Calibri" w:hAnsi="Times New Roman" w:cs="Times New Roman"/>
          <w:b/>
          <w:lang w:val="lt-LT"/>
        </w:rPr>
      </w:pPr>
      <w:r w:rsidRPr="00915979">
        <w:rPr>
          <w:rFonts w:ascii="Times New Roman" w:eastAsia="Calibri" w:hAnsi="Times New Roman" w:cs="Times New Roman"/>
          <w:b/>
          <w:lang w:val="lt-LT"/>
        </w:rPr>
        <w:t>B.</w:t>
      </w:r>
      <w:r w:rsidRPr="00915979">
        <w:rPr>
          <w:rFonts w:ascii="Times New Roman" w:eastAsia="Calibri" w:hAnsi="Times New Roman" w:cs="Times New Roman"/>
          <w:b/>
          <w:lang w:val="lt-LT"/>
        </w:rPr>
        <w:tab/>
        <w:t>TIEKIMO IR VARTOJIMO SĄLYGOS AR APRIBOJIMAI</w:t>
      </w:r>
    </w:p>
    <w:p w14:paraId="2973030A" w14:textId="77777777" w:rsidR="00915979" w:rsidRPr="00915979" w:rsidRDefault="00915979" w:rsidP="00915979">
      <w:pPr>
        <w:spacing w:after="0" w:line="240" w:lineRule="auto"/>
        <w:rPr>
          <w:rFonts w:ascii="Times New Roman" w:eastAsia="Calibri" w:hAnsi="Times New Roman" w:cs="Times New Roman"/>
          <w:b/>
          <w:lang w:val="lt-LT" w:eastAsia="pl-PL"/>
        </w:rPr>
      </w:pPr>
      <w:r w:rsidRPr="00915979">
        <w:rPr>
          <w:rFonts w:ascii="Times New Roman" w:eastAsia="Calibri" w:hAnsi="Times New Roman" w:cs="Times New Roman"/>
          <w:lang w:val="lt-LT"/>
        </w:rPr>
        <w:br w:type="page"/>
      </w:r>
      <w:r w:rsidRPr="00915979">
        <w:rPr>
          <w:rFonts w:ascii="Times New Roman" w:eastAsia="Calibri" w:hAnsi="Times New Roman" w:cs="Times New Roman"/>
          <w:b/>
          <w:lang w:val="lt-LT"/>
        </w:rPr>
        <w:lastRenderedPageBreak/>
        <w:t>A.</w:t>
      </w:r>
      <w:r w:rsidRPr="00915979">
        <w:rPr>
          <w:rFonts w:ascii="Times New Roman" w:eastAsia="Calibri" w:hAnsi="Times New Roman" w:cs="Times New Roman"/>
          <w:b/>
          <w:lang w:val="lt-LT"/>
        </w:rPr>
        <w:tab/>
        <w:t>GAMINTOJAS (-AI), ATSAKINGAS (-I) UŽ SERIJŲ IŠLEIDIMĄ</w:t>
      </w:r>
    </w:p>
    <w:p w14:paraId="3C48544D" w14:textId="77777777" w:rsidR="00915979" w:rsidRPr="00915979" w:rsidRDefault="00915979" w:rsidP="00915979">
      <w:pPr>
        <w:spacing w:after="0" w:line="240" w:lineRule="auto"/>
        <w:rPr>
          <w:rFonts w:ascii="Times New Roman" w:eastAsia="Calibri" w:hAnsi="Times New Roman" w:cs="Times New Roman"/>
          <w:b/>
          <w:lang w:val="lt-LT" w:eastAsia="pl-PL"/>
        </w:rPr>
      </w:pPr>
    </w:p>
    <w:p w14:paraId="3DD6D441" w14:textId="77777777" w:rsidR="00915979" w:rsidRPr="00915979" w:rsidRDefault="00915979" w:rsidP="00915979">
      <w:pPr>
        <w:spacing w:after="0" w:line="240" w:lineRule="auto"/>
        <w:rPr>
          <w:rFonts w:ascii="Times New Roman" w:eastAsia="Calibri" w:hAnsi="Times New Roman" w:cs="Times New Roman"/>
          <w:u w:val="single"/>
          <w:lang w:val="lt-LT" w:eastAsia="pl-PL"/>
        </w:rPr>
      </w:pPr>
      <w:r w:rsidRPr="00915979">
        <w:rPr>
          <w:rFonts w:ascii="Times New Roman" w:eastAsia="Calibri" w:hAnsi="Times New Roman" w:cs="Times New Roman"/>
          <w:u w:val="single"/>
          <w:lang w:val="lt-LT" w:eastAsia="pl-PL"/>
        </w:rPr>
        <w:t>Gamintojo (-ų), atsakingo (-ų) už serijų išleidimą, pavadinimas (-ai) ir adresas (-ai)</w:t>
      </w:r>
    </w:p>
    <w:p w14:paraId="7599A9FC" w14:textId="77777777" w:rsidR="00915979" w:rsidRPr="00915979" w:rsidRDefault="00915979" w:rsidP="00915979">
      <w:pPr>
        <w:spacing w:after="0" w:line="240" w:lineRule="auto"/>
        <w:rPr>
          <w:rFonts w:ascii="Times New Roman" w:eastAsia="Calibri" w:hAnsi="Times New Roman" w:cs="Times New Roman"/>
          <w:lang w:val="lt-LT"/>
        </w:rPr>
      </w:pPr>
    </w:p>
    <w:p w14:paraId="231B29BA"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Actavis Ltd.</w:t>
      </w:r>
    </w:p>
    <w:p w14:paraId="641C7DBD"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BLB016, Bulebel Industrial Estate</w:t>
      </w:r>
    </w:p>
    <w:p w14:paraId="3410AC34"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Zejtun ZTN 3000</w:t>
      </w:r>
    </w:p>
    <w:p w14:paraId="7EAB19FC"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Malta</w:t>
      </w:r>
    </w:p>
    <w:p w14:paraId="0510C340"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6F1F1489"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arba</w:t>
      </w:r>
    </w:p>
    <w:p w14:paraId="1663C502"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0C898D4F"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Actavis ehf</w:t>
      </w:r>
    </w:p>
    <w:p w14:paraId="13FED04A"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Reykjavikurvegur 78</w:t>
      </w:r>
    </w:p>
    <w:p w14:paraId="31897064"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IS-220 Hafnarfjördur</w:t>
      </w:r>
    </w:p>
    <w:p w14:paraId="00A96713"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Islandija</w:t>
      </w:r>
    </w:p>
    <w:p w14:paraId="7DE406F6"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2FEBFB03"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arba</w:t>
      </w:r>
    </w:p>
    <w:p w14:paraId="0B0979D6"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0593AEC2"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Actavis Group PTC ehf.</w:t>
      </w:r>
    </w:p>
    <w:p w14:paraId="0DA3FBCE"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Reykjavikurvegur 76-78</w:t>
      </w:r>
    </w:p>
    <w:p w14:paraId="66FFD192"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IS-220 Hafnarfjördur</w:t>
      </w:r>
    </w:p>
    <w:p w14:paraId="7F17AFAB"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Islandija</w:t>
      </w:r>
    </w:p>
    <w:p w14:paraId="4ABB26F6"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08D27E51"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arba</w:t>
      </w:r>
    </w:p>
    <w:p w14:paraId="0E449FD4"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79B4368B"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Heumann Pharma GmbH &amp; Co. Generica KG</w:t>
      </w:r>
    </w:p>
    <w:p w14:paraId="119D6AFC"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Südwestpark 50</w:t>
      </w:r>
    </w:p>
    <w:p w14:paraId="5F1DFC05"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Nürnberg 90449</w:t>
      </w:r>
    </w:p>
    <w:p w14:paraId="1C5A27AE"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Vokietija</w:t>
      </w:r>
    </w:p>
    <w:p w14:paraId="49B10C36"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282E50D4"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arba</w:t>
      </w:r>
    </w:p>
    <w:p w14:paraId="13DFAD5C" w14:textId="77777777" w:rsidR="00915979" w:rsidRPr="00915979" w:rsidRDefault="00915979" w:rsidP="00915979">
      <w:pPr>
        <w:spacing w:after="0" w:line="240" w:lineRule="auto"/>
        <w:rPr>
          <w:rFonts w:ascii="Times New Roman" w:eastAsia="Calibri" w:hAnsi="Times New Roman" w:cs="Times New Roman"/>
          <w:lang w:val="lt-LT" w:eastAsia="lt-LT"/>
        </w:rPr>
      </w:pPr>
    </w:p>
    <w:p w14:paraId="070A5BD2" w14:textId="77777777" w:rsidR="00915979" w:rsidRPr="00915979" w:rsidRDefault="00915979" w:rsidP="00915979">
      <w:pPr>
        <w:spacing w:after="0" w:line="240" w:lineRule="auto"/>
        <w:rPr>
          <w:rFonts w:ascii="Times New Roman" w:eastAsia="Calibri" w:hAnsi="Times New Roman" w:cs="Times New Roman"/>
          <w:b/>
          <w:bCs/>
          <w:lang w:val="lt-LT" w:eastAsia="lt-LT"/>
        </w:rPr>
      </w:pPr>
      <w:r w:rsidRPr="00915979">
        <w:rPr>
          <w:rFonts w:ascii="Times New Roman" w:eastAsia="Calibri" w:hAnsi="Times New Roman" w:cs="Times New Roman"/>
          <w:lang w:val="lt-LT" w:eastAsia="lt-LT"/>
        </w:rPr>
        <w:t>Torrent Pharma GmbH</w:t>
      </w:r>
    </w:p>
    <w:p w14:paraId="33714003"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Südwestpark 50</w:t>
      </w:r>
    </w:p>
    <w:p w14:paraId="1AB179D3"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90449 Nürnberg</w:t>
      </w:r>
    </w:p>
    <w:p w14:paraId="259B591D"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Vokietija</w:t>
      </w:r>
    </w:p>
    <w:p w14:paraId="53B66F9F"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18E5088C"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arba</w:t>
      </w:r>
    </w:p>
    <w:p w14:paraId="258597E9"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11219034"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Torrent Pharma (UK) Limited</w:t>
      </w:r>
    </w:p>
    <w:p w14:paraId="4FA5C41A"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Unit 4, Charlwood Court, Merlin Centre, County Oak Way</w:t>
      </w:r>
    </w:p>
    <w:p w14:paraId="2560EF8A"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Crawley, RH 11 7XA</w:t>
      </w:r>
    </w:p>
    <w:p w14:paraId="12D24FA9"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Jungtinė Karalystė</w:t>
      </w:r>
    </w:p>
    <w:p w14:paraId="2946C7A9" w14:textId="77777777" w:rsidR="00915979" w:rsidRPr="00915979" w:rsidRDefault="00915979" w:rsidP="00915979">
      <w:pPr>
        <w:spacing w:after="0" w:line="240" w:lineRule="auto"/>
        <w:rPr>
          <w:rFonts w:ascii="Times New Roman" w:eastAsia="Calibri" w:hAnsi="Times New Roman" w:cs="Times New Roman"/>
          <w:lang w:val="lt-LT"/>
        </w:rPr>
      </w:pPr>
    </w:p>
    <w:p w14:paraId="1B6659E4" w14:textId="77777777" w:rsidR="00915979" w:rsidRPr="00915979" w:rsidRDefault="00915979" w:rsidP="00915979">
      <w:pPr>
        <w:spacing w:after="0" w:line="240" w:lineRule="auto"/>
        <w:jc w:val="both"/>
        <w:rPr>
          <w:rFonts w:ascii="Times New Roman" w:hAnsi="Times New Roman" w:cs="Times New Roman"/>
          <w:lang w:val="lt-LT"/>
        </w:rPr>
      </w:pPr>
      <w:r w:rsidRPr="00915979">
        <w:rPr>
          <w:rFonts w:ascii="Times New Roman" w:hAnsi="Times New Roman" w:cs="Times New Roman"/>
          <w:noProof/>
          <w:lang w:val="lt-LT"/>
        </w:rPr>
        <w:t>Su pakuote pateikiamame lapelyje nurodomas gamintojo, atsakingo už konkrečios serijos išleidimą, pavadinimas ir adresas.</w:t>
      </w:r>
    </w:p>
    <w:p w14:paraId="40933BD9" w14:textId="77777777" w:rsidR="00915979" w:rsidRPr="00915979" w:rsidRDefault="00915979" w:rsidP="00915979">
      <w:pPr>
        <w:spacing w:after="0" w:line="240" w:lineRule="auto"/>
        <w:rPr>
          <w:rFonts w:ascii="Times New Roman" w:eastAsia="Calibri" w:hAnsi="Times New Roman" w:cs="Times New Roman"/>
          <w:lang w:val="lt-LT" w:eastAsia="pl-PL"/>
        </w:rPr>
      </w:pPr>
    </w:p>
    <w:p w14:paraId="6B6BBA43" w14:textId="77777777" w:rsidR="00915979" w:rsidRPr="00915979" w:rsidRDefault="00915979" w:rsidP="00915979">
      <w:pPr>
        <w:spacing w:after="0" w:line="240" w:lineRule="auto"/>
        <w:rPr>
          <w:rFonts w:ascii="Times New Roman" w:eastAsia="Calibri" w:hAnsi="Times New Roman" w:cs="Times New Roman"/>
          <w:lang w:val="lt-LT" w:eastAsia="pl-PL"/>
        </w:rPr>
      </w:pPr>
    </w:p>
    <w:p w14:paraId="1ED592A7" w14:textId="77777777" w:rsidR="00915979" w:rsidRPr="00915979" w:rsidRDefault="00915979" w:rsidP="00915979">
      <w:pPr>
        <w:spacing w:after="0" w:line="240" w:lineRule="auto"/>
        <w:ind w:left="567" w:hanging="567"/>
        <w:rPr>
          <w:rFonts w:ascii="Times New Roman" w:eastAsia="Calibri" w:hAnsi="Times New Roman" w:cs="Times New Roman"/>
          <w:lang w:val="lt-LT"/>
        </w:rPr>
      </w:pPr>
      <w:r w:rsidRPr="00915979">
        <w:rPr>
          <w:rFonts w:ascii="Times New Roman" w:eastAsia="Calibri" w:hAnsi="Times New Roman" w:cs="Times New Roman"/>
          <w:b/>
          <w:lang w:val="lt-LT"/>
        </w:rPr>
        <w:t>B.</w:t>
      </w:r>
      <w:r w:rsidRPr="00915979">
        <w:rPr>
          <w:rFonts w:ascii="Times New Roman" w:eastAsia="Calibri" w:hAnsi="Times New Roman" w:cs="Times New Roman"/>
          <w:b/>
          <w:lang w:val="lt-LT"/>
        </w:rPr>
        <w:tab/>
        <w:t>TIEKIMO IR VARTOJIMO SĄLYGOS AR APRIBOJIMAI</w:t>
      </w:r>
    </w:p>
    <w:p w14:paraId="0267E351" w14:textId="77777777" w:rsidR="00915979" w:rsidRPr="00915979" w:rsidRDefault="00915979" w:rsidP="00915979">
      <w:pPr>
        <w:spacing w:after="0" w:line="240" w:lineRule="auto"/>
        <w:rPr>
          <w:rFonts w:ascii="Times New Roman" w:eastAsia="Calibri" w:hAnsi="Times New Roman" w:cs="Times New Roman"/>
          <w:lang w:val="lt-LT"/>
        </w:rPr>
      </w:pPr>
    </w:p>
    <w:p w14:paraId="66885B50"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Receptinis vaistinis preparatas.</w:t>
      </w:r>
    </w:p>
    <w:p w14:paraId="1823F172" w14:textId="77777777" w:rsidR="00915979" w:rsidRPr="00915979" w:rsidRDefault="00915979" w:rsidP="00915979">
      <w:pPr>
        <w:spacing w:after="0" w:line="240" w:lineRule="auto"/>
        <w:rPr>
          <w:rFonts w:ascii="Times New Roman" w:eastAsia="Calibri" w:hAnsi="Times New Roman" w:cs="Times New Roman"/>
          <w:b/>
          <w:lang w:val="lt-LT" w:eastAsia="pl-PL"/>
        </w:rPr>
      </w:pPr>
    </w:p>
    <w:p w14:paraId="35F263AD" w14:textId="77777777" w:rsidR="00915979" w:rsidRPr="00915979" w:rsidRDefault="00915979" w:rsidP="00915979">
      <w:pPr>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br w:type="page"/>
      </w:r>
    </w:p>
    <w:p w14:paraId="2EE6C5B5" w14:textId="77777777" w:rsidR="00915979" w:rsidRPr="00915979" w:rsidRDefault="00915979" w:rsidP="00915979">
      <w:pPr>
        <w:spacing w:after="0" w:line="240" w:lineRule="auto"/>
        <w:rPr>
          <w:rFonts w:ascii="Times New Roman" w:eastAsia="Calibri" w:hAnsi="Times New Roman" w:cs="Times New Roman"/>
          <w:b/>
          <w:lang w:val="lt-LT"/>
        </w:rPr>
      </w:pPr>
    </w:p>
    <w:p w14:paraId="663B6CC5" w14:textId="77777777" w:rsidR="00915979" w:rsidRPr="00915979" w:rsidRDefault="00915979" w:rsidP="00915979">
      <w:pPr>
        <w:spacing w:after="0" w:line="240" w:lineRule="auto"/>
        <w:rPr>
          <w:rFonts w:ascii="Times New Roman" w:eastAsia="Calibri" w:hAnsi="Times New Roman" w:cs="Times New Roman"/>
          <w:b/>
          <w:lang w:val="lt-LT"/>
        </w:rPr>
      </w:pPr>
    </w:p>
    <w:p w14:paraId="10C8AE5E" w14:textId="77777777" w:rsidR="00915979" w:rsidRPr="00915979" w:rsidRDefault="00915979" w:rsidP="00915979">
      <w:pPr>
        <w:spacing w:after="0" w:line="240" w:lineRule="auto"/>
        <w:rPr>
          <w:rFonts w:ascii="Times New Roman" w:eastAsia="Calibri" w:hAnsi="Times New Roman" w:cs="Times New Roman"/>
          <w:b/>
          <w:lang w:val="lt-LT"/>
        </w:rPr>
      </w:pPr>
    </w:p>
    <w:p w14:paraId="7DD5F5BB" w14:textId="77777777" w:rsidR="00915979" w:rsidRPr="00915979" w:rsidRDefault="00915979" w:rsidP="00915979">
      <w:pPr>
        <w:spacing w:after="0" w:line="240" w:lineRule="auto"/>
        <w:rPr>
          <w:rFonts w:ascii="Times New Roman" w:eastAsia="Calibri" w:hAnsi="Times New Roman" w:cs="Times New Roman"/>
          <w:b/>
          <w:lang w:val="lt-LT"/>
        </w:rPr>
      </w:pPr>
    </w:p>
    <w:p w14:paraId="1440FFDF" w14:textId="77777777" w:rsidR="00915979" w:rsidRPr="00915979" w:rsidRDefault="00915979" w:rsidP="00915979">
      <w:pPr>
        <w:spacing w:after="0" w:line="240" w:lineRule="auto"/>
        <w:rPr>
          <w:rFonts w:ascii="Times New Roman" w:eastAsia="Calibri" w:hAnsi="Times New Roman" w:cs="Times New Roman"/>
          <w:b/>
          <w:lang w:val="lt-LT"/>
        </w:rPr>
      </w:pPr>
    </w:p>
    <w:p w14:paraId="1CA4C815" w14:textId="77777777" w:rsidR="00915979" w:rsidRPr="00915979" w:rsidRDefault="00915979" w:rsidP="00915979">
      <w:pPr>
        <w:spacing w:after="0" w:line="240" w:lineRule="auto"/>
        <w:rPr>
          <w:rFonts w:ascii="Times New Roman" w:eastAsia="Calibri" w:hAnsi="Times New Roman" w:cs="Times New Roman"/>
          <w:b/>
          <w:lang w:val="lt-LT"/>
        </w:rPr>
      </w:pPr>
    </w:p>
    <w:p w14:paraId="789C9EB3" w14:textId="77777777" w:rsidR="00915979" w:rsidRPr="00915979" w:rsidRDefault="00915979" w:rsidP="00915979">
      <w:pPr>
        <w:spacing w:after="0" w:line="240" w:lineRule="auto"/>
        <w:rPr>
          <w:rFonts w:ascii="Times New Roman" w:eastAsia="Calibri" w:hAnsi="Times New Roman" w:cs="Times New Roman"/>
          <w:b/>
          <w:lang w:val="lt-LT"/>
        </w:rPr>
      </w:pPr>
    </w:p>
    <w:p w14:paraId="2B812766" w14:textId="77777777" w:rsidR="00915979" w:rsidRPr="00915979" w:rsidRDefault="00915979" w:rsidP="00915979">
      <w:pPr>
        <w:spacing w:after="0" w:line="240" w:lineRule="auto"/>
        <w:rPr>
          <w:rFonts w:ascii="Times New Roman" w:eastAsia="Calibri" w:hAnsi="Times New Roman" w:cs="Times New Roman"/>
          <w:b/>
          <w:lang w:val="lt-LT"/>
        </w:rPr>
      </w:pPr>
    </w:p>
    <w:p w14:paraId="14D13CF6" w14:textId="77777777" w:rsidR="00915979" w:rsidRPr="00915979" w:rsidRDefault="00915979" w:rsidP="00915979">
      <w:pPr>
        <w:spacing w:after="0" w:line="240" w:lineRule="auto"/>
        <w:rPr>
          <w:rFonts w:ascii="Times New Roman" w:eastAsia="Calibri" w:hAnsi="Times New Roman" w:cs="Times New Roman"/>
          <w:b/>
          <w:lang w:val="lt-LT"/>
        </w:rPr>
      </w:pPr>
    </w:p>
    <w:p w14:paraId="3A1C7917" w14:textId="77777777" w:rsidR="00915979" w:rsidRPr="00915979" w:rsidRDefault="00915979" w:rsidP="00915979">
      <w:pPr>
        <w:spacing w:after="0" w:line="240" w:lineRule="auto"/>
        <w:rPr>
          <w:rFonts w:ascii="Times New Roman" w:eastAsia="Calibri" w:hAnsi="Times New Roman" w:cs="Times New Roman"/>
          <w:b/>
          <w:lang w:val="lt-LT"/>
        </w:rPr>
      </w:pPr>
    </w:p>
    <w:p w14:paraId="715E4B62" w14:textId="77777777" w:rsidR="00915979" w:rsidRPr="00915979" w:rsidRDefault="00915979" w:rsidP="00915979">
      <w:pPr>
        <w:spacing w:after="0" w:line="240" w:lineRule="auto"/>
        <w:rPr>
          <w:rFonts w:ascii="Times New Roman" w:eastAsia="Calibri" w:hAnsi="Times New Roman" w:cs="Times New Roman"/>
          <w:b/>
          <w:lang w:val="lt-LT"/>
        </w:rPr>
      </w:pPr>
    </w:p>
    <w:p w14:paraId="497EDB3F" w14:textId="77777777" w:rsidR="00915979" w:rsidRPr="00915979" w:rsidRDefault="00915979" w:rsidP="00915979">
      <w:pPr>
        <w:spacing w:after="0" w:line="240" w:lineRule="auto"/>
        <w:rPr>
          <w:rFonts w:ascii="Times New Roman" w:eastAsia="Calibri" w:hAnsi="Times New Roman" w:cs="Times New Roman"/>
          <w:b/>
          <w:lang w:val="lt-LT"/>
        </w:rPr>
      </w:pPr>
    </w:p>
    <w:p w14:paraId="22ADE86A" w14:textId="77777777" w:rsidR="00915979" w:rsidRPr="00915979" w:rsidRDefault="00915979" w:rsidP="00915979">
      <w:pPr>
        <w:spacing w:after="0" w:line="240" w:lineRule="auto"/>
        <w:rPr>
          <w:rFonts w:ascii="Times New Roman" w:eastAsia="Calibri" w:hAnsi="Times New Roman" w:cs="Times New Roman"/>
          <w:b/>
          <w:lang w:val="lt-LT"/>
        </w:rPr>
      </w:pPr>
    </w:p>
    <w:p w14:paraId="04B9ECE6" w14:textId="77777777" w:rsidR="00915979" w:rsidRPr="00915979" w:rsidRDefault="00915979" w:rsidP="00915979">
      <w:pPr>
        <w:spacing w:after="0" w:line="240" w:lineRule="auto"/>
        <w:rPr>
          <w:rFonts w:ascii="Times New Roman" w:eastAsia="Calibri" w:hAnsi="Times New Roman" w:cs="Times New Roman"/>
          <w:b/>
          <w:lang w:val="lt-LT"/>
        </w:rPr>
      </w:pPr>
    </w:p>
    <w:p w14:paraId="6BC1E47B" w14:textId="77777777" w:rsidR="00915979" w:rsidRPr="00915979" w:rsidRDefault="00915979" w:rsidP="00915979">
      <w:pPr>
        <w:spacing w:after="0" w:line="240" w:lineRule="auto"/>
        <w:rPr>
          <w:rFonts w:ascii="Times New Roman" w:eastAsia="Calibri" w:hAnsi="Times New Roman" w:cs="Times New Roman"/>
          <w:b/>
          <w:lang w:val="lt-LT"/>
        </w:rPr>
      </w:pPr>
    </w:p>
    <w:p w14:paraId="086733FB" w14:textId="77777777" w:rsidR="00915979" w:rsidRPr="00915979" w:rsidRDefault="00915979" w:rsidP="00915979">
      <w:pPr>
        <w:spacing w:after="0" w:line="240" w:lineRule="auto"/>
        <w:rPr>
          <w:rFonts w:ascii="Times New Roman" w:eastAsia="Calibri" w:hAnsi="Times New Roman" w:cs="Times New Roman"/>
          <w:b/>
          <w:lang w:val="lt-LT"/>
        </w:rPr>
      </w:pPr>
    </w:p>
    <w:p w14:paraId="7A41C9DF" w14:textId="77777777" w:rsidR="00915979" w:rsidRPr="00915979" w:rsidRDefault="00915979" w:rsidP="00915979">
      <w:pPr>
        <w:spacing w:after="0" w:line="240" w:lineRule="auto"/>
        <w:rPr>
          <w:rFonts w:ascii="Times New Roman" w:eastAsia="Calibri" w:hAnsi="Times New Roman" w:cs="Times New Roman"/>
          <w:b/>
          <w:lang w:val="lt-LT"/>
        </w:rPr>
      </w:pPr>
    </w:p>
    <w:p w14:paraId="48EA57DD" w14:textId="77777777" w:rsidR="00915979" w:rsidRPr="00915979" w:rsidRDefault="00915979" w:rsidP="00915979">
      <w:pPr>
        <w:spacing w:after="0" w:line="240" w:lineRule="auto"/>
        <w:rPr>
          <w:rFonts w:ascii="Times New Roman" w:eastAsia="Calibri" w:hAnsi="Times New Roman" w:cs="Times New Roman"/>
          <w:b/>
          <w:lang w:val="lt-LT"/>
        </w:rPr>
      </w:pPr>
    </w:p>
    <w:p w14:paraId="613989D5" w14:textId="77777777" w:rsidR="00915979" w:rsidRPr="00915979" w:rsidRDefault="00915979" w:rsidP="00915979">
      <w:pPr>
        <w:spacing w:after="0" w:line="240" w:lineRule="auto"/>
        <w:rPr>
          <w:rFonts w:ascii="Times New Roman" w:eastAsia="Calibri" w:hAnsi="Times New Roman" w:cs="Times New Roman"/>
          <w:b/>
          <w:lang w:val="lt-LT"/>
        </w:rPr>
      </w:pPr>
    </w:p>
    <w:p w14:paraId="77699455" w14:textId="77777777" w:rsidR="00915979" w:rsidRPr="00915979" w:rsidRDefault="00915979" w:rsidP="00915979">
      <w:pPr>
        <w:spacing w:after="0" w:line="240" w:lineRule="auto"/>
        <w:rPr>
          <w:rFonts w:ascii="Times New Roman" w:eastAsia="Calibri" w:hAnsi="Times New Roman" w:cs="Times New Roman"/>
          <w:b/>
          <w:lang w:val="lt-LT"/>
        </w:rPr>
      </w:pPr>
    </w:p>
    <w:p w14:paraId="286C668F" w14:textId="77777777" w:rsidR="00915979" w:rsidRPr="00915979" w:rsidRDefault="00915979" w:rsidP="00915979">
      <w:pPr>
        <w:spacing w:after="0" w:line="240" w:lineRule="auto"/>
        <w:rPr>
          <w:rFonts w:ascii="Times New Roman" w:eastAsia="Calibri" w:hAnsi="Times New Roman" w:cs="Times New Roman"/>
          <w:b/>
          <w:lang w:val="lt-LT"/>
        </w:rPr>
      </w:pPr>
    </w:p>
    <w:p w14:paraId="61A74228" w14:textId="77777777" w:rsidR="00915979" w:rsidRPr="00915979" w:rsidRDefault="00915979" w:rsidP="00915979">
      <w:pPr>
        <w:spacing w:after="0" w:line="240" w:lineRule="auto"/>
        <w:rPr>
          <w:rFonts w:ascii="Times New Roman" w:eastAsia="Calibri" w:hAnsi="Times New Roman" w:cs="Times New Roman"/>
          <w:b/>
          <w:lang w:val="lt-LT"/>
        </w:rPr>
      </w:pPr>
    </w:p>
    <w:p w14:paraId="68A1D9F0" w14:textId="77777777" w:rsidR="00915979" w:rsidRPr="00915979" w:rsidRDefault="00915979" w:rsidP="00915979">
      <w:pPr>
        <w:spacing w:after="0" w:line="240" w:lineRule="auto"/>
        <w:rPr>
          <w:rFonts w:ascii="Times New Roman" w:eastAsia="Calibri" w:hAnsi="Times New Roman" w:cs="Times New Roman"/>
          <w:b/>
          <w:lang w:val="lt-LT"/>
        </w:rPr>
      </w:pPr>
    </w:p>
    <w:p w14:paraId="2432AB20" w14:textId="77777777" w:rsidR="00915979" w:rsidRPr="00915979" w:rsidRDefault="00915979" w:rsidP="00915979">
      <w:pPr>
        <w:spacing w:after="0" w:line="240" w:lineRule="auto"/>
        <w:jc w:val="center"/>
        <w:rPr>
          <w:rFonts w:ascii="Times New Roman" w:eastAsia="Calibri" w:hAnsi="Times New Roman" w:cs="Times New Roman"/>
          <w:b/>
          <w:lang w:val="lt-LT" w:eastAsia="pl-PL"/>
        </w:rPr>
      </w:pPr>
      <w:r w:rsidRPr="00915979">
        <w:rPr>
          <w:rFonts w:ascii="Times New Roman" w:eastAsia="Calibri" w:hAnsi="Times New Roman" w:cs="Times New Roman"/>
          <w:b/>
          <w:lang w:val="lt-LT" w:eastAsia="pl-PL"/>
        </w:rPr>
        <w:t>III PRIEDAS</w:t>
      </w:r>
    </w:p>
    <w:p w14:paraId="46DBA36C" w14:textId="77777777" w:rsidR="00915979" w:rsidRPr="00915979" w:rsidRDefault="00915979" w:rsidP="00915979">
      <w:pPr>
        <w:spacing w:after="0" w:line="240" w:lineRule="auto"/>
        <w:jc w:val="center"/>
        <w:rPr>
          <w:rFonts w:ascii="Times New Roman" w:eastAsia="Calibri" w:hAnsi="Times New Roman" w:cs="Times New Roman"/>
          <w:b/>
          <w:lang w:val="lt-LT" w:eastAsia="pl-PL"/>
        </w:rPr>
      </w:pPr>
    </w:p>
    <w:p w14:paraId="731933EF" w14:textId="77777777" w:rsidR="00915979" w:rsidRPr="00915979" w:rsidRDefault="00915979" w:rsidP="00915979">
      <w:pPr>
        <w:spacing w:after="0" w:line="240" w:lineRule="auto"/>
        <w:jc w:val="center"/>
        <w:rPr>
          <w:rFonts w:ascii="Times New Roman" w:eastAsia="Calibri" w:hAnsi="Times New Roman" w:cs="Times New Roman"/>
          <w:lang w:val="lt-LT" w:eastAsia="pl-PL"/>
        </w:rPr>
      </w:pPr>
      <w:r w:rsidRPr="00915979">
        <w:rPr>
          <w:rFonts w:ascii="Times New Roman" w:eastAsia="Calibri" w:hAnsi="Times New Roman" w:cs="Times New Roman"/>
          <w:b/>
          <w:lang w:val="lt-LT" w:eastAsia="pl-PL"/>
        </w:rPr>
        <w:t>ŽENKLINIMAS IR PAKUOTĖS LAPELIS</w:t>
      </w:r>
    </w:p>
    <w:p w14:paraId="28EA3F87" w14:textId="77777777" w:rsidR="00915979" w:rsidRPr="00915979" w:rsidRDefault="00915979" w:rsidP="00915979">
      <w:pPr>
        <w:spacing w:after="0" w:line="240" w:lineRule="auto"/>
        <w:rPr>
          <w:rFonts w:ascii="Times New Roman" w:eastAsia="Calibri" w:hAnsi="Times New Roman" w:cs="Times New Roman"/>
          <w:b/>
          <w:lang w:val="lt-LT"/>
        </w:rPr>
      </w:pPr>
    </w:p>
    <w:p w14:paraId="3D93E081" w14:textId="77777777" w:rsidR="00915979" w:rsidRPr="00915979" w:rsidRDefault="00915979" w:rsidP="00915979">
      <w:pPr>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br w:type="page"/>
      </w:r>
    </w:p>
    <w:p w14:paraId="6D18931F" w14:textId="77777777" w:rsidR="00915979" w:rsidRPr="00915979" w:rsidRDefault="00915979" w:rsidP="00915979">
      <w:pPr>
        <w:spacing w:after="0" w:line="240" w:lineRule="auto"/>
        <w:rPr>
          <w:rFonts w:ascii="Times New Roman" w:eastAsia="Calibri" w:hAnsi="Times New Roman" w:cs="Times New Roman"/>
          <w:b/>
          <w:lang w:val="lt-LT"/>
        </w:rPr>
      </w:pPr>
    </w:p>
    <w:p w14:paraId="62D0F96E" w14:textId="77777777" w:rsidR="00915979" w:rsidRPr="00915979" w:rsidRDefault="00915979" w:rsidP="00915979">
      <w:pPr>
        <w:spacing w:after="0" w:line="240" w:lineRule="auto"/>
        <w:rPr>
          <w:rFonts w:ascii="Times New Roman" w:eastAsia="Calibri" w:hAnsi="Times New Roman" w:cs="Times New Roman"/>
          <w:b/>
          <w:lang w:val="lt-LT"/>
        </w:rPr>
      </w:pPr>
    </w:p>
    <w:p w14:paraId="05FDE3D4" w14:textId="77777777" w:rsidR="00915979" w:rsidRPr="00915979" w:rsidRDefault="00915979" w:rsidP="00915979">
      <w:pPr>
        <w:spacing w:after="0" w:line="240" w:lineRule="auto"/>
        <w:rPr>
          <w:rFonts w:ascii="Times New Roman" w:eastAsia="Calibri" w:hAnsi="Times New Roman" w:cs="Times New Roman"/>
          <w:b/>
          <w:lang w:val="lt-LT"/>
        </w:rPr>
      </w:pPr>
    </w:p>
    <w:p w14:paraId="781A00F2" w14:textId="77777777" w:rsidR="00915979" w:rsidRPr="00915979" w:rsidRDefault="00915979" w:rsidP="00915979">
      <w:pPr>
        <w:spacing w:after="0" w:line="240" w:lineRule="auto"/>
        <w:rPr>
          <w:rFonts w:ascii="Times New Roman" w:eastAsia="Calibri" w:hAnsi="Times New Roman" w:cs="Times New Roman"/>
          <w:b/>
          <w:lang w:val="lt-LT"/>
        </w:rPr>
      </w:pPr>
    </w:p>
    <w:p w14:paraId="18A34851" w14:textId="77777777" w:rsidR="00915979" w:rsidRPr="00915979" w:rsidRDefault="00915979" w:rsidP="00915979">
      <w:pPr>
        <w:spacing w:after="0" w:line="240" w:lineRule="auto"/>
        <w:rPr>
          <w:rFonts w:ascii="Times New Roman" w:eastAsia="Calibri" w:hAnsi="Times New Roman" w:cs="Times New Roman"/>
          <w:b/>
          <w:lang w:val="lt-LT"/>
        </w:rPr>
      </w:pPr>
    </w:p>
    <w:p w14:paraId="4B19FD67" w14:textId="77777777" w:rsidR="00915979" w:rsidRPr="00915979" w:rsidRDefault="00915979" w:rsidP="00915979">
      <w:pPr>
        <w:spacing w:after="0" w:line="240" w:lineRule="auto"/>
        <w:rPr>
          <w:rFonts w:ascii="Times New Roman" w:eastAsia="Calibri" w:hAnsi="Times New Roman" w:cs="Times New Roman"/>
          <w:b/>
          <w:lang w:val="lt-LT"/>
        </w:rPr>
      </w:pPr>
    </w:p>
    <w:p w14:paraId="3F1B382D" w14:textId="77777777" w:rsidR="00915979" w:rsidRPr="00915979" w:rsidRDefault="00915979" w:rsidP="00915979">
      <w:pPr>
        <w:spacing w:after="0" w:line="240" w:lineRule="auto"/>
        <w:rPr>
          <w:rFonts w:ascii="Times New Roman" w:eastAsia="Calibri" w:hAnsi="Times New Roman" w:cs="Times New Roman"/>
          <w:b/>
          <w:lang w:val="lt-LT"/>
        </w:rPr>
      </w:pPr>
    </w:p>
    <w:p w14:paraId="1246F56F" w14:textId="77777777" w:rsidR="00915979" w:rsidRPr="00915979" w:rsidRDefault="00915979" w:rsidP="00915979">
      <w:pPr>
        <w:spacing w:after="0" w:line="240" w:lineRule="auto"/>
        <w:rPr>
          <w:rFonts w:ascii="Times New Roman" w:eastAsia="Calibri" w:hAnsi="Times New Roman" w:cs="Times New Roman"/>
          <w:b/>
          <w:lang w:val="lt-LT"/>
        </w:rPr>
      </w:pPr>
    </w:p>
    <w:p w14:paraId="47426A0E" w14:textId="77777777" w:rsidR="00915979" w:rsidRPr="00915979" w:rsidRDefault="00915979" w:rsidP="00915979">
      <w:pPr>
        <w:spacing w:after="0" w:line="240" w:lineRule="auto"/>
        <w:rPr>
          <w:rFonts w:ascii="Times New Roman" w:eastAsia="Calibri" w:hAnsi="Times New Roman" w:cs="Times New Roman"/>
          <w:b/>
          <w:lang w:val="lt-LT"/>
        </w:rPr>
      </w:pPr>
    </w:p>
    <w:p w14:paraId="59EB86E8" w14:textId="77777777" w:rsidR="00915979" w:rsidRPr="00915979" w:rsidRDefault="00915979" w:rsidP="00915979">
      <w:pPr>
        <w:spacing w:after="0" w:line="240" w:lineRule="auto"/>
        <w:rPr>
          <w:rFonts w:ascii="Times New Roman" w:eastAsia="Calibri" w:hAnsi="Times New Roman" w:cs="Times New Roman"/>
          <w:b/>
          <w:lang w:val="lt-LT"/>
        </w:rPr>
      </w:pPr>
    </w:p>
    <w:p w14:paraId="3BA35ABB" w14:textId="77777777" w:rsidR="00915979" w:rsidRPr="00915979" w:rsidRDefault="00915979" w:rsidP="00915979">
      <w:pPr>
        <w:spacing w:after="0" w:line="240" w:lineRule="auto"/>
        <w:rPr>
          <w:rFonts w:ascii="Times New Roman" w:eastAsia="Calibri" w:hAnsi="Times New Roman" w:cs="Times New Roman"/>
          <w:b/>
          <w:lang w:val="lt-LT"/>
        </w:rPr>
      </w:pPr>
    </w:p>
    <w:p w14:paraId="04DC99B8" w14:textId="77777777" w:rsidR="00915979" w:rsidRPr="00915979" w:rsidRDefault="00915979" w:rsidP="00915979">
      <w:pPr>
        <w:spacing w:after="0" w:line="240" w:lineRule="auto"/>
        <w:rPr>
          <w:rFonts w:ascii="Times New Roman" w:eastAsia="Calibri" w:hAnsi="Times New Roman" w:cs="Times New Roman"/>
          <w:b/>
          <w:lang w:val="lt-LT"/>
        </w:rPr>
      </w:pPr>
    </w:p>
    <w:p w14:paraId="1E01DCE5" w14:textId="77777777" w:rsidR="00915979" w:rsidRPr="00915979" w:rsidRDefault="00915979" w:rsidP="00915979">
      <w:pPr>
        <w:spacing w:after="0" w:line="240" w:lineRule="auto"/>
        <w:rPr>
          <w:rFonts w:ascii="Times New Roman" w:eastAsia="Calibri" w:hAnsi="Times New Roman" w:cs="Times New Roman"/>
          <w:b/>
          <w:lang w:val="lt-LT"/>
        </w:rPr>
      </w:pPr>
    </w:p>
    <w:p w14:paraId="488407BF" w14:textId="77777777" w:rsidR="00915979" w:rsidRPr="00915979" w:rsidRDefault="00915979" w:rsidP="00915979">
      <w:pPr>
        <w:spacing w:after="0" w:line="240" w:lineRule="auto"/>
        <w:rPr>
          <w:rFonts w:ascii="Times New Roman" w:eastAsia="Calibri" w:hAnsi="Times New Roman" w:cs="Times New Roman"/>
          <w:b/>
          <w:lang w:val="lt-LT"/>
        </w:rPr>
      </w:pPr>
    </w:p>
    <w:p w14:paraId="0C29F9F7" w14:textId="77777777" w:rsidR="00915979" w:rsidRPr="00915979" w:rsidRDefault="00915979" w:rsidP="00915979">
      <w:pPr>
        <w:spacing w:after="0" w:line="240" w:lineRule="auto"/>
        <w:rPr>
          <w:rFonts w:ascii="Times New Roman" w:eastAsia="Calibri" w:hAnsi="Times New Roman" w:cs="Times New Roman"/>
          <w:b/>
          <w:lang w:val="lt-LT"/>
        </w:rPr>
      </w:pPr>
    </w:p>
    <w:p w14:paraId="41672876" w14:textId="77777777" w:rsidR="00915979" w:rsidRPr="00915979" w:rsidRDefault="00915979" w:rsidP="00915979">
      <w:pPr>
        <w:spacing w:after="0" w:line="240" w:lineRule="auto"/>
        <w:rPr>
          <w:rFonts w:ascii="Times New Roman" w:eastAsia="Calibri" w:hAnsi="Times New Roman" w:cs="Times New Roman"/>
          <w:b/>
          <w:lang w:val="lt-LT"/>
        </w:rPr>
      </w:pPr>
    </w:p>
    <w:p w14:paraId="2D880565" w14:textId="77777777" w:rsidR="00915979" w:rsidRPr="00915979" w:rsidRDefault="00915979" w:rsidP="00915979">
      <w:pPr>
        <w:spacing w:after="0" w:line="240" w:lineRule="auto"/>
        <w:rPr>
          <w:rFonts w:ascii="Times New Roman" w:eastAsia="Calibri" w:hAnsi="Times New Roman" w:cs="Times New Roman"/>
          <w:b/>
          <w:lang w:val="lt-LT"/>
        </w:rPr>
      </w:pPr>
    </w:p>
    <w:p w14:paraId="5643B4F4" w14:textId="77777777" w:rsidR="00915979" w:rsidRPr="00915979" w:rsidRDefault="00915979" w:rsidP="00915979">
      <w:pPr>
        <w:spacing w:after="0" w:line="240" w:lineRule="auto"/>
        <w:rPr>
          <w:rFonts w:ascii="Times New Roman" w:eastAsia="Calibri" w:hAnsi="Times New Roman" w:cs="Times New Roman"/>
          <w:b/>
          <w:lang w:val="lt-LT"/>
        </w:rPr>
      </w:pPr>
    </w:p>
    <w:p w14:paraId="7E81D67E" w14:textId="77777777" w:rsidR="00915979" w:rsidRPr="00915979" w:rsidRDefault="00915979" w:rsidP="00915979">
      <w:pPr>
        <w:spacing w:after="0" w:line="240" w:lineRule="auto"/>
        <w:rPr>
          <w:rFonts w:ascii="Times New Roman" w:eastAsia="Calibri" w:hAnsi="Times New Roman" w:cs="Times New Roman"/>
          <w:b/>
          <w:lang w:val="lt-LT"/>
        </w:rPr>
      </w:pPr>
    </w:p>
    <w:p w14:paraId="560EA884" w14:textId="77777777" w:rsidR="00915979" w:rsidRPr="00915979" w:rsidRDefault="00915979" w:rsidP="00915979">
      <w:pPr>
        <w:spacing w:after="0" w:line="240" w:lineRule="auto"/>
        <w:rPr>
          <w:rFonts w:ascii="Times New Roman" w:eastAsia="Calibri" w:hAnsi="Times New Roman" w:cs="Times New Roman"/>
          <w:b/>
          <w:lang w:val="lt-LT"/>
        </w:rPr>
      </w:pPr>
    </w:p>
    <w:p w14:paraId="0B63BCD4" w14:textId="77777777" w:rsidR="00915979" w:rsidRPr="00915979" w:rsidRDefault="00915979" w:rsidP="00915979">
      <w:pPr>
        <w:spacing w:after="0" w:line="240" w:lineRule="auto"/>
        <w:rPr>
          <w:rFonts w:ascii="Times New Roman" w:eastAsia="Calibri" w:hAnsi="Times New Roman" w:cs="Times New Roman"/>
          <w:b/>
          <w:lang w:val="lt-LT"/>
        </w:rPr>
      </w:pPr>
    </w:p>
    <w:p w14:paraId="0C4FC193" w14:textId="77777777" w:rsidR="00915979" w:rsidRPr="00915979" w:rsidRDefault="00915979" w:rsidP="00915979">
      <w:pPr>
        <w:spacing w:after="0" w:line="240" w:lineRule="auto"/>
        <w:jc w:val="center"/>
        <w:rPr>
          <w:rFonts w:ascii="Times New Roman" w:eastAsia="Calibri" w:hAnsi="Times New Roman" w:cs="Times New Roman"/>
          <w:b/>
          <w:lang w:val="lt-LT"/>
        </w:rPr>
      </w:pPr>
    </w:p>
    <w:p w14:paraId="6AC1CC7D" w14:textId="77777777" w:rsidR="00915979" w:rsidRPr="00915979" w:rsidRDefault="00915979" w:rsidP="00915979">
      <w:pPr>
        <w:spacing w:after="0" w:line="240" w:lineRule="auto"/>
        <w:jc w:val="center"/>
        <w:rPr>
          <w:rFonts w:ascii="Times New Roman" w:eastAsia="Calibri" w:hAnsi="Times New Roman" w:cs="Times New Roman"/>
          <w:b/>
          <w:lang w:val="lt-LT"/>
        </w:rPr>
      </w:pPr>
    </w:p>
    <w:p w14:paraId="27CEB812" w14:textId="77777777" w:rsidR="00915979" w:rsidRPr="00915979" w:rsidRDefault="00915979" w:rsidP="00915979">
      <w:pPr>
        <w:spacing w:after="0" w:line="240" w:lineRule="auto"/>
        <w:jc w:val="center"/>
        <w:rPr>
          <w:rFonts w:ascii="Times New Roman" w:eastAsia="Calibri" w:hAnsi="Times New Roman" w:cs="Times New Roman"/>
          <w:lang w:val="lt-LT"/>
        </w:rPr>
      </w:pPr>
      <w:r w:rsidRPr="00915979">
        <w:rPr>
          <w:rFonts w:ascii="Times New Roman" w:eastAsia="Calibri" w:hAnsi="Times New Roman" w:cs="Times New Roman"/>
          <w:b/>
          <w:lang w:val="lt-LT"/>
        </w:rPr>
        <w:t>A. ŽENKLINIMAS</w:t>
      </w:r>
    </w:p>
    <w:p w14:paraId="40784A27"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br w:type="page"/>
      </w:r>
    </w:p>
    <w:p w14:paraId="61C19C2C"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olor w:val="000000"/>
          <w:lang w:val="lt-LT"/>
        </w:rPr>
      </w:pPr>
      <w:r w:rsidRPr="00915979">
        <w:rPr>
          <w:rFonts w:ascii="Times New Roman" w:eastAsia="Calibri" w:hAnsi="Times New Roman" w:cs="Times New Roman"/>
          <w:b/>
          <w:bCs/>
          <w:color w:val="000000"/>
          <w:lang w:val="lt-LT"/>
        </w:rPr>
        <w:lastRenderedPageBreak/>
        <w:t>INFORMACIJA ANT IŠORINĖS PAKUOTĖS</w:t>
      </w:r>
    </w:p>
    <w:p w14:paraId="5B91344D"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olor w:val="000000"/>
          <w:lang w:val="lt-LT"/>
        </w:rPr>
      </w:pPr>
    </w:p>
    <w:p w14:paraId="6C905286"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olor w:val="000000"/>
          <w:lang w:val="lt-LT"/>
        </w:rPr>
      </w:pPr>
      <w:r w:rsidRPr="00915979">
        <w:rPr>
          <w:rFonts w:ascii="Times New Roman" w:eastAsia="Calibri" w:hAnsi="Times New Roman" w:cs="Times New Roman"/>
          <w:b/>
          <w:bCs/>
          <w:color w:val="000000"/>
          <w:lang w:val="lt-LT"/>
        </w:rPr>
        <w:t>KARTONO DĖŽUTĖ</w:t>
      </w:r>
    </w:p>
    <w:p w14:paraId="77BAD5BD" w14:textId="77777777" w:rsidR="00915979" w:rsidRPr="00915979" w:rsidRDefault="00915979" w:rsidP="00915979">
      <w:pPr>
        <w:spacing w:after="0" w:line="240" w:lineRule="auto"/>
        <w:rPr>
          <w:rFonts w:ascii="Times New Roman" w:eastAsia="Calibri" w:hAnsi="Times New Roman" w:cs="Times New Roman"/>
          <w:color w:val="000000"/>
          <w:lang w:val="lt-LT"/>
        </w:rPr>
      </w:pPr>
    </w:p>
    <w:p w14:paraId="55A6A5A0" w14:textId="77777777" w:rsidR="00915979" w:rsidRPr="00915979" w:rsidRDefault="00915979" w:rsidP="00915979">
      <w:pPr>
        <w:spacing w:after="0" w:line="240" w:lineRule="auto"/>
        <w:rPr>
          <w:rFonts w:ascii="Times New Roman" w:eastAsia="Calibri" w:hAnsi="Times New Roman" w:cs="Times New Roman"/>
          <w:color w:val="000000"/>
          <w:lang w:val="lt-LT"/>
        </w:rPr>
      </w:pPr>
    </w:p>
    <w:p w14:paraId="752CCF9A"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olor w:val="000000"/>
          <w:lang w:val="lt-LT"/>
        </w:rPr>
      </w:pPr>
      <w:r w:rsidRPr="00915979">
        <w:rPr>
          <w:rFonts w:ascii="Times New Roman" w:eastAsia="Calibri" w:hAnsi="Times New Roman" w:cs="Times New Roman"/>
          <w:b/>
          <w:bCs/>
          <w:color w:val="000000"/>
          <w:lang w:val="lt-LT"/>
        </w:rPr>
        <w:t>1.</w:t>
      </w:r>
      <w:r w:rsidRPr="00915979">
        <w:rPr>
          <w:rFonts w:ascii="Times New Roman" w:eastAsia="Calibri" w:hAnsi="Times New Roman" w:cs="Times New Roman"/>
          <w:b/>
          <w:bCs/>
          <w:color w:val="000000"/>
          <w:lang w:val="lt-LT"/>
        </w:rPr>
        <w:tab/>
        <w:t>VAISTINIO PREPARATO PAVADINIMAS</w:t>
      </w:r>
    </w:p>
    <w:p w14:paraId="5325370A" w14:textId="77777777" w:rsidR="00915979" w:rsidRPr="00915979" w:rsidRDefault="00915979" w:rsidP="00915979">
      <w:pPr>
        <w:spacing w:after="0" w:line="240" w:lineRule="auto"/>
        <w:rPr>
          <w:rFonts w:ascii="Times New Roman" w:eastAsia="Calibri" w:hAnsi="Times New Roman" w:cs="Times New Roman"/>
          <w:color w:val="000000"/>
          <w:lang w:val="lt-LT"/>
        </w:rPr>
      </w:pPr>
    </w:p>
    <w:p w14:paraId="55BD4A48"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Voriconazole Torrent 50 mg plėvele dengtos tabletės</w:t>
      </w:r>
    </w:p>
    <w:p w14:paraId="59D78937"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highlight w:val="lightGray"/>
          <w:lang w:val="lt-LT"/>
        </w:rPr>
        <w:t>Voriconazole Torrent 200 mg plėvele dengtos tabletės</w:t>
      </w:r>
    </w:p>
    <w:p w14:paraId="3CB7F3C0" w14:textId="77777777" w:rsidR="00915979" w:rsidRPr="00915979" w:rsidRDefault="00915979" w:rsidP="00915979">
      <w:pPr>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Vorikonazolas</w:t>
      </w:r>
    </w:p>
    <w:p w14:paraId="780ECE62" w14:textId="77777777" w:rsidR="00915979" w:rsidRPr="00915979" w:rsidRDefault="00915979" w:rsidP="00915979">
      <w:pPr>
        <w:spacing w:after="0" w:line="240" w:lineRule="auto"/>
        <w:rPr>
          <w:rFonts w:ascii="Times New Roman" w:eastAsia="Calibri" w:hAnsi="Times New Roman" w:cs="Times New Roman"/>
          <w:color w:val="000000"/>
          <w:lang w:val="lt-LT"/>
        </w:rPr>
      </w:pPr>
    </w:p>
    <w:p w14:paraId="6B108A4C" w14:textId="77777777" w:rsidR="00915979" w:rsidRPr="00915979" w:rsidRDefault="00915979" w:rsidP="00915979">
      <w:pPr>
        <w:spacing w:after="0" w:line="240" w:lineRule="auto"/>
        <w:rPr>
          <w:rFonts w:ascii="Times New Roman" w:eastAsia="Calibri" w:hAnsi="Times New Roman" w:cs="Times New Roman"/>
          <w:color w:val="000000"/>
          <w:lang w:val="lt-LT"/>
        </w:rPr>
      </w:pPr>
    </w:p>
    <w:p w14:paraId="749679D2"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b/>
          <w:bCs/>
          <w:color w:val="000000"/>
          <w:lang w:val="lt-LT"/>
        </w:rPr>
        <w:t>2.</w:t>
      </w:r>
      <w:r w:rsidRPr="00915979">
        <w:rPr>
          <w:rFonts w:ascii="Times New Roman" w:eastAsia="Calibri" w:hAnsi="Times New Roman" w:cs="Times New Roman"/>
          <w:b/>
          <w:bCs/>
          <w:color w:val="000000"/>
          <w:lang w:val="lt-LT"/>
        </w:rPr>
        <w:tab/>
        <w:t>VEIKLIOJI (-IOS) MEDŽIAGA (-OS) IR JOS (-Ų) KIEKIS (-IAI)</w:t>
      </w:r>
    </w:p>
    <w:p w14:paraId="4BCC6300" w14:textId="77777777" w:rsidR="00915979" w:rsidRPr="00915979" w:rsidRDefault="00915979" w:rsidP="00915979">
      <w:pPr>
        <w:spacing w:after="0" w:line="240" w:lineRule="auto"/>
        <w:rPr>
          <w:rFonts w:ascii="Times New Roman" w:eastAsia="Calibri" w:hAnsi="Times New Roman" w:cs="Times New Roman"/>
          <w:lang w:val="lt-LT"/>
        </w:rPr>
      </w:pPr>
    </w:p>
    <w:p w14:paraId="7AFEDE9F"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Kiekvienoje tabletėje yra 50 mg vorikonazolo.</w:t>
      </w:r>
    </w:p>
    <w:p w14:paraId="1EAF81FC"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highlight w:val="lightGray"/>
          <w:lang w:val="lt-LT"/>
        </w:rPr>
        <w:t>Kiekvienoje tabletėje yra 200 mg vorikonazolo.</w:t>
      </w:r>
    </w:p>
    <w:p w14:paraId="4E1A5CB7" w14:textId="77777777" w:rsidR="00915979" w:rsidRPr="00915979" w:rsidRDefault="00915979" w:rsidP="00915979">
      <w:pPr>
        <w:spacing w:after="0" w:line="240" w:lineRule="auto"/>
        <w:rPr>
          <w:rFonts w:ascii="Times New Roman" w:eastAsia="Calibri" w:hAnsi="Times New Roman" w:cs="Times New Roman"/>
          <w:lang w:val="lt-LT"/>
        </w:rPr>
      </w:pPr>
    </w:p>
    <w:p w14:paraId="6463ACD9" w14:textId="77777777" w:rsidR="00915979" w:rsidRPr="00915979" w:rsidRDefault="00915979" w:rsidP="00915979">
      <w:pPr>
        <w:spacing w:after="0" w:line="240" w:lineRule="auto"/>
        <w:rPr>
          <w:rFonts w:ascii="Times New Roman" w:eastAsia="Calibri" w:hAnsi="Times New Roman" w:cs="Times New Roman"/>
          <w:lang w:val="lt-LT"/>
        </w:rPr>
      </w:pPr>
    </w:p>
    <w:p w14:paraId="5EEAEEE6"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3.</w:t>
      </w:r>
      <w:r w:rsidRPr="00915979">
        <w:rPr>
          <w:rFonts w:ascii="Times New Roman" w:eastAsia="Calibri" w:hAnsi="Times New Roman" w:cs="Times New Roman"/>
          <w:b/>
          <w:bCs/>
          <w:lang w:val="lt-LT"/>
        </w:rPr>
        <w:tab/>
        <w:t>PAGALBINIŲ MEDŽIAGŲ SĄRAŠAS</w:t>
      </w:r>
    </w:p>
    <w:p w14:paraId="75DBE73C"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lang w:val="lt-LT"/>
        </w:rPr>
      </w:pPr>
    </w:p>
    <w:p w14:paraId="1042E867"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color w:val="000000"/>
          <w:lang w:val="lt-LT"/>
        </w:rPr>
        <w:t>Sudėtyje yra laktozės monohidrato.</w:t>
      </w:r>
    </w:p>
    <w:p w14:paraId="71DA77C7"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p>
    <w:p w14:paraId="65320E9E" w14:textId="77777777" w:rsidR="00915979" w:rsidRPr="00915979" w:rsidRDefault="00915979" w:rsidP="00915979">
      <w:pPr>
        <w:spacing w:after="0" w:line="240" w:lineRule="auto"/>
        <w:rPr>
          <w:rFonts w:ascii="Times New Roman" w:eastAsia="Calibri" w:hAnsi="Times New Roman" w:cs="Times New Roman"/>
          <w:lang w:val="lt-LT"/>
        </w:rPr>
      </w:pPr>
    </w:p>
    <w:p w14:paraId="4C67B105"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4.</w:t>
      </w:r>
      <w:r w:rsidRPr="00915979">
        <w:rPr>
          <w:rFonts w:ascii="Times New Roman" w:eastAsia="Calibri" w:hAnsi="Times New Roman" w:cs="Times New Roman"/>
          <w:b/>
          <w:bCs/>
          <w:lang w:val="lt-LT"/>
        </w:rPr>
        <w:tab/>
        <w:t>FARMACINĖ FORMA IR KIEKIS PAKUOTĖJE</w:t>
      </w:r>
    </w:p>
    <w:p w14:paraId="40FEDCB1" w14:textId="77777777" w:rsidR="00915979" w:rsidRPr="00915979" w:rsidRDefault="00915979" w:rsidP="00915979">
      <w:pPr>
        <w:spacing w:after="0" w:line="240" w:lineRule="auto"/>
        <w:rPr>
          <w:rFonts w:ascii="Times New Roman" w:eastAsia="Calibri" w:hAnsi="Times New Roman" w:cs="Times New Roman"/>
          <w:lang w:val="lt-LT"/>
        </w:rPr>
      </w:pPr>
    </w:p>
    <w:p w14:paraId="0C653DE8"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bCs/>
          <w:color w:val="000000"/>
          <w:lang w:val="lt-LT"/>
        </w:rPr>
      </w:pPr>
      <w:r w:rsidRPr="00915979">
        <w:rPr>
          <w:rFonts w:ascii="Times New Roman" w:eastAsia="Calibri" w:hAnsi="Times New Roman" w:cs="Times New Roman"/>
          <w:bCs/>
          <w:color w:val="000000"/>
          <w:highlight w:val="lightGray"/>
          <w:lang w:val="lt-LT"/>
        </w:rPr>
        <w:t>Plėvele dengta tabletė</w:t>
      </w:r>
    </w:p>
    <w:p w14:paraId="2304AB53"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bCs/>
          <w:color w:val="000000"/>
          <w:lang w:val="lt-LT"/>
        </w:rPr>
      </w:pPr>
    </w:p>
    <w:p w14:paraId="052D51EB" w14:textId="77777777" w:rsidR="00915979" w:rsidRPr="00915979" w:rsidRDefault="00915979" w:rsidP="00915979">
      <w:pPr>
        <w:spacing w:after="0"/>
        <w:rPr>
          <w:rFonts w:ascii="Times New Roman" w:hAnsi="Times New Roman" w:cs="Times New Roman"/>
          <w:lang w:val="lt-LT"/>
        </w:rPr>
      </w:pPr>
      <w:r w:rsidRPr="00915979">
        <w:rPr>
          <w:rFonts w:ascii="Times New Roman" w:hAnsi="Times New Roman" w:cs="Times New Roman"/>
          <w:lang w:val="lt-LT"/>
        </w:rPr>
        <w:t xml:space="preserve">10 </w:t>
      </w:r>
      <w:r w:rsidRPr="00915979">
        <w:rPr>
          <w:rFonts w:ascii="Times New Roman" w:eastAsia="Calibri" w:hAnsi="Times New Roman" w:cs="Times New Roman"/>
          <w:bCs/>
          <w:color w:val="000000"/>
          <w:lang w:val="lt-LT"/>
        </w:rPr>
        <w:t>plėvele dengtų tablečių</w:t>
      </w:r>
    </w:p>
    <w:p w14:paraId="36AC51C7"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14 </w:t>
      </w:r>
      <w:r w:rsidRPr="00915979">
        <w:rPr>
          <w:rFonts w:ascii="Times New Roman" w:eastAsia="Calibri" w:hAnsi="Times New Roman" w:cs="Times New Roman"/>
          <w:bCs/>
          <w:color w:val="000000"/>
          <w:highlight w:val="lightGray"/>
          <w:lang w:val="lt-LT"/>
        </w:rPr>
        <w:t>plėvele dengtų tablečių</w:t>
      </w:r>
    </w:p>
    <w:p w14:paraId="0BCA1BFC"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20 </w:t>
      </w:r>
      <w:r w:rsidRPr="00915979">
        <w:rPr>
          <w:rFonts w:ascii="Times New Roman" w:eastAsia="Calibri" w:hAnsi="Times New Roman" w:cs="Times New Roman"/>
          <w:bCs/>
          <w:color w:val="000000"/>
          <w:highlight w:val="lightGray"/>
          <w:lang w:val="lt-LT"/>
        </w:rPr>
        <w:t>plėvele dengtų tablečių</w:t>
      </w:r>
    </w:p>
    <w:p w14:paraId="63A03A1B"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28 </w:t>
      </w:r>
      <w:r w:rsidRPr="00915979">
        <w:rPr>
          <w:rFonts w:ascii="Times New Roman" w:eastAsia="Calibri" w:hAnsi="Times New Roman" w:cs="Times New Roman"/>
          <w:bCs/>
          <w:color w:val="000000"/>
          <w:highlight w:val="lightGray"/>
          <w:lang w:val="lt-LT"/>
        </w:rPr>
        <w:t>plėvele dengtos tabletės</w:t>
      </w:r>
    </w:p>
    <w:p w14:paraId="14E21A6B"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30 </w:t>
      </w:r>
      <w:r w:rsidRPr="00915979">
        <w:rPr>
          <w:rFonts w:ascii="Times New Roman" w:eastAsia="Calibri" w:hAnsi="Times New Roman" w:cs="Times New Roman"/>
          <w:bCs/>
          <w:color w:val="000000"/>
          <w:highlight w:val="lightGray"/>
          <w:lang w:val="lt-LT"/>
        </w:rPr>
        <w:t>plėvele dengtų tablečių</w:t>
      </w:r>
    </w:p>
    <w:p w14:paraId="411C30F8"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50 </w:t>
      </w:r>
      <w:r w:rsidRPr="00915979">
        <w:rPr>
          <w:rFonts w:ascii="Times New Roman" w:eastAsia="Calibri" w:hAnsi="Times New Roman" w:cs="Times New Roman"/>
          <w:bCs/>
          <w:color w:val="000000"/>
          <w:highlight w:val="lightGray"/>
          <w:lang w:val="lt-LT"/>
        </w:rPr>
        <w:t>plėvele dengtų tablečių</w:t>
      </w:r>
    </w:p>
    <w:p w14:paraId="718F797A"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56 </w:t>
      </w:r>
      <w:r w:rsidRPr="00915979">
        <w:rPr>
          <w:rFonts w:ascii="Times New Roman" w:eastAsia="Calibri" w:hAnsi="Times New Roman" w:cs="Times New Roman"/>
          <w:bCs/>
          <w:color w:val="000000"/>
          <w:highlight w:val="lightGray"/>
          <w:lang w:val="lt-LT"/>
        </w:rPr>
        <w:t>plėvele dengtos tabletės</w:t>
      </w:r>
    </w:p>
    <w:p w14:paraId="28341FED" w14:textId="77777777" w:rsidR="00915979" w:rsidRPr="00915979" w:rsidRDefault="00915979" w:rsidP="00915979">
      <w:pPr>
        <w:spacing w:after="0"/>
        <w:rPr>
          <w:rFonts w:ascii="Times New Roman" w:hAnsi="Times New Roman" w:cs="Times New Roman"/>
          <w:highlight w:val="lightGray"/>
          <w:lang w:val="lt-LT"/>
        </w:rPr>
      </w:pPr>
      <w:r w:rsidRPr="00915979">
        <w:rPr>
          <w:rFonts w:ascii="Times New Roman" w:hAnsi="Times New Roman" w:cs="Times New Roman"/>
          <w:highlight w:val="lightGray"/>
          <w:lang w:val="lt-LT"/>
        </w:rPr>
        <w:t xml:space="preserve">98 </w:t>
      </w:r>
      <w:r w:rsidRPr="00915979">
        <w:rPr>
          <w:rFonts w:ascii="Times New Roman" w:eastAsia="Calibri" w:hAnsi="Times New Roman" w:cs="Times New Roman"/>
          <w:bCs/>
          <w:color w:val="000000"/>
          <w:highlight w:val="lightGray"/>
          <w:lang w:val="lt-LT"/>
        </w:rPr>
        <w:t>plėvele dengtos tabletės</w:t>
      </w:r>
    </w:p>
    <w:p w14:paraId="72B9A26F" w14:textId="77777777" w:rsidR="00915979" w:rsidRPr="00915979" w:rsidRDefault="00915979" w:rsidP="00915979">
      <w:pPr>
        <w:spacing w:after="0"/>
        <w:rPr>
          <w:rFonts w:ascii="Times New Roman" w:hAnsi="Times New Roman" w:cs="Times New Roman"/>
          <w:lang w:val="lt-LT"/>
        </w:rPr>
      </w:pPr>
      <w:r w:rsidRPr="00915979">
        <w:rPr>
          <w:rFonts w:ascii="Times New Roman" w:hAnsi="Times New Roman" w:cs="Times New Roman"/>
          <w:highlight w:val="lightGray"/>
          <w:lang w:val="lt-LT"/>
        </w:rPr>
        <w:t xml:space="preserve">100 </w:t>
      </w:r>
      <w:r w:rsidRPr="00915979">
        <w:rPr>
          <w:rFonts w:ascii="Times New Roman" w:eastAsia="Calibri" w:hAnsi="Times New Roman" w:cs="Times New Roman"/>
          <w:bCs/>
          <w:color w:val="000000"/>
          <w:highlight w:val="lightGray"/>
          <w:lang w:val="lt-LT"/>
        </w:rPr>
        <w:t>plėvele dengtų tablečių</w:t>
      </w:r>
    </w:p>
    <w:p w14:paraId="56996646" w14:textId="77777777" w:rsidR="00915979" w:rsidRPr="00915979" w:rsidRDefault="00915979" w:rsidP="00915979">
      <w:pPr>
        <w:spacing w:after="0" w:line="240" w:lineRule="auto"/>
        <w:rPr>
          <w:rFonts w:ascii="Times New Roman" w:eastAsia="Calibri" w:hAnsi="Times New Roman" w:cs="Times New Roman"/>
          <w:lang w:val="lt-LT"/>
        </w:rPr>
      </w:pPr>
    </w:p>
    <w:p w14:paraId="55F55F46" w14:textId="77777777" w:rsidR="00915979" w:rsidRPr="00915979" w:rsidRDefault="00915979" w:rsidP="00915979">
      <w:pPr>
        <w:spacing w:after="0" w:line="240" w:lineRule="auto"/>
        <w:rPr>
          <w:rFonts w:ascii="Times New Roman" w:eastAsia="Calibri" w:hAnsi="Times New Roman" w:cs="Times New Roman"/>
          <w:lang w:val="lt-LT"/>
        </w:rPr>
      </w:pPr>
    </w:p>
    <w:p w14:paraId="4154E416"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5.</w:t>
      </w:r>
      <w:r w:rsidRPr="00915979">
        <w:rPr>
          <w:rFonts w:ascii="Times New Roman" w:eastAsia="Calibri" w:hAnsi="Times New Roman" w:cs="Times New Roman"/>
          <w:b/>
          <w:bCs/>
          <w:lang w:val="lt-LT"/>
        </w:rPr>
        <w:tab/>
        <w:t>VARTOJIMO METODAS IR BŪDAS (-AI)</w:t>
      </w:r>
    </w:p>
    <w:p w14:paraId="70BEE9CB" w14:textId="77777777" w:rsidR="00915979" w:rsidRPr="00915979" w:rsidRDefault="00915979" w:rsidP="00915979">
      <w:pPr>
        <w:spacing w:after="0" w:line="240" w:lineRule="auto"/>
        <w:rPr>
          <w:rFonts w:ascii="Times New Roman" w:eastAsia="Calibri" w:hAnsi="Times New Roman" w:cs="Times New Roman"/>
          <w:lang w:val="lt-LT"/>
        </w:rPr>
      </w:pPr>
    </w:p>
    <w:p w14:paraId="671C0DB9"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Vartoti per burną.</w:t>
      </w:r>
    </w:p>
    <w:p w14:paraId="3A477183"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Prieš vartojimą perskaitykite pakuotės lapelį.</w:t>
      </w:r>
    </w:p>
    <w:p w14:paraId="61DA795E" w14:textId="77777777" w:rsidR="00915979" w:rsidRPr="00915979" w:rsidRDefault="00915979" w:rsidP="00915979">
      <w:pPr>
        <w:spacing w:after="0" w:line="240" w:lineRule="auto"/>
        <w:rPr>
          <w:rFonts w:ascii="Times New Roman" w:eastAsia="Calibri" w:hAnsi="Times New Roman" w:cs="Times New Roman"/>
          <w:lang w:val="lt-LT"/>
        </w:rPr>
      </w:pPr>
    </w:p>
    <w:p w14:paraId="156EEFA1" w14:textId="77777777" w:rsidR="00915979" w:rsidRPr="00915979" w:rsidRDefault="00915979" w:rsidP="00915979">
      <w:pPr>
        <w:spacing w:after="0" w:line="240" w:lineRule="auto"/>
        <w:rPr>
          <w:rFonts w:ascii="Times New Roman" w:eastAsia="Calibri" w:hAnsi="Times New Roman" w:cs="Times New Roman"/>
          <w:lang w:val="lt-LT"/>
        </w:rPr>
      </w:pPr>
    </w:p>
    <w:p w14:paraId="5BEBBD37"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6.</w:t>
      </w:r>
      <w:r w:rsidRPr="00915979">
        <w:rPr>
          <w:rFonts w:ascii="Times New Roman" w:eastAsia="Calibri" w:hAnsi="Times New Roman" w:cs="Times New Roman"/>
          <w:b/>
          <w:bCs/>
          <w:lang w:val="lt-LT"/>
        </w:rPr>
        <w:tab/>
        <w:t>SPECIALUS ĮSPĖJIMAS, KAD VAISTINĮ PREPARATĄ BŪTINA LAIKYTI VAIKAMS NEPASTEBIMOJE IR NEPASIEKIAMOJE VIETOJE</w:t>
      </w:r>
    </w:p>
    <w:p w14:paraId="7DC6DCFD" w14:textId="77777777" w:rsidR="00915979" w:rsidRPr="00915979" w:rsidRDefault="00915979" w:rsidP="00915979">
      <w:pPr>
        <w:spacing w:after="0" w:line="240" w:lineRule="auto"/>
        <w:rPr>
          <w:rFonts w:ascii="Times New Roman" w:eastAsia="Calibri" w:hAnsi="Times New Roman" w:cs="Times New Roman"/>
          <w:lang w:val="lt-LT"/>
        </w:rPr>
      </w:pPr>
    </w:p>
    <w:p w14:paraId="5118D955"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Laikyti vaikams nepastebimoje ir nepasiekiamoje vietoje.</w:t>
      </w:r>
    </w:p>
    <w:p w14:paraId="415682CC" w14:textId="77777777" w:rsidR="00915979" w:rsidRPr="00915979" w:rsidRDefault="00915979" w:rsidP="00915979">
      <w:pPr>
        <w:spacing w:after="0" w:line="240" w:lineRule="auto"/>
        <w:rPr>
          <w:rFonts w:ascii="Times New Roman" w:eastAsia="Calibri" w:hAnsi="Times New Roman" w:cs="Times New Roman"/>
          <w:lang w:val="lt-LT"/>
        </w:rPr>
      </w:pPr>
    </w:p>
    <w:p w14:paraId="2EE49BAF" w14:textId="77777777" w:rsidR="00915979" w:rsidRPr="00915979" w:rsidRDefault="00915979" w:rsidP="00915979">
      <w:pPr>
        <w:spacing w:after="0" w:line="240" w:lineRule="auto"/>
        <w:rPr>
          <w:rFonts w:ascii="Times New Roman" w:eastAsia="Calibri" w:hAnsi="Times New Roman" w:cs="Times New Roman"/>
          <w:lang w:val="lt-LT"/>
        </w:rPr>
      </w:pPr>
    </w:p>
    <w:p w14:paraId="13355EAB"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7.</w:t>
      </w:r>
      <w:r w:rsidRPr="00915979">
        <w:rPr>
          <w:rFonts w:ascii="Times New Roman" w:eastAsia="Calibri" w:hAnsi="Times New Roman" w:cs="Times New Roman"/>
          <w:b/>
          <w:bCs/>
          <w:lang w:val="lt-LT"/>
        </w:rPr>
        <w:tab/>
        <w:t>KITAS (-I) SPECIALUS (-ŪS) ĮSPĖJIMAS (-AI) (JEI REIKIA)</w:t>
      </w:r>
    </w:p>
    <w:p w14:paraId="017D94A6" w14:textId="77777777" w:rsidR="00915979" w:rsidRPr="00915979" w:rsidRDefault="00915979" w:rsidP="00915979">
      <w:pPr>
        <w:spacing w:after="0" w:line="240" w:lineRule="auto"/>
        <w:rPr>
          <w:rFonts w:ascii="Times New Roman" w:eastAsia="Calibri" w:hAnsi="Times New Roman" w:cs="Times New Roman"/>
          <w:lang w:val="lt-LT"/>
        </w:rPr>
      </w:pPr>
    </w:p>
    <w:p w14:paraId="49BC6591" w14:textId="77777777" w:rsidR="00915979" w:rsidRPr="00915979" w:rsidRDefault="00915979" w:rsidP="00915979">
      <w:pPr>
        <w:spacing w:after="0" w:line="240" w:lineRule="auto"/>
        <w:rPr>
          <w:rFonts w:ascii="Times New Roman" w:eastAsia="Calibri" w:hAnsi="Times New Roman" w:cs="Times New Roman"/>
          <w:lang w:val="lt-LT"/>
        </w:rPr>
      </w:pPr>
    </w:p>
    <w:p w14:paraId="5B914D88"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lastRenderedPageBreak/>
        <w:t>8.</w:t>
      </w:r>
      <w:r w:rsidRPr="00915979">
        <w:rPr>
          <w:rFonts w:ascii="Times New Roman" w:eastAsia="Calibri" w:hAnsi="Times New Roman" w:cs="Times New Roman"/>
          <w:b/>
          <w:bCs/>
          <w:lang w:val="lt-LT"/>
        </w:rPr>
        <w:tab/>
        <w:t>TINKAMUMO LAIKAS</w:t>
      </w:r>
    </w:p>
    <w:p w14:paraId="70584840" w14:textId="77777777" w:rsidR="00915979" w:rsidRPr="00915979" w:rsidRDefault="00915979" w:rsidP="00915979">
      <w:pPr>
        <w:spacing w:after="0" w:line="240" w:lineRule="auto"/>
        <w:rPr>
          <w:rFonts w:ascii="Times New Roman" w:eastAsia="Calibri" w:hAnsi="Times New Roman" w:cs="Times New Roman"/>
          <w:lang w:val="lt-LT"/>
        </w:rPr>
      </w:pPr>
    </w:p>
    <w:p w14:paraId="05D8A408"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 xml:space="preserve">Tinka iki </w:t>
      </w:r>
      <w:r w:rsidRPr="00915979">
        <w:rPr>
          <w:rFonts w:ascii="Times New Roman" w:hAnsi="Times New Roman" w:cs="Times New Roman"/>
          <w:color w:val="000000"/>
          <w:lang w:val="lt-LT"/>
        </w:rPr>
        <w:t>{mm/MMMM}</w:t>
      </w:r>
    </w:p>
    <w:p w14:paraId="63198638" w14:textId="77777777" w:rsidR="00915979" w:rsidRPr="00915979" w:rsidRDefault="00915979" w:rsidP="00915979">
      <w:pPr>
        <w:spacing w:after="0" w:line="240" w:lineRule="auto"/>
        <w:rPr>
          <w:rFonts w:ascii="Times New Roman" w:eastAsia="Calibri" w:hAnsi="Times New Roman" w:cs="Times New Roman"/>
          <w:lang w:val="lt-LT"/>
        </w:rPr>
      </w:pPr>
    </w:p>
    <w:p w14:paraId="653EFED7" w14:textId="77777777" w:rsidR="00915979" w:rsidRPr="00915979" w:rsidRDefault="00915979" w:rsidP="00915979">
      <w:pPr>
        <w:spacing w:after="0" w:line="240" w:lineRule="auto"/>
        <w:rPr>
          <w:rFonts w:ascii="Times New Roman" w:eastAsia="Calibri" w:hAnsi="Times New Roman" w:cs="Times New Roman"/>
          <w:lang w:val="lt-LT"/>
        </w:rPr>
      </w:pPr>
    </w:p>
    <w:p w14:paraId="3CC3588B"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9.</w:t>
      </w:r>
      <w:r w:rsidRPr="00915979">
        <w:rPr>
          <w:rFonts w:ascii="Times New Roman" w:eastAsia="Calibri" w:hAnsi="Times New Roman" w:cs="Times New Roman"/>
          <w:b/>
          <w:bCs/>
          <w:lang w:val="lt-LT"/>
        </w:rPr>
        <w:tab/>
        <w:t>SPECIALIOS LAIKYMO SĄLYGOS</w:t>
      </w:r>
    </w:p>
    <w:p w14:paraId="2D28AF8E" w14:textId="77777777" w:rsidR="00915979" w:rsidRPr="00915979" w:rsidRDefault="00915979" w:rsidP="00915979">
      <w:pPr>
        <w:spacing w:after="0" w:line="240" w:lineRule="auto"/>
        <w:rPr>
          <w:rFonts w:ascii="Times New Roman" w:eastAsia="Calibri" w:hAnsi="Times New Roman" w:cs="Times New Roman"/>
          <w:lang w:val="lt-LT"/>
        </w:rPr>
      </w:pPr>
    </w:p>
    <w:p w14:paraId="0CE39303" w14:textId="77777777" w:rsidR="00915979" w:rsidRPr="00915979" w:rsidRDefault="00915979" w:rsidP="00915979">
      <w:pPr>
        <w:spacing w:after="0" w:line="240" w:lineRule="auto"/>
        <w:rPr>
          <w:rFonts w:ascii="Times New Roman" w:eastAsia="Calibri" w:hAnsi="Times New Roman" w:cs="Times New Roman"/>
          <w:lang w:val="lt-LT"/>
        </w:rPr>
      </w:pPr>
    </w:p>
    <w:p w14:paraId="118B84F4"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10.</w:t>
      </w:r>
      <w:r w:rsidRPr="00915979">
        <w:rPr>
          <w:rFonts w:ascii="Times New Roman" w:eastAsia="Calibri" w:hAnsi="Times New Roman" w:cs="Times New Roman"/>
          <w:b/>
          <w:bCs/>
          <w:lang w:val="lt-LT"/>
        </w:rPr>
        <w:tab/>
        <w:t>SPECIALIOS ATSARGUMO PRIEMONĖS DĖL NESUVARTOTO VAISTINIO PREPARATO AR JO ATLIEKŲ TVARKYMO (JEI REIKIA)</w:t>
      </w:r>
    </w:p>
    <w:p w14:paraId="30783439" w14:textId="77777777" w:rsidR="00915979" w:rsidRPr="00915979" w:rsidRDefault="00915979" w:rsidP="00915979">
      <w:pPr>
        <w:spacing w:after="0" w:line="240" w:lineRule="auto"/>
        <w:rPr>
          <w:rFonts w:ascii="Times New Roman" w:eastAsia="Calibri" w:hAnsi="Times New Roman" w:cs="Times New Roman"/>
          <w:lang w:val="lt-LT"/>
        </w:rPr>
      </w:pPr>
    </w:p>
    <w:p w14:paraId="0E782F4C" w14:textId="77777777" w:rsidR="00915979" w:rsidRPr="00915979" w:rsidRDefault="00915979" w:rsidP="00915979">
      <w:pPr>
        <w:spacing w:after="0" w:line="240" w:lineRule="auto"/>
        <w:rPr>
          <w:rFonts w:ascii="Times New Roman" w:eastAsia="Calibri" w:hAnsi="Times New Roman" w:cs="Times New Roman"/>
          <w:lang w:val="lt-LT"/>
        </w:rPr>
      </w:pPr>
    </w:p>
    <w:p w14:paraId="33BB401D"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11.</w:t>
      </w:r>
      <w:r w:rsidRPr="00915979">
        <w:rPr>
          <w:rFonts w:ascii="Times New Roman" w:eastAsia="Calibri" w:hAnsi="Times New Roman" w:cs="Times New Roman"/>
          <w:b/>
          <w:bCs/>
          <w:lang w:val="lt-LT"/>
        </w:rPr>
        <w:tab/>
      </w:r>
      <w:r w:rsidRPr="00915979">
        <w:rPr>
          <w:rFonts w:ascii="Times New Roman" w:hAnsi="Times New Roman" w:cs="Times New Roman"/>
          <w:b/>
          <w:caps/>
          <w:noProof/>
          <w:lang w:val="lt-LT"/>
        </w:rPr>
        <w:t>REGISTRUOTOJO</w:t>
      </w:r>
      <w:r w:rsidRPr="00915979" w:rsidDel="00203C79">
        <w:rPr>
          <w:rFonts w:ascii="Times New Roman" w:eastAsia="Calibri" w:hAnsi="Times New Roman" w:cs="Times New Roman"/>
          <w:b/>
          <w:bCs/>
          <w:lang w:val="lt-LT"/>
        </w:rPr>
        <w:t xml:space="preserve"> </w:t>
      </w:r>
      <w:r w:rsidRPr="00915979">
        <w:rPr>
          <w:rFonts w:ascii="Times New Roman" w:eastAsia="Calibri" w:hAnsi="Times New Roman" w:cs="Times New Roman"/>
          <w:b/>
          <w:bCs/>
          <w:lang w:val="lt-LT"/>
        </w:rPr>
        <w:t>PAVADINIMAS IR ADRESAS</w:t>
      </w:r>
    </w:p>
    <w:p w14:paraId="319779A5" w14:textId="77777777" w:rsidR="00915979" w:rsidRPr="00915979" w:rsidRDefault="00915979" w:rsidP="00915979">
      <w:pPr>
        <w:spacing w:after="0" w:line="240" w:lineRule="auto"/>
        <w:rPr>
          <w:rFonts w:ascii="Times New Roman" w:eastAsia="Calibri" w:hAnsi="Times New Roman" w:cs="Times New Roman"/>
          <w:lang w:val="lt-LT"/>
        </w:rPr>
      </w:pPr>
    </w:p>
    <w:p w14:paraId="1B227201" w14:textId="77777777" w:rsidR="00915979" w:rsidRPr="00915979" w:rsidRDefault="00915979" w:rsidP="00915979">
      <w:pPr>
        <w:spacing w:after="0" w:line="240" w:lineRule="auto"/>
        <w:rPr>
          <w:rFonts w:ascii="Times New Roman" w:eastAsia="Calibri" w:hAnsi="Times New Roman" w:cs="Times New Roman"/>
          <w:b/>
          <w:bCs/>
          <w:lang w:val="lt-LT" w:eastAsia="lt-LT"/>
        </w:rPr>
      </w:pPr>
      <w:r w:rsidRPr="00915979">
        <w:rPr>
          <w:rFonts w:ascii="Times New Roman" w:eastAsia="Calibri" w:hAnsi="Times New Roman" w:cs="Times New Roman"/>
          <w:lang w:val="lt-LT" w:eastAsia="lt-LT"/>
        </w:rPr>
        <w:t>Torrent Pharma GmbH</w:t>
      </w:r>
    </w:p>
    <w:p w14:paraId="137C59A5"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Südwestpark 50</w:t>
      </w:r>
    </w:p>
    <w:p w14:paraId="2487DB25"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90449 Nürnberg</w:t>
      </w:r>
    </w:p>
    <w:p w14:paraId="0AEEE9DE" w14:textId="77777777" w:rsidR="00915979" w:rsidRPr="00915979" w:rsidRDefault="00915979" w:rsidP="00915979">
      <w:pPr>
        <w:spacing w:after="0" w:line="240" w:lineRule="auto"/>
        <w:rPr>
          <w:rFonts w:ascii="Times New Roman" w:eastAsia="Calibri" w:hAnsi="Times New Roman" w:cs="Times New Roman"/>
          <w:lang w:val="lt-LT" w:eastAsia="lt-LT"/>
        </w:rPr>
      </w:pPr>
      <w:r w:rsidRPr="00915979">
        <w:rPr>
          <w:rFonts w:ascii="Times New Roman" w:eastAsia="Calibri" w:hAnsi="Times New Roman" w:cs="Times New Roman"/>
          <w:lang w:val="lt-LT" w:eastAsia="lt-LT"/>
        </w:rPr>
        <w:t>Vokietija</w:t>
      </w:r>
    </w:p>
    <w:p w14:paraId="0A8EB1CF" w14:textId="77777777" w:rsidR="00915979" w:rsidRPr="00915979" w:rsidRDefault="00915979" w:rsidP="00915979">
      <w:pPr>
        <w:spacing w:after="0" w:line="240" w:lineRule="auto"/>
        <w:rPr>
          <w:rFonts w:ascii="Times New Roman" w:eastAsia="Calibri" w:hAnsi="Times New Roman" w:cs="Times New Roman"/>
          <w:lang w:val="lt-LT"/>
        </w:rPr>
      </w:pPr>
    </w:p>
    <w:p w14:paraId="1F48029B" w14:textId="77777777" w:rsidR="00915979" w:rsidRPr="00915979" w:rsidRDefault="00915979" w:rsidP="00915979">
      <w:pPr>
        <w:spacing w:after="0" w:line="240" w:lineRule="auto"/>
        <w:rPr>
          <w:rFonts w:ascii="Times New Roman" w:eastAsia="Calibri" w:hAnsi="Times New Roman" w:cs="Times New Roman"/>
          <w:lang w:val="lt-LT"/>
        </w:rPr>
      </w:pPr>
    </w:p>
    <w:p w14:paraId="2898B4D3"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12.</w:t>
      </w:r>
      <w:r w:rsidRPr="00915979">
        <w:rPr>
          <w:rFonts w:ascii="Times New Roman" w:eastAsia="Calibri" w:hAnsi="Times New Roman" w:cs="Times New Roman"/>
          <w:b/>
          <w:bCs/>
          <w:lang w:val="lt-LT"/>
        </w:rPr>
        <w:tab/>
      </w:r>
      <w:r w:rsidRPr="00915979">
        <w:rPr>
          <w:rFonts w:ascii="Times New Roman" w:hAnsi="Times New Roman" w:cs="Times New Roman"/>
          <w:b/>
          <w:noProof/>
          <w:lang w:val="lt-LT"/>
        </w:rPr>
        <w:t>REGISTRACIJOS</w:t>
      </w:r>
      <w:r w:rsidRPr="00915979">
        <w:rPr>
          <w:rFonts w:ascii="Times New Roman" w:eastAsia="Calibri" w:hAnsi="Times New Roman" w:cs="Times New Roman"/>
          <w:b/>
          <w:bCs/>
          <w:lang w:val="lt-LT"/>
        </w:rPr>
        <w:t xml:space="preserve"> PAŽYMĖJIMO NUMERIS (-IAI)</w:t>
      </w:r>
    </w:p>
    <w:p w14:paraId="055DC531" w14:textId="77777777" w:rsidR="00915979" w:rsidRPr="00915979" w:rsidRDefault="00915979" w:rsidP="00915979">
      <w:pPr>
        <w:spacing w:after="0" w:line="240" w:lineRule="auto"/>
        <w:rPr>
          <w:rFonts w:ascii="Times New Roman" w:eastAsia="Calibri" w:hAnsi="Times New Roman" w:cs="Times New Roman"/>
          <w:lang w:val="lt-LT"/>
        </w:rPr>
      </w:pPr>
    </w:p>
    <w:p w14:paraId="7962A7AA" w14:textId="77777777" w:rsidR="00915979" w:rsidRPr="00915979" w:rsidRDefault="00915979" w:rsidP="00915979">
      <w:pPr>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Voriconazole Torrent 50 mg</w:t>
      </w:r>
    </w:p>
    <w:p w14:paraId="58C70DCE"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N10 - LT/1/15/3794/001 </w:t>
      </w:r>
    </w:p>
    <w:p w14:paraId="67698B26"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N14 - LT/1/15/3794/002 </w:t>
      </w:r>
    </w:p>
    <w:p w14:paraId="570C1F8C"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N20 - LT/1/15/3794/003 </w:t>
      </w:r>
    </w:p>
    <w:p w14:paraId="07232989"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N28 - LT/1/15/3794/004 </w:t>
      </w:r>
    </w:p>
    <w:p w14:paraId="6AFD20EB"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N30 - LT/1/15/3794/005 </w:t>
      </w:r>
    </w:p>
    <w:p w14:paraId="0BE4C166"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N50 - LT/1/15/3794/006 </w:t>
      </w:r>
    </w:p>
    <w:p w14:paraId="61DC1A6E"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N56 - LT/1/15/3794/007 </w:t>
      </w:r>
    </w:p>
    <w:p w14:paraId="53EEC686"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N98 - LT/1/15/3794/008 </w:t>
      </w:r>
    </w:p>
    <w:p w14:paraId="0A42F759"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N100 - LT/1/15/3794/009 </w:t>
      </w:r>
    </w:p>
    <w:p w14:paraId="4617BDB1" w14:textId="77777777" w:rsidR="00915979" w:rsidRPr="00915979" w:rsidRDefault="00915979" w:rsidP="00915979">
      <w:pPr>
        <w:spacing w:after="0" w:line="240" w:lineRule="auto"/>
        <w:rPr>
          <w:rFonts w:ascii="Times New Roman" w:eastAsia="Calibri" w:hAnsi="Times New Roman" w:cs="Times New Roman"/>
          <w:lang w:val="lt-LT"/>
        </w:rPr>
      </w:pPr>
    </w:p>
    <w:p w14:paraId="17D4F729" w14:textId="77777777" w:rsidR="00915979" w:rsidRPr="00915979" w:rsidRDefault="00915979" w:rsidP="00915979">
      <w:pPr>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Voriconazole Torrent 200 mg</w:t>
      </w:r>
    </w:p>
    <w:p w14:paraId="601A9AC9"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N10 - LT/1/15/3794/010 </w:t>
      </w:r>
    </w:p>
    <w:p w14:paraId="77B10861"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N14 - LT/1/15/3794/011 </w:t>
      </w:r>
    </w:p>
    <w:p w14:paraId="5D9B58A3"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N20 - LT/1/15/3794/012 </w:t>
      </w:r>
    </w:p>
    <w:p w14:paraId="2BA45888"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N28 - LT/1/15/3794/013 </w:t>
      </w:r>
    </w:p>
    <w:p w14:paraId="5AE521C9"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N30 - LT/1/15/3794/014 </w:t>
      </w:r>
    </w:p>
    <w:p w14:paraId="234E07B2"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N50 - LT/1/15/3794/015 </w:t>
      </w:r>
    </w:p>
    <w:p w14:paraId="0389EBD1"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N56 - LT/1/15/3794/016 </w:t>
      </w:r>
    </w:p>
    <w:p w14:paraId="5D287496"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N98 - LT/1/15/3794/017 </w:t>
      </w:r>
    </w:p>
    <w:p w14:paraId="740D7927" w14:textId="77777777" w:rsidR="00915979" w:rsidRPr="00915979" w:rsidRDefault="00915979" w:rsidP="00915979">
      <w:pPr>
        <w:spacing w:after="0"/>
        <w:rPr>
          <w:rFonts w:ascii="Times New Roman" w:hAnsi="Times New Roman" w:cs="Times New Roman"/>
          <w:bCs/>
          <w:lang w:val="lt-LT"/>
        </w:rPr>
      </w:pPr>
      <w:r w:rsidRPr="00915979">
        <w:rPr>
          <w:rFonts w:ascii="Times New Roman" w:hAnsi="Times New Roman" w:cs="Times New Roman"/>
          <w:bCs/>
          <w:lang w:val="lt-LT"/>
        </w:rPr>
        <w:t xml:space="preserve">N100 - LT/1/15/3794/018 </w:t>
      </w:r>
    </w:p>
    <w:p w14:paraId="43EDC521" w14:textId="77777777" w:rsidR="00915979" w:rsidRPr="00915979" w:rsidRDefault="00915979" w:rsidP="00915979">
      <w:pPr>
        <w:spacing w:after="0" w:line="240" w:lineRule="auto"/>
        <w:rPr>
          <w:rFonts w:ascii="Times New Roman" w:eastAsia="Calibri" w:hAnsi="Times New Roman" w:cs="Times New Roman"/>
          <w:lang w:val="lt-LT"/>
        </w:rPr>
      </w:pPr>
    </w:p>
    <w:p w14:paraId="13B0557D" w14:textId="77777777" w:rsidR="00915979" w:rsidRPr="00915979" w:rsidRDefault="00915979" w:rsidP="00915979">
      <w:pPr>
        <w:spacing w:after="0" w:line="240" w:lineRule="auto"/>
        <w:rPr>
          <w:rFonts w:ascii="Times New Roman" w:eastAsia="Calibri" w:hAnsi="Times New Roman" w:cs="Times New Roman"/>
          <w:lang w:val="lt-LT"/>
        </w:rPr>
      </w:pPr>
    </w:p>
    <w:p w14:paraId="6ECC4F5C"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13.</w:t>
      </w:r>
      <w:r w:rsidRPr="00915979">
        <w:rPr>
          <w:rFonts w:ascii="Times New Roman" w:eastAsia="Calibri" w:hAnsi="Times New Roman" w:cs="Times New Roman"/>
          <w:b/>
          <w:bCs/>
          <w:lang w:val="lt-LT"/>
        </w:rPr>
        <w:tab/>
        <w:t>SERIJOS NUMERIS</w:t>
      </w:r>
    </w:p>
    <w:p w14:paraId="2F0D6A0B" w14:textId="77777777" w:rsidR="00915979" w:rsidRPr="00915979" w:rsidRDefault="00915979" w:rsidP="00915979">
      <w:pPr>
        <w:spacing w:after="0" w:line="240" w:lineRule="auto"/>
        <w:rPr>
          <w:rFonts w:ascii="Times New Roman" w:eastAsia="Calibri" w:hAnsi="Times New Roman" w:cs="Times New Roman"/>
          <w:lang w:val="lt-LT"/>
        </w:rPr>
      </w:pPr>
    </w:p>
    <w:p w14:paraId="30A9F7F2"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Serija</w:t>
      </w:r>
    </w:p>
    <w:p w14:paraId="0399D17D" w14:textId="77777777" w:rsidR="00915979" w:rsidRPr="00915979" w:rsidRDefault="00915979" w:rsidP="00915979">
      <w:pPr>
        <w:spacing w:after="0" w:line="240" w:lineRule="auto"/>
        <w:rPr>
          <w:rFonts w:ascii="Times New Roman" w:eastAsia="Calibri" w:hAnsi="Times New Roman" w:cs="Times New Roman"/>
          <w:lang w:val="lt-LT"/>
        </w:rPr>
      </w:pPr>
    </w:p>
    <w:p w14:paraId="3F066255" w14:textId="77777777" w:rsidR="00915979" w:rsidRPr="00915979" w:rsidRDefault="00915979" w:rsidP="00915979">
      <w:pPr>
        <w:spacing w:after="0" w:line="240" w:lineRule="auto"/>
        <w:rPr>
          <w:rFonts w:ascii="Times New Roman" w:eastAsia="Calibri" w:hAnsi="Times New Roman" w:cs="Times New Roman"/>
          <w:lang w:val="lt-LT"/>
        </w:rPr>
      </w:pPr>
    </w:p>
    <w:p w14:paraId="72F71A03"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14.</w:t>
      </w:r>
      <w:r w:rsidRPr="00915979">
        <w:rPr>
          <w:rFonts w:ascii="Times New Roman" w:eastAsia="Calibri" w:hAnsi="Times New Roman" w:cs="Times New Roman"/>
          <w:b/>
          <w:bCs/>
          <w:lang w:val="lt-LT"/>
        </w:rPr>
        <w:tab/>
        <w:t>PARDAVIMO (IŠDAVIMO) TVARKA</w:t>
      </w:r>
    </w:p>
    <w:p w14:paraId="0CADDBB4" w14:textId="77777777" w:rsidR="00915979" w:rsidRPr="00915979" w:rsidRDefault="00915979" w:rsidP="00915979">
      <w:pPr>
        <w:spacing w:after="0" w:line="240" w:lineRule="auto"/>
        <w:rPr>
          <w:rFonts w:ascii="Times New Roman" w:eastAsia="Calibri" w:hAnsi="Times New Roman" w:cs="Times New Roman"/>
          <w:lang w:val="lt-LT"/>
        </w:rPr>
      </w:pPr>
    </w:p>
    <w:p w14:paraId="04D2508D"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lastRenderedPageBreak/>
        <w:t>Receptinis vaistinis preparatas.</w:t>
      </w:r>
    </w:p>
    <w:p w14:paraId="1368E1A1" w14:textId="77777777" w:rsidR="00915979" w:rsidRPr="00915979" w:rsidRDefault="00915979" w:rsidP="00915979">
      <w:pPr>
        <w:spacing w:after="0" w:line="240" w:lineRule="auto"/>
        <w:rPr>
          <w:rFonts w:ascii="Times New Roman" w:eastAsia="Calibri" w:hAnsi="Times New Roman" w:cs="Times New Roman"/>
          <w:lang w:val="lt-LT"/>
        </w:rPr>
      </w:pPr>
    </w:p>
    <w:p w14:paraId="39A49E01" w14:textId="77777777" w:rsidR="00915979" w:rsidRPr="00915979" w:rsidRDefault="00915979" w:rsidP="00915979">
      <w:pPr>
        <w:spacing w:after="0" w:line="240" w:lineRule="auto"/>
        <w:rPr>
          <w:rFonts w:ascii="Times New Roman" w:eastAsia="Calibri" w:hAnsi="Times New Roman" w:cs="Times New Roman"/>
          <w:lang w:val="lt-LT"/>
        </w:rPr>
      </w:pPr>
    </w:p>
    <w:p w14:paraId="7B4E4EE5"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15.</w:t>
      </w:r>
      <w:r w:rsidRPr="00915979">
        <w:rPr>
          <w:rFonts w:ascii="Times New Roman" w:eastAsia="Calibri" w:hAnsi="Times New Roman" w:cs="Times New Roman"/>
          <w:b/>
          <w:bCs/>
          <w:lang w:val="lt-LT"/>
        </w:rPr>
        <w:tab/>
        <w:t>VARTOJIMO INSTRUKCIJA</w:t>
      </w:r>
    </w:p>
    <w:p w14:paraId="0635B2C9" w14:textId="77777777" w:rsidR="00915979" w:rsidRPr="00915979" w:rsidRDefault="00915979" w:rsidP="00915979">
      <w:pPr>
        <w:spacing w:after="0" w:line="240" w:lineRule="auto"/>
        <w:rPr>
          <w:rFonts w:ascii="Times New Roman" w:eastAsia="Calibri" w:hAnsi="Times New Roman" w:cs="Times New Roman"/>
          <w:lang w:val="lt-LT"/>
        </w:rPr>
      </w:pPr>
    </w:p>
    <w:p w14:paraId="55188BC8" w14:textId="77777777" w:rsidR="00915979" w:rsidRPr="00915979" w:rsidRDefault="00915979" w:rsidP="00915979">
      <w:pPr>
        <w:spacing w:after="0" w:line="240" w:lineRule="auto"/>
        <w:rPr>
          <w:rFonts w:ascii="Times New Roman" w:eastAsia="Calibri" w:hAnsi="Times New Roman" w:cs="Times New Roman"/>
          <w:lang w:val="lt-LT"/>
        </w:rPr>
      </w:pPr>
    </w:p>
    <w:p w14:paraId="29B74B6E" w14:textId="77777777" w:rsidR="00915979" w:rsidRPr="00915979" w:rsidRDefault="00915979" w:rsidP="0091597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915979">
        <w:rPr>
          <w:rFonts w:ascii="Times New Roman" w:eastAsia="Calibri" w:hAnsi="Times New Roman" w:cs="Times New Roman"/>
          <w:b/>
          <w:bCs/>
          <w:lang w:val="lt-LT"/>
        </w:rPr>
        <w:t>16.</w:t>
      </w:r>
      <w:r w:rsidRPr="00915979">
        <w:rPr>
          <w:rFonts w:ascii="Times New Roman" w:eastAsia="Calibri" w:hAnsi="Times New Roman" w:cs="Times New Roman"/>
          <w:b/>
          <w:bCs/>
          <w:lang w:val="lt-LT"/>
        </w:rPr>
        <w:tab/>
        <w:t>INFORMACIJA BRAILIO RAŠTU</w:t>
      </w:r>
    </w:p>
    <w:p w14:paraId="77D57148" w14:textId="77777777" w:rsidR="00915979" w:rsidRPr="00915979" w:rsidRDefault="00915979" w:rsidP="00915979">
      <w:pPr>
        <w:spacing w:after="0" w:line="240" w:lineRule="auto"/>
        <w:rPr>
          <w:rFonts w:ascii="Times New Roman" w:eastAsia="Calibri" w:hAnsi="Times New Roman" w:cs="Times New Roman"/>
          <w:lang w:val="lt-LT"/>
        </w:rPr>
      </w:pPr>
    </w:p>
    <w:p w14:paraId="5267CB72"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 xml:space="preserve">Voriconazole Torrent 50 mg </w:t>
      </w:r>
    </w:p>
    <w:p w14:paraId="72F4AAA7"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highlight w:val="lightGray"/>
          <w:lang w:val="lt-LT"/>
        </w:rPr>
        <w:t xml:space="preserve">Voriconazole Torrent 200 mg </w:t>
      </w:r>
    </w:p>
    <w:p w14:paraId="2F43CB7E"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br w:type="page"/>
      </w:r>
    </w:p>
    <w:p w14:paraId="56E2804E"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lastRenderedPageBreak/>
        <w:t xml:space="preserve">MINIMALI </w:t>
      </w:r>
      <w:r w:rsidRPr="00915979">
        <w:rPr>
          <w:rFonts w:ascii="Times New Roman" w:eastAsia="Calibri" w:hAnsi="Times New Roman" w:cs="Times New Roman"/>
          <w:b/>
          <w:caps/>
          <w:lang w:val="lt-LT"/>
        </w:rPr>
        <w:t xml:space="preserve">informacija ant </w:t>
      </w:r>
      <w:r w:rsidRPr="00915979">
        <w:rPr>
          <w:rFonts w:ascii="Times New Roman" w:eastAsia="Calibri" w:hAnsi="Times New Roman" w:cs="Times New Roman"/>
          <w:b/>
          <w:lang w:val="lt-LT"/>
        </w:rPr>
        <w:t>LIZDINIŲ PLOKŠTELIŲ ARBA DVISLUOKSNIŲ JUOSTELIŲ</w:t>
      </w:r>
    </w:p>
    <w:p w14:paraId="4A6120E1"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0B372AD6"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lang w:val="lt-LT"/>
        </w:rPr>
      </w:pPr>
      <w:r w:rsidRPr="00915979">
        <w:rPr>
          <w:rFonts w:ascii="Times New Roman" w:eastAsia="Calibri" w:hAnsi="Times New Roman" w:cs="Times New Roman"/>
          <w:b/>
          <w:lang w:val="lt-LT"/>
        </w:rPr>
        <w:t>LIZDINĖ PLOKŠTELĖ</w:t>
      </w:r>
    </w:p>
    <w:p w14:paraId="5E731813" w14:textId="77777777" w:rsidR="00915979" w:rsidRPr="00915979" w:rsidRDefault="00915979" w:rsidP="00915979">
      <w:pPr>
        <w:spacing w:after="0" w:line="240" w:lineRule="auto"/>
        <w:rPr>
          <w:rFonts w:ascii="Times New Roman" w:eastAsia="Calibri" w:hAnsi="Times New Roman" w:cs="Times New Roman"/>
          <w:lang w:val="lt-LT"/>
        </w:rPr>
      </w:pPr>
    </w:p>
    <w:p w14:paraId="006F83EC" w14:textId="77777777" w:rsidR="00915979" w:rsidRPr="00915979" w:rsidRDefault="00915979" w:rsidP="00915979">
      <w:pPr>
        <w:spacing w:after="0" w:line="240" w:lineRule="auto"/>
        <w:rPr>
          <w:rFonts w:ascii="Times New Roman" w:eastAsia="Calibri" w:hAnsi="Times New Roman" w:cs="Times New Roman"/>
          <w:lang w:val="lt-LT"/>
        </w:rPr>
      </w:pPr>
    </w:p>
    <w:p w14:paraId="5124A13E"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t>1.</w:t>
      </w:r>
      <w:r w:rsidRPr="00915979">
        <w:rPr>
          <w:rFonts w:ascii="Times New Roman" w:eastAsia="Calibri" w:hAnsi="Times New Roman" w:cs="Times New Roman"/>
          <w:b/>
          <w:lang w:val="lt-LT"/>
        </w:rPr>
        <w:tab/>
        <w:t>VAISTINIO PREPARATO PAVADINIMAS</w:t>
      </w:r>
    </w:p>
    <w:p w14:paraId="054A9D52" w14:textId="77777777" w:rsidR="00915979" w:rsidRPr="00915979" w:rsidRDefault="00915979" w:rsidP="00915979">
      <w:pPr>
        <w:spacing w:after="0" w:line="240" w:lineRule="auto"/>
        <w:rPr>
          <w:rFonts w:ascii="Times New Roman" w:eastAsia="Calibri" w:hAnsi="Times New Roman" w:cs="Times New Roman"/>
          <w:lang w:val="lt-LT"/>
        </w:rPr>
      </w:pPr>
    </w:p>
    <w:p w14:paraId="1A8210E8"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lang w:val="lt-LT"/>
        </w:rPr>
        <w:t>Voriconazole Torrent 50 mg plėvele dengtos tabletės</w:t>
      </w:r>
    </w:p>
    <w:p w14:paraId="0ACF5E04"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color w:val="000000"/>
          <w:lang w:val="lt-LT"/>
        </w:rPr>
      </w:pPr>
      <w:r w:rsidRPr="00915979">
        <w:rPr>
          <w:rFonts w:ascii="Times New Roman" w:eastAsia="Calibri" w:hAnsi="Times New Roman" w:cs="Times New Roman"/>
          <w:color w:val="000000"/>
          <w:highlight w:val="lightGray"/>
          <w:lang w:val="lt-LT"/>
        </w:rPr>
        <w:t>Voriconazole Torrent 200 mg plėvele dengtos tabletės</w:t>
      </w:r>
    </w:p>
    <w:p w14:paraId="505668BD"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Vorikonazolas</w:t>
      </w:r>
    </w:p>
    <w:p w14:paraId="1DFCF7B9" w14:textId="77777777" w:rsidR="00915979" w:rsidRPr="00915979" w:rsidRDefault="00915979" w:rsidP="00915979">
      <w:pPr>
        <w:spacing w:after="0" w:line="240" w:lineRule="auto"/>
        <w:rPr>
          <w:rFonts w:ascii="Times New Roman" w:eastAsia="Calibri" w:hAnsi="Times New Roman" w:cs="Times New Roman"/>
          <w:lang w:val="lt-LT"/>
        </w:rPr>
      </w:pPr>
    </w:p>
    <w:p w14:paraId="0CB83E9D" w14:textId="77777777" w:rsidR="00915979" w:rsidRPr="00915979" w:rsidRDefault="00915979" w:rsidP="00915979">
      <w:pPr>
        <w:spacing w:after="0" w:line="240" w:lineRule="auto"/>
        <w:rPr>
          <w:rFonts w:ascii="Times New Roman" w:eastAsia="Calibri" w:hAnsi="Times New Roman" w:cs="Times New Roman"/>
          <w:lang w:val="lt-LT"/>
        </w:rPr>
      </w:pPr>
    </w:p>
    <w:p w14:paraId="1346CEAD"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t>2.</w:t>
      </w:r>
      <w:r w:rsidRPr="00915979">
        <w:rPr>
          <w:rFonts w:ascii="Times New Roman" w:eastAsia="Calibri" w:hAnsi="Times New Roman" w:cs="Times New Roman"/>
          <w:b/>
          <w:lang w:val="lt-LT"/>
        </w:rPr>
        <w:tab/>
      </w:r>
      <w:r w:rsidRPr="00915979">
        <w:rPr>
          <w:rFonts w:ascii="Times New Roman" w:hAnsi="Times New Roman" w:cs="Times New Roman"/>
          <w:b/>
          <w:caps/>
          <w:noProof/>
          <w:lang w:val="lt-LT"/>
        </w:rPr>
        <w:t>REGISTRUOTOJO</w:t>
      </w:r>
      <w:r w:rsidRPr="00915979" w:rsidDel="00203C79">
        <w:rPr>
          <w:rFonts w:ascii="Times New Roman" w:eastAsia="Calibri" w:hAnsi="Times New Roman" w:cs="Times New Roman"/>
          <w:b/>
          <w:lang w:val="lt-LT"/>
        </w:rPr>
        <w:t xml:space="preserve"> </w:t>
      </w:r>
      <w:r w:rsidRPr="00915979">
        <w:rPr>
          <w:rFonts w:ascii="Times New Roman" w:eastAsia="Calibri" w:hAnsi="Times New Roman" w:cs="Times New Roman"/>
          <w:b/>
          <w:lang w:val="lt-LT"/>
        </w:rPr>
        <w:t>PAVADINIMAS</w:t>
      </w:r>
    </w:p>
    <w:p w14:paraId="1E737AD2" w14:textId="77777777" w:rsidR="00915979" w:rsidRPr="00915979" w:rsidRDefault="00915979" w:rsidP="00915979">
      <w:pPr>
        <w:spacing w:after="0" w:line="240" w:lineRule="auto"/>
        <w:rPr>
          <w:rFonts w:ascii="Times New Roman" w:eastAsia="Calibri" w:hAnsi="Times New Roman" w:cs="Times New Roman"/>
          <w:lang w:val="lt-LT"/>
        </w:rPr>
      </w:pPr>
    </w:p>
    <w:p w14:paraId="4F3B9810" w14:textId="77777777" w:rsidR="00915979" w:rsidRPr="00915979" w:rsidRDefault="00915979" w:rsidP="00915979">
      <w:pPr>
        <w:spacing w:after="0" w:line="240" w:lineRule="auto"/>
        <w:rPr>
          <w:rFonts w:ascii="Times New Roman" w:eastAsia="Calibri" w:hAnsi="Times New Roman" w:cs="Times New Roman"/>
          <w:b/>
          <w:bCs/>
          <w:lang w:val="lt-LT" w:eastAsia="lt-LT"/>
        </w:rPr>
      </w:pPr>
      <w:r w:rsidRPr="00915979">
        <w:rPr>
          <w:rFonts w:ascii="Times New Roman" w:eastAsia="Calibri" w:hAnsi="Times New Roman" w:cs="Times New Roman"/>
          <w:lang w:val="lt-LT" w:eastAsia="lt-LT"/>
        </w:rPr>
        <w:t>Torrent Pharma GmbH</w:t>
      </w:r>
    </w:p>
    <w:p w14:paraId="3C458C7B" w14:textId="77777777" w:rsidR="00915979" w:rsidRPr="00915979" w:rsidRDefault="00915979" w:rsidP="00915979">
      <w:pPr>
        <w:spacing w:after="0" w:line="240" w:lineRule="auto"/>
        <w:rPr>
          <w:rFonts w:ascii="Times New Roman" w:eastAsia="Calibri" w:hAnsi="Times New Roman" w:cs="Times New Roman"/>
          <w:lang w:val="lt-LT"/>
        </w:rPr>
      </w:pPr>
    </w:p>
    <w:p w14:paraId="532B2F63" w14:textId="77777777" w:rsidR="00915979" w:rsidRPr="00915979" w:rsidRDefault="00915979" w:rsidP="00915979">
      <w:pPr>
        <w:spacing w:after="0" w:line="240" w:lineRule="auto"/>
        <w:rPr>
          <w:rFonts w:ascii="Times New Roman" w:eastAsia="Calibri" w:hAnsi="Times New Roman" w:cs="Times New Roman"/>
          <w:lang w:val="lt-LT"/>
        </w:rPr>
      </w:pPr>
    </w:p>
    <w:p w14:paraId="3AC5C79A"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t>3.</w:t>
      </w:r>
      <w:r w:rsidRPr="00915979">
        <w:rPr>
          <w:rFonts w:ascii="Times New Roman" w:eastAsia="Calibri" w:hAnsi="Times New Roman" w:cs="Times New Roman"/>
          <w:b/>
          <w:lang w:val="lt-LT"/>
        </w:rPr>
        <w:tab/>
        <w:t>TINKAMUMO LAIKAS</w:t>
      </w:r>
    </w:p>
    <w:p w14:paraId="5087223B" w14:textId="77777777" w:rsidR="00915979" w:rsidRPr="00915979" w:rsidRDefault="00915979" w:rsidP="00915979">
      <w:pPr>
        <w:spacing w:after="0" w:line="240" w:lineRule="auto"/>
        <w:rPr>
          <w:rFonts w:ascii="Times New Roman" w:eastAsia="Calibri" w:hAnsi="Times New Roman" w:cs="Times New Roman"/>
          <w:lang w:val="lt-LT"/>
        </w:rPr>
      </w:pPr>
    </w:p>
    <w:p w14:paraId="6B390F9E"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 xml:space="preserve">EXP </w:t>
      </w:r>
      <w:r w:rsidRPr="00915979">
        <w:rPr>
          <w:rFonts w:ascii="Times New Roman" w:hAnsi="Times New Roman" w:cs="Times New Roman"/>
          <w:color w:val="000000"/>
          <w:lang w:val="lt-LT"/>
        </w:rPr>
        <w:t>{mm/MMMM}</w:t>
      </w:r>
    </w:p>
    <w:p w14:paraId="0719069B" w14:textId="77777777" w:rsidR="00915979" w:rsidRPr="00915979" w:rsidRDefault="00915979" w:rsidP="00915979">
      <w:pPr>
        <w:spacing w:after="0" w:line="240" w:lineRule="auto"/>
        <w:rPr>
          <w:rFonts w:ascii="Times New Roman" w:eastAsia="Calibri" w:hAnsi="Times New Roman" w:cs="Times New Roman"/>
          <w:lang w:val="lt-LT"/>
        </w:rPr>
      </w:pPr>
    </w:p>
    <w:p w14:paraId="661F127E" w14:textId="77777777" w:rsidR="00915979" w:rsidRPr="00915979" w:rsidRDefault="00915979" w:rsidP="00915979">
      <w:pPr>
        <w:spacing w:after="0" w:line="240" w:lineRule="auto"/>
        <w:rPr>
          <w:rFonts w:ascii="Times New Roman" w:eastAsia="Calibri" w:hAnsi="Times New Roman" w:cs="Times New Roman"/>
          <w:lang w:val="lt-LT"/>
        </w:rPr>
      </w:pPr>
    </w:p>
    <w:p w14:paraId="51154FBA"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t>4.</w:t>
      </w:r>
      <w:r w:rsidRPr="00915979">
        <w:rPr>
          <w:rFonts w:ascii="Times New Roman" w:eastAsia="Calibri" w:hAnsi="Times New Roman" w:cs="Times New Roman"/>
          <w:b/>
          <w:lang w:val="lt-LT"/>
        </w:rPr>
        <w:tab/>
        <w:t>SERIJOS NUMERIS</w:t>
      </w:r>
    </w:p>
    <w:p w14:paraId="39A07840" w14:textId="77777777" w:rsidR="00915979" w:rsidRPr="00915979" w:rsidRDefault="00915979" w:rsidP="00915979">
      <w:pPr>
        <w:spacing w:after="0" w:line="240" w:lineRule="auto"/>
        <w:rPr>
          <w:rFonts w:ascii="Times New Roman" w:eastAsia="Calibri" w:hAnsi="Times New Roman" w:cs="Times New Roman"/>
          <w:lang w:val="lt-LT"/>
        </w:rPr>
      </w:pPr>
    </w:p>
    <w:p w14:paraId="5C31F562"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t>Lot</w:t>
      </w:r>
    </w:p>
    <w:p w14:paraId="039F8B0B" w14:textId="77777777" w:rsidR="00915979" w:rsidRPr="00915979" w:rsidRDefault="00915979" w:rsidP="00915979">
      <w:pPr>
        <w:spacing w:after="0" w:line="240" w:lineRule="auto"/>
        <w:rPr>
          <w:rFonts w:ascii="Times New Roman" w:eastAsia="Calibri" w:hAnsi="Times New Roman" w:cs="Times New Roman"/>
          <w:lang w:val="lt-LT"/>
        </w:rPr>
      </w:pPr>
    </w:p>
    <w:p w14:paraId="1AA5E1B1" w14:textId="77777777" w:rsidR="00915979" w:rsidRPr="00915979" w:rsidRDefault="00915979" w:rsidP="00915979">
      <w:pPr>
        <w:spacing w:after="0" w:line="240" w:lineRule="auto"/>
        <w:rPr>
          <w:rFonts w:ascii="Times New Roman" w:eastAsia="Calibri" w:hAnsi="Times New Roman" w:cs="Times New Roman"/>
          <w:lang w:val="lt-LT"/>
        </w:rPr>
      </w:pPr>
    </w:p>
    <w:p w14:paraId="68CFFBB8" w14:textId="77777777" w:rsidR="00915979" w:rsidRPr="00915979" w:rsidRDefault="00915979" w:rsidP="009159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915979">
        <w:rPr>
          <w:rFonts w:ascii="Times New Roman" w:eastAsia="Calibri" w:hAnsi="Times New Roman" w:cs="Times New Roman"/>
          <w:b/>
          <w:lang w:val="lt-LT"/>
        </w:rPr>
        <w:t>5.</w:t>
      </w:r>
      <w:r w:rsidRPr="00915979">
        <w:rPr>
          <w:rFonts w:ascii="Times New Roman" w:eastAsia="Calibri" w:hAnsi="Times New Roman" w:cs="Times New Roman"/>
          <w:b/>
          <w:lang w:val="lt-LT"/>
        </w:rPr>
        <w:tab/>
        <w:t>KITA</w:t>
      </w:r>
    </w:p>
    <w:p w14:paraId="0DF8B96F" w14:textId="77777777" w:rsidR="00915979" w:rsidRPr="00915979" w:rsidRDefault="00915979" w:rsidP="00915979">
      <w:pPr>
        <w:spacing w:after="0" w:line="240" w:lineRule="auto"/>
        <w:rPr>
          <w:rFonts w:ascii="Times New Roman" w:eastAsia="Calibri" w:hAnsi="Times New Roman" w:cs="Times New Roman"/>
          <w:lang w:val="lt-LT"/>
        </w:rPr>
      </w:pPr>
      <w:r w:rsidRPr="00915979">
        <w:rPr>
          <w:rFonts w:ascii="Times New Roman" w:eastAsia="Calibri" w:hAnsi="Times New Roman" w:cs="Times New Roman"/>
          <w:lang w:val="lt-LT"/>
        </w:rPr>
        <w:br w:type="page"/>
      </w:r>
    </w:p>
    <w:p w14:paraId="19EE86E8" w14:textId="77777777" w:rsidR="00915979" w:rsidRPr="00915979" w:rsidRDefault="00915979" w:rsidP="00915979">
      <w:pPr>
        <w:spacing w:after="0" w:line="240" w:lineRule="auto"/>
        <w:rPr>
          <w:rFonts w:ascii="Times New Roman" w:eastAsia="Calibri" w:hAnsi="Times New Roman" w:cs="Times New Roman"/>
          <w:lang w:val="lt-LT"/>
        </w:rPr>
      </w:pPr>
    </w:p>
    <w:p w14:paraId="6EBA32DE" w14:textId="77777777" w:rsidR="00915979" w:rsidRPr="00915979" w:rsidRDefault="00915979" w:rsidP="00915979">
      <w:pPr>
        <w:spacing w:after="0" w:line="240" w:lineRule="auto"/>
        <w:rPr>
          <w:rFonts w:ascii="Times New Roman" w:eastAsia="Calibri" w:hAnsi="Times New Roman" w:cs="Times New Roman"/>
          <w:lang w:val="lt-LT"/>
        </w:rPr>
      </w:pPr>
    </w:p>
    <w:p w14:paraId="783E5E83" w14:textId="77777777" w:rsidR="00915979" w:rsidRPr="00915979" w:rsidRDefault="00915979" w:rsidP="00915979">
      <w:pPr>
        <w:spacing w:after="0" w:line="240" w:lineRule="auto"/>
        <w:rPr>
          <w:rFonts w:ascii="Times New Roman" w:eastAsia="Calibri" w:hAnsi="Times New Roman" w:cs="Times New Roman"/>
          <w:lang w:val="lt-LT"/>
        </w:rPr>
      </w:pPr>
    </w:p>
    <w:p w14:paraId="0BBCCF23" w14:textId="77777777" w:rsidR="00915979" w:rsidRPr="00915979" w:rsidRDefault="00915979" w:rsidP="00915979">
      <w:pPr>
        <w:spacing w:after="0" w:line="240" w:lineRule="auto"/>
        <w:rPr>
          <w:rFonts w:ascii="Times New Roman" w:eastAsia="Calibri" w:hAnsi="Times New Roman" w:cs="Times New Roman"/>
          <w:lang w:val="lt-LT"/>
        </w:rPr>
      </w:pPr>
    </w:p>
    <w:p w14:paraId="65633BD1" w14:textId="77777777" w:rsidR="00915979" w:rsidRPr="00915979" w:rsidRDefault="00915979" w:rsidP="00915979">
      <w:pPr>
        <w:spacing w:after="0" w:line="240" w:lineRule="auto"/>
        <w:rPr>
          <w:rFonts w:ascii="Times New Roman" w:eastAsia="Calibri" w:hAnsi="Times New Roman" w:cs="Times New Roman"/>
          <w:lang w:val="lt-LT"/>
        </w:rPr>
      </w:pPr>
    </w:p>
    <w:p w14:paraId="2AFAB36B" w14:textId="77777777" w:rsidR="00915979" w:rsidRPr="00915979" w:rsidRDefault="00915979" w:rsidP="00915979">
      <w:pPr>
        <w:spacing w:after="0" w:line="240" w:lineRule="auto"/>
        <w:rPr>
          <w:rFonts w:ascii="Times New Roman" w:eastAsia="Calibri" w:hAnsi="Times New Roman" w:cs="Times New Roman"/>
          <w:lang w:val="lt-LT"/>
        </w:rPr>
      </w:pPr>
    </w:p>
    <w:p w14:paraId="6EC1D853" w14:textId="77777777" w:rsidR="00915979" w:rsidRPr="00915979" w:rsidRDefault="00915979" w:rsidP="00915979">
      <w:pPr>
        <w:spacing w:after="0" w:line="240" w:lineRule="auto"/>
        <w:rPr>
          <w:rFonts w:ascii="Times New Roman" w:eastAsia="Calibri" w:hAnsi="Times New Roman" w:cs="Times New Roman"/>
          <w:lang w:val="lt-LT"/>
        </w:rPr>
      </w:pPr>
    </w:p>
    <w:p w14:paraId="1D94DACC" w14:textId="77777777" w:rsidR="00915979" w:rsidRPr="00915979" w:rsidRDefault="00915979" w:rsidP="00915979">
      <w:pPr>
        <w:spacing w:after="0" w:line="240" w:lineRule="auto"/>
        <w:rPr>
          <w:rFonts w:ascii="Times New Roman" w:eastAsia="Calibri" w:hAnsi="Times New Roman" w:cs="Times New Roman"/>
          <w:lang w:val="lt-LT"/>
        </w:rPr>
      </w:pPr>
    </w:p>
    <w:p w14:paraId="729A7449" w14:textId="77777777" w:rsidR="00915979" w:rsidRPr="00915979" w:rsidRDefault="00915979" w:rsidP="00915979">
      <w:pPr>
        <w:spacing w:after="0" w:line="240" w:lineRule="auto"/>
        <w:rPr>
          <w:rFonts w:ascii="Times New Roman" w:eastAsia="Calibri" w:hAnsi="Times New Roman" w:cs="Times New Roman"/>
          <w:lang w:val="lt-LT"/>
        </w:rPr>
      </w:pPr>
    </w:p>
    <w:p w14:paraId="2A6C0CDB" w14:textId="77777777" w:rsidR="00915979" w:rsidRPr="00915979" w:rsidRDefault="00915979" w:rsidP="00915979">
      <w:pPr>
        <w:spacing w:after="0" w:line="240" w:lineRule="auto"/>
        <w:rPr>
          <w:rFonts w:ascii="Times New Roman" w:eastAsia="Calibri" w:hAnsi="Times New Roman" w:cs="Times New Roman"/>
          <w:lang w:val="lt-LT"/>
        </w:rPr>
      </w:pPr>
    </w:p>
    <w:p w14:paraId="0E35FC9C" w14:textId="77777777" w:rsidR="00915979" w:rsidRPr="00915979" w:rsidRDefault="00915979" w:rsidP="00915979">
      <w:pPr>
        <w:spacing w:after="0" w:line="240" w:lineRule="auto"/>
        <w:rPr>
          <w:rFonts w:ascii="Times New Roman" w:eastAsia="Calibri" w:hAnsi="Times New Roman" w:cs="Times New Roman"/>
          <w:lang w:val="lt-LT"/>
        </w:rPr>
      </w:pPr>
    </w:p>
    <w:p w14:paraId="4828B859" w14:textId="77777777" w:rsidR="00915979" w:rsidRPr="00915979" w:rsidRDefault="00915979" w:rsidP="00915979">
      <w:pPr>
        <w:spacing w:after="0" w:line="240" w:lineRule="auto"/>
        <w:rPr>
          <w:rFonts w:ascii="Times New Roman" w:eastAsia="Calibri" w:hAnsi="Times New Roman" w:cs="Times New Roman"/>
          <w:lang w:val="lt-LT"/>
        </w:rPr>
      </w:pPr>
    </w:p>
    <w:p w14:paraId="5D3519B4" w14:textId="77777777" w:rsidR="00915979" w:rsidRPr="00915979" w:rsidRDefault="00915979" w:rsidP="00915979">
      <w:pPr>
        <w:spacing w:after="0" w:line="240" w:lineRule="auto"/>
        <w:rPr>
          <w:rFonts w:ascii="Times New Roman" w:eastAsia="Calibri" w:hAnsi="Times New Roman" w:cs="Times New Roman"/>
          <w:lang w:val="lt-LT"/>
        </w:rPr>
      </w:pPr>
    </w:p>
    <w:p w14:paraId="5927F365" w14:textId="77777777" w:rsidR="00915979" w:rsidRPr="00915979" w:rsidRDefault="00915979" w:rsidP="00915979">
      <w:pPr>
        <w:spacing w:after="0" w:line="240" w:lineRule="auto"/>
        <w:rPr>
          <w:rFonts w:ascii="Times New Roman" w:eastAsia="Calibri" w:hAnsi="Times New Roman" w:cs="Times New Roman"/>
          <w:lang w:val="lt-LT"/>
        </w:rPr>
      </w:pPr>
    </w:p>
    <w:p w14:paraId="6CB13DD5" w14:textId="77777777" w:rsidR="00915979" w:rsidRPr="00915979" w:rsidRDefault="00915979" w:rsidP="00915979">
      <w:pPr>
        <w:spacing w:after="0" w:line="240" w:lineRule="auto"/>
        <w:rPr>
          <w:rFonts w:ascii="Times New Roman" w:eastAsia="Calibri" w:hAnsi="Times New Roman" w:cs="Times New Roman"/>
          <w:lang w:val="lt-LT"/>
        </w:rPr>
      </w:pPr>
    </w:p>
    <w:p w14:paraId="669E13E8" w14:textId="77777777" w:rsidR="00915979" w:rsidRPr="00915979" w:rsidRDefault="00915979" w:rsidP="00915979">
      <w:pPr>
        <w:spacing w:after="0" w:line="240" w:lineRule="auto"/>
        <w:rPr>
          <w:rFonts w:ascii="Times New Roman" w:eastAsia="Calibri" w:hAnsi="Times New Roman" w:cs="Times New Roman"/>
          <w:lang w:val="lt-LT"/>
        </w:rPr>
      </w:pPr>
    </w:p>
    <w:p w14:paraId="596E8B1D" w14:textId="77777777" w:rsidR="00915979" w:rsidRPr="00915979" w:rsidRDefault="00915979" w:rsidP="00915979">
      <w:pPr>
        <w:spacing w:after="0" w:line="240" w:lineRule="auto"/>
        <w:rPr>
          <w:rFonts w:ascii="Times New Roman" w:eastAsia="Calibri" w:hAnsi="Times New Roman" w:cs="Times New Roman"/>
          <w:lang w:val="lt-LT"/>
        </w:rPr>
      </w:pPr>
    </w:p>
    <w:p w14:paraId="00DBBD97" w14:textId="77777777" w:rsidR="00915979" w:rsidRPr="00915979" w:rsidRDefault="00915979" w:rsidP="00915979">
      <w:pPr>
        <w:autoSpaceDE w:val="0"/>
        <w:autoSpaceDN w:val="0"/>
        <w:adjustRightInd w:val="0"/>
        <w:spacing w:after="0" w:line="240" w:lineRule="auto"/>
        <w:rPr>
          <w:rFonts w:ascii="Times New Roman" w:eastAsia="Calibri" w:hAnsi="Times New Roman" w:cs="Times New Roman"/>
          <w:b/>
          <w:bCs/>
          <w:color w:val="000000"/>
          <w:lang w:val="lt-LT"/>
        </w:rPr>
      </w:pPr>
    </w:p>
    <w:p w14:paraId="09050C78"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p>
    <w:p w14:paraId="21BC1D6E"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p>
    <w:p w14:paraId="48C1CF07"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p>
    <w:p w14:paraId="4E301B5E"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p>
    <w:p w14:paraId="2696C2D0"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p>
    <w:p w14:paraId="00BC5AFE" w14:textId="77777777" w:rsidR="00915979" w:rsidRPr="00915979" w:rsidRDefault="00915979" w:rsidP="00915979">
      <w:pPr>
        <w:autoSpaceDE w:val="0"/>
        <w:autoSpaceDN w:val="0"/>
        <w:adjustRightInd w:val="0"/>
        <w:spacing w:after="0" w:line="240" w:lineRule="auto"/>
        <w:jc w:val="center"/>
        <w:rPr>
          <w:rFonts w:ascii="Times New Roman" w:eastAsia="Calibri" w:hAnsi="Times New Roman" w:cs="Times New Roman"/>
          <w:b/>
          <w:bCs/>
          <w:color w:val="000000"/>
          <w:lang w:val="lt-LT"/>
        </w:rPr>
      </w:pPr>
      <w:r w:rsidRPr="00915979">
        <w:rPr>
          <w:rFonts w:ascii="Times New Roman" w:eastAsia="Calibri" w:hAnsi="Times New Roman" w:cs="Times New Roman"/>
          <w:b/>
          <w:bCs/>
          <w:color w:val="000000"/>
          <w:lang w:val="lt-LT"/>
        </w:rPr>
        <w:t>B. PAKUOTĖS LAPELIS</w:t>
      </w:r>
    </w:p>
    <w:p w14:paraId="015C21C9"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36053951"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7EE4BCF2"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8318B06"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FAF2971"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4DD599BC"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1677984B"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51A244E"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56EF7A82"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3C3BB394"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59651340"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15A059F7"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43A818CB"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2CC0933"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889C11F"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7C282B4"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6C1CEEF5"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D08165B"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A4E6386"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1C4CC394"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47F7CB93"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84992D5"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992B359"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5BF71920"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318BB884"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58327C43"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23D60E27"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65E9B2A7"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51778B41" w14:textId="77777777" w:rsidR="00915979" w:rsidRDefault="00915979" w:rsidP="00915979">
      <w:pPr>
        <w:autoSpaceDE w:val="0"/>
        <w:autoSpaceDN w:val="0"/>
        <w:adjustRightInd w:val="0"/>
        <w:spacing w:after="0" w:line="280" w:lineRule="exact"/>
        <w:rPr>
          <w:rFonts w:ascii="Times New Roman" w:hAnsi="Times New Roman" w:cs="Times New Roman"/>
          <w:lang w:val="lt-LT"/>
        </w:rPr>
      </w:pPr>
    </w:p>
    <w:p w14:paraId="02AD3757" w14:textId="77777777" w:rsidR="00915979" w:rsidRPr="00915979" w:rsidRDefault="00915979" w:rsidP="00915979">
      <w:pPr>
        <w:spacing w:after="0" w:line="280" w:lineRule="exact"/>
        <w:jc w:val="center"/>
        <w:rPr>
          <w:rFonts w:ascii="Times New Roman" w:hAnsi="Times New Roman"/>
          <w:b/>
          <w:lang w:val="lt-LT"/>
        </w:rPr>
      </w:pPr>
      <w:r w:rsidRPr="00915979">
        <w:rPr>
          <w:rFonts w:ascii="Times New Roman" w:hAnsi="Times New Roman"/>
          <w:b/>
          <w:lang w:val="lt-LT"/>
        </w:rPr>
        <w:lastRenderedPageBreak/>
        <w:t>Pakuotės lapelis: informacija vartotojui</w:t>
      </w:r>
    </w:p>
    <w:p w14:paraId="4A30B250" w14:textId="77777777" w:rsidR="00915979" w:rsidRPr="00915979" w:rsidRDefault="00915979" w:rsidP="00915979">
      <w:pPr>
        <w:spacing w:after="0" w:line="280" w:lineRule="exact"/>
        <w:jc w:val="center"/>
        <w:rPr>
          <w:rFonts w:ascii="Times New Roman" w:hAnsi="Times New Roman"/>
          <w:b/>
          <w:lang w:val="lt-LT"/>
        </w:rPr>
      </w:pPr>
    </w:p>
    <w:p w14:paraId="49357943" w14:textId="77777777" w:rsidR="00915979" w:rsidRPr="00915979" w:rsidRDefault="00915979" w:rsidP="00915979">
      <w:pPr>
        <w:spacing w:after="0" w:line="280" w:lineRule="exact"/>
        <w:jc w:val="center"/>
        <w:rPr>
          <w:rFonts w:ascii="Times New Roman" w:hAnsi="Times New Roman"/>
          <w:b/>
          <w:lang w:val="lt-LT"/>
        </w:rPr>
      </w:pPr>
      <w:r w:rsidRPr="00915979">
        <w:rPr>
          <w:rFonts w:ascii="Times New Roman" w:hAnsi="Times New Roman"/>
          <w:b/>
          <w:lang w:val="lt-LT"/>
        </w:rPr>
        <w:t>Voriconazole Torrent 50 mg plėvele dengtos tabletės</w:t>
      </w:r>
    </w:p>
    <w:p w14:paraId="2379D3C9" w14:textId="77777777" w:rsidR="00915979" w:rsidRPr="00915979" w:rsidRDefault="00915979" w:rsidP="00915979">
      <w:pPr>
        <w:spacing w:after="0" w:line="280" w:lineRule="exact"/>
        <w:jc w:val="center"/>
        <w:rPr>
          <w:rFonts w:ascii="Times New Roman" w:hAnsi="Times New Roman"/>
          <w:b/>
          <w:lang w:val="lt-LT"/>
        </w:rPr>
      </w:pPr>
      <w:r w:rsidRPr="00915979">
        <w:rPr>
          <w:rFonts w:ascii="Times New Roman" w:hAnsi="Times New Roman"/>
          <w:b/>
          <w:lang w:val="lt-LT"/>
        </w:rPr>
        <w:t>Voriconazole Torrent 200 mg plėvele dengtos tabletės</w:t>
      </w:r>
    </w:p>
    <w:p w14:paraId="13BE94B3" w14:textId="77777777" w:rsidR="00915979" w:rsidRPr="00915979" w:rsidRDefault="00915979" w:rsidP="00915979">
      <w:pPr>
        <w:spacing w:after="0" w:line="280" w:lineRule="exact"/>
        <w:jc w:val="center"/>
        <w:rPr>
          <w:rFonts w:ascii="Times New Roman" w:hAnsi="Times New Roman"/>
          <w:lang w:val="lt-LT"/>
        </w:rPr>
      </w:pPr>
      <w:r w:rsidRPr="00915979">
        <w:rPr>
          <w:rFonts w:ascii="Times New Roman" w:hAnsi="Times New Roman"/>
          <w:lang w:val="lt-LT"/>
        </w:rPr>
        <w:t>Vorikonazolas</w:t>
      </w:r>
    </w:p>
    <w:p w14:paraId="115B3FDE" w14:textId="77777777" w:rsidR="00915979" w:rsidRPr="00915979" w:rsidRDefault="00915979" w:rsidP="00915979">
      <w:pPr>
        <w:spacing w:after="0" w:line="280" w:lineRule="exact"/>
        <w:rPr>
          <w:rFonts w:ascii="Times New Roman" w:hAnsi="Times New Roman"/>
          <w:b/>
          <w:lang w:val="lt-LT"/>
        </w:rPr>
      </w:pPr>
    </w:p>
    <w:p w14:paraId="74ADDAE6"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Atidžiai perskaitykite visą šį lapelį, prieš pradėdami vartoti vaistą, nes jame pateikiama Jums</w:t>
      </w:r>
    </w:p>
    <w:p w14:paraId="4CB38CAF"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svarbi informacija.</w:t>
      </w:r>
    </w:p>
    <w:p w14:paraId="1F28FB67" w14:textId="77777777" w:rsidR="00915979" w:rsidRPr="00915979" w:rsidRDefault="00915979" w:rsidP="00915979">
      <w:pPr>
        <w:numPr>
          <w:ilvl w:val="0"/>
          <w:numId w:val="39"/>
        </w:numPr>
        <w:spacing w:after="0" w:line="280" w:lineRule="exact"/>
        <w:rPr>
          <w:rFonts w:ascii="Times New Roman" w:hAnsi="Times New Roman"/>
          <w:lang w:val="lt-LT"/>
        </w:rPr>
      </w:pPr>
      <w:r w:rsidRPr="00915979">
        <w:rPr>
          <w:rFonts w:ascii="Times New Roman" w:hAnsi="Times New Roman"/>
          <w:lang w:val="lt-LT"/>
        </w:rPr>
        <w:t>Neišmeskite šio lapelio, nes vėl gali prireikti jį perskaityti.</w:t>
      </w:r>
    </w:p>
    <w:p w14:paraId="0241727E" w14:textId="77777777" w:rsidR="00915979" w:rsidRPr="00915979" w:rsidRDefault="00915979" w:rsidP="00915979">
      <w:pPr>
        <w:numPr>
          <w:ilvl w:val="0"/>
          <w:numId w:val="39"/>
        </w:numPr>
        <w:spacing w:after="0" w:line="280" w:lineRule="exact"/>
        <w:rPr>
          <w:rFonts w:ascii="Times New Roman" w:hAnsi="Times New Roman"/>
          <w:lang w:val="lt-LT"/>
        </w:rPr>
      </w:pPr>
      <w:r w:rsidRPr="00915979">
        <w:rPr>
          <w:rFonts w:ascii="Times New Roman" w:hAnsi="Times New Roman"/>
          <w:lang w:val="lt-LT"/>
        </w:rPr>
        <w:t>Jeigu kiltų daugiau klausimų, kreipkitės į gydytoją</w:t>
      </w:r>
      <w:r w:rsidRPr="00915979">
        <w:rPr>
          <w:rFonts w:ascii="Times New Roman" w:hAnsi="Times New Roman" w:cs="Times New Roman"/>
          <w:lang w:val="lt-LT"/>
        </w:rPr>
        <w:t>,</w:t>
      </w:r>
      <w:r w:rsidRPr="00915979">
        <w:rPr>
          <w:rFonts w:ascii="Times New Roman" w:hAnsi="Times New Roman"/>
          <w:lang w:val="lt-LT"/>
        </w:rPr>
        <w:t xml:space="preserve"> vaistininką</w:t>
      </w:r>
      <w:r w:rsidRPr="00915979">
        <w:rPr>
          <w:rFonts w:ascii="Times New Roman" w:hAnsi="Times New Roman" w:cs="Times New Roman"/>
          <w:lang w:val="lt-LT"/>
        </w:rPr>
        <w:t xml:space="preserve"> arba slaugytoj</w:t>
      </w:r>
      <w:r w:rsidRPr="00915979">
        <w:rPr>
          <w:rFonts w:ascii="Times New Roman" w:hAnsi="Times New Roman" w:cs="Times New Roman" w:hint="eastAsia"/>
          <w:lang w:val="lt-LT"/>
        </w:rPr>
        <w:t>ą</w:t>
      </w:r>
      <w:r w:rsidRPr="00915979">
        <w:rPr>
          <w:rFonts w:ascii="Times New Roman" w:hAnsi="Times New Roman"/>
          <w:lang w:val="lt-LT"/>
        </w:rPr>
        <w:t>.</w:t>
      </w:r>
    </w:p>
    <w:p w14:paraId="23D1F79C" w14:textId="77777777" w:rsidR="00915979" w:rsidRPr="00915979" w:rsidRDefault="00915979" w:rsidP="00915979">
      <w:pPr>
        <w:numPr>
          <w:ilvl w:val="0"/>
          <w:numId w:val="39"/>
        </w:numPr>
        <w:spacing w:after="0" w:line="280" w:lineRule="exact"/>
        <w:rPr>
          <w:rFonts w:ascii="Times New Roman" w:hAnsi="Times New Roman"/>
          <w:lang w:val="lt-LT"/>
        </w:rPr>
      </w:pPr>
      <w:r w:rsidRPr="00915979">
        <w:rPr>
          <w:rFonts w:ascii="Times New Roman" w:hAnsi="Times New Roman"/>
          <w:lang w:val="lt-LT"/>
        </w:rPr>
        <w:t>Šis vaistas skirtas tik Jums, todėl kitiems žmonėms jo duoti negalima. Vaistas gali jiems pakenkti (net tiems, kurių ligos požymiai yra tokie patys kaip Jūsų).</w:t>
      </w:r>
    </w:p>
    <w:p w14:paraId="4914D91D" w14:textId="77777777" w:rsidR="00915979" w:rsidRPr="00915979" w:rsidRDefault="00915979" w:rsidP="00915979">
      <w:pPr>
        <w:numPr>
          <w:ilvl w:val="0"/>
          <w:numId w:val="39"/>
        </w:numPr>
        <w:spacing w:after="0" w:line="280" w:lineRule="exact"/>
        <w:rPr>
          <w:rFonts w:ascii="Times New Roman" w:hAnsi="Times New Roman"/>
          <w:lang w:val="lt-LT"/>
        </w:rPr>
      </w:pPr>
      <w:r w:rsidRPr="00915979">
        <w:rPr>
          <w:rFonts w:ascii="Times New Roman" w:hAnsi="Times New Roman"/>
          <w:lang w:val="lt-LT"/>
        </w:rPr>
        <w:t>Jeigu pasireiškė šalutinis poveikis (net jeigu jis šiame lapelyje nenurodytas), kreipkitės į gydytoją vaistininką</w:t>
      </w:r>
      <w:r w:rsidRPr="00915979">
        <w:rPr>
          <w:rFonts w:ascii="Times New Roman" w:hAnsi="Times New Roman" w:cs="Times New Roman"/>
          <w:lang w:val="lt-LT"/>
        </w:rPr>
        <w:t xml:space="preserve"> arba slaugytoj</w:t>
      </w:r>
      <w:r w:rsidRPr="00915979">
        <w:rPr>
          <w:rFonts w:ascii="Times New Roman" w:hAnsi="Times New Roman" w:cs="Times New Roman" w:hint="eastAsia"/>
          <w:lang w:val="lt-LT"/>
        </w:rPr>
        <w:t>ą</w:t>
      </w:r>
      <w:r w:rsidRPr="00915979">
        <w:rPr>
          <w:rFonts w:ascii="Times New Roman" w:hAnsi="Times New Roman"/>
          <w:lang w:val="lt-LT"/>
        </w:rPr>
        <w:t>. Žr. 4 skyrių.</w:t>
      </w:r>
    </w:p>
    <w:p w14:paraId="3FDA1C48" w14:textId="77777777" w:rsidR="00915979" w:rsidRPr="00915979" w:rsidRDefault="00915979" w:rsidP="00915979">
      <w:pPr>
        <w:spacing w:after="0" w:line="280" w:lineRule="exact"/>
        <w:rPr>
          <w:rFonts w:ascii="Times New Roman" w:hAnsi="Times New Roman"/>
          <w:b/>
          <w:lang w:val="lt-LT"/>
        </w:rPr>
      </w:pPr>
    </w:p>
    <w:p w14:paraId="2D7BBB77"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Apie ką rašoma šiame lapelyje?</w:t>
      </w:r>
    </w:p>
    <w:p w14:paraId="7ED39EB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1.</w:t>
      </w:r>
      <w:r w:rsidRPr="00915979">
        <w:rPr>
          <w:rFonts w:ascii="Times New Roman" w:hAnsi="Times New Roman"/>
          <w:lang w:val="lt-LT"/>
        </w:rPr>
        <w:tab/>
        <w:t>Kas yra Voriconazole Torrent ir kam jis vartojamas</w:t>
      </w:r>
    </w:p>
    <w:p w14:paraId="177DC90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2.</w:t>
      </w:r>
      <w:r w:rsidRPr="00915979">
        <w:rPr>
          <w:rFonts w:ascii="Times New Roman" w:hAnsi="Times New Roman"/>
          <w:lang w:val="lt-LT"/>
        </w:rPr>
        <w:tab/>
        <w:t>Kas žinotina prieš vartojant Voriconazole Torrent</w:t>
      </w:r>
    </w:p>
    <w:p w14:paraId="4F96AC1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3.</w:t>
      </w:r>
      <w:r w:rsidRPr="00915979">
        <w:rPr>
          <w:rFonts w:ascii="Times New Roman" w:hAnsi="Times New Roman"/>
          <w:lang w:val="lt-LT"/>
        </w:rPr>
        <w:tab/>
        <w:t xml:space="preserve">Kaip vartoti Voriconazole Torrent </w:t>
      </w:r>
    </w:p>
    <w:p w14:paraId="625513A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4.</w:t>
      </w:r>
      <w:r w:rsidRPr="00915979">
        <w:rPr>
          <w:rFonts w:ascii="Times New Roman" w:hAnsi="Times New Roman"/>
          <w:lang w:val="lt-LT"/>
        </w:rPr>
        <w:tab/>
        <w:t>Galimas šalutinis poveikis</w:t>
      </w:r>
    </w:p>
    <w:p w14:paraId="74DF959A"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5.</w:t>
      </w:r>
      <w:r w:rsidRPr="00915979">
        <w:rPr>
          <w:rFonts w:ascii="Times New Roman" w:hAnsi="Times New Roman"/>
          <w:lang w:val="lt-LT"/>
        </w:rPr>
        <w:tab/>
        <w:t>Kaip laikyti Voriconazole Torrent</w:t>
      </w:r>
    </w:p>
    <w:p w14:paraId="407B2E0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6.</w:t>
      </w:r>
      <w:r w:rsidRPr="00915979">
        <w:rPr>
          <w:rFonts w:ascii="Times New Roman" w:hAnsi="Times New Roman"/>
          <w:lang w:val="lt-LT"/>
        </w:rPr>
        <w:tab/>
        <w:t>Pakuotės turinys ir kita informacija</w:t>
      </w:r>
    </w:p>
    <w:p w14:paraId="50A1B0C3" w14:textId="77777777" w:rsidR="00915979" w:rsidRPr="00915979" w:rsidRDefault="00915979" w:rsidP="00915979">
      <w:pPr>
        <w:spacing w:after="0" w:line="280" w:lineRule="exact"/>
        <w:rPr>
          <w:rFonts w:ascii="Times New Roman" w:hAnsi="Times New Roman"/>
          <w:b/>
          <w:lang w:val="lt-LT"/>
        </w:rPr>
      </w:pPr>
    </w:p>
    <w:p w14:paraId="66070A18" w14:textId="77777777" w:rsidR="00915979" w:rsidRPr="00915979" w:rsidRDefault="00915979" w:rsidP="00915979">
      <w:pPr>
        <w:spacing w:after="0" w:line="280" w:lineRule="exact"/>
        <w:rPr>
          <w:rFonts w:ascii="Times New Roman" w:hAnsi="Times New Roman"/>
          <w:b/>
          <w:lang w:val="lt-LT"/>
        </w:rPr>
      </w:pPr>
    </w:p>
    <w:p w14:paraId="371B3215"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1.</w:t>
      </w:r>
      <w:r w:rsidRPr="00915979">
        <w:rPr>
          <w:rFonts w:ascii="Times New Roman" w:hAnsi="Times New Roman"/>
          <w:b/>
          <w:lang w:val="lt-LT"/>
        </w:rPr>
        <w:tab/>
        <w:t>Kas yra Voriconazole Torrent ir kam jis vartojamas</w:t>
      </w:r>
    </w:p>
    <w:p w14:paraId="295D10AB" w14:textId="77777777" w:rsidR="00915979" w:rsidRPr="00915979" w:rsidRDefault="00915979" w:rsidP="00915979">
      <w:pPr>
        <w:spacing w:after="0" w:line="280" w:lineRule="exact"/>
        <w:rPr>
          <w:rFonts w:ascii="Times New Roman" w:hAnsi="Times New Roman"/>
          <w:lang w:val="lt-LT"/>
        </w:rPr>
      </w:pPr>
    </w:p>
    <w:p w14:paraId="72553D12"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Voriconazole Torrent sudėtyje yra veikliosios medžiagos vorikonazolo. Vorikonazolas yra priešgrybelinis vaistas. Jis sunaikina </w:t>
      </w:r>
      <w:r w:rsidRPr="00915979">
        <w:rPr>
          <w:rFonts w:ascii="Times New Roman" w:hAnsi="Times New Roman" w:cs="Times New Roman"/>
          <w:lang w:val="lt-LT"/>
        </w:rPr>
        <w:t>u</w:t>
      </w:r>
      <w:r w:rsidRPr="00915979">
        <w:rPr>
          <w:rFonts w:ascii="Times New Roman" w:hAnsi="Times New Roman" w:cs="Times New Roman" w:hint="eastAsia"/>
          <w:lang w:val="lt-LT"/>
        </w:rPr>
        <w:t>ž</w:t>
      </w:r>
      <w:r w:rsidRPr="00915979">
        <w:rPr>
          <w:rFonts w:ascii="Times New Roman" w:hAnsi="Times New Roman" w:cs="Times New Roman"/>
          <w:lang w:val="lt-LT"/>
        </w:rPr>
        <w:t>kre</w:t>
      </w:r>
      <w:r w:rsidRPr="00915979">
        <w:rPr>
          <w:rFonts w:ascii="Times New Roman" w:hAnsi="Times New Roman" w:cs="Times New Roman" w:hint="eastAsia"/>
          <w:lang w:val="lt-LT"/>
        </w:rPr>
        <w:t>č</w:t>
      </w:r>
      <w:r w:rsidRPr="00915979">
        <w:rPr>
          <w:rFonts w:ascii="Times New Roman" w:hAnsi="Times New Roman" w:cs="Times New Roman"/>
          <w:lang w:val="lt-LT"/>
        </w:rPr>
        <w:t>iam</w:t>
      </w:r>
      <w:r w:rsidRPr="00915979">
        <w:rPr>
          <w:rFonts w:ascii="Times New Roman" w:hAnsi="Times New Roman" w:cs="Times New Roman" w:hint="eastAsia"/>
          <w:lang w:val="lt-LT"/>
        </w:rPr>
        <w:t>ą</w:t>
      </w:r>
      <w:r w:rsidRPr="00915979">
        <w:rPr>
          <w:rFonts w:ascii="Times New Roman" w:hAnsi="Times New Roman" w:cs="Times New Roman"/>
          <w:lang w:val="lt-LT"/>
        </w:rPr>
        <w:t>sias</w:t>
      </w:r>
      <w:r w:rsidRPr="00915979">
        <w:rPr>
          <w:rFonts w:ascii="Times New Roman" w:hAnsi="Times New Roman"/>
          <w:lang w:val="lt-LT"/>
        </w:rPr>
        <w:t xml:space="preserve"> ligas sukeliančius grybelius arba stabdo jų augimą.</w:t>
      </w:r>
    </w:p>
    <w:p w14:paraId="4B14CA48" w14:textId="77777777" w:rsidR="00915979" w:rsidRPr="00915979" w:rsidRDefault="00915979" w:rsidP="00915979">
      <w:pPr>
        <w:spacing w:after="0" w:line="280" w:lineRule="exact"/>
        <w:rPr>
          <w:rFonts w:ascii="Times New Roman" w:hAnsi="Times New Roman"/>
          <w:lang w:val="lt-LT"/>
        </w:rPr>
      </w:pPr>
    </w:p>
    <w:p w14:paraId="77A117FA"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cs="Times New Roman"/>
          <w:lang w:val="lt-LT"/>
        </w:rPr>
        <w:t>Šiuo vaistu gydomi pacientai (suaugusieji</w:t>
      </w:r>
      <w:r w:rsidRPr="00915979">
        <w:rPr>
          <w:rFonts w:ascii="Times New Roman" w:hAnsi="Times New Roman"/>
          <w:lang w:val="lt-LT"/>
        </w:rPr>
        <w:t xml:space="preserve"> ir </w:t>
      </w:r>
      <w:r w:rsidRPr="00915979">
        <w:rPr>
          <w:rFonts w:ascii="Times New Roman" w:hAnsi="Times New Roman" w:cs="Times New Roman"/>
          <w:lang w:val="lt-LT"/>
        </w:rPr>
        <w:t>vyresni</w:t>
      </w:r>
      <w:r w:rsidRPr="00915979">
        <w:rPr>
          <w:rFonts w:ascii="Times New Roman" w:hAnsi="Times New Roman"/>
          <w:lang w:val="lt-LT"/>
        </w:rPr>
        <w:t xml:space="preserve"> kaip 2 metų </w:t>
      </w:r>
      <w:r w:rsidRPr="00915979">
        <w:rPr>
          <w:rFonts w:ascii="Times New Roman" w:hAnsi="Times New Roman" w:cs="Times New Roman"/>
          <w:lang w:val="lt-LT"/>
        </w:rPr>
        <w:t>vaikai</w:t>
      </w:r>
      <w:r w:rsidRPr="00915979">
        <w:rPr>
          <w:rFonts w:ascii="Times New Roman" w:hAnsi="Times New Roman"/>
          <w:lang w:val="lt-LT"/>
        </w:rPr>
        <w:t>), kuriems yra diagnozuota:</w:t>
      </w:r>
    </w:p>
    <w:p w14:paraId="7A21BA44"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invazinė aspergiliozė (</w:t>
      </w:r>
      <w:r w:rsidRPr="00915979">
        <w:rPr>
          <w:rFonts w:ascii="Times New Roman" w:hAnsi="Times New Roman"/>
          <w:i/>
          <w:lang w:val="lt-LT"/>
        </w:rPr>
        <w:t xml:space="preserve">Aspergillus </w:t>
      </w:r>
      <w:r w:rsidRPr="00915979">
        <w:rPr>
          <w:rFonts w:ascii="Times New Roman" w:hAnsi="Times New Roman"/>
          <w:lang w:val="lt-LT"/>
        </w:rPr>
        <w:t>rūšių grybelių sukelta infekcinė liga);</w:t>
      </w:r>
    </w:p>
    <w:p w14:paraId="7AF3CAF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kandidemija (kitos rūšies (</w:t>
      </w:r>
      <w:r w:rsidRPr="00915979">
        <w:rPr>
          <w:rFonts w:ascii="Times New Roman" w:hAnsi="Times New Roman"/>
          <w:i/>
          <w:lang w:val="lt-LT"/>
        </w:rPr>
        <w:t>Candida</w:t>
      </w:r>
      <w:r w:rsidRPr="00915979">
        <w:rPr>
          <w:rFonts w:ascii="Times New Roman" w:hAnsi="Times New Roman"/>
          <w:lang w:val="lt-LT"/>
        </w:rPr>
        <w:t>) grybelių sukelta infekcinė liga) pacientams, kuriems nėra neutropenijos (</w:t>
      </w:r>
      <w:r w:rsidRPr="00915979">
        <w:rPr>
          <w:rFonts w:ascii="Times New Roman" w:hAnsi="Times New Roman" w:cs="Times New Roman"/>
          <w:lang w:val="lt-LT"/>
        </w:rPr>
        <w:t xml:space="preserve">pacientai, </w:t>
      </w:r>
      <w:r w:rsidRPr="00915979">
        <w:rPr>
          <w:rFonts w:ascii="Times New Roman" w:hAnsi="Times New Roman"/>
          <w:lang w:val="lt-LT"/>
        </w:rPr>
        <w:t xml:space="preserve">kurių </w:t>
      </w:r>
      <w:r w:rsidRPr="00915979">
        <w:rPr>
          <w:rFonts w:ascii="Times New Roman" w:hAnsi="Times New Roman" w:cs="Times New Roman"/>
          <w:lang w:val="lt-LT"/>
        </w:rPr>
        <w:t xml:space="preserve">kraujyje nėra nenormaliai mažo </w:t>
      </w:r>
      <w:r w:rsidRPr="00915979">
        <w:rPr>
          <w:rFonts w:ascii="Times New Roman" w:hAnsi="Times New Roman"/>
          <w:lang w:val="lt-LT"/>
        </w:rPr>
        <w:t>balt</w:t>
      </w:r>
      <w:r w:rsidRPr="00915979">
        <w:rPr>
          <w:rFonts w:ascii="Times New Roman" w:hAnsi="Times New Roman" w:hint="eastAsia"/>
          <w:lang w:val="lt-LT"/>
        </w:rPr>
        <w:t>ų</w:t>
      </w:r>
      <w:r w:rsidRPr="00915979">
        <w:rPr>
          <w:rFonts w:ascii="Times New Roman" w:hAnsi="Times New Roman"/>
          <w:lang w:val="lt-LT"/>
        </w:rPr>
        <w:t>j</w:t>
      </w:r>
      <w:r w:rsidRPr="00915979">
        <w:rPr>
          <w:rFonts w:ascii="Times New Roman" w:hAnsi="Times New Roman" w:hint="eastAsia"/>
          <w:lang w:val="lt-LT"/>
        </w:rPr>
        <w:t>ų</w:t>
      </w:r>
      <w:r w:rsidRPr="00915979">
        <w:rPr>
          <w:rFonts w:ascii="Times New Roman" w:hAnsi="Times New Roman"/>
          <w:lang w:val="lt-LT"/>
        </w:rPr>
        <w:t xml:space="preserve"> kraujo l</w:t>
      </w:r>
      <w:r w:rsidRPr="00915979">
        <w:rPr>
          <w:rFonts w:ascii="Times New Roman" w:hAnsi="Times New Roman" w:hint="eastAsia"/>
          <w:lang w:val="lt-LT"/>
        </w:rPr>
        <w:t>ą</w:t>
      </w:r>
      <w:r w:rsidRPr="00915979">
        <w:rPr>
          <w:rFonts w:ascii="Times New Roman" w:hAnsi="Times New Roman"/>
          <w:lang w:val="lt-LT"/>
        </w:rPr>
        <w:t>steli</w:t>
      </w:r>
      <w:r w:rsidRPr="00915979">
        <w:rPr>
          <w:rFonts w:ascii="Times New Roman" w:hAnsi="Times New Roman" w:hint="eastAsia"/>
          <w:lang w:val="lt-LT"/>
        </w:rPr>
        <w:t>ų</w:t>
      </w:r>
      <w:r w:rsidRPr="00915979">
        <w:rPr>
          <w:rFonts w:ascii="Times New Roman" w:hAnsi="Times New Roman"/>
          <w:lang w:val="lt-LT"/>
        </w:rPr>
        <w:t xml:space="preserve"> </w:t>
      </w:r>
      <w:r w:rsidRPr="00915979">
        <w:rPr>
          <w:rFonts w:ascii="Times New Roman" w:hAnsi="Times New Roman" w:cs="Times New Roman"/>
          <w:lang w:val="lt-LT"/>
        </w:rPr>
        <w:t>(leukocit</w:t>
      </w:r>
      <w:r w:rsidRPr="00915979">
        <w:rPr>
          <w:rFonts w:ascii="Times New Roman" w:hAnsi="Times New Roman" w:cs="Times New Roman" w:hint="eastAsia"/>
          <w:lang w:val="lt-LT"/>
        </w:rPr>
        <w:t>ų</w:t>
      </w:r>
      <w:r w:rsidRPr="00915979">
        <w:rPr>
          <w:rFonts w:ascii="Times New Roman" w:hAnsi="Times New Roman" w:cs="Times New Roman"/>
          <w:lang w:val="lt-LT"/>
        </w:rPr>
        <w:t>) kiekio</w:t>
      </w:r>
      <w:r w:rsidRPr="00915979">
        <w:rPr>
          <w:rFonts w:ascii="Times New Roman" w:hAnsi="Times New Roman"/>
          <w:lang w:val="lt-LT"/>
        </w:rPr>
        <w:t>);</w:t>
      </w:r>
    </w:p>
    <w:p w14:paraId="75BF820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 xml:space="preserve">sunki invazinė flukonazolui (kitam priešgrybeliniam vaistui) atsparių </w:t>
      </w:r>
      <w:r w:rsidRPr="00915979">
        <w:rPr>
          <w:rFonts w:ascii="Times New Roman" w:hAnsi="Times New Roman"/>
          <w:i/>
          <w:lang w:val="lt-LT"/>
        </w:rPr>
        <w:t xml:space="preserve">Candida </w:t>
      </w:r>
      <w:r w:rsidRPr="00915979">
        <w:rPr>
          <w:rFonts w:ascii="Times New Roman" w:hAnsi="Times New Roman"/>
          <w:lang w:val="lt-LT"/>
        </w:rPr>
        <w:t>rūšies grybelių sukelta infekcinė liga;</w:t>
      </w:r>
    </w:p>
    <w:p w14:paraId="4EED692B"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 xml:space="preserve">sunkios grybelių sukeltos infekcinės ligos, kurias sukėlė </w:t>
      </w:r>
      <w:r w:rsidRPr="00915979">
        <w:rPr>
          <w:rFonts w:ascii="Times New Roman" w:hAnsi="Times New Roman"/>
          <w:i/>
          <w:lang w:val="lt-LT"/>
        </w:rPr>
        <w:t xml:space="preserve">Scedosporium </w:t>
      </w:r>
      <w:r w:rsidRPr="00915979">
        <w:rPr>
          <w:rFonts w:ascii="Times New Roman" w:hAnsi="Times New Roman"/>
          <w:lang w:val="lt-LT"/>
        </w:rPr>
        <w:t xml:space="preserve">arba </w:t>
      </w:r>
      <w:r w:rsidRPr="00915979">
        <w:rPr>
          <w:rFonts w:ascii="Times New Roman" w:hAnsi="Times New Roman"/>
          <w:i/>
          <w:lang w:val="lt-LT"/>
        </w:rPr>
        <w:t xml:space="preserve">Fusarium </w:t>
      </w:r>
      <w:r w:rsidRPr="00915979">
        <w:rPr>
          <w:rFonts w:ascii="Times New Roman" w:hAnsi="Times New Roman"/>
          <w:lang w:val="lt-LT"/>
        </w:rPr>
        <w:t>rūšių grybeliai (kitos dvi skirtingos grybelių rūšys).</w:t>
      </w:r>
    </w:p>
    <w:p w14:paraId="04E869DF" w14:textId="77777777" w:rsidR="00915979" w:rsidRPr="00915979" w:rsidRDefault="00915979" w:rsidP="00915979">
      <w:pPr>
        <w:spacing w:after="0" w:line="280" w:lineRule="exact"/>
        <w:rPr>
          <w:rFonts w:ascii="Times New Roman" w:hAnsi="Times New Roman"/>
          <w:lang w:val="lt-LT"/>
        </w:rPr>
      </w:pPr>
    </w:p>
    <w:p w14:paraId="63323BE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Voriconazole Torrent skirtas gydyti pacientus, kuriems diagnozuotas grybelių sukeltos infekcinės ligos pasunkėjimas, </w:t>
      </w:r>
      <w:r w:rsidRPr="00915979">
        <w:rPr>
          <w:rFonts w:ascii="Times New Roman" w:hAnsi="Times New Roman" w:cs="Times New Roman"/>
          <w:lang w:val="lt-LT"/>
        </w:rPr>
        <w:t>kuris gali</w:t>
      </w:r>
      <w:r w:rsidRPr="00915979">
        <w:rPr>
          <w:rFonts w:ascii="Times New Roman" w:hAnsi="Times New Roman"/>
          <w:lang w:val="lt-LT"/>
        </w:rPr>
        <w:t xml:space="preserve"> būti pavojingas gyvybei.</w:t>
      </w:r>
    </w:p>
    <w:p w14:paraId="19319126" w14:textId="77777777" w:rsidR="00915979" w:rsidRPr="00915979" w:rsidRDefault="00915979" w:rsidP="00915979">
      <w:pPr>
        <w:spacing w:after="0" w:line="280" w:lineRule="exact"/>
        <w:rPr>
          <w:rFonts w:ascii="Times New Roman" w:hAnsi="Times New Roman"/>
          <w:lang w:val="lt-LT"/>
        </w:rPr>
      </w:pPr>
    </w:p>
    <w:p w14:paraId="1D9A0C10"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Grybelių sukeltų infekcinių ligų profilaktikai didelės rizikos pacientams, kuriems buvo </w:t>
      </w:r>
      <w:r w:rsidRPr="00915979">
        <w:rPr>
          <w:rFonts w:ascii="Times New Roman" w:hAnsi="Times New Roman" w:cs="Times New Roman"/>
          <w:lang w:val="lt-LT"/>
        </w:rPr>
        <w:t>atlikta</w:t>
      </w:r>
      <w:r w:rsidRPr="00915979">
        <w:rPr>
          <w:rFonts w:ascii="Times New Roman" w:hAnsi="Times New Roman"/>
          <w:lang w:val="lt-LT"/>
        </w:rPr>
        <w:t xml:space="preserve"> kaulų čiulpų </w:t>
      </w:r>
      <w:r w:rsidRPr="00915979">
        <w:rPr>
          <w:rFonts w:ascii="Times New Roman" w:hAnsi="Times New Roman" w:cs="Times New Roman"/>
          <w:lang w:val="lt-LT"/>
        </w:rPr>
        <w:t>transplantacija</w:t>
      </w:r>
      <w:r w:rsidRPr="00915979">
        <w:rPr>
          <w:rFonts w:ascii="Times New Roman" w:hAnsi="Times New Roman"/>
          <w:lang w:val="lt-LT"/>
        </w:rPr>
        <w:t>.</w:t>
      </w:r>
    </w:p>
    <w:p w14:paraId="39CD9090" w14:textId="77777777" w:rsidR="00915979" w:rsidRPr="00915979" w:rsidRDefault="00915979" w:rsidP="00915979">
      <w:pPr>
        <w:spacing w:after="0" w:line="280" w:lineRule="exact"/>
        <w:rPr>
          <w:rFonts w:ascii="Times New Roman" w:hAnsi="Times New Roman"/>
          <w:lang w:val="lt-LT"/>
        </w:rPr>
      </w:pPr>
    </w:p>
    <w:p w14:paraId="1E2FBA7C"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Šį vaistą galima vartoti tik prižiūrint gydytojui.</w:t>
      </w:r>
    </w:p>
    <w:p w14:paraId="2811D62E" w14:textId="77777777" w:rsidR="00915979" w:rsidRPr="00915979" w:rsidRDefault="00915979" w:rsidP="00915979">
      <w:pPr>
        <w:spacing w:after="0" w:line="280" w:lineRule="exact"/>
        <w:rPr>
          <w:rFonts w:ascii="Times New Roman" w:hAnsi="Times New Roman"/>
          <w:lang w:val="lt-LT"/>
        </w:rPr>
      </w:pPr>
    </w:p>
    <w:p w14:paraId="4F525FDA" w14:textId="77777777" w:rsidR="00915979" w:rsidRPr="00915979" w:rsidRDefault="00915979" w:rsidP="00915979">
      <w:pPr>
        <w:spacing w:after="0" w:line="280" w:lineRule="exact"/>
        <w:rPr>
          <w:rFonts w:ascii="Times New Roman" w:hAnsi="Times New Roman"/>
          <w:lang w:val="lt-LT"/>
        </w:rPr>
      </w:pPr>
    </w:p>
    <w:p w14:paraId="2634106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2.</w:t>
      </w:r>
      <w:r w:rsidRPr="00915979">
        <w:rPr>
          <w:rFonts w:ascii="Times New Roman" w:hAnsi="Times New Roman"/>
          <w:b/>
          <w:lang w:val="lt-LT"/>
        </w:rPr>
        <w:tab/>
        <w:t>Kas žinotina prieš vartojant Voriconazole Torrent</w:t>
      </w:r>
    </w:p>
    <w:p w14:paraId="36670475" w14:textId="77777777" w:rsidR="00915979" w:rsidRPr="00915979" w:rsidRDefault="00915979" w:rsidP="00915979">
      <w:pPr>
        <w:spacing w:after="0" w:line="280" w:lineRule="exact"/>
        <w:rPr>
          <w:rFonts w:ascii="Times New Roman" w:hAnsi="Times New Roman"/>
          <w:b/>
          <w:lang w:val="lt-LT"/>
        </w:rPr>
      </w:pPr>
    </w:p>
    <w:p w14:paraId="2922D4B2"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lastRenderedPageBreak/>
        <w:t>Voriconazole Torrent vartoti negalima:</w:t>
      </w:r>
    </w:p>
    <w:p w14:paraId="3846827D" w14:textId="77777777" w:rsidR="00915979" w:rsidRPr="00915979" w:rsidRDefault="00915979" w:rsidP="00915979">
      <w:pPr>
        <w:numPr>
          <w:ilvl w:val="0"/>
          <w:numId w:val="44"/>
        </w:numPr>
        <w:spacing w:after="0" w:line="280" w:lineRule="exact"/>
        <w:rPr>
          <w:rFonts w:ascii="Times New Roman" w:hAnsi="Times New Roman"/>
          <w:lang w:val="lt-LT"/>
        </w:rPr>
      </w:pPr>
      <w:r w:rsidRPr="00915979">
        <w:rPr>
          <w:rFonts w:ascii="Times New Roman" w:hAnsi="Times New Roman"/>
          <w:lang w:val="lt-LT"/>
        </w:rPr>
        <w:t xml:space="preserve">jeigu yra alergija vorikonazolui arba bet kuriai pagalbinei </w:t>
      </w:r>
      <w:r w:rsidRPr="00915979">
        <w:rPr>
          <w:rFonts w:ascii="Times New Roman" w:hAnsi="Times New Roman" w:cs="Times New Roman"/>
          <w:lang w:val="lt-LT" w:bidi="lt-LT"/>
        </w:rPr>
        <w:t>šio vaisto</w:t>
      </w:r>
      <w:r w:rsidRPr="00915979">
        <w:rPr>
          <w:rFonts w:ascii="Times New Roman" w:hAnsi="Times New Roman"/>
          <w:lang w:val="lt-LT"/>
        </w:rPr>
        <w:t xml:space="preserve"> medžiagai (jos išvardytos 6 skyriuje).</w:t>
      </w:r>
    </w:p>
    <w:p w14:paraId="0408B661" w14:textId="77777777" w:rsidR="00915979" w:rsidRPr="00915979" w:rsidRDefault="00915979" w:rsidP="00915979">
      <w:pPr>
        <w:spacing w:after="0" w:line="280" w:lineRule="exact"/>
        <w:rPr>
          <w:rFonts w:ascii="Times New Roman" w:hAnsi="Times New Roman"/>
          <w:lang w:val="lt-LT"/>
        </w:rPr>
      </w:pPr>
    </w:p>
    <w:p w14:paraId="5D4946D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Labai svarbu pasakyti gydytojui arba vaistininkui, jei vartojate arba vartojote kokių nors kitų vaistų, net ir įsigytų be recepto arba vaistažolių preparatų.</w:t>
      </w:r>
    </w:p>
    <w:p w14:paraId="5F30326C" w14:textId="77777777" w:rsidR="00915979" w:rsidRPr="00915979" w:rsidRDefault="00915979" w:rsidP="00915979">
      <w:pPr>
        <w:spacing w:after="0" w:line="280" w:lineRule="exact"/>
        <w:rPr>
          <w:rFonts w:ascii="Times New Roman" w:hAnsi="Times New Roman"/>
          <w:lang w:val="lt-LT"/>
        </w:rPr>
      </w:pPr>
    </w:p>
    <w:p w14:paraId="570B448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Toliau išvardyti vaistai, kurių negalima vartoti Voriconazole Torrent </w:t>
      </w:r>
      <w:r w:rsidRPr="00915979">
        <w:rPr>
          <w:rFonts w:ascii="Times New Roman" w:hAnsi="Times New Roman" w:cs="Times New Roman"/>
          <w:lang w:val="lt-LT"/>
        </w:rPr>
        <w:t xml:space="preserve">vartojimo </w:t>
      </w:r>
      <w:r w:rsidRPr="00915979">
        <w:rPr>
          <w:rFonts w:ascii="Times New Roman" w:hAnsi="Times New Roman"/>
          <w:lang w:val="lt-LT"/>
        </w:rPr>
        <w:t>metu:</w:t>
      </w:r>
    </w:p>
    <w:p w14:paraId="6650F370"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terfenadinas (</w:t>
      </w:r>
      <w:r w:rsidRPr="00915979">
        <w:rPr>
          <w:rFonts w:ascii="Times New Roman" w:hAnsi="Times New Roman" w:cs="Times New Roman"/>
          <w:lang w:val="lt-LT"/>
        </w:rPr>
        <w:t>gydoma alergija</w:t>
      </w:r>
      <w:r w:rsidRPr="00915979">
        <w:rPr>
          <w:rFonts w:ascii="Times New Roman" w:hAnsi="Times New Roman"/>
          <w:lang w:val="lt-LT"/>
        </w:rPr>
        <w:t>);</w:t>
      </w:r>
    </w:p>
    <w:p w14:paraId="4A980E51"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astemizolas (</w:t>
      </w:r>
      <w:r w:rsidRPr="00915979">
        <w:rPr>
          <w:rFonts w:ascii="Times New Roman" w:hAnsi="Times New Roman" w:cs="Times New Roman"/>
          <w:lang w:val="lt-LT"/>
        </w:rPr>
        <w:t>gydoma alergija</w:t>
      </w:r>
      <w:r w:rsidRPr="00915979">
        <w:rPr>
          <w:rFonts w:ascii="Times New Roman" w:hAnsi="Times New Roman"/>
          <w:lang w:val="lt-LT"/>
        </w:rPr>
        <w:t>);</w:t>
      </w:r>
    </w:p>
    <w:p w14:paraId="466A1237"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cisapridas (</w:t>
      </w:r>
      <w:r w:rsidRPr="00915979">
        <w:rPr>
          <w:rFonts w:ascii="Times New Roman" w:hAnsi="Times New Roman" w:cs="Times New Roman"/>
          <w:lang w:val="lt-LT"/>
        </w:rPr>
        <w:t>gydomi</w:t>
      </w:r>
      <w:r w:rsidRPr="00915979">
        <w:rPr>
          <w:rFonts w:ascii="Times New Roman" w:hAnsi="Times New Roman"/>
          <w:lang w:val="lt-LT"/>
        </w:rPr>
        <w:t xml:space="preserve"> skrandžio </w:t>
      </w:r>
      <w:r w:rsidRPr="00915979">
        <w:rPr>
          <w:rFonts w:ascii="Times New Roman" w:hAnsi="Times New Roman" w:cs="Times New Roman"/>
          <w:lang w:val="lt-LT"/>
        </w:rPr>
        <w:t>sutrikimai</w:t>
      </w:r>
      <w:r w:rsidRPr="00915979">
        <w:rPr>
          <w:rFonts w:ascii="Times New Roman" w:hAnsi="Times New Roman"/>
          <w:lang w:val="lt-LT"/>
        </w:rPr>
        <w:t>);</w:t>
      </w:r>
    </w:p>
    <w:p w14:paraId="6E49AB2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pimozidas (</w:t>
      </w:r>
      <w:r w:rsidRPr="00915979">
        <w:rPr>
          <w:rFonts w:ascii="Times New Roman" w:hAnsi="Times New Roman" w:cs="Times New Roman"/>
          <w:lang w:val="lt-LT"/>
        </w:rPr>
        <w:t>gydoma</w:t>
      </w:r>
      <w:r w:rsidRPr="00915979">
        <w:rPr>
          <w:rFonts w:ascii="Times New Roman" w:hAnsi="Times New Roman"/>
          <w:lang w:val="lt-LT"/>
        </w:rPr>
        <w:t xml:space="preserve"> psichikos </w:t>
      </w:r>
      <w:r w:rsidRPr="00915979">
        <w:rPr>
          <w:rFonts w:ascii="Times New Roman" w:hAnsi="Times New Roman" w:cs="Times New Roman"/>
          <w:lang w:val="lt-LT"/>
        </w:rPr>
        <w:t>ligos</w:t>
      </w:r>
      <w:r w:rsidRPr="00915979">
        <w:rPr>
          <w:rFonts w:ascii="Times New Roman" w:hAnsi="Times New Roman"/>
          <w:lang w:val="lt-LT"/>
        </w:rPr>
        <w:t>);</w:t>
      </w:r>
    </w:p>
    <w:p w14:paraId="1B3916CC"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chinidinas (</w:t>
      </w:r>
      <w:r w:rsidRPr="00915979">
        <w:rPr>
          <w:rFonts w:ascii="Times New Roman" w:hAnsi="Times New Roman" w:cs="Times New Roman"/>
          <w:lang w:val="lt-LT"/>
        </w:rPr>
        <w:t>gydomi</w:t>
      </w:r>
      <w:r w:rsidRPr="00915979">
        <w:rPr>
          <w:rFonts w:ascii="Times New Roman" w:hAnsi="Times New Roman"/>
          <w:lang w:val="lt-LT"/>
        </w:rPr>
        <w:t xml:space="preserve"> širdies ritmo </w:t>
      </w:r>
      <w:r w:rsidRPr="00915979">
        <w:rPr>
          <w:rFonts w:ascii="Times New Roman" w:hAnsi="Times New Roman" w:cs="Times New Roman"/>
          <w:lang w:val="lt-LT"/>
        </w:rPr>
        <w:t>sutrikimai</w:t>
      </w:r>
      <w:r w:rsidRPr="00915979">
        <w:rPr>
          <w:rFonts w:ascii="Times New Roman" w:hAnsi="Times New Roman"/>
          <w:lang w:val="lt-LT"/>
        </w:rPr>
        <w:t>);</w:t>
      </w:r>
    </w:p>
    <w:p w14:paraId="782C5929"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rifampicinas (</w:t>
      </w:r>
      <w:r w:rsidRPr="00915979">
        <w:rPr>
          <w:rFonts w:ascii="Times New Roman" w:hAnsi="Times New Roman" w:cs="Times New Roman"/>
          <w:lang w:val="lt-LT"/>
        </w:rPr>
        <w:t>gydoma tuberkulioz</w:t>
      </w:r>
      <w:r w:rsidRPr="00915979">
        <w:rPr>
          <w:rFonts w:ascii="Times New Roman" w:hAnsi="Times New Roman" w:cs="Times New Roman" w:hint="eastAsia"/>
        </w:rPr>
        <w:t>ė</w:t>
      </w:r>
      <w:r w:rsidRPr="00915979">
        <w:rPr>
          <w:rFonts w:ascii="Times New Roman" w:hAnsi="Times New Roman"/>
          <w:lang w:val="lt-LT"/>
        </w:rPr>
        <w:t>);</w:t>
      </w:r>
    </w:p>
    <w:p w14:paraId="58657DEB"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 xml:space="preserve">400 mg </w:t>
      </w:r>
      <w:r w:rsidRPr="00915979">
        <w:rPr>
          <w:rFonts w:ascii="Times New Roman" w:hAnsi="Times New Roman" w:cs="Times New Roman"/>
          <w:lang w:val="lt-LT"/>
        </w:rPr>
        <w:t xml:space="preserve">efavirenzo </w:t>
      </w:r>
      <w:r w:rsidRPr="00915979">
        <w:rPr>
          <w:rFonts w:ascii="Times New Roman" w:hAnsi="Times New Roman"/>
          <w:lang w:val="lt-LT"/>
        </w:rPr>
        <w:t xml:space="preserve">ir didesnės </w:t>
      </w:r>
      <w:r w:rsidRPr="00915979">
        <w:rPr>
          <w:rFonts w:ascii="Times New Roman" w:hAnsi="Times New Roman" w:cs="Times New Roman"/>
          <w:lang w:val="lt-LT"/>
        </w:rPr>
        <w:t>(</w:t>
      </w:r>
      <w:r w:rsidRPr="00915979">
        <w:rPr>
          <w:rFonts w:ascii="Times New Roman" w:hAnsi="Times New Roman"/>
          <w:lang w:val="lt-LT"/>
        </w:rPr>
        <w:t>vartojamas ŽIV gydyti) dozės</w:t>
      </w:r>
      <w:r w:rsidRPr="00915979">
        <w:rPr>
          <w:rFonts w:ascii="Times New Roman" w:hAnsi="Times New Roman" w:cs="Times New Roman"/>
          <w:lang w:val="lt-LT"/>
        </w:rPr>
        <w:t xml:space="preserve"> vien</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kart</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per par</w:t>
      </w:r>
      <w:r w:rsidRPr="00915979">
        <w:rPr>
          <w:rFonts w:ascii="Times New Roman" w:hAnsi="Times New Roman" w:cs="Times New Roman" w:hint="eastAsia"/>
          <w:lang w:val="lt-LT"/>
        </w:rPr>
        <w:t>ą</w:t>
      </w:r>
      <w:r w:rsidRPr="00915979">
        <w:rPr>
          <w:rFonts w:ascii="Times New Roman" w:hAnsi="Times New Roman"/>
          <w:lang w:val="lt-LT"/>
        </w:rPr>
        <w:t>;</w:t>
      </w:r>
    </w:p>
    <w:p w14:paraId="489C7C4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karbamazepinas (</w:t>
      </w:r>
      <w:r w:rsidRPr="00915979">
        <w:rPr>
          <w:rFonts w:ascii="Times New Roman" w:hAnsi="Times New Roman" w:cs="Times New Roman"/>
          <w:lang w:val="lt-LT"/>
        </w:rPr>
        <w:t>gydomi priepuoliai</w:t>
      </w:r>
      <w:r w:rsidRPr="00915979">
        <w:rPr>
          <w:rFonts w:ascii="Times New Roman" w:hAnsi="Times New Roman"/>
          <w:lang w:val="lt-LT"/>
        </w:rPr>
        <w:t>);</w:t>
      </w:r>
    </w:p>
    <w:p w14:paraId="3659B7AB"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fenobarbitalis (</w:t>
      </w:r>
      <w:r w:rsidRPr="00915979">
        <w:rPr>
          <w:rFonts w:ascii="Times New Roman" w:hAnsi="Times New Roman" w:cs="Times New Roman"/>
          <w:lang w:val="lt-LT"/>
        </w:rPr>
        <w:t>gydoma sunki nemiga</w:t>
      </w:r>
      <w:r w:rsidRPr="00915979">
        <w:rPr>
          <w:rFonts w:ascii="Times New Roman" w:hAnsi="Times New Roman"/>
          <w:lang w:val="lt-LT"/>
        </w:rPr>
        <w:t xml:space="preserve"> bei </w:t>
      </w:r>
      <w:r w:rsidRPr="00915979">
        <w:rPr>
          <w:rFonts w:ascii="Times New Roman" w:hAnsi="Times New Roman" w:cs="Times New Roman"/>
          <w:lang w:val="lt-LT"/>
        </w:rPr>
        <w:t>priepuoliai</w:t>
      </w:r>
      <w:r w:rsidRPr="00915979">
        <w:rPr>
          <w:rFonts w:ascii="Times New Roman" w:hAnsi="Times New Roman"/>
          <w:lang w:val="lt-LT"/>
        </w:rPr>
        <w:t>);</w:t>
      </w:r>
    </w:p>
    <w:p w14:paraId="2AE7F436"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skalsių alkaloidai (pvz., ergotaminas, dihidroergotaminas, kuriais gydoma migrena);</w:t>
      </w:r>
    </w:p>
    <w:p w14:paraId="1F909456"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sirolimuzas (vartojamas po organų persodinimo);</w:t>
      </w:r>
    </w:p>
    <w:p w14:paraId="08975D1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ritonaviras (</w:t>
      </w:r>
      <w:r w:rsidRPr="00915979">
        <w:rPr>
          <w:rFonts w:ascii="Times New Roman" w:hAnsi="Times New Roman" w:cs="Times New Roman"/>
          <w:lang w:val="lt-LT"/>
        </w:rPr>
        <w:t>gydoma</w:t>
      </w:r>
      <w:r w:rsidRPr="00915979">
        <w:rPr>
          <w:rFonts w:ascii="Times New Roman" w:hAnsi="Times New Roman"/>
          <w:lang w:val="lt-LT"/>
        </w:rPr>
        <w:t xml:space="preserve"> ŽIV </w:t>
      </w:r>
      <w:r w:rsidRPr="00915979">
        <w:rPr>
          <w:rFonts w:ascii="Times New Roman" w:hAnsi="Times New Roman" w:cs="Times New Roman"/>
          <w:lang w:val="lt-LT"/>
        </w:rPr>
        <w:t>liga),</w:t>
      </w:r>
      <w:r w:rsidRPr="00915979">
        <w:rPr>
          <w:rFonts w:ascii="Times New Roman" w:hAnsi="Times New Roman"/>
          <w:lang w:val="lt-LT"/>
        </w:rPr>
        <w:t xml:space="preserve"> vartojamas 400 mg ir didesnėmis dozėmis</w:t>
      </w:r>
      <w:r w:rsidRPr="00915979">
        <w:rPr>
          <w:rFonts w:ascii="Times New Roman" w:hAnsi="Times New Roman" w:cs="Times New Roman"/>
          <w:lang w:val="lt-LT"/>
        </w:rPr>
        <w:t xml:space="preserve"> du kartus per par</w:t>
      </w:r>
      <w:r w:rsidRPr="00915979">
        <w:rPr>
          <w:rFonts w:ascii="Times New Roman" w:hAnsi="Times New Roman" w:cs="Times New Roman" w:hint="eastAsia"/>
          <w:lang w:val="lt-LT"/>
        </w:rPr>
        <w:t>ą</w:t>
      </w:r>
      <w:r w:rsidRPr="00915979">
        <w:rPr>
          <w:rFonts w:ascii="Times New Roman" w:hAnsi="Times New Roman"/>
          <w:lang w:val="lt-LT"/>
        </w:rPr>
        <w:t>;</w:t>
      </w:r>
    </w:p>
    <w:p w14:paraId="31DC1261"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jonažol</w:t>
      </w:r>
      <w:r w:rsidRPr="00915979">
        <w:rPr>
          <w:rFonts w:ascii="Times New Roman" w:hAnsi="Times New Roman" w:cs="Times New Roman" w:hint="eastAsia"/>
          <w:lang w:val="lt-LT"/>
        </w:rPr>
        <w:t>ė</w:t>
      </w:r>
      <w:r w:rsidRPr="00915979">
        <w:rPr>
          <w:rFonts w:ascii="Times New Roman" w:hAnsi="Times New Roman" w:cs="Times New Roman"/>
          <w:lang w:val="lt-LT"/>
        </w:rPr>
        <w:t>s (vaista</w:t>
      </w:r>
      <w:r w:rsidRPr="00915979">
        <w:rPr>
          <w:rFonts w:ascii="Times New Roman" w:hAnsi="Times New Roman" w:cs="Times New Roman" w:hint="eastAsia"/>
          <w:lang w:val="lt-LT"/>
        </w:rPr>
        <w:t>ž</w:t>
      </w:r>
      <w:r w:rsidRPr="00915979">
        <w:rPr>
          <w:rFonts w:ascii="Times New Roman" w:hAnsi="Times New Roman" w:cs="Times New Roman"/>
          <w:lang w:val="lt-LT"/>
        </w:rPr>
        <w:t>oli</w:t>
      </w:r>
      <w:r w:rsidRPr="00915979">
        <w:rPr>
          <w:rFonts w:ascii="Times New Roman" w:hAnsi="Times New Roman" w:cs="Times New Roman" w:hint="eastAsia"/>
          <w:lang w:val="lt-LT"/>
        </w:rPr>
        <w:t>ų</w:t>
      </w:r>
      <w:r w:rsidRPr="00915979">
        <w:rPr>
          <w:rFonts w:ascii="Times New Roman" w:hAnsi="Times New Roman" w:cs="Times New Roman"/>
          <w:lang w:val="lt-LT"/>
        </w:rPr>
        <w:t>)</w:t>
      </w:r>
      <w:r w:rsidRPr="00915979">
        <w:rPr>
          <w:rFonts w:ascii="Times New Roman" w:hAnsi="Times New Roman"/>
          <w:lang w:val="lt-LT"/>
        </w:rPr>
        <w:t xml:space="preserve"> preparatai</w:t>
      </w:r>
      <w:r w:rsidRPr="00915979">
        <w:rPr>
          <w:rFonts w:ascii="Times New Roman" w:hAnsi="Times New Roman" w:cs="Times New Roman"/>
          <w:lang w:val="lt-LT"/>
        </w:rPr>
        <w:t>.</w:t>
      </w:r>
    </w:p>
    <w:p w14:paraId="62B9DBD8" w14:textId="77777777" w:rsidR="00915979" w:rsidRPr="00915979" w:rsidRDefault="00915979" w:rsidP="00915979">
      <w:pPr>
        <w:spacing w:after="0" w:line="280" w:lineRule="exact"/>
        <w:rPr>
          <w:rFonts w:ascii="Times New Roman" w:hAnsi="Times New Roman"/>
          <w:lang w:val="lt-LT"/>
        </w:rPr>
      </w:pPr>
    </w:p>
    <w:p w14:paraId="0F33C7B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Įspėjimai ir atsargumo priemonės</w:t>
      </w:r>
    </w:p>
    <w:p w14:paraId="508052B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Pasitarkite su gydytoju,</w:t>
      </w:r>
      <w:r w:rsidRPr="00915979">
        <w:rPr>
          <w:rFonts w:ascii="Times New Roman" w:hAnsi="Times New Roman" w:cs="Times New Roman"/>
          <w:lang w:val="lt-LT"/>
        </w:rPr>
        <w:t xml:space="preserve"> vaistininku arba slaugytoja</w:t>
      </w:r>
      <w:r w:rsidRPr="00915979">
        <w:rPr>
          <w:rFonts w:ascii="Times New Roman" w:hAnsi="Times New Roman"/>
          <w:lang w:val="lt-LT"/>
        </w:rPr>
        <w:t xml:space="preserve"> prie</w:t>
      </w:r>
      <w:r w:rsidRPr="00915979">
        <w:rPr>
          <w:rFonts w:ascii="Times New Roman" w:hAnsi="Times New Roman" w:hint="eastAsia"/>
          <w:lang w:val="lt-LT"/>
        </w:rPr>
        <w:t>š</w:t>
      </w:r>
      <w:r w:rsidRPr="00915979">
        <w:rPr>
          <w:rFonts w:ascii="Times New Roman" w:hAnsi="Times New Roman"/>
          <w:lang w:val="lt-LT"/>
        </w:rPr>
        <w:t xml:space="preserve"> prad</w:t>
      </w:r>
      <w:r w:rsidRPr="00915979">
        <w:rPr>
          <w:rFonts w:ascii="Times New Roman" w:hAnsi="Times New Roman" w:hint="eastAsia"/>
          <w:lang w:val="lt-LT"/>
        </w:rPr>
        <w:t>ė</w:t>
      </w:r>
      <w:r w:rsidRPr="00915979">
        <w:rPr>
          <w:rFonts w:ascii="Times New Roman" w:hAnsi="Times New Roman"/>
          <w:lang w:val="lt-LT"/>
        </w:rPr>
        <w:t>dami vartoti Voriconazole Torrent, jeigu:</w:t>
      </w:r>
    </w:p>
    <w:p w14:paraId="65F26E5A"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buvo pasireiškusi alerginė reakcija kitiems azolams;</w:t>
      </w:r>
    </w:p>
    <w:p w14:paraId="20806929"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 xml:space="preserve">sergate arba anksčiau sirgote kepenų liga. Jeigu sergate kepenų liga, gydytojas gali skirti mažesnę Voriconazole Torrent dozę. Be to, </w:t>
      </w:r>
      <w:r w:rsidRPr="00915979">
        <w:rPr>
          <w:rFonts w:ascii="Times New Roman" w:hAnsi="Times New Roman" w:cs="Times New Roman"/>
          <w:lang w:val="lt-LT"/>
        </w:rPr>
        <w:t xml:space="preserve">gydymo </w:t>
      </w:r>
      <w:r w:rsidRPr="00915979">
        <w:rPr>
          <w:rFonts w:ascii="Times New Roman" w:hAnsi="Times New Roman"/>
          <w:lang w:val="lt-LT"/>
        </w:rPr>
        <w:t>Voriconazole Torrent metu gydytojas turės stebėti Jūsų kepenų veiklą, atlikdamas kraujo tyrimus;</w:t>
      </w:r>
    </w:p>
    <w:p w14:paraId="794F0409"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Jums yra diagnozuota kardiomiopatija, neritmiškas širdies plakimas</w:t>
      </w:r>
      <w:r w:rsidRPr="00915979">
        <w:rPr>
          <w:rFonts w:ascii="Times New Roman" w:hAnsi="Times New Roman" w:cs="Times New Roman"/>
          <w:lang w:val="lt-LT"/>
        </w:rPr>
        <w:t xml:space="preserve"> ar</w:t>
      </w:r>
      <w:r w:rsidRPr="00915979">
        <w:rPr>
          <w:rFonts w:ascii="Times New Roman" w:hAnsi="Times New Roman"/>
          <w:lang w:val="lt-LT"/>
        </w:rPr>
        <w:t xml:space="preserve"> retas širdies plakimas arba </w:t>
      </w:r>
      <w:r w:rsidRPr="00915979">
        <w:rPr>
          <w:rFonts w:ascii="Times New Roman" w:hAnsi="Times New Roman" w:cs="Times New Roman"/>
          <w:lang w:val="lt-LT"/>
        </w:rPr>
        <w:t>pagal u</w:t>
      </w:r>
      <w:r w:rsidRPr="00915979">
        <w:rPr>
          <w:rFonts w:ascii="Times New Roman" w:hAnsi="Times New Roman" w:cs="Times New Roman" w:hint="eastAsia"/>
          <w:lang w:val="lt-LT"/>
        </w:rPr>
        <w:t>ž</w:t>
      </w:r>
      <w:r w:rsidRPr="00915979">
        <w:rPr>
          <w:rFonts w:ascii="Times New Roman" w:hAnsi="Times New Roman" w:cs="Times New Roman"/>
          <w:lang w:val="lt-LT"/>
        </w:rPr>
        <w:t>ra</w:t>
      </w:r>
      <w:r w:rsidRPr="00915979">
        <w:rPr>
          <w:rFonts w:ascii="Times New Roman" w:hAnsi="Times New Roman" w:cs="Times New Roman" w:hint="eastAsia"/>
          <w:lang w:val="lt-LT"/>
        </w:rPr>
        <w:t>š</w:t>
      </w:r>
      <w:r w:rsidRPr="00915979">
        <w:rPr>
          <w:rFonts w:ascii="Times New Roman" w:hAnsi="Times New Roman" w:cs="Times New Roman"/>
          <w:lang w:val="lt-LT"/>
        </w:rPr>
        <w:t>yt</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elektrokardiogram</w:t>
      </w:r>
      <w:r w:rsidRPr="00915979">
        <w:rPr>
          <w:rFonts w:ascii="Times New Roman" w:hAnsi="Times New Roman" w:cs="Times New Roman" w:hint="eastAsia"/>
          <w:lang w:val="lt-LT"/>
        </w:rPr>
        <w:t>ą</w:t>
      </w:r>
      <w:r w:rsidRPr="00915979">
        <w:rPr>
          <w:rFonts w:ascii="Times New Roman" w:hAnsi="Times New Roman"/>
          <w:lang w:val="lt-LT"/>
        </w:rPr>
        <w:t xml:space="preserve"> (EKG) </w:t>
      </w:r>
      <w:r w:rsidRPr="00915979">
        <w:rPr>
          <w:rFonts w:ascii="Times New Roman" w:hAnsi="Times New Roman" w:cs="Times New Roman"/>
          <w:lang w:val="lt-LT"/>
        </w:rPr>
        <w:t>diagnozuotas</w:t>
      </w:r>
      <w:r w:rsidRPr="00915979">
        <w:rPr>
          <w:rFonts w:ascii="Times New Roman" w:hAnsi="Times New Roman"/>
          <w:lang w:val="lt-LT"/>
        </w:rPr>
        <w:t xml:space="preserve"> vadinamasis ilgo QTc sindromas</w:t>
      </w:r>
      <w:r w:rsidRPr="00915979">
        <w:rPr>
          <w:rFonts w:ascii="Times New Roman" w:hAnsi="Times New Roman" w:cs="Times New Roman"/>
          <w:lang w:val="lt-LT"/>
        </w:rPr>
        <w:t>.</w:t>
      </w:r>
    </w:p>
    <w:p w14:paraId="675ACBAC" w14:textId="77777777" w:rsidR="00915979" w:rsidRPr="00915979" w:rsidRDefault="00915979" w:rsidP="00915979">
      <w:pPr>
        <w:spacing w:after="0" w:line="280" w:lineRule="exact"/>
        <w:rPr>
          <w:rFonts w:ascii="Times New Roman" w:hAnsi="Times New Roman"/>
          <w:lang w:val="lt-LT"/>
        </w:rPr>
      </w:pPr>
    </w:p>
    <w:p w14:paraId="21446FC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Šios atsargumo priemonės taip pat taikytinos vaikams.</w:t>
      </w:r>
    </w:p>
    <w:p w14:paraId="5982285F" w14:textId="77777777" w:rsidR="00915979" w:rsidRPr="00915979" w:rsidRDefault="00915979" w:rsidP="00915979">
      <w:pPr>
        <w:spacing w:after="0" w:line="280" w:lineRule="exact"/>
        <w:rPr>
          <w:rFonts w:ascii="Times New Roman" w:hAnsi="Times New Roman"/>
          <w:lang w:val="lt-LT"/>
        </w:rPr>
      </w:pPr>
    </w:p>
    <w:p w14:paraId="7153ABFC"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Gydymo Voriconazole Torrent metu:</w:t>
      </w:r>
    </w:p>
    <w:p w14:paraId="31F9DCD5" w14:textId="77777777" w:rsidR="00915979" w:rsidRPr="00915979" w:rsidRDefault="00915979" w:rsidP="00915979">
      <w:pPr>
        <w:numPr>
          <w:ilvl w:val="0"/>
          <w:numId w:val="45"/>
        </w:numPr>
        <w:spacing w:after="0" w:line="280" w:lineRule="exact"/>
        <w:rPr>
          <w:rFonts w:ascii="Times New Roman" w:hAnsi="Times New Roman"/>
          <w:lang w:val="lt-LT"/>
        </w:rPr>
      </w:pPr>
      <w:r w:rsidRPr="00915979">
        <w:rPr>
          <w:rFonts w:ascii="Times New Roman" w:hAnsi="Times New Roman"/>
          <w:lang w:val="lt-LT"/>
        </w:rPr>
        <w:t>nedelsdami pasakykite gydytojui, jeigu pasireiškia:</w:t>
      </w:r>
    </w:p>
    <w:p w14:paraId="59999BA3" w14:textId="77777777" w:rsidR="00915979" w:rsidRPr="00915979" w:rsidRDefault="00915979" w:rsidP="00915979">
      <w:pPr>
        <w:numPr>
          <w:ilvl w:val="1"/>
          <w:numId w:val="45"/>
        </w:numPr>
        <w:spacing w:after="0" w:line="280" w:lineRule="exact"/>
        <w:rPr>
          <w:rFonts w:ascii="Times New Roman" w:hAnsi="Times New Roman"/>
          <w:lang w:val="lt-LT"/>
        </w:rPr>
      </w:pPr>
      <w:r w:rsidRPr="00915979">
        <w:rPr>
          <w:rFonts w:ascii="Times New Roman" w:hAnsi="Times New Roman"/>
          <w:lang w:val="lt-LT"/>
        </w:rPr>
        <w:t>nudegimas nuo saulės;</w:t>
      </w:r>
    </w:p>
    <w:p w14:paraId="74F4A842" w14:textId="77777777" w:rsidR="00915979" w:rsidRPr="00915979" w:rsidRDefault="00915979" w:rsidP="00915979">
      <w:pPr>
        <w:numPr>
          <w:ilvl w:val="1"/>
          <w:numId w:val="45"/>
        </w:numPr>
        <w:spacing w:after="0" w:line="280" w:lineRule="exact"/>
        <w:rPr>
          <w:rFonts w:ascii="Times New Roman" w:hAnsi="Times New Roman"/>
          <w:lang w:val="lt-LT"/>
        </w:rPr>
      </w:pPr>
      <w:r w:rsidRPr="00915979">
        <w:rPr>
          <w:rFonts w:ascii="Times New Roman" w:hAnsi="Times New Roman"/>
          <w:lang w:val="lt-LT"/>
        </w:rPr>
        <w:t xml:space="preserve">sunkus odos </w:t>
      </w:r>
      <w:r w:rsidRPr="00915979">
        <w:rPr>
          <w:rFonts w:ascii="Times New Roman" w:hAnsi="Times New Roman" w:cs="Times New Roman"/>
          <w:lang w:val="lt-LT"/>
        </w:rPr>
        <w:t>bėrimas</w:t>
      </w:r>
      <w:r w:rsidRPr="00915979">
        <w:rPr>
          <w:rFonts w:ascii="Times New Roman" w:hAnsi="Times New Roman"/>
          <w:lang w:val="lt-LT"/>
        </w:rPr>
        <w:t xml:space="preserve"> arba pūslės;</w:t>
      </w:r>
    </w:p>
    <w:p w14:paraId="68E7E954" w14:textId="77777777" w:rsidR="00915979" w:rsidRPr="00915979" w:rsidRDefault="00915979" w:rsidP="00915979">
      <w:pPr>
        <w:numPr>
          <w:ilvl w:val="1"/>
          <w:numId w:val="45"/>
        </w:numPr>
        <w:spacing w:after="0" w:line="280" w:lineRule="exact"/>
        <w:rPr>
          <w:rFonts w:ascii="Times New Roman" w:hAnsi="Times New Roman"/>
          <w:lang w:val="lt-LT"/>
        </w:rPr>
      </w:pPr>
      <w:r w:rsidRPr="00915979">
        <w:rPr>
          <w:rFonts w:ascii="Times New Roman" w:hAnsi="Times New Roman"/>
          <w:lang w:val="lt-LT"/>
        </w:rPr>
        <w:t>kaulų skausmas.</w:t>
      </w:r>
    </w:p>
    <w:p w14:paraId="23EF3760" w14:textId="77777777" w:rsidR="00915979" w:rsidRPr="00915979" w:rsidRDefault="00915979" w:rsidP="00915979">
      <w:pPr>
        <w:spacing w:after="0" w:line="280" w:lineRule="exact"/>
        <w:rPr>
          <w:rFonts w:ascii="Times New Roman" w:hAnsi="Times New Roman"/>
          <w:lang w:val="lt-LT"/>
        </w:rPr>
      </w:pPr>
    </w:p>
    <w:p w14:paraId="2B2C1B0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 atsiras minėtų odos pažeidimų, gydytojas gali nusiųsti Jus pas dermatologą, kuris po konsultacijos gali nuspręsti, kad būtinos reguliarios konsultacijos. Yra nedidelė tikimybė, kad ilgai vartojant Voriconazole Torrent gali išsivystyti odos vėžys.</w:t>
      </w:r>
    </w:p>
    <w:p w14:paraId="56154AAF" w14:textId="77777777" w:rsidR="00915979" w:rsidRPr="00915979" w:rsidRDefault="00915979" w:rsidP="00915979">
      <w:pPr>
        <w:spacing w:after="0" w:line="280" w:lineRule="exact"/>
        <w:rPr>
          <w:rFonts w:ascii="Times New Roman" w:hAnsi="Times New Roman"/>
          <w:lang w:val="lt-LT"/>
        </w:rPr>
      </w:pPr>
    </w:p>
    <w:p w14:paraId="09DEFA70"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Gydytojas turės stebėti Jūsų kepenų ir inkstų veiklą, atlikdamas kraujo tyrimus.</w:t>
      </w:r>
    </w:p>
    <w:p w14:paraId="4A3A4C84" w14:textId="77777777" w:rsidR="00915979" w:rsidRPr="00915979" w:rsidRDefault="00915979" w:rsidP="00915979">
      <w:pPr>
        <w:spacing w:after="0" w:line="280" w:lineRule="exact"/>
        <w:rPr>
          <w:rFonts w:ascii="Times New Roman" w:hAnsi="Times New Roman"/>
          <w:b/>
          <w:lang w:val="lt-LT"/>
        </w:rPr>
      </w:pPr>
    </w:p>
    <w:p w14:paraId="399635C7"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lastRenderedPageBreak/>
        <w:t>Vaikams ir paaugliams</w:t>
      </w:r>
    </w:p>
    <w:p w14:paraId="5299D44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Voriconazole Torrent negalima vartoti jaunesniems kaip 2 metų vaikams.</w:t>
      </w:r>
    </w:p>
    <w:p w14:paraId="7270ADF5" w14:textId="77777777" w:rsidR="00915979" w:rsidRPr="00915979" w:rsidRDefault="00915979" w:rsidP="00915979">
      <w:pPr>
        <w:spacing w:after="0" w:line="280" w:lineRule="exact"/>
        <w:rPr>
          <w:rFonts w:ascii="Times New Roman" w:hAnsi="Times New Roman"/>
          <w:b/>
          <w:lang w:val="lt-LT"/>
        </w:rPr>
      </w:pPr>
    </w:p>
    <w:p w14:paraId="67CE82D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Kiti vaistai ir Voriconazole Torrent </w:t>
      </w:r>
    </w:p>
    <w:p w14:paraId="787F6A04"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vartojate arba neseniai vartojote kitų vaistų</w:t>
      </w:r>
      <w:r w:rsidRPr="00915979">
        <w:rPr>
          <w:rFonts w:ascii="Times New Roman" w:hAnsi="Times New Roman" w:cs="Times New Roman"/>
          <w:lang w:val="lt-LT"/>
        </w:rPr>
        <w:t xml:space="preserve"> arba dėl to nesate tikri</w:t>
      </w:r>
      <w:r w:rsidRPr="00915979">
        <w:rPr>
          <w:rFonts w:ascii="Times New Roman" w:hAnsi="Times New Roman"/>
          <w:lang w:val="lt-LT"/>
        </w:rPr>
        <w:t xml:space="preserve">, </w:t>
      </w:r>
      <w:r w:rsidRPr="00915979">
        <w:rPr>
          <w:rFonts w:ascii="Times New Roman" w:hAnsi="Times New Roman" w:hint="eastAsia"/>
          <w:lang w:val="lt-LT"/>
        </w:rPr>
        <w:t>į</w:t>
      </w:r>
      <w:r w:rsidRPr="00915979">
        <w:rPr>
          <w:rFonts w:ascii="Times New Roman" w:hAnsi="Times New Roman"/>
          <w:lang w:val="lt-LT"/>
        </w:rPr>
        <w:t xml:space="preserve">skaitant </w:t>
      </w:r>
      <w:r w:rsidRPr="00915979">
        <w:rPr>
          <w:rFonts w:ascii="Times New Roman" w:hAnsi="Times New Roman" w:hint="eastAsia"/>
          <w:lang w:val="lt-LT"/>
        </w:rPr>
        <w:t>į</w:t>
      </w:r>
      <w:r w:rsidRPr="00915979">
        <w:rPr>
          <w:rFonts w:ascii="Times New Roman" w:hAnsi="Times New Roman"/>
          <w:lang w:val="lt-LT"/>
        </w:rPr>
        <w:t>sigytus be recepto, apie tai pasakykite gydytojui arba vaistininkui.</w:t>
      </w:r>
    </w:p>
    <w:p w14:paraId="4B1326D2" w14:textId="77777777" w:rsidR="00915979" w:rsidRPr="00915979" w:rsidRDefault="00915979" w:rsidP="00915979">
      <w:pPr>
        <w:spacing w:after="0" w:line="280" w:lineRule="exact"/>
        <w:rPr>
          <w:rFonts w:ascii="Times New Roman" w:hAnsi="Times New Roman"/>
          <w:lang w:val="lt-LT"/>
        </w:rPr>
      </w:pPr>
    </w:p>
    <w:p w14:paraId="38C51A6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Kai kurie kartu vartojami vaistai gali daryti įtaką Voriconazole Torrent poveikiui arba Voriconazole Torrent gali turėti įtakos šių vaistų veikimui.</w:t>
      </w:r>
    </w:p>
    <w:p w14:paraId="7C93ED7C" w14:textId="77777777" w:rsidR="00915979" w:rsidRPr="00915979" w:rsidRDefault="00915979" w:rsidP="00915979">
      <w:pPr>
        <w:spacing w:after="0" w:line="280" w:lineRule="exact"/>
        <w:rPr>
          <w:rFonts w:ascii="Times New Roman" w:hAnsi="Times New Roman"/>
          <w:lang w:val="lt-LT"/>
        </w:rPr>
      </w:pPr>
    </w:p>
    <w:p w14:paraId="520AB41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Pasakykite gydytojui, jeigu vartojate </w:t>
      </w:r>
      <w:r w:rsidRPr="00915979">
        <w:rPr>
          <w:rFonts w:ascii="Times New Roman" w:hAnsi="Times New Roman" w:cs="Times New Roman" w:hint="eastAsia"/>
          <w:lang w:val="lt-LT"/>
        </w:rPr>
        <w:t>š</w:t>
      </w:r>
      <w:r w:rsidRPr="00915979">
        <w:rPr>
          <w:rFonts w:ascii="Times New Roman" w:hAnsi="Times New Roman" w:cs="Times New Roman"/>
          <w:lang w:val="lt-LT"/>
        </w:rPr>
        <w:t>i</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vaist</w:t>
      </w:r>
      <w:r w:rsidRPr="00915979">
        <w:rPr>
          <w:rFonts w:ascii="Times New Roman" w:hAnsi="Times New Roman" w:cs="Times New Roman" w:hint="eastAsia"/>
          <w:lang w:val="lt-LT"/>
        </w:rPr>
        <w:t>ų</w:t>
      </w:r>
      <w:r w:rsidRPr="00915979">
        <w:rPr>
          <w:rFonts w:ascii="Times New Roman" w:hAnsi="Times New Roman"/>
          <w:lang w:val="lt-LT"/>
        </w:rPr>
        <w:t xml:space="preserve">, nes </w:t>
      </w:r>
      <w:r w:rsidRPr="00915979">
        <w:rPr>
          <w:rFonts w:ascii="Times New Roman" w:hAnsi="Times New Roman" w:cs="Times New Roman"/>
          <w:lang w:val="lt-LT"/>
        </w:rPr>
        <w:t>j</w:t>
      </w:r>
      <w:r w:rsidRPr="00915979">
        <w:rPr>
          <w:rFonts w:ascii="Times New Roman" w:hAnsi="Times New Roman" w:cs="Times New Roman" w:hint="eastAsia"/>
          <w:lang w:val="lt-LT"/>
        </w:rPr>
        <w:t>ų</w:t>
      </w:r>
      <w:r w:rsidRPr="00915979">
        <w:rPr>
          <w:rFonts w:ascii="Times New Roman" w:hAnsi="Times New Roman"/>
          <w:lang w:val="lt-LT"/>
        </w:rPr>
        <w:t>, jeigu įmanoma, gydymo Voriconazole Torrent metu patariama kartu nevartoti:</w:t>
      </w:r>
    </w:p>
    <w:p w14:paraId="7FABD4E8"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100 mg ritonaviro (</w:t>
      </w:r>
      <w:r w:rsidRPr="00915979">
        <w:rPr>
          <w:rFonts w:ascii="Times New Roman" w:hAnsi="Times New Roman"/>
          <w:lang w:val="lt-LT"/>
        </w:rPr>
        <w:t xml:space="preserve">gydoma ŽIV liga) </w:t>
      </w:r>
      <w:r w:rsidRPr="00915979">
        <w:rPr>
          <w:rFonts w:ascii="Times New Roman" w:hAnsi="Times New Roman" w:cs="Times New Roman"/>
          <w:lang w:val="en-US"/>
        </w:rPr>
        <w:t>doz</w:t>
      </w:r>
      <w:r w:rsidRPr="00915979">
        <w:rPr>
          <w:rFonts w:ascii="Times New Roman" w:hAnsi="Times New Roman" w:cs="Times New Roman" w:hint="eastAsia"/>
          <w:lang w:val="en-US"/>
        </w:rPr>
        <w:t>ė</w:t>
      </w:r>
      <w:r w:rsidRPr="00915979">
        <w:rPr>
          <w:rFonts w:ascii="Times New Roman" w:hAnsi="Times New Roman" w:cs="Times New Roman"/>
          <w:lang w:val="en-US"/>
        </w:rPr>
        <w:t>s</w:t>
      </w:r>
      <w:r w:rsidRPr="00915979">
        <w:rPr>
          <w:rFonts w:ascii="Times New Roman" w:hAnsi="Times New Roman"/>
          <w:lang w:val="en-US"/>
        </w:rPr>
        <w:t xml:space="preserve"> du kartus per par</w:t>
      </w:r>
      <w:r w:rsidRPr="00915979">
        <w:rPr>
          <w:rFonts w:ascii="Times New Roman" w:hAnsi="Times New Roman" w:hint="eastAsia"/>
          <w:lang w:val="en-US"/>
        </w:rPr>
        <w:t>ą</w:t>
      </w:r>
      <w:r w:rsidRPr="00915979">
        <w:rPr>
          <w:rFonts w:ascii="Times New Roman" w:hAnsi="Times New Roman"/>
          <w:lang w:val="lt-LT"/>
        </w:rPr>
        <w:t>.</w:t>
      </w:r>
    </w:p>
    <w:p w14:paraId="7E13C076" w14:textId="77777777" w:rsidR="00915979" w:rsidRPr="00915979" w:rsidRDefault="00915979" w:rsidP="00915979">
      <w:pPr>
        <w:spacing w:after="0" w:line="280" w:lineRule="exact"/>
        <w:rPr>
          <w:rFonts w:ascii="Times New Roman" w:hAnsi="Times New Roman"/>
          <w:lang w:val="lt-LT"/>
        </w:rPr>
      </w:pPr>
    </w:p>
    <w:p w14:paraId="56CB7C8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Pasakykite gydytojui, jeigu vartojate nors vieną iš </w:t>
      </w:r>
      <w:r w:rsidRPr="00915979">
        <w:rPr>
          <w:rFonts w:ascii="Times New Roman" w:hAnsi="Times New Roman" w:cs="Times New Roman" w:hint="eastAsia"/>
          <w:lang w:val="lt-LT"/>
        </w:rPr>
        <w:t>š</w:t>
      </w:r>
      <w:r w:rsidRPr="00915979">
        <w:rPr>
          <w:rFonts w:ascii="Times New Roman" w:hAnsi="Times New Roman" w:cs="Times New Roman"/>
          <w:lang w:val="lt-LT"/>
        </w:rPr>
        <w:t>i</w:t>
      </w:r>
      <w:r w:rsidRPr="00915979">
        <w:rPr>
          <w:rFonts w:ascii="Times New Roman" w:hAnsi="Times New Roman" w:cs="Times New Roman" w:hint="eastAsia"/>
          <w:lang w:val="lt-LT"/>
        </w:rPr>
        <w:t>ų</w:t>
      </w:r>
      <w:r w:rsidRPr="00915979">
        <w:rPr>
          <w:rFonts w:ascii="Times New Roman" w:hAnsi="Times New Roman"/>
          <w:lang w:val="lt-LT"/>
        </w:rPr>
        <w:t xml:space="preserve"> vaistų, nes vartojant šių vaistų, jei įmanoma, Voriconazole Torrent patariama kartu nevartoti arba gali prireikti keisti vorikonazolo dozę:</w:t>
      </w:r>
    </w:p>
    <w:p w14:paraId="57764002"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rifabutinas (</w:t>
      </w:r>
      <w:r w:rsidRPr="00915979">
        <w:rPr>
          <w:rFonts w:ascii="Times New Roman" w:hAnsi="Times New Roman"/>
          <w:lang w:val="lt-LT"/>
        </w:rPr>
        <w:t xml:space="preserve">gydoma tuberkuliozė). Jeigu jau esate gydomas rifabutinu, teks </w:t>
      </w:r>
      <w:r w:rsidRPr="00915979">
        <w:rPr>
          <w:rFonts w:ascii="Times New Roman" w:hAnsi="Times New Roman" w:cs="Times New Roman"/>
          <w:lang w:val="lt-LT"/>
        </w:rPr>
        <w:t>skai</w:t>
      </w:r>
      <w:r w:rsidRPr="00915979">
        <w:rPr>
          <w:rFonts w:ascii="Times New Roman" w:hAnsi="Times New Roman" w:cs="Times New Roman" w:hint="eastAsia"/>
          <w:lang w:val="lt-LT"/>
        </w:rPr>
        <w:t>č</w:t>
      </w:r>
      <w:r w:rsidRPr="00915979">
        <w:rPr>
          <w:rFonts w:ascii="Times New Roman" w:hAnsi="Times New Roman" w:cs="Times New Roman"/>
          <w:lang w:val="lt-LT"/>
        </w:rPr>
        <w:t>iuoti</w:t>
      </w:r>
      <w:r w:rsidRPr="00915979">
        <w:rPr>
          <w:rFonts w:ascii="Times New Roman" w:hAnsi="Times New Roman"/>
          <w:lang w:val="lt-LT"/>
        </w:rPr>
        <w:t xml:space="preserve"> kraujo ląstelių </w:t>
      </w:r>
      <w:r w:rsidRPr="00915979">
        <w:rPr>
          <w:rFonts w:ascii="Times New Roman" w:hAnsi="Times New Roman" w:cs="Times New Roman"/>
          <w:lang w:val="lt-LT"/>
        </w:rPr>
        <w:t>skai</w:t>
      </w:r>
      <w:r w:rsidRPr="00915979">
        <w:rPr>
          <w:rFonts w:ascii="Times New Roman" w:hAnsi="Times New Roman" w:cs="Times New Roman" w:hint="eastAsia"/>
          <w:lang w:val="lt-LT"/>
        </w:rPr>
        <w:t>č</w:t>
      </w:r>
      <w:r w:rsidRPr="00915979">
        <w:rPr>
          <w:rFonts w:ascii="Times New Roman" w:hAnsi="Times New Roman" w:cs="Times New Roman"/>
          <w:lang w:val="lt-LT"/>
        </w:rPr>
        <w:t>i</w:t>
      </w:r>
      <w:r w:rsidRPr="00915979">
        <w:rPr>
          <w:rFonts w:ascii="Times New Roman" w:hAnsi="Times New Roman" w:cs="Times New Roman" w:hint="eastAsia"/>
          <w:lang w:val="lt-LT"/>
        </w:rPr>
        <w:t>ų</w:t>
      </w:r>
      <w:r w:rsidRPr="00915979">
        <w:rPr>
          <w:rFonts w:ascii="Times New Roman" w:hAnsi="Times New Roman"/>
          <w:lang w:val="lt-LT"/>
        </w:rPr>
        <w:t xml:space="preserve"> ir</w:t>
      </w:r>
      <w:r w:rsidRPr="00915979">
        <w:rPr>
          <w:rFonts w:ascii="Times New Roman" w:hAnsi="Times New Roman" w:cs="Times New Roman"/>
          <w:lang w:val="lt-LT"/>
        </w:rPr>
        <w:t xml:space="preserve"> steb</w:t>
      </w:r>
      <w:r w:rsidRPr="00915979">
        <w:rPr>
          <w:rFonts w:ascii="Times New Roman" w:hAnsi="Times New Roman" w:cs="Times New Roman" w:hint="eastAsia"/>
          <w:lang w:val="lt-LT"/>
        </w:rPr>
        <w:t>ė</w:t>
      </w:r>
      <w:r w:rsidRPr="00915979">
        <w:rPr>
          <w:rFonts w:ascii="Times New Roman" w:hAnsi="Times New Roman" w:cs="Times New Roman"/>
          <w:lang w:val="lt-LT"/>
        </w:rPr>
        <w:t>ti,</w:t>
      </w:r>
      <w:r w:rsidRPr="00915979">
        <w:rPr>
          <w:rFonts w:ascii="Times New Roman" w:hAnsi="Times New Roman"/>
          <w:lang w:val="lt-LT"/>
        </w:rPr>
        <w:t xml:space="preserve"> ar nepasireiškia rifabutino šalutinis poveikis.</w:t>
      </w:r>
    </w:p>
    <w:p w14:paraId="6E826032"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fenitoinas (</w:t>
      </w:r>
      <w:r w:rsidRPr="00915979">
        <w:rPr>
          <w:rFonts w:ascii="Times New Roman" w:hAnsi="Times New Roman"/>
          <w:lang w:val="lt-LT"/>
        </w:rPr>
        <w:t>gydoma epilepsija). Jeigu jau esate gydomas fenitoinu, gydymo Voriconazole Torrent metu teks stebėti fenitoino koncentraciją kraujyje ir gali tekti keisti dozę.</w:t>
      </w:r>
    </w:p>
    <w:p w14:paraId="1AB14558" w14:textId="77777777" w:rsidR="00915979" w:rsidRPr="00915979" w:rsidRDefault="00915979" w:rsidP="00915979">
      <w:pPr>
        <w:spacing w:after="0" w:line="280" w:lineRule="exact"/>
        <w:rPr>
          <w:rFonts w:ascii="Times New Roman" w:hAnsi="Times New Roman"/>
          <w:lang w:val="lt-LT"/>
        </w:rPr>
      </w:pPr>
    </w:p>
    <w:p w14:paraId="1DBDF91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Pasakykite gydytojui, jeigu vartojate nors vieną iš </w:t>
      </w:r>
      <w:r w:rsidRPr="00915979">
        <w:rPr>
          <w:rFonts w:ascii="Times New Roman" w:hAnsi="Times New Roman" w:cs="Times New Roman" w:hint="eastAsia"/>
          <w:lang w:val="lt-LT"/>
        </w:rPr>
        <w:t>š</w:t>
      </w:r>
      <w:r w:rsidRPr="00915979">
        <w:rPr>
          <w:rFonts w:ascii="Times New Roman" w:hAnsi="Times New Roman" w:cs="Times New Roman"/>
          <w:lang w:val="lt-LT"/>
        </w:rPr>
        <w:t>i</w:t>
      </w:r>
      <w:r w:rsidRPr="00915979">
        <w:rPr>
          <w:rFonts w:ascii="Times New Roman" w:hAnsi="Times New Roman" w:cs="Times New Roman" w:hint="eastAsia"/>
          <w:lang w:val="lt-LT"/>
        </w:rPr>
        <w:t>ų</w:t>
      </w:r>
      <w:r w:rsidRPr="00915979">
        <w:rPr>
          <w:rFonts w:ascii="Times New Roman" w:hAnsi="Times New Roman"/>
          <w:lang w:val="lt-LT"/>
        </w:rPr>
        <w:t xml:space="preserve"> vaistų, nes gali prireikti keisti dozę arba stebėti, ar </w:t>
      </w:r>
      <w:r w:rsidRPr="00915979">
        <w:rPr>
          <w:rFonts w:ascii="Times New Roman" w:hAnsi="Times New Roman" w:cs="Times New Roman"/>
          <w:lang w:val="lt-LT"/>
        </w:rPr>
        <w:t>pasirei</w:t>
      </w:r>
      <w:r w:rsidRPr="00915979">
        <w:rPr>
          <w:rFonts w:ascii="Times New Roman" w:hAnsi="Times New Roman" w:cs="Times New Roman" w:hint="eastAsia"/>
          <w:lang w:val="lt-LT"/>
        </w:rPr>
        <w:t>š</w:t>
      </w:r>
      <w:r w:rsidRPr="00915979">
        <w:rPr>
          <w:rFonts w:ascii="Times New Roman" w:hAnsi="Times New Roman" w:cs="Times New Roman"/>
          <w:lang w:val="lt-LT"/>
        </w:rPr>
        <w:t>kia</w:t>
      </w:r>
      <w:r w:rsidRPr="00915979">
        <w:rPr>
          <w:rFonts w:ascii="Times New Roman" w:hAnsi="Times New Roman"/>
          <w:lang w:val="lt-LT"/>
        </w:rPr>
        <w:t xml:space="preserve"> gydomasis šių vaistų ir (arba) Voriconazole Torrent poveikis.</w:t>
      </w:r>
    </w:p>
    <w:p w14:paraId="1C09C312"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varfarinas</w:t>
      </w:r>
      <w:r w:rsidRPr="00915979">
        <w:rPr>
          <w:rFonts w:ascii="Times New Roman" w:hAnsi="Times New Roman"/>
          <w:lang w:val="lt-LT"/>
        </w:rPr>
        <w:t xml:space="preserve"> ir kiti antikoaguliantai (pvz., fenprokumonas ir acenokumarolas, kurie </w:t>
      </w:r>
      <w:r w:rsidRPr="00915979">
        <w:rPr>
          <w:rFonts w:ascii="Times New Roman" w:hAnsi="Times New Roman" w:cs="Times New Roman"/>
          <w:lang w:val="lt-LT"/>
        </w:rPr>
        <w:t>ma</w:t>
      </w:r>
      <w:r w:rsidRPr="00915979">
        <w:rPr>
          <w:rFonts w:ascii="Times New Roman" w:hAnsi="Times New Roman" w:cs="Times New Roman" w:hint="eastAsia"/>
          <w:lang w:val="lt-LT"/>
        </w:rPr>
        <w:t>ž</w:t>
      </w:r>
      <w:r w:rsidRPr="00915979">
        <w:rPr>
          <w:rFonts w:ascii="Times New Roman" w:hAnsi="Times New Roman" w:cs="Times New Roman"/>
          <w:lang w:val="lt-LT"/>
        </w:rPr>
        <w:t>ina</w:t>
      </w:r>
      <w:r w:rsidRPr="00915979">
        <w:rPr>
          <w:rFonts w:ascii="Times New Roman" w:hAnsi="Times New Roman"/>
          <w:lang w:val="lt-LT"/>
        </w:rPr>
        <w:t xml:space="preserve"> kraujo krešėjimą</w:t>
      </w:r>
      <w:r w:rsidRPr="00915979">
        <w:rPr>
          <w:rFonts w:ascii="Times New Roman" w:hAnsi="Times New Roman" w:cs="Times New Roman"/>
          <w:lang w:val="lt-LT"/>
        </w:rPr>
        <w:t>);</w:t>
      </w:r>
    </w:p>
    <w:p w14:paraId="3D8D499A"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ciklosporinas (</w:t>
      </w:r>
      <w:r w:rsidRPr="00915979">
        <w:rPr>
          <w:rFonts w:ascii="Times New Roman" w:hAnsi="Times New Roman"/>
          <w:lang w:val="lt-LT"/>
        </w:rPr>
        <w:t>vartojamas po organų persodinimo</w:t>
      </w:r>
      <w:r w:rsidRPr="00915979">
        <w:rPr>
          <w:rFonts w:ascii="Times New Roman" w:hAnsi="Times New Roman" w:cs="Times New Roman"/>
          <w:lang w:val="lt-LT"/>
        </w:rPr>
        <w:t>);</w:t>
      </w:r>
    </w:p>
    <w:p w14:paraId="704D7E65"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takrolimuzas (</w:t>
      </w:r>
      <w:r w:rsidRPr="00915979">
        <w:rPr>
          <w:rFonts w:ascii="Times New Roman" w:hAnsi="Times New Roman"/>
          <w:lang w:val="lt-LT"/>
        </w:rPr>
        <w:t>vartojamas po organų persodinimo</w:t>
      </w:r>
      <w:r w:rsidRPr="00915979">
        <w:rPr>
          <w:rFonts w:ascii="Times New Roman" w:hAnsi="Times New Roman" w:cs="Times New Roman"/>
          <w:lang w:val="lt-LT"/>
        </w:rPr>
        <w:t>);</w:t>
      </w:r>
    </w:p>
    <w:p w14:paraId="67F6E6A5"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sulfonilkarbamido</w:t>
      </w:r>
      <w:r w:rsidRPr="00915979">
        <w:rPr>
          <w:rFonts w:ascii="Times New Roman" w:hAnsi="Times New Roman"/>
          <w:lang w:val="lt-LT"/>
        </w:rPr>
        <w:t xml:space="preserve"> dariniai (pvz., tolbutamidas, glipizidas ir gliburidas</w:t>
      </w:r>
      <w:r w:rsidRPr="00915979">
        <w:rPr>
          <w:rFonts w:ascii="Times New Roman" w:hAnsi="Times New Roman" w:cs="Times New Roman"/>
          <w:lang w:val="lt-LT"/>
        </w:rPr>
        <w:t>,</w:t>
      </w:r>
      <w:r w:rsidRPr="00915979">
        <w:rPr>
          <w:rFonts w:ascii="Times New Roman" w:hAnsi="Times New Roman"/>
          <w:lang w:val="lt-LT"/>
        </w:rPr>
        <w:t xml:space="preserve"> kuriais gydomas diabetas</w:t>
      </w:r>
      <w:r w:rsidRPr="00915979">
        <w:rPr>
          <w:rFonts w:ascii="Times New Roman" w:hAnsi="Times New Roman" w:cs="Times New Roman"/>
          <w:lang w:val="lt-LT"/>
        </w:rPr>
        <w:t>);</w:t>
      </w:r>
    </w:p>
    <w:p w14:paraId="05FB2ED2"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statinai</w:t>
      </w:r>
      <w:r w:rsidRPr="00915979">
        <w:rPr>
          <w:rFonts w:ascii="Times New Roman" w:hAnsi="Times New Roman"/>
          <w:lang w:val="lt-LT"/>
        </w:rPr>
        <w:t xml:space="preserve"> (pvz., atorvastatinas, simvastatinas</w:t>
      </w:r>
      <w:r w:rsidRPr="00915979">
        <w:rPr>
          <w:rFonts w:ascii="Times New Roman" w:hAnsi="Times New Roman" w:cs="Times New Roman"/>
          <w:lang w:val="lt-LT"/>
        </w:rPr>
        <w:t xml:space="preserve">, kurie </w:t>
      </w:r>
      <w:r w:rsidRPr="00915979">
        <w:rPr>
          <w:rFonts w:ascii="Times New Roman" w:hAnsi="Times New Roman" w:cs="Times New Roman"/>
          <w:lang w:val="en-US"/>
        </w:rPr>
        <w:t>ma</w:t>
      </w:r>
      <w:r w:rsidRPr="00915979">
        <w:rPr>
          <w:rFonts w:ascii="Times New Roman" w:hAnsi="Times New Roman" w:cs="Times New Roman" w:hint="eastAsia"/>
          <w:lang w:val="en-US"/>
        </w:rPr>
        <w:t>ž</w:t>
      </w:r>
      <w:r w:rsidRPr="00915979">
        <w:rPr>
          <w:rFonts w:ascii="Times New Roman" w:hAnsi="Times New Roman" w:cs="Times New Roman"/>
          <w:lang w:val="en-US"/>
        </w:rPr>
        <w:t>ina</w:t>
      </w:r>
      <w:r w:rsidRPr="00915979">
        <w:rPr>
          <w:rFonts w:ascii="Times New Roman" w:hAnsi="Times New Roman"/>
          <w:lang w:val="lt-LT"/>
        </w:rPr>
        <w:t xml:space="preserve"> cholesterolio </w:t>
      </w:r>
      <w:r w:rsidRPr="00915979">
        <w:rPr>
          <w:rFonts w:ascii="Times New Roman" w:hAnsi="Times New Roman" w:cs="Times New Roman"/>
          <w:lang w:val="en-US"/>
        </w:rPr>
        <w:t>koncentracij</w:t>
      </w:r>
      <w:r w:rsidRPr="00915979">
        <w:rPr>
          <w:rFonts w:ascii="Times New Roman" w:hAnsi="Times New Roman" w:cs="Times New Roman" w:hint="eastAsia"/>
          <w:lang w:val="en-US"/>
        </w:rPr>
        <w:t>ą</w:t>
      </w:r>
      <w:r w:rsidRPr="00915979">
        <w:rPr>
          <w:rFonts w:ascii="Times New Roman" w:hAnsi="Times New Roman" w:cs="Times New Roman"/>
          <w:lang w:val="lt-LT"/>
        </w:rPr>
        <w:t>);</w:t>
      </w:r>
    </w:p>
    <w:p w14:paraId="103FF0D4"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benzodiazepinai</w:t>
      </w:r>
      <w:r w:rsidRPr="00915979">
        <w:rPr>
          <w:rFonts w:ascii="Times New Roman" w:hAnsi="Times New Roman"/>
          <w:lang w:val="lt-LT"/>
        </w:rPr>
        <w:t xml:space="preserve"> (pvz., midazolamas, triazolamas</w:t>
      </w:r>
      <w:r w:rsidRPr="00915979">
        <w:rPr>
          <w:rFonts w:ascii="Times New Roman" w:hAnsi="Times New Roman" w:cs="Times New Roman"/>
          <w:lang w:val="lt-LT"/>
        </w:rPr>
        <w:t>,</w:t>
      </w:r>
      <w:r w:rsidRPr="00915979">
        <w:rPr>
          <w:rFonts w:ascii="Times New Roman" w:hAnsi="Times New Roman"/>
          <w:lang w:val="lt-LT"/>
        </w:rPr>
        <w:t xml:space="preserve"> kuriais gydoma sunki nemiga ir stresas</w:t>
      </w:r>
      <w:r w:rsidRPr="00915979">
        <w:rPr>
          <w:rFonts w:ascii="Times New Roman" w:hAnsi="Times New Roman" w:cs="Times New Roman"/>
          <w:lang w:val="lt-LT"/>
        </w:rPr>
        <w:t>);</w:t>
      </w:r>
    </w:p>
    <w:p w14:paraId="0006B3E2"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omeprazolas (</w:t>
      </w:r>
      <w:r w:rsidRPr="00915979">
        <w:rPr>
          <w:rFonts w:ascii="Times New Roman" w:hAnsi="Times New Roman"/>
          <w:lang w:val="lt-LT"/>
        </w:rPr>
        <w:t>gydomos opos</w:t>
      </w:r>
      <w:r w:rsidRPr="00915979">
        <w:rPr>
          <w:rFonts w:ascii="Times New Roman" w:hAnsi="Times New Roman" w:cs="Times New Roman"/>
          <w:lang w:val="lt-LT"/>
        </w:rPr>
        <w:t>);</w:t>
      </w:r>
    </w:p>
    <w:p w14:paraId="1C2FA7CA"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geriamieji</w:t>
      </w:r>
      <w:r w:rsidRPr="00915979">
        <w:rPr>
          <w:rFonts w:ascii="Times New Roman" w:hAnsi="Times New Roman"/>
          <w:lang w:val="lt-LT"/>
        </w:rPr>
        <w:t xml:space="preserve"> kontraceptikai (jeigu vartojant geriamuosius kontraceptikus </w:t>
      </w:r>
      <w:r w:rsidRPr="00915979">
        <w:rPr>
          <w:rFonts w:ascii="Times New Roman" w:hAnsi="Times New Roman" w:cs="Times New Roman"/>
          <w:lang w:val="lt-LT"/>
        </w:rPr>
        <w:t>vartojamas</w:t>
      </w:r>
      <w:r w:rsidRPr="00915979">
        <w:rPr>
          <w:rFonts w:ascii="Times New Roman" w:hAnsi="Times New Roman"/>
          <w:lang w:val="lt-LT"/>
        </w:rPr>
        <w:t xml:space="preserve"> Voriconazole Torrent, gali pasireikšti šalutinis poveikis, pavyzdžiui, pykinimas ir mėnesinių sutrikimas</w:t>
      </w:r>
      <w:r w:rsidRPr="00915979">
        <w:rPr>
          <w:rFonts w:ascii="Times New Roman" w:hAnsi="Times New Roman" w:cs="Times New Roman"/>
          <w:lang w:val="lt-LT"/>
        </w:rPr>
        <w:t>);</w:t>
      </w:r>
    </w:p>
    <w:p w14:paraId="6B44BD2F"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hint="eastAsia"/>
          <w:lang w:val="lt-LT"/>
        </w:rPr>
        <w:t>ž</w:t>
      </w:r>
      <w:r w:rsidRPr="00915979">
        <w:rPr>
          <w:rFonts w:ascii="Times New Roman" w:hAnsi="Times New Roman" w:cs="Times New Roman"/>
          <w:lang w:val="lt-LT"/>
        </w:rPr>
        <w:t>iemės</w:t>
      </w:r>
      <w:r w:rsidRPr="00915979">
        <w:rPr>
          <w:rFonts w:ascii="Times New Roman" w:hAnsi="Times New Roman"/>
          <w:lang w:val="lt-LT"/>
        </w:rPr>
        <w:t xml:space="preserve"> alkaloidai (pvz., vikristinas ir vinblastinas</w:t>
      </w:r>
      <w:r w:rsidRPr="00915979">
        <w:rPr>
          <w:rFonts w:ascii="Times New Roman" w:hAnsi="Times New Roman" w:cs="Times New Roman"/>
          <w:lang w:val="lt-LT"/>
        </w:rPr>
        <w:t>,</w:t>
      </w:r>
      <w:r w:rsidRPr="00915979">
        <w:rPr>
          <w:rFonts w:ascii="Times New Roman" w:hAnsi="Times New Roman"/>
          <w:lang w:val="lt-LT"/>
        </w:rPr>
        <w:t xml:space="preserve"> kuriais gydomas vėžys</w:t>
      </w:r>
      <w:r w:rsidRPr="00915979">
        <w:rPr>
          <w:rFonts w:ascii="Times New Roman" w:hAnsi="Times New Roman" w:cs="Times New Roman"/>
          <w:lang w:val="lt-LT"/>
        </w:rPr>
        <w:t>);</w:t>
      </w:r>
    </w:p>
    <w:p w14:paraId="471AA285"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indinaviras</w:t>
      </w:r>
      <w:r w:rsidRPr="00915979">
        <w:rPr>
          <w:rFonts w:ascii="Times New Roman" w:hAnsi="Times New Roman"/>
          <w:lang w:val="lt-LT"/>
        </w:rPr>
        <w:t xml:space="preserve"> ir kiti ŽIV proteazės inhibitoriai (gydoma ŽIV liga</w:t>
      </w:r>
      <w:r w:rsidRPr="00915979">
        <w:rPr>
          <w:rFonts w:ascii="Times New Roman" w:hAnsi="Times New Roman" w:cs="Times New Roman"/>
          <w:lang w:val="lt-LT"/>
        </w:rPr>
        <w:t>);</w:t>
      </w:r>
    </w:p>
    <w:p w14:paraId="63D99843"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nenukleozidin</w:t>
      </w:r>
      <w:r w:rsidRPr="00915979">
        <w:rPr>
          <w:rFonts w:ascii="Times New Roman" w:hAnsi="Times New Roman" w:cs="Times New Roman" w:hint="eastAsia"/>
          <w:lang w:val="lt-LT"/>
        </w:rPr>
        <w:t>ė</w:t>
      </w:r>
      <w:r w:rsidRPr="00915979">
        <w:rPr>
          <w:rFonts w:ascii="Times New Roman" w:hAnsi="Times New Roman" w:cs="Times New Roman"/>
          <w:lang w:val="lt-LT"/>
        </w:rPr>
        <w:t>s</w:t>
      </w:r>
      <w:r w:rsidRPr="00915979">
        <w:rPr>
          <w:rFonts w:ascii="Times New Roman" w:hAnsi="Times New Roman"/>
          <w:lang w:val="lt-LT"/>
        </w:rPr>
        <w:t xml:space="preserve"> atvirkštinės transkriptazės inhibitoriai (pvz., efavirenzas, delaviridas, nevirapinas</w:t>
      </w:r>
      <w:r w:rsidRPr="00915979">
        <w:rPr>
          <w:rFonts w:ascii="Times New Roman" w:hAnsi="Times New Roman" w:cs="Times New Roman"/>
          <w:lang w:val="lt-LT"/>
        </w:rPr>
        <w:t>,</w:t>
      </w:r>
      <w:r w:rsidRPr="00915979">
        <w:rPr>
          <w:rFonts w:ascii="Times New Roman" w:hAnsi="Times New Roman"/>
          <w:lang w:val="lt-LT"/>
        </w:rPr>
        <w:t xml:space="preserve"> kuriais gydoma ŽIV liga)(kai kurių efavirenzo dozių </w:t>
      </w:r>
      <w:r w:rsidRPr="00915979">
        <w:rPr>
          <w:rFonts w:ascii="Times New Roman" w:hAnsi="Times New Roman" w:cs="Times New Roman"/>
          <w:lang w:val="lt-LT"/>
        </w:rPr>
        <w:t xml:space="preserve">NEGALIMA vartoti </w:t>
      </w:r>
      <w:r w:rsidRPr="00915979">
        <w:rPr>
          <w:rFonts w:ascii="Times New Roman" w:hAnsi="Times New Roman"/>
          <w:lang w:val="lt-LT"/>
        </w:rPr>
        <w:t>kartu su Voriconazole Torrent</w:t>
      </w:r>
      <w:r w:rsidRPr="00915979">
        <w:rPr>
          <w:rFonts w:ascii="Times New Roman" w:hAnsi="Times New Roman" w:cs="Times New Roman"/>
          <w:lang w:val="lt-LT"/>
        </w:rPr>
        <w:t>);</w:t>
      </w:r>
    </w:p>
    <w:p w14:paraId="2DB33B47"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metadonas (</w:t>
      </w:r>
      <w:r w:rsidRPr="00915979">
        <w:rPr>
          <w:rFonts w:ascii="Times New Roman" w:hAnsi="Times New Roman"/>
          <w:lang w:val="lt-LT"/>
        </w:rPr>
        <w:t>gydoma priklausomybė nuo heroino</w:t>
      </w:r>
      <w:r w:rsidRPr="00915979">
        <w:rPr>
          <w:rFonts w:ascii="Times New Roman" w:hAnsi="Times New Roman" w:cs="Times New Roman"/>
          <w:lang w:val="lt-LT"/>
        </w:rPr>
        <w:t>);</w:t>
      </w:r>
    </w:p>
    <w:p w14:paraId="4FF5CCB6"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alfentanilis</w:t>
      </w:r>
      <w:r w:rsidRPr="00915979">
        <w:rPr>
          <w:rFonts w:ascii="Times New Roman" w:hAnsi="Times New Roman"/>
          <w:lang w:val="lt-LT"/>
        </w:rPr>
        <w:t xml:space="preserve"> ir fentanilis, kiti trumpai veikiantys opioidai, pavyzdžiui, sufentanilis (vaistai nuo skausmo, </w:t>
      </w:r>
      <w:r w:rsidRPr="00915979">
        <w:rPr>
          <w:rFonts w:ascii="Times New Roman" w:hAnsi="Times New Roman" w:cs="Times New Roman"/>
          <w:lang w:val="lt-LT"/>
        </w:rPr>
        <w:t xml:space="preserve">kurie </w:t>
      </w:r>
      <w:r w:rsidRPr="00915979">
        <w:rPr>
          <w:rFonts w:ascii="Times New Roman" w:hAnsi="Times New Roman"/>
          <w:lang w:val="lt-LT"/>
        </w:rPr>
        <w:t>vartojami chirurginių procedūrų metu</w:t>
      </w:r>
      <w:r w:rsidRPr="00915979">
        <w:rPr>
          <w:rFonts w:ascii="Times New Roman" w:hAnsi="Times New Roman" w:cs="Times New Roman"/>
          <w:lang w:val="lt-LT"/>
        </w:rPr>
        <w:t>);</w:t>
      </w:r>
    </w:p>
    <w:p w14:paraId="23BB4B9E"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oksikodonas</w:t>
      </w:r>
      <w:r w:rsidRPr="00915979">
        <w:rPr>
          <w:rFonts w:ascii="Times New Roman" w:hAnsi="Times New Roman"/>
          <w:lang w:val="lt-LT"/>
        </w:rPr>
        <w:t xml:space="preserve"> ir kiti ilgai veikiantys opioidai, pavyzdžiui, hidrokodonas </w:t>
      </w:r>
      <w:r w:rsidRPr="00915979">
        <w:rPr>
          <w:rFonts w:ascii="Times New Roman" w:hAnsi="Times New Roman" w:cs="Times New Roman"/>
          <w:lang w:val="lt-LT"/>
        </w:rPr>
        <w:t>(</w:t>
      </w:r>
      <w:r w:rsidRPr="00915979">
        <w:rPr>
          <w:rFonts w:ascii="Times New Roman" w:hAnsi="Times New Roman"/>
          <w:lang w:val="lt-LT"/>
        </w:rPr>
        <w:t>malšinamas vidutinio stiprumo ir stiprus skausmas</w:t>
      </w:r>
      <w:r w:rsidRPr="00915979">
        <w:rPr>
          <w:rFonts w:ascii="Times New Roman" w:hAnsi="Times New Roman" w:cs="Times New Roman"/>
          <w:lang w:val="lt-LT"/>
        </w:rPr>
        <w:t>);</w:t>
      </w:r>
    </w:p>
    <w:p w14:paraId="6350BCA5"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nesteroidiniai</w:t>
      </w:r>
      <w:r w:rsidRPr="00915979">
        <w:rPr>
          <w:rFonts w:ascii="Times New Roman" w:hAnsi="Times New Roman"/>
          <w:lang w:val="lt-LT"/>
        </w:rPr>
        <w:t xml:space="preserve"> vaistai nuo uždegimo (pvz., ibuprofenas, diklofenakas</w:t>
      </w:r>
      <w:r w:rsidRPr="00915979">
        <w:rPr>
          <w:rFonts w:ascii="Times New Roman" w:hAnsi="Times New Roman" w:cs="Times New Roman"/>
          <w:lang w:val="lt-LT"/>
        </w:rPr>
        <w:t>,</w:t>
      </w:r>
      <w:r w:rsidRPr="00915979">
        <w:rPr>
          <w:rFonts w:ascii="Times New Roman" w:hAnsi="Times New Roman"/>
          <w:lang w:val="lt-LT"/>
        </w:rPr>
        <w:t xml:space="preserve"> kuriais malšinamas skausmas ir slopinamas uždegimas</w:t>
      </w:r>
      <w:r w:rsidRPr="00915979">
        <w:rPr>
          <w:rFonts w:ascii="Times New Roman" w:hAnsi="Times New Roman" w:cs="Times New Roman"/>
          <w:lang w:val="lt-LT"/>
        </w:rPr>
        <w:t>);</w:t>
      </w:r>
    </w:p>
    <w:p w14:paraId="2B61F463"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flukonazolas (</w:t>
      </w:r>
      <w:r w:rsidRPr="00915979">
        <w:rPr>
          <w:rFonts w:ascii="Times New Roman" w:hAnsi="Times New Roman"/>
          <w:lang w:val="lt-LT"/>
        </w:rPr>
        <w:t xml:space="preserve">gydoma grybelių sukelta </w:t>
      </w:r>
      <w:r w:rsidRPr="00915979">
        <w:rPr>
          <w:rFonts w:ascii="Times New Roman" w:hAnsi="Times New Roman" w:cs="Times New Roman"/>
          <w:lang w:val="lt-LT"/>
        </w:rPr>
        <w:t>infekcija);</w:t>
      </w:r>
    </w:p>
    <w:p w14:paraId="67E949C3"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cs="Times New Roman"/>
          <w:lang w:val="lt-LT"/>
        </w:rPr>
        <w:t>everolimuzas (</w:t>
      </w:r>
      <w:r w:rsidRPr="00915979">
        <w:rPr>
          <w:rFonts w:ascii="Times New Roman" w:hAnsi="Times New Roman"/>
          <w:lang w:val="lt-LT"/>
        </w:rPr>
        <w:t xml:space="preserve">vartojamas išplitusiam inkstų vėžiu </w:t>
      </w:r>
      <w:r w:rsidRPr="00915979">
        <w:rPr>
          <w:rFonts w:ascii="Times New Roman" w:hAnsi="Times New Roman" w:cs="Times New Roman"/>
          <w:lang w:val="lt-LT"/>
        </w:rPr>
        <w:t xml:space="preserve">gydyti </w:t>
      </w:r>
      <w:r w:rsidRPr="00915979">
        <w:rPr>
          <w:rFonts w:ascii="Times New Roman" w:hAnsi="Times New Roman"/>
          <w:lang w:val="lt-LT"/>
        </w:rPr>
        <w:t>ir pacientams po organo persodinimo).</w:t>
      </w:r>
    </w:p>
    <w:p w14:paraId="7BBFA8D6" w14:textId="77777777" w:rsidR="00915979" w:rsidRPr="00915979" w:rsidRDefault="00915979" w:rsidP="00915979">
      <w:pPr>
        <w:spacing w:after="0" w:line="280" w:lineRule="exact"/>
        <w:rPr>
          <w:rFonts w:ascii="Times New Roman" w:hAnsi="Times New Roman"/>
          <w:b/>
          <w:lang w:val="lt-LT"/>
        </w:rPr>
      </w:pPr>
    </w:p>
    <w:p w14:paraId="02BD0245"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Nėštumas ir žindymo laikotarpis</w:t>
      </w:r>
    </w:p>
    <w:p w14:paraId="280CD38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Voriconazole Torrent nėštumo metu vartoti </w:t>
      </w:r>
      <w:r w:rsidRPr="00915979">
        <w:rPr>
          <w:rFonts w:ascii="Times New Roman" w:hAnsi="Times New Roman" w:cs="Times New Roman"/>
          <w:lang w:val="lt-LT"/>
        </w:rPr>
        <w:t>draud</w:t>
      </w:r>
      <w:r w:rsidRPr="00915979">
        <w:rPr>
          <w:rFonts w:ascii="Times New Roman" w:hAnsi="Times New Roman" w:cs="Times New Roman" w:hint="eastAsia"/>
          <w:lang w:val="lt-LT"/>
        </w:rPr>
        <w:t>ž</w:t>
      </w:r>
      <w:r w:rsidRPr="00915979">
        <w:rPr>
          <w:rFonts w:ascii="Times New Roman" w:hAnsi="Times New Roman" w:cs="Times New Roman"/>
          <w:lang w:val="lt-LT"/>
        </w:rPr>
        <w:t>iama</w:t>
      </w:r>
      <w:r w:rsidRPr="00915979">
        <w:rPr>
          <w:rFonts w:ascii="Times New Roman" w:hAnsi="Times New Roman"/>
          <w:lang w:val="lt-LT"/>
        </w:rPr>
        <w:t>, išskyrus atvejus, kai vaistą skiria vartoti gydytojas.</w:t>
      </w:r>
    </w:p>
    <w:p w14:paraId="0F1BC04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cs="Times New Roman"/>
          <w:lang w:val="lt-LT"/>
        </w:rPr>
        <w:t>Vaisingoms</w:t>
      </w:r>
      <w:r w:rsidRPr="00915979">
        <w:rPr>
          <w:rFonts w:ascii="Times New Roman" w:hAnsi="Times New Roman"/>
          <w:lang w:val="lt-LT"/>
        </w:rPr>
        <w:t xml:space="preserve"> moterims </w:t>
      </w:r>
      <w:r w:rsidRPr="00915979">
        <w:rPr>
          <w:rFonts w:ascii="Times New Roman" w:hAnsi="Times New Roman" w:cs="Times New Roman"/>
          <w:lang w:val="lt-LT"/>
        </w:rPr>
        <w:t>gydantis</w:t>
      </w:r>
      <w:r w:rsidRPr="00915979">
        <w:rPr>
          <w:rFonts w:ascii="Times New Roman" w:hAnsi="Times New Roman"/>
          <w:lang w:val="lt-LT"/>
        </w:rPr>
        <w:t xml:space="preserve"> Voriconazole Torrent reikia naudoti </w:t>
      </w:r>
      <w:r w:rsidRPr="00915979">
        <w:rPr>
          <w:rFonts w:ascii="Times New Roman" w:hAnsi="Times New Roman" w:cs="Times New Roman"/>
          <w:lang w:val="lt-LT"/>
        </w:rPr>
        <w:t>veiksmingas kontraceptines priemones.</w:t>
      </w:r>
      <w:r w:rsidRPr="00915979">
        <w:rPr>
          <w:rFonts w:ascii="Times New Roman" w:hAnsi="Times New Roman"/>
          <w:lang w:val="lt-LT"/>
        </w:rPr>
        <w:t xml:space="preserve"> Jeigu </w:t>
      </w:r>
      <w:r w:rsidRPr="00915979">
        <w:rPr>
          <w:rFonts w:ascii="Times New Roman" w:hAnsi="Times New Roman" w:cs="Times New Roman"/>
          <w:lang w:val="lt-LT"/>
        </w:rPr>
        <w:t xml:space="preserve">pastojote </w:t>
      </w:r>
      <w:r w:rsidRPr="00915979">
        <w:rPr>
          <w:rFonts w:ascii="Times New Roman" w:hAnsi="Times New Roman"/>
          <w:lang w:val="lt-LT"/>
        </w:rPr>
        <w:t>vartodama Voriconazole Torrent, nedelsdama kreipkitės į gydytoją.</w:t>
      </w:r>
    </w:p>
    <w:p w14:paraId="36AD4E26" w14:textId="77777777" w:rsidR="00915979" w:rsidRPr="00915979" w:rsidRDefault="00915979" w:rsidP="00915979">
      <w:pPr>
        <w:spacing w:after="0" w:line="280" w:lineRule="exact"/>
        <w:rPr>
          <w:rFonts w:ascii="Times New Roman" w:hAnsi="Times New Roman"/>
          <w:lang w:val="lt-LT"/>
        </w:rPr>
      </w:pPr>
    </w:p>
    <w:p w14:paraId="319BCB2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esate nėščia, žindote kūdikį, manote, kad galbūt esate nėščia arba planuojate pastoti, tai prieš vartodama šį vaistą, pasitarkite su gydytoju arba vaistininku.</w:t>
      </w:r>
    </w:p>
    <w:p w14:paraId="40CDEF69" w14:textId="77777777" w:rsidR="00915979" w:rsidRPr="00915979" w:rsidRDefault="00915979" w:rsidP="00915979">
      <w:pPr>
        <w:spacing w:after="0" w:line="280" w:lineRule="exact"/>
        <w:rPr>
          <w:rFonts w:ascii="Times New Roman" w:hAnsi="Times New Roman"/>
          <w:b/>
          <w:lang w:val="lt-LT"/>
        </w:rPr>
      </w:pPr>
    </w:p>
    <w:p w14:paraId="3766713A"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Vairavimas ir mechanizmų valdymas</w:t>
      </w:r>
    </w:p>
    <w:p w14:paraId="70128EF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Vartojant Voriconazole Torrent, </w:t>
      </w:r>
      <w:r w:rsidRPr="00915979">
        <w:rPr>
          <w:rFonts w:ascii="Times New Roman" w:hAnsi="Times New Roman" w:cs="Times New Roman"/>
          <w:lang w:val="lt-LT"/>
        </w:rPr>
        <w:t>reg</w:t>
      </w:r>
      <w:r w:rsidRPr="00915979">
        <w:rPr>
          <w:rFonts w:ascii="Times New Roman" w:hAnsi="Times New Roman" w:cs="Times New Roman" w:hint="eastAsia"/>
          <w:lang w:val="lt-LT"/>
        </w:rPr>
        <w:t>ė</w:t>
      </w:r>
      <w:r w:rsidRPr="00915979">
        <w:rPr>
          <w:rFonts w:ascii="Times New Roman" w:hAnsi="Times New Roman" w:cs="Times New Roman"/>
          <w:lang w:val="lt-LT"/>
        </w:rPr>
        <w:t xml:space="preserve">jimas </w:t>
      </w:r>
      <w:r w:rsidRPr="00915979">
        <w:rPr>
          <w:rFonts w:ascii="Times New Roman" w:hAnsi="Times New Roman"/>
          <w:lang w:val="lt-LT"/>
        </w:rPr>
        <w:t xml:space="preserve">gali tapti </w:t>
      </w:r>
      <w:r w:rsidRPr="00915979">
        <w:rPr>
          <w:rFonts w:ascii="Times New Roman" w:hAnsi="Times New Roman" w:cs="Times New Roman"/>
          <w:lang w:val="lt-LT"/>
        </w:rPr>
        <w:t>miglotas,</w:t>
      </w:r>
      <w:r w:rsidRPr="00915979">
        <w:rPr>
          <w:rFonts w:ascii="Times New Roman" w:hAnsi="Times New Roman"/>
          <w:lang w:val="lt-LT"/>
        </w:rPr>
        <w:t xml:space="preserve"> atsirasti nemalonus jautrumas šviesai. Jeigu </w:t>
      </w:r>
      <w:r w:rsidRPr="00915979">
        <w:rPr>
          <w:rFonts w:ascii="Times New Roman" w:hAnsi="Times New Roman" w:cs="Times New Roman"/>
          <w:lang w:val="lt-LT"/>
        </w:rPr>
        <w:t>jau</w:t>
      </w:r>
      <w:r w:rsidRPr="00915979">
        <w:rPr>
          <w:rFonts w:ascii="Times New Roman" w:hAnsi="Times New Roman" w:cs="Times New Roman" w:hint="eastAsia"/>
          <w:lang w:val="lt-LT"/>
        </w:rPr>
        <w:t>č</w:t>
      </w:r>
      <w:r w:rsidRPr="00915979">
        <w:rPr>
          <w:rFonts w:ascii="Times New Roman" w:hAnsi="Times New Roman" w:cs="Times New Roman"/>
          <w:lang w:val="lt-LT"/>
        </w:rPr>
        <w:t>iate tok</w:t>
      </w:r>
      <w:r w:rsidRPr="00915979">
        <w:rPr>
          <w:rFonts w:ascii="Times New Roman" w:hAnsi="Times New Roman" w:cs="Times New Roman" w:hint="eastAsia"/>
          <w:lang w:val="lt-LT"/>
        </w:rPr>
        <w:t>į</w:t>
      </w:r>
      <w:r w:rsidRPr="00915979">
        <w:rPr>
          <w:rFonts w:ascii="Times New Roman" w:hAnsi="Times New Roman" w:cs="Times New Roman"/>
          <w:lang w:val="lt-LT"/>
        </w:rPr>
        <w:t xml:space="preserve"> poveik</w:t>
      </w:r>
      <w:r w:rsidRPr="00915979">
        <w:rPr>
          <w:rFonts w:ascii="Times New Roman" w:hAnsi="Times New Roman" w:cs="Times New Roman" w:hint="eastAsia"/>
          <w:lang w:val="lt-LT"/>
        </w:rPr>
        <w:t>į</w:t>
      </w:r>
      <w:r w:rsidRPr="00915979">
        <w:rPr>
          <w:rFonts w:ascii="Times New Roman" w:hAnsi="Times New Roman"/>
          <w:lang w:val="lt-LT"/>
        </w:rPr>
        <w:t>, vairuoti ir valdyti mechanizmų negalima. Jei taip atsitinka, reikia kreiptis į gydytoją.</w:t>
      </w:r>
    </w:p>
    <w:p w14:paraId="130486B6" w14:textId="77777777" w:rsidR="00915979" w:rsidRPr="00915979" w:rsidRDefault="00915979" w:rsidP="00915979">
      <w:pPr>
        <w:spacing w:after="0" w:line="280" w:lineRule="exact"/>
        <w:rPr>
          <w:rFonts w:ascii="Times New Roman" w:hAnsi="Times New Roman"/>
          <w:b/>
          <w:lang w:val="lt-LT"/>
        </w:rPr>
      </w:pPr>
    </w:p>
    <w:p w14:paraId="2FB09EE7"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Voriconazole Torrent sudėtyje yra laktozės</w:t>
      </w:r>
    </w:p>
    <w:p w14:paraId="25CCD2E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gydytojas Jums yra sakęs, kad netoleruojate kokių nors angliavandenių, kreipkitės į jį prieš pradėdami vartoti šį vaistą.</w:t>
      </w:r>
    </w:p>
    <w:p w14:paraId="3DC35FE7" w14:textId="77777777" w:rsidR="00915979" w:rsidRPr="00915979" w:rsidRDefault="00915979" w:rsidP="00915979">
      <w:pPr>
        <w:spacing w:after="0" w:line="280" w:lineRule="exact"/>
        <w:rPr>
          <w:rFonts w:ascii="Times New Roman" w:hAnsi="Times New Roman"/>
          <w:b/>
          <w:lang w:val="lt-LT"/>
        </w:rPr>
      </w:pPr>
    </w:p>
    <w:p w14:paraId="0B42EA0D" w14:textId="77777777" w:rsidR="00915979" w:rsidRPr="00915979" w:rsidRDefault="00915979" w:rsidP="00915979">
      <w:pPr>
        <w:spacing w:after="0" w:line="280" w:lineRule="exact"/>
        <w:rPr>
          <w:rFonts w:ascii="Times New Roman" w:hAnsi="Times New Roman"/>
          <w:b/>
          <w:lang w:val="lt-LT"/>
        </w:rPr>
      </w:pPr>
    </w:p>
    <w:p w14:paraId="2119B2F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3. Kaip vartoti Voriconazole Torrent</w:t>
      </w:r>
    </w:p>
    <w:p w14:paraId="71F46B93" w14:textId="77777777" w:rsidR="00915979" w:rsidRPr="00915979" w:rsidRDefault="00915979" w:rsidP="00915979">
      <w:pPr>
        <w:spacing w:after="0" w:line="280" w:lineRule="exact"/>
        <w:rPr>
          <w:rFonts w:ascii="Times New Roman" w:hAnsi="Times New Roman"/>
          <w:b/>
          <w:lang w:val="lt-LT"/>
        </w:rPr>
      </w:pPr>
    </w:p>
    <w:p w14:paraId="48CFD42C"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Visada vartokite šį vaistą tiksliai, kaip nurodė gydytojas. Jeigu abejojate, kreipkitės į gydytoją arba vaistininką.</w:t>
      </w:r>
    </w:p>
    <w:p w14:paraId="680B79DE" w14:textId="77777777" w:rsidR="00915979" w:rsidRPr="00915979" w:rsidRDefault="00915979" w:rsidP="00915979">
      <w:pPr>
        <w:spacing w:after="0" w:line="280" w:lineRule="exact"/>
        <w:rPr>
          <w:rFonts w:ascii="Times New Roman" w:hAnsi="Times New Roman"/>
          <w:lang w:val="lt-LT"/>
        </w:rPr>
      </w:pPr>
    </w:p>
    <w:p w14:paraId="1B4F2A5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Gydytojas nustatys dozę, atsižvelgdamas į Jūsų kūno svorį ir infekcijos rūšį.</w:t>
      </w:r>
    </w:p>
    <w:p w14:paraId="47182CA3" w14:textId="77777777" w:rsidR="00915979" w:rsidRPr="00915979" w:rsidRDefault="00915979" w:rsidP="00915979">
      <w:pPr>
        <w:spacing w:after="0" w:line="280" w:lineRule="exact"/>
        <w:rPr>
          <w:rFonts w:ascii="Times New Roman" w:hAnsi="Times New Roman"/>
          <w:lang w:val="lt-LT"/>
        </w:rPr>
      </w:pPr>
    </w:p>
    <w:p w14:paraId="05754BA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cs="Times New Roman"/>
          <w:lang w:val="lt-LT"/>
        </w:rPr>
        <w:t>Rekomenduojama dozė suaugusiam žmogui</w:t>
      </w:r>
      <w:r w:rsidRPr="00915979">
        <w:rPr>
          <w:rFonts w:ascii="Times New Roman" w:hAnsi="Times New Roman"/>
          <w:lang w:val="lt-LT"/>
        </w:rPr>
        <w:t xml:space="preserve"> (įskaitant senyvus pacientus)</w:t>
      </w:r>
    </w:p>
    <w:p w14:paraId="7FE4D2E2" w14:textId="77777777" w:rsidR="00915979" w:rsidRPr="00915979" w:rsidRDefault="00915979" w:rsidP="00915979">
      <w:pPr>
        <w:spacing w:after="0" w:line="28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3017"/>
        <w:gridCol w:w="3017"/>
      </w:tblGrid>
      <w:tr w:rsidR="00915979" w:rsidRPr="00915979" w14:paraId="760B6E8F" w14:textId="77777777" w:rsidTr="008D3E35">
        <w:tc>
          <w:tcPr>
            <w:tcW w:w="3096" w:type="dxa"/>
            <w:vMerge w:val="restart"/>
          </w:tcPr>
          <w:p w14:paraId="087B1A4C" w14:textId="77777777" w:rsidR="00915979" w:rsidRPr="00915979" w:rsidRDefault="00915979" w:rsidP="00915979">
            <w:pPr>
              <w:spacing w:after="0" w:line="280" w:lineRule="exact"/>
              <w:rPr>
                <w:rFonts w:ascii="Times New Roman" w:hAnsi="Times New Roman"/>
                <w:b/>
                <w:lang w:val="lt-LT"/>
              </w:rPr>
            </w:pPr>
          </w:p>
        </w:tc>
        <w:tc>
          <w:tcPr>
            <w:tcW w:w="6190" w:type="dxa"/>
            <w:gridSpan w:val="2"/>
          </w:tcPr>
          <w:p w14:paraId="75AC823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Tabletės</w:t>
            </w:r>
          </w:p>
        </w:tc>
      </w:tr>
      <w:tr w:rsidR="00915979" w:rsidRPr="00915979" w14:paraId="35D60547" w14:textId="77777777" w:rsidTr="008D3E35">
        <w:tc>
          <w:tcPr>
            <w:tcW w:w="3096" w:type="dxa"/>
            <w:vMerge/>
          </w:tcPr>
          <w:p w14:paraId="2F9D5F5C" w14:textId="77777777" w:rsidR="00915979" w:rsidRPr="00915979" w:rsidRDefault="00915979" w:rsidP="00915979">
            <w:pPr>
              <w:spacing w:after="0" w:line="280" w:lineRule="exact"/>
              <w:rPr>
                <w:rFonts w:ascii="Times New Roman" w:hAnsi="Times New Roman"/>
                <w:b/>
                <w:lang w:val="lt-LT"/>
              </w:rPr>
            </w:pPr>
          </w:p>
        </w:tc>
        <w:tc>
          <w:tcPr>
            <w:tcW w:w="3095" w:type="dxa"/>
          </w:tcPr>
          <w:p w14:paraId="43600631"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Pacientai, sveriantys 40 kg ir daugiau</w:t>
            </w:r>
          </w:p>
        </w:tc>
        <w:tc>
          <w:tcPr>
            <w:tcW w:w="3095" w:type="dxa"/>
          </w:tcPr>
          <w:p w14:paraId="55DA615D"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Pacientai, sveriantys mažiau kaip 40 kg</w:t>
            </w:r>
          </w:p>
        </w:tc>
      </w:tr>
      <w:tr w:rsidR="00915979" w:rsidRPr="00915979" w14:paraId="5D6DD2A0" w14:textId="77777777" w:rsidTr="008D3E35">
        <w:tc>
          <w:tcPr>
            <w:tcW w:w="3096" w:type="dxa"/>
          </w:tcPr>
          <w:p w14:paraId="6E953C1F"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Dozė pirmąsias 24 valandas </w:t>
            </w:r>
            <w:r w:rsidRPr="00915979">
              <w:rPr>
                <w:rFonts w:ascii="Times New Roman" w:hAnsi="Times New Roman"/>
                <w:lang w:val="lt-LT"/>
              </w:rPr>
              <w:t>(Įsotinamoji dozė)</w:t>
            </w:r>
          </w:p>
        </w:tc>
        <w:tc>
          <w:tcPr>
            <w:tcW w:w="3095" w:type="dxa"/>
          </w:tcPr>
          <w:p w14:paraId="6E306E77"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Pirmąsias 24 valandas po 400 mg kas 12 val.</w:t>
            </w:r>
          </w:p>
        </w:tc>
        <w:tc>
          <w:tcPr>
            <w:tcW w:w="3095" w:type="dxa"/>
          </w:tcPr>
          <w:p w14:paraId="530AB926"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Pirmąsias 24 valandas po 200 mg kas 12 val.</w:t>
            </w:r>
          </w:p>
        </w:tc>
      </w:tr>
      <w:tr w:rsidR="00915979" w:rsidRPr="00915979" w14:paraId="6D3E0D6D" w14:textId="77777777" w:rsidTr="008D3E35">
        <w:tc>
          <w:tcPr>
            <w:tcW w:w="3096" w:type="dxa"/>
          </w:tcPr>
          <w:p w14:paraId="59362C93"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Dozė praėjus pirmosioms 24 valandoms</w:t>
            </w:r>
          </w:p>
          <w:p w14:paraId="0E58E53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(Palaikomoji dozė)</w:t>
            </w:r>
          </w:p>
        </w:tc>
        <w:tc>
          <w:tcPr>
            <w:tcW w:w="3095" w:type="dxa"/>
          </w:tcPr>
          <w:p w14:paraId="035D177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Po 200 mg du kartus per parą</w:t>
            </w:r>
          </w:p>
        </w:tc>
        <w:tc>
          <w:tcPr>
            <w:tcW w:w="3095" w:type="dxa"/>
          </w:tcPr>
          <w:p w14:paraId="255AE0F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Po 100 mg du kartus per parą</w:t>
            </w:r>
          </w:p>
          <w:p w14:paraId="2A75334E" w14:textId="77777777" w:rsidR="00915979" w:rsidRPr="00915979" w:rsidRDefault="00915979" w:rsidP="00915979">
            <w:pPr>
              <w:spacing w:after="0" w:line="280" w:lineRule="exact"/>
              <w:rPr>
                <w:rFonts w:ascii="Times New Roman" w:hAnsi="Times New Roman"/>
                <w:b/>
                <w:lang w:val="lt-LT"/>
              </w:rPr>
            </w:pPr>
          </w:p>
        </w:tc>
      </w:tr>
    </w:tbl>
    <w:p w14:paraId="0096037D" w14:textId="77777777" w:rsidR="00915979" w:rsidRPr="00915979" w:rsidRDefault="00915979" w:rsidP="00915979">
      <w:pPr>
        <w:spacing w:after="0" w:line="280" w:lineRule="exact"/>
        <w:rPr>
          <w:rFonts w:ascii="Times New Roman" w:hAnsi="Times New Roman"/>
          <w:lang w:val="lt-LT"/>
        </w:rPr>
      </w:pPr>
    </w:p>
    <w:p w14:paraId="161093A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Atsižvelgdamas į tai, kaip Jūsų organizmas reaguoja į gydymą, gydytojas dozę gali padidinti ir skirti vartoti po 300 mg du kartus per parą. Jeigu sergate lengva arba vidutinio sunkumo kepenų ciroze, gydytojas gali nuspręsti dozę sumažinti.</w:t>
      </w:r>
    </w:p>
    <w:p w14:paraId="14FE0F58" w14:textId="77777777" w:rsidR="00915979" w:rsidRPr="00915979" w:rsidRDefault="00915979" w:rsidP="00915979">
      <w:pPr>
        <w:spacing w:after="0" w:line="280" w:lineRule="exact"/>
        <w:rPr>
          <w:rFonts w:ascii="Times New Roman" w:hAnsi="Times New Roman"/>
          <w:b/>
          <w:lang w:val="lt-LT"/>
        </w:rPr>
      </w:pPr>
    </w:p>
    <w:p w14:paraId="719F6A7C"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Vartojimas vaikams ir paaugliams</w:t>
      </w:r>
    </w:p>
    <w:p w14:paraId="0BC5127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Toliau nurodomos rekomenduojamos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17"/>
        <w:gridCol w:w="3020"/>
      </w:tblGrid>
      <w:tr w:rsidR="00915979" w:rsidRPr="00915979" w14:paraId="5AA5FFEB" w14:textId="77777777" w:rsidTr="008D3E35">
        <w:tc>
          <w:tcPr>
            <w:tcW w:w="3096" w:type="dxa"/>
            <w:vMerge w:val="restart"/>
          </w:tcPr>
          <w:p w14:paraId="22633C2C" w14:textId="77777777" w:rsidR="00915979" w:rsidRPr="00915979" w:rsidRDefault="00915979" w:rsidP="00915979">
            <w:pPr>
              <w:spacing w:after="0" w:line="280" w:lineRule="exact"/>
              <w:rPr>
                <w:rFonts w:ascii="Times New Roman" w:hAnsi="Times New Roman"/>
                <w:b/>
                <w:lang w:val="lt-LT"/>
              </w:rPr>
            </w:pPr>
          </w:p>
        </w:tc>
        <w:tc>
          <w:tcPr>
            <w:tcW w:w="6190" w:type="dxa"/>
            <w:gridSpan w:val="2"/>
          </w:tcPr>
          <w:p w14:paraId="54083A0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Tabletės</w:t>
            </w:r>
          </w:p>
        </w:tc>
      </w:tr>
      <w:tr w:rsidR="00915979" w:rsidRPr="00915979" w14:paraId="626ED11D" w14:textId="77777777" w:rsidTr="008D3E35">
        <w:tc>
          <w:tcPr>
            <w:tcW w:w="3096" w:type="dxa"/>
            <w:vMerge/>
          </w:tcPr>
          <w:p w14:paraId="2D57C61F" w14:textId="77777777" w:rsidR="00915979" w:rsidRPr="00915979" w:rsidRDefault="00915979" w:rsidP="00915979">
            <w:pPr>
              <w:spacing w:after="0" w:line="280" w:lineRule="exact"/>
              <w:rPr>
                <w:rFonts w:ascii="Times New Roman" w:hAnsi="Times New Roman"/>
                <w:b/>
                <w:lang w:val="lt-LT"/>
              </w:rPr>
            </w:pPr>
          </w:p>
        </w:tc>
        <w:tc>
          <w:tcPr>
            <w:tcW w:w="3095" w:type="dxa"/>
          </w:tcPr>
          <w:p w14:paraId="1B584E62"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 xml:space="preserve">Vaikai nuo 2 iki mažiau kaip 12 metų ir paaugliai nuo 12 iki 14 metų, </w:t>
            </w:r>
            <w:r w:rsidRPr="00915979">
              <w:rPr>
                <w:rFonts w:ascii="Times New Roman" w:hAnsi="Times New Roman" w:cs="Times New Roman"/>
                <w:lang w:val="lt-LT"/>
              </w:rPr>
              <w:t>kurie sveria</w:t>
            </w:r>
            <w:r w:rsidRPr="00915979">
              <w:rPr>
                <w:rFonts w:ascii="Times New Roman" w:hAnsi="Times New Roman"/>
                <w:lang w:val="lt-LT"/>
              </w:rPr>
              <w:t xml:space="preserve"> mažiau kaip 50 kg</w:t>
            </w:r>
          </w:p>
        </w:tc>
        <w:tc>
          <w:tcPr>
            <w:tcW w:w="3095" w:type="dxa"/>
          </w:tcPr>
          <w:p w14:paraId="25C3C525"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 xml:space="preserve">Paaugliai nuo 12 iki 14 metų, </w:t>
            </w:r>
            <w:r w:rsidRPr="00915979">
              <w:rPr>
                <w:rFonts w:ascii="Times New Roman" w:hAnsi="Times New Roman" w:cs="Times New Roman"/>
                <w:lang w:val="lt-LT"/>
              </w:rPr>
              <w:t>kurie sveria</w:t>
            </w:r>
            <w:r w:rsidRPr="00915979">
              <w:rPr>
                <w:rFonts w:ascii="Times New Roman" w:hAnsi="Times New Roman"/>
                <w:lang w:val="lt-LT"/>
              </w:rPr>
              <w:t xml:space="preserve"> 50 kg arba daugiau; visi vyresni kaip 14 metų paaugliai</w:t>
            </w:r>
          </w:p>
        </w:tc>
      </w:tr>
      <w:tr w:rsidR="00915979" w:rsidRPr="00915979" w14:paraId="77611074" w14:textId="77777777" w:rsidTr="008D3E35">
        <w:tc>
          <w:tcPr>
            <w:tcW w:w="3096" w:type="dxa"/>
          </w:tcPr>
          <w:p w14:paraId="505939F9"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lastRenderedPageBreak/>
              <w:t xml:space="preserve">Dozė pirmąsias 24 valandas </w:t>
            </w:r>
            <w:r w:rsidRPr="00915979">
              <w:rPr>
                <w:rFonts w:ascii="Times New Roman" w:hAnsi="Times New Roman"/>
                <w:lang w:val="lt-LT"/>
              </w:rPr>
              <w:t>(Įsotinamoji dozė)</w:t>
            </w:r>
          </w:p>
        </w:tc>
        <w:tc>
          <w:tcPr>
            <w:tcW w:w="3095" w:type="dxa"/>
          </w:tcPr>
          <w:p w14:paraId="0A11E9A4"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Gydymo pradžioje bus skirta infuzija</w:t>
            </w:r>
          </w:p>
        </w:tc>
        <w:tc>
          <w:tcPr>
            <w:tcW w:w="3095" w:type="dxa"/>
          </w:tcPr>
          <w:p w14:paraId="6C3CE66F"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400 mg kas 12 val. pirmąsias 24 valandas</w:t>
            </w:r>
          </w:p>
        </w:tc>
      </w:tr>
      <w:tr w:rsidR="00915979" w:rsidRPr="00915979" w14:paraId="0A3DE614" w14:textId="77777777" w:rsidTr="008D3E35">
        <w:tc>
          <w:tcPr>
            <w:tcW w:w="3096" w:type="dxa"/>
          </w:tcPr>
          <w:p w14:paraId="61C13424"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Dozė po pirmųjų 24 valandų </w:t>
            </w:r>
            <w:r w:rsidRPr="00915979">
              <w:rPr>
                <w:rFonts w:ascii="Times New Roman" w:hAnsi="Times New Roman"/>
                <w:lang w:val="lt-LT"/>
              </w:rPr>
              <w:t>(Palaikomoji dozė)</w:t>
            </w:r>
          </w:p>
        </w:tc>
        <w:tc>
          <w:tcPr>
            <w:tcW w:w="3095" w:type="dxa"/>
          </w:tcPr>
          <w:p w14:paraId="4BFA289C"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9 mg/kg du kartus per parą (didžiausia dozė 350 mg du kartus per parą)</w:t>
            </w:r>
          </w:p>
        </w:tc>
        <w:tc>
          <w:tcPr>
            <w:tcW w:w="3095" w:type="dxa"/>
          </w:tcPr>
          <w:p w14:paraId="56F4D937"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200 mg du kartus per parą</w:t>
            </w:r>
          </w:p>
        </w:tc>
      </w:tr>
    </w:tbl>
    <w:p w14:paraId="03B0519B" w14:textId="77777777" w:rsidR="00915979" w:rsidRPr="00915979" w:rsidRDefault="00915979" w:rsidP="00915979">
      <w:pPr>
        <w:spacing w:after="0" w:line="280" w:lineRule="exact"/>
        <w:rPr>
          <w:rFonts w:ascii="Times New Roman" w:hAnsi="Times New Roman"/>
          <w:b/>
          <w:lang w:val="lt-LT"/>
        </w:rPr>
      </w:pPr>
    </w:p>
    <w:p w14:paraId="1E374D9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Atsižvelgdamas į Jūsų organizmo reakciją į gydymą, gydytojas paros dozę gali padidinti arba sumažinti.</w:t>
      </w:r>
    </w:p>
    <w:p w14:paraId="4AA8B974" w14:textId="77777777" w:rsidR="00915979" w:rsidRPr="00915979" w:rsidRDefault="00915979" w:rsidP="00915979">
      <w:pPr>
        <w:numPr>
          <w:ilvl w:val="0"/>
          <w:numId w:val="40"/>
        </w:numPr>
        <w:spacing w:after="0" w:line="280" w:lineRule="exact"/>
        <w:rPr>
          <w:rFonts w:ascii="Times New Roman" w:hAnsi="Times New Roman"/>
          <w:lang w:val="lt-LT"/>
        </w:rPr>
      </w:pPr>
      <w:r w:rsidRPr="00915979">
        <w:rPr>
          <w:rFonts w:ascii="Times New Roman" w:hAnsi="Times New Roman"/>
          <w:lang w:val="lt-LT"/>
        </w:rPr>
        <w:t xml:space="preserve">Tablečių galima </w:t>
      </w:r>
      <w:r w:rsidRPr="00915979">
        <w:rPr>
          <w:rFonts w:ascii="Times New Roman" w:hAnsi="Times New Roman" w:cs="Times New Roman"/>
          <w:lang w:val="lt-LT"/>
        </w:rPr>
        <w:t>skirti</w:t>
      </w:r>
      <w:r w:rsidRPr="00915979">
        <w:rPr>
          <w:rFonts w:ascii="Times New Roman" w:hAnsi="Times New Roman"/>
          <w:lang w:val="lt-LT"/>
        </w:rPr>
        <w:t xml:space="preserve"> tik tuo atveju, jei vaikas gali nuryti tabletę.</w:t>
      </w:r>
    </w:p>
    <w:p w14:paraId="45DF6CEF" w14:textId="77777777" w:rsidR="00915979" w:rsidRPr="00915979" w:rsidRDefault="00915979" w:rsidP="00915979">
      <w:pPr>
        <w:spacing w:after="0" w:line="280" w:lineRule="exact"/>
        <w:rPr>
          <w:rFonts w:ascii="Times New Roman" w:hAnsi="Times New Roman"/>
          <w:lang w:val="lt-LT"/>
        </w:rPr>
      </w:pPr>
    </w:p>
    <w:p w14:paraId="2762E5D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Tabletę reikia išgerti likus mažiausiai 1 </w:t>
      </w:r>
      <w:r w:rsidRPr="00915979">
        <w:rPr>
          <w:rFonts w:ascii="Times New Roman" w:hAnsi="Times New Roman" w:cs="Times New Roman"/>
          <w:lang w:val="lt-LT"/>
        </w:rPr>
        <w:t>val. prie</w:t>
      </w:r>
      <w:r w:rsidRPr="00915979">
        <w:rPr>
          <w:rFonts w:ascii="Times New Roman" w:hAnsi="Times New Roman" w:cs="Times New Roman" w:hint="eastAsia"/>
          <w:lang w:val="lt-LT"/>
        </w:rPr>
        <w:t>š</w:t>
      </w:r>
      <w:r w:rsidRPr="00915979">
        <w:rPr>
          <w:rFonts w:ascii="Times New Roman" w:hAnsi="Times New Roman" w:cs="Times New Roman"/>
          <w:lang w:val="lt-LT"/>
        </w:rPr>
        <w:t xml:space="preserve"> valg</w:t>
      </w:r>
      <w:r w:rsidRPr="00915979">
        <w:rPr>
          <w:rFonts w:ascii="Times New Roman" w:hAnsi="Times New Roman" w:cs="Times New Roman" w:hint="eastAsia"/>
          <w:lang w:val="lt-LT"/>
        </w:rPr>
        <w:t>į</w:t>
      </w:r>
      <w:r w:rsidRPr="00915979">
        <w:rPr>
          <w:rFonts w:ascii="Times New Roman" w:hAnsi="Times New Roman"/>
          <w:lang w:val="lt-LT"/>
        </w:rPr>
        <w:t xml:space="preserve"> arba pra</w:t>
      </w:r>
      <w:r w:rsidRPr="00915979">
        <w:rPr>
          <w:rFonts w:ascii="Times New Roman" w:hAnsi="Times New Roman" w:hint="eastAsia"/>
          <w:lang w:val="lt-LT"/>
        </w:rPr>
        <w:t>ė</w:t>
      </w:r>
      <w:r w:rsidRPr="00915979">
        <w:rPr>
          <w:rFonts w:ascii="Times New Roman" w:hAnsi="Times New Roman"/>
          <w:lang w:val="lt-LT"/>
        </w:rPr>
        <w:t xml:space="preserve">jus </w:t>
      </w:r>
      <w:r w:rsidRPr="00915979">
        <w:rPr>
          <w:rFonts w:ascii="Times New Roman" w:hAnsi="Times New Roman" w:cs="Times New Roman"/>
          <w:lang w:val="lt-LT"/>
        </w:rPr>
        <w:t xml:space="preserve"> </w:t>
      </w:r>
      <w:r w:rsidRPr="00915979">
        <w:rPr>
          <w:rFonts w:ascii="Times New Roman" w:hAnsi="Times New Roman"/>
          <w:lang w:val="lt-LT"/>
        </w:rPr>
        <w:t>1 </w:t>
      </w:r>
      <w:r w:rsidRPr="00915979">
        <w:rPr>
          <w:rFonts w:ascii="Times New Roman" w:hAnsi="Times New Roman" w:cs="Times New Roman"/>
          <w:lang w:val="lt-LT"/>
        </w:rPr>
        <w:t>val.</w:t>
      </w:r>
      <w:r w:rsidRPr="00915979">
        <w:rPr>
          <w:rFonts w:ascii="Times New Roman" w:hAnsi="Times New Roman"/>
          <w:lang w:val="lt-LT"/>
        </w:rPr>
        <w:t xml:space="preserve"> po valgio. </w:t>
      </w:r>
      <w:r w:rsidRPr="00915979">
        <w:rPr>
          <w:rFonts w:ascii="Times New Roman" w:hAnsi="Times New Roman" w:cs="Times New Roman"/>
          <w:lang w:val="lt-LT"/>
        </w:rPr>
        <w:t>Reikia</w:t>
      </w:r>
      <w:r w:rsidRPr="00915979">
        <w:rPr>
          <w:rFonts w:ascii="Times New Roman" w:hAnsi="Times New Roman"/>
          <w:lang w:val="lt-LT"/>
        </w:rPr>
        <w:t xml:space="preserve"> nuryti </w:t>
      </w:r>
      <w:r w:rsidRPr="00915979">
        <w:rPr>
          <w:rFonts w:ascii="Times New Roman" w:hAnsi="Times New Roman" w:cs="Times New Roman"/>
        </w:rPr>
        <w:t>vis</w:t>
      </w:r>
      <w:r w:rsidRPr="00915979">
        <w:rPr>
          <w:rFonts w:ascii="Times New Roman" w:hAnsi="Times New Roman" w:cs="Times New Roman" w:hint="eastAsia"/>
        </w:rPr>
        <w:t>ą</w:t>
      </w:r>
      <w:r w:rsidRPr="00915979">
        <w:rPr>
          <w:rFonts w:ascii="Times New Roman" w:hAnsi="Times New Roman" w:cs="Times New Roman"/>
        </w:rPr>
        <w:t xml:space="preserve"> tablet</w:t>
      </w:r>
      <w:r w:rsidRPr="00915979">
        <w:rPr>
          <w:rFonts w:ascii="Times New Roman" w:hAnsi="Times New Roman" w:cs="Times New Roman" w:hint="eastAsia"/>
        </w:rPr>
        <w:t>ę</w:t>
      </w:r>
      <w:r w:rsidRPr="00915979">
        <w:rPr>
          <w:rFonts w:ascii="Times New Roman" w:hAnsi="Times New Roman"/>
          <w:lang w:val="lt-LT"/>
        </w:rPr>
        <w:t>, užsigeriant vandeniu.</w:t>
      </w:r>
    </w:p>
    <w:p w14:paraId="18183ADB" w14:textId="77777777" w:rsidR="00915979" w:rsidRPr="00915979" w:rsidRDefault="00915979" w:rsidP="00915979">
      <w:pPr>
        <w:spacing w:after="0" w:line="280" w:lineRule="exact"/>
        <w:rPr>
          <w:rFonts w:ascii="Times New Roman" w:hAnsi="Times New Roman"/>
          <w:lang w:val="lt-LT"/>
        </w:rPr>
      </w:pPr>
    </w:p>
    <w:p w14:paraId="74969D8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Jūs ar Jūsų vaikas vartojate Voriconazole Torrent grybelių sukeliamų infekcinių ligų profilaktikai, Jūsų gydytojas gali nutraukti Voriconazole Torrent vartojimą, jeigu Jums ar Jūsų vaikui atsiranda su gydymu susijęs šalutinis poveikis.</w:t>
      </w:r>
    </w:p>
    <w:p w14:paraId="51271AB0" w14:textId="77777777" w:rsidR="00915979" w:rsidRPr="00915979" w:rsidRDefault="00915979" w:rsidP="00915979">
      <w:pPr>
        <w:spacing w:after="0" w:line="280" w:lineRule="exact"/>
        <w:rPr>
          <w:rFonts w:ascii="Times New Roman" w:hAnsi="Times New Roman"/>
          <w:lang w:val="lt-LT"/>
        </w:rPr>
      </w:pPr>
    </w:p>
    <w:p w14:paraId="6437C48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Ką daryti pavartojus per didelę Voriconazole Torrent dozę?</w:t>
      </w:r>
    </w:p>
    <w:p w14:paraId="4A7A584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Jeigu išgėrėte per daug tablečių (arba tablečių išgėrė kas nors kitas), nedelsdami kreipkitės į gydytoją arba į artimiausios ligoninės skubios pagalbos skyrių. </w:t>
      </w:r>
      <w:r w:rsidRPr="00915979">
        <w:rPr>
          <w:rFonts w:ascii="Times New Roman" w:hAnsi="Times New Roman" w:cs="Times New Roman"/>
          <w:lang w:val="lt-LT"/>
        </w:rPr>
        <w:t>Kartu su savimi reikia pasiimti</w:t>
      </w:r>
      <w:r w:rsidRPr="00915979">
        <w:rPr>
          <w:rFonts w:ascii="Times New Roman" w:hAnsi="Times New Roman"/>
          <w:lang w:val="lt-LT"/>
        </w:rPr>
        <w:t xml:space="preserve"> Voriconazole Torrent tablečių pakuotę. Pavartojus daugiau </w:t>
      </w:r>
      <w:r w:rsidRPr="00915979">
        <w:rPr>
          <w:rFonts w:ascii="Times New Roman" w:hAnsi="Times New Roman" w:cs="Times New Roman"/>
          <w:lang w:val="lt-LT"/>
        </w:rPr>
        <w:t xml:space="preserve">nei skirta </w:t>
      </w:r>
      <w:r w:rsidRPr="00915979">
        <w:rPr>
          <w:rFonts w:ascii="Times New Roman" w:hAnsi="Times New Roman"/>
          <w:lang w:val="lt-LT"/>
        </w:rPr>
        <w:t>Voriconazole Torrent, gali pasireikšti nenormalus šviesos netoleravimas.</w:t>
      </w:r>
    </w:p>
    <w:p w14:paraId="5299D70A" w14:textId="77777777" w:rsidR="00915979" w:rsidRPr="00915979" w:rsidRDefault="00915979" w:rsidP="00915979">
      <w:pPr>
        <w:spacing w:after="0" w:line="280" w:lineRule="exact"/>
        <w:rPr>
          <w:rFonts w:ascii="Times New Roman" w:hAnsi="Times New Roman"/>
          <w:b/>
          <w:lang w:val="lt-LT"/>
        </w:rPr>
      </w:pPr>
    </w:p>
    <w:p w14:paraId="72DB7166"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Pamiršus pavartoti Voriconazole Torrent </w:t>
      </w:r>
    </w:p>
    <w:p w14:paraId="679A3CE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Svarbu Voriconazole Torrent tabletes gerti reguliariai kasdien tuo pačiu laiku. Jeigu užmiršote išgerti vieną dozę, kitą išgerkite įprastu laiku. Negalima vartoti dvigubos dozės norint kompensuoti praleistą dozę.</w:t>
      </w:r>
    </w:p>
    <w:p w14:paraId="23205F70" w14:textId="77777777" w:rsidR="00915979" w:rsidRPr="00915979" w:rsidRDefault="00915979" w:rsidP="00915979">
      <w:pPr>
        <w:spacing w:after="0" w:line="280" w:lineRule="exact"/>
        <w:rPr>
          <w:rFonts w:ascii="Times New Roman" w:hAnsi="Times New Roman"/>
          <w:b/>
          <w:lang w:val="lt-LT"/>
        </w:rPr>
      </w:pPr>
    </w:p>
    <w:p w14:paraId="2BFA1186"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Nustojus vartoti Voriconazole Torrent </w:t>
      </w:r>
    </w:p>
    <w:p w14:paraId="337F003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Įrodyta, kad visas dozes išgėrus tinkamu laiku, gali labai padidėti vaisto veiksmingumas. </w:t>
      </w:r>
      <w:r w:rsidRPr="00915979">
        <w:rPr>
          <w:rFonts w:ascii="Times New Roman" w:hAnsi="Times New Roman" w:cs="Times New Roman"/>
          <w:lang w:val="lt-LT"/>
        </w:rPr>
        <w:t>Tod</w:t>
      </w:r>
      <w:r w:rsidRPr="00915979">
        <w:rPr>
          <w:rFonts w:ascii="Times New Roman" w:hAnsi="Times New Roman" w:cs="Times New Roman" w:hint="eastAsia"/>
          <w:lang w:val="lt-LT"/>
        </w:rPr>
        <w:t>ė</w:t>
      </w:r>
      <w:r w:rsidRPr="00915979">
        <w:rPr>
          <w:rFonts w:ascii="Times New Roman" w:hAnsi="Times New Roman" w:cs="Times New Roman"/>
          <w:lang w:val="lt-LT"/>
        </w:rPr>
        <w:t>l</w:t>
      </w:r>
      <w:r w:rsidRPr="00915979">
        <w:rPr>
          <w:rFonts w:ascii="Times New Roman" w:hAnsi="Times New Roman"/>
          <w:lang w:val="lt-LT"/>
        </w:rPr>
        <w:t xml:space="preserve"> svarbu Voriconazole Torrent vartoti tiksliai kaip nurodyta, nebent gydytojas </w:t>
      </w:r>
      <w:r w:rsidRPr="00915979">
        <w:rPr>
          <w:rFonts w:ascii="Times New Roman" w:hAnsi="Times New Roman" w:cs="Times New Roman"/>
          <w:lang w:val="lt-LT"/>
        </w:rPr>
        <w:t>liept</w:t>
      </w:r>
      <w:r w:rsidRPr="00915979">
        <w:rPr>
          <w:rFonts w:ascii="Times New Roman" w:hAnsi="Times New Roman" w:cs="Times New Roman" w:hint="eastAsia"/>
          <w:lang w:val="lt-LT"/>
        </w:rPr>
        <w:t>ų</w:t>
      </w:r>
      <w:r w:rsidRPr="00915979">
        <w:rPr>
          <w:rFonts w:ascii="Times New Roman" w:hAnsi="Times New Roman"/>
          <w:lang w:val="lt-LT"/>
        </w:rPr>
        <w:t xml:space="preserve"> gydymą nutraukti.</w:t>
      </w:r>
    </w:p>
    <w:p w14:paraId="2A393E11" w14:textId="77777777" w:rsidR="00915979" w:rsidRPr="00915979" w:rsidRDefault="00915979" w:rsidP="00915979">
      <w:pPr>
        <w:spacing w:after="0" w:line="280" w:lineRule="exact"/>
        <w:rPr>
          <w:rFonts w:ascii="Times New Roman" w:hAnsi="Times New Roman"/>
          <w:lang w:val="lt-LT"/>
        </w:rPr>
      </w:pPr>
    </w:p>
    <w:p w14:paraId="710EC91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Vartokite Voriconazole Torrent tol, kol gydytojas </w:t>
      </w:r>
      <w:r w:rsidRPr="00915979">
        <w:rPr>
          <w:rFonts w:ascii="Times New Roman" w:hAnsi="Times New Roman" w:cs="Times New Roman"/>
          <w:lang w:val="lt-LT"/>
        </w:rPr>
        <w:t>lieps</w:t>
      </w:r>
      <w:r w:rsidRPr="00915979">
        <w:rPr>
          <w:rFonts w:ascii="Times New Roman" w:hAnsi="Times New Roman"/>
          <w:lang w:val="lt-LT"/>
        </w:rPr>
        <w:t xml:space="preserve"> nutraukti gydymą. Nenutraukite gydymo anksčiau, nes gali būti neišgydyta</w:t>
      </w:r>
      <w:r w:rsidRPr="00915979">
        <w:rPr>
          <w:rFonts w:ascii="Times New Roman" w:hAnsi="Times New Roman" w:cs="Times New Roman"/>
          <w:lang w:val="lt-LT"/>
        </w:rPr>
        <w:t xml:space="preserve"> </w:t>
      </w:r>
      <w:r w:rsidRPr="00915979">
        <w:rPr>
          <w:rFonts w:ascii="Times New Roman" w:hAnsi="Times New Roman" w:cs="Times New Roman"/>
        </w:rPr>
        <w:t>infekcin</w:t>
      </w:r>
      <w:r w:rsidRPr="00915979">
        <w:rPr>
          <w:rFonts w:ascii="Times New Roman" w:hAnsi="Times New Roman" w:cs="Times New Roman" w:hint="eastAsia"/>
        </w:rPr>
        <w:t>ė</w:t>
      </w:r>
      <w:r w:rsidRPr="00915979">
        <w:rPr>
          <w:rFonts w:ascii="Times New Roman" w:hAnsi="Times New Roman" w:cs="Times New Roman"/>
        </w:rPr>
        <w:t xml:space="preserve"> liga</w:t>
      </w:r>
      <w:r w:rsidRPr="00915979">
        <w:rPr>
          <w:rFonts w:ascii="Times New Roman" w:hAnsi="Times New Roman"/>
          <w:lang w:val="lt-LT"/>
        </w:rPr>
        <w:t>. Pacientams, kurių imuninė sistema yra nusilpusi arba kurie serga sunkiomis infekcinėmis ligomis, gali prireikti ilgalaikio gydymo, kad infekcinė liga nepasikartotų.</w:t>
      </w:r>
    </w:p>
    <w:p w14:paraId="5F45A364" w14:textId="77777777" w:rsidR="00915979" w:rsidRPr="00915979" w:rsidRDefault="00915979" w:rsidP="00915979">
      <w:pPr>
        <w:spacing w:after="0" w:line="280" w:lineRule="exact"/>
        <w:rPr>
          <w:rFonts w:ascii="Times New Roman" w:hAnsi="Times New Roman"/>
          <w:lang w:val="lt-LT"/>
        </w:rPr>
      </w:pPr>
    </w:p>
    <w:p w14:paraId="0D9A0EF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Voriconazole Torrent vartojimas nutraukiamas gydytojo nurodymu, jokio poveikio nepajausite.</w:t>
      </w:r>
    </w:p>
    <w:p w14:paraId="6A3CF930" w14:textId="77777777" w:rsidR="00915979" w:rsidRPr="00915979" w:rsidRDefault="00915979" w:rsidP="00915979">
      <w:pPr>
        <w:spacing w:after="0" w:line="280" w:lineRule="exact"/>
        <w:rPr>
          <w:rFonts w:ascii="Times New Roman" w:hAnsi="Times New Roman"/>
          <w:lang w:val="lt-LT"/>
        </w:rPr>
      </w:pPr>
    </w:p>
    <w:p w14:paraId="40309003"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kiltų daugiau klausimų dėl šio vaisto vartojimo, kreipkitės į gydytoją</w:t>
      </w:r>
      <w:r w:rsidRPr="00915979">
        <w:rPr>
          <w:rFonts w:ascii="Times New Roman" w:hAnsi="Times New Roman" w:cs="Times New Roman"/>
          <w:lang w:val="lt-LT"/>
        </w:rPr>
        <w:t>,</w:t>
      </w:r>
      <w:r w:rsidRPr="00915979">
        <w:rPr>
          <w:rFonts w:ascii="Times New Roman" w:hAnsi="Times New Roman"/>
          <w:lang w:val="lt-LT"/>
        </w:rPr>
        <w:t xml:space="preserve"> vaistininką</w:t>
      </w:r>
      <w:r w:rsidRPr="00915979">
        <w:rPr>
          <w:rFonts w:ascii="Times New Roman" w:hAnsi="Times New Roman" w:cs="Times New Roman"/>
          <w:lang w:val="lt-LT"/>
        </w:rPr>
        <w:t xml:space="preserve"> arba slaugytoj</w:t>
      </w:r>
      <w:r w:rsidRPr="00915979">
        <w:rPr>
          <w:rFonts w:ascii="Times New Roman" w:hAnsi="Times New Roman" w:cs="Times New Roman" w:hint="eastAsia"/>
          <w:lang w:val="lt-LT"/>
        </w:rPr>
        <w:t>ą</w:t>
      </w:r>
      <w:r w:rsidRPr="00915979">
        <w:rPr>
          <w:rFonts w:ascii="Times New Roman" w:hAnsi="Times New Roman"/>
          <w:lang w:val="lt-LT"/>
        </w:rPr>
        <w:t>.</w:t>
      </w:r>
    </w:p>
    <w:p w14:paraId="22119A4F" w14:textId="77777777" w:rsidR="00915979" w:rsidRPr="00915979" w:rsidRDefault="00915979" w:rsidP="00915979">
      <w:pPr>
        <w:spacing w:after="0" w:line="280" w:lineRule="exact"/>
        <w:rPr>
          <w:rFonts w:ascii="Times New Roman" w:hAnsi="Times New Roman"/>
          <w:b/>
          <w:lang w:val="lt-LT"/>
        </w:rPr>
      </w:pPr>
    </w:p>
    <w:p w14:paraId="18598CA9" w14:textId="77777777" w:rsidR="00915979" w:rsidRPr="00915979" w:rsidRDefault="00915979" w:rsidP="00915979">
      <w:pPr>
        <w:spacing w:after="0" w:line="280" w:lineRule="exact"/>
        <w:rPr>
          <w:rFonts w:ascii="Times New Roman" w:hAnsi="Times New Roman"/>
          <w:b/>
          <w:lang w:val="lt-LT"/>
        </w:rPr>
      </w:pPr>
    </w:p>
    <w:p w14:paraId="3E75FF91"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4. Galimas šalutinis poveikis</w:t>
      </w:r>
    </w:p>
    <w:p w14:paraId="4FDA4527" w14:textId="77777777" w:rsidR="00915979" w:rsidRPr="00915979" w:rsidRDefault="00915979" w:rsidP="00915979">
      <w:pPr>
        <w:spacing w:after="0" w:line="280" w:lineRule="exact"/>
        <w:rPr>
          <w:rFonts w:ascii="Times New Roman" w:hAnsi="Times New Roman"/>
          <w:lang w:val="lt-LT"/>
        </w:rPr>
      </w:pPr>
    </w:p>
    <w:p w14:paraId="039BBD1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Šis vaistas, kaip ir visi kiti, gali sukelti šalutinį poveikį, nors jis pasireiškia ne visiems žmonėms.</w:t>
      </w:r>
    </w:p>
    <w:p w14:paraId="08B1DF9E" w14:textId="77777777" w:rsidR="00915979" w:rsidRPr="00915979" w:rsidRDefault="00915979" w:rsidP="00915979">
      <w:pPr>
        <w:spacing w:after="0" w:line="280" w:lineRule="exact"/>
        <w:rPr>
          <w:rFonts w:ascii="Times New Roman" w:hAnsi="Times New Roman"/>
          <w:lang w:val="lt-LT"/>
        </w:rPr>
      </w:pPr>
    </w:p>
    <w:p w14:paraId="2ADC761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Jeigu pasireiškia </w:t>
      </w:r>
      <w:r w:rsidRPr="00915979">
        <w:rPr>
          <w:rFonts w:ascii="Times New Roman" w:hAnsi="Times New Roman" w:cs="Times New Roman"/>
          <w:lang w:val="lt-LT"/>
        </w:rPr>
        <w:t xml:space="preserve">koks nors </w:t>
      </w:r>
      <w:r w:rsidRPr="00915979">
        <w:rPr>
          <w:rFonts w:ascii="Times New Roman" w:hAnsi="Times New Roman"/>
          <w:lang w:val="lt-LT"/>
        </w:rPr>
        <w:t xml:space="preserve">šalutinis poveikis, dažniausiai jis būna lengvas ir laikinas. Vis dėlto </w:t>
      </w:r>
      <w:r w:rsidRPr="00915979">
        <w:rPr>
          <w:rFonts w:ascii="Times New Roman" w:hAnsi="Times New Roman" w:cs="Times New Roman"/>
          <w:lang w:val="lt-LT"/>
        </w:rPr>
        <w:t>kai kuris</w:t>
      </w:r>
      <w:r w:rsidRPr="00915979">
        <w:rPr>
          <w:rFonts w:ascii="Times New Roman" w:hAnsi="Times New Roman"/>
          <w:lang w:val="lt-LT"/>
        </w:rPr>
        <w:t xml:space="preserve"> šalutinis poveikis gali būti sunkus ir gali prireikti medicininės pagalbos.</w:t>
      </w:r>
    </w:p>
    <w:p w14:paraId="66AADA9E" w14:textId="77777777" w:rsidR="00915979" w:rsidRPr="00915979" w:rsidRDefault="00915979" w:rsidP="00915979">
      <w:pPr>
        <w:spacing w:after="0" w:line="280" w:lineRule="exact"/>
        <w:rPr>
          <w:rFonts w:ascii="Times New Roman" w:hAnsi="Times New Roman"/>
          <w:lang w:val="lt-LT"/>
        </w:rPr>
      </w:pPr>
    </w:p>
    <w:p w14:paraId="4391DB2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lastRenderedPageBreak/>
        <w:t>Sunkus šalutinis poveikis</w:t>
      </w:r>
      <w:r w:rsidRPr="00915979">
        <w:rPr>
          <w:rFonts w:ascii="Times New Roman" w:hAnsi="Times New Roman" w:cs="Times New Roman"/>
          <w:b/>
          <w:lang w:val="lt-LT"/>
        </w:rPr>
        <w:t xml:space="preserve"> (</w:t>
      </w:r>
      <w:r w:rsidRPr="00915979">
        <w:rPr>
          <w:rFonts w:ascii="Times New Roman" w:hAnsi="Times New Roman"/>
          <w:b/>
          <w:lang w:val="lt-LT"/>
        </w:rPr>
        <w:t>nutraukite Voriconazole Torrent vartojimą ir nedelsdami kreipkitės į gydytoją</w:t>
      </w:r>
      <w:r w:rsidRPr="00915979">
        <w:rPr>
          <w:rFonts w:ascii="Times New Roman" w:hAnsi="Times New Roman" w:cs="Times New Roman"/>
          <w:b/>
          <w:lang w:val="lt-LT"/>
        </w:rPr>
        <w:t>)</w:t>
      </w:r>
    </w:p>
    <w:p w14:paraId="4D92503F"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Išbėrimas</w:t>
      </w:r>
      <w:r w:rsidRPr="00915979">
        <w:rPr>
          <w:rFonts w:ascii="Times New Roman" w:hAnsi="Times New Roman" w:cs="Times New Roman"/>
          <w:lang w:val="lt-LT"/>
        </w:rPr>
        <w:t>.</w:t>
      </w:r>
    </w:p>
    <w:p w14:paraId="011D673E"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Gelta, </w:t>
      </w:r>
      <w:r w:rsidRPr="00915979">
        <w:rPr>
          <w:rFonts w:ascii="Times New Roman" w:hAnsi="Times New Roman" w:cs="Times New Roman"/>
          <w:lang w:val="lt-LT"/>
        </w:rPr>
        <w:t xml:space="preserve">kraujo tyrimuose </w:t>
      </w:r>
      <w:r w:rsidRPr="00915979">
        <w:rPr>
          <w:rFonts w:ascii="Times New Roman" w:hAnsi="Times New Roman"/>
          <w:lang w:val="lt-LT"/>
        </w:rPr>
        <w:t>kepenų funkciją atspindinčių rodmenų pokyčiai</w:t>
      </w:r>
      <w:r w:rsidRPr="00915979">
        <w:rPr>
          <w:rFonts w:ascii="Times New Roman" w:hAnsi="Times New Roman" w:cs="Times New Roman"/>
          <w:lang w:val="lt-LT"/>
        </w:rPr>
        <w:t>.</w:t>
      </w:r>
    </w:p>
    <w:p w14:paraId="600E6DA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lang w:val="lt-LT"/>
        </w:rPr>
        <w:t>Pankreatitas</w:t>
      </w:r>
      <w:r w:rsidRPr="00915979">
        <w:rPr>
          <w:rFonts w:ascii="Times New Roman" w:hAnsi="Times New Roman"/>
          <w:lang w:val="lt-LT"/>
        </w:rPr>
        <w:t>.</w:t>
      </w:r>
    </w:p>
    <w:p w14:paraId="24912EA8" w14:textId="77777777" w:rsidR="00915979" w:rsidRPr="00915979" w:rsidRDefault="00915979" w:rsidP="00915979">
      <w:pPr>
        <w:spacing w:after="0" w:line="280" w:lineRule="exact"/>
        <w:rPr>
          <w:rFonts w:ascii="Times New Roman" w:hAnsi="Times New Roman"/>
          <w:lang w:val="lt-LT"/>
        </w:rPr>
      </w:pPr>
    </w:p>
    <w:p w14:paraId="70B7AE8E"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Kitoks šalutinis poveikis</w:t>
      </w:r>
    </w:p>
    <w:p w14:paraId="51B08162" w14:textId="77777777" w:rsidR="00915979" w:rsidRPr="00915979" w:rsidRDefault="00915979" w:rsidP="00915979">
      <w:pPr>
        <w:spacing w:after="0" w:line="280" w:lineRule="exact"/>
        <w:rPr>
          <w:rFonts w:ascii="Times New Roman" w:hAnsi="Times New Roman"/>
          <w:lang w:val="lt-LT"/>
        </w:rPr>
      </w:pPr>
    </w:p>
    <w:p w14:paraId="7B6079E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Labai dažnas (gali pasireikšti dažniau kaip 1 iš 10 žmonių):</w:t>
      </w:r>
    </w:p>
    <w:p w14:paraId="3F322D19" w14:textId="77777777" w:rsidR="00915979" w:rsidRPr="00915979" w:rsidRDefault="00915979" w:rsidP="00915979">
      <w:pPr>
        <w:numPr>
          <w:ilvl w:val="0"/>
          <w:numId w:val="42"/>
        </w:numPr>
        <w:spacing w:after="0" w:line="280" w:lineRule="exact"/>
        <w:rPr>
          <w:rFonts w:ascii="Times New Roman" w:hAnsi="Times New Roman" w:cs="Times New Roman"/>
          <w:lang w:val="lt-LT"/>
        </w:rPr>
      </w:pPr>
      <w:r w:rsidRPr="00915979">
        <w:rPr>
          <w:rFonts w:ascii="Times New Roman" w:hAnsi="Times New Roman" w:cs="Times New Roman"/>
          <w:lang w:val="lt-LT"/>
        </w:rPr>
        <w:t xml:space="preserve">regos sutrikimai (regos pokyčiai, </w:t>
      </w:r>
      <w:r w:rsidRPr="00915979">
        <w:rPr>
          <w:rFonts w:ascii="Times New Roman" w:hAnsi="Times New Roman" w:cs="Times New Roman" w:hint="eastAsia"/>
          <w:lang w:val="lt-LT"/>
        </w:rPr>
        <w:t>į</w:t>
      </w:r>
      <w:r w:rsidRPr="00915979">
        <w:rPr>
          <w:rFonts w:ascii="Times New Roman" w:hAnsi="Times New Roman" w:cs="Times New Roman"/>
          <w:lang w:val="lt-LT"/>
        </w:rPr>
        <w:t>skaitant nery</w:t>
      </w:r>
      <w:r w:rsidRPr="00915979">
        <w:rPr>
          <w:rFonts w:ascii="Times New Roman" w:hAnsi="Times New Roman" w:cs="Times New Roman" w:hint="eastAsia"/>
          <w:lang w:val="lt-LT"/>
        </w:rPr>
        <w:t>š</w:t>
      </w:r>
      <w:r w:rsidRPr="00915979">
        <w:rPr>
          <w:rFonts w:ascii="Times New Roman" w:hAnsi="Times New Roman" w:cs="Times New Roman"/>
          <w:lang w:val="lt-LT"/>
        </w:rPr>
        <w:t>k</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matym</w:t>
      </w:r>
      <w:r w:rsidRPr="00915979">
        <w:rPr>
          <w:rFonts w:ascii="Times New Roman" w:hAnsi="Times New Roman" w:cs="Times New Roman" w:hint="eastAsia"/>
          <w:lang w:val="lt-LT"/>
        </w:rPr>
        <w:t>ą</w:t>
      </w:r>
      <w:r w:rsidRPr="00915979">
        <w:rPr>
          <w:rFonts w:ascii="Times New Roman" w:hAnsi="Times New Roman" w:cs="Times New Roman"/>
          <w:lang w:val="lt-LT"/>
        </w:rPr>
        <w:t>, pakitusias spalvas, ne</w:t>
      </w:r>
      <w:r w:rsidRPr="00915979">
        <w:rPr>
          <w:rFonts w:ascii="Times New Roman" w:hAnsi="Times New Roman" w:cs="Times New Roman" w:hint="eastAsia"/>
          <w:lang w:val="lt-LT"/>
        </w:rPr>
        <w:t>į</w:t>
      </w:r>
      <w:r w:rsidRPr="00915979">
        <w:rPr>
          <w:rFonts w:ascii="Times New Roman" w:hAnsi="Times New Roman" w:cs="Times New Roman"/>
          <w:lang w:val="lt-LT"/>
        </w:rPr>
        <w:t>prast</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vizualinio </w:t>
      </w:r>
      <w:r w:rsidRPr="00915979">
        <w:rPr>
          <w:rFonts w:ascii="Times New Roman" w:hAnsi="Times New Roman" w:cs="Times New Roman" w:hint="eastAsia"/>
          <w:lang w:val="lt-LT"/>
        </w:rPr>
        <w:t>š</w:t>
      </w:r>
      <w:r w:rsidRPr="00915979">
        <w:rPr>
          <w:rFonts w:ascii="Times New Roman" w:hAnsi="Times New Roman" w:cs="Times New Roman"/>
          <w:lang w:val="lt-LT"/>
        </w:rPr>
        <w:t>viesos suvokimo netoleravim</w:t>
      </w:r>
      <w:r w:rsidRPr="00915979">
        <w:rPr>
          <w:rFonts w:ascii="Times New Roman" w:hAnsi="Times New Roman" w:cs="Times New Roman" w:hint="eastAsia"/>
          <w:lang w:val="lt-LT"/>
        </w:rPr>
        <w:t>ą</w:t>
      </w:r>
      <w:r w:rsidRPr="00915979">
        <w:rPr>
          <w:rFonts w:ascii="Times New Roman" w:hAnsi="Times New Roman" w:cs="Times New Roman"/>
          <w:lang w:val="lt-LT"/>
        </w:rPr>
        <w:t>, daltonizm</w:t>
      </w:r>
      <w:r w:rsidRPr="00915979">
        <w:rPr>
          <w:rFonts w:ascii="Times New Roman" w:hAnsi="Times New Roman" w:cs="Times New Roman" w:hint="eastAsia"/>
          <w:lang w:val="lt-LT"/>
        </w:rPr>
        <w:t>ą</w:t>
      </w:r>
      <w:r w:rsidRPr="00915979">
        <w:rPr>
          <w:rFonts w:ascii="Times New Roman" w:hAnsi="Times New Roman" w:cs="Times New Roman"/>
          <w:lang w:val="lt-LT"/>
        </w:rPr>
        <w:t>, aki</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sutrikim</w:t>
      </w:r>
      <w:r w:rsidRPr="00915979">
        <w:rPr>
          <w:rFonts w:ascii="Times New Roman" w:hAnsi="Times New Roman" w:cs="Times New Roman" w:hint="eastAsia"/>
          <w:lang w:val="lt-LT"/>
        </w:rPr>
        <w:t>ą</w:t>
      </w:r>
      <w:r w:rsidRPr="00915979">
        <w:rPr>
          <w:rFonts w:ascii="Times New Roman" w:hAnsi="Times New Roman" w:cs="Times New Roman"/>
          <w:lang w:val="lt-LT"/>
        </w:rPr>
        <w:t>, aureoli</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matym</w:t>
      </w:r>
      <w:r w:rsidRPr="00915979">
        <w:rPr>
          <w:rFonts w:ascii="Times New Roman" w:hAnsi="Times New Roman" w:cs="Times New Roman" w:hint="eastAsia"/>
          <w:lang w:val="lt-LT"/>
        </w:rPr>
        <w:t>ą</w:t>
      </w:r>
      <w:r w:rsidRPr="00915979">
        <w:rPr>
          <w:rFonts w:ascii="Times New Roman" w:hAnsi="Times New Roman" w:cs="Times New Roman"/>
          <w:lang w:val="lt-LT"/>
        </w:rPr>
        <w:t>, vi</w:t>
      </w:r>
      <w:r w:rsidRPr="00915979">
        <w:rPr>
          <w:rFonts w:ascii="Times New Roman" w:hAnsi="Times New Roman" w:cs="Times New Roman" w:hint="eastAsia"/>
          <w:lang w:val="lt-LT"/>
        </w:rPr>
        <w:t>š</w:t>
      </w:r>
      <w:r w:rsidRPr="00915979">
        <w:rPr>
          <w:rFonts w:ascii="Times New Roman" w:hAnsi="Times New Roman" w:cs="Times New Roman"/>
          <w:lang w:val="lt-LT"/>
        </w:rPr>
        <w:t>takum</w:t>
      </w:r>
      <w:r w:rsidRPr="00915979">
        <w:rPr>
          <w:rFonts w:ascii="Times New Roman" w:hAnsi="Times New Roman" w:cs="Times New Roman" w:hint="eastAsia"/>
          <w:lang w:val="lt-LT"/>
        </w:rPr>
        <w:t>ą</w:t>
      </w:r>
      <w:r w:rsidRPr="00915979">
        <w:rPr>
          <w:rFonts w:ascii="Times New Roman" w:hAnsi="Times New Roman" w:cs="Times New Roman"/>
          <w:lang w:val="lt-LT"/>
        </w:rPr>
        <w:t>, svyruojant</w:t>
      </w:r>
      <w:r w:rsidRPr="00915979">
        <w:rPr>
          <w:rFonts w:ascii="Times New Roman" w:hAnsi="Times New Roman" w:cs="Times New Roman" w:hint="eastAsia"/>
          <w:lang w:val="lt-LT"/>
        </w:rPr>
        <w:t>į</w:t>
      </w:r>
      <w:r w:rsidRPr="00915979">
        <w:rPr>
          <w:rFonts w:ascii="Times New Roman" w:hAnsi="Times New Roman" w:cs="Times New Roman"/>
          <w:lang w:val="lt-LT"/>
        </w:rPr>
        <w:t xml:space="preserve"> vaizd</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w:t>
      </w:r>
      <w:r w:rsidRPr="00915979">
        <w:rPr>
          <w:rFonts w:ascii="Times New Roman" w:hAnsi="Times New Roman" w:cs="Times New Roman" w:hint="eastAsia"/>
          <w:lang w:val="lt-LT"/>
        </w:rPr>
        <w:t>ž</w:t>
      </w:r>
      <w:r w:rsidRPr="00915979">
        <w:rPr>
          <w:rFonts w:ascii="Times New Roman" w:hAnsi="Times New Roman" w:cs="Times New Roman"/>
          <w:lang w:val="lt-LT"/>
        </w:rPr>
        <w:t>yb</w:t>
      </w:r>
      <w:r w:rsidRPr="00915979">
        <w:rPr>
          <w:rFonts w:ascii="Times New Roman" w:hAnsi="Times New Roman" w:cs="Times New Roman" w:hint="eastAsia"/>
          <w:lang w:val="lt-LT"/>
        </w:rPr>
        <w:t>č</w:t>
      </w:r>
      <w:r w:rsidRPr="00915979">
        <w:rPr>
          <w:rFonts w:ascii="Times New Roman" w:hAnsi="Times New Roman" w:cs="Times New Roman"/>
          <w:lang w:val="lt-LT"/>
        </w:rPr>
        <w:t>iojim</w:t>
      </w:r>
      <w:r w:rsidRPr="00915979">
        <w:rPr>
          <w:rFonts w:ascii="Times New Roman" w:hAnsi="Times New Roman" w:cs="Times New Roman" w:hint="eastAsia"/>
          <w:lang w:val="lt-LT"/>
        </w:rPr>
        <w:t>ą</w:t>
      </w:r>
      <w:r w:rsidRPr="00915979">
        <w:rPr>
          <w:rFonts w:ascii="Times New Roman" w:hAnsi="Times New Roman" w:cs="Times New Roman"/>
          <w:lang w:val="lt-LT"/>
        </w:rPr>
        <w:t>, vizualin</w:t>
      </w:r>
      <w:r w:rsidRPr="00915979">
        <w:rPr>
          <w:rFonts w:ascii="Times New Roman" w:hAnsi="Times New Roman" w:cs="Times New Roman" w:hint="eastAsia"/>
          <w:lang w:val="lt-LT"/>
        </w:rPr>
        <w:t>ę</w:t>
      </w:r>
      <w:r w:rsidRPr="00915979">
        <w:rPr>
          <w:rFonts w:ascii="Times New Roman" w:hAnsi="Times New Roman" w:cs="Times New Roman"/>
          <w:lang w:val="lt-LT"/>
        </w:rPr>
        <w:t xml:space="preserve"> aur</w:t>
      </w:r>
      <w:r w:rsidRPr="00915979">
        <w:rPr>
          <w:rFonts w:ascii="Times New Roman" w:hAnsi="Times New Roman" w:cs="Times New Roman" w:hint="eastAsia"/>
          <w:lang w:val="lt-LT"/>
        </w:rPr>
        <w:t>ą</w:t>
      </w:r>
      <w:r w:rsidRPr="00915979">
        <w:rPr>
          <w:rFonts w:ascii="Times New Roman" w:hAnsi="Times New Roman" w:cs="Times New Roman"/>
          <w:lang w:val="lt-LT"/>
        </w:rPr>
        <w:t>, suma</w:t>
      </w:r>
      <w:r w:rsidRPr="00915979">
        <w:rPr>
          <w:rFonts w:ascii="Times New Roman" w:hAnsi="Times New Roman" w:cs="Times New Roman" w:hint="eastAsia"/>
          <w:lang w:val="lt-LT"/>
        </w:rPr>
        <w:t>žė</w:t>
      </w:r>
      <w:r w:rsidRPr="00915979">
        <w:rPr>
          <w:rFonts w:ascii="Times New Roman" w:hAnsi="Times New Roman" w:cs="Times New Roman"/>
          <w:lang w:val="lt-LT"/>
        </w:rPr>
        <w:t>jus</w:t>
      </w:r>
      <w:r w:rsidRPr="00915979">
        <w:rPr>
          <w:rFonts w:ascii="Times New Roman" w:hAnsi="Times New Roman" w:cs="Times New Roman" w:hint="eastAsia"/>
          <w:lang w:val="lt-LT"/>
        </w:rPr>
        <w:t>į</w:t>
      </w:r>
      <w:r w:rsidRPr="00915979">
        <w:rPr>
          <w:rFonts w:ascii="Times New Roman" w:hAnsi="Times New Roman" w:cs="Times New Roman"/>
          <w:lang w:val="lt-LT"/>
        </w:rPr>
        <w:t xml:space="preserve"> matymo a</w:t>
      </w:r>
      <w:r w:rsidRPr="00915979">
        <w:rPr>
          <w:rFonts w:ascii="Times New Roman" w:hAnsi="Times New Roman" w:cs="Times New Roman" w:hint="eastAsia"/>
          <w:lang w:val="lt-LT"/>
        </w:rPr>
        <w:t>š</w:t>
      </w:r>
      <w:r w:rsidRPr="00915979">
        <w:rPr>
          <w:rFonts w:ascii="Times New Roman" w:hAnsi="Times New Roman" w:cs="Times New Roman"/>
          <w:lang w:val="lt-LT"/>
        </w:rPr>
        <w:t>trum</w:t>
      </w:r>
      <w:r w:rsidRPr="00915979">
        <w:rPr>
          <w:rFonts w:ascii="Times New Roman" w:hAnsi="Times New Roman" w:cs="Times New Roman" w:hint="eastAsia"/>
          <w:lang w:val="lt-LT"/>
        </w:rPr>
        <w:t>ą</w:t>
      </w:r>
      <w:r w:rsidRPr="00915979">
        <w:rPr>
          <w:rFonts w:ascii="Times New Roman" w:hAnsi="Times New Roman" w:cs="Times New Roman"/>
          <w:lang w:val="lt-LT"/>
        </w:rPr>
        <w:t>, matymo ry</w:t>
      </w:r>
      <w:r w:rsidRPr="00915979">
        <w:rPr>
          <w:rFonts w:ascii="Times New Roman" w:hAnsi="Times New Roman" w:cs="Times New Roman" w:hint="eastAsia"/>
          <w:lang w:val="lt-LT"/>
        </w:rPr>
        <w:t>š</w:t>
      </w:r>
      <w:r w:rsidRPr="00915979">
        <w:rPr>
          <w:rFonts w:ascii="Times New Roman" w:hAnsi="Times New Roman" w:cs="Times New Roman"/>
          <w:lang w:val="lt-LT"/>
        </w:rPr>
        <w:t>kum</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w:t>
      </w:r>
      <w:r w:rsidRPr="00915979">
        <w:rPr>
          <w:rFonts w:ascii="Times New Roman" w:hAnsi="Times New Roman" w:cs="Times New Roman" w:hint="eastAsia"/>
          <w:lang w:val="lt-LT"/>
        </w:rPr>
        <w:t>į</w:t>
      </w:r>
      <w:r w:rsidRPr="00915979">
        <w:rPr>
          <w:rFonts w:ascii="Times New Roman" w:hAnsi="Times New Roman" w:cs="Times New Roman"/>
          <w:lang w:val="lt-LT"/>
        </w:rPr>
        <w:t>prasto regos lauko suma</w:t>
      </w:r>
      <w:r w:rsidRPr="00915979">
        <w:rPr>
          <w:rFonts w:ascii="Times New Roman" w:hAnsi="Times New Roman" w:cs="Times New Roman" w:hint="eastAsia"/>
          <w:lang w:val="lt-LT"/>
        </w:rPr>
        <w:t>žė</w:t>
      </w:r>
      <w:r w:rsidRPr="00915979">
        <w:rPr>
          <w:rFonts w:ascii="Times New Roman" w:hAnsi="Times New Roman" w:cs="Times New Roman"/>
          <w:lang w:val="lt-LT"/>
        </w:rPr>
        <w:t>jim</w:t>
      </w:r>
      <w:r w:rsidRPr="00915979">
        <w:rPr>
          <w:rFonts w:ascii="Times New Roman" w:hAnsi="Times New Roman" w:cs="Times New Roman" w:hint="eastAsia"/>
          <w:lang w:val="lt-LT"/>
        </w:rPr>
        <w:t>ą</w:t>
      </w:r>
      <w:r w:rsidRPr="00915979">
        <w:rPr>
          <w:rFonts w:ascii="Times New Roman" w:hAnsi="Times New Roman" w:cs="Times New Roman"/>
          <w:lang w:val="lt-LT"/>
        </w:rPr>
        <w:t>, d</w:t>
      </w:r>
      <w:r w:rsidRPr="00915979">
        <w:rPr>
          <w:rFonts w:ascii="Times New Roman" w:hAnsi="Times New Roman" w:cs="Times New Roman" w:hint="eastAsia"/>
          <w:lang w:val="lt-LT"/>
        </w:rPr>
        <w:t>ė</w:t>
      </w:r>
      <w:r w:rsidRPr="00915979">
        <w:rPr>
          <w:rFonts w:ascii="Times New Roman" w:hAnsi="Times New Roman" w:cs="Times New Roman"/>
          <w:lang w:val="lt-LT"/>
        </w:rPr>
        <w:t>mes prie</w:t>
      </w:r>
      <w:r w:rsidRPr="00915979">
        <w:rPr>
          <w:rFonts w:ascii="Times New Roman" w:hAnsi="Times New Roman" w:cs="Times New Roman" w:hint="eastAsia"/>
          <w:lang w:val="lt-LT"/>
        </w:rPr>
        <w:t>š</w:t>
      </w:r>
      <w:r w:rsidRPr="00915979">
        <w:rPr>
          <w:rFonts w:ascii="Times New Roman" w:hAnsi="Times New Roman" w:cs="Times New Roman"/>
          <w:lang w:val="lt-LT"/>
        </w:rPr>
        <w:t xml:space="preserve"> akis);</w:t>
      </w:r>
    </w:p>
    <w:p w14:paraId="02F8F453"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karščiavimas;</w:t>
      </w:r>
    </w:p>
    <w:p w14:paraId="23C1B84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išbėrimas;</w:t>
      </w:r>
    </w:p>
    <w:p w14:paraId="59C6F7A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pykinimas, vėmimas, viduriavimas;</w:t>
      </w:r>
    </w:p>
    <w:p w14:paraId="411872B4"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galvos skausmas;</w:t>
      </w:r>
    </w:p>
    <w:p w14:paraId="61F52879"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galūnių patinimas;</w:t>
      </w:r>
    </w:p>
    <w:p w14:paraId="151E95EF"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pilvo skausmas;</w:t>
      </w:r>
    </w:p>
    <w:p w14:paraId="516A9B7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kvėpavimo pasunkėjimas</w:t>
      </w:r>
      <w:r w:rsidRPr="00915979">
        <w:rPr>
          <w:rFonts w:ascii="Times New Roman" w:hAnsi="Times New Roman" w:cs="Times New Roman"/>
          <w:lang w:val="lt-LT"/>
        </w:rPr>
        <w:t>;</w:t>
      </w:r>
    </w:p>
    <w:p w14:paraId="01DBBD97" w14:textId="77777777" w:rsidR="00915979" w:rsidRPr="00915979" w:rsidRDefault="00915979" w:rsidP="00915979">
      <w:pPr>
        <w:numPr>
          <w:ilvl w:val="0"/>
          <w:numId w:val="42"/>
        </w:numPr>
        <w:spacing w:after="0" w:line="280" w:lineRule="exact"/>
        <w:rPr>
          <w:rFonts w:ascii="Times New Roman" w:hAnsi="Times New Roman" w:cs="Times New Roman"/>
          <w:lang w:val="lt-LT"/>
        </w:rPr>
      </w:pPr>
      <w:r w:rsidRPr="00915979">
        <w:rPr>
          <w:rFonts w:ascii="Times New Roman" w:hAnsi="Times New Roman" w:cs="Times New Roman"/>
        </w:rPr>
        <w:t>kepen</w:t>
      </w:r>
      <w:r w:rsidRPr="00915979">
        <w:rPr>
          <w:rFonts w:ascii="Times New Roman" w:hAnsi="Times New Roman" w:cs="Times New Roman" w:hint="eastAsia"/>
        </w:rPr>
        <w:t>ų</w:t>
      </w:r>
      <w:r w:rsidRPr="00915979">
        <w:rPr>
          <w:rFonts w:ascii="Times New Roman" w:hAnsi="Times New Roman" w:cs="Times New Roman"/>
        </w:rPr>
        <w:t xml:space="preserve"> ferment</w:t>
      </w:r>
      <w:r w:rsidRPr="00915979">
        <w:rPr>
          <w:rFonts w:ascii="Times New Roman" w:hAnsi="Times New Roman" w:cs="Times New Roman" w:hint="eastAsia"/>
        </w:rPr>
        <w:t>ų</w:t>
      </w:r>
      <w:r w:rsidRPr="00915979">
        <w:rPr>
          <w:rFonts w:ascii="Times New Roman" w:hAnsi="Times New Roman" w:cs="Times New Roman"/>
        </w:rPr>
        <w:t xml:space="preserve"> aktyvumo padid</w:t>
      </w:r>
      <w:r w:rsidRPr="00915979">
        <w:rPr>
          <w:rFonts w:ascii="Times New Roman" w:hAnsi="Times New Roman" w:cs="Times New Roman" w:hint="eastAsia"/>
        </w:rPr>
        <w:t>ė</w:t>
      </w:r>
      <w:r w:rsidRPr="00915979">
        <w:rPr>
          <w:rFonts w:ascii="Times New Roman" w:hAnsi="Times New Roman" w:cs="Times New Roman"/>
        </w:rPr>
        <w:t>jimas</w:t>
      </w:r>
      <w:r w:rsidRPr="00915979">
        <w:rPr>
          <w:rFonts w:ascii="Times New Roman" w:hAnsi="Times New Roman" w:cs="Times New Roman"/>
          <w:lang w:val="lt-LT"/>
        </w:rPr>
        <w:t>.</w:t>
      </w:r>
    </w:p>
    <w:p w14:paraId="6604FFA7" w14:textId="77777777" w:rsidR="00915979" w:rsidRPr="00915979" w:rsidRDefault="00915979" w:rsidP="00915979">
      <w:pPr>
        <w:spacing w:after="0" w:line="280" w:lineRule="exact"/>
        <w:rPr>
          <w:rFonts w:ascii="Times New Roman" w:hAnsi="Times New Roman"/>
          <w:lang w:val="lt-LT"/>
        </w:rPr>
      </w:pPr>
    </w:p>
    <w:p w14:paraId="68D0938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Dažnas (gali pasireikšti ne daugiau kaip 1 iš 10 žmonių):</w:t>
      </w:r>
    </w:p>
    <w:p w14:paraId="24B91F3A"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sinusų uždegimas, dantenų uždegimas, šaltkrėtis, silpnumas;</w:t>
      </w:r>
    </w:p>
    <w:p w14:paraId="6CEFC4D7"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kai kurių rūšių raudonųjų </w:t>
      </w:r>
      <w:r w:rsidRPr="00915979">
        <w:rPr>
          <w:rFonts w:ascii="Times New Roman" w:hAnsi="Times New Roman" w:cs="Times New Roman"/>
          <w:lang w:val="lt-LT"/>
        </w:rPr>
        <w:t>(kartais d</w:t>
      </w:r>
      <w:r w:rsidRPr="00915979">
        <w:rPr>
          <w:rFonts w:ascii="Times New Roman" w:hAnsi="Times New Roman" w:cs="Times New Roman" w:hint="eastAsia"/>
          <w:lang w:val="lt-LT"/>
        </w:rPr>
        <w:t>ė</w:t>
      </w:r>
      <w:r w:rsidRPr="00915979">
        <w:rPr>
          <w:rFonts w:ascii="Times New Roman" w:hAnsi="Times New Roman" w:cs="Times New Roman"/>
          <w:lang w:val="lt-LT"/>
        </w:rPr>
        <w:t>l imunin</w:t>
      </w:r>
      <w:r w:rsidRPr="00915979">
        <w:rPr>
          <w:rFonts w:ascii="Times New Roman" w:hAnsi="Times New Roman" w:cs="Times New Roman" w:hint="eastAsia"/>
          <w:lang w:val="lt-LT"/>
        </w:rPr>
        <w:t>ė</w:t>
      </w:r>
      <w:r w:rsidRPr="00915979">
        <w:rPr>
          <w:rFonts w:ascii="Times New Roman" w:hAnsi="Times New Roman" w:cs="Times New Roman"/>
          <w:lang w:val="lt-LT"/>
        </w:rPr>
        <w:t>s sistemos) ir (</w:t>
      </w:r>
      <w:r w:rsidRPr="00915979">
        <w:rPr>
          <w:rFonts w:ascii="Times New Roman" w:hAnsi="Times New Roman"/>
          <w:lang w:val="lt-LT"/>
        </w:rPr>
        <w:t>arba</w:t>
      </w:r>
      <w:r w:rsidRPr="00915979">
        <w:rPr>
          <w:rFonts w:ascii="Times New Roman" w:hAnsi="Times New Roman" w:cs="Times New Roman"/>
          <w:lang w:val="lt-LT"/>
        </w:rPr>
        <w:t>)</w:t>
      </w:r>
      <w:r w:rsidRPr="00915979">
        <w:rPr>
          <w:rFonts w:ascii="Times New Roman" w:hAnsi="Times New Roman"/>
          <w:lang w:val="lt-LT"/>
        </w:rPr>
        <w:t xml:space="preserve"> baltųjų </w:t>
      </w:r>
      <w:r w:rsidRPr="00915979">
        <w:rPr>
          <w:rFonts w:ascii="Times New Roman" w:hAnsi="Times New Roman" w:cs="Times New Roman"/>
          <w:lang w:val="lt-LT"/>
        </w:rPr>
        <w:t>(kartais su kar</w:t>
      </w:r>
      <w:r w:rsidRPr="00915979">
        <w:rPr>
          <w:rFonts w:ascii="Times New Roman" w:hAnsi="Times New Roman" w:cs="Times New Roman" w:hint="eastAsia"/>
          <w:lang w:val="lt-LT"/>
        </w:rPr>
        <w:t>šč</w:t>
      </w:r>
      <w:r w:rsidRPr="00915979">
        <w:rPr>
          <w:rFonts w:ascii="Times New Roman" w:hAnsi="Times New Roman" w:cs="Times New Roman"/>
          <w:lang w:val="lt-LT"/>
        </w:rPr>
        <w:t xml:space="preserve">iavimu) </w:t>
      </w:r>
      <w:r w:rsidRPr="00915979">
        <w:rPr>
          <w:rFonts w:ascii="Times New Roman" w:hAnsi="Times New Roman"/>
          <w:lang w:val="lt-LT"/>
        </w:rPr>
        <w:t xml:space="preserve">kraujo ląstelių kiekio </w:t>
      </w:r>
      <w:r w:rsidRPr="00915979">
        <w:rPr>
          <w:rFonts w:ascii="Times New Roman" w:hAnsi="Times New Roman" w:cs="Times New Roman"/>
          <w:lang w:val="lt-LT"/>
        </w:rPr>
        <w:t xml:space="preserve">kraujyje </w:t>
      </w:r>
      <w:r w:rsidRPr="00915979">
        <w:rPr>
          <w:rFonts w:ascii="Times New Roman" w:hAnsi="Times New Roman"/>
          <w:lang w:val="lt-LT"/>
        </w:rPr>
        <w:t xml:space="preserve">sumažėjimas, </w:t>
      </w:r>
      <w:r w:rsidRPr="00915979">
        <w:rPr>
          <w:rFonts w:ascii="Times New Roman" w:hAnsi="Times New Roman" w:cs="Times New Roman" w:hint="eastAsia"/>
          <w:lang w:val="lt-LT"/>
        </w:rPr>
        <w:t>į</w:t>
      </w:r>
      <w:r w:rsidRPr="00915979">
        <w:rPr>
          <w:rFonts w:ascii="Times New Roman" w:hAnsi="Times New Roman" w:cs="Times New Roman"/>
          <w:lang w:val="lt-LT"/>
        </w:rPr>
        <w:t>skaitant sunk</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w:t>
      </w:r>
      <w:r w:rsidRPr="00915979">
        <w:rPr>
          <w:rFonts w:ascii="Times New Roman" w:hAnsi="Times New Roman"/>
          <w:lang w:val="lt-LT"/>
        </w:rPr>
        <w:t xml:space="preserve">kraujo ląstelių, kurios vadinamos trombocitais ir padeda krešėti kraujui, kiekio </w:t>
      </w:r>
      <w:r w:rsidRPr="00915979">
        <w:rPr>
          <w:rFonts w:ascii="Times New Roman" w:hAnsi="Times New Roman" w:cs="Times New Roman"/>
          <w:lang w:val="lt-LT"/>
        </w:rPr>
        <w:t xml:space="preserve">kraujyje </w:t>
      </w:r>
      <w:r w:rsidRPr="00915979">
        <w:rPr>
          <w:rFonts w:ascii="Times New Roman" w:hAnsi="Times New Roman"/>
          <w:lang w:val="lt-LT"/>
        </w:rPr>
        <w:t>sumažėjimas;</w:t>
      </w:r>
    </w:p>
    <w:p w14:paraId="455F64F7"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alerginė reakcija arba </w:t>
      </w:r>
      <w:r w:rsidRPr="00915979">
        <w:rPr>
          <w:rFonts w:ascii="Times New Roman" w:hAnsi="Times New Roman" w:cs="Times New Roman"/>
        </w:rPr>
        <w:t>perd</w:t>
      </w:r>
      <w:r w:rsidRPr="00915979">
        <w:rPr>
          <w:rFonts w:ascii="Times New Roman" w:hAnsi="Times New Roman" w:cs="Times New Roman" w:hint="eastAsia"/>
        </w:rPr>
        <w:t>ė</w:t>
      </w:r>
      <w:r w:rsidRPr="00915979">
        <w:rPr>
          <w:rFonts w:ascii="Times New Roman" w:hAnsi="Times New Roman" w:cs="Times New Roman"/>
        </w:rPr>
        <w:t>tas imuninis atsakas</w:t>
      </w:r>
      <w:r w:rsidRPr="00915979">
        <w:rPr>
          <w:rFonts w:ascii="Times New Roman" w:hAnsi="Times New Roman"/>
          <w:lang w:val="lt-LT"/>
        </w:rPr>
        <w:t>;</w:t>
      </w:r>
    </w:p>
    <w:p w14:paraId="77B1311E"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gliukoz</w:t>
      </w:r>
      <w:r w:rsidRPr="00915979">
        <w:rPr>
          <w:rFonts w:ascii="Times New Roman" w:hAnsi="Times New Roman" w:hint="eastAsia"/>
          <w:lang w:val="lt-LT"/>
        </w:rPr>
        <w:t>ė</w:t>
      </w:r>
      <w:r w:rsidRPr="00915979">
        <w:rPr>
          <w:rFonts w:ascii="Times New Roman" w:hAnsi="Times New Roman"/>
          <w:lang w:val="lt-LT"/>
        </w:rPr>
        <w:t xml:space="preserve">s </w:t>
      </w:r>
      <w:r w:rsidRPr="00915979">
        <w:rPr>
          <w:rFonts w:ascii="Times New Roman" w:hAnsi="Times New Roman" w:cs="Times New Roman"/>
          <w:lang w:val="lt-LT"/>
        </w:rPr>
        <w:t>koncentracijos</w:t>
      </w:r>
      <w:r w:rsidRPr="00915979">
        <w:rPr>
          <w:rFonts w:ascii="Times New Roman" w:hAnsi="Times New Roman"/>
          <w:lang w:val="lt-LT"/>
        </w:rPr>
        <w:t xml:space="preserve"> kraujyje</w:t>
      </w:r>
      <w:r w:rsidRPr="00915979">
        <w:rPr>
          <w:rFonts w:ascii="Times New Roman" w:hAnsi="Times New Roman" w:cs="Times New Roman"/>
          <w:lang w:val="lt-LT"/>
        </w:rPr>
        <w:t xml:space="preserve"> suma</w:t>
      </w:r>
      <w:r w:rsidRPr="00915979">
        <w:rPr>
          <w:rFonts w:ascii="Times New Roman" w:hAnsi="Times New Roman" w:cs="Times New Roman" w:hint="eastAsia"/>
          <w:lang w:val="lt-LT"/>
        </w:rPr>
        <w:t>žė</w:t>
      </w:r>
      <w:r w:rsidRPr="00915979">
        <w:rPr>
          <w:rFonts w:ascii="Times New Roman" w:hAnsi="Times New Roman" w:cs="Times New Roman"/>
          <w:lang w:val="lt-LT"/>
        </w:rPr>
        <w:t>jimas,</w:t>
      </w:r>
      <w:r w:rsidRPr="00915979">
        <w:rPr>
          <w:rFonts w:ascii="Times New Roman" w:hAnsi="Times New Roman"/>
          <w:lang w:val="lt-LT"/>
        </w:rPr>
        <w:t xml:space="preserve"> kalio </w:t>
      </w:r>
      <w:r w:rsidRPr="00915979">
        <w:rPr>
          <w:rFonts w:ascii="Times New Roman" w:hAnsi="Times New Roman" w:cs="Times New Roman"/>
          <w:lang w:val="lt-LT"/>
        </w:rPr>
        <w:t>koncentracijos</w:t>
      </w:r>
      <w:r w:rsidRPr="00915979">
        <w:rPr>
          <w:rFonts w:ascii="Times New Roman" w:hAnsi="Times New Roman"/>
          <w:lang w:val="lt-LT"/>
        </w:rPr>
        <w:t xml:space="preserve"> kraujyje</w:t>
      </w:r>
      <w:r w:rsidRPr="00915979">
        <w:rPr>
          <w:rFonts w:ascii="Times New Roman" w:hAnsi="Times New Roman" w:cs="Times New Roman"/>
          <w:lang w:val="lt-LT"/>
        </w:rPr>
        <w:t xml:space="preserve"> suma</w:t>
      </w:r>
      <w:r w:rsidRPr="00915979">
        <w:rPr>
          <w:rFonts w:ascii="Times New Roman" w:hAnsi="Times New Roman" w:cs="Times New Roman" w:hint="eastAsia"/>
          <w:lang w:val="lt-LT"/>
        </w:rPr>
        <w:t>žė</w:t>
      </w:r>
      <w:r w:rsidRPr="00915979">
        <w:rPr>
          <w:rFonts w:ascii="Times New Roman" w:hAnsi="Times New Roman" w:cs="Times New Roman"/>
          <w:lang w:val="lt-LT"/>
        </w:rPr>
        <w:t>jimas,</w:t>
      </w:r>
      <w:r w:rsidRPr="00915979">
        <w:rPr>
          <w:rFonts w:ascii="Times New Roman" w:hAnsi="Times New Roman"/>
          <w:lang w:val="lt-LT"/>
        </w:rPr>
        <w:t xml:space="preserve"> natrio </w:t>
      </w:r>
      <w:r w:rsidRPr="00915979">
        <w:rPr>
          <w:rFonts w:ascii="Times New Roman" w:hAnsi="Times New Roman" w:cs="Times New Roman"/>
          <w:lang w:val="lt-LT"/>
        </w:rPr>
        <w:t>koncentracijos</w:t>
      </w:r>
      <w:r w:rsidRPr="00915979">
        <w:rPr>
          <w:rFonts w:ascii="Times New Roman" w:hAnsi="Times New Roman"/>
          <w:lang w:val="lt-LT"/>
        </w:rPr>
        <w:t xml:space="preserve"> kraujyje</w:t>
      </w:r>
      <w:r w:rsidRPr="00915979">
        <w:rPr>
          <w:rFonts w:ascii="Times New Roman" w:hAnsi="Times New Roman" w:cs="Times New Roman"/>
          <w:lang w:val="lt-LT"/>
        </w:rPr>
        <w:t xml:space="preserve"> suma</w:t>
      </w:r>
      <w:r w:rsidRPr="00915979">
        <w:rPr>
          <w:rFonts w:ascii="Times New Roman" w:hAnsi="Times New Roman" w:cs="Times New Roman" w:hint="eastAsia"/>
          <w:lang w:val="lt-LT"/>
        </w:rPr>
        <w:t>žė</w:t>
      </w:r>
      <w:r w:rsidRPr="00915979">
        <w:rPr>
          <w:rFonts w:ascii="Times New Roman" w:hAnsi="Times New Roman" w:cs="Times New Roman"/>
          <w:lang w:val="lt-LT"/>
        </w:rPr>
        <w:t>jimas</w:t>
      </w:r>
      <w:r w:rsidRPr="00915979">
        <w:rPr>
          <w:rFonts w:ascii="Times New Roman" w:hAnsi="Times New Roman"/>
          <w:lang w:val="lt-LT"/>
        </w:rPr>
        <w:t>;</w:t>
      </w:r>
    </w:p>
    <w:p w14:paraId="63B6407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nerimas, depresija, sumišimas, susijaudinimas, nemiga, haliucinacijos;</w:t>
      </w:r>
    </w:p>
    <w:p w14:paraId="61D4C729"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traukuliai, drebulys ar nekontroliuojami raumenų judesiai, dilgčiojimas ar </w:t>
      </w:r>
      <w:r w:rsidRPr="00915979">
        <w:rPr>
          <w:rFonts w:ascii="Times New Roman" w:hAnsi="Times New Roman" w:cs="Times New Roman"/>
          <w:lang w:val="lt-LT"/>
        </w:rPr>
        <w:t>nuo normos nukryp</w:t>
      </w:r>
      <w:r w:rsidRPr="00915979">
        <w:rPr>
          <w:rFonts w:ascii="Times New Roman" w:hAnsi="Times New Roman" w:cs="Times New Roman" w:hint="eastAsia"/>
          <w:lang w:val="lt-LT"/>
        </w:rPr>
        <w:t>ę</w:t>
      </w:r>
      <w:r w:rsidRPr="00915979">
        <w:rPr>
          <w:rFonts w:ascii="Times New Roman" w:hAnsi="Times New Roman"/>
          <w:lang w:val="lt-LT"/>
        </w:rPr>
        <w:t xml:space="preserve"> odos pojūčiai, raumenų tonuso padidėjimas, mieguistumas,</w:t>
      </w:r>
      <w:r w:rsidRPr="00915979">
        <w:rPr>
          <w:rFonts w:ascii="Times New Roman" w:hAnsi="Times New Roman" w:cs="Times New Roman"/>
          <w:lang w:val="lt-LT"/>
        </w:rPr>
        <w:t xml:space="preserve"> galvos</w:t>
      </w:r>
      <w:r w:rsidRPr="00915979">
        <w:rPr>
          <w:rFonts w:ascii="Times New Roman" w:hAnsi="Times New Roman"/>
          <w:lang w:val="lt-LT"/>
        </w:rPr>
        <w:t xml:space="preserve"> svaigulys;</w:t>
      </w:r>
    </w:p>
    <w:p w14:paraId="3AE9623C" w14:textId="77777777" w:rsidR="00915979" w:rsidRPr="00915979" w:rsidRDefault="00915979" w:rsidP="00915979">
      <w:pPr>
        <w:numPr>
          <w:ilvl w:val="0"/>
          <w:numId w:val="42"/>
        </w:numPr>
        <w:spacing w:after="0" w:line="280" w:lineRule="exact"/>
        <w:rPr>
          <w:rFonts w:ascii="Times New Roman" w:hAnsi="Times New Roman" w:cs="Times New Roman"/>
          <w:lang w:val="lt-LT"/>
        </w:rPr>
      </w:pPr>
      <w:r w:rsidRPr="00915979">
        <w:rPr>
          <w:rFonts w:ascii="Times New Roman" w:hAnsi="Times New Roman" w:cs="Times New Roman"/>
        </w:rPr>
        <w:t>aki</w:t>
      </w:r>
      <w:r w:rsidRPr="00915979">
        <w:rPr>
          <w:rFonts w:ascii="Times New Roman" w:hAnsi="Times New Roman" w:cs="Times New Roman" w:hint="eastAsia"/>
        </w:rPr>
        <w:t>ų</w:t>
      </w:r>
      <w:r w:rsidRPr="00915979">
        <w:rPr>
          <w:rFonts w:ascii="Times New Roman" w:hAnsi="Times New Roman" w:cs="Times New Roman"/>
        </w:rPr>
        <w:t xml:space="preserve"> </w:t>
      </w:r>
      <w:r w:rsidRPr="00915979">
        <w:rPr>
          <w:rFonts w:ascii="Times New Roman" w:hAnsi="Times New Roman" w:cs="Times New Roman"/>
          <w:lang w:val="lt-LT"/>
        </w:rPr>
        <w:t>kraujavimas;</w:t>
      </w:r>
    </w:p>
    <w:p w14:paraId="266A78AE"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širdies ritmo sutrikimai, įskaitant labai </w:t>
      </w:r>
      <w:r w:rsidRPr="00915979">
        <w:rPr>
          <w:rFonts w:ascii="Times New Roman" w:hAnsi="Times New Roman" w:cs="Times New Roman"/>
          <w:lang w:val="lt-LT"/>
        </w:rPr>
        <w:t>greit</w:t>
      </w:r>
      <w:r w:rsidRPr="00915979">
        <w:rPr>
          <w:rFonts w:ascii="Times New Roman" w:hAnsi="Times New Roman" w:cs="Times New Roman" w:hint="eastAsia"/>
          <w:lang w:val="lt-LT"/>
        </w:rPr>
        <w:t>ą</w:t>
      </w:r>
      <w:r w:rsidRPr="00915979">
        <w:rPr>
          <w:rFonts w:ascii="Times New Roman" w:hAnsi="Times New Roman"/>
          <w:lang w:val="lt-LT"/>
        </w:rPr>
        <w:t xml:space="preserve"> </w:t>
      </w:r>
      <w:r w:rsidRPr="00915979">
        <w:rPr>
          <w:rFonts w:ascii="Times New Roman" w:hAnsi="Times New Roman" w:hint="eastAsia"/>
          <w:lang w:val="lt-LT"/>
        </w:rPr>
        <w:t>š</w:t>
      </w:r>
      <w:r w:rsidRPr="00915979">
        <w:rPr>
          <w:rFonts w:ascii="Times New Roman" w:hAnsi="Times New Roman"/>
          <w:lang w:val="lt-LT"/>
        </w:rPr>
        <w:t>irdies plakim</w:t>
      </w:r>
      <w:r w:rsidRPr="00915979">
        <w:rPr>
          <w:rFonts w:ascii="Times New Roman" w:hAnsi="Times New Roman" w:hint="eastAsia"/>
          <w:lang w:val="lt-LT"/>
        </w:rPr>
        <w:t>ą</w:t>
      </w:r>
      <w:r w:rsidRPr="00915979">
        <w:rPr>
          <w:rFonts w:ascii="Times New Roman" w:hAnsi="Times New Roman"/>
          <w:lang w:val="lt-LT"/>
        </w:rPr>
        <w:t xml:space="preserve">, </w:t>
      </w:r>
      <w:r w:rsidRPr="00915979">
        <w:rPr>
          <w:rFonts w:ascii="Times New Roman" w:hAnsi="Times New Roman" w:cs="Times New Roman"/>
          <w:lang w:val="lt-LT"/>
        </w:rPr>
        <w:t>labai l</w:t>
      </w:r>
      <w:r w:rsidRPr="00915979">
        <w:rPr>
          <w:rFonts w:ascii="Times New Roman" w:hAnsi="Times New Roman" w:cs="Times New Roman" w:hint="eastAsia"/>
          <w:lang w:val="lt-LT"/>
        </w:rPr>
        <w:t>ė</w:t>
      </w:r>
      <w:r w:rsidRPr="00915979">
        <w:rPr>
          <w:rFonts w:ascii="Times New Roman" w:hAnsi="Times New Roman" w:cs="Times New Roman"/>
          <w:lang w:val="lt-LT"/>
        </w:rPr>
        <w:t>t</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širdies plakimą, apalpim</w:t>
      </w:r>
      <w:r w:rsidRPr="00915979">
        <w:rPr>
          <w:rFonts w:ascii="Times New Roman" w:hAnsi="Times New Roman" w:cs="Times New Roman" w:hint="eastAsia"/>
          <w:lang w:val="lt-LT"/>
        </w:rPr>
        <w:t>ą</w:t>
      </w:r>
      <w:r w:rsidRPr="00915979">
        <w:rPr>
          <w:rFonts w:ascii="Times New Roman" w:hAnsi="Times New Roman"/>
          <w:lang w:val="lt-LT"/>
        </w:rPr>
        <w:t>;</w:t>
      </w:r>
    </w:p>
    <w:p w14:paraId="5DA47FBB"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kraujospūdžio sumažėjimas, venų uždegimas (</w:t>
      </w:r>
      <w:r w:rsidRPr="00915979">
        <w:rPr>
          <w:rFonts w:ascii="Times New Roman" w:hAnsi="Times New Roman" w:cs="Times New Roman"/>
          <w:lang w:val="lt-LT"/>
        </w:rPr>
        <w:t>kuris</w:t>
      </w:r>
      <w:r w:rsidRPr="00915979">
        <w:rPr>
          <w:rFonts w:ascii="Times New Roman" w:hAnsi="Times New Roman"/>
          <w:lang w:val="lt-LT"/>
        </w:rPr>
        <w:t xml:space="preserve"> gali būti susijęs su krešulių </w:t>
      </w:r>
      <w:r w:rsidRPr="00915979">
        <w:rPr>
          <w:rFonts w:ascii="Times New Roman" w:hAnsi="Times New Roman" w:cs="Times New Roman"/>
          <w:lang w:val="lt-LT"/>
        </w:rPr>
        <w:t>susiformavimu</w:t>
      </w:r>
      <w:r w:rsidRPr="00915979">
        <w:rPr>
          <w:rFonts w:ascii="Times New Roman" w:hAnsi="Times New Roman"/>
          <w:lang w:val="lt-LT"/>
        </w:rPr>
        <w:t>);</w:t>
      </w:r>
    </w:p>
    <w:p w14:paraId="0AC4FE9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hint="eastAsia"/>
          <w:lang w:val="lt-LT"/>
        </w:rPr>
        <w:t>ū</w:t>
      </w:r>
      <w:r w:rsidRPr="00915979">
        <w:rPr>
          <w:rFonts w:ascii="Times New Roman" w:hAnsi="Times New Roman" w:cs="Times New Roman"/>
          <w:lang w:val="lt-LT"/>
        </w:rPr>
        <w:t xml:space="preserve">mus </w:t>
      </w:r>
      <w:r w:rsidRPr="00915979">
        <w:rPr>
          <w:rFonts w:ascii="Times New Roman" w:hAnsi="Times New Roman"/>
          <w:lang w:val="lt-LT"/>
        </w:rPr>
        <w:t xml:space="preserve">kvėpavimo pasunkėjimas, krūtinės skausmas, veido </w:t>
      </w:r>
      <w:r w:rsidRPr="00915979">
        <w:rPr>
          <w:rFonts w:ascii="Times New Roman" w:hAnsi="Times New Roman" w:cs="Times New Roman"/>
          <w:lang w:val="lt-LT"/>
        </w:rPr>
        <w:t>(burnos, l</w:t>
      </w:r>
      <w:r w:rsidRPr="00915979">
        <w:rPr>
          <w:rFonts w:ascii="Times New Roman" w:hAnsi="Times New Roman" w:cs="Times New Roman" w:hint="eastAsia"/>
          <w:lang w:val="lt-LT"/>
        </w:rPr>
        <w:t>ū</w:t>
      </w:r>
      <w:r w:rsidRPr="00915979">
        <w:rPr>
          <w:rFonts w:ascii="Times New Roman" w:hAnsi="Times New Roman" w:cs="Times New Roman"/>
          <w:lang w:val="lt-LT"/>
        </w:rPr>
        <w:t>p</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ir apie akis) </w:t>
      </w:r>
      <w:r w:rsidRPr="00915979">
        <w:rPr>
          <w:rFonts w:ascii="Times New Roman" w:hAnsi="Times New Roman"/>
          <w:lang w:val="lt-LT"/>
        </w:rPr>
        <w:t>patinimas, skysčių susikaupimas plaučiuose;</w:t>
      </w:r>
    </w:p>
    <w:p w14:paraId="42673ED8"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vidurių užkietėjimas, </w:t>
      </w:r>
      <w:r w:rsidRPr="00915979">
        <w:rPr>
          <w:rFonts w:ascii="Times New Roman" w:hAnsi="Times New Roman" w:cs="Times New Roman"/>
          <w:lang w:val="lt-LT"/>
        </w:rPr>
        <w:t>vir</w:t>
      </w:r>
      <w:r w:rsidRPr="00915979">
        <w:rPr>
          <w:rFonts w:ascii="Times New Roman" w:hAnsi="Times New Roman" w:cs="Times New Roman" w:hint="eastAsia"/>
          <w:lang w:val="lt-LT"/>
        </w:rPr>
        <w:t>š</w:t>
      </w:r>
      <w:r w:rsidRPr="00915979">
        <w:rPr>
          <w:rFonts w:ascii="Times New Roman" w:hAnsi="Times New Roman" w:cs="Times New Roman"/>
          <w:lang w:val="lt-LT"/>
        </w:rPr>
        <w:t>kinimo problemos</w:t>
      </w:r>
      <w:r w:rsidRPr="00915979">
        <w:rPr>
          <w:rFonts w:ascii="Times New Roman" w:hAnsi="Times New Roman"/>
          <w:lang w:val="lt-LT"/>
        </w:rPr>
        <w:t>, lūpų uždegimas;</w:t>
      </w:r>
    </w:p>
    <w:p w14:paraId="0DE2BE76"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gelta, kepenų uždegimas</w:t>
      </w:r>
      <w:r w:rsidRPr="00915979">
        <w:rPr>
          <w:rFonts w:ascii="Times New Roman" w:hAnsi="Times New Roman" w:cs="Times New Roman"/>
          <w:lang w:val="lt-LT"/>
        </w:rPr>
        <w:t xml:space="preserve"> ir kepen</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pa</w:t>
      </w:r>
      <w:r w:rsidRPr="00915979">
        <w:rPr>
          <w:rFonts w:ascii="Times New Roman" w:hAnsi="Times New Roman" w:cs="Times New Roman" w:hint="eastAsia"/>
          <w:lang w:val="lt-LT"/>
        </w:rPr>
        <w:t>ž</w:t>
      </w:r>
      <w:r w:rsidRPr="00915979">
        <w:rPr>
          <w:rFonts w:ascii="Times New Roman" w:hAnsi="Times New Roman" w:cs="Times New Roman"/>
          <w:lang w:val="lt-LT"/>
        </w:rPr>
        <w:t>eidimas</w:t>
      </w:r>
      <w:r w:rsidRPr="00915979">
        <w:rPr>
          <w:rFonts w:ascii="Times New Roman" w:hAnsi="Times New Roman"/>
          <w:lang w:val="lt-LT"/>
        </w:rPr>
        <w:t>;</w:t>
      </w:r>
    </w:p>
    <w:p w14:paraId="4EB16E1D"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odos išbėrimai, kurie kartais gali </w:t>
      </w:r>
      <w:r w:rsidRPr="00915979">
        <w:rPr>
          <w:rFonts w:ascii="Times New Roman" w:hAnsi="Times New Roman" w:cs="Times New Roman"/>
          <w:lang w:val="lt-LT"/>
        </w:rPr>
        <w:t>lemti</w:t>
      </w:r>
      <w:r w:rsidRPr="00915979">
        <w:rPr>
          <w:rFonts w:ascii="Times New Roman" w:hAnsi="Times New Roman"/>
          <w:lang w:val="lt-LT"/>
        </w:rPr>
        <w:t xml:space="preserve"> plačiai išplitusį pūslinį išbėrimą ir odos lupimąsi, kuriam būdingas plokščias, paraudęs odos plotas, padengtas mažais susijungiančiais </w:t>
      </w:r>
      <w:r w:rsidRPr="00915979">
        <w:rPr>
          <w:rFonts w:ascii="Times New Roman" w:hAnsi="Times New Roman" w:cs="Times New Roman"/>
          <w:lang w:val="lt-LT"/>
        </w:rPr>
        <w:t>guzeliais, odos paraudimas</w:t>
      </w:r>
      <w:r w:rsidRPr="00915979">
        <w:rPr>
          <w:rFonts w:ascii="Times New Roman" w:hAnsi="Times New Roman"/>
          <w:lang w:val="lt-LT"/>
        </w:rPr>
        <w:t>;</w:t>
      </w:r>
    </w:p>
    <w:p w14:paraId="07DA1FB0"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lang w:val="lt-LT"/>
        </w:rPr>
        <w:t>niežulys</w:t>
      </w:r>
      <w:r w:rsidRPr="00915979">
        <w:rPr>
          <w:rFonts w:ascii="Times New Roman" w:hAnsi="Times New Roman"/>
          <w:lang w:val="lt-LT"/>
        </w:rPr>
        <w:t>;</w:t>
      </w:r>
    </w:p>
    <w:p w14:paraId="55FE4B8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plaukų slinkimas;</w:t>
      </w:r>
    </w:p>
    <w:p w14:paraId="17A524EF"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nugaros skausmas;</w:t>
      </w:r>
    </w:p>
    <w:p w14:paraId="3586ADF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inkstų </w:t>
      </w:r>
      <w:r w:rsidRPr="00915979">
        <w:rPr>
          <w:rFonts w:ascii="Times New Roman" w:hAnsi="Times New Roman" w:cs="Times New Roman"/>
          <w:lang w:val="lt-LT"/>
        </w:rPr>
        <w:t xml:space="preserve">funkcijos </w:t>
      </w:r>
      <w:r w:rsidRPr="00915979">
        <w:rPr>
          <w:rFonts w:ascii="Times New Roman" w:hAnsi="Times New Roman"/>
          <w:lang w:val="lt-LT"/>
        </w:rPr>
        <w:t>nepakankamumas, kraujas šlapime, inkstų funkcijos kraujo tyrimų rodmenų pokyčiai.</w:t>
      </w:r>
    </w:p>
    <w:p w14:paraId="0ACC4E46" w14:textId="77777777" w:rsidR="00915979" w:rsidRPr="00915979" w:rsidRDefault="00915979" w:rsidP="00915979">
      <w:pPr>
        <w:spacing w:after="0" w:line="280" w:lineRule="exact"/>
        <w:rPr>
          <w:rFonts w:ascii="Times New Roman" w:hAnsi="Times New Roman"/>
          <w:lang w:val="lt-LT"/>
        </w:rPr>
      </w:pPr>
    </w:p>
    <w:p w14:paraId="5AE384B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lastRenderedPageBreak/>
        <w:t>Nedažnas (gali pasireikšti ne daugiau kaip 1 iš 100 žmonių):</w:t>
      </w:r>
    </w:p>
    <w:p w14:paraId="6567E7B4"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hint="eastAsia"/>
          <w:lang w:val="lt-LT"/>
        </w:rPr>
        <w:t>į</w:t>
      </w:r>
      <w:r w:rsidRPr="00915979">
        <w:rPr>
          <w:rFonts w:ascii="Times New Roman" w:hAnsi="Times New Roman" w:cs="Times New Roman"/>
          <w:lang w:val="lt-LT"/>
        </w:rPr>
        <w:t xml:space="preserve"> grip</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pana</w:t>
      </w:r>
      <w:r w:rsidRPr="00915979">
        <w:rPr>
          <w:rFonts w:ascii="Times New Roman" w:hAnsi="Times New Roman" w:cs="Times New Roman" w:hint="eastAsia"/>
          <w:lang w:val="lt-LT"/>
        </w:rPr>
        <w:t>šū</w:t>
      </w:r>
      <w:r w:rsidRPr="00915979">
        <w:rPr>
          <w:rFonts w:ascii="Times New Roman" w:hAnsi="Times New Roman" w:cs="Times New Roman"/>
          <w:lang w:val="lt-LT"/>
        </w:rPr>
        <w:t>s simptomai, virškinamojo trakto sudirginimas ir uždegimas, vir</w:t>
      </w:r>
      <w:r w:rsidRPr="00915979">
        <w:rPr>
          <w:rFonts w:ascii="Times New Roman" w:hAnsi="Times New Roman" w:cs="Times New Roman" w:hint="eastAsia"/>
          <w:lang w:val="lt-LT"/>
        </w:rPr>
        <w:t>š</w:t>
      </w:r>
      <w:r w:rsidRPr="00915979">
        <w:rPr>
          <w:rFonts w:ascii="Times New Roman" w:hAnsi="Times New Roman" w:cs="Times New Roman"/>
          <w:lang w:val="lt-LT"/>
        </w:rPr>
        <w:t>kinamojo</w:t>
      </w:r>
      <w:r w:rsidRPr="00915979">
        <w:rPr>
          <w:rFonts w:ascii="Times New Roman" w:hAnsi="Times New Roman"/>
          <w:lang w:val="lt-LT"/>
        </w:rPr>
        <w:t xml:space="preserve"> trakto u</w:t>
      </w:r>
      <w:r w:rsidRPr="00915979">
        <w:rPr>
          <w:rFonts w:ascii="Times New Roman" w:hAnsi="Times New Roman" w:hint="eastAsia"/>
          <w:lang w:val="lt-LT"/>
        </w:rPr>
        <w:t>ž</w:t>
      </w:r>
      <w:r w:rsidRPr="00915979">
        <w:rPr>
          <w:rFonts w:ascii="Times New Roman" w:hAnsi="Times New Roman"/>
          <w:lang w:val="lt-LT"/>
        </w:rPr>
        <w:t xml:space="preserve">degimas, sukeliantis su antibiotikų vartojimu susijusį viduriavimą, limfagyslių </w:t>
      </w:r>
      <w:r w:rsidRPr="00915979">
        <w:rPr>
          <w:rFonts w:ascii="Times New Roman" w:hAnsi="Times New Roman" w:cs="Times New Roman"/>
          <w:lang w:val="lt-LT"/>
        </w:rPr>
        <w:t>uždegima</w:t>
      </w:r>
      <w:r w:rsidRPr="00915979">
        <w:rPr>
          <w:rFonts w:ascii="Times New Roman" w:hAnsi="Times New Roman"/>
          <w:lang w:val="lt-LT"/>
        </w:rPr>
        <w:t>;</w:t>
      </w:r>
    </w:p>
    <w:p w14:paraId="5E30C233"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plono audinio, dengiančio pilvo vidinę sienelę ir pilvo organus, uždegimas;</w:t>
      </w:r>
    </w:p>
    <w:p w14:paraId="0F970841"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limfmazgių padidėjimas (kartais skausmingas), kaulų čiulpų nepakankamumas, padidėjęs eozinofilų kiekis</w:t>
      </w:r>
      <w:r w:rsidRPr="00915979">
        <w:rPr>
          <w:rFonts w:ascii="Times New Roman" w:hAnsi="Times New Roman" w:cs="Times New Roman"/>
          <w:lang w:val="lt-LT"/>
        </w:rPr>
        <w:t>;</w:t>
      </w:r>
    </w:p>
    <w:p w14:paraId="30246468"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antinksčių funkcijos susilpnėjimas, per mažai aktyvi skydliaukė;</w:t>
      </w:r>
    </w:p>
    <w:p w14:paraId="7F2CA57F"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nenormali smegenų funkcija, panašūs į Parkinsono ligą simptomai, nervų </w:t>
      </w:r>
      <w:r w:rsidRPr="00915979">
        <w:rPr>
          <w:rFonts w:ascii="Times New Roman" w:hAnsi="Times New Roman" w:cs="Times New Roman"/>
          <w:lang w:val="lt-LT"/>
        </w:rPr>
        <w:t>pažeidimai, lemiantys rank</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ar koj</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w:t>
      </w:r>
      <w:r w:rsidRPr="00915979">
        <w:rPr>
          <w:rFonts w:ascii="Times New Roman" w:hAnsi="Times New Roman"/>
          <w:lang w:val="lt-LT"/>
        </w:rPr>
        <w:t xml:space="preserve"> tirpimą, skausmą, dilgčiojimą ar deginimą;</w:t>
      </w:r>
    </w:p>
    <w:p w14:paraId="6ED5F06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pusiausvyros ar koordinacijos sutrikimai;</w:t>
      </w:r>
    </w:p>
    <w:p w14:paraId="20753FAB"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smegenų pabrinkimas;</w:t>
      </w:r>
    </w:p>
    <w:p w14:paraId="4D18544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dvejinimasis akyse, sunkios akių būklės, įskaitant</w:t>
      </w:r>
      <w:r w:rsidRPr="00915979">
        <w:rPr>
          <w:rFonts w:ascii="Times New Roman" w:hAnsi="Times New Roman" w:cs="Times New Roman"/>
          <w:lang w:val="lt-LT"/>
        </w:rPr>
        <w:t>:</w:t>
      </w:r>
      <w:r w:rsidRPr="00915979">
        <w:rPr>
          <w:rFonts w:ascii="Times New Roman" w:hAnsi="Times New Roman"/>
          <w:lang w:val="lt-LT"/>
        </w:rPr>
        <w:t xml:space="preserve"> akių ir akies vokų skausmą ir uždegimą, nenormalius akies judesius, regos nervo pažeidimą, </w:t>
      </w:r>
      <w:r w:rsidRPr="00915979">
        <w:rPr>
          <w:rFonts w:ascii="Times New Roman" w:hAnsi="Times New Roman" w:cs="Times New Roman"/>
          <w:lang w:val="lt-LT"/>
        </w:rPr>
        <w:t>lemiant</w:t>
      </w:r>
      <w:r w:rsidRPr="00915979">
        <w:rPr>
          <w:rFonts w:ascii="Times New Roman" w:hAnsi="Times New Roman" w:cs="Times New Roman" w:hint="eastAsia"/>
          <w:lang w:val="lt-LT"/>
        </w:rPr>
        <w:t>į</w:t>
      </w:r>
      <w:r w:rsidRPr="00915979">
        <w:rPr>
          <w:rFonts w:ascii="Times New Roman" w:hAnsi="Times New Roman"/>
          <w:lang w:val="lt-LT"/>
        </w:rPr>
        <w:t xml:space="preserve"> regėjimo sutrikimą, </w:t>
      </w:r>
      <w:r w:rsidRPr="00915979">
        <w:rPr>
          <w:rFonts w:ascii="Times New Roman" w:hAnsi="Times New Roman" w:cs="Times New Roman"/>
          <w:lang w:val="lt-LT"/>
        </w:rPr>
        <w:t>optinio</w:t>
      </w:r>
      <w:r w:rsidRPr="00915979">
        <w:rPr>
          <w:rFonts w:ascii="Times New Roman" w:hAnsi="Times New Roman"/>
          <w:lang w:val="lt-LT"/>
        </w:rPr>
        <w:t xml:space="preserve"> disko patinimą;</w:t>
      </w:r>
    </w:p>
    <w:p w14:paraId="3965AA0B"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jautrumo prisilietimui sumažėjimas;</w:t>
      </w:r>
    </w:p>
    <w:p w14:paraId="0C392CB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nenormalus skonio pojūtis;</w:t>
      </w:r>
    </w:p>
    <w:p w14:paraId="0874E4E3"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klausos pablogėjimas, spengimas ausyse, galvos </w:t>
      </w:r>
      <w:r w:rsidRPr="00915979">
        <w:rPr>
          <w:rFonts w:ascii="Times New Roman" w:hAnsi="Times New Roman" w:cs="Times New Roman"/>
          <w:lang w:val="lt-LT"/>
        </w:rPr>
        <w:t>svaigulys</w:t>
      </w:r>
      <w:r w:rsidRPr="00915979">
        <w:rPr>
          <w:rFonts w:ascii="Times New Roman" w:hAnsi="Times New Roman"/>
          <w:lang w:val="lt-LT"/>
        </w:rPr>
        <w:t>;</w:t>
      </w:r>
    </w:p>
    <w:p w14:paraId="077D96B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tam tikrų vidaus organų </w:t>
      </w:r>
      <w:r w:rsidRPr="00915979">
        <w:rPr>
          <w:rFonts w:ascii="Times New Roman" w:hAnsi="Times New Roman" w:cs="Times New Roman"/>
          <w:lang w:val="lt-LT"/>
        </w:rPr>
        <w:t xml:space="preserve">uždegimas - </w:t>
      </w:r>
      <w:r w:rsidRPr="00915979">
        <w:rPr>
          <w:rFonts w:ascii="Times New Roman" w:hAnsi="Times New Roman"/>
          <w:lang w:val="lt-LT"/>
        </w:rPr>
        <w:t>kasos ir dvylikapirštės žarnos, liežuvio patinimas ir uždegimas;</w:t>
      </w:r>
    </w:p>
    <w:p w14:paraId="780C5B99"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kepenų padidėjimas, kepenų</w:t>
      </w:r>
      <w:r w:rsidRPr="00915979">
        <w:rPr>
          <w:rFonts w:ascii="Times New Roman" w:hAnsi="Times New Roman" w:cs="Times New Roman"/>
          <w:lang w:val="lt-LT"/>
        </w:rPr>
        <w:t xml:space="preserve"> funkcijos</w:t>
      </w:r>
      <w:r w:rsidRPr="00915979">
        <w:rPr>
          <w:rFonts w:ascii="Times New Roman" w:hAnsi="Times New Roman"/>
          <w:lang w:val="lt-LT"/>
        </w:rPr>
        <w:t xml:space="preserve"> nepakankamumas, tulžies pūslės liga, tulžies pūslės akmenligė;</w:t>
      </w:r>
    </w:p>
    <w:p w14:paraId="0D22EA5B"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sąnarių uždegimas, poodinių venų uždegimas (kuris gali būti susijęs su krešulių susidarymu);</w:t>
      </w:r>
    </w:p>
    <w:p w14:paraId="0F855C95"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inkstų uždegimas, baltymas šlapime</w:t>
      </w:r>
      <w:r w:rsidRPr="00915979">
        <w:rPr>
          <w:rFonts w:ascii="Times New Roman" w:hAnsi="Times New Roman" w:cs="Times New Roman"/>
          <w:lang w:val="lt-LT"/>
        </w:rPr>
        <w:t>, inkst</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pa</w:t>
      </w:r>
      <w:r w:rsidRPr="00915979">
        <w:rPr>
          <w:rFonts w:ascii="Times New Roman" w:hAnsi="Times New Roman" w:cs="Times New Roman" w:hint="eastAsia"/>
          <w:lang w:val="lt-LT"/>
        </w:rPr>
        <w:t>ž</w:t>
      </w:r>
      <w:r w:rsidRPr="00915979">
        <w:rPr>
          <w:rFonts w:ascii="Times New Roman" w:hAnsi="Times New Roman" w:cs="Times New Roman"/>
          <w:lang w:val="lt-LT"/>
        </w:rPr>
        <w:t>eidimas</w:t>
      </w:r>
      <w:r w:rsidRPr="00915979">
        <w:rPr>
          <w:rFonts w:ascii="Times New Roman" w:hAnsi="Times New Roman"/>
          <w:lang w:val="lt-LT"/>
        </w:rPr>
        <w:t>;</w:t>
      </w:r>
    </w:p>
    <w:p w14:paraId="0A3D8A76"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labai </w:t>
      </w:r>
      <w:r w:rsidRPr="00915979">
        <w:rPr>
          <w:rFonts w:ascii="Times New Roman" w:hAnsi="Times New Roman" w:cs="Times New Roman"/>
          <w:lang w:val="lt-LT"/>
        </w:rPr>
        <w:t>greitas</w:t>
      </w:r>
      <w:r w:rsidRPr="00915979">
        <w:rPr>
          <w:rFonts w:ascii="Times New Roman" w:hAnsi="Times New Roman"/>
          <w:lang w:val="lt-LT"/>
        </w:rPr>
        <w:t xml:space="preserve"> širdies plakimas arba plakimas su pertrūkiais</w:t>
      </w:r>
      <w:r w:rsidRPr="00915979">
        <w:rPr>
          <w:rFonts w:ascii="Times New Roman" w:hAnsi="Times New Roman" w:cs="Times New Roman"/>
          <w:lang w:val="lt-LT"/>
        </w:rPr>
        <w:t>, kartais su neritmingais elektros impulsais</w:t>
      </w:r>
      <w:r w:rsidRPr="00915979">
        <w:rPr>
          <w:rFonts w:ascii="Times New Roman" w:hAnsi="Times New Roman"/>
          <w:lang w:val="lt-LT"/>
        </w:rPr>
        <w:t>;</w:t>
      </w:r>
    </w:p>
    <w:p w14:paraId="75F58B88"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nenormali elektrokardiograma (EKG);</w:t>
      </w:r>
    </w:p>
    <w:p w14:paraId="67F6E939"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padidėjęs cholesterolio kiekis kraujyje, padidėjęs šlapalo kiekis kraujyje;</w:t>
      </w:r>
    </w:p>
    <w:p w14:paraId="065E23A0"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 xml:space="preserve">alerginės odos reakcijos (kartais sunkios), įskaitant </w:t>
      </w:r>
      <w:r w:rsidRPr="00915979">
        <w:rPr>
          <w:rFonts w:ascii="Times New Roman" w:hAnsi="Times New Roman" w:cs="Times New Roman"/>
          <w:lang w:val="lt-LT"/>
        </w:rPr>
        <w:t>gyvybei pavojing</w:t>
      </w:r>
      <w:r w:rsidRPr="00915979">
        <w:rPr>
          <w:rFonts w:ascii="Times New Roman" w:hAnsi="Times New Roman" w:cs="Times New Roman" w:hint="eastAsia"/>
          <w:lang w:val="lt-LT"/>
        </w:rPr>
        <w:t>ą</w:t>
      </w:r>
      <w:r w:rsidRPr="00915979">
        <w:rPr>
          <w:rFonts w:ascii="Times New Roman" w:hAnsi="Times New Roman"/>
          <w:lang w:val="lt-LT"/>
        </w:rPr>
        <w:t xml:space="preserve"> odos </w:t>
      </w:r>
      <w:r w:rsidRPr="00915979">
        <w:rPr>
          <w:rFonts w:ascii="Times New Roman" w:hAnsi="Times New Roman" w:cs="Times New Roman"/>
          <w:lang w:val="lt-LT"/>
        </w:rPr>
        <w:t>sutrikim</w:t>
      </w:r>
      <w:r w:rsidRPr="00915979">
        <w:rPr>
          <w:rFonts w:ascii="Times New Roman" w:hAnsi="Times New Roman" w:cs="Times New Roman" w:hint="eastAsia"/>
          <w:lang w:val="lt-LT"/>
        </w:rPr>
        <w:t>ą</w:t>
      </w:r>
      <w:r w:rsidRPr="00915979">
        <w:rPr>
          <w:rFonts w:ascii="Times New Roman" w:hAnsi="Times New Roman" w:cs="Times New Roman"/>
          <w:lang w:val="lt-LT"/>
        </w:rPr>
        <w:t>, sukeliant</w:t>
      </w:r>
      <w:r w:rsidRPr="00915979">
        <w:rPr>
          <w:rFonts w:ascii="Times New Roman" w:hAnsi="Times New Roman" w:cs="Times New Roman" w:hint="eastAsia"/>
          <w:lang w:val="lt-LT"/>
        </w:rPr>
        <w:t>į</w:t>
      </w:r>
      <w:r w:rsidRPr="00915979">
        <w:rPr>
          <w:rFonts w:ascii="Times New Roman" w:hAnsi="Times New Roman" w:cs="Times New Roman"/>
          <w:lang w:val="lt-LT"/>
        </w:rPr>
        <w:t xml:space="preserve"> skausmingas p</w:t>
      </w:r>
      <w:r w:rsidRPr="00915979">
        <w:rPr>
          <w:rFonts w:ascii="Times New Roman" w:hAnsi="Times New Roman" w:cs="Times New Roman" w:hint="eastAsia"/>
          <w:lang w:val="lt-LT"/>
        </w:rPr>
        <w:t>ū</w:t>
      </w:r>
      <w:r w:rsidRPr="00915979">
        <w:rPr>
          <w:rFonts w:ascii="Times New Roman" w:hAnsi="Times New Roman" w:cs="Times New Roman"/>
          <w:lang w:val="lt-LT"/>
        </w:rPr>
        <w:t>sles</w:t>
      </w:r>
      <w:r w:rsidRPr="00915979">
        <w:rPr>
          <w:rFonts w:ascii="Times New Roman" w:hAnsi="Times New Roman"/>
          <w:lang w:val="lt-LT"/>
        </w:rPr>
        <w:t xml:space="preserve"> ir </w:t>
      </w:r>
      <w:r w:rsidRPr="00915979">
        <w:rPr>
          <w:rFonts w:ascii="Times New Roman" w:hAnsi="Times New Roman" w:cs="Times New Roman"/>
          <w:lang w:val="lt-LT"/>
        </w:rPr>
        <w:t>odos bei gleivini</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w:t>
      </w:r>
      <w:r w:rsidRPr="00915979">
        <w:rPr>
          <w:rFonts w:ascii="Times New Roman" w:hAnsi="Times New Roman" w:cs="Times New Roman" w:hint="eastAsia"/>
          <w:lang w:val="lt-LT"/>
        </w:rPr>
        <w:t>ž</w:t>
      </w:r>
      <w:r w:rsidRPr="00915979">
        <w:rPr>
          <w:rFonts w:ascii="Times New Roman" w:hAnsi="Times New Roman" w:cs="Times New Roman"/>
          <w:lang w:val="lt-LT"/>
        </w:rPr>
        <w:t>aizdas, ypa</w:t>
      </w:r>
      <w:r w:rsidRPr="00915979">
        <w:rPr>
          <w:rFonts w:ascii="Times New Roman" w:hAnsi="Times New Roman" w:cs="Times New Roman" w:hint="eastAsia"/>
          <w:lang w:val="lt-LT"/>
        </w:rPr>
        <w:t>č</w:t>
      </w:r>
      <w:r w:rsidRPr="00915979">
        <w:rPr>
          <w:rFonts w:ascii="Times New Roman" w:hAnsi="Times New Roman" w:cs="Times New Roman"/>
          <w:lang w:val="lt-LT"/>
        </w:rPr>
        <w:t xml:space="preserve"> burnoje</w:t>
      </w:r>
      <w:r w:rsidRPr="00915979">
        <w:rPr>
          <w:rFonts w:ascii="Times New Roman" w:hAnsi="Times New Roman"/>
          <w:lang w:val="lt-LT"/>
        </w:rPr>
        <w:t>, odos u</w:t>
      </w:r>
      <w:r w:rsidRPr="00915979">
        <w:rPr>
          <w:rFonts w:ascii="Times New Roman" w:hAnsi="Times New Roman" w:hint="eastAsia"/>
          <w:lang w:val="lt-LT"/>
        </w:rPr>
        <w:t>ž</w:t>
      </w:r>
      <w:r w:rsidRPr="00915979">
        <w:rPr>
          <w:rFonts w:ascii="Times New Roman" w:hAnsi="Times New Roman"/>
          <w:lang w:val="lt-LT"/>
        </w:rPr>
        <w:t>degim</w:t>
      </w:r>
      <w:r w:rsidRPr="00915979">
        <w:rPr>
          <w:rFonts w:ascii="Times New Roman" w:hAnsi="Times New Roman" w:hint="eastAsia"/>
          <w:lang w:val="lt-LT"/>
        </w:rPr>
        <w:t>ą</w:t>
      </w:r>
      <w:r w:rsidRPr="00915979">
        <w:rPr>
          <w:rFonts w:ascii="Times New Roman" w:hAnsi="Times New Roman"/>
          <w:lang w:val="lt-LT"/>
        </w:rPr>
        <w:t>, dilg</w:t>
      </w:r>
      <w:r w:rsidRPr="00915979">
        <w:rPr>
          <w:rFonts w:ascii="Times New Roman" w:hAnsi="Times New Roman" w:hint="eastAsia"/>
          <w:lang w:val="lt-LT"/>
        </w:rPr>
        <w:t>ė</w:t>
      </w:r>
      <w:r w:rsidRPr="00915979">
        <w:rPr>
          <w:rFonts w:ascii="Times New Roman" w:hAnsi="Times New Roman"/>
          <w:lang w:val="lt-LT"/>
        </w:rPr>
        <w:t>lin</w:t>
      </w:r>
      <w:r w:rsidRPr="00915979">
        <w:rPr>
          <w:rFonts w:ascii="Times New Roman" w:hAnsi="Times New Roman" w:hint="eastAsia"/>
          <w:lang w:val="lt-LT"/>
        </w:rPr>
        <w:t>ę</w:t>
      </w:r>
      <w:r w:rsidRPr="00915979">
        <w:rPr>
          <w:rFonts w:ascii="Times New Roman" w:hAnsi="Times New Roman"/>
          <w:lang w:val="lt-LT"/>
        </w:rPr>
        <w:t>, nudegim</w:t>
      </w:r>
      <w:r w:rsidRPr="00915979">
        <w:rPr>
          <w:rFonts w:ascii="Times New Roman" w:hAnsi="Times New Roman" w:hint="eastAsia"/>
          <w:lang w:val="lt-LT"/>
        </w:rPr>
        <w:t>ą</w:t>
      </w:r>
      <w:r w:rsidRPr="00915979">
        <w:rPr>
          <w:rFonts w:ascii="Times New Roman" w:hAnsi="Times New Roman"/>
          <w:lang w:val="lt-LT"/>
        </w:rPr>
        <w:t xml:space="preserve"> nuo saul</w:t>
      </w:r>
      <w:r w:rsidRPr="00915979">
        <w:rPr>
          <w:rFonts w:ascii="Times New Roman" w:hAnsi="Times New Roman" w:hint="eastAsia"/>
          <w:lang w:val="lt-LT"/>
        </w:rPr>
        <w:t>ė</w:t>
      </w:r>
      <w:r w:rsidRPr="00915979">
        <w:rPr>
          <w:rFonts w:ascii="Times New Roman" w:hAnsi="Times New Roman"/>
          <w:lang w:val="lt-LT"/>
        </w:rPr>
        <w:t xml:space="preserve">s arba sunkias odos reakcijas </w:t>
      </w:r>
      <w:r w:rsidRPr="00915979">
        <w:rPr>
          <w:rFonts w:ascii="Times New Roman" w:hAnsi="Times New Roman" w:cs="Times New Roman"/>
          <w:lang w:val="lt-LT"/>
        </w:rPr>
        <w:t>po</w:t>
      </w:r>
      <w:r w:rsidRPr="00915979">
        <w:rPr>
          <w:rFonts w:ascii="Times New Roman" w:hAnsi="Times New Roman"/>
          <w:lang w:val="lt-LT"/>
        </w:rPr>
        <w:t xml:space="preserve"> </w:t>
      </w:r>
      <w:r w:rsidRPr="00915979">
        <w:rPr>
          <w:rFonts w:ascii="Times New Roman" w:hAnsi="Times New Roman" w:hint="eastAsia"/>
          <w:lang w:val="lt-LT"/>
        </w:rPr>
        <w:t>š</w:t>
      </w:r>
      <w:r w:rsidRPr="00915979">
        <w:rPr>
          <w:rFonts w:ascii="Times New Roman" w:hAnsi="Times New Roman"/>
          <w:lang w:val="lt-LT"/>
        </w:rPr>
        <w:t>viesos ar saul</w:t>
      </w:r>
      <w:r w:rsidRPr="00915979">
        <w:rPr>
          <w:rFonts w:ascii="Times New Roman" w:hAnsi="Times New Roman" w:hint="eastAsia"/>
          <w:lang w:val="lt-LT"/>
        </w:rPr>
        <w:t>ė</w:t>
      </w:r>
      <w:r w:rsidRPr="00915979">
        <w:rPr>
          <w:rFonts w:ascii="Times New Roman" w:hAnsi="Times New Roman"/>
          <w:lang w:val="lt-LT"/>
        </w:rPr>
        <w:t>s poveikio, odos paraudim</w:t>
      </w:r>
      <w:r w:rsidRPr="00915979">
        <w:rPr>
          <w:rFonts w:ascii="Times New Roman" w:hAnsi="Times New Roman" w:hint="eastAsia"/>
          <w:lang w:val="lt-LT"/>
        </w:rPr>
        <w:t>ą</w:t>
      </w:r>
      <w:r w:rsidRPr="00915979">
        <w:rPr>
          <w:rFonts w:ascii="Times New Roman" w:hAnsi="Times New Roman"/>
          <w:lang w:val="lt-LT"/>
        </w:rPr>
        <w:t xml:space="preserve"> ir dirginim</w:t>
      </w:r>
      <w:r w:rsidRPr="00915979">
        <w:rPr>
          <w:rFonts w:ascii="Times New Roman" w:hAnsi="Times New Roman" w:hint="eastAsia"/>
          <w:lang w:val="lt-LT"/>
        </w:rPr>
        <w:t>ą</w:t>
      </w:r>
      <w:r w:rsidRPr="00915979">
        <w:rPr>
          <w:rFonts w:ascii="Times New Roman" w:hAnsi="Times New Roman"/>
          <w:lang w:val="lt-LT"/>
        </w:rPr>
        <w:t>, odos spalvos pakeitim</w:t>
      </w:r>
      <w:r w:rsidRPr="00915979">
        <w:rPr>
          <w:rFonts w:ascii="Times New Roman" w:hAnsi="Times New Roman" w:hint="eastAsia"/>
          <w:lang w:val="lt-LT"/>
        </w:rPr>
        <w:t>ą</w:t>
      </w:r>
      <w:r w:rsidRPr="00915979">
        <w:rPr>
          <w:rFonts w:ascii="Times New Roman" w:hAnsi="Times New Roman"/>
          <w:lang w:val="lt-LT"/>
        </w:rPr>
        <w:t xml:space="preserve"> </w:t>
      </w:r>
      <w:r w:rsidRPr="00915979">
        <w:rPr>
          <w:rFonts w:ascii="Times New Roman" w:hAnsi="Times New Roman" w:hint="eastAsia"/>
          <w:lang w:val="lt-LT"/>
        </w:rPr>
        <w:t>į</w:t>
      </w:r>
      <w:r w:rsidRPr="00915979">
        <w:rPr>
          <w:rFonts w:ascii="Times New Roman" w:hAnsi="Times New Roman"/>
          <w:lang w:val="lt-LT"/>
        </w:rPr>
        <w:t xml:space="preserve"> raudon</w:t>
      </w:r>
      <w:r w:rsidRPr="00915979">
        <w:rPr>
          <w:rFonts w:ascii="Times New Roman" w:hAnsi="Times New Roman" w:hint="eastAsia"/>
          <w:lang w:val="lt-LT"/>
        </w:rPr>
        <w:t>ą</w:t>
      </w:r>
      <w:r w:rsidRPr="00915979">
        <w:rPr>
          <w:rFonts w:ascii="Times New Roman" w:hAnsi="Times New Roman"/>
          <w:lang w:val="lt-LT"/>
        </w:rPr>
        <w:t xml:space="preserve"> arba violetin</w:t>
      </w:r>
      <w:r w:rsidRPr="00915979">
        <w:rPr>
          <w:rFonts w:ascii="Times New Roman" w:hAnsi="Times New Roman" w:hint="eastAsia"/>
          <w:lang w:val="lt-LT"/>
        </w:rPr>
        <w:t>ę</w:t>
      </w:r>
      <w:r w:rsidRPr="00915979">
        <w:rPr>
          <w:rFonts w:ascii="Times New Roman" w:hAnsi="Times New Roman"/>
          <w:lang w:val="lt-LT"/>
        </w:rPr>
        <w:t xml:space="preserve"> d</w:t>
      </w:r>
      <w:r w:rsidRPr="00915979">
        <w:rPr>
          <w:rFonts w:ascii="Times New Roman" w:hAnsi="Times New Roman" w:hint="eastAsia"/>
          <w:lang w:val="lt-LT"/>
        </w:rPr>
        <w:t>ė</w:t>
      </w:r>
      <w:r w:rsidRPr="00915979">
        <w:rPr>
          <w:rFonts w:ascii="Times New Roman" w:hAnsi="Times New Roman"/>
          <w:lang w:val="lt-LT"/>
        </w:rPr>
        <w:t xml:space="preserve">l </w:t>
      </w:r>
      <w:r w:rsidRPr="00915979">
        <w:rPr>
          <w:rFonts w:ascii="Times New Roman" w:hAnsi="Times New Roman" w:cs="Times New Roman"/>
          <w:lang w:val="lt-LT"/>
        </w:rPr>
        <w:t xml:space="preserve">galimai </w:t>
      </w:r>
      <w:r w:rsidRPr="00915979">
        <w:rPr>
          <w:rFonts w:ascii="Times New Roman" w:hAnsi="Times New Roman"/>
          <w:lang w:val="lt-LT"/>
        </w:rPr>
        <w:t>nedidelio trombocit</w:t>
      </w:r>
      <w:r w:rsidRPr="00915979">
        <w:rPr>
          <w:rFonts w:ascii="Times New Roman" w:hAnsi="Times New Roman" w:hint="eastAsia"/>
          <w:lang w:val="lt-LT"/>
        </w:rPr>
        <w:t>ų</w:t>
      </w:r>
      <w:r w:rsidRPr="00915979">
        <w:rPr>
          <w:rFonts w:ascii="Times New Roman" w:hAnsi="Times New Roman"/>
          <w:lang w:val="lt-LT"/>
        </w:rPr>
        <w:t xml:space="preserve"> kiekio</w:t>
      </w:r>
      <w:r w:rsidRPr="00915979">
        <w:rPr>
          <w:rFonts w:ascii="Times New Roman" w:hAnsi="Times New Roman" w:cs="Times New Roman"/>
          <w:lang w:val="lt-LT"/>
        </w:rPr>
        <w:t>,</w:t>
      </w:r>
      <w:r w:rsidRPr="00915979">
        <w:rPr>
          <w:rFonts w:ascii="Times New Roman" w:hAnsi="Times New Roman"/>
          <w:lang w:val="lt-LT"/>
        </w:rPr>
        <w:t xml:space="preserve"> egzem</w:t>
      </w:r>
      <w:r w:rsidRPr="00915979">
        <w:rPr>
          <w:rFonts w:ascii="Times New Roman" w:hAnsi="Times New Roman" w:hint="eastAsia"/>
          <w:lang w:val="lt-LT"/>
        </w:rPr>
        <w:t>ą</w:t>
      </w:r>
      <w:r w:rsidRPr="00915979">
        <w:rPr>
          <w:rFonts w:ascii="Times New Roman" w:hAnsi="Times New Roman"/>
          <w:lang w:val="lt-LT"/>
        </w:rPr>
        <w:t>;</w:t>
      </w:r>
    </w:p>
    <w:p w14:paraId="64896486"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lang w:val="lt-LT"/>
        </w:rPr>
        <w:t>infuzijos</w:t>
      </w:r>
      <w:r w:rsidRPr="00915979">
        <w:rPr>
          <w:rFonts w:ascii="Times New Roman" w:hAnsi="Times New Roman"/>
          <w:lang w:val="lt-LT"/>
        </w:rPr>
        <w:t xml:space="preserve"> vietos reakcija</w:t>
      </w:r>
      <w:r w:rsidRPr="00915979">
        <w:rPr>
          <w:rFonts w:ascii="Times New Roman" w:hAnsi="Times New Roman" w:cs="Times New Roman"/>
          <w:lang w:val="lt-LT"/>
        </w:rPr>
        <w:t>.</w:t>
      </w:r>
    </w:p>
    <w:p w14:paraId="05E259C0" w14:textId="77777777" w:rsidR="00915979" w:rsidRPr="00915979" w:rsidRDefault="00915979" w:rsidP="00915979">
      <w:pPr>
        <w:spacing w:after="0" w:line="280" w:lineRule="exact"/>
        <w:rPr>
          <w:rFonts w:ascii="Times New Roman" w:hAnsi="Times New Roman"/>
          <w:lang w:val="lt-LT"/>
        </w:rPr>
      </w:pPr>
    </w:p>
    <w:p w14:paraId="5799D1E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Retas (gali pasireikšti ne </w:t>
      </w:r>
      <w:r w:rsidRPr="00915979">
        <w:rPr>
          <w:rFonts w:ascii="Times New Roman" w:hAnsi="Times New Roman" w:cs="Times New Roman"/>
          <w:lang w:val="lt-LT"/>
        </w:rPr>
        <w:t>da</w:t>
      </w:r>
      <w:r w:rsidRPr="00915979">
        <w:rPr>
          <w:rFonts w:ascii="Times New Roman" w:hAnsi="Times New Roman" w:cs="Times New Roman" w:hint="eastAsia"/>
          <w:lang w:val="lt-LT"/>
        </w:rPr>
        <w:t>ž</w:t>
      </w:r>
      <w:r w:rsidRPr="00915979">
        <w:rPr>
          <w:rFonts w:ascii="Times New Roman" w:hAnsi="Times New Roman" w:cs="Times New Roman"/>
          <w:lang w:val="lt-LT"/>
        </w:rPr>
        <w:t>niau</w:t>
      </w:r>
      <w:r w:rsidRPr="00915979">
        <w:rPr>
          <w:rFonts w:ascii="Times New Roman" w:hAnsi="Times New Roman"/>
          <w:lang w:val="lt-LT"/>
        </w:rPr>
        <w:t xml:space="preserve"> kaip 1 iš 1 000 žmonių):</w:t>
      </w:r>
    </w:p>
    <w:p w14:paraId="43163268"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pernelyg suaktyvėjusi skydliaukė;</w:t>
      </w:r>
    </w:p>
    <w:p w14:paraId="45988F0E"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smegenų funkcijos pablogėjimas, kuris yra sunki kepenų ligos komplikacija;</w:t>
      </w:r>
    </w:p>
    <w:p w14:paraId="08B4ECAC"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cs="Times New Roman"/>
          <w:lang w:val="lt-LT"/>
        </w:rPr>
        <w:t xml:space="preserve">daugumos </w:t>
      </w:r>
      <w:r w:rsidRPr="00915979">
        <w:rPr>
          <w:rFonts w:ascii="Times New Roman" w:hAnsi="Times New Roman"/>
          <w:lang w:val="lt-LT"/>
        </w:rPr>
        <w:t xml:space="preserve">regos nervo </w:t>
      </w:r>
      <w:r w:rsidRPr="00915979">
        <w:rPr>
          <w:rFonts w:ascii="Times New Roman" w:hAnsi="Times New Roman" w:cs="Times New Roman"/>
          <w:lang w:val="lt-LT"/>
        </w:rPr>
        <w:t>skaidul</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praradimas, </w:t>
      </w:r>
      <w:r w:rsidRPr="00915979">
        <w:rPr>
          <w:rFonts w:ascii="Times New Roman" w:hAnsi="Times New Roman"/>
          <w:lang w:val="lt-LT"/>
        </w:rPr>
        <w:t xml:space="preserve"> ragenos drumstys</w:t>
      </w:r>
      <w:r w:rsidRPr="00915979">
        <w:rPr>
          <w:rFonts w:ascii="Times New Roman" w:hAnsi="Times New Roman" w:cs="Times New Roman"/>
          <w:lang w:val="lt-LT"/>
        </w:rPr>
        <w:t xml:space="preserve">, </w:t>
      </w:r>
      <w:r w:rsidRPr="00915979">
        <w:rPr>
          <w:rFonts w:ascii="Times New Roman" w:hAnsi="Times New Roman" w:cs="Times New Roman"/>
          <w:lang w:val="en-US"/>
        </w:rPr>
        <w:t>nevalingi akies judesiai</w:t>
      </w:r>
      <w:r w:rsidRPr="00915979">
        <w:rPr>
          <w:rFonts w:ascii="Times New Roman" w:hAnsi="Times New Roman"/>
          <w:lang w:val="lt-LT"/>
        </w:rPr>
        <w:t>;</w:t>
      </w:r>
    </w:p>
    <w:p w14:paraId="1FE83B22"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jautrumas šviesai, dėl kurio išberia pūslėmis;</w:t>
      </w:r>
    </w:p>
    <w:p w14:paraId="2B31471E"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sutrikimas, kuriam esant kūno imuninė sistema atakuoja periferinės nervų sistemos dalį;</w:t>
      </w:r>
    </w:p>
    <w:p w14:paraId="1C82137B" w14:textId="77777777" w:rsidR="00915979" w:rsidRPr="00915979" w:rsidRDefault="00915979" w:rsidP="00915979">
      <w:pPr>
        <w:numPr>
          <w:ilvl w:val="0"/>
          <w:numId w:val="42"/>
        </w:numPr>
        <w:spacing w:after="0" w:line="280" w:lineRule="exact"/>
        <w:rPr>
          <w:rFonts w:ascii="Times New Roman" w:hAnsi="Times New Roman"/>
        </w:rPr>
      </w:pPr>
      <w:r w:rsidRPr="00915979">
        <w:rPr>
          <w:rFonts w:ascii="Times New Roman" w:hAnsi="Times New Roman"/>
          <w:lang w:val="lt-LT"/>
        </w:rPr>
        <w:t xml:space="preserve">širdies ritmo </w:t>
      </w:r>
      <w:r w:rsidRPr="00915979">
        <w:rPr>
          <w:rFonts w:ascii="Times New Roman" w:hAnsi="Times New Roman" w:cs="Times New Roman"/>
        </w:rPr>
        <w:t>ar laidumo problemos (kartais pavojingos</w:t>
      </w:r>
      <w:r w:rsidRPr="00915979">
        <w:rPr>
          <w:rFonts w:ascii="Times New Roman" w:hAnsi="Times New Roman"/>
        </w:rPr>
        <w:t xml:space="preserve"> gyvybei</w:t>
      </w:r>
      <w:r w:rsidRPr="00915979">
        <w:rPr>
          <w:rFonts w:ascii="Times New Roman" w:hAnsi="Times New Roman" w:cs="Times New Roman"/>
        </w:rPr>
        <w:t>);</w:t>
      </w:r>
    </w:p>
    <w:p w14:paraId="45321765" w14:textId="77777777" w:rsidR="00915979" w:rsidRPr="00915979" w:rsidRDefault="00915979" w:rsidP="00915979">
      <w:pPr>
        <w:numPr>
          <w:ilvl w:val="0"/>
          <w:numId w:val="42"/>
        </w:numPr>
        <w:spacing w:after="0" w:line="280" w:lineRule="exact"/>
        <w:rPr>
          <w:rFonts w:ascii="Times New Roman" w:hAnsi="Times New Roman" w:cs="Times New Roman"/>
        </w:rPr>
      </w:pPr>
      <w:r w:rsidRPr="00915979">
        <w:rPr>
          <w:rFonts w:ascii="Times New Roman" w:hAnsi="Times New Roman" w:cs="Times New Roman"/>
        </w:rPr>
        <w:t>gyvybei pavojinga alergin</w:t>
      </w:r>
      <w:r w:rsidRPr="00915979">
        <w:rPr>
          <w:rFonts w:ascii="Times New Roman" w:hAnsi="Times New Roman" w:cs="Times New Roman" w:hint="eastAsia"/>
        </w:rPr>
        <w:t>ė</w:t>
      </w:r>
      <w:r w:rsidRPr="00915979">
        <w:rPr>
          <w:rFonts w:ascii="Times New Roman" w:hAnsi="Times New Roman" w:cs="Times New Roman"/>
        </w:rPr>
        <w:t xml:space="preserve"> reakcija;</w:t>
      </w:r>
    </w:p>
    <w:p w14:paraId="2DB862FF" w14:textId="77777777" w:rsidR="00915979" w:rsidRPr="00915979" w:rsidRDefault="00915979" w:rsidP="00915979">
      <w:pPr>
        <w:numPr>
          <w:ilvl w:val="0"/>
          <w:numId w:val="42"/>
        </w:numPr>
        <w:spacing w:after="0" w:line="280" w:lineRule="exact"/>
        <w:rPr>
          <w:rFonts w:ascii="Times New Roman" w:hAnsi="Times New Roman" w:cs="Times New Roman"/>
        </w:rPr>
      </w:pPr>
      <w:r w:rsidRPr="00915979">
        <w:rPr>
          <w:rFonts w:ascii="Times New Roman" w:hAnsi="Times New Roman" w:cs="Times New Roman"/>
        </w:rPr>
        <w:t>kraujo kre</w:t>
      </w:r>
      <w:r w:rsidRPr="00915979">
        <w:rPr>
          <w:rFonts w:ascii="Times New Roman" w:hAnsi="Times New Roman" w:cs="Times New Roman" w:hint="eastAsia"/>
        </w:rPr>
        <w:t>šė</w:t>
      </w:r>
      <w:r w:rsidRPr="00915979">
        <w:rPr>
          <w:rFonts w:ascii="Times New Roman" w:hAnsi="Times New Roman" w:cs="Times New Roman"/>
        </w:rPr>
        <w:t>jimo sistemos sutrikimas;</w:t>
      </w:r>
    </w:p>
    <w:p w14:paraId="15BA9A4B" w14:textId="77777777" w:rsidR="00915979" w:rsidRPr="00915979" w:rsidRDefault="00915979" w:rsidP="00915979">
      <w:pPr>
        <w:numPr>
          <w:ilvl w:val="0"/>
          <w:numId w:val="42"/>
        </w:numPr>
        <w:spacing w:after="0" w:line="280" w:lineRule="exact"/>
        <w:rPr>
          <w:rFonts w:ascii="Times New Roman" w:hAnsi="Times New Roman" w:cs="Times New Roman"/>
        </w:rPr>
      </w:pPr>
      <w:r w:rsidRPr="00915979">
        <w:rPr>
          <w:rFonts w:ascii="Times New Roman" w:hAnsi="Times New Roman" w:cs="Times New Roman"/>
        </w:rPr>
        <w:t>alergin</w:t>
      </w:r>
      <w:r w:rsidRPr="00915979">
        <w:rPr>
          <w:rFonts w:ascii="Times New Roman" w:hAnsi="Times New Roman" w:cs="Times New Roman" w:hint="eastAsia"/>
        </w:rPr>
        <w:t>ė</w:t>
      </w:r>
      <w:r w:rsidRPr="00915979">
        <w:rPr>
          <w:rFonts w:ascii="Times New Roman" w:hAnsi="Times New Roman" w:cs="Times New Roman"/>
        </w:rPr>
        <w:t xml:space="preserve">s odos reakcijos (kartais sunkios), </w:t>
      </w:r>
      <w:r w:rsidRPr="00915979">
        <w:rPr>
          <w:rFonts w:ascii="Times New Roman" w:hAnsi="Times New Roman" w:cs="Times New Roman" w:hint="eastAsia"/>
        </w:rPr>
        <w:t>į</w:t>
      </w:r>
      <w:r w:rsidRPr="00915979">
        <w:rPr>
          <w:rFonts w:ascii="Times New Roman" w:hAnsi="Times New Roman" w:cs="Times New Roman"/>
        </w:rPr>
        <w:t xml:space="preserve">skaitant </w:t>
      </w:r>
      <w:r w:rsidRPr="00915979">
        <w:rPr>
          <w:rFonts w:ascii="Times New Roman" w:hAnsi="Times New Roman" w:cs="Times New Roman" w:hint="eastAsia"/>
        </w:rPr>
        <w:t>ū</w:t>
      </w:r>
      <w:r w:rsidRPr="00915979">
        <w:rPr>
          <w:rFonts w:ascii="Times New Roman" w:hAnsi="Times New Roman" w:cs="Times New Roman"/>
        </w:rPr>
        <w:t>m</w:t>
      </w:r>
      <w:r w:rsidRPr="00915979">
        <w:rPr>
          <w:rFonts w:ascii="Times New Roman" w:hAnsi="Times New Roman" w:cs="Times New Roman" w:hint="eastAsia"/>
        </w:rPr>
        <w:t>ų</w:t>
      </w:r>
      <w:r w:rsidRPr="00915979">
        <w:rPr>
          <w:rFonts w:ascii="Times New Roman" w:hAnsi="Times New Roman" w:cs="Times New Roman"/>
        </w:rPr>
        <w:t xml:space="preserve"> odos, poodinio audinio, gleivini</w:t>
      </w:r>
      <w:r w:rsidRPr="00915979">
        <w:rPr>
          <w:rFonts w:ascii="Times New Roman" w:hAnsi="Times New Roman" w:cs="Times New Roman" w:hint="eastAsia"/>
        </w:rPr>
        <w:t>ų</w:t>
      </w:r>
      <w:r w:rsidRPr="00915979">
        <w:rPr>
          <w:rFonts w:ascii="Times New Roman" w:hAnsi="Times New Roman" w:cs="Times New Roman"/>
        </w:rPr>
        <w:t xml:space="preserve"> ir po gleivin</w:t>
      </w:r>
      <w:r w:rsidRPr="00915979">
        <w:rPr>
          <w:rFonts w:ascii="Times New Roman" w:hAnsi="Times New Roman" w:cs="Times New Roman" w:hint="eastAsia"/>
        </w:rPr>
        <w:t>ė</w:t>
      </w:r>
      <w:r w:rsidRPr="00915979">
        <w:rPr>
          <w:rFonts w:ascii="Times New Roman" w:hAnsi="Times New Roman" w:cs="Times New Roman"/>
        </w:rPr>
        <w:t>mis esan</w:t>
      </w:r>
      <w:r w:rsidRPr="00915979">
        <w:rPr>
          <w:rFonts w:ascii="Times New Roman" w:hAnsi="Times New Roman" w:cs="Times New Roman" w:hint="eastAsia"/>
        </w:rPr>
        <w:t>č</w:t>
      </w:r>
      <w:r w:rsidRPr="00915979">
        <w:rPr>
          <w:rFonts w:ascii="Times New Roman" w:hAnsi="Times New Roman" w:cs="Times New Roman"/>
        </w:rPr>
        <w:t>i</w:t>
      </w:r>
      <w:r w:rsidRPr="00915979">
        <w:rPr>
          <w:rFonts w:ascii="Times New Roman" w:hAnsi="Times New Roman" w:cs="Times New Roman" w:hint="eastAsia"/>
        </w:rPr>
        <w:t>ų</w:t>
      </w:r>
      <w:r w:rsidRPr="00915979">
        <w:rPr>
          <w:rFonts w:ascii="Times New Roman" w:hAnsi="Times New Roman" w:cs="Times New Roman"/>
        </w:rPr>
        <w:t xml:space="preserve"> audini</w:t>
      </w:r>
      <w:r w:rsidRPr="00915979">
        <w:rPr>
          <w:rFonts w:ascii="Times New Roman" w:hAnsi="Times New Roman" w:cs="Times New Roman" w:hint="eastAsia"/>
        </w:rPr>
        <w:t>ų</w:t>
      </w:r>
      <w:r w:rsidRPr="00915979">
        <w:rPr>
          <w:rFonts w:ascii="Times New Roman" w:hAnsi="Times New Roman" w:cs="Times New Roman"/>
        </w:rPr>
        <w:t xml:space="preserve"> tinim</w:t>
      </w:r>
      <w:r w:rsidRPr="00915979">
        <w:rPr>
          <w:rFonts w:ascii="Times New Roman" w:hAnsi="Times New Roman" w:cs="Times New Roman" w:hint="eastAsia"/>
        </w:rPr>
        <w:t>ą</w:t>
      </w:r>
      <w:r w:rsidRPr="00915979">
        <w:rPr>
          <w:rFonts w:ascii="Times New Roman" w:hAnsi="Times New Roman" w:cs="Times New Roman"/>
        </w:rPr>
        <w:t xml:space="preserve"> (edem</w:t>
      </w:r>
      <w:r w:rsidRPr="00915979">
        <w:rPr>
          <w:rFonts w:ascii="Times New Roman" w:hAnsi="Times New Roman" w:cs="Times New Roman" w:hint="eastAsia"/>
        </w:rPr>
        <w:t>ą</w:t>
      </w:r>
      <w:r w:rsidRPr="00915979">
        <w:rPr>
          <w:rFonts w:ascii="Times New Roman" w:hAnsi="Times New Roman" w:cs="Times New Roman"/>
        </w:rPr>
        <w:t>), sustor</w:t>
      </w:r>
      <w:r w:rsidRPr="00915979">
        <w:rPr>
          <w:rFonts w:ascii="Times New Roman" w:hAnsi="Times New Roman" w:cs="Times New Roman" w:hint="eastAsia"/>
        </w:rPr>
        <w:t>ė</w:t>
      </w:r>
      <w:r w:rsidRPr="00915979">
        <w:rPr>
          <w:rFonts w:ascii="Times New Roman" w:hAnsi="Times New Roman" w:cs="Times New Roman"/>
        </w:rPr>
        <w:t>jusios, paraudusios odos nie</w:t>
      </w:r>
      <w:r w:rsidRPr="00915979">
        <w:rPr>
          <w:rFonts w:ascii="Times New Roman" w:hAnsi="Times New Roman" w:cs="Times New Roman" w:hint="eastAsia"/>
        </w:rPr>
        <w:t>ž</w:t>
      </w:r>
      <w:r w:rsidRPr="00915979">
        <w:rPr>
          <w:rFonts w:ascii="Times New Roman" w:hAnsi="Times New Roman" w:cs="Times New Roman"/>
        </w:rPr>
        <w:t>tin</w:t>
      </w:r>
      <w:r w:rsidRPr="00915979">
        <w:rPr>
          <w:rFonts w:ascii="Times New Roman" w:hAnsi="Times New Roman" w:cs="Times New Roman" w:hint="eastAsia"/>
        </w:rPr>
        <w:t>č</w:t>
      </w:r>
      <w:r w:rsidRPr="00915979">
        <w:rPr>
          <w:rFonts w:ascii="Times New Roman" w:hAnsi="Times New Roman" w:cs="Times New Roman"/>
        </w:rPr>
        <w:t>ias arba skausmingas d</w:t>
      </w:r>
      <w:r w:rsidRPr="00915979">
        <w:rPr>
          <w:rFonts w:ascii="Times New Roman" w:hAnsi="Times New Roman" w:cs="Times New Roman" w:hint="eastAsia"/>
        </w:rPr>
        <w:t>ė</w:t>
      </w:r>
      <w:r w:rsidRPr="00915979">
        <w:rPr>
          <w:rFonts w:ascii="Times New Roman" w:hAnsi="Times New Roman" w:cs="Times New Roman"/>
        </w:rPr>
        <w:t xml:space="preserve">mes su sidabriniais odos </w:t>
      </w:r>
      <w:r w:rsidRPr="00915979">
        <w:rPr>
          <w:rFonts w:ascii="Times New Roman" w:hAnsi="Times New Roman" w:cs="Times New Roman" w:hint="eastAsia"/>
        </w:rPr>
        <w:t>ž</w:t>
      </w:r>
      <w:r w:rsidRPr="00915979">
        <w:rPr>
          <w:rFonts w:ascii="Times New Roman" w:hAnsi="Times New Roman" w:cs="Times New Roman"/>
        </w:rPr>
        <w:t>vynais, odos ir gleivini</w:t>
      </w:r>
      <w:r w:rsidRPr="00915979">
        <w:rPr>
          <w:rFonts w:ascii="Times New Roman" w:hAnsi="Times New Roman" w:cs="Times New Roman" w:hint="eastAsia"/>
        </w:rPr>
        <w:t>ų</w:t>
      </w:r>
      <w:r w:rsidRPr="00915979">
        <w:rPr>
          <w:rFonts w:ascii="Times New Roman" w:hAnsi="Times New Roman" w:cs="Times New Roman"/>
        </w:rPr>
        <w:t xml:space="preserve"> sudirginim</w:t>
      </w:r>
      <w:r w:rsidRPr="00915979">
        <w:rPr>
          <w:rFonts w:ascii="Times New Roman" w:hAnsi="Times New Roman" w:cs="Times New Roman" w:hint="eastAsia"/>
        </w:rPr>
        <w:t>ą</w:t>
      </w:r>
      <w:r w:rsidRPr="00915979">
        <w:rPr>
          <w:rFonts w:ascii="Times New Roman" w:hAnsi="Times New Roman" w:cs="Times New Roman"/>
        </w:rPr>
        <w:t>, gyvybei pavojing</w:t>
      </w:r>
      <w:r w:rsidRPr="00915979">
        <w:rPr>
          <w:rFonts w:ascii="Times New Roman" w:hAnsi="Times New Roman" w:cs="Times New Roman" w:hint="eastAsia"/>
        </w:rPr>
        <w:t>ą</w:t>
      </w:r>
      <w:r w:rsidRPr="00915979">
        <w:rPr>
          <w:rFonts w:ascii="Times New Roman" w:hAnsi="Times New Roman" w:cs="Times New Roman"/>
        </w:rPr>
        <w:t xml:space="preserve"> odos lig</w:t>
      </w:r>
      <w:r w:rsidRPr="00915979">
        <w:rPr>
          <w:rFonts w:ascii="Times New Roman" w:hAnsi="Times New Roman" w:cs="Times New Roman" w:hint="eastAsia"/>
        </w:rPr>
        <w:t>ą</w:t>
      </w:r>
      <w:r w:rsidRPr="00915979">
        <w:rPr>
          <w:rFonts w:ascii="Times New Roman" w:hAnsi="Times New Roman" w:cs="Times New Roman"/>
        </w:rPr>
        <w:t>, d</w:t>
      </w:r>
      <w:r w:rsidRPr="00915979">
        <w:rPr>
          <w:rFonts w:ascii="Times New Roman" w:hAnsi="Times New Roman" w:cs="Times New Roman" w:hint="eastAsia"/>
        </w:rPr>
        <w:t>ė</w:t>
      </w:r>
      <w:r w:rsidRPr="00915979">
        <w:rPr>
          <w:rFonts w:ascii="Times New Roman" w:hAnsi="Times New Roman" w:cs="Times New Roman"/>
        </w:rPr>
        <w:t>l kurios didel</w:t>
      </w:r>
      <w:r w:rsidRPr="00915979">
        <w:rPr>
          <w:rFonts w:ascii="Times New Roman" w:hAnsi="Times New Roman" w:cs="Times New Roman" w:hint="eastAsia"/>
        </w:rPr>
        <w:t>ė</w:t>
      </w:r>
      <w:r w:rsidRPr="00915979">
        <w:rPr>
          <w:rFonts w:ascii="Times New Roman" w:hAnsi="Times New Roman" w:cs="Times New Roman"/>
        </w:rPr>
        <w:t>s epidermio, i</w:t>
      </w:r>
      <w:r w:rsidRPr="00915979">
        <w:rPr>
          <w:rFonts w:ascii="Times New Roman" w:hAnsi="Times New Roman" w:cs="Times New Roman" w:hint="eastAsia"/>
        </w:rPr>
        <w:t>š</w:t>
      </w:r>
      <w:r w:rsidRPr="00915979">
        <w:rPr>
          <w:rFonts w:ascii="Times New Roman" w:hAnsi="Times New Roman" w:cs="Times New Roman"/>
        </w:rPr>
        <w:t>orinio odos sluoksnio, dalys atsiskiria nuo giliau esan</w:t>
      </w:r>
      <w:r w:rsidRPr="00915979">
        <w:rPr>
          <w:rFonts w:ascii="Times New Roman" w:hAnsi="Times New Roman" w:cs="Times New Roman" w:hint="eastAsia"/>
        </w:rPr>
        <w:t>č</w:t>
      </w:r>
      <w:r w:rsidRPr="00915979">
        <w:rPr>
          <w:rFonts w:ascii="Times New Roman" w:hAnsi="Times New Roman" w:cs="Times New Roman"/>
        </w:rPr>
        <w:t>i</w:t>
      </w:r>
      <w:r w:rsidRPr="00915979">
        <w:rPr>
          <w:rFonts w:ascii="Times New Roman" w:hAnsi="Times New Roman" w:cs="Times New Roman" w:hint="eastAsia"/>
        </w:rPr>
        <w:t>ų</w:t>
      </w:r>
      <w:r w:rsidRPr="00915979">
        <w:rPr>
          <w:rFonts w:ascii="Times New Roman" w:hAnsi="Times New Roman" w:cs="Times New Roman"/>
        </w:rPr>
        <w:t xml:space="preserve"> odos sluoksni</w:t>
      </w:r>
      <w:r w:rsidRPr="00915979">
        <w:rPr>
          <w:rFonts w:ascii="Times New Roman" w:hAnsi="Times New Roman" w:cs="Times New Roman" w:hint="eastAsia"/>
        </w:rPr>
        <w:t>ų</w:t>
      </w:r>
      <w:r w:rsidRPr="00915979">
        <w:rPr>
          <w:rFonts w:ascii="Times New Roman" w:hAnsi="Times New Roman" w:cs="Times New Roman"/>
        </w:rPr>
        <w:t xml:space="preserve">; </w:t>
      </w:r>
    </w:p>
    <w:p w14:paraId="32BDF7ED" w14:textId="77777777" w:rsidR="00915979" w:rsidRPr="00915979" w:rsidRDefault="00915979" w:rsidP="00915979">
      <w:pPr>
        <w:numPr>
          <w:ilvl w:val="0"/>
          <w:numId w:val="42"/>
        </w:numPr>
        <w:spacing w:after="0" w:line="280" w:lineRule="exact"/>
        <w:rPr>
          <w:rFonts w:ascii="Times New Roman" w:hAnsi="Times New Roman" w:cs="Times New Roman"/>
        </w:rPr>
      </w:pPr>
      <w:r w:rsidRPr="00915979">
        <w:rPr>
          <w:rFonts w:ascii="Times New Roman" w:hAnsi="Times New Roman" w:cs="Times New Roman"/>
        </w:rPr>
        <w:t>nedideli sausos pleiskanotos odos plotai, kartais sustor</w:t>
      </w:r>
      <w:r w:rsidRPr="00915979">
        <w:rPr>
          <w:rFonts w:ascii="Times New Roman" w:hAnsi="Times New Roman" w:cs="Times New Roman" w:hint="eastAsia"/>
        </w:rPr>
        <w:t>ė</w:t>
      </w:r>
      <w:r w:rsidRPr="00915979">
        <w:rPr>
          <w:rFonts w:ascii="Times New Roman" w:hAnsi="Times New Roman" w:cs="Times New Roman"/>
        </w:rPr>
        <w:t>j</w:t>
      </w:r>
      <w:r w:rsidRPr="00915979">
        <w:rPr>
          <w:rFonts w:ascii="Times New Roman" w:hAnsi="Times New Roman" w:cs="Times New Roman" w:hint="eastAsia"/>
        </w:rPr>
        <w:t>ę</w:t>
      </w:r>
      <w:r w:rsidRPr="00915979">
        <w:rPr>
          <w:rFonts w:ascii="Times New Roman" w:hAnsi="Times New Roman" w:cs="Times New Roman"/>
        </w:rPr>
        <w:t xml:space="preserve"> ir padengti </w:t>
      </w:r>
      <w:r w:rsidRPr="00915979">
        <w:rPr>
          <w:rFonts w:ascii="Times New Roman" w:hAnsi="Times New Roman" w:cs="Times New Roman" w:hint="eastAsia"/>
        </w:rPr>
        <w:t>ž</w:t>
      </w:r>
      <w:r w:rsidRPr="00915979">
        <w:rPr>
          <w:rFonts w:ascii="Times New Roman" w:hAnsi="Times New Roman" w:cs="Times New Roman"/>
        </w:rPr>
        <w:t xml:space="preserve">vyneliais ar </w:t>
      </w:r>
      <w:r w:rsidRPr="00915979">
        <w:rPr>
          <w:rFonts w:ascii="Times New Roman" w:hAnsi="Times New Roman" w:cs="Times New Roman" w:hint="eastAsia"/>
        </w:rPr>
        <w:t>„</w:t>
      </w:r>
      <w:r w:rsidRPr="00915979">
        <w:rPr>
          <w:rFonts w:ascii="Times New Roman" w:hAnsi="Times New Roman" w:cs="Times New Roman"/>
        </w:rPr>
        <w:t>rageliais“.</w:t>
      </w:r>
    </w:p>
    <w:p w14:paraId="3CDD2048" w14:textId="77777777" w:rsidR="00915979" w:rsidRPr="00915979" w:rsidRDefault="00915979" w:rsidP="00915979">
      <w:pPr>
        <w:spacing w:after="0" w:line="280" w:lineRule="exact"/>
        <w:ind w:left="720"/>
        <w:rPr>
          <w:rFonts w:ascii="Times New Roman" w:hAnsi="Times New Roman" w:cs="Times New Roman"/>
        </w:rPr>
      </w:pPr>
    </w:p>
    <w:p w14:paraId="0A2C3430" w14:textId="77777777" w:rsidR="00915979" w:rsidRPr="00915979" w:rsidRDefault="00915979" w:rsidP="00915979">
      <w:pPr>
        <w:spacing w:after="0" w:line="280" w:lineRule="exact"/>
        <w:rPr>
          <w:rFonts w:ascii="Times New Roman" w:hAnsi="Times New Roman" w:cs="Times New Roman"/>
        </w:rPr>
      </w:pPr>
      <w:r w:rsidRPr="00915979">
        <w:rPr>
          <w:rFonts w:ascii="Times New Roman" w:hAnsi="Times New Roman" w:cs="Times New Roman" w:hint="eastAsia"/>
        </w:rPr>
        <w:lastRenderedPageBreak/>
        <w:t>Š</w:t>
      </w:r>
      <w:r w:rsidRPr="00915979">
        <w:rPr>
          <w:rFonts w:ascii="Times New Roman" w:hAnsi="Times New Roman" w:cs="Times New Roman"/>
        </w:rPr>
        <w:t>alutinis poveikis, kurio da</w:t>
      </w:r>
      <w:r w:rsidRPr="00915979">
        <w:rPr>
          <w:rFonts w:ascii="Times New Roman" w:hAnsi="Times New Roman" w:cs="Times New Roman" w:hint="eastAsia"/>
        </w:rPr>
        <w:t>ž</w:t>
      </w:r>
      <w:r w:rsidRPr="00915979">
        <w:rPr>
          <w:rFonts w:ascii="Times New Roman" w:hAnsi="Times New Roman" w:cs="Times New Roman"/>
        </w:rPr>
        <w:t>nis ne</w:t>
      </w:r>
      <w:r w:rsidRPr="00915979">
        <w:rPr>
          <w:rFonts w:ascii="Times New Roman" w:hAnsi="Times New Roman" w:cs="Times New Roman" w:hint="eastAsia"/>
        </w:rPr>
        <w:t>ž</w:t>
      </w:r>
      <w:r w:rsidRPr="00915979">
        <w:rPr>
          <w:rFonts w:ascii="Times New Roman" w:hAnsi="Times New Roman" w:cs="Times New Roman"/>
        </w:rPr>
        <w:t>inomas:</w:t>
      </w:r>
    </w:p>
    <w:p w14:paraId="5CDADA98" w14:textId="77777777" w:rsidR="00915979" w:rsidRPr="00915979" w:rsidRDefault="00915979" w:rsidP="00915979">
      <w:pPr>
        <w:numPr>
          <w:ilvl w:val="0"/>
          <w:numId w:val="42"/>
        </w:numPr>
        <w:spacing w:after="0" w:line="280" w:lineRule="exact"/>
        <w:rPr>
          <w:rFonts w:ascii="Times New Roman" w:hAnsi="Times New Roman" w:cs="Times New Roman"/>
          <w:lang w:val="lt-LT"/>
        </w:rPr>
      </w:pPr>
      <w:r w:rsidRPr="00915979">
        <w:rPr>
          <w:rFonts w:ascii="Times New Roman" w:hAnsi="Times New Roman" w:cs="Times New Roman"/>
        </w:rPr>
        <w:t>strazdanos ir pigmentin</w:t>
      </w:r>
      <w:r w:rsidRPr="00915979">
        <w:rPr>
          <w:rFonts w:ascii="Times New Roman" w:hAnsi="Times New Roman" w:cs="Times New Roman" w:hint="eastAsia"/>
        </w:rPr>
        <w:t>ė</w:t>
      </w:r>
      <w:r w:rsidRPr="00915979">
        <w:rPr>
          <w:rFonts w:ascii="Times New Roman" w:hAnsi="Times New Roman" w:cs="Times New Roman"/>
        </w:rPr>
        <w:t>s d</w:t>
      </w:r>
      <w:r w:rsidRPr="00915979">
        <w:rPr>
          <w:rFonts w:ascii="Times New Roman" w:hAnsi="Times New Roman" w:cs="Times New Roman" w:hint="eastAsia"/>
        </w:rPr>
        <w:t>ė</w:t>
      </w:r>
      <w:r w:rsidRPr="00915979">
        <w:rPr>
          <w:rFonts w:ascii="Times New Roman" w:hAnsi="Times New Roman" w:cs="Times New Roman"/>
        </w:rPr>
        <w:t>m</w:t>
      </w:r>
      <w:r w:rsidRPr="00915979">
        <w:rPr>
          <w:rFonts w:ascii="Times New Roman" w:hAnsi="Times New Roman" w:cs="Times New Roman" w:hint="eastAsia"/>
        </w:rPr>
        <w:t>ė</w:t>
      </w:r>
      <w:r w:rsidRPr="00915979">
        <w:rPr>
          <w:rFonts w:ascii="Times New Roman" w:hAnsi="Times New Roman" w:cs="Times New Roman"/>
        </w:rPr>
        <w:t>s.</w:t>
      </w:r>
    </w:p>
    <w:p w14:paraId="5300EC28" w14:textId="77777777" w:rsidR="00915979" w:rsidRPr="00915979" w:rsidRDefault="00915979" w:rsidP="00915979">
      <w:pPr>
        <w:spacing w:after="0" w:line="280" w:lineRule="exact"/>
        <w:rPr>
          <w:rFonts w:ascii="Times New Roman" w:hAnsi="Times New Roman" w:cs="Times New Roman"/>
          <w:lang w:val="lt-LT"/>
        </w:rPr>
      </w:pPr>
    </w:p>
    <w:p w14:paraId="6570ACCC"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cs="Times New Roman"/>
          <w:lang w:val="lt-LT"/>
        </w:rPr>
        <w:t>Kitas</w:t>
      </w:r>
      <w:r w:rsidRPr="00915979">
        <w:rPr>
          <w:rFonts w:ascii="Times New Roman" w:hAnsi="Times New Roman"/>
          <w:lang w:val="lt-LT"/>
        </w:rPr>
        <w:t xml:space="preserve"> reikšmingas šalutinis poveikis, kurio dažnis nežinomas, bet apie jį reikia skubiai pranešti savo</w:t>
      </w:r>
      <w:r w:rsidRPr="00915979">
        <w:rPr>
          <w:rFonts w:ascii="Times New Roman" w:hAnsi="Times New Roman" w:cs="Times New Roman"/>
          <w:lang w:val="lt-LT"/>
        </w:rPr>
        <w:t xml:space="preserve"> </w:t>
      </w:r>
      <w:r w:rsidRPr="00915979">
        <w:rPr>
          <w:rFonts w:ascii="Times New Roman" w:hAnsi="Times New Roman"/>
          <w:lang w:val="lt-LT"/>
        </w:rPr>
        <w:t>gydytojui:</w:t>
      </w:r>
    </w:p>
    <w:p w14:paraId="2EA1E806"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odos vėžys;</w:t>
      </w:r>
    </w:p>
    <w:p w14:paraId="144F06D3"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kaulą supančio audinio uždegimas;</w:t>
      </w:r>
    </w:p>
    <w:p w14:paraId="36C57B8F" w14:textId="77777777" w:rsidR="00915979" w:rsidRPr="00915979" w:rsidRDefault="00915979" w:rsidP="00915979">
      <w:pPr>
        <w:numPr>
          <w:ilvl w:val="0"/>
          <w:numId w:val="42"/>
        </w:numPr>
        <w:spacing w:after="0" w:line="280" w:lineRule="exact"/>
        <w:rPr>
          <w:rFonts w:ascii="Times New Roman" w:hAnsi="Times New Roman"/>
          <w:lang w:val="lt-LT"/>
        </w:rPr>
      </w:pPr>
      <w:r w:rsidRPr="00915979">
        <w:rPr>
          <w:rFonts w:ascii="Times New Roman" w:hAnsi="Times New Roman"/>
          <w:lang w:val="lt-LT"/>
        </w:rPr>
        <w:t>raudoni, žvynuoti plotai arba žiedo formos odos pažeidimai, galintys būti autoimuninės ligos, vadinamos raudonąja odos vilklige, simptomais.</w:t>
      </w:r>
    </w:p>
    <w:p w14:paraId="5121EB8C" w14:textId="77777777" w:rsidR="00915979" w:rsidRPr="00915979" w:rsidRDefault="00915979" w:rsidP="00915979">
      <w:pPr>
        <w:spacing w:after="0" w:line="280" w:lineRule="exact"/>
        <w:rPr>
          <w:rFonts w:ascii="Times New Roman" w:hAnsi="Times New Roman"/>
          <w:lang w:val="lt-LT"/>
        </w:rPr>
      </w:pPr>
    </w:p>
    <w:p w14:paraId="1D56487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Voriconazole Torrent gali </w:t>
      </w:r>
      <w:r w:rsidRPr="00915979">
        <w:rPr>
          <w:rFonts w:ascii="Times New Roman" w:hAnsi="Times New Roman" w:cs="Times New Roman"/>
          <w:lang w:val="lt-LT"/>
        </w:rPr>
        <w:t>daryti</w:t>
      </w:r>
      <w:r w:rsidRPr="00915979">
        <w:rPr>
          <w:rFonts w:ascii="Times New Roman" w:hAnsi="Times New Roman"/>
          <w:lang w:val="lt-LT"/>
        </w:rPr>
        <w:t xml:space="preserve"> poveikį kepenims ir inkstams, </w:t>
      </w:r>
      <w:r w:rsidRPr="00915979">
        <w:rPr>
          <w:rFonts w:ascii="Times New Roman" w:hAnsi="Times New Roman" w:cs="Times New Roman"/>
          <w:lang w:val="lt-LT"/>
        </w:rPr>
        <w:t>taigi</w:t>
      </w:r>
      <w:r w:rsidRPr="00915979">
        <w:rPr>
          <w:rFonts w:ascii="Times New Roman" w:hAnsi="Times New Roman"/>
          <w:lang w:val="lt-LT"/>
        </w:rPr>
        <w:t xml:space="preserve"> gydytojas turės stebėti Jūsų inkstų ir kepenų funkciją (tirti kraują). Jeigu skauda pilvą ar pakito išmatų </w:t>
      </w:r>
      <w:r w:rsidRPr="00915979">
        <w:rPr>
          <w:rFonts w:ascii="Times New Roman" w:hAnsi="Times New Roman" w:cs="Times New Roman"/>
          <w:lang w:val="lt-LT"/>
        </w:rPr>
        <w:t>konsistencija</w:t>
      </w:r>
      <w:r w:rsidRPr="00915979">
        <w:rPr>
          <w:rFonts w:ascii="Times New Roman" w:hAnsi="Times New Roman"/>
          <w:lang w:val="lt-LT"/>
        </w:rPr>
        <w:t>, kreipkitės į gydytoją.</w:t>
      </w:r>
    </w:p>
    <w:p w14:paraId="122667E1" w14:textId="77777777" w:rsidR="00915979" w:rsidRPr="00915979" w:rsidRDefault="00915979" w:rsidP="00915979">
      <w:pPr>
        <w:spacing w:after="0" w:line="280" w:lineRule="exact"/>
        <w:rPr>
          <w:rFonts w:ascii="Times New Roman" w:hAnsi="Times New Roman" w:cs="Times New Roman"/>
          <w:lang w:val="lt-LT"/>
        </w:rPr>
      </w:pPr>
    </w:p>
    <w:p w14:paraId="666BDF2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Buvo pranešta apie odos vėžį pacientams, kurie </w:t>
      </w:r>
      <w:r w:rsidRPr="00915979">
        <w:rPr>
          <w:rFonts w:ascii="Times New Roman" w:hAnsi="Times New Roman" w:cs="Times New Roman"/>
          <w:lang w:val="lt-LT"/>
        </w:rPr>
        <w:t>ilg</w:t>
      </w:r>
      <w:r w:rsidRPr="00915979">
        <w:rPr>
          <w:rFonts w:ascii="Times New Roman" w:hAnsi="Times New Roman" w:cs="Times New Roman" w:hint="eastAsia"/>
          <w:lang w:val="lt-LT"/>
        </w:rPr>
        <w:t>ą</w:t>
      </w:r>
      <w:r w:rsidRPr="00915979">
        <w:rPr>
          <w:rFonts w:ascii="Times New Roman" w:hAnsi="Times New Roman" w:cs="Times New Roman"/>
          <w:lang w:val="lt-LT"/>
        </w:rPr>
        <w:t xml:space="preserve"> laik</w:t>
      </w:r>
      <w:r w:rsidRPr="00915979">
        <w:rPr>
          <w:rFonts w:ascii="Times New Roman" w:hAnsi="Times New Roman" w:cs="Times New Roman" w:hint="eastAsia"/>
          <w:lang w:val="lt-LT"/>
        </w:rPr>
        <w:t>ą</w:t>
      </w:r>
      <w:r w:rsidRPr="00915979">
        <w:rPr>
          <w:rFonts w:ascii="Times New Roman" w:hAnsi="Times New Roman"/>
          <w:lang w:val="lt-LT"/>
        </w:rPr>
        <w:t xml:space="preserve"> gydėsi Voriconazole Torrent.</w:t>
      </w:r>
    </w:p>
    <w:p w14:paraId="535BDE43" w14:textId="77777777" w:rsidR="00915979" w:rsidRPr="00915979" w:rsidRDefault="00915979" w:rsidP="00915979">
      <w:pPr>
        <w:spacing w:after="0" w:line="280" w:lineRule="exact"/>
        <w:rPr>
          <w:rFonts w:ascii="Times New Roman" w:hAnsi="Times New Roman"/>
          <w:lang w:val="lt-LT"/>
        </w:rPr>
      </w:pPr>
    </w:p>
    <w:p w14:paraId="066A920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Saulės nudegimus ar sunkias odos reakcijas pabuvus šviesoje ar saulėje dažniau patyrė vaikai. Jeigu Jums ar Jūsų vaikui atsiranda odos sutrikimų, </w:t>
      </w:r>
      <w:r w:rsidRPr="00915979">
        <w:rPr>
          <w:rFonts w:ascii="Times New Roman" w:hAnsi="Times New Roman" w:cs="Times New Roman"/>
          <w:lang w:val="lt-LT"/>
        </w:rPr>
        <w:t>J</w:t>
      </w:r>
      <w:r w:rsidRPr="00915979">
        <w:rPr>
          <w:rFonts w:ascii="Times New Roman" w:hAnsi="Times New Roman" w:cs="Times New Roman" w:hint="eastAsia"/>
          <w:lang w:val="lt-LT"/>
        </w:rPr>
        <w:t>ū</w:t>
      </w:r>
      <w:r w:rsidRPr="00915979">
        <w:rPr>
          <w:rFonts w:ascii="Times New Roman" w:hAnsi="Times New Roman" w:cs="Times New Roman"/>
          <w:lang w:val="lt-LT"/>
        </w:rPr>
        <w:t>s</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w:t>
      </w:r>
      <w:r w:rsidRPr="00915979">
        <w:rPr>
          <w:rFonts w:ascii="Times New Roman" w:hAnsi="Times New Roman"/>
          <w:lang w:val="lt-LT"/>
        </w:rPr>
        <w:t xml:space="preserve">gydytojas gali </w:t>
      </w:r>
      <w:r w:rsidRPr="00915979">
        <w:rPr>
          <w:rFonts w:ascii="Times New Roman" w:hAnsi="Times New Roman" w:cs="Times New Roman"/>
          <w:lang w:val="lt-LT"/>
        </w:rPr>
        <w:t>Jus nukreipti pas</w:t>
      </w:r>
      <w:r w:rsidRPr="00915979">
        <w:rPr>
          <w:rFonts w:ascii="Times New Roman" w:hAnsi="Times New Roman"/>
          <w:lang w:val="lt-LT"/>
        </w:rPr>
        <w:t xml:space="preserve"> dermatologą, kuris po konsultacijos gali nuspręsti, kad Jums ar Jūsų vaikui svarbu reguliariai pas jį lankytis. </w:t>
      </w:r>
      <w:r w:rsidRPr="00915979">
        <w:rPr>
          <w:rFonts w:ascii="Times New Roman" w:hAnsi="Times New Roman" w:cs="Times New Roman"/>
          <w:lang w:val="lt-LT"/>
        </w:rPr>
        <w:t>Vaikams taip pat da</w:t>
      </w:r>
      <w:r w:rsidRPr="00915979">
        <w:rPr>
          <w:rFonts w:ascii="Times New Roman" w:hAnsi="Times New Roman" w:cs="Times New Roman" w:hint="eastAsia"/>
          <w:lang w:val="lt-LT"/>
        </w:rPr>
        <w:t>ž</w:t>
      </w:r>
      <w:r w:rsidRPr="00915979">
        <w:rPr>
          <w:rFonts w:ascii="Times New Roman" w:hAnsi="Times New Roman" w:cs="Times New Roman"/>
          <w:lang w:val="lt-LT"/>
        </w:rPr>
        <w:t>niau pasteb</w:t>
      </w:r>
      <w:r w:rsidRPr="00915979">
        <w:rPr>
          <w:rFonts w:ascii="Times New Roman" w:hAnsi="Times New Roman" w:cs="Times New Roman" w:hint="eastAsia"/>
          <w:lang w:val="lt-LT"/>
        </w:rPr>
        <w:t>ė</w:t>
      </w:r>
      <w:r w:rsidRPr="00915979">
        <w:rPr>
          <w:rFonts w:ascii="Times New Roman" w:hAnsi="Times New Roman" w:cs="Times New Roman"/>
          <w:lang w:val="lt-LT"/>
        </w:rPr>
        <w:t>tas kepen</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ferment</w:t>
      </w:r>
      <w:r w:rsidRPr="00915979">
        <w:rPr>
          <w:rFonts w:ascii="Times New Roman" w:hAnsi="Times New Roman" w:cs="Times New Roman" w:hint="eastAsia"/>
          <w:lang w:val="lt-LT"/>
        </w:rPr>
        <w:t>ų</w:t>
      </w:r>
      <w:r w:rsidRPr="00915979">
        <w:rPr>
          <w:rFonts w:ascii="Times New Roman" w:hAnsi="Times New Roman" w:cs="Times New Roman"/>
          <w:lang w:val="lt-LT"/>
        </w:rPr>
        <w:t xml:space="preserve"> aktyvumo padid</w:t>
      </w:r>
      <w:r w:rsidRPr="00915979">
        <w:rPr>
          <w:rFonts w:ascii="Times New Roman" w:hAnsi="Times New Roman" w:cs="Times New Roman" w:hint="eastAsia"/>
          <w:lang w:val="lt-LT"/>
        </w:rPr>
        <w:t>ė</w:t>
      </w:r>
      <w:r w:rsidRPr="00915979">
        <w:rPr>
          <w:rFonts w:ascii="Times New Roman" w:hAnsi="Times New Roman" w:cs="Times New Roman"/>
          <w:lang w:val="lt-LT"/>
        </w:rPr>
        <w:t xml:space="preserve">jimas. </w:t>
      </w:r>
      <w:r w:rsidRPr="00915979">
        <w:rPr>
          <w:rFonts w:ascii="Times New Roman" w:hAnsi="Times New Roman"/>
          <w:lang w:val="lt-LT"/>
        </w:rPr>
        <w:t xml:space="preserve">Jei bet kuris minėtas šalutinis poveikis išlieka arba </w:t>
      </w:r>
      <w:r w:rsidRPr="00915979">
        <w:rPr>
          <w:rFonts w:ascii="Times New Roman" w:hAnsi="Times New Roman" w:cs="Times New Roman"/>
          <w:lang w:val="lt-LT"/>
        </w:rPr>
        <w:t>sunk</w:t>
      </w:r>
      <w:r w:rsidRPr="00915979">
        <w:rPr>
          <w:rFonts w:ascii="Times New Roman" w:hAnsi="Times New Roman" w:cs="Times New Roman" w:hint="eastAsia"/>
          <w:lang w:val="lt-LT"/>
        </w:rPr>
        <w:t>ė</w:t>
      </w:r>
      <w:r w:rsidRPr="00915979">
        <w:rPr>
          <w:rFonts w:ascii="Times New Roman" w:hAnsi="Times New Roman" w:cs="Times New Roman"/>
          <w:lang w:val="lt-LT"/>
        </w:rPr>
        <w:t>ja</w:t>
      </w:r>
      <w:r w:rsidRPr="00915979">
        <w:rPr>
          <w:rFonts w:ascii="Times New Roman" w:hAnsi="Times New Roman"/>
          <w:lang w:val="lt-LT"/>
        </w:rPr>
        <w:t>, reikia pasakyti gydytojui.</w:t>
      </w:r>
    </w:p>
    <w:p w14:paraId="4171AACE" w14:textId="77777777" w:rsidR="00915979" w:rsidRPr="00915979" w:rsidRDefault="00915979" w:rsidP="00915979">
      <w:pPr>
        <w:spacing w:after="0" w:line="280" w:lineRule="exact"/>
        <w:rPr>
          <w:rFonts w:ascii="Times New Roman" w:hAnsi="Times New Roman"/>
          <w:b/>
          <w:lang w:val="lt-LT"/>
        </w:rPr>
      </w:pPr>
    </w:p>
    <w:p w14:paraId="40B26F83"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b/>
          <w:lang w:val="lt-LT"/>
        </w:rPr>
        <w:t>Pranešimas apie šalutinį poveikį</w:t>
      </w:r>
    </w:p>
    <w:p w14:paraId="186CC3C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pasireiškė šalutinis poveikis, įskaitant šiame lapelyje nenurodytą, pasakykite gydytojui</w:t>
      </w:r>
      <w:r w:rsidRPr="00915979">
        <w:rPr>
          <w:rFonts w:ascii="Times New Roman" w:hAnsi="Times New Roman" w:cs="Times New Roman"/>
          <w:lang w:val="lt-LT"/>
        </w:rPr>
        <w:t>,</w:t>
      </w:r>
      <w:r w:rsidRPr="00915979">
        <w:rPr>
          <w:rFonts w:ascii="Times New Roman" w:hAnsi="Times New Roman"/>
          <w:lang w:val="lt-LT"/>
        </w:rPr>
        <w:t xml:space="preserve"> vaistininkui</w:t>
      </w:r>
      <w:r w:rsidRPr="00915979">
        <w:rPr>
          <w:rFonts w:ascii="Times New Roman" w:hAnsi="Times New Roman" w:cs="Times New Roman"/>
          <w:lang w:val="lt-LT"/>
        </w:rPr>
        <w:t xml:space="preserve"> arba slaugytojai.</w:t>
      </w:r>
      <w:r w:rsidRPr="00915979">
        <w:rPr>
          <w:rFonts w:ascii="Times New Roman" w:hAnsi="Times New Roman"/>
          <w:lang w:val="lt-LT"/>
        </w:rPr>
        <w:t xml:space="preserve"> Apie šalutinį poveikį taip pat galite pranešti tiesiogiai, užpildę interneto svetainėje </w:t>
      </w:r>
      <w:hyperlink r:id="rId10" w:history="1">
        <w:r w:rsidRPr="00915979">
          <w:rPr>
            <w:rStyle w:val="Hipersaitas"/>
            <w:lang w:val="lt-LT"/>
          </w:rPr>
          <w:t>www.vvkt.lt</w:t>
        </w:r>
      </w:hyperlink>
      <w:r w:rsidRPr="00915979">
        <w:rPr>
          <w:rFonts w:ascii="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1F9FF600" w14:textId="77777777" w:rsidR="00915979" w:rsidRPr="00915979" w:rsidRDefault="00915979" w:rsidP="00915979">
      <w:pPr>
        <w:spacing w:after="0" w:line="280" w:lineRule="exact"/>
        <w:rPr>
          <w:rFonts w:ascii="Times New Roman" w:hAnsi="Times New Roman"/>
          <w:b/>
          <w:lang w:val="lt-LT"/>
        </w:rPr>
      </w:pPr>
    </w:p>
    <w:p w14:paraId="56AD1AC4" w14:textId="77777777" w:rsidR="00915979" w:rsidRPr="00915979" w:rsidRDefault="00915979" w:rsidP="00915979">
      <w:pPr>
        <w:spacing w:after="0" w:line="280" w:lineRule="exact"/>
        <w:rPr>
          <w:rFonts w:ascii="Times New Roman" w:hAnsi="Times New Roman"/>
          <w:b/>
          <w:lang w:val="lt-LT"/>
        </w:rPr>
      </w:pPr>
    </w:p>
    <w:p w14:paraId="49E8B6F5"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5. </w:t>
      </w:r>
      <w:r w:rsidRPr="00915979">
        <w:rPr>
          <w:rFonts w:ascii="Times New Roman" w:hAnsi="Times New Roman"/>
          <w:b/>
          <w:lang w:val="lt-LT"/>
        </w:rPr>
        <w:tab/>
        <w:t xml:space="preserve">Kaip laikyti Voriconazole Torrent </w:t>
      </w:r>
    </w:p>
    <w:p w14:paraId="7FBFA21A" w14:textId="77777777" w:rsidR="00915979" w:rsidRPr="00915979" w:rsidRDefault="00915979" w:rsidP="00915979">
      <w:pPr>
        <w:spacing w:after="0" w:line="280" w:lineRule="exact"/>
        <w:rPr>
          <w:rFonts w:ascii="Times New Roman" w:hAnsi="Times New Roman"/>
          <w:lang w:val="lt-LT"/>
        </w:rPr>
      </w:pPr>
    </w:p>
    <w:p w14:paraId="75BABC1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Šį vaistą laikykite vaikams nepastebimoje ir nepasiekiamoje vietoje.</w:t>
      </w:r>
    </w:p>
    <w:p w14:paraId="17CFFB0F" w14:textId="77777777" w:rsidR="00915979" w:rsidRPr="00915979" w:rsidRDefault="00915979" w:rsidP="00915979">
      <w:pPr>
        <w:spacing w:after="0" w:line="280" w:lineRule="exact"/>
        <w:rPr>
          <w:rFonts w:ascii="Times New Roman" w:hAnsi="Times New Roman"/>
          <w:lang w:val="lt-LT"/>
        </w:rPr>
      </w:pPr>
    </w:p>
    <w:p w14:paraId="20DF236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Ant </w:t>
      </w:r>
      <w:r w:rsidRPr="00915979">
        <w:rPr>
          <w:rFonts w:ascii="Times New Roman" w:hAnsi="Times New Roman" w:cs="Times New Roman"/>
          <w:lang w:val="lt-LT"/>
        </w:rPr>
        <w:t>etiket</w:t>
      </w:r>
      <w:r w:rsidRPr="00915979">
        <w:rPr>
          <w:rFonts w:ascii="Times New Roman" w:hAnsi="Times New Roman" w:cs="Times New Roman" w:hint="eastAsia"/>
          <w:lang w:val="lt-LT"/>
        </w:rPr>
        <w:t>ė</w:t>
      </w:r>
      <w:r w:rsidRPr="00915979">
        <w:rPr>
          <w:rFonts w:ascii="Times New Roman" w:hAnsi="Times New Roman" w:cs="Times New Roman"/>
          <w:lang w:val="lt-LT"/>
        </w:rPr>
        <w:t>s</w:t>
      </w:r>
      <w:r w:rsidRPr="00915979">
        <w:rPr>
          <w:rFonts w:ascii="Times New Roman" w:hAnsi="Times New Roman"/>
          <w:lang w:val="lt-LT"/>
        </w:rPr>
        <w:t xml:space="preserve"> ir dėžutės po „Tinka iki“ ar „EXP“ nurodytam tinkamumo laikui pasibaigus, šio vaisto vartoti negalima. Vaistas tinkamas vartoti iki paskutinės nurodyto mėnesio dienos.</w:t>
      </w:r>
    </w:p>
    <w:p w14:paraId="2B5ED02F" w14:textId="77777777" w:rsidR="00915979" w:rsidRPr="00915979" w:rsidRDefault="00915979" w:rsidP="00915979">
      <w:pPr>
        <w:spacing w:after="0" w:line="280" w:lineRule="exact"/>
        <w:rPr>
          <w:rFonts w:ascii="Times New Roman" w:hAnsi="Times New Roman"/>
          <w:lang w:val="lt-LT"/>
        </w:rPr>
      </w:pPr>
    </w:p>
    <w:p w14:paraId="6F656EC4"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Šiam </w:t>
      </w:r>
      <w:r w:rsidRPr="00915979">
        <w:rPr>
          <w:rFonts w:ascii="Times New Roman" w:hAnsi="Times New Roman" w:cs="Times New Roman"/>
          <w:lang w:val="lt-LT"/>
        </w:rPr>
        <w:t>vaistui joki</w:t>
      </w:r>
      <w:r w:rsidRPr="00915979">
        <w:rPr>
          <w:rFonts w:ascii="Times New Roman" w:hAnsi="Times New Roman" w:cs="Times New Roman" w:hint="eastAsia"/>
          <w:lang w:val="lt-LT"/>
        </w:rPr>
        <w:t>ų</w:t>
      </w:r>
      <w:r w:rsidRPr="00915979">
        <w:rPr>
          <w:rFonts w:ascii="Times New Roman" w:hAnsi="Times New Roman"/>
          <w:lang w:val="lt-LT"/>
        </w:rPr>
        <w:t xml:space="preserve"> specialių laikymo sąlygų nereikia.</w:t>
      </w:r>
    </w:p>
    <w:p w14:paraId="21575149" w14:textId="77777777" w:rsidR="00915979" w:rsidRPr="00915979" w:rsidRDefault="00915979" w:rsidP="00915979">
      <w:pPr>
        <w:spacing w:after="0" w:line="280" w:lineRule="exact"/>
        <w:rPr>
          <w:rFonts w:ascii="Times New Roman" w:hAnsi="Times New Roman"/>
          <w:lang w:val="lt-LT"/>
        </w:rPr>
      </w:pPr>
    </w:p>
    <w:p w14:paraId="2DD62F9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Vaistų negalima išmesti į kanalizaciją arba </w:t>
      </w:r>
      <w:r w:rsidRPr="00915979">
        <w:rPr>
          <w:rFonts w:ascii="Times New Roman" w:hAnsi="Times New Roman" w:cs="Times New Roman"/>
          <w:lang w:val="lt-LT"/>
        </w:rPr>
        <w:t xml:space="preserve">kartu </w:t>
      </w:r>
      <w:r w:rsidRPr="00915979">
        <w:rPr>
          <w:rFonts w:ascii="Times New Roman" w:hAnsi="Times New Roman"/>
          <w:lang w:val="lt-LT"/>
        </w:rPr>
        <w:t>su buitinėmis atliekomis. Kaip išmesti nereikalingus vaistus, klauskite vaistininko. Šios priemonės padės apsaugoti aplinką.</w:t>
      </w:r>
    </w:p>
    <w:p w14:paraId="0CEBA38C" w14:textId="77777777" w:rsidR="00915979" w:rsidRPr="00915979" w:rsidRDefault="00915979" w:rsidP="00915979">
      <w:pPr>
        <w:spacing w:after="0" w:line="280" w:lineRule="exact"/>
        <w:rPr>
          <w:rFonts w:ascii="Times New Roman" w:hAnsi="Times New Roman"/>
          <w:b/>
          <w:lang w:val="lt-LT"/>
        </w:rPr>
      </w:pPr>
    </w:p>
    <w:p w14:paraId="46EDEB7B" w14:textId="77777777" w:rsidR="00915979" w:rsidRPr="00915979" w:rsidRDefault="00915979" w:rsidP="00915979">
      <w:pPr>
        <w:spacing w:after="0" w:line="280" w:lineRule="exact"/>
        <w:rPr>
          <w:rFonts w:ascii="Times New Roman" w:hAnsi="Times New Roman"/>
          <w:b/>
          <w:lang w:val="lt-LT"/>
        </w:rPr>
      </w:pPr>
    </w:p>
    <w:p w14:paraId="306F9B50"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 xml:space="preserve">6. </w:t>
      </w:r>
      <w:r w:rsidRPr="00915979">
        <w:rPr>
          <w:rFonts w:ascii="Times New Roman" w:hAnsi="Times New Roman"/>
          <w:b/>
          <w:lang w:val="lt-LT"/>
        </w:rPr>
        <w:tab/>
        <w:t>Pakuotės turinys ir kita informacija</w:t>
      </w:r>
    </w:p>
    <w:p w14:paraId="44A6066F" w14:textId="77777777" w:rsidR="00915979" w:rsidRPr="00915979" w:rsidRDefault="00915979" w:rsidP="00915979">
      <w:pPr>
        <w:spacing w:after="0" w:line="280" w:lineRule="exact"/>
        <w:rPr>
          <w:rFonts w:ascii="Times New Roman" w:hAnsi="Times New Roman"/>
          <w:b/>
          <w:lang w:val="lt-LT"/>
        </w:rPr>
      </w:pPr>
    </w:p>
    <w:p w14:paraId="305196E8"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Voriconazole Torrent sudėtis</w:t>
      </w:r>
    </w:p>
    <w:p w14:paraId="4517202B" w14:textId="77777777" w:rsidR="00915979" w:rsidRPr="00915979" w:rsidRDefault="00915979" w:rsidP="00915979">
      <w:pPr>
        <w:spacing w:after="0" w:line="280" w:lineRule="exact"/>
        <w:rPr>
          <w:rFonts w:ascii="Times New Roman" w:hAnsi="Times New Roman"/>
          <w:lang w:val="lt-LT"/>
        </w:rPr>
      </w:pPr>
    </w:p>
    <w:p w14:paraId="2339DBF4" w14:textId="77777777" w:rsidR="00915979" w:rsidRPr="00915979" w:rsidRDefault="00915979" w:rsidP="00915979">
      <w:pPr>
        <w:numPr>
          <w:ilvl w:val="0"/>
          <w:numId w:val="33"/>
        </w:numPr>
        <w:spacing w:after="0" w:line="280" w:lineRule="exact"/>
        <w:rPr>
          <w:rFonts w:ascii="Times New Roman" w:hAnsi="Times New Roman"/>
          <w:lang w:val="lt-LT"/>
        </w:rPr>
      </w:pPr>
      <w:r w:rsidRPr="00915979">
        <w:rPr>
          <w:rFonts w:ascii="Times New Roman" w:hAnsi="Times New Roman"/>
          <w:lang w:val="lt-LT"/>
        </w:rPr>
        <w:lastRenderedPageBreak/>
        <w:t>Veiklioji medžiaga yra vorikonazolas. Kiekvienoje tabletėje yra 50 mg vorikonazolo.</w:t>
      </w:r>
    </w:p>
    <w:p w14:paraId="7DB7DA4E" w14:textId="77777777" w:rsidR="00915979" w:rsidRPr="00915979" w:rsidRDefault="00915979" w:rsidP="00915979">
      <w:pPr>
        <w:numPr>
          <w:ilvl w:val="0"/>
          <w:numId w:val="33"/>
        </w:numPr>
        <w:spacing w:after="0" w:line="280" w:lineRule="exact"/>
        <w:rPr>
          <w:rFonts w:ascii="Times New Roman" w:hAnsi="Times New Roman"/>
          <w:lang w:val="lt-LT"/>
        </w:rPr>
      </w:pPr>
      <w:r w:rsidRPr="00915979">
        <w:rPr>
          <w:rFonts w:ascii="Times New Roman" w:hAnsi="Times New Roman"/>
          <w:lang w:val="lt-LT"/>
        </w:rPr>
        <w:t>Veiklioji medžiaga yra vorikonazolas. Kiekvienoje tabletėje yra 200 mg vorikonazolo.</w:t>
      </w:r>
    </w:p>
    <w:p w14:paraId="113EEB28" w14:textId="77777777" w:rsidR="00915979" w:rsidRPr="00915979" w:rsidRDefault="00915979" w:rsidP="00915979">
      <w:pPr>
        <w:numPr>
          <w:ilvl w:val="0"/>
          <w:numId w:val="33"/>
        </w:numPr>
        <w:spacing w:after="0" w:line="280" w:lineRule="exact"/>
        <w:rPr>
          <w:rFonts w:ascii="Times New Roman" w:hAnsi="Times New Roman"/>
          <w:lang w:val="lt-LT"/>
        </w:rPr>
      </w:pPr>
      <w:r w:rsidRPr="00915979">
        <w:rPr>
          <w:rFonts w:ascii="Times New Roman" w:hAnsi="Times New Roman"/>
          <w:lang w:val="lt-LT"/>
        </w:rPr>
        <w:t>Pagalbinės medžiagos yra laktozė monohidratas, mikrokristalinė celiuliozė, kroskarmeliozės natrio druska, povidonas K29/32, magnio stearatas, hipromeliozė 6cP, titano dioksidas (E171), makrogolis 3350, triacetinas.</w:t>
      </w:r>
    </w:p>
    <w:p w14:paraId="35D02B15" w14:textId="77777777" w:rsidR="00915979" w:rsidRPr="00915979" w:rsidRDefault="00915979" w:rsidP="00915979">
      <w:pPr>
        <w:spacing w:after="0" w:line="280" w:lineRule="exact"/>
        <w:rPr>
          <w:rFonts w:ascii="Times New Roman" w:hAnsi="Times New Roman"/>
          <w:lang w:val="lt-LT"/>
        </w:rPr>
      </w:pPr>
    </w:p>
    <w:p w14:paraId="0E119E65"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Voriconazole Torrent išvaizda ir kiekis pakuotėje</w:t>
      </w:r>
    </w:p>
    <w:p w14:paraId="54F65365" w14:textId="77777777" w:rsidR="00915979" w:rsidRPr="00915979" w:rsidRDefault="00915979" w:rsidP="00915979">
      <w:pPr>
        <w:spacing w:after="0" w:line="280" w:lineRule="exact"/>
        <w:rPr>
          <w:rFonts w:ascii="Times New Roman" w:hAnsi="Times New Roman"/>
          <w:lang w:val="lt-LT"/>
        </w:rPr>
      </w:pPr>
    </w:p>
    <w:p w14:paraId="08EA273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Voriconazole Torrent 50 mg plėvele dengtos tabletės yra baltos, 7 mm skersmens, apvalios, vienoje jų pusėje įspausta ,,VC50”.</w:t>
      </w:r>
    </w:p>
    <w:p w14:paraId="19EEC3B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Voriconazole Torrent 200 mg plėvele dengtos tabletės yra baltos, 15,5x7,9 mm dydžio, ovalios, vienoje jų pusėje įspausta ,,VC200”.</w:t>
      </w:r>
    </w:p>
    <w:p w14:paraId="77D81F4B" w14:textId="77777777" w:rsidR="00915979" w:rsidRPr="00915979" w:rsidRDefault="00915979" w:rsidP="00915979">
      <w:pPr>
        <w:spacing w:after="0" w:line="280" w:lineRule="exact"/>
        <w:rPr>
          <w:rFonts w:ascii="Times New Roman" w:hAnsi="Times New Roman"/>
          <w:lang w:val="lt-LT"/>
        </w:rPr>
      </w:pPr>
    </w:p>
    <w:p w14:paraId="3935873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Voriconazole Torrent 50 mg plėvele dengtos tabletės tiekiamos pakuotėmis po 10, 14, 20, 28, 30, 50, 56, 98 ir 100 plėvele dengtų tablečių.</w:t>
      </w:r>
    </w:p>
    <w:p w14:paraId="559041E2"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Voriconazole Torrent 200 mg plėvele dengtos tabletės tiekiamos pakuotėmis po 10, 14, 20, 28, 30, 50, 56, 98 ir 100 plėvele dengtų tablečių.</w:t>
      </w:r>
    </w:p>
    <w:p w14:paraId="1A3C6833" w14:textId="77777777" w:rsidR="00915979" w:rsidRPr="00915979" w:rsidRDefault="00915979" w:rsidP="00915979">
      <w:pPr>
        <w:spacing w:after="0" w:line="280" w:lineRule="exact"/>
        <w:rPr>
          <w:rFonts w:ascii="Times New Roman" w:hAnsi="Times New Roman"/>
          <w:lang w:val="lt-LT"/>
        </w:rPr>
      </w:pPr>
    </w:p>
    <w:p w14:paraId="1A7631F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Gali būti tiekiamos ne visų dydžių pakuotės.</w:t>
      </w:r>
    </w:p>
    <w:p w14:paraId="436878FF" w14:textId="77777777" w:rsidR="00915979" w:rsidRPr="00915979" w:rsidRDefault="00915979" w:rsidP="00915979">
      <w:pPr>
        <w:spacing w:after="0" w:line="280" w:lineRule="exact"/>
        <w:rPr>
          <w:rFonts w:ascii="Times New Roman" w:hAnsi="Times New Roman"/>
          <w:b/>
          <w:lang w:val="lt-LT"/>
        </w:rPr>
      </w:pPr>
    </w:p>
    <w:p w14:paraId="19F6B06C"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b/>
          <w:lang w:val="lt-LT"/>
        </w:rPr>
        <w:t>Registruotojas ir gamintojas</w:t>
      </w:r>
    </w:p>
    <w:p w14:paraId="27DAD449" w14:textId="77777777" w:rsidR="00915979" w:rsidRPr="00915979" w:rsidRDefault="00915979" w:rsidP="00915979">
      <w:pPr>
        <w:spacing w:after="0" w:line="280" w:lineRule="exact"/>
        <w:rPr>
          <w:rFonts w:ascii="Times New Roman" w:hAnsi="Times New Roman"/>
          <w:lang w:val="lt-LT"/>
        </w:rPr>
      </w:pPr>
    </w:p>
    <w:p w14:paraId="110EBF14" w14:textId="77777777" w:rsidR="00915979" w:rsidRPr="00915979" w:rsidRDefault="00915979" w:rsidP="00915979">
      <w:pPr>
        <w:spacing w:after="0" w:line="280" w:lineRule="exact"/>
        <w:rPr>
          <w:rFonts w:ascii="Times New Roman" w:hAnsi="Times New Roman"/>
          <w:i/>
          <w:lang w:val="lt-LT"/>
        </w:rPr>
      </w:pPr>
      <w:r w:rsidRPr="00915979">
        <w:rPr>
          <w:rFonts w:ascii="Times New Roman" w:hAnsi="Times New Roman"/>
          <w:i/>
          <w:lang w:val="lt-LT"/>
        </w:rPr>
        <w:t>Registruotojas</w:t>
      </w:r>
    </w:p>
    <w:p w14:paraId="7DC50B79" w14:textId="77777777" w:rsidR="00915979" w:rsidRPr="00915979" w:rsidRDefault="00915979" w:rsidP="00915979">
      <w:pPr>
        <w:spacing w:after="0" w:line="280" w:lineRule="exact"/>
        <w:rPr>
          <w:rFonts w:ascii="Times New Roman" w:hAnsi="Times New Roman"/>
          <w:b/>
          <w:lang w:val="lt-LT"/>
        </w:rPr>
      </w:pPr>
      <w:r w:rsidRPr="00915979">
        <w:rPr>
          <w:rFonts w:ascii="Times New Roman" w:hAnsi="Times New Roman"/>
          <w:lang w:val="lt-LT"/>
        </w:rPr>
        <w:t>Torrent Pharma GmbH</w:t>
      </w:r>
    </w:p>
    <w:p w14:paraId="0B561D6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Südwestpark 50</w:t>
      </w:r>
    </w:p>
    <w:p w14:paraId="01B33A1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90449 Nürnberg</w:t>
      </w:r>
    </w:p>
    <w:p w14:paraId="53C90C6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Vokietija</w:t>
      </w:r>
    </w:p>
    <w:p w14:paraId="62EDA927" w14:textId="77777777" w:rsidR="00915979" w:rsidRPr="00915979" w:rsidRDefault="00915979" w:rsidP="00915979">
      <w:pPr>
        <w:spacing w:after="0" w:line="280" w:lineRule="exact"/>
        <w:rPr>
          <w:rFonts w:ascii="Times New Roman" w:hAnsi="Times New Roman"/>
          <w:lang w:val="lt-LT"/>
        </w:rPr>
      </w:pPr>
    </w:p>
    <w:p w14:paraId="527F36ED" w14:textId="77777777" w:rsidR="00915979" w:rsidRPr="00915979" w:rsidRDefault="00915979" w:rsidP="00915979">
      <w:pPr>
        <w:spacing w:after="0" w:line="280" w:lineRule="exact"/>
        <w:rPr>
          <w:rFonts w:ascii="Times New Roman" w:hAnsi="Times New Roman"/>
          <w:i/>
          <w:lang w:val="lt-LT"/>
        </w:rPr>
      </w:pPr>
      <w:r w:rsidRPr="00915979">
        <w:rPr>
          <w:rFonts w:ascii="Times New Roman" w:hAnsi="Times New Roman"/>
          <w:i/>
          <w:lang w:val="lt-LT"/>
        </w:rPr>
        <w:t>Gamintojas</w:t>
      </w:r>
    </w:p>
    <w:p w14:paraId="756B024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Actavis Ltd.</w:t>
      </w:r>
    </w:p>
    <w:p w14:paraId="25444CD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BLB016, Bulebel Industrial Estate</w:t>
      </w:r>
    </w:p>
    <w:p w14:paraId="4845B51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Zejtun ZTN 3000</w:t>
      </w:r>
    </w:p>
    <w:p w14:paraId="3541286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Malta</w:t>
      </w:r>
    </w:p>
    <w:p w14:paraId="1FB779E5" w14:textId="77777777" w:rsidR="00915979" w:rsidRPr="00915979" w:rsidRDefault="00915979" w:rsidP="00915979">
      <w:pPr>
        <w:spacing w:after="0" w:line="280" w:lineRule="exact"/>
        <w:rPr>
          <w:rFonts w:ascii="Times New Roman" w:hAnsi="Times New Roman"/>
          <w:lang w:val="lt-LT"/>
        </w:rPr>
      </w:pPr>
    </w:p>
    <w:p w14:paraId="5CCBF97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arba</w:t>
      </w:r>
    </w:p>
    <w:p w14:paraId="182D472F" w14:textId="77777777" w:rsidR="00915979" w:rsidRPr="00915979" w:rsidRDefault="00915979" w:rsidP="00915979">
      <w:pPr>
        <w:spacing w:after="0" w:line="280" w:lineRule="exact"/>
        <w:rPr>
          <w:rFonts w:ascii="Times New Roman" w:hAnsi="Times New Roman"/>
          <w:lang w:val="lt-LT"/>
        </w:rPr>
      </w:pPr>
    </w:p>
    <w:p w14:paraId="1C10957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Actavis ehf</w:t>
      </w:r>
    </w:p>
    <w:p w14:paraId="4342C35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Reykjavikurvegur 78</w:t>
      </w:r>
    </w:p>
    <w:p w14:paraId="734C6A32"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IS-220 Hafnarfjördur</w:t>
      </w:r>
    </w:p>
    <w:p w14:paraId="5592E39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Islandija</w:t>
      </w:r>
    </w:p>
    <w:p w14:paraId="7F32198E" w14:textId="77777777" w:rsidR="00915979" w:rsidRPr="00915979" w:rsidRDefault="00915979" w:rsidP="00915979">
      <w:pPr>
        <w:spacing w:after="0" w:line="280" w:lineRule="exact"/>
        <w:rPr>
          <w:rFonts w:ascii="Times New Roman" w:hAnsi="Times New Roman"/>
          <w:lang w:val="lt-LT"/>
        </w:rPr>
      </w:pPr>
    </w:p>
    <w:p w14:paraId="400B468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arba</w:t>
      </w:r>
    </w:p>
    <w:p w14:paraId="0B9DC99E" w14:textId="77777777" w:rsidR="00915979" w:rsidRPr="00915979" w:rsidRDefault="00915979" w:rsidP="00915979">
      <w:pPr>
        <w:spacing w:after="0" w:line="280" w:lineRule="exact"/>
        <w:rPr>
          <w:rFonts w:ascii="Times New Roman" w:hAnsi="Times New Roman"/>
          <w:lang w:val="lt-LT"/>
        </w:rPr>
      </w:pPr>
    </w:p>
    <w:p w14:paraId="3F4C6FB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Actavis Group PTC ehf.</w:t>
      </w:r>
    </w:p>
    <w:p w14:paraId="7265A31A"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Reykjavikurvegur 76-78</w:t>
      </w:r>
    </w:p>
    <w:p w14:paraId="402F196D"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IS-220 Hafnarfjördur</w:t>
      </w:r>
    </w:p>
    <w:p w14:paraId="69EF4389"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Islandija</w:t>
      </w:r>
    </w:p>
    <w:p w14:paraId="1AFECFEA" w14:textId="77777777" w:rsidR="00915979" w:rsidRPr="00915979" w:rsidRDefault="00915979" w:rsidP="00915979">
      <w:pPr>
        <w:spacing w:after="0" w:line="280" w:lineRule="exact"/>
        <w:rPr>
          <w:rFonts w:ascii="Times New Roman" w:hAnsi="Times New Roman"/>
          <w:lang w:val="lt-LT"/>
        </w:rPr>
      </w:pPr>
    </w:p>
    <w:p w14:paraId="3C7B0220"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arba</w:t>
      </w:r>
    </w:p>
    <w:p w14:paraId="560D4F5A" w14:textId="77777777" w:rsidR="00915979" w:rsidRPr="00915979" w:rsidRDefault="00915979" w:rsidP="00915979">
      <w:pPr>
        <w:spacing w:after="0" w:line="280" w:lineRule="exact"/>
        <w:rPr>
          <w:rFonts w:ascii="Times New Roman" w:hAnsi="Times New Roman"/>
          <w:lang w:val="lt-LT"/>
        </w:rPr>
      </w:pPr>
    </w:p>
    <w:p w14:paraId="57AA25B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Heumann Pharma GmbH &amp; Co. Generica KG</w:t>
      </w:r>
    </w:p>
    <w:p w14:paraId="35756DD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Südwestpark 50</w:t>
      </w:r>
    </w:p>
    <w:p w14:paraId="7502B554"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Nürnberg 90449</w:t>
      </w:r>
    </w:p>
    <w:p w14:paraId="03F33F85"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Vokietija</w:t>
      </w:r>
    </w:p>
    <w:p w14:paraId="25D8894A" w14:textId="77777777" w:rsidR="00915979" w:rsidRPr="00915979" w:rsidRDefault="00915979" w:rsidP="00915979">
      <w:pPr>
        <w:spacing w:after="0" w:line="280" w:lineRule="exact"/>
        <w:rPr>
          <w:rFonts w:ascii="Times New Roman" w:hAnsi="Times New Roman"/>
          <w:lang w:val="lt-LT"/>
        </w:rPr>
      </w:pPr>
    </w:p>
    <w:p w14:paraId="7F17A9A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arba</w:t>
      </w:r>
    </w:p>
    <w:p w14:paraId="49D480B3" w14:textId="77777777" w:rsidR="00915979" w:rsidRPr="00915979" w:rsidRDefault="00915979" w:rsidP="00915979">
      <w:pPr>
        <w:spacing w:after="0" w:line="280" w:lineRule="exact"/>
        <w:rPr>
          <w:rFonts w:ascii="Times New Roman" w:hAnsi="Times New Roman"/>
          <w:lang w:val="lt-LT"/>
        </w:rPr>
      </w:pPr>
    </w:p>
    <w:p w14:paraId="785A37C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Torrent Pharma gmbH</w:t>
      </w:r>
    </w:p>
    <w:p w14:paraId="381BBF71"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Südwestpark 50</w:t>
      </w:r>
    </w:p>
    <w:p w14:paraId="1B8C113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Nürnberg 90449</w:t>
      </w:r>
    </w:p>
    <w:p w14:paraId="677D498A"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Vokietija</w:t>
      </w:r>
    </w:p>
    <w:p w14:paraId="4C7B15D0" w14:textId="77777777" w:rsidR="00915979" w:rsidRPr="00915979" w:rsidRDefault="00915979" w:rsidP="00915979">
      <w:pPr>
        <w:spacing w:after="0" w:line="280" w:lineRule="exact"/>
        <w:rPr>
          <w:rFonts w:ascii="Times New Roman" w:hAnsi="Times New Roman"/>
          <w:lang w:val="lt-LT"/>
        </w:rPr>
      </w:pPr>
    </w:p>
    <w:p w14:paraId="2900AEDF"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arba</w:t>
      </w:r>
    </w:p>
    <w:p w14:paraId="1A41607B" w14:textId="77777777" w:rsidR="00915979" w:rsidRPr="00915979" w:rsidRDefault="00915979" w:rsidP="00915979">
      <w:pPr>
        <w:spacing w:after="0" w:line="280" w:lineRule="exact"/>
        <w:rPr>
          <w:rFonts w:ascii="Times New Roman" w:hAnsi="Times New Roman"/>
          <w:lang w:val="lt-LT"/>
        </w:rPr>
      </w:pPr>
    </w:p>
    <w:p w14:paraId="591EFC63"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Torrent Pharma (UK) Limited</w:t>
      </w:r>
    </w:p>
    <w:p w14:paraId="14C55A87"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Unit 4, Charlwood Court, Merlin Centre, County Oak Way</w:t>
      </w:r>
    </w:p>
    <w:p w14:paraId="722EAA7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Crawley, RH 11 7XA</w:t>
      </w:r>
    </w:p>
    <w:p w14:paraId="034F2EC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Jungtinė Karalystė</w:t>
      </w:r>
    </w:p>
    <w:p w14:paraId="0FC2C9D6" w14:textId="77777777" w:rsidR="00915979" w:rsidRPr="00915979" w:rsidRDefault="00915979" w:rsidP="00915979">
      <w:pPr>
        <w:spacing w:after="0" w:line="280" w:lineRule="exact"/>
        <w:rPr>
          <w:rFonts w:ascii="Times New Roman" w:hAnsi="Times New Roman"/>
          <w:lang w:val="lt-LT"/>
        </w:rPr>
      </w:pPr>
    </w:p>
    <w:p w14:paraId="3EC5D10A"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Jeigu apie šį vaistą norite sužinoti daugiau, kreipkitės į vietinį registruotojo atstovą.</w:t>
      </w:r>
    </w:p>
    <w:p w14:paraId="45F14340" w14:textId="77777777" w:rsidR="00915979" w:rsidRPr="00915979" w:rsidRDefault="00915979" w:rsidP="00915979">
      <w:pPr>
        <w:spacing w:after="0" w:line="280" w:lineRule="exact"/>
        <w:rPr>
          <w:rFonts w:ascii="Times New Roman" w:hAnsi="Times New Roman"/>
          <w:lang w:val="lt-LT"/>
        </w:rPr>
      </w:pPr>
    </w:p>
    <w:p w14:paraId="53ADC730"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Torrent Pharma GmbH</w:t>
      </w:r>
    </w:p>
    <w:p w14:paraId="4CBF6D94"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Tel. +370 610 31750</w:t>
      </w:r>
    </w:p>
    <w:p w14:paraId="66DBAB3E"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El. paštas: </w:t>
      </w:r>
      <w:hyperlink r:id="rId11" w:history="1">
        <w:r w:rsidRPr="00915979">
          <w:rPr>
            <w:rStyle w:val="Hipersaitas"/>
            <w:lang w:val="lt-LT"/>
          </w:rPr>
          <w:t>torrentlithuania@torrentpharma.com</w:t>
        </w:r>
      </w:hyperlink>
    </w:p>
    <w:p w14:paraId="1445599F" w14:textId="77777777" w:rsidR="00915979" w:rsidRPr="00915979" w:rsidRDefault="00915979" w:rsidP="00915979">
      <w:pPr>
        <w:spacing w:after="0" w:line="280" w:lineRule="exact"/>
        <w:rPr>
          <w:rFonts w:ascii="Times New Roman" w:hAnsi="Times New Roman"/>
          <w:lang w:val="lt-LT"/>
        </w:rPr>
      </w:pPr>
    </w:p>
    <w:p w14:paraId="438BD20C"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b/>
          <w:lang w:val="lt-LT"/>
        </w:rPr>
        <w:t>Šis vaistas EEE valstybėse narėse registruotas tokiais pavadinimais</w:t>
      </w:r>
      <w:r w:rsidRPr="00915979">
        <w:rPr>
          <w:rFonts w:ascii="Times New Roman" w:hAnsi="Times New Roman"/>
          <w:lang w:val="lt-LT"/>
        </w:rPr>
        <w:t>:</w:t>
      </w:r>
    </w:p>
    <w:p w14:paraId="6605F36B"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Danija:</w:t>
      </w:r>
      <w:r w:rsidRPr="00915979">
        <w:rPr>
          <w:rFonts w:ascii="Times New Roman" w:hAnsi="Times New Roman"/>
          <w:lang w:val="lt-LT"/>
        </w:rPr>
        <w:tab/>
      </w:r>
      <w:r w:rsidRPr="00915979">
        <w:rPr>
          <w:rFonts w:ascii="Times New Roman" w:hAnsi="Times New Roman"/>
          <w:lang w:val="lt-LT"/>
        </w:rPr>
        <w:tab/>
      </w:r>
      <w:r w:rsidRPr="00915979">
        <w:rPr>
          <w:rFonts w:ascii="Times New Roman" w:hAnsi="Times New Roman"/>
          <w:lang w:val="lt-LT"/>
        </w:rPr>
        <w:tab/>
        <w:t>Voriconazol Torrent</w:t>
      </w:r>
    </w:p>
    <w:p w14:paraId="0D5840A4" w14:textId="0CCC1DC9" w:rsidR="00915979" w:rsidRPr="00915979" w:rsidRDefault="00915979" w:rsidP="00915979">
      <w:pPr>
        <w:spacing w:after="0" w:line="280" w:lineRule="exact"/>
        <w:rPr>
          <w:rFonts w:ascii="Times New Roman" w:hAnsi="Times New Roman"/>
          <w:lang w:val="lt-LT"/>
        </w:rPr>
      </w:pPr>
      <w:r>
        <w:rPr>
          <w:rFonts w:ascii="Times New Roman" w:hAnsi="Times New Roman"/>
          <w:lang w:val="lt-LT"/>
        </w:rPr>
        <w:t>Vokietija:</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Voriconazol Heumann 50mg Filmtabletten</w:t>
      </w:r>
    </w:p>
    <w:p w14:paraId="0DB49538" w14:textId="1BE7918D"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 </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Heumann 200mg Filmtabletten</w:t>
      </w:r>
    </w:p>
    <w:p w14:paraId="63CD3D50" w14:textId="346C357C" w:rsidR="00915979" w:rsidRPr="00915979" w:rsidRDefault="00915979" w:rsidP="00915979">
      <w:pPr>
        <w:spacing w:after="0" w:line="280" w:lineRule="exact"/>
        <w:rPr>
          <w:rFonts w:ascii="Times New Roman" w:hAnsi="Times New Roman"/>
          <w:lang w:val="lt-LT"/>
        </w:rPr>
      </w:pPr>
      <w:r>
        <w:rPr>
          <w:rFonts w:ascii="Times New Roman" w:hAnsi="Times New Roman"/>
          <w:lang w:val="lt-LT"/>
        </w:rPr>
        <w:t>Lietuva:</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Voriconazole Torrent 50 mg plėvele dengtos tabletės</w:t>
      </w:r>
    </w:p>
    <w:p w14:paraId="53B61A33" w14:textId="0D5F5851"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Voriconazole </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Torrent 200 mg plėvele dengtos tabletės</w:t>
      </w:r>
    </w:p>
    <w:p w14:paraId="0C180533" w14:textId="343B8936" w:rsidR="00915979" w:rsidRPr="00915979" w:rsidRDefault="00915979" w:rsidP="00915979">
      <w:pPr>
        <w:spacing w:after="0" w:line="280" w:lineRule="exact"/>
        <w:rPr>
          <w:rFonts w:ascii="Times New Roman" w:hAnsi="Times New Roman"/>
          <w:lang w:val="lt-LT"/>
        </w:rPr>
      </w:pPr>
      <w:r>
        <w:rPr>
          <w:rFonts w:ascii="Times New Roman" w:hAnsi="Times New Roman"/>
          <w:lang w:val="lt-LT"/>
        </w:rPr>
        <w:t>Rumunija:</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Voriconazol Torrent 50 mg comprimate filmate</w:t>
      </w:r>
    </w:p>
    <w:p w14:paraId="108C33DF" w14:textId="3253DCFC"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 xml:space="preserve">Voriconazol </w:t>
      </w:r>
      <w:r>
        <w:rPr>
          <w:rFonts w:ascii="Times New Roman" w:hAnsi="Times New Roman"/>
          <w:lang w:val="lt-LT"/>
        </w:rPr>
        <w:tab/>
      </w:r>
      <w:r>
        <w:rPr>
          <w:rFonts w:ascii="Times New Roman" w:hAnsi="Times New Roman"/>
          <w:lang w:val="lt-LT"/>
        </w:rPr>
        <w:tab/>
      </w:r>
      <w:r w:rsidRPr="00915979">
        <w:rPr>
          <w:rFonts w:ascii="Times New Roman" w:hAnsi="Times New Roman"/>
          <w:lang w:val="lt-LT"/>
        </w:rPr>
        <w:t>Torrent 200 mg comprimate filmate</w:t>
      </w:r>
    </w:p>
    <w:p w14:paraId="6DAEAA48"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Jungtinė Karalystė:</w:t>
      </w:r>
      <w:r w:rsidRPr="00915979">
        <w:rPr>
          <w:rFonts w:ascii="Times New Roman" w:hAnsi="Times New Roman"/>
          <w:lang w:val="lt-LT"/>
        </w:rPr>
        <w:tab/>
        <w:t>Voriconazole Torrent 50 mg film-coated tablets</w:t>
      </w:r>
    </w:p>
    <w:p w14:paraId="60C775CE" w14:textId="77777777" w:rsidR="00915979" w:rsidRPr="00915979" w:rsidRDefault="00915979" w:rsidP="00915979">
      <w:pPr>
        <w:spacing w:after="0" w:line="280" w:lineRule="exact"/>
        <w:ind w:left="1416" w:firstLine="708"/>
        <w:rPr>
          <w:rFonts w:ascii="Times New Roman" w:hAnsi="Times New Roman"/>
          <w:lang w:val="lt-LT"/>
        </w:rPr>
      </w:pPr>
      <w:r w:rsidRPr="00915979">
        <w:rPr>
          <w:rFonts w:ascii="Times New Roman" w:hAnsi="Times New Roman"/>
          <w:lang w:val="lt-LT"/>
        </w:rPr>
        <w:t xml:space="preserve">Voriconazole Torrent 200mg film-coated tablets </w:t>
      </w:r>
    </w:p>
    <w:p w14:paraId="5EFF3E2B" w14:textId="77777777" w:rsidR="00915979" w:rsidRPr="00915979" w:rsidRDefault="00915979" w:rsidP="00915979">
      <w:pPr>
        <w:spacing w:after="0" w:line="280" w:lineRule="exact"/>
        <w:rPr>
          <w:rFonts w:ascii="Times New Roman" w:hAnsi="Times New Roman"/>
          <w:lang w:val="lt-LT"/>
        </w:rPr>
      </w:pPr>
    </w:p>
    <w:p w14:paraId="0100EBC4" w14:textId="77777777" w:rsidR="00915979" w:rsidRPr="00915979" w:rsidRDefault="00915979" w:rsidP="00915979">
      <w:pPr>
        <w:spacing w:after="0" w:line="280" w:lineRule="exact"/>
        <w:rPr>
          <w:rFonts w:ascii="Times New Roman" w:hAnsi="Times New Roman"/>
          <w:lang w:val="lt-LT"/>
        </w:rPr>
      </w:pPr>
    </w:p>
    <w:p w14:paraId="1B616026"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b/>
          <w:lang w:val="lt-LT"/>
        </w:rPr>
        <w:t>Šis pakuotės lapelis paskutinį kartą peržiūrėtas 2017-02-24.</w:t>
      </w:r>
    </w:p>
    <w:p w14:paraId="01B25026" w14:textId="77777777" w:rsidR="00915979" w:rsidRPr="00915979" w:rsidRDefault="00915979" w:rsidP="00915979">
      <w:pPr>
        <w:spacing w:after="0" w:line="280" w:lineRule="exact"/>
        <w:rPr>
          <w:rFonts w:ascii="Times New Roman" w:hAnsi="Times New Roman"/>
          <w:lang w:val="lt-LT"/>
        </w:rPr>
      </w:pPr>
    </w:p>
    <w:p w14:paraId="30B98594" w14:textId="77777777" w:rsidR="00915979" w:rsidRPr="00915979" w:rsidRDefault="00915979" w:rsidP="00915979">
      <w:pPr>
        <w:spacing w:after="0" w:line="280" w:lineRule="exact"/>
        <w:rPr>
          <w:rFonts w:ascii="Times New Roman" w:hAnsi="Times New Roman"/>
          <w:lang w:val="lt-LT"/>
        </w:rPr>
      </w:pPr>
    </w:p>
    <w:p w14:paraId="584650B3" w14:textId="77777777" w:rsidR="00915979" w:rsidRPr="00915979" w:rsidRDefault="00915979" w:rsidP="00915979">
      <w:pPr>
        <w:spacing w:after="0" w:line="280" w:lineRule="exact"/>
        <w:rPr>
          <w:rFonts w:ascii="Times New Roman" w:hAnsi="Times New Roman"/>
          <w:lang w:val="lt-LT"/>
        </w:rPr>
      </w:pPr>
      <w:r w:rsidRPr="00915979">
        <w:rPr>
          <w:rFonts w:ascii="Times New Roman" w:hAnsi="Times New Roman"/>
          <w:lang w:val="lt-LT"/>
        </w:rPr>
        <w:t>Išsami informacija apie šį vaistą pateikiama Valstybinės vaistų kontrolės tarnybos prie Lietuvos Respublikos sveikatos apsaugos ministerijos tinklalapyje</w:t>
      </w:r>
      <w:r w:rsidRPr="00915979">
        <w:rPr>
          <w:rFonts w:ascii="Times New Roman" w:hAnsi="Times New Roman"/>
          <w:i/>
          <w:lang w:val="lt-LT"/>
        </w:rPr>
        <w:t xml:space="preserve"> </w:t>
      </w:r>
      <w:hyperlink r:id="rId12" w:history="1">
        <w:r w:rsidRPr="00915979">
          <w:rPr>
            <w:rStyle w:val="Hipersaitas"/>
            <w:lang w:val="lt-LT"/>
          </w:rPr>
          <w:t>http://www.vvkt.lt/</w:t>
        </w:r>
      </w:hyperlink>
      <w:r w:rsidRPr="00915979">
        <w:rPr>
          <w:rFonts w:ascii="Times New Roman" w:hAnsi="Times New Roman"/>
          <w:lang w:val="lt-LT"/>
        </w:rPr>
        <w:t>.</w:t>
      </w:r>
    </w:p>
    <w:p w14:paraId="1C92D8A1" w14:textId="77777777" w:rsidR="00915979" w:rsidRPr="00915979" w:rsidRDefault="00915979" w:rsidP="00915979">
      <w:pPr>
        <w:spacing w:after="0" w:line="280" w:lineRule="exact"/>
        <w:rPr>
          <w:rFonts w:ascii="Times New Roman" w:hAnsi="Times New Roman"/>
          <w:lang w:val="lt-LT"/>
        </w:rPr>
      </w:pPr>
    </w:p>
    <w:p w14:paraId="488D625E" w14:textId="77777777" w:rsidR="00915979" w:rsidRPr="00915979" w:rsidRDefault="00915979" w:rsidP="00915979">
      <w:pPr>
        <w:spacing w:after="0" w:line="280" w:lineRule="exact"/>
        <w:rPr>
          <w:rFonts w:ascii="Times New Roman" w:hAnsi="Times New Roman"/>
          <w:lang w:val="lt-LT"/>
        </w:rPr>
      </w:pPr>
      <w:bookmarkStart w:id="10" w:name="_GoBack"/>
      <w:bookmarkEnd w:id="10"/>
      <w:permStart w:id="960523018" w:edGrp="everyone"/>
      <w:permEnd w:id="960523018"/>
    </w:p>
    <w:p w14:paraId="3F31FA64" w14:textId="77777777" w:rsidR="00915979" w:rsidRPr="00915979" w:rsidRDefault="00915979" w:rsidP="00915979">
      <w:pPr>
        <w:autoSpaceDE w:val="0"/>
        <w:autoSpaceDN w:val="0"/>
        <w:adjustRightInd w:val="0"/>
        <w:spacing w:after="0" w:line="280" w:lineRule="exact"/>
        <w:rPr>
          <w:rFonts w:ascii="Times New Roman" w:hAnsi="Times New Roman" w:cs="Times New Roman"/>
          <w:lang w:val="lt-LT"/>
        </w:rPr>
      </w:pPr>
    </w:p>
    <w:p w14:paraId="7B5FAE4F" w14:textId="77777777" w:rsidR="00915979" w:rsidRPr="00915979" w:rsidRDefault="00915979" w:rsidP="00915979">
      <w:pPr>
        <w:autoSpaceDE w:val="0"/>
        <w:autoSpaceDN w:val="0"/>
        <w:adjustRightInd w:val="0"/>
        <w:spacing w:after="0" w:line="280" w:lineRule="exact"/>
        <w:rPr>
          <w:rFonts w:ascii="Times New Roman" w:hAnsi="Times New Roman" w:cs="Times New Roman"/>
          <w:lang w:val="lt-LT"/>
        </w:rPr>
      </w:pPr>
    </w:p>
    <w:p w14:paraId="20AF00B1" w14:textId="77777777" w:rsidR="00915979" w:rsidRPr="00915979" w:rsidRDefault="00915979" w:rsidP="00915979">
      <w:pPr>
        <w:autoSpaceDE w:val="0"/>
        <w:autoSpaceDN w:val="0"/>
        <w:adjustRightInd w:val="0"/>
        <w:spacing w:after="0" w:line="280" w:lineRule="exact"/>
        <w:rPr>
          <w:rFonts w:ascii="Times New Roman" w:hAnsi="Times New Roman" w:cs="Times New Roman"/>
          <w:lang w:val="lt-LT"/>
        </w:rPr>
      </w:pPr>
    </w:p>
    <w:sectPr w:rsidR="00915979" w:rsidRPr="00915979" w:rsidSect="00F34C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CC228" w14:textId="77777777" w:rsidR="00074C5F" w:rsidRDefault="00074C5F" w:rsidP="00F34C90">
      <w:pPr>
        <w:spacing w:after="0" w:line="240" w:lineRule="auto"/>
      </w:pPr>
      <w:r>
        <w:separator/>
      </w:r>
    </w:p>
  </w:endnote>
  <w:endnote w:type="continuationSeparator" w:id="0">
    <w:p w14:paraId="261E7189" w14:textId="77777777" w:rsidR="00074C5F" w:rsidRDefault="00074C5F" w:rsidP="00F34C90">
      <w:pPr>
        <w:spacing w:after="0" w:line="240" w:lineRule="auto"/>
      </w:pPr>
      <w:r>
        <w:continuationSeparator/>
      </w:r>
    </w:p>
  </w:endnote>
  <w:endnote w:type="continuationNotice" w:id="1">
    <w:p w14:paraId="1B836775" w14:textId="77777777" w:rsidR="00074C5F" w:rsidRDefault="00074C5F" w:rsidP="00F34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13417" w14:textId="77777777" w:rsidR="00074C5F" w:rsidRDefault="00074C5F" w:rsidP="00F34C90">
      <w:pPr>
        <w:spacing w:after="0" w:line="240" w:lineRule="auto"/>
      </w:pPr>
      <w:r>
        <w:separator/>
      </w:r>
    </w:p>
  </w:footnote>
  <w:footnote w:type="continuationSeparator" w:id="0">
    <w:p w14:paraId="363E88D5" w14:textId="77777777" w:rsidR="00074C5F" w:rsidRDefault="00074C5F" w:rsidP="00F34C90">
      <w:pPr>
        <w:spacing w:after="0" w:line="240" w:lineRule="auto"/>
      </w:pPr>
      <w:r>
        <w:continuationSeparator/>
      </w:r>
    </w:p>
  </w:footnote>
  <w:footnote w:type="continuationNotice" w:id="1">
    <w:p w14:paraId="5956CC2B" w14:textId="77777777" w:rsidR="00074C5F" w:rsidRDefault="00074C5F" w:rsidP="00F34C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40"/>
      </w:pPr>
      <w:rPr>
        <w:rFonts w:ascii="Times New Roman" w:hAnsi="Times New Roman" w:cs="Times New Roman"/>
        <w:b/>
        <w:bCs/>
        <w:sz w:val="22"/>
        <w:szCs w:val="22"/>
      </w:rPr>
    </w:lvl>
    <w:lvl w:ilvl="1">
      <w:start w:val="1"/>
      <w:numFmt w:val="decimal"/>
      <w:lvlText w:val="%1.%2"/>
      <w:lvlJc w:val="left"/>
      <w:pPr>
        <w:ind w:hanging="540"/>
      </w:pPr>
      <w:rPr>
        <w:rFonts w:ascii="Times New Roman" w:hAnsi="Times New Roman" w:cs="Times New Roman"/>
        <w:b/>
        <w:bCs/>
        <w:sz w:val="22"/>
        <w:szCs w:val="22"/>
      </w:rPr>
    </w:lvl>
    <w:lvl w:ilvl="2">
      <w:numFmt w:val="bullet"/>
      <w:lvlText w:val="*"/>
      <w:lvlJc w:val="left"/>
      <w:pPr>
        <w:ind w:hanging="166"/>
      </w:pPr>
      <w:rPr>
        <w:rFonts w:ascii="Times New Roman" w:hAnsi="Times New Roman"/>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2645AE"/>
    <w:multiLevelType w:val="hybridMultilevel"/>
    <w:tmpl w:val="B3AC41F4"/>
    <w:lvl w:ilvl="0" w:tplc="86DAE34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C0132"/>
    <w:multiLevelType w:val="hybridMultilevel"/>
    <w:tmpl w:val="230CF1B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37904"/>
    <w:multiLevelType w:val="hybridMultilevel"/>
    <w:tmpl w:val="7D2C9A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354882"/>
    <w:multiLevelType w:val="hybridMultilevel"/>
    <w:tmpl w:val="FDB6F8CE"/>
    <w:lvl w:ilvl="0" w:tplc="E6E232E0">
      <w:start w:val="2"/>
      <w:numFmt w:val="bullet"/>
      <w:lvlText w:val="-"/>
      <w:lvlJc w:val="left"/>
      <w:pPr>
        <w:ind w:left="720" w:hanging="360"/>
      </w:pPr>
      <w:rPr>
        <w:rFonts w:ascii="Times New Roman" w:eastAsia="Times New Roman" w:hAnsi="Times New Roman" w:hint="default"/>
      </w:rPr>
    </w:lvl>
    <w:lvl w:ilvl="1" w:tplc="EA9E5BA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5D2339"/>
    <w:multiLevelType w:val="hybridMultilevel"/>
    <w:tmpl w:val="2ADE0DFC"/>
    <w:lvl w:ilvl="0" w:tplc="51FA4652">
      <w:start w:val="2"/>
      <w:numFmt w:val="bullet"/>
      <w:lvlText w:val="-"/>
      <w:lvlJc w:val="left"/>
      <w:pPr>
        <w:ind w:left="1778"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D71E0D"/>
    <w:multiLevelType w:val="hybridMultilevel"/>
    <w:tmpl w:val="1A569A7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9A324D"/>
    <w:multiLevelType w:val="hybridMultilevel"/>
    <w:tmpl w:val="BE623D76"/>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0E0E65"/>
    <w:multiLevelType w:val="hybridMultilevel"/>
    <w:tmpl w:val="BBBEDB2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B33D6"/>
    <w:multiLevelType w:val="hybridMultilevel"/>
    <w:tmpl w:val="D2D27BB2"/>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F5662"/>
    <w:multiLevelType w:val="hybridMultilevel"/>
    <w:tmpl w:val="4912BBD0"/>
    <w:lvl w:ilvl="0" w:tplc="DE2A78A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401D56"/>
    <w:multiLevelType w:val="hybridMultilevel"/>
    <w:tmpl w:val="403ED774"/>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F903E0"/>
    <w:multiLevelType w:val="hybridMultilevel"/>
    <w:tmpl w:val="94AC339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6504B0"/>
    <w:multiLevelType w:val="hybridMultilevel"/>
    <w:tmpl w:val="F948DF3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85F5D"/>
    <w:multiLevelType w:val="hybridMultilevel"/>
    <w:tmpl w:val="5B60DB9A"/>
    <w:lvl w:ilvl="0" w:tplc="51FA4652">
      <w:start w:val="2"/>
      <w:numFmt w:val="bullet"/>
      <w:lvlText w:val="-"/>
      <w:lvlJc w:val="left"/>
      <w:pPr>
        <w:ind w:left="1080" w:hanging="360"/>
      </w:pPr>
      <w:rPr>
        <w:rFonts w:ascii="Times New Roman" w:hAnsi="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CD2F0B"/>
    <w:multiLevelType w:val="hybridMultilevel"/>
    <w:tmpl w:val="001457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87554"/>
    <w:multiLevelType w:val="hybridMultilevel"/>
    <w:tmpl w:val="AC222AEA"/>
    <w:lvl w:ilvl="0" w:tplc="51FA4652">
      <w:start w:val="2"/>
      <w:numFmt w:val="bullet"/>
      <w:lvlText w:val="-"/>
      <w:lvlJc w:val="left"/>
      <w:pPr>
        <w:ind w:left="1080" w:hanging="360"/>
      </w:pPr>
      <w:rPr>
        <w:rFonts w:ascii="Times New Roman" w:hAnsi="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7E1843"/>
    <w:multiLevelType w:val="hybridMultilevel"/>
    <w:tmpl w:val="CEF65B7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357677"/>
    <w:multiLevelType w:val="hybridMultilevel"/>
    <w:tmpl w:val="0494E8F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252F3F"/>
    <w:multiLevelType w:val="hybridMultilevel"/>
    <w:tmpl w:val="B562FB5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0F531E"/>
    <w:multiLevelType w:val="hybridMultilevel"/>
    <w:tmpl w:val="34E6C3D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897FC5"/>
    <w:multiLevelType w:val="hybridMultilevel"/>
    <w:tmpl w:val="1C0E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26B9B"/>
    <w:multiLevelType w:val="hybridMultilevel"/>
    <w:tmpl w:val="BFEA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16E1F"/>
    <w:multiLevelType w:val="hybridMultilevel"/>
    <w:tmpl w:val="C998890C"/>
    <w:lvl w:ilvl="0" w:tplc="E6E232E0">
      <w:start w:val="2"/>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0B4DA3"/>
    <w:multiLevelType w:val="hybridMultilevel"/>
    <w:tmpl w:val="B5621B84"/>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3A16"/>
    <w:multiLevelType w:val="hybridMultilevel"/>
    <w:tmpl w:val="A55E8BB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B2DB0"/>
    <w:multiLevelType w:val="hybridMultilevel"/>
    <w:tmpl w:val="D6F0609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B90064"/>
    <w:multiLevelType w:val="hybridMultilevel"/>
    <w:tmpl w:val="4E069AA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877A6"/>
    <w:multiLevelType w:val="hybridMultilevel"/>
    <w:tmpl w:val="D29C3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A96BE9"/>
    <w:multiLevelType w:val="hybridMultilevel"/>
    <w:tmpl w:val="2DAA437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B2040D"/>
    <w:multiLevelType w:val="hybridMultilevel"/>
    <w:tmpl w:val="4704D1E2"/>
    <w:lvl w:ilvl="0" w:tplc="51FA4652">
      <w:start w:val="2"/>
      <w:numFmt w:val="bullet"/>
      <w:lvlText w:val="-"/>
      <w:lvlJc w:val="left"/>
      <w:pPr>
        <w:ind w:left="1080" w:hanging="360"/>
      </w:pPr>
      <w:rPr>
        <w:rFonts w:ascii="Times New Roman" w:hAnsi="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6C3DBC"/>
    <w:multiLevelType w:val="hybridMultilevel"/>
    <w:tmpl w:val="F678F0D2"/>
    <w:lvl w:ilvl="0" w:tplc="E6E232E0">
      <w:start w:val="2"/>
      <w:numFmt w:val="bullet"/>
      <w:lvlText w:val="-"/>
      <w:lvlJc w:val="left"/>
      <w:pPr>
        <w:ind w:left="720" w:hanging="360"/>
      </w:pPr>
      <w:rPr>
        <w:rFonts w:ascii="Times New Roman" w:eastAsia="Times New Roman" w:hAnsi="Times New Roman" w:hint="default"/>
      </w:rPr>
    </w:lvl>
    <w:lvl w:ilvl="1" w:tplc="AE42B7F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955D6"/>
    <w:multiLevelType w:val="hybridMultilevel"/>
    <w:tmpl w:val="8AE26824"/>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583374"/>
    <w:multiLevelType w:val="hybridMultilevel"/>
    <w:tmpl w:val="44446082"/>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236875"/>
    <w:multiLevelType w:val="hybridMultilevel"/>
    <w:tmpl w:val="34CCCF0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65C62"/>
    <w:multiLevelType w:val="hybridMultilevel"/>
    <w:tmpl w:val="78D2753A"/>
    <w:lvl w:ilvl="0" w:tplc="E6E232E0">
      <w:start w:val="2"/>
      <w:numFmt w:val="bullet"/>
      <w:lvlText w:val="-"/>
      <w:lvlJc w:val="left"/>
      <w:pPr>
        <w:ind w:left="720" w:hanging="360"/>
      </w:pPr>
      <w:rPr>
        <w:rFonts w:ascii="Times New Roman" w:eastAsia="Times New Roman" w:hAnsi="Times New Roman" w:hint="default"/>
      </w:rPr>
    </w:lvl>
    <w:lvl w:ilvl="1" w:tplc="7122B860">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C474E8"/>
    <w:multiLevelType w:val="hybridMultilevel"/>
    <w:tmpl w:val="59A6A84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0733E10"/>
    <w:multiLevelType w:val="hybridMultilevel"/>
    <w:tmpl w:val="5BCC1CE6"/>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B7917"/>
    <w:multiLevelType w:val="hybridMultilevel"/>
    <w:tmpl w:val="E522C532"/>
    <w:lvl w:ilvl="0" w:tplc="940AE12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4C0FDD"/>
    <w:multiLevelType w:val="hybridMultilevel"/>
    <w:tmpl w:val="A5CAA7F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2"/>
  </w:num>
  <w:num w:numId="7">
    <w:abstractNumId w:val="21"/>
  </w:num>
  <w:num w:numId="8">
    <w:abstractNumId w:val="8"/>
  </w:num>
  <w:num w:numId="9">
    <w:abstractNumId w:val="12"/>
  </w:num>
  <w:num w:numId="10">
    <w:abstractNumId w:val="28"/>
  </w:num>
  <w:num w:numId="11">
    <w:abstractNumId w:val="5"/>
  </w:num>
  <w:num w:numId="12">
    <w:abstractNumId w:val="41"/>
  </w:num>
  <w:num w:numId="13">
    <w:abstractNumId w:val="6"/>
  </w:num>
  <w:num w:numId="14">
    <w:abstractNumId w:val="14"/>
  </w:num>
  <w:num w:numId="15">
    <w:abstractNumId w:val="22"/>
  </w:num>
  <w:num w:numId="16">
    <w:abstractNumId w:val="27"/>
  </w:num>
  <w:num w:numId="17">
    <w:abstractNumId w:val="37"/>
  </w:num>
  <w:num w:numId="18">
    <w:abstractNumId w:val="2"/>
  </w:num>
  <w:num w:numId="19">
    <w:abstractNumId w:val="36"/>
  </w:num>
  <w:num w:numId="20">
    <w:abstractNumId w:val="10"/>
  </w:num>
  <w:num w:numId="21">
    <w:abstractNumId w:val="34"/>
  </w:num>
  <w:num w:numId="22">
    <w:abstractNumId w:val="9"/>
  </w:num>
  <w:num w:numId="23">
    <w:abstractNumId w:val="19"/>
  </w:num>
  <w:num w:numId="24">
    <w:abstractNumId w:val="11"/>
  </w:num>
  <w:num w:numId="25">
    <w:abstractNumId w:val="39"/>
  </w:num>
  <w:num w:numId="26">
    <w:abstractNumId w:val="33"/>
  </w:num>
  <w:num w:numId="27">
    <w:abstractNumId w:val="13"/>
  </w:num>
  <w:num w:numId="28">
    <w:abstractNumId w:val="35"/>
  </w:num>
  <w:num w:numId="29">
    <w:abstractNumId w:val="15"/>
  </w:num>
  <w:num w:numId="30">
    <w:abstractNumId w:val="20"/>
  </w:num>
  <w:num w:numId="31">
    <w:abstractNumId w:val="4"/>
  </w:num>
  <w:num w:numId="32">
    <w:abstractNumId w:val="31"/>
  </w:num>
  <w:num w:numId="33">
    <w:abstractNumId w:val="7"/>
  </w:num>
  <w:num w:numId="34">
    <w:abstractNumId w:val="25"/>
  </w:num>
  <w:num w:numId="35">
    <w:abstractNumId w:val="26"/>
  </w:num>
  <w:num w:numId="36">
    <w:abstractNumId w:val="16"/>
  </w:num>
  <w:num w:numId="37">
    <w:abstractNumId w:val="40"/>
  </w:num>
  <w:num w:numId="38">
    <w:abstractNumId w:val="1"/>
  </w:num>
  <w:num w:numId="39">
    <w:abstractNumId w:val="32"/>
  </w:num>
  <w:num w:numId="40">
    <w:abstractNumId w:val="30"/>
  </w:num>
  <w:num w:numId="41">
    <w:abstractNumId w:val="24"/>
  </w:num>
  <w:num w:numId="42">
    <w:abstractNumId w:val="29"/>
  </w:num>
  <w:num w:numId="43">
    <w:abstractNumId w:val="23"/>
  </w:num>
  <w:num w:numId="44">
    <w:abstractNumId w:val="1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FJnszMbswJBaJ5LdkthsdjwFWqIrC5nXCyEfr4KiG/g+Mk+Q6ftwhn+Tv40EYk0SzSJYTxC0Urj7ljJaiSmy0Q==" w:salt="UYYXVYk0oUTRvnenRcd1/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D"/>
    <w:rsid w:val="000203A6"/>
    <w:rsid w:val="0002321D"/>
    <w:rsid w:val="00023236"/>
    <w:rsid w:val="000326E7"/>
    <w:rsid w:val="00045732"/>
    <w:rsid w:val="00063594"/>
    <w:rsid w:val="00070A9F"/>
    <w:rsid w:val="00072F7E"/>
    <w:rsid w:val="00074C5F"/>
    <w:rsid w:val="00081304"/>
    <w:rsid w:val="000867E6"/>
    <w:rsid w:val="00090D8E"/>
    <w:rsid w:val="000975CE"/>
    <w:rsid w:val="00097B34"/>
    <w:rsid w:val="000B4332"/>
    <w:rsid w:val="000B52FF"/>
    <w:rsid w:val="000C2280"/>
    <w:rsid w:val="000F460D"/>
    <w:rsid w:val="001073E4"/>
    <w:rsid w:val="00124650"/>
    <w:rsid w:val="001423D1"/>
    <w:rsid w:val="00143B08"/>
    <w:rsid w:val="00144B52"/>
    <w:rsid w:val="001512FF"/>
    <w:rsid w:val="00160A96"/>
    <w:rsid w:val="00161A55"/>
    <w:rsid w:val="00167C2D"/>
    <w:rsid w:val="0017393A"/>
    <w:rsid w:val="001858AA"/>
    <w:rsid w:val="00193067"/>
    <w:rsid w:val="001A3050"/>
    <w:rsid w:val="001B5EAB"/>
    <w:rsid w:val="001B76C1"/>
    <w:rsid w:val="001F1BD2"/>
    <w:rsid w:val="001F4724"/>
    <w:rsid w:val="001F75FA"/>
    <w:rsid w:val="00203C79"/>
    <w:rsid w:val="00207FA3"/>
    <w:rsid w:val="0022785D"/>
    <w:rsid w:val="00237A66"/>
    <w:rsid w:val="0025356C"/>
    <w:rsid w:val="00262BAB"/>
    <w:rsid w:val="00291701"/>
    <w:rsid w:val="00297B7A"/>
    <w:rsid w:val="002B2329"/>
    <w:rsid w:val="002B6549"/>
    <w:rsid w:val="002C025D"/>
    <w:rsid w:val="002C7BAE"/>
    <w:rsid w:val="002F0498"/>
    <w:rsid w:val="002F57A7"/>
    <w:rsid w:val="00303C1E"/>
    <w:rsid w:val="00317626"/>
    <w:rsid w:val="003244BD"/>
    <w:rsid w:val="0035735E"/>
    <w:rsid w:val="003654F8"/>
    <w:rsid w:val="00375569"/>
    <w:rsid w:val="00386161"/>
    <w:rsid w:val="00392ACB"/>
    <w:rsid w:val="00395757"/>
    <w:rsid w:val="003A4270"/>
    <w:rsid w:val="003A701B"/>
    <w:rsid w:val="003B2924"/>
    <w:rsid w:val="003C300C"/>
    <w:rsid w:val="003C4008"/>
    <w:rsid w:val="003C54BF"/>
    <w:rsid w:val="003E043E"/>
    <w:rsid w:val="003E64BE"/>
    <w:rsid w:val="00413D29"/>
    <w:rsid w:val="004233EE"/>
    <w:rsid w:val="0045467E"/>
    <w:rsid w:val="00455D67"/>
    <w:rsid w:val="00476F38"/>
    <w:rsid w:val="004A0666"/>
    <w:rsid w:val="004B4C53"/>
    <w:rsid w:val="004B63A4"/>
    <w:rsid w:val="004D0C87"/>
    <w:rsid w:val="004D776E"/>
    <w:rsid w:val="004E09F9"/>
    <w:rsid w:val="004E34D8"/>
    <w:rsid w:val="004E664C"/>
    <w:rsid w:val="004F0C09"/>
    <w:rsid w:val="005022B5"/>
    <w:rsid w:val="00503896"/>
    <w:rsid w:val="0050629C"/>
    <w:rsid w:val="00512EE3"/>
    <w:rsid w:val="00520F90"/>
    <w:rsid w:val="00535E46"/>
    <w:rsid w:val="00556209"/>
    <w:rsid w:val="005603FB"/>
    <w:rsid w:val="0056077A"/>
    <w:rsid w:val="00565197"/>
    <w:rsid w:val="0056727E"/>
    <w:rsid w:val="00570771"/>
    <w:rsid w:val="005716D5"/>
    <w:rsid w:val="00574FB6"/>
    <w:rsid w:val="00583A10"/>
    <w:rsid w:val="00584276"/>
    <w:rsid w:val="00596487"/>
    <w:rsid w:val="005A0A83"/>
    <w:rsid w:val="005A40EA"/>
    <w:rsid w:val="005B0534"/>
    <w:rsid w:val="005B1280"/>
    <w:rsid w:val="005C12A3"/>
    <w:rsid w:val="005E2766"/>
    <w:rsid w:val="005F1CAE"/>
    <w:rsid w:val="00650AFB"/>
    <w:rsid w:val="00652E3D"/>
    <w:rsid w:val="006A1077"/>
    <w:rsid w:val="006A21FD"/>
    <w:rsid w:val="006E3FB1"/>
    <w:rsid w:val="006E41AC"/>
    <w:rsid w:val="006E6B8D"/>
    <w:rsid w:val="006F19E9"/>
    <w:rsid w:val="00704ACB"/>
    <w:rsid w:val="00717849"/>
    <w:rsid w:val="00727595"/>
    <w:rsid w:val="007355A2"/>
    <w:rsid w:val="007416CC"/>
    <w:rsid w:val="007636A1"/>
    <w:rsid w:val="00765000"/>
    <w:rsid w:val="00775A03"/>
    <w:rsid w:val="00786CA3"/>
    <w:rsid w:val="0079125B"/>
    <w:rsid w:val="007950D6"/>
    <w:rsid w:val="007B29EF"/>
    <w:rsid w:val="007B5352"/>
    <w:rsid w:val="007D6EC0"/>
    <w:rsid w:val="007D713C"/>
    <w:rsid w:val="007D7C4B"/>
    <w:rsid w:val="007E0E73"/>
    <w:rsid w:val="007E74FC"/>
    <w:rsid w:val="00801A6D"/>
    <w:rsid w:val="0081042E"/>
    <w:rsid w:val="00813CCB"/>
    <w:rsid w:val="008166CF"/>
    <w:rsid w:val="008169D9"/>
    <w:rsid w:val="00885F2A"/>
    <w:rsid w:val="0088770C"/>
    <w:rsid w:val="008877DD"/>
    <w:rsid w:val="00892D25"/>
    <w:rsid w:val="00893185"/>
    <w:rsid w:val="00895FEE"/>
    <w:rsid w:val="008960CF"/>
    <w:rsid w:val="008973D9"/>
    <w:rsid w:val="008A35C6"/>
    <w:rsid w:val="008A763F"/>
    <w:rsid w:val="008B6212"/>
    <w:rsid w:val="008C6D7B"/>
    <w:rsid w:val="008D288E"/>
    <w:rsid w:val="008D4485"/>
    <w:rsid w:val="008D5948"/>
    <w:rsid w:val="008E0123"/>
    <w:rsid w:val="008E0ADF"/>
    <w:rsid w:val="008E3D82"/>
    <w:rsid w:val="008F0745"/>
    <w:rsid w:val="008F495D"/>
    <w:rsid w:val="008F51B0"/>
    <w:rsid w:val="009051AD"/>
    <w:rsid w:val="00907660"/>
    <w:rsid w:val="00915979"/>
    <w:rsid w:val="00921383"/>
    <w:rsid w:val="00923B02"/>
    <w:rsid w:val="00930223"/>
    <w:rsid w:val="0093077B"/>
    <w:rsid w:val="00940AA9"/>
    <w:rsid w:val="00946C00"/>
    <w:rsid w:val="00950954"/>
    <w:rsid w:val="00950FB9"/>
    <w:rsid w:val="00974D29"/>
    <w:rsid w:val="00985EC2"/>
    <w:rsid w:val="009A2F00"/>
    <w:rsid w:val="009B30E3"/>
    <w:rsid w:val="009B5374"/>
    <w:rsid w:val="009B6935"/>
    <w:rsid w:val="009C2DF9"/>
    <w:rsid w:val="009C51C6"/>
    <w:rsid w:val="009C6B20"/>
    <w:rsid w:val="009C7F3C"/>
    <w:rsid w:val="009D6F84"/>
    <w:rsid w:val="009E02B1"/>
    <w:rsid w:val="009E1C13"/>
    <w:rsid w:val="009E5D9F"/>
    <w:rsid w:val="009E71DC"/>
    <w:rsid w:val="009E7452"/>
    <w:rsid w:val="009F1DF9"/>
    <w:rsid w:val="00A04BC6"/>
    <w:rsid w:val="00A05937"/>
    <w:rsid w:val="00A05A40"/>
    <w:rsid w:val="00A31D82"/>
    <w:rsid w:val="00A367B5"/>
    <w:rsid w:val="00A64288"/>
    <w:rsid w:val="00A674BC"/>
    <w:rsid w:val="00A8588E"/>
    <w:rsid w:val="00A90B2E"/>
    <w:rsid w:val="00A941D9"/>
    <w:rsid w:val="00A96756"/>
    <w:rsid w:val="00AB076C"/>
    <w:rsid w:val="00AB1A5F"/>
    <w:rsid w:val="00AB4150"/>
    <w:rsid w:val="00AC7D5E"/>
    <w:rsid w:val="00AD065E"/>
    <w:rsid w:val="00AE1C51"/>
    <w:rsid w:val="00AE75BB"/>
    <w:rsid w:val="00AF7BFF"/>
    <w:rsid w:val="00B030B7"/>
    <w:rsid w:val="00B10C3A"/>
    <w:rsid w:val="00B402B1"/>
    <w:rsid w:val="00B417B5"/>
    <w:rsid w:val="00B5480B"/>
    <w:rsid w:val="00B65DD0"/>
    <w:rsid w:val="00B6687D"/>
    <w:rsid w:val="00B73B16"/>
    <w:rsid w:val="00B83AF9"/>
    <w:rsid w:val="00B85EA2"/>
    <w:rsid w:val="00B93E3F"/>
    <w:rsid w:val="00B942CC"/>
    <w:rsid w:val="00BB5513"/>
    <w:rsid w:val="00BB6A0B"/>
    <w:rsid w:val="00BB6F6D"/>
    <w:rsid w:val="00BC68BD"/>
    <w:rsid w:val="00BD3786"/>
    <w:rsid w:val="00BE0DC0"/>
    <w:rsid w:val="00BF0008"/>
    <w:rsid w:val="00BF5174"/>
    <w:rsid w:val="00BF6EDD"/>
    <w:rsid w:val="00C03BB7"/>
    <w:rsid w:val="00C04748"/>
    <w:rsid w:val="00C04F03"/>
    <w:rsid w:val="00C120C6"/>
    <w:rsid w:val="00C21191"/>
    <w:rsid w:val="00C24E1A"/>
    <w:rsid w:val="00C26F25"/>
    <w:rsid w:val="00C43371"/>
    <w:rsid w:val="00C562CA"/>
    <w:rsid w:val="00C91A57"/>
    <w:rsid w:val="00CA2DEB"/>
    <w:rsid w:val="00CB2AC4"/>
    <w:rsid w:val="00CB3D0E"/>
    <w:rsid w:val="00CE338B"/>
    <w:rsid w:val="00CE47CE"/>
    <w:rsid w:val="00CE539A"/>
    <w:rsid w:val="00CF0750"/>
    <w:rsid w:val="00D025A6"/>
    <w:rsid w:val="00D03C72"/>
    <w:rsid w:val="00D2475B"/>
    <w:rsid w:val="00D27577"/>
    <w:rsid w:val="00D72AEF"/>
    <w:rsid w:val="00D81183"/>
    <w:rsid w:val="00D94886"/>
    <w:rsid w:val="00D9789E"/>
    <w:rsid w:val="00D97D16"/>
    <w:rsid w:val="00DA52D1"/>
    <w:rsid w:val="00DB5CDB"/>
    <w:rsid w:val="00DC14C6"/>
    <w:rsid w:val="00DC265C"/>
    <w:rsid w:val="00DD43C3"/>
    <w:rsid w:val="00DF443E"/>
    <w:rsid w:val="00E061E2"/>
    <w:rsid w:val="00E21E5D"/>
    <w:rsid w:val="00E27275"/>
    <w:rsid w:val="00E3579B"/>
    <w:rsid w:val="00E36E2A"/>
    <w:rsid w:val="00E40FFC"/>
    <w:rsid w:val="00E4592C"/>
    <w:rsid w:val="00E748A9"/>
    <w:rsid w:val="00E75BAB"/>
    <w:rsid w:val="00E81319"/>
    <w:rsid w:val="00E96357"/>
    <w:rsid w:val="00EA3231"/>
    <w:rsid w:val="00EB0EEC"/>
    <w:rsid w:val="00EB6515"/>
    <w:rsid w:val="00EC1AD1"/>
    <w:rsid w:val="00EC46F9"/>
    <w:rsid w:val="00EC705A"/>
    <w:rsid w:val="00EC73EB"/>
    <w:rsid w:val="00EC760E"/>
    <w:rsid w:val="00EE386B"/>
    <w:rsid w:val="00EE701D"/>
    <w:rsid w:val="00F0029D"/>
    <w:rsid w:val="00F0250C"/>
    <w:rsid w:val="00F25B8C"/>
    <w:rsid w:val="00F34163"/>
    <w:rsid w:val="00F34C90"/>
    <w:rsid w:val="00F35664"/>
    <w:rsid w:val="00F5094B"/>
    <w:rsid w:val="00F66C98"/>
    <w:rsid w:val="00F70006"/>
    <w:rsid w:val="00F75531"/>
    <w:rsid w:val="00F9658A"/>
    <w:rsid w:val="00FA1B5A"/>
    <w:rsid w:val="00FA325F"/>
    <w:rsid w:val="00FA44BA"/>
    <w:rsid w:val="00FB49BD"/>
    <w:rsid w:val="00FB529F"/>
    <w:rsid w:val="00FC14F3"/>
    <w:rsid w:val="00FC196C"/>
    <w:rsid w:val="00FC496D"/>
    <w:rsid w:val="00FD7DB2"/>
    <w:rsid w:val="00FE000C"/>
    <w:rsid w:val="00FF012C"/>
    <w:rsid w:val="00FF47DB"/>
    <w:rsid w:val="00FF5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790F"/>
  <w15:docId w15:val="{24E5F72E-2180-44B6-94AE-253C83EE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ADF"/>
  </w:style>
  <w:style w:type="paragraph" w:styleId="Antrat1">
    <w:name w:val="heading 1"/>
    <w:basedOn w:val="prastasis"/>
    <w:next w:val="prastasis"/>
    <w:link w:val="Antrat1Diagrama"/>
    <w:uiPriority w:val="99"/>
    <w:qFormat/>
    <w:rsid w:val="008E0ADF"/>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8E0ADF"/>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8E0ADF"/>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8E0ADF"/>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8E0ADF"/>
    <w:pPr>
      <w:keepNext/>
      <w:tabs>
        <w:tab w:val="left" w:pos="567"/>
      </w:tabs>
      <w:spacing w:after="0" w:line="260" w:lineRule="exact"/>
      <w:jc w:val="both"/>
      <w:outlineLvl w:val="4"/>
    </w:pPr>
    <w:rPr>
      <w:rFonts w:ascii="Times New Roman" w:eastAsia="SimSun" w:hAnsi="Times New Roman" w:cs="Times New Roman"/>
      <w:noProof/>
      <w:sz w:val="20"/>
      <w:szCs w:val="20"/>
      <w:lang w:val="en-GB"/>
    </w:rPr>
  </w:style>
  <w:style w:type="paragraph" w:styleId="Antrat6">
    <w:name w:val="heading 6"/>
    <w:basedOn w:val="prastasis"/>
    <w:next w:val="prastasis"/>
    <w:link w:val="Antrat6Diagrama"/>
    <w:uiPriority w:val="99"/>
    <w:qFormat/>
    <w:rsid w:val="008E0ADF"/>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rPr>
  </w:style>
  <w:style w:type="paragraph" w:styleId="Antrat7">
    <w:name w:val="heading 7"/>
    <w:basedOn w:val="prastasis"/>
    <w:next w:val="prastasis"/>
    <w:link w:val="Antrat7Diagrama"/>
    <w:uiPriority w:val="99"/>
    <w:qFormat/>
    <w:rsid w:val="008E0AD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rPr>
  </w:style>
  <w:style w:type="paragraph" w:styleId="Antrat8">
    <w:name w:val="heading 8"/>
    <w:basedOn w:val="prastasis"/>
    <w:next w:val="prastasis"/>
    <w:link w:val="Antrat8Diagrama"/>
    <w:uiPriority w:val="99"/>
    <w:qFormat/>
    <w:rsid w:val="008E0ADF"/>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rPr>
  </w:style>
  <w:style w:type="paragraph" w:styleId="Antrat9">
    <w:name w:val="heading 9"/>
    <w:basedOn w:val="prastasis"/>
    <w:next w:val="prastasis"/>
    <w:link w:val="Antrat9Diagrama"/>
    <w:uiPriority w:val="99"/>
    <w:qFormat/>
    <w:rsid w:val="008E0ADF"/>
    <w:pPr>
      <w:keepNext/>
      <w:tabs>
        <w:tab w:val="left" w:pos="567"/>
      </w:tabs>
      <w:spacing w:after="0" w:line="260" w:lineRule="exact"/>
      <w:jc w:val="both"/>
      <w:outlineLvl w:val="8"/>
    </w:pPr>
    <w:rPr>
      <w:rFonts w:ascii="Times New Roman" w:eastAsia="SimSun" w:hAnsi="Times New Roman" w:cs="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A21F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6A21FD"/>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6A21FD"/>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6A21FD"/>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6A21FD"/>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6A21FD"/>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6A21FD"/>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6A21FD"/>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6A21FD"/>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8E0ADF"/>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rPr>
  </w:style>
  <w:style w:type="character" w:customStyle="1" w:styleId="PoratDiagrama">
    <w:name w:val="Poraštė Diagrama"/>
    <w:basedOn w:val="Numatytasispastraiposriftas"/>
    <w:link w:val="Porat"/>
    <w:uiPriority w:val="99"/>
    <w:rsid w:val="006A21FD"/>
    <w:rPr>
      <w:rFonts w:ascii="Times New Roman" w:eastAsia="Times New Roman" w:hAnsi="Times New Roman" w:cs="Times New Roman"/>
      <w:snapToGrid w:val="0"/>
      <w:sz w:val="20"/>
      <w:szCs w:val="20"/>
      <w:lang w:val="en-GB"/>
    </w:rPr>
  </w:style>
  <w:style w:type="character" w:customStyle="1" w:styleId="HeaderChar">
    <w:name w:val="Header Char"/>
    <w:uiPriority w:val="99"/>
    <w:rsid w:val="006A21FD"/>
    <w:rPr>
      <w:snapToGrid w:val="0"/>
      <w:sz w:val="22"/>
      <w:lang w:val="en-GB" w:eastAsia="en-US"/>
    </w:rPr>
  </w:style>
  <w:style w:type="character" w:styleId="Puslapionumeris">
    <w:name w:val="page number"/>
    <w:uiPriority w:val="99"/>
    <w:rsid w:val="006A21FD"/>
    <w:rPr>
      <w:rFonts w:cs="Times New Roman"/>
    </w:rPr>
  </w:style>
  <w:style w:type="character" w:styleId="Hipersaitas">
    <w:name w:val="Hyperlink"/>
    <w:uiPriority w:val="99"/>
    <w:rsid w:val="006A21FD"/>
    <w:rPr>
      <w:color w:val="0000FF"/>
      <w:u w:val="single"/>
    </w:rPr>
  </w:style>
  <w:style w:type="paragraph" w:customStyle="1" w:styleId="BodytextAgency">
    <w:name w:val="Body text (Agency)"/>
    <w:basedOn w:val="prastasis"/>
    <w:link w:val="BodytextAgencyChar"/>
    <w:uiPriority w:val="99"/>
    <w:rsid w:val="008E0ADF"/>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8E0AD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E0ADF"/>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6A21FD"/>
    <w:rPr>
      <w:rFonts w:ascii="Courier New" w:hAnsi="Courier New"/>
      <w:color w:val="00FF00"/>
      <w:sz w:val="40"/>
    </w:rPr>
  </w:style>
  <w:style w:type="character" w:customStyle="1" w:styleId="tw4winTerm">
    <w:name w:val="tw4winTerm"/>
    <w:uiPriority w:val="99"/>
    <w:rsid w:val="006A21FD"/>
    <w:rPr>
      <w:color w:val="0000FF"/>
    </w:rPr>
  </w:style>
  <w:style w:type="character" w:customStyle="1" w:styleId="tw4winPopup">
    <w:name w:val="tw4winPopup"/>
    <w:uiPriority w:val="99"/>
    <w:rsid w:val="006A21FD"/>
    <w:rPr>
      <w:rFonts w:ascii="Courier New" w:hAnsi="Courier New"/>
      <w:noProof/>
      <w:color w:val="008000"/>
    </w:rPr>
  </w:style>
  <w:style w:type="character" w:customStyle="1" w:styleId="tw4winJump">
    <w:name w:val="tw4winJump"/>
    <w:uiPriority w:val="99"/>
    <w:rsid w:val="006A21FD"/>
    <w:rPr>
      <w:rFonts w:ascii="Courier New" w:hAnsi="Courier New"/>
      <w:noProof/>
      <w:color w:val="008080"/>
    </w:rPr>
  </w:style>
  <w:style w:type="character" w:customStyle="1" w:styleId="tw4winExternal">
    <w:name w:val="tw4winExternal"/>
    <w:uiPriority w:val="99"/>
    <w:rsid w:val="006A21FD"/>
    <w:rPr>
      <w:rFonts w:ascii="Courier New" w:hAnsi="Courier New"/>
      <w:noProof/>
      <w:color w:val="808080"/>
    </w:rPr>
  </w:style>
  <w:style w:type="character" w:customStyle="1" w:styleId="tw4winInternal">
    <w:name w:val="tw4winInternal"/>
    <w:uiPriority w:val="99"/>
    <w:rsid w:val="006A21FD"/>
    <w:rPr>
      <w:rFonts w:ascii="Courier New" w:hAnsi="Courier New"/>
      <w:noProof/>
      <w:color w:val="FF0000"/>
    </w:rPr>
  </w:style>
  <w:style w:type="character" w:customStyle="1" w:styleId="DONOTTRANSLATE">
    <w:name w:val="DO_NOT_TRANSLATE"/>
    <w:uiPriority w:val="99"/>
    <w:rsid w:val="006A21FD"/>
    <w:rPr>
      <w:rFonts w:ascii="Courier New" w:hAnsi="Courier New"/>
      <w:noProof/>
      <w:color w:val="800000"/>
    </w:rPr>
  </w:style>
  <w:style w:type="paragraph" w:styleId="Debesliotekstas">
    <w:name w:val="Balloon Text"/>
    <w:basedOn w:val="prastasis"/>
    <w:link w:val="DebesliotekstasDiagrama"/>
    <w:uiPriority w:val="99"/>
    <w:rsid w:val="008E0ADF"/>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6A21FD"/>
    <w:rPr>
      <w:rFonts w:ascii="Tahoma" w:eastAsia="Times New Roman" w:hAnsi="Tahoma" w:cs="Times New Roman"/>
      <w:snapToGrid w:val="0"/>
      <w:sz w:val="16"/>
      <w:szCs w:val="16"/>
      <w:lang w:val="en-GB"/>
    </w:rPr>
  </w:style>
  <w:style w:type="character" w:styleId="Komentaronuoroda">
    <w:name w:val="annotation reference"/>
    <w:uiPriority w:val="99"/>
    <w:rsid w:val="006A21FD"/>
    <w:rPr>
      <w:sz w:val="16"/>
      <w:szCs w:val="16"/>
    </w:rPr>
  </w:style>
  <w:style w:type="paragraph" w:styleId="Komentarotekstas">
    <w:name w:val="annotation text"/>
    <w:basedOn w:val="prastasis"/>
    <w:link w:val="KomentarotekstasDiagrama"/>
    <w:uiPriority w:val="99"/>
    <w:rsid w:val="008E0ADF"/>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6A21F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A21FD"/>
    <w:rPr>
      <w:b/>
      <w:bCs/>
    </w:rPr>
  </w:style>
  <w:style w:type="character" w:customStyle="1" w:styleId="KomentarotemaDiagrama">
    <w:name w:val="Komentaro tema Diagrama"/>
    <w:basedOn w:val="KomentarotekstasDiagrama"/>
    <w:link w:val="Komentarotema"/>
    <w:uiPriority w:val="99"/>
    <w:rsid w:val="006A21F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E0AD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E0AD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6A21FD"/>
    <w:rPr>
      <w:rFonts w:ascii="Courier New" w:hAnsi="Courier New"/>
      <w:vanish/>
      <w:color w:val="800080"/>
      <w:sz w:val="24"/>
      <w:vertAlign w:val="subscript"/>
    </w:rPr>
  </w:style>
  <w:style w:type="paragraph" w:styleId="Antrats">
    <w:name w:val="header"/>
    <w:basedOn w:val="prastasis"/>
    <w:link w:val="AntratsDiagrama"/>
    <w:uiPriority w:val="99"/>
    <w:rsid w:val="008E0ADF"/>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6A21F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8E0AD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6A21F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E0ADF"/>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6A21FD"/>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8E0ADF"/>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6A21FD"/>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8E0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6A21FD"/>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8E0ADF"/>
    <w:pPr>
      <w:spacing w:after="0" w:line="240" w:lineRule="auto"/>
    </w:pPr>
    <w:rPr>
      <w:rFonts w:ascii="Times New Roman" w:eastAsia="SimSun" w:hAnsi="Times New Roman" w:cs="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6A21FD"/>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8E0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6A21FD"/>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8E0AD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6A21FD"/>
    <w:pPr>
      <w:tabs>
        <w:tab w:val="clear" w:pos="720"/>
        <w:tab w:val="num" w:pos="360"/>
      </w:tabs>
      <w:ind w:left="709" w:hanging="425"/>
    </w:pPr>
    <w:rPr>
      <w:sz w:val="22"/>
    </w:rPr>
  </w:style>
  <w:style w:type="paragraph" w:customStyle="1" w:styleId="AHeader3">
    <w:name w:val="AHeader 3"/>
    <w:basedOn w:val="AHeader2"/>
    <w:uiPriority w:val="99"/>
    <w:rsid w:val="006A21FD"/>
    <w:pPr>
      <w:ind w:left="1276" w:hanging="567"/>
    </w:pPr>
  </w:style>
  <w:style w:type="paragraph" w:customStyle="1" w:styleId="AHeader2abc">
    <w:name w:val="AHeader 2 abc"/>
    <w:basedOn w:val="AHeader3"/>
    <w:uiPriority w:val="99"/>
    <w:rsid w:val="006A21FD"/>
    <w:pPr>
      <w:jc w:val="both"/>
    </w:pPr>
    <w:rPr>
      <w:b w:val="0"/>
      <w:bCs w:val="0"/>
    </w:rPr>
  </w:style>
  <w:style w:type="paragraph" w:customStyle="1" w:styleId="AHeader3abc">
    <w:name w:val="AHeader 3 abc"/>
    <w:basedOn w:val="AHeader2abc"/>
    <w:uiPriority w:val="99"/>
    <w:rsid w:val="006A21FD"/>
    <w:pPr>
      <w:ind w:left="1701" w:hanging="425"/>
    </w:pPr>
  </w:style>
  <w:style w:type="paragraph" w:styleId="Pagrindiniotekstotrauka3">
    <w:name w:val="Body Text Indent 3"/>
    <w:basedOn w:val="prastasis"/>
    <w:link w:val="Pagrindiniotekstotrauka3Diagrama"/>
    <w:uiPriority w:val="99"/>
    <w:rsid w:val="008E0AD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6A21FD"/>
    <w:rPr>
      <w:rFonts w:ascii="Times New Roman" w:eastAsia="SimSun" w:hAnsi="Times New Roman" w:cs="Times New Roman"/>
      <w:sz w:val="20"/>
      <w:szCs w:val="21"/>
      <w:lang w:val="en-GB"/>
    </w:rPr>
  </w:style>
  <w:style w:type="character" w:styleId="Perirtashipersaitas">
    <w:name w:val="FollowedHyperlink"/>
    <w:uiPriority w:val="99"/>
    <w:rsid w:val="006A21FD"/>
    <w:rPr>
      <w:rFonts w:cs="Times New Roman"/>
      <w:color w:val="800080"/>
      <w:u w:val="single"/>
    </w:rPr>
  </w:style>
  <w:style w:type="character" w:styleId="Grietas">
    <w:name w:val="Strong"/>
    <w:uiPriority w:val="99"/>
    <w:qFormat/>
    <w:rsid w:val="006A21FD"/>
    <w:rPr>
      <w:rFonts w:cs="Times New Roman"/>
      <w:b/>
      <w:bCs/>
    </w:rPr>
  </w:style>
  <w:style w:type="character" w:customStyle="1" w:styleId="BodytextAgencyChar">
    <w:name w:val="Body text (Agency) Char"/>
    <w:link w:val="BodytextAgency"/>
    <w:uiPriority w:val="99"/>
    <w:locked/>
    <w:rsid w:val="006A21F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6A21FD"/>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A21FD"/>
    <w:pPr>
      <w:keepNext/>
    </w:pPr>
    <w:rPr>
      <w:rFonts w:eastAsia="SimSun" w:cs="Verdana"/>
      <w:b/>
      <w:snapToGrid/>
      <w:szCs w:val="18"/>
      <w:lang w:eastAsia="en-GB"/>
    </w:rPr>
  </w:style>
  <w:style w:type="character" w:customStyle="1" w:styleId="NormalAgencyChar">
    <w:name w:val="Normal (Agency) Char"/>
    <w:link w:val="NormalAgency"/>
    <w:uiPriority w:val="99"/>
    <w:locked/>
    <w:rsid w:val="006A21F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8E0AD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A21FD"/>
    <w:rPr>
      <w:rFonts w:ascii="Courier New" w:eastAsia="SimSun" w:hAnsi="Courier New" w:cs="Times New Roman"/>
      <w:sz w:val="20"/>
      <w:szCs w:val="20"/>
      <w:lang w:val="en-US"/>
    </w:rPr>
  </w:style>
  <w:style w:type="paragraph" w:customStyle="1" w:styleId="Default">
    <w:name w:val="Default"/>
    <w:rsid w:val="008E0AD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E0ADF"/>
    <w:pPr>
      <w:spacing w:after="0" w:line="240" w:lineRule="auto"/>
      <w:jc w:val="center"/>
    </w:pPr>
    <w:rPr>
      <w:rFonts w:ascii="Times New Roman" w:eastAsia="SimSun" w:hAnsi="Times New Roman" w:cs="Times New Roman"/>
      <w:b/>
      <w:sz w:val="20"/>
      <w:szCs w:val="20"/>
      <w:lang w:val="en-GB"/>
    </w:rPr>
  </w:style>
  <w:style w:type="character" w:customStyle="1" w:styleId="PavadinimasDiagrama">
    <w:name w:val="Pavadinimas Diagrama"/>
    <w:basedOn w:val="Numatytasispastraiposriftas"/>
    <w:link w:val="Pavadinimas"/>
    <w:uiPriority w:val="99"/>
    <w:rsid w:val="006A21FD"/>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8E0ADF"/>
    <w:pPr>
      <w:tabs>
        <w:tab w:val="left" w:pos="567"/>
      </w:tabs>
      <w:spacing w:after="0" w:line="240" w:lineRule="auto"/>
    </w:pPr>
    <w:rPr>
      <w:rFonts w:ascii="Times New Roman" w:eastAsia="SimSu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6A21FD"/>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8E0ADF"/>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6A21FD"/>
    <w:rPr>
      <w:rFonts w:ascii="Times New Roman" w:eastAsia="SimSun" w:hAnsi="Times New Roman" w:cs="Times New Roman"/>
      <w:noProof/>
      <w:sz w:val="20"/>
      <w:szCs w:val="20"/>
      <w:lang w:val="en-GB"/>
    </w:rPr>
  </w:style>
  <w:style w:type="character" w:customStyle="1" w:styleId="CharChar12">
    <w:name w:val="Char Char12"/>
    <w:locked/>
    <w:rsid w:val="006A21FD"/>
    <w:rPr>
      <w:snapToGrid w:val="0"/>
      <w:lang w:val="en-GB" w:eastAsia="en-US" w:bidi="ar-SA"/>
    </w:rPr>
  </w:style>
  <w:style w:type="numbering" w:customStyle="1" w:styleId="NoList1">
    <w:name w:val="No List1"/>
    <w:next w:val="Sraonra"/>
    <w:uiPriority w:val="99"/>
    <w:semiHidden/>
    <w:unhideWhenUsed/>
    <w:rsid w:val="006A21FD"/>
  </w:style>
  <w:style w:type="paragraph" w:styleId="Sraopastraipa">
    <w:name w:val="List Paragraph"/>
    <w:basedOn w:val="prastasis"/>
    <w:uiPriority w:val="99"/>
    <w:qFormat/>
    <w:rsid w:val="008E0ADF"/>
    <w:pPr>
      <w:ind w:left="720"/>
      <w:contextualSpacing/>
    </w:pPr>
    <w:rPr>
      <w:rFonts w:ascii="Calibri" w:eastAsia="Calibri" w:hAnsi="Calibri" w:cs="Times New Roman"/>
      <w:lang w:val="lt-LT"/>
    </w:rPr>
  </w:style>
  <w:style w:type="paragraph" w:customStyle="1" w:styleId="BT-EMEASMCA">
    <w:name w:val="BT- EMEA_SMCA"/>
    <w:basedOn w:val="prastasis"/>
    <w:uiPriority w:val="99"/>
    <w:rsid w:val="008E0ADF"/>
    <w:pPr>
      <w:numPr>
        <w:numId w:val="34"/>
      </w:numPr>
    </w:pPr>
    <w:rPr>
      <w:rFonts w:ascii="Calibri" w:eastAsia="Calibri" w:hAnsi="Calibri" w:cs="Times New Roman"/>
      <w:lang w:val="lt-LT"/>
    </w:rPr>
  </w:style>
  <w:style w:type="table" w:styleId="Lentelstinklelis">
    <w:name w:val="Table Grid"/>
    <w:basedOn w:val="prastojilentel"/>
    <w:uiPriority w:val="99"/>
    <w:rsid w:val="006A21FD"/>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E0ADF"/>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77079">
      <w:bodyDiv w:val="1"/>
      <w:marLeft w:val="0"/>
      <w:marRight w:val="0"/>
      <w:marTop w:val="0"/>
      <w:marBottom w:val="0"/>
      <w:divBdr>
        <w:top w:val="none" w:sz="0" w:space="0" w:color="auto"/>
        <w:left w:val="none" w:sz="0" w:space="0" w:color="auto"/>
        <w:bottom w:val="none" w:sz="0" w:space="0" w:color="auto"/>
        <w:right w:val="none" w:sz="0" w:space="0" w:color="auto"/>
      </w:divBdr>
    </w:div>
    <w:div w:id="20055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rentlithuania@torrentpharma.com"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71169</Words>
  <Characters>40567</Characters>
  <Application>Microsoft Office Word</Application>
  <DocSecurity>8</DocSecurity>
  <Lines>338</Lines>
  <Paragraphs>223</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Heumann Pharma GmbH Co. Generica KG</Company>
  <LinksUpToDate>false</LinksUpToDate>
  <CharactersWithSpaces>111513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Basler</dc:creator>
  <cp:lastModifiedBy>Albina Burkauskaitė</cp:lastModifiedBy>
  <cp:revision>3</cp:revision>
  <dcterms:created xsi:type="dcterms:W3CDTF">2017-02-27T06:35:00Z</dcterms:created>
  <dcterms:modified xsi:type="dcterms:W3CDTF">2017-02-27T06:45:00Z</dcterms:modified>
</cp:coreProperties>
</file>