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2F33F" w14:textId="77777777" w:rsidR="001562B2" w:rsidRPr="00C94F32" w:rsidRDefault="001562B2" w:rsidP="001562B2">
      <w:pPr>
        <w:tabs>
          <w:tab w:val="clear" w:pos="567"/>
        </w:tabs>
        <w:spacing w:line="240" w:lineRule="auto"/>
        <w:jc w:val="center"/>
        <w:rPr>
          <w:lang w:val="en-US"/>
        </w:rPr>
      </w:pPr>
    </w:p>
    <w:p w14:paraId="4B1A7434" w14:textId="77777777" w:rsidR="001562B2" w:rsidRDefault="001562B2" w:rsidP="001562B2">
      <w:pPr>
        <w:tabs>
          <w:tab w:val="clear" w:pos="567"/>
        </w:tabs>
        <w:spacing w:line="240" w:lineRule="auto"/>
        <w:jc w:val="center"/>
        <w:rPr>
          <w:lang w:val="lt-LT"/>
        </w:rPr>
      </w:pPr>
    </w:p>
    <w:p w14:paraId="50E8D132" w14:textId="77777777" w:rsidR="001562B2" w:rsidRDefault="001562B2" w:rsidP="001562B2">
      <w:pPr>
        <w:tabs>
          <w:tab w:val="clear" w:pos="567"/>
        </w:tabs>
        <w:spacing w:line="240" w:lineRule="auto"/>
        <w:jc w:val="center"/>
        <w:rPr>
          <w:lang w:val="lt-LT"/>
        </w:rPr>
      </w:pPr>
    </w:p>
    <w:p w14:paraId="0EAE50FF" w14:textId="77777777" w:rsidR="001562B2" w:rsidRDefault="001562B2" w:rsidP="001562B2">
      <w:pPr>
        <w:tabs>
          <w:tab w:val="clear" w:pos="567"/>
        </w:tabs>
        <w:spacing w:line="240" w:lineRule="auto"/>
        <w:jc w:val="center"/>
        <w:rPr>
          <w:lang w:val="lt-LT"/>
        </w:rPr>
      </w:pPr>
    </w:p>
    <w:p w14:paraId="5065F458" w14:textId="77777777" w:rsidR="001562B2" w:rsidRDefault="001562B2" w:rsidP="001562B2">
      <w:pPr>
        <w:tabs>
          <w:tab w:val="clear" w:pos="567"/>
        </w:tabs>
        <w:spacing w:line="240" w:lineRule="auto"/>
        <w:jc w:val="center"/>
        <w:rPr>
          <w:lang w:val="lt-LT"/>
        </w:rPr>
      </w:pPr>
    </w:p>
    <w:p w14:paraId="725BA62A" w14:textId="77777777" w:rsidR="001562B2" w:rsidRDefault="001562B2" w:rsidP="001562B2">
      <w:pPr>
        <w:tabs>
          <w:tab w:val="clear" w:pos="567"/>
        </w:tabs>
        <w:spacing w:line="240" w:lineRule="auto"/>
        <w:jc w:val="center"/>
        <w:rPr>
          <w:lang w:val="lt-LT"/>
        </w:rPr>
      </w:pPr>
    </w:p>
    <w:p w14:paraId="41027D10" w14:textId="77777777" w:rsidR="001562B2" w:rsidRDefault="001562B2" w:rsidP="001562B2">
      <w:pPr>
        <w:tabs>
          <w:tab w:val="clear" w:pos="567"/>
        </w:tabs>
        <w:spacing w:line="240" w:lineRule="auto"/>
        <w:jc w:val="center"/>
        <w:rPr>
          <w:lang w:val="lt-LT"/>
        </w:rPr>
      </w:pPr>
    </w:p>
    <w:p w14:paraId="1784A68E" w14:textId="77777777" w:rsidR="001562B2" w:rsidRDefault="001562B2" w:rsidP="001562B2">
      <w:pPr>
        <w:tabs>
          <w:tab w:val="clear" w:pos="567"/>
        </w:tabs>
        <w:spacing w:line="240" w:lineRule="auto"/>
        <w:jc w:val="center"/>
        <w:rPr>
          <w:lang w:val="lt-LT"/>
        </w:rPr>
      </w:pPr>
    </w:p>
    <w:p w14:paraId="56F663F6" w14:textId="77777777" w:rsidR="001562B2" w:rsidRDefault="001562B2" w:rsidP="001562B2">
      <w:pPr>
        <w:tabs>
          <w:tab w:val="clear" w:pos="567"/>
        </w:tabs>
        <w:spacing w:line="240" w:lineRule="auto"/>
        <w:jc w:val="center"/>
        <w:rPr>
          <w:lang w:val="lt-LT"/>
        </w:rPr>
      </w:pPr>
    </w:p>
    <w:p w14:paraId="4565AE0E" w14:textId="77777777" w:rsidR="001562B2" w:rsidRDefault="001562B2" w:rsidP="001562B2">
      <w:pPr>
        <w:tabs>
          <w:tab w:val="clear" w:pos="567"/>
        </w:tabs>
        <w:spacing w:line="240" w:lineRule="auto"/>
        <w:jc w:val="center"/>
        <w:rPr>
          <w:lang w:val="lt-LT"/>
        </w:rPr>
      </w:pPr>
    </w:p>
    <w:p w14:paraId="68D3392F" w14:textId="77777777" w:rsidR="001562B2" w:rsidRDefault="001562B2" w:rsidP="001562B2">
      <w:pPr>
        <w:tabs>
          <w:tab w:val="clear" w:pos="567"/>
        </w:tabs>
        <w:spacing w:line="240" w:lineRule="auto"/>
        <w:jc w:val="center"/>
        <w:rPr>
          <w:lang w:val="lt-LT"/>
        </w:rPr>
      </w:pPr>
    </w:p>
    <w:p w14:paraId="0A45A1B6" w14:textId="77777777" w:rsidR="001562B2" w:rsidRDefault="001562B2" w:rsidP="001562B2">
      <w:pPr>
        <w:tabs>
          <w:tab w:val="clear" w:pos="567"/>
        </w:tabs>
        <w:spacing w:line="240" w:lineRule="auto"/>
        <w:jc w:val="center"/>
        <w:rPr>
          <w:lang w:val="lt-LT"/>
        </w:rPr>
      </w:pPr>
    </w:p>
    <w:p w14:paraId="2C596A3B" w14:textId="77777777" w:rsidR="001562B2" w:rsidRDefault="001562B2" w:rsidP="001562B2">
      <w:pPr>
        <w:tabs>
          <w:tab w:val="clear" w:pos="567"/>
        </w:tabs>
        <w:spacing w:line="240" w:lineRule="auto"/>
        <w:jc w:val="center"/>
        <w:rPr>
          <w:lang w:val="lt-LT"/>
        </w:rPr>
      </w:pPr>
    </w:p>
    <w:p w14:paraId="7D4D2C3A" w14:textId="77777777" w:rsidR="001562B2" w:rsidRDefault="001562B2" w:rsidP="001562B2">
      <w:pPr>
        <w:tabs>
          <w:tab w:val="clear" w:pos="567"/>
        </w:tabs>
        <w:spacing w:line="240" w:lineRule="auto"/>
        <w:jc w:val="center"/>
        <w:rPr>
          <w:lang w:val="lt-LT"/>
        </w:rPr>
      </w:pPr>
    </w:p>
    <w:p w14:paraId="14A6A243" w14:textId="77777777" w:rsidR="001562B2" w:rsidRDefault="001562B2" w:rsidP="001562B2">
      <w:pPr>
        <w:tabs>
          <w:tab w:val="clear" w:pos="567"/>
        </w:tabs>
        <w:spacing w:line="240" w:lineRule="auto"/>
        <w:jc w:val="center"/>
        <w:rPr>
          <w:lang w:val="lt-LT"/>
        </w:rPr>
      </w:pPr>
    </w:p>
    <w:p w14:paraId="57AB9B1C" w14:textId="77777777" w:rsidR="001562B2" w:rsidRDefault="001562B2" w:rsidP="001562B2">
      <w:pPr>
        <w:tabs>
          <w:tab w:val="clear" w:pos="567"/>
        </w:tabs>
        <w:spacing w:line="240" w:lineRule="auto"/>
        <w:jc w:val="center"/>
        <w:rPr>
          <w:lang w:val="lt-LT"/>
        </w:rPr>
      </w:pPr>
    </w:p>
    <w:p w14:paraId="6D6A78E8" w14:textId="77777777" w:rsidR="001562B2" w:rsidRDefault="001562B2" w:rsidP="001562B2">
      <w:pPr>
        <w:tabs>
          <w:tab w:val="clear" w:pos="567"/>
        </w:tabs>
        <w:spacing w:line="240" w:lineRule="auto"/>
        <w:jc w:val="center"/>
        <w:rPr>
          <w:lang w:val="lt-LT"/>
        </w:rPr>
      </w:pPr>
    </w:p>
    <w:p w14:paraId="28AD402A" w14:textId="77777777" w:rsidR="001562B2" w:rsidRDefault="001562B2" w:rsidP="001562B2">
      <w:pPr>
        <w:tabs>
          <w:tab w:val="clear" w:pos="567"/>
        </w:tabs>
        <w:spacing w:line="240" w:lineRule="auto"/>
        <w:jc w:val="center"/>
        <w:rPr>
          <w:lang w:val="lt-LT"/>
        </w:rPr>
      </w:pPr>
    </w:p>
    <w:p w14:paraId="198343AE" w14:textId="77777777" w:rsidR="001562B2" w:rsidRDefault="001562B2" w:rsidP="001562B2">
      <w:pPr>
        <w:tabs>
          <w:tab w:val="clear" w:pos="567"/>
        </w:tabs>
        <w:spacing w:line="240" w:lineRule="auto"/>
        <w:jc w:val="center"/>
        <w:rPr>
          <w:lang w:val="lt-LT"/>
        </w:rPr>
      </w:pPr>
    </w:p>
    <w:p w14:paraId="5BC83B6F" w14:textId="77777777" w:rsidR="001562B2" w:rsidRDefault="001562B2" w:rsidP="001562B2">
      <w:pPr>
        <w:tabs>
          <w:tab w:val="clear" w:pos="567"/>
        </w:tabs>
        <w:spacing w:line="240" w:lineRule="auto"/>
        <w:jc w:val="center"/>
        <w:rPr>
          <w:lang w:val="lt-LT"/>
        </w:rPr>
      </w:pPr>
    </w:p>
    <w:p w14:paraId="2B9CE745" w14:textId="77777777" w:rsidR="001562B2" w:rsidRDefault="001562B2" w:rsidP="001562B2">
      <w:pPr>
        <w:tabs>
          <w:tab w:val="clear" w:pos="567"/>
          <w:tab w:val="left" w:pos="-1440"/>
          <w:tab w:val="left" w:pos="-720"/>
        </w:tabs>
        <w:spacing w:line="240" w:lineRule="auto"/>
        <w:jc w:val="center"/>
        <w:rPr>
          <w:b/>
          <w:lang w:val="lt-LT"/>
        </w:rPr>
      </w:pPr>
    </w:p>
    <w:p w14:paraId="3D6102A8" w14:textId="77777777" w:rsidR="001562B2" w:rsidRDefault="001562B2" w:rsidP="001562B2">
      <w:pPr>
        <w:tabs>
          <w:tab w:val="clear" w:pos="567"/>
          <w:tab w:val="left" w:pos="-1440"/>
          <w:tab w:val="left" w:pos="-720"/>
        </w:tabs>
        <w:spacing w:line="240" w:lineRule="auto"/>
        <w:jc w:val="center"/>
        <w:rPr>
          <w:b/>
          <w:lang w:val="lt-LT"/>
        </w:rPr>
      </w:pPr>
    </w:p>
    <w:p w14:paraId="4DAFB089" w14:textId="77777777" w:rsidR="001562B2" w:rsidRDefault="001562B2" w:rsidP="001562B2">
      <w:pPr>
        <w:tabs>
          <w:tab w:val="clear" w:pos="567"/>
          <w:tab w:val="left" w:pos="-1440"/>
          <w:tab w:val="left" w:pos="-720"/>
        </w:tabs>
        <w:spacing w:line="240" w:lineRule="auto"/>
        <w:jc w:val="center"/>
        <w:rPr>
          <w:b/>
          <w:lang w:val="lt-LT"/>
        </w:rPr>
      </w:pPr>
    </w:p>
    <w:p w14:paraId="681458E0" w14:textId="77777777" w:rsidR="001562B2" w:rsidRDefault="001562B2" w:rsidP="001562B2">
      <w:pPr>
        <w:ind w:left="567" w:hanging="567"/>
        <w:jc w:val="center"/>
        <w:rPr>
          <w:rFonts w:ascii="Calibri" w:eastAsia="Calibri" w:hAnsi="Calibri"/>
          <w:szCs w:val="22"/>
          <w:lang w:val="lt-LT"/>
        </w:rPr>
      </w:pPr>
      <w:r>
        <w:rPr>
          <w:b/>
          <w:lang w:val="lt-LT"/>
        </w:rPr>
        <w:t>I PRIEDAS</w:t>
      </w:r>
    </w:p>
    <w:p w14:paraId="6FA272CC" w14:textId="77777777" w:rsidR="001562B2" w:rsidRDefault="001562B2" w:rsidP="001562B2">
      <w:pPr>
        <w:ind w:left="567" w:hanging="567"/>
        <w:jc w:val="center"/>
        <w:rPr>
          <w:b/>
          <w:lang w:val="lt-LT"/>
        </w:rPr>
      </w:pPr>
    </w:p>
    <w:p w14:paraId="461AEBC1" w14:textId="77777777" w:rsidR="001562B2" w:rsidRDefault="001562B2" w:rsidP="001562B2">
      <w:pPr>
        <w:ind w:left="567" w:hanging="567"/>
        <w:jc w:val="center"/>
        <w:rPr>
          <w:rFonts w:ascii="Calibri" w:eastAsia="Calibri" w:hAnsi="Calibri"/>
          <w:b/>
          <w:szCs w:val="22"/>
          <w:lang w:val="lt-LT"/>
        </w:rPr>
      </w:pPr>
      <w:r>
        <w:rPr>
          <w:b/>
          <w:lang w:val="lt-LT"/>
        </w:rPr>
        <w:t>PREPARATO CHARAKTERISTIKŲ SANTRAUKA</w:t>
      </w:r>
    </w:p>
    <w:p w14:paraId="11D31778" w14:textId="77777777" w:rsidR="001562B2" w:rsidRDefault="001562B2" w:rsidP="001562B2">
      <w:pPr>
        <w:tabs>
          <w:tab w:val="clear" w:pos="567"/>
          <w:tab w:val="left" w:pos="-1440"/>
          <w:tab w:val="left" w:pos="-720"/>
        </w:tabs>
        <w:spacing w:line="240" w:lineRule="auto"/>
        <w:jc w:val="center"/>
        <w:rPr>
          <w:lang w:val="lt-LT"/>
        </w:rPr>
      </w:pPr>
      <w:r w:rsidRPr="00173FB6">
        <w:rPr>
          <w:lang w:val="lt-LT"/>
        </w:rPr>
        <w:br w:type="page"/>
      </w:r>
    </w:p>
    <w:p w14:paraId="6A380D97" w14:textId="77777777" w:rsidR="001562B2" w:rsidRDefault="001562B2" w:rsidP="001562B2">
      <w:pPr>
        <w:tabs>
          <w:tab w:val="clear" w:pos="567"/>
        </w:tabs>
        <w:spacing w:line="240" w:lineRule="auto"/>
        <w:ind w:left="540" w:hanging="540"/>
        <w:rPr>
          <w:lang w:val="lt-LT"/>
        </w:rPr>
      </w:pPr>
      <w:r>
        <w:rPr>
          <w:b/>
          <w:lang w:val="lt-LT"/>
        </w:rPr>
        <w:lastRenderedPageBreak/>
        <w:t>1.</w:t>
      </w:r>
      <w:r>
        <w:rPr>
          <w:b/>
          <w:lang w:val="lt-LT"/>
        </w:rPr>
        <w:tab/>
      </w:r>
      <w:r>
        <w:rPr>
          <w:b/>
          <w:caps/>
          <w:lang w:val="lt-LT"/>
        </w:rPr>
        <w:t>VAISTINIO</w:t>
      </w:r>
      <w:r>
        <w:rPr>
          <w:b/>
          <w:lang w:val="lt-LT"/>
        </w:rPr>
        <w:t xml:space="preserve"> PREPARATO PAVADINIMAS</w:t>
      </w:r>
    </w:p>
    <w:p w14:paraId="036E4023" w14:textId="77777777" w:rsidR="001562B2" w:rsidRDefault="001562B2" w:rsidP="001562B2">
      <w:pPr>
        <w:tabs>
          <w:tab w:val="clear" w:pos="567"/>
        </w:tabs>
        <w:spacing w:line="240" w:lineRule="auto"/>
        <w:rPr>
          <w:lang w:val="lt-LT"/>
        </w:rPr>
      </w:pPr>
    </w:p>
    <w:p w14:paraId="379F2FDE" w14:textId="77777777" w:rsidR="001562B2" w:rsidRDefault="001562B2" w:rsidP="001562B2">
      <w:pPr>
        <w:spacing w:line="240" w:lineRule="auto"/>
        <w:jc w:val="both"/>
        <w:rPr>
          <w:rFonts w:ascii="Calibri" w:eastAsia="Calibri" w:hAnsi="Calibri"/>
          <w:szCs w:val="22"/>
          <w:lang w:val="lt-LT"/>
        </w:rPr>
      </w:pPr>
      <w:proofErr w:type="spellStart"/>
      <w:r>
        <w:rPr>
          <w:lang w:val="lt-LT"/>
        </w:rPr>
        <w:t>Foster</w:t>
      </w:r>
      <w:proofErr w:type="spellEnd"/>
      <w:r>
        <w:rPr>
          <w:lang w:val="lt-LT"/>
        </w:rPr>
        <w:t xml:space="preserve"> 200/6 </w:t>
      </w:r>
      <w:proofErr w:type="spellStart"/>
      <w:r>
        <w:rPr>
          <w:lang w:val="lt-LT"/>
        </w:rPr>
        <w:t>mikrogramai</w:t>
      </w:r>
      <w:proofErr w:type="spellEnd"/>
      <w:r>
        <w:rPr>
          <w:lang w:val="lt-LT"/>
        </w:rPr>
        <w:t xml:space="preserve">/išpurškime </w:t>
      </w:r>
      <w:r>
        <w:rPr>
          <w:color w:val="000000"/>
          <w:lang w:val="lt-LT"/>
        </w:rPr>
        <w:t>suslėgtasis įkvepiamasis tirpalas</w:t>
      </w:r>
    </w:p>
    <w:p w14:paraId="70FC377B" w14:textId="77777777" w:rsidR="001562B2" w:rsidRDefault="001562B2" w:rsidP="001562B2">
      <w:pPr>
        <w:widowControl w:val="0"/>
        <w:tabs>
          <w:tab w:val="clear" w:pos="567"/>
        </w:tabs>
        <w:spacing w:line="240" w:lineRule="auto"/>
        <w:rPr>
          <w:lang w:val="lt-LT"/>
        </w:rPr>
      </w:pPr>
    </w:p>
    <w:p w14:paraId="16E94FBD" w14:textId="77777777" w:rsidR="001562B2" w:rsidRDefault="001562B2" w:rsidP="001562B2">
      <w:pPr>
        <w:widowControl w:val="0"/>
        <w:tabs>
          <w:tab w:val="clear" w:pos="567"/>
        </w:tabs>
        <w:spacing w:line="240" w:lineRule="auto"/>
        <w:rPr>
          <w:lang w:val="lt-LT"/>
        </w:rPr>
      </w:pPr>
    </w:p>
    <w:p w14:paraId="0FA4C86D" w14:textId="77777777" w:rsidR="001562B2" w:rsidRDefault="001562B2" w:rsidP="001562B2">
      <w:pPr>
        <w:widowControl w:val="0"/>
        <w:tabs>
          <w:tab w:val="clear" w:pos="567"/>
        </w:tabs>
        <w:spacing w:line="240" w:lineRule="auto"/>
        <w:ind w:left="540" w:hanging="540"/>
        <w:rPr>
          <w:rFonts w:ascii="Calibri" w:eastAsia="Calibri" w:hAnsi="Calibri"/>
          <w:szCs w:val="22"/>
          <w:lang w:val="lt-LT"/>
        </w:rPr>
      </w:pPr>
      <w:r>
        <w:rPr>
          <w:b/>
          <w:lang w:val="lt-LT"/>
        </w:rPr>
        <w:t>2.</w:t>
      </w:r>
      <w:r>
        <w:rPr>
          <w:b/>
          <w:lang w:val="lt-LT"/>
        </w:rPr>
        <w:tab/>
      </w:r>
      <w:r>
        <w:rPr>
          <w:b/>
          <w:caps/>
          <w:lang w:val="lt-LT"/>
        </w:rPr>
        <w:t>kokybinė ir kiekybinė sudėtis</w:t>
      </w:r>
    </w:p>
    <w:p w14:paraId="3FA9AB01" w14:textId="77777777" w:rsidR="001562B2" w:rsidRDefault="001562B2" w:rsidP="001562B2">
      <w:pPr>
        <w:widowControl w:val="0"/>
        <w:tabs>
          <w:tab w:val="clear" w:pos="567"/>
        </w:tabs>
        <w:spacing w:line="240" w:lineRule="auto"/>
        <w:rPr>
          <w:lang w:val="lt-LT"/>
        </w:rPr>
      </w:pPr>
    </w:p>
    <w:p w14:paraId="6B12220C" w14:textId="77777777" w:rsidR="001562B2" w:rsidRDefault="001562B2" w:rsidP="001562B2">
      <w:pPr>
        <w:rPr>
          <w:rFonts w:ascii="Calibri" w:eastAsia="Calibri" w:hAnsi="Calibri"/>
          <w:szCs w:val="22"/>
          <w:lang w:val="lt-LT"/>
        </w:rPr>
      </w:pPr>
      <w:r>
        <w:rPr>
          <w:lang w:val="lt-LT"/>
        </w:rPr>
        <w:t>Kiekvienoje išmatuotoje (per vožtuvą praeinančioje) dozėje yra:</w:t>
      </w:r>
    </w:p>
    <w:p w14:paraId="31B11AA6" w14:textId="77777777" w:rsidR="001562B2" w:rsidRDefault="001562B2" w:rsidP="001562B2">
      <w:pPr>
        <w:rPr>
          <w:lang w:val="lt-LT"/>
        </w:rPr>
      </w:pPr>
      <w:r>
        <w:rPr>
          <w:lang w:val="lt-LT"/>
        </w:rPr>
        <w:t>200 </w:t>
      </w:r>
      <w:proofErr w:type="spellStart"/>
      <w:r>
        <w:rPr>
          <w:lang w:val="lt-LT"/>
        </w:rPr>
        <w:t>mikrogramų</w:t>
      </w:r>
      <w:proofErr w:type="spellEnd"/>
      <w:r>
        <w:rPr>
          <w:lang w:val="lt-LT"/>
        </w:rPr>
        <w:t xml:space="preserve">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ir 6 </w:t>
      </w:r>
      <w:proofErr w:type="spellStart"/>
      <w:r>
        <w:rPr>
          <w:lang w:val="lt-LT"/>
        </w:rPr>
        <w:t>mikrogramai</w:t>
      </w:r>
      <w:proofErr w:type="spellEnd"/>
      <w:r>
        <w:rPr>
          <w:lang w:val="lt-LT"/>
        </w:rPr>
        <w:t xml:space="preserve"> </w:t>
      </w:r>
      <w:proofErr w:type="spellStart"/>
      <w:r>
        <w:rPr>
          <w:lang w:val="lt-LT"/>
        </w:rPr>
        <w:t>formoterolio</w:t>
      </w:r>
      <w:proofErr w:type="spellEnd"/>
      <w:r>
        <w:rPr>
          <w:lang w:val="lt-LT"/>
        </w:rPr>
        <w:t xml:space="preserve"> </w:t>
      </w:r>
      <w:proofErr w:type="spellStart"/>
      <w:r>
        <w:rPr>
          <w:lang w:val="lt-LT"/>
        </w:rPr>
        <w:t>fumarato</w:t>
      </w:r>
      <w:proofErr w:type="spellEnd"/>
      <w:r>
        <w:rPr>
          <w:lang w:val="lt-LT"/>
        </w:rPr>
        <w:t xml:space="preserve"> </w:t>
      </w:r>
      <w:proofErr w:type="spellStart"/>
      <w:r>
        <w:rPr>
          <w:lang w:val="lt-LT"/>
        </w:rPr>
        <w:t>dihidrato</w:t>
      </w:r>
      <w:proofErr w:type="spellEnd"/>
      <w:r>
        <w:rPr>
          <w:lang w:val="lt-LT"/>
        </w:rPr>
        <w:t>.</w:t>
      </w:r>
    </w:p>
    <w:p w14:paraId="7258288B" w14:textId="77777777" w:rsidR="001562B2" w:rsidRDefault="001562B2" w:rsidP="001562B2">
      <w:pPr>
        <w:rPr>
          <w:rFonts w:ascii="Calibri" w:eastAsia="Calibri" w:hAnsi="Calibri"/>
          <w:szCs w:val="22"/>
          <w:lang w:val="lt-LT"/>
        </w:rPr>
      </w:pPr>
      <w:r>
        <w:rPr>
          <w:lang w:val="lt-LT"/>
        </w:rPr>
        <w:t>Tai atitinka įkvepiamą (per kandiklį išsiskiriančią) 177,7 </w:t>
      </w:r>
      <w:proofErr w:type="spellStart"/>
      <w:r>
        <w:rPr>
          <w:lang w:val="lt-LT"/>
        </w:rPr>
        <w:t>mikrogramo</w:t>
      </w:r>
      <w:proofErr w:type="spellEnd"/>
      <w:r>
        <w:rPr>
          <w:lang w:val="lt-LT"/>
        </w:rPr>
        <w:t xml:space="preserve">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ir 5,1 </w:t>
      </w:r>
      <w:proofErr w:type="spellStart"/>
      <w:r>
        <w:rPr>
          <w:lang w:val="lt-LT"/>
        </w:rPr>
        <w:t>mikrogramo</w:t>
      </w:r>
      <w:proofErr w:type="spellEnd"/>
      <w:r>
        <w:rPr>
          <w:lang w:val="lt-LT"/>
        </w:rPr>
        <w:t xml:space="preserve"> </w:t>
      </w:r>
      <w:proofErr w:type="spellStart"/>
      <w:r>
        <w:rPr>
          <w:lang w:val="lt-LT"/>
        </w:rPr>
        <w:t>formoterolio</w:t>
      </w:r>
      <w:proofErr w:type="spellEnd"/>
      <w:r>
        <w:rPr>
          <w:lang w:val="lt-LT"/>
        </w:rPr>
        <w:t xml:space="preserve"> </w:t>
      </w:r>
      <w:proofErr w:type="spellStart"/>
      <w:r>
        <w:rPr>
          <w:lang w:val="lt-LT"/>
        </w:rPr>
        <w:t>fumarato</w:t>
      </w:r>
      <w:proofErr w:type="spellEnd"/>
      <w:r>
        <w:rPr>
          <w:lang w:val="lt-LT"/>
        </w:rPr>
        <w:t xml:space="preserve"> </w:t>
      </w:r>
      <w:proofErr w:type="spellStart"/>
      <w:r>
        <w:rPr>
          <w:lang w:val="lt-LT"/>
        </w:rPr>
        <w:t>dihidrato</w:t>
      </w:r>
      <w:proofErr w:type="spellEnd"/>
      <w:r>
        <w:rPr>
          <w:lang w:val="lt-LT"/>
        </w:rPr>
        <w:t xml:space="preserve"> dozę.</w:t>
      </w:r>
    </w:p>
    <w:p w14:paraId="3B185F52" w14:textId="77777777" w:rsidR="001562B2" w:rsidRDefault="001562B2" w:rsidP="001562B2">
      <w:pPr>
        <w:pStyle w:val="EMEAEnBodyText"/>
        <w:spacing w:before="0" w:after="0"/>
        <w:rPr>
          <w:lang w:val="lt-LT"/>
        </w:rPr>
      </w:pPr>
      <w:r>
        <w:rPr>
          <w:lang w:val="lt-LT"/>
        </w:rPr>
        <w:t>Visos pagalbinės medžiagos išvardytos 6.1 skyriuje.</w:t>
      </w:r>
    </w:p>
    <w:p w14:paraId="310DAC53" w14:textId="77777777" w:rsidR="001562B2" w:rsidRDefault="001562B2" w:rsidP="001562B2">
      <w:pPr>
        <w:tabs>
          <w:tab w:val="clear" w:pos="567"/>
        </w:tabs>
        <w:spacing w:line="240" w:lineRule="auto"/>
        <w:rPr>
          <w:lang w:val="lt-LT"/>
        </w:rPr>
      </w:pPr>
    </w:p>
    <w:p w14:paraId="7498B654" w14:textId="77777777" w:rsidR="001562B2" w:rsidRDefault="001562B2" w:rsidP="001562B2">
      <w:pPr>
        <w:tabs>
          <w:tab w:val="clear" w:pos="567"/>
        </w:tabs>
        <w:spacing w:line="240" w:lineRule="auto"/>
        <w:rPr>
          <w:lang w:val="lt-LT"/>
        </w:rPr>
      </w:pPr>
    </w:p>
    <w:p w14:paraId="2197ADFA" w14:textId="77777777" w:rsidR="001562B2" w:rsidRDefault="001562B2" w:rsidP="001562B2">
      <w:pPr>
        <w:tabs>
          <w:tab w:val="clear" w:pos="567"/>
        </w:tabs>
        <w:spacing w:line="240" w:lineRule="auto"/>
        <w:ind w:left="567" w:hanging="567"/>
        <w:rPr>
          <w:rFonts w:ascii="Calibri" w:eastAsia="Calibri" w:hAnsi="Calibri"/>
          <w:caps/>
          <w:szCs w:val="22"/>
          <w:lang w:val="lt-LT"/>
        </w:rPr>
      </w:pPr>
      <w:r>
        <w:rPr>
          <w:b/>
          <w:lang w:val="lt-LT"/>
        </w:rPr>
        <w:t>3.</w:t>
      </w:r>
      <w:r>
        <w:rPr>
          <w:b/>
          <w:lang w:val="lt-LT"/>
        </w:rPr>
        <w:tab/>
      </w:r>
      <w:r>
        <w:rPr>
          <w:b/>
          <w:caps/>
          <w:lang w:val="lt-LT"/>
        </w:rPr>
        <w:t>FARMACINĖ forma</w:t>
      </w:r>
    </w:p>
    <w:p w14:paraId="52FA143B" w14:textId="77777777" w:rsidR="001562B2" w:rsidRDefault="001562B2" w:rsidP="001562B2">
      <w:pPr>
        <w:rPr>
          <w:lang w:val="lt-LT"/>
        </w:rPr>
      </w:pPr>
    </w:p>
    <w:p w14:paraId="5EE6EF0D" w14:textId="77777777" w:rsidR="001562B2" w:rsidRDefault="001562B2" w:rsidP="001562B2">
      <w:pPr>
        <w:rPr>
          <w:lang w:val="lt-LT"/>
        </w:rPr>
      </w:pPr>
      <w:r>
        <w:rPr>
          <w:lang w:val="lt-LT"/>
        </w:rPr>
        <w:t>Suslėgtasis įkvepiamasis tirpalas.</w:t>
      </w:r>
    </w:p>
    <w:p w14:paraId="5C6DBAD6" w14:textId="77777777" w:rsidR="001562B2" w:rsidRDefault="001562B2" w:rsidP="001562B2">
      <w:pPr>
        <w:rPr>
          <w:lang w:val="lt-LT"/>
        </w:rPr>
      </w:pPr>
      <w:proofErr w:type="spellStart"/>
      <w:r>
        <w:rPr>
          <w:lang w:val="lt-LT"/>
        </w:rPr>
        <w:t>Talpyklėje</w:t>
      </w:r>
      <w:proofErr w:type="spellEnd"/>
      <w:r>
        <w:rPr>
          <w:lang w:val="lt-LT"/>
        </w:rPr>
        <w:t xml:space="preserve"> yra bespalvis ar gelsvos spalvos tirpalas.</w:t>
      </w:r>
      <w:r>
        <w:rPr>
          <w:lang w:val="lt-LT"/>
        </w:rPr>
        <w:br/>
      </w:r>
      <w:proofErr w:type="spellStart"/>
      <w:r>
        <w:rPr>
          <w:lang w:val="lt-LT"/>
        </w:rPr>
        <w:t>Talpyklė</w:t>
      </w:r>
      <w:proofErr w:type="spellEnd"/>
      <w:r>
        <w:rPr>
          <w:lang w:val="lt-LT"/>
        </w:rPr>
        <w:t xml:space="preserve"> yra su plastikiniu purkštuvu ir kandikliu bei apsaugančiu nuo dulkių dangteliu.</w:t>
      </w:r>
    </w:p>
    <w:p w14:paraId="78A579E8" w14:textId="77777777" w:rsidR="001562B2" w:rsidRDefault="001562B2" w:rsidP="001562B2">
      <w:pPr>
        <w:tabs>
          <w:tab w:val="clear" w:pos="567"/>
        </w:tabs>
        <w:spacing w:line="240" w:lineRule="auto"/>
        <w:rPr>
          <w:lang w:val="lt-LT"/>
        </w:rPr>
      </w:pPr>
    </w:p>
    <w:p w14:paraId="7F42B522" w14:textId="77777777" w:rsidR="001562B2" w:rsidRDefault="001562B2" w:rsidP="001562B2">
      <w:pPr>
        <w:tabs>
          <w:tab w:val="clear" w:pos="567"/>
        </w:tabs>
        <w:spacing w:line="240" w:lineRule="auto"/>
        <w:rPr>
          <w:lang w:val="lt-LT"/>
        </w:rPr>
      </w:pPr>
    </w:p>
    <w:p w14:paraId="3D2BE34C" w14:textId="77777777" w:rsidR="001562B2" w:rsidRDefault="001562B2" w:rsidP="001562B2">
      <w:pPr>
        <w:tabs>
          <w:tab w:val="clear" w:pos="567"/>
        </w:tabs>
        <w:spacing w:line="240" w:lineRule="auto"/>
        <w:ind w:left="567" w:hanging="567"/>
        <w:rPr>
          <w:rFonts w:ascii="Calibri" w:eastAsia="Calibri" w:hAnsi="Calibri"/>
          <w:caps/>
          <w:szCs w:val="22"/>
          <w:lang w:val="lt-LT"/>
        </w:rPr>
      </w:pPr>
      <w:r>
        <w:rPr>
          <w:b/>
          <w:caps/>
          <w:lang w:val="lt-LT"/>
        </w:rPr>
        <w:t>4.</w:t>
      </w:r>
      <w:r>
        <w:rPr>
          <w:b/>
          <w:caps/>
          <w:lang w:val="lt-LT"/>
        </w:rPr>
        <w:tab/>
        <w:t>klinikinĖ informacija</w:t>
      </w:r>
    </w:p>
    <w:p w14:paraId="57BB9D85" w14:textId="77777777" w:rsidR="001562B2" w:rsidRDefault="001562B2" w:rsidP="001562B2">
      <w:pPr>
        <w:tabs>
          <w:tab w:val="clear" w:pos="567"/>
        </w:tabs>
        <w:spacing w:line="240" w:lineRule="auto"/>
        <w:rPr>
          <w:lang w:val="lt-LT"/>
        </w:rPr>
      </w:pPr>
    </w:p>
    <w:p w14:paraId="5396D906" w14:textId="77777777" w:rsidR="001562B2" w:rsidRDefault="001562B2" w:rsidP="001562B2">
      <w:pPr>
        <w:tabs>
          <w:tab w:val="clear" w:pos="567"/>
        </w:tabs>
        <w:spacing w:line="240" w:lineRule="auto"/>
        <w:ind w:left="567" w:hanging="567"/>
        <w:outlineLvl w:val="0"/>
        <w:rPr>
          <w:rFonts w:ascii="Calibri" w:eastAsia="Calibri" w:hAnsi="Calibri"/>
          <w:szCs w:val="22"/>
          <w:lang w:val="lt-LT"/>
        </w:rPr>
      </w:pPr>
      <w:r>
        <w:rPr>
          <w:b/>
          <w:lang w:val="lt-LT"/>
        </w:rPr>
        <w:t>4.1</w:t>
      </w:r>
      <w:r>
        <w:rPr>
          <w:b/>
          <w:lang w:val="lt-LT"/>
        </w:rPr>
        <w:tab/>
        <w:t>Terapinės indikacijos</w:t>
      </w:r>
    </w:p>
    <w:p w14:paraId="5D108F9F" w14:textId="77777777" w:rsidR="001562B2" w:rsidRDefault="001562B2" w:rsidP="001562B2">
      <w:pPr>
        <w:rPr>
          <w:lang w:val="lt-LT"/>
        </w:rPr>
      </w:pPr>
    </w:p>
    <w:p w14:paraId="5F62BBCC" w14:textId="77777777" w:rsidR="001562B2" w:rsidRPr="001242B3" w:rsidRDefault="001562B2" w:rsidP="001562B2">
      <w:pPr>
        <w:spacing w:line="240" w:lineRule="auto"/>
        <w:rPr>
          <w:lang w:val="lt-LT"/>
        </w:rPr>
      </w:pPr>
      <w:proofErr w:type="spellStart"/>
      <w:r>
        <w:rPr>
          <w:lang w:val="lt-LT"/>
        </w:rPr>
        <w:t>Foster</w:t>
      </w:r>
      <w:proofErr w:type="spellEnd"/>
      <w:r>
        <w:rPr>
          <w:lang w:val="lt-LT"/>
        </w:rPr>
        <w:t xml:space="preserve"> skirtas reguliariam astmos gydymui, kai tikslinga vartoti veikliųjų medžiagų (įkvepiamojo kortikosteroido ir ilgo poveikio beta 2 </w:t>
      </w:r>
      <w:proofErr w:type="spellStart"/>
      <w:r>
        <w:rPr>
          <w:lang w:val="lt-LT"/>
        </w:rPr>
        <w:t>adrenoreceptorių</w:t>
      </w:r>
      <w:proofErr w:type="spellEnd"/>
      <w:r>
        <w:rPr>
          <w:lang w:val="lt-LT"/>
        </w:rPr>
        <w:t xml:space="preserve"> </w:t>
      </w:r>
      <w:proofErr w:type="spellStart"/>
      <w:r>
        <w:rPr>
          <w:lang w:val="lt-LT"/>
        </w:rPr>
        <w:t>agonisto</w:t>
      </w:r>
      <w:proofErr w:type="spellEnd"/>
      <w:r>
        <w:rPr>
          <w:lang w:val="lt-LT"/>
        </w:rPr>
        <w:t>) derinio vaistinį preparatą:</w:t>
      </w:r>
    </w:p>
    <w:p w14:paraId="69CB76AB" w14:textId="77777777" w:rsidR="001562B2" w:rsidRPr="001242B3" w:rsidRDefault="001562B2" w:rsidP="001562B2">
      <w:pPr>
        <w:tabs>
          <w:tab w:val="clear" w:pos="567"/>
        </w:tabs>
        <w:spacing w:line="240" w:lineRule="auto"/>
        <w:ind w:left="567" w:hanging="567"/>
        <w:rPr>
          <w:lang w:val="lt-LT"/>
        </w:rPr>
      </w:pPr>
      <w:r>
        <w:rPr>
          <w:lang w:val="lt-LT"/>
        </w:rPr>
        <w:t>-</w:t>
      </w:r>
      <w:r>
        <w:rPr>
          <w:lang w:val="lt-LT"/>
        </w:rPr>
        <w:tab/>
        <w:t xml:space="preserve">pacientams, kuriems astma tinkamai nesureguliuojama įkvepiamuoju kortikosteroidu ir pagal poreikį įkvepiamu trumpo poveikio beta 2 </w:t>
      </w:r>
      <w:proofErr w:type="spellStart"/>
      <w:r>
        <w:rPr>
          <w:lang w:val="lt-LT"/>
        </w:rPr>
        <w:t>adrenoreceptorių</w:t>
      </w:r>
      <w:proofErr w:type="spellEnd"/>
      <w:r>
        <w:rPr>
          <w:lang w:val="lt-LT"/>
        </w:rPr>
        <w:t xml:space="preserve"> </w:t>
      </w:r>
      <w:proofErr w:type="spellStart"/>
      <w:r>
        <w:rPr>
          <w:lang w:val="lt-LT"/>
        </w:rPr>
        <w:t>agonistu</w:t>
      </w:r>
      <w:proofErr w:type="spellEnd"/>
      <w:r>
        <w:rPr>
          <w:lang w:val="lt-LT"/>
        </w:rPr>
        <w:t>;</w:t>
      </w:r>
    </w:p>
    <w:p w14:paraId="3D947E19" w14:textId="77777777" w:rsidR="001562B2" w:rsidRDefault="001562B2" w:rsidP="001562B2">
      <w:pPr>
        <w:tabs>
          <w:tab w:val="clear" w:pos="567"/>
        </w:tabs>
        <w:spacing w:line="240" w:lineRule="auto"/>
        <w:ind w:left="567"/>
        <w:rPr>
          <w:rFonts w:ascii="Calibri" w:eastAsia="Calibri" w:hAnsi="Calibri"/>
          <w:i/>
          <w:szCs w:val="22"/>
          <w:lang w:val="lt-LT"/>
        </w:rPr>
      </w:pPr>
      <w:r>
        <w:rPr>
          <w:i/>
          <w:lang w:val="lt-LT"/>
        </w:rPr>
        <w:t>arba</w:t>
      </w:r>
    </w:p>
    <w:p w14:paraId="04B66837" w14:textId="77777777" w:rsidR="001562B2" w:rsidRPr="001242B3" w:rsidRDefault="001562B2" w:rsidP="001562B2">
      <w:pPr>
        <w:tabs>
          <w:tab w:val="clear" w:pos="567"/>
        </w:tabs>
        <w:spacing w:line="240" w:lineRule="auto"/>
        <w:ind w:left="567" w:hanging="567"/>
        <w:rPr>
          <w:lang w:val="lt-LT"/>
        </w:rPr>
      </w:pPr>
      <w:r>
        <w:rPr>
          <w:lang w:val="lt-LT"/>
        </w:rPr>
        <w:t>-</w:t>
      </w:r>
      <w:r>
        <w:rPr>
          <w:lang w:val="lt-LT"/>
        </w:rPr>
        <w:tab/>
        <w:t xml:space="preserve">pacientams, kuriems astma jau yra tinkamai sureguliuojama įkvepiamuoju kortikosteroidu ir ilgo poveikio beta 2 </w:t>
      </w:r>
      <w:proofErr w:type="spellStart"/>
      <w:r>
        <w:rPr>
          <w:lang w:val="lt-LT"/>
        </w:rPr>
        <w:t>adrenoreceptorių</w:t>
      </w:r>
      <w:proofErr w:type="spellEnd"/>
      <w:r>
        <w:rPr>
          <w:lang w:val="lt-LT"/>
        </w:rPr>
        <w:t xml:space="preserve"> </w:t>
      </w:r>
      <w:proofErr w:type="spellStart"/>
      <w:r>
        <w:rPr>
          <w:lang w:val="lt-LT"/>
        </w:rPr>
        <w:t>agonistu</w:t>
      </w:r>
      <w:proofErr w:type="spellEnd"/>
      <w:r>
        <w:rPr>
          <w:lang w:val="lt-LT"/>
        </w:rPr>
        <w:t>.</w:t>
      </w:r>
    </w:p>
    <w:p w14:paraId="64C8C55E" w14:textId="77777777" w:rsidR="001562B2" w:rsidRDefault="001562B2" w:rsidP="001562B2">
      <w:pPr>
        <w:spacing w:line="240" w:lineRule="auto"/>
        <w:rPr>
          <w:rFonts w:ascii="Calibri" w:eastAsia="Calibri" w:hAnsi="Calibri"/>
          <w:szCs w:val="22"/>
          <w:lang w:val="lt-LT"/>
        </w:rPr>
      </w:pPr>
      <w:proofErr w:type="spellStart"/>
      <w:r>
        <w:rPr>
          <w:lang w:val="lt-LT"/>
        </w:rPr>
        <w:t>Foster</w:t>
      </w:r>
      <w:proofErr w:type="spellEnd"/>
      <w:r>
        <w:rPr>
          <w:lang w:val="lt-LT"/>
        </w:rPr>
        <w:t xml:space="preserve"> skirtas suaugusiesiems.</w:t>
      </w:r>
    </w:p>
    <w:p w14:paraId="05489A9E" w14:textId="77777777" w:rsidR="001562B2" w:rsidRDefault="001562B2" w:rsidP="001562B2">
      <w:pPr>
        <w:rPr>
          <w:lang w:val="lt-LT"/>
        </w:rPr>
      </w:pPr>
    </w:p>
    <w:p w14:paraId="4D604F5A" w14:textId="77777777" w:rsidR="001562B2" w:rsidRDefault="001562B2" w:rsidP="001562B2">
      <w:pPr>
        <w:numPr>
          <w:ilvl w:val="1"/>
          <w:numId w:val="4"/>
        </w:numPr>
        <w:spacing w:line="240" w:lineRule="auto"/>
        <w:outlineLvl w:val="0"/>
        <w:rPr>
          <w:rFonts w:ascii="Calibri" w:eastAsia="Calibri" w:hAnsi="Calibri"/>
          <w:b/>
          <w:szCs w:val="22"/>
          <w:lang w:val="lt-LT"/>
        </w:rPr>
      </w:pPr>
      <w:r>
        <w:rPr>
          <w:b/>
          <w:lang w:val="lt-LT"/>
        </w:rPr>
        <w:t>Dozavimas ir vartojimo metodas</w:t>
      </w:r>
    </w:p>
    <w:p w14:paraId="02D11321" w14:textId="77777777" w:rsidR="001562B2" w:rsidRDefault="001562B2" w:rsidP="001562B2">
      <w:pPr>
        <w:tabs>
          <w:tab w:val="clear" w:pos="567"/>
        </w:tabs>
        <w:spacing w:line="240" w:lineRule="auto"/>
        <w:rPr>
          <w:lang w:val="lt-LT"/>
        </w:rPr>
      </w:pPr>
    </w:p>
    <w:p w14:paraId="29D78DE4" w14:textId="77777777" w:rsidR="001562B2" w:rsidRDefault="001562B2" w:rsidP="001562B2">
      <w:pPr>
        <w:tabs>
          <w:tab w:val="clear" w:pos="567"/>
        </w:tabs>
        <w:spacing w:line="240" w:lineRule="auto"/>
        <w:rPr>
          <w:rFonts w:ascii="Calibri" w:eastAsia="Calibri" w:hAnsi="Calibri"/>
          <w:szCs w:val="22"/>
          <w:u w:val="single"/>
          <w:lang w:val="lt-LT"/>
        </w:rPr>
      </w:pPr>
      <w:r>
        <w:rPr>
          <w:u w:val="single"/>
          <w:lang w:val="lt-LT"/>
        </w:rPr>
        <w:t>Dozavimas</w:t>
      </w:r>
    </w:p>
    <w:p w14:paraId="4D6B2072" w14:textId="77777777" w:rsidR="001562B2" w:rsidRDefault="001562B2" w:rsidP="001562B2">
      <w:pPr>
        <w:tabs>
          <w:tab w:val="clear" w:pos="567"/>
        </w:tabs>
        <w:spacing w:line="240" w:lineRule="auto"/>
        <w:rPr>
          <w:rFonts w:ascii="Calibri" w:eastAsia="Calibri" w:hAnsi="Calibri"/>
          <w:szCs w:val="22"/>
          <w:lang w:val="lt-LT"/>
        </w:rPr>
      </w:pPr>
      <w:proofErr w:type="spellStart"/>
      <w:r>
        <w:rPr>
          <w:lang w:val="lt-LT"/>
        </w:rPr>
        <w:t>Foster</w:t>
      </w:r>
      <w:proofErr w:type="spellEnd"/>
      <w:r>
        <w:rPr>
          <w:lang w:val="lt-LT"/>
        </w:rPr>
        <w:t xml:space="preserve"> neskirtas pradiniam astmos gydymui. </w:t>
      </w:r>
      <w:proofErr w:type="spellStart"/>
      <w:r>
        <w:rPr>
          <w:lang w:val="lt-LT"/>
        </w:rPr>
        <w:t>Foster</w:t>
      </w:r>
      <w:proofErr w:type="spellEnd"/>
      <w:r>
        <w:rPr>
          <w:lang w:val="lt-LT"/>
        </w:rPr>
        <w:t xml:space="preserve"> sudėtyje esančių veikliųjų medžiagų dozė kiekvienam pacientui nustatoma atsižvelgiant į ligos sunkumą. Tai reikia turėti omenyje ne tik pradedant gydyti veikliųjų medžiagų derinio vaistiniu preparatu, bet ir keičiant dozę. Jei konkrečiam pacientui reikalingas kombinuotasis gydymas kitokiomis veikliųjų medžiagų dozėmis, nei yra veikliųjų medžiagų derinio </w:t>
      </w:r>
      <w:proofErr w:type="spellStart"/>
      <w:r>
        <w:rPr>
          <w:lang w:val="lt-LT"/>
        </w:rPr>
        <w:t>inhaliatoriuje</w:t>
      </w:r>
      <w:proofErr w:type="spellEnd"/>
      <w:r>
        <w:rPr>
          <w:lang w:val="lt-LT"/>
        </w:rPr>
        <w:t xml:space="preserve">, reikia skirti vartoti atskirus </w:t>
      </w:r>
      <w:proofErr w:type="spellStart"/>
      <w:r>
        <w:rPr>
          <w:lang w:val="lt-LT"/>
        </w:rPr>
        <w:t>inhaliatorius</w:t>
      </w:r>
      <w:proofErr w:type="spellEnd"/>
      <w:r>
        <w:rPr>
          <w:lang w:val="lt-LT"/>
        </w:rPr>
        <w:t xml:space="preserve">, kuriuose yra atitinkamos beta 2 </w:t>
      </w:r>
      <w:proofErr w:type="spellStart"/>
      <w:r>
        <w:rPr>
          <w:lang w:val="lt-LT"/>
        </w:rPr>
        <w:t>adrenoreceptorių</w:t>
      </w:r>
      <w:proofErr w:type="spellEnd"/>
      <w:r>
        <w:rPr>
          <w:vertAlign w:val="subscript"/>
          <w:lang w:val="lt-LT"/>
        </w:rPr>
        <w:t xml:space="preserve"> </w:t>
      </w:r>
      <w:proofErr w:type="spellStart"/>
      <w:r>
        <w:rPr>
          <w:lang w:val="lt-LT"/>
        </w:rPr>
        <w:t>agonisto</w:t>
      </w:r>
      <w:proofErr w:type="spellEnd"/>
      <w:r>
        <w:rPr>
          <w:lang w:val="lt-LT"/>
        </w:rPr>
        <w:t xml:space="preserve"> ir (arba) kortikosteroido dozės.</w:t>
      </w:r>
    </w:p>
    <w:p w14:paraId="21C8A43C" w14:textId="77777777" w:rsidR="001562B2" w:rsidRDefault="001562B2" w:rsidP="001562B2">
      <w:pPr>
        <w:tabs>
          <w:tab w:val="clear" w:pos="567"/>
        </w:tabs>
        <w:spacing w:line="240" w:lineRule="auto"/>
        <w:rPr>
          <w:rFonts w:ascii="Calibri" w:eastAsia="Calibri" w:hAnsi="Calibri"/>
          <w:szCs w:val="22"/>
          <w:lang w:val="lt-LT"/>
        </w:rPr>
      </w:pPr>
      <w:proofErr w:type="spellStart"/>
      <w:r>
        <w:rPr>
          <w:lang w:val="lt-LT"/>
        </w:rPr>
        <w:t>Foster</w:t>
      </w:r>
      <w:proofErr w:type="spellEnd"/>
      <w:r>
        <w:rPr>
          <w:lang w:val="lt-LT"/>
        </w:rPr>
        <w:t xml:space="preserve"> sudėtyje esantis </w:t>
      </w:r>
      <w:proofErr w:type="spellStart"/>
      <w:r>
        <w:rPr>
          <w:lang w:val="lt-LT"/>
        </w:rPr>
        <w:t>beklometazono</w:t>
      </w:r>
      <w:proofErr w:type="spellEnd"/>
      <w:r>
        <w:rPr>
          <w:lang w:val="lt-LT"/>
        </w:rPr>
        <w:t xml:space="preserve"> </w:t>
      </w:r>
      <w:proofErr w:type="spellStart"/>
      <w:r>
        <w:rPr>
          <w:lang w:val="lt-LT"/>
        </w:rPr>
        <w:t>dipropionatas</w:t>
      </w:r>
      <w:proofErr w:type="spellEnd"/>
      <w:r>
        <w:rPr>
          <w:lang w:val="lt-LT"/>
        </w:rPr>
        <w:t xml:space="preserve"> pasižymi išskirstymu ypatingai mažomis dalelėmis, todėl šio vaistinio preparato poveikis būna stipresnis nei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kurio dalelės nėra tokios smulkios (100 </w:t>
      </w:r>
      <w:proofErr w:type="spellStart"/>
      <w:r>
        <w:rPr>
          <w:lang w:val="lt-LT"/>
        </w:rPr>
        <w:t>mikrogramų</w:t>
      </w:r>
      <w:proofErr w:type="spellEnd"/>
      <w:r>
        <w:rPr>
          <w:lang w:val="lt-LT"/>
        </w:rPr>
        <w:t xml:space="preserve"> </w:t>
      </w:r>
      <w:proofErr w:type="spellStart"/>
      <w:r>
        <w:rPr>
          <w:lang w:val="lt-LT"/>
        </w:rPr>
        <w:t>Foster</w:t>
      </w:r>
      <w:proofErr w:type="spellEnd"/>
      <w:r>
        <w:rPr>
          <w:lang w:val="lt-LT"/>
        </w:rPr>
        <w:t xml:space="preserve"> sudėtyje esančio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kurio dalelės yra ypač smulkios, poveikis atitinka 250 </w:t>
      </w:r>
      <w:proofErr w:type="spellStart"/>
      <w:r>
        <w:rPr>
          <w:lang w:val="lt-LT"/>
        </w:rPr>
        <w:t>mikrogramų</w:t>
      </w:r>
      <w:proofErr w:type="spellEnd"/>
      <w:r>
        <w:rPr>
          <w:lang w:val="lt-LT"/>
        </w:rPr>
        <w:t xml:space="preserve">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kurio dalelės ne tokios smulkios). Todėl bendra </w:t>
      </w:r>
      <w:proofErr w:type="spellStart"/>
      <w:r>
        <w:rPr>
          <w:lang w:val="lt-LT"/>
        </w:rPr>
        <w:t>Foster</w:t>
      </w:r>
      <w:proofErr w:type="spellEnd"/>
      <w:r>
        <w:rPr>
          <w:lang w:val="lt-LT"/>
        </w:rPr>
        <w:t xml:space="preserve"> sudėtyje esančio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kurio dalelės yra ypač smulkios, paros dozė turi būti mažesnė nei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kurio dalelės ne tokios smulkio</w:t>
      </w:r>
      <w:bookmarkStart w:id="0" w:name="OLE_LINK4"/>
      <w:bookmarkStart w:id="1" w:name="OLE_LINK3"/>
      <w:bookmarkEnd w:id="0"/>
      <w:bookmarkEnd w:id="1"/>
      <w:r>
        <w:rPr>
          <w:lang w:val="lt-LT"/>
        </w:rPr>
        <w:t>s, paros dozė.</w:t>
      </w:r>
    </w:p>
    <w:p w14:paraId="29515E13"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Tai reikia turėti omenyje, jei pacientas vietoj vartojamo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kurio dalelės ne tokios smulkios, pradeda vartoti </w:t>
      </w:r>
      <w:proofErr w:type="spellStart"/>
      <w:r>
        <w:rPr>
          <w:lang w:val="lt-LT"/>
        </w:rPr>
        <w:t>Foster</w:t>
      </w:r>
      <w:proofErr w:type="spellEnd"/>
      <w:r>
        <w:rPr>
          <w:lang w:val="lt-LT"/>
        </w:rPr>
        <w:t xml:space="preserve">: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dozė turi būti mažesnė, ji parenkama atsižvelgus į paciento poreikį.</w:t>
      </w:r>
    </w:p>
    <w:p w14:paraId="3192D54C" w14:textId="77777777" w:rsidR="001562B2" w:rsidRDefault="001562B2" w:rsidP="001562B2">
      <w:pPr>
        <w:tabs>
          <w:tab w:val="clear" w:pos="567"/>
        </w:tabs>
        <w:spacing w:line="240" w:lineRule="auto"/>
        <w:rPr>
          <w:lang w:val="lt-LT"/>
        </w:rPr>
      </w:pPr>
    </w:p>
    <w:p w14:paraId="690D88A4" w14:textId="77777777" w:rsidR="001562B2" w:rsidRDefault="001562B2" w:rsidP="001562B2">
      <w:pPr>
        <w:tabs>
          <w:tab w:val="clear" w:pos="567"/>
        </w:tabs>
        <w:spacing w:line="240" w:lineRule="auto"/>
        <w:rPr>
          <w:rFonts w:ascii="Calibri" w:eastAsia="Calibri" w:hAnsi="Calibri"/>
          <w:i/>
          <w:szCs w:val="22"/>
          <w:u w:val="single"/>
          <w:lang w:val="lt-LT"/>
        </w:rPr>
      </w:pPr>
      <w:r>
        <w:rPr>
          <w:i/>
          <w:u w:val="single"/>
          <w:lang w:val="lt-LT"/>
        </w:rPr>
        <w:t>Dozavimo rekomendacijos 18 metų ir vyresniems suaugusiems žmonėms</w:t>
      </w:r>
    </w:p>
    <w:p w14:paraId="473FF915" w14:textId="77777777" w:rsidR="001562B2" w:rsidRDefault="001562B2" w:rsidP="001562B2">
      <w:pPr>
        <w:tabs>
          <w:tab w:val="clear" w:pos="567"/>
        </w:tabs>
        <w:spacing w:line="240" w:lineRule="auto"/>
        <w:rPr>
          <w:rFonts w:ascii="Calibri" w:eastAsia="Calibri" w:hAnsi="Calibri"/>
          <w:szCs w:val="22"/>
          <w:lang w:val="lt-LT"/>
        </w:rPr>
      </w:pPr>
      <w:r>
        <w:rPr>
          <w:lang w:val="lt-LT"/>
        </w:rPr>
        <w:t>Du kartus per parą atliekami du įkvėpimai.</w:t>
      </w:r>
    </w:p>
    <w:p w14:paraId="7C437DFB" w14:textId="77777777" w:rsidR="001562B2" w:rsidRDefault="001562B2" w:rsidP="001562B2">
      <w:pPr>
        <w:tabs>
          <w:tab w:val="clear" w:pos="567"/>
        </w:tabs>
        <w:spacing w:line="240" w:lineRule="auto"/>
        <w:rPr>
          <w:rFonts w:ascii="Calibri" w:eastAsia="Calibri" w:hAnsi="Calibri"/>
          <w:szCs w:val="22"/>
          <w:lang w:val="lt-LT"/>
        </w:rPr>
      </w:pPr>
      <w:r>
        <w:rPr>
          <w:lang w:val="lt-LT"/>
        </w:rPr>
        <w:t>Didžiausia paros dozė yra 4 įkvėpimai.</w:t>
      </w:r>
    </w:p>
    <w:p w14:paraId="444500D7" w14:textId="77777777" w:rsidR="001562B2" w:rsidRDefault="001562B2" w:rsidP="001562B2">
      <w:pPr>
        <w:rPr>
          <w:lang w:val="lt-LT"/>
        </w:rPr>
      </w:pPr>
    </w:p>
    <w:p w14:paraId="263E1F49" w14:textId="77777777" w:rsidR="001562B2" w:rsidRDefault="001562B2" w:rsidP="001562B2">
      <w:pPr>
        <w:rPr>
          <w:rFonts w:ascii="Calibri" w:eastAsia="Calibri" w:hAnsi="Calibri"/>
          <w:szCs w:val="22"/>
          <w:lang w:val="lt-LT"/>
        </w:rPr>
      </w:pPr>
      <w:proofErr w:type="spellStart"/>
      <w:r>
        <w:rPr>
          <w:lang w:val="lt-LT"/>
        </w:rPr>
        <w:t>Foster</w:t>
      </w:r>
      <w:proofErr w:type="spellEnd"/>
      <w:r>
        <w:rPr>
          <w:lang w:val="lt-LT"/>
        </w:rPr>
        <w:t xml:space="preserve"> 200/6 turi būti vartojamas tik palaikomajam gydymui. Mažesnio stiprumo (</w:t>
      </w:r>
      <w:proofErr w:type="spellStart"/>
      <w:r>
        <w:rPr>
          <w:lang w:val="lt-LT"/>
        </w:rPr>
        <w:t>Foster</w:t>
      </w:r>
      <w:proofErr w:type="spellEnd"/>
      <w:r>
        <w:rPr>
          <w:lang w:val="lt-LT"/>
        </w:rPr>
        <w:t xml:space="preserve"> 100/6) galima vartoti palaikomajam gydymui ir simptomams palengvinti.</w:t>
      </w:r>
    </w:p>
    <w:p w14:paraId="3842EB91" w14:textId="77777777" w:rsidR="001562B2" w:rsidRDefault="001562B2" w:rsidP="001562B2">
      <w:pPr>
        <w:rPr>
          <w:lang w:val="lt-LT"/>
        </w:rPr>
      </w:pPr>
    </w:p>
    <w:p w14:paraId="7A53EE6B" w14:textId="77777777" w:rsidR="001562B2" w:rsidRDefault="001562B2" w:rsidP="001562B2">
      <w:pPr>
        <w:rPr>
          <w:rFonts w:ascii="Calibri" w:eastAsia="Calibri" w:hAnsi="Calibri"/>
          <w:szCs w:val="22"/>
          <w:lang w:val="lt-LT"/>
        </w:rPr>
      </w:pPr>
      <w:r>
        <w:rPr>
          <w:lang w:val="lt-LT"/>
        </w:rPr>
        <w:t xml:space="preserve">Pacientams reikia patarti, kad jie turi pirmai pagalbai visada turėti savo atskirą trumpo veikimo </w:t>
      </w:r>
      <w:proofErr w:type="spellStart"/>
      <w:r>
        <w:rPr>
          <w:lang w:val="lt-LT"/>
        </w:rPr>
        <w:t>bronchusplečiantį</w:t>
      </w:r>
      <w:proofErr w:type="spellEnd"/>
      <w:r>
        <w:rPr>
          <w:lang w:val="lt-LT"/>
        </w:rPr>
        <w:t xml:space="preserve"> vaistinį preparatą. </w:t>
      </w:r>
    </w:p>
    <w:p w14:paraId="00EE696C"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Gydytojas paciento būklę turi reguliariai vertinti iš naujo ir nustatyti, ar </w:t>
      </w:r>
      <w:proofErr w:type="spellStart"/>
      <w:r>
        <w:rPr>
          <w:lang w:val="lt-LT"/>
        </w:rPr>
        <w:t>Foster</w:t>
      </w:r>
      <w:proofErr w:type="spellEnd"/>
      <w:r>
        <w:rPr>
          <w:lang w:val="lt-LT"/>
        </w:rPr>
        <w:t xml:space="preserve"> dozė išlieka optimali. Dozę keisti gali tik gydytojas. Dozė turi būti titruojama iki mažiausios veiksmingos simptomų kontrolę palaikančios dozės. Kai simptomų kontrolė tampa palaikoma mažiausia rekomenduojama doze, toliau galima bandyti vartoti vien įkvepiamojo kortikosteroido.</w:t>
      </w:r>
    </w:p>
    <w:p w14:paraId="554F1319" w14:textId="77777777" w:rsidR="001562B2" w:rsidRDefault="001562B2" w:rsidP="001562B2">
      <w:pPr>
        <w:rPr>
          <w:rFonts w:ascii="Calibri" w:eastAsia="Calibri" w:hAnsi="Calibri"/>
          <w:szCs w:val="22"/>
          <w:lang w:val="lt-LT"/>
        </w:rPr>
      </w:pPr>
      <w:proofErr w:type="spellStart"/>
      <w:r>
        <w:rPr>
          <w:lang w:val="lt-LT"/>
        </w:rPr>
        <w:t>Foster</w:t>
      </w:r>
      <w:proofErr w:type="spellEnd"/>
      <w:r>
        <w:rPr>
          <w:lang w:val="lt-LT"/>
        </w:rPr>
        <w:t xml:space="preserve"> 200/6  </w:t>
      </w:r>
      <w:r>
        <w:rPr>
          <w:b/>
          <w:lang w:val="lt-LT"/>
        </w:rPr>
        <w:t xml:space="preserve">negalima vartoti pakopiniam gydymui. </w:t>
      </w:r>
      <w:r>
        <w:rPr>
          <w:lang w:val="lt-LT"/>
        </w:rPr>
        <w:t>Pakopiniam gydymui galima vartoti</w:t>
      </w:r>
      <w:r>
        <w:rPr>
          <w:b/>
          <w:lang w:val="lt-LT"/>
        </w:rPr>
        <w:t xml:space="preserve"> </w:t>
      </w:r>
      <w:r>
        <w:rPr>
          <w:lang w:val="lt-LT"/>
        </w:rPr>
        <w:t xml:space="preserve">mažesnio stiprumo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komponentą tame pačiame </w:t>
      </w:r>
      <w:proofErr w:type="spellStart"/>
      <w:r>
        <w:rPr>
          <w:lang w:val="lt-LT"/>
        </w:rPr>
        <w:t>inhaliatoriuje</w:t>
      </w:r>
      <w:proofErr w:type="spellEnd"/>
      <w:r>
        <w:rPr>
          <w:lang w:val="lt-LT"/>
        </w:rPr>
        <w:t xml:space="preserve"> (</w:t>
      </w:r>
      <w:proofErr w:type="spellStart"/>
      <w:r>
        <w:rPr>
          <w:lang w:val="lt-LT"/>
        </w:rPr>
        <w:t>Foster</w:t>
      </w:r>
      <w:proofErr w:type="spellEnd"/>
      <w:r>
        <w:rPr>
          <w:lang w:val="lt-LT"/>
        </w:rPr>
        <w:t xml:space="preserve"> 100/6 </w:t>
      </w:r>
      <w:proofErr w:type="spellStart"/>
      <w:r>
        <w:rPr>
          <w:lang w:val="lt-LT"/>
        </w:rPr>
        <w:t>mikrogramų</w:t>
      </w:r>
      <w:proofErr w:type="spellEnd"/>
      <w:r>
        <w:rPr>
          <w:lang w:val="lt-LT"/>
        </w:rPr>
        <w:t>).</w:t>
      </w:r>
    </w:p>
    <w:p w14:paraId="559C8F22" w14:textId="77777777" w:rsidR="001562B2" w:rsidRDefault="001562B2" w:rsidP="001562B2">
      <w:pPr>
        <w:tabs>
          <w:tab w:val="clear" w:pos="567"/>
        </w:tabs>
        <w:spacing w:line="240" w:lineRule="auto"/>
        <w:rPr>
          <w:lang w:val="lt-LT"/>
        </w:rPr>
      </w:pPr>
    </w:p>
    <w:p w14:paraId="722BE39D"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Pacientams reikia patarti </w:t>
      </w:r>
      <w:proofErr w:type="spellStart"/>
      <w:r>
        <w:rPr>
          <w:lang w:val="lt-LT"/>
        </w:rPr>
        <w:t>Foster</w:t>
      </w:r>
      <w:proofErr w:type="spellEnd"/>
      <w:r>
        <w:rPr>
          <w:lang w:val="lt-LT"/>
        </w:rPr>
        <w:t xml:space="preserve"> vartoti kasdien, net jei simptomų nebūna.</w:t>
      </w:r>
    </w:p>
    <w:p w14:paraId="18C7FD31" w14:textId="77777777" w:rsidR="001562B2" w:rsidRDefault="001562B2" w:rsidP="001562B2">
      <w:pPr>
        <w:rPr>
          <w:lang w:val="lt-LT"/>
        </w:rPr>
      </w:pPr>
    </w:p>
    <w:p w14:paraId="4B48FDB8" w14:textId="77777777" w:rsidR="001562B2" w:rsidRDefault="001562B2" w:rsidP="001562B2">
      <w:pPr>
        <w:tabs>
          <w:tab w:val="clear" w:pos="567"/>
        </w:tabs>
        <w:spacing w:line="240" w:lineRule="auto"/>
        <w:rPr>
          <w:rFonts w:ascii="Calibri" w:eastAsia="Calibri" w:hAnsi="Calibri"/>
          <w:i/>
          <w:szCs w:val="22"/>
          <w:u w:val="single"/>
          <w:lang w:val="lt-LT"/>
        </w:rPr>
      </w:pPr>
      <w:r>
        <w:rPr>
          <w:i/>
          <w:u w:val="single"/>
          <w:lang w:val="lt-LT"/>
        </w:rPr>
        <w:t xml:space="preserve">Ypatingos populiacijos </w:t>
      </w:r>
    </w:p>
    <w:p w14:paraId="4A3A492B"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Senyviems pacientams dozės keisti nereikia. Duomenų apie </w:t>
      </w:r>
      <w:proofErr w:type="spellStart"/>
      <w:r>
        <w:rPr>
          <w:lang w:val="lt-LT"/>
        </w:rPr>
        <w:t>Foster</w:t>
      </w:r>
      <w:proofErr w:type="spellEnd"/>
      <w:r>
        <w:rPr>
          <w:lang w:val="lt-LT"/>
        </w:rPr>
        <w:t xml:space="preserve"> vartojimą pacientams, kuriems yra kepenų ar inkstų funkcijos sutrikimas, nėra (žr. 5.2 skyrių). </w:t>
      </w:r>
    </w:p>
    <w:p w14:paraId="3915E1D8" w14:textId="77777777" w:rsidR="001562B2" w:rsidRDefault="001562B2" w:rsidP="001562B2">
      <w:pPr>
        <w:rPr>
          <w:lang w:val="lt-LT"/>
        </w:rPr>
      </w:pPr>
    </w:p>
    <w:p w14:paraId="1785F28A" w14:textId="77777777" w:rsidR="001562B2" w:rsidRDefault="001562B2" w:rsidP="001562B2">
      <w:pPr>
        <w:tabs>
          <w:tab w:val="clear" w:pos="567"/>
        </w:tabs>
        <w:spacing w:line="240" w:lineRule="auto"/>
        <w:rPr>
          <w:rFonts w:ascii="Calibri" w:eastAsia="Calibri" w:hAnsi="Calibri"/>
          <w:i/>
          <w:szCs w:val="22"/>
          <w:u w:val="single"/>
          <w:lang w:val="lt-LT"/>
        </w:rPr>
      </w:pPr>
      <w:r>
        <w:rPr>
          <w:i/>
          <w:u w:val="single"/>
          <w:lang w:val="lt-LT"/>
        </w:rPr>
        <w:t>Vaikų populiacija</w:t>
      </w:r>
    </w:p>
    <w:p w14:paraId="08B64E29" w14:textId="77777777" w:rsidR="001562B2" w:rsidRDefault="001562B2" w:rsidP="001562B2">
      <w:pPr>
        <w:rPr>
          <w:rFonts w:ascii="Calibri" w:eastAsia="Calibri" w:hAnsi="Calibri"/>
          <w:b/>
          <w:szCs w:val="22"/>
          <w:lang w:val="lt-LT"/>
        </w:rPr>
      </w:pPr>
      <w:r>
        <w:rPr>
          <w:b/>
          <w:lang w:val="lt-LT"/>
        </w:rPr>
        <w:t xml:space="preserve">Vaikams ir paaugliams iki 18 metų </w:t>
      </w:r>
      <w:proofErr w:type="spellStart"/>
      <w:r>
        <w:rPr>
          <w:b/>
          <w:lang w:val="lt-LT"/>
        </w:rPr>
        <w:t>Foster</w:t>
      </w:r>
      <w:proofErr w:type="spellEnd"/>
      <w:r>
        <w:rPr>
          <w:b/>
          <w:lang w:val="lt-LT"/>
        </w:rPr>
        <w:t xml:space="preserve"> 200/6 vartoti negalima.</w:t>
      </w:r>
    </w:p>
    <w:p w14:paraId="54E12CF2" w14:textId="77777777" w:rsidR="001562B2" w:rsidRDefault="001562B2" w:rsidP="001562B2">
      <w:pPr>
        <w:rPr>
          <w:lang w:val="lt-LT"/>
        </w:rPr>
      </w:pPr>
    </w:p>
    <w:p w14:paraId="5D8626A4" w14:textId="77777777" w:rsidR="001562B2" w:rsidRDefault="001562B2" w:rsidP="001562B2">
      <w:pPr>
        <w:tabs>
          <w:tab w:val="clear" w:pos="567"/>
        </w:tabs>
        <w:spacing w:line="240" w:lineRule="auto"/>
        <w:rPr>
          <w:rFonts w:ascii="Calibri" w:eastAsia="Calibri" w:hAnsi="Calibri"/>
          <w:szCs w:val="22"/>
          <w:u w:val="single"/>
          <w:lang w:val="lt-LT"/>
        </w:rPr>
      </w:pPr>
      <w:r>
        <w:rPr>
          <w:u w:val="single"/>
          <w:lang w:val="lt-LT"/>
        </w:rPr>
        <w:t>Vartojimo metodas</w:t>
      </w:r>
    </w:p>
    <w:p w14:paraId="7E853C8A" w14:textId="77777777" w:rsidR="001562B2" w:rsidRDefault="001562B2" w:rsidP="001562B2">
      <w:pPr>
        <w:tabs>
          <w:tab w:val="clear" w:pos="567"/>
        </w:tabs>
        <w:spacing w:line="240" w:lineRule="auto"/>
        <w:jc w:val="both"/>
        <w:rPr>
          <w:rFonts w:ascii="Calibri" w:eastAsia="Calibri" w:hAnsi="Calibri"/>
          <w:kern w:val="2"/>
          <w:szCs w:val="22"/>
          <w:lang w:val="lt-LT"/>
        </w:rPr>
      </w:pPr>
      <w:proofErr w:type="spellStart"/>
      <w:r>
        <w:rPr>
          <w:kern w:val="2"/>
          <w:lang w:val="lt-LT"/>
        </w:rPr>
        <w:t>Foster</w:t>
      </w:r>
      <w:proofErr w:type="spellEnd"/>
      <w:r>
        <w:rPr>
          <w:kern w:val="2"/>
          <w:lang w:val="lt-LT"/>
        </w:rPr>
        <w:t xml:space="preserve"> yra įkvepiama.</w:t>
      </w:r>
    </w:p>
    <w:p w14:paraId="5870679A" w14:textId="77777777" w:rsidR="001562B2" w:rsidRDefault="001562B2" w:rsidP="001562B2">
      <w:pPr>
        <w:tabs>
          <w:tab w:val="clear" w:pos="567"/>
        </w:tabs>
        <w:spacing w:line="240" w:lineRule="auto"/>
        <w:jc w:val="both"/>
        <w:rPr>
          <w:rFonts w:eastAsia="Times New Roman"/>
          <w:b/>
          <w:smallCaps/>
          <w:kern w:val="2"/>
          <w:szCs w:val="22"/>
          <w:lang w:val="lt-LT" w:eastAsia="it-IT"/>
        </w:rPr>
      </w:pPr>
    </w:p>
    <w:p w14:paraId="6B436751"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Kad vaistinis preparatas būtų vartojamas tinkamai, gydytojas ar kitas sveikatos priežiūros specialistas turi pacientui parodyti, kaip teisingai naudotis </w:t>
      </w:r>
      <w:proofErr w:type="spellStart"/>
      <w:r>
        <w:rPr>
          <w:lang w:val="lt-LT"/>
        </w:rPr>
        <w:t>inhaliatoriumi</w:t>
      </w:r>
      <w:proofErr w:type="spellEnd"/>
      <w:r>
        <w:rPr>
          <w:lang w:val="lt-LT"/>
        </w:rPr>
        <w:t xml:space="preserve">. Teisingas slėginio dozuoto </w:t>
      </w:r>
      <w:proofErr w:type="spellStart"/>
      <w:r>
        <w:rPr>
          <w:lang w:val="lt-LT"/>
        </w:rPr>
        <w:t>inhaliatoriaus</w:t>
      </w:r>
      <w:proofErr w:type="spellEnd"/>
      <w:r>
        <w:rPr>
          <w:lang w:val="lt-LT"/>
        </w:rPr>
        <w:t xml:space="preserve"> naudojimas yra būtina sėkmingo gydymo sąlyga. Pacientui reikia patarti atidžiai perskaityti pakuotės lapelį ir vykdyti jame pateiktas naudojimo instrukcijas.</w:t>
      </w:r>
    </w:p>
    <w:p w14:paraId="13DF8F9B" w14:textId="77777777" w:rsidR="001562B2" w:rsidRDefault="001562B2" w:rsidP="001562B2">
      <w:pPr>
        <w:tabs>
          <w:tab w:val="clear" w:pos="567"/>
        </w:tabs>
        <w:spacing w:line="240" w:lineRule="auto"/>
        <w:rPr>
          <w:lang w:val="lt-LT"/>
        </w:rPr>
      </w:pPr>
      <w:proofErr w:type="spellStart"/>
      <w:r>
        <w:rPr>
          <w:lang w:val="lt-LT"/>
        </w:rPr>
        <w:t>Foster</w:t>
      </w:r>
      <w:proofErr w:type="spellEnd"/>
      <w:r>
        <w:rPr>
          <w:lang w:val="lt-LT"/>
        </w:rPr>
        <w:t xml:space="preserve"> </w:t>
      </w:r>
      <w:proofErr w:type="spellStart"/>
      <w:r>
        <w:rPr>
          <w:lang w:val="lt-LT"/>
        </w:rPr>
        <w:t>inhaliatorius</w:t>
      </w:r>
      <w:proofErr w:type="spellEnd"/>
      <w:r>
        <w:rPr>
          <w:lang w:val="lt-LT"/>
        </w:rPr>
        <w:t xml:space="preserve"> purkštuvo užpakalinėje dalyje turi skaitiklį, kuris rodo, kiek dozių liko. Naudojant 120 dozių pakuotę, kiekvieną kartą pacientui paspaudus </w:t>
      </w:r>
      <w:proofErr w:type="spellStart"/>
      <w:r>
        <w:rPr>
          <w:lang w:val="lt-LT"/>
        </w:rPr>
        <w:t>talpyklę</w:t>
      </w:r>
      <w:proofErr w:type="spellEnd"/>
      <w:r>
        <w:rPr>
          <w:lang w:val="lt-LT"/>
        </w:rPr>
        <w:t xml:space="preserve"> išpurškiamas vaistinis preparatas ir skaitiklio rodomas skaičius sumažėja vienetu. Naudojant 180 dozių pakuotę, kiekvieną kartą pacientui paspaudus </w:t>
      </w:r>
      <w:proofErr w:type="spellStart"/>
      <w:r>
        <w:rPr>
          <w:lang w:val="lt-LT"/>
        </w:rPr>
        <w:t>talpyklę</w:t>
      </w:r>
      <w:proofErr w:type="spellEnd"/>
      <w:r>
        <w:rPr>
          <w:lang w:val="lt-LT"/>
        </w:rPr>
        <w:t xml:space="preserve"> skaitiklis šiek tiek pasisuka ir likusių išpurškimų skaičius rodomas 20 išpurškimų intervalais. Pacientui reikia pasakyti, kad </w:t>
      </w:r>
      <w:proofErr w:type="spellStart"/>
      <w:r>
        <w:rPr>
          <w:lang w:val="lt-LT"/>
        </w:rPr>
        <w:t>inhaliatoriaus</w:t>
      </w:r>
      <w:proofErr w:type="spellEnd"/>
      <w:r>
        <w:rPr>
          <w:lang w:val="lt-LT"/>
        </w:rPr>
        <w:t xml:space="preserve"> negalima numesti, nes skaitiklyje rodomas skaičius gali sumažėti.</w:t>
      </w:r>
    </w:p>
    <w:p w14:paraId="0294E67C" w14:textId="77777777" w:rsidR="001562B2" w:rsidRDefault="001562B2" w:rsidP="001562B2">
      <w:pPr>
        <w:tabs>
          <w:tab w:val="clear" w:pos="567"/>
        </w:tabs>
        <w:spacing w:line="240" w:lineRule="auto"/>
        <w:rPr>
          <w:lang w:val="lt-LT"/>
        </w:rPr>
      </w:pPr>
    </w:p>
    <w:p w14:paraId="255AC6DD" w14:textId="77777777" w:rsidR="001562B2" w:rsidRDefault="001562B2" w:rsidP="001562B2">
      <w:pPr>
        <w:tabs>
          <w:tab w:val="clear" w:pos="567"/>
        </w:tabs>
        <w:spacing w:line="240" w:lineRule="auto"/>
        <w:rPr>
          <w:u w:val="single"/>
          <w:lang w:val="lt-LT"/>
        </w:rPr>
      </w:pPr>
      <w:proofErr w:type="spellStart"/>
      <w:r>
        <w:rPr>
          <w:u w:val="single"/>
          <w:lang w:val="lt-LT"/>
        </w:rPr>
        <w:t>Inhaliatoriaus</w:t>
      </w:r>
      <w:proofErr w:type="spellEnd"/>
      <w:r>
        <w:rPr>
          <w:u w:val="single"/>
          <w:lang w:val="lt-LT"/>
        </w:rPr>
        <w:t xml:space="preserve"> tikrinimas</w:t>
      </w:r>
    </w:p>
    <w:p w14:paraId="268BDF63" w14:textId="63EA943D" w:rsidR="001562B2" w:rsidRDefault="001562B2" w:rsidP="001562B2">
      <w:pPr>
        <w:tabs>
          <w:tab w:val="clear" w:pos="567"/>
        </w:tabs>
        <w:spacing w:line="240" w:lineRule="auto"/>
        <w:rPr>
          <w:rFonts w:ascii="Calibri" w:eastAsia="Calibri" w:hAnsi="Calibri"/>
          <w:szCs w:val="22"/>
          <w:lang w:val="lt-LT"/>
        </w:rPr>
      </w:pPr>
      <w:r>
        <w:rPr>
          <w:lang w:val="lt-LT"/>
        </w:rPr>
        <w:t xml:space="preserve">Jei </w:t>
      </w:r>
      <w:proofErr w:type="spellStart"/>
      <w:r>
        <w:rPr>
          <w:lang w:val="lt-LT"/>
        </w:rPr>
        <w:t>inhaliatorius</w:t>
      </w:r>
      <w:proofErr w:type="spellEnd"/>
      <w:r>
        <w:rPr>
          <w:lang w:val="lt-LT"/>
        </w:rPr>
        <w:t xml:space="preserve"> bus naudojamas pirmą kartą arba jei jis nebuvo naudotas 14 ar daugiau parų, pacientas vieną išpurškimą turi atlikti į orą, kad įsitikinti, jog </w:t>
      </w:r>
      <w:proofErr w:type="spellStart"/>
      <w:r>
        <w:rPr>
          <w:lang w:val="lt-LT"/>
        </w:rPr>
        <w:t>inhaliatorius</w:t>
      </w:r>
      <w:proofErr w:type="spellEnd"/>
      <w:r>
        <w:rPr>
          <w:lang w:val="lt-LT"/>
        </w:rPr>
        <w:t xml:space="preserve"> veikia tinkamai</w:t>
      </w:r>
      <w:r w:rsidR="00282B0B">
        <w:rPr>
          <w:lang w:val="lt-LT"/>
        </w:rPr>
        <w:t xml:space="preserve"> </w:t>
      </w:r>
      <w:r w:rsidR="00282B0B" w:rsidRPr="00282B0B">
        <w:rPr>
          <w:lang w:val="lt-LT"/>
        </w:rPr>
        <w:t xml:space="preserve">(užpildymas). Prieš užpildant 120 arba 180 dozių slėgines </w:t>
      </w:r>
      <w:proofErr w:type="spellStart"/>
      <w:r w:rsidR="00282B0B" w:rsidRPr="00282B0B">
        <w:rPr>
          <w:lang w:val="lt-LT"/>
        </w:rPr>
        <w:t>talpykles</w:t>
      </w:r>
      <w:proofErr w:type="spellEnd"/>
      <w:r w:rsidR="00282B0B" w:rsidRPr="00282B0B">
        <w:rPr>
          <w:lang w:val="lt-LT"/>
        </w:rPr>
        <w:t>, skaitiklis</w:t>
      </w:r>
      <w:r w:rsidR="00EE1B8B">
        <w:rPr>
          <w:lang w:val="lt-LT"/>
        </w:rPr>
        <w:t> </w:t>
      </w:r>
      <w:r w:rsidR="00282B0B" w:rsidRPr="00282B0B">
        <w:rPr>
          <w:lang w:val="lt-LT"/>
        </w:rPr>
        <w:t>/</w:t>
      </w:r>
      <w:r w:rsidR="00EE1B8B">
        <w:rPr>
          <w:lang w:val="lt-LT"/>
        </w:rPr>
        <w:t> </w:t>
      </w:r>
      <w:r w:rsidR="00282B0B" w:rsidRPr="00282B0B">
        <w:rPr>
          <w:lang w:val="lt-LT"/>
        </w:rPr>
        <w:t>indikatorius turėtų rodyti atitinkamai „121“ arba „180“</w:t>
      </w:r>
      <w:r>
        <w:rPr>
          <w:lang w:val="lt-LT"/>
        </w:rPr>
        <w:t xml:space="preserve">. </w:t>
      </w:r>
      <w:proofErr w:type="spellStart"/>
      <w:r>
        <w:rPr>
          <w:szCs w:val="22"/>
          <w:lang w:val="lt-LT"/>
        </w:rPr>
        <w:t>Inhaliatorių</w:t>
      </w:r>
      <w:proofErr w:type="spellEnd"/>
      <w:r>
        <w:rPr>
          <w:szCs w:val="22"/>
          <w:lang w:val="lt-LT"/>
        </w:rPr>
        <w:t xml:space="preserve"> patikrinus pirmą kartą, skaitiklis turi rodyti „120“ arba „180“.</w:t>
      </w:r>
    </w:p>
    <w:p w14:paraId="5F058DF0" w14:textId="77777777" w:rsidR="001562B2" w:rsidRDefault="001562B2" w:rsidP="001562B2">
      <w:pPr>
        <w:tabs>
          <w:tab w:val="clear" w:pos="567"/>
        </w:tabs>
        <w:spacing w:line="240" w:lineRule="auto"/>
        <w:rPr>
          <w:lang w:val="lt-LT"/>
        </w:rPr>
      </w:pPr>
    </w:p>
    <w:p w14:paraId="73231A22" w14:textId="77777777" w:rsidR="001562B2" w:rsidRDefault="001562B2" w:rsidP="001562B2">
      <w:pPr>
        <w:tabs>
          <w:tab w:val="clear" w:pos="567"/>
        </w:tabs>
        <w:spacing w:line="240" w:lineRule="auto"/>
        <w:rPr>
          <w:lang w:val="lt-LT"/>
        </w:rPr>
      </w:pPr>
      <w:proofErr w:type="spellStart"/>
      <w:r>
        <w:rPr>
          <w:u w:val="single"/>
          <w:lang w:val="lt-LT"/>
        </w:rPr>
        <w:t>Inhaliatoriaus</w:t>
      </w:r>
      <w:proofErr w:type="spellEnd"/>
      <w:r>
        <w:rPr>
          <w:u w:val="single"/>
          <w:lang w:val="lt-LT"/>
        </w:rPr>
        <w:t xml:space="preserve"> naudojimas</w:t>
      </w:r>
    </w:p>
    <w:p w14:paraId="24AE8469"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Jei </w:t>
      </w:r>
      <w:proofErr w:type="spellStart"/>
      <w:r>
        <w:rPr>
          <w:lang w:val="lt-LT"/>
        </w:rPr>
        <w:t>inhaliatorius</w:t>
      </w:r>
      <w:proofErr w:type="spellEnd"/>
      <w:r>
        <w:rPr>
          <w:lang w:val="lt-LT"/>
        </w:rPr>
        <w:t xml:space="preserve"> buvo laikomas labai šaltai, prieš vartojimą pacientas kelias minutes turi pašildyti jį savo rankomis. Niekada negalima jo šildyti dirbtinėmis priemonėmis.</w:t>
      </w:r>
    </w:p>
    <w:p w14:paraId="561A85F0"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Jei įmanoma, naudodamasis savo </w:t>
      </w:r>
      <w:proofErr w:type="spellStart"/>
      <w:r>
        <w:rPr>
          <w:lang w:val="lt-LT"/>
        </w:rPr>
        <w:t>inhaliatoriumi</w:t>
      </w:r>
      <w:proofErr w:type="spellEnd"/>
      <w:r>
        <w:rPr>
          <w:lang w:val="lt-LT"/>
        </w:rPr>
        <w:t xml:space="preserve"> pacientai turi stovėti ar tiesiai sėdėti.</w:t>
      </w:r>
    </w:p>
    <w:p w14:paraId="52912134" w14:textId="77777777" w:rsidR="001562B2" w:rsidRDefault="001562B2" w:rsidP="001562B2">
      <w:pPr>
        <w:tabs>
          <w:tab w:val="clear" w:pos="567"/>
        </w:tabs>
        <w:spacing w:line="240" w:lineRule="auto"/>
        <w:rPr>
          <w:rFonts w:ascii="Calibri" w:eastAsia="Calibri" w:hAnsi="Calibri"/>
          <w:szCs w:val="22"/>
          <w:lang w:val="lt-LT"/>
        </w:rPr>
      </w:pPr>
    </w:p>
    <w:p w14:paraId="24B399A4" w14:textId="77777777" w:rsidR="001562B2" w:rsidRDefault="001562B2" w:rsidP="001562B2">
      <w:pPr>
        <w:tabs>
          <w:tab w:val="clear" w:pos="567"/>
        </w:tabs>
        <w:spacing w:line="240" w:lineRule="auto"/>
        <w:rPr>
          <w:rFonts w:ascii="Calibri" w:eastAsia="Calibri" w:hAnsi="Calibri"/>
          <w:szCs w:val="22"/>
          <w:lang w:val="lt-LT"/>
        </w:rPr>
      </w:pPr>
      <w:r>
        <w:rPr>
          <w:lang w:val="lt-LT"/>
        </w:rPr>
        <w:t>1. Pacientai turi nuimti nuo kandiklio apsauginį dangtelį ir patikrinti, ar kandiklis yra švarus, ar jame nėra dulkių, purvo ar kitokių svetimkūnių.</w:t>
      </w:r>
    </w:p>
    <w:p w14:paraId="1919E293" w14:textId="77777777" w:rsidR="001562B2" w:rsidRDefault="001562B2" w:rsidP="001562B2">
      <w:pPr>
        <w:tabs>
          <w:tab w:val="clear" w:pos="567"/>
        </w:tabs>
        <w:spacing w:line="240" w:lineRule="auto"/>
        <w:rPr>
          <w:rFonts w:ascii="Calibri" w:eastAsia="Calibri" w:hAnsi="Calibri"/>
          <w:szCs w:val="22"/>
          <w:lang w:val="lt-LT"/>
        </w:rPr>
      </w:pPr>
      <w:r>
        <w:rPr>
          <w:lang w:val="lt-LT"/>
        </w:rPr>
        <w:t>2. Pacientai turi kiek įmanoma lėčiau ir giliau iškvėpti.</w:t>
      </w:r>
    </w:p>
    <w:p w14:paraId="1115EB82"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3. Pacientai turi laikyti </w:t>
      </w:r>
      <w:proofErr w:type="spellStart"/>
      <w:r>
        <w:rPr>
          <w:lang w:val="lt-LT"/>
        </w:rPr>
        <w:t>talpyklę</w:t>
      </w:r>
      <w:proofErr w:type="spellEnd"/>
      <w:r>
        <w:rPr>
          <w:lang w:val="lt-LT"/>
        </w:rPr>
        <w:t xml:space="preserve"> vertikaliai (korpusas turi būti nukreiptas į viršų), kandiklį apžioti lūpomis nesukandant kandiklio.</w:t>
      </w:r>
    </w:p>
    <w:p w14:paraId="10F8A65B"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4. Tuo pat metu pacientai turi lėtai ir giliai įkvėpti pro burną. Pradėjus įkvėpimą, jie turi spausti </w:t>
      </w:r>
      <w:proofErr w:type="spellStart"/>
      <w:r>
        <w:rPr>
          <w:lang w:val="lt-LT"/>
        </w:rPr>
        <w:t>inhaliatoriaus</w:t>
      </w:r>
      <w:proofErr w:type="spellEnd"/>
      <w:r>
        <w:rPr>
          <w:lang w:val="lt-LT"/>
        </w:rPr>
        <w:t xml:space="preserve"> viršūnę žemyn, kad įvyktų vienas išpurškimas.</w:t>
      </w:r>
    </w:p>
    <w:p w14:paraId="2E12B984"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5. Pacientai turi sulaikyti kvėpavimą kiek įmanoma ilgiau, ir, galiausiai, ištraukti </w:t>
      </w:r>
      <w:proofErr w:type="spellStart"/>
      <w:r>
        <w:rPr>
          <w:lang w:val="lt-LT"/>
        </w:rPr>
        <w:t>inhaliatorių</w:t>
      </w:r>
      <w:proofErr w:type="spellEnd"/>
      <w:r>
        <w:rPr>
          <w:lang w:val="lt-LT"/>
        </w:rPr>
        <w:t xml:space="preserve"> iš burnos ir lėtai iškvėpti. Pacientai neturi iškvėpti į </w:t>
      </w:r>
      <w:proofErr w:type="spellStart"/>
      <w:r>
        <w:rPr>
          <w:lang w:val="lt-LT"/>
        </w:rPr>
        <w:t>inhaliatorių</w:t>
      </w:r>
      <w:proofErr w:type="spellEnd"/>
      <w:r>
        <w:rPr>
          <w:lang w:val="lt-LT"/>
        </w:rPr>
        <w:t>.</w:t>
      </w:r>
    </w:p>
    <w:p w14:paraId="1F63C93C" w14:textId="77777777" w:rsidR="001562B2" w:rsidRDefault="001562B2" w:rsidP="001562B2">
      <w:pPr>
        <w:rPr>
          <w:lang w:val="lt-LT"/>
        </w:rPr>
      </w:pPr>
    </w:p>
    <w:p w14:paraId="522BB2D3" w14:textId="3945CEF6" w:rsidR="001562B2" w:rsidRDefault="001562B2" w:rsidP="001562B2">
      <w:pPr>
        <w:rPr>
          <w:rFonts w:ascii="Calibri" w:eastAsia="Calibri" w:hAnsi="Calibri"/>
          <w:szCs w:val="22"/>
          <w:lang w:val="lt-LT"/>
        </w:rPr>
      </w:pPr>
      <w:r>
        <w:rPr>
          <w:lang w:val="lt-LT"/>
        </w:rPr>
        <w:t xml:space="preserve">Jei reikia įkvėpti dar vieną išpurškimą, pacientai turi laikyti </w:t>
      </w:r>
      <w:proofErr w:type="spellStart"/>
      <w:r>
        <w:rPr>
          <w:lang w:val="lt-LT"/>
        </w:rPr>
        <w:t>inhaliatorių</w:t>
      </w:r>
      <w:proofErr w:type="spellEnd"/>
      <w:r>
        <w:rPr>
          <w:lang w:val="lt-LT"/>
        </w:rPr>
        <w:t xml:space="preserve"> vertikaliai, palaukti maždaug pusę minutės ir vėl pakartoti 2</w:t>
      </w:r>
      <w:r w:rsidR="00EE1B8B">
        <w:rPr>
          <w:lang w:val="lt-LT"/>
        </w:rPr>
        <w:t>-</w:t>
      </w:r>
      <w:r>
        <w:rPr>
          <w:lang w:val="lt-LT"/>
        </w:rPr>
        <w:t>5 punktuose išvardytus veiksmus.</w:t>
      </w:r>
    </w:p>
    <w:p w14:paraId="7178330C" w14:textId="4621954C" w:rsidR="001562B2" w:rsidRDefault="001562B2" w:rsidP="001562B2">
      <w:pPr>
        <w:tabs>
          <w:tab w:val="clear" w:pos="567"/>
        </w:tabs>
        <w:spacing w:line="240" w:lineRule="auto"/>
        <w:rPr>
          <w:rFonts w:ascii="Calibri" w:eastAsia="Calibri" w:hAnsi="Calibri"/>
          <w:szCs w:val="22"/>
          <w:lang w:val="lt-LT"/>
        </w:rPr>
      </w:pPr>
      <w:r>
        <w:rPr>
          <w:lang w:val="lt-LT"/>
        </w:rPr>
        <w:t>SVARBU: pacientai negali 2</w:t>
      </w:r>
      <w:r w:rsidR="00EE1B8B">
        <w:rPr>
          <w:lang w:val="lt-LT"/>
        </w:rPr>
        <w:t>-</w:t>
      </w:r>
      <w:r>
        <w:rPr>
          <w:lang w:val="lt-LT"/>
        </w:rPr>
        <w:t>5 punktuose išvardytus veiksmus atlikti per greitai.</w:t>
      </w:r>
    </w:p>
    <w:p w14:paraId="2B4B50DE" w14:textId="77777777" w:rsidR="001562B2" w:rsidRDefault="001562B2" w:rsidP="001562B2">
      <w:pPr>
        <w:tabs>
          <w:tab w:val="clear" w:pos="567"/>
        </w:tabs>
        <w:spacing w:line="240" w:lineRule="auto"/>
        <w:rPr>
          <w:lang w:val="lt-LT"/>
        </w:rPr>
      </w:pPr>
    </w:p>
    <w:p w14:paraId="036A11B8" w14:textId="77777777" w:rsidR="001562B2" w:rsidRPr="00173FB6" w:rsidRDefault="001562B2" w:rsidP="001562B2">
      <w:pPr>
        <w:tabs>
          <w:tab w:val="clear" w:pos="567"/>
        </w:tabs>
        <w:spacing w:line="240" w:lineRule="auto"/>
        <w:rPr>
          <w:lang w:val="lt-LT"/>
        </w:rPr>
      </w:pPr>
      <w:r>
        <w:rPr>
          <w:szCs w:val="22"/>
          <w:lang w:val="lt-LT"/>
        </w:rPr>
        <w:t xml:space="preserve">Po pavartojimo pacientai turi vėl uždėti apsauginį </w:t>
      </w:r>
      <w:proofErr w:type="spellStart"/>
      <w:r>
        <w:rPr>
          <w:szCs w:val="22"/>
          <w:lang w:val="lt-LT"/>
        </w:rPr>
        <w:t>inhaliatoriaus</w:t>
      </w:r>
      <w:proofErr w:type="spellEnd"/>
      <w:r>
        <w:rPr>
          <w:szCs w:val="22"/>
          <w:lang w:val="lt-LT"/>
        </w:rPr>
        <w:t xml:space="preserve"> dangtelį</w:t>
      </w:r>
      <w:r>
        <w:rPr>
          <w:lang w:val="lt-LT"/>
        </w:rPr>
        <w:t xml:space="preserve"> </w:t>
      </w:r>
      <w:r>
        <w:rPr>
          <w:szCs w:val="22"/>
          <w:lang w:val="lt-LT"/>
        </w:rPr>
        <w:t>ir patikrinti dozės skaitiklį.</w:t>
      </w:r>
    </w:p>
    <w:p w14:paraId="173674BF" w14:textId="77777777" w:rsidR="001562B2" w:rsidRPr="00173FB6" w:rsidRDefault="001562B2" w:rsidP="001562B2">
      <w:pPr>
        <w:tabs>
          <w:tab w:val="clear" w:pos="567"/>
        </w:tabs>
        <w:spacing w:line="240" w:lineRule="auto"/>
        <w:rPr>
          <w:lang w:val="lt-LT"/>
        </w:rPr>
      </w:pPr>
      <w:r>
        <w:rPr>
          <w:szCs w:val="22"/>
          <w:lang w:val="lt-LT"/>
        </w:rPr>
        <w:t xml:space="preserve">Pacientui reikia patarti įsigyti naują </w:t>
      </w:r>
      <w:proofErr w:type="spellStart"/>
      <w:r>
        <w:rPr>
          <w:szCs w:val="22"/>
          <w:lang w:val="lt-LT"/>
        </w:rPr>
        <w:t>inhaliatorių</w:t>
      </w:r>
      <w:proofErr w:type="spellEnd"/>
      <w:r>
        <w:rPr>
          <w:szCs w:val="22"/>
          <w:lang w:val="lt-LT"/>
        </w:rPr>
        <w:t xml:space="preserve">, jei dozės skaitiklis ar indikatorius rodo skaičių „20“. Jei skaitiklis rodo „0“, </w:t>
      </w:r>
      <w:proofErr w:type="spellStart"/>
      <w:r>
        <w:rPr>
          <w:szCs w:val="22"/>
          <w:lang w:val="lt-LT"/>
        </w:rPr>
        <w:t>inhaliatoriaus</w:t>
      </w:r>
      <w:proofErr w:type="spellEnd"/>
      <w:r>
        <w:rPr>
          <w:szCs w:val="22"/>
          <w:lang w:val="lt-LT"/>
        </w:rPr>
        <w:t xml:space="preserve"> naudojimą reikia nutraukti, nes bet koks išpurškimas, kurį galima atlikti </w:t>
      </w:r>
      <w:proofErr w:type="spellStart"/>
      <w:r>
        <w:rPr>
          <w:szCs w:val="22"/>
          <w:lang w:val="lt-LT"/>
        </w:rPr>
        <w:t>inhaliatoriumi</w:t>
      </w:r>
      <w:proofErr w:type="spellEnd"/>
      <w:r>
        <w:rPr>
          <w:szCs w:val="22"/>
          <w:lang w:val="lt-LT"/>
        </w:rPr>
        <w:t>, gali būti nepakankamas visai dozei išsiskirti.</w:t>
      </w:r>
    </w:p>
    <w:p w14:paraId="1F298002" w14:textId="77777777" w:rsidR="001562B2" w:rsidRDefault="001562B2" w:rsidP="001562B2">
      <w:pPr>
        <w:tabs>
          <w:tab w:val="clear" w:pos="567"/>
        </w:tabs>
        <w:spacing w:line="240" w:lineRule="auto"/>
        <w:rPr>
          <w:szCs w:val="22"/>
          <w:lang w:val="lt-LT"/>
        </w:rPr>
      </w:pPr>
    </w:p>
    <w:p w14:paraId="16207E2F" w14:textId="77777777" w:rsidR="001562B2" w:rsidRPr="00173FB6" w:rsidRDefault="001562B2" w:rsidP="001562B2">
      <w:pPr>
        <w:tabs>
          <w:tab w:val="clear" w:pos="567"/>
        </w:tabs>
        <w:spacing w:line="240" w:lineRule="auto"/>
        <w:rPr>
          <w:lang w:val="lt-LT"/>
        </w:rPr>
      </w:pPr>
      <w:r>
        <w:rPr>
          <w:lang w:val="lt-LT"/>
        </w:rPr>
        <w:t xml:space="preserve">Jei įkvėpus iš </w:t>
      </w:r>
      <w:proofErr w:type="spellStart"/>
      <w:r>
        <w:rPr>
          <w:lang w:val="lt-LT"/>
        </w:rPr>
        <w:t>inhaliatoriaus</w:t>
      </w:r>
      <w:proofErr w:type="spellEnd"/>
      <w:r>
        <w:rPr>
          <w:lang w:val="lt-LT"/>
        </w:rPr>
        <w:t xml:space="preserve"> ar burnos kraštų sklinda rūkas, procedūrą reikia kartoti nuo veiksmo, nurodyto 2 punkte.</w:t>
      </w:r>
    </w:p>
    <w:p w14:paraId="7795800D" w14:textId="77777777" w:rsidR="001562B2" w:rsidRDefault="001562B2" w:rsidP="001562B2">
      <w:pPr>
        <w:rPr>
          <w:lang w:val="lt-LT"/>
        </w:rPr>
      </w:pPr>
    </w:p>
    <w:p w14:paraId="3D5E6EA8" w14:textId="77777777" w:rsidR="001562B2" w:rsidRPr="00173FB6" w:rsidRDefault="001562B2" w:rsidP="001562B2">
      <w:pPr>
        <w:rPr>
          <w:lang w:val="lt-LT"/>
        </w:rPr>
      </w:pPr>
      <w:r>
        <w:rPr>
          <w:lang w:val="lt-LT"/>
        </w:rPr>
        <w:t xml:space="preserve">Jei paciento rankos silpnos, gali būti lengviau </w:t>
      </w:r>
      <w:proofErr w:type="spellStart"/>
      <w:r>
        <w:rPr>
          <w:lang w:val="lt-LT"/>
        </w:rPr>
        <w:t>inhaliatorių</w:t>
      </w:r>
      <w:proofErr w:type="spellEnd"/>
      <w:r>
        <w:rPr>
          <w:lang w:val="lt-LT"/>
        </w:rPr>
        <w:t xml:space="preserve"> laikyti abiem rankomis. Tokiu atveju abu rodomuosius pirštus reikėtų uždėti ant </w:t>
      </w:r>
      <w:proofErr w:type="spellStart"/>
      <w:r>
        <w:rPr>
          <w:lang w:val="lt-LT"/>
        </w:rPr>
        <w:t>inhaliatoriaus</w:t>
      </w:r>
      <w:proofErr w:type="spellEnd"/>
      <w:r>
        <w:rPr>
          <w:lang w:val="lt-LT"/>
        </w:rPr>
        <w:t xml:space="preserve"> korpuso viršaus ir abiem nykščiais laikyti iš apačios.</w:t>
      </w:r>
    </w:p>
    <w:p w14:paraId="6AC7E74A" w14:textId="77777777" w:rsidR="001562B2" w:rsidRDefault="001562B2" w:rsidP="001562B2">
      <w:pPr>
        <w:tabs>
          <w:tab w:val="clear" w:pos="567"/>
        </w:tabs>
        <w:spacing w:line="240" w:lineRule="auto"/>
        <w:rPr>
          <w:lang w:val="lt-LT"/>
        </w:rPr>
      </w:pPr>
    </w:p>
    <w:p w14:paraId="1200EDEF" w14:textId="11696DF6" w:rsidR="001562B2" w:rsidRPr="00173FB6" w:rsidRDefault="001562B2" w:rsidP="001562B2">
      <w:pPr>
        <w:tabs>
          <w:tab w:val="clear" w:pos="567"/>
        </w:tabs>
        <w:spacing w:line="240" w:lineRule="auto"/>
        <w:rPr>
          <w:lang w:val="lt-LT"/>
        </w:rPr>
      </w:pPr>
      <w:r>
        <w:rPr>
          <w:lang w:val="lt-LT"/>
        </w:rPr>
        <w:t>Po inhaliacijos pacientai turi praskalauti burną</w:t>
      </w:r>
      <w:r w:rsidRPr="005E4D81">
        <w:rPr>
          <w:lang w:val="lt-LT"/>
        </w:rPr>
        <w:t xml:space="preserve">, pagargaliuoti </w:t>
      </w:r>
      <w:r>
        <w:rPr>
          <w:lang w:val="lt-LT"/>
        </w:rPr>
        <w:t>vandeniu arba išsivalyti dantis (žr. 4.4</w:t>
      </w:r>
      <w:r w:rsidR="008E206F">
        <w:rPr>
          <w:lang w:val="lt-LT"/>
        </w:rPr>
        <w:t> </w:t>
      </w:r>
      <w:r>
        <w:rPr>
          <w:lang w:val="lt-LT"/>
        </w:rPr>
        <w:t>skyrių).</w:t>
      </w:r>
    </w:p>
    <w:p w14:paraId="48B49A9A" w14:textId="14AC38AF" w:rsidR="001562B2" w:rsidRPr="00173FB6" w:rsidRDefault="001562B2" w:rsidP="001562B2">
      <w:pPr>
        <w:tabs>
          <w:tab w:val="clear" w:pos="567"/>
        </w:tabs>
        <w:spacing w:line="240" w:lineRule="auto"/>
        <w:rPr>
          <w:lang w:val="lt-LT"/>
        </w:rPr>
      </w:pPr>
      <w:proofErr w:type="spellStart"/>
      <w:r>
        <w:rPr>
          <w:lang w:val="lt-LT"/>
        </w:rPr>
        <w:t>Talpyklėje</w:t>
      </w:r>
      <w:proofErr w:type="spellEnd"/>
      <w:r>
        <w:rPr>
          <w:lang w:val="lt-LT"/>
        </w:rPr>
        <w:t xml:space="preserve"> yra suslėgto skysčio. Pacientams reikia patarti, nelaikyti aukštesnėje kaip 50</w:t>
      </w:r>
      <w:r w:rsidR="008E206F">
        <w:rPr>
          <w:lang w:val="lt-LT"/>
        </w:rPr>
        <w:t> </w:t>
      </w:r>
      <w:r>
        <w:rPr>
          <w:lang w:val="lt-LT"/>
        </w:rPr>
        <w:t xml:space="preserve">°C temperatūroje. </w:t>
      </w:r>
      <w:proofErr w:type="spellStart"/>
      <w:r>
        <w:rPr>
          <w:lang w:val="lt-LT"/>
        </w:rPr>
        <w:t>Talpyklės</w:t>
      </w:r>
      <w:proofErr w:type="spellEnd"/>
      <w:r>
        <w:rPr>
          <w:lang w:val="lt-LT"/>
        </w:rPr>
        <w:t xml:space="preserve"> negalima pradurti.</w:t>
      </w:r>
    </w:p>
    <w:p w14:paraId="539BE94D" w14:textId="77777777" w:rsidR="001562B2" w:rsidRDefault="001562B2" w:rsidP="001562B2">
      <w:pPr>
        <w:tabs>
          <w:tab w:val="clear" w:pos="567"/>
        </w:tabs>
        <w:spacing w:line="240" w:lineRule="auto"/>
        <w:rPr>
          <w:lang w:val="lt-LT"/>
        </w:rPr>
      </w:pPr>
    </w:p>
    <w:p w14:paraId="1F520345" w14:textId="77777777" w:rsidR="001562B2" w:rsidRDefault="001562B2" w:rsidP="001562B2">
      <w:pPr>
        <w:tabs>
          <w:tab w:val="clear" w:pos="567"/>
        </w:tabs>
        <w:spacing w:line="240" w:lineRule="auto"/>
        <w:rPr>
          <w:rFonts w:ascii="Calibri" w:eastAsia="Calibri" w:hAnsi="Calibri"/>
          <w:szCs w:val="22"/>
          <w:u w:val="single"/>
          <w:lang w:val="lt-LT"/>
        </w:rPr>
      </w:pPr>
      <w:r>
        <w:rPr>
          <w:u w:val="single"/>
          <w:lang w:val="lt-LT"/>
        </w:rPr>
        <w:t>Valymas</w:t>
      </w:r>
    </w:p>
    <w:p w14:paraId="28542ECE" w14:textId="77777777" w:rsidR="001562B2" w:rsidRPr="00173FB6" w:rsidRDefault="001562B2" w:rsidP="001562B2">
      <w:pPr>
        <w:tabs>
          <w:tab w:val="clear" w:pos="567"/>
        </w:tabs>
        <w:spacing w:line="240" w:lineRule="auto"/>
        <w:rPr>
          <w:lang w:val="lt-LT"/>
        </w:rPr>
      </w:pPr>
      <w:r>
        <w:rPr>
          <w:lang w:val="lt-LT"/>
        </w:rPr>
        <w:t xml:space="preserve">Pacientui reikia patarti atidžiai perskaityti pakuotės lapelyje pateiktas valymo instrukcijas. Reguliaraus </w:t>
      </w:r>
      <w:proofErr w:type="spellStart"/>
      <w:r>
        <w:rPr>
          <w:lang w:val="lt-LT"/>
        </w:rPr>
        <w:t>inhaliatoriaus</w:t>
      </w:r>
      <w:proofErr w:type="spellEnd"/>
      <w:r>
        <w:rPr>
          <w:lang w:val="lt-LT"/>
        </w:rPr>
        <w:t xml:space="preserve"> valymo metu pacientai nuo kandiklio turi nuimti dangtelį ir kandiklio išorę ir vidų nuvalyti sausu audiniu. Jie</w:t>
      </w:r>
      <w:r>
        <w:rPr>
          <w:b/>
          <w:szCs w:val="22"/>
          <w:lang w:val="lt-LT"/>
        </w:rPr>
        <w:t xml:space="preserve"> neturi išimti </w:t>
      </w:r>
      <w:proofErr w:type="spellStart"/>
      <w:r>
        <w:rPr>
          <w:b/>
          <w:szCs w:val="22"/>
          <w:lang w:val="lt-LT"/>
        </w:rPr>
        <w:t>talpyklės</w:t>
      </w:r>
      <w:proofErr w:type="spellEnd"/>
      <w:r>
        <w:rPr>
          <w:b/>
          <w:szCs w:val="22"/>
          <w:lang w:val="lt-LT"/>
        </w:rPr>
        <w:t xml:space="preserve"> iš purkštuvo ir nevalyti kandiklio</w:t>
      </w:r>
      <w:r>
        <w:rPr>
          <w:b/>
          <w:lang w:val="lt-LT"/>
        </w:rPr>
        <w:t xml:space="preserve"> vandeniu ar kitokiu skysčiu.</w:t>
      </w:r>
    </w:p>
    <w:p w14:paraId="40946C47" w14:textId="77777777" w:rsidR="001562B2" w:rsidRDefault="001562B2" w:rsidP="001562B2">
      <w:pPr>
        <w:tabs>
          <w:tab w:val="clear" w:pos="567"/>
        </w:tabs>
        <w:spacing w:line="240" w:lineRule="auto"/>
        <w:rPr>
          <w:lang w:val="lt-LT"/>
        </w:rPr>
      </w:pPr>
    </w:p>
    <w:p w14:paraId="190AB8A9" w14:textId="77777777" w:rsidR="001562B2" w:rsidRPr="00173FB6" w:rsidRDefault="001562B2" w:rsidP="001562B2">
      <w:pPr>
        <w:rPr>
          <w:lang w:val="lt-LT"/>
        </w:rPr>
      </w:pPr>
      <w:r>
        <w:rPr>
          <w:rStyle w:val="longtext1"/>
          <w:sz w:val="22"/>
          <w:lang w:val="lt-LT"/>
        </w:rPr>
        <w:t xml:space="preserve">Pacientai, kuriems sunku suderinti aerozolio dozės išpurškimą su įkvėpimu, gali naudoti </w:t>
      </w:r>
      <w:proofErr w:type="spellStart"/>
      <w:r>
        <w:rPr>
          <w:rStyle w:val="longtext1"/>
          <w:sz w:val="22"/>
          <w:lang w:val="lt-LT"/>
        </w:rPr>
        <w:t>AeroChamber</w:t>
      </w:r>
      <w:proofErr w:type="spellEnd"/>
      <w:r>
        <w:rPr>
          <w:rStyle w:val="longtext1"/>
          <w:sz w:val="22"/>
          <w:lang w:val="lt-LT"/>
        </w:rPr>
        <w:t xml:space="preserve"> </w:t>
      </w:r>
      <w:proofErr w:type="spellStart"/>
      <w:r>
        <w:rPr>
          <w:rStyle w:val="longtext1"/>
          <w:sz w:val="22"/>
          <w:lang w:val="lt-LT"/>
        </w:rPr>
        <w:t>Plus</w:t>
      </w:r>
      <w:proofErr w:type="spellEnd"/>
      <w:r>
        <w:rPr>
          <w:rStyle w:val="longtext1"/>
          <w:sz w:val="22"/>
          <w:lang w:val="lt-LT"/>
        </w:rPr>
        <w:t xml:space="preserve"> tarpinę kamerą. Gydytojas, vaistininkas ar slaugytojas turi patarti  kaip tinkamai naudoti ir prižiūrėti </w:t>
      </w:r>
      <w:proofErr w:type="spellStart"/>
      <w:r>
        <w:rPr>
          <w:rStyle w:val="longtext1"/>
          <w:sz w:val="22"/>
          <w:lang w:val="lt-LT"/>
        </w:rPr>
        <w:t>inhaliatorių</w:t>
      </w:r>
      <w:proofErr w:type="spellEnd"/>
      <w:r>
        <w:rPr>
          <w:rStyle w:val="longtext1"/>
          <w:sz w:val="22"/>
          <w:lang w:val="lt-LT"/>
        </w:rPr>
        <w:t xml:space="preserve"> bei tarpinę kamerą, taip pat patikrinti, ar paciento naudojamas būdas užtikrina optimaliausią įkvėpto vaisto patekimą į plaučius. Tai gali būti pasiekta, pacientui naudojant </w:t>
      </w:r>
      <w:proofErr w:type="spellStart"/>
      <w:r>
        <w:rPr>
          <w:rStyle w:val="longtext1"/>
          <w:sz w:val="22"/>
          <w:lang w:val="lt-LT"/>
        </w:rPr>
        <w:t>AeroChamber</w:t>
      </w:r>
      <w:proofErr w:type="spellEnd"/>
      <w:r>
        <w:rPr>
          <w:rStyle w:val="longtext1"/>
          <w:sz w:val="22"/>
          <w:lang w:val="lt-LT"/>
        </w:rPr>
        <w:t xml:space="preserve"> </w:t>
      </w:r>
      <w:proofErr w:type="spellStart"/>
      <w:r>
        <w:rPr>
          <w:rStyle w:val="longtext1"/>
          <w:sz w:val="22"/>
          <w:lang w:val="lt-LT"/>
        </w:rPr>
        <w:t>Plus</w:t>
      </w:r>
      <w:proofErr w:type="spellEnd"/>
      <w:r>
        <w:rPr>
          <w:rStyle w:val="longtext1"/>
          <w:sz w:val="22"/>
          <w:lang w:val="lt-LT"/>
        </w:rPr>
        <w:t xml:space="preserve"> tarpinę kamerą, vienu nepertraukiamu lėtu ir giliu įkvėpimu per tarpinę kamerą, be sustojimo tarp išpurškimo ir įkvėpimo. </w:t>
      </w:r>
    </w:p>
    <w:p w14:paraId="4B5AEF34" w14:textId="77777777" w:rsidR="001562B2" w:rsidRDefault="001562B2" w:rsidP="001562B2">
      <w:pPr>
        <w:rPr>
          <w:lang w:val="lt-LT"/>
        </w:rPr>
      </w:pPr>
    </w:p>
    <w:p w14:paraId="7A97867D" w14:textId="77777777" w:rsidR="001562B2" w:rsidRDefault="001562B2" w:rsidP="001562B2">
      <w:pPr>
        <w:tabs>
          <w:tab w:val="clear" w:pos="567"/>
        </w:tabs>
        <w:spacing w:line="240" w:lineRule="auto"/>
        <w:ind w:left="567" w:hanging="567"/>
        <w:rPr>
          <w:rFonts w:ascii="Calibri" w:eastAsia="Calibri" w:hAnsi="Calibri"/>
          <w:szCs w:val="22"/>
          <w:lang w:val="lt-LT"/>
        </w:rPr>
      </w:pPr>
      <w:r>
        <w:rPr>
          <w:b/>
          <w:lang w:val="lt-LT"/>
        </w:rPr>
        <w:t>4.3</w:t>
      </w:r>
      <w:r>
        <w:rPr>
          <w:b/>
          <w:lang w:val="lt-LT"/>
        </w:rPr>
        <w:tab/>
        <w:t>Kontraindikacijos</w:t>
      </w:r>
    </w:p>
    <w:p w14:paraId="220F5921" w14:textId="77777777" w:rsidR="001562B2" w:rsidRDefault="001562B2" w:rsidP="001562B2">
      <w:pPr>
        <w:tabs>
          <w:tab w:val="clear" w:pos="567"/>
        </w:tabs>
        <w:spacing w:line="240" w:lineRule="auto"/>
        <w:rPr>
          <w:lang w:val="lt-LT"/>
        </w:rPr>
      </w:pPr>
    </w:p>
    <w:p w14:paraId="41DB1A3C" w14:textId="2E073B89" w:rsidR="001562B2" w:rsidRDefault="001562B2" w:rsidP="001562B2">
      <w:pPr>
        <w:rPr>
          <w:rFonts w:ascii="Calibri" w:eastAsia="Calibri" w:hAnsi="Calibri"/>
          <w:szCs w:val="22"/>
          <w:lang w:val="lt-LT"/>
        </w:rPr>
      </w:pPr>
      <w:r>
        <w:rPr>
          <w:lang w:val="lt-LT"/>
        </w:rPr>
        <w:t>Padidėjęs jautrumas veikliajai arba bet kuriai 6.1</w:t>
      </w:r>
      <w:r w:rsidR="008E206F">
        <w:rPr>
          <w:lang w:val="lt-LT"/>
        </w:rPr>
        <w:t> </w:t>
      </w:r>
      <w:r>
        <w:rPr>
          <w:lang w:val="lt-LT"/>
        </w:rPr>
        <w:t>skyriuje nurodytai pagalbinei medžiagai.</w:t>
      </w:r>
    </w:p>
    <w:p w14:paraId="0D8A4212" w14:textId="77777777" w:rsidR="001562B2" w:rsidRDefault="001562B2" w:rsidP="001562B2">
      <w:pPr>
        <w:tabs>
          <w:tab w:val="clear" w:pos="567"/>
        </w:tabs>
        <w:spacing w:line="240" w:lineRule="auto"/>
        <w:rPr>
          <w:lang w:val="lt-LT"/>
        </w:rPr>
      </w:pPr>
    </w:p>
    <w:p w14:paraId="0C1570F4" w14:textId="77777777" w:rsidR="001562B2" w:rsidRDefault="001562B2" w:rsidP="001562B2">
      <w:pPr>
        <w:tabs>
          <w:tab w:val="clear" w:pos="567"/>
        </w:tabs>
        <w:spacing w:line="240" w:lineRule="auto"/>
        <w:ind w:left="540" w:hanging="540"/>
        <w:outlineLvl w:val="0"/>
        <w:rPr>
          <w:rFonts w:ascii="Calibri" w:eastAsia="Calibri" w:hAnsi="Calibri"/>
          <w:szCs w:val="22"/>
          <w:lang w:val="lt-LT"/>
        </w:rPr>
      </w:pPr>
      <w:r>
        <w:rPr>
          <w:b/>
          <w:lang w:val="lt-LT"/>
        </w:rPr>
        <w:t>4.4</w:t>
      </w:r>
      <w:r>
        <w:rPr>
          <w:b/>
          <w:lang w:val="lt-LT"/>
        </w:rPr>
        <w:tab/>
        <w:t>Specialūs įspėjimai ir atsargumo priemonės</w:t>
      </w:r>
    </w:p>
    <w:p w14:paraId="2D9AEDE6" w14:textId="77777777" w:rsidR="001562B2" w:rsidRDefault="001562B2" w:rsidP="001562B2">
      <w:pPr>
        <w:tabs>
          <w:tab w:val="clear" w:pos="567"/>
        </w:tabs>
        <w:spacing w:line="240" w:lineRule="auto"/>
        <w:rPr>
          <w:lang w:val="lt-LT"/>
        </w:rPr>
      </w:pPr>
    </w:p>
    <w:p w14:paraId="2BA55F4E" w14:textId="77777777" w:rsidR="001562B2" w:rsidRPr="00173FB6" w:rsidRDefault="001562B2" w:rsidP="001562B2">
      <w:pPr>
        <w:rPr>
          <w:lang w:val="lt-LT"/>
        </w:rPr>
      </w:pPr>
      <w:proofErr w:type="spellStart"/>
      <w:r>
        <w:rPr>
          <w:lang w:val="lt-LT"/>
        </w:rPr>
        <w:t>Foster</w:t>
      </w:r>
      <w:proofErr w:type="spellEnd"/>
      <w:r>
        <w:rPr>
          <w:lang w:val="lt-LT"/>
        </w:rPr>
        <w:t xml:space="preserve"> reikia atsargiai vartoti pacientams, kuriems yra širdies ritmo sutrikimų, ypač trečiojo laipsnio </w:t>
      </w:r>
      <w:proofErr w:type="spellStart"/>
      <w:r>
        <w:rPr>
          <w:lang w:val="lt-LT"/>
        </w:rPr>
        <w:t>atrioventrikulinė</w:t>
      </w:r>
      <w:proofErr w:type="spellEnd"/>
      <w:r>
        <w:rPr>
          <w:lang w:val="lt-LT"/>
        </w:rPr>
        <w:t xml:space="preserve"> blokada ir </w:t>
      </w:r>
      <w:proofErr w:type="spellStart"/>
      <w:r>
        <w:rPr>
          <w:lang w:val="lt-LT"/>
        </w:rPr>
        <w:t>tachiaritmijos</w:t>
      </w:r>
      <w:proofErr w:type="spellEnd"/>
      <w:r>
        <w:rPr>
          <w:lang w:val="lt-LT"/>
        </w:rPr>
        <w:t xml:space="preserve"> , idiopatinė </w:t>
      </w:r>
      <w:proofErr w:type="spellStart"/>
      <w:r>
        <w:rPr>
          <w:lang w:val="lt-LT"/>
        </w:rPr>
        <w:t>povožtuvinė</w:t>
      </w:r>
      <w:proofErr w:type="spellEnd"/>
      <w:r>
        <w:rPr>
          <w:lang w:val="lt-LT"/>
        </w:rPr>
        <w:t xml:space="preserve"> aortos stenozė, </w:t>
      </w:r>
      <w:proofErr w:type="spellStart"/>
      <w:r>
        <w:rPr>
          <w:lang w:val="lt-LT"/>
        </w:rPr>
        <w:t>hipertrofinė</w:t>
      </w:r>
      <w:proofErr w:type="spellEnd"/>
      <w:r>
        <w:rPr>
          <w:lang w:val="lt-LT"/>
        </w:rPr>
        <w:t xml:space="preserve"> obstrukcinė kardiomiopatija, išeminė širdies liga, sunkus širdies nepakankamumas, sunki arterinė hipertenzija ir aneurizma. Gali reikėti stebėti tokių pacientų būklę.</w:t>
      </w:r>
    </w:p>
    <w:p w14:paraId="02460982" w14:textId="77777777" w:rsidR="001562B2" w:rsidRDefault="001562B2" w:rsidP="001562B2">
      <w:pPr>
        <w:rPr>
          <w:lang w:val="lt-LT"/>
        </w:rPr>
      </w:pPr>
    </w:p>
    <w:p w14:paraId="53E76F5B" w14:textId="6890222A" w:rsidR="001562B2" w:rsidRDefault="001562B2" w:rsidP="001562B2">
      <w:pPr>
        <w:rPr>
          <w:rFonts w:ascii="Calibri" w:eastAsia="Calibri" w:hAnsi="Calibri"/>
          <w:szCs w:val="22"/>
          <w:lang w:val="lt-LT"/>
        </w:rPr>
      </w:pPr>
      <w:r>
        <w:rPr>
          <w:lang w:val="lt-LT"/>
        </w:rPr>
        <w:t xml:space="preserve">Atsargiai šiuo vaistiniu preparatu reikia gydyti ir pacientus, kuriems yra arba įtariama, kad yra, įgimtas ar vaistinių preparatų sukeltas </w:t>
      </w:r>
      <w:proofErr w:type="spellStart"/>
      <w:r>
        <w:rPr>
          <w:lang w:val="lt-LT"/>
        </w:rPr>
        <w:t>QTc</w:t>
      </w:r>
      <w:proofErr w:type="spellEnd"/>
      <w:r>
        <w:rPr>
          <w:lang w:val="lt-LT"/>
        </w:rPr>
        <w:t xml:space="preserve"> intervalo pailgėjimas (</w:t>
      </w:r>
      <w:proofErr w:type="spellStart"/>
      <w:r>
        <w:rPr>
          <w:lang w:val="lt-LT"/>
        </w:rPr>
        <w:t>QTc</w:t>
      </w:r>
      <w:proofErr w:type="spellEnd"/>
      <w:r>
        <w:rPr>
          <w:lang w:val="lt-LT"/>
        </w:rPr>
        <w:t xml:space="preserve"> &gt;</w:t>
      </w:r>
      <w:r w:rsidR="008E206F">
        <w:rPr>
          <w:lang w:val="lt-LT"/>
        </w:rPr>
        <w:t> </w:t>
      </w:r>
      <w:r>
        <w:rPr>
          <w:lang w:val="lt-LT"/>
        </w:rPr>
        <w:t xml:space="preserve">0,44 sek.). </w:t>
      </w:r>
      <w:proofErr w:type="spellStart"/>
      <w:r>
        <w:rPr>
          <w:lang w:val="lt-LT"/>
        </w:rPr>
        <w:t>Formoterolis</w:t>
      </w:r>
      <w:proofErr w:type="spellEnd"/>
      <w:r>
        <w:rPr>
          <w:lang w:val="lt-LT"/>
        </w:rPr>
        <w:t xml:space="preserve"> pats gali pailginti </w:t>
      </w:r>
      <w:proofErr w:type="spellStart"/>
      <w:r>
        <w:rPr>
          <w:lang w:val="lt-LT"/>
        </w:rPr>
        <w:t>QTc</w:t>
      </w:r>
      <w:proofErr w:type="spellEnd"/>
      <w:r>
        <w:rPr>
          <w:lang w:val="lt-LT"/>
        </w:rPr>
        <w:t xml:space="preserve"> intervalą.</w:t>
      </w:r>
    </w:p>
    <w:p w14:paraId="70A7D990" w14:textId="77777777" w:rsidR="001562B2" w:rsidRDefault="001562B2" w:rsidP="001562B2">
      <w:pPr>
        <w:rPr>
          <w:lang w:val="lt-LT"/>
        </w:rPr>
      </w:pPr>
    </w:p>
    <w:p w14:paraId="7252628B" w14:textId="77777777" w:rsidR="001562B2" w:rsidRPr="00173FB6" w:rsidRDefault="001562B2" w:rsidP="001562B2">
      <w:pPr>
        <w:rPr>
          <w:lang w:val="lt-LT"/>
        </w:rPr>
      </w:pPr>
      <w:r>
        <w:rPr>
          <w:lang w:val="lt-LT"/>
        </w:rPr>
        <w:t xml:space="preserve">Taip pat atsargiai </w:t>
      </w:r>
      <w:proofErr w:type="spellStart"/>
      <w:r>
        <w:rPr>
          <w:lang w:val="lt-LT"/>
        </w:rPr>
        <w:t>Foster</w:t>
      </w:r>
      <w:proofErr w:type="spellEnd"/>
      <w:r>
        <w:rPr>
          <w:lang w:val="lt-LT"/>
        </w:rPr>
        <w:t xml:space="preserve"> reikia vartoti pacientams, kurie serga </w:t>
      </w:r>
      <w:proofErr w:type="spellStart"/>
      <w:r>
        <w:rPr>
          <w:lang w:val="lt-LT"/>
        </w:rPr>
        <w:t>tirotoksikoze</w:t>
      </w:r>
      <w:proofErr w:type="spellEnd"/>
      <w:r>
        <w:rPr>
          <w:lang w:val="lt-LT"/>
        </w:rPr>
        <w:t xml:space="preserve">, cukriniu diabetu, </w:t>
      </w:r>
      <w:proofErr w:type="spellStart"/>
      <w:r>
        <w:rPr>
          <w:lang w:val="lt-LT"/>
        </w:rPr>
        <w:t>feochromocitoma</w:t>
      </w:r>
      <w:proofErr w:type="spellEnd"/>
      <w:r>
        <w:rPr>
          <w:lang w:val="lt-LT"/>
        </w:rPr>
        <w:t xml:space="preserve"> ir nekoreguota </w:t>
      </w:r>
      <w:proofErr w:type="spellStart"/>
      <w:r>
        <w:rPr>
          <w:lang w:val="lt-LT"/>
        </w:rPr>
        <w:t>hipokalemija</w:t>
      </w:r>
      <w:proofErr w:type="spellEnd"/>
      <w:r>
        <w:rPr>
          <w:lang w:val="lt-LT"/>
        </w:rPr>
        <w:t>.</w:t>
      </w:r>
    </w:p>
    <w:p w14:paraId="5D9B6ACD" w14:textId="77777777" w:rsidR="001562B2" w:rsidRDefault="001562B2" w:rsidP="001562B2">
      <w:pPr>
        <w:rPr>
          <w:lang w:val="lt-LT"/>
        </w:rPr>
      </w:pPr>
    </w:p>
    <w:p w14:paraId="2E5D2180" w14:textId="6683C5D1" w:rsidR="001562B2" w:rsidRPr="00173FB6" w:rsidRDefault="001562B2" w:rsidP="001562B2">
      <w:pPr>
        <w:tabs>
          <w:tab w:val="clear" w:pos="567"/>
        </w:tabs>
        <w:spacing w:line="240" w:lineRule="auto"/>
        <w:rPr>
          <w:lang w:val="lt-LT"/>
        </w:rPr>
      </w:pPr>
      <w:r>
        <w:rPr>
          <w:lang w:val="lt-LT"/>
        </w:rPr>
        <w:t xml:space="preserve">Beta 2 </w:t>
      </w:r>
      <w:proofErr w:type="spellStart"/>
      <w:r>
        <w:rPr>
          <w:lang w:val="lt-LT"/>
        </w:rPr>
        <w:t>adrenoreceptorių</w:t>
      </w:r>
      <w:proofErr w:type="spellEnd"/>
      <w:r>
        <w:rPr>
          <w:lang w:val="lt-LT"/>
        </w:rPr>
        <w:t xml:space="preserve"> </w:t>
      </w:r>
      <w:proofErr w:type="spellStart"/>
      <w:r>
        <w:rPr>
          <w:lang w:val="lt-LT"/>
        </w:rPr>
        <w:t>agonistai</w:t>
      </w:r>
      <w:proofErr w:type="spellEnd"/>
      <w:r>
        <w:rPr>
          <w:lang w:val="lt-LT"/>
        </w:rPr>
        <w:t xml:space="preserve"> gali sukelti sunkią </w:t>
      </w:r>
      <w:proofErr w:type="spellStart"/>
      <w:r>
        <w:rPr>
          <w:lang w:val="lt-LT"/>
        </w:rPr>
        <w:t>hipokalemiją</w:t>
      </w:r>
      <w:proofErr w:type="spellEnd"/>
      <w:r>
        <w:rPr>
          <w:lang w:val="lt-LT"/>
        </w:rPr>
        <w:t xml:space="preserve">. Ypatingas atsargumas reikalingas sergant sunkia astma, nes hipoksija tokį poveikį gali sustiprinti. </w:t>
      </w:r>
      <w:proofErr w:type="spellStart"/>
      <w:r>
        <w:rPr>
          <w:lang w:val="lt-LT"/>
        </w:rPr>
        <w:t>Hipokalemija</w:t>
      </w:r>
      <w:proofErr w:type="spellEnd"/>
      <w:r>
        <w:rPr>
          <w:lang w:val="lt-LT"/>
        </w:rPr>
        <w:t xml:space="preserve"> gali sustiprėti ir tuo atveju, jei derinyje vartojama kitokių vaistinių preparatų, galinčių sukelti </w:t>
      </w:r>
      <w:proofErr w:type="spellStart"/>
      <w:r>
        <w:rPr>
          <w:lang w:val="lt-LT"/>
        </w:rPr>
        <w:t>hipokalemiją</w:t>
      </w:r>
      <w:proofErr w:type="spellEnd"/>
      <w:r>
        <w:rPr>
          <w:lang w:val="lt-LT"/>
        </w:rPr>
        <w:t xml:space="preserve">, pvz., </w:t>
      </w:r>
      <w:proofErr w:type="spellStart"/>
      <w:r>
        <w:rPr>
          <w:lang w:val="lt-LT"/>
        </w:rPr>
        <w:t>ksantino</w:t>
      </w:r>
      <w:proofErr w:type="spellEnd"/>
      <w:r>
        <w:rPr>
          <w:lang w:val="lt-LT"/>
        </w:rPr>
        <w:t xml:space="preserve"> </w:t>
      </w:r>
      <w:r>
        <w:rPr>
          <w:lang w:val="lt-LT"/>
        </w:rPr>
        <w:lastRenderedPageBreak/>
        <w:t>darinių, steroidų ir diuretikų (žr. 4.5</w:t>
      </w:r>
      <w:r w:rsidR="008E206F">
        <w:rPr>
          <w:lang w:val="lt-LT"/>
        </w:rPr>
        <w:t> </w:t>
      </w:r>
      <w:r>
        <w:rPr>
          <w:lang w:val="lt-LT"/>
        </w:rPr>
        <w:t>skyrių). Be to, atsargumas rekomenduojamas, jei sergama nestabilia astma, kai gali dažnai reikėti vartoti greito poveikio bronchus plečiančių vaistinių preparatų. Rekomenduojama stebėti kalio koncentraciją tokių pacientų serume.</w:t>
      </w:r>
    </w:p>
    <w:p w14:paraId="45DAFBF9" w14:textId="77777777" w:rsidR="001562B2" w:rsidRDefault="001562B2" w:rsidP="001562B2">
      <w:pPr>
        <w:tabs>
          <w:tab w:val="clear" w:pos="567"/>
        </w:tabs>
        <w:spacing w:line="240" w:lineRule="auto"/>
        <w:rPr>
          <w:lang w:val="lt-LT"/>
        </w:rPr>
      </w:pPr>
    </w:p>
    <w:p w14:paraId="7D015C71" w14:textId="77777777" w:rsidR="001562B2" w:rsidRDefault="001562B2" w:rsidP="001562B2">
      <w:pPr>
        <w:tabs>
          <w:tab w:val="clear" w:pos="567"/>
        </w:tabs>
        <w:spacing w:line="240" w:lineRule="auto"/>
        <w:rPr>
          <w:rFonts w:ascii="Calibri" w:eastAsia="Calibri" w:hAnsi="Calibri"/>
          <w:szCs w:val="22"/>
          <w:lang w:val="lt-LT"/>
        </w:rPr>
      </w:pPr>
      <w:proofErr w:type="spellStart"/>
      <w:r>
        <w:rPr>
          <w:lang w:val="lt-LT"/>
        </w:rPr>
        <w:t>Formoterolio</w:t>
      </w:r>
      <w:proofErr w:type="spellEnd"/>
      <w:r>
        <w:rPr>
          <w:lang w:val="lt-LT"/>
        </w:rPr>
        <w:t xml:space="preserve"> įkvėpimai gali padidinti gliukozės koncentraciją kraujyje, todėl reikia atidžiai stebėti gliukozės koncentraciją cukriniu diabetu sergančių pacientų kraujyje.</w:t>
      </w:r>
    </w:p>
    <w:p w14:paraId="384444DA" w14:textId="77777777" w:rsidR="001562B2" w:rsidRDefault="001562B2" w:rsidP="001562B2">
      <w:pPr>
        <w:tabs>
          <w:tab w:val="clear" w:pos="567"/>
        </w:tabs>
        <w:spacing w:line="240" w:lineRule="auto"/>
        <w:rPr>
          <w:lang w:val="lt-LT"/>
        </w:rPr>
      </w:pPr>
    </w:p>
    <w:p w14:paraId="2E1224F4" w14:textId="77777777" w:rsidR="001562B2" w:rsidRPr="00173FB6" w:rsidRDefault="001562B2" w:rsidP="001562B2">
      <w:pPr>
        <w:tabs>
          <w:tab w:val="clear" w:pos="567"/>
        </w:tabs>
        <w:spacing w:line="240" w:lineRule="auto"/>
        <w:rPr>
          <w:lang w:val="lt-LT"/>
        </w:rPr>
      </w:pPr>
      <w:r>
        <w:rPr>
          <w:lang w:val="lt-LT"/>
        </w:rPr>
        <w:t xml:space="preserve">Jei planuojama anestezija halogenintais anestetikais, reikia užtikrinti, kad </w:t>
      </w:r>
      <w:proofErr w:type="spellStart"/>
      <w:r>
        <w:rPr>
          <w:lang w:val="lt-LT"/>
        </w:rPr>
        <w:t>Foster</w:t>
      </w:r>
      <w:proofErr w:type="spellEnd"/>
      <w:r>
        <w:rPr>
          <w:lang w:val="lt-LT"/>
        </w:rPr>
        <w:t xml:space="preserve"> pacientas nevartos mažiausiai 12 valandų iki anestezijos pradžios, kadangi gali sutrikti širdies ritmas.</w:t>
      </w:r>
    </w:p>
    <w:p w14:paraId="0920829B" w14:textId="77777777" w:rsidR="001562B2" w:rsidRDefault="001562B2" w:rsidP="001562B2">
      <w:pPr>
        <w:tabs>
          <w:tab w:val="clear" w:pos="567"/>
        </w:tabs>
        <w:spacing w:line="240" w:lineRule="auto"/>
        <w:rPr>
          <w:lang w:val="lt-LT"/>
        </w:rPr>
      </w:pPr>
    </w:p>
    <w:p w14:paraId="3F3F1F3E" w14:textId="7B92556D" w:rsidR="001562B2" w:rsidRPr="00173FB6" w:rsidRDefault="001562B2" w:rsidP="001562B2">
      <w:pPr>
        <w:tabs>
          <w:tab w:val="clear" w:pos="567"/>
        </w:tabs>
        <w:spacing w:line="240" w:lineRule="auto"/>
        <w:rPr>
          <w:lang w:val="lt-LT"/>
        </w:rPr>
      </w:pPr>
      <w:proofErr w:type="spellStart"/>
      <w:r>
        <w:rPr>
          <w:lang w:val="lt-LT"/>
        </w:rPr>
        <w:t>Foster</w:t>
      </w:r>
      <w:proofErr w:type="spellEnd"/>
      <w:r>
        <w:rPr>
          <w:lang w:val="lt-LT"/>
        </w:rPr>
        <w:t>, kaip ir visų įkvepiamųjų vaistinių preparatų, kuriuose yra kortikosteroidų, reikia vartoti atsargiai pacientams, kuriems yra aktyvi  ar latentinė plaučių tuberkuliozė,</w:t>
      </w:r>
      <w:r w:rsidR="008E206F">
        <w:rPr>
          <w:lang w:val="lt-LT"/>
        </w:rPr>
        <w:t xml:space="preserve"> </w:t>
      </w:r>
      <w:r>
        <w:rPr>
          <w:lang w:val="lt-LT"/>
        </w:rPr>
        <w:t>grybelinė ir virusinė kvėpavimo takų infekcija.</w:t>
      </w:r>
    </w:p>
    <w:p w14:paraId="739E6A6F" w14:textId="77777777" w:rsidR="001562B2" w:rsidRDefault="001562B2" w:rsidP="001562B2">
      <w:pPr>
        <w:tabs>
          <w:tab w:val="clear" w:pos="567"/>
        </w:tabs>
        <w:spacing w:line="240" w:lineRule="auto"/>
        <w:rPr>
          <w:lang w:val="lt-LT"/>
        </w:rPr>
      </w:pPr>
    </w:p>
    <w:p w14:paraId="1F660728"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Gydymo </w:t>
      </w:r>
      <w:proofErr w:type="spellStart"/>
      <w:r>
        <w:rPr>
          <w:lang w:val="lt-LT"/>
        </w:rPr>
        <w:t>Foster</w:t>
      </w:r>
      <w:proofErr w:type="spellEnd"/>
      <w:r>
        <w:rPr>
          <w:lang w:val="lt-LT"/>
        </w:rPr>
        <w:t xml:space="preserve"> nerekomenduojama nutraukti staiga.</w:t>
      </w:r>
    </w:p>
    <w:p w14:paraId="282D537D" w14:textId="77777777" w:rsidR="001562B2" w:rsidRPr="00173FB6" w:rsidRDefault="001562B2" w:rsidP="001562B2">
      <w:pPr>
        <w:tabs>
          <w:tab w:val="clear" w:pos="567"/>
        </w:tabs>
        <w:spacing w:line="240" w:lineRule="auto"/>
        <w:rPr>
          <w:lang w:val="lt-LT"/>
        </w:rPr>
      </w:pPr>
      <w:r>
        <w:rPr>
          <w:lang w:val="lt-LT"/>
        </w:rPr>
        <w:t>Jei pacientams gydymas atrodo neveiksmingas, būtina kreiptis į gydytoją. Jei didėja  greitai veikiančių bronchus plečiančių vaistinių preparatų poreikis, reiškia, liga pasunkėjo ir iš naujo reikia apsvarstyti astmos gydymą. Staigus ir progresuojantis astmos kontrolės pablogėjimas gali kelti pavojų gyvybei, todėl tokio paciento būklę skubiai turi įvertinti medikas. Reikia apsvarstyti gydymo kortikosteroidais (įkvepiamaisiais arba geriamaisiais) stiprinimą bei, jei įtariama, kad yra infekcija, reikia skirti antibiotikų.</w:t>
      </w:r>
    </w:p>
    <w:p w14:paraId="6DE8A099" w14:textId="416F251C" w:rsidR="001562B2" w:rsidRPr="00173FB6" w:rsidRDefault="001562B2" w:rsidP="001562B2">
      <w:pPr>
        <w:tabs>
          <w:tab w:val="clear" w:pos="567"/>
        </w:tabs>
        <w:spacing w:line="240" w:lineRule="auto"/>
        <w:rPr>
          <w:lang w:val="lt-LT"/>
        </w:rPr>
      </w:pPr>
      <w:r>
        <w:rPr>
          <w:lang w:val="lt-LT"/>
        </w:rPr>
        <w:t xml:space="preserve">Ligai paūmėjus arba astmai ženkliai ar staiga pasunkėjus, pradėti gydyti </w:t>
      </w:r>
      <w:proofErr w:type="spellStart"/>
      <w:r>
        <w:rPr>
          <w:lang w:val="lt-LT"/>
        </w:rPr>
        <w:t>Foster</w:t>
      </w:r>
      <w:proofErr w:type="spellEnd"/>
      <w:r>
        <w:rPr>
          <w:lang w:val="lt-LT"/>
        </w:rPr>
        <w:t xml:space="preserve"> negalima. Gydant </w:t>
      </w:r>
      <w:proofErr w:type="spellStart"/>
      <w:r>
        <w:rPr>
          <w:lang w:val="lt-LT"/>
        </w:rPr>
        <w:t>Foster</w:t>
      </w:r>
      <w:proofErr w:type="spellEnd"/>
      <w:r>
        <w:rPr>
          <w:lang w:val="lt-LT"/>
        </w:rPr>
        <w:t xml:space="preserve"> gali atsirasti sunkus su astma susijęs nepageidaujamas poveikis arba paūmėjimas. Pacientams reikia pasakyti, kad jei pradėjus vartoti </w:t>
      </w:r>
      <w:proofErr w:type="spellStart"/>
      <w:r>
        <w:rPr>
          <w:lang w:val="lt-LT"/>
        </w:rPr>
        <w:t>Foster</w:t>
      </w:r>
      <w:proofErr w:type="spellEnd"/>
      <w:r>
        <w:rPr>
          <w:lang w:val="lt-LT"/>
        </w:rPr>
        <w:t xml:space="preserve"> astmos simptomai išlieka nesureguliuojami arba pasunkėja, jie turi tęsti gydymą, bet</w:t>
      </w:r>
      <w:r w:rsidR="00561405">
        <w:rPr>
          <w:lang w:val="lt-LT"/>
        </w:rPr>
        <w:t xml:space="preserve"> </w:t>
      </w:r>
      <w:r>
        <w:rPr>
          <w:lang w:val="lt-LT"/>
        </w:rPr>
        <w:t>kreiptis į medikus.</w:t>
      </w:r>
    </w:p>
    <w:p w14:paraId="106604A5" w14:textId="77777777" w:rsidR="001562B2" w:rsidRPr="00173FB6" w:rsidRDefault="001562B2" w:rsidP="001562B2">
      <w:pPr>
        <w:tabs>
          <w:tab w:val="clear" w:pos="567"/>
        </w:tabs>
        <w:spacing w:line="240" w:lineRule="auto"/>
        <w:rPr>
          <w:lang w:val="lt-LT"/>
        </w:rPr>
      </w:pPr>
      <w:r>
        <w:rPr>
          <w:lang w:val="lt-LT"/>
        </w:rPr>
        <w:t xml:space="preserve">Kaip ir vartojant bet kokių įkvepiamųjų vaistinių preparatų, iš karto po įkvėpimo gali prasidėti paradoksinis bronchų spazmas, staiga sustiprėjant švokštimui ir dusuliui. Tokiu atveju būtina nedelsiant vartoti greitai veikiančių įkvepiamųjų bronchus plečiančių vaistinių preparatų. </w:t>
      </w:r>
      <w:proofErr w:type="spellStart"/>
      <w:r>
        <w:rPr>
          <w:lang w:val="lt-LT"/>
        </w:rPr>
        <w:t>Foster</w:t>
      </w:r>
      <w:proofErr w:type="spellEnd"/>
      <w:r>
        <w:rPr>
          <w:lang w:val="lt-LT"/>
        </w:rPr>
        <w:t xml:space="preserve"> vartojimą reikia nedelsiant nutraukti, toks pacientas turi būti ištirtas, prireikus skiriamas alternatyvus gydymas.</w:t>
      </w:r>
    </w:p>
    <w:p w14:paraId="34CCF98C" w14:textId="77777777" w:rsidR="001562B2" w:rsidRDefault="001562B2" w:rsidP="001562B2">
      <w:pPr>
        <w:tabs>
          <w:tab w:val="clear" w:pos="567"/>
        </w:tabs>
        <w:spacing w:line="240" w:lineRule="auto"/>
        <w:rPr>
          <w:lang w:val="lt-LT"/>
        </w:rPr>
      </w:pPr>
    </w:p>
    <w:p w14:paraId="368E2DE7" w14:textId="77777777" w:rsidR="001562B2" w:rsidRDefault="001562B2" w:rsidP="001562B2">
      <w:pPr>
        <w:tabs>
          <w:tab w:val="clear" w:pos="567"/>
        </w:tabs>
        <w:spacing w:line="240" w:lineRule="auto"/>
        <w:rPr>
          <w:rFonts w:ascii="Calibri" w:eastAsia="Calibri" w:hAnsi="Calibri"/>
          <w:szCs w:val="22"/>
          <w:lang w:val="lt-LT"/>
        </w:rPr>
      </w:pPr>
      <w:proofErr w:type="spellStart"/>
      <w:r>
        <w:rPr>
          <w:lang w:val="lt-LT"/>
        </w:rPr>
        <w:t>Foster</w:t>
      </w:r>
      <w:proofErr w:type="spellEnd"/>
      <w:r>
        <w:rPr>
          <w:lang w:val="lt-LT"/>
        </w:rPr>
        <w:t xml:space="preserve"> negalima vartoti pradedant gydyti astmą.</w:t>
      </w:r>
    </w:p>
    <w:p w14:paraId="0783B9AF" w14:textId="77777777" w:rsidR="001562B2" w:rsidRPr="00173FB6" w:rsidRDefault="001562B2" w:rsidP="001562B2">
      <w:pPr>
        <w:tabs>
          <w:tab w:val="left" w:pos="1920"/>
          <w:tab w:val="left" w:pos="5280"/>
          <w:tab w:val="left" w:pos="6120"/>
          <w:tab w:val="left" w:pos="6480"/>
          <w:tab w:val="right" w:pos="8640"/>
        </w:tabs>
        <w:rPr>
          <w:lang w:val="lt-LT"/>
        </w:rPr>
      </w:pPr>
      <w:r>
        <w:rPr>
          <w:lang w:val="lt-LT"/>
        </w:rPr>
        <w:t xml:space="preserve">Pacientams reikia patarti visada su savimi turėti greito veikimo bronchus plečiančių vaistinių preparatų ūminiams astmos priepuoliams gydyti. </w:t>
      </w:r>
    </w:p>
    <w:p w14:paraId="63771BFB" w14:textId="77777777" w:rsidR="001562B2" w:rsidRDefault="001562B2" w:rsidP="001562B2">
      <w:pPr>
        <w:tabs>
          <w:tab w:val="clear" w:pos="567"/>
        </w:tabs>
        <w:spacing w:line="240" w:lineRule="auto"/>
        <w:rPr>
          <w:lang w:val="lt-LT"/>
        </w:rPr>
      </w:pPr>
    </w:p>
    <w:p w14:paraId="6B7948DE" w14:textId="77777777" w:rsidR="001562B2" w:rsidRPr="00173FB6" w:rsidRDefault="001562B2" w:rsidP="001562B2">
      <w:pPr>
        <w:rPr>
          <w:lang w:val="lt-LT"/>
        </w:rPr>
      </w:pPr>
      <w:r>
        <w:rPr>
          <w:lang w:val="lt-LT"/>
        </w:rPr>
        <w:t xml:space="preserve">Pacientams reikia priminti, kad </w:t>
      </w:r>
      <w:proofErr w:type="spellStart"/>
      <w:r>
        <w:rPr>
          <w:lang w:val="lt-LT"/>
        </w:rPr>
        <w:t>Foster</w:t>
      </w:r>
      <w:proofErr w:type="spellEnd"/>
      <w:r>
        <w:rPr>
          <w:lang w:val="lt-LT"/>
        </w:rPr>
        <w:t xml:space="preserve"> reikia vartoti kasdien taip, kaip nurodyta, net tuo atveju, jei simptomų nėra.</w:t>
      </w:r>
    </w:p>
    <w:p w14:paraId="26ED60F0" w14:textId="77777777" w:rsidR="001562B2" w:rsidRDefault="001562B2" w:rsidP="001562B2">
      <w:pPr>
        <w:tabs>
          <w:tab w:val="clear" w:pos="567"/>
        </w:tabs>
        <w:spacing w:line="240" w:lineRule="auto"/>
        <w:rPr>
          <w:lang w:val="lt-LT"/>
        </w:rPr>
      </w:pPr>
    </w:p>
    <w:p w14:paraId="7BACAD6D" w14:textId="6848D4F7" w:rsidR="001562B2" w:rsidRPr="00173FB6" w:rsidRDefault="001562B2" w:rsidP="001562B2">
      <w:pPr>
        <w:tabs>
          <w:tab w:val="clear" w:pos="567"/>
        </w:tabs>
        <w:spacing w:line="240" w:lineRule="auto"/>
        <w:rPr>
          <w:lang w:val="lt-LT"/>
        </w:rPr>
      </w:pPr>
      <w:r>
        <w:rPr>
          <w:lang w:val="lt-LT"/>
        </w:rPr>
        <w:t xml:space="preserve">Kai astmos simptomai tampa sureguliuojami, galima apsvarstyti laipsnišką </w:t>
      </w:r>
      <w:proofErr w:type="spellStart"/>
      <w:r>
        <w:rPr>
          <w:lang w:val="lt-LT"/>
        </w:rPr>
        <w:t>Foster</w:t>
      </w:r>
      <w:proofErr w:type="spellEnd"/>
      <w:r>
        <w:rPr>
          <w:lang w:val="lt-LT"/>
        </w:rPr>
        <w:t xml:space="preserve"> dozės mažinimą. Mažinant gydymo intensyvumą, svarbu reguliariai vertinti paciento būklę. Reikia vartoti mažiausią veiksmingą </w:t>
      </w:r>
      <w:proofErr w:type="spellStart"/>
      <w:r>
        <w:rPr>
          <w:lang w:val="lt-LT"/>
        </w:rPr>
        <w:t>Foster</w:t>
      </w:r>
      <w:proofErr w:type="spellEnd"/>
      <w:r>
        <w:rPr>
          <w:lang w:val="lt-LT"/>
        </w:rPr>
        <w:t xml:space="preserve"> dozę (galima vartoti mažesnio stiprumo </w:t>
      </w:r>
      <w:proofErr w:type="spellStart"/>
      <w:r>
        <w:rPr>
          <w:lang w:val="lt-LT"/>
        </w:rPr>
        <w:t>Foster</w:t>
      </w:r>
      <w:proofErr w:type="spellEnd"/>
      <w:r>
        <w:rPr>
          <w:lang w:val="lt-LT"/>
        </w:rPr>
        <w:t xml:space="preserve"> 100/6, taip pat žr. 4.2</w:t>
      </w:r>
      <w:r w:rsidR="00561405">
        <w:rPr>
          <w:lang w:val="lt-LT"/>
        </w:rPr>
        <w:t> </w:t>
      </w:r>
      <w:r>
        <w:rPr>
          <w:lang w:val="lt-LT"/>
        </w:rPr>
        <w:t>skyrių).</w:t>
      </w:r>
    </w:p>
    <w:p w14:paraId="2A86316D" w14:textId="77777777" w:rsidR="001562B2" w:rsidRDefault="001562B2" w:rsidP="001562B2">
      <w:pPr>
        <w:tabs>
          <w:tab w:val="clear" w:pos="567"/>
        </w:tabs>
        <w:spacing w:line="240" w:lineRule="auto"/>
        <w:rPr>
          <w:lang w:val="lt-LT"/>
        </w:rPr>
      </w:pPr>
    </w:p>
    <w:p w14:paraId="7922DBC4" w14:textId="77777777" w:rsidR="001562B2" w:rsidRPr="00173FB6" w:rsidRDefault="001562B2" w:rsidP="001562B2">
      <w:pPr>
        <w:tabs>
          <w:tab w:val="clear" w:pos="567"/>
        </w:tabs>
        <w:spacing w:line="240" w:lineRule="auto"/>
        <w:rPr>
          <w:lang w:val="lt-LT"/>
        </w:rPr>
      </w:pPr>
      <w:r>
        <w:rPr>
          <w:color w:val="000000"/>
          <w:lang w:val="lt-LT"/>
        </w:rPr>
        <w:t xml:space="preserve">Bet kurie įkvepiamieji kortikosteroidai, ypač vartojami ilgai ir didelėmis dozėmis, gali sukelti sisteminį poveikį, tačiau tokio poveikio tikimybė yra daug mažesnė, negu vartojant geriamųjų kortikosteroidų. Gali pasireikšti toks sisteminis poveikis: </w:t>
      </w:r>
      <w:proofErr w:type="spellStart"/>
      <w:r>
        <w:rPr>
          <w:color w:val="000000"/>
          <w:lang w:val="lt-LT"/>
        </w:rPr>
        <w:t>Kušingo</w:t>
      </w:r>
      <w:proofErr w:type="spellEnd"/>
      <w:r>
        <w:rPr>
          <w:color w:val="000000"/>
          <w:lang w:val="lt-LT"/>
        </w:rPr>
        <w:t xml:space="preserve"> (</w:t>
      </w:r>
      <w:proofErr w:type="spellStart"/>
      <w:r>
        <w:rPr>
          <w:i/>
          <w:color w:val="000000"/>
          <w:lang w:val="lt-LT"/>
        </w:rPr>
        <w:t>Cushing</w:t>
      </w:r>
      <w:proofErr w:type="spellEnd"/>
      <w:r>
        <w:rPr>
          <w:color w:val="000000"/>
          <w:lang w:val="lt-LT"/>
        </w:rPr>
        <w:t xml:space="preserve">) sindromas, </w:t>
      </w:r>
      <w:proofErr w:type="spellStart"/>
      <w:r>
        <w:rPr>
          <w:color w:val="000000"/>
          <w:lang w:val="lt-LT"/>
        </w:rPr>
        <w:t>Kušingoido</w:t>
      </w:r>
      <w:proofErr w:type="spellEnd"/>
      <w:r>
        <w:rPr>
          <w:color w:val="000000"/>
          <w:lang w:val="lt-LT"/>
        </w:rPr>
        <w:t xml:space="preserve"> požymiai, antinksčių slopinimas, kaulų mineralų tankio mažėjimas, vaikų ir paauglių augimo lėtėjimas, katarakta ir glaukoma, bei daug rečiau psichologiniai ar elgesio reiškiniai, tame tarpe </w:t>
      </w:r>
      <w:proofErr w:type="spellStart"/>
      <w:r>
        <w:rPr>
          <w:color w:val="000000"/>
          <w:lang w:val="lt-LT"/>
        </w:rPr>
        <w:t>psichomotorinis</w:t>
      </w:r>
      <w:proofErr w:type="spellEnd"/>
      <w:r>
        <w:rPr>
          <w:color w:val="000000"/>
          <w:lang w:val="lt-LT"/>
        </w:rPr>
        <w:t xml:space="preserve"> hiperaktyvumas, miego sutrikimai, nerimas, depresija arba agresyvumas (ypač vaikams).</w:t>
      </w:r>
    </w:p>
    <w:p w14:paraId="4955DEBF" w14:textId="77777777" w:rsidR="001562B2" w:rsidRPr="00173FB6" w:rsidRDefault="001562B2" w:rsidP="001562B2">
      <w:pPr>
        <w:tabs>
          <w:tab w:val="clear" w:pos="567"/>
        </w:tabs>
        <w:spacing w:line="240" w:lineRule="auto"/>
        <w:rPr>
          <w:lang w:val="lt-LT"/>
        </w:rPr>
      </w:pPr>
      <w:r>
        <w:rPr>
          <w:color w:val="000000"/>
          <w:lang w:val="lt-LT"/>
        </w:rPr>
        <w:t>Todėl svarbu reguliariai vertinti paciento būklę bei įkvepiamųjų kortikosteroidų dozę palaipsniui mažinti iki mažiausios veiksmingai astmą sureguliuojančios palaikomosios dozės.</w:t>
      </w:r>
    </w:p>
    <w:p w14:paraId="7E4F18A1" w14:textId="77777777" w:rsidR="001562B2" w:rsidRDefault="001562B2" w:rsidP="001562B2">
      <w:pPr>
        <w:tabs>
          <w:tab w:val="clear" w:pos="567"/>
        </w:tabs>
        <w:spacing w:line="240" w:lineRule="auto"/>
        <w:rPr>
          <w:lang w:val="lt-LT"/>
        </w:rPr>
      </w:pPr>
    </w:p>
    <w:p w14:paraId="3B70D120" w14:textId="4D1EF31A" w:rsidR="001562B2" w:rsidRPr="00173FB6" w:rsidRDefault="001562B2" w:rsidP="001562B2">
      <w:pPr>
        <w:tabs>
          <w:tab w:val="clear" w:pos="567"/>
        </w:tabs>
        <w:spacing w:line="240" w:lineRule="auto"/>
        <w:rPr>
          <w:lang w:val="lt-LT"/>
        </w:rPr>
      </w:pPr>
      <w:r>
        <w:rPr>
          <w:lang w:val="lt-LT"/>
        </w:rPr>
        <w:t xml:space="preserve">Lyginant su įprastiniu purkštuvu, </w:t>
      </w:r>
      <w:proofErr w:type="spellStart"/>
      <w:r>
        <w:rPr>
          <w:rStyle w:val="longtext1"/>
          <w:sz w:val="22"/>
          <w:lang w:val="lt-LT"/>
        </w:rPr>
        <w:t>Foster</w:t>
      </w:r>
      <w:proofErr w:type="spellEnd"/>
      <w:r>
        <w:rPr>
          <w:rStyle w:val="longtext1"/>
          <w:sz w:val="22"/>
          <w:lang w:val="lt-LT"/>
        </w:rPr>
        <w:t xml:space="preserve"> su </w:t>
      </w:r>
      <w:proofErr w:type="spellStart"/>
      <w:r>
        <w:rPr>
          <w:rStyle w:val="longtext1"/>
          <w:sz w:val="22"/>
          <w:lang w:val="lt-LT"/>
        </w:rPr>
        <w:t>AeroChamber</w:t>
      </w:r>
      <w:proofErr w:type="spellEnd"/>
      <w:r>
        <w:rPr>
          <w:rStyle w:val="longtext1"/>
          <w:sz w:val="22"/>
          <w:lang w:val="lt-LT"/>
        </w:rPr>
        <w:t xml:space="preserve"> </w:t>
      </w:r>
      <w:proofErr w:type="spellStart"/>
      <w:r>
        <w:rPr>
          <w:rStyle w:val="longtext1"/>
          <w:sz w:val="22"/>
          <w:lang w:val="lt-LT"/>
        </w:rPr>
        <w:t>Plus</w:t>
      </w:r>
      <w:proofErr w:type="spellEnd"/>
      <w:r>
        <w:rPr>
          <w:rStyle w:val="longtext1"/>
          <w:sz w:val="22"/>
          <w:lang w:val="lt-LT"/>
        </w:rPr>
        <w:t xml:space="preserve"> tarpine kamera vienkartinės dozės </w:t>
      </w:r>
      <w:proofErr w:type="spellStart"/>
      <w:r>
        <w:rPr>
          <w:rStyle w:val="longtext1"/>
          <w:sz w:val="22"/>
          <w:lang w:val="lt-LT"/>
        </w:rPr>
        <w:t>farmakokinetinių</w:t>
      </w:r>
      <w:proofErr w:type="spellEnd"/>
      <w:r>
        <w:rPr>
          <w:rStyle w:val="longtext1"/>
          <w:sz w:val="22"/>
          <w:lang w:val="lt-LT"/>
        </w:rPr>
        <w:t xml:space="preserve"> tyrimų metu (žr. 5.2</w:t>
      </w:r>
      <w:r w:rsidR="00561405">
        <w:rPr>
          <w:rStyle w:val="longtext1"/>
          <w:sz w:val="22"/>
          <w:lang w:val="lt-LT"/>
        </w:rPr>
        <w:t> </w:t>
      </w:r>
      <w:r>
        <w:rPr>
          <w:rStyle w:val="longtext1"/>
          <w:sz w:val="22"/>
          <w:lang w:val="lt-LT"/>
        </w:rPr>
        <w:t xml:space="preserve">skyrių) nepadidina </w:t>
      </w:r>
      <w:proofErr w:type="spellStart"/>
      <w:r>
        <w:rPr>
          <w:rStyle w:val="longtext1"/>
          <w:sz w:val="22"/>
          <w:lang w:val="lt-LT"/>
        </w:rPr>
        <w:t>formoterolio</w:t>
      </w:r>
      <w:proofErr w:type="spellEnd"/>
      <w:r>
        <w:rPr>
          <w:rStyle w:val="longtext1"/>
          <w:sz w:val="22"/>
          <w:lang w:val="lt-LT"/>
        </w:rPr>
        <w:t xml:space="preserve"> bendros sisteminės ekspozicijos ir mažina </w:t>
      </w:r>
      <w:proofErr w:type="spellStart"/>
      <w:r>
        <w:rPr>
          <w:rStyle w:val="longtext1"/>
          <w:sz w:val="22"/>
          <w:lang w:val="lt-LT"/>
        </w:rPr>
        <w:t>beklometazono</w:t>
      </w:r>
      <w:proofErr w:type="spellEnd"/>
      <w:r>
        <w:rPr>
          <w:rStyle w:val="longtext1"/>
          <w:sz w:val="22"/>
          <w:lang w:val="lt-LT"/>
        </w:rPr>
        <w:t xml:space="preserve"> 17 </w:t>
      </w:r>
      <w:proofErr w:type="spellStart"/>
      <w:r>
        <w:rPr>
          <w:rStyle w:val="longtext1"/>
          <w:sz w:val="22"/>
          <w:lang w:val="lt-LT"/>
        </w:rPr>
        <w:t>monopropionato</w:t>
      </w:r>
      <w:proofErr w:type="spellEnd"/>
      <w:r>
        <w:rPr>
          <w:rStyle w:val="longtext1"/>
          <w:sz w:val="22"/>
          <w:lang w:val="lt-LT"/>
        </w:rPr>
        <w:t xml:space="preserve"> sisteminę ekspoziciją, nes padaugėja nepakitusio </w:t>
      </w:r>
      <w:proofErr w:type="spellStart"/>
      <w:r>
        <w:rPr>
          <w:rStyle w:val="longtext1"/>
          <w:sz w:val="22"/>
          <w:lang w:val="lt-LT"/>
        </w:rPr>
        <w:t>beklometazono</w:t>
      </w:r>
      <w:proofErr w:type="spellEnd"/>
      <w:r>
        <w:rPr>
          <w:rStyle w:val="longtext1"/>
          <w:sz w:val="22"/>
          <w:lang w:val="lt-LT"/>
        </w:rPr>
        <w:t xml:space="preserve"> </w:t>
      </w:r>
      <w:proofErr w:type="spellStart"/>
      <w:r>
        <w:rPr>
          <w:rStyle w:val="longtext1"/>
          <w:sz w:val="22"/>
          <w:lang w:val="lt-LT"/>
        </w:rPr>
        <w:t>dipropionato</w:t>
      </w:r>
      <w:proofErr w:type="spellEnd"/>
      <w:r>
        <w:rPr>
          <w:rStyle w:val="longtext1"/>
          <w:sz w:val="22"/>
          <w:lang w:val="lt-LT"/>
        </w:rPr>
        <w:t xml:space="preserve">, kuris patenka į sisteminę kraujotaką iš plaučių. Tačiau, kadangi bendra </w:t>
      </w:r>
      <w:r>
        <w:rPr>
          <w:rStyle w:val="longtext1"/>
          <w:sz w:val="22"/>
          <w:lang w:val="lt-LT"/>
        </w:rPr>
        <w:lastRenderedPageBreak/>
        <w:t xml:space="preserve">sisteminė </w:t>
      </w:r>
      <w:proofErr w:type="spellStart"/>
      <w:r>
        <w:rPr>
          <w:rStyle w:val="longtext1"/>
          <w:sz w:val="22"/>
          <w:lang w:val="lt-LT"/>
        </w:rPr>
        <w:t>beklometazono</w:t>
      </w:r>
      <w:proofErr w:type="spellEnd"/>
      <w:r>
        <w:rPr>
          <w:rStyle w:val="longtext1"/>
          <w:sz w:val="22"/>
          <w:lang w:val="lt-LT"/>
        </w:rPr>
        <w:t xml:space="preserve"> </w:t>
      </w:r>
      <w:proofErr w:type="spellStart"/>
      <w:r>
        <w:rPr>
          <w:rStyle w:val="longtext1"/>
          <w:sz w:val="22"/>
          <w:lang w:val="lt-LT"/>
        </w:rPr>
        <w:t>dipropionato</w:t>
      </w:r>
      <w:proofErr w:type="spellEnd"/>
      <w:r>
        <w:rPr>
          <w:rStyle w:val="longtext1"/>
          <w:sz w:val="22"/>
          <w:lang w:val="lt-LT"/>
        </w:rPr>
        <w:t xml:space="preserve"> ir jo aktyvaus metabolito ekspozicija nesikeičia, vartojant </w:t>
      </w:r>
      <w:proofErr w:type="spellStart"/>
      <w:r>
        <w:rPr>
          <w:rStyle w:val="longtext1"/>
          <w:sz w:val="22"/>
          <w:lang w:val="lt-LT"/>
        </w:rPr>
        <w:t>Foster</w:t>
      </w:r>
      <w:proofErr w:type="spellEnd"/>
      <w:r>
        <w:rPr>
          <w:rStyle w:val="longtext1"/>
          <w:sz w:val="22"/>
          <w:lang w:val="lt-LT"/>
        </w:rPr>
        <w:t xml:space="preserve"> su šia tarpine kamera, sisteminio poveikio padidintos rizikos nėra. </w:t>
      </w:r>
    </w:p>
    <w:p w14:paraId="72137D2F" w14:textId="77777777" w:rsidR="001562B2" w:rsidRDefault="001562B2" w:rsidP="001562B2">
      <w:pPr>
        <w:tabs>
          <w:tab w:val="clear" w:pos="567"/>
        </w:tabs>
        <w:spacing w:line="240" w:lineRule="auto"/>
        <w:rPr>
          <w:lang w:val="lt-LT"/>
        </w:rPr>
      </w:pPr>
    </w:p>
    <w:p w14:paraId="70B655A1" w14:textId="77777777" w:rsidR="001562B2" w:rsidRPr="00173FB6" w:rsidRDefault="001562B2" w:rsidP="001562B2">
      <w:pPr>
        <w:tabs>
          <w:tab w:val="clear" w:pos="567"/>
        </w:tabs>
        <w:spacing w:line="240" w:lineRule="auto"/>
        <w:rPr>
          <w:lang w:val="lt-LT"/>
        </w:rPr>
      </w:pPr>
      <w:r>
        <w:rPr>
          <w:lang w:val="lt-LT"/>
        </w:rPr>
        <w:t xml:space="preserve">Ilgalaikis didelių įkvepiamųjų kortikosteroidų dozių vartojimas gali sukelti antinksčių slopinimą bei </w:t>
      </w:r>
      <w:proofErr w:type="spellStart"/>
      <w:r>
        <w:rPr>
          <w:lang w:val="lt-LT"/>
        </w:rPr>
        <w:t>ūminįjų</w:t>
      </w:r>
      <w:proofErr w:type="spellEnd"/>
      <w:r>
        <w:rPr>
          <w:lang w:val="lt-LT"/>
        </w:rPr>
        <w:t xml:space="preserve"> nepakankamumą. Ypatinga rizika gali būti jaunesniems kaip 16 metų vaikams, geriantiems ar įkvepiantiems didesnę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dozę, nei rekomenduota. Būklės, galinčios sukelti ūminio antinksčių nepakankamumo atsiradimą, yra trauma, chirurginė operacija, infekcija arba bet koks greitas dozės mažinimas. Pasireiškiantys simptomai paprastai būna nespecifiniai. Gali atsirasti anoreksija, pilvo skausmas, kūno svorio sumažėjimas, nuovargis, galvos skausmas, pykinimas, vėmimas, </w:t>
      </w:r>
      <w:proofErr w:type="spellStart"/>
      <w:r>
        <w:rPr>
          <w:lang w:val="lt-LT"/>
        </w:rPr>
        <w:t>hipotenzija</w:t>
      </w:r>
      <w:proofErr w:type="spellEnd"/>
      <w:r>
        <w:rPr>
          <w:lang w:val="lt-LT"/>
        </w:rPr>
        <w:t>, sąmonės pritemimas, hipoglikemija ir traukuliai. Pasireiškus stresui ar atliekant planinę operaciją, reikia apsvarstyti papildomo sisteminio poveikio kortikosteroidų vartojimo galimybę.</w:t>
      </w:r>
    </w:p>
    <w:p w14:paraId="1DFFEE83" w14:textId="77777777" w:rsidR="001562B2" w:rsidRPr="00173FB6" w:rsidRDefault="001562B2" w:rsidP="001562B2">
      <w:pPr>
        <w:tabs>
          <w:tab w:val="clear" w:pos="567"/>
        </w:tabs>
        <w:spacing w:line="240" w:lineRule="auto"/>
        <w:rPr>
          <w:lang w:val="lt-LT"/>
        </w:rPr>
      </w:pPr>
      <w:r>
        <w:rPr>
          <w:lang w:val="lt-LT"/>
        </w:rPr>
        <w:t xml:space="preserve">Pacientams </w:t>
      </w:r>
      <w:proofErr w:type="spellStart"/>
      <w:r>
        <w:rPr>
          <w:lang w:val="lt-LT"/>
        </w:rPr>
        <w:t>Foster</w:t>
      </w:r>
      <w:proofErr w:type="spellEnd"/>
      <w:r>
        <w:rPr>
          <w:lang w:val="lt-LT"/>
        </w:rPr>
        <w:t xml:space="preserve"> pradėti vartoti vietoj kitokių vaistinių preparatų reikia atsargiai, ypač jei įtariama, kad ankstesnis gydymas sisteminio poveikio kortikosteroidais galėjo susilpninti antinksčių funkciją.</w:t>
      </w:r>
    </w:p>
    <w:p w14:paraId="7E6DD627" w14:textId="77777777" w:rsidR="001562B2" w:rsidRDefault="001562B2" w:rsidP="001562B2">
      <w:pPr>
        <w:tabs>
          <w:tab w:val="clear" w:pos="567"/>
        </w:tabs>
        <w:spacing w:line="240" w:lineRule="auto"/>
        <w:rPr>
          <w:lang w:val="lt-LT"/>
        </w:rPr>
      </w:pPr>
    </w:p>
    <w:p w14:paraId="56BD89B5" w14:textId="77777777" w:rsidR="001562B2" w:rsidRPr="00173FB6" w:rsidRDefault="001562B2" w:rsidP="001562B2">
      <w:pPr>
        <w:tabs>
          <w:tab w:val="clear" w:pos="567"/>
        </w:tabs>
        <w:spacing w:line="240" w:lineRule="auto"/>
        <w:rPr>
          <w:lang w:val="lt-LT"/>
        </w:rPr>
      </w:pPr>
      <w:r>
        <w:rPr>
          <w:lang w:val="lt-LT"/>
        </w:rPr>
        <w:t>Pacientams, įkvepiamųjų kortikosteroidų pradedantiems vartoti vietoj geriamųjų, dar ilgai gali išlikti antinksčių funkcijos rezervo sumažėjimo pavojus. Rizika gali išlikti ir pacientams, kuriuos anksčiau reikėjo skubiai gydyti didelėmis kortikosteroidų dozėmis bei kurie ilgą laiką vartojo dideles dozes įkvepiamųjų kortikosteroidų. Liekamojo antinksčių funkcijos slopinimo galimybę reikia turėti omenyje, kai yra skubios ar planinės situacijos , galinčios sukelti stresą. Tokiu atveju būtina apsvarstyti tinkamą gydymą kortikosteroidais. Dėl antinksčių funkcijos sutrikimo prieš planines procedūras gali reikėti specialisto konsultacijos.</w:t>
      </w:r>
    </w:p>
    <w:p w14:paraId="4058C231" w14:textId="77777777" w:rsidR="001562B2" w:rsidRPr="00173FB6" w:rsidRDefault="001562B2" w:rsidP="001562B2">
      <w:pPr>
        <w:tabs>
          <w:tab w:val="clear" w:pos="567"/>
        </w:tabs>
        <w:spacing w:line="240" w:lineRule="auto"/>
        <w:rPr>
          <w:lang w:val="lt-LT"/>
        </w:rPr>
      </w:pPr>
      <w:r>
        <w:rPr>
          <w:lang w:val="lt-LT"/>
        </w:rPr>
        <w:t xml:space="preserve">Kad sumažėtų burnos ir ryklės </w:t>
      </w:r>
      <w:proofErr w:type="spellStart"/>
      <w:r>
        <w:rPr>
          <w:lang w:val="lt-LT"/>
        </w:rPr>
        <w:t>kandidozės</w:t>
      </w:r>
      <w:proofErr w:type="spellEnd"/>
      <w:r>
        <w:rPr>
          <w:lang w:val="lt-LT"/>
        </w:rPr>
        <w:t xml:space="preserve"> rizika, pacientams reikia patarti po paskirtos dozės įkvėpimo praskalauti burną ar gerklę vandeniu arba išsivalyti dantis.</w:t>
      </w:r>
    </w:p>
    <w:p w14:paraId="281E98AF" w14:textId="77777777" w:rsidR="001562B2" w:rsidRDefault="001562B2" w:rsidP="001562B2">
      <w:pPr>
        <w:tabs>
          <w:tab w:val="clear" w:pos="567"/>
        </w:tabs>
        <w:spacing w:line="240" w:lineRule="auto"/>
        <w:rPr>
          <w:lang w:val="lt-LT"/>
        </w:rPr>
      </w:pPr>
    </w:p>
    <w:p w14:paraId="38D444F8" w14:textId="21E73CED" w:rsidR="001562B2" w:rsidRDefault="001562B2" w:rsidP="001562B2">
      <w:pPr>
        <w:tabs>
          <w:tab w:val="clear" w:pos="567"/>
        </w:tabs>
        <w:spacing w:line="240" w:lineRule="auto"/>
        <w:rPr>
          <w:lang w:val="lt-LT"/>
        </w:rPr>
      </w:pPr>
      <w:proofErr w:type="spellStart"/>
      <w:r>
        <w:rPr>
          <w:lang w:val="lt-LT"/>
        </w:rPr>
        <w:t>Foster</w:t>
      </w:r>
      <w:proofErr w:type="spellEnd"/>
      <w:r>
        <w:rPr>
          <w:lang w:val="lt-LT"/>
        </w:rPr>
        <w:t xml:space="preserve"> sudėtyje yra nedidelis kiekis etanolio (alkoholio), kiekviename išpurškime yra 9</w:t>
      </w:r>
      <w:r w:rsidR="00561405">
        <w:rPr>
          <w:lang w:val="lt-LT"/>
        </w:rPr>
        <w:t> </w:t>
      </w:r>
      <w:r>
        <w:rPr>
          <w:lang w:val="lt-LT"/>
        </w:rPr>
        <w:t>mg,</w:t>
      </w:r>
      <w:r w:rsidRPr="00173FB6">
        <w:rPr>
          <w:lang w:val="lt-LT"/>
        </w:rPr>
        <w:t xml:space="preserve"> </w:t>
      </w:r>
      <w:r>
        <w:rPr>
          <w:lang w:val="lt-LT"/>
        </w:rPr>
        <w:t>tai atitinka 0,25</w:t>
      </w:r>
      <w:r w:rsidR="00561405">
        <w:rPr>
          <w:lang w:val="lt-LT"/>
        </w:rPr>
        <w:t> </w:t>
      </w:r>
      <w:r>
        <w:rPr>
          <w:lang w:val="lt-LT"/>
        </w:rPr>
        <w:t>mg/kg vienoje dviejų išpurškimų dozėje. Įprastinėmis dozėmis etanolio kiekis yra nereikšmingas ir nekelia pavojaus pacientams.</w:t>
      </w:r>
      <w:bookmarkStart w:id="2" w:name="_Hlk40967713"/>
      <w:bookmarkEnd w:id="2"/>
    </w:p>
    <w:p w14:paraId="4266BE4D" w14:textId="77777777" w:rsidR="001562B2" w:rsidRDefault="001562B2" w:rsidP="001562B2">
      <w:pPr>
        <w:tabs>
          <w:tab w:val="clear" w:pos="567"/>
        </w:tabs>
        <w:spacing w:line="240" w:lineRule="auto"/>
        <w:rPr>
          <w:rFonts w:ascii="Calibri" w:hAnsi="Calibri"/>
          <w:lang w:val="lt-LT"/>
        </w:rPr>
      </w:pPr>
    </w:p>
    <w:p w14:paraId="7A9F7280" w14:textId="77777777" w:rsidR="001562B2" w:rsidRDefault="001562B2" w:rsidP="001562B2">
      <w:pPr>
        <w:tabs>
          <w:tab w:val="clear" w:pos="567"/>
        </w:tabs>
        <w:spacing w:line="240" w:lineRule="auto"/>
        <w:rPr>
          <w:rFonts w:eastAsia="Calibri"/>
          <w:b/>
          <w:color w:val="000000"/>
          <w:szCs w:val="22"/>
          <w:lang w:val="lt-LT" w:eastAsia="lt-LT"/>
        </w:rPr>
      </w:pPr>
      <w:r>
        <w:rPr>
          <w:rFonts w:eastAsia="Calibri"/>
          <w:b/>
          <w:bCs/>
          <w:color w:val="000000"/>
          <w:szCs w:val="22"/>
          <w:lang w:val="lt-LT" w:eastAsia="lt-LT"/>
        </w:rPr>
        <w:t xml:space="preserve">Regėjimo sutrikimai </w:t>
      </w:r>
    </w:p>
    <w:p w14:paraId="51F8933B" w14:textId="77777777" w:rsidR="001562B2" w:rsidRPr="00173FB6" w:rsidRDefault="001562B2" w:rsidP="001562B2">
      <w:pPr>
        <w:tabs>
          <w:tab w:val="clear" w:pos="567"/>
        </w:tabs>
        <w:spacing w:line="240" w:lineRule="auto"/>
        <w:rPr>
          <w:lang w:val="lt-LT"/>
        </w:rPr>
      </w:pPr>
      <w:r>
        <w:rPr>
          <w:rFonts w:eastAsia="Calibri"/>
          <w:bCs/>
          <w:color w:val="000000"/>
          <w:szCs w:val="22"/>
          <w:lang w:val="lt-LT" w:eastAsia="lt-LT"/>
        </w:rPr>
        <w:t xml:space="preserve">Vartojant sisteminio ir vietinio poveikio kortikosteroidus, gali pasireikšti regėjimo sutrikimai. Jeigu pacientui pasireiškia tokie simptomai, kaip neryškus matymas ar kiti regėjimo sutrikimai, reikia apsvarstyti, ar nereikia nusiųsti paciento oftalmologo konsultacijai, kad  įvertinti galimas priežastis, nes tai gali būti katarakta, glaukoma arba retosios ligos, kaip antai centrinė </w:t>
      </w:r>
      <w:proofErr w:type="spellStart"/>
      <w:r>
        <w:rPr>
          <w:rFonts w:eastAsia="Calibri"/>
          <w:bCs/>
          <w:color w:val="000000"/>
          <w:szCs w:val="22"/>
          <w:lang w:val="lt-LT" w:eastAsia="lt-LT"/>
        </w:rPr>
        <w:t>serozinė</w:t>
      </w:r>
      <w:proofErr w:type="spellEnd"/>
      <w:r>
        <w:rPr>
          <w:rFonts w:eastAsia="Calibri"/>
          <w:bCs/>
          <w:color w:val="000000"/>
          <w:szCs w:val="22"/>
          <w:lang w:val="lt-LT" w:eastAsia="lt-LT"/>
        </w:rPr>
        <w:t xml:space="preserve"> </w:t>
      </w:r>
      <w:proofErr w:type="spellStart"/>
      <w:r>
        <w:rPr>
          <w:rFonts w:eastAsia="Calibri"/>
          <w:bCs/>
          <w:color w:val="000000"/>
          <w:szCs w:val="22"/>
          <w:lang w:val="lt-LT" w:eastAsia="lt-LT"/>
        </w:rPr>
        <w:t>chorioretinopatija</w:t>
      </w:r>
      <w:proofErr w:type="spellEnd"/>
      <w:r>
        <w:rPr>
          <w:rFonts w:eastAsia="Calibri"/>
          <w:bCs/>
          <w:color w:val="000000"/>
          <w:szCs w:val="22"/>
          <w:lang w:val="lt-LT" w:eastAsia="lt-LT"/>
        </w:rPr>
        <w:t xml:space="preserve"> (CSC), kurių atvejų buvo užregistruota pavartojus sisteminio ir vietinio poveikio kortikosteroidų.</w:t>
      </w:r>
    </w:p>
    <w:p w14:paraId="48352CA7" w14:textId="77777777" w:rsidR="001562B2" w:rsidRDefault="001562B2" w:rsidP="001562B2">
      <w:pPr>
        <w:tabs>
          <w:tab w:val="clear" w:pos="567"/>
        </w:tabs>
        <w:spacing w:line="240" w:lineRule="auto"/>
        <w:rPr>
          <w:lang w:val="lt-LT"/>
        </w:rPr>
      </w:pPr>
    </w:p>
    <w:p w14:paraId="3AFEE3ED" w14:textId="77777777" w:rsidR="001562B2" w:rsidRDefault="001562B2" w:rsidP="001562B2">
      <w:pPr>
        <w:tabs>
          <w:tab w:val="clear" w:pos="567"/>
        </w:tabs>
        <w:spacing w:line="240" w:lineRule="auto"/>
        <w:ind w:left="567" w:hanging="567"/>
        <w:outlineLvl w:val="0"/>
        <w:rPr>
          <w:rFonts w:ascii="Calibri" w:eastAsia="Calibri" w:hAnsi="Calibri"/>
          <w:szCs w:val="22"/>
          <w:lang w:val="lt-LT"/>
        </w:rPr>
      </w:pPr>
      <w:r>
        <w:rPr>
          <w:b/>
          <w:lang w:val="lt-LT"/>
        </w:rPr>
        <w:t>4.5</w:t>
      </w:r>
      <w:r>
        <w:rPr>
          <w:b/>
          <w:lang w:val="lt-LT"/>
        </w:rPr>
        <w:tab/>
        <w:t>Sąveika su kitais vaistiniais preparatais ir kitokia sąveika</w:t>
      </w:r>
    </w:p>
    <w:p w14:paraId="5F7ACC18" w14:textId="77777777" w:rsidR="001562B2" w:rsidRDefault="001562B2" w:rsidP="001562B2">
      <w:pPr>
        <w:tabs>
          <w:tab w:val="clear" w:pos="567"/>
        </w:tabs>
        <w:spacing w:line="240" w:lineRule="auto"/>
        <w:rPr>
          <w:lang w:val="lt-LT"/>
        </w:rPr>
      </w:pPr>
    </w:p>
    <w:p w14:paraId="04F49C20" w14:textId="77777777" w:rsidR="001562B2" w:rsidRDefault="001562B2" w:rsidP="001562B2">
      <w:pPr>
        <w:tabs>
          <w:tab w:val="clear" w:pos="567"/>
        </w:tabs>
        <w:spacing w:line="240" w:lineRule="auto"/>
        <w:rPr>
          <w:rFonts w:ascii="Calibri" w:eastAsia="Calibri" w:hAnsi="Calibri"/>
          <w:szCs w:val="22"/>
          <w:u w:val="single"/>
          <w:lang w:val="lt-LT"/>
        </w:rPr>
      </w:pPr>
      <w:proofErr w:type="spellStart"/>
      <w:r>
        <w:rPr>
          <w:u w:val="single"/>
          <w:lang w:val="lt-LT"/>
        </w:rPr>
        <w:t>Farmakokinetinė</w:t>
      </w:r>
      <w:proofErr w:type="spellEnd"/>
      <w:r>
        <w:rPr>
          <w:u w:val="single"/>
          <w:lang w:val="lt-LT"/>
        </w:rPr>
        <w:t xml:space="preserve"> sąveika</w:t>
      </w:r>
    </w:p>
    <w:p w14:paraId="37161E37" w14:textId="77777777" w:rsidR="001562B2" w:rsidRDefault="001562B2" w:rsidP="001562B2">
      <w:pPr>
        <w:tabs>
          <w:tab w:val="clear" w:pos="567"/>
        </w:tabs>
        <w:spacing w:line="240" w:lineRule="auto"/>
        <w:rPr>
          <w:lang w:val="lt-LT"/>
        </w:rPr>
      </w:pPr>
      <w:proofErr w:type="spellStart"/>
      <w:r>
        <w:rPr>
          <w:lang w:val="lt-LT"/>
        </w:rPr>
        <w:t>Beklometazono</w:t>
      </w:r>
      <w:proofErr w:type="spellEnd"/>
      <w:r>
        <w:rPr>
          <w:lang w:val="lt-LT"/>
        </w:rPr>
        <w:t xml:space="preserve"> </w:t>
      </w:r>
      <w:proofErr w:type="spellStart"/>
      <w:r>
        <w:rPr>
          <w:lang w:val="lt-LT"/>
        </w:rPr>
        <w:t>dipropionatą</w:t>
      </w:r>
      <w:proofErr w:type="spellEnd"/>
      <w:r>
        <w:rPr>
          <w:lang w:val="lt-LT"/>
        </w:rPr>
        <w:t xml:space="preserve"> labai greitai </w:t>
      </w:r>
      <w:proofErr w:type="spellStart"/>
      <w:r>
        <w:rPr>
          <w:lang w:val="lt-LT"/>
        </w:rPr>
        <w:t>metabolizuoja</w:t>
      </w:r>
      <w:proofErr w:type="spellEnd"/>
      <w:r>
        <w:rPr>
          <w:lang w:val="lt-LT"/>
        </w:rPr>
        <w:t xml:space="preserve"> fermentai </w:t>
      </w:r>
      <w:proofErr w:type="spellStart"/>
      <w:r>
        <w:rPr>
          <w:lang w:val="lt-LT"/>
        </w:rPr>
        <w:t>esterazės</w:t>
      </w:r>
      <w:proofErr w:type="spellEnd"/>
      <w:r>
        <w:rPr>
          <w:lang w:val="lt-LT"/>
        </w:rPr>
        <w:t>.</w:t>
      </w:r>
    </w:p>
    <w:p w14:paraId="6691EC5C" w14:textId="77777777" w:rsidR="001562B2" w:rsidRPr="00173FB6" w:rsidRDefault="001562B2" w:rsidP="001562B2">
      <w:pPr>
        <w:tabs>
          <w:tab w:val="clear" w:pos="567"/>
          <w:tab w:val="left" w:pos="1296"/>
        </w:tabs>
        <w:suppressAutoHyphens/>
        <w:spacing w:line="240" w:lineRule="auto"/>
        <w:textAlignment w:val="baseline"/>
        <w:rPr>
          <w:lang w:val="lt-LT"/>
        </w:rPr>
      </w:pPr>
      <w:r>
        <w:rPr>
          <w:lang w:val="lt-LT"/>
        </w:rPr>
        <w:t xml:space="preserve">Palyginti su kai kuriais kitais kortikosteroidais, </w:t>
      </w:r>
      <w:proofErr w:type="spellStart"/>
      <w:r>
        <w:rPr>
          <w:lang w:val="lt-LT"/>
        </w:rPr>
        <w:t>beklometazono</w:t>
      </w:r>
      <w:proofErr w:type="spellEnd"/>
      <w:r>
        <w:rPr>
          <w:lang w:val="lt-LT"/>
        </w:rPr>
        <w:t xml:space="preserve"> metabolizmas mažiau priklausomas nuo CYP3A, todėl apskritai sąveika yra mažai tikėtina. Tačiau derinyje vartojant stiprius CYP3A inhibitorius (pvz., ritonavirą, </w:t>
      </w:r>
      <w:proofErr w:type="spellStart"/>
      <w:r>
        <w:rPr>
          <w:lang w:val="lt-LT"/>
        </w:rPr>
        <w:t>kobicistatą</w:t>
      </w:r>
      <w:proofErr w:type="spellEnd"/>
      <w:r>
        <w:rPr>
          <w:lang w:val="lt-LT"/>
        </w:rPr>
        <w:t>), sisteminio poveikio galimybės negalima atmesti, todėl vartojant tokius vaistinius preparatus, rekomenduojama imtis atsargumo priemonių ir atitinkamai stebėti paciento būklę.</w:t>
      </w:r>
    </w:p>
    <w:p w14:paraId="07257119" w14:textId="77777777" w:rsidR="001562B2" w:rsidRDefault="001562B2" w:rsidP="001562B2">
      <w:pPr>
        <w:tabs>
          <w:tab w:val="clear" w:pos="567"/>
        </w:tabs>
        <w:spacing w:line="240" w:lineRule="auto"/>
        <w:rPr>
          <w:lang w:val="lt-LT"/>
        </w:rPr>
      </w:pPr>
    </w:p>
    <w:p w14:paraId="4270803B" w14:textId="77777777" w:rsidR="001562B2" w:rsidRDefault="001562B2" w:rsidP="001562B2">
      <w:pPr>
        <w:tabs>
          <w:tab w:val="clear" w:pos="567"/>
        </w:tabs>
        <w:spacing w:line="240" w:lineRule="auto"/>
        <w:rPr>
          <w:rFonts w:ascii="Calibri" w:eastAsia="Calibri" w:hAnsi="Calibri"/>
          <w:szCs w:val="22"/>
          <w:u w:val="single"/>
          <w:lang w:val="lt-LT"/>
        </w:rPr>
      </w:pPr>
      <w:proofErr w:type="spellStart"/>
      <w:r>
        <w:rPr>
          <w:u w:val="single"/>
          <w:lang w:val="lt-LT"/>
        </w:rPr>
        <w:t>Farmakodinaminė</w:t>
      </w:r>
      <w:proofErr w:type="spellEnd"/>
      <w:r>
        <w:rPr>
          <w:u w:val="single"/>
          <w:lang w:val="lt-LT"/>
        </w:rPr>
        <w:t xml:space="preserve"> sąveika</w:t>
      </w:r>
    </w:p>
    <w:p w14:paraId="70F44174" w14:textId="77777777" w:rsidR="001562B2" w:rsidRPr="00173FB6" w:rsidRDefault="001562B2" w:rsidP="001562B2">
      <w:pPr>
        <w:tabs>
          <w:tab w:val="clear" w:pos="567"/>
        </w:tabs>
        <w:spacing w:line="240" w:lineRule="auto"/>
        <w:rPr>
          <w:lang w:val="lt-LT"/>
        </w:rPr>
      </w:pPr>
      <w:r>
        <w:rPr>
          <w:lang w:val="lt-LT"/>
        </w:rPr>
        <w:t xml:space="preserve">Beta </w:t>
      </w:r>
      <w:proofErr w:type="spellStart"/>
      <w:r>
        <w:rPr>
          <w:lang w:val="lt-LT"/>
        </w:rPr>
        <w:t>adrenoreceptorių</w:t>
      </w:r>
      <w:proofErr w:type="spellEnd"/>
      <w:r>
        <w:rPr>
          <w:lang w:val="lt-LT"/>
        </w:rPr>
        <w:t xml:space="preserve"> blokatoriai gali silpninti arba slopinti </w:t>
      </w:r>
      <w:proofErr w:type="spellStart"/>
      <w:r>
        <w:rPr>
          <w:lang w:val="lt-LT"/>
        </w:rPr>
        <w:t>formoterolio</w:t>
      </w:r>
      <w:proofErr w:type="spellEnd"/>
      <w:r>
        <w:rPr>
          <w:lang w:val="lt-LT"/>
        </w:rPr>
        <w:t xml:space="preserve"> poveikį. Todėl </w:t>
      </w:r>
      <w:proofErr w:type="spellStart"/>
      <w:r>
        <w:rPr>
          <w:lang w:val="lt-LT"/>
        </w:rPr>
        <w:t>Foster</w:t>
      </w:r>
      <w:proofErr w:type="spellEnd"/>
      <w:r>
        <w:rPr>
          <w:lang w:val="lt-LT"/>
        </w:rPr>
        <w:t xml:space="preserve"> negalima vartoti derinyje su beta </w:t>
      </w:r>
      <w:proofErr w:type="spellStart"/>
      <w:r>
        <w:rPr>
          <w:lang w:val="lt-LT"/>
        </w:rPr>
        <w:t>adrenoreceptorių</w:t>
      </w:r>
      <w:proofErr w:type="spellEnd"/>
      <w:r>
        <w:rPr>
          <w:lang w:val="lt-LT"/>
        </w:rPr>
        <w:t xml:space="preserve"> blokatoriais (įskaitant akių lašus), nebent yra rimtų priežasčių.</w:t>
      </w:r>
    </w:p>
    <w:p w14:paraId="6580002A" w14:textId="77777777" w:rsidR="001562B2" w:rsidRDefault="001562B2" w:rsidP="001562B2">
      <w:pPr>
        <w:tabs>
          <w:tab w:val="clear" w:pos="567"/>
        </w:tabs>
        <w:spacing w:line="240" w:lineRule="auto"/>
        <w:rPr>
          <w:lang w:val="lt-LT"/>
        </w:rPr>
      </w:pPr>
    </w:p>
    <w:p w14:paraId="7A93435D" w14:textId="77777777" w:rsidR="001562B2" w:rsidRPr="00173FB6" w:rsidRDefault="001562B2" w:rsidP="001562B2">
      <w:pPr>
        <w:tabs>
          <w:tab w:val="clear" w:pos="567"/>
        </w:tabs>
        <w:spacing w:line="240" w:lineRule="auto"/>
        <w:rPr>
          <w:lang w:val="lt-LT"/>
        </w:rPr>
      </w:pPr>
      <w:r>
        <w:rPr>
          <w:lang w:val="lt-LT"/>
        </w:rPr>
        <w:t xml:space="preserve">Kita vertus, derinyje vartojant kitų beta </w:t>
      </w:r>
      <w:proofErr w:type="spellStart"/>
      <w:r>
        <w:rPr>
          <w:lang w:val="lt-LT"/>
        </w:rPr>
        <w:t>adrenomimetikų</w:t>
      </w:r>
      <w:proofErr w:type="spellEnd"/>
      <w:r>
        <w:rPr>
          <w:lang w:val="lt-LT"/>
        </w:rPr>
        <w:t xml:space="preserve">, gali pasireikšti </w:t>
      </w:r>
      <w:r w:rsidRPr="005E4D81">
        <w:rPr>
          <w:lang w:val="lt-LT"/>
        </w:rPr>
        <w:t>adityvus</w:t>
      </w:r>
      <w:r>
        <w:rPr>
          <w:lang w:val="lt-LT"/>
        </w:rPr>
        <w:t xml:space="preserve"> poveikis, todėl </w:t>
      </w:r>
      <w:proofErr w:type="spellStart"/>
      <w:r>
        <w:rPr>
          <w:lang w:val="lt-LT"/>
        </w:rPr>
        <w:t>teofilino</w:t>
      </w:r>
      <w:proofErr w:type="spellEnd"/>
      <w:r>
        <w:rPr>
          <w:lang w:val="lt-LT"/>
        </w:rPr>
        <w:t xml:space="preserve"> ar kitokių beta </w:t>
      </w:r>
      <w:proofErr w:type="spellStart"/>
      <w:r>
        <w:rPr>
          <w:lang w:val="lt-LT"/>
        </w:rPr>
        <w:t>adrenomimetikų</w:t>
      </w:r>
      <w:proofErr w:type="spellEnd"/>
      <w:r>
        <w:rPr>
          <w:lang w:val="lt-LT"/>
        </w:rPr>
        <w:t xml:space="preserve"> derinyje su </w:t>
      </w:r>
      <w:proofErr w:type="spellStart"/>
      <w:r>
        <w:rPr>
          <w:lang w:val="lt-LT"/>
        </w:rPr>
        <w:t>formoteroliu</w:t>
      </w:r>
      <w:proofErr w:type="spellEnd"/>
      <w:r>
        <w:rPr>
          <w:lang w:val="lt-LT"/>
        </w:rPr>
        <w:t xml:space="preserve"> reikia vartoti atsargiai.</w:t>
      </w:r>
    </w:p>
    <w:p w14:paraId="7E8C4D81" w14:textId="77777777" w:rsidR="001562B2" w:rsidRPr="00173FB6" w:rsidRDefault="001562B2" w:rsidP="001562B2">
      <w:pPr>
        <w:tabs>
          <w:tab w:val="clear" w:pos="567"/>
        </w:tabs>
        <w:spacing w:line="240" w:lineRule="auto"/>
        <w:rPr>
          <w:lang w:val="lt-LT"/>
        </w:rPr>
      </w:pPr>
      <w:r>
        <w:rPr>
          <w:lang w:val="lt-LT"/>
        </w:rPr>
        <w:t xml:space="preserve">Derinyje vartojami </w:t>
      </w:r>
      <w:proofErr w:type="spellStart"/>
      <w:r>
        <w:rPr>
          <w:lang w:val="lt-LT"/>
        </w:rPr>
        <w:t>chinidinas</w:t>
      </w:r>
      <w:proofErr w:type="spellEnd"/>
      <w:r>
        <w:rPr>
          <w:lang w:val="lt-LT"/>
        </w:rPr>
        <w:t xml:space="preserve">, </w:t>
      </w:r>
      <w:proofErr w:type="spellStart"/>
      <w:r>
        <w:rPr>
          <w:lang w:val="lt-LT"/>
        </w:rPr>
        <w:t>dizopiramidas</w:t>
      </w:r>
      <w:proofErr w:type="spellEnd"/>
      <w:r>
        <w:rPr>
          <w:lang w:val="lt-LT"/>
        </w:rPr>
        <w:t xml:space="preserve">, </w:t>
      </w:r>
      <w:proofErr w:type="spellStart"/>
      <w:r>
        <w:rPr>
          <w:lang w:val="lt-LT"/>
        </w:rPr>
        <w:t>prokainamidas</w:t>
      </w:r>
      <w:proofErr w:type="spellEnd"/>
      <w:r>
        <w:rPr>
          <w:lang w:val="lt-LT"/>
        </w:rPr>
        <w:t xml:space="preserve">, </w:t>
      </w:r>
      <w:proofErr w:type="spellStart"/>
      <w:r>
        <w:rPr>
          <w:lang w:val="lt-LT"/>
        </w:rPr>
        <w:t>fenotiazinai</w:t>
      </w:r>
      <w:proofErr w:type="spellEnd"/>
      <w:r>
        <w:rPr>
          <w:lang w:val="lt-LT"/>
        </w:rPr>
        <w:t xml:space="preserve">, </w:t>
      </w:r>
      <w:proofErr w:type="spellStart"/>
      <w:r>
        <w:rPr>
          <w:lang w:val="lt-LT"/>
        </w:rPr>
        <w:t>antihistamininiai</w:t>
      </w:r>
      <w:proofErr w:type="spellEnd"/>
      <w:r>
        <w:rPr>
          <w:lang w:val="lt-LT"/>
        </w:rPr>
        <w:t xml:space="preserve"> vaistiniai preparatai, </w:t>
      </w:r>
      <w:proofErr w:type="spellStart"/>
      <w:r>
        <w:rPr>
          <w:lang w:val="lt-LT"/>
        </w:rPr>
        <w:t>monoaminooksidazės</w:t>
      </w:r>
      <w:proofErr w:type="spellEnd"/>
      <w:r>
        <w:rPr>
          <w:lang w:val="lt-LT"/>
        </w:rPr>
        <w:t xml:space="preserve"> inhibitoriai ir </w:t>
      </w:r>
      <w:proofErr w:type="spellStart"/>
      <w:r>
        <w:rPr>
          <w:lang w:val="lt-LT"/>
        </w:rPr>
        <w:t>tricikliai</w:t>
      </w:r>
      <w:proofErr w:type="spellEnd"/>
      <w:r>
        <w:rPr>
          <w:lang w:val="lt-LT"/>
        </w:rPr>
        <w:t xml:space="preserve"> antidepresantai gali pailginti </w:t>
      </w:r>
      <w:proofErr w:type="spellStart"/>
      <w:r>
        <w:rPr>
          <w:lang w:val="lt-LT"/>
        </w:rPr>
        <w:t>QTc</w:t>
      </w:r>
      <w:proofErr w:type="spellEnd"/>
      <w:r>
        <w:rPr>
          <w:lang w:val="lt-LT"/>
        </w:rPr>
        <w:t xml:space="preserve"> intervalą ir padidinti </w:t>
      </w:r>
      <w:proofErr w:type="spellStart"/>
      <w:r>
        <w:rPr>
          <w:lang w:val="lt-LT"/>
        </w:rPr>
        <w:t>skilvelinių</w:t>
      </w:r>
      <w:proofErr w:type="spellEnd"/>
      <w:r>
        <w:rPr>
          <w:lang w:val="lt-LT"/>
        </w:rPr>
        <w:t xml:space="preserve"> aritmijų riziką.</w:t>
      </w:r>
    </w:p>
    <w:p w14:paraId="67863E7A" w14:textId="77777777" w:rsidR="001562B2" w:rsidRDefault="001562B2" w:rsidP="001562B2">
      <w:pPr>
        <w:rPr>
          <w:lang w:val="lt-LT"/>
        </w:rPr>
      </w:pPr>
    </w:p>
    <w:p w14:paraId="2417CED3" w14:textId="77777777" w:rsidR="001562B2" w:rsidRPr="00173FB6" w:rsidRDefault="001562B2" w:rsidP="001562B2">
      <w:pPr>
        <w:rPr>
          <w:lang w:val="lt-LT"/>
        </w:rPr>
      </w:pPr>
      <w:proofErr w:type="spellStart"/>
      <w:r>
        <w:rPr>
          <w:lang w:val="lt-LT"/>
        </w:rPr>
        <w:lastRenderedPageBreak/>
        <w:t>Levodopa</w:t>
      </w:r>
      <w:proofErr w:type="spellEnd"/>
      <w:r>
        <w:rPr>
          <w:lang w:val="lt-LT"/>
        </w:rPr>
        <w:t xml:space="preserve">, </w:t>
      </w:r>
      <w:proofErr w:type="spellStart"/>
      <w:r>
        <w:rPr>
          <w:lang w:val="lt-LT"/>
        </w:rPr>
        <w:t>levotiroksinas</w:t>
      </w:r>
      <w:proofErr w:type="spellEnd"/>
      <w:r>
        <w:rPr>
          <w:lang w:val="lt-LT"/>
        </w:rPr>
        <w:t xml:space="preserve">, </w:t>
      </w:r>
      <w:proofErr w:type="spellStart"/>
      <w:r>
        <w:rPr>
          <w:lang w:val="lt-LT"/>
        </w:rPr>
        <w:t>oksitocinas</w:t>
      </w:r>
      <w:proofErr w:type="spellEnd"/>
      <w:r>
        <w:rPr>
          <w:lang w:val="lt-LT"/>
        </w:rPr>
        <w:t xml:space="preserve"> ar alkoholis gali bloginti beta 2  </w:t>
      </w:r>
      <w:proofErr w:type="spellStart"/>
      <w:r>
        <w:rPr>
          <w:lang w:val="lt-LT"/>
        </w:rPr>
        <w:t>simpatikomimetikų</w:t>
      </w:r>
      <w:proofErr w:type="spellEnd"/>
      <w:r>
        <w:rPr>
          <w:lang w:val="lt-LT"/>
        </w:rPr>
        <w:t xml:space="preserve"> toleravimą širdies atžvilgiu.</w:t>
      </w:r>
    </w:p>
    <w:p w14:paraId="40663BD6" w14:textId="77777777" w:rsidR="001562B2" w:rsidRPr="00173FB6" w:rsidRDefault="001562B2" w:rsidP="001562B2">
      <w:pPr>
        <w:rPr>
          <w:lang w:val="lt-LT"/>
        </w:rPr>
      </w:pPr>
      <w:r>
        <w:rPr>
          <w:lang w:val="lt-LT"/>
        </w:rPr>
        <w:t xml:space="preserve">Pacientams, derinyje gydomiems </w:t>
      </w:r>
      <w:proofErr w:type="spellStart"/>
      <w:r>
        <w:rPr>
          <w:lang w:val="lt-LT"/>
        </w:rPr>
        <w:t>monoaminooksidazės</w:t>
      </w:r>
      <w:proofErr w:type="spellEnd"/>
      <w:r>
        <w:rPr>
          <w:lang w:val="lt-LT"/>
        </w:rPr>
        <w:t xml:space="preserve"> inhibitoriais ar panašų poveikį sukeliančiais vaistiniais preparatais, pvz., </w:t>
      </w:r>
      <w:proofErr w:type="spellStart"/>
      <w:r>
        <w:rPr>
          <w:lang w:val="lt-LT"/>
        </w:rPr>
        <w:t>furazolidonu</w:t>
      </w:r>
      <w:proofErr w:type="spellEnd"/>
      <w:r>
        <w:rPr>
          <w:lang w:val="lt-LT"/>
        </w:rPr>
        <w:t xml:space="preserve"> ar </w:t>
      </w:r>
      <w:proofErr w:type="spellStart"/>
      <w:r>
        <w:rPr>
          <w:lang w:val="lt-LT"/>
        </w:rPr>
        <w:t>prokarbazinu</w:t>
      </w:r>
      <w:proofErr w:type="spellEnd"/>
      <w:r>
        <w:rPr>
          <w:lang w:val="lt-LT"/>
        </w:rPr>
        <w:t xml:space="preserve">, gali pasireikšti </w:t>
      </w:r>
      <w:proofErr w:type="spellStart"/>
      <w:r>
        <w:rPr>
          <w:lang w:val="lt-LT"/>
        </w:rPr>
        <w:t>hipertenzinės</w:t>
      </w:r>
      <w:proofErr w:type="spellEnd"/>
      <w:r>
        <w:rPr>
          <w:lang w:val="lt-LT"/>
        </w:rPr>
        <w:t xml:space="preserve"> reakcijos.</w:t>
      </w:r>
    </w:p>
    <w:p w14:paraId="2D1249A6" w14:textId="77777777" w:rsidR="001562B2" w:rsidRPr="00173FB6" w:rsidRDefault="001562B2" w:rsidP="001562B2">
      <w:pPr>
        <w:rPr>
          <w:lang w:val="lt-LT"/>
        </w:rPr>
      </w:pPr>
      <w:r>
        <w:rPr>
          <w:lang w:val="lt-LT"/>
        </w:rPr>
        <w:t xml:space="preserve">Jei </w:t>
      </w:r>
      <w:proofErr w:type="spellStart"/>
      <w:r>
        <w:rPr>
          <w:lang w:val="lt-LT"/>
        </w:rPr>
        <w:t>Foster</w:t>
      </w:r>
      <w:proofErr w:type="spellEnd"/>
      <w:r>
        <w:rPr>
          <w:lang w:val="lt-LT"/>
        </w:rPr>
        <w:t xml:space="preserve"> vartojimo laikotarpiu anestezijos metu vartojama halogenintų angliavandenilių, padidėja aritmijų rizika.</w:t>
      </w:r>
    </w:p>
    <w:p w14:paraId="31A03508" w14:textId="3F1902E6" w:rsidR="001562B2" w:rsidRPr="00173FB6" w:rsidRDefault="001562B2" w:rsidP="001562B2">
      <w:pPr>
        <w:rPr>
          <w:lang w:val="lt-LT"/>
        </w:rPr>
      </w:pPr>
      <w:r>
        <w:rPr>
          <w:lang w:val="lt-LT"/>
        </w:rPr>
        <w:t xml:space="preserve">Derinyje vartojant </w:t>
      </w:r>
      <w:proofErr w:type="spellStart"/>
      <w:r>
        <w:rPr>
          <w:lang w:val="lt-LT"/>
        </w:rPr>
        <w:t>ksantino</w:t>
      </w:r>
      <w:proofErr w:type="spellEnd"/>
      <w:r>
        <w:rPr>
          <w:lang w:val="lt-LT"/>
        </w:rPr>
        <w:t xml:space="preserve"> darinių, steroidų ar diuretikų, gali sustiprėti beta 2 </w:t>
      </w:r>
      <w:proofErr w:type="spellStart"/>
      <w:r>
        <w:rPr>
          <w:lang w:val="lt-LT"/>
        </w:rPr>
        <w:t>agonistų</w:t>
      </w:r>
      <w:proofErr w:type="spellEnd"/>
      <w:r>
        <w:rPr>
          <w:lang w:val="lt-LT"/>
        </w:rPr>
        <w:t xml:space="preserve"> </w:t>
      </w:r>
      <w:proofErr w:type="spellStart"/>
      <w:r>
        <w:rPr>
          <w:lang w:val="lt-LT"/>
        </w:rPr>
        <w:t>hipokalemiją</w:t>
      </w:r>
      <w:proofErr w:type="spellEnd"/>
      <w:r>
        <w:rPr>
          <w:lang w:val="lt-LT"/>
        </w:rPr>
        <w:t xml:space="preserve"> sukeliantis poveikis (žr. 4.4</w:t>
      </w:r>
      <w:r w:rsidR="00D6157D">
        <w:rPr>
          <w:lang w:val="lt-LT"/>
        </w:rPr>
        <w:t> </w:t>
      </w:r>
      <w:r>
        <w:rPr>
          <w:lang w:val="lt-LT"/>
        </w:rPr>
        <w:t xml:space="preserve">skyrių). Pacientams, gydomiems rusmenės glikozidais, </w:t>
      </w:r>
      <w:proofErr w:type="spellStart"/>
      <w:r>
        <w:rPr>
          <w:lang w:val="lt-LT"/>
        </w:rPr>
        <w:t>hipokalemija</w:t>
      </w:r>
      <w:proofErr w:type="spellEnd"/>
      <w:r>
        <w:rPr>
          <w:lang w:val="lt-LT"/>
        </w:rPr>
        <w:t xml:space="preserve"> gali padidinti aritmijų riziką.</w:t>
      </w:r>
    </w:p>
    <w:p w14:paraId="6A1F3192" w14:textId="77777777" w:rsidR="001562B2" w:rsidRPr="00173FB6" w:rsidRDefault="001562B2" w:rsidP="001562B2">
      <w:pPr>
        <w:rPr>
          <w:lang w:val="lt-LT"/>
        </w:rPr>
      </w:pPr>
      <w:proofErr w:type="spellStart"/>
      <w:r>
        <w:rPr>
          <w:color w:val="000000"/>
          <w:lang w:val="lt-LT"/>
        </w:rPr>
        <w:t>Foster</w:t>
      </w:r>
      <w:proofErr w:type="spellEnd"/>
      <w:r>
        <w:rPr>
          <w:color w:val="000000"/>
          <w:lang w:val="lt-LT"/>
        </w:rPr>
        <w:t xml:space="preserve"> sudėtyje yra nedidelis kiekis etanolio, todėl galima sąveika su </w:t>
      </w:r>
      <w:proofErr w:type="spellStart"/>
      <w:r>
        <w:rPr>
          <w:color w:val="000000"/>
          <w:lang w:val="lt-LT"/>
        </w:rPr>
        <w:t>disulfiramu</w:t>
      </w:r>
      <w:proofErr w:type="spellEnd"/>
      <w:r>
        <w:rPr>
          <w:color w:val="000000"/>
          <w:lang w:val="lt-LT"/>
        </w:rPr>
        <w:t xml:space="preserve"> arba </w:t>
      </w:r>
      <w:proofErr w:type="spellStart"/>
      <w:r>
        <w:rPr>
          <w:color w:val="000000"/>
          <w:lang w:val="lt-LT"/>
        </w:rPr>
        <w:t>metronidazolu</w:t>
      </w:r>
      <w:proofErr w:type="spellEnd"/>
      <w:r>
        <w:rPr>
          <w:color w:val="000000"/>
          <w:lang w:val="lt-LT"/>
        </w:rPr>
        <w:t>, ypač labai jautriems pacientams.</w:t>
      </w:r>
    </w:p>
    <w:p w14:paraId="49BD9AAF" w14:textId="77777777" w:rsidR="001562B2" w:rsidRDefault="001562B2" w:rsidP="001562B2">
      <w:pPr>
        <w:tabs>
          <w:tab w:val="clear" w:pos="567"/>
        </w:tabs>
        <w:spacing w:line="240" w:lineRule="auto"/>
        <w:rPr>
          <w:lang w:val="lt-LT"/>
        </w:rPr>
      </w:pPr>
    </w:p>
    <w:p w14:paraId="09E413F4" w14:textId="77777777" w:rsidR="001562B2" w:rsidRDefault="001562B2" w:rsidP="001562B2">
      <w:pPr>
        <w:tabs>
          <w:tab w:val="clear" w:pos="567"/>
        </w:tabs>
        <w:spacing w:line="240" w:lineRule="auto"/>
        <w:ind w:left="567" w:hanging="567"/>
        <w:outlineLvl w:val="0"/>
        <w:rPr>
          <w:rFonts w:ascii="Calibri" w:eastAsia="Calibri" w:hAnsi="Calibri"/>
          <w:szCs w:val="22"/>
          <w:lang w:val="lt-LT"/>
        </w:rPr>
      </w:pPr>
      <w:r>
        <w:rPr>
          <w:b/>
          <w:lang w:val="lt-LT"/>
        </w:rPr>
        <w:t>4.6</w:t>
      </w:r>
      <w:r>
        <w:rPr>
          <w:b/>
          <w:lang w:val="lt-LT"/>
        </w:rPr>
        <w:tab/>
        <w:t>Vaisingumas, nėštumo ir žindymo laikotarpis</w:t>
      </w:r>
    </w:p>
    <w:p w14:paraId="0DDE2C18" w14:textId="77777777" w:rsidR="001562B2" w:rsidRDefault="001562B2" w:rsidP="001562B2">
      <w:pPr>
        <w:rPr>
          <w:color w:val="000000"/>
          <w:lang w:val="lt-LT"/>
        </w:rPr>
      </w:pPr>
    </w:p>
    <w:p w14:paraId="1F4E4DE4" w14:textId="77777777" w:rsidR="001562B2" w:rsidRDefault="001562B2" w:rsidP="001562B2">
      <w:pPr>
        <w:rPr>
          <w:rFonts w:ascii="Calibri" w:eastAsia="Calibri" w:hAnsi="Calibri"/>
          <w:color w:val="000000"/>
          <w:szCs w:val="22"/>
          <w:u w:val="single"/>
          <w:lang w:val="lt-LT"/>
        </w:rPr>
      </w:pPr>
      <w:r>
        <w:rPr>
          <w:color w:val="000000"/>
          <w:u w:val="single"/>
          <w:lang w:val="lt-LT"/>
        </w:rPr>
        <w:t>Vaisingumas</w:t>
      </w:r>
    </w:p>
    <w:p w14:paraId="1A0EEE03" w14:textId="77777777" w:rsidR="001562B2" w:rsidRDefault="001562B2" w:rsidP="001562B2">
      <w:pPr>
        <w:spacing w:line="240" w:lineRule="auto"/>
        <w:rPr>
          <w:rFonts w:ascii="Calibri" w:eastAsia="Calibri" w:hAnsi="Calibri"/>
          <w:color w:val="000000"/>
          <w:szCs w:val="22"/>
          <w:lang w:val="lt-LT"/>
        </w:rPr>
      </w:pPr>
      <w:r>
        <w:rPr>
          <w:color w:val="000000"/>
          <w:lang w:val="lt-LT"/>
        </w:rPr>
        <w:t xml:space="preserve">Duomenų apie poveikį žmonėms nėra. Su žiurkėmis atlikti tyrimai parodė, kad didelių </w:t>
      </w:r>
      <w:proofErr w:type="spellStart"/>
      <w:r>
        <w:rPr>
          <w:color w:val="000000"/>
          <w:lang w:val="lt-LT"/>
        </w:rPr>
        <w:t>beklometazono</w:t>
      </w:r>
      <w:proofErr w:type="spellEnd"/>
      <w:r>
        <w:rPr>
          <w:color w:val="000000"/>
          <w:lang w:val="lt-LT"/>
        </w:rPr>
        <w:t xml:space="preserve"> </w:t>
      </w:r>
      <w:proofErr w:type="spellStart"/>
      <w:r>
        <w:rPr>
          <w:color w:val="000000"/>
          <w:lang w:val="lt-LT"/>
        </w:rPr>
        <w:t>propionato</w:t>
      </w:r>
      <w:proofErr w:type="spellEnd"/>
      <w:r>
        <w:rPr>
          <w:color w:val="000000"/>
          <w:lang w:val="lt-LT"/>
        </w:rPr>
        <w:t xml:space="preserve"> dozių vartojimas (derinyje su kitais vaistiniais preparatais) buvo susijęs su patelių vislumo mažėjimu bei </w:t>
      </w:r>
      <w:proofErr w:type="spellStart"/>
      <w:r>
        <w:rPr>
          <w:color w:val="000000"/>
          <w:lang w:val="lt-LT"/>
        </w:rPr>
        <w:t>embriotoksiniu</w:t>
      </w:r>
      <w:proofErr w:type="spellEnd"/>
      <w:r>
        <w:rPr>
          <w:color w:val="000000"/>
          <w:lang w:val="lt-LT"/>
        </w:rPr>
        <w:t xml:space="preserve"> poveikiu (žr. 5.3 skyrių).</w:t>
      </w:r>
    </w:p>
    <w:p w14:paraId="49CD95D2" w14:textId="77777777" w:rsidR="001562B2" w:rsidRDefault="001562B2" w:rsidP="001562B2">
      <w:pPr>
        <w:spacing w:line="240" w:lineRule="auto"/>
        <w:rPr>
          <w:color w:val="000000"/>
          <w:lang w:val="lt-LT"/>
        </w:rPr>
      </w:pPr>
    </w:p>
    <w:p w14:paraId="6EF983FC" w14:textId="77777777" w:rsidR="001562B2" w:rsidRDefault="001562B2" w:rsidP="001562B2">
      <w:pPr>
        <w:rPr>
          <w:rFonts w:ascii="Calibri" w:eastAsia="Calibri" w:hAnsi="Calibri"/>
          <w:color w:val="000000"/>
          <w:szCs w:val="22"/>
          <w:u w:val="single"/>
          <w:lang w:val="lt-LT"/>
        </w:rPr>
      </w:pPr>
      <w:r>
        <w:rPr>
          <w:color w:val="000000"/>
          <w:u w:val="single"/>
          <w:lang w:val="lt-LT"/>
        </w:rPr>
        <w:t>Nėštumas</w:t>
      </w:r>
    </w:p>
    <w:p w14:paraId="75494D8F" w14:textId="77777777" w:rsidR="001562B2" w:rsidRDefault="001562B2" w:rsidP="001562B2">
      <w:pPr>
        <w:rPr>
          <w:rFonts w:ascii="Calibri" w:eastAsia="Calibri" w:hAnsi="Calibri"/>
          <w:color w:val="000000"/>
          <w:szCs w:val="22"/>
          <w:lang w:val="lt-LT"/>
        </w:rPr>
      </w:pPr>
      <w:bookmarkStart w:id="3" w:name="__DdeLink__4841_1744179356"/>
      <w:proofErr w:type="spellStart"/>
      <w:r>
        <w:rPr>
          <w:color w:val="000000"/>
          <w:lang w:val="lt-LT"/>
        </w:rPr>
        <w:t>Propelento</w:t>
      </w:r>
      <w:proofErr w:type="spellEnd"/>
      <w:r>
        <w:rPr>
          <w:color w:val="000000"/>
          <w:lang w:val="lt-LT"/>
        </w:rPr>
        <w:t xml:space="preserve"> HFA-134a vartojimo patirties</w:t>
      </w:r>
      <w:bookmarkEnd w:id="3"/>
      <w:r>
        <w:rPr>
          <w:color w:val="000000"/>
          <w:lang w:val="lt-LT"/>
        </w:rPr>
        <w:t xml:space="preserve"> ar jo saugumo įrodymų nėščioms ar žindančioms moterims nėra. Tačiau HFA-134a poveikio reprodukcijai bei embriono ir vaisiaus vystymuisi tyrimų su gyvūnais metu kliniškai svarbaus nepageidaujamo poveikio neatsirado.</w:t>
      </w:r>
    </w:p>
    <w:p w14:paraId="18316043" w14:textId="77777777" w:rsidR="001562B2" w:rsidRDefault="001562B2" w:rsidP="001562B2">
      <w:pPr>
        <w:rPr>
          <w:color w:val="000000"/>
          <w:lang w:val="lt-LT"/>
        </w:rPr>
      </w:pPr>
    </w:p>
    <w:p w14:paraId="3946A0D0" w14:textId="77777777" w:rsidR="001562B2" w:rsidRDefault="001562B2" w:rsidP="001562B2">
      <w:pPr>
        <w:rPr>
          <w:rFonts w:ascii="Calibri" w:eastAsia="Calibri" w:hAnsi="Calibri"/>
          <w:color w:val="000000"/>
          <w:szCs w:val="22"/>
          <w:lang w:val="lt-LT"/>
        </w:rPr>
      </w:pPr>
      <w:r>
        <w:rPr>
          <w:color w:val="000000"/>
          <w:lang w:val="lt-LT"/>
        </w:rPr>
        <w:t xml:space="preserve">Aktualių klinikinių duomenų apie </w:t>
      </w:r>
      <w:proofErr w:type="spellStart"/>
      <w:r>
        <w:rPr>
          <w:color w:val="000000"/>
          <w:lang w:val="lt-LT"/>
        </w:rPr>
        <w:t>Foster</w:t>
      </w:r>
      <w:proofErr w:type="spellEnd"/>
      <w:r>
        <w:rPr>
          <w:color w:val="000000"/>
          <w:lang w:val="lt-LT"/>
        </w:rPr>
        <w:t xml:space="preserve"> vartojimą nėštumo metu nėra. Su gyvūnais atlikti </w:t>
      </w:r>
      <w:proofErr w:type="spellStart"/>
      <w:r>
        <w:rPr>
          <w:color w:val="000000"/>
          <w:lang w:val="lt-LT"/>
        </w:rPr>
        <w:t>beklometazono</w:t>
      </w:r>
      <w:proofErr w:type="spellEnd"/>
      <w:r>
        <w:rPr>
          <w:color w:val="000000"/>
          <w:lang w:val="lt-LT"/>
        </w:rPr>
        <w:t xml:space="preserve"> </w:t>
      </w:r>
      <w:proofErr w:type="spellStart"/>
      <w:r>
        <w:rPr>
          <w:color w:val="000000"/>
          <w:lang w:val="lt-LT"/>
        </w:rPr>
        <w:t>dipropionato</w:t>
      </w:r>
      <w:proofErr w:type="spellEnd"/>
      <w:r>
        <w:rPr>
          <w:color w:val="000000"/>
          <w:lang w:val="lt-LT"/>
        </w:rPr>
        <w:t xml:space="preserve"> ir </w:t>
      </w:r>
      <w:proofErr w:type="spellStart"/>
      <w:r>
        <w:rPr>
          <w:color w:val="000000"/>
          <w:lang w:val="lt-LT"/>
        </w:rPr>
        <w:t>formoterolio</w:t>
      </w:r>
      <w:proofErr w:type="spellEnd"/>
      <w:r>
        <w:rPr>
          <w:color w:val="000000"/>
          <w:lang w:val="lt-LT"/>
        </w:rPr>
        <w:t xml:space="preserve"> derinio tyrimai parodė toksinį poveikį reprodukcijai, kai sisteminė ekspozicija būna didelė (žr. 5.3 skyrių). Kadangi beta 2</w:t>
      </w:r>
      <w:r>
        <w:rPr>
          <w:color w:val="000000"/>
          <w:vertAlign w:val="subscript"/>
          <w:lang w:val="lt-LT"/>
        </w:rPr>
        <w:t xml:space="preserve"> </w:t>
      </w:r>
      <w:proofErr w:type="spellStart"/>
      <w:r>
        <w:rPr>
          <w:color w:val="000000"/>
          <w:lang w:val="lt-LT"/>
        </w:rPr>
        <w:t>simpatikomimetikai</w:t>
      </w:r>
      <w:proofErr w:type="spellEnd"/>
      <w:r>
        <w:rPr>
          <w:color w:val="000000"/>
          <w:lang w:val="lt-LT"/>
        </w:rPr>
        <w:t xml:space="preserve"> sukelia </w:t>
      </w:r>
      <w:proofErr w:type="spellStart"/>
      <w:r>
        <w:rPr>
          <w:color w:val="000000"/>
          <w:lang w:val="lt-LT"/>
        </w:rPr>
        <w:t>tokolitinį</w:t>
      </w:r>
      <w:proofErr w:type="spellEnd"/>
      <w:r>
        <w:rPr>
          <w:color w:val="000000"/>
          <w:lang w:val="lt-LT"/>
        </w:rPr>
        <w:t xml:space="preserve"> poveikį, ypatingas atsargumas reikalingas artėjant gimdymo terminui. Nėštumo laikotarpiu (ypač jo pabaigoje bei gimdymo metu) </w:t>
      </w:r>
      <w:proofErr w:type="spellStart"/>
      <w:r>
        <w:rPr>
          <w:color w:val="000000"/>
          <w:lang w:val="lt-LT"/>
        </w:rPr>
        <w:t>formoterolio</w:t>
      </w:r>
      <w:proofErr w:type="spellEnd"/>
      <w:r>
        <w:rPr>
          <w:color w:val="000000"/>
          <w:lang w:val="lt-LT"/>
        </w:rPr>
        <w:t xml:space="preserve"> vartoti nerekomenduojama, nebent nėra kitokios (saugesnės) alternatyvos.</w:t>
      </w:r>
    </w:p>
    <w:p w14:paraId="6594276C" w14:textId="77777777" w:rsidR="001562B2" w:rsidRDefault="001562B2" w:rsidP="001562B2">
      <w:pPr>
        <w:rPr>
          <w:rFonts w:ascii="Calibri" w:eastAsia="Calibri" w:hAnsi="Calibri"/>
          <w:color w:val="000000"/>
          <w:szCs w:val="22"/>
          <w:lang w:val="lt-LT"/>
        </w:rPr>
      </w:pPr>
      <w:r>
        <w:rPr>
          <w:color w:val="000000"/>
          <w:lang w:val="lt-LT"/>
        </w:rPr>
        <w:t xml:space="preserve">Nėštumo metu </w:t>
      </w:r>
      <w:proofErr w:type="spellStart"/>
      <w:r>
        <w:rPr>
          <w:color w:val="000000"/>
          <w:lang w:val="lt-LT"/>
        </w:rPr>
        <w:t>Foster</w:t>
      </w:r>
      <w:proofErr w:type="spellEnd"/>
      <w:r>
        <w:rPr>
          <w:color w:val="000000"/>
          <w:lang w:val="lt-LT"/>
        </w:rPr>
        <w:t xml:space="preserve"> galima vartoti tik tuo atveju, jei manoma, kad nauda bus didesnė už galimą riziką.</w:t>
      </w:r>
    </w:p>
    <w:p w14:paraId="7FB94E98" w14:textId="77777777" w:rsidR="001562B2" w:rsidRDefault="001562B2" w:rsidP="001562B2">
      <w:pPr>
        <w:rPr>
          <w:color w:val="000000"/>
          <w:lang w:val="lt-LT"/>
        </w:rPr>
      </w:pPr>
    </w:p>
    <w:p w14:paraId="030920CC" w14:textId="77777777" w:rsidR="001562B2" w:rsidRDefault="001562B2" w:rsidP="001562B2">
      <w:pPr>
        <w:rPr>
          <w:rFonts w:ascii="Calibri" w:eastAsia="Calibri" w:hAnsi="Calibri"/>
          <w:color w:val="000000"/>
          <w:szCs w:val="22"/>
          <w:u w:val="single"/>
          <w:lang w:val="lt-LT"/>
        </w:rPr>
      </w:pPr>
      <w:r>
        <w:rPr>
          <w:color w:val="000000"/>
          <w:u w:val="single"/>
          <w:lang w:val="lt-LT"/>
        </w:rPr>
        <w:t>Žindymas</w:t>
      </w:r>
    </w:p>
    <w:p w14:paraId="103BE417" w14:textId="77777777" w:rsidR="001562B2" w:rsidRDefault="001562B2" w:rsidP="001562B2">
      <w:pPr>
        <w:rPr>
          <w:rFonts w:ascii="Calibri" w:eastAsia="Calibri" w:hAnsi="Calibri"/>
          <w:color w:val="000000"/>
          <w:szCs w:val="22"/>
          <w:lang w:val="lt-LT"/>
        </w:rPr>
      </w:pPr>
      <w:r>
        <w:rPr>
          <w:color w:val="000000"/>
          <w:lang w:val="lt-LT"/>
        </w:rPr>
        <w:t xml:space="preserve">Aktualių klinikinių duomenų apie </w:t>
      </w:r>
      <w:proofErr w:type="spellStart"/>
      <w:r>
        <w:rPr>
          <w:color w:val="000000"/>
          <w:lang w:val="lt-LT"/>
        </w:rPr>
        <w:t>Foster</w:t>
      </w:r>
      <w:proofErr w:type="spellEnd"/>
      <w:r>
        <w:rPr>
          <w:color w:val="000000"/>
          <w:lang w:val="lt-LT"/>
        </w:rPr>
        <w:t xml:space="preserve"> vartojimą žindymo metu nėra.</w:t>
      </w:r>
    </w:p>
    <w:p w14:paraId="64A9FFC0" w14:textId="77777777" w:rsidR="001562B2" w:rsidRDefault="001562B2" w:rsidP="001562B2">
      <w:pPr>
        <w:rPr>
          <w:rFonts w:ascii="Calibri" w:eastAsia="Calibri" w:hAnsi="Calibri"/>
          <w:color w:val="000000"/>
          <w:szCs w:val="22"/>
          <w:lang w:val="lt-LT"/>
        </w:rPr>
      </w:pPr>
      <w:r>
        <w:rPr>
          <w:color w:val="000000"/>
          <w:lang w:val="lt-LT"/>
        </w:rPr>
        <w:t xml:space="preserve">Nors tyrimų su gyvūnais neatlikta, yra pagrindo manyti, kad </w:t>
      </w:r>
      <w:proofErr w:type="spellStart"/>
      <w:r>
        <w:rPr>
          <w:color w:val="000000"/>
          <w:lang w:val="lt-LT"/>
        </w:rPr>
        <w:t>beklometazono</w:t>
      </w:r>
      <w:proofErr w:type="spellEnd"/>
      <w:r>
        <w:rPr>
          <w:color w:val="000000"/>
          <w:lang w:val="lt-LT"/>
        </w:rPr>
        <w:t xml:space="preserve"> </w:t>
      </w:r>
      <w:proofErr w:type="spellStart"/>
      <w:r>
        <w:rPr>
          <w:color w:val="000000"/>
          <w:lang w:val="lt-LT"/>
        </w:rPr>
        <w:t>dipropionato</w:t>
      </w:r>
      <w:proofErr w:type="spellEnd"/>
      <w:r>
        <w:rPr>
          <w:color w:val="000000"/>
          <w:lang w:val="lt-LT"/>
        </w:rPr>
        <w:t>, kaip ir kitokių kortikosteroidų, išsiskiria į motinos pieną.</w:t>
      </w:r>
    </w:p>
    <w:p w14:paraId="68C55ED6" w14:textId="77777777" w:rsidR="001562B2" w:rsidRDefault="001562B2" w:rsidP="001562B2">
      <w:pPr>
        <w:rPr>
          <w:rFonts w:ascii="Calibri" w:eastAsia="Calibri" w:hAnsi="Calibri"/>
          <w:color w:val="000000"/>
          <w:szCs w:val="22"/>
          <w:lang w:val="lt-LT"/>
        </w:rPr>
      </w:pPr>
      <w:r>
        <w:rPr>
          <w:color w:val="000000"/>
          <w:lang w:val="lt-LT"/>
        </w:rPr>
        <w:t xml:space="preserve">Ar </w:t>
      </w:r>
      <w:proofErr w:type="spellStart"/>
      <w:r>
        <w:rPr>
          <w:color w:val="000000"/>
          <w:lang w:val="lt-LT"/>
        </w:rPr>
        <w:t>formoterolio</w:t>
      </w:r>
      <w:proofErr w:type="spellEnd"/>
      <w:r>
        <w:rPr>
          <w:color w:val="000000"/>
          <w:lang w:val="lt-LT"/>
        </w:rPr>
        <w:t xml:space="preserve"> išsiskiria į motinos pieną, nežinoma, tačiau žindamų gyvūnų piene jo rasta.</w:t>
      </w:r>
    </w:p>
    <w:p w14:paraId="76D41BC5" w14:textId="77777777" w:rsidR="001562B2" w:rsidRDefault="001562B2" w:rsidP="001562B2">
      <w:pPr>
        <w:rPr>
          <w:rFonts w:ascii="Calibri" w:eastAsia="Calibri" w:hAnsi="Calibri"/>
          <w:color w:val="000000"/>
          <w:szCs w:val="22"/>
          <w:lang w:val="lt-LT"/>
        </w:rPr>
      </w:pPr>
      <w:proofErr w:type="spellStart"/>
      <w:r>
        <w:rPr>
          <w:color w:val="000000"/>
          <w:lang w:val="lt-LT"/>
        </w:rPr>
        <w:t>Foster</w:t>
      </w:r>
      <w:proofErr w:type="spellEnd"/>
      <w:r>
        <w:rPr>
          <w:color w:val="000000"/>
          <w:lang w:val="lt-LT"/>
        </w:rPr>
        <w:t xml:space="preserve"> skyrimą žindančiai moteriai galima svarstyti tik tuo atveju, jei manoma, kad nauda bus didesnė už galimą riziką.</w:t>
      </w:r>
    </w:p>
    <w:p w14:paraId="423A4136" w14:textId="77777777" w:rsidR="001562B2" w:rsidRDefault="001562B2" w:rsidP="001562B2">
      <w:pPr>
        <w:spacing w:line="240" w:lineRule="auto"/>
        <w:rPr>
          <w:rFonts w:ascii="Calibri" w:eastAsia="Calibri" w:hAnsi="Calibri"/>
          <w:color w:val="000000"/>
          <w:szCs w:val="22"/>
          <w:lang w:val="lt-LT"/>
        </w:rPr>
      </w:pPr>
      <w:r>
        <w:rPr>
          <w:color w:val="000000"/>
          <w:lang w:val="lt-LT"/>
        </w:rPr>
        <w:t xml:space="preserve">Atsižvelgiant į žindymo naudą kūdikiui ir gydymo naudą motinai, reikia nuspręsti, ar nutraukti žindymą ar nutraukti arba susilaikyti nuo gydymo </w:t>
      </w:r>
      <w:proofErr w:type="spellStart"/>
      <w:r>
        <w:rPr>
          <w:color w:val="000000"/>
          <w:lang w:val="lt-LT"/>
        </w:rPr>
        <w:t>Foster</w:t>
      </w:r>
      <w:proofErr w:type="spellEnd"/>
      <w:r>
        <w:rPr>
          <w:color w:val="000000"/>
          <w:lang w:val="lt-LT"/>
        </w:rPr>
        <w:t>.</w:t>
      </w:r>
    </w:p>
    <w:p w14:paraId="4FE49D24" w14:textId="77777777" w:rsidR="001562B2" w:rsidRDefault="001562B2" w:rsidP="001562B2">
      <w:pPr>
        <w:tabs>
          <w:tab w:val="clear" w:pos="567"/>
        </w:tabs>
        <w:spacing w:line="240" w:lineRule="auto"/>
        <w:ind w:left="567" w:hanging="567"/>
        <w:outlineLvl w:val="0"/>
        <w:rPr>
          <w:color w:val="000000"/>
          <w:lang w:val="lt-LT"/>
        </w:rPr>
      </w:pPr>
    </w:p>
    <w:p w14:paraId="106D56D5" w14:textId="77777777" w:rsidR="001562B2" w:rsidRDefault="001562B2" w:rsidP="001562B2">
      <w:pPr>
        <w:tabs>
          <w:tab w:val="clear" w:pos="567"/>
        </w:tabs>
        <w:spacing w:line="240" w:lineRule="auto"/>
        <w:ind w:left="567" w:hanging="567"/>
        <w:outlineLvl w:val="0"/>
        <w:rPr>
          <w:rFonts w:ascii="Calibri" w:eastAsia="Calibri" w:hAnsi="Calibri"/>
          <w:szCs w:val="22"/>
          <w:lang w:val="lt-LT"/>
        </w:rPr>
      </w:pPr>
      <w:r>
        <w:rPr>
          <w:b/>
          <w:lang w:val="lt-LT"/>
        </w:rPr>
        <w:t>4.7</w:t>
      </w:r>
      <w:r>
        <w:rPr>
          <w:b/>
          <w:lang w:val="lt-LT"/>
        </w:rPr>
        <w:tab/>
        <w:t>Poveikis gebėjimui vairuoti ir valdyti mechanizmus</w:t>
      </w:r>
    </w:p>
    <w:p w14:paraId="4DA8DA4E" w14:textId="77777777" w:rsidR="001562B2" w:rsidRDefault="001562B2" w:rsidP="001562B2">
      <w:pPr>
        <w:tabs>
          <w:tab w:val="clear" w:pos="567"/>
        </w:tabs>
        <w:spacing w:line="240" w:lineRule="auto"/>
        <w:rPr>
          <w:lang w:val="lt-LT"/>
        </w:rPr>
      </w:pPr>
    </w:p>
    <w:p w14:paraId="61CBD3A0" w14:textId="77777777" w:rsidR="001562B2" w:rsidRDefault="001562B2" w:rsidP="001562B2">
      <w:pPr>
        <w:rPr>
          <w:rFonts w:ascii="Calibri" w:eastAsia="Calibri" w:hAnsi="Calibri"/>
          <w:szCs w:val="22"/>
          <w:lang w:val="lt-LT"/>
        </w:rPr>
      </w:pPr>
      <w:proofErr w:type="spellStart"/>
      <w:r>
        <w:rPr>
          <w:lang w:val="lt-LT"/>
        </w:rPr>
        <w:t>Foster</w:t>
      </w:r>
      <w:proofErr w:type="spellEnd"/>
      <w:r>
        <w:rPr>
          <w:lang w:val="lt-LT"/>
        </w:rPr>
        <w:t xml:space="preserve"> gebėjimo vairuoti ir valdyti mechanizmus neveikia arba veikia nereikšmingai.</w:t>
      </w:r>
    </w:p>
    <w:p w14:paraId="6382938A" w14:textId="77777777" w:rsidR="001562B2" w:rsidRDefault="001562B2" w:rsidP="001562B2">
      <w:pPr>
        <w:tabs>
          <w:tab w:val="clear" w:pos="567"/>
        </w:tabs>
        <w:spacing w:line="240" w:lineRule="auto"/>
        <w:rPr>
          <w:lang w:val="lt-LT"/>
        </w:rPr>
      </w:pPr>
    </w:p>
    <w:p w14:paraId="2362FCFC" w14:textId="77777777" w:rsidR="001562B2" w:rsidRDefault="001562B2" w:rsidP="001562B2">
      <w:pPr>
        <w:numPr>
          <w:ilvl w:val="1"/>
          <w:numId w:val="2"/>
        </w:numPr>
        <w:spacing w:line="240" w:lineRule="auto"/>
        <w:outlineLvl w:val="0"/>
        <w:rPr>
          <w:rFonts w:ascii="Calibri" w:eastAsia="Calibri" w:hAnsi="Calibri"/>
          <w:b/>
          <w:szCs w:val="22"/>
          <w:lang w:val="lt-LT"/>
        </w:rPr>
      </w:pPr>
      <w:r>
        <w:rPr>
          <w:b/>
          <w:lang w:val="lt-LT"/>
        </w:rPr>
        <w:t>Nepageidaujamas poveikis</w:t>
      </w:r>
    </w:p>
    <w:p w14:paraId="27901FF2" w14:textId="77777777" w:rsidR="001562B2" w:rsidRDefault="001562B2" w:rsidP="001562B2">
      <w:pPr>
        <w:tabs>
          <w:tab w:val="clear" w:pos="567"/>
        </w:tabs>
        <w:spacing w:line="240" w:lineRule="auto"/>
        <w:ind w:left="567" w:hanging="567"/>
        <w:rPr>
          <w:b/>
          <w:lang w:val="lt-LT"/>
        </w:rPr>
      </w:pPr>
    </w:p>
    <w:p w14:paraId="5F265CEE" w14:textId="77777777" w:rsidR="001562B2" w:rsidRDefault="001562B2" w:rsidP="001562B2">
      <w:pPr>
        <w:rPr>
          <w:rFonts w:ascii="Calibri" w:eastAsia="Calibri" w:hAnsi="Calibri"/>
          <w:szCs w:val="22"/>
          <w:lang w:val="lt-LT"/>
        </w:rPr>
      </w:pPr>
      <w:proofErr w:type="spellStart"/>
      <w:r>
        <w:rPr>
          <w:lang w:val="lt-LT"/>
        </w:rPr>
        <w:t>Foster</w:t>
      </w:r>
      <w:proofErr w:type="spellEnd"/>
      <w:r>
        <w:rPr>
          <w:lang w:val="lt-LT"/>
        </w:rPr>
        <w:t xml:space="preserve"> sudėtyje yra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ir </w:t>
      </w:r>
      <w:proofErr w:type="spellStart"/>
      <w:r>
        <w:rPr>
          <w:lang w:val="lt-LT"/>
        </w:rPr>
        <w:t>formoterolio</w:t>
      </w:r>
      <w:proofErr w:type="spellEnd"/>
      <w:r>
        <w:rPr>
          <w:lang w:val="lt-LT"/>
        </w:rPr>
        <w:t xml:space="preserve"> </w:t>
      </w:r>
      <w:proofErr w:type="spellStart"/>
      <w:r>
        <w:rPr>
          <w:lang w:val="lt-LT"/>
        </w:rPr>
        <w:t>fumarato</w:t>
      </w:r>
      <w:proofErr w:type="spellEnd"/>
      <w:r>
        <w:rPr>
          <w:lang w:val="lt-LT"/>
        </w:rPr>
        <w:t xml:space="preserve"> </w:t>
      </w:r>
      <w:proofErr w:type="spellStart"/>
      <w:r>
        <w:rPr>
          <w:lang w:val="lt-LT"/>
        </w:rPr>
        <w:t>dihidrato</w:t>
      </w:r>
      <w:proofErr w:type="spellEnd"/>
      <w:r>
        <w:rPr>
          <w:lang w:val="lt-LT"/>
        </w:rPr>
        <w:t>, todėl tikėtina, kad nepageidaujamų reakcijų pobūdis ir sunkumas bus susijęs su kiekviena veikliąja medžiaga. Papildomų duomenų apie nepageidaujamą poveikį, vartojant dviejų veikliųjų medžiagų derinyje, nėra.</w:t>
      </w:r>
    </w:p>
    <w:p w14:paraId="5DC80461" w14:textId="54EF53A5" w:rsidR="001562B2" w:rsidRDefault="001562B2" w:rsidP="001562B2">
      <w:pPr>
        <w:rPr>
          <w:rFonts w:ascii="Calibri" w:eastAsia="Calibri" w:hAnsi="Calibri"/>
          <w:szCs w:val="22"/>
          <w:lang w:val="lt-LT"/>
        </w:rPr>
      </w:pPr>
      <w:r>
        <w:rPr>
          <w:lang w:val="lt-LT"/>
        </w:rPr>
        <w:t xml:space="preserve">Su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ir </w:t>
      </w:r>
      <w:proofErr w:type="spellStart"/>
      <w:r>
        <w:rPr>
          <w:lang w:val="lt-LT"/>
        </w:rPr>
        <w:t>formoterolio</w:t>
      </w:r>
      <w:proofErr w:type="spellEnd"/>
      <w:r>
        <w:rPr>
          <w:lang w:val="lt-LT"/>
        </w:rPr>
        <w:t xml:space="preserve"> fiksuotos dozės derinio (</w:t>
      </w:r>
      <w:proofErr w:type="spellStart"/>
      <w:r>
        <w:rPr>
          <w:lang w:val="lt-LT"/>
        </w:rPr>
        <w:t>Foster</w:t>
      </w:r>
      <w:proofErr w:type="spellEnd"/>
      <w:r>
        <w:rPr>
          <w:lang w:val="lt-LT"/>
        </w:rPr>
        <w:t>) bei atskirų veikliųjų medžiagų vartojimu susijęs nepageidaujamas poveikis išvardytas toliau ir suskirstytas pagal organų sistemų klases. Nepageidaujamo poveikio dažnis apibūdinamas taip: labai dažnas (≥</w:t>
      </w:r>
      <w:r w:rsidR="00D6157D">
        <w:rPr>
          <w:lang w:val="lt-LT"/>
        </w:rPr>
        <w:t> </w:t>
      </w:r>
      <w:r>
        <w:rPr>
          <w:lang w:val="lt-LT"/>
        </w:rPr>
        <w:t xml:space="preserve">1/10), dažnas </w:t>
      </w:r>
      <w:r>
        <w:rPr>
          <w:lang w:val="lt-LT"/>
        </w:rPr>
        <w:lastRenderedPageBreak/>
        <w:t>(nuo ≥</w:t>
      </w:r>
      <w:r w:rsidR="00D6157D">
        <w:rPr>
          <w:lang w:val="lt-LT"/>
        </w:rPr>
        <w:t> </w:t>
      </w:r>
      <w:r>
        <w:rPr>
          <w:lang w:val="lt-LT"/>
        </w:rPr>
        <w:t>1/100 iki &lt;</w:t>
      </w:r>
      <w:r w:rsidR="00D6157D">
        <w:rPr>
          <w:lang w:val="lt-LT"/>
        </w:rPr>
        <w:t> </w:t>
      </w:r>
      <w:r>
        <w:rPr>
          <w:lang w:val="lt-LT"/>
        </w:rPr>
        <w:t>1/10), nedažnas (nuo ≥</w:t>
      </w:r>
      <w:r w:rsidR="00D6157D">
        <w:rPr>
          <w:lang w:val="lt-LT"/>
        </w:rPr>
        <w:t> </w:t>
      </w:r>
      <w:r>
        <w:rPr>
          <w:lang w:val="lt-LT"/>
        </w:rPr>
        <w:t>1/1</w:t>
      </w:r>
      <w:r w:rsidR="00D6157D">
        <w:rPr>
          <w:lang w:val="lt-LT"/>
        </w:rPr>
        <w:t> </w:t>
      </w:r>
      <w:r>
        <w:rPr>
          <w:lang w:val="lt-LT"/>
        </w:rPr>
        <w:t xml:space="preserve">000 iki </w:t>
      </w:r>
      <w:bookmarkStart w:id="4" w:name="OLE_LINK11"/>
      <w:r>
        <w:rPr>
          <w:lang w:val="lt-LT"/>
        </w:rPr>
        <w:t>&lt;</w:t>
      </w:r>
      <w:bookmarkEnd w:id="4"/>
      <w:r w:rsidR="00D6157D">
        <w:rPr>
          <w:lang w:val="lt-LT"/>
        </w:rPr>
        <w:t> </w:t>
      </w:r>
      <w:r>
        <w:rPr>
          <w:lang w:val="lt-LT"/>
        </w:rPr>
        <w:t>1/100), retas (nuo ≥</w:t>
      </w:r>
      <w:r w:rsidR="00D6157D">
        <w:rPr>
          <w:lang w:val="lt-LT"/>
        </w:rPr>
        <w:t> </w:t>
      </w:r>
      <w:r>
        <w:rPr>
          <w:lang w:val="lt-LT"/>
        </w:rPr>
        <w:t>1/10</w:t>
      </w:r>
      <w:r w:rsidR="00D6157D">
        <w:rPr>
          <w:lang w:val="lt-LT"/>
        </w:rPr>
        <w:t> </w:t>
      </w:r>
      <w:r>
        <w:rPr>
          <w:lang w:val="lt-LT"/>
        </w:rPr>
        <w:t>000 iki &lt;</w:t>
      </w:r>
      <w:r w:rsidR="00D6157D">
        <w:rPr>
          <w:lang w:val="lt-LT"/>
        </w:rPr>
        <w:t> </w:t>
      </w:r>
      <w:r>
        <w:rPr>
          <w:lang w:val="lt-LT"/>
        </w:rPr>
        <w:t>1/1</w:t>
      </w:r>
      <w:r w:rsidR="00D6157D">
        <w:rPr>
          <w:lang w:val="lt-LT"/>
        </w:rPr>
        <w:t> </w:t>
      </w:r>
      <w:r>
        <w:rPr>
          <w:lang w:val="lt-LT"/>
        </w:rPr>
        <w:t>000), labai retas (≤</w:t>
      </w:r>
      <w:r w:rsidR="00D6157D">
        <w:rPr>
          <w:lang w:val="lt-LT"/>
        </w:rPr>
        <w:t> </w:t>
      </w:r>
      <w:r>
        <w:rPr>
          <w:lang w:val="lt-LT"/>
        </w:rPr>
        <w:t>1/10</w:t>
      </w:r>
      <w:r w:rsidR="00D6157D">
        <w:rPr>
          <w:lang w:val="lt-LT"/>
        </w:rPr>
        <w:t> </w:t>
      </w:r>
      <w:r>
        <w:rPr>
          <w:lang w:val="lt-LT"/>
        </w:rPr>
        <w:t xml:space="preserve">000) ir nežinomas (negali būti apskaičiuotas pagal turimus duomenis). </w:t>
      </w:r>
    </w:p>
    <w:p w14:paraId="5D5CE8FC" w14:textId="77777777" w:rsidR="001562B2" w:rsidRDefault="001562B2" w:rsidP="001562B2">
      <w:pPr>
        <w:rPr>
          <w:rFonts w:ascii="Calibri" w:eastAsia="Calibri" w:hAnsi="Calibri"/>
          <w:szCs w:val="22"/>
          <w:lang w:val="lt-LT"/>
        </w:rPr>
      </w:pPr>
      <w:r>
        <w:rPr>
          <w:lang w:val="lt-LT"/>
        </w:rPr>
        <w:t xml:space="preserve">Duomenų apie dažnas ir nedažnas nepageidaujamas reakcijas į vaistinį preparatą gauta klinikinių tyrimų su pacientais, sergančiais astma ir LOPL, metu. </w:t>
      </w:r>
    </w:p>
    <w:p w14:paraId="5062ED07" w14:textId="77777777" w:rsidR="001562B2" w:rsidRDefault="001562B2" w:rsidP="001562B2">
      <w:pPr>
        <w:tabs>
          <w:tab w:val="clear" w:pos="567"/>
        </w:tabs>
        <w:spacing w:line="240" w:lineRule="auto"/>
        <w:ind w:left="567" w:hanging="567"/>
        <w:rPr>
          <w:b/>
          <w:lang w:val="lt-LT"/>
        </w:rPr>
      </w:pPr>
    </w:p>
    <w:tbl>
      <w:tblPr>
        <w:tblW w:w="4750" w:type="pct"/>
        <w:tblLook w:val="0000" w:firstRow="0" w:lastRow="0" w:firstColumn="0" w:lastColumn="0" w:noHBand="0" w:noVBand="0"/>
      </w:tblPr>
      <w:tblGrid>
        <w:gridCol w:w="2177"/>
        <w:gridCol w:w="4657"/>
        <w:gridCol w:w="1773"/>
      </w:tblGrid>
      <w:tr w:rsidR="001562B2" w14:paraId="5555191B" w14:textId="77777777" w:rsidTr="00B62448">
        <w:tc>
          <w:tcPr>
            <w:tcW w:w="2179" w:type="dxa"/>
            <w:tcBorders>
              <w:top w:val="single" w:sz="4" w:space="0" w:color="000000"/>
              <w:left w:val="single" w:sz="4" w:space="0" w:color="000000"/>
              <w:bottom w:val="single" w:sz="4" w:space="0" w:color="000000"/>
              <w:right w:val="single" w:sz="4" w:space="0" w:color="000000"/>
            </w:tcBorders>
          </w:tcPr>
          <w:p w14:paraId="7E2C0B71" w14:textId="77777777" w:rsidR="001562B2" w:rsidRDefault="001562B2" w:rsidP="00B62448">
            <w:pPr>
              <w:spacing w:beforeAutospacing="1" w:line="240" w:lineRule="auto"/>
              <w:rPr>
                <w:lang w:val="lt-LT"/>
              </w:rPr>
            </w:pPr>
            <w:r>
              <w:rPr>
                <w:lang w:val="lt-LT"/>
              </w:rPr>
              <w:t>Organų sistemų klasė</w:t>
            </w:r>
          </w:p>
        </w:tc>
        <w:tc>
          <w:tcPr>
            <w:tcW w:w="4663" w:type="dxa"/>
            <w:tcBorders>
              <w:top w:val="single" w:sz="4" w:space="0" w:color="000000"/>
              <w:left w:val="single" w:sz="4" w:space="0" w:color="000000"/>
              <w:bottom w:val="single" w:sz="4" w:space="0" w:color="000000"/>
              <w:right w:val="single" w:sz="4" w:space="0" w:color="000000"/>
            </w:tcBorders>
          </w:tcPr>
          <w:p w14:paraId="7ABFEF73" w14:textId="77777777" w:rsidR="001562B2" w:rsidRDefault="001562B2" w:rsidP="00B62448">
            <w:pPr>
              <w:spacing w:beforeAutospacing="1" w:line="240" w:lineRule="auto"/>
              <w:rPr>
                <w:rFonts w:ascii="Calibri" w:eastAsia="Calibri" w:hAnsi="Calibri"/>
                <w:szCs w:val="22"/>
                <w:lang w:val="lt-LT"/>
              </w:rPr>
            </w:pPr>
            <w:r>
              <w:rPr>
                <w:lang w:val="lt-LT"/>
              </w:rPr>
              <w:t>Nepageidaujamos reakcijos</w:t>
            </w:r>
          </w:p>
        </w:tc>
        <w:tc>
          <w:tcPr>
            <w:tcW w:w="1774" w:type="dxa"/>
            <w:tcBorders>
              <w:top w:val="single" w:sz="4" w:space="0" w:color="000000"/>
              <w:left w:val="single" w:sz="4" w:space="0" w:color="000000"/>
              <w:bottom w:val="single" w:sz="4" w:space="0" w:color="000000"/>
              <w:right w:val="single" w:sz="4" w:space="0" w:color="000000"/>
            </w:tcBorders>
          </w:tcPr>
          <w:p w14:paraId="3052034B" w14:textId="77777777" w:rsidR="001562B2" w:rsidRDefault="001562B2" w:rsidP="00B62448">
            <w:pPr>
              <w:spacing w:beforeAutospacing="1" w:line="240" w:lineRule="auto"/>
              <w:rPr>
                <w:rFonts w:ascii="Calibri" w:eastAsia="Calibri" w:hAnsi="Calibri"/>
                <w:szCs w:val="22"/>
                <w:lang w:val="lt-LT"/>
              </w:rPr>
            </w:pPr>
            <w:r>
              <w:rPr>
                <w:lang w:val="lt-LT"/>
              </w:rPr>
              <w:t>Dažnumas</w:t>
            </w:r>
          </w:p>
        </w:tc>
      </w:tr>
      <w:tr w:rsidR="001562B2" w14:paraId="2E3E3957" w14:textId="77777777" w:rsidTr="00B62448">
        <w:tc>
          <w:tcPr>
            <w:tcW w:w="2179" w:type="dxa"/>
            <w:vMerge w:val="restart"/>
            <w:tcBorders>
              <w:top w:val="single" w:sz="4" w:space="0" w:color="000000"/>
              <w:left w:val="single" w:sz="4" w:space="0" w:color="000000"/>
              <w:bottom w:val="single" w:sz="4" w:space="0" w:color="000000"/>
              <w:right w:val="single" w:sz="4" w:space="0" w:color="000000"/>
            </w:tcBorders>
          </w:tcPr>
          <w:p w14:paraId="3CB0F7E0" w14:textId="77777777" w:rsidR="001562B2" w:rsidRDefault="001562B2" w:rsidP="00B62448">
            <w:pPr>
              <w:spacing w:beforeAutospacing="1" w:line="240" w:lineRule="auto"/>
              <w:rPr>
                <w:lang w:val="lt-LT"/>
              </w:rPr>
            </w:pPr>
            <w:r>
              <w:rPr>
                <w:lang w:val="lt-LT"/>
              </w:rPr>
              <w:t xml:space="preserve">Infekcijos ir </w:t>
            </w:r>
            <w:proofErr w:type="spellStart"/>
            <w:r>
              <w:rPr>
                <w:lang w:val="lt-LT"/>
              </w:rPr>
              <w:t>infestacijos</w:t>
            </w:r>
            <w:proofErr w:type="spellEnd"/>
          </w:p>
        </w:tc>
        <w:tc>
          <w:tcPr>
            <w:tcW w:w="4663" w:type="dxa"/>
            <w:tcBorders>
              <w:top w:val="single" w:sz="4" w:space="0" w:color="000000"/>
              <w:left w:val="single" w:sz="4" w:space="0" w:color="000000"/>
              <w:bottom w:val="single" w:sz="4" w:space="0" w:color="000000"/>
              <w:right w:val="single" w:sz="4" w:space="0" w:color="000000"/>
            </w:tcBorders>
          </w:tcPr>
          <w:p w14:paraId="6C2228C2" w14:textId="77777777" w:rsidR="001562B2" w:rsidRDefault="001562B2" w:rsidP="00B62448">
            <w:pPr>
              <w:spacing w:beforeAutospacing="1" w:line="240" w:lineRule="auto"/>
              <w:rPr>
                <w:rFonts w:ascii="Calibri" w:eastAsia="Calibri" w:hAnsi="Calibri"/>
                <w:szCs w:val="22"/>
                <w:lang w:val="lt-LT"/>
              </w:rPr>
            </w:pPr>
            <w:proofErr w:type="spellStart"/>
            <w:r>
              <w:rPr>
                <w:lang w:val="lt-LT"/>
              </w:rPr>
              <w:t>Faringitas</w:t>
            </w:r>
            <w:proofErr w:type="spellEnd"/>
            <w:r>
              <w:rPr>
                <w:lang w:val="lt-LT"/>
              </w:rPr>
              <w:t xml:space="preserve">, burnos </w:t>
            </w:r>
            <w:proofErr w:type="spellStart"/>
            <w:r>
              <w:rPr>
                <w:lang w:val="lt-LT"/>
              </w:rPr>
              <w:t>kandidozė</w:t>
            </w:r>
            <w:proofErr w:type="spellEnd"/>
          </w:p>
        </w:tc>
        <w:tc>
          <w:tcPr>
            <w:tcW w:w="1774" w:type="dxa"/>
            <w:tcBorders>
              <w:top w:val="single" w:sz="4" w:space="0" w:color="000000"/>
              <w:left w:val="single" w:sz="4" w:space="0" w:color="000000"/>
              <w:bottom w:val="single" w:sz="4" w:space="0" w:color="000000"/>
              <w:right w:val="single" w:sz="4" w:space="0" w:color="000000"/>
            </w:tcBorders>
          </w:tcPr>
          <w:p w14:paraId="75829941" w14:textId="77777777" w:rsidR="001562B2" w:rsidRDefault="001562B2" w:rsidP="00B62448">
            <w:pPr>
              <w:spacing w:beforeAutospacing="1" w:line="240" w:lineRule="auto"/>
              <w:rPr>
                <w:rFonts w:ascii="Calibri" w:eastAsia="Calibri" w:hAnsi="Calibri"/>
                <w:szCs w:val="22"/>
                <w:lang w:val="lt-LT"/>
              </w:rPr>
            </w:pPr>
            <w:r>
              <w:rPr>
                <w:lang w:val="lt-LT"/>
              </w:rPr>
              <w:t>Dažnas</w:t>
            </w:r>
          </w:p>
        </w:tc>
      </w:tr>
      <w:tr w:rsidR="001562B2" w14:paraId="04D64913" w14:textId="77777777" w:rsidTr="00B62448">
        <w:tc>
          <w:tcPr>
            <w:tcW w:w="2179" w:type="dxa"/>
            <w:vMerge/>
            <w:tcBorders>
              <w:top w:val="single" w:sz="4" w:space="0" w:color="000000"/>
              <w:left w:val="single" w:sz="4" w:space="0" w:color="000000"/>
              <w:bottom w:val="single" w:sz="4" w:space="0" w:color="000000"/>
              <w:right w:val="single" w:sz="4" w:space="0" w:color="000000"/>
            </w:tcBorders>
          </w:tcPr>
          <w:p w14:paraId="242A99A5" w14:textId="77777777" w:rsidR="001562B2" w:rsidRDefault="001562B2" w:rsidP="00B62448">
            <w:pPr>
              <w:spacing w:beforeAutospacing="1" w:line="240" w:lineRule="auto"/>
              <w:rPr>
                <w:lang w:val="lt-LT"/>
              </w:rPr>
            </w:pPr>
          </w:p>
        </w:tc>
        <w:tc>
          <w:tcPr>
            <w:tcW w:w="4663" w:type="dxa"/>
            <w:tcBorders>
              <w:top w:val="single" w:sz="4" w:space="0" w:color="000000"/>
              <w:left w:val="single" w:sz="4" w:space="0" w:color="000000"/>
              <w:bottom w:val="single" w:sz="4" w:space="0" w:color="000000"/>
              <w:right w:val="single" w:sz="4" w:space="0" w:color="000000"/>
            </w:tcBorders>
          </w:tcPr>
          <w:p w14:paraId="11551D05" w14:textId="77777777" w:rsidR="001562B2" w:rsidRDefault="001562B2" w:rsidP="00B62448">
            <w:pPr>
              <w:spacing w:beforeAutospacing="1" w:line="240" w:lineRule="auto"/>
              <w:rPr>
                <w:rFonts w:ascii="Calibri" w:eastAsia="Calibri" w:hAnsi="Calibri"/>
                <w:szCs w:val="22"/>
                <w:lang w:val="lt-LT"/>
              </w:rPr>
            </w:pPr>
            <w:r>
              <w:rPr>
                <w:lang w:val="lt-LT"/>
              </w:rPr>
              <w:t xml:space="preserve">Gripas, burnos grybelinė infekcija, burnos ir ryklės </w:t>
            </w:r>
            <w:proofErr w:type="spellStart"/>
            <w:r>
              <w:rPr>
                <w:lang w:val="lt-LT"/>
              </w:rPr>
              <w:t>kandidozė</w:t>
            </w:r>
            <w:proofErr w:type="spellEnd"/>
            <w:r>
              <w:rPr>
                <w:lang w:val="lt-LT"/>
              </w:rPr>
              <w:t xml:space="preserve">, stemplės </w:t>
            </w:r>
            <w:proofErr w:type="spellStart"/>
            <w:r>
              <w:rPr>
                <w:lang w:val="lt-LT"/>
              </w:rPr>
              <w:t>kandidozė</w:t>
            </w:r>
            <w:proofErr w:type="spellEnd"/>
            <w:r>
              <w:rPr>
                <w:lang w:val="lt-LT"/>
              </w:rPr>
              <w:t xml:space="preserve">, </w:t>
            </w:r>
            <w:proofErr w:type="spellStart"/>
            <w:r>
              <w:rPr>
                <w:lang w:val="lt-LT"/>
              </w:rPr>
              <w:t>kandidozinis</w:t>
            </w:r>
            <w:proofErr w:type="spellEnd"/>
            <w:r>
              <w:rPr>
                <w:lang w:val="lt-LT"/>
              </w:rPr>
              <w:t xml:space="preserve"> </w:t>
            </w:r>
            <w:proofErr w:type="spellStart"/>
            <w:r>
              <w:rPr>
                <w:lang w:val="lt-LT"/>
              </w:rPr>
              <w:t>vulvovaginitas</w:t>
            </w:r>
            <w:proofErr w:type="spellEnd"/>
            <w:r>
              <w:rPr>
                <w:lang w:val="lt-LT"/>
              </w:rPr>
              <w:t xml:space="preserve">, </w:t>
            </w:r>
            <w:proofErr w:type="spellStart"/>
            <w:r>
              <w:rPr>
                <w:lang w:val="lt-LT"/>
              </w:rPr>
              <w:t>gastroenteritas</w:t>
            </w:r>
            <w:proofErr w:type="spellEnd"/>
            <w:r>
              <w:rPr>
                <w:lang w:val="lt-LT"/>
              </w:rPr>
              <w:t>, sinusitas, rinitas, pneumonija*</w:t>
            </w:r>
          </w:p>
        </w:tc>
        <w:tc>
          <w:tcPr>
            <w:tcW w:w="1774" w:type="dxa"/>
            <w:tcBorders>
              <w:top w:val="single" w:sz="4" w:space="0" w:color="000000"/>
              <w:left w:val="single" w:sz="4" w:space="0" w:color="000000"/>
              <w:bottom w:val="single" w:sz="4" w:space="0" w:color="000000"/>
              <w:right w:val="single" w:sz="4" w:space="0" w:color="000000"/>
            </w:tcBorders>
          </w:tcPr>
          <w:p w14:paraId="094706A3" w14:textId="77777777" w:rsidR="001562B2" w:rsidRDefault="001562B2" w:rsidP="00B62448">
            <w:pPr>
              <w:spacing w:beforeAutospacing="1" w:line="240" w:lineRule="auto"/>
              <w:rPr>
                <w:rFonts w:ascii="Calibri" w:eastAsia="Calibri" w:hAnsi="Calibri"/>
                <w:szCs w:val="22"/>
                <w:lang w:val="lt-LT"/>
              </w:rPr>
            </w:pPr>
            <w:r>
              <w:rPr>
                <w:lang w:val="lt-LT"/>
              </w:rPr>
              <w:t>Nedažnas</w:t>
            </w:r>
          </w:p>
        </w:tc>
      </w:tr>
      <w:tr w:rsidR="001562B2" w14:paraId="70E530E2" w14:textId="77777777" w:rsidTr="00B62448">
        <w:trPr>
          <w:trHeight w:val="480"/>
        </w:trPr>
        <w:tc>
          <w:tcPr>
            <w:tcW w:w="2179" w:type="dxa"/>
            <w:vMerge w:val="restart"/>
            <w:tcBorders>
              <w:top w:val="single" w:sz="4" w:space="0" w:color="000000"/>
              <w:left w:val="single" w:sz="4" w:space="0" w:color="000000"/>
              <w:bottom w:val="single" w:sz="4" w:space="0" w:color="000000"/>
              <w:right w:val="single" w:sz="4" w:space="0" w:color="000000"/>
            </w:tcBorders>
          </w:tcPr>
          <w:p w14:paraId="2BBE17AC" w14:textId="77777777" w:rsidR="001562B2" w:rsidRDefault="001562B2" w:rsidP="00B62448">
            <w:pPr>
              <w:spacing w:beforeAutospacing="1" w:line="240" w:lineRule="auto"/>
              <w:rPr>
                <w:lang w:val="lt-LT"/>
              </w:rPr>
            </w:pPr>
            <w:r>
              <w:rPr>
                <w:lang w:val="lt-LT"/>
              </w:rPr>
              <w:t>Kraujo ir limfinės sistemos sutrikimai</w:t>
            </w:r>
          </w:p>
        </w:tc>
        <w:tc>
          <w:tcPr>
            <w:tcW w:w="4663" w:type="dxa"/>
            <w:tcBorders>
              <w:top w:val="single" w:sz="4" w:space="0" w:color="000000"/>
              <w:left w:val="single" w:sz="4" w:space="0" w:color="000000"/>
              <w:bottom w:val="single" w:sz="4" w:space="0" w:color="000000"/>
              <w:right w:val="single" w:sz="4" w:space="0" w:color="000000"/>
            </w:tcBorders>
          </w:tcPr>
          <w:p w14:paraId="369EFD0C" w14:textId="77777777" w:rsidR="001562B2" w:rsidRDefault="001562B2" w:rsidP="00B62448">
            <w:pPr>
              <w:spacing w:beforeAutospacing="1" w:line="240" w:lineRule="auto"/>
              <w:rPr>
                <w:rFonts w:ascii="Calibri" w:eastAsia="Calibri" w:hAnsi="Calibri"/>
                <w:szCs w:val="22"/>
                <w:lang w:val="lt-LT"/>
              </w:rPr>
            </w:pPr>
            <w:proofErr w:type="spellStart"/>
            <w:r>
              <w:rPr>
                <w:lang w:val="lt-LT"/>
              </w:rPr>
              <w:t>Granulocitopenija</w:t>
            </w:r>
            <w:proofErr w:type="spellEnd"/>
          </w:p>
        </w:tc>
        <w:tc>
          <w:tcPr>
            <w:tcW w:w="1774" w:type="dxa"/>
            <w:tcBorders>
              <w:top w:val="single" w:sz="4" w:space="0" w:color="000000"/>
              <w:left w:val="single" w:sz="4" w:space="0" w:color="000000"/>
              <w:bottom w:val="single" w:sz="4" w:space="0" w:color="000000"/>
              <w:right w:val="single" w:sz="4" w:space="0" w:color="000000"/>
            </w:tcBorders>
          </w:tcPr>
          <w:p w14:paraId="0C5E8DDA" w14:textId="77777777" w:rsidR="001562B2" w:rsidRDefault="001562B2" w:rsidP="00B62448">
            <w:pPr>
              <w:spacing w:beforeAutospacing="1" w:afterAutospacing="1" w:line="240" w:lineRule="auto"/>
              <w:rPr>
                <w:rFonts w:ascii="Calibri" w:eastAsia="Calibri" w:hAnsi="Calibri"/>
                <w:szCs w:val="22"/>
                <w:lang w:val="lt-LT"/>
              </w:rPr>
            </w:pPr>
            <w:r>
              <w:rPr>
                <w:lang w:val="lt-LT"/>
              </w:rPr>
              <w:t>Nedažnas</w:t>
            </w:r>
          </w:p>
          <w:p w14:paraId="2274AB87" w14:textId="77777777" w:rsidR="001562B2" w:rsidRDefault="001562B2" w:rsidP="00B62448">
            <w:pPr>
              <w:spacing w:line="240" w:lineRule="auto"/>
              <w:rPr>
                <w:lang w:val="lt-LT"/>
              </w:rPr>
            </w:pPr>
          </w:p>
        </w:tc>
      </w:tr>
      <w:tr w:rsidR="001562B2" w14:paraId="0FE12175" w14:textId="77777777" w:rsidTr="00B62448">
        <w:trPr>
          <w:trHeight w:val="480"/>
        </w:trPr>
        <w:tc>
          <w:tcPr>
            <w:tcW w:w="2179" w:type="dxa"/>
            <w:vMerge/>
            <w:tcBorders>
              <w:top w:val="single" w:sz="4" w:space="0" w:color="000000"/>
              <w:left w:val="single" w:sz="4" w:space="0" w:color="000000"/>
              <w:bottom w:val="single" w:sz="4" w:space="0" w:color="000000"/>
              <w:right w:val="single" w:sz="4" w:space="0" w:color="000000"/>
            </w:tcBorders>
          </w:tcPr>
          <w:p w14:paraId="23913BF3" w14:textId="77777777" w:rsidR="001562B2" w:rsidRDefault="001562B2" w:rsidP="00B62448">
            <w:pPr>
              <w:spacing w:beforeAutospacing="1" w:line="240" w:lineRule="auto"/>
              <w:rPr>
                <w:lang w:val="lt-LT"/>
              </w:rPr>
            </w:pPr>
          </w:p>
        </w:tc>
        <w:tc>
          <w:tcPr>
            <w:tcW w:w="4663" w:type="dxa"/>
            <w:tcBorders>
              <w:top w:val="single" w:sz="4" w:space="0" w:color="000000"/>
              <w:left w:val="single" w:sz="4" w:space="0" w:color="000000"/>
              <w:bottom w:val="single" w:sz="4" w:space="0" w:color="000000"/>
              <w:right w:val="single" w:sz="4" w:space="0" w:color="000000"/>
            </w:tcBorders>
          </w:tcPr>
          <w:p w14:paraId="15B597D8" w14:textId="77777777" w:rsidR="001562B2" w:rsidRDefault="001562B2" w:rsidP="00B62448">
            <w:pPr>
              <w:spacing w:beforeAutospacing="1" w:line="240" w:lineRule="auto"/>
              <w:rPr>
                <w:rFonts w:ascii="Calibri" w:eastAsia="Calibri" w:hAnsi="Calibri"/>
                <w:szCs w:val="22"/>
                <w:lang w:val="lt-LT"/>
              </w:rPr>
            </w:pPr>
            <w:proofErr w:type="spellStart"/>
            <w:r>
              <w:rPr>
                <w:lang w:val="lt-LT"/>
              </w:rPr>
              <w:t>Trombocitopenija</w:t>
            </w:r>
            <w:proofErr w:type="spellEnd"/>
          </w:p>
        </w:tc>
        <w:tc>
          <w:tcPr>
            <w:tcW w:w="1774" w:type="dxa"/>
            <w:tcBorders>
              <w:top w:val="single" w:sz="4" w:space="0" w:color="000000"/>
              <w:left w:val="single" w:sz="4" w:space="0" w:color="000000"/>
              <w:bottom w:val="single" w:sz="4" w:space="0" w:color="000000"/>
              <w:right w:val="single" w:sz="4" w:space="0" w:color="000000"/>
            </w:tcBorders>
          </w:tcPr>
          <w:p w14:paraId="728F06A4" w14:textId="77777777" w:rsidR="001562B2" w:rsidRDefault="001562B2" w:rsidP="00B62448">
            <w:pPr>
              <w:spacing w:beforeAutospacing="1" w:afterAutospacing="1" w:line="240" w:lineRule="auto"/>
              <w:rPr>
                <w:rFonts w:ascii="Calibri" w:eastAsia="Calibri" w:hAnsi="Calibri"/>
                <w:szCs w:val="22"/>
                <w:lang w:val="lt-LT"/>
              </w:rPr>
            </w:pPr>
            <w:r>
              <w:rPr>
                <w:lang w:val="lt-LT"/>
              </w:rPr>
              <w:t xml:space="preserve">Labai retas </w:t>
            </w:r>
          </w:p>
          <w:p w14:paraId="73FEC539" w14:textId="77777777" w:rsidR="001562B2" w:rsidRDefault="001562B2" w:rsidP="00B62448">
            <w:pPr>
              <w:spacing w:line="240" w:lineRule="auto"/>
              <w:rPr>
                <w:lang w:val="lt-LT"/>
              </w:rPr>
            </w:pPr>
          </w:p>
        </w:tc>
      </w:tr>
      <w:tr w:rsidR="001562B2" w14:paraId="76D01627" w14:textId="77777777" w:rsidTr="00B62448">
        <w:trPr>
          <w:trHeight w:val="450"/>
        </w:trPr>
        <w:tc>
          <w:tcPr>
            <w:tcW w:w="2179" w:type="dxa"/>
            <w:vMerge w:val="restart"/>
            <w:tcBorders>
              <w:top w:val="single" w:sz="4" w:space="0" w:color="000000"/>
              <w:left w:val="single" w:sz="4" w:space="0" w:color="000000"/>
              <w:bottom w:val="single" w:sz="4" w:space="0" w:color="000000"/>
              <w:right w:val="single" w:sz="4" w:space="0" w:color="000000"/>
            </w:tcBorders>
          </w:tcPr>
          <w:p w14:paraId="4ACD41D2" w14:textId="77777777" w:rsidR="001562B2" w:rsidRDefault="001562B2" w:rsidP="00B62448">
            <w:pPr>
              <w:spacing w:beforeAutospacing="1" w:line="240" w:lineRule="auto"/>
              <w:rPr>
                <w:lang w:val="lt-LT"/>
              </w:rPr>
            </w:pPr>
            <w:r>
              <w:rPr>
                <w:lang w:val="lt-LT"/>
              </w:rPr>
              <w:t>Imuninės sistemos sutrikimai</w:t>
            </w:r>
          </w:p>
        </w:tc>
        <w:tc>
          <w:tcPr>
            <w:tcW w:w="4663" w:type="dxa"/>
            <w:tcBorders>
              <w:top w:val="single" w:sz="4" w:space="0" w:color="000000"/>
              <w:left w:val="single" w:sz="4" w:space="0" w:color="000000"/>
              <w:bottom w:val="single" w:sz="4" w:space="0" w:color="000000"/>
              <w:right w:val="single" w:sz="4" w:space="0" w:color="000000"/>
            </w:tcBorders>
          </w:tcPr>
          <w:p w14:paraId="3F62F798" w14:textId="77777777" w:rsidR="001562B2" w:rsidRDefault="001562B2" w:rsidP="00B62448">
            <w:pPr>
              <w:spacing w:beforeAutospacing="1" w:line="240" w:lineRule="auto"/>
              <w:rPr>
                <w:rFonts w:ascii="Calibri" w:eastAsia="Calibri" w:hAnsi="Calibri"/>
                <w:szCs w:val="22"/>
                <w:lang w:val="lt-LT"/>
              </w:rPr>
            </w:pPr>
            <w:r>
              <w:rPr>
                <w:lang w:val="lt-LT"/>
              </w:rPr>
              <w:t>Alerginis dermatitas</w:t>
            </w:r>
          </w:p>
        </w:tc>
        <w:tc>
          <w:tcPr>
            <w:tcW w:w="1774" w:type="dxa"/>
            <w:tcBorders>
              <w:top w:val="single" w:sz="4" w:space="0" w:color="000000"/>
              <w:left w:val="single" w:sz="4" w:space="0" w:color="000000"/>
              <w:bottom w:val="single" w:sz="4" w:space="0" w:color="000000"/>
              <w:right w:val="single" w:sz="4" w:space="0" w:color="000000"/>
            </w:tcBorders>
          </w:tcPr>
          <w:p w14:paraId="52C1680C" w14:textId="77777777" w:rsidR="001562B2" w:rsidRDefault="001562B2" w:rsidP="00B62448">
            <w:pPr>
              <w:spacing w:beforeAutospacing="1" w:afterAutospacing="1" w:line="240" w:lineRule="auto"/>
              <w:rPr>
                <w:rFonts w:ascii="Calibri" w:eastAsia="Calibri" w:hAnsi="Calibri"/>
                <w:szCs w:val="22"/>
                <w:lang w:val="lt-LT"/>
              </w:rPr>
            </w:pPr>
            <w:r>
              <w:rPr>
                <w:lang w:val="lt-LT"/>
              </w:rPr>
              <w:t>Nedažnas</w:t>
            </w:r>
          </w:p>
          <w:p w14:paraId="60C1686D" w14:textId="77777777" w:rsidR="001562B2" w:rsidRDefault="001562B2" w:rsidP="00B62448">
            <w:pPr>
              <w:spacing w:beforeAutospacing="1" w:line="240" w:lineRule="auto"/>
              <w:rPr>
                <w:lang w:val="lt-LT"/>
              </w:rPr>
            </w:pPr>
          </w:p>
        </w:tc>
      </w:tr>
      <w:tr w:rsidR="001562B2" w14:paraId="27816F56" w14:textId="77777777" w:rsidTr="00B62448">
        <w:trPr>
          <w:trHeight w:val="450"/>
        </w:trPr>
        <w:tc>
          <w:tcPr>
            <w:tcW w:w="2179" w:type="dxa"/>
            <w:vMerge/>
            <w:tcBorders>
              <w:top w:val="single" w:sz="4" w:space="0" w:color="000000"/>
              <w:left w:val="single" w:sz="4" w:space="0" w:color="000000"/>
              <w:bottom w:val="single" w:sz="4" w:space="0" w:color="000000"/>
              <w:right w:val="single" w:sz="4" w:space="0" w:color="000000"/>
            </w:tcBorders>
          </w:tcPr>
          <w:p w14:paraId="27EEE056" w14:textId="77777777" w:rsidR="001562B2" w:rsidRDefault="001562B2" w:rsidP="00B62448">
            <w:pPr>
              <w:spacing w:beforeAutospacing="1" w:line="240" w:lineRule="auto"/>
              <w:rPr>
                <w:lang w:val="lt-LT"/>
              </w:rPr>
            </w:pPr>
          </w:p>
        </w:tc>
        <w:tc>
          <w:tcPr>
            <w:tcW w:w="4663" w:type="dxa"/>
            <w:tcBorders>
              <w:top w:val="single" w:sz="4" w:space="0" w:color="000000"/>
              <w:left w:val="single" w:sz="4" w:space="0" w:color="000000"/>
              <w:bottom w:val="single" w:sz="4" w:space="0" w:color="000000"/>
              <w:right w:val="single" w:sz="4" w:space="0" w:color="000000"/>
            </w:tcBorders>
          </w:tcPr>
          <w:p w14:paraId="12211AFD" w14:textId="77777777" w:rsidR="001562B2" w:rsidRDefault="001562B2" w:rsidP="00B62448">
            <w:pPr>
              <w:spacing w:beforeAutospacing="1" w:line="240" w:lineRule="auto"/>
              <w:rPr>
                <w:rFonts w:ascii="Calibri" w:eastAsia="Calibri" w:hAnsi="Calibri"/>
                <w:szCs w:val="22"/>
                <w:lang w:val="lt-LT"/>
              </w:rPr>
            </w:pPr>
            <w:r>
              <w:rPr>
                <w:lang w:val="lt-LT"/>
              </w:rPr>
              <w:t xml:space="preserve">Padidėjusio jautrumo reakcijos, įskaitant </w:t>
            </w:r>
            <w:proofErr w:type="spellStart"/>
            <w:r>
              <w:rPr>
                <w:lang w:val="lt-LT"/>
              </w:rPr>
              <w:t>eritemą</w:t>
            </w:r>
            <w:proofErr w:type="spellEnd"/>
            <w:r>
              <w:rPr>
                <w:lang w:val="lt-LT"/>
              </w:rPr>
              <w:t>, lūpų, veido, akių ir ryklės edemą</w:t>
            </w:r>
          </w:p>
        </w:tc>
        <w:tc>
          <w:tcPr>
            <w:tcW w:w="1774" w:type="dxa"/>
            <w:tcBorders>
              <w:top w:val="single" w:sz="4" w:space="0" w:color="000000"/>
              <w:left w:val="single" w:sz="4" w:space="0" w:color="000000"/>
              <w:bottom w:val="single" w:sz="4" w:space="0" w:color="000000"/>
              <w:right w:val="single" w:sz="4" w:space="0" w:color="000000"/>
            </w:tcBorders>
          </w:tcPr>
          <w:p w14:paraId="1B1503ED" w14:textId="77777777" w:rsidR="001562B2" w:rsidRDefault="001562B2" w:rsidP="00B62448">
            <w:pPr>
              <w:spacing w:beforeAutospacing="1" w:afterAutospacing="1" w:line="240" w:lineRule="auto"/>
              <w:rPr>
                <w:rFonts w:ascii="Calibri" w:eastAsia="Calibri" w:hAnsi="Calibri"/>
                <w:szCs w:val="22"/>
                <w:lang w:val="lt-LT"/>
              </w:rPr>
            </w:pPr>
            <w:r>
              <w:rPr>
                <w:lang w:val="lt-LT"/>
              </w:rPr>
              <w:t xml:space="preserve">Labai retas </w:t>
            </w:r>
          </w:p>
          <w:p w14:paraId="10444E6D" w14:textId="77777777" w:rsidR="001562B2" w:rsidRDefault="001562B2" w:rsidP="00B62448">
            <w:pPr>
              <w:spacing w:beforeAutospacing="1" w:line="240" w:lineRule="auto"/>
              <w:rPr>
                <w:lang w:val="lt-LT"/>
              </w:rPr>
            </w:pPr>
          </w:p>
        </w:tc>
      </w:tr>
      <w:tr w:rsidR="001562B2" w14:paraId="428BA44B" w14:textId="77777777" w:rsidTr="00B62448">
        <w:tc>
          <w:tcPr>
            <w:tcW w:w="2179" w:type="dxa"/>
            <w:tcBorders>
              <w:top w:val="single" w:sz="4" w:space="0" w:color="000000"/>
              <w:left w:val="single" w:sz="4" w:space="0" w:color="000000"/>
              <w:bottom w:val="single" w:sz="4" w:space="0" w:color="000000"/>
              <w:right w:val="single" w:sz="4" w:space="0" w:color="000000"/>
            </w:tcBorders>
          </w:tcPr>
          <w:p w14:paraId="2B98F183" w14:textId="77777777" w:rsidR="001562B2" w:rsidRDefault="001562B2" w:rsidP="00B62448">
            <w:pPr>
              <w:spacing w:beforeAutospacing="1" w:line="240" w:lineRule="auto"/>
              <w:rPr>
                <w:lang w:val="lt-LT"/>
              </w:rPr>
            </w:pPr>
            <w:r>
              <w:rPr>
                <w:lang w:val="lt-LT"/>
              </w:rPr>
              <w:t>Endokrininiai sutrikimai</w:t>
            </w:r>
          </w:p>
        </w:tc>
        <w:tc>
          <w:tcPr>
            <w:tcW w:w="4663" w:type="dxa"/>
            <w:tcBorders>
              <w:top w:val="single" w:sz="4" w:space="0" w:color="000000"/>
              <w:left w:val="single" w:sz="4" w:space="0" w:color="000000"/>
              <w:bottom w:val="single" w:sz="4" w:space="0" w:color="000000"/>
              <w:right w:val="single" w:sz="4" w:space="0" w:color="000000"/>
            </w:tcBorders>
          </w:tcPr>
          <w:p w14:paraId="2575FC11" w14:textId="77777777" w:rsidR="001562B2" w:rsidRDefault="001562B2" w:rsidP="00B62448">
            <w:pPr>
              <w:spacing w:beforeAutospacing="1" w:line="240" w:lineRule="auto"/>
              <w:rPr>
                <w:rFonts w:ascii="Calibri" w:eastAsia="Calibri" w:hAnsi="Calibri"/>
                <w:szCs w:val="22"/>
                <w:lang w:val="lt-LT"/>
              </w:rPr>
            </w:pPr>
            <w:r>
              <w:rPr>
                <w:lang w:val="lt-LT"/>
              </w:rPr>
              <w:t>Antinksčių slopinimas</w:t>
            </w:r>
          </w:p>
        </w:tc>
        <w:tc>
          <w:tcPr>
            <w:tcW w:w="1774" w:type="dxa"/>
            <w:tcBorders>
              <w:top w:val="single" w:sz="4" w:space="0" w:color="000000"/>
              <w:left w:val="single" w:sz="4" w:space="0" w:color="000000"/>
              <w:bottom w:val="single" w:sz="4" w:space="0" w:color="000000"/>
              <w:right w:val="single" w:sz="4" w:space="0" w:color="000000"/>
            </w:tcBorders>
          </w:tcPr>
          <w:p w14:paraId="3A53EAF9" w14:textId="77777777" w:rsidR="001562B2" w:rsidRDefault="001562B2" w:rsidP="00B62448">
            <w:pPr>
              <w:spacing w:beforeAutospacing="1" w:afterAutospacing="1" w:line="240" w:lineRule="auto"/>
              <w:rPr>
                <w:rFonts w:ascii="Calibri" w:eastAsia="Calibri" w:hAnsi="Calibri"/>
                <w:szCs w:val="22"/>
                <w:lang w:val="lt-LT"/>
              </w:rPr>
            </w:pPr>
            <w:r>
              <w:rPr>
                <w:lang w:val="lt-LT"/>
              </w:rPr>
              <w:t xml:space="preserve">Labai retas </w:t>
            </w:r>
          </w:p>
          <w:p w14:paraId="406A2148" w14:textId="77777777" w:rsidR="001562B2" w:rsidRDefault="001562B2" w:rsidP="00B62448">
            <w:pPr>
              <w:spacing w:line="240" w:lineRule="auto"/>
              <w:rPr>
                <w:lang w:val="lt-LT"/>
              </w:rPr>
            </w:pPr>
          </w:p>
        </w:tc>
      </w:tr>
      <w:tr w:rsidR="001562B2" w14:paraId="4D1E731F" w14:textId="77777777" w:rsidTr="00B62448">
        <w:tc>
          <w:tcPr>
            <w:tcW w:w="2179" w:type="dxa"/>
            <w:tcBorders>
              <w:top w:val="single" w:sz="4" w:space="0" w:color="000000"/>
              <w:left w:val="single" w:sz="4" w:space="0" w:color="000000"/>
              <w:bottom w:val="single" w:sz="4" w:space="0" w:color="000000"/>
              <w:right w:val="single" w:sz="4" w:space="0" w:color="000000"/>
            </w:tcBorders>
          </w:tcPr>
          <w:p w14:paraId="022AA29F" w14:textId="77777777" w:rsidR="001562B2" w:rsidRDefault="001562B2" w:rsidP="00B62448">
            <w:pPr>
              <w:spacing w:beforeAutospacing="1" w:line="240" w:lineRule="auto"/>
              <w:rPr>
                <w:lang w:val="lt-LT"/>
              </w:rPr>
            </w:pPr>
            <w:r>
              <w:rPr>
                <w:lang w:val="lt-LT"/>
              </w:rPr>
              <w:t>Metabolizmo ir mitybos sutrikimai</w:t>
            </w:r>
          </w:p>
        </w:tc>
        <w:tc>
          <w:tcPr>
            <w:tcW w:w="4663" w:type="dxa"/>
            <w:tcBorders>
              <w:top w:val="single" w:sz="4" w:space="0" w:color="000000"/>
              <w:left w:val="single" w:sz="4" w:space="0" w:color="000000"/>
              <w:bottom w:val="single" w:sz="4" w:space="0" w:color="000000"/>
              <w:right w:val="single" w:sz="4" w:space="0" w:color="000000"/>
            </w:tcBorders>
          </w:tcPr>
          <w:p w14:paraId="38AD6B47" w14:textId="77777777" w:rsidR="001562B2" w:rsidRDefault="001562B2" w:rsidP="00B62448">
            <w:pPr>
              <w:spacing w:beforeAutospacing="1" w:line="240" w:lineRule="auto"/>
              <w:rPr>
                <w:rFonts w:ascii="Calibri" w:eastAsia="Calibri" w:hAnsi="Calibri"/>
                <w:szCs w:val="22"/>
                <w:lang w:val="lt-LT"/>
              </w:rPr>
            </w:pPr>
            <w:proofErr w:type="spellStart"/>
            <w:r>
              <w:rPr>
                <w:lang w:val="lt-LT"/>
              </w:rPr>
              <w:t>Hipokalemija</w:t>
            </w:r>
            <w:proofErr w:type="spellEnd"/>
            <w:r>
              <w:rPr>
                <w:lang w:val="lt-LT"/>
              </w:rPr>
              <w:t>, hiperglikemija</w:t>
            </w:r>
          </w:p>
        </w:tc>
        <w:tc>
          <w:tcPr>
            <w:tcW w:w="1774" w:type="dxa"/>
            <w:tcBorders>
              <w:top w:val="single" w:sz="4" w:space="0" w:color="000000"/>
              <w:left w:val="single" w:sz="4" w:space="0" w:color="000000"/>
              <w:bottom w:val="single" w:sz="4" w:space="0" w:color="000000"/>
              <w:right w:val="single" w:sz="4" w:space="0" w:color="000000"/>
            </w:tcBorders>
          </w:tcPr>
          <w:p w14:paraId="6FF96181" w14:textId="77777777" w:rsidR="001562B2" w:rsidRDefault="001562B2" w:rsidP="00B62448">
            <w:pPr>
              <w:spacing w:beforeAutospacing="1" w:line="240" w:lineRule="auto"/>
              <w:rPr>
                <w:rFonts w:ascii="Calibri" w:eastAsia="Calibri" w:hAnsi="Calibri"/>
                <w:szCs w:val="22"/>
                <w:lang w:val="lt-LT"/>
              </w:rPr>
            </w:pPr>
            <w:r>
              <w:rPr>
                <w:lang w:val="lt-LT"/>
              </w:rPr>
              <w:t>Nedažnas</w:t>
            </w:r>
          </w:p>
        </w:tc>
      </w:tr>
      <w:tr w:rsidR="001562B2" w14:paraId="1ACB9297" w14:textId="77777777" w:rsidTr="00B62448">
        <w:trPr>
          <w:trHeight w:val="225"/>
        </w:trPr>
        <w:tc>
          <w:tcPr>
            <w:tcW w:w="2179" w:type="dxa"/>
            <w:vMerge w:val="restart"/>
            <w:tcBorders>
              <w:top w:val="single" w:sz="4" w:space="0" w:color="000000"/>
              <w:left w:val="single" w:sz="4" w:space="0" w:color="000000"/>
              <w:bottom w:val="single" w:sz="4" w:space="0" w:color="000000"/>
              <w:right w:val="single" w:sz="4" w:space="0" w:color="000000"/>
            </w:tcBorders>
          </w:tcPr>
          <w:p w14:paraId="24333D69" w14:textId="77777777" w:rsidR="001562B2" w:rsidRDefault="001562B2" w:rsidP="00B62448">
            <w:pPr>
              <w:spacing w:beforeAutospacing="1" w:line="240" w:lineRule="auto"/>
              <w:rPr>
                <w:lang w:val="lt-LT"/>
              </w:rPr>
            </w:pPr>
            <w:r>
              <w:rPr>
                <w:lang w:val="lt-LT"/>
              </w:rPr>
              <w:t>Psichikos sutrikimai</w:t>
            </w:r>
          </w:p>
        </w:tc>
        <w:tc>
          <w:tcPr>
            <w:tcW w:w="4663" w:type="dxa"/>
            <w:tcBorders>
              <w:top w:val="single" w:sz="4" w:space="0" w:color="000000"/>
              <w:left w:val="single" w:sz="4" w:space="0" w:color="000000"/>
              <w:bottom w:val="single" w:sz="4" w:space="0" w:color="000000"/>
              <w:right w:val="single" w:sz="4" w:space="0" w:color="000000"/>
            </w:tcBorders>
          </w:tcPr>
          <w:p w14:paraId="5CC7B41E" w14:textId="77777777" w:rsidR="001562B2" w:rsidRDefault="001562B2" w:rsidP="00B62448">
            <w:pPr>
              <w:spacing w:beforeAutospacing="1" w:line="240" w:lineRule="auto"/>
              <w:rPr>
                <w:rFonts w:ascii="Calibri" w:eastAsia="Calibri" w:hAnsi="Calibri"/>
                <w:szCs w:val="22"/>
                <w:lang w:val="lt-LT"/>
              </w:rPr>
            </w:pPr>
            <w:r>
              <w:rPr>
                <w:lang w:val="lt-LT"/>
              </w:rPr>
              <w:t>Neramumas</w:t>
            </w:r>
          </w:p>
        </w:tc>
        <w:tc>
          <w:tcPr>
            <w:tcW w:w="1774" w:type="dxa"/>
            <w:tcBorders>
              <w:top w:val="single" w:sz="4" w:space="0" w:color="000000"/>
              <w:left w:val="single" w:sz="4" w:space="0" w:color="000000"/>
              <w:bottom w:val="single" w:sz="4" w:space="0" w:color="000000"/>
              <w:right w:val="single" w:sz="4" w:space="0" w:color="000000"/>
            </w:tcBorders>
          </w:tcPr>
          <w:p w14:paraId="7455CDF8" w14:textId="77777777" w:rsidR="001562B2" w:rsidRDefault="001562B2" w:rsidP="00B62448">
            <w:pPr>
              <w:spacing w:beforeAutospacing="1" w:line="240" w:lineRule="auto"/>
              <w:rPr>
                <w:rFonts w:ascii="Calibri" w:eastAsia="Calibri" w:hAnsi="Calibri"/>
                <w:szCs w:val="22"/>
                <w:lang w:val="lt-LT"/>
              </w:rPr>
            </w:pPr>
            <w:r>
              <w:rPr>
                <w:lang w:val="lt-LT"/>
              </w:rPr>
              <w:t>Nedažnas</w:t>
            </w:r>
          </w:p>
        </w:tc>
      </w:tr>
      <w:tr w:rsidR="001562B2" w14:paraId="70648A19" w14:textId="77777777" w:rsidTr="00B62448">
        <w:trPr>
          <w:trHeight w:val="225"/>
        </w:trPr>
        <w:tc>
          <w:tcPr>
            <w:tcW w:w="2179" w:type="dxa"/>
            <w:vMerge/>
            <w:tcBorders>
              <w:top w:val="single" w:sz="4" w:space="0" w:color="000000"/>
              <w:left w:val="single" w:sz="4" w:space="0" w:color="000000"/>
              <w:bottom w:val="single" w:sz="4" w:space="0" w:color="000000"/>
              <w:right w:val="single" w:sz="4" w:space="0" w:color="000000"/>
            </w:tcBorders>
          </w:tcPr>
          <w:p w14:paraId="0EC36920" w14:textId="77777777" w:rsidR="001562B2" w:rsidRDefault="001562B2" w:rsidP="00B62448">
            <w:pPr>
              <w:spacing w:beforeAutospacing="1" w:line="240" w:lineRule="auto"/>
              <w:rPr>
                <w:lang w:val="lt-LT"/>
              </w:rPr>
            </w:pPr>
          </w:p>
        </w:tc>
        <w:tc>
          <w:tcPr>
            <w:tcW w:w="4663" w:type="dxa"/>
            <w:tcBorders>
              <w:top w:val="single" w:sz="4" w:space="0" w:color="000000"/>
              <w:left w:val="single" w:sz="4" w:space="0" w:color="000000"/>
              <w:bottom w:val="single" w:sz="4" w:space="0" w:color="000000"/>
              <w:right w:val="single" w:sz="4" w:space="0" w:color="000000"/>
            </w:tcBorders>
          </w:tcPr>
          <w:p w14:paraId="79A4A1ED" w14:textId="77777777" w:rsidR="001562B2" w:rsidRDefault="001562B2" w:rsidP="00B62448">
            <w:pPr>
              <w:spacing w:beforeAutospacing="1" w:line="240" w:lineRule="auto"/>
              <w:rPr>
                <w:rFonts w:ascii="Calibri" w:eastAsia="Calibri" w:hAnsi="Calibri"/>
                <w:szCs w:val="22"/>
                <w:lang w:val="lt-LT"/>
              </w:rPr>
            </w:pPr>
            <w:proofErr w:type="spellStart"/>
            <w:r>
              <w:rPr>
                <w:color w:val="000000"/>
                <w:lang w:val="lt-LT"/>
              </w:rPr>
              <w:t>Psichomotorinis</w:t>
            </w:r>
            <w:proofErr w:type="spellEnd"/>
            <w:r>
              <w:rPr>
                <w:color w:val="000000"/>
                <w:lang w:val="lt-LT"/>
              </w:rPr>
              <w:t xml:space="preserve"> hiperaktyvumas, miego sutrikimai, nerimas, depresija, agresyvumas, elgesio pasikeitimai (daugiausia vaikams)</w:t>
            </w:r>
          </w:p>
        </w:tc>
        <w:tc>
          <w:tcPr>
            <w:tcW w:w="1774" w:type="dxa"/>
            <w:tcBorders>
              <w:top w:val="single" w:sz="4" w:space="0" w:color="000000"/>
              <w:left w:val="single" w:sz="4" w:space="0" w:color="000000"/>
              <w:bottom w:val="single" w:sz="4" w:space="0" w:color="000000"/>
              <w:right w:val="single" w:sz="4" w:space="0" w:color="000000"/>
            </w:tcBorders>
          </w:tcPr>
          <w:p w14:paraId="3BE4EEDE" w14:textId="77777777" w:rsidR="001562B2" w:rsidRDefault="001562B2" w:rsidP="00B62448">
            <w:pPr>
              <w:spacing w:beforeAutospacing="1" w:afterAutospacing="1" w:line="240" w:lineRule="auto"/>
              <w:rPr>
                <w:rFonts w:ascii="Calibri" w:eastAsia="Calibri" w:hAnsi="Calibri"/>
                <w:szCs w:val="22"/>
                <w:lang w:val="lt-LT"/>
              </w:rPr>
            </w:pPr>
            <w:r>
              <w:rPr>
                <w:lang w:val="lt-LT"/>
              </w:rPr>
              <w:t>Dažnis nežinomas</w:t>
            </w:r>
          </w:p>
          <w:p w14:paraId="58AC9888" w14:textId="77777777" w:rsidR="001562B2" w:rsidRDefault="001562B2" w:rsidP="00B62448">
            <w:pPr>
              <w:spacing w:beforeAutospacing="1" w:line="240" w:lineRule="auto"/>
              <w:rPr>
                <w:lang w:val="lt-LT"/>
              </w:rPr>
            </w:pPr>
          </w:p>
        </w:tc>
      </w:tr>
      <w:tr w:rsidR="001562B2" w14:paraId="0FFBBF92" w14:textId="77777777" w:rsidTr="00B62448">
        <w:tc>
          <w:tcPr>
            <w:tcW w:w="2179" w:type="dxa"/>
            <w:vMerge w:val="restart"/>
            <w:tcBorders>
              <w:top w:val="single" w:sz="4" w:space="0" w:color="000000"/>
              <w:left w:val="single" w:sz="4" w:space="0" w:color="000000"/>
              <w:bottom w:val="single" w:sz="4" w:space="0" w:color="000000"/>
              <w:right w:val="single" w:sz="4" w:space="0" w:color="000000"/>
            </w:tcBorders>
          </w:tcPr>
          <w:p w14:paraId="5C12C21D" w14:textId="77777777" w:rsidR="001562B2" w:rsidRDefault="001562B2" w:rsidP="00B62448">
            <w:pPr>
              <w:spacing w:beforeAutospacing="1" w:line="240" w:lineRule="auto"/>
              <w:rPr>
                <w:lang w:val="lt-LT"/>
              </w:rPr>
            </w:pPr>
            <w:r>
              <w:rPr>
                <w:lang w:val="lt-LT"/>
              </w:rPr>
              <w:t>Nervų sistemos sutrikimai</w:t>
            </w:r>
          </w:p>
        </w:tc>
        <w:tc>
          <w:tcPr>
            <w:tcW w:w="4663" w:type="dxa"/>
            <w:tcBorders>
              <w:top w:val="single" w:sz="4" w:space="0" w:color="000000"/>
              <w:left w:val="single" w:sz="4" w:space="0" w:color="000000"/>
              <w:bottom w:val="single" w:sz="4" w:space="0" w:color="000000"/>
              <w:right w:val="single" w:sz="4" w:space="0" w:color="000000"/>
            </w:tcBorders>
          </w:tcPr>
          <w:p w14:paraId="56ADB511" w14:textId="77777777" w:rsidR="001562B2" w:rsidRDefault="001562B2" w:rsidP="00B62448">
            <w:pPr>
              <w:spacing w:beforeAutospacing="1" w:line="240" w:lineRule="auto"/>
              <w:rPr>
                <w:rFonts w:ascii="Calibri" w:eastAsia="Calibri" w:hAnsi="Calibri"/>
                <w:szCs w:val="22"/>
                <w:lang w:val="lt-LT"/>
              </w:rPr>
            </w:pPr>
            <w:r>
              <w:rPr>
                <w:lang w:val="lt-LT"/>
              </w:rPr>
              <w:t>Galvos skausmas</w:t>
            </w:r>
          </w:p>
        </w:tc>
        <w:tc>
          <w:tcPr>
            <w:tcW w:w="1774" w:type="dxa"/>
            <w:tcBorders>
              <w:top w:val="single" w:sz="4" w:space="0" w:color="000000"/>
              <w:left w:val="single" w:sz="4" w:space="0" w:color="000000"/>
              <w:bottom w:val="single" w:sz="4" w:space="0" w:color="000000"/>
              <w:right w:val="single" w:sz="4" w:space="0" w:color="000000"/>
            </w:tcBorders>
          </w:tcPr>
          <w:p w14:paraId="6108218B" w14:textId="77777777" w:rsidR="001562B2" w:rsidRDefault="001562B2" w:rsidP="00B62448">
            <w:pPr>
              <w:spacing w:beforeAutospacing="1" w:line="240" w:lineRule="auto"/>
              <w:rPr>
                <w:rFonts w:ascii="Calibri" w:eastAsia="Calibri" w:hAnsi="Calibri"/>
                <w:szCs w:val="22"/>
                <w:lang w:val="lt-LT"/>
              </w:rPr>
            </w:pPr>
            <w:r>
              <w:rPr>
                <w:lang w:val="lt-LT"/>
              </w:rPr>
              <w:t>Dažnas</w:t>
            </w:r>
          </w:p>
        </w:tc>
      </w:tr>
      <w:tr w:rsidR="001562B2" w14:paraId="121DEF8B" w14:textId="77777777" w:rsidTr="00B62448">
        <w:tc>
          <w:tcPr>
            <w:tcW w:w="2179" w:type="dxa"/>
            <w:vMerge/>
            <w:tcBorders>
              <w:top w:val="single" w:sz="4" w:space="0" w:color="000000"/>
              <w:left w:val="single" w:sz="4" w:space="0" w:color="000000"/>
              <w:bottom w:val="single" w:sz="4" w:space="0" w:color="000000"/>
              <w:right w:val="single" w:sz="4" w:space="0" w:color="000000"/>
            </w:tcBorders>
          </w:tcPr>
          <w:p w14:paraId="47F0F0FF" w14:textId="77777777" w:rsidR="001562B2" w:rsidRDefault="001562B2" w:rsidP="00B62448">
            <w:pPr>
              <w:spacing w:line="240" w:lineRule="auto"/>
              <w:rPr>
                <w:lang w:val="lt-LT"/>
              </w:rPr>
            </w:pPr>
          </w:p>
        </w:tc>
        <w:tc>
          <w:tcPr>
            <w:tcW w:w="4663" w:type="dxa"/>
            <w:tcBorders>
              <w:top w:val="single" w:sz="4" w:space="0" w:color="000000"/>
              <w:left w:val="single" w:sz="4" w:space="0" w:color="000000"/>
              <w:bottom w:val="single" w:sz="4" w:space="0" w:color="000000"/>
              <w:right w:val="single" w:sz="4" w:space="0" w:color="000000"/>
            </w:tcBorders>
          </w:tcPr>
          <w:p w14:paraId="015A3FE1" w14:textId="77777777" w:rsidR="001562B2" w:rsidRDefault="001562B2" w:rsidP="00B62448">
            <w:pPr>
              <w:spacing w:beforeAutospacing="1" w:line="240" w:lineRule="auto"/>
              <w:rPr>
                <w:rFonts w:ascii="Calibri" w:eastAsia="Calibri" w:hAnsi="Calibri"/>
                <w:szCs w:val="22"/>
                <w:lang w:val="lt-LT"/>
              </w:rPr>
            </w:pPr>
            <w:r>
              <w:rPr>
                <w:lang w:val="lt-LT"/>
              </w:rPr>
              <w:t xml:space="preserve">Tremoras, svaigulys </w:t>
            </w:r>
          </w:p>
        </w:tc>
        <w:tc>
          <w:tcPr>
            <w:tcW w:w="1774" w:type="dxa"/>
            <w:tcBorders>
              <w:top w:val="single" w:sz="4" w:space="0" w:color="000000"/>
              <w:left w:val="single" w:sz="4" w:space="0" w:color="000000"/>
              <w:bottom w:val="single" w:sz="4" w:space="0" w:color="000000"/>
              <w:right w:val="single" w:sz="4" w:space="0" w:color="000000"/>
            </w:tcBorders>
          </w:tcPr>
          <w:p w14:paraId="7E515B06" w14:textId="77777777" w:rsidR="001562B2" w:rsidRDefault="001562B2" w:rsidP="00B62448">
            <w:pPr>
              <w:spacing w:beforeAutospacing="1" w:line="240" w:lineRule="auto"/>
              <w:rPr>
                <w:rFonts w:ascii="Calibri" w:eastAsia="Calibri" w:hAnsi="Calibri"/>
                <w:szCs w:val="22"/>
                <w:lang w:val="lt-LT"/>
              </w:rPr>
            </w:pPr>
            <w:r>
              <w:rPr>
                <w:lang w:val="lt-LT"/>
              </w:rPr>
              <w:t>Nedažnas</w:t>
            </w:r>
          </w:p>
        </w:tc>
      </w:tr>
      <w:tr w:rsidR="001562B2" w14:paraId="7FF70259" w14:textId="77777777" w:rsidTr="00B62448">
        <w:tc>
          <w:tcPr>
            <w:tcW w:w="2179" w:type="dxa"/>
            <w:vMerge w:val="restart"/>
            <w:tcBorders>
              <w:top w:val="single" w:sz="4" w:space="0" w:color="000000"/>
              <w:left w:val="single" w:sz="4" w:space="0" w:color="000000"/>
              <w:bottom w:val="single" w:sz="4" w:space="0" w:color="000000"/>
              <w:right w:val="single" w:sz="4" w:space="0" w:color="000000"/>
            </w:tcBorders>
          </w:tcPr>
          <w:p w14:paraId="217B57FA" w14:textId="77777777" w:rsidR="001562B2" w:rsidRDefault="001562B2" w:rsidP="00B62448">
            <w:pPr>
              <w:spacing w:beforeAutospacing="1" w:line="240" w:lineRule="auto"/>
              <w:rPr>
                <w:lang w:val="lt-LT"/>
              </w:rPr>
            </w:pPr>
            <w:r>
              <w:rPr>
                <w:lang w:val="lt-LT"/>
              </w:rPr>
              <w:t>Akių sutrikimai</w:t>
            </w:r>
          </w:p>
        </w:tc>
        <w:tc>
          <w:tcPr>
            <w:tcW w:w="4663" w:type="dxa"/>
            <w:tcBorders>
              <w:top w:val="single" w:sz="4" w:space="0" w:color="000000"/>
              <w:left w:val="single" w:sz="4" w:space="0" w:color="000000"/>
              <w:bottom w:val="single" w:sz="4" w:space="0" w:color="000000"/>
              <w:right w:val="single" w:sz="4" w:space="0" w:color="000000"/>
            </w:tcBorders>
          </w:tcPr>
          <w:p w14:paraId="13EAD94E" w14:textId="77777777" w:rsidR="001562B2" w:rsidRDefault="001562B2" w:rsidP="00B62448">
            <w:pPr>
              <w:spacing w:beforeAutospacing="1" w:line="240" w:lineRule="auto"/>
              <w:rPr>
                <w:rFonts w:ascii="Calibri" w:eastAsia="Calibri" w:hAnsi="Calibri"/>
                <w:szCs w:val="22"/>
                <w:lang w:val="lt-LT"/>
              </w:rPr>
            </w:pPr>
            <w:r>
              <w:rPr>
                <w:lang w:val="lt-LT"/>
              </w:rPr>
              <w:t>Glaukoma, katarakta</w:t>
            </w:r>
          </w:p>
        </w:tc>
        <w:tc>
          <w:tcPr>
            <w:tcW w:w="1774" w:type="dxa"/>
            <w:tcBorders>
              <w:top w:val="single" w:sz="4" w:space="0" w:color="000000"/>
              <w:left w:val="single" w:sz="4" w:space="0" w:color="000000"/>
              <w:bottom w:val="single" w:sz="4" w:space="0" w:color="000000"/>
              <w:right w:val="single" w:sz="4" w:space="0" w:color="000000"/>
            </w:tcBorders>
          </w:tcPr>
          <w:p w14:paraId="339F43C1" w14:textId="77777777" w:rsidR="001562B2" w:rsidRDefault="001562B2" w:rsidP="00B62448">
            <w:pPr>
              <w:spacing w:beforeAutospacing="1" w:line="240" w:lineRule="auto"/>
              <w:rPr>
                <w:rFonts w:ascii="Calibri" w:eastAsia="Calibri" w:hAnsi="Calibri"/>
                <w:szCs w:val="22"/>
                <w:lang w:val="lt-LT"/>
              </w:rPr>
            </w:pPr>
            <w:r>
              <w:rPr>
                <w:lang w:val="lt-LT"/>
              </w:rPr>
              <w:t xml:space="preserve">Labai retas </w:t>
            </w:r>
          </w:p>
        </w:tc>
      </w:tr>
      <w:tr w:rsidR="001562B2" w14:paraId="3B74DFCC" w14:textId="77777777" w:rsidTr="00B62448">
        <w:tc>
          <w:tcPr>
            <w:tcW w:w="2179" w:type="dxa"/>
            <w:vMerge/>
            <w:tcBorders>
              <w:top w:val="single" w:sz="4" w:space="0" w:color="000000"/>
              <w:left w:val="single" w:sz="4" w:space="0" w:color="000000"/>
              <w:bottom w:val="single" w:sz="4" w:space="0" w:color="000000"/>
              <w:right w:val="single" w:sz="4" w:space="0" w:color="000000"/>
            </w:tcBorders>
          </w:tcPr>
          <w:p w14:paraId="42221C39" w14:textId="77777777" w:rsidR="001562B2" w:rsidRDefault="001562B2" w:rsidP="00B62448">
            <w:pPr>
              <w:spacing w:beforeAutospacing="1" w:line="240" w:lineRule="auto"/>
              <w:rPr>
                <w:lang w:val="lt-LT"/>
              </w:rPr>
            </w:pPr>
          </w:p>
        </w:tc>
        <w:tc>
          <w:tcPr>
            <w:tcW w:w="4663" w:type="dxa"/>
            <w:tcBorders>
              <w:top w:val="single" w:sz="4" w:space="0" w:color="000000"/>
              <w:left w:val="single" w:sz="4" w:space="0" w:color="000000"/>
              <w:bottom w:val="single" w:sz="4" w:space="0" w:color="000000"/>
              <w:right w:val="single" w:sz="4" w:space="0" w:color="000000"/>
            </w:tcBorders>
          </w:tcPr>
          <w:p w14:paraId="31A19558" w14:textId="7C68CC63" w:rsidR="001562B2" w:rsidRDefault="001562B2" w:rsidP="00B62448">
            <w:pPr>
              <w:spacing w:beforeAutospacing="1" w:line="240" w:lineRule="auto"/>
              <w:rPr>
                <w:lang w:val="lt-LT"/>
              </w:rPr>
            </w:pPr>
            <w:proofErr w:type="spellStart"/>
            <w:r w:rsidRPr="00C51421">
              <w:rPr>
                <w:szCs w:val="22"/>
                <w:lang w:val="en-US"/>
              </w:rPr>
              <w:t>Neryškus</w:t>
            </w:r>
            <w:proofErr w:type="spellEnd"/>
            <w:r w:rsidRPr="00C51421">
              <w:rPr>
                <w:szCs w:val="22"/>
                <w:lang w:val="en-US"/>
              </w:rPr>
              <w:t xml:space="preserve"> </w:t>
            </w:r>
            <w:proofErr w:type="spellStart"/>
            <w:r w:rsidRPr="00C51421">
              <w:rPr>
                <w:szCs w:val="22"/>
                <w:lang w:val="en-US"/>
              </w:rPr>
              <w:t>matymas</w:t>
            </w:r>
            <w:proofErr w:type="spellEnd"/>
            <w:r w:rsidRPr="00C51421">
              <w:rPr>
                <w:szCs w:val="22"/>
                <w:lang w:val="en-US"/>
              </w:rPr>
              <w:t xml:space="preserve"> (</w:t>
            </w:r>
            <w:proofErr w:type="spellStart"/>
            <w:r w:rsidRPr="00C51421">
              <w:rPr>
                <w:szCs w:val="22"/>
                <w:lang w:val="en-US"/>
              </w:rPr>
              <w:t>taip</w:t>
            </w:r>
            <w:proofErr w:type="spellEnd"/>
            <w:r w:rsidRPr="00C51421">
              <w:rPr>
                <w:szCs w:val="22"/>
                <w:lang w:val="en-US"/>
              </w:rPr>
              <w:t xml:space="preserve"> pat </w:t>
            </w:r>
            <w:proofErr w:type="spellStart"/>
            <w:r w:rsidRPr="00C51421">
              <w:rPr>
                <w:szCs w:val="22"/>
                <w:lang w:val="en-US"/>
              </w:rPr>
              <w:t>žr</w:t>
            </w:r>
            <w:proofErr w:type="spellEnd"/>
            <w:r w:rsidRPr="00C51421">
              <w:rPr>
                <w:szCs w:val="22"/>
                <w:lang w:val="en-US"/>
              </w:rPr>
              <w:t>. 4.4</w:t>
            </w:r>
            <w:r w:rsidR="00DF31AA">
              <w:rPr>
                <w:szCs w:val="22"/>
                <w:lang w:val="en-US"/>
              </w:rPr>
              <w:t> </w:t>
            </w:r>
            <w:proofErr w:type="spellStart"/>
            <w:r w:rsidRPr="00C51421">
              <w:rPr>
                <w:szCs w:val="22"/>
                <w:lang w:val="en-US"/>
              </w:rPr>
              <w:t>skyrių</w:t>
            </w:r>
            <w:proofErr w:type="spellEnd"/>
            <w:r w:rsidRPr="00C51421">
              <w:rPr>
                <w:szCs w:val="22"/>
                <w:lang w:val="en-US"/>
              </w:rPr>
              <w:t>).</w:t>
            </w:r>
          </w:p>
        </w:tc>
        <w:tc>
          <w:tcPr>
            <w:tcW w:w="1774" w:type="dxa"/>
            <w:tcBorders>
              <w:top w:val="single" w:sz="4" w:space="0" w:color="000000"/>
              <w:left w:val="single" w:sz="4" w:space="0" w:color="000000"/>
              <w:bottom w:val="single" w:sz="4" w:space="0" w:color="000000"/>
              <w:right w:val="single" w:sz="4" w:space="0" w:color="000000"/>
            </w:tcBorders>
          </w:tcPr>
          <w:p w14:paraId="1EEB1442" w14:textId="77777777" w:rsidR="001562B2" w:rsidRDefault="001562B2" w:rsidP="00B62448">
            <w:pPr>
              <w:spacing w:beforeAutospacing="1" w:line="240" w:lineRule="auto"/>
              <w:rPr>
                <w:lang w:val="lt-LT"/>
              </w:rPr>
            </w:pPr>
            <w:proofErr w:type="spellStart"/>
            <w:r>
              <w:t>Dažnis</w:t>
            </w:r>
            <w:proofErr w:type="spellEnd"/>
            <w:r>
              <w:t xml:space="preserve"> </w:t>
            </w:r>
            <w:proofErr w:type="spellStart"/>
            <w:r>
              <w:t>nežinomas</w:t>
            </w:r>
            <w:proofErr w:type="spellEnd"/>
          </w:p>
        </w:tc>
      </w:tr>
      <w:tr w:rsidR="001562B2" w14:paraId="37F7EFCE" w14:textId="77777777" w:rsidTr="00B62448">
        <w:tc>
          <w:tcPr>
            <w:tcW w:w="2179" w:type="dxa"/>
            <w:tcBorders>
              <w:top w:val="single" w:sz="4" w:space="0" w:color="000000"/>
              <w:left w:val="single" w:sz="4" w:space="0" w:color="000000"/>
              <w:bottom w:val="single" w:sz="4" w:space="0" w:color="000000"/>
              <w:right w:val="single" w:sz="4" w:space="0" w:color="000000"/>
            </w:tcBorders>
          </w:tcPr>
          <w:p w14:paraId="0DBA7B51" w14:textId="77777777" w:rsidR="001562B2" w:rsidRDefault="001562B2" w:rsidP="00B62448">
            <w:pPr>
              <w:spacing w:beforeAutospacing="1" w:line="240" w:lineRule="auto"/>
              <w:rPr>
                <w:lang w:val="lt-LT"/>
              </w:rPr>
            </w:pPr>
            <w:r>
              <w:rPr>
                <w:lang w:val="lt-LT"/>
              </w:rPr>
              <w:t>Ausų ir labirintų sutrikimai</w:t>
            </w:r>
          </w:p>
        </w:tc>
        <w:tc>
          <w:tcPr>
            <w:tcW w:w="4663" w:type="dxa"/>
            <w:tcBorders>
              <w:top w:val="single" w:sz="4" w:space="0" w:color="000000"/>
              <w:left w:val="single" w:sz="4" w:space="0" w:color="000000"/>
              <w:bottom w:val="single" w:sz="4" w:space="0" w:color="000000"/>
              <w:right w:val="single" w:sz="4" w:space="0" w:color="000000"/>
            </w:tcBorders>
          </w:tcPr>
          <w:p w14:paraId="46197C9C" w14:textId="77777777" w:rsidR="001562B2" w:rsidRDefault="001562B2" w:rsidP="00B62448">
            <w:pPr>
              <w:spacing w:beforeAutospacing="1" w:line="240" w:lineRule="auto"/>
              <w:rPr>
                <w:rFonts w:ascii="Calibri" w:eastAsia="Calibri" w:hAnsi="Calibri"/>
                <w:szCs w:val="22"/>
                <w:lang w:val="lt-LT"/>
              </w:rPr>
            </w:pPr>
            <w:r>
              <w:rPr>
                <w:lang w:val="lt-LT"/>
              </w:rPr>
              <w:t>Ausies trimito uždegimas (</w:t>
            </w:r>
            <w:proofErr w:type="spellStart"/>
            <w:r>
              <w:rPr>
                <w:lang w:val="lt-LT"/>
              </w:rPr>
              <w:t>otosalpingitas</w:t>
            </w:r>
            <w:proofErr w:type="spellEnd"/>
            <w:r>
              <w:rPr>
                <w:lang w:val="lt-LT"/>
              </w:rPr>
              <w:t>)</w:t>
            </w:r>
          </w:p>
        </w:tc>
        <w:tc>
          <w:tcPr>
            <w:tcW w:w="1774" w:type="dxa"/>
            <w:tcBorders>
              <w:top w:val="single" w:sz="4" w:space="0" w:color="000000"/>
              <w:left w:val="single" w:sz="4" w:space="0" w:color="000000"/>
              <w:bottom w:val="single" w:sz="4" w:space="0" w:color="000000"/>
              <w:right w:val="single" w:sz="4" w:space="0" w:color="000000"/>
            </w:tcBorders>
          </w:tcPr>
          <w:p w14:paraId="5ACE50A0" w14:textId="77777777" w:rsidR="001562B2" w:rsidRDefault="001562B2" w:rsidP="00B62448">
            <w:pPr>
              <w:spacing w:beforeAutospacing="1" w:line="240" w:lineRule="auto"/>
              <w:rPr>
                <w:rFonts w:ascii="Calibri" w:eastAsia="Calibri" w:hAnsi="Calibri"/>
                <w:szCs w:val="22"/>
                <w:lang w:val="lt-LT"/>
              </w:rPr>
            </w:pPr>
            <w:r>
              <w:rPr>
                <w:lang w:val="lt-LT"/>
              </w:rPr>
              <w:t>Nedažnas</w:t>
            </w:r>
          </w:p>
        </w:tc>
      </w:tr>
      <w:tr w:rsidR="001562B2" w14:paraId="4812B8A7" w14:textId="77777777" w:rsidTr="00B62448">
        <w:trPr>
          <w:trHeight w:val="320"/>
        </w:trPr>
        <w:tc>
          <w:tcPr>
            <w:tcW w:w="2179" w:type="dxa"/>
            <w:vMerge w:val="restart"/>
            <w:tcBorders>
              <w:top w:val="single" w:sz="4" w:space="0" w:color="000000"/>
              <w:left w:val="single" w:sz="4" w:space="0" w:color="000000"/>
              <w:bottom w:val="single" w:sz="4" w:space="0" w:color="000000"/>
              <w:right w:val="single" w:sz="4" w:space="0" w:color="000000"/>
            </w:tcBorders>
          </w:tcPr>
          <w:p w14:paraId="3DB777F8" w14:textId="77777777" w:rsidR="001562B2" w:rsidRDefault="001562B2" w:rsidP="00B62448">
            <w:pPr>
              <w:spacing w:beforeAutospacing="1" w:line="240" w:lineRule="auto"/>
              <w:rPr>
                <w:lang w:val="lt-LT"/>
              </w:rPr>
            </w:pPr>
            <w:r>
              <w:rPr>
                <w:lang w:val="lt-LT"/>
              </w:rPr>
              <w:t>Širdies sutrikimai</w:t>
            </w:r>
          </w:p>
        </w:tc>
        <w:tc>
          <w:tcPr>
            <w:tcW w:w="4663" w:type="dxa"/>
            <w:tcBorders>
              <w:top w:val="single" w:sz="4" w:space="0" w:color="000000"/>
              <w:left w:val="single" w:sz="4" w:space="0" w:color="000000"/>
              <w:bottom w:val="single" w:sz="4" w:space="0" w:color="000000"/>
              <w:right w:val="single" w:sz="4" w:space="0" w:color="000000"/>
            </w:tcBorders>
          </w:tcPr>
          <w:p w14:paraId="42823F88" w14:textId="77777777" w:rsidR="001562B2" w:rsidRDefault="001562B2" w:rsidP="00B62448">
            <w:pPr>
              <w:spacing w:beforeAutospacing="1" w:line="240" w:lineRule="auto"/>
              <w:rPr>
                <w:rFonts w:ascii="Calibri" w:eastAsia="Calibri" w:hAnsi="Calibri"/>
                <w:szCs w:val="22"/>
                <w:lang w:val="lt-LT"/>
              </w:rPr>
            </w:pPr>
            <w:r>
              <w:rPr>
                <w:lang w:val="lt-LT"/>
              </w:rPr>
              <w:t>Širdies plakimai, perplakimai (</w:t>
            </w:r>
            <w:proofErr w:type="spellStart"/>
            <w:r>
              <w:rPr>
                <w:lang w:val="lt-LT"/>
              </w:rPr>
              <w:t>palpitacija</w:t>
            </w:r>
            <w:proofErr w:type="spellEnd"/>
            <w:r>
              <w:rPr>
                <w:lang w:val="lt-LT"/>
              </w:rPr>
              <w:t>), koreguoto QT intervalo (</w:t>
            </w:r>
            <w:proofErr w:type="spellStart"/>
            <w:r>
              <w:rPr>
                <w:lang w:val="lt-LT"/>
              </w:rPr>
              <w:t>QTc</w:t>
            </w:r>
            <w:proofErr w:type="spellEnd"/>
            <w:r>
              <w:rPr>
                <w:lang w:val="lt-LT"/>
              </w:rPr>
              <w:t xml:space="preserve">) pailgėjimas elektrokardiogramoje, elektrokardiogramos pokyčiai, tachikardija, </w:t>
            </w:r>
            <w:proofErr w:type="spellStart"/>
            <w:r>
              <w:rPr>
                <w:lang w:val="lt-LT"/>
              </w:rPr>
              <w:t>tachiaritmija</w:t>
            </w:r>
            <w:proofErr w:type="spellEnd"/>
            <w:r>
              <w:rPr>
                <w:lang w:val="lt-LT"/>
              </w:rPr>
              <w:t>, prieširdžių virpėjimas*</w:t>
            </w:r>
          </w:p>
        </w:tc>
        <w:tc>
          <w:tcPr>
            <w:tcW w:w="1774" w:type="dxa"/>
            <w:tcBorders>
              <w:top w:val="single" w:sz="4" w:space="0" w:color="000000"/>
              <w:left w:val="single" w:sz="4" w:space="0" w:color="000000"/>
              <w:bottom w:val="single" w:sz="4" w:space="0" w:color="000000"/>
              <w:right w:val="single" w:sz="4" w:space="0" w:color="000000"/>
            </w:tcBorders>
          </w:tcPr>
          <w:p w14:paraId="19CC2777" w14:textId="77777777" w:rsidR="001562B2" w:rsidRDefault="001562B2" w:rsidP="00B62448">
            <w:pPr>
              <w:spacing w:beforeAutospacing="1" w:line="240" w:lineRule="auto"/>
              <w:rPr>
                <w:rFonts w:ascii="Calibri" w:eastAsia="Calibri" w:hAnsi="Calibri"/>
                <w:szCs w:val="22"/>
                <w:lang w:val="lt-LT"/>
              </w:rPr>
            </w:pPr>
            <w:r>
              <w:rPr>
                <w:lang w:val="lt-LT"/>
              </w:rPr>
              <w:t>Nedažnas</w:t>
            </w:r>
          </w:p>
        </w:tc>
      </w:tr>
      <w:tr w:rsidR="001562B2" w14:paraId="7C7E5ED1" w14:textId="77777777" w:rsidTr="00B62448">
        <w:trPr>
          <w:trHeight w:val="320"/>
        </w:trPr>
        <w:tc>
          <w:tcPr>
            <w:tcW w:w="2179" w:type="dxa"/>
            <w:vMerge/>
            <w:tcBorders>
              <w:top w:val="single" w:sz="4" w:space="0" w:color="000000"/>
              <w:left w:val="single" w:sz="4" w:space="0" w:color="000000"/>
              <w:bottom w:val="single" w:sz="4" w:space="0" w:color="000000"/>
              <w:right w:val="single" w:sz="4" w:space="0" w:color="000000"/>
            </w:tcBorders>
          </w:tcPr>
          <w:p w14:paraId="1142AFE5" w14:textId="77777777" w:rsidR="001562B2" w:rsidRDefault="001562B2" w:rsidP="00B62448">
            <w:pPr>
              <w:spacing w:beforeAutospacing="1" w:line="240" w:lineRule="auto"/>
              <w:rPr>
                <w:lang w:val="lt-LT"/>
              </w:rPr>
            </w:pPr>
          </w:p>
        </w:tc>
        <w:tc>
          <w:tcPr>
            <w:tcW w:w="4663" w:type="dxa"/>
            <w:tcBorders>
              <w:top w:val="single" w:sz="4" w:space="0" w:color="000000"/>
              <w:left w:val="single" w:sz="4" w:space="0" w:color="000000"/>
              <w:bottom w:val="single" w:sz="4" w:space="0" w:color="000000"/>
              <w:right w:val="single" w:sz="4" w:space="0" w:color="000000"/>
            </w:tcBorders>
          </w:tcPr>
          <w:p w14:paraId="466293C5" w14:textId="77777777" w:rsidR="001562B2" w:rsidRDefault="001562B2" w:rsidP="00B62448">
            <w:pPr>
              <w:spacing w:beforeAutospacing="1" w:line="240" w:lineRule="auto"/>
              <w:rPr>
                <w:rFonts w:ascii="Calibri" w:eastAsia="Calibri" w:hAnsi="Calibri"/>
                <w:szCs w:val="22"/>
                <w:lang w:val="lt-LT"/>
              </w:rPr>
            </w:pPr>
            <w:proofErr w:type="spellStart"/>
            <w:r>
              <w:rPr>
                <w:lang w:val="lt-LT"/>
              </w:rPr>
              <w:t>Skilvelinės</w:t>
            </w:r>
            <w:proofErr w:type="spellEnd"/>
            <w:r>
              <w:rPr>
                <w:lang w:val="lt-LT"/>
              </w:rPr>
              <w:t xml:space="preserve"> </w:t>
            </w:r>
            <w:proofErr w:type="spellStart"/>
            <w:r>
              <w:rPr>
                <w:lang w:val="lt-LT"/>
              </w:rPr>
              <w:t>ekstrasistolės</w:t>
            </w:r>
            <w:proofErr w:type="spellEnd"/>
            <w:r>
              <w:rPr>
                <w:lang w:val="lt-LT"/>
              </w:rPr>
              <w:t>, krūtinės angina</w:t>
            </w:r>
          </w:p>
        </w:tc>
        <w:tc>
          <w:tcPr>
            <w:tcW w:w="1774" w:type="dxa"/>
            <w:tcBorders>
              <w:top w:val="single" w:sz="4" w:space="0" w:color="000000"/>
              <w:left w:val="single" w:sz="4" w:space="0" w:color="000000"/>
              <w:bottom w:val="single" w:sz="4" w:space="0" w:color="000000"/>
              <w:right w:val="single" w:sz="4" w:space="0" w:color="000000"/>
            </w:tcBorders>
          </w:tcPr>
          <w:p w14:paraId="4ECBD384" w14:textId="77777777" w:rsidR="001562B2" w:rsidRDefault="001562B2" w:rsidP="00B62448">
            <w:pPr>
              <w:spacing w:beforeAutospacing="1" w:line="240" w:lineRule="auto"/>
              <w:rPr>
                <w:rFonts w:ascii="Calibri" w:eastAsia="Calibri" w:hAnsi="Calibri"/>
                <w:szCs w:val="22"/>
                <w:lang w:val="lt-LT"/>
              </w:rPr>
            </w:pPr>
            <w:r>
              <w:rPr>
                <w:lang w:val="lt-LT"/>
              </w:rPr>
              <w:t>Retas</w:t>
            </w:r>
          </w:p>
        </w:tc>
      </w:tr>
      <w:tr w:rsidR="001562B2" w14:paraId="364EBFEA" w14:textId="77777777" w:rsidTr="00B62448">
        <w:tc>
          <w:tcPr>
            <w:tcW w:w="2179" w:type="dxa"/>
            <w:tcBorders>
              <w:top w:val="single" w:sz="4" w:space="0" w:color="000000"/>
              <w:left w:val="single" w:sz="4" w:space="0" w:color="000000"/>
              <w:bottom w:val="single" w:sz="4" w:space="0" w:color="000000"/>
              <w:right w:val="single" w:sz="4" w:space="0" w:color="000000"/>
            </w:tcBorders>
          </w:tcPr>
          <w:p w14:paraId="17087F66" w14:textId="77777777" w:rsidR="001562B2" w:rsidRDefault="001562B2" w:rsidP="00B62448">
            <w:pPr>
              <w:spacing w:beforeAutospacing="1" w:line="240" w:lineRule="auto"/>
              <w:rPr>
                <w:lang w:val="lt-LT"/>
              </w:rPr>
            </w:pPr>
            <w:r>
              <w:rPr>
                <w:lang w:val="lt-LT"/>
              </w:rPr>
              <w:t>Kraujagyslių sutrikimai</w:t>
            </w:r>
          </w:p>
        </w:tc>
        <w:tc>
          <w:tcPr>
            <w:tcW w:w="4663" w:type="dxa"/>
            <w:tcBorders>
              <w:top w:val="single" w:sz="4" w:space="0" w:color="000000"/>
              <w:left w:val="single" w:sz="4" w:space="0" w:color="000000"/>
              <w:bottom w:val="single" w:sz="4" w:space="0" w:color="000000"/>
              <w:right w:val="single" w:sz="4" w:space="0" w:color="000000"/>
            </w:tcBorders>
          </w:tcPr>
          <w:p w14:paraId="3C0C2F1E" w14:textId="77777777" w:rsidR="001562B2" w:rsidRDefault="001562B2" w:rsidP="00B62448">
            <w:pPr>
              <w:spacing w:beforeAutospacing="1" w:line="240" w:lineRule="auto"/>
              <w:rPr>
                <w:rFonts w:ascii="Calibri" w:eastAsia="Calibri" w:hAnsi="Calibri"/>
                <w:szCs w:val="22"/>
                <w:lang w:val="lt-LT"/>
              </w:rPr>
            </w:pPr>
            <w:proofErr w:type="spellStart"/>
            <w:r>
              <w:rPr>
                <w:lang w:val="lt-LT"/>
              </w:rPr>
              <w:t>Hiperemija</w:t>
            </w:r>
            <w:proofErr w:type="spellEnd"/>
            <w:r>
              <w:rPr>
                <w:lang w:val="lt-LT"/>
              </w:rPr>
              <w:t xml:space="preserve">, paraudimas </w:t>
            </w:r>
          </w:p>
        </w:tc>
        <w:tc>
          <w:tcPr>
            <w:tcW w:w="1774" w:type="dxa"/>
            <w:tcBorders>
              <w:top w:val="single" w:sz="4" w:space="0" w:color="000000"/>
              <w:left w:val="single" w:sz="4" w:space="0" w:color="000000"/>
              <w:bottom w:val="single" w:sz="4" w:space="0" w:color="000000"/>
              <w:right w:val="single" w:sz="4" w:space="0" w:color="000000"/>
            </w:tcBorders>
          </w:tcPr>
          <w:p w14:paraId="3A785B2E" w14:textId="77777777" w:rsidR="001562B2" w:rsidRDefault="001562B2" w:rsidP="00B62448">
            <w:pPr>
              <w:spacing w:beforeAutospacing="1" w:line="240" w:lineRule="auto"/>
              <w:rPr>
                <w:rFonts w:ascii="Calibri" w:eastAsia="Calibri" w:hAnsi="Calibri"/>
                <w:szCs w:val="22"/>
                <w:lang w:val="lt-LT"/>
              </w:rPr>
            </w:pPr>
            <w:r>
              <w:rPr>
                <w:lang w:val="lt-LT"/>
              </w:rPr>
              <w:t>Nedažnas</w:t>
            </w:r>
          </w:p>
        </w:tc>
      </w:tr>
      <w:tr w:rsidR="001562B2" w14:paraId="2524BCA8" w14:textId="77777777" w:rsidTr="00B62448">
        <w:tc>
          <w:tcPr>
            <w:tcW w:w="2179" w:type="dxa"/>
            <w:vMerge w:val="restart"/>
            <w:tcBorders>
              <w:top w:val="single" w:sz="4" w:space="0" w:color="000000"/>
              <w:left w:val="single" w:sz="4" w:space="0" w:color="000000"/>
              <w:bottom w:val="single" w:sz="4" w:space="0" w:color="000000"/>
              <w:right w:val="single" w:sz="4" w:space="0" w:color="000000"/>
            </w:tcBorders>
          </w:tcPr>
          <w:p w14:paraId="06254370" w14:textId="77777777" w:rsidR="001562B2" w:rsidRDefault="001562B2" w:rsidP="00B62448">
            <w:pPr>
              <w:spacing w:beforeAutospacing="1" w:line="240" w:lineRule="auto"/>
              <w:rPr>
                <w:lang w:val="lt-LT"/>
              </w:rPr>
            </w:pPr>
            <w:r>
              <w:rPr>
                <w:lang w:val="lt-LT"/>
              </w:rPr>
              <w:t>Kvėpavimo sistemos, krūtinės ląstos ir tarpuplaučio sutrikimai</w:t>
            </w:r>
          </w:p>
        </w:tc>
        <w:tc>
          <w:tcPr>
            <w:tcW w:w="4663" w:type="dxa"/>
            <w:tcBorders>
              <w:top w:val="single" w:sz="4" w:space="0" w:color="000000"/>
              <w:left w:val="single" w:sz="4" w:space="0" w:color="000000"/>
              <w:bottom w:val="single" w:sz="4" w:space="0" w:color="000000"/>
              <w:right w:val="single" w:sz="4" w:space="0" w:color="000000"/>
            </w:tcBorders>
          </w:tcPr>
          <w:p w14:paraId="5E98C17B" w14:textId="77777777" w:rsidR="001562B2" w:rsidRDefault="001562B2" w:rsidP="00B62448">
            <w:pPr>
              <w:spacing w:beforeAutospacing="1" w:line="240" w:lineRule="auto"/>
              <w:rPr>
                <w:rFonts w:ascii="Calibri" w:eastAsia="Calibri" w:hAnsi="Calibri"/>
                <w:szCs w:val="22"/>
                <w:lang w:val="lt-LT"/>
              </w:rPr>
            </w:pPr>
            <w:proofErr w:type="spellStart"/>
            <w:r>
              <w:rPr>
                <w:lang w:val="lt-LT"/>
              </w:rPr>
              <w:t>Disfonija</w:t>
            </w:r>
            <w:proofErr w:type="spellEnd"/>
          </w:p>
        </w:tc>
        <w:tc>
          <w:tcPr>
            <w:tcW w:w="1774" w:type="dxa"/>
            <w:tcBorders>
              <w:top w:val="single" w:sz="4" w:space="0" w:color="000000"/>
              <w:left w:val="single" w:sz="4" w:space="0" w:color="000000"/>
              <w:bottom w:val="single" w:sz="4" w:space="0" w:color="000000"/>
              <w:right w:val="single" w:sz="4" w:space="0" w:color="000000"/>
            </w:tcBorders>
          </w:tcPr>
          <w:p w14:paraId="25436274" w14:textId="77777777" w:rsidR="001562B2" w:rsidRDefault="001562B2" w:rsidP="00B62448">
            <w:pPr>
              <w:spacing w:beforeAutospacing="1" w:line="240" w:lineRule="auto"/>
              <w:rPr>
                <w:rFonts w:ascii="Calibri" w:eastAsia="Calibri" w:hAnsi="Calibri"/>
                <w:szCs w:val="22"/>
                <w:lang w:val="lt-LT"/>
              </w:rPr>
            </w:pPr>
            <w:r>
              <w:rPr>
                <w:lang w:val="lt-LT"/>
              </w:rPr>
              <w:t>Dažnas</w:t>
            </w:r>
          </w:p>
        </w:tc>
      </w:tr>
      <w:tr w:rsidR="001562B2" w14:paraId="4A02A2E5" w14:textId="77777777" w:rsidTr="00B62448">
        <w:trPr>
          <w:trHeight w:val="353"/>
        </w:trPr>
        <w:tc>
          <w:tcPr>
            <w:tcW w:w="2179" w:type="dxa"/>
            <w:vMerge/>
            <w:tcBorders>
              <w:top w:val="single" w:sz="4" w:space="0" w:color="000000"/>
              <w:left w:val="single" w:sz="4" w:space="0" w:color="000000"/>
              <w:bottom w:val="single" w:sz="4" w:space="0" w:color="000000"/>
              <w:right w:val="single" w:sz="4" w:space="0" w:color="000000"/>
            </w:tcBorders>
          </w:tcPr>
          <w:p w14:paraId="0D663B92" w14:textId="77777777" w:rsidR="001562B2" w:rsidRDefault="001562B2" w:rsidP="00B62448">
            <w:pPr>
              <w:spacing w:line="240" w:lineRule="auto"/>
              <w:rPr>
                <w:lang w:val="lt-LT"/>
              </w:rPr>
            </w:pPr>
          </w:p>
        </w:tc>
        <w:tc>
          <w:tcPr>
            <w:tcW w:w="4663" w:type="dxa"/>
            <w:tcBorders>
              <w:top w:val="single" w:sz="4" w:space="0" w:color="000000"/>
              <w:left w:val="single" w:sz="4" w:space="0" w:color="000000"/>
              <w:bottom w:val="single" w:sz="4" w:space="0" w:color="000000"/>
              <w:right w:val="single" w:sz="4" w:space="0" w:color="000000"/>
            </w:tcBorders>
          </w:tcPr>
          <w:p w14:paraId="26080EE8" w14:textId="77777777" w:rsidR="001562B2" w:rsidRDefault="001562B2" w:rsidP="00B62448">
            <w:pPr>
              <w:spacing w:beforeAutospacing="1" w:line="240" w:lineRule="auto"/>
              <w:rPr>
                <w:lang w:val="lt-LT"/>
              </w:rPr>
            </w:pPr>
            <w:r>
              <w:rPr>
                <w:lang w:val="lt-LT"/>
              </w:rPr>
              <w:t xml:space="preserve">Kosulys, produktyvus kosulys, gerklės dirginimas, </w:t>
            </w:r>
            <w:proofErr w:type="spellStart"/>
            <w:r>
              <w:rPr>
                <w:lang w:val="lt-LT"/>
              </w:rPr>
              <w:t>astminė</w:t>
            </w:r>
            <w:proofErr w:type="spellEnd"/>
            <w:r>
              <w:rPr>
                <w:lang w:val="lt-LT"/>
              </w:rPr>
              <w:t xml:space="preserve"> krizė, ryklės </w:t>
            </w:r>
            <w:proofErr w:type="spellStart"/>
            <w:r>
              <w:rPr>
                <w:lang w:val="lt-LT"/>
              </w:rPr>
              <w:t>eritema</w:t>
            </w:r>
            <w:proofErr w:type="spellEnd"/>
          </w:p>
        </w:tc>
        <w:tc>
          <w:tcPr>
            <w:tcW w:w="1774" w:type="dxa"/>
            <w:tcBorders>
              <w:top w:val="single" w:sz="4" w:space="0" w:color="000000"/>
              <w:left w:val="single" w:sz="4" w:space="0" w:color="000000"/>
              <w:bottom w:val="single" w:sz="4" w:space="0" w:color="000000"/>
              <w:right w:val="single" w:sz="4" w:space="0" w:color="000000"/>
            </w:tcBorders>
          </w:tcPr>
          <w:p w14:paraId="1E309CF8" w14:textId="77777777" w:rsidR="001562B2" w:rsidRDefault="001562B2" w:rsidP="00B62448">
            <w:pPr>
              <w:spacing w:beforeAutospacing="1" w:line="240" w:lineRule="auto"/>
              <w:rPr>
                <w:rFonts w:ascii="Calibri" w:eastAsia="Calibri" w:hAnsi="Calibri"/>
                <w:szCs w:val="22"/>
                <w:lang w:val="lt-LT"/>
              </w:rPr>
            </w:pPr>
            <w:r>
              <w:rPr>
                <w:lang w:val="lt-LT"/>
              </w:rPr>
              <w:t>Nedažnas</w:t>
            </w:r>
          </w:p>
        </w:tc>
      </w:tr>
      <w:tr w:rsidR="001562B2" w14:paraId="7D5CB79C" w14:textId="77777777" w:rsidTr="00B62448">
        <w:trPr>
          <w:trHeight w:val="225"/>
        </w:trPr>
        <w:tc>
          <w:tcPr>
            <w:tcW w:w="2179" w:type="dxa"/>
            <w:vMerge/>
            <w:tcBorders>
              <w:top w:val="single" w:sz="4" w:space="0" w:color="000000"/>
              <w:left w:val="single" w:sz="4" w:space="0" w:color="000000"/>
              <w:bottom w:val="single" w:sz="4" w:space="0" w:color="000000"/>
              <w:right w:val="single" w:sz="4" w:space="0" w:color="000000"/>
            </w:tcBorders>
          </w:tcPr>
          <w:p w14:paraId="62300BFF" w14:textId="77777777" w:rsidR="001562B2" w:rsidRDefault="001562B2" w:rsidP="00B62448">
            <w:pPr>
              <w:spacing w:line="240" w:lineRule="auto"/>
              <w:rPr>
                <w:lang w:val="lt-LT"/>
              </w:rPr>
            </w:pPr>
          </w:p>
        </w:tc>
        <w:tc>
          <w:tcPr>
            <w:tcW w:w="4663" w:type="dxa"/>
            <w:tcBorders>
              <w:top w:val="single" w:sz="4" w:space="0" w:color="000000"/>
              <w:left w:val="single" w:sz="4" w:space="0" w:color="000000"/>
              <w:bottom w:val="single" w:sz="4" w:space="0" w:color="000000"/>
              <w:right w:val="single" w:sz="4" w:space="0" w:color="000000"/>
            </w:tcBorders>
          </w:tcPr>
          <w:p w14:paraId="6849298C" w14:textId="77777777" w:rsidR="001562B2" w:rsidRDefault="001562B2" w:rsidP="00B62448">
            <w:pPr>
              <w:spacing w:beforeAutospacing="1" w:line="240" w:lineRule="auto"/>
              <w:rPr>
                <w:rFonts w:ascii="Calibri" w:eastAsia="Calibri" w:hAnsi="Calibri"/>
                <w:szCs w:val="22"/>
                <w:lang w:val="lt-LT"/>
              </w:rPr>
            </w:pPr>
            <w:r>
              <w:rPr>
                <w:lang w:val="lt-LT"/>
              </w:rPr>
              <w:t>Paradoksinis bronchų spazmas</w:t>
            </w:r>
          </w:p>
        </w:tc>
        <w:tc>
          <w:tcPr>
            <w:tcW w:w="1774" w:type="dxa"/>
            <w:tcBorders>
              <w:top w:val="single" w:sz="4" w:space="0" w:color="000000"/>
              <w:left w:val="single" w:sz="4" w:space="0" w:color="000000"/>
              <w:bottom w:val="single" w:sz="4" w:space="0" w:color="000000"/>
              <w:right w:val="single" w:sz="4" w:space="0" w:color="000000"/>
            </w:tcBorders>
          </w:tcPr>
          <w:p w14:paraId="59CBDFFC" w14:textId="77777777" w:rsidR="001562B2" w:rsidRDefault="001562B2" w:rsidP="00B62448">
            <w:pPr>
              <w:spacing w:beforeAutospacing="1" w:line="240" w:lineRule="auto"/>
              <w:rPr>
                <w:rFonts w:ascii="Calibri" w:eastAsia="Calibri" w:hAnsi="Calibri"/>
                <w:szCs w:val="22"/>
                <w:lang w:val="lt-LT"/>
              </w:rPr>
            </w:pPr>
            <w:r>
              <w:rPr>
                <w:lang w:val="lt-LT"/>
              </w:rPr>
              <w:t>Retas</w:t>
            </w:r>
          </w:p>
        </w:tc>
      </w:tr>
      <w:tr w:rsidR="001562B2" w14:paraId="4A1FE0E9" w14:textId="77777777" w:rsidTr="00B62448">
        <w:trPr>
          <w:trHeight w:val="225"/>
        </w:trPr>
        <w:tc>
          <w:tcPr>
            <w:tcW w:w="2179" w:type="dxa"/>
            <w:vMerge/>
            <w:tcBorders>
              <w:top w:val="single" w:sz="4" w:space="0" w:color="000000"/>
              <w:left w:val="single" w:sz="4" w:space="0" w:color="000000"/>
              <w:bottom w:val="single" w:sz="4" w:space="0" w:color="000000"/>
              <w:right w:val="single" w:sz="4" w:space="0" w:color="000000"/>
            </w:tcBorders>
          </w:tcPr>
          <w:p w14:paraId="68FCDF8B" w14:textId="77777777" w:rsidR="001562B2" w:rsidRDefault="001562B2" w:rsidP="00B62448">
            <w:pPr>
              <w:spacing w:line="240" w:lineRule="auto"/>
              <w:rPr>
                <w:lang w:val="lt-LT"/>
              </w:rPr>
            </w:pPr>
          </w:p>
        </w:tc>
        <w:tc>
          <w:tcPr>
            <w:tcW w:w="4663" w:type="dxa"/>
            <w:tcBorders>
              <w:top w:val="single" w:sz="4" w:space="0" w:color="000000"/>
              <w:left w:val="single" w:sz="4" w:space="0" w:color="000000"/>
              <w:bottom w:val="single" w:sz="4" w:space="0" w:color="000000"/>
              <w:right w:val="single" w:sz="4" w:space="0" w:color="000000"/>
            </w:tcBorders>
          </w:tcPr>
          <w:p w14:paraId="4818CBB6" w14:textId="77777777" w:rsidR="001562B2" w:rsidRDefault="001562B2" w:rsidP="00B62448">
            <w:pPr>
              <w:spacing w:beforeAutospacing="1" w:line="240" w:lineRule="auto"/>
              <w:rPr>
                <w:rFonts w:ascii="Calibri" w:eastAsia="Calibri" w:hAnsi="Calibri"/>
                <w:szCs w:val="22"/>
                <w:lang w:val="lt-LT"/>
              </w:rPr>
            </w:pPr>
            <w:r>
              <w:rPr>
                <w:lang w:val="lt-LT"/>
              </w:rPr>
              <w:t>Dusulys, astmos paūmėjimas</w:t>
            </w:r>
          </w:p>
        </w:tc>
        <w:tc>
          <w:tcPr>
            <w:tcW w:w="1774" w:type="dxa"/>
            <w:tcBorders>
              <w:top w:val="single" w:sz="4" w:space="0" w:color="000000"/>
              <w:left w:val="single" w:sz="4" w:space="0" w:color="000000"/>
              <w:bottom w:val="single" w:sz="4" w:space="0" w:color="000000"/>
              <w:right w:val="single" w:sz="4" w:space="0" w:color="000000"/>
            </w:tcBorders>
          </w:tcPr>
          <w:p w14:paraId="7A4BD463" w14:textId="77777777" w:rsidR="001562B2" w:rsidRDefault="001562B2" w:rsidP="00B62448">
            <w:pPr>
              <w:spacing w:beforeAutospacing="1" w:line="240" w:lineRule="auto"/>
              <w:rPr>
                <w:rFonts w:ascii="Calibri" w:eastAsia="Calibri" w:hAnsi="Calibri"/>
                <w:szCs w:val="22"/>
                <w:lang w:val="lt-LT"/>
              </w:rPr>
            </w:pPr>
            <w:r>
              <w:rPr>
                <w:lang w:val="lt-LT"/>
              </w:rPr>
              <w:t xml:space="preserve">Labai retas </w:t>
            </w:r>
          </w:p>
        </w:tc>
      </w:tr>
      <w:tr w:rsidR="001562B2" w14:paraId="2FD4C04B" w14:textId="77777777" w:rsidTr="00B62448">
        <w:tc>
          <w:tcPr>
            <w:tcW w:w="2179" w:type="dxa"/>
            <w:tcBorders>
              <w:top w:val="single" w:sz="4" w:space="0" w:color="000000"/>
              <w:left w:val="single" w:sz="4" w:space="0" w:color="000000"/>
              <w:bottom w:val="single" w:sz="4" w:space="0" w:color="000000"/>
              <w:right w:val="single" w:sz="4" w:space="0" w:color="000000"/>
            </w:tcBorders>
          </w:tcPr>
          <w:p w14:paraId="440429BB" w14:textId="77777777" w:rsidR="001562B2" w:rsidRDefault="001562B2" w:rsidP="00B62448">
            <w:pPr>
              <w:spacing w:beforeAutospacing="1" w:line="240" w:lineRule="auto"/>
              <w:rPr>
                <w:lang w:val="lt-LT"/>
              </w:rPr>
            </w:pPr>
            <w:r>
              <w:rPr>
                <w:lang w:val="lt-LT"/>
              </w:rPr>
              <w:lastRenderedPageBreak/>
              <w:t>Virškinimo trakto sutrikimais</w:t>
            </w:r>
          </w:p>
        </w:tc>
        <w:tc>
          <w:tcPr>
            <w:tcW w:w="4663" w:type="dxa"/>
            <w:tcBorders>
              <w:top w:val="single" w:sz="4" w:space="0" w:color="000000"/>
              <w:left w:val="single" w:sz="4" w:space="0" w:color="000000"/>
              <w:bottom w:val="single" w:sz="4" w:space="0" w:color="000000"/>
              <w:right w:val="single" w:sz="4" w:space="0" w:color="000000"/>
            </w:tcBorders>
          </w:tcPr>
          <w:p w14:paraId="6EC1B1AA" w14:textId="77777777" w:rsidR="001562B2" w:rsidRDefault="001562B2" w:rsidP="00B62448">
            <w:pPr>
              <w:spacing w:beforeAutospacing="1" w:line="240" w:lineRule="auto"/>
              <w:rPr>
                <w:rFonts w:ascii="Calibri" w:eastAsia="Calibri" w:hAnsi="Calibri"/>
                <w:szCs w:val="22"/>
                <w:lang w:val="lt-LT"/>
              </w:rPr>
            </w:pPr>
            <w:r>
              <w:rPr>
                <w:lang w:val="lt-LT"/>
              </w:rPr>
              <w:t xml:space="preserve">Viduriavimas, burnos džiūvimas, dispepsija, </w:t>
            </w:r>
            <w:proofErr w:type="spellStart"/>
            <w:r>
              <w:rPr>
                <w:lang w:val="lt-LT"/>
              </w:rPr>
              <w:t>disfagija</w:t>
            </w:r>
            <w:proofErr w:type="spellEnd"/>
            <w:r>
              <w:rPr>
                <w:lang w:val="lt-LT"/>
              </w:rPr>
              <w:t xml:space="preserve">, deginimo pojūtis lūpose, pykinimas, </w:t>
            </w:r>
            <w:proofErr w:type="spellStart"/>
            <w:r>
              <w:rPr>
                <w:lang w:val="lt-LT"/>
              </w:rPr>
              <w:t>disgeuzija</w:t>
            </w:r>
            <w:proofErr w:type="spellEnd"/>
          </w:p>
        </w:tc>
        <w:tc>
          <w:tcPr>
            <w:tcW w:w="1774" w:type="dxa"/>
            <w:tcBorders>
              <w:top w:val="single" w:sz="4" w:space="0" w:color="000000"/>
              <w:left w:val="single" w:sz="4" w:space="0" w:color="000000"/>
              <w:bottom w:val="single" w:sz="4" w:space="0" w:color="000000"/>
              <w:right w:val="single" w:sz="4" w:space="0" w:color="000000"/>
            </w:tcBorders>
          </w:tcPr>
          <w:p w14:paraId="17C9B295" w14:textId="77777777" w:rsidR="001562B2" w:rsidRDefault="001562B2" w:rsidP="00B62448">
            <w:pPr>
              <w:spacing w:beforeAutospacing="1" w:line="240" w:lineRule="auto"/>
              <w:rPr>
                <w:rFonts w:ascii="Calibri" w:eastAsia="Calibri" w:hAnsi="Calibri"/>
                <w:szCs w:val="22"/>
                <w:lang w:val="lt-LT"/>
              </w:rPr>
            </w:pPr>
            <w:r>
              <w:rPr>
                <w:lang w:val="lt-LT"/>
              </w:rPr>
              <w:t>Nedažnas</w:t>
            </w:r>
          </w:p>
        </w:tc>
      </w:tr>
      <w:tr w:rsidR="001562B2" w14:paraId="5C738F90" w14:textId="77777777" w:rsidTr="00B62448">
        <w:trPr>
          <w:trHeight w:val="353"/>
        </w:trPr>
        <w:tc>
          <w:tcPr>
            <w:tcW w:w="2179" w:type="dxa"/>
            <w:vMerge w:val="restart"/>
            <w:tcBorders>
              <w:top w:val="single" w:sz="4" w:space="0" w:color="000000"/>
              <w:left w:val="single" w:sz="4" w:space="0" w:color="000000"/>
              <w:bottom w:val="single" w:sz="4" w:space="0" w:color="000000"/>
              <w:right w:val="single" w:sz="4" w:space="0" w:color="000000"/>
            </w:tcBorders>
          </w:tcPr>
          <w:p w14:paraId="0FE1BFA3" w14:textId="77777777" w:rsidR="001562B2" w:rsidRDefault="001562B2" w:rsidP="00B62448">
            <w:pPr>
              <w:spacing w:beforeAutospacing="1" w:line="240" w:lineRule="auto"/>
              <w:rPr>
                <w:lang w:val="lt-LT"/>
              </w:rPr>
            </w:pPr>
            <w:r>
              <w:rPr>
                <w:lang w:val="lt-LT"/>
              </w:rPr>
              <w:t>Odos ir poodinio audinio sutrikimai</w:t>
            </w:r>
          </w:p>
        </w:tc>
        <w:tc>
          <w:tcPr>
            <w:tcW w:w="4663" w:type="dxa"/>
            <w:tcBorders>
              <w:top w:val="single" w:sz="4" w:space="0" w:color="000000"/>
              <w:left w:val="single" w:sz="4" w:space="0" w:color="000000"/>
              <w:bottom w:val="single" w:sz="4" w:space="0" w:color="000000"/>
              <w:right w:val="single" w:sz="4" w:space="0" w:color="000000"/>
            </w:tcBorders>
          </w:tcPr>
          <w:p w14:paraId="62818124" w14:textId="77777777" w:rsidR="001562B2" w:rsidRDefault="001562B2" w:rsidP="00B62448">
            <w:pPr>
              <w:spacing w:beforeAutospacing="1" w:line="240" w:lineRule="auto"/>
              <w:rPr>
                <w:rFonts w:ascii="Calibri" w:eastAsia="Calibri" w:hAnsi="Calibri"/>
                <w:szCs w:val="22"/>
                <w:lang w:val="lt-LT"/>
              </w:rPr>
            </w:pPr>
            <w:r>
              <w:rPr>
                <w:lang w:val="lt-LT"/>
              </w:rPr>
              <w:t xml:space="preserve">Niežulys, išbėrimas, </w:t>
            </w:r>
            <w:proofErr w:type="spellStart"/>
            <w:r>
              <w:rPr>
                <w:lang w:val="lt-LT"/>
              </w:rPr>
              <w:t>hiperhidrozė</w:t>
            </w:r>
            <w:proofErr w:type="spellEnd"/>
            <w:r>
              <w:rPr>
                <w:lang w:val="lt-LT"/>
              </w:rPr>
              <w:t>, dilgėlinė</w:t>
            </w:r>
          </w:p>
        </w:tc>
        <w:tc>
          <w:tcPr>
            <w:tcW w:w="1774" w:type="dxa"/>
            <w:tcBorders>
              <w:top w:val="single" w:sz="4" w:space="0" w:color="000000"/>
              <w:left w:val="single" w:sz="4" w:space="0" w:color="000000"/>
              <w:bottom w:val="single" w:sz="4" w:space="0" w:color="000000"/>
              <w:right w:val="single" w:sz="4" w:space="0" w:color="000000"/>
            </w:tcBorders>
          </w:tcPr>
          <w:p w14:paraId="1D44335F" w14:textId="77777777" w:rsidR="001562B2" w:rsidRDefault="001562B2" w:rsidP="00B62448">
            <w:pPr>
              <w:spacing w:beforeAutospacing="1" w:line="240" w:lineRule="auto"/>
              <w:rPr>
                <w:rFonts w:ascii="Calibri" w:eastAsia="Calibri" w:hAnsi="Calibri"/>
                <w:szCs w:val="22"/>
                <w:lang w:val="lt-LT"/>
              </w:rPr>
            </w:pPr>
            <w:r>
              <w:rPr>
                <w:lang w:val="lt-LT"/>
              </w:rPr>
              <w:t>Nedažnas</w:t>
            </w:r>
          </w:p>
        </w:tc>
      </w:tr>
      <w:tr w:rsidR="001562B2" w14:paraId="23AC2F48" w14:textId="77777777" w:rsidTr="00B62448">
        <w:trPr>
          <w:trHeight w:val="352"/>
        </w:trPr>
        <w:tc>
          <w:tcPr>
            <w:tcW w:w="2179" w:type="dxa"/>
            <w:vMerge/>
            <w:tcBorders>
              <w:top w:val="single" w:sz="4" w:space="0" w:color="000000"/>
              <w:left w:val="single" w:sz="4" w:space="0" w:color="000000"/>
              <w:bottom w:val="single" w:sz="4" w:space="0" w:color="000000"/>
              <w:right w:val="single" w:sz="4" w:space="0" w:color="000000"/>
            </w:tcBorders>
          </w:tcPr>
          <w:p w14:paraId="58576F29" w14:textId="77777777" w:rsidR="001562B2" w:rsidRDefault="001562B2" w:rsidP="00B62448">
            <w:pPr>
              <w:spacing w:beforeAutospacing="1" w:line="240" w:lineRule="auto"/>
              <w:rPr>
                <w:lang w:val="lt-LT"/>
              </w:rPr>
            </w:pPr>
          </w:p>
        </w:tc>
        <w:tc>
          <w:tcPr>
            <w:tcW w:w="4663" w:type="dxa"/>
            <w:tcBorders>
              <w:top w:val="single" w:sz="4" w:space="0" w:color="000000"/>
              <w:left w:val="single" w:sz="4" w:space="0" w:color="000000"/>
              <w:bottom w:val="single" w:sz="4" w:space="0" w:color="000000"/>
              <w:right w:val="single" w:sz="4" w:space="0" w:color="000000"/>
            </w:tcBorders>
          </w:tcPr>
          <w:p w14:paraId="2D506EA8" w14:textId="77777777" w:rsidR="001562B2" w:rsidRDefault="001562B2" w:rsidP="00B62448">
            <w:pPr>
              <w:spacing w:beforeAutospacing="1" w:line="240" w:lineRule="auto"/>
              <w:rPr>
                <w:lang w:val="lt-LT"/>
              </w:rPr>
            </w:pPr>
            <w:proofErr w:type="spellStart"/>
            <w:r>
              <w:rPr>
                <w:lang w:val="lt-LT"/>
              </w:rPr>
              <w:t>Angioneurozinė</w:t>
            </w:r>
            <w:proofErr w:type="spellEnd"/>
            <w:r>
              <w:rPr>
                <w:lang w:val="lt-LT"/>
              </w:rPr>
              <w:t xml:space="preserve"> edema</w:t>
            </w:r>
          </w:p>
        </w:tc>
        <w:tc>
          <w:tcPr>
            <w:tcW w:w="1774" w:type="dxa"/>
            <w:tcBorders>
              <w:top w:val="single" w:sz="4" w:space="0" w:color="000000"/>
              <w:left w:val="single" w:sz="4" w:space="0" w:color="000000"/>
              <w:bottom w:val="single" w:sz="4" w:space="0" w:color="000000"/>
              <w:right w:val="single" w:sz="4" w:space="0" w:color="000000"/>
            </w:tcBorders>
          </w:tcPr>
          <w:p w14:paraId="01B1F90E" w14:textId="77777777" w:rsidR="001562B2" w:rsidRDefault="001562B2" w:rsidP="00B62448">
            <w:pPr>
              <w:spacing w:beforeAutospacing="1" w:line="240" w:lineRule="auto"/>
              <w:rPr>
                <w:rFonts w:ascii="Calibri" w:eastAsia="Calibri" w:hAnsi="Calibri"/>
                <w:szCs w:val="22"/>
                <w:lang w:val="lt-LT"/>
              </w:rPr>
            </w:pPr>
            <w:r>
              <w:rPr>
                <w:lang w:val="lt-LT"/>
              </w:rPr>
              <w:t>Retas</w:t>
            </w:r>
          </w:p>
        </w:tc>
      </w:tr>
      <w:tr w:rsidR="001562B2" w14:paraId="757A7BA8" w14:textId="77777777" w:rsidTr="00B62448">
        <w:trPr>
          <w:trHeight w:val="548"/>
        </w:trPr>
        <w:tc>
          <w:tcPr>
            <w:tcW w:w="2179" w:type="dxa"/>
            <w:vMerge w:val="restart"/>
            <w:tcBorders>
              <w:top w:val="single" w:sz="4" w:space="0" w:color="000000"/>
              <w:left w:val="single" w:sz="4" w:space="0" w:color="000000"/>
              <w:bottom w:val="single" w:sz="4" w:space="0" w:color="000000"/>
              <w:right w:val="single" w:sz="4" w:space="0" w:color="000000"/>
            </w:tcBorders>
          </w:tcPr>
          <w:p w14:paraId="1F9EA28B" w14:textId="77777777" w:rsidR="001562B2" w:rsidRDefault="001562B2" w:rsidP="00B62448">
            <w:pPr>
              <w:spacing w:beforeAutospacing="1" w:line="240" w:lineRule="auto"/>
              <w:rPr>
                <w:lang w:val="lt-LT"/>
              </w:rPr>
            </w:pPr>
            <w:r>
              <w:rPr>
                <w:lang w:val="lt-LT"/>
              </w:rPr>
              <w:t>Skeleto, raumenų ir jungiamojo audinio sutrikimai</w:t>
            </w:r>
          </w:p>
        </w:tc>
        <w:tc>
          <w:tcPr>
            <w:tcW w:w="4663" w:type="dxa"/>
            <w:tcBorders>
              <w:top w:val="single" w:sz="4" w:space="0" w:color="000000"/>
              <w:left w:val="single" w:sz="4" w:space="0" w:color="000000"/>
              <w:bottom w:val="single" w:sz="4" w:space="0" w:color="000000"/>
              <w:right w:val="single" w:sz="4" w:space="0" w:color="000000"/>
            </w:tcBorders>
          </w:tcPr>
          <w:p w14:paraId="23CE809F" w14:textId="77777777" w:rsidR="001562B2" w:rsidRDefault="001562B2" w:rsidP="00B62448">
            <w:pPr>
              <w:spacing w:beforeAutospacing="1" w:line="240" w:lineRule="auto"/>
              <w:rPr>
                <w:rFonts w:ascii="Calibri" w:eastAsia="Calibri" w:hAnsi="Calibri"/>
                <w:szCs w:val="22"/>
                <w:lang w:val="lt-LT"/>
              </w:rPr>
            </w:pPr>
            <w:r>
              <w:rPr>
                <w:lang w:val="lt-LT"/>
              </w:rPr>
              <w:t xml:space="preserve">Raumenų spazmas, </w:t>
            </w:r>
            <w:proofErr w:type="spellStart"/>
            <w:r>
              <w:rPr>
                <w:lang w:val="lt-LT"/>
              </w:rPr>
              <w:t>mialgija</w:t>
            </w:r>
            <w:proofErr w:type="spellEnd"/>
          </w:p>
        </w:tc>
        <w:tc>
          <w:tcPr>
            <w:tcW w:w="1774" w:type="dxa"/>
            <w:tcBorders>
              <w:top w:val="single" w:sz="4" w:space="0" w:color="000000"/>
              <w:left w:val="single" w:sz="4" w:space="0" w:color="000000"/>
              <w:bottom w:val="single" w:sz="4" w:space="0" w:color="000000"/>
              <w:right w:val="single" w:sz="4" w:space="0" w:color="000000"/>
            </w:tcBorders>
          </w:tcPr>
          <w:p w14:paraId="44290A3C" w14:textId="77777777" w:rsidR="001562B2" w:rsidRDefault="001562B2" w:rsidP="00B62448">
            <w:pPr>
              <w:spacing w:beforeAutospacing="1" w:line="240" w:lineRule="auto"/>
              <w:rPr>
                <w:rFonts w:ascii="Calibri" w:eastAsia="Calibri" w:hAnsi="Calibri"/>
                <w:szCs w:val="22"/>
                <w:lang w:val="lt-LT"/>
              </w:rPr>
            </w:pPr>
            <w:r>
              <w:rPr>
                <w:lang w:val="lt-LT"/>
              </w:rPr>
              <w:t>Nedažnas</w:t>
            </w:r>
          </w:p>
        </w:tc>
      </w:tr>
      <w:tr w:rsidR="001562B2" w14:paraId="3F62327F" w14:textId="77777777" w:rsidTr="00B62448">
        <w:trPr>
          <w:trHeight w:val="584"/>
        </w:trPr>
        <w:tc>
          <w:tcPr>
            <w:tcW w:w="2179" w:type="dxa"/>
            <w:vMerge/>
            <w:tcBorders>
              <w:top w:val="single" w:sz="4" w:space="0" w:color="000000"/>
              <w:left w:val="single" w:sz="4" w:space="0" w:color="000000"/>
              <w:bottom w:val="single" w:sz="4" w:space="0" w:color="000000"/>
              <w:right w:val="single" w:sz="4" w:space="0" w:color="000000"/>
            </w:tcBorders>
          </w:tcPr>
          <w:p w14:paraId="76E6D064" w14:textId="77777777" w:rsidR="001562B2" w:rsidRDefault="001562B2" w:rsidP="00B62448">
            <w:pPr>
              <w:spacing w:beforeAutospacing="1" w:line="240" w:lineRule="auto"/>
              <w:rPr>
                <w:lang w:val="lt-LT"/>
              </w:rPr>
            </w:pPr>
          </w:p>
        </w:tc>
        <w:tc>
          <w:tcPr>
            <w:tcW w:w="4663" w:type="dxa"/>
            <w:tcBorders>
              <w:top w:val="single" w:sz="4" w:space="0" w:color="000000"/>
              <w:left w:val="single" w:sz="4" w:space="0" w:color="000000"/>
              <w:bottom w:val="single" w:sz="4" w:space="0" w:color="000000"/>
              <w:right w:val="single" w:sz="4" w:space="0" w:color="000000"/>
            </w:tcBorders>
          </w:tcPr>
          <w:p w14:paraId="0FD58FFB" w14:textId="77777777" w:rsidR="001562B2" w:rsidRDefault="001562B2" w:rsidP="00B62448">
            <w:pPr>
              <w:spacing w:beforeAutospacing="1" w:line="240" w:lineRule="auto"/>
              <w:rPr>
                <w:rFonts w:ascii="Calibri" w:eastAsia="Calibri" w:hAnsi="Calibri"/>
                <w:szCs w:val="22"/>
                <w:lang w:val="lt-LT"/>
              </w:rPr>
            </w:pPr>
            <w:r>
              <w:rPr>
                <w:lang w:val="lt-LT"/>
              </w:rPr>
              <w:t>Vaikų ir paauglių augimo sulėtėjimas</w:t>
            </w:r>
          </w:p>
        </w:tc>
        <w:tc>
          <w:tcPr>
            <w:tcW w:w="1774" w:type="dxa"/>
            <w:tcBorders>
              <w:top w:val="single" w:sz="4" w:space="0" w:color="000000"/>
              <w:left w:val="single" w:sz="4" w:space="0" w:color="000000"/>
              <w:bottom w:val="single" w:sz="4" w:space="0" w:color="000000"/>
              <w:right w:val="single" w:sz="4" w:space="0" w:color="000000"/>
            </w:tcBorders>
          </w:tcPr>
          <w:p w14:paraId="0F014935" w14:textId="77777777" w:rsidR="001562B2" w:rsidRDefault="001562B2" w:rsidP="00B62448">
            <w:pPr>
              <w:spacing w:beforeAutospacing="1" w:line="240" w:lineRule="auto"/>
              <w:rPr>
                <w:rFonts w:ascii="Calibri" w:eastAsia="Calibri" w:hAnsi="Calibri"/>
                <w:szCs w:val="22"/>
                <w:lang w:val="lt-LT"/>
              </w:rPr>
            </w:pPr>
            <w:r>
              <w:rPr>
                <w:lang w:val="lt-LT"/>
              </w:rPr>
              <w:t>Labai retas</w:t>
            </w:r>
          </w:p>
        </w:tc>
      </w:tr>
      <w:tr w:rsidR="001562B2" w14:paraId="02A50B8B" w14:textId="77777777" w:rsidTr="00B62448">
        <w:tc>
          <w:tcPr>
            <w:tcW w:w="2179" w:type="dxa"/>
            <w:tcBorders>
              <w:top w:val="single" w:sz="4" w:space="0" w:color="000000"/>
              <w:left w:val="single" w:sz="4" w:space="0" w:color="000000"/>
              <w:bottom w:val="single" w:sz="4" w:space="0" w:color="000000"/>
              <w:right w:val="single" w:sz="4" w:space="0" w:color="000000"/>
            </w:tcBorders>
          </w:tcPr>
          <w:p w14:paraId="35380D7A" w14:textId="77777777" w:rsidR="001562B2" w:rsidRDefault="001562B2" w:rsidP="00B62448">
            <w:pPr>
              <w:spacing w:beforeAutospacing="1" w:line="240" w:lineRule="auto"/>
              <w:rPr>
                <w:lang w:val="lt-LT"/>
              </w:rPr>
            </w:pPr>
            <w:r>
              <w:rPr>
                <w:lang w:val="lt-LT"/>
              </w:rPr>
              <w:t>Inkstų ir šlapimo takų sutrikimai</w:t>
            </w:r>
          </w:p>
        </w:tc>
        <w:tc>
          <w:tcPr>
            <w:tcW w:w="4663" w:type="dxa"/>
            <w:tcBorders>
              <w:top w:val="single" w:sz="4" w:space="0" w:color="000000"/>
              <w:left w:val="single" w:sz="4" w:space="0" w:color="000000"/>
              <w:bottom w:val="single" w:sz="4" w:space="0" w:color="000000"/>
              <w:right w:val="single" w:sz="4" w:space="0" w:color="000000"/>
            </w:tcBorders>
          </w:tcPr>
          <w:p w14:paraId="4269C4E8" w14:textId="77777777" w:rsidR="001562B2" w:rsidRDefault="001562B2" w:rsidP="00B62448">
            <w:pPr>
              <w:spacing w:beforeAutospacing="1" w:line="240" w:lineRule="auto"/>
              <w:rPr>
                <w:rFonts w:ascii="Calibri" w:eastAsia="Calibri" w:hAnsi="Calibri"/>
                <w:szCs w:val="22"/>
                <w:lang w:val="lt-LT"/>
              </w:rPr>
            </w:pPr>
            <w:r>
              <w:rPr>
                <w:lang w:val="lt-LT"/>
              </w:rPr>
              <w:t>Nefritas</w:t>
            </w:r>
          </w:p>
        </w:tc>
        <w:tc>
          <w:tcPr>
            <w:tcW w:w="1774" w:type="dxa"/>
            <w:tcBorders>
              <w:top w:val="single" w:sz="4" w:space="0" w:color="000000"/>
              <w:left w:val="single" w:sz="4" w:space="0" w:color="000000"/>
              <w:bottom w:val="single" w:sz="4" w:space="0" w:color="000000"/>
              <w:right w:val="single" w:sz="4" w:space="0" w:color="000000"/>
            </w:tcBorders>
          </w:tcPr>
          <w:p w14:paraId="6EB3CBF9" w14:textId="77777777" w:rsidR="001562B2" w:rsidRDefault="001562B2" w:rsidP="00B62448">
            <w:pPr>
              <w:spacing w:beforeAutospacing="1" w:line="240" w:lineRule="auto"/>
              <w:rPr>
                <w:rFonts w:ascii="Calibri" w:eastAsia="Calibri" w:hAnsi="Calibri"/>
                <w:szCs w:val="22"/>
                <w:lang w:val="lt-LT"/>
              </w:rPr>
            </w:pPr>
            <w:r>
              <w:rPr>
                <w:lang w:val="lt-LT"/>
              </w:rPr>
              <w:t>Retas</w:t>
            </w:r>
          </w:p>
        </w:tc>
      </w:tr>
      <w:tr w:rsidR="001562B2" w14:paraId="6AE749AC" w14:textId="77777777" w:rsidTr="00B62448">
        <w:tc>
          <w:tcPr>
            <w:tcW w:w="2179" w:type="dxa"/>
            <w:tcBorders>
              <w:top w:val="single" w:sz="4" w:space="0" w:color="000000"/>
              <w:left w:val="single" w:sz="4" w:space="0" w:color="000000"/>
              <w:bottom w:val="single" w:sz="4" w:space="0" w:color="000000"/>
              <w:right w:val="single" w:sz="4" w:space="0" w:color="000000"/>
            </w:tcBorders>
          </w:tcPr>
          <w:p w14:paraId="10B87F2F" w14:textId="77777777" w:rsidR="001562B2" w:rsidRDefault="001562B2" w:rsidP="00B62448">
            <w:pPr>
              <w:spacing w:beforeAutospacing="1" w:line="240" w:lineRule="auto"/>
              <w:rPr>
                <w:lang w:val="lt-LT"/>
              </w:rPr>
            </w:pPr>
            <w:r>
              <w:rPr>
                <w:lang w:val="lt-LT"/>
              </w:rPr>
              <w:t>Bendrieji sutrikimai ir vartojimo vietos pažeidimai</w:t>
            </w:r>
          </w:p>
        </w:tc>
        <w:tc>
          <w:tcPr>
            <w:tcW w:w="4663" w:type="dxa"/>
            <w:tcBorders>
              <w:top w:val="single" w:sz="4" w:space="0" w:color="000000"/>
              <w:left w:val="single" w:sz="4" w:space="0" w:color="000000"/>
              <w:bottom w:val="single" w:sz="4" w:space="0" w:color="000000"/>
              <w:right w:val="single" w:sz="4" w:space="0" w:color="000000"/>
            </w:tcBorders>
          </w:tcPr>
          <w:p w14:paraId="10F3DD96" w14:textId="77777777" w:rsidR="001562B2" w:rsidRDefault="001562B2" w:rsidP="00B62448">
            <w:pPr>
              <w:spacing w:beforeAutospacing="1" w:line="240" w:lineRule="auto"/>
              <w:rPr>
                <w:rFonts w:ascii="Calibri" w:eastAsia="Calibri" w:hAnsi="Calibri"/>
                <w:szCs w:val="22"/>
                <w:lang w:val="lt-LT"/>
              </w:rPr>
            </w:pPr>
            <w:r>
              <w:rPr>
                <w:lang w:val="lt-LT"/>
              </w:rPr>
              <w:t>Periferinė edema</w:t>
            </w:r>
          </w:p>
        </w:tc>
        <w:tc>
          <w:tcPr>
            <w:tcW w:w="1774" w:type="dxa"/>
            <w:tcBorders>
              <w:top w:val="single" w:sz="4" w:space="0" w:color="000000"/>
              <w:left w:val="single" w:sz="4" w:space="0" w:color="000000"/>
              <w:bottom w:val="single" w:sz="4" w:space="0" w:color="000000"/>
              <w:right w:val="single" w:sz="4" w:space="0" w:color="000000"/>
            </w:tcBorders>
          </w:tcPr>
          <w:p w14:paraId="76886DC0" w14:textId="77777777" w:rsidR="001562B2" w:rsidRDefault="001562B2" w:rsidP="00B62448">
            <w:pPr>
              <w:spacing w:beforeAutospacing="1" w:line="240" w:lineRule="auto"/>
              <w:rPr>
                <w:rFonts w:ascii="Calibri" w:eastAsia="Calibri" w:hAnsi="Calibri"/>
                <w:szCs w:val="22"/>
                <w:lang w:val="lt-LT"/>
              </w:rPr>
            </w:pPr>
            <w:r>
              <w:rPr>
                <w:lang w:val="lt-LT"/>
              </w:rPr>
              <w:t xml:space="preserve">Labai retas </w:t>
            </w:r>
          </w:p>
        </w:tc>
      </w:tr>
      <w:tr w:rsidR="001562B2" w14:paraId="4E10CD33" w14:textId="77777777" w:rsidTr="00B62448">
        <w:trPr>
          <w:trHeight w:val="450"/>
        </w:trPr>
        <w:tc>
          <w:tcPr>
            <w:tcW w:w="2179" w:type="dxa"/>
            <w:vMerge w:val="restart"/>
            <w:tcBorders>
              <w:top w:val="single" w:sz="4" w:space="0" w:color="000000"/>
              <w:left w:val="single" w:sz="4" w:space="0" w:color="000000"/>
              <w:bottom w:val="single" w:sz="4" w:space="0" w:color="000000"/>
              <w:right w:val="single" w:sz="4" w:space="0" w:color="000000"/>
            </w:tcBorders>
          </w:tcPr>
          <w:p w14:paraId="46022D1E" w14:textId="77777777" w:rsidR="001562B2" w:rsidRDefault="001562B2" w:rsidP="00B62448">
            <w:pPr>
              <w:spacing w:beforeAutospacing="1" w:line="240" w:lineRule="auto"/>
              <w:rPr>
                <w:lang w:val="lt-LT"/>
              </w:rPr>
            </w:pPr>
            <w:r>
              <w:rPr>
                <w:lang w:val="lt-LT"/>
              </w:rPr>
              <w:t>Tyrimai</w:t>
            </w:r>
          </w:p>
        </w:tc>
        <w:tc>
          <w:tcPr>
            <w:tcW w:w="4663" w:type="dxa"/>
            <w:tcBorders>
              <w:top w:val="single" w:sz="4" w:space="0" w:color="000000"/>
              <w:left w:val="single" w:sz="4" w:space="0" w:color="000000"/>
              <w:bottom w:val="single" w:sz="4" w:space="0" w:color="000000"/>
              <w:right w:val="single" w:sz="4" w:space="0" w:color="000000"/>
            </w:tcBorders>
          </w:tcPr>
          <w:p w14:paraId="5C89A573" w14:textId="77777777" w:rsidR="001562B2" w:rsidRDefault="001562B2" w:rsidP="00B62448">
            <w:pPr>
              <w:spacing w:beforeAutospacing="1" w:line="240" w:lineRule="auto"/>
              <w:rPr>
                <w:rFonts w:ascii="Calibri" w:eastAsia="Calibri" w:hAnsi="Calibri"/>
                <w:szCs w:val="22"/>
                <w:lang w:val="lt-LT"/>
              </w:rPr>
            </w:pPr>
            <w:r>
              <w:rPr>
                <w:lang w:val="lt-LT"/>
              </w:rPr>
              <w:t xml:space="preserve">C reaktyvinio baltymo koncentracijos padidėjimas, trombocitų kiekio padidėjimas, laisvųjų riebalų rūgščių koncentracijos padidėjimas, insulino kiekio kraujyje padidėjimas, </w:t>
            </w:r>
            <w:proofErr w:type="spellStart"/>
            <w:r>
              <w:rPr>
                <w:lang w:val="lt-LT"/>
              </w:rPr>
              <w:t>ketonųkiekio</w:t>
            </w:r>
            <w:proofErr w:type="spellEnd"/>
            <w:r>
              <w:rPr>
                <w:lang w:val="lt-LT"/>
              </w:rPr>
              <w:t xml:space="preserve"> kraujyje padidėjimas, kortizolio kiekio kraujyje sumažėjimas*</w:t>
            </w:r>
          </w:p>
        </w:tc>
        <w:tc>
          <w:tcPr>
            <w:tcW w:w="1774" w:type="dxa"/>
            <w:tcBorders>
              <w:top w:val="single" w:sz="4" w:space="0" w:color="000000"/>
              <w:left w:val="single" w:sz="4" w:space="0" w:color="000000"/>
              <w:bottom w:val="single" w:sz="4" w:space="0" w:color="000000"/>
              <w:right w:val="single" w:sz="4" w:space="0" w:color="000000"/>
            </w:tcBorders>
          </w:tcPr>
          <w:p w14:paraId="279D068B" w14:textId="77777777" w:rsidR="001562B2" w:rsidRDefault="001562B2" w:rsidP="00B62448">
            <w:pPr>
              <w:spacing w:beforeAutospacing="1" w:line="240" w:lineRule="auto"/>
              <w:rPr>
                <w:rFonts w:ascii="Calibri" w:eastAsia="Calibri" w:hAnsi="Calibri"/>
                <w:szCs w:val="22"/>
                <w:lang w:val="lt-LT"/>
              </w:rPr>
            </w:pPr>
            <w:r>
              <w:rPr>
                <w:lang w:val="lt-LT"/>
              </w:rPr>
              <w:t>Nedažnas</w:t>
            </w:r>
          </w:p>
        </w:tc>
      </w:tr>
      <w:tr w:rsidR="001562B2" w14:paraId="2F97BA3E" w14:textId="77777777" w:rsidTr="00B62448">
        <w:trPr>
          <w:trHeight w:val="225"/>
        </w:trPr>
        <w:tc>
          <w:tcPr>
            <w:tcW w:w="2179" w:type="dxa"/>
            <w:vMerge/>
            <w:tcBorders>
              <w:top w:val="single" w:sz="4" w:space="0" w:color="000000"/>
              <w:left w:val="single" w:sz="4" w:space="0" w:color="000000"/>
              <w:bottom w:val="single" w:sz="4" w:space="0" w:color="000000"/>
              <w:right w:val="single" w:sz="4" w:space="0" w:color="000000"/>
            </w:tcBorders>
          </w:tcPr>
          <w:p w14:paraId="759CFB09" w14:textId="77777777" w:rsidR="001562B2" w:rsidRDefault="001562B2" w:rsidP="00B62448">
            <w:pPr>
              <w:spacing w:beforeAutospacing="1" w:line="240" w:lineRule="auto"/>
              <w:rPr>
                <w:lang w:val="lt-LT"/>
              </w:rPr>
            </w:pPr>
          </w:p>
        </w:tc>
        <w:tc>
          <w:tcPr>
            <w:tcW w:w="4663" w:type="dxa"/>
            <w:tcBorders>
              <w:top w:val="single" w:sz="4" w:space="0" w:color="000000"/>
              <w:left w:val="single" w:sz="4" w:space="0" w:color="000000"/>
              <w:bottom w:val="single" w:sz="4" w:space="0" w:color="000000"/>
              <w:right w:val="single" w:sz="4" w:space="0" w:color="000000"/>
            </w:tcBorders>
          </w:tcPr>
          <w:p w14:paraId="22577C7C" w14:textId="77777777" w:rsidR="001562B2" w:rsidRDefault="001562B2" w:rsidP="00B62448">
            <w:pPr>
              <w:spacing w:beforeAutospacing="1" w:line="240" w:lineRule="auto"/>
              <w:rPr>
                <w:rFonts w:ascii="Calibri" w:eastAsia="Calibri" w:hAnsi="Calibri"/>
                <w:szCs w:val="22"/>
                <w:lang w:val="lt-LT"/>
              </w:rPr>
            </w:pPr>
            <w:r>
              <w:rPr>
                <w:lang w:val="lt-LT"/>
              </w:rPr>
              <w:t>Kraujo spaudimo padidėjimas</w:t>
            </w:r>
          </w:p>
        </w:tc>
        <w:tc>
          <w:tcPr>
            <w:tcW w:w="1774" w:type="dxa"/>
            <w:tcBorders>
              <w:top w:val="single" w:sz="4" w:space="0" w:color="000000"/>
              <w:left w:val="single" w:sz="4" w:space="0" w:color="000000"/>
              <w:bottom w:val="single" w:sz="4" w:space="0" w:color="000000"/>
              <w:right w:val="single" w:sz="4" w:space="0" w:color="000000"/>
            </w:tcBorders>
          </w:tcPr>
          <w:p w14:paraId="114F7066" w14:textId="77777777" w:rsidR="001562B2" w:rsidRDefault="001562B2" w:rsidP="00B62448">
            <w:pPr>
              <w:spacing w:beforeAutospacing="1" w:line="240" w:lineRule="auto"/>
              <w:rPr>
                <w:rFonts w:ascii="Calibri" w:eastAsia="Calibri" w:hAnsi="Calibri"/>
                <w:szCs w:val="22"/>
                <w:lang w:val="lt-LT"/>
              </w:rPr>
            </w:pPr>
            <w:r>
              <w:rPr>
                <w:lang w:val="lt-LT"/>
              </w:rPr>
              <w:t>Nedažnas</w:t>
            </w:r>
          </w:p>
        </w:tc>
      </w:tr>
      <w:tr w:rsidR="001562B2" w14:paraId="538CD641" w14:textId="77777777" w:rsidTr="00B62448">
        <w:trPr>
          <w:trHeight w:val="225"/>
        </w:trPr>
        <w:tc>
          <w:tcPr>
            <w:tcW w:w="2179" w:type="dxa"/>
            <w:vMerge/>
            <w:tcBorders>
              <w:top w:val="single" w:sz="4" w:space="0" w:color="000000"/>
              <w:left w:val="single" w:sz="4" w:space="0" w:color="000000"/>
              <w:bottom w:val="single" w:sz="4" w:space="0" w:color="000000"/>
              <w:right w:val="single" w:sz="4" w:space="0" w:color="000000"/>
            </w:tcBorders>
          </w:tcPr>
          <w:p w14:paraId="6AD0B769" w14:textId="77777777" w:rsidR="001562B2" w:rsidRDefault="001562B2" w:rsidP="00B62448">
            <w:pPr>
              <w:spacing w:beforeAutospacing="1" w:line="240" w:lineRule="auto"/>
              <w:rPr>
                <w:lang w:val="lt-LT"/>
              </w:rPr>
            </w:pPr>
          </w:p>
        </w:tc>
        <w:tc>
          <w:tcPr>
            <w:tcW w:w="4663" w:type="dxa"/>
            <w:tcBorders>
              <w:top w:val="single" w:sz="4" w:space="0" w:color="000000"/>
              <w:left w:val="single" w:sz="4" w:space="0" w:color="000000"/>
              <w:bottom w:val="single" w:sz="4" w:space="0" w:color="000000"/>
              <w:right w:val="single" w:sz="4" w:space="0" w:color="000000"/>
            </w:tcBorders>
          </w:tcPr>
          <w:p w14:paraId="64191DA5" w14:textId="77777777" w:rsidR="001562B2" w:rsidRDefault="001562B2" w:rsidP="00B62448">
            <w:pPr>
              <w:spacing w:beforeAutospacing="1" w:line="240" w:lineRule="auto"/>
              <w:rPr>
                <w:rFonts w:ascii="Calibri" w:eastAsia="Calibri" w:hAnsi="Calibri"/>
                <w:szCs w:val="22"/>
                <w:lang w:val="lt-LT"/>
              </w:rPr>
            </w:pPr>
            <w:r>
              <w:rPr>
                <w:lang w:val="lt-LT"/>
              </w:rPr>
              <w:t>Kraujo spaudimo sumažėjimas</w:t>
            </w:r>
          </w:p>
        </w:tc>
        <w:tc>
          <w:tcPr>
            <w:tcW w:w="1774" w:type="dxa"/>
            <w:tcBorders>
              <w:top w:val="single" w:sz="4" w:space="0" w:color="000000"/>
              <w:left w:val="single" w:sz="4" w:space="0" w:color="000000"/>
              <w:bottom w:val="single" w:sz="4" w:space="0" w:color="000000"/>
              <w:right w:val="single" w:sz="4" w:space="0" w:color="000000"/>
            </w:tcBorders>
          </w:tcPr>
          <w:p w14:paraId="32932F5D" w14:textId="77777777" w:rsidR="001562B2" w:rsidRDefault="001562B2" w:rsidP="00B62448">
            <w:pPr>
              <w:spacing w:beforeAutospacing="1" w:line="240" w:lineRule="auto"/>
              <w:rPr>
                <w:rFonts w:ascii="Calibri" w:eastAsia="Calibri" w:hAnsi="Calibri"/>
                <w:szCs w:val="22"/>
                <w:lang w:val="lt-LT"/>
              </w:rPr>
            </w:pPr>
            <w:r>
              <w:rPr>
                <w:lang w:val="lt-LT"/>
              </w:rPr>
              <w:t>Retas</w:t>
            </w:r>
          </w:p>
        </w:tc>
      </w:tr>
      <w:tr w:rsidR="001562B2" w14:paraId="33B14AF6" w14:textId="77777777" w:rsidTr="00B62448">
        <w:trPr>
          <w:trHeight w:val="225"/>
        </w:trPr>
        <w:tc>
          <w:tcPr>
            <w:tcW w:w="2179" w:type="dxa"/>
            <w:vMerge/>
            <w:tcBorders>
              <w:top w:val="single" w:sz="4" w:space="0" w:color="000000"/>
              <w:left w:val="single" w:sz="4" w:space="0" w:color="000000"/>
              <w:bottom w:val="single" w:sz="4" w:space="0" w:color="000000"/>
              <w:right w:val="single" w:sz="4" w:space="0" w:color="000000"/>
            </w:tcBorders>
          </w:tcPr>
          <w:p w14:paraId="5D0462CA" w14:textId="77777777" w:rsidR="001562B2" w:rsidRDefault="001562B2" w:rsidP="00B62448">
            <w:pPr>
              <w:spacing w:beforeAutospacing="1" w:line="240" w:lineRule="auto"/>
              <w:rPr>
                <w:lang w:val="lt-LT"/>
              </w:rPr>
            </w:pPr>
          </w:p>
        </w:tc>
        <w:tc>
          <w:tcPr>
            <w:tcW w:w="4663" w:type="dxa"/>
            <w:tcBorders>
              <w:top w:val="single" w:sz="4" w:space="0" w:color="000000"/>
              <w:left w:val="single" w:sz="4" w:space="0" w:color="000000"/>
              <w:bottom w:val="single" w:sz="4" w:space="0" w:color="000000"/>
              <w:right w:val="single" w:sz="4" w:space="0" w:color="000000"/>
            </w:tcBorders>
          </w:tcPr>
          <w:p w14:paraId="0C4EBDCC" w14:textId="77777777" w:rsidR="001562B2" w:rsidRDefault="001562B2" w:rsidP="00B62448">
            <w:pPr>
              <w:spacing w:beforeAutospacing="1" w:line="240" w:lineRule="auto"/>
              <w:rPr>
                <w:rFonts w:ascii="Calibri" w:eastAsia="Calibri" w:hAnsi="Calibri"/>
                <w:szCs w:val="22"/>
                <w:lang w:val="lt-LT"/>
              </w:rPr>
            </w:pPr>
            <w:r>
              <w:rPr>
                <w:lang w:val="lt-LT"/>
              </w:rPr>
              <w:t>Kaulų tankio sumažėjimas</w:t>
            </w:r>
          </w:p>
        </w:tc>
        <w:tc>
          <w:tcPr>
            <w:tcW w:w="1774" w:type="dxa"/>
            <w:tcBorders>
              <w:top w:val="single" w:sz="4" w:space="0" w:color="000000"/>
              <w:left w:val="single" w:sz="4" w:space="0" w:color="000000"/>
              <w:bottom w:val="single" w:sz="4" w:space="0" w:color="000000"/>
              <w:right w:val="single" w:sz="4" w:space="0" w:color="000000"/>
            </w:tcBorders>
          </w:tcPr>
          <w:p w14:paraId="43D3E97D" w14:textId="77777777" w:rsidR="001562B2" w:rsidRDefault="001562B2" w:rsidP="00B62448">
            <w:pPr>
              <w:spacing w:beforeAutospacing="1" w:line="240" w:lineRule="auto"/>
              <w:rPr>
                <w:rFonts w:ascii="Calibri" w:eastAsia="Calibri" w:hAnsi="Calibri"/>
                <w:szCs w:val="22"/>
                <w:lang w:val="lt-LT"/>
              </w:rPr>
            </w:pPr>
            <w:r>
              <w:rPr>
                <w:lang w:val="lt-LT"/>
              </w:rPr>
              <w:t xml:space="preserve">Labai retas </w:t>
            </w:r>
          </w:p>
        </w:tc>
      </w:tr>
    </w:tbl>
    <w:p w14:paraId="33957E15" w14:textId="77777777" w:rsidR="001562B2" w:rsidRDefault="001562B2" w:rsidP="001562B2">
      <w:pPr>
        <w:rPr>
          <w:rFonts w:ascii="Calibri" w:eastAsia="Calibri" w:hAnsi="Calibri"/>
          <w:szCs w:val="22"/>
          <w:lang w:val="lt-LT"/>
        </w:rPr>
      </w:pPr>
      <w:r>
        <w:rPr>
          <w:lang w:val="lt-LT"/>
        </w:rPr>
        <w:t xml:space="preserve">* Pagrindiniame LOPL sergančių pacientų klinikiniame tyrime buvo pranešta apie vieną susijusį nesunkaus plaučių uždegimo atvejį vienam pacientui, gydomam </w:t>
      </w:r>
      <w:proofErr w:type="spellStart"/>
      <w:r>
        <w:rPr>
          <w:lang w:val="lt-LT"/>
        </w:rPr>
        <w:t>Foster</w:t>
      </w:r>
      <w:proofErr w:type="spellEnd"/>
      <w:r>
        <w:rPr>
          <w:lang w:val="lt-LT"/>
        </w:rPr>
        <w:t xml:space="preserve"> 100/6. Kitos LOPL tyrimuose su </w:t>
      </w:r>
      <w:proofErr w:type="spellStart"/>
      <w:r>
        <w:rPr>
          <w:lang w:val="lt-LT"/>
        </w:rPr>
        <w:t>Foster</w:t>
      </w:r>
      <w:proofErr w:type="spellEnd"/>
      <w:r>
        <w:rPr>
          <w:lang w:val="lt-LT"/>
        </w:rPr>
        <w:t xml:space="preserve"> 100/6 vartojimu susijusios nepageidaujamos reakcijos buvo: kortizolio kiekio sumažėjimas kraujyje ir prieširdžių virpėjimas.</w:t>
      </w:r>
    </w:p>
    <w:p w14:paraId="0912C6BF" w14:textId="77777777" w:rsidR="001562B2" w:rsidRDefault="001562B2" w:rsidP="001562B2">
      <w:pPr>
        <w:rPr>
          <w:lang w:val="lt-LT"/>
        </w:rPr>
      </w:pPr>
    </w:p>
    <w:p w14:paraId="305F3C11" w14:textId="5B75E966" w:rsidR="001562B2" w:rsidRDefault="001562B2" w:rsidP="001562B2">
      <w:pPr>
        <w:tabs>
          <w:tab w:val="clear" w:pos="567"/>
        </w:tabs>
        <w:spacing w:line="240" w:lineRule="auto"/>
        <w:outlineLvl w:val="0"/>
        <w:rPr>
          <w:rFonts w:ascii="Calibri" w:eastAsia="Calibri" w:hAnsi="Calibri"/>
          <w:szCs w:val="22"/>
          <w:lang w:val="lt-LT"/>
        </w:rPr>
      </w:pPr>
      <w:r>
        <w:rPr>
          <w:lang w:val="lt-LT"/>
        </w:rPr>
        <w:t>Kaip ir vartojant bet kokių įkvepiamųjų vaistinių preparatų, gali prasidėti paradoksinis bronchų spazmas (žr. 4.4</w:t>
      </w:r>
      <w:r w:rsidR="00DF31AA">
        <w:rPr>
          <w:lang w:val="lt-LT"/>
        </w:rPr>
        <w:t> </w:t>
      </w:r>
      <w:r>
        <w:rPr>
          <w:lang w:val="lt-LT"/>
        </w:rPr>
        <w:t>skyrių).</w:t>
      </w:r>
    </w:p>
    <w:p w14:paraId="5090383C" w14:textId="77777777" w:rsidR="001562B2" w:rsidRDefault="001562B2" w:rsidP="001562B2">
      <w:pPr>
        <w:tabs>
          <w:tab w:val="clear" w:pos="567"/>
        </w:tabs>
        <w:spacing w:line="240" w:lineRule="auto"/>
        <w:outlineLvl w:val="0"/>
        <w:rPr>
          <w:rFonts w:ascii="Calibri" w:eastAsia="Calibri" w:hAnsi="Calibri"/>
          <w:szCs w:val="22"/>
          <w:lang w:val="lt-LT"/>
        </w:rPr>
      </w:pPr>
      <w:r>
        <w:rPr>
          <w:lang w:val="lt-LT"/>
        </w:rPr>
        <w:t xml:space="preserve">Be šių pastebėtų nepageidaujamų reakcijų, būdingos nepageidaujamos </w:t>
      </w:r>
      <w:proofErr w:type="spellStart"/>
      <w:r>
        <w:rPr>
          <w:lang w:val="lt-LT"/>
        </w:rPr>
        <w:t>formoterolio</w:t>
      </w:r>
      <w:proofErr w:type="spellEnd"/>
      <w:r>
        <w:rPr>
          <w:lang w:val="lt-LT"/>
        </w:rPr>
        <w:t xml:space="preserve"> sukeltos reakcijos yra </w:t>
      </w:r>
      <w:proofErr w:type="spellStart"/>
      <w:r>
        <w:rPr>
          <w:lang w:val="lt-LT"/>
        </w:rPr>
        <w:t>hipokalemija</w:t>
      </w:r>
      <w:proofErr w:type="spellEnd"/>
      <w:r>
        <w:rPr>
          <w:lang w:val="lt-LT"/>
        </w:rPr>
        <w:t>, galvos skausmas, tremoras, širdies plakimai, perplakimai (</w:t>
      </w:r>
      <w:proofErr w:type="spellStart"/>
      <w:r>
        <w:rPr>
          <w:lang w:val="lt-LT"/>
        </w:rPr>
        <w:t>palpitacijos</w:t>
      </w:r>
      <w:proofErr w:type="spellEnd"/>
      <w:r>
        <w:rPr>
          <w:lang w:val="lt-LT"/>
        </w:rPr>
        <w:t xml:space="preserve">), kosulys, raumenų spazmai bei </w:t>
      </w:r>
      <w:proofErr w:type="spellStart"/>
      <w:r>
        <w:rPr>
          <w:lang w:val="lt-LT"/>
        </w:rPr>
        <w:t>QTc</w:t>
      </w:r>
      <w:proofErr w:type="spellEnd"/>
      <w:r>
        <w:rPr>
          <w:lang w:val="lt-LT"/>
        </w:rPr>
        <w:t xml:space="preserve"> intervalo pailgėjimas. </w:t>
      </w:r>
    </w:p>
    <w:p w14:paraId="47CA2A64" w14:textId="77777777" w:rsidR="001562B2" w:rsidRDefault="001562B2" w:rsidP="001562B2">
      <w:pPr>
        <w:tabs>
          <w:tab w:val="clear" w:pos="567"/>
        </w:tabs>
        <w:spacing w:line="240" w:lineRule="auto"/>
        <w:outlineLvl w:val="0"/>
        <w:rPr>
          <w:rFonts w:ascii="Calibri" w:eastAsia="Calibri" w:hAnsi="Calibri"/>
          <w:szCs w:val="22"/>
          <w:lang w:val="lt-LT"/>
        </w:rPr>
      </w:pPr>
      <w:r>
        <w:rPr>
          <w:lang w:val="lt-LT"/>
        </w:rPr>
        <w:t xml:space="preserve">Tipinės su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vartojimu susijusios nepageidaujamos reakcijos yra burnos grybelinės infekcijos, burnos </w:t>
      </w:r>
      <w:proofErr w:type="spellStart"/>
      <w:r>
        <w:rPr>
          <w:lang w:val="lt-LT"/>
        </w:rPr>
        <w:t>kandidozė</w:t>
      </w:r>
      <w:proofErr w:type="spellEnd"/>
      <w:r>
        <w:rPr>
          <w:lang w:val="lt-LT"/>
        </w:rPr>
        <w:t xml:space="preserve">, </w:t>
      </w:r>
      <w:proofErr w:type="spellStart"/>
      <w:r>
        <w:rPr>
          <w:lang w:val="lt-LT"/>
        </w:rPr>
        <w:t>disfonija</w:t>
      </w:r>
      <w:proofErr w:type="spellEnd"/>
      <w:r>
        <w:rPr>
          <w:lang w:val="lt-LT"/>
        </w:rPr>
        <w:t>, gerklės dirginimas.</w:t>
      </w:r>
    </w:p>
    <w:p w14:paraId="31C91AF1" w14:textId="77777777" w:rsidR="001562B2" w:rsidRDefault="001562B2" w:rsidP="001562B2">
      <w:pPr>
        <w:tabs>
          <w:tab w:val="clear" w:pos="567"/>
        </w:tabs>
        <w:spacing w:line="240" w:lineRule="auto"/>
        <w:outlineLvl w:val="0"/>
        <w:rPr>
          <w:rFonts w:ascii="Calibri" w:eastAsia="Calibri" w:hAnsi="Calibri"/>
          <w:szCs w:val="22"/>
          <w:lang w:val="lt-LT"/>
        </w:rPr>
      </w:pPr>
      <w:proofErr w:type="spellStart"/>
      <w:r>
        <w:rPr>
          <w:lang w:val="lt-LT"/>
        </w:rPr>
        <w:t>Disfonijos</w:t>
      </w:r>
      <w:proofErr w:type="spellEnd"/>
      <w:r>
        <w:rPr>
          <w:lang w:val="lt-LT"/>
        </w:rPr>
        <w:t xml:space="preserve"> ir </w:t>
      </w:r>
      <w:proofErr w:type="spellStart"/>
      <w:r>
        <w:rPr>
          <w:lang w:val="lt-LT"/>
        </w:rPr>
        <w:t>kandidozės</w:t>
      </w:r>
      <w:proofErr w:type="spellEnd"/>
      <w:r>
        <w:rPr>
          <w:lang w:val="lt-LT"/>
        </w:rPr>
        <w:t xml:space="preserve"> riziką galima sumažinti po vaistinio preparato pavartojimo gargaliuojant, burną praskalaujant vandeniu arba išsivalant dantis. Simptominė </w:t>
      </w:r>
      <w:proofErr w:type="spellStart"/>
      <w:r>
        <w:rPr>
          <w:lang w:val="lt-LT"/>
        </w:rPr>
        <w:t>kandidozė</w:t>
      </w:r>
      <w:proofErr w:type="spellEnd"/>
      <w:r>
        <w:rPr>
          <w:lang w:val="lt-LT"/>
        </w:rPr>
        <w:t xml:space="preserve"> gali būti gydoma vietiškai vartojamais </w:t>
      </w:r>
      <w:proofErr w:type="spellStart"/>
      <w:r>
        <w:rPr>
          <w:lang w:val="lt-LT"/>
        </w:rPr>
        <w:t>antigrybeliniais</w:t>
      </w:r>
      <w:proofErr w:type="spellEnd"/>
      <w:r>
        <w:rPr>
          <w:lang w:val="lt-LT"/>
        </w:rPr>
        <w:t xml:space="preserve"> vaistiniais preparatais, nenutraukiant gydymo </w:t>
      </w:r>
      <w:proofErr w:type="spellStart"/>
      <w:r>
        <w:rPr>
          <w:lang w:val="lt-LT"/>
        </w:rPr>
        <w:t>Foster</w:t>
      </w:r>
      <w:proofErr w:type="spellEnd"/>
      <w:r>
        <w:rPr>
          <w:lang w:val="lt-LT"/>
        </w:rPr>
        <w:t>.</w:t>
      </w:r>
    </w:p>
    <w:p w14:paraId="0B1B5683" w14:textId="5587DC93" w:rsidR="001562B2" w:rsidRDefault="001562B2" w:rsidP="001562B2">
      <w:pPr>
        <w:tabs>
          <w:tab w:val="clear" w:pos="567"/>
        </w:tabs>
        <w:spacing w:line="240" w:lineRule="auto"/>
        <w:outlineLvl w:val="0"/>
        <w:rPr>
          <w:rFonts w:ascii="Calibri" w:eastAsia="Calibri" w:hAnsi="Calibri"/>
          <w:szCs w:val="22"/>
          <w:lang w:val="lt-LT"/>
        </w:rPr>
      </w:pPr>
      <w:r>
        <w:rPr>
          <w:lang w:val="lt-LT"/>
        </w:rPr>
        <w:t xml:space="preserve">Vartojant įkvepiamųjų kortikosteroidų, pvz.,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ypač didelę dozę ir ilgai, gali atsirasti sisteminis poveikis, galintis pasireikšti antinksčių slopinimu, kaulų mineralų tankio sumažėjimu, vaikų ir paauglių augimo sulėtėjimu, katarakta ir glaukoma (taip pat žr. 4.4</w:t>
      </w:r>
      <w:r w:rsidR="00DF31AA">
        <w:rPr>
          <w:lang w:val="lt-LT"/>
        </w:rPr>
        <w:t> </w:t>
      </w:r>
      <w:r>
        <w:rPr>
          <w:lang w:val="lt-LT"/>
        </w:rPr>
        <w:t>skyrių).</w:t>
      </w:r>
    </w:p>
    <w:p w14:paraId="32D29397" w14:textId="77777777" w:rsidR="001562B2" w:rsidRDefault="001562B2" w:rsidP="001562B2">
      <w:pPr>
        <w:tabs>
          <w:tab w:val="clear" w:pos="567"/>
        </w:tabs>
        <w:spacing w:line="240" w:lineRule="auto"/>
        <w:outlineLvl w:val="0"/>
        <w:rPr>
          <w:rFonts w:ascii="Calibri" w:eastAsia="Calibri" w:hAnsi="Calibri"/>
          <w:szCs w:val="22"/>
          <w:lang w:val="lt-LT"/>
        </w:rPr>
      </w:pPr>
      <w:r>
        <w:rPr>
          <w:lang w:val="lt-LT"/>
        </w:rPr>
        <w:t xml:space="preserve">Taip pat gali pasireikšti padidėjusio jautrumo reakcijų, įskaitant išbėrimą, dilgėlinę, niežulį, </w:t>
      </w:r>
      <w:proofErr w:type="spellStart"/>
      <w:r>
        <w:rPr>
          <w:lang w:val="lt-LT"/>
        </w:rPr>
        <w:t>eritemą</w:t>
      </w:r>
      <w:proofErr w:type="spellEnd"/>
      <w:r>
        <w:rPr>
          <w:lang w:val="lt-LT"/>
        </w:rPr>
        <w:t xml:space="preserve"> ir akių, veido, lūpų bei gerklės edemą.</w:t>
      </w:r>
    </w:p>
    <w:p w14:paraId="5374E3F1" w14:textId="77777777" w:rsidR="001562B2" w:rsidRDefault="001562B2" w:rsidP="001562B2">
      <w:pPr>
        <w:tabs>
          <w:tab w:val="clear" w:pos="567"/>
        </w:tabs>
        <w:spacing w:line="240" w:lineRule="auto"/>
        <w:outlineLvl w:val="0"/>
        <w:rPr>
          <w:lang w:val="lt-LT"/>
        </w:rPr>
      </w:pPr>
    </w:p>
    <w:p w14:paraId="46597775" w14:textId="77777777" w:rsidR="001562B2" w:rsidRDefault="001562B2" w:rsidP="001562B2">
      <w:pPr>
        <w:spacing w:line="240" w:lineRule="auto"/>
        <w:rPr>
          <w:rFonts w:ascii="Calibri" w:eastAsia="Calibri" w:hAnsi="Calibri"/>
          <w:szCs w:val="22"/>
          <w:u w:val="single"/>
          <w:lang w:val="lt-LT"/>
        </w:rPr>
      </w:pPr>
      <w:r>
        <w:rPr>
          <w:u w:val="single"/>
          <w:lang w:val="lt-LT"/>
        </w:rPr>
        <w:t>Pranešimas apie įtariamas nepageidaujamas reakcijas</w:t>
      </w:r>
    </w:p>
    <w:p w14:paraId="59A5E231" w14:textId="4AFDF6A7" w:rsidR="00A655D7" w:rsidRDefault="001562B2" w:rsidP="001562B2">
      <w:pPr>
        <w:spacing w:line="240" w:lineRule="auto"/>
        <w:rPr>
          <w:rFonts w:ascii="Calibri" w:eastAsia="Calibri" w:hAnsi="Calibri"/>
          <w:szCs w:val="22"/>
          <w:lang w:val="lt-LT"/>
        </w:rPr>
      </w:pPr>
      <w:r>
        <w:rPr>
          <w:lang w:val="lt-LT"/>
        </w:rPr>
        <w:t xml:space="preserve">Svarbu pranešti apie įtariamas nepageidaujamas reakcijas, pastebėtas po vaistinio preparato registracijos, nes tai leidžia nuolat stebėti vaistinio preparato naudos ir rizikos santykį. </w:t>
      </w:r>
      <w:r w:rsidR="00DC5809" w:rsidRPr="00DC5809">
        <w:rPr>
          <w:lang w:val="lt-LT"/>
        </w:rPr>
        <w:t xml:space="preserve">Sveikatos priežiūros ar farmacijos specialistai turi pranešti apie bet kokias įtariamas nepageidaujamas reakcijas, tiesiogiai užpildę </w:t>
      </w:r>
      <w:r w:rsidR="00A655D7">
        <w:rPr>
          <w:lang w:val="lt-LT"/>
        </w:rPr>
        <w:t xml:space="preserve">ir </w:t>
      </w:r>
      <w:r w:rsidR="00A655D7" w:rsidRPr="00A655D7">
        <w:rPr>
          <w:lang w:val="lt-LT"/>
        </w:rPr>
        <w:t>pateikę pranešimo formą Valstybinės vaistų kontrolės tarnybos prie Lietuvos Respublikos sveikatos apsaugos ministerijos tinklalapyje https://vvkt.lrv.lt/lt/ nurodytais būdais.</w:t>
      </w:r>
    </w:p>
    <w:p w14:paraId="08701A2A" w14:textId="77777777" w:rsidR="001562B2" w:rsidRDefault="001562B2" w:rsidP="00D86FD0">
      <w:pPr>
        <w:spacing w:line="240" w:lineRule="auto"/>
        <w:rPr>
          <w:lang w:val="lt-LT"/>
        </w:rPr>
      </w:pPr>
    </w:p>
    <w:p w14:paraId="4FA86C3D" w14:textId="77777777" w:rsidR="001562B2" w:rsidRDefault="001562B2" w:rsidP="001562B2">
      <w:pPr>
        <w:tabs>
          <w:tab w:val="clear" w:pos="567"/>
        </w:tabs>
        <w:spacing w:line="240" w:lineRule="auto"/>
        <w:ind w:left="567" w:hanging="567"/>
        <w:outlineLvl w:val="0"/>
        <w:rPr>
          <w:rFonts w:ascii="Calibri" w:eastAsia="Calibri" w:hAnsi="Calibri"/>
          <w:szCs w:val="22"/>
          <w:lang w:val="lt-LT"/>
        </w:rPr>
      </w:pPr>
      <w:r>
        <w:rPr>
          <w:b/>
          <w:lang w:val="lt-LT"/>
        </w:rPr>
        <w:t>4.9</w:t>
      </w:r>
      <w:r>
        <w:rPr>
          <w:b/>
          <w:lang w:val="lt-LT"/>
        </w:rPr>
        <w:tab/>
        <w:t>Perdozavimas</w:t>
      </w:r>
    </w:p>
    <w:p w14:paraId="0B4D35BB" w14:textId="77777777" w:rsidR="001562B2" w:rsidRDefault="001562B2" w:rsidP="001562B2">
      <w:pPr>
        <w:tabs>
          <w:tab w:val="clear" w:pos="567"/>
        </w:tabs>
        <w:spacing w:line="240" w:lineRule="auto"/>
        <w:rPr>
          <w:lang w:val="lt-LT"/>
        </w:rPr>
      </w:pPr>
    </w:p>
    <w:p w14:paraId="2C130B0C" w14:textId="0BEC3059" w:rsidR="001562B2" w:rsidRPr="00173FB6" w:rsidRDefault="001562B2" w:rsidP="001562B2">
      <w:pPr>
        <w:tabs>
          <w:tab w:val="clear" w:pos="567"/>
        </w:tabs>
        <w:spacing w:line="240" w:lineRule="auto"/>
        <w:rPr>
          <w:lang w:val="lt-LT"/>
        </w:rPr>
      </w:pPr>
      <w:r>
        <w:rPr>
          <w:lang w:val="lt-LT"/>
        </w:rPr>
        <w:t xml:space="preserve">Ištirtas daugiausia dvylikos iš karto įkvėptų </w:t>
      </w:r>
      <w:proofErr w:type="spellStart"/>
      <w:r>
        <w:rPr>
          <w:lang w:val="lt-LT"/>
        </w:rPr>
        <w:t>Foster</w:t>
      </w:r>
      <w:proofErr w:type="spellEnd"/>
      <w:r>
        <w:rPr>
          <w:lang w:val="lt-LT"/>
        </w:rPr>
        <w:t xml:space="preserve"> 100 /6  dozių (bendra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dozė – 1200 </w:t>
      </w:r>
      <w:proofErr w:type="spellStart"/>
      <w:r>
        <w:rPr>
          <w:lang w:val="lt-LT"/>
        </w:rPr>
        <w:t>mikrogramai</w:t>
      </w:r>
      <w:proofErr w:type="spellEnd"/>
      <w:r>
        <w:rPr>
          <w:lang w:val="lt-LT"/>
        </w:rPr>
        <w:t xml:space="preserve">, </w:t>
      </w:r>
      <w:proofErr w:type="spellStart"/>
      <w:r>
        <w:rPr>
          <w:lang w:val="lt-LT"/>
        </w:rPr>
        <w:t>formoterolio</w:t>
      </w:r>
      <w:proofErr w:type="spellEnd"/>
      <w:r>
        <w:rPr>
          <w:lang w:val="lt-LT"/>
        </w:rPr>
        <w:t xml:space="preserve"> – 72</w:t>
      </w:r>
      <w:r w:rsidR="00293362">
        <w:rPr>
          <w:lang w:val="lt-LT"/>
        </w:rPr>
        <w:t> </w:t>
      </w:r>
      <w:proofErr w:type="spellStart"/>
      <w:r>
        <w:rPr>
          <w:lang w:val="lt-LT"/>
        </w:rPr>
        <w:t>mikrogramai</w:t>
      </w:r>
      <w:proofErr w:type="spellEnd"/>
      <w:r>
        <w:rPr>
          <w:lang w:val="lt-LT"/>
        </w:rPr>
        <w:t xml:space="preserve">) poveikis astma sergantiems pacientams. </w:t>
      </w:r>
      <w:r>
        <w:rPr>
          <w:lang w:val="lt-LT"/>
        </w:rPr>
        <w:lastRenderedPageBreak/>
        <w:t xml:space="preserve">Kumuliacinis gydymas neįprasto poveikio gyvybinėms funkcijoms bei sunkaus ar nesunkaus nepageidaujamo poveikio </w:t>
      </w:r>
      <w:proofErr w:type="spellStart"/>
      <w:r>
        <w:rPr>
          <w:lang w:val="lt-LT"/>
        </w:rPr>
        <w:t>nesukelė</w:t>
      </w:r>
      <w:proofErr w:type="spellEnd"/>
      <w:r>
        <w:rPr>
          <w:lang w:val="lt-LT"/>
        </w:rPr>
        <w:t xml:space="preserve">. </w:t>
      </w:r>
    </w:p>
    <w:p w14:paraId="719B831A" w14:textId="77777777" w:rsidR="001562B2" w:rsidRDefault="001562B2" w:rsidP="001562B2">
      <w:pPr>
        <w:tabs>
          <w:tab w:val="clear" w:pos="567"/>
        </w:tabs>
        <w:spacing w:line="240" w:lineRule="auto"/>
        <w:rPr>
          <w:lang w:val="lt-LT"/>
        </w:rPr>
      </w:pPr>
    </w:p>
    <w:p w14:paraId="7601820A" w14:textId="77777777" w:rsidR="001562B2" w:rsidRPr="00173FB6" w:rsidRDefault="001562B2" w:rsidP="001562B2">
      <w:pPr>
        <w:tabs>
          <w:tab w:val="clear" w:pos="567"/>
        </w:tabs>
        <w:spacing w:line="240" w:lineRule="auto"/>
        <w:rPr>
          <w:lang w:val="lt-LT"/>
        </w:rPr>
      </w:pPr>
      <w:r>
        <w:rPr>
          <w:lang w:val="lt-LT"/>
        </w:rPr>
        <w:t xml:space="preserve">Labai didelė </w:t>
      </w:r>
      <w:proofErr w:type="spellStart"/>
      <w:r>
        <w:rPr>
          <w:lang w:val="lt-LT"/>
        </w:rPr>
        <w:t>formoterolio</w:t>
      </w:r>
      <w:proofErr w:type="spellEnd"/>
      <w:r>
        <w:rPr>
          <w:lang w:val="lt-LT"/>
        </w:rPr>
        <w:t xml:space="preserve"> dozė gali sukelti tipinį beta 2</w:t>
      </w:r>
      <w:r>
        <w:rPr>
          <w:vertAlign w:val="subscript"/>
          <w:lang w:val="lt-LT"/>
        </w:rPr>
        <w:t xml:space="preserve"> </w:t>
      </w:r>
      <w:proofErr w:type="spellStart"/>
      <w:r>
        <w:rPr>
          <w:lang w:val="lt-LT"/>
        </w:rPr>
        <w:t>adrenoreceptorių</w:t>
      </w:r>
      <w:proofErr w:type="spellEnd"/>
      <w:r>
        <w:rPr>
          <w:lang w:val="lt-LT"/>
        </w:rPr>
        <w:t xml:space="preserve"> </w:t>
      </w:r>
      <w:proofErr w:type="spellStart"/>
      <w:r>
        <w:rPr>
          <w:lang w:val="lt-LT"/>
        </w:rPr>
        <w:t>agonistų</w:t>
      </w:r>
      <w:proofErr w:type="spellEnd"/>
      <w:r>
        <w:rPr>
          <w:lang w:val="lt-LT"/>
        </w:rPr>
        <w:t xml:space="preserve"> poveikį: pykinimą, vėmimą, galvos skausmą, tremorą, </w:t>
      </w:r>
      <w:proofErr w:type="spellStart"/>
      <w:r>
        <w:rPr>
          <w:lang w:val="lt-LT"/>
        </w:rPr>
        <w:t>somnolenciją</w:t>
      </w:r>
      <w:proofErr w:type="spellEnd"/>
      <w:r>
        <w:rPr>
          <w:lang w:val="lt-LT"/>
        </w:rPr>
        <w:t xml:space="preserve"> , širdies plakimai, perplakimai (</w:t>
      </w:r>
      <w:proofErr w:type="spellStart"/>
      <w:r>
        <w:rPr>
          <w:lang w:val="lt-LT"/>
        </w:rPr>
        <w:t>palpitacijos</w:t>
      </w:r>
      <w:proofErr w:type="spellEnd"/>
      <w:r>
        <w:rPr>
          <w:lang w:val="lt-LT"/>
        </w:rPr>
        <w:t xml:space="preserve">), tachikardiją, </w:t>
      </w:r>
      <w:proofErr w:type="spellStart"/>
      <w:r>
        <w:rPr>
          <w:lang w:val="lt-LT"/>
        </w:rPr>
        <w:t>skilvelines</w:t>
      </w:r>
      <w:proofErr w:type="spellEnd"/>
      <w:r>
        <w:rPr>
          <w:lang w:val="lt-LT"/>
        </w:rPr>
        <w:t xml:space="preserve"> aritmijas, </w:t>
      </w:r>
      <w:proofErr w:type="spellStart"/>
      <w:r>
        <w:rPr>
          <w:lang w:val="lt-LT"/>
        </w:rPr>
        <w:t>QTc</w:t>
      </w:r>
      <w:proofErr w:type="spellEnd"/>
      <w:r>
        <w:rPr>
          <w:lang w:val="lt-LT"/>
        </w:rPr>
        <w:t xml:space="preserve"> intervalo pailgėjimą, </w:t>
      </w:r>
      <w:proofErr w:type="spellStart"/>
      <w:r>
        <w:rPr>
          <w:lang w:val="lt-LT"/>
        </w:rPr>
        <w:t>metabolinę</w:t>
      </w:r>
      <w:proofErr w:type="spellEnd"/>
      <w:r>
        <w:rPr>
          <w:lang w:val="lt-LT"/>
        </w:rPr>
        <w:t xml:space="preserve"> </w:t>
      </w:r>
      <w:proofErr w:type="spellStart"/>
      <w:r>
        <w:rPr>
          <w:lang w:val="lt-LT"/>
        </w:rPr>
        <w:t>acidozę</w:t>
      </w:r>
      <w:proofErr w:type="spellEnd"/>
      <w:r>
        <w:rPr>
          <w:lang w:val="lt-LT"/>
        </w:rPr>
        <w:t xml:space="preserve">, </w:t>
      </w:r>
      <w:proofErr w:type="spellStart"/>
      <w:r>
        <w:rPr>
          <w:lang w:val="lt-LT"/>
        </w:rPr>
        <w:t>hipokalemiją</w:t>
      </w:r>
      <w:proofErr w:type="spellEnd"/>
      <w:r>
        <w:rPr>
          <w:lang w:val="lt-LT"/>
        </w:rPr>
        <w:t>, hiperglikemiją.</w:t>
      </w:r>
    </w:p>
    <w:p w14:paraId="32E6B4BE" w14:textId="77777777" w:rsidR="001562B2" w:rsidRDefault="001562B2" w:rsidP="001562B2">
      <w:pPr>
        <w:tabs>
          <w:tab w:val="clear" w:pos="567"/>
        </w:tabs>
        <w:spacing w:line="240" w:lineRule="auto"/>
        <w:rPr>
          <w:lang w:val="lt-LT"/>
        </w:rPr>
      </w:pPr>
    </w:p>
    <w:p w14:paraId="57B0A148" w14:textId="77777777" w:rsidR="001562B2" w:rsidRPr="00173FB6" w:rsidRDefault="001562B2" w:rsidP="001562B2">
      <w:pPr>
        <w:tabs>
          <w:tab w:val="clear" w:pos="567"/>
        </w:tabs>
        <w:spacing w:line="240" w:lineRule="auto"/>
        <w:rPr>
          <w:lang w:val="lt-LT"/>
        </w:rPr>
      </w:pPr>
      <w:r>
        <w:rPr>
          <w:lang w:val="lt-LT"/>
        </w:rPr>
        <w:t xml:space="preserve">Perdozavus </w:t>
      </w:r>
      <w:proofErr w:type="spellStart"/>
      <w:r>
        <w:rPr>
          <w:lang w:val="lt-LT"/>
        </w:rPr>
        <w:t>formoterolio</w:t>
      </w:r>
      <w:proofErr w:type="spellEnd"/>
      <w:r>
        <w:rPr>
          <w:lang w:val="lt-LT"/>
        </w:rPr>
        <w:t xml:space="preserve">, taikomas palaikomasis ir simptominis gydymas. Sunkiais atvejais pacientą reikia hospitalizuoti. Gali prireikti skirti </w:t>
      </w:r>
      <w:proofErr w:type="spellStart"/>
      <w:r>
        <w:rPr>
          <w:lang w:val="lt-LT"/>
        </w:rPr>
        <w:t>kardioselektyvaus</w:t>
      </w:r>
      <w:proofErr w:type="spellEnd"/>
      <w:r>
        <w:rPr>
          <w:lang w:val="lt-LT"/>
        </w:rPr>
        <w:t xml:space="preserve"> poveikio beta </w:t>
      </w:r>
      <w:proofErr w:type="spellStart"/>
      <w:r>
        <w:rPr>
          <w:lang w:val="lt-LT"/>
        </w:rPr>
        <w:t>adrenoreceptorių</w:t>
      </w:r>
      <w:proofErr w:type="spellEnd"/>
      <w:r>
        <w:rPr>
          <w:lang w:val="lt-LT"/>
        </w:rPr>
        <w:t xml:space="preserve"> blokatorių (šių vaistinių preparatų reikia skirti ypač atsargiai, nes beta </w:t>
      </w:r>
      <w:proofErr w:type="spellStart"/>
      <w:r>
        <w:rPr>
          <w:lang w:val="lt-LT"/>
        </w:rPr>
        <w:t>adrenoreceptorių</w:t>
      </w:r>
      <w:proofErr w:type="spellEnd"/>
      <w:r>
        <w:rPr>
          <w:lang w:val="lt-LT"/>
        </w:rPr>
        <w:t xml:space="preserve"> blokatoriai gali sukelti bronchų spazmą). Reikia stebėti kalio koncentraciją serume.</w:t>
      </w:r>
    </w:p>
    <w:p w14:paraId="2E283334" w14:textId="77777777" w:rsidR="001562B2" w:rsidRDefault="001562B2" w:rsidP="001562B2">
      <w:pPr>
        <w:tabs>
          <w:tab w:val="clear" w:pos="567"/>
        </w:tabs>
        <w:spacing w:line="240" w:lineRule="auto"/>
        <w:rPr>
          <w:lang w:val="lt-LT"/>
        </w:rPr>
      </w:pPr>
    </w:p>
    <w:p w14:paraId="574128E2" w14:textId="77777777" w:rsidR="001562B2" w:rsidRPr="00173FB6" w:rsidRDefault="001562B2" w:rsidP="001562B2">
      <w:pPr>
        <w:tabs>
          <w:tab w:val="clear" w:pos="567"/>
        </w:tabs>
        <w:spacing w:line="240" w:lineRule="auto"/>
        <w:rPr>
          <w:lang w:val="lt-LT"/>
        </w:rPr>
      </w:pPr>
      <w:r>
        <w:rPr>
          <w:lang w:val="lt-LT"/>
        </w:rPr>
        <w:t xml:space="preserve">Ūminis didesnės nei rekomenduojama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dozės įkvėpimas gali laikinai slopinti antinksčių funkciją. Tokios būklės skubiai gydyti nereikia, nes antinksčių funkcija per kelias dienas atsistato (tai patvirtina kortizolio koncentracijos plazmoje matavimai). Tokiems pacientams gydymą reikia tęsti doze, pakankama astmos kontrolei.</w:t>
      </w:r>
    </w:p>
    <w:p w14:paraId="79CA3B84" w14:textId="7F078B56" w:rsidR="001562B2" w:rsidRPr="00173FB6" w:rsidRDefault="001562B2" w:rsidP="001562B2">
      <w:pPr>
        <w:tabs>
          <w:tab w:val="clear" w:pos="567"/>
        </w:tabs>
        <w:spacing w:line="240" w:lineRule="auto"/>
        <w:rPr>
          <w:lang w:val="lt-LT"/>
        </w:rPr>
      </w:pPr>
      <w:r>
        <w:rPr>
          <w:lang w:val="lt-LT"/>
        </w:rPr>
        <w:t xml:space="preserve">Lėtinis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perdozavimas gali sukelti antinksčių slopinimą (žr. 4.4</w:t>
      </w:r>
      <w:r w:rsidR="00293362">
        <w:rPr>
          <w:lang w:val="lt-LT"/>
        </w:rPr>
        <w:t> </w:t>
      </w:r>
      <w:r>
        <w:rPr>
          <w:lang w:val="lt-LT"/>
        </w:rPr>
        <w:t>skyrių). Gali tekti stebėti antinksčių funkcijos rezervą. Gydymą reikia tęsti doze, pakankama astmos kontrolei.</w:t>
      </w:r>
    </w:p>
    <w:p w14:paraId="5E5A39DA" w14:textId="77777777" w:rsidR="001562B2" w:rsidRDefault="001562B2" w:rsidP="001562B2">
      <w:pPr>
        <w:tabs>
          <w:tab w:val="clear" w:pos="567"/>
        </w:tabs>
        <w:spacing w:line="240" w:lineRule="auto"/>
        <w:rPr>
          <w:lang w:val="lt-LT"/>
        </w:rPr>
      </w:pPr>
    </w:p>
    <w:p w14:paraId="466A469F" w14:textId="77777777" w:rsidR="001562B2" w:rsidRDefault="001562B2" w:rsidP="001562B2">
      <w:pPr>
        <w:tabs>
          <w:tab w:val="clear" w:pos="567"/>
        </w:tabs>
        <w:spacing w:line="240" w:lineRule="auto"/>
        <w:rPr>
          <w:lang w:val="lt-LT"/>
        </w:rPr>
      </w:pPr>
    </w:p>
    <w:p w14:paraId="76242736" w14:textId="77777777" w:rsidR="001562B2" w:rsidRDefault="001562B2" w:rsidP="001562B2">
      <w:pPr>
        <w:tabs>
          <w:tab w:val="clear" w:pos="567"/>
        </w:tabs>
        <w:spacing w:line="240" w:lineRule="auto"/>
        <w:ind w:left="567" w:hanging="567"/>
        <w:rPr>
          <w:rFonts w:ascii="Calibri" w:eastAsia="Calibri" w:hAnsi="Calibri"/>
          <w:szCs w:val="22"/>
          <w:lang w:val="lt-LT"/>
        </w:rPr>
      </w:pPr>
      <w:r>
        <w:rPr>
          <w:b/>
          <w:lang w:val="lt-LT"/>
        </w:rPr>
        <w:t>5.</w:t>
      </w:r>
      <w:r>
        <w:rPr>
          <w:b/>
          <w:lang w:val="lt-LT"/>
        </w:rPr>
        <w:tab/>
        <w:t xml:space="preserve">FARMAKOLOGINĖS </w:t>
      </w:r>
      <w:r>
        <w:rPr>
          <w:b/>
          <w:caps/>
          <w:lang w:val="lt-LT"/>
        </w:rPr>
        <w:t>savybės</w:t>
      </w:r>
    </w:p>
    <w:p w14:paraId="64014092" w14:textId="77777777" w:rsidR="001562B2" w:rsidRDefault="001562B2" w:rsidP="001562B2">
      <w:pPr>
        <w:tabs>
          <w:tab w:val="clear" w:pos="567"/>
        </w:tabs>
        <w:spacing w:line="240" w:lineRule="auto"/>
        <w:rPr>
          <w:lang w:val="lt-LT"/>
        </w:rPr>
      </w:pPr>
    </w:p>
    <w:p w14:paraId="1F1707EB" w14:textId="77777777" w:rsidR="001562B2" w:rsidRDefault="001562B2" w:rsidP="001562B2">
      <w:pPr>
        <w:tabs>
          <w:tab w:val="clear" w:pos="567"/>
        </w:tabs>
        <w:spacing w:line="240" w:lineRule="auto"/>
        <w:ind w:left="567" w:hanging="567"/>
        <w:outlineLvl w:val="0"/>
        <w:rPr>
          <w:rFonts w:ascii="Calibri" w:eastAsia="Calibri" w:hAnsi="Calibri"/>
          <w:szCs w:val="22"/>
          <w:lang w:val="lt-LT"/>
        </w:rPr>
      </w:pPr>
      <w:r>
        <w:rPr>
          <w:b/>
          <w:lang w:val="lt-LT"/>
        </w:rPr>
        <w:t xml:space="preserve">5.1 </w:t>
      </w:r>
      <w:r>
        <w:rPr>
          <w:b/>
          <w:lang w:val="lt-LT"/>
        </w:rPr>
        <w:tab/>
      </w:r>
      <w:proofErr w:type="spellStart"/>
      <w:r>
        <w:rPr>
          <w:b/>
          <w:lang w:val="lt-LT"/>
        </w:rPr>
        <w:t>Farmakodinaminės</w:t>
      </w:r>
      <w:proofErr w:type="spellEnd"/>
      <w:r>
        <w:rPr>
          <w:b/>
          <w:lang w:val="lt-LT"/>
        </w:rPr>
        <w:t xml:space="preserve"> savybės</w:t>
      </w:r>
    </w:p>
    <w:p w14:paraId="519784E8" w14:textId="77777777" w:rsidR="001562B2" w:rsidRDefault="001562B2" w:rsidP="001562B2">
      <w:pPr>
        <w:tabs>
          <w:tab w:val="clear" w:pos="567"/>
        </w:tabs>
        <w:spacing w:line="240" w:lineRule="auto"/>
        <w:rPr>
          <w:lang w:val="lt-LT"/>
        </w:rPr>
      </w:pPr>
    </w:p>
    <w:p w14:paraId="3CD29D83" w14:textId="77777777" w:rsidR="001562B2" w:rsidRPr="00173FB6" w:rsidRDefault="001562B2" w:rsidP="001562B2">
      <w:pPr>
        <w:spacing w:line="240" w:lineRule="auto"/>
        <w:rPr>
          <w:lang w:val="lt-LT"/>
        </w:rPr>
      </w:pPr>
      <w:proofErr w:type="spellStart"/>
      <w:r>
        <w:rPr>
          <w:lang w:val="lt-LT"/>
        </w:rPr>
        <w:t>Farmakoterapinė</w:t>
      </w:r>
      <w:proofErr w:type="spellEnd"/>
      <w:r>
        <w:rPr>
          <w:lang w:val="lt-LT"/>
        </w:rPr>
        <w:t xml:space="preserve"> grupė – vaistiniai preparatai nuo obstrukcinių kvėpavimo takų ligų, </w:t>
      </w:r>
      <w:proofErr w:type="spellStart"/>
      <w:r>
        <w:rPr>
          <w:lang w:val="lt-LT"/>
        </w:rPr>
        <w:t>adrenerginiai</w:t>
      </w:r>
      <w:proofErr w:type="spellEnd"/>
      <w:r>
        <w:rPr>
          <w:lang w:val="lt-LT"/>
        </w:rPr>
        <w:t xml:space="preserve"> , įkvepiamieji vaistiniai preparatai, ATC kodas – R03AK08.</w:t>
      </w:r>
    </w:p>
    <w:p w14:paraId="76F16D46" w14:textId="77777777" w:rsidR="001562B2" w:rsidRDefault="001562B2" w:rsidP="001562B2">
      <w:pPr>
        <w:tabs>
          <w:tab w:val="clear" w:pos="567"/>
        </w:tabs>
        <w:spacing w:line="240" w:lineRule="auto"/>
        <w:rPr>
          <w:lang w:val="lt-LT"/>
        </w:rPr>
      </w:pPr>
    </w:p>
    <w:p w14:paraId="26FA0999" w14:textId="77777777" w:rsidR="001562B2" w:rsidRDefault="001562B2" w:rsidP="001562B2">
      <w:pPr>
        <w:tabs>
          <w:tab w:val="clear" w:pos="567"/>
        </w:tabs>
        <w:spacing w:line="240" w:lineRule="auto"/>
        <w:rPr>
          <w:rFonts w:ascii="Calibri" w:eastAsia="Calibri" w:hAnsi="Calibri"/>
          <w:szCs w:val="22"/>
          <w:u w:val="single"/>
          <w:lang w:val="lt-LT"/>
        </w:rPr>
      </w:pPr>
      <w:r>
        <w:rPr>
          <w:u w:val="single"/>
          <w:lang w:val="lt-LT"/>
        </w:rPr>
        <w:t xml:space="preserve">Veikimo mechanizmas bei </w:t>
      </w:r>
      <w:proofErr w:type="spellStart"/>
      <w:r>
        <w:rPr>
          <w:u w:val="single"/>
          <w:lang w:val="lt-LT"/>
        </w:rPr>
        <w:t>farmakodinaminis</w:t>
      </w:r>
      <w:proofErr w:type="spellEnd"/>
      <w:r>
        <w:rPr>
          <w:u w:val="single"/>
          <w:lang w:val="lt-LT"/>
        </w:rPr>
        <w:t xml:space="preserve"> poveikis</w:t>
      </w:r>
    </w:p>
    <w:p w14:paraId="614EED19" w14:textId="77777777" w:rsidR="001562B2" w:rsidRPr="00173FB6" w:rsidRDefault="001562B2" w:rsidP="001562B2">
      <w:pPr>
        <w:tabs>
          <w:tab w:val="clear" w:pos="567"/>
        </w:tabs>
        <w:spacing w:line="240" w:lineRule="auto"/>
        <w:rPr>
          <w:lang w:val="lt-LT"/>
        </w:rPr>
      </w:pPr>
      <w:proofErr w:type="spellStart"/>
      <w:r>
        <w:rPr>
          <w:lang w:val="lt-LT"/>
        </w:rPr>
        <w:t>Foster</w:t>
      </w:r>
      <w:proofErr w:type="spellEnd"/>
      <w:r>
        <w:rPr>
          <w:lang w:val="lt-LT"/>
        </w:rPr>
        <w:t xml:space="preserve"> sudėtyje yra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bei </w:t>
      </w:r>
      <w:proofErr w:type="spellStart"/>
      <w:r>
        <w:rPr>
          <w:lang w:val="lt-LT"/>
        </w:rPr>
        <w:t>formoterolio</w:t>
      </w:r>
      <w:proofErr w:type="spellEnd"/>
      <w:r>
        <w:rPr>
          <w:lang w:val="lt-LT"/>
        </w:rPr>
        <w:t xml:space="preserve">. Šių dviejų veikliųjų medžiagų veikimo mechanizmas skiriasi. Kaip ir vartojant kitokių įkvepiamųjų kortikosteroidų bei beta 2 </w:t>
      </w:r>
      <w:proofErr w:type="spellStart"/>
      <w:r>
        <w:rPr>
          <w:lang w:val="lt-LT"/>
        </w:rPr>
        <w:t>adrenoreceptorių</w:t>
      </w:r>
      <w:proofErr w:type="spellEnd"/>
      <w:r>
        <w:rPr>
          <w:lang w:val="lt-LT"/>
        </w:rPr>
        <w:t xml:space="preserve"> </w:t>
      </w:r>
      <w:proofErr w:type="spellStart"/>
      <w:r>
        <w:rPr>
          <w:lang w:val="lt-LT"/>
        </w:rPr>
        <w:t>agonistų</w:t>
      </w:r>
      <w:proofErr w:type="spellEnd"/>
      <w:r>
        <w:rPr>
          <w:lang w:val="lt-LT"/>
        </w:rPr>
        <w:t xml:space="preserve"> derinių, pasireiškia suminis astmos paūmėjimus slopinantis poveikis.</w:t>
      </w:r>
    </w:p>
    <w:p w14:paraId="2BEAD2F7" w14:textId="77777777" w:rsidR="001562B2" w:rsidRDefault="001562B2" w:rsidP="001562B2">
      <w:pPr>
        <w:tabs>
          <w:tab w:val="clear" w:pos="567"/>
        </w:tabs>
        <w:spacing w:line="240" w:lineRule="auto"/>
        <w:rPr>
          <w:lang w:val="lt-LT"/>
        </w:rPr>
      </w:pPr>
    </w:p>
    <w:p w14:paraId="6AAC235F" w14:textId="77777777" w:rsidR="001562B2" w:rsidRDefault="001562B2" w:rsidP="001562B2">
      <w:pPr>
        <w:tabs>
          <w:tab w:val="clear" w:pos="567"/>
        </w:tabs>
        <w:spacing w:line="240" w:lineRule="auto"/>
        <w:rPr>
          <w:rFonts w:ascii="Calibri" w:eastAsia="Calibri" w:hAnsi="Calibri"/>
          <w:i/>
          <w:szCs w:val="22"/>
          <w:u w:val="single"/>
          <w:lang w:val="lt-LT"/>
        </w:rPr>
      </w:pPr>
      <w:proofErr w:type="spellStart"/>
      <w:r>
        <w:rPr>
          <w:i/>
          <w:u w:val="single"/>
          <w:lang w:val="lt-LT"/>
        </w:rPr>
        <w:t>Beklometazono</w:t>
      </w:r>
      <w:proofErr w:type="spellEnd"/>
      <w:r>
        <w:rPr>
          <w:i/>
          <w:u w:val="single"/>
          <w:lang w:val="lt-LT"/>
        </w:rPr>
        <w:t xml:space="preserve"> </w:t>
      </w:r>
      <w:proofErr w:type="spellStart"/>
      <w:r>
        <w:rPr>
          <w:i/>
          <w:u w:val="single"/>
          <w:lang w:val="lt-LT"/>
        </w:rPr>
        <w:t>dipropionatas</w:t>
      </w:r>
      <w:proofErr w:type="spellEnd"/>
    </w:p>
    <w:p w14:paraId="68D5E4F3" w14:textId="77777777" w:rsidR="001562B2" w:rsidRPr="00173FB6" w:rsidRDefault="001562B2" w:rsidP="001562B2">
      <w:pPr>
        <w:tabs>
          <w:tab w:val="clear" w:pos="567"/>
        </w:tabs>
        <w:spacing w:line="240" w:lineRule="auto"/>
        <w:rPr>
          <w:lang w:val="lt-LT"/>
        </w:rPr>
      </w:pPr>
      <w:r>
        <w:rPr>
          <w:lang w:val="lt-LT"/>
        </w:rPr>
        <w:t xml:space="preserve">Įkvepiant rekomenduojamą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dozę, atsiranda </w:t>
      </w:r>
      <w:proofErr w:type="spellStart"/>
      <w:r>
        <w:rPr>
          <w:lang w:val="lt-LT"/>
        </w:rPr>
        <w:t>gliukokortikoidams</w:t>
      </w:r>
      <w:proofErr w:type="spellEnd"/>
      <w:r>
        <w:rPr>
          <w:lang w:val="lt-LT"/>
        </w:rPr>
        <w:t xml:space="preserve"> būdingas priešuždegiminis poveikis plaučiuose, todėl susilpnėja astmos simptomai ir suretėja  paūmėjimai, o nepageidaujamas poveikis pasireiškia rečiau, nei vartojant sisteminio poveikio kortikosteroidų.</w:t>
      </w:r>
    </w:p>
    <w:p w14:paraId="70BD3EA0" w14:textId="77777777" w:rsidR="001562B2" w:rsidRDefault="001562B2" w:rsidP="001562B2">
      <w:pPr>
        <w:tabs>
          <w:tab w:val="clear" w:pos="567"/>
        </w:tabs>
        <w:spacing w:line="240" w:lineRule="auto"/>
        <w:rPr>
          <w:lang w:val="lt-LT"/>
        </w:rPr>
      </w:pPr>
    </w:p>
    <w:p w14:paraId="27188619" w14:textId="77777777" w:rsidR="001562B2" w:rsidRDefault="001562B2" w:rsidP="001562B2">
      <w:pPr>
        <w:tabs>
          <w:tab w:val="clear" w:pos="567"/>
        </w:tabs>
        <w:spacing w:line="240" w:lineRule="auto"/>
        <w:rPr>
          <w:rFonts w:ascii="Calibri" w:eastAsia="Calibri" w:hAnsi="Calibri"/>
          <w:i/>
          <w:szCs w:val="22"/>
          <w:u w:val="single"/>
          <w:lang w:val="lt-LT"/>
        </w:rPr>
      </w:pPr>
      <w:proofErr w:type="spellStart"/>
      <w:r>
        <w:rPr>
          <w:i/>
          <w:u w:val="single"/>
          <w:lang w:val="lt-LT"/>
        </w:rPr>
        <w:t>Formoterolis</w:t>
      </w:r>
      <w:proofErr w:type="spellEnd"/>
    </w:p>
    <w:p w14:paraId="72DD3E3A" w14:textId="77777777" w:rsidR="001562B2" w:rsidRPr="00173FB6" w:rsidRDefault="001562B2" w:rsidP="001562B2">
      <w:pPr>
        <w:tabs>
          <w:tab w:val="clear" w:pos="567"/>
        </w:tabs>
        <w:spacing w:line="240" w:lineRule="auto"/>
        <w:rPr>
          <w:lang w:val="lt-LT"/>
        </w:rPr>
      </w:pPr>
      <w:proofErr w:type="spellStart"/>
      <w:r>
        <w:rPr>
          <w:lang w:val="lt-LT"/>
        </w:rPr>
        <w:t>Formoterolis</w:t>
      </w:r>
      <w:proofErr w:type="spellEnd"/>
      <w:r>
        <w:rPr>
          <w:lang w:val="lt-LT"/>
        </w:rPr>
        <w:t xml:space="preserve"> yra selektyvaus poveikio beta 2 </w:t>
      </w:r>
      <w:proofErr w:type="spellStart"/>
      <w:r>
        <w:rPr>
          <w:lang w:val="lt-LT"/>
        </w:rPr>
        <w:t>adrenerginių</w:t>
      </w:r>
      <w:proofErr w:type="spellEnd"/>
      <w:r>
        <w:rPr>
          <w:lang w:val="lt-LT"/>
        </w:rPr>
        <w:t xml:space="preserve"> receptorių </w:t>
      </w:r>
      <w:proofErr w:type="spellStart"/>
      <w:r>
        <w:rPr>
          <w:lang w:val="lt-LT"/>
        </w:rPr>
        <w:t>agonistas</w:t>
      </w:r>
      <w:proofErr w:type="spellEnd"/>
      <w:r>
        <w:rPr>
          <w:lang w:val="lt-LT"/>
        </w:rPr>
        <w:t>. Pacientams, kuriems yra laikina kvėpavimo takų obstrukcija, jis atpalaiduoja lygiuosius bronchų raumenis. Bronchus plečiantis poveikis prasideda greitai (per 1–3 minutes po įkvėpimo), vienkartinės dozės poveikis trunka 12 valandų.</w:t>
      </w:r>
    </w:p>
    <w:p w14:paraId="2CA92C69" w14:textId="77777777" w:rsidR="001562B2" w:rsidRDefault="001562B2" w:rsidP="001562B2">
      <w:pPr>
        <w:tabs>
          <w:tab w:val="clear" w:pos="567"/>
        </w:tabs>
        <w:spacing w:line="240" w:lineRule="auto"/>
        <w:rPr>
          <w:lang w:val="lt-LT"/>
        </w:rPr>
      </w:pPr>
    </w:p>
    <w:p w14:paraId="71197D00" w14:textId="77777777" w:rsidR="001562B2" w:rsidRDefault="001562B2" w:rsidP="001562B2">
      <w:pPr>
        <w:tabs>
          <w:tab w:val="clear" w:pos="567"/>
        </w:tabs>
        <w:spacing w:line="240" w:lineRule="auto"/>
        <w:rPr>
          <w:u w:val="single"/>
          <w:lang w:val="lt-LT"/>
        </w:rPr>
      </w:pPr>
      <w:r>
        <w:rPr>
          <w:u w:val="single"/>
          <w:lang w:val="lt-LT"/>
        </w:rPr>
        <w:t xml:space="preserve">Klinikinis </w:t>
      </w:r>
      <w:proofErr w:type="spellStart"/>
      <w:r>
        <w:rPr>
          <w:u w:val="single"/>
          <w:lang w:val="lt-LT"/>
        </w:rPr>
        <w:t>Foster</w:t>
      </w:r>
      <w:proofErr w:type="spellEnd"/>
      <w:r>
        <w:rPr>
          <w:u w:val="single"/>
          <w:lang w:val="lt-LT"/>
        </w:rPr>
        <w:t xml:space="preserve"> veiksmingumas ir saugumas</w:t>
      </w:r>
    </w:p>
    <w:p w14:paraId="79DD666D" w14:textId="77777777" w:rsidR="001562B2" w:rsidRDefault="001562B2" w:rsidP="001562B2">
      <w:pPr>
        <w:tabs>
          <w:tab w:val="clear" w:pos="567"/>
        </w:tabs>
        <w:spacing w:line="240" w:lineRule="auto"/>
        <w:rPr>
          <w:u w:val="single"/>
          <w:lang w:val="lt-LT"/>
        </w:rPr>
      </w:pPr>
    </w:p>
    <w:p w14:paraId="3DAF667F"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Klinikinių tyrimų metu suaugusiems žmonėms, vartojusiems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pradėjus vartoti </w:t>
      </w:r>
      <w:proofErr w:type="spellStart"/>
      <w:r>
        <w:rPr>
          <w:lang w:val="lt-LT"/>
        </w:rPr>
        <w:t>formoterolio</w:t>
      </w:r>
      <w:proofErr w:type="spellEnd"/>
      <w:r>
        <w:rPr>
          <w:lang w:val="lt-LT"/>
        </w:rPr>
        <w:t>, susilpnėjo astmos simptomai, pagerėjo plaučių funkcija ir suretėjo paūmėjimai.</w:t>
      </w:r>
    </w:p>
    <w:p w14:paraId="0CFBFC91" w14:textId="77777777" w:rsidR="001562B2" w:rsidRPr="00173FB6" w:rsidRDefault="001562B2" w:rsidP="001562B2">
      <w:pPr>
        <w:tabs>
          <w:tab w:val="clear" w:pos="567"/>
        </w:tabs>
        <w:spacing w:line="240" w:lineRule="auto"/>
        <w:rPr>
          <w:lang w:val="lt-LT"/>
        </w:rPr>
      </w:pPr>
      <w:r>
        <w:rPr>
          <w:lang w:val="lt-LT"/>
        </w:rPr>
        <w:t xml:space="preserve">24 savaites trukusio tyrimo metu nustatyta, kad </w:t>
      </w:r>
      <w:proofErr w:type="spellStart"/>
      <w:r>
        <w:rPr>
          <w:lang w:val="lt-LT"/>
        </w:rPr>
        <w:t>Foster</w:t>
      </w:r>
      <w:proofErr w:type="spellEnd"/>
      <w:r>
        <w:rPr>
          <w:lang w:val="lt-LT"/>
        </w:rPr>
        <w:t xml:space="preserve"> 100 /6  poveikis plaučių funkcijai buvo mažiausiai toks pat, kaip derinyje pavartotų atskirų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ir </w:t>
      </w:r>
      <w:proofErr w:type="spellStart"/>
      <w:r>
        <w:rPr>
          <w:lang w:val="lt-LT"/>
        </w:rPr>
        <w:t>formoterolio</w:t>
      </w:r>
      <w:proofErr w:type="spellEnd"/>
      <w:r>
        <w:rPr>
          <w:lang w:val="lt-LT"/>
        </w:rPr>
        <w:t xml:space="preserve"> vaistinių preparatų bei stipresnis už vien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poveikį.</w:t>
      </w:r>
    </w:p>
    <w:p w14:paraId="3A1505C4" w14:textId="77777777" w:rsidR="001562B2" w:rsidRDefault="001562B2" w:rsidP="001562B2">
      <w:pPr>
        <w:ind w:left="284"/>
        <w:rPr>
          <w:lang w:val="lt-LT"/>
        </w:rPr>
      </w:pPr>
    </w:p>
    <w:p w14:paraId="538B07CB" w14:textId="77777777" w:rsidR="001562B2" w:rsidRDefault="001562B2" w:rsidP="001562B2">
      <w:pPr>
        <w:rPr>
          <w:rFonts w:ascii="Calibri" w:eastAsia="Calibri" w:hAnsi="Calibri"/>
          <w:szCs w:val="22"/>
          <w:lang w:val="lt-LT"/>
        </w:rPr>
      </w:pPr>
      <w:proofErr w:type="spellStart"/>
      <w:r>
        <w:rPr>
          <w:lang w:val="lt-LT"/>
        </w:rPr>
        <w:t>Foster</w:t>
      </w:r>
      <w:proofErr w:type="spellEnd"/>
      <w:r>
        <w:rPr>
          <w:lang w:val="lt-LT"/>
        </w:rPr>
        <w:t xml:space="preserve"> 200/6 (po 2 įkvėpimus du kartus per parą) veiksmingumas vertintas 12 savaičių pagrindinio tyrimo metu, lyginant poveikį plaučių funkcijai vartojant</w:t>
      </w:r>
    </w:p>
    <w:p w14:paraId="17B6DD8D" w14:textId="77777777" w:rsidR="001562B2" w:rsidRPr="00173FB6" w:rsidRDefault="001562B2" w:rsidP="001562B2">
      <w:pPr>
        <w:rPr>
          <w:lang w:val="lt-LT"/>
        </w:rPr>
      </w:pPr>
      <w:r>
        <w:rPr>
          <w:lang w:val="lt-LT"/>
        </w:rPr>
        <w:t xml:space="preserve">vien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vaistinį preparatą astma sergantiems pacientams, kurių astma nebuvo tinkamai sureguliuojama (vartojant didelėmis dozėmis įkvepiamųjų kortikosteroidų ar vidutinėmis dozėmis  įkvepiamojo kortikosteroido bei ilgai veikiančio beta 2 </w:t>
      </w:r>
      <w:proofErr w:type="spellStart"/>
      <w:r>
        <w:rPr>
          <w:lang w:val="lt-LT"/>
        </w:rPr>
        <w:t>adrenoreceptorių</w:t>
      </w:r>
      <w:proofErr w:type="spellEnd"/>
      <w:r>
        <w:rPr>
          <w:lang w:val="lt-LT"/>
        </w:rPr>
        <w:t xml:space="preserve"> </w:t>
      </w:r>
      <w:proofErr w:type="spellStart"/>
      <w:r>
        <w:rPr>
          <w:lang w:val="lt-LT"/>
        </w:rPr>
        <w:lastRenderedPageBreak/>
        <w:t>agonisto</w:t>
      </w:r>
      <w:proofErr w:type="spellEnd"/>
      <w:r>
        <w:rPr>
          <w:lang w:val="lt-LT"/>
        </w:rPr>
        <w:t xml:space="preserve"> derinį).</w:t>
      </w:r>
      <w:r>
        <w:rPr>
          <w:rFonts w:ascii="Arial" w:hAnsi="Arial"/>
          <w:color w:val="222222"/>
          <w:lang w:val="lt-LT"/>
        </w:rPr>
        <w:t xml:space="preserve"> </w:t>
      </w:r>
      <w:r>
        <w:rPr>
          <w:lang w:val="lt-LT"/>
        </w:rPr>
        <w:t xml:space="preserve">Tyrimas parodė </w:t>
      </w:r>
      <w:proofErr w:type="spellStart"/>
      <w:r>
        <w:rPr>
          <w:lang w:val="lt-LT"/>
        </w:rPr>
        <w:t>Foster</w:t>
      </w:r>
      <w:proofErr w:type="spellEnd"/>
      <w:r>
        <w:rPr>
          <w:lang w:val="lt-LT"/>
        </w:rPr>
        <w:t xml:space="preserve"> 200/6 pranašumą, lyginant su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vaistinių preparatu, įvertinant vidutinio rytinio </w:t>
      </w:r>
      <w:proofErr w:type="spellStart"/>
      <w:r>
        <w:rPr>
          <w:lang w:val="lt-LT"/>
        </w:rPr>
        <w:t>preiš</w:t>
      </w:r>
      <w:proofErr w:type="spellEnd"/>
      <w:r>
        <w:rPr>
          <w:lang w:val="lt-LT"/>
        </w:rPr>
        <w:t xml:space="preserve"> dozę  PEF pokytį nuo pradinio rodmens (koreguotas vidutinis skirtumas 18.53 L).</w:t>
      </w:r>
    </w:p>
    <w:p w14:paraId="5D5E25CA" w14:textId="77777777" w:rsidR="001562B2" w:rsidRDefault="001562B2" w:rsidP="001562B2">
      <w:pPr>
        <w:rPr>
          <w:lang w:val="lt-LT"/>
        </w:rPr>
      </w:pPr>
    </w:p>
    <w:p w14:paraId="7FDC9FBA" w14:textId="77777777" w:rsidR="001562B2" w:rsidRPr="00173FB6" w:rsidRDefault="001562B2" w:rsidP="001562B2">
      <w:pPr>
        <w:rPr>
          <w:lang w:val="lt-LT"/>
        </w:rPr>
      </w:pPr>
      <w:proofErr w:type="spellStart"/>
      <w:r>
        <w:rPr>
          <w:lang w:val="lt-LT"/>
        </w:rPr>
        <w:t>Foster</w:t>
      </w:r>
      <w:proofErr w:type="spellEnd"/>
      <w:r>
        <w:rPr>
          <w:lang w:val="lt-LT"/>
        </w:rPr>
        <w:t xml:space="preserve"> 200/6 (po 2 įkvėpimus du kartus per parą) saugumas vertintas 24 savaičių pagrindinio tyrimo metu lyginant jį su patvirtintu kombinuotu fiksuotos dozės vaistinių preparatu (</w:t>
      </w:r>
      <w:proofErr w:type="spellStart"/>
      <w:r>
        <w:rPr>
          <w:lang w:val="lt-LT"/>
        </w:rPr>
        <w:t>flutikazono</w:t>
      </w:r>
      <w:proofErr w:type="spellEnd"/>
      <w:r>
        <w:rPr>
          <w:lang w:val="lt-LT"/>
        </w:rPr>
        <w:t xml:space="preserve"> / </w:t>
      </w:r>
      <w:proofErr w:type="spellStart"/>
      <w:r>
        <w:rPr>
          <w:lang w:val="lt-LT"/>
        </w:rPr>
        <w:t>salmeterolio</w:t>
      </w:r>
      <w:proofErr w:type="spellEnd"/>
      <w:r>
        <w:rPr>
          <w:lang w:val="lt-LT"/>
        </w:rPr>
        <w:t xml:space="preserve"> 500/50, po 1 įkvėpimą du kartus per parą). Po 6 gydymo mėnesių </w:t>
      </w:r>
      <w:proofErr w:type="spellStart"/>
      <w:r>
        <w:rPr>
          <w:lang w:val="lt-LT"/>
        </w:rPr>
        <w:t>Foster</w:t>
      </w:r>
      <w:proofErr w:type="spellEnd"/>
      <w:r>
        <w:rPr>
          <w:lang w:val="lt-LT"/>
        </w:rPr>
        <w:t xml:space="preserve"> 200/6 nebuvo pastebėta kliniškai reikšmingo poveikio pogumburio-</w:t>
      </w:r>
      <w:proofErr w:type="spellStart"/>
      <w:r>
        <w:rPr>
          <w:lang w:val="lt-LT"/>
        </w:rPr>
        <w:t>hipofizės</w:t>
      </w:r>
      <w:proofErr w:type="spellEnd"/>
      <w:r>
        <w:rPr>
          <w:lang w:val="lt-LT"/>
        </w:rPr>
        <w:t xml:space="preserve">-antinksčių (angl. HPA) ašiai. Tyrimas parodė, kad ir </w:t>
      </w:r>
      <w:proofErr w:type="spellStart"/>
      <w:r>
        <w:rPr>
          <w:lang w:val="lt-LT"/>
        </w:rPr>
        <w:t>Foster</w:t>
      </w:r>
      <w:proofErr w:type="spellEnd"/>
      <w:r>
        <w:rPr>
          <w:lang w:val="lt-LT"/>
        </w:rPr>
        <w:t xml:space="preserve"> 200/6, ir patvirtintas kombinuotas fiksuotos dozės vaistinis preparatas nebuvo pranašesni negu vartojant vien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vaistinį preparatą (ne itin smulkiomis dalelėmis) (2000 </w:t>
      </w:r>
      <w:proofErr w:type="spellStart"/>
      <w:r>
        <w:rPr>
          <w:lang w:val="lt-LT"/>
        </w:rPr>
        <w:t>mikrogramų</w:t>
      </w:r>
      <w:proofErr w:type="spellEnd"/>
      <w:r>
        <w:rPr>
          <w:lang w:val="lt-LT"/>
        </w:rPr>
        <w:t xml:space="preserve"> per dieną), pagal FEV</w:t>
      </w:r>
      <w:r>
        <w:rPr>
          <w:vertAlign w:val="subscript"/>
          <w:lang w:val="lt-LT"/>
        </w:rPr>
        <w:t xml:space="preserve">1 </w:t>
      </w:r>
      <w:r>
        <w:rPr>
          <w:lang w:val="lt-LT"/>
        </w:rPr>
        <w:t xml:space="preserve"> iki dozės pavartojimo ryte pokytį ir pilnų dienų be astmos simptomų procentą. </w:t>
      </w:r>
    </w:p>
    <w:p w14:paraId="4DE8B19C" w14:textId="77777777" w:rsidR="001562B2" w:rsidRDefault="001562B2" w:rsidP="001562B2">
      <w:pPr>
        <w:rPr>
          <w:highlight w:val="yellow"/>
          <w:lang w:val="lt-LT"/>
        </w:rPr>
      </w:pPr>
    </w:p>
    <w:p w14:paraId="72F27E11" w14:textId="77777777" w:rsidR="001562B2" w:rsidRDefault="001562B2" w:rsidP="001562B2">
      <w:pPr>
        <w:tabs>
          <w:tab w:val="clear" w:pos="567"/>
        </w:tabs>
        <w:spacing w:line="240" w:lineRule="auto"/>
        <w:ind w:left="567" w:hanging="567"/>
        <w:outlineLvl w:val="0"/>
        <w:rPr>
          <w:rFonts w:ascii="Calibri" w:eastAsia="Calibri" w:hAnsi="Calibri"/>
          <w:szCs w:val="22"/>
          <w:lang w:val="lt-LT"/>
        </w:rPr>
      </w:pPr>
      <w:r>
        <w:rPr>
          <w:b/>
          <w:lang w:val="lt-LT"/>
        </w:rPr>
        <w:t>5.2</w:t>
      </w:r>
      <w:r>
        <w:rPr>
          <w:b/>
          <w:lang w:val="lt-LT"/>
        </w:rPr>
        <w:tab/>
      </w:r>
      <w:proofErr w:type="spellStart"/>
      <w:r>
        <w:rPr>
          <w:b/>
          <w:lang w:val="lt-LT"/>
        </w:rPr>
        <w:t>Farmakokinetinės</w:t>
      </w:r>
      <w:proofErr w:type="spellEnd"/>
      <w:r>
        <w:rPr>
          <w:b/>
          <w:lang w:val="lt-LT"/>
        </w:rPr>
        <w:t xml:space="preserve"> savybės</w:t>
      </w:r>
    </w:p>
    <w:p w14:paraId="5BDB4E8E" w14:textId="77777777" w:rsidR="001562B2" w:rsidRDefault="001562B2" w:rsidP="001562B2">
      <w:pPr>
        <w:tabs>
          <w:tab w:val="clear" w:pos="567"/>
        </w:tabs>
        <w:spacing w:line="240" w:lineRule="auto"/>
        <w:ind w:left="567" w:hanging="567"/>
        <w:outlineLvl w:val="0"/>
        <w:rPr>
          <w:lang w:val="lt-LT"/>
        </w:rPr>
      </w:pPr>
    </w:p>
    <w:p w14:paraId="07618B82" w14:textId="77777777" w:rsidR="001562B2" w:rsidRDefault="001562B2" w:rsidP="001562B2">
      <w:pPr>
        <w:tabs>
          <w:tab w:val="clear" w:pos="567"/>
        </w:tabs>
        <w:spacing w:line="240" w:lineRule="auto"/>
        <w:outlineLvl w:val="0"/>
        <w:rPr>
          <w:rFonts w:ascii="Calibri" w:eastAsia="Calibri" w:hAnsi="Calibri"/>
          <w:szCs w:val="22"/>
          <w:lang w:val="lt-LT"/>
        </w:rPr>
      </w:pPr>
      <w:r>
        <w:rPr>
          <w:lang w:val="lt-LT"/>
        </w:rPr>
        <w:t xml:space="preserve">Sisteminė kombinuotojo fiksuotų dozių vaistinio preparato </w:t>
      </w:r>
      <w:proofErr w:type="spellStart"/>
      <w:r>
        <w:rPr>
          <w:lang w:val="lt-LT"/>
        </w:rPr>
        <w:t>Foster</w:t>
      </w:r>
      <w:proofErr w:type="spellEnd"/>
      <w:r>
        <w:rPr>
          <w:lang w:val="lt-LT"/>
        </w:rPr>
        <w:t xml:space="preserve"> veikliųjų medžiagų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ir </w:t>
      </w:r>
      <w:proofErr w:type="spellStart"/>
      <w:r>
        <w:rPr>
          <w:lang w:val="lt-LT"/>
        </w:rPr>
        <w:t>formoterolio</w:t>
      </w:r>
      <w:proofErr w:type="spellEnd"/>
      <w:r>
        <w:rPr>
          <w:lang w:val="lt-LT"/>
        </w:rPr>
        <w:t xml:space="preserve"> ekspozicija būna panaši į būnančią veikliųjų medžiagų vartojant atskirai.</w:t>
      </w:r>
    </w:p>
    <w:p w14:paraId="4431BF9C" w14:textId="77777777" w:rsidR="001562B2" w:rsidRDefault="001562B2" w:rsidP="001562B2">
      <w:pPr>
        <w:tabs>
          <w:tab w:val="clear" w:pos="567"/>
        </w:tabs>
        <w:spacing w:line="240" w:lineRule="auto"/>
        <w:outlineLvl w:val="0"/>
        <w:rPr>
          <w:lang w:val="lt-LT"/>
        </w:rPr>
      </w:pPr>
    </w:p>
    <w:p w14:paraId="4390A527" w14:textId="77777777" w:rsidR="001562B2" w:rsidRDefault="001562B2" w:rsidP="001562B2">
      <w:pPr>
        <w:tabs>
          <w:tab w:val="clear" w:pos="567"/>
        </w:tabs>
        <w:spacing w:line="240" w:lineRule="auto"/>
        <w:outlineLvl w:val="0"/>
        <w:rPr>
          <w:rFonts w:ascii="Calibri" w:eastAsia="Calibri" w:hAnsi="Calibri"/>
          <w:szCs w:val="22"/>
          <w:lang w:val="lt-LT"/>
        </w:rPr>
      </w:pPr>
      <w:r>
        <w:rPr>
          <w:lang w:val="lt-LT"/>
        </w:rPr>
        <w:t xml:space="preserve">Vienkartinės kombinuotojo fiksuotų dozių preparato </w:t>
      </w:r>
      <w:proofErr w:type="spellStart"/>
      <w:r>
        <w:rPr>
          <w:lang w:val="lt-LT"/>
        </w:rPr>
        <w:t>Foster</w:t>
      </w:r>
      <w:proofErr w:type="spellEnd"/>
      <w:r>
        <w:rPr>
          <w:lang w:val="lt-LT"/>
        </w:rPr>
        <w:t xml:space="preserve"> dozės (keturi 100/6 įpurškimai) bei vienkartinės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CFC (keturi 250 </w:t>
      </w:r>
      <w:proofErr w:type="spellStart"/>
      <w:r>
        <w:rPr>
          <w:lang w:val="lt-LT"/>
        </w:rPr>
        <w:t>mikrogramų</w:t>
      </w:r>
      <w:proofErr w:type="spellEnd"/>
      <w:r>
        <w:rPr>
          <w:lang w:val="lt-LT"/>
        </w:rPr>
        <w:t xml:space="preserve"> įpurškimai) ir </w:t>
      </w:r>
      <w:proofErr w:type="spellStart"/>
      <w:r>
        <w:rPr>
          <w:lang w:val="lt-LT"/>
        </w:rPr>
        <w:t>formoterolio</w:t>
      </w:r>
      <w:proofErr w:type="spellEnd"/>
      <w:r>
        <w:rPr>
          <w:lang w:val="lt-LT"/>
        </w:rPr>
        <w:t xml:space="preserve"> HFA dozės (keturi 6 </w:t>
      </w:r>
      <w:proofErr w:type="spellStart"/>
      <w:r>
        <w:rPr>
          <w:lang w:val="lt-LT"/>
        </w:rPr>
        <w:t>mikrogramų</w:t>
      </w:r>
      <w:proofErr w:type="spellEnd"/>
      <w:r>
        <w:rPr>
          <w:lang w:val="lt-LT"/>
        </w:rPr>
        <w:t xml:space="preserve"> įpurškimai) farmakokinetikos tyrimo, kuriame dalyvavo sveiki žmonės, metu pagrindinio veikliojo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metabolito (</w:t>
      </w:r>
      <w:proofErr w:type="spellStart"/>
      <w:r>
        <w:rPr>
          <w:lang w:val="lt-LT"/>
        </w:rPr>
        <w:t>beklometazono</w:t>
      </w:r>
      <w:proofErr w:type="spellEnd"/>
      <w:r>
        <w:rPr>
          <w:lang w:val="lt-LT"/>
        </w:rPr>
        <w:t xml:space="preserve"> 17 </w:t>
      </w:r>
      <w:proofErr w:type="spellStart"/>
      <w:r>
        <w:rPr>
          <w:lang w:val="lt-LT"/>
        </w:rPr>
        <w:t>monopropionato</w:t>
      </w:r>
      <w:proofErr w:type="spellEnd"/>
      <w:r>
        <w:rPr>
          <w:lang w:val="lt-LT"/>
        </w:rPr>
        <w:t>) plotas po kreive (</w:t>
      </w:r>
      <w:r>
        <w:rPr>
          <w:i/>
          <w:lang w:val="lt-LT"/>
        </w:rPr>
        <w:t>angl. AUC</w:t>
      </w:r>
      <w:r>
        <w:rPr>
          <w:lang w:val="lt-LT"/>
        </w:rPr>
        <w:t xml:space="preserve">) ir didžiausia koncentracija plazmoje buvo atitinkamai 35 % ir 19 % mažesnė, nei vartojant kombinuotąjį fiksuotos dozės vaistinį preparatą, kuriame buvo </w:t>
      </w:r>
      <w:proofErr w:type="spellStart"/>
      <w:r>
        <w:rPr>
          <w:lang w:val="lt-LT"/>
        </w:rPr>
        <w:t>beklometazono</w:t>
      </w:r>
      <w:proofErr w:type="spellEnd"/>
      <w:r>
        <w:rPr>
          <w:lang w:val="lt-LT"/>
        </w:rPr>
        <w:t xml:space="preserve"> </w:t>
      </w:r>
      <w:proofErr w:type="spellStart"/>
      <w:r>
        <w:rPr>
          <w:lang w:val="lt-LT"/>
        </w:rPr>
        <w:t>dipropionatas</w:t>
      </w:r>
      <w:proofErr w:type="spellEnd"/>
      <w:r>
        <w:rPr>
          <w:lang w:val="lt-LT"/>
        </w:rPr>
        <w:t xml:space="preserve"> CFC (ne itin smulkiomis dalelėmis). Vartojant kombinuotąjį fiksuotos dozės vaistinį preparatą, absorbcijos greitis buvo didesnis, nei vartojant vien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CFC (ne itin smulkiomis dalelėmis) (atitinkamai 0,5 val. ir 2 val.).</w:t>
      </w:r>
    </w:p>
    <w:p w14:paraId="1F1CAF13" w14:textId="77777777" w:rsidR="001562B2" w:rsidRDefault="001562B2" w:rsidP="001562B2">
      <w:pPr>
        <w:rPr>
          <w:rFonts w:ascii="Calibri" w:eastAsia="Calibri" w:hAnsi="Calibri"/>
          <w:szCs w:val="22"/>
          <w:lang w:val="lt-LT"/>
        </w:rPr>
      </w:pPr>
      <w:r>
        <w:rPr>
          <w:lang w:val="lt-LT"/>
        </w:rPr>
        <w:t xml:space="preserve">Didžiausia </w:t>
      </w:r>
      <w:proofErr w:type="spellStart"/>
      <w:r>
        <w:rPr>
          <w:lang w:val="lt-LT"/>
        </w:rPr>
        <w:t>formoterolio</w:t>
      </w:r>
      <w:proofErr w:type="spellEnd"/>
      <w:r>
        <w:rPr>
          <w:lang w:val="lt-LT"/>
        </w:rPr>
        <w:t xml:space="preserve"> koncentracija plazmoje, pavartojus kombinuotąjį fiksuotos dozės vaistinį preparatą arba atskirus vaistinius preparatus vienu metu, buvo panaši, o sisteminė ekspozicija po </w:t>
      </w:r>
      <w:proofErr w:type="spellStart"/>
      <w:r>
        <w:rPr>
          <w:lang w:val="lt-LT"/>
        </w:rPr>
        <w:t>Foster</w:t>
      </w:r>
      <w:proofErr w:type="spellEnd"/>
      <w:r>
        <w:rPr>
          <w:lang w:val="lt-LT"/>
        </w:rPr>
        <w:t xml:space="preserve"> pavartojimo buvo šiek tiek didesnė, nei pavartojus atskirų vaistinių preparatų vienu metu.</w:t>
      </w:r>
    </w:p>
    <w:p w14:paraId="2A752094" w14:textId="77777777" w:rsidR="001562B2" w:rsidRDefault="001562B2" w:rsidP="001562B2">
      <w:pPr>
        <w:rPr>
          <w:lang w:val="lt-LT"/>
        </w:rPr>
      </w:pPr>
    </w:p>
    <w:p w14:paraId="6A6F9BD7" w14:textId="77777777" w:rsidR="001562B2" w:rsidRDefault="001562B2" w:rsidP="001562B2">
      <w:pPr>
        <w:rPr>
          <w:rFonts w:ascii="Calibri" w:eastAsia="Calibri" w:hAnsi="Calibri"/>
          <w:szCs w:val="22"/>
          <w:lang w:val="lt-LT"/>
        </w:rPr>
      </w:pPr>
      <w:r>
        <w:rPr>
          <w:lang w:val="lt-LT"/>
        </w:rPr>
        <w:t xml:space="preserve">Duomenų apie </w:t>
      </w:r>
      <w:proofErr w:type="spellStart"/>
      <w:r>
        <w:rPr>
          <w:lang w:val="lt-LT"/>
        </w:rPr>
        <w:t>farmakokinetinę</w:t>
      </w:r>
      <w:proofErr w:type="spellEnd"/>
      <w:r>
        <w:rPr>
          <w:lang w:val="lt-LT"/>
        </w:rPr>
        <w:t xml:space="preserve"> arba </w:t>
      </w:r>
      <w:proofErr w:type="spellStart"/>
      <w:r>
        <w:rPr>
          <w:lang w:val="lt-LT"/>
        </w:rPr>
        <w:t>farmakodinaminę</w:t>
      </w:r>
      <w:proofErr w:type="spellEnd"/>
      <w:r>
        <w:rPr>
          <w:lang w:val="lt-LT"/>
        </w:rPr>
        <w:t xml:space="preserve"> (sisteminę)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ir </w:t>
      </w:r>
      <w:proofErr w:type="spellStart"/>
      <w:r>
        <w:rPr>
          <w:lang w:val="lt-LT"/>
        </w:rPr>
        <w:t>formoterolio</w:t>
      </w:r>
      <w:proofErr w:type="spellEnd"/>
      <w:r>
        <w:rPr>
          <w:lang w:val="lt-LT"/>
        </w:rPr>
        <w:t xml:space="preserve"> sąveiką negauta. </w:t>
      </w:r>
    </w:p>
    <w:p w14:paraId="56BA6B49" w14:textId="77777777" w:rsidR="001562B2" w:rsidRDefault="001562B2" w:rsidP="001562B2">
      <w:pPr>
        <w:rPr>
          <w:rFonts w:ascii="Calibri" w:eastAsia="Calibri" w:hAnsi="Calibri"/>
          <w:szCs w:val="22"/>
          <w:lang w:val="lt-LT"/>
        </w:rPr>
      </w:pPr>
      <w:r>
        <w:rPr>
          <w:lang w:val="lt-LT"/>
        </w:rPr>
        <w:t xml:space="preserve">Farmakokinetikos tyrimo, kuriame dalyvavo sveiki savanoriai ir buvo taikoma blokada aktyvintąja anglimi, metu nustatyta, kad </w:t>
      </w:r>
      <w:proofErr w:type="spellStart"/>
      <w:r>
        <w:rPr>
          <w:lang w:val="lt-LT"/>
        </w:rPr>
        <w:t>beklometazono</w:t>
      </w:r>
      <w:proofErr w:type="spellEnd"/>
      <w:r>
        <w:rPr>
          <w:lang w:val="lt-LT"/>
        </w:rPr>
        <w:t xml:space="preserve"> 17 </w:t>
      </w:r>
      <w:proofErr w:type="spellStart"/>
      <w:r>
        <w:rPr>
          <w:lang w:val="lt-LT"/>
        </w:rPr>
        <w:t>monopropionato</w:t>
      </w:r>
      <w:proofErr w:type="spellEnd"/>
      <w:r>
        <w:rPr>
          <w:lang w:val="lt-LT"/>
        </w:rPr>
        <w:t xml:space="preserve"> biologinis prieinamumas plaučiuose, vartojant </w:t>
      </w:r>
      <w:proofErr w:type="spellStart"/>
      <w:r>
        <w:rPr>
          <w:lang w:val="lt-LT"/>
        </w:rPr>
        <w:t>Foster</w:t>
      </w:r>
      <w:proofErr w:type="spellEnd"/>
      <w:r>
        <w:rPr>
          <w:lang w:val="lt-LT"/>
        </w:rPr>
        <w:t xml:space="preserve"> 200/6, yra proporcingas dozei, lyginant su 100/6 stiprumo rodmenimis, tik vertinant AUC [vidutinis sisteminio biologinio prieinamumo santykis, lyginant 200/6 ir 100/6 stiprumo vaistinius preparatus, yra 91,63 (90 % </w:t>
      </w:r>
      <w:proofErr w:type="spellStart"/>
      <w:r>
        <w:rPr>
          <w:lang w:val="lt-LT"/>
        </w:rPr>
        <w:t>pasikliautinieji</w:t>
      </w:r>
      <w:proofErr w:type="spellEnd"/>
      <w:r>
        <w:rPr>
          <w:lang w:val="lt-LT"/>
        </w:rPr>
        <w:t xml:space="preserve"> intervalai: 83,79; 100,20)]. </w:t>
      </w:r>
      <w:proofErr w:type="spellStart"/>
      <w:r>
        <w:rPr>
          <w:lang w:val="lt-LT"/>
        </w:rPr>
        <w:t>Formoterolio</w:t>
      </w:r>
      <w:proofErr w:type="spellEnd"/>
      <w:r>
        <w:rPr>
          <w:lang w:val="lt-LT"/>
        </w:rPr>
        <w:t xml:space="preserve"> </w:t>
      </w:r>
      <w:proofErr w:type="spellStart"/>
      <w:r>
        <w:rPr>
          <w:lang w:val="lt-LT"/>
        </w:rPr>
        <w:t>fumarato</w:t>
      </w:r>
      <w:proofErr w:type="spellEnd"/>
      <w:r>
        <w:rPr>
          <w:lang w:val="lt-LT"/>
        </w:rPr>
        <w:t xml:space="preserve"> vidutinis sisteminio biologinio prieinamumo santykis, lyginant 200/6 ir 100/6 stiprumo vaistinius preparatus, buvo 86,15 (90 % </w:t>
      </w:r>
      <w:proofErr w:type="spellStart"/>
      <w:r>
        <w:rPr>
          <w:lang w:val="lt-LT"/>
        </w:rPr>
        <w:t>pasikliautinieji</w:t>
      </w:r>
      <w:proofErr w:type="spellEnd"/>
      <w:r>
        <w:rPr>
          <w:lang w:val="lt-LT"/>
        </w:rPr>
        <w:t xml:space="preserve"> intervalai: 75,94; 97,74).</w:t>
      </w:r>
    </w:p>
    <w:p w14:paraId="48B2A3BD" w14:textId="77777777" w:rsidR="001562B2" w:rsidRDefault="001562B2" w:rsidP="001562B2">
      <w:pPr>
        <w:rPr>
          <w:lang w:val="lt-LT"/>
        </w:rPr>
      </w:pPr>
    </w:p>
    <w:p w14:paraId="084069CC" w14:textId="3EF81C78" w:rsidR="001562B2" w:rsidRDefault="001562B2" w:rsidP="001562B2">
      <w:pPr>
        <w:rPr>
          <w:rFonts w:ascii="Calibri" w:eastAsia="Calibri" w:hAnsi="Calibri"/>
          <w:szCs w:val="22"/>
          <w:lang w:val="lt-LT"/>
        </w:rPr>
      </w:pPr>
      <w:r>
        <w:rPr>
          <w:lang w:val="lt-LT"/>
        </w:rPr>
        <w:t xml:space="preserve">Kito su sveikais savanoriais atlikto farmakokinetikos tyrimo be aktyvintosios anglies blokados metu nustatyta, kad beklometazono-17-monopropionato sisteminė ekspozicija, vartojant </w:t>
      </w:r>
      <w:proofErr w:type="spellStart"/>
      <w:r>
        <w:rPr>
          <w:lang w:val="lt-LT"/>
        </w:rPr>
        <w:t>Foster</w:t>
      </w:r>
      <w:proofErr w:type="spellEnd"/>
      <w:r>
        <w:rPr>
          <w:lang w:val="lt-LT"/>
        </w:rPr>
        <w:t xml:space="preserve"> 200/6, yra proporcinga dozei, lyginant su 100/6 stiprumo rodmenimis </w:t>
      </w:r>
      <w:r w:rsidR="00C5170F">
        <w:rPr>
          <w:lang w:val="lt-LT"/>
        </w:rPr>
        <w:t>(</w:t>
      </w:r>
      <w:r>
        <w:rPr>
          <w:lang w:val="lt-LT"/>
        </w:rPr>
        <w:t xml:space="preserve">vidutinis sisteminio biologinio prieinamumo santykis, lyginant 200/6 ir 100/6 stiprumo vaistinius preparatus, yra 89,2 </w:t>
      </w:r>
      <w:r w:rsidR="00C5170F">
        <w:rPr>
          <w:lang w:val="lt-LT"/>
        </w:rPr>
        <w:t>[</w:t>
      </w:r>
      <w:r>
        <w:rPr>
          <w:lang w:val="lt-LT"/>
        </w:rPr>
        <w:t>90</w:t>
      </w:r>
      <w:r w:rsidR="00C5170F">
        <w:rPr>
          <w:lang w:val="lt-LT"/>
        </w:rPr>
        <w:t> </w:t>
      </w:r>
      <w:r>
        <w:rPr>
          <w:lang w:val="lt-LT"/>
        </w:rPr>
        <w:t xml:space="preserve">% </w:t>
      </w:r>
      <w:proofErr w:type="spellStart"/>
      <w:r>
        <w:rPr>
          <w:lang w:val="lt-LT"/>
        </w:rPr>
        <w:t>pasikliautinieji</w:t>
      </w:r>
      <w:proofErr w:type="spellEnd"/>
      <w:r>
        <w:rPr>
          <w:lang w:val="lt-LT"/>
        </w:rPr>
        <w:t xml:space="preserve"> intervalai: 79,8; 99,7]</w:t>
      </w:r>
      <w:r w:rsidR="00C5170F">
        <w:rPr>
          <w:lang w:val="lt-LT"/>
        </w:rPr>
        <w:t>)</w:t>
      </w:r>
      <w:r>
        <w:rPr>
          <w:lang w:val="lt-LT"/>
        </w:rPr>
        <w:t xml:space="preserve">. </w:t>
      </w:r>
      <w:proofErr w:type="spellStart"/>
      <w:r>
        <w:rPr>
          <w:lang w:val="lt-LT"/>
        </w:rPr>
        <w:t>Formoterolio</w:t>
      </w:r>
      <w:proofErr w:type="spellEnd"/>
      <w:r>
        <w:rPr>
          <w:lang w:val="lt-LT"/>
        </w:rPr>
        <w:t xml:space="preserve"> </w:t>
      </w:r>
      <w:proofErr w:type="spellStart"/>
      <w:r>
        <w:rPr>
          <w:lang w:val="lt-LT"/>
        </w:rPr>
        <w:t>fumarato</w:t>
      </w:r>
      <w:proofErr w:type="spellEnd"/>
      <w:r>
        <w:rPr>
          <w:lang w:val="lt-LT"/>
        </w:rPr>
        <w:t xml:space="preserve"> bendroji sisteminė ekspozicija nepakito </w:t>
      </w:r>
      <w:r w:rsidR="00C5170F">
        <w:rPr>
          <w:lang w:val="lt-LT"/>
        </w:rPr>
        <w:t>(</w:t>
      </w:r>
      <w:r>
        <w:rPr>
          <w:lang w:val="lt-LT"/>
        </w:rPr>
        <w:t xml:space="preserve">vidutinis sisteminio biologinio prieinamumo santykis, lyginant 200/6 ir 100/6 stiprumo vaistinius preparatus, buvo 102,2 </w:t>
      </w:r>
      <w:r w:rsidR="00C5170F">
        <w:rPr>
          <w:lang w:val="lt-LT"/>
        </w:rPr>
        <w:t>[</w:t>
      </w:r>
      <w:r>
        <w:rPr>
          <w:lang w:val="lt-LT"/>
        </w:rPr>
        <w:t>90</w:t>
      </w:r>
      <w:r w:rsidR="00C5170F">
        <w:rPr>
          <w:lang w:val="lt-LT"/>
        </w:rPr>
        <w:t> </w:t>
      </w:r>
      <w:r>
        <w:rPr>
          <w:lang w:val="lt-LT"/>
        </w:rPr>
        <w:t xml:space="preserve">% </w:t>
      </w:r>
      <w:proofErr w:type="spellStart"/>
      <w:r>
        <w:rPr>
          <w:lang w:val="lt-LT"/>
        </w:rPr>
        <w:t>pasikliautinieji</w:t>
      </w:r>
      <w:proofErr w:type="spellEnd"/>
      <w:r>
        <w:rPr>
          <w:lang w:val="lt-LT"/>
        </w:rPr>
        <w:t xml:space="preserve"> intervalai: 90,4; 115,5</w:t>
      </w:r>
      <w:r w:rsidR="00C5170F">
        <w:rPr>
          <w:lang w:val="lt-LT"/>
        </w:rPr>
        <w:t>]</w:t>
      </w:r>
      <w:r>
        <w:rPr>
          <w:lang w:val="lt-LT"/>
        </w:rPr>
        <w:t xml:space="preserve">). </w:t>
      </w:r>
    </w:p>
    <w:p w14:paraId="2A276C4F" w14:textId="77777777" w:rsidR="001562B2" w:rsidRDefault="001562B2" w:rsidP="001562B2">
      <w:pPr>
        <w:rPr>
          <w:lang w:val="lt-LT"/>
        </w:rPr>
      </w:pPr>
    </w:p>
    <w:p w14:paraId="4572EB31" w14:textId="33776961" w:rsidR="001562B2" w:rsidRDefault="001562B2" w:rsidP="001562B2">
      <w:pPr>
        <w:tabs>
          <w:tab w:val="clear" w:pos="567"/>
        </w:tabs>
        <w:spacing w:line="240" w:lineRule="auto"/>
        <w:outlineLvl w:val="0"/>
        <w:rPr>
          <w:rFonts w:ascii="Calibri" w:eastAsia="Calibri" w:hAnsi="Calibri"/>
          <w:szCs w:val="22"/>
          <w:lang w:val="lt-LT"/>
        </w:rPr>
      </w:pPr>
      <w:r>
        <w:rPr>
          <w:lang w:val="lt-LT"/>
        </w:rPr>
        <w:t xml:space="preserve">Tyrimai su sveikais savanoriais parodė, kad </w:t>
      </w:r>
      <w:proofErr w:type="spellStart"/>
      <w:r>
        <w:rPr>
          <w:lang w:val="lt-LT"/>
        </w:rPr>
        <w:t>Foster</w:t>
      </w:r>
      <w:proofErr w:type="spellEnd"/>
      <w:r>
        <w:rPr>
          <w:lang w:val="lt-LT"/>
        </w:rPr>
        <w:t xml:space="preserve"> 200/6 naudojant su </w:t>
      </w:r>
      <w:proofErr w:type="spellStart"/>
      <w:r>
        <w:rPr>
          <w:lang w:val="lt-LT"/>
        </w:rPr>
        <w:t>AeroChamber</w:t>
      </w:r>
      <w:proofErr w:type="spellEnd"/>
      <w:r>
        <w:rPr>
          <w:lang w:val="lt-LT"/>
        </w:rPr>
        <w:t xml:space="preserve"> </w:t>
      </w:r>
      <w:proofErr w:type="spellStart"/>
      <w:r>
        <w:rPr>
          <w:lang w:val="lt-LT"/>
        </w:rPr>
        <w:t>Plus</w:t>
      </w:r>
      <w:proofErr w:type="spellEnd"/>
      <w:r>
        <w:rPr>
          <w:vertAlign w:val="superscript"/>
          <w:lang w:val="lt-LT"/>
        </w:rPr>
        <w:t xml:space="preserve"> </w:t>
      </w:r>
      <w:r>
        <w:rPr>
          <w:lang w:val="lt-LT"/>
        </w:rPr>
        <w:t xml:space="preserve">tarpine kamera padidėja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aktyvaus metabolito </w:t>
      </w:r>
      <w:proofErr w:type="spellStart"/>
      <w:r>
        <w:rPr>
          <w:lang w:val="lt-LT"/>
        </w:rPr>
        <w:t>beklometazono</w:t>
      </w:r>
      <w:proofErr w:type="spellEnd"/>
      <w:r>
        <w:rPr>
          <w:lang w:val="lt-LT"/>
        </w:rPr>
        <w:t xml:space="preserve"> 17 </w:t>
      </w:r>
      <w:proofErr w:type="spellStart"/>
      <w:r>
        <w:rPr>
          <w:lang w:val="lt-LT"/>
        </w:rPr>
        <w:t>monopropionato</w:t>
      </w:r>
      <w:proofErr w:type="spellEnd"/>
      <w:r>
        <w:rPr>
          <w:lang w:val="lt-LT"/>
        </w:rPr>
        <w:t xml:space="preserve"> ir </w:t>
      </w:r>
      <w:proofErr w:type="spellStart"/>
      <w:r>
        <w:rPr>
          <w:lang w:val="lt-LT"/>
        </w:rPr>
        <w:t>formoterolio</w:t>
      </w:r>
      <w:proofErr w:type="spellEnd"/>
      <w:r>
        <w:rPr>
          <w:lang w:val="lt-LT"/>
        </w:rPr>
        <w:t xml:space="preserve"> patekimas į plaučius atitinkamai iki 25</w:t>
      </w:r>
      <w:r w:rsidR="00BC142B">
        <w:rPr>
          <w:lang w:val="lt-LT"/>
        </w:rPr>
        <w:t> </w:t>
      </w:r>
      <w:r>
        <w:rPr>
          <w:lang w:val="lt-LT"/>
        </w:rPr>
        <w:t>% ir iki 32</w:t>
      </w:r>
      <w:r w:rsidR="00BC142B">
        <w:rPr>
          <w:lang w:val="lt-LT"/>
        </w:rPr>
        <w:t> </w:t>
      </w:r>
      <w:r>
        <w:rPr>
          <w:lang w:val="lt-LT"/>
        </w:rPr>
        <w:t xml:space="preserve">%, o bendra sisteminė ekspozicija nedaug sumažėjo </w:t>
      </w:r>
      <w:proofErr w:type="spellStart"/>
      <w:r>
        <w:rPr>
          <w:lang w:val="lt-LT"/>
        </w:rPr>
        <w:t>beklometazono</w:t>
      </w:r>
      <w:proofErr w:type="spellEnd"/>
      <w:r>
        <w:rPr>
          <w:lang w:val="lt-LT"/>
        </w:rPr>
        <w:t xml:space="preserve"> 17 </w:t>
      </w:r>
      <w:proofErr w:type="spellStart"/>
      <w:r>
        <w:rPr>
          <w:lang w:val="lt-LT"/>
        </w:rPr>
        <w:t>monopropionatui</w:t>
      </w:r>
      <w:proofErr w:type="spellEnd"/>
      <w:r>
        <w:rPr>
          <w:lang w:val="lt-LT"/>
        </w:rPr>
        <w:t xml:space="preserve"> (iki 17</w:t>
      </w:r>
      <w:r w:rsidR="00BC142B">
        <w:rPr>
          <w:lang w:val="lt-LT"/>
        </w:rPr>
        <w:t> </w:t>
      </w:r>
      <w:r>
        <w:rPr>
          <w:lang w:val="lt-LT"/>
        </w:rPr>
        <w:t xml:space="preserve">%) ir </w:t>
      </w:r>
      <w:proofErr w:type="spellStart"/>
      <w:r>
        <w:rPr>
          <w:lang w:val="lt-LT"/>
        </w:rPr>
        <w:t>formoteroliui</w:t>
      </w:r>
      <w:proofErr w:type="spellEnd"/>
      <w:r>
        <w:rPr>
          <w:lang w:val="lt-LT"/>
        </w:rPr>
        <w:t xml:space="preserve"> (iki 17</w:t>
      </w:r>
      <w:r w:rsidR="00BC142B">
        <w:rPr>
          <w:lang w:val="lt-LT"/>
        </w:rPr>
        <w:t> </w:t>
      </w:r>
      <w:r>
        <w:rPr>
          <w:lang w:val="lt-LT"/>
        </w:rPr>
        <w:t xml:space="preserve">%), ir padidėjo nepakitusiam </w:t>
      </w:r>
      <w:proofErr w:type="spellStart"/>
      <w:r>
        <w:rPr>
          <w:lang w:val="lt-LT"/>
        </w:rPr>
        <w:t>beklometazono</w:t>
      </w:r>
      <w:proofErr w:type="spellEnd"/>
      <w:r>
        <w:rPr>
          <w:lang w:val="lt-LT"/>
        </w:rPr>
        <w:t xml:space="preserve"> </w:t>
      </w:r>
      <w:proofErr w:type="spellStart"/>
      <w:r>
        <w:rPr>
          <w:lang w:val="lt-LT"/>
        </w:rPr>
        <w:t>dipropionatui</w:t>
      </w:r>
      <w:proofErr w:type="spellEnd"/>
      <w:r>
        <w:rPr>
          <w:lang w:val="lt-LT"/>
        </w:rPr>
        <w:t xml:space="preserve"> (iki 54</w:t>
      </w:r>
      <w:r w:rsidR="00BC142B">
        <w:rPr>
          <w:lang w:val="lt-LT"/>
        </w:rPr>
        <w:t> </w:t>
      </w:r>
      <w:r>
        <w:rPr>
          <w:lang w:val="lt-LT"/>
        </w:rPr>
        <w:t>%).</w:t>
      </w:r>
    </w:p>
    <w:p w14:paraId="64B57E21" w14:textId="77777777" w:rsidR="001562B2" w:rsidRDefault="001562B2" w:rsidP="001562B2">
      <w:pPr>
        <w:tabs>
          <w:tab w:val="clear" w:pos="567"/>
        </w:tabs>
        <w:spacing w:line="240" w:lineRule="auto"/>
        <w:outlineLvl w:val="0"/>
        <w:rPr>
          <w:lang w:val="lt-LT"/>
        </w:rPr>
      </w:pPr>
    </w:p>
    <w:p w14:paraId="21B4B532" w14:textId="77777777" w:rsidR="001562B2" w:rsidRDefault="001562B2" w:rsidP="001562B2">
      <w:pPr>
        <w:tabs>
          <w:tab w:val="clear" w:pos="567"/>
        </w:tabs>
        <w:spacing w:line="240" w:lineRule="auto"/>
        <w:outlineLvl w:val="0"/>
        <w:rPr>
          <w:u w:val="single"/>
          <w:lang w:val="lt-LT"/>
        </w:rPr>
      </w:pPr>
      <w:proofErr w:type="spellStart"/>
      <w:r>
        <w:rPr>
          <w:u w:val="single"/>
          <w:lang w:val="lt-LT"/>
        </w:rPr>
        <w:t>Beklometazono</w:t>
      </w:r>
      <w:proofErr w:type="spellEnd"/>
      <w:r>
        <w:rPr>
          <w:u w:val="single"/>
          <w:lang w:val="lt-LT"/>
        </w:rPr>
        <w:t xml:space="preserve"> </w:t>
      </w:r>
      <w:proofErr w:type="spellStart"/>
      <w:r>
        <w:rPr>
          <w:u w:val="single"/>
          <w:lang w:val="lt-LT"/>
        </w:rPr>
        <w:t>dipropionatas</w:t>
      </w:r>
      <w:proofErr w:type="spellEnd"/>
    </w:p>
    <w:p w14:paraId="2C9806A6" w14:textId="77777777" w:rsidR="001562B2" w:rsidRDefault="001562B2" w:rsidP="001562B2">
      <w:pPr>
        <w:tabs>
          <w:tab w:val="clear" w:pos="567"/>
        </w:tabs>
        <w:spacing w:line="240" w:lineRule="auto"/>
        <w:outlineLvl w:val="0"/>
        <w:rPr>
          <w:rFonts w:ascii="Calibri" w:eastAsia="Calibri" w:hAnsi="Calibri"/>
          <w:szCs w:val="22"/>
          <w:u w:val="single"/>
          <w:lang w:val="lt-LT"/>
        </w:rPr>
      </w:pPr>
    </w:p>
    <w:p w14:paraId="5F43CCB8" w14:textId="77777777" w:rsidR="001562B2" w:rsidRDefault="001562B2" w:rsidP="001562B2">
      <w:pPr>
        <w:tabs>
          <w:tab w:val="clear" w:pos="567"/>
        </w:tabs>
        <w:spacing w:line="240" w:lineRule="auto"/>
        <w:outlineLvl w:val="0"/>
        <w:rPr>
          <w:rFonts w:ascii="Calibri" w:eastAsia="Calibri" w:hAnsi="Calibri"/>
          <w:szCs w:val="22"/>
          <w:lang w:val="lt-LT"/>
        </w:rPr>
      </w:pPr>
      <w:proofErr w:type="spellStart"/>
      <w:r>
        <w:rPr>
          <w:lang w:val="lt-LT"/>
        </w:rPr>
        <w:t>Beklometazono</w:t>
      </w:r>
      <w:proofErr w:type="spellEnd"/>
      <w:r>
        <w:rPr>
          <w:lang w:val="lt-LT"/>
        </w:rPr>
        <w:t xml:space="preserve"> </w:t>
      </w:r>
      <w:proofErr w:type="spellStart"/>
      <w:r>
        <w:rPr>
          <w:lang w:val="lt-LT"/>
        </w:rPr>
        <w:t>dipropionatas</w:t>
      </w:r>
      <w:proofErr w:type="spellEnd"/>
      <w:r>
        <w:rPr>
          <w:lang w:val="lt-LT"/>
        </w:rPr>
        <w:t xml:space="preserve"> yra </w:t>
      </w:r>
      <w:proofErr w:type="spellStart"/>
      <w:r>
        <w:rPr>
          <w:lang w:val="lt-LT"/>
        </w:rPr>
        <w:t>provaistas</w:t>
      </w:r>
      <w:proofErr w:type="spellEnd"/>
      <w:r>
        <w:rPr>
          <w:lang w:val="lt-LT"/>
        </w:rPr>
        <w:t xml:space="preserve">, kuriam būdingas silpnas </w:t>
      </w:r>
      <w:proofErr w:type="spellStart"/>
      <w:r>
        <w:rPr>
          <w:lang w:val="lt-LT"/>
        </w:rPr>
        <w:t>afinitetas</w:t>
      </w:r>
      <w:proofErr w:type="spellEnd"/>
      <w:r>
        <w:rPr>
          <w:lang w:val="lt-LT"/>
        </w:rPr>
        <w:t xml:space="preserve"> </w:t>
      </w:r>
      <w:proofErr w:type="spellStart"/>
      <w:r>
        <w:rPr>
          <w:lang w:val="lt-LT"/>
        </w:rPr>
        <w:t>gliukokortikoidų</w:t>
      </w:r>
      <w:proofErr w:type="spellEnd"/>
      <w:r>
        <w:rPr>
          <w:lang w:val="lt-LT"/>
        </w:rPr>
        <w:t xml:space="preserve"> receptoriams. Šią medžiagą hidrolizuoja fermentai </w:t>
      </w:r>
      <w:proofErr w:type="spellStart"/>
      <w:r>
        <w:rPr>
          <w:lang w:val="lt-LT"/>
        </w:rPr>
        <w:t>esterazės</w:t>
      </w:r>
      <w:proofErr w:type="spellEnd"/>
      <w:r>
        <w:rPr>
          <w:lang w:val="lt-LT"/>
        </w:rPr>
        <w:t xml:space="preserve">. Susidaro aktyvus metabolitas </w:t>
      </w:r>
      <w:proofErr w:type="spellStart"/>
      <w:r>
        <w:rPr>
          <w:lang w:val="lt-LT"/>
        </w:rPr>
        <w:t>beklometazono</w:t>
      </w:r>
      <w:proofErr w:type="spellEnd"/>
      <w:r>
        <w:rPr>
          <w:lang w:val="lt-LT"/>
        </w:rPr>
        <w:t xml:space="preserve"> 17 </w:t>
      </w:r>
      <w:proofErr w:type="spellStart"/>
      <w:r>
        <w:rPr>
          <w:lang w:val="lt-LT"/>
        </w:rPr>
        <w:t>monopropionatas</w:t>
      </w:r>
      <w:proofErr w:type="spellEnd"/>
      <w:r>
        <w:rPr>
          <w:lang w:val="lt-LT"/>
        </w:rPr>
        <w:t xml:space="preserve">, kurio vietinis priešuždegiminis poveikis yra daug stipresnis nei </w:t>
      </w:r>
      <w:proofErr w:type="spellStart"/>
      <w:r>
        <w:rPr>
          <w:lang w:val="lt-LT"/>
        </w:rPr>
        <w:t>provaisto</w:t>
      </w:r>
      <w:proofErr w:type="spellEnd"/>
      <w:r>
        <w:rPr>
          <w:lang w:val="lt-LT"/>
        </w:rPr>
        <w:t xml:space="preserve">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w:t>
      </w:r>
    </w:p>
    <w:p w14:paraId="47119472" w14:textId="77777777" w:rsidR="001562B2" w:rsidRDefault="001562B2" w:rsidP="001562B2">
      <w:pPr>
        <w:tabs>
          <w:tab w:val="clear" w:pos="567"/>
        </w:tabs>
        <w:spacing w:line="240" w:lineRule="auto"/>
        <w:outlineLvl w:val="0"/>
        <w:rPr>
          <w:lang w:val="lt-LT"/>
        </w:rPr>
      </w:pPr>
    </w:p>
    <w:p w14:paraId="0878BEF2" w14:textId="77777777" w:rsidR="001562B2" w:rsidRDefault="001562B2" w:rsidP="001562B2">
      <w:pPr>
        <w:tabs>
          <w:tab w:val="clear" w:pos="567"/>
        </w:tabs>
        <w:spacing w:line="240" w:lineRule="auto"/>
        <w:outlineLvl w:val="0"/>
        <w:rPr>
          <w:rFonts w:ascii="Calibri" w:eastAsia="Calibri" w:hAnsi="Calibri"/>
          <w:b/>
          <w:i/>
          <w:szCs w:val="22"/>
          <w:u w:val="single"/>
          <w:lang w:val="lt-LT"/>
        </w:rPr>
      </w:pPr>
      <w:r>
        <w:rPr>
          <w:i/>
          <w:u w:val="single"/>
          <w:lang w:val="lt-LT"/>
        </w:rPr>
        <w:t xml:space="preserve">Absorbcija, pasiskirstymas ir </w:t>
      </w:r>
      <w:proofErr w:type="spellStart"/>
      <w:r>
        <w:rPr>
          <w:i/>
          <w:u w:val="single"/>
          <w:lang w:val="lt-LT"/>
        </w:rPr>
        <w:t>biotransformacija</w:t>
      </w:r>
      <w:proofErr w:type="spellEnd"/>
    </w:p>
    <w:p w14:paraId="1B42021D" w14:textId="00CE99C0" w:rsidR="001562B2" w:rsidRDefault="001562B2" w:rsidP="001562B2">
      <w:pPr>
        <w:rPr>
          <w:rFonts w:ascii="Calibri" w:eastAsia="Calibri" w:hAnsi="Calibri"/>
          <w:szCs w:val="22"/>
          <w:lang w:val="lt-LT"/>
        </w:rPr>
      </w:pPr>
      <w:r>
        <w:rPr>
          <w:lang w:val="lt-LT"/>
        </w:rPr>
        <w:t xml:space="preserve">Įkvėptas </w:t>
      </w:r>
      <w:proofErr w:type="spellStart"/>
      <w:r>
        <w:rPr>
          <w:lang w:val="lt-LT"/>
        </w:rPr>
        <w:t>beklometazono</w:t>
      </w:r>
      <w:proofErr w:type="spellEnd"/>
      <w:r>
        <w:rPr>
          <w:lang w:val="lt-LT"/>
        </w:rPr>
        <w:t xml:space="preserve"> </w:t>
      </w:r>
      <w:proofErr w:type="spellStart"/>
      <w:r>
        <w:rPr>
          <w:lang w:val="lt-LT"/>
        </w:rPr>
        <w:t>dipropionatas</w:t>
      </w:r>
      <w:proofErr w:type="spellEnd"/>
      <w:r>
        <w:rPr>
          <w:lang w:val="lt-LT"/>
        </w:rPr>
        <w:t xml:space="preserve"> greitai absorbuojamas plaučiuose, tačiau prieš tai, dalyvaujant fermentams </w:t>
      </w:r>
      <w:proofErr w:type="spellStart"/>
      <w:r>
        <w:rPr>
          <w:lang w:val="lt-LT"/>
        </w:rPr>
        <w:t>esterazėms</w:t>
      </w:r>
      <w:proofErr w:type="spellEnd"/>
      <w:r>
        <w:rPr>
          <w:lang w:val="lt-LT"/>
        </w:rPr>
        <w:t xml:space="preserve">, kurių randama daugumoje audinių, vyksta ekstensyvus metabolizmas, susidarant aktyviam metabolitui </w:t>
      </w:r>
      <w:proofErr w:type="spellStart"/>
      <w:r>
        <w:rPr>
          <w:lang w:val="lt-LT"/>
        </w:rPr>
        <w:t>beklometazono</w:t>
      </w:r>
      <w:proofErr w:type="spellEnd"/>
      <w:r>
        <w:rPr>
          <w:lang w:val="lt-LT"/>
        </w:rPr>
        <w:t xml:space="preserve"> 17 </w:t>
      </w:r>
      <w:proofErr w:type="spellStart"/>
      <w:r>
        <w:rPr>
          <w:lang w:val="lt-LT"/>
        </w:rPr>
        <w:t>monopropionatui</w:t>
      </w:r>
      <w:proofErr w:type="spellEnd"/>
      <w:r>
        <w:rPr>
          <w:lang w:val="lt-LT"/>
        </w:rPr>
        <w:t>. Sisteminį aktyvaus metabolito biologinį prieinamumą lemia absorbcija iš plaučių (36</w:t>
      </w:r>
      <w:r w:rsidR="00BC142B">
        <w:rPr>
          <w:lang w:val="lt-LT"/>
        </w:rPr>
        <w:t> </w:t>
      </w:r>
      <w:r>
        <w:rPr>
          <w:lang w:val="lt-LT"/>
        </w:rPr>
        <w:t xml:space="preserve">%) ir iš virškinimo trakto (nurytos dozės). Biologinis nuryto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prieinamumas yra nereikšmingas, tačiau </w:t>
      </w:r>
      <w:proofErr w:type="spellStart"/>
      <w:r>
        <w:rPr>
          <w:lang w:val="lt-LT"/>
        </w:rPr>
        <w:t>ikisisteminio</w:t>
      </w:r>
      <w:proofErr w:type="spellEnd"/>
      <w:r>
        <w:rPr>
          <w:lang w:val="lt-LT"/>
        </w:rPr>
        <w:t xml:space="preserve"> metabolizmo (susidaro </w:t>
      </w:r>
      <w:proofErr w:type="spellStart"/>
      <w:r>
        <w:rPr>
          <w:lang w:val="lt-LT"/>
        </w:rPr>
        <w:t>beklometazono</w:t>
      </w:r>
      <w:proofErr w:type="spellEnd"/>
      <w:r>
        <w:rPr>
          <w:lang w:val="lt-LT"/>
        </w:rPr>
        <w:t xml:space="preserve"> 17 </w:t>
      </w:r>
      <w:proofErr w:type="spellStart"/>
      <w:r>
        <w:rPr>
          <w:lang w:val="lt-LT"/>
        </w:rPr>
        <w:t>monopropionatas</w:t>
      </w:r>
      <w:proofErr w:type="spellEnd"/>
      <w:r>
        <w:rPr>
          <w:lang w:val="lt-LT"/>
        </w:rPr>
        <w:t>) metu susidaro 41</w:t>
      </w:r>
      <w:r w:rsidR="00BC142B">
        <w:rPr>
          <w:lang w:val="lt-LT"/>
        </w:rPr>
        <w:t> </w:t>
      </w:r>
      <w:r>
        <w:rPr>
          <w:lang w:val="lt-LT"/>
        </w:rPr>
        <w:t xml:space="preserve">% aktyvaus metabolito pavidalu absorbuojamos dozės. </w:t>
      </w:r>
    </w:p>
    <w:p w14:paraId="4E57CEDA" w14:textId="77777777" w:rsidR="001562B2" w:rsidRDefault="001562B2" w:rsidP="001562B2">
      <w:pPr>
        <w:rPr>
          <w:rFonts w:ascii="Calibri" w:eastAsia="Calibri" w:hAnsi="Calibri"/>
          <w:szCs w:val="22"/>
          <w:lang w:val="lt-LT"/>
        </w:rPr>
      </w:pPr>
      <w:r>
        <w:rPr>
          <w:lang w:val="lt-LT"/>
        </w:rPr>
        <w:t>Didinant įkvepiamąją dozę, sisteminės ekspozicijos didėjimas būna maždaug tiesinis.</w:t>
      </w:r>
    </w:p>
    <w:p w14:paraId="19A76381" w14:textId="0A4B2BEC" w:rsidR="001562B2" w:rsidRDefault="001562B2" w:rsidP="001562B2">
      <w:pPr>
        <w:rPr>
          <w:rFonts w:ascii="Calibri" w:eastAsia="Calibri" w:hAnsi="Calibri"/>
          <w:szCs w:val="22"/>
          <w:lang w:val="lt-LT"/>
        </w:rPr>
      </w:pPr>
      <w:r>
        <w:rPr>
          <w:lang w:val="lt-LT"/>
        </w:rPr>
        <w:t xml:space="preserve">Po įkvėpimo, absoliutus biologinis nepakitusio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prieinamumas yra maždaug 2</w:t>
      </w:r>
      <w:r w:rsidR="00BC142B">
        <w:rPr>
          <w:lang w:val="lt-LT"/>
        </w:rPr>
        <w:t> </w:t>
      </w:r>
      <w:r>
        <w:rPr>
          <w:lang w:val="lt-LT"/>
        </w:rPr>
        <w:t xml:space="preserve">%, </w:t>
      </w:r>
      <w:proofErr w:type="spellStart"/>
      <w:r>
        <w:rPr>
          <w:lang w:val="lt-LT"/>
        </w:rPr>
        <w:t>beklometazono</w:t>
      </w:r>
      <w:proofErr w:type="spellEnd"/>
      <w:r>
        <w:rPr>
          <w:lang w:val="lt-LT"/>
        </w:rPr>
        <w:t xml:space="preserve"> 17 </w:t>
      </w:r>
      <w:proofErr w:type="spellStart"/>
      <w:r>
        <w:rPr>
          <w:lang w:val="lt-LT"/>
        </w:rPr>
        <w:t>monopropionato</w:t>
      </w:r>
      <w:proofErr w:type="spellEnd"/>
      <w:r>
        <w:rPr>
          <w:lang w:val="lt-LT"/>
        </w:rPr>
        <w:t xml:space="preserve"> – 62</w:t>
      </w:r>
      <w:r w:rsidR="00BC142B">
        <w:rPr>
          <w:lang w:val="lt-LT"/>
        </w:rPr>
        <w:t> </w:t>
      </w:r>
      <w:r>
        <w:rPr>
          <w:lang w:val="lt-LT"/>
        </w:rPr>
        <w:t>%.</w:t>
      </w:r>
    </w:p>
    <w:p w14:paraId="45A10B54" w14:textId="579080D2" w:rsidR="001562B2" w:rsidRDefault="001562B2" w:rsidP="001562B2">
      <w:pPr>
        <w:rPr>
          <w:rFonts w:ascii="Calibri" w:eastAsia="Calibri" w:hAnsi="Calibri"/>
          <w:szCs w:val="22"/>
          <w:lang w:val="lt-LT"/>
        </w:rPr>
      </w:pPr>
      <w:r>
        <w:rPr>
          <w:lang w:val="lt-LT"/>
        </w:rPr>
        <w:t xml:space="preserve">Vaistinio preparato suleidus į veną, </w:t>
      </w:r>
      <w:proofErr w:type="spellStart"/>
      <w:r>
        <w:rPr>
          <w:lang w:val="lt-LT"/>
        </w:rPr>
        <w:t>beklometazono</w:t>
      </w:r>
      <w:proofErr w:type="spellEnd"/>
      <w:r>
        <w:rPr>
          <w:lang w:val="lt-LT"/>
        </w:rPr>
        <w:t xml:space="preserve"> </w:t>
      </w:r>
      <w:proofErr w:type="spellStart"/>
      <w:r>
        <w:rPr>
          <w:lang w:val="lt-LT"/>
        </w:rPr>
        <w:t>dipropionatui</w:t>
      </w:r>
      <w:proofErr w:type="spellEnd"/>
      <w:r>
        <w:rPr>
          <w:lang w:val="lt-LT"/>
        </w:rPr>
        <w:t xml:space="preserve"> ir aktyviam jo metabolitui būdingas didelis plazmos klirensas (atitinkamai 150</w:t>
      </w:r>
      <w:r w:rsidR="00BC142B">
        <w:rPr>
          <w:lang w:val="lt-LT"/>
        </w:rPr>
        <w:t> </w:t>
      </w:r>
      <w:r>
        <w:rPr>
          <w:lang w:val="lt-LT"/>
        </w:rPr>
        <w:t>l/val. ir 120</w:t>
      </w:r>
      <w:r w:rsidR="00BC142B">
        <w:rPr>
          <w:lang w:val="lt-LT"/>
        </w:rPr>
        <w:t> </w:t>
      </w:r>
      <w:r>
        <w:rPr>
          <w:lang w:val="lt-LT"/>
        </w:rPr>
        <w:t xml:space="preserve">l/val.), nusistovėjus </w:t>
      </w:r>
      <w:proofErr w:type="spellStart"/>
      <w:r>
        <w:rPr>
          <w:lang w:val="lt-LT"/>
        </w:rPr>
        <w:t>pusiausvyrinei</w:t>
      </w:r>
      <w:proofErr w:type="spellEnd"/>
      <w:r>
        <w:rPr>
          <w:lang w:val="lt-LT"/>
        </w:rPr>
        <w:t xml:space="preserve"> koncentracijai,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pasiskirstymo tūris būna mažas (20</w:t>
      </w:r>
      <w:r w:rsidR="00BC142B">
        <w:rPr>
          <w:lang w:val="lt-LT"/>
        </w:rPr>
        <w:t> </w:t>
      </w:r>
      <w:r>
        <w:rPr>
          <w:lang w:val="lt-LT"/>
        </w:rPr>
        <w:t>l), o aktyvaus metabolito į audinius patenka daugiau (pasiskirstymo tūris – 424</w:t>
      </w:r>
      <w:r w:rsidR="00BC142B">
        <w:rPr>
          <w:lang w:val="lt-LT"/>
        </w:rPr>
        <w:t> </w:t>
      </w:r>
      <w:r>
        <w:rPr>
          <w:lang w:val="lt-LT"/>
        </w:rPr>
        <w:t>l).</w:t>
      </w:r>
    </w:p>
    <w:p w14:paraId="4E3C6996" w14:textId="77777777" w:rsidR="001562B2" w:rsidRDefault="001562B2" w:rsidP="001562B2">
      <w:pPr>
        <w:rPr>
          <w:rFonts w:ascii="Calibri" w:eastAsia="Calibri" w:hAnsi="Calibri"/>
          <w:szCs w:val="22"/>
          <w:lang w:val="lt-LT"/>
        </w:rPr>
      </w:pPr>
      <w:r>
        <w:rPr>
          <w:lang w:val="lt-LT"/>
        </w:rPr>
        <w:t>Prisijungimo prie plazmos baltymų intensyvumas būna vidutiniškai aukštas.</w:t>
      </w:r>
    </w:p>
    <w:p w14:paraId="7EAB71AF" w14:textId="77777777" w:rsidR="001562B2" w:rsidRDefault="001562B2" w:rsidP="001562B2">
      <w:pPr>
        <w:rPr>
          <w:lang w:val="lt-LT"/>
        </w:rPr>
      </w:pPr>
    </w:p>
    <w:p w14:paraId="123550BF" w14:textId="77777777" w:rsidR="001562B2" w:rsidRDefault="001562B2" w:rsidP="001562B2">
      <w:pPr>
        <w:rPr>
          <w:rFonts w:ascii="Calibri" w:eastAsia="Calibri" w:hAnsi="Calibri"/>
          <w:i/>
          <w:szCs w:val="22"/>
          <w:u w:val="single"/>
          <w:lang w:val="lt-LT"/>
        </w:rPr>
      </w:pPr>
      <w:r>
        <w:rPr>
          <w:i/>
          <w:u w:val="single"/>
          <w:lang w:val="lt-LT"/>
        </w:rPr>
        <w:t>Eliminacija</w:t>
      </w:r>
    </w:p>
    <w:p w14:paraId="226760C4" w14:textId="77777777" w:rsidR="001562B2" w:rsidRDefault="001562B2" w:rsidP="001562B2">
      <w:pPr>
        <w:rPr>
          <w:rFonts w:ascii="Calibri" w:eastAsia="Calibri" w:hAnsi="Calibri"/>
          <w:szCs w:val="22"/>
          <w:lang w:val="lt-LT"/>
        </w:rPr>
      </w:pPr>
      <w:r>
        <w:rPr>
          <w:lang w:val="lt-LT"/>
        </w:rPr>
        <w:t xml:space="preserve">Daugiausia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išsiskiria su išmatomis, daugiausia polinių metabolitų pavidalu.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ir jo metabolitų išsiskyrimas su šlapimu yra nereikšmingas. Terminalinis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pusinės eliminacijos laikas yra 0,5 val., </w:t>
      </w:r>
      <w:proofErr w:type="spellStart"/>
      <w:r>
        <w:rPr>
          <w:lang w:val="lt-LT"/>
        </w:rPr>
        <w:t>beklometazono</w:t>
      </w:r>
      <w:proofErr w:type="spellEnd"/>
      <w:r>
        <w:rPr>
          <w:lang w:val="lt-LT"/>
        </w:rPr>
        <w:t xml:space="preserve"> 17 </w:t>
      </w:r>
      <w:proofErr w:type="spellStart"/>
      <w:r>
        <w:rPr>
          <w:lang w:val="lt-LT"/>
        </w:rPr>
        <w:t>monopropionato</w:t>
      </w:r>
      <w:proofErr w:type="spellEnd"/>
      <w:r>
        <w:rPr>
          <w:lang w:val="lt-LT"/>
        </w:rPr>
        <w:t xml:space="preserve"> – 2,7 val.</w:t>
      </w:r>
    </w:p>
    <w:p w14:paraId="72F80D93" w14:textId="77777777" w:rsidR="001562B2" w:rsidRDefault="001562B2" w:rsidP="001562B2">
      <w:pPr>
        <w:rPr>
          <w:lang w:val="lt-LT"/>
        </w:rPr>
      </w:pPr>
    </w:p>
    <w:p w14:paraId="312DC075" w14:textId="77777777" w:rsidR="001562B2" w:rsidRDefault="001562B2" w:rsidP="001562B2">
      <w:pPr>
        <w:rPr>
          <w:rFonts w:ascii="Calibri" w:eastAsia="Calibri" w:hAnsi="Calibri"/>
          <w:i/>
          <w:szCs w:val="22"/>
          <w:u w:val="single"/>
          <w:lang w:val="lt-LT"/>
        </w:rPr>
      </w:pPr>
      <w:r>
        <w:rPr>
          <w:i/>
          <w:u w:val="single"/>
          <w:lang w:val="lt-LT"/>
        </w:rPr>
        <w:t>Ypatingos populiacijos</w:t>
      </w:r>
    </w:p>
    <w:p w14:paraId="433D0C50" w14:textId="77777777" w:rsidR="001562B2" w:rsidRDefault="001562B2" w:rsidP="001562B2">
      <w:pPr>
        <w:rPr>
          <w:rFonts w:ascii="Calibri" w:eastAsia="Calibri" w:hAnsi="Calibri"/>
          <w:szCs w:val="22"/>
          <w:lang w:val="lt-LT"/>
        </w:rPr>
      </w:pP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farmakokinetika pacientų, kuriems inkstų ar kepenų</w:t>
      </w:r>
      <w:r>
        <w:rPr>
          <w:b/>
          <w:lang w:val="lt-LT"/>
        </w:rPr>
        <w:t xml:space="preserve"> </w:t>
      </w:r>
      <w:r>
        <w:rPr>
          <w:lang w:val="lt-LT"/>
        </w:rPr>
        <w:t xml:space="preserve">funkcija sutrikusi, netirta, tačiau </w:t>
      </w:r>
      <w:proofErr w:type="spellStart"/>
      <w:r>
        <w:rPr>
          <w:lang w:val="lt-LT"/>
        </w:rPr>
        <w:t>beklometazono</w:t>
      </w:r>
      <w:proofErr w:type="spellEnd"/>
      <w:r>
        <w:rPr>
          <w:lang w:val="lt-LT"/>
        </w:rPr>
        <w:t xml:space="preserve"> </w:t>
      </w:r>
      <w:proofErr w:type="spellStart"/>
      <w:r>
        <w:rPr>
          <w:lang w:val="lt-LT"/>
        </w:rPr>
        <w:t>dipropionatą</w:t>
      </w:r>
      <w:proofErr w:type="spellEnd"/>
      <w:r>
        <w:rPr>
          <w:lang w:val="lt-LT"/>
        </w:rPr>
        <w:t xml:space="preserve"> labai greitai </w:t>
      </w:r>
      <w:proofErr w:type="spellStart"/>
      <w:r>
        <w:rPr>
          <w:lang w:val="lt-LT"/>
        </w:rPr>
        <w:t>metabolizuoja</w:t>
      </w:r>
      <w:proofErr w:type="spellEnd"/>
      <w:r>
        <w:rPr>
          <w:lang w:val="lt-LT"/>
        </w:rPr>
        <w:t xml:space="preserve"> fermentai </w:t>
      </w:r>
      <w:proofErr w:type="spellStart"/>
      <w:r>
        <w:rPr>
          <w:lang w:val="lt-LT"/>
        </w:rPr>
        <w:t>esterazės</w:t>
      </w:r>
      <w:proofErr w:type="spellEnd"/>
      <w:r>
        <w:rPr>
          <w:lang w:val="lt-LT"/>
        </w:rPr>
        <w:t xml:space="preserve">, kurių yra žarnyno skystyje, kraujo serume, plaučiuose ir kepenyse (susidaro labiau polinės medžiagos </w:t>
      </w:r>
      <w:proofErr w:type="spellStart"/>
      <w:r>
        <w:rPr>
          <w:lang w:val="lt-LT"/>
        </w:rPr>
        <w:t>beklometazono</w:t>
      </w:r>
      <w:proofErr w:type="spellEnd"/>
      <w:r>
        <w:rPr>
          <w:lang w:val="lt-LT"/>
        </w:rPr>
        <w:t xml:space="preserve"> 21 </w:t>
      </w:r>
      <w:proofErr w:type="spellStart"/>
      <w:r>
        <w:rPr>
          <w:lang w:val="lt-LT"/>
        </w:rPr>
        <w:t>monopropionatas</w:t>
      </w:r>
      <w:proofErr w:type="spellEnd"/>
      <w:r>
        <w:rPr>
          <w:lang w:val="lt-LT"/>
        </w:rPr>
        <w:t xml:space="preserve">, </w:t>
      </w:r>
      <w:proofErr w:type="spellStart"/>
      <w:r>
        <w:rPr>
          <w:lang w:val="lt-LT"/>
        </w:rPr>
        <w:t>beklometazono</w:t>
      </w:r>
      <w:proofErr w:type="spellEnd"/>
      <w:r>
        <w:rPr>
          <w:lang w:val="lt-LT"/>
        </w:rPr>
        <w:t xml:space="preserve"> 17 </w:t>
      </w:r>
      <w:proofErr w:type="spellStart"/>
      <w:r>
        <w:rPr>
          <w:lang w:val="lt-LT"/>
        </w:rPr>
        <w:t>monopropionatas</w:t>
      </w:r>
      <w:proofErr w:type="spellEnd"/>
      <w:r>
        <w:rPr>
          <w:lang w:val="lt-LT"/>
        </w:rPr>
        <w:t xml:space="preserve"> ir </w:t>
      </w:r>
      <w:proofErr w:type="spellStart"/>
      <w:r>
        <w:rPr>
          <w:lang w:val="lt-LT"/>
        </w:rPr>
        <w:t>beklometazonas</w:t>
      </w:r>
      <w:proofErr w:type="spellEnd"/>
      <w:r>
        <w:rPr>
          <w:lang w:val="lt-LT"/>
        </w:rPr>
        <w:t xml:space="preserve">), todėl netikėtina, kad sutrikus kepenų funkcijai, kistų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w:t>
      </w:r>
      <w:proofErr w:type="spellStart"/>
      <w:r>
        <w:rPr>
          <w:lang w:val="lt-LT"/>
        </w:rPr>
        <w:t>farmakokinetinės</w:t>
      </w:r>
      <w:proofErr w:type="spellEnd"/>
      <w:r>
        <w:rPr>
          <w:lang w:val="lt-LT"/>
        </w:rPr>
        <w:t xml:space="preserve"> arba saugumo savybės.</w:t>
      </w:r>
    </w:p>
    <w:p w14:paraId="180E41AA" w14:textId="77777777" w:rsidR="001562B2" w:rsidRDefault="001562B2" w:rsidP="001562B2">
      <w:pPr>
        <w:rPr>
          <w:rFonts w:ascii="Calibri" w:eastAsia="Calibri" w:hAnsi="Calibri"/>
          <w:szCs w:val="22"/>
          <w:lang w:val="lt-LT"/>
        </w:rPr>
      </w:pPr>
      <w:r>
        <w:rPr>
          <w:lang w:val="lt-LT"/>
        </w:rPr>
        <w:t xml:space="preserve">Kadangi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ar jo metabolitų šlapime neaptikta, sisteminės ekspozicijos padidėjimas pacientų, kurių inkstų funkcija sutrikusi, organizme netikėtinas.</w:t>
      </w:r>
    </w:p>
    <w:p w14:paraId="75F9E01C" w14:textId="77777777" w:rsidR="001562B2" w:rsidRDefault="001562B2" w:rsidP="001562B2">
      <w:pPr>
        <w:rPr>
          <w:lang w:val="lt-LT"/>
        </w:rPr>
      </w:pPr>
    </w:p>
    <w:p w14:paraId="0E178BB5" w14:textId="77777777" w:rsidR="001562B2" w:rsidRDefault="001562B2" w:rsidP="001562B2">
      <w:pPr>
        <w:rPr>
          <w:u w:val="single"/>
          <w:lang w:val="lt-LT"/>
        </w:rPr>
      </w:pPr>
      <w:proofErr w:type="spellStart"/>
      <w:r>
        <w:rPr>
          <w:u w:val="single"/>
          <w:lang w:val="lt-LT"/>
        </w:rPr>
        <w:t>Formoterolis</w:t>
      </w:r>
      <w:proofErr w:type="spellEnd"/>
    </w:p>
    <w:p w14:paraId="38576A35" w14:textId="77777777" w:rsidR="001562B2" w:rsidRDefault="001562B2" w:rsidP="001562B2">
      <w:pPr>
        <w:rPr>
          <w:rFonts w:ascii="Calibri" w:eastAsia="Calibri" w:hAnsi="Calibri"/>
          <w:szCs w:val="22"/>
          <w:u w:val="single"/>
          <w:lang w:val="lt-LT"/>
        </w:rPr>
      </w:pPr>
    </w:p>
    <w:p w14:paraId="0C9249BA" w14:textId="77777777" w:rsidR="001562B2" w:rsidRDefault="001562B2" w:rsidP="001562B2">
      <w:pPr>
        <w:rPr>
          <w:rFonts w:ascii="Calibri" w:eastAsia="Calibri" w:hAnsi="Calibri"/>
          <w:i/>
          <w:szCs w:val="22"/>
          <w:u w:val="single"/>
          <w:lang w:val="lt-LT"/>
        </w:rPr>
      </w:pPr>
      <w:r>
        <w:rPr>
          <w:i/>
          <w:u w:val="single"/>
          <w:lang w:val="lt-LT"/>
        </w:rPr>
        <w:t>Absorbcija ir pasiskirstymas</w:t>
      </w:r>
    </w:p>
    <w:p w14:paraId="63230935" w14:textId="7EECDAE8" w:rsidR="001562B2" w:rsidRDefault="001562B2" w:rsidP="001562B2">
      <w:pPr>
        <w:rPr>
          <w:rFonts w:ascii="Calibri" w:eastAsia="Calibri" w:hAnsi="Calibri"/>
          <w:szCs w:val="22"/>
          <w:lang w:val="lt-LT"/>
        </w:rPr>
      </w:pPr>
      <w:r>
        <w:rPr>
          <w:lang w:val="lt-LT"/>
        </w:rPr>
        <w:t xml:space="preserve">Po įkvėpimo </w:t>
      </w:r>
      <w:proofErr w:type="spellStart"/>
      <w:r>
        <w:rPr>
          <w:lang w:val="lt-LT"/>
        </w:rPr>
        <w:t>formoterolis</w:t>
      </w:r>
      <w:proofErr w:type="spellEnd"/>
      <w:r>
        <w:rPr>
          <w:lang w:val="lt-LT"/>
        </w:rPr>
        <w:t xml:space="preserve"> absorbuojamas iš plaučių bei virškinimo trakto. Vaistinio preparato įkvepiant dozuojamuoju </w:t>
      </w:r>
      <w:proofErr w:type="spellStart"/>
      <w:r>
        <w:rPr>
          <w:lang w:val="lt-LT"/>
        </w:rPr>
        <w:t>inhaliatoriumi</w:t>
      </w:r>
      <w:proofErr w:type="spellEnd"/>
      <w:r>
        <w:rPr>
          <w:lang w:val="lt-LT"/>
        </w:rPr>
        <w:t xml:space="preserve"> (DI), nuryjama 60</w:t>
      </w:r>
      <w:r>
        <w:rPr>
          <w:lang w:val="lt-LT"/>
        </w:rPr>
        <w:noBreakHyphen/>
        <w:t>90 % dozės. Mažiausiai 65 % nurytos dozės absorbuojama iš virškinimo trakto. Vaistinio preparato išgėrus, didžiausia nepakitusios veikliosios medžiagos koncentracija plazmoje atsiranda po 0,5</w:t>
      </w:r>
      <w:r>
        <w:rPr>
          <w:lang w:val="lt-LT"/>
        </w:rPr>
        <w:noBreakHyphen/>
        <w:t>1</w:t>
      </w:r>
      <w:r w:rsidR="004A127B">
        <w:rPr>
          <w:lang w:val="lt-LT"/>
        </w:rPr>
        <w:t> </w:t>
      </w:r>
      <w:r>
        <w:rPr>
          <w:lang w:val="lt-LT"/>
        </w:rPr>
        <w:t xml:space="preserve">val. Prie plazmos baltymų jungiasi 61-64 % </w:t>
      </w:r>
      <w:proofErr w:type="spellStart"/>
      <w:r>
        <w:rPr>
          <w:lang w:val="lt-LT"/>
        </w:rPr>
        <w:t>formoterolio</w:t>
      </w:r>
      <w:proofErr w:type="spellEnd"/>
      <w:r>
        <w:rPr>
          <w:lang w:val="lt-LT"/>
        </w:rPr>
        <w:t xml:space="preserve"> (34 % - prie </w:t>
      </w:r>
      <w:proofErr w:type="spellStart"/>
      <w:r>
        <w:rPr>
          <w:lang w:val="lt-LT"/>
        </w:rPr>
        <w:t>albuminų</w:t>
      </w:r>
      <w:proofErr w:type="spellEnd"/>
      <w:r>
        <w:rPr>
          <w:lang w:val="lt-LT"/>
        </w:rPr>
        <w:t>). Nustatyta, kad pavartojus terapinę dozę, prisijungimas prie baltymų nėra įsotinamas. Išgerto vaistinio preparato pusinės eliminacijos laikas yra 2-3 valandos. Po 12</w:t>
      </w:r>
      <w:r>
        <w:rPr>
          <w:lang w:val="lt-LT"/>
        </w:rPr>
        <w:noBreakHyphen/>
        <w:t>96</w:t>
      </w:r>
      <w:r w:rsidR="004A127B">
        <w:rPr>
          <w:lang w:val="lt-LT"/>
        </w:rPr>
        <w:t> </w:t>
      </w:r>
      <w:proofErr w:type="spellStart"/>
      <w:r>
        <w:rPr>
          <w:lang w:val="lt-LT"/>
        </w:rPr>
        <w:t>mikrogramų</w:t>
      </w:r>
      <w:proofErr w:type="spellEnd"/>
      <w:r>
        <w:rPr>
          <w:lang w:val="lt-LT"/>
        </w:rPr>
        <w:t xml:space="preserve"> </w:t>
      </w:r>
      <w:proofErr w:type="spellStart"/>
      <w:r>
        <w:rPr>
          <w:lang w:val="lt-LT"/>
        </w:rPr>
        <w:t>formoterolio</w:t>
      </w:r>
      <w:proofErr w:type="spellEnd"/>
      <w:r>
        <w:rPr>
          <w:lang w:val="lt-LT"/>
        </w:rPr>
        <w:t xml:space="preserve"> </w:t>
      </w:r>
      <w:proofErr w:type="spellStart"/>
      <w:r>
        <w:rPr>
          <w:lang w:val="lt-LT"/>
        </w:rPr>
        <w:t>fumarato</w:t>
      </w:r>
      <w:proofErr w:type="spellEnd"/>
      <w:r>
        <w:rPr>
          <w:lang w:val="lt-LT"/>
        </w:rPr>
        <w:t xml:space="preserve"> įkvėpimo absorbcija būna tiesinė.</w:t>
      </w:r>
    </w:p>
    <w:p w14:paraId="52252FA3" w14:textId="77777777" w:rsidR="001562B2" w:rsidRDefault="001562B2" w:rsidP="001562B2">
      <w:pPr>
        <w:rPr>
          <w:lang w:val="lt-LT"/>
        </w:rPr>
      </w:pPr>
    </w:p>
    <w:p w14:paraId="77A163F1" w14:textId="77777777" w:rsidR="001562B2" w:rsidRDefault="001562B2" w:rsidP="001562B2">
      <w:pPr>
        <w:rPr>
          <w:rFonts w:ascii="Calibri" w:eastAsia="Calibri" w:hAnsi="Calibri"/>
          <w:i/>
          <w:szCs w:val="22"/>
          <w:u w:val="single"/>
          <w:lang w:val="lt-LT"/>
        </w:rPr>
      </w:pPr>
      <w:proofErr w:type="spellStart"/>
      <w:r>
        <w:rPr>
          <w:i/>
          <w:u w:val="single"/>
          <w:lang w:val="lt-LT"/>
        </w:rPr>
        <w:t>Biotransformacija</w:t>
      </w:r>
      <w:proofErr w:type="spellEnd"/>
    </w:p>
    <w:p w14:paraId="05840BB1" w14:textId="77777777" w:rsidR="001562B2" w:rsidRDefault="001562B2" w:rsidP="001562B2">
      <w:pPr>
        <w:rPr>
          <w:rFonts w:ascii="Calibri" w:eastAsia="Calibri" w:hAnsi="Calibri"/>
          <w:szCs w:val="22"/>
          <w:lang w:val="lt-LT"/>
        </w:rPr>
      </w:pPr>
      <w:r>
        <w:rPr>
          <w:lang w:val="lt-LT"/>
        </w:rPr>
        <w:t xml:space="preserve">Didžioji dalis </w:t>
      </w:r>
      <w:proofErr w:type="spellStart"/>
      <w:r>
        <w:rPr>
          <w:lang w:val="lt-LT"/>
        </w:rPr>
        <w:t>formoterolio</w:t>
      </w:r>
      <w:proofErr w:type="spellEnd"/>
      <w:r>
        <w:rPr>
          <w:lang w:val="lt-LT"/>
        </w:rPr>
        <w:t xml:space="preserve"> yra </w:t>
      </w:r>
      <w:proofErr w:type="spellStart"/>
      <w:r>
        <w:rPr>
          <w:lang w:val="lt-LT"/>
        </w:rPr>
        <w:t>metabolizuojama</w:t>
      </w:r>
      <w:proofErr w:type="spellEnd"/>
      <w:r>
        <w:rPr>
          <w:lang w:val="lt-LT"/>
        </w:rPr>
        <w:t xml:space="preserve">, daugiausia vykstant tiesioginei </w:t>
      </w:r>
      <w:proofErr w:type="spellStart"/>
      <w:r>
        <w:rPr>
          <w:lang w:val="lt-LT"/>
        </w:rPr>
        <w:t>fenolinės</w:t>
      </w:r>
      <w:proofErr w:type="spellEnd"/>
      <w:r>
        <w:rPr>
          <w:lang w:val="lt-LT"/>
        </w:rPr>
        <w:t xml:space="preserve"> </w:t>
      </w:r>
      <w:proofErr w:type="spellStart"/>
      <w:r>
        <w:rPr>
          <w:lang w:val="lt-LT"/>
        </w:rPr>
        <w:t>hidroksilo</w:t>
      </w:r>
      <w:proofErr w:type="spellEnd"/>
      <w:r>
        <w:rPr>
          <w:lang w:val="lt-LT"/>
        </w:rPr>
        <w:t xml:space="preserve"> grupės </w:t>
      </w:r>
      <w:proofErr w:type="spellStart"/>
      <w:r>
        <w:rPr>
          <w:lang w:val="lt-LT"/>
        </w:rPr>
        <w:t>konjugacijai</w:t>
      </w:r>
      <w:proofErr w:type="spellEnd"/>
      <w:r>
        <w:rPr>
          <w:lang w:val="lt-LT"/>
        </w:rPr>
        <w:t xml:space="preserve">. </w:t>
      </w:r>
      <w:proofErr w:type="spellStart"/>
      <w:r>
        <w:rPr>
          <w:lang w:val="lt-LT"/>
        </w:rPr>
        <w:t>Konjugatas</w:t>
      </w:r>
      <w:proofErr w:type="spellEnd"/>
      <w:r>
        <w:rPr>
          <w:lang w:val="lt-LT"/>
        </w:rPr>
        <w:t xml:space="preserve"> su </w:t>
      </w:r>
      <w:proofErr w:type="spellStart"/>
      <w:r>
        <w:rPr>
          <w:lang w:val="lt-LT"/>
        </w:rPr>
        <w:t>gliukuronido</w:t>
      </w:r>
      <w:proofErr w:type="spellEnd"/>
      <w:r>
        <w:rPr>
          <w:lang w:val="lt-LT"/>
        </w:rPr>
        <w:t xml:space="preserve"> rūgštimi yra neaktyvus. Antrasis pagrindinis metabolizmo būdas - O-</w:t>
      </w:r>
      <w:proofErr w:type="spellStart"/>
      <w:r>
        <w:rPr>
          <w:lang w:val="lt-LT"/>
        </w:rPr>
        <w:t>demetilinimas</w:t>
      </w:r>
      <w:proofErr w:type="spellEnd"/>
      <w:r>
        <w:rPr>
          <w:lang w:val="lt-LT"/>
        </w:rPr>
        <w:t xml:space="preserve"> ir tolesnė </w:t>
      </w:r>
      <w:proofErr w:type="spellStart"/>
      <w:r>
        <w:rPr>
          <w:lang w:val="lt-LT"/>
        </w:rPr>
        <w:t>fenolinės</w:t>
      </w:r>
      <w:proofErr w:type="spellEnd"/>
      <w:r>
        <w:rPr>
          <w:lang w:val="lt-LT"/>
        </w:rPr>
        <w:t xml:space="preserve"> 2’-hidroksilo grupės </w:t>
      </w:r>
      <w:proofErr w:type="spellStart"/>
      <w:r>
        <w:rPr>
          <w:lang w:val="lt-LT"/>
        </w:rPr>
        <w:t>konjugacija</w:t>
      </w:r>
      <w:proofErr w:type="spellEnd"/>
      <w:r>
        <w:rPr>
          <w:lang w:val="lt-LT"/>
        </w:rPr>
        <w:t xml:space="preserve">. </w:t>
      </w:r>
      <w:proofErr w:type="spellStart"/>
      <w:r>
        <w:rPr>
          <w:lang w:val="lt-LT"/>
        </w:rPr>
        <w:t>Formoterolio</w:t>
      </w:r>
      <w:proofErr w:type="spellEnd"/>
      <w:r>
        <w:rPr>
          <w:lang w:val="lt-LT"/>
        </w:rPr>
        <w:t xml:space="preserve"> O-</w:t>
      </w:r>
      <w:proofErr w:type="spellStart"/>
      <w:r>
        <w:rPr>
          <w:lang w:val="lt-LT"/>
        </w:rPr>
        <w:t>demetilinime</w:t>
      </w:r>
      <w:proofErr w:type="spellEnd"/>
      <w:r>
        <w:rPr>
          <w:lang w:val="lt-LT"/>
        </w:rPr>
        <w:t xml:space="preserve"> dalyvauja </w:t>
      </w:r>
      <w:proofErr w:type="spellStart"/>
      <w:r>
        <w:rPr>
          <w:lang w:val="lt-LT"/>
        </w:rPr>
        <w:t>citochromo</w:t>
      </w:r>
      <w:proofErr w:type="spellEnd"/>
      <w:r>
        <w:rPr>
          <w:lang w:val="lt-LT"/>
        </w:rPr>
        <w:t xml:space="preserve"> P450 </w:t>
      </w:r>
      <w:proofErr w:type="spellStart"/>
      <w:r>
        <w:rPr>
          <w:lang w:val="lt-LT"/>
        </w:rPr>
        <w:t>izofermentai</w:t>
      </w:r>
      <w:proofErr w:type="spellEnd"/>
      <w:r>
        <w:rPr>
          <w:lang w:val="lt-LT"/>
        </w:rPr>
        <w:t xml:space="preserve"> CYP2D6, CYP2C19 ir </w:t>
      </w:r>
      <w:r>
        <w:rPr>
          <w:lang w:val="lt-LT"/>
        </w:rPr>
        <w:lastRenderedPageBreak/>
        <w:t xml:space="preserve">CYP2C9. Pagrindinė metabolizmo vieta yra kepenys. Jei </w:t>
      </w:r>
      <w:proofErr w:type="spellStart"/>
      <w:r>
        <w:rPr>
          <w:lang w:val="lt-LT"/>
        </w:rPr>
        <w:t>formoterolio</w:t>
      </w:r>
      <w:proofErr w:type="spellEnd"/>
      <w:r>
        <w:rPr>
          <w:lang w:val="lt-LT"/>
        </w:rPr>
        <w:t xml:space="preserve"> koncentracija yra terapinė, CYP450 fermentų aktyvumas neslopinamas.</w:t>
      </w:r>
    </w:p>
    <w:p w14:paraId="35C13196" w14:textId="77777777" w:rsidR="001562B2" w:rsidRDefault="001562B2" w:rsidP="001562B2">
      <w:pPr>
        <w:rPr>
          <w:lang w:val="lt-LT"/>
        </w:rPr>
      </w:pPr>
    </w:p>
    <w:p w14:paraId="4F980861" w14:textId="77777777" w:rsidR="001562B2" w:rsidRDefault="001562B2" w:rsidP="001562B2">
      <w:pPr>
        <w:rPr>
          <w:rFonts w:ascii="Calibri" w:eastAsia="Calibri" w:hAnsi="Calibri"/>
          <w:i/>
          <w:szCs w:val="22"/>
          <w:u w:val="single"/>
          <w:lang w:val="lt-LT"/>
        </w:rPr>
      </w:pPr>
      <w:r>
        <w:rPr>
          <w:i/>
          <w:u w:val="single"/>
          <w:lang w:val="lt-LT"/>
        </w:rPr>
        <w:t>Eliminacija</w:t>
      </w:r>
    </w:p>
    <w:p w14:paraId="1686569E" w14:textId="3A198BCC" w:rsidR="001562B2" w:rsidRDefault="001562B2" w:rsidP="001562B2">
      <w:pPr>
        <w:rPr>
          <w:rFonts w:ascii="Calibri" w:eastAsia="Calibri" w:hAnsi="Calibri"/>
          <w:szCs w:val="22"/>
          <w:lang w:val="lt-LT"/>
        </w:rPr>
      </w:pPr>
      <w:r>
        <w:rPr>
          <w:lang w:val="lt-LT"/>
        </w:rPr>
        <w:t xml:space="preserve">Po vienkartinės 12 – 96 </w:t>
      </w:r>
      <w:proofErr w:type="spellStart"/>
      <w:r>
        <w:rPr>
          <w:lang w:val="lt-LT"/>
        </w:rPr>
        <w:t>mikrogramų</w:t>
      </w:r>
      <w:proofErr w:type="spellEnd"/>
      <w:r>
        <w:rPr>
          <w:lang w:val="lt-LT"/>
        </w:rPr>
        <w:t xml:space="preserve"> dozės (sausų miltelių pavidalu) įkvėpimo, kumuliacinės </w:t>
      </w:r>
      <w:proofErr w:type="spellStart"/>
      <w:r>
        <w:rPr>
          <w:lang w:val="lt-LT"/>
        </w:rPr>
        <w:t>formoterolio</w:t>
      </w:r>
      <w:proofErr w:type="spellEnd"/>
      <w:r>
        <w:rPr>
          <w:lang w:val="lt-LT"/>
        </w:rPr>
        <w:t xml:space="preserve"> </w:t>
      </w:r>
      <w:proofErr w:type="spellStart"/>
      <w:r>
        <w:rPr>
          <w:lang w:val="lt-LT"/>
        </w:rPr>
        <w:t>ekskrecijos</w:t>
      </w:r>
      <w:proofErr w:type="spellEnd"/>
      <w:r>
        <w:rPr>
          <w:lang w:val="lt-LT"/>
        </w:rPr>
        <w:t xml:space="preserve"> su šlapimu didėjimas būna tiesinis. Nepakitusiu pavidalu išsiskiria vidutiniškai 8</w:t>
      </w:r>
      <w:r w:rsidR="004A127B">
        <w:rPr>
          <w:lang w:val="lt-LT"/>
        </w:rPr>
        <w:t> </w:t>
      </w:r>
      <w:r>
        <w:rPr>
          <w:lang w:val="lt-LT"/>
        </w:rPr>
        <w:t xml:space="preserve">% nepakitusio </w:t>
      </w:r>
      <w:proofErr w:type="spellStart"/>
      <w:r>
        <w:rPr>
          <w:lang w:val="lt-LT"/>
        </w:rPr>
        <w:t>formoterolio</w:t>
      </w:r>
      <w:proofErr w:type="spellEnd"/>
      <w:r>
        <w:rPr>
          <w:lang w:val="lt-LT"/>
        </w:rPr>
        <w:t xml:space="preserve"> ir 25</w:t>
      </w:r>
      <w:r w:rsidR="004A127B">
        <w:rPr>
          <w:lang w:val="lt-LT"/>
        </w:rPr>
        <w:t> </w:t>
      </w:r>
      <w:r>
        <w:rPr>
          <w:lang w:val="lt-LT"/>
        </w:rPr>
        <w:t xml:space="preserve">% bendros </w:t>
      </w:r>
      <w:proofErr w:type="spellStart"/>
      <w:r>
        <w:rPr>
          <w:lang w:val="lt-LT"/>
        </w:rPr>
        <w:t>formoterolio</w:t>
      </w:r>
      <w:proofErr w:type="spellEnd"/>
      <w:r>
        <w:rPr>
          <w:lang w:val="lt-LT"/>
        </w:rPr>
        <w:t xml:space="preserve"> dozės. Atsižvelgiant į po vienkartinės 120</w:t>
      </w:r>
      <w:r w:rsidR="0025568E">
        <w:rPr>
          <w:lang w:val="lt-LT"/>
        </w:rPr>
        <w:t> </w:t>
      </w:r>
      <w:proofErr w:type="spellStart"/>
      <w:r>
        <w:rPr>
          <w:lang w:val="lt-LT"/>
        </w:rPr>
        <w:t>mikrogramų</w:t>
      </w:r>
      <w:proofErr w:type="spellEnd"/>
      <w:r>
        <w:rPr>
          <w:lang w:val="lt-LT"/>
        </w:rPr>
        <w:t xml:space="preserve"> dozės įkvėpimo susidariusią koncentraciją 12 sveikų žmonių plazmoje, nustatyta, kad vidutinis terminalinis pusinės eliminacijos laikas yra 10</w:t>
      </w:r>
      <w:r w:rsidR="0025568E">
        <w:rPr>
          <w:lang w:val="lt-LT"/>
        </w:rPr>
        <w:t> </w:t>
      </w:r>
      <w:r>
        <w:rPr>
          <w:lang w:val="lt-LT"/>
        </w:rPr>
        <w:t>valandų. Nepakitusiu pavidalu su šlapimu išsiskiria maždaug 40</w:t>
      </w:r>
      <w:r w:rsidR="004A127B">
        <w:rPr>
          <w:lang w:val="lt-LT"/>
        </w:rPr>
        <w:t> </w:t>
      </w:r>
      <w:r>
        <w:rPr>
          <w:lang w:val="lt-LT"/>
        </w:rPr>
        <w:t xml:space="preserve">% (R,R) ir 60% (S,S) </w:t>
      </w:r>
      <w:proofErr w:type="spellStart"/>
      <w:r>
        <w:rPr>
          <w:lang w:val="lt-LT"/>
        </w:rPr>
        <w:t>enantiomerų</w:t>
      </w:r>
      <w:proofErr w:type="spellEnd"/>
      <w:r>
        <w:rPr>
          <w:lang w:val="lt-LT"/>
        </w:rPr>
        <w:t xml:space="preserve">. Nustatyta, kad toks reliatyvus dviejų </w:t>
      </w:r>
      <w:proofErr w:type="spellStart"/>
      <w:r>
        <w:rPr>
          <w:lang w:val="lt-LT"/>
        </w:rPr>
        <w:t>enantiomerų</w:t>
      </w:r>
      <w:proofErr w:type="spellEnd"/>
      <w:r>
        <w:rPr>
          <w:lang w:val="lt-LT"/>
        </w:rPr>
        <w:t xml:space="preserve"> santykis išlieka nepakitęs vartojant visas tirtas dozes. Duomenų, kad vaistinio preparato vartojant kartotinai kurio nors </w:t>
      </w:r>
      <w:proofErr w:type="spellStart"/>
      <w:r>
        <w:rPr>
          <w:lang w:val="lt-LT"/>
        </w:rPr>
        <w:t>enantiomero</w:t>
      </w:r>
      <w:proofErr w:type="spellEnd"/>
      <w:r>
        <w:rPr>
          <w:lang w:val="lt-LT"/>
        </w:rPr>
        <w:t xml:space="preserve"> kauptųsi reliatyviai daugiau, negauta.</w:t>
      </w:r>
    </w:p>
    <w:p w14:paraId="3AB5BC06" w14:textId="0114DEE4" w:rsidR="001562B2" w:rsidRDefault="001562B2" w:rsidP="001562B2">
      <w:pPr>
        <w:rPr>
          <w:rFonts w:ascii="Calibri" w:eastAsia="Calibri" w:hAnsi="Calibri"/>
          <w:szCs w:val="22"/>
          <w:lang w:val="lt-LT"/>
        </w:rPr>
      </w:pPr>
      <w:r>
        <w:rPr>
          <w:lang w:val="lt-LT"/>
        </w:rPr>
        <w:t>Sveikiems savanoriams išgėrus 40</w:t>
      </w:r>
      <w:r>
        <w:rPr>
          <w:lang w:val="lt-LT"/>
        </w:rPr>
        <w:noBreakHyphen/>
        <w:t>80</w:t>
      </w:r>
      <w:r w:rsidR="004A127B">
        <w:rPr>
          <w:lang w:val="lt-LT"/>
        </w:rPr>
        <w:t> </w:t>
      </w:r>
      <w:proofErr w:type="spellStart"/>
      <w:r>
        <w:rPr>
          <w:lang w:val="lt-LT"/>
        </w:rPr>
        <w:t>mikrogramų</w:t>
      </w:r>
      <w:proofErr w:type="spellEnd"/>
      <w:r>
        <w:rPr>
          <w:lang w:val="lt-LT"/>
        </w:rPr>
        <w:t xml:space="preserve"> dozę, 6</w:t>
      </w:r>
      <w:r>
        <w:rPr>
          <w:lang w:val="lt-LT"/>
        </w:rPr>
        <w:noBreakHyphen/>
        <w:t>10</w:t>
      </w:r>
      <w:r w:rsidR="004A127B">
        <w:rPr>
          <w:lang w:val="lt-LT"/>
        </w:rPr>
        <w:t> </w:t>
      </w:r>
      <w:r>
        <w:rPr>
          <w:lang w:val="lt-LT"/>
        </w:rPr>
        <w:t>% dozės išsiskyrė su šlapimu nepakitusiu pavidalu, o iki 8</w:t>
      </w:r>
      <w:r w:rsidR="004A127B">
        <w:rPr>
          <w:lang w:val="lt-LT"/>
        </w:rPr>
        <w:t> </w:t>
      </w:r>
      <w:r>
        <w:rPr>
          <w:lang w:val="lt-LT"/>
        </w:rPr>
        <w:t xml:space="preserve">% dozės – </w:t>
      </w:r>
      <w:proofErr w:type="spellStart"/>
      <w:r>
        <w:rPr>
          <w:lang w:val="lt-LT"/>
        </w:rPr>
        <w:t>gliukuronidų</w:t>
      </w:r>
      <w:proofErr w:type="spellEnd"/>
      <w:r>
        <w:rPr>
          <w:lang w:val="lt-LT"/>
        </w:rPr>
        <w:t xml:space="preserve"> pavidalu.</w:t>
      </w:r>
    </w:p>
    <w:p w14:paraId="68FAF6BD" w14:textId="506DD05F" w:rsidR="001562B2" w:rsidRDefault="001562B2" w:rsidP="001562B2">
      <w:pPr>
        <w:rPr>
          <w:rFonts w:ascii="Calibri" w:eastAsia="Calibri" w:hAnsi="Calibri"/>
          <w:szCs w:val="22"/>
          <w:lang w:val="lt-LT"/>
        </w:rPr>
      </w:pPr>
      <w:r>
        <w:rPr>
          <w:lang w:val="lt-LT"/>
        </w:rPr>
        <w:t>Iš viso su šlapimu išsiskiria 67</w:t>
      </w:r>
      <w:r w:rsidR="004A127B">
        <w:rPr>
          <w:lang w:val="lt-LT"/>
        </w:rPr>
        <w:t> </w:t>
      </w:r>
      <w:r>
        <w:rPr>
          <w:lang w:val="lt-LT"/>
        </w:rPr>
        <w:t xml:space="preserve">% išgertos </w:t>
      </w:r>
      <w:proofErr w:type="spellStart"/>
      <w:r>
        <w:rPr>
          <w:lang w:val="lt-LT"/>
        </w:rPr>
        <w:t>formoterolio</w:t>
      </w:r>
      <w:proofErr w:type="spellEnd"/>
      <w:r>
        <w:rPr>
          <w:lang w:val="lt-LT"/>
        </w:rPr>
        <w:t xml:space="preserve"> dozės (daugiausia metabolitų pavidalu), kita dalis pasišalina su išmatomis. </w:t>
      </w:r>
      <w:proofErr w:type="spellStart"/>
      <w:r>
        <w:rPr>
          <w:lang w:val="lt-LT"/>
        </w:rPr>
        <w:t>Formoterolio</w:t>
      </w:r>
      <w:proofErr w:type="spellEnd"/>
      <w:r>
        <w:rPr>
          <w:lang w:val="lt-LT"/>
        </w:rPr>
        <w:t xml:space="preserve"> inkstų klirensas yra 150</w:t>
      </w:r>
      <w:r w:rsidR="004A127B">
        <w:rPr>
          <w:lang w:val="lt-LT"/>
        </w:rPr>
        <w:t> </w:t>
      </w:r>
      <w:r>
        <w:rPr>
          <w:lang w:val="lt-LT"/>
        </w:rPr>
        <w:t>ml/min.</w:t>
      </w:r>
    </w:p>
    <w:p w14:paraId="7ED89237" w14:textId="77777777" w:rsidR="001562B2" w:rsidRDefault="001562B2" w:rsidP="001562B2">
      <w:pPr>
        <w:rPr>
          <w:lang w:val="lt-LT"/>
        </w:rPr>
      </w:pPr>
    </w:p>
    <w:p w14:paraId="556E34DA" w14:textId="77777777" w:rsidR="001562B2" w:rsidRDefault="001562B2" w:rsidP="001562B2">
      <w:pPr>
        <w:rPr>
          <w:i/>
          <w:u w:val="single"/>
          <w:lang w:val="lt-LT"/>
        </w:rPr>
      </w:pPr>
      <w:r>
        <w:rPr>
          <w:i/>
          <w:u w:val="single"/>
          <w:lang w:val="lt-LT"/>
        </w:rPr>
        <w:t>Ypatingos populiacijos</w:t>
      </w:r>
    </w:p>
    <w:p w14:paraId="7FEE662F" w14:textId="77777777" w:rsidR="001562B2" w:rsidRDefault="001562B2" w:rsidP="001562B2">
      <w:pPr>
        <w:rPr>
          <w:rFonts w:ascii="Calibri" w:eastAsia="Calibri" w:hAnsi="Calibri"/>
          <w:i/>
          <w:szCs w:val="22"/>
          <w:u w:val="single"/>
          <w:lang w:val="lt-LT"/>
        </w:rPr>
      </w:pPr>
    </w:p>
    <w:p w14:paraId="77D314DA" w14:textId="77777777" w:rsidR="001562B2" w:rsidRDefault="001562B2" w:rsidP="001562B2">
      <w:pPr>
        <w:rPr>
          <w:lang w:val="lt-LT"/>
        </w:rPr>
      </w:pPr>
      <w:r>
        <w:rPr>
          <w:u w:val="single"/>
          <w:lang w:val="lt-LT"/>
        </w:rPr>
        <w:t>Sutrikusi kepenų arba inkstų funkcij</w:t>
      </w:r>
      <w:r>
        <w:rPr>
          <w:lang w:val="lt-LT"/>
        </w:rPr>
        <w:t>a</w:t>
      </w:r>
    </w:p>
    <w:p w14:paraId="77D3F218" w14:textId="77777777" w:rsidR="001562B2" w:rsidRDefault="001562B2" w:rsidP="001562B2">
      <w:pPr>
        <w:rPr>
          <w:rFonts w:ascii="Calibri" w:eastAsia="Calibri" w:hAnsi="Calibri"/>
          <w:szCs w:val="22"/>
          <w:lang w:val="lt-LT"/>
        </w:rPr>
      </w:pPr>
      <w:r>
        <w:rPr>
          <w:lang w:val="lt-LT"/>
        </w:rPr>
        <w:t xml:space="preserve"> </w:t>
      </w:r>
      <w:proofErr w:type="spellStart"/>
      <w:r>
        <w:rPr>
          <w:lang w:val="lt-LT"/>
        </w:rPr>
        <w:t>Formoterolio</w:t>
      </w:r>
      <w:proofErr w:type="spellEnd"/>
      <w:r>
        <w:rPr>
          <w:lang w:val="lt-LT"/>
        </w:rPr>
        <w:t xml:space="preserve"> farmakokinetika pacientams, kuriems yra kepenų ar inkstų funkcijos sutrikimas, organizme netirta. Tačiau, kadangi </w:t>
      </w:r>
      <w:proofErr w:type="spellStart"/>
      <w:r>
        <w:rPr>
          <w:lang w:val="lt-LT"/>
        </w:rPr>
        <w:t>formoterolis</w:t>
      </w:r>
      <w:proofErr w:type="spellEnd"/>
      <w:r>
        <w:rPr>
          <w:lang w:val="lt-LT"/>
        </w:rPr>
        <w:t xml:space="preserve"> pirmiausiai išskiriamas </w:t>
      </w:r>
      <w:proofErr w:type="spellStart"/>
      <w:r>
        <w:rPr>
          <w:lang w:val="lt-LT"/>
        </w:rPr>
        <w:t>metabolizuojant</w:t>
      </w:r>
      <w:proofErr w:type="spellEnd"/>
      <w:r>
        <w:rPr>
          <w:lang w:val="lt-LT"/>
        </w:rPr>
        <w:t xml:space="preserve"> kepenyse, padidinta ekspozicija gali būti tikėtina pacientams, kurie serga sunkia kepenų ciroze. </w:t>
      </w:r>
    </w:p>
    <w:p w14:paraId="18FB6926" w14:textId="77777777" w:rsidR="001562B2" w:rsidRDefault="001562B2" w:rsidP="001562B2">
      <w:pPr>
        <w:tabs>
          <w:tab w:val="clear" w:pos="567"/>
        </w:tabs>
        <w:spacing w:line="240" w:lineRule="auto"/>
        <w:ind w:left="567" w:hanging="567"/>
        <w:outlineLvl w:val="0"/>
        <w:rPr>
          <w:lang w:val="lt-LT"/>
        </w:rPr>
      </w:pPr>
    </w:p>
    <w:p w14:paraId="7FFD95F7" w14:textId="77777777" w:rsidR="001562B2" w:rsidRDefault="001562B2" w:rsidP="001562B2">
      <w:pPr>
        <w:tabs>
          <w:tab w:val="clear" w:pos="567"/>
        </w:tabs>
        <w:spacing w:line="240" w:lineRule="auto"/>
        <w:ind w:left="567" w:hanging="567"/>
        <w:outlineLvl w:val="0"/>
        <w:rPr>
          <w:rFonts w:ascii="Calibri" w:eastAsia="Calibri" w:hAnsi="Calibri"/>
          <w:szCs w:val="22"/>
          <w:lang w:val="lt-LT"/>
        </w:rPr>
      </w:pPr>
      <w:r>
        <w:rPr>
          <w:b/>
          <w:lang w:val="lt-LT"/>
        </w:rPr>
        <w:t>5.3</w:t>
      </w:r>
      <w:r>
        <w:rPr>
          <w:b/>
          <w:lang w:val="lt-LT"/>
        </w:rPr>
        <w:tab/>
      </w:r>
      <w:proofErr w:type="spellStart"/>
      <w:r>
        <w:rPr>
          <w:b/>
          <w:lang w:val="lt-LT"/>
        </w:rPr>
        <w:t>Ikiklinikinių</w:t>
      </w:r>
      <w:proofErr w:type="spellEnd"/>
      <w:r>
        <w:rPr>
          <w:b/>
          <w:lang w:val="lt-LT"/>
        </w:rPr>
        <w:t xml:space="preserve"> saugumo tyrimų duomenys</w:t>
      </w:r>
    </w:p>
    <w:p w14:paraId="3E6F29A7" w14:textId="77777777" w:rsidR="001562B2" w:rsidRDefault="001562B2" w:rsidP="001562B2">
      <w:pPr>
        <w:rPr>
          <w:lang w:val="lt-LT"/>
        </w:rPr>
      </w:pPr>
    </w:p>
    <w:p w14:paraId="499DCE80" w14:textId="77777777" w:rsidR="001562B2" w:rsidRDefault="001562B2" w:rsidP="001562B2">
      <w:pPr>
        <w:rPr>
          <w:rFonts w:ascii="Calibri" w:eastAsia="Calibri" w:hAnsi="Calibri"/>
          <w:szCs w:val="22"/>
          <w:lang w:val="lt-LT"/>
        </w:rPr>
      </w:pPr>
      <w:r>
        <w:rPr>
          <w:lang w:val="lt-LT"/>
        </w:rPr>
        <w:t xml:space="preserve">Tyrimų su gyvūnais metu pastebėtas toksinis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ir </w:t>
      </w:r>
      <w:proofErr w:type="spellStart"/>
      <w:r>
        <w:rPr>
          <w:lang w:val="lt-LT"/>
        </w:rPr>
        <w:t>formoterolio</w:t>
      </w:r>
      <w:proofErr w:type="spellEnd"/>
      <w:r>
        <w:rPr>
          <w:lang w:val="lt-LT"/>
        </w:rPr>
        <w:t xml:space="preserve"> poveikis, šių vaistinių preparatų vartojant derinyje ar atskirai, daugiausia buvo susijęs su stipresniu farmakologiniu poveikiu. Toksinis poveikis buvo susijęs su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imuninę sistemą slopinančiu poveikiu bei žinomu </w:t>
      </w:r>
      <w:proofErr w:type="spellStart"/>
      <w:r>
        <w:rPr>
          <w:lang w:val="lt-LT"/>
        </w:rPr>
        <w:t>formoterolio</w:t>
      </w:r>
      <w:proofErr w:type="spellEnd"/>
      <w:r>
        <w:rPr>
          <w:lang w:val="lt-LT"/>
        </w:rPr>
        <w:t xml:space="preserve"> poveikiu širdies ir kraujagyslių sistemai, stipriausiai pasireiškusiu šunims. Vartojant minėtų vaistinių preparatų derinį, nei toksinio poveikio sustiprėjimo, nei netikėto poveikio nepastebėta.</w:t>
      </w:r>
    </w:p>
    <w:p w14:paraId="4607CE61" w14:textId="77777777" w:rsidR="001562B2" w:rsidRDefault="001562B2" w:rsidP="001562B2">
      <w:pPr>
        <w:rPr>
          <w:lang w:val="lt-LT"/>
        </w:rPr>
      </w:pPr>
    </w:p>
    <w:p w14:paraId="34853CD3" w14:textId="18B772C6" w:rsidR="001562B2" w:rsidRDefault="001562B2" w:rsidP="001562B2">
      <w:pPr>
        <w:rPr>
          <w:lang w:val="lt-LT"/>
        </w:rPr>
      </w:pPr>
      <w:r>
        <w:rPr>
          <w:lang w:val="lt-LT"/>
        </w:rPr>
        <w:t xml:space="preserve">Tyrimų su žiurkėmis metu pasireiškė nuo dozės priklausomas poveikis reprodukcijai. Vartojant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ir </w:t>
      </w:r>
      <w:proofErr w:type="spellStart"/>
      <w:r>
        <w:rPr>
          <w:lang w:val="lt-LT"/>
        </w:rPr>
        <w:t>formoterolio</w:t>
      </w:r>
      <w:proofErr w:type="spellEnd"/>
      <w:r>
        <w:rPr>
          <w:lang w:val="lt-LT"/>
        </w:rPr>
        <w:t xml:space="preserve"> derinį, sumažėjo patelių vaisingumas, pasireiškė toksinis poveikis embrionui ir vaisiui. Žinoma, kad didelės kortikosteroidų dozės sutrikdo vaikingų patelių vaisiaus raidą (įskaitant gomurio </w:t>
      </w:r>
      <w:proofErr w:type="spellStart"/>
      <w:r>
        <w:rPr>
          <w:lang w:val="lt-LT"/>
        </w:rPr>
        <w:t>nesuaugimą</w:t>
      </w:r>
      <w:proofErr w:type="spellEnd"/>
      <w:r>
        <w:rPr>
          <w:lang w:val="lt-LT"/>
        </w:rPr>
        <w:t xml:space="preserve"> ir vaisiaus augimo sulėtėjimą), todėl tikėtina, kad tokį poveikį sukels veikliųjų medžiagų derinio vaistinio preparato su </w:t>
      </w:r>
      <w:proofErr w:type="spellStart"/>
      <w:r>
        <w:rPr>
          <w:lang w:val="lt-LT"/>
        </w:rPr>
        <w:t>formoteroliu</w:t>
      </w:r>
      <w:proofErr w:type="spellEnd"/>
      <w:r>
        <w:rPr>
          <w:lang w:val="lt-LT"/>
        </w:rPr>
        <w:t xml:space="preserve"> sudėtyje esantis </w:t>
      </w:r>
      <w:proofErr w:type="spellStart"/>
      <w:r>
        <w:rPr>
          <w:lang w:val="lt-LT"/>
        </w:rPr>
        <w:t>beklometazono</w:t>
      </w:r>
      <w:proofErr w:type="spellEnd"/>
      <w:r>
        <w:rPr>
          <w:lang w:val="lt-LT"/>
        </w:rPr>
        <w:t xml:space="preserve"> </w:t>
      </w:r>
      <w:proofErr w:type="spellStart"/>
      <w:r>
        <w:rPr>
          <w:lang w:val="lt-LT"/>
        </w:rPr>
        <w:t>dipropionatas</w:t>
      </w:r>
      <w:proofErr w:type="spellEnd"/>
      <w:r>
        <w:rPr>
          <w:lang w:val="lt-LT"/>
        </w:rPr>
        <w:t xml:space="preserve">. Toks poveikis pasireiškė tik tada, kai aktyvaus metabolito </w:t>
      </w:r>
      <w:proofErr w:type="spellStart"/>
      <w:r>
        <w:rPr>
          <w:lang w:val="lt-LT"/>
        </w:rPr>
        <w:t>beklometazono</w:t>
      </w:r>
      <w:proofErr w:type="spellEnd"/>
      <w:r>
        <w:rPr>
          <w:lang w:val="lt-LT"/>
        </w:rPr>
        <w:t xml:space="preserve"> 17 </w:t>
      </w:r>
      <w:proofErr w:type="spellStart"/>
      <w:r>
        <w:rPr>
          <w:lang w:val="lt-LT"/>
        </w:rPr>
        <w:t>monopropionato</w:t>
      </w:r>
      <w:proofErr w:type="spellEnd"/>
      <w:r>
        <w:rPr>
          <w:lang w:val="lt-LT"/>
        </w:rPr>
        <w:t xml:space="preserve"> sisteminė ekspozicija buvo labai didelė (200</w:t>
      </w:r>
      <w:r w:rsidR="0025568E">
        <w:rPr>
          <w:lang w:val="lt-LT"/>
        </w:rPr>
        <w:t> </w:t>
      </w:r>
      <w:r>
        <w:rPr>
          <w:lang w:val="lt-LT"/>
        </w:rPr>
        <w:t xml:space="preserve">kartų didesnė nei tikėtina pacientų plazmoje). Be to, tyrimų su gyvūnais metu pailgėjo vaikingumo ir atsivedimo trukmė (tai yra žinomas </w:t>
      </w:r>
      <w:proofErr w:type="spellStart"/>
      <w:r>
        <w:rPr>
          <w:lang w:val="lt-LT"/>
        </w:rPr>
        <w:t>tokolizinis</w:t>
      </w:r>
      <w:proofErr w:type="spellEnd"/>
      <w:r>
        <w:rPr>
          <w:lang w:val="lt-LT"/>
        </w:rPr>
        <w:t xml:space="preserve"> beta 2 </w:t>
      </w:r>
      <w:proofErr w:type="spellStart"/>
      <w:r>
        <w:rPr>
          <w:lang w:val="lt-LT"/>
        </w:rPr>
        <w:t>adrenoreceptorius</w:t>
      </w:r>
      <w:proofErr w:type="spellEnd"/>
      <w:r>
        <w:rPr>
          <w:lang w:val="lt-LT"/>
        </w:rPr>
        <w:t xml:space="preserve"> veikiančių </w:t>
      </w:r>
      <w:proofErr w:type="spellStart"/>
      <w:r>
        <w:rPr>
          <w:lang w:val="lt-LT"/>
        </w:rPr>
        <w:t>simpatikomimetikų</w:t>
      </w:r>
      <w:proofErr w:type="spellEnd"/>
      <w:r>
        <w:rPr>
          <w:lang w:val="lt-LT"/>
        </w:rPr>
        <w:t xml:space="preserve"> poveikis). </w:t>
      </w:r>
    </w:p>
    <w:p w14:paraId="767B3F78" w14:textId="77777777" w:rsidR="001562B2" w:rsidRDefault="001562B2" w:rsidP="001562B2">
      <w:pPr>
        <w:rPr>
          <w:rFonts w:ascii="Calibri" w:eastAsia="Calibri" w:hAnsi="Calibri"/>
          <w:szCs w:val="22"/>
          <w:lang w:val="lt-LT"/>
        </w:rPr>
      </w:pPr>
      <w:r>
        <w:rPr>
          <w:lang w:val="lt-LT"/>
        </w:rPr>
        <w:t xml:space="preserve">Toks poveikis jau buvo pastebėtas esant mažesnei </w:t>
      </w:r>
      <w:proofErr w:type="spellStart"/>
      <w:r>
        <w:rPr>
          <w:lang w:val="lt-LT"/>
        </w:rPr>
        <w:t>formoterolio</w:t>
      </w:r>
      <w:proofErr w:type="spellEnd"/>
      <w:r>
        <w:rPr>
          <w:lang w:val="lt-LT"/>
        </w:rPr>
        <w:t xml:space="preserve"> koncentracijai plazmoje už tikėtiną </w:t>
      </w:r>
      <w:proofErr w:type="spellStart"/>
      <w:r>
        <w:rPr>
          <w:lang w:val="lt-LT"/>
        </w:rPr>
        <w:t>Foster</w:t>
      </w:r>
      <w:proofErr w:type="spellEnd"/>
      <w:r>
        <w:rPr>
          <w:lang w:val="lt-LT"/>
        </w:rPr>
        <w:t xml:space="preserve"> vartojančių pacientų plazmoje.</w:t>
      </w:r>
    </w:p>
    <w:p w14:paraId="713ED01C" w14:textId="77777777" w:rsidR="001562B2" w:rsidRDefault="001562B2" w:rsidP="001562B2">
      <w:pPr>
        <w:rPr>
          <w:lang w:val="lt-LT"/>
        </w:rPr>
      </w:pPr>
    </w:p>
    <w:p w14:paraId="11C2A335" w14:textId="77777777" w:rsidR="001562B2" w:rsidRDefault="001562B2" w:rsidP="001562B2">
      <w:pPr>
        <w:rPr>
          <w:rFonts w:ascii="Calibri" w:eastAsia="Calibri" w:hAnsi="Calibri"/>
          <w:szCs w:val="22"/>
          <w:lang w:val="lt-LT"/>
        </w:rPr>
      </w:pPr>
      <w:r>
        <w:rPr>
          <w:lang w:val="lt-LT"/>
        </w:rPr>
        <w:t xml:space="preserve">Su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ir </w:t>
      </w:r>
      <w:proofErr w:type="spellStart"/>
      <w:r>
        <w:rPr>
          <w:lang w:val="lt-LT"/>
        </w:rPr>
        <w:t>formoterolio</w:t>
      </w:r>
      <w:proofErr w:type="spellEnd"/>
      <w:r>
        <w:rPr>
          <w:lang w:val="lt-LT"/>
        </w:rPr>
        <w:t xml:space="preserve"> deriniu atliktų </w:t>
      </w:r>
      <w:proofErr w:type="spellStart"/>
      <w:r>
        <w:rPr>
          <w:lang w:val="lt-LT"/>
        </w:rPr>
        <w:t>genotoksinio</w:t>
      </w:r>
      <w:proofErr w:type="spellEnd"/>
      <w:r>
        <w:rPr>
          <w:lang w:val="lt-LT"/>
        </w:rPr>
        <w:t xml:space="preserve"> poveikio tyrimų metu duomenų apie mutageninį poveikį negauta. Tokio derinio kancerogeninio poveikio tyrimų neatlikta. Atskirų veikliųjų medžiagų tyrimų su gyvūnais metu gauti duomenys kancerogeninio poveikio pavojaus žmogui nerodo.</w:t>
      </w:r>
    </w:p>
    <w:p w14:paraId="72FBE46B" w14:textId="77777777" w:rsidR="001562B2" w:rsidRDefault="001562B2" w:rsidP="001562B2">
      <w:pPr>
        <w:rPr>
          <w:lang w:val="lt-LT"/>
        </w:rPr>
      </w:pPr>
    </w:p>
    <w:p w14:paraId="4476D79B" w14:textId="77777777" w:rsidR="001562B2" w:rsidRDefault="001562B2" w:rsidP="001562B2">
      <w:pPr>
        <w:rPr>
          <w:rFonts w:ascii="Calibri" w:eastAsia="Calibri" w:hAnsi="Calibri"/>
          <w:szCs w:val="22"/>
          <w:lang w:val="lt-LT"/>
        </w:rPr>
      </w:pPr>
      <w:r>
        <w:rPr>
          <w:lang w:val="lt-LT"/>
        </w:rPr>
        <w:t xml:space="preserve">Įprastų </w:t>
      </w:r>
      <w:proofErr w:type="spellStart"/>
      <w:r>
        <w:rPr>
          <w:color w:val="000000"/>
          <w:lang w:val="lt-LT"/>
        </w:rPr>
        <w:t>propelento</w:t>
      </w:r>
      <w:proofErr w:type="spellEnd"/>
      <w:r>
        <w:rPr>
          <w:color w:val="000000"/>
          <w:lang w:val="lt-LT"/>
        </w:rPr>
        <w:t xml:space="preserve"> HFA-134a, kuriame nėra CFC,</w:t>
      </w:r>
      <w:r>
        <w:rPr>
          <w:lang w:val="lt-LT"/>
        </w:rPr>
        <w:t xml:space="preserve"> farmakologinio saugumo, kartotinių dozių toksiškumo, </w:t>
      </w:r>
      <w:proofErr w:type="spellStart"/>
      <w:r>
        <w:rPr>
          <w:lang w:val="lt-LT"/>
        </w:rPr>
        <w:t>genotoksiškumo</w:t>
      </w:r>
      <w:proofErr w:type="spellEnd"/>
      <w:r>
        <w:rPr>
          <w:lang w:val="lt-LT"/>
        </w:rPr>
        <w:t xml:space="preserve">, galimo </w:t>
      </w:r>
      <w:proofErr w:type="spellStart"/>
      <w:r>
        <w:rPr>
          <w:lang w:val="lt-LT"/>
        </w:rPr>
        <w:t>kancerogeniškumo</w:t>
      </w:r>
      <w:proofErr w:type="spellEnd"/>
      <w:r>
        <w:rPr>
          <w:lang w:val="lt-LT"/>
        </w:rPr>
        <w:t xml:space="preserve"> ir toksinio poveikio reprodukcijai </w:t>
      </w:r>
      <w:proofErr w:type="spellStart"/>
      <w:r>
        <w:rPr>
          <w:lang w:val="lt-LT"/>
        </w:rPr>
        <w:t>ikiklinikinių</w:t>
      </w:r>
      <w:proofErr w:type="spellEnd"/>
      <w:r>
        <w:rPr>
          <w:lang w:val="lt-LT"/>
        </w:rPr>
        <w:t xml:space="preserve"> tyrimų duomenys specifinio pavojaus žmogui nerodo.</w:t>
      </w:r>
    </w:p>
    <w:p w14:paraId="1E3A1D2B" w14:textId="77777777" w:rsidR="001562B2" w:rsidRDefault="001562B2" w:rsidP="001562B2">
      <w:pPr>
        <w:rPr>
          <w:lang w:val="lt-LT"/>
        </w:rPr>
      </w:pPr>
    </w:p>
    <w:p w14:paraId="367DB584" w14:textId="77777777" w:rsidR="001562B2" w:rsidRDefault="001562B2" w:rsidP="001562B2">
      <w:pPr>
        <w:rPr>
          <w:lang w:val="lt-LT"/>
        </w:rPr>
      </w:pPr>
    </w:p>
    <w:p w14:paraId="0FA959F4" w14:textId="77777777" w:rsidR="001562B2" w:rsidRDefault="001562B2" w:rsidP="001562B2">
      <w:pPr>
        <w:tabs>
          <w:tab w:val="clear" w:pos="567"/>
        </w:tabs>
        <w:spacing w:line="240" w:lineRule="auto"/>
        <w:ind w:left="567" w:hanging="567"/>
        <w:rPr>
          <w:rFonts w:ascii="Calibri" w:eastAsia="Calibri" w:hAnsi="Calibri"/>
          <w:b/>
          <w:szCs w:val="22"/>
          <w:lang w:val="lt-LT"/>
        </w:rPr>
      </w:pPr>
      <w:r>
        <w:rPr>
          <w:b/>
          <w:lang w:val="lt-LT"/>
        </w:rPr>
        <w:t>6.</w:t>
      </w:r>
      <w:r>
        <w:rPr>
          <w:b/>
          <w:lang w:val="lt-LT"/>
        </w:rPr>
        <w:tab/>
      </w:r>
      <w:r>
        <w:rPr>
          <w:b/>
          <w:caps/>
          <w:lang w:val="lt-LT"/>
        </w:rPr>
        <w:t>farmacinė informacija</w:t>
      </w:r>
    </w:p>
    <w:p w14:paraId="6EECA6AD" w14:textId="77777777" w:rsidR="001562B2" w:rsidRDefault="001562B2" w:rsidP="001562B2">
      <w:pPr>
        <w:tabs>
          <w:tab w:val="clear" w:pos="567"/>
        </w:tabs>
        <w:rPr>
          <w:lang w:val="lt-LT"/>
        </w:rPr>
      </w:pPr>
    </w:p>
    <w:p w14:paraId="07C32E2B" w14:textId="77777777" w:rsidR="001562B2" w:rsidRDefault="001562B2" w:rsidP="001562B2">
      <w:pPr>
        <w:tabs>
          <w:tab w:val="clear" w:pos="567"/>
        </w:tabs>
        <w:spacing w:line="240" w:lineRule="auto"/>
        <w:ind w:left="567" w:hanging="567"/>
        <w:outlineLvl w:val="0"/>
        <w:rPr>
          <w:rFonts w:ascii="Calibri" w:eastAsia="Calibri" w:hAnsi="Calibri"/>
          <w:szCs w:val="22"/>
          <w:lang w:val="lt-LT"/>
        </w:rPr>
      </w:pPr>
      <w:r>
        <w:rPr>
          <w:b/>
          <w:lang w:val="lt-LT"/>
        </w:rPr>
        <w:t>6.1</w:t>
      </w:r>
      <w:r>
        <w:rPr>
          <w:b/>
          <w:lang w:val="lt-LT"/>
        </w:rPr>
        <w:tab/>
        <w:t>Pagalbinių medžiagų sąrašas</w:t>
      </w:r>
    </w:p>
    <w:p w14:paraId="65CEC9B6" w14:textId="77777777" w:rsidR="001562B2" w:rsidRDefault="001562B2" w:rsidP="001562B2">
      <w:pPr>
        <w:rPr>
          <w:lang w:val="lt-LT"/>
        </w:rPr>
      </w:pPr>
    </w:p>
    <w:p w14:paraId="491D3DC2" w14:textId="77777777" w:rsidR="001562B2" w:rsidRDefault="001562B2" w:rsidP="001562B2">
      <w:pPr>
        <w:rPr>
          <w:rFonts w:ascii="Calibri" w:eastAsia="Calibri" w:hAnsi="Calibri"/>
          <w:szCs w:val="22"/>
          <w:lang w:val="lt-LT"/>
        </w:rPr>
      </w:pPr>
      <w:proofErr w:type="spellStart"/>
      <w:r>
        <w:rPr>
          <w:lang w:val="lt-LT"/>
        </w:rPr>
        <w:t>Norfluranas</w:t>
      </w:r>
      <w:proofErr w:type="spellEnd"/>
      <w:r>
        <w:rPr>
          <w:lang w:val="lt-LT"/>
        </w:rPr>
        <w:t xml:space="preserve"> (HFA-134a)</w:t>
      </w:r>
    </w:p>
    <w:p w14:paraId="01D711DF" w14:textId="77777777" w:rsidR="001562B2" w:rsidRDefault="001562B2" w:rsidP="001562B2">
      <w:pPr>
        <w:rPr>
          <w:rFonts w:ascii="Calibri" w:eastAsia="Calibri" w:hAnsi="Calibri"/>
          <w:szCs w:val="22"/>
          <w:lang w:val="lt-LT"/>
        </w:rPr>
      </w:pPr>
      <w:r>
        <w:rPr>
          <w:lang w:val="lt-LT"/>
        </w:rPr>
        <w:t>Bevandenis etanolis</w:t>
      </w:r>
    </w:p>
    <w:p w14:paraId="32D55C0C" w14:textId="77777777" w:rsidR="001562B2" w:rsidRDefault="001562B2" w:rsidP="001562B2">
      <w:pPr>
        <w:rPr>
          <w:rFonts w:ascii="Calibri" w:eastAsia="Calibri" w:hAnsi="Calibri"/>
          <w:szCs w:val="22"/>
          <w:lang w:val="lt-LT"/>
        </w:rPr>
      </w:pPr>
      <w:r>
        <w:rPr>
          <w:lang w:val="lt-LT"/>
        </w:rPr>
        <w:t>Vandenilio chlorido rūgštis</w:t>
      </w:r>
    </w:p>
    <w:p w14:paraId="3E390F81" w14:textId="77777777" w:rsidR="001562B2" w:rsidRDefault="001562B2" w:rsidP="001562B2">
      <w:pPr>
        <w:rPr>
          <w:lang w:val="lt-LT"/>
        </w:rPr>
      </w:pPr>
    </w:p>
    <w:p w14:paraId="2E149BDC" w14:textId="77777777" w:rsidR="001562B2" w:rsidRDefault="001562B2" w:rsidP="001562B2">
      <w:pPr>
        <w:tabs>
          <w:tab w:val="clear" w:pos="567"/>
        </w:tabs>
        <w:spacing w:line="240" w:lineRule="auto"/>
        <w:ind w:left="567" w:hanging="567"/>
        <w:outlineLvl w:val="0"/>
        <w:rPr>
          <w:rFonts w:ascii="Calibri" w:eastAsia="Calibri" w:hAnsi="Calibri"/>
          <w:szCs w:val="22"/>
          <w:lang w:val="lt-LT"/>
        </w:rPr>
      </w:pPr>
      <w:r>
        <w:rPr>
          <w:b/>
          <w:lang w:val="lt-LT"/>
        </w:rPr>
        <w:t>6.2</w:t>
      </w:r>
      <w:r>
        <w:rPr>
          <w:b/>
          <w:lang w:val="lt-LT"/>
        </w:rPr>
        <w:tab/>
        <w:t>Nesuderinamumas</w:t>
      </w:r>
    </w:p>
    <w:p w14:paraId="67AC1226" w14:textId="77777777" w:rsidR="001562B2" w:rsidRDefault="001562B2" w:rsidP="001562B2">
      <w:pPr>
        <w:tabs>
          <w:tab w:val="clear" w:pos="567"/>
        </w:tabs>
        <w:spacing w:line="240" w:lineRule="auto"/>
        <w:rPr>
          <w:lang w:val="lt-LT"/>
        </w:rPr>
      </w:pPr>
    </w:p>
    <w:p w14:paraId="4F4123BB" w14:textId="77777777" w:rsidR="001562B2" w:rsidRDefault="001562B2" w:rsidP="001562B2">
      <w:pPr>
        <w:ind w:left="567" w:hanging="567"/>
        <w:rPr>
          <w:rFonts w:ascii="Calibri" w:eastAsia="Calibri" w:hAnsi="Calibri"/>
          <w:szCs w:val="22"/>
          <w:lang w:val="lt-LT"/>
        </w:rPr>
      </w:pPr>
      <w:r>
        <w:rPr>
          <w:lang w:val="lt-LT"/>
        </w:rPr>
        <w:t>Duomenys nebūtini.</w:t>
      </w:r>
    </w:p>
    <w:p w14:paraId="1104944E" w14:textId="77777777" w:rsidR="001562B2" w:rsidRDefault="001562B2" w:rsidP="001562B2">
      <w:pPr>
        <w:tabs>
          <w:tab w:val="clear" w:pos="567"/>
        </w:tabs>
        <w:spacing w:line="240" w:lineRule="auto"/>
        <w:rPr>
          <w:lang w:val="lt-LT"/>
        </w:rPr>
      </w:pPr>
    </w:p>
    <w:p w14:paraId="77BA1FDE" w14:textId="77777777" w:rsidR="001562B2" w:rsidRDefault="001562B2" w:rsidP="001562B2">
      <w:pPr>
        <w:tabs>
          <w:tab w:val="clear" w:pos="567"/>
        </w:tabs>
        <w:spacing w:line="240" w:lineRule="auto"/>
        <w:ind w:left="567" w:hanging="567"/>
        <w:outlineLvl w:val="0"/>
        <w:rPr>
          <w:rFonts w:ascii="Calibri" w:eastAsia="Calibri" w:hAnsi="Calibri"/>
          <w:szCs w:val="22"/>
          <w:lang w:val="lt-LT"/>
        </w:rPr>
      </w:pPr>
      <w:r>
        <w:rPr>
          <w:b/>
          <w:lang w:val="lt-LT"/>
        </w:rPr>
        <w:t>6.3</w:t>
      </w:r>
      <w:r>
        <w:rPr>
          <w:b/>
          <w:lang w:val="lt-LT"/>
        </w:rPr>
        <w:tab/>
        <w:t>Tinkamumo laikas</w:t>
      </w:r>
    </w:p>
    <w:p w14:paraId="3A6575F2" w14:textId="77777777" w:rsidR="001562B2" w:rsidRDefault="001562B2" w:rsidP="001562B2">
      <w:pPr>
        <w:tabs>
          <w:tab w:val="clear" w:pos="567"/>
        </w:tabs>
        <w:spacing w:line="240" w:lineRule="auto"/>
        <w:rPr>
          <w:lang w:val="lt-LT"/>
        </w:rPr>
      </w:pPr>
    </w:p>
    <w:p w14:paraId="616A86C6" w14:textId="77777777" w:rsidR="001562B2" w:rsidRDefault="001562B2" w:rsidP="001562B2">
      <w:pPr>
        <w:ind w:left="567" w:hanging="567"/>
        <w:rPr>
          <w:rFonts w:ascii="Calibri" w:eastAsia="Calibri" w:hAnsi="Calibri"/>
          <w:szCs w:val="22"/>
          <w:lang w:val="lt-LT"/>
        </w:rPr>
      </w:pPr>
      <w:r>
        <w:rPr>
          <w:lang w:val="lt-LT"/>
        </w:rPr>
        <w:t>21 mėnuo</w:t>
      </w:r>
    </w:p>
    <w:p w14:paraId="4EC14D2B" w14:textId="77777777" w:rsidR="001562B2" w:rsidRDefault="001562B2" w:rsidP="001562B2">
      <w:pPr>
        <w:tabs>
          <w:tab w:val="clear" w:pos="567"/>
        </w:tabs>
        <w:spacing w:line="240" w:lineRule="auto"/>
        <w:rPr>
          <w:lang w:val="lt-LT"/>
        </w:rPr>
      </w:pPr>
    </w:p>
    <w:p w14:paraId="68BA5265" w14:textId="77777777" w:rsidR="001562B2" w:rsidRDefault="001562B2" w:rsidP="001562B2">
      <w:pPr>
        <w:tabs>
          <w:tab w:val="clear" w:pos="567"/>
        </w:tabs>
        <w:spacing w:line="240" w:lineRule="auto"/>
        <w:ind w:left="567" w:hanging="567"/>
        <w:outlineLvl w:val="0"/>
        <w:rPr>
          <w:rFonts w:ascii="Calibri" w:eastAsia="Calibri" w:hAnsi="Calibri"/>
          <w:szCs w:val="22"/>
          <w:lang w:val="lt-LT"/>
        </w:rPr>
      </w:pPr>
      <w:r>
        <w:rPr>
          <w:b/>
          <w:lang w:val="lt-LT"/>
        </w:rPr>
        <w:t>6.4</w:t>
      </w:r>
      <w:r>
        <w:rPr>
          <w:b/>
          <w:lang w:val="lt-LT"/>
        </w:rPr>
        <w:tab/>
        <w:t>Specialios laikymo sąlygos</w:t>
      </w:r>
    </w:p>
    <w:p w14:paraId="4EF7DC7C" w14:textId="77777777" w:rsidR="001562B2" w:rsidRDefault="001562B2" w:rsidP="001562B2">
      <w:pPr>
        <w:tabs>
          <w:tab w:val="clear" w:pos="567"/>
        </w:tabs>
        <w:spacing w:line="240" w:lineRule="auto"/>
        <w:rPr>
          <w:lang w:val="lt-LT"/>
        </w:rPr>
      </w:pPr>
    </w:p>
    <w:p w14:paraId="15D25B30" w14:textId="77777777" w:rsidR="001562B2" w:rsidRDefault="001562B2" w:rsidP="001562B2">
      <w:pPr>
        <w:rPr>
          <w:rFonts w:ascii="Calibri" w:eastAsia="Calibri" w:hAnsi="Calibri"/>
          <w:szCs w:val="22"/>
          <w:u w:val="single"/>
          <w:lang w:val="lt-LT"/>
        </w:rPr>
      </w:pPr>
      <w:r>
        <w:rPr>
          <w:u w:val="single"/>
          <w:lang w:val="lt-LT"/>
        </w:rPr>
        <w:t>Iki išduodant vaistinį preparatą pacientui</w:t>
      </w:r>
    </w:p>
    <w:p w14:paraId="4201079F" w14:textId="6361ADDC" w:rsidR="001562B2" w:rsidRDefault="001562B2" w:rsidP="001562B2">
      <w:pPr>
        <w:rPr>
          <w:rFonts w:ascii="Calibri" w:eastAsia="Calibri" w:hAnsi="Calibri"/>
          <w:szCs w:val="22"/>
          <w:lang w:val="lt-LT"/>
        </w:rPr>
      </w:pPr>
      <w:r>
        <w:rPr>
          <w:lang w:val="lt-LT"/>
        </w:rPr>
        <w:t>Laikyti šaldytuve (2</w:t>
      </w:r>
      <w:r w:rsidR="0025568E">
        <w:rPr>
          <w:lang w:val="lt-LT"/>
        </w:rPr>
        <w:t> </w:t>
      </w:r>
      <w:r>
        <w:rPr>
          <w:lang w:val="lt-LT"/>
        </w:rPr>
        <w:t>°C</w:t>
      </w:r>
      <w:r w:rsidR="0025568E">
        <w:rPr>
          <w:lang w:val="lt-LT"/>
        </w:rPr>
        <w:t>-</w:t>
      </w:r>
      <w:r>
        <w:rPr>
          <w:lang w:val="lt-LT"/>
        </w:rPr>
        <w:t>8</w:t>
      </w:r>
      <w:r w:rsidR="0025568E">
        <w:rPr>
          <w:lang w:val="lt-LT"/>
        </w:rPr>
        <w:t> </w:t>
      </w:r>
      <w:r>
        <w:rPr>
          <w:lang w:val="lt-LT"/>
        </w:rPr>
        <w:t>°C) ne ilgiau kaip 18 mėnesių.</w:t>
      </w:r>
    </w:p>
    <w:p w14:paraId="3C8E27AB" w14:textId="77777777" w:rsidR="001562B2" w:rsidRDefault="001562B2" w:rsidP="001562B2">
      <w:pPr>
        <w:rPr>
          <w:u w:val="single"/>
          <w:lang w:val="lt-LT"/>
        </w:rPr>
      </w:pPr>
    </w:p>
    <w:p w14:paraId="34949AD9" w14:textId="77777777" w:rsidR="001562B2" w:rsidRDefault="001562B2" w:rsidP="001562B2">
      <w:pPr>
        <w:rPr>
          <w:rFonts w:ascii="Calibri" w:eastAsia="Calibri" w:hAnsi="Calibri"/>
          <w:szCs w:val="22"/>
          <w:u w:val="single"/>
          <w:lang w:val="lt-LT"/>
        </w:rPr>
      </w:pPr>
      <w:r>
        <w:rPr>
          <w:u w:val="single"/>
          <w:lang w:val="lt-LT"/>
        </w:rPr>
        <w:t>Išdavus vaistinį preparatą pacientui</w:t>
      </w:r>
    </w:p>
    <w:p w14:paraId="44053480" w14:textId="035ADD2F" w:rsidR="001562B2" w:rsidRDefault="001562B2" w:rsidP="001562B2">
      <w:pPr>
        <w:rPr>
          <w:lang w:val="lt-LT"/>
        </w:rPr>
      </w:pPr>
      <w:r>
        <w:rPr>
          <w:lang w:val="lt-LT"/>
        </w:rPr>
        <w:t>Laikyti ne aukštesnėje kaip 25</w:t>
      </w:r>
      <w:r w:rsidR="0025568E">
        <w:rPr>
          <w:lang w:val="lt-LT"/>
        </w:rPr>
        <w:t> </w:t>
      </w:r>
      <w:r>
        <w:rPr>
          <w:lang w:val="lt-LT"/>
        </w:rPr>
        <w:t>°C temperatūroje ne ilgiau kaip 3</w:t>
      </w:r>
      <w:r w:rsidR="0025568E">
        <w:rPr>
          <w:lang w:val="lt-LT"/>
        </w:rPr>
        <w:t> </w:t>
      </w:r>
      <w:r>
        <w:rPr>
          <w:lang w:val="lt-LT"/>
        </w:rPr>
        <w:t>mėnesius.</w:t>
      </w:r>
    </w:p>
    <w:p w14:paraId="16BBD8C9" w14:textId="4FE3FAF6" w:rsidR="001562B2" w:rsidRDefault="001562B2" w:rsidP="001562B2">
      <w:pPr>
        <w:rPr>
          <w:lang w:val="lt-LT"/>
        </w:rPr>
      </w:pPr>
      <w:proofErr w:type="spellStart"/>
      <w:r>
        <w:rPr>
          <w:lang w:val="lt-LT"/>
        </w:rPr>
        <w:t>Talpyklėje</w:t>
      </w:r>
      <w:proofErr w:type="spellEnd"/>
      <w:r>
        <w:rPr>
          <w:lang w:val="lt-LT"/>
        </w:rPr>
        <w:t xml:space="preserve"> yra suslėgto tirpalo. Negalima laikyti aukštesnėje kaip 50</w:t>
      </w:r>
      <w:r w:rsidR="0025568E">
        <w:rPr>
          <w:lang w:val="lt-LT"/>
        </w:rPr>
        <w:t> </w:t>
      </w:r>
      <w:r>
        <w:rPr>
          <w:lang w:val="lt-LT"/>
        </w:rPr>
        <w:t xml:space="preserve">°C temperatūroje. </w:t>
      </w:r>
      <w:proofErr w:type="spellStart"/>
      <w:r>
        <w:rPr>
          <w:lang w:val="lt-LT"/>
        </w:rPr>
        <w:t>Talpyklės</w:t>
      </w:r>
      <w:proofErr w:type="spellEnd"/>
      <w:r>
        <w:rPr>
          <w:lang w:val="lt-LT"/>
        </w:rPr>
        <w:t xml:space="preserve"> negalima pradurti.</w:t>
      </w:r>
    </w:p>
    <w:p w14:paraId="3F785908" w14:textId="77777777" w:rsidR="001562B2" w:rsidRDefault="001562B2" w:rsidP="001562B2">
      <w:pPr>
        <w:rPr>
          <w:u w:val="single"/>
          <w:lang w:val="lt-LT"/>
        </w:rPr>
      </w:pPr>
    </w:p>
    <w:p w14:paraId="06FC62B9" w14:textId="77777777" w:rsidR="001562B2" w:rsidRDefault="001562B2" w:rsidP="001562B2">
      <w:pPr>
        <w:numPr>
          <w:ilvl w:val="1"/>
          <w:numId w:val="3"/>
        </w:numPr>
        <w:spacing w:line="240" w:lineRule="auto"/>
        <w:outlineLvl w:val="0"/>
        <w:rPr>
          <w:rFonts w:ascii="Calibri" w:eastAsia="Calibri" w:hAnsi="Calibri"/>
          <w:b/>
          <w:szCs w:val="22"/>
          <w:lang w:val="lt-LT"/>
        </w:rPr>
      </w:pPr>
      <w:proofErr w:type="spellStart"/>
      <w:r>
        <w:rPr>
          <w:b/>
          <w:lang w:val="lt-LT"/>
        </w:rPr>
        <w:t>Talpyklės</w:t>
      </w:r>
      <w:proofErr w:type="spellEnd"/>
      <w:r>
        <w:rPr>
          <w:b/>
          <w:lang w:val="lt-LT"/>
        </w:rPr>
        <w:t xml:space="preserve"> pobūdis ir jos</w:t>
      </w:r>
      <w:r>
        <w:rPr>
          <w:lang w:val="lt-LT"/>
        </w:rPr>
        <w:t xml:space="preserve"> </w:t>
      </w:r>
      <w:r>
        <w:rPr>
          <w:b/>
          <w:lang w:val="lt-LT"/>
        </w:rPr>
        <w:t>turinys</w:t>
      </w:r>
    </w:p>
    <w:p w14:paraId="1B640C61" w14:textId="77777777" w:rsidR="001562B2" w:rsidRDefault="001562B2" w:rsidP="001562B2">
      <w:pPr>
        <w:rPr>
          <w:lang w:val="lt-LT"/>
        </w:rPr>
      </w:pPr>
    </w:p>
    <w:p w14:paraId="683BAF6A" w14:textId="368EA13B" w:rsidR="001562B2" w:rsidRDefault="001562B2" w:rsidP="001562B2">
      <w:pPr>
        <w:rPr>
          <w:rFonts w:ascii="Calibri" w:eastAsia="Calibri" w:hAnsi="Calibri"/>
          <w:szCs w:val="22"/>
          <w:lang w:val="lt-LT"/>
        </w:rPr>
      </w:pPr>
      <w:r>
        <w:rPr>
          <w:lang w:val="lt-LT"/>
        </w:rPr>
        <w:t>Įkvepiamuoju tirpalu užpildyta aliumini</w:t>
      </w:r>
      <w:r w:rsidR="00CB4D25">
        <w:rPr>
          <w:lang w:val="lt-LT"/>
        </w:rPr>
        <w:t>u padengta</w:t>
      </w:r>
      <w:r>
        <w:rPr>
          <w:lang w:val="lt-LT"/>
        </w:rPr>
        <w:t xml:space="preserve"> slėginė </w:t>
      </w:r>
      <w:proofErr w:type="spellStart"/>
      <w:r>
        <w:rPr>
          <w:lang w:val="lt-LT"/>
        </w:rPr>
        <w:t>talpyklė</w:t>
      </w:r>
      <w:proofErr w:type="spellEnd"/>
      <w:r>
        <w:rPr>
          <w:lang w:val="lt-LT"/>
        </w:rPr>
        <w:t xml:space="preserve"> su dozavimo vožtuvu. </w:t>
      </w:r>
      <w:proofErr w:type="spellStart"/>
      <w:r>
        <w:rPr>
          <w:lang w:val="lt-LT"/>
        </w:rPr>
        <w:t>Talpyklė</w:t>
      </w:r>
      <w:proofErr w:type="spellEnd"/>
      <w:r>
        <w:rPr>
          <w:lang w:val="lt-LT"/>
        </w:rPr>
        <w:t xml:space="preserve"> yra įdėta į </w:t>
      </w:r>
      <w:proofErr w:type="spellStart"/>
      <w:r>
        <w:rPr>
          <w:lang w:val="lt-LT"/>
        </w:rPr>
        <w:t>polipropileninį</w:t>
      </w:r>
      <w:proofErr w:type="spellEnd"/>
      <w:r>
        <w:rPr>
          <w:lang w:val="lt-LT"/>
        </w:rPr>
        <w:t xml:space="preserve"> plastikinį purkštuvą, su dozės skaitikliu (120 išpurškimų pakuotė) arba dozės indikatoriumi (180 išpurškimų pakuotė), ir kandikliu bei </w:t>
      </w:r>
      <w:proofErr w:type="spellStart"/>
      <w:r>
        <w:rPr>
          <w:lang w:val="lt-LT"/>
        </w:rPr>
        <w:t>polipropileniniu</w:t>
      </w:r>
      <w:proofErr w:type="spellEnd"/>
      <w:r>
        <w:rPr>
          <w:lang w:val="lt-LT"/>
        </w:rPr>
        <w:t xml:space="preserve"> plastikiniu dangteliu.</w:t>
      </w:r>
      <w:bookmarkStart w:id="5" w:name="_Hlk531178659"/>
      <w:bookmarkEnd w:id="5"/>
    </w:p>
    <w:p w14:paraId="54C56EF7" w14:textId="77777777" w:rsidR="001562B2" w:rsidRDefault="001562B2" w:rsidP="001562B2">
      <w:pPr>
        <w:rPr>
          <w:lang w:val="lt-LT"/>
        </w:rPr>
      </w:pPr>
    </w:p>
    <w:p w14:paraId="353EE46E" w14:textId="77777777" w:rsidR="001562B2" w:rsidRDefault="001562B2" w:rsidP="001562B2">
      <w:pPr>
        <w:rPr>
          <w:rFonts w:ascii="Calibri" w:eastAsia="Calibri" w:hAnsi="Calibri"/>
          <w:szCs w:val="22"/>
          <w:lang w:val="lt-LT"/>
        </w:rPr>
      </w:pPr>
      <w:r>
        <w:rPr>
          <w:lang w:val="lt-LT"/>
        </w:rPr>
        <w:t>Pakuotės sudėtis</w:t>
      </w:r>
    </w:p>
    <w:p w14:paraId="48CE1C9D" w14:textId="77777777" w:rsidR="001562B2" w:rsidRDefault="001562B2" w:rsidP="001562B2">
      <w:pPr>
        <w:rPr>
          <w:rFonts w:ascii="Calibri" w:eastAsia="Calibri" w:hAnsi="Calibri"/>
          <w:szCs w:val="22"/>
          <w:lang w:val="lt-LT"/>
        </w:rPr>
      </w:pPr>
      <w:r>
        <w:rPr>
          <w:lang w:val="lt-LT"/>
        </w:rPr>
        <w:t xml:space="preserve">1 slėginė </w:t>
      </w:r>
      <w:proofErr w:type="spellStart"/>
      <w:r>
        <w:rPr>
          <w:lang w:val="lt-LT"/>
        </w:rPr>
        <w:t>talpyklė</w:t>
      </w:r>
      <w:proofErr w:type="spellEnd"/>
      <w:r>
        <w:rPr>
          <w:lang w:val="lt-LT"/>
        </w:rPr>
        <w:t xml:space="preserve">, kurioje yra 120 išpurškimų. </w:t>
      </w:r>
    </w:p>
    <w:p w14:paraId="262C85E8" w14:textId="77777777" w:rsidR="001562B2" w:rsidRDefault="001562B2" w:rsidP="001562B2">
      <w:pPr>
        <w:rPr>
          <w:rFonts w:ascii="Calibri" w:eastAsia="Calibri" w:hAnsi="Calibri"/>
          <w:szCs w:val="22"/>
          <w:lang w:val="lt-LT"/>
        </w:rPr>
      </w:pPr>
      <w:r>
        <w:rPr>
          <w:lang w:val="lt-LT"/>
        </w:rPr>
        <w:t xml:space="preserve">2 slėginės </w:t>
      </w:r>
      <w:proofErr w:type="spellStart"/>
      <w:r>
        <w:rPr>
          <w:lang w:val="lt-LT"/>
        </w:rPr>
        <w:t>talpyklės</w:t>
      </w:r>
      <w:proofErr w:type="spellEnd"/>
      <w:r>
        <w:rPr>
          <w:lang w:val="lt-LT"/>
        </w:rPr>
        <w:t>, kurių kiekvienoje yra 120 išpurškimų.</w:t>
      </w:r>
    </w:p>
    <w:p w14:paraId="1519EB14" w14:textId="77777777" w:rsidR="001562B2" w:rsidRDefault="001562B2" w:rsidP="001562B2">
      <w:pPr>
        <w:rPr>
          <w:rFonts w:ascii="Calibri" w:eastAsia="Calibri" w:hAnsi="Calibri"/>
          <w:szCs w:val="22"/>
          <w:lang w:val="lt-LT"/>
        </w:rPr>
      </w:pPr>
      <w:r>
        <w:rPr>
          <w:lang w:val="lt-LT"/>
        </w:rPr>
        <w:t xml:space="preserve">1 slėginė </w:t>
      </w:r>
      <w:proofErr w:type="spellStart"/>
      <w:r>
        <w:rPr>
          <w:lang w:val="lt-LT"/>
        </w:rPr>
        <w:t>talpyklė</w:t>
      </w:r>
      <w:proofErr w:type="spellEnd"/>
      <w:r>
        <w:rPr>
          <w:lang w:val="lt-LT"/>
        </w:rPr>
        <w:t xml:space="preserve">, kurioje yra 180 išpurškimų. </w:t>
      </w:r>
    </w:p>
    <w:p w14:paraId="1E5C10EB" w14:textId="77777777" w:rsidR="001562B2" w:rsidRDefault="001562B2" w:rsidP="001562B2">
      <w:pPr>
        <w:rPr>
          <w:lang w:val="lt-LT"/>
        </w:rPr>
      </w:pPr>
    </w:p>
    <w:p w14:paraId="4D01D91E" w14:textId="77777777" w:rsidR="001562B2" w:rsidRDefault="001562B2" w:rsidP="001562B2">
      <w:pPr>
        <w:rPr>
          <w:rFonts w:ascii="Calibri" w:eastAsia="Calibri" w:hAnsi="Calibri"/>
          <w:szCs w:val="22"/>
          <w:lang w:val="lt-LT"/>
        </w:rPr>
      </w:pPr>
      <w:r>
        <w:rPr>
          <w:lang w:val="lt-LT"/>
        </w:rPr>
        <w:t>Gali būti tiekiamos ne visų dydžių pakuotės.</w:t>
      </w:r>
    </w:p>
    <w:p w14:paraId="5AF33441" w14:textId="77777777" w:rsidR="001562B2" w:rsidRDefault="001562B2" w:rsidP="001562B2">
      <w:pPr>
        <w:rPr>
          <w:lang w:val="lt-LT"/>
        </w:rPr>
      </w:pPr>
    </w:p>
    <w:p w14:paraId="3F289215" w14:textId="77777777" w:rsidR="001562B2" w:rsidRDefault="001562B2" w:rsidP="001562B2">
      <w:pPr>
        <w:tabs>
          <w:tab w:val="clear" w:pos="567"/>
        </w:tabs>
        <w:spacing w:line="240" w:lineRule="auto"/>
        <w:ind w:left="567" w:hanging="567"/>
        <w:outlineLvl w:val="0"/>
        <w:rPr>
          <w:rFonts w:ascii="Calibri" w:eastAsia="Calibri" w:hAnsi="Calibri"/>
          <w:szCs w:val="22"/>
          <w:lang w:val="lt-LT"/>
        </w:rPr>
      </w:pPr>
      <w:r>
        <w:rPr>
          <w:b/>
          <w:lang w:val="lt-LT"/>
        </w:rPr>
        <w:t>6.6</w:t>
      </w:r>
      <w:r>
        <w:rPr>
          <w:b/>
          <w:lang w:val="lt-LT"/>
        </w:rPr>
        <w:tab/>
      </w:r>
      <w:r>
        <w:rPr>
          <w:rStyle w:val="Grietas"/>
          <w:lang w:val="lt-LT"/>
        </w:rPr>
        <w:t>Specialūs reikalavimai atliekoms tvarkyti ir vaistiniam preparatui ruošti</w:t>
      </w:r>
    </w:p>
    <w:p w14:paraId="1278FBC2" w14:textId="77777777" w:rsidR="001562B2" w:rsidRDefault="001562B2" w:rsidP="001562B2">
      <w:pPr>
        <w:jc w:val="both"/>
        <w:rPr>
          <w:i/>
          <w:u w:val="single"/>
          <w:lang w:val="lt-LT"/>
        </w:rPr>
      </w:pPr>
    </w:p>
    <w:p w14:paraId="465F09EF" w14:textId="77777777" w:rsidR="001562B2" w:rsidRDefault="001562B2" w:rsidP="001562B2">
      <w:pPr>
        <w:jc w:val="both"/>
        <w:rPr>
          <w:rFonts w:ascii="Calibri" w:eastAsia="Calibri" w:hAnsi="Calibri"/>
          <w:szCs w:val="22"/>
          <w:lang w:val="lt-LT"/>
        </w:rPr>
      </w:pPr>
      <w:r>
        <w:rPr>
          <w:i/>
          <w:u w:val="single"/>
          <w:lang w:val="lt-LT"/>
        </w:rPr>
        <w:t>Vaistinėms</w:t>
      </w:r>
    </w:p>
    <w:p w14:paraId="470CE21A" w14:textId="77777777" w:rsidR="001562B2" w:rsidRDefault="001562B2" w:rsidP="001562B2">
      <w:pPr>
        <w:rPr>
          <w:rFonts w:ascii="Calibri" w:eastAsia="Calibri" w:hAnsi="Calibri"/>
          <w:szCs w:val="22"/>
          <w:lang w:val="lt-LT"/>
        </w:rPr>
      </w:pPr>
      <w:r>
        <w:rPr>
          <w:lang w:val="lt-LT"/>
        </w:rPr>
        <w:t xml:space="preserve">Užrašykite ant pakuotės išdavimo pacientui datą. </w:t>
      </w:r>
    </w:p>
    <w:p w14:paraId="544AD5D6" w14:textId="77777777" w:rsidR="001562B2" w:rsidRDefault="001562B2" w:rsidP="001562B2">
      <w:pPr>
        <w:rPr>
          <w:rFonts w:ascii="Calibri" w:eastAsia="Calibri" w:hAnsi="Calibri"/>
          <w:szCs w:val="22"/>
          <w:lang w:val="lt-LT"/>
        </w:rPr>
      </w:pPr>
      <w:r>
        <w:rPr>
          <w:lang w:val="lt-LT"/>
        </w:rPr>
        <w:t>Įsitikinkite, kad vaistinio preparato išdavimo metu iki ant pakuotės nurodyto tinkamumo laiko pabaigos liko mažiausiai 3 mėnesiai.</w:t>
      </w:r>
    </w:p>
    <w:p w14:paraId="55FA5D24" w14:textId="77777777" w:rsidR="001562B2" w:rsidRDefault="001562B2" w:rsidP="001562B2">
      <w:pPr>
        <w:tabs>
          <w:tab w:val="clear" w:pos="567"/>
        </w:tabs>
        <w:spacing w:line="240" w:lineRule="auto"/>
        <w:rPr>
          <w:rFonts w:ascii="Calibri" w:eastAsia="Calibri" w:hAnsi="Calibri"/>
          <w:szCs w:val="22"/>
          <w:lang w:val="lt-LT"/>
        </w:rPr>
      </w:pPr>
      <w:r>
        <w:rPr>
          <w:lang w:val="lt-LT"/>
        </w:rPr>
        <w:t>Nesuvartotą vaistinį preparatą ar atliekas reikia tvarkyti laikantis vietinių reikalavimų.</w:t>
      </w:r>
    </w:p>
    <w:p w14:paraId="00D40539" w14:textId="77777777" w:rsidR="001562B2" w:rsidRDefault="001562B2" w:rsidP="001562B2">
      <w:pPr>
        <w:tabs>
          <w:tab w:val="clear" w:pos="567"/>
        </w:tabs>
        <w:spacing w:line="240" w:lineRule="auto"/>
        <w:rPr>
          <w:lang w:val="lt-LT"/>
        </w:rPr>
      </w:pPr>
    </w:p>
    <w:p w14:paraId="60D918B2" w14:textId="77777777" w:rsidR="001562B2" w:rsidRDefault="001562B2" w:rsidP="001562B2">
      <w:pPr>
        <w:tabs>
          <w:tab w:val="clear" w:pos="567"/>
        </w:tabs>
        <w:spacing w:line="240" w:lineRule="auto"/>
        <w:rPr>
          <w:lang w:val="lt-LT"/>
        </w:rPr>
      </w:pPr>
    </w:p>
    <w:p w14:paraId="03955F54" w14:textId="77777777" w:rsidR="001562B2" w:rsidRDefault="001562B2" w:rsidP="001562B2">
      <w:pPr>
        <w:tabs>
          <w:tab w:val="clear" w:pos="567"/>
        </w:tabs>
        <w:spacing w:line="240" w:lineRule="auto"/>
        <w:ind w:left="567" w:hanging="567"/>
        <w:rPr>
          <w:rFonts w:ascii="Calibri" w:eastAsia="Calibri" w:hAnsi="Calibri"/>
          <w:szCs w:val="22"/>
          <w:lang w:val="lt-LT"/>
        </w:rPr>
      </w:pPr>
      <w:r>
        <w:rPr>
          <w:b/>
          <w:lang w:val="lt-LT"/>
        </w:rPr>
        <w:t>7.</w:t>
      </w:r>
      <w:r>
        <w:rPr>
          <w:b/>
          <w:lang w:val="lt-LT"/>
        </w:rPr>
        <w:tab/>
      </w:r>
      <w:r>
        <w:rPr>
          <w:b/>
          <w:caps/>
          <w:lang w:val="lt-LT"/>
        </w:rPr>
        <w:t>REGISTRUOTOJAS</w:t>
      </w:r>
    </w:p>
    <w:p w14:paraId="1476BF5B" w14:textId="77777777" w:rsidR="001562B2" w:rsidRDefault="001562B2" w:rsidP="001562B2">
      <w:pPr>
        <w:tabs>
          <w:tab w:val="clear" w:pos="567"/>
        </w:tabs>
        <w:spacing w:line="240" w:lineRule="auto"/>
        <w:rPr>
          <w:lang w:val="lt-LT"/>
        </w:rPr>
      </w:pPr>
    </w:p>
    <w:p w14:paraId="2A97D57C" w14:textId="77777777" w:rsidR="001562B2" w:rsidRDefault="001562B2" w:rsidP="001562B2">
      <w:pPr>
        <w:tabs>
          <w:tab w:val="clear" w:pos="567"/>
        </w:tabs>
        <w:spacing w:line="240" w:lineRule="auto"/>
        <w:rPr>
          <w:rFonts w:ascii="Calibri" w:eastAsia="Calibri" w:hAnsi="Calibri"/>
          <w:szCs w:val="22"/>
          <w:lang w:val="lt-LT"/>
        </w:rPr>
      </w:pPr>
      <w:proofErr w:type="spellStart"/>
      <w:r>
        <w:rPr>
          <w:lang w:val="lt-LT"/>
        </w:rPr>
        <w:t>Chiesi</w:t>
      </w:r>
      <w:proofErr w:type="spellEnd"/>
      <w:r>
        <w:rPr>
          <w:lang w:val="lt-LT"/>
        </w:rPr>
        <w:t xml:space="preserve"> </w:t>
      </w:r>
      <w:proofErr w:type="spellStart"/>
      <w:r>
        <w:rPr>
          <w:lang w:val="lt-LT"/>
        </w:rPr>
        <w:t>Pharmaceuticals</w:t>
      </w:r>
      <w:proofErr w:type="spellEnd"/>
      <w:r>
        <w:rPr>
          <w:lang w:val="lt-LT"/>
        </w:rPr>
        <w:t xml:space="preserve"> </w:t>
      </w:r>
      <w:proofErr w:type="spellStart"/>
      <w:r>
        <w:rPr>
          <w:lang w:val="lt-LT"/>
        </w:rPr>
        <w:t>GmbH</w:t>
      </w:r>
      <w:proofErr w:type="spellEnd"/>
    </w:p>
    <w:p w14:paraId="1DE5BE35" w14:textId="77777777" w:rsidR="001562B2" w:rsidRDefault="001562B2" w:rsidP="001562B2">
      <w:pPr>
        <w:tabs>
          <w:tab w:val="clear" w:pos="567"/>
        </w:tabs>
        <w:spacing w:line="240" w:lineRule="auto"/>
        <w:rPr>
          <w:rFonts w:ascii="Calibri" w:eastAsia="Calibri" w:hAnsi="Calibri"/>
          <w:szCs w:val="22"/>
          <w:lang w:val="lt-LT"/>
        </w:rPr>
      </w:pPr>
      <w:proofErr w:type="spellStart"/>
      <w:r>
        <w:rPr>
          <w:lang w:val="lt-LT"/>
        </w:rPr>
        <w:t>Gonzagagasse</w:t>
      </w:r>
      <w:proofErr w:type="spellEnd"/>
      <w:r>
        <w:rPr>
          <w:lang w:val="lt-LT"/>
        </w:rPr>
        <w:t xml:space="preserve"> 16/16</w:t>
      </w:r>
    </w:p>
    <w:p w14:paraId="11BEA7A9"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1010 </w:t>
      </w:r>
      <w:proofErr w:type="spellStart"/>
      <w:r>
        <w:rPr>
          <w:lang w:val="lt-LT"/>
        </w:rPr>
        <w:t>Wien</w:t>
      </w:r>
      <w:proofErr w:type="spellEnd"/>
    </w:p>
    <w:p w14:paraId="5A32BEE8" w14:textId="77777777" w:rsidR="001562B2" w:rsidRDefault="001562B2" w:rsidP="001562B2">
      <w:pPr>
        <w:tabs>
          <w:tab w:val="clear" w:pos="567"/>
        </w:tabs>
        <w:spacing w:line="240" w:lineRule="auto"/>
        <w:rPr>
          <w:rFonts w:ascii="Calibri" w:eastAsia="Calibri" w:hAnsi="Calibri"/>
          <w:szCs w:val="22"/>
          <w:lang w:val="lt-LT"/>
        </w:rPr>
      </w:pPr>
      <w:r>
        <w:rPr>
          <w:lang w:val="lt-LT"/>
        </w:rPr>
        <w:t>Austrija</w:t>
      </w:r>
    </w:p>
    <w:p w14:paraId="67D2B32E" w14:textId="77777777" w:rsidR="001562B2" w:rsidRDefault="001562B2" w:rsidP="001562B2">
      <w:pPr>
        <w:tabs>
          <w:tab w:val="clear" w:pos="567"/>
        </w:tabs>
        <w:spacing w:line="240" w:lineRule="auto"/>
        <w:rPr>
          <w:lang w:val="lt-LT"/>
        </w:rPr>
      </w:pPr>
    </w:p>
    <w:p w14:paraId="1930D0F1" w14:textId="77777777" w:rsidR="001562B2" w:rsidRDefault="001562B2" w:rsidP="001562B2">
      <w:pPr>
        <w:tabs>
          <w:tab w:val="clear" w:pos="567"/>
        </w:tabs>
        <w:spacing w:line="240" w:lineRule="auto"/>
        <w:rPr>
          <w:lang w:val="lt-LT"/>
        </w:rPr>
      </w:pPr>
    </w:p>
    <w:p w14:paraId="00CC703E" w14:textId="77777777" w:rsidR="001562B2" w:rsidRDefault="001562B2" w:rsidP="001562B2">
      <w:pPr>
        <w:tabs>
          <w:tab w:val="clear" w:pos="567"/>
        </w:tabs>
        <w:spacing w:line="240" w:lineRule="auto"/>
        <w:ind w:left="567" w:hanging="567"/>
        <w:rPr>
          <w:rFonts w:ascii="Calibri" w:eastAsia="Calibri" w:hAnsi="Calibri"/>
          <w:b/>
          <w:caps/>
          <w:szCs w:val="22"/>
          <w:lang w:val="lt-LT"/>
        </w:rPr>
      </w:pPr>
      <w:r>
        <w:rPr>
          <w:b/>
          <w:lang w:val="lt-LT"/>
        </w:rPr>
        <w:t>8.</w:t>
      </w:r>
      <w:r>
        <w:rPr>
          <w:b/>
          <w:lang w:val="lt-LT"/>
        </w:rPr>
        <w:tab/>
      </w:r>
      <w:r>
        <w:rPr>
          <w:b/>
          <w:caps/>
          <w:lang w:val="lt-LT"/>
        </w:rPr>
        <w:t>REGISTRACIJOS PAŽYMĖJIMO NUMERIS (-IAI)</w:t>
      </w:r>
    </w:p>
    <w:p w14:paraId="3DFAA0F6" w14:textId="77777777" w:rsidR="001562B2" w:rsidRDefault="001562B2" w:rsidP="001562B2">
      <w:pPr>
        <w:tabs>
          <w:tab w:val="clear" w:pos="567"/>
        </w:tabs>
        <w:spacing w:line="240" w:lineRule="auto"/>
        <w:ind w:left="567" w:hanging="567"/>
        <w:rPr>
          <w:caps/>
          <w:lang w:val="lt-LT"/>
        </w:rPr>
      </w:pPr>
    </w:p>
    <w:p w14:paraId="52FDDE2D" w14:textId="77777777" w:rsidR="001562B2" w:rsidRPr="004929EB" w:rsidRDefault="001562B2" w:rsidP="001562B2">
      <w:pPr>
        <w:rPr>
          <w:bCs/>
          <w:lang w:val="lt-LT"/>
        </w:rPr>
      </w:pPr>
      <w:r w:rsidRPr="004929EB">
        <w:rPr>
          <w:bCs/>
          <w:lang w:val="lt-LT"/>
        </w:rPr>
        <w:t>LT/1/08/1211/0</w:t>
      </w:r>
      <w:r>
        <w:rPr>
          <w:bCs/>
          <w:lang w:val="lt-LT"/>
        </w:rPr>
        <w:t>04 – 120 išpurškimų</w:t>
      </w:r>
      <w:r w:rsidRPr="004929EB">
        <w:rPr>
          <w:bCs/>
          <w:lang w:val="lt-LT"/>
        </w:rPr>
        <w:t>, N1</w:t>
      </w:r>
    </w:p>
    <w:p w14:paraId="70413D5C" w14:textId="77777777" w:rsidR="001562B2" w:rsidRDefault="001562B2" w:rsidP="001562B2">
      <w:pPr>
        <w:rPr>
          <w:bCs/>
          <w:lang w:val="lt-LT"/>
        </w:rPr>
      </w:pPr>
      <w:r>
        <w:rPr>
          <w:bCs/>
          <w:lang w:val="lt-LT"/>
        </w:rPr>
        <w:t>LT/1/08/1211/005 – 12</w:t>
      </w:r>
      <w:r w:rsidRPr="004929EB">
        <w:rPr>
          <w:bCs/>
          <w:lang w:val="lt-LT"/>
        </w:rPr>
        <w:t>0 </w:t>
      </w:r>
      <w:r>
        <w:rPr>
          <w:bCs/>
          <w:lang w:val="lt-LT"/>
        </w:rPr>
        <w:t>išpurškimų, N2</w:t>
      </w:r>
    </w:p>
    <w:p w14:paraId="11DBEA89" w14:textId="77777777" w:rsidR="001562B2" w:rsidRDefault="001562B2" w:rsidP="001562B2">
      <w:pPr>
        <w:tabs>
          <w:tab w:val="clear" w:pos="567"/>
        </w:tabs>
        <w:spacing w:line="240" w:lineRule="auto"/>
        <w:ind w:left="567" w:hanging="567"/>
        <w:rPr>
          <w:bCs/>
          <w:lang w:val="lt-LT"/>
        </w:rPr>
      </w:pPr>
      <w:r w:rsidRPr="004929EB">
        <w:rPr>
          <w:bCs/>
          <w:lang w:val="lt-LT"/>
        </w:rPr>
        <w:t>LT/1/08/1211/0</w:t>
      </w:r>
      <w:r>
        <w:rPr>
          <w:bCs/>
          <w:lang w:val="lt-LT"/>
        </w:rPr>
        <w:t>06 – 180 išpurškimų, N1</w:t>
      </w:r>
    </w:p>
    <w:p w14:paraId="3CC143D7" w14:textId="77777777" w:rsidR="001562B2" w:rsidRDefault="001562B2" w:rsidP="001562B2">
      <w:pPr>
        <w:tabs>
          <w:tab w:val="clear" w:pos="567"/>
        </w:tabs>
        <w:spacing w:line="240" w:lineRule="auto"/>
        <w:ind w:left="567" w:hanging="567"/>
        <w:rPr>
          <w:lang w:val="lt-LT"/>
        </w:rPr>
      </w:pPr>
    </w:p>
    <w:p w14:paraId="5D54602D" w14:textId="77777777" w:rsidR="001562B2" w:rsidRDefault="001562B2" w:rsidP="001562B2">
      <w:pPr>
        <w:tabs>
          <w:tab w:val="clear" w:pos="567"/>
        </w:tabs>
        <w:spacing w:line="240" w:lineRule="auto"/>
        <w:ind w:left="567" w:hanging="567"/>
        <w:rPr>
          <w:lang w:val="lt-LT"/>
        </w:rPr>
      </w:pPr>
    </w:p>
    <w:p w14:paraId="08FA8CB9" w14:textId="77777777" w:rsidR="001562B2" w:rsidRDefault="001562B2" w:rsidP="001562B2">
      <w:pPr>
        <w:tabs>
          <w:tab w:val="clear" w:pos="567"/>
        </w:tabs>
        <w:spacing w:line="240" w:lineRule="auto"/>
        <w:ind w:left="567" w:hanging="567"/>
        <w:rPr>
          <w:rFonts w:ascii="Calibri" w:eastAsia="Calibri" w:hAnsi="Calibri"/>
          <w:szCs w:val="22"/>
          <w:lang w:val="lt-LT"/>
        </w:rPr>
      </w:pPr>
      <w:r>
        <w:rPr>
          <w:b/>
          <w:lang w:val="lt-LT"/>
        </w:rPr>
        <w:t>9.</w:t>
      </w:r>
      <w:r>
        <w:rPr>
          <w:b/>
          <w:lang w:val="lt-LT"/>
        </w:rPr>
        <w:tab/>
      </w:r>
      <w:r>
        <w:rPr>
          <w:b/>
          <w:caps/>
          <w:lang w:val="lt-LT"/>
        </w:rPr>
        <w:t>REGISTRAVIMO / PERREGISTRAVIMO data</w:t>
      </w:r>
    </w:p>
    <w:p w14:paraId="0EF537AD" w14:textId="77777777" w:rsidR="001562B2" w:rsidRDefault="001562B2" w:rsidP="001562B2">
      <w:pPr>
        <w:tabs>
          <w:tab w:val="clear" w:pos="567"/>
        </w:tabs>
        <w:spacing w:line="240" w:lineRule="auto"/>
        <w:rPr>
          <w:lang w:val="lt-LT"/>
        </w:rPr>
      </w:pPr>
    </w:p>
    <w:p w14:paraId="7065B09A" w14:textId="781F939E" w:rsidR="001562B2" w:rsidRDefault="001562B2" w:rsidP="001562B2">
      <w:pPr>
        <w:tabs>
          <w:tab w:val="clear" w:pos="567"/>
        </w:tabs>
        <w:spacing w:line="240" w:lineRule="auto"/>
        <w:rPr>
          <w:lang w:val="lt-LT"/>
        </w:rPr>
      </w:pPr>
      <w:r>
        <w:rPr>
          <w:lang w:val="lt-LT"/>
        </w:rPr>
        <w:t>Registravimo data 2016 m. sausio 4 d.</w:t>
      </w:r>
    </w:p>
    <w:p w14:paraId="0834EC19" w14:textId="77777777" w:rsidR="001562B2" w:rsidRDefault="001562B2" w:rsidP="001562B2">
      <w:pPr>
        <w:tabs>
          <w:tab w:val="clear" w:pos="567"/>
        </w:tabs>
        <w:spacing w:line="240" w:lineRule="auto"/>
        <w:rPr>
          <w:rFonts w:ascii="Calibri" w:eastAsia="Calibri" w:hAnsi="Calibri"/>
          <w:szCs w:val="22"/>
          <w:lang w:val="lt-LT"/>
        </w:rPr>
      </w:pPr>
      <w:r>
        <w:rPr>
          <w:lang w:val="lt-LT"/>
        </w:rPr>
        <w:t>Paskutinio perregistravimo data 2020 m. liepos 15 d.</w:t>
      </w:r>
    </w:p>
    <w:p w14:paraId="71524123" w14:textId="77777777" w:rsidR="001562B2" w:rsidRDefault="001562B2" w:rsidP="001562B2">
      <w:pPr>
        <w:tabs>
          <w:tab w:val="clear" w:pos="567"/>
        </w:tabs>
        <w:spacing w:line="240" w:lineRule="auto"/>
        <w:rPr>
          <w:lang w:val="lt-LT"/>
        </w:rPr>
      </w:pPr>
    </w:p>
    <w:p w14:paraId="7B99D58C" w14:textId="77777777" w:rsidR="001562B2" w:rsidRDefault="001562B2" w:rsidP="001562B2">
      <w:pPr>
        <w:tabs>
          <w:tab w:val="clear" w:pos="567"/>
        </w:tabs>
        <w:spacing w:line="240" w:lineRule="auto"/>
        <w:ind w:left="567" w:hanging="567"/>
        <w:rPr>
          <w:b/>
          <w:lang w:val="lt-LT"/>
        </w:rPr>
      </w:pPr>
    </w:p>
    <w:p w14:paraId="57A2432F" w14:textId="77777777" w:rsidR="001562B2" w:rsidRDefault="001562B2" w:rsidP="001562B2">
      <w:pPr>
        <w:tabs>
          <w:tab w:val="clear" w:pos="567"/>
        </w:tabs>
        <w:spacing w:line="240" w:lineRule="auto"/>
        <w:ind w:left="567" w:hanging="567"/>
        <w:rPr>
          <w:rFonts w:ascii="Calibri" w:eastAsia="Calibri" w:hAnsi="Calibri"/>
          <w:b/>
          <w:szCs w:val="22"/>
          <w:lang w:val="lt-LT"/>
        </w:rPr>
      </w:pPr>
      <w:r>
        <w:rPr>
          <w:b/>
          <w:lang w:val="lt-LT"/>
        </w:rPr>
        <w:t>10.</w:t>
      </w:r>
      <w:r>
        <w:rPr>
          <w:b/>
          <w:lang w:val="lt-LT"/>
        </w:rPr>
        <w:tab/>
      </w:r>
      <w:r>
        <w:rPr>
          <w:b/>
          <w:caps/>
          <w:lang w:val="lt-LT"/>
        </w:rPr>
        <w:t>teksto peržiūros data</w:t>
      </w:r>
    </w:p>
    <w:p w14:paraId="79446C8D" w14:textId="77777777" w:rsidR="001962DF" w:rsidRDefault="001962DF" w:rsidP="00D86FD0">
      <w:pPr>
        <w:tabs>
          <w:tab w:val="clear" w:pos="567"/>
        </w:tabs>
        <w:spacing w:line="240" w:lineRule="auto"/>
        <w:rPr>
          <w:lang w:val="lt-LT"/>
        </w:rPr>
      </w:pPr>
    </w:p>
    <w:p w14:paraId="2CC3EE7D" w14:textId="2305E005" w:rsidR="001562B2" w:rsidRDefault="00583DF9" w:rsidP="001562B2">
      <w:pPr>
        <w:rPr>
          <w:lang w:val="lt-LT"/>
        </w:rPr>
      </w:pPr>
      <w:r>
        <w:rPr>
          <w:lang w:val="lt-LT"/>
        </w:rPr>
        <w:t>2026 m. vasario 20 d.</w:t>
      </w:r>
    </w:p>
    <w:p w14:paraId="73A0E987" w14:textId="77777777" w:rsidR="001562B2" w:rsidRDefault="001562B2" w:rsidP="001562B2">
      <w:pPr>
        <w:rPr>
          <w:lang w:val="lt-LT"/>
        </w:rPr>
      </w:pPr>
    </w:p>
    <w:p w14:paraId="518E7F53" w14:textId="677F3EB6" w:rsidR="001562B2" w:rsidRDefault="001562B2" w:rsidP="00045163">
      <w:pPr>
        <w:pStyle w:val="Paprastasistekstas"/>
        <w:tabs>
          <w:tab w:val="left" w:pos="5954"/>
          <w:tab w:val="left" w:pos="6237"/>
          <w:tab w:val="left" w:pos="6663"/>
          <w:tab w:val="left" w:pos="6946"/>
        </w:tabs>
        <w:rPr>
          <w:lang w:val="lt-LT"/>
        </w:rPr>
      </w:pPr>
      <w:r w:rsidRPr="003D3278">
        <w:rPr>
          <w:rFonts w:ascii="Times New Roman" w:hAnsi="Times New Roman" w:cs="Times New Roman"/>
          <w:sz w:val="22"/>
          <w:szCs w:val="22"/>
          <w:lang w:val="lt-LT"/>
        </w:rPr>
        <w:t xml:space="preserve">Išsami informacija apie šį vaistinį preparatą pateikiama Valstybinės vaistų kontrolės tarnybos </w:t>
      </w:r>
      <w:r w:rsidRPr="008842AE">
        <w:rPr>
          <w:rFonts w:ascii="Times New Roman" w:hAnsi="Times New Roman" w:cs="Times New Roman"/>
          <w:sz w:val="22"/>
          <w:szCs w:val="22"/>
          <w:lang w:val="lt-LT"/>
        </w:rPr>
        <w:t>prie Lietuvos Respublikos sveikatos apsaugos ministerijos tinklalapyje</w:t>
      </w:r>
      <w:r w:rsidR="00045163">
        <w:rPr>
          <w:rFonts w:ascii="Times New Roman" w:hAnsi="Times New Roman" w:cs="Times New Roman"/>
          <w:sz w:val="22"/>
          <w:szCs w:val="22"/>
          <w:lang w:val="lt-LT"/>
        </w:rPr>
        <w:t xml:space="preserve"> </w:t>
      </w:r>
      <w:r w:rsidR="00045163" w:rsidRPr="00CB54A0">
        <w:rPr>
          <w:rFonts w:ascii="Times New Roman" w:hAnsi="Times New Roman"/>
          <w:sz w:val="22"/>
          <w:szCs w:val="22"/>
          <w:lang w:val="lt-LT"/>
        </w:rPr>
        <w:t>https://www.vvkt.lrv.lt/lt</w:t>
      </w:r>
      <w:r w:rsidR="00045163">
        <w:rPr>
          <w:rFonts w:ascii="Times New Roman" w:hAnsi="Times New Roman"/>
          <w:sz w:val="22"/>
          <w:szCs w:val="22"/>
          <w:lang w:val="lt-LT"/>
        </w:rPr>
        <w:t>.</w:t>
      </w:r>
    </w:p>
    <w:p w14:paraId="62B778AE" w14:textId="77777777" w:rsidR="001562B2" w:rsidRDefault="001562B2" w:rsidP="001562B2">
      <w:pPr>
        <w:tabs>
          <w:tab w:val="clear" w:pos="567"/>
        </w:tabs>
        <w:spacing w:line="240" w:lineRule="auto"/>
        <w:jc w:val="center"/>
        <w:rPr>
          <w:lang w:val="lt-LT"/>
        </w:rPr>
      </w:pPr>
    </w:p>
    <w:p w14:paraId="339D89C6" w14:textId="77777777" w:rsidR="001562B2" w:rsidRDefault="001562B2" w:rsidP="001562B2">
      <w:pPr>
        <w:tabs>
          <w:tab w:val="clear" w:pos="567"/>
        </w:tabs>
        <w:spacing w:line="240" w:lineRule="auto"/>
        <w:jc w:val="center"/>
        <w:rPr>
          <w:lang w:val="lt-LT"/>
        </w:rPr>
      </w:pPr>
    </w:p>
    <w:p w14:paraId="3DBB2D3F" w14:textId="77777777" w:rsidR="001562B2" w:rsidRDefault="001562B2" w:rsidP="001562B2">
      <w:pPr>
        <w:tabs>
          <w:tab w:val="clear" w:pos="567"/>
        </w:tabs>
        <w:spacing w:line="240" w:lineRule="auto"/>
        <w:jc w:val="center"/>
        <w:rPr>
          <w:lang w:val="lt-LT"/>
        </w:rPr>
      </w:pPr>
      <w:r w:rsidRPr="00173FB6">
        <w:rPr>
          <w:lang w:val="lt-LT"/>
        </w:rPr>
        <w:br w:type="page"/>
      </w:r>
    </w:p>
    <w:p w14:paraId="50C3AC31" w14:textId="77777777" w:rsidR="001562B2" w:rsidRDefault="001562B2" w:rsidP="001562B2">
      <w:pPr>
        <w:tabs>
          <w:tab w:val="clear" w:pos="567"/>
        </w:tabs>
        <w:spacing w:line="240" w:lineRule="auto"/>
        <w:jc w:val="center"/>
        <w:rPr>
          <w:lang w:val="lt-LT"/>
        </w:rPr>
      </w:pPr>
    </w:p>
    <w:p w14:paraId="7DB1B9A0" w14:textId="77777777" w:rsidR="001562B2" w:rsidRDefault="001562B2" w:rsidP="001562B2">
      <w:pPr>
        <w:tabs>
          <w:tab w:val="clear" w:pos="567"/>
        </w:tabs>
        <w:spacing w:line="240" w:lineRule="auto"/>
        <w:jc w:val="center"/>
        <w:rPr>
          <w:lang w:val="lt-LT"/>
        </w:rPr>
      </w:pPr>
    </w:p>
    <w:p w14:paraId="262B298F" w14:textId="77777777" w:rsidR="001562B2" w:rsidRDefault="001562B2" w:rsidP="001562B2">
      <w:pPr>
        <w:tabs>
          <w:tab w:val="clear" w:pos="567"/>
        </w:tabs>
        <w:spacing w:line="240" w:lineRule="auto"/>
        <w:jc w:val="center"/>
        <w:rPr>
          <w:lang w:val="lt-LT"/>
        </w:rPr>
      </w:pPr>
    </w:p>
    <w:p w14:paraId="60E6254B" w14:textId="77777777" w:rsidR="001562B2" w:rsidRDefault="001562B2" w:rsidP="001562B2">
      <w:pPr>
        <w:tabs>
          <w:tab w:val="clear" w:pos="567"/>
        </w:tabs>
        <w:spacing w:line="240" w:lineRule="auto"/>
        <w:jc w:val="center"/>
        <w:rPr>
          <w:lang w:val="lt-LT"/>
        </w:rPr>
      </w:pPr>
    </w:p>
    <w:p w14:paraId="78319FFC" w14:textId="77777777" w:rsidR="001562B2" w:rsidRDefault="001562B2" w:rsidP="001562B2">
      <w:pPr>
        <w:tabs>
          <w:tab w:val="clear" w:pos="567"/>
        </w:tabs>
        <w:spacing w:line="240" w:lineRule="auto"/>
        <w:jc w:val="center"/>
        <w:rPr>
          <w:lang w:val="lt-LT"/>
        </w:rPr>
      </w:pPr>
    </w:p>
    <w:p w14:paraId="22D37C69" w14:textId="77777777" w:rsidR="001562B2" w:rsidRDefault="001562B2" w:rsidP="001562B2">
      <w:pPr>
        <w:tabs>
          <w:tab w:val="clear" w:pos="567"/>
        </w:tabs>
        <w:spacing w:line="240" w:lineRule="auto"/>
        <w:jc w:val="center"/>
        <w:rPr>
          <w:lang w:val="lt-LT"/>
        </w:rPr>
      </w:pPr>
    </w:p>
    <w:p w14:paraId="26589758" w14:textId="77777777" w:rsidR="001562B2" w:rsidRDefault="001562B2" w:rsidP="001562B2">
      <w:pPr>
        <w:tabs>
          <w:tab w:val="clear" w:pos="567"/>
        </w:tabs>
        <w:spacing w:line="240" w:lineRule="auto"/>
        <w:jc w:val="center"/>
        <w:rPr>
          <w:lang w:val="lt-LT"/>
        </w:rPr>
      </w:pPr>
    </w:p>
    <w:p w14:paraId="2FB2E496" w14:textId="77777777" w:rsidR="001562B2" w:rsidRDefault="001562B2" w:rsidP="001562B2">
      <w:pPr>
        <w:tabs>
          <w:tab w:val="clear" w:pos="567"/>
        </w:tabs>
        <w:spacing w:line="240" w:lineRule="auto"/>
        <w:jc w:val="center"/>
        <w:rPr>
          <w:lang w:val="lt-LT"/>
        </w:rPr>
      </w:pPr>
    </w:p>
    <w:p w14:paraId="7CF80B41" w14:textId="77777777" w:rsidR="001562B2" w:rsidRDefault="001562B2" w:rsidP="001562B2">
      <w:pPr>
        <w:tabs>
          <w:tab w:val="clear" w:pos="567"/>
        </w:tabs>
        <w:spacing w:line="240" w:lineRule="auto"/>
        <w:jc w:val="center"/>
        <w:rPr>
          <w:lang w:val="lt-LT"/>
        </w:rPr>
      </w:pPr>
    </w:p>
    <w:p w14:paraId="52D4C8BA" w14:textId="77777777" w:rsidR="001562B2" w:rsidRDefault="001562B2" w:rsidP="001562B2">
      <w:pPr>
        <w:tabs>
          <w:tab w:val="clear" w:pos="567"/>
        </w:tabs>
        <w:spacing w:line="240" w:lineRule="auto"/>
        <w:jc w:val="center"/>
        <w:rPr>
          <w:lang w:val="lt-LT"/>
        </w:rPr>
      </w:pPr>
    </w:p>
    <w:p w14:paraId="48257B2F" w14:textId="77777777" w:rsidR="001562B2" w:rsidRDefault="001562B2" w:rsidP="001562B2">
      <w:pPr>
        <w:tabs>
          <w:tab w:val="clear" w:pos="567"/>
        </w:tabs>
        <w:spacing w:line="240" w:lineRule="auto"/>
        <w:jc w:val="center"/>
        <w:rPr>
          <w:lang w:val="lt-LT"/>
        </w:rPr>
      </w:pPr>
    </w:p>
    <w:p w14:paraId="60F39E54" w14:textId="77777777" w:rsidR="001562B2" w:rsidRDefault="001562B2" w:rsidP="001562B2">
      <w:pPr>
        <w:tabs>
          <w:tab w:val="clear" w:pos="567"/>
        </w:tabs>
        <w:spacing w:line="240" w:lineRule="auto"/>
        <w:jc w:val="center"/>
        <w:rPr>
          <w:lang w:val="lt-LT"/>
        </w:rPr>
      </w:pPr>
    </w:p>
    <w:p w14:paraId="7D0DD7B3" w14:textId="77777777" w:rsidR="001562B2" w:rsidRDefault="001562B2" w:rsidP="001562B2">
      <w:pPr>
        <w:tabs>
          <w:tab w:val="clear" w:pos="567"/>
        </w:tabs>
        <w:spacing w:line="240" w:lineRule="auto"/>
        <w:jc w:val="center"/>
        <w:rPr>
          <w:lang w:val="lt-LT"/>
        </w:rPr>
      </w:pPr>
    </w:p>
    <w:p w14:paraId="1718F068" w14:textId="77777777" w:rsidR="001562B2" w:rsidRDefault="001562B2" w:rsidP="001562B2">
      <w:pPr>
        <w:tabs>
          <w:tab w:val="clear" w:pos="567"/>
        </w:tabs>
        <w:spacing w:line="240" w:lineRule="auto"/>
        <w:jc w:val="center"/>
        <w:rPr>
          <w:lang w:val="lt-LT"/>
        </w:rPr>
      </w:pPr>
    </w:p>
    <w:p w14:paraId="32CB7B5B" w14:textId="77777777" w:rsidR="001562B2" w:rsidRDefault="001562B2" w:rsidP="001562B2">
      <w:pPr>
        <w:tabs>
          <w:tab w:val="clear" w:pos="567"/>
        </w:tabs>
        <w:spacing w:line="240" w:lineRule="auto"/>
        <w:jc w:val="center"/>
        <w:rPr>
          <w:lang w:val="lt-LT"/>
        </w:rPr>
      </w:pPr>
    </w:p>
    <w:p w14:paraId="43482707" w14:textId="77777777" w:rsidR="001562B2" w:rsidRDefault="001562B2" w:rsidP="001562B2">
      <w:pPr>
        <w:tabs>
          <w:tab w:val="clear" w:pos="567"/>
        </w:tabs>
        <w:spacing w:line="240" w:lineRule="auto"/>
        <w:jc w:val="center"/>
        <w:rPr>
          <w:lang w:val="lt-LT"/>
        </w:rPr>
      </w:pPr>
    </w:p>
    <w:p w14:paraId="420E10A2" w14:textId="77777777" w:rsidR="001562B2" w:rsidRDefault="001562B2" w:rsidP="001562B2">
      <w:pPr>
        <w:tabs>
          <w:tab w:val="clear" w:pos="567"/>
        </w:tabs>
        <w:spacing w:line="240" w:lineRule="auto"/>
        <w:jc w:val="center"/>
        <w:rPr>
          <w:lang w:val="lt-LT"/>
        </w:rPr>
      </w:pPr>
    </w:p>
    <w:p w14:paraId="30A0EF91" w14:textId="77777777" w:rsidR="001562B2" w:rsidRDefault="001562B2" w:rsidP="001562B2">
      <w:pPr>
        <w:tabs>
          <w:tab w:val="clear" w:pos="567"/>
        </w:tabs>
        <w:spacing w:line="240" w:lineRule="auto"/>
        <w:jc w:val="center"/>
        <w:rPr>
          <w:lang w:val="lt-LT"/>
        </w:rPr>
      </w:pPr>
    </w:p>
    <w:p w14:paraId="291369EA" w14:textId="77777777" w:rsidR="001562B2" w:rsidRDefault="001562B2" w:rsidP="001562B2">
      <w:pPr>
        <w:tabs>
          <w:tab w:val="clear" w:pos="567"/>
        </w:tabs>
        <w:spacing w:line="240" w:lineRule="auto"/>
        <w:jc w:val="center"/>
        <w:rPr>
          <w:lang w:val="lt-LT"/>
        </w:rPr>
      </w:pPr>
    </w:p>
    <w:p w14:paraId="68D3007C" w14:textId="77777777" w:rsidR="001562B2" w:rsidRDefault="001562B2" w:rsidP="001562B2">
      <w:pPr>
        <w:tabs>
          <w:tab w:val="clear" w:pos="567"/>
        </w:tabs>
        <w:spacing w:line="240" w:lineRule="auto"/>
        <w:jc w:val="center"/>
        <w:rPr>
          <w:lang w:val="lt-LT"/>
        </w:rPr>
      </w:pPr>
    </w:p>
    <w:p w14:paraId="01C68405" w14:textId="77777777" w:rsidR="001562B2" w:rsidRDefault="001562B2" w:rsidP="001562B2">
      <w:pPr>
        <w:tabs>
          <w:tab w:val="clear" w:pos="567"/>
        </w:tabs>
        <w:spacing w:line="240" w:lineRule="auto"/>
        <w:jc w:val="center"/>
        <w:rPr>
          <w:lang w:val="lt-LT"/>
        </w:rPr>
      </w:pPr>
    </w:p>
    <w:p w14:paraId="37C367AB" w14:textId="77777777" w:rsidR="001562B2" w:rsidRDefault="001562B2" w:rsidP="001562B2">
      <w:pPr>
        <w:tabs>
          <w:tab w:val="clear" w:pos="567"/>
        </w:tabs>
        <w:spacing w:line="240" w:lineRule="auto"/>
        <w:jc w:val="center"/>
        <w:rPr>
          <w:lang w:val="lt-LT"/>
        </w:rPr>
      </w:pPr>
    </w:p>
    <w:p w14:paraId="5E6CD946" w14:textId="77777777" w:rsidR="001562B2" w:rsidRDefault="001562B2" w:rsidP="001562B2">
      <w:pPr>
        <w:jc w:val="center"/>
        <w:rPr>
          <w:lang w:val="lt-LT"/>
        </w:rPr>
      </w:pPr>
    </w:p>
    <w:p w14:paraId="10D82E38" w14:textId="77777777" w:rsidR="001562B2" w:rsidRDefault="001562B2" w:rsidP="001562B2">
      <w:pPr>
        <w:spacing w:line="240" w:lineRule="auto"/>
        <w:jc w:val="center"/>
        <w:rPr>
          <w:rFonts w:ascii="Calibri" w:eastAsia="Calibri" w:hAnsi="Calibri"/>
          <w:b/>
          <w:szCs w:val="22"/>
          <w:lang w:val="lt-LT"/>
        </w:rPr>
      </w:pPr>
      <w:r>
        <w:rPr>
          <w:b/>
          <w:lang w:val="lt-LT"/>
        </w:rPr>
        <w:t>II PRIEDAS</w:t>
      </w:r>
    </w:p>
    <w:p w14:paraId="5071E160" w14:textId="77777777" w:rsidR="001562B2" w:rsidRDefault="001562B2" w:rsidP="001562B2">
      <w:pPr>
        <w:spacing w:line="240" w:lineRule="auto"/>
        <w:ind w:left="1701" w:right="1416" w:hanging="567"/>
        <w:rPr>
          <w:lang w:val="lt-LT"/>
        </w:rPr>
      </w:pPr>
    </w:p>
    <w:p w14:paraId="3BE00135" w14:textId="77777777" w:rsidR="001562B2" w:rsidRDefault="001562B2" w:rsidP="001562B2">
      <w:pPr>
        <w:spacing w:line="240" w:lineRule="auto"/>
        <w:jc w:val="center"/>
        <w:rPr>
          <w:rFonts w:ascii="Calibri" w:eastAsia="Calibri" w:hAnsi="Calibri"/>
          <w:i/>
          <w:szCs w:val="22"/>
          <w:lang w:val="lt-LT"/>
        </w:rPr>
      </w:pPr>
      <w:r>
        <w:rPr>
          <w:b/>
          <w:lang w:val="lt-LT"/>
        </w:rPr>
        <w:t>REGISTRACIJOS SĄLYGOS</w:t>
      </w:r>
    </w:p>
    <w:p w14:paraId="1B9B2639" w14:textId="77777777" w:rsidR="001562B2" w:rsidRDefault="001562B2" w:rsidP="001562B2">
      <w:pPr>
        <w:spacing w:line="240" w:lineRule="auto"/>
        <w:rPr>
          <w:lang w:val="lt-LT"/>
        </w:rPr>
      </w:pPr>
    </w:p>
    <w:p w14:paraId="2A1615A0" w14:textId="77777777" w:rsidR="001562B2" w:rsidRDefault="001562B2" w:rsidP="001562B2">
      <w:pPr>
        <w:tabs>
          <w:tab w:val="clear" w:pos="567"/>
          <w:tab w:val="left" w:pos="1701"/>
        </w:tabs>
        <w:spacing w:line="240" w:lineRule="auto"/>
        <w:ind w:left="1701" w:right="567" w:hanging="567"/>
        <w:rPr>
          <w:rFonts w:ascii="Calibri" w:eastAsia="Calibri" w:hAnsi="Calibri"/>
          <w:b/>
          <w:szCs w:val="22"/>
          <w:lang w:val="lt-LT"/>
        </w:rPr>
      </w:pPr>
      <w:r>
        <w:rPr>
          <w:b/>
          <w:lang w:val="lt-LT"/>
        </w:rPr>
        <w:t>A.</w:t>
      </w:r>
      <w:r>
        <w:rPr>
          <w:b/>
          <w:lang w:val="lt-LT"/>
        </w:rPr>
        <w:tab/>
        <w:t>GAMINTOJAS (-AI), ATSAKINGAS (-I) UŽ SERIJŲ IŠLEIDIMĄ</w:t>
      </w:r>
    </w:p>
    <w:p w14:paraId="2C486874" w14:textId="77777777" w:rsidR="001562B2" w:rsidRDefault="001562B2" w:rsidP="001562B2">
      <w:pPr>
        <w:tabs>
          <w:tab w:val="clear" w:pos="567"/>
          <w:tab w:val="left" w:pos="1701"/>
        </w:tabs>
        <w:spacing w:line="240" w:lineRule="auto"/>
        <w:ind w:left="567" w:right="567" w:hanging="567"/>
        <w:rPr>
          <w:lang w:val="lt-LT"/>
        </w:rPr>
      </w:pPr>
    </w:p>
    <w:p w14:paraId="70DBEEFF" w14:textId="77777777" w:rsidR="001562B2" w:rsidRDefault="001562B2" w:rsidP="001562B2">
      <w:pPr>
        <w:tabs>
          <w:tab w:val="clear" w:pos="567"/>
          <w:tab w:val="left" w:pos="1701"/>
        </w:tabs>
        <w:spacing w:line="240" w:lineRule="auto"/>
        <w:ind w:left="1701" w:right="567" w:hanging="567"/>
        <w:rPr>
          <w:rFonts w:ascii="Calibri" w:eastAsia="Calibri" w:hAnsi="Calibri"/>
          <w:b/>
          <w:szCs w:val="22"/>
          <w:lang w:val="lt-LT"/>
        </w:rPr>
      </w:pPr>
      <w:r>
        <w:rPr>
          <w:b/>
          <w:lang w:val="lt-LT"/>
        </w:rPr>
        <w:t>B.</w:t>
      </w:r>
      <w:r>
        <w:rPr>
          <w:b/>
          <w:lang w:val="lt-LT"/>
        </w:rPr>
        <w:tab/>
        <w:t>TIEKIMO IR VARTOJIMO SĄLYGOS AR APRIBOJIMAI</w:t>
      </w:r>
    </w:p>
    <w:p w14:paraId="406CAA11" w14:textId="77777777" w:rsidR="001562B2" w:rsidRDefault="001562B2" w:rsidP="001562B2">
      <w:pPr>
        <w:tabs>
          <w:tab w:val="clear" w:pos="567"/>
          <w:tab w:val="left" w:pos="1701"/>
        </w:tabs>
        <w:spacing w:line="240" w:lineRule="auto"/>
        <w:ind w:left="567" w:right="567" w:hanging="567"/>
        <w:rPr>
          <w:lang w:val="lt-LT"/>
        </w:rPr>
      </w:pPr>
      <w:r w:rsidRPr="00173FB6">
        <w:rPr>
          <w:lang w:val="es-ES"/>
        </w:rPr>
        <w:br w:type="page"/>
      </w:r>
    </w:p>
    <w:p w14:paraId="23C52AB7" w14:textId="77777777" w:rsidR="001562B2" w:rsidRDefault="001562B2" w:rsidP="001562B2">
      <w:pPr>
        <w:spacing w:line="240" w:lineRule="auto"/>
        <w:ind w:left="567" w:hanging="567"/>
        <w:rPr>
          <w:b/>
          <w:lang w:val="lt-LT"/>
        </w:rPr>
      </w:pPr>
      <w:r>
        <w:rPr>
          <w:b/>
          <w:lang w:val="lt-LT"/>
        </w:rPr>
        <w:lastRenderedPageBreak/>
        <w:t>A.</w:t>
      </w:r>
      <w:r>
        <w:rPr>
          <w:b/>
          <w:lang w:val="lt-LT"/>
        </w:rPr>
        <w:tab/>
        <w:t>GAMINTOJAS (-AI), ATSAKINGAS (-I) UŽ SERIJŲ IŠLEIDIMĄ</w:t>
      </w:r>
    </w:p>
    <w:p w14:paraId="5E046E78" w14:textId="77777777" w:rsidR="001562B2" w:rsidRDefault="001562B2" w:rsidP="001562B2">
      <w:pPr>
        <w:spacing w:line="240" w:lineRule="auto"/>
        <w:rPr>
          <w:lang w:val="lt-LT"/>
        </w:rPr>
      </w:pPr>
    </w:p>
    <w:p w14:paraId="6B0ED013" w14:textId="77777777" w:rsidR="001562B2" w:rsidRDefault="001562B2" w:rsidP="001562B2">
      <w:pPr>
        <w:spacing w:line="240" w:lineRule="auto"/>
        <w:jc w:val="both"/>
        <w:rPr>
          <w:rFonts w:ascii="Calibri" w:eastAsia="Calibri" w:hAnsi="Calibri"/>
          <w:szCs w:val="22"/>
          <w:lang w:val="lt-LT"/>
        </w:rPr>
      </w:pPr>
      <w:r>
        <w:rPr>
          <w:u w:val="single"/>
          <w:lang w:val="lt-LT"/>
        </w:rPr>
        <w:t>Gamintojo (-ų), atsakingo (-ų) už serijų išleidimą, pavadinimas (-ai) ir adresas (-ai)</w:t>
      </w:r>
    </w:p>
    <w:p w14:paraId="32516AFB" w14:textId="77777777" w:rsidR="001562B2" w:rsidRDefault="001562B2" w:rsidP="001562B2">
      <w:pPr>
        <w:ind w:left="567" w:hanging="567"/>
        <w:rPr>
          <w:lang w:val="lt-LT"/>
        </w:rPr>
      </w:pPr>
    </w:p>
    <w:p w14:paraId="7881DF3F" w14:textId="77777777" w:rsidR="001562B2" w:rsidRDefault="001562B2" w:rsidP="001562B2">
      <w:pPr>
        <w:ind w:left="567" w:hanging="567"/>
        <w:rPr>
          <w:rFonts w:ascii="Calibri" w:eastAsia="Calibri" w:hAnsi="Calibri"/>
          <w:szCs w:val="22"/>
          <w:lang w:val="lt-LT"/>
        </w:rPr>
      </w:pPr>
      <w:proofErr w:type="spellStart"/>
      <w:r>
        <w:rPr>
          <w:lang w:val="lt-LT"/>
        </w:rPr>
        <w:t>Chiesi</w:t>
      </w:r>
      <w:proofErr w:type="spellEnd"/>
      <w:r>
        <w:rPr>
          <w:lang w:val="lt-LT"/>
        </w:rPr>
        <w:t xml:space="preserve"> </w:t>
      </w:r>
      <w:proofErr w:type="spellStart"/>
      <w:r>
        <w:rPr>
          <w:lang w:val="lt-LT"/>
        </w:rPr>
        <w:t>Farmaceutici</w:t>
      </w:r>
      <w:proofErr w:type="spellEnd"/>
      <w:r>
        <w:rPr>
          <w:lang w:val="lt-LT"/>
        </w:rPr>
        <w:t xml:space="preserve"> </w:t>
      </w:r>
      <w:proofErr w:type="spellStart"/>
      <w:r>
        <w:rPr>
          <w:lang w:val="lt-LT"/>
        </w:rPr>
        <w:t>S.p.A</w:t>
      </w:r>
      <w:proofErr w:type="spellEnd"/>
      <w:r>
        <w:rPr>
          <w:lang w:val="lt-LT"/>
        </w:rPr>
        <w:t>.</w:t>
      </w:r>
    </w:p>
    <w:p w14:paraId="295E5957" w14:textId="77777777" w:rsidR="001562B2" w:rsidRDefault="001562B2" w:rsidP="001562B2">
      <w:pPr>
        <w:rPr>
          <w:lang w:val="lt-LT"/>
        </w:rPr>
      </w:pPr>
      <w:r>
        <w:rPr>
          <w:lang w:val="lt-LT"/>
        </w:rPr>
        <w:t>Via San Leonardo 96</w:t>
      </w:r>
    </w:p>
    <w:p w14:paraId="23963659" w14:textId="77777777" w:rsidR="001562B2" w:rsidRDefault="001562B2" w:rsidP="001562B2">
      <w:pPr>
        <w:rPr>
          <w:rFonts w:ascii="Calibri" w:eastAsia="Calibri" w:hAnsi="Calibri"/>
          <w:szCs w:val="22"/>
          <w:lang w:val="lt-LT"/>
        </w:rPr>
      </w:pPr>
      <w:r>
        <w:rPr>
          <w:lang w:val="lt-LT"/>
        </w:rPr>
        <w:t>43122 Parma</w:t>
      </w:r>
    </w:p>
    <w:p w14:paraId="54AFC2B5" w14:textId="77777777" w:rsidR="001562B2" w:rsidRDefault="001562B2" w:rsidP="001562B2">
      <w:pPr>
        <w:rPr>
          <w:rFonts w:ascii="Calibri" w:eastAsia="Calibri" w:hAnsi="Calibri"/>
          <w:szCs w:val="22"/>
          <w:lang w:val="lt-LT"/>
        </w:rPr>
      </w:pPr>
      <w:r>
        <w:rPr>
          <w:lang w:val="lt-LT"/>
        </w:rPr>
        <w:t>Italija</w:t>
      </w:r>
    </w:p>
    <w:p w14:paraId="163DE80D" w14:textId="77777777" w:rsidR="00343B2A" w:rsidRDefault="00343B2A" w:rsidP="001562B2">
      <w:pPr>
        <w:rPr>
          <w:lang w:val="lt-LT"/>
        </w:rPr>
      </w:pPr>
    </w:p>
    <w:p w14:paraId="75CD7371" w14:textId="407CFE8B" w:rsidR="001562B2" w:rsidRDefault="001562B2" w:rsidP="001562B2">
      <w:pPr>
        <w:rPr>
          <w:lang w:val="lt-LT"/>
        </w:rPr>
      </w:pPr>
      <w:r>
        <w:rPr>
          <w:lang w:val="lt-LT"/>
        </w:rPr>
        <w:t>arba</w:t>
      </w:r>
    </w:p>
    <w:p w14:paraId="65D2A026" w14:textId="77777777" w:rsidR="001562B2" w:rsidRDefault="001562B2" w:rsidP="001562B2">
      <w:pPr>
        <w:rPr>
          <w:highlight w:val="yellow"/>
          <w:lang w:val="lt-LT"/>
        </w:rPr>
      </w:pPr>
    </w:p>
    <w:p w14:paraId="5C56B36F" w14:textId="77777777" w:rsidR="001562B2" w:rsidRDefault="001562B2" w:rsidP="001562B2">
      <w:pPr>
        <w:rPr>
          <w:lang w:val="lt-LT"/>
        </w:rPr>
      </w:pPr>
      <w:proofErr w:type="spellStart"/>
      <w:r>
        <w:rPr>
          <w:lang w:val="lt-LT"/>
        </w:rPr>
        <w:t>Chiesi</w:t>
      </w:r>
      <w:proofErr w:type="spellEnd"/>
      <w:r>
        <w:rPr>
          <w:lang w:val="lt-LT"/>
        </w:rPr>
        <w:t xml:space="preserve"> </w:t>
      </w:r>
      <w:proofErr w:type="spellStart"/>
      <w:r>
        <w:rPr>
          <w:lang w:val="lt-LT"/>
        </w:rPr>
        <w:t>Pharmaceuticals</w:t>
      </w:r>
      <w:proofErr w:type="spellEnd"/>
      <w:r>
        <w:rPr>
          <w:lang w:val="lt-LT"/>
        </w:rPr>
        <w:t xml:space="preserve"> </w:t>
      </w:r>
      <w:proofErr w:type="spellStart"/>
      <w:r>
        <w:rPr>
          <w:lang w:val="lt-LT"/>
        </w:rPr>
        <w:t>GmbH</w:t>
      </w:r>
      <w:proofErr w:type="spellEnd"/>
    </w:p>
    <w:p w14:paraId="052E9D2B" w14:textId="77777777" w:rsidR="001562B2" w:rsidRDefault="001562B2" w:rsidP="001562B2">
      <w:pPr>
        <w:rPr>
          <w:lang w:val="lt-LT"/>
        </w:rPr>
      </w:pPr>
      <w:proofErr w:type="spellStart"/>
      <w:r>
        <w:rPr>
          <w:lang w:val="lt-LT"/>
        </w:rPr>
        <w:t>Gonzagagasse</w:t>
      </w:r>
      <w:proofErr w:type="spellEnd"/>
      <w:r>
        <w:rPr>
          <w:lang w:val="lt-LT"/>
        </w:rPr>
        <w:t xml:space="preserve"> 16/16</w:t>
      </w:r>
    </w:p>
    <w:p w14:paraId="6850270D" w14:textId="77777777" w:rsidR="001562B2" w:rsidRDefault="001562B2" w:rsidP="001562B2">
      <w:pPr>
        <w:rPr>
          <w:lang w:val="lt-LT"/>
        </w:rPr>
      </w:pPr>
      <w:r>
        <w:rPr>
          <w:lang w:val="lt-LT"/>
        </w:rPr>
        <w:t xml:space="preserve">1010 </w:t>
      </w:r>
      <w:proofErr w:type="spellStart"/>
      <w:r>
        <w:rPr>
          <w:lang w:val="lt-LT"/>
        </w:rPr>
        <w:t>Wien</w:t>
      </w:r>
      <w:proofErr w:type="spellEnd"/>
    </w:p>
    <w:p w14:paraId="65F712E9" w14:textId="77777777" w:rsidR="001562B2" w:rsidRDefault="001562B2" w:rsidP="001562B2">
      <w:pPr>
        <w:rPr>
          <w:lang w:val="lt-LT"/>
        </w:rPr>
      </w:pPr>
      <w:r>
        <w:rPr>
          <w:lang w:val="lt-LT"/>
        </w:rPr>
        <w:t>Austrija</w:t>
      </w:r>
    </w:p>
    <w:p w14:paraId="529D51C8" w14:textId="77777777" w:rsidR="001562B2" w:rsidRDefault="001562B2" w:rsidP="001562B2">
      <w:pPr>
        <w:rPr>
          <w:lang w:val="lt-LT"/>
        </w:rPr>
      </w:pPr>
    </w:p>
    <w:p w14:paraId="78573706" w14:textId="77777777" w:rsidR="001562B2" w:rsidRDefault="001562B2" w:rsidP="001562B2">
      <w:pPr>
        <w:rPr>
          <w:lang w:val="lt-LT"/>
        </w:rPr>
      </w:pPr>
      <w:r>
        <w:rPr>
          <w:lang w:val="lt-LT"/>
        </w:rPr>
        <w:t>arba</w:t>
      </w:r>
    </w:p>
    <w:p w14:paraId="44E6EB6C" w14:textId="77777777" w:rsidR="001562B2" w:rsidRDefault="001562B2" w:rsidP="001562B2">
      <w:pPr>
        <w:rPr>
          <w:lang w:val="lt-LT"/>
        </w:rPr>
      </w:pPr>
    </w:p>
    <w:p w14:paraId="69E26D04" w14:textId="77777777" w:rsidR="001562B2" w:rsidRDefault="001562B2" w:rsidP="001562B2">
      <w:pPr>
        <w:rPr>
          <w:rFonts w:ascii="Calibri" w:eastAsia="Calibri" w:hAnsi="Calibri"/>
          <w:szCs w:val="22"/>
          <w:lang w:val="lt-LT"/>
        </w:rPr>
      </w:pPr>
      <w:proofErr w:type="spellStart"/>
      <w:r>
        <w:rPr>
          <w:lang w:val="lt-LT"/>
        </w:rPr>
        <w:t>Chiesi</w:t>
      </w:r>
      <w:proofErr w:type="spellEnd"/>
      <w:r>
        <w:rPr>
          <w:lang w:val="lt-LT"/>
        </w:rPr>
        <w:t xml:space="preserve"> S.A.S</w:t>
      </w:r>
    </w:p>
    <w:p w14:paraId="2E7D2A0A" w14:textId="77777777" w:rsidR="001562B2" w:rsidRPr="00053DFA" w:rsidRDefault="001562B2" w:rsidP="001562B2">
      <w:pPr>
        <w:rPr>
          <w:lang w:val="lt-LT"/>
        </w:rPr>
      </w:pPr>
      <w:r w:rsidRPr="00053DFA">
        <w:rPr>
          <w:lang w:val="lt-LT"/>
        </w:rPr>
        <w:t xml:space="preserve">2 </w:t>
      </w:r>
      <w:proofErr w:type="spellStart"/>
      <w:r w:rsidRPr="00053DFA">
        <w:rPr>
          <w:lang w:val="lt-LT"/>
        </w:rPr>
        <w:t>rue</w:t>
      </w:r>
      <w:proofErr w:type="spellEnd"/>
      <w:r w:rsidRPr="00053DFA">
        <w:rPr>
          <w:lang w:val="lt-LT"/>
        </w:rPr>
        <w:t xml:space="preserve"> </w:t>
      </w:r>
      <w:proofErr w:type="spellStart"/>
      <w:r w:rsidRPr="00053DFA">
        <w:rPr>
          <w:lang w:val="lt-LT"/>
        </w:rPr>
        <w:t>des</w:t>
      </w:r>
      <w:proofErr w:type="spellEnd"/>
      <w:r w:rsidRPr="00053DFA">
        <w:rPr>
          <w:lang w:val="lt-LT"/>
        </w:rPr>
        <w:t xml:space="preserve"> </w:t>
      </w:r>
      <w:proofErr w:type="spellStart"/>
      <w:r w:rsidRPr="00053DFA">
        <w:rPr>
          <w:lang w:val="lt-LT"/>
        </w:rPr>
        <w:t>Docteurs</w:t>
      </w:r>
      <w:proofErr w:type="spellEnd"/>
      <w:r w:rsidRPr="00053DFA">
        <w:rPr>
          <w:lang w:val="lt-LT"/>
        </w:rPr>
        <w:t xml:space="preserve"> Alberto et </w:t>
      </w:r>
      <w:proofErr w:type="spellStart"/>
      <w:r w:rsidRPr="00053DFA">
        <w:rPr>
          <w:lang w:val="lt-LT"/>
        </w:rPr>
        <w:t>Paolo</w:t>
      </w:r>
      <w:proofErr w:type="spellEnd"/>
      <w:r w:rsidRPr="00053DFA">
        <w:rPr>
          <w:lang w:val="lt-LT"/>
        </w:rPr>
        <w:t xml:space="preserve"> </w:t>
      </w:r>
      <w:proofErr w:type="spellStart"/>
      <w:r w:rsidRPr="00053DFA">
        <w:rPr>
          <w:lang w:val="lt-LT"/>
        </w:rPr>
        <w:t>Chiesi</w:t>
      </w:r>
      <w:proofErr w:type="spellEnd"/>
    </w:p>
    <w:p w14:paraId="12C29794" w14:textId="77777777" w:rsidR="001562B2" w:rsidRDefault="001562B2" w:rsidP="001562B2">
      <w:pPr>
        <w:rPr>
          <w:rFonts w:ascii="Calibri" w:eastAsia="Calibri" w:hAnsi="Calibri"/>
          <w:szCs w:val="22"/>
          <w:lang w:val="lt-LT"/>
        </w:rPr>
      </w:pPr>
      <w:r>
        <w:rPr>
          <w:lang w:val="lt-LT"/>
        </w:rPr>
        <w:t xml:space="preserve">41260 La </w:t>
      </w:r>
      <w:proofErr w:type="spellStart"/>
      <w:r>
        <w:rPr>
          <w:lang w:val="lt-LT"/>
        </w:rPr>
        <w:t>Chaussée</w:t>
      </w:r>
      <w:proofErr w:type="spellEnd"/>
      <w:r>
        <w:rPr>
          <w:lang w:val="lt-LT"/>
        </w:rPr>
        <w:t xml:space="preserve"> </w:t>
      </w:r>
      <w:proofErr w:type="spellStart"/>
      <w:r>
        <w:rPr>
          <w:lang w:val="lt-LT"/>
        </w:rPr>
        <w:t>Saint</w:t>
      </w:r>
      <w:proofErr w:type="spellEnd"/>
      <w:r>
        <w:rPr>
          <w:lang w:val="lt-LT"/>
        </w:rPr>
        <w:t xml:space="preserve"> </w:t>
      </w:r>
      <w:proofErr w:type="spellStart"/>
      <w:r>
        <w:rPr>
          <w:lang w:val="lt-LT"/>
        </w:rPr>
        <w:t>Victor</w:t>
      </w:r>
      <w:proofErr w:type="spellEnd"/>
    </w:p>
    <w:p w14:paraId="4E3DC95A" w14:textId="77777777" w:rsidR="001562B2" w:rsidRDefault="001562B2" w:rsidP="001562B2">
      <w:pPr>
        <w:rPr>
          <w:rFonts w:ascii="Calibri" w:eastAsia="Calibri" w:hAnsi="Calibri"/>
          <w:szCs w:val="22"/>
          <w:lang w:val="lt-LT"/>
        </w:rPr>
      </w:pPr>
      <w:r>
        <w:rPr>
          <w:lang w:val="lt-LT"/>
        </w:rPr>
        <w:t>Prancūzija</w:t>
      </w:r>
    </w:p>
    <w:p w14:paraId="33627190" w14:textId="77777777" w:rsidR="001562B2" w:rsidRDefault="001562B2" w:rsidP="001562B2">
      <w:pPr>
        <w:rPr>
          <w:lang w:val="lt-LT"/>
        </w:rPr>
      </w:pPr>
    </w:p>
    <w:p w14:paraId="62AB826B" w14:textId="77777777" w:rsidR="001562B2" w:rsidRDefault="001562B2" w:rsidP="001562B2">
      <w:pPr>
        <w:rPr>
          <w:rFonts w:ascii="Calibri" w:eastAsia="Calibri" w:hAnsi="Calibri"/>
          <w:szCs w:val="22"/>
          <w:lang w:val="lt-LT"/>
        </w:rPr>
      </w:pPr>
      <w:r>
        <w:rPr>
          <w:lang w:val="lt-LT"/>
        </w:rPr>
        <w:t>Su pakuote pateikiamame lapelyje nurodomas gamintojo, atsakingo už konkrečios serijos išleidimą, pavadinimas ir adresas.</w:t>
      </w:r>
    </w:p>
    <w:p w14:paraId="68B72C4B" w14:textId="77777777" w:rsidR="001562B2" w:rsidRDefault="001562B2" w:rsidP="001562B2">
      <w:pPr>
        <w:rPr>
          <w:lang w:val="lt-LT"/>
        </w:rPr>
      </w:pPr>
    </w:p>
    <w:p w14:paraId="562B28E3" w14:textId="77777777" w:rsidR="001562B2" w:rsidRDefault="001562B2" w:rsidP="001562B2">
      <w:pPr>
        <w:rPr>
          <w:highlight w:val="yellow"/>
          <w:lang w:val="lt-LT"/>
        </w:rPr>
      </w:pPr>
    </w:p>
    <w:p w14:paraId="50CC7F08" w14:textId="77777777" w:rsidR="001562B2" w:rsidRDefault="001562B2" w:rsidP="001562B2">
      <w:pPr>
        <w:spacing w:line="240" w:lineRule="auto"/>
        <w:ind w:left="567" w:hanging="567"/>
        <w:rPr>
          <w:rFonts w:ascii="Calibri" w:eastAsia="Calibri" w:hAnsi="Calibri"/>
          <w:szCs w:val="22"/>
          <w:lang w:val="lt-LT"/>
        </w:rPr>
      </w:pPr>
      <w:r>
        <w:rPr>
          <w:b/>
          <w:lang w:val="lt-LT"/>
        </w:rPr>
        <w:t>B.</w:t>
      </w:r>
      <w:r>
        <w:rPr>
          <w:b/>
          <w:lang w:val="lt-LT"/>
        </w:rPr>
        <w:tab/>
        <w:t>TIEKIMO IR VARTOJIMO SĄLYGOS AR APRIBOJIMAI</w:t>
      </w:r>
    </w:p>
    <w:p w14:paraId="50322554" w14:textId="77777777" w:rsidR="001562B2" w:rsidRDefault="001562B2" w:rsidP="001562B2">
      <w:pPr>
        <w:spacing w:line="240" w:lineRule="auto"/>
        <w:rPr>
          <w:lang w:val="lt-LT"/>
        </w:rPr>
      </w:pPr>
    </w:p>
    <w:p w14:paraId="2ECEF609" w14:textId="77777777" w:rsidR="001562B2" w:rsidRDefault="001562B2" w:rsidP="001562B2">
      <w:pPr>
        <w:spacing w:line="240" w:lineRule="auto"/>
        <w:rPr>
          <w:rFonts w:ascii="Calibri" w:eastAsia="Calibri" w:hAnsi="Calibri"/>
          <w:szCs w:val="22"/>
          <w:lang w:val="lt-LT"/>
        </w:rPr>
      </w:pPr>
      <w:r>
        <w:rPr>
          <w:lang w:val="lt-LT"/>
        </w:rPr>
        <w:t>Receptinis vaistinis preparatas.</w:t>
      </w:r>
    </w:p>
    <w:p w14:paraId="54C18E09" w14:textId="77777777" w:rsidR="001562B2" w:rsidRDefault="001562B2" w:rsidP="001562B2">
      <w:pPr>
        <w:tabs>
          <w:tab w:val="clear" w:pos="567"/>
        </w:tabs>
        <w:spacing w:line="240" w:lineRule="auto"/>
        <w:rPr>
          <w:highlight w:val="yellow"/>
          <w:lang w:val="lt-LT"/>
        </w:rPr>
      </w:pPr>
    </w:p>
    <w:p w14:paraId="2072D626" w14:textId="77777777" w:rsidR="001562B2" w:rsidRDefault="001562B2" w:rsidP="001562B2">
      <w:pPr>
        <w:tabs>
          <w:tab w:val="clear" w:pos="567"/>
        </w:tabs>
        <w:spacing w:line="240" w:lineRule="auto"/>
        <w:rPr>
          <w:lang w:val="lt-LT"/>
        </w:rPr>
      </w:pPr>
      <w:r w:rsidRPr="00173FB6">
        <w:rPr>
          <w:lang w:val="es-ES"/>
        </w:rPr>
        <w:br w:type="page"/>
      </w:r>
    </w:p>
    <w:p w14:paraId="708E3257" w14:textId="77777777" w:rsidR="001562B2" w:rsidRDefault="001562B2" w:rsidP="001562B2">
      <w:pPr>
        <w:tabs>
          <w:tab w:val="clear" w:pos="567"/>
        </w:tabs>
        <w:spacing w:line="240" w:lineRule="auto"/>
        <w:rPr>
          <w:lang w:val="lt-LT"/>
        </w:rPr>
      </w:pPr>
    </w:p>
    <w:p w14:paraId="1A2E18D6" w14:textId="77777777" w:rsidR="001562B2" w:rsidRDefault="001562B2" w:rsidP="001562B2">
      <w:pPr>
        <w:tabs>
          <w:tab w:val="clear" w:pos="567"/>
        </w:tabs>
        <w:spacing w:line="240" w:lineRule="auto"/>
        <w:rPr>
          <w:lang w:val="lt-LT"/>
        </w:rPr>
      </w:pPr>
    </w:p>
    <w:p w14:paraId="757B8C80" w14:textId="77777777" w:rsidR="001562B2" w:rsidRDefault="001562B2" w:rsidP="001562B2">
      <w:pPr>
        <w:tabs>
          <w:tab w:val="clear" w:pos="567"/>
        </w:tabs>
        <w:spacing w:line="240" w:lineRule="auto"/>
        <w:rPr>
          <w:lang w:val="lt-LT"/>
        </w:rPr>
      </w:pPr>
    </w:p>
    <w:p w14:paraId="1FCA04A3" w14:textId="77777777" w:rsidR="001562B2" w:rsidRDefault="001562B2" w:rsidP="001562B2">
      <w:pPr>
        <w:tabs>
          <w:tab w:val="clear" w:pos="567"/>
        </w:tabs>
        <w:spacing w:line="240" w:lineRule="auto"/>
        <w:rPr>
          <w:lang w:val="lt-LT"/>
        </w:rPr>
      </w:pPr>
    </w:p>
    <w:p w14:paraId="242097B1" w14:textId="77777777" w:rsidR="001562B2" w:rsidRDefault="001562B2" w:rsidP="001562B2">
      <w:pPr>
        <w:tabs>
          <w:tab w:val="clear" w:pos="567"/>
        </w:tabs>
        <w:spacing w:line="240" w:lineRule="auto"/>
        <w:rPr>
          <w:lang w:val="lt-LT"/>
        </w:rPr>
      </w:pPr>
    </w:p>
    <w:p w14:paraId="116816CE" w14:textId="77777777" w:rsidR="001562B2" w:rsidRDefault="001562B2" w:rsidP="001562B2">
      <w:pPr>
        <w:tabs>
          <w:tab w:val="clear" w:pos="567"/>
        </w:tabs>
        <w:spacing w:line="240" w:lineRule="auto"/>
        <w:rPr>
          <w:lang w:val="lt-LT"/>
        </w:rPr>
      </w:pPr>
    </w:p>
    <w:p w14:paraId="613F8479" w14:textId="77777777" w:rsidR="001562B2" w:rsidRDefault="001562B2" w:rsidP="001562B2">
      <w:pPr>
        <w:tabs>
          <w:tab w:val="clear" w:pos="567"/>
        </w:tabs>
        <w:spacing w:line="240" w:lineRule="auto"/>
        <w:rPr>
          <w:lang w:val="lt-LT"/>
        </w:rPr>
      </w:pPr>
    </w:p>
    <w:p w14:paraId="5CC9F32B" w14:textId="77777777" w:rsidR="001562B2" w:rsidRDefault="001562B2" w:rsidP="001562B2">
      <w:pPr>
        <w:tabs>
          <w:tab w:val="clear" w:pos="567"/>
        </w:tabs>
        <w:spacing w:line="240" w:lineRule="auto"/>
        <w:rPr>
          <w:lang w:val="lt-LT"/>
        </w:rPr>
      </w:pPr>
    </w:p>
    <w:p w14:paraId="4A8290F6" w14:textId="77777777" w:rsidR="001562B2" w:rsidRDefault="001562B2" w:rsidP="001562B2">
      <w:pPr>
        <w:tabs>
          <w:tab w:val="clear" w:pos="567"/>
        </w:tabs>
        <w:spacing w:line="240" w:lineRule="auto"/>
        <w:rPr>
          <w:lang w:val="lt-LT"/>
        </w:rPr>
      </w:pPr>
    </w:p>
    <w:p w14:paraId="0E000D21" w14:textId="77777777" w:rsidR="001562B2" w:rsidRDefault="001562B2" w:rsidP="001562B2">
      <w:pPr>
        <w:tabs>
          <w:tab w:val="clear" w:pos="567"/>
        </w:tabs>
        <w:spacing w:line="240" w:lineRule="auto"/>
        <w:rPr>
          <w:lang w:val="lt-LT"/>
        </w:rPr>
      </w:pPr>
    </w:p>
    <w:p w14:paraId="330463B6" w14:textId="77777777" w:rsidR="001562B2" w:rsidRDefault="001562B2" w:rsidP="001562B2">
      <w:pPr>
        <w:tabs>
          <w:tab w:val="clear" w:pos="567"/>
        </w:tabs>
        <w:spacing w:line="240" w:lineRule="auto"/>
        <w:rPr>
          <w:lang w:val="lt-LT"/>
        </w:rPr>
      </w:pPr>
    </w:p>
    <w:p w14:paraId="4A7203D9" w14:textId="77777777" w:rsidR="001562B2" w:rsidRDefault="001562B2" w:rsidP="001562B2">
      <w:pPr>
        <w:tabs>
          <w:tab w:val="clear" w:pos="567"/>
        </w:tabs>
        <w:spacing w:line="240" w:lineRule="auto"/>
        <w:rPr>
          <w:lang w:val="lt-LT"/>
        </w:rPr>
      </w:pPr>
    </w:p>
    <w:p w14:paraId="130A87A8" w14:textId="77777777" w:rsidR="001562B2" w:rsidRDefault="001562B2" w:rsidP="001562B2">
      <w:pPr>
        <w:tabs>
          <w:tab w:val="clear" w:pos="567"/>
        </w:tabs>
        <w:spacing w:line="240" w:lineRule="auto"/>
        <w:rPr>
          <w:lang w:val="lt-LT"/>
        </w:rPr>
      </w:pPr>
    </w:p>
    <w:p w14:paraId="1602FA1F" w14:textId="77777777" w:rsidR="001562B2" w:rsidRDefault="001562B2" w:rsidP="001562B2">
      <w:pPr>
        <w:tabs>
          <w:tab w:val="clear" w:pos="567"/>
        </w:tabs>
        <w:spacing w:line="240" w:lineRule="auto"/>
        <w:rPr>
          <w:lang w:val="lt-LT"/>
        </w:rPr>
      </w:pPr>
    </w:p>
    <w:p w14:paraId="0B4232AF" w14:textId="77777777" w:rsidR="001562B2" w:rsidRDefault="001562B2" w:rsidP="001562B2">
      <w:pPr>
        <w:tabs>
          <w:tab w:val="clear" w:pos="567"/>
        </w:tabs>
        <w:spacing w:line="240" w:lineRule="auto"/>
        <w:rPr>
          <w:lang w:val="lt-LT"/>
        </w:rPr>
      </w:pPr>
    </w:p>
    <w:p w14:paraId="059F18A1" w14:textId="77777777" w:rsidR="001562B2" w:rsidRDefault="001562B2" w:rsidP="001562B2">
      <w:pPr>
        <w:tabs>
          <w:tab w:val="clear" w:pos="567"/>
        </w:tabs>
        <w:spacing w:line="240" w:lineRule="auto"/>
        <w:rPr>
          <w:lang w:val="lt-LT"/>
        </w:rPr>
      </w:pPr>
    </w:p>
    <w:p w14:paraId="43807CAE" w14:textId="77777777" w:rsidR="001562B2" w:rsidRDefault="001562B2" w:rsidP="001562B2">
      <w:pPr>
        <w:tabs>
          <w:tab w:val="clear" w:pos="567"/>
        </w:tabs>
        <w:spacing w:line="240" w:lineRule="auto"/>
        <w:rPr>
          <w:lang w:val="lt-LT"/>
        </w:rPr>
      </w:pPr>
    </w:p>
    <w:p w14:paraId="333BEEC9" w14:textId="77777777" w:rsidR="001562B2" w:rsidRDefault="001562B2" w:rsidP="001562B2">
      <w:pPr>
        <w:tabs>
          <w:tab w:val="clear" w:pos="567"/>
        </w:tabs>
        <w:spacing w:line="240" w:lineRule="auto"/>
        <w:rPr>
          <w:lang w:val="lt-LT"/>
        </w:rPr>
      </w:pPr>
    </w:p>
    <w:p w14:paraId="1D446B1D" w14:textId="77777777" w:rsidR="001562B2" w:rsidRDefault="001562B2" w:rsidP="001562B2">
      <w:pPr>
        <w:tabs>
          <w:tab w:val="clear" w:pos="567"/>
        </w:tabs>
        <w:spacing w:line="240" w:lineRule="auto"/>
        <w:rPr>
          <w:lang w:val="lt-LT"/>
        </w:rPr>
      </w:pPr>
    </w:p>
    <w:p w14:paraId="64CE060F" w14:textId="77777777" w:rsidR="001562B2" w:rsidRDefault="001562B2" w:rsidP="001562B2">
      <w:pPr>
        <w:tabs>
          <w:tab w:val="clear" w:pos="567"/>
        </w:tabs>
        <w:spacing w:line="240" w:lineRule="auto"/>
        <w:rPr>
          <w:lang w:val="lt-LT"/>
        </w:rPr>
      </w:pPr>
    </w:p>
    <w:p w14:paraId="4ECB5513" w14:textId="77777777" w:rsidR="001562B2" w:rsidRDefault="001562B2" w:rsidP="001562B2">
      <w:pPr>
        <w:tabs>
          <w:tab w:val="clear" w:pos="567"/>
        </w:tabs>
        <w:spacing w:line="240" w:lineRule="auto"/>
        <w:rPr>
          <w:lang w:val="lt-LT"/>
        </w:rPr>
      </w:pPr>
    </w:p>
    <w:p w14:paraId="698B9BC2" w14:textId="77777777" w:rsidR="001562B2" w:rsidRDefault="001562B2" w:rsidP="001562B2">
      <w:pPr>
        <w:tabs>
          <w:tab w:val="clear" w:pos="567"/>
        </w:tabs>
        <w:spacing w:line="240" w:lineRule="auto"/>
        <w:rPr>
          <w:lang w:val="lt-LT"/>
        </w:rPr>
      </w:pPr>
    </w:p>
    <w:p w14:paraId="2BE343DC" w14:textId="77777777" w:rsidR="001562B2" w:rsidRDefault="001562B2" w:rsidP="001562B2">
      <w:pPr>
        <w:tabs>
          <w:tab w:val="clear" w:pos="567"/>
        </w:tabs>
        <w:spacing w:line="240" w:lineRule="auto"/>
        <w:rPr>
          <w:lang w:val="lt-LT"/>
        </w:rPr>
      </w:pPr>
    </w:p>
    <w:p w14:paraId="48AF155B" w14:textId="77777777" w:rsidR="001562B2" w:rsidRDefault="001562B2" w:rsidP="001562B2">
      <w:pPr>
        <w:tabs>
          <w:tab w:val="clear" w:pos="567"/>
        </w:tabs>
        <w:spacing w:line="240" w:lineRule="auto"/>
        <w:jc w:val="center"/>
        <w:outlineLvl w:val="0"/>
        <w:rPr>
          <w:rFonts w:ascii="Calibri" w:eastAsia="Calibri" w:hAnsi="Calibri"/>
          <w:b/>
          <w:szCs w:val="22"/>
          <w:lang w:val="lt-LT"/>
        </w:rPr>
      </w:pPr>
      <w:r>
        <w:rPr>
          <w:b/>
          <w:lang w:val="lt-LT"/>
        </w:rPr>
        <w:t>III PRIEDAS</w:t>
      </w:r>
    </w:p>
    <w:p w14:paraId="7FD31401" w14:textId="77777777" w:rsidR="001562B2" w:rsidRDefault="001562B2" w:rsidP="001562B2">
      <w:pPr>
        <w:tabs>
          <w:tab w:val="clear" w:pos="567"/>
        </w:tabs>
        <w:spacing w:line="240" w:lineRule="auto"/>
        <w:jc w:val="center"/>
        <w:rPr>
          <w:b/>
          <w:lang w:val="lt-LT"/>
        </w:rPr>
      </w:pPr>
    </w:p>
    <w:p w14:paraId="5FB3634C" w14:textId="77777777" w:rsidR="001562B2" w:rsidRDefault="001562B2" w:rsidP="001562B2">
      <w:pPr>
        <w:tabs>
          <w:tab w:val="clear" w:pos="567"/>
        </w:tabs>
        <w:spacing w:line="240" w:lineRule="auto"/>
        <w:jc w:val="center"/>
        <w:outlineLvl w:val="0"/>
        <w:rPr>
          <w:rFonts w:ascii="Calibri" w:eastAsia="Calibri" w:hAnsi="Calibri"/>
          <w:b/>
          <w:szCs w:val="22"/>
          <w:lang w:val="lt-LT"/>
        </w:rPr>
      </w:pPr>
      <w:r>
        <w:rPr>
          <w:b/>
          <w:lang w:val="lt-LT"/>
        </w:rPr>
        <w:t>ŽENKLINIMAS IR PAKUOTĖS LAPELIS</w:t>
      </w:r>
    </w:p>
    <w:p w14:paraId="7FF53B0A" w14:textId="77777777" w:rsidR="001562B2" w:rsidRDefault="001562B2" w:rsidP="001562B2">
      <w:pPr>
        <w:tabs>
          <w:tab w:val="clear" w:pos="567"/>
        </w:tabs>
        <w:spacing w:line="240" w:lineRule="auto"/>
        <w:rPr>
          <w:lang w:val="lt-LT"/>
        </w:rPr>
      </w:pPr>
      <w:r w:rsidRPr="00173FB6">
        <w:rPr>
          <w:lang w:val="es-ES"/>
        </w:rPr>
        <w:br w:type="page"/>
      </w:r>
    </w:p>
    <w:p w14:paraId="7DE6E611" w14:textId="77777777" w:rsidR="001562B2" w:rsidRDefault="001562B2" w:rsidP="001562B2">
      <w:pPr>
        <w:tabs>
          <w:tab w:val="clear" w:pos="567"/>
        </w:tabs>
        <w:spacing w:line="240" w:lineRule="auto"/>
        <w:rPr>
          <w:lang w:val="lt-LT"/>
        </w:rPr>
      </w:pPr>
    </w:p>
    <w:p w14:paraId="1E1508B3" w14:textId="77777777" w:rsidR="001562B2" w:rsidRDefault="001562B2" w:rsidP="001562B2">
      <w:pPr>
        <w:tabs>
          <w:tab w:val="clear" w:pos="567"/>
        </w:tabs>
        <w:spacing w:line="240" w:lineRule="auto"/>
        <w:rPr>
          <w:lang w:val="lt-LT"/>
        </w:rPr>
      </w:pPr>
    </w:p>
    <w:p w14:paraId="27FB6B82" w14:textId="77777777" w:rsidR="001562B2" w:rsidRDefault="001562B2" w:rsidP="001562B2">
      <w:pPr>
        <w:tabs>
          <w:tab w:val="clear" w:pos="567"/>
        </w:tabs>
        <w:spacing w:line="240" w:lineRule="auto"/>
        <w:rPr>
          <w:lang w:val="lt-LT"/>
        </w:rPr>
      </w:pPr>
    </w:p>
    <w:p w14:paraId="735821B5" w14:textId="77777777" w:rsidR="001562B2" w:rsidRDefault="001562B2" w:rsidP="001562B2">
      <w:pPr>
        <w:tabs>
          <w:tab w:val="clear" w:pos="567"/>
        </w:tabs>
        <w:spacing w:line="240" w:lineRule="auto"/>
        <w:rPr>
          <w:lang w:val="lt-LT"/>
        </w:rPr>
      </w:pPr>
    </w:p>
    <w:p w14:paraId="17120189" w14:textId="77777777" w:rsidR="001562B2" w:rsidRDefault="001562B2" w:rsidP="001562B2">
      <w:pPr>
        <w:tabs>
          <w:tab w:val="clear" w:pos="567"/>
        </w:tabs>
        <w:spacing w:line="240" w:lineRule="auto"/>
        <w:rPr>
          <w:lang w:val="lt-LT"/>
        </w:rPr>
      </w:pPr>
    </w:p>
    <w:p w14:paraId="28D1A416" w14:textId="77777777" w:rsidR="001562B2" w:rsidRDefault="001562B2" w:rsidP="001562B2">
      <w:pPr>
        <w:tabs>
          <w:tab w:val="clear" w:pos="567"/>
        </w:tabs>
        <w:spacing w:line="240" w:lineRule="auto"/>
        <w:rPr>
          <w:lang w:val="lt-LT"/>
        </w:rPr>
      </w:pPr>
    </w:p>
    <w:p w14:paraId="0D90A621" w14:textId="77777777" w:rsidR="001562B2" w:rsidRDefault="001562B2" w:rsidP="001562B2">
      <w:pPr>
        <w:tabs>
          <w:tab w:val="clear" w:pos="567"/>
        </w:tabs>
        <w:spacing w:line="240" w:lineRule="auto"/>
        <w:rPr>
          <w:lang w:val="lt-LT"/>
        </w:rPr>
      </w:pPr>
    </w:p>
    <w:p w14:paraId="0141F411" w14:textId="77777777" w:rsidR="001562B2" w:rsidRDefault="001562B2" w:rsidP="001562B2">
      <w:pPr>
        <w:tabs>
          <w:tab w:val="clear" w:pos="567"/>
        </w:tabs>
        <w:spacing w:line="240" w:lineRule="auto"/>
        <w:rPr>
          <w:lang w:val="lt-LT"/>
        </w:rPr>
      </w:pPr>
    </w:p>
    <w:p w14:paraId="5A3CECDE" w14:textId="77777777" w:rsidR="001562B2" w:rsidRDefault="001562B2" w:rsidP="001562B2">
      <w:pPr>
        <w:tabs>
          <w:tab w:val="clear" w:pos="567"/>
        </w:tabs>
        <w:spacing w:line="240" w:lineRule="auto"/>
        <w:rPr>
          <w:lang w:val="lt-LT"/>
        </w:rPr>
      </w:pPr>
    </w:p>
    <w:p w14:paraId="6E57DF6E" w14:textId="77777777" w:rsidR="001562B2" w:rsidRDefault="001562B2" w:rsidP="001562B2">
      <w:pPr>
        <w:tabs>
          <w:tab w:val="clear" w:pos="567"/>
        </w:tabs>
        <w:spacing w:line="240" w:lineRule="auto"/>
        <w:rPr>
          <w:lang w:val="lt-LT"/>
        </w:rPr>
      </w:pPr>
    </w:p>
    <w:p w14:paraId="3C238203" w14:textId="77777777" w:rsidR="001562B2" w:rsidRDefault="001562B2" w:rsidP="001562B2">
      <w:pPr>
        <w:tabs>
          <w:tab w:val="clear" w:pos="567"/>
        </w:tabs>
        <w:spacing w:line="240" w:lineRule="auto"/>
        <w:rPr>
          <w:lang w:val="lt-LT"/>
        </w:rPr>
      </w:pPr>
    </w:p>
    <w:p w14:paraId="393F7B17" w14:textId="77777777" w:rsidR="001562B2" w:rsidRDefault="001562B2" w:rsidP="001562B2">
      <w:pPr>
        <w:tabs>
          <w:tab w:val="clear" w:pos="567"/>
        </w:tabs>
        <w:spacing w:line="240" w:lineRule="auto"/>
        <w:rPr>
          <w:lang w:val="lt-LT"/>
        </w:rPr>
      </w:pPr>
    </w:p>
    <w:p w14:paraId="5361FE91" w14:textId="77777777" w:rsidR="001562B2" w:rsidRDefault="001562B2" w:rsidP="001562B2">
      <w:pPr>
        <w:tabs>
          <w:tab w:val="clear" w:pos="567"/>
        </w:tabs>
        <w:spacing w:line="240" w:lineRule="auto"/>
        <w:rPr>
          <w:lang w:val="lt-LT"/>
        </w:rPr>
      </w:pPr>
    </w:p>
    <w:p w14:paraId="716FD903" w14:textId="77777777" w:rsidR="001562B2" w:rsidRDefault="001562B2" w:rsidP="001562B2">
      <w:pPr>
        <w:tabs>
          <w:tab w:val="clear" w:pos="567"/>
        </w:tabs>
        <w:spacing w:line="240" w:lineRule="auto"/>
        <w:rPr>
          <w:lang w:val="lt-LT"/>
        </w:rPr>
      </w:pPr>
    </w:p>
    <w:p w14:paraId="6AE54E36" w14:textId="77777777" w:rsidR="001562B2" w:rsidRDefault="001562B2" w:rsidP="001562B2">
      <w:pPr>
        <w:tabs>
          <w:tab w:val="clear" w:pos="567"/>
        </w:tabs>
        <w:spacing w:line="240" w:lineRule="auto"/>
        <w:rPr>
          <w:lang w:val="lt-LT"/>
        </w:rPr>
      </w:pPr>
    </w:p>
    <w:p w14:paraId="79F64CD9" w14:textId="77777777" w:rsidR="001562B2" w:rsidRDefault="001562B2" w:rsidP="001562B2">
      <w:pPr>
        <w:tabs>
          <w:tab w:val="clear" w:pos="567"/>
        </w:tabs>
        <w:spacing w:line="240" w:lineRule="auto"/>
        <w:rPr>
          <w:lang w:val="lt-LT"/>
        </w:rPr>
      </w:pPr>
    </w:p>
    <w:p w14:paraId="78EF1BF0" w14:textId="77777777" w:rsidR="001562B2" w:rsidRDefault="001562B2" w:rsidP="001562B2">
      <w:pPr>
        <w:tabs>
          <w:tab w:val="clear" w:pos="567"/>
        </w:tabs>
        <w:spacing w:line="240" w:lineRule="auto"/>
        <w:rPr>
          <w:lang w:val="lt-LT"/>
        </w:rPr>
      </w:pPr>
    </w:p>
    <w:p w14:paraId="080FB0D0" w14:textId="77777777" w:rsidR="001562B2" w:rsidRDefault="001562B2" w:rsidP="001562B2">
      <w:pPr>
        <w:tabs>
          <w:tab w:val="clear" w:pos="567"/>
        </w:tabs>
        <w:spacing w:line="240" w:lineRule="auto"/>
        <w:rPr>
          <w:lang w:val="lt-LT"/>
        </w:rPr>
      </w:pPr>
    </w:p>
    <w:p w14:paraId="5CFEE152" w14:textId="77777777" w:rsidR="001562B2" w:rsidRDefault="001562B2" w:rsidP="001562B2">
      <w:pPr>
        <w:tabs>
          <w:tab w:val="clear" w:pos="567"/>
        </w:tabs>
        <w:spacing w:line="240" w:lineRule="auto"/>
        <w:rPr>
          <w:lang w:val="lt-LT"/>
        </w:rPr>
      </w:pPr>
    </w:p>
    <w:p w14:paraId="3916E4C0" w14:textId="77777777" w:rsidR="001562B2" w:rsidRDefault="001562B2" w:rsidP="001562B2">
      <w:pPr>
        <w:tabs>
          <w:tab w:val="clear" w:pos="567"/>
        </w:tabs>
        <w:spacing w:line="240" w:lineRule="auto"/>
        <w:rPr>
          <w:lang w:val="lt-LT"/>
        </w:rPr>
      </w:pPr>
    </w:p>
    <w:p w14:paraId="3E526B0C" w14:textId="77777777" w:rsidR="001562B2" w:rsidRDefault="001562B2" w:rsidP="001562B2">
      <w:pPr>
        <w:tabs>
          <w:tab w:val="clear" w:pos="567"/>
        </w:tabs>
        <w:spacing w:line="240" w:lineRule="auto"/>
        <w:rPr>
          <w:lang w:val="lt-LT"/>
        </w:rPr>
      </w:pPr>
    </w:p>
    <w:p w14:paraId="7AE18844" w14:textId="77777777" w:rsidR="001562B2" w:rsidRDefault="001562B2" w:rsidP="001562B2">
      <w:pPr>
        <w:tabs>
          <w:tab w:val="clear" w:pos="567"/>
        </w:tabs>
        <w:spacing w:line="240" w:lineRule="auto"/>
        <w:rPr>
          <w:lang w:val="lt-LT"/>
        </w:rPr>
      </w:pPr>
    </w:p>
    <w:p w14:paraId="3935A1E6" w14:textId="77777777" w:rsidR="001562B2" w:rsidRDefault="001562B2" w:rsidP="001562B2">
      <w:pPr>
        <w:tabs>
          <w:tab w:val="clear" w:pos="567"/>
        </w:tabs>
        <w:spacing w:line="240" w:lineRule="auto"/>
        <w:jc w:val="center"/>
        <w:outlineLvl w:val="0"/>
        <w:rPr>
          <w:b/>
          <w:lang w:val="lt-LT"/>
        </w:rPr>
      </w:pPr>
    </w:p>
    <w:p w14:paraId="5990BE82" w14:textId="77777777" w:rsidR="001562B2" w:rsidRDefault="001562B2" w:rsidP="001562B2">
      <w:pPr>
        <w:tabs>
          <w:tab w:val="clear" w:pos="567"/>
        </w:tabs>
        <w:spacing w:line="240" w:lineRule="auto"/>
        <w:jc w:val="center"/>
        <w:outlineLvl w:val="0"/>
        <w:rPr>
          <w:rFonts w:ascii="Calibri" w:eastAsia="Calibri" w:hAnsi="Calibri"/>
          <w:szCs w:val="22"/>
          <w:lang w:val="lt-LT"/>
        </w:rPr>
      </w:pPr>
      <w:r>
        <w:rPr>
          <w:b/>
          <w:lang w:val="lt-LT"/>
        </w:rPr>
        <w:t>A. ŽENKLINIMAS</w:t>
      </w:r>
    </w:p>
    <w:p w14:paraId="20E965C8" w14:textId="77777777" w:rsidR="001562B2" w:rsidRDefault="001562B2" w:rsidP="001562B2">
      <w:pPr>
        <w:shd w:val="clear" w:color="auto" w:fill="FFFFFF"/>
        <w:tabs>
          <w:tab w:val="clear" w:pos="567"/>
        </w:tabs>
        <w:spacing w:line="240" w:lineRule="auto"/>
        <w:rPr>
          <w:lang w:val="lt-LT"/>
        </w:rPr>
      </w:pPr>
      <w:r w:rsidRPr="00173FB6">
        <w:rPr>
          <w:lang w:val="es-ES"/>
        </w:rPr>
        <w:br w:type="page"/>
      </w:r>
    </w:p>
    <w:p w14:paraId="34F27A5B"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rPr>
          <w:rFonts w:ascii="Calibri" w:eastAsia="Calibri" w:hAnsi="Calibri"/>
          <w:b/>
          <w:szCs w:val="22"/>
          <w:lang w:val="lt-LT"/>
        </w:rPr>
      </w:pPr>
      <w:r>
        <w:rPr>
          <w:b/>
          <w:lang w:val="lt-LT"/>
        </w:rPr>
        <w:lastRenderedPageBreak/>
        <w:t>INFORMACIJA ANT IŠORINĖS PAKUOTĖS</w:t>
      </w:r>
    </w:p>
    <w:p w14:paraId="554CC096"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lt-LT"/>
        </w:rPr>
      </w:pPr>
    </w:p>
    <w:p w14:paraId="7C8517ED"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rPr>
          <w:rFonts w:ascii="Calibri" w:eastAsia="Calibri" w:hAnsi="Calibri"/>
          <w:szCs w:val="22"/>
          <w:lang w:val="lt-LT"/>
        </w:rPr>
      </w:pPr>
      <w:r>
        <w:rPr>
          <w:b/>
          <w:lang w:val="lt-LT"/>
        </w:rPr>
        <w:t>KARTONO DĖŽUTĖ</w:t>
      </w:r>
    </w:p>
    <w:p w14:paraId="18F3CC59" w14:textId="77777777" w:rsidR="001562B2" w:rsidRDefault="001562B2" w:rsidP="001562B2">
      <w:pPr>
        <w:tabs>
          <w:tab w:val="clear" w:pos="567"/>
        </w:tabs>
        <w:spacing w:line="240" w:lineRule="auto"/>
        <w:rPr>
          <w:lang w:val="lt-LT"/>
        </w:rPr>
      </w:pPr>
    </w:p>
    <w:p w14:paraId="5BF31F83" w14:textId="77777777" w:rsidR="001562B2" w:rsidRDefault="001562B2" w:rsidP="001562B2">
      <w:pPr>
        <w:tabs>
          <w:tab w:val="clear" w:pos="567"/>
        </w:tabs>
        <w:spacing w:line="240" w:lineRule="auto"/>
        <w:rPr>
          <w:lang w:val="lt-LT"/>
        </w:rPr>
      </w:pPr>
    </w:p>
    <w:p w14:paraId="190CD2BD"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outlineLvl w:val="0"/>
        <w:rPr>
          <w:rFonts w:ascii="Calibri" w:eastAsia="Calibri" w:hAnsi="Calibri"/>
          <w:szCs w:val="22"/>
          <w:lang w:val="lt-LT"/>
        </w:rPr>
      </w:pPr>
      <w:r>
        <w:rPr>
          <w:b/>
          <w:lang w:val="lt-LT"/>
        </w:rPr>
        <w:t>1.</w:t>
      </w:r>
      <w:r>
        <w:rPr>
          <w:b/>
          <w:lang w:val="lt-LT"/>
        </w:rPr>
        <w:tab/>
        <w:t>VAISTINIO PREPARATO PAVADINIMAS</w:t>
      </w:r>
    </w:p>
    <w:p w14:paraId="1BFD5097" w14:textId="77777777" w:rsidR="001562B2" w:rsidRDefault="001562B2" w:rsidP="001562B2">
      <w:pPr>
        <w:tabs>
          <w:tab w:val="clear" w:pos="567"/>
        </w:tabs>
        <w:spacing w:line="240" w:lineRule="auto"/>
        <w:rPr>
          <w:lang w:val="lt-LT"/>
        </w:rPr>
      </w:pPr>
    </w:p>
    <w:p w14:paraId="60095F9C" w14:textId="77777777" w:rsidR="001562B2" w:rsidRPr="003342BB" w:rsidRDefault="001562B2" w:rsidP="001562B2">
      <w:pPr>
        <w:spacing w:line="240" w:lineRule="auto"/>
        <w:jc w:val="both"/>
        <w:rPr>
          <w:rFonts w:ascii="Calibri" w:hAnsi="Calibri"/>
          <w:b/>
          <w:lang w:val="lt-LT"/>
        </w:rPr>
      </w:pPr>
      <w:proofErr w:type="spellStart"/>
      <w:r w:rsidRPr="003342BB">
        <w:rPr>
          <w:b/>
          <w:lang w:val="lt-LT"/>
        </w:rPr>
        <w:t>Foster</w:t>
      </w:r>
      <w:proofErr w:type="spellEnd"/>
      <w:r w:rsidRPr="003342BB">
        <w:rPr>
          <w:b/>
          <w:lang w:val="lt-LT"/>
        </w:rPr>
        <w:t xml:space="preserve"> 200/6 </w:t>
      </w:r>
      <w:proofErr w:type="spellStart"/>
      <w:r w:rsidRPr="003342BB">
        <w:rPr>
          <w:b/>
          <w:lang w:val="lt-LT"/>
        </w:rPr>
        <w:t>mikrogramai</w:t>
      </w:r>
      <w:proofErr w:type="spellEnd"/>
      <w:r w:rsidRPr="003342BB">
        <w:rPr>
          <w:b/>
          <w:lang w:val="lt-LT"/>
        </w:rPr>
        <w:t xml:space="preserve">/išpurškime </w:t>
      </w:r>
      <w:r w:rsidRPr="003342BB">
        <w:rPr>
          <w:b/>
          <w:color w:val="000000"/>
          <w:lang w:val="lt-LT"/>
        </w:rPr>
        <w:t>suslėgtasis įkvepiamasis tirpalas</w:t>
      </w:r>
    </w:p>
    <w:p w14:paraId="62A5CAB2" w14:textId="77777777" w:rsidR="001562B2" w:rsidRDefault="001562B2" w:rsidP="001562B2">
      <w:pPr>
        <w:tabs>
          <w:tab w:val="clear" w:pos="567"/>
        </w:tabs>
        <w:spacing w:line="240" w:lineRule="auto"/>
        <w:rPr>
          <w:rFonts w:ascii="Calibri" w:eastAsia="Calibri" w:hAnsi="Calibri"/>
          <w:szCs w:val="22"/>
          <w:lang w:val="lt-LT"/>
        </w:rPr>
      </w:pPr>
      <w:proofErr w:type="spellStart"/>
      <w:r>
        <w:rPr>
          <w:lang w:val="lt-LT"/>
        </w:rPr>
        <w:t>beklometazono</w:t>
      </w:r>
      <w:proofErr w:type="spellEnd"/>
      <w:r>
        <w:rPr>
          <w:lang w:val="lt-LT"/>
        </w:rPr>
        <w:t xml:space="preserve"> </w:t>
      </w:r>
      <w:proofErr w:type="spellStart"/>
      <w:r>
        <w:rPr>
          <w:lang w:val="lt-LT"/>
        </w:rPr>
        <w:t>dipropionatas</w:t>
      </w:r>
      <w:proofErr w:type="spellEnd"/>
      <w:r>
        <w:rPr>
          <w:lang w:val="lt-LT"/>
        </w:rPr>
        <w:t>/</w:t>
      </w:r>
      <w:proofErr w:type="spellStart"/>
      <w:r>
        <w:rPr>
          <w:lang w:val="lt-LT"/>
        </w:rPr>
        <w:t>formoterolio</w:t>
      </w:r>
      <w:proofErr w:type="spellEnd"/>
      <w:r>
        <w:rPr>
          <w:lang w:val="lt-LT"/>
        </w:rPr>
        <w:t xml:space="preserve"> </w:t>
      </w:r>
      <w:proofErr w:type="spellStart"/>
      <w:r>
        <w:rPr>
          <w:lang w:val="lt-LT"/>
        </w:rPr>
        <w:t>fumaratas</w:t>
      </w:r>
      <w:proofErr w:type="spellEnd"/>
      <w:r>
        <w:rPr>
          <w:lang w:val="lt-LT"/>
        </w:rPr>
        <w:t xml:space="preserve"> </w:t>
      </w:r>
      <w:proofErr w:type="spellStart"/>
      <w:r>
        <w:rPr>
          <w:lang w:val="lt-LT"/>
        </w:rPr>
        <w:t>dihidratas</w:t>
      </w:r>
      <w:proofErr w:type="spellEnd"/>
    </w:p>
    <w:p w14:paraId="0D5E0581" w14:textId="77777777" w:rsidR="001562B2" w:rsidRDefault="001562B2" w:rsidP="001562B2">
      <w:pPr>
        <w:tabs>
          <w:tab w:val="clear" w:pos="567"/>
        </w:tabs>
        <w:rPr>
          <w:lang w:val="lt-LT"/>
        </w:rPr>
      </w:pPr>
    </w:p>
    <w:p w14:paraId="6B05DC7C" w14:textId="77777777" w:rsidR="001562B2" w:rsidRDefault="001562B2" w:rsidP="001562B2">
      <w:pPr>
        <w:tabs>
          <w:tab w:val="clear" w:pos="567"/>
        </w:tabs>
        <w:rPr>
          <w:lang w:val="lt-LT"/>
        </w:rPr>
      </w:pPr>
    </w:p>
    <w:p w14:paraId="5AE86AD8"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outlineLvl w:val="0"/>
        <w:rPr>
          <w:rFonts w:ascii="Calibri" w:eastAsia="Calibri" w:hAnsi="Calibri"/>
          <w:b/>
          <w:szCs w:val="22"/>
          <w:lang w:val="lt-LT"/>
        </w:rPr>
      </w:pPr>
      <w:r>
        <w:rPr>
          <w:b/>
          <w:lang w:val="lt-LT"/>
        </w:rPr>
        <w:t>2.</w:t>
      </w:r>
      <w:r>
        <w:rPr>
          <w:b/>
          <w:lang w:val="lt-LT"/>
        </w:rPr>
        <w:tab/>
        <w:t>VEIKLIOJI (-IOS) MEDŽIAGA (-OS) IR JOS (-Ų) KIEKIS (-IAI)</w:t>
      </w:r>
    </w:p>
    <w:p w14:paraId="2157CC98" w14:textId="77777777" w:rsidR="001562B2" w:rsidRDefault="001562B2" w:rsidP="001562B2">
      <w:pPr>
        <w:tabs>
          <w:tab w:val="clear" w:pos="567"/>
        </w:tabs>
        <w:spacing w:line="240" w:lineRule="auto"/>
        <w:rPr>
          <w:lang w:val="lt-LT"/>
        </w:rPr>
      </w:pPr>
    </w:p>
    <w:p w14:paraId="40509AD1" w14:textId="77777777" w:rsidR="001562B2" w:rsidRDefault="001562B2" w:rsidP="001562B2">
      <w:pPr>
        <w:spacing w:line="240" w:lineRule="auto"/>
        <w:rPr>
          <w:rFonts w:ascii="Calibri" w:eastAsia="Calibri" w:hAnsi="Calibri"/>
          <w:szCs w:val="22"/>
          <w:lang w:val="lt-LT"/>
        </w:rPr>
      </w:pPr>
      <w:r>
        <w:rPr>
          <w:lang w:val="lt-LT"/>
        </w:rPr>
        <w:t>Kiekvienoje išmatuotoje (per vožtuvą praeinančioje) dozėje yra 200 </w:t>
      </w:r>
      <w:proofErr w:type="spellStart"/>
      <w:r>
        <w:rPr>
          <w:lang w:val="lt-LT"/>
        </w:rPr>
        <w:t>mikrogramų</w:t>
      </w:r>
      <w:proofErr w:type="spellEnd"/>
      <w:r>
        <w:rPr>
          <w:lang w:val="lt-LT"/>
        </w:rPr>
        <w:t xml:space="preserve">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ir 6 </w:t>
      </w:r>
      <w:proofErr w:type="spellStart"/>
      <w:r>
        <w:rPr>
          <w:lang w:val="lt-LT"/>
        </w:rPr>
        <w:t>mikrogramai</w:t>
      </w:r>
      <w:proofErr w:type="spellEnd"/>
      <w:r>
        <w:rPr>
          <w:lang w:val="lt-LT"/>
        </w:rPr>
        <w:t xml:space="preserve"> </w:t>
      </w:r>
      <w:proofErr w:type="spellStart"/>
      <w:r>
        <w:rPr>
          <w:lang w:val="lt-LT"/>
        </w:rPr>
        <w:t>formoterolio</w:t>
      </w:r>
      <w:proofErr w:type="spellEnd"/>
      <w:r>
        <w:rPr>
          <w:lang w:val="lt-LT"/>
        </w:rPr>
        <w:t xml:space="preserve"> </w:t>
      </w:r>
      <w:proofErr w:type="spellStart"/>
      <w:r>
        <w:rPr>
          <w:lang w:val="lt-LT"/>
        </w:rPr>
        <w:t>fumarato</w:t>
      </w:r>
      <w:proofErr w:type="spellEnd"/>
      <w:r>
        <w:rPr>
          <w:lang w:val="lt-LT"/>
        </w:rPr>
        <w:t xml:space="preserve"> </w:t>
      </w:r>
      <w:proofErr w:type="spellStart"/>
      <w:r>
        <w:rPr>
          <w:lang w:val="lt-LT"/>
        </w:rPr>
        <w:t>dihidrato</w:t>
      </w:r>
      <w:proofErr w:type="spellEnd"/>
      <w:r>
        <w:rPr>
          <w:lang w:val="lt-LT"/>
        </w:rPr>
        <w:t>. Tai atitinka įkvepiamą (pro kandiklį išsiskiriančią) 177,7 </w:t>
      </w:r>
      <w:proofErr w:type="spellStart"/>
      <w:r>
        <w:rPr>
          <w:lang w:val="lt-LT"/>
        </w:rPr>
        <w:t>mikrogramo</w:t>
      </w:r>
      <w:proofErr w:type="spellEnd"/>
      <w:r>
        <w:rPr>
          <w:lang w:val="lt-LT"/>
        </w:rPr>
        <w:t xml:space="preserve">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ir 5,1 </w:t>
      </w:r>
      <w:proofErr w:type="spellStart"/>
      <w:r>
        <w:rPr>
          <w:lang w:val="lt-LT"/>
        </w:rPr>
        <w:t>mikrogramo</w:t>
      </w:r>
      <w:proofErr w:type="spellEnd"/>
      <w:r>
        <w:rPr>
          <w:lang w:val="lt-LT"/>
        </w:rPr>
        <w:t xml:space="preserve"> </w:t>
      </w:r>
      <w:proofErr w:type="spellStart"/>
      <w:r>
        <w:rPr>
          <w:lang w:val="lt-LT"/>
        </w:rPr>
        <w:t>formoterolio</w:t>
      </w:r>
      <w:proofErr w:type="spellEnd"/>
      <w:r>
        <w:rPr>
          <w:lang w:val="lt-LT"/>
        </w:rPr>
        <w:t xml:space="preserve"> </w:t>
      </w:r>
      <w:proofErr w:type="spellStart"/>
      <w:r>
        <w:rPr>
          <w:lang w:val="lt-LT"/>
        </w:rPr>
        <w:t>fumarato</w:t>
      </w:r>
      <w:proofErr w:type="spellEnd"/>
      <w:r>
        <w:rPr>
          <w:lang w:val="lt-LT"/>
        </w:rPr>
        <w:t xml:space="preserve"> </w:t>
      </w:r>
      <w:proofErr w:type="spellStart"/>
      <w:r>
        <w:rPr>
          <w:lang w:val="lt-LT"/>
        </w:rPr>
        <w:t>dihidrato</w:t>
      </w:r>
      <w:proofErr w:type="spellEnd"/>
      <w:r>
        <w:rPr>
          <w:lang w:val="lt-LT"/>
        </w:rPr>
        <w:t xml:space="preserve"> dozę.</w:t>
      </w:r>
    </w:p>
    <w:p w14:paraId="6F501538" w14:textId="77777777" w:rsidR="001562B2" w:rsidRDefault="001562B2" w:rsidP="001562B2">
      <w:pPr>
        <w:rPr>
          <w:lang w:val="lt-LT"/>
        </w:rPr>
      </w:pPr>
    </w:p>
    <w:p w14:paraId="6E4B089E" w14:textId="77777777" w:rsidR="001562B2" w:rsidRDefault="001562B2" w:rsidP="001562B2">
      <w:pPr>
        <w:tabs>
          <w:tab w:val="clear" w:pos="567"/>
        </w:tabs>
        <w:spacing w:line="240" w:lineRule="auto"/>
        <w:rPr>
          <w:lang w:val="lt-LT"/>
        </w:rPr>
      </w:pPr>
    </w:p>
    <w:p w14:paraId="4F96783A" w14:textId="77777777" w:rsidR="001562B2" w:rsidRPr="0019212B"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outlineLvl w:val="0"/>
        <w:rPr>
          <w:rFonts w:ascii="Calibri" w:hAnsi="Calibri"/>
          <w:highlight w:val="lightGray"/>
          <w:lang w:val="lt-LT"/>
        </w:rPr>
      </w:pPr>
      <w:r>
        <w:rPr>
          <w:b/>
          <w:lang w:val="lt-LT"/>
        </w:rPr>
        <w:t>3.</w:t>
      </w:r>
      <w:r>
        <w:rPr>
          <w:b/>
          <w:lang w:val="lt-LT"/>
        </w:rPr>
        <w:tab/>
        <w:t>PAGALBINIŲ MEDŽIAGŲ SĄRAŠAS</w:t>
      </w:r>
    </w:p>
    <w:p w14:paraId="5A8F3963" w14:textId="77777777" w:rsidR="001562B2" w:rsidRDefault="001562B2" w:rsidP="001562B2">
      <w:pPr>
        <w:tabs>
          <w:tab w:val="clear" w:pos="567"/>
        </w:tabs>
        <w:spacing w:line="240" w:lineRule="auto"/>
        <w:rPr>
          <w:lang w:val="lt-LT"/>
        </w:rPr>
      </w:pPr>
    </w:p>
    <w:p w14:paraId="43996F85" w14:textId="02D4A729" w:rsidR="001562B2" w:rsidRDefault="001562B2" w:rsidP="001562B2">
      <w:pPr>
        <w:rPr>
          <w:rFonts w:ascii="Calibri" w:eastAsia="Calibri" w:hAnsi="Calibri"/>
          <w:szCs w:val="22"/>
          <w:lang w:val="lt-LT"/>
        </w:rPr>
      </w:pPr>
      <w:r>
        <w:rPr>
          <w:lang w:val="lt-LT"/>
        </w:rPr>
        <w:t xml:space="preserve">Sudėtyje taip pat yra </w:t>
      </w:r>
      <w:proofErr w:type="spellStart"/>
      <w:r>
        <w:rPr>
          <w:lang w:val="lt-LT"/>
        </w:rPr>
        <w:t>norflurano</w:t>
      </w:r>
      <w:proofErr w:type="spellEnd"/>
      <w:r>
        <w:rPr>
          <w:lang w:val="lt-LT"/>
        </w:rPr>
        <w:t xml:space="preserve"> (HF</w:t>
      </w:r>
      <w:r w:rsidR="00103BBA">
        <w:rPr>
          <w:lang w:val="lt-LT"/>
        </w:rPr>
        <w:t>C</w:t>
      </w:r>
      <w:r>
        <w:rPr>
          <w:lang w:val="lt-LT"/>
        </w:rPr>
        <w:t xml:space="preserve"> 134a), bevandenio etanolio, vandenilio chlorido rūgšties.</w:t>
      </w:r>
    </w:p>
    <w:p w14:paraId="6BF1EBBC" w14:textId="249B865D" w:rsidR="00017DBA" w:rsidRDefault="00017DBA" w:rsidP="001562B2">
      <w:pPr>
        <w:spacing w:line="240" w:lineRule="auto"/>
        <w:rPr>
          <w:lang w:val="lt-LT"/>
        </w:rPr>
      </w:pPr>
      <w:r w:rsidRPr="00017DBA">
        <w:rPr>
          <w:lang w:val="lt-LT"/>
        </w:rPr>
        <w:t xml:space="preserve">Sudėtyje yra </w:t>
      </w:r>
      <w:proofErr w:type="spellStart"/>
      <w:r w:rsidRPr="00017DBA">
        <w:rPr>
          <w:lang w:val="lt-LT"/>
        </w:rPr>
        <w:t>fluorintų</w:t>
      </w:r>
      <w:proofErr w:type="spellEnd"/>
      <w:r w:rsidRPr="00017DBA">
        <w:rPr>
          <w:lang w:val="lt-LT"/>
        </w:rPr>
        <w:t xml:space="preserve"> šiltnamio efektą sukeliančių dujų.</w:t>
      </w:r>
    </w:p>
    <w:p w14:paraId="589293F6" w14:textId="7C9F27C8" w:rsidR="00563AFC" w:rsidRPr="00BB2636" w:rsidRDefault="001562B2" w:rsidP="001562B2">
      <w:pPr>
        <w:spacing w:line="240" w:lineRule="auto"/>
        <w:rPr>
          <w:lang w:val="lt-LT"/>
        </w:rPr>
      </w:pPr>
      <w:r>
        <w:rPr>
          <w:lang w:val="lt-LT"/>
        </w:rPr>
        <w:t>Daugiau informacijos pateikta pakuotės lapelyje.</w:t>
      </w:r>
    </w:p>
    <w:p w14:paraId="7DB7EEFA" w14:textId="77777777" w:rsidR="001562B2" w:rsidRDefault="001562B2" w:rsidP="001562B2">
      <w:pPr>
        <w:rPr>
          <w:lang w:val="lt-LT"/>
        </w:rPr>
      </w:pPr>
    </w:p>
    <w:p w14:paraId="1457F09F" w14:textId="77777777" w:rsidR="001562B2" w:rsidRDefault="001562B2" w:rsidP="001562B2">
      <w:pPr>
        <w:tabs>
          <w:tab w:val="clear" w:pos="567"/>
        </w:tabs>
        <w:spacing w:line="240" w:lineRule="auto"/>
        <w:rPr>
          <w:lang w:val="lt-LT"/>
        </w:rPr>
      </w:pPr>
    </w:p>
    <w:p w14:paraId="0CB6CAB9"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outlineLvl w:val="0"/>
        <w:rPr>
          <w:rFonts w:ascii="Calibri" w:eastAsia="Calibri" w:hAnsi="Calibri"/>
          <w:szCs w:val="22"/>
          <w:lang w:val="lt-LT"/>
        </w:rPr>
      </w:pPr>
      <w:r>
        <w:rPr>
          <w:b/>
          <w:lang w:val="lt-LT"/>
        </w:rPr>
        <w:t>4.</w:t>
      </w:r>
      <w:r>
        <w:rPr>
          <w:b/>
          <w:lang w:val="lt-LT"/>
        </w:rPr>
        <w:tab/>
        <w:t>FARMACINĖ FORMA IR KIEKIS PAKUOTĖJE</w:t>
      </w:r>
    </w:p>
    <w:p w14:paraId="5B8BCF35" w14:textId="77777777" w:rsidR="001562B2" w:rsidRDefault="001562B2" w:rsidP="001562B2">
      <w:pPr>
        <w:tabs>
          <w:tab w:val="clear" w:pos="567"/>
        </w:tabs>
        <w:spacing w:line="240" w:lineRule="auto"/>
        <w:rPr>
          <w:lang w:val="lt-LT"/>
        </w:rPr>
      </w:pPr>
    </w:p>
    <w:p w14:paraId="1D990058" w14:textId="77777777" w:rsidR="001562B2" w:rsidRDefault="001562B2" w:rsidP="001562B2">
      <w:pPr>
        <w:tabs>
          <w:tab w:val="clear" w:pos="567"/>
        </w:tabs>
        <w:spacing w:line="240" w:lineRule="auto"/>
        <w:rPr>
          <w:rFonts w:ascii="Calibri" w:eastAsia="Calibri" w:hAnsi="Calibri"/>
          <w:szCs w:val="22"/>
          <w:lang w:val="lt-LT"/>
        </w:rPr>
      </w:pPr>
      <w:r>
        <w:rPr>
          <w:lang w:val="lt-LT"/>
        </w:rPr>
        <w:t>Suslėgtasis įkvepiamasis tirpalas</w:t>
      </w:r>
    </w:p>
    <w:p w14:paraId="11AEEC84" w14:textId="77777777" w:rsidR="001562B2" w:rsidRDefault="001562B2" w:rsidP="001562B2">
      <w:pPr>
        <w:rPr>
          <w:rFonts w:ascii="Calibri" w:eastAsia="Calibri" w:hAnsi="Calibri"/>
          <w:szCs w:val="22"/>
          <w:lang w:val="lt-LT"/>
        </w:rPr>
      </w:pPr>
      <w:r w:rsidRPr="0019212B">
        <w:rPr>
          <w:highlight w:val="lightGray"/>
          <w:lang w:val="lt-LT"/>
        </w:rPr>
        <w:t xml:space="preserve">1 </w:t>
      </w:r>
      <w:proofErr w:type="spellStart"/>
      <w:r w:rsidRPr="0019212B">
        <w:rPr>
          <w:highlight w:val="lightGray"/>
          <w:lang w:val="lt-LT"/>
        </w:rPr>
        <w:t>talpyklė</w:t>
      </w:r>
      <w:proofErr w:type="spellEnd"/>
      <w:r w:rsidRPr="0019212B">
        <w:rPr>
          <w:highlight w:val="lightGray"/>
          <w:lang w:val="lt-LT"/>
        </w:rPr>
        <w:t xml:space="preserve"> su dozės skaitikliu, kurioje yra </w:t>
      </w:r>
      <w:r w:rsidRPr="003342BB">
        <w:rPr>
          <w:b/>
          <w:bCs/>
          <w:highlight w:val="lightGray"/>
          <w:lang w:val="lt-LT"/>
        </w:rPr>
        <w:t>120</w:t>
      </w:r>
      <w:r w:rsidRPr="0019212B">
        <w:rPr>
          <w:highlight w:val="lightGray"/>
          <w:lang w:val="lt-LT"/>
        </w:rPr>
        <w:t xml:space="preserve"> išpurškimų</w:t>
      </w:r>
    </w:p>
    <w:p w14:paraId="7EB42E6F" w14:textId="77777777" w:rsidR="001562B2" w:rsidRPr="0019212B" w:rsidRDefault="001562B2" w:rsidP="001562B2">
      <w:pPr>
        <w:rPr>
          <w:rFonts w:ascii="Calibri" w:hAnsi="Calibri"/>
          <w:highlight w:val="lightGray"/>
          <w:lang w:val="lt-LT"/>
        </w:rPr>
      </w:pPr>
      <w:r w:rsidRPr="0019212B">
        <w:rPr>
          <w:highlight w:val="lightGray"/>
          <w:lang w:val="lt-LT"/>
        </w:rPr>
        <w:t xml:space="preserve">2 </w:t>
      </w:r>
      <w:proofErr w:type="spellStart"/>
      <w:r w:rsidRPr="0019212B">
        <w:rPr>
          <w:highlight w:val="lightGray"/>
          <w:lang w:val="lt-LT"/>
        </w:rPr>
        <w:t>talpyklės</w:t>
      </w:r>
      <w:proofErr w:type="spellEnd"/>
      <w:r w:rsidRPr="0019212B">
        <w:rPr>
          <w:highlight w:val="lightGray"/>
          <w:lang w:val="lt-LT"/>
        </w:rPr>
        <w:t xml:space="preserve">, kurių kiekvienoje yra </w:t>
      </w:r>
      <w:r w:rsidRPr="003342BB">
        <w:rPr>
          <w:b/>
          <w:bCs/>
          <w:highlight w:val="lightGray"/>
          <w:lang w:val="lt-LT"/>
        </w:rPr>
        <w:t>120</w:t>
      </w:r>
      <w:r w:rsidRPr="0019212B">
        <w:rPr>
          <w:highlight w:val="lightGray"/>
          <w:lang w:val="lt-LT"/>
        </w:rPr>
        <w:t xml:space="preserve"> išpurškimų</w:t>
      </w:r>
    </w:p>
    <w:p w14:paraId="61665826" w14:textId="77777777" w:rsidR="001562B2" w:rsidRDefault="001562B2" w:rsidP="001562B2">
      <w:pPr>
        <w:tabs>
          <w:tab w:val="clear" w:pos="567"/>
        </w:tabs>
        <w:spacing w:line="240" w:lineRule="auto"/>
        <w:rPr>
          <w:szCs w:val="22"/>
          <w:lang w:val="lt-LT"/>
        </w:rPr>
      </w:pPr>
      <w:r w:rsidRPr="0019212B">
        <w:rPr>
          <w:highlight w:val="lightGray"/>
          <w:lang w:val="lt-LT"/>
        </w:rPr>
        <w:t>Su dozės skaitikliu</w:t>
      </w:r>
    </w:p>
    <w:p w14:paraId="2E50A583" w14:textId="77777777" w:rsidR="001562B2" w:rsidRDefault="001562B2" w:rsidP="001562B2">
      <w:pPr>
        <w:rPr>
          <w:rFonts w:ascii="Calibri" w:eastAsia="Calibri" w:hAnsi="Calibri"/>
          <w:szCs w:val="22"/>
          <w:lang w:val="lt-LT"/>
        </w:rPr>
      </w:pPr>
      <w:r w:rsidRPr="0019212B">
        <w:rPr>
          <w:highlight w:val="lightGray"/>
          <w:lang w:val="lt-LT"/>
        </w:rPr>
        <w:t xml:space="preserve">1 </w:t>
      </w:r>
      <w:proofErr w:type="spellStart"/>
      <w:r w:rsidRPr="0019212B">
        <w:rPr>
          <w:highlight w:val="lightGray"/>
          <w:lang w:val="lt-LT"/>
        </w:rPr>
        <w:t>talpyklė</w:t>
      </w:r>
      <w:proofErr w:type="spellEnd"/>
      <w:r w:rsidRPr="0019212B">
        <w:rPr>
          <w:highlight w:val="lightGray"/>
          <w:lang w:val="lt-LT"/>
        </w:rPr>
        <w:t xml:space="preserve">, kurioje yra </w:t>
      </w:r>
      <w:r w:rsidRPr="003342BB">
        <w:rPr>
          <w:b/>
          <w:bCs/>
          <w:highlight w:val="lightGray"/>
          <w:lang w:val="lt-LT"/>
        </w:rPr>
        <w:t>180</w:t>
      </w:r>
      <w:r w:rsidRPr="0019212B">
        <w:rPr>
          <w:highlight w:val="lightGray"/>
          <w:lang w:val="lt-LT"/>
        </w:rPr>
        <w:t xml:space="preserve"> išpurškimų</w:t>
      </w:r>
    </w:p>
    <w:p w14:paraId="66EA6828" w14:textId="77777777" w:rsidR="001562B2" w:rsidRPr="0019212B" w:rsidRDefault="001562B2" w:rsidP="001562B2">
      <w:pPr>
        <w:rPr>
          <w:highlight w:val="lightGray"/>
          <w:lang w:val="lt-LT"/>
        </w:rPr>
      </w:pPr>
      <w:r w:rsidRPr="0019212B">
        <w:rPr>
          <w:highlight w:val="lightGray"/>
          <w:lang w:val="lt-LT"/>
        </w:rPr>
        <w:t>Su dozės indikatoriumi</w:t>
      </w:r>
    </w:p>
    <w:p w14:paraId="49AAB101" w14:textId="77777777" w:rsidR="001562B2" w:rsidRDefault="001562B2" w:rsidP="001562B2">
      <w:pPr>
        <w:tabs>
          <w:tab w:val="clear" w:pos="567"/>
        </w:tabs>
        <w:spacing w:line="240" w:lineRule="auto"/>
        <w:rPr>
          <w:lang w:val="lt-LT"/>
        </w:rPr>
      </w:pPr>
    </w:p>
    <w:p w14:paraId="34555179" w14:textId="77777777" w:rsidR="001562B2" w:rsidRDefault="001562B2" w:rsidP="001562B2">
      <w:pPr>
        <w:tabs>
          <w:tab w:val="clear" w:pos="567"/>
        </w:tabs>
        <w:spacing w:line="240" w:lineRule="auto"/>
        <w:rPr>
          <w:lang w:val="lt-LT"/>
        </w:rPr>
      </w:pPr>
    </w:p>
    <w:p w14:paraId="48236E31" w14:textId="77777777" w:rsidR="001562B2" w:rsidRPr="0019212B"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outlineLvl w:val="0"/>
        <w:rPr>
          <w:rFonts w:ascii="Calibri" w:hAnsi="Calibri"/>
          <w:highlight w:val="lightGray"/>
          <w:lang w:val="lt-LT"/>
        </w:rPr>
      </w:pPr>
      <w:r>
        <w:rPr>
          <w:b/>
          <w:lang w:val="lt-LT"/>
        </w:rPr>
        <w:t>5.</w:t>
      </w:r>
      <w:r>
        <w:rPr>
          <w:b/>
          <w:lang w:val="lt-LT"/>
        </w:rPr>
        <w:tab/>
        <w:t>VARTOJIMO METODAS IR BŪDAS (-AI)</w:t>
      </w:r>
    </w:p>
    <w:p w14:paraId="12472279" w14:textId="77777777" w:rsidR="001562B2" w:rsidRDefault="001562B2" w:rsidP="001562B2">
      <w:pPr>
        <w:tabs>
          <w:tab w:val="clear" w:pos="567"/>
        </w:tabs>
        <w:spacing w:line="240" w:lineRule="auto"/>
        <w:rPr>
          <w:i/>
          <w:lang w:val="lt-LT"/>
        </w:rPr>
      </w:pPr>
    </w:p>
    <w:p w14:paraId="4E02392C" w14:textId="77777777" w:rsidR="001562B2" w:rsidRDefault="001562B2" w:rsidP="001562B2">
      <w:pPr>
        <w:tabs>
          <w:tab w:val="clear" w:pos="567"/>
        </w:tabs>
        <w:spacing w:line="240" w:lineRule="auto"/>
        <w:rPr>
          <w:rFonts w:ascii="Calibri" w:eastAsia="Calibri" w:hAnsi="Calibri"/>
          <w:szCs w:val="22"/>
          <w:lang w:val="lt-LT"/>
        </w:rPr>
      </w:pPr>
      <w:r>
        <w:rPr>
          <w:lang w:val="lt-LT"/>
        </w:rPr>
        <w:t>Įkvėpti.</w:t>
      </w:r>
    </w:p>
    <w:p w14:paraId="4658362F" w14:textId="77777777" w:rsidR="001562B2" w:rsidRDefault="001562B2" w:rsidP="001562B2">
      <w:pPr>
        <w:tabs>
          <w:tab w:val="clear" w:pos="567"/>
        </w:tabs>
        <w:spacing w:line="240" w:lineRule="auto"/>
        <w:rPr>
          <w:rFonts w:ascii="Calibri" w:eastAsia="Calibri" w:hAnsi="Calibri"/>
          <w:szCs w:val="22"/>
          <w:lang w:val="lt-LT"/>
        </w:rPr>
      </w:pPr>
      <w:r>
        <w:rPr>
          <w:lang w:val="lt-LT"/>
        </w:rPr>
        <w:t>Prieš vartojimą perskaitykite pakuotės lapelį.</w:t>
      </w:r>
    </w:p>
    <w:p w14:paraId="412383D0"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Įkvėpimo metu slėginę </w:t>
      </w:r>
      <w:proofErr w:type="spellStart"/>
      <w:r>
        <w:rPr>
          <w:lang w:val="lt-LT"/>
        </w:rPr>
        <w:t>talpyklę</w:t>
      </w:r>
      <w:proofErr w:type="spellEnd"/>
      <w:r>
        <w:rPr>
          <w:lang w:val="lt-LT"/>
        </w:rPr>
        <w:t xml:space="preserve"> laikyti stačią.</w:t>
      </w:r>
    </w:p>
    <w:p w14:paraId="0A849B22" w14:textId="77777777" w:rsidR="001562B2" w:rsidRDefault="001562B2" w:rsidP="001562B2">
      <w:pPr>
        <w:rPr>
          <w:lang w:val="lt-LT"/>
        </w:rPr>
      </w:pPr>
      <w:proofErr w:type="spellStart"/>
      <w:r>
        <w:rPr>
          <w:lang w:val="lt-LT"/>
        </w:rPr>
        <w:t>Talpyklėje</w:t>
      </w:r>
      <w:proofErr w:type="spellEnd"/>
      <w:r>
        <w:rPr>
          <w:lang w:val="lt-LT"/>
        </w:rPr>
        <w:t xml:space="preserve"> yra suslėgto tirpalo. Negalima laikyti aukštesnėje kaip 50 °C temperatūroje. </w:t>
      </w:r>
      <w:proofErr w:type="spellStart"/>
      <w:r>
        <w:rPr>
          <w:lang w:val="lt-LT"/>
        </w:rPr>
        <w:t>Talpyklės</w:t>
      </w:r>
      <w:proofErr w:type="spellEnd"/>
      <w:r>
        <w:rPr>
          <w:lang w:val="lt-LT"/>
        </w:rPr>
        <w:t xml:space="preserve"> negalima pradurti.</w:t>
      </w:r>
      <w:bookmarkStart w:id="6" w:name="_Hlk531167400"/>
      <w:bookmarkEnd w:id="6"/>
    </w:p>
    <w:p w14:paraId="1C400F4A" w14:textId="77777777" w:rsidR="001562B2" w:rsidRDefault="001562B2" w:rsidP="001562B2">
      <w:pPr>
        <w:tabs>
          <w:tab w:val="clear" w:pos="567"/>
        </w:tabs>
        <w:spacing w:line="240" w:lineRule="auto"/>
        <w:rPr>
          <w:lang w:val="lt-LT"/>
        </w:rPr>
      </w:pPr>
    </w:p>
    <w:p w14:paraId="60975C9A" w14:textId="77777777" w:rsidR="001562B2" w:rsidRDefault="001562B2" w:rsidP="001562B2">
      <w:pPr>
        <w:tabs>
          <w:tab w:val="clear" w:pos="567"/>
        </w:tabs>
        <w:spacing w:line="240" w:lineRule="auto"/>
        <w:rPr>
          <w:lang w:val="lt-LT"/>
        </w:rPr>
      </w:pPr>
    </w:p>
    <w:p w14:paraId="29C86E2B" w14:textId="77777777" w:rsidR="001562B2" w:rsidRDefault="001562B2" w:rsidP="001562B2">
      <w:pPr>
        <w:pBdr>
          <w:top w:val="single" w:sz="4" w:space="0" w:color="000000"/>
          <w:left w:val="single" w:sz="4" w:space="4" w:color="000000"/>
          <w:bottom w:val="single" w:sz="4" w:space="1" w:color="000000"/>
          <w:right w:val="single" w:sz="4" w:space="4" w:color="000000"/>
        </w:pBdr>
        <w:tabs>
          <w:tab w:val="clear" w:pos="567"/>
        </w:tabs>
        <w:spacing w:line="240" w:lineRule="auto"/>
        <w:ind w:left="567" w:hanging="567"/>
        <w:outlineLvl w:val="0"/>
        <w:rPr>
          <w:rFonts w:ascii="Calibri" w:eastAsia="Calibri" w:hAnsi="Calibri"/>
          <w:szCs w:val="22"/>
          <w:lang w:val="lt-LT"/>
        </w:rPr>
      </w:pPr>
      <w:r>
        <w:rPr>
          <w:b/>
          <w:lang w:val="lt-LT"/>
        </w:rPr>
        <w:t>6.</w:t>
      </w:r>
      <w:r>
        <w:rPr>
          <w:b/>
          <w:lang w:val="lt-LT"/>
        </w:rPr>
        <w:tab/>
        <w:t>SPECIALUS ĮSPĖJIMAS, KAD VAISTINĮ PREPARATĄ BŪTINA LAIKYTI VAIKAMS NEPASTEBIMOJE IR NEPASIEKIAMOJE VIETOJE</w:t>
      </w:r>
    </w:p>
    <w:p w14:paraId="09372285" w14:textId="77777777" w:rsidR="001562B2" w:rsidRDefault="001562B2" w:rsidP="001562B2">
      <w:pPr>
        <w:tabs>
          <w:tab w:val="clear" w:pos="567"/>
        </w:tabs>
        <w:spacing w:line="240" w:lineRule="auto"/>
        <w:rPr>
          <w:lang w:val="lt-LT"/>
        </w:rPr>
      </w:pPr>
    </w:p>
    <w:p w14:paraId="2333F2F4" w14:textId="77777777" w:rsidR="001562B2" w:rsidRDefault="001562B2" w:rsidP="001562B2">
      <w:pPr>
        <w:tabs>
          <w:tab w:val="clear" w:pos="567"/>
        </w:tabs>
        <w:spacing w:line="240" w:lineRule="auto"/>
        <w:rPr>
          <w:rFonts w:ascii="Calibri" w:eastAsia="Calibri" w:hAnsi="Calibri"/>
          <w:szCs w:val="22"/>
          <w:lang w:val="lt-LT"/>
        </w:rPr>
      </w:pPr>
      <w:r>
        <w:rPr>
          <w:lang w:val="lt-LT"/>
        </w:rPr>
        <w:t>Laikyti vaikams nepastebimoje ir nepasiekiamoje vietoje.</w:t>
      </w:r>
    </w:p>
    <w:p w14:paraId="1AFC3BAE" w14:textId="77777777" w:rsidR="001562B2" w:rsidRDefault="001562B2" w:rsidP="001562B2">
      <w:pPr>
        <w:tabs>
          <w:tab w:val="clear" w:pos="567"/>
        </w:tabs>
        <w:spacing w:line="240" w:lineRule="auto"/>
        <w:rPr>
          <w:lang w:val="lt-LT"/>
        </w:rPr>
      </w:pPr>
    </w:p>
    <w:p w14:paraId="598A4F29" w14:textId="77777777" w:rsidR="001562B2" w:rsidRDefault="001562B2" w:rsidP="001562B2">
      <w:pPr>
        <w:tabs>
          <w:tab w:val="clear" w:pos="567"/>
        </w:tabs>
        <w:spacing w:line="240" w:lineRule="auto"/>
        <w:rPr>
          <w:lang w:val="lt-LT"/>
        </w:rPr>
      </w:pPr>
    </w:p>
    <w:p w14:paraId="2A0BC6A4" w14:textId="77777777" w:rsidR="001562B2" w:rsidRPr="0019212B"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outlineLvl w:val="0"/>
        <w:rPr>
          <w:rFonts w:ascii="Calibri" w:hAnsi="Calibri"/>
          <w:highlight w:val="lightGray"/>
          <w:lang w:val="lt-LT"/>
        </w:rPr>
      </w:pPr>
      <w:r>
        <w:rPr>
          <w:b/>
          <w:lang w:val="lt-LT"/>
        </w:rPr>
        <w:t>7.</w:t>
      </w:r>
      <w:r>
        <w:rPr>
          <w:b/>
          <w:lang w:val="lt-LT"/>
        </w:rPr>
        <w:tab/>
        <w:t>KITAS (-I) SPECIALUS (-ŪS) ĮSPĖJIMAS (-AI) (JEI REIKIA)</w:t>
      </w:r>
    </w:p>
    <w:p w14:paraId="20D046E4" w14:textId="77777777" w:rsidR="001562B2" w:rsidRDefault="001562B2" w:rsidP="001562B2">
      <w:pPr>
        <w:tabs>
          <w:tab w:val="clear" w:pos="567"/>
        </w:tabs>
        <w:spacing w:line="240" w:lineRule="auto"/>
        <w:rPr>
          <w:lang w:val="lt-LT"/>
        </w:rPr>
      </w:pPr>
    </w:p>
    <w:p w14:paraId="713C4CFA" w14:textId="77777777" w:rsidR="001562B2" w:rsidRDefault="001562B2" w:rsidP="001562B2">
      <w:pPr>
        <w:tabs>
          <w:tab w:val="clear" w:pos="567"/>
        </w:tabs>
        <w:spacing w:line="240" w:lineRule="auto"/>
        <w:rPr>
          <w:lang w:val="lt-LT"/>
        </w:rPr>
      </w:pPr>
      <w:r w:rsidRPr="001A3AED">
        <w:rPr>
          <w:lang w:val="lt-LT"/>
        </w:rPr>
        <w:t>Skirtas suaugusiesiems (vyresniems kaip 18 metų).</w:t>
      </w:r>
    </w:p>
    <w:p w14:paraId="3161FCD8" w14:textId="77777777" w:rsidR="001562B2" w:rsidRDefault="001562B2" w:rsidP="001562B2">
      <w:pPr>
        <w:tabs>
          <w:tab w:val="clear" w:pos="567"/>
        </w:tabs>
        <w:spacing w:line="240" w:lineRule="auto"/>
        <w:rPr>
          <w:lang w:val="lt-LT"/>
        </w:rPr>
      </w:pPr>
    </w:p>
    <w:p w14:paraId="172DC536" w14:textId="77777777" w:rsidR="001562B2" w:rsidRDefault="001562B2" w:rsidP="001562B2">
      <w:pPr>
        <w:tabs>
          <w:tab w:val="clear" w:pos="567"/>
        </w:tabs>
        <w:spacing w:line="240" w:lineRule="auto"/>
        <w:rPr>
          <w:lang w:val="lt-LT"/>
        </w:rPr>
      </w:pPr>
    </w:p>
    <w:p w14:paraId="51F35AD2" w14:textId="77777777" w:rsidR="001562B2" w:rsidRPr="0019212B"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outlineLvl w:val="0"/>
        <w:rPr>
          <w:rFonts w:ascii="Calibri" w:hAnsi="Calibri"/>
          <w:highlight w:val="lightGray"/>
          <w:lang w:val="lt-LT"/>
        </w:rPr>
      </w:pPr>
      <w:r>
        <w:rPr>
          <w:b/>
          <w:lang w:val="lt-LT"/>
        </w:rPr>
        <w:t>8.</w:t>
      </w:r>
      <w:r>
        <w:rPr>
          <w:b/>
          <w:lang w:val="lt-LT"/>
        </w:rPr>
        <w:tab/>
        <w:t>TINKAMUMO LAIKAS</w:t>
      </w:r>
    </w:p>
    <w:p w14:paraId="7FEFF896" w14:textId="77777777" w:rsidR="001562B2" w:rsidRDefault="001562B2" w:rsidP="001562B2">
      <w:pPr>
        <w:tabs>
          <w:tab w:val="clear" w:pos="567"/>
        </w:tabs>
        <w:spacing w:line="240" w:lineRule="auto"/>
        <w:rPr>
          <w:lang w:val="lt-LT"/>
        </w:rPr>
      </w:pPr>
    </w:p>
    <w:p w14:paraId="34208B94" w14:textId="77777777" w:rsidR="001562B2" w:rsidRDefault="001562B2" w:rsidP="001562B2">
      <w:pPr>
        <w:tabs>
          <w:tab w:val="clear" w:pos="567"/>
        </w:tabs>
        <w:spacing w:line="240" w:lineRule="auto"/>
        <w:rPr>
          <w:rFonts w:ascii="Calibri" w:eastAsia="Calibri" w:hAnsi="Calibri"/>
          <w:szCs w:val="22"/>
          <w:lang w:val="lt-LT"/>
        </w:rPr>
      </w:pPr>
      <w:r>
        <w:rPr>
          <w:lang w:val="lt-LT"/>
        </w:rPr>
        <w:t>Tinka iki {mm/MM}</w:t>
      </w:r>
    </w:p>
    <w:p w14:paraId="5F97749F" w14:textId="77777777" w:rsidR="001562B2" w:rsidRDefault="001562B2" w:rsidP="001562B2">
      <w:pPr>
        <w:tabs>
          <w:tab w:val="clear" w:pos="567"/>
        </w:tabs>
        <w:spacing w:line="240" w:lineRule="auto"/>
        <w:rPr>
          <w:lang w:val="lt-LT"/>
        </w:rPr>
      </w:pPr>
    </w:p>
    <w:p w14:paraId="5061D905" w14:textId="77777777" w:rsidR="001562B2" w:rsidRDefault="001562B2" w:rsidP="001562B2">
      <w:pPr>
        <w:tabs>
          <w:tab w:val="clear" w:pos="567"/>
        </w:tabs>
        <w:spacing w:line="240" w:lineRule="auto"/>
        <w:rPr>
          <w:lang w:val="lt-LT"/>
        </w:rPr>
      </w:pPr>
    </w:p>
    <w:p w14:paraId="54CF65D0"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outlineLvl w:val="0"/>
        <w:rPr>
          <w:rFonts w:ascii="Calibri" w:eastAsia="Calibri" w:hAnsi="Calibri"/>
          <w:szCs w:val="22"/>
          <w:lang w:val="lt-LT"/>
        </w:rPr>
      </w:pPr>
      <w:r>
        <w:rPr>
          <w:b/>
          <w:lang w:val="lt-LT"/>
        </w:rPr>
        <w:t>9.</w:t>
      </w:r>
      <w:r>
        <w:rPr>
          <w:b/>
          <w:lang w:val="lt-LT"/>
        </w:rPr>
        <w:tab/>
      </w:r>
      <w:r>
        <w:rPr>
          <w:b/>
          <w:caps/>
          <w:lang w:val="lt-LT"/>
        </w:rPr>
        <w:t>SPECIALIOS laikymo sąlygos</w:t>
      </w:r>
    </w:p>
    <w:p w14:paraId="3381C3F7" w14:textId="77777777" w:rsidR="001562B2" w:rsidRDefault="001562B2" w:rsidP="001562B2">
      <w:pPr>
        <w:tabs>
          <w:tab w:val="clear" w:pos="567"/>
        </w:tabs>
        <w:spacing w:line="240" w:lineRule="auto"/>
        <w:rPr>
          <w:lang w:val="lt-LT"/>
        </w:rPr>
      </w:pPr>
    </w:p>
    <w:p w14:paraId="1447A7AF" w14:textId="77777777" w:rsidR="001562B2" w:rsidRDefault="001562B2" w:rsidP="001562B2">
      <w:pPr>
        <w:rPr>
          <w:rFonts w:ascii="Calibri" w:eastAsia="Calibri" w:hAnsi="Calibri"/>
          <w:szCs w:val="22"/>
          <w:u w:val="single"/>
          <w:lang w:val="lt-LT"/>
        </w:rPr>
      </w:pPr>
      <w:r>
        <w:rPr>
          <w:u w:val="single"/>
          <w:lang w:val="lt-LT"/>
        </w:rPr>
        <w:t>Iki išduodant vaistą pacientui</w:t>
      </w:r>
    </w:p>
    <w:p w14:paraId="1BF8ACF5" w14:textId="447DF8CD" w:rsidR="001562B2" w:rsidRDefault="001562B2" w:rsidP="001562B2">
      <w:pPr>
        <w:rPr>
          <w:rFonts w:ascii="Calibri" w:eastAsia="Calibri" w:hAnsi="Calibri"/>
          <w:szCs w:val="22"/>
          <w:lang w:val="lt-LT"/>
        </w:rPr>
      </w:pPr>
      <w:r>
        <w:rPr>
          <w:lang w:val="lt-LT"/>
        </w:rPr>
        <w:t>Laikyti šaldytuve (2</w:t>
      </w:r>
      <w:r w:rsidR="001D1D4F">
        <w:rPr>
          <w:lang w:val="lt-LT"/>
        </w:rPr>
        <w:t> </w:t>
      </w:r>
      <w:r>
        <w:rPr>
          <w:lang w:val="lt-LT"/>
        </w:rPr>
        <w:t>°C</w:t>
      </w:r>
      <w:r w:rsidR="001D1D4F">
        <w:rPr>
          <w:lang w:val="lt-LT"/>
        </w:rPr>
        <w:t>-</w:t>
      </w:r>
      <w:r>
        <w:rPr>
          <w:lang w:val="lt-LT"/>
        </w:rPr>
        <w:t>8</w:t>
      </w:r>
      <w:r w:rsidR="001D1D4F">
        <w:rPr>
          <w:lang w:val="lt-LT"/>
        </w:rPr>
        <w:t> </w:t>
      </w:r>
      <w:r>
        <w:rPr>
          <w:lang w:val="lt-LT"/>
        </w:rPr>
        <w:t>°C).</w:t>
      </w:r>
    </w:p>
    <w:p w14:paraId="2E0FF850" w14:textId="77777777" w:rsidR="001562B2" w:rsidRDefault="001562B2" w:rsidP="001562B2">
      <w:pPr>
        <w:rPr>
          <w:u w:val="single"/>
          <w:lang w:val="lt-LT"/>
        </w:rPr>
      </w:pPr>
    </w:p>
    <w:p w14:paraId="35B5EF94" w14:textId="77777777" w:rsidR="001562B2" w:rsidRDefault="001562B2" w:rsidP="001562B2">
      <w:pPr>
        <w:rPr>
          <w:rFonts w:ascii="Calibri" w:eastAsia="Calibri" w:hAnsi="Calibri"/>
          <w:szCs w:val="22"/>
          <w:u w:val="single"/>
          <w:lang w:val="lt-LT"/>
        </w:rPr>
      </w:pPr>
      <w:r>
        <w:rPr>
          <w:u w:val="single"/>
          <w:lang w:val="lt-LT"/>
        </w:rPr>
        <w:t>Išdavus vaistą pacientui</w:t>
      </w:r>
    </w:p>
    <w:p w14:paraId="1FB4C46E" w14:textId="2FBEAB36" w:rsidR="001562B2" w:rsidRDefault="001562B2" w:rsidP="001562B2">
      <w:pPr>
        <w:rPr>
          <w:rFonts w:ascii="Calibri" w:eastAsia="Calibri" w:hAnsi="Calibri"/>
          <w:szCs w:val="22"/>
          <w:lang w:val="lt-LT"/>
        </w:rPr>
      </w:pPr>
      <w:r>
        <w:rPr>
          <w:lang w:val="lt-LT"/>
        </w:rPr>
        <w:t xml:space="preserve">Po išdavimo datos, kurią vaistininkas užrašė ant lipnios etiketės, </w:t>
      </w:r>
      <w:proofErr w:type="spellStart"/>
      <w:r>
        <w:rPr>
          <w:lang w:val="lt-LT"/>
        </w:rPr>
        <w:t>inhaliatorių</w:t>
      </w:r>
      <w:proofErr w:type="spellEnd"/>
      <w:r>
        <w:rPr>
          <w:lang w:val="lt-LT"/>
        </w:rPr>
        <w:t xml:space="preserve"> galima naudoti ne ilgiau kaip 3 mėnesius. Laikyti ne aukštesnėje kaip 25</w:t>
      </w:r>
      <w:r w:rsidR="001D1D4F">
        <w:rPr>
          <w:lang w:val="lt-LT"/>
        </w:rPr>
        <w:t> </w:t>
      </w:r>
      <w:r>
        <w:rPr>
          <w:lang w:val="lt-LT"/>
        </w:rPr>
        <w:t>°C temperatūroje.</w:t>
      </w:r>
    </w:p>
    <w:p w14:paraId="74E06442" w14:textId="77777777" w:rsidR="001562B2" w:rsidRDefault="001562B2" w:rsidP="001562B2">
      <w:pPr>
        <w:rPr>
          <w:u w:val="single"/>
          <w:lang w:val="lt-LT"/>
        </w:rPr>
      </w:pPr>
    </w:p>
    <w:p w14:paraId="5F732FEF" w14:textId="77777777" w:rsidR="001562B2" w:rsidRDefault="001562B2" w:rsidP="001562B2">
      <w:pPr>
        <w:tabs>
          <w:tab w:val="clear" w:pos="567"/>
        </w:tabs>
        <w:spacing w:line="240" w:lineRule="auto"/>
        <w:ind w:left="567" w:hanging="567"/>
        <w:rPr>
          <w:lang w:val="lt-LT"/>
        </w:rPr>
      </w:pPr>
    </w:p>
    <w:p w14:paraId="6102DCAF"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outlineLvl w:val="0"/>
        <w:rPr>
          <w:rFonts w:ascii="Calibri" w:eastAsia="Calibri" w:hAnsi="Calibri"/>
          <w:b/>
          <w:szCs w:val="22"/>
          <w:lang w:val="lt-LT"/>
        </w:rPr>
      </w:pPr>
      <w:r>
        <w:rPr>
          <w:b/>
          <w:lang w:val="lt-LT"/>
        </w:rPr>
        <w:t>10.</w:t>
      </w:r>
      <w:r>
        <w:rPr>
          <w:b/>
          <w:lang w:val="lt-LT"/>
        </w:rPr>
        <w:tab/>
      </w:r>
      <w:r>
        <w:rPr>
          <w:b/>
          <w:caps/>
          <w:lang w:val="lt-LT"/>
        </w:rPr>
        <w:t>specialios atsargumo priemonės DĖL NESUVARTOTO VAISTINIO PREPARATO AR JO ATLIEK</w:t>
      </w:r>
      <w:r>
        <w:rPr>
          <w:b/>
          <w:lang w:val="lt-LT"/>
        </w:rPr>
        <w:t>Ų</w:t>
      </w:r>
      <w:r>
        <w:rPr>
          <w:caps/>
          <w:lang w:val="lt-LT"/>
        </w:rPr>
        <w:t xml:space="preserve"> </w:t>
      </w:r>
      <w:r>
        <w:rPr>
          <w:b/>
          <w:caps/>
          <w:lang w:val="lt-LT"/>
        </w:rPr>
        <w:t>TVARKYMO (jei reikia)</w:t>
      </w:r>
    </w:p>
    <w:p w14:paraId="45D8FEE4" w14:textId="77777777" w:rsidR="001562B2" w:rsidRDefault="001562B2" w:rsidP="001562B2">
      <w:pPr>
        <w:tabs>
          <w:tab w:val="clear" w:pos="567"/>
        </w:tabs>
        <w:spacing w:line="240" w:lineRule="auto"/>
        <w:ind w:left="567" w:hanging="567"/>
        <w:rPr>
          <w:u w:val="single"/>
          <w:lang w:val="lt-LT"/>
        </w:rPr>
      </w:pPr>
    </w:p>
    <w:p w14:paraId="30B73816" w14:textId="77777777" w:rsidR="001562B2" w:rsidRDefault="001562B2" w:rsidP="001562B2">
      <w:pPr>
        <w:tabs>
          <w:tab w:val="clear" w:pos="567"/>
        </w:tabs>
        <w:spacing w:line="240" w:lineRule="auto"/>
        <w:ind w:left="567" w:hanging="567"/>
        <w:rPr>
          <w:rFonts w:ascii="Calibri" w:eastAsia="Calibri" w:hAnsi="Calibri"/>
          <w:szCs w:val="22"/>
          <w:u w:val="single"/>
          <w:lang w:val="lt-LT"/>
        </w:rPr>
      </w:pPr>
      <w:r>
        <w:rPr>
          <w:u w:val="single"/>
          <w:lang w:val="lt-LT"/>
        </w:rPr>
        <w:t>Vaistininkams</w:t>
      </w:r>
    </w:p>
    <w:p w14:paraId="7FEF73DD" w14:textId="77777777" w:rsidR="001562B2" w:rsidRDefault="001562B2" w:rsidP="001562B2">
      <w:pPr>
        <w:rPr>
          <w:rFonts w:ascii="Calibri" w:eastAsia="Calibri" w:hAnsi="Calibri"/>
          <w:szCs w:val="22"/>
          <w:lang w:val="lt-LT"/>
        </w:rPr>
      </w:pPr>
      <w:r>
        <w:rPr>
          <w:lang w:val="lt-LT"/>
        </w:rPr>
        <w:t xml:space="preserve">Lipnioje pakuotės etiketėje užrašykite </w:t>
      </w:r>
      <w:proofErr w:type="spellStart"/>
      <w:r>
        <w:rPr>
          <w:lang w:val="lt-LT"/>
        </w:rPr>
        <w:t>inhaliatoriaus</w:t>
      </w:r>
      <w:proofErr w:type="spellEnd"/>
      <w:r>
        <w:rPr>
          <w:lang w:val="lt-LT"/>
        </w:rPr>
        <w:t xml:space="preserve"> išdavimo pacientui datą. Etiketę užklijuokite ant </w:t>
      </w:r>
      <w:proofErr w:type="spellStart"/>
      <w:r>
        <w:rPr>
          <w:lang w:val="lt-LT"/>
        </w:rPr>
        <w:t>inhaliatoriaus</w:t>
      </w:r>
      <w:proofErr w:type="spellEnd"/>
      <w:r>
        <w:rPr>
          <w:lang w:val="lt-LT"/>
        </w:rPr>
        <w:t>.</w:t>
      </w:r>
    </w:p>
    <w:p w14:paraId="203CD741" w14:textId="77777777" w:rsidR="001562B2" w:rsidRDefault="001562B2" w:rsidP="001562B2">
      <w:pPr>
        <w:rPr>
          <w:lang w:val="lt-LT"/>
        </w:rPr>
      </w:pPr>
    </w:p>
    <w:p w14:paraId="591A96BA" w14:textId="77777777" w:rsidR="001562B2" w:rsidRDefault="001562B2" w:rsidP="001562B2">
      <w:pPr>
        <w:rPr>
          <w:rFonts w:ascii="Calibri" w:eastAsia="Calibri" w:hAnsi="Calibri"/>
          <w:szCs w:val="22"/>
          <w:lang w:val="lt-LT"/>
        </w:rPr>
      </w:pPr>
      <w:r>
        <w:rPr>
          <w:lang w:val="lt-LT"/>
        </w:rPr>
        <w:t>Įsitikinkite, kad vaisto išdavimo metu iki ant pakuotės nurodyto tinkamumo laiko pabaigos liko mažiausiai 3 mėnesiai.</w:t>
      </w:r>
    </w:p>
    <w:p w14:paraId="6C154DA9" w14:textId="77777777" w:rsidR="001562B2" w:rsidRDefault="001562B2" w:rsidP="001562B2">
      <w:pPr>
        <w:tabs>
          <w:tab w:val="clear" w:pos="567"/>
        </w:tabs>
        <w:spacing w:line="240" w:lineRule="auto"/>
        <w:ind w:left="567" w:hanging="567"/>
        <w:rPr>
          <w:lang w:val="lt-LT"/>
        </w:rPr>
      </w:pPr>
    </w:p>
    <w:p w14:paraId="08514269" w14:textId="77777777" w:rsidR="001562B2" w:rsidRDefault="001562B2" w:rsidP="001562B2">
      <w:pPr>
        <w:tabs>
          <w:tab w:val="clear" w:pos="567"/>
        </w:tabs>
        <w:spacing w:line="240" w:lineRule="auto"/>
        <w:ind w:left="567" w:hanging="567"/>
        <w:rPr>
          <w:lang w:val="lt-LT"/>
        </w:rPr>
      </w:pPr>
      <w:r>
        <w:rPr>
          <w:lang w:val="lt-LT"/>
        </w:rPr>
        <w:t>Išdavimo data</w:t>
      </w:r>
    </w:p>
    <w:p w14:paraId="306D6CEB" w14:textId="77777777" w:rsidR="001562B2" w:rsidRDefault="001562B2" w:rsidP="001562B2">
      <w:pPr>
        <w:tabs>
          <w:tab w:val="clear" w:pos="567"/>
        </w:tabs>
        <w:spacing w:line="240" w:lineRule="auto"/>
        <w:ind w:left="567" w:hanging="567"/>
        <w:rPr>
          <w:lang w:val="lt-LT"/>
        </w:rPr>
      </w:pPr>
      <w:r>
        <w:rPr>
          <w:lang w:val="lt-LT"/>
        </w:rPr>
        <w:t>.........../.........../.........</w:t>
      </w:r>
    </w:p>
    <w:p w14:paraId="70F844BE" w14:textId="77777777" w:rsidR="001562B2" w:rsidRDefault="001562B2" w:rsidP="001562B2">
      <w:pPr>
        <w:tabs>
          <w:tab w:val="clear" w:pos="567"/>
        </w:tabs>
        <w:spacing w:line="240" w:lineRule="auto"/>
        <w:ind w:left="567" w:hanging="567"/>
        <w:rPr>
          <w:lang w:val="lt-LT"/>
        </w:rPr>
      </w:pPr>
    </w:p>
    <w:p w14:paraId="7F7210E6" w14:textId="77777777" w:rsidR="001562B2" w:rsidRDefault="001562B2" w:rsidP="001562B2">
      <w:pPr>
        <w:tabs>
          <w:tab w:val="clear" w:pos="567"/>
        </w:tabs>
        <w:spacing w:line="240" w:lineRule="auto"/>
        <w:rPr>
          <w:lang w:val="lt-LT"/>
        </w:rPr>
      </w:pPr>
    </w:p>
    <w:p w14:paraId="55FF4CB4"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0"/>
        <w:rPr>
          <w:rFonts w:ascii="Calibri" w:eastAsia="Calibri" w:hAnsi="Calibri"/>
          <w:b/>
          <w:szCs w:val="22"/>
          <w:lang w:val="lt-LT"/>
        </w:rPr>
      </w:pPr>
      <w:r>
        <w:rPr>
          <w:b/>
          <w:lang w:val="lt-LT"/>
        </w:rPr>
        <w:t>11.</w:t>
      </w:r>
      <w:r>
        <w:rPr>
          <w:b/>
          <w:lang w:val="lt-LT"/>
        </w:rPr>
        <w:tab/>
      </w:r>
      <w:r>
        <w:rPr>
          <w:b/>
          <w:caps/>
          <w:lang w:val="lt-LT"/>
        </w:rPr>
        <w:t>REGISTRUOTOJO pavadinimas ir adresas</w:t>
      </w:r>
    </w:p>
    <w:p w14:paraId="3E2E66B0" w14:textId="77777777" w:rsidR="001562B2" w:rsidRDefault="001562B2" w:rsidP="001562B2">
      <w:pPr>
        <w:tabs>
          <w:tab w:val="clear" w:pos="567"/>
        </w:tabs>
        <w:spacing w:line="240" w:lineRule="auto"/>
        <w:rPr>
          <w:lang w:val="lt-LT"/>
        </w:rPr>
      </w:pPr>
    </w:p>
    <w:p w14:paraId="15264ADA" w14:textId="77777777" w:rsidR="001562B2" w:rsidRDefault="001562B2" w:rsidP="001562B2">
      <w:pPr>
        <w:tabs>
          <w:tab w:val="clear" w:pos="567"/>
        </w:tabs>
        <w:spacing w:line="240" w:lineRule="auto"/>
        <w:rPr>
          <w:rFonts w:ascii="Calibri" w:eastAsia="Calibri" w:hAnsi="Calibri"/>
          <w:szCs w:val="22"/>
          <w:lang w:val="lt-LT"/>
        </w:rPr>
      </w:pPr>
      <w:proofErr w:type="spellStart"/>
      <w:r>
        <w:rPr>
          <w:lang w:val="lt-LT"/>
        </w:rPr>
        <w:t>Chiesi</w:t>
      </w:r>
      <w:proofErr w:type="spellEnd"/>
      <w:r>
        <w:rPr>
          <w:lang w:val="lt-LT"/>
        </w:rPr>
        <w:t xml:space="preserve"> </w:t>
      </w:r>
      <w:proofErr w:type="spellStart"/>
      <w:r>
        <w:rPr>
          <w:lang w:val="lt-LT"/>
        </w:rPr>
        <w:t>Pharmaceuticals</w:t>
      </w:r>
      <w:proofErr w:type="spellEnd"/>
      <w:r>
        <w:rPr>
          <w:lang w:val="lt-LT"/>
        </w:rPr>
        <w:t xml:space="preserve"> </w:t>
      </w:r>
      <w:proofErr w:type="spellStart"/>
      <w:r>
        <w:rPr>
          <w:lang w:val="lt-LT"/>
        </w:rPr>
        <w:t>GmbH</w:t>
      </w:r>
      <w:proofErr w:type="spellEnd"/>
    </w:p>
    <w:p w14:paraId="791249A9" w14:textId="77777777" w:rsidR="001562B2" w:rsidRDefault="001562B2" w:rsidP="001562B2">
      <w:pPr>
        <w:tabs>
          <w:tab w:val="clear" w:pos="567"/>
        </w:tabs>
        <w:spacing w:line="240" w:lineRule="auto"/>
        <w:rPr>
          <w:rFonts w:ascii="Calibri" w:eastAsia="Calibri" w:hAnsi="Calibri"/>
          <w:szCs w:val="22"/>
          <w:lang w:val="lt-LT"/>
        </w:rPr>
      </w:pPr>
      <w:proofErr w:type="spellStart"/>
      <w:r>
        <w:rPr>
          <w:lang w:val="lt-LT"/>
        </w:rPr>
        <w:t>Gonzagagasse</w:t>
      </w:r>
      <w:proofErr w:type="spellEnd"/>
      <w:r>
        <w:rPr>
          <w:lang w:val="lt-LT"/>
        </w:rPr>
        <w:t xml:space="preserve"> 16/16</w:t>
      </w:r>
    </w:p>
    <w:p w14:paraId="4DA0C8A3"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1010 </w:t>
      </w:r>
      <w:proofErr w:type="spellStart"/>
      <w:r>
        <w:rPr>
          <w:lang w:val="lt-LT"/>
        </w:rPr>
        <w:t>Wien</w:t>
      </w:r>
      <w:proofErr w:type="spellEnd"/>
    </w:p>
    <w:p w14:paraId="2C3DF2F4" w14:textId="77777777" w:rsidR="001562B2" w:rsidRDefault="001562B2" w:rsidP="001562B2">
      <w:pPr>
        <w:tabs>
          <w:tab w:val="clear" w:pos="567"/>
        </w:tabs>
        <w:spacing w:line="240" w:lineRule="auto"/>
        <w:rPr>
          <w:rFonts w:ascii="Calibri" w:eastAsia="Calibri" w:hAnsi="Calibri"/>
          <w:szCs w:val="22"/>
          <w:lang w:val="lt-LT"/>
        </w:rPr>
      </w:pPr>
      <w:r>
        <w:rPr>
          <w:lang w:val="lt-LT"/>
        </w:rPr>
        <w:t>Austrija</w:t>
      </w:r>
    </w:p>
    <w:p w14:paraId="5F9E3708" w14:textId="77777777" w:rsidR="001562B2" w:rsidRDefault="001562B2" w:rsidP="001562B2">
      <w:pPr>
        <w:tabs>
          <w:tab w:val="clear" w:pos="567"/>
        </w:tabs>
        <w:spacing w:line="240" w:lineRule="auto"/>
        <w:rPr>
          <w:lang w:val="lt-LT"/>
        </w:rPr>
      </w:pPr>
    </w:p>
    <w:p w14:paraId="53B2172E" w14:textId="77777777" w:rsidR="001562B2" w:rsidRDefault="001562B2" w:rsidP="001562B2">
      <w:pPr>
        <w:tabs>
          <w:tab w:val="clear" w:pos="567"/>
        </w:tabs>
        <w:spacing w:line="240" w:lineRule="auto"/>
        <w:rPr>
          <w:lang w:val="lt-LT"/>
        </w:rPr>
      </w:pPr>
    </w:p>
    <w:p w14:paraId="7230216A"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0"/>
        <w:rPr>
          <w:rFonts w:ascii="Calibri" w:eastAsia="Calibri" w:hAnsi="Calibri"/>
          <w:szCs w:val="22"/>
          <w:lang w:val="lt-LT"/>
        </w:rPr>
      </w:pPr>
      <w:r>
        <w:rPr>
          <w:b/>
          <w:lang w:val="lt-LT"/>
        </w:rPr>
        <w:t>12.</w:t>
      </w:r>
      <w:r>
        <w:rPr>
          <w:b/>
          <w:lang w:val="lt-LT"/>
        </w:rPr>
        <w:tab/>
        <w:t>REGISTRACIJOS PAŽYMĖJIMO NUMERIS (-IAI)</w:t>
      </w:r>
    </w:p>
    <w:p w14:paraId="3B7EDA51" w14:textId="77777777" w:rsidR="001562B2" w:rsidRDefault="001562B2" w:rsidP="001562B2">
      <w:pPr>
        <w:tabs>
          <w:tab w:val="clear" w:pos="567"/>
        </w:tabs>
        <w:spacing w:line="240" w:lineRule="auto"/>
        <w:rPr>
          <w:lang w:val="lt-LT"/>
        </w:rPr>
      </w:pPr>
    </w:p>
    <w:p w14:paraId="0C8A242E" w14:textId="77777777" w:rsidR="001562B2" w:rsidRPr="0019212B" w:rsidRDefault="001562B2" w:rsidP="001562B2">
      <w:pPr>
        <w:rPr>
          <w:highlight w:val="lightGray"/>
          <w:lang w:val="lt-LT"/>
        </w:rPr>
      </w:pPr>
      <w:r w:rsidRPr="004929EB">
        <w:rPr>
          <w:bCs/>
          <w:lang w:val="lt-LT"/>
        </w:rPr>
        <w:t>LT/1/08/1211/0</w:t>
      </w:r>
      <w:r>
        <w:rPr>
          <w:bCs/>
          <w:lang w:val="lt-LT"/>
        </w:rPr>
        <w:t xml:space="preserve">04 </w:t>
      </w:r>
      <w:r w:rsidRPr="0019212B">
        <w:rPr>
          <w:highlight w:val="lightGray"/>
          <w:lang w:val="lt-LT"/>
        </w:rPr>
        <w:t>– 120 išpurškimų, N1</w:t>
      </w:r>
    </w:p>
    <w:p w14:paraId="2A9AA884" w14:textId="77777777" w:rsidR="001562B2" w:rsidRPr="0019212B" w:rsidRDefault="001562B2" w:rsidP="001562B2">
      <w:pPr>
        <w:rPr>
          <w:highlight w:val="lightGray"/>
          <w:lang w:val="lt-LT"/>
        </w:rPr>
      </w:pPr>
      <w:r w:rsidRPr="0019212B">
        <w:rPr>
          <w:highlight w:val="lightGray"/>
          <w:lang w:val="lt-LT"/>
        </w:rPr>
        <w:t>LT/1/08/1211/005 – 120 išpurškimų, N2</w:t>
      </w:r>
    </w:p>
    <w:p w14:paraId="0A3FA573" w14:textId="77777777" w:rsidR="001562B2" w:rsidRPr="0019212B" w:rsidRDefault="001562B2" w:rsidP="001562B2">
      <w:pPr>
        <w:rPr>
          <w:highlight w:val="lightGray"/>
          <w:lang w:val="lt-LT"/>
        </w:rPr>
      </w:pPr>
      <w:r w:rsidRPr="0019212B">
        <w:rPr>
          <w:highlight w:val="lightGray"/>
          <w:lang w:val="lt-LT"/>
        </w:rPr>
        <w:t>LT/1/08/1211/006 – 180 išpurškimų, N1</w:t>
      </w:r>
    </w:p>
    <w:p w14:paraId="46BAE9EB" w14:textId="77777777" w:rsidR="001562B2" w:rsidRDefault="001562B2" w:rsidP="001562B2">
      <w:pPr>
        <w:tabs>
          <w:tab w:val="clear" w:pos="567"/>
        </w:tabs>
        <w:spacing w:line="240" w:lineRule="auto"/>
        <w:ind w:left="567" w:hanging="567"/>
        <w:rPr>
          <w:lang w:val="lt-LT"/>
        </w:rPr>
      </w:pPr>
    </w:p>
    <w:p w14:paraId="0BACBE9B" w14:textId="77777777" w:rsidR="001562B2" w:rsidRDefault="001562B2" w:rsidP="001562B2">
      <w:pPr>
        <w:tabs>
          <w:tab w:val="clear" w:pos="567"/>
        </w:tabs>
        <w:spacing w:line="240" w:lineRule="auto"/>
        <w:rPr>
          <w:lang w:val="lt-LT"/>
        </w:rPr>
      </w:pPr>
    </w:p>
    <w:p w14:paraId="7D18F8CD"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0"/>
        <w:rPr>
          <w:rFonts w:ascii="Calibri" w:eastAsia="Calibri" w:hAnsi="Calibri"/>
          <w:szCs w:val="22"/>
          <w:lang w:val="lt-LT"/>
        </w:rPr>
      </w:pPr>
      <w:r>
        <w:rPr>
          <w:b/>
          <w:lang w:val="lt-LT"/>
        </w:rPr>
        <w:t>13.</w:t>
      </w:r>
      <w:r>
        <w:rPr>
          <w:b/>
          <w:lang w:val="lt-LT"/>
        </w:rPr>
        <w:tab/>
        <w:t>SERIJOS NUMERIS</w:t>
      </w:r>
    </w:p>
    <w:p w14:paraId="420DCF07" w14:textId="77777777" w:rsidR="001562B2" w:rsidRDefault="001562B2" w:rsidP="001562B2">
      <w:pPr>
        <w:tabs>
          <w:tab w:val="clear" w:pos="567"/>
        </w:tabs>
        <w:spacing w:line="240" w:lineRule="auto"/>
        <w:rPr>
          <w:lang w:val="lt-LT"/>
        </w:rPr>
      </w:pPr>
    </w:p>
    <w:p w14:paraId="26CC1171" w14:textId="77777777" w:rsidR="001562B2" w:rsidRDefault="001562B2" w:rsidP="001562B2">
      <w:pPr>
        <w:tabs>
          <w:tab w:val="clear" w:pos="567"/>
        </w:tabs>
        <w:spacing w:line="240" w:lineRule="auto"/>
        <w:rPr>
          <w:rFonts w:ascii="Calibri" w:eastAsia="Calibri" w:hAnsi="Calibri"/>
          <w:szCs w:val="22"/>
          <w:lang w:val="lt-LT"/>
        </w:rPr>
      </w:pPr>
      <w:r>
        <w:rPr>
          <w:lang w:val="lt-LT"/>
        </w:rPr>
        <w:t>Serija</w:t>
      </w:r>
    </w:p>
    <w:p w14:paraId="7DC5E3FA" w14:textId="77777777" w:rsidR="001562B2" w:rsidRDefault="001562B2" w:rsidP="001562B2">
      <w:pPr>
        <w:tabs>
          <w:tab w:val="clear" w:pos="567"/>
        </w:tabs>
        <w:spacing w:line="240" w:lineRule="auto"/>
        <w:rPr>
          <w:lang w:val="lt-LT"/>
        </w:rPr>
      </w:pPr>
    </w:p>
    <w:p w14:paraId="2BC7FC69" w14:textId="77777777" w:rsidR="001562B2" w:rsidRDefault="001562B2" w:rsidP="001562B2">
      <w:pPr>
        <w:tabs>
          <w:tab w:val="clear" w:pos="567"/>
        </w:tabs>
        <w:spacing w:line="240" w:lineRule="auto"/>
        <w:rPr>
          <w:lang w:val="lt-LT"/>
        </w:rPr>
      </w:pPr>
    </w:p>
    <w:p w14:paraId="322B1519"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0"/>
        <w:rPr>
          <w:rFonts w:ascii="Calibri" w:eastAsia="Calibri" w:hAnsi="Calibri"/>
          <w:szCs w:val="22"/>
          <w:lang w:val="lt-LT"/>
        </w:rPr>
      </w:pPr>
      <w:r>
        <w:rPr>
          <w:b/>
          <w:lang w:val="lt-LT"/>
        </w:rPr>
        <w:t>14.</w:t>
      </w:r>
      <w:r>
        <w:rPr>
          <w:b/>
          <w:lang w:val="lt-LT"/>
        </w:rPr>
        <w:tab/>
        <w:t>PARDAVIMO (IŠDAVIMO)</w:t>
      </w:r>
      <w:r>
        <w:rPr>
          <w:b/>
          <w:caps/>
          <w:lang w:val="lt-LT"/>
        </w:rPr>
        <w:t xml:space="preserve"> tvarka</w:t>
      </w:r>
    </w:p>
    <w:p w14:paraId="39D52877" w14:textId="77777777" w:rsidR="001562B2" w:rsidRDefault="001562B2" w:rsidP="001562B2">
      <w:pPr>
        <w:tabs>
          <w:tab w:val="clear" w:pos="567"/>
        </w:tabs>
        <w:spacing w:line="240" w:lineRule="auto"/>
        <w:rPr>
          <w:lang w:val="lt-LT"/>
        </w:rPr>
      </w:pPr>
    </w:p>
    <w:p w14:paraId="417E228A" w14:textId="77777777" w:rsidR="001562B2" w:rsidRDefault="001562B2" w:rsidP="001562B2">
      <w:pPr>
        <w:ind w:left="567" w:hanging="567"/>
        <w:rPr>
          <w:rFonts w:ascii="Calibri" w:eastAsia="Calibri" w:hAnsi="Calibri"/>
          <w:szCs w:val="22"/>
          <w:lang w:val="lt-LT"/>
        </w:rPr>
      </w:pPr>
      <w:r>
        <w:rPr>
          <w:lang w:val="lt-LT"/>
        </w:rPr>
        <w:t>Receptinis vaistas.</w:t>
      </w:r>
    </w:p>
    <w:p w14:paraId="1EFFE2A6" w14:textId="77777777" w:rsidR="001562B2" w:rsidRDefault="001562B2" w:rsidP="001562B2">
      <w:pPr>
        <w:ind w:left="567" w:hanging="567"/>
        <w:rPr>
          <w:lang w:val="lt-LT"/>
        </w:rPr>
      </w:pPr>
    </w:p>
    <w:p w14:paraId="59A6BDF7" w14:textId="77777777" w:rsidR="001562B2" w:rsidRDefault="001562B2" w:rsidP="001562B2">
      <w:pPr>
        <w:tabs>
          <w:tab w:val="clear" w:pos="567"/>
        </w:tabs>
        <w:spacing w:line="240" w:lineRule="auto"/>
        <w:rPr>
          <w:lang w:val="lt-LT"/>
        </w:rPr>
      </w:pPr>
    </w:p>
    <w:p w14:paraId="6CD28764"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0"/>
        <w:rPr>
          <w:rFonts w:ascii="Calibri" w:eastAsia="Calibri" w:hAnsi="Calibri"/>
          <w:szCs w:val="22"/>
          <w:lang w:val="lt-LT"/>
        </w:rPr>
      </w:pPr>
      <w:r>
        <w:rPr>
          <w:b/>
          <w:lang w:val="lt-LT"/>
        </w:rPr>
        <w:lastRenderedPageBreak/>
        <w:t>15.</w:t>
      </w:r>
      <w:r>
        <w:rPr>
          <w:b/>
          <w:lang w:val="lt-LT"/>
        </w:rPr>
        <w:tab/>
      </w:r>
      <w:r>
        <w:rPr>
          <w:b/>
          <w:caps/>
          <w:lang w:val="lt-LT"/>
        </w:rPr>
        <w:t>vartojimo instrukcijA</w:t>
      </w:r>
    </w:p>
    <w:p w14:paraId="63A0FF49" w14:textId="77777777" w:rsidR="001562B2" w:rsidRDefault="001562B2" w:rsidP="001562B2">
      <w:pPr>
        <w:tabs>
          <w:tab w:val="clear" w:pos="567"/>
        </w:tabs>
        <w:spacing w:line="240" w:lineRule="auto"/>
        <w:rPr>
          <w:lang w:val="lt-LT"/>
        </w:rPr>
      </w:pPr>
    </w:p>
    <w:p w14:paraId="326E8C61" w14:textId="77777777" w:rsidR="001562B2" w:rsidRDefault="001562B2" w:rsidP="001562B2">
      <w:pPr>
        <w:tabs>
          <w:tab w:val="clear" w:pos="567"/>
        </w:tabs>
        <w:spacing w:line="240" w:lineRule="auto"/>
        <w:rPr>
          <w:lang w:val="lt-LT"/>
        </w:rPr>
      </w:pPr>
    </w:p>
    <w:p w14:paraId="560C3E8D"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0"/>
        <w:rPr>
          <w:rFonts w:ascii="Calibri" w:eastAsia="Calibri" w:hAnsi="Calibri"/>
          <w:szCs w:val="22"/>
          <w:lang w:val="lt-LT"/>
        </w:rPr>
      </w:pPr>
      <w:r>
        <w:rPr>
          <w:b/>
          <w:lang w:val="lt-LT"/>
        </w:rPr>
        <w:t>16.</w:t>
      </w:r>
      <w:r>
        <w:rPr>
          <w:b/>
          <w:lang w:val="lt-LT"/>
        </w:rPr>
        <w:tab/>
        <w:t>INFORMACIJA BRAILIO RAŠTU</w:t>
      </w:r>
    </w:p>
    <w:p w14:paraId="2EC894D8" w14:textId="77777777" w:rsidR="001562B2" w:rsidRDefault="001562B2" w:rsidP="001562B2">
      <w:pPr>
        <w:tabs>
          <w:tab w:val="clear" w:pos="567"/>
        </w:tabs>
        <w:spacing w:line="240" w:lineRule="auto"/>
        <w:rPr>
          <w:szCs w:val="22"/>
          <w:lang w:val="lt-LT"/>
        </w:rPr>
      </w:pPr>
    </w:p>
    <w:p w14:paraId="6002F257" w14:textId="77777777" w:rsidR="001562B2" w:rsidRDefault="001562B2" w:rsidP="001562B2">
      <w:pPr>
        <w:tabs>
          <w:tab w:val="clear" w:pos="567"/>
        </w:tabs>
        <w:spacing w:line="240" w:lineRule="auto"/>
        <w:rPr>
          <w:szCs w:val="22"/>
          <w:lang w:val="lt-LT"/>
        </w:rPr>
      </w:pPr>
      <w:proofErr w:type="spellStart"/>
      <w:r>
        <w:rPr>
          <w:szCs w:val="22"/>
          <w:lang w:val="lt-LT"/>
        </w:rPr>
        <w:t>Foster</w:t>
      </w:r>
      <w:proofErr w:type="spellEnd"/>
      <w:r>
        <w:rPr>
          <w:szCs w:val="22"/>
          <w:lang w:val="lt-LT"/>
        </w:rPr>
        <w:t xml:space="preserve"> 200/6 </w:t>
      </w:r>
      <w:proofErr w:type="spellStart"/>
      <w:r>
        <w:rPr>
          <w:szCs w:val="22"/>
          <w:lang w:val="lt-LT"/>
        </w:rPr>
        <w:t>mikrogramai</w:t>
      </w:r>
      <w:proofErr w:type="spellEnd"/>
    </w:p>
    <w:p w14:paraId="6C17E592" w14:textId="77777777" w:rsidR="001562B2" w:rsidRDefault="001562B2" w:rsidP="001562B2">
      <w:pPr>
        <w:tabs>
          <w:tab w:val="clear" w:pos="567"/>
        </w:tabs>
        <w:spacing w:line="240" w:lineRule="auto"/>
        <w:rPr>
          <w:rFonts w:eastAsia="Calibri"/>
          <w:szCs w:val="22"/>
          <w:lang w:val="lt-LT"/>
        </w:rPr>
      </w:pPr>
    </w:p>
    <w:p w14:paraId="6BCEF671" w14:textId="77777777" w:rsidR="001562B2" w:rsidRDefault="001562B2" w:rsidP="001562B2">
      <w:pPr>
        <w:spacing w:line="240" w:lineRule="auto"/>
        <w:rPr>
          <w:rFonts w:eastAsia="Times New Roman"/>
          <w:szCs w:val="22"/>
          <w:lang w:val="lt-LT"/>
        </w:rPr>
      </w:pPr>
    </w:p>
    <w:p w14:paraId="7DD1362C" w14:textId="77777777" w:rsidR="001562B2" w:rsidRPr="00C51421" w:rsidRDefault="001562B2" w:rsidP="001562B2">
      <w:pPr>
        <w:keepNext/>
        <w:pBdr>
          <w:top w:val="single" w:sz="4" w:space="1" w:color="000000"/>
          <w:left w:val="single" w:sz="4" w:space="4" w:color="000000"/>
          <w:bottom w:val="single" w:sz="4" w:space="1" w:color="000000"/>
          <w:right w:val="single" w:sz="4" w:space="4" w:color="000000"/>
        </w:pBdr>
        <w:spacing w:line="240" w:lineRule="auto"/>
        <w:ind w:left="567" w:hanging="567"/>
        <w:rPr>
          <w:rFonts w:eastAsia="Times New Roman"/>
          <w:b/>
          <w:lang w:val="lt-LT" w:eastAsia="lt-LT"/>
        </w:rPr>
      </w:pPr>
      <w:r w:rsidRPr="00C51421">
        <w:rPr>
          <w:rFonts w:eastAsia="Times New Roman"/>
          <w:b/>
          <w:szCs w:val="24"/>
          <w:lang w:val="lt-LT" w:eastAsia="lt-LT"/>
        </w:rPr>
        <w:t>17.</w:t>
      </w:r>
      <w:r w:rsidRPr="00C51421">
        <w:rPr>
          <w:rFonts w:eastAsia="Times New Roman"/>
          <w:b/>
          <w:szCs w:val="24"/>
          <w:lang w:val="lt-LT" w:eastAsia="lt-LT"/>
        </w:rPr>
        <w:tab/>
        <w:t>UNIKALUS IDENTIFIKATORIUS – 2D BRŪKŠNINIS KODAS</w:t>
      </w:r>
    </w:p>
    <w:p w14:paraId="5E183031" w14:textId="77777777" w:rsidR="001562B2" w:rsidRPr="00C51421" w:rsidRDefault="001562B2" w:rsidP="001562B2">
      <w:pPr>
        <w:keepNext/>
        <w:spacing w:line="240" w:lineRule="auto"/>
        <w:rPr>
          <w:rFonts w:eastAsia="Times New Roman"/>
          <w:lang w:val="lt-LT" w:eastAsia="lt-LT"/>
        </w:rPr>
      </w:pPr>
    </w:p>
    <w:p w14:paraId="60FDAB87" w14:textId="77777777" w:rsidR="001562B2" w:rsidRPr="00C51421" w:rsidRDefault="001562B2" w:rsidP="001562B2">
      <w:pPr>
        <w:spacing w:line="240" w:lineRule="auto"/>
        <w:rPr>
          <w:rFonts w:eastAsia="Times New Roman"/>
          <w:lang w:val="lt-LT" w:eastAsia="lt-LT"/>
        </w:rPr>
      </w:pPr>
      <w:r w:rsidRPr="00C51421">
        <w:rPr>
          <w:rFonts w:eastAsia="Times New Roman"/>
          <w:color w:val="000000"/>
          <w:szCs w:val="24"/>
          <w:shd w:val="clear" w:color="auto" w:fill="D9D9D9"/>
          <w:lang w:val="lt-LT" w:eastAsia="lt-LT"/>
        </w:rPr>
        <w:t>2D brūkšninis kodas su nurodytu unikaliu identifikatoriumi.</w:t>
      </w:r>
    </w:p>
    <w:p w14:paraId="7EAA512D" w14:textId="77777777" w:rsidR="001562B2" w:rsidRPr="00C51421" w:rsidRDefault="001562B2" w:rsidP="001562B2">
      <w:pPr>
        <w:spacing w:line="240" w:lineRule="auto"/>
        <w:rPr>
          <w:rFonts w:eastAsia="Times New Roman"/>
          <w:lang w:val="lt-LT" w:eastAsia="lt-LT"/>
        </w:rPr>
      </w:pPr>
    </w:p>
    <w:p w14:paraId="66F92434" w14:textId="77777777" w:rsidR="001562B2" w:rsidRPr="00C51421" w:rsidRDefault="001562B2" w:rsidP="001562B2">
      <w:pPr>
        <w:spacing w:line="240" w:lineRule="auto"/>
        <w:rPr>
          <w:rFonts w:eastAsia="Times New Roman"/>
          <w:lang w:val="lt-LT" w:eastAsia="lt-LT"/>
        </w:rPr>
      </w:pPr>
    </w:p>
    <w:p w14:paraId="7EEEDEA4" w14:textId="77777777" w:rsidR="001562B2" w:rsidRPr="00C51421" w:rsidRDefault="001562B2" w:rsidP="001562B2">
      <w:pPr>
        <w:keepNext/>
        <w:pBdr>
          <w:top w:val="single" w:sz="4" w:space="1" w:color="000000"/>
          <w:left w:val="single" w:sz="4" w:space="4" w:color="000000"/>
          <w:bottom w:val="single" w:sz="4" w:space="1" w:color="000000"/>
          <w:right w:val="single" w:sz="4" w:space="4" w:color="000000"/>
        </w:pBdr>
        <w:spacing w:line="240" w:lineRule="auto"/>
        <w:ind w:left="567" w:hanging="567"/>
        <w:rPr>
          <w:rFonts w:eastAsia="Times New Roman"/>
          <w:b/>
          <w:lang w:val="lt-LT" w:eastAsia="lt-LT"/>
        </w:rPr>
      </w:pPr>
      <w:r w:rsidRPr="00C51421">
        <w:rPr>
          <w:rFonts w:eastAsia="Times New Roman"/>
          <w:b/>
          <w:szCs w:val="24"/>
          <w:lang w:val="lt-LT" w:eastAsia="lt-LT"/>
        </w:rPr>
        <w:t>18.</w:t>
      </w:r>
      <w:r w:rsidRPr="00C51421">
        <w:rPr>
          <w:rFonts w:eastAsia="Times New Roman"/>
          <w:b/>
          <w:szCs w:val="24"/>
          <w:lang w:val="lt-LT" w:eastAsia="lt-LT"/>
        </w:rPr>
        <w:tab/>
        <w:t>UNIKALUS IDENTIFIKATORIUS – ŽMONĖMS SUPRANTAMI DUOMENYS</w:t>
      </w:r>
    </w:p>
    <w:p w14:paraId="2CE02E2B" w14:textId="77777777" w:rsidR="001562B2" w:rsidRPr="00C51421" w:rsidRDefault="001562B2" w:rsidP="001562B2">
      <w:pPr>
        <w:keepNext/>
        <w:spacing w:line="240" w:lineRule="auto"/>
        <w:rPr>
          <w:rFonts w:eastAsia="Times New Roman"/>
          <w:lang w:val="lt-LT" w:eastAsia="lt-LT"/>
        </w:rPr>
      </w:pPr>
    </w:p>
    <w:p w14:paraId="2F57F360" w14:textId="77777777" w:rsidR="001562B2" w:rsidRPr="00C51421" w:rsidRDefault="001562B2" w:rsidP="001562B2">
      <w:pPr>
        <w:spacing w:line="240" w:lineRule="auto"/>
        <w:rPr>
          <w:rFonts w:eastAsia="Times New Roman"/>
          <w:lang w:val="lt-LT" w:eastAsia="lt-LT"/>
        </w:rPr>
      </w:pPr>
      <w:r w:rsidRPr="00C51421">
        <w:rPr>
          <w:rFonts w:eastAsia="Times New Roman"/>
          <w:szCs w:val="24"/>
          <w:lang w:val="lt-LT" w:eastAsia="lt-LT"/>
        </w:rPr>
        <w:t>PC: {numeris}</w:t>
      </w:r>
    </w:p>
    <w:p w14:paraId="5C2075DA" w14:textId="77777777" w:rsidR="001562B2" w:rsidRPr="00C51421" w:rsidRDefault="001562B2" w:rsidP="001562B2">
      <w:pPr>
        <w:spacing w:line="240" w:lineRule="auto"/>
        <w:rPr>
          <w:rFonts w:eastAsia="Times New Roman"/>
          <w:lang w:val="lt-LT" w:eastAsia="lt-LT"/>
        </w:rPr>
      </w:pPr>
      <w:r w:rsidRPr="00C51421">
        <w:rPr>
          <w:rFonts w:eastAsia="Times New Roman"/>
          <w:szCs w:val="24"/>
          <w:lang w:val="lt-LT" w:eastAsia="lt-LT"/>
        </w:rPr>
        <w:t>SN: {numeris}</w:t>
      </w:r>
    </w:p>
    <w:p w14:paraId="64560D13" w14:textId="77777777" w:rsidR="001562B2" w:rsidRPr="00C51421" w:rsidRDefault="001562B2" w:rsidP="001562B2">
      <w:pPr>
        <w:spacing w:line="240" w:lineRule="auto"/>
        <w:rPr>
          <w:rFonts w:eastAsia="Times New Roman"/>
          <w:lang w:val="lt-LT"/>
        </w:rPr>
      </w:pPr>
      <w:r w:rsidRPr="00C51421">
        <w:rPr>
          <w:highlight w:val="lightGray"/>
          <w:lang w:val="lt-LT"/>
        </w:rPr>
        <w:t>NN: {numeris}</w:t>
      </w:r>
    </w:p>
    <w:p w14:paraId="54408CC9" w14:textId="77777777" w:rsidR="001562B2" w:rsidRDefault="001562B2" w:rsidP="001562B2">
      <w:pPr>
        <w:tabs>
          <w:tab w:val="clear" w:pos="567"/>
        </w:tabs>
        <w:spacing w:line="240" w:lineRule="auto"/>
        <w:rPr>
          <w:lang w:val="lt-LT"/>
        </w:rPr>
      </w:pPr>
      <w:r w:rsidRPr="00C51421">
        <w:rPr>
          <w:lang w:val="lt-LT"/>
        </w:rPr>
        <w:br w:type="page"/>
      </w:r>
    </w:p>
    <w:p w14:paraId="4B65D0AA"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rPr>
          <w:rFonts w:ascii="Calibri" w:eastAsia="Calibri" w:hAnsi="Calibri"/>
          <w:b/>
          <w:szCs w:val="22"/>
          <w:lang w:val="lt-LT"/>
        </w:rPr>
      </w:pPr>
      <w:r>
        <w:rPr>
          <w:b/>
          <w:caps/>
          <w:lang w:val="lt-LT"/>
        </w:rPr>
        <w:lastRenderedPageBreak/>
        <w:t xml:space="preserve">Minimali informacija ant mažų </w:t>
      </w:r>
      <w:r>
        <w:rPr>
          <w:b/>
          <w:lang w:val="lt-LT"/>
        </w:rPr>
        <w:t>VIDINIŲ</w:t>
      </w:r>
      <w:r>
        <w:rPr>
          <w:lang w:val="lt-LT"/>
        </w:rPr>
        <w:t xml:space="preserve"> </w:t>
      </w:r>
      <w:r>
        <w:rPr>
          <w:b/>
          <w:caps/>
          <w:lang w:val="lt-LT"/>
        </w:rPr>
        <w:t>pakuočių</w:t>
      </w:r>
    </w:p>
    <w:p w14:paraId="1C02D4D7"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rPr>
          <w:b/>
          <w:lang w:val="lt-LT"/>
        </w:rPr>
      </w:pPr>
    </w:p>
    <w:p w14:paraId="33ABEFBB"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rPr>
          <w:rFonts w:ascii="Calibri" w:eastAsia="Calibri" w:hAnsi="Calibri"/>
          <w:b/>
          <w:szCs w:val="22"/>
          <w:lang w:val="lt-LT"/>
        </w:rPr>
      </w:pPr>
      <w:r>
        <w:rPr>
          <w:b/>
          <w:lang w:val="lt-LT"/>
        </w:rPr>
        <w:t xml:space="preserve">ETIKETĖ </w:t>
      </w:r>
    </w:p>
    <w:p w14:paraId="6618B88A" w14:textId="77777777" w:rsidR="001562B2" w:rsidRDefault="001562B2" w:rsidP="001562B2">
      <w:pPr>
        <w:tabs>
          <w:tab w:val="clear" w:pos="567"/>
        </w:tabs>
        <w:spacing w:line="240" w:lineRule="auto"/>
        <w:rPr>
          <w:lang w:val="lt-LT"/>
        </w:rPr>
      </w:pPr>
    </w:p>
    <w:p w14:paraId="5D6C7DA4" w14:textId="77777777" w:rsidR="001562B2" w:rsidRDefault="001562B2" w:rsidP="001562B2">
      <w:pPr>
        <w:tabs>
          <w:tab w:val="clear" w:pos="567"/>
        </w:tabs>
        <w:spacing w:line="240" w:lineRule="auto"/>
        <w:rPr>
          <w:lang w:val="lt-LT"/>
        </w:rPr>
      </w:pPr>
    </w:p>
    <w:p w14:paraId="261CF1EB"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0"/>
        <w:rPr>
          <w:rFonts w:ascii="Calibri" w:eastAsia="Calibri" w:hAnsi="Calibri"/>
          <w:b/>
          <w:szCs w:val="22"/>
          <w:lang w:val="lt-LT"/>
        </w:rPr>
      </w:pPr>
      <w:r>
        <w:rPr>
          <w:b/>
          <w:lang w:val="lt-LT"/>
        </w:rPr>
        <w:t>1.</w:t>
      </w:r>
      <w:r>
        <w:rPr>
          <w:b/>
          <w:lang w:val="lt-LT"/>
        </w:rPr>
        <w:tab/>
      </w:r>
      <w:r>
        <w:rPr>
          <w:b/>
          <w:caps/>
          <w:lang w:val="lt-LT"/>
        </w:rPr>
        <w:t>Vaistinio preparato pavadinimas ir vartojimo būdas (-ai)</w:t>
      </w:r>
    </w:p>
    <w:p w14:paraId="3F798915" w14:textId="77777777" w:rsidR="001562B2" w:rsidRDefault="001562B2" w:rsidP="001562B2">
      <w:pPr>
        <w:tabs>
          <w:tab w:val="clear" w:pos="567"/>
        </w:tabs>
        <w:spacing w:line="240" w:lineRule="auto"/>
        <w:ind w:left="567" w:hanging="567"/>
        <w:rPr>
          <w:lang w:val="lt-LT"/>
        </w:rPr>
      </w:pPr>
    </w:p>
    <w:p w14:paraId="348CB3C3" w14:textId="77777777" w:rsidR="001562B2" w:rsidRPr="003342BB" w:rsidRDefault="001562B2" w:rsidP="001562B2">
      <w:pPr>
        <w:tabs>
          <w:tab w:val="clear" w:pos="567"/>
        </w:tabs>
        <w:spacing w:line="240" w:lineRule="auto"/>
        <w:rPr>
          <w:rFonts w:ascii="Calibri" w:hAnsi="Calibri"/>
          <w:b/>
          <w:lang w:val="lt-LT"/>
        </w:rPr>
      </w:pPr>
      <w:proofErr w:type="spellStart"/>
      <w:r w:rsidRPr="003342BB">
        <w:rPr>
          <w:b/>
          <w:lang w:val="lt-LT"/>
        </w:rPr>
        <w:t>Foster</w:t>
      </w:r>
      <w:proofErr w:type="spellEnd"/>
      <w:r w:rsidRPr="003342BB">
        <w:rPr>
          <w:b/>
          <w:lang w:val="lt-LT"/>
        </w:rPr>
        <w:t xml:space="preserve"> 200/6 </w:t>
      </w:r>
      <w:proofErr w:type="spellStart"/>
      <w:r w:rsidRPr="003342BB">
        <w:rPr>
          <w:b/>
          <w:lang w:val="lt-LT"/>
        </w:rPr>
        <w:t>mikrogramai</w:t>
      </w:r>
      <w:proofErr w:type="spellEnd"/>
      <w:r w:rsidRPr="003342BB">
        <w:rPr>
          <w:b/>
          <w:lang w:val="lt-LT"/>
        </w:rPr>
        <w:t>/išpurškime suslėgtasis įkvepiamasis tirpalas</w:t>
      </w:r>
    </w:p>
    <w:p w14:paraId="14D8FE1C" w14:textId="77777777" w:rsidR="001562B2" w:rsidRDefault="001562B2" w:rsidP="001562B2">
      <w:pPr>
        <w:tabs>
          <w:tab w:val="clear" w:pos="567"/>
        </w:tabs>
        <w:spacing w:line="240" w:lineRule="auto"/>
        <w:rPr>
          <w:rFonts w:ascii="Calibri" w:eastAsia="Calibri" w:hAnsi="Calibri"/>
          <w:szCs w:val="22"/>
          <w:lang w:val="lt-LT"/>
        </w:rPr>
      </w:pPr>
      <w:proofErr w:type="spellStart"/>
      <w:r>
        <w:rPr>
          <w:lang w:val="lt-LT"/>
        </w:rPr>
        <w:t>beklometazono</w:t>
      </w:r>
      <w:proofErr w:type="spellEnd"/>
      <w:r>
        <w:rPr>
          <w:lang w:val="lt-LT"/>
        </w:rPr>
        <w:t xml:space="preserve"> </w:t>
      </w:r>
      <w:proofErr w:type="spellStart"/>
      <w:r>
        <w:rPr>
          <w:lang w:val="lt-LT"/>
        </w:rPr>
        <w:t>dipropionatas</w:t>
      </w:r>
      <w:proofErr w:type="spellEnd"/>
      <w:r>
        <w:rPr>
          <w:lang w:val="lt-LT"/>
        </w:rPr>
        <w:t>/</w:t>
      </w:r>
      <w:proofErr w:type="spellStart"/>
      <w:r>
        <w:rPr>
          <w:lang w:val="lt-LT"/>
        </w:rPr>
        <w:t>formoterolio</w:t>
      </w:r>
      <w:proofErr w:type="spellEnd"/>
      <w:r>
        <w:rPr>
          <w:lang w:val="lt-LT"/>
        </w:rPr>
        <w:t xml:space="preserve"> </w:t>
      </w:r>
      <w:proofErr w:type="spellStart"/>
      <w:r>
        <w:rPr>
          <w:lang w:val="lt-LT"/>
        </w:rPr>
        <w:t>fumaratas</w:t>
      </w:r>
      <w:proofErr w:type="spellEnd"/>
      <w:r>
        <w:rPr>
          <w:lang w:val="lt-LT"/>
        </w:rPr>
        <w:t xml:space="preserve"> </w:t>
      </w:r>
      <w:proofErr w:type="spellStart"/>
      <w:r>
        <w:rPr>
          <w:lang w:val="lt-LT"/>
        </w:rPr>
        <w:t>dihidratas</w:t>
      </w:r>
      <w:proofErr w:type="spellEnd"/>
    </w:p>
    <w:p w14:paraId="63992979" w14:textId="77777777" w:rsidR="001562B2" w:rsidRDefault="001562B2" w:rsidP="001562B2">
      <w:pPr>
        <w:tabs>
          <w:tab w:val="clear" w:pos="567"/>
        </w:tabs>
        <w:spacing w:line="240" w:lineRule="auto"/>
        <w:rPr>
          <w:lang w:val="lt-LT"/>
        </w:rPr>
      </w:pPr>
    </w:p>
    <w:p w14:paraId="05D8F4BB" w14:textId="77777777" w:rsidR="001562B2" w:rsidRDefault="001562B2" w:rsidP="001562B2">
      <w:pPr>
        <w:tabs>
          <w:tab w:val="clear" w:pos="567"/>
        </w:tabs>
        <w:spacing w:line="240" w:lineRule="auto"/>
        <w:rPr>
          <w:rFonts w:ascii="Calibri" w:eastAsia="Calibri" w:hAnsi="Calibri"/>
          <w:szCs w:val="22"/>
          <w:lang w:val="lt-LT"/>
        </w:rPr>
      </w:pPr>
      <w:r>
        <w:rPr>
          <w:lang w:val="lt-LT"/>
        </w:rPr>
        <w:t>Įkvėpti.</w:t>
      </w:r>
    </w:p>
    <w:p w14:paraId="6F316161" w14:textId="77777777" w:rsidR="001562B2" w:rsidRDefault="001562B2" w:rsidP="001562B2">
      <w:pPr>
        <w:tabs>
          <w:tab w:val="clear" w:pos="567"/>
        </w:tabs>
        <w:spacing w:line="240" w:lineRule="auto"/>
        <w:rPr>
          <w:lang w:val="lt-LT"/>
        </w:rPr>
      </w:pPr>
    </w:p>
    <w:p w14:paraId="5471AFF6" w14:textId="77777777" w:rsidR="001562B2" w:rsidRDefault="001562B2" w:rsidP="001562B2">
      <w:pPr>
        <w:tabs>
          <w:tab w:val="clear" w:pos="567"/>
        </w:tabs>
        <w:spacing w:line="240" w:lineRule="auto"/>
        <w:rPr>
          <w:lang w:val="lt-LT"/>
        </w:rPr>
      </w:pPr>
    </w:p>
    <w:p w14:paraId="28785599"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0"/>
        <w:rPr>
          <w:rFonts w:ascii="Calibri" w:eastAsia="Calibri" w:hAnsi="Calibri"/>
          <w:szCs w:val="22"/>
          <w:lang w:val="lt-LT"/>
        </w:rPr>
      </w:pPr>
      <w:r>
        <w:rPr>
          <w:b/>
          <w:lang w:val="lt-LT"/>
        </w:rPr>
        <w:t>2.</w:t>
      </w:r>
      <w:r>
        <w:rPr>
          <w:b/>
          <w:lang w:val="lt-LT"/>
        </w:rPr>
        <w:tab/>
      </w:r>
      <w:r>
        <w:rPr>
          <w:b/>
          <w:caps/>
          <w:lang w:val="lt-LT"/>
        </w:rPr>
        <w:t>vartojimo metodas</w:t>
      </w:r>
    </w:p>
    <w:p w14:paraId="2B789145" w14:textId="77777777" w:rsidR="001562B2" w:rsidRPr="003342BB" w:rsidRDefault="001562B2" w:rsidP="001562B2">
      <w:pPr>
        <w:tabs>
          <w:tab w:val="clear" w:pos="567"/>
        </w:tabs>
        <w:spacing w:line="240" w:lineRule="auto"/>
        <w:rPr>
          <w:lang w:val="lt-LT"/>
        </w:rPr>
      </w:pPr>
    </w:p>
    <w:p w14:paraId="4B69D0DE"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Įkvėpimo metu slėginę </w:t>
      </w:r>
      <w:proofErr w:type="spellStart"/>
      <w:r>
        <w:rPr>
          <w:lang w:val="lt-LT"/>
        </w:rPr>
        <w:t>talpyklę</w:t>
      </w:r>
      <w:proofErr w:type="spellEnd"/>
      <w:r>
        <w:rPr>
          <w:lang w:val="lt-LT"/>
        </w:rPr>
        <w:t xml:space="preserve"> laikyti stačią.</w:t>
      </w:r>
    </w:p>
    <w:p w14:paraId="357EB575" w14:textId="77777777" w:rsidR="001562B2" w:rsidRDefault="001562B2" w:rsidP="001562B2">
      <w:pPr>
        <w:tabs>
          <w:tab w:val="clear" w:pos="567"/>
        </w:tabs>
        <w:spacing w:line="240" w:lineRule="auto"/>
        <w:rPr>
          <w:lang w:val="lt-LT"/>
        </w:rPr>
      </w:pPr>
    </w:p>
    <w:p w14:paraId="5904170E" w14:textId="77777777" w:rsidR="001562B2" w:rsidRDefault="001562B2" w:rsidP="001562B2">
      <w:pPr>
        <w:tabs>
          <w:tab w:val="clear" w:pos="567"/>
        </w:tabs>
        <w:spacing w:line="240" w:lineRule="auto"/>
        <w:rPr>
          <w:lang w:val="lt-LT"/>
        </w:rPr>
      </w:pPr>
    </w:p>
    <w:p w14:paraId="0CF54DDA" w14:textId="77777777" w:rsidR="001562B2"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0"/>
        <w:rPr>
          <w:rFonts w:ascii="Calibri" w:eastAsia="Calibri" w:hAnsi="Calibri"/>
          <w:b/>
          <w:szCs w:val="22"/>
          <w:lang w:val="lt-LT"/>
        </w:rPr>
      </w:pPr>
      <w:r>
        <w:rPr>
          <w:b/>
          <w:lang w:val="lt-LT"/>
        </w:rPr>
        <w:t>3.</w:t>
      </w:r>
      <w:r>
        <w:rPr>
          <w:b/>
          <w:lang w:val="lt-LT"/>
        </w:rPr>
        <w:tab/>
      </w:r>
      <w:r>
        <w:rPr>
          <w:b/>
          <w:caps/>
          <w:lang w:val="lt-LT"/>
        </w:rPr>
        <w:t>tinkamumo laikas</w:t>
      </w:r>
    </w:p>
    <w:p w14:paraId="39B86EE6" w14:textId="77777777" w:rsidR="001562B2" w:rsidRDefault="001562B2" w:rsidP="001562B2">
      <w:pPr>
        <w:tabs>
          <w:tab w:val="clear" w:pos="567"/>
        </w:tabs>
        <w:spacing w:line="240" w:lineRule="auto"/>
        <w:rPr>
          <w:lang w:val="lt-LT"/>
        </w:rPr>
      </w:pPr>
    </w:p>
    <w:p w14:paraId="73834B10" w14:textId="77777777" w:rsidR="001562B2" w:rsidRDefault="001562B2" w:rsidP="001562B2">
      <w:pPr>
        <w:tabs>
          <w:tab w:val="clear" w:pos="567"/>
        </w:tabs>
        <w:spacing w:line="240" w:lineRule="auto"/>
        <w:rPr>
          <w:rFonts w:ascii="Calibri" w:eastAsia="Calibri" w:hAnsi="Calibri"/>
          <w:szCs w:val="22"/>
          <w:lang w:val="lt-LT"/>
        </w:rPr>
      </w:pPr>
      <w:r>
        <w:rPr>
          <w:lang w:val="lt-LT"/>
        </w:rPr>
        <w:t>Tinka iki: {mm/MM}</w:t>
      </w:r>
    </w:p>
    <w:p w14:paraId="0EE39908" w14:textId="77777777" w:rsidR="001562B2" w:rsidRDefault="001562B2" w:rsidP="001562B2">
      <w:pPr>
        <w:tabs>
          <w:tab w:val="clear" w:pos="567"/>
        </w:tabs>
        <w:spacing w:line="240" w:lineRule="auto"/>
        <w:rPr>
          <w:lang w:val="lt-LT"/>
        </w:rPr>
      </w:pPr>
    </w:p>
    <w:p w14:paraId="4C7270E4" w14:textId="77777777" w:rsidR="001562B2" w:rsidRDefault="001562B2" w:rsidP="001562B2">
      <w:pPr>
        <w:tabs>
          <w:tab w:val="clear" w:pos="567"/>
        </w:tabs>
        <w:spacing w:line="240" w:lineRule="auto"/>
        <w:rPr>
          <w:lang w:val="lt-LT"/>
        </w:rPr>
      </w:pPr>
    </w:p>
    <w:p w14:paraId="5D61C261" w14:textId="77777777" w:rsidR="001562B2" w:rsidRPr="0019212B"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0"/>
        <w:rPr>
          <w:rFonts w:ascii="Calibri" w:hAnsi="Calibri"/>
          <w:b/>
          <w:highlight w:val="lightGray"/>
          <w:lang w:val="lt-LT"/>
        </w:rPr>
      </w:pPr>
      <w:r>
        <w:rPr>
          <w:b/>
          <w:lang w:val="lt-LT"/>
        </w:rPr>
        <w:t>4.</w:t>
      </w:r>
      <w:r>
        <w:rPr>
          <w:b/>
          <w:lang w:val="lt-LT"/>
        </w:rPr>
        <w:tab/>
      </w:r>
      <w:r>
        <w:rPr>
          <w:b/>
          <w:caps/>
          <w:lang w:val="lt-LT"/>
        </w:rPr>
        <w:t>serijos numeris</w:t>
      </w:r>
    </w:p>
    <w:p w14:paraId="0A6ADE21" w14:textId="77777777" w:rsidR="001562B2" w:rsidRDefault="001562B2" w:rsidP="001562B2">
      <w:pPr>
        <w:tabs>
          <w:tab w:val="clear" w:pos="567"/>
        </w:tabs>
        <w:spacing w:line="240" w:lineRule="auto"/>
        <w:ind w:right="113"/>
        <w:rPr>
          <w:lang w:val="lt-LT"/>
        </w:rPr>
      </w:pPr>
    </w:p>
    <w:p w14:paraId="40D85821" w14:textId="77777777" w:rsidR="001562B2" w:rsidRDefault="001562B2" w:rsidP="001562B2">
      <w:pPr>
        <w:tabs>
          <w:tab w:val="clear" w:pos="567"/>
        </w:tabs>
        <w:spacing w:line="240" w:lineRule="auto"/>
        <w:ind w:right="113"/>
        <w:rPr>
          <w:rFonts w:ascii="Calibri" w:eastAsia="Calibri" w:hAnsi="Calibri"/>
          <w:szCs w:val="22"/>
          <w:lang w:val="lt-LT"/>
        </w:rPr>
      </w:pPr>
      <w:r>
        <w:rPr>
          <w:lang w:val="lt-LT"/>
        </w:rPr>
        <w:t>Serija</w:t>
      </w:r>
    </w:p>
    <w:p w14:paraId="46B9B00C" w14:textId="77777777" w:rsidR="001562B2" w:rsidRDefault="001562B2" w:rsidP="001562B2">
      <w:pPr>
        <w:tabs>
          <w:tab w:val="clear" w:pos="567"/>
        </w:tabs>
        <w:spacing w:line="240" w:lineRule="auto"/>
        <w:ind w:right="113"/>
        <w:rPr>
          <w:lang w:val="lt-LT"/>
        </w:rPr>
      </w:pPr>
    </w:p>
    <w:p w14:paraId="5CA38FD4" w14:textId="77777777" w:rsidR="001562B2" w:rsidRDefault="001562B2" w:rsidP="001562B2">
      <w:pPr>
        <w:tabs>
          <w:tab w:val="clear" w:pos="567"/>
        </w:tabs>
        <w:spacing w:line="240" w:lineRule="auto"/>
        <w:ind w:right="113"/>
        <w:rPr>
          <w:lang w:val="lt-LT"/>
        </w:rPr>
      </w:pPr>
    </w:p>
    <w:p w14:paraId="09D19F32" w14:textId="77777777" w:rsidR="001562B2" w:rsidRPr="0019212B"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0"/>
        <w:rPr>
          <w:rFonts w:ascii="Calibri" w:hAnsi="Calibri"/>
          <w:b/>
          <w:highlight w:val="lightGray"/>
          <w:lang w:val="lt-LT"/>
        </w:rPr>
      </w:pPr>
      <w:r>
        <w:rPr>
          <w:b/>
          <w:lang w:val="lt-LT"/>
        </w:rPr>
        <w:t>5.</w:t>
      </w:r>
      <w:r>
        <w:rPr>
          <w:b/>
          <w:lang w:val="lt-LT"/>
        </w:rPr>
        <w:tab/>
      </w:r>
      <w:r>
        <w:rPr>
          <w:b/>
          <w:caps/>
          <w:lang w:val="lt-LT"/>
        </w:rPr>
        <w:t>kiekis</w:t>
      </w:r>
      <w:r>
        <w:rPr>
          <w:b/>
          <w:lang w:val="lt-LT"/>
        </w:rPr>
        <w:t xml:space="preserve"> (MASĖ, TŪRIS ARBA VIENETAI)</w:t>
      </w:r>
    </w:p>
    <w:p w14:paraId="49D4F936" w14:textId="77777777" w:rsidR="001562B2" w:rsidRDefault="001562B2" w:rsidP="001562B2">
      <w:pPr>
        <w:tabs>
          <w:tab w:val="clear" w:pos="567"/>
        </w:tabs>
        <w:spacing w:line="240" w:lineRule="auto"/>
        <w:ind w:right="113"/>
        <w:rPr>
          <w:lang w:val="lt-LT"/>
        </w:rPr>
      </w:pPr>
    </w:p>
    <w:p w14:paraId="0A69615D" w14:textId="77777777" w:rsidR="001562B2" w:rsidRDefault="001562B2" w:rsidP="001562B2">
      <w:pPr>
        <w:rPr>
          <w:rFonts w:ascii="Calibri" w:eastAsia="Calibri" w:hAnsi="Calibri"/>
          <w:szCs w:val="22"/>
          <w:lang w:val="lt-LT"/>
        </w:rPr>
      </w:pPr>
      <w:r w:rsidRPr="003342BB">
        <w:rPr>
          <w:b/>
          <w:bCs/>
          <w:lang w:val="lt-LT"/>
        </w:rPr>
        <w:t>120</w:t>
      </w:r>
      <w:r>
        <w:rPr>
          <w:lang w:val="lt-LT"/>
        </w:rPr>
        <w:t xml:space="preserve"> išpurškimų</w:t>
      </w:r>
    </w:p>
    <w:p w14:paraId="07C8F0F9" w14:textId="77777777" w:rsidR="001562B2" w:rsidRDefault="001562B2" w:rsidP="001562B2">
      <w:pPr>
        <w:rPr>
          <w:rFonts w:ascii="Calibri" w:eastAsia="Calibri" w:hAnsi="Calibri"/>
          <w:szCs w:val="22"/>
          <w:lang w:val="lt-LT"/>
        </w:rPr>
      </w:pPr>
      <w:r w:rsidRPr="003342BB">
        <w:rPr>
          <w:b/>
          <w:bCs/>
          <w:highlight w:val="lightGray"/>
          <w:lang w:val="lt-LT"/>
        </w:rPr>
        <w:t>180</w:t>
      </w:r>
      <w:r w:rsidRPr="0019212B">
        <w:rPr>
          <w:highlight w:val="lightGray"/>
          <w:lang w:val="lt-LT"/>
        </w:rPr>
        <w:t xml:space="preserve"> išpurškimų</w:t>
      </w:r>
    </w:p>
    <w:p w14:paraId="42D13F2C" w14:textId="77777777" w:rsidR="001562B2" w:rsidRDefault="001562B2" w:rsidP="001562B2">
      <w:pPr>
        <w:tabs>
          <w:tab w:val="clear" w:pos="567"/>
        </w:tabs>
        <w:spacing w:line="240" w:lineRule="auto"/>
        <w:ind w:right="113"/>
        <w:rPr>
          <w:lang w:val="lt-LT"/>
        </w:rPr>
      </w:pPr>
    </w:p>
    <w:p w14:paraId="70715618" w14:textId="77777777" w:rsidR="001562B2" w:rsidRDefault="001562B2" w:rsidP="001562B2">
      <w:pPr>
        <w:tabs>
          <w:tab w:val="clear" w:pos="567"/>
        </w:tabs>
        <w:spacing w:line="240" w:lineRule="auto"/>
        <w:ind w:right="113"/>
        <w:rPr>
          <w:lang w:val="lt-LT"/>
        </w:rPr>
      </w:pPr>
    </w:p>
    <w:p w14:paraId="4700D220" w14:textId="77777777" w:rsidR="001562B2" w:rsidRPr="0019212B" w:rsidRDefault="001562B2" w:rsidP="001562B2">
      <w:pPr>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0"/>
        <w:rPr>
          <w:rFonts w:ascii="Calibri" w:hAnsi="Calibri"/>
          <w:b/>
          <w:highlight w:val="lightGray"/>
          <w:lang w:val="lt-LT"/>
        </w:rPr>
      </w:pPr>
      <w:r>
        <w:rPr>
          <w:b/>
          <w:lang w:val="lt-LT"/>
        </w:rPr>
        <w:t>6.</w:t>
      </w:r>
      <w:r>
        <w:rPr>
          <w:b/>
          <w:lang w:val="lt-LT"/>
        </w:rPr>
        <w:tab/>
        <w:t>KITA</w:t>
      </w:r>
    </w:p>
    <w:p w14:paraId="0589F5C3" w14:textId="77777777" w:rsidR="001562B2" w:rsidRDefault="001562B2" w:rsidP="001562B2">
      <w:pPr>
        <w:tabs>
          <w:tab w:val="clear" w:pos="567"/>
        </w:tabs>
        <w:spacing w:line="240" w:lineRule="auto"/>
        <w:rPr>
          <w:lang w:val="lt-LT"/>
        </w:rPr>
      </w:pPr>
    </w:p>
    <w:p w14:paraId="18A5EF0B" w14:textId="77777777" w:rsidR="001562B2" w:rsidRDefault="001562B2" w:rsidP="001562B2">
      <w:pPr>
        <w:tabs>
          <w:tab w:val="clear" w:pos="567"/>
        </w:tabs>
        <w:spacing w:line="240" w:lineRule="auto"/>
        <w:rPr>
          <w:rFonts w:ascii="Calibri" w:eastAsia="Calibri" w:hAnsi="Calibri"/>
          <w:szCs w:val="22"/>
          <w:lang w:val="lt-LT"/>
        </w:rPr>
      </w:pPr>
      <w:proofErr w:type="spellStart"/>
      <w:r>
        <w:rPr>
          <w:lang w:val="lt-LT"/>
        </w:rPr>
        <w:t>Chiesi</w:t>
      </w:r>
      <w:proofErr w:type="spellEnd"/>
      <w:r>
        <w:rPr>
          <w:lang w:val="lt-LT"/>
        </w:rPr>
        <w:t xml:space="preserve"> Pharmaceuticals GmbH</w:t>
      </w:r>
    </w:p>
    <w:p w14:paraId="30D02B20" w14:textId="77777777" w:rsidR="001562B2" w:rsidRDefault="001562B2" w:rsidP="001562B2">
      <w:pPr>
        <w:tabs>
          <w:tab w:val="clear" w:pos="567"/>
        </w:tabs>
        <w:spacing w:line="240" w:lineRule="auto"/>
        <w:rPr>
          <w:lang w:val="lt-LT"/>
        </w:rPr>
      </w:pPr>
    </w:p>
    <w:p w14:paraId="3D1331F5" w14:textId="77777777" w:rsidR="001562B2" w:rsidRDefault="001562B2" w:rsidP="001562B2">
      <w:pPr>
        <w:tabs>
          <w:tab w:val="clear" w:pos="567"/>
        </w:tabs>
        <w:spacing w:line="240" w:lineRule="auto"/>
        <w:rPr>
          <w:lang w:val="lt-LT"/>
        </w:rPr>
      </w:pPr>
    </w:p>
    <w:p w14:paraId="24705AD9" w14:textId="77777777" w:rsidR="001562B2" w:rsidRDefault="001562B2" w:rsidP="001562B2">
      <w:pPr>
        <w:tabs>
          <w:tab w:val="clear" w:pos="567"/>
        </w:tabs>
        <w:spacing w:line="240" w:lineRule="auto"/>
        <w:rPr>
          <w:lang w:val="lt-LT"/>
        </w:rPr>
      </w:pPr>
      <w:r w:rsidRPr="00173FB6">
        <w:rPr>
          <w:lang w:val="lt-LT"/>
        </w:rPr>
        <w:br w:type="page"/>
      </w:r>
    </w:p>
    <w:p w14:paraId="0559FE51" w14:textId="77777777" w:rsidR="001562B2" w:rsidRDefault="001562B2" w:rsidP="001562B2">
      <w:pPr>
        <w:tabs>
          <w:tab w:val="clear" w:pos="567"/>
        </w:tabs>
        <w:spacing w:line="240" w:lineRule="auto"/>
        <w:jc w:val="center"/>
        <w:rPr>
          <w:lang w:val="lt-LT"/>
        </w:rPr>
      </w:pPr>
    </w:p>
    <w:p w14:paraId="687E27D7" w14:textId="77777777" w:rsidR="001562B2" w:rsidRDefault="001562B2" w:rsidP="001562B2">
      <w:pPr>
        <w:tabs>
          <w:tab w:val="clear" w:pos="567"/>
        </w:tabs>
        <w:spacing w:line="240" w:lineRule="auto"/>
        <w:jc w:val="center"/>
        <w:rPr>
          <w:lang w:val="lt-LT"/>
        </w:rPr>
      </w:pPr>
    </w:p>
    <w:p w14:paraId="4ACB48B5" w14:textId="77777777" w:rsidR="001562B2" w:rsidRDefault="001562B2" w:rsidP="001562B2">
      <w:pPr>
        <w:tabs>
          <w:tab w:val="clear" w:pos="567"/>
        </w:tabs>
        <w:spacing w:line="240" w:lineRule="auto"/>
        <w:jc w:val="center"/>
        <w:outlineLvl w:val="0"/>
        <w:rPr>
          <w:b/>
          <w:lang w:val="lt-LT"/>
        </w:rPr>
      </w:pPr>
    </w:p>
    <w:p w14:paraId="73B12D47" w14:textId="77777777" w:rsidR="001562B2" w:rsidRDefault="001562B2" w:rsidP="001562B2">
      <w:pPr>
        <w:tabs>
          <w:tab w:val="clear" w:pos="567"/>
        </w:tabs>
        <w:spacing w:line="240" w:lineRule="auto"/>
        <w:jc w:val="center"/>
        <w:outlineLvl w:val="0"/>
        <w:rPr>
          <w:b/>
          <w:lang w:val="lt-LT"/>
        </w:rPr>
      </w:pPr>
    </w:p>
    <w:p w14:paraId="6F2301B7" w14:textId="77777777" w:rsidR="001562B2" w:rsidRDefault="001562B2" w:rsidP="001562B2">
      <w:pPr>
        <w:tabs>
          <w:tab w:val="clear" w:pos="567"/>
        </w:tabs>
        <w:spacing w:line="240" w:lineRule="auto"/>
        <w:jc w:val="center"/>
        <w:outlineLvl w:val="0"/>
        <w:rPr>
          <w:b/>
          <w:lang w:val="lt-LT"/>
        </w:rPr>
      </w:pPr>
    </w:p>
    <w:p w14:paraId="2D05AC50" w14:textId="77777777" w:rsidR="001562B2" w:rsidRDefault="001562B2" w:rsidP="001562B2">
      <w:pPr>
        <w:tabs>
          <w:tab w:val="clear" w:pos="567"/>
        </w:tabs>
        <w:spacing w:line="240" w:lineRule="auto"/>
        <w:jc w:val="center"/>
        <w:outlineLvl w:val="0"/>
        <w:rPr>
          <w:b/>
          <w:lang w:val="lt-LT"/>
        </w:rPr>
      </w:pPr>
    </w:p>
    <w:p w14:paraId="4DB04304" w14:textId="77777777" w:rsidR="001562B2" w:rsidRDefault="001562B2" w:rsidP="001562B2">
      <w:pPr>
        <w:tabs>
          <w:tab w:val="clear" w:pos="567"/>
        </w:tabs>
        <w:spacing w:line="240" w:lineRule="auto"/>
        <w:jc w:val="center"/>
        <w:outlineLvl w:val="0"/>
        <w:rPr>
          <w:b/>
          <w:lang w:val="lt-LT"/>
        </w:rPr>
      </w:pPr>
    </w:p>
    <w:p w14:paraId="7E07D501" w14:textId="77777777" w:rsidR="001562B2" w:rsidRDefault="001562B2" w:rsidP="001562B2">
      <w:pPr>
        <w:tabs>
          <w:tab w:val="clear" w:pos="567"/>
        </w:tabs>
        <w:spacing w:line="240" w:lineRule="auto"/>
        <w:jc w:val="center"/>
        <w:outlineLvl w:val="0"/>
        <w:rPr>
          <w:b/>
          <w:lang w:val="lt-LT"/>
        </w:rPr>
      </w:pPr>
    </w:p>
    <w:p w14:paraId="0D837E6E" w14:textId="77777777" w:rsidR="001562B2" w:rsidRDefault="001562B2" w:rsidP="001562B2">
      <w:pPr>
        <w:tabs>
          <w:tab w:val="clear" w:pos="567"/>
        </w:tabs>
        <w:spacing w:line="240" w:lineRule="auto"/>
        <w:jc w:val="center"/>
        <w:outlineLvl w:val="0"/>
        <w:rPr>
          <w:b/>
          <w:lang w:val="lt-LT"/>
        </w:rPr>
      </w:pPr>
    </w:p>
    <w:p w14:paraId="0895E734" w14:textId="77777777" w:rsidR="001562B2" w:rsidRDefault="001562B2" w:rsidP="001562B2">
      <w:pPr>
        <w:tabs>
          <w:tab w:val="clear" w:pos="567"/>
        </w:tabs>
        <w:spacing w:line="240" w:lineRule="auto"/>
        <w:jc w:val="center"/>
        <w:outlineLvl w:val="0"/>
        <w:rPr>
          <w:b/>
          <w:lang w:val="lt-LT"/>
        </w:rPr>
      </w:pPr>
    </w:p>
    <w:p w14:paraId="79D373EE" w14:textId="77777777" w:rsidR="001562B2" w:rsidRDefault="001562B2" w:rsidP="001562B2">
      <w:pPr>
        <w:tabs>
          <w:tab w:val="clear" w:pos="567"/>
        </w:tabs>
        <w:spacing w:line="240" w:lineRule="auto"/>
        <w:jc w:val="center"/>
        <w:outlineLvl w:val="0"/>
        <w:rPr>
          <w:b/>
          <w:lang w:val="lt-LT"/>
        </w:rPr>
      </w:pPr>
    </w:p>
    <w:p w14:paraId="40135A96" w14:textId="77777777" w:rsidR="001562B2" w:rsidRDefault="001562B2" w:rsidP="001562B2">
      <w:pPr>
        <w:tabs>
          <w:tab w:val="clear" w:pos="567"/>
        </w:tabs>
        <w:spacing w:line="240" w:lineRule="auto"/>
        <w:jc w:val="center"/>
        <w:outlineLvl w:val="0"/>
        <w:rPr>
          <w:b/>
          <w:lang w:val="lt-LT"/>
        </w:rPr>
      </w:pPr>
    </w:p>
    <w:p w14:paraId="41870056" w14:textId="77777777" w:rsidR="001562B2" w:rsidRDefault="001562B2" w:rsidP="001562B2">
      <w:pPr>
        <w:tabs>
          <w:tab w:val="clear" w:pos="567"/>
        </w:tabs>
        <w:spacing w:line="240" w:lineRule="auto"/>
        <w:jc w:val="center"/>
        <w:outlineLvl w:val="0"/>
        <w:rPr>
          <w:b/>
          <w:lang w:val="lt-LT"/>
        </w:rPr>
      </w:pPr>
    </w:p>
    <w:p w14:paraId="7324C6E5" w14:textId="77777777" w:rsidR="001562B2" w:rsidRDefault="001562B2" w:rsidP="001562B2">
      <w:pPr>
        <w:tabs>
          <w:tab w:val="clear" w:pos="567"/>
        </w:tabs>
        <w:spacing w:line="240" w:lineRule="auto"/>
        <w:jc w:val="center"/>
        <w:outlineLvl w:val="0"/>
        <w:rPr>
          <w:b/>
          <w:lang w:val="lt-LT"/>
        </w:rPr>
      </w:pPr>
    </w:p>
    <w:p w14:paraId="64EF2F5B" w14:textId="77777777" w:rsidR="001562B2" w:rsidRDefault="001562B2" w:rsidP="001562B2">
      <w:pPr>
        <w:tabs>
          <w:tab w:val="clear" w:pos="567"/>
        </w:tabs>
        <w:spacing w:line="240" w:lineRule="auto"/>
        <w:jc w:val="center"/>
        <w:outlineLvl w:val="0"/>
        <w:rPr>
          <w:b/>
          <w:lang w:val="lt-LT"/>
        </w:rPr>
      </w:pPr>
    </w:p>
    <w:p w14:paraId="46F8B31D" w14:textId="77777777" w:rsidR="001562B2" w:rsidRDefault="001562B2" w:rsidP="001562B2">
      <w:pPr>
        <w:tabs>
          <w:tab w:val="clear" w:pos="567"/>
        </w:tabs>
        <w:spacing w:line="240" w:lineRule="auto"/>
        <w:jc w:val="center"/>
        <w:outlineLvl w:val="0"/>
        <w:rPr>
          <w:b/>
          <w:lang w:val="lt-LT"/>
        </w:rPr>
      </w:pPr>
    </w:p>
    <w:p w14:paraId="4DFC3F71" w14:textId="77777777" w:rsidR="001562B2" w:rsidRDefault="001562B2" w:rsidP="001562B2">
      <w:pPr>
        <w:tabs>
          <w:tab w:val="clear" w:pos="567"/>
        </w:tabs>
        <w:spacing w:line="240" w:lineRule="auto"/>
        <w:jc w:val="center"/>
        <w:outlineLvl w:val="0"/>
        <w:rPr>
          <w:b/>
          <w:lang w:val="lt-LT"/>
        </w:rPr>
      </w:pPr>
    </w:p>
    <w:p w14:paraId="611ABF12" w14:textId="77777777" w:rsidR="001562B2" w:rsidRDefault="001562B2" w:rsidP="001562B2">
      <w:pPr>
        <w:tabs>
          <w:tab w:val="clear" w:pos="567"/>
        </w:tabs>
        <w:spacing w:line="240" w:lineRule="auto"/>
        <w:jc w:val="center"/>
        <w:outlineLvl w:val="0"/>
        <w:rPr>
          <w:b/>
          <w:lang w:val="lt-LT"/>
        </w:rPr>
      </w:pPr>
    </w:p>
    <w:p w14:paraId="5A20FA64" w14:textId="77777777" w:rsidR="001562B2" w:rsidRDefault="001562B2" w:rsidP="001562B2">
      <w:pPr>
        <w:tabs>
          <w:tab w:val="clear" w:pos="567"/>
        </w:tabs>
        <w:spacing w:line="240" w:lineRule="auto"/>
        <w:jc w:val="center"/>
        <w:outlineLvl w:val="0"/>
        <w:rPr>
          <w:b/>
          <w:lang w:val="lt-LT"/>
        </w:rPr>
      </w:pPr>
    </w:p>
    <w:p w14:paraId="3E32BAE6" w14:textId="77777777" w:rsidR="001562B2" w:rsidRDefault="001562B2" w:rsidP="001562B2">
      <w:pPr>
        <w:tabs>
          <w:tab w:val="clear" w:pos="567"/>
        </w:tabs>
        <w:spacing w:line="240" w:lineRule="auto"/>
        <w:jc w:val="center"/>
        <w:outlineLvl w:val="0"/>
        <w:rPr>
          <w:b/>
          <w:lang w:val="lt-LT"/>
        </w:rPr>
      </w:pPr>
    </w:p>
    <w:p w14:paraId="3B38EAF6" w14:textId="77777777" w:rsidR="001562B2" w:rsidRDefault="001562B2" w:rsidP="001562B2">
      <w:pPr>
        <w:tabs>
          <w:tab w:val="clear" w:pos="567"/>
        </w:tabs>
        <w:spacing w:line="240" w:lineRule="auto"/>
        <w:jc w:val="center"/>
        <w:outlineLvl w:val="0"/>
        <w:rPr>
          <w:b/>
          <w:lang w:val="lt-LT"/>
        </w:rPr>
      </w:pPr>
    </w:p>
    <w:p w14:paraId="119ABE4E" w14:textId="77777777" w:rsidR="001562B2" w:rsidRDefault="001562B2" w:rsidP="001562B2">
      <w:pPr>
        <w:tabs>
          <w:tab w:val="clear" w:pos="567"/>
        </w:tabs>
        <w:spacing w:line="240" w:lineRule="auto"/>
        <w:jc w:val="center"/>
        <w:outlineLvl w:val="0"/>
        <w:rPr>
          <w:b/>
          <w:lang w:val="lt-LT"/>
        </w:rPr>
      </w:pPr>
    </w:p>
    <w:p w14:paraId="78836F21" w14:textId="77777777" w:rsidR="001562B2" w:rsidRDefault="001562B2" w:rsidP="001562B2">
      <w:pPr>
        <w:tabs>
          <w:tab w:val="clear" w:pos="567"/>
        </w:tabs>
        <w:spacing w:line="240" w:lineRule="auto"/>
        <w:jc w:val="center"/>
        <w:outlineLvl w:val="0"/>
        <w:rPr>
          <w:b/>
          <w:lang w:val="lt-LT"/>
        </w:rPr>
      </w:pPr>
    </w:p>
    <w:p w14:paraId="654B390D" w14:textId="77777777" w:rsidR="001562B2" w:rsidRDefault="001562B2" w:rsidP="001562B2">
      <w:pPr>
        <w:tabs>
          <w:tab w:val="clear" w:pos="567"/>
        </w:tabs>
        <w:spacing w:line="240" w:lineRule="auto"/>
        <w:jc w:val="center"/>
        <w:outlineLvl w:val="0"/>
        <w:rPr>
          <w:rFonts w:ascii="Calibri" w:eastAsia="Calibri" w:hAnsi="Calibri"/>
          <w:szCs w:val="22"/>
          <w:lang w:val="lt-LT"/>
        </w:rPr>
      </w:pPr>
      <w:r>
        <w:rPr>
          <w:b/>
          <w:lang w:val="lt-LT"/>
        </w:rPr>
        <w:t>B. PAKUOTĖS LAPELIS</w:t>
      </w:r>
    </w:p>
    <w:p w14:paraId="11D88F80" w14:textId="77777777" w:rsidR="001562B2" w:rsidRDefault="001562B2" w:rsidP="001562B2">
      <w:pPr>
        <w:tabs>
          <w:tab w:val="clear" w:pos="567"/>
        </w:tabs>
        <w:spacing w:line="240" w:lineRule="auto"/>
        <w:jc w:val="center"/>
        <w:rPr>
          <w:lang w:val="lt-LT"/>
        </w:rPr>
      </w:pPr>
      <w:r w:rsidRPr="00173FB6">
        <w:rPr>
          <w:lang w:val="lt-LT"/>
        </w:rPr>
        <w:br w:type="page"/>
      </w:r>
    </w:p>
    <w:p w14:paraId="3C05EAEE" w14:textId="77777777" w:rsidR="001562B2" w:rsidRDefault="001562B2" w:rsidP="001562B2">
      <w:pPr>
        <w:tabs>
          <w:tab w:val="clear" w:pos="567"/>
        </w:tabs>
        <w:spacing w:line="240" w:lineRule="auto"/>
        <w:jc w:val="center"/>
        <w:outlineLvl w:val="0"/>
        <w:rPr>
          <w:b/>
          <w:lang w:val="lt-LT"/>
        </w:rPr>
      </w:pPr>
      <w:r>
        <w:rPr>
          <w:b/>
          <w:lang w:val="lt-LT"/>
        </w:rPr>
        <w:lastRenderedPageBreak/>
        <w:t>Pakuotės lapelis: informacija vartotojui</w:t>
      </w:r>
    </w:p>
    <w:p w14:paraId="4A128699" w14:textId="77777777" w:rsidR="001562B2" w:rsidRDefault="001562B2" w:rsidP="001562B2">
      <w:pPr>
        <w:tabs>
          <w:tab w:val="clear" w:pos="567"/>
        </w:tabs>
        <w:spacing w:line="240" w:lineRule="auto"/>
        <w:jc w:val="center"/>
        <w:outlineLvl w:val="0"/>
        <w:rPr>
          <w:b/>
          <w:lang w:val="lt-LT"/>
        </w:rPr>
      </w:pPr>
    </w:p>
    <w:p w14:paraId="43C28921" w14:textId="77777777" w:rsidR="001562B2" w:rsidRDefault="001562B2" w:rsidP="001562B2">
      <w:pPr>
        <w:tabs>
          <w:tab w:val="clear" w:pos="567"/>
        </w:tabs>
        <w:spacing w:line="240" w:lineRule="auto"/>
        <w:jc w:val="center"/>
        <w:rPr>
          <w:rFonts w:ascii="Calibri" w:eastAsia="Calibri" w:hAnsi="Calibri"/>
          <w:b/>
          <w:szCs w:val="22"/>
          <w:lang w:val="lt-LT"/>
        </w:rPr>
      </w:pPr>
      <w:proofErr w:type="spellStart"/>
      <w:r>
        <w:rPr>
          <w:b/>
          <w:lang w:val="lt-LT"/>
        </w:rPr>
        <w:t>Foster</w:t>
      </w:r>
      <w:proofErr w:type="spellEnd"/>
      <w:r>
        <w:rPr>
          <w:b/>
          <w:lang w:val="lt-LT"/>
        </w:rPr>
        <w:t xml:space="preserve"> 200/6 </w:t>
      </w:r>
      <w:proofErr w:type="spellStart"/>
      <w:r>
        <w:rPr>
          <w:b/>
          <w:lang w:val="lt-LT"/>
        </w:rPr>
        <w:t>mikrogramai</w:t>
      </w:r>
      <w:proofErr w:type="spellEnd"/>
      <w:r>
        <w:rPr>
          <w:b/>
          <w:lang w:val="lt-LT"/>
        </w:rPr>
        <w:t>/išpurškime suslėgtasis įkvepiamasis tirpalas</w:t>
      </w:r>
    </w:p>
    <w:p w14:paraId="19137FE5" w14:textId="77777777" w:rsidR="001562B2" w:rsidRDefault="001562B2" w:rsidP="001562B2">
      <w:pPr>
        <w:tabs>
          <w:tab w:val="clear" w:pos="567"/>
        </w:tabs>
        <w:spacing w:line="240" w:lineRule="auto"/>
        <w:jc w:val="center"/>
        <w:rPr>
          <w:rFonts w:ascii="Calibri" w:eastAsia="Calibri" w:hAnsi="Calibri"/>
          <w:szCs w:val="22"/>
          <w:lang w:val="lt-LT"/>
        </w:rPr>
      </w:pPr>
      <w:r>
        <w:rPr>
          <w:lang w:val="lt-LT"/>
        </w:rPr>
        <w:t>Skirtas suaugusiesiems</w:t>
      </w:r>
    </w:p>
    <w:p w14:paraId="1C1E43EB" w14:textId="77777777" w:rsidR="001562B2" w:rsidRDefault="001562B2" w:rsidP="001562B2">
      <w:pPr>
        <w:tabs>
          <w:tab w:val="clear" w:pos="567"/>
        </w:tabs>
        <w:spacing w:line="240" w:lineRule="auto"/>
        <w:jc w:val="center"/>
        <w:rPr>
          <w:rFonts w:ascii="Calibri" w:eastAsia="Calibri" w:hAnsi="Calibri"/>
          <w:szCs w:val="22"/>
          <w:lang w:val="lt-LT"/>
        </w:rPr>
      </w:pPr>
      <w:proofErr w:type="spellStart"/>
      <w:r>
        <w:rPr>
          <w:lang w:val="lt-LT"/>
        </w:rPr>
        <w:t>beklometazono</w:t>
      </w:r>
      <w:proofErr w:type="spellEnd"/>
      <w:r>
        <w:rPr>
          <w:lang w:val="lt-LT"/>
        </w:rPr>
        <w:t xml:space="preserve"> </w:t>
      </w:r>
      <w:proofErr w:type="spellStart"/>
      <w:r>
        <w:rPr>
          <w:lang w:val="lt-LT"/>
        </w:rPr>
        <w:t>dipropionatas</w:t>
      </w:r>
      <w:proofErr w:type="spellEnd"/>
      <w:r>
        <w:rPr>
          <w:lang w:val="lt-LT"/>
        </w:rPr>
        <w:t>/</w:t>
      </w:r>
      <w:proofErr w:type="spellStart"/>
      <w:r>
        <w:rPr>
          <w:lang w:val="lt-LT"/>
        </w:rPr>
        <w:t>formoterolio</w:t>
      </w:r>
      <w:proofErr w:type="spellEnd"/>
      <w:r>
        <w:rPr>
          <w:lang w:val="lt-LT"/>
        </w:rPr>
        <w:t xml:space="preserve"> </w:t>
      </w:r>
      <w:proofErr w:type="spellStart"/>
      <w:r>
        <w:rPr>
          <w:lang w:val="lt-LT"/>
        </w:rPr>
        <w:t>fumaratas</w:t>
      </w:r>
      <w:proofErr w:type="spellEnd"/>
      <w:r>
        <w:rPr>
          <w:lang w:val="lt-LT"/>
        </w:rPr>
        <w:t xml:space="preserve"> </w:t>
      </w:r>
      <w:proofErr w:type="spellStart"/>
      <w:r>
        <w:rPr>
          <w:lang w:val="lt-LT"/>
        </w:rPr>
        <w:t>dihidratas</w:t>
      </w:r>
      <w:proofErr w:type="spellEnd"/>
    </w:p>
    <w:p w14:paraId="50204C09" w14:textId="77777777" w:rsidR="001562B2" w:rsidRDefault="001562B2" w:rsidP="001562B2">
      <w:pPr>
        <w:tabs>
          <w:tab w:val="clear" w:pos="567"/>
        </w:tabs>
        <w:spacing w:line="240" w:lineRule="auto"/>
        <w:jc w:val="center"/>
        <w:rPr>
          <w:lang w:val="lt-LT"/>
        </w:rPr>
      </w:pPr>
    </w:p>
    <w:p w14:paraId="0211E1EB" w14:textId="77777777" w:rsidR="001562B2" w:rsidRDefault="001562B2" w:rsidP="001562B2">
      <w:pPr>
        <w:tabs>
          <w:tab w:val="clear" w:pos="567"/>
        </w:tabs>
        <w:suppressAutoHyphens/>
        <w:spacing w:line="240" w:lineRule="auto"/>
        <w:rPr>
          <w:rFonts w:ascii="Calibri" w:eastAsia="Calibri" w:hAnsi="Calibri"/>
          <w:szCs w:val="22"/>
          <w:lang w:val="lt-LT"/>
        </w:rPr>
      </w:pPr>
      <w:r>
        <w:rPr>
          <w:b/>
          <w:lang w:val="lt-LT"/>
        </w:rPr>
        <w:t>Atidžiai perskaitykite visą šį lapelį, prieš pradėdami vartoti vaistą, nes jame pateikiama Jums svarbi informacija.</w:t>
      </w:r>
    </w:p>
    <w:p w14:paraId="0314B663" w14:textId="77777777" w:rsidR="001562B2" w:rsidRDefault="001562B2" w:rsidP="001562B2">
      <w:pPr>
        <w:numPr>
          <w:ilvl w:val="0"/>
          <w:numId w:val="8"/>
        </w:numPr>
        <w:tabs>
          <w:tab w:val="clear" w:pos="567"/>
        </w:tabs>
        <w:spacing w:line="240" w:lineRule="auto"/>
        <w:ind w:left="567" w:right="-2" w:hanging="567"/>
        <w:rPr>
          <w:rFonts w:ascii="Calibri" w:eastAsia="Calibri" w:hAnsi="Calibri"/>
          <w:szCs w:val="22"/>
          <w:lang w:val="lt-LT"/>
        </w:rPr>
      </w:pPr>
      <w:r>
        <w:rPr>
          <w:lang w:val="lt-LT"/>
        </w:rPr>
        <w:t xml:space="preserve">Neišmeskite šio lapelio, nes vėl gali prireikti jį perskaityti. </w:t>
      </w:r>
    </w:p>
    <w:p w14:paraId="4CA5A86B" w14:textId="77777777" w:rsidR="001562B2" w:rsidRDefault="001562B2" w:rsidP="001562B2">
      <w:pPr>
        <w:numPr>
          <w:ilvl w:val="0"/>
          <w:numId w:val="8"/>
        </w:numPr>
        <w:tabs>
          <w:tab w:val="clear" w:pos="567"/>
        </w:tabs>
        <w:spacing w:line="240" w:lineRule="auto"/>
        <w:ind w:left="567" w:right="-2" w:hanging="567"/>
        <w:rPr>
          <w:rFonts w:ascii="Calibri" w:eastAsia="Calibri" w:hAnsi="Calibri"/>
          <w:szCs w:val="22"/>
          <w:lang w:val="lt-LT"/>
        </w:rPr>
      </w:pPr>
      <w:r>
        <w:rPr>
          <w:lang w:val="lt-LT"/>
        </w:rPr>
        <w:t>Jeigu kiltų daugiau klausimų, kreipkitės į gydytoją, vaistininką arba slaugytoją.</w:t>
      </w:r>
    </w:p>
    <w:p w14:paraId="0A3AE10B" w14:textId="77777777" w:rsidR="001562B2" w:rsidRDefault="001562B2" w:rsidP="001562B2">
      <w:pPr>
        <w:spacing w:line="240" w:lineRule="auto"/>
        <w:ind w:left="567" w:right="-2" w:hanging="567"/>
        <w:rPr>
          <w:lang w:val="lt-LT"/>
        </w:rPr>
      </w:pPr>
      <w:r>
        <w:rPr>
          <w:lang w:val="lt-LT"/>
        </w:rPr>
        <w:t>-</w:t>
      </w:r>
      <w:r>
        <w:rPr>
          <w:lang w:val="lt-LT"/>
        </w:rPr>
        <w:tab/>
        <w:t>Šis vaistas skirtas tik Jums, todėl kitiems žmonėms jo duoti negalima. Vaistas gali jiems pakenkti (net tiems, kurių ligos požymiai yra tokie patys kaip Jūsų).</w:t>
      </w:r>
    </w:p>
    <w:p w14:paraId="0FD81C78" w14:textId="77777777" w:rsidR="001562B2" w:rsidRDefault="001562B2" w:rsidP="001562B2">
      <w:pPr>
        <w:numPr>
          <w:ilvl w:val="0"/>
          <w:numId w:val="8"/>
        </w:numPr>
        <w:spacing w:line="240" w:lineRule="auto"/>
        <w:ind w:left="567" w:hanging="567"/>
        <w:rPr>
          <w:rFonts w:ascii="Calibri" w:eastAsia="Calibri" w:hAnsi="Calibri"/>
          <w:szCs w:val="22"/>
          <w:lang w:val="lt-LT"/>
        </w:rPr>
      </w:pPr>
      <w:r>
        <w:rPr>
          <w:lang w:val="lt-LT"/>
        </w:rPr>
        <w:t>Jeigu pasireiškė šalutinis poveikis (net jeigu jis šiame lapelyje nenurodytas), kreipkitės į gydytoją, vaistininką arba slaugytoją. Žr. 4 skyrių.</w:t>
      </w:r>
    </w:p>
    <w:p w14:paraId="70C8E748" w14:textId="77777777" w:rsidR="001562B2" w:rsidRDefault="001562B2" w:rsidP="001562B2">
      <w:pPr>
        <w:tabs>
          <w:tab w:val="clear" w:pos="567"/>
        </w:tabs>
        <w:spacing w:line="240" w:lineRule="auto"/>
        <w:ind w:right="-2"/>
        <w:outlineLvl w:val="0"/>
        <w:rPr>
          <w:b/>
          <w:lang w:val="lt-LT"/>
        </w:rPr>
      </w:pPr>
    </w:p>
    <w:p w14:paraId="665D9E21" w14:textId="77777777" w:rsidR="001562B2" w:rsidRDefault="001562B2" w:rsidP="001562B2">
      <w:pPr>
        <w:ind w:left="567" w:hanging="567"/>
        <w:rPr>
          <w:rFonts w:ascii="Calibri" w:eastAsia="Calibri" w:hAnsi="Calibri"/>
          <w:b/>
          <w:szCs w:val="22"/>
          <w:lang w:val="lt-LT"/>
        </w:rPr>
      </w:pPr>
      <w:r>
        <w:rPr>
          <w:b/>
          <w:lang w:val="lt-LT"/>
        </w:rPr>
        <w:t>Apie ką rašoma šiame lapelyje?</w:t>
      </w:r>
    </w:p>
    <w:p w14:paraId="30884443" w14:textId="77777777" w:rsidR="001562B2" w:rsidRDefault="001562B2" w:rsidP="001562B2">
      <w:pPr>
        <w:ind w:left="567" w:hanging="567"/>
        <w:rPr>
          <w:rFonts w:ascii="Calibri" w:eastAsia="Calibri" w:hAnsi="Calibri"/>
          <w:szCs w:val="22"/>
          <w:lang w:val="lt-LT"/>
        </w:rPr>
      </w:pPr>
      <w:r>
        <w:rPr>
          <w:lang w:val="lt-LT"/>
        </w:rPr>
        <w:t>1.</w:t>
      </w:r>
      <w:r>
        <w:rPr>
          <w:lang w:val="lt-LT"/>
        </w:rPr>
        <w:tab/>
        <w:t xml:space="preserve">Kas yra </w:t>
      </w:r>
      <w:proofErr w:type="spellStart"/>
      <w:r>
        <w:rPr>
          <w:lang w:val="lt-LT"/>
        </w:rPr>
        <w:t>Foster</w:t>
      </w:r>
      <w:proofErr w:type="spellEnd"/>
      <w:r>
        <w:rPr>
          <w:lang w:val="lt-LT"/>
        </w:rPr>
        <w:t xml:space="preserve"> ir kam jis vartojamas</w:t>
      </w:r>
    </w:p>
    <w:p w14:paraId="76AF83DF" w14:textId="77777777" w:rsidR="001562B2" w:rsidRDefault="001562B2" w:rsidP="001562B2">
      <w:pPr>
        <w:ind w:left="567" w:hanging="567"/>
        <w:rPr>
          <w:rFonts w:ascii="Calibri" w:eastAsia="Calibri" w:hAnsi="Calibri"/>
          <w:szCs w:val="22"/>
          <w:lang w:val="lt-LT"/>
        </w:rPr>
      </w:pPr>
      <w:r>
        <w:rPr>
          <w:lang w:val="lt-LT"/>
        </w:rPr>
        <w:t>2.</w:t>
      </w:r>
      <w:r>
        <w:rPr>
          <w:lang w:val="lt-LT"/>
        </w:rPr>
        <w:tab/>
        <w:t xml:space="preserve">Kas žinotina prieš vartojant </w:t>
      </w:r>
      <w:proofErr w:type="spellStart"/>
      <w:r>
        <w:rPr>
          <w:lang w:val="lt-LT"/>
        </w:rPr>
        <w:t>Foster</w:t>
      </w:r>
      <w:proofErr w:type="spellEnd"/>
    </w:p>
    <w:p w14:paraId="4662F16E" w14:textId="77777777" w:rsidR="001562B2" w:rsidRDefault="001562B2" w:rsidP="001562B2">
      <w:pPr>
        <w:ind w:left="567" w:hanging="567"/>
        <w:rPr>
          <w:rFonts w:ascii="Calibri" w:eastAsia="Calibri" w:hAnsi="Calibri"/>
          <w:szCs w:val="22"/>
          <w:lang w:val="lt-LT"/>
        </w:rPr>
      </w:pPr>
      <w:r>
        <w:rPr>
          <w:lang w:val="lt-LT"/>
        </w:rPr>
        <w:t>3.</w:t>
      </w:r>
      <w:r>
        <w:rPr>
          <w:lang w:val="lt-LT"/>
        </w:rPr>
        <w:tab/>
        <w:t xml:space="preserve">Kaip vartoti </w:t>
      </w:r>
      <w:proofErr w:type="spellStart"/>
      <w:r>
        <w:rPr>
          <w:lang w:val="lt-LT"/>
        </w:rPr>
        <w:t>Foster</w:t>
      </w:r>
      <w:proofErr w:type="spellEnd"/>
    </w:p>
    <w:p w14:paraId="5CD4E6B2" w14:textId="77777777" w:rsidR="001562B2" w:rsidRDefault="001562B2" w:rsidP="001562B2">
      <w:pPr>
        <w:ind w:left="567" w:hanging="567"/>
        <w:rPr>
          <w:rFonts w:ascii="Calibri" w:eastAsia="Calibri" w:hAnsi="Calibri"/>
          <w:szCs w:val="22"/>
          <w:lang w:val="lt-LT"/>
        </w:rPr>
      </w:pPr>
      <w:r>
        <w:rPr>
          <w:lang w:val="lt-LT"/>
        </w:rPr>
        <w:t>4.</w:t>
      </w:r>
      <w:r>
        <w:rPr>
          <w:lang w:val="lt-LT"/>
        </w:rPr>
        <w:tab/>
        <w:t>Galimas šalutinis poveikis</w:t>
      </w:r>
    </w:p>
    <w:p w14:paraId="6EA31D6B" w14:textId="77777777" w:rsidR="001562B2" w:rsidRDefault="001562B2" w:rsidP="001562B2">
      <w:pPr>
        <w:ind w:left="567" w:hanging="567"/>
        <w:rPr>
          <w:rFonts w:ascii="Calibri" w:eastAsia="Calibri" w:hAnsi="Calibri"/>
          <w:szCs w:val="22"/>
          <w:lang w:val="lt-LT"/>
        </w:rPr>
      </w:pPr>
      <w:r>
        <w:rPr>
          <w:lang w:val="lt-LT"/>
        </w:rPr>
        <w:t>5.</w:t>
      </w:r>
      <w:r>
        <w:rPr>
          <w:lang w:val="lt-LT"/>
        </w:rPr>
        <w:tab/>
        <w:t xml:space="preserve">Kaip laikyti </w:t>
      </w:r>
      <w:proofErr w:type="spellStart"/>
      <w:r>
        <w:rPr>
          <w:lang w:val="lt-LT"/>
        </w:rPr>
        <w:t>Foster</w:t>
      </w:r>
      <w:proofErr w:type="spellEnd"/>
    </w:p>
    <w:p w14:paraId="02AC7B26" w14:textId="77777777" w:rsidR="001562B2" w:rsidRDefault="001562B2" w:rsidP="001562B2">
      <w:pPr>
        <w:ind w:left="567" w:hanging="567"/>
        <w:rPr>
          <w:rFonts w:ascii="Calibri" w:eastAsia="Calibri" w:hAnsi="Calibri"/>
          <w:szCs w:val="22"/>
          <w:lang w:val="lt-LT"/>
        </w:rPr>
      </w:pPr>
      <w:r>
        <w:rPr>
          <w:lang w:val="lt-LT"/>
        </w:rPr>
        <w:t>6.</w:t>
      </w:r>
      <w:r>
        <w:rPr>
          <w:lang w:val="lt-LT"/>
        </w:rPr>
        <w:tab/>
        <w:t>Pakuotės turinys ir kita informacija</w:t>
      </w:r>
    </w:p>
    <w:p w14:paraId="2DFD1C39" w14:textId="77777777" w:rsidR="001562B2" w:rsidRDefault="001562B2" w:rsidP="001562B2">
      <w:pPr>
        <w:tabs>
          <w:tab w:val="clear" w:pos="567"/>
        </w:tabs>
        <w:spacing w:line="240" w:lineRule="auto"/>
        <w:rPr>
          <w:lang w:val="lt-LT"/>
        </w:rPr>
      </w:pPr>
    </w:p>
    <w:p w14:paraId="6230921F" w14:textId="77777777" w:rsidR="001562B2" w:rsidRDefault="001562B2" w:rsidP="001562B2">
      <w:pPr>
        <w:tabs>
          <w:tab w:val="clear" w:pos="567"/>
        </w:tabs>
        <w:spacing w:line="240" w:lineRule="auto"/>
        <w:rPr>
          <w:lang w:val="lt-LT"/>
        </w:rPr>
      </w:pPr>
    </w:p>
    <w:p w14:paraId="7C6290D1" w14:textId="77777777" w:rsidR="001562B2" w:rsidRDefault="001562B2" w:rsidP="001562B2">
      <w:pPr>
        <w:ind w:left="567" w:hanging="567"/>
        <w:outlineLvl w:val="0"/>
        <w:rPr>
          <w:rFonts w:ascii="Calibri" w:eastAsia="Calibri" w:hAnsi="Calibri"/>
          <w:b/>
          <w:caps/>
          <w:szCs w:val="22"/>
          <w:lang w:val="lt-LT"/>
        </w:rPr>
      </w:pPr>
      <w:r>
        <w:rPr>
          <w:b/>
          <w:lang w:val="lt-LT"/>
        </w:rPr>
        <w:t>1.</w:t>
      </w:r>
      <w:r>
        <w:rPr>
          <w:b/>
          <w:lang w:val="lt-LT"/>
        </w:rPr>
        <w:tab/>
        <w:t xml:space="preserve">Kas yra </w:t>
      </w:r>
      <w:proofErr w:type="spellStart"/>
      <w:r>
        <w:rPr>
          <w:b/>
          <w:lang w:val="lt-LT"/>
        </w:rPr>
        <w:t>Foster</w:t>
      </w:r>
      <w:proofErr w:type="spellEnd"/>
      <w:r>
        <w:rPr>
          <w:b/>
          <w:lang w:val="lt-LT"/>
        </w:rPr>
        <w:t xml:space="preserve"> ir kam jis vartojamas</w:t>
      </w:r>
    </w:p>
    <w:p w14:paraId="6C5A8ECB" w14:textId="77777777" w:rsidR="001562B2" w:rsidRDefault="001562B2" w:rsidP="001562B2">
      <w:pPr>
        <w:rPr>
          <w:lang w:val="lt-LT"/>
        </w:rPr>
      </w:pPr>
    </w:p>
    <w:p w14:paraId="6924FF19" w14:textId="77777777" w:rsidR="001562B2" w:rsidRDefault="001562B2" w:rsidP="001562B2">
      <w:pPr>
        <w:rPr>
          <w:rFonts w:ascii="Calibri" w:eastAsia="Calibri" w:hAnsi="Calibri"/>
          <w:szCs w:val="22"/>
          <w:lang w:val="lt-LT"/>
        </w:rPr>
      </w:pPr>
      <w:proofErr w:type="spellStart"/>
      <w:r>
        <w:rPr>
          <w:lang w:val="lt-LT"/>
        </w:rPr>
        <w:t>Foster</w:t>
      </w:r>
      <w:proofErr w:type="spellEnd"/>
      <w:r>
        <w:rPr>
          <w:lang w:val="lt-LT"/>
        </w:rPr>
        <w:t xml:space="preserve"> yra suslėgtasis įkvepiamasis tirpalas, kuriame yra dvi veikliosios medžiagos. Jos įkvepiamos pro burną ir patenka tiesiai į Jūsų plaučius.</w:t>
      </w:r>
    </w:p>
    <w:p w14:paraId="4B5B5DF0" w14:textId="77777777" w:rsidR="001562B2" w:rsidRDefault="001562B2" w:rsidP="001562B2">
      <w:pPr>
        <w:rPr>
          <w:lang w:val="lt-LT"/>
        </w:rPr>
      </w:pPr>
    </w:p>
    <w:p w14:paraId="0B2FA3B2" w14:textId="77777777" w:rsidR="001562B2" w:rsidRDefault="001562B2" w:rsidP="001562B2">
      <w:pPr>
        <w:rPr>
          <w:rFonts w:ascii="Calibri" w:eastAsia="Calibri" w:hAnsi="Calibri"/>
          <w:szCs w:val="22"/>
          <w:lang w:val="lt-LT"/>
        </w:rPr>
      </w:pPr>
      <w:r>
        <w:rPr>
          <w:lang w:val="lt-LT"/>
        </w:rPr>
        <w:t xml:space="preserve">Šio vaisto sudėtyje yra dvi veikliosios medžiagos: </w:t>
      </w:r>
    </w:p>
    <w:p w14:paraId="3DA79F88" w14:textId="77777777" w:rsidR="001562B2" w:rsidRDefault="001562B2" w:rsidP="001562B2">
      <w:pPr>
        <w:pStyle w:val="Sraopastraipa"/>
        <w:numPr>
          <w:ilvl w:val="0"/>
          <w:numId w:val="8"/>
        </w:numPr>
        <w:rPr>
          <w:lang w:val="lt-LT"/>
        </w:rPr>
      </w:pPr>
      <w:proofErr w:type="spellStart"/>
      <w:r>
        <w:rPr>
          <w:lang w:val="lt-LT"/>
        </w:rPr>
        <w:t>beklometazono</w:t>
      </w:r>
      <w:proofErr w:type="spellEnd"/>
      <w:r>
        <w:rPr>
          <w:lang w:val="lt-LT"/>
        </w:rPr>
        <w:t xml:space="preserve"> </w:t>
      </w:r>
      <w:proofErr w:type="spellStart"/>
      <w:r>
        <w:rPr>
          <w:lang w:val="lt-LT"/>
        </w:rPr>
        <w:t>dipropionatas</w:t>
      </w:r>
      <w:proofErr w:type="spellEnd"/>
      <w:r>
        <w:rPr>
          <w:lang w:val="lt-LT"/>
        </w:rPr>
        <w:t xml:space="preserve">, kuris priklauso vaistų, vadinamų kortikosteroidais, grupei, slopinančiai uždegimą ir mažinančiai Jūsų plaučių patinimą ir dirginimą. </w:t>
      </w:r>
    </w:p>
    <w:p w14:paraId="62A00344" w14:textId="77777777" w:rsidR="001562B2" w:rsidRDefault="001562B2" w:rsidP="001562B2">
      <w:pPr>
        <w:pStyle w:val="Sraopastraipa"/>
        <w:numPr>
          <w:ilvl w:val="0"/>
          <w:numId w:val="8"/>
        </w:numPr>
        <w:rPr>
          <w:lang w:val="lt-LT"/>
        </w:rPr>
      </w:pPr>
      <w:proofErr w:type="spellStart"/>
      <w:r>
        <w:rPr>
          <w:lang w:val="lt-LT"/>
        </w:rPr>
        <w:t>formoterolio</w:t>
      </w:r>
      <w:proofErr w:type="spellEnd"/>
      <w:r>
        <w:rPr>
          <w:lang w:val="lt-LT"/>
        </w:rPr>
        <w:t xml:space="preserve"> </w:t>
      </w:r>
      <w:proofErr w:type="spellStart"/>
      <w:r>
        <w:rPr>
          <w:lang w:val="lt-LT"/>
        </w:rPr>
        <w:t>fumaratas</w:t>
      </w:r>
      <w:proofErr w:type="spellEnd"/>
      <w:r>
        <w:rPr>
          <w:lang w:val="lt-LT"/>
        </w:rPr>
        <w:t xml:space="preserve"> </w:t>
      </w:r>
      <w:proofErr w:type="spellStart"/>
      <w:r>
        <w:rPr>
          <w:lang w:val="lt-LT"/>
        </w:rPr>
        <w:t>dihidratas</w:t>
      </w:r>
      <w:proofErr w:type="spellEnd"/>
      <w:r>
        <w:rPr>
          <w:lang w:val="lt-LT"/>
        </w:rPr>
        <w:t>, kuris priklauso vaistų, vadinamų ilgo poveikio bronchus plečiančiais preparatais, grupei. Šios grupės vaistai atpalaiduoja Jūsų kvėpavimo takų raumenis ir taip padeda Jums lengviau kvėpuoti.</w:t>
      </w:r>
    </w:p>
    <w:p w14:paraId="2FAA1FE5" w14:textId="77777777" w:rsidR="001562B2" w:rsidRDefault="001562B2" w:rsidP="001562B2">
      <w:pPr>
        <w:rPr>
          <w:lang w:val="lt-LT"/>
        </w:rPr>
      </w:pPr>
    </w:p>
    <w:p w14:paraId="2C966604" w14:textId="77777777" w:rsidR="001562B2" w:rsidRDefault="001562B2" w:rsidP="001562B2">
      <w:pPr>
        <w:rPr>
          <w:rFonts w:ascii="Calibri" w:eastAsia="Calibri" w:hAnsi="Calibri"/>
          <w:szCs w:val="22"/>
          <w:lang w:val="lt-LT"/>
        </w:rPr>
      </w:pPr>
      <w:r>
        <w:rPr>
          <w:lang w:val="lt-LT"/>
        </w:rPr>
        <w:t>Abi šios veikliosios medžiagos palengvina kvėpavimą. Be to, jos padeda neleisti atsirasti astmos simptomams, tokiems kaip dusulys, švokštimas ir kosulys.</w:t>
      </w:r>
    </w:p>
    <w:p w14:paraId="20D4686B" w14:textId="77777777" w:rsidR="001562B2" w:rsidRDefault="001562B2" w:rsidP="001562B2">
      <w:pPr>
        <w:rPr>
          <w:lang w:val="lt-LT"/>
        </w:rPr>
      </w:pPr>
    </w:p>
    <w:p w14:paraId="0FB696DB" w14:textId="77777777" w:rsidR="001562B2" w:rsidRDefault="001562B2" w:rsidP="001562B2">
      <w:pPr>
        <w:tabs>
          <w:tab w:val="clear" w:pos="567"/>
        </w:tabs>
        <w:suppressAutoHyphens/>
        <w:spacing w:line="240" w:lineRule="auto"/>
        <w:rPr>
          <w:rFonts w:ascii="Calibri" w:eastAsia="Calibri" w:hAnsi="Calibri"/>
          <w:b/>
          <w:szCs w:val="22"/>
          <w:lang w:val="lt-LT"/>
        </w:rPr>
      </w:pPr>
      <w:proofErr w:type="spellStart"/>
      <w:r>
        <w:rPr>
          <w:b/>
          <w:lang w:val="lt-LT"/>
        </w:rPr>
        <w:t>Foster</w:t>
      </w:r>
      <w:proofErr w:type="spellEnd"/>
      <w:r>
        <w:rPr>
          <w:b/>
          <w:lang w:val="lt-LT"/>
        </w:rPr>
        <w:t xml:space="preserve"> vartojamas astmai gydyti suaugusiesiems.</w:t>
      </w:r>
    </w:p>
    <w:p w14:paraId="6AC61C0F" w14:textId="77777777" w:rsidR="001562B2" w:rsidRDefault="001562B2" w:rsidP="001562B2">
      <w:pPr>
        <w:tabs>
          <w:tab w:val="clear" w:pos="567"/>
        </w:tabs>
        <w:suppressAutoHyphens/>
        <w:spacing w:line="240" w:lineRule="auto"/>
        <w:rPr>
          <w:lang w:val="lt-LT"/>
        </w:rPr>
      </w:pPr>
    </w:p>
    <w:p w14:paraId="4D2F56BF" w14:textId="77777777" w:rsidR="001562B2" w:rsidRDefault="001562B2" w:rsidP="001562B2">
      <w:pPr>
        <w:rPr>
          <w:rFonts w:ascii="Calibri" w:eastAsia="Calibri" w:hAnsi="Calibri"/>
          <w:szCs w:val="22"/>
          <w:lang w:val="lt-LT"/>
        </w:rPr>
      </w:pPr>
      <w:r>
        <w:rPr>
          <w:lang w:val="lt-LT"/>
        </w:rPr>
        <w:t xml:space="preserve">Jeigu Jums skyrė vartoti </w:t>
      </w:r>
      <w:proofErr w:type="spellStart"/>
      <w:r>
        <w:rPr>
          <w:lang w:val="lt-LT"/>
        </w:rPr>
        <w:t>Foster</w:t>
      </w:r>
      <w:proofErr w:type="spellEnd"/>
      <w:r>
        <w:rPr>
          <w:lang w:val="lt-LT"/>
        </w:rPr>
        <w:t>, tikriausiai:</w:t>
      </w:r>
    </w:p>
    <w:p w14:paraId="2C1FBB6C" w14:textId="77777777" w:rsidR="001562B2" w:rsidRDefault="001562B2" w:rsidP="001562B2">
      <w:pPr>
        <w:tabs>
          <w:tab w:val="clear" w:pos="567"/>
        </w:tabs>
        <w:spacing w:line="240" w:lineRule="auto"/>
        <w:ind w:left="567" w:hanging="567"/>
        <w:rPr>
          <w:lang w:val="lt-LT"/>
        </w:rPr>
      </w:pPr>
      <w:r>
        <w:rPr>
          <w:lang w:val="lt-LT"/>
        </w:rPr>
        <w:t>-</w:t>
      </w:r>
      <w:r>
        <w:rPr>
          <w:lang w:val="lt-LT"/>
        </w:rPr>
        <w:tab/>
        <w:t>Jūsų astma tinkamai nesureguliuojama įkvepiamaisiais kortikosteroidais ir pagal poreikį vartojamais trumpo poveikio bronchus plečiančiais vaistais;</w:t>
      </w:r>
    </w:p>
    <w:p w14:paraId="5865F680" w14:textId="77777777" w:rsidR="001562B2" w:rsidRDefault="001562B2" w:rsidP="001562B2">
      <w:pPr>
        <w:tabs>
          <w:tab w:val="clear" w:pos="567"/>
        </w:tabs>
        <w:spacing w:line="240" w:lineRule="auto"/>
        <w:ind w:left="567" w:hanging="567"/>
        <w:rPr>
          <w:rFonts w:ascii="Calibri" w:eastAsia="Calibri" w:hAnsi="Calibri"/>
          <w:szCs w:val="22"/>
          <w:lang w:val="lt-LT"/>
        </w:rPr>
      </w:pPr>
      <w:r>
        <w:rPr>
          <w:lang w:val="lt-LT"/>
        </w:rPr>
        <w:t>arba</w:t>
      </w:r>
    </w:p>
    <w:p w14:paraId="5AAE654A" w14:textId="77777777" w:rsidR="001562B2" w:rsidRDefault="001562B2" w:rsidP="001562B2">
      <w:pPr>
        <w:ind w:left="567" w:hanging="567"/>
        <w:rPr>
          <w:lang w:val="lt-LT"/>
        </w:rPr>
      </w:pPr>
      <w:r>
        <w:rPr>
          <w:lang w:val="lt-LT"/>
        </w:rPr>
        <w:t>-</w:t>
      </w:r>
      <w:r>
        <w:rPr>
          <w:lang w:val="lt-LT"/>
        </w:rPr>
        <w:tab/>
        <w:t>Jūsų astma gerai reaguoja į gydymą įkvepiamuoju kortikosteroidu ir ilgai veikiančiu bronchus plečiančiu vaistu.</w:t>
      </w:r>
    </w:p>
    <w:p w14:paraId="6F70AB16" w14:textId="77777777" w:rsidR="001562B2" w:rsidRDefault="001562B2" w:rsidP="001562B2">
      <w:pPr>
        <w:rPr>
          <w:lang w:val="lt-LT"/>
        </w:rPr>
      </w:pPr>
    </w:p>
    <w:p w14:paraId="506057B6" w14:textId="77777777" w:rsidR="001562B2" w:rsidRDefault="001562B2" w:rsidP="001562B2">
      <w:pPr>
        <w:rPr>
          <w:lang w:val="lt-LT"/>
        </w:rPr>
      </w:pPr>
    </w:p>
    <w:p w14:paraId="1B11D08A" w14:textId="77777777" w:rsidR="001562B2" w:rsidRDefault="001562B2" w:rsidP="001562B2">
      <w:pPr>
        <w:ind w:left="567" w:hanging="567"/>
        <w:outlineLvl w:val="0"/>
        <w:rPr>
          <w:rFonts w:ascii="Calibri" w:eastAsia="Calibri" w:hAnsi="Calibri"/>
          <w:b/>
          <w:caps/>
          <w:szCs w:val="22"/>
          <w:lang w:val="lt-LT"/>
        </w:rPr>
      </w:pPr>
      <w:r>
        <w:rPr>
          <w:b/>
          <w:lang w:val="lt-LT"/>
        </w:rPr>
        <w:t>2.</w:t>
      </w:r>
      <w:r>
        <w:rPr>
          <w:b/>
          <w:lang w:val="lt-LT"/>
        </w:rPr>
        <w:tab/>
        <w:t xml:space="preserve">Kas žinotina prieš vartojant </w:t>
      </w:r>
      <w:proofErr w:type="spellStart"/>
      <w:r>
        <w:rPr>
          <w:b/>
          <w:lang w:val="lt-LT"/>
        </w:rPr>
        <w:t>Foster</w:t>
      </w:r>
      <w:proofErr w:type="spellEnd"/>
    </w:p>
    <w:p w14:paraId="1579F56F" w14:textId="77777777" w:rsidR="001562B2" w:rsidRDefault="001562B2" w:rsidP="001562B2">
      <w:pPr>
        <w:ind w:left="567" w:hanging="567"/>
        <w:rPr>
          <w:lang w:val="lt-LT"/>
        </w:rPr>
      </w:pPr>
    </w:p>
    <w:p w14:paraId="02C958C1" w14:textId="40BB0F2F" w:rsidR="001562B2" w:rsidRDefault="001562B2" w:rsidP="001562B2">
      <w:pPr>
        <w:ind w:left="567" w:hanging="567"/>
        <w:rPr>
          <w:rFonts w:ascii="Calibri" w:eastAsia="Calibri" w:hAnsi="Calibri"/>
          <w:b/>
          <w:szCs w:val="22"/>
          <w:lang w:val="lt-LT"/>
        </w:rPr>
      </w:pPr>
      <w:proofErr w:type="spellStart"/>
      <w:r>
        <w:rPr>
          <w:b/>
          <w:lang w:val="lt-LT"/>
        </w:rPr>
        <w:t>Foster</w:t>
      </w:r>
      <w:proofErr w:type="spellEnd"/>
      <w:r>
        <w:rPr>
          <w:b/>
          <w:lang w:val="lt-LT"/>
        </w:rPr>
        <w:t xml:space="preserve"> vartoti </w:t>
      </w:r>
      <w:r w:rsidR="00733C97">
        <w:rPr>
          <w:b/>
          <w:lang w:val="lt-LT"/>
        </w:rPr>
        <w:t>draudžiama</w:t>
      </w:r>
      <w:r>
        <w:rPr>
          <w:b/>
          <w:lang w:val="lt-LT"/>
        </w:rPr>
        <w:t>:</w:t>
      </w:r>
    </w:p>
    <w:p w14:paraId="015E84C9" w14:textId="77777777" w:rsidR="001562B2" w:rsidRDefault="001562B2" w:rsidP="001562B2">
      <w:pPr>
        <w:spacing w:line="240" w:lineRule="auto"/>
        <w:ind w:left="567" w:hanging="567"/>
        <w:rPr>
          <w:lang w:val="lt-LT"/>
        </w:rPr>
      </w:pPr>
      <w:r>
        <w:rPr>
          <w:lang w:val="lt-LT"/>
        </w:rPr>
        <w:t>-</w:t>
      </w:r>
      <w:r>
        <w:rPr>
          <w:lang w:val="lt-LT"/>
        </w:rPr>
        <w:tab/>
        <w:t xml:space="preserve">jeigu yra alergija </w:t>
      </w:r>
      <w:proofErr w:type="spellStart"/>
      <w:r>
        <w:rPr>
          <w:lang w:val="lt-LT"/>
        </w:rPr>
        <w:t>beklometazono</w:t>
      </w:r>
      <w:proofErr w:type="spellEnd"/>
      <w:r>
        <w:rPr>
          <w:lang w:val="lt-LT"/>
        </w:rPr>
        <w:t xml:space="preserve"> </w:t>
      </w:r>
      <w:proofErr w:type="spellStart"/>
      <w:r>
        <w:rPr>
          <w:lang w:val="lt-LT"/>
        </w:rPr>
        <w:t>dipropionatui</w:t>
      </w:r>
      <w:proofErr w:type="spellEnd"/>
      <w:r>
        <w:rPr>
          <w:lang w:val="lt-LT"/>
        </w:rPr>
        <w:t xml:space="preserve">, </w:t>
      </w:r>
      <w:proofErr w:type="spellStart"/>
      <w:r>
        <w:rPr>
          <w:lang w:val="lt-LT"/>
        </w:rPr>
        <w:t>formoterolio</w:t>
      </w:r>
      <w:proofErr w:type="spellEnd"/>
      <w:r>
        <w:rPr>
          <w:lang w:val="lt-LT"/>
        </w:rPr>
        <w:t xml:space="preserve"> </w:t>
      </w:r>
      <w:proofErr w:type="spellStart"/>
      <w:r>
        <w:rPr>
          <w:lang w:val="lt-LT"/>
        </w:rPr>
        <w:t>fumaratui</w:t>
      </w:r>
      <w:proofErr w:type="spellEnd"/>
      <w:r>
        <w:rPr>
          <w:lang w:val="lt-LT"/>
        </w:rPr>
        <w:t xml:space="preserve"> </w:t>
      </w:r>
      <w:proofErr w:type="spellStart"/>
      <w:r>
        <w:rPr>
          <w:lang w:val="lt-LT"/>
        </w:rPr>
        <w:t>dihidratui</w:t>
      </w:r>
      <w:proofErr w:type="spellEnd"/>
      <w:r>
        <w:rPr>
          <w:lang w:val="lt-LT"/>
        </w:rPr>
        <w:t xml:space="preserve"> arba bet kuriai pagalbinei šio vaisto medžiagai (jos išvardytos 6 skyriuje).</w:t>
      </w:r>
    </w:p>
    <w:p w14:paraId="2218CDFE" w14:textId="77777777" w:rsidR="001562B2" w:rsidRDefault="001562B2" w:rsidP="001562B2">
      <w:pPr>
        <w:ind w:left="567" w:hanging="567"/>
        <w:rPr>
          <w:b/>
          <w:caps/>
          <w:lang w:val="lt-LT"/>
        </w:rPr>
      </w:pPr>
    </w:p>
    <w:p w14:paraId="2CA351E0" w14:textId="77777777" w:rsidR="001562B2" w:rsidRDefault="001562B2" w:rsidP="001562B2">
      <w:pPr>
        <w:ind w:left="567" w:hanging="567"/>
        <w:rPr>
          <w:rFonts w:ascii="Calibri" w:eastAsia="Calibri" w:hAnsi="Calibri"/>
          <w:b/>
          <w:szCs w:val="22"/>
          <w:lang w:val="lt-LT"/>
        </w:rPr>
      </w:pPr>
      <w:r>
        <w:rPr>
          <w:b/>
          <w:lang w:val="lt-LT"/>
        </w:rPr>
        <w:t>Įspėjimai ir atsargumo priemonės</w:t>
      </w:r>
    </w:p>
    <w:p w14:paraId="1088C573" w14:textId="77777777" w:rsidR="001562B2" w:rsidRDefault="001562B2" w:rsidP="001562B2">
      <w:pPr>
        <w:ind w:left="567" w:hanging="567"/>
        <w:rPr>
          <w:b/>
          <w:lang w:val="lt-LT"/>
        </w:rPr>
      </w:pPr>
    </w:p>
    <w:p w14:paraId="6A0B780C" w14:textId="77777777" w:rsidR="001562B2" w:rsidRDefault="001562B2" w:rsidP="001562B2">
      <w:pPr>
        <w:tabs>
          <w:tab w:val="clear" w:pos="567"/>
        </w:tabs>
        <w:spacing w:line="240" w:lineRule="auto"/>
        <w:rPr>
          <w:rFonts w:ascii="Calibri" w:eastAsia="Calibri" w:hAnsi="Calibri"/>
          <w:b/>
          <w:szCs w:val="22"/>
          <w:lang w:val="lt-LT"/>
        </w:rPr>
      </w:pPr>
      <w:r>
        <w:rPr>
          <w:b/>
          <w:lang w:val="lt-LT"/>
        </w:rPr>
        <w:t xml:space="preserve">Pasitarkite su gydytoju, vaistininku arba slaugytoju, prieš pradėdami vartoti </w:t>
      </w:r>
      <w:proofErr w:type="spellStart"/>
      <w:r>
        <w:rPr>
          <w:b/>
          <w:lang w:val="lt-LT"/>
        </w:rPr>
        <w:t>Foster</w:t>
      </w:r>
      <w:proofErr w:type="spellEnd"/>
      <w:r>
        <w:rPr>
          <w:b/>
          <w:lang w:val="lt-LT"/>
        </w:rPr>
        <w:t>, jei yra bet kuri iš toliau išvardytų būklių.</w:t>
      </w:r>
    </w:p>
    <w:p w14:paraId="55094D72" w14:textId="77777777" w:rsidR="001562B2" w:rsidRDefault="001562B2" w:rsidP="001562B2">
      <w:pPr>
        <w:tabs>
          <w:tab w:val="clear" w:pos="567"/>
        </w:tabs>
        <w:spacing w:line="240" w:lineRule="auto"/>
        <w:ind w:left="284" w:hanging="284"/>
        <w:rPr>
          <w:lang w:val="lt-LT"/>
        </w:rPr>
      </w:pPr>
    </w:p>
    <w:p w14:paraId="60ECF1EB" w14:textId="77777777" w:rsidR="001562B2" w:rsidRDefault="001562B2" w:rsidP="001562B2">
      <w:pPr>
        <w:numPr>
          <w:ilvl w:val="0"/>
          <w:numId w:val="9"/>
        </w:numPr>
        <w:suppressAutoHyphens/>
        <w:spacing w:line="240" w:lineRule="auto"/>
        <w:ind w:left="567" w:hanging="567"/>
        <w:rPr>
          <w:rFonts w:ascii="Calibri" w:eastAsia="Calibri" w:hAnsi="Calibri"/>
          <w:szCs w:val="22"/>
          <w:lang w:val="lt-LT"/>
        </w:rPr>
      </w:pPr>
      <w:r>
        <w:rPr>
          <w:lang w:val="lt-LT"/>
        </w:rPr>
        <w:t>Širdies problemos, pvz., krūtinės angina (širdies ar krūtinės srities skausmas), širdies nepakankamumas, arterijų susiaurėjimas, širdies vožtuvų liga arba bet kokie kiti širdies sutrikimai.</w:t>
      </w:r>
    </w:p>
    <w:p w14:paraId="7D09A699" w14:textId="77777777" w:rsidR="001562B2" w:rsidRDefault="001562B2" w:rsidP="001562B2">
      <w:pPr>
        <w:suppressAutoHyphens/>
        <w:spacing w:line="240" w:lineRule="auto"/>
        <w:ind w:left="567"/>
        <w:rPr>
          <w:lang w:val="lt-LT"/>
        </w:rPr>
      </w:pPr>
    </w:p>
    <w:p w14:paraId="764940CD" w14:textId="77777777" w:rsidR="001562B2" w:rsidRDefault="001562B2" w:rsidP="001562B2">
      <w:pPr>
        <w:numPr>
          <w:ilvl w:val="0"/>
          <w:numId w:val="9"/>
        </w:numPr>
        <w:suppressAutoHyphens/>
        <w:spacing w:line="240" w:lineRule="auto"/>
        <w:ind w:left="567" w:hanging="567"/>
        <w:rPr>
          <w:rFonts w:ascii="Calibri" w:eastAsia="Calibri" w:hAnsi="Calibri"/>
          <w:szCs w:val="22"/>
          <w:lang w:val="lt-LT"/>
        </w:rPr>
      </w:pPr>
      <w:r>
        <w:rPr>
          <w:lang w:val="lt-LT"/>
        </w:rPr>
        <w:t>Didelis kraujospūdis arba jei žinote, kad Jums yra aneurizma (nenormalus kraujagyslės sienelės išsipūtimas).</w:t>
      </w:r>
    </w:p>
    <w:p w14:paraId="7347F72C" w14:textId="77777777" w:rsidR="001562B2" w:rsidRDefault="001562B2" w:rsidP="001562B2">
      <w:pPr>
        <w:pStyle w:val="Sraopastraipa"/>
        <w:rPr>
          <w:lang w:val="lt-LT"/>
        </w:rPr>
      </w:pPr>
    </w:p>
    <w:p w14:paraId="2AE2592F" w14:textId="77777777" w:rsidR="001562B2" w:rsidRDefault="001562B2" w:rsidP="001562B2">
      <w:pPr>
        <w:numPr>
          <w:ilvl w:val="0"/>
          <w:numId w:val="9"/>
        </w:numPr>
        <w:suppressAutoHyphens/>
        <w:spacing w:line="240" w:lineRule="auto"/>
        <w:ind w:left="567" w:hanging="567"/>
        <w:rPr>
          <w:lang w:val="lt-LT"/>
        </w:rPr>
      </w:pPr>
      <w:r>
        <w:rPr>
          <w:lang w:val="lt-LT"/>
        </w:rPr>
        <w:t>Širdies ritmo sutrikimai, pvz., padažnėjęs ar nereguliarus širdies plakimas, dažnas pulsas arba širdies plakimai, perplakimai (</w:t>
      </w:r>
      <w:proofErr w:type="spellStart"/>
      <w:r>
        <w:rPr>
          <w:lang w:val="lt-LT"/>
        </w:rPr>
        <w:t>palpitacijos</w:t>
      </w:r>
      <w:proofErr w:type="spellEnd"/>
      <w:r>
        <w:rPr>
          <w:lang w:val="lt-LT"/>
        </w:rPr>
        <w:t>), arba jei Jums buvo sakyta, kad Jūsų širdies elektrokardiograma yra nenormali.</w:t>
      </w:r>
    </w:p>
    <w:p w14:paraId="48841FD7" w14:textId="77777777" w:rsidR="001562B2" w:rsidRDefault="001562B2" w:rsidP="001562B2">
      <w:pPr>
        <w:suppressAutoHyphens/>
        <w:spacing w:line="240" w:lineRule="auto"/>
        <w:ind w:left="567"/>
        <w:rPr>
          <w:lang w:val="lt-LT"/>
        </w:rPr>
      </w:pPr>
    </w:p>
    <w:p w14:paraId="0FC644B0" w14:textId="77777777" w:rsidR="001562B2" w:rsidRDefault="001562B2" w:rsidP="001562B2">
      <w:pPr>
        <w:numPr>
          <w:ilvl w:val="0"/>
          <w:numId w:val="9"/>
        </w:numPr>
        <w:suppressAutoHyphens/>
        <w:spacing w:line="240" w:lineRule="auto"/>
        <w:ind w:hanging="1440"/>
        <w:rPr>
          <w:rFonts w:ascii="Calibri" w:eastAsia="Calibri" w:hAnsi="Calibri"/>
          <w:szCs w:val="22"/>
          <w:lang w:val="lt-LT"/>
        </w:rPr>
      </w:pPr>
      <w:r>
        <w:rPr>
          <w:lang w:val="lt-LT"/>
        </w:rPr>
        <w:t>Per daug aktyvi skydliaukė.</w:t>
      </w:r>
    </w:p>
    <w:p w14:paraId="4445D5A6" w14:textId="77777777" w:rsidR="001562B2" w:rsidRDefault="001562B2" w:rsidP="001562B2">
      <w:pPr>
        <w:suppressAutoHyphens/>
        <w:spacing w:line="240" w:lineRule="auto"/>
        <w:rPr>
          <w:lang w:val="lt-LT"/>
        </w:rPr>
      </w:pPr>
    </w:p>
    <w:p w14:paraId="4622269C" w14:textId="77777777" w:rsidR="001562B2" w:rsidRDefault="001562B2" w:rsidP="001562B2">
      <w:pPr>
        <w:numPr>
          <w:ilvl w:val="0"/>
          <w:numId w:val="9"/>
        </w:numPr>
        <w:suppressAutoHyphens/>
        <w:spacing w:line="240" w:lineRule="auto"/>
        <w:ind w:hanging="1440"/>
        <w:rPr>
          <w:rFonts w:ascii="Calibri" w:eastAsia="Calibri" w:hAnsi="Calibri"/>
          <w:szCs w:val="22"/>
          <w:lang w:val="lt-LT"/>
        </w:rPr>
      </w:pPr>
      <w:r>
        <w:rPr>
          <w:lang w:val="lt-LT"/>
        </w:rPr>
        <w:t>Mažas kalio kiekis kraujyje.</w:t>
      </w:r>
    </w:p>
    <w:p w14:paraId="272FF854" w14:textId="77777777" w:rsidR="001562B2" w:rsidRDefault="001562B2" w:rsidP="001562B2">
      <w:pPr>
        <w:suppressAutoHyphens/>
        <w:spacing w:line="240" w:lineRule="auto"/>
        <w:rPr>
          <w:lang w:val="lt-LT"/>
        </w:rPr>
      </w:pPr>
    </w:p>
    <w:p w14:paraId="76567731" w14:textId="77777777" w:rsidR="001562B2" w:rsidRDefault="001562B2" w:rsidP="001562B2">
      <w:pPr>
        <w:numPr>
          <w:ilvl w:val="0"/>
          <w:numId w:val="9"/>
        </w:numPr>
        <w:suppressAutoHyphens/>
        <w:spacing w:line="240" w:lineRule="auto"/>
        <w:ind w:hanging="1440"/>
        <w:rPr>
          <w:rFonts w:ascii="Calibri" w:eastAsia="Calibri" w:hAnsi="Calibri"/>
          <w:szCs w:val="22"/>
          <w:lang w:val="lt-LT"/>
        </w:rPr>
      </w:pPr>
      <w:r>
        <w:rPr>
          <w:lang w:val="lt-LT"/>
        </w:rPr>
        <w:t>Bet kokia kepenų ar inkstų liga.</w:t>
      </w:r>
    </w:p>
    <w:p w14:paraId="6E279A58" w14:textId="77777777" w:rsidR="001562B2" w:rsidRDefault="001562B2" w:rsidP="001562B2">
      <w:pPr>
        <w:suppressAutoHyphens/>
        <w:spacing w:line="240" w:lineRule="auto"/>
        <w:rPr>
          <w:lang w:val="lt-LT"/>
        </w:rPr>
      </w:pPr>
    </w:p>
    <w:p w14:paraId="00591271" w14:textId="77777777" w:rsidR="001562B2" w:rsidRDefault="001562B2" w:rsidP="001562B2">
      <w:pPr>
        <w:numPr>
          <w:ilvl w:val="0"/>
          <w:numId w:val="9"/>
        </w:numPr>
        <w:suppressAutoHyphens/>
        <w:spacing w:line="240" w:lineRule="auto"/>
        <w:ind w:left="567" w:hanging="567"/>
        <w:rPr>
          <w:rFonts w:ascii="Calibri" w:eastAsia="Calibri" w:hAnsi="Calibri"/>
          <w:szCs w:val="22"/>
          <w:lang w:val="lt-LT"/>
        </w:rPr>
      </w:pPr>
      <w:r>
        <w:rPr>
          <w:lang w:val="lt-LT"/>
        </w:rPr>
        <w:t xml:space="preserve">Cukrinis diabetas. Jei įkvepiate dideles </w:t>
      </w:r>
      <w:proofErr w:type="spellStart"/>
      <w:r>
        <w:rPr>
          <w:lang w:val="lt-LT"/>
        </w:rPr>
        <w:t>formoterolio</w:t>
      </w:r>
      <w:proofErr w:type="spellEnd"/>
      <w:r>
        <w:rPr>
          <w:lang w:val="lt-LT"/>
        </w:rPr>
        <w:t xml:space="preserve"> dozes, gliukozės kiekis Jūsų kraujyje gali padidėti. Pradedant vartoti šį vaistą bei periodiškai gydymo metu Jums gali reikėti atlikti papildomų kraujo tyrimų, kad  patikrinti cukraus kiekį kraujyje.</w:t>
      </w:r>
    </w:p>
    <w:p w14:paraId="74251EE3" w14:textId="77777777" w:rsidR="001562B2" w:rsidRDefault="001562B2" w:rsidP="001562B2">
      <w:pPr>
        <w:suppressAutoHyphens/>
        <w:spacing w:line="240" w:lineRule="auto"/>
        <w:ind w:left="567" w:hanging="567"/>
        <w:rPr>
          <w:lang w:val="lt-LT"/>
        </w:rPr>
      </w:pPr>
    </w:p>
    <w:p w14:paraId="4F1EE041" w14:textId="77777777" w:rsidR="001562B2" w:rsidRDefault="001562B2" w:rsidP="001562B2">
      <w:pPr>
        <w:numPr>
          <w:ilvl w:val="0"/>
          <w:numId w:val="9"/>
        </w:numPr>
        <w:suppressAutoHyphens/>
        <w:spacing w:line="240" w:lineRule="auto"/>
        <w:ind w:hanging="1440"/>
        <w:rPr>
          <w:rFonts w:ascii="Calibri" w:eastAsia="Calibri" w:hAnsi="Calibri"/>
          <w:szCs w:val="22"/>
          <w:lang w:val="lt-LT"/>
        </w:rPr>
      </w:pPr>
      <w:r>
        <w:rPr>
          <w:lang w:val="lt-LT"/>
        </w:rPr>
        <w:t xml:space="preserve">Antinksčių navikas (vadinamoji </w:t>
      </w:r>
      <w:proofErr w:type="spellStart"/>
      <w:r>
        <w:rPr>
          <w:lang w:val="lt-LT"/>
        </w:rPr>
        <w:t>feochromocitoma</w:t>
      </w:r>
      <w:proofErr w:type="spellEnd"/>
      <w:r>
        <w:rPr>
          <w:lang w:val="lt-LT"/>
        </w:rPr>
        <w:t>).</w:t>
      </w:r>
    </w:p>
    <w:p w14:paraId="6E8DF427" w14:textId="77777777" w:rsidR="001562B2" w:rsidRDefault="001562B2" w:rsidP="001562B2">
      <w:pPr>
        <w:suppressAutoHyphens/>
        <w:spacing w:line="240" w:lineRule="auto"/>
        <w:rPr>
          <w:lang w:val="lt-LT"/>
        </w:rPr>
      </w:pPr>
    </w:p>
    <w:p w14:paraId="56DC7480" w14:textId="77777777" w:rsidR="001562B2" w:rsidRDefault="001562B2" w:rsidP="001562B2">
      <w:pPr>
        <w:numPr>
          <w:ilvl w:val="0"/>
          <w:numId w:val="9"/>
        </w:numPr>
        <w:suppressAutoHyphens/>
        <w:spacing w:line="240" w:lineRule="auto"/>
        <w:ind w:left="567" w:hanging="567"/>
        <w:rPr>
          <w:rFonts w:ascii="Calibri" w:eastAsia="Calibri" w:hAnsi="Calibri"/>
          <w:szCs w:val="22"/>
          <w:lang w:val="lt-LT"/>
        </w:rPr>
      </w:pPr>
      <w:r>
        <w:rPr>
          <w:lang w:val="lt-LT"/>
        </w:rPr>
        <w:t xml:space="preserve">Jums bus skiriama vartoti anestetikų. </w:t>
      </w:r>
      <w:proofErr w:type="spellStart"/>
      <w:r>
        <w:rPr>
          <w:lang w:val="lt-LT"/>
        </w:rPr>
        <w:t>Foster</w:t>
      </w:r>
      <w:proofErr w:type="spellEnd"/>
      <w:r>
        <w:rPr>
          <w:lang w:val="lt-LT"/>
        </w:rPr>
        <w:t xml:space="preserve"> vartojimą gali tekti nutraukti iki anestezijos likus mažiausiai 12 valandų (tai priklauso nuo anestetiko rūšies).</w:t>
      </w:r>
    </w:p>
    <w:p w14:paraId="626E47E9" w14:textId="77777777" w:rsidR="001562B2" w:rsidRDefault="001562B2" w:rsidP="001562B2">
      <w:pPr>
        <w:suppressAutoHyphens/>
        <w:spacing w:line="240" w:lineRule="auto"/>
        <w:ind w:left="567" w:hanging="567"/>
        <w:rPr>
          <w:lang w:val="lt-LT"/>
        </w:rPr>
      </w:pPr>
    </w:p>
    <w:p w14:paraId="3BC9A7B0" w14:textId="77777777" w:rsidR="001562B2" w:rsidRDefault="001562B2" w:rsidP="001562B2">
      <w:pPr>
        <w:numPr>
          <w:ilvl w:val="0"/>
          <w:numId w:val="9"/>
        </w:numPr>
        <w:suppressAutoHyphens/>
        <w:spacing w:line="240" w:lineRule="auto"/>
        <w:ind w:left="567" w:hanging="567"/>
        <w:rPr>
          <w:rFonts w:ascii="Calibri" w:eastAsia="Calibri" w:hAnsi="Calibri"/>
          <w:szCs w:val="22"/>
          <w:lang w:val="lt-LT"/>
        </w:rPr>
      </w:pPr>
      <w:r>
        <w:rPr>
          <w:lang w:val="lt-LT"/>
        </w:rPr>
        <w:t>Jei esate ar kada nors buvote gydomi nuo tuberkuliozės (TB) arba jei žinote, kad Jums yra virusų ar grybelių sukelta infekcinė krūtinės ląstos liga.</w:t>
      </w:r>
    </w:p>
    <w:p w14:paraId="4232CFF2" w14:textId="77777777" w:rsidR="001562B2" w:rsidRDefault="001562B2" w:rsidP="001562B2">
      <w:pPr>
        <w:tabs>
          <w:tab w:val="clear" w:pos="567"/>
        </w:tabs>
        <w:suppressAutoHyphens/>
        <w:spacing w:line="240" w:lineRule="auto"/>
        <w:rPr>
          <w:b/>
          <w:i/>
          <w:u w:val="single"/>
          <w:lang w:val="lt-LT"/>
        </w:rPr>
      </w:pPr>
    </w:p>
    <w:p w14:paraId="32605BEB" w14:textId="77777777" w:rsidR="001562B2" w:rsidRDefault="001562B2" w:rsidP="001562B2">
      <w:pPr>
        <w:numPr>
          <w:ilvl w:val="0"/>
          <w:numId w:val="1"/>
        </w:numPr>
        <w:tabs>
          <w:tab w:val="clear" w:pos="567"/>
        </w:tabs>
        <w:spacing w:line="240" w:lineRule="auto"/>
        <w:ind w:left="567" w:hanging="567"/>
        <w:rPr>
          <w:lang w:val="lt-LT"/>
        </w:rPr>
      </w:pPr>
      <w:r>
        <w:rPr>
          <w:u w:val="single"/>
          <w:lang w:val="lt-LT"/>
        </w:rPr>
        <w:t>Jei dėl bet kokios priežasties</w:t>
      </w:r>
      <w:r>
        <w:rPr>
          <w:lang w:val="lt-LT"/>
        </w:rPr>
        <w:t xml:space="preserve"> Jums nerekomenduojama vartoti alkoholinių gėrimų.</w:t>
      </w:r>
    </w:p>
    <w:p w14:paraId="35B31A84" w14:textId="77777777" w:rsidR="001562B2" w:rsidRDefault="001562B2" w:rsidP="001562B2">
      <w:pPr>
        <w:rPr>
          <w:lang w:val="lt-LT"/>
        </w:rPr>
      </w:pPr>
    </w:p>
    <w:p w14:paraId="330D131E" w14:textId="77777777" w:rsidR="001562B2" w:rsidRDefault="001562B2" w:rsidP="001562B2">
      <w:pPr>
        <w:rPr>
          <w:rFonts w:ascii="Calibri" w:eastAsia="Calibri" w:hAnsi="Calibri"/>
          <w:b/>
          <w:szCs w:val="22"/>
          <w:lang w:val="lt-LT"/>
        </w:rPr>
      </w:pPr>
      <w:r>
        <w:rPr>
          <w:b/>
          <w:lang w:val="lt-LT"/>
        </w:rPr>
        <w:t xml:space="preserve">Jei bet kuri iš minėtų būklių yra, prieš pradėdami vartoti </w:t>
      </w:r>
      <w:proofErr w:type="spellStart"/>
      <w:r>
        <w:rPr>
          <w:b/>
          <w:lang w:val="lt-LT"/>
        </w:rPr>
        <w:t>Foster</w:t>
      </w:r>
      <w:proofErr w:type="spellEnd"/>
      <w:r>
        <w:rPr>
          <w:b/>
          <w:lang w:val="lt-LT"/>
        </w:rPr>
        <w:t>, būtinai apie tai pasakykite gydytojui.</w:t>
      </w:r>
    </w:p>
    <w:p w14:paraId="17A34596" w14:textId="77777777" w:rsidR="001562B2" w:rsidRDefault="001562B2" w:rsidP="001562B2">
      <w:pPr>
        <w:rPr>
          <w:rFonts w:ascii="Calibri" w:eastAsia="Calibri" w:hAnsi="Calibri"/>
          <w:szCs w:val="22"/>
          <w:lang w:val="lt-LT"/>
        </w:rPr>
      </w:pPr>
      <w:r>
        <w:rPr>
          <w:lang w:val="lt-LT"/>
        </w:rPr>
        <w:t xml:space="preserve">Jei Jums yra ar kada nors buvo bet kokių sveikatos problemų ar alergija, arba jei nesate tikras, kad galite vartoti </w:t>
      </w:r>
      <w:proofErr w:type="spellStart"/>
      <w:r>
        <w:rPr>
          <w:lang w:val="lt-LT"/>
        </w:rPr>
        <w:t>Foster</w:t>
      </w:r>
      <w:proofErr w:type="spellEnd"/>
      <w:r>
        <w:rPr>
          <w:lang w:val="lt-LT"/>
        </w:rPr>
        <w:t>, prieš šio vaisto vartojimą pasitarkite su gydytoju, slaugytoju, kurio specializacija – astma sergančių pacientų priežiūra, arba vaistininku.</w:t>
      </w:r>
      <w:bookmarkStart w:id="7" w:name="OLE_LINK2"/>
      <w:bookmarkEnd w:id="7"/>
    </w:p>
    <w:p w14:paraId="6DB13D3E" w14:textId="77777777" w:rsidR="001562B2" w:rsidRDefault="001562B2" w:rsidP="001562B2">
      <w:pPr>
        <w:rPr>
          <w:lang w:val="lt-LT"/>
        </w:rPr>
      </w:pPr>
    </w:p>
    <w:p w14:paraId="438764BD" w14:textId="77777777" w:rsidR="001562B2" w:rsidRDefault="001562B2" w:rsidP="001562B2">
      <w:pPr>
        <w:tabs>
          <w:tab w:val="clear" w:pos="567"/>
        </w:tabs>
        <w:suppressAutoHyphens/>
        <w:spacing w:line="240" w:lineRule="auto"/>
        <w:ind w:firstLine="11"/>
        <w:rPr>
          <w:rFonts w:ascii="Calibri" w:eastAsia="Calibri" w:hAnsi="Calibri"/>
          <w:szCs w:val="22"/>
          <w:lang w:val="lt-LT"/>
        </w:rPr>
      </w:pPr>
      <w:r>
        <w:rPr>
          <w:b/>
          <w:lang w:val="lt-LT"/>
        </w:rPr>
        <w:t xml:space="preserve">Jūsų gydytojas gali nurodyti periodiškai tirti kalio kiekį Jūsų kraujyje, ypač jei sergate sunkia astma. </w:t>
      </w:r>
      <w:proofErr w:type="spellStart"/>
      <w:r>
        <w:rPr>
          <w:lang w:val="lt-LT"/>
        </w:rPr>
        <w:t>Foster</w:t>
      </w:r>
      <w:proofErr w:type="spellEnd"/>
      <w:r>
        <w:rPr>
          <w:lang w:val="lt-LT"/>
        </w:rPr>
        <w:t xml:space="preserve">, kaip ir dauguma bronchus plečiančių vaistų, gali labai sumažinti kalio kiekį Jūsų kraujo serume (sukelti </w:t>
      </w:r>
      <w:proofErr w:type="spellStart"/>
      <w:r>
        <w:rPr>
          <w:lang w:val="lt-LT"/>
        </w:rPr>
        <w:t>hipokalemiją</w:t>
      </w:r>
      <w:proofErr w:type="spellEnd"/>
      <w:r>
        <w:rPr>
          <w:lang w:val="lt-LT"/>
        </w:rPr>
        <w:t xml:space="preserve">). Tai yra todėl, kad kai yra deguonies stoka </w:t>
      </w:r>
      <w:proofErr w:type="spellStart"/>
      <w:r>
        <w:rPr>
          <w:lang w:val="lt-LT"/>
        </w:rPr>
        <w:t>kraujyje,ir</w:t>
      </w:r>
      <w:proofErr w:type="spellEnd"/>
      <w:r>
        <w:rPr>
          <w:lang w:val="lt-LT"/>
        </w:rPr>
        <w:t xml:space="preserve"> derinyje su </w:t>
      </w:r>
      <w:proofErr w:type="spellStart"/>
      <w:r>
        <w:rPr>
          <w:lang w:val="lt-LT"/>
        </w:rPr>
        <w:t>Foster</w:t>
      </w:r>
      <w:proofErr w:type="spellEnd"/>
      <w:r>
        <w:rPr>
          <w:lang w:val="lt-LT"/>
        </w:rPr>
        <w:t xml:space="preserve"> vartojate kai kurių kitų vaistų, gali dar labiau sumažėti kalio kiekis .</w:t>
      </w:r>
    </w:p>
    <w:p w14:paraId="3C30922F" w14:textId="77777777" w:rsidR="001562B2" w:rsidRDefault="001562B2" w:rsidP="001562B2">
      <w:pPr>
        <w:rPr>
          <w:b/>
          <w:lang w:val="lt-LT"/>
        </w:rPr>
      </w:pPr>
    </w:p>
    <w:p w14:paraId="2E64E1A7" w14:textId="77777777" w:rsidR="001562B2" w:rsidRDefault="001562B2" w:rsidP="001562B2">
      <w:pPr>
        <w:rPr>
          <w:rFonts w:ascii="Calibri" w:eastAsia="Calibri" w:hAnsi="Calibri"/>
          <w:szCs w:val="22"/>
          <w:lang w:val="lt-LT"/>
        </w:rPr>
      </w:pPr>
      <w:r>
        <w:rPr>
          <w:b/>
          <w:lang w:val="lt-LT"/>
        </w:rPr>
        <w:t>Jei ilgai vartojate dideles įkvepiamųjų kortikosteroidų dozes</w:t>
      </w:r>
      <w:r>
        <w:rPr>
          <w:lang w:val="lt-LT"/>
        </w:rPr>
        <w:t>, pasireiškus stresui, kortikosteroidų poreikis gali padidėti. Stresinė situacija gali būti patekimas į ligoninę po nelaimingo atsitikimo, sunkus sužalojimas arba prieš operaciją. Tokiu atveju gydytojas spręs, ar reikia didinti Jūsų vartojamų kortikosteroidų dozę, ir gali papildomai skirti steroidų tablečių ar leidžiamų steroidų.</w:t>
      </w:r>
    </w:p>
    <w:p w14:paraId="6F318F91" w14:textId="77777777" w:rsidR="001562B2" w:rsidRDefault="001562B2" w:rsidP="001562B2">
      <w:pPr>
        <w:rPr>
          <w:lang w:val="lt-LT"/>
        </w:rPr>
      </w:pPr>
    </w:p>
    <w:p w14:paraId="5B5DADF4" w14:textId="77777777" w:rsidR="001562B2" w:rsidRDefault="001562B2" w:rsidP="001562B2">
      <w:pPr>
        <w:rPr>
          <w:rFonts w:ascii="Calibri" w:eastAsia="Calibri" w:hAnsi="Calibri"/>
          <w:szCs w:val="22"/>
          <w:lang w:val="lt-LT"/>
        </w:rPr>
      </w:pPr>
      <w:r>
        <w:rPr>
          <w:b/>
          <w:lang w:val="lt-LT"/>
        </w:rPr>
        <w:t>Jei Jums reikia gultis į ligoninę</w:t>
      </w:r>
      <w:r>
        <w:rPr>
          <w:lang w:val="lt-LT"/>
        </w:rPr>
        <w:t xml:space="preserve">, nepamirškite su savimi pasiimti (jei įmanoma) visus vartojamus vaistus ir </w:t>
      </w:r>
      <w:proofErr w:type="spellStart"/>
      <w:r>
        <w:rPr>
          <w:lang w:val="lt-LT"/>
        </w:rPr>
        <w:t>inhaliatorius</w:t>
      </w:r>
      <w:proofErr w:type="spellEnd"/>
      <w:r>
        <w:rPr>
          <w:lang w:val="lt-LT"/>
        </w:rPr>
        <w:t xml:space="preserve">, įskaitant </w:t>
      </w:r>
      <w:proofErr w:type="spellStart"/>
      <w:r>
        <w:rPr>
          <w:lang w:val="lt-LT"/>
        </w:rPr>
        <w:t>Foster</w:t>
      </w:r>
      <w:proofErr w:type="spellEnd"/>
      <w:r>
        <w:rPr>
          <w:lang w:val="lt-LT"/>
        </w:rPr>
        <w:t>, bei visus be recepto įsigytus vaistus ar tabletes originaliomis pakuotėmis.</w:t>
      </w:r>
    </w:p>
    <w:p w14:paraId="33E74248" w14:textId="77777777" w:rsidR="001562B2" w:rsidRDefault="001562B2" w:rsidP="001562B2">
      <w:pPr>
        <w:rPr>
          <w:lang w:val="lt-LT"/>
        </w:rPr>
      </w:pPr>
    </w:p>
    <w:p w14:paraId="49E6996D" w14:textId="77777777" w:rsidR="001562B2" w:rsidRDefault="001562B2" w:rsidP="001562B2">
      <w:pPr>
        <w:rPr>
          <w:b/>
          <w:u w:val="single"/>
          <w:lang w:val="lt-LT"/>
        </w:rPr>
      </w:pPr>
      <w:r>
        <w:rPr>
          <w:b/>
          <w:u w:val="single"/>
          <w:lang w:val="lt-LT"/>
        </w:rPr>
        <w:lastRenderedPageBreak/>
        <w:t>Jeigu pradėtumėte matyti lyg per miglą arba Jums pasireikštų kiti regėjimo sutrikimai, kreipkitės į savo gydytoją.</w:t>
      </w:r>
      <w:bookmarkStart w:id="8" w:name="_Hlk531179730"/>
      <w:bookmarkEnd w:id="8"/>
    </w:p>
    <w:p w14:paraId="2E98B933" w14:textId="77777777" w:rsidR="001562B2" w:rsidRDefault="001562B2" w:rsidP="001562B2">
      <w:pPr>
        <w:rPr>
          <w:b/>
          <w:lang w:val="lt-LT"/>
        </w:rPr>
      </w:pPr>
    </w:p>
    <w:p w14:paraId="3405A1C2" w14:textId="77777777" w:rsidR="001562B2" w:rsidRDefault="001562B2" w:rsidP="001562B2">
      <w:pPr>
        <w:rPr>
          <w:rFonts w:ascii="Calibri" w:eastAsia="Calibri" w:hAnsi="Calibri"/>
          <w:b/>
          <w:szCs w:val="22"/>
          <w:lang w:val="lt-LT"/>
        </w:rPr>
      </w:pPr>
      <w:r>
        <w:rPr>
          <w:b/>
          <w:lang w:val="lt-LT"/>
        </w:rPr>
        <w:t>Vaikams ir paaugliams</w:t>
      </w:r>
    </w:p>
    <w:p w14:paraId="571B6D36"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Vaikams ir paaugliams iki 18 metų </w:t>
      </w:r>
      <w:proofErr w:type="spellStart"/>
      <w:r>
        <w:rPr>
          <w:lang w:val="lt-LT"/>
        </w:rPr>
        <w:t>Foster</w:t>
      </w:r>
      <w:proofErr w:type="spellEnd"/>
      <w:r>
        <w:rPr>
          <w:lang w:val="lt-LT"/>
        </w:rPr>
        <w:t xml:space="preserve"> vartoti negalima.</w:t>
      </w:r>
    </w:p>
    <w:p w14:paraId="5239935F" w14:textId="77777777" w:rsidR="001562B2" w:rsidRDefault="001562B2" w:rsidP="001562B2">
      <w:pPr>
        <w:rPr>
          <w:lang w:val="lt-LT"/>
        </w:rPr>
      </w:pPr>
    </w:p>
    <w:p w14:paraId="05D78CCA" w14:textId="77777777" w:rsidR="001562B2" w:rsidRDefault="001562B2" w:rsidP="001562B2">
      <w:pPr>
        <w:ind w:left="567" w:hanging="567"/>
        <w:rPr>
          <w:rFonts w:ascii="Calibri" w:eastAsia="Calibri" w:hAnsi="Calibri"/>
          <w:b/>
          <w:szCs w:val="22"/>
          <w:lang w:val="lt-LT"/>
        </w:rPr>
      </w:pPr>
      <w:r>
        <w:rPr>
          <w:b/>
          <w:lang w:val="lt-LT"/>
        </w:rPr>
        <w:t xml:space="preserve">Kiti vaistai ir </w:t>
      </w:r>
      <w:proofErr w:type="spellStart"/>
      <w:r>
        <w:rPr>
          <w:b/>
          <w:lang w:val="lt-LT"/>
        </w:rPr>
        <w:t>Foster</w:t>
      </w:r>
      <w:proofErr w:type="spellEnd"/>
    </w:p>
    <w:p w14:paraId="3940DCBA" w14:textId="77777777" w:rsidR="001562B2" w:rsidRDefault="001562B2" w:rsidP="001562B2">
      <w:pPr>
        <w:rPr>
          <w:lang w:val="lt-LT"/>
        </w:rPr>
      </w:pPr>
      <w:r>
        <w:rPr>
          <w:lang w:val="lt-LT"/>
        </w:rPr>
        <w:t>Jeigu vartojate ar neseniai vartojote kitų vaistų, į</w:t>
      </w:r>
      <w:r>
        <w:rPr>
          <w:rFonts w:eastAsia="Times New Roman"/>
          <w:lang w:val="lt-LT"/>
        </w:rPr>
        <w:t xml:space="preserve">skaitant bet kokius kitus be recepto įsigytus preparatus, </w:t>
      </w:r>
      <w:r>
        <w:rPr>
          <w:lang w:val="lt-LT"/>
        </w:rPr>
        <w:t xml:space="preserve">apie tai pasakykite gydytojui, vaistininkui arba slaugytojui, kadangi </w:t>
      </w:r>
      <w:bookmarkStart w:id="9" w:name="_Hlk531169986"/>
      <w:proofErr w:type="spellStart"/>
      <w:r>
        <w:rPr>
          <w:lang w:val="lt-LT"/>
        </w:rPr>
        <w:t>Foster</w:t>
      </w:r>
      <w:proofErr w:type="spellEnd"/>
      <w:r>
        <w:rPr>
          <w:lang w:val="lt-LT"/>
        </w:rPr>
        <w:t xml:space="preserve"> gali keisti kai kurių kitų </w:t>
      </w:r>
      <w:proofErr w:type="spellStart"/>
      <w:r>
        <w:rPr>
          <w:lang w:val="lt-LT"/>
        </w:rPr>
        <w:t>vaistų</w:t>
      </w:r>
      <w:bookmarkEnd w:id="9"/>
      <w:r>
        <w:rPr>
          <w:lang w:val="lt-LT"/>
        </w:rPr>
        <w:t>poveikį</w:t>
      </w:r>
      <w:proofErr w:type="spellEnd"/>
      <w:r>
        <w:rPr>
          <w:lang w:val="lt-LT"/>
        </w:rPr>
        <w:t xml:space="preserve">. Be to, kai kurie vaistai gali pakeisti </w:t>
      </w:r>
      <w:proofErr w:type="spellStart"/>
      <w:r>
        <w:rPr>
          <w:lang w:val="lt-LT"/>
        </w:rPr>
        <w:t>Foster</w:t>
      </w:r>
      <w:proofErr w:type="spellEnd"/>
      <w:r>
        <w:rPr>
          <w:lang w:val="lt-LT"/>
        </w:rPr>
        <w:t xml:space="preserve"> poveikį.</w:t>
      </w:r>
    </w:p>
    <w:p w14:paraId="0860A005" w14:textId="77777777" w:rsidR="001562B2" w:rsidRDefault="001562B2" w:rsidP="001562B2">
      <w:pPr>
        <w:rPr>
          <w:lang w:val="lt-LT"/>
        </w:rPr>
      </w:pPr>
      <w:r>
        <w:rPr>
          <w:lang w:val="lt-LT"/>
        </w:rPr>
        <w:t>Ypač pasakykite gydytojui, vaistininkui arba slaugytojui, jei vartojate kuriuos nors iš toliau išvardytų vaistų.</w:t>
      </w:r>
      <w:bookmarkStart w:id="10" w:name="_Hlk531179796"/>
      <w:bookmarkEnd w:id="10"/>
    </w:p>
    <w:p w14:paraId="7DE78820" w14:textId="77777777" w:rsidR="001562B2" w:rsidRDefault="001562B2" w:rsidP="001562B2">
      <w:pPr>
        <w:numPr>
          <w:ilvl w:val="0"/>
          <w:numId w:val="21"/>
        </w:numPr>
        <w:ind w:left="567" w:hanging="567"/>
        <w:rPr>
          <w:lang w:val="lt-LT"/>
        </w:rPr>
      </w:pPr>
      <w:r>
        <w:rPr>
          <w:lang w:val="lt-LT"/>
        </w:rPr>
        <w:t xml:space="preserve">Vartojant kai kuriuos vaistus, gali sustiprėti </w:t>
      </w:r>
      <w:proofErr w:type="spellStart"/>
      <w:r>
        <w:rPr>
          <w:lang w:val="lt-LT"/>
        </w:rPr>
        <w:t>Foster</w:t>
      </w:r>
      <w:proofErr w:type="spellEnd"/>
      <w:r>
        <w:rPr>
          <w:lang w:val="lt-LT"/>
        </w:rPr>
        <w:t xml:space="preserve"> poveikis ir, jeigu Jūs vartojate tuos vaistus </w:t>
      </w:r>
      <w:bookmarkStart w:id="11" w:name="_Hlk531170142"/>
      <w:r>
        <w:rPr>
          <w:lang w:val="lt-LT"/>
        </w:rPr>
        <w:t xml:space="preserve">(įskaitant kai kuriuos vaistus nuo ŽIV, pvz., ritonavirą, </w:t>
      </w:r>
      <w:proofErr w:type="spellStart"/>
      <w:r>
        <w:rPr>
          <w:lang w:val="lt-LT"/>
        </w:rPr>
        <w:t>kobicistatą</w:t>
      </w:r>
      <w:proofErr w:type="spellEnd"/>
      <w:r>
        <w:rPr>
          <w:lang w:val="lt-LT"/>
        </w:rPr>
        <w:t xml:space="preserve">), </w:t>
      </w:r>
      <w:bookmarkEnd w:id="11"/>
      <w:r>
        <w:rPr>
          <w:lang w:val="lt-LT"/>
        </w:rPr>
        <w:t>Jūsų gydytojas gali pageidauti atidžiai stebėti Jūsų būklę.</w:t>
      </w:r>
    </w:p>
    <w:p w14:paraId="365E2930" w14:textId="77777777" w:rsidR="001562B2" w:rsidRDefault="001562B2" w:rsidP="001562B2">
      <w:pPr>
        <w:numPr>
          <w:ilvl w:val="0"/>
          <w:numId w:val="18"/>
        </w:numPr>
        <w:spacing w:line="240" w:lineRule="auto"/>
        <w:ind w:left="567" w:right="-2" w:hanging="567"/>
        <w:rPr>
          <w:rFonts w:ascii="Calibri" w:hAnsi="Calibri"/>
          <w:lang w:val="lt-LT"/>
        </w:rPr>
      </w:pPr>
      <w:r>
        <w:rPr>
          <w:lang w:val="lt-LT"/>
        </w:rPr>
        <w:t xml:space="preserve">Beta </w:t>
      </w:r>
      <w:proofErr w:type="spellStart"/>
      <w:r>
        <w:rPr>
          <w:lang w:val="lt-LT"/>
        </w:rPr>
        <w:t>adrenoblokatorius</w:t>
      </w:r>
      <w:proofErr w:type="spellEnd"/>
      <w:r>
        <w:rPr>
          <w:lang w:val="lt-LT"/>
        </w:rPr>
        <w:t xml:space="preserve">. Beta </w:t>
      </w:r>
      <w:proofErr w:type="spellStart"/>
      <w:r>
        <w:rPr>
          <w:lang w:val="lt-LT"/>
        </w:rPr>
        <w:t>adrenoblokatoriai</w:t>
      </w:r>
      <w:proofErr w:type="spellEnd"/>
      <w:r>
        <w:rPr>
          <w:lang w:val="lt-LT"/>
        </w:rPr>
        <w:t xml:space="preserve"> yra vaistai, kurių vartojama daugeliui būklių, įskaitant širdies sutrikimus, didelį kraujospūdį ar glaukomą (akispūdžio padidėjimą), gydyti. Jei Jums reikia vartoti beta </w:t>
      </w:r>
      <w:proofErr w:type="spellStart"/>
      <w:r>
        <w:rPr>
          <w:lang w:val="lt-LT"/>
        </w:rPr>
        <w:t>adrenoblokatorių</w:t>
      </w:r>
      <w:proofErr w:type="spellEnd"/>
      <w:r>
        <w:rPr>
          <w:lang w:val="lt-LT"/>
        </w:rPr>
        <w:t xml:space="preserve">, įskaitant akių lašus, </w:t>
      </w:r>
      <w:proofErr w:type="spellStart"/>
      <w:r>
        <w:rPr>
          <w:lang w:val="lt-LT"/>
        </w:rPr>
        <w:t>formoterolio</w:t>
      </w:r>
      <w:proofErr w:type="spellEnd"/>
      <w:r>
        <w:rPr>
          <w:lang w:val="lt-LT"/>
        </w:rPr>
        <w:t xml:space="preserve"> poveikis gali susilpnėti arba nepasireikšti visai.</w:t>
      </w:r>
    </w:p>
    <w:p w14:paraId="555EF020" w14:textId="77777777" w:rsidR="001562B2" w:rsidRDefault="001562B2" w:rsidP="001562B2">
      <w:pPr>
        <w:numPr>
          <w:ilvl w:val="0"/>
          <w:numId w:val="19"/>
        </w:numPr>
        <w:spacing w:line="240" w:lineRule="auto"/>
        <w:ind w:left="567" w:right="-2" w:hanging="578"/>
        <w:rPr>
          <w:b/>
          <w:lang w:val="lt-LT"/>
        </w:rPr>
      </w:pPr>
      <w:r>
        <w:rPr>
          <w:rFonts w:eastAsia="Calibri"/>
          <w:szCs w:val="22"/>
          <w:lang w:val="lt-LT"/>
        </w:rPr>
        <w:t xml:space="preserve">Beta </w:t>
      </w:r>
      <w:proofErr w:type="spellStart"/>
      <w:r>
        <w:rPr>
          <w:rFonts w:eastAsia="Calibri"/>
          <w:szCs w:val="22"/>
          <w:lang w:val="lt-LT"/>
        </w:rPr>
        <w:t>adrenerginiai</w:t>
      </w:r>
      <w:proofErr w:type="spellEnd"/>
      <w:r>
        <w:rPr>
          <w:rFonts w:eastAsia="Calibri"/>
          <w:szCs w:val="22"/>
          <w:lang w:val="lt-LT"/>
        </w:rPr>
        <w:t xml:space="preserve"> vaistai (vaistai, veikiantys taip pat kaip </w:t>
      </w:r>
      <w:proofErr w:type="spellStart"/>
      <w:r>
        <w:rPr>
          <w:rFonts w:eastAsia="Calibri"/>
          <w:szCs w:val="22"/>
          <w:lang w:val="lt-LT"/>
        </w:rPr>
        <w:t>formoterolis</w:t>
      </w:r>
      <w:proofErr w:type="spellEnd"/>
      <w:r>
        <w:rPr>
          <w:rFonts w:eastAsia="Calibri"/>
          <w:szCs w:val="22"/>
          <w:lang w:val="lt-LT"/>
        </w:rPr>
        <w:t xml:space="preserve">) gali sustiprinti </w:t>
      </w:r>
      <w:proofErr w:type="spellStart"/>
      <w:r>
        <w:rPr>
          <w:rFonts w:eastAsia="Calibri"/>
          <w:szCs w:val="22"/>
          <w:lang w:val="lt-LT"/>
        </w:rPr>
        <w:t>formoterolio</w:t>
      </w:r>
      <w:proofErr w:type="spellEnd"/>
      <w:r>
        <w:rPr>
          <w:rFonts w:eastAsia="Calibri"/>
          <w:szCs w:val="22"/>
          <w:lang w:val="lt-LT"/>
        </w:rPr>
        <w:t xml:space="preserve"> poveikį.</w:t>
      </w:r>
    </w:p>
    <w:p w14:paraId="362EE5B9" w14:textId="77777777" w:rsidR="001562B2" w:rsidRDefault="001562B2" w:rsidP="001562B2">
      <w:pPr>
        <w:numPr>
          <w:ilvl w:val="0"/>
          <w:numId w:val="1"/>
        </w:numPr>
        <w:tabs>
          <w:tab w:val="clear" w:pos="567"/>
        </w:tabs>
        <w:spacing w:line="240" w:lineRule="auto"/>
        <w:ind w:left="567" w:hanging="567"/>
        <w:rPr>
          <w:rFonts w:ascii="Calibri" w:eastAsia="Calibri" w:hAnsi="Calibri"/>
          <w:szCs w:val="22"/>
          <w:lang w:val="lt-LT"/>
        </w:rPr>
      </w:pPr>
      <w:r>
        <w:rPr>
          <w:lang w:val="lt-LT"/>
        </w:rPr>
        <w:t>Vaistus, kuriais gydomas sutrikęs širdies ritmas (</w:t>
      </w:r>
      <w:proofErr w:type="spellStart"/>
      <w:r>
        <w:rPr>
          <w:lang w:val="lt-LT"/>
        </w:rPr>
        <w:t>chinidinas</w:t>
      </w:r>
      <w:proofErr w:type="spellEnd"/>
      <w:r>
        <w:rPr>
          <w:lang w:val="lt-LT"/>
        </w:rPr>
        <w:t xml:space="preserve">, </w:t>
      </w:r>
      <w:proofErr w:type="spellStart"/>
      <w:r>
        <w:rPr>
          <w:lang w:val="lt-LT"/>
        </w:rPr>
        <w:t>dizopiramidas</w:t>
      </w:r>
      <w:proofErr w:type="spellEnd"/>
      <w:r>
        <w:rPr>
          <w:lang w:val="lt-LT"/>
        </w:rPr>
        <w:t xml:space="preserve">, </w:t>
      </w:r>
      <w:proofErr w:type="spellStart"/>
      <w:r>
        <w:rPr>
          <w:lang w:val="lt-LT"/>
        </w:rPr>
        <w:t>prokainamidas</w:t>
      </w:r>
      <w:proofErr w:type="spellEnd"/>
      <w:r>
        <w:rPr>
          <w:lang w:val="lt-LT"/>
        </w:rPr>
        <w:t>).</w:t>
      </w:r>
    </w:p>
    <w:p w14:paraId="402FCBD7" w14:textId="77777777" w:rsidR="001562B2" w:rsidRDefault="001562B2" w:rsidP="001562B2">
      <w:pPr>
        <w:numPr>
          <w:ilvl w:val="0"/>
          <w:numId w:val="1"/>
        </w:numPr>
        <w:tabs>
          <w:tab w:val="clear" w:pos="567"/>
        </w:tabs>
        <w:spacing w:line="240" w:lineRule="auto"/>
        <w:ind w:left="567" w:hanging="567"/>
        <w:rPr>
          <w:rFonts w:ascii="Calibri" w:eastAsia="Calibri" w:hAnsi="Calibri"/>
          <w:szCs w:val="22"/>
          <w:lang w:val="lt-LT"/>
        </w:rPr>
      </w:pPr>
      <w:r>
        <w:rPr>
          <w:lang w:val="lt-LT"/>
        </w:rPr>
        <w:t>Vaistus nuo alerginių reakcijų (</w:t>
      </w:r>
      <w:proofErr w:type="spellStart"/>
      <w:r>
        <w:rPr>
          <w:lang w:val="lt-LT"/>
        </w:rPr>
        <w:t>antihistamininiai</w:t>
      </w:r>
      <w:proofErr w:type="spellEnd"/>
      <w:r>
        <w:rPr>
          <w:lang w:val="lt-LT"/>
        </w:rPr>
        <w:t xml:space="preserve"> preparatai).</w:t>
      </w:r>
    </w:p>
    <w:p w14:paraId="04ABC496" w14:textId="77777777" w:rsidR="001562B2" w:rsidRDefault="001562B2" w:rsidP="001562B2">
      <w:pPr>
        <w:numPr>
          <w:ilvl w:val="0"/>
          <w:numId w:val="1"/>
        </w:numPr>
        <w:tabs>
          <w:tab w:val="clear" w:pos="567"/>
        </w:tabs>
        <w:spacing w:line="240" w:lineRule="auto"/>
        <w:ind w:left="567" w:hanging="567"/>
        <w:rPr>
          <w:rFonts w:ascii="Calibri" w:eastAsia="Calibri" w:hAnsi="Calibri"/>
          <w:szCs w:val="22"/>
          <w:lang w:val="lt-LT"/>
        </w:rPr>
      </w:pPr>
      <w:r>
        <w:rPr>
          <w:lang w:val="lt-LT"/>
        </w:rPr>
        <w:t xml:space="preserve">Vaistus depresijos simptomams ar psichikos sutrikimams gydyti, pvz., </w:t>
      </w:r>
      <w:proofErr w:type="spellStart"/>
      <w:r>
        <w:rPr>
          <w:lang w:val="lt-LT"/>
        </w:rPr>
        <w:t>monoaminooksidazės</w:t>
      </w:r>
      <w:proofErr w:type="spellEnd"/>
      <w:r>
        <w:rPr>
          <w:lang w:val="lt-LT"/>
        </w:rPr>
        <w:t xml:space="preserve"> inhibitorius (pvz., </w:t>
      </w:r>
      <w:proofErr w:type="spellStart"/>
      <w:r>
        <w:rPr>
          <w:lang w:val="lt-LT"/>
        </w:rPr>
        <w:t>fenelziną</w:t>
      </w:r>
      <w:proofErr w:type="spellEnd"/>
      <w:r>
        <w:rPr>
          <w:lang w:val="lt-LT"/>
        </w:rPr>
        <w:t xml:space="preserve"> ir </w:t>
      </w:r>
      <w:proofErr w:type="spellStart"/>
      <w:r>
        <w:rPr>
          <w:lang w:val="lt-LT"/>
        </w:rPr>
        <w:t>izokarboksazidą</w:t>
      </w:r>
      <w:proofErr w:type="spellEnd"/>
      <w:r>
        <w:rPr>
          <w:lang w:val="lt-LT"/>
        </w:rPr>
        <w:t xml:space="preserve">), </w:t>
      </w:r>
      <w:proofErr w:type="spellStart"/>
      <w:r>
        <w:rPr>
          <w:lang w:val="lt-LT"/>
        </w:rPr>
        <w:t>triciklius</w:t>
      </w:r>
      <w:proofErr w:type="spellEnd"/>
      <w:r>
        <w:rPr>
          <w:lang w:val="lt-LT"/>
        </w:rPr>
        <w:t xml:space="preserve"> antidepresantus (pvz., </w:t>
      </w:r>
      <w:proofErr w:type="spellStart"/>
      <w:r>
        <w:rPr>
          <w:lang w:val="lt-LT"/>
        </w:rPr>
        <w:t>amitriptiliną</w:t>
      </w:r>
      <w:proofErr w:type="spellEnd"/>
      <w:r>
        <w:rPr>
          <w:lang w:val="lt-LT"/>
        </w:rPr>
        <w:t xml:space="preserve"> ir </w:t>
      </w:r>
      <w:proofErr w:type="spellStart"/>
      <w:r>
        <w:rPr>
          <w:lang w:val="lt-LT"/>
        </w:rPr>
        <w:t>imipraminą</w:t>
      </w:r>
      <w:proofErr w:type="spellEnd"/>
      <w:r>
        <w:rPr>
          <w:lang w:val="lt-LT"/>
        </w:rPr>
        <w:t xml:space="preserve">), </w:t>
      </w:r>
      <w:proofErr w:type="spellStart"/>
      <w:r>
        <w:rPr>
          <w:lang w:val="lt-LT"/>
        </w:rPr>
        <w:t>fenotiaziną</w:t>
      </w:r>
      <w:proofErr w:type="spellEnd"/>
      <w:r>
        <w:rPr>
          <w:lang w:val="lt-LT"/>
        </w:rPr>
        <w:t xml:space="preserve">. </w:t>
      </w:r>
    </w:p>
    <w:p w14:paraId="4CA15AED" w14:textId="77777777" w:rsidR="001562B2" w:rsidRDefault="001562B2" w:rsidP="001562B2">
      <w:pPr>
        <w:numPr>
          <w:ilvl w:val="0"/>
          <w:numId w:val="1"/>
        </w:numPr>
        <w:tabs>
          <w:tab w:val="clear" w:pos="567"/>
        </w:tabs>
        <w:spacing w:line="240" w:lineRule="auto"/>
        <w:ind w:left="567" w:hanging="567"/>
        <w:rPr>
          <w:rFonts w:ascii="Calibri" w:eastAsia="Calibri" w:hAnsi="Calibri"/>
          <w:szCs w:val="22"/>
          <w:lang w:val="lt-LT"/>
        </w:rPr>
      </w:pPr>
      <w:r>
        <w:rPr>
          <w:lang w:val="lt-LT"/>
        </w:rPr>
        <w:t>Vaistus nuo Parkinsono ligos (</w:t>
      </w:r>
      <w:proofErr w:type="spellStart"/>
      <w:r>
        <w:rPr>
          <w:lang w:val="lt-LT"/>
        </w:rPr>
        <w:t>levodopa</w:t>
      </w:r>
      <w:proofErr w:type="spellEnd"/>
      <w:r>
        <w:rPr>
          <w:lang w:val="lt-LT"/>
        </w:rPr>
        <w:t>).</w:t>
      </w:r>
    </w:p>
    <w:p w14:paraId="652A04EC" w14:textId="77777777" w:rsidR="001562B2" w:rsidRDefault="001562B2" w:rsidP="001562B2">
      <w:pPr>
        <w:numPr>
          <w:ilvl w:val="0"/>
          <w:numId w:val="1"/>
        </w:numPr>
        <w:tabs>
          <w:tab w:val="clear" w:pos="567"/>
        </w:tabs>
        <w:spacing w:line="240" w:lineRule="auto"/>
        <w:ind w:left="567" w:hanging="567"/>
        <w:rPr>
          <w:rFonts w:ascii="Calibri" w:eastAsia="Calibri" w:hAnsi="Calibri"/>
          <w:szCs w:val="22"/>
          <w:lang w:val="lt-LT"/>
        </w:rPr>
      </w:pPr>
      <w:r>
        <w:rPr>
          <w:lang w:val="lt-LT"/>
        </w:rPr>
        <w:t>Vaistus, vartojamus, kai skydliaukės veikla yra per silpna (</w:t>
      </w:r>
      <w:proofErr w:type="spellStart"/>
      <w:r>
        <w:rPr>
          <w:lang w:val="lt-LT"/>
        </w:rPr>
        <w:t>levotiroksiną</w:t>
      </w:r>
      <w:proofErr w:type="spellEnd"/>
      <w:r>
        <w:rPr>
          <w:lang w:val="lt-LT"/>
        </w:rPr>
        <w:t>).</w:t>
      </w:r>
    </w:p>
    <w:p w14:paraId="180BAEDF" w14:textId="77777777" w:rsidR="001562B2" w:rsidRDefault="001562B2" w:rsidP="001562B2">
      <w:pPr>
        <w:numPr>
          <w:ilvl w:val="0"/>
          <w:numId w:val="1"/>
        </w:numPr>
        <w:tabs>
          <w:tab w:val="clear" w:pos="567"/>
        </w:tabs>
        <w:spacing w:line="240" w:lineRule="auto"/>
        <w:ind w:left="567" w:hanging="567"/>
        <w:rPr>
          <w:rFonts w:ascii="Calibri" w:eastAsia="Calibri" w:hAnsi="Calibri"/>
          <w:szCs w:val="22"/>
          <w:lang w:val="lt-LT"/>
        </w:rPr>
      </w:pPr>
      <w:r>
        <w:rPr>
          <w:lang w:val="lt-LT"/>
        </w:rPr>
        <w:t xml:space="preserve">Vaistus, kurių sudėtyje yra </w:t>
      </w:r>
      <w:proofErr w:type="spellStart"/>
      <w:r>
        <w:rPr>
          <w:lang w:val="lt-LT"/>
        </w:rPr>
        <w:t>oksitocino</w:t>
      </w:r>
      <w:proofErr w:type="spellEnd"/>
      <w:r>
        <w:rPr>
          <w:lang w:val="lt-LT"/>
        </w:rPr>
        <w:t xml:space="preserve"> (sukeliančio gimdos susitraukimus).</w:t>
      </w:r>
    </w:p>
    <w:p w14:paraId="13407263" w14:textId="77777777" w:rsidR="001562B2" w:rsidRDefault="001562B2" w:rsidP="001562B2">
      <w:pPr>
        <w:numPr>
          <w:ilvl w:val="0"/>
          <w:numId w:val="1"/>
        </w:numPr>
        <w:tabs>
          <w:tab w:val="clear" w:pos="567"/>
        </w:tabs>
        <w:spacing w:line="240" w:lineRule="auto"/>
        <w:ind w:left="567" w:hanging="567"/>
        <w:rPr>
          <w:rFonts w:ascii="Calibri" w:eastAsia="Calibri" w:hAnsi="Calibri"/>
          <w:szCs w:val="22"/>
          <w:lang w:val="lt-LT"/>
        </w:rPr>
      </w:pPr>
      <w:r>
        <w:rPr>
          <w:lang w:val="lt-LT"/>
        </w:rPr>
        <w:t xml:space="preserve">Vaistus, kuriais gydomi psichikos sutrikimai, tokius kaip </w:t>
      </w:r>
      <w:proofErr w:type="spellStart"/>
      <w:r>
        <w:rPr>
          <w:lang w:val="lt-LT"/>
        </w:rPr>
        <w:t>monoaminooksidazės</w:t>
      </w:r>
      <w:proofErr w:type="spellEnd"/>
      <w:r>
        <w:rPr>
          <w:lang w:val="lt-LT"/>
        </w:rPr>
        <w:t xml:space="preserve"> inhibitorius (MAOI), įskaitant panašiai veikiančius vaistus, pvz., </w:t>
      </w:r>
      <w:proofErr w:type="spellStart"/>
      <w:r>
        <w:rPr>
          <w:lang w:val="lt-LT"/>
        </w:rPr>
        <w:t>furazolidoną</w:t>
      </w:r>
      <w:proofErr w:type="spellEnd"/>
      <w:r>
        <w:rPr>
          <w:lang w:val="lt-LT"/>
        </w:rPr>
        <w:t xml:space="preserve"> ir </w:t>
      </w:r>
      <w:proofErr w:type="spellStart"/>
      <w:r>
        <w:rPr>
          <w:lang w:val="lt-LT"/>
        </w:rPr>
        <w:t>prokarbaziną</w:t>
      </w:r>
      <w:proofErr w:type="spellEnd"/>
      <w:r>
        <w:rPr>
          <w:lang w:val="lt-LT"/>
        </w:rPr>
        <w:t xml:space="preserve">. </w:t>
      </w:r>
    </w:p>
    <w:p w14:paraId="2A70FD7C" w14:textId="77777777" w:rsidR="001562B2" w:rsidRDefault="001562B2" w:rsidP="001562B2">
      <w:pPr>
        <w:numPr>
          <w:ilvl w:val="0"/>
          <w:numId w:val="1"/>
        </w:numPr>
        <w:tabs>
          <w:tab w:val="clear" w:pos="567"/>
        </w:tabs>
        <w:spacing w:line="240" w:lineRule="auto"/>
        <w:ind w:left="567" w:hanging="567"/>
        <w:rPr>
          <w:rFonts w:ascii="Calibri" w:eastAsia="Calibri" w:hAnsi="Calibri"/>
          <w:szCs w:val="22"/>
          <w:lang w:val="lt-LT"/>
        </w:rPr>
      </w:pPr>
      <w:r>
        <w:rPr>
          <w:lang w:val="lt-LT"/>
        </w:rPr>
        <w:t>Vaistus nuo širdies ligų (</w:t>
      </w:r>
      <w:proofErr w:type="spellStart"/>
      <w:r>
        <w:rPr>
          <w:lang w:val="lt-LT"/>
        </w:rPr>
        <w:t>digoksiną</w:t>
      </w:r>
      <w:proofErr w:type="spellEnd"/>
      <w:r>
        <w:rPr>
          <w:lang w:val="lt-LT"/>
        </w:rPr>
        <w:t xml:space="preserve">). </w:t>
      </w:r>
    </w:p>
    <w:p w14:paraId="4BB93664" w14:textId="77777777" w:rsidR="001562B2" w:rsidRDefault="001562B2" w:rsidP="001562B2">
      <w:pPr>
        <w:numPr>
          <w:ilvl w:val="0"/>
          <w:numId w:val="1"/>
        </w:numPr>
        <w:tabs>
          <w:tab w:val="clear" w:pos="567"/>
        </w:tabs>
        <w:spacing w:line="240" w:lineRule="auto"/>
        <w:ind w:left="567" w:hanging="567"/>
        <w:rPr>
          <w:rFonts w:ascii="Calibri" w:eastAsia="Calibri" w:hAnsi="Calibri"/>
          <w:szCs w:val="22"/>
          <w:lang w:val="lt-LT"/>
        </w:rPr>
      </w:pPr>
      <w:r>
        <w:rPr>
          <w:lang w:val="lt-LT"/>
        </w:rPr>
        <w:t>Kitokius vaistus nuo astmos (</w:t>
      </w:r>
      <w:proofErr w:type="spellStart"/>
      <w:r>
        <w:rPr>
          <w:lang w:val="lt-LT"/>
        </w:rPr>
        <w:t>teofiliną</w:t>
      </w:r>
      <w:proofErr w:type="spellEnd"/>
      <w:r>
        <w:rPr>
          <w:lang w:val="lt-LT"/>
        </w:rPr>
        <w:t xml:space="preserve">, </w:t>
      </w:r>
      <w:proofErr w:type="spellStart"/>
      <w:r>
        <w:rPr>
          <w:lang w:val="lt-LT"/>
        </w:rPr>
        <w:t>aminofiliną</w:t>
      </w:r>
      <w:proofErr w:type="spellEnd"/>
      <w:r>
        <w:rPr>
          <w:lang w:val="lt-LT"/>
        </w:rPr>
        <w:t xml:space="preserve"> ar steroidus).</w:t>
      </w:r>
    </w:p>
    <w:p w14:paraId="1B688AF3" w14:textId="77777777" w:rsidR="001562B2" w:rsidRDefault="001562B2" w:rsidP="001562B2">
      <w:pPr>
        <w:numPr>
          <w:ilvl w:val="0"/>
          <w:numId w:val="1"/>
        </w:numPr>
        <w:tabs>
          <w:tab w:val="clear" w:pos="567"/>
        </w:tabs>
        <w:spacing w:line="240" w:lineRule="auto"/>
        <w:ind w:left="567" w:hanging="567"/>
        <w:rPr>
          <w:rFonts w:ascii="Calibri" w:eastAsia="Calibri" w:hAnsi="Calibri"/>
          <w:szCs w:val="22"/>
          <w:lang w:val="lt-LT"/>
        </w:rPr>
      </w:pPr>
      <w:r>
        <w:rPr>
          <w:lang w:val="lt-LT"/>
        </w:rPr>
        <w:t xml:space="preserve">Diuretikus (šlapimo išsiskyrimą skatinančias tabletes). </w:t>
      </w:r>
    </w:p>
    <w:p w14:paraId="14A73FFB" w14:textId="77777777" w:rsidR="001562B2" w:rsidRDefault="001562B2" w:rsidP="001562B2">
      <w:pPr>
        <w:rPr>
          <w:lang w:val="lt-LT"/>
        </w:rPr>
      </w:pPr>
      <w:r>
        <w:rPr>
          <w:lang w:val="lt-LT"/>
        </w:rPr>
        <w:t>Taip pat pasakykite gydytojui, jei dantų gydymo operacijos metu Jums bus taikoma bendroji anestezija.</w:t>
      </w:r>
    </w:p>
    <w:p w14:paraId="6F4E4065" w14:textId="77777777" w:rsidR="001562B2" w:rsidRDefault="001562B2" w:rsidP="001562B2">
      <w:pPr>
        <w:rPr>
          <w:lang w:val="lt-LT"/>
        </w:rPr>
      </w:pPr>
    </w:p>
    <w:p w14:paraId="28095615" w14:textId="77777777" w:rsidR="001562B2" w:rsidRDefault="001562B2" w:rsidP="001562B2">
      <w:pPr>
        <w:ind w:left="567" w:hanging="567"/>
        <w:rPr>
          <w:rFonts w:ascii="Calibri" w:hAnsi="Calibri"/>
          <w:b/>
          <w:lang w:val="lt-LT"/>
        </w:rPr>
      </w:pPr>
      <w:r>
        <w:rPr>
          <w:b/>
          <w:lang w:val="lt-LT"/>
        </w:rPr>
        <w:t>Nėštumas, žindymo laikotarpis ir vaisingumas</w:t>
      </w:r>
    </w:p>
    <w:p w14:paraId="093832FB" w14:textId="77777777" w:rsidR="001562B2" w:rsidRDefault="001562B2" w:rsidP="001562B2">
      <w:pPr>
        <w:rPr>
          <w:rFonts w:ascii="Calibri" w:hAnsi="Calibri"/>
          <w:lang w:val="lt-LT"/>
        </w:rPr>
      </w:pPr>
      <w:r>
        <w:rPr>
          <w:lang w:val="lt-LT"/>
        </w:rPr>
        <w:t xml:space="preserve">Klinikinių duomenų apie </w:t>
      </w:r>
      <w:proofErr w:type="spellStart"/>
      <w:r>
        <w:rPr>
          <w:lang w:val="lt-LT"/>
        </w:rPr>
        <w:t>Foster</w:t>
      </w:r>
      <w:proofErr w:type="spellEnd"/>
      <w:r>
        <w:rPr>
          <w:lang w:val="lt-LT"/>
        </w:rPr>
        <w:t xml:space="preserve"> vartojimą nėštumo laikotarpiu nėra.</w:t>
      </w:r>
    </w:p>
    <w:p w14:paraId="4C08885F" w14:textId="77777777" w:rsidR="001562B2" w:rsidRDefault="001562B2" w:rsidP="001562B2">
      <w:pPr>
        <w:rPr>
          <w:rFonts w:ascii="Calibri" w:hAnsi="Calibri"/>
          <w:lang w:val="lt-LT"/>
        </w:rPr>
      </w:pPr>
      <w:r>
        <w:rPr>
          <w:lang w:val="lt-LT"/>
        </w:rPr>
        <w:t xml:space="preserve">Jei esate nėščia, žindote kūdikį, manote, kad galbūt esate nėščia, arba planuojate pastoti, </w:t>
      </w:r>
      <w:proofErr w:type="spellStart"/>
      <w:r>
        <w:rPr>
          <w:lang w:val="lt-LT"/>
        </w:rPr>
        <w:t>Foster</w:t>
      </w:r>
      <w:proofErr w:type="spellEnd"/>
      <w:r>
        <w:rPr>
          <w:lang w:val="lt-LT"/>
        </w:rPr>
        <w:t xml:space="preserve"> nevartokite, nebent gydytojo nurodymu.</w:t>
      </w:r>
    </w:p>
    <w:p w14:paraId="7E647F65" w14:textId="77777777" w:rsidR="001562B2" w:rsidRDefault="001562B2" w:rsidP="001562B2">
      <w:pPr>
        <w:rPr>
          <w:lang w:val="lt-LT"/>
        </w:rPr>
      </w:pPr>
    </w:p>
    <w:p w14:paraId="7078528E" w14:textId="77777777" w:rsidR="001562B2" w:rsidRDefault="001562B2" w:rsidP="001562B2">
      <w:pPr>
        <w:ind w:left="567" w:hanging="567"/>
        <w:rPr>
          <w:rFonts w:ascii="Calibri" w:hAnsi="Calibri"/>
          <w:b/>
          <w:lang w:val="lt-LT"/>
        </w:rPr>
      </w:pPr>
      <w:r>
        <w:rPr>
          <w:b/>
          <w:lang w:val="lt-LT"/>
        </w:rPr>
        <w:t>Vairavimas ir mechanizmų valdymas</w:t>
      </w:r>
    </w:p>
    <w:p w14:paraId="5303FE02" w14:textId="77777777" w:rsidR="001562B2" w:rsidRDefault="001562B2" w:rsidP="001562B2">
      <w:pPr>
        <w:ind w:left="567" w:hanging="567"/>
        <w:rPr>
          <w:rFonts w:ascii="Calibri" w:hAnsi="Calibri"/>
          <w:lang w:val="lt-LT"/>
        </w:rPr>
      </w:pPr>
      <w:proofErr w:type="spellStart"/>
      <w:r>
        <w:rPr>
          <w:lang w:val="lt-LT"/>
        </w:rPr>
        <w:t>Foster</w:t>
      </w:r>
      <w:proofErr w:type="spellEnd"/>
      <w:r>
        <w:rPr>
          <w:lang w:val="lt-LT"/>
        </w:rPr>
        <w:t xml:space="preserve"> </w:t>
      </w:r>
      <w:bookmarkStart w:id="12" w:name="_Hlk43064634"/>
      <w:r w:rsidRPr="003D2A12">
        <w:rPr>
          <w:lang w:val="lt-LT"/>
        </w:rPr>
        <w:t>gebėjimo vairuoti ir valdyti mechanizmus neveikia arba veikia nereikšmingai</w:t>
      </w:r>
      <w:bookmarkEnd w:id="12"/>
      <w:r w:rsidRPr="003D2A12">
        <w:rPr>
          <w:lang w:val="lt-LT"/>
        </w:rPr>
        <w:t>.</w:t>
      </w:r>
      <w:r>
        <w:rPr>
          <w:lang w:val="lt-LT"/>
        </w:rPr>
        <w:t>.</w:t>
      </w:r>
    </w:p>
    <w:p w14:paraId="5B346645" w14:textId="77777777" w:rsidR="001562B2" w:rsidRDefault="001562B2" w:rsidP="001562B2">
      <w:pPr>
        <w:tabs>
          <w:tab w:val="clear" w:pos="567"/>
        </w:tabs>
        <w:spacing w:line="240" w:lineRule="auto"/>
        <w:rPr>
          <w:lang w:val="lt-LT"/>
        </w:rPr>
      </w:pPr>
    </w:p>
    <w:p w14:paraId="04445337" w14:textId="77777777" w:rsidR="001562B2" w:rsidRDefault="001562B2" w:rsidP="001562B2">
      <w:pPr>
        <w:rPr>
          <w:rFonts w:ascii="Calibri" w:hAnsi="Calibri"/>
          <w:b/>
          <w:lang w:val="lt-LT"/>
        </w:rPr>
      </w:pPr>
      <w:proofErr w:type="spellStart"/>
      <w:r>
        <w:rPr>
          <w:b/>
          <w:lang w:val="lt-LT"/>
        </w:rPr>
        <w:t>Foster</w:t>
      </w:r>
      <w:proofErr w:type="spellEnd"/>
      <w:r>
        <w:rPr>
          <w:b/>
          <w:lang w:val="lt-LT"/>
        </w:rPr>
        <w:t xml:space="preserve"> sudėtyje yra alkoholio </w:t>
      </w:r>
    </w:p>
    <w:p w14:paraId="4C3918E8" w14:textId="77777777" w:rsidR="001562B2" w:rsidRDefault="001562B2" w:rsidP="001562B2">
      <w:pPr>
        <w:rPr>
          <w:rFonts w:ascii="Calibri" w:hAnsi="Calibri"/>
          <w:lang w:val="lt-LT"/>
        </w:rPr>
      </w:pPr>
      <w:r>
        <w:rPr>
          <w:lang w:val="lt-LT"/>
        </w:rPr>
        <w:t xml:space="preserve">Kiekviename šio vaisto išpurškime yra 9 mg alkoholio </w:t>
      </w:r>
      <w:bookmarkStart w:id="13" w:name="_Hlk40968225"/>
      <w:r>
        <w:rPr>
          <w:lang w:val="lt-LT"/>
        </w:rPr>
        <w:t xml:space="preserve">(etanolio), tai atitinka 0,25 mg/kg vienoje dviejų išpurškimų dozėje. Toks dviejuose išpurškimuose esantis alkoholio kiekis atitinka mažiau kaip </w:t>
      </w:r>
      <w:r w:rsidRPr="00C94F32">
        <w:rPr>
          <w:lang w:val="lt-LT"/>
        </w:rPr>
        <w:t>1 ml</w:t>
      </w:r>
      <w:r>
        <w:rPr>
          <w:lang w:val="lt-LT"/>
        </w:rPr>
        <w:t xml:space="preserve"> alaus ar vyno. Mažas alkoholio kiekis, esantis šio vaisto sudėtyje, nesukelia pastebimo poveikio</w:t>
      </w:r>
      <w:bookmarkEnd w:id="13"/>
      <w:r>
        <w:rPr>
          <w:lang w:val="lt-LT"/>
        </w:rPr>
        <w:t xml:space="preserve">. </w:t>
      </w:r>
    </w:p>
    <w:p w14:paraId="457D5166" w14:textId="77777777" w:rsidR="001562B2" w:rsidRDefault="001562B2" w:rsidP="001562B2">
      <w:pPr>
        <w:tabs>
          <w:tab w:val="clear" w:pos="567"/>
        </w:tabs>
        <w:spacing w:line="240" w:lineRule="auto"/>
        <w:ind w:right="-2"/>
        <w:rPr>
          <w:lang w:val="lt-LT"/>
        </w:rPr>
      </w:pPr>
    </w:p>
    <w:p w14:paraId="73A89D14" w14:textId="77777777" w:rsidR="001562B2" w:rsidRDefault="001562B2" w:rsidP="001562B2">
      <w:pPr>
        <w:tabs>
          <w:tab w:val="clear" w:pos="567"/>
        </w:tabs>
        <w:spacing w:line="240" w:lineRule="auto"/>
        <w:ind w:right="-2"/>
        <w:rPr>
          <w:lang w:val="lt-LT"/>
        </w:rPr>
      </w:pPr>
    </w:p>
    <w:p w14:paraId="269EFF1B" w14:textId="77777777" w:rsidR="001562B2" w:rsidRDefault="001562B2" w:rsidP="001562B2">
      <w:pPr>
        <w:ind w:left="567" w:hanging="567"/>
        <w:outlineLvl w:val="0"/>
        <w:rPr>
          <w:rFonts w:ascii="Calibri" w:hAnsi="Calibri"/>
          <w:b/>
          <w:caps/>
          <w:lang w:val="lt-LT"/>
        </w:rPr>
      </w:pPr>
      <w:r>
        <w:rPr>
          <w:b/>
          <w:lang w:val="lt-LT"/>
        </w:rPr>
        <w:t>3.</w:t>
      </w:r>
      <w:r>
        <w:rPr>
          <w:b/>
          <w:lang w:val="lt-LT"/>
        </w:rPr>
        <w:tab/>
        <w:t xml:space="preserve">Kaip vartoti </w:t>
      </w:r>
      <w:proofErr w:type="spellStart"/>
      <w:r>
        <w:rPr>
          <w:b/>
          <w:lang w:val="lt-LT"/>
        </w:rPr>
        <w:t>Foster</w:t>
      </w:r>
      <w:proofErr w:type="spellEnd"/>
    </w:p>
    <w:p w14:paraId="3CAD6595" w14:textId="77777777" w:rsidR="001562B2" w:rsidRDefault="001562B2" w:rsidP="001562B2">
      <w:pPr>
        <w:ind w:left="567" w:hanging="567"/>
        <w:rPr>
          <w:lang w:val="lt-LT"/>
        </w:rPr>
      </w:pPr>
    </w:p>
    <w:p w14:paraId="631ED680" w14:textId="77777777" w:rsidR="001562B2" w:rsidRDefault="001562B2" w:rsidP="001562B2">
      <w:pPr>
        <w:rPr>
          <w:rFonts w:ascii="Calibri" w:eastAsia="Calibri" w:hAnsi="Calibri"/>
          <w:szCs w:val="22"/>
          <w:lang w:val="lt-LT"/>
        </w:rPr>
      </w:pPr>
      <w:r>
        <w:rPr>
          <w:lang w:val="lt-LT"/>
        </w:rPr>
        <w:t>Visada vartokite šį vaistą tiksliai, kaip nurodė gydytojas arba vaistininkas. Jeigu abejojate, kreipkitės į gydytoją arba vaistininką.</w:t>
      </w:r>
    </w:p>
    <w:p w14:paraId="3117D061" w14:textId="77777777" w:rsidR="001562B2" w:rsidRDefault="001562B2" w:rsidP="001562B2">
      <w:pPr>
        <w:rPr>
          <w:lang w:val="lt-LT"/>
        </w:rPr>
      </w:pPr>
    </w:p>
    <w:p w14:paraId="79A1F7F2" w14:textId="77777777" w:rsidR="001562B2" w:rsidRDefault="001562B2" w:rsidP="001562B2">
      <w:pPr>
        <w:rPr>
          <w:rFonts w:ascii="Calibri" w:eastAsia="Calibri" w:hAnsi="Calibri"/>
          <w:szCs w:val="22"/>
          <w:lang w:val="lt-LT"/>
        </w:rPr>
      </w:pPr>
      <w:r>
        <w:rPr>
          <w:lang w:val="lt-LT"/>
        </w:rPr>
        <w:lastRenderedPageBreak/>
        <w:t xml:space="preserve">Gydytojas reguliariai vertins Jūsų būklę, kad įsitikinti, jog Jūs vartojate optimalią </w:t>
      </w:r>
      <w:proofErr w:type="spellStart"/>
      <w:r>
        <w:rPr>
          <w:lang w:val="lt-LT"/>
        </w:rPr>
        <w:t>Foster</w:t>
      </w:r>
      <w:proofErr w:type="spellEnd"/>
      <w:r>
        <w:rPr>
          <w:lang w:val="lt-LT"/>
        </w:rPr>
        <w:t xml:space="preserve"> dozę. Gydytojas parinks Jums mažiausią dozę, geriausiai sureguliuojančią simptomus. </w:t>
      </w:r>
    </w:p>
    <w:p w14:paraId="55B1EF88" w14:textId="77777777" w:rsidR="001562B2" w:rsidRDefault="001562B2" w:rsidP="001562B2">
      <w:pPr>
        <w:rPr>
          <w:lang w:val="lt-LT"/>
        </w:rPr>
      </w:pPr>
    </w:p>
    <w:p w14:paraId="263F0E8C" w14:textId="77777777" w:rsidR="001562B2" w:rsidRDefault="001562B2" w:rsidP="001562B2">
      <w:pPr>
        <w:tabs>
          <w:tab w:val="clear" w:pos="567"/>
        </w:tabs>
        <w:spacing w:line="240" w:lineRule="auto"/>
        <w:rPr>
          <w:rFonts w:ascii="Calibri" w:eastAsia="Calibri" w:hAnsi="Calibri"/>
          <w:b/>
          <w:szCs w:val="22"/>
          <w:lang w:val="lt-LT"/>
        </w:rPr>
      </w:pPr>
      <w:r>
        <w:rPr>
          <w:b/>
          <w:lang w:val="lt-LT"/>
        </w:rPr>
        <w:t>Dozavimas</w:t>
      </w:r>
    </w:p>
    <w:p w14:paraId="5C1DD80A" w14:textId="77777777" w:rsidR="001562B2" w:rsidRDefault="001562B2" w:rsidP="001562B2">
      <w:pPr>
        <w:tabs>
          <w:tab w:val="clear" w:pos="567"/>
        </w:tabs>
        <w:spacing w:line="240" w:lineRule="auto"/>
        <w:rPr>
          <w:rFonts w:ascii="Calibri" w:eastAsia="Calibri" w:hAnsi="Calibri"/>
          <w:b/>
          <w:szCs w:val="22"/>
          <w:lang w:val="lt-LT"/>
        </w:rPr>
      </w:pPr>
      <w:r>
        <w:rPr>
          <w:b/>
          <w:lang w:val="lt-LT"/>
        </w:rPr>
        <w:t>Suaugusiems ir senyviems pacientams</w:t>
      </w:r>
    </w:p>
    <w:p w14:paraId="7FF5E6E6" w14:textId="77777777" w:rsidR="001562B2" w:rsidRDefault="001562B2" w:rsidP="001562B2">
      <w:pPr>
        <w:rPr>
          <w:rFonts w:ascii="Calibri" w:eastAsia="Calibri" w:hAnsi="Calibri"/>
          <w:szCs w:val="22"/>
          <w:lang w:val="lt-LT"/>
        </w:rPr>
      </w:pPr>
      <w:r>
        <w:rPr>
          <w:lang w:val="lt-LT"/>
        </w:rPr>
        <w:t>Rekomenduojama vaisto dozė yra du įkvėpimai du kartus per parą.</w:t>
      </w:r>
    </w:p>
    <w:p w14:paraId="17A7FBA5" w14:textId="77777777" w:rsidR="001562B2" w:rsidRDefault="001562B2" w:rsidP="001562B2">
      <w:pPr>
        <w:rPr>
          <w:rFonts w:ascii="Calibri" w:eastAsia="Calibri" w:hAnsi="Calibri"/>
          <w:szCs w:val="22"/>
          <w:lang w:val="lt-LT"/>
        </w:rPr>
      </w:pPr>
      <w:r>
        <w:rPr>
          <w:lang w:val="lt-LT"/>
        </w:rPr>
        <w:t>Maksimali paros dozė yra 4 įkvėpimai.</w:t>
      </w:r>
    </w:p>
    <w:p w14:paraId="226DA69C" w14:textId="77777777" w:rsidR="001562B2" w:rsidRDefault="001562B2" w:rsidP="001562B2">
      <w:pPr>
        <w:rPr>
          <w:lang w:val="lt-LT"/>
        </w:rPr>
      </w:pPr>
    </w:p>
    <w:p w14:paraId="639D74F4" w14:textId="77777777" w:rsidR="001562B2" w:rsidRDefault="001562B2" w:rsidP="001562B2">
      <w:pPr>
        <w:rPr>
          <w:rFonts w:ascii="Calibri" w:eastAsia="Calibri" w:hAnsi="Calibri"/>
          <w:b/>
          <w:szCs w:val="22"/>
          <w:lang w:val="lt-LT"/>
        </w:rPr>
      </w:pPr>
      <w:r>
        <w:rPr>
          <w:b/>
          <w:lang w:val="lt-LT"/>
        </w:rPr>
        <w:t>Atsiminkite: visada turėkite su savimi greitai veikiančių ūminiams simptomams palengvinti įkvepiamųjų vaistų, kad gydyti astmos simptomų pasunkėjimą arba ūminį astmos priepuolį.</w:t>
      </w:r>
    </w:p>
    <w:p w14:paraId="2A9C9D04" w14:textId="77777777" w:rsidR="001562B2" w:rsidRDefault="001562B2" w:rsidP="001562B2">
      <w:pPr>
        <w:rPr>
          <w:b/>
          <w:lang w:val="lt-LT"/>
        </w:rPr>
      </w:pPr>
    </w:p>
    <w:p w14:paraId="55407D44" w14:textId="77777777" w:rsidR="001562B2" w:rsidRDefault="001562B2" w:rsidP="001562B2">
      <w:pPr>
        <w:rPr>
          <w:rFonts w:ascii="Calibri" w:eastAsia="Calibri" w:hAnsi="Calibri"/>
          <w:b/>
          <w:szCs w:val="22"/>
          <w:lang w:val="lt-LT"/>
        </w:rPr>
      </w:pPr>
      <w:r>
        <w:rPr>
          <w:b/>
          <w:lang w:val="lt-LT"/>
        </w:rPr>
        <w:t>Rizikos grupės pacientams</w:t>
      </w:r>
    </w:p>
    <w:p w14:paraId="2612793D" w14:textId="77777777" w:rsidR="001562B2" w:rsidRDefault="001562B2" w:rsidP="001562B2">
      <w:pPr>
        <w:rPr>
          <w:rFonts w:ascii="Calibri" w:eastAsia="Calibri" w:hAnsi="Calibri"/>
          <w:szCs w:val="22"/>
          <w:lang w:val="lt-LT"/>
        </w:rPr>
      </w:pPr>
      <w:r>
        <w:rPr>
          <w:lang w:val="lt-LT"/>
        </w:rPr>
        <w:t xml:space="preserve">Senyviems žmonėms dozės keisti nereikia. Duomenų apie pacientų, kuriems yra kepenų ar inkstų sutrikimų, gydymą </w:t>
      </w:r>
      <w:proofErr w:type="spellStart"/>
      <w:r>
        <w:rPr>
          <w:lang w:val="lt-LT"/>
        </w:rPr>
        <w:t>Foster</w:t>
      </w:r>
      <w:proofErr w:type="spellEnd"/>
      <w:r>
        <w:rPr>
          <w:lang w:val="lt-LT"/>
        </w:rPr>
        <w:t xml:space="preserve"> nėra.</w:t>
      </w:r>
    </w:p>
    <w:p w14:paraId="2DC1E357" w14:textId="77777777" w:rsidR="001562B2" w:rsidRDefault="001562B2" w:rsidP="001562B2">
      <w:pPr>
        <w:rPr>
          <w:lang w:val="lt-LT"/>
        </w:rPr>
      </w:pPr>
    </w:p>
    <w:p w14:paraId="023B53B4" w14:textId="77777777" w:rsidR="001562B2" w:rsidRDefault="001562B2" w:rsidP="001562B2">
      <w:pPr>
        <w:rPr>
          <w:rFonts w:ascii="Calibri" w:eastAsia="Calibri" w:hAnsi="Calibri"/>
          <w:b/>
          <w:szCs w:val="22"/>
          <w:lang w:val="lt-LT"/>
        </w:rPr>
      </w:pPr>
      <w:r>
        <w:rPr>
          <w:b/>
          <w:lang w:val="lt-LT"/>
        </w:rPr>
        <w:t>Vaikams ir paaugliams iki 18 metų amžiaus</w:t>
      </w:r>
    </w:p>
    <w:p w14:paraId="3906E4BA" w14:textId="77777777" w:rsidR="001562B2" w:rsidRDefault="001562B2" w:rsidP="001562B2">
      <w:pPr>
        <w:tabs>
          <w:tab w:val="clear" w:pos="567"/>
        </w:tabs>
        <w:spacing w:line="240" w:lineRule="auto"/>
        <w:rPr>
          <w:lang w:val="lt-LT"/>
        </w:rPr>
      </w:pPr>
      <w:r>
        <w:rPr>
          <w:lang w:val="lt-LT"/>
        </w:rPr>
        <w:t xml:space="preserve">Vaikams ir paaugliams iki 18 metų </w:t>
      </w:r>
      <w:proofErr w:type="spellStart"/>
      <w:r>
        <w:rPr>
          <w:lang w:val="lt-LT"/>
        </w:rPr>
        <w:t>Foster</w:t>
      </w:r>
      <w:proofErr w:type="spellEnd"/>
      <w:r>
        <w:rPr>
          <w:lang w:val="lt-LT"/>
        </w:rPr>
        <w:t xml:space="preserve"> vartoti NEGALIMA.</w:t>
      </w:r>
    </w:p>
    <w:p w14:paraId="58818039" w14:textId="77777777" w:rsidR="001562B2" w:rsidRDefault="001562B2" w:rsidP="001562B2">
      <w:pPr>
        <w:rPr>
          <w:lang w:val="lt-LT"/>
        </w:rPr>
      </w:pPr>
    </w:p>
    <w:p w14:paraId="7B20F494" w14:textId="77777777" w:rsidR="001562B2" w:rsidRDefault="001562B2" w:rsidP="001562B2">
      <w:pPr>
        <w:rPr>
          <w:rFonts w:ascii="Calibri" w:eastAsia="Calibri" w:hAnsi="Calibri"/>
          <w:b/>
          <w:szCs w:val="22"/>
          <w:lang w:val="lt-LT"/>
        </w:rPr>
      </w:pPr>
      <w:proofErr w:type="spellStart"/>
      <w:r>
        <w:rPr>
          <w:b/>
          <w:lang w:val="lt-LT"/>
        </w:rPr>
        <w:t>Foster</w:t>
      </w:r>
      <w:proofErr w:type="spellEnd"/>
      <w:r>
        <w:rPr>
          <w:b/>
          <w:lang w:val="lt-LT"/>
        </w:rPr>
        <w:t xml:space="preserve"> yra veiksmingas gydant astmą tokia </w:t>
      </w:r>
      <w:proofErr w:type="spellStart"/>
      <w:r>
        <w:rPr>
          <w:b/>
          <w:lang w:val="lt-LT"/>
        </w:rPr>
        <w:t>beklometazono</w:t>
      </w:r>
      <w:proofErr w:type="spellEnd"/>
      <w:r>
        <w:rPr>
          <w:b/>
          <w:lang w:val="lt-LT"/>
        </w:rPr>
        <w:t xml:space="preserve"> </w:t>
      </w:r>
      <w:proofErr w:type="spellStart"/>
      <w:r>
        <w:rPr>
          <w:b/>
          <w:lang w:val="lt-LT"/>
        </w:rPr>
        <w:t>dipropionato</w:t>
      </w:r>
      <w:proofErr w:type="spellEnd"/>
      <w:r>
        <w:rPr>
          <w:b/>
          <w:lang w:val="lt-LT"/>
        </w:rPr>
        <w:t xml:space="preserve"> doze, kuri gali būti mažesnė nei kai kurių kitų </w:t>
      </w:r>
      <w:proofErr w:type="spellStart"/>
      <w:r>
        <w:rPr>
          <w:b/>
          <w:lang w:val="lt-LT"/>
        </w:rPr>
        <w:t>inhaliatorių</w:t>
      </w:r>
      <w:proofErr w:type="spellEnd"/>
      <w:r>
        <w:rPr>
          <w:b/>
          <w:lang w:val="lt-LT"/>
        </w:rPr>
        <w:t xml:space="preserve"> sudėtyje esanti šios medžiagos dozė. Jei anksčiau naudojote kitokį </w:t>
      </w:r>
      <w:proofErr w:type="spellStart"/>
      <w:r>
        <w:rPr>
          <w:b/>
          <w:lang w:val="lt-LT"/>
        </w:rPr>
        <w:t>inhaliatorių</w:t>
      </w:r>
      <w:proofErr w:type="spellEnd"/>
      <w:r>
        <w:rPr>
          <w:b/>
          <w:lang w:val="lt-LT"/>
        </w:rPr>
        <w:t xml:space="preserve">, kurio sudėtyje yra </w:t>
      </w:r>
      <w:proofErr w:type="spellStart"/>
      <w:r>
        <w:rPr>
          <w:b/>
          <w:lang w:val="lt-LT"/>
        </w:rPr>
        <w:t>beklometazono</w:t>
      </w:r>
      <w:proofErr w:type="spellEnd"/>
      <w:r>
        <w:rPr>
          <w:b/>
          <w:lang w:val="lt-LT"/>
        </w:rPr>
        <w:t xml:space="preserve"> </w:t>
      </w:r>
      <w:proofErr w:type="spellStart"/>
      <w:r>
        <w:rPr>
          <w:b/>
          <w:lang w:val="lt-LT"/>
        </w:rPr>
        <w:t>dipropionato</w:t>
      </w:r>
      <w:proofErr w:type="spellEnd"/>
      <w:r>
        <w:rPr>
          <w:b/>
          <w:lang w:val="lt-LT"/>
        </w:rPr>
        <w:t xml:space="preserve">, gydytojas nurodys Jums, kokią tikslią </w:t>
      </w:r>
      <w:proofErr w:type="spellStart"/>
      <w:r>
        <w:rPr>
          <w:b/>
          <w:lang w:val="lt-LT"/>
        </w:rPr>
        <w:t>Foster</w:t>
      </w:r>
      <w:proofErr w:type="spellEnd"/>
      <w:r>
        <w:rPr>
          <w:b/>
          <w:lang w:val="lt-LT"/>
        </w:rPr>
        <w:t xml:space="preserve"> dozę turite vartoti astmai gydyti.</w:t>
      </w:r>
    </w:p>
    <w:p w14:paraId="3A53C4DB" w14:textId="77777777" w:rsidR="001562B2" w:rsidRDefault="001562B2" w:rsidP="001562B2">
      <w:pPr>
        <w:rPr>
          <w:b/>
          <w:lang w:val="lt-LT"/>
        </w:rPr>
      </w:pPr>
    </w:p>
    <w:p w14:paraId="3AB3DF66" w14:textId="77777777" w:rsidR="001562B2" w:rsidRDefault="001562B2" w:rsidP="001562B2">
      <w:pPr>
        <w:rPr>
          <w:rFonts w:ascii="Calibri" w:eastAsia="Calibri" w:hAnsi="Calibri"/>
          <w:b/>
          <w:szCs w:val="22"/>
          <w:lang w:val="lt-LT"/>
        </w:rPr>
      </w:pPr>
      <w:r>
        <w:rPr>
          <w:b/>
          <w:lang w:val="lt-LT"/>
        </w:rPr>
        <w:t>Nedidinkite dozės</w:t>
      </w:r>
    </w:p>
    <w:p w14:paraId="218E1DBB" w14:textId="77777777" w:rsidR="001562B2" w:rsidRDefault="001562B2" w:rsidP="001562B2">
      <w:pPr>
        <w:rPr>
          <w:rFonts w:ascii="Calibri" w:eastAsia="Calibri" w:hAnsi="Calibri"/>
          <w:szCs w:val="22"/>
          <w:lang w:val="lt-LT"/>
        </w:rPr>
      </w:pPr>
      <w:r>
        <w:rPr>
          <w:lang w:val="lt-LT"/>
        </w:rPr>
        <w:t>Jei manote, kad vaistas nėra labai veiksmingas, prieš didindamas dozę visada pasitarkite su gydytoju.</w:t>
      </w:r>
    </w:p>
    <w:p w14:paraId="641741F5" w14:textId="77777777" w:rsidR="001562B2" w:rsidRDefault="001562B2" w:rsidP="001562B2">
      <w:pPr>
        <w:rPr>
          <w:lang w:val="lt-LT"/>
        </w:rPr>
      </w:pPr>
    </w:p>
    <w:p w14:paraId="6B4A4897" w14:textId="77777777" w:rsidR="001562B2" w:rsidRDefault="001562B2" w:rsidP="001562B2">
      <w:pPr>
        <w:ind w:right="-2"/>
        <w:rPr>
          <w:rFonts w:ascii="Calibri" w:eastAsia="Calibri" w:hAnsi="Calibri"/>
          <w:szCs w:val="22"/>
          <w:u w:val="single"/>
          <w:lang w:val="lt-LT"/>
        </w:rPr>
      </w:pPr>
      <w:r>
        <w:rPr>
          <w:b/>
          <w:lang w:val="lt-LT"/>
        </w:rPr>
        <w:t>Jei Jūsų astma pasunkėja</w:t>
      </w:r>
    </w:p>
    <w:p w14:paraId="1BCFBAF9" w14:textId="77777777" w:rsidR="001562B2" w:rsidRDefault="001562B2" w:rsidP="001562B2">
      <w:pPr>
        <w:tabs>
          <w:tab w:val="left" w:pos="1920"/>
          <w:tab w:val="left" w:pos="5280"/>
          <w:tab w:val="left" w:pos="6120"/>
          <w:tab w:val="left" w:pos="6480"/>
          <w:tab w:val="right" w:pos="8640"/>
        </w:tabs>
        <w:rPr>
          <w:rFonts w:ascii="Calibri" w:eastAsia="Calibri" w:hAnsi="Calibri"/>
          <w:szCs w:val="22"/>
          <w:lang w:val="lt-LT"/>
        </w:rPr>
      </w:pPr>
      <w:r>
        <w:rPr>
          <w:lang w:val="lt-LT"/>
        </w:rPr>
        <w:t xml:space="preserve">Jei simptomai pasunkėja arba tampa sunkiau sureguliuojami (pvz., dažniau tenka vartoti atskiro ūminiams simptomams palengvinti įkvepiamojo vaisto), arba jei ūminiams simptomams palengvinti </w:t>
      </w:r>
      <w:proofErr w:type="spellStart"/>
      <w:r>
        <w:rPr>
          <w:lang w:val="lt-LT"/>
        </w:rPr>
        <w:t>įkvėpiamieji</w:t>
      </w:r>
      <w:proofErr w:type="spellEnd"/>
      <w:r>
        <w:rPr>
          <w:lang w:val="lt-LT"/>
        </w:rPr>
        <w:t xml:space="preserve"> vaistai neveikia Jūsų simptomų, nedelsdami kreipkitės į gydytoją. Jūsų astma gali pasunkėti, todėl gydytojas gali pakeisti </w:t>
      </w:r>
      <w:proofErr w:type="spellStart"/>
      <w:r>
        <w:rPr>
          <w:lang w:val="lt-LT"/>
        </w:rPr>
        <w:t>Foster</w:t>
      </w:r>
      <w:proofErr w:type="spellEnd"/>
      <w:r>
        <w:rPr>
          <w:lang w:val="lt-LT"/>
        </w:rPr>
        <w:t xml:space="preserve"> dozę arba skirti kitokį gydymą.</w:t>
      </w:r>
    </w:p>
    <w:p w14:paraId="0B44AE83" w14:textId="77777777" w:rsidR="001562B2" w:rsidRDefault="001562B2" w:rsidP="001562B2">
      <w:pPr>
        <w:tabs>
          <w:tab w:val="clear" w:pos="567"/>
        </w:tabs>
        <w:spacing w:line="240" w:lineRule="auto"/>
        <w:ind w:right="-2"/>
        <w:rPr>
          <w:lang w:val="lt-LT"/>
        </w:rPr>
      </w:pPr>
    </w:p>
    <w:p w14:paraId="64E79913" w14:textId="77777777" w:rsidR="001562B2" w:rsidRDefault="001562B2" w:rsidP="001562B2">
      <w:pPr>
        <w:ind w:left="567" w:hanging="567"/>
        <w:rPr>
          <w:rFonts w:ascii="Calibri" w:eastAsia="Calibri" w:hAnsi="Calibri"/>
          <w:b/>
          <w:szCs w:val="22"/>
          <w:lang w:val="lt-LT"/>
        </w:rPr>
      </w:pPr>
      <w:r>
        <w:rPr>
          <w:b/>
          <w:lang w:val="lt-LT"/>
        </w:rPr>
        <w:t>Vartojimo metodas</w:t>
      </w:r>
    </w:p>
    <w:p w14:paraId="23E864AA" w14:textId="77777777" w:rsidR="001562B2" w:rsidRDefault="001562B2" w:rsidP="001562B2">
      <w:pPr>
        <w:ind w:left="567" w:hanging="567"/>
        <w:rPr>
          <w:b/>
          <w:szCs w:val="22"/>
          <w:lang w:val="lt-LT"/>
        </w:rPr>
      </w:pPr>
    </w:p>
    <w:p w14:paraId="256AA3C7" w14:textId="77777777" w:rsidR="001562B2" w:rsidRDefault="001562B2" w:rsidP="001562B2">
      <w:pPr>
        <w:tabs>
          <w:tab w:val="clear" w:pos="567"/>
        </w:tabs>
        <w:suppressAutoHyphens/>
        <w:spacing w:line="240" w:lineRule="auto"/>
        <w:rPr>
          <w:rFonts w:ascii="Calibri" w:eastAsia="Calibri" w:hAnsi="Calibri"/>
          <w:b/>
          <w:szCs w:val="22"/>
          <w:lang w:val="lt-LT"/>
        </w:rPr>
      </w:pPr>
      <w:proofErr w:type="spellStart"/>
      <w:r>
        <w:rPr>
          <w:b/>
          <w:lang w:val="lt-LT"/>
        </w:rPr>
        <w:t>Foster</w:t>
      </w:r>
      <w:proofErr w:type="spellEnd"/>
      <w:r>
        <w:rPr>
          <w:b/>
          <w:lang w:val="lt-LT"/>
        </w:rPr>
        <w:t xml:space="preserve"> vartojamas tik įkvepiant</w:t>
      </w:r>
    </w:p>
    <w:p w14:paraId="0719D0DA" w14:textId="77777777" w:rsidR="001562B2" w:rsidRDefault="001562B2" w:rsidP="001562B2">
      <w:pPr>
        <w:rPr>
          <w:rFonts w:eastAsia="Times New Roman"/>
          <w:b/>
          <w:szCs w:val="22"/>
          <w:lang w:val="lt-LT"/>
        </w:rPr>
      </w:pPr>
      <w:r>
        <w:rPr>
          <w:szCs w:val="22"/>
          <w:lang w:val="lt-LT"/>
        </w:rPr>
        <w:t xml:space="preserve">Šis vaistas yra slėginėje </w:t>
      </w:r>
      <w:proofErr w:type="spellStart"/>
      <w:r>
        <w:rPr>
          <w:szCs w:val="22"/>
          <w:lang w:val="lt-LT"/>
        </w:rPr>
        <w:t>talpyklėje</w:t>
      </w:r>
      <w:proofErr w:type="spellEnd"/>
      <w:r>
        <w:rPr>
          <w:szCs w:val="22"/>
          <w:lang w:val="lt-LT"/>
        </w:rPr>
        <w:t xml:space="preserve"> plastikiniame korpuse su kandikliu. </w:t>
      </w:r>
      <w:proofErr w:type="spellStart"/>
      <w:r>
        <w:rPr>
          <w:szCs w:val="22"/>
          <w:lang w:val="lt-LT"/>
        </w:rPr>
        <w:t>Inhaliatorius</w:t>
      </w:r>
      <w:proofErr w:type="spellEnd"/>
      <w:r>
        <w:rPr>
          <w:szCs w:val="22"/>
          <w:lang w:val="lt-LT"/>
        </w:rPr>
        <w:t xml:space="preserve"> purkštuvo užpakalinėje dalyje turi skaitiklį, kuris Jums parodys, kiek dozių liko. Kiekvieną kartą Jums paspaudus </w:t>
      </w:r>
      <w:proofErr w:type="spellStart"/>
      <w:r>
        <w:rPr>
          <w:szCs w:val="22"/>
          <w:lang w:val="lt-LT"/>
        </w:rPr>
        <w:t>talpyklę</w:t>
      </w:r>
      <w:proofErr w:type="spellEnd"/>
      <w:r>
        <w:rPr>
          <w:szCs w:val="22"/>
          <w:lang w:val="lt-LT"/>
        </w:rPr>
        <w:t xml:space="preserve"> išpurškiamas vaistas ir skaitiklio rodomas skaičius sumažėja vienetu. Reikia saugotis, kad nenumestumėte </w:t>
      </w:r>
      <w:proofErr w:type="spellStart"/>
      <w:r>
        <w:rPr>
          <w:szCs w:val="22"/>
          <w:lang w:val="lt-LT"/>
        </w:rPr>
        <w:t>inhaliatoriaus</w:t>
      </w:r>
      <w:proofErr w:type="spellEnd"/>
      <w:r>
        <w:rPr>
          <w:szCs w:val="22"/>
          <w:lang w:val="lt-LT"/>
        </w:rPr>
        <w:t>, nes skaitiklyje rodomas skaičius gali sumažėti.</w:t>
      </w:r>
    </w:p>
    <w:p w14:paraId="046E0095" w14:textId="77777777" w:rsidR="001562B2" w:rsidRDefault="001562B2" w:rsidP="001562B2">
      <w:pPr>
        <w:tabs>
          <w:tab w:val="clear" w:pos="567"/>
        </w:tabs>
        <w:rPr>
          <w:szCs w:val="22"/>
          <w:lang w:val="lt-LT"/>
        </w:rPr>
      </w:pPr>
    </w:p>
    <w:p w14:paraId="0B190F40" w14:textId="77777777" w:rsidR="001562B2" w:rsidRDefault="001562B2" w:rsidP="001562B2">
      <w:pPr>
        <w:jc w:val="both"/>
        <w:rPr>
          <w:b/>
          <w:lang w:val="lt-LT"/>
        </w:rPr>
      </w:pPr>
      <w:proofErr w:type="spellStart"/>
      <w:r>
        <w:rPr>
          <w:b/>
          <w:lang w:val="lt-LT"/>
        </w:rPr>
        <w:t>Inhaliatoriaus</w:t>
      </w:r>
      <w:proofErr w:type="spellEnd"/>
      <w:r>
        <w:rPr>
          <w:b/>
          <w:lang w:val="lt-LT"/>
        </w:rPr>
        <w:t xml:space="preserve"> tikrinimas</w:t>
      </w:r>
    </w:p>
    <w:p w14:paraId="5B6AC9CA" w14:textId="77777777" w:rsidR="001562B2" w:rsidRDefault="001562B2" w:rsidP="001562B2">
      <w:pPr>
        <w:tabs>
          <w:tab w:val="clear" w:pos="567"/>
        </w:tabs>
        <w:rPr>
          <w:szCs w:val="22"/>
          <w:lang w:val="lt-LT"/>
        </w:rPr>
      </w:pPr>
    </w:p>
    <w:p w14:paraId="2ACC256C"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Jei </w:t>
      </w:r>
      <w:proofErr w:type="spellStart"/>
      <w:r>
        <w:rPr>
          <w:lang w:val="lt-LT"/>
        </w:rPr>
        <w:t>inhaliatorius</w:t>
      </w:r>
      <w:proofErr w:type="spellEnd"/>
      <w:r>
        <w:rPr>
          <w:lang w:val="lt-LT"/>
        </w:rPr>
        <w:t xml:space="preserve"> bus naudojamas pirmą kartą arba jei jis nebuvo naudotas 14 ar daugiau parų, Jūs turite patikrinti </w:t>
      </w:r>
      <w:proofErr w:type="spellStart"/>
      <w:r>
        <w:rPr>
          <w:lang w:val="lt-LT"/>
        </w:rPr>
        <w:t>inhaliatorių</w:t>
      </w:r>
      <w:proofErr w:type="spellEnd"/>
      <w:r>
        <w:rPr>
          <w:lang w:val="lt-LT"/>
        </w:rPr>
        <w:t xml:space="preserve">, kad įsitikinti, jog </w:t>
      </w:r>
      <w:proofErr w:type="spellStart"/>
      <w:r>
        <w:rPr>
          <w:lang w:val="lt-LT"/>
        </w:rPr>
        <w:t>inhaliatorius</w:t>
      </w:r>
      <w:proofErr w:type="spellEnd"/>
      <w:r>
        <w:rPr>
          <w:lang w:val="lt-LT"/>
        </w:rPr>
        <w:t xml:space="preserve"> veikia tinkamai. </w:t>
      </w:r>
    </w:p>
    <w:p w14:paraId="74C46E4F" w14:textId="77777777" w:rsidR="001562B2" w:rsidRDefault="001562B2" w:rsidP="001562B2">
      <w:pPr>
        <w:jc w:val="both"/>
        <w:rPr>
          <w:szCs w:val="22"/>
          <w:lang w:val="lt-LT"/>
        </w:rPr>
      </w:pPr>
    </w:p>
    <w:p w14:paraId="3E9F1E70" w14:textId="1C5AA24C" w:rsidR="003232EB" w:rsidRDefault="001562B2" w:rsidP="001562B2">
      <w:pPr>
        <w:jc w:val="both"/>
        <w:rPr>
          <w:szCs w:val="22"/>
          <w:lang w:val="lt-LT"/>
        </w:rPr>
      </w:pPr>
      <w:r>
        <w:rPr>
          <w:szCs w:val="22"/>
          <w:lang w:val="lt-LT"/>
        </w:rPr>
        <w:t xml:space="preserve">1. </w:t>
      </w:r>
      <w:r w:rsidR="003232EB" w:rsidRPr="003232EB">
        <w:rPr>
          <w:szCs w:val="22"/>
          <w:lang w:val="lt-LT"/>
        </w:rPr>
        <w:t xml:space="preserve">Prieš pirmą kartą išbandydami </w:t>
      </w:r>
      <w:proofErr w:type="spellStart"/>
      <w:r w:rsidR="003232EB" w:rsidRPr="003232EB">
        <w:rPr>
          <w:szCs w:val="22"/>
          <w:lang w:val="lt-LT"/>
        </w:rPr>
        <w:t>inhaliatorių</w:t>
      </w:r>
      <w:proofErr w:type="spellEnd"/>
      <w:r w:rsidR="003232EB" w:rsidRPr="003232EB">
        <w:rPr>
          <w:szCs w:val="22"/>
          <w:lang w:val="lt-LT"/>
        </w:rPr>
        <w:t>, patikrinkite, ar dozių skaitiklis rodo 121.</w:t>
      </w:r>
    </w:p>
    <w:p w14:paraId="2EC8B0E1" w14:textId="62BABD7D" w:rsidR="001562B2" w:rsidRDefault="003232EB" w:rsidP="001562B2">
      <w:pPr>
        <w:jc w:val="both"/>
        <w:rPr>
          <w:szCs w:val="22"/>
          <w:lang w:val="lt-LT"/>
        </w:rPr>
      </w:pPr>
      <w:r>
        <w:rPr>
          <w:szCs w:val="22"/>
          <w:lang w:val="lt-LT"/>
        </w:rPr>
        <w:t xml:space="preserve">2. </w:t>
      </w:r>
      <w:r w:rsidR="001562B2">
        <w:rPr>
          <w:szCs w:val="22"/>
          <w:lang w:val="lt-LT"/>
        </w:rPr>
        <w:t>Nuimkite apsauginį dangtelį nuo kandiklio.</w:t>
      </w:r>
    </w:p>
    <w:p w14:paraId="64367C08" w14:textId="63424C5F" w:rsidR="001562B2" w:rsidRDefault="00947271" w:rsidP="001562B2">
      <w:pPr>
        <w:jc w:val="both"/>
        <w:rPr>
          <w:szCs w:val="22"/>
          <w:lang w:val="lt-LT"/>
        </w:rPr>
      </w:pPr>
      <w:r>
        <w:rPr>
          <w:szCs w:val="22"/>
          <w:lang w:val="lt-LT"/>
        </w:rPr>
        <w:t>3</w:t>
      </w:r>
      <w:r w:rsidR="001562B2">
        <w:rPr>
          <w:szCs w:val="22"/>
          <w:lang w:val="lt-LT"/>
        </w:rPr>
        <w:t xml:space="preserve">. Laikykite </w:t>
      </w:r>
      <w:proofErr w:type="spellStart"/>
      <w:r w:rsidR="001562B2">
        <w:rPr>
          <w:szCs w:val="22"/>
          <w:lang w:val="lt-LT"/>
        </w:rPr>
        <w:t>inhaliatorių</w:t>
      </w:r>
      <w:proofErr w:type="spellEnd"/>
      <w:r w:rsidR="001562B2">
        <w:rPr>
          <w:szCs w:val="22"/>
          <w:lang w:val="lt-LT"/>
        </w:rPr>
        <w:t xml:space="preserve"> stačiai, kad kandiklis būtų apačioje.</w:t>
      </w:r>
    </w:p>
    <w:p w14:paraId="19412603" w14:textId="0178D19A" w:rsidR="001562B2" w:rsidRDefault="00947271" w:rsidP="001562B2">
      <w:pPr>
        <w:jc w:val="both"/>
        <w:rPr>
          <w:szCs w:val="22"/>
          <w:lang w:val="lt-LT"/>
        </w:rPr>
      </w:pPr>
      <w:r>
        <w:rPr>
          <w:szCs w:val="22"/>
          <w:lang w:val="lt-LT"/>
        </w:rPr>
        <w:t>4</w:t>
      </w:r>
      <w:r w:rsidR="001562B2">
        <w:rPr>
          <w:szCs w:val="22"/>
          <w:lang w:val="lt-LT"/>
        </w:rPr>
        <w:t xml:space="preserve">. Nukreipkite kandiklį nuo savęs ir stipriai nuspauskite </w:t>
      </w:r>
      <w:proofErr w:type="spellStart"/>
      <w:r w:rsidR="001562B2">
        <w:rPr>
          <w:szCs w:val="22"/>
          <w:lang w:val="lt-LT"/>
        </w:rPr>
        <w:t>talpyklę</w:t>
      </w:r>
      <w:proofErr w:type="spellEnd"/>
      <w:r w:rsidR="001562B2">
        <w:rPr>
          <w:szCs w:val="22"/>
          <w:lang w:val="lt-LT"/>
        </w:rPr>
        <w:t>, kad išleisti vieną išpurškimą.</w:t>
      </w:r>
    </w:p>
    <w:p w14:paraId="735BF22A" w14:textId="405BB76A" w:rsidR="001562B2" w:rsidRDefault="00947271" w:rsidP="001562B2">
      <w:pPr>
        <w:jc w:val="both"/>
        <w:rPr>
          <w:lang w:val="lt-LT"/>
        </w:rPr>
      </w:pPr>
      <w:r>
        <w:rPr>
          <w:szCs w:val="22"/>
          <w:lang w:val="lt-LT"/>
        </w:rPr>
        <w:t>5</w:t>
      </w:r>
      <w:r w:rsidR="001562B2">
        <w:rPr>
          <w:szCs w:val="22"/>
          <w:lang w:val="lt-LT"/>
        </w:rPr>
        <w:t xml:space="preserve">. Patikrinkite dozės skaitiklį. </w:t>
      </w:r>
      <w:r>
        <w:rPr>
          <w:szCs w:val="22"/>
          <w:lang w:val="lt-LT"/>
        </w:rPr>
        <w:t>P</w:t>
      </w:r>
      <w:r w:rsidR="001562B2">
        <w:rPr>
          <w:szCs w:val="22"/>
          <w:lang w:val="lt-LT"/>
        </w:rPr>
        <w:t xml:space="preserve">irmą kartą </w:t>
      </w:r>
      <w:r>
        <w:rPr>
          <w:szCs w:val="22"/>
          <w:lang w:val="lt-LT"/>
        </w:rPr>
        <w:t xml:space="preserve">patikrinus </w:t>
      </w:r>
      <w:proofErr w:type="spellStart"/>
      <w:r w:rsidR="001562B2">
        <w:rPr>
          <w:szCs w:val="22"/>
          <w:lang w:val="lt-LT"/>
        </w:rPr>
        <w:t>i</w:t>
      </w:r>
      <w:r w:rsidR="001562B2">
        <w:rPr>
          <w:lang w:val="lt-LT"/>
        </w:rPr>
        <w:t>nhaliatorių</w:t>
      </w:r>
      <w:proofErr w:type="spellEnd"/>
      <w:r w:rsidR="001562B2">
        <w:rPr>
          <w:lang w:val="lt-LT"/>
        </w:rPr>
        <w:t xml:space="preserve">, skaitiklis turi rodyti „120“. </w:t>
      </w:r>
    </w:p>
    <w:p w14:paraId="2966347D" w14:textId="77777777" w:rsidR="001562B2" w:rsidRDefault="001562B2" w:rsidP="001562B2">
      <w:pPr>
        <w:jc w:val="both"/>
        <w:rPr>
          <w:lang w:val="lt-LT"/>
        </w:rPr>
      </w:pPr>
    </w:p>
    <w:p w14:paraId="50F8635F" w14:textId="77777777" w:rsidR="001562B2" w:rsidRDefault="001562B2" w:rsidP="001562B2">
      <w:pPr>
        <w:jc w:val="both"/>
        <w:rPr>
          <w:szCs w:val="22"/>
          <w:lang w:val="lt-LT"/>
        </w:rPr>
      </w:pPr>
    </w:p>
    <w:p w14:paraId="640903AF" w14:textId="77777777" w:rsidR="001562B2" w:rsidRDefault="001562B2" w:rsidP="001562B2">
      <w:pPr>
        <w:tabs>
          <w:tab w:val="clear" w:pos="567"/>
        </w:tabs>
        <w:spacing w:line="240" w:lineRule="auto"/>
        <w:ind w:left="720"/>
        <w:rPr>
          <w:szCs w:val="22"/>
          <w:lang w:val="lt-LT"/>
        </w:rPr>
      </w:pPr>
      <w:r w:rsidRPr="00053DFA">
        <w:rPr>
          <w:noProof/>
          <w:lang w:val="lt-LT" w:eastAsia="lt-LT"/>
        </w:rPr>
        <w:lastRenderedPageBreak/>
        <w:drawing>
          <wp:inline distT="0" distB="0" distL="0" distR="0" wp14:anchorId="503744AF" wp14:editId="7352BAF9">
            <wp:extent cx="1076325" cy="1066800"/>
            <wp:effectExtent l="0" t="0" r="9525" b="0"/>
            <wp:docPr id="8"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Dia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6325" cy="1066800"/>
                    </a:xfrm>
                    <a:prstGeom prst="rect">
                      <a:avLst/>
                    </a:prstGeom>
                    <a:noFill/>
                    <a:ln>
                      <a:noFill/>
                    </a:ln>
                  </pic:spPr>
                </pic:pic>
              </a:graphicData>
            </a:graphic>
          </wp:inline>
        </w:drawing>
      </w:r>
    </w:p>
    <w:p w14:paraId="48DF380D" w14:textId="77777777" w:rsidR="001562B2" w:rsidRDefault="001562B2" w:rsidP="001562B2">
      <w:pPr>
        <w:tabs>
          <w:tab w:val="clear" w:pos="567"/>
        </w:tabs>
        <w:spacing w:line="240" w:lineRule="auto"/>
        <w:rPr>
          <w:szCs w:val="22"/>
          <w:lang w:val="lt-LT"/>
        </w:rPr>
      </w:pPr>
    </w:p>
    <w:p w14:paraId="36761EA5" w14:textId="77777777" w:rsidR="001562B2" w:rsidRDefault="001562B2" w:rsidP="001562B2">
      <w:pPr>
        <w:tabs>
          <w:tab w:val="clear" w:pos="567"/>
        </w:tabs>
        <w:spacing w:line="240" w:lineRule="auto"/>
        <w:rPr>
          <w:b/>
          <w:szCs w:val="22"/>
          <w:lang w:val="lt-LT"/>
        </w:rPr>
      </w:pPr>
      <w:r>
        <w:rPr>
          <w:b/>
          <w:szCs w:val="22"/>
          <w:lang w:val="lt-LT"/>
        </w:rPr>
        <w:t xml:space="preserve">Kaip naudoti </w:t>
      </w:r>
      <w:proofErr w:type="spellStart"/>
      <w:r>
        <w:rPr>
          <w:b/>
          <w:szCs w:val="22"/>
          <w:lang w:val="lt-LT"/>
        </w:rPr>
        <w:t>inhaliatorių</w:t>
      </w:r>
      <w:proofErr w:type="spellEnd"/>
    </w:p>
    <w:p w14:paraId="6C826433" w14:textId="77777777" w:rsidR="001562B2" w:rsidRDefault="001562B2" w:rsidP="001562B2">
      <w:pPr>
        <w:tabs>
          <w:tab w:val="clear" w:pos="567"/>
        </w:tabs>
        <w:spacing w:line="240" w:lineRule="auto"/>
        <w:rPr>
          <w:b/>
          <w:szCs w:val="22"/>
          <w:lang w:val="lt-LT"/>
        </w:rPr>
      </w:pPr>
    </w:p>
    <w:p w14:paraId="614AE492" w14:textId="77777777" w:rsidR="001562B2" w:rsidRDefault="001562B2" w:rsidP="001562B2">
      <w:pPr>
        <w:tabs>
          <w:tab w:val="clear" w:pos="567"/>
        </w:tabs>
        <w:spacing w:line="240" w:lineRule="auto"/>
        <w:rPr>
          <w:lang w:val="lt-LT"/>
        </w:rPr>
      </w:pPr>
      <w:r>
        <w:rPr>
          <w:lang w:val="lt-LT"/>
        </w:rPr>
        <w:t xml:space="preserve">Jei įmanoma, naudodamiesi </w:t>
      </w:r>
      <w:proofErr w:type="spellStart"/>
      <w:r>
        <w:rPr>
          <w:lang w:val="lt-LT"/>
        </w:rPr>
        <w:t>inhaliatoriumi</w:t>
      </w:r>
      <w:proofErr w:type="spellEnd"/>
      <w:r>
        <w:rPr>
          <w:lang w:val="lt-LT"/>
        </w:rPr>
        <w:t xml:space="preserve"> stovėkite arba tiesiai sėdėkite.</w:t>
      </w:r>
    </w:p>
    <w:p w14:paraId="112FB28C" w14:textId="77777777" w:rsidR="001562B2" w:rsidRDefault="001562B2" w:rsidP="001562B2">
      <w:pPr>
        <w:tabs>
          <w:tab w:val="clear" w:pos="567"/>
        </w:tabs>
        <w:spacing w:line="240" w:lineRule="auto"/>
        <w:rPr>
          <w:rFonts w:eastAsia="Calibri"/>
          <w:szCs w:val="22"/>
          <w:lang w:val="lt-LT"/>
        </w:rPr>
      </w:pPr>
      <w:r>
        <w:rPr>
          <w:rFonts w:eastAsia="Calibri"/>
          <w:szCs w:val="22"/>
          <w:lang w:val="lt-LT"/>
        </w:rPr>
        <w:t xml:space="preserve">Prieš pradedant naudoti, patikrinkite dozės skaitiklį: bet koks skaičius nuo „1“ iki „120“ rodo, kiek liko dozių. Jei dozių skaičiavimo langelyje rodomas „0“, vadinasi dozių neliko – išmeskite savo </w:t>
      </w:r>
      <w:proofErr w:type="spellStart"/>
      <w:r>
        <w:rPr>
          <w:rFonts w:eastAsia="Calibri"/>
          <w:szCs w:val="22"/>
          <w:lang w:val="lt-LT"/>
        </w:rPr>
        <w:t>inhaliatorių</w:t>
      </w:r>
      <w:proofErr w:type="spellEnd"/>
      <w:r>
        <w:rPr>
          <w:rFonts w:eastAsia="Calibri"/>
          <w:szCs w:val="22"/>
          <w:lang w:val="lt-LT"/>
        </w:rPr>
        <w:t xml:space="preserve"> ir įsigykite naują.</w:t>
      </w:r>
    </w:p>
    <w:p w14:paraId="6DE161D9" w14:textId="77777777" w:rsidR="001562B2" w:rsidRDefault="001562B2" w:rsidP="001562B2">
      <w:pPr>
        <w:tabs>
          <w:tab w:val="clear" w:pos="567"/>
        </w:tabs>
        <w:spacing w:line="240" w:lineRule="auto"/>
        <w:rPr>
          <w:rFonts w:ascii="Calibri" w:eastAsia="Calibri" w:hAnsi="Calibri"/>
          <w:szCs w:val="22"/>
          <w:lang w:val="lt-LT"/>
        </w:rPr>
      </w:pPr>
    </w:p>
    <w:p w14:paraId="7A73BC7D" w14:textId="77777777" w:rsidR="001562B2" w:rsidRDefault="001562B2" w:rsidP="001562B2">
      <w:pPr>
        <w:tabs>
          <w:tab w:val="clear" w:pos="567"/>
        </w:tabs>
        <w:spacing w:line="240" w:lineRule="auto"/>
        <w:rPr>
          <w:szCs w:val="22"/>
          <w:lang w:val="lt-LT"/>
        </w:rPr>
      </w:pPr>
      <w:r w:rsidRPr="00053DFA">
        <w:rPr>
          <w:noProof/>
          <w:lang w:val="lt-LT" w:eastAsia="lt-LT"/>
        </w:rPr>
        <w:drawing>
          <wp:inline distT="0" distB="0" distL="0" distR="0" wp14:anchorId="47DBD4A6" wp14:editId="5779B740">
            <wp:extent cx="5734050" cy="156210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1562100"/>
                    </a:xfrm>
                    <a:prstGeom prst="rect">
                      <a:avLst/>
                    </a:prstGeom>
                    <a:noFill/>
                    <a:ln>
                      <a:noFill/>
                    </a:ln>
                  </pic:spPr>
                </pic:pic>
              </a:graphicData>
            </a:graphic>
          </wp:inline>
        </w:drawing>
      </w:r>
    </w:p>
    <w:p w14:paraId="4512EE96" w14:textId="77777777" w:rsidR="001562B2" w:rsidRDefault="001562B2" w:rsidP="001562B2">
      <w:pPr>
        <w:tabs>
          <w:tab w:val="clear" w:pos="567"/>
        </w:tabs>
        <w:spacing w:line="240" w:lineRule="auto"/>
        <w:rPr>
          <w:lang w:val="lt-LT"/>
        </w:rPr>
      </w:pPr>
    </w:p>
    <w:p w14:paraId="0257CEFB" w14:textId="77777777" w:rsidR="001562B2" w:rsidRDefault="001562B2" w:rsidP="001562B2">
      <w:pPr>
        <w:numPr>
          <w:ilvl w:val="0"/>
          <w:numId w:val="6"/>
        </w:numPr>
        <w:tabs>
          <w:tab w:val="clear" w:pos="567"/>
        </w:tabs>
        <w:spacing w:line="240" w:lineRule="auto"/>
        <w:ind w:left="567" w:hanging="567"/>
        <w:rPr>
          <w:rFonts w:ascii="Calibri" w:eastAsia="Calibri" w:hAnsi="Calibri"/>
          <w:szCs w:val="22"/>
          <w:lang w:val="lt-LT"/>
        </w:rPr>
      </w:pPr>
      <w:r>
        <w:rPr>
          <w:lang w:val="lt-LT"/>
        </w:rPr>
        <w:t>Nuo kandiklio nuimkite apsauginį dangtelį ir patikrinkite, ar kandiklis yra švarus, ar jame nėra dulkių, purvo ar kitokių svetimkūnių.</w:t>
      </w:r>
    </w:p>
    <w:p w14:paraId="7DAC2887" w14:textId="77777777" w:rsidR="001562B2" w:rsidRDefault="001562B2" w:rsidP="001562B2">
      <w:pPr>
        <w:numPr>
          <w:ilvl w:val="0"/>
          <w:numId w:val="6"/>
        </w:numPr>
        <w:tabs>
          <w:tab w:val="clear" w:pos="567"/>
        </w:tabs>
        <w:spacing w:line="240" w:lineRule="auto"/>
        <w:ind w:left="567" w:hanging="567"/>
        <w:rPr>
          <w:rFonts w:ascii="Calibri" w:eastAsia="Calibri" w:hAnsi="Calibri"/>
          <w:szCs w:val="22"/>
          <w:lang w:val="lt-LT"/>
        </w:rPr>
      </w:pPr>
      <w:r>
        <w:rPr>
          <w:lang w:val="lt-LT"/>
        </w:rPr>
        <w:t>Kiek įmanoma lėčiau ir giliau iškvėpkite.</w:t>
      </w:r>
    </w:p>
    <w:p w14:paraId="509BCFD6" w14:textId="77777777" w:rsidR="001562B2" w:rsidRDefault="001562B2" w:rsidP="001562B2">
      <w:pPr>
        <w:numPr>
          <w:ilvl w:val="0"/>
          <w:numId w:val="6"/>
        </w:numPr>
        <w:tabs>
          <w:tab w:val="clear" w:pos="567"/>
        </w:tabs>
        <w:spacing w:line="240" w:lineRule="auto"/>
        <w:ind w:left="567" w:hanging="567"/>
        <w:rPr>
          <w:rFonts w:ascii="Calibri" w:eastAsia="Calibri" w:hAnsi="Calibri"/>
          <w:szCs w:val="22"/>
          <w:lang w:val="lt-LT"/>
        </w:rPr>
      </w:pPr>
      <w:proofErr w:type="spellStart"/>
      <w:r>
        <w:rPr>
          <w:lang w:val="lt-LT"/>
        </w:rPr>
        <w:t>Talpyklę</w:t>
      </w:r>
      <w:proofErr w:type="spellEnd"/>
      <w:r>
        <w:rPr>
          <w:lang w:val="lt-LT"/>
        </w:rPr>
        <w:t xml:space="preserve"> laikykite stačiai (korpusas turi būti nukreiptas į viršų), kandiklį apžiokite lūpomis. Kandiklio negalima sukąsti.</w:t>
      </w:r>
    </w:p>
    <w:p w14:paraId="04811AD7" w14:textId="77777777" w:rsidR="001562B2" w:rsidRDefault="001562B2" w:rsidP="001562B2">
      <w:pPr>
        <w:numPr>
          <w:ilvl w:val="0"/>
          <w:numId w:val="6"/>
        </w:numPr>
        <w:tabs>
          <w:tab w:val="clear" w:pos="567"/>
        </w:tabs>
        <w:spacing w:line="240" w:lineRule="auto"/>
        <w:ind w:left="567" w:hanging="567"/>
        <w:rPr>
          <w:rFonts w:ascii="Calibri" w:eastAsia="Calibri" w:hAnsi="Calibri"/>
          <w:szCs w:val="22"/>
          <w:lang w:val="lt-LT"/>
        </w:rPr>
      </w:pPr>
      <w:r>
        <w:rPr>
          <w:lang w:val="lt-LT"/>
        </w:rPr>
        <w:t xml:space="preserve">Lėtai ir giliai įkvėpkite pro burną. Pradėjus įkvėpimą, </w:t>
      </w:r>
      <w:proofErr w:type="spellStart"/>
      <w:r>
        <w:rPr>
          <w:lang w:val="lt-LT"/>
        </w:rPr>
        <w:t>inhaliatoriaus</w:t>
      </w:r>
      <w:proofErr w:type="spellEnd"/>
      <w:r>
        <w:rPr>
          <w:lang w:val="lt-LT"/>
        </w:rPr>
        <w:t xml:space="preserve"> viršūnę </w:t>
      </w:r>
      <w:r w:rsidRPr="003342BB">
        <w:rPr>
          <w:b/>
          <w:lang w:val="lt-LT"/>
        </w:rPr>
        <w:t>stipriai spauskite žemyn</w:t>
      </w:r>
      <w:r>
        <w:rPr>
          <w:lang w:val="lt-LT"/>
        </w:rPr>
        <w:t>, kad įvyktų vienas išpurškimas.</w:t>
      </w:r>
      <w:r w:rsidRPr="00173FB6">
        <w:rPr>
          <w:lang w:val="lt-LT"/>
        </w:rPr>
        <w:t xml:space="preserve"> </w:t>
      </w:r>
      <w:r w:rsidRPr="00D107F4">
        <w:rPr>
          <w:lang w:val="lt-LT"/>
        </w:rPr>
        <w:t xml:space="preserve">Jei Jūsų rankos silpnos, gali būti lengviau </w:t>
      </w:r>
      <w:proofErr w:type="spellStart"/>
      <w:r w:rsidRPr="00D107F4">
        <w:rPr>
          <w:lang w:val="lt-LT"/>
        </w:rPr>
        <w:t>inhaliatorių</w:t>
      </w:r>
      <w:proofErr w:type="spellEnd"/>
      <w:r w:rsidRPr="00D107F4">
        <w:rPr>
          <w:lang w:val="lt-LT"/>
        </w:rPr>
        <w:t xml:space="preserve"> laikyti abiem rankomis. Tokiu atveju abu smilius reikėtų uždėti ant </w:t>
      </w:r>
      <w:proofErr w:type="spellStart"/>
      <w:r w:rsidRPr="00D107F4">
        <w:rPr>
          <w:lang w:val="lt-LT"/>
        </w:rPr>
        <w:t>inhaliatoriaus</w:t>
      </w:r>
      <w:proofErr w:type="spellEnd"/>
      <w:r w:rsidRPr="00D107F4">
        <w:rPr>
          <w:lang w:val="lt-LT"/>
        </w:rPr>
        <w:t xml:space="preserve"> korpuso viršaus ir abiem nykščiais laikyti iš apačios.</w:t>
      </w:r>
    </w:p>
    <w:p w14:paraId="67EF5244" w14:textId="77777777" w:rsidR="001562B2" w:rsidRDefault="001562B2" w:rsidP="001562B2">
      <w:pPr>
        <w:numPr>
          <w:ilvl w:val="0"/>
          <w:numId w:val="6"/>
        </w:numPr>
        <w:tabs>
          <w:tab w:val="clear" w:pos="567"/>
        </w:tabs>
        <w:spacing w:line="240" w:lineRule="auto"/>
        <w:ind w:left="567" w:hanging="567"/>
        <w:rPr>
          <w:rFonts w:ascii="Calibri" w:eastAsia="Calibri" w:hAnsi="Calibri"/>
          <w:szCs w:val="22"/>
          <w:lang w:val="lt-LT"/>
        </w:rPr>
      </w:pPr>
      <w:r>
        <w:rPr>
          <w:lang w:val="lt-LT"/>
        </w:rPr>
        <w:t xml:space="preserve">Įkvėpus sulaikykite kvėpavimą kiek įmanoma ilgiau, tada </w:t>
      </w:r>
      <w:proofErr w:type="spellStart"/>
      <w:r>
        <w:rPr>
          <w:lang w:val="lt-LT"/>
        </w:rPr>
        <w:t>inhaliatorių</w:t>
      </w:r>
      <w:proofErr w:type="spellEnd"/>
      <w:r>
        <w:rPr>
          <w:lang w:val="lt-LT"/>
        </w:rPr>
        <w:t xml:space="preserve"> ištraukite iš burnos ir lėtai iškvėpkite. Negalima iškvėpti į </w:t>
      </w:r>
      <w:proofErr w:type="spellStart"/>
      <w:r>
        <w:rPr>
          <w:lang w:val="lt-LT"/>
        </w:rPr>
        <w:t>inhaliatorių</w:t>
      </w:r>
      <w:proofErr w:type="spellEnd"/>
      <w:r>
        <w:rPr>
          <w:lang w:val="lt-LT"/>
        </w:rPr>
        <w:t>.</w:t>
      </w:r>
    </w:p>
    <w:p w14:paraId="6333E254" w14:textId="77777777" w:rsidR="001562B2" w:rsidRDefault="001562B2" w:rsidP="001562B2">
      <w:pPr>
        <w:tabs>
          <w:tab w:val="clear" w:pos="567"/>
        </w:tabs>
        <w:spacing w:line="240" w:lineRule="auto"/>
        <w:ind w:left="567"/>
        <w:rPr>
          <w:lang w:val="lt-LT"/>
        </w:rPr>
      </w:pPr>
    </w:p>
    <w:p w14:paraId="587E925F" w14:textId="19982D32" w:rsidR="001562B2" w:rsidRDefault="001562B2" w:rsidP="001562B2">
      <w:pPr>
        <w:rPr>
          <w:rFonts w:ascii="Calibri" w:eastAsia="Calibri" w:hAnsi="Calibri"/>
          <w:szCs w:val="22"/>
          <w:lang w:val="lt-LT"/>
        </w:rPr>
      </w:pPr>
      <w:r>
        <w:rPr>
          <w:lang w:val="lt-LT"/>
        </w:rPr>
        <w:t xml:space="preserve">Jei reikalingas dar vienas įkvėpimas, </w:t>
      </w:r>
      <w:proofErr w:type="spellStart"/>
      <w:r>
        <w:rPr>
          <w:lang w:val="lt-LT"/>
        </w:rPr>
        <w:t>inhaliatorių</w:t>
      </w:r>
      <w:proofErr w:type="spellEnd"/>
      <w:r>
        <w:rPr>
          <w:lang w:val="lt-LT"/>
        </w:rPr>
        <w:t xml:space="preserve"> toliau laikykite stačiai, palaukite maždaug pusę minutės ir vėl pakartokite 2</w:t>
      </w:r>
      <w:r w:rsidR="00733C97">
        <w:rPr>
          <w:lang w:val="lt-LT"/>
        </w:rPr>
        <w:t>-</w:t>
      </w:r>
      <w:r>
        <w:rPr>
          <w:lang w:val="lt-LT"/>
        </w:rPr>
        <w:t>5 punktuose išvardytus veiksmus.</w:t>
      </w:r>
    </w:p>
    <w:p w14:paraId="0AC228E5" w14:textId="77777777" w:rsidR="001562B2" w:rsidRDefault="001562B2" w:rsidP="001562B2">
      <w:pPr>
        <w:tabs>
          <w:tab w:val="clear" w:pos="567"/>
        </w:tabs>
        <w:spacing w:line="240" w:lineRule="auto"/>
        <w:rPr>
          <w:lang w:val="lt-LT"/>
        </w:rPr>
      </w:pPr>
    </w:p>
    <w:p w14:paraId="55A79F9F" w14:textId="7E0AA47D" w:rsidR="001562B2" w:rsidRDefault="001562B2" w:rsidP="001562B2">
      <w:pPr>
        <w:rPr>
          <w:rFonts w:ascii="Calibri" w:eastAsia="Calibri" w:hAnsi="Calibri"/>
          <w:szCs w:val="22"/>
          <w:lang w:val="lt-LT"/>
        </w:rPr>
      </w:pPr>
      <w:r>
        <w:rPr>
          <w:b/>
          <w:lang w:val="lt-LT"/>
        </w:rPr>
        <w:t>Svarbu</w:t>
      </w:r>
      <w:r>
        <w:rPr>
          <w:lang w:val="lt-LT"/>
        </w:rPr>
        <w:t>. 2</w:t>
      </w:r>
      <w:r w:rsidR="00733C97">
        <w:rPr>
          <w:lang w:val="lt-LT"/>
        </w:rPr>
        <w:t>-</w:t>
      </w:r>
      <w:r>
        <w:rPr>
          <w:lang w:val="lt-LT"/>
        </w:rPr>
        <w:t>5 punktuose išvardytų veiksmų negalima atlikti per greitai.</w:t>
      </w:r>
    </w:p>
    <w:p w14:paraId="1AA38D13" w14:textId="77777777" w:rsidR="001562B2" w:rsidRDefault="001562B2" w:rsidP="001562B2">
      <w:pPr>
        <w:rPr>
          <w:lang w:val="lt-LT"/>
        </w:rPr>
      </w:pPr>
    </w:p>
    <w:p w14:paraId="0F67E47A" w14:textId="77777777" w:rsidR="001562B2" w:rsidRDefault="001562B2" w:rsidP="001562B2">
      <w:pPr>
        <w:tabs>
          <w:tab w:val="clear" w:pos="567"/>
        </w:tabs>
        <w:spacing w:line="240" w:lineRule="auto"/>
        <w:rPr>
          <w:szCs w:val="22"/>
          <w:lang w:val="lt-LT"/>
        </w:rPr>
      </w:pPr>
      <w:r>
        <w:rPr>
          <w:szCs w:val="22"/>
          <w:lang w:val="lt-LT"/>
        </w:rPr>
        <w:t>Po pavartojimo reikia vėl uždėti apsauginį dangtelį ir patikrinti dozės skaitiklį.</w:t>
      </w:r>
    </w:p>
    <w:p w14:paraId="1FB4D63E" w14:textId="77777777" w:rsidR="001562B2" w:rsidRDefault="001562B2" w:rsidP="001562B2">
      <w:pPr>
        <w:tabs>
          <w:tab w:val="clear" w:pos="567"/>
        </w:tabs>
        <w:spacing w:line="240" w:lineRule="auto"/>
        <w:rPr>
          <w:rFonts w:ascii="Calibri" w:hAnsi="Calibri"/>
          <w:b/>
          <w:lang w:val="lt-LT"/>
        </w:rPr>
      </w:pPr>
      <w:r>
        <w:rPr>
          <w:b/>
          <w:lang w:val="lt-LT"/>
        </w:rPr>
        <w:t xml:space="preserve">Kad burnos ir gerklės grybelinės infekcijos atsiradimo pavojus būtų kuo mažesnis, po kiekvieno </w:t>
      </w:r>
      <w:proofErr w:type="spellStart"/>
      <w:r>
        <w:rPr>
          <w:b/>
          <w:lang w:val="lt-LT"/>
        </w:rPr>
        <w:t>inhaliatoriaus</w:t>
      </w:r>
      <w:proofErr w:type="spellEnd"/>
      <w:r>
        <w:rPr>
          <w:b/>
          <w:lang w:val="lt-LT"/>
        </w:rPr>
        <w:t xml:space="preserve"> panaudojimo reikia praskalauti burną, pagargaliuoti vandeniu arba išsivalyti dantis.</w:t>
      </w:r>
    </w:p>
    <w:p w14:paraId="778BCBA8" w14:textId="77777777" w:rsidR="001562B2" w:rsidRDefault="001562B2" w:rsidP="001562B2">
      <w:pPr>
        <w:tabs>
          <w:tab w:val="clear" w:pos="567"/>
        </w:tabs>
        <w:spacing w:line="240" w:lineRule="auto"/>
        <w:rPr>
          <w:szCs w:val="22"/>
          <w:lang w:val="lt-LT"/>
        </w:rPr>
      </w:pPr>
    </w:p>
    <w:p w14:paraId="4910E2A4" w14:textId="77777777" w:rsidR="001562B2" w:rsidRDefault="001562B2" w:rsidP="001562B2">
      <w:pPr>
        <w:tabs>
          <w:tab w:val="clear" w:pos="567"/>
        </w:tabs>
        <w:spacing w:line="240" w:lineRule="auto"/>
        <w:rPr>
          <w:b/>
          <w:szCs w:val="22"/>
          <w:lang w:val="lt-LT"/>
        </w:rPr>
      </w:pPr>
      <w:r>
        <w:rPr>
          <w:b/>
          <w:szCs w:val="22"/>
          <w:lang w:val="lt-LT"/>
        </w:rPr>
        <w:t xml:space="preserve">Jūs turite gauti naują </w:t>
      </w:r>
      <w:proofErr w:type="spellStart"/>
      <w:r>
        <w:rPr>
          <w:b/>
          <w:szCs w:val="22"/>
          <w:lang w:val="lt-LT"/>
        </w:rPr>
        <w:t>inhaliatorių</w:t>
      </w:r>
      <w:proofErr w:type="spellEnd"/>
      <w:r>
        <w:rPr>
          <w:b/>
          <w:szCs w:val="22"/>
          <w:lang w:val="lt-LT"/>
        </w:rPr>
        <w:t xml:space="preserve">, kai skaitiklis rodo skaičių 20. Nebenaudokite </w:t>
      </w:r>
      <w:proofErr w:type="spellStart"/>
      <w:r>
        <w:rPr>
          <w:b/>
          <w:szCs w:val="22"/>
          <w:lang w:val="lt-LT"/>
        </w:rPr>
        <w:t>inhaliatoriaus</w:t>
      </w:r>
      <w:proofErr w:type="spellEnd"/>
      <w:r>
        <w:rPr>
          <w:b/>
          <w:szCs w:val="22"/>
          <w:lang w:val="lt-LT"/>
        </w:rPr>
        <w:t>, kai skaitiklis parodo 0, kadangi prietaise gali likti nepakankamai išpurškimų, reikalingų pilnai Jūsų dozei.</w:t>
      </w:r>
    </w:p>
    <w:p w14:paraId="27D39C19" w14:textId="77777777" w:rsidR="001562B2" w:rsidRDefault="001562B2" w:rsidP="001562B2">
      <w:pPr>
        <w:rPr>
          <w:bCs/>
          <w:szCs w:val="22"/>
          <w:lang w:val="lt-LT"/>
        </w:rPr>
      </w:pPr>
    </w:p>
    <w:p w14:paraId="7C1841D8"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Jei įkvėpus sklinda rūkas (iš </w:t>
      </w:r>
      <w:proofErr w:type="spellStart"/>
      <w:r>
        <w:rPr>
          <w:lang w:val="lt-LT"/>
        </w:rPr>
        <w:t>inhaliatoriaus</w:t>
      </w:r>
      <w:proofErr w:type="spellEnd"/>
      <w:r>
        <w:rPr>
          <w:lang w:val="lt-LT"/>
        </w:rPr>
        <w:t xml:space="preserve"> ar burnos kraštų), </w:t>
      </w:r>
      <w:r>
        <w:rPr>
          <w:szCs w:val="22"/>
          <w:lang w:val="lt-LT"/>
        </w:rPr>
        <w:t xml:space="preserve">tai reiškia, kad </w:t>
      </w:r>
      <w:proofErr w:type="spellStart"/>
      <w:r>
        <w:rPr>
          <w:szCs w:val="22"/>
          <w:lang w:val="lt-LT"/>
        </w:rPr>
        <w:t>Foster</w:t>
      </w:r>
      <w:proofErr w:type="spellEnd"/>
      <w:r>
        <w:rPr>
          <w:szCs w:val="22"/>
          <w:lang w:val="lt-LT"/>
        </w:rPr>
        <w:t xml:space="preserve"> nepateko į plaučius kaip turėtų. Įkvėpkite vaisto dar kartą, pagal instrukciją kartojant</w:t>
      </w:r>
      <w:r>
        <w:rPr>
          <w:lang w:val="lt-LT"/>
        </w:rPr>
        <w:t xml:space="preserve"> nuo veiksmo, nurodyto 2 punkte.</w:t>
      </w:r>
    </w:p>
    <w:p w14:paraId="49A308B5" w14:textId="77777777" w:rsidR="001562B2" w:rsidRDefault="001562B2" w:rsidP="001562B2">
      <w:pPr>
        <w:rPr>
          <w:lang w:val="lt-LT"/>
        </w:rPr>
      </w:pPr>
    </w:p>
    <w:p w14:paraId="0E91F0BB" w14:textId="77777777" w:rsidR="001562B2" w:rsidRDefault="001562B2" w:rsidP="001562B2">
      <w:pPr>
        <w:tabs>
          <w:tab w:val="clear" w:pos="567"/>
        </w:tabs>
        <w:spacing w:line="240" w:lineRule="auto"/>
        <w:rPr>
          <w:rFonts w:ascii="Calibri" w:eastAsia="Calibri" w:hAnsi="Calibri"/>
          <w:szCs w:val="22"/>
          <w:lang w:val="lt-LT"/>
        </w:rPr>
      </w:pPr>
      <w:r>
        <w:rPr>
          <w:lang w:val="lt-LT"/>
        </w:rPr>
        <w:t xml:space="preserve">Jei manote, kad </w:t>
      </w:r>
      <w:proofErr w:type="spellStart"/>
      <w:r>
        <w:rPr>
          <w:lang w:val="lt-LT"/>
        </w:rPr>
        <w:t>Foster</w:t>
      </w:r>
      <w:proofErr w:type="spellEnd"/>
      <w:r>
        <w:rPr>
          <w:lang w:val="lt-LT"/>
        </w:rPr>
        <w:t xml:space="preserve"> veikia per stipriai ar per silpnai, kreipkitės į gydytoją arba vaistininką.</w:t>
      </w:r>
    </w:p>
    <w:p w14:paraId="0FCCFBC5" w14:textId="77777777" w:rsidR="001562B2" w:rsidRDefault="001562B2" w:rsidP="001562B2">
      <w:pPr>
        <w:tabs>
          <w:tab w:val="clear" w:pos="567"/>
        </w:tabs>
        <w:spacing w:line="240" w:lineRule="auto"/>
        <w:rPr>
          <w:lang w:val="lt-LT"/>
        </w:rPr>
      </w:pPr>
    </w:p>
    <w:p w14:paraId="45E37322" w14:textId="77777777" w:rsidR="001562B2" w:rsidRDefault="001562B2" w:rsidP="001562B2">
      <w:pPr>
        <w:tabs>
          <w:tab w:val="clear" w:pos="567"/>
        </w:tabs>
        <w:spacing w:line="240" w:lineRule="auto"/>
        <w:rPr>
          <w:rFonts w:ascii="Calibri" w:eastAsia="Calibri" w:hAnsi="Calibri"/>
          <w:szCs w:val="22"/>
          <w:lang w:val="lt-LT"/>
        </w:rPr>
      </w:pPr>
      <w:r>
        <w:rPr>
          <w:lang w:val="lt-LT"/>
        </w:rPr>
        <w:lastRenderedPageBreak/>
        <w:t xml:space="preserve">Jeigu Jums sunku suderinti vaisto dozės išpurškimą su įkvėpimu, Jūs galite naudoti </w:t>
      </w:r>
      <w:proofErr w:type="spellStart"/>
      <w:r>
        <w:rPr>
          <w:lang w:val="lt-LT"/>
        </w:rPr>
        <w:t>AeroChamber</w:t>
      </w:r>
      <w:proofErr w:type="spellEnd"/>
      <w:r>
        <w:rPr>
          <w:lang w:val="lt-LT"/>
        </w:rPr>
        <w:t xml:space="preserve"> </w:t>
      </w:r>
      <w:proofErr w:type="spellStart"/>
      <w:r>
        <w:rPr>
          <w:lang w:val="lt-LT"/>
        </w:rPr>
        <w:t>Plus</w:t>
      </w:r>
      <w:proofErr w:type="spellEnd"/>
      <w:r>
        <w:rPr>
          <w:lang w:val="lt-LT"/>
        </w:rPr>
        <w:t xml:space="preserve"> tarpinę kamerą. </w:t>
      </w:r>
      <w:r>
        <w:rPr>
          <w:rStyle w:val="longtext1"/>
          <w:sz w:val="22"/>
          <w:lang w:val="lt-LT"/>
        </w:rPr>
        <w:t>Apie šį prietaisą teiraukitės savo gydytojo, vaistininko ar slaugytojo.</w:t>
      </w:r>
      <w:r>
        <w:rPr>
          <w:lang w:val="lt-LT"/>
        </w:rPr>
        <w:t xml:space="preserve"> Svarbu perskaityti su </w:t>
      </w:r>
      <w:proofErr w:type="spellStart"/>
      <w:r>
        <w:rPr>
          <w:lang w:val="lt-LT"/>
        </w:rPr>
        <w:t>AeroChamber</w:t>
      </w:r>
      <w:proofErr w:type="spellEnd"/>
      <w:r>
        <w:rPr>
          <w:lang w:val="lt-LT"/>
        </w:rPr>
        <w:t xml:space="preserve"> </w:t>
      </w:r>
      <w:proofErr w:type="spellStart"/>
      <w:r>
        <w:rPr>
          <w:lang w:val="lt-LT"/>
        </w:rPr>
        <w:t>Plus</w:t>
      </w:r>
      <w:proofErr w:type="spellEnd"/>
      <w:r>
        <w:rPr>
          <w:vertAlign w:val="superscript"/>
          <w:lang w:val="lt-LT"/>
        </w:rPr>
        <w:t xml:space="preserve"> </w:t>
      </w:r>
      <w:r>
        <w:rPr>
          <w:lang w:val="lt-LT"/>
        </w:rPr>
        <w:t xml:space="preserve">tarpine kamera teikiamą informacinį lapelį ir atidžiai laikytis instrukcijos, kaip naudoti bei atsargiai valyti </w:t>
      </w:r>
      <w:proofErr w:type="spellStart"/>
      <w:r>
        <w:rPr>
          <w:lang w:val="lt-LT"/>
        </w:rPr>
        <w:t>AeroChamber</w:t>
      </w:r>
      <w:proofErr w:type="spellEnd"/>
      <w:r>
        <w:rPr>
          <w:lang w:val="lt-LT"/>
        </w:rPr>
        <w:t xml:space="preserve"> </w:t>
      </w:r>
      <w:proofErr w:type="spellStart"/>
      <w:r>
        <w:rPr>
          <w:lang w:val="lt-LT"/>
        </w:rPr>
        <w:t>Plus</w:t>
      </w:r>
      <w:proofErr w:type="spellEnd"/>
      <w:r>
        <w:rPr>
          <w:vertAlign w:val="superscript"/>
          <w:lang w:val="lt-LT"/>
        </w:rPr>
        <w:t xml:space="preserve"> </w:t>
      </w:r>
      <w:r>
        <w:rPr>
          <w:lang w:val="lt-LT"/>
        </w:rPr>
        <w:t>tarpinę kamerą.</w:t>
      </w:r>
    </w:p>
    <w:p w14:paraId="41C4AC87" w14:textId="77777777" w:rsidR="001562B2" w:rsidRDefault="001562B2" w:rsidP="001562B2">
      <w:pPr>
        <w:tabs>
          <w:tab w:val="clear" w:pos="567"/>
        </w:tabs>
        <w:spacing w:line="240" w:lineRule="auto"/>
        <w:rPr>
          <w:lang w:val="lt-LT"/>
        </w:rPr>
      </w:pPr>
    </w:p>
    <w:p w14:paraId="311B9454" w14:textId="77777777" w:rsidR="001562B2" w:rsidRDefault="001562B2" w:rsidP="001562B2">
      <w:pPr>
        <w:tabs>
          <w:tab w:val="clear" w:pos="567"/>
        </w:tabs>
        <w:spacing w:line="240" w:lineRule="auto"/>
        <w:rPr>
          <w:rFonts w:ascii="Calibri" w:eastAsia="Calibri" w:hAnsi="Calibri"/>
          <w:b/>
          <w:szCs w:val="22"/>
          <w:lang w:val="lt-LT"/>
        </w:rPr>
      </w:pPr>
      <w:r>
        <w:rPr>
          <w:b/>
          <w:lang w:val="lt-LT"/>
        </w:rPr>
        <w:t>Valymas</w:t>
      </w:r>
    </w:p>
    <w:p w14:paraId="0A1639D4" w14:textId="77777777" w:rsidR="001562B2" w:rsidRDefault="001562B2" w:rsidP="001562B2">
      <w:pPr>
        <w:tabs>
          <w:tab w:val="clear" w:pos="567"/>
        </w:tabs>
        <w:spacing w:line="240" w:lineRule="auto"/>
        <w:rPr>
          <w:szCs w:val="22"/>
          <w:lang w:val="lt-LT"/>
        </w:rPr>
      </w:pPr>
      <w:proofErr w:type="spellStart"/>
      <w:r>
        <w:rPr>
          <w:szCs w:val="22"/>
          <w:lang w:val="lt-LT"/>
        </w:rPr>
        <w:t>Inhaliatorių</w:t>
      </w:r>
      <w:proofErr w:type="spellEnd"/>
      <w:r>
        <w:rPr>
          <w:szCs w:val="22"/>
          <w:lang w:val="lt-LT"/>
        </w:rPr>
        <w:t xml:space="preserve"> turite valyti kartą per savaitę. </w:t>
      </w:r>
    </w:p>
    <w:p w14:paraId="11B52F4B" w14:textId="77777777" w:rsidR="001562B2" w:rsidRDefault="001562B2" w:rsidP="001562B2">
      <w:pPr>
        <w:tabs>
          <w:tab w:val="clear" w:pos="567"/>
        </w:tabs>
        <w:spacing w:line="240" w:lineRule="auto"/>
        <w:rPr>
          <w:b/>
          <w:szCs w:val="22"/>
          <w:lang w:val="lt-LT"/>
        </w:rPr>
      </w:pPr>
      <w:r>
        <w:rPr>
          <w:b/>
          <w:szCs w:val="22"/>
          <w:lang w:val="lt-LT"/>
        </w:rPr>
        <w:t xml:space="preserve">Valymo metu negalima nuo purkštuvo nuimti </w:t>
      </w:r>
      <w:proofErr w:type="spellStart"/>
      <w:r>
        <w:rPr>
          <w:b/>
          <w:szCs w:val="22"/>
          <w:lang w:val="lt-LT"/>
        </w:rPr>
        <w:t>talpyklės</w:t>
      </w:r>
      <w:proofErr w:type="spellEnd"/>
      <w:r>
        <w:rPr>
          <w:b/>
          <w:szCs w:val="22"/>
          <w:lang w:val="lt-LT"/>
        </w:rPr>
        <w:t xml:space="preserve"> ir negalima </w:t>
      </w:r>
      <w:proofErr w:type="spellStart"/>
      <w:r>
        <w:rPr>
          <w:b/>
          <w:szCs w:val="22"/>
          <w:lang w:val="lt-LT"/>
        </w:rPr>
        <w:t>inhaliatoriui</w:t>
      </w:r>
      <w:proofErr w:type="spellEnd"/>
      <w:r>
        <w:rPr>
          <w:b/>
          <w:szCs w:val="22"/>
          <w:lang w:val="lt-LT"/>
        </w:rPr>
        <w:t xml:space="preserve"> valyti naudoti vandenį ar kitokius skysčius.</w:t>
      </w:r>
    </w:p>
    <w:p w14:paraId="6EE40957" w14:textId="77777777" w:rsidR="001562B2" w:rsidRDefault="001562B2" w:rsidP="001562B2">
      <w:pPr>
        <w:tabs>
          <w:tab w:val="clear" w:pos="567"/>
        </w:tabs>
        <w:spacing w:line="240" w:lineRule="auto"/>
        <w:rPr>
          <w:szCs w:val="22"/>
          <w:lang w:val="lt-LT"/>
        </w:rPr>
      </w:pPr>
    </w:p>
    <w:p w14:paraId="3D47382E" w14:textId="77777777" w:rsidR="001562B2" w:rsidRDefault="001562B2" w:rsidP="001562B2">
      <w:pPr>
        <w:tabs>
          <w:tab w:val="clear" w:pos="567"/>
        </w:tabs>
        <w:spacing w:line="240" w:lineRule="auto"/>
        <w:rPr>
          <w:szCs w:val="22"/>
          <w:lang w:val="lt-LT"/>
        </w:rPr>
      </w:pPr>
      <w:proofErr w:type="spellStart"/>
      <w:r>
        <w:rPr>
          <w:szCs w:val="22"/>
          <w:u w:val="single"/>
          <w:lang w:val="lt-LT"/>
        </w:rPr>
        <w:t>Inhaliatoriaus</w:t>
      </w:r>
      <w:proofErr w:type="spellEnd"/>
      <w:r>
        <w:rPr>
          <w:szCs w:val="22"/>
          <w:u w:val="single"/>
          <w:lang w:val="lt-LT"/>
        </w:rPr>
        <w:t xml:space="preserve"> valymas</w:t>
      </w:r>
    </w:p>
    <w:p w14:paraId="70431400" w14:textId="77777777" w:rsidR="001562B2" w:rsidRDefault="001562B2" w:rsidP="001562B2">
      <w:pPr>
        <w:tabs>
          <w:tab w:val="clear" w:pos="567"/>
        </w:tabs>
        <w:spacing w:line="240" w:lineRule="auto"/>
        <w:rPr>
          <w:szCs w:val="22"/>
          <w:lang w:val="lt-LT"/>
        </w:rPr>
      </w:pPr>
      <w:r>
        <w:rPr>
          <w:szCs w:val="22"/>
          <w:lang w:val="lt-LT"/>
        </w:rPr>
        <w:t xml:space="preserve">1. Nuimkite apsauginį </w:t>
      </w:r>
      <w:r>
        <w:rPr>
          <w:lang w:val="lt-LT"/>
        </w:rPr>
        <w:t xml:space="preserve">kandiklio dangtelį jį traukdami nuo </w:t>
      </w:r>
      <w:proofErr w:type="spellStart"/>
      <w:r>
        <w:rPr>
          <w:lang w:val="lt-LT"/>
        </w:rPr>
        <w:t>inhaliatoriaus</w:t>
      </w:r>
      <w:proofErr w:type="spellEnd"/>
      <w:r>
        <w:rPr>
          <w:lang w:val="lt-LT"/>
        </w:rPr>
        <w:t>.</w:t>
      </w:r>
    </w:p>
    <w:p w14:paraId="5863354A" w14:textId="77777777" w:rsidR="001562B2" w:rsidRDefault="001562B2" w:rsidP="001562B2">
      <w:pPr>
        <w:tabs>
          <w:tab w:val="clear" w:pos="567"/>
        </w:tabs>
        <w:spacing w:line="240" w:lineRule="auto"/>
        <w:rPr>
          <w:szCs w:val="22"/>
          <w:lang w:val="lt-LT"/>
        </w:rPr>
      </w:pPr>
      <w:r>
        <w:rPr>
          <w:szCs w:val="22"/>
          <w:lang w:val="lt-LT"/>
        </w:rPr>
        <w:t>2. Švariu</w:t>
      </w:r>
      <w:r>
        <w:rPr>
          <w:lang w:val="lt-LT"/>
        </w:rPr>
        <w:t xml:space="preserve"> ir sausu audiniu ar servetėle nuvalykite kandiklio bei purkštuvo vidų ir išorę.</w:t>
      </w:r>
    </w:p>
    <w:p w14:paraId="71004A4C" w14:textId="77777777" w:rsidR="001562B2" w:rsidRDefault="001562B2" w:rsidP="001562B2">
      <w:pPr>
        <w:tabs>
          <w:tab w:val="clear" w:pos="567"/>
        </w:tabs>
        <w:spacing w:line="240" w:lineRule="auto"/>
        <w:rPr>
          <w:lang w:val="lt-LT"/>
        </w:rPr>
      </w:pPr>
      <w:r>
        <w:rPr>
          <w:szCs w:val="22"/>
          <w:lang w:val="lt-LT"/>
        </w:rPr>
        <w:t xml:space="preserve">3. Uždėkite kandiklio </w:t>
      </w:r>
      <w:r>
        <w:rPr>
          <w:lang w:val="lt-LT"/>
        </w:rPr>
        <w:t>dangtelį.</w:t>
      </w:r>
    </w:p>
    <w:p w14:paraId="332F2D76" w14:textId="77777777" w:rsidR="001562B2" w:rsidRDefault="001562B2" w:rsidP="001562B2">
      <w:pPr>
        <w:ind w:left="567" w:hanging="567"/>
        <w:rPr>
          <w:b/>
          <w:lang w:val="lt-LT"/>
        </w:rPr>
      </w:pPr>
    </w:p>
    <w:p w14:paraId="33EFD86B" w14:textId="77777777" w:rsidR="001562B2" w:rsidRDefault="001562B2" w:rsidP="001562B2">
      <w:pPr>
        <w:ind w:left="567" w:hanging="567"/>
        <w:rPr>
          <w:rFonts w:ascii="Calibri" w:eastAsia="Calibri" w:hAnsi="Calibri"/>
          <w:b/>
          <w:szCs w:val="22"/>
          <w:lang w:val="lt-LT"/>
        </w:rPr>
      </w:pPr>
      <w:r>
        <w:rPr>
          <w:b/>
          <w:lang w:val="lt-LT"/>
        </w:rPr>
        <w:t xml:space="preserve">Ką daryti pavartojus per didelę </w:t>
      </w:r>
      <w:proofErr w:type="spellStart"/>
      <w:r>
        <w:rPr>
          <w:b/>
          <w:lang w:val="lt-LT"/>
        </w:rPr>
        <w:t>Foster</w:t>
      </w:r>
      <w:proofErr w:type="spellEnd"/>
      <w:r>
        <w:rPr>
          <w:b/>
          <w:lang w:val="lt-LT"/>
        </w:rPr>
        <w:t xml:space="preserve"> dozę?</w:t>
      </w:r>
    </w:p>
    <w:p w14:paraId="134E3E77" w14:textId="77777777" w:rsidR="001562B2" w:rsidRDefault="001562B2" w:rsidP="001562B2">
      <w:pPr>
        <w:numPr>
          <w:ilvl w:val="0"/>
          <w:numId w:val="5"/>
        </w:numPr>
        <w:tabs>
          <w:tab w:val="clear" w:pos="567"/>
        </w:tabs>
        <w:spacing w:line="240" w:lineRule="auto"/>
        <w:ind w:left="567" w:hanging="567"/>
        <w:rPr>
          <w:rFonts w:ascii="Calibri" w:eastAsia="Calibri" w:hAnsi="Calibri"/>
          <w:szCs w:val="22"/>
          <w:lang w:val="lt-LT"/>
        </w:rPr>
      </w:pPr>
      <w:r>
        <w:rPr>
          <w:lang w:val="lt-LT"/>
        </w:rPr>
        <w:t xml:space="preserve">Pavartojus daugiau </w:t>
      </w:r>
      <w:proofErr w:type="spellStart"/>
      <w:r>
        <w:rPr>
          <w:lang w:val="lt-LT"/>
        </w:rPr>
        <w:t>formoterolio</w:t>
      </w:r>
      <w:proofErr w:type="spellEnd"/>
      <w:r>
        <w:rPr>
          <w:lang w:val="lt-LT"/>
        </w:rPr>
        <w:t xml:space="preserve">, nei reikia, gali pasireikšti pykinimas, vėmimas, širdies plakimo padažnėjimas, </w:t>
      </w:r>
      <w:proofErr w:type="spellStart"/>
      <w:r>
        <w:rPr>
          <w:lang w:val="lt-LT"/>
        </w:rPr>
        <w:t>palpitacijos</w:t>
      </w:r>
      <w:proofErr w:type="spellEnd"/>
      <w:r>
        <w:rPr>
          <w:lang w:val="lt-LT"/>
        </w:rPr>
        <w:t xml:space="preserve"> (smarkaus širdies plakimo pojūtis), širdies ritmo sutrikimas, tam tikri elektrokardiogramos (širdies veiklos atspindžio) pokyčiai, galvos skausmas, drebulys, mieguistumas, rūgščių kiekio kraujyje padidėjimas, kalio kiekio kraujyje sumažėjimas bei cukraus kiekio kraujyje padidėjimas. Gydytojas gali norėti atlikti Jums tam tikrus kraujo tyrimus, kad patikrinti kalio ir cukraus kiekį kraujyje.</w:t>
      </w:r>
    </w:p>
    <w:p w14:paraId="3BBF1A8C" w14:textId="77777777" w:rsidR="001562B2" w:rsidRDefault="001562B2" w:rsidP="001562B2">
      <w:pPr>
        <w:numPr>
          <w:ilvl w:val="0"/>
          <w:numId w:val="5"/>
        </w:numPr>
        <w:tabs>
          <w:tab w:val="clear" w:pos="567"/>
        </w:tabs>
        <w:spacing w:line="240" w:lineRule="auto"/>
        <w:ind w:left="567" w:hanging="567"/>
        <w:rPr>
          <w:rFonts w:ascii="Calibri" w:eastAsia="Calibri" w:hAnsi="Calibri"/>
          <w:szCs w:val="22"/>
          <w:lang w:val="lt-LT"/>
        </w:rPr>
      </w:pPr>
      <w:r>
        <w:rPr>
          <w:lang w:val="lt-LT"/>
        </w:rPr>
        <w:t xml:space="preserve">Pavartojus per daug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gali pasireikšti trumpalaikis antinksčių sutrikimas. Nors po kelių dienų Jūsų būklė pagerės, tačiau gydytojui gali tekti nustatyti kortizolio kiekį Jūsų kraujyje.</w:t>
      </w:r>
    </w:p>
    <w:p w14:paraId="2D6A32FE" w14:textId="77777777" w:rsidR="001562B2" w:rsidRDefault="001562B2" w:rsidP="001562B2">
      <w:pPr>
        <w:ind w:left="567" w:hanging="567"/>
        <w:rPr>
          <w:b/>
          <w:lang w:val="lt-LT"/>
        </w:rPr>
      </w:pPr>
    </w:p>
    <w:p w14:paraId="5E3314B6" w14:textId="77777777" w:rsidR="001562B2" w:rsidRDefault="001562B2" w:rsidP="001562B2">
      <w:pPr>
        <w:ind w:left="567" w:hanging="567"/>
        <w:rPr>
          <w:rFonts w:ascii="Calibri" w:eastAsia="Calibri" w:hAnsi="Calibri"/>
          <w:b/>
          <w:szCs w:val="22"/>
          <w:lang w:val="lt-LT"/>
        </w:rPr>
      </w:pPr>
      <w:r>
        <w:rPr>
          <w:b/>
          <w:lang w:val="lt-LT"/>
        </w:rPr>
        <w:t>Jei atsiras bet kuris iš paminėtų simptomų, pasakykite gydytojui.</w:t>
      </w:r>
    </w:p>
    <w:p w14:paraId="68AE6D2C" w14:textId="77777777" w:rsidR="001562B2" w:rsidRDefault="001562B2" w:rsidP="001562B2">
      <w:pPr>
        <w:ind w:left="567" w:hanging="567"/>
        <w:rPr>
          <w:b/>
          <w:lang w:val="lt-LT"/>
        </w:rPr>
      </w:pPr>
    </w:p>
    <w:p w14:paraId="069F0FC6" w14:textId="77777777" w:rsidR="001562B2" w:rsidRDefault="001562B2" w:rsidP="001562B2">
      <w:pPr>
        <w:ind w:left="567" w:hanging="567"/>
        <w:rPr>
          <w:rFonts w:ascii="Calibri" w:eastAsia="Calibri" w:hAnsi="Calibri"/>
          <w:b/>
          <w:szCs w:val="22"/>
          <w:lang w:val="lt-LT"/>
        </w:rPr>
      </w:pPr>
      <w:r>
        <w:rPr>
          <w:b/>
          <w:lang w:val="lt-LT"/>
        </w:rPr>
        <w:t xml:space="preserve">Pamiršus pavartoti </w:t>
      </w:r>
      <w:proofErr w:type="spellStart"/>
      <w:r>
        <w:rPr>
          <w:b/>
          <w:lang w:val="lt-LT"/>
        </w:rPr>
        <w:t>Foster</w:t>
      </w:r>
      <w:proofErr w:type="spellEnd"/>
    </w:p>
    <w:p w14:paraId="1F2CC9CA" w14:textId="77777777" w:rsidR="001562B2" w:rsidRDefault="001562B2" w:rsidP="001562B2">
      <w:pPr>
        <w:tabs>
          <w:tab w:val="clear" w:pos="567"/>
        </w:tabs>
        <w:rPr>
          <w:rFonts w:ascii="Calibri" w:eastAsia="Calibri" w:hAnsi="Calibri"/>
          <w:szCs w:val="22"/>
          <w:lang w:val="lt-LT"/>
        </w:rPr>
      </w:pPr>
      <w:r>
        <w:rPr>
          <w:lang w:val="lt-LT"/>
        </w:rPr>
        <w:t xml:space="preserve">Vaisto pavartokite, kai tik atsiminsite. Jei jau beveik laikas vartoti kitą dozę, praleistos dozės </w:t>
      </w:r>
      <w:proofErr w:type="spellStart"/>
      <w:r>
        <w:rPr>
          <w:lang w:val="lt-LT"/>
        </w:rPr>
        <w:t>nebevartokite,o</w:t>
      </w:r>
      <w:proofErr w:type="spellEnd"/>
      <w:r>
        <w:rPr>
          <w:lang w:val="lt-LT"/>
        </w:rPr>
        <w:t xml:space="preserve"> kitą dozę vartokite laiku. </w:t>
      </w:r>
      <w:r>
        <w:rPr>
          <w:b/>
          <w:lang w:val="lt-LT"/>
        </w:rPr>
        <w:t>Negalima vartoti dvigubos dozės norint kompensuoti praleistą dozę</w:t>
      </w:r>
      <w:r>
        <w:rPr>
          <w:lang w:val="lt-LT"/>
        </w:rPr>
        <w:t>.</w:t>
      </w:r>
    </w:p>
    <w:p w14:paraId="14462054" w14:textId="77777777" w:rsidR="001562B2" w:rsidRDefault="001562B2" w:rsidP="001562B2">
      <w:pPr>
        <w:rPr>
          <w:lang w:val="lt-LT"/>
        </w:rPr>
      </w:pPr>
    </w:p>
    <w:p w14:paraId="6152F71A" w14:textId="77777777" w:rsidR="001562B2" w:rsidRDefault="001562B2" w:rsidP="001562B2">
      <w:pPr>
        <w:ind w:left="567" w:hanging="567"/>
        <w:rPr>
          <w:rFonts w:ascii="Calibri" w:eastAsia="Calibri" w:hAnsi="Calibri"/>
          <w:szCs w:val="22"/>
          <w:lang w:val="lt-LT"/>
        </w:rPr>
      </w:pPr>
      <w:r>
        <w:rPr>
          <w:b/>
          <w:lang w:val="lt-LT"/>
        </w:rPr>
        <w:t xml:space="preserve">Nustojus vartoti </w:t>
      </w:r>
      <w:proofErr w:type="spellStart"/>
      <w:r>
        <w:rPr>
          <w:b/>
          <w:lang w:val="lt-LT"/>
        </w:rPr>
        <w:t>Foster</w:t>
      </w:r>
      <w:proofErr w:type="spellEnd"/>
      <w:r>
        <w:rPr>
          <w:b/>
          <w:lang w:val="lt-LT"/>
        </w:rPr>
        <w:t xml:space="preserve"> </w:t>
      </w:r>
    </w:p>
    <w:p w14:paraId="46DE9050" w14:textId="77777777" w:rsidR="001562B2" w:rsidRDefault="001562B2" w:rsidP="001562B2">
      <w:pPr>
        <w:tabs>
          <w:tab w:val="clear" w:pos="567"/>
        </w:tabs>
        <w:rPr>
          <w:rFonts w:ascii="Calibri" w:eastAsia="Calibri" w:hAnsi="Calibri"/>
          <w:szCs w:val="22"/>
          <w:lang w:val="lt-LT"/>
        </w:rPr>
      </w:pPr>
      <w:r>
        <w:rPr>
          <w:lang w:val="lt-LT"/>
        </w:rPr>
        <w:t xml:space="preserve">Net jei pasijusite geriau, nenutraukite </w:t>
      </w:r>
      <w:proofErr w:type="spellStart"/>
      <w:r>
        <w:rPr>
          <w:lang w:val="lt-LT"/>
        </w:rPr>
        <w:t>Foster</w:t>
      </w:r>
      <w:proofErr w:type="spellEnd"/>
      <w:r>
        <w:rPr>
          <w:lang w:val="lt-LT"/>
        </w:rPr>
        <w:t xml:space="preserve"> vartojimo ir nemažinkite dozės. Jei norite taip pasielgti, pasitarkite su gydytoju. Labai svarbu </w:t>
      </w:r>
      <w:proofErr w:type="spellStart"/>
      <w:r>
        <w:rPr>
          <w:lang w:val="lt-LT"/>
        </w:rPr>
        <w:t>Foster</w:t>
      </w:r>
      <w:proofErr w:type="spellEnd"/>
      <w:r>
        <w:rPr>
          <w:lang w:val="lt-LT"/>
        </w:rPr>
        <w:t xml:space="preserve"> vartoti reguliariai, net jei simptomai išnyko.</w:t>
      </w:r>
    </w:p>
    <w:p w14:paraId="63532E2B" w14:textId="77777777" w:rsidR="001562B2" w:rsidRDefault="001562B2" w:rsidP="001562B2">
      <w:pPr>
        <w:tabs>
          <w:tab w:val="clear" w:pos="567"/>
        </w:tabs>
        <w:spacing w:line="240" w:lineRule="auto"/>
        <w:ind w:right="-2"/>
        <w:rPr>
          <w:lang w:val="lt-LT"/>
        </w:rPr>
      </w:pPr>
    </w:p>
    <w:p w14:paraId="091F110D" w14:textId="77777777" w:rsidR="001562B2" w:rsidRDefault="001562B2" w:rsidP="001562B2">
      <w:pPr>
        <w:tabs>
          <w:tab w:val="clear" w:pos="567"/>
        </w:tabs>
        <w:spacing w:line="240" w:lineRule="auto"/>
        <w:ind w:right="-2"/>
        <w:rPr>
          <w:rFonts w:ascii="Calibri" w:eastAsia="Calibri" w:hAnsi="Calibri"/>
          <w:szCs w:val="22"/>
          <w:lang w:val="lt-LT"/>
        </w:rPr>
      </w:pPr>
      <w:r>
        <w:rPr>
          <w:lang w:val="lt-LT"/>
        </w:rPr>
        <w:t>Jeigu kiltų daugiau klausimų dėl šio vaisto vartojimo, kreipkitės į gydytoją arba vaistininką.</w:t>
      </w:r>
    </w:p>
    <w:p w14:paraId="07DDC2A5" w14:textId="77777777" w:rsidR="001562B2" w:rsidRDefault="001562B2" w:rsidP="001562B2">
      <w:pPr>
        <w:tabs>
          <w:tab w:val="clear" w:pos="567"/>
        </w:tabs>
        <w:spacing w:line="240" w:lineRule="auto"/>
        <w:ind w:right="-2"/>
        <w:rPr>
          <w:lang w:val="lt-LT"/>
        </w:rPr>
      </w:pPr>
    </w:p>
    <w:p w14:paraId="6180D9C7" w14:textId="77777777" w:rsidR="001562B2" w:rsidRDefault="001562B2" w:rsidP="001562B2">
      <w:pPr>
        <w:tabs>
          <w:tab w:val="clear" w:pos="567"/>
        </w:tabs>
        <w:spacing w:line="240" w:lineRule="auto"/>
        <w:ind w:right="-2"/>
        <w:rPr>
          <w:lang w:val="lt-LT"/>
        </w:rPr>
      </w:pPr>
    </w:p>
    <w:p w14:paraId="272F9D15" w14:textId="77777777" w:rsidR="001562B2" w:rsidRDefault="001562B2" w:rsidP="001562B2">
      <w:pPr>
        <w:ind w:left="567" w:hanging="567"/>
        <w:outlineLvl w:val="0"/>
        <w:rPr>
          <w:rFonts w:ascii="Calibri" w:eastAsia="Calibri" w:hAnsi="Calibri"/>
          <w:b/>
          <w:caps/>
          <w:szCs w:val="22"/>
          <w:lang w:val="lt-LT"/>
        </w:rPr>
      </w:pPr>
      <w:r>
        <w:rPr>
          <w:b/>
          <w:caps/>
          <w:lang w:val="lt-LT"/>
        </w:rPr>
        <w:t>4.</w:t>
      </w:r>
      <w:r>
        <w:rPr>
          <w:b/>
          <w:lang w:val="lt-LT"/>
        </w:rPr>
        <w:tab/>
        <w:t>Galimas šalutinis poveikis</w:t>
      </w:r>
    </w:p>
    <w:p w14:paraId="68A9F6C8" w14:textId="77777777" w:rsidR="001562B2" w:rsidRDefault="001562B2" w:rsidP="001562B2">
      <w:pPr>
        <w:spacing w:line="240" w:lineRule="auto"/>
        <w:ind w:left="567" w:hanging="567"/>
        <w:rPr>
          <w:lang w:val="lt-LT"/>
        </w:rPr>
      </w:pPr>
    </w:p>
    <w:p w14:paraId="5B6D53C9" w14:textId="77777777" w:rsidR="001562B2" w:rsidRDefault="001562B2" w:rsidP="001562B2">
      <w:pPr>
        <w:tabs>
          <w:tab w:val="clear" w:pos="567"/>
        </w:tabs>
        <w:spacing w:line="240" w:lineRule="auto"/>
        <w:ind w:right="-29"/>
        <w:rPr>
          <w:rFonts w:ascii="Calibri" w:eastAsia="Calibri" w:hAnsi="Calibri"/>
          <w:szCs w:val="22"/>
          <w:lang w:val="lt-LT"/>
        </w:rPr>
      </w:pPr>
      <w:r>
        <w:rPr>
          <w:lang w:val="lt-LT"/>
        </w:rPr>
        <w:t>Šis vaistas, kaip ir visi kiti, gali sukelti šalutinį poveikį, nors jis pasireiškia ne visiems žmonėms.</w:t>
      </w:r>
    </w:p>
    <w:p w14:paraId="0C342CE6" w14:textId="77777777" w:rsidR="001562B2" w:rsidRDefault="001562B2" w:rsidP="001562B2">
      <w:pPr>
        <w:rPr>
          <w:lang w:val="lt-LT"/>
        </w:rPr>
      </w:pPr>
    </w:p>
    <w:p w14:paraId="48AB3617" w14:textId="77777777" w:rsidR="001562B2" w:rsidRDefault="001562B2" w:rsidP="001562B2">
      <w:pPr>
        <w:rPr>
          <w:rFonts w:ascii="Calibri" w:eastAsia="Calibri" w:hAnsi="Calibri"/>
          <w:szCs w:val="22"/>
          <w:lang w:val="lt-LT"/>
        </w:rPr>
      </w:pPr>
      <w:r>
        <w:rPr>
          <w:lang w:val="lt-LT"/>
        </w:rPr>
        <w:t xml:space="preserve">Kaip ir vartojant kitokių įkvepiamųjų vaistų, yra rizika, kad iš karto po </w:t>
      </w:r>
      <w:proofErr w:type="spellStart"/>
      <w:r>
        <w:rPr>
          <w:lang w:val="lt-LT"/>
        </w:rPr>
        <w:t>Foster</w:t>
      </w:r>
      <w:proofErr w:type="spellEnd"/>
      <w:r>
        <w:rPr>
          <w:lang w:val="lt-LT"/>
        </w:rPr>
        <w:t xml:space="preserve"> pavartojimo pasunkės dusulys ir švokštimas (tai vadinama </w:t>
      </w:r>
      <w:r>
        <w:rPr>
          <w:b/>
          <w:lang w:val="lt-LT"/>
        </w:rPr>
        <w:t>paradoksiniu bronchų spazmu</w:t>
      </w:r>
      <w:r>
        <w:rPr>
          <w:lang w:val="lt-LT"/>
        </w:rPr>
        <w:t xml:space="preserve">). Tokiu atveju būtina </w:t>
      </w:r>
      <w:r>
        <w:rPr>
          <w:b/>
          <w:lang w:val="lt-LT"/>
        </w:rPr>
        <w:t xml:space="preserve">nedelsiant NUTRAUKTI </w:t>
      </w:r>
      <w:proofErr w:type="spellStart"/>
      <w:r>
        <w:rPr>
          <w:b/>
          <w:lang w:val="lt-LT"/>
        </w:rPr>
        <w:t>Foster</w:t>
      </w:r>
      <w:proofErr w:type="spellEnd"/>
      <w:r>
        <w:rPr>
          <w:b/>
          <w:lang w:val="lt-LT"/>
        </w:rPr>
        <w:t xml:space="preserve"> vartojimą </w:t>
      </w:r>
      <w:r>
        <w:rPr>
          <w:lang w:val="lt-LT"/>
        </w:rPr>
        <w:t>ir pavartoti greitai veikiančio simptomus pašalinančio vaisto dusuliui ir švokštimui lengvinti. Reikia nedelsiant kreiptis į savo gydytoją.</w:t>
      </w:r>
    </w:p>
    <w:p w14:paraId="6B46F595" w14:textId="77777777" w:rsidR="001562B2" w:rsidRDefault="001562B2" w:rsidP="001562B2">
      <w:pPr>
        <w:spacing w:line="240" w:lineRule="auto"/>
        <w:ind w:right="-29"/>
        <w:rPr>
          <w:lang w:val="lt-LT"/>
        </w:rPr>
      </w:pPr>
    </w:p>
    <w:p w14:paraId="1C483E2E" w14:textId="77777777" w:rsidR="001562B2" w:rsidRDefault="001562B2" w:rsidP="001562B2">
      <w:pPr>
        <w:spacing w:line="240" w:lineRule="auto"/>
        <w:rPr>
          <w:rFonts w:ascii="Calibri" w:eastAsia="Calibri" w:hAnsi="Calibri"/>
          <w:szCs w:val="22"/>
          <w:lang w:val="lt-LT"/>
        </w:rPr>
      </w:pPr>
      <w:r>
        <w:rPr>
          <w:b/>
          <w:lang w:val="lt-LT"/>
        </w:rPr>
        <w:t>Nedelsiant pasakykite gydytojui</w:t>
      </w:r>
      <w:r>
        <w:rPr>
          <w:lang w:val="lt-LT"/>
        </w:rPr>
        <w:t xml:space="preserve">, jei atsirado </w:t>
      </w:r>
      <w:r>
        <w:rPr>
          <w:b/>
          <w:lang w:val="lt-LT"/>
        </w:rPr>
        <w:t>padidėjusio jautrumo reakcijų</w:t>
      </w:r>
      <w:r>
        <w:rPr>
          <w:lang w:val="lt-LT"/>
        </w:rPr>
        <w:t>, pvz., odos alergija, odos niežulys, odos išbėrimas, odos paraudimas, odos ar gleivinės, ypač akių, veido, lūpų ir gerklės, patinimas.</w:t>
      </w:r>
    </w:p>
    <w:p w14:paraId="1A8637AA" w14:textId="77777777" w:rsidR="001562B2" w:rsidRDefault="001562B2" w:rsidP="001562B2">
      <w:pPr>
        <w:spacing w:line="240" w:lineRule="auto"/>
        <w:ind w:right="-29"/>
        <w:rPr>
          <w:lang w:val="lt-LT"/>
        </w:rPr>
      </w:pPr>
    </w:p>
    <w:p w14:paraId="2A123D24" w14:textId="77777777" w:rsidR="001562B2" w:rsidRDefault="001562B2" w:rsidP="001562B2">
      <w:pPr>
        <w:spacing w:line="240" w:lineRule="auto"/>
        <w:ind w:right="-29"/>
        <w:rPr>
          <w:rFonts w:ascii="Calibri" w:eastAsia="Calibri" w:hAnsi="Calibri"/>
          <w:szCs w:val="22"/>
          <w:lang w:val="lt-LT"/>
        </w:rPr>
      </w:pPr>
      <w:r>
        <w:rPr>
          <w:lang w:val="lt-LT"/>
        </w:rPr>
        <w:t xml:space="preserve">Galimas toliau išvardytas šalutinis poveikis suskirstytas pagal pasireiškimo dažnumą. </w:t>
      </w:r>
    </w:p>
    <w:p w14:paraId="18C05364" w14:textId="77777777" w:rsidR="001562B2" w:rsidRDefault="001562B2" w:rsidP="001562B2">
      <w:pPr>
        <w:spacing w:line="240" w:lineRule="auto"/>
        <w:ind w:right="-29"/>
        <w:rPr>
          <w:lang w:val="lt-LT"/>
        </w:rPr>
      </w:pPr>
    </w:p>
    <w:p w14:paraId="254BD77B" w14:textId="6FB906B3" w:rsidR="001562B2" w:rsidRPr="00C51421" w:rsidRDefault="001562B2" w:rsidP="001562B2">
      <w:pPr>
        <w:spacing w:line="240" w:lineRule="auto"/>
        <w:rPr>
          <w:rFonts w:ascii="Calibri" w:eastAsia="Calibri" w:hAnsi="Calibri"/>
          <w:b/>
          <w:bCs/>
          <w:szCs w:val="22"/>
          <w:lang w:val="lt-LT"/>
        </w:rPr>
      </w:pPr>
      <w:r>
        <w:rPr>
          <w:b/>
          <w:lang w:val="lt-LT"/>
        </w:rPr>
        <w:t>Dažn</w:t>
      </w:r>
      <w:r w:rsidR="00284543">
        <w:rPr>
          <w:b/>
          <w:lang w:val="lt-LT"/>
        </w:rPr>
        <w:t>i š</w:t>
      </w:r>
      <w:r>
        <w:rPr>
          <w:b/>
          <w:lang w:val="lt-LT"/>
        </w:rPr>
        <w:t>a</w:t>
      </w:r>
      <w:r w:rsidR="00284543">
        <w:rPr>
          <w:b/>
          <w:lang w:val="lt-LT"/>
        </w:rPr>
        <w:t>lutinio poveikio reiškiniai</w:t>
      </w:r>
      <w:r>
        <w:rPr>
          <w:lang w:val="lt-LT"/>
        </w:rPr>
        <w:t xml:space="preserve"> </w:t>
      </w:r>
      <w:r w:rsidRPr="00C51421">
        <w:rPr>
          <w:b/>
          <w:bCs/>
          <w:lang w:val="lt-LT"/>
        </w:rPr>
        <w:t xml:space="preserve">(gali </w:t>
      </w:r>
      <w:r w:rsidR="00F43190" w:rsidRPr="00C51421">
        <w:rPr>
          <w:b/>
          <w:bCs/>
          <w:lang w:val="lt-LT"/>
        </w:rPr>
        <w:t xml:space="preserve">pasireikšti rečiau kaip </w:t>
      </w:r>
      <w:proofErr w:type="spellStart"/>
      <w:r w:rsidRPr="00C51421">
        <w:rPr>
          <w:b/>
          <w:bCs/>
          <w:lang w:val="lt-LT"/>
        </w:rPr>
        <w:t>kaip</w:t>
      </w:r>
      <w:proofErr w:type="spellEnd"/>
      <w:r w:rsidRPr="00C51421">
        <w:rPr>
          <w:b/>
          <w:bCs/>
          <w:lang w:val="lt-LT"/>
        </w:rPr>
        <w:t xml:space="preserve"> 1 iš 10</w:t>
      </w:r>
      <w:r w:rsidR="00F43190" w:rsidRPr="00C51421">
        <w:rPr>
          <w:b/>
          <w:bCs/>
          <w:lang w:val="lt-LT"/>
        </w:rPr>
        <w:t xml:space="preserve"> asmen</w:t>
      </w:r>
      <w:r w:rsidR="00A41A63" w:rsidRPr="00C51421">
        <w:rPr>
          <w:b/>
          <w:bCs/>
          <w:lang w:val="lt-LT"/>
        </w:rPr>
        <w:t>ų</w:t>
      </w:r>
      <w:r w:rsidRPr="00C51421">
        <w:rPr>
          <w:b/>
          <w:bCs/>
          <w:lang w:val="lt-LT"/>
        </w:rPr>
        <w:t>):</w:t>
      </w:r>
    </w:p>
    <w:p w14:paraId="69964D57" w14:textId="77777777" w:rsidR="001562B2" w:rsidRDefault="001562B2" w:rsidP="001562B2">
      <w:pPr>
        <w:pStyle w:val="Porat"/>
        <w:numPr>
          <w:ilvl w:val="0"/>
          <w:numId w:val="10"/>
        </w:numPr>
        <w:tabs>
          <w:tab w:val="clear" w:pos="4536"/>
          <w:tab w:val="clear" w:pos="8930"/>
        </w:tabs>
        <w:ind w:right="-143"/>
        <w:rPr>
          <w:caps/>
          <w:lang w:val="lt-LT"/>
        </w:rPr>
      </w:pPr>
      <w:r>
        <w:rPr>
          <w:rFonts w:ascii="Times New Roman" w:hAnsi="Times New Roman"/>
          <w:sz w:val="22"/>
          <w:lang w:val="lt-LT"/>
        </w:rPr>
        <w:lastRenderedPageBreak/>
        <w:t>burnos ir gerklės grybelinė infekcija</w:t>
      </w:r>
    </w:p>
    <w:p w14:paraId="462203A2" w14:textId="77777777" w:rsidR="001562B2" w:rsidRDefault="001562B2" w:rsidP="001562B2">
      <w:pPr>
        <w:pStyle w:val="Porat"/>
        <w:numPr>
          <w:ilvl w:val="0"/>
          <w:numId w:val="10"/>
        </w:numPr>
        <w:tabs>
          <w:tab w:val="clear" w:pos="4536"/>
          <w:tab w:val="center" w:pos="851"/>
        </w:tabs>
        <w:rPr>
          <w:caps/>
          <w:lang w:val="lt-LT"/>
        </w:rPr>
      </w:pPr>
      <w:r>
        <w:rPr>
          <w:rFonts w:ascii="Times New Roman" w:hAnsi="Times New Roman"/>
          <w:sz w:val="22"/>
          <w:lang w:val="lt-LT"/>
        </w:rPr>
        <w:t xml:space="preserve"> galvos skausmas</w:t>
      </w:r>
    </w:p>
    <w:p w14:paraId="21F22F73" w14:textId="77777777" w:rsidR="001562B2" w:rsidRDefault="001562B2" w:rsidP="001562B2">
      <w:pPr>
        <w:pStyle w:val="Porat"/>
        <w:numPr>
          <w:ilvl w:val="0"/>
          <w:numId w:val="10"/>
        </w:numPr>
        <w:tabs>
          <w:tab w:val="clear" w:pos="4536"/>
          <w:tab w:val="center" w:pos="851"/>
        </w:tabs>
        <w:rPr>
          <w:caps/>
          <w:lang w:val="lt-LT"/>
        </w:rPr>
      </w:pPr>
      <w:r>
        <w:rPr>
          <w:rFonts w:ascii="Times New Roman" w:hAnsi="Times New Roman"/>
          <w:sz w:val="22"/>
          <w:lang w:val="lt-LT"/>
        </w:rPr>
        <w:t xml:space="preserve"> užkimimas</w:t>
      </w:r>
    </w:p>
    <w:p w14:paraId="63132132" w14:textId="77777777" w:rsidR="001562B2" w:rsidRDefault="001562B2" w:rsidP="001562B2">
      <w:pPr>
        <w:pStyle w:val="Porat"/>
        <w:numPr>
          <w:ilvl w:val="0"/>
          <w:numId w:val="10"/>
        </w:numPr>
        <w:tabs>
          <w:tab w:val="clear" w:pos="4536"/>
          <w:tab w:val="clear" w:pos="8930"/>
          <w:tab w:val="center" w:pos="567"/>
        </w:tabs>
        <w:rPr>
          <w:caps/>
          <w:lang w:val="lt-LT"/>
        </w:rPr>
      </w:pPr>
      <w:r>
        <w:rPr>
          <w:rFonts w:ascii="Times New Roman" w:hAnsi="Times New Roman"/>
          <w:sz w:val="22"/>
          <w:lang w:val="lt-LT"/>
        </w:rPr>
        <w:t xml:space="preserve">gerklės skausmas </w:t>
      </w:r>
    </w:p>
    <w:p w14:paraId="6FED73DF" w14:textId="77777777" w:rsidR="001562B2" w:rsidRDefault="001562B2" w:rsidP="001562B2">
      <w:pPr>
        <w:spacing w:line="240" w:lineRule="auto"/>
        <w:rPr>
          <w:lang w:val="lt-LT"/>
        </w:rPr>
      </w:pPr>
    </w:p>
    <w:p w14:paraId="038323C2" w14:textId="2B9DAEDD" w:rsidR="001562B2" w:rsidRPr="00C51421" w:rsidRDefault="001562B2" w:rsidP="001562B2">
      <w:pPr>
        <w:spacing w:line="240" w:lineRule="auto"/>
        <w:rPr>
          <w:rFonts w:ascii="Calibri" w:eastAsia="Calibri" w:hAnsi="Calibri"/>
          <w:b/>
          <w:bCs/>
          <w:szCs w:val="22"/>
          <w:lang w:val="lt-LT"/>
        </w:rPr>
      </w:pPr>
      <w:r>
        <w:rPr>
          <w:b/>
          <w:lang w:val="lt-LT"/>
        </w:rPr>
        <w:t>Nedažn</w:t>
      </w:r>
      <w:r w:rsidR="00A41A63">
        <w:rPr>
          <w:b/>
          <w:lang w:val="lt-LT"/>
        </w:rPr>
        <w:t>i š</w:t>
      </w:r>
      <w:r>
        <w:rPr>
          <w:b/>
          <w:lang w:val="lt-LT"/>
        </w:rPr>
        <w:t>a</w:t>
      </w:r>
      <w:r w:rsidR="00A41A63">
        <w:rPr>
          <w:b/>
          <w:lang w:val="lt-LT"/>
        </w:rPr>
        <w:t>lutinio poveikio reiškiniai</w:t>
      </w:r>
      <w:r>
        <w:rPr>
          <w:b/>
          <w:lang w:val="lt-LT"/>
        </w:rPr>
        <w:t xml:space="preserve"> </w:t>
      </w:r>
      <w:r w:rsidRPr="00C51421">
        <w:rPr>
          <w:b/>
          <w:bCs/>
          <w:lang w:val="lt-LT"/>
        </w:rPr>
        <w:t xml:space="preserve">(gali </w:t>
      </w:r>
      <w:r w:rsidR="00A41A63" w:rsidRPr="00C51421">
        <w:rPr>
          <w:b/>
          <w:bCs/>
          <w:lang w:val="lt-LT"/>
        </w:rPr>
        <w:t xml:space="preserve">pasireikšti </w:t>
      </w:r>
      <w:r w:rsidRPr="00C51421">
        <w:rPr>
          <w:b/>
          <w:bCs/>
          <w:lang w:val="lt-LT"/>
        </w:rPr>
        <w:t>rečiau kaip 1 iš 100</w:t>
      </w:r>
      <w:r w:rsidR="00A41A63" w:rsidRPr="00C51421">
        <w:rPr>
          <w:b/>
          <w:bCs/>
          <w:lang w:val="lt-LT"/>
        </w:rPr>
        <w:t xml:space="preserve"> asmenų</w:t>
      </w:r>
      <w:r w:rsidRPr="00C51421">
        <w:rPr>
          <w:b/>
          <w:bCs/>
          <w:lang w:val="lt-LT"/>
        </w:rPr>
        <w:t>):</w:t>
      </w:r>
    </w:p>
    <w:p w14:paraId="58FF72C3" w14:textId="77777777" w:rsidR="001562B2" w:rsidRDefault="001562B2" w:rsidP="001562B2">
      <w:pPr>
        <w:pStyle w:val="Sraopastraipa"/>
        <w:numPr>
          <w:ilvl w:val="0"/>
          <w:numId w:val="11"/>
        </w:numPr>
        <w:spacing w:line="240" w:lineRule="auto"/>
        <w:rPr>
          <w:lang w:val="lt-LT"/>
        </w:rPr>
      </w:pPr>
      <w:r>
        <w:rPr>
          <w:lang w:val="lt-LT"/>
        </w:rPr>
        <w:t>širdies plakimai, perplakimai (</w:t>
      </w:r>
      <w:proofErr w:type="spellStart"/>
      <w:r>
        <w:rPr>
          <w:lang w:val="lt-LT"/>
        </w:rPr>
        <w:t>palpitacijos</w:t>
      </w:r>
      <w:proofErr w:type="spellEnd"/>
      <w:r>
        <w:rPr>
          <w:lang w:val="lt-LT"/>
        </w:rPr>
        <w:t>) , neįprastai dažnas širdies plakimas bei širdies ritmo sutrikimai</w:t>
      </w:r>
    </w:p>
    <w:p w14:paraId="5AE27FE6" w14:textId="77777777" w:rsidR="001562B2" w:rsidRDefault="001562B2" w:rsidP="001562B2">
      <w:pPr>
        <w:pStyle w:val="Sraopastraipa"/>
        <w:numPr>
          <w:ilvl w:val="0"/>
          <w:numId w:val="11"/>
        </w:numPr>
        <w:spacing w:line="240" w:lineRule="auto"/>
        <w:rPr>
          <w:lang w:val="lt-LT"/>
        </w:rPr>
      </w:pPr>
      <w:r>
        <w:rPr>
          <w:lang w:val="lt-LT"/>
        </w:rPr>
        <w:t>kai kurie elektrokardiogramos (EKG) pokyčiai</w:t>
      </w:r>
    </w:p>
    <w:p w14:paraId="3E518B52" w14:textId="77777777" w:rsidR="001562B2" w:rsidRDefault="001562B2" w:rsidP="001562B2">
      <w:pPr>
        <w:pStyle w:val="Sraopastraipa"/>
        <w:numPr>
          <w:ilvl w:val="0"/>
          <w:numId w:val="11"/>
        </w:numPr>
        <w:spacing w:line="240" w:lineRule="auto"/>
        <w:rPr>
          <w:lang w:val="lt-LT"/>
        </w:rPr>
      </w:pPr>
      <w:r>
        <w:rPr>
          <w:lang w:val="lt-LT"/>
        </w:rPr>
        <w:t>kraujo spaudimo padidėjimas</w:t>
      </w:r>
    </w:p>
    <w:p w14:paraId="595AB0CA" w14:textId="77777777" w:rsidR="001562B2" w:rsidRDefault="001562B2" w:rsidP="001562B2">
      <w:pPr>
        <w:pStyle w:val="Sraopastraipa"/>
        <w:numPr>
          <w:ilvl w:val="0"/>
          <w:numId w:val="11"/>
        </w:numPr>
        <w:spacing w:line="240" w:lineRule="auto"/>
        <w:rPr>
          <w:lang w:val="lt-LT"/>
        </w:rPr>
      </w:pPr>
      <w:r>
        <w:rPr>
          <w:lang w:val="lt-LT"/>
        </w:rPr>
        <w:t>į gripą panašūs simptomai</w:t>
      </w:r>
    </w:p>
    <w:p w14:paraId="073D13B9" w14:textId="77777777" w:rsidR="001562B2" w:rsidRDefault="001562B2" w:rsidP="001562B2">
      <w:pPr>
        <w:pStyle w:val="Sraopastraipa"/>
        <w:numPr>
          <w:ilvl w:val="0"/>
          <w:numId w:val="11"/>
        </w:numPr>
        <w:spacing w:line="240" w:lineRule="auto"/>
        <w:rPr>
          <w:lang w:val="lt-LT"/>
        </w:rPr>
      </w:pPr>
      <w:r>
        <w:rPr>
          <w:lang w:val="lt-LT"/>
        </w:rPr>
        <w:t>sinusų uždegimas</w:t>
      </w:r>
    </w:p>
    <w:p w14:paraId="4D2A479E" w14:textId="77777777" w:rsidR="001562B2" w:rsidRDefault="001562B2" w:rsidP="001562B2">
      <w:pPr>
        <w:pStyle w:val="Sraopastraipa"/>
        <w:numPr>
          <w:ilvl w:val="0"/>
          <w:numId w:val="11"/>
        </w:numPr>
        <w:spacing w:line="240" w:lineRule="auto"/>
        <w:rPr>
          <w:lang w:val="lt-LT"/>
        </w:rPr>
      </w:pPr>
      <w:r>
        <w:rPr>
          <w:lang w:val="lt-LT"/>
        </w:rPr>
        <w:t>sloga</w:t>
      </w:r>
    </w:p>
    <w:p w14:paraId="6A0A6711" w14:textId="77777777" w:rsidR="001562B2" w:rsidRDefault="001562B2" w:rsidP="001562B2">
      <w:pPr>
        <w:pStyle w:val="Sraopastraipa"/>
        <w:numPr>
          <w:ilvl w:val="0"/>
          <w:numId w:val="11"/>
        </w:numPr>
        <w:spacing w:line="240" w:lineRule="auto"/>
        <w:rPr>
          <w:lang w:val="lt-LT"/>
        </w:rPr>
      </w:pPr>
      <w:r>
        <w:rPr>
          <w:lang w:val="lt-LT"/>
        </w:rPr>
        <w:t>ausies uždegimas</w:t>
      </w:r>
    </w:p>
    <w:p w14:paraId="2C20DBE2" w14:textId="77777777" w:rsidR="001562B2" w:rsidRDefault="001562B2" w:rsidP="001562B2">
      <w:pPr>
        <w:pStyle w:val="Sraopastraipa"/>
        <w:numPr>
          <w:ilvl w:val="0"/>
          <w:numId w:val="11"/>
        </w:numPr>
        <w:spacing w:line="240" w:lineRule="auto"/>
        <w:rPr>
          <w:lang w:val="lt-LT"/>
        </w:rPr>
      </w:pPr>
      <w:r>
        <w:rPr>
          <w:lang w:val="lt-LT"/>
        </w:rPr>
        <w:t>gerklės dirginimas</w:t>
      </w:r>
    </w:p>
    <w:p w14:paraId="03A02560" w14:textId="77777777" w:rsidR="001562B2" w:rsidRDefault="001562B2" w:rsidP="001562B2">
      <w:pPr>
        <w:pStyle w:val="Sraopastraipa"/>
        <w:numPr>
          <w:ilvl w:val="0"/>
          <w:numId w:val="11"/>
        </w:numPr>
        <w:spacing w:line="240" w:lineRule="auto"/>
        <w:rPr>
          <w:lang w:val="lt-LT"/>
        </w:rPr>
      </w:pPr>
      <w:r>
        <w:rPr>
          <w:lang w:val="lt-LT"/>
        </w:rPr>
        <w:t>kosulys (įskaitant su atsikosėjimu)</w:t>
      </w:r>
    </w:p>
    <w:p w14:paraId="31C69729" w14:textId="77777777" w:rsidR="001562B2" w:rsidRDefault="001562B2" w:rsidP="001562B2">
      <w:pPr>
        <w:pStyle w:val="Sraopastraipa"/>
        <w:numPr>
          <w:ilvl w:val="0"/>
          <w:numId w:val="11"/>
        </w:numPr>
        <w:spacing w:line="240" w:lineRule="auto"/>
        <w:rPr>
          <w:lang w:val="lt-LT"/>
        </w:rPr>
      </w:pPr>
      <w:r>
        <w:rPr>
          <w:lang w:val="lt-LT"/>
        </w:rPr>
        <w:t>astmos priepuolis</w:t>
      </w:r>
    </w:p>
    <w:p w14:paraId="2AA1DE15" w14:textId="77777777" w:rsidR="001562B2" w:rsidRDefault="001562B2" w:rsidP="001562B2">
      <w:pPr>
        <w:pStyle w:val="Sraopastraipa"/>
        <w:numPr>
          <w:ilvl w:val="0"/>
          <w:numId w:val="11"/>
        </w:numPr>
        <w:spacing w:line="240" w:lineRule="auto"/>
        <w:rPr>
          <w:lang w:val="lt-LT"/>
        </w:rPr>
      </w:pPr>
      <w:r>
        <w:rPr>
          <w:lang w:val="lt-LT"/>
        </w:rPr>
        <w:t>makšties grybelinės infekcijos</w:t>
      </w:r>
    </w:p>
    <w:p w14:paraId="1ED18B78" w14:textId="77777777" w:rsidR="001562B2" w:rsidRDefault="001562B2" w:rsidP="001562B2">
      <w:pPr>
        <w:pStyle w:val="Sraopastraipa"/>
        <w:numPr>
          <w:ilvl w:val="0"/>
          <w:numId w:val="11"/>
        </w:numPr>
        <w:spacing w:line="240" w:lineRule="auto"/>
        <w:rPr>
          <w:lang w:val="lt-LT"/>
        </w:rPr>
      </w:pPr>
      <w:r>
        <w:rPr>
          <w:lang w:val="lt-LT"/>
        </w:rPr>
        <w:t>pykinimas,</w:t>
      </w:r>
    </w:p>
    <w:p w14:paraId="67E04B24" w14:textId="77777777" w:rsidR="001562B2" w:rsidRDefault="001562B2" w:rsidP="001562B2">
      <w:pPr>
        <w:pStyle w:val="Sraopastraipa"/>
        <w:numPr>
          <w:ilvl w:val="0"/>
          <w:numId w:val="11"/>
        </w:numPr>
        <w:spacing w:line="240" w:lineRule="auto"/>
        <w:rPr>
          <w:lang w:val="lt-LT"/>
        </w:rPr>
      </w:pPr>
      <w:r>
        <w:rPr>
          <w:lang w:val="lt-LT"/>
        </w:rPr>
        <w:t>nenormalus ar susilpnėjęs skonio pojūtis</w:t>
      </w:r>
    </w:p>
    <w:p w14:paraId="22AF8809" w14:textId="77777777" w:rsidR="001562B2" w:rsidRDefault="001562B2" w:rsidP="001562B2">
      <w:pPr>
        <w:pStyle w:val="Sraopastraipa"/>
        <w:numPr>
          <w:ilvl w:val="0"/>
          <w:numId w:val="11"/>
        </w:numPr>
        <w:spacing w:line="240" w:lineRule="auto"/>
        <w:rPr>
          <w:lang w:val="lt-LT"/>
        </w:rPr>
      </w:pPr>
      <w:r>
        <w:rPr>
          <w:lang w:val="lt-LT"/>
        </w:rPr>
        <w:t>lūpų deginimas</w:t>
      </w:r>
    </w:p>
    <w:p w14:paraId="43028096" w14:textId="77777777" w:rsidR="001562B2" w:rsidRDefault="001562B2" w:rsidP="001562B2">
      <w:pPr>
        <w:pStyle w:val="Sraopastraipa"/>
        <w:numPr>
          <w:ilvl w:val="0"/>
          <w:numId w:val="11"/>
        </w:numPr>
        <w:spacing w:line="240" w:lineRule="auto"/>
        <w:rPr>
          <w:lang w:val="lt-LT"/>
        </w:rPr>
      </w:pPr>
      <w:r>
        <w:rPr>
          <w:lang w:val="lt-LT"/>
        </w:rPr>
        <w:t>burnos džiūvimas</w:t>
      </w:r>
    </w:p>
    <w:p w14:paraId="520BC0A0" w14:textId="77777777" w:rsidR="001562B2" w:rsidRDefault="001562B2" w:rsidP="001562B2">
      <w:pPr>
        <w:pStyle w:val="Sraopastraipa"/>
        <w:numPr>
          <w:ilvl w:val="0"/>
          <w:numId w:val="11"/>
        </w:numPr>
        <w:spacing w:line="240" w:lineRule="auto"/>
        <w:rPr>
          <w:lang w:val="lt-LT"/>
        </w:rPr>
      </w:pPr>
      <w:r>
        <w:rPr>
          <w:lang w:val="lt-LT"/>
        </w:rPr>
        <w:t>rijimo pasunkėjimas</w:t>
      </w:r>
    </w:p>
    <w:p w14:paraId="27E99491" w14:textId="77777777" w:rsidR="001562B2" w:rsidRDefault="001562B2" w:rsidP="001562B2">
      <w:pPr>
        <w:pStyle w:val="Sraopastraipa"/>
        <w:numPr>
          <w:ilvl w:val="0"/>
          <w:numId w:val="11"/>
        </w:numPr>
        <w:spacing w:line="240" w:lineRule="auto"/>
        <w:rPr>
          <w:lang w:val="lt-LT"/>
        </w:rPr>
      </w:pPr>
      <w:proofErr w:type="spellStart"/>
      <w:r>
        <w:rPr>
          <w:lang w:val="lt-LT"/>
        </w:rPr>
        <w:t>nevirškinimas</w:t>
      </w:r>
      <w:proofErr w:type="spellEnd"/>
    </w:p>
    <w:p w14:paraId="46F53B5E" w14:textId="77777777" w:rsidR="001562B2" w:rsidRDefault="001562B2" w:rsidP="001562B2">
      <w:pPr>
        <w:pStyle w:val="Sraopastraipa"/>
        <w:numPr>
          <w:ilvl w:val="0"/>
          <w:numId w:val="11"/>
        </w:numPr>
        <w:spacing w:line="240" w:lineRule="auto"/>
        <w:rPr>
          <w:lang w:val="lt-LT"/>
        </w:rPr>
      </w:pPr>
      <w:r>
        <w:rPr>
          <w:lang w:val="lt-LT"/>
        </w:rPr>
        <w:t>skrandžio sutrikimas</w:t>
      </w:r>
    </w:p>
    <w:p w14:paraId="48F363EF" w14:textId="77777777" w:rsidR="001562B2" w:rsidRDefault="001562B2" w:rsidP="001562B2">
      <w:pPr>
        <w:pStyle w:val="Sraopastraipa"/>
        <w:numPr>
          <w:ilvl w:val="0"/>
          <w:numId w:val="11"/>
        </w:numPr>
        <w:spacing w:line="240" w:lineRule="auto"/>
        <w:rPr>
          <w:lang w:val="lt-LT"/>
        </w:rPr>
      </w:pPr>
      <w:r>
        <w:rPr>
          <w:lang w:val="lt-LT"/>
        </w:rPr>
        <w:t>viduriavimas</w:t>
      </w:r>
    </w:p>
    <w:p w14:paraId="3C4D990C" w14:textId="77777777" w:rsidR="001562B2" w:rsidRDefault="001562B2" w:rsidP="001562B2">
      <w:pPr>
        <w:pStyle w:val="Sraopastraipa"/>
        <w:numPr>
          <w:ilvl w:val="0"/>
          <w:numId w:val="11"/>
        </w:numPr>
        <w:spacing w:line="240" w:lineRule="auto"/>
        <w:rPr>
          <w:lang w:val="lt-LT"/>
        </w:rPr>
      </w:pPr>
      <w:r>
        <w:rPr>
          <w:lang w:val="lt-LT"/>
        </w:rPr>
        <w:t>raumenų skausmas ir mėšlungis</w:t>
      </w:r>
    </w:p>
    <w:p w14:paraId="07F5374E" w14:textId="77777777" w:rsidR="001562B2" w:rsidRDefault="001562B2" w:rsidP="001562B2">
      <w:pPr>
        <w:pStyle w:val="Sraopastraipa"/>
        <w:numPr>
          <w:ilvl w:val="0"/>
          <w:numId w:val="11"/>
        </w:numPr>
        <w:spacing w:line="240" w:lineRule="auto"/>
        <w:rPr>
          <w:lang w:val="lt-LT"/>
        </w:rPr>
      </w:pPr>
      <w:r>
        <w:rPr>
          <w:lang w:val="lt-LT"/>
        </w:rPr>
        <w:t>veido ir gerklės paraudimas</w:t>
      </w:r>
    </w:p>
    <w:p w14:paraId="65576BEC" w14:textId="77777777" w:rsidR="001562B2" w:rsidRDefault="001562B2" w:rsidP="001562B2">
      <w:pPr>
        <w:pStyle w:val="Sraopastraipa"/>
        <w:numPr>
          <w:ilvl w:val="0"/>
          <w:numId w:val="11"/>
        </w:numPr>
        <w:spacing w:line="240" w:lineRule="auto"/>
        <w:rPr>
          <w:lang w:val="lt-LT"/>
        </w:rPr>
      </w:pPr>
      <w:r>
        <w:rPr>
          <w:lang w:val="lt-LT"/>
        </w:rPr>
        <w:t>sustiprėjęs kraujo pritekėjimas į kai kuriuos audinius</w:t>
      </w:r>
    </w:p>
    <w:p w14:paraId="65D42C9A" w14:textId="77777777" w:rsidR="001562B2" w:rsidRDefault="001562B2" w:rsidP="001562B2">
      <w:pPr>
        <w:pStyle w:val="Sraopastraipa"/>
        <w:numPr>
          <w:ilvl w:val="0"/>
          <w:numId w:val="11"/>
        </w:numPr>
        <w:spacing w:line="240" w:lineRule="auto"/>
        <w:rPr>
          <w:lang w:val="lt-LT"/>
        </w:rPr>
      </w:pPr>
      <w:r>
        <w:rPr>
          <w:lang w:val="lt-LT"/>
        </w:rPr>
        <w:t>gausus prakaitavimas</w:t>
      </w:r>
    </w:p>
    <w:p w14:paraId="17BFF10E" w14:textId="77777777" w:rsidR="001562B2" w:rsidRDefault="001562B2" w:rsidP="001562B2">
      <w:pPr>
        <w:pStyle w:val="Sraopastraipa"/>
        <w:numPr>
          <w:ilvl w:val="0"/>
          <w:numId w:val="11"/>
        </w:numPr>
        <w:spacing w:line="240" w:lineRule="auto"/>
        <w:rPr>
          <w:lang w:val="lt-LT"/>
        </w:rPr>
      </w:pPr>
      <w:r>
        <w:rPr>
          <w:lang w:val="lt-LT"/>
        </w:rPr>
        <w:t>drebulys</w:t>
      </w:r>
    </w:p>
    <w:p w14:paraId="398F6926" w14:textId="77777777" w:rsidR="001562B2" w:rsidRDefault="001562B2" w:rsidP="001562B2">
      <w:pPr>
        <w:pStyle w:val="Sraopastraipa"/>
        <w:numPr>
          <w:ilvl w:val="0"/>
          <w:numId w:val="11"/>
        </w:numPr>
        <w:spacing w:line="240" w:lineRule="auto"/>
        <w:rPr>
          <w:lang w:val="lt-LT"/>
        </w:rPr>
      </w:pPr>
      <w:r>
        <w:rPr>
          <w:lang w:val="lt-LT"/>
        </w:rPr>
        <w:t>neramumas</w:t>
      </w:r>
    </w:p>
    <w:p w14:paraId="4DC1A016" w14:textId="77777777" w:rsidR="001562B2" w:rsidRDefault="001562B2" w:rsidP="001562B2">
      <w:pPr>
        <w:pStyle w:val="Sraopastraipa"/>
        <w:numPr>
          <w:ilvl w:val="0"/>
          <w:numId w:val="11"/>
        </w:numPr>
        <w:spacing w:line="240" w:lineRule="auto"/>
        <w:rPr>
          <w:lang w:val="lt-LT"/>
        </w:rPr>
      </w:pPr>
      <w:r>
        <w:rPr>
          <w:lang w:val="lt-LT"/>
        </w:rPr>
        <w:t>galvos svaigimas</w:t>
      </w:r>
    </w:p>
    <w:p w14:paraId="18273832" w14:textId="77777777" w:rsidR="001562B2" w:rsidRDefault="001562B2" w:rsidP="001562B2">
      <w:pPr>
        <w:pStyle w:val="Sraopastraipa"/>
        <w:numPr>
          <w:ilvl w:val="0"/>
          <w:numId w:val="11"/>
        </w:numPr>
        <w:spacing w:line="240" w:lineRule="auto"/>
        <w:rPr>
          <w:lang w:val="lt-LT"/>
        </w:rPr>
      </w:pPr>
      <w:r>
        <w:rPr>
          <w:lang w:val="lt-LT"/>
        </w:rPr>
        <w:t>dilgėlinė</w:t>
      </w:r>
    </w:p>
    <w:p w14:paraId="33A3A597" w14:textId="77777777" w:rsidR="001562B2" w:rsidRDefault="001562B2" w:rsidP="001562B2">
      <w:pPr>
        <w:pStyle w:val="Sraopastraipa"/>
        <w:numPr>
          <w:ilvl w:val="0"/>
          <w:numId w:val="11"/>
        </w:numPr>
        <w:spacing w:line="240" w:lineRule="auto"/>
        <w:rPr>
          <w:lang w:val="lt-LT"/>
        </w:rPr>
      </w:pPr>
      <w:r>
        <w:rPr>
          <w:lang w:val="lt-LT"/>
        </w:rPr>
        <w:t>kai kurių kraujo sudedamųjų dalių pokyčiai:</w:t>
      </w:r>
    </w:p>
    <w:p w14:paraId="28145A03" w14:textId="77777777" w:rsidR="001562B2" w:rsidRDefault="001562B2" w:rsidP="001562B2">
      <w:pPr>
        <w:pStyle w:val="Sraopastraipa"/>
        <w:numPr>
          <w:ilvl w:val="0"/>
          <w:numId w:val="12"/>
        </w:numPr>
        <w:spacing w:line="240" w:lineRule="auto"/>
        <w:rPr>
          <w:lang w:val="lt-LT"/>
        </w:rPr>
      </w:pPr>
      <w:r>
        <w:rPr>
          <w:lang w:val="lt-LT"/>
        </w:rPr>
        <w:t>baltųjų kraujo ląstelių kiekio sumažėjimas</w:t>
      </w:r>
    </w:p>
    <w:p w14:paraId="2FCDFBDC" w14:textId="77777777" w:rsidR="001562B2" w:rsidRDefault="001562B2" w:rsidP="001562B2">
      <w:pPr>
        <w:pStyle w:val="Sraopastraipa"/>
        <w:numPr>
          <w:ilvl w:val="0"/>
          <w:numId w:val="12"/>
        </w:numPr>
        <w:spacing w:line="240" w:lineRule="auto"/>
        <w:rPr>
          <w:lang w:val="lt-LT"/>
        </w:rPr>
      </w:pPr>
      <w:r>
        <w:rPr>
          <w:lang w:val="lt-LT"/>
        </w:rPr>
        <w:t>kraujo plokštelių kiekio sumažėjimas</w:t>
      </w:r>
    </w:p>
    <w:p w14:paraId="0C43E770" w14:textId="77777777" w:rsidR="001562B2" w:rsidRDefault="001562B2" w:rsidP="001562B2">
      <w:pPr>
        <w:pStyle w:val="Sraopastraipa"/>
        <w:numPr>
          <w:ilvl w:val="0"/>
          <w:numId w:val="12"/>
        </w:numPr>
        <w:spacing w:line="240" w:lineRule="auto"/>
        <w:rPr>
          <w:lang w:val="lt-LT"/>
        </w:rPr>
      </w:pPr>
      <w:r>
        <w:rPr>
          <w:lang w:val="lt-LT"/>
        </w:rPr>
        <w:t>kalio kiekio kraujyje sumažėjimas</w:t>
      </w:r>
    </w:p>
    <w:p w14:paraId="2412763A" w14:textId="77777777" w:rsidR="001562B2" w:rsidRDefault="001562B2" w:rsidP="001562B2">
      <w:pPr>
        <w:pStyle w:val="Sraopastraipa"/>
        <w:numPr>
          <w:ilvl w:val="0"/>
          <w:numId w:val="12"/>
        </w:numPr>
        <w:spacing w:line="240" w:lineRule="auto"/>
        <w:rPr>
          <w:lang w:val="lt-LT"/>
        </w:rPr>
      </w:pPr>
      <w:r>
        <w:rPr>
          <w:lang w:val="lt-LT"/>
        </w:rPr>
        <w:t>cukraus kiekio kraujyje padidėjimas</w:t>
      </w:r>
    </w:p>
    <w:p w14:paraId="734E4DEF" w14:textId="77777777" w:rsidR="001562B2" w:rsidRDefault="001562B2" w:rsidP="001562B2">
      <w:pPr>
        <w:pStyle w:val="Sraopastraipa"/>
        <w:numPr>
          <w:ilvl w:val="0"/>
          <w:numId w:val="12"/>
        </w:numPr>
        <w:spacing w:line="240" w:lineRule="auto"/>
        <w:rPr>
          <w:lang w:val="lt-LT"/>
        </w:rPr>
      </w:pPr>
      <w:r>
        <w:rPr>
          <w:lang w:val="lt-LT"/>
        </w:rPr>
        <w:t>insulino, laisvųjų riebalų rūgščių ir ketonų kiekio kraujyje padidėjimas</w:t>
      </w:r>
    </w:p>
    <w:p w14:paraId="1E10B2E0" w14:textId="77777777" w:rsidR="001562B2" w:rsidRDefault="001562B2" w:rsidP="001562B2">
      <w:pPr>
        <w:spacing w:line="240" w:lineRule="auto"/>
        <w:rPr>
          <w:lang w:val="lt-LT"/>
        </w:rPr>
      </w:pPr>
    </w:p>
    <w:p w14:paraId="01AB0855" w14:textId="77777777" w:rsidR="001562B2" w:rsidRDefault="001562B2" w:rsidP="001562B2">
      <w:pPr>
        <w:rPr>
          <w:rFonts w:ascii="Calibri" w:eastAsia="Calibri" w:hAnsi="Calibri"/>
          <w:szCs w:val="22"/>
          <w:lang w:val="lt-LT"/>
        </w:rPr>
      </w:pPr>
      <w:r>
        <w:rPr>
          <w:lang w:val="lt-LT"/>
        </w:rPr>
        <w:t>Apie toliau išvardytą šalutinį poveikį pranešta kaip apie nedažną pacientams, sergantiems lėtine obstrukcine plaučių liga:</w:t>
      </w:r>
    </w:p>
    <w:p w14:paraId="196B46E6" w14:textId="77777777" w:rsidR="001562B2" w:rsidRDefault="001562B2" w:rsidP="001562B2">
      <w:pPr>
        <w:numPr>
          <w:ilvl w:val="0"/>
          <w:numId w:val="7"/>
        </w:numPr>
        <w:tabs>
          <w:tab w:val="clear" w:pos="567"/>
        </w:tabs>
        <w:spacing w:line="240" w:lineRule="auto"/>
        <w:ind w:left="426" w:hanging="284"/>
        <w:rPr>
          <w:lang w:val="lt-LT"/>
        </w:rPr>
      </w:pPr>
      <w:r>
        <w:rPr>
          <w:lang w:val="lt-LT"/>
        </w:rPr>
        <w:t>plaučių uždegimas; pasakykite gydytojui, jeigu atsiranda bet kuris iš šių simptomų: skreplių išsiskyrimo pagausėjimas, skreplių spalvos pokytis, karščiavimas, sustiprėjęs kosulys, kvėpavimo problemų pasunkėjimas</w:t>
      </w:r>
    </w:p>
    <w:p w14:paraId="438BAADE" w14:textId="77777777" w:rsidR="001562B2" w:rsidRDefault="001562B2" w:rsidP="001562B2">
      <w:pPr>
        <w:numPr>
          <w:ilvl w:val="0"/>
          <w:numId w:val="7"/>
        </w:numPr>
        <w:tabs>
          <w:tab w:val="clear" w:pos="567"/>
        </w:tabs>
        <w:spacing w:line="240" w:lineRule="auto"/>
        <w:ind w:left="426" w:hanging="284"/>
        <w:rPr>
          <w:lang w:val="lt-LT"/>
        </w:rPr>
      </w:pPr>
      <w:r>
        <w:rPr>
          <w:lang w:val="lt-LT"/>
        </w:rPr>
        <w:t>kortizolio kiekio sumažėjimas kraujyje; tokį poveikį sukelia kortikosteroidų poveikis Jūsų antinksčiams</w:t>
      </w:r>
    </w:p>
    <w:p w14:paraId="6026D1CD" w14:textId="77777777" w:rsidR="001562B2" w:rsidRDefault="001562B2" w:rsidP="001562B2">
      <w:pPr>
        <w:numPr>
          <w:ilvl w:val="0"/>
          <w:numId w:val="7"/>
        </w:numPr>
        <w:tabs>
          <w:tab w:val="clear" w:pos="567"/>
        </w:tabs>
        <w:spacing w:line="240" w:lineRule="auto"/>
        <w:ind w:left="426" w:hanging="284"/>
        <w:rPr>
          <w:lang w:val="lt-LT"/>
        </w:rPr>
      </w:pPr>
      <w:r>
        <w:rPr>
          <w:lang w:val="lt-LT"/>
        </w:rPr>
        <w:t>neritmiškas širdies plakimas</w:t>
      </w:r>
    </w:p>
    <w:p w14:paraId="4C4B866E" w14:textId="77777777" w:rsidR="001562B2" w:rsidRDefault="001562B2" w:rsidP="001562B2">
      <w:pPr>
        <w:spacing w:line="240" w:lineRule="auto"/>
        <w:rPr>
          <w:b/>
          <w:lang w:val="lt-LT"/>
        </w:rPr>
      </w:pPr>
    </w:p>
    <w:p w14:paraId="08710574" w14:textId="163E1297" w:rsidR="001562B2" w:rsidRDefault="001562B2" w:rsidP="001562B2">
      <w:pPr>
        <w:spacing w:line="240" w:lineRule="auto"/>
        <w:rPr>
          <w:rFonts w:ascii="Calibri" w:eastAsia="Calibri" w:hAnsi="Calibri"/>
          <w:szCs w:val="22"/>
          <w:lang w:val="lt-LT"/>
        </w:rPr>
      </w:pPr>
      <w:r>
        <w:rPr>
          <w:b/>
          <w:lang w:val="lt-LT"/>
        </w:rPr>
        <w:t>Ret</w:t>
      </w:r>
      <w:r w:rsidR="00A41A63">
        <w:rPr>
          <w:b/>
          <w:lang w:val="lt-LT"/>
        </w:rPr>
        <w:t>i š</w:t>
      </w:r>
      <w:r>
        <w:rPr>
          <w:b/>
          <w:lang w:val="lt-LT"/>
        </w:rPr>
        <w:t>a</w:t>
      </w:r>
      <w:r w:rsidR="00A41A63">
        <w:rPr>
          <w:b/>
          <w:lang w:val="lt-LT"/>
        </w:rPr>
        <w:t>lutinio poveikio reiškiniai</w:t>
      </w:r>
      <w:r>
        <w:rPr>
          <w:lang w:val="lt-LT"/>
        </w:rPr>
        <w:t xml:space="preserve"> </w:t>
      </w:r>
      <w:r w:rsidRPr="00C51421">
        <w:rPr>
          <w:b/>
          <w:bCs/>
          <w:lang w:val="lt-LT"/>
        </w:rPr>
        <w:t xml:space="preserve">(gali </w:t>
      </w:r>
      <w:r w:rsidR="00A41A63" w:rsidRPr="00C51421">
        <w:rPr>
          <w:b/>
          <w:bCs/>
          <w:lang w:val="lt-LT"/>
        </w:rPr>
        <w:t xml:space="preserve">pasireikšti </w:t>
      </w:r>
      <w:r w:rsidRPr="00C51421">
        <w:rPr>
          <w:b/>
          <w:bCs/>
          <w:lang w:val="lt-LT"/>
        </w:rPr>
        <w:t>rečiau kaip 1 iš 1</w:t>
      </w:r>
      <w:r w:rsidR="00A41A63" w:rsidRPr="00C51421">
        <w:rPr>
          <w:b/>
          <w:bCs/>
          <w:lang w:val="lt-LT"/>
        </w:rPr>
        <w:t> </w:t>
      </w:r>
      <w:r w:rsidRPr="00C51421">
        <w:rPr>
          <w:b/>
          <w:bCs/>
          <w:lang w:val="lt-LT"/>
        </w:rPr>
        <w:t>000</w:t>
      </w:r>
      <w:r w:rsidR="00A41A63" w:rsidRPr="00C51421">
        <w:rPr>
          <w:b/>
          <w:bCs/>
          <w:lang w:val="lt-LT"/>
        </w:rPr>
        <w:t xml:space="preserve"> asmenų</w:t>
      </w:r>
      <w:r w:rsidRPr="00C51421">
        <w:rPr>
          <w:b/>
          <w:bCs/>
          <w:lang w:val="lt-LT"/>
        </w:rPr>
        <w:t>):</w:t>
      </w:r>
    </w:p>
    <w:p w14:paraId="72EADE4C" w14:textId="77777777" w:rsidR="001562B2" w:rsidRDefault="001562B2" w:rsidP="001562B2">
      <w:pPr>
        <w:pStyle w:val="Sraopastraipa"/>
        <w:numPr>
          <w:ilvl w:val="0"/>
          <w:numId w:val="13"/>
        </w:numPr>
        <w:spacing w:line="240" w:lineRule="auto"/>
        <w:rPr>
          <w:lang w:val="lt-LT"/>
        </w:rPr>
      </w:pPr>
      <w:r>
        <w:rPr>
          <w:lang w:val="lt-LT"/>
        </w:rPr>
        <w:t>veržimo pojūtis krūtinėje</w:t>
      </w:r>
    </w:p>
    <w:p w14:paraId="375EFB6D" w14:textId="77777777" w:rsidR="001562B2" w:rsidRDefault="001562B2" w:rsidP="001562B2">
      <w:pPr>
        <w:pStyle w:val="Sraopastraipa"/>
        <w:numPr>
          <w:ilvl w:val="0"/>
          <w:numId w:val="13"/>
        </w:numPr>
        <w:spacing w:line="240" w:lineRule="auto"/>
        <w:rPr>
          <w:lang w:val="lt-LT"/>
        </w:rPr>
      </w:pPr>
      <w:r>
        <w:rPr>
          <w:lang w:val="lt-LT"/>
        </w:rPr>
        <w:t>praleistas širdies susitraukimas (atsirandantis dėl priešlaikinio širdies skilvelių susitraukimo)</w:t>
      </w:r>
    </w:p>
    <w:p w14:paraId="51E05B24" w14:textId="77777777" w:rsidR="001562B2" w:rsidRDefault="001562B2" w:rsidP="001562B2">
      <w:pPr>
        <w:pStyle w:val="Sraopastraipa"/>
        <w:numPr>
          <w:ilvl w:val="0"/>
          <w:numId w:val="13"/>
        </w:numPr>
        <w:spacing w:line="240" w:lineRule="auto"/>
        <w:rPr>
          <w:lang w:val="lt-LT"/>
        </w:rPr>
      </w:pPr>
      <w:r>
        <w:rPr>
          <w:lang w:val="lt-LT"/>
        </w:rPr>
        <w:t>kraujo spaudimo sumažėjimas</w:t>
      </w:r>
    </w:p>
    <w:p w14:paraId="2715460D" w14:textId="77777777" w:rsidR="001562B2" w:rsidRDefault="001562B2" w:rsidP="001562B2">
      <w:pPr>
        <w:pStyle w:val="Sraopastraipa"/>
        <w:numPr>
          <w:ilvl w:val="0"/>
          <w:numId w:val="13"/>
        </w:numPr>
        <w:spacing w:line="240" w:lineRule="auto"/>
        <w:rPr>
          <w:lang w:val="lt-LT"/>
        </w:rPr>
      </w:pPr>
      <w:r>
        <w:rPr>
          <w:lang w:val="lt-LT"/>
        </w:rPr>
        <w:lastRenderedPageBreak/>
        <w:t>inkstų uždegimas</w:t>
      </w:r>
    </w:p>
    <w:p w14:paraId="762D2F9F" w14:textId="77777777" w:rsidR="001562B2" w:rsidRDefault="001562B2" w:rsidP="001562B2">
      <w:pPr>
        <w:pStyle w:val="Sraopastraipa"/>
        <w:numPr>
          <w:ilvl w:val="0"/>
          <w:numId w:val="13"/>
        </w:numPr>
        <w:spacing w:line="240" w:lineRule="auto"/>
        <w:rPr>
          <w:lang w:val="lt-LT"/>
        </w:rPr>
      </w:pPr>
      <w:r>
        <w:rPr>
          <w:lang w:val="lt-LT"/>
        </w:rPr>
        <w:t>kelias dienas išliekantis odos ir gleivinės patinimas</w:t>
      </w:r>
    </w:p>
    <w:p w14:paraId="3E88CADE" w14:textId="77777777" w:rsidR="001562B2" w:rsidRDefault="001562B2" w:rsidP="001562B2">
      <w:pPr>
        <w:spacing w:line="240" w:lineRule="auto"/>
        <w:rPr>
          <w:lang w:val="lt-LT"/>
        </w:rPr>
      </w:pPr>
    </w:p>
    <w:p w14:paraId="20DB73E7" w14:textId="40BFBA89" w:rsidR="001562B2" w:rsidRPr="00C51421" w:rsidRDefault="001562B2" w:rsidP="001562B2">
      <w:pPr>
        <w:spacing w:line="240" w:lineRule="auto"/>
        <w:rPr>
          <w:rFonts w:ascii="Calibri" w:eastAsia="Calibri" w:hAnsi="Calibri"/>
          <w:b/>
          <w:bCs/>
          <w:szCs w:val="22"/>
          <w:lang w:val="lt-LT"/>
        </w:rPr>
      </w:pPr>
      <w:r>
        <w:rPr>
          <w:b/>
          <w:lang w:val="lt-LT"/>
        </w:rPr>
        <w:t>Labai ret</w:t>
      </w:r>
      <w:r w:rsidR="00A41A63">
        <w:rPr>
          <w:b/>
          <w:lang w:val="lt-LT"/>
        </w:rPr>
        <w:t>i š</w:t>
      </w:r>
      <w:r>
        <w:rPr>
          <w:b/>
          <w:lang w:val="lt-LT"/>
        </w:rPr>
        <w:t>a</w:t>
      </w:r>
      <w:r w:rsidR="00A41A63">
        <w:rPr>
          <w:b/>
          <w:lang w:val="lt-LT"/>
        </w:rPr>
        <w:t>lutinio poveikio reiškiniai</w:t>
      </w:r>
      <w:r>
        <w:rPr>
          <w:b/>
          <w:lang w:val="lt-LT"/>
        </w:rPr>
        <w:t xml:space="preserve"> </w:t>
      </w:r>
      <w:r w:rsidRPr="00C51421">
        <w:rPr>
          <w:b/>
          <w:bCs/>
          <w:lang w:val="lt-LT"/>
        </w:rPr>
        <w:t xml:space="preserve">(gali </w:t>
      </w:r>
      <w:r w:rsidR="00A41A63" w:rsidRPr="00C51421">
        <w:rPr>
          <w:b/>
          <w:bCs/>
          <w:lang w:val="lt-LT"/>
        </w:rPr>
        <w:t xml:space="preserve">pasireikšti </w:t>
      </w:r>
      <w:r w:rsidRPr="00C51421">
        <w:rPr>
          <w:b/>
          <w:bCs/>
          <w:lang w:val="lt-LT"/>
        </w:rPr>
        <w:t>rečiau kaip 1 iš 10</w:t>
      </w:r>
      <w:r w:rsidR="00A41A63" w:rsidRPr="00C51421">
        <w:rPr>
          <w:b/>
          <w:bCs/>
          <w:lang w:val="lt-LT"/>
        </w:rPr>
        <w:t> </w:t>
      </w:r>
      <w:r w:rsidRPr="00C51421">
        <w:rPr>
          <w:b/>
          <w:bCs/>
          <w:lang w:val="lt-LT"/>
        </w:rPr>
        <w:t>000</w:t>
      </w:r>
      <w:r w:rsidR="00A41A63" w:rsidRPr="00C51421">
        <w:rPr>
          <w:b/>
          <w:bCs/>
          <w:lang w:val="lt-LT"/>
        </w:rPr>
        <w:t xml:space="preserve"> asmenų</w:t>
      </w:r>
      <w:r w:rsidRPr="00C51421">
        <w:rPr>
          <w:b/>
          <w:bCs/>
          <w:lang w:val="lt-LT"/>
        </w:rPr>
        <w:t>):</w:t>
      </w:r>
    </w:p>
    <w:p w14:paraId="1DFA22D0" w14:textId="77777777" w:rsidR="001562B2" w:rsidRDefault="001562B2" w:rsidP="001562B2">
      <w:pPr>
        <w:pStyle w:val="Sraopastraipa"/>
        <w:numPr>
          <w:ilvl w:val="0"/>
          <w:numId w:val="14"/>
        </w:numPr>
        <w:spacing w:line="240" w:lineRule="auto"/>
        <w:rPr>
          <w:lang w:val="lt-LT"/>
        </w:rPr>
      </w:pPr>
      <w:r>
        <w:rPr>
          <w:lang w:val="lt-LT"/>
        </w:rPr>
        <w:t>dusulys</w:t>
      </w:r>
    </w:p>
    <w:p w14:paraId="20163A64" w14:textId="77777777" w:rsidR="001562B2" w:rsidRDefault="001562B2" w:rsidP="001562B2">
      <w:pPr>
        <w:pStyle w:val="Sraopastraipa"/>
        <w:numPr>
          <w:ilvl w:val="0"/>
          <w:numId w:val="14"/>
        </w:numPr>
        <w:spacing w:line="240" w:lineRule="auto"/>
        <w:rPr>
          <w:lang w:val="lt-LT"/>
        </w:rPr>
      </w:pPr>
      <w:r>
        <w:rPr>
          <w:lang w:val="lt-LT"/>
        </w:rPr>
        <w:t>astmos pasunkėjimas</w:t>
      </w:r>
    </w:p>
    <w:p w14:paraId="0FCAC3FB" w14:textId="77777777" w:rsidR="001562B2" w:rsidRDefault="001562B2" w:rsidP="001562B2">
      <w:pPr>
        <w:pStyle w:val="Sraopastraipa"/>
        <w:numPr>
          <w:ilvl w:val="0"/>
          <w:numId w:val="14"/>
        </w:numPr>
        <w:spacing w:line="240" w:lineRule="auto"/>
        <w:rPr>
          <w:lang w:val="lt-LT"/>
        </w:rPr>
      </w:pPr>
      <w:r>
        <w:rPr>
          <w:lang w:val="lt-LT"/>
        </w:rPr>
        <w:t>kraujo plokštelių kiekio kraujyje sumažėjimas</w:t>
      </w:r>
    </w:p>
    <w:p w14:paraId="70CD29C1" w14:textId="77777777" w:rsidR="001562B2" w:rsidRDefault="001562B2" w:rsidP="001562B2">
      <w:pPr>
        <w:pStyle w:val="Sraopastraipa"/>
        <w:numPr>
          <w:ilvl w:val="0"/>
          <w:numId w:val="14"/>
        </w:numPr>
        <w:spacing w:line="240" w:lineRule="auto"/>
        <w:rPr>
          <w:lang w:val="lt-LT"/>
        </w:rPr>
      </w:pPr>
      <w:r>
        <w:rPr>
          <w:lang w:val="lt-LT"/>
        </w:rPr>
        <w:t>rankų ir kojų patinimas.</w:t>
      </w:r>
    </w:p>
    <w:p w14:paraId="09C7CC73" w14:textId="77777777" w:rsidR="001562B2" w:rsidRDefault="001562B2" w:rsidP="001562B2">
      <w:pPr>
        <w:pStyle w:val="Pagrindiniotekstotrauka"/>
        <w:ind w:left="0"/>
        <w:jc w:val="left"/>
        <w:rPr>
          <w:lang w:val="lt-LT"/>
        </w:rPr>
      </w:pPr>
    </w:p>
    <w:p w14:paraId="50FB0AA7" w14:textId="77777777" w:rsidR="001562B2" w:rsidRDefault="001562B2" w:rsidP="001562B2">
      <w:pPr>
        <w:spacing w:line="240" w:lineRule="auto"/>
        <w:rPr>
          <w:rFonts w:ascii="Calibri" w:eastAsia="Calibri" w:hAnsi="Calibri"/>
          <w:szCs w:val="22"/>
          <w:lang w:val="lt-LT"/>
        </w:rPr>
      </w:pPr>
      <w:r>
        <w:rPr>
          <w:b/>
          <w:lang w:val="lt-LT"/>
        </w:rPr>
        <w:t xml:space="preserve">Ilgalaikis didelių įkvepiamųjų kortikosteroidų dozių vartojimas labai retai gali sukelti sisteminį poveikį. </w:t>
      </w:r>
      <w:r>
        <w:rPr>
          <w:lang w:val="lt-LT"/>
        </w:rPr>
        <w:t>Gali pasireikšti toliau išvardyti simptomai:</w:t>
      </w:r>
    </w:p>
    <w:p w14:paraId="49D48F52" w14:textId="77777777" w:rsidR="001562B2" w:rsidRDefault="001562B2" w:rsidP="001562B2">
      <w:pPr>
        <w:pStyle w:val="Sraopastraipa"/>
        <w:numPr>
          <w:ilvl w:val="0"/>
          <w:numId w:val="15"/>
        </w:numPr>
        <w:spacing w:line="240" w:lineRule="auto"/>
        <w:rPr>
          <w:lang w:val="lt-LT"/>
        </w:rPr>
      </w:pPr>
      <w:r>
        <w:rPr>
          <w:lang w:val="lt-LT"/>
        </w:rPr>
        <w:t>sutrikti antinksčių veikla (pasireikšti jų veiklos slopinimas)</w:t>
      </w:r>
    </w:p>
    <w:p w14:paraId="7A8B10C8" w14:textId="77777777" w:rsidR="001562B2" w:rsidRDefault="001562B2" w:rsidP="001562B2">
      <w:pPr>
        <w:pStyle w:val="Sraopastraipa"/>
        <w:numPr>
          <w:ilvl w:val="0"/>
          <w:numId w:val="15"/>
        </w:numPr>
        <w:spacing w:line="240" w:lineRule="auto"/>
        <w:rPr>
          <w:lang w:val="lt-LT"/>
        </w:rPr>
      </w:pPr>
      <w:r>
        <w:rPr>
          <w:lang w:val="lt-LT"/>
        </w:rPr>
        <w:t>sumažėti kaulų mineralų tankis (išretėti kaulai)</w:t>
      </w:r>
    </w:p>
    <w:p w14:paraId="440FBA3F" w14:textId="77777777" w:rsidR="001562B2" w:rsidRDefault="001562B2" w:rsidP="001562B2">
      <w:pPr>
        <w:pStyle w:val="Sraopastraipa"/>
        <w:numPr>
          <w:ilvl w:val="0"/>
          <w:numId w:val="15"/>
        </w:numPr>
        <w:spacing w:line="240" w:lineRule="auto"/>
        <w:rPr>
          <w:lang w:val="lt-LT"/>
        </w:rPr>
      </w:pPr>
      <w:r>
        <w:rPr>
          <w:lang w:val="lt-LT"/>
        </w:rPr>
        <w:t>sulėtėti vaikų ir paauglių augimas</w:t>
      </w:r>
    </w:p>
    <w:p w14:paraId="2A68EAD0" w14:textId="77777777" w:rsidR="001562B2" w:rsidRDefault="001562B2" w:rsidP="001562B2">
      <w:pPr>
        <w:pStyle w:val="Sraopastraipa"/>
        <w:numPr>
          <w:ilvl w:val="0"/>
          <w:numId w:val="15"/>
        </w:numPr>
        <w:spacing w:line="240" w:lineRule="auto"/>
        <w:rPr>
          <w:lang w:val="lt-LT"/>
        </w:rPr>
      </w:pPr>
      <w:r>
        <w:rPr>
          <w:lang w:val="lt-LT"/>
        </w:rPr>
        <w:t>padidėti spaudimas akyse (pasireikšti glaukoma)</w:t>
      </w:r>
    </w:p>
    <w:p w14:paraId="160504EF" w14:textId="77777777" w:rsidR="001562B2" w:rsidRDefault="001562B2" w:rsidP="001562B2">
      <w:pPr>
        <w:pStyle w:val="Sraopastraipa"/>
        <w:numPr>
          <w:ilvl w:val="0"/>
          <w:numId w:val="15"/>
        </w:numPr>
        <w:spacing w:line="240" w:lineRule="auto"/>
        <w:rPr>
          <w:lang w:val="lt-LT"/>
        </w:rPr>
      </w:pPr>
      <w:r>
        <w:rPr>
          <w:lang w:val="lt-LT"/>
        </w:rPr>
        <w:t>atsirasti katarakta</w:t>
      </w:r>
    </w:p>
    <w:p w14:paraId="599AF05B" w14:textId="77777777" w:rsidR="001562B2" w:rsidRDefault="001562B2" w:rsidP="001562B2">
      <w:pPr>
        <w:pStyle w:val="Sraopastraipa"/>
        <w:spacing w:line="240" w:lineRule="auto"/>
        <w:ind w:left="927"/>
        <w:rPr>
          <w:lang w:val="lt-LT"/>
        </w:rPr>
      </w:pPr>
    </w:p>
    <w:p w14:paraId="2803C15B" w14:textId="1663EF1E" w:rsidR="001562B2" w:rsidRDefault="00EC3879" w:rsidP="001562B2">
      <w:pPr>
        <w:spacing w:line="240" w:lineRule="auto"/>
        <w:rPr>
          <w:rFonts w:ascii="Calibri" w:eastAsia="Calibri" w:hAnsi="Calibri"/>
          <w:szCs w:val="22"/>
          <w:lang w:val="lt-LT"/>
        </w:rPr>
      </w:pPr>
      <w:r w:rsidRPr="00EC3879">
        <w:rPr>
          <w:b/>
          <w:lang w:val="lt-LT"/>
        </w:rPr>
        <w:t>Šalutinio poveikio reiškiniai, kurių</w:t>
      </w:r>
      <w:r w:rsidRPr="00EC3879" w:rsidDel="00EC3879">
        <w:rPr>
          <w:b/>
          <w:lang w:val="lt-LT"/>
        </w:rPr>
        <w:t xml:space="preserve"> </w:t>
      </w:r>
      <w:r>
        <w:rPr>
          <w:b/>
          <w:lang w:val="lt-LT"/>
        </w:rPr>
        <w:t>d</w:t>
      </w:r>
      <w:r w:rsidR="001562B2">
        <w:rPr>
          <w:b/>
          <w:lang w:val="lt-LT"/>
        </w:rPr>
        <w:t>ažnis nežinomas (negali būti apskaičiuotas pagal turimus duomenis):</w:t>
      </w:r>
    </w:p>
    <w:p w14:paraId="331D81EC" w14:textId="77777777" w:rsidR="001562B2" w:rsidRDefault="001562B2" w:rsidP="001562B2">
      <w:pPr>
        <w:pStyle w:val="Sraopastraipa"/>
        <w:numPr>
          <w:ilvl w:val="0"/>
          <w:numId w:val="16"/>
        </w:numPr>
        <w:spacing w:line="240" w:lineRule="auto"/>
        <w:rPr>
          <w:lang w:val="lt-LT"/>
        </w:rPr>
      </w:pPr>
      <w:r>
        <w:rPr>
          <w:lang w:val="lt-LT"/>
        </w:rPr>
        <w:t>miego sutrikimai</w:t>
      </w:r>
    </w:p>
    <w:p w14:paraId="0E0E079D" w14:textId="77777777" w:rsidR="001562B2" w:rsidRDefault="001562B2" w:rsidP="001562B2">
      <w:pPr>
        <w:pStyle w:val="Sraopastraipa"/>
        <w:numPr>
          <w:ilvl w:val="0"/>
          <w:numId w:val="16"/>
        </w:numPr>
        <w:spacing w:line="240" w:lineRule="auto"/>
        <w:rPr>
          <w:lang w:val="lt-LT"/>
        </w:rPr>
      </w:pPr>
      <w:r>
        <w:rPr>
          <w:lang w:val="lt-LT"/>
        </w:rPr>
        <w:t>depresija ar nerimas</w:t>
      </w:r>
    </w:p>
    <w:p w14:paraId="4B46D372" w14:textId="77777777" w:rsidR="001562B2" w:rsidRDefault="001562B2" w:rsidP="001562B2">
      <w:pPr>
        <w:pStyle w:val="Sraopastraipa"/>
        <w:numPr>
          <w:ilvl w:val="0"/>
          <w:numId w:val="16"/>
        </w:numPr>
        <w:spacing w:line="240" w:lineRule="auto"/>
        <w:rPr>
          <w:lang w:val="lt-LT"/>
        </w:rPr>
      </w:pPr>
      <w:r>
        <w:rPr>
          <w:lang w:val="lt-LT"/>
        </w:rPr>
        <w:t>nervingumas</w:t>
      </w:r>
    </w:p>
    <w:p w14:paraId="772AAC34" w14:textId="77777777" w:rsidR="001562B2" w:rsidRDefault="001562B2" w:rsidP="001562B2">
      <w:pPr>
        <w:pStyle w:val="Sraopastraipa"/>
        <w:numPr>
          <w:ilvl w:val="0"/>
          <w:numId w:val="16"/>
        </w:numPr>
        <w:spacing w:line="240" w:lineRule="auto"/>
        <w:rPr>
          <w:lang w:val="lt-LT"/>
        </w:rPr>
      </w:pPr>
      <w:r>
        <w:rPr>
          <w:lang w:val="lt-LT"/>
        </w:rPr>
        <w:t>didesnis susijaudinimas ar dirglumas</w:t>
      </w:r>
    </w:p>
    <w:p w14:paraId="3B1D4765" w14:textId="77777777" w:rsidR="001562B2" w:rsidRDefault="001562B2" w:rsidP="001562B2">
      <w:pPr>
        <w:spacing w:line="240" w:lineRule="auto"/>
        <w:rPr>
          <w:lang w:val="lt-LT"/>
        </w:rPr>
      </w:pPr>
      <w:r>
        <w:rPr>
          <w:lang w:val="lt-LT"/>
        </w:rPr>
        <w:t>Tokie reiškiniai daugiau tikėtini vaikams, tačiau jų dažnis nėra žinomas.</w:t>
      </w:r>
    </w:p>
    <w:p w14:paraId="6D48B4F2" w14:textId="77777777" w:rsidR="001562B2" w:rsidRDefault="001562B2" w:rsidP="001562B2">
      <w:pPr>
        <w:numPr>
          <w:ilvl w:val="0"/>
          <w:numId w:val="20"/>
        </w:numPr>
        <w:spacing w:line="240" w:lineRule="auto"/>
        <w:ind w:hanging="153"/>
        <w:rPr>
          <w:szCs w:val="22"/>
          <w:lang w:val="lt-LT"/>
        </w:rPr>
      </w:pPr>
      <w:r>
        <w:rPr>
          <w:szCs w:val="22"/>
          <w:lang w:val="lt-LT"/>
        </w:rPr>
        <w:t xml:space="preserve">    neryškus matymas.</w:t>
      </w:r>
    </w:p>
    <w:p w14:paraId="19529E27" w14:textId="77777777" w:rsidR="001562B2" w:rsidRDefault="001562B2" w:rsidP="001562B2">
      <w:pPr>
        <w:spacing w:line="240" w:lineRule="auto"/>
        <w:rPr>
          <w:lang w:val="lt-LT"/>
        </w:rPr>
      </w:pPr>
    </w:p>
    <w:p w14:paraId="118A09EC" w14:textId="77777777" w:rsidR="001562B2" w:rsidRDefault="001562B2" w:rsidP="001562B2">
      <w:pPr>
        <w:spacing w:line="240" w:lineRule="auto"/>
        <w:rPr>
          <w:rFonts w:ascii="Calibri" w:eastAsia="Calibri" w:hAnsi="Calibri"/>
          <w:b/>
          <w:szCs w:val="22"/>
          <w:lang w:val="lt-LT"/>
        </w:rPr>
      </w:pPr>
      <w:r>
        <w:rPr>
          <w:b/>
          <w:lang w:val="lt-LT"/>
        </w:rPr>
        <w:t>Pranešimas apie šalutinį poveikį</w:t>
      </w:r>
    </w:p>
    <w:p w14:paraId="77AB6EB5" w14:textId="3024117B" w:rsidR="001562B2" w:rsidRDefault="001562B2" w:rsidP="001562B2">
      <w:pPr>
        <w:spacing w:line="240" w:lineRule="auto"/>
        <w:rPr>
          <w:rFonts w:ascii="Calibri" w:eastAsia="Calibri" w:hAnsi="Calibri"/>
          <w:szCs w:val="22"/>
          <w:lang w:val="lt-LT"/>
        </w:rPr>
      </w:pPr>
      <w:r>
        <w:rPr>
          <w:lang w:val="lt-LT"/>
        </w:rPr>
        <w:t xml:space="preserve">Jeigu pasireiškė šalutinis poveikis, įskaitant šiame lapelyje nenurodytą, pasakykite gydytojui arba vaistininkui. </w:t>
      </w:r>
      <w:r w:rsidR="0028646D" w:rsidRPr="0028646D">
        <w:rPr>
          <w:lang w:val="lt-LT"/>
        </w:rPr>
        <w:t>Pranešimą apie šalutinį poveikį galite</w:t>
      </w:r>
      <w:r w:rsidR="00754CA1">
        <w:rPr>
          <w:lang w:val="lt-LT"/>
        </w:rPr>
        <w:t xml:space="preserve"> užpildyti ir</w:t>
      </w:r>
      <w:r w:rsidR="0028646D" w:rsidRPr="0028646D">
        <w:rPr>
          <w:lang w:val="lt-LT"/>
        </w:rPr>
        <w:t xml:space="preserve"> pateikti š</w:t>
      </w:r>
      <w:r w:rsidR="00754CA1" w:rsidRPr="00754CA1">
        <w:rPr>
          <w:szCs w:val="22"/>
          <w:lang w:val="lt-LT"/>
        </w:rPr>
        <w:t xml:space="preserve"> </w:t>
      </w:r>
      <w:r w:rsidR="00754CA1" w:rsidRPr="009B5CED">
        <w:rPr>
          <w:szCs w:val="22"/>
          <w:lang w:val="lt-LT"/>
        </w:rPr>
        <w:t>Valstybinės vaistų kontrolės tarnybos prie Lietuvos Respublikos sveikatos apsaugos ministerijos tinklalapyje https://vvkt.lrv.lt/lt/ nurodytais būdais arba paskambinti nemokamu telefonu +370 800 73 568.</w:t>
      </w:r>
      <w:r w:rsidR="0028646D" w:rsidRPr="0028646D">
        <w:rPr>
          <w:lang w:val="lt-LT"/>
        </w:rPr>
        <w:t xml:space="preserve"> </w:t>
      </w:r>
      <w:r>
        <w:rPr>
          <w:lang w:val="lt-LT"/>
        </w:rPr>
        <w:t>Pranešdami apie šalutinį poveikį galite mums padėti gauti daugiau informacijos apie šio vaisto saugumą.</w:t>
      </w:r>
    </w:p>
    <w:p w14:paraId="06C31D01" w14:textId="77777777" w:rsidR="001562B2" w:rsidRDefault="001562B2" w:rsidP="001562B2">
      <w:pPr>
        <w:tabs>
          <w:tab w:val="clear" w:pos="567"/>
        </w:tabs>
        <w:spacing w:line="240" w:lineRule="auto"/>
        <w:ind w:right="-2"/>
        <w:rPr>
          <w:lang w:val="lt-LT"/>
        </w:rPr>
      </w:pPr>
    </w:p>
    <w:p w14:paraId="063C5D99" w14:textId="77777777" w:rsidR="001562B2" w:rsidRDefault="001562B2" w:rsidP="001562B2">
      <w:pPr>
        <w:tabs>
          <w:tab w:val="clear" w:pos="567"/>
        </w:tabs>
        <w:spacing w:line="240" w:lineRule="auto"/>
        <w:ind w:right="-2"/>
        <w:rPr>
          <w:lang w:val="lt-LT"/>
        </w:rPr>
      </w:pPr>
    </w:p>
    <w:p w14:paraId="54DF6CD4" w14:textId="77777777" w:rsidR="001562B2" w:rsidRDefault="001562B2" w:rsidP="001562B2">
      <w:pPr>
        <w:tabs>
          <w:tab w:val="clear" w:pos="567"/>
        </w:tabs>
        <w:spacing w:line="240" w:lineRule="auto"/>
        <w:ind w:left="567" w:right="-2" w:hanging="567"/>
        <w:rPr>
          <w:rFonts w:ascii="Calibri" w:eastAsia="Calibri" w:hAnsi="Calibri"/>
          <w:szCs w:val="22"/>
          <w:lang w:val="lt-LT"/>
        </w:rPr>
      </w:pPr>
      <w:r>
        <w:rPr>
          <w:b/>
          <w:lang w:val="lt-LT"/>
        </w:rPr>
        <w:t>5.</w:t>
      </w:r>
      <w:r>
        <w:rPr>
          <w:b/>
          <w:lang w:val="lt-LT"/>
        </w:rPr>
        <w:tab/>
        <w:t xml:space="preserve">Kaip laikyti </w:t>
      </w:r>
      <w:proofErr w:type="spellStart"/>
      <w:r>
        <w:rPr>
          <w:b/>
          <w:lang w:val="lt-LT"/>
        </w:rPr>
        <w:t>Foster</w:t>
      </w:r>
      <w:proofErr w:type="spellEnd"/>
    </w:p>
    <w:p w14:paraId="1A5EEE57" w14:textId="77777777" w:rsidR="001562B2" w:rsidRDefault="001562B2" w:rsidP="001562B2">
      <w:pPr>
        <w:tabs>
          <w:tab w:val="clear" w:pos="567"/>
        </w:tabs>
        <w:spacing w:line="240" w:lineRule="auto"/>
        <w:ind w:right="-2"/>
        <w:rPr>
          <w:lang w:val="lt-LT"/>
        </w:rPr>
      </w:pPr>
    </w:p>
    <w:p w14:paraId="46EA339B" w14:textId="77777777" w:rsidR="001562B2" w:rsidRDefault="001562B2" w:rsidP="001562B2">
      <w:pPr>
        <w:tabs>
          <w:tab w:val="clear" w:pos="567"/>
        </w:tabs>
        <w:spacing w:line="240" w:lineRule="auto"/>
        <w:ind w:right="-2"/>
        <w:rPr>
          <w:lang w:val="lt-LT"/>
        </w:rPr>
      </w:pPr>
      <w:r>
        <w:rPr>
          <w:lang w:val="lt-LT"/>
        </w:rPr>
        <w:t>Šį vaistą laikykite vaikams nepastebimoje ir nepasiekiamoje vietoje.</w:t>
      </w:r>
    </w:p>
    <w:p w14:paraId="21CA9D66" w14:textId="77777777" w:rsidR="001562B2" w:rsidRDefault="001562B2" w:rsidP="001562B2">
      <w:pPr>
        <w:tabs>
          <w:tab w:val="clear" w:pos="567"/>
        </w:tabs>
        <w:spacing w:line="240" w:lineRule="auto"/>
        <w:ind w:right="-2"/>
        <w:rPr>
          <w:rFonts w:ascii="Calibri" w:hAnsi="Calibri"/>
          <w:lang w:val="lt-LT"/>
        </w:rPr>
      </w:pPr>
    </w:p>
    <w:p w14:paraId="75050E98" w14:textId="77777777" w:rsidR="001562B2" w:rsidRDefault="001562B2" w:rsidP="001562B2">
      <w:pPr>
        <w:rPr>
          <w:rFonts w:ascii="Calibri" w:eastAsia="Calibri" w:hAnsi="Calibri"/>
          <w:szCs w:val="22"/>
          <w:u w:val="single"/>
          <w:lang w:val="lt-LT"/>
        </w:rPr>
      </w:pPr>
      <w:r>
        <w:rPr>
          <w:u w:val="single"/>
          <w:lang w:val="lt-LT"/>
        </w:rPr>
        <w:t>Vaistininkui</w:t>
      </w:r>
    </w:p>
    <w:p w14:paraId="5E0DD46E" w14:textId="18B3895D" w:rsidR="001562B2" w:rsidRDefault="001562B2" w:rsidP="001562B2">
      <w:pPr>
        <w:rPr>
          <w:rFonts w:ascii="Calibri" w:eastAsia="Calibri" w:hAnsi="Calibri"/>
          <w:szCs w:val="22"/>
          <w:lang w:val="lt-LT"/>
        </w:rPr>
      </w:pPr>
      <w:r>
        <w:rPr>
          <w:lang w:val="lt-LT"/>
        </w:rPr>
        <w:t>Laikyti šaldytuve (2</w:t>
      </w:r>
      <w:r w:rsidR="002358ED">
        <w:rPr>
          <w:lang w:val="lt-LT"/>
        </w:rPr>
        <w:t> </w:t>
      </w:r>
      <w:r>
        <w:rPr>
          <w:lang w:val="lt-LT"/>
        </w:rPr>
        <w:t>°C</w:t>
      </w:r>
      <w:r w:rsidR="002358ED">
        <w:rPr>
          <w:lang w:val="lt-LT"/>
        </w:rPr>
        <w:t>-</w:t>
      </w:r>
      <w:r>
        <w:rPr>
          <w:lang w:val="lt-LT"/>
        </w:rPr>
        <w:t>8</w:t>
      </w:r>
      <w:r w:rsidR="002358ED">
        <w:rPr>
          <w:lang w:val="lt-LT"/>
        </w:rPr>
        <w:t> </w:t>
      </w:r>
      <w:r>
        <w:rPr>
          <w:lang w:val="lt-LT"/>
        </w:rPr>
        <w:t>°C) ne ilgiau kaip 18 mėnesių.</w:t>
      </w:r>
    </w:p>
    <w:p w14:paraId="539B5980" w14:textId="77777777" w:rsidR="001562B2" w:rsidRDefault="001562B2" w:rsidP="001562B2">
      <w:pPr>
        <w:rPr>
          <w:u w:val="single"/>
          <w:lang w:val="lt-LT"/>
        </w:rPr>
      </w:pPr>
    </w:p>
    <w:p w14:paraId="09C55FAA" w14:textId="77777777" w:rsidR="001562B2" w:rsidRDefault="001562B2" w:rsidP="001562B2">
      <w:pPr>
        <w:rPr>
          <w:rFonts w:ascii="Calibri" w:eastAsia="Calibri" w:hAnsi="Calibri"/>
          <w:szCs w:val="22"/>
          <w:u w:val="single"/>
          <w:lang w:val="lt-LT"/>
        </w:rPr>
      </w:pPr>
      <w:r>
        <w:rPr>
          <w:u w:val="single"/>
          <w:lang w:val="lt-LT"/>
        </w:rPr>
        <w:t>Pacientui</w:t>
      </w:r>
    </w:p>
    <w:p w14:paraId="73F3C044" w14:textId="77777777" w:rsidR="001562B2" w:rsidRDefault="001562B2" w:rsidP="001562B2">
      <w:pPr>
        <w:pStyle w:val="Pagrindinistekstas"/>
        <w:rPr>
          <w:lang w:val="lt-LT"/>
        </w:rPr>
      </w:pPr>
      <w:r>
        <w:rPr>
          <w:i w:val="0"/>
          <w:color w:val="auto"/>
          <w:lang w:val="lt-LT"/>
        </w:rPr>
        <w:t xml:space="preserve">Vaisto negalima vartoti nuo </w:t>
      </w:r>
      <w:proofErr w:type="spellStart"/>
      <w:r>
        <w:rPr>
          <w:i w:val="0"/>
          <w:color w:val="auto"/>
          <w:lang w:val="lt-LT"/>
        </w:rPr>
        <w:t>inhaliatoriaus</w:t>
      </w:r>
      <w:proofErr w:type="spellEnd"/>
      <w:r>
        <w:rPr>
          <w:i w:val="0"/>
          <w:color w:val="auto"/>
          <w:lang w:val="lt-LT"/>
        </w:rPr>
        <w:t xml:space="preserve"> įsigijimo iš vaistininko datos praėjus 3 mėnesiams bei ant dėžutės ir etiketės po „Tinka iki“ nurodytam tinkamumo laikui pasibaigus.</w:t>
      </w:r>
      <w:r>
        <w:rPr>
          <w:lang w:val="lt-LT"/>
        </w:rPr>
        <w:t xml:space="preserve"> </w:t>
      </w:r>
      <w:r>
        <w:rPr>
          <w:i w:val="0"/>
          <w:color w:val="auto"/>
          <w:lang w:val="lt-LT"/>
        </w:rPr>
        <w:t>Vaistas tinkamas vartoti iki paskutinės nurodyto mėnesio dienos.</w:t>
      </w:r>
    </w:p>
    <w:p w14:paraId="6923E3CA" w14:textId="77777777" w:rsidR="001562B2" w:rsidRDefault="001562B2" w:rsidP="001562B2">
      <w:pPr>
        <w:tabs>
          <w:tab w:val="clear" w:pos="567"/>
        </w:tabs>
        <w:spacing w:line="240" w:lineRule="auto"/>
        <w:ind w:right="-2"/>
        <w:rPr>
          <w:lang w:val="lt-LT"/>
        </w:rPr>
      </w:pPr>
    </w:p>
    <w:p w14:paraId="20E6BC96" w14:textId="3AA9858F" w:rsidR="001562B2" w:rsidRDefault="001562B2" w:rsidP="001562B2">
      <w:pPr>
        <w:rPr>
          <w:rFonts w:ascii="Calibri" w:hAnsi="Calibri"/>
          <w:lang w:val="lt-LT"/>
        </w:rPr>
      </w:pPr>
      <w:proofErr w:type="spellStart"/>
      <w:r>
        <w:rPr>
          <w:lang w:val="lt-LT"/>
        </w:rPr>
        <w:t>Inhaliatorių</w:t>
      </w:r>
      <w:proofErr w:type="spellEnd"/>
      <w:r>
        <w:rPr>
          <w:lang w:val="lt-LT"/>
        </w:rPr>
        <w:t xml:space="preserve"> laikyti ne aukštesnėje kaip 25</w:t>
      </w:r>
      <w:r w:rsidR="002358ED">
        <w:rPr>
          <w:lang w:val="lt-LT"/>
        </w:rPr>
        <w:t> </w:t>
      </w:r>
      <w:r>
        <w:rPr>
          <w:lang w:val="lt-LT"/>
        </w:rPr>
        <w:t>°C temperatūroje.</w:t>
      </w:r>
    </w:p>
    <w:p w14:paraId="4EDD982A" w14:textId="77777777" w:rsidR="001562B2" w:rsidRDefault="001562B2" w:rsidP="001562B2">
      <w:pPr>
        <w:rPr>
          <w:lang w:val="lt-LT"/>
        </w:rPr>
      </w:pPr>
    </w:p>
    <w:p w14:paraId="26235CA6" w14:textId="77777777" w:rsidR="001562B2" w:rsidRDefault="001562B2" w:rsidP="001562B2">
      <w:pPr>
        <w:rPr>
          <w:lang w:val="lt-LT"/>
        </w:rPr>
      </w:pPr>
      <w:r>
        <w:rPr>
          <w:lang w:val="lt-LT"/>
        </w:rPr>
        <w:t xml:space="preserve">Jei </w:t>
      </w:r>
      <w:proofErr w:type="spellStart"/>
      <w:r>
        <w:rPr>
          <w:lang w:val="lt-LT"/>
        </w:rPr>
        <w:t>inhaliatorius</w:t>
      </w:r>
      <w:proofErr w:type="spellEnd"/>
      <w:r>
        <w:rPr>
          <w:lang w:val="lt-LT"/>
        </w:rPr>
        <w:t xml:space="preserve"> buvo laikomas labai šaltai, kelias minutes pašildykite savo rankomis. Niekada nešildykite dirbtinėmis priemonėmis.</w:t>
      </w:r>
    </w:p>
    <w:p w14:paraId="35A61A88" w14:textId="77777777" w:rsidR="001562B2" w:rsidRDefault="001562B2" w:rsidP="001562B2">
      <w:pPr>
        <w:rPr>
          <w:u w:val="single"/>
          <w:lang w:val="lt-LT"/>
        </w:rPr>
      </w:pPr>
    </w:p>
    <w:p w14:paraId="40549F29" w14:textId="14759173" w:rsidR="001562B2" w:rsidRDefault="001562B2" w:rsidP="001562B2">
      <w:pPr>
        <w:rPr>
          <w:szCs w:val="22"/>
          <w:lang w:val="lt-LT" w:eastAsia="fr-FR"/>
        </w:rPr>
      </w:pPr>
      <w:r>
        <w:rPr>
          <w:lang w:val="lt-LT"/>
        </w:rPr>
        <w:t xml:space="preserve">Perspėjimas. </w:t>
      </w:r>
      <w:proofErr w:type="spellStart"/>
      <w:r>
        <w:rPr>
          <w:lang w:val="lt-LT"/>
        </w:rPr>
        <w:t>Talpyklėje</w:t>
      </w:r>
      <w:proofErr w:type="spellEnd"/>
      <w:r>
        <w:rPr>
          <w:lang w:val="lt-LT"/>
        </w:rPr>
        <w:t xml:space="preserve"> yra suslėgto tirpalo. Negalima laikyti aukštesnėje kaip </w:t>
      </w:r>
      <w:r>
        <w:rPr>
          <w:szCs w:val="22"/>
          <w:lang w:val="lt-LT" w:eastAsia="fr-FR"/>
        </w:rPr>
        <w:t>50</w:t>
      </w:r>
      <w:r w:rsidR="002358ED">
        <w:rPr>
          <w:szCs w:val="22"/>
          <w:lang w:val="lt-LT" w:eastAsia="fr-FR"/>
        </w:rPr>
        <w:t> </w:t>
      </w:r>
      <w:r>
        <w:rPr>
          <w:szCs w:val="22"/>
          <w:lang w:val="lt-LT" w:eastAsia="fr-FR"/>
        </w:rPr>
        <w:t xml:space="preserve">°C temperatūroje. </w:t>
      </w:r>
      <w:proofErr w:type="spellStart"/>
      <w:r>
        <w:rPr>
          <w:szCs w:val="22"/>
          <w:lang w:val="lt-LT" w:eastAsia="fr-FR"/>
        </w:rPr>
        <w:t>Talpyklės</w:t>
      </w:r>
      <w:proofErr w:type="spellEnd"/>
      <w:r>
        <w:rPr>
          <w:szCs w:val="22"/>
          <w:lang w:val="lt-LT" w:eastAsia="fr-FR"/>
        </w:rPr>
        <w:t xml:space="preserve"> negalima pradurti</w:t>
      </w:r>
      <w:r>
        <w:rPr>
          <w:szCs w:val="22"/>
          <w:lang w:val="lt-LT"/>
        </w:rPr>
        <w:t>.</w:t>
      </w:r>
    </w:p>
    <w:p w14:paraId="096AB3E0" w14:textId="77777777" w:rsidR="001562B2" w:rsidRDefault="001562B2" w:rsidP="001562B2">
      <w:pPr>
        <w:tabs>
          <w:tab w:val="clear" w:pos="567"/>
        </w:tabs>
        <w:spacing w:line="240" w:lineRule="auto"/>
        <w:ind w:right="-2"/>
        <w:rPr>
          <w:szCs w:val="22"/>
          <w:lang w:val="lt-LT"/>
        </w:rPr>
      </w:pPr>
    </w:p>
    <w:p w14:paraId="5D8352E4" w14:textId="77777777" w:rsidR="001562B2" w:rsidRDefault="001562B2" w:rsidP="001562B2">
      <w:pPr>
        <w:tabs>
          <w:tab w:val="clear" w:pos="567"/>
        </w:tabs>
        <w:spacing w:line="240" w:lineRule="auto"/>
        <w:ind w:right="-2"/>
        <w:rPr>
          <w:lang w:val="lt-LT"/>
        </w:rPr>
      </w:pPr>
      <w:r>
        <w:rPr>
          <w:szCs w:val="22"/>
          <w:lang w:val="lt-LT"/>
        </w:rPr>
        <w:t>Vaistų negalima išmesti į kanalizaciją arba su buitinėmis</w:t>
      </w:r>
      <w:r>
        <w:rPr>
          <w:color w:val="993366"/>
          <w:szCs w:val="22"/>
          <w:lang w:val="lt-LT"/>
        </w:rPr>
        <w:t xml:space="preserve"> </w:t>
      </w:r>
      <w:r>
        <w:rPr>
          <w:szCs w:val="22"/>
          <w:lang w:val="lt-LT"/>
        </w:rPr>
        <w:t>atliekomis. Kaip išmesti nereikalingus vaistus, klauskite vaistininko. Šios priemonės padės apsaugoti aplinką.</w:t>
      </w:r>
    </w:p>
    <w:p w14:paraId="120FEFB7" w14:textId="77777777" w:rsidR="001562B2" w:rsidRDefault="001562B2" w:rsidP="001562B2">
      <w:pPr>
        <w:tabs>
          <w:tab w:val="clear" w:pos="567"/>
        </w:tabs>
        <w:spacing w:line="240" w:lineRule="auto"/>
        <w:ind w:right="-2"/>
        <w:rPr>
          <w:szCs w:val="22"/>
          <w:lang w:val="lt-LT"/>
        </w:rPr>
      </w:pPr>
    </w:p>
    <w:p w14:paraId="086BEEC4" w14:textId="77777777" w:rsidR="001562B2" w:rsidRDefault="001562B2" w:rsidP="001562B2">
      <w:pPr>
        <w:tabs>
          <w:tab w:val="clear" w:pos="567"/>
        </w:tabs>
        <w:spacing w:line="240" w:lineRule="auto"/>
        <w:ind w:right="-2"/>
        <w:rPr>
          <w:szCs w:val="22"/>
          <w:lang w:val="lt-LT"/>
        </w:rPr>
      </w:pPr>
    </w:p>
    <w:p w14:paraId="2FB379EB" w14:textId="77777777" w:rsidR="001562B2" w:rsidRDefault="001562B2" w:rsidP="001562B2">
      <w:pPr>
        <w:tabs>
          <w:tab w:val="clear" w:pos="567"/>
        </w:tabs>
        <w:spacing w:line="240" w:lineRule="auto"/>
        <w:ind w:left="540" w:right="-2" w:hanging="540"/>
        <w:rPr>
          <w:b/>
          <w:lang w:val="lt-LT"/>
        </w:rPr>
      </w:pPr>
      <w:r>
        <w:rPr>
          <w:b/>
          <w:szCs w:val="22"/>
          <w:lang w:val="lt-LT"/>
        </w:rPr>
        <w:t>6.</w:t>
      </w:r>
      <w:r>
        <w:rPr>
          <w:b/>
          <w:szCs w:val="22"/>
          <w:lang w:val="lt-LT"/>
        </w:rPr>
        <w:tab/>
        <w:t>Pakuotės turinys ir kita informacija</w:t>
      </w:r>
    </w:p>
    <w:p w14:paraId="1359065D" w14:textId="77777777" w:rsidR="001562B2" w:rsidRDefault="001562B2" w:rsidP="001562B2">
      <w:pPr>
        <w:tabs>
          <w:tab w:val="clear" w:pos="567"/>
        </w:tabs>
        <w:spacing w:line="240" w:lineRule="auto"/>
        <w:ind w:right="-2"/>
        <w:rPr>
          <w:szCs w:val="22"/>
          <w:lang w:val="lt-LT"/>
        </w:rPr>
      </w:pPr>
    </w:p>
    <w:p w14:paraId="5955D707" w14:textId="77777777" w:rsidR="001562B2" w:rsidRDefault="001562B2" w:rsidP="001562B2">
      <w:pPr>
        <w:tabs>
          <w:tab w:val="clear" w:pos="567"/>
        </w:tabs>
        <w:spacing w:line="240" w:lineRule="auto"/>
        <w:ind w:right="-2"/>
        <w:rPr>
          <w:u w:val="single"/>
          <w:lang w:val="lt-LT"/>
        </w:rPr>
      </w:pPr>
      <w:proofErr w:type="spellStart"/>
      <w:r>
        <w:rPr>
          <w:b/>
          <w:bCs/>
          <w:szCs w:val="22"/>
          <w:lang w:val="lt-LT"/>
        </w:rPr>
        <w:t>Foster</w:t>
      </w:r>
      <w:proofErr w:type="spellEnd"/>
      <w:r>
        <w:rPr>
          <w:b/>
          <w:bCs/>
          <w:szCs w:val="22"/>
          <w:lang w:val="lt-LT"/>
        </w:rPr>
        <w:t xml:space="preserve"> sudėtis </w:t>
      </w:r>
    </w:p>
    <w:p w14:paraId="4D271F0E" w14:textId="77777777" w:rsidR="001562B2" w:rsidRDefault="001562B2" w:rsidP="001562B2">
      <w:pPr>
        <w:spacing w:line="240" w:lineRule="auto"/>
        <w:rPr>
          <w:rFonts w:eastAsia="Times New Roman"/>
          <w:szCs w:val="22"/>
          <w:lang w:val="lt-LT"/>
        </w:rPr>
      </w:pPr>
      <w:r>
        <w:rPr>
          <w:szCs w:val="22"/>
          <w:lang w:val="lt-LT"/>
        </w:rPr>
        <w:t>-</w:t>
      </w:r>
      <w:r>
        <w:rPr>
          <w:szCs w:val="22"/>
          <w:lang w:val="lt-LT"/>
        </w:rPr>
        <w:tab/>
        <w:t xml:space="preserve">Veikliosios medžiagos yra </w:t>
      </w:r>
      <w:proofErr w:type="spellStart"/>
      <w:r>
        <w:rPr>
          <w:szCs w:val="22"/>
          <w:lang w:val="lt-LT"/>
        </w:rPr>
        <w:t>beklometazono</w:t>
      </w:r>
      <w:proofErr w:type="spellEnd"/>
      <w:r>
        <w:rPr>
          <w:szCs w:val="22"/>
          <w:lang w:val="lt-LT"/>
        </w:rPr>
        <w:t xml:space="preserve"> </w:t>
      </w:r>
      <w:proofErr w:type="spellStart"/>
      <w:r>
        <w:rPr>
          <w:szCs w:val="22"/>
          <w:lang w:val="lt-LT"/>
        </w:rPr>
        <w:t>dipropionatas</w:t>
      </w:r>
      <w:proofErr w:type="spellEnd"/>
      <w:r>
        <w:rPr>
          <w:szCs w:val="22"/>
          <w:lang w:val="lt-LT"/>
        </w:rPr>
        <w:t xml:space="preserve"> ir </w:t>
      </w:r>
      <w:proofErr w:type="spellStart"/>
      <w:r>
        <w:rPr>
          <w:szCs w:val="22"/>
          <w:lang w:val="lt-LT"/>
        </w:rPr>
        <w:t>formoterolio</w:t>
      </w:r>
      <w:proofErr w:type="spellEnd"/>
      <w:r>
        <w:rPr>
          <w:szCs w:val="22"/>
          <w:lang w:val="lt-LT"/>
        </w:rPr>
        <w:t xml:space="preserve"> </w:t>
      </w:r>
      <w:proofErr w:type="spellStart"/>
      <w:r>
        <w:rPr>
          <w:szCs w:val="22"/>
          <w:lang w:val="lt-LT"/>
        </w:rPr>
        <w:t>fumaratas</w:t>
      </w:r>
      <w:proofErr w:type="spellEnd"/>
      <w:r>
        <w:rPr>
          <w:szCs w:val="22"/>
          <w:lang w:val="lt-LT"/>
        </w:rPr>
        <w:t xml:space="preserve"> </w:t>
      </w:r>
      <w:proofErr w:type="spellStart"/>
      <w:r>
        <w:rPr>
          <w:szCs w:val="22"/>
          <w:lang w:val="lt-LT"/>
        </w:rPr>
        <w:t>dihidratas</w:t>
      </w:r>
      <w:proofErr w:type="spellEnd"/>
      <w:r>
        <w:rPr>
          <w:szCs w:val="22"/>
          <w:lang w:val="lt-LT"/>
        </w:rPr>
        <w:t xml:space="preserve">. </w:t>
      </w:r>
      <w:r>
        <w:rPr>
          <w:rFonts w:eastAsia="Times New Roman"/>
          <w:szCs w:val="22"/>
          <w:lang w:val="lt-LT"/>
        </w:rPr>
        <w:t>Kiekvienoje išmatuotoje dozėje yra 200 </w:t>
      </w:r>
      <w:proofErr w:type="spellStart"/>
      <w:r>
        <w:rPr>
          <w:rFonts w:eastAsia="Times New Roman"/>
          <w:szCs w:val="22"/>
          <w:lang w:val="lt-LT"/>
        </w:rPr>
        <w:t>mikrogramų</w:t>
      </w:r>
      <w:proofErr w:type="spellEnd"/>
      <w:r>
        <w:rPr>
          <w:rFonts w:eastAsia="Times New Roman"/>
          <w:szCs w:val="22"/>
          <w:lang w:val="lt-LT"/>
        </w:rPr>
        <w:t xml:space="preserve"> </w:t>
      </w:r>
      <w:proofErr w:type="spellStart"/>
      <w:r>
        <w:rPr>
          <w:rFonts w:eastAsia="Times New Roman"/>
          <w:szCs w:val="22"/>
          <w:lang w:val="lt-LT"/>
        </w:rPr>
        <w:t>beklometazono</w:t>
      </w:r>
      <w:proofErr w:type="spellEnd"/>
      <w:r>
        <w:rPr>
          <w:rFonts w:eastAsia="Times New Roman"/>
          <w:szCs w:val="22"/>
          <w:lang w:val="lt-LT"/>
        </w:rPr>
        <w:t xml:space="preserve"> </w:t>
      </w:r>
      <w:proofErr w:type="spellStart"/>
      <w:r>
        <w:rPr>
          <w:rFonts w:eastAsia="Times New Roman"/>
          <w:szCs w:val="22"/>
          <w:lang w:val="lt-LT"/>
        </w:rPr>
        <w:t>dipropionato</w:t>
      </w:r>
      <w:proofErr w:type="spellEnd"/>
      <w:r>
        <w:rPr>
          <w:rFonts w:eastAsia="Times New Roman"/>
          <w:szCs w:val="22"/>
          <w:lang w:val="lt-LT"/>
        </w:rPr>
        <w:t xml:space="preserve"> ir 6 </w:t>
      </w:r>
      <w:proofErr w:type="spellStart"/>
      <w:r>
        <w:rPr>
          <w:rFonts w:eastAsia="Times New Roman"/>
          <w:szCs w:val="22"/>
          <w:lang w:val="lt-LT"/>
        </w:rPr>
        <w:t>mikrogramai</w:t>
      </w:r>
      <w:proofErr w:type="spellEnd"/>
      <w:r>
        <w:rPr>
          <w:rFonts w:eastAsia="Times New Roman"/>
          <w:szCs w:val="22"/>
          <w:lang w:val="lt-LT"/>
        </w:rPr>
        <w:t xml:space="preserve"> </w:t>
      </w:r>
      <w:proofErr w:type="spellStart"/>
      <w:r>
        <w:rPr>
          <w:rFonts w:eastAsia="Times New Roman"/>
          <w:szCs w:val="22"/>
          <w:lang w:val="lt-LT"/>
        </w:rPr>
        <w:t>formoterolio</w:t>
      </w:r>
      <w:proofErr w:type="spellEnd"/>
      <w:r>
        <w:rPr>
          <w:rFonts w:eastAsia="Times New Roman"/>
          <w:szCs w:val="22"/>
          <w:lang w:val="lt-LT"/>
        </w:rPr>
        <w:t xml:space="preserve"> </w:t>
      </w:r>
      <w:proofErr w:type="spellStart"/>
      <w:r>
        <w:rPr>
          <w:rFonts w:eastAsia="Times New Roman"/>
          <w:szCs w:val="22"/>
          <w:lang w:val="lt-LT"/>
        </w:rPr>
        <w:t>fumarato</w:t>
      </w:r>
      <w:proofErr w:type="spellEnd"/>
      <w:r>
        <w:rPr>
          <w:rFonts w:eastAsia="Times New Roman"/>
          <w:szCs w:val="22"/>
          <w:lang w:val="lt-LT"/>
        </w:rPr>
        <w:t xml:space="preserve"> </w:t>
      </w:r>
      <w:proofErr w:type="spellStart"/>
      <w:r>
        <w:rPr>
          <w:rFonts w:eastAsia="Times New Roman"/>
          <w:szCs w:val="22"/>
          <w:lang w:val="lt-LT"/>
        </w:rPr>
        <w:t>dihidrato</w:t>
      </w:r>
      <w:proofErr w:type="spellEnd"/>
      <w:r>
        <w:rPr>
          <w:rFonts w:eastAsia="Times New Roman"/>
          <w:szCs w:val="22"/>
          <w:lang w:val="lt-LT"/>
        </w:rPr>
        <w:t>. Tai atitinka pro kandiklį įkvepiamą 177,7 </w:t>
      </w:r>
      <w:proofErr w:type="spellStart"/>
      <w:r>
        <w:rPr>
          <w:rFonts w:eastAsia="Times New Roman"/>
          <w:szCs w:val="22"/>
          <w:lang w:val="lt-LT"/>
        </w:rPr>
        <w:t>mikrogramo</w:t>
      </w:r>
      <w:proofErr w:type="spellEnd"/>
      <w:r>
        <w:rPr>
          <w:rFonts w:eastAsia="Times New Roman"/>
          <w:szCs w:val="22"/>
          <w:lang w:val="lt-LT"/>
        </w:rPr>
        <w:t xml:space="preserve"> </w:t>
      </w:r>
      <w:proofErr w:type="spellStart"/>
      <w:r>
        <w:rPr>
          <w:rFonts w:eastAsia="Times New Roman"/>
          <w:szCs w:val="22"/>
          <w:lang w:val="lt-LT"/>
        </w:rPr>
        <w:t>beklometazono</w:t>
      </w:r>
      <w:proofErr w:type="spellEnd"/>
      <w:r>
        <w:rPr>
          <w:rFonts w:eastAsia="Times New Roman"/>
          <w:szCs w:val="22"/>
          <w:lang w:val="lt-LT"/>
        </w:rPr>
        <w:t xml:space="preserve"> </w:t>
      </w:r>
      <w:proofErr w:type="spellStart"/>
      <w:r>
        <w:rPr>
          <w:rFonts w:eastAsia="Times New Roman"/>
          <w:szCs w:val="22"/>
          <w:lang w:val="lt-LT"/>
        </w:rPr>
        <w:t>dipropionato</w:t>
      </w:r>
      <w:proofErr w:type="spellEnd"/>
      <w:r>
        <w:rPr>
          <w:rFonts w:eastAsia="Times New Roman"/>
          <w:szCs w:val="22"/>
          <w:lang w:val="lt-LT"/>
        </w:rPr>
        <w:t xml:space="preserve"> ir 5,1 </w:t>
      </w:r>
      <w:proofErr w:type="spellStart"/>
      <w:r>
        <w:rPr>
          <w:rFonts w:eastAsia="Times New Roman"/>
          <w:szCs w:val="22"/>
          <w:lang w:val="lt-LT"/>
        </w:rPr>
        <w:t>mikrogramo</w:t>
      </w:r>
      <w:proofErr w:type="spellEnd"/>
      <w:r>
        <w:rPr>
          <w:rFonts w:eastAsia="Times New Roman"/>
          <w:szCs w:val="22"/>
          <w:lang w:val="lt-LT"/>
        </w:rPr>
        <w:t xml:space="preserve"> </w:t>
      </w:r>
      <w:proofErr w:type="spellStart"/>
      <w:r>
        <w:rPr>
          <w:rFonts w:eastAsia="Times New Roman"/>
          <w:szCs w:val="22"/>
          <w:lang w:val="lt-LT"/>
        </w:rPr>
        <w:t>formoterolio</w:t>
      </w:r>
      <w:proofErr w:type="spellEnd"/>
      <w:r>
        <w:rPr>
          <w:rFonts w:eastAsia="Times New Roman"/>
          <w:szCs w:val="22"/>
          <w:lang w:val="lt-LT"/>
        </w:rPr>
        <w:t xml:space="preserve"> </w:t>
      </w:r>
      <w:proofErr w:type="spellStart"/>
      <w:r>
        <w:rPr>
          <w:rFonts w:eastAsia="Times New Roman"/>
          <w:szCs w:val="22"/>
          <w:lang w:val="lt-LT"/>
        </w:rPr>
        <w:t>fumarato</w:t>
      </w:r>
      <w:proofErr w:type="spellEnd"/>
      <w:r>
        <w:rPr>
          <w:rFonts w:eastAsia="Times New Roman"/>
          <w:szCs w:val="22"/>
          <w:lang w:val="lt-LT"/>
        </w:rPr>
        <w:t xml:space="preserve"> </w:t>
      </w:r>
      <w:proofErr w:type="spellStart"/>
      <w:r>
        <w:rPr>
          <w:rFonts w:eastAsia="Times New Roman"/>
          <w:szCs w:val="22"/>
          <w:lang w:val="lt-LT"/>
        </w:rPr>
        <w:t>dihidrato</w:t>
      </w:r>
      <w:proofErr w:type="spellEnd"/>
      <w:r>
        <w:rPr>
          <w:rFonts w:eastAsia="Times New Roman"/>
          <w:szCs w:val="22"/>
          <w:lang w:val="lt-LT"/>
        </w:rPr>
        <w:t xml:space="preserve"> dozę.</w:t>
      </w:r>
    </w:p>
    <w:p w14:paraId="70DF2B0F" w14:textId="331D8492" w:rsidR="001562B2" w:rsidRDefault="001562B2" w:rsidP="001562B2">
      <w:pPr>
        <w:rPr>
          <w:szCs w:val="22"/>
          <w:lang w:val="lt-LT"/>
        </w:rPr>
      </w:pPr>
      <w:r>
        <w:rPr>
          <w:szCs w:val="22"/>
          <w:lang w:val="lt-LT"/>
        </w:rPr>
        <w:t>-</w:t>
      </w:r>
      <w:r>
        <w:rPr>
          <w:szCs w:val="22"/>
          <w:lang w:val="lt-LT"/>
        </w:rPr>
        <w:tab/>
        <w:t xml:space="preserve">Pagalbinės medžiagos yra </w:t>
      </w:r>
      <w:proofErr w:type="spellStart"/>
      <w:r>
        <w:rPr>
          <w:szCs w:val="22"/>
          <w:lang w:val="lt-LT"/>
        </w:rPr>
        <w:t>norfluranas</w:t>
      </w:r>
      <w:proofErr w:type="spellEnd"/>
      <w:r>
        <w:rPr>
          <w:szCs w:val="22"/>
          <w:lang w:val="lt-LT"/>
        </w:rPr>
        <w:t xml:space="preserve"> (HF</w:t>
      </w:r>
      <w:r w:rsidR="003F6C46">
        <w:rPr>
          <w:szCs w:val="22"/>
          <w:lang w:val="lt-LT"/>
        </w:rPr>
        <w:t>C</w:t>
      </w:r>
      <w:r>
        <w:rPr>
          <w:szCs w:val="22"/>
          <w:lang w:val="lt-LT"/>
        </w:rPr>
        <w:t>-134a), bevandenis etanolis, vandenilio chlorido rūgštis.</w:t>
      </w:r>
    </w:p>
    <w:p w14:paraId="61DB9242" w14:textId="7AE6B2AB" w:rsidR="00C87562" w:rsidRDefault="00A278E1" w:rsidP="001562B2">
      <w:pPr>
        <w:rPr>
          <w:szCs w:val="22"/>
          <w:lang w:val="lt-LT"/>
        </w:rPr>
      </w:pPr>
      <w:r w:rsidRPr="00A278E1">
        <w:rPr>
          <w:szCs w:val="22"/>
          <w:lang w:val="lt-LT"/>
        </w:rPr>
        <w:t xml:space="preserve">Šio vaisto sudėtyje yra </w:t>
      </w:r>
      <w:proofErr w:type="spellStart"/>
      <w:r w:rsidRPr="00A278E1">
        <w:rPr>
          <w:szCs w:val="22"/>
          <w:lang w:val="lt-LT"/>
        </w:rPr>
        <w:t>fluorintų</w:t>
      </w:r>
      <w:proofErr w:type="spellEnd"/>
      <w:r w:rsidRPr="00A278E1">
        <w:rPr>
          <w:szCs w:val="22"/>
          <w:lang w:val="lt-LT"/>
        </w:rPr>
        <w:t xml:space="preserve"> šiltnamio efektą sukeliančių dujų. Kiekviename </w:t>
      </w:r>
      <w:proofErr w:type="spellStart"/>
      <w:r w:rsidRPr="00A278E1">
        <w:rPr>
          <w:szCs w:val="22"/>
          <w:lang w:val="lt-LT"/>
        </w:rPr>
        <w:t>inhaliatoriuje</w:t>
      </w:r>
      <w:proofErr w:type="spellEnd"/>
      <w:r w:rsidRPr="00A278E1">
        <w:rPr>
          <w:szCs w:val="22"/>
          <w:lang w:val="lt-LT"/>
        </w:rPr>
        <w:t xml:space="preserve"> yra </w:t>
      </w:r>
      <w:r w:rsidR="00E309A6">
        <w:rPr>
          <w:szCs w:val="22"/>
          <w:lang w:val="lt-LT"/>
        </w:rPr>
        <w:t xml:space="preserve">10,356 </w:t>
      </w:r>
      <w:r w:rsidRPr="00A278E1">
        <w:rPr>
          <w:szCs w:val="22"/>
          <w:lang w:val="lt-LT"/>
        </w:rPr>
        <w:t>g</w:t>
      </w:r>
      <w:r w:rsidR="00E309A6">
        <w:rPr>
          <w:szCs w:val="22"/>
          <w:lang w:val="lt-LT"/>
        </w:rPr>
        <w:t xml:space="preserve"> </w:t>
      </w:r>
      <w:proofErr w:type="spellStart"/>
      <w:r w:rsidR="00E309A6">
        <w:rPr>
          <w:szCs w:val="22"/>
          <w:lang w:val="lt-LT"/>
        </w:rPr>
        <w:t>norf</w:t>
      </w:r>
      <w:r w:rsidR="002C4200">
        <w:rPr>
          <w:szCs w:val="22"/>
          <w:lang w:val="lt-LT"/>
        </w:rPr>
        <w:t>l</w:t>
      </w:r>
      <w:r w:rsidR="00E309A6">
        <w:rPr>
          <w:szCs w:val="22"/>
          <w:lang w:val="lt-LT"/>
        </w:rPr>
        <w:t>urano</w:t>
      </w:r>
      <w:proofErr w:type="spellEnd"/>
      <w:r w:rsidR="00E309A6">
        <w:rPr>
          <w:szCs w:val="22"/>
          <w:lang w:val="lt-LT"/>
        </w:rPr>
        <w:t xml:space="preserve"> (</w:t>
      </w:r>
      <w:r w:rsidR="003F6C46">
        <w:rPr>
          <w:szCs w:val="22"/>
          <w:lang w:val="lt-LT"/>
        </w:rPr>
        <w:t>HFC-134a)</w:t>
      </w:r>
      <w:r w:rsidRPr="00A278E1">
        <w:rPr>
          <w:szCs w:val="22"/>
          <w:lang w:val="lt-LT"/>
        </w:rPr>
        <w:t xml:space="preserve">, atitinkančio </w:t>
      </w:r>
      <w:r w:rsidR="003F6C46">
        <w:rPr>
          <w:szCs w:val="22"/>
          <w:lang w:val="lt-LT"/>
        </w:rPr>
        <w:t>0,015</w:t>
      </w:r>
      <w:r w:rsidRPr="00A278E1">
        <w:rPr>
          <w:szCs w:val="22"/>
          <w:lang w:val="lt-LT"/>
        </w:rPr>
        <w:t xml:space="preserve"> tonos CO</w:t>
      </w:r>
      <w:r w:rsidRPr="001B2964">
        <w:rPr>
          <w:szCs w:val="22"/>
          <w:vertAlign w:val="subscript"/>
          <w:lang w:val="lt-LT"/>
        </w:rPr>
        <w:t>2</w:t>
      </w:r>
      <w:r w:rsidRPr="00A278E1">
        <w:rPr>
          <w:szCs w:val="22"/>
          <w:lang w:val="lt-LT"/>
        </w:rPr>
        <w:t xml:space="preserve"> ekvivalentu (visuotinio atšilimo potencialas (VAP) = </w:t>
      </w:r>
      <w:r w:rsidR="000E6BE6">
        <w:rPr>
          <w:szCs w:val="22"/>
          <w:lang w:val="lt-LT"/>
        </w:rPr>
        <w:t>1430</w:t>
      </w:r>
      <w:r w:rsidRPr="00A278E1">
        <w:rPr>
          <w:szCs w:val="22"/>
          <w:lang w:val="lt-LT"/>
        </w:rPr>
        <w:t>).</w:t>
      </w:r>
    </w:p>
    <w:p w14:paraId="3C83C986" w14:textId="77777777" w:rsidR="001562B2" w:rsidRDefault="001562B2" w:rsidP="001562B2">
      <w:pPr>
        <w:tabs>
          <w:tab w:val="clear" w:pos="567"/>
        </w:tabs>
        <w:spacing w:line="240" w:lineRule="auto"/>
        <w:ind w:right="-2"/>
        <w:rPr>
          <w:i/>
          <w:iCs/>
          <w:szCs w:val="22"/>
          <w:lang w:val="lt-LT"/>
        </w:rPr>
      </w:pPr>
    </w:p>
    <w:p w14:paraId="26D6E2E3" w14:textId="77777777" w:rsidR="001562B2" w:rsidRDefault="001562B2" w:rsidP="001562B2">
      <w:pPr>
        <w:tabs>
          <w:tab w:val="clear" w:pos="567"/>
        </w:tabs>
        <w:spacing w:line="240" w:lineRule="auto"/>
        <w:ind w:right="-2"/>
        <w:rPr>
          <w:b/>
          <w:lang w:val="lt-LT"/>
        </w:rPr>
      </w:pPr>
      <w:proofErr w:type="spellStart"/>
      <w:r>
        <w:rPr>
          <w:b/>
          <w:bCs/>
          <w:szCs w:val="22"/>
          <w:lang w:val="lt-LT"/>
        </w:rPr>
        <w:t>Foster</w:t>
      </w:r>
      <w:proofErr w:type="spellEnd"/>
      <w:r>
        <w:rPr>
          <w:b/>
          <w:bCs/>
          <w:szCs w:val="22"/>
          <w:lang w:val="lt-LT"/>
        </w:rPr>
        <w:t xml:space="preserve"> išvaizda ir kiekis pakuotėje</w:t>
      </w:r>
    </w:p>
    <w:p w14:paraId="1CCAE3B3" w14:textId="7FC25231" w:rsidR="001562B2" w:rsidRDefault="001562B2" w:rsidP="001562B2">
      <w:pPr>
        <w:rPr>
          <w:szCs w:val="22"/>
          <w:lang w:val="lt-LT"/>
        </w:rPr>
      </w:pPr>
      <w:proofErr w:type="spellStart"/>
      <w:r>
        <w:rPr>
          <w:szCs w:val="22"/>
          <w:lang w:val="lt-LT"/>
        </w:rPr>
        <w:t>Foster</w:t>
      </w:r>
      <w:proofErr w:type="spellEnd"/>
      <w:r>
        <w:rPr>
          <w:szCs w:val="22"/>
          <w:lang w:val="lt-LT"/>
        </w:rPr>
        <w:t xml:space="preserve"> yra suslėgtasis įkvepiamasis tirpalas. Tirpalu užpildyta aliumini</w:t>
      </w:r>
      <w:r w:rsidR="00517EBA">
        <w:rPr>
          <w:szCs w:val="22"/>
          <w:lang w:val="lt-LT"/>
        </w:rPr>
        <w:t>u padengta</w:t>
      </w:r>
      <w:r>
        <w:rPr>
          <w:szCs w:val="22"/>
          <w:lang w:val="lt-LT"/>
        </w:rPr>
        <w:t xml:space="preserve"> </w:t>
      </w:r>
      <w:proofErr w:type="spellStart"/>
      <w:r>
        <w:rPr>
          <w:szCs w:val="22"/>
          <w:lang w:val="lt-LT"/>
        </w:rPr>
        <w:t>talpyklė</w:t>
      </w:r>
      <w:proofErr w:type="spellEnd"/>
      <w:r>
        <w:rPr>
          <w:szCs w:val="22"/>
          <w:lang w:val="lt-LT"/>
        </w:rPr>
        <w:t xml:space="preserve"> su dozavimo vožtuvu. </w:t>
      </w:r>
      <w:proofErr w:type="spellStart"/>
      <w:r>
        <w:rPr>
          <w:szCs w:val="22"/>
          <w:lang w:val="lt-LT"/>
        </w:rPr>
        <w:t>Talpyklė</w:t>
      </w:r>
      <w:proofErr w:type="spellEnd"/>
      <w:r>
        <w:rPr>
          <w:szCs w:val="22"/>
          <w:lang w:val="lt-LT"/>
        </w:rPr>
        <w:t xml:space="preserve"> yra įdėta į plastikinį purkštuvą</w:t>
      </w:r>
      <w:r>
        <w:rPr>
          <w:lang w:val="lt-LT"/>
        </w:rPr>
        <w:t xml:space="preserve"> </w:t>
      </w:r>
      <w:r>
        <w:rPr>
          <w:szCs w:val="22"/>
          <w:lang w:val="lt-LT"/>
        </w:rPr>
        <w:t>su dozės skaitikliu (120 išpurškimų pakuotė) arba dozės indikatoriumi (180 išpurškimų pakuotė), bei apsauginiu plastikiniu dangteliu.</w:t>
      </w:r>
    </w:p>
    <w:p w14:paraId="2E8E1D93" w14:textId="77777777" w:rsidR="001562B2" w:rsidRDefault="001562B2" w:rsidP="001562B2">
      <w:pPr>
        <w:rPr>
          <w:lang w:val="lt-LT"/>
        </w:rPr>
      </w:pPr>
      <w:r>
        <w:rPr>
          <w:szCs w:val="22"/>
          <w:lang w:val="lt-LT"/>
        </w:rPr>
        <w:t>Kiekvienoje pakuotėje yra:</w:t>
      </w:r>
    </w:p>
    <w:p w14:paraId="1D115830" w14:textId="77777777" w:rsidR="001562B2" w:rsidRDefault="001562B2" w:rsidP="001562B2">
      <w:pPr>
        <w:rPr>
          <w:lang w:val="lt-LT"/>
        </w:rPr>
      </w:pPr>
      <w:r>
        <w:rPr>
          <w:szCs w:val="22"/>
          <w:lang w:val="lt-LT"/>
        </w:rPr>
        <w:t xml:space="preserve">1 slėginė </w:t>
      </w:r>
      <w:proofErr w:type="spellStart"/>
      <w:r>
        <w:rPr>
          <w:szCs w:val="22"/>
          <w:lang w:val="lt-LT"/>
        </w:rPr>
        <w:t>talpyklė</w:t>
      </w:r>
      <w:proofErr w:type="spellEnd"/>
      <w:r>
        <w:rPr>
          <w:szCs w:val="22"/>
          <w:lang w:val="lt-LT"/>
        </w:rPr>
        <w:t xml:space="preserve"> (120 išpurškimų)</w:t>
      </w:r>
    </w:p>
    <w:p w14:paraId="3D70DD5D" w14:textId="77777777" w:rsidR="001562B2" w:rsidRDefault="001562B2" w:rsidP="001562B2">
      <w:pPr>
        <w:rPr>
          <w:lang w:val="lt-LT"/>
        </w:rPr>
      </w:pPr>
      <w:r>
        <w:rPr>
          <w:szCs w:val="22"/>
          <w:lang w:val="lt-LT"/>
        </w:rPr>
        <w:t xml:space="preserve">2 slėginės </w:t>
      </w:r>
      <w:proofErr w:type="spellStart"/>
      <w:r>
        <w:rPr>
          <w:szCs w:val="22"/>
          <w:lang w:val="lt-LT"/>
        </w:rPr>
        <w:t>talpyklės</w:t>
      </w:r>
      <w:proofErr w:type="spellEnd"/>
      <w:r>
        <w:rPr>
          <w:szCs w:val="22"/>
          <w:lang w:val="lt-LT"/>
        </w:rPr>
        <w:t xml:space="preserve"> (kiekvienoje po 120 išpurškimų)</w:t>
      </w:r>
    </w:p>
    <w:p w14:paraId="2DE90DE8" w14:textId="77777777" w:rsidR="001562B2" w:rsidRDefault="001562B2" w:rsidP="001562B2">
      <w:pPr>
        <w:rPr>
          <w:lang w:val="lt-LT"/>
        </w:rPr>
      </w:pPr>
      <w:r>
        <w:rPr>
          <w:szCs w:val="22"/>
          <w:lang w:val="lt-LT"/>
        </w:rPr>
        <w:t xml:space="preserve">1 slėginė </w:t>
      </w:r>
      <w:proofErr w:type="spellStart"/>
      <w:r>
        <w:rPr>
          <w:szCs w:val="22"/>
          <w:lang w:val="lt-LT"/>
        </w:rPr>
        <w:t>talpyklė</w:t>
      </w:r>
      <w:proofErr w:type="spellEnd"/>
      <w:r>
        <w:rPr>
          <w:szCs w:val="22"/>
          <w:lang w:val="lt-LT"/>
        </w:rPr>
        <w:t xml:space="preserve"> (180 išpurškimų)</w:t>
      </w:r>
    </w:p>
    <w:p w14:paraId="60C73DF1" w14:textId="77777777" w:rsidR="001562B2" w:rsidRDefault="001562B2" w:rsidP="001562B2">
      <w:pPr>
        <w:rPr>
          <w:szCs w:val="22"/>
          <w:lang w:val="lt-LT"/>
        </w:rPr>
      </w:pPr>
    </w:p>
    <w:p w14:paraId="56A03D63" w14:textId="77777777" w:rsidR="001562B2" w:rsidRDefault="001562B2" w:rsidP="001562B2">
      <w:pPr>
        <w:tabs>
          <w:tab w:val="clear" w:pos="567"/>
        </w:tabs>
        <w:spacing w:line="240" w:lineRule="auto"/>
        <w:ind w:right="-2"/>
        <w:rPr>
          <w:lang w:val="lt-LT"/>
        </w:rPr>
      </w:pPr>
      <w:r>
        <w:rPr>
          <w:szCs w:val="22"/>
          <w:lang w:val="lt-LT"/>
        </w:rPr>
        <w:t>Gali būti tiekiamos ne visų dydžių pakuotės.</w:t>
      </w:r>
    </w:p>
    <w:p w14:paraId="5C5FDBF3" w14:textId="77777777" w:rsidR="001562B2" w:rsidRDefault="001562B2" w:rsidP="001562B2">
      <w:pPr>
        <w:tabs>
          <w:tab w:val="clear" w:pos="567"/>
        </w:tabs>
        <w:spacing w:line="240" w:lineRule="auto"/>
        <w:rPr>
          <w:szCs w:val="22"/>
          <w:lang w:val="lt-LT"/>
        </w:rPr>
      </w:pPr>
    </w:p>
    <w:p w14:paraId="6485E313" w14:textId="77777777" w:rsidR="001562B2" w:rsidRDefault="001562B2" w:rsidP="001562B2">
      <w:pPr>
        <w:tabs>
          <w:tab w:val="clear" w:pos="567"/>
        </w:tabs>
        <w:spacing w:line="240" w:lineRule="auto"/>
        <w:ind w:right="-2"/>
        <w:rPr>
          <w:b/>
          <w:lang w:val="lt-LT"/>
        </w:rPr>
      </w:pPr>
      <w:r>
        <w:rPr>
          <w:b/>
          <w:szCs w:val="22"/>
          <w:lang w:val="lt-LT"/>
        </w:rPr>
        <w:t>Registruotojas ir gamintojas</w:t>
      </w:r>
    </w:p>
    <w:p w14:paraId="7F653C05" w14:textId="77777777" w:rsidR="001562B2" w:rsidRDefault="001562B2" w:rsidP="001562B2">
      <w:pPr>
        <w:tabs>
          <w:tab w:val="clear" w:pos="567"/>
        </w:tabs>
        <w:spacing w:line="240" w:lineRule="auto"/>
        <w:ind w:right="-2"/>
        <w:rPr>
          <w:b/>
          <w:bCs/>
          <w:szCs w:val="22"/>
          <w:lang w:val="lt-LT"/>
        </w:rPr>
      </w:pPr>
    </w:p>
    <w:p w14:paraId="69BC9023" w14:textId="77777777" w:rsidR="001562B2" w:rsidRDefault="001562B2" w:rsidP="001562B2">
      <w:pPr>
        <w:tabs>
          <w:tab w:val="clear" w:pos="567"/>
        </w:tabs>
        <w:spacing w:line="240" w:lineRule="auto"/>
        <w:rPr>
          <w:i/>
          <w:lang w:val="lt-LT"/>
        </w:rPr>
      </w:pPr>
      <w:r>
        <w:rPr>
          <w:i/>
          <w:szCs w:val="22"/>
          <w:lang w:val="lt-LT"/>
        </w:rPr>
        <w:t>Registruotojas</w:t>
      </w:r>
    </w:p>
    <w:p w14:paraId="01F28687" w14:textId="77777777" w:rsidR="001562B2" w:rsidRDefault="001562B2" w:rsidP="001562B2">
      <w:pPr>
        <w:tabs>
          <w:tab w:val="clear" w:pos="567"/>
        </w:tabs>
        <w:spacing w:line="240" w:lineRule="auto"/>
        <w:rPr>
          <w:lang w:val="lt-LT"/>
        </w:rPr>
      </w:pPr>
      <w:proofErr w:type="spellStart"/>
      <w:r>
        <w:rPr>
          <w:szCs w:val="22"/>
          <w:lang w:val="lt-LT"/>
        </w:rPr>
        <w:t>Chiesi</w:t>
      </w:r>
      <w:proofErr w:type="spellEnd"/>
      <w:r>
        <w:rPr>
          <w:szCs w:val="22"/>
          <w:lang w:val="lt-LT"/>
        </w:rPr>
        <w:t xml:space="preserve"> </w:t>
      </w:r>
      <w:proofErr w:type="spellStart"/>
      <w:r>
        <w:rPr>
          <w:szCs w:val="22"/>
          <w:lang w:val="lt-LT"/>
        </w:rPr>
        <w:t>Pharmaceuticals</w:t>
      </w:r>
      <w:proofErr w:type="spellEnd"/>
      <w:r>
        <w:rPr>
          <w:szCs w:val="22"/>
          <w:lang w:val="lt-LT"/>
        </w:rPr>
        <w:t xml:space="preserve"> </w:t>
      </w:r>
      <w:proofErr w:type="spellStart"/>
      <w:r>
        <w:rPr>
          <w:szCs w:val="22"/>
          <w:lang w:val="lt-LT"/>
        </w:rPr>
        <w:t>GmbH</w:t>
      </w:r>
      <w:proofErr w:type="spellEnd"/>
    </w:p>
    <w:p w14:paraId="501FAD87" w14:textId="77777777" w:rsidR="001562B2" w:rsidRDefault="001562B2" w:rsidP="001562B2">
      <w:pPr>
        <w:tabs>
          <w:tab w:val="clear" w:pos="567"/>
        </w:tabs>
        <w:spacing w:line="240" w:lineRule="auto"/>
        <w:rPr>
          <w:lang w:val="lt-LT"/>
        </w:rPr>
      </w:pPr>
      <w:proofErr w:type="spellStart"/>
      <w:r>
        <w:rPr>
          <w:szCs w:val="22"/>
          <w:lang w:val="lt-LT"/>
        </w:rPr>
        <w:t>Gonzagagasse</w:t>
      </w:r>
      <w:proofErr w:type="spellEnd"/>
      <w:r>
        <w:rPr>
          <w:szCs w:val="22"/>
          <w:lang w:val="lt-LT"/>
        </w:rPr>
        <w:t xml:space="preserve"> 16/16, 1010 </w:t>
      </w:r>
      <w:proofErr w:type="spellStart"/>
      <w:r>
        <w:rPr>
          <w:szCs w:val="22"/>
          <w:lang w:val="lt-LT"/>
        </w:rPr>
        <w:t>Wien</w:t>
      </w:r>
      <w:proofErr w:type="spellEnd"/>
    </w:p>
    <w:p w14:paraId="6A50EEA2" w14:textId="77777777" w:rsidR="001562B2" w:rsidRDefault="001562B2" w:rsidP="001562B2">
      <w:pPr>
        <w:tabs>
          <w:tab w:val="clear" w:pos="567"/>
        </w:tabs>
        <w:spacing w:line="240" w:lineRule="auto"/>
        <w:rPr>
          <w:lang w:val="lt-LT"/>
        </w:rPr>
      </w:pPr>
      <w:r>
        <w:rPr>
          <w:szCs w:val="22"/>
          <w:lang w:val="lt-LT"/>
        </w:rPr>
        <w:t>Austrija</w:t>
      </w:r>
    </w:p>
    <w:p w14:paraId="3DDF9E7C" w14:textId="77777777" w:rsidR="001562B2" w:rsidRDefault="001562B2" w:rsidP="001562B2">
      <w:pPr>
        <w:tabs>
          <w:tab w:val="clear" w:pos="567"/>
        </w:tabs>
        <w:spacing w:line="240" w:lineRule="auto"/>
        <w:ind w:right="-2"/>
        <w:rPr>
          <w:b/>
          <w:bCs/>
          <w:szCs w:val="22"/>
          <w:lang w:val="lt-LT"/>
        </w:rPr>
      </w:pPr>
    </w:p>
    <w:p w14:paraId="46CFC886" w14:textId="77777777" w:rsidR="001562B2" w:rsidRDefault="001562B2" w:rsidP="001562B2">
      <w:pPr>
        <w:tabs>
          <w:tab w:val="clear" w:pos="567"/>
        </w:tabs>
        <w:spacing w:line="240" w:lineRule="auto"/>
        <w:ind w:right="-2"/>
        <w:rPr>
          <w:i/>
          <w:lang w:val="lt-LT"/>
        </w:rPr>
      </w:pPr>
      <w:r>
        <w:rPr>
          <w:bCs/>
          <w:i/>
          <w:szCs w:val="22"/>
          <w:lang w:val="lt-LT"/>
        </w:rPr>
        <w:t>Gamintojas</w:t>
      </w:r>
    </w:p>
    <w:p w14:paraId="2C4C8F7A" w14:textId="77777777" w:rsidR="001562B2" w:rsidRDefault="001562B2" w:rsidP="001562B2">
      <w:pPr>
        <w:rPr>
          <w:lang w:val="lt-LT"/>
        </w:rPr>
      </w:pPr>
      <w:proofErr w:type="spellStart"/>
      <w:r>
        <w:rPr>
          <w:szCs w:val="22"/>
          <w:lang w:val="lt-LT"/>
        </w:rPr>
        <w:t>Chiesi</w:t>
      </w:r>
      <w:proofErr w:type="spellEnd"/>
      <w:r>
        <w:rPr>
          <w:szCs w:val="22"/>
          <w:lang w:val="lt-LT"/>
        </w:rPr>
        <w:t xml:space="preserve"> </w:t>
      </w:r>
      <w:proofErr w:type="spellStart"/>
      <w:r>
        <w:rPr>
          <w:szCs w:val="22"/>
          <w:lang w:val="lt-LT"/>
        </w:rPr>
        <w:t>Farmaceutici</w:t>
      </w:r>
      <w:proofErr w:type="spellEnd"/>
      <w:r>
        <w:rPr>
          <w:szCs w:val="22"/>
          <w:lang w:val="lt-LT"/>
        </w:rPr>
        <w:t xml:space="preserve"> </w:t>
      </w:r>
      <w:proofErr w:type="spellStart"/>
      <w:r>
        <w:rPr>
          <w:szCs w:val="22"/>
          <w:lang w:val="lt-LT"/>
        </w:rPr>
        <w:t>S.p.A</w:t>
      </w:r>
      <w:proofErr w:type="spellEnd"/>
      <w:r>
        <w:rPr>
          <w:szCs w:val="22"/>
          <w:lang w:val="lt-LT"/>
        </w:rPr>
        <w:t>.</w:t>
      </w:r>
    </w:p>
    <w:p w14:paraId="10290A26" w14:textId="77777777" w:rsidR="001562B2" w:rsidRDefault="001562B2" w:rsidP="001562B2">
      <w:pPr>
        <w:rPr>
          <w:szCs w:val="22"/>
          <w:lang w:val="lt-LT"/>
        </w:rPr>
      </w:pPr>
      <w:r>
        <w:rPr>
          <w:szCs w:val="22"/>
          <w:lang w:val="lt-LT"/>
        </w:rPr>
        <w:t>Via San Leonardo 96</w:t>
      </w:r>
    </w:p>
    <w:p w14:paraId="11770A95" w14:textId="77777777" w:rsidR="001562B2" w:rsidRDefault="001562B2" w:rsidP="001562B2">
      <w:pPr>
        <w:rPr>
          <w:lang w:val="lt-LT"/>
        </w:rPr>
      </w:pPr>
      <w:r>
        <w:rPr>
          <w:szCs w:val="22"/>
          <w:lang w:val="lt-LT"/>
        </w:rPr>
        <w:t xml:space="preserve">43122 Parma </w:t>
      </w:r>
    </w:p>
    <w:p w14:paraId="1EDDA124" w14:textId="77777777" w:rsidR="001562B2" w:rsidRDefault="001562B2" w:rsidP="001562B2">
      <w:pPr>
        <w:rPr>
          <w:lang w:val="lt-LT"/>
        </w:rPr>
      </w:pPr>
      <w:r>
        <w:rPr>
          <w:szCs w:val="22"/>
          <w:lang w:val="lt-LT"/>
        </w:rPr>
        <w:t>Italija</w:t>
      </w:r>
    </w:p>
    <w:p w14:paraId="377B9F98" w14:textId="77777777" w:rsidR="001562B2" w:rsidRDefault="001562B2" w:rsidP="001562B2">
      <w:pPr>
        <w:tabs>
          <w:tab w:val="clear" w:pos="567"/>
        </w:tabs>
        <w:spacing w:line="240" w:lineRule="auto"/>
        <w:ind w:right="-2"/>
        <w:rPr>
          <w:szCs w:val="22"/>
          <w:lang w:val="lt-LT"/>
        </w:rPr>
      </w:pPr>
    </w:p>
    <w:p w14:paraId="1CA668EE" w14:textId="77777777" w:rsidR="001562B2" w:rsidRPr="0019212B" w:rsidRDefault="001562B2" w:rsidP="001562B2">
      <w:pPr>
        <w:tabs>
          <w:tab w:val="clear" w:pos="567"/>
        </w:tabs>
        <w:spacing w:line="240" w:lineRule="auto"/>
        <w:ind w:right="-2"/>
        <w:rPr>
          <w:highlight w:val="lightGray"/>
          <w:lang w:val="lt-LT"/>
        </w:rPr>
      </w:pPr>
      <w:r w:rsidRPr="0019212B">
        <w:rPr>
          <w:highlight w:val="lightGray"/>
          <w:lang w:val="lt-LT"/>
        </w:rPr>
        <w:t>arba</w:t>
      </w:r>
    </w:p>
    <w:p w14:paraId="37143CB7" w14:textId="77777777" w:rsidR="001562B2" w:rsidRPr="0019212B" w:rsidRDefault="001562B2" w:rsidP="001562B2">
      <w:pPr>
        <w:tabs>
          <w:tab w:val="clear" w:pos="567"/>
        </w:tabs>
        <w:spacing w:line="240" w:lineRule="auto"/>
        <w:ind w:right="-2"/>
        <w:rPr>
          <w:highlight w:val="lightGray"/>
          <w:lang w:val="lt-LT"/>
        </w:rPr>
      </w:pPr>
    </w:p>
    <w:p w14:paraId="1E6A128C" w14:textId="77777777" w:rsidR="001562B2" w:rsidRPr="0019212B" w:rsidRDefault="001562B2" w:rsidP="001562B2">
      <w:pPr>
        <w:tabs>
          <w:tab w:val="clear" w:pos="567"/>
        </w:tabs>
        <w:spacing w:line="240" w:lineRule="auto"/>
        <w:ind w:right="-2"/>
        <w:rPr>
          <w:highlight w:val="lightGray"/>
          <w:lang w:val="lt-LT"/>
        </w:rPr>
      </w:pPr>
      <w:proofErr w:type="spellStart"/>
      <w:r w:rsidRPr="0019212B">
        <w:rPr>
          <w:highlight w:val="lightGray"/>
          <w:lang w:val="lt-LT"/>
        </w:rPr>
        <w:t>Chiesi</w:t>
      </w:r>
      <w:proofErr w:type="spellEnd"/>
      <w:r w:rsidRPr="0019212B">
        <w:rPr>
          <w:highlight w:val="lightGray"/>
          <w:lang w:val="lt-LT"/>
        </w:rPr>
        <w:t xml:space="preserve"> </w:t>
      </w:r>
      <w:proofErr w:type="spellStart"/>
      <w:r w:rsidRPr="0019212B">
        <w:rPr>
          <w:highlight w:val="lightGray"/>
          <w:lang w:val="lt-LT"/>
        </w:rPr>
        <w:t>Pharmaceuticals</w:t>
      </w:r>
      <w:proofErr w:type="spellEnd"/>
      <w:r w:rsidRPr="0019212B">
        <w:rPr>
          <w:highlight w:val="lightGray"/>
          <w:lang w:val="lt-LT"/>
        </w:rPr>
        <w:t xml:space="preserve"> </w:t>
      </w:r>
      <w:proofErr w:type="spellStart"/>
      <w:r w:rsidRPr="0019212B">
        <w:rPr>
          <w:highlight w:val="lightGray"/>
          <w:lang w:val="lt-LT"/>
        </w:rPr>
        <w:t>GmbH</w:t>
      </w:r>
      <w:proofErr w:type="spellEnd"/>
    </w:p>
    <w:p w14:paraId="66564512" w14:textId="77777777" w:rsidR="001562B2" w:rsidRPr="0019212B" w:rsidRDefault="001562B2" w:rsidP="001562B2">
      <w:pPr>
        <w:tabs>
          <w:tab w:val="clear" w:pos="567"/>
        </w:tabs>
        <w:spacing w:line="240" w:lineRule="auto"/>
        <w:ind w:right="-2"/>
        <w:rPr>
          <w:highlight w:val="lightGray"/>
          <w:lang w:val="lt-LT"/>
        </w:rPr>
      </w:pPr>
      <w:proofErr w:type="spellStart"/>
      <w:r w:rsidRPr="0019212B">
        <w:rPr>
          <w:highlight w:val="lightGray"/>
          <w:lang w:val="lt-LT"/>
        </w:rPr>
        <w:t>Gonzagagasse</w:t>
      </w:r>
      <w:proofErr w:type="spellEnd"/>
      <w:r w:rsidRPr="0019212B">
        <w:rPr>
          <w:highlight w:val="lightGray"/>
          <w:lang w:val="lt-LT"/>
        </w:rPr>
        <w:t xml:space="preserve"> 16/16</w:t>
      </w:r>
    </w:p>
    <w:p w14:paraId="16A4B6EE" w14:textId="77777777" w:rsidR="001562B2" w:rsidRPr="0019212B" w:rsidRDefault="001562B2" w:rsidP="001562B2">
      <w:pPr>
        <w:tabs>
          <w:tab w:val="clear" w:pos="567"/>
        </w:tabs>
        <w:spacing w:line="240" w:lineRule="auto"/>
        <w:ind w:right="-2"/>
        <w:rPr>
          <w:highlight w:val="lightGray"/>
          <w:lang w:val="lt-LT"/>
        </w:rPr>
      </w:pPr>
      <w:r w:rsidRPr="0019212B">
        <w:rPr>
          <w:highlight w:val="lightGray"/>
          <w:lang w:val="lt-LT"/>
        </w:rPr>
        <w:t xml:space="preserve">1010 </w:t>
      </w:r>
      <w:proofErr w:type="spellStart"/>
      <w:r w:rsidRPr="0019212B">
        <w:rPr>
          <w:highlight w:val="lightGray"/>
          <w:lang w:val="lt-LT"/>
        </w:rPr>
        <w:t>Wien</w:t>
      </w:r>
      <w:proofErr w:type="spellEnd"/>
    </w:p>
    <w:p w14:paraId="480A97CF" w14:textId="77777777" w:rsidR="001562B2" w:rsidRPr="0019212B" w:rsidRDefault="001562B2" w:rsidP="001562B2">
      <w:pPr>
        <w:tabs>
          <w:tab w:val="clear" w:pos="567"/>
        </w:tabs>
        <w:spacing w:line="240" w:lineRule="auto"/>
        <w:ind w:right="-2"/>
        <w:rPr>
          <w:highlight w:val="lightGray"/>
          <w:lang w:val="lt-LT"/>
        </w:rPr>
      </w:pPr>
      <w:r w:rsidRPr="0019212B">
        <w:rPr>
          <w:highlight w:val="lightGray"/>
          <w:lang w:val="lt-LT"/>
        </w:rPr>
        <w:t>Austrija</w:t>
      </w:r>
    </w:p>
    <w:p w14:paraId="596EC7C0" w14:textId="77777777" w:rsidR="001562B2" w:rsidRPr="0019212B" w:rsidRDefault="001562B2" w:rsidP="001562B2">
      <w:pPr>
        <w:tabs>
          <w:tab w:val="clear" w:pos="567"/>
        </w:tabs>
        <w:spacing w:line="240" w:lineRule="auto"/>
        <w:ind w:right="-2"/>
        <w:rPr>
          <w:highlight w:val="lightGray"/>
          <w:lang w:val="lt-LT"/>
        </w:rPr>
      </w:pPr>
    </w:p>
    <w:p w14:paraId="09F1EBA4" w14:textId="77777777" w:rsidR="001562B2" w:rsidRPr="0019212B" w:rsidRDefault="001562B2" w:rsidP="001562B2">
      <w:pPr>
        <w:tabs>
          <w:tab w:val="clear" w:pos="567"/>
        </w:tabs>
        <w:spacing w:line="240" w:lineRule="auto"/>
        <w:ind w:right="-2"/>
        <w:rPr>
          <w:highlight w:val="lightGray"/>
          <w:lang w:val="lt-LT"/>
        </w:rPr>
      </w:pPr>
      <w:r w:rsidRPr="0019212B">
        <w:rPr>
          <w:highlight w:val="lightGray"/>
          <w:lang w:val="lt-LT"/>
        </w:rPr>
        <w:t>arba</w:t>
      </w:r>
    </w:p>
    <w:p w14:paraId="20E9B2B8" w14:textId="77777777" w:rsidR="001562B2" w:rsidRPr="0019212B" w:rsidRDefault="001562B2" w:rsidP="001562B2">
      <w:pPr>
        <w:tabs>
          <w:tab w:val="clear" w:pos="567"/>
        </w:tabs>
        <w:spacing w:line="240" w:lineRule="auto"/>
        <w:ind w:right="-2"/>
        <w:rPr>
          <w:highlight w:val="lightGray"/>
          <w:lang w:val="lt-LT"/>
        </w:rPr>
      </w:pPr>
    </w:p>
    <w:p w14:paraId="407A02E7" w14:textId="77777777" w:rsidR="001562B2" w:rsidRPr="0019212B" w:rsidRDefault="001562B2" w:rsidP="001562B2">
      <w:pPr>
        <w:tabs>
          <w:tab w:val="clear" w:pos="567"/>
        </w:tabs>
        <w:spacing w:line="240" w:lineRule="auto"/>
        <w:ind w:right="-2"/>
        <w:rPr>
          <w:highlight w:val="lightGray"/>
          <w:lang w:val="lt-LT"/>
        </w:rPr>
      </w:pPr>
      <w:proofErr w:type="spellStart"/>
      <w:r w:rsidRPr="0019212B">
        <w:rPr>
          <w:highlight w:val="lightGray"/>
          <w:lang w:val="lt-LT"/>
        </w:rPr>
        <w:t>Chiesi</w:t>
      </w:r>
      <w:proofErr w:type="spellEnd"/>
      <w:r w:rsidRPr="0019212B">
        <w:rPr>
          <w:highlight w:val="lightGray"/>
          <w:lang w:val="lt-LT"/>
        </w:rPr>
        <w:t xml:space="preserve"> </w:t>
      </w:r>
      <w:r w:rsidRPr="00053DFA">
        <w:rPr>
          <w:highlight w:val="lightGray"/>
          <w:lang w:val="lt-LT"/>
        </w:rPr>
        <w:t>S.A.S</w:t>
      </w:r>
    </w:p>
    <w:p w14:paraId="23CE2B64" w14:textId="77777777" w:rsidR="001562B2" w:rsidRPr="00053DFA" w:rsidRDefault="001562B2" w:rsidP="001562B2">
      <w:pPr>
        <w:tabs>
          <w:tab w:val="clear" w:pos="567"/>
        </w:tabs>
        <w:spacing w:line="240" w:lineRule="auto"/>
        <w:ind w:right="-2"/>
        <w:rPr>
          <w:highlight w:val="lightGray"/>
          <w:lang w:val="lt-LT"/>
        </w:rPr>
      </w:pPr>
      <w:r w:rsidRPr="00053DFA">
        <w:rPr>
          <w:highlight w:val="lightGray"/>
          <w:lang w:val="lt-LT"/>
        </w:rPr>
        <w:t xml:space="preserve">2 </w:t>
      </w:r>
      <w:proofErr w:type="spellStart"/>
      <w:r w:rsidRPr="00053DFA">
        <w:rPr>
          <w:highlight w:val="lightGray"/>
          <w:lang w:val="lt-LT"/>
        </w:rPr>
        <w:t>rue</w:t>
      </w:r>
      <w:proofErr w:type="spellEnd"/>
      <w:r w:rsidRPr="00053DFA">
        <w:rPr>
          <w:highlight w:val="lightGray"/>
          <w:lang w:val="lt-LT"/>
        </w:rPr>
        <w:t xml:space="preserve"> </w:t>
      </w:r>
      <w:proofErr w:type="spellStart"/>
      <w:r w:rsidRPr="00053DFA">
        <w:rPr>
          <w:highlight w:val="lightGray"/>
          <w:lang w:val="lt-LT"/>
        </w:rPr>
        <w:t>des</w:t>
      </w:r>
      <w:proofErr w:type="spellEnd"/>
      <w:r w:rsidRPr="00053DFA">
        <w:rPr>
          <w:highlight w:val="lightGray"/>
          <w:lang w:val="lt-LT"/>
        </w:rPr>
        <w:t xml:space="preserve"> </w:t>
      </w:r>
      <w:proofErr w:type="spellStart"/>
      <w:r w:rsidRPr="00053DFA">
        <w:rPr>
          <w:highlight w:val="lightGray"/>
          <w:lang w:val="lt-LT"/>
        </w:rPr>
        <w:t>Docteurs</w:t>
      </w:r>
      <w:proofErr w:type="spellEnd"/>
      <w:r w:rsidRPr="00053DFA">
        <w:rPr>
          <w:highlight w:val="lightGray"/>
          <w:lang w:val="lt-LT"/>
        </w:rPr>
        <w:t xml:space="preserve"> Alberto et </w:t>
      </w:r>
      <w:proofErr w:type="spellStart"/>
      <w:r w:rsidRPr="00053DFA">
        <w:rPr>
          <w:highlight w:val="lightGray"/>
          <w:lang w:val="lt-LT"/>
        </w:rPr>
        <w:t>Paolo</w:t>
      </w:r>
      <w:proofErr w:type="spellEnd"/>
      <w:r w:rsidRPr="00053DFA">
        <w:rPr>
          <w:highlight w:val="lightGray"/>
          <w:lang w:val="lt-LT"/>
        </w:rPr>
        <w:t xml:space="preserve"> </w:t>
      </w:r>
      <w:proofErr w:type="spellStart"/>
      <w:r w:rsidRPr="00053DFA">
        <w:rPr>
          <w:highlight w:val="lightGray"/>
          <w:lang w:val="lt-LT"/>
        </w:rPr>
        <w:t>Chiesi</w:t>
      </w:r>
      <w:proofErr w:type="spellEnd"/>
    </w:p>
    <w:p w14:paraId="37635C24" w14:textId="77777777" w:rsidR="001562B2" w:rsidRPr="0019212B" w:rsidRDefault="001562B2" w:rsidP="001562B2">
      <w:pPr>
        <w:tabs>
          <w:tab w:val="clear" w:pos="567"/>
        </w:tabs>
        <w:spacing w:line="240" w:lineRule="auto"/>
        <w:ind w:right="-2"/>
        <w:rPr>
          <w:highlight w:val="lightGray"/>
          <w:lang w:val="lt-LT"/>
        </w:rPr>
      </w:pPr>
      <w:r w:rsidRPr="0019212B">
        <w:rPr>
          <w:highlight w:val="lightGray"/>
          <w:lang w:val="lt-LT"/>
        </w:rPr>
        <w:t xml:space="preserve">41260 La </w:t>
      </w:r>
      <w:proofErr w:type="spellStart"/>
      <w:r w:rsidRPr="0019212B">
        <w:rPr>
          <w:highlight w:val="lightGray"/>
          <w:lang w:val="lt-LT"/>
        </w:rPr>
        <w:t>Chaussée</w:t>
      </w:r>
      <w:proofErr w:type="spellEnd"/>
      <w:r w:rsidRPr="0019212B">
        <w:rPr>
          <w:highlight w:val="lightGray"/>
          <w:lang w:val="lt-LT"/>
        </w:rPr>
        <w:t xml:space="preserve"> </w:t>
      </w:r>
      <w:proofErr w:type="spellStart"/>
      <w:r w:rsidRPr="0019212B">
        <w:rPr>
          <w:highlight w:val="lightGray"/>
          <w:lang w:val="lt-LT"/>
        </w:rPr>
        <w:t>Saint</w:t>
      </w:r>
      <w:proofErr w:type="spellEnd"/>
      <w:r w:rsidRPr="0019212B">
        <w:rPr>
          <w:highlight w:val="lightGray"/>
          <w:lang w:val="lt-LT"/>
        </w:rPr>
        <w:t xml:space="preserve"> </w:t>
      </w:r>
      <w:proofErr w:type="spellStart"/>
      <w:r w:rsidRPr="0019212B">
        <w:rPr>
          <w:highlight w:val="lightGray"/>
          <w:lang w:val="lt-LT"/>
        </w:rPr>
        <w:t>Victor</w:t>
      </w:r>
      <w:proofErr w:type="spellEnd"/>
    </w:p>
    <w:p w14:paraId="79D2AF7C" w14:textId="77777777" w:rsidR="001562B2" w:rsidRDefault="001562B2" w:rsidP="001562B2">
      <w:pPr>
        <w:tabs>
          <w:tab w:val="clear" w:pos="567"/>
        </w:tabs>
        <w:spacing w:line="240" w:lineRule="auto"/>
        <w:ind w:right="-2"/>
        <w:rPr>
          <w:lang w:val="lt-LT"/>
        </w:rPr>
      </w:pPr>
      <w:r w:rsidRPr="0019212B">
        <w:rPr>
          <w:highlight w:val="lightGray"/>
          <w:lang w:val="lt-LT"/>
        </w:rPr>
        <w:t>Prancūzija</w:t>
      </w:r>
    </w:p>
    <w:p w14:paraId="22A32328" w14:textId="77777777" w:rsidR="001562B2" w:rsidRDefault="001562B2" w:rsidP="001562B2">
      <w:pPr>
        <w:tabs>
          <w:tab w:val="clear" w:pos="567"/>
        </w:tabs>
        <w:spacing w:line="240" w:lineRule="auto"/>
        <w:ind w:right="-2"/>
        <w:rPr>
          <w:szCs w:val="22"/>
          <w:lang w:val="lt-LT"/>
        </w:rPr>
      </w:pPr>
    </w:p>
    <w:p w14:paraId="678879CA" w14:textId="77777777" w:rsidR="001562B2" w:rsidRDefault="001562B2" w:rsidP="001562B2">
      <w:pPr>
        <w:pStyle w:val="BTEMEASMCA"/>
      </w:pPr>
      <w:r>
        <w:t>Jeigu apie šį vaistą norite sužinoti daugiau, kreipkitės į vietinį registruotojo atstovą.</w:t>
      </w:r>
    </w:p>
    <w:p w14:paraId="79B5266D" w14:textId="77777777" w:rsidR="001562B2" w:rsidRDefault="001562B2" w:rsidP="001562B2">
      <w:pPr>
        <w:rPr>
          <w:lang w:val="lt-LT"/>
        </w:rPr>
      </w:pPr>
    </w:p>
    <w:tbl>
      <w:tblPr>
        <w:tblW w:w="4678" w:type="dxa"/>
        <w:tblInd w:w="-34" w:type="dxa"/>
        <w:tblLook w:val="0000" w:firstRow="0" w:lastRow="0" w:firstColumn="0" w:lastColumn="0" w:noHBand="0" w:noVBand="0"/>
      </w:tblPr>
      <w:tblGrid>
        <w:gridCol w:w="4678"/>
      </w:tblGrid>
      <w:tr w:rsidR="001562B2" w14:paraId="77E08EB6" w14:textId="77777777" w:rsidTr="00B62448">
        <w:tc>
          <w:tcPr>
            <w:tcW w:w="4678" w:type="dxa"/>
          </w:tcPr>
          <w:p w14:paraId="359020F4" w14:textId="77777777" w:rsidR="001562B2" w:rsidRDefault="001562B2" w:rsidP="00B62448">
            <w:pPr>
              <w:pStyle w:val="BTEMEASMCA"/>
            </w:pPr>
            <w:r>
              <w:t xml:space="preserve">UAB </w:t>
            </w:r>
            <w:proofErr w:type="spellStart"/>
            <w:r>
              <w:t>Norameda</w:t>
            </w:r>
            <w:proofErr w:type="spellEnd"/>
          </w:p>
          <w:p w14:paraId="754D0622" w14:textId="3BE77073" w:rsidR="001562B2" w:rsidRDefault="001562B2" w:rsidP="00B62448">
            <w:pPr>
              <w:pStyle w:val="BTEMEASMCA"/>
            </w:pPr>
            <w:r>
              <w:t>Meistrų</w:t>
            </w:r>
            <w:r w:rsidR="00754CA1">
              <w:t xml:space="preserve"> g.</w:t>
            </w:r>
            <w:r>
              <w:t xml:space="preserve"> 8A,</w:t>
            </w:r>
          </w:p>
          <w:p w14:paraId="26F129DC" w14:textId="7D599BBA" w:rsidR="001562B2" w:rsidRDefault="001562B2" w:rsidP="00B62448">
            <w:pPr>
              <w:pStyle w:val="BTEMEASMCA"/>
            </w:pPr>
            <w:r>
              <w:lastRenderedPageBreak/>
              <w:t>LT-021</w:t>
            </w:r>
            <w:r w:rsidR="000B0E5F">
              <w:t>90</w:t>
            </w:r>
            <w:r>
              <w:t xml:space="preserve"> Vilnius</w:t>
            </w:r>
          </w:p>
          <w:p w14:paraId="0CDF98CB" w14:textId="77777777" w:rsidR="001562B2" w:rsidRDefault="001562B2" w:rsidP="00B62448">
            <w:pPr>
              <w:rPr>
                <w:lang w:val="lt-LT"/>
              </w:rPr>
            </w:pPr>
            <w:r>
              <w:rPr>
                <w:lang w:val="lt-LT"/>
              </w:rPr>
              <w:t>Tel. +</w:t>
            </w:r>
            <w:r>
              <w:rPr>
                <w:szCs w:val="22"/>
                <w:lang w:val="lt-LT"/>
              </w:rPr>
              <w:t xml:space="preserve"> </w:t>
            </w:r>
            <w:r>
              <w:rPr>
                <w:lang w:val="lt-LT"/>
              </w:rPr>
              <w:t>370</w:t>
            </w:r>
            <w:r>
              <w:rPr>
                <w:szCs w:val="22"/>
                <w:lang w:val="lt-LT"/>
              </w:rPr>
              <w:t xml:space="preserve"> 5 2306499</w:t>
            </w:r>
          </w:p>
          <w:p w14:paraId="78F55C3D" w14:textId="77777777" w:rsidR="001562B2" w:rsidRDefault="001562B2" w:rsidP="00B62448">
            <w:pPr>
              <w:tabs>
                <w:tab w:val="left" w:pos="-720"/>
              </w:tabs>
              <w:suppressAutoHyphens/>
              <w:rPr>
                <w:lang w:val="lt-LT"/>
              </w:rPr>
            </w:pPr>
          </w:p>
        </w:tc>
      </w:tr>
    </w:tbl>
    <w:p w14:paraId="7CCFD460" w14:textId="77777777" w:rsidR="001562B2" w:rsidRDefault="001562B2" w:rsidP="001562B2">
      <w:pPr>
        <w:tabs>
          <w:tab w:val="clear" w:pos="567"/>
        </w:tabs>
        <w:spacing w:line="240" w:lineRule="auto"/>
        <w:ind w:right="-2"/>
        <w:rPr>
          <w:b/>
          <w:bCs/>
          <w:szCs w:val="22"/>
          <w:lang w:val="lt-LT"/>
        </w:rPr>
      </w:pPr>
    </w:p>
    <w:p w14:paraId="4C13553E" w14:textId="5CD81EB4" w:rsidR="001562B2" w:rsidRDefault="001562B2" w:rsidP="001562B2">
      <w:pPr>
        <w:pStyle w:val="Pagrindinistekstas2"/>
        <w:spacing w:after="0" w:line="240" w:lineRule="auto"/>
        <w:rPr>
          <w:b/>
          <w:szCs w:val="22"/>
          <w:lang w:val="lt-LT"/>
        </w:rPr>
      </w:pPr>
      <w:r>
        <w:rPr>
          <w:b/>
          <w:szCs w:val="22"/>
          <w:lang w:val="lt-LT"/>
        </w:rPr>
        <w:t>Šis vaistas</w:t>
      </w:r>
      <w:r w:rsidR="009A40EC">
        <w:rPr>
          <w:b/>
          <w:szCs w:val="22"/>
          <w:lang w:val="lt-LT"/>
        </w:rPr>
        <w:t xml:space="preserve"> </w:t>
      </w:r>
      <w:r w:rsidR="009A40EC" w:rsidRPr="009A40EC">
        <w:rPr>
          <w:b/>
          <w:szCs w:val="22"/>
          <w:lang w:val="lt-LT"/>
        </w:rPr>
        <w:t>Europos ekonominės erdvės valstybėse narėse ir Jungtinėje Karalystėje (Šiaurės Airijoje</w:t>
      </w:r>
      <w:r w:rsidR="009A40EC">
        <w:rPr>
          <w:b/>
          <w:szCs w:val="22"/>
          <w:lang w:val="lt-LT"/>
        </w:rPr>
        <w:t>)</w:t>
      </w:r>
      <w:r>
        <w:rPr>
          <w:b/>
          <w:szCs w:val="22"/>
          <w:lang w:val="lt-LT"/>
        </w:rPr>
        <w:t xml:space="preserve"> registruotas tokiais pavadinimais:</w:t>
      </w:r>
    </w:p>
    <w:p w14:paraId="1CBA1ACB" w14:textId="77777777" w:rsidR="001562B2" w:rsidRDefault="001562B2" w:rsidP="001562B2">
      <w:pPr>
        <w:pStyle w:val="Pagrindinistekstas2"/>
        <w:spacing w:after="0" w:line="240" w:lineRule="auto"/>
        <w:rPr>
          <w:szCs w:val="22"/>
          <w:lang w:val="lt-LT"/>
        </w:rPr>
      </w:pPr>
      <w:r>
        <w:rPr>
          <w:szCs w:val="22"/>
          <w:lang w:val="lt-LT"/>
        </w:rPr>
        <w:t xml:space="preserve">Prancūzija, Ispanija – </w:t>
      </w:r>
      <w:proofErr w:type="spellStart"/>
      <w:r>
        <w:rPr>
          <w:szCs w:val="22"/>
          <w:lang w:val="lt-LT"/>
        </w:rPr>
        <w:t>Formodular</w:t>
      </w:r>
      <w:proofErr w:type="spellEnd"/>
    </w:p>
    <w:p w14:paraId="2AA2AD79" w14:textId="77777777" w:rsidR="001562B2" w:rsidRDefault="001562B2" w:rsidP="001562B2">
      <w:pPr>
        <w:pStyle w:val="Pagrindinistekstas2"/>
        <w:spacing w:after="0" w:line="240" w:lineRule="auto"/>
        <w:rPr>
          <w:rFonts w:ascii="Arial" w:eastAsia="Times New Roman" w:hAnsi="Arial" w:cs="Arial"/>
          <w:bCs/>
          <w:sz w:val="20"/>
          <w:lang w:val="lt-LT" w:eastAsia="it-IT"/>
        </w:rPr>
      </w:pPr>
      <w:r>
        <w:rPr>
          <w:rFonts w:eastAsia="Times New Roman"/>
          <w:bCs/>
          <w:szCs w:val="22"/>
          <w:lang w:val="lt-LT" w:eastAsia="it-IT"/>
        </w:rPr>
        <w:t xml:space="preserve">Vokietija – </w:t>
      </w:r>
      <w:proofErr w:type="spellStart"/>
      <w:r>
        <w:rPr>
          <w:rFonts w:eastAsia="Times New Roman"/>
          <w:bCs/>
          <w:color w:val="000000"/>
          <w:szCs w:val="22"/>
          <w:lang w:val="lt-LT" w:eastAsia="it-IT"/>
        </w:rPr>
        <w:t>Kantos</w:t>
      </w:r>
      <w:proofErr w:type="spellEnd"/>
      <w:r>
        <w:rPr>
          <w:rFonts w:eastAsia="Times New Roman"/>
          <w:bCs/>
          <w:color w:val="000000"/>
          <w:szCs w:val="22"/>
          <w:lang w:val="lt-LT" w:eastAsia="it-IT"/>
        </w:rPr>
        <w:t xml:space="preserve"> </w:t>
      </w:r>
      <w:proofErr w:type="spellStart"/>
      <w:r>
        <w:rPr>
          <w:rFonts w:eastAsia="Times New Roman"/>
          <w:bCs/>
          <w:color w:val="000000"/>
          <w:szCs w:val="22"/>
          <w:lang w:val="lt-LT" w:eastAsia="it-IT"/>
        </w:rPr>
        <w:t>Master</w:t>
      </w:r>
      <w:proofErr w:type="spellEnd"/>
      <w:r>
        <w:rPr>
          <w:rFonts w:eastAsia="Times New Roman"/>
          <w:bCs/>
          <w:color w:val="000000"/>
          <w:szCs w:val="22"/>
          <w:lang w:val="lt-LT" w:eastAsia="it-IT"/>
        </w:rPr>
        <w:t xml:space="preserve"> </w:t>
      </w:r>
      <w:r>
        <w:rPr>
          <w:rFonts w:eastAsia="Times New Roman"/>
          <w:bCs/>
          <w:szCs w:val="22"/>
          <w:lang w:val="lt-LT" w:eastAsia="it-IT"/>
        </w:rPr>
        <w:t xml:space="preserve">200 </w:t>
      </w:r>
      <w:proofErr w:type="spellStart"/>
      <w:r>
        <w:rPr>
          <w:rFonts w:eastAsia="Times New Roman"/>
          <w:bCs/>
          <w:szCs w:val="22"/>
          <w:lang w:val="lt-LT" w:eastAsia="it-IT"/>
        </w:rPr>
        <w:t>Mikrogramm</w:t>
      </w:r>
      <w:proofErr w:type="spellEnd"/>
      <w:r>
        <w:rPr>
          <w:rFonts w:eastAsia="Times New Roman"/>
          <w:bCs/>
          <w:szCs w:val="22"/>
          <w:lang w:val="lt-LT" w:eastAsia="it-IT"/>
        </w:rPr>
        <w:t xml:space="preserve">/6 </w:t>
      </w:r>
      <w:proofErr w:type="spellStart"/>
      <w:r>
        <w:rPr>
          <w:rFonts w:eastAsia="Times New Roman"/>
          <w:bCs/>
          <w:szCs w:val="22"/>
          <w:lang w:val="lt-LT" w:eastAsia="it-IT"/>
        </w:rPr>
        <w:t>Mikrogramm</w:t>
      </w:r>
      <w:proofErr w:type="spellEnd"/>
      <w:r>
        <w:rPr>
          <w:rFonts w:eastAsia="Times New Roman"/>
          <w:bCs/>
          <w:szCs w:val="22"/>
          <w:lang w:val="lt-LT" w:eastAsia="it-IT"/>
        </w:rPr>
        <w:t xml:space="preserve"> pro </w:t>
      </w:r>
      <w:proofErr w:type="spellStart"/>
      <w:r>
        <w:rPr>
          <w:rFonts w:eastAsia="Times New Roman"/>
          <w:bCs/>
          <w:szCs w:val="22"/>
          <w:lang w:val="lt-LT" w:eastAsia="it-IT"/>
        </w:rPr>
        <w:t>Inhalation</w:t>
      </w:r>
      <w:proofErr w:type="spellEnd"/>
      <w:r>
        <w:rPr>
          <w:rFonts w:eastAsia="Times New Roman"/>
          <w:bCs/>
          <w:szCs w:val="22"/>
          <w:lang w:val="lt-LT" w:eastAsia="it-IT"/>
        </w:rPr>
        <w:t xml:space="preserve"> </w:t>
      </w:r>
      <w:proofErr w:type="spellStart"/>
      <w:r>
        <w:rPr>
          <w:rFonts w:eastAsia="Times New Roman"/>
          <w:bCs/>
          <w:szCs w:val="22"/>
          <w:lang w:val="lt-LT" w:eastAsia="it-IT"/>
        </w:rPr>
        <w:t>Druckgasinhalation</w:t>
      </w:r>
      <w:proofErr w:type="spellEnd"/>
      <w:r>
        <w:rPr>
          <w:rFonts w:eastAsia="Times New Roman"/>
          <w:bCs/>
          <w:szCs w:val="22"/>
          <w:lang w:val="lt-LT" w:eastAsia="it-IT"/>
        </w:rPr>
        <w:t xml:space="preserve">, </w:t>
      </w:r>
      <w:proofErr w:type="spellStart"/>
      <w:r>
        <w:rPr>
          <w:rFonts w:eastAsia="Times New Roman"/>
          <w:bCs/>
          <w:szCs w:val="22"/>
          <w:lang w:val="lt-LT" w:eastAsia="it-IT"/>
        </w:rPr>
        <w:t>Lösung</w:t>
      </w:r>
      <w:proofErr w:type="spellEnd"/>
    </w:p>
    <w:p w14:paraId="3DE5B8A0" w14:textId="77777777" w:rsidR="001562B2" w:rsidRDefault="001562B2" w:rsidP="001562B2">
      <w:pPr>
        <w:tabs>
          <w:tab w:val="clear" w:pos="567"/>
          <w:tab w:val="left" w:pos="1296"/>
          <w:tab w:val="left" w:pos="1920"/>
          <w:tab w:val="left" w:pos="5280"/>
          <w:tab w:val="left" w:pos="6120"/>
          <w:tab w:val="left" w:pos="6480"/>
          <w:tab w:val="right" w:pos="8640"/>
        </w:tabs>
        <w:spacing w:line="240" w:lineRule="auto"/>
        <w:ind w:right="-449"/>
        <w:rPr>
          <w:rFonts w:eastAsia="Times New Roman"/>
          <w:bCs/>
          <w:szCs w:val="22"/>
          <w:lang w:val="lt-LT" w:eastAsia="it-IT"/>
        </w:rPr>
      </w:pPr>
      <w:r>
        <w:rPr>
          <w:rFonts w:eastAsia="Times New Roman"/>
          <w:bCs/>
          <w:szCs w:val="22"/>
          <w:lang w:val="lt-LT" w:eastAsia="it-IT"/>
        </w:rPr>
        <w:t xml:space="preserve">Belgija, Liuksemburgas, Graikija: </w:t>
      </w:r>
      <w:proofErr w:type="spellStart"/>
      <w:r>
        <w:rPr>
          <w:rFonts w:eastAsia="Times New Roman"/>
          <w:bCs/>
          <w:szCs w:val="22"/>
          <w:lang w:val="lt-LT" w:eastAsia="it-IT"/>
        </w:rPr>
        <w:t>Inuvair</w:t>
      </w:r>
      <w:proofErr w:type="spellEnd"/>
    </w:p>
    <w:p w14:paraId="30E89869" w14:textId="77777777" w:rsidR="001562B2" w:rsidRDefault="001562B2" w:rsidP="001562B2">
      <w:pPr>
        <w:tabs>
          <w:tab w:val="clear" w:pos="567"/>
          <w:tab w:val="left" w:pos="1296"/>
          <w:tab w:val="left" w:pos="1920"/>
          <w:tab w:val="left" w:pos="5280"/>
          <w:tab w:val="left" w:pos="6120"/>
          <w:tab w:val="left" w:pos="6480"/>
          <w:tab w:val="right" w:pos="8640"/>
        </w:tabs>
        <w:spacing w:line="240" w:lineRule="auto"/>
        <w:ind w:right="-449"/>
        <w:rPr>
          <w:rFonts w:eastAsia="Times New Roman"/>
          <w:bCs/>
          <w:szCs w:val="22"/>
          <w:lang w:val="lt-LT" w:eastAsia="it-IT"/>
        </w:rPr>
      </w:pPr>
      <w:r>
        <w:rPr>
          <w:rFonts w:eastAsia="Times New Roman"/>
          <w:bCs/>
          <w:szCs w:val="22"/>
          <w:lang w:val="lt-LT" w:eastAsia="it-IT"/>
        </w:rPr>
        <w:t xml:space="preserve">Bulgarija, Lietuva, Latvija, Estija, Kipras, Rumunija – </w:t>
      </w:r>
      <w:proofErr w:type="spellStart"/>
      <w:r>
        <w:rPr>
          <w:rFonts w:eastAsia="Times New Roman"/>
          <w:bCs/>
          <w:szCs w:val="22"/>
          <w:lang w:val="lt-LT" w:eastAsia="it-IT"/>
        </w:rPr>
        <w:t>Foster</w:t>
      </w:r>
      <w:proofErr w:type="spellEnd"/>
      <w:r>
        <w:rPr>
          <w:rFonts w:eastAsia="Times New Roman"/>
          <w:bCs/>
          <w:szCs w:val="22"/>
          <w:lang w:val="lt-LT" w:eastAsia="it-IT"/>
        </w:rPr>
        <w:t xml:space="preserve"> </w:t>
      </w:r>
    </w:p>
    <w:p w14:paraId="662BB628" w14:textId="77777777" w:rsidR="001562B2" w:rsidRDefault="001562B2" w:rsidP="001562B2">
      <w:pPr>
        <w:tabs>
          <w:tab w:val="clear" w:pos="567"/>
          <w:tab w:val="left" w:pos="1296"/>
          <w:tab w:val="left" w:pos="1920"/>
          <w:tab w:val="left" w:pos="5280"/>
          <w:tab w:val="left" w:pos="6120"/>
          <w:tab w:val="left" w:pos="6480"/>
          <w:tab w:val="right" w:pos="8640"/>
        </w:tabs>
        <w:spacing w:line="240" w:lineRule="auto"/>
        <w:ind w:right="-449"/>
        <w:rPr>
          <w:rFonts w:eastAsia="Times New Roman"/>
          <w:bCs/>
          <w:szCs w:val="22"/>
          <w:lang w:val="lt-LT" w:eastAsia="it-IT"/>
        </w:rPr>
      </w:pPr>
      <w:r>
        <w:rPr>
          <w:rFonts w:eastAsia="Times New Roman"/>
          <w:bCs/>
          <w:szCs w:val="22"/>
          <w:lang w:val="lt-LT" w:eastAsia="it-IT"/>
        </w:rPr>
        <w:t xml:space="preserve">Italija – </w:t>
      </w:r>
      <w:proofErr w:type="spellStart"/>
      <w:r>
        <w:rPr>
          <w:rFonts w:eastAsia="Times New Roman"/>
          <w:bCs/>
          <w:szCs w:val="22"/>
          <w:lang w:val="lt-LT" w:eastAsia="it-IT"/>
        </w:rPr>
        <w:t>Inuver</w:t>
      </w:r>
      <w:proofErr w:type="spellEnd"/>
    </w:p>
    <w:p w14:paraId="35F7F758" w14:textId="77777777" w:rsidR="001562B2" w:rsidRDefault="001562B2" w:rsidP="001562B2">
      <w:pPr>
        <w:tabs>
          <w:tab w:val="clear" w:pos="567"/>
          <w:tab w:val="left" w:pos="1296"/>
          <w:tab w:val="left" w:pos="1920"/>
          <w:tab w:val="left" w:pos="5280"/>
          <w:tab w:val="left" w:pos="6120"/>
          <w:tab w:val="left" w:pos="6480"/>
          <w:tab w:val="right" w:pos="8640"/>
        </w:tabs>
        <w:spacing w:line="240" w:lineRule="auto"/>
        <w:ind w:right="-449"/>
        <w:rPr>
          <w:rFonts w:eastAsia="Times New Roman"/>
          <w:bCs/>
          <w:szCs w:val="22"/>
          <w:lang w:val="lt-LT" w:eastAsia="it-IT"/>
        </w:rPr>
      </w:pPr>
      <w:r>
        <w:rPr>
          <w:rFonts w:eastAsia="Times New Roman"/>
          <w:bCs/>
          <w:szCs w:val="22"/>
          <w:lang w:val="lt-LT" w:eastAsia="it-IT"/>
        </w:rPr>
        <w:t xml:space="preserve">Danija, Suomija – </w:t>
      </w:r>
      <w:proofErr w:type="spellStart"/>
      <w:r>
        <w:rPr>
          <w:rFonts w:eastAsia="Times New Roman"/>
          <w:bCs/>
          <w:szCs w:val="22"/>
          <w:lang w:val="lt-LT" w:eastAsia="it-IT"/>
        </w:rPr>
        <w:t>Innovair</w:t>
      </w:r>
      <w:proofErr w:type="spellEnd"/>
    </w:p>
    <w:p w14:paraId="04D8CA82" w14:textId="77777777" w:rsidR="001562B2" w:rsidRDefault="001562B2" w:rsidP="001562B2">
      <w:pPr>
        <w:tabs>
          <w:tab w:val="clear" w:pos="567"/>
          <w:tab w:val="left" w:pos="1296"/>
          <w:tab w:val="left" w:pos="1920"/>
          <w:tab w:val="left" w:pos="5280"/>
          <w:tab w:val="left" w:pos="6120"/>
          <w:tab w:val="left" w:pos="6480"/>
          <w:tab w:val="right" w:pos="8640"/>
        </w:tabs>
        <w:spacing w:line="240" w:lineRule="auto"/>
        <w:ind w:right="-449"/>
        <w:rPr>
          <w:lang w:val="lt-LT"/>
        </w:rPr>
      </w:pPr>
      <w:r>
        <w:rPr>
          <w:rFonts w:eastAsia="Times New Roman"/>
          <w:bCs/>
          <w:szCs w:val="22"/>
          <w:lang w:val="lt-LT" w:eastAsia="it-IT"/>
        </w:rPr>
        <w:t xml:space="preserve">Norvegija – </w:t>
      </w:r>
      <w:proofErr w:type="spellStart"/>
      <w:r>
        <w:rPr>
          <w:rFonts w:eastAsia="Times New Roman"/>
          <w:bCs/>
          <w:szCs w:val="22"/>
          <w:lang w:val="lt-LT" w:eastAsia="it-IT"/>
        </w:rPr>
        <w:t>Inuxair</w:t>
      </w:r>
      <w:proofErr w:type="spellEnd"/>
      <w:r>
        <w:rPr>
          <w:rFonts w:eastAsia="Times New Roman"/>
          <w:bCs/>
          <w:szCs w:val="22"/>
          <w:lang w:val="lt-LT" w:eastAsia="it-IT"/>
        </w:rPr>
        <w:t xml:space="preserve"> </w:t>
      </w:r>
    </w:p>
    <w:p w14:paraId="0BDD810C" w14:textId="77777777" w:rsidR="001562B2" w:rsidRDefault="001562B2" w:rsidP="001562B2">
      <w:pPr>
        <w:tabs>
          <w:tab w:val="clear" w:pos="567"/>
        </w:tabs>
        <w:spacing w:line="240" w:lineRule="auto"/>
        <w:ind w:right="-2"/>
        <w:outlineLvl w:val="0"/>
        <w:rPr>
          <w:b/>
          <w:bCs/>
          <w:szCs w:val="22"/>
          <w:lang w:val="lt-LT"/>
        </w:rPr>
      </w:pPr>
    </w:p>
    <w:p w14:paraId="4BAC5617" w14:textId="5B9D28F7" w:rsidR="001562B2" w:rsidRDefault="001562B2" w:rsidP="001562B2">
      <w:pPr>
        <w:tabs>
          <w:tab w:val="clear" w:pos="567"/>
        </w:tabs>
        <w:spacing w:line="240" w:lineRule="auto"/>
        <w:ind w:right="-2"/>
        <w:outlineLvl w:val="0"/>
        <w:rPr>
          <w:szCs w:val="22"/>
          <w:lang w:val="lt-LT"/>
        </w:rPr>
      </w:pPr>
      <w:r>
        <w:rPr>
          <w:b/>
          <w:bCs/>
          <w:szCs w:val="22"/>
          <w:lang w:val="lt-LT"/>
        </w:rPr>
        <w:t xml:space="preserve">Šis pakuotės </w:t>
      </w:r>
      <w:r>
        <w:rPr>
          <w:b/>
          <w:szCs w:val="22"/>
          <w:lang w:val="lt-LT"/>
        </w:rPr>
        <w:t>lapelis paskutinį kartą peržiūrėtas</w:t>
      </w:r>
      <w:r w:rsidR="001A62AD">
        <w:rPr>
          <w:b/>
          <w:szCs w:val="22"/>
          <w:lang w:val="lt-LT"/>
        </w:rPr>
        <w:t xml:space="preserve"> </w:t>
      </w:r>
      <w:r w:rsidR="00FD2304">
        <w:rPr>
          <w:b/>
          <w:szCs w:val="22"/>
          <w:lang w:val="lt-LT"/>
        </w:rPr>
        <w:t>2026-02-20</w:t>
      </w:r>
      <w:r w:rsidR="001A62AD">
        <w:rPr>
          <w:b/>
          <w:szCs w:val="22"/>
          <w:lang w:val="lt-LT"/>
        </w:rPr>
        <w:t xml:space="preserve"> </w:t>
      </w:r>
      <w:r w:rsidR="00EC48D6">
        <w:rPr>
          <w:b/>
          <w:szCs w:val="22"/>
          <w:lang w:val="lt-LT"/>
        </w:rPr>
        <w:t>.</w:t>
      </w:r>
    </w:p>
    <w:p w14:paraId="2D6F9B0E" w14:textId="77777777" w:rsidR="001562B2" w:rsidRDefault="001562B2" w:rsidP="001562B2">
      <w:pPr>
        <w:rPr>
          <w:lang w:val="lt-LT"/>
        </w:rPr>
      </w:pPr>
    </w:p>
    <w:p w14:paraId="2D9C34BD" w14:textId="77777777" w:rsidR="001562B2" w:rsidRDefault="001562B2" w:rsidP="001562B2">
      <w:pPr>
        <w:rPr>
          <w:lang w:val="lt-LT"/>
        </w:rPr>
      </w:pPr>
    </w:p>
    <w:p w14:paraId="61C4A36B" w14:textId="149B6D8E" w:rsidR="00C97F8B" w:rsidRPr="00C97F8B" w:rsidRDefault="001562B2" w:rsidP="00C97F8B">
      <w:pPr>
        <w:rPr>
          <w:szCs w:val="22"/>
          <w:lang w:val="lt-LT"/>
        </w:rPr>
      </w:pPr>
      <w:r>
        <w:rPr>
          <w:lang w:val="lt-LT"/>
        </w:rPr>
        <w:t>Išsami informacija apie šį vaistą pateikiama Valstybinės vaistų kontrolės tarnybos prie Lietuvos Respublikos sveikatos apsaugos ministerijos tinklalapyje</w:t>
      </w:r>
      <w:r>
        <w:rPr>
          <w:i/>
          <w:lang w:val="lt-LT"/>
        </w:rPr>
        <w:t xml:space="preserve"> </w:t>
      </w:r>
      <w:hyperlink r:id="rId9" w:history="1">
        <w:r w:rsidR="00C97F8B" w:rsidRPr="00C97F8B">
          <w:rPr>
            <w:rFonts w:eastAsia="SimSun"/>
            <w:color w:val="0000FF"/>
            <w:u w:val="single"/>
            <w:lang w:val="lt-LT"/>
          </w:rPr>
          <w:t>https://www.vvkt.lrv.lt/lt/</w:t>
        </w:r>
      </w:hyperlink>
      <w:r w:rsidR="00C97F8B" w:rsidRPr="00C97F8B">
        <w:rPr>
          <w:szCs w:val="22"/>
          <w:lang w:val="lt-LT"/>
        </w:rPr>
        <w:t>.</w:t>
      </w:r>
    </w:p>
    <w:p w14:paraId="029A7C34" w14:textId="77777777" w:rsidR="001562B2" w:rsidRDefault="001562B2" w:rsidP="001562B2">
      <w:pPr>
        <w:rPr>
          <w:lang w:val="lt-LT"/>
        </w:rPr>
      </w:pPr>
    </w:p>
    <w:p w14:paraId="7B9B898A" w14:textId="77777777" w:rsidR="001562B2" w:rsidRDefault="001562B2" w:rsidP="001562B2">
      <w:pPr>
        <w:rPr>
          <w:lang w:val="lt-LT"/>
        </w:rPr>
      </w:pPr>
      <w:r w:rsidRPr="00173FB6">
        <w:rPr>
          <w:lang w:val="lt-LT"/>
        </w:rPr>
        <w:br w:type="page"/>
      </w:r>
    </w:p>
    <w:p w14:paraId="18F86B3F" w14:textId="77777777" w:rsidR="001562B2" w:rsidRPr="00173FB6" w:rsidRDefault="001562B2" w:rsidP="001562B2">
      <w:pPr>
        <w:jc w:val="center"/>
        <w:rPr>
          <w:lang w:val="lt-LT"/>
        </w:rPr>
      </w:pPr>
      <w:r>
        <w:rPr>
          <w:b/>
          <w:szCs w:val="22"/>
          <w:lang w:val="lt-LT"/>
        </w:rPr>
        <w:lastRenderedPageBreak/>
        <w:t>Pakuotės lapelis: informacija vartotojui</w:t>
      </w:r>
    </w:p>
    <w:p w14:paraId="0D3720E3" w14:textId="77777777" w:rsidR="001562B2" w:rsidRDefault="001562B2" w:rsidP="001562B2">
      <w:pPr>
        <w:tabs>
          <w:tab w:val="clear" w:pos="567"/>
        </w:tabs>
        <w:spacing w:line="240" w:lineRule="auto"/>
        <w:jc w:val="center"/>
        <w:outlineLvl w:val="0"/>
        <w:rPr>
          <w:b/>
          <w:szCs w:val="22"/>
          <w:lang w:val="lt-LT"/>
        </w:rPr>
      </w:pPr>
    </w:p>
    <w:p w14:paraId="16F56581" w14:textId="77777777" w:rsidR="001562B2" w:rsidRDefault="001562B2" w:rsidP="001562B2">
      <w:pPr>
        <w:tabs>
          <w:tab w:val="clear" w:pos="567"/>
        </w:tabs>
        <w:spacing w:line="240" w:lineRule="auto"/>
        <w:jc w:val="center"/>
        <w:rPr>
          <w:b/>
          <w:szCs w:val="22"/>
          <w:lang w:val="lt-LT"/>
        </w:rPr>
      </w:pPr>
      <w:proofErr w:type="spellStart"/>
      <w:r>
        <w:rPr>
          <w:b/>
          <w:szCs w:val="22"/>
          <w:lang w:val="lt-LT"/>
        </w:rPr>
        <w:t>Foster</w:t>
      </w:r>
      <w:proofErr w:type="spellEnd"/>
      <w:r>
        <w:rPr>
          <w:b/>
          <w:szCs w:val="22"/>
          <w:lang w:val="lt-LT"/>
        </w:rPr>
        <w:t xml:space="preserve"> 200/6 </w:t>
      </w:r>
      <w:proofErr w:type="spellStart"/>
      <w:r>
        <w:rPr>
          <w:b/>
          <w:szCs w:val="22"/>
          <w:lang w:val="lt-LT"/>
        </w:rPr>
        <w:t>mikrogramai</w:t>
      </w:r>
      <w:proofErr w:type="spellEnd"/>
      <w:r>
        <w:rPr>
          <w:b/>
          <w:szCs w:val="22"/>
          <w:lang w:val="lt-LT"/>
        </w:rPr>
        <w:t>/išpurškime suslėgtasis įkvepiamasis tirpalas</w:t>
      </w:r>
    </w:p>
    <w:p w14:paraId="5F43D2D0" w14:textId="77777777" w:rsidR="001562B2" w:rsidRDefault="001562B2" w:rsidP="001562B2">
      <w:pPr>
        <w:tabs>
          <w:tab w:val="clear" w:pos="567"/>
        </w:tabs>
        <w:spacing w:line="240" w:lineRule="auto"/>
        <w:jc w:val="center"/>
        <w:rPr>
          <w:szCs w:val="22"/>
          <w:lang w:val="lt-LT"/>
        </w:rPr>
      </w:pPr>
      <w:r>
        <w:rPr>
          <w:szCs w:val="22"/>
          <w:lang w:val="lt-LT"/>
        </w:rPr>
        <w:t>Skirtas suaugusiesiems</w:t>
      </w:r>
    </w:p>
    <w:p w14:paraId="47FB644E" w14:textId="77777777" w:rsidR="001562B2" w:rsidRDefault="001562B2" w:rsidP="001562B2">
      <w:pPr>
        <w:tabs>
          <w:tab w:val="clear" w:pos="567"/>
        </w:tabs>
        <w:spacing w:line="240" w:lineRule="auto"/>
        <w:jc w:val="center"/>
        <w:rPr>
          <w:szCs w:val="22"/>
          <w:lang w:val="lt-LT"/>
        </w:rPr>
      </w:pPr>
      <w:proofErr w:type="spellStart"/>
      <w:r>
        <w:rPr>
          <w:szCs w:val="22"/>
          <w:lang w:val="lt-LT"/>
        </w:rPr>
        <w:t>beklometazono</w:t>
      </w:r>
      <w:proofErr w:type="spellEnd"/>
      <w:r>
        <w:rPr>
          <w:szCs w:val="22"/>
          <w:lang w:val="lt-LT"/>
        </w:rPr>
        <w:t xml:space="preserve"> </w:t>
      </w:r>
      <w:proofErr w:type="spellStart"/>
      <w:r>
        <w:rPr>
          <w:szCs w:val="22"/>
          <w:lang w:val="lt-LT"/>
        </w:rPr>
        <w:t>dipropionatas</w:t>
      </w:r>
      <w:proofErr w:type="spellEnd"/>
      <w:r>
        <w:rPr>
          <w:szCs w:val="22"/>
          <w:lang w:val="lt-LT"/>
        </w:rPr>
        <w:t>/</w:t>
      </w:r>
      <w:proofErr w:type="spellStart"/>
      <w:r>
        <w:rPr>
          <w:szCs w:val="22"/>
          <w:lang w:val="lt-LT"/>
        </w:rPr>
        <w:t>formoterolio</w:t>
      </w:r>
      <w:proofErr w:type="spellEnd"/>
      <w:r>
        <w:rPr>
          <w:szCs w:val="22"/>
          <w:lang w:val="lt-LT"/>
        </w:rPr>
        <w:t xml:space="preserve"> </w:t>
      </w:r>
      <w:proofErr w:type="spellStart"/>
      <w:r>
        <w:rPr>
          <w:szCs w:val="22"/>
          <w:lang w:val="lt-LT"/>
        </w:rPr>
        <w:t>fumaratas</w:t>
      </w:r>
      <w:proofErr w:type="spellEnd"/>
      <w:r>
        <w:rPr>
          <w:szCs w:val="22"/>
          <w:lang w:val="lt-LT"/>
        </w:rPr>
        <w:t xml:space="preserve"> </w:t>
      </w:r>
      <w:proofErr w:type="spellStart"/>
      <w:r>
        <w:rPr>
          <w:szCs w:val="22"/>
          <w:lang w:val="lt-LT"/>
        </w:rPr>
        <w:t>dihidratas</w:t>
      </w:r>
      <w:proofErr w:type="spellEnd"/>
    </w:p>
    <w:p w14:paraId="1243F003" w14:textId="77777777" w:rsidR="001562B2" w:rsidRDefault="001562B2" w:rsidP="001562B2">
      <w:pPr>
        <w:tabs>
          <w:tab w:val="clear" w:pos="567"/>
        </w:tabs>
        <w:spacing w:line="240" w:lineRule="auto"/>
        <w:jc w:val="center"/>
        <w:rPr>
          <w:szCs w:val="22"/>
          <w:lang w:val="lt-LT"/>
        </w:rPr>
      </w:pPr>
    </w:p>
    <w:p w14:paraId="535B573D" w14:textId="77777777" w:rsidR="001562B2" w:rsidRDefault="001562B2" w:rsidP="001562B2">
      <w:pPr>
        <w:tabs>
          <w:tab w:val="clear" w:pos="567"/>
        </w:tabs>
        <w:suppressAutoHyphens/>
        <w:spacing w:line="240" w:lineRule="auto"/>
        <w:rPr>
          <w:rFonts w:eastAsia="Times New Roman"/>
          <w:szCs w:val="22"/>
          <w:lang w:val="lt-LT"/>
        </w:rPr>
      </w:pPr>
      <w:r>
        <w:rPr>
          <w:rFonts w:eastAsia="Times New Roman"/>
          <w:b/>
          <w:szCs w:val="22"/>
          <w:lang w:val="lt-LT"/>
        </w:rPr>
        <w:t>Atidžiai perskaitykite visą šį lapelį, prieš pradėdami vartoti vaistą, nes jame pateikiama Jums svarbi informacija.</w:t>
      </w:r>
    </w:p>
    <w:p w14:paraId="722EA92E" w14:textId="77777777" w:rsidR="001562B2" w:rsidRDefault="001562B2" w:rsidP="001562B2">
      <w:pPr>
        <w:numPr>
          <w:ilvl w:val="0"/>
          <w:numId w:val="8"/>
        </w:numPr>
        <w:tabs>
          <w:tab w:val="clear" w:pos="567"/>
        </w:tabs>
        <w:spacing w:line="240" w:lineRule="auto"/>
        <w:ind w:left="567" w:right="-2" w:hanging="567"/>
        <w:rPr>
          <w:rFonts w:eastAsia="Times New Roman"/>
          <w:szCs w:val="22"/>
          <w:lang w:val="lt-LT"/>
        </w:rPr>
      </w:pPr>
      <w:r>
        <w:rPr>
          <w:rFonts w:eastAsia="Times New Roman"/>
          <w:szCs w:val="22"/>
          <w:lang w:val="lt-LT"/>
        </w:rPr>
        <w:t xml:space="preserve">Neišmeskite šio lapelio, nes vėl gali prireikti jį perskaityti. </w:t>
      </w:r>
    </w:p>
    <w:p w14:paraId="031D4ABE" w14:textId="77777777" w:rsidR="001562B2" w:rsidRDefault="001562B2" w:rsidP="001562B2">
      <w:pPr>
        <w:numPr>
          <w:ilvl w:val="0"/>
          <w:numId w:val="8"/>
        </w:numPr>
        <w:tabs>
          <w:tab w:val="clear" w:pos="567"/>
        </w:tabs>
        <w:spacing w:line="240" w:lineRule="auto"/>
        <w:ind w:left="567" w:right="-2" w:hanging="567"/>
        <w:rPr>
          <w:rFonts w:eastAsia="Times New Roman"/>
          <w:szCs w:val="22"/>
          <w:lang w:val="lt-LT"/>
        </w:rPr>
      </w:pPr>
      <w:r>
        <w:rPr>
          <w:rFonts w:eastAsia="Times New Roman"/>
          <w:szCs w:val="22"/>
          <w:lang w:val="lt-LT"/>
        </w:rPr>
        <w:t>Jeigu kiltų daugiau klausimų, kreipkitės į gydytoją, vaistininką arba slaugytoją.</w:t>
      </w:r>
    </w:p>
    <w:p w14:paraId="15C90669" w14:textId="77777777" w:rsidR="001562B2" w:rsidRDefault="001562B2" w:rsidP="001562B2">
      <w:pPr>
        <w:spacing w:line="240" w:lineRule="auto"/>
        <w:ind w:left="567" w:right="-2" w:hanging="567"/>
        <w:rPr>
          <w:rFonts w:eastAsia="Times New Roman"/>
          <w:szCs w:val="22"/>
          <w:lang w:val="lt-LT"/>
        </w:rPr>
      </w:pPr>
      <w:r>
        <w:rPr>
          <w:rFonts w:eastAsia="Times New Roman"/>
          <w:szCs w:val="22"/>
          <w:lang w:val="lt-LT"/>
        </w:rPr>
        <w:t>-</w:t>
      </w:r>
      <w:r>
        <w:rPr>
          <w:rFonts w:eastAsia="Times New Roman"/>
          <w:szCs w:val="22"/>
          <w:lang w:val="lt-LT"/>
        </w:rPr>
        <w:tab/>
        <w:t>Šis vaistas skirtas tik Jums, todėl kitiems žmonėms jo duoti negalima. Vaistas gali jiems pakenkti (net tiems, kurių ligos požymiai yra tokie patys kaip Jūsų).</w:t>
      </w:r>
    </w:p>
    <w:p w14:paraId="5C07A424" w14:textId="77777777" w:rsidR="001562B2" w:rsidRDefault="001562B2" w:rsidP="001562B2">
      <w:pPr>
        <w:numPr>
          <w:ilvl w:val="0"/>
          <w:numId w:val="8"/>
        </w:numPr>
        <w:spacing w:line="240" w:lineRule="auto"/>
        <w:ind w:left="567" w:hanging="567"/>
        <w:rPr>
          <w:rFonts w:eastAsia="Times New Roman"/>
          <w:szCs w:val="22"/>
          <w:lang w:val="lt-LT"/>
        </w:rPr>
      </w:pPr>
      <w:r>
        <w:rPr>
          <w:rFonts w:eastAsia="Times New Roman"/>
          <w:szCs w:val="22"/>
          <w:lang w:val="lt-LT"/>
        </w:rPr>
        <w:t>Jeigu pasireiškė šalutinis poveikis (net jeigu jis šiame lapelyje nenurodytas), kreipkitės į gydytoją, vaistininką arba slaugytoją. Žr. 4 skyrių.</w:t>
      </w:r>
    </w:p>
    <w:p w14:paraId="2C30DA30" w14:textId="77777777" w:rsidR="001562B2" w:rsidRDefault="001562B2" w:rsidP="001562B2">
      <w:pPr>
        <w:tabs>
          <w:tab w:val="clear" w:pos="567"/>
        </w:tabs>
        <w:spacing w:line="240" w:lineRule="auto"/>
        <w:ind w:right="-2"/>
        <w:outlineLvl w:val="0"/>
        <w:rPr>
          <w:b/>
          <w:lang w:val="lt-LT"/>
        </w:rPr>
      </w:pPr>
    </w:p>
    <w:p w14:paraId="692F267F" w14:textId="77777777" w:rsidR="001562B2" w:rsidRDefault="001562B2" w:rsidP="001562B2">
      <w:pPr>
        <w:ind w:left="567" w:hanging="567"/>
        <w:rPr>
          <w:b/>
          <w:szCs w:val="22"/>
          <w:lang w:val="lt-LT"/>
        </w:rPr>
      </w:pPr>
      <w:r>
        <w:rPr>
          <w:b/>
          <w:szCs w:val="22"/>
          <w:lang w:val="lt-LT"/>
        </w:rPr>
        <w:t>Apie ką rašoma šiame lapelyje?</w:t>
      </w:r>
    </w:p>
    <w:p w14:paraId="50E4C5C7" w14:textId="77777777" w:rsidR="001562B2" w:rsidRDefault="001562B2" w:rsidP="001562B2">
      <w:pPr>
        <w:ind w:left="567" w:hanging="567"/>
        <w:rPr>
          <w:szCs w:val="22"/>
          <w:lang w:val="lt-LT"/>
        </w:rPr>
      </w:pPr>
      <w:r>
        <w:rPr>
          <w:szCs w:val="22"/>
          <w:lang w:val="lt-LT"/>
        </w:rPr>
        <w:t>1.</w:t>
      </w:r>
      <w:r>
        <w:rPr>
          <w:szCs w:val="22"/>
          <w:lang w:val="lt-LT"/>
        </w:rPr>
        <w:tab/>
        <w:t xml:space="preserve">Kas yra </w:t>
      </w:r>
      <w:proofErr w:type="spellStart"/>
      <w:r>
        <w:rPr>
          <w:szCs w:val="22"/>
          <w:lang w:val="lt-LT"/>
        </w:rPr>
        <w:t>Foster</w:t>
      </w:r>
      <w:proofErr w:type="spellEnd"/>
      <w:r>
        <w:rPr>
          <w:szCs w:val="22"/>
          <w:lang w:val="lt-LT"/>
        </w:rPr>
        <w:t xml:space="preserve"> ir kam jis vartojamas</w:t>
      </w:r>
    </w:p>
    <w:p w14:paraId="738455DB" w14:textId="77777777" w:rsidR="001562B2" w:rsidRDefault="001562B2" w:rsidP="001562B2">
      <w:pPr>
        <w:ind w:left="567" w:hanging="567"/>
        <w:rPr>
          <w:szCs w:val="22"/>
          <w:lang w:val="lt-LT"/>
        </w:rPr>
      </w:pPr>
      <w:r>
        <w:rPr>
          <w:szCs w:val="22"/>
          <w:lang w:val="lt-LT"/>
        </w:rPr>
        <w:t>2.</w:t>
      </w:r>
      <w:r>
        <w:rPr>
          <w:szCs w:val="22"/>
          <w:lang w:val="lt-LT"/>
        </w:rPr>
        <w:tab/>
        <w:t xml:space="preserve">Kas žinotina prieš vartojant </w:t>
      </w:r>
      <w:proofErr w:type="spellStart"/>
      <w:r>
        <w:rPr>
          <w:szCs w:val="22"/>
          <w:lang w:val="lt-LT"/>
        </w:rPr>
        <w:t>Foster</w:t>
      </w:r>
      <w:proofErr w:type="spellEnd"/>
    </w:p>
    <w:p w14:paraId="36DEA859" w14:textId="77777777" w:rsidR="001562B2" w:rsidRDefault="001562B2" w:rsidP="001562B2">
      <w:pPr>
        <w:ind w:left="567" w:hanging="567"/>
        <w:rPr>
          <w:szCs w:val="22"/>
          <w:lang w:val="lt-LT"/>
        </w:rPr>
      </w:pPr>
      <w:r>
        <w:rPr>
          <w:szCs w:val="22"/>
          <w:lang w:val="lt-LT"/>
        </w:rPr>
        <w:t>3.</w:t>
      </w:r>
      <w:r>
        <w:rPr>
          <w:szCs w:val="22"/>
          <w:lang w:val="lt-LT"/>
        </w:rPr>
        <w:tab/>
        <w:t xml:space="preserve">Kaip vartoti </w:t>
      </w:r>
      <w:proofErr w:type="spellStart"/>
      <w:r>
        <w:rPr>
          <w:szCs w:val="22"/>
          <w:lang w:val="lt-LT"/>
        </w:rPr>
        <w:t>Foster</w:t>
      </w:r>
      <w:proofErr w:type="spellEnd"/>
    </w:p>
    <w:p w14:paraId="16ED267E" w14:textId="77777777" w:rsidR="001562B2" w:rsidRDefault="001562B2" w:rsidP="001562B2">
      <w:pPr>
        <w:ind w:left="567" w:hanging="567"/>
        <w:rPr>
          <w:szCs w:val="22"/>
          <w:lang w:val="lt-LT"/>
        </w:rPr>
      </w:pPr>
      <w:r>
        <w:rPr>
          <w:szCs w:val="22"/>
          <w:lang w:val="lt-LT"/>
        </w:rPr>
        <w:t>4.</w:t>
      </w:r>
      <w:r>
        <w:rPr>
          <w:szCs w:val="22"/>
          <w:lang w:val="lt-LT"/>
        </w:rPr>
        <w:tab/>
        <w:t>Galimas šalutinis poveikis</w:t>
      </w:r>
    </w:p>
    <w:p w14:paraId="22EA602E" w14:textId="77777777" w:rsidR="001562B2" w:rsidRDefault="001562B2" w:rsidP="001562B2">
      <w:pPr>
        <w:ind w:left="567" w:hanging="567"/>
        <w:rPr>
          <w:szCs w:val="22"/>
          <w:lang w:val="lt-LT"/>
        </w:rPr>
      </w:pPr>
      <w:r>
        <w:rPr>
          <w:szCs w:val="22"/>
          <w:lang w:val="lt-LT"/>
        </w:rPr>
        <w:t>5.</w:t>
      </w:r>
      <w:r>
        <w:rPr>
          <w:szCs w:val="22"/>
          <w:lang w:val="lt-LT"/>
        </w:rPr>
        <w:tab/>
        <w:t xml:space="preserve">Kaip laikyti </w:t>
      </w:r>
      <w:proofErr w:type="spellStart"/>
      <w:r>
        <w:rPr>
          <w:szCs w:val="22"/>
          <w:lang w:val="lt-LT"/>
        </w:rPr>
        <w:t>Foster</w:t>
      </w:r>
      <w:proofErr w:type="spellEnd"/>
    </w:p>
    <w:p w14:paraId="1478853A" w14:textId="77777777" w:rsidR="001562B2" w:rsidRDefault="001562B2" w:rsidP="001562B2">
      <w:pPr>
        <w:ind w:left="567" w:hanging="567"/>
        <w:rPr>
          <w:szCs w:val="22"/>
          <w:lang w:val="lt-LT"/>
        </w:rPr>
      </w:pPr>
      <w:r>
        <w:rPr>
          <w:szCs w:val="22"/>
          <w:lang w:val="lt-LT"/>
        </w:rPr>
        <w:t>6.</w:t>
      </w:r>
      <w:r>
        <w:rPr>
          <w:szCs w:val="22"/>
          <w:lang w:val="lt-LT"/>
        </w:rPr>
        <w:tab/>
      </w:r>
      <w:r>
        <w:rPr>
          <w:lang w:val="lt-LT"/>
        </w:rPr>
        <w:t>Pakuotės turinys ir kita informacija</w:t>
      </w:r>
    </w:p>
    <w:p w14:paraId="6E9BC49B" w14:textId="77777777" w:rsidR="001562B2" w:rsidRDefault="001562B2" w:rsidP="001562B2">
      <w:pPr>
        <w:tabs>
          <w:tab w:val="clear" w:pos="567"/>
        </w:tabs>
        <w:spacing w:line="240" w:lineRule="auto"/>
        <w:rPr>
          <w:szCs w:val="22"/>
          <w:lang w:val="lt-LT"/>
        </w:rPr>
      </w:pPr>
    </w:p>
    <w:p w14:paraId="68D25389" w14:textId="77777777" w:rsidR="001562B2" w:rsidRDefault="001562B2" w:rsidP="001562B2">
      <w:pPr>
        <w:tabs>
          <w:tab w:val="clear" w:pos="567"/>
        </w:tabs>
        <w:spacing w:line="240" w:lineRule="auto"/>
        <w:rPr>
          <w:szCs w:val="22"/>
          <w:lang w:val="lt-LT"/>
        </w:rPr>
      </w:pPr>
    </w:p>
    <w:p w14:paraId="67DB97E4" w14:textId="77777777" w:rsidR="001562B2" w:rsidRDefault="001562B2" w:rsidP="001562B2">
      <w:pPr>
        <w:ind w:left="567" w:hanging="567"/>
        <w:outlineLvl w:val="0"/>
        <w:rPr>
          <w:b/>
          <w:caps/>
          <w:szCs w:val="22"/>
          <w:lang w:val="lt-LT"/>
        </w:rPr>
      </w:pPr>
      <w:r>
        <w:rPr>
          <w:b/>
          <w:szCs w:val="22"/>
          <w:lang w:val="lt-LT"/>
        </w:rPr>
        <w:t>1.</w:t>
      </w:r>
      <w:r>
        <w:rPr>
          <w:b/>
          <w:szCs w:val="22"/>
          <w:lang w:val="lt-LT"/>
        </w:rPr>
        <w:tab/>
        <w:t xml:space="preserve">Kas yra </w:t>
      </w:r>
      <w:proofErr w:type="spellStart"/>
      <w:r>
        <w:rPr>
          <w:b/>
          <w:szCs w:val="22"/>
          <w:lang w:val="lt-LT"/>
        </w:rPr>
        <w:t>Foster</w:t>
      </w:r>
      <w:proofErr w:type="spellEnd"/>
      <w:r>
        <w:rPr>
          <w:b/>
          <w:szCs w:val="22"/>
          <w:lang w:val="lt-LT"/>
        </w:rPr>
        <w:t xml:space="preserve"> ir kam jis vartojamas</w:t>
      </w:r>
    </w:p>
    <w:p w14:paraId="6E5EFFF5" w14:textId="77777777" w:rsidR="001562B2" w:rsidRDefault="001562B2" w:rsidP="001562B2">
      <w:pPr>
        <w:rPr>
          <w:szCs w:val="22"/>
          <w:lang w:val="lt-LT"/>
        </w:rPr>
      </w:pPr>
    </w:p>
    <w:p w14:paraId="4D8E5D0E" w14:textId="77777777" w:rsidR="001562B2" w:rsidRDefault="001562B2" w:rsidP="001562B2">
      <w:pPr>
        <w:rPr>
          <w:szCs w:val="22"/>
          <w:lang w:val="lt-LT"/>
        </w:rPr>
      </w:pPr>
      <w:proofErr w:type="spellStart"/>
      <w:r>
        <w:rPr>
          <w:szCs w:val="22"/>
          <w:lang w:val="lt-LT"/>
        </w:rPr>
        <w:t>Foster</w:t>
      </w:r>
      <w:proofErr w:type="spellEnd"/>
      <w:r>
        <w:rPr>
          <w:szCs w:val="22"/>
          <w:lang w:val="lt-LT"/>
        </w:rPr>
        <w:t xml:space="preserve"> yra suslėgtasis įkvepiamasis tirpalas, kuriame yra dvi veikliosios medžiagos. Jos įkvepiamos pro burną ir patenka tiesiai į Jūsų plaučius.</w:t>
      </w:r>
    </w:p>
    <w:p w14:paraId="6994B016" w14:textId="77777777" w:rsidR="001562B2" w:rsidRDefault="001562B2" w:rsidP="001562B2">
      <w:pPr>
        <w:rPr>
          <w:szCs w:val="22"/>
          <w:lang w:val="lt-LT"/>
        </w:rPr>
      </w:pPr>
    </w:p>
    <w:p w14:paraId="08341935" w14:textId="77777777" w:rsidR="001562B2" w:rsidRDefault="001562B2" w:rsidP="001562B2">
      <w:pPr>
        <w:rPr>
          <w:szCs w:val="22"/>
          <w:lang w:val="lt-LT"/>
        </w:rPr>
      </w:pPr>
      <w:r>
        <w:rPr>
          <w:szCs w:val="22"/>
          <w:lang w:val="lt-LT"/>
        </w:rPr>
        <w:t xml:space="preserve">Šio vaisto sudėtyje yra dvi veikliosios medžiagos: </w:t>
      </w:r>
    </w:p>
    <w:p w14:paraId="51B7B83B" w14:textId="77777777" w:rsidR="001562B2" w:rsidRDefault="001562B2" w:rsidP="001562B2">
      <w:pPr>
        <w:pStyle w:val="Sraopastraipa"/>
        <w:numPr>
          <w:ilvl w:val="0"/>
          <w:numId w:val="8"/>
        </w:numPr>
        <w:rPr>
          <w:szCs w:val="22"/>
          <w:lang w:val="lt-LT"/>
        </w:rPr>
      </w:pPr>
      <w:proofErr w:type="spellStart"/>
      <w:r>
        <w:rPr>
          <w:szCs w:val="22"/>
          <w:lang w:val="lt-LT"/>
        </w:rPr>
        <w:t>beklometazono</w:t>
      </w:r>
      <w:proofErr w:type="spellEnd"/>
      <w:r>
        <w:rPr>
          <w:szCs w:val="22"/>
          <w:lang w:val="lt-LT"/>
        </w:rPr>
        <w:t xml:space="preserve"> </w:t>
      </w:r>
      <w:proofErr w:type="spellStart"/>
      <w:r>
        <w:rPr>
          <w:szCs w:val="22"/>
          <w:lang w:val="lt-LT"/>
        </w:rPr>
        <w:t>dipropionatas</w:t>
      </w:r>
      <w:proofErr w:type="spellEnd"/>
      <w:r>
        <w:rPr>
          <w:szCs w:val="22"/>
          <w:lang w:val="lt-LT"/>
        </w:rPr>
        <w:t xml:space="preserve">, kuris priklauso vaistų, vadinamų kortikosteroidais, grupei, slopinančiai uždegimą ir mažinančiai Jūsų plaučių patinimą ir dirginimą. </w:t>
      </w:r>
    </w:p>
    <w:p w14:paraId="10238F32" w14:textId="77777777" w:rsidR="001562B2" w:rsidRDefault="001562B2" w:rsidP="001562B2">
      <w:pPr>
        <w:pStyle w:val="Sraopastraipa"/>
        <w:numPr>
          <w:ilvl w:val="0"/>
          <w:numId w:val="8"/>
        </w:numPr>
        <w:rPr>
          <w:szCs w:val="22"/>
          <w:lang w:val="lt-LT"/>
        </w:rPr>
      </w:pPr>
      <w:proofErr w:type="spellStart"/>
      <w:r>
        <w:rPr>
          <w:szCs w:val="22"/>
          <w:lang w:val="lt-LT"/>
        </w:rPr>
        <w:t>formoterolio</w:t>
      </w:r>
      <w:proofErr w:type="spellEnd"/>
      <w:r>
        <w:rPr>
          <w:szCs w:val="22"/>
          <w:lang w:val="lt-LT"/>
        </w:rPr>
        <w:t xml:space="preserve"> </w:t>
      </w:r>
      <w:proofErr w:type="spellStart"/>
      <w:r>
        <w:rPr>
          <w:szCs w:val="22"/>
          <w:lang w:val="lt-LT"/>
        </w:rPr>
        <w:t>fumaratas</w:t>
      </w:r>
      <w:proofErr w:type="spellEnd"/>
      <w:r>
        <w:rPr>
          <w:szCs w:val="22"/>
          <w:lang w:val="lt-LT"/>
        </w:rPr>
        <w:t xml:space="preserve"> </w:t>
      </w:r>
      <w:proofErr w:type="spellStart"/>
      <w:r>
        <w:rPr>
          <w:szCs w:val="22"/>
          <w:lang w:val="lt-LT"/>
        </w:rPr>
        <w:t>dihidratas</w:t>
      </w:r>
      <w:proofErr w:type="spellEnd"/>
      <w:r>
        <w:rPr>
          <w:szCs w:val="22"/>
          <w:lang w:val="lt-LT"/>
        </w:rPr>
        <w:t xml:space="preserve">, kuris priklauso vaistų, vadinamų ilgo poveikio bronchus plečiančiais preparatais, grupei. Šios grupės vaistai atpalaiduoja Jūsų kvėpavimo takų raumenis ir taip </w:t>
      </w:r>
      <w:proofErr w:type="spellStart"/>
      <w:r>
        <w:rPr>
          <w:szCs w:val="22"/>
          <w:lang w:val="lt-LT"/>
        </w:rPr>
        <w:t>padedaJums</w:t>
      </w:r>
      <w:proofErr w:type="spellEnd"/>
      <w:r>
        <w:rPr>
          <w:szCs w:val="22"/>
          <w:lang w:val="lt-LT"/>
        </w:rPr>
        <w:t xml:space="preserve">  lengviau kvėpuoti.</w:t>
      </w:r>
    </w:p>
    <w:p w14:paraId="3F3929E3" w14:textId="77777777" w:rsidR="001562B2" w:rsidRDefault="001562B2" w:rsidP="001562B2">
      <w:pPr>
        <w:rPr>
          <w:szCs w:val="22"/>
          <w:lang w:val="lt-LT"/>
        </w:rPr>
      </w:pPr>
    </w:p>
    <w:p w14:paraId="0F08B033" w14:textId="77777777" w:rsidR="001562B2" w:rsidRDefault="001562B2" w:rsidP="001562B2">
      <w:pPr>
        <w:rPr>
          <w:rFonts w:eastAsia="Times New Roman"/>
          <w:szCs w:val="22"/>
          <w:lang w:val="lt-LT"/>
        </w:rPr>
      </w:pPr>
      <w:r>
        <w:rPr>
          <w:rFonts w:eastAsia="Times New Roman"/>
          <w:szCs w:val="22"/>
          <w:lang w:val="lt-LT"/>
        </w:rPr>
        <w:t>Abi šios veikliosios medžiagos palengvina kvėpavimą. Be to, jos padeda neleisti atsirasti astmos simptomams, tokiems kaip dusulys, švokštimas ir kosulys.</w:t>
      </w:r>
    </w:p>
    <w:p w14:paraId="5B5C59FC" w14:textId="77777777" w:rsidR="001562B2" w:rsidRDefault="001562B2" w:rsidP="001562B2">
      <w:pPr>
        <w:rPr>
          <w:rFonts w:eastAsia="Times New Roman"/>
          <w:szCs w:val="22"/>
          <w:lang w:val="lt-LT"/>
        </w:rPr>
      </w:pPr>
    </w:p>
    <w:p w14:paraId="00F50100" w14:textId="77777777" w:rsidR="001562B2" w:rsidRDefault="001562B2" w:rsidP="001562B2">
      <w:pPr>
        <w:tabs>
          <w:tab w:val="clear" w:pos="567"/>
        </w:tabs>
        <w:suppressAutoHyphens/>
        <w:spacing w:line="240" w:lineRule="auto"/>
        <w:rPr>
          <w:rFonts w:eastAsia="Times New Roman"/>
          <w:b/>
          <w:szCs w:val="22"/>
          <w:lang w:val="lt-LT" w:eastAsia="it-IT"/>
        </w:rPr>
      </w:pPr>
      <w:proofErr w:type="spellStart"/>
      <w:r>
        <w:rPr>
          <w:rFonts w:eastAsia="Times New Roman"/>
          <w:b/>
          <w:szCs w:val="22"/>
          <w:lang w:val="lt-LT" w:eastAsia="it-IT"/>
        </w:rPr>
        <w:t>Foster</w:t>
      </w:r>
      <w:proofErr w:type="spellEnd"/>
      <w:r>
        <w:rPr>
          <w:rFonts w:eastAsia="Times New Roman"/>
          <w:b/>
          <w:szCs w:val="22"/>
          <w:lang w:val="lt-LT" w:eastAsia="it-IT"/>
        </w:rPr>
        <w:t xml:space="preserve"> vartojamas astmai gydyti suaugusiesiems.</w:t>
      </w:r>
    </w:p>
    <w:p w14:paraId="5234186B" w14:textId="77777777" w:rsidR="001562B2" w:rsidRDefault="001562B2" w:rsidP="001562B2">
      <w:pPr>
        <w:tabs>
          <w:tab w:val="clear" w:pos="567"/>
        </w:tabs>
        <w:suppressAutoHyphens/>
        <w:spacing w:line="240" w:lineRule="auto"/>
        <w:rPr>
          <w:rFonts w:eastAsia="Times New Roman"/>
          <w:szCs w:val="22"/>
          <w:lang w:val="lt-LT" w:eastAsia="it-IT"/>
        </w:rPr>
      </w:pPr>
    </w:p>
    <w:p w14:paraId="33999C49" w14:textId="77777777" w:rsidR="001562B2" w:rsidRDefault="001562B2" w:rsidP="001562B2">
      <w:pPr>
        <w:rPr>
          <w:rFonts w:eastAsia="Times New Roman"/>
          <w:szCs w:val="22"/>
          <w:lang w:val="lt-LT"/>
        </w:rPr>
      </w:pPr>
      <w:r>
        <w:rPr>
          <w:rFonts w:eastAsia="Times New Roman"/>
          <w:szCs w:val="22"/>
          <w:lang w:val="lt-LT" w:eastAsia="it-IT"/>
        </w:rPr>
        <w:t xml:space="preserve">Jeigu Jums skyrė vartoti </w:t>
      </w:r>
      <w:proofErr w:type="spellStart"/>
      <w:r>
        <w:rPr>
          <w:rFonts w:eastAsia="Times New Roman"/>
          <w:szCs w:val="22"/>
          <w:lang w:val="lt-LT" w:eastAsia="it-IT"/>
        </w:rPr>
        <w:t>Foster</w:t>
      </w:r>
      <w:proofErr w:type="spellEnd"/>
      <w:r>
        <w:rPr>
          <w:rFonts w:eastAsia="Times New Roman"/>
          <w:szCs w:val="22"/>
          <w:lang w:val="lt-LT" w:eastAsia="it-IT"/>
        </w:rPr>
        <w:t>, tikriausiai</w:t>
      </w:r>
      <w:r>
        <w:rPr>
          <w:rFonts w:eastAsia="Times New Roman"/>
          <w:szCs w:val="22"/>
          <w:lang w:val="lt-LT"/>
        </w:rPr>
        <w:t>:</w:t>
      </w:r>
    </w:p>
    <w:p w14:paraId="270D728A" w14:textId="77777777" w:rsidR="001562B2" w:rsidRDefault="001562B2" w:rsidP="001562B2">
      <w:pPr>
        <w:tabs>
          <w:tab w:val="clear" w:pos="567"/>
        </w:tabs>
        <w:spacing w:line="240" w:lineRule="auto"/>
        <w:ind w:left="567" w:hanging="567"/>
        <w:rPr>
          <w:rFonts w:eastAsia="Times New Roman"/>
          <w:szCs w:val="22"/>
          <w:lang w:val="lt-LT"/>
        </w:rPr>
      </w:pPr>
      <w:r>
        <w:rPr>
          <w:rFonts w:eastAsia="Times New Roman"/>
          <w:szCs w:val="22"/>
          <w:lang w:val="lt-LT"/>
        </w:rPr>
        <w:t>-</w:t>
      </w:r>
      <w:r>
        <w:rPr>
          <w:rFonts w:eastAsia="Times New Roman"/>
          <w:szCs w:val="22"/>
          <w:lang w:val="lt-LT"/>
        </w:rPr>
        <w:tab/>
        <w:t>Jūsų astma tinkamai nesureguliuojama įkvepiamaisiais kortikosteroidais ir pagal poreikį vartojamais trumpo poveikio bronchus plečiančiais vaistais;</w:t>
      </w:r>
    </w:p>
    <w:p w14:paraId="49EFDFB0" w14:textId="77777777" w:rsidR="001562B2" w:rsidRDefault="001562B2" w:rsidP="001562B2">
      <w:pPr>
        <w:tabs>
          <w:tab w:val="clear" w:pos="567"/>
        </w:tabs>
        <w:spacing w:line="240" w:lineRule="auto"/>
        <w:ind w:left="567" w:hanging="567"/>
        <w:rPr>
          <w:rFonts w:eastAsia="Times New Roman"/>
          <w:szCs w:val="22"/>
          <w:lang w:val="lt-LT"/>
        </w:rPr>
      </w:pPr>
      <w:r>
        <w:rPr>
          <w:rFonts w:eastAsia="Times New Roman"/>
          <w:szCs w:val="22"/>
          <w:lang w:val="lt-LT"/>
        </w:rPr>
        <w:t>arba</w:t>
      </w:r>
    </w:p>
    <w:p w14:paraId="12654EB0" w14:textId="77777777" w:rsidR="001562B2" w:rsidRDefault="001562B2" w:rsidP="001562B2">
      <w:pPr>
        <w:ind w:left="567" w:hanging="567"/>
        <w:rPr>
          <w:rFonts w:eastAsia="Times New Roman"/>
          <w:szCs w:val="22"/>
          <w:lang w:val="lt-LT"/>
        </w:rPr>
      </w:pPr>
      <w:r>
        <w:rPr>
          <w:rFonts w:eastAsia="Times New Roman"/>
          <w:szCs w:val="22"/>
          <w:lang w:val="lt-LT"/>
        </w:rPr>
        <w:t>-</w:t>
      </w:r>
      <w:r>
        <w:rPr>
          <w:rFonts w:eastAsia="Times New Roman"/>
          <w:szCs w:val="22"/>
          <w:lang w:val="lt-LT"/>
        </w:rPr>
        <w:tab/>
        <w:t>Jūsų astma gerai reaguoja į gydymą įkvepiamuoju kortikosteroidu ir ilgai veikiančiu bronchus plečiančiu vaistu.</w:t>
      </w:r>
    </w:p>
    <w:p w14:paraId="5388710E" w14:textId="77777777" w:rsidR="001562B2" w:rsidRDefault="001562B2" w:rsidP="001562B2">
      <w:pPr>
        <w:rPr>
          <w:rFonts w:eastAsia="Times New Roman"/>
          <w:szCs w:val="22"/>
          <w:lang w:val="lt-LT"/>
        </w:rPr>
      </w:pPr>
    </w:p>
    <w:p w14:paraId="34660BFD" w14:textId="77777777" w:rsidR="001562B2" w:rsidRDefault="001562B2" w:rsidP="001562B2">
      <w:pPr>
        <w:rPr>
          <w:rFonts w:eastAsia="Times New Roman"/>
          <w:szCs w:val="22"/>
          <w:lang w:val="lt-LT"/>
        </w:rPr>
      </w:pPr>
    </w:p>
    <w:p w14:paraId="49E6C3F3" w14:textId="77777777" w:rsidR="001562B2" w:rsidRDefault="001562B2" w:rsidP="001562B2">
      <w:pPr>
        <w:ind w:left="567" w:hanging="567"/>
        <w:outlineLvl w:val="0"/>
        <w:rPr>
          <w:b/>
          <w:caps/>
          <w:szCs w:val="22"/>
          <w:lang w:val="lt-LT"/>
        </w:rPr>
      </w:pPr>
      <w:r>
        <w:rPr>
          <w:b/>
          <w:szCs w:val="22"/>
          <w:lang w:val="lt-LT"/>
        </w:rPr>
        <w:t>2.</w:t>
      </w:r>
      <w:r>
        <w:rPr>
          <w:b/>
          <w:szCs w:val="22"/>
          <w:lang w:val="lt-LT"/>
        </w:rPr>
        <w:tab/>
        <w:t xml:space="preserve">Kas žinotina prieš vartojant </w:t>
      </w:r>
      <w:proofErr w:type="spellStart"/>
      <w:r>
        <w:rPr>
          <w:b/>
          <w:szCs w:val="22"/>
          <w:lang w:val="lt-LT"/>
        </w:rPr>
        <w:t>Foster</w:t>
      </w:r>
      <w:proofErr w:type="spellEnd"/>
    </w:p>
    <w:p w14:paraId="34F80F5B" w14:textId="77777777" w:rsidR="001562B2" w:rsidRDefault="001562B2" w:rsidP="001562B2">
      <w:pPr>
        <w:ind w:left="567" w:hanging="567"/>
        <w:rPr>
          <w:szCs w:val="22"/>
          <w:lang w:val="lt-LT"/>
        </w:rPr>
      </w:pPr>
    </w:p>
    <w:p w14:paraId="2B71D3E0" w14:textId="29C69BC8" w:rsidR="001562B2" w:rsidRDefault="001562B2" w:rsidP="001562B2">
      <w:pPr>
        <w:ind w:left="567" w:hanging="567"/>
        <w:rPr>
          <w:b/>
          <w:bCs/>
          <w:szCs w:val="22"/>
          <w:lang w:val="lt-LT"/>
        </w:rPr>
      </w:pPr>
      <w:proofErr w:type="spellStart"/>
      <w:r>
        <w:rPr>
          <w:b/>
          <w:bCs/>
          <w:szCs w:val="22"/>
          <w:lang w:val="lt-LT"/>
        </w:rPr>
        <w:t>Foster</w:t>
      </w:r>
      <w:proofErr w:type="spellEnd"/>
      <w:r>
        <w:rPr>
          <w:b/>
          <w:bCs/>
          <w:szCs w:val="22"/>
          <w:lang w:val="lt-LT"/>
        </w:rPr>
        <w:t xml:space="preserve"> vartoti </w:t>
      </w:r>
      <w:r w:rsidR="004A2826">
        <w:rPr>
          <w:b/>
          <w:bCs/>
          <w:szCs w:val="22"/>
          <w:lang w:val="lt-LT"/>
        </w:rPr>
        <w:t>draudžiama</w:t>
      </w:r>
      <w:r>
        <w:rPr>
          <w:b/>
          <w:bCs/>
          <w:szCs w:val="22"/>
          <w:lang w:val="lt-LT"/>
        </w:rPr>
        <w:t>:</w:t>
      </w:r>
    </w:p>
    <w:p w14:paraId="48DA0C98" w14:textId="77777777" w:rsidR="001562B2" w:rsidRDefault="001562B2" w:rsidP="001562B2">
      <w:pPr>
        <w:spacing w:line="240" w:lineRule="auto"/>
        <w:ind w:left="567" w:hanging="567"/>
        <w:rPr>
          <w:rFonts w:eastAsia="Times New Roman"/>
          <w:szCs w:val="22"/>
          <w:lang w:val="lt-LT"/>
        </w:rPr>
      </w:pPr>
      <w:r>
        <w:rPr>
          <w:rFonts w:eastAsia="Times New Roman"/>
          <w:szCs w:val="22"/>
          <w:lang w:val="lt-LT"/>
        </w:rPr>
        <w:t>-</w:t>
      </w:r>
      <w:r>
        <w:rPr>
          <w:rFonts w:eastAsia="Times New Roman"/>
          <w:szCs w:val="22"/>
          <w:lang w:val="lt-LT"/>
        </w:rPr>
        <w:tab/>
        <w:t xml:space="preserve">jeigu yra alergija </w:t>
      </w:r>
      <w:proofErr w:type="spellStart"/>
      <w:r>
        <w:rPr>
          <w:rFonts w:eastAsia="Times New Roman"/>
          <w:szCs w:val="22"/>
          <w:lang w:val="lt-LT"/>
        </w:rPr>
        <w:t>beklometazono</w:t>
      </w:r>
      <w:proofErr w:type="spellEnd"/>
      <w:r>
        <w:rPr>
          <w:rFonts w:eastAsia="Times New Roman"/>
          <w:szCs w:val="22"/>
          <w:lang w:val="lt-LT"/>
        </w:rPr>
        <w:t xml:space="preserve"> </w:t>
      </w:r>
      <w:proofErr w:type="spellStart"/>
      <w:r>
        <w:rPr>
          <w:rFonts w:eastAsia="Times New Roman"/>
          <w:szCs w:val="22"/>
          <w:lang w:val="lt-LT"/>
        </w:rPr>
        <w:t>dipropionatui</w:t>
      </w:r>
      <w:proofErr w:type="spellEnd"/>
      <w:r>
        <w:rPr>
          <w:rFonts w:eastAsia="Times New Roman"/>
          <w:szCs w:val="22"/>
          <w:lang w:val="lt-LT"/>
        </w:rPr>
        <w:t xml:space="preserve">, </w:t>
      </w:r>
      <w:proofErr w:type="spellStart"/>
      <w:r>
        <w:rPr>
          <w:rFonts w:eastAsia="Times New Roman"/>
          <w:szCs w:val="22"/>
          <w:lang w:val="lt-LT"/>
        </w:rPr>
        <w:t>formoterolio</w:t>
      </w:r>
      <w:proofErr w:type="spellEnd"/>
      <w:r>
        <w:rPr>
          <w:rFonts w:eastAsia="Times New Roman"/>
          <w:szCs w:val="22"/>
          <w:lang w:val="lt-LT"/>
        </w:rPr>
        <w:t xml:space="preserve"> </w:t>
      </w:r>
      <w:proofErr w:type="spellStart"/>
      <w:r>
        <w:rPr>
          <w:rFonts w:eastAsia="Times New Roman"/>
          <w:szCs w:val="22"/>
          <w:lang w:val="lt-LT"/>
        </w:rPr>
        <w:t>fumaratui</w:t>
      </w:r>
      <w:proofErr w:type="spellEnd"/>
      <w:r>
        <w:rPr>
          <w:rFonts w:eastAsia="Times New Roman"/>
          <w:szCs w:val="22"/>
          <w:lang w:val="lt-LT"/>
        </w:rPr>
        <w:t xml:space="preserve"> </w:t>
      </w:r>
      <w:proofErr w:type="spellStart"/>
      <w:r>
        <w:rPr>
          <w:rFonts w:eastAsia="Times New Roman"/>
          <w:szCs w:val="22"/>
          <w:lang w:val="lt-LT"/>
        </w:rPr>
        <w:t>dihidratui</w:t>
      </w:r>
      <w:proofErr w:type="spellEnd"/>
      <w:r>
        <w:rPr>
          <w:rFonts w:eastAsia="Times New Roman"/>
          <w:szCs w:val="22"/>
          <w:lang w:val="lt-LT"/>
        </w:rPr>
        <w:t xml:space="preserve"> arba bet kuriai pagalbinei šio vaisto medžiagai (jos išvardytos 6 skyriuje).</w:t>
      </w:r>
    </w:p>
    <w:p w14:paraId="70220359" w14:textId="77777777" w:rsidR="001562B2" w:rsidRDefault="001562B2" w:rsidP="001562B2">
      <w:pPr>
        <w:ind w:left="567" w:hanging="567"/>
        <w:rPr>
          <w:b/>
          <w:caps/>
          <w:lang w:val="lt-LT"/>
        </w:rPr>
      </w:pPr>
    </w:p>
    <w:p w14:paraId="63E76F41" w14:textId="77777777" w:rsidR="001562B2" w:rsidRDefault="001562B2" w:rsidP="001562B2">
      <w:pPr>
        <w:ind w:left="567" w:hanging="567"/>
        <w:rPr>
          <w:b/>
          <w:szCs w:val="22"/>
          <w:lang w:val="lt-LT"/>
        </w:rPr>
      </w:pPr>
      <w:r>
        <w:rPr>
          <w:b/>
          <w:szCs w:val="22"/>
          <w:lang w:val="lt-LT"/>
        </w:rPr>
        <w:t>Įspėjimai ir atsargumo priemonės</w:t>
      </w:r>
    </w:p>
    <w:p w14:paraId="40A40F9E" w14:textId="77777777" w:rsidR="001562B2" w:rsidRDefault="001562B2" w:rsidP="001562B2">
      <w:pPr>
        <w:ind w:left="567" w:hanging="567"/>
        <w:rPr>
          <w:b/>
          <w:szCs w:val="22"/>
          <w:lang w:val="lt-LT"/>
        </w:rPr>
      </w:pPr>
    </w:p>
    <w:p w14:paraId="70F7F5AA" w14:textId="77777777" w:rsidR="001562B2" w:rsidRDefault="001562B2" w:rsidP="001562B2">
      <w:pPr>
        <w:tabs>
          <w:tab w:val="clear" w:pos="567"/>
        </w:tabs>
        <w:spacing w:line="240" w:lineRule="auto"/>
        <w:rPr>
          <w:rFonts w:eastAsia="Times New Roman"/>
          <w:b/>
          <w:szCs w:val="22"/>
          <w:lang w:val="lt-LT" w:eastAsia="it-IT"/>
        </w:rPr>
      </w:pPr>
      <w:r>
        <w:rPr>
          <w:rFonts w:eastAsia="Times New Roman"/>
          <w:b/>
          <w:szCs w:val="22"/>
          <w:lang w:val="lt-LT" w:eastAsia="it-IT"/>
        </w:rPr>
        <w:t xml:space="preserve">Pasitarkite su gydytoju, vaistininku arba slaugytoju, prieš pradėdami vartoti </w:t>
      </w:r>
      <w:proofErr w:type="spellStart"/>
      <w:r>
        <w:rPr>
          <w:rFonts w:eastAsia="Times New Roman"/>
          <w:b/>
          <w:szCs w:val="22"/>
          <w:lang w:val="lt-LT" w:eastAsia="it-IT"/>
        </w:rPr>
        <w:t>Foster</w:t>
      </w:r>
      <w:proofErr w:type="spellEnd"/>
      <w:r>
        <w:rPr>
          <w:rFonts w:eastAsia="Times New Roman"/>
          <w:b/>
          <w:szCs w:val="22"/>
          <w:lang w:val="lt-LT" w:eastAsia="it-IT"/>
        </w:rPr>
        <w:t>, jei yra bet kuri iš toliau išvardytų būklių.</w:t>
      </w:r>
    </w:p>
    <w:p w14:paraId="73986FB8" w14:textId="77777777" w:rsidR="001562B2" w:rsidRDefault="001562B2" w:rsidP="001562B2">
      <w:pPr>
        <w:tabs>
          <w:tab w:val="clear" w:pos="567"/>
        </w:tabs>
        <w:spacing w:line="240" w:lineRule="auto"/>
        <w:ind w:left="284" w:hanging="284"/>
        <w:rPr>
          <w:rFonts w:eastAsia="Times New Roman"/>
          <w:szCs w:val="22"/>
          <w:lang w:val="lt-LT" w:eastAsia="it-IT"/>
        </w:rPr>
      </w:pPr>
    </w:p>
    <w:p w14:paraId="3A02D483" w14:textId="77777777" w:rsidR="001562B2" w:rsidRDefault="001562B2" w:rsidP="001562B2">
      <w:pPr>
        <w:numPr>
          <w:ilvl w:val="0"/>
          <w:numId w:val="9"/>
        </w:numPr>
        <w:suppressAutoHyphens/>
        <w:spacing w:line="240" w:lineRule="auto"/>
        <w:ind w:left="567" w:hanging="567"/>
        <w:rPr>
          <w:rFonts w:eastAsia="Times New Roman"/>
          <w:szCs w:val="22"/>
          <w:lang w:val="lt-LT" w:eastAsia="it-IT"/>
        </w:rPr>
      </w:pPr>
      <w:r>
        <w:rPr>
          <w:rFonts w:eastAsia="Times New Roman"/>
          <w:szCs w:val="22"/>
          <w:lang w:val="lt-LT" w:eastAsia="it-IT"/>
        </w:rPr>
        <w:t>Širdies problemos, pvz., krūtinės angina (širdies ar krūtinės srities skausmas), širdies nepakankamumas, arterijų susiaurėjimas, širdies vožtuvų liga arba bet kokie kiti širdies sutrikimai.</w:t>
      </w:r>
    </w:p>
    <w:p w14:paraId="199F8A5F" w14:textId="77777777" w:rsidR="001562B2" w:rsidRDefault="001562B2" w:rsidP="001562B2">
      <w:pPr>
        <w:suppressAutoHyphens/>
        <w:spacing w:line="240" w:lineRule="auto"/>
        <w:ind w:left="567"/>
        <w:rPr>
          <w:rFonts w:eastAsia="Times New Roman"/>
          <w:szCs w:val="22"/>
          <w:lang w:val="lt-LT" w:eastAsia="it-IT"/>
        </w:rPr>
      </w:pPr>
    </w:p>
    <w:p w14:paraId="188C1DC1" w14:textId="77777777" w:rsidR="001562B2" w:rsidRDefault="001562B2" w:rsidP="001562B2">
      <w:pPr>
        <w:numPr>
          <w:ilvl w:val="0"/>
          <w:numId w:val="9"/>
        </w:numPr>
        <w:suppressAutoHyphens/>
        <w:spacing w:line="240" w:lineRule="auto"/>
        <w:ind w:left="567" w:hanging="567"/>
        <w:rPr>
          <w:rFonts w:eastAsia="Times New Roman"/>
          <w:szCs w:val="22"/>
          <w:lang w:val="lt-LT" w:eastAsia="it-IT"/>
        </w:rPr>
      </w:pPr>
      <w:r>
        <w:rPr>
          <w:rFonts w:eastAsia="Times New Roman"/>
          <w:szCs w:val="22"/>
          <w:lang w:val="lt-LT" w:eastAsia="it-IT"/>
        </w:rPr>
        <w:t>Didelis kraujospūdis arba jei žinote, kad Jums yra aneurizma (nenormalus kraujagyslės sienelės išsipūtimas).</w:t>
      </w:r>
    </w:p>
    <w:p w14:paraId="525E3447" w14:textId="77777777" w:rsidR="001562B2" w:rsidRDefault="001562B2" w:rsidP="001562B2">
      <w:pPr>
        <w:pStyle w:val="Sraopastraipa"/>
        <w:rPr>
          <w:rFonts w:eastAsia="Times New Roman"/>
          <w:szCs w:val="22"/>
          <w:lang w:val="lt-LT" w:eastAsia="it-IT"/>
        </w:rPr>
      </w:pPr>
    </w:p>
    <w:p w14:paraId="0308665B" w14:textId="77777777" w:rsidR="001562B2" w:rsidRDefault="001562B2" w:rsidP="001562B2">
      <w:pPr>
        <w:numPr>
          <w:ilvl w:val="0"/>
          <w:numId w:val="9"/>
        </w:numPr>
        <w:suppressAutoHyphens/>
        <w:spacing w:line="240" w:lineRule="auto"/>
        <w:ind w:left="567" w:hanging="567"/>
        <w:rPr>
          <w:rFonts w:eastAsia="Times New Roman"/>
          <w:szCs w:val="22"/>
          <w:lang w:val="lt-LT" w:eastAsia="it-IT"/>
        </w:rPr>
      </w:pPr>
      <w:r>
        <w:rPr>
          <w:rFonts w:eastAsia="Times New Roman"/>
          <w:szCs w:val="22"/>
          <w:lang w:val="lt-LT" w:eastAsia="it-IT"/>
        </w:rPr>
        <w:t>Širdies ritmo sutrikimai, pvz., padažnėjęs ar nereguliarus širdies plakimas, dažnas pulsas arba širdies plakimai, perplakimai (</w:t>
      </w:r>
      <w:proofErr w:type="spellStart"/>
      <w:r>
        <w:rPr>
          <w:rFonts w:eastAsia="Times New Roman"/>
          <w:szCs w:val="22"/>
          <w:lang w:val="lt-LT" w:eastAsia="it-IT"/>
        </w:rPr>
        <w:t>palpitacijos</w:t>
      </w:r>
      <w:proofErr w:type="spellEnd"/>
      <w:r>
        <w:rPr>
          <w:rFonts w:eastAsia="Times New Roman"/>
          <w:szCs w:val="22"/>
          <w:lang w:val="lt-LT" w:eastAsia="it-IT"/>
        </w:rPr>
        <w:t>), arba jei Jums buvo sakyta, kad Jūsų širdies elektrokardiograma yra nenormali.</w:t>
      </w:r>
    </w:p>
    <w:p w14:paraId="744B6D5F" w14:textId="77777777" w:rsidR="001562B2" w:rsidRDefault="001562B2" w:rsidP="001562B2">
      <w:pPr>
        <w:suppressAutoHyphens/>
        <w:spacing w:line="240" w:lineRule="auto"/>
        <w:ind w:left="567"/>
        <w:rPr>
          <w:rFonts w:eastAsia="Times New Roman"/>
          <w:szCs w:val="22"/>
          <w:lang w:val="lt-LT" w:eastAsia="it-IT"/>
        </w:rPr>
      </w:pPr>
    </w:p>
    <w:p w14:paraId="0CAFDE30" w14:textId="77777777" w:rsidR="001562B2" w:rsidRDefault="001562B2" w:rsidP="001562B2">
      <w:pPr>
        <w:numPr>
          <w:ilvl w:val="0"/>
          <w:numId w:val="9"/>
        </w:numPr>
        <w:suppressAutoHyphens/>
        <w:spacing w:line="240" w:lineRule="auto"/>
        <w:ind w:hanging="1440"/>
        <w:rPr>
          <w:rFonts w:eastAsia="Times New Roman"/>
          <w:szCs w:val="22"/>
          <w:lang w:val="lt-LT" w:eastAsia="it-IT"/>
        </w:rPr>
      </w:pPr>
      <w:r>
        <w:rPr>
          <w:rFonts w:eastAsia="Times New Roman"/>
          <w:szCs w:val="22"/>
          <w:lang w:val="lt-LT" w:eastAsia="it-IT"/>
        </w:rPr>
        <w:t>Per daug aktyvi skydliaukė.</w:t>
      </w:r>
    </w:p>
    <w:p w14:paraId="51EB879E" w14:textId="77777777" w:rsidR="001562B2" w:rsidRDefault="001562B2" w:rsidP="001562B2">
      <w:pPr>
        <w:suppressAutoHyphens/>
        <w:spacing w:line="240" w:lineRule="auto"/>
        <w:rPr>
          <w:rFonts w:eastAsia="Times New Roman"/>
          <w:szCs w:val="22"/>
          <w:lang w:val="lt-LT" w:eastAsia="it-IT"/>
        </w:rPr>
      </w:pPr>
    </w:p>
    <w:p w14:paraId="53BE8A5E" w14:textId="77777777" w:rsidR="001562B2" w:rsidRDefault="001562B2" w:rsidP="001562B2">
      <w:pPr>
        <w:numPr>
          <w:ilvl w:val="0"/>
          <w:numId w:val="9"/>
        </w:numPr>
        <w:suppressAutoHyphens/>
        <w:spacing w:line="240" w:lineRule="auto"/>
        <w:ind w:hanging="1440"/>
        <w:rPr>
          <w:rFonts w:eastAsia="Times New Roman"/>
          <w:szCs w:val="22"/>
          <w:lang w:val="lt-LT" w:eastAsia="it-IT"/>
        </w:rPr>
      </w:pPr>
      <w:r>
        <w:rPr>
          <w:rFonts w:eastAsia="Times New Roman"/>
          <w:szCs w:val="22"/>
          <w:lang w:val="lt-LT" w:eastAsia="it-IT"/>
        </w:rPr>
        <w:t>Mažas kalio kiekis kraujyje.</w:t>
      </w:r>
    </w:p>
    <w:p w14:paraId="4FCF2D69" w14:textId="77777777" w:rsidR="001562B2" w:rsidRDefault="001562B2" w:rsidP="001562B2">
      <w:pPr>
        <w:suppressAutoHyphens/>
        <w:spacing w:line="240" w:lineRule="auto"/>
        <w:rPr>
          <w:rFonts w:eastAsia="Times New Roman"/>
          <w:bCs/>
          <w:iCs/>
          <w:szCs w:val="22"/>
          <w:lang w:val="lt-LT" w:eastAsia="it-IT"/>
        </w:rPr>
      </w:pPr>
    </w:p>
    <w:p w14:paraId="5A0DF93F" w14:textId="77777777" w:rsidR="001562B2" w:rsidRDefault="001562B2" w:rsidP="001562B2">
      <w:pPr>
        <w:numPr>
          <w:ilvl w:val="0"/>
          <w:numId w:val="9"/>
        </w:numPr>
        <w:suppressAutoHyphens/>
        <w:spacing w:line="240" w:lineRule="auto"/>
        <w:ind w:hanging="1440"/>
        <w:rPr>
          <w:rFonts w:eastAsia="Times New Roman"/>
          <w:szCs w:val="22"/>
          <w:lang w:val="lt-LT" w:eastAsia="it-IT"/>
        </w:rPr>
      </w:pPr>
      <w:r>
        <w:rPr>
          <w:rFonts w:eastAsia="Times New Roman"/>
          <w:bCs/>
          <w:iCs/>
          <w:szCs w:val="22"/>
          <w:lang w:val="lt-LT" w:eastAsia="it-IT"/>
        </w:rPr>
        <w:t>Bet kokia kepenų ar inkstų liga.</w:t>
      </w:r>
    </w:p>
    <w:p w14:paraId="651FD980" w14:textId="77777777" w:rsidR="001562B2" w:rsidRDefault="001562B2" w:rsidP="001562B2">
      <w:pPr>
        <w:suppressAutoHyphens/>
        <w:spacing w:line="240" w:lineRule="auto"/>
        <w:rPr>
          <w:rFonts w:eastAsia="Times New Roman"/>
          <w:szCs w:val="22"/>
          <w:lang w:val="lt-LT" w:eastAsia="it-IT"/>
        </w:rPr>
      </w:pPr>
    </w:p>
    <w:p w14:paraId="11E7E7C2" w14:textId="77777777" w:rsidR="001562B2" w:rsidRDefault="001562B2" w:rsidP="001562B2">
      <w:pPr>
        <w:numPr>
          <w:ilvl w:val="0"/>
          <w:numId w:val="9"/>
        </w:numPr>
        <w:suppressAutoHyphens/>
        <w:spacing w:line="240" w:lineRule="auto"/>
        <w:ind w:left="567" w:hanging="567"/>
        <w:rPr>
          <w:rFonts w:eastAsia="Times New Roman"/>
          <w:szCs w:val="22"/>
          <w:lang w:val="lt-LT" w:eastAsia="it-IT"/>
        </w:rPr>
      </w:pPr>
      <w:r>
        <w:rPr>
          <w:rFonts w:eastAsia="Times New Roman"/>
          <w:szCs w:val="22"/>
          <w:lang w:val="lt-LT" w:eastAsia="it-IT"/>
        </w:rPr>
        <w:t xml:space="preserve">Cukrinis diabetas. Jei įkvepiate dideles </w:t>
      </w:r>
      <w:proofErr w:type="spellStart"/>
      <w:r>
        <w:rPr>
          <w:rFonts w:eastAsia="Times New Roman"/>
          <w:szCs w:val="22"/>
          <w:lang w:val="lt-LT" w:eastAsia="it-IT"/>
        </w:rPr>
        <w:t>formoterolio</w:t>
      </w:r>
      <w:proofErr w:type="spellEnd"/>
      <w:r>
        <w:rPr>
          <w:rFonts w:eastAsia="Times New Roman"/>
          <w:szCs w:val="22"/>
          <w:lang w:val="lt-LT" w:eastAsia="it-IT"/>
        </w:rPr>
        <w:t xml:space="preserve"> dozes, gliukozės kiekis Jūsų kraujyje gali padidėti. </w:t>
      </w:r>
      <w:proofErr w:type="spellStart"/>
      <w:r>
        <w:rPr>
          <w:rFonts w:eastAsia="Times New Roman"/>
          <w:szCs w:val="22"/>
          <w:lang w:val="lt-LT" w:eastAsia="it-IT"/>
        </w:rPr>
        <w:t>Pradejant</w:t>
      </w:r>
      <w:proofErr w:type="spellEnd"/>
      <w:r>
        <w:rPr>
          <w:rFonts w:eastAsia="Times New Roman"/>
          <w:szCs w:val="22"/>
          <w:lang w:val="lt-LT" w:eastAsia="it-IT"/>
        </w:rPr>
        <w:t xml:space="preserve"> vartoti šį vaistą bei periodiškai gydymo metu Jums gali reikėti atlikti papildomų kraujo tyrimų, kad patikrinti cukraus kiekį kraujyje.</w:t>
      </w:r>
    </w:p>
    <w:p w14:paraId="08B2B24E" w14:textId="77777777" w:rsidR="001562B2" w:rsidRDefault="001562B2" w:rsidP="001562B2">
      <w:pPr>
        <w:suppressAutoHyphens/>
        <w:spacing w:line="240" w:lineRule="auto"/>
        <w:ind w:left="567" w:hanging="567"/>
        <w:rPr>
          <w:rFonts w:eastAsia="Times New Roman"/>
          <w:szCs w:val="22"/>
          <w:lang w:val="lt-LT" w:eastAsia="it-IT"/>
        </w:rPr>
      </w:pPr>
    </w:p>
    <w:p w14:paraId="4A6F0FFC" w14:textId="77777777" w:rsidR="001562B2" w:rsidRDefault="001562B2" w:rsidP="001562B2">
      <w:pPr>
        <w:numPr>
          <w:ilvl w:val="0"/>
          <w:numId w:val="9"/>
        </w:numPr>
        <w:suppressAutoHyphens/>
        <w:spacing w:line="240" w:lineRule="auto"/>
        <w:ind w:hanging="1440"/>
        <w:rPr>
          <w:rFonts w:eastAsia="Times New Roman"/>
          <w:szCs w:val="22"/>
          <w:lang w:val="lt-LT" w:eastAsia="it-IT"/>
        </w:rPr>
      </w:pPr>
      <w:r>
        <w:rPr>
          <w:rFonts w:eastAsia="Times New Roman"/>
          <w:szCs w:val="22"/>
          <w:lang w:val="lt-LT" w:eastAsia="it-IT"/>
        </w:rPr>
        <w:t xml:space="preserve">Antinksčių  navikas (vadinamoji </w:t>
      </w:r>
      <w:proofErr w:type="spellStart"/>
      <w:r>
        <w:rPr>
          <w:rFonts w:eastAsia="Times New Roman"/>
          <w:szCs w:val="22"/>
          <w:lang w:val="lt-LT" w:eastAsia="it-IT"/>
        </w:rPr>
        <w:t>feochromocitoma</w:t>
      </w:r>
      <w:proofErr w:type="spellEnd"/>
      <w:r>
        <w:rPr>
          <w:rFonts w:eastAsia="Times New Roman"/>
          <w:szCs w:val="22"/>
          <w:lang w:val="lt-LT" w:eastAsia="it-IT"/>
        </w:rPr>
        <w:t>).</w:t>
      </w:r>
    </w:p>
    <w:p w14:paraId="21C5127C" w14:textId="77777777" w:rsidR="001562B2" w:rsidRDefault="001562B2" w:rsidP="001562B2">
      <w:pPr>
        <w:suppressAutoHyphens/>
        <w:spacing w:line="240" w:lineRule="auto"/>
        <w:rPr>
          <w:rFonts w:eastAsia="Times New Roman"/>
          <w:szCs w:val="22"/>
          <w:lang w:val="lt-LT" w:eastAsia="it-IT"/>
        </w:rPr>
      </w:pPr>
    </w:p>
    <w:p w14:paraId="2062F405" w14:textId="77777777" w:rsidR="001562B2" w:rsidRDefault="001562B2" w:rsidP="001562B2">
      <w:pPr>
        <w:numPr>
          <w:ilvl w:val="0"/>
          <w:numId w:val="9"/>
        </w:numPr>
        <w:suppressAutoHyphens/>
        <w:spacing w:line="240" w:lineRule="auto"/>
        <w:ind w:left="567" w:hanging="567"/>
        <w:rPr>
          <w:rFonts w:eastAsia="Times New Roman"/>
          <w:szCs w:val="22"/>
          <w:lang w:val="lt-LT" w:eastAsia="it-IT"/>
        </w:rPr>
      </w:pPr>
      <w:r>
        <w:rPr>
          <w:rFonts w:eastAsia="Times New Roman"/>
          <w:szCs w:val="22"/>
          <w:lang w:val="lt-LT" w:eastAsia="it-IT"/>
        </w:rPr>
        <w:t xml:space="preserve">Jums bus skiriama vartoti anestetikų. </w:t>
      </w:r>
      <w:proofErr w:type="spellStart"/>
      <w:r>
        <w:rPr>
          <w:rFonts w:eastAsia="Times New Roman"/>
          <w:szCs w:val="22"/>
          <w:lang w:val="lt-LT" w:eastAsia="it-IT"/>
        </w:rPr>
        <w:t>Foster</w:t>
      </w:r>
      <w:proofErr w:type="spellEnd"/>
      <w:r>
        <w:rPr>
          <w:rFonts w:eastAsia="Times New Roman"/>
          <w:szCs w:val="22"/>
          <w:lang w:val="lt-LT" w:eastAsia="it-IT"/>
        </w:rPr>
        <w:t xml:space="preserve"> vartojimą gali tekti nutraukti iki anestezijos likus mažiausiai 12 valandų (tai priklauso nuo anestetiko rūšies).</w:t>
      </w:r>
    </w:p>
    <w:p w14:paraId="0F38168C" w14:textId="77777777" w:rsidR="001562B2" w:rsidRDefault="001562B2" w:rsidP="001562B2">
      <w:pPr>
        <w:suppressAutoHyphens/>
        <w:spacing w:line="240" w:lineRule="auto"/>
        <w:ind w:left="567" w:hanging="567"/>
        <w:rPr>
          <w:rFonts w:eastAsia="Times New Roman"/>
          <w:szCs w:val="22"/>
          <w:lang w:val="lt-LT" w:eastAsia="it-IT"/>
        </w:rPr>
      </w:pPr>
    </w:p>
    <w:p w14:paraId="75C5AB35" w14:textId="77777777" w:rsidR="001562B2" w:rsidRDefault="001562B2" w:rsidP="001562B2">
      <w:pPr>
        <w:numPr>
          <w:ilvl w:val="0"/>
          <w:numId w:val="9"/>
        </w:numPr>
        <w:suppressAutoHyphens/>
        <w:spacing w:line="240" w:lineRule="auto"/>
        <w:ind w:left="567" w:hanging="567"/>
        <w:rPr>
          <w:rFonts w:eastAsia="Times New Roman"/>
          <w:szCs w:val="22"/>
          <w:lang w:val="lt-LT" w:eastAsia="it-IT"/>
        </w:rPr>
      </w:pPr>
      <w:r>
        <w:rPr>
          <w:rFonts w:eastAsia="Times New Roman"/>
          <w:szCs w:val="22"/>
          <w:lang w:val="lt-LT" w:eastAsia="it-IT"/>
        </w:rPr>
        <w:t>Jei esate ar kada nors buvote gydomi nuo tuberkuliozės (TB) arba jei žinote, kad Jums yra virusų ar grybelių sukelta infekcinė krūtinės ląstos liga.</w:t>
      </w:r>
    </w:p>
    <w:p w14:paraId="3B4612DB" w14:textId="77777777" w:rsidR="001562B2" w:rsidRDefault="001562B2" w:rsidP="001562B2">
      <w:pPr>
        <w:tabs>
          <w:tab w:val="clear" w:pos="567"/>
        </w:tabs>
        <w:suppressAutoHyphens/>
        <w:spacing w:line="240" w:lineRule="auto"/>
        <w:rPr>
          <w:rFonts w:eastAsia="Times New Roman"/>
          <w:b/>
          <w:i/>
          <w:szCs w:val="22"/>
          <w:u w:val="single"/>
          <w:lang w:val="lt-LT" w:eastAsia="it-IT"/>
        </w:rPr>
      </w:pPr>
    </w:p>
    <w:p w14:paraId="0A4E261E" w14:textId="77777777" w:rsidR="001562B2" w:rsidRDefault="001562B2" w:rsidP="001562B2">
      <w:pPr>
        <w:numPr>
          <w:ilvl w:val="0"/>
          <w:numId w:val="1"/>
        </w:numPr>
        <w:tabs>
          <w:tab w:val="clear" w:pos="567"/>
        </w:tabs>
        <w:spacing w:line="240" w:lineRule="auto"/>
        <w:ind w:left="567" w:hanging="567"/>
        <w:rPr>
          <w:szCs w:val="22"/>
          <w:lang w:val="lt-LT"/>
        </w:rPr>
      </w:pPr>
      <w:r>
        <w:rPr>
          <w:szCs w:val="22"/>
          <w:u w:val="single"/>
          <w:lang w:val="lt-LT"/>
        </w:rPr>
        <w:t>Jei dėl bet kokios priežasties</w:t>
      </w:r>
      <w:r>
        <w:rPr>
          <w:szCs w:val="22"/>
          <w:lang w:val="lt-LT"/>
        </w:rPr>
        <w:t xml:space="preserve"> Jums nerekomenduojama vartoti alkoholinių gėrimų.</w:t>
      </w:r>
    </w:p>
    <w:p w14:paraId="7318F61B" w14:textId="77777777" w:rsidR="001562B2" w:rsidRDefault="001562B2" w:rsidP="001562B2">
      <w:pPr>
        <w:rPr>
          <w:szCs w:val="22"/>
          <w:lang w:val="lt-LT"/>
        </w:rPr>
      </w:pPr>
    </w:p>
    <w:p w14:paraId="1FA66644" w14:textId="77777777" w:rsidR="001562B2" w:rsidRDefault="001562B2" w:rsidP="001562B2">
      <w:pPr>
        <w:rPr>
          <w:b/>
          <w:szCs w:val="22"/>
          <w:lang w:val="lt-LT"/>
        </w:rPr>
      </w:pPr>
      <w:r>
        <w:rPr>
          <w:b/>
          <w:szCs w:val="22"/>
          <w:lang w:val="lt-LT"/>
        </w:rPr>
        <w:t xml:space="preserve">Jei bet kuri iš minėtų būklių yra, prieš pradėdami vartoti </w:t>
      </w:r>
      <w:proofErr w:type="spellStart"/>
      <w:r>
        <w:rPr>
          <w:b/>
          <w:szCs w:val="22"/>
          <w:lang w:val="lt-LT"/>
        </w:rPr>
        <w:t>Foster</w:t>
      </w:r>
      <w:proofErr w:type="spellEnd"/>
      <w:r>
        <w:rPr>
          <w:b/>
          <w:szCs w:val="22"/>
          <w:lang w:val="lt-LT"/>
        </w:rPr>
        <w:t>, būtinai apie tai pasakykite gydytojui.</w:t>
      </w:r>
    </w:p>
    <w:p w14:paraId="4DAE0D4D" w14:textId="77777777" w:rsidR="001562B2" w:rsidRDefault="001562B2" w:rsidP="001562B2">
      <w:pPr>
        <w:rPr>
          <w:szCs w:val="22"/>
          <w:lang w:val="lt-LT"/>
        </w:rPr>
      </w:pPr>
      <w:r>
        <w:rPr>
          <w:szCs w:val="22"/>
          <w:lang w:val="lt-LT"/>
        </w:rPr>
        <w:t xml:space="preserve">Jei Jums yra ar kada nors buvo bet kokių sveikatos problemų ar alergija, arba jei nesate tikras, kad galite vartoti </w:t>
      </w:r>
      <w:proofErr w:type="spellStart"/>
      <w:r>
        <w:rPr>
          <w:szCs w:val="22"/>
          <w:lang w:val="lt-LT"/>
        </w:rPr>
        <w:t>Foster</w:t>
      </w:r>
      <w:proofErr w:type="spellEnd"/>
      <w:r>
        <w:rPr>
          <w:szCs w:val="22"/>
          <w:lang w:val="lt-LT"/>
        </w:rPr>
        <w:t>, prieš šio vaisto vartojimą pasitarkite su gydytoju, slaugytoju, kurio specializacija – astma sergančių pacientų priežiūra, arba vaistininku.</w:t>
      </w:r>
    </w:p>
    <w:p w14:paraId="29413192" w14:textId="77777777" w:rsidR="001562B2" w:rsidRDefault="001562B2" w:rsidP="001562B2">
      <w:pPr>
        <w:rPr>
          <w:szCs w:val="22"/>
          <w:lang w:val="lt-LT"/>
        </w:rPr>
      </w:pPr>
    </w:p>
    <w:p w14:paraId="45176569" w14:textId="77777777" w:rsidR="001562B2" w:rsidRDefault="001562B2" w:rsidP="001562B2">
      <w:pPr>
        <w:tabs>
          <w:tab w:val="clear" w:pos="567"/>
        </w:tabs>
        <w:suppressAutoHyphens/>
        <w:spacing w:line="240" w:lineRule="auto"/>
        <w:ind w:firstLine="11"/>
        <w:rPr>
          <w:rFonts w:eastAsia="Times New Roman"/>
          <w:szCs w:val="22"/>
          <w:lang w:val="lt-LT" w:eastAsia="it-IT"/>
        </w:rPr>
      </w:pPr>
      <w:r>
        <w:rPr>
          <w:rFonts w:eastAsia="Times New Roman"/>
          <w:b/>
          <w:szCs w:val="22"/>
          <w:lang w:val="lt-LT" w:eastAsia="it-IT"/>
        </w:rPr>
        <w:t xml:space="preserve">Jūsų gydytojas gali nurodyti periodiškai tirti kalio kiekį Jūsų kraujyje, ypač jei sergate sunkia astma. </w:t>
      </w:r>
      <w:proofErr w:type="spellStart"/>
      <w:r>
        <w:rPr>
          <w:rFonts w:eastAsia="Times New Roman"/>
          <w:szCs w:val="22"/>
          <w:lang w:val="lt-LT" w:eastAsia="it-IT"/>
        </w:rPr>
        <w:t>Foster</w:t>
      </w:r>
      <w:proofErr w:type="spellEnd"/>
      <w:r>
        <w:rPr>
          <w:rFonts w:eastAsia="Times New Roman"/>
          <w:szCs w:val="22"/>
          <w:lang w:val="lt-LT" w:eastAsia="it-IT"/>
        </w:rPr>
        <w:t xml:space="preserve">, kaip ir dauguma bronchus plečiančių vaistų, gali labai sumažinti kalio kiekį Jūsų kraujo serume (sukelti </w:t>
      </w:r>
      <w:proofErr w:type="spellStart"/>
      <w:r>
        <w:rPr>
          <w:rFonts w:eastAsia="Times New Roman"/>
          <w:szCs w:val="22"/>
          <w:lang w:val="lt-LT" w:eastAsia="it-IT"/>
        </w:rPr>
        <w:t>hipokalemiją</w:t>
      </w:r>
      <w:proofErr w:type="spellEnd"/>
      <w:r>
        <w:rPr>
          <w:rFonts w:eastAsia="Times New Roman"/>
          <w:szCs w:val="22"/>
          <w:lang w:val="lt-LT" w:eastAsia="it-IT"/>
        </w:rPr>
        <w:t xml:space="preserve">). Tai yra todėl, kad kai yra deguonies stoka kraujyje,  ir derinyje su </w:t>
      </w:r>
      <w:proofErr w:type="spellStart"/>
      <w:r>
        <w:rPr>
          <w:rFonts w:eastAsia="Times New Roman"/>
          <w:szCs w:val="22"/>
          <w:lang w:val="lt-LT" w:eastAsia="it-IT"/>
        </w:rPr>
        <w:t>Foster</w:t>
      </w:r>
      <w:proofErr w:type="spellEnd"/>
      <w:r>
        <w:rPr>
          <w:rFonts w:eastAsia="Times New Roman"/>
          <w:szCs w:val="22"/>
          <w:lang w:val="lt-LT" w:eastAsia="it-IT"/>
        </w:rPr>
        <w:t xml:space="preserve"> vartojate kai kurių kitų vaistų, gali dar labiau sumažėti kalio kiekis.</w:t>
      </w:r>
    </w:p>
    <w:p w14:paraId="2D9A4FE7" w14:textId="77777777" w:rsidR="001562B2" w:rsidRDefault="001562B2" w:rsidP="001562B2">
      <w:pPr>
        <w:rPr>
          <w:b/>
          <w:szCs w:val="22"/>
          <w:lang w:val="lt-LT"/>
        </w:rPr>
      </w:pPr>
    </w:p>
    <w:p w14:paraId="13F813D5" w14:textId="77777777" w:rsidR="001562B2" w:rsidRDefault="001562B2" w:rsidP="001562B2">
      <w:pPr>
        <w:rPr>
          <w:szCs w:val="22"/>
          <w:lang w:val="lt-LT"/>
        </w:rPr>
      </w:pPr>
      <w:r>
        <w:rPr>
          <w:b/>
          <w:szCs w:val="22"/>
          <w:lang w:val="lt-LT"/>
        </w:rPr>
        <w:t>Jei ilgai vartojate dideles įkvepiamųjų kortikosteroidų dozes</w:t>
      </w:r>
      <w:r>
        <w:rPr>
          <w:szCs w:val="22"/>
          <w:lang w:val="lt-LT"/>
        </w:rPr>
        <w:t>, pasireiškus stresui, kortikosteroidų poreikis gali padidėti. Stresinė situacija gali būti patekimas į ligoninę po nelaimingo atsitikimo, sunkus sužalojimas arba prieš operaciją. Tokiu atveju gydytojas spręs, ar reikia didinti Jūsų vartojamų kortikosteroidų dozę, ir gali papildomai skirti steroidų tablečių ar leidžiamų steroidų.</w:t>
      </w:r>
    </w:p>
    <w:p w14:paraId="2F1D8DB9" w14:textId="77777777" w:rsidR="001562B2" w:rsidRDefault="001562B2" w:rsidP="001562B2">
      <w:pPr>
        <w:rPr>
          <w:szCs w:val="22"/>
          <w:lang w:val="lt-LT"/>
        </w:rPr>
      </w:pPr>
    </w:p>
    <w:p w14:paraId="1BD2C6A7" w14:textId="77777777" w:rsidR="001562B2" w:rsidRDefault="001562B2" w:rsidP="001562B2">
      <w:pPr>
        <w:rPr>
          <w:szCs w:val="22"/>
          <w:lang w:val="lt-LT"/>
        </w:rPr>
      </w:pPr>
      <w:r>
        <w:rPr>
          <w:b/>
          <w:szCs w:val="22"/>
          <w:lang w:val="lt-LT"/>
        </w:rPr>
        <w:t>Jei Jums reikia gultis į ligoninę</w:t>
      </w:r>
      <w:r>
        <w:rPr>
          <w:szCs w:val="22"/>
          <w:lang w:val="lt-LT"/>
        </w:rPr>
        <w:t xml:space="preserve">, nepamirškite su savimi pasiimti (jei įmanoma) visus vartojamus vaistus ir </w:t>
      </w:r>
      <w:proofErr w:type="spellStart"/>
      <w:r>
        <w:rPr>
          <w:szCs w:val="22"/>
          <w:lang w:val="lt-LT"/>
        </w:rPr>
        <w:t>inhaliatorius</w:t>
      </w:r>
      <w:proofErr w:type="spellEnd"/>
      <w:r>
        <w:rPr>
          <w:szCs w:val="22"/>
          <w:lang w:val="lt-LT"/>
        </w:rPr>
        <w:t xml:space="preserve">, įskaitant </w:t>
      </w:r>
      <w:proofErr w:type="spellStart"/>
      <w:r>
        <w:rPr>
          <w:szCs w:val="22"/>
          <w:lang w:val="lt-LT"/>
        </w:rPr>
        <w:t>Foster</w:t>
      </w:r>
      <w:proofErr w:type="spellEnd"/>
      <w:r>
        <w:rPr>
          <w:szCs w:val="22"/>
          <w:lang w:val="lt-LT"/>
        </w:rPr>
        <w:t>, bei visus be recepto įsigytus vaistus ar tabletes originaliomis pakuotėmis.</w:t>
      </w:r>
    </w:p>
    <w:p w14:paraId="001BC359" w14:textId="77777777" w:rsidR="001562B2" w:rsidRDefault="001562B2" w:rsidP="001562B2">
      <w:pPr>
        <w:rPr>
          <w:b/>
          <w:u w:val="single"/>
          <w:lang w:val="lt-LT"/>
        </w:rPr>
      </w:pPr>
    </w:p>
    <w:p w14:paraId="4421D62B" w14:textId="77777777" w:rsidR="001562B2" w:rsidRDefault="001562B2" w:rsidP="001562B2">
      <w:pPr>
        <w:rPr>
          <w:b/>
          <w:u w:val="single"/>
          <w:lang w:val="lt-LT"/>
        </w:rPr>
      </w:pPr>
      <w:r>
        <w:rPr>
          <w:b/>
          <w:u w:val="single"/>
          <w:lang w:val="lt-LT"/>
        </w:rPr>
        <w:lastRenderedPageBreak/>
        <w:t>Jeigu pradėtumėte matyti lyg per miglą arba Jums pasireikštų kiti regėjimo sutrikimai, kreipkitės į savo gydytoją.</w:t>
      </w:r>
    </w:p>
    <w:p w14:paraId="6122093C" w14:textId="77777777" w:rsidR="001562B2" w:rsidRDefault="001562B2" w:rsidP="001562B2">
      <w:pPr>
        <w:rPr>
          <w:szCs w:val="22"/>
          <w:lang w:val="lt-LT"/>
        </w:rPr>
      </w:pPr>
    </w:p>
    <w:p w14:paraId="71C9344F" w14:textId="77777777" w:rsidR="001562B2" w:rsidRDefault="001562B2" w:rsidP="001562B2">
      <w:pPr>
        <w:rPr>
          <w:b/>
          <w:szCs w:val="22"/>
          <w:lang w:val="lt-LT"/>
        </w:rPr>
      </w:pPr>
      <w:r>
        <w:rPr>
          <w:b/>
          <w:szCs w:val="22"/>
          <w:lang w:val="lt-LT"/>
        </w:rPr>
        <w:t>Vaikams ir paaugliams</w:t>
      </w:r>
    </w:p>
    <w:p w14:paraId="4EE8C205" w14:textId="77777777" w:rsidR="001562B2" w:rsidRDefault="001562B2" w:rsidP="001562B2">
      <w:pPr>
        <w:tabs>
          <w:tab w:val="clear" w:pos="567"/>
        </w:tabs>
        <w:spacing w:line="240" w:lineRule="auto"/>
        <w:rPr>
          <w:szCs w:val="22"/>
          <w:lang w:val="lt-LT"/>
        </w:rPr>
      </w:pPr>
      <w:r>
        <w:rPr>
          <w:szCs w:val="22"/>
          <w:lang w:val="lt-LT"/>
        </w:rPr>
        <w:t xml:space="preserve">Vaikams ir paaugliams iki 18 metų </w:t>
      </w:r>
      <w:proofErr w:type="spellStart"/>
      <w:r>
        <w:rPr>
          <w:szCs w:val="22"/>
          <w:lang w:val="lt-LT"/>
        </w:rPr>
        <w:t>Foster</w:t>
      </w:r>
      <w:proofErr w:type="spellEnd"/>
      <w:r>
        <w:rPr>
          <w:lang w:val="lt-LT"/>
        </w:rPr>
        <w:t xml:space="preserve"> vartoti negalima.</w:t>
      </w:r>
    </w:p>
    <w:p w14:paraId="52681574" w14:textId="77777777" w:rsidR="001562B2" w:rsidRDefault="001562B2" w:rsidP="001562B2">
      <w:pPr>
        <w:rPr>
          <w:szCs w:val="22"/>
          <w:lang w:val="lt-LT"/>
        </w:rPr>
      </w:pPr>
    </w:p>
    <w:p w14:paraId="7E0BE299" w14:textId="77777777" w:rsidR="001562B2" w:rsidRDefault="001562B2" w:rsidP="001562B2">
      <w:pPr>
        <w:ind w:left="567" w:hanging="567"/>
        <w:rPr>
          <w:b/>
          <w:szCs w:val="22"/>
          <w:lang w:val="lt-LT"/>
        </w:rPr>
      </w:pPr>
      <w:r>
        <w:rPr>
          <w:b/>
          <w:szCs w:val="22"/>
          <w:lang w:val="lt-LT"/>
        </w:rPr>
        <w:t xml:space="preserve">Kiti vaistai ir </w:t>
      </w:r>
      <w:proofErr w:type="spellStart"/>
      <w:r>
        <w:rPr>
          <w:b/>
          <w:szCs w:val="22"/>
          <w:lang w:val="lt-LT"/>
        </w:rPr>
        <w:t>Foster</w:t>
      </w:r>
      <w:proofErr w:type="spellEnd"/>
    </w:p>
    <w:p w14:paraId="2900F128" w14:textId="77777777" w:rsidR="001562B2" w:rsidRDefault="001562B2" w:rsidP="001562B2">
      <w:pPr>
        <w:rPr>
          <w:lang w:val="lt-LT"/>
        </w:rPr>
      </w:pPr>
      <w:r>
        <w:rPr>
          <w:szCs w:val="22"/>
          <w:lang w:val="lt-LT"/>
        </w:rPr>
        <w:t>Jeigu vartojate ar neseniai vartojote kitų vaistų,</w:t>
      </w:r>
      <w:r>
        <w:rPr>
          <w:rFonts w:eastAsia="Times New Roman"/>
          <w:lang w:val="lt-LT"/>
        </w:rPr>
        <w:t xml:space="preserve"> įskaitant bet kokius kitus be recepto įsigytus preparatus, </w:t>
      </w:r>
      <w:r>
        <w:rPr>
          <w:szCs w:val="22"/>
          <w:lang w:val="lt-LT"/>
        </w:rPr>
        <w:t>apie tai pasakykite gydytojui, vaistininkui arba slaugytojui</w:t>
      </w:r>
      <w:r>
        <w:rPr>
          <w:lang w:val="lt-LT"/>
        </w:rPr>
        <w:t xml:space="preserve">, kadangi </w:t>
      </w:r>
      <w:proofErr w:type="spellStart"/>
      <w:r>
        <w:rPr>
          <w:lang w:val="lt-LT"/>
        </w:rPr>
        <w:t>Foster</w:t>
      </w:r>
      <w:proofErr w:type="spellEnd"/>
      <w:r>
        <w:rPr>
          <w:lang w:val="lt-LT"/>
        </w:rPr>
        <w:t xml:space="preserve"> gali keisti kai kurių kitų vaistų poveikį. Be to, kai kurie vaistai gali pakeisti </w:t>
      </w:r>
      <w:proofErr w:type="spellStart"/>
      <w:r>
        <w:rPr>
          <w:lang w:val="lt-LT"/>
        </w:rPr>
        <w:t>Foster</w:t>
      </w:r>
      <w:proofErr w:type="spellEnd"/>
      <w:r>
        <w:rPr>
          <w:lang w:val="lt-LT"/>
        </w:rPr>
        <w:t xml:space="preserve"> poveikį.</w:t>
      </w:r>
    </w:p>
    <w:p w14:paraId="243062D3" w14:textId="77777777" w:rsidR="001562B2" w:rsidRDefault="001562B2" w:rsidP="001562B2">
      <w:pPr>
        <w:rPr>
          <w:lang w:val="lt-LT"/>
        </w:rPr>
      </w:pPr>
      <w:r>
        <w:rPr>
          <w:lang w:val="lt-LT"/>
        </w:rPr>
        <w:t>Ypač pasakykite gydytojui, vaistininkui arba slaugytojui, jei vartojate kuriuos nors iš toliau išvardytų vaistų.</w:t>
      </w:r>
    </w:p>
    <w:p w14:paraId="6F4C0394" w14:textId="77777777" w:rsidR="001562B2" w:rsidRDefault="001562B2" w:rsidP="001562B2">
      <w:pPr>
        <w:numPr>
          <w:ilvl w:val="0"/>
          <w:numId w:val="1"/>
        </w:numPr>
        <w:ind w:left="567" w:hanging="567"/>
        <w:rPr>
          <w:szCs w:val="22"/>
          <w:lang w:val="lt-LT"/>
        </w:rPr>
      </w:pPr>
      <w:r>
        <w:rPr>
          <w:lang w:val="lt-LT"/>
        </w:rPr>
        <w:t xml:space="preserve">Vartojant kai kuriuos vaistus, gali sustiprėti </w:t>
      </w:r>
      <w:proofErr w:type="spellStart"/>
      <w:r>
        <w:rPr>
          <w:lang w:val="lt-LT"/>
        </w:rPr>
        <w:t>Foster</w:t>
      </w:r>
      <w:proofErr w:type="spellEnd"/>
      <w:r>
        <w:rPr>
          <w:lang w:val="lt-LT"/>
        </w:rPr>
        <w:t xml:space="preserve"> poveikis ir, jeigu Jūs vartojate tuos vaistus (įskaitant kai kuriuos vaistus nuo ŽIV, pvz., ritonavirą, </w:t>
      </w:r>
      <w:proofErr w:type="spellStart"/>
      <w:r>
        <w:rPr>
          <w:lang w:val="lt-LT"/>
        </w:rPr>
        <w:t>kobicistatą</w:t>
      </w:r>
      <w:proofErr w:type="spellEnd"/>
      <w:r>
        <w:rPr>
          <w:lang w:val="lt-LT"/>
        </w:rPr>
        <w:t>), Jūsų gydytojas gali pageidauti atidžiai stebėti Jūsų būklę.</w:t>
      </w:r>
    </w:p>
    <w:p w14:paraId="5232372E" w14:textId="77777777" w:rsidR="001562B2" w:rsidRDefault="001562B2" w:rsidP="001562B2">
      <w:pPr>
        <w:numPr>
          <w:ilvl w:val="0"/>
          <w:numId w:val="22"/>
        </w:numPr>
        <w:tabs>
          <w:tab w:val="clear" w:pos="567"/>
        </w:tabs>
        <w:spacing w:line="240" w:lineRule="auto"/>
        <w:ind w:left="567" w:right="-2" w:hanging="567"/>
        <w:rPr>
          <w:lang w:val="lt-LT"/>
        </w:rPr>
      </w:pPr>
      <w:r>
        <w:rPr>
          <w:rFonts w:eastAsia="Times New Roman"/>
          <w:szCs w:val="22"/>
          <w:lang w:val="lt-LT"/>
        </w:rPr>
        <w:t xml:space="preserve">Beta </w:t>
      </w:r>
      <w:proofErr w:type="spellStart"/>
      <w:r>
        <w:rPr>
          <w:rFonts w:eastAsia="Times New Roman"/>
          <w:szCs w:val="22"/>
          <w:lang w:val="lt-LT"/>
        </w:rPr>
        <w:t>adrenoblokatorių</w:t>
      </w:r>
      <w:proofErr w:type="spellEnd"/>
      <w:r>
        <w:rPr>
          <w:rFonts w:eastAsia="Times New Roman"/>
          <w:szCs w:val="22"/>
          <w:lang w:val="lt-LT"/>
        </w:rPr>
        <w:t xml:space="preserve">. Beta </w:t>
      </w:r>
      <w:proofErr w:type="spellStart"/>
      <w:r>
        <w:rPr>
          <w:rFonts w:eastAsia="Times New Roman"/>
          <w:szCs w:val="22"/>
          <w:lang w:val="lt-LT"/>
        </w:rPr>
        <w:t>adrenoblokatoriai</w:t>
      </w:r>
      <w:proofErr w:type="spellEnd"/>
      <w:r>
        <w:rPr>
          <w:rFonts w:eastAsia="Times New Roman"/>
          <w:szCs w:val="22"/>
          <w:lang w:val="lt-LT"/>
        </w:rPr>
        <w:t xml:space="preserve"> yra vaistai, kurių vartojama daugeliui būklių, įskaitant širdies sutrikimus, didelį kraujospūdį ar glaukomą (akispūdžio padidėjimą), gydyti. Jei Jums reikia vartoti beta </w:t>
      </w:r>
      <w:proofErr w:type="spellStart"/>
      <w:r>
        <w:rPr>
          <w:rFonts w:eastAsia="Times New Roman"/>
          <w:szCs w:val="22"/>
          <w:lang w:val="lt-LT"/>
        </w:rPr>
        <w:t>adrenoblokatorių</w:t>
      </w:r>
      <w:proofErr w:type="spellEnd"/>
      <w:r>
        <w:rPr>
          <w:rFonts w:eastAsia="Times New Roman"/>
          <w:szCs w:val="22"/>
          <w:lang w:val="lt-LT"/>
        </w:rPr>
        <w:t xml:space="preserve">, įskaitant akių lašus, </w:t>
      </w:r>
      <w:proofErr w:type="spellStart"/>
      <w:r>
        <w:rPr>
          <w:rFonts w:eastAsia="Times New Roman"/>
          <w:szCs w:val="22"/>
          <w:lang w:val="lt-LT"/>
        </w:rPr>
        <w:t>formoterolio</w:t>
      </w:r>
      <w:proofErr w:type="spellEnd"/>
      <w:r>
        <w:rPr>
          <w:rFonts w:eastAsia="Times New Roman"/>
          <w:szCs w:val="22"/>
          <w:lang w:val="lt-LT"/>
        </w:rPr>
        <w:t xml:space="preserve"> poveikis gali susilpnėti arba nepasireikšti visai.</w:t>
      </w:r>
    </w:p>
    <w:p w14:paraId="6B7BC7A2" w14:textId="77777777" w:rsidR="001562B2" w:rsidRDefault="001562B2" w:rsidP="001562B2">
      <w:pPr>
        <w:numPr>
          <w:ilvl w:val="0"/>
          <w:numId w:val="22"/>
        </w:numPr>
        <w:ind w:left="567" w:hanging="567"/>
        <w:rPr>
          <w:szCs w:val="22"/>
          <w:lang w:val="lt-LT"/>
        </w:rPr>
      </w:pPr>
      <w:r>
        <w:rPr>
          <w:szCs w:val="22"/>
          <w:lang w:val="lt-LT"/>
        </w:rPr>
        <w:t xml:space="preserve">Beta </w:t>
      </w:r>
      <w:proofErr w:type="spellStart"/>
      <w:r>
        <w:rPr>
          <w:szCs w:val="22"/>
          <w:lang w:val="lt-LT"/>
        </w:rPr>
        <w:t>adrenerginių</w:t>
      </w:r>
      <w:proofErr w:type="spellEnd"/>
      <w:r>
        <w:rPr>
          <w:szCs w:val="22"/>
          <w:lang w:val="lt-LT"/>
        </w:rPr>
        <w:t xml:space="preserve"> vaistų (vaistai veikiantys taip pat kaip </w:t>
      </w:r>
      <w:proofErr w:type="spellStart"/>
      <w:r>
        <w:rPr>
          <w:szCs w:val="22"/>
          <w:lang w:val="lt-LT"/>
        </w:rPr>
        <w:t>formoterolis</w:t>
      </w:r>
      <w:proofErr w:type="spellEnd"/>
      <w:r>
        <w:rPr>
          <w:szCs w:val="22"/>
          <w:lang w:val="lt-LT"/>
        </w:rPr>
        <w:t xml:space="preserve">) - gali sustiprinti </w:t>
      </w:r>
      <w:proofErr w:type="spellStart"/>
      <w:r>
        <w:rPr>
          <w:szCs w:val="22"/>
          <w:lang w:val="lt-LT"/>
        </w:rPr>
        <w:t>formoterolio</w:t>
      </w:r>
      <w:proofErr w:type="spellEnd"/>
      <w:r>
        <w:rPr>
          <w:szCs w:val="22"/>
          <w:lang w:val="lt-LT"/>
        </w:rPr>
        <w:t xml:space="preserve"> poveikį.</w:t>
      </w:r>
    </w:p>
    <w:p w14:paraId="06A68F96" w14:textId="77777777" w:rsidR="001562B2" w:rsidRDefault="001562B2" w:rsidP="001562B2">
      <w:pPr>
        <w:numPr>
          <w:ilvl w:val="0"/>
          <w:numId w:val="1"/>
        </w:numPr>
        <w:tabs>
          <w:tab w:val="clear" w:pos="567"/>
        </w:tabs>
        <w:spacing w:line="240" w:lineRule="auto"/>
        <w:ind w:left="567" w:hanging="567"/>
        <w:rPr>
          <w:szCs w:val="22"/>
          <w:lang w:val="lt-LT"/>
        </w:rPr>
      </w:pPr>
      <w:r>
        <w:rPr>
          <w:szCs w:val="22"/>
          <w:lang w:val="lt-LT"/>
        </w:rPr>
        <w:t>Vaistus, kuriais gydomas sutrikęs širdies ritmas (</w:t>
      </w:r>
      <w:proofErr w:type="spellStart"/>
      <w:r>
        <w:rPr>
          <w:szCs w:val="22"/>
          <w:lang w:val="lt-LT"/>
        </w:rPr>
        <w:t>chinidiną</w:t>
      </w:r>
      <w:proofErr w:type="spellEnd"/>
      <w:r>
        <w:rPr>
          <w:szCs w:val="22"/>
          <w:lang w:val="lt-LT"/>
        </w:rPr>
        <w:t xml:space="preserve">, </w:t>
      </w:r>
      <w:proofErr w:type="spellStart"/>
      <w:r>
        <w:rPr>
          <w:szCs w:val="22"/>
          <w:lang w:val="lt-LT"/>
        </w:rPr>
        <w:t>dizopiramidą</w:t>
      </w:r>
      <w:proofErr w:type="spellEnd"/>
      <w:r>
        <w:rPr>
          <w:szCs w:val="22"/>
          <w:lang w:val="lt-LT"/>
        </w:rPr>
        <w:t xml:space="preserve">, </w:t>
      </w:r>
      <w:proofErr w:type="spellStart"/>
      <w:r>
        <w:rPr>
          <w:szCs w:val="22"/>
          <w:lang w:val="lt-LT"/>
        </w:rPr>
        <w:t>prokainamidą</w:t>
      </w:r>
      <w:proofErr w:type="spellEnd"/>
      <w:r>
        <w:rPr>
          <w:szCs w:val="22"/>
          <w:lang w:val="lt-LT"/>
        </w:rPr>
        <w:t>).</w:t>
      </w:r>
    </w:p>
    <w:p w14:paraId="3EDF192D" w14:textId="77777777" w:rsidR="001562B2" w:rsidRDefault="001562B2" w:rsidP="001562B2">
      <w:pPr>
        <w:numPr>
          <w:ilvl w:val="0"/>
          <w:numId w:val="1"/>
        </w:numPr>
        <w:tabs>
          <w:tab w:val="clear" w:pos="567"/>
        </w:tabs>
        <w:spacing w:line="240" w:lineRule="auto"/>
        <w:ind w:left="567" w:hanging="567"/>
        <w:rPr>
          <w:szCs w:val="22"/>
          <w:lang w:val="lt-LT"/>
        </w:rPr>
      </w:pPr>
      <w:r>
        <w:rPr>
          <w:szCs w:val="22"/>
          <w:lang w:val="lt-LT"/>
        </w:rPr>
        <w:t>Vaistus alerginėms reakcijoms gydyti (</w:t>
      </w:r>
      <w:proofErr w:type="spellStart"/>
      <w:r>
        <w:rPr>
          <w:szCs w:val="22"/>
          <w:lang w:val="lt-LT"/>
        </w:rPr>
        <w:t>antihistamininius</w:t>
      </w:r>
      <w:proofErr w:type="spellEnd"/>
      <w:r>
        <w:rPr>
          <w:szCs w:val="22"/>
          <w:lang w:val="lt-LT"/>
        </w:rPr>
        <w:t xml:space="preserve"> preparatus).</w:t>
      </w:r>
    </w:p>
    <w:p w14:paraId="0FD5A938" w14:textId="77777777" w:rsidR="001562B2" w:rsidRDefault="001562B2" w:rsidP="001562B2">
      <w:pPr>
        <w:numPr>
          <w:ilvl w:val="0"/>
          <w:numId w:val="1"/>
        </w:numPr>
        <w:tabs>
          <w:tab w:val="clear" w:pos="567"/>
        </w:tabs>
        <w:spacing w:line="240" w:lineRule="auto"/>
        <w:ind w:left="567" w:hanging="567"/>
        <w:rPr>
          <w:szCs w:val="22"/>
          <w:lang w:val="lt-LT"/>
        </w:rPr>
      </w:pPr>
      <w:r>
        <w:rPr>
          <w:szCs w:val="22"/>
          <w:lang w:val="lt-LT"/>
        </w:rPr>
        <w:t xml:space="preserve">Vaistus depresijos simptomams ar psichikos sutrikimams gydyti, pvz., </w:t>
      </w:r>
      <w:proofErr w:type="spellStart"/>
      <w:r>
        <w:rPr>
          <w:szCs w:val="22"/>
          <w:lang w:val="lt-LT"/>
        </w:rPr>
        <w:t>monoaminooksidazės</w:t>
      </w:r>
      <w:proofErr w:type="spellEnd"/>
      <w:r>
        <w:rPr>
          <w:szCs w:val="22"/>
          <w:lang w:val="lt-LT"/>
        </w:rPr>
        <w:t xml:space="preserve"> inhibitorius (pvz., </w:t>
      </w:r>
      <w:proofErr w:type="spellStart"/>
      <w:r>
        <w:rPr>
          <w:szCs w:val="22"/>
          <w:lang w:val="lt-LT"/>
        </w:rPr>
        <w:t>fenelziną</w:t>
      </w:r>
      <w:proofErr w:type="spellEnd"/>
      <w:r>
        <w:rPr>
          <w:szCs w:val="22"/>
          <w:lang w:val="lt-LT"/>
        </w:rPr>
        <w:t xml:space="preserve"> ir </w:t>
      </w:r>
      <w:proofErr w:type="spellStart"/>
      <w:r>
        <w:rPr>
          <w:szCs w:val="22"/>
          <w:lang w:val="lt-LT"/>
        </w:rPr>
        <w:t>izokarboksazidą</w:t>
      </w:r>
      <w:proofErr w:type="spellEnd"/>
      <w:r>
        <w:rPr>
          <w:szCs w:val="22"/>
          <w:lang w:val="lt-LT"/>
        </w:rPr>
        <w:t xml:space="preserve">), </w:t>
      </w:r>
      <w:proofErr w:type="spellStart"/>
      <w:r>
        <w:rPr>
          <w:szCs w:val="22"/>
          <w:lang w:val="lt-LT"/>
        </w:rPr>
        <w:t>triciklius</w:t>
      </w:r>
      <w:proofErr w:type="spellEnd"/>
      <w:r>
        <w:rPr>
          <w:szCs w:val="22"/>
          <w:lang w:val="lt-LT"/>
        </w:rPr>
        <w:t xml:space="preserve"> antidepresantus (pvz., </w:t>
      </w:r>
      <w:proofErr w:type="spellStart"/>
      <w:r>
        <w:rPr>
          <w:szCs w:val="22"/>
          <w:lang w:val="lt-LT"/>
        </w:rPr>
        <w:t>amitriptiliną</w:t>
      </w:r>
      <w:proofErr w:type="spellEnd"/>
      <w:r>
        <w:rPr>
          <w:szCs w:val="22"/>
          <w:lang w:val="lt-LT"/>
        </w:rPr>
        <w:t xml:space="preserve"> ir </w:t>
      </w:r>
      <w:proofErr w:type="spellStart"/>
      <w:r>
        <w:rPr>
          <w:szCs w:val="22"/>
          <w:lang w:val="lt-LT"/>
        </w:rPr>
        <w:t>imipraminą</w:t>
      </w:r>
      <w:proofErr w:type="spellEnd"/>
      <w:r>
        <w:rPr>
          <w:szCs w:val="22"/>
          <w:lang w:val="lt-LT"/>
        </w:rPr>
        <w:t xml:space="preserve">), </w:t>
      </w:r>
      <w:proofErr w:type="spellStart"/>
      <w:r>
        <w:rPr>
          <w:szCs w:val="22"/>
          <w:lang w:val="lt-LT"/>
        </w:rPr>
        <w:t>fenotiaziną</w:t>
      </w:r>
      <w:proofErr w:type="spellEnd"/>
      <w:r>
        <w:rPr>
          <w:szCs w:val="22"/>
          <w:lang w:val="lt-LT"/>
        </w:rPr>
        <w:t xml:space="preserve">. </w:t>
      </w:r>
    </w:p>
    <w:p w14:paraId="12C982F7" w14:textId="77777777" w:rsidR="001562B2" w:rsidRDefault="001562B2" w:rsidP="001562B2">
      <w:pPr>
        <w:numPr>
          <w:ilvl w:val="0"/>
          <w:numId w:val="1"/>
        </w:numPr>
        <w:tabs>
          <w:tab w:val="clear" w:pos="567"/>
        </w:tabs>
        <w:spacing w:line="240" w:lineRule="auto"/>
        <w:ind w:left="567" w:hanging="567"/>
        <w:rPr>
          <w:szCs w:val="22"/>
          <w:lang w:val="lt-LT"/>
        </w:rPr>
      </w:pPr>
      <w:r>
        <w:rPr>
          <w:szCs w:val="22"/>
          <w:lang w:val="lt-LT"/>
        </w:rPr>
        <w:t>Vaistus Parkinsono ligai gydyti (</w:t>
      </w:r>
      <w:proofErr w:type="spellStart"/>
      <w:r>
        <w:rPr>
          <w:szCs w:val="22"/>
          <w:lang w:val="lt-LT"/>
        </w:rPr>
        <w:t>levodopa</w:t>
      </w:r>
      <w:proofErr w:type="spellEnd"/>
      <w:r>
        <w:rPr>
          <w:szCs w:val="22"/>
          <w:lang w:val="lt-LT"/>
        </w:rPr>
        <w:t>).</w:t>
      </w:r>
    </w:p>
    <w:p w14:paraId="57B20B5B" w14:textId="77777777" w:rsidR="001562B2" w:rsidRDefault="001562B2" w:rsidP="001562B2">
      <w:pPr>
        <w:numPr>
          <w:ilvl w:val="0"/>
          <w:numId w:val="1"/>
        </w:numPr>
        <w:tabs>
          <w:tab w:val="clear" w:pos="567"/>
        </w:tabs>
        <w:spacing w:line="240" w:lineRule="auto"/>
        <w:ind w:left="567" w:hanging="567"/>
        <w:rPr>
          <w:szCs w:val="22"/>
          <w:lang w:val="lt-LT"/>
        </w:rPr>
      </w:pPr>
      <w:r>
        <w:rPr>
          <w:szCs w:val="22"/>
          <w:lang w:val="lt-LT"/>
        </w:rPr>
        <w:t>Vaistus, vartojamus, kai skydliaukės veikla yra per silpna (</w:t>
      </w:r>
      <w:proofErr w:type="spellStart"/>
      <w:r>
        <w:rPr>
          <w:szCs w:val="22"/>
          <w:lang w:val="lt-LT"/>
        </w:rPr>
        <w:t>levotiroksiną</w:t>
      </w:r>
      <w:proofErr w:type="spellEnd"/>
      <w:r>
        <w:rPr>
          <w:szCs w:val="22"/>
          <w:lang w:val="lt-LT"/>
        </w:rPr>
        <w:t>).</w:t>
      </w:r>
    </w:p>
    <w:p w14:paraId="646A82CA" w14:textId="77777777" w:rsidR="001562B2" w:rsidRDefault="001562B2" w:rsidP="001562B2">
      <w:pPr>
        <w:numPr>
          <w:ilvl w:val="0"/>
          <w:numId w:val="1"/>
        </w:numPr>
        <w:tabs>
          <w:tab w:val="clear" w:pos="567"/>
        </w:tabs>
        <w:spacing w:line="240" w:lineRule="auto"/>
        <w:ind w:left="567" w:hanging="567"/>
        <w:rPr>
          <w:szCs w:val="22"/>
          <w:lang w:val="lt-LT"/>
        </w:rPr>
      </w:pPr>
      <w:r>
        <w:rPr>
          <w:szCs w:val="22"/>
          <w:lang w:val="lt-LT"/>
        </w:rPr>
        <w:t xml:space="preserve">Vaistus, kurių sudėtyje yra </w:t>
      </w:r>
      <w:proofErr w:type="spellStart"/>
      <w:r>
        <w:rPr>
          <w:szCs w:val="22"/>
          <w:lang w:val="lt-LT"/>
        </w:rPr>
        <w:t>oksitocino</w:t>
      </w:r>
      <w:proofErr w:type="spellEnd"/>
      <w:r>
        <w:rPr>
          <w:szCs w:val="22"/>
          <w:lang w:val="lt-LT"/>
        </w:rPr>
        <w:t xml:space="preserve"> (sukeliančio gimdos susitraukimus).</w:t>
      </w:r>
    </w:p>
    <w:p w14:paraId="65286C54" w14:textId="77777777" w:rsidR="001562B2" w:rsidRDefault="001562B2" w:rsidP="001562B2">
      <w:pPr>
        <w:numPr>
          <w:ilvl w:val="0"/>
          <w:numId w:val="1"/>
        </w:numPr>
        <w:tabs>
          <w:tab w:val="clear" w:pos="567"/>
        </w:tabs>
        <w:spacing w:line="240" w:lineRule="auto"/>
        <w:ind w:left="567" w:hanging="567"/>
        <w:rPr>
          <w:szCs w:val="22"/>
          <w:lang w:val="lt-LT"/>
        </w:rPr>
      </w:pPr>
      <w:r>
        <w:rPr>
          <w:lang w:val="lt-LT"/>
        </w:rPr>
        <w:t>Vaistus, kuriais gydomi psichikos sutrikimai, tokius kaip</w:t>
      </w:r>
      <w:r>
        <w:rPr>
          <w:szCs w:val="22"/>
          <w:lang w:val="lt-LT"/>
        </w:rPr>
        <w:t xml:space="preserve"> </w:t>
      </w:r>
      <w:proofErr w:type="spellStart"/>
      <w:r>
        <w:rPr>
          <w:szCs w:val="22"/>
          <w:lang w:val="lt-LT"/>
        </w:rPr>
        <w:t>monoaminooksidazės</w:t>
      </w:r>
      <w:proofErr w:type="spellEnd"/>
      <w:r>
        <w:rPr>
          <w:szCs w:val="22"/>
          <w:lang w:val="lt-LT"/>
        </w:rPr>
        <w:t xml:space="preserve"> inhibitoriai (MAOI), įskaitant panašiai veikiančius vaistus, pvz., </w:t>
      </w:r>
      <w:proofErr w:type="spellStart"/>
      <w:r>
        <w:rPr>
          <w:szCs w:val="22"/>
          <w:lang w:val="lt-LT"/>
        </w:rPr>
        <w:t>furazolidoną</w:t>
      </w:r>
      <w:proofErr w:type="spellEnd"/>
      <w:r>
        <w:rPr>
          <w:szCs w:val="22"/>
          <w:lang w:val="lt-LT"/>
        </w:rPr>
        <w:t xml:space="preserve"> ir </w:t>
      </w:r>
      <w:proofErr w:type="spellStart"/>
      <w:r>
        <w:rPr>
          <w:szCs w:val="22"/>
          <w:lang w:val="lt-LT"/>
        </w:rPr>
        <w:t>prokarbaziną</w:t>
      </w:r>
      <w:proofErr w:type="spellEnd"/>
      <w:r>
        <w:rPr>
          <w:szCs w:val="22"/>
          <w:lang w:val="lt-LT"/>
        </w:rPr>
        <w:t>.</w:t>
      </w:r>
    </w:p>
    <w:p w14:paraId="5AD0B066" w14:textId="77777777" w:rsidR="001562B2" w:rsidRDefault="001562B2" w:rsidP="001562B2">
      <w:pPr>
        <w:numPr>
          <w:ilvl w:val="0"/>
          <w:numId w:val="1"/>
        </w:numPr>
        <w:tabs>
          <w:tab w:val="clear" w:pos="567"/>
        </w:tabs>
        <w:spacing w:line="240" w:lineRule="auto"/>
        <w:ind w:left="567" w:hanging="567"/>
        <w:rPr>
          <w:szCs w:val="22"/>
          <w:lang w:val="lt-LT"/>
        </w:rPr>
      </w:pPr>
      <w:r>
        <w:rPr>
          <w:szCs w:val="22"/>
          <w:lang w:val="lt-LT"/>
        </w:rPr>
        <w:t>Vaistus širdies ligoms gydyti (</w:t>
      </w:r>
      <w:proofErr w:type="spellStart"/>
      <w:r>
        <w:rPr>
          <w:szCs w:val="22"/>
          <w:lang w:val="lt-LT"/>
        </w:rPr>
        <w:t>digoksiną</w:t>
      </w:r>
      <w:proofErr w:type="spellEnd"/>
      <w:r>
        <w:rPr>
          <w:szCs w:val="22"/>
          <w:lang w:val="lt-LT"/>
        </w:rPr>
        <w:t xml:space="preserve">). </w:t>
      </w:r>
    </w:p>
    <w:p w14:paraId="130C29C0" w14:textId="77777777" w:rsidR="001562B2" w:rsidRDefault="001562B2" w:rsidP="001562B2">
      <w:pPr>
        <w:numPr>
          <w:ilvl w:val="0"/>
          <w:numId w:val="1"/>
        </w:numPr>
        <w:tabs>
          <w:tab w:val="clear" w:pos="567"/>
        </w:tabs>
        <w:spacing w:line="240" w:lineRule="auto"/>
        <w:ind w:left="567" w:hanging="567"/>
        <w:rPr>
          <w:szCs w:val="22"/>
          <w:lang w:val="lt-LT"/>
        </w:rPr>
      </w:pPr>
      <w:r>
        <w:rPr>
          <w:szCs w:val="22"/>
          <w:lang w:val="lt-LT"/>
        </w:rPr>
        <w:t>Kitokius vaistus astmai gydyti (</w:t>
      </w:r>
      <w:proofErr w:type="spellStart"/>
      <w:r>
        <w:rPr>
          <w:szCs w:val="22"/>
          <w:lang w:val="lt-LT"/>
        </w:rPr>
        <w:t>teofiliną</w:t>
      </w:r>
      <w:proofErr w:type="spellEnd"/>
      <w:r>
        <w:rPr>
          <w:szCs w:val="22"/>
          <w:lang w:val="lt-LT"/>
        </w:rPr>
        <w:t xml:space="preserve">, </w:t>
      </w:r>
      <w:proofErr w:type="spellStart"/>
      <w:r>
        <w:rPr>
          <w:szCs w:val="22"/>
          <w:lang w:val="lt-LT"/>
        </w:rPr>
        <w:t>aminofiliną</w:t>
      </w:r>
      <w:proofErr w:type="spellEnd"/>
      <w:r>
        <w:rPr>
          <w:szCs w:val="22"/>
          <w:lang w:val="lt-LT"/>
        </w:rPr>
        <w:t xml:space="preserve"> ar steroidus).</w:t>
      </w:r>
    </w:p>
    <w:p w14:paraId="54AA656B" w14:textId="77777777" w:rsidR="001562B2" w:rsidRDefault="001562B2" w:rsidP="001562B2">
      <w:pPr>
        <w:numPr>
          <w:ilvl w:val="0"/>
          <w:numId w:val="1"/>
        </w:numPr>
        <w:tabs>
          <w:tab w:val="clear" w:pos="567"/>
        </w:tabs>
        <w:spacing w:line="240" w:lineRule="auto"/>
        <w:ind w:left="567" w:hanging="567"/>
        <w:rPr>
          <w:szCs w:val="22"/>
          <w:lang w:val="lt-LT"/>
        </w:rPr>
      </w:pPr>
      <w:r>
        <w:rPr>
          <w:szCs w:val="22"/>
          <w:lang w:val="lt-LT"/>
        </w:rPr>
        <w:t xml:space="preserve">Diuretikus (šlapimo išsiskyrimą skatinančias tabletes). </w:t>
      </w:r>
    </w:p>
    <w:p w14:paraId="28019C54" w14:textId="77777777" w:rsidR="001562B2" w:rsidRDefault="001562B2" w:rsidP="001562B2">
      <w:pPr>
        <w:tabs>
          <w:tab w:val="clear" w:pos="567"/>
        </w:tabs>
        <w:spacing w:line="240" w:lineRule="auto"/>
        <w:rPr>
          <w:szCs w:val="22"/>
          <w:lang w:val="lt-LT"/>
        </w:rPr>
      </w:pPr>
      <w:r>
        <w:rPr>
          <w:szCs w:val="22"/>
          <w:lang w:val="lt-LT"/>
        </w:rPr>
        <w:t>Taip pat pasakykite gydytojui, jei dantų gydymo operacijos metu Jums bus taikoma bendroji anestezija.</w:t>
      </w:r>
    </w:p>
    <w:p w14:paraId="60D70FEA" w14:textId="77777777" w:rsidR="001562B2" w:rsidRDefault="001562B2" w:rsidP="001562B2">
      <w:pPr>
        <w:tabs>
          <w:tab w:val="clear" w:pos="567"/>
        </w:tabs>
        <w:spacing w:line="240" w:lineRule="auto"/>
        <w:rPr>
          <w:szCs w:val="22"/>
          <w:lang w:val="lt-LT"/>
        </w:rPr>
      </w:pPr>
    </w:p>
    <w:p w14:paraId="358A7633" w14:textId="77777777" w:rsidR="001562B2" w:rsidRDefault="001562B2" w:rsidP="001562B2">
      <w:pPr>
        <w:ind w:left="567" w:hanging="567"/>
        <w:rPr>
          <w:b/>
          <w:lang w:val="lt-LT"/>
        </w:rPr>
      </w:pPr>
      <w:r>
        <w:rPr>
          <w:b/>
          <w:szCs w:val="22"/>
          <w:lang w:val="lt-LT"/>
        </w:rPr>
        <w:t>Nėštumas, žindymo laikotarpis ir vaisingumas</w:t>
      </w:r>
    </w:p>
    <w:p w14:paraId="1BE5557A" w14:textId="77777777" w:rsidR="001562B2" w:rsidRDefault="001562B2" w:rsidP="001562B2">
      <w:pPr>
        <w:rPr>
          <w:lang w:val="lt-LT"/>
        </w:rPr>
      </w:pPr>
      <w:r>
        <w:rPr>
          <w:szCs w:val="22"/>
          <w:lang w:val="lt-LT"/>
        </w:rPr>
        <w:t xml:space="preserve">Klinikinių duomenų apie </w:t>
      </w:r>
      <w:proofErr w:type="spellStart"/>
      <w:r>
        <w:rPr>
          <w:szCs w:val="22"/>
          <w:lang w:val="lt-LT"/>
        </w:rPr>
        <w:t>Foster</w:t>
      </w:r>
      <w:proofErr w:type="spellEnd"/>
      <w:r>
        <w:rPr>
          <w:szCs w:val="22"/>
          <w:lang w:val="lt-LT"/>
        </w:rPr>
        <w:t xml:space="preserve"> vartojimą nėštumo laikotarpiu nėra.</w:t>
      </w:r>
    </w:p>
    <w:p w14:paraId="480CDFB8" w14:textId="77777777" w:rsidR="001562B2" w:rsidRDefault="001562B2" w:rsidP="001562B2">
      <w:pPr>
        <w:rPr>
          <w:lang w:val="lt-LT"/>
        </w:rPr>
      </w:pPr>
      <w:r>
        <w:rPr>
          <w:szCs w:val="22"/>
          <w:lang w:val="lt-LT"/>
        </w:rPr>
        <w:t xml:space="preserve">Jei esate nėščia, žindote kūdikį, manote, kad galbūt esate nėščia, arba planuojate pastoti, </w:t>
      </w:r>
      <w:proofErr w:type="spellStart"/>
      <w:r>
        <w:rPr>
          <w:szCs w:val="22"/>
          <w:lang w:val="lt-LT"/>
        </w:rPr>
        <w:t>Foster</w:t>
      </w:r>
      <w:proofErr w:type="spellEnd"/>
      <w:r>
        <w:rPr>
          <w:szCs w:val="22"/>
          <w:lang w:val="lt-LT"/>
        </w:rPr>
        <w:t xml:space="preserve"> nevartokite, nebent gydytojo nurodymu.</w:t>
      </w:r>
    </w:p>
    <w:p w14:paraId="30EF6ABD" w14:textId="77777777" w:rsidR="001562B2" w:rsidRDefault="001562B2" w:rsidP="001562B2">
      <w:pPr>
        <w:rPr>
          <w:szCs w:val="22"/>
          <w:lang w:val="lt-LT"/>
        </w:rPr>
      </w:pPr>
    </w:p>
    <w:p w14:paraId="6BDEA6C7" w14:textId="77777777" w:rsidR="001562B2" w:rsidRDefault="001562B2" w:rsidP="001562B2">
      <w:pPr>
        <w:ind w:left="567" w:hanging="567"/>
        <w:rPr>
          <w:b/>
          <w:lang w:val="lt-LT"/>
        </w:rPr>
      </w:pPr>
      <w:r>
        <w:rPr>
          <w:b/>
          <w:szCs w:val="22"/>
          <w:lang w:val="lt-LT"/>
        </w:rPr>
        <w:t>Vairavimas ir mechanizmų valdymas</w:t>
      </w:r>
    </w:p>
    <w:p w14:paraId="57B1237E" w14:textId="77777777" w:rsidR="001562B2" w:rsidRDefault="001562B2" w:rsidP="001562B2">
      <w:pPr>
        <w:ind w:left="567" w:hanging="567"/>
        <w:rPr>
          <w:lang w:val="lt-LT"/>
        </w:rPr>
      </w:pPr>
      <w:proofErr w:type="spellStart"/>
      <w:r>
        <w:rPr>
          <w:szCs w:val="22"/>
          <w:lang w:val="lt-LT"/>
        </w:rPr>
        <w:t>Foster</w:t>
      </w:r>
      <w:proofErr w:type="spellEnd"/>
      <w:r>
        <w:rPr>
          <w:szCs w:val="22"/>
          <w:lang w:val="lt-LT"/>
        </w:rPr>
        <w:t xml:space="preserve"> </w:t>
      </w:r>
      <w:r w:rsidRPr="002908A0">
        <w:rPr>
          <w:szCs w:val="22"/>
          <w:lang w:val="lt-LT"/>
        </w:rPr>
        <w:t>gebėjimo vairuoti ir valdyti mechanizmus neveikia arba veikia nereikšmingai</w:t>
      </w:r>
      <w:r>
        <w:rPr>
          <w:szCs w:val="22"/>
          <w:lang w:val="lt-LT"/>
        </w:rPr>
        <w:t>.</w:t>
      </w:r>
    </w:p>
    <w:p w14:paraId="41AB74B6" w14:textId="77777777" w:rsidR="001562B2" w:rsidRDefault="001562B2" w:rsidP="001562B2">
      <w:pPr>
        <w:tabs>
          <w:tab w:val="clear" w:pos="567"/>
        </w:tabs>
        <w:spacing w:line="240" w:lineRule="auto"/>
        <w:rPr>
          <w:szCs w:val="22"/>
          <w:lang w:val="lt-LT"/>
        </w:rPr>
      </w:pPr>
    </w:p>
    <w:p w14:paraId="69A93F15" w14:textId="77777777" w:rsidR="001562B2" w:rsidRDefault="001562B2" w:rsidP="001562B2">
      <w:pPr>
        <w:rPr>
          <w:b/>
          <w:lang w:val="lt-LT"/>
        </w:rPr>
      </w:pPr>
      <w:proofErr w:type="spellStart"/>
      <w:r>
        <w:rPr>
          <w:b/>
          <w:szCs w:val="22"/>
          <w:lang w:val="lt-LT"/>
        </w:rPr>
        <w:t>Foster</w:t>
      </w:r>
      <w:proofErr w:type="spellEnd"/>
      <w:r>
        <w:rPr>
          <w:b/>
          <w:szCs w:val="22"/>
          <w:lang w:val="lt-LT"/>
        </w:rPr>
        <w:t xml:space="preserve"> sudėtyje yra alkoholio </w:t>
      </w:r>
    </w:p>
    <w:p w14:paraId="1CE60816" w14:textId="77777777" w:rsidR="001562B2" w:rsidRDefault="001562B2" w:rsidP="001562B2">
      <w:pPr>
        <w:rPr>
          <w:lang w:val="lt-LT"/>
        </w:rPr>
      </w:pPr>
      <w:r>
        <w:rPr>
          <w:szCs w:val="22"/>
          <w:lang w:val="lt-LT"/>
        </w:rPr>
        <w:t>Kiekviename šio vaisto išpurškime yra 9 mg alkoholio (etanolio), tai atitinka 0,25 mg/kg vienoje dviejų išpurškimų dozėje. Toks dviejuose išpurškimuose esantis alkoholio kiekis atitinka mažiau kaip  1 ml alaus ar vyno. Mažas alkoholio kiekis, esantis šio vaisto sudėtyje, nesukelia pastebimo poveikio.</w:t>
      </w:r>
    </w:p>
    <w:p w14:paraId="3FD0E658" w14:textId="77777777" w:rsidR="001562B2" w:rsidRDefault="001562B2" w:rsidP="001562B2">
      <w:pPr>
        <w:tabs>
          <w:tab w:val="clear" w:pos="567"/>
        </w:tabs>
        <w:spacing w:line="240" w:lineRule="auto"/>
        <w:ind w:right="-2"/>
        <w:rPr>
          <w:szCs w:val="22"/>
          <w:lang w:val="lt-LT"/>
        </w:rPr>
      </w:pPr>
    </w:p>
    <w:p w14:paraId="4C219A34" w14:textId="77777777" w:rsidR="001562B2" w:rsidRDefault="001562B2" w:rsidP="001562B2">
      <w:pPr>
        <w:tabs>
          <w:tab w:val="clear" w:pos="567"/>
        </w:tabs>
        <w:spacing w:line="240" w:lineRule="auto"/>
        <w:ind w:right="-2"/>
        <w:rPr>
          <w:szCs w:val="22"/>
          <w:lang w:val="lt-LT"/>
        </w:rPr>
      </w:pPr>
    </w:p>
    <w:p w14:paraId="4025ADBC" w14:textId="77777777" w:rsidR="001562B2" w:rsidRDefault="001562B2" w:rsidP="001562B2">
      <w:pPr>
        <w:ind w:left="567" w:hanging="567"/>
        <w:outlineLvl w:val="0"/>
        <w:rPr>
          <w:b/>
          <w:caps/>
          <w:lang w:val="lt-LT"/>
        </w:rPr>
      </w:pPr>
      <w:r>
        <w:rPr>
          <w:b/>
          <w:szCs w:val="22"/>
          <w:lang w:val="lt-LT"/>
        </w:rPr>
        <w:t>3.</w:t>
      </w:r>
      <w:r>
        <w:rPr>
          <w:b/>
          <w:szCs w:val="22"/>
          <w:lang w:val="lt-LT"/>
        </w:rPr>
        <w:tab/>
        <w:t xml:space="preserve">Kaip vartoti </w:t>
      </w:r>
      <w:proofErr w:type="spellStart"/>
      <w:r>
        <w:rPr>
          <w:b/>
          <w:szCs w:val="22"/>
          <w:lang w:val="lt-LT"/>
        </w:rPr>
        <w:t>Foster</w:t>
      </w:r>
      <w:proofErr w:type="spellEnd"/>
    </w:p>
    <w:p w14:paraId="0086CDE8" w14:textId="77777777" w:rsidR="001562B2" w:rsidRDefault="001562B2" w:rsidP="001562B2">
      <w:pPr>
        <w:ind w:left="567" w:hanging="567"/>
        <w:rPr>
          <w:szCs w:val="22"/>
          <w:lang w:val="lt-LT"/>
        </w:rPr>
      </w:pPr>
    </w:p>
    <w:p w14:paraId="4E95F122" w14:textId="77777777" w:rsidR="001562B2" w:rsidRDefault="001562B2" w:rsidP="001562B2">
      <w:pPr>
        <w:rPr>
          <w:szCs w:val="22"/>
          <w:lang w:val="lt-LT"/>
        </w:rPr>
      </w:pPr>
      <w:r>
        <w:rPr>
          <w:szCs w:val="22"/>
          <w:lang w:val="lt-LT"/>
        </w:rPr>
        <w:t>Visada vartokite šį vaistą tiksliai, kaip nurodė gydytojas arba vaistininkas. Jeigu abejojate, kreipkitės į gydytoją arba vaistininką.</w:t>
      </w:r>
    </w:p>
    <w:p w14:paraId="69507380" w14:textId="77777777" w:rsidR="001562B2" w:rsidRDefault="001562B2" w:rsidP="001562B2">
      <w:pPr>
        <w:rPr>
          <w:lang w:val="lt-LT"/>
        </w:rPr>
      </w:pPr>
    </w:p>
    <w:p w14:paraId="4E6BEC1C" w14:textId="77777777" w:rsidR="001562B2" w:rsidRDefault="001562B2" w:rsidP="001562B2">
      <w:pPr>
        <w:rPr>
          <w:szCs w:val="22"/>
          <w:lang w:val="lt-LT"/>
        </w:rPr>
      </w:pPr>
      <w:r>
        <w:rPr>
          <w:szCs w:val="22"/>
          <w:lang w:val="lt-LT"/>
        </w:rPr>
        <w:lastRenderedPageBreak/>
        <w:t xml:space="preserve">Gydytojas reguliariai vertins Jūsų būklę, kad įsitikinti, jog Jūs vartojate optimalią </w:t>
      </w:r>
      <w:proofErr w:type="spellStart"/>
      <w:r>
        <w:rPr>
          <w:szCs w:val="22"/>
          <w:lang w:val="lt-LT"/>
        </w:rPr>
        <w:t>Foster</w:t>
      </w:r>
      <w:proofErr w:type="spellEnd"/>
      <w:r>
        <w:rPr>
          <w:szCs w:val="22"/>
          <w:lang w:val="lt-LT"/>
        </w:rPr>
        <w:t xml:space="preserve"> dozę. Gydytojas parinks Jums mažiausią dozę, geriausiai sureguliuojančią simptomus. </w:t>
      </w:r>
    </w:p>
    <w:p w14:paraId="1D4DDC9E" w14:textId="77777777" w:rsidR="001562B2" w:rsidRDefault="001562B2" w:rsidP="001562B2">
      <w:pPr>
        <w:rPr>
          <w:szCs w:val="22"/>
          <w:lang w:val="lt-LT"/>
        </w:rPr>
      </w:pPr>
    </w:p>
    <w:p w14:paraId="4F156932" w14:textId="77777777" w:rsidR="001562B2" w:rsidRDefault="001562B2" w:rsidP="001562B2">
      <w:pPr>
        <w:tabs>
          <w:tab w:val="clear" w:pos="567"/>
        </w:tabs>
        <w:spacing w:line="240" w:lineRule="auto"/>
        <w:rPr>
          <w:b/>
          <w:szCs w:val="22"/>
          <w:lang w:val="lt-LT"/>
        </w:rPr>
      </w:pPr>
      <w:r>
        <w:rPr>
          <w:b/>
          <w:szCs w:val="22"/>
          <w:lang w:val="lt-LT"/>
        </w:rPr>
        <w:t>Dozavimas</w:t>
      </w:r>
    </w:p>
    <w:p w14:paraId="03718E2A" w14:textId="77777777" w:rsidR="001562B2" w:rsidRDefault="001562B2" w:rsidP="001562B2">
      <w:pPr>
        <w:tabs>
          <w:tab w:val="clear" w:pos="567"/>
        </w:tabs>
        <w:spacing w:line="240" w:lineRule="auto"/>
        <w:rPr>
          <w:b/>
          <w:szCs w:val="22"/>
          <w:lang w:val="lt-LT"/>
        </w:rPr>
      </w:pPr>
      <w:r>
        <w:rPr>
          <w:b/>
          <w:szCs w:val="22"/>
          <w:lang w:val="lt-LT"/>
        </w:rPr>
        <w:t>Suaugusiems ir senyviems pacientams</w:t>
      </w:r>
    </w:p>
    <w:p w14:paraId="3667A36C" w14:textId="77777777" w:rsidR="001562B2" w:rsidRDefault="001562B2" w:rsidP="001562B2">
      <w:pPr>
        <w:rPr>
          <w:szCs w:val="22"/>
          <w:lang w:val="lt-LT"/>
        </w:rPr>
      </w:pPr>
      <w:r>
        <w:rPr>
          <w:szCs w:val="22"/>
          <w:lang w:val="lt-LT"/>
        </w:rPr>
        <w:t>Rekomenduojama vaisto dozė yra du įkvėpimai du kartus per parą.</w:t>
      </w:r>
    </w:p>
    <w:p w14:paraId="40F5289F" w14:textId="77777777" w:rsidR="001562B2" w:rsidRDefault="001562B2" w:rsidP="001562B2">
      <w:pPr>
        <w:rPr>
          <w:szCs w:val="22"/>
          <w:lang w:val="lt-LT"/>
        </w:rPr>
      </w:pPr>
      <w:r>
        <w:rPr>
          <w:szCs w:val="22"/>
          <w:lang w:val="lt-LT"/>
        </w:rPr>
        <w:t>Maksimali paros dozė yra 4 įkvėpimai.</w:t>
      </w:r>
    </w:p>
    <w:p w14:paraId="1824330E" w14:textId="77777777" w:rsidR="001562B2" w:rsidRDefault="001562B2" w:rsidP="001562B2">
      <w:pPr>
        <w:rPr>
          <w:szCs w:val="22"/>
          <w:lang w:val="lt-LT"/>
        </w:rPr>
      </w:pPr>
    </w:p>
    <w:p w14:paraId="3FC76B04" w14:textId="77777777" w:rsidR="001562B2" w:rsidRDefault="001562B2" w:rsidP="001562B2">
      <w:pPr>
        <w:rPr>
          <w:b/>
          <w:szCs w:val="22"/>
          <w:lang w:val="lt-LT"/>
        </w:rPr>
      </w:pPr>
      <w:r>
        <w:rPr>
          <w:b/>
          <w:szCs w:val="22"/>
          <w:lang w:val="lt-LT"/>
        </w:rPr>
        <w:t>Atsiminkite: visada  turėkite su savimi greitai veikiančių ūminiams simptomams palengvinti įkvepiamųjų vaistų, kad gydyti astmos simptomų pasunkėjimą arba ūminį astmos priepuolį.</w:t>
      </w:r>
    </w:p>
    <w:p w14:paraId="60614481" w14:textId="77777777" w:rsidR="001562B2" w:rsidRDefault="001562B2" w:rsidP="001562B2">
      <w:pPr>
        <w:rPr>
          <w:b/>
          <w:lang w:val="lt-LT"/>
        </w:rPr>
      </w:pPr>
    </w:p>
    <w:p w14:paraId="0E8DF0B8" w14:textId="77777777" w:rsidR="001562B2" w:rsidRDefault="001562B2" w:rsidP="001562B2">
      <w:pPr>
        <w:rPr>
          <w:b/>
          <w:szCs w:val="22"/>
          <w:lang w:val="lt-LT"/>
        </w:rPr>
      </w:pPr>
      <w:r>
        <w:rPr>
          <w:b/>
          <w:szCs w:val="22"/>
          <w:lang w:val="lt-LT"/>
        </w:rPr>
        <w:t>Rizikos grupės pacientams</w:t>
      </w:r>
    </w:p>
    <w:p w14:paraId="76586CE0" w14:textId="77777777" w:rsidR="001562B2" w:rsidRDefault="001562B2" w:rsidP="001562B2">
      <w:pPr>
        <w:rPr>
          <w:szCs w:val="22"/>
          <w:lang w:val="lt-LT"/>
        </w:rPr>
      </w:pPr>
      <w:r>
        <w:rPr>
          <w:szCs w:val="22"/>
          <w:lang w:val="lt-LT"/>
        </w:rPr>
        <w:t xml:space="preserve">Senyviems žmonėms dozės keisti nereikia. Duomenų apie pacientų, kuriems yra kepenų ar inkstų sutrikimų, gydymą </w:t>
      </w:r>
      <w:proofErr w:type="spellStart"/>
      <w:r>
        <w:rPr>
          <w:szCs w:val="22"/>
          <w:lang w:val="lt-LT"/>
        </w:rPr>
        <w:t>Foster</w:t>
      </w:r>
      <w:proofErr w:type="spellEnd"/>
      <w:r>
        <w:rPr>
          <w:szCs w:val="22"/>
          <w:lang w:val="lt-LT"/>
        </w:rPr>
        <w:t xml:space="preserve"> nėra.</w:t>
      </w:r>
    </w:p>
    <w:p w14:paraId="3955C9C2" w14:textId="77777777" w:rsidR="001562B2" w:rsidRDefault="001562B2" w:rsidP="001562B2">
      <w:pPr>
        <w:rPr>
          <w:szCs w:val="22"/>
          <w:lang w:val="lt-LT"/>
        </w:rPr>
      </w:pPr>
    </w:p>
    <w:p w14:paraId="2B29DF09" w14:textId="77777777" w:rsidR="001562B2" w:rsidRDefault="001562B2" w:rsidP="001562B2">
      <w:pPr>
        <w:rPr>
          <w:b/>
          <w:szCs w:val="22"/>
          <w:lang w:val="lt-LT"/>
        </w:rPr>
      </w:pPr>
      <w:r>
        <w:rPr>
          <w:b/>
          <w:szCs w:val="22"/>
          <w:lang w:val="lt-LT"/>
        </w:rPr>
        <w:t>Vaikams ir paaugliams iki 18 metų amžiaus</w:t>
      </w:r>
    </w:p>
    <w:p w14:paraId="005E21A8" w14:textId="77777777" w:rsidR="001562B2" w:rsidRDefault="001562B2" w:rsidP="001562B2">
      <w:pPr>
        <w:tabs>
          <w:tab w:val="clear" w:pos="567"/>
        </w:tabs>
        <w:spacing w:line="240" w:lineRule="auto"/>
        <w:rPr>
          <w:szCs w:val="22"/>
          <w:lang w:val="lt-LT"/>
        </w:rPr>
      </w:pPr>
      <w:r>
        <w:rPr>
          <w:szCs w:val="22"/>
          <w:lang w:val="lt-LT"/>
        </w:rPr>
        <w:t xml:space="preserve">Vaikams ir paaugliams iki 18 metų </w:t>
      </w:r>
      <w:proofErr w:type="spellStart"/>
      <w:r>
        <w:rPr>
          <w:szCs w:val="22"/>
          <w:lang w:val="lt-LT"/>
        </w:rPr>
        <w:t>Foster</w:t>
      </w:r>
      <w:proofErr w:type="spellEnd"/>
      <w:r>
        <w:rPr>
          <w:lang w:val="lt-LT"/>
        </w:rPr>
        <w:t xml:space="preserve"> vartoti NEGALIMA.</w:t>
      </w:r>
    </w:p>
    <w:p w14:paraId="363DE527" w14:textId="77777777" w:rsidR="001562B2" w:rsidRDefault="001562B2" w:rsidP="001562B2">
      <w:pPr>
        <w:rPr>
          <w:szCs w:val="22"/>
          <w:lang w:val="lt-LT"/>
        </w:rPr>
      </w:pPr>
    </w:p>
    <w:p w14:paraId="7F8CC8B4" w14:textId="77777777" w:rsidR="001562B2" w:rsidRDefault="001562B2" w:rsidP="001562B2">
      <w:pPr>
        <w:rPr>
          <w:b/>
          <w:szCs w:val="22"/>
          <w:lang w:val="lt-LT"/>
        </w:rPr>
      </w:pPr>
      <w:proofErr w:type="spellStart"/>
      <w:r>
        <w:rPr>
          <w:b/>
          <w:szCs w:val="22"/>
          <w:lang w:val="lt-LT"/>
        </w:rPr>
        <w:t>Foster</w:t>
      </w:r>
      <w:proofErr w:type="spellEnd"/>
      <w:r>
        <w:rPr>
          <w:b/>
          <w:szCs w:val="22"/>
          <w:lang w:val="lt-LT"/>
        </w:rPr>
        <w:t xml:space="preserve"> yra veiksmingas gydant astmą tokia </w:t>
      </w:r>
      <w:proofErr w:type="spellStart"/>
      <w:r>
        <w:rPr>
          <w:b/>
          <w:szCs w:val="22"/>
          <w:lang w:val="lt-LT"/>
        </w:rPr>
        <w:t>beklometazono</w:t>
      </w:r>
      <w:proofErr w:type="spellEnd"/>
      <w:r>
        <w:rPr>
          <w:b/>
          <w:szCs w:val="22"/>
          <w:lang w:val="lt-LT"/>
        </w:rPr>
        <w:t xml:space="preserve"> </w:t>
      </w:r>
      <w:proofErr w:type="spellStart"/>
      <w:r>
        <w:rPr>
          <w:b/>
          <w:szCs w:val="22"/>
          <w:lang w:val="lt-LT"/>
        </w:rPr>
        <w:t>dipropionato</w:t>
      </w:r>
      <w:proofErr w:type="spellEnd"/>
      <w:r>
        <w:rPr>
          <w:b/>
          <w:szCs w:val="22"/>
          <w:lang w:val="lt-LT"/>
        </w:rPr>
        <w:t xml:space="preserve"> doze, kuri gali būti mažesnė nei kai kurių kitų </w:t>
      </w:r>
      <w:proofErr w:type="spellStart"/>
      <w:r>
        <w:rPr>
          <w:b/>
          <w:szCs w:val="22"/>
          <w:lang w:val="lt-LT"/>
        </w:rPr>
        <w:t>inhaliatorių</w:t>
      </w:r>
      <w:proofErr w:type="spellEnd"/>
      <w:r>
        <w:rPr>
          <w:b/>
          <w:szCs w:val="22"/>
          <w:lang w:val="lt-LT"/>
        </w:rPr>
        <w:t xml:space="preserve"> sudėtyje esanti šios medžiagos dozė. Jei anksčiau naudojote kitokį </w:t>
      </w:r>
      <w:proofErr w:type="spellStart"/>
      <w:r>
        <w:rPr>
          <w:b/>
          <w:szCs w:val="22"/>
          <w:lang w:val="lt-LT"/>
        </w:rPr>
        <w:t>inhaliatorių</w:t>
      </w:r>
      <w:proofErr w:type="spellEnd"/>
      <w:r>
        <w:rPr>
          <w:b/>
          <w:szCs w:val="22"/>
          <w:lang w:val="lt-LT"/>
        </w:rPr>
        <w:t xml:space="preserve">, kurio sudėtyje yra </w:t>
      </w:r>
      <w:proofErr w:type="spellStart"/>
      <w:r>
        <w:rPr>
          <w:b/>
          <w:szCs w:val="22"/>
          <w:lang w:val="lt-LT"/>
        </w:rPr>
        <w:t>beklometazono</w:t>
      </w:r>
      <w:proofErr w:type="spellEnd"/>
      <w:r>
        <w:rPr>
          <w:b/>
          <w:szCs w:val="22"/>
          <w:lang w:val="lt-LT"/>
        </w:rPr>
        <w:t xml:space="preserve"> </w:t>
      </w:r>
      <w:proofErr w:type="spellStart"/>
      <w:r>
        <w:rPr>
          <w:b/>
          <w:szCs w:val="22"/>
          <w:lang w:val="lt-LT"/>
        </w:rPr>
        <w:t>dipropionato</w:t>
      </w:r>
      <w:proofErr w:type="spellEnd"/>
      <w:r>
        <w:rPr>
          <w:b/>
          <w:szCs w:val="22"/>
          <w:lang w:val="lt-LT"/>
        </w:rPr>
        <w:t xml:space="preserve">, gydytojas nurodys Jums, kokią tikslią </w:t>
      </w:r>
      <w:proofErr w:type="spellStart"/>
      <w:r>
        <w:rPr>
          <w:b/>
          <w:szCs w:val="22"/>
          <w:lang w:val="lt-LT"/>
        </w:rPr>
        <w:t>Foster</w:t>
      </w:r>
      <w:proofErr w:type="spellEnd"/>
      <w:r>
        <w:rPr>
          <w:b/>
          <w:szCs w:val="22"/>
          <w:lang w:val="lt-LT"/>
        </w:rPr>
        <w:t xml:space="preserve"> dozę turite vartoti astmai gydyti.</w:t>
      </w:r>
    </w:p>
    <w:p w14:paraId="56FCB12D" w14:textId="77777777" w:rsidR="001562B2" w:rsidRDefault="001562B2" w:rsidP="001562B2">
      <w:pPr>
        <w:rPr>
          <w:b/>
          <w:szCs w:val="22"/>
          <w:lang w:val="lt-LT"/>
        </w:rPr>
      </w:pPr>
    </w:p>
    <w:p w14:paraId="3725FB11" w14:textId="77777777" w:rsidR="001562B2" w:rsidRDefault="001562B2" w:rsidP="001562B2">
      <w:pPr>
        <w:rPr>
          <w:b/>
          <w:szCs w:val="22"/>
          <w:lang w:val="lt-LT"/>
        </w:rPr>
      </w:pPr>
      <w:r>
        <w:rPr>
          <w:b/>
          <w:szCs w:val="22"/>
          <w:lang w:val="lt-LT"/>
        </w:rPr>
        <w:t>Nedidinkite dozės</w:t>
      </w:r>
    </w:p>
    <w:p w14:paraId="471D8E59" w14:textId="77777777" w:rsidR="001562B2" w:rsidRDefault="001562B2" w:rsidP="001562B2">
      <w:pPr>
        <w:rPr>
          <w:szCs w:val="22"/>
          <w:lang w:val="lt-LT"/>
        </w:rPr>
      </w:pPr>
      <w:r>
        <w:rPr>
          <w:szCs w:val="22"/>
          <w:lang w:val="lt-LT"/>
        </w:rPr>
        <w:t>Jei manote, kad vaistas nėra labai veiksmingas, prieš didindamas dozę visada pasitarkite su gydytoju.</w:t>
      </w:r>
    </w:p>
    <w:p w14:paraId="53EAB7A2" w14:textId="77777777" w:rsidR="001562B2" w:rsidRDefault="001562B2" w:rsidP="001562B2">
      <w:pPr>
        <w:rPr>
          <w:szCs w:val="22"/>
          <w:lang w:val="lt-LT"/>
        </w:rPr>
      </w:pPr>
    </w:p>
    <w:p w14:paraId="6E93B0BE" w14:textId="77777777" w:rsidR="001562B2" w:rsidRDefault="001562B2" w:rsidP="001562B2">
      <w:pPr>
        <w:ind w:right="-2"/>
        <w:rPr>
          <w:szCs w:val="22"/>
          <w:u w:val="single"/>
          <w:lang w:val="lt-LT"/>
        </w:rPr>
      </w:pPr>
      <w:r>
        <w:rPr>
          <w:b/>
          <w:szCs w:val="22"/>
          <w:lang w:val="lt-LT"/>
        </w:rPr>
        <w:t>Jei Jūsų astma pasunkėja</w:t>
      </w:r>
    </w:p>
    <w:p w14:paraId="32F062A2" w14:textId="77777777" w:rsidR="001562B2" w:rsidRDefault="001562B2" w:rsidP="001562B2">
      <w:pPr>
        <w:tabs>
          <w:tab w:val="left" w:pos="1920"/>
          <w:tab w:val="left" w:pos="5280"/>
          <w:tab w:val="left" w:pos="6120"/>
          <w:tab w:val="left" w:pos="6480"/>
          <w:tab w:val="right" w:pos="8640"/>
        </w:tabs>
        <w:rPr>
          <w:szCs w:val="22"/>
          <w:lang w:val="lt-LT"/>
        </w:rPr>
      </w:pPr>
      <w:r>
        <w:rPr>
          <w:szCs w:val="22"/>
          <w:lang w:val="lt-LT"/>
        </w:rPr>
        <w:t xml:space="preserve">Jei simptomai pasunkėja arba tampa sunkiau sureguliuojami (pvz., dažniau tenka vartoti atskiro ūminiams simptomams palengvinti įkvepiamojo vaisto), arba jei ūminiams simptomams palengvinti </w:t>
      </w:r>
      <w:proofErr w:type="spellStart"/>
      <w:r>
        <w:rPr>
          <w:szCs w:val="22"/>
          <w:lang w:val="lt-LT"/>
        </w:rPr>
        <w:t>įkvėpiamieji</w:t>
      </w:r>
      <w:proofErr w:type="spellEnd"/>
      <w:r>
        <w:rPr>
          <w:szCs w:val="22"/>
          <w:lang w:val="lt-LT"/>
        </w:rPr>
        <w:t xml:space="preserve"> vaistai neveikia Jūsų simptomų, nedelsdami kreipkitės į gydytoją. Jūsų astma gali pasunkėti, todėl gydytojas gali pakeisti </w:t>
      </w:r>
      <w:proofErr w:type="spellStart"/>
      <w:r>
        <w:rPr>
          <w:szCs w:val="22"/>
          <w:lang w:val="lt-LT"/>
        </w:rPr>
        <w:t>Foster</w:t>
      </w:r>
      <w:proofErr w:type="spellEnd"/>
      <w:r>
        <w:rPr>
          <w:szCs w:val="22"/>
          <w:lang w:val="lt-LT"/>
        </w:rPr>
        <w:t xml:space="preserve"> dozę arba skirti kitokį gydymą.</w:t>
      </w:r>
    </w:p>
    <w:p w14:paraId="4B04B333" w14:textId="77777777" w:rsidR="001562B2" w:rsidRDefault="001562B2" w:rsidP="001562B2">
      <w:pPr>
        <w:tabs>
          <w:tab w:val="clear" w:pos="567"/>
        </w:tabs>
        <w:spacing w:line="240" w:lineRule="auto"/>
        <w:ind w:right="-2"/>
        <w:rPr>
          <w:szCs w:val="22"/>
          <w:lang w:val="lt-LT"/>
        </w:rPr>
      </w:pPr>
    </w:p>
    <w:p w14:paraId="0E5B76E9" w14:textId="77777777" w:rsidR="001562B2" w:rsidRDefault="001562B2" w:rsidP="001562B2">
      <w:pPr>
        <w:ind w:left="567" w:hanging="567"/>
        <w:rPr>
          <w:b/>
          <w:szCs w:val="22"/>
          <w:lang w:val="lt-LT"/>
        </w:rPr>
      </w:pPr>
      <w:r>
        <w:rPr>
          <w:b/>
          <w:szCs w:val="22"/>
          <w:lang w:val="lt-LT"/>
        </w:rPr>
        <w:t>Vartojimo metodas</w:t>
      </w:r>
    </w:p>
    <w:p w14:paraId="65ED71C7" w14:textId="77777777" w:rsidR="001562B2" w:rsidRDefault="001562B2" w:rsidP="001562B2">
      <w:pPr>
        <w:ind w:left="567" w:hanging="567"/>
        <w:rPr>
          <w:b/>
          <w:szCs w:val="22"/>
          <w:lang w:val="lt-LT"/>
        </w:rPr>
      </w:pPr>
    </w:p>
    <w:p w14:paraId="6132D4C7" w14:textId="77777777" w:rsidR="001562B2" w:rsidRDefault="001562B2" w:rsidP="001562B2">
      <w:pPr>
        <w:tabs>
          <w:tab w:val="clear" w:pos="567"/>
        </w:tabs>
        <w:suppressAutoHyphens/>
        <w:spacing w:line="240" w:lineRule="auto"/>
        <w:rPr>
          <w:rFonts w:eastAsia="Times New Roman"/>
          <w:b/>
          <w:szCs w:val="22"/>
          <w:lang w:val="lt-LT" w:eastAsia="it-IT"/>
        </w:rPr>
      </w:pPr>
      <w:proofErr w:type="spellStart"/>
      <w:r>
        <w:rPr>
          <w:rFonts w:eastAsia="Times New Roman"/>
          <w:b/>
          <w:szCs w:val="22"/>
          <w:lang w:val="lt-LT" w:eastAsia="it-IT"/>
        </w:rPr>
        <w:t>Foster</w:t>
      </w:r>
      <w:proofErr w:type="spellEnd"/>
      <w:r>
        <w:rPr>
          <w:rFonts w:eastAsia="Times New Roman"/>
          <w:b/>
          <w:szCs w:val="22"/>
          <w:lang w:val="lt-LT" w:eastAsia="it-IT"/>
        </w:rPr>
        <w:t xml:space="preserve"> vartojamas tik įkvepiant</w:t>
      </w:r>
    </w:p>
    <w:p w14:paraId="7619CF4D" w14:textId="77777777" w:rsidR="001562B2" w:rsidRDefault="001562B2" w:rsidP="001562B2">
      <w:pPr>
        <w:rPr>
          <w:rFonts w:eastAsia="Times New Roman"/>
          <w:b/>
          <w:szCs w:val="22"/>
          <w:lang w:val="lt-LT"/>
        </w:rPr>
      </w:pPr>
      <w:r>
        <w:rPr>
          <w:szCs w:val="22"/>
          <w:lang w:val="lt-LT"/>
        </w:rPr>
        <w:t xml:space="preserve">Šis vaistas yra slėginėje </w:t>
      </w:r>
      <w:proofErr w:type="spellStart"/>
      <w:r>
        <w:rPr>
          <w:szCs w:val="22"/>
          <w:lang w:val="lt-LT"/>
        </w:rPr>
        <w:t>talpyklėje</w:t>
      </w:r>
      <w:proofErr w:type="spellEnd"/>
      <w:r>
        <w:rPr>
          <w:szCs w:val="22"/>
          <w:lang w:val="lt-LT"/>
        </w:rPr>
        <w:t xml:space="preserve"> plastikiniame korpuse su kandikliu. </w:t>
      </w:r>
      <w:proofErr w:type="spellStart"/>
      <w:r>
        <w:rPr>
          <w:szCs w:val="22"/>
          <w:lang w:val="lt-LT"/>
        </w:rPr>
        <w:t>Inhaliatoriaus</w:t>
      </w:r>
      <w:proofErr w:type="spellEnd"/>
      <w:r>
        <w:rPr>
          <w:szCs w:val="22"/>
          <w:lang w:val="lt-LT"/>
        </w:rPr>
        <w:t xml:space="preserve"> purkštuvo užpakalinėje dalyje yra dozės indikatorius, kuris Jums parodys, kiek dozių liko. Kiekvieną kartą Jums paspaudus </w:t>
      </w:r>
      <w:proofErr w:type="spellStart"/>
      <w:r>
        <w:rPr>
          <w:szCs w:val="22"/>
          <w:lang w:val="lt-LT"/>
        </w:rPr>
        <w:t>talpyklę</w:t>
      </w:r>
      <w:proofErr w:type="spellEnd"/>
      <w:r>
        <w:rPr>
          <w:szCs w:val="22"/>
          <w:lang w:val="lt-LT"/>
        </w:rPr>
        <w:t xml:space="preserve"> </w:t>
      </w:r>
      <w:r>
        <w:rPr>
          <w:rFonts w:eastAsia="Times New Roman"/>
          <w:szCs w:val="22"/>
          <w:lang w:val="lt-LT" w:eastAsia="it-IT"/>
        </w:rPr>
        <w:t xml:space="preserve">dozės indikatorius šiek tiek pasisuka. Likusių išpurškimų skaičius rodomas 20 išpurškimų intervalais. </w:t>
      </w:r>
      <w:r>
        <w:rPr>
          <w:szCs w:val="22"/>
          <w:lang w:val="lt-LT"/>
        </w:rPr>
        <w:t xml:space="preserve">Reikia saugotis, kad nenumestumėte </w:t>
      </w:r>
      <w:proofErr w:type="spellStart"/>
      <w:r>
        <w:rPr>
          <w:szCs w:val="22"/>
          <w:lang w:val="lt-LT"/>
        </w:rPr>
        <w:t>inhaliatoriaus</w:t>
      </w:r>
      <w:proofErr w:type="spellEnd"/>
      <w:r>
        <w:rPr>
          <w:szCs w:val="22"/>
          <w:lang w:val="lt-LT"/>
        </w:rPr>
        <w:t>, nes dozės indikatoriuje rodomas skaičius gali sumažėti.</w:t>
      </w:r>
    </w:p>
    <w:p w14:paraId="5732A439" w14:textId="77777777" w:rsidR="001562B2" w:rsidRDefault="001562B2" w:rsidP="001562B2">
      <w:pPr>
        <w:ind w:left="567" w:hanging="567"/>
        <w:rPr>
          <w:szCs w:val="22"/>
          <w:lang w:val="lt-LT"/>
        </w:rPr>
      </w:pPr>
    </w:p>
    <w:p w14:paraId="4CD3043C" w14:textId="77777777" w:rsidR="001562B2" w:rsidRDefault="001562B2" w:rsidP="001562B2">
      <w:pPr>
        <w:jc w:val="both"/>
        <w:rPr>
          <w:b/>
          <w:lang w:val="lt-LT"/>
        </w:rPr>
      </w:pPr>
      <w:proofErr w:type="spellStart"/>
      <w:r>
        <w:rPr>
          <w:b/>
          <w:lang w:val="lt-LT"/>
        </w:rPr>
        <w:t>Inhaliatoriaus</w:t>
      </w:r>
      <w:proofErr w:type="spellEnd"/>
      <w:r>
        <w:rPr>
          <w:b/>
          <w:lang w:val="lt-LT"/>
        </w:rPr>
        <w:t xml:space="preserve"> tikrinimas</w:t>
      </w:r>
    </w:p>
    <w:p w14:paraId="5656505B" w14:textId="77777777" w:rsidR="001562B2" w:rsidRDefault="001562B2" w:rsidP="001562B2">
      <w:pPr>
        <w:jc w:val="both"/>
        <w:rPr>
          <w:b/>
          <w:lang w:val="lt-LT"/>
        </w:rPr>
      </w:pPr>
    </w:p>
    <w:p w14:paraId="485595BD" w14:textId="77777777" w:rsidR="001562B2" w:rsidRDefault="001562B2" w:rsidP="001562B2">
      <w:pPr>
        <w:jc w:val="both"/>
        <w:rPr>
          <w:szCs w:val="22"/>
          <w:lang w:val="lt-LT"/>
        </w:rPr>
      </w:pPr>
      <w:r>
        <w:rPr>
          <w:szCs w:val="22"/>
          <w:lang w:val="lt-LT"/>
        </w:rPr>
        <w:t xml:space="preserve">Jei </w:t>
      </w:r>
      <w:proofErr w:type="spellStart"/>
      <w:r>
        <w:rPr>
          <w:szCs w:val="22"/>
          <w:lang w:val="lt-LT"/>
        </w:rPr>
        <w:t>inhaliatorius</w:t>
      </w:r>
      <w:proofErr w:type="spellEnd"/>
      <w:r>
        <w:rPr>
          <w:szCs w:val="22"/>
          <w:lang w:val="lt-LT"/>
        </w:rPr>
        <w:t xml:space="preserve"> bus naudojamas pirmą kartą arba jei jis nebuvo naudotas 14 ar daugiau parų, Jūs turite patikrinti </w:t>
      </w:r>
      <w:proofErr w:type="spellStart"/>
      <w:r>
        <w:rPr>
          <w:szCs w:val="22"/>
          <w:lang w:val="lt-LT"/>
        </w:rPr>
        <w:t>inhaliatorių</w:t>
      </w:r>
      <w:proofErr w:type="spellEnd"/>
      <w:r>
        <w:rPr>
          <w:szCs w:val="22"/>
          <w:lang w:val="lt-LT"/>
        </w:rPr>
        <w:t xml:space="preserve">, kad įsitikinti, jog </w:t>
      </w:r>
      <w:proofErr w:type="spellStart"/>
      <w:r>
        <w:rPr>
          <w:szCs w:val="22"/>
          <w:lang w:val="lt-LT"/>
        </w:rPr>
        <w:t>inhaliatorius</w:t>
      </w:r>
      <w:proofErr w:type="spellEnd"/>
      <w:r>
        <w:rPr>
          <w:szCs w:val="22"/>
          <w:lang w:val="lt-LT"/>
        </w:rPr>
        <w:t xml:space="preserve"> veikia tinkamai. </w:t>
      </w:r>
    </w:p>
    <w:p w14:paraId="165E55F8" w14:textId="77777777" w:rsidR="001562B2" w:rsidRDefault="001562B2" w:rsidP="001562B2">
      <w:pPr>
        <w:jc w:val="both"/>
        <w:rPr>
          <w:szCs w:val="22"/>
          <w:lang w:val="lt-LT"/>
        </w:rPr>
      </w:pPr>
      <w:r>
        <w:rPr>
          <w:szCs w:val="22"/>
          <w:lang w:val="lt-LT"/>
        </w:rPr>
        <w:t>1. Nuimkite apsauginį dangtelį nuo kandiklio.</w:t>
      </w:r>
    </w:p>
    <w:p w14:paraId="3C14CA8F" w14:textId="77777777" w:rsidR="001562B2" w:rsidRDefault="001562B2" w:rsidP="001562B2">
      <w:pPr>
        <w:jc w:val="both"/>
        <w:rPr>
          <w:szCs w:val="22"/>
          <w:lang w:val="lt-LT"/>
        </w:rPr>
      </w:pPr>
      <w:r>
        <w:rPr>
          <w:szCs w:val="22"/>
          <w:lang w:val="lt-LT"/>
        </w:rPr>
        <w:t xml:space="preserve">2. Laikykite </w:t>
      </w:r>
      <w:proofErr w:type="spellStart"/>
      <w:r>
        <w:rPr>
          <w:szCs w:val="22"/>
          <w:lang w:val="lt-LT"/>
        </w:rPr>
        <w:t>inhaliatorių</w:t>
      </w:r>
      <w:proofErr w:type="spellEnd"/>
      <w:r>
        <w:rPr>
          <w:szCs w:val="22"/>
          <w:lang w:val="lt-LT"/>
        </w:rPr>
        <w:t xml:space="preserve"> stačiai, kad kandiklis būtų apačioje.</w:t>
      </w:r>
    </w:p>
    <w:p w14:paraId="04ABA406" w14:textId="77777777" w:rsidR="001562B2" w:rsidRDefault="001562B2" w:rsidP="001562B2">
      <w:pPr>
        <w:jc w:val="both"/>
        <w:rPr>
          <w:szCs w:val="22"/>
          <w:lang w:val="lt-LT"/>
        </w:rPr>
      </w:pPr>
      <w:r>
        <w:rPr>
          <w:szCs w:val="22"/>
          <w:lang w:val="lt-LT"/>
        </w:rPr>
        <w:t xml:space="preserve">3. Nukreipkite kandiklį nuo savęs ir stipriai nuspauskite </w:t>
      </w:r>
      <w:proofErr w:type="spellStart"/>
      <w:r>
        <w:rPr>
          <w:szCs w:val="22"/>
          <w:lang w:val="lt-LT"/>
        </w:rPr>
        <w:t>talpyklę</w:t>
      </w:r>
      <w:proofErr w:type="spellEnd"/>
      <w:r>
        <w:rPr>
          <w:szCs w:val="22"/>
          <w:lang w:val="lt-LT"/>
        </w:rPr>
        <w:t xml:space="preserve"> kad išleisti vieną išpurškimą.</w:t>
      </w:r>
    </w:p>
    <w:p w14:paraId="47C02603" w14:textId="77777777" w:rsidR="001562B2" w:rsidRDefault="001562B2" w:rsidP="001562B2">
      <w:pPr>
        <w:jc w:val="both"/>
        <w:rPr>
          <w:lang w:val="lt-LT"/>
        </w:rPr>
      </w:pPr>
      <w:r>
        <w:rPr>
          <w:szCs w:val="22"/>
          <w:lang w:val="lt-LT"/>
        </w:rPr>
        <w:t xml:space="preserve">4. Patikrinkite dozės indikatorių. Jei pirmą kartą tikrinate </w:t>
      </w:r>
      <w:proofErr w:type="spellStart"/>
      <w:r>
        <w:rPr>
          <w:szCs w:val="22"/>
          <w:lang w:val="lt-LT"/>
        </w:rPr>
        <w:t>i</w:t>
      </w:r>
      <w:r>
        <w:rPr>
          <w:lang w:val="lt-LT"/>
        </w:rPr>
        <w:t>nhaliatorių</w:t>
      </w:r>
      <w:proofErr w:type="spellEnd"/>
      <w:r>
        <w:rPr>
          <w:lang w:val="lt-LT"/>
        </w:rPr>
        <w:t xml:space="preserve">, indikatorius turi rodyti „180“. </w:t>
      </w:r>
    </w:p>
    <w:p w14:paraId="317F24E5" w14:textId="77777777" w:rsidR="001562B2" w:rsidRDefault="001562B2" w:rsidP="001562B2">
      <w:pPr>
        <w:jc w:val="both"/>
        <w:rPr>
          <w:lang w:val="lt-LT"/>
        </w:rPr>
      </w:pPr>
    </w:p>
    <w:p w14:paraId="75B73CEE" w14:textId="77777777" w:rsidR="001562B2" w:rsidRDefault="001562B2" w:rsidP="001562B2">
      <w:pPr>
        <w:jc w:val="both"/>
        <w:rPr>
          <w:szCs w:val="22"/>
          <w:lang w:val="lt-LT"/>
        </w:rPr>
      </w:pPr>
    </w:p>
    <w:p w14:paraId="11A96B34" w14:textId="77777777" w:rsidR="001562B2" w:rsidRDefault="001562B2" w:rsidP="001562B2">
      <w:pPr>
        <w:tabs>
          <w:tab w:val="clear" w:pos="567"/>
        </w:tabs>
        <w:spacing w:line="240" w:lineRule="auto"/>
        <w:ind w:left="720"/>
        <w:rPr>
          <w:szCs w:val="22"/>
          <w:lang w:val="lt-LT"/>
        </w:rPr>
      </w:pPr>
      <w:r w:rsidRPr="00053DFA">
        <w:rPr>
          <w:noProof/>
          <w:lang w:val="lt-LT" w:eastAsia="lt-LT"/>
        </w:rPr>
        <w:lastRenderedPageBreak/>
        <w:drawing>
          <wp:inline distT="0" distB="0" distL="0" distR="0" wp14:anchorId="7377EF02" wp14:editId="5B191AFB">
            <wp:extent cx="1285875" cy="1333500"/>
            <wp:effectExtent l="0" t="0" r="9525" b="0"/>
            <wp:docPr id="6"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875" cy="1333500"/>
                    </a:xfrm>
                    <a:prstGeom prst="rect">
                      <a:avLst/>
                    </a:prstGeom>
                    <a:noFill/>
                    <a:ln>
                      <a:noFill/>
                    </a:ln>
                  </pic:spPr>
                </pic:pic>
              </a:graphicData>
            </a:graphic>
          </wp:inline>
        </w:drawing>
      </w:r>
    </w:p>
    <w:p w14:paraId="2B825D5E" w14:textId="77777777" w:rsidR="001562B2" w:rsidRDefault="001562B2" w:rsidP="001562B2">
      <w:pPr>
        <w:tabs>
          <w:tab w:val="clear" w:pos="567"/>
        </w:tabs>
        <w:spacing w:line="240" w:lineRule="auto"/>
        <w:rPr>
          <w:szCs w:val="22"/>
          <w:lang w:val="lt-LT"/>
        </w:rPr>
      </w:pPr>
    </w:p>
    <w:p w14:paraId="4344B0D2" w14:textId="77777777" w:rsidR="001562B2" w:rsidRDefault="001562B2" w:rsidP="001562B2">
      <w:pPr>
        <w:tabs>
          <w:tab w:val="clear" w:pos="567"/>
        </w:tabs>
        <w:spacing w:line="240" w:lineRule="auto"/>
        <w:rPr>
          <w:b/>
          <w:szCs w:val="22"/>
          <w:lang w:val="lt-LT"/>
        </w:rPr>
      </w:pPr>
      <w:r>
        <w:rPr>
          <w:b/>
          <w:szCs w:val="22"/>
          <w:lang w:val="lt-LT"/>
        </w:rPr>
        <w:t xml:space="preserve">Kaip naudoti </w:t>
      </w:r>
      <w:proofErr w:type="spellStart"/>
      <w:r>
        <w:rPr>
          <w:b/>
          <w:szCs w:val="22"/>
          <w:lang w:val="lt-LT"/>
        </w:rPr>
        <w:t>inhaliatorių</w:t>
      </w:r>
      <w:proofErr w:type="spellEnd"/>
    </w:p>
    <w:p w14:paraId="3D4041AE" w14:textId="77777777" w:rsidR="001562B2" w:rsidRDefault="001562B2" w:rsidP="001562B2">
      <w:pPr>
        <w:tabs>
          <w:tab w:val="clear" w:pos="567"/>
        </w:tabs>
        <w:spacing w:line="240" w:lineRule="auto"/>
        <w:rPr>
          <w:b/>
          <w:szCs w:val="22"/>
          <w:lang w:val="lt-LT"/>
        </w:rPr>
      </w:pPr>
    </w:p>
    <w:p w14:paraId="65247E6F" w14:textId="77777777" w:rsidR="001562B2" w:rsidRDefault="001562B2" w:rsidP="001562B2">
      <w:pPr>
        <w:tabs>
          <w:tab w:val="clear" w:pos="567"/>
        </w:tabs>
        <w:spacing w:line="240" w:lineRule="auto"/>
        <w:rPr>
          <w:szCs w:val="22"/>
          <w:lang w:val="lt-LT"/>
        </w:rPr>
      </w:pPr>
      <w:r>
        <w:rPr>
          <w:szCs w:val="22"/>
          <w:lang w:val="lt-LT"/>
        </w:rPr>
        <w:t xml:space="preserve">Jei įmanoma, naudodamiesi </w:t>
      </w:r>
      <w:proofErr w:type="spellStart"/>
      <w:r>
        <w:rPr>
          <w:szCs w:val="22"/>
          <w:lang w:val="lt-LT"/>
        </w:rPr>
        <w:t>inhaliatoriumi</w:t>
      </w:r>
      <w:proofErr w:type="spellEnd"/>
      <w:r>
        <w:rPr>
          <w:szCs w:val="22"/>
          <w:lang w:val="lt-LT"/>
        </w:rPr>
        <w:t xml:space="preserve"> stovėkite arba tiesiai sėdėkite.</w:t>
      </w:r>
    </w:p>
    <w:p w14:paraId="44135A71" w14:textId="77777777" w:rsidR="001562B2" w:rsidRDefault="001562B2" w:rsidP="001562B2">
      <w:pPr>
        <w:tabs>
          <w:tab w:val="clear" w:pos="567"/>
        </w:tabs>
        <w:spacing w:line="240" w:lineRule="auto"/>
        <w:rPr>
          <w:szCs w:val="22"/>
          <w:lang w:val="lt-LT"/>
        </w:rPr>
      </w:pPr>
      <w:r>
        <w:rPr>
          <w:szCs w:val="22"/>
          <w:lang w:val="lt-LT"/>
        </w:rPr>
        <w:t xml:space="preserve">Prieš pradedant naudoti, patikrinkite dozės indikatorių: bet koks skaičius nuo „1“ iki „180“ rodo, kiek liko dozių. Jei dozių skaičiavimo langelyje rodomas „0“, vadinasi dozių neliko - išmeskite savo </w:t>
      </w:r>
      <w:proofErr w:type="spellStart"/>
      <w:r>
        <w:rPr>
          <w:szCs w:val="22"/>
          <w:lang w:val="lt-LT"/>
        </w:rPr>
        <w:t>inhaliatorių</w:t>
      </w:r>
      <w:proofErr w:type="spellEnd"/>
      <w:r>
        <w:rPr>
          <w:szCs w:val="22"/>
          <w:lang w:val="lt-LT"/>
        </w:rPr>
        <w:t xml:space="preserve"> ir įsigykite naują.</w:t>
      </w:r>
    </w:p>
    <w:p w14:paraId="35816D07" w14:textId="77777777" w:rsidR="001562B2" w:rsidRDefault="001562B2" w:rsidP="001562B2">
      <w:pPr>
        <w:tabs>
          <w:tab w:val="clear" w:pos="567"/>
        </w:tabs>
        <w:spacing w:line="240" w:lineRule="auto"/>
        <w:rPr>
          <w:szCs w:val="22"/>
          <w:lang w:val="lt-LT"/>
        </w:rPr>
      </w:pPr>
      <w:r w:rsidRPr="00053DFA">
        <w:rPr>
          <w:noProof/>
          <w:lang w:val="lt-LT" w:eastAsia="lt-LT"/>
        </w:rPr>
        <w:drawing>
          <wp:inline distT="0" distB="0" distL="0" distR="0" wp14:anchorId="6D2D07BE" wp14:editId="738EE7D3">
            <wp:extent cx="5753100" cy="15621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1562100"/>
                    </a:xfrm>
                    <a:prstGeom prst="rect">
                      <a:avLst/>
                    </a:prstGeom>
                    <a:noFill/>
                    <a:ln>
                      <a:noFill/>
                    </a:ln>
                  </pic:spPr>
                </pic:pic>
              </a:graphicData>
            </a:graphic>
          </wp:inline>
        </w:drawing>
      </w:r>
    </w:p>
    <w:p w14:paraId="4140866D" w14:textId="77777777" w:rsidR="001562B2" w:rsidRDefault="001562B2" w:rsidP="001562B2">
      <w:pPr>
        <w:pStyle w:val="Sraopastraipa"/>
        <w:numPr>
          <w:ilvl w:val="0"/>
          <w:numId w:val="17"/>
        </w:numPr>
        <w:tabs>
          <w:tab w:val="clear" w:pos="567"/>
        </w:tabs>
        <w:spacing w:line="240" w:lineRule="auto"/>
        <w:ind w:left="567" w:hanging="567"/>
        <w:rPr>
          <w:szCs w:val="22"/>
          <w:lang w:val="lt-LT"/>
        </w:rPr>
      </w:pPr>
      <w:r>
        <w:rPr>
          <w:szCs w:val="22"/>
          <w:lang w:val="lt-LT"/>
        </w:rPr>
        <w:t>Nuo kandiklio nuimkite apsauginį dangtelį ir patikrinkite, ar kandiklis yra švarus, ar jame nėra dulkių, purvo ar kitokių svetimkūnių.</w:t>
      </w:r>
    </w:p>
    <w:p w14:paraId="6371D81D" w14:textId="77777777" w:rsidR="001562B2" w:rsidRDefault="001562B2" w:rsidP="001562B2">
      <w:pPr>
        <w:numPr>
          <w:ilvl w:val="0"/>
          <w:numId w:val="17"/>
        </w:numPr>
        <w:tabs>
          <w:tab w:val="clear" w:pos="567"/>
        </w:tabs>
        <w:spacing w:line="240" w:lineRule="auto"/>
        <w:ind w:left="567" w:hanging="567"/>
        <w:rPr>
          <w:szCs w:val="22"/>
          <w:lang w:val="lt-LT"/>
        </w:rPr>
      </w:pPr>
      <w:r>
        <w:rPr>
          <w:szCs w:val="22"/>
          <w:lang w:val="lt-LT"/>
        </w:rPr>
        <w:t>Kiek įmanoma lėčiau ir giliau iškvėpkite.</w:t>
      </w:r>
    </w:p>
    <w:p w14:paraId="217CCC8B" w14:textId="77777777" w:rsidR="001562B2" w:rsidRDefault="001562B2" w:rsidP="001562B2">
      <w:pPr>
        <w:numPr>
          <w:ilvl w:val="0"/>
          <w:numId w:val="17"/>
        </w:numPr>
        <w:tabs>
          <w:tab w:val="clear" w:pos="567"/>
        </w:tabs>
        <w:spacing w:line="240" w:lineRule="auto"/>
        <w:ind w:left="567" w:hanging="567"/>
        <w:rPr>
          <w:szCs w:val="22"/>
          <w:lang w:val="lt-LT"/>
        </w:rPr>
      </w:pPr>
      <w:proofErr w:type="spellStart"/>
      <w:r>
        <w:rPr>
          <w:szCs w:val="22"/>
          <w:lang w:val="lt-LT"/>
        </w:rPr>
        <w:t>Talpyklę</w:t>
      </w:r>
      <w:proofErr w:type="spellEnd"/>
      <w:r>
        <w:rPr>
          <w:szCs w:val="22"/>
          <w:lang w:val="lt-LT"/>
        </w:rPr>
        <w:t xml:space="preserve"> laikykite stačiai (korpusas turi būti nukreiptas į viršų), kandiklį apžiokite lūpomis. Kandiklio negalima sukąsti.</w:t>
      </w:r>
    </w:p>
    <w:p w14:paraId="4BBFBB93" w14:textId="77777777" w:rsidR="001562B2" w:rsidRDefault="001562B2" w:rsidP="001562B2">
      <w:pPr>
        <w:numPr>
          <w:ilvl w:val="0"/>
          <w:numId w:val="17"/>
        </w:numPr>
        <w:tabs>
          <w:tab w:val="clear" w:pos="567"/>
        </w:tabs>
        <w:spacing w:line="240" w:lineRule="auto"/>
        <w:ind w:left="567" w:hanging="567"/>
        <w:rPr>
          <w:szCs w:val="22"/>
          <w:lang w:val="lt-LT"/>
        </w:rPr>
      </w:pPr>
      <w:r>
        <w:rPr>
          <w:szCs w:val="22"/>
          <w:lang w:val="lt-LT"/>
        </w:rPr>
        <w:t xml:space="preserve">Lėtai ir giliai įkvėpkite pro burną. Pradėjus įkvėpimą, </w:t>
      </w:r>
      <w:proofErr w:type="spellStart"/>
      <w:r>
        <w:rPr>
          <w:szCs w:val="22"/>
          <w:lang w:val="lt-LT"/>
        </w:rPr>
        <w:t>inhaliatoriaus</w:t>
      </w:r>
      <w:proofErr w:type="spellEnd"/>
      <w:r>
        <w:rPr>
          <w:szCs w:val="22"/>
          <w:lang w:val="lt-LT"/>
        </w:rPr>
        <w:t xml:space="preserve"> viršūnę </w:t>
      </w:r>
      <w:r w:rsidRPr="00F14CD0">
        <w:rPr>
          <w:b/>
          <w:bCs/>
          <w:szCs w:val="22"/>
          <w:lang w:val="lt-LT"/>
        </w:rPr>
        <w:t>stipriai</w:t>
      </w:r>
      <w:r w:rsidRPr="003342BB">
        <w:rPr>
          <w:b/>
          <w:lang w:val="lt-LT"/>
        </w:rPr>
        <w:t xml:space="preserve"> spauskite žemyn</w:t>
      </w:r>
      <w:r>
        <w:rPr>
          <w:szCs w:val="22"/>
          <w:lang w:val="lt-LT"/>
        </w:rPr>
        <w:t xml:space="preserve">, kad įvyktų vienas išpurškimas. </w:t>
      </w:r>
      <w:r w:rsidRPr="00D107F4">
        <w:rPr>
          <w:szCs w:val="22"/>
          <w:lang w:val="lt-LT"/>
        </w:rPr>
        <w:t xml:space="preserve">Jei Jūsų rankos silpnos, gali būti lengviau </w:t>
      </w:r>
      <w:proofErr w:type="spellStart"/>
      <w:r w:rsidRPr="00D107F4">
        <w:rPr>
          <w:szCs w:val="22"/>
          <w:lang w:val="lt-LT"/>
        </w:rPr>
        <w:t>inhaliatorių</w:t>
      </w:r>
      <w:proofErr w:type="spellEnd"/>
      <w:r w:rsidRPr="00D107F4">
        <w:rPr>
          <w:szCs w:val="22"/>
          <w:lang w:val="lt-LT"/>
        </w:rPr>
        <w:t xml:space="preserve"> laikyti abiem rankomis. Tokiu atveju abu smilius reikėtų uždėti ant </w:t>
      </w:r>
      <w:proofErr w:type="spellStart"/>
      <w:r w:rsidRPr="00D107F4">
        <w:rPr>
          <w:szCs w:val="22"/>
          <w:lang w:val="lt-LT"/>
        </w:rPr>
        <w:t>inhaliatoriaus</w:t>
      </w:r>
      <w:proofErr w:type="spellEnd"/>
      <w:r w:rsidRPr="00D107F4">
        <w:rPr>
          <w:szCs w:val="22"/>
          <w:lang w:val="lt-LT"/>
        </w:rPr>
        <w:t xml:space="preserve"> korpuso viršaus ir abiem nykščiais laikyti iš apačios.</w:t>
      </w:r>
    </w:p>
    <w:p w14:paraId="158BD065" w14:textId="77777777" w:rsidR="001562B2" w:rsidRDefault="001562B2" w:rsidP="001562B2">
      <w:pPr>
        <w:numPr>
          <w:ilvl w:val="0"/>
          <w:numId w:val="17"/>
        </w:numPr>
        <w:tabs>
          <w:tab w:val="clear" w:pos="567"/>
        </w:tabs>
        <w:spacing w:line="240" w:lineRule="auto"/>
        <w:ind w:left="567" w:hanging="567"/>
        <w:rPr>
          <w:szCs w:val="22"/>
          <w:lang w:val="lt-LT"/>
        </w:rPr>
      </w:pPr>
      <w:r>
        <w:rPr>
          <w:szCs w:val="22"/>
          <w:lang w:val="lt-LT"/>
        </w:rPr>
        <w:t xml:space="preserve">Įkvėpus sulaikykite kvėpavimą kiek įmanoma ilgiau, tada </w:t>
      </w:r>
      <w:proofErr w:type="spellStart"/>
      <w:r>
        <w:rPr>
          <w:szCs w:val="22"/>
          <w:lang w:val="lt-LT"/>
        </w:rPr>
        <w:t>inhaliatorių</w:t>
      </w:r>
      <w:proofErr w:type="spellEnd"/>
      <w:r>
        <w:rPr>
          <w:szCs w:val="22"/>
          <w:lang w:val="lt-LT"/>
        </w:rPr>
        <w:t xml:space="preserve"> ištraukite iš burnos ir lėtai iškvėpkite. Negalima iškvėpti į </w:t>
      </w:r>
      <w:proofErr w:type="spellStart"/>
      <w:r>
        <w:rPr>
          <w:szCs w:val="22"/>
          <w:lang w:val="lt-LT"/>
        </w:rPr>
        <w:t>inhaliatorių</w:t>
      </w:r>
      <w:proofErr w:type="spellEnd"/>
      <w:r>
        <w:rPr>
          <w:szCs w:val="22"/>
          <w:lang w:val="lt-LT"/>
        </w:rPr>
        <w:t>.</w:t>
      </w:r>
    </w:p>
    <w:p w14:paraId="2FC66BF0" w14:textId="77777777" w:rsidR="001562B2" w:rsidRDefault="001562B2" w:rsidP="001562B2">
      <w:pPr>
        <w:tabs>
          <w:tab w:val="clear" w:pos="567"/>
        </w:tabs>
        <w:spacing w:line="240" w:lineRule="auto"/>
        <w:ind w:left="567"/>
        <w:rPr>
          <w:szCs w:val="22"/>
          <w:lang w:val="lt-LT"/>
        </w:rPr>
      </w:pPr>
    </w:p>
    <w:p w14:paraId="6A27A755" w14:textId="43530E2A" w:rsidR="001562B2" w:rsidRDefault="001562B2" w:rsidP="001562B2">
      <w:pPr>
        <w:rPr>
          <w:bCs/>
          <w:szCs w:val="22"/>
          <w:lang w:val="lt-LT"/>
        </w:rPr>
      </w:pPr>
      <w:r>
        <w:rPr>
          <w:bCs/>
          <w:szCs w:val="22"/>
          <w:lang w:val="lt-LT"/>
        </w:rPr>
        <w:t xml:space="preserve">Jei reikalingas dar vienas įkvėpimas, </w:t>
      </w:r>
      <w:proofErr w:type="spellStart"/>
      <w:r>
        <w:rPr>
          <w:bCs/>
          <w:szCs w:val="22"/>
          <w:lang w:val="lt-LT"/>
        </w:rPr>
        <w:t>inhaliatorių</w:t>
      </w:r>
      <w:proofErr w:type="spellEnd"/>
      <w:r>
        <w:rPr>
          <w:bCs/>
          <w:szCs w:val="22"/>
          <w:lang w:val="lt-LT"/>
        </w:rPr>
        <w:t xml:space="preserve"> toliau laikykite stačiai, palaukite maždaug pusę minutės ir vėl pakartokite 2</w:t>
      </w:r>
      <w:r w:rsidR="005D404D">
        <w:rPr>
          <w:bCs/>
          <w:szCs w:val="22"/>
          <w:lang w:val="lt-LT"/>
        </w:rPr>
        <w:t>-</w:t>
      </w:r>
      <w:r>
        <w:rPr>
          <w:bCs/>
          <w:szCs w:val="22"/>
          <w:lang w:val="lt-LT"/>
        </w:rPr>
        <w:t>5 punktuose išvardytus veiksmus.</w:t>
      </w:r>
    </w:p>
    <w:p w14:paraId="0E4B5D38" w14:textId="77777777" w:rsidR="001562B2" w:rsidRDefault="001562B2" w:rsidP="001562B2">
      <w:pPr>
        <w:tabs>
          <w:tab w:val="clear" w:pos="567"/>
        </w:tabs>
        <w:spacing w:line="240" w:lineRule="auto"/>
        <w:rPr>
          <w:szCs w:val="22"/>
          <w:lang w:val="lt-LT"/>
        </w:rPr>
      </w:pPr>
    </w:p>
    <w:p w14:paraId="7C43F20D" w14:textId="6453382C" w:rsidR="001562B2" w:rsidRDefault="001562B2" w:rsidP="001562B2">
      <w:pPr>
        <w:rPr>
          <w:bCs/>
          <w:szCs w:val="22"/>
          <w:lang w:val="lt-LT"/>
        </w:rPr>
      </w:pPr>
      <w:r>
        <w:rPr>
          <w:b/>
          <w:bCs/>
          <w:szCs w:val="22"/>
          <w:lang w:val="lt-LT"/>
        </w:rPr>
        <w:t>Svarbu</w:t>
      </w:r>
      <w:r>
        <w:rPr>
          <w:bCs/>
          <w:szCs w:val="22"/>
          <w:lang w:val="lt-LT"/>
        </w:rPr>
        <w:t>. 2</w:t>
      </w:r>
      <w:r w:rsidR="005D404D">
        <w:rPr>
          <w:bCs/>
          <w:szCs w:val="22"/>
          <w:lang w:val="lt-LT"/>
        </w:rPr>
        <w:t>-</w:t>
      </w:r>
      <w:r>
        <w:rPr>
          <w:bCs/>
          <w:szCs w:val="22"/>
          <w:lang w:val="lt-LT"/>
        </w:rPr>
        <w:t>5 punktuose išvardytų veiksmų negalima atlikti per greitai.</w:t>
      </w:r>
    </w:p>
    <w:p w14:paraId="55A9CC37" w14:textId="77777777" w:rsidR="001562B2" w:rsidRDefault="001562B2" w:rsidP="001562B2">
      <w:pPr>
        <w:tabs>
          <w:tab w:val="clear" w:pos="567"/>
        </w:tabs>
        <w:spacing w:line="240" w:lineRule="auto"/>
        <w:rPr>
          <w:szCs w:val="22"/>
          <w:lang w:val="lt-LT"/>
        </w:rPr>
      </w:pPr>
    </w:p>
    <w:p w14:paraId="6E0C3E9B" w14:textId="77777777" w:rsidR="001562B2" w:rsidRDefault="001562B2" w:rsidP="001562B2">
      <w:pPr>
        <w:tabs>
          <w:tab w:val="clear" w:pos="567"/>
        </w:tabs>
        <w:spacing w:line="240" w:lineRule="auto"/>
        <w:rPr>
          <w:szCs w:val="22"/>
          <w:lang w:val="lt-LT"/>
        </w:rPr>
      </w:pPr>
      <w:r>
        <w:rPr>
          <w:szCs w:val="22"/>
          <w:lang w:val="lt-LT"/>
        </w:rPr>
        <w:t>Po pavartojimo reikia vėl uždėti apsauginį dangtelį ir patikrinti dozės indikatorių.</w:t>
      </w:r>
    </w:p>
    <w:p w14:paraId="66CABE56" w14:textId="77777777" w:rsidR="001562B2" w:rsidRDefault="001562B2" w:rsidP="001562B2">
      <w:pPr>
        <w:tabs>
          <w:tab w:val="clear" w:pos="567"/>
        </w:tabs>
        <w:spacing w:line="240" w:lineRule="auto"/>
        <w:rPr>
          <w:szCs w:val="22"/>
          <w:lang w:val="lt-LT"/>
        </w:rPr>
      </w:pPr>
      <w:r>
        <w:rPr>
          <w:szCs w:val="22"/>
          <w:lang w:val="lt-LT"/>
        </w:rPr>
        <w:t xml:space="preserve">Kad burnos ir gerklės grybelinės infekcijos atsiradimo pavojus būtų kuo mažesnis, po kiekvieno </w:t>
      </w:r>
      <w:proofErr w:type="spellStart"/>
      <w:r>
        <w:rPr>
          <w:szCs w:val="22"/>
          <w:lang w:val="lt-LT"/>
        </w:rPr>
        <w:t>inhaliatoriaus</w:t>
      </w:r>
      <w:proofErr w:type="spellEnd"/>
      <w:r>
        <w:rPr>
          <w:szCs w:val="22"/>
          <w:lang w:val="lt-LT"/>
        </w:rPr>
        <w:t xml:space="preserve"> panaudojimo reikia praskalauti burną, pagargaliuoti vandeniu arba išsivalyti dantis.</w:t>
      </w:r>
    </w:p>
    <w:p w14:paraId="0AF4D72A" w14:textId="77777777" w:rsidR="001562B2" w:rsidRDefault="001562B2" w:rsidP="001562B2">
      <w:pPr>
        <w:tabs>
          <w:tab w:val="clear" w:pos="567"/>
        </w:tabs>
        <w:spacing w:line="240" w:lineRule="auto"/>
        <w:rPr>
          <w:szCs w:val="22"/>
          <w:lang w:val="lt-LT"/>
        </w:rPr>
      </w:pPr>
    </w:p>
    <w:p w14:paraId="6DEF2BA4" w14:textId="77777777" w:rsidR="001562B2" w:rsidRDefault="001562B2" w:rsidP="001562B2">
      <w:pPr>
        <w:tabs>
          <w:tab w:val="clear" w:pos="567"/>
        </w:tabs>
        <w:spacing w:line="240" w:lineRule="auto"/>
        <w:rPr>
          <w:b/>
          <w:szCs w:val="22"/>
          <w:lang w:val="lt-LT"/>
        </w:rPr>
      </w:pPr>
      <w:r>
        <w:rPr>
          <w:b/>
          <w:szCs w:val="22"/>
          <w:lang w:val="lt-LT"/>
        </w:rPr>
        <w:t xml:space="preserve">Jūs turite gauti naują </w:t>
      </w:r>
      <w:proofErr w:type="spellStart"/>
      <w:r>
        <w:rPr>
          <w:b/>
          <w:szCs w:val="22"/>
          <w:lang w:val="lt-LT"/>
        </w:rPr>
        <w:t>inhaliatorių</w:t>
      </w:r>
      <w:proofErr w:type="spellEnd"/>
      <w:r>
        <w:rPr>
          <w:b/>
          <w:szCs w:val="22"/>
          <w:lang w:val="lt-LT"/>
        </w:rPr>
        <w:t xml:space="preserve">, kai indikatorius rodo skaičių 20. Nebenaudokite </w:t>
      </w:r>
      <w:proofErr w:type="spellStart"/>
      <w:r>
        <w:rPr>
          <w:b/>
          <w:szCs w:val="22"/>
          <w:lang w:val="lt-LT"/>
        </w:rPr>
        <w:t>inhaliatoriaus</w:t>
      </w:r>
      <w:proofErr w:type="spellEnd"/>
      <w:r>
        <w:rPr>
          <w:b/>
          <w:szCs w:val="22"/>
          <w:lang w:val="lt-LT"/>
        </w:rPr>
        <w:t>, kai indikatorius parodo 0, kadangi prietaise gali likti nepakankamai išpurškimų, reikalingų pilnai Jūsų dozei.</w:t>
      </w:r>
    </w:p>
    <w:p w14:paraId="0B6A1410" w14:textId="77777777" w:rsidR="001562B2" w:rsidRDefault="001562B2" w:rsidP="001562B2">
      <w:pPr>
        <w:rPr>
          <w:bCs/>
          <w:szCs w:val="22"/>
          <w:lang w:val="lt-LT"/>
        </w:rPr>
      </w:pPr>
    </w:p>
    <w:p w14:paraId="7F90696C" w14:textId="77777777" w:rsidR="001562B2" w:rsidRDefault="001562B2" w:rsidP="001562B2">
      <w:pPr>
        <w:tabs>
          <w:tab w:val="clear" w:pos="567"/>
        </w:tabs>
        <w:spacing w:line="240" w:lineRule="auto"/>
        <w:rPr>
          <w:szCs w:val="22"/>
          <w:lang w:val="lt-LT"/>
        </w:rPr>
      </w:pPr>
      <w:r>
        <w:rPr>
          <w:szCs w:val="22"/>
          <w:lang w:val="lt-LT"/>
        </w:rPr>
        <w:t xml:space="preserve">Jei įkvėpus sklinda rūkas (iš </w:t>
      </w:r>
      <w:proofErr w:type="spellStart"/>
      <w:r>
        <w:rPr>
          <w:szCs w:val="22"/>
          <w:lang w:val="lt-LT"/>
        </w:rPr>
        <w:t>inhaliatoriaus</w:t>
      </w:r>
      <w:proofErr w:type="spellEnd"/>
      <w:r>
        <w:rPr>
          <w:szCs w:val="22"/>
          <w:lang w:val="lt-LT"/>
        </w:rPr>
        <w:t xml:space="preserve"> ar burnos kraštų), tai reiškia, kad </w:t>
      </w:r>
      <w:proofErr w:type="spellStart"/>
      <w:r>
        <w:rPr>
          <w:szCs w:val="22"/>
          <w:lang w:val="lt-LT"/>
        </w:rPr>
        <w:t>Foster</w:t>
      </w:r>
      <w:proofErr w:type="spellEnd"/>
      <w:r>
        <w:rPr>
          <w:szCs w:val="22"/>
          <w:lang w:val="lt-LT"/>
        </w:rPr>
        <w:t xml:space="preserve"> nepateko į plaučius kaip turėtų. Įkvėpkite vaisto dar kartą, pagal instrukciją kartojant nuo veiksmo, nurodyto 2 punkte.</w:t>
      </w:r>
    </w:p>
    <w:p w14:paraId="62295C9A" w14:textId="77777777" w:rsidR="001562B2" w:rsidRDefault="001562B2" w:rsidP="001562B2">
      <w:pPr>
        <w:rPr>
          <w:szCs w:val="22"/>
          <w:lang w:val="lt-LT"/>
        </w:rPr>
      </w:pPr>
    </w:p>
    <w:p w14:paraId="67D27043" w14:textId="77777777" w:rsidR="001562B2" w:rsidRDefault="001562B2" w:rsidP="001562B2">
      <w:pPr>
        <w:tabs>
          <w:tab w:val="clear" w:pos="567"/>
        </w:tabs>
        <w:spacing w:line="240" w:lineRule="auto"/>
        <w:rPr>
          <w:szCs w:val="22"/>
          <w:lang w:val="lt-LT"/>
        </w:rPr>
      </w:pPr>
      <w:r>
        <w:rPr>
          <w:szCs w:val="22"/>
          <w:lang w:val="lt-LT"/>
        </w:rPr>
        <w:t xml:space="preserve">Jei manote, kad </w:t>
      </w:r>
      <w:proofErr w:type="spellStart"/>
      <w:r>
        <w:rPr>
          <w:szCs w:val="22"/>
          <w:lang w:val="lt-LT"/>
        </w:rPr>
        <w:t>Foster</w:t>
      </w:r>
      <w:proofErr w:type="spellEnd"/>
      <w:r>
        <w:rPr>
          <w:szCs w:val="22"/>
          <w:lang w:val="lt-LT"/>
        </w:rPr>
        <w:t xml:space="preserve"> veikia per stipriai ar per silpnai, kreipkitės į gydytoją arba vaistininką.</w:t>
      </w:r>
    </w:p>
    <w:p w14:paraId="0F299EE6" w14:textId="77777777" w:rsidR="001562B2" w:rsidRDefault="001562B2" w:rsidP="001562B2">
      <w:pPr>
        <w:tabs>
          <w:tab w:val="clear" w:pos="567"/>
        </w:tabs>
        <w:spacing w:line="240" w:lineRule="auto"/>
        <w:rPr>
          <w:szCs w:val="22"/>
          <w:lang w:val="lt-LT"/>
        </w:rPr>
      </w:pPr>
    </w:p>
    <w:p w14:paraId="4AC187E4" w14:textId="77777777" w:rsidR="001562B2" w:rsidRDefault="001562B2" w:rsidP="001562B2">
      <w:pPr>
        <w:tabs>
          <w:tab w:val="clear" w:pos="567"/>
        </w:tabs>
        <w:spacing w:line="240" w:lineRule="auto"/>
        <w:rPr>
          <w:szCs w:val="22"/>
          <w:lang w:val="lt-LT"/>
        </w:rPr>
      </w:pPr>
      <w:r>
        <w:rPr>
          <w:szCs w:val="22"/>
          <w:lang w:val="lt-LT"/>
        </w:rPr>
        <w:t xml:space="preserve">Jeigu Jums sunku suderinti vaisto dozės išpurškimą su įkvėpimu, Jūs galite naudoti </w:t>
      </w:r>
      <w:proofErr w:type="spellStart"/>
      <w:r>
        <w:rPr>
          <w:szCs w:val="22"/>
          <w:lang w:val="lt-LT"/>
        </w:rPr>
        <w:t>AeroChamber</w:t>
      </w:r>
      <w:proofErr w:type="spellEnd"/>
      <w:r>
        <w:rPr>
          <w:szCs w:val="22"/>
          <w:lang w:val="lt-LT"/>
        </w:rPr>
        <w:t xml:space="preserve"> </w:t>
      </w:r>
      <w:proofErr w:type="spellStart"/>
      <w:r>
        <w:rPr>
          <w:szCs w:val="22"/>
          <w:lang w:val="lt-LT"/>
        </w:rPr>
        <w:t>Plus</w:t>
      </w:r>
      <w:proofErr w:type="spellEnd"/>
      <w:r>
        <w:rPr>
          <w:szCs w:val="22"/>
          <w:lang w:val="lt-LT"/>
        </w:rPr>
        <w:t xml:space="preserve"> tarpinę kamerą. </w:t>
      </w:r>
      <w:r>
        <w:rPr>
          <w:rStyle w:val="longtext1"/>
          <w:color w:val="000000"/>
          <w:sz w:val="22"/>
          <w:szCs w:val="22"/>
          <w:lang w:val="lt-LT"/>
        </w:rPr>
        <w:t>Apie šį prietaisą teiraukitės savo gydytojo, vaistininko ar slaugytojo.</w:t>
      </w:r>
      <w:r>
        <w:rPr>
          <w:szCs w:val="22"/>
          <w:lang w:val="lt-LT"/>
        </w:rPr>
        <w:t xml:space="preserve"> Svarbu </w:t>
      </w:r>
      <w:r>
        <w:rPr>
          <w:szCs w:val="22"/>
          <w:lang w:val="lt-LT"/>
        </w:rPr>
        <w:lastRenderedPageBreak/>
        <w:t xml:space="preserve">perskaityti su </w:t>
      </w:r>
      <w:proofErr w:type="spellStart"/>
      <w:r>
        <w:rPr>
          <w:szCs w:val="22"/>
          <w:lang w:val="lt-LT"/>
        </w:rPr>
        <w:t>AeroChamber</w:t>
      </w:r>
      <w:proofErr w:type="spellEnd"/>
      <w:r>
        <w:rPr>
          <w:szCs w:val="22"/>
          <w:lang w:val="lt-LT"/>
        </w:rPr>
        <w:t xml:space="preserve"> </w:t>
      </w:r>
      <w:proofErr w:type="spellStart"/>
      <w:r>
        <w:rPr>
          <w:szCs w:val="22"/>
          <w:lang w:val="lt-LT"/>
        </w:rPr>
        <w:t>Plus</w:t>
      </w:r>
      <w:proofErr w:type="spellEnd"/>
      <w:r>
        <w:rPr>
          <w:szCs w:val="22"/>
          <w:vertAlign w:val="superscript"/>
          <w:lang w:val="lt-LT"/>
        </w:rPr>
        <w:t xml:space="preserve"> </w:t>
      </w:r>
      <w:r>
        <w:rPr>
          <w:szCs w:val="22"/>
          <w:lang w:val="lt-LT"/>
        </w:rPr>
        <w:t xml:space="preserve">tarpine kamera teikiamą informacinį lapelį ir atidžiai laikytis instrukcijos, kaip naudoti bei atsargiai valyti </w:t>
      </w:r>
      <w:proofErr w:type="spellStart"/>
      <w:r>
        <w:rPr>
          <w:szCs w:val="22"/>
          <w:lang w:val="lt-LT"/>
        </w:rPr>
        <w:t>AeroChamber</w:t>
      </w:r>
      <w:proofErr w:type="spellEnd"/>
      <w:r>
        <w:rPr>
          <w:szCs w:val="22"/>
          <w:lang w:val="lt-LT"/>
        </w:rPr>
        <w:t xml:space="preserve"> </w:t>
      </w:r>
      <w:proofErr w:type="spellStart"/>
      <w:r>
        <w:rPr>
          <w:szCs w:val="22"/>
          <w:lang w:val="lt-LT"/>
        </w:rPr>
        <w:t>Plus</w:t>
      </w:r>
      <w:proofErr w:type="spellEnd"/>
      <w:r>
        <w:rPr>
          <w:szCs w:val="22"/>
          <w:vertAlign w:val="superscript"/>
          <w:lang w:val="lt-LT"/>
        </w:rPr>
        <w:t xml:space="preserve"> </w:t>
      </w:r>
      <w:r>
        <w:rPr>
          <w:szCs w:val="22"/>
          <w:lang w:val="lt-LT"/>
        </w:rPr>
        <w:t>tarpinę kamerą.</w:t>
      </w:r>
    </w:p>
    <w:p w14:paraId="7D87015A" w14:textId="77777777" w:rsidR="001562B2" w:rsidRDefault="001562B2" w:rsidP="001562B2">
      <w:pPr>
        <w:tabs>
          <w:tab w:val="clear" w:pos="567"/>
        </w:tabs>
        <w:spacing w:line="240" w:lineRule="auto"/>
        <w:rPr>
          <w:szCs w:val="22"/>
          <w:lang w:val="lt-LT"/>
        </w:rPr>
      </w:pPr>
    </w:p>
    <w:p w14:paraId="3F4BDD7F" w14:textId="77777777" w:rsidR="001562B2" w:rsidRDefault="001562B2" w:rsidP="001562B2">
      <w:pPr>
        <w:tabs>
          <w:tab w:val="clear" w:pos="567"/>
        </w:tabs>
        <w:spacing w:line="240" w:lineRule="auto"/>
        <w:rPr>
          <w:b/>
          <w:szCs w:val="22"/>
          <w:lang w:val="lt-LT"/>
        </w:rPr>
      </w:pPr>
      <w:r>
        <w:rPr>
          <w:b/>
          <w:szCs w:val="22"/>
          <w:lang w:val="lt-LT"/>
        </w:rPr>
        <w:t>Valymas</w:t>
      </w:r>
    </w:p>
    <w:p w14:paraId="5C7D1818" w14:textId="77777777" w:rsidR="001562B2" w:rsidRDefault="001562B2" w:rsidP="001562B2">
      <w:pPr>
        <w:tabs>
          <w:tab w:val="clear" w:pos="567"/>
        </w:tabs>
        <w:spacing w:line="240" w:lineRule="auto"/>
        <w:rPr>
          <w:szCs w:val="22"/>
          <w:lang w:val="lt-LT"/>
        </w:rPr>
      </w:pPr>
      <w:proofErr w:type="spellStart"/>
      <w:r>
        <w:rPr>
          <w:szCs w:val="22"/>
          <w:lang w:val="lt-LT"/>
        </w:rPr>
        <w:t>Inhaliatorių</w:t>
      </w:r>
      <w:proofErr w:type="spellEnd"/>
      <w:r>
        <w:rPr>
          <w:szCs w:val="22"/>
          <w:lang w:val="lt-LT"/>
        </w:rPr>
        <w:t xml:space="preserve"> turite valyti kartą per savaitę. </w:t>
      </w:r>
    </w:p>
    <w:p w14:paraId="46122B15" w14:textId="77777777" w:rsidR="001562B2" w:rsidRDefault="001562B2" w:rsidP="001562B2">
      <w:pPr>
        <w:tabs>
          <w:tab w:val="clear" w:pos="567"/>
        </w:tabs>
        <w:spacing w:line="240" w:lineRule="auto"/>
        <w:rPr>
          <w:b/>
          <w:szCs w:val="22"/>
          <w:lang w:val="lt-LT"/>
        </w:rPr>
      </w:pPr>
      <w:r>
        <w:rPr>
          <w:b/>
          <w:szCs w:val="22"/>
          <w:lang w:val="lt-LT"/>
        </w:rPr>
        <w:t xml:space="preserve">Valymo metu negalima nuo purkštuvo nuimti </w:t>
      </w:r>
      <w:proofErr w:type="spellStart"/>
      <w:r>
        <w:rPr>
          <w:b/>
          <w:szCs w:val="22"/>
          <w:lang w:val="lt-LT"/>
        </w:rPr>
        <w:t>talpyklės</w:t>
      </w:r>
      <w:proofErr w:type="spellEnd"/>
      <w:r>
        <w:rPr>
          <w:b/>
          <w:szCs w:val="22"/>
          <w:lang w:val="lt-LT"/>
        </w:rPr>
        <w:t xml:space="preserve"> ir negalima </w:t>
      </w:r>
      <w:proofErr w:type="spellStart"/>
      <w:r>
        <w:rPr>
          <w:b/>
          <w:szCs w:val="22"/>
          <w:lang w:val="lt-LT"/>
        </w:rPr>
        <w:t>inhaliatoriui</w:t>
      </w:r>
      <w:proofErr w:type="spellEnd"/>
      <w:r>
        <w:rPr>
          <w:b/>
          <w:szCs w:val="22"/>
          <w:lang w:val="lt-LT"/>
        </w:rPr>
        <w:t xml:space="preserve"> valyti naudoti vandenį ar kitokius skysčius.</w:t>
      </w:r>
    </w:p>
    <w:p w14:paraId="420BA0B7" w14:textId="77777777" w:rsidR="001562B2" w:rsidRDefault="001562B2" w:rsidP="001562B2">
      <w:pPr>
        <w:tabs>
          <w:tab w:val="clear" w:pos="567"/>
        </w:tabs>
        <w:spacing w:line="240" w:lineRule="auto"/>
        <w:rPr>
          <w:szCs w:val="22"/>
          <w:lang w:val="lt-LT"/>
        </w:rPr>
      </w:pPr>
    </w:p>
    <w:p w14:paraId="53216F63" w14:textId="77777777" w:rsidR="001562B2" w:rsidRDefault="001562B2" w:rsidP="001562B2">
      <w:pPr>
        <w:tabs>
          <w:tab w:val="clear" w:pos="567"/>
        </w:tabs>
        <w:spacing w:line="240" w:lineRule="auto"/>
        <w:rPr>
          <w:szCs w:val="22"/>
          <w:lang w:val="lt-LT"/>
        </w:rPr>
      </w:pPr>
      <w:proofErr w:type="spellStart"/>
      <w:r>
        <w:rPr>
          <w:szCs w:val="22"/>
          <w:u w:val="single"/>
          <w:lang w:val="lt-LT"/>
        </w:rPr>
        <w:t>Inhaliatoriaus</w:t>
      </w:r>
      <w:proofErr w:type="spellEnd"/>
      <w:r>
        <w:rPr>
          <w:szCs w:val="22"/>
          <w:u w:val="single"/>
          <w:lang w:val="lt-LT"/>
        </w:rPr>
        <w:t xml:space="preserve"> valymas</w:t>
      </w:r>
      <w:r>
        <w:rPr>
          <w:szCs w:val="22"/>
          <w:lang w:val="lt-LT"/>
        </w:rPr>
        <w:t>:</w:t>
      </w:r>
    </w:p>
    <w:p w14:paraId="44BAF9D0" w14:textId="77777777" w:rsidR="001562B2" w:rsidRDefault="001562B2" w:rsidP="001562B2">
      <w:pPr>
        <w:tabs>
          <w:tab w:val="clear" w:pos="567"/>
        </w:tabs>
        <w:spacing w:line="240" w:lineRule="auto"/>
        <w:rPr>
          <w:szCs w:val="22"/>
          <w:lang w:val="lt-LT"/>
        </w:rPr>
      </w:pPr>
      <w:r>
        <w:rPr>
          <w:szCs w:val="22"/>
          <w:lang w:val="lt-LT"/>
        </w:rPr>
        <w:t xml:space="preserve">1. Nuimkite apsauginį kandiklio dangtelį jį traukdami nuo </w:t>
      </w:r>
      <w:proofErr w:type="spellStart"/>
      <w:r>
        <w:rPr>
          <w:szCs w:val="22"/>
          <w:lang w:val="lt-LT"/>
        </w:rPr>
        <w:t>inhaliatoriaus</w:t>
      </w:r>
      <w:proofErr w:type="spellEnd"/>
      <w:r>
        <w:rPr>
          <w:szCs w:val="22"/>
          <w:lang w:val="lt-LT"/>
        </w:rPr>
        <w:t>.</w:t>
      </w:r>
    </w:p>
    <w:p w14:paraId="540E7A07" w14:textId="77777777" w:rsidR="001562B2" w:rsidRDefault="001562B2" w:rsidP="001562B2">
      <w:pPr>
        <w:tabs>
          <w:tab w:val="clear" w:pos="567"/>
        </w:tabs>
        <w:spacing w:line="240" w:lineRule="auto"/>
        <w:rPr>
          <w:szCs w:val="22"/>
          <w:lang w:val="lt-LT"/>
        </w:rPr>
      </w:pPr>
      <w:r>
        <w:rPr>
          <w:szCs w:val="22"/>
          <w:lang w:val="lt-LT"/>
        </w:rPr>
        <w:t>2. Švariu ir sausu audiniu ar servetėle nuvalykite kandiklio bei purkštuvo vidų ir išorę.</w:t>
      </w:r>
    </w:p>
    <w:p w14:paraId="4A6C33BC" w14:textId="77777777" w:rsidR="001562B2" w:rsidRDefault="001562B2" w:rsidP="001562B2">
      <w:pPr>
        <w:tabs>
          <w:tab w:val="clear" w:pos="567"/>
        </w:tabs>
        <w:spacing w:line="240" w:lineRule="auto"/>
        <w:rPr>
          <w:szCs w:val="22"/>
          <w:lang w:val="lt-LT"/>
        </w:rPr>
      </w:pPr>
      <w:r>
        <w:rPr>
          <w:szCs w:val="22"/>
          <w:lang w:val="lt-LT"/>
        </w:rPr>
        <w:t>3. Uždėkite kandiklio dangtelį.</w:t>
      </w:r>
    </w:p>
    <w:p w14:paraId="3409A14B" w14:textId="77777777" w:rsidR="001562B2" w:rsidRDefault="001562B2" w:rsidP="001562B2">
      <w:pPr>
        <w:ind w:left="567" w:hanging="567"/>
        <w:rPr>
          <w:b/>
          <w:szCs w:val="22"/>
          <w:lang w:val="lt-LT"/>
        </w:rPr>
      </w:pPr>
    </w:p>
    <w:p w14:paraId="707D8698" w14:textId="77777777" w:rsidR="001562B2" w:rsidRDefault="001562B2" w:rsidP="001562B2">
      <w:pPr>
        <w:ind w:left="567" w:hanging="567"/>
        <w:rPr>
          <w:b/>
          <w:szCs w:val="22"/>
          <w:lang w:val="lt-LT"/>
        </w:rPr>
      </w:pPr>
      <w:r>
        <w:rPr>
          <w:b/>
          <w:szCs w:val="22"/>
          <w:lang w:val="lt-LT"/>
        </w:rPr>
        <w:t xml:space="preserve">Ką daryti pavartojus per didelę </w:t>
      </w:r>
      <w:proofErr w:type="spellStart"/>
      <w:r>
        <w:rPr>
          <w:b/>
          <w:szCs w:val="22"/>
          <w:lang w:val="lt-LT"/>
        </w:rPr>
        <w:t>Foster</w:t>
      </w:r>
      <w:proofErr w:type="spellEnd"/>
      <w:r>
        <w:rPr>
          <w:b/>
          <w:szCs w:val="22"/>
          <w:lang w:val="lt-LT"/>
        </w:rPr>
        <w:t xml:space="preserve"> dozę?</w:t>
      </w:r>
    </w:p>
    <w:p w14:paraId="1AA178F2" w14:textId="77777777" w:rsidR="001562B2" w:rsidRDefault="001562B2" w:rsidP="001562B2">
      <w:pPr>
        <w:numPr>
          <w:ilvl w:val="0"/>
          <w:numId w:val="5"/>
        </w:numPr>
        <w:tabs>
          <w:tab w:val="clear" w:pos="567"/>
        </w:tabs>
        <w:spacing w:line="240" w:lineRule="auto"/>
        <w:ind w:left="567" w:hanging="567"/>
        <w:rPr>
          <w:szCs w:val="22"/>
          <w:lang w:val="lt-LT"/>
        </w:rPr>
      </w:pPr>
      <w:r>
        <w:rPr>
          <w:szCs w:val="22"/>
          <w:lang w:val="lt-LT"/>
        </w:rPr>
        <w:t xml:space="preserve">Pavartojus daugiau </w:t>
      </w:r>
      <w:proofErr w:type="spellStart"/>
      <w:r>
        <w:rPr>
          <w:szCs w:val="22"/>
          <w:lang w:val="lt-LT"/>
        </w:rPr>
        <w:t>formoterolio</w:t>
      </w:r>
      <w:proofErr w:type="spellEnd"/>
      <w:r>
        <w:rPr>
          <w:szCs w:val="22"/>
          <w:lang w:val="lt-LT"/>
        </w:rPr>
        <w:t xml:space="preserve"> nei reikia, gali pasireikšti pykinimas, vėmimas, širdies plakimo padažnėjimas, </w:t>
      </w:r>
      <w:proofErr w:type="spellStart"/>
      <w:r>
        <w:rPr>
          <w:szCs w:val="22"/>
          <w:lang w:val="lt-LT"/>
        </w:rPr>
        <w:t>palpitacijos</w:t>
      </w:r>
      <w:proofErr w:type="spellEnd"/>
      <w:r>
        <w:rPr>
          <w:szCs w:val="22"/>
          <w:lang w:val="lt-LT"/>
        </w:rPr>
        <w:t xml:space="preserve"> (smarkaus širdies plakimo pojūtis), širdies ritmo sutrikimas, tam tikis elektrokardiogramos (širdies veiklos atspindžio) pokyčiai, galvos skausmas, drebulys, mieguistumas, rūgščių kiekio kraujyje padidėjimas, kalio kiekio kraujyje sumažėjimas bei cukraus kiekio kraujyje padidėjimas. Gydytojas gali norėti atlikti Jums tam tikrus kraujo tyrimus, kad patikrinti kalio ir cukraus kiekį kraujyje.</w:t>
      </w:r>
    </w:p>
    <w:p w14:paraId="3FA99BFA" w14:textId="77777777" w:rsidR="001562B2" w:rsidRDefault="001562B2" w:rsidP="001562B2">
      <w:pPr>
        <w:numPr>
          <w:ilvl w:val="0"/>
          <w:numId w:val="5"/>
        </w:numPr>
        <w:tabs>
          <w:tab w:val="clear" w:pos="567"/>
        </w:tabs>
        <w:spacing w:line="240" w:lineRule="auto"/>
        <w:ind w:left="567" w:hanging="567"/>
        <w:rPr>
          <w:szCs w:val="22"/>
          <w:lang w:val="lt-LT"/>
        </w:rPr>
      </w:pPr>
      <w:r>
        <w:rPr>
          <w:szCs w:val="22"/>
          <w:lang w:val="lt-LT"/>
        </w:rPr>
        <w:t xml:space="preserve">Pavartojus per daug </w:t>
      </w:r>
      <w:proofErr w:type="spellStart"/>
      <w:r>
        <w:rPr>
          <w:szCs w:val="22"/>
          <w:lang w:val="lt-LT"/>
        </w:rPr>
        <w:t>beklometazono</w:t>
      </w:r>
      <w:proofErr w:type="spellEnd"/>
      <w:r>
        <w:rPr>
          <w:szCs w:val="22"/>
          <w:lang w:val="lt-LT"/>
        </w:rPr>
        <w:t xml:space="preserve"> </w:t>
      </w:r>
      <w:proofErr w:type="spellStart"/>
      <w:r>
        <w:rPr>
          <w:szCs w:val="22"/>
          <w:lang w:val="lt-LT"/>
        </w:rPr>
        <w:t>dipropionato</w:t>
      </w:r>
      <w:proofErr w:type="spellEnd"/>
      <w:r>
        <w:rPr>
          <w:szCs w:val="22"/>
          <w:lang w:val="lt-LT"/>
        </w:rPr>
        <w:t>, gali pasireikšti trumpalaikis antinksčių sutrikimas. Nors po kelių dienų Jūsų būklė pagerės, tačiau gydytojui gali tekti nustatyti kortizolio kiekį Jūsų kraujyje.</w:t>
      </w:r>
    </w:p>
    <w:p w14:paraId="68D1AB45" w14:textId="77777777" w:rsidR="001562B2" w:rsidRDefault="001562B2" w:rsidP="001562B2">
      <w:pPr>
        <w:ind w:left="567" w:hanging="567"/>
        <w:rPr>
          <w:b/>
          <w:szCs w:val="22"/>
          <w:lang w:val="lt-LT"/>
        </w:rPr>
      </w:pPr>
    </w:p>
    <w:p w14:paraId="4EA47405" w14:textId="77777777" w:rsidR="001562B2" w:rsidRDefault="001562B2" w:rsidP="001562B2">
      <w:pPr>
        <w:ind w:left="567" w:hanging="567"/>
        <w:rPr>
          <w:b/>
          <w:szCs w:val="22"/>
          <w:lang w:val="lt-LT"/>
        </w:rPr>
      </w:pPr>
      <w:r>
        <w:rPr>
          <w:b/>
          <w:szCs w:val="22"/>
          <w:lang w:val="lt-LT"/>
        </w:rPr>
        <w:t>Jei atsiras bet kuris iš paminėtų simptomų, pasakykite gydytojui.</w:t>
      </w:r>
    </w:p>
    <w:p w14:paraId="1603CA9F" w14:textId="77777777" w:rsidR="001562B2" w:rsidRDefault="001562B2" w:rsidP="001562B2">
      <w:pPr>
        <w:ind w:left="567" w:hanging="567"/>
        <w:rPr>
          <w:b/>
          <w:szCs w:val="22"/>
          <w:lang w:val="lt-LT"/>
        </w:rPr>
      </w:pPr>
    </w:p>
    <w:p w14:paraId="2A80F155" w14:textId="77777777" w:rsidR="001562B2" w:rsidRDefault="001562B2" w:rsidP="001562B2">
      <w:pPr>
        <w:ind w:left="567" w:hanging="567"/>
        <w:rPr>
          <w:b/>
          <w:szCs w:val="22"/>
          <w:lang w:val="lt-LT"/>
        </w:rPr>
      </w:pPr>
      <w:r>
        <w:rPr>
          <w:b/>
          <w:szCs w:val="22"/>
          <w:lang w:val="lt-LT"/>
        </w:rPr>
        <w:t xml:space="preserve">Pamiršus pavartoti </w:t>
      </w:r>
      <w:proofErr w:type="spellStart"/>
      <w:r>
        <w:rPr>
          <w:b/>
          <w:szCs w:val="22"/>
          <w:lang w:val="lt-LT"/>
        </w:rPr>
        <w:t>Foster</w:t>
      </w:r>
      <w:proofErr w:type="spellEnd"/>
    </w:p>
    <w:p w14:paraId="2FB70CDE" w14:textId="77777777" w:rsidR="001562B2" w:rsidRDefault="001562B2" w:rsidP="001562B2">
      <w:pPr>
        <w:tabs>
          <w:tab w:val="clear" w:pos="567"/>
        </w:tabs>
        <w:rPr>
          <w:szCs w:val="22"/>
          <w:lang w:val="lt-LT"/>
        </w:rPr>
      </w:pPr>
      <w:r>
        <w:rPr>
          <w:szCs w:val="22"/>
          <w:lang w:val="lt-LT"/>
        </w:rPr>
        <w:t xml:space="preserve">Vaisto pavartokite, kai tik atsiminsite. Jei jau beveik laikas vartoti kitą dozę, praleistos dozės nebevartokite, o kitą dozę vartokite laiku. </w:t>
      </w:r>
      <w:r>
        <w:rPr>
          <w:b/>
          <w:szCs w:val="22"/>
          <w:lang w:val="lt-LT"/>
        </w:rPr>
        <w:t>Negalima vartoti dvigubos dozės norint kompensuoti praleistą dozę</w:t>
      </w:r>
      <w:r>
        <w:rPr>
          <w:szCs w:val="22"/>
          <w:lang w:val="lt-LT"/>
        </w:rPr>
        <w:t>.</w:t>
      </w:r>
    </w:p>
    <w:p w14:paraId="1C7562F6" w14:textId="77777777" w:rsidR="001562B2" w:rsidRDefault="001562B2" w:rsidP="001562B2">
      <w:pPr>
        <w:rPr>
          <w:szCs w:val="22"/>
          <w:lang w:val="lt-LT"/>
        </w:rPr>
      </w:pPr>
    </w:p>
    <w:p w14:paraId="5E6247B0" w14:textId="77777777" w:rsidR="001562B2" w:rsidRDefault="001562B2" w:rsidP="001562B2">
      <w:pPr>
        <w:ind w:left="567" w:hanging="567"/>
        <w:rPr>
          <w:szCs w:val="22"/>
          <w:lang w:val="lt-LT"/>
        </w:rPr>
      </w:pPr>
      <w:r>
        <w:rPr>
          <w:b/>
          <w:szCs w:val="22"/>
          <w:lang w:val="lt-LT"/>
        </w:rPr>
        <w:t xml:space="preserve">Nustojus vartoti </w:t>
      </w:r>
      <w:proofErr w:type="spellStart"/>
      <w:r>
        <w:rPr>
          <w:b/>
          <w:szCs w:val="22"/>
          <w:lang w:val="lt-LT"/>
        </w:rPr>
        <w:t>Foster</w:t>
      </w:r>
      <w:proofErr w:type="spellEnd"/>
      <w:r>
        <w:rPr>
          <w:b/>
          <w:szCs w:val="22"/>
          <w:lang w:val="lt-LT"/>
        </w:rPr>
        <w:t xml:space="preserve"> </w:t>
      </w:r>
    </w:p>
    <w:p w14:paraId="7B652059" w14:textId="77777777" w:rsidR="001562B2" w:rsidRDefault="001562B2" w:rsidP="001562B2">
      <w:pPr>
        <w:tabs>
          <w:tab w:val="clear" w:pos="567"/>
        </w:tabs>
        <w:rPr>
          <w:szCs w:val="22"/>
          <w:lang w:val="lt-LT"/>
        </w:rPr>
      </w:pPr>
      <w:r>
        <w:rPr>
          <w:szCs w:val="22"/>
          <w:lang w:val="lt-LT"/>
        </w:rPr>
        <w:t xml:space="preserve">Net jei pasijusite geriau, nenutraukite </w:t>
      </w:r>
      <w:proofErr w:type="spellStart"/>
      <w:r>
        <w:rPr>
          <w:szCs w:val="22"/>
          <w:lang w:val="lt-LT"/>
        </w:rPr>
        <w:t>Foster</w:t>
      </w:r>
      <w:proofErr w:type="spellEnd"/>
      <w:r>
        <w:rPr>
          <w:szCs w:val="22"/>
          <w:lang w:val="lt-LT"/>
        </w:rPr>
        <w:t xml:space="preserve"> vartojimo ir nemažinkite dozės. Jei norite taip pasielgti, pasitarkite su gydytoju. Labai svarbu </w:t>
      </w:r>
      <w:proofErr w:type="spellStart"/>
      <w:r>
        <w:rPr>
          <w:szCs w:val="22"/>
          <w:lang w:val="lt-LT"/>
        </w:rPr>
        <w:t>Foster</w:t>
      </w:r>
      <w:proofErr w:type="spellEnd"/>
      <w:r>
        <w:rPr>
          <w:szCs w:val="22"/>
          <w:lang w:val="lt-LT"/>
        </w:rPr>
        <w:t xml:space="preserve"> vartoti reguliariai, net jei simptomai išnyko.</w:t>
      </w:r>
    </w:p>
    <w:p w14:paraId="7196E85F" w14:textId="77777777" w:rsidR="001562B2" w:rsidRDefault="001562B2" w:rsidP="001562B2">
      <w:pPr>
        <w:tabs>
          <w:tab w:val="clear" w:pos="567"/>
        </w:tabs>
        <w:spacing w:line="240" w:lineRule="auto"/>
        <w:ind w:right="-2"/>
        <w:rPr>
          <w:szCs w:val="22"/>
          <w:lang w:val="lt-LT"/>
        </w:rPr>
      </w:pPr>
    </w:p>
    <w:p w14:paraId="455D7009" w14:textId="77777777" w:rsidR="001562B2" w:rsidRDefault="001562B2" w:rsidP="001562B2">
      <w:pPr>
        <w:tabs>
          <w:tab w:val="clear" w:pos="567"/>
        </w:tabs>
        <w:spacing w:line="240" w:lineRule="auto"/>
        <w:ind w:right="-2"/>
        <w:rPr>
          <w:szCs w:val="22"/>
          <w:lang w:val="lt-LT"/>
        </w:rPr>
      </w:pPr>
      <w:r>
        <w:rPr>
          <w:szCs w:val="22"/>
          <w:lang w:val="lt-LT"/>
        </w:rPr>
        <w:t>Jeigu kiltų daugiau klausimų dėl šio vaisto vartojimo, kreipkitės į gydytoją arba vaistininką.</w:t>
      </w:r>
    </w:p>
    <w:p w14:paraId="2C9FD5EC" w14:textId="77777777" w:rsidR="001562B2" w:rsidRDefault="001562B2" w:rsidP="001562B2">
      <w:pPr>
        <w:tabs>
          <w:tab w:val="clear" w:pos="567"/>
        </w:tabs>
        <w:spacing w:line="240" w:lineRule="auto"/>
        <w:ind w:right="-2"/>
        <w:rPr>
          <w:szCs w:val="22"/>
          <w:lang w:val="lt-LT"/>
        </w:rPr>
      </w:pPr>
    </w:p>
    <w:p w14:paraId="0ADE919C" w14:textId="77777777" w:rsidR="001562B2" w:rsidRDefault="001562B2" w:rsidP="001562B2">
      <w:pPr>
        <w:tabs>
          <w:tab w:val="clear" w:pos="567"/>
        </w:tabs>
        <w:spacing w:line="240" w:lineRule="auto"/>
        <w:ind w:right="-2"/>
        <w:rPr>
          <w:szCs w:val="22"/>
          <w:lang w:val="lt-LT"/>
        </w:rPr>
      </w:pPr>
    </w:p>
    <w:p w14:paraId="1784BD1B" w14:textId="77777777" w:rsidR="001562B2" w:rsidRDefault="001562B2" w:rsidP="001562B2">
      <w:pPr>
        <w:ind w:left="567" w:hanging="567"/>
        <w:outlineLvl w:val="0"/>
        <w:rPr>
          <w:b/>
          <w:caps/>
          <w:szCs w:val="22"/>
          <w:lang w:val="lt-LT"/>
        </w:rPr>
      </w:pPr>
      <w:r>
        <w:rPr>
          <w:b/>
          <w:caps/>
          <w:szCs w:val="22"/>
          <w:lang w:val="lt-LT"/>
        </w:rPr>
        <w:t>4.</w:t>
      </w:r>
      <w:r>
        <w:rPr>
          <w:b/>
          <w:szCs w:val="22"/>
          <w:lang w:val="lt-LT"/>
        </w:rPr>
        <w:tab/>
        <w:t>Galimas šalutinis poveikis</w:t>
      </w:r>
    </w:p>
    <w:p w14:paraId="5A576775" w14:textId="77777777" w:rsidR="001562B2" w:rsidRDefault="001562B2" w:rsidP="001562B2">
      <w:pPr>
        <w:spacing w:line="240" w:lineRule="auto"/>
        <w:ind w:left="567" w:hanging="567"/>
        <w:rPr>
          <w:szCs w:val="22"/>
          <w:lang w:val="lt-LT"/>
        </w:rPr>
      </w:pPr>
    </w:p>
    <w:p w14:paraId="6628EB9D" w14:textId="77777777" w:rsidR="001562B2" w:rsidRDefault="001562B2" w:rsidP="001562B2">
      <w:pPr>
        <w:tabs>
          <w:tab w:val="clear" w:pos="567"/>
        </w:tabs>
        <w:spacing w:line="240" w:lineRule="auto"/>
        <w:ind w:right="-29"/>
        <w:rPr>
          <w:rFonts w:eastAsia="Times New Roman"/>
          <w:szCs w:val="22"/>
          <w:lang w:val="lt-LT"/>
        </w:rPr>
      </w:pPr>
      <w:r>
        <w:rPr>
          <w:rFonts w:eastAsia="Times New Roman"/>
          <w:szCs w:val="22"/>
          <w:lang w:val="lt-LT"/>
        </w:rPr>
        <w:t>Šis vaistas, kaip ir visi kiti, gali sukelti šalutinį poveikį, nors jis pasireiškia ne visiems žmonėms.</w:t>
      </w:r>
    </w:p>
    <w:p w14:paraId="4AE3C665" w14:textId="77777777" w:rsidR="001562B2" w:rsidRDefault="001562B2" w:rsidP="001562B2">
      <w:pPr>
        <w:rPr>
          <w:szCs w:val="22"/>
          <w:lang w:val="lt-LT"/>
        </w:rPr>
      </w:pPr>
    </w:p>
    <w:p w14:paraId="1F3EDACC" w14:textId="77777777" w:rsidR="001562B2" w:rsidRDefault="001562B2" w:rsidP="001562B2">
      <w:pPr>
        <w:rPr>
          <w:szCs w:val="22"/>
          <w:lang w:val="lt-LT"/>
        </w:rPr>
      </w:pPr>
      <w:r>
        <w:rPr>
          <w:szCs w:val="22"/>
          <w:lang w:val="lt-LT"/>
        </w:rPr>
        <w:t xml:space="preserve">Kaip ir vartojant kitokių įkvepiamųjų vaistų, yra rizika, kad iš karto po </w:t>
      </w:r>
      <w:proofErr w:type="spellStart"/>
      <w:r>
        <w:rPr>
          <w:szCs w:val="22"/>
          <w:lang w:val="lt-LT"/>
        </w:rPr>
        <w:t>Foster</w:t>
      </w:r>
      <w:proofErr w:type="spellEnd"/>
      <w:r>
        <w:rPr>
          <w:szCs w:val="22"/>
          <w:lang w:val="lt-LT"/>
        </w:rPr>
        <w:t xml:space="preserve"> pavartojimo pasunkės dusulys ir švokštimas (tai vadinama </w:t>
      </w:r>
      <w:r>
        <w:rPr>
          <w:b/>
          <w:szCs w:val="22"/>
          <w:lang w:val="lt-LT"/>
        </w:rPr>
        <w:t>paradoksiniu bronchų spazmu</w:t>
      </w:r>
      <w:r>
        <w:rPr>
          <w:szCs w:val="22"/>
          <w:lang w:val="lt-LT"/>
        </w:rPr>
        <w:t xml:space="preserve">). Tokiu atveju būtina </w:t>
      </w:r>
      <w:r>
        <w:rPr>
          <w:b/>
          <w:szCs w:val="22"/>
          <w:lang w:val="lt-LT"/>
        </w:rPr>
        <w:t xml:space="preserve">nedelsiant NUTRAUKTI </w:t>
      </w:r>
      <w:proofErr w:type="spellStart"/>
      <w:r>
        <w:rPr>
          <w:b/>
          <w:szCs w:val="22"/>
          <w:lang w:val="lt-LT"/>
        </w:rPr>
        <w:t>Foster</w:t>
      </w:r>
      <w:proofErr w:type="spellEnd"/>
      <w:r>
        <w:rPr>
          <w:b/>
          <w:szCs w:val="22"/>
          <w:lang w:val="lt-LT"/>
        </w:rPr>
        <w:t xml:space="preserve"> vartojimą </w:t>
      </w:r>
      <w:r>
        <w:rPr>
          <w:szCs w:val="22"/>
          <w:lang w:val="lt-LT"/>
        </w:rPr>
        <w:t>ir pavartoti greitai veikiančio simptomus pašalinančio vaisto dusuliui ir švokštimui lengvinti. Reikia nedelsiant kreiptis į savo gydytoją.</w:t>
      </w:r>
    </w:p>
    <w:p w14:paraId="495C903C" w14:textId="77777777" w:rsidR="001562B2" w:rsidRDefault="001562B2" w:rsidP="001562B2">
      <w:pPr>
        <w:spacing w:line="240" w:lineRule="auto"/>
        <w:ind w:right="-29"/>
        <w:rPr>
          <w:szCs w:val="22"/>
          <w:lang w:val="lt-LT"/>
        </w:rPr>
      </w:pPr>
    </w:p>
    <w:p w14:paraId="7F163C9D" w14:textId="77777777" w:rsidR="001562B2" w:rsidRDefault="001562B2" w:rsidP="001562B2">
      <w:pPr>
        <w:spacing w:line="240" w:lineRule="auto"/>
        <w:rPr>
          <w:szCs w:val="22"/>
          <w:lang w:val="lt-LT"/>
        </w:rPr>
      </w:pPr>
      <w:r>
        <w:rPr>
          <w:b/>
          <w:szCs w:val="22"/>
          <w:lang w:val="lt-LT"/>
        </w:rPr>
        <w:t>Nedelsiant pasakykite gydytojui</w:t>
      </w:r>
      <w:r>
        <w:rPr>
          <w:szCs w:val="22"/>
          <w:lang w:val="lt-LT"/>
        </w:rPr>
        <w:t xml:space="preserve">, jei atsirado </w:t>
      </w:r>
      <w:r>
        <w:rPr>
          <w:b/>
          <w:szCs w:val="22"/>
          <w:lang w:val="lt-LT"/>
        </w:rPr>
        <w:t>padidėjusio jautrumo reakcijų</w:t>
      </w:r>
      <w:r>
        <w:rPr>
          <w:szCs w:val="22"/>
          <w:lang w:val="lt-LT"/>
        </w:rPr>
        <w:t>, pvz., odos alergija, odos niežulys, odos išbėrimas, odos paraudimas, odos ar gleivinės, ypač akių, veido, lūpų ir gerklės, patinimas.</w:t>
      </w:r>
    </w:p>
    <w:p w14:paraId="132045AE" w14:textId="77777777" w:rsidR="001562B2" w:rsidRDefault="001562B2" w:rsidP="001562B2">
      <w:pPr>
        <w:spacing w:line="240" w:lineRule="auto"/>
        <w:ind w:right="-29"/>
        <w:rPr>
          <w:szCs w:val="22"/>
          <w:lang w:val="lt-LT"/>
        </w:rPr>
      </w:pPr>
    </w:p>
    <w:p w14:paraId="581DD464" w14:textId="77777777" w:rsidR="001562B2" w:rsidRDefault="001562B2" w:rsidP="001562B2">
      <w:pPr>
        <w:spacing w:line="240" w:lineRule="auto"/>
        <w:ind w:right="-29"/>
        <w:rPr>
          <w:szCs w:val="22"/>
          <w:lang w:val="lt-LT"/>
        </w:rPr>
      </w:pPr>
      <w:r>
        <w:rPr>
          <w:szCs w:val="22"/>
          <w:lang w:val="lt-LT"/>
        </w:rPr>
        <w:t xml:space="preserve">Galimas toliau išvardytas šalutinis poveikis suskirstytas pagal pasireiškimo dažnumą. </w:t>
      </w:r>
    </w:p>
    <w:p w14:paraId="0B69D24E" w14:textId="77777777" w:rsidR="001562B2" w:rsidRDefault="001562B2" w:rsidP="001562B2">
      <w:pPr>
        <w:spacing w:line="240" w:lineRule="auto"/>
        <w:ind w:right="-29"/>
        <w:rPr>
          <w:szCs w:val="22"/>
          <w:lang w:val="lt-LT"/>
        </w:rPr>
      </w:pPr>
    </w:p>
    <w:p w14:paraId="75B5A2DF" w14:textId="32F3B32F" w:rsidR="001562B2" w:rsidRPr="00C51421" w:rsidRDefault="00B53FC6" w:rsidP="001562B2">
      <w:pPr>
        <w:spacing w:line="240" w:lineRule="auto"/>
        <w:rPr>
          <w:b/>
          <w:bCs/>
          <w:szCs w:val="22"/>
          <w:lang w:val="lt-LT"/>
        </w:rPr>
      </w:pPr>
      <w:r w:rsidRPr="00B53FC6">
        <w:rPr>
          <w:b/>
          <w:szCs w:val="22"/>
          <w:lang w:val="lt-LT"/>
        </w:rPr>
        <w:t>Dažni šalutinio poveikio reiškiniai</w:t>
      </w:r>
      <w:r w:rsidR="001562B2">
        <w:rPr>
          <w:szCs w:val="22"/>
          <w:lang w:val="lt-LT"/>
        </w:rPr>
        <w:t xml:space="preserve"> </w:t>
      </w:r>
      <w:r w:rsidR="001562B2" w:rsidRPr="00C51421">
        <w:rPr>
          <w:b/>
          <w:bCs/>
          <w:szCs w:val="22"/>
          <w:lang w:val="lt-LT"/>
        </w:rPr>
        <w:t xml:space="preserve">(gali </w:t>
      </w:r>
      <w:r w:rsidRPr="00C51421">
        <w:rPr>
          <w:b/>
          <w:bCs/>
          <w:szCs w:val="22"/>
          <w:lang w:val="lt-LT"/>
        </w:rPr>
        <w:t xml:space="preserve">pasireikšti </w:t>
      </w:r>
      <w:r w:rsidR="001562B2" w:rsidRPr="00C51421">
        <w:rPr>
          <w:b/>
          <w:bCs/>
          <w:szCs w:val="22"/>
          <w:lang w:val="lt-LT"/>
        </w:rPr>
        <w:t>rečiau kaip 1 iš 10</w:t>
      </w:r>
      <w:r w:rsidRPr="00C51421">
        <w:rPr>
          <w:b/>
          <w:bCs/>
          <w:szCs w:val="22"/>
          <w:lang w:val="lt-LT"/>
        </w:rPr>
        <w:t xml:space="preserve"> asmenų</w:t>
      </w:r>
      <w:r w:rsidR="001562B2" w:rsidRPr="00C51421">
        <w:rPr>
          <w:b/>
          <w:bCs/>
          <w:szCs w:val="22"/>
          <w:lang w:val="lt-LT"/>
        </w:rPr>
        <w:t>):</w:t>
      </w:r>
    </w:p>
    <w:p w14:paraId="5436291D" w14:textId="77777777" w:rsidR="001562B2" w:rsidRDefault="001562B2" w:rsidP="001562B2">
      <w:pPr>
        <w:pStyle w:val="Porat"/>
        <w:numPr>
          <w:ilvl w:val="0"/>
          <w:numId w:val="10"/>
        </w:numPr>
        <w:tabs>
          <w:tab w:val="clear" w:pos="4536"/>
          <w:tab w:val="clear" w:pos="8930"/>
        </w:tabs>
        <w:ind w:right="-143"/>
        <w:rPr>
          <w:rFonts w:ascii="Times New Roman" w:hAnsi="Times New Roman"/>
          <w:caps/>
          <w:sz w:val="22"/>
          <w:szCs w:val="22"/>
          <w:lang w:val="lt-LT"/>
        </w:rPr>
      </w:pPr>
      <w:r>
        <w:rPr>
          <w:rFonts w:ascii="Times New Roman" w:hAnsi="Times New Roman"/>
          <w:sz w:val="22"/>
          <w:szCs w:val="22"/>
          <w:lang w:val="lt-LT"/>
        </w:rPr>
        <w:t>burnos ir gerklės grybelinė infekcija</w:t>
      </w:r>
    </w:p>
    <w:p w14:paraId="3CD43126" w14:textId="77777777" w:rsidR="001562B2" w:rsidRDefault="001562B2" w:rsidP="001562B2">
      <w:pPr>
        <w:pStyle w:val="Porat"/>
        <w:numPr>
          <w:ilvl w:val="0"/>
          <w:numId w:val="10"/>
        </w:numPr>
        <w:tabs>
          <w:tab w:val="clear" w:pos="4536"/>
          <w:tab w:val="center" w:pos="851"/>
        </w:tabs>
        <w:rPr>
          <w:rFonts w:ascii="Times New Roman" w:hAnsi="Times New Roman"/>
          <w:caps/>
          <w:sz w:val="22"/>
          <w:szCs w:val="22"/>
          <w:lang w:val="lt-LT"/>
        </w:rPr>
      </w:pPr>
      <w:r>
        <w:rPr>
          <w:rFonts w:ascii="Times New Roman" w:hAnsi="Times New Roman"/>
          <w:sz w:val="22"/>
          <w:szCs w:val="22"/>
          <w:lang w:val="lt-LT"/>
        </w:rPr>
        <w:t xml:space="preserve"> galvos skausmas</w:t>
      </w:r>
    </w:p>
    <w:p w14:paraId="336E630F" w14:textId="77777777" w:rsidR="001562B2" w:rsidRDefault="001562B2" w:rsidP="001562B2">
      <w:pPr>
        <w:pStyle w:val="Porat"/>
        <w:numPr>
          <w:ilvl w:val="0"/>
          <w:numId w:val="10"/>
        </w:numPr>
        <w:tabs>
          <w:tab w:val="clear" w:pos="4536"/>
          <w:tab w:val="center" w:pos="851"/>
        </w:tabs>
        <w:rPr>
          <w:rFonts w:ascii="Times New Roman" w:hAnsi="Times New Roman"/>
          <w:caps/>
          <w:sz w:val="22"/>
          <w:szCs w:val="22"/>
          <w:lang w:val="lt-LT"/>
        </w:rPr>
      </w:pPr>
      <w:r>
        <w:rPr>
          <w:rFonts w:ascii="Times New Roman" w:hAnsi="Times New Roman"/>
          <w:sz w:val="22"/>
          <w:szCs w:val="22"/>
          <w:lang w:val="lt-LT"/>
        </w:rPr>
        <w:lastRenderedPageBreak/>
        <w:t xml:space="preserve"> užkimimas</w:t>
      </w:r>
    </w:p>
    <w:p w14:paraId="2CDB11A3" w14:textId="77777777" w:rsidR="001562B2" w:rsidRDefault="001562B2" w:rsidP="001562B2">
      <w:pPr>
        <w:pStyle w:val="Porat"/>
        <w:numPr>
          <w:ilvl w:val="0"/>
          <w:numId w:val="10"/>
        </w:numPr>
        <w:tabs>
          <w:tab w:val="clear" w:pos="4536"/>
          <w:tab w:val="clear" w:pos="8930"/>
          <w:tab w:val="center" w:pos="567"/>
        </w:tabs>
        <w:rPr>
          <w:rFonts w:ascii="Times New Roman" w:hAnsi="Times New Roman"/>
          <w:caps/>
          <w:sz w:val="22"/>
          <w:szCs w:val="22"/>
          <w:lang w:val="lt-LT"/>
        </w:rPr>
      </w:pPr>
      <w:r>
        <w:rPr>
          <w:rFonts w:ascii="Times New Roman" w:hAnsi="Times New Roman"/>
          <w:sz w:val="22"/>
          <w:szCs w:val="22"/>
          <w:lang w:val="lt-LT"/>
        </w:rPr>
        <w:t xml:space="preserve">gerklės skausmas </w:t>
      </w:r>
    </w:p>
    <w:p w14:paraId="6B407639" w14:textId="77777777" w:rsidR="001562B2" w:rsidRDefault="001562B2" w:rsidP="001562B2">
      <w:pPr>
        <w:spacing w:line="240" w:lineRule="auto"/>
        <w:rPr>
          <w:szCs w:val="22"/>
          <w:lang w:val="lt-LT"/>
        </w:rPr>
      </w:pPr>
    </w:p>
    <w:p w14:paraId="23046B02" w14:textId="77CBD7A9" w:rsidR="001562B2" w:rsidRPr="00C51421" w:rsidRDefault="00F81D30" w:rsidP="001562B2">
      <w:pPr>
        <w:spacing w:line="240" w:lineRule="auto"/>
        <w:rPr>
          <w:b/>
          <w:bCs/>
          <w:szCs w:val="22"/>
          <w:lang w:val="lt-LT"/>
        </w:rPr>
      </w:pPr>
      <w:r w:rsidRPr="00F81D30">
        <w:rPr>
          <w:b/>
          <w:szCs w:val="22"/>
          <w:lang w:val="lt-LT"/>
        </w:rPr>
        <w:t>Nedažni šalutinio poveikio reiškiniai</w:t>
      </w:r>
      <w:r w:rsidR="001562B2">
        <w:rPr>
          <w:b/>
          <w:szCs w:val="22"/>
          <w:lang w:val="lt-LT"/>
        </w:rPr>
        <w:t xml:space="preserve"> </w:t>
      </w:r>
      <w:r w:rsidR="001562B2" w:rsidRPr="00C51421">
        <w:rPr>
          <w:b/>
          <w:bCs/>
          <w:szCs w:val="22"/>
          <w:lang w:val="lt-LT"/>
        </w:rPr>
        <w:t xml:space="preserve">(gali </w:t>
      </w:r>
      <w:r w:rsidRPr="00C51421">
        <w:rPr>
          <w:b/>
          <w:bCs/>
          <w:szCs w:val="22"/>
          <w:lang w:val="lt-LT"/>
        </w:rPr>
        <w:t xml:space="preserve">pasireikšti </w:t>
      </w:r>
      <w:r w:rsidR="001562B2" w:rsidRPr="00C51421">
        <w:rPr>
          <w:b/>
          <w:bCs/>
          <w:szCs w:val="22"/>
          <w:lang w:val="lt-LT"/>
        </w:rPr>
        <w:t>rečiau kaip 1 iš 100</w:t>
      </w:r>
      <w:r w:rsidRPr="00C51421">
        <w:rPr>
          <w:b/>
          <w:bCs/>
          <w:szCs w:val="22"/>
          <w:lang w:val="lt-LT"/>
        </w:rPr>
        <w:t xml:space="preserve"> asmenų</w:t>
      </w:r>
      <w:r w:rsidR="001562B2" w:rsidRPr="00C51421">
        <w:rPr>
          <w:b/>
          <w:bCs/>
          <w:szCs w:val="22"/>
          <w:lang w:val="lt-LT"/>
        </w:rPr>
        <w:t>):</w:t>
      </w:r>
    </w:p>
    <w:p w14:paraId="7B8A00C4" w14:textId="77777777" w:rsidR="001562B2" w:rsidRDefault="001562B2" w:rsidP="001562B2">
      <w:pPr>
        <w:pStyle w:val="Sraopastraipa"/>
        <w:numPr>
          <w:ilvl w:val="0"/>
          <w:numId w:val="11"/>
        </w:numPr>
        <w:spacing w:line="240" w:lineRule="auto"/>
        <w:rPr>
          <w:szCs w:val="22"/>
          <w:lang w:val="lt-LT"/>
        </w:rPr>
      </w:pPr>
      <w:r>
        <w:rPr>
          <w:szCs w:val="22"/>
          <w:lang w:val="lt-LT"/>
        </w:rPr>
        <w:t>širdies plakimai, perplakimai (</w:t>
      </w:r>
      <w:proofErr w:type="spellStart"/>
      <w:r>
        <w:rPr>
          <w:szCs w:val="22"/>
          <w:lang w:val="lt-LT"/>
        </w:rPr>
        <w:t>palpitacijos</w:t>
      </w:r>
      <w:proofErr w:type="spellEnd"/>
      <w:r>
        <w:rPr>
          <w:szCs w:val="22"/>
          <w:lang w:val="lt-LT"/>
        </w:rPr>
        <w:t>), neįprastai dažnas širdies plakimas bei širdies ritmo sutrikimas</w:t>
      </w:r>
    </w:p>
    <w:p w14:paraId="784C659F" w14:textId="77777777" w:rsidR="001562B2" w:rsidRDefault="001562B2" w:rsidP="001562B2">
      <w:pPr>
        <w:pStyle w:val="Sraopastraipa"/>
        <w:numPr>
          <w:ilvl w:val="0"/>
          <w:numId w:val="11"/>
        </w:numPr>
        <w:spacing w:line="240" w:lineRule="auto"/>
        <w:rPr>
          <w:szCs w:val="22"/>
          <w:lang w:val="lt-LT"/>
        </w:rPr>
      </w:pPr>
      <w:r>
        <w:rPr>
          <w:szCs w:val="22"/>
          <w:lang w:val="lt-LT"/>
        </w:rPr>
        <w:t>kai kurie elektrokardiogramos (EKG) pokyčiai</w:t>
      </w:r>
    </w:p>
    <w:p w14:paraId="25E37FDF" w14:textId="77777777" w:rsidR="001562B2" w:rsidRDefault="001562B2" w:rsidP="001562B2">
      <w:pPr>
        <w:pStyle w:val="Sraopastraipa"/>
        <w:numPr>
          <w:ilvl w:val="0"/>
          <w:numId w:val="11"/>
        </w:numPr>
        <w:spacing w:line="240" w:lineRule="auto"/>
        <w:rPr>
          <w:szCs w:val="22"/>
          <w:lang w:val="lt-LT"/>
        </w:rPr>
      </w:pPr>
      <w:r>
        <w:rPr>
          <w:szCs w:val="22"/>
          <w:lang w:val="lt-LT"/>
        </w:rPr>
        <w:t>kraujo spaudimo padidėjimas</w:t>
      </w:r>
    </w:p>
    <w:p w14:paraId="23AD5246" w14:textId="77777777" w:rsidR="001562B2" w:rsidRDefault="001562B2" w:rsidP="001562B2">
      <w:pPr>
        <w:pStyle w:val="Sraopastraipa"/>
        <w:numPr>
          <w:ilvl w:val="0"/>
          <w:numId w:val="11"/>
        </w:numPr>
        <w:spacing w:line="240" w:lineRule="auto"/>
        <w:rPr>
          <w:szCs w:val="22"/>
          <w:lang w:val="lt-LT"/>
        </w:rPr>
      </w:pPr>
      <w:r>
        <w:rPr>
          <w:szCs w:val="22"/>
          <w:lang w:val="lt-LT"/>
        </w:rPr>
        <w:t>į gripą panašūs simptomai</w:t>
      </w:r>
    </w:p>
    <w:p w14:paraId="4B3A0D1D" w14:textId="77777777" w:rsidR="001562B2" w:rsidRDefault="001562B2" w:rsidP="001562B2">
      <w:pPr>
        <w:pStyle w:val="Sraopastraipa"/>
        <w:numPr>
          <w:ilvl w:val="0"/>
          <w:numId w:val="11"/>
        </w:numPr>
        <w:spacing w:line="240" w:lineRule="auto"/>
        <w:rPr>
          <w:szCs w:val="22"/>
          <w:lang w:val="lt-LT"/>
        </w:rPr>
      </w:pPr>
      <w:r>
        <w:rPr>
          <w:szCs w:val="22"/>
          <w:lang w:val="lt-LT"/>
        </w:rPr>
        <w:t>sinusų uždegimas</w:t>
      </w:r>
    </w:p>
    <w:p w14:paraId="0D15E888" w14:textId="77777777" w:rsidR="001562B2" w:rsidRDefault="001562B2" w:rsidP="001562B2">
      <w:pPr>
        <w:pStyle w:val="Sraopastraipa"/>
        <w:numPr>
          <w:ilvl w:val="0"/>
          <w:numId w:val="11"/>
        </w:numPr>
        <w:spacing w:line="240" w:lineRule="auto"/>
        <w:rPr>
          <w:szCs w:val="22"/>
          <w:lang w:val="lt-LT"/>
        </w:rPr>
      </w:pPr>
      <w:r>
        <w:rPr>
          <w:szCs w:val="22"/>
          <w:lang w:val="lt-LT"/>
        </w:rPr>
        <w:t>sloga</w:t>
      </w:r>
    </w:p>
    <w:p w14:paraId="1C865877" w14:textId="77777777" w:rsidR="001562B2" w:rsidRDefault="001562B2" w:rsidP="001562B2">
      <w:pPr>
        <w:pStyle w:val="Sraopastraipa"/>
        <w:numPr>
          <w:ilvl w:val="0"/>
          <w:numId w:val="11"/>
        </w:numPr>
        <w:spacing w:line="240" w:lineRule="auto"/>
        <w:rPr>
          <w:szCs w:val="22"/>
          <w:lang w:val="lt-LT"/>
        </w:rPr>
      </w:pPr>
      <w:r>
        <w:rPr>
          <w:szCs w:val="22"/>
          <w:lang w:val="lt-LT"/>
        </w:rPr>
        <w:t>ausies uždegimas</w:t>
      </w:r>
    </w:p>
    <w:p w14:paraId="68FC8367" w14:textId="77777777" w:rsidR="001562B2" w:rsidRDefault="001562B2" w:rsidP="001562B2">
      <w:pPr>
        <w:pStyle w:val="Sraopastraipa"/>
        <w:numPr>
          <w:ilvl w:val="0"/>
          <w:numId w:val="11"/>
        </w:numPr>
        <w:spacing w:line="240" w:lineRule="auto"/>
        <w:rPr>
          <w:szCs w:val="22"/>
          <w:lang w:val="lt-LT"/>
        </w:rPr>
      </w:pPr>
      <w:r>
        <w:rPr>
          <w:szCs w:val="22"/>
          <w:lang w:val="lt-LT"/>
        </w:rPr>
        <w:t>gerklės dirginimas</w:t>
      </w:r>
    </w:p>
    <w:p w14:paraId="3A49ECC5" w14:textId="77777777" w:rsidR="001562B2" w:rsidRDefault="001562B2" w:rsidP="001562B2">
      <w:pPr>
        <w:pStyle w:val="Sraopastraipa"/>
        <w:numPr>
          <w:ilvl w:val="0"/>
          <w:numId w:val="11"/>
        </w:numPr>
        <w:spacing w:line="240" w:lineRule="auto"/>
        <w:rPr>
          <w:szCs w:val="22"/>
          <w:lang w:val="lt-LT"/>
        </w:rPr>
      </w:pPr>
      <w:r>
        <w:rPr>
          <w:szCs w:val="22"/>
          <w:lang w:val="lt-LT"/>
        </w:rPr>
        <w:t>kosulys (įskaitant su atsikosėjimu)</w:t>
      </w:r>
    </w:p>
    <w:p w14:paraId="410D200D" w14:textId="77777777" w:rsidR="001562B2" w:rsidRDefault="001562B2" w:rsidP="001562B2">
      <w:pPr>
        <w:pStyle w:val="Sraopastraipa"/>
        <w:numPr>
          <w:ilvl w:val="0"/>
          <w:numId w:val="11"/>
        </w:numPr>
        <w:spacing w:line="240" w:lineRule="auto"/>
        <w:rPr>
          <w:szCs w:val="22"/>
          <w:lang w:val="lt-LT"/>
        </w:rPr>
      </w:pPr>
      <w:r>
        <w:rPr>
          <w:szCs w:val="22"/>
          <w:lang w:val="lt-LT"/>
        </w:rPr>
        <w:t>astmos priepuolis</w:t>
      </w:r>
    </w:p>
    <w:p w14:paraId="2F936E70" w14:textId="77777777" w:rsidR="001562B2" w:rsidRDefault="001562B2" w:rsidP="001562B2">
      <w:pPr>
        <w:pStyle w:val="Sraopastraipa"/>
        <w:numPr>
          <w:ilvl w:val="0"/>
          <w:numId w:val="11"/>
        </w:numPr>
        <w:spacing w:line="240" w:lineRule="auto"/>
        <w:rPr>
          <w:szCs w:val="22"/>
          <w:lang w:val="lt-LT"/>
        </w:rPr>
      </w:pPr>
      <w:r>
        <w:rPr>
          <w:szCs w:val="22"/>
          <w:lang w:val="lt-LT"/>
        </w:rPr>
        <w:t>makšties grybelinės infekcijos</w:t>
      </w:r>
    </w:p>
    <w:p w14:paraId="46007EC0" w14:textId="77777777" w:rsidR="001562B2" w:rsidRDefault="001562B2" w:rsidP="001562B2">
      <w:pPr>
        <w:pStyle w:val="Sraopastraipa"/>
        <w:numPr>
          <w:ilvl w:val="0"/>
          <w:numId w:val="11"/>
        </w:numPr>
        <w:spacing w:line="240" w:lineRule="auto"/>
        <w:rPr>
          <w:szCs w:val="22"/>
          <w:lang w:val="lt-LT"/>
        </w:rPr>
      </w:pPr>
      <w:r>
        <w:rPr>
          <w:szCs w:val="22"/>
          <w:lang w:val="lt-LT"/>
        </w:rPr>
        <w:t>pykinimas,</w:t>
      </w:r>
    </w:p>
    <w:p w14:paraId="1C0B7135" w14:textId="77777777" w:rsidR="001562B2" w:rsidRDefault="001562B2" w:rsidP="001562B2">
      <w:pPr>
        <w:pStyle w:val="Sraopastraipa"/>
        <w:numPr>
          <w:ilvl w:val="0"/>
          <w:numId w:val="11"/>
        </w:numPr>
        <w:spacing w:line="240" w:lineRule="auto"/>
        <w:rPr>
          <w:szCs w:val="22"/>
          <w:lang w:val="lt-LT"/>
        </w:rPr>
      </w:pPr>
      <w:r>
        <w:rPr>
          <w:szCs w:val="22"/>
          <w:lang w:val="lt-LT"/>
        </w:rPr>
        <w:t>nenormalus ar susilpnėjęs skonio pojūtis</w:t>
      </w:r>
    </w:p>
    <w:p w14:paraId="7E02AF7A" w14:textId="77777777" w:rsidR="001562B2" w:rsidRDefault="001562B2" w:rsidP="001562B2">
      <w:pPr>
        <w:pStyle w:val="Sraopastraipa"/>
        <w:numPr>
          <w:ilvl w:val="0"/>
          <w:numId w:val="11"/>
        </w:numPr>
        <w:spacing w:line="240" w:lineRule="auto"/>
        <w:rPr>
          <w:szCs w:val="22"/>
          <w:lang w:val="lt-LT"/>
        </w:rPr>
      </w:pPr>
      <w:r>
        <w:rPr>
          <w:szCs w:val="22"/>
          <w:lang w:val="lt-LT"/>
        </w:rPr>
        <w:t>lūpų deginimas</w:t>
      </w:r>
    </w:p>
    <w:p w14:paraId="4812E87C" w14:textId="77777777" w:rsidR="001562B2" w:rsidRDefault="001562B2" w:rsidP="001562B2">
      <w:pPr>
        <w:pStyle w:val="Sraopastraipa"/>
        <w:numPr>
          <w:ilvl w:val="0"/>
          <w:numId w:val="11"/>
        </w:numPr>
        <w:spacing w:line="240" w:lineRule="auto"/>
        <w:rPr>
          <w:szCs w:val="22"/>
          <w:lang w:val="lt-LT"/>
        </w:rPr>
      </w:pPr>
      <w:r>
        <w:rPr>
          <w:szCs w:val="22"/>
          <w:lang w:val="lt-LT"/>
        </w:rPr>
        <w:t>burnos džiūvimas</w:t>
      </w:r>
    </w:p>
    <w:p w14:paraId="186DBEFB" w14:textId="77777777" w:rsidR="001562B2" w:rsidRDefault="001562B2" w:rsidP="001562B2">
      <w:pPr>
        <w:pStyle w:val="Sraopastraipa"/>
        <w:numPr>
          <w:ilvl w:val="0"/>
          <w:numId w:val="11"/>
        </w:numPr>
        <w:spacing w:line="240" w:lineRule="auto"/>
        <w:rPr>
          <w:szCs w:val="22"/>
          <w:lang w:val="lt-LT"/>
        </w:rPr>
      </w:pPr>
      <w:r>
        <w:rPr>
          <w:szCs w:val="22"/>
          <w:lang w:val="lt-LT"/>
        </w:rPr>
        <w:t>rijimo pasunkėjimas</w:t>
      </w:r>
    </w:p>
    <w:p w14:paraId="4544662B" w14:textId="77777777" w:rsidR="001562B2" w:rsidRDefault="001562B2" w:rsidP="001562B2">
      <w:pPr>
        <w:pStyle w:val="Sraopastraipa"/>
        <w:numPr>
          <w:ilvl w:val="0"/>
          <w:numId w:val="11"/>
        </w:numPr>
        <w:spacing w:line="240" w:lineRule="auto"/>
        <w:rPr>
          <w:szCs w:val="22"/>
          <w:lang w:val="lt-LT"/>
        </w:rPr>
      </w:pPr>
      <w:proofErr w:type="spellStart"/>
      <w:r>
        <w:rPr>
          <w:szCs w:val="22"/>
          <w:lang w:val="lt-LT"/>
        </w:rPr>
        <w:t>nevirškinimas</w:t>
      </w:r>
      <w:proofErr w:type="spellEnd"/>
    </w:p>
    <w:p w14:paraId="6C10684B" w14:textId="77777777" w:rsidR="001562B2" w:rsidRDefault="001562B2" w:rsidP="001562B2">
      <w:pPr>
        <w:pStyle w:val="Sraopastraipa"/>
        <w:numPr>
          <w:ilvl w:val="0"/>
          <w:numId w:val="11"/>
        </w:numPr>
        <w:spacing w:line="240" w:lineRule="auto"/>
        <w:rPr>
          <w:szCs w:val="22"/>
          <w:lang w:val="lt-LT"/>
        </w:rPr>
      </w:pPr>
      <w:r>
        <w:rPr>
          <w:szCs w:val="22"/>
          <w:lang w:val="lt-LT"/>
        </w:rPr>
        <w:t>skrandžio sutrikimas</w:t>
      </w:r>
    </w:p>
    <w:p w14:paraId="4C7DFBEF" w14:textId="77777777" w:rsidR="001562B2" w:rsidRDefault="001562B2" w:rsidP="001562B2">
      <w:pPr>
        <w:pStyle w:val="Sraopastraipa"/>
        <w:numPr>
          <w:ilvl w:val="0"/>
          <w:numId w:val="11"/>
        </w:numPr>
        <w:spacing w:line="240" w:lineRule="auto"/>
        <w:rPr>
          <w:szCs w:val="22"/>
          <w:lang w:val="lt-LT"/>
        </w:rPr>
      </w:pPr>
      <w:r>
        <w:rPr>
          <w:szCs w:val="22"/>
          <w:lang w:val="lt-LT"/>
        </w:rPr>
        <w:t>viduriavimas</w:t>
      </w:r>
    </w:p>
    <w:p w14:paraId="1836CEE0" w14:textId="77777777" w:rsidR="001562B2" w:rsidRDefault="001562B2" w:rsidP="001562B2">
      <w:pPr>
        <w:pStyle w:val="Sraopastraipa"/>
        <w:numPr>
          <w:ilvl w:val="0"/>
          <w:numId w:val="11"/>
        </w:numPr>
        <w:spacing w:line="240" w:lineRule="auto"/>
        <w:rPr>
          <w:szCs w:val="22"/>
          <w:lang w:val="lt-LT"/>
        </w:rPr>
      </w:pPr>
      <w:r>
        <w:rPr>
          <w:szCs w:val="22"/>
          <w:lang w:val="lt-LT"/>
        </w:rPr>
        <w:t>raumenų skausmas ir mėšlungis</w:t>
      </w:r>
    </w:p>
    <w:p w14:paraId="09AB330E" w14:textId="77777777" w:rsidR="001562B2" w:rsidRDefault="001562B2" w:rsidP="001562B2">
      <w:pPr>
        <w:pStyle w:val="Sraopastraipa"/>
        <w:numPr>
          <w:ilvl w:val="0"/>
          <w:numId w:val="11"/>
        </w:numPr>
        <w:spacing w:line="240" w:lineRule="auto"/>
        <w:rPr>
          <w:szCs w:val="22"/>
          <w:lang w:val="lt-LT"/>
        </w:rPr>
      </w:pPr>
      <w:r>
        <w:rPr>
          <w:szCs w:val="22"/>
          <w:lang w:val="lt-LT"/>
        </w:rPr>
        <w:t>veido ir gerklės paraudimas</w:t>
      </w:r>
    </w:p>
    <w:p w14:paraId="07D26519" w14:textId="77777777" w:rsidR="001562B2" w:rsidRDefault="001562B2" w:rsidP="001562B2">
      <w:pPr>
        <w:pStyle w:val="Sraopastraipa"/>
        <w:numPr>
          <w:ilvl w:val="0"/>
          <w:numId w:val="11"/>
        </w:numPr>
        <w:spacing w:line="240" w:lineRule="auto"/>
        <w:rPr>
          <w:szCs w:val="22"/>
          <w:lang w:val="lt-LT"/>
        </w:rPr>
      </w:pPr>
      <w:r>
        <w:rPr>
          <w:szCs w:val="22"/>
          <w:lang w:val="lt-LT"/>
        </w:rPr>
        <w:t>sustiprėjęs kraujo pritekėjimas į kai kuriuos audinius</w:t>
      </w:r>
    </w:p>
    <w:p w14:paraId="2D7D2EB9" w14:textId="77777777" w:rsidR="001562B2" w:rsidRDefault="001562B2" w:rsidP="001562B2">
      <w:pPr>
        <w:pStyle w:val="Sraopastraipa"/>
        <w:numPr>
          <w:ilvl w:val="0"/>
          <w:numId w:val="11"/>
        </w:numPr>
        <w:spacing w:line="240" w:lineRule="auto"/>
        <w:rPr>
          <w:szCs w:val="22"/>
          <w:lang w:val="lt-LT"/>
        </w:rPr>
      </w:pPr>
      <w:r>
        <w:rPr>
          <w:szCs w:val="22"/>
          <w:lang w:val="lt-LT"/>
        </w:rPr>
        <w:t>gausus prakaitavimas</w:t>
      </w:r>
    </w:p>
    <w:p w14:paraId="3676435A" w14:textId="77777777" w:rsidR="001562B2" w:rsidRDefault="001562B2" w:rsidP="001562B2">
      <w:pPr>
        <w:pStyle w:val="Sraopastraipa"/>
        <w:numPr>
          <w:ilvl w:val="0"/>
          <w:numId w:val="11"/>
        </w:numPr>
        <w:spacing w:line="240" w:lineRule="auto"/>
        <w:rPr>
          <w:szCs w:val="22"/>
          <w:lang w:val="lt-LT"/>
        </w:rPr>
      </w:pPr>
      <w:r>
        <w:rPr>
          <w:szCs w:val="22"/>
          <w:lang w:val="lt-LT"/>
        </w:rPr>
        <w:t>drebulys</w:t>
      </w:r>
    </w:p>
    <w:p w14:paraId="7202ACDB" w14:textId="77777777" w:rsidR="001562B2" w:rsidRDefault="001562B2" w:rsidP="001562B2">
      <w:pPr>
        <w:pStyle w:val="Sraopastraipa"/>
        <w:numPr>
          <w:ilvl w:val="0"/>
          <w:numId w:val="11"/>
        </w:numPr>
        <w:spacing w:line="240" w:lineRule="auto"/>
        <w:rPr>
          <w:szCs w:val="22"/>
          <w:lang w:val="lt-LT"/>
        </w:rPr>
      </w:pPr>
      <w:r>
        <w:rPr>
          <w:szCs w:val="22"/>
          <w:lang w:val="lt-LT"/>
        </w:rPr>
        <w:t>neramumas</w:t>
      </w:r>
    </w:p>
    <w:p w14:paraId="6BAE539A" w14:textId="77777777" w:rsidR="001562B2" w:rsidRDefault="001562B2" w:rsidP="001562B2">
      <w:pPr>
        <w:pStyle w:val="Sraopastraipa"/>
        <w:numPr>
          <w:ilvl w:val="0"/>
          <w:numId w:val="11"/>
        </w:numPr>
        <w:spacing w:line="240" w:lineRule="auto"/>
        <w:rPr>
          <w:szCs w:val="22"/>
          <w:lang w:val="lt-LT"/>
        </w:rPr>
      </w:pPr>
      <w:r>
        <w:rPr>
          <w:szCs w:val="22"/>
          <w:lang w:val="lt-LT"/>
        </w:rPr>
        <w:t>galvos svaigimas</w:t>
      </w:r>
    </w:p>
    <w:p w14:paraId="19CA3980" w14:textId="77777777" w:rsidR="001562B2" w:rsidRDefault="001562B2" w:rsidP="001562B2">
      <w:pPr>
        <w:pStyle w:val="Sraopastraipa"/>
        <w:numPr>
          <w:ilvl w:val="0"/>
          <w:numId w:val="11"/>
        </w:numPr>
        <w:spacing w:line="240" w:lineRule="auto"/>
        <w:rPr>
          <w:szCs w:val="22"/>
          <w:lang w:val="lt-LT"/>
        </w:rPr>
      </w:pPr>
      <w:r>
        <w:rPr>
          <w:szCs w:val="22"/>
          <w:lang w:val="lt-LT"/>
        </w:rPr>
        <w:t>dilgėlinė</w:t>
      </w:r>
    </w:p>
    <w:p w14:paraId="7E0CB565" w14:textId="77777777" w:rsidR="001562B2" w:rsidRDefault="001562B2" w:rsidP="001562B2">
      <w:pPr>
        <w:pStyle w:val="Sraopastraipa"/>
        <w:numPr>
          <w:ilvl w:val="0"/>
          <w:numId w:val="11"/>
        </w:numPr>
        <w:spacing w:line="240" w:lineRule="auto"/>
        <w:rPr>
          <w:szCs w:val="22"/>
          <w:lang w:val="lt-LT"/>
        </w:rPr>
      </w:pPr>
      <w:r>
        <w:rPr>
          <w:szCs w:val="22"/>
          <w:lang w:val="lt-LT"/>
        </w:rPr>
        <w:t>kai kurių kraujo sudedamųjų dalių pokyčiai:</w:t>
      </w:r>
    </w:p>
    <w:p w14:paraId="4897D1FC" w14:textId="77777777" w:rsidR="001562B2" w:rsidRDefault="001562B2" w:rsidP="001562B2">
      <w:pPr>
        <w:pStyle w:val="Sraopastraipa"/>
        <w:numPr>
          <w:ilvl w:val="0"/>
          <w:numId w:val="12"/>
        </w:numPr>
        <w:spacing w:line="240" w:lineRule="auto"/>
        <w:rPr>
          <w:szCs w:val="22"/>
          <w:lang w:val="lt-LT"/>
        </w:rPr>
      </w:pPr>
      <w:r>
        <w:rPr>
          <w:szCs w:val="22"/>
          <w:lang w:val="lt-LT"/>
        </w:rPr>
        <w:t>baltųjų kraujo ląstelių kiekio sumažėjimas</w:t>
      </w:r>
    </w:p>
    <w:p w14:paraId="035F98C7" w14:textId="77777777" w:rsidR="001562B2" w:rsidRDefault="001562B2" w:rsidP="001562B2">
      <w:pPr>
        <w:pStyle w:val="Sraopastraipa"/>
        <w:numPr>
          <w:ilvl w:val="0"/>
          <w:numId w:val="12"/>
        </w:numPr>
        <w:spacing w:line="240" w:lineRule="auto"/>
        <w:rPr>
          <w:szCs w:val="22"/>
          <w:lang w:val="lt-LT"/>
        </w:rPr>
      </w:pPr>
      <w:r>
        <w:rPr>
          <w:szCs w:val="22"/>
          <w:lang w:val="lt-LT"/>
        </w:rPr>
        <w:t>kraujo plokštelių kiekio sumažėjimas</w:t>
      </w:r>
    </w:p>
    <w:p w14:paraId="0574B0CF" w14:textId="77777777" w:rsidR="001562B2" w:rsidRDefault="001562B2" w:rsidP="001562B2">
      <w:pPr>
        <w:pStyle w:val="Sraopastraipa"/>
        <w:numPr>
          <w:ilvl w:val="0"/>
          <w:numId w:val="12"/>
        </w:numPr>
        <w:spacing w:line="240" w:lineRule="auto"/>
        <w:rPr>
          <w:szCs w:val="22"/>
          <w:lang w:val="lt-LT"/>
        </w:rPr>
      </w:pPr>
      <w:r>
        <w:rPr>
          <w:szCs w:val="22"/>
          <w:lang w:val="lt-LT"/>
        </w:rPr>
        <w:t>kalio kiekio kraujyje sumažėjimas</w:t>
      </w:r>
    </w:p>
    <w:p w14:paraId="68AFB69C" w14:textId="77777777" w:rsidR="001562B2" w:rsidRDefault="001562B2" w:rsidP="001562B2">
      <w:pPr>
        <w:pStyle w:val="Sraopastraipa"/>
        <w:numPr>
          <w:ilvl w:val="0"/>
          <w:numId w:val="12"/>
        </w:numPr>
        <w:spacing w:line="240" w:lineRule="auto"/>
        <w:rPr>
          <w:szCs w:val="22"/>
          <w:lang w:val="lt-LT"/>
        </w:rPr>
      </w:pPr>
      <w:r>
        <w:rPr>
          <w:szCs w:val="22"/>
          <w:lang w:val="lt-LT"/>
        </w:rPr>
        <w:t>cukraus kiekio kraujyje padidėjimas</w:t>
      </w:r>
    </w:p>
    <w:p w14:paraId="37FD6E77" w14:textId="77777777" w:rsidR="001562B2" w:rsidRDefault="001562B2" w:rsidP="001562B2">
      <w:pPr>
        <w:pStyle w:val="Sraopastraipa"/>
        <w:numPr>
          <w:ilvl w:val="0"/>
          <w:numId w:val="12"/>
        </w:numPr>
        <w:spacing w:line="240" w:lineRule="auto"/>
        <w:rPr>
          <w:szCs w:val="22"/>
          <w:lang w:val="lt-LT"/>
        </w:rPr>
      </w:pPr>
      <w:r>
        <w:rPr>
          <w:szCs w:val="22"/>
          <w:lang w:val="lt-LT"/>
        </w:rPr>
        <w:t>insulino, laisvųjų riebalų rūgščių ir ketonų kiekio kraujyje padidėjimas</w:t>
      </w:r>
    </w:p>
    <w:p w14:paraId="1083A55F" w14:textId="77777777" w:rsidR="001562B2" w:rsidRDefault="001562B2" w:rsidP="001562B2">
      <w:pPr>
        <w:spacing w:line="240" w:lineRule="auto"/>
        <w:rPr>
          <w:szCs w:val="22"/>
          <w:lang w:val="lt-LT"/>
        </w:rPr>
      </w:pPr>
    </w:p>
    <w:p w14:paraId="256BF4B2" w14:textId="77777777" w:rsidR="001562B2" w:rsidRDefault="001562B2" w:rsidP="001562B2">
      <w:pPr>
        <w:rPr>
          <w:szCs w:val="22"/>
          <w:lang w:val="lt-LT"/>
        </w:rPr>
      </w:pPr>
      <w:r>
        <w:rPr>
          <w:szCs w:val="22"/>
          <w:lang w:val="lt-LT"/>
        </w:rPr>
        <w:t>Apie toliau išvardytą šalutinį poveikį pranešta kaip apie nedažną pacientams, sergantiems lėtine obstrukcine plaučių liga:</w:t>
      </w:r>
    </w:p>
    <w:p w14:paraId="39971992" w14:textId="77777777" w:rsidR="001562B2" w:rsidRDefault="001562B2" w:rsidP="001562B2">
      <w:pPr>
        <w:numPr>
          <w:ilvl w:val="0"/>
          <w:numId w:val="7"/>
        </w:numPr>
        <w:tabs>
          <w:tab w:val="clear" w:pos="567"/>
        </w:tabs>
        <w:spacing w:line="240" w:lineRule="auto"/>
        <w:ind w:left="426" w:hanging="284"/>
        <w:rPr>
          <w:szCs w:val="22"/>
          <w:lang w:val="lt-LT"/>
        </w:rPr>
      </w:pPr>
      <w:r>
        <w:rPr>
          <w:szCs w:val="22"/>
          <w:lang w:val="lt-LT"/>
        </w:rPr>
        <w:t>plaučių uždegimas; pasakykite gydytojui, jeigu atsiranda bet kuris iš šių simptomų: skreplių išsiskyrimo pagausėjimas, skreplių spalvos pokytis, karščiavimas, sustiprėjęs kosulys, kvėpavimo problemų pasunkėjimas</w:t>
      </w:r>
    </w:p>
    <w:p w14:paraId="74BCC5C3" w14:textId="77777777" w:rsidR="001562B2" w:rsidRDefault="001562B2" w:rsidP="001562B2">
      <w:pPr>
        <w:numPr>
          <w:ilvl w:val="0"/>
          <w:numId w:val="7"/>
        </w:numPr>
        <w:tabs>
          <w:tab w:val="clear" w:pos="567"/>
        </w:tabs>
        <w:spacing w:line="240" w:lineRule="auto"/>
        <w:ind w:left="426" w:hanging="284"/>
        <w:rPr>
          <w:szCs w:val="22"/>
          <w:lang w:val="lt-LT"/>
        </w:rPr>
      </w:pPr>
      <w:r>
        <w:rPr>
          <w:szCs w:val="22"/>
          <w:lang w:val="lt-LT"/>
        </w:rPr>
        <w:t>kortizolio kiekio sumažėjimas kraujyje; tokį poveikį sukelia kortikosteroidų poveikis Jūsų antinksčiams</w:t>
      </w:r>
    </w:p>
    <w:p w14:paraId="08FBADDF" w14:textId="77777777" w:rsidR="001562B2" w:rsidRDefault="001562B2" w:rsidP="001562B2">
      <w:pPr>
        <w:numPr>
          <w:ilvl w:val="0"/>
          <w:numId w:val="7"/>
        </w:numPr>
        <w:tabs>
          <w:tab w:val="clear" w:pos="567"/>
        </w:tabs>
        <w:spacing w:line="240" w:lineRule="auto"/>
        <w:ind w:left="426" w:hanging="284"/>
        <w:rPr>
          <w:szCs w:val="22"/>
          <w:lang w:val="lt-LT"/>
        </w:rPr>
      </w:pPr>
      <w:r>
        <w:rPr>
          <w:szCs w:val="22"/>
          <w:lang w:val="lt-LT"/>
        </w:rPr>
        <w:t>neritmiškas širdies plakimas</w:t>
      </w:r>
    </w:p>
    <w:p w14:paraId="3A4A0A5F" w14:textId="77777777" w:rsidR="001562B2" w:rsidRDefault="001562B2" w:rsidP="001562B2">
      <w:pPr>
        <w:spacing w:line="240" w:lineRule="auto"/>
        <w:rPr>
          <w:b/>
          <w:szCs w:val="22"/>
          <w:lang w:val="lt-LT"/>
        </w:rPr>
      </w:pPr>
    </w:p>
    <w:p w14:paraId="457CA77E" w14:textId="0D32C137" w:rsidR="001562B2" w:rsidRPr="00C51421" w:rsidRDefault="001562B2" w:rsidP="001562B2">
      <w:pPr>
        <w:spacing w:line="240" w:lineRule="auto"/>
        <w:rPr>
          <w:b/>
          <w:bCs/>
          <w:szCs w:val="22"/>
          <w:lang w:val="lt-LT"/>
        </w:rPr>
      </w:pPr>
      <w:r>
        <w:rPr>
          <w:b/>
          <w:szCs w:val="22"/>
          <w:lang w:val="lt-LT"/>
        </w:rPr>
        <w:t>Ret</w:t>
      </w:r>
      <w:r w:rsidR="00343AF8">
        <w:rPr>
          <w:b/>
          <w:szCs w:val="22"/>
          <w:lang w:val="lt-LT"/>
        </w:rPr>
        <w:t>i</w:t>
      </w:r>
      <w:r>
        <w:rPr>
          <w:szCs w:val="22"/>
          <w:lang w:val="lt-LT"/>
        </w:rPr>
        <w:t xml:space="preserve"> </w:t>
      </w:r>
      <w:r w:rsidR="00E56781" w:rsidRPr="00C51421">
        <w:rPr>
          <w:b/>
          <w:bCs/>
          <w:szCs w:val="22"/>
          <w:lang w:val="lt-LT"/>
        </w:rPr>
        <w:t xml:space="preserve">šalutinio poveikio reiškiniai </w:t>
      </w:r>
      <w:r w:rsidRPr="00C51421">
        <w:rPr>
          <w:b/>
          <w:bCs/>
          <w:szCs w:val="22"/>
          <w:lang w:val="lt-LT"/>
        </w:rPr>
        <w:t xml:space="preserve">(gali </w:t>
      </w:r>
      <w:r w:rsidR="00E56781" w:rsidRPr="00C51421">
        <w:rPr>
          <w:b/>
          <w:bCs/>
          <w:szCs w:val="22"/>
          <w:lang w:val="lt-LT"/>
        </w:rPr>
        <w:t xml:space="preserve">pasireikšti </w:t>
      </w:r>
      <w:r w:rsidRPr="00C51421">
        <w:rPr>
          <w:b/>
          <w:bCs/>
          <w:szCs w:val="22"/>
          <w:lang w:val="lt-LT"/>
        </w:rPr>
        <w:t>rečiau kaip 1 iš 1</w:t>
      </w:r>
      <w:r w:rsidR="00343AF8" w:rsidRPr="00C51421">
        <w:rPr>
          <w:b/>
          <w:bCs/>
          <w:szCs w:val="22"/>
          <w:lang w:val="lt-LT"/>
        </w:rPr>
        <w:t> </w:t>
      </w:r>
      <w:r w:rsidRPr="00C51421">
        <w:rPr>
          <w:b/>
          <w:bCs/>
          <w:szCs w:val="22"/>
          <w:lang w:val="lt-LT"/>
        </w:rPr>
        <w:t>000</w:t>
      </w:r>
      <w:r w:rsidR="00343AF8" w:rsidRPr="00C51421">
        <w:rPr>
          <w:b/>
          <w:bCs/>
          <w:szCs w:val="22"/>
          <w:lang w:val="lt-LT"/>
        </w:rPr>
        <w:t xml:space="preserve"> asmenų</w:t>
      </w:r>
      <w:r w:rsidRPr="00C51421">
        <w:rPr>
          <w:b/>
          <w:bCs/>
          <w:szCs w:val="22"/>
          <w:lang w:val="lt-LT"/>
        </w:rPr>
        <w:t>):</w:t>
      </w:r>
    </w:p>
    <w:p w14:paraId="5A326377" w14:textId="77777777" w:rsidR="001562B2" w:rsidRDefault="001562B2" w:rsidP="001562B2">
      <w:pPr>
        <w:pStyle w:val="Sraopastraipa"/>
        <w:numPr>
          <w:ilvl w:val="0"/>
          <w:numId w:val="13"/>
        </w:numPr>
        <w:spacing w:line="240" w:lineRule="auto"/>
        <w:rPr>
          <w:szCs w:val="22"/>
          <w:lang w:val="lt-LT"/>
        </w:rPr>
      </w:pPr>
      <w:r>
        <w:rPr>
          <w:szCs w:val="22"/>
          <w:lang w:val="lt-LT"/>
        </w:rPr>
        <w:t>veržimo pojūtis krūtinėje</w:t>
      </w:r>
    </w:p>
    <w:p w14:paraId="5A1EAC23" w14:textId="77777777" w:rsidR="001562B2" w:rsidRDefault="001562B2" w:rsidP="001562B2">
      <w:pPr>
        <w:pStyle w:val="Sraopastraipa"/>
        <w:numPr>
          <w:ilvl w:val="0"/>
          <w:numId w:val="13"/>
        </w:numPr>
        <w:spacing w:line="240" w:lineRule="auto"/>
        <w:rPr>
          <w:szCs w:val="22"/>
          <w:lang w:val="lt-LT"/>
        </w:rPr>
      </w:pPr>
      <w:r>
        <w:rPr>
          <w:szCs w:val="22"/>
          <w:lang w:val="lt-LT"/>
        </w:rPr>
        <w:t>praleistas širdies susitraukimas ( atsirandantis dėl priešlaikinio širdies skilvelių susitraukimo)</w:t>
      </w:r>
    </w:p>
    <w:p w14:paraId="65BEA7BC" w14:textId="77777777" w:rsidR="001562B2" w:rsidRDefault="001562B2" w:rsidP="001562B2">
      <w:pPr>
        <w:pStyle w:val="Sraopastraipa"/>
        <w:numPr>
          <w:ilvl w:val="0"/>
          <w:numId w:val="13"/>
        </w:numPr>
        <w:spacing w:line="240" w:lineRule="auto"/>
        <w:rPr>
          <w:szCs w:val="22"/>
          <w:lang w:val="lt-LT"/>
        </w:rPr>
      </w:pPr>
      <w:r>
        <w:rPr>
          <w:szCs w:val="22"/>
          <w:lang w:val="lt-LT"/>
        </w:rPr>
        <w:t>kraujo spaudimo sumažėjimas</w:t>
      </w:r>
    </w:p>
    <w:p w14:paraId="5E35BC26" w14:textId="77777777" w:rsidR="001562B2" w:rsidRDefault="001562B2" w:rsidP="001562B2">
      <w:pPr>
        <w:pStyle w:val="Sraopastraipa"/>
        <w:numPr>
          <w:ilvl w:val="0"/>
          <w:numId w:val="13"/>
        </w:numPr>
        <w:spacing w:line="240" w:lineRule="auto"/>
        <w:rPr>
          <w:szCs w:val="22"/>
          <w:lang w:val="lt-LT"/>
        </w:rPr>
      </w:pPr>
      <w:r>
        <w:rPr>
          <w:szCs w:val="22"/>
          <w:lang w:val="lt-LT"/>
        </w:rPr>
        <w:t>inkstų uždegimas</w:t>
      </w:r>
    </w:p>
    <w:p w14:paraId="4E7FEA60" w14:textId="77777777" w:rsidR="001562B2" w:rsidRDefault="001562B2" w:rsidP="001562B2">
      <w:pPr>
        <w:pStyle w:val="Sraopastraipa"/>
        <w:numPr>
          <w:ilvl w:val="0"/>
          <w:numId w:val="13"/>
        </w:numPr>
        <w:spacing w:line="240" w:lineRule="auto"/>
        <w:rPr>
          <w:szCs w:val="22"/>
          <w:lang w:val="lt-LT"/>
        </w:rPr>
      </w:pPr>
      <w:r>
        <w:rPr>
          <w:szCs w:val="22"/>
          <w:lang w:val="lt-LT"/>
        </w:rPr>
        <w:t>kelias dienas išliekantis odos ir gleivinės patinimas</w:t>
      </w:r>
    </w:p>
    <w:p w14:paraId="1C4F4649" w14:textId="77777777" w:rsidR="001562B2" w:rsidRDefault="001562B2" w:rsidP="001562B2">
      <w:pPr>
        <w:spacing w:line="240" w:lineRule="auto"/>
        <w:rPr>
          <w:szCs w:val="22"/>
          <w:lang w:val="lt-LT"/>
        </w:rPr>
      </w:pPr>
    </w:p>
    <w:p w14:paraId="28481718" w14:textId="5AB6A995" w:rsidR="001562B2" w:rsidRPr="00C51421" w:rsidRDefault="001562B2" w:rsidP="001562B2">
      <w:pPr>
        <w:spacing w:line="240" w:lineRule="auto"/>
        <w:rPr>
          <w:b/>
          <w:szCs w:val="22"/>
          <w:lang w:val="lt-LT"/>
        </w:rPr>
      </w:pPr>
      <w:r w:rsidRPr="00DE6AEF">
        <w:rPr>
          <w:b/>
          <w:szCs w:val="22"/>
          <w:lang w:val="lt-LT"/>
        </w:rPr>
        <w:t>Labai ret</w:t>
      </w:r>
      <w:r w:rsidR="00522927" w:rsidRPr="00DE6AEF">
        <w:rPr>
          <w:b/>
          <w:szCs w:val="22"/>
          <w:lang w:val="lt-LT"/>
        </w:rPr>
        <w:t>i</w:t>
      </w:r>
      <w:r w:rsidRPr="00DE6AEF">
        <w:rPr>
          <w:b/>
          <w:szCs w:val="22"/>
          <w:lang w:val="lt-LT"/>
        </w:rPr>
        <w:t xml:space="preserve"> </w:t>
      </w:r>
      <w:r w:rsidR="00F02EF6" w:rsidRPr="00DE6AEF">
        <w:rPr>
          <w:b/>
          <w:szCs w:val="22"/>
          <w:lang w:val="lt-LT"/>
        </w:rPr>
        <w:t xml:space="preserve">šalutinio poveikio reiškiniai </w:t>
      </w:r>
      <w:r w:rsidRPr="00C51421">
        <w:rPr>
          <w:b/>
          <w:szCs w:val="22"/>
          <w:lang w:val="lt-LT"/>
        </w:rPr>
        <w:t xml:space="preserve">(gali </w:t>
      </w:r>
      <w:r w:rsidR="00F02EF6" w:rsidRPr="00C51421">
        <w:rPr>
          <w:b/>
          <w:szCs w:val="22"/>
          <w:lang w:val="lt-LT"/>
        </w:rPr>
        <w:t xml:space="preserve">pasireikšti </w:t>
      </w:r>
      <w:r w:rsidRPr="00C51421">
        <w:rPr>
          <w:b/>
          <w:szCs w:val="22"/>
          <w:lang w:val="lt-LT"/>
        </w:rPr>
        <w:t>rečiau kaip 1 iš 10</w:t>
      </w:r>
      <w:r w:rsidR="00F02EF6" w:rsidRPr="00C51421">
        <w:rPr>
          <w:b/>
          <w:szCs w:val="22"/>
          <w:lang w:val="lt-LT"/>
        </w:rPr>
        <w:t> </w:t>
      </w:r>
      <w:r w:rsidRPr="00C51421">
        <w:rPr>
          <w:b/>
          <w:szCs w:val="22"/>
          <w:lang w:val="lt-LT"/>
        </w:rPr>
        <w:t>000</w:t>
      </w:r>
      <w:r w:rsidR="00F02EF6" w:rsidRPr="00C51421">
        <w:rPr>
          <w:b/>
          <w:szCs w:val="22"/>
          <w:lang w:val="lt-LT"/>
        </w:rPr>
        <w:t xml:space="preserve"> asmen</w:t>
      </w:r>
      <w:r w:rsidR="00DE6AEF" w:rsidRPr="00C51421">
        <w:rPr>
          <w:b/>
          <w:szCs w:val="22"/>
          <w:lang w:val="lt-LT"/>
        </w:rPr>
        <w:t>ų</w:t>
      </w:r>
      <w:r w:rsidRPr="00C51421">
        <w:rPr>
          <w:b/>
          <w:szCs w:val="22"/>
          <w:lang w:val="lt-LT"/>
        </w:rPr>
        <w:t>):</w:t>
      </w:r>
    </w:p>
    <w:p w14:paraId="70AAAC83" w14:textId="77777777" w:rsidR="001562B2" w:rsidRDefault="001562B2" w:rsidP="001562B2">
      <w:pPr>
        <w:pStyle w:val="Sraopastraipa"/>
        <w:numPr>
          <w:ilvl w:val="0"/>
          <w:numId w:val="14"/>
        </w:numPr>
        <w:spacing w:line="240" w:lineRule="auto"/>
        <w:rPr>
          <w:szCs w:val="22"/>
          <w:lang w:val="lt-LT"/>
        </w:rPr>
      </w:pPr>
      <w:r>
        <w:rPr>
          <w:szCs w:val="22"/>
          <w:lang w:val="lt-LT"/>
        </w:rPr>
        <w:t>dusulys</w:t>
      </w:r>
    </w:p>
    <w:p w14:paraId="5EA911A7" w14:textId="77777777" w:rsidR="001562B2" w:rsidRDefault="001562B2" w:rsidP="001562B2">
      <w:pPr>
        <w:pStyle w:val="Sraopastraipa"/>
        <w:numPr>
          <w:ilvl w:val="0"/>
          <w:numId w:val="14"/>
        </w:numPr>
        <w:spacing w:line="240" w:lineRule="auto"/>
        <w:rPr>
          <w:szCs w:val="22"/>
          <w:lang w:val="lt-LT"/>
        </w:rPr>
      </w:pPr>
      <w:r>
        <w:rPr>
          <w:szCs w:val="22"/>
          <w:lang w:val="lt-LT"/>
        </w:rPr>
        <w:t>astmos pasunkėjimas</w:t>
      </w:r>
    </w:p>
    <w:p w14:paraId="17171B72" w14:textId="77777777" w:rsidR="001562B2" w:rsidRDefault="001562B2" w:rsidP="001562B2">
      <w:pPr>
        <w:pStyle w:val="Sraopastraipa"/>
        <w:numPr>
          <w:ilvl w:val="0"/>
          <w:numId w:val="14"/>
        </w:numPr>
        <w:spacing w:line="240" w:lineRule="auto"/>
        <w:rPr>
          <w:szCs w:val="22"/>
          <w:lang w:val="lt-LT"/>
        </w:rPr>
      </w:pPr>
      <w:r>
        <w:rPr>
          <w:szCs w:val="22"/>
          <w:lang w:val="lt-LT"/>
        </w:rPr>
        <w:t>kraujo plokštelių kiekio kraujyje sumažėjimas</w:t>
      </w:r>
    </w:p>
    <w:p w14:paraId="6C84ADD7" w14:textId="77777777" w:rsidR="001562B2" w:rsidRDefault="001562B2" w:rsidP="001562B2">
      <w:pPr>
        <w:pStyle w:val="Sraopastraipa"/>
        <w:numPr>
          <w:ilvl w:val="0"/>
          <w:numId w:val="14"/>
        </w:numPr>
        <w:spacing w:line="240" w:lineRule="auto"/>
        <w:rPr>
          <w:szCs w:val="22"/>
          <w:lang w:val="lt-LT"/>
        </w:rPr>
      </w:pPr>
      <w:r>
        <w:rPr>
          <w:szCs w:val="22"/>
          <w:lang w:val="lt-LT"/>
        </w:rPr>
        <w:t>rankų ir kojų patinimas.</w:t>
      </w:r>
    </w:p>
    <w:p w14:paraId="390E119C" w14:textId="77777777" w:rsidR="001562B2" w:rsidRDefault="001562B2" w:rsidP="001562B2">
      <w:pPr>
        <w:pStyle w:val="Pagrindiniotekstotrauka"/>
        <w:ind w:left="0"/>
        <w:jc w:val="left"/>
        <w:rPr>
          <w:lang w:val="lt-LT"/>
        </w:rPr>
      </w:pPr>
    </w:p>
    <w:p w14:paraId="6BC654ED" w14:textId="77777777" w:rsidR="001562B2" w:rsidRDefault="001562B2" w:rsidP="001562B2">
      <w:pPr>
        <w:spacing w:line="240" w:lineRule="auto"/>
        <w:rPr>
          <w:szCs w:val="22"/>
          <w:lang w:val="lt-LT"/>
        </w:rPr>
      </w:pPr>
      <w:r>
        <w:rPr>
          <w:b/>
          <w:szCs w:val="22"/>
          <w:lang w:val="lt-LT"/>
        </w:rPr>
        <w:t xml:space="preserve">Ilgalaikis didelių įkvepiamųjų kortikosteroidų dozių vartojimas labai retai gali sukelti sisteminį poveikį. </w:t>
      </w:r>
      <w:r>
        <w:rPr>
          <w:szCs w:val="22"/>
          <w:lang w:val="lt-LT"/>
        </w:rPr>
        <w:t>Gali pasireikšti toliau išvardyti simptomai.</w:t>
      </w:r>
    </w:p>
    <w:p w14:paraId="32B4FE56" w14:textId="77777777" w:rsidR="001562B2" w:rsidRDefault="001562B2" w:rsidP="001562B2">
      <w:pPr>
        <w:pStyle w:val="Sraopastraipa"/>
        <w:numPr>
          <w:ilvl w:val="0"/>
          <w:numId w:val="15"/>
        </w:numPr>
        <w:spacing w:line="240" w:lineRule="auto"/>
        <w:rPr>
          <w:szCs w:val="22"/>
          <w:lang w:val="lt-LT"/>
        </w:rPr>
      </w:pPr>
      <w:r>
        <w:rPr>
          <w:szCs w:val="22"/>
          <w:lang w:val="lt-LT"/>
        </w:rPr>
        <w:t>sutrikti antinksčių veikla (pasireikšti jų veiklos slopinimas)</w:t>
      </w:r>
    </w:p>
    <w:p w14:paraId="648DF4FE" w14:textId="77777777" w:rsidR="001562B2" w:rsidRDefault="001562B2" w:rsidP="001562B2">
      <w:pPr>
        <w:pStyle w:val="Sraopastraipa"/>
        <w:numPr>
          <w:ilvl w:val="0"/>
          <w:numId w:val="15"/>
        </w:numPr>
        <w:spacing w:line="240" w:lineRule="auto"/>
        <w:rPr>
          <w:szCs w:val="22"/>
          <w:lang w:val="lt-LT"/>
        </w:rPr>
      </w:pPr>
      <w:r>
        <w:rPr>
          <w:szCs w:val="22"/>
          <w:lang w:val="lt-LT"/>
        </w:rPr>
        <w:t>sumažėti kaulų mineralų tankis (išretėti kaulai)</w:t>
      </w:r>
    </w:p>
    <w:p w14:paraId="34FCA69D" w14:textId="77777777" w:rsidR="001562B2" w:rsidRDefault="001562B2" w:rsidP="001562B2">
      <w:pPr>
        <w:pStyle w:val="Sraopastraipa"/>
        <w:numPr>
          <w:ilvl w:val="0"/>
          <w:numId w:val="15"/>
        </w:numPr>
        <w:spacing w:line="240" w:lineRule="auto"/>
        <w:rPr>
          <w:szCs w:val="22"/>
          <w:lang w:val="lt-LT"/>
        </w:rPr>
      </w:pPr>
      <w:r>
        <w:rPr>
          <w:szCs w:val="22"/>
          <w:lang w:val="lt-LT"/>
        </w:rPr>
        <w:t>sulėtėti vaikų ir paauglių augimas</w:t>
      </w:r>
    </w:p>
    <w:p w14:paraId="5B90B5EB" w14:textId="77777777" w:rsidR="001562B2" w:rsidRDefault="001562B2" w:rsidP="001562B2">
      <w:pPr>
        <w:pStyle w:val="Sraopastraipa"/>
        <w:numPr>
          <w:ilvl w:val="0"/>
          <w:numId w:val="15"/>
        </w:numPr>
        <w:spacing w:line="240" w:lineRule="auto"/>
        <w:rPr>
          <w:szCs w:val="22"/>
          <w:lang w:val="lt-LT"/>
        </w:rPr>
      </w:pPr>
      <w:r>
        <w:rPr>
          <w:szCs w:val="22"/>
          <w:lang w:val="lt-LT"/>
        </w:rPr>
        <w:t>padidėti spaudimas akyse (pasireikšti glaukoma)</w:t>
      </w:r>
    </w:p>
    <w:p w14:paraId="599FCCE4" w14:textId="77777777" w:rsidR="001562B2" w:rsidRDefault="001562B2" w:rsidP="001562B2">
      <w:pPr>
        <w:pStyle w:val="Sraopastraipa"/>
        <w:numPr>
          <w:ilvl w:val="0"/>
          <w:numId w:val="15"/>
        </w:numPr>
        <w:spacing w:line="240" w:lineRule="auto"/>
        <w:rPr>
          <w:szCs w:val="22"/>
          <w:lang w:val="lt-LT"/>
        </w:rPr>
      </w:pPr>
      <w:r>
        <w:rPr>
          <w:szCs w:val="22"/>
          <w:lang w:val="lt-LT"/>
        </w:rPr>
        <w:t>atsirasti katarakta</w:t>
      </w:r>
    </w:p>
    <w:p w14:paraId="62841C78" w14:textId="77777777" w:rsidR="001562B2" w:rsidRDefault="001562B2" w:rsidP="001562B2">
      <w:pPr>
        <w:pStyle w:val="Sraopastraipa"/>
        <w:spacing w:line="240" w:lineRule="auto"/>
        <w:ind w:left="927"/>
        <w:rPr>
          <w:szCs w:val="22"/>
          <w:lang w:val="lt-LT"/>
        </w:rPr>
      </w:pPr>
    </w:p>
    <w:p w14:paraId="0145190A" w14:textId="2C9494FE" w:rsidR="001562B2" w:rsidRDefault="00F85AB8" w:rsidP="001562B2">
      <w:pPr>
        <w:spacing w:line="240" w:lineRule="auto"/>
        <w:rPr>
          <w:szCs w:val="22"/>
          <w:lang w:val="lt-LT"/>
        </w:rPr>
      </w:pPr>
      <w:r w:rsidRPr="00C51421">
        <w:rPr>
          <w:b/>
          <w:bCs/>
          <w:szCs w:val="22"/>
          <w:lang w:val="lt-LT" w:eastAsia="lt-LT"/>
        </w:rPr>
        <w:t>Šalutinio poveikio reiškiniai, kurių</w:t>
      </w:r>
      <w:r>
        <w:rPr>
          <w:b/>
          <w:szCs w:val="22"/>
          <w:lang w:val="lt-LT"/>
        </w:rPr>
        <w:t xml:space="preserve"> d</w:t>
      </w:r>
      <w:r w:rsidR="001562B2">
        <w:rPr>
          <w:b/>
          <w:szCs w:val="22"/>
          <w:lang w:val="lt-LT"/>
        </w:rPr>
        <w:t>ažnis nežinomas (negali būti apskaičiuotas pagal turimus duomenis):</w:t>
      </w:r>
    </w:p>
    <w:p w14:paraId="52DE4842" w14:textId="77777777" w:rsidR="001562B2" w:rsidRDefault="001562B2" w:rsidP="001562B2">
      <w:pPr>
        <w:pStyle w:val="Sraopastraipa"/>
        <w:numPr>
          <w:ilvl w:val="0"/>
          <w:numId w:val="16"/>
        </w:numPr>
        <w:spacing w:line="240" w:lineRule="auto"/>
        <w:rPr>
          <w:szCs w:val="22"/>
          <w:lang w:val="lt-LT"/>
        </w:rPr>
      </w:pPr>
      <w:r>
        <w:rPr>
          <w:szCs w:val="22"/>
          <w:lang w:val="lt-LT"/>
        </w:rPr>
        <w:t>miego sutrikimai</w:t>
      </w:r>
    </w:p>
    <w:p w14:paraId="3486EB96" w14:textId="77777777" w:rsidR="001562B2" w:rsidRDefault="001562B2" w:rsidP="001562B2">
      <w:pPr>
        <w:pStyle w:val="Sraopastraipa"/>
        <w:numPr>
          <w:ilvl w:val="0"/>
          <w:numId w:val="16"/>
        </w:numPr>
        <w:spacing w:line="240" w:lineRule="auto"/>
        <w:rPr>
          <w:szCs w:val="22"/>
          <w:lang w:val="lt-LT"/>
        </w:rPr>
      </w:pPr>
      <w:r>
        <w:rPr>
          <w:szCs w:val="22"/>
          <w:lang w:val="lt-LT"/>
        </w:rPr>
        <w:t>depresija ar nerimas</w:t>
      </w:r>
    </w:p>
    <w:p w14:paraId="3708B61B" w14:textId="77777777" w:rsidR="001562B2" w:rsidRDefault="001562B2" w:rsidP="001562B2">
      <w:pPr>
        <w:pStyle w:val="Sraopastraipa"/>
        <w:numPr>
          <w:ilvl w:val="0"/>
          <w:numId w:val="16"/>
        </w:numPr>
        <w:spacing w:line="240" w:lineRule="auto"/>
        <w:rPr>
          <w:szCs w:val="22"/>
          <w:lang w:val="lt-LT"/>
        </w:rPr>
      </w:pPr>
      <w:r>
        <w:rPr>
          <w:szCs w:val="22"/>
          <w:lang w:val="lt-LT"/>
        </w:rPr>
        <w:t>nervingumas</w:t>
      </w:r>
    </w:p>
    <w:p w14:paraId="643EF0C4" w14:textId="77777777" w:rsidR="001562B2" w:rsidRDefault="001562B2" w:rsidP="001562B2">
      <w:pPr>
        <w:pStyle w:val="Sraopastraipa"/>
        <w:numPr>
          <w:ilvl w:val="0"/>
          <w:numId w:val="16"/>
        </w:numPr>
        <w:spacing w:line="240" w:lineRule="auto"/>
        <w:rPr>
          <w:szCs w:val="22"/>
          <w:lang w:val="lt-LT"/>
        </w:rPr>
      </w:pPr>
      <w:r>
        <w:rPr>
          <w:szCs w:val="22"/>
          <w:lang w:val="lt-LT"/>
        </w:rPr>
        <w:t>didesnis susijaudinimas ar dirglumas</w:t>
      </w:r>
    </w:p>
    <w:p w14:paraId="5DA76991" w14:textId="77777777" w:rsidR="001562B2" w:rsidRDefault="001562B2" w:rsidP="001562B2">
      <w:pPr>
        <w:spacing w:line="240" w:lineRule="auto"/>
        <w:rPr>
          <w:szCs w:val="22"/>
          <w:lang w:val="lt-LT"/>
        </w:rPr>
      </w:pPr>
      <w:r>
        <w:rPr>
          <w:szCs w:val="22"/>
          <w:lang w:val="lt-LT"/>
        </w:rPr>
        <w:t>Tokie reiškiniai daugiau tikėtini vaikams, tačiau jų dažnis nėra žinomas.</w:t>
      </w:r>
    </w:p>
    <w:p w14:paraId="7A89BBC2" w14:textId="77777777" w:rsidR="001562B2" w:rsidRDefault="001562B2" w:rsidP="001562B2">
      <w:pPr>
        <w:numPr>
          <w:ilvl w:val="0"/>
          <w:numId w:val="23"/>
        </w:numPr>
        <w:spacing w:line="240" w:lineRule="auto"/>
        <w:ind w:left="993"/>
        <w:rPr>
          <w:szCs w:val="22"/>
          <w:lang w:val="lt-LT"/>
        </w:rPr>
      </w:pPr>
      <w:r>
        <w:rPr>
          <w:szCs w:val="22"/>
          <w:lang w:val="lt-LT"/>
        </w:rPr>
        <w:t>neryškus matymas</w:t>
      </w:r>
    </w:p>
    <w:p w14:paraId="10F50AC0" w14:textId="77777777" w:rsidR="001562B2" w:rsidRDefault="001562B2" w:rsidP="001562B2">
      <w:pPr>
        <w:spacing w:line="240" w:lineRule="auto"/>
        <w:ind w:left="993"/>
        <w:rPr>
          <w:szCs w:val="22"/>
          <w:lang w:val="lt-LT"/>
        </w:rPr>
      </w:pPr>
    </w:p>
    <w:p w14:paraId="23AA123D" w14:textId="77777777" w:rsidR="001562B2" w:rsidRDefault="001562B2" w:rsidP="001562B2">
      <w:pPr>
        <w:spacing w:line="240" w:lineRule="auto"/>
        <w:rPr>
          <w:b/>
          <w:szCs w:val="22"/>
          <w:lang w:val="lt-LT"/>
        </w:rPr>
      </w:pPr>
      <w:r>
        <w:rPr>
          <w:b/>
          <w:szCs w:val="22"/>
          <w:lang w:val="lt-LT"/>
        </w:rPr>
        <w:t>Pranešimas apie šalutinį poveikį</w:t>
      </w:r>
    </w:p>
    <w:p w14:paraId="4E8A6143" w14:textId="1AB8CA22" w:rsidR="001562B2" w:rsidRDefault="001562B2" w:rsidP="001562B2">
      <w:pPr>
        <w:spacing w:line="240" w:lineRule="auto"/>
        <w:rPr>
          <w:szCs w:val="22"/>
          <w:lang w:val="lt-LT"/>
        </w:rPr>
      </w:pPr>
      <w:r>
        <w:rPr>
          <w:szCs w:val="22"/>
          <w:lang w:val="lt-LT"/>
        </w:rPr>
        <w:t xml:space="preserve">Jeigu pasireiškė šalutinis poveikis, įskaitant šiame lapelyje nenurodytą, pasakykite gydytojui arba vaistininkui. </w:t>
      </w:r>
      <w:r w:rsidR="00662020" w:rsidRPr="00662020">
        <w:rPr>
          <w:szCs w:val="22"/>
          <w:lang w:val="lt-LT"/>
        </w:rPr>
        <w:t>Pranešimą apie šalutinį poveikį galite</w:t>
      </w:r>
      <w:r w:rsidR="005E463F">
        <w:rPr>
          <w:szCs w:val="22"/>
          <w:lang w:val="lt-LT"/>
        </w:rPr>
        <w:t xml:space="preserve"> užpildyti ir </w:t>
      </w:r>
      <w:r w:rsidR="00662020" w:rsidRPr="00662020">
        <w:rPr>
          <w:szCs w:val="22"/>
          <w:lang w:val="lt-LT"/>
        </w:rPr>
        <w:t xml:space="preserve">pateikti </w:t>
      </w:r>
      <w:r w:rsidR="00F71ADF">
        <w:rPr>
          <w:szCs w:val="22"/>
          <w:lang w:val="lt-LT"/>
        </w:rPr>
        <w:t>V</w:t>
      </w:r>
      <w:r w:rsidR="00F71ADF" w:rsidRPr="006F22AC">
        <w:rPr>
          <w:szCs w:val="22"/>
          <w:lang w:val="lt-LT"/>
        </w:rPr>
        <w:t>alstybinės vaistų kontrolės tarnybos prie Lietuvos Respublikos sveikatos apsaugos ministerijos tinklalapyje https://vvkt.lrv.lt/lt/ nurodytais būdais arba paskambinti nemokamu telefonu +370 800 73 568.</w:t>
      </w:r>
      <w:r w:rsidR="00F71ADF">
        <w:rPr>
          <w:szCs w:val="22"/>
          <w:lang w:val="lt-LT"/>
        </w:rPr>
        <w:t xml:space="preserve"> </w:t>
      </w:r>
      <w:r>
        <w:rPr>
          <w:szCs w:val="22"/>
          <w:lang w:val="lt-LT"/>
        </w:rPr>
        <w:t>Pranešdami apie šalutinį poveikį galite mums padėti gauti daugiau informacijos apie šio vaisto saugumą.</w:t>
      </w:r>
    </w:p>
    <w:p w14:paraId="2DC21C89" w14:textId="77777777" w:rsidR="001562B2" w:rsidRDefault="001562B2" w:rsidP="001562B2">
      <w:pPr>
        <w:tabs>
          <w:tab w:val="clear" w:pos="567"/>
        </w:tabs>
        <w:spacing w:line="240" w:lineRule="auto"/>
        <w:ind w:right="-2"/>
        <w:rPr>
          <w:szCs w:val="22"/>
          <w:lang w:val="lt-LT"/>
        </w:rPr>
      </w:pPr>
    </w:p>
    <w:p w14:paraId="0ACD7B68" w14:textId="77777777" w:rsidR="001562B2" w:rsidRDefault="001562B2" w:rsidP="001562B2">
      <w:pPr>
        <w:tabs>
          <w:tab w:val="clear" w:pos="567"/>
        </w:tabs>
        <w:spacing w:line="240" w:lineRule="auto"/>
        <w:ind w:right="-2"/>
        <w:rPr>
          <w:szCs w:val="22"/>
          <w:lang w:val="lt-LT"/>
        </w:rPr>
      </w:pPr>
    </w:p>
    <w:p w14:paraId="0803EAC6" w14:textId="77777777" w:rsidR="001562B2" w:rsidRDefault="001562B2" w:rsidP="001562B2">
      <w:pPr>
        <w:tabs>
          <w:tab w:val="clear" w:pos="567"/>
        </w:tabs>
        <w:spacing w:line="240" w:lineRule="auto"/>
        <w:ind w:left="567" w:right="-2" w:hanging="567"/>
        <w:rPr>
          <w:szCs w:val="22"/>
          <w:lang w:val="lt-LT"/>
        </w:rPr>
      </w:pPr>
      <w:r>
        <w:rPr>
          <w:b/>
          <w:szCs w:val="22"/>
          <w:lang w:val="lt-LT"/>
        </w:rPr>
        <w:t>5.</w:t>
      </w:r>
      <w:r>
        <w:rPr>
          <w:b/>
          <w:szCs w:val="22"/>
          <w:lang w:val="lt-LT"/>
        </w:rPr>
        <w:tab/>
        <w:t xml:space="preserve">Kaip laikyti </w:t>
      </w:r>
      <w:proofErr w:type="spellStart"/>
      <w:r>
        <w:rPr>
          <w:b/>
          <w:szCs w:val="22"/>
          <w:lang w:val="lt-LT"/>
        </w:rPr>
        <w:t>Foster</w:t>
      </w:r>
      <w:proofErr w:type="spellEnd"/>
    </w:p>
    <w:p w14:paraId="195264EE" w14:textId="77777777" w:rsidR="001562B2" w:rsidRDefault="001562B2" w:rsidP="001562B2">
      <w:pPr>
        <w:tabs>
          <w:tab w:val="clear" w:pos="567"/>
        </w:tabs>
        <w:spacing w:line="240" w:lineRule="auto"/>
        <w:ind w:right="-2"/>
        <w:rPr>
          <w:szCs w:val="22"/>
          <w:lang w:val="lt-LT"/>
        </w:rPr>
      </w:pPr>
    </w:p>
    <w:p w14:paraId="08F6BE61" w14:textId="77777777" w:rsidR="001562B2" w:rsidRDefault="001562B2" w:rsidP="001562B2">
      <w:pPr>
        <w:tabs>
          <w:tab w:val="clear" w:pos="567"/>
        </w:tabs>
        <w:spacing w:line="240" w:lineRule="auto"/>
        <w:ind w:right="-2"/>
        <w:rPr>
          <w:szCs w:val="22"/>
          <w:lang w:val="lt-LT"/>
        </w:rPr>
      </w:pPr>
      <w:r>
        <w:rPr>
          <w:szCs w:val="22"/>
          <w:lang w:val="lt-LT"/>
        </w:rPr>
        <w:t>Šį vaistą laikykite vaikams nepastebimoje ir nepasiekiamoje vietoje.</w:t>
      </w:r>
    </w:p>
    <w:p w14:paraId="7CF24063" w14:textId="77777777" w:rsidR="001562B2" w:rsidRDefault="001562B2" w:rsidP="001562B2">
      <w:pPr>
        <w:tabs>
          <w:tab w:val="clear" w:pos="567"/>
        </w:tabs>
        <w:spacing w:line="240" w:lineRule="auto"/>
        <w:ind w:right="-2"/>
        <w:rPr>
          <w:szCs w:val="22"/>
          <w:lang w:val="lt-LT"/>
        </w:rPr>
      </w:pPr>
    </w:p>
    <w:p w14:paraId="749D1C29" w14:textId="77777777" w:rsidR="001562B2" w:rsidRDefault="001562B2" w:rsidP="001562B2">
      <w:pPr>
        <w:rPr>
          <w:rFonts w:ascii="Calibri" w:eastAsia="Calibri" w:hAnsi="Calibri"/>
          <w:szCs w:val="22"/>
          <w:u w:val="single"/>
          <w:lang w:val="lt-LT"/>
        </w:rPr>
      </w:pPr>
      <w:r>
        <w:rPr>
          <w:u w:val="single"/>
          <w:lang w:val="lt-LT"/>
        </w:rPr>
        <w:t>Vaistininkui</w:t>
      </w:r>
    </w:p>
    <w:p w14:paraId="4A4E3706" w14:textId="7A2200AC" w:rsidR="001562B2" w:rsidRDefault="001562B2" w:rsidP="001562B2">
      <w:pPr>
        <w:rPr>
          <w:rFonts w:ascii="Calibri" w:eastAsia="Calibri" w:hAnsi="Calibri"/>
          <w:szCs w:val="22"/>
          <w:lang w:val="lt-LT"/>
        </w:rPr>
      </w:pPr>
      <w:r>
        <w:rPr>
          <w:lang w:val="lt-LT"/>
        </w:rPr>
        <w:t>Laikyti šaldytuve (2</w:t>
      </w:r>
      <w:r w:rsidR="00F85AB8">
        <w:rPr>
          <w:lang w:val="lt-LT"/>
        </w:rPr>
        <w:t> </w:t>
      </w:r>
      <w:r>
        <w:rPr>
          <w:lang w:val="lt-LT"/>
        </w:rPr>
        <w:t>°C</w:t>
      </w:r>
      <w:r w:rsidR="00F85AB8">
        <w:rPr>
          <w:lang w:val="lt-LT"/>
        </w:rPr>
        <w:t>-</w:t>
      </w:r>
      <w:r>
        <w:rPr>
          <w:lang w:val="lt-LT"/>
        </w:rPr>
        <w:t>8</w:t>
      </w:r>
      <w:r w:rsidR="00F85AB8">
        <w:rPr>
          <w:lang w:val="lt-LT"/>
        </w:rPr>
        <w:t> </w:t>
      </w:r>
      <w:r>
        <w:rPr>
          <w:lang w:val="lt-LT"/>
        </w:rPr>
        <w:t>°C) ne ilgiau kaip 18 mėnesių.</w:t>
      </w:r>
    </w:p>
    <w:p w14:paraId="35A1AAD6" w14:textId="77777777" w:rsidR="001562B2" w:rsidRDefault="001562B2" w:rsidP="001562B2">
      <w:pPr>
        <w:rPr>
          <w:u w:val="single"/>
          <w:lang w:val="lt-LT"/>
        </w:rPr>
      </w:pPr>
    </w:p>
    <w:p w14:paraId="16239C6D" w14:textId="77777777" w:rsidR="001562B2" w:rsidRDefault="001562B2" w:rsidP="001562B2">
      <w:pPr>
        <w:rPr>
          <w:rFonts w:ascii="Calibri" w:eastAsia="Calibri" w:hAnsi="Calibri"/>
          <w:szCs w:val="22"/>
          <w:u w:val="single"/>
          <w:lang w:val="lt-LT"/>
        </w:rPr>
      </w:pPr>
      <w:r>
        <w:rPr>
          <w:u w:val="single"/>
          <w:lang w:val="lt-LT"/>
        </w:rPr>
        <w:t>Pacientui</w:t>
      </w:r>
    </w:p>
    <w:p w14:paraId="6F34BC6A" w14:textId="77777777" w:rsidR="001562B2" w:rsidRDefault="001562B2" w:rsidP="001562B2">
      <w:pPr>
        <w:pStyle w:val="Pagrindinistekstas"/>
        <w:rPr>
          <w:i w:val="0"/>
          <w:color w:val="auto"/>
          <w:lang w:val="lt-LT"/>
        </w:rPr>
      </w:pPr>
      <w:r>
        <w:rPr>
          <w:i w:val="0"/>
          <w:iCs/>
          <w:color w:val="auto"/>
          <w:szCs w:val="22"/>
          <w:lang w:val="lt-LT"/>
        </w:rPr>
        <w:t xml:space="preserve">Vaisto negalima vartoti nuo </w:t>
      </w:r>
      <w:proofErr w:type="spellStart"/>
      <w:r>
        <w:rPr>
          <w:i w:val="0"/>
          <w:iCs/>
          <w:color w:val="auto"/>
          <w:szCs w:val="22"/>
          <w:lang w:val="lt-LT"/>
        </w:rPr>
        <w:t>inhaliatoriaus</w:t>
      </w:r>
      <w:proofErr w:type="spellEnd"/>
      <w:r>
        <w:rPr>
          <w:i w:val="0"/>
          <w:iCs/>
          <w:color w:val="auto"/>
          <w:szCs w:val="22"/>
          <w:lang w:val="lt-LT"/>
        </w:rPr>
        <w:t xml:space="preserve"> įsigijimo iš vaistininko datos praėjus 3 mėnesiams bei ant dėžutės ir etiketės po „Tinka iki“ nurodytam tinkamumo laikui pasibaigus.</w:t>
      </w:r>
      <w:r>
        <w:rPr>
          <w:lang w:val="lt-LT"/>
        </w:rPr>
        <w:t xml:space="preserve"> </w:t>
      </w:r>
      <w:r>
        <w:rPr>
          <w:i w:val="0"/>
          <w:iCs/>
          <w:color w:val="auto"/>
          <w:szCs w:val="22"/>
          <w:lang w:val="lt-LT"/>
        </w:rPr>
        <w:t>Vaistas tinkamas vartoti iki paskutinės nurodyto mėnesio dienos.</w:t>
      </w:r>
    </w:p>
    <w:p w14:paraId="552D1EE6" w14:textId="77777777" w:rsidR="001562B2" w:rsidRDefault="001562B2" w:rsidP="001562B2">
      <w:pPr>
        <w:tabs>
          <w:tab w:val="clear" w:pos="567"/>
        </w:tabs>
        <w:spacing w:line="240" w:lineRule="auto"/>
        <w:ind w:right="-2"/>
        <w:rPr>
          <w:szCs w:val="22"/>
          <w:lang w:val="lt-LT"/>
        </w:rPr>
      </w:pPr>
    </w:p>
    <w:p w14:paraId="3F074914" w14:textId="0580AEF0" w:rsidR="001562B2" w:rsidRDefault="001562B2" w:rsidP="001562B2">
      <w:pPr>
        <w:rPr>
          <w:lang w:val="lt-LT"/>
        </w:rPr>
      </w:pPr>
      <w:proofErr w:type="spellStart"/>
      <w:r>
        <w:rPr>
          <w:lang w:val="lt-LT"/>
        </w:rPr>
        <w:t>Inhaliatorių</w:t>
      </w:r>
      <w:proofErr w:type="spellEnd"/>
      <w:r>
        <w:rPr>
          <w:lang w:val="lt-LT"/>
        </w:rPr>
        <w:t xml:space="preserve"> laikyti ne aukštesnėje kaip 25</w:t>
      </w:r>
      <w:r w:rsidR="00F85AB8">
        <w:rPr>
          <w:lang w:val="lt-LT"/>
        </w:rPr>
        <w:t> </w:t>
      </w:r>
      <w:r>
        <w:rPr>
          <w:lang w:val="lt-LT"/>
        </w:rPr>
        <w:t>°C temperatūroje.</w:t>
      </w:r>
    </w:p>
    <w:p w14:paraId="158B50D8" w14:textId="77777777" w:rsidR="001562B2" w:rsidRDefault="001562B2" w:rsidP="001562B2">
      <w:pPr>
        <w:rPr>
          <w:u w:val="single"/>
          <w:lang w:val="lt-LT"/>
        </w:rPr>
      </w:pPr>
    </w:p>
    <w:p w14:paraId="1CA93A60" w14:textId="77777777" w:rsidR="001562B2" w:rsidRDefault="001562B2" w:rsidP="001562B2">
      <w:pPr>
        <w:rPr>
          <w:lang w:val="lt-LT"/>
        </w:rPr>
      </w:pPr>
      <w:r>
        <w:rPr>
          <w:lang w:val="lt-LT"/>
        </w:rPr>
        <w:t xml:space="preserve">Jei </w:t>
      </w:r>
      <w:proofErr w:type="spellStart"/>
      <w:r>
        <w:rPr>
          <w:lang w:val="lt-LT"/>
        </w:rPr>
        <w:t>inhaliatorius</w:t>
      </w:r>
      <w:proofErr w:type="spellEnd"/>
      <w:r>
        <w:rPr>
          <w:lang w:val="lt-LT"/>
        </w:rPr>
        <w:t xml:space="preserve"> buvo laikomas labai šaltai, kelias minutes pašildykite savo rankomis. Niekada nešildykite dirbtinėmis priemonėmis.</w:t>
      </w:r>
    </w:p>
    <w:p w14:paraId="2331286E" w14:textId="77777777" w:rsidR="001562B2" w:rsidRDefault="001562B2" w:rsidP="001562B2">
      <w:pPr>
        <w:rPr>
          <w:lang w:val="lt-LT"/>
        </w:rPr>
      </w:pPr>
    </w:p>
    <w:p w14:paraId="2FE8B63D" w14:textId="34C3E8C2" w:rsidR="001562B2" w:rsidRDefault="001562B2" w:rsidP="001562B2">
      <w:pPr>
        <w:rPr>
          <w:lang w:val="lt-LT"/>
        </w:rPr>
      </w:pPr>
      <w:r>
        <w:rPr>
          <w:lang w:val="lt-LT"/>
        </w:rPr>
        <w:t xml:space="preserve">Perspėjimas. </w:t>
      </w:r>
      <w:proofErr w:type="spellStart"/>
      <w:r>
        <w:rPr>
          <w:lang w:val="lt-LT"/>
        </w:rPr>
        <w:t>Talpyklėje</w:t>
      </w:r>
      <w:proofErr w:type="spellEnd"/>
      <w:r>
        <w:rPr>
          <w:lang w:val="lt-LT"/>
        </w:rPr>
        <w:t xml:space="preserve"> yra suslėgto tirpalo. Negalima laikyti aukštesnėje kaip 50</w:t>
      </w:r>
      <w:r w:rsidR="00F85AB8">
        <w:rPr>
          <w:lang w:val="lt-LT"/>
        </w:rPr>
        <w:t> </w:t>
      </w:r>
      <w:r>
        <w:rPr>
          <w:lang w:val="lt-LT"/>
        </w:rPr>
        <w:t xml:space="preserve">°C temperatūroje. </w:t>
      </w:r>
      <w:proofErr w:type="spellStart"/>
      <w:r>
        <w:rPr>
          <w:lang w:val="lt-LT"/>
        </w:rPr>
        <w:t>Talpyklės</w:t>
      </w:r>
      <w:proofErr w:type="spellEnd"/>
      <w:r>
        <w:rPr>
          <w:lang w:val="lt-LT"/>
        </w:rPr>
        <w:t xml:space="preserve"> negalima pradurti.</w:t>
      </w:r>
    </w:p>
    <w:p w14:paraId="0DA4176F" w14:textId="77777777" w:rsidR="001562B2" w:rsidRDefault="001562B2" w:rsidP="001562B2">
      <w:pPr>
        <w:tabs>
          <w:tab w:val="clear" w:pos="567"/>
        </w:tabs>
        <w:spacing w:line="240" w:lineRule="auto"/>
        <w:ind w:right="-2"/>
        <w:rPr>
          <w:lang w:val="lt-LT"/>
        </w:rPr>
      </w:pPr>
    </w:p>
    <w:p w14:paraId="6B23A58F" w14:textId="77777777" w:rsidR="001562B2" w:rsidRDefault="001562B2" w:rsidP="001562B2">
      <w:pPr>
        <w:tabs>
          <w:tab w:val="clear" w:pos="567"/>
        </w:tabs>
        <w:spacing w:line="240" w:lineRule="auto"/>
        <w:ind w:right="-2"/>
        <w:rPr>
          <w:rFonts w:ascii="Calibri" w:eastAsia="Calibri" w:hAnsi="Calibri"/>
          <w:szCs w:val="22"/>
          <w:lang w:val="lt-LT"/>
        </w:rPr>
      </w:pPr>
      <w:r>
        <w:rPr>
          <w:lang w:val="lt-LT"/>
        </w:rPr>
        <w:t>Vaistų negalima išmesti į kanalizaciją arba su buitinėmis</w:t>
      </w:r>
      <w:r>
        <w:rPr>
          <w:color w:val="993366"/>
          <w:lang w:val="lt-LT"/>
        </w:rPr>
        <w:t xml:space="preserve"> </w:t>
      </w:r>
      <w:r>
        <w:rPr>
          <w:lang w:val="lt-LT"/>
        </w:rPr>
        <w:t>atliekomis. Kaip išmesti nereikalingus vaistus, klauskite vaistininko. Šios priemonės padės apsaugoti aplinką.</w:t>
      </w:r>
    </w:p>
    <w:p w14:paraId="51934D8B" w14:textId="77777777" w:rsidR="001562B2" w:rsidRDefault="001562B2" w:rsidP="001562B2">
      <w:pPr>
        <w:tabs>
          <w:tab w:val="clear" w:pos="567"/>
        </w:tabs>
        <w:spacing w:line="240" w:lineRule="auto"/>
        <w:ind w:right="-2"/>
        <w:rPr>
          <w:lang w:val="lt-LT"/>
        </w:rPr>
      </w:pPr>
    </w:p>
    <w:p w14:paraId="1B12AB3C" w14:textId="77777777" w:rsidR="001562B2" w:rsidRDefault="001562B2" w:rsidP="001562B2">
      <w:pPr>
        <w:tabs>
          <w:tab w:val="clear" w:pos="567"/>
        </w:tabs>
        <w:spacing w:line="240" w:lineRule="auto"/>
        <w:ind w:right="-2"/>
        <w:rPr>
          <w:lang w:val="lt-LT"/>
        </w:rPr>
      </w:pPr>
    </w:p>
    <w:p w14:paraId="363FD931" w14:textId="77777777" w:rsidR="001562B2" w:rsidRDefault="001562B2" w:rsidP="001562B2">
      <w:pPr>
        <w:tabs>
          <w:tab w:val="clear" w:pos="567"/>
        </w:tabs>
        <w:spacing w:line="240" w:lineRule="auto"/>
        <w:ind w:left="540" w:right="-2" w:hanging="540"/>
        <w:rPr>
          <w:rFonts w:ascii="Calibri" w:eastAsia="Calibri" w:hAnsi="Calibri"/>
          <w:b/>
          <w:szCs w:val="22"/>
          <w:lang w:val="lt-LT"/>
        </w:rPr>
      </w:pPr>
      <w:r>
        <w:rPr>
          <w:b/>
          <w:lang w:val="lt-LT"/>
        </w:rPr>
        <w:lastRenderedPageBreak/>
        <w:t>6.</w:t>
      </w:r>
      <w:r>
        <w:rPr>
          <w:b/>
          <w:lang w:val="lt-LT"/>
        </w:rPr>
        <w:tab/>
        <w:t>Pakuotės turinys ir kita informacija</w:t>
      </w:r>
    </w:p>
    <w:p w14:paraId="4A7BEFB6" w14:textId="77777777" w:rsidR="001562B2" w:rsidRDefault="001562B2" w:rsidP="001562B2">
      <w:pPr>
        <w:tabs>
          <w:tab w:val="clear" w:pos="567"/>
        </w:tabs>
        <w:spacing w:line="240" w:lineRule="auto"/>
        <w:ind w:right="-2"/>
        <w:rPr>
          <w:lang w:val="lt-LT"/>
        </w:rPr>
      </w:pPr>
    </w:p>
    <w:p w14:paraId="0FA7FAD4" w14:textId="77777777" w:rsidR="001562B2" w:rsidRDefault="001562B2" w:rsidP="001562B2">
      <w:pPr>
        <w:tabs>
          <w:tab w:val="clear" w:pos="567"/>
        </w:tabs>
        <w:spacing w:line="240" w:lineRule="auto"/>
        <w:ind w:right="-2"/>
        <w:rPr>
          <w:rFonts w:ascii="Calibri" w:eastAsia="Calibri" w:hAnsi="Calibri"/>
          <w:szCs w:val="22"/>
          <w:u w:val="single"/>
          <w:lang w:val="lt-LT"/>
        </w:rPr>
      </w:pPr>
      <w:proofErr w:type="spellStart"/>
      <w:r>
        <w:rPr>
          <w:b/>
          <w:lang w:val="lt-LT"/>
        </w:rPr>
        <w:t>Foster</w:t>
      </w:r>
      <w:proofErr w:type="spellEnd"/>
      <w:r>
        <w:rPr>
          <w:b/>
          <w:lang w:val="lt-LT"/>
        </w:rPr>
        <w:t xml:space="preserve"> sudėtis </w:t>
      </w:r>
    </w:p>
    <w:p w14:paraId="3A4E4519" w14:textId="77777777" w:rsidR="001562B2" w:rsidRDefault="001562B2" w:rsidP="001562B2">
      <w:pPr>
        <w:spacing w:line="240" w:lineRule="auto"/>
        <w:rPr>
          <w:lang w:val="lt-LT"/>
        </w:rPr>
      </w:pPr>
      <w:r>
        <w:rPr>
          <w:lang w:val="lt-LT"/>
        </w:rPr>
        <w:t>-</w:t>
      </w:r>
      <w:r>
        <w:rPr>
          <w:lang w:val="lt-LT"/>
        </w:rPr>
        <w:tab/>
        <w:t xml:space="preserve">Veikliosios medžiagos yra </w:t>
      </w:r>
      <w:proofErr w:type="spellStart"/>
      <w:r>
        <w:rPr>
          <w:lang w:val="lt-LT"/>
        </w:rPr>
        <w:t>beklometazono</w:t>
      </w:r>
      <w:proofErr w:type="spellEnd"/>
      <w:r>
        <w:rPr>
          <w:lang w:val="lt-LT"/>
        </w:rPr>
        <w:t xml:space="preserve"> </w:t>
      </w:r>
      <w:proofErr w:type="spellStart"/>
      <w:r>
        <w:rPr>
          <w:lang w:val="lt-LT"/>
        </w:rPr>
        <w:t>dipropionatas</w:t>
      </w:r>
      <w:proofErr w:type="spellEnd"/>
      <w:r>
        <w:rPr>
          <w:lang w:val="lt-LT"/>
        </w:rPr>
        <w:t xml:space="preserve"> ir </w:t>
      </w:r>
      <w:proofErr w:type="spellStart"/>
      <w:r>
        <w:rPr>
          <w:lang w:val="lt-LT"/>
        </w:rPr>
        <w:t>formoterolio</w:t>
      </w:r>
      <w:proofErr w:type="spellEnd"/>
      <w:r>
        <w:rPr>
          <w:lang w:val="lt-LT"/>
        </w:rPr>
        <w:t xml:space="preserve"> </w:t>
      </w:r>
      <w:proofErr w:type="spellStart"/>
      <w:r>
        <w:rPr>
          <w:lang w:val="lt-LT"/>
        </w:rPr>
        <w:t>fumaratas</w:t>
      </w:r>
      <w:proofErr w:type="spellEnd"/>
      <w:r>
        <w:rPr>
          <w:lang w:val="lt-LT"/>
        </w:rPr>
        <w:t xml:space="preserve"> </w:t>
      </w:r>
      <w:proofErr w:type="spellStart"/>
      <w:r>
        <w:rPr>
          <w:lang w:val="lt-LT"/>
        </w:rPr>
        <w:t>dihidratas</w:t>
      </w:r>
      <w:proofErr w:type="spellEnd"/>
      <w:r>
        <w:rPr>
          <w:lang w:val="lt-LT"/>
        </w:rPr>
        <w:t>. Kiekvienoje išmatuotoje dozėje yra 200 </w:t>
      </w:r>
      <w:proofErr w:type="spellStart"/>
      <w:r>
        <w:rPr>
          <w:lang w:val="lt-LT"/>
        </w:rPr>
        <w:t>mikrogramų</w:t>
      </w:r>
      <w:proofErr w:type="spellEnd"/>
      <w:r>
        <w:rPr>
          <w:lang w:val="lt-LT"/>
        </w:rPr>
        <w:t xml:space="preserve">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ir 6 </w:t>
      </w:r>
      <w:proofErr w:type="spellStart"/>
      <w:r>
        <w:rPr>
          <w:lang w:val="lt-LT"/>
        </w:rPr>
        <w:t>mikrogramai</w:t>
      </w:r>
      <w:proofErr w:type="spellEnd"/>
      <w:r>
        <w:rPr>
          <w:lang w:val="lt-LT"/>
        </w:rPr>
        <w:t xml:space="preserve"> </w:t>
      </w:r>
      <w:proofErr w:type="spellStart"/>
      <w:r>
        <w:rPr>
          <w:lang w:val="lt-LT"/>
        </w:rPr>
        <w:t>formoterolio</w:t>
      </w:r>
      <w:proofErr w:type="spellEnd"/>
      <w:r>
        <w:rPr>
          <w:lang w:val="lt-LT"/>
        </w:rPr>
        <w:t xml:space="preserve"> </w:t>
      </w:r>
      <w:proofErr w:type="spellStart"/>
      <w:r>
        <w:rPr>
          <w:lang w:val="lt-LT"/>
        </w:rPr>
        <w:t>fumarato</w:t>
      </w:r>
      <w:proofErr w:type="spellEnd"/>
      <w:r>
        <w:rPr>
          <w:lang w:val="lt-LT"/>
        </w:rPr>
        <w:t xml:space="preserve"> </w:t>
      </w:r>
      <w:proofErr w:type="spellStart"/>
      <w:r>
        <w:rPr>
          <w:lang w:val="lt-LT"/>
        </w:rPr>
        <w:t>dihidrato</w:t>
      </w:r>
      <w:proofErr w:type="spellEnd"/>
      <w:r>
        <w:rPr>
          <w:lang w:val="lt-LT"/>
        </w:rPr>
        <w:t>. Tai atitinka pro kandiklį įkvepiamą 177,7 </w:t>
      </w:r>
      <w:proofErr w:type="spellStart"/>
      <w:r>
        <w:rPr>
          <w:lang w:val="lt-LT"/>
        </w:rPr>
        <w:t>mikrogramo</w:t>
      </w:r>
      <w:proofErr w:type="spellEnd"/>
      <w:r>
        <w:rPr>
          <w:lang w:val="lt-LT"/>
        </w:rPr>
        <w:t xml:space="preserve">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ir 5,1 </w:t>
      </w:r>
      <w:proofErr w:type="spellStart"/>
      <w:r>
        <w:rPr>
          <w:lang w:val="lt-LT"/>
        </w:rPr>
        <w:t>mikrogramo</w:t>
      </w:r>
      <w:proofErr w:type="spellEnd"/>
      <w:r>
        <w:rPr>
          <w:lang w:val="lt-LT"/>
        </w:rPr>
        <w:t xml:space="preserve"> </w:t>
      </w:r>
      <w:proofErr w:type="spellStart"/>
      <w:r>
        <w:rPr>
          <w:lang w:val="lt-LT"/>
        </w:rPr>
        <w:t>formoterolio</w:t>
      </w:r>
      <w:proofErr w:type="spellEnd"/>
      <w:r>
        <w:rPr>
          <w:lang w:val="lt-LT"/>
        </w:rPr>
        <w:t xml:space="preserve"> </w:t>
      </w:r>
      <w:proofErr w:type="spellStart"/>
      <w:r>
        <w:rPr>
          <w:lang w:val="lt-LT"/>
        </w:rPr>
        <w:t>fumarato</w:t>
      </w:r>
      <w:proofErr w:type="spellEnd"/>
      <w:r>
        <w:rPr>
          <w:lang w:val="lt-LT"/>
        </w:rPr>
        <w:t xml:space="preserve"> </w:t>
      </w:r>
      <w:proofErr w:type="spellStart"/>
      <w:r>
        <w:rPr>
          <w:lang w:val="lt-LT"/>
        </w:rPr>
        <w:t>dihidrato</w:t>
      </w:r>
      <w:proofErr w:type="spellEnd"/>
      <w:r>
        <w:rPr>
          <w:lang w:val="lt-LT"/>
        </w:rPr>
        <w:t xml:space="preserve"> dozę.</w:t>
      </w:r>
    </w:p>
    <w:p w14:paraId="67BD9EC1" w14:textId="05458AB9" w:rsidR="001562B2" w:rsidRDefault="001562B2" w:rsidP="001562B2">
      <w:pPr>
        <w:rPr>
          <w:lang w:val="lt-LT"/>
        </w:rPr>
      </w:pPr>
      <w:r>
        <w:rPr>
          <w:lang w:val="lt-LT"/>
        </w:rPr>
        <w:t>-</w:t>
      </w:r>
      <w:r>
        <w:rPr>
          <w:lang w:val="lt-LT"/>
        </w:rPr>
        <w:tab/>
        <w:t xml:space="preserve">Pagalbinės medžiagos yra </w:t>
      </w:r>
      <w:proofErr w:type="spellStart"/>
      <w:r>
        <w:rPr>
          <w:lang w:val="lt-LT"/>
        </w:rPr>
        <w:t>norfluranas</w:t>
      </w:r>
      <w:proofErr w:type="spellEnd"/>
      <w:r>
        <w:rPr>
          <w:lang w:val="lt-LT"/>
        </w:rPr>
        <w:t xml:space="preserve"> (HF</w:t>
      </w:r>
      <w:r w:rsidR="00442EF4">
        <w:rPr>
          <w:lang w:val="lt-LT"/>
        </w:rPr>
        <w:t>C</w:t>
      </w:r>
      <w:r>
        <w:rPr>
          <w:lang w:val="lt-LT"/>
        </w:rPr>
        <w:t>-134a), bevandenis etanolis, vandenilio chlorido rūgštis.</w:t>
      </w:r>
    </w:p>
    <w:p w14:paraId="708047AC" w14:textId="3341016B" w:rsidR="001562B2" w:rsidRDefault="001A62AD" w:rsidP="001562B2">
      <w:pPr>
        <w:tabs>
          <w:tab w:val="clear" w:pos="567"/>
        </w:tabs>
        <w:spacing w:line="240" w:lineRule="auto"/>
        <w:ind w:right="-2"/>
        <w:rPr>
          <w:iCs/>
          <w:lang w:val="lt-LT"/>
        </w:rPr>
      </w:pPr>
      <w:r w:rsidRPr="001A62AD">
        <w:rPr>
          <w:iCs/>
          <w:lang w:val="lt-LT"/>
        </w:rPr>
        <w:t xml:space="preserve">Šio vaisto sudėtyje yra </w:t>
      </w:r>
      <w:proofErr w:type="spellStart"/>
      <w:r w:rsidRPr="001A62AD">
        <w:rPr>
          <w:iCs/>
          <w:lang w:val="lt-LT"/>
        </w:rPr>
        <w:t>fluorintų</w:t>
      </w:r>
      <w:proofErr w:type="spellEnd"/>
      <w:r w:rsidRPr="001A62AD">
        <w:rPr>
          <w:iCs/>
          <w:lang w:val="lt-LT"/>
        </w:rPr>
        <w:t xml:space="preserve"> šiltnamio efektą sukeliančių dujų. Kiekviename </w:t>
      </w:r>
      <w:proofErr w:type="spellStart"/>
      <w:r w:rsidRPr="001A62AD">
        <w:rPr>
          <w:iCs/>
          <w:lang w:val="lt-LT"/>
        </w:rPr>
        <w:t>inhaliatoriuje</w:t>
      </w:r>
      <w:proofErr w:type="spellEnd"/>
      <w:r w:rsidRPr="001A62AD">
        <w:rPr>
          <w:iCs/>
          <w:lang w:val="lt-LT"/>
        </w:rPr>
        <w:t xml:space="preserve"> yra 1</w:t>
      </w:r>
      <w:r w:rsidR="00442EF4">
        <w:rPr>
          <w:iCs/>
          <w:lang w:val="lt-LT"/>
        </w:rPr>
        <w:t>4,239</w:t>
      </w:r>
      <w:r w:rsidRPr="001A62AD">
        <w:rPr>
          <w:iCs/>
          <w:lang w:val="lt-LT"/>
        </w:rPr>
        <w:t xml:space="preserve"> g </w:t>
      </w:r>
      <w:proofErr w:type="spellStart"/>
      <w:r w:rsidRPr="001A62AD">
        <w:rPr>
          <w:iCs/>
          <w:lang w:val="lt-LT"/>
        </w:rPr>
        <w:t>norf</w:t>
      </w:r>
      <w:r w:rsidR="002C4200">
        <w:rPr>
          <w:iCs/>
          <w:lang w:val="lt-LT"/>
        </w:rPr>
        <w:t>l</w:t>
      </w:r>
      <w:r w:rsidRPr="001A62AD">
        <w:rPr>
          <w:iCs/>
          <w:lang w:val="lt-LT"/>
        </w:rPr>
        <w:t>urano</w:t>
      </w:r>
      <w:proofErr w:type="spellEnd"/>
      <w:r w:rsidRPr="001A62AD">
        <w:rPr>
          <w:iCs/>
          <w:lang w:val="lt-LT"/>
        </w:rPr>
        <w:t xml:space="preserve"> (HFC-134a), atitinkančio 0,0</w:t>
      </w:r>
      <w:r w:rsidR="00442EF4">
        <w:rPr>
          <w:iCs/>
          <w:lang w:val="lt-LT"/>
        </w:rPr>
        <w:t>20</w:t>
      </w:r>
      <w:r w:rsidRPr="001A62AD">
        <w:rPr>
          <w:iCs/>
          <w:lang w:val="lt-LT"/>
        </w:rPr>
        <w:t xml:space="preserve"> tonos CO</w:t>
      </w:r>
      <w:r w:rsidRPr="006A7D28">
        <w:rPr>
          <w:iCs/>
          <w:vertAlign w:val="subscript"/>
          <w:lang w:val="lt-LT"/>
        </w:rPr>
        <w:t xml:space="preserve">2 </w:t>
      </w:r>
      <w:r w:rsidRPr="001A62AD">
        <w:rPr>
          <w:iCs/>
          <w:lang w:val="lt-LT"/>
        </w:rPr>
        <w:t>ekvivalentu (visuotinio atšilimo potencialas (VAP) = 1430).</w:t>
      </w:r>
    </w:p>
    <w:p w14:paraId="289A86AE" w14:textId="77777777" w:rsidR="001A62AD" w:rsidRPr="00BB2636" w:rsidRDefault="001A62AD" w:rsidP="001562B2">
      <w:pPr>
        <w:tabs>
          <w:tab w:val="clear" w:pos="567"/>
        </w:tabs>
        <w:spacing w:line="240" w:lineRule="auto"/>
        <w:ind w:right="-2"/>
        <w:rPr>
          <w:lang w:val="lt-LT"/>
        </w:rPr>
      </w:pPr>
    </w:p>
    <w:p w14:paraId="044A9177" w14:textId="77777777" w:rsidR="001562B2" w:rsidRDefault="001562B2" w:rsidP="001562B2">
      <w:pPr>
        <w:tabs>
          <w:tab w:val="clear" w:pos="567"/>
        </w:tabs>
        <w:spacing w:line="240" w:lineRule="auto"/>
        <w:ind w:right="-2"/>
        <w:rPr>
          <w:rFonts w:ascii="Calibri" w:eastAsia="Calibri" w:hAnsi="Calibri"/>
          <w:b/>
          <w:szCs w:val="22"/>
          <w:lang w:val="lt-LT"/>
        </w:rPr>
      </w:pPr>
      <w:proofErr w:type="spellStart"/>
      <w:r>
        <w:rPr>
          <w:b/>
          <w:lang w:val="lt-LT"/>
        </w:rPr>
        <w:t>Foster</w:t>
      </w:r>
      <w:proofErr w:type="spellEnd"/>
      <w:r>
        <w:rPr>
          <w:b/>
          <w:lang w:val="lt-LT"/>
        </w:rPr>
        <w:t xml:space="preserve"> išvaizda ir kiekis pakuotėje</w:t>
      </w:r>
    </w:p>
    <w:p w14:paraId="3BBB3EFF" w14:textId="4EE32088" w:rsidR="001562B2" w:rsidRDefault="001562B2" w:rsidP="001562B2">
      <w:pPr>
        <w:rPr>
          <w:lang w:val="lt-LT"/>
        </w:rPr>
      </w:pPr>
      <w:proofErr w:type="spellStart"/>
      <w:r>
        <w:rPr>
          <w:lang w:val="lt-LT"/>
        </w:rPr>
        <w:t>Foster</w:t>
      </w:r>
      <w:proofErr w:type="spellEnd"/>
      <w:r>
        <w:rPr>
          <w:lang w:val="lt-LT"/>
        </w:rPr>
        <w:t xml:space="preserve"> yra suslėgtasis įkvepiamasis tirpalas. Tirpalu užpildyta aliumini</w:t>
      </w:r>
      <w:r w:rsidR="00392183">
        <w:rPr>
          <w:lang w:val="lt-LT"/>
        </w:rPr>
        <w:t>u padengta</w:t>
      </w:r>
      <w:r>
        <w:rPr>
          <w:lang w:val="lt-LT"/>
        </w:rPr>
        <w:t xml:space="preserve"> </w:t>
      </w:r>
      <w:proofErr w:type="spellStart"/>
      <w:r>
        <w:rPr>
          <w:lang w:val="lt-LT"/>
        </w:rPr>
        <w:t>talpyklė</w:t>
      </w:r>
      <w:proofErr w:type="spellEnd"/>
      <w:r>
        <w:rPr>
          <w:lang w:val="lt-LT"/>
        </w:rPr>
        <w:t xml:space="preserve"> su dozavimo vožtuvu. </w:t>
      </w:r>
      <w:proofErr w:type="spellStart"/>
      <w:r>
        <w:rPr>
          <w:lang w:val="lt-LT"/>
        </w:rPr>
        <w:t>Talpyklė</w:t>
      </w:r>
      <w:proofErr w:type="spellEnd"/>
      <w:r>
        <w:rPr>
          <w:lang w:val="lt-LT"/>
        </w:rPr>
        <w:t xml:space="preserve"> yra įdėta į plastikinį purkštuvą su dozės skaitikliu</w:t>
      </w:r>
      <w:r>
        <w:rPr>
          <w:rFonts w:ascii="Calibri" w:eastAsia="Calibri" w:hAnsi="Calibri"/>
          <w:szCs w:val="22"/>
          <w:lang w:val="lt-LT"/>
        </w:rPr>
        <w:t xml:space="preserve"> </w:t>
      </w:r>
      <w:r>
        <w:rPr>
          <w:lang w:val="lt-LT"/>
        </w:rPr>
        <w:t>(120 išpurškimų pakuotė) arba dozės indikatoriumi (180 išpurškimų pakuotė), bei apsauginiu plastikiniu dangteliu.</w:t>
      </w:r>
    </w:p>
    <w:p w14:paraId="196CA264" w14:textId="77777777" w:rsidR="001562B2" w:rsidRDefault="001562B2" w:rsidP="001562B2">
      <w:pPr>
        <w:rPr>
          <w:rFonts w:ascii="Calibri" w:hAnsi="Calibri"/>
          <w:lang w:val="lt-LT"/>
        </w:rPr>
      </w:pPr>
      <w:r>
        <w:rPr>
          <w:lang w:val="lt-LT"/>
        </w:rPr>
        <w:t>Kiekvienoje pakuotėje yra:</w:t>
      </w:r>
    </w:p>
    <w:p w14:paraId="779EA36D" w14:textId="77777777" w:rsidR="001562B2" w:rsidRDefault="001562B2" w:rsidP="001562B2">
      <w:pPr>
        <w:rPr>
          <w:rFonts w:ascii="Calibri" w:hAnsi="Calibri"/>
          <w:lang w:val="lt-LT"/>
        </w:rPr>
      </w:pPr>
      <w:r>
        <w:rPr>
          <w:lang w:val="lt-LT"/>
        </w:rPr>
        <w:t xml:space="preserve">1 slėginė </w:t>
      </w:r>
      <w:proofErr w:type="spellStart"/>
      <w:r>
        <w:rPr>
          <w:lang w:val="lt-LT"/>
        </w:rPr>
        <w:t>talpyklė</w:t>
      </w:r>
      <w:proofErr w:type="spellEnd"/>
      <w:r>
        <w:rPr>
          <w:lang w:val="lt-LT"/>
        </w:rPr>
        <w:t xml:space="preserve"> (120 išpurškimų)</w:t>
      </w:r>
    </w:p>
    <w:p w14:paraId="1BF08948" w14:textId="77777777" w:rsidR="001562B2" w:rsidRDefault="001562B2" w:rsidP="001562B2">
      <w:pPr>
        <w:rPr>
          <w:rFonts w:ascii="Calibri" w:hAnsi="Calibri"/>
          <w:lang w:val="lt-LT"/>
        </w:rPr>
      </w:pPr>
      <w:r>
        <w:rPr>
          <w:lang w:val="lt-LT"/>
        </w:rPr>
        <w:t xml:space="preserve">2 slėginės </w:t>
      </w:r>
      <w:proofErr w:type="spellStart"/>
      <w:r>
        <w:rPr>
          <w:lang w:val="lt-LT"/>
        </w:rPr>
        <w:t>talpyklės</w:t>
      </w:r>
      <w:proofErr w:type="spellEnd"/>
      <w:r>
        <w:rPr>
          <w:lang w:val="lt-LT"/>
        </w:rPr>
        <w:t xml:space="preserve"> (kiekvienoje po 120 išpurškimų)</w:t>
      </w:r>
    </w:p>
    <w:p w14:paraId="75CF4C38" w14:textId="77777777" w:rsidR="001562B2" w:rsidRDefault="001562B2" w:rsidP="001562B2">
      <w:pPr>
        <w:rPr>
          <w:rFonts w:ascii="Calibri" w:hAnsi="Calibri"/>
          <w:lang w:val="lt-LT"/>
        </w:rPr>
      </w:pPr>
      <w:r>
        <w:rPr>
          <w:lang w:val="lt-LT"/>
        </w:rPr>
        <w:t xml:space="preserve">1 slėginė </w:t>
      </w:r>
      <w:proofErr w:type="spellStart"/>
      <w:r>
        <w:rPr>
          <w:lang w:val="lt-LT"/>
        </w:rPr>
        <w:t>talpyklė</w:t>
      </w:r>
      <w:proofErr w:type="spellEnd"/>
      <w:r>
        <w:rPr>
          <w:lang w:val="lt-LT"/>
        </w:rPr>
        <w:t xml:space="preserve"> (180 išpurškimų)</w:t>
      </w:r>
    </w:p>
    <w:p w14:paraId="2CAC01F9" w14:textId="77777777" w:rsidR="001562B2" w:rsidRDefault="001562B2" w:rsidP="001562B2">
      <w:pPr>
        <w:rPr>
          <w:lang w:val="lt-LT"/>
        </w:rPr>
      </w:pPr>
    </w:p>
    <w:p w14:paraId="5DD46A39" w14:textId="77777777" w:rsidR="001562B2" w:rsidRDefault="001562B2" w:rsidP="001562B2">
      <w:pPr>
        <w:tabs>
          <w:tab w:val="clear" w:pos="567"/>
        </w:tabs>
        <w:spacing w:line="240" w:lineRule="auto"/>
        <w:ind w:right="-2"/>
        <w:rPr>
          <w:rFonts w:ascii="Calibri" w:hAnsi="Calibri"/>
          <w:lang w:val="lt-LT"/>
        </w:rPr>
      </w:pPr>
      <w:r>
        <w:rPr>
          <w:lang w:val="lt-LT"/>
        </w:rPr>
        <w:t>Gali būti tiekiamos ne visų dydžių pakuotės.</w:t>
      </w:r>
    </w:p>
    <w:p w14:paraId="38FBF276" w14:textId="77777777" w:rsidR="001562B2" w:rsidRDefault="001562B2" w:rsidP="001562B2">
      <w:pPr>
        <w:tabs>
          <w:tab w:val="clear" w:pos="567"/>
        </w:tabs>
        <w:spacing w:line="240" w:lineRule="auto"/>
        <w:rPr>
          <w:lang w:val="lt-LT"/>
        </w:rPr>
      </w:pPr>
    </w:p>
    <w:p w14:paraId="349165F8" w14:textId="77777777" w:rsidR="001562B2" w:rsidRDefault="001562B2" w:rsidP="001562B2">
      <w:pPr>
        <w:tabs>
          <w:tab w:val="clear" w:pos="567"/>
        </w:tabs>
        <w:spacing w:line="240" w:lineRule="auto"/>
        <w:ind w:right="-2"/>
        <w:rPr>
          <w:rFonts w:ascii="Calibri" w:hAnsi="Calibri"/>
          <w:b/>
          <w:lang w:val="lt-LT"/>
        </w:rPr>
      </w:pPr>
      <w:r>
        <w:rPr>
          <w:b/>
          <w:lang w:val="lt-LT"/>
        </w:rPr>
        <w:t>Registruotojas ir gamintojas</w:t>
      </w:r>
    </w:p>
    <w:p w14:paraId="4901B169" w14:textId="77777777" w:rsidR="001562B2" w:rsidRDefault="001562B2" w:rsidP="001562B2">
      <w:pPr>
        <w:tabs>
          <w:tab w:val="clear" w:pos="567"/>
        </w:tabs>
        <w:spacing w:line="240" w:lineRule="auto"/>
        <w:ind w:right="-2"/>
        <w:rPr>
          <w:b/>
          <w:lang w:val="lt-LT"/>
        </w:rPr>
      </w:pPr>
    </w:p>
    <w:p w14:paraId="60FFEC93" w14:textId="77777777" w:rsidR="001562B2" w:rsidRDefault="001562B2" w:rsidP="001562B2">
      <w:pPr>
        <w:tabs>
          <w:tab w:val="clear" w:pos="567"/>
        </w:tabs>
        <w:spacing w:line="240" w:lineRule="auto"/>
        <w:rPr>
          <w:rFonts w:ascii="Calibri" w:hAnsi="Calibri"/>
          <w:i/>
          <w:lang w:val="lt-LT"/>
        </w:rPr>
      </w:pPr>
      <w:r>
        <w:rPr>
          <w:i/>
          <w:lang w:val="lt-LT"/>
        </w:rPr>
        <w:t>Registruotojas</w:t>
      </w:r>
    </w:p>
    <w:p w14:paraId="55239EAA" w14:textId="77777777" w:rsidR="001562B2" w:rsidRDefault="001562B2" w:rsidP="001562B2">
      <w:pPr>
        <w:tabs>
          <w:tab w:val="clear" w:pos="567"/>
        </w:tabs>
        <w:spacing w:line="240" w:lineRule="auto"/>
        <w:rPr>
          <w:rFonts w:ascii="Calibri" w:hAnsi="Calibri"/>
          <w:lang w:val="lt-LT"/>
        </w:rPr>
      </w:pPr>
      <w:proofErr w:type="spellStart"/>
      <w:r>
        <w:rPr>
          <w:lang w:val="lt-LT"/>
        </w:rPr>
        <w:t>Chiesi</w:t>
      </w:r>
      <w:proofErr w:type="spellEnd"/>
      <w:r>
        <w:rPr>
          <w:lang w:val="lt-LT"/>
        </w:rPr>
        <w:t xml:space="preserve"> </w:t>
      </w:r>
      <w:proofErr w:type="spellStart"/>
      <w:r>
        <w:rPr>
          <w:lang w:val="lt-LT"/>
        </w:rPr>
        <w:t>Pharmaceuticals</w:t>
      </w:r>
      <w:proofErr w:type="spellEnd"/>
      <w:r>
        <w:rPr>
          <w:lang w:val="lt-LT"/>
        </w:rPr>
        <w:t xml:space="preserve"> </w:t>
      </w:r>
      <w:proofErr w:type="spellStart"/>
      <w:r>
        <w:rPr>
          <w:lang w:val="lt-LT"/>
        </w:rPr>
        <w:t>GmbH</w:t>
      </w:r>
      <w:proofErr w:type="spellEnd"/>
    </w:p>
    <w:p w14:paraId="528AC2BD" w14:textId="77777777" w:rsidR="001562B2" w:rsidRDefault="001562B2" w:rsidP="001562B2">
      <w:pPr>
        <w:tabs>
          <w:tab w:val="clear" w:pos="567"/>
        </w:tabs>
        <w:spacing w:line="240" w:lineRule="auto"/>
        <w:rPr>
          <w:rFonts w:ascii="Calibri" w:hAnsi="Calibri"/>
          <w:lang w:val="lt-LT"/>
        </w:rPr>
      </w:pPr>
      <w:proofErr w:type="spellStart"/>
      <w:r>
        <w:rPr>
          <w:lang w:val="lt-LT"/>
        </w:rPr>
        <w:t>Gonzagagasse</w:t>
      </w:r>
      <w:proofErr w:type="spellEnd"/>
      <w:r>
        <w:rPr>
          <w:lang w:val="lt-LT"/>
        </w:rPr>
        <w:t xml:space="preserve"> 16/16, 1010 </w:t>
      </w:r>
      <w:proofErr w:type="spellStart"/>
      <w:r>
        <w:rPr>
          <w:lang w:val="lt-LT"/>
        </w:rPr>
        <w:t>Wien</w:t>
      </w:r>
      <w:proofErr w:type="spellEnd"/>
    </w:p>
    <w:p w14:paraId="305DA47A" w14:textId="77777777" w:rsidR="001562B2" w:rsidRDefault="001562B2" w:rsidP="001562B2">
      <w:pPr>
        <w:tabs>
          <w:tab w:val="clear" w:pos="567"/>
        </w:tabs>
        <w:spacing w:line="240" w:lineRule="auto"/>
        <w:rPr>
          <w:rFonts w:ascii="Calibri" w:hAnsi="Calibri"/>
          <w:lang w:val="lt-LT"/>
        </w:rPr>
      </w:pPr>
      <w:r>
        <w:rPr>
          <w:lang w:val="lt-LT"/>
        </w:rPr>
        <w:t>Austrija</w:t>
      </w:r>
    </w:p>
    <w:p w14:paraId="137BB1AB" w14:textId="77777777" w:rsidR="001562B2" w:rsidRDefault="001562B2" w:rsidP="001562B2">
      <w:pPr>
        <w:tabs>
          <w:tab w:val="clear" w:pos="567"/>
        </w:tabs>
        <w:spacing w:line="240" w:lineRule="auto"/>
        <w:ind w:right="-2"/>
        <w:rPr>
          <w:b/>
          <w:lang w:val="lt-LT"/>
        </w:rPr>
      </w:pPr>
    </w:p>
    <w:p w14:paraId="0B5B9C54" w14:textId="77777777" w:rsidR="001562B2" w:rsidRDefault="001562B2" w:rsidP="001562B2">
      <w:pPr>
        <w:tabs>
          <w:tab w:val="clear" w:pos="567"/>
        </w:tabs>
        <w:spacing w:line="240" w:lineRule="auto"/>
        <w:ind w:right="-2"/>
        <w:rPr>
          <w:rFonts w:ascii="Calibri" w:hAnsi="Calibri"/>
          <w:i/>
          <w:lang w:val="lt-LT"/>
        </w:rPr>
      </w:pPr>
      <w:r>
        <w:rPr>
          <w:i/>
          <w:lang w:val="lt-LT"/>
        </w:rPr>
        <w:t>Gamintojas</w:t>
      </w:r>
    </w:p>
    <w:p w14:paraId="548906A0" w14:textId="77777777" w:rsidR="001562B2" w:rsidRDefault="001562B2" w:rsidP="001562B2">
      <w:pPr>
        <w:rPr>
          <w:rFonts w:ascii="Calibri" w:hAnsi="Calibri"/>
          <w:lang w:val="lt-LT"/>
        </w:rPr>
      </w:pPr>
      <w:proofErr w:type="spellStart"/>
      <w:r>
        <w:rPr>
          <w:lang w:val="lt-LT"/>
        </w:rPr>
        <w:t>Chiesi</w:t>
      </w:r>
      <w:proofErr w:type="spellEnd"/>
      <w:r>
        <w:rPr>
          <w:lang w:val="lt-LT"/>
        </w:rPr>
        <w:t xml:space="preserve"> </w:t>
      </w:r>
      <w:proofErr w:type="spellStart"/>
      <w:r>
        <w:rPr>
          <w:lang w:val="lt-LT"/>
        </w:rPr>
        <w:t>Farmaceutici</w:t>
      </w:r>
      <w:proofErr w:type="spellEnd"/>
      <w:r>
        <w:rPr>
          <w:lang w:val="lt-LT"/>
        </w:rPr>
        <w:t xml:space="preserve"> </w:t>
      </w:r>
      <w:proofErr w:type="spellStart"/>
      <w:r>
        <w:rPr>
          <w:lang w:val="lt-LT"/>
        </w:rPr>
        <w:t>S.p.A</w:t>
      </w:r>
      <w:proofErr w:type="spellEnd"/>
      <w:r>
        <w:rPr>
          <w:lang w:val="lt-LT"/>
        </w:rPr>
        <w:t>.</w:t>
      </w:r>
    </w:p>
    <w:p w14:paraId="27D0063D" w14:textId="77777777" w:rsidR="001562B2" w:rsidRDefault="001562B2" w:rsidP="001562B2">
      <w:pPr>
        <w:rPr>
          <w:lang w:val="lt-LT"/>
        </w:rPr>
      </w:pPr>
      <w:r>
        <w:rPr>
          <w:lang w:val="lt-LT"/>
        </w:rPr>
        <w:t>Via San Leonardo 96</w:t>
      </w:r>
    </w:p>
    <w:p w14:paraId="728C0B07" w14:textId="77777777" w:rsidR="001562B2" w:rsidRDefault="001562B2" w:rsidP="001562B2">
      <w:pPr>
        <w:rPr>
          <w:rFonts w:ascii="Calibri" w:hAnsi="Calibri"/>
          <w:lang w:val="lt-LT"/>
        </w:rPr>
      </w:pPr>
      <w:r>
        <w:rPr>
          <w:lang w:val="lt-LT"/>
        </w:rPr>
        <w:t xml:space="preserve">43122 Parma </w:t>
      </w:r>
    </w:p>
    <w:p w14:paraId="01900694" w14:textId="77777777" w:rsidR="001562B2" w:rsidRDefault="001562B2" w:rsidP="001562B2">
      <w:pPr>
        <w:rPr>
          <w:rFonts w:ascii="Calibri" w:hAnsi="Calibri"/>
          <w:lang w:val="lt-LT"/>
        </w:rPr>
      </w:pPr>
      <w:r>
        <w:rPr>
          <w:lang w:val="lt-LT"/>
        </w:rPr>
        <w:t>Italija</w:t>
      </w:r>
    </w:p>
    <w:p w14:paraId="0D591923" w14:textId="77777777" w:rsidR="001562B2" w:rsidRDefault="001562B2" w:rsidP="001562B2">
      <w:pPr>
        <w:tabs>
          <w:tab w:val="clear" w:pos="567"/>
        </w:tabs>
        <w:spacing w:line="240" w:lineRule="auto"/>
        <w:ind w:right="-2"/>
        <w:rPr>
          <w:lang w:val="lt-LT"/>
        </w:rPr>
      </w:pPr>
    </w:p>
    <w:p w14:paraId="2E25FE20" w14:textId="77777777" w:rsidR="001562B2" w:rsidRPr="0019212B" w:rsidRDefault="001562B2" w:rsidP="001562B2">
      <w:pPr>
        <w:tabs>
          <w:tab w:val="clear" w:pos="567"/>
        </w:tabs>
        <w:spacing w:line="240" w:lineRule="auto"/>
        <w:ind w:right="-2"/>
        <w:rPr>
          <w:rFonts w:ascii="Calibri" w:hAnsi="Calibri"/>
          <w:highlight w:val="lightGray"/>
          <w:lang w:val="lt-LT"/>
        </w:rPr>
      </w:pPr>
      <w:r w:rsidRPr="0019212B">
        <w:rPr>
          <w:highlight w:val="lightGray"/>
          <w:lang w:val="lt-LT"/>
        </w:rPr>
        <w:t>arba</w:t>
      </w:r>
    </w:p>
    <w:p w14:paraId="0292EFA0" w14:textId="77777777" w:rsidR="001562B2" w:rsidRPr="0019212B" w:rsidRDefault="001562B2" w:rsidP="001562B2">
      <w:pPr>
        <w:tabs>
          <w:tab w:val="clear" w:pos="567"/>
        </w:tabs>
        <w:spacing w:line="240" w:lineRule="auto"/>
        <w:ind w:right="-2"/>
        <w:rPr>
          <w:highlight w:val="lightGray"/>
          <w:lang w:val="lt-LT"/>
        </w:rPr>
      </w:pPr>
    </w:p>
    <w:p w14:paraId="59FF8EB9" w14:textId="77777777" w:rsidR="001562B2" w:rsidRPr="0019212B" w:rsidRDefault="001562B2" w:rsidP="001562B2">
      <w:pPr>
        <w:tabs>
          <w:tab w:val="clear" w:pos="567"/>
        </w:tabs>
        <w:spacing w:line="240" w:lineRule="auto"/>
        <w:ind w:right="-2"/>
        <w:rPr>
          <w:rFonts w:ascii="Calibri" w:hAnsi="Calibri"/>
          <w:highlight w:val="lightGray"/>
          <w:lang w:val="lt-LT"/>
        </w:rPr>
      </w:pPr>
      <w:proofErr w:type="spellStart"/>
      <w:r w:rsidRPr="0019212B">
        <w:rPr>
          <w:highlight w:val="lightGray"/>
          <w:lang w:val="lt-LT"/>
        </w:rPr>
        <w:t>Chiesi</w:t>
      </w:r>
      <w:proofErr w:type="spellEnd"/>
      <w:r w:rsidRPr="0019212B">
        <w:rPr>
          <w:highlight w:val="lightGray"/>
          <w:lang w:val="lt-LT"/>
        </w:rPr>
        <w:t xml:space="preserve"> </w:t>
      </w:r>
      <w:proofErr w:type="spellStart"/>
      <w:r w:rsidRPr="0019212B">
        <w:rPr>
          <w:highlight w:val="lightGray"/>
          <w:lang w:val="lt-LT"/>
        </w:rPr>
        <w:t>Pharmaceuticals</w:t>
      </w:r>
      <w:proofErr w:type="spellEnd"/>
      <w:r w:rsidRPr="0019212B">
        <w:rPr>
          <w:highlight w:val="lightGray"/>
          <w:lang w:val="lt-LT"/>
        </w:rPr>
        <w:t xml:space="preserve"> </w:t>
      </w:r>
      <w:proofErr w:type="spellStart"/>
      <w:r w:rsidRPr="0019212B">
        <w:rPr>
          <w:highlight w:val="lightGray"/>
          <w:lang w:val="lt-LT"/>
        </w:rPr>
        <w:t>GmbH</w:t>
      </w:r>
      <w:proofErr w:type="spellEnd"/>
    </w:p>
    <w:p w14:paraId="3C133D3E" w14:textId="77777777" w:rsidR="001562B2" w:rsidRPr="0019212B" w:rsidRDefault="001562B2" w:rsidP="001562B2">
      <w:pPr>
        <w:tabs>
          <w:tab w:val="clear" w:pos="567"/>
        </w:tabs>
        <w:spacing w:line="240" w:lineRule="auto"/>
        <w:ind w:right="-2"/>
        <w:rPr>
          <w:rFonts w:ascii="Calibri" w:hAnsi="Calibri"/>
          <w:highlight w:val="lightGray"/>
          <w:lang w:val="lt-LT"/>
        </w:rPr>
      </w:pPr>
      <w:proofErr w:type="spellStart"/>
      <w:r w:rsidRPr="0019212B">
        <w:rPr>
          <w:highlight w:val="lightGray"/>
          <w:lang w:val="lt-LT"/>
        </w:rPr>
        <w:t>Gonzagagasse</w:t>
      </w:r>
      <w:proofErr w:type="spellEnd"/>
      <w:r w:rsidRPr="0019212B">
        <w:rPr>
          <w:highlight w:val="lightGray"/>
          <w:lang w:val="lt-LT"/>
        </w:rPr>
        <w:t xml:space="preserve"> 16/16</w:t>
      </w:r>
    </w:p>
    <w:p w14:paraId="49214725" w14:textId="77777777" w:rsidR="001562B2" w:rsidRPr="0019212B" w:rsidRDefault="001562B2" w:rsidP="001562B2">
      <w:pPr>
        <w:tabs>
          <w:tab w:val="clear" w:pos="567"/>
        </w:tabs>
        <w:spacing w:line="240" w:lineRule="auto"/>
        <w:ind w:right="-2"/>
        <w:rPr>
          <w:rFonts w:ascii="Calibri" w:hAnsi="Calibri"/>
          <w:highlight w:val="lightGray"/>
          <w:lang w:val="lt-LT"/>
        </w:rPr>
      </w:pPr>
      <w:r w:rsidRPr="0019212B">
        <w:rPr>
          <w:highlight w:val="lightGray"/>
          <w:lang w:val="lt-LT"/>
        </w:rPr>
        <w:t xml:space="preserve">1010 </w:t>
      </w:r>
      <w:proofErr w:type="spellStart"/>
      <w:r w:rsidRPr="0019212B">
        <w:rPr>
          <w:highlight w:val="lightGray"/>
          <w:lang w:val="lt-LT"/>
        </w:rPr>
        <w:t>Wien</w:t>
      </w:r>
      <w:proofErr w:type="spellEnd"/>
    </w:p>
    <w:p w14:paraId="1CB32532" w14:textId="77777777" w:rsidR="001562B2" w:rsidRPr="0019212B" w:rsidRDefault="001562B2" w:rsidP="001562B2">
      <w:pPr>
        <w:tabs>
          <w:tab w:val="clear" w:pos="567"/>
        </w:tabs>
        <w:spacing w:line="240" w:lineRule="auto"/>
        <w:ind w:right="-2"/>
        <w:rPr>
          <w:rFonts w:ascii="Calibri" w:hAnsi="Calibri"/>
          <w:highlight w:val="lightGray"/>
          <w:lang w:val="lt-LT"/>
        </w:rPr>
      </w:pPr>
      <w:r w:rsidRPr="0019212B">
        <w:rPr>
          <w:highlight w:val="lightGray"/>
          <w:lang w:val="lt-LT"/>
        </w:rPr>
        <w:t>Austrija</w:t>
      </w:r>
    </w:p>
    <w:p w14:paraId="1FA69EF8" w14:textId="77777777" w:rsidR="001562B2" w:rsidRPr="0019212B" w:rsidRDefault="001562B2" w:rsidP="001562B2">
      <w:pPr>
        <w:tabs>
          <w:tab w:val="clear" w:pos="567"/>
        </w:tabs>
        <w:spacing w:line="240" w:lineRule="auto"/>
        <w:ind w:right="-2"/>
        <w:rPr>
          <w:highlight w:val="lightGray"/>
          <w:lang w:val="lt-LT"/>
        </w:rPr>
      </w:pPr>
    </w:p>
    <w:p w14:paraId="562D6596" w14:textId="77777777" w:rsidR="001562B2" w:rsidRPr="0019212B" w:rsidRDefault="001562B2" w:rsidP="001562B2">
      <w:pPr>
        <w:tabs>
          <w:tab w:val="clear" w:pos="567"/>
        </w:tabs>
        <w:spacing w:line="240" w:lineRule="auto"/>
        <w:ind w:right="-2"/>
        <w:rPr>
          <w:rFonts w:ascii="Calibri" w:hAnsi="Calibri"/>
          <w:highlight w:val="lightGray"/>
          <w:lang w:val="lt-LT"/>
        </w:rPr>
      </w:pPr>
      <w:r w:rsidRPr="0019212B">
        <w:rPr>
          <w:highlight w:val="lightGray"/>
          <w:lang w:val="lt-LT"/>
        </w:rPr>
        <w:t>arba</w:t>
      </w:r>
    </w:p>
    <w:p w14:paraId="269F0F00" w14:textId="77777777" w:rsidR="001562B2" w:rsidRPr="0019212B" w:rsidRDefault="001562B2" w:rsidP="001562B2">
      <w:pPr>
        <w:tabs>
          <w:tab w:val="clear" w:pos="567"/>
        </w:tabs>
        <w:spacing w:line="240" w:lineRule="auto"/>
        <w:ind w:right="-2"/>
        <w:rPr>
          <w:highlight w:val="lightGray"/>
          <w:lang w:val="lt-LT"/>
        </w:rPr>
      </w:pPr>
    </w:p>
    <w:p w14:paraId="3F0F2EDE" w14:textId="77777777" w:rsidR="001562B2" w:rsidRPr="0019212B" w:rsidRDefault="001562B2" w:rsidP="001562B2">
      <w:pPr>
        <w:tabs>
          <w:tab w:val="clear" w:pos="567"/>
        </w:tabs>
        <w:spacing w:line="240" w:lineRule="auto"/>
        <w:ind w:right="-2"/>
        <w:rPr>
          <w:rFonts w:ascii="Calibri" w:hAnsi="Calibri"/>
          <w:highlight w:val="lightGray"/>
          <w:lang w:val="lt-LT"/>
        </w:rPr>
      </w:pPr>
      <w:proofErr w:type="spellStart"/>
      <w:r w:rsidRPr="0019212B">
        <w:rPr>
          <w:highlight w:val="lightGray"/>
          <w:lang w:val="lt-LT"/>
        </w:rPr>
        <w:t>Chiesi</w:t>
      </w:r>
      <w:proofErr w:type="spellEnd"/>
      <w:r w:rsidRPr="0019212B">
        <w:rPr>
          <w:highlight w:val="lightGray"/>
          <w:lang w:val="lt-LT"/>
        </w:rPr>
        <w:t xml:space="preserve"> </w:t>
      </w:r>
      <w:r w:rsidRPr="00053DFA">
        <w:rPr>
          <w:highlight w:val="lightGray"/>
          <w:lang w:val="lt-LT"/>
        </w:rPr>
        <w:t>S.A.S</w:t>
      </w:r>
    </w:p>
    <w:p w14:paraId="4485D982" w14:textId="77777777" w:rsidR="001562B2" w:rsidRPr="00053DFA" w:rsidRDefault="001562B2" w:rsidP="001562B2">
      <w:pPr>
        <w:tabs>
          <w:tab w:val="clear" w:pos="567"/>
        </w:tabs>
        <w:spacing w:line="240" w:lineRule="auto"/>
        <w:ind w:right="-2"/>
        <w:rPr>
          <w:lang w:val="lt-LT"/>
        </w:rPr>
      </w:pPr>
      <w:r w:rsidRPr="00053DFA">
        <w:rPr>
          <w:highlight w:val="lightGray"/>
          <w:lang w:val="lt-LT"/>
        </w:rPr>
        <w:t xml:space="preserve">2 </w:t>
      </w:r>
      <w:proofErr w:type="spellStart"/>
      <w:r w:rsidRPr="00053DFA">
        <w:rPr>
          <w:highlight w:val="lightGray"/>
          <w:lang w:val="lt-LT"/>
        </w:rPr>
        <w:t>rue</w:t>
      </w:r>
      <w:proofErr w:type="spellEnd"/>
      <w:r w:rsidRPr="00053DFA">
        <w:rPr>
          <w:highlight w:val="lightGray"/>
          <w:lang w:val="lt-LT"/>
        </w:rPr>
        <w:t xml:space="preserve"> </w:t>
      </w:r>
      <w:proofErr w:type="spellStart"/>
      <w:r w:rsidRPr="00053DFA">
        <w:rPr>
          <w:highlight w:val="lightGray"/>
          <w:lang w:val="lt-LT"/>
        </w:rPr>
        <w:t>des</w:t>
      </w:r>
      <w:proofErr w:type="spellEnd"/>
      <w:r w:rsidRPr="00053DFA">
        <w:rPr>
          <w:highlight w:val="lightGray"/>
          <w:lang w:val="lt-LT"/>
        </w:rPr>
        <w:t xml:space="preserve"> </w:t>
      </w:r>
      <w:proofErr w:type="spellStart"/>
      <w:r w:rsidRPr="00053DFA">
        <w:rPr>
          <w:highlight w:val="lightGray"/>
          <w:lang w:val="lt-LT"/>
        </w:rPr>
        <w:t>Docteurs</w:t>
      </w:r>
      <w:proofErr w:type="spellEnd"/>
      <w:r w:rsidRPr="00053DFA">
        <w:rPr>
          <w:highlight w:val="lightGray"/>
          <w:lang w:val="lt-LT"/>
        </w:rPr>
        <w:t xml:space="preserve"> Alberto et </w:t>
      </w:r>
      <w:proofErr w:type="spellStart"/>
      <w:r w:rsidRPr="00053DFA">
        <w:rPr>
          <w:highlight w:val="lightGray"/>
          <w:lang w:val="lt-LT"/>
        </w:rPr>
        <w:t>Paolo</w:t>
      </w:r>
      <w:proofErr w:type="spellEnd"/>
      <w:r w:rsidRPr="00053DFA">
        <w:rPr>
          <w:highlight w:val="lightGray"/>
          <w:lang w:val="lt-LT"/>
        </w:rPr>
        <w:t xml:space="preserve"> </w:t>
      </w:r>
      <w:proofErr w:type="spellStart"/>
      <w:r w:rsidRPr="00053DFA">
        <w:rPr>
          <w:highlight w:val="lightGray"/>
          <w:lang w:val="lt-LT"/>
        </w:rPr>
        <w:t>Chiesi</w:t>
      </w:r>
      <w:proofErr w:type="spellEnd"/>
    </w:p>
    <w:p w14:paraId="5DF6286A" w14:textId="77777777" w:rsidR="001562B2" w:rsidRPr="0019212B" w:rsidRDefault="001562B2" w:rsidP="001562B2">
      <w:pPr>
        <w:tabs>
          <w:tab w:val="clear" w:pos="567"/>
        </w:tabs>
        <w:spacing w:line="240" w:lineRule="auto"/>
        <w:ind w:right="-2"/>
        <w:rPr>
          <w:rFonts w:ascii="Calibri" w:hAnsi="Calibri"/>
          <w:highlight w:val="lightGray"/>
          <w:lang w:val="lt-LT"/>
        </w:rPr>
      </w:pPr>
      <w:r w:rsidRPr="0019212B">
        <w:rPr>
          <w:highlight w:val="lightGray"/>
          <w:lang w:val="lt-LT"/>
        </w:rPr>
        <w:t xml:space="preserve">41260 La </w:t>
      </w:r>
      <w:proofErr w:type="spellStart"/>
      <w:r w:rsidRPr="0019212B">
        <w:rPr>
          <w:highlight w:val="lightGray"/>
          <w:lang w:val="lt-LT"/>
        </w:rPr>
        <w:t>Chaussée</w:t>
      </w:r>
      <w:proofErr w:type="spellEnd"/>
      <w:r w:rsidRPr="0019212B">
        <w:rPr>
          <w:highlight w:val="lightGray"/>
          <w:lang w:val="lt-LT"/>
        </w:rPr>
        <w:t xml:space="preserve"> </w:t>
      </w:r>
      <w:proofErr w:type="spellStart"/>
      <w:r w:rsidRPr="0019212B">
        <w:rPr>
          <w:highlight w:val="lightGray"/>
          <w:lang w:val="lt-LT"/>
        </w:rPr>
        <w:t>Saint</w:t>
      </w:r>
      <w:proofErr w:type="spellEnd"/>
      <w:r w:rsidRPr="0019212B">
        <w:rPr>
          <w:highlight w:val="lightGray"/>
          <w:lang w:val="lt-LT"/>
        </w:rPr>
        <w:t xml:space="preserve"> </w:t>
      </w:r>
      <w:proofErr w:type="spellStart"/>
      <w:r w:rsidRPr="0019212B">
        <w:rPr>
          <w:highlight w:val="lightGray"/>
          <w:lang w:val="lt-LT"/>
        </w:rPr>
        <w:t>Victor</w:t>
      </w:r>
      <w:proofErr w:type="spellEnd"/>
    </w:p>
    <w:p w14:paraId="477962B1" w14:textId="77777777" w:rsidR="001562B2" w:rsidRDefault="001562B2" w:rsidP="001562B2">
      <w:pPr>
        <w:tabs>
          <w:tab w:val="clear" w:pos="567"/>
        </w:tabs>
        <w:spacing w:line="240" w:lineRule="auto"/>
        <w:ind w:right="-2"/>
        <w:rPr>
          <w:rFonts w:ascii="Calibri" w:hAnsi="Calibri"/>
          <w:lang w:val="lt-LT"/>
        </w:rPr>
      </w:pPr>
      <w:r w:rsidRPr="0019212B">
        <w:rPr>
          <w:highlight w:val="lightGray"/>
          <w:lang w:val="lt-LT"/>
        </w:rPr>
        <w:t>Prancūzija</w:t>
      </w:r>
    </w:p>
    <w:p w14:paraId="16CC07A1" w14:textId="77777777" w:rsidR="001562B2" w:rsidRDefault="001562B2" w:rsidP="001562B2">
      <w:pPr>
        <w:tabs>
          <w:tab w:val="clear" w:pos="567"/>
        </w:tabs>
        <w:spacing w:line="240" w:lineRule="auto"/>
        <w:ind w:right="-2"/>
        <w:rPr>
          <w:lang w:val="lt-LT"/>
        </w:rPr>
      </w:pPr>
    </w:p>
    <w:p w14:paraId="2C4D7179" w14:textId="77777777" w:rsidR="001562B2" w:rsidRDefault="001562B2" w:rsidP="001562B2">
      <w:pPr>
        <w:pStyle w:val="BTEMEASMCA"/>
      </w:pPr>
      <w:r>
        <w:t>Jeigu apie šį vaistą norite sužinoti daugiau, kreipkitės į vietinį registruotojo atstovą.</w:t>
      </w:r>
    </w:p>
    <w:p w14:paraId="3206FB76" w14:textId="77777777" w:rsidR="001562B2" w:rsidRDefault="001562B2" w:rsidP="001562B2">
      <w:pPr>
        <w:rPr>
          <w:lang w:val="lt-LT"/>
        </w:rPr>
      </w:pPr>
    </w:p>
    <w:tbl>
      <w:tblPr>
        <w:tblW w:w="4678" w:type="dxa"/>
        <w:tblInd w:w="-34" w:type="dxa"/>
        <w:tblLook w:val="0000" w:firstRow="0" w:lastRow="0" w:firstColumn="0" w:lastColumn="0" w:noHBand="0" w:noVBand="0"/>
      </w:tblPr>
      <w:tblGrid>
        <w:gridCol w:w="4678"/>
      </w:tblGrid>
      <w:tr w:rsidR="001562B2" w14:paraId="533708AC" w14:textId="77777777" w:rsidTr="00B62448">
        <w:tc>
          <w:tcPr>
            <w:tcW w:w="4678" w:type="dxa"/>
          </w:tcPr>
          <w:p w14:paraId="50E9A2CD" w14:textId="77777777" w:rsidR="001562B2" w:rsidRDefault="001562B2" w:rsidP="00B62448">
            <w:pPr>
              <w:pStyle w:val="BTEMEASMCA"/>
            </w:pPr>
            <w:r>
              <w:t xml:space="preserve">UAB </w:t>
            </w:r>
            <w:proofErr w:type="spellStart"/>
            <w:r>
              <w:t>Norameda</w:t>
            </w:r>
            <w:proofErr w:type="spellEnd"/>
          </w:p>
          <w:p w14:paraId="2E177082" w14:textId="155D3853" w:rsidR="001562B2" w:rsidRDefault="001562B2" w:rsidP="00B62448">
            <w:pPr>
              <w:pStyle w:val="BTEMEASMCA"/>
            </w:pPr>
            <w:r>
              <w:t xml:space="preserve">Meistrų </w:t>
            </w:r>
            <w:r w:rsidR="005E463F">
              <w:t xml:space="preserve">g. </w:t>
            </w:r>
            <w:r>
              <w:t>8A,</w:t>
            </w:r>
          </w:p>
          <w:p w14:paraId="5444037E" w14:textId="5AC51D76" w:rsidR="001562B2" w:rsidRDefault="001562B2" w:rsidP="00B62448">
            <w:pPr>
              <w:pStyle w:val="BTEMEASMCA"/>
            </w:pPr>
            <w:r>
              <w:t>LT-021</w:t>
            </w:r>
            <w:r w:rsidR="005E463F">
              <w:t>90</w:t>
            </w:r>
            <w:r>
              <w:t xml:space="preserve"> Vilnius</w:t>
            </w:r>
          </w:p>
          <w:p w14:paraId="5046D190" w14:textId="77777777" w:rsidR="001562B2" w:rsidRDefault="001562B2" w:rsidP="00B62448">
            <w:pPr>
              <w:rPr>
                <w:rFonts w:ascii="Calibri" w:hAnsi="Calibri"/>
                <w:lang w:val="en-US"/>
              </w:rPr>
            </w:pPr>
            <w:r>
              <w:rPr>
                <w:lang w:val="lt-LT"/>
              </w:rPr>
              <w:t>Tel. + 370 5 2306499</w:t>
            </w:r>
          </w:p>
          <w:p w14:paraId="47E26484" w14:textId="77777777" w:rsidR="001562B2" w:rsidRDefault="001562B2" w:rsidP="00B62448">
            <w:pPr>
              <w:tabs>
                <w:tab w:val="left" w:pos="-720"/>
              </w:tabs>
              <w:suppressAutoHyphens/>
              <w:rPr>
                <w:lang w:val="lt-LT"/>
              </w:rPr>
            </w:pPr>
          </w:p>
        </w:tc>
      </w:tr>
    </w:tbl>
    <w:p w14:paraId="01549DD5" w14:textId="77777777" w:rsidR="001562B2" w:rsidRDefault="001562B2" w:rsidP="001562B2">
      <w:pPr>
        <w:tabs>
          <w:tab w:val="clear" w:pos="567"/>
        </w:tabs>
        <w:spacing w:line="240" w:lineRule="auto"/>
        <w:ind w:right="-2"/>
        <w:rPr>
          <w:b/>
          <w:lang w:val="lt-LT"/>
        </w:rPr>
      </w:pPr>
    </w:p>
    <w:p w14:paraId="2637A4B6" w14:textId="7A63D699" w:rsidR="001562B2" w:rsidRDefault="001562B2" w:rsidP="001562B2">
      <w:pPr>
        <w:pStyle w:val="Pagrindinistekstas2"/>
        <w:spacing w:after="0" w:line="240" w:lineRule="auto"/>
        <w:rPr>
          <w:b/>
          <w:lang w:val="lt-LT"/>
        </w:rPr>
      </w:pPr>
      <w:r>
        <w:rPr>
          <w:b/>
          <w:lang w:val="lt-LT"/>
        </w:rPr>
        <w:t xml:space="preserve">Šis vaistas </w:t>
      </w:r>
      <w:r w:rsidR="00392183" w:rsidRPr="00392183">
        <w:rPr>
          <w:b/>
          <w:lang w:val="lt-LT"/>
        </w:rPr>
        <w:t>Europos ekonominės erdvės valstybėse narėse ir Jungtinėje Karalystėje (Šiaurės Airijoje</w:t>
      </w:r>
      <w:r w:rsidR="00392183">
        <w:rPr>
          <w:b/>
          <w:lang w:val="lt-LT"/>
        </w:rPr>
        <w:t>)</w:t>
      </w:r>
      <w:r>
        <w:rPr>
          <w:b/>
          <w:lang w:val="lt-LT"/>
        </w:rPr>
        <w:t xml:space="preserve"> registruotas tokiais pavadinimais:</w:t>
      </w:r>
    </w:p>
    <w:p w14:paraId="3FB693AA" w14:textId="77777777" w:rsidR="001562B2" w:rsidRDefault="001562B2" w:rsidP="001562B2">
      <w:pPr>
        <w:pStyle w:val="Pagrindinistekstas2"/>
        <w:spacing w:after="0" w:line="240" w:lineRule="auto"/>
        <w:rPr>
          <w:lang w:val="lt-LT"/>
        </w:rPr>
      </w:pPr>
      <w:r>
        <w:rPr>
          <w:lang w:val="lt-LT"/>
        </w:rPr>
        <w:t xml:space="preserve">Prancūzija, Ispanija – </w:t>
      </w:r>
      <w:proofErr w:type="spellStart"/>
      <w:r>
        <w:rPr>
          <w:lang w:val="lt-LT"/>
        </w:rPr>
        <w:t>Formodular</w:t>
      </w:r>
      <w:proofErr w:type="spellEnd"/>
    </w:p>
    <w:p w14:paraId="5A4BB2EA" w14:textId="77777777" w:rsidR="001562B2" w:rsidRDefault="001562B2" w:rsidP="001562B2">
      <w:pPr>
        <w:pStyle w:val="Pagrindinistekstas2"/>
        <w:spacing w:after="0" w:line="240" w:lineRule="auto"/>
        <w:rPr>
          <w:rFonts w:ascii="Arial" w:hAnsi="Arial"/>
          <w:sz w:val="20"/>
          <w:lang w:val="lt-LT"/>
        </w:rPr>
      </w:pPr>
      <w:r>
        <w:rPr>
          <w:lang w:val="lt-LT"/>
        </w:rPr>
        <w:t xml:space="preserve">Vokietija – </w:t>
      </w:r>
      <w:proofErr w:type="spellStart"/>
      <w:r>
        <w:rPr>
          <w:color w:val="000000"/>
          <w:lang w:val="lt-LT"/>
        </w:rPr>
        <w:t>Kantos</w:t>
      </w:r>
      <w:proofErr w:type="spellEnd"/>
      <w:r>
        <w:rPr>
          <w:color w:val="000000"/>
          <w:lang w:val="lt-LT"/>
        </w:rPr>
        <w:t xml:space="preserve"> </w:t>
      </w:r>
      <w:proofErr w:type="spellStart"/>
      <w:r>
        <w:rPr>
          <w:color w:val="000000"/>
          <w:lang w:val="lt-LT"/>
        </w:rPr>
        <w:t>Master</w:t>
      </w:r>
      <w:proofErr w:type="spellEnd"/>
      <w:r>
        <w:rPr>
          <w:color w:val="000000"/>
          <w:lang w:val="lt-LT"/>
        </w:rPr>
        <w:t xml:space="preserve"> </w:t>
      </w:r>
      <w:r>
        <w:rPr>
          <w:lang w:val="lt-LT"/>
        </w:rPr>
        <w:t xml:space="preserve">200 </w:t>
      </w:r>
      <w:proofErr w:type="spellStart"/>
      <w:r>
        <w:rPr>
          <w:lang w:val="lt-LT"/>
        </w:rPr>
        <w:t>Mikrogramm</w:t>
      </w:r>
      <w:proofErr w:type="spellEnd"/>
      <w:r>
        <w:rPr>
          <w:lang w:val="lt-LT"/>
        </w:rPr>
        <w:t xml:space="preserve">/6 </w:t>
      </w:r>
      <w:proofErr w:type="spellStart"/>
      <w:r>
        <w:rPr>
          <w:lang w:val="lt-LT"/>
        </w:rPr>
        <w:t>Mikrogramm</w:t>
      </w:r>
      <w:proofErr w:type="spellEnd"/>
      <w:r>
        <w:rPr>
          <w:lang w:val="lt-LT"/>
        </w:rPr>
        <w:t xml:space="preserve"> pro </w:t>
      </w:r>
      <w:proofErr w:type="spellStart"/>
      <w:r>
        <w:rPr>
          <w:lang w:val="lt-LT"/>
        </w:rPr>
        <w:t>Inhalation</w:t>
      </w:r>
      <w:proofErr w:type="spellEnd"/>
      <w:r>
        <w:rPr>
          <w:lang w:val="lt-LT"/>
        </w:rPr>
        <w:t xml:space="preserve"> </w:t>
      </w:r>
      <w:proofErr w:type="spellStart"/>
      <w:r>
        <w:rPr>
          <w:lang w:val="lt-LT"/>
        </w:rPr>
        <w:t>Druckgasinhalation</w:t>
      </w:r>
      <w:proofErr w:type="spellEnd"/>
      <w:r>
        <w:rPr>
          <w:lang w:val="lt-LT"/>
        </w:rPr>
        <w:t xml:space="preserve">, </w:t>
      </w:r>
      <w:proofErr w:type="spellStart"/>
      <w:r>
        <w:rPr>
          <w:lang w:val="lt-LT"/>
        </w:rPr>
        <w:t>Lösung</w:t>
      </w:r>
      <w:proofErr w:type="spellEnd"/>
    </w:p>
    <w:p w14:paraId="251BAE8D" w14:textId="77777777" w:rsidR="001562B2" w:rsidRDefault="001562B2" w:rsidP="001562B2">
      <w:pPr>
        <w:tabs>
          <w:tab w:val="clear" w:pos="567"/>
          <w:tab w:val="left" w:pos="1296"/>
          <w:tab w:val="left" w:pos="1920"/>
          <w:tab w:val="left" w:pos="5280"/>
          <w:tab w:val="left" w:pos="6120"/>
          <w:tab w:val="left" w:pos="6480"/>
          <w:tab w:val="right" w:pos="8640"/>
        </w:tabs>
        <w:spacing w:line="240" w:lineRule="auto"/>
        <w:ind w:right="-449"/>
        <w:rPr>
          <w:lang w:val="lt-LT"/>
        </w:rPr>
      </w:pPr>
      <w:r>
        <w:rPr>
          <w:lang w:val="lt-LT"/>
        </w:rPr>
        <w:t xml:space="preserve">Belgija, Liuksemburgas, Graikija: </w:t>
      </w:r>
      <w:proofErr w:type="spellStart"/>
      <w:r>
        <w:rPr>
          <w:lang w:val="lt-LT"/>
        </w:rPr>
        <w:t>Inuvair</w:t>
      </w:r>
      <w:proofErr w:type="spellEnd"/>
    </w:p>
    <w:p w14:paraId="32040E25" w14:textId="77777777" w:rsidR="001562B2" w:rsidRDefault="001562B2" w:rsidP="001562B2">
      <w:pPr>
        <w:tabs>
          <w:tab w:val="clear" w:pos="567"/>
          <w:tab w:val="left" w:pos="1296"/>
          <w:tab w:val="left" w:pos="1920"/>
          <w:tab w:val="left" w:pos="5280"/>
          <w:tab w:val="left" w:pos="6120"/>
          <w:tab w:val="left" w:pos="6480"/>
          <w:tab w:val="right" w:pos="8640"/>
        </w:tabs>
        <w:spacing w:line="240" w:lineRule="auto"/>
        <w:ind w:right="-449"/>
        <w:rPr>
          <w:lang w:val="lt-LT"/>
        </w:rPr>
      </w:pPr>
      <w:r>
        <w:rPr>
          <w:lang w:val="lt-LT"/>
        </w:rPr>
        <w:t xml:space="preserve">Bulgarija, Lietuva, Latvija, Estija, Kipras, Rumunija – </w:t>
      </w:r>
      <w:proofErr w:type="spellStart"/>
      <w:r>
        <w:rPr>
          <w:lang w:val="lt-LT"/>
        </w:rPr>
        <w:t>Foster</w:t>
      </w:r>
      <w:proofErr w:type="spellEnd"/>
      <w:r>
        <w:rPr>
          <w:lang w:val="lt-LT"/>
        </w:rPr>
        <w:t xml:space="preserve"> </w:t>
      </w:r>
    </w:p>
    <w:p w14:paraId="609F80C0" w14:textId="77777777" w:rsidR="001562B2" w:rsidRDefault="001562B2" w:rsidP="001562B2">
      <w:pPr>
        <w:tabs>
          <w:tab w:val="clear" w:pos="567"/>
          <w:tab w:val="left" w:pos="1296"/>
          <w:tab w:val="left" w:pos="1920"/>
          <w:tab w:val="left" w:pos="5280"/>
          <w:tab w:val="left" w:pos="6120"/>
          <w:tab w:val="left" w:pos="6480"/>
          <w:tab w:val="right" w:pos="8640"/>
        </w:tabs>
        <w:spacing w:line="240" w:lineRule="auto"/>
        <w:ind w:right="-449"/>
        <w:rPr>
          <w:lang w:val="lt-LT"/>
        </w:rPr>
      </w:pPr>
      <w:r>
        <w:rPr>
          <w:lang w:val="lt-LT"/>
        </w:rPr>
        <w:t xml:space="preserve">Italija – </w:t>
      </w:r>
      <w:proofErr w:type="spellStart"/>
      <w:r>
        <w:rPr>
          <w:lang w:val="lt-LT"/>
        </w:rPr>
        <w:t>Inuver</w:t>
      </w:r>
      <w:proofErr w:type="spellEnd"/>
    </w:p>
    <w:p w14:paraId="621B2163" w14:textId="77777777" w:rsidR="001562B2" w:rsidRDefault="001562B2" w:rsidP="001562B2">
      <w:pPr>
        <w:tabs>
          <w:tab w:val="clear" w:pos="567"/>
          <w:tab w:val="left" w:pos="1296"/>
          <w:tab w:val="left" w:pos="1920"/>
          <w:tab w:val="left" w:pos="5280"/>
          <w:tab w:val="left" w:pos="6120"/>
          <w:tab w:val="left" w:pos="6480"/>
          <w:tab w:val="right" w:pos="8640"/>
        </w:tabs>
        <w:spacing w:line="240" w:lineRule="auto"/>
        <w:ind w:right="-449"/>
        <w:rPr>
          <w:lang w:val="lt-LT"/>
        </w:rPr>
      </w:pPr>
      <w:r>
        <w:rPr>
          <w:lang w:val="lt-LT"/>
        </w:rPr>
        <w:t xml:space="preserve">Danija, Suomija – </w:t>
      </w:r>
      <w:proofErr w:type="spellStart"/>
      <w:r>
        <w:rPr>
          <w:lang w:val="lt-LT"/>
        </w:rPr>
        <w:t>Innovair</w:t>
      </w:r>
      <w:proofErr w:type="spellEnd"/>
    </w:p>
    <w:p w14:paraId="45DCB26C" w14:textId="77777777" w:rsidR="001562B2" w:rsidRDefault="001562B2" w:rsidP="001562B2">
      <w:pPr>
        <w:tabs>
          <w:tab w:val="clear" w:pos="567"/>
          <w:tab w:val="left" w:pos="1296"/>
          <w:tab w:val="left" w:pos="1920"/>
          <w:tab w:val="left" w:pos="5280"/>
          <w:tab w:val="left" w:pos="6120"/>
          <w:tab w:val="left" w:pos="6480"/>
          <w:tab w:val="right" w:pos="8640"/>
        </w:tabs>
        <w:spacing w:line="240" w:lineRule="auto"/>
        <w:ind w:right="-449"/>
        <w:rPr>
          <w:b/>
          <w:lang w:val="lt-LT"/>
        </w:rPr>
      </w:pPr>
      <w:r>
        <w:rPr>
          <w:lang w:val="lt-LT"/>
        </w:rPr>
        <w:t xml:space="preserve">Norvegija – </w:t>
      </w:r>
      <w:proofErr w:type="spellStart"/>
      <w:r>
        <w:rPr>
          <w:lang w:val="lt-LT"/>
        </w:rPr>
        <w:t>Inuxair</w:t>
      </w:r>
      <w:proofErr w:type="spellEnd"/>
      <w:r>
        <w:rPr>
          <w:lang w:val="lt-LT"/>
        </w:rPr>
        <w:t xml:space="preserve"> </w:t>
      </w:r>
    </w:p>
    <w:p w14:paraId="3EB5C2CF" w14:textId="77777777" w:rsidR="001562B2" w:rsidRDefault="001562B2" w:rsidP="001562B2">
      <w:pPr>
        <w:tabs>
          <w:tab w:val="clear" w:pos="567"/>
        </w:tabs>
        <w:spacing w:line="240" w:lineRule="auto"/>
        <w:ind w:right="-2"/>
        <w:outlineLvl w:val="0"/>
        <w:rPr>
          <w:b/>
          <w:lang w:val="lt-LT"/>
        </w:rPr>
      </w:pPr>
    </w:p>
    <w:p w14:paraId="5DFF566A" w14:textId="5708208A" w:rsidR="001562B2" w:rsidRDefault="001562B2" w:rsidP="001562B2">
      <w:pPr>
        <w:tabs>
          <w:tab w:val="clear" w:pos="567"/>
        </w:tabs>
        <w:spacing w:line="240" w:lineRule="auto"/>
        <w:ind w:right="-2"/>
        <w:outlineLvl w:val="0"/>
        <w:rPr>
          <w:rFonts w:ascii="Calibri" w:eastAsia="Calibri" w:hAnsi="Calibri"/>
          <w:szCs w:val="22"/>
          <w:lang w:val="lt-LT"/>
        </w:rPr>
      </w:pPr>
      <w:r>
        <w:rPr>
          <w:b/>
          <w:lang w:val="lt-LT"/>
        </w:rPr>
        <w:t>Šis pakuotės lapelis paskutinį kartą peržiūrėtas</w:t>
      </w:r>
      <w:r w:rsidR="00F1424E">
        <w:rPr>
          <w:b/>
          <w:lang w:val="lt-LT"/>
        </w:rPr>
        <w:t xml:space="preserve"> </w:t>
      </w:r>
      <w:r w:rsidR="00583DF9">
        <w:rPr>
          <w:b/>
          <w:lang w:val="lt-LT"/>
        </w:rPr>
        <w:t>2026-02-20.</w:t>
      </w:r>
    </w:p>
    <w:p w14:paraId="27A30AD5" w14:textId="77777777" w:rsidR="001562B2" w:rsidRDefault="001562B2" w:rsidP="001562B2">
      <w:pPr>
        <w:rPr>
          <w:lang w:val="lt-LT"/>
        </w:rPr>
      </w:pPr>
    </w:p>
    <w:p w14:paraId="34E35D8E" w14:textId="77777777" w:rsidR="001562B2" w:rsidRDefault="001562B2" w:rsidP="001562B2">
      <w:pPr>
        <w:rPr>
          <w:lang w:val="lt-LT"/>
        </w:rPr>
      </w:pPr>
    </w:p>
    <w:p w14:paraId="718BF955" w14:textId="77777777" w:rsidR="005E463F" w:rsidRPr="005E463F" w:rsidRDefault="001562B2" w:rsidP="005E463F">
      <w:pPr>
        <w:rPr>
          <w:szCs w:val="22"/>
          <w:lang w:val="lt-LT"/>
        </w:rPr>
      </w:pPr>
      <w:r>
        <w:rPr>
          <w:szCs w:val="22"/>
          <w:lang w:val="lt-LT"/>
        </w:rPr>
        <w:t>Išsami informacija apie šį vaistą pateikiama Valstybinės vaistų kontrolės tarnybos prie Lietuvos Respublikos sveikatos apsaugos ministerijos tinklalapyje</w:t>
      </w:r>
      <w:r>
        <w:rPr>
          <w:i/>
          <w:szCs w:val="22"/>
          <w:lang w:val="lt-LT"/>
        </w:rPr>
        <w:t xml:space="preserve"> </w:t>
      </w:r>
      <w:hyperlink r:id="rId12" w:history="1">
        <w:r w:rsidR="005E463F" w:rsidRPr="005E463F">
          <w:rPr>
            <w:rFonts w:eastAsia="SimSun"/>
            <w:color w:val="0000FF"/>
            <w:u w:val="single"/>
            <w:lang w:val="lt-LT"/>
          </w:rPr>
          <w:t>https://www.vvkt.lrv.lt/lt/</w:t>
        </w:r>
      </w:hyperlink>
      <w:r w:rsidR="005E463F" w:rsidRPr="005E463F">
        <w:rPr>
          <w:szCs w:val="22"/>
          <w:lang w:val="lt-LT"/>
        </w:rPr>
        <w:t>.</w:t>
      </w:r>
    </w:p>
    <w:p w14:paraId="48E193F2" w14:textId="77777777" w:rsidR="001562B2" w:rsidRDefault="001562B2" w:rsidP="001562B2">
      <w:pPr>
        <w:rPr>
          <w:szCs w:val="22"/>
          <w:lang w:val="lt-LT"/>
        </w:rPr>
      </w:pPr>
    </w:p>
    <w:p w14:paraId="10F5958A" w14:textId="77777777" w:rsidR="001562B2" w:rsidRDefault="001562B2" w:rsidP="001562B2">
      <w:pPr>
        <w:rPr>
          <w:lang w:val="lt-LT"/>
        </w:rPr>
      </w:pPr>
    </w:p>
    <w:p w14:paraId="387694D1" w14:textId="77777777" w:rsidR="001562B2" w:rsidRDefault="001562B2" w:rsidP="001562B2">
      <w:pPr>
        <w:rPr>
          <w:lang w:val="lt-LT"/>
        </w:rPr>
      </w:pPr>
    </w:p>
    <w:p w14:paraId="3837ECEB" w14:textId="77777777" w:rsidR="001562B2" w:rsidRDefault="001562B2" w:rsidP="001562B2">
      <w:pPr>
        <w:rPr>
          <w:lang w:val="lt-LT"/>
        </w:rPr>
      </w:pPr>
    </w:p>
    <w:p w14:paraId="5488C8CA" w14:textId="77777777" w:rsidR="001562B2" w:rsidRDefault="001562B2" w:rsidP="001562B2">
      <w:pPr>
        <w:rPr>
          <w:lang w:val="lt-LT"/>
        </w:rPr>
      </w:pPr>
    </w:p>
    <w:p w14:paraId="1E8BC9EC" w14:textId="77777777" w:rsidR="001562B2" w:rsidRDefault="001562B2" w:rsidP="001562B2">
      <w:pPr>
        <w:rPr>
          <w:lang w:val="lt-LT"/>
        </w:rPr>
      </w:pPr>
    </w:p>
    <w:p w14:paraId="73CE22B8" w14:textId="77777777" w:rsidR="001562B2" w:rsidRDefault="001562B2" w:rsidP="001562B2">
      <w:pPr>
        <w:rPr>
          <w:lang w:val="lt-LT"/>
        </w:rPr>
      </w:pPr>
    </w:p>
    <w:p w14:paraId="4616F1B1" w14:textId="77777777" w:rsidR="001562B2" w:rsidRDefault="001562B2" w:rsidP="001562B2">
      <w:pPr>
        <w:rPr>
          <w:lang w:val="lt-LT"/>
        </w:rPr>
      </w:pPr>
    </w:p>
    <w:p w14:paraId="7942EF16" w14:textId="77777777" w:rsidR="001562B2" w:rsidRDefault="001562B2" w:rsidP="001562B2">
      <w:pPr>
        <w:rPr>
          <w:lang w:val="lt-LT"/>
        </w:rPr>
      </w:pPr>
    </w:p>
    <w:p w14:paraId="17DB0C64" w14:textId="77777777" w:rsidR="001562B2" w:rsidRPr="001242B3" w:rsidRDefault="001562B2" w:rsidP="001562B2">
      <w:pPr>
        <w:rPr>
          <w:lang w:val="lt-LT"/>
        </w:rPr>
      </w:pPr>
    </w:p>
    <w:p w14:paraId="4977134C" w14:textId="77777777" w:rsidR="001562B2" w:rsidRPr="001242B3" w:rsidRDefault="001562B2" w:rsidP="001562B2">
      <w:pPr>
        <w:rPr>
          <w:lang w:val="lt-LT"/>
        </w:rPr>
      </w:pPr>
    </w:p>
    <w:p w14:paraId="782C2292" w14:textId="77777777" w:rsidR="001562B2" w:rsidRPr="001242B3" w:rsidRDefault="001562B2" w:rsidP="001562B2">
      <w:pPr>
        <w:rPr>
          <w:lang w:val="lt-LT"/>
        </w:rPr>
      </w:pPr>
    </w:p>
    <w:p w14:paraId="5622B494" w14:textId="77777777" w:rsidR="0032490F" w:rsidRPr="001242B3" w:rsidRDefault="0032490F">
      <w:pPr>
        <w:rPr>
          <w:lang w:val="lt-LT"/>
        </w:rPr>
      </w:pPr>
    </w:p>
    <w:sectPr w:rsidR="0032490F" w:rsidRPr="001242B3">
      <w:headerReference w:type="default" r:id="rId13"/>
      <w:footerReference w:type="default" r:id="rId14"/>
      <w:footerReference w:type="first" r:id="rId15"/>
      <w:pgSz w:w="11906" w:h="16838"/>
      <w:pgMar w:top="1134" w:right="1418" w:bottom="1134" w:left="1418" w:header="0" w:footer="737" w:gutter="0"/>
      <w:cols w:space="1296"/>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2C449" w14:textId="77777777" w:rsidR="004A28E6" w:rsidRDefault="004A28E6">
      <w:pPr>
        <w:spacing w:line="240" w:lineRule="auto"/>
      </w:pPr>
      <w:r>
        <w:separator/>
      </w:r>
    </w:p>
  </w:endnote>
  <w:endnote w:type="continuationSeparator" w:id="0">
    <w:p w14:paraId="1121BF08" w14:textId="77777777" w:rsidR="004A28E6" w:rsidRDefault="004A28E6">
      <w:pPr>
        <w:spacing w:line="240" w:lineRule="auto"/>
      </w:pPr>
      <w:r>
        <w:continuationSeparator/>
      </w:r>
    </w:p>
  </w:endnote>
  <w:endnote w:type="continuationNotice" w:id="1">
    <w:p w14:paraId="5CB732D1" w14:textId="77777777" w:rsidR="004A28E6" w:rsidRDefault="004A28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1"/>
    <w:family w:val="auto"/>
    <w:pitch w:val="variable"/>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C3C2" w14:textId="76D64349" w:rsidR="00481F0A" w:rsidRDefault="00392183">
    <w:pPr>
      <w:pStyle w:val="Porat"/>
      <w:tabs>
        <w:tab w:val="clear" w:pos="8930"/>
        <w:tab w:val="right" w:pos="8931"/>
      </w:tabs>
      <w:ind w:right="96"/>
      <w:jc w:val="center"/>
    </w:pPr>
    <w:r>
      <w:rPr>
        <w:rStyle w:val="Puslapionumeris"/>
        <w:rFonts w:ascii="Times New Roman" w:hAnsi="Times New Roman"/>
        <w:sz w:val="22"/>
        <w:szCs w:val="22"/>
      </w:rPr>
      <w:fldChar w:fldCharType="begin"/>
    </w:r>
    <w:r>
      <w:rPr>
        <w:rStyle w:val="Puslapionumeris"/>
        <w:rFonts w:ascii="Times New Roman" w:hAnsi="Times New Roman"/>
        <w:sz w:val="22"/>
        <w:szCs w:val="22"/>
      </w:rPr>
      <w:instrText>PAGE</w:instrText>
    </w:r>
    <w:r>
      <w:rPr>
        <w:rStyle w:val="Puslapionumeris"/>
        <w:rFonts w:ascii="Times New Roman" w:hAnsi="Times New Roman"/>
        <w:sz w:val="22"/>
        <w:szCs w:val="22"/>
      </w:rPr>
      <w:fldChar w:fldCharType="separate"/>
    </w:r>
    <w:r w:rsidR="00AE69C6">
      <w:rPr>
        <w:rStyle w:val="Puslapionumeris"/>
        <w:rFonts w:ascii="Times New Roman" w:hAnsi="Times New Roman"/>
        <w:noProof/>
        <w:sz w:val="22"/>
        <w:szCs w:val="22"/>
      </w:rPr>
      <w:t>21</w:t>
    </w:r>
    <w:r>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0B95C" w14:textId="312FE537" w:rsidR="00481F0A" w:rsidRDefault="00392183">
    <w:pPr>
      <w:pStyle w:val="Porat"/>
      <w:tabs>
        <w:tab w:val="clear" w:pos="8930"/>
        <w:tab w:val="right" w:pos="8931"/>
      </w:tabs>
      <w:ind w:right="96"/>
      <w:jc w:val="center"/>
    </w:pPr>
    <w:r>
      <w:rPr>
        <w:rStyle w:val="Puslapionumeris"/>
        <w:rFonts w:ascii="Times New Roman" w:hAnsi="Times New Roman"/>
        <w:sz w:val="22"/>
        <w:szCs w:val="22"/>
      </w:rPr>
      <w:fldChar w:fldCharType="begin"/>
    </w:r>
    <w:r>
      <w:rPr>
        <w:rStyle w:val="Puslapionumeris"/>
        <w:rFonts w:ascii="Times New Roman" w:hAnsi="Times New Roman"/>
        <w:sz w:val="22"/>
        <w:szCs w:val="22"/>
      </w:rPr>
      <w:instrText>PAGE</w:instrText>
    </w:r>
    <w:r>
      <w:rPr>
        <w:rStyle w:val="Puslapionumeris"/>
        <w:rFonts w:ascii="Times New Roman" w:hAnsi="Times New Roman"/>
        <w:sz w:val="22"/>
        <w:szCs w:val="22"/>
      </w:rPr>
      <w:fldChar w:fldCharType="separate"/>
    </w:r>
    <w:r w:rsidR="00AE69C6">
      <w:rPr>
        <w:rStyle w:val="Puslapionumeris"/>
        <w:rFonts w:ascii="Times New Roman" w:hAnsi="Times New Roman"/>
        <w:noProof/>
        <w:sz w:val="22"/>
        <w:szCs w:val="22"/>
      </w:rPr>
      <w:t>1</w:t>
    </w:r>
    <w:r>
      <w:rPr>
        <w:rStyle w:val="Puslapionumeris"/>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C5DA6" w14:textId="77777777" w:rsidR="004A28E6" w:rsidRDefault="004A28E6">
      <w:pPr>
        <w:spacing w:line="240" w:lineRule="auto"/>
      </w:pPr>
      <w:r>
        <w:separator/>
      </w:r>
    </w:p>
  </w:footnote>
  <w:footnote w:type="continuationSeparator" w:id="0">
    <w:p w14:paraId="606AD2F3" w14:textId="77777777" w:rsidR="004A28E6" w:rsidRDefault="004A28E6">
      <w:pPr>
        <w:spacing w:line="240" w:lineRule="auto"/>
      </w:pPr>
      <w:r>
        <w:continuationSeparator/>
      </w:r>
    </w:p>
  </w:footnote>
  <w:footnote w:type="continuationNotice" w:id="1">
    <w:p w14:paraId="0B178527" w14:textId="77777777" w:rsidR="004A28E6" w:rsidRDefault="004A28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87C2" w14:textId="77777777" w:rsidR="00481F0A" w:rsidRDefault="00481F0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1B15"/>
    <w:multiLevelType w:val="multilevel"/>
    <w:tmpl w:val="409632DE"/>
    <w:lvl w:ilvl="0">
      <w:start w:val="1"/>
      <w:numFmt w:val="bullet"/>
      <w:lvlText w:val="-"/>
      <w:lvlJc w:val="left"/>
      <w:pPr>
        <w:ind w:left="360" w:hanging="360"/>
      </w:pPr>
      <w:rPr>
        <w:rFonts w:ascii="OpenSymbol" w:hAnsi="OpenSymbol" w:cs="Open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30507F2"/>
    <w:multiLevelType w:val="multilevel"/>
    <w:tmpl w:val="FB58ED5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57B5EAC"/>
    <w:multiLevelType w:val="multilevel"/>
    <w:tmpl w:val="634A8096"/>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3" w15:restartNumberingAfterBreak="0">
    <w:nsid w:val="090946BF"/>
    <w:multiLevelType w:val="multilevel"/>
    <w:tmpl w:val="C2864360"/>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4" w15:restartNumberingAfterBreak="0">
    <w:nsid w:val="10897FD4"/>
    <w:multiLevelType w:val="multilevel"/>
    <w:tmpl w:val="96F004BC"/>
    <w:lvl w:ilvl="0">
      <w:start w:val="1"/>
      <w:numFmt w:val="bullet"/>
      <w:lvlText w:val="o"/>
      <w:lvlJc w:val="left"/>
      <w:pPr>
        <w:ind w:left="1287" w:hanging="360"/>
      </w:pPr>
      <w:rPr>
        <w:rFonts w:ascii="Courier New" w:hAnsi="Courier New" w:cs="Courier New"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5" w15:restartNumberingAfterBreak="0">
    <w:nsid w:val="1B165B40"/>
    <w:multiLevelType w:val="multilevel"/>
    <w:tmpl w:val="EDB84956"/>
    <w:lvl w:ilvl="0">
      <w:start w:val="1"/>
      <w:numFmt w:val="bullet"/>
      <w:lvlText w:val=""/>
      <w:lvlJc w:val="left"/>
      <w:pPr>
        <w:ind w:left="927" w:hanging="360"/>
      </w:pPr>
      <w:rPr>
        <w:rFonts w:ascii="Symbol" w:hAnsi="Symbol" w:cs="Symbol" w:hint="default"/>
        <w:sz w:val="22"/>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6" w15:restartNumberingAfterBreak="0">
    <w:nsid w:val="1BA676EC"/>
    <w:multiLevelType w:val="multilevel"/>
    <w:tmpl w:val="09C89CA4"/>
    <w:lvl w:ilvl="0">
      <w:start w:val="1"/>
      <w:numFmt w:val="bullet"/>
      <w:lvlText w:val="-"/>
      <w:lvlJc w:val="left"/>
      <w:pPr>
        <w:ind w:left="72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3E716CF"/>
    <w:multiLevelType w:val="multilevel"/>
    <w:tmpl w:val="7AC0AEF8"/>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ascii="Calibri" w:hAnsi="Calibri"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8" w15:restartNumberingAfterBreak="0">
    <w:nsid w:val="273D036A"/>
    <w:multiLevelType w:val="multilevel"/>
    <w:tmpl w:val="646258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E578A2"/>
    <w:multiLevelType w:val="multilevel"/>
    <w:tmpl w:val="6AF8079E"/>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E052FF5"/>
    <w:multiLevelType w:val="multilevel"/>
    <w:tmpl w:val="11205A58"/>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11" w15:restartNumberingAfterBreak="0">
    <w:nsid w:val="2F42285E"/>
    <w:multiLevelType w:val="multilevel"/>
    <w:tmpl w:val="A7CCD86C"/>
    <w:lvl w:ilvl="0">
      <w:start w:val="1"/>
      <w:numFmt w:val="bullet"/>
      <w:lvlText w:val="-"/>
      <w:lvlJc w:val="left"/>
      <w:pPr>
        <w:tabs>
          <w:tab w:val="num" w:pos="1440"/>
        </w:tabs>
        <w:ind w:left="1440" w:hanging="360"/>
      </w:pPr>
      <w:rPr>
        <w:rFonts w:ascii="OpenSymbol" w:hAnsi="OpenSymbol" w:cs="Open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2" w15:restartNumberingAfterBreak="0">
    <w:nsid w:val="35EC5048"/>
    <w:multiLevelType w:val="multilevel"/>
    <w:tmpl w:val="1BD2ACE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3F6C5107"/>
    <w:multiLevelType w:val="multilevel"/>
    <w:tmpl w:val="8424E262"/>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14" w15:restartNumberingAfterBreak="0">
    <w:nsid w:val="45187727"/>
    <w:multiLevelType w:val="multilevel"/>
    <w:tmpl w:val="DA2C6B3C"/>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4BF11115"/>
    <w:multiLevelType w:val="multilevel"/>
    <w:tmpl w:val="27A2CCBC"/>
    <w:lvl w:ilvl="0">
      <w:start w:val="1"/>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509F3BC4"/>
    <w:multiLevelType w:val="multilevel"/>
    <w:tmpl w:val="150A8B4C"/>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52303AEA"/>
    <w:multiLevelType w:val="multilevel"/>
    <w:tmpl w:val="CBDC62F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58661B60"/>
    <w:multiLevelType w:val="multilevel"/>
    <w:tmpl w:val="AFB09664"/>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ascii="Calibri" w:hAnsi="Calibri"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9" w15:restartNumberingAfterBreak="0">
    <w:nsid w:val="60B84214"/>
    <w:multiLevelType w:val="multilevel"/>
    <w:tmpl w:val="7E72705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1341D6D"/>
    <w:multiLevelType w:val="multilevel"/>
    <w:tmpl w:val="081EC108"/>
    <w:lvl w:ilvl="0">
      <w:start w:val="1"/>
      <w:numFmt w:val="decimal"/>
      <w:lvlText w:val="%1."/>
      <w:lvlJc w:val="left"/>
      <w:pPr>
        <w:tabs>
          <w:tab w:val="num" w:pos="720"/>
        </w:tabs>
        <w:ind w:left="720" w:hanging="360"/>
      </w:pPr>
      <w:rPr>
        <w:rFonts w:ascii="Calibri" w:hAnsi="Calibri"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73E85BED"/>
    <w:multiLevelType w:val="multilevel"/>
    <w:tmpl w:val="9B301022"/>
    <w:lvl w:ilvl="0">
      <w:start w:val="1"/>
      <w:numFmt w:val="bullet"/>
      <w:lvlText w:val="-"/>
      <w:lvlJc w:val="left"/>
      <w:pPr>
        <w:ind w:left="36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77122ECB"/>
    <w:multiLevelType w:val="multilevel"/>
    <w:tmpl w:val="CC464DAC"/>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23" w15:restartNumberingAfterBreak="0">
    <w:nsid w:val="799F17BA"/>
    <w:multiLevelType w:val="multilevel"/>
    <w:tmpl w:val="B9D4A794"/>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ascii="Calibri" w:hAnsi="Calibri"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16cid:durableId="60763245">
    <w:abstractNumId w:val="6"/>
  </w:num>
  <w:num w:numId="2" w16cid:durableId="167796703">
    <w:abstractNumId w:val="18"/>
  </w:num>
  <w:num w:numId="3" w16cid:durableId="1577977173">
    <w:abstractNumId w:val="23"/>
  </w:num>
  <w:num w:numId="4" w16cid:durableId="1588686815">
    <w:abstractNumId w:val="7"/>
  </w:num>
  <w:num w:numId="5" w16cid:durableId="1637904616">
    <w:abstractNumId w:val="0"/>
  </w:num>
  <w:num w:numId="6" w16cid:durableId="354313">
    <w:abstractNumId w:val="20"/>
  </w:num>
  <w:num w:numId="7" w16cid:durableId="433211241">
    <w:abstractNumId w:val="19"/>
  </w:num>
  <w:num w:numId="8" w16cid:durableId="763186007">
    <w:abstractNumId w:val="21"/>
  </w:num>
  <w:num w:numId="9" w16cid:durableId="633021964">
    <w:abstractNumId w:val="11"/>
  </w:num>
  <w:num w:numId="10" w16cid:durableId="262734073">
    <w:abstractNumId w:val="5"/>
  </w:num>
  <w:num w:numId="11" w16cid:durableId="892617692">
    <w:abstractNumId w:val="22"/>
  </w:num>
  <w:num w:numId="12" w16cid:durableId="1176534659">
    <w:abstractNumId w:val="4"/>
  </w:num>
  <w:num w:numId="13" w16cid:durableId="147401140">
    <w:abstractNumId w:val="3"/>
  </w:num>
  <w:num w:numId="14" w16cid:durableId="1429741249">
    <w:abstractNumId w:val="2"/>
  </w:num>
  <w:num w:numId="15" w16cid:durableId="1665234740">
    <w:abstractNumId w:val="13"/>
  </w:num>
  <w:num w:numId="16" w16cid:durableId="1844127045">
    <w:abstractNumId w:val="10"/>
  </w:num>
  <w:num w:numId="17" w16cid:durableId="581984318">
    <w:abstractNumId w:val="8"/>
  </w:num>
  <w:num w:numId="18" w16cid:durableId="227882781">
    <w:abstractNumId w:val="9"/>
  </w:num>
  <w:num w:numId="19" w16cid:durableId="805703116">
    <w:abstractNumId w:val="15"/>
  </w:num>
  <w:num w:numId="20" w16cid:durableId="1529368774">
    <w:abstractNumId w:val="1"/>
  </w:num>
  <w:num w:numId="21" w16cid:durableId="454063853">
    <w:abstractNumId w:val="16"/>
  </w:num>
  <w:num w:numId="22" w16cid:durableId="967853503">
    <w:abstractNumId w:val="14"/>
  </w:num>
  <w:num w:numId="23" w16cid:durableId="1452088094">
    <w:abstractNumId w:val="12"/>
  </w:num>
  <w:num w:numId="24" w16cid:durableId="15504100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2B2"/>
    <w:rsid w:val="00017DBA"/>
    <w:rsid w:val="00045163"/>
    <w:rsid w:val="0005018A"/>
    <w:rsid w:val="00053DFA"/>
    <w:rsid w:val="00072336"/>
    <w:rsid w:val="000B0E5F"/>
    <w:rsid w:val="000C2001"/>
    <w:rsid w:val="000C2D64"/>
    <w:rsid w:val="000E6285"/>
    <w:rsid w:val="000E6BE6"/>
    <w:rsid w:val="00103BBA"/>
    <w:rsid w:val="001061D3"/>
    <w:rsid w:val="001163A2"/>
    <w:rsid w:val="001242B3"/>
    <w:rsid w:val="001562B2"/>
    <w:rsid w:val="00173BE6"/>
    <w:rsid w:val="00173FB6"/>
    <w:rsid w:val="00174F68"/>
    <w:rsid w:val="0018653F"/>
    <w:rsid w:val="0019212B"/>
    <w:rsid w:val="001962DF"/>
    <w:rsid w:val="001A3AED"/>
    <w:rsid w:val="001A62AD"/>
    <w:rsid w:val="001B2964"/>
    <w:rsid w:val="001D1D4F"/>
    <w:rsid w:val="001F1D07"/>
    <w:rsid w:val="001F5E6C"/>
    <w:rsid w:val="002358ED"/>
    <w:rsid w:val="0025568E"/>
    <w:rsid w:val="00282B0B"/>
    <w:rsid w:val="00284543"/>
    <w:rsid w:val="0028646D"/>
    <w:rsid w:val="00293362"/>
    <w:rsid w:val="00295CA7"/>
    <w:rsid w:val="002C4200"/>
    <w:rsid w:val="00303F4C"/>
    <w:rsid w:val="003232EB"/>
    <w:rsid w:val="0032490F"/>
    <w:rsid w:val="003342BB"/>
    <w:rsid w:val="003415F8"/>
    <w:rsid w:val="003421E1"/>
    <w:rsid w:val="00343AF8"/>
    <w:rsid w:val="00343B2A"/>
    <w:rsid w:val="00346C36"/>
    <w:rsid w:val="0035410F"/>
    <w:rsid w:val="003710FE"/>
    <w:rsid w:val="00392183"/>
    <w:rsid w:val="003B7C1C"/>
    <w:rsid w:val="003D458E"/>
    <w:rsid w:val="003F6C46"/>
    <w:rsid w:val="00442EF4"/>
    <w:rsid w:val="00463073"/>
    <w:rsid w:val="00481F0A"/>
    <w:rsid w:val="00482AE3"/>
    <w:rsid w:val="004A127B"/>
    <w:rsid w:val="004A1F20"/>
    <w:rsid w:val="004A2826"/>
    <w:rsid w:val="004A28E6"/>
    <w:rsid w:val="004A2C21"/>
    <w:rsid w:val="004A4035"/>
    <w:rsid w:val="004C4A0C"/>
    <w:rsid w:val="004E25FE"/>
    <w:rsid w:val="00513886"/>
    <w:rsid w:val="00517EBA"/>
    <w:rsid w:val="00521DFC"/>
    <w:rsid w:val="00522927"/>
    <w:rsid w:val="00535D6C"/>
    <w:rsid w:val="00552F79"/>
    <w:rsid w:val="00561405"/>
    <w:rsid w:val="0056340D"/>
    <w:rsid w:val="00563AFC"/>
    <w:rsid w:val="00583DF9"/>
    <w:rsid w:val="005D404D"/>
    <w:rsid w:val="005E463F"/>
    <w:rsid w:val="00615077"/>
    <w:rsid w:val="006177A7"/>
    <w:rsid w:val="00634549"/>
    <w:rsid w:val="00653347"/>
    <w:rsid w:val="0065525F"/>
    <w:rsid w:val="00662020"/>
    <w:rsid w:val="00671B82"/>
    <w:rsid w:val="006A7D28"/>
    <w:rsid w:val="006D472C"/>
    <w:rsid w:val="00733C97"/>
    <w:rsid w:val="00743327"/>
    <w:rsid w:val="00744CDF"/>
    <w:rsid w:val="00754CA1"/>
    <w:rsid w:val="007A4C0D"/>
    <w:rsid w:val="007B5A26"/>
    <w:rsid w:val="007D45BE"/>
    <w:rsid w:val="008246A4"/>
    <w:rsid w:val="008E206F"/>
    <w:rsid w:val="008E5235"/>
    <w:rsid w:val="008F67F0"/>
    <w:rsid w:val="0090107F"/>
    <w:rsid w:val="009146B3"/>
    <w:rsid w:val="00945CE7"/>
    <w:rsid w:val="00947271"/>
    <w:rsid w:val="009A40EC"/>
    <w:rsid w:val="00A278E1"/>
    <w:rsid w:val="00A27C43"/>
    <w:rsid w:val="00A33E2B"/>
    <w:rsid w:val="00A41A63"/>
    <w:rsid w:val="00A5108F"/>
    <w:rsid w:val="00A655D7"/>
    <w:rsid w:val="00AC4693"/>
    <w:rsid w:val="00AE2450"/>
    <w:rsid w:val="00AE69C6"/>
    <w:rsid w:val="00B11839"/>
    <w:rsid w:val="00B53FC6"/>
    <w:rsid w:val="00B67768"/>
    <w:rsid w:val="00B70962"/>
    <w:rsid w:val="00B95154"/>
    <w:rsid w:val="00BB2636"/>
    <w:rsid w:val="00BC05B1"/>
    <w:rsid w:val="00BC142B"/>
    <w:rsid w:val="00BD1C04"/>
    <w:rsid w:val="00C15689"/>
    <w:rsid w:val="00C202E7"/>
    <w:rsid w:val="00C47AFB"/>
    <w:rsid w:val="00C51421"/>
    <w:rsid w:val="00C5170F"/>
    <w:rsid w:val="00C57C7B"/>
    <w:rsid w:val="00C623D3"/>
    <w:rsid w:val="00C7109A"/>
    <w:rsid w:val="00C87562"/>
    <w:rsid w:val="00C95D03"/>
    <w:rsid w:val="00C97F8B"/>
    <w:rsid w:val="00CB4D25"/>
    <w:rsid w:val="00CC1B17"/>
    <w:rsid w:val="00D107F4"/>
    <w:rsid w:val="00D54903"/>
    <w:rsid w:val="00D6157D"/>
    <w:rsid w:val="00D73752"/>
    <w:rsid w:val="00D811BA"/>
    <w:rsid w:val="00D86FD0"/>
    <w:rsid w:val="00DC5809"/>
    <w:rsid w:val="00DC5F92"/>
    <w:rsid w:val="00DE6AEF"/>
    <w:rsid w:val="00DF31AA"/>
    <w:rsid w:val="00E179CE"/>
    <w:rsid w:val="00E309A6"/>
    <w:rsid w:val="00E33933"/>
    <w:rsid w:val="00E56781"/>
    <w:rsid w:val="00E62921"/>
    <w:rsid w:val="00EC3879"/>
    <w:rsid w:val="00EC48D6"/>
    <w:rsid w:val="00ED42DB"/>
    <w:rsid w:val="00EE1B8B"/>
    <w:rsid w:val="00F02EF6"/>
    <w:rsid w:val="00F1105F"/>
    <w:rsid w:val="00F12486"/>
    <w:rsid w:val="00F13D4E"/>
    <w:rsid w:val="00F1424E"/>
    <w:rsid w:val="00F14CD0"/>
    <w:rsid w:val="00F20D04"/>
    <w:rsid w:val="00F43190"/>
    <w:rsid w:val="00F71ADF"/>
    <w:rsid w:val="00F77D33"/>
    <w:rsid w:val="00F81D30"/>
    <w:rsid w:val="00F85AB8"/>
    <w:rsid w:val="00FD2304"/>
    <w:rsid w:val="00FD3184"/>
    <w:rsid w:val="00FD45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7F028"/>
  <w15:chartTrackingRefBased/>
  <w15:docId w15:val="{3C6DD22C-084C-4EB1-A837-8E86429E9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62B2"/>
    <w:pPr>
      <w:tabs>
        <w:tab w:val="left" w:pos="567"/>
      </w:tabs>
      <w:spacing w:after="0" w:line="260" w:lineRule="exact"/>
    </w:pPr>
    <w:rPr>
      <w:rFonts w:ascii="Times New Roman" w:eastAsia="Batang" w:hAnsi="Times New Roman" w:cs="Times New Roman"/>
      <w:szCs w:val="20"/>
      <w:lang w:val="en-GB"/>
    </w:rPr>
  </w:style>
  <w:style w:type="paragraph" w:styleId="Antrat3">
    <w:name w:val="heading 3"/>
    <w:basedOn w:val="prastasis"/>
    <w:next w:val="prastasis"/>
    <w:link w:val="Antrat3Diagrama"/>
    <w:qFormat/>
    <w:rsid w:val="001562B2"/>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qFormat/>
    <w:rsid w:val="001562B2"/>
    <w:rPr>
      <w:rFonts w:ascii="Arial" w:eastAsia="Batang" w:hAnsi="Arial" w:cs="Arial"/>
      <w:b/>
      <w:bCs/>
      <w:sz w:val="26"/>
      <w:szCs w:val="26"/>
      <w:lang w:val="en-GB"/>
    </w:rPr>
  </w:style>
  <w:style w:type="character" w:customStyle="1" w:styleId="AntratsDiagrama">
    <w:name w:val="Antraštės Diagrama"/>
    <w:link w:val="Antrats"/>
    <w:qFormat/>
    <w:rsid w:val="001562B2"/>
    <w:rPr>
      <w:rFonts w:ascii="Helvetica" w:eastAsia="Batang" w:hAnsi="Helvetica" w:cs="Times New Roman"/>
      <w:sz w:val="20"/>
      <w:szCs w:val="20"/>
      <w:lang w:val="en-GB"/>
    </w:rPr>
  </w:style>
  <w:style w:type="character" w:customStyle="1" w:styleId="PoratDiagrama">
    <w:name w:val="Poraštė Diagrama"/>
    <w:link w:val="Porat"/>
    <w:qFormat/>
    <w:rsid w:val="001562B2"/>
    <w:rPr>
      <w:rFonts w:ascii="Helvetica" w:eastAsia="Batang" w:hAnsi="Helvetica" w:cs="Times New Roman"/>
      <w:sz w:val="16"/>
      <w:szCs w:val="20"/>
      <w:lang w:val="en-GB"/>
    </w:rPr>
  </w:style>
  <w:style w:type="character" w:styleId="Puslapionumeris">
    <w:name w:val="page number"/>
    <w:qFormat/>
    <w:rsid w:val="001562B2"/>
    <w:rPr>
      <w:rFonts w:cs="Times New Roman"/>
    </w:rPr>
  </w:style>
  <w:style w:type="character" w:customStyle="1" w:styleId="PagrindiniotekstotraukaDiagrama">
    <w:name w:val="Pagrindinio teksto įtrauka Diagrama"/>
    <w:link w:val="Pagrindiniotekstotrauka"/>
    <w:qFormat/>
    <w:rsid w:val="001562B2"/>
    <w:rPr>
      <w:rFonts w:ascii="Times New Roman" w:eastAsia="Batang" w:hAnsi="Times New Roman" w:cs="Times New Roman"/>
      <w:lang w:val="en-GB" w:eastAsia="en-GB"/>
    </w:rPr>
  </w:style>
  <w:style w:type="character" w:customStyle="1" w:styleId="PagrindinistekstasDiagrama">
    <w:name w:val="Pagrindinis tekstas Diagrama"/>
    <w:link w:val="Pagrindinistekstas"/>
    <w:qFormat/>
    <w:rsid w:val="001562B2"/>
    <w:rPr>
      <w:rFonts w:ascii="Times New Roman" w:eastAsia="Batang" w:hAnsi="Times New Roman" w:cs="Times New Roman"/>
      <w:i/>
      <w:color w:val="008000"/>
      <w:szCs w:val="20"/>
      <w:lang w:val="en-GB"/>
    </w:rPr>
  </w:style>
  <w:style w:type="character" w:customStyle="1" w:styleId="Internetosaitas">
    <w:name w:val="Interneto saitas"/>
    <w:rsid w:val="001562B2"/>
    <w:rPr>
      <w:rFonts w:cs="Times New Roman"/>
      <w:color w:val="0000FF"/>
      <w:u w:val="single"/>
    </w:rPr>
  </w:style>
  <w:style w:type="character" w:styleId="Grietas">
    <w:name w:val="Strong"/>
    <w:qFormat/>
    <w:rsid w:val="001562B2"/>
    <w:rPr>
      <w:rFonts w:cs="Times New Roman"/>
      <w:b/>
      <w:bCs/>
    </w:rPr>
  </w:style>
  <w:style w:type="character" w:customStyle="1" w:styleId="BTEMEASMCAChar">
    <w:name w:val="BT EMEA_SMCA Char"/>
    <w:link w:val="BTEMEASMCA"/>
    <w:qFormat/>
    <w:locked/>
    <w:rsid w:val="001562B2"/>
    <w:rPr>
      <w:rFonts w:ascii="Times New Roman" w:eastAsia="Batang" w:hAnsi="Times New Roman" w:cs="Times New Roman"/>
    </w:rPr>
  </w:style>
  <w:style w:type="character" w:customStyle="1" w:styleId="longtext1">
    <w:name w:val="long_text1"/>
    <w:qFormat/>
    <w:rsid w:val="001562B2"/>
    <w:rPr>
      <w:rFonts w:cs="Times New Roman"/>
      <w:sz w:val="20"/>
      <w:szCs w:val="20"/>
    </w:rPr>
  </w:style>
  <w:style w:type="character" w:customStyle="1" w:styleId="Pagrindinistekstas2Diagrama">
    <w:name w:val="Pagrindinis tekstas 2 Diagrama"/>
    <w:link w:val="Pagrindinistekstas2"/>
    <w:qFormat/>
    <w:rsid w:val="001562B2"/>
    <w:rPr>
      <w:rFonts w:ascii="Times New Roman" w:eastAsia="Batang" w:hAnsi="Times New Roman" w:cs="Times New Roman"/>
      <w:szCs w:val="20"/>
      <w:lang w:val="en-GB"/>
    </w:rPr>
  </w:style>
  <w:style w:type="character" w:customStyle="1" w:styleId="KomentarotekstasDiagrama">
    <w:name w:val="Komentaro tekstas Diagrama"/>
    <w:link w:val="Komentarotekstas"/>
    <w:semiHidden/>
    <w:qFormat/>
    <w:rsid w:val="001562B2"/>
    <w:rPr>
      <w:rFonts w:ascii="Times New Roman" w:eastAsia="Batang" w:hAnsi="Times New Roman" w:cs="Times New Roman"/>
      <w:sz w:val="20"/>
      <w:szCs w:val="20"/>
      <w:lang w:val="en-GB"/>
    </w:rPr>
  </w:style>
  <w:style w:type="character" w:customStyle="1" w:styleId="KomentarotemaDiagrama">
    <w:name w:val="Komentaro tema Diagrama"/>
    <w:link w:val="Komentarotema"/>
    <w:semiHidden/>
    <w:qFormat/>
    <w:rsid w:val="001562B2"/>
    <w:rPr>
      <w:rFonts w:ascii="Times New Roman" w:eastAsia="Batang" w:hAnsi="Times New Roman" w:cs="Times New Roman"/>
      <w:b/>
      <w:bCs/>
      <w:sz w:val="20"/>
      <w:szCs w:val="20"/>
      <w:lang w:val="en-GB"/>
    </w:rPr>
  </w:style>
  <w:style w:type="character" w:customStyle="1" w:styleId="CommentSubjectChar1">
    <w:name w:val="Comment Subject Char1"/>
    <w:uiPriority w:val="99"/>
    <w:semiHidden/>
    <w:qFormat/>
    <w:rsid w:val="001562B2"/>
    <w:rPr>
      <w:rFonts w:ascii="Times New Roman" w:eastAsia="Batang" w:hAnsi="Times New Roman" w:cs="Times New Roman"/>
      <w:b/>
      <w:bCs/>
      <w:sz w:val="20"/>
      <w:szCs w:val="20"/>
      <w:lang w:val="en-GB"/>
    </w:rPr>
  </w:style>
  <w:style w:type="character" w:customStyle="1" w:styleId="DebesliotekstasDiagrama">
    <w:name w:val="Debesėlio tekstas Diagrama"/>
    <w:link w:val="Debesliotekstas"/>
    <w:semiHidden/>
    <w:qFormat/>
    <w:rsid w:val="001562B2"/>
    <w:rPr>
      <w:rFonts w:ascii="Tahoma" w:eastAsia="Batang" w:hAnsi="Tahoma" w:cs="Tahoma"/>
      <w:sz w:val="16"/>
      <w:szCs w:val="16"/>
      <w:lang w:val="en-GB"/>
    </w:rPr>
  </w:style>
  <w:style w:type="character" w:customStyle="1" w:styleId="hps">
    <w:name w:val="hps"/>
    <w:qFormat/>
    <w:rsid w:val="001562B2"/>
  </w:style>
  <w:style w:type="character" w:customStyle="1" w:styleId="PaprastasistekstasDiagrama">
    <w:name w:val="Paprastasis tekstas Diagrama"/>
    <w:link w:val="Paprastasistekstas"/>
    <w:qFormat/>
    <w:rsid w:val="001562B2"/>
    <w:rPr>
      <w:rFonts w:ascii="Courier New" w:eastAsia="SimSun" w:hAnsi="Courier New" w:cs="Arial Unicode MS"/>
      <w:sz w:val="20"/>
      <w:szCs w:val="20"/>
      <w:lang w:val="en-US" w:eastAsia="x-none" w:bidi="lo-LA"/>
    </w:rPr>
  </w:style>
  <w:style w:type="character" w:styleId="Komentaronuoroda">
    <w:name w:val="annotation reference"/>
    <w:semiHidden/>
    <w:qFormat/>
    <w:rsid w:val="001562B2"/>
    <w:rPr>
      <w:sz w:val="16"/>
      <w:szCs w:val="16"/>
    </w:rPr>
  </w:style>
  <w:style w:type="character" w:customStyle="1" w:styleId="Galinsinaosramenys">
    <w:name w:val="Galinės išnašos rašmenys"/>
    <w:qFormat/>
    <w:rsid w:val="001562B2"/>
  </w:style>
  <w:style w:type="paragraph" w:styleId="Antrat">
    <w:name w:val="caption"/>
    <w:basedOn w:val="prastasis"/>
    <w:next w:val="Pagrindinistekstas"/>
    <w:qFormat/>
    <w:rsid w:val="001562B2"/>
    <w:pPr>
      <w:suppressLineNumbers/>
      <w:spacing w:before="120" w:after="120"/>
    </w:pPr>
    <w:rPr>
      <w:rFonts w:cs="Arial"/>
      <w:i/>
      <w:iCs/>
      <w:sz w:val="24"/>
      <w:szCs w:val="24"/>
    </w:rPr>
  </w:style>
  <w:style w:type="paragraph" w:styleId="Pagrindinistekstas">
    <w:name w:val="Body Text"/>
    <w:basedOn w:val="prastasis"/>
    <w:link w:val="PagrindinistekstasDiagrama"/>
    <w:rsid w:val="001562B2"/>
    <w:pPr>
      <w:tabs>
        <w:tab w:val="clear" w:pos="567"/>
      </w:tabs>
      <w:spacing w:line="240" w:lineRule="auto"/>
    </w:pPr>
    <w:rPr>
      <w:i/>
      <w:color w:val="008000"/>
    </w:rPr>
  </w:style>
  <w:style w:type="character" w:customStyle="1" w:styleId="BodyTextChar1">
    <w:name w:val="Body Text Char1"/>
    <w:basedOn w:val="Numatytasispastraiposriftas"/>
    <w:uiPriority w:val="99"/>
    <w:semiHidden/>
    <w:rsid w:val="001562B2"/>
    <w:rPr>
      <w:rFonts w:ascii="Times New Roman" w:eastAsia="Batang" w:hAnsi="Times New Roman" w:cs="Times New Roman"/>
      <w:szCs w:val="20"/>
      <w:lang w:val="en-GB"/>
    </w:rPr>
  </w:style>
  <w:style w:type="paragraph" w:styleId="Sraas">
    <w:name w:val="List"/>
    <w:basedOn w:val="Pagrindinistekstas"/>
    <w:rsid w:val="001562B2"/>
    <w:rPr>
      <w:rFonts w:cs="Arial"/>
    </w:rPr>
  </w:style>
  <w:style w:type="paragraph" w:customStyle="1" w:styleId="Rodykl">
    <w:name w:val="Rodyklė"/>
    <w:basedOn w:val="prastasis"/>
    <w:qFormat/>
    <w:rsid w:val="001562B2"/>
    <w:pPr>
      <w:suppressLineNumbers/>
    </w:pPr>
    <w:rPr>
      <w:rFonts w:cs="Arial"/>
    </w:rPr>
  </w:style>
  <w:style w:type="paragraph" w:customStyle="1" w:styleId="Puslapinantratirporat">
    <w:name w:val="Puslapinė antraštė ir poraštė"/>
    <w:basedOn w:val="prastasis"/>
    <w:qFormat/>
    <w:rsid w:val="001562B2"/>
  </w:style>
  <w:style w:type="paragraph" w:styleId="Antrats">
    <w:name w:val="header"/>
    <w:basedOn w:val="prastasis"/>
    <w:link w:val="AntratsDiagrama"/>
    <w:rsid w:val="001562B2"/>
    <w:pPr>
      <w:tabs>
        <w:tab w:val="center" w:pos="4153"/>
        <w:tab w:val="right" w:pos="8306"/>
      </w:tabs>
      <w:spacing w:line="240" w:lineRule="auto"/>
    </w:pPr>
    <w:rPr>
      <w:rFonts w:ascii="Helvetica" w:hAnsi="Helvetica"/>
      <w:sz w:val="20"/>
    </w:rPr>
  </w:style>
  <w:style w:type="character" w:customStyle="1" w:styleId="HeaderChar1">
    <w:name w:val="Header Char1"/>
    <w:basedOn w:val="Numatytasispastraiposriftas"/>
    <w:uiPriority w:val="99"/>
    <w:semiHidden/>
    <w:rsid w:val="001562B2"/>
    <w:rPr>
      <w:rFonts w:ascii="Times New Roman" w:eastAsia="Batang" w:hAnsi="Times New Roman" w:cs="Times New Roman"/>
      <w:szCs w:val="20"/>
      <w:lang w:val="en-GB"/>
    </w:rPr>
  </w:style>
  <w:style w:type="paragraph" w:styleId="Porat">
    <w:name w:val="footer"/>
    <w:basedOn w:val="prastasis"/>
    <w:link w:val="PoratDiagrama"/>
    <w:rsid w:val="001562B2"/>
    <w:pPr>
      <w:tabs>
        <w:tab w:val="center" w:pos="4536"/>
        <w:tab w:val="center" w:pos="8930"/>
      </w:tabs>
      <w:spacing w:line="240" w:lineRule="auto"/>
    </w:pPr>
    <w:rPr>
      <w:rFonts w:ascii="Helvetica" w:hAnsi="Helvetica"/>
      <w:sz w:val="16"/>
    </w:rPr>
  </w:style>
  <w:style w:type="character" w:customStyle="1" w:styleId="FooterChar1">
    <w:name w:val="Footer Char1"/>
    <w:basedOn w:val="Numatytasispastraiposriftas"/>
    <w:uiPriority w:val="99"/>
    <w:semiHidden/>
    <w:rsid w:val="001562B2"/>
    <w:rPr>
      <w:rFonts w:ascii="Times New Roman" w:eastAsia="Batang" w:hAnsi="Times New Roman" w:cs="Times New Roman"/>
      <w:szCs w:val="20"/>
      <w:lang w:val="en-GB"/>
    </w:rPr>
  </w:style>
  <w:style w:type="paragraph" w:styleId="Pagrindiniotekstotrauka">
    <w:name w:val="Body Text Indent"/>
    <w:basedOn w:val="prastasis"/>
    <w:link w:val="PagrindiniotekstotraukaDiagrama"/>
    <w:rsid w:val="001562B2"/>
    <w:pPr>
      <w:tabs>
        <w:tab w:val="clear" w:pos="567"/>
      </w:tabs>
      <w:spacing w:line="240" w:lineRule="auto"/>
      <w:ind w:left="720"/>
      <w:jc w:val="both"/>
    </w:pPr>
    <w:rPr>
      <w:szCs w:val="22"/>
      <w:lang w:eastAsia="en-GB"/>
    </w:rPr>
  </w:style>
  <w:style w:type="character" w:customStyle="1" w:styleId="BodyTextIndentChar1">
    <w:name w:val="Body Text Indent Char1"/>
    <w:basedOn w:val="Numatytasispastraiposriftas"/>
    <w:uiPriority w:val="99"/>
    <w:semiHidden/>
    <w:rsid w:val="001562B2"/>
    <w:rPr>
      <w:rFonts w:ascii="Times New Roman" w:eastAsia="Batang" w:hAnsi="Times New Roman" w:cs="Times New Roman"/>
      <w:szCs w:val="20"/>
      <w:lang w:val="en-GB"/>
    </w:rPr>
  </w:style>
  <w:style w:type="paragraph" w:customStyle="1" w:styleId="EMEAEnBodyText">
    <w:name w:val="EMEA En Body Text"/>
    <w:basedOn w:val="prastasis"/>
    <w:qFormat/>
    <w:rsid w:val="001562B2"/>
    <w:pPr>
      <w:tabs>
        <w:tab w:val="clear" w:pos="567"/>
      </w:tabs>
      <w:spacing w:before="120" w:after="120" w:line="240" w:lineRule="auto"/>
      <w:jc w:val="both"/>
    </w:pPr>
    <w:rPr>
      <w:lang w:val="en-US"/>
    </w:rPr>
  </w:style>
  <w:style w:type="paragraph" w:customStyle="1" w:styleId="BTEMEASMCA">
    <w:name w:val="BT EMEA_SMCA"/>
    <w:basedOn w:val="prastasis"/>
    <w:link w:val="BTEMEASMCAChar"/>
    <w:autoRedefine/>
    <w:qFormat/>
    <w:rsid w:val="001562B2"/>
    <w:pPr>
      <w:tabs>
        <w:tab w:val="clear" w:pos="567"/>
      </w:tabs>
      <w:spacing w:line="240" w:lineRule="auto"/>
    </w:pPr>
    <w:rPr>
      <w:szCs w:val="22"/>
      <w:lang w:val="lt-LT"/>
    </w:rPr>
  </w:style>
  <w:style w:type="paragraph" w:styleId="Pagrindinistekstas2">
    <w:name w:val="Body Text 2"/>
    <w:basedOn w:val="prastasis"/>
    <w:link w:val="Pagrindinistekstas2Diagrama"/>
    <w:qFormat/>
    <w:rsid w:val="001562B2"/>
    <w:pPr>
      <w:spacing w:after="120" w:line="480" w:lineRule="auto"/>
    </w:pPr>
  </w:style>
  <w:style w:type="character" w:customStyle="1" w:styleId="BodyText2Char1">
    <w:name w:val="Body Text 2 Char1"/>
    <w:basedOn w:val="Numatytasispastraiposriftas"/>
    <w:uiPriority w:val="99"/>
    <w:semiHidden/>
    <w:rsid w:val="001562B2"/>
    <w:rPr>
      <w:rFonts w:ascii="Times New Roman" w:eastAsia="Batang" w:hAnsi="Times New Roman" w:cs="Times New Roman"/>
      <w:szCs w:val="20"/>
      <w:lang w:val="en-GB"/>
    </w:rPr>
  </w:style>
  <w:style w:type="paragraph" w:customStyle="1" w:styleId="PI-2EMEASMCA">
    <w:name w:val="PI-2 EMEA_SMCA"/>
    <w:basedOn w:val="Antrat3"/>
    <w:autoRedefine/>
    <w:qFormat/>
    <w:rsid w:val="001562B2"/>
    <w:pPr>
      <w:keepLines/>
      <w:spacing w:before="0" w:after="0" w:line="240" w:lineRule="auto"/>
      <w:ind w:left="567" w:hanging="567"/>
    </w:pPr>
    <w:rPr>
      <w:rFonts w:ascii="Times New Roman" w:hAnsi="Times New Roman" w:cs="Times New Roman"/>
      <w:bCs w:val="0"/>
      <w:kern w:val="2"/>
      <w:sz w:val="22"/>
      <w:szCs w:val="22"/>
      <w:lang w:val="lt-LT"/>
    </w:rPr>
  </w:style>
  <w:style w:type="paragraph" w:styleId="Komentarotekstas">
    <w:name w:val="annotation text"/>
    <w:basedOn w:val="prastasis"/>
    <w:link w:val="KomentarotekstasDiagrama"/>
    <w:semiHidden/>
    <w:qFormat/>
    <w:rsid w:val="001562B2"/>
    <w:rPr>
      <w:sz w:val="20"/>
    </w:rPr>
  </w:style>
  <w:style w:type="character" w:customStyle="1" w:styleId="CommentTextChar1">
    <w:name w:val="Comment Text Char1"/>
    <w:basedOn w:val="Numatytasispastraiposriftas"/>
    <w:uiPriority w:val="99"/>
    <w:semiHidden/>
    <w:rsid w:val="001562B2"/>
    <w:rPr>
      <w:rFonts w:ascii="Times New Roman" w:eastAsia="Batang" w:hAnsi="Times New Roman" w:cs="Times New Roman"/>
      <w:sz w:val="20"/>
      <w:szCs w:val="20"/>
      <w:lang w:val="en-GB"/>
    </w:rPr>
  </w:style>
  <w:style w:type="paragraph" w:styleId="Komentarotema">
    <w:name w:val="annotation subject"/>
    <w:basedOn w:val="Komentarotekstas"/>
    <w:next w:val="Komentarotekstas"/>
    <w:link w:val="KomentarotemaDiagrama"/>
    <w:semiHidden/>
    <w:qFormat/>
    <w:rsid w:val="001562B2"/>
    <w:rPr>
      <w:b/>
      <w:bCs/>
    </w:rPr>
  </w:style>
  <w:style w:type="character" w:customStyle="1" w:styleId="CommentSubjectChar2">
    <w:name w:val="Comment Subject Char2"/>
    <w:basedOn w:val="CommentTextChar1"/>
    <w:uiPriority w:val="99"/>
    <w:semiHidden/>
    <w:rsid w:val="001562B2"/>
    <w:rPr>
      <w:rFonts w:ascii="Times New Roman" w:eastAsia="Batang" w:hAnsi="Times New Roman" w:cs="Times New Roman"/>
      <w:b/>
      <w:bCs/>
      <w:sz w:val="20"/>
      <w:szCs w:val="20"/>
      <w:lang w:val="en-GB"/>
    </w:rPr>
  </w:style>
  <w:style w:type="paragraph" w:styleId="Debesliotekstas">
    <w:name w:val="Balloon Text"/>
    <w:basedOn w:val="prastasis"/>
    <w:link w:val="DebesliotekstasDiagrama"/>
    <w:semiHidden/>
    <w:qFormat/>
    <w:rsid w:val="001562B2"/>
    <w:rPr>
      <w:rFonts w:ascii="Tahoma" w:hAnsi="Tahoma" w:cs="Tahoma"/>
      <w:sz w:val="16"/>
      <w:szCs w:val="16"/>
    </w:rPr>
  </w:style>
  <w:style w:type="character" w:customStyle="1" w:styleId="BalloonTextChar1">
    <w:name w:val="Balloon Text Char1"/>
    <w:basedOn w:val="Numatytasispastraiposriftas"/>
    <w:uiPriority w:val="99"/>
    <w:semiHidden/>
    <w:rsid w:val="001562B2"/>
    <w:rPr>
      <w:rFonts w:ascii="Segoe UI" w:eastAsia="Batang" w:hAnsi="Segoe UI" w:cs="Segoe UI"/>
      <w:sz w:val="18"/>
      <w:szCs w:val="18"/>
      <w:lang w:val="en-GB"/>
    </w:rPr>
  </w:style>
  <w:style w:type="paragraph" w:styleId="prastasiniatinklio">
    <w:name w:val="Normal (Web)"/>
    <w:basedOn w:val="prastasis"/>
    <w:qFormat/>
    <w:rsid w:val="001562B2"/>
    <w:pPr>
      <w:tabs>
        <w:tab w:val="clear" w:pos="567"/>
      </w:tabs>
      <w:spacing w:beforeAutospacing="1" w:afterAutospacing="1" w:line="240" w:lineRule="auto"/>
    </w:pPr>
    <w:rPr>
      <w:rFonts w:eastAsia="Times New Roman"/>
      <w:sz w:val="24"/>
      <w:szCs w:val="24"/>
      <w:lang w:val="it-IT" w:eastAsia="it-IT"/>
    </w:rPr>
  </w:style>
  <w:style w:type="paragraph" w:styleId="Sraassuenkleliais">
    <w:name w:val="List Bullet"/>
    <w:basedOn w:val="prastasis"/>
    <w:qFormat/>
    <w:rsid w:val="001562B2"/>
    <w:pPr>
      <w:tabs>
        <w:tab w:val="clear" w:pos="567"/>
      </w:tabs>
      <w:spacing w:line="240" w:lineRule="auto"/>
      <w:ind w:left="284" w:hanging="284"/>
      <w:jc w:val="both"/>
    </w:pPr>
    <w:rPr>
      <w:rFonts w:ascii="Arial" w:eastAsia="Times New Roman" w:hAnsi="Arial"/>
      <w:lang w:eastAsia="it-IT"/>
    </w:rPr>
  </w:style>
  <w:style w:type="paragraph" w:styleId="Paprastasistekstas">
    <w:name w:val="Plain Text"/>
    <w:basedOn w:val="prastasis"/>
    <w:link w:val="PaprastasistekstasDiagrama"/>
    <w:qFormat/>
    <w:rsid w:val="001562B2"/>
    <w:pPr>
      <w:tabs>
        <w:tab w:val="clear" w:pos="567"/>
      </w:tabs>
      <w:spacing w:line="240" w:lineRule="auto"/>
    </w:pPr>
    <w:rPr>
      <w:rFonts w:ascii="Courier New" w:eastAsia="SimSun" w:hAnsi="Courier New" w:cs="Arial Unicode MS"/>
      <w:sz w:val="20"/>
      <w:lang w:val="en-US" w:eastAsia="x-none" w:bidi="lo-LA"/>
    </w:rPr>
  </w:style>
  <w:style w:type="character" w:customStyle="1" w:styleId="PlainTextChar1">
    <w:name w:val="Plain Text Char1"/>
    <w:basedOn w:val="Numatytasispastraiposriftas"/>
    <w:uiPriority w:val="99"/>
    <w:semiHidden/>
    <w:rsid w:val="001562B2"/>
    <w:rPr>
      <w:rFonts w:ascii="Consolas" w:eastAsia="Batang" w:hAnsi="Consolas" w:cs="Times New Roman"/>
      <w:sz w:val="21"/>
      <w:szCs w:val="21"/>
      <w:lang w:val="en-GB"/>
    </w:rPr>
  </w:style>
  <w:style w:type="paragraph" w:styleId="Sraopastraipa">
    <w:name w:val="List Paragraph"/>
    <w:basedOn w:val="prastasis"/>
    <w:uiPriority w:val="34"/>
    <w:qFormat/>
    <w:rsid w:val="001562B2"/>
    <w:pPr>
      <w:ind w:left="720"/>
      <w:contextualSpacing/>
    </w:pPr>
  </w:style>
  <w:style w:type="paragraph" w:styleId="Pataisymai">
    <w:name w:val="Revision"/>
    <w:uiPriority w:val="99"/>
    <w:semiHidden/>
    <w:qFormat/>
    <w:rsid w:val="001562B2"/>
    <w:pPr>
      <w:spacing w:after="0" w:line="240" w:lineRule="auto"/>
    </w:pPr>
    <w:rPr>
      <w:rFonts w:ascii="Times New Roman" w:eastAsia="Batang" w:hAnsi="Times New Roman" w:cs="Times New Roman"/>
      <w:szCs w:val="20"/>
      <w:lang w:val="en-GB"/>
    </w:rPr>
  </w:style>
  <w:style w:type="numbering" w:customStyle="1" w:styleId="Sraonra1">
    <w:name w:val="Sąrašo nėra1"/>
    <w:uiPriority w:val="99"/>
    <w:semiHidden/>
    <w:unhideWhenUsed/>
    <w:qFormat/>
    <w:rsid w:val="001562B2"/>
  </w:style>
  <w:style w:type="paragraph" w:customStyle="1" w:styleId="word-val">
    <w:name w:val="word-val"/>
    <w:basedOn w:val="prastasis"/>
    <w:rsid w:val="001562B2"/>
    <w:pPr>
      <w:tabs>
        <w:tab w:val="clear" w:pos="567"/>
      </w:tabs>
      <w:spacing w:before="100" w:beforeAutospacing="1" w:after="100" w:afterAutospacing="1" w:line="240" w:lineRule="auto"/>
    </w:pPr>
    <w:rPr>
      <w:rFonts w:eastAsia="Times New Roman"/>
      <w:sz w:val="24"/>
      <w:szCs w:val="24"/>
      <w:lang w:val="lt-LT" w:eastAsia="lt-LT"/>
    </w:rPr>
  </w:style>
  <w:style w:type="character" w:styleId="Hipersaitas">
    <w:name w:val="Hyperlink"/>
    <w:uiPriority w:val="99"/>
    <w:unhideWhenUsed/>
    <w:rsid w:val="00EC48D6"/>
    <w:rPr>
      <w:color w:val="0000FF"/>
      <w:u w:val="single"/>
    </w:rPr>
  </w:style>
  <w:style w:type="character" w:customStyle="1" w:styleId="UnresolvedMention1">
    <w:name w:val="Unresolved Mention1"/>
    <w:basedOn w:val="Numatytasispastraiposriftas"/>
    <w:uiPriority w:val="99"/>
    <w:semiHidden/>
    <w:unhideWhenUsed/>
    <w:rsid w:val="00DC5809"/>
    <w:rPr>
      <w:color w:val="605E5C"/>
      <w:shd w:val="clear" w:color="auto" w:fill="E1DFDD"/>
    </w:rPr>
  </w:style>
  <w:style w:type="character" w:customStyle="1" w:styleId="UnresolvedMention2">
    <w:name w:val="Unresolved Mention2"/>
    <w:basedOn w:val="Numatytasispastraiposriftas"/>
    <w:uiPriority w:val="99"/>
    <w:semiHidden/>
    <w:unhideWhenUsed/>
    <w:rsid w:val="00F14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vvkt.lrv.l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vvkt.lrv.lt/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60007</Words>
  <Characters>34204</Characters>
  <Application>Microsoft Office Word</Application>
  <DocSecurity>4</DocSecurity>
  <Lines>285</Lines>
  <Paragraphs>188</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4.1	Terapinės indikacijos</vt:lpstr>
      <vt:lpstr>Dozavimas ir vartojimo metodas</vt:lpstr>
      <vt:lpstr>4.4	Specialūs įspėjimai ir atsargumo priemonės</vt:lpstr>
      <vt:lpstr>4.5	Sąveika su kitais vaistiniais preparatais ir kitokia sąveika</vt:lpstr>
      <vt:lpstr>4.6	Vaisingumas, nėštumo ir žindymo laikotarpis</vt:lpstr>
      <vt:lpstr/>
      <vt:lpstr>4.7	Poveikis gebėjimui vairuoti ir valdyti mechanizmus</vt:lpstr>
      <vt:lpstr>Nepageidaujamas poveikis</vt:lpstr>
      <vt:lpstr>Kaip ir vartojant bet kokių įkvepiamųjų vaistinių preparatų, gali prasidėti para</vt:lpstr>
      <vt:lpstr>Be šių pastebėtų nepageidaujamų reakcijų, būdingos nepageidaujamos formoterolio </vt:lpstr>
      <vt:lpstr>Tipinės su beklometazono dipropionato vartojimu susijusios nepageidaujamos reakc</vt:lpstr>
      <vt:lpstr>Disfonijos ir kandidozės riziką galima sumažinti po vaistinio preparato pavartoj</vt:lpstr>
      <vt:lpstr>Vartojant įkvepiamųjų kortikosteroidų, pvz., beklometazono dipropionato, ypač di</vt:lpstr>
      <vt:lpstr>Taip pat gali pasireikšti padidėjusio jautrumo reakcijų, įskaitant išbėrimą, dil</vt:lpstr>
      <vt:lpstr/>
      <vt:lpstr>4.9	Perdozavimas</vt:lpstr>
      <vt:lpstr>5.1 	Farmakodinaminės savybės</vt:lpstr>
      <vt:lpstr>5.2	Farmakokinetinės savybės</vt:lpstr>
      <vt:lpstr/>
      <vt:lpstr>Sisteminė kombinuotojo fiksuotų dozių vaistinio preparato Foster veikliųjų medži</vt:lpstr>
      <vt:lpstr/>
      <vt:lpstr>Vienkartinės kombinuotojo fiksuotų dozių preparato Foster dozės (keturi 100/6 įp</vt:lpstr>
      <vt:lpstr>Tyrimai su sveikais savanoriais parodė, kad Foster 200/6 naudojant su AeroChambe</vt:lpstr>
      <vt:lpstr/>
      <vt:lpstr>Beklometazono dipropionatas</vt:lpstr>
      <vt:lpstr/>
      <vt:lpstr>Beklometazono dipropionatas yra provaistas, kuriam būdingas silpnas afinitetas g</vt:lpstr>
      <vt:lpstr/>
      <vt:lpstr>Absorbcija, pasiskirstymas ir biotransformacija</vt:lpstr>
      <vt:lpstr/>
      <vt:lpstr>5.3	Ikiklinikinių saugumo tyrimų duomenys</vt:lpstr>
      <vt:lpstr>6.1	Pagalbinių medžiagų sąrašas</vt:lpstr>
      <vt:lpstr>6.2	Nesuderinamumas</vt:lpstr>
      <vt:lpstr>6.3	Tinkamumo laikas</vt:lpstr>
      <vt:lpstr>6.4	Specialios laikymo sąlygos</vt:lpstr>
      <vt:lpstr>Talpyklės pobūdis ir jos turinys</vt:lpstr>
      <vt:lpstr>6.6	Specialūs reikalavimai atliekoms tvarkyti ir vaistiniam preparatui ruošti</vt:lpstr>
      <vt:lpstr>III PRIEDAS</vt:lpstr>
      <vt:lpstr>ŽENKLINIMAS IR PAKUOTĖS LAPELIS</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	Vaistinio preparato pavadinimas ir vartojimo būdas (-ai)</vt:lpstr>
      <vt:lpstr>2.	vartojimo metodas</vt:lpstr>
      <vt:lpstr>3.	tinkamumo laikas</vt:lpstr>
      <vt:lpstr>4.	serijos numeris</vt:lpstr>
      <vt:lpstr>5.	kiekis (MASĖ, TŪRIS ARBA VIENETAI)</vt:lpstr>
      <vt:lpstr>6.	KITA</vt:lpstr>
      <vt:lpstr/>
      <vt:lpstr/>
      <vt:lpstr/>
      <vt:lpstr/>
      <vt:lpstr/>
      <vt:lpstr/>
      <vt:lpstr/>
      <vt:lpstr/>
      <vt:lpstr/>
      <vt:lpstr/>
      <vt:lpstr/>
      <vt:lpstr/>
      <vt:lpstr/>
      <vt:lpstr/>
      <vt:lpstr/>
      <vt:lpstr/>
      <vt:lpstr/>
      <vt:lpstr/>
      <vt:lpstr/>
      <vt:lpstr/>
      <vt:lpstr/>
      <vt:lpstr>B. PAKUOTĖS LAPELIS</vt:lpstr>
      <vt:lpstr>Pakuotės lapelis: informacija vartotojui</vt:lpstr>
      <vt:lpstr/>
      <vt:lpstr/>
      <vt:lpstr>1.	Kas yra Foster ir kam jis vartojamas</vt:lpstr>
      <vt:lpstr>2.	Kas žinotina prieš vartojant Foster</vt:lpstr>
      <vt:lpstr>3.	Kaip vartoti Foster</vt:lpstr>
      <vt:lpstr>4.	Galimas šalutinis poveikis</vt:lpstr>
      <vt:lpstr/>
      <vt:lpstr>Šis pakuotės lapelis paskutinį kartą peržiūrėtas 2024-12-12          .</vt:lpstr>
      <vt:lpstr/>
      <vt:lpstr/>
      <vt:lpstr>1.	Kas yra Foster ir kam jis vartojamas</vt:lpstr>
      <vt:lpstr>2.	Kas žinotina prieš vartojant Foster</vt:lpstr>
      <vt:lpstr>3.	Kaip vartoti Foster</vt:lpstr>
      <vt:lpstr>4.	Galimas šalutinis poveikis</vt:lpstr>
      <vt:lpstr/>
      <vt:lpstr>4.1	Terapinės indikacijos</vt:lpstr>
      <vt:lpstr>Dozavimas ir vartojimo metodas</vt:lpstr>
      <vt:lpstr>4.4	Specialūs įspėjimai ir atsargumo priemonės</vt:lpstr>
      <vt:lpstr>4.5	Sąveika su kitais vaistiniais preparatais ir kitokia sąveika</vt:lpstr>
      <vt:lpstr>4.6	Vaisingumas, nėštumo ir žindymo laikotarpis</vt:lpstr>
      <vt:lpstr/>
      <vt:lpstr>4.7	Poveikis gebėjimui vairuoti ir valdyti mechanizmus</vt:lpstr>
      <vt:lpstr>Nepageidaujamas poveikis</vt:lpstr>
      <vt:lpstr>Kaip ir vartojant bet kokių įkvepiamųjų vaistinių preparatų, gali prasidėti para</vt:lpstr>
      <vt:lpstr>Be šių pastebėtų nepageidaujamų reakcijų, būdingos nepageidaujamos formoterolio </vt:lpstr>
      <vt:lpstr>Tipinės su beklometazono dipropionato vartojimu susijusios nepageidaujamos reakc</vt:lpstr>
      <vt:lpstr>Disfonijos ir kandidozės riziką galima sumažinti po vaistinio preparato pavartoj</vt:lpstr>
      <vt:lpstr>Vartojant įkvepiamųjų kortikosteroidų, pvz., beklometazono dipropionato, ypač di</vt:lpstr>
      <vt:lpstr>Taip pat gali pasireikšti padidėjusio jautrumo reakcijų, įskaitant išbėrimą, dil</vt:lpstr>
      <vt:lpstr/>
      <vt:lpstr>4.9	Perdozavimas</vt:lpstr>
      <vt:lpstr>5.1 	Farmakodinaminės savybės</vt:lpstr>
      <vt:lpstr>5.2	Farmakokinetinės savybės</vt:lpstr>
      <vt:lpstr/>
      <vt:lpstr>Sisteminė kombinuotojo fiksuotų dozių vaistinio preparato Foster veikliųjų medži</vt:lpstr>
      <vt:lpstr/>
      <vt:lpstr>Vienkartinės kombinuotojo fiksuotų dozių preparato Foster dozės (keturi 100/6 įp</vt:lpstr>
      <vt:lpstr>Tyrimai su sveikais savanoriais parodė, kad Foster 200/6 naudojant su AeroChambe</vt:lpstr>
      <vt:lpstr/>
      <vt:lpstr>Beklometazono dipropionatas</vt:lpstr>
      <vt:lpstr/>
      <vt:lpstr>Beklometazono dipropionatas yra provaistas, kuriam būdingas silpnas afinitetas g</vt:lpstr>
      <vt:lpstr/>
      <vt:lpstr>Absorbcija, pasiskirstymas ir biotransformacija</vt:lpstr>
      <vt:lpstr/>
      <vt:lpstr>5.3	Ikiklinikinių saugumo tyrimų duomenys</vt:lpstr>
      <vt:lpstr>6.1	Pagalbinių medžiagų sąrašas</vt:lpstr>
      <vt:lpstr>6.2	Nesuderinamumas</vt:lpstr>
      <vt:lpstr>6.3	Tinkamumo laikas</vt:lpstr>
      <vt:lpstr>6.4	Specialios laikymo sąlygos</vt:lpstr>
      <vt:lpstr>Talpyklės pobūdis ir jos turinys</vt:lpstr>
      <vt:lpstr>6.6	Specialūs reikalavimai atliekoms tvarkyti ir vaistiniam preparatui ruošti</vt:lpstr>
      <vt:lpstr>III PRIEDAS</vt:lpstr>
      <vt:lpstr>ŽENKLINIMAS IR PAKUOTĖS LAPELIS</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	Vaistinio preparato pavadinimas ir vartojimo būdas (-ai)</vt:lpstr>
      <vt:lpstr>2.	vartojimo metodas</vt:lpstr>
      <vt:lpstr>3.	tinkamumo laikas</vt:lpstr>
      <vt:lpstr>4.	serijos numeris</vt:lpstr>
      <vt:lpstr>5.	kiekis (MASĖ, TŪRIS ARBA VIENETAI)</vt:lpstr>
      <vt:lpstr>6.	KITA</vt:lpstr>
      <vt:lpstr/>
      <vt:lpstr/>
      <vt:lpstr/>
      <vt:lpstr/>
      <vt:lpstr/>
      <vt:lpstr/>
      <vt:lpstr/>
      <vt:lpstr/>
      <vt:lpstr/>
      <vt:lpstr/>
      <vt:lpstr/>
      <vt:lpstr/>
      <vt:lpstr/>
      <vt:lpstr/>
      <vt:lpstr/>
      <vt:lpstr/>
      <vt:lpstr/>
      <vt:lpstr/>
      <vt:lpstr/>
      <vt:lpstr/>
      <vt:lpstr/>
      <vt:lpstr>B. PAKUOTĖS LAPELIS</vt:lpstr>
      <vt:lpstr>Pakuotės lapelis: informacija vartotojui</vt:lpstr>
      <vt:lpstr/>
      <vt:lpstr/>
      <vt:lpstr>1.	Kas yra Foster ir kam jis vartojamas</vt:lpstr>
      <vt:lpstr>2.	Kas žinotina prieš vartojant Foster</vt:lpstr>
      <vt:lpstr>3.	Kaip vartoti Foster</vt:lpstr>
      <vt:lpstr>4.	Galimas šalutinis poveikis</vt:lpstr>
      <vt:lpstr/>
      <vt:lpstr>Šis pakuotės lapelis paskutinį kartą peržiūrėtas 2024-12-122023-10-26          .</vt:lpstr>
      <vt:lpstr/>
      <vt:lpstr/>
      <vt:lpstr>1.	Kas yra Foster ir kam jis vartojamas</vt:lpstr>
      <vt:lpstr>2.	Kas žinotina prieš vartojant Foster</vt:lpstr>
      <vt:lpstr>3.	Kaip vartoti Foster</vt:lpstr>
      <vt:lpstr>4.	Galimas šalutinis poveikis</vt:lpstr>
    </vt:vector>
  </TitlesOfParts>
  <Company/>
  <LinksUpToDate>false</LinksUpToDate>
  <CharactersWithSpaces>94023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Correction</dc:creator>
  <cp:keywords/>
  <dc:description/>
  <cp:lastModifiedBy>Albina Burkauskaitė</cp:lastModifiedBy>
  <cp:revision>2</cp:revision>
  <dcterms:created xsi:type="dcterms:W3CDTF">2026-05-08T11:55:00Z</dcterms:created>
  <dcterms:modified xsi:type="dcterms:W3CDTF">2026-05-08T11:55:00Z</dcterms:modified>
</cp:coreProperties>
</file>