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F7" w:rsidRPr="00794D83" w:rsidRDefault="001453F7" w:rsidP="001453F7">
      <w:pPr>
        <w:keepNext/>
        <w:tabs>
          <w:tab w:val="left" w:pos="567"/>
        </w:tabs>
        <w:spacing w:after="0" w:line="240" w:lineRule="auto"/>
        <w:jc w:val="center"/>
        <w:outlineLvl w:val="1"/>
        <w:rPr>
          <w:rFonts w:ascii="Times New Roman" w:eastAsia="Times New Roman" w:hAnsi="Times New Roman"/>
          <w:b/>
          <w:snapToGrid w:val="0"/>
          <w:lang w:eastAsia="x-none" w:bidi="lo-LA"/>
        </w:rPr>
      </w:pPr>
      <w:r w:rsidRPr="00794D83">
        <w:rPr>
          <w:rFonts w:ascii="Times New Roman" w:eastAsia="Times New Roman" w:hAnsi="Times New Roman"/>
          <w:b/>
          <w:bCs/>
          <w:iCs/>
          <w:snapToGrid w:val="0"/>
          <w:lang w:eastAsia="x-none" w:bidi="lo-LA"/>
        </w:rPr>
        <w:t>Pakuotės lapelis:</w:t>
      </w:r>
      <w:r w:rsidRPr="00794D83">
        <w:rPr>
          <w:rFonts w:ascii="Times New Roman" w:eastAsia="Times New Roman" w:hAnsi="Times New Roman"/>
          <w:b/>
          <w:snapToGrid w:val="0"/>
          <w:lang w:eastAsia="x-none" w:bidi="lo-LA"/>
        </w:rPr>
        <w:t xml:space="preserve"> </w:t>
      </w:r>
      <w:r w:rsidRPr="00794D83">
        <w:rPr>
          <w:rFonts w:ascii="Times New Roman" w:eastAsia="Times New Roman" w:hAnsi="Times New Roman"/>
          <w:b/>
          <w:bCs/>
          <w:iCs/>
          <w:snapToGrid w:val="0"/>
          <w:lang w:eastAsia="x-none" w:bidi="lo-LA"/>
        </w:rPr>
        <w:t>informacija pacientui</w:t>
      </w:r>
    </w:p>
    <w:p w:rsidR="001453F7" w:rsidRPr="00794D83" w:rsidRDefault="001453F7" w:rsidP="001453F7">
      <w:pPr>
        <w:numPr>
          <w:ilvl w:val="12"/>
          <w:numId w:val="0"/>
        </w:numPr>
        <w:shd w:val="clear" w:color="auto" w:fill="FFFFFF"/>
        <w:spacing w:after="0" w:line="240" w:lineRule="auto"/>
        <w:jc w:val="center"/>
        <w:rPr>
          <w:rFonts w:ascii="Times New Roman" w:eastAsia="Times New Roman" w:hAnsi="Times New Roman"/>
          <w:snapToGrid w:val="0"/>
        </w:rPr>
      </w:pPr>
    </w:p>
    <w:p w:rsidR="001453F7" w:rsidRPr="00794D83" w:rsidRDefault="001453F7" w:rsidP="001453F7">
      <w:pPr>
        <w:tabs>
          <w:tab w:val="left" w:pos="567"/>
        </w:tabs>
        <w:spacing w:after="0" w:line="240" w:lineRule="auto"/>
        <w:jc w:val="center"/>
        <w:rPr>
          <w:rFonts w:ascii="Times New Roman" w:eastAsia="Times New Roman" w:hAnsi="Times New Roman"/>
          <w:b/>
          <w:snapToGrid w:val="0"/>
        </w:rPr>
      </w:pPr>
      <w:r w:rsidRPr="00794D83">
        <w:rPr>
          <w:rFonts w:ascii="Times New Roman" w:eastAsia="Times New Roman" w:hAnsi="Times New Roman"/>
          <w:b/>
          <w:snapToGrid w:val="0"/>
        </w:rPr>
        <w:t>Foster 200 mikrogramų/6 mikrogramai/išpurškime įkvepiamieji milteliai</w:t>
      </w:r>
    </w:p>
    <w:p w:rsidR="001453F7" w:rsidRPr="00794D83" w:rsidRDefault="001453F7" w:rsidP="001453F7">
      <w:pPr>
        <w:tabs>
          <w:tab w:val="left" w:pos="567"/>
        </w:tabs>
        <w:spacing w:after="0" w:line="240" w:lineRule="auto"/>
        <w:rPr>
          <w:rFonts w:ascii="Times New Roman" w:eastAsia="Times New Roman" w:hAnsi="Times New Roman"/>
          <w:snapToGrid w:val="0"/>
        </w:rPr>
      </w:pPr>
    </w:p>
    <w:p w:rsidR="001453F7" w:rsidRPr="00794D83" w:rsidRDefault="001453F7" w:rsidP="001453F7">
      <w:pPr>
        <w:numPr>
          <w:ilvl w:val="12"/>
          <w:numId w:val="0"/>
        </w:numPr>
        <w:spacing w:after="0" w:line="240" w:lineRule="auto"/>
        <w:jc w:val="center"/>
        <w:rPr>
          <w:rFonts w:ascii="Times New Roman" w:eastAsia="Times New Roman" w:hAnsi="Times New Roman"/>
          <w:snapToGrid w:val="0"/>
        </w:rPr>
      </w:pPr>
      <w:r w:rsidRPr="00794D83">
        <w:rPr>
          <w:rFonts w:ascii="Times New Roman" w:eastAsia="Times New Roman" w:hAnsi="Times New Roman"/>
          <w:snapToGrid w:val="0"/>
        </w:rPr>
        <w:t>bevandenis beklometazono dipropionatas / formoterolio fumaratas dihidratas</w:t>
      </w:r>
    </w:p>
    <w:p w:rsidR="001453F7" w:rsidRPr="00794D83" w:rsidRDefault="001453F7" w:rsidP="001453F7">
      <w:pPr>
        <w:numPr>
          <w:ilvl w:val="12"/>
          <w:numId w:val="0"/>
        </w:numPr>
        <w:spacing w:after="0" w:line="240" w:lineRule="auto"/>
        <w:jc w:val="center"/>
        <w:rPr>
          <w:rFonts w:ascii="Times New Roman" w:eastAsia="Times New Roman" w:hAnsi="Times New Roman"/>
          <w:snapToGrid w:val="0"/>
        </w:rPr>
      </w:pPr>
    </w:p>
    <w:p w:rsidR="001453F7" w:rsidRPr="00794D83" w:rsidRDefault="001453F7" w:rsidP="001453F7">
      <w:pPr>
        <w:numPr>
          <w:ilvl w:val="12"/>
          <w:numId w:val="0"/>
        </w:numPr>
        <w:spacing w:after="0" w:line="240" w:lineRule="auto"/>
        <w:jc w:val="center"/>
        <w:rPr>
          <w:rFonts w:ascii="Times New Roman" w:eastAsia="Times New Roman" w:hAnsi="Times New Roman"/>
          <w:snapToGrid w:val="0"/>
        </w:rPr>
      </w:pPr>
      <w:r w:rsidRPr="00794D83">
        <w:rPr>
          <w:rFonts w:ascii="Times New Roman" w:eastAsia="Times New Roman" w:hAnsi="Times New Roman"/>
          <w:snapToGrid w:val="0"/>
        </w:rPr>
        <w:t>Skirtas suaugusiesiems</w:t>
      </w:r>
    </w:p>
    <w:p w:rsidR="001453F7" w:rsidRPr="00794D83" w:rsidRDefault="001453F7" w:rsidP="001453F7">
      <w:pPr>
        <w:spacing w:after="0" w:line="240" w:lineRule="auto"/>
        <w:rPr>
          <w:rFonts w:ascii="Times New Roman" w:eastAsia="Times New Roman" w:hAnsi="Times New Roman"/>
          <w:snapToGrid w:val="0"/>
        </w:rPr>
      </w:pPr>
    </w:p>
    <w:p w:rsidR="001453F7" w:rsidRPr="00794D83" w:rsidRDefault="001453F7" w:rsidP="001453F7">
      <w:pPr>
        <w:suppressAutoHyphens/>
        <w:spacing w:after="0" w:line="240" w:lineRule="auto"/>
        <w:rPr>
          <w:rFonts w:ascii="Times New Roman" w:eastAsia="Times New Roman" w:hAnsi="Times New Roman"/>
          <w:snapToGrid w:val="0"/>
        </w:rPr>
      </w:pPr>
      <w:r w:rsidRPr="00794D83">
        <w:rPr>
          <w:rFonts w:ascii="Times New Roman" w:eastAsia="Times New Roman" w:hAnsi="Times New Roman"/>
          <w:b/>
          <w:snapToGrid w:val="0"/>
        </w:rPr>
        <w:t>Atidžiai perskaitykite visą šį lapelį, prieš pradėdami vartoti vaistą, nes jame pateikiama Jums svarbi informacija.</w:t>
      </w:r>
    </w:p>
    <w:p w:rsidR="001453F7" w:rsidRPr="00794D83" w:rsidRDefault="001453F7" w:rsidP="001453F7">
      <w:pPr>
        <w:numPr>
          <w:ilvl w:val="0"/>
          <w:numId w:val="1"/>
        </w:numPr>
        <w:tabs>
          <w:tab w:val="left" w:pos="567"/>
        </w:tabs>
        <w:spacing w:after="0" w:line="240" w:lineRule="auto"/>
        <w:ind w:left="567" w:right="-2" w:hanging="567"/>
        <w:rPr>
          <w:rFonts w:ascii="Times New Roman" w:eastAsia="Times New Roman" w:hAnsi="Times New Roman"/>
          <w:snapToGrid w:val="0"/>
        </w:rPr>
      </w:pPr>
      <w:r w:rsidRPr="00794D83">
        <w:rPr>
          <w:rFonts w:ascii="Times New Roman" w:eastAsia="Times New Roman" w:hAnsi="Times New Roman"/>
          <w:snapToGrid w:val="0"/>
        </w:rPr>
        <w:t xml:space="preserve">Neišmeskite šio lapelio, nes vėl gali prireikti jį perskaityti. </w:t>
      </w:r>
    </w:p>
    <w:p w:rsidR="001453F7" w:rsidRPr="00794D83" w:rsidRDefault="001453F7" w:rsidP="001453F7">
      <w:pPr>
        <w:numPr>
          <w:ilvl w:val="0"/>
          <w:numId w:val="1"/>
        </w:numPr>
        <w:tabs>
          <w:tab w:val="left" w:pos="567"/>
        </w:tabs>
        <w:spacing w:after="0" w:line="240" w:lineRule="auto"/>
        <w:ind w:left="567" w:right="-2" w:hanging="567"/>
        <w:rPr>
          <w:rFonts w:ascii="Times New Roman" w:eastAsia="Times New Roman" w:hAnsi="Times New Roman"/>
          <w:snapToGrid w:val="0"/>
        </w:rPr>
      </w:pPr>
      <w:r w:rsidRPr="00794D83">
        <w:rPr>
          <w:rFonts w:ascii="Times New Roman" w:eastAsia="Times New Roman" w:hAnsi="Times New Roman"/>
          <w:snapToGrid w:val="0"/>
        </w:rPr>
        <w:t>Jeigu kiltų daugiau klausimų, kreipkitės į gydytoją, slaugytoją arba vaistininką.</w:t>
      </w:r>
    </w:p>
    <w:p w:rsidR="001453F7" w:rsidRPr="00794D83" w:rsidRDefault="001453F7" w:rsidP="001453F7">
      <w:pPr>
        <w:tabs>
          <w:tab w:val="left" w:pos="567"/>
        </w:tabs>
        <w:spacing w:after="0" w:line="240" w:lineRule="auto"/>
        <w:ind w:left="567" w:right="-2" w:hanging="567"/>
        <w:rPr>
          <w:rFonts w:ascii="Times New Roman" w:eastAsia="Times New Roman" w:hAnsi="Times New Roman"/>
          <w:snapToGrid w:val="0"/>
        </w:rPr>
      </w:pPr>
      <w:r w:rsidRPr="00794D83">
        <w:rPr>
          <w:rFonts w:ascii="Times New Roman" w:eastAsia="Times New Roman" w:hAnsi="Times New Roman"/>
          <w:snapToGrid w:val="0"/>
        </w:rPr>
        <w:t>-</w:t>
      </w:r>
      <w:r w:rsidRPr="00794D83">
        <w:rPr>
          <w:rFonts w:ascii="Times New Roman" w:eastAsia="Times New Roman" w:hAnsi="Times New Roman"/>
          <w:snapToGrid w:val="0"/>
        </w:rPr>
        <w:tab/>
        <w:t>Šis vaistas skirtas tik Jums, todėl kitiems žmonėms jo duoti negalima. Vaistas gali jiems pakenkti (net tiems, kurių ligos požymiai yra tokie patys kaip Jūsų).</w:t>
      </w:r>
    </w:p>
    <w:p w:rsidR="001453F7" w:rsidRPr="00794D83" w:rsidRDefault="001453F7" w:rsidP="001453F7">
      <w:pPr>
        <w:numPr>
          <w:ilvl w:val="0"/>
          <w:numId w:val="1"/>
        </w:numPr>
        <w:tabs>
          <w:tab w:val="left" w:pos="567"/>
        </w:tab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Jeigu pasireiškė šalutinis poveikis (net jeigu jis šiame lapelyje nenurodytas), kreipkitės į gydytoją, slaugytoją arba vaistininką. Žr. 4 skyrių.</w:t>
      </w:r>
    </w:p>
    <w:p w:rsidR="001453F7" w:rsidRPr="00794D83" w:rsidRDefault="001453F7" w:rsidP="001453F7">
      <w:pPr>
        <w:spacing w:after="0" w:line="240" w:lineRule="auto"/>
        <w:ind w:right="-2"/>
        <w:rPr>
          <w:rFonts w:ascii="Times New Roman" w:eastAsia="Times New Roman" w:hAnsi="Times New Roman"/>
          <w:snapToGrid w:val="0"/>
        </w:rPr>
      </w:pPr>
    </w:p>
    <w:p w:rsidR="001453F7" w:rsidRPr="00794D83" w:rsidRDefault="001453F7" w:rsidP="001453F7">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Apie ką rašoma šiame lapelyje?</w:t>
      </w:r>
    </w:p>
    <w:p w:rsidR="001453F7" w:rsidRPr="00794D83" w:rsidRDefault="001453F7" w:rsidP="001453F7">
      <w:pPr>
        <w:numPr>
          <w:ilvl w:val="12"/>
          <w:numId w:val="0"/>
        </w:numPr>
        <w:spacing w:after="0" w:line="240" w:lineRule="auto"/>
        <w:ind w:left="284" w:right="-2"/>
        <w:rPr>
          <w:rFonts w:ascii="Times New Roman" w:eastAsia="Times New Roman" w:hAnsi="Times New Roman"/>
          <w:snapToGrid w:val="0"/>
        </w:rPr>
      </w:pPr>
    </w:p>
    <w:p w:rsidR="001453F7" w:rsidRPr="00794D83" w:rsidRDefault="001453F7" w:rsidP="001453F7">
      <w:pPr>
        <w:numPr>
          <w:ilvl w:val="12"/>
          <w:numId w:val="0"/>
        </w:numPr>
        <w:spacing w:after="0" w:line="240" w:lineRule="auto"/>
        <w:ind w:left="567" w:right="-2" w:hanging="567"/>
        <w:rPr>
          <w:rFonts w:ascii="Times New Roman" w:eastAsia="Times New Roman" w:hAnsi="Times New Roman"/>
          <w:snapToGrid w:val="0"/>
        </w:rPr>
      </w:pPr>
      <w:r w:rsidRPr="00794D83">
        <w:rPr>
          <w:rFonts w:ascii="Times New Roman" w:eastAsia="Times New Roman" w:hAnsi="Times New Roman"/>
          <w:snapToGrid w:val="0"/>
        </w:rPr>
        <w:t>1.</w:t>
      </w:r>
      <w:r w:rsidRPr="00794D83">
        <w:rPr>
          <w:rFonts w:ascii="Times New Roman" w:eastAsia="Times New Roman" w:hAnsi="Times New Roman"/>
          <w:snapToGrid w:val="0"/>
        </w:rPr>
        <w:tab/>
        <w:t xml:space="preserve">Kas yra Foster ir kam jis vartojamas </w:t>
      </w:r>
    </w:p>
    <w:p w:rsidR="001453F7" w:rsidRPr="00794D83" w:rsidRDefault="001453F7" w:rsidP="001453F7">
      <w:pPr>
        <w:numPr>
          <w:ilvl w:val="12"/>
          <w:numId w:val="0"/>
        </w:numPr>
        <w:spacing w:after="0" w:line="240" w:lineRule="auto"/>
        <w:ind w:left="567" w:right="-2" w:hanging="567"/>
        <w:rPr>
          <w:rFonts w:ascii="Times New Roman" w:eastAsia="Times New Roman" w:hAnsi="Times New Roman"/>
          <w:snapToGrid w:val="0"/>
        </w:rPr>
      </w:pPr>
      <w:r w:rsidRPr="00794D83">
        <w:rPr>
          <w:rFonts w:ascii="Times New Roman" w:eastAsia="Times New Roman" w:hAnsi="Times New Roman"/>
          <w:snapToGrid w:val="0"/>
        </w:rPr>
        <w:t>2.</w:t>
      </w:r>
      <w:r w:rsidRPr="00794D83">
        <w:rPr>
          <w:rFonts w:ascii="Times New Roman" w:eastAsia="Times New Roman" w:hAnsi="Times New Roman"/>
          <w:snapToGrid w:val="0"/>
        </w:rPr>
        <w:tab/>
        <w:t xml:space="preserve">Kas žinotina prieš vartojant Foster </w:t>
      </w:r>
    </w:p>
    <w:p w:rsidR="001453F7" w:rsidRPr="00794D83" w:rsidRDefault="001453F7" w:rsidP="001453F7">
      <w:pPr>
        <w:numPr>
          <w:ilvl w:val="12"/>
          <w:numId w:val="0"/>
        </w:numPr>
        <w:spacing w:after="0" w:line="240" w:lineRule="auto"/>
        <w:ind w:left="567" w:right="-2" w:hanging="567"/>
        <w:rPr>
          <w:rFonts w:ascii="Times New Roman" w:eastAsia="Times New Roman" w:hAnsi="Times New Roman"/>
          <w:snapToGrid w:val="0"/>
        </w:rPr>
      </w:pPr>
      <w:r w:rsidRPr="00794D83">
        <w:rPr>
          <w:rFonts w:ascii="Times New Roman" w:eastAsia="Times New Roman" w:hAnsi="Times New Roman"/>
          <w:snapToGrid w:val="0"/>
        </w:rPr>
        <w:t>3.</w:t>
      </w:r>
      <w:r w:rsidRPr="00794D83">
        <w:rPr>
          <w:rFonts w:ascii="Times New Roman" w:eastAsia="Times New Roman" w:hAnsi="Times New Roman"/>
          <w:snapToGrid w:val="0"/>
        </w:rPr>
        <w:tab/>
        <w:t xml:space="preserve">Kaip vartoti Foster </w:t>
      </w:r>
    </w:p>
    <w:p w:rsidR="001453F7" w:rsidRPr="00794D83" w:rsidRDefault="001453F7" w:rsidP="001453F7">
      <w:pPr>
        <w:numPr>
          <w:ilvl w:val="12"/>
          <w:numId w:val="0"/>
        </w:numPr>
        <w:spacing w:after="0" w:line="240" w:lineRule="auto"/>
        <w:ind w:left="567" w:right="-2" w:hanging="567"/>
        <w:rPr>
          <w:rFonts w:ascii="Times New Roman" w:eastAsia="Times New Roman" w:hAnsi="Times New Roman"/>
          <w:snapToGrid w:val="0"/>
        </w:rPr>
      </w:pPr>
      <w:r w:rsidRPr="00794D83">
        <w:rPr>
          <w:rFonts w:ascii="Times New Roman" w:eastAsia="Times New Roman" w:hAnsi="Times New Roman"/>
          <w:snapToGrid w:val="0"/>
        </w:rPr>
        <w:t>4.</w:t>
      </w:r>
      <w:r w:rsidRPr="00794D83">
        <w:rPr>
          <w:rFonts w:ascii="Times New Roman" w:eastAsia="Times New Roman" w:hAnsi="Times New Roman"/>
          <w:snapToGrid w:val="0"/>
        </w:rPr>
        <w:tab/>
        <w:t xml:space="preserve">Galimas šalutinis poveikis </w:t>
      </w:r>
    </w:p>
    <w:p w:rsidR="001453F7" w:rsidRPr="00794D83" w:rsidRDefault="001453F7" w:rsidP="001453F7">
      <w:pPr>
        <w:numPr>
          <w:ilvl w:val="12"/>
          <w:numId w:val="0"/>
        </w:numPr>
        <w:tabs>
          <w:tab w:val="left" w:pos="709"/>
        </w:tabs>
        <w:spacing w:after="0" w:line="240" w:lineRule="auto"/>
        <w:ind w:left="567" w:right="-2" w:hanging="567"/>
        <w:rPr>
          <w:rFonts w:ascii="Times New Roman" w:eastAsia="Times New Roman" w:hAnsi="Times New Roman"/>
          <w:snapToGrid w:val="0"/>
        </w:rPr>
      </w:pPr>
      <w:r w:rsidRPr="00794D83">
        <w:rPr>
          <w:rFonts w:ascii="Times New Roman" w:eastAsia="Times New Roman" w:hAnsi="Times New Roman"/>
          <w:snapToGrid w:val="0"/>
        </w:rPr>
        <w:t>5.</w:t>
      </w:r>
      <w:r w:rsidRPr="00794D83">
        <w:rPr>
          <w:rFonts w:ascii="Times New Roman" w:eastAsia="Times New Roman" w:hAnsi="Times New Roman"/>
          <w:snapToGrid w:val="0"/>
        </w:rPr>
        <w:tab/>
        <w:t xml:space="preserve">Kaip laikyti Foster </w:t>
      </w:r>
    </w:p>
    <w:p w:rsidR="001453F7" w:rsidRPr="00794D83" w:rsidRDefault="001453F7" w:rsidP="001453F7">
      <w:pPr>
        <w:numPr>
          <w:ilvl w:val="12"/>
          <w:numId w:val="0"/>
        </w:numPr>
        <w:tabs>
          <w:tab w:val="left" w:pos="709"/>
        </w:tabs>
        <w:spacing w:after="0" w:line="240" w:lineRule="auto"/>
        <w:ind w:left="567" w:right="-2" w:hanging="567"/>
        <w:rPr>
          <w:rFonts w:ascii="Times New Roman" w:eastAsia="Times New Roman" w:hAnsi="Times New Roman"/>
          <w:snapToGrid w:val="0"/>
        </w:rPr>
      </w:pPr>
      <w:r w:rsidRPr="00794D83">
        <w:rPr>
          <w:rFonts w:ascii="Times New Roman" w:eastAsia="Times New Roman" w:hAnsi="Times New Roman"/>
          <w:snapToGrid w:val="0"/>
        </w:rPr>
        <w:t>6.</w:t>
      </w:r>
      <w:r w:rsidRPr="00794D83">
        <w:rPr>
          <w:rFonts w:ascii="Times New Roman" w:eastAsia="Times New Roman" w:hAnsi="Times New Roman"/>
          <w:snapToGrid w:val="0"/>
        </w:rPr>
        <w:tab/>
        <w:t>Pakuotės turinys ir kita informacija</w:t>
      </w: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p>
    <w:p w:rsidR="001453F7" w:rsidRPr="00794D83" w:rsidRDefault="001453F7" w:rsidP="001453F7">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1.</w:t>
      </w:r>
      <w:r w:rsidRPr="00794D83">
        <w:rPr>
          <w:rFonts w:ascii="Times New Roman" w:eastAsia="Times New Roman" w:hAnsi="Times New Roman"/>
          <w:b/>
          <w:bCs/>
          <w:snapToGrid w:val="0"/>
          <w:lang w:eastAsia="x-none" w:bidi="lo-LA"/>
        </w:rPr>
        <w:tab/>
        <w:t>Kas yra Foster ir kam jis vartojamas</w:t>
      </w: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p>
    <w:p w:rsidR="001453F7" w:rsidRPr="00794D83" w:rsidRDefault="001453F7" w:rsidP="001453F7">
      <w:pPr>
        <w:suppressAutoHyphens/>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Foster yra milteliai, kurių įkvepiama per burną ir kurie patenka giliai į plaučius. Šio vaisto sudėtyje yra dvi veikliosios medžiagos: bevandenis beklometazono dipropionatas ir formoterolio fumaratas dihidratas.</w:t>
      </w:r>
    </w:p>
    <w:p w:rsidR="001453F7" w:rsidRPr="00794D83" w:rsidRDefault="001453F7" w:rsidP="001453F7">
      <w:pPr>
        <w:suppressAutoHyphens/>
        <w:spacing w:after="0" w:line="240" w:lineRule="auto"/>
        <w:rPr>
          <w:rFonts w:ascii="Times New Roman" w:eastAsia="Times New Roman" w:hAnsi="Times New Roman"/>
          <w:lang w:eastAsia="it-IT"/>
        </w:rPr>
      </w:pP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lang w:eastAsia="it-IT"/>
        </w:rPr>
      </w:pPr>
      <w:r w:rsidRPr="00794D83">
        <w:rPr>
          <w:rFonts w:ascii="Times New Roman" w:eastAsia="Times New Roman" w:hAnsi="Times New Roman"/>
          <w:lang w:eastAsia="it-IT"/>
        </w:rPr>
        <w:t>Beklometazono dipropionatas priklauso vaistų, vadinamų kortikosteroidai, grupei, kuris, dėl priešuždegiminio poveikio, mažina Jūsų plaučių patinimą ir dirginimą.</w:t>
      </w:r>
    </w:p>
    <w:p w:rsidR="001453F7" w:rsidRPr="00794D83" w:rsidRDefault="001453F7" w:rsidP="001453F7">
      <w:pPr>
        <w:suppressAutoHyphens/>
        <w:spacing w:after="0" w:line="240" w:lineRule="auto"/>
        <w:ind w:left="567" w:hanging="567"/>
        <w:rPr>
          <w:rFonts w:ascii="Times New Roman" w:eastAsia="Times New Roman" w:hAnsi="Times New Roman"/>
          <w:u w:val="single"/>
          <w:lang w:eastAsia="it-IT"/>
        </w:rPr>
      </w:pP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lang w:eastAsia="it-IT"/>
        </w:rPr>
      </w:pPr>
      <w:r w:rsidRPr="00794D83">
        <w:rPr>
          <w:rFonts w:ascii="Times New Roman" w:eastAsia="Times New Roman" w:hAnsi="Times New Roman"/>
          <w:lang w:eastAsia="it-IT"/>
        </w:rPr>
        <w:t>Formoterolio fumaratas dihidratas priklauso vaistų, vadinamų ilgo poveikio bronchus plečiančiais preparatais, grupei. Šios grupės vaistai atpalaiduoja Jūsų kvėpavimo takų raumenis ir taip kvėpavimo takus praplatina, todėl įkvėpti oro į plaučius ir iškvėpti iš jų tampa lengviau.</w:t>
      </w:r>
    </w:p>
    <w:p w:rsidR="001453F7" w:rsidRPr="00794D83" w:rsidRDefault="001453F7" w:rsidP="001453F7">
      <w:pPr>
        <w:suppressAutoHyphens/>
        <w:spacing w:after="0" w:line="240" w:lineRule="auto"/>
        <w:rPr>
          <w:rFonts w:ascii="Times New Roman" w:eastAsia="Times New Roman" w:hAnsi="Times New Roman"/>
          <w:lang w:eastAsia="it-IT"/>
        </w:rPr>
      </w:pPr>
    </w:p>
    <w:p w:rsidR="001453F7" w:rsidRPr="00794D83" w:rsidRDefault="001453F7" w:rsidP="001453F7">
      <w:pPr>
        <w:tabs>
          <w:tab w:val="left" w:pos="567"/>
        </w:tabs>
        <w:spacing w:after="0" w:line="260" w:lineRule="exact"/>
        <w:rPr>
          <w:rFonts w:ascii="Times New Roman" w:eastAsia="Times New Roman" w:hAnsi="Times New Roman"/>
          <w:snapToGrid w:val="0"/>
        </w:rPr>
      </w:pPr>
      <w:r w:rsidRPr="00794D83">
        <w:rPr>
          <w:rFonts w:ascii="Times New Roman" w:eastAsia="Times New Roman" w:hAnsi="Times New Roman"/>
          <w:snapToGrid w:val="0"/>
        </w:rPr>
        <w:t>Abi šios veikliosios medžiagos palengvina kvėpavimą. Be to, jos padeda neleisti atsirasti astmos simptomams, tokiems kaip dusulys, švokštimas ir kosulys.</w:t>
      </w:r>
    </w:p>
    <w:p w:rsidR="001453F7" w:rsidRPr="00794D83" w:rsidRDefault="001453F7" w:rsidP="001453F7">
      <w:pPr>
        <w:tabs>
          <w:tab w:val="left" w:pos="567"/>
        </w:tabs>
        <w:spacing w:after="0" w:line="260" w:lineRule="exact"/>
        <w:rPr>
          <w:rFonts w:ascii="Times New Roman" w:eastAsia="Times New Roman" w:hAnsi="Times New Roman"/>
          <w:snapToGrid w:val="0"/>
        </w:rPr>
      </w:pPr>
    </w:p>
    <w:p w:rsidR="001453F7" w:rsidRPr="00794D83" w:rsidRDefault="001453F7" w:rsidP="001453F7">
      <w:pPr>
        <w:suppressAutoHyphens/>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Foster vartojama astmai gydyti suaugusiesiems.</w:t>
      </w:r>
    </w:p>
    <w:p w:rsidR="001453F7" w:rsidRPr="00794D83" w:rsidRDefault="001453F7" w:rsidP="001453F7">
      <w:pPr>
        <w:suppressAutoHyphens/>
        <w:spacing w:after="0" w:line="240" w:lineRule="auto"/>
        <w:rPr>
          <w:rFonts w:ascii="Times New Roman" w:eastAsia="Times New Roman" w:hAnsi="Times New Roman"/>
          <w:lang w:eastAsia="it-IT"/>
        </w:rPr>
      </w:pPr>
    </w:p>
    <w:p w:rsidR="001453F7" w:rsidRPr="00794D83" w:rsidRDefault="001453F7" w:rsidP="001453F7">
      <w:pPr>
        <w:tabs>
          <w:tab w:val="left" w:pos="567"/>
        </w:tabs>
        <w:spacing w:after="0" w:line="260" w:lineRule="exact"/>
        <w:rPr>
          <w:rFonts w:ascii="Times New Roman" w:eastAsia="Times New Roman" w:hAnsi="Times New Roman"/>
          <w:snapToGrid w:val="0"/>
        </w:rPr>
      </w:pPr>
      <w:r w:rsidRPr="00794D83">
        <w:rPr>
          <w:rFonts w:ascii="Times New Roman" w:eastAsia="Times New Roman" w:hAnsi="Times New Roman"/>
          <w:lang w:eastAsia="it-IT"/>
        </w:rPr>
        <w:t>Jeigu Jums skyrė vartoti Foster, tikriausiai</w:t>
      </w:r>
      <w:r w:rsidRPr="00794D83">
        <w:rPr>
          <w:rFonts w:ascii="Times New Roman" w:eastAsia="Times New Roman" w:hAnsi="Times New Roman"/>
          <w:snapToGrid w:val="0"/>
        </w:rPr>
        <w:t>:</w:t>
      </w:r>
    </w:p>
    <w:p w:rsidR="001453F7" w:rsidRPr="00794D83" w:rsidRDefault="001453F7" w:rsidP="001453F7">
      <w:pPr>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w:t>
      </w:r>
      <w:r w:rsidRPr="00794D83">
        <w:rPr>
          <w:rFonts w:ascii="Times New Roman" w:eastAsia="Times New Roman" w:hAnsi="Times New Roman"/>
          <w:snapToGrid w:val="0"/>
        </w:rPr>
        <w:tab/>
        <w:t>Jūsų astma tinkamai nesureguliuojama įkvepiamaisiais kortikosteroidais ir pagal poreikį vartojamais trumpo poveikio bronchus plečiančiais vaistais;</w:t>
      </w:r>
    </w:p>
    <w:p w:rsidR="001453F7" w:rsidRPr="00794D83" w:rsidRDefault="001453F7" w:rsidP="001453F7">
      <w:pPr>
        <w:spacing w:after="0" w:line="240" w:lineRule="auto"/>
        <w:ind w:left="567" w:hanging="567"/>
        <w:rPr>
          <w:rFonts w:ascii="Times New Roman" w:eastAsia="Times New Roman" w:hAnsi="Times New Roman"/>
          <w:i/>
          <w:snapToGrid w:val="0"/>
        </w:rPr>
      </w:pPr>
      <w:r w:rsidRPr="00794D83">
        <w:rPr>
          <w:rFonts w:ascii="Times New Roman" w:eastAsia="Times New Roman" w:hAnsi="Times New Roman"/>
          <w:i/>
          <w:snapToGrid w:val="0"/>
        </w:rPr>
        <w:t>arba</w:t>
      </w:r>
    </w:p>
    <w:p w:rsidR="001453F7" w:rsidRPr="00794D83" w:rsidRDefault="001453F7" w:rsidP="001453F7">
      <w:pPr>
        <w:tabs>
          <w:tab w:val="left" w:pos="567"/>
        </w:tabs>
        <w:spacing w:after="0" w:line="260" w:lineRule="exact"/>
        <w:ind w:left="567" w:hanging="567"/>
        <w:rPr>
          <w:rFonts w:ascii="Times New Roman" w:eastAsia="Times New Roman" w:hAnsi="Times New Roman"/>
          <w:snapToGrid w:val="0"/>
        </w:rPr>
      </w:pPr>
      <w:r w:rsidRPr="00794D83">
        <w:rPr>
          <w:rFonts w:ascii="Times New Roman" w:eastAsia="Times New Roman" w:hAnsi="Times New Roman"/>
          <w:snapToGrid w:val="0"/>
        </w:rPr>
        <w:t>-</w:t>
      </w:r>
      <w:r w:rsidRPr="00794D83">
        <w:rPr>
          <w:rFonts w:ascii="Times New Roman" w:eastAsia="Times New Roman" w:hAnsi="Times New Roman"/>
          <w:snapToGrid w:val="0"/>
        </w:rPr>
        <w:tab/>
        <w:t>Jūsų astma gerai reaguoja į gydymą įkvepiamuoju kortikosteroidu ir ilgai veikiančiu bronchus plečiančiu vaistu.</w:t>
      </w:r>
    </w:p>
    <w:p w:rsidR="001453F7" w:rsidRPr="00794D83" w:rsidRDefault="001453F7" w:rsidP="001453F7">
      <w:pPr>
        <w:spacing w:after="0" w:line="240" w:lineRule="auto"/>
        <w:jc w:val="both"/>
        <w:rPr>
          <w:rFonts w:ascii="Times New Roman" w:eastAsia="Times New Roman" w:hAnsi="Times New Roman"/>
          <w:lang w:eastAsia="it-IT"/>
        </w:rPr>
      </w:pP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p>
    <w:p w:rsidR="001453F7" w:rsidRPr="00794D83" w:rsidRDefault="001453F7" w:rsidP="001453F7">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2.</w:t>
      </w:r>
      <w:r w:rsidRPr="00794D83">
        <w:rPr>
          <w:rFonts w:ascii="Times New Roman" w:eastAsia="Times New Roman" w:hAnsi="Times New Roman"/>
          <w:b/>
          <w:bCs/>
          <w:snapToGrid w:val="0"/>
          <w:lang w:eastAsia="x-none" w:bidi="lo-LA"/>
        </w:rPr>
        <w:tab/>
        <w:t xml:space="preserve">Kas žinotina prieš vartojant Foster </w:t>
      </w: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p>
    <w:p w:rsidR="001453F7" w:rsidRPr="00794D83" w:rsidRDefault="001453F7" w:rsidP="001453F7">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lastRenderedPageBreak/>
        <w:t>Foster vartoti negalima:</w:t>
      </w:r>
    </w:p>
    <w:p w:rsidR="001453F7" w:rsidRPr="00794D83" w:rsidRDefault="001453F7" w:rsidP="001453F7">
      <w:pPr>
        <w:numPr>
          <w:ilvl w:val="12"/>
          <w:numId w:val="0"/>
        </w:numPr>
        <w:tabs>
          <w:tab w:val="left" w:pos="567"/>
        </w:tab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w:t>
      </w:r>
      <w:r w:rsidRPr="00794D83">
        <w:rPr>
          <w:rFonts w:ascii="Times New Roman" w:eastAsia="Times New Roman" w:hAnsi="Times New Roman"/>
          <w:snapToGrid w:val="0"/>
        </w:rPr>
        <w:tab/>
        <w:t>jeigu yra alergija bevandeniam beklometazono dipropionatui, formoterolio fumaratui dihidratui arba bet kuriai pagalbinei šio vaisto medžiagai (jos išvardytos 6 skyriuje).</w:t>
      </w: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p>
    <w:p w:rsidR="001453F7" w:rsidRPr="00794D83" w:rsidRDefault="001453F7" w:rsidP="001453F7">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 xml:space="preserve">Įspėjimai ir atsargumo priemonės </w:t>
      </w:r>
    </w:p>
    <w:p w:rsidR="001453F7" w:rsidRPr="00794D83" w:rsidRDefault="001453F7" w:rsidP="001453F7">
      <w:pPr>
        <w:suppressAutoHyphens/>
        <w:spacing w:after="0" w:line="240" w:lineRule="exact"/>
        <w:rPr>
          <w:rFonts w:ascii="Times New Roman" w:eastAsia="Times New Roman" w:hAnsi="Times New Roman"/>
          <w:b/>
          <w:lang w:eastAsia="it-IT"/>
        </w:rPr>
      </w:pPr>
    </w:p>
    <w:p w:rsidR="001453F7" w:rsidRPr="00794D83" w:rsidRDefault="001453F7" w:rsidP="001453F7">
      <w:pPr>
        <w:suppressAutoHyphens/>
        <w:spacing w:after="0" w:line="240" w:lineRule="exact"/>
        <w:rPr>
          <w:rFonts w:ascii="Times New Roman" w:eastAsia="Times New Roman" w:hAnsi="Times New Roman"/>
          <w:b/>
          <w:lang w:eastAsia="it-IT"/>
        </w:rPr>
      </w:pPr>
      <w:r w:rsidRPr="00794D83">
        <w:rPr>
          <w:rFonts w:ascii="Times New Roman" w:eastAsia="Times New Roman" w:hAnsi="Times New Roman"/>
          <w:b/>
          <w:lang w:eastAsia="it-IT"/>
        </w:rPr>
        <w:t xml:space="preserve">Nevartokite šio vaisto, jei Jums atsirado ūminių astmos simptomų, tokių kaip dusulys, švokštimas ir kosulys, jei astma pasunkėjo ar pasireiškė ūminis astmos priepuolis. Simptomams pašalinti turite vartoti greitai veikiančių ūminiams simptomams palengvinti įkvepiamųjų vaistų, kurių privalote visada turėti su savimi. </w:t>
      </w:r>
    </w:p>
    <w:p w:rsidR="001453F7" w:rsidRPr="00794D83" w:rsidRDefault="001453F7" w:rsidP="001453F7">
      <w:pPr>
        <w:spacing w:after="0" w:line="240" w:lineRule="auto"/>
        <w:ind w:left="284" w:hanging="284"/>
        <w:rPr>
          <w:rFonts w:ascii="Times New Roman" w:eastAsia="Times New Roman" w:hAnsi="Times New Roman"/>
          <w:b/>
          <w:lang w:eastAsia="it-IT"/>
        </w:rPr>
      </w:pPr>
    </w:p>
    <w:p w:rsidR="001453F7" w:rsidRPr="00794D83" w:rsidRDefault="001453F7" w:rsidP="001453F7">
      <w:pPr>
        <w:spacing w:after="0" w:line="240" w:lineRule="auto"/>
        <w:rPr>
          <w:rFonts w:ascii="Times New Roman" w:eastAsia="Times New Roman" w:hAnsi="Times New Roman"/>
          <w:b/>
          <w:lang w:eastAsia="it-IT"/>
        </w:rPr>
      </w:pPr>
      <w:r w:rsidRPr="00794D83">
        <w:rPr>
          <w:rFonts w:ascii="Times New Roman" w:eastAsia="Times New Roman" w:hAnsi="Times New Roman"/>
          <w:b/>
          <w:lang w:eastAsia="it-IT"/>
        </w:rPr>
        <w:t>Pasitarkite su gydytoju, vaistininku arba slaugytoju prieš pradėdami vartoti Foster, jei yra bet kuri iš toliau išvardytų būklių.</w:t>
      </w:r>
    </w:p>
    <w:p w:rsidR="001453F7" w:rsidRPr="00794D83" w:rsidRDefault="001453F7" w:rsidP="001453F7">
      <w:pPr>
        <w:spacing w:after="0" w:line="240" w:lineRule="auto"/>
        <w:ind w:left="284" w:hanging="284"/>
        <w:rPr>
          <w:rFonts w:ascii="Times New Roman" w:eastAsia="Times New Roman" w:hAnsi="Times New Roman"/>
          <w:lang w:eastAsia="it-IT"/>
        </w:rPr>
      </w:pPr>
    </w:p>
    <w:p w:rsidR="001453F7" w:rsidRPr="00794D83" w:rsidRDefault="001453F7" w:rsidP="001453F7">
      <w:pPr>
        <w:numPr>
          <w:ilvl w:val="0"/>
          <w:numId w:val="8"/>
        </w:numPr>
        <w:tabs>
          <w:tab w:val="num" w:pos="567"/>
        </w:tabs>
        <w:suppressAutoHyphens/>
        <w:spacing w:after="0" w:line="240" w:lineRule="auto"/>
        <w:ind w:hanging="1440"/>
        <w:rPr>
          <w:rFonts w:ascii="Times New Roman" w:eastAsia="Times New Roman" w:hAnsi="Times New Roman"/>
          <w:lang w:eastAsia="it-IT"/>
        </w:rPr>
      </w:pPr>
      <w:r w:rsidRPr="00794D83">
        <w:rPr>
          <w:rFonts w:ascii="Times New Roman" w:eastAsia="Times New Roman" w:hAnsi="Times New Roman"/>
          <w:lang w:eastAsia="it-IT"/>
        </w:rPr>
        <w:t>Širdies problemos, įskaitant širdies ligas ir (arba) širdies veiklos nepakankamumą.</w:t>
      </w:r>
    </w:p>
    <w:p w:rsidR="001453F7" w:rsidRPr="00794D83" w:rsidRDefault="001453F7" w:rsidP="001453F7">
      <w:pPr>
        <w:tabs>
          <w:tab w:val="num" w:pos="567"/>
        </w:tabs>
        <w:suppressAutoHyphens/>
        <w:spacing w:after="0" w:line="240" w:lineRule="auto"/>
        <w:ind w:left="567" w:hanging="567"/>
        <w:rPr>
          <w:rFonts w:ascii="Times New Roman" w:eastAsia="Times New Roman" w:hAnsi="Times New Roman"/>
          <w:lang w:eastAsia="it-IT"/>
        </w:rPr>
      </w:pPr>
    </w:p>
    <w:p w:rsidR="001453F7" w:rsidRPr="00794D83" w:rsidRDefault="001453F7" w:rsidP="001453F7">
      <w:pPr>
        <w:numPr>
          <w:ilvl w:val="0"/>
          <w:numId w:val="8"/>
        </w:numPr>
        <w:tabs>
          <w:tab w:val="num" w:pos="567"/>
        </w:tabs>
        <w:suppressAutoHyphens/>
        <w:spacing w:after="0" w:line="240" w:lineRule="auto"/>
        <w:ind w:left="567" w:hanging="567"/>
        <w:rPr>
          <w:rFonts w:ascii="Times New Roman" w:eastAsia="Times New Roman" w:hAnsi="Times New Roman"/>
          <w:lang w:eastAsia="it-IT"/>
        </w:rPr>
      </w:pPr>
      <w:r w:rsidRPr="00794D83">
        <w:rPr>
          <w:rFonts w:ascii="Times New Roman" w:eastAsia="Times New Roman" w:hAnsi="Times New Roman"/>
          <w:lang w:eastAsia="it-IT"/>
        </w:rPr>
        <w:t>Širdies ritmo sutrikimai, pavyzdžiui, dažnesnis ar neritmiškas širdies plakimas, dažnas širdies plakimas ar širdies plakimai, perplakimai (palpitacijos), arba jei Jums yra sakę, kad Jūsų elektrokardiograma (širdies veiklos pėdsakai) yra nenormali.</w:t>
      </w:r>
    </w:p>
    <w:p w:rsidR="001453F7" w:rsidRPr="00794D83" w:rsidRDefault="001453F7" w:rsidP="001453F7">
      <w:pPr>
        <w:tabs>
          <w:tab w:val="num" w:pos="567"/>
        </w:tabs>
        <w:suppressAutoHyphens/>
        <w:spacing w:after="0" w:line="240" w:lineRule="auto"/>
        <w:ind w:left="567" w:hanging="567"/>
        <w:rPr>
          <w:rFonts w:ascii="Times New Roman" w:eastAsia="Times New Roman" w:hAnsi="Times New Roman"/>
          <w:lang w:eastAsia="it-IT"/>
        </w:rPr>
      </w:pPr>
    </w:p>
    <w:p w:rsidR="001453F7" w:rsidRPr="00794D83" w:rsidRDefault="001453F7" w:rsidP="001453F7">
      <w:pPr>
        <w:numPr>
          <w:ilvl w:val="0"/>
          <w:numId w:val="8"/>
        </w:numPr>
        <w:tabs>
          <w:tab w:val="num" w:pos="567"/>
        </w:tabs>
        <w:suppressAutoHyphens/>
        <w:spacing w:after="0" w:line="240" w:lineRule="auto"/>
        <w:ind w:hanging="1440"/>
        <w:rPr>
          <w:rFonts w:ascii="Times New Roman" w:eastAsia="Times New Roman" w:hAnsi="Times New Roman"/>
          <w:lang w:eastAsia="it-IT"/>
        </w:rPr>
      </w:pPr>
      <w:r w:rsidRPr="00794D83">
        <w:rPr>
          <w:rFonts w:ascii="Times New Roman" w:eastAsia="Times New Roman" w:hAnsi="Times New Roman"/>
          <w:lang w:eastAsia="it-IT"/>
        </w:rPr>
        <w:t>Didelis kraujospūdis.</w:t>
      </w:r>
    </w:p>
    <w:p w:rsidR="001453F7" w:rsidRPr="00794D83" w:rsidRDefault="001453F7" w:rsidP="001453F7">
      <w:pPr>
        <w:tabs>
          <w:tab w:val="num" w:pos="567"/>
        </w:tabs>
        <w:suppressAutoHyphens/>
        <w:spacing w:after="0" w:line="240" w:lineRule="auto"/>
        <w:ind w:left="567" w:hanging="567"/>
        <w:rPr>
          <w:rFonts w:ascii="Times New Roman" w:eastAsia="Times New Roman" w:hAnsi="Times New Roman"/>
          <w:lang w:eastAsia="it-IT"/>
        </w:rPr>
      </w:pPr>
    </w:p>
    <w:p w:rsidR="001453F7" w:rsidRPr="00794D83" w:rsidRDefault="001453F7" w:rsidP="001453F7">
      <w:pPr>
        <w:numPr>
          <w:ilvl w:val="0"/>
          <w:numId w:val="8"/>
        </w:numPr>
        <w:tabs>
          <w:tab w:val="num" w:pos="567"/>
        </w:tabs>
        <w:suppressAutoHyphens/>
        <w:spacing w:after="0" w:line="240" w:lineRule="auto"/>
        <w:ind w:left="567" w:hanging="567"/>
        <w:rPr>
          <w:rFonts w:ascii="Times New Roman" w:eastAsia="Times New Roman" w:hAnsi="Times New Roman"/>
          <w:lang w:eastAsia="it-IT"/>
        </w:rPr>
      </w:pPr>
      <w:r w:rsidRPr="00794D83">
        <w:rPr>
          <w:rFonts w:ascii="Times New Roman" w:eastAsia="Times New Roman" w:hAnsi="Times New Roman"/>
          <w:lang w:eastAsia="it-IT"/>
        </w:rPr>
        <w:t>Arterijų susiaurėjimas (vadinamoji arteriosklerozė) arba jei žinote, kad Jums yra aneurizma (nenormalus kraujagyslės sienelės išsipūtimas).</w:t>
      </w:r>
    </w:p>
    <w:p w:rsidR="001453F7" w:rsidRPr="00794D83" w:rsidRDefault="001453F7" w:rsidP="001453F7">
      <w:pPr>
        <w:tabs>
          <w:tab w:val="num" w:pos="567"/>
        </w:tabs>
        <w:suppressAutoHyphens/>
        <w:spacing w:after="0" w:line="240" w:lineRule="auto"/>
        <w:ind w:left="567" w:hanging="567"/>
        <w:rPr>
          <w:rFonts w:ascii="Times New Roman" w:eastAsia="Times New Roman" w:hAnsi="Times New Roman"/>
          <w:lang w:eastAsia="it-IT"/>
        </w:rPr>
      </w:pPr>
    </w:p>
    <w:p w:rsidR="001453F7" w:rsidRPr="00794D83" w:rsidRDefault="001453F7" w:rsidP="001453F7">
      <w:pPr>
        <w:numPr>
          <w:ilvl w:val="0"/>
          <w:numId w:val="8"/>
        </w:numPr>
        <w:tabs>
          <w:tab w:val="num" w:pos="567"/>
        </w:tabs>
        <w:suppressAutoHyphens/>
        <w:spacing w:after="0" w:line="240" w:lineRule="auto"/>
        <w:ind w:hanging="1440"/>
        <w:rPr>
          <w:rFonts w:ascii="Times New Roman" w:eastAsia="Times New Roman" w:hAnsi="Times New Roman"/>
          <w:lang w:eastAsia="it-IT"/>
        </w:rPr>
      </w:pPr>
      <w:r w:rsidRPr="00794D83">
        <w:rPr>
          <w:rFonts w:ascii="Times New Roman" w:eastAsia="Times New Roman" w:hAnsi="Times New Roman"/>
          <w:lang w:eastAsia="it-IT"/>
        </w:rPr>
        <w:t>Per daug aktyvi skydliaukė.</w:t>
      </w:r>
    </w:p>
    <w:p w:rsidR="001453F7" w:rsidRPr="00794D83" w:rsidRDefault="001453F7" w:rsidP="001453F7">
      <w:pPr>
        <w:tabs>
          <w:tab w:val="num" w:pos="567"/>
        </w:tabs>
        <w:suppressAutoHyphens/>
        <w:spacing w:after="0" w:line="240" w:lineRule="auto"/>
        <w:rPr>
          <w:rFonts w:ascii="Times New Roman" w:eastAsia="Times New Roman" w:hAnsi="Times New Roman"/>
          <w:lang w:eastAsia="it-IT"/>
        </w:rPr>
      </w:pPr>
    </w:p>
    <w:p w:rsidR="001453F7" w:rsidRPr="00794D83" w:rsidRDefault="001453F7" w:rsidP="001453F7">
      <w:pPr>
        <w:numPr>
          <w:ilvl w:val="0"/>
          <w:numId w:val="8"/>
        </w:numPr>
        <w:tabs>
          <w:tab w:val="num" w:pos="567"/>
        </w:tabs>
        <w:suppressAutoHyphens/>
        <w:spacing w:after="0" w:line="240" w:lineRule="auto"/>
        <w:ind w:hanging="1440"/>
        <w:rPr>
          <w:rFonts w:ascii="Times New Roman" w:eastAsia="Times New Roman" w:hAnsi="Times New Roman"/>
          <w:lang w:eastAsia="it-IT"/>
        </w:rPr>
      </w:pPr>
      <w:r w:rsidRPr="00794D83">
        <w:rPr>
          <w:rFonts w:ascii="Times New Roman" w:eastAsia="Times New Roman" w:hAnsi="Times New Roman"/>
          <w:lang w:eastAsia="it-IT"/>
        </w:rPr>
        <w:t>Mažas kalio kiekis kraujyje.</w:t>
      </w:r>
    </w:p>
    <w:p w:rsidR="001453F7" w:rsidRPr="00794D83" w:rsidRDefault="001453F7" w:rsidP="001453F7">
      <w:pPr>
        <w:tabs>
          <w:tab w:val="num" w:pos="567"/>
        </w:tabs>
        <w:suppressAutoHyphens/>
        <w:spacing w:after="0" w:line="240" w:lineRule="auto"/>
        <w:rPr>
          <w:rFonts w:ascii="Times New Roman" w:eastAsia="Times New Roman" w:hAnsi="Times New Roman"/>
          <w:bCs/>
          <w:iCs/>
          <w:lang w:eastAsia="it-IT"/>
        </w:rPr>
      </w:pPr>
    </w:p>
    <w:p w:rsidR="001453F7" w:rsidRPr="00794D83" w:rsidRDefault="001453F7" w:rsidP="001453F7">
      <w:pPr>
        <w:numPr>
          <w:ilvl w:val="0"/>
          <w:numId w:val="8"/>
        </w:numPr>
        <w:tabs>
          <w:tab w:val="num" w:pos="567"/>
        </w:tabs>
        <w:suppressAutoHyphens/>
        <w:spacing w:after="0" w:line="240" w:lineRule="auto"/>
        <w:ind w:hanging="1440"/>
        <w:rPr>
          <w:rFonts w:ascii="Times New Roman" w:eastAsia="Times New Roman" w:hAnsi="Times New Roman"/>
          <w:lang w:eastAsia="it-IT"/>
        </w:rPr>
      </w:pPr>
      <w:r w:rsidRPr="00794D83">
        <w:rPr>
          <w:rFonts w:ascii="Times New Roman" w:eastAsia="Times New Roman" w:hAnsi="Times New Roman"/>
          <w:bCs/>
          <w:iCs/>
          <w:lang w:eastAsia="it-IT"/>
        </w:rPr>
        <w:t>Bet kokia kepenų ar inkstų liga.</w:t>
      </w:r>
    </w:p>
    <w:p w:rsidR="001453F7" w:rsidRPr="00794D83" w:rsidRDefault="001453F7" w:rsidP="001453F7">
      <w:pPr>
        <w:tabs>
          <w:tab w:val="left" w:pos="567"/>
        </w:tabs>
        <w:suppressAutoHyphens/>
        <w:spacing w:after="0" w:line="240" w:lineRule="auto"/>
        <w:rPr>
          <w:rFonts w:ascii="Times New Roman" w:eastAsia="Times New Roman" w:hAnsi="Times New Roman"/>
          <w:lang w:eastAsia="it-IT"/>
        </w:rPr>
      </w:pPr>
    </w:p>
    <w:p w:rsidR="001453F7" w:rsidRPr="00794D83" w:rsidRDefault="001453F7" w:rsidP="001453F7">
      <w:pPr>
        <w:numPr>
          <w:ilvl w:val="0"/>
          <w:numId w:val="8"/>
        </w:numPr>
        <w:tabs>
          <w:tab w:val="num" w:pos="567"/>
        </w:tabs>
        <w:suppressAutoHyphens/>
        <w:spacing w:after="0" w:line="240" w:lineRule="auto"/>
        <w:ind w:left="567" w:hanging="567"/>
        <w:rPr>
          <w:rFonts w:ascii="Times New Roman" w:eastAsia="Times New Roman" w:hAnsi="Times New Roman"/>
          <w:lang w:eastAsia="it-IT"/>
        </w:rPr>
      </w:pPr>
      <w:r w:rsidRPr="00794D83">
        <w:rPr>
          <w:rFonts w:ascii="Times New Roman" w:eastAsia="Times New Roman" w:hAnsi="Times New Roman"/>
          <w:lang w:eastAsia="it-IT"/>
        </w:rPr>
        <w:t>Cukrinis diabetas. Jei įkvepiate dideles formoterolio dozes, gliukozės kiekis Jūsų kraujyje gali padidėti, todėl pradedant vartoti šį vaistą bei periodiškai gydymo metu Jums gali reikėti atlikti papildomų kraujo tyrimų, kad  patikrinti cukraus kiekį kraujyje.</w:t>
      </w:r>
    </w:p>
    <w:p w:rsidR="001453F7" w:rsidRPr="00794D83" w:rsidRDefault="001453F7" w:rsidP="001453F7">
      <w:pPr>
        <w:tabs>
          <w:tab w:val="num" w:pos="567"/>
        </w:tabs>
        <w:suppressAutoHyphens/>
        <w:spacing w:after="0" w:line="240" w:lineRule="auto"/>
        <w:ind w:left="567" w:hanging="567"/>
        <w:rPr>
          <w:rFonts w:ascii="Times New Roman" w:eastAsia="Times New Roman" w:hAnsi="Times New Roman"/>
          <w:lang w:eastAsia="it-IT"/>
        </w:rPr>
      </w:pPr>
    </w:p>
    <w:p w:rsidR="001453F7" w:rsidRPr="00794D83" w:rsidRDefault="001453F7" w:rsidP="001453F7">
      <w:pPr>
        <w:numPr>
          <w:ilvl w:val="0"/>
          <w:numId w:val="8"/>
        </w:numPr>
        <w:tabs>
          <w:tab w:val="num" w:pos="567"/>
        </w:tabs>
        <w:suppressAutoHyphens/>
        <w:spacing w:after="0" w:line="240" w:lineRule="auto"/>
        <w:ind w:hanging="1440"/>
        <w:rPr>
          <w:rFonts w:ascii="Times New Roman" w:eastAsia="Times New Roman" w:hAnsi="Times New Roman"/>
          <w:lang w:eastAsia="it-IT"/>
        </w:rPr>
      </w:pPr>
      <w:r w:rsidRPr="00794D83">
        <w:rPr>
          <w:rFonts w:ascii="Times New Roman" w:eastAsia="Times New Roman" w:hAnsi="Times New Roman"/>
          <w:lang w:eastAsia="it-IT"/>
        </w:rPr>
        <w:t>Antinksčių navikas (vadinamoji feochromocitoma).</w:t>
      </w:r>
    </w:p>
    <w:p w:rsidR="001453F7" w:rsidRPr="00794D83" w:rsidRDefault="001453F7" w:rsidP="001453F7">
      <w:pPr>
        <w:tabs>
          <w:tab w:val="left" w:pos="567"/>
        </w:tabs>
        <w:suppressAutoHyphens/>
        <w:spacing w:after="0" w:line="240" w:lineRule="auto"/>
        <w:rPr>
          <w:rFonts w:ascii="Times New Roman" w:eastAsia="Times New Roman" w:hAnsi="Times New Roman"/>
          <w:lang w:eastAsia="it-IT"/>
        </w:rPr>
      </w:pPr>
    </w:p>
    <w:p w:rsidR="001453F7" w:rsidRPr="00794D83" w:rsidRDefault="001453F7" w:rsidP="001453F7">
      <w:pPr>
        <w:numPr>
          <w:ilvl w:val="0"/>
          <w:numId w:val="8"/>
        </w:numPr>
        <w:tabs>
          <w:tab w:val="num" w:pos="567"/>
        </w:tabs>
        <w:suppressAutoHyphens/>
        <w:spacing w:after="0" w:line="240" w:lineRule="auto"/>
        <w:ind w:left="567" w:hanging="567"/>
        <w:rPr>
          <w:rFonts w:ascii="Times New Roman" w:eastAsia="Times New Roman" w:hAnsi="Times New Roman"/>
          <w:lang w:eastAsia="it-IT"/>
        </w:rPr>
      </w:pPr>
      <w:r w:rsidRPr="00794D83">
        <w:rPr>
          <w:rFonts w:ascii="Times New Roman" w:eastAsia="Times New Roman" w:hAnsi="Times New Roman"/>
          <w:lang w:eastAsia="it-IT"/>
        </w:rPr>
        <w:t>Jums bus skiriama vartoti anestetikų. Foster vartojimą gali tekti nutraukti iki anestezijos likus mažiausiai 12 valandų (tai priklauso nuo anestetiko rūšies).</w:t>
      </w:r>
    </w:p>
    <w:p w:rsidR="001453F7" w:rsidRPr="00794D83" w:rsidRDefault="001453F7" w:rsidP="001453F7">
      <w:pPr>
        <w:tabs>
          <w:tab w:val="num" w:pos="567"/>
        </w:tabs>
        <w:suppressAutoHyphens/>
        <w:spacing w:after="0" w:line="240" w:lineRule="auto"/>
        <w:ind w:left="567" w:hanging="567"/>
        <w:rPr>
          <w:rFonts w:ascii="Times New Roman" w:eastAsia="Times New Roman" w:hAnsi="Times New Roman"/>
          <w:lang w:eastAsia="it-IT"/>
        </w:rPr>
      </w:pPr>
    </w:p>
    <w:p w:rsidR="001453F7" w:rsidRPr="00794D83" w:rsidRDefault="001453F7" w:rsidP="001453F7">
      <w:pPr>
        <w:numPr>
          <w:ilvl w:val="0"/>
          <w:numId w:val="8"/>
        </w:numPr>
        <w:tabs>
          <w:tab w:val="num" w:pos="567"/>
        </w:tabs>
        <w:suppressAutoHyphens/>
        <w:spacing w:after="0" w:line="240" w:lineRule="auto"/>
        <w:ind w:left="567" w:hanging="567"/>
        <w:rPr>
          <w:rFonts w:ascii="Times New Roman" w:eastAsia="Times New Roman" w:hAnsi="Times New Roman"/>
          <w:lang w:eastAsia="it-IT"/>
        </w:rPr>
      </w:pPr>
      <w:r w:rsidRPr="00794D83">
        <w:rPr>
          <w:rFonts w:ascii="Times New Roman" w:eastAsia="Times New Roman" w:hAnsi="Times New Roman"/>
          <w:lang w:eastAsia="it-IT"/>
        </w:rPr>
        <w:t>Esate ar kada nors buvote gydomi nuo tuberkuliozės (TB) arba jei žinote, kad Jums yra virusų ar grybelių sukelta infekcinė krūtinės ląstos liga.</w:t>
      </w:r>
    </w:p>
    <w:p w:rsidR="001453F7" w:rsidRPr="00794D83" w:rsidRDefault="001453F7" w:rsidP="001453F7">
      <w:pPr>
        <w:suppressAutoHyphens/>
        <w:spacing w:after="0" w:line="240" w:lineRule="auto"/>
        <w:rPr>
          <w:rFonts w:ascii="Times New Roman" w:eastAsia="Times New Roman" w:hAnsi="Times New Roman"/>
          <w:b/>
          <w:i/>
          <w:u w:val="single"/>
          <w:lang w:eastAsia="it-IT"/>
        </w:rPr>
      </w:pPr>
    </w:p>
    <w:p w:rsidR="001453F7" w:rsidRPr="00794D83" w:rsidRDefault="001453F7" w:rsidP="001453F7">
      <w:pPr>
        <w:suppressAutoHyphens/>
        <w:spacing w:after="0" w:line="240" w:lineRule="auto"/>
        <w:ind w:firstLine="11"/>
        <w:rPr>
          <w:rFonts w:ascii="Times New Roman" w:eastAsia="Times New Roman" w:hAnsi="Times New Roman"/>
          <w:b/>
          <w:lang w:eastAsia="it-IT"/>
        </w:rPr>
      </w:pPr>
      <w:bookmarkStart w:id="0" w:name="OLE_LINK2"/>
      <w:r w:rsidRPr="00794D83">
        <w:rPr>
          <w:rFonts w:ascii="Times New Roman" w:eastAsia="Times New Roman" w:hAnsi="Times New Roman"/>
          <w:b/>
          <w:lang w:eastAsia="it-IT"/>
        </w:rPr>
        <w:t xml:space="preserve">Jei bet kuri iš minėtų būklių Jums tinka, prieš pradėdami vartoti Foster, apie tai būtinai pasakykite gydytojui. </w:t>
      </w:r>
    </w:p>
    <w:p w:rsidR="001453F7" w:rsidRPr="00794D83" w:rsidRDefault="001453F7" w:rsidP="001453F7">
      <w:pPr>
        <w:suppressAutoHyphens/>
        <w:spacing w:after="0" w:line="240" w:lineRule="auto"/>
        <w:ind w:firstLine="11"/>
        <w:rPr>
          <w:rFonts w:ascii="Times New Roman" w:eastAsia="Times New Roman" w:hAnsi="Times New Roman"/>
          <w:lang w:eastAsia="it-IT"/>
        </w:rPr>
      </w:pPr>
      <w:r w:rsidRPr="00794D83">
        <w:rPr>
          <w:rFonts w:ascii="Times New Roman" w:eastAsia="Times New Roman" w:hAnsi="Times New Roman"/>
          <w:lang w:eastAsia="it-IT"/>
        </w:rPr>
        <w:t>Jei abejojate, ar galite vartoti Foster, prieš inhaliatoriaus vartojimą pasitarkite su savo gydytoju, astmos slaugytoju ar vaistininku.</w:t>
      </w:r>
    </w:p>
    <w:bookmarkEnd w:id="0"/>
    <w:p w:rsidR="001453F7" w:rsidRPr="00794D83" w:rsidRDefault="001453F7" w:rsidP="001453F7">
      <w:pPr>
        <w:suppressAutoHyphens/>
        <w:spacing w:after="0" w:line="240" w:lineRule="auto"/>
        <w:ind w:firstLine="11"/>
        <w:rPr>
          <w:rFonts w:ascii="Times New Roman" w:eastAsia="Times New Roman" w:hAnsi="Times New Roman"/>
          <w:lang w:eastAsia="it-IT"/>
        </w:rPr>
      </w:pPr>
    </w:p>
    <w:p w:rsidR="001453F7" w:rsidRPr="00794D83" w:rsidRDefault="001453F7" w:rsidP="001453F7">
      <w:pPr>
        <w:suppressAutoHyphens/>
        <w:spacing w:after="0" w:line="240" w:lineRule="auto"/>
        <w:ind w:firstLine="11"/>
        <w:rPr>
          <w:rFonts w:ascii="Times New Roman" w:eastAsia="Times New Roman" w:hAnsi="Times New Roman"/>
          <w:lang w:eastAsia="it-IT"/>
        </w:rPr>
      </w:pPr>
      <w:r w:rsidRPr="00794D83">
        <w:rPr>
          <w:rFonts w:ascii="Times New Roman" w:eastAsia="Times New Roman" w:hAnsi="Times New Roman"/>
          <w:b/>
          <w:lang w:eastAsia="it-IT"/>
        </w:rPr>
        <w:t xml:space="preserve">Jūsų gydytojas gali nurodyti periodiškai tirti kalio kiekį Jūsų kraujyje, ypač jei sergate sunkia astma. </w:t>
      </w:r>
      <w:r w:rsidRPr="00794D83">
        <w:rPr>
          <w:rFonts w:ascii="Times New Roman" w:eastAsia="Times New Roman" w:hAnsi="Times New Roman"/>
          <w:lang w:eastAsia="it-IT"/>
        </w:rPr>
        <w:t>Foster, kaip ir dauguma bronchus plečiančių vaistų, gali labai sumažinti kalio kiekį Jūsų kraujo serume (sukelti hipokalemiją). Tai yra todėl, kad kai yra deguonies stoka kraujyje,  ir derinyje su Foster vartojate kai kurių kitų vaistų, gali dar labiau sumažėti kalio kiekis.</w:t>
      </w:r>
    </w:p>
    <w:p w:rsidR="001453F7" w:rsidRPr="00794D83" w:rsidRDefault="001453F7" w:rsidP="001453F7">
      <w:pPr>
        <w:suppressAutoHyphens/>
        <w:spacing w:after="0" w:line="240" w:lineRule="auto"/>
        <w:rPr>
          <w:rFonts w:ascii="Times New Roman" w:eastAsia="Times New Roman" w:hAnsi="Times New Roman"/>
          <w:bCs/>
          <w:lang w:eastAsia="it-IT"/>
        </w:rPr>
      </w:pPr>
    </w:p>
    <w:p w:rsidR="001453F7" w:rsidRPr="00794D83" w:rsidRDefault="001453F7" w:rsidP="001453F7">
      <w:pPr>
        <w:tabs>
          <w:tab w:val="left" w:pos="567"/>
        </w:tabs>
        <w:spacing w:after="0" w:line="260" w:lineRule="exact"/>
        <w:rPr>
          <w:rFonts w:ascii="Times New Roman" w:eastAsia="Times New Roman" w:hAnsi="Times New Roman"/>
          <w:snapToGrid w:val="0"/>
        </w:rPr>
      </w:pPr>
      <w:r w:rsidRPr="00794D83">
        <w:rPr>
          <w:rFonts w:ascii="Times New Roman" w:eastAsia="Times New Roman" w:hAnsi="Times New Roman"/>
          <w:b/>
          <w:snapToGrid w:val="0"/>
        </w:rPr>
        <w:t>Jei ilgai vartojate dideles įkvepiamųjų kortikosteroidų dozes</w:t>
      </w:r>
      <w:r w:rsidRPr="00794D83">
        <w:rPr>
          <w:rFonts w:ascii="Times New Roman" w:eastAsia="Times New Roman" w:hAnsi="Times New Roman"/>
          <w:snapToGrid w:val="0"/>
        </w:rPr>
        <w:t>, pasireiškus stresui, kortikosteroidų poreikis gali padidėti. Stresinė situacija gali būti patekimas į ligoninę po nelaimingo atsitikimo, sunkus sužalojimas arba prieš operaciją. Tokiu atveju gydytojas spręs, ar reikia didinti Jūsų vartojamų kortikosteroidų dozę, ir gali papildomai skirti steroidų tablečių ar leidžiamų steroidų.</w:t>
      </w:r>
    </w:p>
    <w:p w:rsidR="001453F7" w:rsidRPr="00794D83" w:rsidRDefault="001453F7" w:rsidP="001453F7">
      <w:pPr>
        <w:suppressAutoHyphens/>
        <w:spacing w:after="0" w:line="240" w:lineRule="auto"/>
        <w:rPr>
          <w:rFonts w:ascii="Times New Roman" w:eastAsia="Times New Roman" w:hAnsi="Times New Roman"/>
          <w:lang w:eastAsia="it-IT"/>
        </w:rPr>
      </w:pPr>
    </w:p>
    <w:p w:rsidR="001453F7" w:rsidRPr="00794D83" w:rsidRDefault="001453F7" w:rsidP="001453F7">
      <w:pPr>
        <w:suppressAutoHyphens/>
        <w:spacing w:after="0" w:line="240" w:lineRule="auto"/>
        <w:rPr>
          <w:rFonts w:ascii="Times New Roman" w:eastAsia="Times New Roman" w:hAnsi="Times New Roman"/>
          <w:lang w:eastAsia="it-IT"/>
        </w:rPr>
      </w:pPr>
      <w:r w:rsidRPr="00794D83">
        <w:rPr>
          <w:rFonts w:ascii="Times New Roman" w:eastAsia="Times New Roman" w:hAnsi="Times New Roman"/>
          <w:b/>
          <w:lang w:eastAsia="it-IT"/>
        </w:rPr>
        <w:t xml:space="preserve">Jei Jums reikia gultis į ligoninę, </w:t>
      </w:r>
      <w:r w:rsidRPr="00794D83">
        <w:rPr>
          <w:rFonts w:ascii="Times New Roman" w:eastAsia="Times New Roman" w:hAnsi="Times New Roman"/>
          <w:lang w:eastAsia="it-IT"/>
        </w:rPr>
        <w:t>nepamirškite su savimi pasiimti (jei įmanoma) visus vartojamus vaistus ir inhaliatorius, įskaitant Foster, bei visus be recepto įsigytus vaistus ar tabletes originaliomis pakuotėmis.</w:t>
      </w:r>
    </w:p>
    <w:p w:rsidR="001453F7" w:rsidRPr="00794D83" w:rsidRDefault="001453F7" w:rsidP="001453F7">
      <w:pPr>
        <w:suppressAutoHyphens/>
        <w:spacing w:after="0" w:line="240" w:lineRule="auto"/>
        <w:rPr>
          <w:rFonts w:ascii="Times New Roman" w:eastAsia="Times New Roman" w:hAnsi="Times New Roman"/>
          <w:b/>
          <w:lang w:eastAsia="it-IT"/>
        </w:rPr>
      </w:pPr>
    </w:p>
    <w:p w:rsidR="001453F7" w:rsidRPr="00794D83" w:rsidRDefault="001453F7" w:rsidP="001453F7">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Jeigu pradėtumėte matyti lyg per miglą arba Jums pasireikštų kiti regėjimo sutrikimai, kreipkitės į savo gydytoją.</w:t>
      </w:r>
    </w:p>
    <w:p w:rsidR="001453F7" w:rsidRPr="00794D83" w:rsidRDefault="001453F7" w:rsidP="001453F7">
      <w:pPr>
        <w:keepNext/>
        <w:tabs>
          <w:tab w:val="left" w:pos="567"/>
        </w:tabs>
        <w:spacing w:after="0" w:line="240" w:lineRule="auto"/>
        <w:jc w:val="both"/>
        <w:outlineLvl w:val="3"/>
        <w:rPr>
          <w:rFonts w:ascii="Times New Roman" w:eastAsia="Times New Roman" w:hAnsi="Times New Roman"/>
          <w:b/>
          <w:bCs/>
          <w:snapToGrid w:val="0"/>
          <w:lang w:eastAsia="x-none" w:bidi="lo-LA"/>
        </w:rPr>
      </w:pPr>
    </w:p>
    <w:p w:rsidR="001453F7" w:rsidRPr="00794D83" w:rsidRDefault="001453F7" w:rsidP="001453F7">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Vaikams ir paaugliams</w:t>
      </w:r>
    </w:p>
    <w:p w:rsidR="001453F7" w:rsidRPr="00794D83" w:rsidRDefault="001453F7" w:rsidP="001453F7">
      <w:pPr>
        <w:suppressAutoHyphens/>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Šio vaisto negalima vartoti vaikams ir jaunesniems kaip 18 metų paaugliams.</w:t>
      </w:r>
    </w:p>
    <w:p w:rsidR="001453F7" w:rsidRPr="00794D83" w:rsidRDefault="001453F7" w:rsidP="001453F7">
      <w:pPr>
        <w:numPr>
          <w:ilvl w:val="12"/>
          <w:numId w:val="0"/>
        </w:numPr>
        <w:spacing w:after="0" w:line="240" w:lineRule="auto"/>
        <w:rPr>
          <w:rFonts w:ascii="Times New Roman" w:eastAsia="Times New Roman" w:hAnsi="Times New Roman"/>
          <w:b/>
          <w:snapToGrid w:val="0"/>
        </w:rPr>
      </w:pPr>
    </w:p>
    <w:p w:rsidR="001453F7" w:rsidRPr="00794D83" w:rsidRDefault="001453F7" w:rsidP="001453F7">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 xml:space="preserve">Kiti vaistai ir Foster </w:t>
      </w:r>
    </w:p>
    <w:p w:rsidR="001453F7" w:rsidRPr="00794D83" w:rsidRDefault="001453F7" w:rsidP="001453F7">
      <w:pPr>
        <w:numPr>
          <w:ilvl w:val="12"/>
          <w:numId w:val="0"/>
        </w:numPr>
        <w:spacing w:after="0" w:line="240" w:lineRule="auto"/>
        <w:ind w:right="-2"/>
        <w:rPr>
          <w:rFonts w:ascii="Times New Roman" w:eastAsia="Batang" w:hAnsi="Times New Roman"/>
        </w:rPr>
      </w:pPr>
      <w:r w:rsidRPr="00794D83">
        <w:rPr>
          <w:rFonts w:ascii="Times New Roman" w:eastAsia="Times New Roman" w:hAnsi="Times New Roman"/>
          <w:snapToGrid w:val="0"/>
        </w:rPr>
        <w:t>Jeigu vartojate ar neseniai vartojote kitų vaistų, įskaitant bet kokius kitus inhaliatorius ir be recepto įsigytus preparatus, apie tai pasakykite gydytojui arba vaistininkui, kadangi Foster gali keisti kai kurių kitų vaistų poveikį. Be to, kai kurie vaistai gali pakeisti Foster poveikį.</w:t>
      </w:r>
      <w:r w:rsidRPr="00794D83">
        <w:rPr>
          <w:rFonts w:ascii="Times New Roman" w:eastAsia="Batang" w:hAnsi="Times New Roman"/>
        </w:rPr>
        <w:t xml:space="preserve"> </w:t>
      </w:r>
    </w:p>
    <w:p w:rsidR="001453F7" w:rsidRPr="00794D83" w:rsidRDefault="001453F7" w:rsidP="001453F7">
      <w:pPr>
        <w:numPr>
          <w:ilvl w:val="12"/>
          <w:numId w:val="0"/>
        </w:numPr>
        <w:spacing w:after="0" w:line="240" w:lineRule="auto"/>
        <w:ind w:right="-2"/>
        <w:rPr>
          <w:rFonts w:ascii="Times New Roman" w:eastAsia="Batang" w:hAnsi="Times New Roman"/>
        </w:rPr>
      </w:pPr>
    </w:p>
    <w:p w:rsidR="001453F7" w:rsidRPr="00794D83" w:rsidRDefault="001453F7" w:rsidP="001453F7">
      <w:pPr>
        <w:numPr>
          <w:ilvl w:val="12"/>
          <w:numId w:val="0"/>
        </w:numPr>
        <w:spacing w:after="0" w:line="240" w:lineRule="auto"/>
        <w:ind w:right="-2"/>
        <w:rPr>
          <w:rFonts w:ascii="Times New Roman" w:eastAsia="Batang" w:hAnsi="Times New Roman"/>
        </w:rPr>
      </w:pPr>
      <w:r w:rsidRPr="00794D83">
        <w:rPr>
          <w:rFonts w:ascii="Times New Roman" w:eastAsia="Batang" w:hAnsi="Times New Roman"/>
        </w:rPr>
        <w:t>Ypač pasakykite gydytojui, vaistininkui arba slaugytojui, jei vartojate kuriuos nors iš toliau išvardytų vaistų.</w:t>
      </w:r>
    </w:p>
    <w:p w:rsidR="001453F7" w:rsidRPr="00794D83" w:rsidRDefault="001453F7" w:rsidP="001453F7">
      <w:pPr>
        <w:numPr>
          <w:ilvl w:val="0"/>
          <w:numId w:val="14"/>
        </w:numPr>
        <w:spacing w:after="0" w:line="240" w:lineRule="auto"/>
        <w:ind w:right="-2"/>
        <w:rPr>
          <w:rFonts w:ascii="Times New Roman" w:eastAsia="Batang" w:hAnsi="Times New Roman"/>
        </w:rPr>
      </w:pPr>
      <w:r w:rsidRPr="00794D83">
        <w:rPr>
          <w:rFonts w:ascii="Times New Roman" w:eastAsia="Batang" w:hAnsi="Times New Roman"/>
        </w:rPr>
        <w:t xml:space="preserve">Vartojant kai kuriuos vaistus, gali sustiprėti Foster poveikis ir, jeigu Jūs vartojate tuos vaistus </w:t>
      </w:r>
      <w:bookmarkStart w:id="1" w:name="_Hlk531170142"/>
      <w:r w:rsidRPr="00794D83">
        <w:rPr>
          <w:rFonts w:ascii="Times New Roman" w:eastAsia="Batang" w:hAnsi="Times New Roman"/>
        </w:rPr>
        <w:t xml:space="preserve">(įskaitant kai kuriuos vaistus nuo ŽIV, pvz., ritonavirą, kobicistatą), </w:t>
      </w:r>
      <w:bookmarkEnd w:id="1"/>
      <w:r w:rsidRPr="00794D83">
        <w:rPr>
          <w:rFonts w:ascii="Times New Roman" w:eastAsia="Batang" w:hAnsi="Times New Roman"/>
        </w:rPr>
        <w:t>Jūsų gydytojas gali pageidauti atidžiai stebėti Jūsų būklę.</w:t>
      </w:r>
    </w:p>
    <w:p w:rsidR="001453F7" w:rsidRPr="00794D83" w:rsidRDefault="001453F7" w:rsidP="001453F7">
      <w:pPr>
        <w:numPr>
          <w:ilvl w:val="0"/>
          <w:numId w:val="12"/>
        </w:numPr>
        <w:spacing w:after="0" w:line="240" w:lineRule="auto"/>
        <w:ind w:right="-2"/>
        <w:rPr>
          <w:rFonts w:ascii="Times New Roman" w:eastAsia="Batang" w:hAnsi="Times New Roman"/>
        </w:rPr>
      </w:pPr>
      <w:r w:rsidRPr="00794D83">
        <w:rPr>
          <w:rFonts w:ascii="Times New Roman" w:eastAsia="Batang" w:hAnsi="Times New Roman"/>
        </w:rPr>
        <w:t>Beta adrenoblokatorius. Beta adrenoblokatoriai yra vaistai, kurių vartojama daugeliui būklių, įskaitant širdies sutrikimus, didelį kraujospūdį ar glaukomą (akispūdžio padidėjimą), gydyti. Jei Jums reikia vartoti beta adrenoblokatorių, įskaitant akių lašus, formoterolio poveikis gali susilpnėti arba nepasireikšti visai.</w:t>
      </w:r>
    </w:p>
    <w:p w:rsidR="001453F7" w:rsidRPr="00794D83" w:rsidRDefault="001453F7" w:rsidP="001453F7">
      <w:pPr>
        <w:numPr>
          <w:ilvl w:val="0"/>
          <w:numId w:val="13"/>
        </w:numPr>
        <w:spacing w:after="0" w:line="240" w:lineRule="auto"/>
        <w:ind w:right="-2"/>
        <w:rPr>
          <w:rFonts w:ascii="Times New Roman" w:eastAsia="Batang" w:hAnsi="Times New Roman"/>
          <w:b/>
        </w:rPr>
      </w:pPr>
      <w:r w:rsidRPr="00794D83">
        <w:rPr>
          <w:rFonts w:ascii="Times New Roman" w:eastAsia="Batang" w:hAnsi="Times New Roman"/>
        </w:rPr>
        <w:t>Beta adrenerginiai vaistai (vaistai veikiantys taip pat kaip formoterolis) gali sustiprinti formoterolio poveikį.</w:t>
      </w:r>
    </w:p>
    <w:p w:rsidR="001453F7" w:rsidRPr="00794D83" w:rsidRDefault="001453F7" w:rsidP="001453F7">
      <w:pPr>
        <w:numPr>
          <w:ilvl w:val="0"/>
          <w:numId w:val="11"/>
        </w:numPr>
        <w:spacing w:after="0" w:line="240" w:lineRule="auto"/>
        <w:ind w:right="-2"/>
        <w:rPr>
          <w:rFonts w:ascii="Times New Roman" w:eastAsia="Batang" w:hAnsi="Times New Roman"/>
        </w:rPr>
      </w:pPr>
      <w:r w:rsidRPr="00794D83">
        <w:rPr>
          <w:rFonts w:ascii="Times New Roman" w:eastAsia="Batang" w:hAnsi="Times New Roman"/>
        </w:rPr>
        <w:t>Vaistus, kuriais gydomas sutrikęs širdies ritmas (chinidinas, dizopiramidas, prokainamidas).</w:t>
      </w:r>
    </w:p>
    <w:p w:rsidR="001453F7" w:rsidRPr="00794D83" w:rsidRDefault="001453F7" w:rsidP="001453F7">
      <w:pPr>
        <w:numPr>
          <w:ilvl w:val="0"/>
          <w:numId w:val="11"/>
        </w:numPr>
        <w:spacing w:after="0" w:line="240" w:lineRule="auto"/>
        <w:ind w:right="-2"/>
        <w:rPr>
          <w:rFonts w:ascii="Times New Roman" w:eastAsia="Batang" w:hAnsi="Times New Roman"/>
        </w:rPr>
      </w:pPr>
      <w:r w:rsidRPr="00794D83">
        <w:rPr>
          <w:rFonts w:ascii="Times New Roman" w:eastAsia="Batang" w:hAnsi="Times New Roman"/>
        </w:rPr>
        <w:t>Vaistus nuo alerginių reakcijų (antihistamininiai preparatai).</w:t>
      </w:r>
    </w:p>
    <w:p w:rsidR="001453F7" w:rsidRPr="00794D83" w:rsidRDefault="001453F7" w:rsidP="001453F7">
      <w:pPr>
        <w:numPr>
          <w:ilvl w:val="0"/>
          <w:numId w:val="11"/>
        </w:numPr>
        <w:spacing w:after="0" w:line="240" w:lineRule="auto"/>
        <w:ind w:right="-2"/>
        <w:rPr>
          <w:rFonts w:ascii="Times New Roman" w:eastAsia="Batang" w:hAnsi="Times New Roman"/>
        </w:rPr>
      </w:pPr>
      <w:r w:rsidRPr="00794D83">
        <w:rPr>
          <w:rFonts w:ascii="Times New Roman" w:eastAsia="Batang" w:hAnsi="Times New Roman"/>
        </w:rPr>
        <w:t xml:space="preserve">Vaistus depresijos simptomams ar psichikos sutrikimams gydyti, pvz., monoaminooksidazės inhibitorius (pvz., fenelziną ir izokarboksazidą), triciklius antidepresantus (pvz., amitriptiliną ir imipraminą), fenotiaziną. </w:t>
      </w:r>
    </w:p>
    <w:p w:rsidR="001453F7" w:rsidRPr="00794D83" w:rsidRDefault="001453F7" w:rsidP="001453F7">
      <w:pPr>
        <w:numPr>
          <w:ilvl w:val="0"/>
          <w:numId w:val="11"/>
        </w:numPr>
        <w:spacing w:after="0" w:line="240" w:lineRule="auto"/>
        <w:ind w:right="-2"/>
        <w:rPr>
          <w:rFonts w:ascii="Times New Roman" w:eastAsia="Batang" w:hAnsi="Times New Roman"/>
        </w:rPr>
      </w:pPr>
      <w:r w:rsidRPr="00794D83">
        <w:rPr>
          <w:rFonts w:ascii="Times New Roman" w:eastAsia="Batang" w:hAnsi="Times New Roman"/>
        </w:rPr>
        <w:t>Vaistus nuo Parkinsono ligos (levodopa).</w:t>
      </w:r>
    </w:p>
    <w:p w:rsidR="001453F7" w:rsidRPr="00794D83" w:rsidRDefault="001453F7" w:rsidP="001453F7">
      <w:pPr>
        <w:numPr>
          <w:ilvl w:val="0"/>
          <w:numId w:val="11"/>
        </w:numPr>
        <w:spacing w:after="0" w:line="240" w:lineRule="auto"/>
        <w:ind w:right="-2"/>
        <w:rPr>
          <w:rFonts w:ascii="Times New Roman" w:eastAsia="Batang" w:hAnsi="Times New Roman"/>
        </w:rPr>
      </w:pPr>
      <w:r w:rsidRPr="00794D83">
        <w:rPr>
          <w:rFonts w:ascii="Times New Roman" w:eastAsia="Batang" w:hAnsi="Times New Roman"/>
        </w:rPr>
        <w:t>Vaistus, vartojamus, kai skydliaukės veikla yra per silpna (levotiroksiną).</w:t>
      </w:r>
    </w:p>
    <w:p w:rsidR="001453F7" w:rsidRPr="00794D83" w:rsidRDefault="001453F7" w:rsidP="001453F7">
      <w:pPr>
        <w:numPr>
          <w:ilvl w:val="0"/>
          <w:numId w:val="11"/>
        </w:numPr>
        <w:spacing w:after="0" w:line="240" w:lineRule="auto"/>
        <w:ind w:right="-2"/>
        <w:rPr>
          <w:rFonts w:ascii="Times New Roman" w:eastAsia="Batang" w:hAnsi="Times New Roman"/>
        </w:rPr>
      </w:pPr>
      <w:r w:rsidRPr="00794D83">
        <w:rPr>
          <w:rFonts w:ascii="Times New Roman" w:eastAsia="Batang" w:hAnsi="Times New Roman"/>
        </w:rPr>
        <w:t>Vaistus, kurių sudėtyje yra oksitocino (sukeliančio gimdos susitraukimus).</w:t>
      </w:r>
    </w:p>
    <w:p w:rsidR="001453F7" w:rsidRPr="00794D83" w:rsidRDefault="001453F7" w:rsidP="001453F7">
      <w:pPr>
        <w:numPr>
          <w:ilvl w:val="0"/>
          <w:numId w:val="11"/>
        </w:numPr>
        <w:spacing w:after="0" w:line="240" w:lineRule="auto"/>
        <w:ind w:right="-2"/>
        <w:rPr>
          <w:rFonts w:ascii="Times New Roman" w:eastAsia="Batang" w:hAnsi="Times New Roman"/>
        </w:rPr>
      </w:pPr>
      <w:r w:rsidRPr="00794D83">
        <w:rPr>
          <w:rFonts w:ascii="Times New Roman" w:eastAsia="Batang" w:hAnsi="Times New Roman"/>
        </w:rPr>
        <w:t xml:space="preserve">Vaistus, kuriais gydomi psichikos sutrikimai, tokius kaip monoaminooksidazės inhibitorius (MAOI), įskaitant panašiai veikiančius vaistus, pvz., furazolidoną ir prokarbaziną. </w:t>
      </w:r>
    </w:p>
    <w:p w:rsidR="001453F7" w:rsidRPr="00794D83" w:rsidRDefault="001453F7" w:rsidP="001453F7">
      <w:pPr>
        <w:numPr>
          <w:ilvl w:val="0"/>
          <w:numId w:val="11"/>
        </w:numPr>
        <w:spacing w:after="0" w:line="240" w:lineRule="auto"/>
        <w:ind w:right="-2"/>
        <w:rPr>
          <w:rFonts w:ascii="Times New Roman" w:eastAsia="Batang" w:hAnsi="Times New Roman"/>
        </w:rPr>
      </w:pPr>
      <w:r w:rsidRPr="00794D83">
        <w:rPr>
          <w:rFonts w:ascii="Times New Roman" w:eastAsia="Batang" w:hAnsi="Times New Roman"/>
        </w:rPr>
        <w:t xml:space="preserve">Vaistus nuo širdies ligų (digoksiną). </w:t>
      </w:r>
    </w:p>
    <w:p w:rsidR="001453F7" w:rsidRPr="00794D83" w:rsidRDefault="001453F7" w:rsidP="001453F7">
      <w:pPr>
        <w:numPr>
          <w:ilvl w:val="0"/>
          <w:numId w:val="11"/>
        </w:numPr>
        <w:spacing w:after="0" w:line="240" w:lineRule="auto"/>
        <w:ind w:right="-2"/>
        <w:rPr>
          <w:rFonts w:ascii="Times New Roman" w:eastAsia="Batang" w:hAnsi="Times New Roman"/>
        </w:rPr>
      </w:pPr>
      <w:r w:rsidRPr="00794D83">
        <w:rPr>
          <w:rFonts w:ascii="Times New Roman" w:eastAsia="Batang" w:hAnsi="Times New Roman"/>
        </w:rPr>
        <w:t>Kitokius vaistus nuo astmos (teofiliną, aminofiliną ar steroidus).</w:t>
      </w:r>
    </w:p>
    <w:p w:rsidR="001453F7" w:rsidRPr="00794D83" w:rsidRDefault="001453F7" w:rsidP="001453F7">
      <w:pPr>
        <w:numPr>
          <w:ilvl w:val="0"/>
          <w:numId w:val="11"/>
        </w:numPr>
        <w:spacing w:after="0" w:line="240" w:lineRule="auto"/>
        <w:ind w:right="-2"/>
        <w:rPr>
          <w:rFonts w:ascii="Times New Roman" w:eastAsia="Batang" w:hAnsi="Times New Roman"/>
        </w:rPr>
      </w:pPr>
      <w:r w:rsidRPr="00794D83">
        <w:rPr>
          <w:rFonts w:ascii="Times New Roman" w:eastAsia="Batang" w:hAnsi="Times New Roman"/>
        </w:rPr>
        <w:t xml:space="preserve">Diuretikus (šlapimo išsiskyrimą skatinančias tabletes). </w:t>
      </w:r>
    </w:p>
    <w:p w:rsidR="001453F7" w:rsidRPr="00794D83" w:rsidRDefault="001453F7" w:rsidP="001453F7">
      <w:pPr>
        <w:numPr>
          <w:ilvl w:val="12"/>
          <w:numId w:val="0"/>
        </w:numPr>
        <w:spacing w:after="0" w:line="240" w:lineRule="auto"/>
        <w:ind w:right="-2"/>
        <w:rPr>
          <w:rFonts w:ascii="Times New Roman" w:eastAsia="Batang" w:hAnsi="Times New Roman"/>
        </w:rPr>
      </w:pPr>
      <w:r w:rsidRPr="00794D83">
        <w:rPr>
          <w:rFonts w:ascii="Times New Roman" w:eastAsia="Batang" w:hAnsi="Times New Roman"/>
        </w:rPr>
        <w:t>Taip pat pasakykite gydytojui, jei dantų gydymo operacijos metu Jums bus taikoma bendroji anestezija.</w:t>
      </w:r>
    </w:p>
    <w:p w:rsidR="001453F7" w:rsidRPr="00794D83" w:rsidRDefault="001453F7" w:rsidP="001453F7">
      <w:pPr>
        <w:numPr>
          <w:ilvl w:val="12"/>
          <w:numId w:val="0"/>
        </w:numPr>
        <w:spacing w:after="0" w:line="240" w:lineRule="auto"/>
        <w:ind w:right="-2"/>
        <w:rPr>
          <w:rFonts w:ascii="Times New Roman" w:eastAsia="Batang" w:hAnsi="Times New Roman"/>
        </w:rPr>
      </w:pPr>
    </w:p>
    <w:p w:rsidR="001453F7" w:rsidRPr="00794D83" w:rsidRDefault="001453F7" w:rsidP="001453F7">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Nėštumas ir žindymo laikotarpis</w:t>
      </w:r>
    </w:p>
    <w:p w:rsidR="001453F7" w:rsidRPr="00794D83" w:rsidRDefault="001453F7" w:rsidP="001453F7">
      <w:pPr>
        <w:numPr>
          <w:ilvl w:val="12"/>
          <w:numId w:val="0"/>
        </w:num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Klinikinių duomenų apie Foster vartojimą nėštumo laikotarpiu nėra.</w:t>
      </w:r>
    </w:p>
    <w:p w:rsidR="001453F7" w:rsidRPr="00794D83" w:rsidRDefault="001453F7" w:rsidP="001453F7">
      <w:pPr>
        <w:numPr>
          <w:ilvl w:val="12"/>
          <w:numId w:val="0"/>
        </w:num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Jeigu manote, kad galbūt esate nėščia, arba planuojate pastoti, tai prieš vartodama šį vaistą, pasitarkite su gydytoju. Foster nėštumo metu galima vartoti tik gydytojo leidimu. Jūsų gydytojas nuspręs, ar žindymo laikotarpiu turite nutraukti Foster vartojimą, ar turite tęsti gydymą Foster ir nežindyti. Visada tiksliai vykdykite gydytojo nurodymus.</w:t>
      </w:r>
    </w:p>
    <w:p w:rsidR="001453F7" w:rsidRPr="00794D83" w:rsidRDefault="001453F7" w:rsidP="001453F7">
      <w:pPr>
        <w:numPr>
          <w:ilvl w:val="12"/>
          <w:numId w:val="0"/>
        </w:numPr>
        <w:spacing w:after="0" w:line="240" w:lineRule="auto"/>
        <w:rPr>
          <w:rFonts w:ascii="Times New Roman" w:eastAsia="Times New Roman" w:hAnsi="Times New Roman"/>
          <w:snapToGrid w:val="0"/>
        </w:rPr>
      </w:pPr>
    </w:p>
    <w:p w:rsidR="001453F7" w:rsidRPr="00794D83" w:rsidRDefault="001453F7" w:rsidP="001453F7">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Vairavimas ir mechanizmų valdymas</w:t>
      </w: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Foster gebėjimo vairuoti ir valdyti mechanizmus neveikia arba veikia nereikšmingai</w:t>
      </w:r>
      <w:r w:rsidRPr="00794D83" w:rsidDel="000D105C">
        <w:rPr>
          <w:rFonts w:ascii="Times New Roman" w:eastAsia="Times New Roman" w:hAnsi="Times New Roman"/>
          <w:snapToGrid w:val="0"/>
        </w:rPr>
        <w:t xml:space="preserve"> </w:t>
      </w:r>
      <w:r w:rsidRPr="00794D83">
        <w:rPr>
          <w:rFonts w:ascii="Times New Roman" w:eastAsia="Times New Roman" w:hAnsi="Times New Roman"/>
          <w:snapToGrid w:val="0"/>
        </w:rPr>
        <w:t>. Vis dėlto, jei atsiranda šalutinis poveikis, pavyzdžiui, svaigulys ir (arba) drebulys, gebėjimas vairuoti ir valdyti mechanizmus gali pablogėti.</w:t>
      </w: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p>
    <w:p w:rsidR="001453F7" w:rsidRPr="00794D83" w:rsidRDefault="001453F7" w:rsidP="001453F7">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lastRenderedPageBreak/>
        <w:t xml:space="preserve">Foster sudėtyje yra </w:t>
      </w:r>
      <w:r w:rsidRPr="00794D83">
        <w:rPr>
          <w:rFonts w:ascii="Times New Roman" w:eastAsia="Times New Roman" w:hAnsi="Times New Roman"/>
          <w:b/>
          <w:bCs/>
          <w:snapToGrid w:val="0"/>
          <w:color w:val="000000"/>
          <w:lang w:eastAsia="x-none" w:bidi="lo-LA"/>
        </w:rPr>
        <w:t>laktozės</w:t>
      </w:r>
    </w:p>
    <w:p w:rsidR="001453F7" w:rsidRPr="00794D83" w:rsidRDefault="001453F7" w:rsidP="001453F7">
      <w:pPr>
        <w:spacing w:line="240" w:lineRule="auto"/>
        <w:rPr>
          <w:rFonts w:ascii="Times New Roman" w:eastAsia="Times New Roman" w:hAnsi="Times New Roman"/>
          <w:snapToGrid w:val="0"/>
        </w:rPr>
      </w:pPr>
      <w:r w:rsidRPr="00794D83">
        <w:rPr>
          <w:rFonts w:ascii="Times New Roman" w:eastAsia="Times New Roman" w:hAnsi="Times New Roman"/>
          <w:snapToGrid w:val="0"/>
        </w:rPr>
        <w:t>Pagalbinėje medžiagoje laktozėje yra nedidelis kiekis pieno baltymų, kurie alergiškiems pacientams gali sukelti reakcijų.</w:t>
      </w:r>
      <w:r w:rsidRPr="00794D83">
        <w:rPr>
          <w:rFonts w:ascii="Times New Roman" w:hAnsi="Times New Roman"/>
        </w:rPr>
        <w:t xml:space="preserve"> Jeigu gydytojas Jums yra sakęs, kad netoleruojate kokių nors angliavandenių, kreipkitės į jį prieš pradėdami vartoti šį vaistą.</w:t>
      </w: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p>
    <w:p w:rsidR="001453F7" w:rsidRPr="00794D83" w:rsidRDefault="001453F7" w:rsidP="001453F7">
      <w:pPr>
        <w:keepNext/>
        <w:keepLines/>
        <w:tabs>
          <w:tab w:val="left" w:pos="567"/>
        </w:tabs>
        <w:spacing w:after="0" w:line="240" w:lineRule="auto"/>
        <w:outlineLvl w:val="2"/>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3.</w:t>
      </w:r>
      <w:r w:rsidRPr="00794D83">
        <w:rPr>
          <w:rFonts w:ascii="Times New Roman" w:eastAsia="Times New Roman" w:hAnsi="Times New Roman"/>
          <w:b/>
          <w:bCs/>
          <w:snapToGrid w:val="0"/>
          <w:lang w:eastAsia="x-none" w:bidi="lo-LA"/>
        </w:rPr>
        <w:tab/>
        <w:t xml:space="preserve">Kaip vartoti Foster </w:t>
      </w: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Visada vartokite šį vaistą tiksliai kaip nurodė gydytojas. Jeigu abejojate, kreipkitės į gydytoją, vaistininką arba slaugytoją.</w:t>
      </w: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p>
    <w:p w:rsidR="001453F7" w:rsidRPr="00794D83" w:rsidRDefault="001453F7" w:rsidP="001453F7">
      <w:pPr>
        <w:suppressAutoHyphens/>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Vartojant Foster įkvepiamas ypač smulkių dalelių aerozolis, todėl su kiekviena doze į plaučius patenka daugiau veikliųjų medžiagų. Dėl šios priežasties gydytojas gali skirti šiuo inhaliatoriumi vartoti mažesnę dozę, palyginti su ankstesniu inhaliatoriumi vartota doze.</w:t>
      </w:r>
    </w:p>
    <w:p w:rsidR="001453F7" w:rsidRPr="00794D83" w:rsidRDefault="001453F7" w:rsidP="001453F7">
      <w:pPr>
        <w:suppressAutoHyphens/>
        <w:spacing w:after="0" w:line="240" w:lineRule="auto"/>
        <w:rPr>
          <w:rFonts w:ascii="Times New Roman" w:eastAsia="Times New Roman" w:hAnsi="Times New Roman"/>
          <w:lang w:eastAsia="it-IT"/>
        </w:rPr>
      </w:pPr>
    </w:p>
    <w:p w:rsidR="001453F7" w:rsidRPr="00794D83" w:rsidRDefault="001453F7" w:rsidP="001453F7">
      <w:pPr>
        <w:suppressAutoHyphens/>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 xml:space="preserve">Gydytojas reguliariai tikrins Jūsų būklę, kad įsitiktinti, jog vartojate tinkamą Foster dozę. Kai tik Jūsų astma taps gerai sureguliuojama, gydytojas gali svarstyti laipsniško Foster dozės mažinimo tinkamumą. </w:t>
      </w:r>
      <w:r w:rsidRPr="00794D83">
        <w:rPr>
          <w:rFonts w:ascii="Times New Roman" w:eastAsia="Times New Roman" w:hAnsi="Times New Roman"/>
          <w:b/>
          <w:lang w:eastAsia="it-IT"/>
        </w:rPr>
        <w:t>Jokiomis aplinkybėmis</w:t>
      </w:r>
      <w:r w:rsidRPr="00794D83">
        <w:rPr>
          <w:rFonts w:ascii="Times New Roman" w:eastAsia="Times New Roman" w:hAnsi="Times New Roman"/>
          <w:lang w:eastAsia="it-IT"/>
        </w:rPr>
        <w:t xml:space="preserve"> nekeiskite dozės prieš tai nepasitarę su savo gydytoju.</w:t>
      </w:r>
    </w:p>
    <w:p w:rsidR="001453F7" w:rsidRPr="00794D83" w:rsidRDefault="001453F7" w:rsidP="001453F7">
      <w:pPr>
        <w:suppressAutoHyphens/>
        <w:spacing w:after="0" w:line="240" w:lineRule="auto"/>
        <w:rPr>
          <w:rFonts w:ascii="Times New Roman" w:eastAsia="Times New Roman" w:hAnsi="Times New Roman"/>
          <w:b/>
          <w:lang w:eastAsia="it-IT"/>
        </w:rPr>
      </w:pPr>
    </w:p>
    <w:p w:rsidR="001453F7" w:rsidRPr="00794D83" w:rsidRDefault="001453F7" w:rsidP="001453F7">
      <w:pPr>
        <w:suppressAutoHyphens/>
        <w:spacing w:after="0" w:line="240" w:lineRule="auto"/>
        <w:rPr>
          <w:rFonts w:ascii="Times New Roman" w:eastAsia="Times New Roman" w:hAnsi="Times New Roman"/>
          <w:b/>
          <w:lang w:eastAsia="it-IT"/>
        </w:rPr>
      </w:pPr>
      <w:r w:rsidRPr="00794D83">
        <w:rPr>
          <w:rFonts w:ascii="Times New Roman" w:eastAsia="Times New Roman" w:hAnsi="Times New Roman"/>
          <w:b/>
          <w:lang w:eastAsia="it-IT"/>
        </w:rPr>
        <w:t>Dozavimas</w:t>
      </w:r>
    </w:p>
    <w:p w:rsidR="001453F7" w:rsidRPr="00794D83" w:rsidRDefault="001453F7" w:rsidP="001453F7">
      <w:pPr>
        <w:suppressAutoHyphens/>
        <w:spacing w:after="0" w:line="240" w:lineRule="auto"/>
        <w:rPr>
          <w:rFonts w:ascii="Times New Roman" w:eastAsia="Times New Roman" w:hAnsi="Times New Roman"/>
          <w:b/>
          <w:lang w:eastAsia="it-IT"/>
        </w:rPr>
      </w:pPr>
    </w:p>
    <w:p w:rsidR="001453F7" w:rsidRPr="00794D83" w:rsidRDefault="001453F7" w:rsidP="001453F7">
      <w:pPr>
        <w:suppressAutoHyphens/>
        <w:spacing w:after="0" w:line="240" w:lineRule="auto"/>
        <w:rPr>
          <w:rFonts w:ascii="Times New Roman" w:eastAsia="Times New Roman" w:hAnsi="Times New Roman"/>
          <w:b/>
          <w:lang w:eastAsia="it-IT"/>
        </w:rPr>
      </w:pPr>
      <w:r w:rsidRPr="00794D83">
        <w:rPr>
          <w:rFonts w:ascii="Times New Roman" w:eastAsia="Times New Roman" w:hAnsi="Times New Roman"/>
          <w:b/>
          <w:lang w:eastAsia="it-IT"/>
        </w:rPr>
        <w:t>Suaugusiems ir senyviems pacientams</w:t>
      </w:r>
    </w:p>
    <w:p w:rsidR="001453F7" w:rsidRPr="00794D83" w:rsidRDefault="001453F7" w:rsidP="001453F7">
      <w:pPr>
        <w:suppressAutoHyphens/>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Rekomenduojama šio vaisto dozė yra 2 įkvėpimai du kartus per parą.</w:t>
      </w:r>
    </w:p>
    <w:p w:rsidR="001453F7" w:rsidRPr="00794D83" w:rsidRDefault="001453F7" w:rsidP="001453F7">
      <w:pPr>
        <w:suppressAutoHyphens/>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Didžiausia paros dozė yra 4 įkvėpimai.</w:t>
      </w:r>
    </w:p>
    <w:p w:rsidR="001453F7" w:rsidRPr="00794D83" w:rsidRDefault="001453F7" w:rsidP="001453F7">
      <w:pPr>
        <w:suppressAutoHyphens/>
        <w:spacing w:after="0" w:line="240" w:lineRule="auto"/>
        <w:rPr>
          <w:rFonts w:ascii="Times New Roman" w:eastAsia="Times New Roman" w:hAnsi="Times New Roman"/>
          <w:b/>
          <w:lang w:eastAsia="it-IT"/>
        </w:rPr>
      </w:pPr>
      <w:r w:rsidRPr="00794D83">
        <w:rPr>
          <w:rFonts w:ascii="Times New Roman" w:eastAsia="Times New Roman" w:hAnsi="Times New Roman"/>
          <w:b/>
          <w:lang w:eastAsia="it-IT"/>
        </w:rPr>
        <w:t>Dozės didinti negalima.</w:t>
      </w:r>
    </w:p>
    <w:p w:rsidR="001453F7" w:rsidRPr="00794D83" w:rsidRDefault="001453F7" w:rsidP="001453F7">
      <w:pPr>
        <w:suppressAutoHyphens/>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Jei jaučiate, kad vaistas nėra veiksmingas, prieš didindami dozę visada pasitarkite su gydytoju.</w:t>
      </w:r>
    </w:p>
    <w:p w:rsidR="001453F7" w:rsidRPr="00794D83" w:rsidRDefault="001453F7" w:rsidP="001453F7">
      <w:pPr>
        <w:suppressAutoHyphens/>
        <w:spacing w:after="0" w:line="240" w:lineRule="auto"/>
        <w:rPr>
          <w:rFonts w:ascii="Times New Roman" w:eastAsia="Times New Roman" w:hAnsi="Times New Roman"/>
          <w:lang w:eastAsia="it-IT"/>
        </w:rPr>
      </w:pPr>
    </w:p>
    <w:p w:rsidR="001453F7" w:rsidRPr="00794D83" w:rsidRDefault="001453F7" w:rsidP="001453F7">
      <w:pPr>
        <w:suppressAutoHyphens/>
        <w:spacing w:after="0" w:line="240" w:lineRule="auto"/>
        <w:rPr>
          <w:rFonts w:ascii="Times New Roman" w:eastAsia="Times New Roman" w:hAnsi="Times New Roman"/>
          <w:b/>
          <w:lang w:eastAsia="it-IT"/>
        </w:rPr>
      </w:pPr>
      <w:r w:rsidRPr="00794D83">
        <w:rPr>
          <w:rFonts w:ascii="Times New Roman" w:eastAsia="Times New Roman" w:hAnsi="Times New Roman"/>
          <w:b/>
          <w:lang w:eastAsia="it-IT"/>
        </w:rPr>
        <w:t>Atsiminkite: visada privalote turėti su savimi greitai veikiančių ūminiams simptomams palengvinti įkvepiamųjų vaistų, kuriais gydomas astmos simptomų pasunkėjimas arba ūminis astmos priepuolis.</w:t>
      </w:r>
    </w:p>
    <w:p w:rsidR="001453F7" w:rsidRPr="00794D83" w:rsidRDefault="001453F7" w:rsidP="001453F7">
      <w:pPr>
        <w:suppressAutoHyphens/>
        <w:spacing w:after="0" w:line="240" w:lineRule="auto"/>
        <w:rPr>
          <w:rFonts w:ascii="Times New Roman" w:eastAsia="Times New Roman" w:hAnsi="Times New Roman"/>
          <w:b/>
          <w:lang w:eastAsia="it-IT"/>
        </w:rPr>
      </w:pPr>
    </w:p>
    <w:p w:rsidR="001453F7" w:rsidRPr="00794D83" w:rsidRDefault="001453F7" w:rsidP="001453F7">
      <w:pPr>
        <w:suppressAutoHyphens/>
        <w:spacing w:after="0" w:line="240" w:lineRule="auto"/>
        <w:rPr>
          <w:rFonts w:ascii="Times New Roman" w:eastAsia="Times New Roman" w:hAnsi="Times New Roman"/>
          <w:b/>
          <w:lang w:eastAsia="it-IT"/>
        </w:rPr>
      </w:pPr>
      <w:r w:rsidRPr="00794D83">
        <w:rPr>
          <w:rFonts w:ascii="Times New Roman" w:eastAsia="Times New Roman" w:hAnsi="Times New Roman"/>
          <w:b/>
          <w:lang w:eastAsia="it-IT"/>
        </w:rPr>
        <w:t xml:space="preserve">Kaip vartoti Foster </w:t>
      </w:r>
    </w:p>
    <w:p w:rsidR="001453F7" w:rsidRPr="00794D83" w:rsidRDefault="001453F7" w:rsidP="001453F7">
      <w:pPr>
        <w:suppressAutoHyphens/>
        <w:spacing w:after="0" w:line="240" w:lineRule="auto"/>
        <w:rPr>
          <w:rFonts w:ascii="Times New Roman" w:eastAsia="Times New Roman" w:hAnsi="Times New Roman"/>
          <w:b/>
          <w:lang w:eastAsia="it-IT"/>
        </w:rPr>
      </w:pPr>
    </w:p>
    <w:p w:rsidR="001453F7" w:rsidRPr="00794D83" w:rsidRDefault="001453F7" w:rsidP="001453F7">
      <w:pPr>
        <w:suppressAutoHyphens/>
        <w:spacing w:after="0" w:line="240" w:lineRule="auto"/>
        <w:rPr>
          <w:rFonts w:ascii="Times New Roman" w:eastAsia="Times New Roman" w:hAnsi="Times New Roman"/>
          <w:b/>
          <w:lang w:eastAsia="it-IT"/>
        </w:rPr>
      </w:pPr>
      <w:r w:rsidRPr="00794D83">
        <w:rPr>
          <w:rFonts w:ascii="Times New Roman" w:eastAsia="Times New Roman" w:hAnsi="Times New Roman"/>
          <w:b/>
          <w:lang w:eastAsia="it-IT"/>
        </w:rPr>
        <w:t>Foster vartojamas tik įkvepiant.</w:t>
      </w:r>
    </w:p>
    <w:p w:rsidR="001453F7" w:rsidRPr="00794D83" w:rsidRDefault="001453F7" w:rsidP="001453F7">
      <w:pPr>
        <w:suppressAutoHyphens/>
        <w:spacing w:after="0" w:line="240" w:lineRule="auto"/>
        <w:rPr>
          <w:rFonts w:ascii="Times New Roman" w:eastAsia="Times New Roman" w:hAnsi="Times New Roman"/>
          <w:b/>
          <w:lang w:eastAsia="it-IT"/>
        </w:rPr>
      </w:pPr>
    </w:p>
    <w:p w:rsidR="001453F7" w:rsidRPr="00794D83" w:rsidRDefault="001453F7" w:rsidP="001453F7">
      <w:pPr>
        <w:suppressAutoHyphens/>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Jei įmanoma, įkvėpimo metu stovėkite ar sėdėkite stačioje padėtyje.</w:t>
      </w: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p>
    <w:p w:rsidR="001453F7" w:rsidRPr="00794D83" w:rsidRDefault="001453F7" w:rsidP="001453F7">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Ką daryti pavartojus per didelę Foster dozę?</w:t>
      </w:r>
    </w:p>
    <w:p w:rsidR="001453F7" w:rsidRPr="00794D83" w:rsidRDefault="001453F7" w:rsidP="001453F7">
      <w:pPr>
        <w:numPr>
          <w:ilvl w:val="0"/>
          <w:numId w:val="9"/>
        </w:numPr>
        <w:tabs>
          <w:tab w:val="clear" w:pos="360"/>
          <w:tab w:val="num" w:pos="567"/>
        </w:tabs>
        <w:suppressAutoHyphens/>
        <w:spacing w:after="0" w:line="240" w:lineRule="auto"/>
        <w:ind w:left="567" w:hanging="567"/>
        <w:rPr>
          <w:rFonts w:ascii="Times New Roman" w:eastAsia="Times New Roman" w:hAnsi="Times New Roman"/>
          <w:lang w:eastAsia="it-IT"/>
        </w:rPr>
      </w:pPr>
      <w:r w:rsidRPr="00794D83">
        <w:rPr>
          <w:rFonts w:ascii="Times New Roman" w:eastAsia="Times New Roman" w:hAnsi="Times New Roman"/>
          <w:lang w:eastAsia="it-IT"/>
        </w:rPr>
        <w:t>Nedelsdami kreipkitės patarimo į gydytoją ar artimiausios ligoninės skubios pagalbos skyrių. Pasiimkite savo vaistą, kad galėtumėte parodyti, ko vartojote.</w:t>
      </w:r>
    </w:p>
    <w:p w:rsidR="001453F7" w:rsidRPr="00794D83" w:rsidRDefault="001453F7" w:rsidP="001453F7">
      <w:pPr>
        <w:numPr>
          <w:ilvl w:val="0"/>
          <w:numId w:val="9"/>
        </w:numPr>
        <w:tabs>
          <w:tab w:val="clear" w:pos="360"/>
          <w:tab w:val="num" w:pos="567"/>
        </w:tabs>
        <w:suppressAutoHyphens/>
        <w:spacing w:after="0" w:line="240" w:lineRule="auto"/>
        <w:ind w:left="567" w:hanging="567"/>
        <w:rPr>
          <w:rFonts w:ascii="Times New Roman" w:eastAsia="Times New Roman" w:hAnsi="Times New Roman"/>
          <w:lang w:eastAsia="it-IT"/>
        </w:rPr>
      </w:pPr>
      <w:r w:rsidRPr="00794D83">
        <w:rPr>
          <w:rFonts w:ascii="Times New Roman" w:eastAsia="Times New Roman" w:hAnsi="Times New Roman"/>
          <w:lang w:eastAsia="it-IT"/>
        </w:rPr>
        <w:t>Gali pasireikšti šalutinis poveikis. Jei atsirado neįprastų simptomų, pasakykite savo gydytojui. Jis gali norėti atlikti papildomų tyrimų ar apsvarstyti, ar nereikia skirti kokių nors gydymo priemonių.</w:t>
      </w: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p>
    <w:p w:rsidR="001453F7" w:rsidRPr="00794D83" w:rsidRDefault="001453F7" w:rsidP="001453F7">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 xml:space="preserve">Pamiršus pavartoti Foster </w:t>
      </w: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 xml:space="preserve">Dozę pavartokite, vos tik atsiminsite. Jei jau beveik laikas vartoti kitą dozę, pamirštąją dozę praleiskite ir kitą dozę vartokite įprastu metu. </w:t>
      </w:r>
      <w:r w:rsidRPr="00794D83">
        <w:rPr>
          <w:rFonts w:ascii="Times New Roman" w:eastAsia="Times New Roman" w:hAnsi="Times New Roman"/>
          <w:b/>
          <w:snapToGrid w:val="0"/>
        </w:rPr>
        <w:t>Negalima vartoti dvigubos dozės norint kompensuoti praleistą dozę</w:t>
      </w:r>
      <w:r w:rsidRPr="00794D83">
        <w:rPr>
          <w:rFonts w:ascii="Times New Roman" w:eastAsia="Times New Roman" w:hAnsi="Times New Roman"/>
          <w:snapToGrid w:val="0"/>
        </w:rPr>
        <w:t>.</w:t>
      </w: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p>
    <w:p w:rsidR="001453F7" w:rsidRPr="00794D83" w:rsidRDefault="001453F7" w:rsidP="001453F7">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 xml:space="preserve">Nustojus vartoti Foster </w:t>
      </w:r>
    </w:p>
    <w:p w:rsidR="001453F7" w:rsidRPr="00794D83" w:rsidRDefault="001453F7" w:rsidP="001453F7">
      <w:pPr>
        <w:suppressAutoHyphens/>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Net jei pasijusite geriau, nenutraukite Foster vartojimo ir nemažinkite dozės. Jei norite taip pasielgti, pasitarkite su gydytoju. Labai svarbu Foster vartoti kasdien taip, kaip nurodė gydytojas, net jei simptomai išnyko.</w:t>
      </w:r>
    </w:p>
    <w:p w:rsidR="001453F7" w:rsidRPr="00794D83" w:rsidRDefault="001453F7" w:rsidP="001453F7">
      <w:pPr>
        <w:suppressAutoHyphens/>
        <w:spacing w:after="0" w:line="240" w:lineRule="auto"/>
        <w:rPr>
          <w:rFonts w:ascii="Times New Roman" w:eastAsia="Times New Roman" w:hAnsi="Times New Roman"/>
          <w:lang w:eastAsia="it-IT"/>
        </w:rPr>
      </w:pPr>
    </w:p>
    <w:p w:rsidR="001453F7" w:rsidRPr="00794D83" w:rsidRDefault="001453F7" w:rsidP="001453F7">
      <w:pPr>
        <w:suppressAutoHyphens/>
        <w:spacing w:after="0" w:line="240" w:lineRule="auto"/>
        <w:ind w:right="-2"/>
        <w:rPr>
          <w:rFonts w:ascii="Times New Roman" w:eastAsia="Times New Roman" w:hAnsi="Times New Roman"/>
          <w:u w:val="single"/>
          <w:lang w:eastAsia="it-IT"/>
        </w:rPr>
      </w:pPr>
      <w:r w:rsidRPr="00794D83">
        <w:rPr>
          <w:rFonts w:ascii="Times New Roman" w:eastAsia="Times New Roman" w:hAnsi="Times New Roman"/>
          <w:u w:val="single"/>
          <w:lang w:eastAsia="it-IT"/>
        </w:rPr>
        <w:t>Jei kvėpavimas nepakito</w:t>
      </w:r>
    </w:p>
    <w:p w:rsidR="001453F7" w:rsidRPr="00794D83" w:rsidRDefault="001453F7" w:rsidP="001453F7">
      <w:pPr>
        <w:suppressAutoHyphens/>
        <w:spacing w:after="0" w:line="240" w:lineRule="auto"/>
        <w:ind w:right="-2"/>
        <w:rPr>
          <w:rFonts w:ascii="Times New Roman" w:eastAsia="Times New Roman" w:hAnsi="Times New Roman"/>
          <w:lang w:eastAsia="it-IT"/>
        </w:rPr>
      </w:pPr>
      <w:r w:rsidRPr="00794D83">
        <w:rPr>
          <w:rFonts w:ascii="Times New Roman" w:eastAsia="Times New Roman" w:hAnsi="Times New Roman"/>
          <w:lang w:eastAsia="it-IT"/>
        </w:rPr>
        <w:lastRenderedPageBreak/>
        <w:t>Jei Jūsų simptomai po Foster įkvėpimų nepalengvėja, galbūt Jūs vaisto vartojate netinkamai. Peržiūrėkite toliau pateikiamas tinkamo vartojimo instrukcijas ir (arba) kreipkitės į gydytoją, slaugytoją ar vaistininką, kad jis Jus dar kartą tinkamai apmokytų.</w:t>
      </w:r>
    </w:p>
    <w:p w:rsidR="001453F7" w:rsidRPr="00794D83" w:rsidRDefault="001453F7" w:rsidP="001453F7">
      <w:pPr>
        <w:suppressAutoHyphens/>
        <w:spacing w:after="0" w:line="240" w:lineRule="auto"/>
        <w:ind w:right="-2"/>
        <w:rPr>
          <w:rFonts w:ascii="Times New Roman" w:eastAsia="Times New Roman" w:hAnsi="Times New Roman"/>
          <w:b/>
          <w:lang w:eastAsia="it-IT"/>
        </w:rPr>
      </w:pPr>
    </w:p>
    <w:p w:rsidR="001453F7" w:rsidRPr="00794D83" w:rsidRDefault="001453F7" w:rsidP="001453F7">
      <w:pPr>
        <w:suppressAutoHyphens/>
        <w:spacing w:after="0" w:line="240" w:lineRule="auto"/>
        <w:ind w:right="-2"/>
        <w:rPr>
          <w:rFonts w:ascii="Times New Roman" w:eastAsia="Times New Roman" w:hAnsi="Times New Roman"/>
          <w:u w:val="single"/>
          <w:lang w:eastAsia="it-IT"/>
        </w:rPr>
      </w:pPr>
      <w:r w:rsidRPr="00794D83">
        <w:rPr>
          <w:rFonts w:ascii="Times New Roman" w:eastAsia="Times New Roman" w:hAnsi="Times New Roman"/>
          <w:u w:val="single"/>
          <w:lang w:eastAsia="it-IT"/>
        </w:rPr>
        <w:t>Jei astma sunkėja</w:t>
      </w:r>
    </w:p>
    <w:p w:rsidR="001453F7" w:rsidRPr="00794D83" w:rsidRDefault="001453F7" w:rsidP="001453F7">
      <w:pPr>
        <w:numPr>
          <w:ilvl w:val="12"/>
          <w:numId w:val="0"/>
        </w:numPr>
        <w:spacing w:after="0" w:line="240" w:lineRule="auto"/>
        <w:ind w:right="-29"/>
        <w:rPr>
          <w:rFonts w:ascii="Times New Roman" w:eastAsia="Times New Roman" w:hAnsi="Times New Roman"/>
          <w:snapToGrid w:val="0"/>
        </w:rPr>
      </w:pPr>
      <w:r w:rsidRPr="00794D83">
        <w:rPr>
          <w:rFonts w:ascii="Times New Roman" w:eastAsia="Times New Roman" w:hAnsi="Times New Roman"/>
          <w:snapToGrid w:val="0"/>
        </w:rPr>
        <w:t>Jei simptomai pasunkėja arba tampa sunkiau sureguliuojami (pavyzdžiui, dažniau tenka vartoti ūminiams simptomams palengvinti įkvepiamojo vaisto) arba jei ūminiams simptomams palengvinti įkvepiamieji vaistai nepalengvina Jūsų simptomų, toliau vartokite Foster, tačiau kiek įmanoma greičiau kreipkitės į gydytoją. Jis gali pakeisti Foster dozę arba skirti papildomą ar kitokį gydymą.</w:t>
      </w:r>
    </w:p>
    <w:p w:rsidR="001453F7" w:rsidRPr="00794D83" w:rsidRDefault="001453F7" w:rsidP="001453F7">
      <w:pPr>
        <w:numPr>
          <w:ilvl w:val="12"/>
          <w:numId w:val="0"/>
        </w:numPr>
        <w:spacing w:after="0" w:line="240" w:lineRule="auto"/>
        <w:ind w:right="-29"/>
        <w:rPr>
          <w:rFonts w:ascii="Times New Roman" w:eastAsia="Times New Roman" w:hAnsi="Times New Roman"/>
          <w:snapToGrid w:val="0"/>
        </w:rPr>
      </w:pPr>
    </w:p>
    <w:p w:rsidR="001453F7" w:rsidRPr="00794D83" w:rsidRDefault="001453F7" w:rsidP="001453F7">
      <w:pPr>
        <w:numPr>
          <w:ilvl w:val="12"/>
          <w:numId w:val="0"/>
        </w:numPr>
        <w:spacing w:after="0" w:line="240" w:lineRule="auto"/>
        <w:ind w:right="-29"/>
        <w:rPr>
          <w:rFonts w:ascii="Times New Roman" w:eastAsia="Times New Roman" w:hAnsi="Times New Roman"/>
          <w:snapToGrid w:val="0"/>
        </w:rPr>
      </w:pPr>
      <w:r w:rsidRPr="00794D83">
        <w:rPr>
          <w:rFonts w:ascii="Times New Roman" w:eastAsia="Times New Roman" w:hAnsi="Times New Roman"/>
          <w:snapToGrid w:val="0"/>
        </w:rPr>
        <w:t>Jeigu kiltų daugiau klausimų dėl šio vaisto vartojimo, kreipkitės į gydytoją arba vaistininką.</w:t>
      </w:r>
    </w:p>
    <w:p w:rsidR="001453F7" w:rsidRPr="00794D83" w:rsidRDefault="001453F7" w:rsidP="001453F7">
      <w:pPr>
        <w:numPr>
          <w:ilvl w:val="12"/>
          <w:numId w:val="0"/>
        </w:numPr>
        <w:spacing w:after="0" w:line="240" w:lineRule="auto"/>
        <w:ind w:right="-29"/>
        <w:rPr>
          <w:rFonts w:ascii="Times New Roman" w:eastAsia="Times New Roman" w:hAnsi="Times New Roman"/>
          <w:snapToGrid w:val="0"/>
        </w:rPr>
      </w:pPr>
    </w:p>
    <w:p w:rsidR="001453F7" w:rsidRPr="00794D83" w:rsidRDefault="001453F7" w:rsidP="001453F7">
      <w:pPr>
        <w:numPr>
          <w:ilvl w:val="12"/>
          <w:numId w:val="0"/>
        </w:numPr>
        <w:spacing w:after="0" w:line="240" w:lineRule="auto"/>
        <w:rPr>
          <w:rFonts w:ascii="Times New Roman" w:eastAsia="Times New Roman" w:hAnsi="Times New Roman"/>
          <w:snapToGrid w:val="0"/>
        </w:rPr>
      </w:pPr>
    </w:p>
    <w:p w:rsidR="001453F7" w:rsidRPr="00794D83" w:rsidRDefault="001453F7" w:rsidP="001453F7">
      <w:pPr>
        <w:keepNext/>
        <w:spacing w:after="0" w:line="240" w:lineRule="auto"/>
        <w:jc w:val="center"/>
        <w:outlineLvl w:val="0"/>
        <w:rPr>
          <w:rFonts w:ascii="Times New Roman" w:eastAsia="Times New Roman" w:hAnsi="Times New Roman"/>
          <w:b/>
          <w:kern w:val="28"/>
          <w:lang w:eastAsia="it-IT"/>
        </w:rPr>
      </w:pPr>
      <w:r w:rsidRPr="00794D83">
        <w:rPr>
          <w:rFonts w:ascii="Times New Roman" w:eastAsia="Times New Roman" w:hAnsi="Times New Roman"/>
          <w:b/>
          <w:kern w:val="28"/>
          <w:lang w:eastAsia="it-IT"/>
        </w:rPr>
        <w:t>NEXTHALER INHALIATORIAUS NAUDOJIMO INSTRUKCIJOS</w:t>
      </w:r>
    </w:p>
    <w:p w:rsidR="001453F7" w:rsidRPr="00794D83" w:rsidRDefault="001453F7" w:rsidP="001453F7">
      <w:pPr>
        <w:spacing w:after="0" w:line="240" w:lineRule="auto"/>
        <w:rPr>
          <w:rFonts w:ascii="Times New Roman" w:hAnsi="Times New Roman"/>
          <w:b/>
        </w:rPr>
      </w:pPr>
    </w:p>
    <w:p w:rsidR="001453F7" w:rsidRPr="00794D83" w:rsidRDefault="001453F7" w:rsidP="001453F7">
      <w:pPr>
        <w:keepNext/>
        <w:tabs>
          <w:tab w:val="left" w:pos="567"/>
        </w:tabs>
        <w:spacing w:after="0" w:line="240" w:lineRule="auto"/>
        <w:outlineLvl w:val="0"/>
        <w:rPr>
          <w:rFonts w:ascii="Times New Roman" w:eastAsia="Times New Roman" w:hAnsi="Times New Roman"/>
          <w:b/>
          <w:bCs/>
          <w:kern w:val="32"/>
        </w:rPr>
      </w:pPr>
      <w:r w:rsidRPr="00794D83">
        <w:rPr>
          <w:rFonts w:ascii="Times New Roman" w:eastAsia="Times New Roman" w:hAnsi="Times New Roman"/>
          <w:b/>
          <w:bCs/>
          <w:kern w:val="32"/>
        </w:rPr>
        <w:t>A.  Pakuotės turinys</w:t>
      </w:r>
    </w:p>
    <w:p w:rsidR="001453F7" w:rsidRPr="00794D83" w:rsidRDefault="001453F7" w:rsidP="001453F7">
      <w:pPr>
        <w:spacing w:after="0" w:line="240" w:lineRule="auto"/>
        <w:rPr>
          <w:rFonts w:ascii="Times New Roman" w:hAnsi="Times New Roman"/>
        </w:rPr>
      </w:pPr>
    </w:p>
    <w:p w:rsidR="001453F7" w:rsidRPr="00794D83" w:rsidRDefault="001453F7" w:rsidP="001453F7">
      <w:pPr>
        <w:spacing w:after="0" w:line="240" w:lineRule="auto"/>
        <w:rPr>
          <w:rFonts w:ascii="Times New Roman" w:hAnsi="Times New Roman"/>
        </w:rPr>
      </w:pPr>
      <w:r w:rsidRPr="00794D83">
        <w:rPr>
          <w:rFonts w:ascii="Times New Roman" w:hAnsi="Times New Roman"/>
        </w:rPr>
        <w:t>Informacija apie pakuotės turinį pateikta 6.5 skyriuje.</w:t>
      </w:r>
    </w:p>
    <w:p w:rsidR="001453F7" w:rsidRPr="00794D83" w:rsidRDefault="001453F7" w:rsidP="001453F7">
      <w:pPr>
        <w:spacing w:after="0" w:line="240" w:lineRule="auto"/>
        <w:rPr>
          <w:rFonts w:ascii="Times New Roman" w:hAnsi="Times New Roman"/>
        </w:rPr>
      </w:pPr>
    </w:p>
    <w:p w:rsidR="001453F7" w:rsidRPr="00794D83" w:rsidRDefault="001453F7" w:rsidP="001453F7">
      <w:pPr>
        <w:spacing w:after="0" w:line="240" w:lineRule="auto"/>
        <w:rPr>
          <w:rFonts w:ascii="Times New Roman" w:hAnsi="Times New Roman"/>
          <w:b/>
        </w:rPr>
      </w:pPr>
      <w:r w:rsidRPr="00794D83">
        <w:rPr>
          <w:rFonts w:ascii="Times New Roman" w:hAnsi="Times New Roman"/>
          <w:b/>
        </w:rPr>
        <w:t>Jei pakuotės turinys skiriasi nuo išvardyto 6.5 skyriuje, inhaliatorių grąžinkite asmeniui, iš kurio jį gavote, ir gaukite naują inhaliatorių.</w:t>
      </w:r>
    </w:p>
    <w:p w:rsidR="001453F7" w:rsidRPr="00794D83" w:rsidRDefault="001453F7" w:rsidP="001453F7">
      <w:pPr>
        <w:spacing w:after="0" w:line="240" w:lineRule="auto"/>
        <w:rPr>
          <w:rFonts w:ascii="Times New Roman" w:hAnsi="Times New Roman"/>
          <w:b/>
        </w:rPr>
      </w:pPr>
    </w:p>
    <w:p w:rsidR="001453F7" w:rsidRPr="00794D83" w:rsidRDefault="001453F7" w:rsidP="001453F7">
      <w:pPr>
        <w:keepNext/>
        <w:tabs>
          <w:tab w:val="left" w:pos="567"/>
        </w:tabs>
        <w:spacing w:after="0" w:line="240" w:lineRule="auto"/>
        <w:outlineLvl w:val="0"/>
        <w:rPr>
          <w:rFonts w:ascii="Times New Roman" w:eastAsia="Times New Roman" w:hAnsi="Times New Roman"/>
          <w:b/>
          <w:bCs/>
          <w:kern w:val="32"/>
        </w:rPr>
      </w:pPr>
      <w:r w:rsidRPr="00794D83">
        <w:rPr>
          <w:rFonts w:ascii="Times New Roman" w:eastAsia="Times New Roman" w:hAnsi="Times New Roman"/>
          <w:b/>
          <w:bCs/>
          <w:kern w:val="32"/>
        </w:rPr>
        <w:t xml:space="preserve">B.  Bendrieji perspėjimai ir atsargumo priemonės </w:t>
      </w:r>
    </w:p>
    <w:p w:rsidR="001453F7" w:rsidRPr="00794D83" w:rsidRDefault="001453F7" w:rsidP="001453F7">
      <w:pPr>
        <w:numPr>
          <w:ilvl w:val="0"/>
          <w:numId w:val="10"/>
        </w:numPr>
        <w:tabs>
          <w:tab w:val="left" w:pos="567"/>
        </w:tabs>
        <w:spacing w:after="0" w:line="240" w:lineRule="auto"/>
        <w:rPr>
          <w:rFonts w:ascii="Times New Roman" w:hAnsi="Times New Roman"/>
        </w:rPr>
      </w:pPr>
      <w:r w:rsidRPr="00794D83">
        <w:rPr>
          <w:rFonts w:ascii="Times New Roman" w:hAnsi="Times New Roman"/>
          <w:b/>
        </w:rPr>
        <w:t>Neišimkite</w:t>
      </w:r>
      <w:r w:rsidRPr="00794D83">
        <w:rPr>
          <w:rFonts w:ascii="Times New Roman" w:hAnsi="Times New Roman"/>
        </w:rPr>
        <w:t xml:space="preserve"> inhaliatoriaus iš paketėlio, jei neplanuojate jo tuoj pat naudoti.</w:t>
      </w:r>
    </w:p>
    <w:p w:rsidR="001453F7" w:rsidRPr="00794D83" w:rsidRDefault="001453F7" w:rsidP="001453F7">
      <w:pPr>
        <w:numPr>
          <w:ilvl w:val="0"/>
          <w:numId w:val="10"/>
        </w:numPr>
        <w:tabs>
          <w:tab w:val="left" w:pos="567"/>
        </w:tabs>
        <w:spacing w:after="0" w:line="240" w:lineRule="auto"/>
        <w:rPr>
          <w:rFonts w:ascii="Times New Roman" w:hAnsi="Times New Roman"/>
        </w:rPr>
      </w:pPr>
      <w:r w:rsidRPr="00794D83">
        <w:rPr>
          <w:rFonts w:ascii="Times New Roman" w:hAnsi="Times New Roman"/>
        </w:rPr>
        <w:t>Inhaliatorių naudokite tik taip, kaip nurodyta.</w:t>
      </w:r>
    </w:p>
    <w:p w:rsidR="001453F7" w:rsidRPr="00794D83" w:rsidRDefault="001453F7" w:rsidP="001453F7">
      <w:pPr>
        <w:numPr>
          <w:ilvl w:val="0"/>
          <w:numId w:val="10"/>
        </w:numPr>
        <w:tabs>
          <w:tab w:val="left" w:pos="567"/>
        </w:tabs>
        <w:spacing w:after="0" w:line="240" w:lineRule="auto"/>
        <w:rPr>
          <w:rFonts w:ascii="Times New Roman" w:hAnsi="Times New Roman"/>
        </w:rPr>
      </w:pPr>
      <w:r w:rsidRPr="00794D83">
        <w:rPr>
          <w:rFonts w:ascii="Times New Roman" w:hAnsi="Times New Roman"/>
        </w:rPr>
        <w:t>Dangtelis turi būti uždarytas iki tol, kol Jums reikės įkvėpti dozę inhaliatoriumi.</w:t>
      </w:r>
    </w:p>
    <w:p w:rsidR="001453F7" w:rsidRPr="00794D83" w:rsidRDefault="001453F7" w:rsidP="001453F7">
      <w:pPr>
        <w:numPr>
          <w:ilvl w:val="0"/>
          <w:numId w:val="10"/>
        </w:numPr>
        <w:tabs>
          <w:tab w:val="left" w:pos="567"/>
        </w:tabs>
        <w:spacing w:after="0" w:line="240" w:lineRule="auto"/>
        <w:rPr>
          <w:rFonts w:ascii="Times New Roman" w:hAnsi="Times New Roman"/>
        </w:rPr>
      </w:pPr>
      <w:r w:rsidRPr="00794D83">
        <w:rPr>
          <w:rFonts w:ascii="Times New Roman" w:hAnsi="Times New Roman"/>
        </w:rPr>
        <w:t>Nenaudojamas inhaliatorius turi būti laikomas švarioje ir sausoje vietoje.</w:t>
      </w:r>
    </w:p>
    <w:p w:rsidR="001453F7" w:rsidRPr="00794D83" w:rsidRDefault="001453F7" w:rsidP="001453F7">
      <w:pPr>
        <w:numPr>
          <w:ilvl w:val="0"/>
          <w:numId w:val="10"/>
        </w:numPr>
        <w:tabs>
          <w:tab w:val="left" w:pos="567"/>
        </w:tabs>
        <w:spacing w:after="0" w:line="240" w:lineRule="auto"/>
        <w:rPr>
          <w:rFonts w:ascii="Times New Roman" w:hAnsi="Times New Roman"/>
        </w:rPr>
      </w:pPr>
      <w:r w:rsidRPr="00794D83">
        <w:rPr>
          <w:rFonts w:ascii="Times New Roman" w:hAnsi="Times New Roman"/>
        </w:rPr>
        <w:t xml:space="preserve">Nexthaler inhaliatoriaus </w:t>
      </w:r>
      <w:r w:rsidRPr="00794D83">
        <w:rPr>
          <w:rFonts w:ascii="Times New Roman" w:hAnsi="Times New Roman"/>
          <w:b/>
        </w:rPr>
        <w:t>negalima</w:t>
      </w:r>
      <w:r w:rsidRPr="00794D83">
        <w:rPr>
          <w:rFonts w:ascii="Times New Roman" w:hAnsi="Times New Roman"/>
        </w:rPr>
        <w:t xml:space="preserve"> bandyti ardyti dėl jokios priežasties.</w:t>
      </w:r>
    </w:p>
    <w:p w:rsidR="001453F7" w:rsidRPr="00794D83" w:rsidRDefault="001453F7" w:rsidP="001453F7">
      <w:pPr>
        <w:spacing w:after="0" w:line="240" w:lineRule="auto"/>
        <w:rPr>
          <w:rFonts w:ascii="Times New Roman" w:hAnsi="Times New Roman"/>
          <w:b/>
        </w:rPr>
      </w:pPr>
    </w:p>
    <w:p w:rsidR="001453F7" w:rsidRPr="00794D83" w:rsidRDefault="001453F7" w:rsidP="001453F7">
      <w:pPr>
        <w:keepNext/>
        <w:tabs>
          <w:tab w:val="left" w:pos="567"/>
        </w:tabs>
        <w:spacing w:after="0" w:line="240" w:lineRule="auto"/>
        <w:outlineLvl w:val="0"/>
        <w:rPr>
          <w:rFonts w:ascii="Times New Roman" w:eastAsia="Times New Roman" w:hAnsi="Times New Roman"/>
          <w:b/>
          <w:bCs/>
          <w:kern w:val="32"/>
        </w:rPr>
      </w:pPr>
      <w:r w:rsidRPr="00794D83">
        <w:rPr>
          <w:rFonts w:ascii="Times New Roman" w:eastAsia="Times New Roman" w:hAnsi="Times New Roman"/>
          <w:b/>
          <w:bCs/>
          <w:kern w:val="32"/>
        </w:rPr>
        <w:t>C.   Svarbiausios Nexthaler inhaliatoriaus dalys</w:t>
      </w:r>
    </w:p>
    <w:p w:rsidR="001453F7" w:rsidRPr="00794D83" w:rsidRDefault="001453F7" w:rsidP="001453F7">
      <w:pPr>
        <w:keepNext/>
        <w:spacing w:after="0" w:line="240" w:lineRule="auto"/>
        <w:jc w:val="center"/>
        <w:rPr>
          <w:rFonts w:ascii="Times New Roman" w:eastAsia="Times New Roman" w:hAnsi="Times New Roman"/>
          <w:lang w:eastAsia="en-GB"/>
        </w:rPr>
      </w:pPr>
      <w:r w:rsidRPr="00794D83">
        <w:rPr>
          <w:rFonts w:ascii="Times New Roman" w:hAnsi="Times New Roman"/>
          <w:noProof/>
          <w:lang w:eastAsia="lt-LT"/>
        </w:rPr>
        <mc:AlternateContent>
          <mc:Choice Requires="wps">
            <w:drawing>
              <wp:anchor distT="0" distB="0" distL="114300" distR="114300" simplePos="0" relativeHeight="251659264" behindDoc="0" locked="0" layoutInCell="1" allowOverlap="1" wp14:anchorId="25A085E5" wp14:editId="1A3D6E65">
                <wp:simplePos x="0" y="0"/>
                <wp:positionH relativeFrom="column">
                  <wp:posOffset>1175385</wp:posOffset>
                </wp:positionH>
                <wp:positionV relativeFrom="paragraph">
                  <wp:posOffset>207645</wp:posOffset>
                </wp:positionV>
                <wp:extent cx="1017905" cy="434975"/>
                <wp:effectExtent l="0" t="0" r="10795"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434975"/>
                        </a:xfrm>
                        <a:prstGeom prst="rect">
                          <a:avLst/>
                        </a:prstGeom>
                        <a:solidFill>
                          <a:srgbClr val="FFFFFF"/>
                        </a:solidFill>
                        <a:ln w="9525">
                          <a:solidFill>
                            <a:srgbClr val="000000"/>
                          </a:solidFill>
                          <a:miter lim="800000"/>
                          <a:headEnd/>
                          <a:tailEnd/>
                        </a:ln>
                      </wps:spPr>
                      <wps:txbx>
                        <w:txbxContent>
                          <w:p w:rsidR="001453F7" w:rsidRPr="00C57141" w:rsidRDefault="001453F7" w:rsidP="001453F7">
                            <w:pPr>
                              <w:jc w:val="center"/>
                              <w:rPr>
                                <w:sz w:val="16"/>
                                <w:szCs w:val="16"/>
                              </w:rPr>
                            </w:pPr>
                            <w:r w:rsidRPr="00C57141">
                              <w:rPr>
                                <w:sz w:val="16"/>
                                <w:szCs w:val="16"/>
                              </w:rPr>
                              <w:t>Dozės skaičiavimo langelis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A085E5" id="_x0000_t202" coordsize="21600,21600" o:spt="202" path="m,l,21600r21600,l21600,xe">
                <v:stroke joinstyle="miter"/>
                <v:path gradientshapeok="t" o:connecttype="rect"/>
              </v:shapetype>
              <v:shape id="Text Box 2" o:spid="_x0000_s1026" type="#_x0000_t202" style="position:absolute;left:0;text-align:left;margin-left:92.55pt;margin-top:16.35pt;width:80.15pt;height: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">
                <v:textbox>
                  <w:txbxContent>
                    <w:p w:rsidR="001453F7" w:rsidRPr="00C57141" w:rsidRDefault="001453F7" w:rsidP="001453F7">
                      <w:pPr>
                        <w:jc w:val="center"/>
                        <w:rPr>
                          <w:sz w:val="16"/>
                          <w:szCs w:val="16"/>
                        </w:rPr>
                      </w:pPr>
                      <w:r w:rsidRPr="00C57141">
                        <w:rPr>
                          <w:sz w:val="16"/>
                          <w:szCs w:val="16"/>
                        </w:rPr>
                        <w:t>Dozės skaičiavimo langelis</w:t>
                      </w:r>
                    </w:p>
                  </w:txbxContent>
                </v:textbox>
              </v:shape>
            </w:pict>
          </mc:Fallback>
        </mc:AlternateContent>
      </w:r>
      <w:r w:rsidRPr="00794D83">
        <w:rPr>
          <w:rFonts w:ascii="Times New Roman" w:hAnsi="Times New Roman"/>
          <w:noProof/>
          <w:lang w:eastAsia="lt-LT"/>
        </w:rPr>
        <mc:AlternateContent>
          <mc:Choice Requires="wps">
            <w:drawing>
              <wp:anchor distT="0" distB="0" distL="114300" distR="114300" simplePos="0" relativeHeight="251661312" behindDoc="0" locked="0" layoutInCell="1" allowOverlap="1" wp14:anchorId="41C0E81E" wp14:editId="20958F0E">
                <wp:simplePos x="0" y="0"/>
                <wp:positionH relativeFrom="column">
                  <wp:posOffset>3185160</wp:posOffset>
                </wp:positionH>
                <wp:positionV relativeFrom="paragraph">
                  <wp:posOffset>365760</wp:posOffset>
                </wp:positionV>
                <wp:extent cx="958215" cy="276860"/>
                <wp:effectExtent l="0" t="0" r="13335" b="2794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276860"/>
                        </a:xfrm>
                        <a:prstGeom prst="rect">
                          <a:avLst/>
                        </a:prstGeom>
                        <a:solidFill>
                          <a:srgbClr val="FFFFFF"/>
                        </a:solidFill>
                        <a:ln w="9525">
                          <a:solidFill>
                            <a:srgbClr val="000000"/>
                          </a:solidFill>
                          <a:miter lim="800000"/>
                          <a:headEnd/>
                          <a:tailEnd/>
                        </a:ln>
                      </wps:spPr>
                      <wps:txbx>
                        <w:txbxContent>
                          <w:p w:rsidR="001453F7" w:rsidRPr="00C57141" w:rsidRDefault="001453F7" w:rsidP="001453F7">
                            <w:pPr>
                              <w:jc w:val="center"/>
                              <w:rPr>
                                <w:sz w:val="16"/>
                                <w:szCs w:val="16"/>
                              </w:rPr>
                            </w:pPr>
                            <w:r w:rsidRPr="00C57141">
                              <w:rPr>
                                <w:sz w:val="16"/>
                                <w:szCs w:val="16"/>
                              </w:rPr>
                              <w:t xml:space="preserve">Kandiklis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C0E81E" id="Text Box 4" o:spid="_x0000_s1027" type="#_x0000_t202" style="position:absolute;left:0;text-align:left;margin-left:250.8pt;margin-top:28.8pt;width:75.45pt;height:2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">
                <v:textbox>
                  <w:txbxContent>
                    <w:p w:rsidR="001453F7" w:rsidRPr="00C57141" w:rsidRDefault="001453F7" w:rsidP="001453F7">
                      <w:pPr>
                        <w:jc w:val="center"/>
                        <w:rPr>
                          <w:sz w:val="16"/>
                          <w:szCs w:val="16"/>
                        </w:rPr>
                      </w:pPr>
                      <w:r w:rsidRPr="00C57141">
                        <w:rPr>
                          <w:sz w:val="16"/>
                          <w:szCs w:val="16"/>
                        </w:rPr>
                        <w:t xml:space="preserve">Kandiklis </w:t>
                      </w:r>
                    </w:p>
                  </w:txbxContent>
                </v:textbox>
              </v:shape>
            </w:pict>
          </mc:Fallback>
        </mc:AlternateContent>
      </w:r>
      <w:r w:rsidRPr="00794D83">
        <w:rPr>
          <w:rFonts w:ascii="Times New Roman" w:hAnsi="Times New Roman"/>
          <w:noProof/>
          <w:lang w:eastAsia="lt-LT"/>
        </w:rPr>
        <mc:AlternateContent>
          <mc:Choice Requires="wps">
            <w:drawing>
              <wp:anchor distT="0" distB="0" distL="114300" distR="114300" simplePos="0" relativeHeight="251662336" behindDoc="0" locked="0" layoutInCell="1" allowOverlap="1" wp14:anchorId="249DE2DB" wp14:editId="5814AC12">
                <wp:simplePos x="0" y="0"/>
                <wp:positionH relativeFrom="column">
                  <wp:posOffset>4210685</wp:posOffset>
                </wp:positionH>
                <wp:positionV relativeFrom="paragraph">
                  <wp:posOffset>365760</wp:posOffset>
                </wp:positionV>
                <wp:extent cx="762635" cy="264795"/>
                <wp:effectExtent l="0" t="0" r="18415" b="2095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64795"/>
                        </a:xfrm>
                        <a:prstGeom prst="rect">
                          <a:avLst/>
                        </a:prstGeom>
                        <a:solidFill>
                          <a:srgbClr val="FFFFFF"/>
                        </a:solidFill>
                        <a:ln w="9525">
                          <a:solidFill>
                            <a:srgbClr val="000000"/>
                          </a:solidFill>
                          <a:miter lim="800000"/>
                          <a:headEnd/>
                          <a:tailEnd/>
                        </a:ln>
                      </wps:spPr>
                      <wps:txbx>
                        <w:txbxContent>
                          <w:p w:rsidR="001453F7" w:rsidRPr="00C57141" w:rsidRDefault="001453F7" w:rsidP="001453F7">
                            <w:pPr>
                              <w:jc w:val="center"/>
                              <w:rPr>
                                <w:sz w:val="16"/>
                                <w:szCs w:val="16"/>
                              </w:rPr>
                            </w:pPr>
                            <w:r w:rsidRPr="00C57141">
                              <w:rPr>
                                <w:sz w:val="16"/>
                                <w:szCs w:val="16"/>
                              </w:rPr>
                              <w:t>Oro ventilis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9DE2DB" id="Text Box 5" o:spid="_x0000_s1028" type="#_x0000_t202" style="position:absolute;left:0;text-align:left;margin-left:331.55pt;margin-top:28.8pt;width:60.05pt;height:2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">
                <v:textbox>
                  <w:txbxContent>
                    <w:p w:rsidR="001453F7" w:rsidRPr="00C57141" w:rsidRDefault="001453F7" w:rsidP="001453F7">
                      <w:pPr>
                        <w:jc w:val="center"/>
                        <w:rPr>
                          <w:sz w:val="16"/>
                          <w:szCs w:val="16"/>
                        </w:rPr>
                      </w:pPr>
                      <w:r w:rsidRPr="00C57141">
                        <w:rPr>
                          <w:sz w:val="16"/>
                          <w:szCs w:val="16"/>
                        </w:rPr>
                        <w:t>Oro ventilis</w:t>
                      </w:r>
                    </w:p>
                  </w:txbxContent>
                </v:textbox>
              </v:shape>
            </w:pict>
          </mc:Fallback>
        </mc:AlternateContent>
      </w:r>
      <w:r w:rsidRPr="00794D83">
        <w:rPr>
          <w:rFonts w:ascii="Times New Roman" w:hAnsi="Times New Roman"/>
          <w:noProof/>
          <w:lang w:eastAsia="lt-LT"/>
        </w:rPr>
        <mc:AlternateContent>
          <mc:Choice Requires="wps">
            <w:drawing>
              <wp:anchor distT="0" distB="0" distL="114300" distR="114300" simplePos="0" relativeHeight="251660288" behindDoc="0" locked="0" layoutInCell="1" allowOverlap="1" wp14:anchorId="2C1A1771" wp14:editId="000208EB">
                <wp:simplePos x="0" y="0"/>
                <wp:positionH relativeFrom="column">
                  <wp:posOffset>2359660</wp:posOffset>
                </wp:positionH>
                <wp:positionV relativeFrom="paragraph">
                  <wp:posOffset>300355</wp:posOffset>
                </wp:positionV>
                <wp:extent cx="624840" cy="260350"/>
                <wp:effectExtent l="0" t="0" r="22860" b="2540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260350"/>
                        </a:xfrm>
                        <a:prstGeom prst="rect">
                          <a:avLst/>
                        </a:prstGeom>
                        <a:solidFill>
                          <a:srgbClr val="FFFFFF"/>
                        </a:solidFill>
                        <a:ln w="9525">
                          <a:solidFill>
                            <a:srgbClr val="000000"/>
                          </a:solidFill>
                          <a:miter lim="800000"/>
                          <a:headEnd/>
                          <a:tailEnd/>
                        </a:ln>
                      </wps:spPr>
                      <wps:txbx>
                        <w:txbxContent>
                          <w:p w:rsidR="001453F7" w:rsidRPr="00C57141" w:rsidRDefault="001453F7" w:rsidP="001453F7">
                            <w:pPr>
                              <w:jc w:val="center"/>
                              <w:rPr>
                                <w:sz w:val="16"/>
                                <w:szCs w:val="16"/>
                              </w:rPr>
                            </w:pPr>
                            <w:r>
                              <w:rPr>
                                <w:sz w:val="16"/>
                                <w:szCs w:val="16"/>
                              </w:rPr>
                              <w:t>Dangtelis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1A1771" id="Text Box 3" o:spid="_x0000_s1029" type="#_x0000_t202" style="position:absolute;left:0;text-align:left;margin-left:185.8pt;margin-top:23.65pt;width:49.2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">
                <v:textbox>
                  <w:txbxContent>
                    <w:p w:rsidR="001453F7" w:rsidRPr="00C57141" w:rsidRDefault="001453F7" w:rsidP="001453F7">
                      <w:pPr>
                        <w:jc w:val="center"/>
                        <w:rPr>
                          <w:sz w:val="16"/>
                          <w:szCs w:val="16"/>
                        </w:rPr>
                      </w:pPr>
                      <w:r>
                        <w:rPr>
                          <w:sz w:val="16"/>
                          <w:szCs w:val="16"/>
                        </w:rPr>
                        <w:t>Dangtelis</w:t>
                      </w:r>
                    </w:p>
                  </w:txbxContent>
                </v:textbox>
              </v:shape>
            </w:pict>
          </mc:Fallback>
        </mc:AlternateContent>
      </w:r>
      <w:r w:rsidRPr="00794D83">
        <w:rPr>
          <w:rFonts w:ascii="Times New Roman" w:eastAsia="Times New Roman" w:hAnsi="Times New Roman"/>
          <w:noProof/>
          <w:lang w:eastAsia="lt-LT"/>
        </w:rPr>
        <w:drawing>
          <wp:inline distT="0" distB="0" distL="0" distR="0" wp14:anchorId="691CE20E" wp14:editId="14192641">
            <wp:extent cx="4010025" cy="1971675"/>
            <wp:effectExtent l="0" t="0" r="9525" b="9525"/>
            <wp:docPr id="15" name="Immagine 2" descr="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0025" cy="1971675"/>
                    </a:xfrm>
                    <a:prstGeom prst="rect">
                      <a:avLst/>
                    </a:prstGeom>
                    <a:noFill/>
                    <a:ln>
                      <a:noFill/>
                    </a:ln>
                  </pic:spPr>
                </pic:pic>
              </a:graphicData>
            </a:graphic>
          </wp:inline>
        </w:drawing>
      </w:r>
    </w:p>
    <w:p w:rsidR="001453F7" w:rsidRPr="00794D83" w:rsidRDefault="001453F7" w:rsidP="001453F7">
      <w:pPr>
        <w:spacing w:after="0" w:line="240" w:lineRule="auto"/>
        <w:rPr>
          <w:rFonts w:ascii="Times New Roman" w:eastAsia="Times New Roman" w:hAnsi="Times New Roman"/>
          <w:lang w:eastAsia="it-IT"/>
        </w:rPr>
      </w:pPr>
    </w:p>
    <w:p w:rsidR="001453F7" w:rsidRPr="00794D83" w:rsidRDefault="001453F7" w:rsidP="001453F7">
      <w:pPr>
        <w:spacing w:after="0" w:line="240" w:lineRule="auto"/>
        <w:rPr>
          <w:rFonts w:ascii="Times New Roman" w:eastAsia="Times New Roman" w:hAnsi="Times New Roman"/>
          <w:lang w:eastAsia="it-IT"/>
        </w:rPr>
      </w:pPr>
      <w:r w:rsidRPr="00794D83">
        <w:rPr>
          <w:rFonts w:ascii="Times New Roman" w:eastAsia="Times New Roman" w:hAnsi="Times New Roman"/>
          <w:lang w:eastAsia="it-IT"/>
        </w:rPr>
        <w:t>Norint suvartoti dozę Nexthaler inhaliatoriumi, reikia atlikti tris paprastus veiksmus: atidaryti, įkvėpti ir uždaryti.</w:t>
      </w:r>
    </w:p>
    <w:p w:rsidR="001453F7" w:rsidRPr="00794D83" w:rsidRDefault="001453F7" w:rsidP="001453F7">
      <w:pPr>
        <w:spacing w:after="0" w:line="240" w:lineRule="auto"/>
        <w:rPr>
          <w:rFonts w:ascii="Times New Roman" w:eastAsia="Times New Roman" w:hAnsi="Times New Roman"/>
          <w:lang w:eastAsia="it-IT"/>
        </w:rPr>
      </w:pPr>
    </w:p>
    <w:p w:rsidR="001453F7" w:rsidRPr="00794D83" w:rsidRDefault="001453F7" w:rsidP="001453F7">
      <w:pPr>
        <w:keepNext/>
        <w:tabs>
          <w:tab w:val="left" w:pos="567"/>
        </w:tabs>
        <w:spacing w:after="0" w:line="240" w:lineRule="auto"/>
        <w:outlineLvl w:val="0"/>
        <w:rPr>
          <w:rFonts w:ascii="Times New Roman" w:eastAsia="Times New Roman" w:hAnsi="Times New Roman"/>
          <w:b/>
          <w:bCs/>
          <w:kern w:val="32"/>
        </w:rPr>
      </w:pPr>
      <w:r w:rsidRPr="00794D83">
        <w:rPr>
          <w:rFonts w:ascii="Times New Roman" w:eastAsia="Times New Roman" w:hAnsi="Times New Roman"/>
          <w:b/>
          <w:bCs/>
          <w:kern w:val="32"/>
        </w:rPr>
        <w:t>D.    Prieš naujo Nexthaler inhaliatoriaus naudojimą</w:t>
      </w:r>
    </w:p>
    <w:p w:rsidR="001453F7" w:rsidRPr="00794D83" w:rsidRDefault="001453F7" w:rsidP="001453F7">
      <w:pPr>
        <w:numPr>
          <w:ilvl w:val="0"/>
          <w:numId w:val="15"/>
        </w:numPr>
        <w:tabs>
          <w:tab w:val="left" w:pos="567"/>
        </w:tabs>
        <w:spacing w:after="0" w:line="240" w:lineRule="auto"/>
        <w:rPr>
          <w:rFonts w:ascii="Times New Roman" w:hAnsi="Times New Roman"/>
        </w:rPr>
      </w:pPr>
      <w:r w:rsidRPr="00794D83">
        <w:rPr>
          <w:rFonts w:ascii="Times New Roman" w:hAnsi="Times New Roman"/>
          <w:b/>
        </w:rPr>
        <w:t xml:space="preserve">Atidarykite paketėlį ir išimkite inhaliatorių. </w:t>
      </w:r>
    </w:p>
    <w:p w:rsidR="001453F7" w:rsidRPr="00794D83" w:rsidRDefault="001453F7" w:rsidP="001453F7">
      <w:pPr>
        <w:numPr>
          <w:ilvl w:val="1"/>
          <w:numId w:val="3"/>
        </w:numPr>
        <w:tabs>
          <w:tab w:val="left" w:pos="567"/>
        </w:tabs>
        <w:spacing w:after="0" w:line="240" w:lineRule="auto"/>
        <w:rPr>
          <w:rFonts w:ascii="Times New Roman" w:hAnsi="Times New Roman"/>
        </w:rPr>
      </w:pPr>
      <w:r w:rsidRPr="00794D83">
        <w:rPr>
          <w:rFonts w:ascii="Times New Roman" w:hAnsi="Times New Roman"/>
          <w:b/>
        </w:rPr>
        <w:t>Nenaudokite</w:t>
      </w:r>
      <w:r w:rsidRPr="00794D83">
        <w:rPr>
          <w:rFonts w:ascii="Times New Roman" w:hAnsi="Times New Roman"/>
        </w:rPr>
        <w:t xml:space="preserve"> inhaliatoriaus, jei paketėlis yra nesandarus arba pažeistas. Inhaliatorių grąžinkite asmeniui, iš kurio jį gavote, ir gaukite naują inhaliatorių.</w:t>
      </w:r>
    </w:p>
    <w:p w:rsidR="001453F7" w:rsidRPr="00794D83" w:rsidRDefault="001453F7" w:rsidP="001453F7">
      <w:pPr>
        <w:numPr>
          <w:ilvl w:val="1"/>
          <w:numId w:val="3"/>
        </w:numPr>
        <w:tabs>
          <w:tab w:val="left" w:pos="567"/>
        </w:tabs>
        <w:spacing w:after="0" w:line="240" w:lineRule="auto"/>
        <w:rPr>
          <w:rFonts w:ascii="Times New Roman" w:hAnsi="Times New Roman"/>
        </w:rPr>
      </w:pPr>
      <w:r w:rsidRPr="00794D83">
        <w:rPr>
          <w:rFonts w:ascii="Times New Roman" w:hAnsi="Times New Roman"/>
        </w:rPr>
        <w:t>Naudokite ant dėžutės esančią etiketę, norėdami parašyti paketėlio atidarymo datą.</w:t>
      </w:r>
    </w:p>
    <w:p w:rsidR="001453F7" w:rsidRPr="00794D83" w:rsidRDefault="001453F7" w:rsidP="001453F7">
      <w:pPr>
        <w:tabs>
          <w:tab w:val="left" w:pos="567"/>
        </w:tabs>
        <w:spacing w:after="0" w:line="240" w:lineRule="auto"/>
        <w:rPr>
          <w:rFonts w:ascii="Times New Roman" w:hAnsi="Times New Roman"/>
        </w:rPr>
      </w:pPr>
      <w:r w:rsidRPr="00794D83">
        <w:rPr>
          <w:rFonts w:ascii="Times New Roman" w:hAnsi="Times New Roman"/>
          <w:b/>
        </w:rPr>
        <w:t xml:space="preserve">                     2.  Patikrinkite savo inhaliatorių.</w:t>
      </w:r>
    </w:p>
    <w:p w:rsidR="001453F7" w:rsidRPr="00794D83" w:rsidRDefault="001453F7" w:rsidP="001453F7">
      <w:pPr>
        <w:numPr>
          <w:ilvl w:val="1"/>
          <w:numId w:val="3"/>
        </w:numPr>
        <w:tabs>
          <w:tab w:val="left" w:pos="567"/>
        </w:tabs>
        <w:spacing w:after="0" w:line="240" w:lineRule="auto"/>
        <w:ind w:left="1763" w:hanging="357"/>
        <w:rPr>
          <w:rFonts w:ascii="Times New Roman" w:hAnsi="Times New Roman"/>
        </w:rPr>
      </w:pPr>
      <w:r w:rsidRPr="00794D83">
        <w:rPr>
          <w:rFonts w:ascii="Times New Roman" w:hAnsi="Times New Roman"/>
        </w:rPr>
        <w:t>Jei inhaliatorius atrodo sulūžęs ar pažeistas, jį grąžinkite asmeniui, iš kurio jį gavote, ir gaukite naują inhaliatorių.</w:t>
      </w:r>
    </w:p>
    <w:p w:rsidR="001453F7" w:rsidRPr="00794D83" w:rsidRDefault="001453F7" w:rsidP="001453F7">
      <w:pPr>
        <w:tabs>
          <w:tab w:val="left" w:pos="567"/>
        </w:tabs>
        <w:spacing w:after="0" w:line="240" w:lineRule="auto"/>
        <w:ind w:left="1066"/>
        <w:rPr>
          <w:rFonts w:ascii="Times New Roman" w:hAnsi="Times New Roman"/>
        </w:rPr>
      </w:pPr>
      <w:r w:rsidRPr="00794D83">
        <w:rPr>
          <w:rFonts w:ascii="Times New Roman" w:hAnsi="Times New Roman"/>
          <w:b/>
        </w:rPr>
        <w:t xml:space="preserve">3.  Patikrinkite dozės skaičiavimo langelį. Jei Jūsų inhaliatorius yra visiškai naujas, dozės skaičiavimo langelyje pamatysite „120“. </w:t>
      </w:r>
    </w:p>
    <w:p w:rsidR="001453F7" w:rsidRPr="00794D83" w:rsidRDefault="001453F7" w:rsidP="001453F7">
      <w:pPr>
        <w:numPr>
          <w:ilvl w:val="1"/>
          <w:numId w:val="3"/>
        </w:numPr>
        <w:tabs>
          <w:tab w:val="left" w:pos="567"/>
        </w:tabs>
        <w:spacing w:after="0" w:line="240" w:lineRule="auto"/>
        <w:rPr>
          <w:rFonts w:ascii="Times New Roman" w:hAnsi="Times New Roman"/>
        </w:rPr>
      </w:pPr>
      <w:r w:rsidRPr="00794D83">
        <w:rPr>
          <w:rFonts w:ascii="Times New Roman" w:hAnsi="Times New Roman"/>
          <w:b/>
        </w:rPr>
        <w:lastRenderedPageBreak/>
        <w:t>Nenaudokite</w:t>
      </w:r>
      <w:r w:rsidRPr="00794D83">
        <w:rPr>
          <w:rFonts w:ascii="Times New Roman" w:hAnsi="Times New Roman"/>
        </w:rPr>
        <w:t xml:space="preserve"> naujo inhaliatoriaus, jei rodomas mažesnis skaičius nei „120“. Inhaliatorių grąžinkite asmeniui, iš kurio jį gavote, ir gaukite naują inhaliatorių.</w:t>
      </w:r>
    </w:p>
    <w:p w:rsidR="001453F7" w:rsidRPr="00794D83" w:rsidRDefault="001453F7" w:rsidP="001453F7">
      <w:pPr>
        <w:spacing w:after="0" w:line="240" w:lineRule="auto"/>
        <w:jc w:val="center"/>
        <w:rPr>
          <w:rFonts w:ascii="Times New Roman" w:hAnsi="Times New Roman"/>
        </w:rPr>
      </w:pPr>
      <w:r w:rsidRPr="00794D83">
        <w:rPr>
          <w:rFonts w:ascii="Times New Roman" w:hAnsi="Times New Roman"/>
          <w:noProof/>
          <w:lang w:eastAsia="lt-LT"/>
        </w:rPr>
        <w:drawing>
          <wp:inline distT="0" distB="0" distL="0" distR="0" wp14:anchorId="23DD53EC" wp14:editId="7CE94312">
            <wp:extent cx="1609725" cy="1257300"/>
            <wp:effectExtent l="19050" t="19050" r="28575" b="19050"/>
            <wp:docPr id="1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1257300"/>
                    </a:xfrm>
                    <a:prstGeom prst="rect">
                      <a:avLst/>
                    </a:prstGeom>
                    <a:noFill/>
                    <a:ln w="19050" cmpd="sng">
                      <a:solidFill>
                        <a:srgbClr val="00B0F0"/>
                      </a:solidFill>
                      <a:miter lim="800000"/>
                      <a:headEnd/>
                      <a:tailEnd/>
                    </a:ln>
                    <a:effectLst/>
                  </pic:spPr>
                </pic:pic>
              </a:graphicData>
            </a:graphic>
          </wp:inline>
        </w:drawing>
      </w:r>
    </w:p>
    <w:p w:rsidR="001453F7" w:rsidRPr="00794D83" w:rsidRDefault="001453F7" w:rsidP="001453F7">
      <w:pPr>
        <w:keepNext/>
        <w:tabs>
          <w:tab w:val="left" w:pos="567"/>
        </w:tabs>
        <w:spacing w:after="0" w:line="240" w:lineRule="auto"/>
        <w:outlineLvl w:val="0"/>
        <w:rPr>
          <w:rFonts w:ascii="Times New Roman" w:eastAsia="Times New Roman" w:hAnsi="Times New Roman"/>
          <w:b/>
          <w:bCs/>
          <w:kern w:val="32"/>
        </w:rPr>
      </w:pPr>
      <w:r w:rsidRPr="00794D83">
        <w:rPr>
          <w:rFonts w:ascii="Times New Roman" w:eastAsia="Times New Roman" w:hAnsi="Times New Roman"/>
          <w:b/>
          <w:bCs/>
          <w:kern w:val="32"/>
        </w:rPr>
        <w:t>E.  Kaip naudoti Nexthaler inhaliatorių</w:t>
      </w:r>
    </w:p>
    <w:p w:rsidR="001453F7" w:rsidRPr="00794D83" w:rsidRDefault="001453F7" w:rsidP="001453F7">
      <w:pPr>
        <w:numPr>
          <w:ilvl w:val="0"/>
          <w:numId w:val="2"/>
        </w:numPr>
        <w:tabs>
          <w:tab w:val="left" w:pos="567"/>
        </w:tabs>
        <w:spacing w:after="0" w:line="240" w:lineRule="auto"/>
        <w:ind w:left="1077" w:hanging="510"/>
        <w:rPr>
          <w:rFonts w:ascii="Times New Roman" w:hAnsi="Times New Roman"/>
        </w:rPr>
      </w:pPr>
      <w:r w:rsidRPr="00794D83">
        <w:rPr>
          <w:rFonts w:ascii="Times New Roman" w:hAnsi="Times New Roman"/>
        </w:rPr>
        <w:t>Jeigu nesate tikri, kad tinkamai suvartojate dozę, kreipkitės į vaistininką arba gydytoją.</w:t>
      </w:r>
    </w:p>
    <w:p w:rsidR="001453F7" w:rsidRPr="00794D83" w:rsidRDefault="001453F7" w:rsidP="001453F7">
      <w:pPr>
        <w:numPr>
          <w:ilvl w:val="0"/>
          <w:numId w:val="2"/>
        </w:numPr>
        <w:tabs>
          <w:tab w:val="left" w:pos="567"/>
        </w:tabs>
        <w:spacing w:after="0" w:line="240" w:lineRule="auto"/>
        <w:ind w:left="1077" w:hanging="510"/>
        <w:rPr>
          <w:rFonts w:ascii="Times New Roman" w:hAnsi="Times New Roman"/>
        </w:rPr>
      </w:pPr>
      <w:r w:rsidRPr="00794D83">
        <w:rPr>
          <w:rFonts w:ascii="Times New Roman" w:hAnsi="Times New Roman"/>
        </w:rPr>
        <w:t>Jeigu nesate tikri, kad rodomas dozių skaičius po inhaliacijos sumažėjo vienetu, palaukite, kol reikės įkvėpti kitą dozę ir tai atlikite įprastai. Papildomos dozės įkvėpti negalima.</w:t>
      </w:r>
    </w:p>
    <w:p w:rsidR="001453F7" w:rsidRPr="00794D83" w:rsidRDefault="001453F7" w:rsidP="001453F7">
      <w:pPr>
        <w:keepNext/>
        <w:numPr>
          <w:ilvl w:val="1"/>
          <w:numId w:val="0"/>
        </w:numPr>
        <w:tabs>
          <w:tab w:val="left" w:pos="567"/>
        </w:tabs>
        <w:spacing w:after="0" w:line="240" w:lineRule="auto"/>
        <w:ind w:left="714" w:hanging="357"/>
        <w:outlineLvl w:val="0"/>
        <w:rPr>
          <w:rFonts w:ascii="Times New Roman" w:hAnsi="Times New Roman"/>
          <w:b/>
          <w:bCs/>
          <w:kern w:val="32"/>
        </w:rPr>
      </w:pPr>
      <w:r w:rsidRPr="00794D83">
        <w:rPr>
          <w:rFonts w:ascii="Times New Roman" w:hAnsi="Times New Roman"/>
          <w:b/>
          <w:bCs/>
          <w:kern w:val="32"/>
        </w:rPr>
        <w:t>E.1. Atidarymas</w:t>
      </w:r>
    </w:p>
    <w:p w:rsidR="001453F7" w:rsidRPr="00794D83" w:rsidRDefault="001453F7" w:rsidP="001453F7">
      <w:pPr>
        <w:tabs>
          <w:tab w:val="left" w:pos="567"/>
        </w:tabs>
        <w:spacing w:after="0" w:line="240" w:lineRule="auto"/>
        <w:ind w:left="706"/>
        <w:rPr>
          <w:rFonts w:ascii="Times New Roman" w:hAnsi="Times New Roman"/>
          <w:b/>
        </w:rPr>
      </w:pPr>
      <w:r w:rsidRPr="00794D83">
        <w:rPr>
          <w:rFonts w:ascii="Times New Roman" w:hAnsi="Times New Roman"/>
          <w:b/>
        </w:rPr>
        <w:t>1. Tvirtai laikykite inhaliatorių stačioje padėtyje.</w:t>
      </w:r>
    </w:p>
    <w:p w:rsidR="001453F7" w:rsidRPr="00794D83" w:rsidRDefault="001453F7" w:rsidP="001453F7">
      <w:pPr>
        <w:tabs>
          <w:tab w:val="left" w:pos="567"/>
        </w:tabs>
        <w:spacing w:after="0" w:line="240" w:lineRule="auto"/>
        <w:ind w:left="709"/>
        <w:rPr>
          <w:rFonts w:ascii="Times New Roman" w:hAnsi="Times New Roman"/>
          <w:b/>
        </w:rPr>
      </w:pPr>
      <w:r w:rsidRPr="00794D83">
        <w:rPr>
          <w:rFonts w:ascii="Times New Roman" w:hAnsi="Times New Roman"/>
          <w:b/>
        </w:rPr>
        <w:t>2. Patikrinkite likusių dozių skaičių: bet koks skaičius nuo „1“ iki „120“ rodo, kiek liko dozių.</w:t>
      </w:r>
    </w:p>
    <w:p w:rsidR="001453F7" w:rsidRPr="00794D83" w:rsidRDefault="001453F7" w:rsidP="001453F7">
      <w:pPr>
        <w:numPr>
          <w:ilvl w:val="1"/>
          <w:numId w:val="4"/>
        </w:numPr>
        <w:tabs>
          <w:tab w:val="left" w:pos="567"/>
        </w:tabs>
        <w:spacing w:after="0" w:line="240" w:lineRule="auto"/>
        <w:ind w:hanging="357"/>
        <w:rPr>
          <w:rFonts w:ascii="Times New Roman" w:hAnsi="Times New Roman"/>
        </w:rPr>
      </w:pPr>
      <w:r w:rsidRPr="00794D83">
        <w:rPr>
          <w:rFonts w:ascii="Times New Roman" w:hAnsi="Times New Roman"/>
        </w:rPr>
        <w:t>Jei dozių skaičiavimo langelyje rodomas „0“, vadinasi dozių neliko; išmeskite savo inhaliatorių ir gaukite naują.</w:t>
      </w:r>
    </w:p>
    <w:p w:rsidR="001453F7" w:rsidRPr="00794D83" w:rsidRDefault="001453F7" w:rsidP="001453F7">
      <w:pPr>
        <w:tabs>
          <w:tab w:val="left" w:pos="567"/>
        </w:tabs>
        <w:spacing w:after="0" w:line="240" w:lineRule="auto"/>
        <w:ind w:left="706"/>
        <w:rPr>
          <w:rFonts w:ascii="Times New Roman" w:hAnsi="Times New Roman"/>
          <w:b/>
        </w:rPr>
      </w:pPr>
      <w:r w:rsidRPr="00794D83">
        <w:rPr>
          <w:rFonts w:ascii="Times New Roman" w:hAnsi="Times New Roman"/>
          <w:b/>
        </w:rPr>
        <w:t>3. Pilnai atidarykite dangtelį.</w:t>
      </w:r>
    </w:p>
    <w:p w:rsidR="001453F7" w:rsidRPr="00794D83" w:rsidRDefault="001453F7" w:rsidP="001453F7">
      <w:pPr>
        <w:spacing w:after="0" w:line="240" w:lineRule="auto"/>
        <w:jc w:val="center"/>
        <w:rPr>
          <w:rFonts w:ascii="Times New Roman" w:hAnsi="Times New Roman"/>
          <w:b/>
        </w:rPr>
      </w:pPr>
      <w:r w:rsidRPr="00794D83">
        <w:rPr>
          <w:rFonts w:ascii="Times New Roman" w:hAnsi="Times New Roman"/>
          <w:b/>
          <w:noProof/>
          <w:lang w:eastAsia="lt-LT"/>
        </w:rPr>
        <w:drawing>
          <wp:inline distT="0" distB="0" distL="0" distR="0" wp14:anchorId="1BBF0E8A" wp14:editId="0B9D877F">
            <wp:extent cx="2828925" cy="1457325"/>
            <wp:effectExtent l="0" t="0" r="9525" b="9525"/>
            <wp:docPr id="1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1457325"/>
                    </a:xfrm>
                    <a:prstGeom prst="rect">
                      <a:avLst/>
                    </a:prstGeom>
                    <a:noFill/>
                    <a:ln>
                      <a:noFill/>
                    </a:ln>
                  </pic:spPr>
                </pic:pic>
              </a:graphicData>
            </a:graphic>
          </wp:inline>
        </w:drawing>
      </w:r>
    </w:p>
    <w:p w:rsidR="001453F7" w:rsidRPr="00794D83" w:rsidRDefault="001453F7" w:rsidP="001453F7">
      <w:pPr>
        <w:tabs>
          <w:tab w:val="left" w:pos="567"/>
        </w:tabs>
        <w:spacing w:after="0" w:line="240" w:lineRule="auto"/>
        <w:ind w:left="717"/>
        <w:rPr>
          <w:rFonts w:ascii="Times New Roman" w:hAnsi="Times New Roman"/>
          <w:b/>
        </w:rPr>
      </w:pPr>
      <w:r w:rsidRPr="00794D83">
        <w:rPr>
          <w:rFonts w:ascii="Times New Roman" w:hAnsi="Times New Roman"/>
          <w:b/>
        </w:rPr>
        <w:t>4. Prieš įkvėpimą iškvėpkite tiek giliai, kiek Jums patogu.</w:t>
      </w:r>
    </w:p>
    <w:p w:rsidR="001453F7" w:rsidRPr="00794D83" w:rsidRDefault="001453F7" w:rsidP="001453F7">
      <w:pPr>
        <w:numPr>
          <w:ilvl w:val="1"/>
          <w:numId w:val="4"/>
        </w:numPr>
        <w:tabs>
          <w:tab w:val="left" w:pos="567"/>
        </w:tabs>
        <w:spacing w:after="0" w:line="240" w:lineRule="auto"/>
        <w:rPr>
          <w:rFonts w:ascii="Times New Roman" w:hAnsi="Times New Roman"/>
          <w:b/>
        </w:rPr>
      </w:pPr>
      <w:r w:rsidRPr="00794D83">
        <w:rPr>
          <w:rFonts w:ascii="Times New Roman" w:hAnsi="Times New Roman"/>
          <w:b/>
        </w:rPr>
        <w:t>Negalima</w:t>
      </w:r>
      <w:r w:rsidRPr="00794D83">
        <w:rPr>
          <w:rFonts w:ascii="Times New Roman" w:hAnsi="Times New Roman"/>
        </w:rPr>
        <w:t xml:space="preserve"> iškvėpti pro inhaliatorių.</w:t>
      </w:r>
    </w:p>
    <w:p w:rsidR="001453F7" w:rsidRPr="00794D83" w:rsidRDefault="001453F7" w:rsidP="001453F7">
      <w:pPr>
        <w:spacing w:after="0" w:line="240" w:lineRule="auto"/>
        <w:jc w:val="center"/>
        <w:rPr>
          <w:rFonts w:ascii="Times New Roman" w:eastAsia="Times New Roman" w:hAnsi="Times New Roman"/>
          <w:lang w:eastAsia="it-IT"/>
        </w:rPr>
      </w:pPr>
    </w:p>
    <w:p w:rsidR="001453F7" w:rsidRPr="00794D83" w:rsidRDefault="001453F7" w:rsidP="001453F7">
      <w:pPr>
        <w:keepNext/>
        <w:numPr>
          <w:ilvl w:val="1"/>
          <w:numId w:val="0"/>
        </w:numPr>
        <w:tabs>
          <w:tab w:val="left" w:pos="567"/>
        </w:tabs>
        <w:spacing w:after="0" w:line="240" w:lineRule="auto"/>
        <w:ind w:left="714" w:hanging="357"/>
        <w:outlineLvl w:val="0"/>
        <w:rPr>
          <w:rFonts w:ascii="Times New Roman" w:hAnsi="Times New Roman"/>
          <w:b/>
          <w:bCs/>
          <w:kern w:val="32"/>
        </w:rPr>
      </w:pPr>
      <w:r w:rsidRPr="00794D83">
        <w:rPr>
          <w:rFonts w:ascii="Times New Roman" w:hAnsi="Times New Roman"/>
          <w:b/>
          <w:bCs/>
          <w:kern w:val="32"/>
        </w:rPr>
        <w:t>E.2.</w:t>
      </w:r>
      <w:r w:rsidRPr="00794D83">
        <w:rPr>
          <w:rFonts w:ascii="Times New Roman" w:hAnsi="Times New Roman"/>
          <w:b/>
          <w:kern w:val="32"/>
        </w:rPr>
        <w:t xml:space="preserve"> </w:t>
      </w:r>
      <w:r w:rsidRPr="00794D83">
        <w:rPr>
          <w:rFonts w:ascii="Times New Roman" w:hAnsi="Times New Roman"/>
          <w:b/>
          <w:bCs/>
          <w:kern w:val="32"/>
        </w:rPr>
        <w:t>Įkvėpimas</w:t>
      </w:r>
    </w:p>
    <w:p w:rsidR="001453F7" w:rsidRPr="00794D83" w:rsidRDefault="001453F7" w:rsidP="001453F7">
      <w:pPr>
        <w:suppressAutoHyphens/>
        <w:spacing w:after="0" w:line="240" w:lineRule="auto"/>
        <w:ind w:firstLine="711"/>
        <w:rPr>
          <w:rFonts w:ascii="Times New Roman" w:hAnsi="Times New Roman"/>
          <w:b/>
          <w:bCs/>
          <w:kern w:val="32"/>
        </w:rPr>
      </w:pPr>
      <w:r w:rsidRPr="00794D83">
        <w:rPr>
          <w:rFonts w:ascii="Times New Roman" w:hAnsi="Times New Roman"/>
          <w:b/>
          <w:bCs/>
          <w:kern w:val="32"/>
        </w:rPr>
        <w:t>Jei įmanoma, įkvėpimo metu stovėkite ar sėdėkite stačioje padėtyje.</w:t>
      </w:r>
    </w:p>
    <w:p w:rsidR="001453F7" w:rsidRPr="00794D83" w:rsidRDefault="001453F7" w:rsidP="001453F7">
      <w:pPr>
        <w:numPr>
          <w:ilvl w:val="0"/>
          <w:numId w:val="16"/>
        </w:numPr>
        <w:tabs>
          <w:tab w:val="left" w:pos="567"/>
        </w:tabs>
        <w:spacing w:after="0" w:line="240" w:lineRule="auto"/>
        <w:rPr>
          <w:rFonts w:ascii="Times New Roman" w:hAnsi="Times New Roman"/>
          <w:b/>
        </w:rPr>
      </w:pPr>
      <w:r w:rsidRPr="00794D83">
        <w:rPr>
          <w:rFonts w:ascii="Times New Roman" w:hAnsi="Times New Roman"/>
          <w:b/>
        </w:rPr>
        <w:t>Pakelkite inhaliatorių, pridėkite jį iki burnos ir lūpomis apžiokite kandiklį.</w:t>
      </w:r>
    </w:p>
    <w:p w:rsidR="001453F7" w:rsidRPr="00794D83" w:rsidRDefault="001453F7" w:rsidP="001453F7">
      <w:pPr>
        <w:numPr>
          <w:ilvl w:val="1"/>
          <w:numId w:val="6"/>
        </w:numPr>
        <w:tabs>
          <w:tab w:val="left" w:pos="567"/>
        </w:tabs>
        <w:spacing w:after="0" w:line="240" w:lineRule="auto"/>
        <w:ind w:hanging="357"/>
        <w:rPr>
          <w:rFonts w:ascii="Times New Roman" w:hAnsi="Times New Roman"/>
          <w:b/>
        </w:rPr>
      </w:pPr>
      <w:r w:rsidRPr="00794D83">
        <w:rPr>
          <w:rFonts w:ascii="Times New Roman" w:hAnsi="Times New Roman"/>
        </w:rPr>
        <w:t>Laikydami inhaliatorių,</w:t>
      </w:r>
      <w:r w:rsidRPr="00794D83">
        <w:rPr>
          <w:rFonts w:ascii="Times New Roman" w:hAnsi="Times New Roman"/>
          <w:b/>
        </w:rPr>
        <w:t xml:space="preserve"> neuždenkite</w:t>
      </w:r>
      <w:r w:rsidRPr="00794D83">
        <w:rPr>
          <w:rFonts w:ascii="Times New Roman" w:hAnsi="Times New Roman"/>
        </w:rPr>
        <w:t xml:space="preserve"> oro ventilio. </w:t>
      </w:r>
    </w:p>
    <w:p w:rsidR="001453F7" w:rsidRPr="00794D83" w:rsidRDefault="001453F7" w:rsidP="001453F7">
      <w:pPr>
        <w:numPr>
          <w:ilvl w:val="1"/>
          <w:numId w:val="6"/>
        </w:numPr>
        <w:tabs>
          <w:tab w:val="left" w:pos="567"/>
        </w:tabs>
        <w:spacing w:after="0" w:line="240" w:lineRule="auto"/>
        <w:ind w:hanging="357"/>
        <w:rPr>
          <w:rFonts w:ascii="Times New Roman" w:hAnsi="Times New Roman"/>
          <w:b/>
        </w:rPr>
      </w:pPr>
      <w:r w:rsidRPr="00794D83">
        <w:rPr>
          <w:rFonts w:ascii="Times New Roman" w:hAnsi="Times New Roman"/>
          <w:b/>
        </w:rPr>
        <w:t>Neįkvėpkite</w:t>
      </w:r>
      <w:r w:rsidRPr="00794D83">
        <w:rPr>
          <w:rFonts w:ascii="Times New Roman" w:hAnsi="Times New Roman"/>
        </w:rPr>
        <w:t xml:space="preserve"> pro oro ventilį.</w:t>
      </w:r>
    </w:p>
    <w:p w:rsidR="001453F7" w:rsidRPr="00794D83" w:rsidRDefault="001453F7" w:rsidP="001453F7">
      <w:pPr>
        <w:numPr>
          <w:ilvl w:val="0"/>
          <w:numId w:val="16"/>
        </w:numPr>
        <w:tabs>
          <w:tab w:val="left" w:pos="567"/>
        </w:tabs>
        <w:spacing w:after="0" w:line="240" w:lineRule="auto"/>
        <w:rPr>
          <w:rFonts w:ascii="Times New Roman" w:hAnsi="Times New Roman"/>
          <w:b/>
        </w:rPr>
      </w:pPr>
      <w:r w:rsidRPr="00794D83">
        <w:rPr>
          <w:rFonts w:ascii="Times New Roman" w:hAnsi="Times New Roman"/>
          <w:b/>
        </w:rPr>
        <w:t>Stipriai ir giliai įkvėpkite pro burną.</w:t>
      </w:r>
      <w:r w:rsidRPr="00794D83">
        <w:rPr>
          <w:rFonts w:ascii="Times New Roman" w:hAnsi="Times New Roman"/>
          <w:b/>
          <w:lang w:eastAsia="it-IT"/>
        </w:rPr>
        <w:t xml:space="preserve"> </w:t>
      </w:r>
    </w:p>
    <w:p w:rsidR="001453F7" w:rsidRPr="00794D83" w:rsidRDefault="001453F7" w:rsidP="001453F7">
      <w:pPr>
        <w:numPr>
          <w:ilvl w:val="1"/>
          <w:numId w:val="6"/>
        </w:numPr>
        <w:tabs>
          <w:tab w:val="left" w:pos="567"/>
        </w:tabs>
        <w:spacing w:after="0" w:line="240" w:lineRule="auto"/>
        <w:ind w:hanging="357"/>
        <w:rPr>
          <w:rFonts w:ascii="Times New Roman" w:hAnsi="Times New Roman"/>
          <w:b/>
        </w:rPr>
      </w:pPr>
      <w:r w:rsidRPr="00794D83">
        <w:rPr>
          <w:rFonts w:ascii="Times New Roman" w:hAnsi="Times New Roman"/>
        </w:rPr>
        <w:t>Dozės įkvėpimo metu galite pajusti tam tikrą skonį.</w:t>
      </w:r>
    </w:p>
    <w:p w:rsidR="001453F7" w:rsidRPr="00794D83" w:rsidRDefault="001453F7" w:rsidP="001453F7">
      <w:pPr>
        <w:numPr>
          <w:ilvl w:val="1"/>
          <w:numId w:val="6"/>
        </w:numPr>
        <w:tabs>
          <w:tab w:val="left" w:pos="567"/>
        </w:tabs>
        <w:spacing w:after="0" w:line="240" w:lineRule="auto"/>
        <w:ind w:hanging="357"/>
        <w:rPr>
          <w:rFonts w:ascii="Times New Roman" w:hAnsi="Times New Roman"/>
        </w:rPr>
      </w:pPr>
      <w:r w:rsidRPr="00794D83">
        <w:rPr>
          <w:rFonts w:ascii="Times New Roman" w:hAnsi="Times New Roman"/>
        </w:rPr>
        <w:t>Dozės įkvėpimo metu galite išgirsti ar pajusti spragtelėjimą.</w:t>
      </w:r>
    </w:p>
    <w:p w:rsidR="001453F7" w:rsidRPr="00794D83" w:rsidRDefault="001453F7" w:rsidP="001453F7">
      <w:pPr>
        <w:numPr>
          <w:ilvl w:val="1"/>
          <w:numId w:val="6"/>
        </w:numPr>
        <w:tabs>
          <w:tab w:val="left" w:pos="567"/>
        </w:tabs>
        <w:spacing w:after="0" w:line="240" w:lineRule="auto"/>
        <w:ind w:hanging="357"/>
        <w:rPr>
          <w:rFonts w:ascii="Times New Roman" w:hAnsi="Times New Roman"/>
        </w:rPr>
      </w:pPr>
      <w:r w:rsidRPr="00794D83">
        <w:rPr>
          <w:rFonts w:ascii="Times New Roman" w:hAnsi="Times New Roman"/>
          <w:b/>
        </w:rPr>
        <w:t>Negalima</w:t>
      </w:r>
      <w:r w:rsidRPr="00794D83">
        <w:rPr>
          <w:rFonts w:ascii="Times New Roman" w:hAnsi="Times New Roman"/>
        </w:rPr>
        <w:t xml:space="preserve"> įkvėpti pro nosį.</w:t>
      </w:r>
    </w:p>
    <w:p w:rsidR="001453F7" w:rsidRPr="00794D83" w:rsidRDefault="001453F7" w:rsidP="001453F7">
      <w:pPr>
        <w:numPr>
          <w:ilvl w:val="1"/>
          <w:numId w:val="6"/>
        </w:numPr>
        <w:tabs>
          <w:tab w:val="left" w:pos="567"/>
        </w:tabs>
        <w:spacing w:after="0" w:line="240" w:lineRule="auto"/>
        <w:ind w:hanging="357"/>
        <w:rPr>
          <w:rFonts w:ascii="Times New Roman" w:hAnsi="Times New Roman"/>
        </w:rPr>
      </w:pPr>
      <w:r w:rsidRPr="00794D83">
        <w:rPr>
          <w:rFonts w:ascii="Times New Roman" w:hAnsi="Times New Roman"/>
        </w:rPr>
        <w:t xml:space="preserve">Įkvėpimo metu inhaliatoriaus </w:t>
      </w:r>
      <w:r w:rsidRPr="00794D83">
        <w:rPr>
          <w:rFonts w:ascii="Times New Roman" w:hAnsi="Times New Roman"/>
          <w:b/>
        </w:rPr>
        <w:t>negalima</w:t>
      </w:r>
      <w:r w:rsidRPr="00794D83">
        <w:rPr>
          <w:rFonts w:ascii="Times New Roman" w:hAnsi="Times New Roman"/>
        </w:rPr>
        <w:t xml:space="preserve"> atitraukti nuo lūpų.</w:t>
      </w:r>
    </w:p>
    <w:p w:rsidR="001453F7" w:rsidRPr="00794D83" w:rsidRDefault="001453F7" w:rsidP="001453F7">
      <w:pPr>
        <w:spacing w:after="0" w:line="240" w:lineRule="auto"/>
        <w:jc w:val="center"/>
        <w:rPr>
          <w:rFonts w:ascii="Times New Roman" w:hAnsi="Times New Roman"/>
        </w:rPr>
      </w:pPr>
      <w:r w:rsidRPr="00794D83">
        <w:rPr>
          <w:rFonts w:ascii="Times New Roman" w:hAnsi="Times New Roman"/>
          <w:noProof/>
          <w:lang w:eastAsia="lt-LT"/>
        </w:rPr>
        <w:drawing>
          <wp:inline distT="0" distB="0" distL="0" distR="0" wp14:anchorId="3563D1ED" wp14:editId="5179532E">
            <wp:extent cx="1447800" cy="1438275"/>
            <wp:effectExtent l="0" t="0" r="0" b="9525"/>
            <wp:docPr id="12" name="Immagine 10"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Immagine"/>
                    <pic:cNvPicPr>
                      <a:picLocks noChangeAspect="1" noChangeArrowheads="1"/>
                    </pic:cNvPicPr>
                  </pic:nvPicPr>
                  <pic:blipFill>
                    <a:blip r:embed="rId8">
                      <a:extLst>
                        <a:ext uri="{28A0092B-C50C-407E-A947-70E740481C1C}">
                          <a14:useLocalDpi xmlns:a14="http://schemas.microsoft.com/office/drawing/2010/main" val="0"/>
                        </a:ext>
                      </a:extLst>
                    </a:blip>
                    <a:srcRect l="50551"/>
                    <a:stretch>
                      <a:fillRect/>
                    </a:stretch>
                  </pic:blipFill>
                  <pic:spPr bwMode="auto">
                    <a:xfrm>
                      <a:off x="0" y="0"/>
                      <a:ext cx="1447800" cy="1438275"/>
                    </a:xfrm>
                    <a:prstGeom prst="rect">
                      <a:avLst/>
                    </a:prstGeom>
                    <a:noFill/>
                    <a:ln>
                      <a:noFill/>
                    </a:ln>
                  </pic:spPr>
                </pic:pic>
              </a:graphicData>
            </a:graphic>
          </wp:inline>
        </w:drawing>
      </w:r>
    </w:p>
    <w:p w:rsidR="001453F7" w:rsidRPr="00794D83" w:rsidRDefault="001453F7" w:rsidP="001453F7">
      <w:pPr>
        <w:numPr>
          <w:ilvl w:val="0"/>
          <w:numId w:val="16"/>
        </w:numPr>
        <w:tabs>
          <w:tab w:val="left" w:pos="567"/>
        </w:tabs>
        <w:spacing w:after="0" w:line="240" w:lineRule="auto"/>
        <w:rPr>
          <w:rFonts w:ascii="Times New Roman" w:hAnsi="Times New Roman"/>
          <w:b/>
        </w:rPr>
      </w:pPr>
      <w:r w:rsidRPr="00794D83">
        <w:rPr>
          <w:rFonts w:ascii="Times New Roman" w:hAnsi="Times New Roman"/>
          <w:b/>
        </w:rPr>
        <w:t>Inhaliatorių ištraukite iš burnos.</w:t>
      </w:r>
    </w:p>
    <w:p w:rsidR="001453F7" w:rsidRPr="00794D83" w:rsidRDefault="001453F7" w:rsidP="001453F7">
      <w:pPr>
        <w:numPr>
          <w:ilvl w:val="0"/>
          <w:numId w:val="16"/>
        </w:numPr>
        <w:tabs>
          <w:tab w:val="left" w:pos="567"/>
        </w:tabs>
        <w:spacing w:after="0" w:line="240" w:lineRule="auto"/>
        <w:ind w:left="1066" w:hanging="357"/>
        <w:rPr>
          <w:rFonts w:ascii="Times New Roman" w:hAnsi="Times New Roman"/>
          <w:b/>
        </w:rPr>
      </w:pPr>
      <w:r w:rsidRPr="00794D83">
        <w:rPr>
          <w:rFonts w:ascii="Times New Roman" w:hAnsi="Times New Roman"/>
          <w:b/>
        </w:rPr>
        <w:t>Sulaikykite kvėpavimą 5</w:t>
      </w:r>
      <w:r w:rsidRPr="00794D83">
        <w:rPr>
          <w:rFonts w:ascii="Times New Roman" w:hAnsi="Times New Roman"/>
          <w:b/>
        </w:rPr>
        <w:noBreakHyphen/>
        <w:t>10 sekundžių ar ilgiau (kiek Jums patogu).</w:t>
      </w:r>
    </w:p>
    <w:p w:rsidR="001453F7" w:rsidRPr="00794D83" w:rsidRDefault="001453F7" w:rsidP="001453F7">
      <w:pPr>
        <w:numPr>
          <w:ilvl w:val="0"/>
          <w:numId w:val="16"/>
        </w:numPr>
        <w:tabs>
          <w:tab w:val="left" w:pos="567"/>
        </w:tabs>
        <w:spacing w:after="0" w:line="240" w:lineRule="auto"/>
        <w:ind w:left="1066" w:hanging="357"/>
        <w:rPr>
          <w:rFonts w:ascii="Times New Roman" w:hAnsi="Times New Roman"/>
          <w:b/>
        </w:rPr>
      </w:pPr>
      <w:r w:rsidRPr="00794D83">
        <w:rPr>
          <w:rFonts w:ascii="Times New Roman" w:hAnsi="Times New Roman"/>
          <w:b/>
        </w:rPr>
        <w:t>Lėtai iškvėpkite.</w:t>
      </w:r>
    </w:p>
    <w:p w:rsidR="001453F7" w:rsidRPr="00794D83" w:rsidRDefault="001453F7" w:rsidP="001453F7">
      <w:pPr>
        <w:numPr>
          <w:ilvl w:val="1"/>
          <w:numId w:val="16"/>
        </w:numPr>
        <w:tabs>
          <w:tab w:val="left" w:pos="567"/>
        </w:tabs>
        <w:spacing w:after="0" w:line="240" w:lineRule="auto"/>
        <w:ind w:left="1434" w:hanging="357"/>
        <w:rPr>
          <w:rFonts w:ascii="Times New Roman" w:hAnsi="Times New Roman"/>
          <w:b/>
        </w:rPr>
      </w:pPr>
      <w:r w:rsidRPr="00794D83">
        <w:rPr>
          <w:rFonts w:ascii="Times New Roman" w:hAnsi="Times New Roman"/>
          <w:b/>
        </w:rPr>
        <w:lastRenderedPageBreak/>
        <w:t>Negalima</w:t>
      </w:r>
      <w:r w:rsidRPr="00794D83">
        <w:rPr>
          <w:rFonts w:ascii="Times New Roman" w:hAnsi="Times New Roman"/>
        </w:rPr>
        <w:t xml:space="preserve"> iškvėpti pro inhaliatorių.</w:t>
      </w:r>
      <w:r w:rsidRPr="00794D83">
        <w:rPr>
          <w:rFonts w:ascii="Times New Roman" w:hAnsi="Times New Roman"/>
        </w:rPr>
        <w:br/>
      </w:r>
    </w:p>
    <w:p w:rsidR="001453F7" w:rsidRPr="00794D83" w:rsidRDefault="001453F7" w:rsidP="001453F7">
      <w:pPr>
        <w:keepNext/>
        <w:numPr>
          <w:ilvl w:val="1"/>
          <w:numId w:val="0"/>
        </w:numPr>
        <w:tabs>
          <w:tab w:val="left" w:pos="567"/>
        </w:tabs>
        <w:spacing w:after="0" w:line="240" w:lineRule="auto"/>
        <w:ind w:left="714" w:hanging="357"/>
        <w:outlineLvl w:val="0"/>
        <w:rPr>
          <w:rFonts w:ascii="Times New Roman" w:hAnsi="Times New Roman"/>
          <w:b/>
          <w:bCs/>
          <w:kern w:val="32"/>
        </w:rPr>
      </w:pPr>
      <w:r w:rsidRPr="00794D83">
        <w:rPr>
          <w:rFonts w:ascii="Times New Roman" w:hAnsi="Times New Roman"/>
          <w:b/>
          <w:bCs/>
          <w:kern w:val="32"/>
        </w:rPr>
        <w:t>E.3. Uždarymas</w:t>
      </w:r>
    </w:p>
    <w:p w:rsidR="001453F7" w:rsidRPr="00794D83" w:rsidRDefault="001453F7" w:rsidP="001453F7">
      <w:pPr>
        <w:tabs>
          <w:tab w:val="left" w:pos="567"/>
        </w:tabs>
        <w:spacing w:after="0" w:line="240" w:lineRule="auto"/>
        <w:ind w:left="1068"/>
        <w:rPr>
          <w:rFonts w:ascii="Times New Roman" w:hAnsi="Times New Roman"/>
          <w:b/>
        </w:rPr>
      </w:pPr>
      <w:r w:rsidRPr="00794D83">
        <w:rPr>
          <w:rFonts w:ascii="Times New Roman" w:hAnsi="Times New Roman"/>
          <w:b/>
        </w:rPr>
        <w:t>1. Grąžinkite inhaliatorių į stačią padėtį ir pilnai uždarykite dangtelį.</w:t>
      </w:r>
    </w:p>
    <w:p w:rsidR="001453F7" w:rsidRPr="00794D83" w:rsidRDefault="001453F7" w:rsidP="001453F7">
      <w:pPr>
        <w:numPr>
          <w:ilvl w:val="0"/>
          <w:numId w:val="15"/>
        </w:numPr>
        <w:tabs>
          <w:tab w:val="left" w:pos="567"/>
        </w:tabs>
        <w:spacing w:after="0" w:line="240" w:lineRule="auto"/>
        <w:ind w:left="1068" w:hanging="357"/>
        <w:rPr>
          <w:rFonts w:ascii="Times New Roman" w:hAnsi="Times New Roman"/>
          <w:b/>
        </w:rPr>
      </w:pPr>
      <w:r w:rsidRPr="00794D83">
        <w:rPr>
          <w:rFonts w:ascii="Times New Roman" w:hAnsi="Times New Roman"/>
          <w:b/>
        </w:rPr>
        <w:t>Patikrinkite, ar dozės skaičiavimo langelyje esantis skaičius sumažėjo vienetu.</w:t>
      </w:r>
    </w:p>
    <w:p w:rsidR="001453F7" w:rsidRPr="00794D83" w:rsidRDefault="001453F7" w:rsidP="001453F7">
      <w:pPr>
        <w:spacing w:after="0" w:line="240" w:lineRule="auto"/>
        <w:jc w:val="center"/>
        <w:rPr>
          <w:rFonts w:ascii="Times New Roman" w:hAnsi="Times New Roman"/>
          <w:b/>
        </w:rPr>
      </w:pPr>
      <w:r w:rsidRPr="00794D83">
        <w:rPr>
          <w:rFonts w:ascii="Times New Roman" w:hAnsi="Times New Roman"/>
          <w:b/>
          <w:noProof/>
          <w:lang w:eastAsia="lt-LT"/>
        </w:rPr>
        <w:drawing>
          <wp:inline distT="0" distB="0" distL="0" distR="0" wp14:anchorId="3678DCA2" wp14:editId="55B51349">
            <wp:extent cx="2905125" cy="1457325"/>
            <wp:effectExtent l="0" t="0" r="9525" b="952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5125" cy="1457325"/>
                    </a:xfrm>
                    <a:prstGeom prst="rect">
                      <a:avLst/>
                    </a:prstGeom>
                    <a:noFill/>
                    <a:ln>
                      <a:noFill/>
                    </a:ln>
                  </pic:spPr>
                </pic:pic>
              </a:graphicData>
            </a:graphic>
          </wp:inline>
        </w:drawing>
      </w:r>
    </w:p>
    <w:p w:rsidR="001453F7" w:rsidRPr="00794D83" w:rsidRDefault="001453F7" w:rsidP="001453F7">
      <w:pPr>
        <w:numPr>
          <w:ilvl w:val="0"/>
          <w:numId w:val="15"/>
        </w:numPr>
        <w:tabs>
          <w:tab w:val="left" w:pos="567"/>
        </w:tabs>
        <w:spacing w:after="0" w:line="240" w:lineRule="auto"/>
        <w:ind w:left="1066" w:hanging="357"/>
        <w:rPr>
          <w:rFonts w:ascii="Times New Roman" w:hAnsi="Times New Roman"/>
          <w:b/>
        </w:rPr>
      </w:pPr>
      <w:r w:rsidRPr="00794D83">
        <w:rPr>
          <w:rFonts w:ascii="Times New Roman" w:hAnsi="Times New Roman"/>
          <w:b/>
        </w:rPr>
        <w:t>Jei riekia įkvėpti dar vieną dozę, pakartokite E.1</w:t>
      </w:r>
      <w:r w:rsidRPr="00794D83">
        <w:rPr>
          <w:rFonts w:ascii="Times New Roman" w:hAnsi="Times New Roman"/>
          <w:b/>
        </w:rPr>
        <w:noBreakHyphen/>
        <w:t>E.3 veiksmus.</w:t>
      </w:r>
    </w:p>
    <w:p w:rsidR="001453F7" w:rsidRPr="00794D83" w:rsidRDefault="001453F7" w:rsidP="001453F7">
      <w:pPr>
        <w:spacing w:after="0" w:line="240" w:lineRule="auto"/>
        <w:rPr>
          <w:rFonts w:ascii="Times New Roman" w:hAnsi="Times New Roman"/>
          <w:b/>
        </w:rPr>
      </w:pPr>
    </w:p>
    <w:p w:rsidR="001453F7" w:rsidRPr="00794D83" w:rsidRDefault="001453F7" w:rsidP="001453F7">
      <w:pPr>
        <w:keepNext/>
        <w:numPr>
          <w:ilvl w:val="0"/>
          <w:numId w:val="17"/>
        </w:numPr>
        <w:tabs>
          <w:tab w:val="left" w:pos="567"/>
        </w:tabs>
        <w:spacing w:after="0" w:line="240" w:lineRule="auto"/>
        <w:ind w:left="426"/>
        <w:outlineLvl w:val="0"/>
        <w:rPr>
          <w:rFonts w:ascii="Times New Roman" w:eastAsia="Times New Roman" w:hAnsi="Times New Roman"/>
          <w:b/>
          <w:bCs/>
          <w:kern w:val="32"/>
        </w:rPr>
      </w:pPr>
      <w:r w:rsidRPr="00794D83">
        <w:rPr>
          <w:rFonts w:ascii="Times New Roman" w:eastAsia="Times New Roman" w:hAnsi="Times New Roman"/>
          <w:b/>
          <w:bCs/>
          <w:kern w:val="32"/>
        </w:rPr>
        <w:t>Valymas</w:t>
      </w:r>
    </w:p>
    <w:p w:rsidR="001453F7" w:rsidRPr="00794D83" w:rsidRDefault="001453F7" w:rsidP="001453F7">
      <w:pPr>
        <w:numPr>
          <w:ilvl w:val="0"/>
          <w:numId w:val="5"/>
        </w:numPr>
        <w:tabs>
          <w:tab w:val="left" w:pos="567"/>
        </w:tabs>
        <w:spacing w:after="0" w:line="240" w:lineRule="auto"/>
        <w:ind w:hanging="357"/>
        <w:rPr>
          <w:rFonts w:ascii="Times New Roman" w:hAnsi="Times New Roman"/>
        </w:rPr>
      </w:pPr>
      <w:r w:rsidRPr="00794D83">
        <w:rPr>
          <w:rFonts w:ascii="Times New Roman" w:hAnsi="Times New Roman"/>
        </w:rPr>
        <w:t>Paprastai inhaliatoriaus valyti nereikia.</w:t>
      </w:r>
    </w:p>
    <w:p w:rsidR="001453F7" w:rsidRPr="00794D83" w:rsidRDefault="001453F7" w:rsidP="001453F7">
      <w:pPr>
        <w:numPr>
          <w:ilvl w:val="0"/>
          <w:numId w:val="5"/>
        </w:numPr>
        <w:tabs>
          <w:tab w:val="left" w:pos="567"/>
        </w:tabs>
        <w:spacing w:after="0" w:line="240" w:lineRule="auto"/>
        <w:ind w:hanging="357"/>
        <w:rPr>
          <w:rFonts w:ascii="Times New Roman" w:hAnsi="Times New Roman"/>
        </w:rPr>
      </w:pPr>
      <w:r w:rsidRPr="00794D83">
        <w:rPr>
          <w:rFonts w:ascii="Times New Roman" w:hAnsi="Times New Roman"/>
        </w:rPr>
        <w:t>Jei reikia, po naudojimo inhaliatorių galima valyti sausu audiniu ar servetėle.</w:t>
      </w:r>
    </w:p>
    <w:p w:rsidR="001453F7" w:rsidRPr="00794D83" w:rsidRDefault="001453F7" w:rsidP="001453F7">
      <w:pPr>
        <w:numPr>
          <w:ilvl w:val="1"/>
          <w:numId w:val="5"/>
        </w:numPr>
        <w:tabs>
          <w:tab w:val="left" w:pos="567"/>
        </w:tabs>
        <w:spacing w:after="0" w:line="240" w:lineRule="auto"/>
        <w:ind w:hanging="357"/>
        <w:rPr>
          <w:rFonts w:ascii="Times New Roman" w:hAnsi="Times New Roman"/>
        </w:rPr>
      </w:pPr>
      <w:r w:rsidRPr="00794D83">
        <w:rPr>
          <w:rFonts w:ascii="Times New Roman" w:hAnsi="Times New Roman"/>
        </w:rPr>
        <w:t>Inhaliatoriaus</w:t>
      </w:r>
      <w:r w:rsidRPr="00794D83">
        <w:rPr>
          <w:rFonts w:ascii="Times New Roman" w:hAnsi="Times New Roman"/>
          <w:b/>
        </w:rPr>
        <w:t xml:space="preserve"> negalima </w:t>
      </w:r>
      <w:r w:rsidRPr="00794D83">
        <w:rPr>
          <w:rFonts w:ascii="Times New Roman" w:hAnsi="Times New Roman"/>
        </w:rPr>
        <w:t>valyti vandeniu ar kitais skysčiais. Inhaliatorius turi būti sausas.</w:t>
      </w:r>
    </w:p>
    <w:p w:rsidR="001453F7" w:rsidRPr="00794D83" w:rsidRDefault="001453F7" w:rsidP="001453F7">
      <w:pPr>
        <w:spacing w:after="0" w:line="240" w:lineRule="auto"/>
        <w:rPr>
          <w:rFonts w:ascii="Times New Roman" w:hAnsi="Times New Roman"/>
        </w:rPr>
      </w:pPr>
    </w:p>
    <w:p w:rsidR="001453F7" w:rsidRPr="00794D83" w:rsidRDefault="001453F7" w:rsidP="001453F7">
      <w:pPr>
        <w:keepNext/>
        <w:numPr>
          <w:ilvl w:val="0"/>
          <w:numId w:val="17"/>
        </w:numPr>
        <w:tabs>
          <w:tab w:val="left" w:pos="567"/>
        </w:tabs>
        <w:spacing w:after="0" w:line="240" w:lineRule="auto"/>
        <w:ind w:left="567" w:hanging="425"/>
        <w:outlineLvl w:val="0"/>
        <w:rPr>
          <w:rFonts w:ascii="Times New Roman" w:eastAsia="Times New Roman" w:hAnsi="Times New Roman"/>
          <w:b/>
          <w:bCs/>
          <w:kern w:val="32"/>
        </w:rPr>
      </w:pPr>
      <w:r w:rsidRPr="00794D83">
        <w:rPr>
          <w:rFonts w:ascii="Times New Roman" w:eastAsia="Times New Roman" w:hAnsi="Times New Roman"/>
          <w:b/>
          <w:bCs/>
          <w:kern w:val="32"/>
        </w:rPr>
        <w:t>Laikymas ir išmetimas</w:t>
      </w:r>
    </w:p>
    <w:p w:rsidR="001453F7" w:rsidRPr="00794D83" w:rsidRDefault="001453F7" w:rsidP="001453F7">
      <w:pPr>
        <w:keepNext/>
        <w:tabs>
          <w:tab w:val="left" w:pos="567"/>
        </w:tabs>
        <w:spacing w:after="0" w:line="240" w:lineRule="auto"/>
        <w:outlineLvl w:val="0"/>
        <w:rPr>
          <w:rFonts w:ascii="Times New Roman" w:eastAsia="Times New Roman" w:hAnsi="Times New Roman"/>
          <w:b/>
          <w:bCs/>
          <w:kern w:val="32"/>
        </w:rPr>
      </w:pPr>
    </w:p>
    <w:p w:rsidR="001453F7" w:rsidRPr="00794D83" w:rsidRDefault="001453F7" w:rsidP="001453F7">
      <w:pPr>
        <w:keepNext/>
        <w:tabs>
          <w:tab w:val="left" w:pos="567"/>
        </w:tabs>
        <w:spacing w:after="0" w:line="240" w:lineRule="auto"/>
        <w:outlineLvl w:val="0"/>
        <w:rPr>
          <w:rFonts w:ascii="Times New Roman" w:eastAsia="Times New Roman" w:hAnsi="Times New Roman"/>
          <w:bCs/>
          <w:kern w:val="32"/>
        </w:rPr>
      </w:pPr>
      <w:r w:rsidRPr="00794D83">
        <w:rPr>
          <w:rFonts w:ascii="Times New Roman" w:eastAsia="Times New Roman" w:hAnsi="Times New Roman"/>
          <w:bCs/>
          <w:kern w:val="32"/>
        </w:rPr>
        <w:t>Informacija apie laikymo sąlygas ir išmetimą pateikiama 6.4 ir 6.6 skyriuose.</w:t>
      </w:r>
    </w:p>
    <w:p w:rsidR="001453F7" w:rsidRPr="00794D83" w:rsidRDefault="001453F7" w:rsidP="001453F7">
      <w:pPr>
        <w:numPr>
          <w:ilvl w:val="12"/>
          <w:numId w:val="0"/>
        </w:numPr>
        <w:spacing w:after="0" w:line="240" w:lineRule="auto"/>
        <w:rPr>
          <w:rFonts w:ascii="Times New Roman" w:eastAsia="Times New Roman" w:hAnsi="Times New Roman"/>
          <w:snapToGrid w:val="0"/>
        </w:rPr>
      </w:pPr>
    </w:p>
    <w:p w:rsidR="001453F7" w:rsidRPr="00794D83" w:rsidRDefault="001453F7" w:rsidP="001453F7">
      <w:pPr>
        <w:numPr>
          <w:ilvl w:val="12"/>
          <w:numId w:val="0"/>
        </w:numPr>
        <w:spacing w:after="0" w:line="240" w:lineRule="auto"/>
        <w:rPr>
          <w:rFonts w:ascii="Times New Roman" w:eastAsia="Times New Roman" w:hAnsi="Times New Roman"/>
          <w:snapToGrid w:val="0"/>
        </w:rPr>
      </w:pPr>
    </w:p>
    <w:p w:rsidR="001453F7" w:rsidRPr="00794D83" w:rsidRDefault="001453F7" w:rsidP="001453F7">
      <w:pPr>
        <w:keepNext/>
        <w:keepLines/>
        <w:tabs>
          <w:tab w:val="left" w:pos="567"/>
        </w:tabs>
        <w:spacing w:after="0" w:line="240" w:lineRule="auto"/>
        <w:outlineLvl w:val="2"/>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4.</w:t>
      </w:r>
      <w:r w:rsidRPr="00794D83">
        <w:rPr>
          <w:rFonts w:ascii="Times New Roman" w:eastAsia="Times New Roman" w:hAnsi="Times New Roman"/>
          <w:b/>
          <w:bCs/>
          <w:snapToGrid w:val="0"/>
          <w:lang w:eastAsia="x-none" w:bidi="lo-LA"/>
        </w:rPr>
        <w:tab/>
        <w:t>Galimas šalutinis poveikis</w:t>
      </w:r>
    </w:p>
    <w:p w:rsidR="001453F7" w:rsidRPr="00794D83" w:rsidRDefault="001453F7" w:rsidP="001453F7">
      <w:pPr>
        <w:numPr>
          <w:ilvl w:val="12"/>
          <w:numId w:val="0"/>
        </w:numPr>
        <w:spacing w:after="0" w:line="240" w:lineRule="auto"/>
        <w:rPr>
          <w:rFonts w:ascii="Times New Roman" w:eastAsia="Times New Roman" w:hAnsi="Times New Roman"/>
          <w:snapToGrid w:val="0"/>
        </w:rPr>
      </w:pPr>
    </w:p>
    <w:p w:rsidR="001453F7" w:rsidRPr="00794D83" w:rsidRDefault="001453F7" w:rsidP="001453F7">
      <w:pPr>
        <w:numPr>
          <w:ilvl w:val="12"/>
          <w:numId w:val="0"/>
        </w:numPr>
        <w:spacing w:after="0" w:line="240" w:lineRule="auto"/>
        <w:ind w:right="-29"/>
        <w:rPr>
          <w:rFonts w:ascii="Times New Roman" w:eastAsia="Times New Roman" w:hAnsi="Times New Roman"/>
          <w:snapToGrid w:val="0"/>
        </w:rPr>
      </w:pPr>
      <w:r w:rsidRPr="00794D83">
        <w:rPr>
          <w:rFonts w:ascii="Times New Roman" w:eastAsia="Times New Roman" w:hAnsi="Times New Roman"/>
          <w:snapToGrid w:val="0"/>
        </w:rPr>
        <w:t>Šis vaistas, kaip ir visi kiti, gali sukelti šalutinį poveikį, nors jis pasireiškia ne visiems žmonėms.</w:t>
      </w:r>
    </w:p>
    <w:p w:rsidR="001453F7" w:rsidRPr="00794D83" w:rsidRDefault="001453F7" w:rsidP="001453F7">
      <w:pPr>
        <w:numPr>
          <w:ilvl w:val="12"/>
          <w:numId w:val="0"/>
        </w:numPr>
        <w:spacing w:after="0" w:line="240" w:lineRule="auto"/>
        <w:ind w:right="-29"/>
        <w:rPr>
          <w:rFonts w:ascii="Times New Roman" w:eastAsia="Times New Roman" w:hAnsi="Times New Roman"/>
          <w:snapToGrid w:val="0"/>
        </w:rPr>
      </w:pPr>
    </w:p>
    <w:p w:rsidR="001453F7" w:rsidRPr="00794D83" w:rsidRDefault="001453F7" w:rsidP="001453F7">
      <w:pPr>
        <w:tabs>
          <w:tab w:val="left" w:pos="567"/>
        </w:tabs>
        <w:suppressAutoHyphens/>
        <w:spacing w:after="0" w:line="260" w:lineRule="exact"/>
        <w:ind w:right="-29"/>
        <w:rPr>
          <w:rFonts w:ascii="Times New Roman" w:eastAsia="Times New Roman" w:hAnsi="Times New Roman"/>
          <w:snapToGrid w:val="0"/>
        </w:rPr>
      </w:pPr>
      <w:r w:rsidRPr="00794D83">
        <w:rPr>
          <w:rFonts w:ascii="Times New Roman" w:eastAsia="Times New Roman" w:hAnsi="Times New Roman"/>
          <w:snapToGrid w:val="0"/>
        </w:rPr>
        <w:t xml:space="preserve">Kaip ir vartojant bet kokių įkvepiamųjų preparatų, iš karto po Foster pavartojimo gali pasireikšti dusulys, kosulys ir švokštimas (tokia būklė vadinama paradoksiniu bronchų spazmu). Jei jis pasireiškia, būtina </w:t>
      </w:r>
      <w:r w:rsidRPr="00794D83">
        <w:rPr>
          <w:rFonts w:ascii="Times New Roman" w:eastAsia="Times New Roman" w:hAnsi="Times New Roman"/>
          <w:b/>
          <w:snapToGrid w:val="0"/>
        </w:rPr>
        <w:t>nedelsiant NUTRAUKTI Foster vartojimą</w:t>
      </w:r>
      <w:r w:rsidRPr="00794D83">
        <w:rPr>
          <w:rFonts w:ascii="Times New Roman" w:eastAsia="Times New Roman" w:hAnsi="Times New Roman"/>
          <w:snapToGrid w:val="0"/>
        </w:rPr>
        <w:t xml:space="preserve"> </w:t>
      </w:r>
      <w:r w:rsidRPr="00794D83">
        <w:rPr>
          <w:rFonts w:ascii="Times New Roman" w:eastAsia="Times New Roman" w:hAnsi="Times New Roman"/>
          <w:b/>
          <w:bCs/>
          <w:snapToGrid w:val="0"/>
        </w:rPr>
        <w:t>ir</w:t>
      </w:r>
      <w:r w:rsidRPr="00794D83">
        <w:rPr>
          <w:rFonts w:ascii="Times New Roman" w:eastAsia="Times New Roman" w:hAnsi="Times New Roman"/>
          <w:snapToGrid w:val="0"/>
        </w:rPr>
        <w:t xml:space="preserve"> </w:t>
      </w:r>
      <w:r w:rsidRPr="00794D83">
        <w:rPr>
          <w:rFonts w:ascii="Times New Roman" w:eastAsia="Times New Roman" w:hAnsi="Times New Roman"/>
          <w:b/>
          <w:snapToGrid w:val="0"/>
        </w:rPr>
        <w:t>iš karto pavartoti greitai veikiančio simptomus palengvinančio įkvepiamojo vaisto</w:t>
      </w:r>
      <w:r w:rsidRPr="00794D83">
        <w:rPr>
          <w:rFonts w:ascii="Times New Roman" w:eastAsia="Times New Roman" w:hAnsi="Times New Roman"/>
          <w:snapToGrid w:val="0"/>
        </w:rPr>
        <w:t>. Reikia nedelsiant kreiptis į gydytoją.</w:t>
      </w:r>
    </w:p>
    <w:p w:rsidR="001453F7" w:rsidRPr="00794D83" w:rsidRDefault="001453F7" w:rsidP="001453F7">
      <w:pPr>
        <w:tabs>
          <w:tab w:val="left" w:pos="567"/>
        </w:tabs>
        <w:suppressAutoHyphens/>
        <w:spacing w:after="0" w:line="260" w:lineRule="exact"/>
        <w:ind w:right="-29"/>
        <w:rPr>
          <w:rFonts w:ascii="Times New Roman" w:eastAsia="Times New Roman" w:hAnsi="Times New Roman"/>
          <w:snapToGrid w:val="0"/>
        </w:rPr>
      </w:pPr>
    </w:p>
    <w:p w:rsidR="001453F7" w:rsidRPr="00794D83" w:rsidRDefault="001453F7" w:rsidP="001453F7">
      <w:pPr>
        <w:tabs>
          <w:tab w:val="left" w:pos="567"/>
        </w:tabs>
        <w:suppressAutoHyphens/>
        <w:spacing w:after="0" w:line="260" w:lineRule="exact"/>
        <w:rPr>
          <w:rFonts w:ascii="Times New Roman" w:eastAsia="Times New Roman" w:hAnsi="Times New Roman"/>
          <w:snapToGrid w:val="0"/>
        </w:rPr>
      </w:pPr>
      <w:r w:rsidRPr="00794D83">
        <w:rPr>
          <w:rFonts w:ascii="Times New Roman" w:eastAsia="Times New Roman" w:hAnsi="Times New Roman"/>
          <w:snapToGrid w:val="0"/>
        </w:rPr>
        <w:t>Nedelsdami kreipkitės į gydytoją, jei atsirado alerginė reakcija, įkaitant odos alergiją, odos niežėjimą, odos išbėrimą, odos paraudimą bei odos ir gleivinės (ypač akių, veido, lūpų ir gerklės) patinimą.</w:t>
      </w:r>
    </w:p>
    <w:p w:rsidR="001453F7" w:rsidRPr="00794D83" w:rsidRDefault="001453F7" w:rsidP="001453F7">
      <w:pPr>
        <w:tabs>
          <w:tab w:val="left" w:pos="567"/>
        </w:tabs>
        <w:suppressAutoHyphens/>
        <w:spacing w:after="0" w:line="260" w:lineRule="exact"/>
        <w:rPr>
          <w:rFonts w:ascii="Times New Roman" w:eastAsia="Times New Roman" w:hAnsi="Times New Roman"/>
          <w:snapToGrid w:val="0"/>
        </w:rPr>
      </w:pPr>
    </w:p>
    <w:p w:rsidR="001453F7" w:rsidRPr="00794D83" w:rsidRDefault="001453F7" w:rsidP="001453F7">
      <w:pPr>
        <w:tabs>
          <w:tab w:val="left" w:pos="567"/>
        </w:tabs>
        <w:suppressAutoHyphens/>
        <w:spacing w:after="0" w:line="260" w:lineRule="exact"/>
        <w:ind w:right="-29"/>
        <w:rPr>
          <w:rFonts w:ascii="Times New Roman" w:eastAsia="Times New Roman" w:hAnsi="Times New Roman"/>
          <w:snapToGrid w:val="0"/>
        </w:rPr>
      </w:pPr>
      <w:r w:rsidRPr="00794D83">
        <w:rPr>
          <w:rFonts w:ascii="Times New Roman" w:eastAsia="Times New Roman" w:hAnsi="Times New Roman"/>
          <w:snapToGrid w:val="0"/>
        </w:rPr>
        <w:t>Kitoks vartojant Foster galintis pasireikšti šalutinis poveikis išvardytas pagal atsiradimo dažnį.</w:t>
      </w:r>
    </w:p>
    <w:p w:rsidR="001453F7" w:rsidRPr="00794D83" w:rsidRDefault="001453F7" w:rsidP="001453F7">
      <w:pPr>
        <w:tabs>
          <w:tab w:val="left" w:pos="567"/>
        </w:tabs>
        <w:suppressAutoHyphens/>
        <w:spacing w:after="0" w:line="260" w:lineRule="exact"/>
        <w:ind w:right="-29"/>
        <w:rPr>
          <w:rFonts w:ascii="Times New Roman" w:eastAsia="Times New Roman" w:hAnsi="Times New Roman"/>
          <w:snapToGrid w:val="0"/>
        </w:rPr>
      </w:pPr>
    </w:p>
    <w:p w:rsidR="001453F7" w:rsidRPr="00794D83" w:rsidRDefault="001453F7" w:rsidP="001453F7">
      <w:pPr>
        <w:tabs>
          <w:tab w:val="left" w:pos="567"/>
        </w:tabs>
        <w:suppressAutoHyphens/>
        <w:spacing w:after="0" w:line="260" w:lineRule="exact"/>
        <w:rPr>
          <w:rFonts w:ascii="Times New Roman" w:eastAsia="Times New Roman" w:hAnsi="Times New Roman"/>
          <w:snapToGrid w:val="0"/>
        </w:rPr>
      </w:pPr>
      <w:r w:rsidRPr="00794D83">
        <w:rPr>
          <w:rFonts w:ascii="Times New Roman" w:eastAsia="Times New Roman" w:hAnsi="Times New Roman"/>
          <w:b/>
          <w:snapToGrid w:val="0"/>
        </w:rPr>
        <w:t>Dažnas šalutinis poveikis</w:t>
      </w:r>
      <w:r w:rsidRPr="00794D83">
        <w:rPr>
          <w:rFonts w:ascii="Times New Roman" w:eastAsia="Times New Roman" w:hAnsi="Times New Roman"/>
          <w:snapToGrid w:val="0"/>
        </w:rPr>
        <w:t xml:space="preserve"> (gali atsirasti rečiau kaip 1 žmogui iš 10):</w:t>
      </w:r>
    </w:p>
    <w:p w:rsidR="001453F7" w:rsidRPr="00794D83" w:rsidRDefault="001453F7" w:rsidP="001453F7">
      <w:pPr>
        <w:numPr>
          <w:ilvl w:val="0"/>
          <w:numId w:val="7"/>
        </w:numPr>
        <w:tabs>
          <w:tab w:val="left" w:pos="567"/>
          <w:tab w:val="center" w:pos="4536"/>
          <w:tab w:val="center" w:pos="8930"/>
        </w:tabs>
        <w:suppressAutoHyphens/>
        <w:spacing w:before="60" w:after="60" w:line="240" w:lineRule="auto"/>
        <w:ind w:left="567" w:hanging="567"/>
        <w:rPr>
          <w:rFonts w:ascii="Times New Roman" w:eastAsia="Times New Roman" w:hAnsi="Times New Roman"/>
          <w:caps/>
          <w:snapToGrid w:val="0"/>
          <w:lang w:eastAsia="x-none" w:bidi="lo-LA"/>
        </w:rPr>
      </w:pPr>
      <w:r w:rsidRPr="00794D83">
        <w:rPr>
          <w:rFonts w:ascii="Times New Roman" w:eastAsia="Times New Roman" w:hAnsi="Times New Roman"/>
          <w:snapToGrid w:val="0"/>
          <w:lang w:eastAsia="x-none" w:bidi="lo-LA"/>
        </w:rPr>
        <w:t>drebulys.</w:t>
      </w:r>
    </w:p>
    <w:p w:rsidR="001453F7" w:rsidRPr="00794D83" w:rsidRDefault="001453F7" w:rsidP="001453F7">
      <w:pPr>
        <w:tabs>
          <w:tab w:val="left" w:pos="567"/>
        </w:tabs>
        <w:suppressAutoHyphens/>
        <w:spacing w:after="0" w:line="260" w:lineRule="exact"/>
        <w:rPr>
          <w:rFonts w:ascii="Times New Roman" w:eastAsia="Times New Roman" w:hAnsi="Times New Roman"/>
          <w:snapToGrid w:val="0"/>
        </w:rPr>
      </w:pPr>
    </w:p>
    <w:p w:rsidR="001453F7" w:rsidRPr="00794D83" w:rsidRDefault="001453F7" w:rsidP="001453F7">
      <w:pPr>
        <w:tabs>
          <w:tab w:val="left" w:pos="567"/>
        </w:tabs>
        <w:suppressAutoHyphens/>
        <w:spacing w:after="0" w:line="260" w:lineRule="exact"/>
        <w:rPr>
          <w:rFonts w:ascii="Times New Roman" w:eastAsia="Times New Roman" w:hAnsi="Times New Roman"/>
          <w:b/>
          <w:snapToGrid w:val="0"/>
        </w:rPr>
      </w:pPr>
      <w:r w:rsidRPr="00794D83">
        <w:rPr>
          <w:rFonts w:ascii="Times New Roman" w:eastAsia="Times New Roman" w:hAnsi="Times New Roman"/>
          <w:b/>
          <w:snapToGrid w:val="0"/>
        </w:rPr>
        <w:t xml:space="preserve">Nedažnas šalutinis poveikis </w:t>
      </w:r>
      <w:r w:rsidRPr="00794D83">
        <w:rPr>
          <w:rFonts w:ascii="Times New Roman" w:eastAsia="Times New Roman" w:hAnsi="Times New Roman"/>
          <w:snapToGrid w:val="0"/>
        </w:rPr>
        <w:t>(gali atsirasti rečiau kaip 1 žmogui iš 100):</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į gripą panašūs simptomai, gerklės skausmas;</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grybelių sukelta infekcinė liga (burnos ir gerklės). Burnos praskalavimas ar pagargaliavimas vandeniu ir dantų išsivalymas iš karto po įkvėpimo gali padėti apsisaugoti nuo tokio šalutinio poveikio;</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astmos simptomų pasunkėjimas, kvėpavimo pasunkėjimas;</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užkimimas;</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kosulys;</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neįprastai dažnas širdies plakimas;</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neįprastai retas širdies plakimas;</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spaudžiantis krūtinės skausmas;</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galvos skausmas;</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lastRenderedPageBreak/>
        <w:t>pykinimas;</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nuovargio pojūtis ar nervingumas;</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elektrokardiogramos (EKG) pokyčiai;</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mažas kortizolio kiekis šlapime ar kraujyje;</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didelis kalio kiekis kraujyje;</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didelis gliukozės kiekis kraujyje;</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didelis riebalų kiekis kraujyje.</w:t>
      </w:r>
    </w:p>
    <w:p w:rsidR="001453F7" w:rsidRPr="00794D83" w:rsidRDefault="001453F7" w:rsidP="001453F7">
      <w:pPr>
        <w:tabs>
          <w:tab w:val="left" w:pos="567"/>
        </w:tabs>
        <w:suppressAutoHyphens/>
        <w:spacing w:after="0" w:line="240" w:lineRule="auto"/>
        <w:rPr>
          <w:rFonts w:ascii="Times New Roman" w:eastAsia="Times New Roman" w:hAnsi="Times New Roman"/>
          <w:snapToGrid w:val="0"/>
        </w:rPr>
      </w:pPr>
    </w:p>
    <w:p w:rsidR="001453F7" w:rsidRPr="00794D83" w:rsidRDefault="001453F7" w:rsidP="001453F7">
      <w:pPr>
        <w:tabs>
          <w:tab w:val="left" w:pos="567"/>
        </w:tabs>
        <w:spacing w:after="0" w:line="240" w:lineRule="auto"/>
        <w:rPr>
          <w:rFonts w:ascii="Times New Roman" w:eastAsia="Batang" w:hAnsi="Times New Roman"/>
          <w:b/>
        </w:rPr>
      </w:pPr>
      <w:r w:rsidRPr="00794D83">
        <w:rPr>
          <w:rFonts w:ascii="Times New Roman" w:eastAsia="Batang" w:hAnsi="Times New Roman"/>
          <w:b/>
        </w:rPr>
        <w:t xml:space="preserve">Dažnis nežinomas </w:t>
      </w:r>
      <w:r w:rsidRPr="00794D83">
        <w:rPr>
          <w:rFonts w:ascii="Times New Roman" w:eastAsia="Batang" w:hAnsi="Times New Roman"/>
        </w:rPr>
        <w:t>(negali būti apskaičiuotas pagal turimus duomenis)</w:t>
      </w:r>
    </w:p>
    <w:p w:rsidR="001453F7" w:rsidRPr="00794D83" w:rsidRDefault="001453F7" w:rsidP="001453F7">
      <w:pPr>
        <w:tabs>
          <w:tab w:val="left" w:pos="567"/>
        </w:tabs>
        <w:spacing w:after="0" w:line="240" w:lineRule="auto"/>
        <w:rPr>
          <w:rFonts w:ascii="Times New Roman" w:eastAsia="Batang" w:hAnsi="Times New Roman"/>
        </w:rPr>
      </w:pPr>
      <w:r w:rsidRPr="00794D83">
        <w:rPr>
          <w:rFonts w:ascii="Times New Roman" w:eastAsia="Batang" w:hAnsi="Times New Roman"/>
        </w:rPr>
        <w:t>Neryškus matymas.</w:t>
      </w:r>
    </w:p>
    <w:p w:rsidR="001453F7" w:rsidRPr="00794D83" w:rsidRDefault="001453F7" w:rsidP="001453F7">
      <w:pPr>
        <w:tabs>
          <w:tab w:val="left" w:pos="567"/>
        </w:tabs>
        <w:suppressAutoHyphens/>
        <w:spacing w:after="0" w:line="260" w:lineRule="exact"/>
        <w:rPr>
          <w:rFonts w:ascii="Times New Roman" w:eastAsia="Times New Roman" w:hAnsi="Times New Roman"/>
          <w:snapToGrid w:val="0"/>
        </w:rPr>
      </w:pPr>
    </w:p>
    <w:p w:rsidR="001453F7" w:rsidRPr="00794D83" w:rsidRDefault="001453F7" w:rsidP="001453F7">
      <w:pPr>
        <w:tabs>
          <w:tab w:val="left" w:pos="567"/>
        </w:tabs>
        <w:suppressAutoHyphens/>
        <w:spacing w:after="0" w:line="260" w:lineRule="exact"/>
        <w:rPr>
          <w:rFonts w:ascii="Times New Roman" w:eastAsia="Times New Roman" w:hAnsi="Times New Roman"/>
          <w:b/>
          <w:snapToGrid w:val="0"/>
        </w:rPr>
      </w:pPr>
      <w:r w:rsidRPr="00794D83">
        <w:rPr>
          <w:rFonts w:ascii="Times New Roman" w:eastAsia="Times New Roman" w:hAnsi="Times New Roman"/>
          <w:b/>
          <w:snapToGrid w:val="0"/>
        </w:rPr>
        <w:t xml:space="preserve">Šalutinis poveikis, pastebėtas vartojant panašių įkvepiamųjų vaistų, </w:t>
      </w:r>
      <w:r w:rsidRPr="00794D83">
        <w:rPr>
          <w:rFonts w:ascii="Times New Roman" w:eastAsia="Times New Roman" w:hAnsi="Times New Roman"/>
          <w:snapToGrid w:val="0"/>
        </w:rPr>
        <w:t>kuriuose yra beklometazono dipropionato ir (arba) formoterolio, yra:</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širdies plakimai, perplakimai (palpitacijos);</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neritmiškas širdies plakimas;</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nenormalus ar susilpnėjęs skonio pojūtis;</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raumenų skausmas ir raumenų mėšlungis;</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neramumas, svaigulys;</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nerimo pojūtis;</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miego sutrikimas;</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kalio kiekio kraujyje sumažėjimas;</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kraujospūdžio padidėjimas ar sumažėjimas.</w:t>
      </w:r>
    </w:p>
    <w:p w:rsidR="001453F7" w:rsidRPr="00794D83" w:rsidRDefault="001453F7" w:rsidP="001453F7">
      <w:pPr>
        <w:tabs>
          <w:tab w:val="left" w:pos="567"/>
        </w:tabs>
        <w:suppressAutoHyphens/>
        <w:spacing w:after="0" w:line="260" w:lineRule="exact"/>
        <w:rPr>
          <w:rFonts w:ascii="Times New Roman" w:eastAsia="Times New Roman" w:hAnsi="Times New Roman"/>
          <w:snapToGrid w:val="0"/>
        </w:rPr>
      </w:pPr>
    </w:p>
    <w:p w:rsidR="001453F7" w:rsidRPr="00794D83" w:rsidRDefault="001453F7" w:rsidP="001453F7">
      <w:pPr>
        <w:tabs>
          <w:tab w:val="left" w:pos="567"/>
        </w:tabs>
        <w:suppressAutoHyphens/>
        <w:spacing w:after="0" w:line="260" w:lineRule="exact"/>
        <w:rPr>
          <w:rFonts w:ascii="Times New Roman" w:eastAsia="Times New Roman" w:hAnsi="Times New Roman"/>
          <w:snapToGrid w:val="0"/>
        </w:rPr>
      </w:pPr>
      <w:r w:rsidRPr="00794D83">
        <w:rPr>
          <w:rFonts w:ascii="Times New Roman" w:eastAsia="Times New Roman" w:hAnsi="Times New Roman"/>
          <w:b/>
          <w:snapToGrid w:val="0"/>
        </w:rPr>
        <w:t xml:space="preserve">Ilgalaikis didelių įkvepiamųjų kortikosteroidų dozių vartojimas gali sukelti sisteminį poveikį, </w:t>
      </w:r>
      <w:r w:rsidRPr="00794D83">
        <w:rPr>
          <w:rFonts w:ascii="Times New Roman" w:eastAsia="Times New Roman" w:hAnsi="Times New Roman"/>
          <w:snapToGrid w:val="0"/>
        </w:rPr>
        <w:t xml:space="preserve">įskaitant: </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antinksčiųveiklos sutrikimą (antinksčių veiklos slopinimą);</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kaulų išretėjimą;</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vaikų ir paauglių augimo sulėtėjimą;</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akispūdžio padidėjimą (vadinamąją glaukomą), kataraktą;</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greitą kūno svorio didėjimą, ypač veido ir liemens srityje;</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miego sutrikimus, depresiją ar nerimas, neramumą, nervingumą, per didelį susijaudinimą ar irzlumą. Tokio poveikio atsiradimo rizika didesnė vaikams;</w:t>
      </w:r>
    </w:p>
    <w:p w:rsidR="001453F7" w:rsidRPr="00794D83" w:rsidRDefault="001453F7" w:rsidP="001453F7">
      <w:pPr>
        <w:numPr>
          <w:ilvl w:val="0"/>
          <w:numId w:val="7"/>
        </w:numPr>
        <w:tabs>
          <w:tab w:val="left" w:pos="567"/>
        </w:tabs>
        <w:suppressAutoHyphen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nenormalų elgesį.</w:t>
      </w:r>
    </w:p>
    <w:p w:rsidR="001453F7" w:rsidRPr="00794D83" w:rsidRDefault="001453F7" w:rsidP="001453F7">
      <w:pPr>
        <w:tabs>
          <w:tab w:val="left" w:pos="567"/>
        </w:tabs>
        <w:suppressAutoHyphens/>
        <w:spacing w:after="0" w:line="260" w:lineRule="exact"/>
        <w:rPr>
          <w:rFonts w:ascii="Times New Roman" w:eastAsia="Times New Roman" w:hAnsi="Times New Roman"/>
          <w:snapToGrid w:val="0"/>
        </w:rPr>
      </w:pPr>
    </w:p>
    <w:p w:rsidR="001453F7" w:rsidRPr="00794D83" w:rsidRDefault="001453F7" w:rsidP="001453F7">
      <w:pPr>
        <w:tabs>
          <w:tab w:val="left" w:pos="567"/>
        </w:tabs>
        <w:spacing w:after="0" w:line="240" w:lineRule="auto"/>
        <w:rPr>
          <w:rFonts w:ascii="Times New Roman" w:eastAsia="Times New Roman" w:hAnsi="Times New Roman"/>
          <w:b/>
          <w:snapToGrid w:val="0"/>
        </w:rPr>
      </w:pPr>
      <w:r w:rsidRPr="00794D83">
        <w:rPr>
          <w:rFonts w:ascii="Times New Roman" w:eastAsia="Times New Roman" w:hAnsi="Times New Roman"/>
          <w:b/>
          <w:snapToGrid w:val="0"/>
        </w:rPr>
        <w:t>Pranešimas apie šalutinį poveikį</w:t>
      </w:r>
    </w:p>
    <w:p w:rsidR="001453F7" w:rsidRPr="00794D83" w:rsidRDefault="001453F7" w:rsidP="001453F7">
      <w:pPr>
        <w:tabs>
          <w:tab w:val="left" w:pos="567"/>
        </w:tabs>
        <w:spacing w:after="0" w:line="240" w:lineRule="auto"/>
        <w:ind w:right="-449"/>
        <w:rPr>
          <w:rFonts w:ascii="Times New Roman" w:eastAsia="Times New Roman" w:hAnsi="Times New Roman"/>
          <w:snapToGrid w:val="0"/>
        </w:rPr>
      </w:pPr>
      <w:r w:rsidRPr="00794D83">
        <w:rPr>
          <w:rFonts w:ascii="Times New Roman" w:eastAsia="Times New Roman" w:hAnsi="Times New Roman"/>
          <w:snapToGrid w:val="0"/>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0" w:history="1">
        <w:r w:rsidRPr="00794D83">
          <w:rPr>
            <w:rFonts w:ascii="Times New Roman" w:eastAsia="Times New Roman" w:hAnsi="Times New Roman"/>
            <w:snapToGrid w:val="0"/>
            <w:color w:val="0000FF"/>
            <w:u w:val="single"/>
          </w:rPr>
          <w:t>www.vvkt.lt</w:t>
        </w:r>
      </w:hyperlink>
      <w:r w:rsidRPr="00794D83">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794D83">
          <w:rPr>
            <w:rFonts w:ascii="Times New Roman" w:eastAsia="Times New Roman" w:hAnsi="Times New Roman"/>
            <w:snapToGrid w:val="0"/>
            <w:color w:val="0000FF"/>
            <w:u w:val="single"/>
          </w:rPr>
          <w:t>NepageidaujamaR@vvkt.lt</w:t>
        </w:r>
      </w:hyperlink>
      <w:r w:rsidRPr="00794D83">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12" w:history="1">
        <w:r w:rsidRPr="00794D83">
          <w:rPr>
            <w:rFonts w:ascii="Times New Roman" w:eastAsia="Times New Roman" w:hAnsi="Times New Roman"/>
            <w:snapToGrid w:val="0"/>
            <w:color w:val="0000FF"/>
            <w:u w:val="single"/>
          </w:rPr>
          <w:t>http://www.vvkt.lt</w:t>
        </w:r>
      </w:hyperlink>
      <w:r w:rsidRPr="00794D83">
        <w:rPr>
          <w:rFonts w:ascii="Times New Roman" w:eastAsia="Times New Roman" w:hAnsi="Times New Roman"/>
          <w:snapToGrid w:val="0"/>
        </w:rPr>
        <w:t>). Pranešdami apie šalutinį poveikį galite mums padėti gauti daugiau informacijos apie šio vaisto saugumą.</w:t>
      </w:r>
    </w:p>
    <w:p w:rsidR="001453F7" w:rsidRPr="00794D83" w:rsidRDefault="001453F7" w:rsidP="001453F7">
      <w:pPr>
        <w:tabs>
          <w:tab w:val="left" w:pos="567"/>
        </w:tabs>
        <w:spacing w:after="0" w:line="240" w:lineRule="auto"/>
        <w:ind w:right="-449"/>
        <w:rPr>
          <w:rFonts w:ascii="Times New Roman" w:eastAsia="Times New Roman" w:hAnsi="Times New Roman"/>
          <w:snapToGrid w:val="0"/>
        </w:rPr>
      </w:pPr>
    </w:p>
    <w:p w:rsidR="001453F7" w:rsidRPr="00794D83" w:rsidRDefault="001453F7" w:rsidP="001453F7">
      <w:pPr>
        <w:tabs>
          <w:tab w:val="left" w:pos="567"/>
        </w:tabs>
        <w:spacing w:after="0" w:line="240" w:lineRule="auto"/>
        <w:ind w:right="-449"/>
        <w:rPr>
          <w:rFonts w:ascii="Times New Roman" w:eastAsia="Times New Roman" w:hAnsi="Times New Roman"/>
          <w:snapToGrid w:val="0"/>
        </w:rPr>
      </w:pPr>
    </w:p>
    <w:p w:rsidR="001453F7" w:rsidRPr="00794D83" w:rsidRDefault="001453F7" w:rsidP="001453F7">
      <w:pPr>
        <w:keepNext/>
        <w:keepLines/>
        <w:tabs>
          <w:tab w:val="left" w:pos="567"/>
        </w:tabs>
        <w:spacing w:after="0" w:line="240" w:lineRule="auto"/>
        <w:outlineLvl w:val="2"/>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5.</w:t>
      </w:r>
      <w:r w:rsidRPr="00794D83">
        <w:rPr>
          <w:rFonts w:ascii="Times New Roman" w:eastAsia="Times New Roman" w:hAnsi="Times New Roman"/>
          <w:b/>
          <w:bCs/>
          <w:snapToGrid w:val="0"/>
          <w:lang w:eastAsia="x-none" w:bidi="lo-LA"/>
        </w:rPr>
        <w:tab/>
        <w:t xml:space="preserve">Kaip laikyti Foster </w:t>
      </w: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Šį vaistą laikykite vaikams nepastebimoje ir nepasiekiamoje vietoje.</w:t>
      </w: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Ant dėžutės, paketėlio ar etiketės po „EXP“ nurodytam tinkamumo laikui pasibaigus, šio vaisto vartoti negalima. Vaistas tinkamas vartoti iki paskutinės nurodyto mėnesio dienos.</w:t>
      </w: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p>
    <w:p w:rsidR="001453F7" w:rsidRPr="00794D83" w:rsidRDefault="001453F7" w:rsidP="001453F7">
      <w:pPr>
        <w:spacing w:after="0" w:line="240" w:lineRule="auto"/>
        <w:rPr>
          <w:rFonts w:ascii="Times New Roman" w:eastAsia="Times New Roman" w:hAnsi="Times New Roman"/>
          <w:snapToGrid w:val="0"/>
          <w:color w:val="0D0D0D"/>
        </w:rPr>
      </w:pPr>
      <w:r w:rsidRPr="00794D83">
        <w:rPr>
          <w:rFonts w:ascii="Times New Roman" w:eastAsia="Times New Roman" w:hAnsi="Times New Roman"/>
          <w:snapToGrid w:val="0"/>
          <w:color w:val="0D0D0D"/>
        </w:rPr>
        <w:t>Laikyti gamintojo pakuotėje, kad vaistas būtų apsaugotas nuo drėgmės. Inhaliatorių iš paketėlio galima išimti tik prieš pat pirmąjį naudojimą.</w:t>
      </w:r>
    </w:p>
    <w:p w:rsidR="001453F7" w:rsidRPr="00794D83" w:rsidRDefault="001453F7" w:rsidP="001453F7">
      <w:pPr>
        <w:spacing w:after="0" w:line="240" w:lineRule="auto"/>
        <w:rPr>
          <w:rFonts w:ascii="Times New Roman" w:eastAsia="Times New Roman" w:hAnsi="Times New Roman"/>
          <w:snapToGrid w:val="0"/>
          <w:color w:val="0D0D0D"/>
        </w:rPr>
      </w:pPr>
    </w:p>
    <w:p w:rsidR="001453F7" w:rsidRPr="00794D83" w:rsidRDefault="001453F7" w:rsidP="001453F7">
      <w:pPr>
        <w:spacing w:after="0" w:line="240" w:lineRule="auto"/>
        <w:rPr>
          <w:rFonts w:ascii="Times New Roman" w:eastAsia="Times New Roman" w:hAnsi="Times New Roman"/>
          <w:snapToGrid w:val="0"/>
          <w:color w:val="0D0D0D"/>
        </w:rPr>
      </w:pPr>
      <w:r w:rsidRPr="00794D83">
        <w:rPr>
          <w:rFonts w:ascii="Times New Roman" w:eastAsia="Times New Roman" w:hAnsi="Times New Roman"/>
          <w:snapToGrid w:val="0"/>
          <w:color w:val="0D0D0D"/>
        </w:rPr>
        <w:lastRenderedPageBreak/>
        <w:t>Prieš pirmąjį paketėlio atidarymą:</w:t>
      </w:r>
    </w:p>
    <w:p w:rsidR="001453F7" w:rsidRPr="00794D83" w:rsidRDefault="001453F7" w:rsidP="001453F7">
      <w:pPr>
        <w:spacing w:after="0" w:line="240" w:lineRule="auto"/>
        <w:rPr>
          <w:rFonts w:ascii="Times New Roman" w:eastAsia="Times New Roman" w:hAnsi="Times New Roman"/>
          <w:snapToGrid w:val="0"/>
          <w:color w:val="0D0D0D"/>
        </w:rPr>
      </w:pPr>
      <w:r w:rsidRPr="00794D83">
        <w:rPr>
          <w:rFonts w:ascii="Times New Roman" w:eastAsia="Times New Roman" w:hAnsi="Times New Roman"/>
          <w:snapToGrid w:val="0"/>
        </w:rPr>
        <w:t>Šio vaisto laikymui specialių temperatūros sąlygų nereikalaujama.</w:t>
      </w:r>
    </w:p>
    <w:p w:rsidR="001453F7" w:rsidRPr="00794D83" w:rsidRDefault="001453F7" w:rsidP="001453F7">
      <w:pPr>
        <w:spacing w:after="0" w:line="240" w:lineRule="auto"/>
        <w:rPr>
          <w:rFonts w:ascii="Times New Roman" w:eastAsia="Times New Roman" w:hAnsi="Times New Roman"/>
          <w:snapToGrid w:val="0"/>
          <w:color w:val="0D0D0D"/>
        </w:rPr>
      </w:pPr>
    </w:p>
    <w:p w:rsidR="001453F7" w:rsidRPr="00794D83" w:rsidRDefault="001453F7" w:rsidP="001453F7">
      <w:pPr>
        <w:spacing w:after="0" w:line="240" w:lineRule="auto"/>
        <w:rPr>
          <w:rFonts w:ascii="Times New Roman" w:eastAsia="Times New Roman" w:hAnsi="Times New Roman"/>
          <w:snapToGrid w:val="0"/>
          <w:color w:val="0D0D0D"/>
        </w:rPr>
      </w:pPr>
      <w:r w:rsidRPr="00794D83">
        <w:rPr>
          <w:rFonts w:ascii="Times New Roman" w:eastAsia="Times New Roman" w:hAnsi="Times New Roman"/>
          <w:snapToGrid w:val="0"/>
          <w:color w:val="0D0D0D"/>
        </w:rPr>
        <w:t>Paketėlį pirmą kartą atidarius:</w:t>
      </w:r>
    </w:p>
    <w:p w:rsidR="001453F7" w:rsidRPr="00794D83" w:rsidRDefault="001453F7" w:rsidP="001453F7">
      <w:pPr>
        <w:spacing w:after="0" w:line="240" w:lineRule="auto"/>
        <w:rPr>
          <w:rFonts w:ascii="Times New Roman" w:eastAsia="Times New Roman" w:hAnsi="Times New Roman"/>
          <w:snapToGrid w:val="0"/>
          <w:color w:val="0D0D0D"/>
        </w:rPr>
      </w:pPr>
      <w:r w:rsidRPr="00794D83">
        <w:rPr>
          <w:rFonts w:ascii="Times New Roman" w:eastAsia="Times New Roman" w:hAnsi="Times New Roman"/>
          <w:snapToGrid w:val="0"/>
        </w:rPr>
        <w:t>Laikyti ne aukštesnėje kaip 25 °C temperatūroje</w:t>
      </w:r>
      <w:r w:rsidRPr="00794D83">
        <w:rPr>
          <w:rFonts w:ascii="Times New Roman" w:eastAsia="Times New Roman" w:hAnsi="Times New Roman"/>
          <w:snapToGrid w:val="0"/>
          <w:color w:val="0D0D0D"/>
        </w:rPr>
        <w:t>.</w:t>
      </w: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p>
    <w:p w:rsidR="001453F7" w:rsidRPr="00794D83" w:rsidRDefault="001453F7" w:rsidP="001453F7">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Paketėlį pirmą kartą atidarius vaistą galima vartoti 6 mėnesius.</w:t>
      </w:r>
    </w:p>
    <w:p w:rsidR="001453F7" w:rsidRPr="00794D83" w:rsidRDefault="001453F7" w:rsidP="001453F7">
      <w:pPr>
        <w:numPr>
          <w:ilvl w:val="12"/>
          <w:numId w:val="0"/>
        </w:numPr>
        <w:spacing w:after="0" w:line="240" w:lineRule="auto"/>
        <w:ind w:right="-2"/>
        <w:rPr>
          <w:rFonts w:ascii="Times New Roman" w:eastAsia="Times New Roman" w:hAnsi="Times New Roman"/>
          <w:b/>
          <w:lang w:eastAsia="it-IT"/>
        </w:rPr>
      </w:pP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 xml:space="preserve">Paketėlio atidarymo datą užrašykite etiketėje, kuri yra ant dėžutės. </w:t>
      </w: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p>
    <w:p w:rsidR="001453F7" w:rsidRPr="00794D83" w:rsidRDefault="001453F7" w:rsidP="001453F7">
      <w:pPr>
        <w:numPr>
          <w:ilvl w:val="12"/>
          <w:numId w:val="0"/>
        </w:numPr>
        <w:spacing w:after="0" w:line="240" w:lineRule="auto"/>
        <w:ind w:right="-2"/>
        <w:rPr>
          <w:rFonts w:ascii="Times New Roman" w:eastAsia="Times New Roman" w:hAnsi="Times New Roman"/>
          <w:i/>
          <w:snapToGrid w:val="0"/>
        </w:rPr>
      </w:pPr>
      <w:r w:rsidRPr="00794D83">
        <w:rPr>
          <w:rFonts w:ascii="Times New Roman" w:eastAsia="Times New Roman" w:hAnsi="Times New Roman"/>
          <w:snapToGrid w:val="0"/>
        </w:rPr>
        <w:t>Vaistų negalima išmesti į kanalizaciją arba su buitinėmis atliekomis. Kaip išmesti nereikalingus vaistus, klauskite vaistininko. Šios priemonės padės apsaugoti aplinką.</w:t>
      </w: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p>
    <w:p w:rsidR="001453F7" w:rsidRPr="00794D83" w:rsidRDefault="001453F7" w:rsidP="001453F7">
      <w:pPr>
        <w:keepNext/>
        <w:keepLines/>
        <w:tabs>
          <w:tab w:val="left" w:pos="567"/>
        </w:tabs>
        <w:spacing w:after="0" w:line="240" w:lineRule="auto"/>
        <w:outlineLvl w:val="2"/>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6.</w:t>
      </w:r>
      <w:r w:rsidRPr="00794D83">
        <w:rPr>
          <w:rFonts w:ascii="Times New Roman" w:eastAsia="Times New Roman" w:hAnsi="Times New Roman"/>
          <w:bCs/>
          <w:snapToGrid w:val="0"/>
          <w:lang w:eastAsia="x-none" w:bidi="lo-LA"/>
        </w:rPr>
        <w:tab/>
      </w:r>
      <w:r w:rsidRPr="00794D83">
        <w:rPr>
          <w:rFonts w:ascii="Times New Roman" w:eastAsia="Times New Roman" w:hAnsi="Times New Roman"/>
          <w:b/>
          <w:bCs/>
          <w:snapToGrid w:val="0"/>
          <w:lang w:eastAsia="x-none" w:bidi="lo-LA"/>
        </w:rPr>
        <w:t>Pakuotės turinys ir kita informacija</w:t>
      </w:r>
    </w:p>
    <w:p w:rsidR="001453F7" w:rsidRPr="00794D83" w:rsidRDefault="001453F7" w:rsidP="001453F7">
      <w:pPr>
        <w:numPr>
          <w:ilvl w:val="12"/>
          <w:numId w:val="0"/>
        </w:numPr>
        <w:spacing w:after="0" w:line="240" w:lineRule="auto"/>
        <w:rPr>
          <w:rFonts w:ascii="Times New Roman" w:eastAsia="Times New Roman" w:hAnsi="Times New Roman"/>
          <w:snapToGrid w:val="0"/>
        </w:rPr>
      </w:pPr>
    </w:p>
    <w:p w:rsidR="001453F7" w:rsidRPr="00794D83" w:rsidRDefault="001453F7" w:rsidP="001453F7">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lang w:eastAsia="it-IT" w:bidi="lo-LA"/>
        </w:rPr>
        <w:t>Foster</w:t>
      </w:r>
      <w:r w:rsidRPr="00794D83">
        <w:rPr>
          <w:rFonts w:ascii="Times New Roman" w:eastAsia="Times New Roman" w:hAnsi="Times New Roman"/>
          <w:b/>
          <w:bCs/>
          <w:snapToGrid w:val="0"/>
          <w:lang w:eastAsia="x-none" w:bidi="lo-LA"/>
        </w:rPr>
        <w:t xml:space="preserve"> sudėtis </w:t>
      </w:r>
    </w:p>
    <w:p w:rsidR="001453F7" w:rsidRPr="00794D83" w:rsidRDefault="001453F7" w:rsidP="001453F7">
      <w:pPr>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Veikliosios medžiagos yra bevandenis beklometazono dipropionatas ir formoterolio fumaratas dihidratas.</w:t>
      </w:r>
    </w:p>
    <w:p w:rsidR="001453F7" w:rsidRPr="00794D83" w:rsidRDefault="001453F7" w:rsidP="001453F7">
      <w:pPr>
        <w:spacing w:after="0" w:line="240" w:lineRule="auto"/>
        <w:ind w:right="-2"/>
        <w:rPr>
          <w:rFonts w:ascii="Times New Roman" w:eastAsia="Times New Roman" w:hAnsi="Times New Roman"/>
          <w:snapToGrid w:val="0"/>
        </w:rPr>
      </w:pPr>
    </w:p>
    <w:p w:rsidR="001453F7" w:rsidRPr="00794D83" w:rsidRDefault="001453F7" w:rsidP="001453F7">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Kiekvienoje išmatuotoje dozėje yra 200 mikrogramų bevandenio beklometazono dipropionato ir 6 mikrogramai formoterolio fumarato dihidrato. Tai atitinka pro kandiklį įkvepiamą 158,8 mikrogramo bevandenio beklometazono dipropionato ir 4,9 mikrogramų formoterolio fumarato dihidrato dozę.</w:t>
      </w:r>
    </w:p>
    <w:p w:rsidR="001453F7" w:rsidRPr="00794D83" w:rsidRDefault="001453F7" w:rsidP="001453F7">
      <w:pPr>
        <w:spacing w:after="0" w:line="240" w:lineRule="auto"/>
        <w:ind w:right="-2"/>
        <w:rPr>
          <w:rFonts w:ascii="Times New Roman" w:eastAsia="Times New Roman" w:hAnsi="Times New Roman"/>
          <w:snapToGrid w:val="0"/>
        </w:rPr>
      </w:pPr>
    </w:p>
    <w:p w:rsidR="001453F7" w:rsidRPr="00794D83" w:rsidRDefault="001453F7" w:rsidP="001453F7">
      <w:pPr>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Pagalbinės medžiagos yra laktozė monohidratas ir magnio stearatas.</w:t>
      </w: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p>
    <w:p w:rsidR="001453F7" w:rsidRPr="00794D83" w:rsidRDefault="001453F7" w:rsidP="001453F7">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lang w:eastAsia="it-IT" w:bidi="lo-LA"/>
        </w:rPr>
        <w:t>Foster</w:t>
      </w:r>
      <w:r w:rsidRPr="00794D83">
        <w:rPr>
          <w:rFonts w:ascii="Times New Roman" w:eastAsia="Times New Roman" w:hAnsi="Times New Roman"/>
          <w:b/>
          <w:bCs/>
          <w:snapToGrid w:val="0"/>
          <w:lang w:eastAsia="x-none" w:bidi="lo-LA"/>
        </w:rPr>
        <w:t xml:space="preserve"> išvaizda ir kiekis pakuotėje</w:t>
      </w:r>
    </w:p>
    <w:p w:rsidR="001453F7" w:rsidRPr="00794D83" w:rsidRDefault="001453F7" w:rsidP="001453F7">
      <w:pPr>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 xml:space="preserve">Foster yra balti ar beveik balti įkvepiamieji milteliai plastikiniame inhaliatoriuje, kuris vadinamas Nexthaler. </w:t>
      </w:r>
    </w:p>
    <w:p w:rsidR="001453F7" w:rsidRPr="00794D83" w:rsidRDefault="001453F7" w:rsidP="001453F7">
      <w:pPr>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Kiekvienoje pakuotėje yra vienas, du arba trys inhaliatoriai, kurių kiekvienu galima atlikti 120 išpurškimų.</w:t>
      </w:r>
    </w:p>
    <w:p w:rsidR="001453F7" w:rsidRPr="00794D83" w:rsidRDefault="001453F7" w:rsidP="001453F7">
      <w:pPr>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Kiekvienas inhaliatorius yra sandariame apsaugomajame paketėlyje.</w:t>
      </w:r>
    </w:p>
    <w:p w:rsidR="001453F7" w:rsidRPr="00794D83" w:rsidRDefault="001453F7" w:rsidP="001453F7">
      <w:pPr>
        <w:spacing w:after="0" w:line="240" w:lineRule="auto"/>
        <w:rPr>
          <w:rFonts w:ascii="Times New Roman" w:eastAsia="Times New Roman" w:hAnsi="Times New Roman"/>
          <w:snapToGrid w:val="0"/>
        </w:rPr>
      </w:pPr>
      <w:r w:rsidRPr="00794D83">
        <w:rPr>
          <w:rFonts w:ascii="Times New Roman" w:eastAsia="Times New Roman" w:hAnsi="Times New Roman"/>
          <w:snapToGrid w:val="0"/>
        </w:rPr>
        <w:t>Gali būti tiekiamos ne visų dydžių pakuotės.</w:t>
      </w: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p>
    <w:p w:rsidR="001453F7" w:rsidRPr="00794D83" w:rsidRDefault="001453F7" w:rsidP="001453F7">
      <w:pPr>
        <w:keepNext/>
        <w:tabs>
          <w:tab w:val="left" w:pos="567"/>
        </w:tabs>
        <w:spacing w:after="0" w:line="240" w:lineRule="auto"/>
        <w:jc w:val="both"/>
        <w:outlineLvl w:val="3"/>
        <w:rPr>
          <w:rFonts w:ascii="Times New Roman" w:eastAsia="Times New Roman" w:hAnsi="Times New Roman"/>
          <w:b/>
          <w:bCs/>
          <w:snapToGrid w:val="0"/>
          <w:lang w:eastAsia="x-none" w:bidi="lo-LA"/>
        </w:rPr>
      </w:pPr>
      <w:r w:rsidRPr="00794D83">
        <w:rPr>
          <w:rFonts w:ascii="Times New Roman" w:eastAsia="Times New Roman" w:hAnsi="Times New Roman"/>
          <w:b/>
          <w:bCs/>
          <w:snapToGrid w:val="0"/>
          <w:lang w:eastAsia="x-none" w:bidi="lo-LA"/>
        </w:rPr>
        <w:t>Registruotojas ir gamintojas</w:t>
      </w: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p>
    <w:p w:rsidR="001453F7" w:rsidRPr="00794D83" w:rsidRDefault="001453F7" w:rsidP="001453F7">
      <w:pPr>
        <w:tabs>
          <w:tab w:val="left" w:pos="567"/>
        </w:tabs>
        <w:spacing w:after="0" w:line="240" w:lineRule="auto"/>
        <w:rPr>
          <w:rFonts w:ascii="Times New Roman" w:eastAsia="Times New Roman" w:hAnsi="Times New Roman"/>
          <w:i/>
          <w:snapToGrid w:val="0"/>
        </w:rPr>
      </w:pPr>
      <w:r w:rsidRPr="00794D83">
        <w:rPr>
          <w:rFonts w:ascii="Times New Roman" w:eastAsia="Times New Roman" w:hAnsi="Times New Roman"/>
          <w:i/>
          <w:snapToGrid w:val="0"/>
        </w:rPr>
        <w:t>Registruotojas</w:t>
      </w:r>
    </w:p>
    <w:p w:rsidR="001453F7" w:rsidRPr="00794D83" w:rsidRDefault="001453F7" w:rsidP="001453F7">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Chiesi Pharmaceuticals GmbH</w:t>
      </w:r>
    </w:p>
    <w:p w:rsidR="001453F7" w:rsidRPr="00794D83" w:rsidRDefault="001453F7" w:rsidP="001453F7">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Gonzagagasse 16/16</w:t>
      </w:r>
    </w:p>
    <w:p w:rsidR="001453F7" w:rsidRPr="00794D83" w:rsidRDefault="001453F7" w:rsidP="001453F7">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1010 Vienna</w:t>
      </w:r>
    </w:p>
    <w:p w:rsidR="001453F7" w:rsidRPr="00794D83" w:rsidRDefault="001453F7" w:rsidP="001453F7">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Austrija</w:t>
      </w:r>
    </w:p>
    <w:p w:rsidR="001453F7" w:rsidRPr="00794D83" w:rsidRDefault="001453F7" w:rsidP="001453F7">
      <w:pPr>
        <w:tabs>
          <w:tab w:val="left" w:pos="567"/>
        </w:tabs>
        <w:spacing w:after="0" w:line="240" w:lineRule="auto"/>
        <w:rPr>
          <w:rFonts w:ascii="Times New Roman" w:eastAsia="Times New Roman" w:hAnsi="Times New Roman"/>
          <w:snapToGrid w:val="0"/>
        </w:rPr>
      </w:pPr>
    </w:p>
    <w:p w:rsidR="001453F7" w:rsidRPr="00794D83" w:rsidRDefault="001453F7" w:rsidP="001453F7">
      <w:pPr>
        <w:tabs>
          <w:tab w:val="left" w:pos="567"/>
        </w:tabs>
        <w:spacing w:after="0" w:line="240" w:lineRule="auto"/>
        <w:rPr>
          <w:rFonts w:ascii="Times New Roman" w:eastAsia="Times New Roman" w:hAnsi="Times New Roman"/>
          <w:i/>
          <w:snapToGrid w:val="0"/>
        </w:rPr>
      </w:pPr>
      <w:r w:rsidRPr="00794D83">
        <w:rPr>
          <w:rFonts w:ascii="Times New Roman" w:eastAsia="Times New Roman" w:hAnsi="Times New Roman"/>
          <w:i/>
          <w:snapToGrid w:val="0"/>
        </w:rPr>
        <w:t xml:space="preserve">Gamintojas </w:t>
      </w:r>
    </w:p>
    <w:p w:rsidR="001453F7" w:rsidRPr="00794D83" w:rsidRDefault="001453F7" w:rsidP="001453F7">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Chiesi Farmaceutici S.p.A.</w:t>
      </w:r>
    </w:p>
    <w:p w:rsidR="001453F7" w:rsidRPr="00794D83" w:rsidRDefault="001453F7" w:rsidP="001453F7">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Via San Leonardo 96</w:t>
      </w:r>
    </w:p>
    <w:p w:rsidR="001453F7" w:rsidRPr="00794D83" w:rsidRDefault="001453F7" w:rsidP="001453F7">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 xml:space="preserve">43122 Parma </w:t>
      </w:r>
    </w:p>
    <w:p w:rsidR="001453F7" w:rsidRPr="00794D83" w:rsidRDefault="001453F7" w:rsidP="001453F7">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Italija</w:t>
      </w:r>
    </w:p>
    <w:p w:rsidR="001453F7" w:rsidRPr="00794D83" w:rsidRDefault="001453F7" w:rsidP="001453F7">
      <w:pPr>
        <w:tabs>
          <w:tab w:val="left" w:pos="567"/>
        </w:tabs>
        <w:spacing w:after="0" w:line="240" w:lineRule="auto"/>
        <w:rPr>
          <w:rFonts w:ascii="Times New Roman" w:eastAsia="Times New Roman" w:hAnsi="Times New Roman"/>
          <w:snapToGrid w:val="0"/>
        </w:rPr>
      </w:pPr>
    </w:p>
    <w:p w:rsidR="001453F7" w:rsidRPr="00794D83" w:rsidRDefault="001453F7" w:rsidP="001453F7">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arba</w:t>
      </w:r>
    </w:p>
    <w:p w:rsidR="001453F7" w:rsidRPr="00794D83" w:rsidRDefault="001453F7" w:rsidP="001453F7">
      <w:pPr>
        <w:tabs>
          <w:tab w:val="left" w:pos="567"/>
        </w:tabs>
        <w:spacing w:after="0" w:line="240" w:lineRule="auto"/>
        <w:rPr>
          <w:rFonts w:ascii="Times New Roman" w:eastAsia="Times New Roman" w:hAnsi="Times New Roman"/>
          <w:snapToGrid w:val="0"/>
        </w:rPr>
      </w:pPr>
    </w:p>
    <w:p w:rsidR="001453F7" w:rsidRPr="00794D83" w:rsidRDefault="001453F7" w:rsidP="001453F7">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Chiesi S.A.S.</w:t>
      </w:r>
    </w:p>
    <w:p w:rsidR="001453F7" w:rsidRPr="00794D83" w:rsidRDefault="001453F7" w:rsidP="001453F7">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2 rue des Docteurs Alberto et Paolo Chiesi</w:t>
      </w:r>
    </w:p>
    <w:p w:rsidR="001453F7" w:rsidRPr="00794D83" w:rsidRDefault="001453F7" w:rsidP="001453F7">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41260 La Chaussée Saint Victor</w:t>
      </w:r>
    </w:p>
    <w:p w:rsidR="001453F7" w:rsidRPr="00794D83" w:rsidRDefault="001453F7" w:rsidP="001453F7">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Prancūzija</w:t>
      </w:r>
    </w:p>
    <w:p w:rsidR="001453F7" w:rsidRPr="00794D83" w:rsidRDefault="001453F7" w:rsidP="001453F7">
      <w:pPr>
        <w:tabs>
          <w:tab w:val="left" w:pos="567"/>
        </w:tabs>
        <w:spacing w:after="0" w:line="240" w:lineRule="auto"/>
        <w:rPr>
          <w:rFonts w:ascii="Times New Roman" w:eastAsia="Times New Roman" w:hAnsi="Times New Roman"/>
          <w:snapToGrid w:val="0"/>
        </w:rPr>
      </w:pPr>
    </w:p>
    <w:p w:rsidR="001453F7" w:rsidRPr="00794D83" w:rsidRDefault="001453F7" w:rsidP="001453F7">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arba</w:t>
      </w:r>
    </w:p>
    <w:p w:rsidR="001453F7" w:rsidRPr="00794D83" w:rsidRDefault="001453F7" w:rsidP="001453F7">
      <w:pPr>
        <w:tabs>
          <w:tab w:val="left" w:pos="567"/>
        </w:tabs>
        <w:spacing w:after="0" w:line="240" w:lineRule="auto"/>
        <w:rPr>
          <w:rFonts w:ascii="Times New Roman" w:eastAsia="Times New Roman" w:hAnsi="Times New Roman"/>
          <w:snapToGrid w:val="0"/>
        </w:rPr>
      </w:pPr>
    </w:p>
    <w:p w:rsidR="001453F7" w:rsidRPr="00794D83" w:rsidRDefault="001453F7" w:rsidP="001453F7">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Chiesi Pharmaceuticals GmbH</w:t>
      </w:r>
    </w:p>
    <w:p w:rsidR="001453F7" w:rsidRPr="00794D83" w:rsidRDefault="001453F7" w:rsidP="001453F7">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Gonzagagasse 16/16</w:t>
      </w:r>
    </w:p>
    <w:p w:rsidR="001453F7" w:rsidRPr="00794D83" w:rsidRDefault="001453F7" w:rsidP="001453F7">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1010 Vienna</w:t>
      </w:r>
    </w:p>
    <w:p w:rsidR="001453F7" w:rsidRPr="00794D83" w:rsidRDefault="001453F7" w:rsidP="001453F7">
      <w:pPr>
        <w:tabs>
          <w:tab w:val="left" w:pos="567"/>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Austrija</w:t>
      </w:r>
    </w:p>
    <w:p w:rsidR="001453F7" w:rsidRPr="00794D83" w:rsidRDefault="001453F7" w:rsidP="001453F7">
      <w:pPr>
        <w:tabs>
          <w:tab w:val="left" w:pos="567"/>
        </w:tabs>
        <w:spacing w:after="0" w:line="240" w:lineRule="auto"/>
        <w:rPr>
          <w:rFonts w:ascii="Times New Roman" w:eastAsia="Times New Roman" w:hAnsi="Times New Roman"/>
          <w:snapToGrid w:val="0"/>
        </w:rPr>
      </w:pPr>
    </w:p>
    <w:p w:rsidR="001453F7" w:rsidRPr="00794D83" w:rsidRDefault="001453F7" w:rsidP="001453F7">
      <w:pPr>
        <w:numPr>
          <w:ilvl w:val="12"/>
          <w:numId w:val="0"/>
        </w:numPr>
        <w:tabs>
          <w:tab w:val="left" w:pos="567"/>
        </w:tabs>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Jeigu apie šį vaistą norite sužinoti daugiau, kreipkitės į vietinį registruotojo atstovą:</w:t>
      </w:r>
    </w:p>
    <w:p w:rsidR="001453F7" w:rsidRPr="00794D83" w:rsidRDefault="001453F7" w:rsidP="001453F7">
      <w:pPr>
        <w:tabs>
          <w:tab w:val="left" w:pos="567"/>
        </w:tabs>
        <w:spacing w:after="0" w:line="240" w:lineRule="auto"/>
        <w:rPr>
          <w:rFonts w:ascii="Times New Roman" w:eastAsia="Times New Roman" w:hAnsi="Times New Roman"/>
          <w:snapToGrid w:val="0"/>
        </w:rPr>
      </w:pPr>
    </w:p>
    <w:p w:rsidR="001453F7" w:rsidRPr="00794D83" w:rsidRDefault="001453F7" w:rsidP="001453F7">
      <w:pPr>
        <w:spacing w:after="0" w:line="240" w:lineRule="auto"/>
        <w:rPr>
          <w:rFonts w:ascii="Times New Roman" w:eastAsia="SimSun" w:hAnsi="Times New Roman"/>
          <w:noProof/>
          <w:lang w:val="x-none" w:eastAsia="x-none" w:bidi="lo-LA"/>
        </w:rPr>
      </w:pPr>
      <w:r w:rsidRPr="00794D83">
        <w:rPr>
          <w:rFonts w:ascii="Times New Roman" w:eastAsia="SimSun" w:hAnsi="Times New Roman"/>
          <w:noProof/>
          <w:lang w:val="x-none" w:eastAsia="x-none" w:bidi="lo-LA"/>
        </w:rPr>
        <w:t>UAB Norameda</w:t>
      </w:r>
    </w:p>
    <w:p w:rsidR="001453F7" w:rsidRPr="00794D83" w:rsidRDefault="001453F7" w:rsidP="001453F7">
      <w:pPr>
        <w:spacing w:after="0" w:line="240" w:lineRule="auto"/>
        <w:rPr>
          <w:rFonts w:ascii="Times New Roman" w:eastAsia="SimSun" w:hAnsi="Times New Roman"/>
          <w:noProof/>
          <w:lang w:val="x-none" w:eastAsia="x-none" w:bidi="lo-LA"/>
        </w:rPr>
      </w:pPr>
      <w:r w:rsidRPr="00794D83">
        <w:rPr>
          <w:rFonts w:ascii="Times New Roman" w:eastAsia="SimSun" w:hAnsi="Times New Roman"/>
          <w:noProof/>
          <w:lang w:val="x-none" w:eastAsia="x-none" w:bidi="lo-LA"/>
        </w:rPr>
        <w:t xml:space="preserve">Meistrų 8A,  </w:t>
      </w:r>
    </w:p>
    <w:p w:rsidR="001453F7" w:rsidRPr="00794D83" w:rsidRDefault="001453F7" w:rsidP="001453F7">
      <w:pPr>
        <w:spacing w:after="0" w:line="240" w:lineRule="auto"/>
        <w:rPr>
          <w:rFonts w:ascii="Times New Roman" w:eastAsia="SimSun" w:hAnsi="Times New Roman"/>
          <w:noProof/>
          <w:lang w:val="x-none" w:eastAsia="x-none" w:bidi="lo-LA"/>
        </w:rPr>
      </w:pPr>
      <w:r w:rsidRPr="00794D83">
        <w:rPr>
          <w:rFonts w:ascii="Times New Roman" w:eastAsia="SimSun" w:hAnsi="Times New Roman"/>
          <w:noProof/>
          <w:lang w:val="x-none" w:eastAsia="x-none" w:bidi="lo-LA"/>
        </w:rPr>
        <w:t>LT-02189 Vilnius</w:t>
      </w:r>
    </w:p>
    <w:p w:rsidR="001453F7" w:rsidRPr="00794D83" w:rsidRDefault="001453F7" w:rsidP="001453F7">
      <w:pPr>
        <w:tabs>
          <w:tab w:val="left" w:pos="567"/>
        </w:tabs>
        <w:spacing w:after="0" w:line="260" w:lineRule="exact"/>
        <w:rPr>
          <w:rFonts w:ascii="Times New Roman" w:eastAsia="Times New Roman" w:hAnsi="Times New Roman"/>
          <w:snapToGrid w:val="0"/>
        </w:rPr>
      </w:pPr>
      <w:r w:rsidRPr="00794D83">
        <w:rPr>
          <w:rFonts w:ascii="Times New Roman" w:eastAsia="Times New Roman" w:hAnsi="Times New Roman"/>
          <w:snapToGrid w:val="0"/>
        </w:rPr>
        <w:t>Tel. + 370 5 2306499</w:t>
      </w:r>
    </w:p>
    <w:p w:rsidR="001453F7" w:rsidRPr="00794D83" w:rsidRDefault="001453F7" w:rsidP="001453F7">
      <w:pPr>
        <w:numPr>
          <w:ilvl w:val="12"/>
          <w:numId w:val="0"/>
        </w:numPr>
        <w:tabs>
          <w:tab w:val="left" w:pos="567"/>
        </w:tabs>
        <w:spacing w:after="0" w:line="240" w:lineRule="auto"/>
        <w:ind w:right="-2"/>
        <w:rPr>
          <w:rFonts w:ascii="Times New Roman" w:eastAsia="Times New Roman" w:hAnsi="Times New Roman"/>
          <w:snapToGrid w:val="0"/>
        </w:rPr>
      </w:pPr>
    </w:p>
    <w:p w:rsidR="001453F7" w:rsidRPr="00794D83" w:rsidRDefault="001453F7" w:rsidP="001453F7">
      <w:pPr>
        <w:numPr>
          <w:ilvl w:val="12"/>
          <w:numId w:val="0"/>
        </w:numPr>
        <w:tabs>
          <w:tab w:val="left" w:pos="567"/>
        </w:tabs>
        <w:spacing w:after="0" w:line="240" w:lineRule="auto"/>
        <w:ind w:right="-2"/>
        <w:rPr>
          <w:rFonts w:ascii="Times New Roman" w:eastAsia="Times New Roman" w:hAnsi="Times New Roman"/>
          <w:snapToGrid w:val="0"/>
        </w:rPr>
      </w:pPr>
      <w:r w:rsidRPr="00794D83">
        <w:rPr>
          <w:rFonts w:ascii="Times New Roman" w:eastAsia="Times New Roman" w:hAnsi="Times New Roman"/>
          <w:b/>
          <w:snapToGrid w:val="0"/>
        </w:rPr>
        <w:t>Šis vaistas EEE valstybėse narėse registruotas tokiais pavadinimais</w:t>
      </w:r>
      <w:r w:rsidRPr="00794D83">
        <w:rPr>
          <w:rFonts w:ascii="Times New Roman" w:eastAsia="Times New Roman" w:hAnsi="Times New Roman"/>
          <w:snapToGrid w:val="0"/>
        </w:rPr>
        <w:t>:</w:t>
      </w:r>
    </w:p>
    <w:p w:rsidR="001453F7" w:rsidRPr="00794D83" w:rsidRDefault="001453F7" w:rsidP="001453F7">
      <w:pPr>
        <w:tabs>
          <w:tab w:val="left" w:pos="567"/>
        </w:tabs>
        <w:spacing w:after="0" w:line="240" w:lineRule="auto"/>
        <w:ind w:left="567" w:hanging="567"/>
        <w:rPr>
          <w:rFonts w:ascii="Times New Roman" w:eastAsia="Times New Roman" w:hAnsi="Times New Roman"/>
          <w:snapToGrid w:val="0"/>
        </w:rPr>
      </w:pPr>
    </w:p>
    <w:p w:rsidR="001453F7" w:rsidRPr="00794D83" w:rsidRDefault="001453F7" w:rsidP="001453F7">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Belgija – Inuvair NEXThaler</w:t>
      </w:r>
    </w:p>
    <w:p w:rsidR="001453F7" w:rsidRPr="00794D83" w:rsidRDefault="001453F7" w:rsidP="001453F7">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Graikija – Inuvair NEXThaler</w:t>
      </w:r>
    </w:p>
    <w:p w:rsidR="001453F7" w:rsidRPr="00794D83" w:rsidRDefault="001453F7" w:rsidP="001453F7">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Bulgarija – Foster NEXThaler</w:t>
      </w:r>
    </w:p>
    <w:p w:rsidR="001453F7" w:rsidRPr="00794D83" w:rsidRDefault="001453F7" w:rsidP="001453F7">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Italija – Inuver</w:t>
      </w:r>
    </w:p>
    <w:p w:rsidR="001453F7" w:rsidRPr="00794D83" w:rsidRDefault="001453F7" w:rsidP="001453F7">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Kipras – Foster NEXThaler</w:t>
      </w:r>
    </w:p>
    <w:p w:rsidR="001453F7" w:rsidRPr="00794D83" w:rsidRDefault="001453F7" w:rsidP="001453F7">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 xml:space="preserve">Latvija – Foster NEXThaler </w:t>
      </w:r>
    </w:p>
    <w:p w:rsidR="001453F7" w:rsidRPr="00794D83" w:rsidRDefault="001453F7" w:rsidP="001453F7">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Estija – Foster NEXThaler</w:t>
      </w:r>
    </w:p>
    <w:p w:rsidR="001453F7" w:rsidRPr="00794D83" w:rsidRDefault="001453F7" w:rsidP="001453F7">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Lietuva – Foster 200 mikrogramų/6 mikrogramai/išpurškime įkvepiamieji milteliai</w:t>
      </w:r>
    </w:p>
    <w:p w:rsidR="001453F7" w:rsidRPr="00794D83" w:rsidRDefault="001453F7" w:rsidP="001453F7">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 xml:space="preserve">Suomija – Innovair nexthaler </w:t>
      </w:r>
    </w:p>
    <w:p w:rsidR="001453F7" w:rsidRPr="00794D83" w:rsidRDefault="001453F7" w:rsidP="001453F7">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Liuksemburgas – Inuvair NEXThaler</w:t>
      </w:r>
    </w:p>
    <w:p w:rsidR="001453F7" w:rsidRPr="00794D83" w:rsidRDefault="001453F7" w:rsidP="001453F7">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 xml:space="preserve">Norvegija – Inuxair </w:t>
      </w:r>
    </w:p>
    <w:p w:rsidR="001453F7" w:rsidRPr="00794D83" w:rsidRDefault="001453F7" w:rsidP="001453F7">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Prancūzija – Formodual NEXThaler</w:t>
      </w:r>
    </w:p>
    <w:p w:rsidR="001453F7" w:rsidRPr="00794D83" w:rsidRDefault="001453F7" w:rsidP="001453F7">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 xml:space="preserve">Rumunija – Foster NEXThaler </w:t>
      </w:r>
    </w:p>
    <w:p w:rsidR="001453F7" w:rsidRPr="00794D83" w:rsidRDefault="001453F7" w:rsidP="001453F7">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Vokietija – KANTOS MASTER NEXThaler 200 Mikrogramm/6 Mikrogramm pro Inhalation Pulver zur Inhalation</w:t>
      </w:r>
    </w:p>
    <w:p w:rsidR="001453F7" w:rsidRPr="00794D83" w:rsidRDefault="001453F7" w:rsidP="001453F7">
      <w:pPr>
        <w:tabs>
          <w:tab w:val="left" w:pos="0"/>
        </w:tabs>
        <w:spacing w:after="0" w:line="240" w:lineRule="auto"/>
        <w:rPr>
          <w:rFonts w:ascii="Times New Roman" w:eastAsia="Times New Roman" w:hAnsi="Times New Roman"/>
          <w:snapToGrid w:val="0"/>
        </w:rPr>
      </w:pPr>
      <w:r w:rsidRPr="00794D83">
        <w:rPr>
          <w:rFonts w:ascii="Times New Roman" w:eastAsia="Times New Roman" w:hAnsi="Times New Roman"/>
          <w:snapToGrid w:val="0"/>
        </w:rPr>
        <w:t>Ispanija – Formodual NEXThaler</w:t>
      </w:r>
    </w:p>
    <w:p w:rsidR="001453F7" w:rsidRPr="00794D83" w:rsidRDefault="001453F7" w:rsidP="001453F7">
      <w:pPr>
        <w:tabs>
          <w:tab w:val="left" w:pos="567"/>
        </w:tabs>
        <w:spacing w:after="0" w:line="240" w:lineRule="auto"/>
        <w:ind w:left="567" w:hanging="567"/>
        <w:rPr>
          <w:rFonts w:ascii="Times New Roman" w:eastAsia="Times New Roman" w:hAnsi="Times New Roman"/>
          <w:snapToGrid w:val="0"/>
        </w:rPr>
      </w:pPr>
      <w:bookmarkStart w:id="2" w:name="_Hlk531269575"/>
      <w:r w:rsidRPr="00794D83">
        <w:rPr>
          <w:rFonts w:ascii="Times New Roman" w:eastAsia="Times New Roman" w:hAnsi="Times New Roman"/>
          <w:snapToGrid w:val="0"/>
        </w:rPr>
        <w:t>Airija – Fostair Nexthaler</w:t>
      </w:r>
    </w:p>
    <w:bookmarkEnd w:id="2"/>
    <w:p w:rsidR="001453F7" w:rsidRPr="00794D83" w:rsidRDefault="001453F7" w:rsidP="001453F7">
      <w:pPr>
        <w:tabs>
          <w:tab w:val="left" w:pos="567"/>
        </w:tabs>
        <w:spacing w:after="0" w:line="240" w:lineRule="auto"/>
        <w:ind w:left="567" w:hanging="567"/>
        <w:rPr>
          <w:rFonts w:ascii="Times New Roman" w:eastAsia="Times New Roman" w:hAnsi="Times New Roman"/>
          <w:snapToGrid w:val="0"/>
        </w:rPr>
      </w:pPr>
      <w:r w:rsidRPr="00794D83">
        <w:rPr>
          <w:rFonts w:ascii="Times New Roman" w:eastAsia="Times New Roman" w:hAnsi="Times New Roman"/>
          <w:snapToGrid w:val="0"/>
        </w:rPr>
        <w:t>Danija – Innovair Nexthaler</w:t>
      </w:r>
    </w:p>
    <w:p w:rsidR="001453F7" w:rsidRPr="00794D83" w:rsidRDefault="001453F7" w:rsidP="001453F7">
      <w:pPr>
        <w:tabs>
          <w:tab w:val="left" w:pos="567"/>
        </w:tabs>
        <w:spacing w:after="0" w:line="240" w:lineRule="auto"/>
        <w:ind w:left="567" w:hanging="567"/>
        <w:rPr>
          <w:rFonts w:ascii="Times New Roman" w:eastAsia="Times New Roman" w:hAnsi="Times New Roman"/>
          <w:snapToGrid w:val="0"/>
        </w:rPr>
      </w:pPr>
    </w:p>
    <w:p w:rsidR="001453F7" w:rsidRPr="00794D83" w:rsidRDefault="001453F7" w:rsidP="001453F7">
      <w:pPr>
        <w:numPr>
          <w:ilvl w:val="12"/>
          <w:numId w:val="0"/>
        </w:numPr>
        <w:spacing w:after="0" w:line="240" w:lineRule="auto"/>
        <w:ind w:right="-2"/>
        <w:rPr>
          <w:rFonts w:ascii="Times New Roman" w:eastAsia="Times New Roman" w:hAnsi="Times New Roman"/>
          <w:snapToGrid w:val="0"/>
        </w:rPr>
      </w:pPr>
      <w:r w:rsidRPr="00794D83">
        <w:rPr>
          <w:rFonts w:ascii="Times New Roman" w:eastAsia="Times New Roman" w:hAnsi="Times New Roman"/>
          <w:b/>
          <w:snapToGrid w:val="0"/>
        </w:rPr>
        <w:t>Šis pakuotės lapelis paskutinį kartą peržiūrėtas 2021-09-07.</w:t>
      </w:r>
    </w:p>
    <w:p w:rsidR="001453F7" w:rsidRPr="00794D83" w:rsidRDefault="001453F7" w:rsidP="001453F7">
      <w:pPr>
        <w:numPr>
          <w:ilvl w:val="12"/>
          <w:numId w:val="0"/>
        </w:numPr>
        <w:tabs>
          <w:tab w:val="left" w:pos="567"/>
        </w:tabs>
        <w:spacing w:after="0" w:line="240" w:lineRule="auto"/>
        <w:ind w:right="-2"/>
        <w:rPr>
          <w:rFonts w:ascii="Times New Roman" w:eastAsia="Times New Roman" w:hAnsi="Times New Roman"/>
          <w:snapToGrid w:val="0"/>
        </w:rPr>
      </w:pPr>
    </w:p>
    <w:p w:rsidR="001453F7" w:rsidRPr="00794D83" w:rsidRDefault="001453F7" w:rsidP="001453F7">
      <w:pPr>
        <w:numPr>
          <w:ilvl w:val="12"/>
          <w:numId w:val="0"/>
        </w:numPr>
        <w:tabs>
          <w:tab w:val="left" w:pos="567"/>
        </w:tabs>
        <w:spacing w:after="0" w:line="240" w:lineRule="auto"/>
        <w:ind w:right="-2"/>
        <w:rPr>
          <w:rFonts w:ascii="Times New Roman" w:eastAsia="Times New Roman" w:hAnsi="Times New Roman"/>
          <w:snapToGrid w:val="0"/>
        </w:rPr>
      </w:pPr>
    </w:p>
    <w:p w:rsidR="001453F7" w:rsidRPr="00794D83" w:rsidRDefault="001453F7" w:rsidP="001453F7">
      <w:pPr>
        <w:numPr>
          <w:ilvl w:val="12"/>
          <w:numId w:val="0"/>
        </w:numPr>
        <w:tabs>
          <w:tab w:val="left" w:pos="567"/>
        </w:tabs>
        <w:spacing w:after="0" w:line="240" w:lineRule="auto"/>
        <w:ind w:right="-2"/>
        <w:rPr>
          <w:rFonts w:ascii="Times New Roman" w:eastAsia="Times New Roman" w:hAnsi="Times New Roman"/>
          <w:snapToGrid w:val="0"/>
        </w:rPr>
      </w:pPr>
      <w:r w:rsidRPr="00794D83">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794D83">
        <w:rPr>
          <w:rFonts w:ascii="Times New Roman" w:eastAsia="Times New Roman" w:hAnsi="Times New Roman"/>
          <w:i/>
          <w:snapToGrid w:val="0"/>
        </w:rPr>
        <w:t xml:space="preserve"> </w:t>
      </w:r>
      <w:hyperlink r:id="rId13" w:history="1">
        <w:r w:rsidRPr="00794D83">
          <w:rPr>
            <w:rFonts w:ascii="Times New Roman" w:eastAsia="SimSun" w:hAnsi="Times New Roman"/>
            <w:snapToGrid w:val="0"/>
            <w:color w:val="0000FF"/>
            <w:u w:val="single"/>
          </w:rPr>
          <w:t>http://www.vvkt.lt/</w:t>
        </w:r>
      </w:hyperlink>
      <w:r w:rsidRPr="00794D83">
        <w:rPr>
          <w:rFonts w:ascii="Times New Roman" w:eastAsia="Times New Roman" w:hAnsi="Times New Roman"/>
          <w:snapToGrid w:val="0"/>
        </w:rPr>
        <w:t>.</w:t>
      </w:r>
    </w:p>
    <w:p w:rsidR="001453F7" w:rsidRPr="00794D83" w:rsidRDefault="001453F7" w:rsidP="001453F7">
      <w:pPr>
        <w:numPr>
          <w:ilvl w:val="12"/>
          <w:numId w:val="0"/>
        </w:numPr>
        <w:tabs>
          <w:tab w:val="left" w:pos="567"/>
        </w:tabs>
        <w:spacing w:after="0" w:line="240" w:lineRule="auto"/>
        <w:ind w:right="-2"/>
        <w:rPr>
          <w:rFonts w:ascii="Times New Roman" w:eastAsia="Times New Roman" w:hAnsi="Times New Roman"/>
          <w:snapToGrid w:val="0"/>
        </w:rPr>
      </w:pPr>
    </w:p>
    <w:p w:rsidR="001453F7" w:rsidRPr="00794D83" w:rsidRDefault="001453F7" w:rsidP="001453F7">
      <w:pPr>
        <w:keepNext/>
        <w:spacing w:after="0" w:line="240" w:lineRule="auto"/>
        <w:jc w:val="center"/>
        <w:outlineLvl w:val="0"/>
        <w:rPr>
          <w:rFonts w:ascii="Times New Roman" w:hAnsi="Times New Roman"/>
        </w:rPr>
      </w:pPr>
      <w:bookmarkStart w:id="3" w:name="_Hlk67394769"/>
      <w:r w:rsidRPr="00794D83">
        <w:rPr>
          <w:rFonts w:ascii="Times New Roman" w:eastAsia="Times New Roman" w:hAnsi="Times New Roman"/>
        </w:rPr>
        <w:t>Išsamią ir atnaujintą informaciją apie šį vaistą galite gauti išmaniuoju telefonu / įrenginiu nuskaitydami QR kodą, esantį pakuotės lapelyje ir išorinėje dėžutėje.</w:t>
      </w:r>
      <w:bookmarkEnd w:id="3"/>
    </w:p>
    <w:p w:rsidR="001453F7" w:rsidRPr="00794D83" w:rsidRDefault="001453F7" w:rsidP="001453F7">
      <w:pPr>
        <w:keepNext/>
        <w:spacing w:after="0" w:line="240" w:lineRule="auto"/>
        <w:jc w:val="center"/>
        <w:outlineLvl w:val="0"/>
        <w:rPr>
          <w:rFonts w:ascii="Times New Roman" w:hAnsi="Times New Roman"/>
        </w:rPr>
      </w:pPr>
    </w:p>
    <w:p w:rsidR="001453F7" w:rsidRPr="00794D83" w:rsidRDefault="001453F7" w:rsidP="001453F7">
      <w:pPr>
        <w:rPr>
          <w:rFonts w:ascii="Times New Roman" w:hAnsi="Times New Roman"/>
        </w:rPr>
      </w:pPr>
      <w:r w:rsidRPr="00794D83">
        <w:rPr>
          <w:rFonts w:ascii="Times New Roman" w:hAnsi="Times New Roman"/>
          <w:noProof/>
          <w:lang w:eastAsia="lt-LT"/>
        </w:rPr>
        <w:drawing>
          <wp:inline distT="0" distB="0" distL="0" distR="0" wp14:anchorId="1EB1A898" wp14:editId="209D973A">
            <wp:extent cx="863600" cy="8724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3600" cy="872490"/>
                    </a:xfrm>
                    <a:prstGeom prst="rect">
                      <a:avLst/>
                    </a:prstGeom>
                    <a:noFill/>
                  </pic:spPr>
                </pic:pic>
              </a:graphicData>
            </a:graphic>
          </wp:inline>
        </w:drawing>
      </w:r>
    </w:p>
    <w:p w:rsidR="001453F7" w:rsidRPr="00794D83" w:rsidRDefault="001453F7" w:rsidP="001453F7">
      <w:pPr>
        <w:numPr>
          <w:ilvl w:val="12"/>
          <w:numId w:val="0"/>
        </w:numPr>
        <w:tabs>
          <w:tab w:val="left" w:pos="567"/>
        </w:tabs>
        <w:snapToGrid w:val="0"/>
        <w:spacing w:after="0" w:line="240" w:lineRule="auto"/>
        <w:ind w:right="-2"/>
        <w:rPr>
          <w:rFonts w:ascii="Times New Roman" w:eastAsia="Times New Roman" w:hAnsi="Times New Roman"/>
        </w:rPr>
      </w:pPr>
      <w:bookmarkStart w:id="4" w:name="_Hlk67395317"/>
      <w:r w:rsidRPr="00794D83">
        <w:rPr>
          <w:rFonts w:ascii="Times New Roman" w:eastAsia="Times New Roman" w:hAnsi="Times New Roman"/>
        </w:rPr>
        <w:t xml:space="preserve">Tą pačią informaciją taip pat galima rasti šiuo adresu: </w:t>
      </w:r>
      <w:bookmarkEnd w:id="4"/>
      <w:r w:rsidRPr="00794D83">
        <w:rPr>
          <w:rFonts w:ascii="Times New Roman" w:eastAsia="Times New Roman" w:hAnsi="Times New Roman"/>
        </w:rPr>
        <w:t>https://qrco.de/Nexthaler200-6-120.</w:t>
      </w:r>
    </w:p>
    <w:p w:rsidR="001453F7" w:rsidRPr="00794D83" w:rsidRDefault="001453F7" w:rsidP="001453F7">
      <w:pPr>
        <w:numPr>
          <w:ilvl w:val="12"/>
          <w:numId w:val="0"/>
        </w:numPr>
        <w:tabs>
          <w:tab w:val="left" w:pos="567"/>
        </w:tabs>
        <w:snapToGrid w:val="0"/>
        <w:spacing w:after="0" w:line="240" w:lineRule="auto"/>
        <w:ind w:right="-2"/>
        <w:rPr>
          <w:rFonts w:ascii="Times New Roman" w:hAnsi="Times New Roman"/>
        </w:rPr>
      </w:pPr>
    </w:p>
    <w:p w:rsidR="001453F7" w:rsidRPr="00794D83" w:rsidRDefault="001453F7" w:rsidP="001453F7">
      <w:pPr>
        <w:rPr>
          <w:rFonts w:ascii="Times New Roman" w:hAnsi="Times New Roman"/>
        </w:rPr>
      </w:pPr>
      <w:bookmarkStart w:id="5" w:name="_GoBack"/>
      <w:bookmarkEnd w:id="5"/>
    </w:p>
    <w:p w:rsidR="001453F7" w:rsidRPr="00794D83" w:rsidRDefault="001453F7" w:rsidP="001453F7">
      <w:pPr>
        <w:rPr>
          <w:rFonts w:ascii="Times New Roman" w:hAnsi="Times New Roman"/>
        </w:rPr>
      </w:pPr>
    </w:p>
    <w:p w:rsidR="009041DB" w:rsidRDefault="009041DB"/>
    <w:sectPr w:rsidR="009041DB" w:rsidSect="009A2880">
      <w:headerReference w:type="default" r:id="rId15"/>
      <w:footerReference w:type="default" r:id="rId1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880" w:rsidRDefault="001453F7">
    <w:pPr>
      <w:pStyle w:val="Porat"/>
      <w:jc w:val="center"/>
    </w:pPr>
    <w:r>
      <w:fldChar w:fldCharType="begin"/>
    </w:r>
    <w:r>
      <w:instrText>PAGE   \* MERGEFORMAT</w:instrText>
    </w:r>
    <w:r>
      <w:fldChar w:fldCharType="separate"/>
    </w:r>
    <w:r w:rsidRPr="001453F7">
      <w:rPr>
        <w:noProof/>
        <w:lang w:val="lt-LT"/>
      </w:rPr>
      <w:t>10</w:t>
    </w:r>
    <w:r>
      <w:fldChar w:fldCharType="end"/>
    </w:r>
  </w:p>
  <w:p w:rsidR="009A2880" w:rsidRDefault="001453F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B36" w:rsidRDefault="001453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3E6365"/>
    <w:multiLevelType w:val="hybridMultilevel"/>
    <w:tmpl w:val="5840136C"/>
    <w:lvl w:ilvl="0" w:tplc="FA40FA92">
      <w:start w:val="6"/>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E5C139E"/>
    <w:multiLevelType w:val="hybridMultilevel"/>
    <w:tmpl w:val="6FA6A3BA"/>
    <w:lvl w:ilvl="0" w:tplc="FEB0551C">
      <w:start w:val="1"/>
      <w:numFmt w:val="decimal"/>
      <w:lvlText w:val="%1."/>
      <w:lvlJc w:val="left"/>
      <w:pPr>
        <w:ind w:left="1125" w:hanging="360"/>
      </w:pPr>
      <w:rPr>
        <w:rFonts w:hint="default"/>
      </w:rPr>
    </w:lvl>
    <w:lvl w:ilvl="1" w:tplc="04270003">
      <w:start w:val="1"/>
      <w:numFmt w:val="bullet"/>
      <w:lvlText w:val="o"/>
      <w:lvlJc w:val="left"/>
      <w:pPr>
        <w:ind w:left="1845" w:hanging="360"/>
      </w:pPr>
      <w:rPr>
        <w:rFonts w:ascii="Courier New" w:hAnsi="Courier New" w:cs="Courier New" w:hint="default"/>
      </w:rPr>
    </w:lvl>
    <w:lvl w:ilvl="2" w:tplc="0427001B">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3" w15:restartNumberingAfterBreak="0">
    <w:nsid w:val="149670CC"/>
    <w:multiLevelType w:val="hybridMultilevel"/>
    <w:tmpl w:val="338E40F2"/>
    <w:lvl w:ilvl="0" w:tplc="FFFFFFFF">
      <w:start w:val="1"/>
      <w:numFmt w:val="bullet"/>
      <w:lvlText w:val="-"/>
      <w:lvlJc w:val="left"/>
      <w:pPr>
        <w:tabs>
          <w:tab w:val="num" w:pos="1440"/>
        </w:tabs>
        <w:ind w:left="1440" w:hanging="36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07F3B01"/>
    <w:multiLevelType w:val="hybridMultilevel"/>
    <w:tmpl w:val="015210DC"/>
    <w:lvl w:ilvl="0" w:tplc="04270003">
      <w:start w:val="1"/>
      <w:numFmt w:val="bullet"/>
      <w:lvlText w:val="o"/>
      <w:lvlJc w:val="left"/>
      <w:pPr>
        <w:ind w:left="1353"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69473E"/>
    <w:multiLevelType w:val="hybridMultilevel"/>
    <w:tmpl w:val="A63E3D6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AA0CD6"/>
    <w:multiLevelType w:val="hybridMultilevel"/>
    <w:tmpl w:val="2C3659E6"/>
    <w:lvl w:ilvl="0" w:tplc="0409000F">
      <w:start w:val="1"/>
      <w:numFmt w:val="decimal"/>
      <w:lvlText w:val="%1."/>
      <w:lvlJc w:val="left"/>
      <w:pPr>
        <w:ind w:left="717" w:hanging="360"/>
      </w:pPr>
      <w:rPr>
        <w:rFonts w:hint="default"/>
        <w:color w:val="auto"/>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15:restartNumberingAfterBreak="0">
    <w:nsid w:val="3B6677E6"/>
    <w:multiLevelType w:val="hybridMultilevel"/>
    <w:tmpl w:val="B4E2C936"/>
    <w:lvl w:ilvl="0" w:tplc="0409000F">
      <w:start w:val="1"/>
      <w:numFmt w:val="decimal"/>
      <w:lvlText w:val="%1."/>
      <w:lvlJc w:val="left"/>
      <w:pPr>
        <w:ind w:left="717" w:hanging="360"/>
      </w:pPr>
      <w:rPr>
        <w:rFonts w:hint="default"/>
      </w:rPr>
    </w:lvl>
    <w:lvl w:ilvl="1" w:tplc="04100003">
      <w:start w:val="1"/>
      <w:numFmt w:val="bullet"/>
      <w:lvlText w:val="o"/>
      <w:lvlJc w:val="left"/>
      <w:pPr>
        <w:ind w:left="1437" w:hanging="360"/>
      </w:pPr>
      <w:rPr>
        <w:rFonts w:ascii="Courier New" w:hAnsi="Courier New" w:cs="Courier New" w:hint="default"/>
      </w:rPr>
    </w:lvl>
    <w:lvl w:ilvl="2" w:tplc="D2302686">
      <w:start w:val="1"/>
      <w:numFmt w:val="upperLetter"/>
      <w:lvlText w:val="%3."/>
      <w:lvlJc w:val="left"/>
      <w:pPr>
        <w:ind w:left="2157" w:hanging="360"/>
      </w:pPr>
      <w:rPr>
        <w:rFont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8" w15:restartNumberingAfterBreak="0">
    <w:nsid w:val="4687623F"/>
    <w:multiLevelType w:val="hybridMultilevel"/>
    <w:tmpl w:val="21344B7C"/>
    <w:lvl w:ilvl="0" w:tplc="6252597A">
      <w:start w:val="1"/>
      <w:numFmt w:val="decimal"/>
      <w:lvlText w:val="%1."/>
      <w:lvlJc w:val="left"/>
      <w:pPr>
        <w:ind w:left="1044" w:hanging="360"/>
      </w:pPr>
      <w:rPr>
        <w:rFonts w:hint="default"/>
        <w:b w:val="0"/>
        <w:color w:val="auto"/>
      </w:rPr>
    </w:lvl>
    <w:lvl w:ilvl="1" w:tplc="04090003">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9" w15:restartNumberingAfterBreak="0">
    <w:nsid w:val="495C01A5"/>
    <w:multiLevelType w:val="hybridMultilevel"/>
    <w:tmpl w:val="6898290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32E2ABD"/>
    <w:multiLevelType w:val="hybridMultilevel"/>
    <w:tmpl w:val="6268BD16"/>
    <w:lvl w:ilvl="0" w:tplc="6AEC739A">
      <w:start w:val="1"/>
      <w:numFmt w:val="decimal"/>
      <w:lvlText w:val="%1."/>
      <w:lvlJc w:val="left"/>
      <w:pPr>
        <w:ind w:left="1426" w:hanging="360"/>
      </w:pPr>
      <w:rPr>
        <w:rFonts w:hint="default"/>
        <w:b/>
      </w:rPr>
    </w:lvl>
    <w:lvl w:ilvl="1" w:tplc="04270019" w:tentative="1">
      <w:start w:val="1"/>
      <w:numFmt w:val="lowerLetter"/>
      <w:lvlText w:val="%2."/>
      <w:lvlJc w:val="left"/>
      <w:pPr>
        <w:ind w:left="2146" w:hanging="360"/>
      </w:pPr>
    </w:lvl>
    <w:lvl w:ilvl="2" w:tplc="0427001B" w:tentative="1">
      <w:start w:val="1"/>
      <w:numFmt w:val="lowerRoman"/>
      <w:lvlText w:val="%3."/>
      <w:lvlJc w:val="right"/>
      <w:pPr>
        <w:ind w:left="2866" w:hanging="180"/>
      </w:pPr>
    </w:lvl>
    <w:lvl w:ilvl="3" w:tplc="0427000F" w:tentative="1">
      <w:start w:val="1"/>
      <w:numFmt w:val="decimal"/>
      <w:lvlText w:val="%4."/>
      <w:lvlJc w:val="left"/>
      <w:pPr>
        <w:ind w:left="3586" w:hanging="360"/>
      </w:pPr>
    </w:lvl>
    <w:lvl w:ilvl="4" w:tplc="04270019" w:tentative="1">
      <w:start w:val="1"/>
      <w:numFmt w:val="lowerLetter"/>
      <w:lvlText w:val="%5."/>
      <w:lvlJc w:val="left"/>
      <w:pPr>
        <w:ind w:left="4306" w:hanging="360"/>
      </w:pPr>
    </w:lvl>
    <w:lvl w:ilvl="5" w:tplc="0427001B" w:tentative="1">
      <w:start w:val="1"/>
      <w:numFmt w:val="lowerRoman"/>
      <w:lvlText w:val="%6."/>
      <w:lvlJc w:val="right"/>
      <w:pPr>
        <w:ind w:left="5026" w:hanging="180"/>
      </w:pPr>
    </w:lvl>
    <w:lvl w:ilvl="6" w:tplc="0427000F" w:tentative="1">
      <w:start w:val="1"/>
      <w:numFmt w:val="decimal"/>
      <w:lvlText w:val="%7."/>
      <w:lvlJc w:val="left"/>
      <w:pPr>
        <w:ind w:left="5746" w:hanging="360"/>
      </w:pPr>
    </w:lvl>
    <w:lvl w:ilvl="7" w:tplc="04270019" w:tentative="1">
      <w:start w:val="1"/>
      <w:numFmt w:val="lowerLetter"/>
      <w:lvlText w:val="%8."/>
      <w:lvlJc w:val="left"/>
      <w:pPr>
        <w:ind w:left="6466" w:hanging="360"/>
      </w:pPr>
    </w:lvl>
    <w:lvl w:ilvl="8" w:tplc="0427001B" w:tentative="1">
      <w:start w:val="1"/>
      <w:numFmt w:val="lowerRoman"/>
      <w:lvlText w:val="%9."/>
      <w:lvlJc w:val="right"/>
      <w:pPr>
        <w:ind w:left="7186" w:hanging="180"/>
      </w:pPr>
    </w:lvl>
  </w:abstractNum>
  <w:abstractNum w:abstractNumId="11" w15:restartNumberingAfterBreak="0">
    <w:nsid w:val="6C013696"/>
    <w:multiLevelType w:val="hybridMultilevel"/>
    <w:tmpl w:val="90D47B9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DA94B68"/>
    <w:multiLevelType w:val="hybridMultilevel"/>
    <w:tmpl w:val="0B8EC1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6C52E11"/>
    <w:multiLevelType w:val="hybridMultilevel"/>
    <w:tmpl w:val="E0607CF0"/>
    <w:lvl w:ilvl="0" w:tplc="00BCAAFE">
      <w:start w:val="1"/>
      <w:numFmt w:val="bullet"/>
      <w:lvlText w:val="-"/>
      <w:lvlJc w:val="left"/>
      <w:pPr>
        <w:ind w:left="720" w:hanging="360"/>
      </w:pPr>
      <w:rPr>
        <w:rFonts w:ascii="Times New Roman" w:eastAsia="Batang"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F9958B2"/>
    <w:multiLevelType w:val="hybridMultilevel"/>
    <w:tmpl w:val="0660EC68"/>
    <w:lvl w:ilvl="0" w:tplc="D4AC83EE">
      <w:start w:val="1"/>
      <w:numFmt w:val="bullet"/>
      <w:lvlText w:val=""/>
      <w:lvlJc w:val="left"/>
      <w:pPr>
        <w:ind w:left="1068" w:hanging="360"/>
      </w:pPr>
      <w:rPr>
        <w:rFonts w:ascii="Symbol" w:hAnsi="Symbol" w:hint="default"/>
        <w:color w:val="auto"/>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4"/>
  </w:num>
  <w:num w:numId="3">
    <w:abstractNumId w:val="8"/>
  </w:num>
  <w:num w:numId="4">
    <w:abstractNumId w:val="6"/>
  </w:num>
  <w:num w:numId="5">
    <w:abstractNumId w:val="14"/>
  </w:num>
  <w:num w:numId="6">
    <w:abstractNumId w:val="7"/>
  </w:num>
  <w:num w:numId="7">
    <w:abstractNumId w:val="0"/>
    <w:lvlOverride w:ilvl="0">
      <w:lvl w:ilvl="0">
        <w:start w:val="1"/>
        <w:numFmt w:val="bullet"/>
        <w:lvlText w:val="-"/>
        <w:legacy w:legacy="1" w:legacySpace="0" w:legacyIndent="360"/>
        <w:lvlJc w:val="left"/>
        <w:pPr>
          <w:ind w:left="360" w:hanging="360"/>
        </w:pPr>
      </w:lvl>
    </w:lvlOverride>
  </w:num>
  <w:num w:numId="8">
    <w:abstractNumId w:val="3"/>
  </w:num>
  <w:num w:numId="9">
    <w:abstractNumId w:val="12"/>
  </w:num>
  <w:num w:numId="10">
    <w:abstractNumId w:val="5"/>
  </w:num>
  <w:num w:numId="11">
    <w:abstractNumId w:val="0"/>
    <w:lvlOverride w:ilvl="0">
      <w:lvl w:ilvl="0">
        <w:start w:val="1"/>
        <w:numFmt w:val="bullet"/>
        <w:lvlText w:val="-"/>
        <w:lvlJc w:val="left"/>
        <w:pPr>
          <w:ind w:left="720" w:hanging="360"/>
        </w:pPr>
      </w:lvl>
    </w:lvlOverride>
  </w:num>
  <w:num w:numId="12">
    <w:abstractNumId w:val="11"/>
  </w:num>
  <w:num w:numId="13">
    <w:abstractNumId w:val="13"/>
  </w:num>
  <w:num w:numId="14">
    <w:abstractNumId w:val="9"/>
  </w:num>
  <w:num w:numId="15">
    <w:abstractNumId w:val="10"/>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F7"/>
    <w:rsid w:val="001453F7"/>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3AA1C-7EEF-4369-8448-1B3833BC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53F7"/>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1453F7"/>
    <w:pPr>
      <w:tabs>
        <w:tab w:val="left" w:pos="567"/>
        <w:tab w:val="center" w:pos="4536"/>
        <w:tab w:val="right" w:pos="8306"/>
      </w:tabs>
      <w:spacing w:after="0" w:line="260" w:lineRule="exact"/>
    </w:pPr>
    <w:rPr>
      <w:rFonts w:ascii="Times New Roman" w:eastAsia="Times New Roman" w:hAnsi="Times New Roman" w:cs="Arial Unicode MS"/>
      <w:snapToGrid w:val="0"/>
      <w:sz w:val="20"/>
      <w:szCs w:val="20"/>
      <w:lang w:val="en-GB" w:eastAsia="x-none" w:bidi="lo-LA"/>
    </w:rPr>
  </w:style>
  <w:style w:type="character" w:customStyle="1" w:styleId="PoratDiagrama">
    <w:name w:val="Poraštė Diagrama"/>
    <w:basedOn w:val="Numatytasispastraiposriftas"/>
    <w:link w:val="Porat"/>
    <w:uiPriority w:val="99"/>
    <w:rsid w:val="001453F7"/>
    <w:rPr>
      <w:rFonts w:ascii="Times New Roman" w:hAnsi="Times New Roman" w:cs="Arial Unicode MS"/>
      <w:snapToGrid w:val="0"/>
      <w:sz w:val="20"/>
      <w:szCs w:val="20"/>
      <w:lang w:val="en-GB" w:eastAsia="x-none" w:bidi="lo-LA"/>
    </w:rPr>
  </w:style>
  <w:style w:type="paragraph" w:styleId="Antrats">
    <w:name w:val="header"/>
    <w:basedOn w:val="prastasis"/>
    <w:link w:val="AntratsDiagrama"/>
    <w:uiPriority w:val="99"/>
    <w:rsid w:val="001453F7"/>
    <w:pPr>
      <w:tabs>
        <w:tab w:val="center" w:pos="4320"/>
        <w:tab w:val="right" w:pos="8640"/>
      </w:tabs>
      <w:spacing w:after="0" w:line="260" w:lineRule="exact"/>
    </w:pPr>
    <w:rPr>
      <w:rFonts w:ascii="Times New Roman" w:eastAsia="SimSun" w:hAnsi="Times New Roman" w:cs="Arial Unicode MS"/>
      <w:sz w:val="20"/>
      <w:szCs w:val="20"/>
      <w:lang w:val="en-GB" w:eastAsia="zh-CN" w:bidi="lo-LA"/>
    </w:rPr>
  </w:style>
  <w:style w:type="character" w:customStyle="1" w:styleId="AntratsDiagrama">
    <w:name w:val="Antraštės Diagrama"/>
    <w:basedOn w:val="Numatytasispastraiposriftas"/>
    <w:link w:val="Antrats"/>
    <w:uiPriority w:val="99"/>
    <w:rsid w:val="001453F7"/>
    <w:rPr>
      <w:rFonts w:ascii="Times New Roman" w:eastAsia="SimSun" w:hAnsi="Times New Roman" w:cs="Arial Unicode MS"/>
      <w:sz w:val="20"/>
      <w:szCs w:val="20"/>
      <w:lang w:val="en-GB" w:eastAsia="zh-CN"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NepageidaujamaR@vvkt.lt" TargetMode="External"/><Relationship Id="rId5" Type="http://schemas.openxmlformats.org/officeDocument/2006/relationships/image" Target="media/image1.jpeg"/><Relationship Id="rId15" Type="http://schemas.openxmlformats.org/officeDocument/2006/relationships/header" Target="head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14351</Words>
  <Characters>8181</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2021-09-27T05:25:00Z</dcterms:created>
  <dcterms:modified xsi:type="dcterms:W3CDTF">2021-09-27T05:26:00Z</dcterms:modified>
</cp:coreProperties>
</file>