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8C556" w14:textId="77777777" w:rsidR="00E12D02" w:rsidRPr="003069F6" w:rsidRDefault="00E12D02" w:rsidP="00E12D02">
      <w:pPr>
        <w:spacing w:after="0" w:line="240" w:lineRule="auto"/>
        <w:jc w:val="both"/>
        <w:rPr>
          <w:rFonts w:ascii="Times New Roman" w:hAnsi="Times New Roman"/>
          <w:lang w:eastAsia="lt-LT"/>
        </w:rPr>
      </w:pPr>
    </w:p>
    <w:p w14:paraId="51C72279" w14:textId="77777777" w:rsidR="00E12D02" w:rsidRPr="00281326" w:rsidRDefault="00E12D02" w:rsidP="00E12D02">
      <w:pPr>
        <w:spacing w:after="0" w:line="240" w:lineRule="auto"/>
        <w:jc w:val="both"/>
        <w:rPr>
          <w:rFonts w:ascii="Times New Roman" w:hAnsi="Times New Roman"/>
          <w:lang w:val="lt-LT" w:eastAsia="lt-LT"/>
        </w:rPr>
      </w:pPr>
    </w:p>
    <w:p w14:paraId="5F825891" w14:textId="77777777" w:rsidR="00E12D02" w:rsidRPr="00281326" w:rsidRDefault="00E12D02" w:rsidP="00E12D02">
      <w:pPr>
        <w:spacing w:after="0" w:line="240" w:lineRule="auto"/>
        <w:jc w:val="both"/>
        <w:rPr>
          <w:rFonts w:ascii="Times New Roman" w:hAnsi="Times New Roman"/>
          <w:lang w:val="lt-LT" w:eastAsia="lt-LT"/>
        </w:rPr>
      </w:pPr>
    </w:p>
    <w:p w14:paraId="268C9FFF" w14:textId="77777777" w:rsidR="00E12D02" w:rsidRPr="00281326" w:rsidRDefault="00E12D02" w:rsidP="00E12D02">
      <w:pPr>
        <w:spacing w:after="0" w:line="240" w:lineRule="auto"/>
        <w:jc w:val="both"/>
        <w:rPr>
          <w:rFonts w:ascii="Times New Roman" w:hAnsi="Times New Roman"/>
          <w:lang w:val="lt-LT" w:eastAsia="lt-LT"/>
        </w:rPr>
      </w:pPr>
    </w:p>
    <w:p w14:paraId="7BE2D3FF" w14:textId="77777777" w:rsidR="00E12D02" w:rsidRPr="00281326" w:rsidRDefault="00E12D02" w:rsidP="00E12D02">
      <w:pPr>
        <w:spacing w:after="0" w:line="240" w:lineRule="auto"/>
        <w:jc w:val="both"/>
        <w:rPr>
          <w:rFonts w:ascii="Times New Roman" w:hAnsi="Times New Roman"/>
          <w:lang w:val="lt-LT" w:eastAsia="lt-LT"/>
        </w:rPr>
      </w:pPr>
    </w:p>
    <w:p w14:paraId="47EBE016" w14:textId="77777777" w:rsidR="00E12D02" w:rsidRPr="00281326" w:rsidRDefault="00E12D02" w:rsidP="00E12D02">
      <w:pPr>
        <w:spacing w:after="0" w:line="240" w:lineRule="auto"/>
        <w:jc w:val="both"/>
        <w:rPr>
          <w:rFonts w:ascii="Times New Roman" w:hAnsi="Times New Roman"/>
          <w:lang w:val="lt-LT" w:eastAsia="lt-LT"/>
        </w:rPr>
      </w:pPr>
    </w:p>
    <w:p w14:paraId="3F008EF9" w14:textId="77777777" w:rsidR="00E12D02" w:rsidRPr="00281326" w:rsidRDefault="00E12D02" w:rsidP="00E12D02">
      <w:pPr>
        <w:spacing w:after="0" w:line="240" w:lineRule="auto"/>
        <w:jc w:val="both"/>
        <w:rPr>
          <w:rFonts w:ascii="Times New Roman" w:hAnsi="Times New Roman"/>
          <w:lang w:val="lt-LT" w:eastAsia="lt-LT"/>
        </w:rPr>
      </w:pPr>
    </w:p>
    <w:p w14:paraId="1379BE47" w14:textId="77777777" w:rsidR="00E12D02" w:rsidRPr="00281326" w:rsidRDefault="00E12D02" w:rsidP="00E12D02">
      <w:pPr>
        <w:spacing w:after="0" w:line="240" w:lineRule="auto"/>
        <w:jc w:val="both"/>
        <w:rPr>
          <w:rFonts w:ascii="Times New Roman" w:hAnsi="Times New Roman"/>
          <w:lang w:val="lt-LT" w:eastAsia="lt-LT"/>
        </w:rPr>
      </w:pPr>
    </w:p>
    <w:p w14:paraId="408558C6" w14:textId="77777777" w:rsidR="00E12D02" w:rsidRPr="00281326" w:rsidRDefault="00E12D02" w:rsidP="00E12D02">
      <w:pPr>
        <w:spacing w:after="0" w:line="240" w:lineRule="auto"/>
        <w:jc w:val="both"/>
        <w:rPr>
          <w:rFonts w:ascii="Times New Roman" w:hAnsi="Times New Roman"/>
          <w:lang w:val="lt-LT" w:eastAsia="lt-LT"/>
        </w:rPr>
      </w:pPr>
    </w:p>
    <w:p w14:paraId="56AB797F" w14:textId="77777777" w:rsidR="00E12D02" w:rsidRPr="00281326" w:rsidRDefault="00E12D02" w:rsidP="00E12D02">
      <w:pPr>
        <w:spacing w:after="0" w:line="240" w:lineRule="auto"/>
        <w:jc w:val="both"/>
        <w:rPr>
          <w:rFonts w:ascii="Times New Roman" w:hAnsi="Times New Roman"/>
          <w:lang w:val="lt-LT" w:eastAsia="lt-LT"/>
        </w:rPr>
      </w:pPr>
    </w:p>
    <w:p w14:paraId="0B60E79D" w14:textId="77777777" w:rsidR="00E12D02" w:rsidRPr="00281326" w:rsidRDefault="00E12D02" w:rsidP="00E12D02">
      <w:pPr>
        <w:spacing w:after="0" w:line="240" w:lineRule="auto"/>
        <w:jc w:val="both"/>
        <w:rPr>
          <w:rFonts w:ascii="Times New Roman" w:hAnsi="Times New Roman"/>
          <w:lang w:val="lt-LT" w:eastAsia="lt-LT"/>
        </w:rPr>
      </w:pPr>
    </w:p>
    <w:p w14:paraId="1FA229C9" w14:textId="77777777" w:rsidR="00E12D02" w:rsidRPr="00281326" w:rsidRDefault="00E12D02" w:rsidP="00E12D02">
      <w:pPr>
        <w:spacing w:after="0" w:line="240" w:lineRule="auto"/>
        <w:jc w:val="both"/>
        <w:rPr>
          <w:rFonts w:ascii="Times New Roman" w:hAnsi="Times New Roman"/>
          <w:lang w:val="lt-LT" w:eastAsia="lt-LT"/>
        </w:rPr>
      </w:pPr>
    </w:p>
    <w:p w14:paraId="2B29BCE4" w14:textId="77777777" w:rsidR="00E12D02" w:rsidRPr="00281326" w:rsidRDefault="00E12D02" w:rsidP="00E12D02">
      <w:pPr>
        <w:spacing w:after="0" w:line="240" w:lineRule="auto"/>
        <w:jc w:val="both"/>
        <w:rPr>
          <w:rFonts w:ascii="Times New Roman" w:hAnsi="Times New Roman"/>
          <w:lang w:val="lt-LT" w:eastAsia="lt-LT"/>
        </w:rPr>
      </w:pPr>
    </w:p>
    <w:p w14:paraId="7B404B7E" w14:textId="77777777" w:rsidR="00E12D02" w:rsidRPr="00281326" w:rsidRDefault="00E12D02" w:rsidP="00E12D02">
      <w:pPr>
        <w:spacing w:after="0" w:line="240" w:lineRule="auto"/>
        <w:jc w:val="both"/>
        <w:rPr>
          <w:rFonts w:ascii="Times New Roman" w:hAnsi="Times New Roman"/>
          <w:lang w:val="lt-LT" w:eastAsia="lt-LT"/>
        </w:rPr>
      </w:pPr>
    </w:p>
    <w:p w14:paraId="6C9D2AB7" w14:textId="77777777" w:rsidR="00E12D02" w:rsidRPr="00281326" w:rsidRDefault="00E12D02" w:rsidP="00E12D02">
      <w:pPr>
        <w:spacing w:after="0" w:line="240" w:lineRule="auto"/>
        <w:jc w:val="both"/>
        <w:rPr>
          <w:rFonts w:ascii="Times New Roman" w:hAnsi="Times New Roman"/>
          <w:lang w:val="lt-LT" w:eastAsia="lt-LT"/>
        </w:rPr>
      </w:pPr>
    </w:p>
    <w:p w14:paraId="647C97C1" w14:textId="77777777" w:rsidR="00E12D02" w:rsidRPr="00281326" w:rsidRDefault="00E12D02" w:rsidP="00E12D02">
      <w:pPr>
        <w:spacing w:after="0" w:line="240" w:lineRule="auto"/>
        <w:jc w:val="both"/>
        <w:rPr>
          <w:rFonts w:ascii="Times New Roman" w:hAnsi="Times New Roman"/>
          <w:lang w:val="lt-LT" w:eastAsia="lt-LT"/>
        </w:rPr>
      </w:pPr>
    </w:p>
    <w:p w14:paraId="1AD6A8E6" w14:textId="77777777" w:rsidR="00E12D02" w:rsidRPr="00281326" w:rsidRDefault="00E12D02" w:rsidP="00E12D02">
      <w:pPr>
        <w:spacing w:after="0" w:line="240" w:lineRule="auto"/>
        <w:jc w:val="both"/>
        <w:rPr>
          <w:rFonts w:ascii="Times New Roman" w:hAnsi="Times New Roman"/>
          <w:lang w:val="lt-LT" w:eastAsia="lt-LT"/>
        </w:rPr>
      </w:pPr>
    </w:p>
    <w:p w14:paraId="381A349B"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6060E8DC"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00D235DD"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1B690F04"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2871DAFB"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32EA9BF3"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6D6D836B" w14:textId="77777777" w:rsidR="00E12D02" w:rsidRPr="00281326" w:rsidRDefault="00E12D02" w:rsidP="00E12D02">
      <w:pPr>
        <w:spacing w:after="0" w:line="240" w:lineRule="auto"/>
        <w:jc w:val="center"/>
        <w:outlineLvl w:val="0"/>
        <w:rPr>
          <w:rFonts w:ascii="Times New Roman" w:hAnsi="Times New Roman"/>
          <w:b/>
          <w:kern w:val="28"/>
          <w:lang w:val="lt-LT" w:eastAsia="lt-LT"/>
        </w:rPr>
      </w:pPr>
      <w:r w:rsidRPr="00281326">
        <w:rPr>
          <w:rFonts w:ascii="Times New Roman" w:hAnsi="Times New Roman"/>
          <w:b/>
          <w:kern w:val="28"/>
          <w:lang w:val="lt-LT" w:eastAsia="lt-LT"/>
        </w:rPr>
        <w:t>I PRIEDAS</w:t>
      </w:r>
    </w:p>
    <w:p w14:paraId="1D5782AB" w14:textId="77777777" w:rsidR="00E12D02" w:rsidRPr="00281326" w:rsidRDefault="00E12D02" w:rsidP="00E12D02">
      <w:pPr>
        <w:spacing w:after="0" w:line="240" w:lineRule="auto"/>
        <w:jc w:val="center"/>
        <w:rPr>
          <w:rFonts w:ascii="Times New Roman" w:hAnsi="Times New Roman"/>
          <w:lang w:val="lt-LT" w:eastAsia="lt-LT"/>
        </w:rPr>
      </w:pPr>
    </w:p>
    <w:p w14:paraId="413C8D72" w14:textId="77777777" w:rsidR="00E12D02" w:rsidRPr="00281326" w:rsidRDefault="00E12D02" w:rsidP="00E12D02">
      <w:pPr>
        <w:spacing w:after="0" w:line="240" w:lineRule="auto"/>
        <w:jc w:val="center"/>
        <w:outlineLvl w:val="0"/>
        <w:rPr>
          <w:rFonts w:ascii="Times New Roman" w:hAnsi="Times New Roman"/>
          <w:b/>
          <w:kern w:val="28"/>
          <w:lang w:val="lt-LT" w:eastAsia="lt-LT"/>
        </w:rPr>
      </w:pPr>
      <w:r w:rsidRPr="00281326">
        <w:rPr>
          <w:rFonts w:ascii="Times New Roman" w:hAnsi="Times New Roman"/>
          <w:b/>
          <w:kern w:val="28"/>
          <w:lang w:val="lt-LT" w:eastAsia="lt-LT"/>
        </w:rPr>
        <w:t>PREPARATO CHARAKTERISTIKŲ  SANTRAUKA</w:t>
      </w:r>
    </w:p>
    <w:p w14:paraId="4B0B3883"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0883DB3A"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457DE72F"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0A1AC8E0"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4098E1D6"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441CABE1"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1AFAA81D"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1D101E0E"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0E5DB76F"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3C52E794"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538AF2D4"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14929598"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5681B53E"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4913013C"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79234258"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58B52B38" w14:textId="77777777" w:rsidR="00E12D02" w:rsidRPr="00281326" w:rsidRDefault="00E12D02" w:rsidP="00E12D02">
      <w:pPr>
        <w:spacing w:after="0" w:line="240" w:lineRule="auto"/>
        <w:jc w:val="center"/>
        <w:outlineLvl w:val="0"/>
        <w:rPr>
          <w:rFonts w:ascii="Times New Roman" w:hAnsi="Times New Roman"/>
          <w:b/>
          <w:kern w:val="28"/>
          <w:lang w:val="lt-LT" w:eastAsia="lt-LT"/>
        </w:rPr>
      </w:pPr>
    </w:p>
    <w:p w14:paraId="3947E9EC" w14:textId="77777777" w:rsidR="00E12D02" w:rsidRPr="00281326" w:rsidRDefault="00E12D02" w:rsidP="00E12D02">
      <w:pPr>
        <w:pStyle w:val="PI-1EMEASMCA"/>
        <w:ind w:left="0" w:firstLine="0"/>
        <w:rPr>
          <w:kern w:val="28"/>
        </w:rPr>
      </w:pPr>
      <w:r w:rsidRPr="00281326">
        <w:rPr>
          <w:kern w:val="28"/>
        </w:rPr>
        <w:br w:type="page"/>
      </w:r>
      <w:bookmarkStart w:id="0" w:name="_Toc129243098"/>
      <w:bookmarkStart w:id="1" w:name="_Toc129243223"/>
    </w:p>
    <w:p w14:paraId="16E5CFC3" w14:textId="77777777" w:rsidR="00E12D02" w:rsidRPr="00281326" w:rsidRDefault="00E12D02" w:rsidP="00E12D02">
      <w:pPr>
        <w:pStyle w:val="PI-1EMEASMCA"/>
        <w:ind w:left="0" w:firstLine="0"/>
        <w:rPr>
          <w:bCs/>
          <w:iCs/>
        </w:rPr>
      </w:pPr>
      <w:r w:rsidRPr="00281326">
        <w:lastRenderedPageBreak/>
        <w:t>1.</w:t>
      </w:r>
      <w:r w:rsidRPr="00281326">
        <w:tab/>
        <w:t>VAISTINIO PREPARATO PAVADINIMAS</w:t>
      </w:r>
      <w:bookmarkEnd w:id="0"/>
      <w:bookmarkEnd w:id="1"/>
    </w:p>
    <w:p w14:paraId="09603B31" w14:textId="77777777" w:rsidR="00E12D02" w:rsidRPr="00281326" w:rsidRDefault="00E12D02" w:rsidP="00E12D02">
      <w:pPr>
        <w:tabs>
          <w:tab w:val="left" w:pos="567"/>
        </w:tabs>
        <w:spacing w:after="0" w:line="240" w:lineRule="auto"/>
        <w:jc w:val="both"/>
        <w:rPr>
          <w:rFonts w:ascii="Times New Roman" w:hAnsi="Times New Roman"/>
          <w:lang w:val="lt-LT"/>
        </w:rPr>
      </w:pPr>
    </w:p>
    <w:p w14:paraId="4BCB87FD" w14:textId="77777777" w:rsidR="00E12D02" w:rsidRPr="00281326" w:rsidRDefault="00E12D02" w:rsidP="00E12D02">
      <w:pPr>
        <w:tabs>
          <w:tab w:val="left" w:pos="567"/>
        </w:tabs>
        <w:spacing w:after="0" w:line="240" w:lineRule="auto"/>
        <w:jc w:val="both"/>
        <w:rPr>
          <w:rFonts w:ascii="Times New Roman" w:hAnsi="Times New Roman"/>
          <w:lang w:val="lt-LT"/>
        </w:rPr>
      </w:pPr>
      <w:r w:rsidRPr="00281326">
        <w:rPr>
          <w:rFonts w:ascii="Times New Roman" w:hAnsi="Times New Roman"/>
          <w:lang w:val="lt-LT"/>
        </w:rPr>
        <w:t>HELAR 22,5 mg kietosios kapsulės</w:t>
      </w:r>
    </w:p>
    <w:p w14:paraId="5A2CCFCC" w14:textId="77777777" w:rsidR="00E12D02" w:rsidRPr="00281326" w:rsidRDefault="00E12D02" w:rsidP="00E12D02">
      <w:pPr>
        <w:spacing w:after="0" w:line="240" w:lineRule="auto"/>
        <w:rPr>
          <w:rFonts w:ascii="Times New Roman" w:hAnsi="Times New Roman"/>
          <w:noProof/>
          <w:lang w:val="lt-LT"/>
        </w:rPr>
      </w:pPr>
    </w:p>
    <w:p w14:paraId="042CAB9E" w14:textId="77777777" w:rsidR="00E12D02" w:rsidRPr="00281326" w:rsidRDefault="00E12D02" w:rsidP="00E12D02">
      <w:pPr>
        <w:spacing w:after="0" w:line="240" w:lineRule="auto"/>
        <w:rPr>
          <w:rFonts w:ascii="Times New Roman" w:hAnsi="Times New Roman"/>
          <w:noProof/>
          <w:lang w:val="lt-LT"/>
        </w:rPr>
      </w:pPr>
    </w:p>
    <w:p w14:paraId="40C06C18"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2" w:name="_Toc129243099"/>
      <w:bookmarkStart w:id="3" w:name="_Toc129243224"/>
      <w:r w:rsidRPr="00281326">
        <w:rPr>
          <w:rFonts w:ascii="Times New Roman" w:hAnsi="Times New Roman"/>
          <w:b/>
          <w:lang w:val="lt-LT"/>
        </w:rPr>
        <w:t>2.</w:t>
      </w:r>
      <w:r w:rsidRPr="00281326">
        <w:rPr>
          <w:rFonts w:ascii="Times New Roman" w:hAnsi="Times New Roman"/>
          <w:b/>
          <w:lang w:val="lt-LT"/>
        </w:rPr>
        <w:tab/>
        <w:t>KOKYBINĖ IR KIEKYBINĖ SUDĖTIS</w:t>
      </w:r>
      <w:bookmarkEnd w:id="2"/>
      <w:bookmarkEnd w:id="3"/>
    </w:p>
    <w:p w14:paraId="30FFA831" w14:textId="77777777" w:rsidR="00E12D02" w:rsidRPr="00281326" w:rsidRDefault="00E12D02" w:rsidP="00E12D02">
      <w:pPr>
        <w:tabs>
          <w:tab w:val="left" w:pos="1701"/>
        </w:tabs>
        <w:autoSpaceDE w:val="0"/>
        <w:autoSpaceDN w:val="0"/>
        <w:spacing w:after="0" w:line="240" w:lineRule="auto"/>
        <w:ind w:right="140"/>
        <w:rPr>
          <w:rFonts w:ascii="Times New Roman" w:hAnsi="Times New Roman"/>
          <w:lang w:val="lt-LT" w:eastAsia="de-DE"/>
        </w:rPr>
      </w:pPr>
    </w:p>
    <w:p w14:paraId="5AE4209D" w14:textId="77777777" w:rsidR="00E12D02" w:rsidRPr="00281326" w:rsidRDefault="00E12D02" w:rsidP="00E12D02">
      <w:pPr>
        <w:tabs>
          <w:tab w:val="left" w:pos="1701"/>
        </w:tabs>
        <w:autoSpaceDE w:val="0"/>
        <w:autoSpaceDN w:val="0"/>
        <w:spacing w:after="0" w:line="240" w:lineRule="auto"/>
        <w:ind w:right="140"/>
        <w:rPr>
          <w:rFonts w:ascii="Times New Roman" w:hAnsi="Times New Roman"/>
          <w:lang w:val="lt-LT" w:eastAsia="de-DE"/>
        </w:rPr>
      </w:pPr>
      <w:r w:rsidRPr="00281326">
        <w:rPr>
          <w:rFonts w:ascii="Times New Roman" w:hAnsi="Times New Roman"/>
          <w:lang w:val="lt-LT" w:eastAsia="de-DE"/>
        </w:rPr>
        <w:t xml:space="preserve">Kiekvienoje kietojoje kapsulėje yra 34,6 – 75 mg </w:t>
      </w:r>
      <w:proofErr w:type="spellStart"/>
      <w:r w:rsidRPr="00427B4B">
        <w:rPr>
          <w:rFonts w:ascii="Times New Roman" w:hAnsi="Times New Roman"/>
          <w:i/>
          <w:lang w:val="lt-LT" w:eastAsia="de-DE"/>
        </w:rPr>
        <w:t>Silybum</w:t>
      </w:r>
      <w:proofErr w:type="spellEnd"/>
      <w:r w:rsidRPr="00427B4B">
        <w:rPr>
          <w:rFonts w:ascii="Times New Roman" w:hAnsi="Times New Roman"/>
          <w:i/>
          <w:lang w:val="lt-LT" w:eastAsia="de-DE"/>
        </w:rPr>
        <w:t xml:space="preserve"> </w:t>
      </w:r>
      <w:proofErr w:type="spellStart"/>
      <w:r w:rsidRPr="00427B4B">
        <w:rPr>
          <w:rFonts w:ascii="Times New Roman" w:hAnsi="Times New Roman"/>
          <w:i/>
          <w:lang w:val="lt-LT" w:eastAsia="de-DE"/>
        </w:rPr>
        <w:t>marianum</w:t>
      </w:r>
      <w:proofErr w:type="spellEnd"/>
      <w:r w:rsidRPr="00281326">
        <w:rPr>
          <w:rFonts w:ascii="Times New Roman" w:hAnsi="Times New Roman"/>
          <w:lang w:val="lt-LT" w:eastAsia="de-DE"/>
        </w:rPr>
        <w:t xml:space="preserve"> (L.) </w:t>
      </w:r>
      <w:proofErr w:type="spellStart"/>
      <w:r w:rsidRPr="00281326">
        <w:rPr>
          <w:rFonts w:ascii="Times New Roman" w:hAnsi="Times New Roman"/>
          <w:lang w:val="lt-LT" w:eastAsia="de-DE"/>
        </w:rPr>
        <w:t>Gaertn</w:t>
      </w:r>
      <w:proofErr w:type="spellEnd"/>
      <w:r w:rsidRPr="00281326">
        <w:rPr>
          <w:rFonts w:ascii="Times New Roman" w:hAnsi="Times New Roman"/>
          <w:lang w:val="lt-LT" w:eastAsia="de-DE"/>
        </w:rPr>
        <w:t xml:space="preserve">., </w:t>
      </w:r>
      <w:proofErr w:type="spellStart"/>
      <w:r w:rsidRPr="00281326">
        <w:rPr>
          <w:rFonts w:ascii="Times New Roman" w:hAnsi="Times New Roman"/>
          <w:lang w:val="lt-LT" w:eastAsia="de-DE"/>
        </w:rPr>
        <w:t>fructus</w:t>
      </w:r>
      <w:proofErr w:type="spellEnd"/>
      <w:r w:rsidRPr="00281326">
        <w:rPr>
          <w:rFonts w:ascii="Times New Roman" w:hAnsi="Times New Roman"/>
          <w:lang w:val="lt-LT" w:eastAsia="de-DE"/>
        </w:rPr>
        <w:t xml:space="preserve"> (</w:t>
      </w:r>
      <w:proofErr w:type="spellStart"/>
      <w:r w:rsidRPr="00281326">
        <w:rPr>
          <w:rFonts w:ascii="Times New Roman" w:hAnsi="Times New Roman"/>
          <w:lang w:val="lt-LT" w:eastAsia="de-DE"/>
        </w:rPr>
        <w:t>margainių</w:t>
      </w:r>
      <w:proofErr w:type="spellEnd"/>
      <w:r w:rsidRPr="00281326">
        <w:rPr>
          <w:rFonts w:ascii="Times New Roman" w:hAnsi="Times New Roman"/>
          <w:lang w:val="lt-LT" w:eastAsia="de-DE"/>
        </w:rPr>
        <w:t xml:space="preserve"> vaisių) rafinuoto ir standartizuoto sausojo ekstrakto (24-27:1), atitinkančio 22,5 mg </w:t>
      </w:r>
      <w:proofErr w:type="spellStart"/>
      <w:r w:rsidRPr="00281326">
        <w:rPr>
          <w:rFonts w:ascii="Times New Roman" w:hAnsi="Times New Roman"/>
          <w:lang w:val="lt-LT" w:eastAsia="de-DE"/>
        </w:rPr>
        <w:t>silimarino</w:t>
      </w:r>
      <w:proofErr w:type="spellEnd"/>
      <w:r w:rsidRPr="00281326">
        <w:rPr>
          <w:rFonts w:ascii="Times New Roman" w:hAnsi="Times New Roman"/>
          <w:lang w:val="lt-LT" w:eastAsia="de-DE"/>
        </w:rPr>
        <w:t xml:space="preserve">, apskaičiuoto pagal </w:t>
      </w:r>
      <w:proofErr w:type="spellStart"/>
      <w:r w:rsidRPr="00281326">
        <w:rPr>
          <w:rFonts w:ascii="Times New Roman" w:hAnsi="Times New Roman"/>
          <w:lang w:val="lt-LT" w:eastAsia="de-DE"/>
        </w:rPr>
        <w:t>silibininą</w:t>
      </w:r>
      <w:proofErr w:type="spellEnd"/>
      <w:r w:rsidRPr="00281326">
        <w:rPr>
          <w:rFonts w:ascii="Times New Roman" w:hAnsi="Times New Roman"/>
          <w:lang w:val="lt-LT" w:eastAsia="de-DE"/>
        </w:rPr>
        <w:t>.</w:t>
      </w:r>
    </w:p>
    <w:p w14:paraId="7CC40571" w14:textId="77777777" w:rsidR="00E12D02" w:rsidRPr="00281326" w:rsidRDefault="00E12D02" w:rsidP="00E12D02">
      <w:pPr>
        <w:tabs>
          <w:tab w:val="left" w:pos="1701"/>
        </w:tabs>
        <w:autoSpaceDE w:val="0"/>
        <w:autoSpaceDN w:val="0"/>
        <w:spacing w:after="0" w:line="240" w:lineRule="auto"/>
        <w:ind w:right="140"/>
        <w:rPr>
          <w:rFonts w:ascii="Times New Roman" w:hAnsi="Times New Roman"/>
          <w:lang w:val="lt-LT" w:eastAsia="de-DE"/>
        </w:rPr>
      </w:pPr>
      <w:r w:rsidRPr="00281326">
        <w:rPr>
          <w:rFonts w:ascii="Times New Roman" w:hAnsi="Times New Roman"/>
          <w:lang w:val="lt-LT" w:eastAsia="de-DE"/>
        </w:rPr>
        <w:t>Ekstrakcijos tirpiklis: acetonas : vanduo (95:5).</w:t>
      </w:r>
    </w:p>
    <w:p w14:paraId="0711BB29" w14:textId="77777777" w:rsidR="00E12D02" w:rsidRPr="00281326" w:rsidRDefault="00E12D02" w:rsidP="00E12D02">
      <w:pPr>
        <w:tabs>
          <w:tab w:val="left" w:pos="1701"/>
        </w:tabs>
        <w:autoSpaceDE w:val="0"/>
        <w:autoSpaceDN w:val="0"/>
        <w:spacing w:after="0" w:line="240" w:lineRule="auto"/>
        <w:ind w:right="140"/>
        <w:rPr>
          <w:rFonts w:ascii="Times New Roman" w:hAnsi="Times New Roman"/>
          <w:lang w:val="lt-LT" w:eastAsia="de-DE"/>
        </w:rPr>
      </w:pPr>
    </w:p>
    <w:p w14:paraId="4E45D827" w14:textId="77777777" w:rsidR="00E12D02" w:rsidRPr="00281326" w:rsidRDefault="00E12D02" w:rsidP="00E12D02">
      <w:pPr>
        <w:tabs>
          <w:tab w:val="left" w:pos="1701"/>
        </w:tabs>
        <w:autoSpaceDE w:val="0"/>
        <w:autoSpaceDN w:val="0"/>
        <w:spacing w:after="0" w:line="240" w:lineRule="auto"/>
        <w:ind w:right="140"/>
        <w:rPr>
          <w:rFonts w:ascii="Times New Roman" w:hAnsi="Times New Roman"/>
          <w:lang w:val="lt-LT" w:eastAsia="de-DE"/>
        </w:rPr>
      </w:pPr>
      <w:r w:rsidRPr="00427B4B">
        <w:rPr>
          <w:rFonts w:ascii="Times New Roman" w:hAnsi="Times New Roman"/>
          <w:u w:val="single"/>
          <w:lang w:val="lt-LT" w:eastAsia="de-DE"/>
        </w:rPr>
        <w:t>Pagalbinė medžiaga, kurios poveikis žinomas</w:t>
      </w:r>
      <w:r w:rsidRPr="00281326">
        <w:rPr>
          <w:rFonts w:ascii="Times New Roman" w:hAnsi="Times New Roman"/>
          <w:lang w:val="lt-LT" w:eastAsia="de-DE"/>
        </w:rPr>
        <w:t xml:space="preserve">: vienoje kapsulėje yra 55,38 mg laktozės </w:t>
      </w:r>
      <w:proofErr w:type="spellStart"/>
      <w:r w:rsidRPr="00281326">
        <w:rPr>
          <w:rFonts w:ascii="Times New Roman" w:hAnsi="Times New Roman"/>
          <w:lang w:val="lt-LT" w:eastAsia="de-DE"/>
        </w:rPr>
        <w:t>monohidrato</w:t>
      </w:r>
      <w:proofErr w:type="spellEnd"/>
      <w:r w:rsidRPr="00281326">
        <w:rPr>
          <w:rFonts w:ascii="Times New Roman" w:hAnsi="Times New Roman"/>
          <w:lang w:val="lt-LT" w:eastAsia="de-DE"/>
        </w:rPr>
        <w:t>.</w:t>
      </w:r>
    </w:p>
    <w:p w14:paraId="68823C36" w14:textId="77777777" w:rsidR="00E12D02" w:rsidRPr="00281326" w:rsidRDefault="00E12D02" w:rsidP="00E12D02">
      <w:pPr>
        <w:tabs>
          <w:tab w:val="left" w:pos="1701"/>
        </w:tabs>
        <w:autoSpaceDE w:val="0"/>
        <w:autoSpaceDN w:val="0"/>
        <w:spacing w:after="0" w:line="240" w:lineRule="auto"/>
        <w:ind w:right="140"/>
        <w:rPr>
          <w:rFonts w:ascii="Times New Roman" w:hAnsi="Times New Roman"/>
          <w:lang w:val="lt-LT" w:eastAsia="de-DE"/>
        </w:rPr>
      </w:pPr>
    </w:p>
    <w:p w14:paraId="674CE0F8"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Visos pagalbinės medžiagos išvardytos 6.1 skyriuje</w:t>
      </w:r>
      <w:r w:rsidRPr="00281326">
        <w:rPr>
          <w:rFonts w:ascii="Times New Roman" w:hAnsi="Times New Roman"/>
          <w:b/>
          <w:noProof/>
          <w:lang w:val="lt-LT"/>
        </w:rPr>
        <w:t>.</w:t>
      </w:r>
    </w:p>
    <w:p w14:paraId="0B5F85E1" w14:textId="77777777" w:rsidR="00E12D02" w:rsidRPr="00281326" w:rsidRDefault="00E12D02" w:rsidP="00E12D02">
      <w:pPr>
        <w:spacing w:after="0" w:line="240" w:lineRule="auto"/>
        <w:rPr>
          <w:rFonts w:ascii="Times New Roman" w:hAnsi="Times New Roman"/>
          <w:noProof/>
          <w:lang w:val="lt-LT"/>
        </w:rPr>
      </w:pPr>
    </w:p>
    <w:p w14:paraId="6A9FBEE9" w14:textId="77777777" w:rsidR="00E12D02" w:rsidRPr="00281326" w:rsidRDefault="00E12D02" w:rsidP="00E12D02">
      <w:pPr>
        <w:spacing w:after="0" w:line="240" w:lineRule="auto"/>
        <w:rPr>
          <w:rFonts w:ascii="Times New Roman" w:hAnsi="Times New Roman"/>
          <w:noProof/>
          <w:lang w:val="lt-LT"/>
        </w:rPr>
      </w:pPr>
    </w:p>
    <w:p w14:paraId="0D6BD700"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4" w:name="_Toc129243100"/>
      <w:bookmarkStart w:id="5" w:name="_Toc129243225"/>
      <w:r w:rsidRPr="00281326">
        <w:rPr>
          <w:rFonts w:ascii="Times New Roman" w:hAnsi="Times New Roman"/>
          <w:b/>
          <w:lang w:val="lt-LT"/>
        </w:rPr>
        <w:t>3.</w:t>
      </w:r>
      <w:r w:rsidRPr="00281326">
        <w:rPr>
          <w:rFonts w:ascii="Times New Roman" w:hAnsi="Times New Roman"/>
          <w:b/>
          <w:lang w:val="lt-LT"/>
        </w:rPr>
        <w:tab/>
        <w:t>FARMACINĖ FORMA</w:t>
      </w:r>
      <w:bookmarkEnd w:id="4"/>
      <w:bookmarkEnd w:id="5"/>
    </w:p>
    <w:p w14:paraId="7D23D31E" w14:textId="77777777" w:rsidR="00E12D02" w:rsidRPr="00281326" w:rsidRDefault="00E12D02" w:rsidP="00E12D02">
      <w:pPr>
        <w:spacing w:after="0" w:line="240" w:lineRule="auto"/>
        <w:rPr>
          <w:rFonts w:ascii="Times New Roman" w:hAnsi="Times New Roman"/>
          <w:noProof/>
          <w:lang w:val="lt-LT"/>
        </w:rPr>
      </w:pPr>
    </w:p>
    <w:p w14:paraId="626727F9"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Kietoji kapsulė</w:t>
      </w:r>
    </w:p>
    <w:p w14:paraId="2A7561E3" w14:textId="77777777" w:rsidR="00E12D02" w:rsidRPr="00281326" w:rsidRDefault="00E12D02" w:rsidP="00E12D02">
      <w:pPr>
        <w:spacing w:after="0" w:line="240" w:lineRule="auto"/>
        <w:rPr>
          <w:rFonts w:ascii="Times New Roman" w:hAnsi="Times New Roman"/>
          <w:noProof/>
          <w:lang w:val="lt-LT"/>
        </w:rPr>
      </w:pPr>
    </w:p>
    <w:p w14:paraId="7439008D" w14:textId="11C527C5" w:rsidR="00E12D02" w:rsidRPr="00281326" w:rsidRDefault="00E12D02" w:rsidP="00BD5BCF">
      <w:pPr>
        <w:spacing w:after="0" w:line="240" w:lineRule="auto"/>
        <w:ind w:left="1134" w:hanging="1134"/>
        <w:rPr>
          <w:rFonts w:ascii="Times New Roman" w:hAnsi="Times New Roman"/>
          <w:noProof/>
          <w:lang w:val="lt-LT"/>
        </w:rPr>
      </w:pPr>
      <w:r w:rsidRPr="00BD5BCF">
        <w:rPr>
          <w:rFonts w:ascii="Times New Roman" w:hAnsi="Times New Roman"/>
          <w:noProof/>
          <w:lang w:val="lt-LT"/>
        </w:rPr>
        <w:t>Kapsulės yra kaštoninės spalvos</w:t>
      </w:r>
      <w:r w:rsidRPr="001E5AEE">
        <w:rPr>
          <w:rFonts w:ascii="Times New Roman" w:hAnsi="Times New Roman"/>
          <w:noProof/>
          <w:lang w:val="lt-LT"/>
        </w:rPr>
        <w:t xml:space="preserve">, </w:t>
      </w:r>
      <w:r w:rsidR="001E5AEE" w:rsidRPr="00B55240">
        <w:rPr>
          <w:rFonts w:ascii="Times New Roman" w:hAnsi="Times New Roman"/>
          <w:lang w:val="lt-LT"/>
        </w:rPr>
        <w:t>17,4 – 18,2</w:t>
      </w:r>
      <w:r w:rsidR="001E5AEE">
        <w:rPr>
          <w:rFonts w:cs="Calibri"/>
          <w:lang w:val="lt-LT"/>
        </w:rPr>
        <w:t xml:space="preserve"> </w:t>
      </w:r>
      <w:r w:rsidR="001E5AEE">
        <w:rPr>
          <w:rFonts w:ascii="Times New Roman" w:hAnsi="Times New Roman"/>
          <w:noProof/>
          <w:lang w:val="lt-LT"/>
        </w:rPr>
        <w:t xml:space="preserve">milimetrų </w:t>
      </w:r>
      <w:r w:rsidRPr="00281326">
        <w:rPr>
          <w:rFonts w:ascii="Times New Roman" w:hAnsi="Times New Roman"/>
          <w:noProof/>
          <w:lang w:val="lt-LT"/>
        </w:rPr>
        <w:t xml:space="preserve"> dydžio, užpildytos gelsvos spalvos milteliais.</w:t>
      </w:r>
    </w:p>
    <w:p w14:paraId="49D71F2D" w14:textId="77777777" w:rsidR="00E12D02" w:rsidRPr="00281326" w:rsidRDefault="00E12D02" w:rsidP="00E12D02">
      <w:pPr>
        <w:spacing w:after="0" w:line="240" w:lineRule="auto"/>
        <w:rPr>
          <w:rFonts w:ascii="Times New Roman" w:hAnsi="Times New Roman"/>
          <w:noProof/>
          <w:lang w:val="lt-LT"/>
        </w:rPr>
      </w:pPr>
    </w:p>
    <w:p w14:paraId="5CD3E839" w14:textId="77777777" w:rsidR="00E12D02" w:rsidRPr="00281326" w:rsidRDefault="00E12D02" w:rsidP="00E12D02">
      <w:pPr>
        <w:spacing w:after="0" w:line="240" w:lineRule="auto"/>
        <w:rPr>
          <w:rFonts w:ascii="Times New Roman" w:hAnsi="Times New Roman"/>
          <w:noProof/>
          <w:lang w:val="lt-LT"/>
        </w:rPr>
      </w:pPr>
    </w:p>
    <w:p w14:paraId="4880BB9B"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6" w:name="_Toc129243101"/>
      <w:bookmarkStart w:id="7" w:name="_Toc129243226"/>
      <w:r w:rsidRPr="00281326">
        <w:rPr>
          <w:rFonts w:ascii="Times New Roman" w:hAnsi="Times New Roman"/>
          <w:b/>
          <w:lang w:val="lt-LT"/>
        </w:rPr>
        <w:t>4.</w:t>
      </w:r>
      <w:r w:rsidRPr="00281326">
        <w:rPr>
          <w:rFonts w:ascii="Times New Roman" w:hAnsi="Times New Roman"/>
          <w:b/>
          <w:lang w:val="lt-LT"/>
        </w:rPr>
        <w:tab/>
        <w:t>KLINIKINĖ INFORMACIJA</w:t>
      </w:r>
      <w:bookmarkEnd w:id="6"/>
      <w:bookmarkEnd w:id="7"/>
    </w:p>
    <w:p w14:paraId="0DAA0E8A" w14:textId="77777777" w:rsidR="00E12D02" w:rsidRPr="00281326" w:rsidRDefault="00E12D02" w:rsidP="00E12D02">
      <w:pPr>
        <w:spacing w:after="0" w:line="240" w:lineRule="auto"/>
        <w:rPr>
          <w:rFonts w:ascii="Times New Roman" w:hAnsi="Times New Roman"/>
          <w:noProof/>
          <w:lang w:val="lt-LT"/>
        </w:rPr>
      </w:pPr>
    </w:p>
    <w:p w14:paraId="4FFC86D1"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8" w:name="_Toc129243102"/>
      <w:bookmarkStart w:id="9" w:name="_Toc129243227"/>
      <w:r w:rsidRPr="00281326">
        <w:rPr>
          <w:rFonts w:ascii="Times New Roman" w:hAnsi="Times New Roman"/>
          <w:b/>
          <w:kern w:val="28"/>
          <w:lang w:val="lt-LT"/>
        </w:rPr>
        <w:t>4.1</w:t>
      </w:r>
      <w:r w:rsidRPr="00281326">
        <w:rPr>
          <w:rFonts w:ascii="Times New Roman" w:hAnsi="Times New Roman"/>
          <w:b/>
          <w:kern w:val="28"/>
          <w:lang w:val="lt-LT"/>
        </w:rPr>
        <w:tab/>
        <w:t>Terapinės indikacijos</w:t>
      </w:r>
      <w:bookmarkEnd w:id="8"/>
      <w:bookmarkEnd w:id="9"/>
    </w:p>
    <w:p w14:paraId="25CCF318" w14:textId="77777777" w:rsidR="00E12D02" w:rsidRPr="00281326" w:rsidRDefault="00E12D02" w:rsidP="00E12D02">
      <w:pPr>
        <w:tabs>
          <w:tab w:val="left" w:pos="567"/>
        </w:tabs>
        <w:spacing w:after="0" w:line="240" w:lineRule="auto"/>
        <w:jc w:val="both"/>
        <w:rPr>
          <w:rFonts w:ascii="Times New Roman" w:hAnsi="Times New Roman"/>
          <w:lang w:val="lt-LT"/>
        </w:rPr>
      </w:pPr>
    </w:p>
    <w:p w14:paraId="42969A2A" w14:textId="77777777" w:rsidR="00E12D02" w:rsidRPr="00281326" w:rsidRDefault="00E12D02" w:rsidP="00E12D02">
      <w:pPr>
        <w:tabs>
          <w:tab w:val="left" w:pos="567"/>
        </w:tabs>
        <w:spacing w:after="0" w:line="240" w:lineRule="auto"/>
        <w:jc w:val="both"/>
        <w:rPr>
          <w:rFonts w:ascii="Times New Roman" w:hAnsi="Times New Roman"/>
          <w:lang w:val="lt-LT"/>
        </w:rPr>
      </w:pPr>
      <w:r w:rsidRPr="00281326">
        <w:rPr>
          <w:rFonts w:ascii="Times New Roman" w:hAnsi="Times New Roman"/>
          <w:lang w:val="lt-LT"/>
        </w:rPr>
        <w:t>Papildomas lėtinio hepatito, kepenų cirozės ir toksinio kepenų pažeidimo gydymas.</w:t>
      </w:r>
    </w:p>
    <w:p w14:paraId="26A50ACF" w14:textId="77777777" w:rsidR="00E12D02" w:rsidRPr="00281326" w:rsidRDefault="00E12D02" w:rsidP="00E12D02">
      <w:pPr>
        <w:tabs>
          <w:tab w:val="left" w:pos="567"/>
        </w:tabs>
        <w:spacing w:after="0" w:line="240" w:lineRule="auto"/>
        <w:jc w:val="both"/>
        <w:rPr>
          <w:rFonts w:ascii="Times New Roman" w:hAnsi="Times New Roman"/>
          <w:lang w:val="lt-LT"/>
        </w:rPr>
      </w:pPr>
    </w:p>
    <w:p w14:paraId="249C80F7"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10" w:name="_Toc129243103"/>
      <w:bookmarkStart w:id="11" w:name="_Toc129243228"/>
      <w:r w:rsidRPr="00281326">
        <w:rPr>
          <w:rFonts w:ascii="Times New Roman" w:hAnsi="Times New Roman"/>
          <w:b/>
          <w:kern w:val="28"/>
          <w:lang w:val="lt-LT"/>
        </w:rPr>
        <w:t>4.2</w:t>
      </w:r>
      <w:r w:rsidRPr="00281326">
        <w:rPr>
          <w:rFonts w:ascii="Times New Roman" w:hAnsi="Times New Roman"/>
          <w:b/>
          <w:kern w:val="28"/>
          <w:lang w:val="lt-LT"/>
        </w:rPr>
        <w:tab/>
        <w:t>Dozavimas ir vartojimo metodas</w:t>
      </w:r>
      <w:bookmarkEnd w:id="10"/>
      <w:bookmarkEnd w:id="11"/>
    </w:p>
    <w:p w14:paraId="230C4E70" w14:textId="77777777" w:rsidR="00E12D02" w:rsidRPr="00281326" w:rsidRDefault="00E12D02" w:rsidP="00E12D02">
      <w:pPr>
        <w:spacing w:after="0" w:line="240" w:lineRule="auto"/>
        <w:rPr>
          <w:rFonts w:ascii="Times New Roman" w:hAnsi="Times New Roman"/>
          <w:noProof/>
          <w:lang w:val="lt-LT"/>
        </w:rPr>
      </w:pPr>
    </w:p>
    <w:p w14:paraId="2A29D5D6" w14:textId="77777777" w:rsidR="00E12D02" w:rsidRPr="00281326" w:rsidRDefault="00E12D02" w:rsidP="00E12D02">
      <w:pPr>
        <w:spacing w:after="0" w:line="240" w:lineRule="auto"/>
        <w:rPr>
          <w:rFonts w:ascii="Times New Roman" w:hAnsi="Times New Roman"/>
          <w:noProof/>
          <w:u w:val="single"/>
          <w:lang w:val="lt-LT"/>
        </w:rPr>
      </w:pPr>
      <w:r w:rsidRPr="00281326">
        <w:rPr>
          <w:rFonts w:ascii="Times New Roman" w:hAnsi="Times New Roman"/>
          <w:noProof/>
          <w:u w:val="single"/>
          <w:lang w:val="lt-LT"/>
        </w:rPr>
        <w:t>Dozavimas</w:t>
      </w:r>
    </w:p>
    <w:p w14:paraId="21FD4098" w14:textId="77777777" w:rsidR="00E12D02" w:rsidRPr="00281326" w:rsidRDefault="00E12D02" w:rsidP="00E12D02">
      <w:pPr>
        <w:spacing w:after="0" w:line="240" w:lineRule="auto"/>
        <w:rPr>
          <w:rFonts w:ascii="Times New Roman" w:hAnsi="Times New Roman"/>
          <w:noProof/>
          <w:u w:val="single"/>
          <w:lang w:val="lt-LT"/>
        </w:rPr>
      </w:pPr>
    </w:p>
    <w:p w14:paraId="0BA3D67F"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Suaugusiems žmonėms</w:t>
      </w:r>
    </w:p>
    <w:p w14:paraId="2768805C" w14:textId="579A355E" w:rsidR="00A240C2" w:rsidRDefault="00A240C2" w:rsidP="00E12D02">
      <w:pPr>
        <w:spacing w:after="0" w:line="240" w:lineRule="auto"/>
        <w:rPr>
          <w:rFonts w:ascii="Times New Roman" w:hAnsi="Times New Roman"/>
          <w:lang w:val="lt-LT"/>
        </w:rPr>
      </w:pPr>
      <w:r>
        <w:rPr>
          <w:rFonts w:ascii="Times New Roman" w:hAnsi="Times New Roman"/>
          <w:lang w:val="lt-LT"/>
        </w:rPr>
        <w:t>Rekomenduojama vartoti</w:t>
      </w:r>
      <w:r w:rsidR="00E12D02" w:rsidRPr="00281326">
        <w:rPr>
          <w:rFonts w:ascii="Times New Roman" w:hAnsi="Times New Roman"/>
          <w:lang w:val="lt-LT"/>
        </w:rPr>
        <w:t xml:space="preserve"> po 3- 4 kietąsias kapsules 3 kartus per dieną. </w:t>
      </w:r>
    </w:p>
    <w:p w14:paraId="6F110211" w14:textId="77777777" w:rsidR="00E12D02" w:rsidRPr="00B55240" w:rsidRDefault="00A240C2" w:rsidP="00E12D02">
      <w:pPr>
        <w:spacing w:after="0" w:line="240" w:lineRule="auto"/>
        <w:rPr>
          <w:rFonts w:ascii="Times New Roman" w:hAnsi="Times New Roman"/>
          <w:lang w:val="lt-LT"/>
        </w:rPr>
      </w:pPr>
      <w:r w:rsidRPr="00281326">
        <w:rPr>
          <w:rFonts w:ascii="Times New Roman" w:hAnsi="Times New Roman"/>
          <w:lang w:val="lt-LT"/>
        </w:rPr>
        <w:t>Gydymo kurso trukmė turėtų būti ne trumpesnė kaip 3 mėnesiai.</w:t>
      </w:r>
    </w:p>
    <w:p w14:paraId="7A892C4D" w14:textId="77777777" w:rsidR="00E12D02" w:rsidRPr="00281326" w:rsidRDefault="00E12D02" w:rsidP="00E12D02">
      <w:pPr>
        <w:spacing w:after="0" w:line="240" w:lineRule="auto"/>
        <w:rPr>
          <w:rFonts w:ascii="Times New Roman" w:hAnsi="Times New Roman"/>
          <w:lang w:val="lt-LT"/>
        </w:rPr>
      </w:pPr>
    </w:p>
    <w:p w14:paraId="7B7575FD" w14:textId="77777777" w:rsidR="00E12D02" w:rsidRPr="00281326" w:rsidRDefault="00E12D02" w:rsidP="00E12D02">
      <w:pPr>
        <w:spacing w:after="0" w:line="240" w:lineRule="auto"/>
        <w:rPr>
          <w:rFonts w:ascii="Times New Roman" w:hAnsi="Times New Roman"/>
          <w:i/>
          <w:lang w:val="lt-LT"/>
        </w:rPr>
      </w:pPr>
      <w:r w:rsidRPr="00281326">
        <w:rPr>
          <w:rFonts w:ascii="Times New Roman" w:hAnsi="Times New Roman"/>
          <w:i/>
          <w:lang w:val="lt-LT"/>
        </w:rPr>
        <w:t>Vaikų populiacija</w:t>
      </w:r>
    </w:p>
    <w:p w14:paraId="643C5A07"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HELAR nerekomenduojama vartoti vaikams ir jaunesniems nei 18 paaugliams, nes duomenų apie vaistinio preparato saugumą ir veiksmingumą nepakanka (žr. 4.4 skyrių).</w:t>
      </w:r>
    </w:p>
    <w:p w14:paraId="7A56A6C4" w14:textId="77777777" w:rsidR="00E12D02" w:rsidRPr="00281326" w:rsidRDefault="00E12D02" w:rsidP="00E12D02">
      <w:pPr>
        <w:spacing w:after="0" w:line="240" w:lineRule="auto"/>
        <w:rPr>
          <w:rFonts w:ascii="Times New Roman" w:hAnsi="Times New Roman"/>
          <w:lang w:val="lt-LT"/>
        </w:rPr>
      </w:pPr>
    </w:p>
    <w:p w14:paraId="6948A071" w14:textId="77777777" w:rsidR="00E12D02" w:rsidRPr="00427B4B" w:rsidRDefault="00E12D02" w:rsidP="00E12D02">
      <w:pPr>
        <w:spacing w:after="0" w:line="240" w:lineRule="auto"/>
        <w:rPr>
          <w:rFonts w:ascii="Times New Roman" w:hAnsi="Times New Roman"/>
          <w:i/>
          <w:lang w:val="lt-LT"/>
        </w:rPr>
      </w:pPr>
      <w:r w:rsidRPr="00427B4B">
        <w:rPr>
          <w:rFonts w:ascii="Times New Roman" w:hAnsi="Times New Roman"/>
          <w:i/>
          <w:lang w:val="lt-LT"/>
        </w:rPr>
        <w:t>Pacientams, kurių inkstų funkcija sutrikusi</w:t>
      </w:r>
    </w:p>
    <w:p w14:paraId="223FF6FA"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Remiantis esamais duomenimis, ligoniams, kurių inkstų funkcija sutrikusi, dozės koreguoti nereikia.</w:t>
      </w:r>
    </w:p>
    <w:p w14:paraId="0AF2AC31" w14:textId="77777777" w:rsidR="00E12D02" w:rsidRPr="00281326" w:rsidRDefault="00E12D02" w:rsidP="00E12D02">
      <w:pPr>
        <w:spacing w:after="0" w:line="240" w:lineRule="auto"/>
        <w:rPr>
          <w:rFonts w:ascii="Times New Roman" w:hAnsi="Times New Roman"/>
          <w:u w:val="single"/>
          <w:lang w:val="lt-LT"/>
        </w:rPr>
      </w:pPr>
    </w:p>
    <w:p w14:paraId="1AC47F56" w14:textId="77777777" w:rsidR="00E12D02" w:rsidRPr="00427B4B" w:rsidRDefault="00E12D02" w:rsidP="00E12D02">
      <w:pPr>
        <w:spacing w:after="0" w:line="240" w:lineRule="auto"/>
        <w:outlineLvl w:val="0"/>
        <w:rPr>
          <w:rFonts w:ascii="Times New Roman" w:hAnsi="Times New Roman"/>
          <w:i/>
          <w:lang w:val="lt-LT"/>
        </w:rPr>
      </w:pPr>
      <w:r w:rsidRPr="00427B4B">
        <w:rPr>
          <w:rFonts w:ascii="Times New Roman" w:hAnsi="Times New Roman"/>
          <w:i/>
          <w:lang w:val="lt-LT"/>
        </w:rPr>
        <w:t>Senyviems pacientams</w:t>
      </w:r>
    </w:p>
    <w:p w14:paraId="7F55CE2B" w14:textId="77777777" w:rsidR="00E12D02" w:rsidRPr="00281326" w:rsidRDefault="00E12D02" w:rsidP="00E12D02">
      <w:pPr>
        <w:spacing w:after="0" w:line="240" w:lineRule="auto"/>
        <w:outlineLvl w:val="0"/>
        <w:rPr>
          <w:rFonts w:ascii="Times New Roman" w:hAnsi="Times New Roman"/>
          <w:lang w:val="lt-LT"/>
        </w:rPr>
      </w:pPr>
      <w:r w:rsidRPr="00281326">
        <w:rPr>
          <w:rFonts w:ascii="Times New Roman" w:hAnsi="Times New Roman"/>
          <w:lang w:val="lt-LT"/>
        </w:rPr>
        <w:t xml:space="preserve">Rekomenduojama stebėti senyvus pacientus ar nereikia mažesnės </w:t>
      </w:r>
      <w:r w:rsidR="006709D1">
        <w:rPr>
          <w:rFonts w:ascii="Times New Roman" w:hAnsi="Times New Roman"/>
          <w:lang w:val="lt-LT"/>
        </w:rPr>
        <w:t xml:space="preserve">vaistinio </w:t>
      </w:r>
      <w:r w:rsidRPr="00281326">
        <w:rPr>
          <w:rFonts w:ascii="Times New Roman" w:hAnsi="Times New Roman"/>
          <w:lang w:val="lt-LT"/>
        </w:rPr>
        <w:t>preparato dozės.</w:t>
      </w:r>
    </w:p>
    <w:p w14:paraId="19D35636" w14:textId="77777777" w:rsidR="00E12D02" w:rsidRPr="00281326" w:rsidRDefault="00E12D02" w:rsidP="00E12D02">
      <w:pPr>
        <w:spacing w:after="0" w:line="240" w:lineRule="auto"/>
        <w:rPr>
          <w:rFonts w:ascii="Times New Roman" w:hAnsi="Times New Roman"/>
          <w:lang w:val="lt-LT"/>
        </w:rPr>
      </w:pPr>
    </w:p>
    <w:p w14:paraId="5B9F2291" w14:textId="77777777" w:rsidR="00E12D02" w:rsidRPr="00281326" w:rsidRDefault="00E12D02" w:rsidP="00E12D02">
      <w:pPr>
        <w:spacing w:after="0" w:line="240" w:lineRule="auto"/>
        <w:rPr>
          <w:rFonts w:ascii="Times New Roman" w:hAnsi="Times New Roman"/>
          <w:u w:val="single"/>
          <w:lang w:val="lt-LT"/>
        </w:rPr>
      </w:pPr>
      <w:r w:rsidRPr="00281326">
        <w:rPr>
          <w:rFonts w:ascii="Times New Roman" w:hAnsi="Times New Roman"/>
          <w:u w:val="single"/>
          <w:lang w:val="lt-LT"/>
        </w:rPr>
        <w:t>Vartojimo metodas</w:t>
      </w:r>
    </w:p>
    <w:p w14:paraId="02FE036D" w14:textId="77777777" w:rsidR="00E12D02" w:rsidRPr="00281326" w:rsidRDefault="006709D1" w:rsidP="00E12D02">
      <w:pPr>
        <w:spacing w:after="0" w:line="240" w:lineRule="auto"/>
        <w:rPr>
          <w:rFonts w:ascii="Times New Roman" w:hAnsi="Times New Roman"/>
          <w:lang w:val="lt-LT"/>
        </w:rPr>
      </w:pPr>
      <w:r>
        <w:rPr>
          <w:rFonts w:ascii="Times New Roman" w:hAnsi="Times New Roman"/>
          <w:lang w:val="lt-LT"/>
        </w:rPr>
        <w:t>Vartoti</w:t>
      </w:r>
      <w:r w:rsidR="00E12D02" w:rsidRPr="00281326">
        <w:rPr>
          <w:rFonts w:ascii="Times New Roman" w:hAnsi="Times New Roman"/>
          <w:lang w:val="lt-LT"/>
        </w:rPr>
        <w:t xml:space="preserve"> per burną. </w:t>
      </w:r>
      <w:r>
        <w:rPr>
          <w:rFonts w:ascii="Times New Roman" w:hAnsi="Times New Roman"/>
          <w:lang w:val="lt-LT"/>
        </w:rPr>
        <w:t>Kapsules</w:t>
      </w:r>
      <w:r w:rsidRPr="00281326">
        <w:rPr>
          <w:rFonts w:ascii="Times New Roman" w:hAnsi="Times New Roman"/>
          <w:lang w:val="lt-LT"/>
        </w:rPr>
        <w:t xml:space="preserve"> </w:t>
      </w:r>
      <w:r w:rsidR="00E12D02" w:rsidRPr="00281326">
        <w:rPr>
          <w:rFonts w:ascii="Times New Roman" w:hAnsi="Times New Roman"/>
          <w:lang w:val="lt-LT"/>
        </w:rPr>
        <w:t>reikia nuryti nesukramtytas, užgeriant nedideliu kiekiu skysčio.</w:t>
      </w:r>
    </w:p>
    <w:p w14:paraId="65D60B8B" w14:textId="77777777" w:rsidR="00E12D02" w:rsidRPr="00281326" w:rsidRDefault="00E12D02" w:rsidP="00E12D02">
      <w:pPr>
        <w:spacing w:after="0" w:line="240" w:lineRule="auto"/>
        <w:rPr>
          <w:rFonts w:ascii="Times New Roman" w:hAnsi="Times New Roman"/>
          <w:lang w:val="lt-LT"/>
        </w:rPr>
      </w:pPr>
    </w:p>
    <w:p w14:paraId="5F85AE03" w14:textId="1FEC489C" w:rsidR="00E12D02" w:rsidRPr="00281326" w:rsidRDefault="00E12D02" w:rsidP="00E12D02">
      <w:pPr>
        <w:spacing w:after="0" w:line="240" w:lineRule="auto"/>
        <w:rPr>
          <w:rFonts w:ascii="Times New Roman" w:hAnsi="Times New Roman"/>
          <w:lang w:val="lt-LT"/>
        </w:rPr>
      </w:pPr>
    </w:p>
    <w:p w14:paraId="267183C1" w14:textId="77777777" w:rsidR="00E12D02" w:rsidRPr="00281326" w:rsidRDefault="00E12D02" w:rsidP="00E12D02">
      <w:pPr>
        <w:spacing w:after="0" w:line="240" w:lineRule="auto"/>
        <w:rPr>
          <w:rFonts w:ascii="Times New Roman" w:hAnsi="Times New Roman"/>
          <w:lang w:val="lt-LT"/>
        </w:rPr>
      </w:pPr>
    </w:p>
    <w:p w14:paraId="6BD854B5"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12" w:name="_Toc129243104"/>
      <w:bookmarkStart w:id="13" w:name="_Toc129243229"/>
      <w:r w:rsidRPr="00281326">
        <w:rPr>
          <w:rFonts w:ascii="Times New Roman" w:hAnsi="Times New Roman"/>
          <w:b/>
          <w:kern w:val="28"/>
          <w:lang w:val="lt-LT"/>
        </w:rPr>
        <w:lastRenderedPageBreak/>
        <w:t>4.3</w:t>
      </w:r>
      <w:r w:rsidRPr="00281326">
        <w:rPr>
          <w:rFonts w:ascii="Times New Roman" w:hAnsi="Times New Roman"/>
          <w:b/>
          <w:kern w:val="28"/>
          <w:lang w:val="lt-LT"/>
        </w:rPr>
        <w:tab/>
        <w:t>Kontraindikacijos</w:t>
      </w:r>
      <w:bookmarkEnd w:id="12"/>
      <w:bookmarkEnd w:id="13"/>
    </w:p>
    <w:p w14:paraId="65369C89" w14:textId="77777777" w:rsidR="00E12D02" w:rsidRPr="00281326" w:rsidRDefault="00E12D02" w:rsidP="00E12D02">
      <w:pPr>
        <w:spacing w:after="0" w:line="240" w:lineRule="auto"/>
        <w:rPr>
          <w:rFonts w:ascii="Times New Roman" w:hAnsi="Times New Roman"/>
          <w:noProof/>
          <w:lang w:val="lt-LT"/>
        </w:rPr>
      </w:pPr>
    </w:p>
    <w:p w14:paraId="7B202C7A"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Padidėjęs jautrumas veikliajai arba bet kuriai 6.1 skyriuje nurodytai pagalbinei medžiagai.</w:t>
      </w:r>
    </w:p>
    <w:p w14:paraId="1C573610" w14:textId="77777777" w:rsidR="00E12D02" w:rsidRPr="00281326" w:rsidRDefault="00E12D02" w:rsidP="00E12D02">
      <w:pPr>
        <w:spacing w:after="0" w:line="240" w:lineRule="auto"/>
        <w:rPr>
          <w:rFonts w:ascii="Times New Roman" w:hAnsi="Times New Roman"/>
          <w:noProof/>
          <w:lang w:val="lt-LT"/>
        </w:rPr>
      </w:pPr>
    </w:p>
    <w:p w14:paraId="58C1D376"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14" w:name="_Toc129243105"/>
      <w:bookmarkStart w:id="15" w:name="_Toc129243230"/>
      <w:r w:rsidRPr="00281326">
        <w:rPr>
          <w:rFonts w:ascii="Times New Roman" w:hAnsi="Times New Roman"/>
          <w:b/>
          <w:kern w:val="28"/>
          <w:lang w:val="lt-LT"/>
        </w:rPr>
        <w:t>4.4</w:t>
      </w:r>
      <w:r w:rsidRPr="00281326">
        <w:rPr>
          <w:rFonts w:ascii="Times New Roman" w:hAnsi="Times New Roman"/>
          <w:b/>
          <w:kern w:val="28"/>
          <w:lang w:val="lt-LT"/>
        </w:rPr>
        <w:tab/>
        <w:t>Specialūs įspėjimai ir atsargumo priemonės</w:t>
      </w:r>
      <w:bookmarkEnd w:id="14"/>
      <w:bookmarkEnd w:id="15"/>
    </w:p>
    <w:p w14:paraId="1EDA32EE" w14:textId="77777777" w:rsidR="00E12D02" w:rsidRPr="00281326" w:rsidRDefault="00E12D02" w:rsidP="00E12D02">
      <w:pPr>
        <w:spacing w:after="0" w:line="240" w:lineRule="auto"/>
        <w:rPr>
          <w:rFonts w:ascii="Times New Roman" w:hAnsi="Times New Roman"/>
          <w:noProof/>
          <w:lang w:val="lt-LT"/>
        </w:rPr>
      </w:pPr>
    </w:p>
    <w:p w14:paraId="33E09EDE"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Teoriškai, silimarinas gali mažinti gliukozės koncentraciją kraujyje. Todėl rekomenduojama stebėti pacientus, kurie serga cukriniu diabetu, kuriems sumažėjusi gliukozės koncentracija kraujyje (hipoglikemija) arba kurie vartoja preparatų, maisto papildų ar kitokių produktų, darančių įtaką gliukozės koncentracijai kraujyje.</w:t>
      </w:r>
    </w:p>
    <w:p w14:paraId="4B3B6C49" w14:textId="77777777" w:rsidR="00E12D02" w:rsidRPr="00281326" w:rsidRDefault="00E12D02" w:rsidP="00E12D02">
      <w:pPr>
        <w:spacing w:after="0" w:line="240" w:lineRule="auto"/>
        <w:rPr>
          <w:rFonts w:ascii="Times New Roman" w:hAnsi="Times New Roman"/>
          <w:noProof/>
          <w:lang w:val="lt-LT"/>
        </w:rPr>
      </w:pPr>
    </w:p>
    <w:p w14:paraId="41B60ADB" w14:textId="77777777" w:rsidR="006709D1" w:rsidRPr="00281326" w:rsidRDefault="006709D1" w:rsidP="006709D1">
      <w:pPr>
        <w:spacing w:after="0" w:line="240" w:lineRule="auto"/>
        <w:rPr>
          <w:rFonts w:ascii="Times New Roman" w:eastAsia="Times New Roman" w:hAnsi="Times New Roman"/>
          <w:lang w:val="lt-LT"/>
        </w:rPr>
      </w:pPr>
      <w:r w:rsidRPr="00281326">
        <w:rPr>
          <w:rFonts w:ascii="Times New Roman" w:eastAsia="Times New Roman" w:hAnsi="Times New Roman"/>
          <w:lang w:val="lt-LT"/>
        </w:rPr>
        <w:t xml:space="preserve">HELAR sudėtyje yra laktozės. Šio vaistinio preparato negalima vartoti pacientams, kuriems nustatytas retas paveldimas sutrikimas – </w:t>
      </w:r>
      <w:proofErr w:type="spellStart"/>
      <w:r w:rsidR="00D25B15">
        <w:rPr>
          <w:rFonts w:ascii="Times New Roman" w:eastAsia="Times New Roman" w:hAnsi="Times New Roman"/>
          <w:lang w:val="lt-LT"/>
        </w:rPr>
        <w:t>galaktozės</w:t>
      </w:r>
      <w:proofErr w:type="spellEnd"/>
      <w:r w:rsidR="00D25B15">
        <w:rPr>
          <w:rFonts w:ascii="Times New Roman" w:eastAsia="Times New Roman" w:hAnsi="Times New Roman"/>
          <w:lang w:val="lt-LT"/>
        </w:rPr>
        <w:t xml:space="preserve"> </w:t>
      </w:r>
      <w:proofErr w:type="spellStart"/>
      <w:r w:rsidR="00D25B15">
        <w:rPr>
          <w:rFonts w:ascii="Times New Roman" w:eastAsia="Times New Roman" w:hAnsi="Times New Roman"/>
          <w:lang w:val="lt-LT"/>
        </w:rPr>
        <w:t>netoleravimas</w:t>
      </w:r>
      <w:proofErr w:type="spellEnd"/>
      <w:r w:rsidR="00D25B15">
        <w:rPr>
          <w:rFonts w:ascii="Times New Roman" w:eastAsia="Times New Roman" w:hAnsi="Times New Roman"/>
          <w:lang w:val="lt-LT"/>
        </w:rPr>
        <w:t>, visiškas</w:t>
      </w:r>
      <w:r w:rsidRPr="00281326">
        <w:rPr>
          <w:rFonts w:ascii="Times New Roman" w:eastAsia="Times New Roman" w:hAnsi="Times New Roman"/>
          <w:lang w:val="lt-LT"/>
        </w:rPr>
        <w:t xml:space="preserve"> laktazės stygius arba gliukozės ir </w:t>
      </w:r>
      <w:proofErr w:type="spellStart"/>
      <w:r w:rsidRPr="00281326">
        <w:rPr>
          <w:rFonts w:ascii="Times New Roman" w:eastAsia="Times New Roman" w:hAnsi="Times New Roman"/>
          <w:lang w:val="lt-LT"/>
        </w:rPr>
        <w:t>galaktozės</w:t>
      </w:r>
      <w:proofErr w:type="spellEnd"/>
      <w:r w:rsidRPr="00281326">
        <w:rPr>
          <w:rFonts w:ascii="Times New Roman" w:eastAsia="Times New Roman" w:hAnsi="Times New Roman"/>
          <w:lang w:val="lt-LT"/>
        </w:rPr>
        <w:t xml:space="preserve"> </w:t>
      </w:r>
      <w:proofErr w:type="spellStart"/>
      <w:r w:rsidRPr="00281326">
        <w:rPr>
          <w:rFonts w:ascii="Times New Roman" w:eastAsia="Times New Roman" w:hAnsi="Times New Roman"/>
          <w:lang w:val="lt-LT"/>
        </w:rPr>
        <w:t>malabsorbcija</w:t>
      </w:r>
      <w:proofErr w:type="spellEnd"/>
      <w:r w:rsidRPr="00281326">
        <w:rPr>
          <w:rFonts w:ascii="Times New Roman" w:eastAsia="Times New Roman" w:hAnsi="Times New Roman"/>
          <w:lang w:val="lt-LT"/>
        </w:rPr>
        <w:t xml:space="preserve">. </w:t>
      </w:r>
    </w:p>
    <w:p w14:paraId="7FCB4155" w14:textId="77777777" w:rsidR="00E12D02" w:rsidRPr="00281326" w:rsidRDefault="00E12D02" w:rsidP="00E12D02">
      <w:pPr>
        <w:spacing w:after="0" w:line="240" w:lineRule="auto"/>
        <w:rPr>
          <w:rFonts w:ascii="Times New Roman" w:hAnsi="Times New Roman"/>
          <w:noProof/>
          <w:lang w:val="lt-LT"/>
        </w:rPr>
      </w:pPr>
    </w:p>
    <w:p w14:paraId="3396488D"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16" w:name="_Toc129243106"/>
      <w:bookmarkStart w:id="17" w:name="_Toc129243231"/>
      <w:r w:rsidRPr="00281326">
        <w:rPr>
          <w:rFonts w:ascii="Times New Roman" w:hAnsi="Times New Roman"/>
          <w:b/>
          <w:kern w:val="28"/>
          <w:lang w:val="lt-LT"/>
        </w:rPr>
        <w:t>4.5</w:t>
      </w:r>
      <w:r w:rsidRPr="00281326">
        <w:rPr>
          <w:rFonts w:ascii="Times New Roman" w:hAnsi="Times New Roman"/>
          <w:b/>
          <w:kern w:val="28"/>
          <w:lang w:val="lt-LT"/>
        </w:rPr>
        <w:tab/>
        <w:t>Sąveika su kitais vaistiniais preparatais ir kitokia sąveika</w:t>
      </w:r>
      <w:bookmarkEnd w:id="16"/>
      <w:bookmarkEnd w:id="17"/>
    </w:p>
    <w:p w14:paraId="276A07A4" w14:textId="77777777" w:rsidR="00E12D02" w:rsidRPr="00281326" w:rsidRDefault="00E12D02" w:rsidP="00E12D02">
      <w:pPr>
        <w:spacing w:after="0" w:line="240" w:lineRule="auto"/>
        <w:rPr>
          <w:rFonts w:ascii="Times New Roman" w:hAnsi="Times New Roman"/>
          <w:lang w:val="lt-LT"/>
        </w:rPr>
      </w:pPr>
    </w:p>
    <w:p w14:paraId="29B3DDD2" w14:textId="46AA5001"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Remiantis publikuotais duomenimis, </w:t>
      </w:r>
      <w:proofErr w:type="spellStart"/>
      <w:r w:rsidRPr="00281326">
        <w:rPr>
          <w:rFonts w:ascii="Times New Roman" w:hAnsi="Times New Roman"/>
          <w:lang w:val="lt-LT"/>
        </w:rPr>
        <w:t>silimarino</w:t>
      </w:r>
      <w:proofErr w:type="spellEnd"/>
      <w:r w:rsidRPr="00281326">
        <w:rPr>
          <w:rFonts w:ascii="Times New Roman" w:hAnsi="Times New Roman"/>
          <w:lang w:val="lt-LT"/>
        </w:rPr>
        <w:t xml:space="preserve"> </w:t>
      </w:r>
      <w:proofErr w:type="spellStart"/>
      <w:r w:rsidRPr="00281326">
        <w:rPr>
          <w:rFonts w:ascii="Times New Roman" w:hAnsi="Times New Roman"/>
          <w:lang w:val="lt-LT"/>
        </w:rPr>
        <w:t>farmakokinetinė</w:t>
      </w:r>
      <w:proofErr w:type="spellEnd"/>
      <w:r w:rsidRPr="00281326">
        <w:rPr>
          <w:rFonts w:ascii="Times New Roman" w:hAnsi="Times New Roman"/>
          <w:lang w:val="lt-LT"/>
        </w:rPr>
        <w:t xml:space="preserve"> sąveika su </w:t>
      </w:r>
      <w:proofErr w:type="spellStart"/>
      <w:r w:rsidRPr="00281326">
        <w:rPr>
          <w:rFonts w:ascii="Times New Roman" w:hAnsi="Times New Roman"/>
          <w:lang w:val="lt-LT"/>
        </w:rPr>
        <w:t>indinaviru</w:t>
      </w:r>
      <w:proofErr w:type="spellEnd"/>
      <w:r w:rsidRPr="00281326">
        <w:rPr>
          <w:rFonts w:ascii="Times New Roman" w:hAnsi="Times New Roman"/>
          <w:lang w:val="lt-LT"/>
        </w:rPr>
        <w:t xml:space="preserve">, </w:t>
      </w:r>
      <w:proofErr w:type="spellStart"/>
      <w:r w:rsidRPr="00281326">
        <w:rPr>
          <w:rFonts w:ascii="Times New Roman" w:hAnsi="Times New Roman"/>
          <w:lang w:val="lt-LT"/>
        </w:rPr>
        <w:t>irinotekanu</w:t>
      </w:r>
      <w:proofErr w:type="spellEnd"/>
      <w:r w:rsidRPr="00281326">
        <w:rPr>
          <w:rFonts w:ascii="Times New Roman" w:hAnsi="Times New Roman"/>
          <w:lang w:val="lt-LT"/>
        </w:rPr>
        <w:t xml:space="preserve">, </w:t>
      </w:r>
      <w:proofErr w:type="spellStart"/>
      <w:r w:rsidRPr="00281326">
        <w:rPr>
          <w:rFonts w:ascii="Times New Roman" w:hAnsi="Times New Roman"/>
          <w:lang w:val="lt-LT"/>
        </w:rPr>
        <w:t>digoksinu</w:t>
      </w:r>
      <w:proofErr w:type="spellEnd"/>
      <w:r w:rsidRPr="00281326">
        <w:rPr>
          <w:rFonts w:ascii="Times New Roman" w:hAnsi="Times New Roman"/>
          <w:lang w:val="lt-LT"/>
        </w:rPr>
        <w:t xml:space="preserve"> ir </w:t>
      </w:r>
      <w:proofErr w:type="spellStart"/>
      <w:r w:rsidRPr="00281326">
        <w:rPr>
          <w:rFonts w:ascii="Times New Roman" w:hAnsi="Times New Roman"/>
          <w:lang w:val="lt-LT"/>
        </w:rPr>
        <w:t>midazolamu</w:t>
      </w:r>
      <w:proofErr w:type="spellEnd"/>
      <w:r w:rsidRPr="00281326">
        <w:rPr>
          <w:rFonts w:ascii="Times New Roman" w:hAnsi="Times New Roman"/>
          <w:lang w:val="lt-LT"/>
        </w:rPr>
        <w:t xml:space="preserve"> nepasireiškia. Sąveikos tyrimų duomenimis, negalima atmesti </w:t>
      </w:r>
      <w:proofErr w:type="spellStart"/>
      <w:r w:rsidRPr="00281326">
        <w:rPr>
          <w:rFonts w:ascii="Times New Roman" w:hAnsi="Times New Roman"/>
          <w:lang w:val="lt-LT"/>
        </w:rPr>
        <w:t>farmakokinetinės</w:t>
      </w:r>
      <w:proofErr w:type="spellEnd"/>
      <w:r w:rsidRPr="00281326">
        <w:rPr>
          <w:rFonts w:ascii="Times New Roman" w:hAnsi="Times New Roman"/>
          <w:lang w:val="lt-LT"/>
        </w:rPr>
        <w:t xml:space="preserve"> sąveikos su </w:t>
      </w:r>
      <w:proofErr w:type="spellStart"/>
      <w:r w:rsidRPr="00281326">
        <w:rPr>
          <w:rFonts w:ascii="Times New Roman" w:hAnsi="Times New Roman"/>
          <w:lang w:val="lt-LT"/>
        </w:rPr>
        <w:t>metronidazolu</w:t>
      </w:r>
      <w:proofErr w:type="spellEnd"/>
      <w:r w:rsidRPr="00281326">
        <w:rPr>
          <w:rFonts w:ascii="Times New Roman" w:hAnsi="Times New Roman"/>
          <w:lang w:val="lt-LT"/>
        </w:rPr>
        <w:t xml:space="preserve"> ir kitais preparatais, kuriuos </w:t>
      </w:r>
      <w:proofErr w:type="spellStart"/>
      <w:r w:rsidRPr="00281326">
        <w:rPr>
          <w:rFonts w:ascii="Times New Roman" w:hAnsi="Times New Roman"/>
          <w:lang w:val="lt-LT"/>
        </w:rPr>
        <w:t>metabolizuoja</w:t>
      </w:r>
      <w:proofErr w:type="spellEnd"/>
      <w:r w:rsidRPr="00281326">
        <w:rPr>
          <w:rFonts w:ascii="Times New Roman" w:hAnsi="Times New Roman"/>
          <w:lang w:val="lt-LT"/>
        </w:rPr>
        <w:t xml:space="preserve"> </w:t>
      </w:r>
      <w:proofErr w:type="spellStart"/>
      <w:r w:rsidRPr="00281326">
        <w:rPr>
          <w:rFonts w:ascii="Times New Roman" w:hAnsi="Times New Roman"/>
          <w:lang w:val="lt-LT"/>
        </w:rPr>
        <w:t>citochromo</w:t>
      </w:r>
      <w:proofErr w:type="spellEnd"/>
      <w:r w:rsidRPr="00281326">
        <w:rPr>
          <w:rFonts w:ascii="Times New Roman" w:hAnsi="Times New Roman"/>
          <w:lang w:val="lt-LT"/>
        </w:rPr>
        <w:t xml:space="preserve"> P450 fermentai CYP3A ir CYP2C9. Pacientus, vartojančius HELAR  ir vaistinius preparatus, kurių metabolizmą veikia CYP3A ir CYP2C9 fermentai, reikia atidžiai stebėti.</w:t>
      </w:r>
    </w:p>
    <w:p w14:paraId="74518073" w14:textId="77777777" w:rsidR="00E12D02" w:rsidRPr="00281326" w:rsidRDefault="00E12D02" w:rsidP="00E12D02">
      <w:pPr>
        <w:spacing w:after="0" w:line="240" w:lineRule="auto"/>
        <w:rPr>
          <w:rFonts w:ascii="Times New Roman" w:hAnsi="Times New Roman"/>
          <w:lang w:val="lt-LT"/>
        </w:rPr>
      </w:pPr>
    </w:p>
    <w:p w14:paraId="75B9C0B2"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18" w:name="_Toc129243107"/>
      <w:bookmarkStart w:id="19" w:name="_Toc129243232"/>
      <w:r w:rsidRPr="00281326">
        <w:rPr>
          <w:rFonts w:ascii="Times New Roman" w:hAnsi="Times New Roman"/>
          <w:b/>
          <w:kern w:val="28"/>
          <w:lang w:val="lt-LT"/>
        </w:rPr>
        <w:t>4.6</w:t>
      </w:r>
      <w:r w:rsidRPr="00281326">
        <w:rPr>
          <w:rFonts w:ascii="Times New Roman" w:hAnsi="Times New Roman"/>
          <w:b/>
          <w:kern w:val="28"/>
          <w:lang w:val="lt-LT"/>
        </w:rPr>
        <w:tab/>
        <w:t>Vaisingumas, nėštumo ir žindymo laikotarpis</w:t>
      </w:r>
      <w:bookmarkEnd w:id="18"/>
      <w:bookmarkEnd w:id="19"/>
    </w:p>
    <w:p w14:paraId="722275DB" w14:textId="77777777" w:rsidR="00E12D02" w:rsidRPr="00281326" w:rsidRDefault="00E12D02" w:rsidP="00E12D02">
      <w:pPr>
        <w:spacing w:after="0" w:line="240" w:lineRule="auto"/>
        <w:rPr>
          <w:rFonts w:ascii="Times New Roman" w:hAnsi="Times New Roman"/>
          <w:noProof/>
          <w:lang w:val="lt-LT"/>
        </w:rPr>
      </w:pPr>
    </w:p>
    <w:p w14:paraId="2F1042E1" w14:textId="77777777" w:rsidR="00E12D02" w:rsidRPr="00427B4B" w:rsidRDefault="00E12D02" w:rsidP="00E12D02">
      <w:pPr>
        <w:spacing w:after="0" w:line="240" w:lineRule="auto"/>
        <w:outlineLvl w:val="0"/>
        <w:rPr>
          <w:rFonts w:ascii="Times New Roman" w:hAnsi="Times New Roman"/>
          <w:u w:val="single"/>
          <w:lang w:val="lt-LT"/>
        </w:rPr>
      </w:pPr>
      <w:r w:rsidRPr="00427B4B">
        <w:rPr>
          <w:rFonts w:ascii="Times New Roman" w:hAnsi="Times New Roman"/>
          <w:u w:val="single"/>
          <w:lang w:val="lt-LT"/>
        </w:rPr>
        <w:t>Nėštumas</w:t>
      </w:r>
    </w:p>
    <w:p w14:paraId="1DE27002" w14:textId="0ECC0D35"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Klinikinių duomenų apie </w:t>
      </w:r>
      <w:proofErr w:type="spellStart"/>
      <w:r w:rsidRPr="00281326">
        <w:rPr>
          <w:rFonts w:ascii="Times New Roman" w:hAnsi="Times New Roman"/>
          <w:lang w:val="lt-LT"/>
        </w:rPr>
        <w:t>silimarino</w:t>
      </w:r>
      <w:proofErr w:type="spellEnd"/>
      <w:r w:rsidRPr="00281326">
        <w:rPr>
          <w:rFonts w:ascii="Times New Roman" w:hAnsi="Times New Roman"/>
          <w:lang w:val="lt-LT"/>
        </w:rPr>
        <w:t xml:space="preserve"> vartojimą nėštumo metu nėra. Tyrimai su gyvūnais tiesioginio ar netiesioginio kenksmingo poveikio nėštumo eigai, embriono ar vaisiaus vystymuisi, gimdymui ar </w:t>
      </w:r>
      <w:proofErr w:type="spellStart"/>
      <w:r w:rsidRPr="00281326">
        <w:rPr>
          <w:rFonts w:ascii="Times New Roman" w:hAnsi="Times New Roman"/>
          <w:lang w:val="lt-LT"/>
        </w:rPr>
        <w:t>postnataliniam</w:t>
      </w:r>
      <w:proofErr w:type="spellEnd"/>
      <w:r w:rsidRPr="00281326">
        <w:rPr>
          <w:rFonts w:ascii="Times New Roman" w:hAnsi="Times New Roman"/>
          <w:lang w:val="lt-LT"/>
        </w:rPr>
        <w:t xml:space="preserve"> </w:t>
      </w:r>
      <w:r w:rsidRPr="00853BCD">
        <w:rPr>
          <w:rFonts w:ascii="Times New Roman" w:hAnsi="Times New Roman"/>
          <w:lang w:val="lt-LT"/>
        </w:rPr>
        <w:t>vyst</w:t>
      </w:r>
      <w:r w:rsidR="00E34467" w:rsidRPr="00853BCD">
        <w:rPr>
          <w:rFonts w:ascii="Times New Roman" w:hAnsi="Times New Roman"/>
          <w:lang w:val="lt-LT"/>
        </w:rPr>
        <w:t>y</w:t>
      </w:r>
      <w:r w:rsidRPr="00853BCD">
        <w:rPr>
          <w:rFonts w:ascii="Times New Roman" w:hAnsi="Times New Roman"/>
          <w:lang w:val="lt-LT"/>
        </w:rPr>
        <w:t>muisi</w:t>
      </w:r>
      <w:r w:rsidRPr="00281326">
        <w:rPr>
          <w:rFonts w:ascii="Times New Roman" w:hAnsi="Times New Roman"/>
          <w:lang w:val="lt-LT"/>
        </w:rPr>
        <w:t xml:space="preserve"> neparodė (žr. 5.3 skyrių).</w:t>
      </w:r>
    </w:p>
    <w:p w14:paraId="12EFAE08" w14:textId="77777777" w:rsidR="00E12D02" w:rsidRPr="00281326" w:rsidRDefault="00E12D02" w:rsidP="00E12D02">
      <w:pPr>
        <w:spacing w:after="0" w:line="240" w:lineRule="auto"/>
        <w:rPr>
          <w:rFonts w:ascii="Times New Roman" w:hAnsi="Times New Roman"/>
          <w:lang w:val="lt-LT"/>
        </w:rPr>
      </w:pPr>
    </w:p>
    <w:p w14:paraId="0FF43051" w14:textId="77777777" w:rsidR="00E12D02" w:rsidRPr="00427B4B" w:rsidRDefault="00E12D02" w:rsidP="00E12D02">
      <w:pPr>
        <w:spacing w:after="0" w:line="240" w:lineRule="auto"/>
        <w:rPr>
          <w:rFonts w:ascii="Times New Roman" w:hAnsi="Times New Roman"/>
          <w:u w:val="single"/>
          <w:lang w:val="lt-LT"/>
        </w:rPr>
      </w:pPr>
      <w:r w:rsidRPr="00427B4B">
        <w:rPr>
          <w:rFonts w:ascii="Times New Roman" w:hAnsi="Times New Roman"/>
          <w:u w:val="single"/>
          <w:lang w:val="lt-LT"/>
        </w:rPr>
        <w:t>Žindymas</w:t>
      </w:r>
    </w:p>
    <w:p w14:paraId="25EE4AE0"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Nežinoma ar </w:t>
      </w:r>
      <w:proofErr w:type="spellStart"/>
      <w:r w:rsidRPr="00281326">
        <w:rPr>
          <w:rFonts w:ascii="Times New Roman" w:hAnsi="Times New Roman"/>
          <w:lang w:val="lt-LT"/>
        </w:rPr>
        <w:t>silimarino</w:t>
      </w:r>
      <w:proofErr w:type="spellEnd"/>
      <w:r w:rsidRPr="00281326">
        <w:rPr>
          <w:rFonts w:ascii="Times New Roman" w:hAnsi="Times New Roman"/>
          <w:lang w:val="lt-LT"/>
        </w:rPr>
        <w:t xml:space="preserve"> išsiskiria į motinos pieną.</w:t>
      </w:r>
    </w:p>
    <w:p w14:paraId="41BB36BC" w14:textId="77777777" w:rsidR="00E12D02" w:rsidRPr="00281326" w:rsidRDefault="00E12D02" w:rsidP="00E12D02">
      <w:pPr>
        <w:spacing w:after="0" w:line="240" w:lineRule="auto"/>
        <w:rPr>
          <w:rFonts w:ascii="Times New Roman" w:hAnsi="Times New Roman"/>
          <w:lang w:val="lt-LT"/>
        </w:rPr>
      </w:pPr>
    </w:p>
    <w:p w14:paraId="462FAF73" w14:textId="77777777" w:rsidR="00E12D02" w:rsidRPr="00281326" w:rsidRDefault="00E12D02" w:rsidP="00E12D02">
      <w:pPr>
        <w:spacing w:after="0" w:line="240" w:lineRule="auto"/>
        <w:outlineLvl w:val="0"/>
        <w:rPr>
          <w:rFonts w:ascii="Times New Roman" w:hAnsi="Times New Roman"/>
          <w:lang w:val="lt-LT"/>
        </w:rPr>
      </w:pPr>
      <w:r w:rsidRPr="00281326">
        <w:rPr>
          <w:rFonts w:ascii="Times New Roman" w:hAnsi="Times New Roman"/>
          <w:lang w:val="lt-LT"/>
        </w:rPr>
        <w:t>HELAR nėštumo ir žindymo laikotarpiu vartoti nerekomenduojama.</w:t>
      </w:r>
    </w:p>
    <w:p w14:paraId="2E6AB0DC" w14:textId="77777777" w:rsidR="00E12D02" w:rsidRPr="00281326" w:rsidRDefault="00E12D02" w:rsidP="00E12D02">
      <w:pPr>
        <w:spacing w:after="0" w:line="240" w:lineRule="auto"/>
        <w:rPr>
          <w:rFonts w:ascii="Times New Roman" w:hAnsi="Times New Roman"/>
          <w:noProof/>
          <w:lang w:val="lt-LT"/>
        </w:rPr>
      </w:pPr>
    </w:p>
    <w:p w14:paraId="4E0FB8D8"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20" w:name="_Toc129243108"/>
      <w:bookmarkStart w:id="21" w:name="_Toc129243233"/>
      <w:r w:rsidRPr="00281326">
        <w:rPr>
          <w:rFonts w:ascii="Times New Roman" w:hAnsi="Times New Roman"/>
          <w:b/>
          <w:kern w:val="28"/>
          <w:lang w:val="lt-LT"/>
        </w:rPr>
        <w:t>4.7</w:t>
      </w:r>
      <w:r w:rsidRPr="00281326">
        <w:rPr>
          <w:rFonts w:ascii="Times New Roman" w:hAnsi="Times New Roman"/>
          <w:b/>
          <w:kern w:val="28"/>
          <w:lang w:val="lt-LT"/>
        </w:rPr>
        <w:tab/>
        <w:t>Poveikis gebėjimui vairuoti ir valdyti mechanizmus</w:t>
      </w:r>
      <w:bookmarkEnd w:id="20"/>
      <w:bookmarkEnd w:id="21"/>
    </w:p>
    <w:p w14:paraId="4C3316E7" w14:textId="77777777" w:rsidR="00E12D02" w:rsidRPr="00281326" w:rsidRDefault="00E12D02" w:rsidP="00E12D02">
      <w:pPr>
        <w:spacing w:after="0" w:line="240" w:lineRule="auto"/>
        <w:rPr>
          <w:rFonts w:ascii="Times New Roman" w:hAnsi="Times New Roman"/>
          <w:noProof/>
          <w:lang w:val="lt-LT"/>
        </w:rPr>
      </w:pPr>
    </w:p>
    <w:p w14:paraId="5F026CFD"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HELAR gebėjimo vairuoti ir valdyti mechanizmus neveikia</w:t>
      </w:r>
      <w:r w:rsidR="00670824">
        <w:rPr>
          <w:rFonts w:ascii="Times New Roman" w:hAnsi="Times New Roman"/>
          <w:noProof/>
          <w:lang w:val="lt-LT"/>
        </w:rPr>
        <w:t xml:space="preserve"> arba veikia nereikšmingai</w:t>
      </w:r>
      <w:r w:rsidRPr="00281326">
        <w:rPr>
          <w:rFonts w:ascii="Times New Roman" w:hAnsi="Times New Roman"/>
          <w:noProof/>
          <w:lang w:val="lt-LT"/>
        </w:rPr>
        <w:t xml:space="preserve">.  </w:t>
      </w:r>
    </w:p>
    <w:p w14:paraId="7B1C1447" w14:textId="77777777" w:rsidR="00E12D02" w:rsidRPr="00281326" w:rsidRDefault="00E12D02" w:rsidP="00E12D02">
      <w:pPr>
        <w:spacing w:after="0" w:line="240" w:lineRule="auto"/>
        <w:rPr>
          <w:rFonts w:ascii="Times New Roman" w:hAnsi="Times New Roman"/>
          <w:noProof/>
          <w:lang w:val="lt-LT"/>
        </w:rPr>
      </w:pPr>
    </w:p>
    <w:p w14:paraId="7F42D6FC"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22" w:name="_Toc129243109"/>
      <w:bookmarkStart w:id="23" w:name="_Toc129243234"/>
      <w:r w:rsidRPr="00281326">
        <w:rPr>
          <w:rFonts w:ascii="Times New Roman" w:hAnsi="Times New Roman"/>
          <w:b/>
          <w:kern w:val="28"/>
          <w:lang w:val="lt-LT"/>
        </w:rPr>
        <w:t>4.8</w:t>
      </w:r>
      <w:r w:rsidRPr="00281326">
        <w:rPr>
          <w:rFonts w:ascii="Times New Roman" w:hAnsi="Times New Roman"/>
          <w:b/>
          <w:kern w:val="28"/>
          <w:lang w:val="lt-LT"/>
        </w:rPr>
        <w:tab/>
        <w:t>Nepageidaujamas poveikis</w:t>
      </w:r>
      <w:bookmarkEnd w:id="22"/>
      <w:bookmarkEnd w:id="23"/>
    </w:p>
    <w:p w14:paraId="423E70AA" w14:textId="77777777" w:rsidR="00E12D02" w:rsidRPr="00281326" w:rsidRDefault="00E12D02" w:rsidP="00E12D02">
      <w:pPr>
        <w:spacing w:after="0" w:line="240" w:lineRule="auto"/>
        <w:rPr>
          <w:rFonts w:ascii="Times New Roman" w:hAnsi="Times New Roman"/>
          <w:noProof/>
          <w:lang w:val="lt-LT"/>
        </w:rPr>
      </w:pPr>
    </w:p>
    <w:p w14:paraId="707511FB"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 xml:space="preserve">Remiantis klinikinių tyrimų ir poregistracinio saugumo stebėjimo duomenimis, rekomenduojamomis dozėmis vartojamas silimarinas yra saugus ir gerai toleruojamas. Nepageidaujamas poveikis pasireiškė labai retai. </w:t>
      </w:r>
    </w:p>
    <w:p w14:paraId="563FBD6C" w14:textId="77777777" w:rsidR="00E12D02" w:rsidRPr="00281326" w:rsidRDefault="00E12D02" w:rsidP="00E12D02">
      <w:pPr>
        <w:spacing w:after="0" w:line="240" w:lineRule="auto"/>
        <w:rPr>
          <w:rFonts w:ascii="Times New Roman" w:hAnsi="Times New Roman"/>
          <w:noProof/>
          <w:lang w:val="lt-LT"/>
        </w:rPr>
      </w:pPr>
    </w:p>
    <w:p w14:paraId="6652C028"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Nepageidaujamo poveikio dažnis apibūdinamas taip: labai dažnas (</w:t>
      </w:r>
      <w:r w:rsidRPr="00281326">
        <w:rPr>
          <w:rFonts w:ascii="Times New Roman" w:hAnsi="Times New Roman"/>
          <w:noProof/>
          <w:lang w:val="lt-LT"/>
        </w:rPr>
        <w:sym w:font="Symbol" w:char="F0B3"/>
      </w:r>
      <w:r w:rsidRPr="00281326">
        <w:rPr>
          <w:rFonts w:ascii="Times New Roman" w:hAnsi="Times New Roman"/>
          <w:noProof/>
          <w:lang w:val="lt-LT"/>
        </w:rPr>
        <w:t xml:space="preserve"> 1/10), dažnas (nuo </w:t>
      </w:r>
      <w:r w:rsidRPr="00281326">
        <w:rPr>
          <w:rFonts w:ascii="Times New Roman" w:hAnsi="Times New Roman"/>
          <w:noProof/>
          <w:lang w:val="lt-LT"/>
        </w:rPr>
        <w:sym w:font="Symbol" w:char="F0B3"/>
      </w:r>
      <w:r w:rsidRPr="00281326">
        <w:rPr>
          <w:rFonts w:ascii="Times New Roman" w:hAnsi="Times New Roman"/>
          <w:noProof/>
          <w:lang w:val="lt-LT"/>
        </w:rPr>
        <w:t xml:space="preserve"> 1/100 iki </w:t>
      </w:r>
      <w:r w:rsidRPr="00281326">
        <w:rPr>
          <w:rFonts w:ascii="Times New Roman" w:hAnsi="Times New Roman"/>
          <w:noProof/>
          <w:lang w:val="lt-LT"/>
        </w:rPr>
        <w:sym w:font="Symbol" w:char="F03C"/>
      </w:r>
      <w:r w:rsidRPr="00281326">
        <w:rPr>
          <w:rFonts w:ascii="Times New Roman" w:hAnsi="Times New Roman"/>
          <w:noProof/>
          <w:lang w:val="lt-LT"/>
        </w:rPr>
        <w:t xml:space="preserve"> 1/10), nedažnas (nuo </w:t>
      </w:r>
      <w:r w:rsidRPr="00281326">
        <w:rPr>
          <w:rFonts w:ascii="Times New Roman" w:hAnsi="Times New Roman"/>
          <w:noProof/>
          <w:lang w:val="lt-LT"/>
        </w:rPr>
        <w:sym w:font="Symbol" w:char="F0B3"/>
      </w:r>
      <w:r w:rsidRPr="00281326">
        <w:rPr>
          <w:rFonts w:ascii="Times New Roman" w:hAnsi="Times New Roman"/>
          <w:noProof/>
          <w:lang w:val="lt-LT"/>
        </w:rPr>
        <w:t xml:space="preserve"> 1/1 000 iki </w:t>
      </w:r>
      <w:r w:rsidRPr="00281326">
        <w:rPr>
          <w:rFonts w:ascii="Times New Roman" w:hAnsi="Times New Roman"/>
          <w:noProof/>
          <w:lang w:val="lt-LT"/>
        </w:rPr>
        <w:sym w:font="Symbol" w:char="F03C"/>
      </w:r>
      <w:r w:rsidRPr="00281326">
        <w:rPr>
          <w:rFonts w:ascii="Times New Roman" w:hAnsi="Times New Roman"/>
          <w:noProof/>
          <w:lang w:val="lt-LT"/>
        </w:rPr>
        <w:t xml:space="preserve"> 1/100), retas (nuo </w:t>
      </w:r>
      <w:r w:rsidRPr="00281326">
        <w:rPr>
          <w:rFonts w:ascii="Times New Roman" w:hAnsi="Times New Roman"/>
          <w:noProof/>
          <w:lang w:val="lt-LT"/>
        </w:rPr>
        <w:sym w:font="Symbol" w:char="F0B3"/>
      </w:r>
      <w:r w:rsidRPr="00281326">
        <w:rPr>
          <w:rFonts w:ascii="Times New Roman" w:hAnsi="Times New Roman"/>
          <w:noProof/>
          <w:lang w:val="lt-LT"/>
        </w:rPr>
        <w:t xml:space="preserve"> 1/10 000 iki </w:t>
      </w:r>
      <w:r w:rsidRPr="00281326">
        <w:rPr>
          <w:rFonts w:ascii="Times New Roman" w:hAnsi="Times New Roman"/>
          <w:noProof/>
          <w:lang w:val="lt-LT"/>
        </w:rPr>
        <w:sym w:font="Symbol" w:char="F03C"/>
      </w:r>
      <w:r w:rsidRPr="00281326">
        <w:rPr>
          <w:rFonts w:ascii="Times New Roman" w:hAnsi="Times New Roman"/>
          <w:noProof/>
          <w:lang w:val="lt-LT"/>
        </w:rPr>
        <w:t xml:space="preserve"> 1/1 000), labai retas (</w:t>
      </w:r>
      <w:r w:rsidRPr="00281326">
        <w:rPr>
          <w:rFonts w:ascii="Times New Roman" w:hAnsi="Times New Roman"/>
          <w:noProof/>
          <w:lang w:val="lt-LT"/>
        </w:rPr>
        <w:sym w:font="Symbol" w:char="F03C"/>
      </w:r>
      <w:r w:rsidRPr="00281326">
        <w:rPr>
          <w:rFonts w:ascii="Times New Roman" w:hAnsi="Times New Roman"/>
          <w:noProof/>
          <w:lang w:val="lt-LT"/>
        </w:rPr>
        <w:t xml:space="preserve"> 1/10000) ir nežinomas (negali būti </w:t>
      </w:r>
      <w:r w:rsidR="00670824">
        <w:rPr>
          <w:rFonts w:ascii="Times New Roman" w:hAnsi="Times New Roman"/>
          <w:noProof/>
          <w:lang w:val="lt-LT"/>
        </w:rPr>
        <w:t>apskaičiuotas</w:t>
      </w:r>
      <w:r w:rsidRPr="00281326">
        <w:rPr>
          <w:rFonts w:ascii="Times New Roman" w:hAnsi="Times New Roman"/>
          <w:noProof/>
          <w:lang w:val="lt-LT"/>
        </w:rPr>
        <w:t xml:space="preserve"> pagal turimus duomenis).</w:t>
      </w:r>
    </w:p>
    <w:p w14:paraId="0FA2BC44" w14:textId="77777777" w:rsidR="00E12D02" w:rsidRPr="00281326" w:rsidRDefault="00E12D02" w:rsidP="00E12D02">
      <w:pPr>
        <w:spacing w:after="0" w:line="240" w:lineRule="auto"/>
        <w:rPr>
          <w:rFonts w:ascii="Times New Roman" w:hAnsi="Times New Roman"/>
          <w:noProof/>
          <w:lang w:val="lt-LT"/>
        </w:rPr>
      </w:pPr>
    </w:p>
    <w:tbl>
      <w:tblPr>
        <w:tblW w:w="0" w:type="auto"/>
        <w:tblLook w:val="01E0" w:firstRow="1" w:lastRow="1" w:firstColumn="1" w:lastColumn="1" w:noHBand="0" w:noVBand="0"/>
      </w:tblPr>
      <w:tblGrid>
        <w:gridCol w:w="9286"/>
      </w:tblGrid>
      <w:tr w:rsidR="00E12D02" w:rsidRPr="00281326" w14:paraId="617B7E94" w14:textId="77777777" w:rsidTr="00BF491F">
        <w:tc>
          <w:tcPr>
            <w:tcW w:w="9286" w:type="dxa"/>
          </w:tcPr>
          <w:p w14:paraId="711D283C" w14:textId="77777777" w:rsidR="00E12D02" w:rsidRPr="00281326" w:rsidRDefault="00E12D02" w:rsidP="00BF491F">
            <w:pPr>
              <w:spacing w:after="0" w:line="240" w:lineRule="auto"/>
              <w:rPr>
                <w:rFonts w:ascii="Times New Roman" w:hAnsi="Times New Roman"/>
                <w:u w:val="single"/>
                <w:lang w:val="lt-LT"/>
              </w:rPr>
            </w:pPr>
            <w:r w:rsidRPr="00281326">
              <w:rPr>
                <w:rFonts w:ascii="Times New Roman" w:hAnsi="Times New Roman"/>
                <w:u w:val="single"/>
                <w:lang w:val="lt-LT"/>
              </w:rPr>
              <w:t>Nervų sistemos sutrikimai</w:t>
            </w:r>
          </w:p>
          <w:p w14:paraId="069D7418" w14:textId="77777777" w:rsidR="00E12D02" w:rsidRPr="00281326" w:rsidRDefault="00E12D02" w:rsidP="00BF491F">
            <w:pPr>
              <w:spacing w:after="0" w:line="240" w:lineRule="auto"/>
              <w:rPr>
                <w:rFonts w:ascii="Times New Roman" w:hAnsi="Times New Roman"/>
                <w:i/>
                <w:lang w:val="lt-LT"/>
              </w:rPr>
            </w:pPr>
            <w:r w:rsidRPr="00281326">
              <w:rPr>
                <w:rFonts w:ascii="Times New Roman" w:hAnsi="Times New Roman"/>
                <w:i/>
                <w:lang w:val="lt-LT"/>
              </w:rPr>
              <w:t xml:space="preserve">Dažnis nežinomas: </w:t>
            </w:r>
            <w:r w:rsidRPr="00281326">
              <w:rPr>
                <w:rFonts w:ascii="Times New Roman" w:hAnsi="Times New Roman"/>
                <w:lang w:val="lt-LT"/>
              </w:rPr>
              <w:t>galvos skausmas.</w:t>
            </w:r>
          </w:p>
        </w:tc>
      </w:tr>
      <w:tr w:rsidR="00E12D02" w:rsidRPr="00281326" w14:paraId="45B7EAA2" w14:textId="77777777" w:rsidTr="00BF491F">
        <w:tc>
          <w:tcPr>
            <w:tcW w:w="9286" w:type="dxa"/>
          </w:tcPr>
          <w:p w14:paraId="59B3E701" w14:textId="77777777" w:rsidR="00E12D02" w:rsidRPr="00281326" w:rsidRDefault="00E12D02" w:rsidP="00BF491F">
            <w:pPr>
              <w:spacing w:after="0" w:line="240" w:lineRule="auto"/>
              <w:rPr>
                <w:rFonts w:ascii="Times New Roman" w:hAnsi="Times New Roman"/>
                <w:u w:val="single"/>
                <w:lang w:val="lt-LT"/>
              </w:rPr>
            </w:pPr>
          </w:p>
          <w:p w14:paraId="65B1F923" w14:textId="77777777" w:rsidR="00E12D02" w:rsidRPr="00281326" w:rsidRDefault="00E12D02" w:rsidP="00BF491F">
            <w:pPr>
              <w:spacing w:after="0" w:line="240" w:lineRule="auto"/>
              <w:rPr>
                <w:rFonts w:ascii="Times New Roman" w:hAnsi="Times New Roman"/>
                <w:u w:val="single"/>
                <w:lang w:val="lt-LT"/>
              </w:rPr>
            </w:pPr>
            <w:r w:rsidRPr="00281326">
              <w:rPr>
                <w:rFonts w:ascii="Times New Roman" w:hAnsi="Times New Roman"/>
                <w:u w:val="single"/>
                <w:lang w:val="lt-LT"/>
              </w:rPr>
              <w:t>Virškinimo trakto sutrikimai</w:t>
            </w:r>
          </w:p>
          <w:p w14:paraId="77AFA381" w14:textId="77777777" w:rsidR="00E12D02" w:rsidRPr="00281326" w:rsidRDefault="00E12D02" w:rsidP="00BF491F">
            <w:pPr>
              <w:spacing w:after="0" w:line="240" w:lineRule="auto"/>
              <w:rPr>
                <w:rFonts w:ascii="Times New Roman" w:hAnsi="Times New Roman"/>
                <w:lang w:val="lt-LT"/>
              </w:rPr>
            </w:pPr>
            <w:r w:rsidRPr="00281326">
              <w:rPr>
                <w:rFonts w:ascii="Times New Roman" w:hAnsi="Times New Roman"/>
                <w:i/>
                <w:lang w:val="lt-LT"/>
              </w:rPr>
              <w:lastRenderedPageBreak/>
              <w:t xml:space="preserve">Dažnis nežinomas: </w:t>
            </w:r>
            <w:proofErr w:type="spellStart"/>
            <w:r w:rsidRPr="00281326">
              <w:rPr>
                <w:rFonts w:ascii="Times New Roman" w:hAnsi="Times New Roman"/>
                <w:lang w:val="lt-LT"/>
              </w:rPr>
              <w:t>epigastriumo</w:t>
            </w:r>
            <w:proofErr w:type="spellEnd"/>
            <w:r w:rsidRPr="00281326">
              <w:rPr>
                <w:rFonts w:ascii="Times New Roman" w:hAnsi="Times New Roman"/>
                <w:lang w:val="lt-LT"/>
              </w:rPr>
              <w:t xml:space="preserve"> skausmas, viduriavimas.</w:t>
            </w:r>
          </w:p>
          <w:p w14:paraId="28208C5E" w14:textId="77777777" w:rsidR="00E12D02" w:rsidRPr="00281326" w:rsidRDefault="00E12D02" w:rsidP="00BF491F">
            <w:pPr>
              <w:spacing w:after="0" w:line="240" w:lineRule="auto"/>
              <w:rPr>
                <w:rFonts w:ascii="Times New Roman" w:hAnsi="Times New Roman"/>
                <w:u w:val="single"/>
                <w:lang w:val="lt-LT"/>
              </w:rPr>
            </w:pPr>
          </w:p>
          <w:p w14:paraId="03B5B969" w14:textId="77777777" w:rsidR="00E12D02" w:rsidRPr="00281326" w:rsidRDefault="00E12D02" w:rsidP="00BF491F">
            <w:pPr>
              <w:spacing w:after="0" w:line="240" w:lineRule="auto"/>
              <w:rPr>
                <w:rFonts w:ascii="Times New Roman" w:hAnsi="Times New Roman"/>
                <w:u w:val="single"/>
                <w:lang w:val="lt-LT"/>
              </w:rPr>
            </w:pPr>
            <w:r w:rsidRPr="00281326">
              <w:rPr>
                <w:rFonts w:ascii="Times New Roman" w:hAnsi="Times New Roman"/>
                <w:u w:val="single"/>
                <w:lang w:val="lt-LT"/>
              </w:rPr>
              <w:t>Ausų ir labirintų sutrikimai</w:t>
            </w:r>
          </w:p>
          <w:p w14:paraId="6D969AA7" w14:textId="77777777" w:rsidR="00E12D02" w:rsidRPr="00281326" w:rsidRDefault="00E12D02" w:rsidP="00BF491F">
            <w:pPr>
              <w:spacing w:after="0" w:line="240" w:lineRule="auto"/>
              <w:rPr>
                <w:rFonts w:ascii="Times New Roman" w:hAnsi="Times New Roman"/>
                <w:lang w:val="lt-LT"/>
              </w:rPr>
            </w:pPr>
            <w:r w:rsidRPr="00281326">
              <w:rPr>
                <w:rFonts w:ascii="Times New Roman" w:hAnsi="Times New Roman"/>
                <w:i/>
                <w:lang w:val="lt-LT"/>
              </w:rPr>
              <w:t xml:space="preserve">Dažnis nežinomas: </w:t>
            </w:r>
            <w:r w:rsidRPr="00281326">
              <w:rPr>
                <w:rFonts w:ascii="Times New Roman" w:hAnsi="Times New Roman"/>
                <w:lang w:val="lt-LT"/>
              </w:rPr>
              <w:t>svaigulys.</w:t>
            </w:r>
          </w:p>
        </w:tc>
      </w:tr>
      <w:tr w:rsidR="00E12D02" w:rsidRPr="00281326" w14:paraId="1BF4ADDA" w14:textId="77777777" w:rsidTr="00BF491F">
        <w:tc>
          <w:tcPr>
            <w:tcW w:w="9286" w:type="dxa"/>
          </w:tcPr>
          <w:p w14:paraId="3BB12D55" w14:textId="77777777" w:rsidR="00E12D02" w:rsidRPr="00281326" w:rsidRDefault="00E12D02" w:rsidP="00BF491F">
            <w:pPr>
              <w:spacing w:after="0" w:line="240" w:lineRule="auto"/>
              <w:rPr>
                <w:rFonts w:ascii="Times New Roman" w:hAnsi="Times New Roman"/>
                <w:u w:val="single"/>
                <w:lang w:val="lt-LT"/>
              </w:rPr>
            </w:pPr>
          </w:p>
          <w:p w14:paraId="1724DF9C" w14:textId="77777777" w:rsidR="00E12D02" w:rsidRPr="00281326" w:rsidRDefault="00E12D02" w:rsidP="00BF491F">
            <w:pPr>
              <w:spacing w:after="0" w:line="240" w:lineRule="auto"/>
              <w:rPr>
                <w:rFonts w:ascii="Times New Roman" w:hAnsi="Times New Roman"/>
                <w:u w:val="single"/>
                <w:lang w:val="lt-LT"/>
              </w:rPr>
            </w:pPr>
            <w:r w:rsidRPr="00281326">
              <w:rPr>
                <w:rFonts w:ascii="Times New Roman" w:hAnsi="Times New Roman"/>
                <w:u w:val="single"/>
                <w:lang w:val="lt-LT"/>
              </w:rPr>
              <w:t>Bendrieji sutrikimai ir vartojimo vietos pažeidimai</w:t>
            </w:r>
          </w:p>
          <w:p w14:paraId="7CA33351" w14:textId="77777777" w:rsidR="00E12D02" w:rsidRPr="00281326" w:rsidRDefault="00E12D02" w:rsidP="00BF491F">
            <w:pPr>
              <w:spacing w:after="0" w:line="240" w:lineRule="auto"/>
              <w:rPr>
                <w:rFonts w:ascii="Times New Roman" w:hAnsi="Times New Roman"/>
                <w:lang w:val="lt-LT"/>
              </w:rPr>
            </w:pPr>
            <w:r w:rsidRPr="00281326">
              <w:rPr>
                <w:rFonts w:ascii="Times New Roman" w:hAnsi="Times New Roman"/>
                <w:i/>
                <w:lang w:val="lt-LT"/>
              </w:rPr>
              <w:t>Dažnis nežinomas:</w:t>
            </w:r>
            <w:r w:rsidRPr="00281326">
              <w:rPr>
                <w:rFonts w:ascii="Times New Roman" w:hAnsi="Times New Roman"/>
                <w:lang w:val="lt-LT"/>
              </w:rPr>
              <w:t xml:space="preserve"> niežulys ir dilgėlinė.</w:t>
            </w:r>
          </w:p>
        </w:tc>
      </w:tr>
    </w:tbl>
    <w:p w14:paraId="14BE4EC0" w14:textId="77777777" w:rsidR="00E12D02" w:rsidRPr="00281326" w:rsidRDefault="00E12D02" w:rsidP="00E12D02">
      <w:pPr>
        <w:spacing w:after="0" w:line="240" w:lineRule="auto"/>
        <w:rPr>
          <w:rFonts w:ascii="Times New Roman" w:hAnsi="Times New Roman"/>
          <w:noProof/>
          <w:lang w:val="lt-LT"/>
        </w:rPr>
      </w:pPr>
    </w:p>
    <w:p w14:paraId="63DFEB52"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Pacientams, kurių padidėjęs jautrumas kai kuriems augalams ar augaliniams preparatams, gali pasireikšti alergija silimarinui. Literatūros duomenimis, keletui pacientų, pavartojusių silimarino tablečių ir arbatos, pasireiškė anafilaksinis šokas.</w:t>
      </w:r>
    </w:p>
    <w:p w14:paraId="2053A53F" w14:textId="77777777" w:rsidR="00E12D02" w:rsidRPr="00281326" w:rsidRDefault="00E12D02" w:rsidP="00E12D02">
      <w:pPr>
        <w:spacing w:after="0" w:line="240" w:lineRule="auto"/>
        <w:rPr>
          <w:rFonts w:ascii="Times New Roman" w:hAnsi="Times New Roman"/>
          <w:noProof/>
          <w:lang w:val="lt-LT"/>
        </w:rPr>
      </w:pPr>
    </w:p>
    <w:p w14:paraId="43F73069" w14:textId="77777777" w:rsidR="00E12D02" w:rsidRPr="00281326" w:rsidRDefault="00E12D02" w:rsidP="00E12D02">
      <w:pPr>
        <w:spacing w:after="0" w:line="240" w:lineRule="auto"/>
        <w:rPr>
          <w:rFonts w:ascii="Times New Roman" w:hAnsi="Times New Roman"/>
          <w:noProof/>
          <w:u w:val="single"/>
          <w:lang w:val="lt-LT"/>
        </w:rPr>
      </w:pPr>
      <w:r w:rsidRPr="00281326">
        <w:rPr>
          <w:rFonts w:ascii="Times New Roman" w:hAnsi="Times New Roman"/>
          <w:noProof/>
          <w:u w:val="single"/>
          <w:lang w:val="lt-LT"/>
        </w:rPr>
        <w:t>Pranešimas apie įtariamas nepageidaujamas reakcijas</w:t>
      </w:r>
    </w:p>
    <w:p w14:paraId="7D0913C4" w14:textId="46F37B5C" w:rsidR="00E12D02" w:rsidRPr="00281326" w:rsidRDefault="00E12D02" w:rsidP="005E1251">
      <w:pPr>
        <w:spacing w:after="0" w:line="240" w:lineRule="auto"/>
        <w:jc w:val="both"/>
        <w:rPr>
          <w:rFonts w:ascii="Times New Roman" w:hAnsi="Times New Roman"/>
          <w:noProof/>
          <w:lang w:val="lt-LT"/>
        </w:rPr>
      </w:pPr>
      <w:r w:rsidRPr="00281326">
        <w:rPr>
          <w:rFonts w:ascii="Times New Roman" w:hAnsi="Times New Roman"/>
          <w:noProof/>
          <w:lang w:val="lt-LT"/>
        </w:rPr>
        <w:t xml:space="preserve">Svarbu pranešti apie įtariamas nepageidaujamas reakcijas, pastebėtas po vaistinio preparato </w:t>
      </w:r>
      <w:r w:rsidR="00CA7CCE">
        <w:rPr>
          <w:rFonts w:ascii="Times New Roman" w:hAnsi="Times New Roman"/>
          <w:noProof/>
          <w:lang w:val="lt-LT"/>
        </w:rPr>
        <w:t>registracijos</w:t>
      </w:r>
      <w:r w:rsidRPr="00281326">
        <w:rPr>
          <w:rFonts w:ascii="Times New Roman" w:hAnsi="Times New Roman"/>
          <w:noProof/>
          <w:lang w:val="lt-LT"/>
        </w:rPr>
        <w:t xml:space="preserve">, nes tai leidžia nuolat stebėti vaistinio preparato naudos ir rizikos santykį. </w:t>
      </w:r>
      <w:r w:rsidR="00765ACF" w:rsidRPr="00B71F9C">
        <w:rPr>
          <w:rFonts w:ascii="Times New Roman" w:eastAsia="Times New Roman" w:hAnsi="Times New Roman"/>
          <w:lang w:val="lt-LT"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765ACF" w:rsidRPr="00B71F9C">
          <w:rPr>
            <w:rStyle w:val="Hipersaitas"/>
            <w:rFonts w:ascii="Times New Roman" w:eastAsia="Times New Roman" w:hAnsi="Times New Roman"/>
            <w:lang w:val="lt-LT" w:eastAsia="lt-LT"/>
          </w:rPr>
          <w:t>https://vapris.vvkt.lt/vvkt-web/public/nrvSpecialist</w:t>
        </w:r>
      </w:hyperlink>
      <w:r w:rsidR="00765ACF" w:rsidRPr="00B71F9C">
        <w:rPr>
          <w:rFonts w:ascii="Times New Roman" w:eastAsia="Times New Roman" w:hAnsi="Times New Roman"/>
          <w:lang w:val="lt-LT" w:eastAsia="lt-LT"/>
        </w:rPr>
        <w:t xml:space="preserve"> arba užpildę Sveikatos priežiūros ar farmacijos specialisto pranešimo apie įtariamą nepageidaujamą reakciją (ĮNR) formą, kuri skelbiama </w:t>
      </w:r>
      <w:hyperlink r:id="rId12" w:history="1">
        <w:r w:rsidR="00765ACF" w:rsidRPr="00B71F9C">
          <w:rPr>
            <w:rStyle w:val="Hipersaitas"/>
            <w:rFonts w:ascii="Times New Roman" w:eastAsia="Times New Roman" w:hAnsi="Times New Roman"/>
            <w:lang w:val="lt-LT" w:eastAsia="lt-LT"/>
          </w:rPr>
          <w:t>https://www.vvkt.lt/index.php?1399030386</w:t>
        </w:r>
      </w:hyperlink>
      <w:r w:rsidR="00765ACF" w:rsidRPr="00B71F9C">
        <w:rPr>
          <w:rFonts w:ascii="Times New Roman" w:eastAsia="Times New Roman" w:hAnsi="Times New Roman"/>
          <w:lang w:val="lt-LT" w:eastAsia="lt-LT"/>
        </w:rPr>
        <w:t xml:space="preserve">, ir atsiųsti elektroniniu paštu (adresu </w:t>
      </w:r>
      <w:hyperlink r:id="rId13" w:history="1">
        <w:r w:rsidR="00765ACF" w:rsidRPr="00B71F9C">
          <w:rPr>
            <w:rStyle w:val="Hipersaitas"/>
            <w:rFonts w:ascii="Times New Roman" w:eastAsia="Times New Roman" w:hAnsi="Times New Roman"/>
            <w:lang w:val="lt-LT" w:eastAsia="lt-LT"/>
          </w:rPr>
          <w:t>NepageidaujamaR@vvkt.lt</w:t>
        </w:r>
      </w:hyperlink>
      <w:r w:rsidR="00765ACF" w:rsidRPr="00B71F9C">
        <w:rPr>
          <w:rFonts w:ascii="Times New Roman" w:eastAsia="Times New Roman" w:hAnsi="Times New Roman"/>
          <w:lang w:val="lt-LT" w:eastAsia="lt-LT"/>
        </w:rPr>
        <w:t>).</w:t>
      </w:r>
    </w:p>
    <w:p w14:paraId="60484E6C" w14:textId="77777777" w:rsidR="00E12D02" w:rsidRPr="00281326" w:rsidRDefault="00E12D02" w:rsidP="00E12D02">
      <w:pPr>
        <w:spacing w:after="0" w:line="240" w:lineRule="auto"/>
        <w:rPr>
          <w:rFonts w:ascii="Times New Roman" w:hAnsi="Times New Roman"/>
          <w:noProof/>
          <w:lang w:val="lt-LT"/>
        </w:rPr>
      </w:pPr>
    </w:p>
    <w:p w14:paraId="50F567C4"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24" w:name="_Toc129243110"/>
      <w:bookmarkStart w:id="25" w:name="_Toc129243235"/>
      <w:r w:rsidRPr="00281326">
        <w:rPr>
          <w:rFonts w:ascii="Times New Roman" w:hAnsi="Times New Roman"/>
          <w:b/>
          <w:kern w:val="28"/>
          <w:lang w:val="lt-LT"/>
        </w:rPr>
        <w:t>4.9</w:t>
      </w:r>
      <w:r w:rsidRPr="00281326">
        <w:rPr>
          <w:rFonts w:ascii="Times New Roman" w:hAnsi="Times New Roman"/>
          <w:b/>
          <w:kern w:val="28"/>
          <w:lang w:val="lt-LT"/>
        </w:rPr>
        <w:tab/>
        <w:t>Perdozavimas</w:t>
      </w:r>
      <w:bookmarkEnd w:id="24"/>
      <w:bookmarkEnd w:id="25"/>
    </w:p>
    <w:p w14:paraId="719A9E92" w14:textId="77777777" w:rsidR="00E12D02" w:rsidRPr="00281326" w:rsidRDefault="00E12D02" w:rsidP="00E12D02">
      <w:pPr>
        <w:spacing w:after="0" w:line="240" w:lineRule="auto"/>
        <w:rPr>
          <w:rFonts w:ascii="Times New Roman" w:hAnsi="Times New Roman"/>
          <w:noProof/>
          <w:lang w:val="lt-LT"/>
        </w:rPr>
      </w:pPr>
    </w:p>
    <w:p w14:paraId="53C2351C"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Duomenų apie vaistinio preparato perdozavimą nėra.</w:t>
      </w:r>
    </w:p>
    <w:p w14:paraId="5C7C4691" w14:textId="77777777" w:rsidR="00E12D02" w:rsidRPr="00281326" w:rsidRDefault="00E12D02" w:rsidP="00E12D02">
      <w:pPr>
        <w:spacing w:after="0" w:line="240" w:lineRule="auto"/>
        <w:rPr>
          <w:rFonts w:ascii="Times New Roman" w:hAnsi="Times New Roman"/>
          <w:noProof/>
          <w:lang w:val="lt-LT"/>
        </w:rPr>
      </w:pPr>
    </w:p>
    <w:p w14:paraId="26AC08E3" w14:textId="77777777" w:rsidR="00E12D02" w:rsidRPr="00281326" w:rsidRDefault="00E12D02" w:rsidP="00E12D02">
      <w:pPr>
        <w:spacing w:after="0" w:line="240" w:lineRule="auto"/>
        <w:rPr>
          <w:rFonts w:ascii="Times New Roman" w:hAnsi="Times New Roman"/>
          <w:noProof/>
          <w:lang w:val="lt-LT"/>
        </w:rPr>
      </w:pPr>
    </w:p>
    <w:p w14:paraId="30DDA8A2"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26" w:name="_Toc129243111"/>
      <w:bookmarkStart w:id="27" w:name="_Toc129243236"/>
      <w:r w:rsidRPr="00281326">
        <w:rPr>
          <w:rFonts w:ascii="Times New Roman" w:hAnsi="Times New Roman"/>
          <w:b/>
          <w:lang w:val="lt-LT"/>
        </w:rPr>
        <w:t>5.</w:t>
      </w:r>
      <w:r w:rsidRPr="00281326">
        <w:rPr>
          <w:rFonts w:ascii="Times New Roman" w:hAnsi="Times New Roman"/>
          <w:b/>
          <w:lang w:val="lt-LT"/>
        </w:rPr>
        <w:tab/>
        <w:t>FARMAKOLOGINĖS SAVYBĖS</w:t>
      </w:r>
      <w:bookmarkEnd w:id="26"/>
      <w:bookmarkEnd w:id="27"/>
    </w:p>
    <w:p w14:paraId="429B2339" w14:textId="77777777" w:rsidR="00E12D02" w:rsidRPr="00281326" w:rsidRDefault="00E12D02" w:rsidP="00E12D02">
      <w:pPr>
        <w:spacing w:after="0" w:line="240" w:lineRule="auto"/>
        <w:rPr>
          <w:rFonts w:ascii="Times New Roman" w:hAnsi="Times New Roman"/>
          <w:noProof/>
          <w:lang w:val="lt-LT"/>
        </w:rPr>
      </w:pPr>
    </w:p>
    <w:p w14:paraId="54A3096A"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28" w:name="_Toc129243112"/>
      <w:bookmarkStart w:id="29" w:name="_Toc129243237"/>
      <w:r w:rsidRPr="00281326">
        <w:rPr>
          <w:rFonts w:ascii="Times New Roman" w:hAnsi="Times New Roman"/>
          <w:b/>
          <w:kern w:val="28"/>
          <w:lang w:val="lt-LT"/>
        </w:rPr>
        <w:t>5.1</w:t>
      </w:r>
      <w:r w:rsidRPr="00281326">
        <w:rPr>
          <w:rFonts w:ascii="Times New Roman" w:hAnsi="Times New Roman"/>
          <w:b/>
          <w:kern w:val="28"/>
          <w:lang w:val="lt-LT"/>
        </w:rPr>
        <w:tab/>
      </w:r>
      <w:proofErr w:type="spellStart"/>
      <w:r w:rsidRPr="00281326">
        <w:rPr>
          <w:rFonts w:ascii="Times New Roman" w:hAnsi="Times New Roman"/>
          <w:b/>
          <w:kern w:val="28"/>
          <w:lang w:val="lt-LT"/>
        </w:rPr>
        <w:t>Farmakodinaminės</w:t>
      </w:r>
      <w:proofErr w:type="spellEnd"/>
      <w:r w:rsidRPr="00281326">
        <w:rPr>
          <w:rFonts w:ascii="Times New Roman" w:hAnsi="Times New Roman"/>
          <w:b/>
          <w:kern w:val="28"/>
          <w:lang w:val="lt-LT"/>
        </w:rPr>
        <w:t xml:space="preserve"> savybės</w:t>
      </w:r>
      <w:bookmarkEnd w:id="28"/>
      <w:bookmarkEnd w:id="29"/>
    </w:p>
    <w:p w14:paraId="0DACFAD5" w14:textId="77777777" w:rsidR="00E12D02" w:rsidRPr="00281326" w:rsidRDefault="00E12D02" w:rsidP="00E12D02">
      <w:pPr>
        <w:spacing w:after="0" w:line="240" w:lineRule="auto"/>
        <w:rPr>
          <w:rFonts w:ascii="Times New Roman" w:hAnsi="Times New Roman"/>
          <w:noProof/>
          <w:lang w:val="lt-LT"/>
        </w:rPr>
      </w:pPr>
    </w:p>
    <w:p w14:paraId="401F7041"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Farmakoterapinė grupė – hepatoprotektoriai. ATC kodas – A05BA03.</w:t>
      </w:r>
    </w:p>
    <w:p w14:paraId="11225445" w14:textId="77777777" w:rsidR="00E12D02" w:rsidRPr="00281326" w:rsidRDefault="00E12D02" w:rsidP="00E12D02">
      <w:pPr>
        <w:spacing w:after="0" w:line="240" w:lineRule="auto"/>
        <w:rPr>
          <w:rFonts w:ascii="Times New Roman" w:hAnsi="Times New Roman"/>
          <w:lang w:val="lt-LT"/>
        </w:rPr>
      </w:pPr>
    </w:p>
    <w:p w14:paraId="6D0788B2" w14:textId="77777777" w:rsidR="00E12D02" w:rsidRPr="00281326" w:rsidRDefault="00E12D02" w:rsidP="00E12D02">
      <w:pPr>
        <w:spacing w:after="0" w:line="240" w:lineRule="auto"/>
        <w:rPr>
          <w:rFonts w:ascii="Times New Roman" w:hAnsi="Times New Roman"/>
          <w:lang w:val="lt-LT"/>
        </w:rPr>
      </w:pPr>
      <w:proofErr w:type="spellStart"/>
      <w:r w:rsidRPr="00281326">
        <w:rPr>
          <w:rFonts w:ascii="Times New Roman" w:hAnsi="Times New Roman"/>
          <w:lang w:val="lt-LT"/>
        </w:rPr>
        <w:t>Silimarinas</w:t>
      </w:r>
      <w:proofErr w:type="spellEnd"/>
      <w:r w:rsidRPr="00281326">
        <w:rPr>
          <w:rFonts w:ascii="Times New Roman" w:hAnsi="Times New Roman"/>
          <w:lang w:val="lt-LT"/>
        </w:rPr>
        <w:t xml:space="preserve"> yra iš tikrojo </w:t>
      </w:r>
      <w:proofErr w:type="spellStart"/>
      <w:r w:rsidRPr="00281326">
        <w:rPr>
          <w:rFonts w:ascii="Times New Roman" w:hAnsi="Times New Roman"/>
          <w:lang w:val="lt-LT"/>
        </w:rPr>
        <w:t>margainio</w:t>
      </w:r>
      <w:proofErr w:type="spellEnd"/>
      <w:r w:rsidRPr="00281326">
        <w:rPr>
          <w:rFonts w:ascii="Times New Roman" w:hAnsi="Times New Roman"/>
          <w:lang w:val="lt-LT"/>
        </w:rPr>
        <w:t xml:space="preserve"> (</w:t>
      </w:r>
      <w:proofErr w:type="spellStart"/>
      <w:r w:rsidRPr="00281326">
        <w:rPr>
          <w:rFonts w:ascii="Times New Roman" w:hAnsi="Times New Roman"/>
          <w:i/>
          <w:lang w:val="lt-LT"/>
        </w:rPr>
        <w:t>Silybum</w:t>
      </w:r>
      <w:proofErr w:type="spellEnd"/>
      <w:r w:rsidRPr="00281326">
        <w:rPr>
          <w:rFonts w:ascii="Times New Roman" w:hAnsi="Times New Roman"/>
          <w:i/>
          <w:lang w:val="lt-LT"/>
        </w:rPr>
        <w:t xml:space="preserve"> </w:t>
      </w:r>
      <w:proofErr w:type="spellStart"/>
      <w:r w:rsidRPr="00281326">
        <w:rPr>
          <w:rFonts w:ascii="Times New Roman" w:hAnsi="Times New Roman"/>
          <w:i/>
          <w:lang w:val="lt-LT"/>
        </w:rPr>
        <w:t>marianum</w:t>
      </w:r>
      <w:proofErr w:type="spellEnd"/>
      <w:r w:rsidRPr="00281326">
        <w:rPr>
          <w:rFonts w:ascii="Times New Roman" w:hAnsi="Times New Roman"/>
          <w:lang w:val="lt-LT"/>
        </w:rPr>
        <w:t xml:space="preserve">) sėklų išskiriama augalinės kilmės veiklioji medžiaga. </w:t>
      </w:r>
      <w:proofErr w:type="spellStart"/>
      <w:r w:rsidRPr="00281326">
        <w:rPr>
          <w:rFonts w:ascii="Times New Roman" w:hAnsi="Times New Roman"/>
          <w:lang w:val="lt-LT"/>
        </w:rPr>
        <w:t>Silimarinas</w:t>
      </w:r>
      <w:proofErr w:type="spellEnd"/>
      <w:r w:rsidRPr="00281326">
        <w:rPr>
          <w:rFonts w:ascii="Times New Roman" w:hAnsi="Times New Roman"/>
          <w:lang w:val="lt-LT"/>
        </w:rPr>
        <w:t xml:space="preserve"> yra keturių </w:t>
      </w:r>
      <w:proofErr w:type="spellStart"/>
      <w:r w:rsidRPr="00281326">
        <w:rPr>
          <w:rFonts w:ascii="Times New Roman" w:hAnsi="Times New Roman"/>
          <w:lang w:val="lt-LT"/>
        </w:rPr>
        <w:t>flavonolignanų</w:t>
      </w:r>
      <w:proofErr w:type="spellEnd"/>
      <w:r w:rsidRPr="00281326">
        <w:rPr>
          <w:rFonts w:ascii="Times New Roman" w:hAnsi="Times New Roman"/>
          <w:lang w:val="lt-LT"/>
        </w:rPr>
        <w:t xml:space="preserve"> izomerų mišinys. </w:t>
      </w:r>
      <w:proofErr w:type="spellStart"/>
      <w:r w:rsidRPr="00281326">
        <w:rPr>
          <w:rFonts w:ascii="Times New Roman" w:hAnsi="Times New Roman"/>
          <w:lang w:val="lt-LT"/>
        </w:rPr>
        <w:t>Silimarinas</w:t>
      </w:r>
      <w:proofErr w:type="spellEnd"/>
      <w:r w:rsidRPr="00281326">
        <w:rPr>
          <w:rFonts w:ascii="Times New Roman" w:hAnsi="Times New Roman"/>
          <w:lang w:val="lt-LT"/>
        </w:rPr>
        <w:t xml:space="preserve"> ir vienas iš jo sudėtinių dalių </w:t>
      </w:r>
      <w:proofErr w:type="spellStart"/>
      <w:r w:rsidRPr="00281326">
        <w:rPr>
          <w:rFonts w:ascii="Times New Roman" w:hAnsi="Times New Roman"/>
          <w:lang w:val="lt-LT"/>
        </w:rPr>
        <w:t>silibinas</w:t>
      </w:r>
      <w:proofErr w:type="spellEnd"/>
      <w:r w:rsidRPr="00281326">
        <w:rPr>
          <w:rFonts w:ascii="Times New Roman" w:hAnsi="Times New Roman"/>
          <w:lang w:val="lt-LT"/>
        </w:rPr>
        <w:t xml:space="preserve"> pasižymi apsauginiu poveikiu kepenims. </w:t>
      </w:r>
    </w:p>
    <w:p w14:paraId="55140641" w14:textId="77777777" w:rsidR="00E12D02" w:rsidRPr="00281326" w:rsidRDefault="00E12D02" w:rsidP="00E12D02">
      <w:pPr>
        <w:spacing w:after="0" w:line="240" w:lineRule="auto"/>
        <w:rPr>
          <w:rFonts w:ascii="Times New Roman" w:hAnsi="Times New Roman"/>
          <w:u w:val="single"/>
          <w:lang w:val="lt-LT"/>
        </w:rPr>
      </w:pPr>
    </w:p>
    <w:p w14:paraId="7C40D389" w14:textId="77777777" w:rsidR="00E12D02" w:rsidRPr="00281326" w:rsidRDefault="00E12D02" w:rsidP="00E12D02">
      <w:pPr>
        <w:spacing w:after="0" w:line="240" w:lineRule="auto"/>
        <w:rPr>
          <w:rFonts w:ascii="Times New Roman" w:hAnsi="Times New Roman"/>
          <w:u w:val="single"/>
          <w:lang w:val="lt-LT"/>
        </w:rPr>
      </w:pPr>
      <w:r w:rsidRPr="00281326">
        <w:rPr>
          <w:rFonts w:ascii="Times New Roman" w:hAnsi="Times New Roman"/>
          <w:u w:val="single"/>
          <w:lang w:val="lt-LT"/>
        </w:rPr>
        <w:t>Veikimo mechanizmas</w:t>
      </w:r>
    </w:p>
    <w:p w14:paraId="5E002C7F"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Remiantis literatūros duomenimis, </w:t>
      </w:r>
      <w:proofErr w:type="spellStart"/>
      <w:r w:rsidRPr="00281326">
        <w:rPr>
          <w:rFonts w:ascii="Times New Roman" w:hAnsi="Times New Roman"/>
          <w:lang w:val="lt-LT"/>
        </w:rPr>
        <w:t>silimarinas</w:t>
      </w:r>
      <w:proofErr w:type="spellEnd"/>
      <w:r w:rsidRPr="00281326">
        <w:rPr>
          <w:rFonts w:ascii="Times New Roman" w:hAnsi="Times New Roman"/>
          <w:lang w:val="lt-LT"/>
        </w:rPr>
        <w:t xml:space="preserve"> ir </w:t>
      </w:r>
      <w:proofErr w:type="spellStart"/>
      <w:r w:rsidRPr="00281326">
        <w:rPr>
          <w:rFonts w:ascii="Times New Roman" w:hAnsi="Times New Roman"/>
          <w:lang w:val="lt-LT"/>
        </w:rPr>
        <w:t>silibinas</w:t>
      </w:r>
      <w:proofErr w:type="spellEnd"/>
      <w:r w:rsidRPr="00281326">
        <w:rPr>
          <w:rFonts w:ascii="Times New Roman" w:hAnsi="Times New Roman"/>
          <w:lang w:val="lt-LT"/>
        </w:rPr>
        <w:t xml:space="preserve"> veikia keturiomis kryptimis: sukelia (1) </w:t>
      </w:r>
      <w:proofErr w:type="spellStart"/>
      <w:r w:rsidRPr="00281326">
        <w:rPr>
          <w:rFonts w:ascii="Times New Roman" w:hAnsi="Times New Roman"/>
          <w:lang w:val="lt-LT"/>
        </w:rPr>
        <w:t>antioksidacinį</w:t>
      </w:r>
      <w:proofErr w:type="spellEnd"/>
      <w:r w:rsidRPr="00281326">
        <w:rPr>
          <w:rFonts w:ascii="Times New Roman" w:hAnsi="Times New Roman"/>
          <w:lang w:val="lt-LT"/>
        </w:rPr>
        <w:t xml:space="preserve"> bei </w:t>
      </w:r>
      <w:proofErr w:type="spellStart"/>
      <w:r w:rsidRPr="00281326">
        <w:rPr>
          <w:rFonts w:ascii="Times New Roman" w:hAnsi="Times New Roman"/>
          <w:lang w:val="lt-LT"/>
        </w:rPr>
        <w:t>viduląstelinę</w:t>
      </w:r>
      <w:proofErr w:type="spellEnd"/>
      <w:r w:rsidRPr="00281326">
        <w:rPr>
          <w:rFonts w:ascii="Times New Roman" w:hAnsi="Times New Roman"/>
          <w:lang w:val="lt-LT"/>
        </w:rPr>
        <w:t xml:space="preserve"> </w:t>
      </w:r>
      <w:proofErr w:type="spellStart"/>
      <w:r w:rsidRPr="00281326">
        <w:rPr>
          <w:rFonts w:ascii="Times New Roman" w:hAnsi="Times New Roman"/>
          <w:lang w:val="lt-LT"/>
        </w:rPr>
        <w:t>gliutationo</w:t>
      </w:r>
      <w:proofErr w:type="spellEnd"/>
      <w:r w:rsidRPr="00281326">
        <w:rPr>
          <w:rFonts w:ascii="Times New Roman" w:hAnsi="Times New Roman"/>
          <w:lang w:val="lt-LT"/>
        </w:rPr>
        <w:t xml:space="preserve"> koncentraciją ir laisvųjų radikalų surišimą reguliuojantį poveikį; (2) stabilizuoja ląstelės membraną ir reguliuoja jos pralaidumą, tokiu būdu stabdo </w:t>
      </w:r>
      <w:proofErr w:type="spellStart"/>
      <w:r w:rsidRPr="00281326">
        <w:rPr>
          <w:rFonts w:ascii="Times New Roman" w:hAnsi="Times New Roman"/>
          <w:lang w:val="lt-LT"/>
        </w:rPr>
        <w:t>hepatotoksinių</w:t>
      </w:r>
      <w:proofErr w:type="spellEnd"/>
      <w:r w:rsidRPr="00281326">
        <w:rPr>
          <w:rFonts w:ascii="Times New Roman" w:hAnsi="Times New Roman"/>
          <w:lang w:val="lt-LT"/>
        </w:rPr>
        <w:t xml:space="preserve"> medžiagų patekimą į </w:t>
      </w:r>
      <w:proofErr w:type="spellStart"/>
      <w:r w:rsidRPr="00281326">
        <w:rPr>
          <w:rFonts w:ascii="Times New Roman" w:hAnsi="Times New Roman"/>
          <w:lang w:val="lt-LT"/>
        </w:rPr>
        <w:t>hepatocitus</w:t>
      </w:r>
      <w:proofErr w:type="spellEnd"/>
      <w:r w:rsidRPr="00281326">
        <w:rPr>
          <w:rFonts w:ascii="Times New Roman" w:hAnsi="Times New Roman"/>
          <w:lang w:val="lt-LT"/>
        </w:rPr>
        <w:t xml:space="preserve">; (3) skatina RNR sintezę ribosomose bei stimuliuoja kepenų regeneraciją ir (4) slopina </w:t>
      </w:r>
      <w:proofErr w:type="spellStart"/>
      <w:r w:rsidRPr="00281326">
        <w:rPr>
          <w:rFonts w:ascii="Times New Roman" w:hAnsi="Times New Roman"/>
          <w:lang w:val="lt-LT"/>
        </w:rPr>
        <w:t>hepatocitų</w:t>
      </w:r>
      <w:proofErr w:type="spellEnd"/>
      <w:r w:rsidRPr="00281326">
        <w:rPr>
          <w:rFonts w:ascii="Times New Roman" w:hAnsi="Times New Roman"/>
          <w:lang w:val="lt-LT"/>
        </w:rPr>
        <w:t xml:space="preserve"> virtimą į </w:t>
      </w:r>
      <w:proofErr w:type="spellStart"/>
      <w:r w:rsidRPr="00281326">
        <w:rPr>
          <w:rFonts w:ascii="Times New Roman" w:hAnsi="Times New Roman"/>
          <w:lang w:val="lt-LT"/>
        </w:rPr>
        <w:t>miofibroblastus</w:t>
      </w:r>
      <w:proofErr w:type="spellEnd"/>
      <w:r w:rsidRPr="00281326">
        <w:rPr>
          <w:rFonts w:ascii="Times New Roman" w:hAnsi="Times New Roman"/>
          <w:lang w:val="lt-LT"/>
        </w:rPr>
        <w:t xml:space="preserve"> – procesą, atsakingą už kolageno skaidulų kaupimąsi kepenų cirozės metu. Manoma, kad svarbiausias preparato veikimo būdas, užtikrinantis kepenų apsaugines savybes, yra laisvųjų radikalų surišimas ir pašalinimas. Nustatyta, kad </w:t>
      </w:r>
      <w:proofErr w:type="spellStart"/>
      <w:r w:rsidRPr="00281326">
        <w:rPr>
          <w:rFonts w:ascii="Times New Roman" w:hAnsi="Times New Roman"/>
          <w:lang w:val="lt-LT"/>
        </w:rPr>
        <w:t>silimarinas</w:t>
      </w:r>
      <w:proofErr w:type="spellEnd"/>
      <w:r w:rsidRPr="00281326">
        <w:rPr>
          <w:rFonts w:ascii="Times New Roman" w:hAnsi="Times New Roman"/>
          <w:lang w:val="lt-LT"/>
        </w:rPr>
        <w:t xml:space="preserve"> taip pat sukelia uždegimą slopinantį ir priešvėžinį poveikį. Gyvūnų modeliuose, </w:t>
      </w:r>
      <w:proofErr w:type="spellStart"/>
      <w:r w:rsidRPr="00281326">
        <w:rPr>
          <w:rFonts w:ascii="Times New Roman" w:hAnsi="Times New Roman"/>
          <w:lang w:val="lt-LT"/>
        </w:rPr>
        <w:t>silimarinas</w:t>
      </w:r>
      <w:proofErr w:type="spellEnd"/>
      <w:r w:rsidRPr="00281326">
        <w:rPr>
          <w:rFonts w:ascii="Times New Roman" w:hAnsi="Times New Roman"/>
          <w:lang w:val="lt-LT"/>
        </w:rPr>
        <w:t xml:space="preserve"> neutralizuoja kai kurių medžiagų, įskaitant </w:t>
      </w:r>
      <w:r w:rsidRPr="00281326">
        <w:rPr>
          <w:rFonts w:ascii="Times New Roman" w:hAnsi="Times New Roman"/>
          <w:i/>
          <w:lang w:val="lt-LT"/>
        </w:rPr>
        <w:t xml:space="preserve">A. </w:t>
      </w:r>
      <w:proofErr w:type="spellStart"/>
      <w:r w:rsidRPr="00281326">
        <w:rPr>
          <w:rFonts w:ascii="Times New Roman" w:hAnsi="Times New Roman"/>
          <w:i/>
          <w:lang w:val="lt-LT"/>
        </w:rPr>
        <w:t>phalloides</w:t>
      </w:r>
      <w:proofErr w:type="spellEnd"/>
      <w:r w:rsidRPr="00281326">
        <w:rPr>
          <w:rFonts w:ascii="Times New Roman" w:hAnsi="Times New Roman"/>
          <w:lang w:val="lt-LT"/>
        </w:rPr>
        <w:t xml:space="preserve">, etanolio, </w:t>
      </w:r>
      <w:proofErr w:type="spellStart"/>
      <w:r w:rsidRPr="00281326">
        <w:rPr>
          <w:rFonts w:ascii="Times New Roman" w:hAnsi="Times New Roman"/>
          <w:lang w:val="lt-LT"/>
        </w:rPr>
        <w:t>paracetamolio</w:t>
      </w:r>
      <w:proofErr w:type="spellEnd"/>
      <w:r w:rsidRPr="00281326">
        <w:rPr>
          <w:rFonts w:ascii="Times New Roman" w:hAnsi="Times New Roman"/>
          <w:lang w:val="lt-LT"/>
        </w:rPr>
        <w:t xml:space="preserve"> (</w:t>
      </w:r>
      <w:proofErr w:type="spellStart"/>
      <w:r w:rsidRPr="00281326">
        <w:rPr>
          <w:rFonts w:ascii="Times New Roman" w:hAnsi="Times New Roman"/>
          <w:lang w:val="lt-LT"/>
        </w:rPr>
        <w:t>acetaminofeno</w:t>
      </w:r>
      <w:proofErr w:type="spellEnd"/>
      <w:r w:rsidRPr="00281326">
        <w:rPr>
          <w:rFonts w:ascii="Times New Roman" w:hAnsi="Times New Roman"/>
          <w:lang w:val="lt-LT"/>
        </w:rPr>
        <w:t xml:space="preserve">) bei anglies </w:t>
      </w:r>
      <w:proofErr w:type="spellStart"/>
      <w:r w:rsidRPr="00281326">
        <w:rPr>
          <w:rFonts w:ascii="Times New Roman" w:hAnsi="Times New Roman"/>
          <w:lang w:val="lt-LT"/>
        </w:rPr>
        <w:t>tetrachlorido</w:t>
      </w:r>
      <w:proofErr w:type="spellEnd"/>
      <w:r w:rsidRPr="00281326">
        <w:rPr>
          <w:rFonts w:ascii="Times New Roman" w:hAnsi="Times New Roman"/>
          <w:lang w:val="lt-LT"/>
        </w:rPr>
        <w:t xml:space="preserve"> </w:t>
      </w:r>
      <w:proofErr w:type="spellStart"/>
      <w:r w:rsidRPr="00281326">
        <w:rPr>
          <w:rFonts w:ascii="Times New Roman" w:hAnsi="Times New Roman"/>
          <w:lang w:val="lt-LT"/>
        </w:rPr>
        <w:t>hepatotoksinį</w:t>
      </w:r>
      <w:proofErr w:type="spellEnd"/>
      <w:r w:rsidRPr="00281326">
        <w:rPr>
          <w:rFonts w:ascii="Times New Roman" w:hAnsi="Times New Roman"/>
          <w:lang w:val="lt-LT"/>
        </w:rPr>
        <w:t xml:space="preserve"> poveikį. Klinikinių tyrimų ir jų sisteminių apžvalgų duomenimis, </w:t>
      </w:r>
      <w:proofErr w:type="spellStart"/>
      <w:r w:rsidRPr="00281326">
        <w:rPr>
          <w:rFonts w:ascii="Times New Roman" w:hAnsi="Times New Roman"/>
          <w:lang w:val="lt-LT"/>
        </w:rPr>
        <w:t>silimarinas</w:t>
      </w:r>
      <w:proofErr w:type="spellEnd"/>
      <w:r w:rsidRPr="00281326">
        <w:rPr>
          <w:rFonts w:ascii="Times New Roman" w:hAnsi="Times New Roman"/>
          <w:lang w:val="lt-LT"/>
        </w:rPr>
        <w:t xml:space="preserve"> gali pagerinti klinikinę ūmaus ir lėtinio virusinio, vaistų ar toksinių medžiagų sukelto hepatito eigą, o vartojant kartu su kitais vaistais yra tinkamas gydyti alkoholinę ir </w:t>
      </w:r>
      <w:proofErr w:type="spellStart"/>
      <w:r w:rsidRPr="00281326">
        <w:rPr>
          <w:rFonts w:ascii="Times New Roman" w:hAnsi="Times New Roman"/>
          <w:lang w:val="lt-LT"/>
        </w:rPr>
        <w:t>Child</w:t>
      </w:r>
      <w:proofErr w:type="spellEnd"/>
      <w:r w:rsidRPr="00281326">
        <w:rPr>
          <w:rFonts w:ascii="Times New Roman" w:hAnsi="Times New Roman"/>
          <w:lang w:val="lt-LT"/>
        </w:rPr>
        <w:t xml:space="preserve"> A klasės kepenų cirozę. Publikuoti pavienių klinikinių atvejų aprašymai parodė </w:t>
      </w:r>
      <w:proofErr w:type="spellStart"/>
      <w:r w:rsidRPr="00281326">
        <w:rPr>
          <w:rFonts w:ascii="Times New Roman" w:hAnsi="Times New Roman"/>
          <w:lang w:val="lt-LT"/>
        </w:rPr>
        <w:t>silimarino</w:t>
      </w:r>
      <w:proofErr w:type="spellEnd"/>
      <w:r w:rsidRPr="00281326">
        <w:rPr>
          <w:rFonts w:ascii="Times New Roman" w:hAnsi="Times New Roman"/>
          <w:lang w:val="lt-LT"/>
        </w:rPr>
        <w:t xml:space="preserve"> ir/arba </w:t>
      </w:r>
      <w:proofErr w:type="spellStart"/>
      <w:r w:rsidRPr="00281326">
        <w:rPr>
          <w:rFonts w:ascii="Times New Roman" w:hAnsi="Times New Roman"/>
          <w:lang w:val="lt-LT"/>
        </w:rPr>
        <w:t>silibino</w:t>
      </w:r>
      <w:proofErr w:type="spellEnd"/>
      <w:r w:rsidRPr="00281326">
        <w:rPr>
          <w:rFonts w:ascii="Times New Roman" w:hAnsi="Times New Roman"/>
          <w:lang w:val="lt-LT"/>
        </w:rPr>
        <w:t xml:space="preserve"> veiksmingumą gydant </w:t>
      </w:r>
      <w:proofErr w:type="spellStart"/>
      <w:r w:rsidRPr="00281326">
        <w:rPr>
          <w:rFonts w:ascii="Times New Roman" w:hAnsi="Times New Roman"/>
          <w:lang w:val="lt-LT"/>
        </w:rPr>
        <w:t>apsinuodijimus</w:t>
      </w:r>
      <w:proofErr w:type="spellEnd"/>
      <w:r w:rsidRPr="00281326">
        <w:rPr>
          <w:rFonts w:ascii="Times New Roman" w:hAnsi="Times New Roman"/>
          <w:lang w:val="lt-LT"/>
        </w:rPr>
        <w:t xml:space="preserve"> (</w:t>
      </w:r>
      <w:proofErr w:type="spellStart"/>
      <w:r w:rsidRPr="00281326">
        <w:rPr>
          <w:rFonts w:ascii="Times New Roman" w:hAnsi="Times New Roman"/>
          <w:i/>
          <w:lang w:val="lt-LT"/>
        </w:rPr>
        <w:t>Amanita</w:t>
      </w:r>
      <w:proofErr w:type="spellEnd"/>
      <w:r w:rsidRPr="00281326">
        <w:rPr>
          <w:rFonts w:ascii="Times New Roman" w:hAnsi="Times New Roman"/>
          <w:i/>
          <w:lang w:val="lt-LT"/>
        </w:rPr>
        <w:t xml:space="preserve"> </w:t>
      </w:r>
      <w:proofErr w:type="spellStart"/>
      <w:r w:rsidRPr="00281326">
        <w:rPr>
          <w:rFonts w:ascii="Times New Roman" w:hAnsi="Times New Roman"/>
          <w:i/>
          <w:lang w:val="lt-LT"/>
        </w:rPr>
        <w:t>phalloides</w:t>
      </w:r>
      <w:proofErr w:type="spellEnd"/>
      <w:r w:rsidRPr="00281326">
        <w:rPr>
          <w:rFonts w:ascii="Times New Roman" w:hAnsi="Times New Roman"/>
          <w:lang w:val="lt-LT"/>
        </w:rPr>
        <w:t xml:space="preserve">). </w:t>
      </w:r>
      <w:proofErr w:type="spellStart"/>
      <w:r w:rsidRPr="00281326">
        <w:rPr>
          <w:rFonts w:ascii="Times New Roman" w:hAnsi="Times New Roman"/>
          <w:lang w:val="lt-LT"/>
        </w:rPr>
        <w:t>Silimariną</w:t>
      </w:r>
      <w:proofErr w:type="spellEnd"/>
      <w:r w:rsidRPr="00281326">
        <w:rPr>
          <w:rFonts w:ascii="Times New Roman" w:hAnsi="Times New Roman"/>
          <w:lang w:val="lt-LT"/>
        </w:rPr>
        <w:t xml:space="preserve"> vartojantiems pacientams, kurie ilgą laiką buvo gydomi ar turėjo kitokį kontaktą su </w:t>
      </w:r>
      <w:proofErr w:type="spellStart"/>
      <w:r w:rsidRPr="00281326">
        <w:rPr>
          <w:rFonts w:ascii="Times New Roman" w:hAnsi="Times New Roman"/>
          <w:lang w:val="lt-LT"/>
        </w:rPr>
        <w:t>hepatotoksinėmis</w:t>
      </w:r>
      <w:proofErr w:type="spellEnd"/>
      <w:r w:rsidRPr="00281326">
        <w:rPr>
          <w:rFonts w:ascii="Times New Roman" w:hAnsi="Times New Roman"/>
          <w:lang w:val="lt-LT"/>
        </w:rPr>
        <w:t xml:space="preserve"> medžiagomis (</w:t>
      </w:r>
      <w:proofErr w:type="spellStart"/>
      <w:r w:rsidRPr="00281326">
        <w:rPr>
          <w:rFonts w:ascii="Times New Roman" w:hAnsi="Times New Roman"/>
          <w:lang w:val="lt-LT"/>
        </w:rPr>
        <w:t>butirofenonais</w:t>
      </w:r>
      <w:proofErr w:type="spellEnd"/>
      <w:r w:rsidRPr="00281326">
        <w:rPr>
          <w:rFonts w:ascii="Times New Roman" w:hAnsi="Times New Roman"/>
          <w:lang w:val="lt-LT"/>
        </w:rPr>
        <w:t xml:space="preserve">, </w:t>
      </w:r>
      <w:proofErr w:type="spellStart"/>
      <w:r w:rsidRPr="00281326">
        <w:rPr>
          <w:rFonts w:ascii="Times New Roman" w:hAnsi="Times New Roman"/>
          <w:lang w:val="lt-LT"/>
        </w:rPr>
        <w:t>fenotiazinais</w:t>
      </w:r>
      <w:proofErr w:type="spellEnd"/>
      <w:r w:rsidRPr="00281326">
        <w:rPr>
          <w:rFonts w:ascii="Times New Roman" w:hAnsi="Times New Roman"/>
          <w:lang w:val="lt-LT"/>
        </w:rPr>
        <w:t xml:space="preserve">, </w:t>
      </w:r>
      <w:proofErr w:type="spellStart"/>
      <w:r w:rsidRPr="00281326">
        <w:rPr>
          <w:rFonts w:ascii="Times New Roman" w:hAnsi="Times New Roman"/>
          <w:lang w:val="lt-LT"/>
        </w:rPr>
        <w:t>toluenu</w:t>
      </w:r>
      <w:proofErr w:type="spellEnd"/>
      <w:r w:rsidRPr="00281326">
        <w:rPr>
          <w:rFonts w:ascii="Times New Roman" w:hAnsi="Times New Roman"/>
          <w:lang w:val="lt-LT"/>
        </w:rPr>
        <w:t xml:space="preserve">, </w:t>
      </w:r>
      <w:proofErr w:type="spellStart"/>
      <w:r w:rsidRPr="00281326">
        <w:rPr>
          <w:rFonts w:ascii="Times New Roman" w:hAnsi="Times New Roman"/>
          <w:lang w:val="lt-LT"/>
        </w:rPr>
        <w:t>ksilenu</w:t>
      </w:r>
      <w:proofErr w:type="spellEnd"/>
      <w:r w:rsidRPr="00281326">
        <w:rPr>
          <w:rFonts w:ascii="Times New Roman" w:hAnsi="Times New Roman"/>
          <w:lang w:val="lt-LT"/>
        </w:rPr>
        <w:t>, organiniais fosfatais), stebėtas kepenų funkcijos rodiklių pagerėjimas.</w:t>
      </w:r>
    </w:p>
    <w:p w14:paraId="47B7FC8C" w14:textId="77777777" w:rsidR="00E12D02" w:rsidRPr="00281326" w:rsidRDefault="00E12D02" w:rsidP="00E12D02">
      <w:pPr>
        <w:spacing w:after="0" w:line="240" w:lineRule="auto"/>
        <w:rPr>
          <w:rFonts w:ascii="Times New Roman" w:hAnsi="Times New Roman"/>
          <w:lang w:val="lt-LT"/>
        </w:rPr>
      </w:pPr>
    </w:p>
    <w:p w14:paraId="78605CB9"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30" w:name="_Toc129243113"/>
      <w:bookmarkStart w:id="31" w:name="_Toc129243238"/>
      <w:r w:rsidRPr="00281326">
        <w:rPr>
          <w:rFonts w:ascii="Times New Roman" w:hAnsi="Times New Roman"/>
          <w:b/>
          <w:kern w:val="28"/>
          <w:lang w:val="lt-LT"/>
        </w:rPr>
        <w:t>5.2</w:t>
      </w:r>
      <w:r w:rsidRPr="00281326">
        <w:rPr>
          <w:rFonts w:ascii="Times New Roman" w:hAnsi="Times New Roman"/>
          <w:b/>
          <w:kern w:val="28"/>
          <w:lang w:val="lt-LT"/>
        </w:rPr>
        <w:tab/>
      </w:r>
      <w:proofErr w:type="spellStart"/>
      <w:r w:rsidRPr="00281326">
        <w:rPr>
          <w:rFonts w:ascii="Times New Roman" w:hAnsi="Times New Roman"/>
          <w:b/>
          <w:kern w:val="28"/>
          <w:lang w:val="lt-LT"/>
        </w:rPr>
        <w:t>Farmakokinetinės</w:t>
      </w:r>
      <w:proofErr w:type="spellEnd"/>
      <w:r w:rsidRPr="00281326">
        <w:rPr>
          <w:rFonts w:ascii="Times New Roman" w:hAnsi="Times New Roman"/>
          <w:b/>
          <w:kern w:val="28"/>
          <w:lang w:val="lt-LT"/>
        </w:rPr>
        <w:t xml:space="preserve"> savybės</w:t>
      </w:r>
      <w:bookmarkEnd w:id="30"/>
      <w:bookmarkEnd w:id="31"/>
    </w:p>
    <w:p w14:paraId="23D22B8E" w14:textId="77777777" w:rsidR="00E12D02" w:rsidRPr="00281326" w:rsidRDefault="00E12D02" w:rsidP="00E12D02">
      <w:pPr>
        <w:spacing w:after="0" w:line="240" w:lineRule="auto"/>
        <w:rPr>
          <w:rFonts w:ascii="Times New Roman" w:hAnsi="Times New Roman"/>
          <w:noProof/>
          <w:lang w:val="lt-LT"/>
        </w:rPr>
      </w:pPr>
    </w:p>
    <w:p w14:paraId="50DDB449" w14:textId="77777777" w:rsidR="00E12D02" w:rsidRPr="00281326" w:rsidRDefault="00E12D02" w:rsidP="00E12D02">
      <w:pPr>
        <w:spacing w:after="0" w:line="240" w:lineRule="auto"/>
        <w:rPr>
          <w:rFonts w:ascii="Times New Roman" w:hAnsi="Times New Roman"/>
          <w:i/>
          <w:noProof/>
          <w:u w:val="single"/>
          <w:lang w:val="lt-LT"/>
        </w:rPr>
      </w:pPr>
      <w:r w:rsidRPr="00281326">
        <w:rPr>
          <w:rFonts w:ascii="Times New Roman" w:hAnsi="Times New Roman"/>
          <w:i/>
          <w:noProof/>
          <w:lang w:val="lt-LT"/>
        </w:rPr>
        <w:t>Absorbcija</w:t>
      </w:r>
    </w:p>
    <w:p w14:paraId="645A3C38"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 xml:space="preserve">Silibinas yra mažai tirpus vandenyje, todėl jis prastai absorbuojamas iš virškinamojo trakto, o jo biologinis prieinamumas yra mažas. Didžiausia silibino koncentracija sveikų savanorių plazmoje pasiekiama praėjus 1,3-1,8 val. po silimarino išgėrimo. </w:t>
      </w:r>
    </w:p>
    <w:p w14:paraId="74C5192A" w14:textId="77777777" w:rsidR="00E12D02" w:rsidRPr="00281326" w:rsidRDefault="00E12D02" w:rsidP="00E12D02">
      <w:pPr>
        <w:spacing w:after="0" w:line="240" w:lineRule="auto"/>
        <w:rPr>
          <w:rFonts w:ascii="Times New Roman" w:hAnsi="Times New Roman"/>
          <w:noProof/>
          <w:lang w:val="lt-LT"/>
        </w:rPr>
      </w:pPr>
    </w:p>
    <w:p w14:paraId="486364E1" w14:textId="77777777" w:rsidR="00E12D02" w:rsidRPr="00281326" w:rsidRDefault="00E12D02" w:rsidP="00E12D02">
      <w:pPr>
        <w:spacing w:after="0" w:line="240" w:lineRule="auto"/>
        <w:rPr>
          <w:rFonts w:ascii="Times New Roman" w:hAnsi="Times New Roman"/>
          <w:i/>
          <w:noProof/>
          <w:u w:val="single"/>
          <w:lang w:val="lt-LT"/>
        </w:rPr>
      </w:pPr>
      <w:r w:rsidRPr="00281326">
        <w:rPr>
          <w:rFonts w:ascii="Times New Roman" w:hAnsi="Times New Roman"/>
          <w:i/>
          <w:noProof/>
          <w:lang w:val="lt-LT"/>
        </w:rPr>
        <w:t>Pasiskirstymas</w:t>
      </w:r>
    </w:p>
    <w:p w14:paraId="2821F90F"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 xml:space="preserve">Didžioji dalis silibino (75-90 %) konjugacijos būdu greitai jungiasi su sulfato grupe ir glukurono rūgštimi. </w:t>
      </w:r>
    </w:p>
    <w:p w14:paraId="3A5C8ED0" w14:textId="77777777" w:rsidR="00E12D02" w:rsidRPr="00281326" w:rsidRDefault="00E12D02" w:rsidP="00E12D02">
      <w:pPr>
        <w:spacing w:after="0" w:line="240" w:lineRule="auto"/>
        <w:rPr>
          <w:rFonts w:ascii="Times New Roman" w:hAnsi="Times New Roman"/>
          <w:noProof/>
          <w:lang w:val="lt-LT"/>
        </w:rPr>
      </w:pPr>
    </w:p>
    <w:p w14:paraId="0BDF9DA7" w14:textId="77777777" w:rsidR="00E12D02" w:rsidRPr="00281326" w:rsidRDefault="00E12D02" w:rsidP="00E12D02">
      <w:pPr>
        <w:spacing w:after="0" w:line="240" w:lineRule="auto"/>
        <w:rPr>
          <w:rFonts w:ascii="Times New Roman" w:hAnsi="Times New Roman"/>
          <w:i/>
          <w:noProof/>
          <w:u w:val="single"/>
          <w:lang w:val="lt-LT"/>
        </w:rPr>
      </w:pPr>
      <w:r w:rsidRPr="00281326">
        <w:rPr>
          <w:rFonts w:ascii="Times New Roman" w:hAnsi="Times New Roman"/>
          <w:i/>
          <w:noProof/>
          <w:lang w:val="lt-LT"/>
        </w:rPr>
        <w:t>Eliminacija</w:t>
      </w:r>
    </w:p>
    <w:p w14:paraId="1CAFCC36"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 xml:space="preserve">Silibino pusinės eliminacijos laikas yra apie 6 val. Tik 1-5 % išgerto silimarino išsiskiria su šlapimu nepakitęs, o 20-40 % silibino dozės konjuguotoje formoje patenka į tulžį. </w:t>
      </w:r>
    </w:p>
    <w:p w14:paraId="1F3A0478" w14:textId="77777777" w:rsidR="00E12D02" w:rsidRPr="00281326" w:rsidRDefault="00E12D02" w:rsidP="00E12D02">
      <w:pPr>
        <w:spacing w:after="0" w:line="240" w:lineRule="auto"/>
        <w:rPr>
          <w:rFonts w:ascii="Times New Roman" w:hAnsi="Times New Roman"/>
          <w:noProof/>
          <w:lang w:val="lt-LT"/>
        </w:rPr>
      </w:pPr>
    </w:p>
    <w:p w14:paraId="0FCA22B3" w14:textId="77777777" w:rsidR="00E12D02" w:rsidRPr="00281326" w:rsidRDefault="00E12D02" w:rsidP="00E12D02">
      <w:pPr>
        <w:spacing w:after="0" w:line="240" w:lineRule="auto"/>
        <w:rPr>
          <w:rFonts w:ascii="Times New Roman" w:hAnsi="Times New Roman"/>
          <w:i/>
          <w:noProof/>
          <w:lang w:val="lt-LT"/>
        </w:rPr>
      </w:pPr>
      <w:r w:rsidRPr="00281326">
        <w:rPr>
          <w:rFonts w:ascii="Times New Roman" w:hAnsi="Times New Roman"/>
          <w:i/>
          <w:color w:val="000000"/>
          <w:lang w:val="lt-LT"/>
        </w:rPr>
        <w:t>Ypatingos populiacijos</w:t>
      </w:r>
    </w:p>
    <w:p w14:paraId="58A1DBDB"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Silibino farmakokinetika kepenų ciroze sergančių pacientų organizme yra panaši kaip ir sveikų savanorių. Nėra duomenų apie silibino farmakokinetiką inkstų nepakankamumu sergančių pacientų, senyvų žmonių ir vaikų organizmuose.</w:t>
      </w:r>
    </w:p>
    <w:p w14:paraId="547C4E8D" w14:textId="77777777" w:rsidR="00E12D02" w:rsidRPr="00281326" w:rsidRDefault="00E12D02" w:rsidP="00E12D02">
      <w:pPr>
        <w:spacing w:after="0" w:line="240" w:lineRule="auto"/>
        <w:rPr>
          <w:rFonts w:ascii="Times New Roman" w:hAnsi="Times New Roman"/>
          <w:lang w:val="lt-LT"/>
        </w:rPr>
      </w:pPr>
    </w:p>
    <w:p w14:paraId="3FDE69F0"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32" w:name="_Toc129243114"/>
      <w:bookmarkStart w:id="33" w:name="_Toc129243239"/>
      <w:r w:rsidRPr="00281326">
        <w:rPr>
          <w:rFonts w:ascii="Times New Roman" w:hAnsi="Times New Roman"/>
          <w:b/>
          <w:kern w:val="28"/>
          <w:lang w:val="lt-LT"/>
        </w:rPr>
        <w:t>5.3</w:t>
      </w:r>
      <w:r w:rsidRPr="00281326">
        <w:rPr>
          <w:rFonts w:ascii="Times New Roman" w:hAnsi="Times New Roman"/>
          <w:b/>
          <w:kern w:val="28"/>
          <w:lang w:val="lt-LT"/>
        </w:rPr>
        <w:tab/>
      </w:r>
      <w:proofErr w:type="spellStart"/>
      <w:r w:rsidRPr="00281326">
        <w:rPr>
          <w:rFonts w:ascii="Times New Roman" w:hAnsi="Times New Roman"/>
          <w:b/>
          <w:kern w:val="28"/>
          <w:lang w:val="lt-LT"/>
        </w:rPr>
        <w:t>Ikiklinikinių</w:t>
      </w:r>
      <w:proofErr w:type="spellEnd"/>
      <w:r w:rsidRPr="00281326">
        <w:rPr>
          <w:rFonts w:ascii="Times New Roman" w:hAnsi="Times New Roman"/>
          <w:b/>
          <w:kern w:val="28"/>
          <w:lang w:val="lt-LT"/>
        </w:rPr>
        <w:t xml:space="preserve"> saugumo tyrimų duomenys</w:t>
      </w:r>
      <w:bookmarkEnd w:id="32"/>
      <w:bookmarkEnd w:id="33"/>
    </w:p>
    <w:p w14:paraId="5292F98C" w14:textId="77777777" w:rsidR="00E12D02" w:rsidRPr="00281326" w:rsidRDefault="00E12D02" w:rsidP="00E12D02">
      <w:pPr>
        <w:spacing w:after="0" w:line="240" w:lineRule="auto"/>
        <w:rPr>
          <w:rFonts w:ascii="Times New Roman" w:hAnsi="Times New Roman"/>
          <w:noProof/>
          <w:lang w:val="lt-LT"/>
        </w:rPr>
      </w:pPr>
    </w:p>
    <w:p w14:paraId="6B7C5622"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Silimarino ūminis toksiškumas tirtas su įvairiomis gyvūnų rūšimis. Sugirdžius 20 g/kg pelėms ir 1 g/kg kūno svorio dozę šunims, gyvūnai liko gyvi ir nepasireiškė jokio nepageidaujamo poveikio. 50 % mirtinos dozės (</w:t>
      </w:r>
      <w:hyperlink r:id="rId14" w:tooltip="LD50" w:history="1">
        <w:r w:rsidRPr="00281326">
          <w:rPr>
            <w:rFonts w:ascii="Times New Roman" w:hAnsi="Times New Roman"/>
            <w:noProof/>
            <w:color w:val="000000"/>
            <w:lang w:val="lt-LT"/>
          </w:rPr>
          <w:t>LD</w:t>
        </w:r>
        <w:r w:rsidRPr="00281326">
          <w:rPr>
            <w:rFonts w:ascii="Times New Roman" w:hAnsi="Times New Roman"/>
            <w:noProof/>
            <w:color w:val="000000"/>
            <w:vertAlign w:val="subscript"/>
            <w:lang w:val="lt-LT"/>
          </w:rPr>
          <w:t xml:space="preserve"> </w:t>
        </w:r>
        <w:r w:rsidRPr="00281326">
          <w:rPr>
            <w:rFonts w:ascii="Times New Roman" w:hAnsi="Times New Roman"/>
            <w:b/>
            <w:noProof/>
            <w:color w:val="000000"/>
            <w:vertAlign w:val="subscript"/>
            <w:lang w:val="lt-LT"/>
          </w:rPr>
          <w:t>50</w:t>
        </w:r>
      </w:hyperlink>
      <w:r w:rsidRPr="00281326">
        <w:rPr>
          <w:rFonts w:ascii="Times New Roman" w:hAnsi="Times New Roman"/>
          <w:noProof/>
          <w:lang w:val="lt-LT"/>
        </w:rPr>
        <w:t>) silimarino infuzuojant į veną pelėms yra 400 mg/kg kūno svorio, žiurkėms – 385 mg/kg ir triušiams bei šunims – 140 mg/kg kūno svorio. Remiantis šiais duomenimis, galima teigti, kad silimarino ūminis toksiškumas yra labai nedidelis. Taip pat nedidelis ir poūmis bei lėtinis preparato toksiškumas. Silimarinas nesukelia embriotoksinio poveikio.</w:t>
      </w:r>
    </w:p>
    <w:p w14:paraId="1C01543C" w14:textId="77777777" w:rsidR="00E12D02" w:rsidRPr="00281326" w:rsidRDefault="00E12D02" w:rsidP="00E12D02">
      <w:pPr>
        <w:spacing w:after="0" w:line="240" w:lineRule="auto"/>
        <w:rPr>
          <w:rFonts w:ascii="Times New Roman" w:hAnsi="Times New Roman"/>
          <w:noProof/>
          <w:lang w:val="lt-LT"/>
        </w:rPr>
      </w:pPr>
    </w:p>
    <w:p w14:paraId="7A093B43" w14:textId="77777777" w:rsidR="00E12D02" w:rsidRPr="00281326" w:rsidRDefault="00E12D02" w:rsidP="00E12D02">
      <w:pPr>
        <w:spacing w:after="0" w:line="240" w:lineRule="auto"/>
        <w:rPr>
          <w:rFonts w:ascii="Times New Roman" w:hAnsi="Times New Roman"/>
          <w:noProof/>
          <w:lang w:val="lt-LT"/>
        </w:rPr>
      </w:pPr>
    </w:p>
    <w:p w14:paraId="4F3385C1"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34" w:name="_Toc129243115"/>
      <w:bookmarkStart w:id="35" w:name="_Toc129243240"/>
      <w:r w:rsidRPr="00281326">
        <w:rPr>
          <w:rFonts w:ascii="Times New Roman" w:hAnsi="Times New Roman"/>
          <w:b/>
          <w:lang w:val="lt-LT"/>
        </w:rPr>
        <w:t>6.</w:t>
      </w:r>
      <w:r w:rsidRPr="00281326">
        <w:rPr>
          <w:rFonts w:ascii="Times New Roman" w:hAnsi="Times New Roman"/>
          <w:b/>
          <w:lang w:val="lt-LT"/>
        </w:rPr>
        <w:tab/>
        <w:t>FARMACINĖ INFORMACIJA</w:t>
      </w:r>
      <w:bookmarkEnd w:id="34"/>
      <w:bookmarkEnd w:id="35"/>
    </w:p>
    <w:p w14:paraId="069F263E" w14:textId="77777777" w:rsidR="00E12D02" w:rsidRPr="00281326" w:rsidRDefault="00E12D02" w:rsidP="00E12D02">
      <w:pPr>
        <w:spacing w:after="0" w:line="240" w:lineRule="auto"/>
        <w:rPr>
          <w:rFonts w:ascii="Times New Roman" w:hAnsi="Times New Roman"/>
          <w:noProof/>
          <w:lang w:val="lt-LT"/>
        </w:rPr>
      </w:pPr>
    </w:p>
    <w:p w14:paraId="228AC5EF"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36" w:name="_Toc129243116"/>
      <w:bookmarkStart w:id="37" w:name="_Toc129243241"/>
      <w:r w:rsidRPr="00281326">
        <w:rPr>
          <w:rFonts w:ascii="Times New Roman" w:hAnsi="Times New Roman"/>
          <w:b/>
          <w:kern w:val="28"/>
          <w:lang w:val="lt-LT"/>
        </w:rPr>
        <w:t>6.1</w:t>
      </w:r>
      <w:r w:rsidRPr="00281326">
        <w:rPr>
          <w:rFonts w:ascii="Times New Roman" w:hAnsi="Times New Roman"/>
          <w:b/>
          <w:kern w:val="28"/>
          <w:lang w:val="lt-LT"/>
        </w:rPr>
        <w:tab/>
        <w:t>Pagalbinių medžiagų sąrašas</w:t>
      </w:r>
      <w:bookmarkEnd w:id="36"/>
      <w:bookmarkEnd w:id="37"/>
    </w:p>
    <w:p w14:paraId="40D81826" w14:textId="77777777" w:rsidR="00E12D02" w:rsidRPr="00281326" w:rsidRDefault="00E12D02" w:rsidP="00E12D02">
      <w:pPr>
        <w:spacing w:after="0" w:line="240" w:lineRule="auto"/>
        <w:rPr>
          <w:rFonts w:ascii="Times New Roman" w:hAnsi="Times New Roman"/>
          <w:noProof/>
          <w:lang w:val="lt-LT"/>
        </w:rPr>
      </w:pPr>
    </w:p>
    <w:p w14:paraId="3D2337BB" w14:textId="77777777" w:rsidR="00E12D02" w:rsidRPr="00281326" w:rsidRDefault="00E12D02" w:rsidP="00E12D02">
      <w:pPr>
        <w:spacing w:after="0" w:line="240" w:lineRule="auto"/>
        <w:rPr>
          <w:rFonts w:ascii="Times New Roman" w:hAnsi="Times New Roman"/>
          <w:noProof/>
          <w:u w:val="single"/>
          <w:lang w:val="lt-LT"/>
        </w:rPr>
      </w:pPr>
      <w:r w:rsidRPr="00281326">
        <w:rPr>
          <w:rFonts w:ascii="Times New Roman" w:hAnsi="Times New Roman"/>
          <w:noProof/>
          <w:u w:val="single"/>
          <w:lang w:val="lt-LT"/>
        </w:rPr>
        <w:t>Kapsulės turinys</w:t>
      </w:r>
    </w:p>
    <w:p w14:paraId="0B1DD72E"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Mikrokristalinė celiuliozė</w:t>
      </w:r>
    </w:p>
    <w:p w14:paraId="12D4B5D0"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Laktozė monohidratas</w:t>
      </w:r>
    </w:p>
    <w:p w14:paraId="054FA596"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Talkas</w:t>
      </w:r>
    </w:p>
    <w:p w14:paraId="5B9027BC"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Magnio stearatas</w:t>
      </w:r>
    </w:p>
    <w:p w14:paraId="445132A2"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Bevandenis koloidinis silicio dioksidas</w:t>
      </w:r>
    </w:p>
    <w:p w14:paraId="7A105ACC" w14:textId="77777777" w:rsidR="00E12D02" w:rsidRPr="00281326" w:rsidRDefault="00E12D02" w:rsidP="00E12D02">
      <w:pPr>
        <w:spacing w:after="0" w:line="240" w:lineRule="auto"/>
        <w:rPr>
          <w:rFonts w:ascii="Times New Roman" w:hAnsi="Times New Roman"/>
          <w:noProof/>
          <w:lang w:val="lt-LT"/>
        </w:rPr>
      </w:pPr>
    </w:p>
    <w:p w14:paraId="60783E2A" w14:textId="77777777" w:rsidR="00E12D02" w:rsidRPr="00281326" w:rsidRDefault="00E12D02" w:rsidP="00E12D02">
      <w:pPr>
        <w:spacing w:after="0" w:line="240" w:lineRule="auto"/>
        <w:rPr>
          <w:rFonts w:ascii="Times New Roman" w:hAnsi="Times New Roman"/>
          <w:noProof/>
          <w:u w:val="single"/>
          <w:lang w:val="lt-LT"/>
        </w:rPr>
      </w:pPr>
      <w:r w:rsidRPr="00281326">
        <w:rPr>
          <w:rFonts w:ascii="Times New Roman" w:hAnsi="Times New Roman"/>
          <w:noProof/>
          <w:u w:val="single"/>
          <w:lang w:val="lt-LT"/>
        </w:rPr>
        <w:t>Kapsulės korpusas</w:t>
      </w:r>
    </w:p>
    <w:p w14:paraId="7FF5CD69" w14:textId="77777777" w:rsidR="00E12D02" w:rsidRPr="00281326" w:rsidRDefault="00E12D02" w:rsidP="00E12D02">
      <w:pPr>
        <w:spacing w:after="0" w:line="240" w:lineRule="auto"/>
        <w:rPr>
          <w:rFonts w:ascii="Times New Roman" w:hAnsi="Times New Roman"/>
          <w:noProof/>
          <w:lang w:val="pt-BR"/>
        </w:rPr>
      </w:pPr>
      <w:r w:rsidRPr="00281326">
        <w:rPr>
          <w:rFonts w:ascii="Times New Roman" w:hAnsi="Times New Roman"/>
          <w:noProof/>
          <w:lang w:val="pt-BR"/>
        </w:rPr>
        <w:t>Želatina</w:t>
      </w:r>
    </w:p>
    <w:p w14:paraId="13D63487" w14:textId="77777777" w:rsidR="00E12D02" w:rsidRPr="00281326" w:rsidRDefault="00E12D02" w:rsidP="00E12D02">
      <w:pPr>
        <w:spacing w:after="0" w:line="240" w:lineRule="auto"/>
        <w:rPr>
          <w:rFonts w:ascii="Times New Roman" w:hAnsi="Times New Roman"/>
          <w:noProof/>
          <w:lang w:val="pt-BR"/>
        </w:rPr>
      </w:pPr>
      <w:r w:rsidRPr="00281326">
        <w:rPr>
          <w:rFonts w:ascii="Times New Roman" w:hAnsi="Times New Roman"/>
          <w:noProof/>
          <w:lang w:val="pt-BR"/>
        </w:rPr>
        <w:t>Raudonasis geležies oksidas (E172)</w:t>
      </w:r>
    </w:p>
    <w:p w14:paraId="1BA9CA6E" w14:textId="77777777" w:rsidR="00E12D02" w:rsidRPr="00281326" w:rsidRDefault="00E12D02" w:rsidP="00E12D02">
      <w:pPr>
        <w:spacing w:after="0" w:line="240" w:lineRule="auto"/>
        <w:rPr>
          <w:rFonts w:ascii="Times New Roman" w:hAnsi="Times New Roman"/>
          <w:noProof/>
          <w:lang w:val="pt-BR"/>
        </w:rPr>
      </w:pPr>
      <w:r w:rsidRPr="00281326">
        <w:rPr>
          <w:rFonts w:ascii="Times New Roman" w:hAnsi="Times New Roman"/>
          <w:noProof/>
          <w:lang w:val="pt-BR"/>
        </w:rPr>
        <w:t>Titano dioksidas (E171)</w:t>
      </w:r>
      <w:r w:rsidRPr="00281326">
        <w:rPr>
          <w:rFonts w:ascii="Times New Roman" w:hAnsi="Times New Roman"/>
          <w:noProof/>
          <w:lang w:val="pt-BR"/>
        </w:rPr>
        <w:tab/>
      </w:r>
    </w:p>
    <w:p w14:paraId="5BC797F4" w14:textId="77777777" w:rsidR="00E12D02" w:rsidRPr="00281326" w:rsidRDefault="00E12D02" w:rsidP="00E12D02">
      <w:pPr>
        <w:spacing w:after="0" w:line="240" w:lineRule="auto"/>
        <w:rPr>
          <w:rFonts w:ascii="Times New Roman" w:hAnsi="Times New Roman"/>
          <w:noProof/>
          <w:lang w:val="pt-BR"/>
        </w:rPr>
      </w:pPr>
    </w:p>
    <w:p w14:paraId="131D5C1C"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38" w:name="_Toc129243117"/>
      <w:bookmarkStart w:id="39" w:name="_Toc129243242"/>
      <w:r w:rsidRPr="00281326">
        <w:rPr>
          <w:rFonts w:ascii="Times New Roman" w:hAnsi="Times New Roman"/>
          <w:b/>
          <w:kern w:val="28"/>
          <w:lang w:val="lt-LT"/>
        </w:rPr>
        <w:t>6.2</w:t>
      </w:r>
      <w:r w:rsidRPr="00281326">
        <w:rPr>
          <w:rFonts w:ascii="Times New Roman" w:hAnsi="Times New Roman"/>
          <w:b/>
          <w:kern w:val="28"/>
          <w:lang w:val="lt-LT"/>
        </w:rPr>
        <w:tab/>
        <w:t>Nesuderinamumas</w:t>
      </w:r>
      <w:bookmarkEnd w:id="38"/>
      <w:bookmarkEnd w:id="39"/>
    </w:p>
    <w:p w14:paraId="68636A4C" w14:textId="77777777" w:rsidR="00E12D02" w:rsidRPr="00281326" w:rsidRDefault="00E12D02" w:rsidP="00E12D02">
      <w:pPr>
        <w:spacing w:after="0" w:line="240" w:lineRule="auto"/>
        <w:rPr>
          <w:rFonts w:ascii="Times New Roman" w:hAnsi="Times New Roman"/>
          <w:noProof/>
          <w:lang w:val="pt-BR"/>
        </w:rPr>
      </w:pPr>
    </w:p>
    <w:p w14:paraId="48F1D46E" w14:textId="77777777" w:rsidR="00E12D02" w:rsidRPr="00281326" w:rsidRDefault="00E12D02" w:rsidP="00E12D02">
      <w:pPr>
        <w:spacing w:after="0" w:line="240" w:lineRule="auto"/>
        <w:rPr>
          <w:rFonts w:ascii="Times New Roman" w:hAnsi="Times New Roman"/>
          <w:noProof/>
          <w:lang w:val="pt-BR"/>
        </w:rPr>
      </w:pPr>
      <w:r w:rsidRPr="00281326">
        <w:rPr>
          <w:rFonts w:ascii="Times New Roman" w:hAnsi="Times New Roman"/>
          <w:noProof/>
          <w:lang w:val="pt-BR"/>
        </w:rPr>
        <w:t>Duomenys nebūtini.</w:t>
      </w:r>
    </w:p>
    <w:p w14:paraId="006F4C3E" w14:textId="77777777" w:rsidR="00E12D02" w:rsidRPr="00281326" w:rsidRDefault="00E12D02" w:rsidP="00E12D02">
      <w:pPr>
        <w:spacing w:after="0" w:line="240" w:lineRule="auto"/>
        <w:rPr>
          <w:rFonts w:ascii="Times New Roman" w:hAnsi="Times New Roman"/>
          <w:noProof/>
          <w:lang w:val="pt-BR"/>
        </w:rPr>
      </w:pPr>
    </w:p>
    <w:p w14:paraId="48CC968D"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40" w:name="_Toc129243118"/>
      <w:bookmarkStart w:id="41" w:name="_Toc129243243"/>
      <w:r w:rsidRPr="00281326">
        <w:rPr>
          <w:rFonts w:ascii="Times New Roman" w:hAnsi="Times New Roman"/>
          <w:b/>
          <w:kern w:val="28"/>
          <w:lang w:val="lt-LT"/>
        </w:rPr>
        <w:t>6.3</w:t>
      </w:r>
      <w:r w:rsidRPr="00281326">
        <w:rPr>
          <w:rFonts w:ascii="Times New Roman" w:hAnsi="Times New Roman"/>
          <w:b/>
          <w:kern w:val="28"/>
          <w:lang w:val="lt-LT"/>
        </w:rPr>
        <w:tab/>
        <w:t>Tinkamumo laikas</w:t>
      </w:r>
      <w:bookmarkEnd w:id="40"/>
      <w:bookmarkEnd w:id="41"/>
    </w:p>
    <w:p w14:paraId="6BB8899F" w14:textId="77777777" w:rsidR="00E12D02" w:rsidRPr="00281326" w:rsidRDefault="00E12D02" w:rsidP="00E12D02">
      <w:pPr>
        <w:spacing w:after="0" w:line="240" w:lineRule="auto"/>
        <w:rPr>
          <w:rFonts w:ascii="Times New Roman" w:hAnsi="Times New Roman"/>
          <w:noProof/>
          <w:lang w:val="pt-BR"/>
        </w:rPr>
      </w:pPr>
    </w:p>
    <w:p w14:paraId="21847B5F" w14:textId="77777777" w:rsidR="00E12D02" w:rsidRPr="00281326" w:rsidRDefault="00E12D02" w:rsidP="00E12D02">
      <w:pPr>
        <w:spacing w:after="0" w:line="240" w:lineRule="auto"/>
        <w:rPr>
          <w:rFonts w:ascii="Times New Roman" w:hAnsi="Times New Roman"/>
          <w:noProof/>
          <w:lang w:val="pt-BR"/>
        </w:rPr>
      </w:pPr>
      <w:r w:rsidRPr="00281326">
        <w:rPr>
          <w:rFonts w:ascii="Times New Roman" w:hAnsi="Times New Roman"/>
          <w:noProof/>
          <w:lang w:val="pt-BR"/>
        </w:rPr>
        <w:t>2 metai.</w:t>
      </w:r>
    </w:p>
    <w:p w14:paraId="727DA07C" w14:textId="77777777" w:rsidR="00E12D02" w:rsidRPr="00281326" w:rsidRDefault="00E12D02" w:rsidP="00E12D02">
      <w:pPr>
        <w:spacing w:after="0" w:line="240" w:lineRule="auto"/>
        <w:rPr>
          <w:rFonts w:ascii="Times New Roman" w:hAnsi="Times New Roman"/>
          <w:noProof/>
          <w:lang w:val="pt-BR"/>
        </w:rPr>
      </w:pPr>
    </w:p>
    <w:p w14:paraId="58829EFF"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42" w:name="_Toc129243119"/>
      <w:bookmarkStart w:id="43" w:name="_Toc129243244"/>
      <w:r w:rsidRPr="00281326">
        <w:rPr>
          <w:rFonts w:ascii="Times New Roman" w:hAnsi="Times New Roman"/>
          <w:b/>
          <w:kern w:val="28"/>
          <w:lang w:val="lt-LT"/>
        </w:rPr>
        <w:t>6.4</w:t>
      </w:r>
      <w:r w:rsidRPr="00281326">
        <w:rPr>
          <w:rFonts w:ascii="Times New Roman" w:hAnsi="Times New Roman"/>
          <w:b/>
          <w:kern w:val="28"/>
          <w:lang w:val="lt-LT"/>
        </w:rPr>
        <w:tab/>
        <w:t>Specialios laikymo sąlygos</w:t>
      </w:r>
      <w:bookmarkEnd w:id="42"/>
      <w:bookmarkEnd w:id="43"/>
    </w:p>
    <w:p w14:paraId="261A707C" w14:textId="77777777" w:rsidR="00E12D02" w:rsidRPr="00281326" w:rsidRDefault="00E12D02" w:rsidP="00E12D02">
      <w:pPr>
        <w:spacing w:after="0" w:line="240" w:lineRule="auto"/>
        <w:rPr>
          <w:rFonts w:ascii="Times New Roman" w:hAnsi="Times New Roman"/>
          <w:noProof/>
          <w:lang w:val="pt-BR"/>
        </w:rPr>
      </w:pPr>
    </w:p>
    <w:p w14:paraId="5F5A0256"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Laikyti ne aukštesnėje kaip 25 </w:t>
      </w:r>
      <w:r w:rsidRPr="00281326">
        <w:rPr>
          <w:rFonts w:ascii="Times New Roman" w:hAnsi="Times New Roman"/>
          <w:lang w:val="lt-LT"/>
        </w:rPr>
        <w:sym w:font="Symbol" w:char="F0B0"/>
      </w:r>
      <w:r w:rsidRPr="00281326">
        <w:rPr>
          <w:rFonts w:ascii="Times New Roman" w:hAnsi="Times New Roman"/>
          <w:lang w:val="lt-LT"/>
        </w:rPr>
        <w:t xml:space="preserve">C temperatūroje. </w:t>
      </w:r>
    </w:p>
    <w:p w14:paraId="1B188D6A" w14:textId="77777777" w:rsidR="00E12D02" w:rsidRPr="00281326" w:rsidRDefault="00E12D02" w:rsidP="00E12D02">
      <w:pPr>
        <w:spacing w:after="0" w:line="240" w:lineRule="auto"/>
        <w:rPr>
          <w:rFonts w:ascii="Times New Roman" w:hAnsi="Times New Roman"/>
          <w:lang w:val="lt-LT"/>
        </w:rPr>
      </w:pPr>
    </w:p>
    <w:p w14:paraId="17F5CBC4"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44" w:name="_Toc129243120"/>
      <w:bookmarkStart w:id="45" w:name="_Toc129243245"/>
      <w:r w:rsidRPr="00281326">
        <w:rPr>
          <w:rFonts w:ascii="Times New Roman" w:hAnsi="Times New Roman"/>
          <w:b/>
          <w:kern w:val="28"/>
          <w:lang w:val="lt-LT"/>
        </w:rPr>
        <w:t>6.5</w:t>
      </w:r>
      <w:r w:rsidRPr="00281326">
        <w:rPr>
          <w:rFonts w:ascii="Times New Roman" w:hAnsi="Times New Roman"/>
          <w:b/>
          <w:kern w:val="28"/>
          <w:lang w:val="lt-LT"/>
        </w:rPr>
        <w:tab/>
      </w:r>
      <w:proofErr w:type="spellStart"/>
      <w:r w:rsidRPr="00281326">
        <w:rPr>
          <w:rFonts w:ascii="Times New Roman" w:hAnsi="Times New Roman"/>
          <w:b/>
          <w:kern w:val="28"/>
          <w:lang w:val="lt-LT"/>
        </w:rPr>
        <w:t>Talpyklės</w:t>
      </w:r>
      <w:proofErr w:type="spellEnd"/>
      <w:r w:rsidRPr="00281326">
        <w:rPr>
          <w:rFonts w:ascii="Times New Roman" w:hAnsi="Times New Roman"/>
          <w:b/>
          <w:kern w:val="28"/>
          <w:lang w:val="lt-LT"/>
        </w:rPr>
        <w:t xml:space="preserve"> pobūdis ir jos turinys</w:t>
      </w:r>
      <w:bookmarkEnd w:id="44"/>
      <w:bookmarkEnd w:id="45"/>
    </w:p>
    <w:p w14:paraId="4B96D0C8" w14:textId="77777777" w:rsidR="00E12D02" w:rsidRPr="00281326" w:rsidRDefault="00E12D02" w:rsidP="00E12D02">
      <w:pPr>
        <w:spacing w:after="0" w:line="240" w:lineRule="auto"/>
        <w:rPr>
          <w:rFonts w:ascii="Times New Roman" w:hAnsi="Times New Roman"/>
          <w:noProof/>
          <w:lang w:val="lt-LT"/>
        </w:rPr>
      </w:pPr>
    </w:p>
    <w:p w14:paraId="73D4536F"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Skaidri PVC ir aliuminio folijos lizdinė plokštelė, kurioje supakuota 20 kietųjų kapsulių.</w:t>
      </w:r>
    </w:p>
    <w:p w14:paraId="3391ADCE"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Kartono dėžutėje yra 40, 60, 80, 100, 120, 140, 160, 180 arba 200 </w:t>
      </w:r>
      <w:r w:rsidR="00BD5BCF">
        <w:rPr>
          <w:rFonts w:ascii="Times New Roman" w:hAnsi="Times New Roman"/>
          <w:lang w:val="lt-LT"/>
        </w:rPr>
        <w:t xml:space="preserve">kietųjų </w:t>
      </w:r>
      <w:r w:rsidRPr="00281326">
        <w:rPr>
          <w:rFonts w:ascii="Times New Roman" w:hAnsi="Times New Roman"/>
          <w:lang w:val="lt-LT"/>
        </w:rPr>
        <w:t>kapsulių.</w:t>
      </w:r>
    </w:p>
    <w:p w14:paraId="76C581A3" w14:textId="77777777" w:rsidR="00E12D02" w:rsidRPr="00281326" w:rsidRDefault="00E12D02" w:rsidP="00E12D02">
      <w:pPr>
        <w:spacing w:after="0" w:line="240" w:lineRule="auto"/>
        <w:rPr>
          <w:rFonts w:ascii="Times New Roman" w:hAnsi="Times New Roman"/>
          <w:noProof/>
          <w:lang w:val="lt-LT"/>
        </w:rPr>
      </w:pPr>
    </w:p>
    <w:p w14:paraId="120B4733"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Gali būti tiekiamos ne visų dydžių pakuotės.</w:t>
      </w:r>
    </w:p>
    <w:p w14:paraId="55B7221A" w14:textId="77777777" w:rsidR="00E12D02" w:rsidRPr="00281326" w:rsidRDefault="00E12D02" w:rsidP="00E12D02">
      <w:pPr>
        <w:spacing w:after="0" w:line="240" w:lineRule="auto"/>
        <w:rPr>
          <w:rFonts w:ascii="Times New Roman" w:hAnsi="Times New Roman"/>
          <w:noProof/>
          <w:lang w:val="lt-LT"/>
        </w:rPr>
      </w:pPr>
    </w:p>
    <w:p w14:paraId="6DA43096" w14:textId="77777777" w:rsidR="00E12D02" w:rsidRPr="00281326" w:rsidRDefault="00E12D02" w:rsidP="00E12D02">
      <w:pPr>
        <w:keepNext/>
        <w:keepLines/>
        <w:tabs>
          <w:tab w:val="left" w:pos="567"/>
        </w:tabs>
        <w:spacing w:after="0" w:line="240" w:lineRule="auto"/>
        <w:ind w:left="567" w:hanging="567"/>
        <w:outlineLvl w:val="2"/>
        <w:rPr>
          <w:rFonts w:ascii="Times New Roman" w:hAnsi="Times New Roman"/>
          <w:b/>
          <w:kern w:val="28"/>
          <w:lang w:val="lt-LT"/>
        </w:rPr>
      </w:pPr>
      <w:bookmarkStart w:id="46" w:name="_Toc129243121"/>
      <w:bookmarkStart w:id="47" w:name="_Toc129243246"/>
      <w:r w:rsidRPr="00281326">
        <w:rPr>
          <w:rFonts w:ascii="Times New Roman" w:hAnsi="Times New Roman"/>
          <w:b/>
          <w:kern w:val="28"/>
          <w:lang w:val="lt-LT"/>
        </w:rPr>
        <w:t>6.6</w:t>
      </w:r>
      <w:r w:rsidRPr="00281326">
        <w:rPr>
          <w:rFonts w:ascii="Times New Roman" w:hAnsi="Times New Roman"/>
          <w:b/>
          <w:kern w:val="28"/>
          <w:lang w:val="lt-LT"/>
        </w:rPr>
        <w:tab/>
        <w:t xml:space="preserve">Specialūs reikalavimai atliekoms tvarkyti </w:t>
      </w:r>
      <w:bookmarkEnd w:id="46"/>
      <w:bookmarkEnd w:id="47"/>
    </w:p>
    <w:p w14:paraId="4EE8CEF8" w14:textId="77777777" w:rsidR="00E12D02" w:rsidRPr="00281326" w:rsidRDefault="00E12D02" w:rsidP="00E12D02">
      <w:pPr>
        <w:spacing w:after="0" w:line="240" w:lineRule="auto"/>
        <w:rPr>
          <w:rFonts w:ascii="Times New Roman" w:hAnsi="Times New Roman"/>
          <w:noProof/>
          <w:lang w:val="lt-LT"/>
        </w:rPr>
      </w:pPr>
    </w:p>
    <w:p w14:paraId="5458F043"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Specialių reikalavimų nėra.</w:t>
      </w:r>
    </w:p>
    <w:p w14:paraId="730610F4" w14:textId="77777777" w:rsidR="00E12D02" w:rsidRPr="00281326" w:rsidRDefault="00E12D02" w:rsidP="00E12D02">
      <w:pPr>
        <w:spacing w:after="0" w:line="240" w:lineRule="auto"/>
        <w:rPr>
          <w:rFonts w:ascii="Times New Roman" w:hAnsi="Times New Roman"/>
          <w:noProof/>
          <w:lang w:val="lt-LT"/>
        </w:rPr>
      </w:pPr>
    </w:p>
    <w:p w14:paraId="4AC55FF2" w14:textId="77777777" w:rsidR="00E12D02" w:rsidRPr="00281326" w:rsidRDefault="00E12D02" w:rsidP="00E12D02">
      <w:pPr>
        <w:spacing w:after="0" w:line="240" w:lineRule="auto"/>
        <w:rPr>
          <w:rFonts w:ascii="Times New Roman" w:hAnsi="Times New Roman"/>
          <w:noProof/>
          <w:lang w:val="lt-LT"/>
        </w:rPr>
      </w:pPr>
    </w:p>
    <w:p w14:paraId="10FE91C5"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48" w:name="_Toc129243122"/>
      <w:bookmarkStart w:id="49" w:name="_Toc129243247"/>
      <w:r w:rsidRPr="00281326">
        <w:rPr>
          <w:rFonts w:ascii="Times New Roman" w:hAnsi="Times New Roman"/>
          <w:b/>
          <w:lang w:val="lt-LT"/>
        </w:rPr>
        <w:t>7.</w:t>
      </w:r>
      <w:r w:rsidRPr="00281326">
        <w:rPr>
          <w:rFonts w:ascii="Times New Roman" w:hAnsi="Times New Roman"/>
          <w:b/>
          <w:lang w:val="lt-LT"/>
        </w:rPr>
        <w:tab/>
      </w:r>
      <w:bookmarkEnd w:id="48"/>
      <w:bookmarkEnd w:id="49"/>
      <w:r w:rsidR="00225248">
        <w:rPr>
          <w:rFonts w:ascii="Times New Roman" w:hAnsi="Times New Roman"/>
          <w:b/>
          <w:lang w:val="lt-LT"/>
        </w:rPr>
        <w:t>REGISTRUOTOJAS</w:t>
      </w:r>
    </w:p>
    <w:p w14:paraId="112AF7A7" w14:textId="77777777" w:rsidR="00E12D02" w:rsidRPr="00281326" w:rsidRDefault="00E12D02" w:rsidP="00E12D02">
      <w:pPr>
        <w:spacing w:after="0" w:line="240" w:lineRule="auto"/>
        <w:rPr>
          <w:rFonts w:ascii="Times New Roman" w:hAnsi="Times New Roman"/>
          <w:noProof/>
          <w:lang w:val="lt-LT"/>
        </w:rPr>
      </w:pPr>
    </w:p>
    <w:p w14:paraId="386B8747"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UAB </w:t>
      </w:r>
      <w:proofErr w:type="spellStart"/>
      <w:r w:rsidRPr="00281326">
        <w:rPr>
          <w:rFonts w:ascii="Times New Roman" w:hAnsi="Times New Roman"/>
          <w:lang w:val="lt-LT"/>
        </w:rPr>
        <w:t>Aconitum</w:t>
      </w:r>
      <w:proofErr w:type="spellEnd"/>
    </w:p>
    <w:p w14:paraId="10317ED2" w14:textId="77777777" w:rsidR="00E12D02"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Inovacijų g. 4, Biruliškių k.</w:t>
      </w:r>
    </w:p>
    <w:p w14:paraId="7314E424" w14:textId="57F9573E" w:rsidR="001960A7" w:rsidRPr="00281326" w:rsidRDefault="001960A7" w:rsidP="00E12D02">
      <w:pPr>
        <w:spacing w:after="0" w:line="240" w:lineRule="auto"/>
        <w:rPr>
          <w:rFonts w:ascii="Times New Roman" w:hAnsi="Times New Roman"/>
          <w:noProof/>
          <w:lang w:val="lt-LT"/>
        </w:rPr>
      </w:pPr>
      <w:r w:rsidRPr="001960A7">
        <w:rPr>
          <w:rFonts w:ascii="Times New Roman" w:hAnsi="Times New Roman"/>
          <w:noProof/>
          <w:lang w:val="lt-LT"/>
        </w:rPr>
        <w:t>Karmėlavos sen.</w:t>
      </w:r>
    </w:p>
    <w:p w14:paraId="55DAF177"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Kauno r. sav.</w:t>
      </w:r>
    </w:p>
    <w:p w14:paraId="4B6E3E64"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Lietuva</w:t>
      </w:r>
    </w:p>
    <w:p w14:paraId="5F5C6C33" w14:textId="05D05C61"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 xml:space="preserve">Tel. </w:t>
      </w:r>
      <w:r w:rsidR="003A5CF0">
        <w:rPr>
          <w:rFonts w:ascii="Times New Roman" w:hAnsi="Times New Roman"/>
          <w:noProof/>
          <w:lang w:val="lt-LT"/>
        </w:rPr>
        <w:t xml:space="preserve">+370 </w:t>
      </w:r>
      <w:r w:rsidR="003A5CF0" w:rsidRPr="00281326">
        <w:rPr>
          <w:rFonts w:ascii="Times New Roman" w:hAnsi="Times New Roman"/>
          <w:noProof/>
          <w:lang w:val="lt-LT"/>
        </w:rPr>
        <w:t xml:space="preserve">37 </w:t>
      </w:r>
      <w:r w:rsidRPr="00281326">
        <w:rPr>
          <w:rFonts w:ascii="Times New Roman" w:hAnsi="Times New Roman"/>
          <w:noProof/>
          <w:lang w:val="lt-LT"/>
        </w:rPr>
        <w:t>328008</w:t>
      </w:r>
    </w:p>
    <w:p w14:paraId="2F562E3D"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El. paštas info@aconitum.lt</w:t>
      </w:r>
    </w:p>
    <w:p w14:paraId="1838ABE9" w14:textId="77777777" w:rsidR="00E12D02" w:rsidRPr="00281326" w:rsidRDefault="00E12D02" w:rsidP="00E12D02">
      <w:pPr>
        <w:spacing w:after="0" w:line="240" w:lineRule="auto"/>
        <w:rPr>
          <w:rFonts w:ascii="Times New Roman" w:hAnsi="Times New Roman"/>
          <w:noProof/>
          <w:lang w:val="lt-LT"/>
        </w:rPr>
      </w:pPr>
    </w:p>
    <w:p w14:paraId="5127C3A3" w14:textId="77777777" w:rsidR="00E12D02" w:rsidRPr="00281326" w:rsidRDefault="00E12D02" w:rsidP="00E12D02">
      <w:pPr>
        <w:spacing w:after="0" w:line="240" w:lineRule="auto"/>
        <w:rPr>
          <w:rFonts w:ascii="Times New Roman" w:hAnsi="Times New Roman"/>
          <w:noProof/>
          <w:lang w:val="lt-LT"/>
        </w:rPr>
      </w:pPr>
    </w:p>
    <w:p w14:paraId="7D8934AE"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50" w:name="_Toc129243123"/>
      <w:bookmarkStart w:id="51" w:name="_Toc129243248"/>
      <w:r w:rsidRPr="00281326">
        <w:rPr>
          <w:rFonts w:ascii="Times New Roman" w:hAnsi="Times New Roman"/>
          <w:b/>
          <w:lang w:val="lt-LT"/>
        </w:rPr>
        <w:t>8.</w:t>
      </w:r>
      <w:r w:rsidRPr="00281326">
        <w:rPr>
          <w:rFonts w:ascii="Times New Roman" w:hAnsi="Times New Roman"/>
          <w:b/>
          <w:lang w:val="lt-LT"/>
        </w:rPr>
        <w:tab/>
      </w:r>
      <w:r w:rsidR="00225248">
        <w:rPr>
          <w:rFonts w:ascii="Times New Roman" w:hAnsi="Times New Roman"/>
          <w:b/>
          <w:lang w:val="lt-LT"/>
        </w:rPr>
        <w:t>REGISTRACIJOS</w:t>
      </w:r>
      <w:r w:rsidR="00225248" w:rsidRPr="00281326">
        <w:rPr>
          <w:rFonts w:ascii="Times New Roman" w:hAnsi="Times New Roman"/>
          <w:b/>
          <w:lang w:val="lt-LT"/>
        </w:rPr>
        <w:t xml:space="preserve"> </w:t>
      </w:r>
      <w:r w:rsidRPr="00281326">
        <w:rPr>
          <w:rFonts w:ascii="Times New Roman" w:hAnsi="Times New Roman"/>
          <w:b/>
          <w:lang w:val="lt-LT"/>
        </w:rPr>
        <w:t>PAŽYMĖJIMO NUMERIS</w:t>
      </w:r>
      <w:bookmarkEnd w:id="50"/>
      <w:bookmarkEnd w:id="51"/>
      <w:r w:rsidRPr="00281326">
        <w:rPr>
          <w:rFonts w:ascii="Times New Roman" w:hAnsi="Times New Roman"/>
          <w:b/>
          <w:lang w:val="lt-LT"/>
        </w:rPr>
        <w:t xml:space="preserve"> (-IAI)</w:t>
      </w:r>
    </w:p>
    <w:p w14:paraId="13B6E9B4" w14:textId="77777777" w:rsidR="00E12D02" w:rsidRPr="00281326" w:rsidRDefault="00E12D02" w:rsidP="00E12D02">
      <w:pPr>
        <w:spacing w:after="0" w:line="240" w:lineRule="auto"/>
        <w:rPr>
          <w:rFonts w:ascii="Times New Roman" w:hAnsi="Times New Roman"/>
          <w:noProof/>
          <w:lang w:val="lt-LT"/>
        </w:rPr>
      </w:pPr>
    </w:p>
    <w:p w14:paraId="732DB03D" w14:textId="1EA4AB02" w:rsidR="00835DEA" w:rsidRPr="00835DEA" w:rsidRDefault="00835DEA" w:rsidP="00835DEA">
      <w:pPr>
        <w:spacing w:after="0" w:line="240" w:lineRule="auto"/>
        <w:rPr>
          <w:rFonts w:ascii="Times New Roman" w:eastAsia="Times New Roman" w:hAnsi="Times New Roman"/>
          <w:bCs/>
          <w:lang w:val="lt-LT"/>
        </w:rPr>
      </w:pPr>
      <w:r w:rsidRPr="00835DEA">
        <w:rPr>
          <w:rFonts w:ascii="Times New Roman" w:eastAsia="Times New Roman" w:hAnsi="Times New Roman"/>
          <w:bCs/>
          <w:lang w:val="lt-LT"/>
        </w:rPr>
        <w:t>LT/1/10/1983/005 – N40</w:t>
      </w:r>
    </w:p>
    <w:p w14:paraId="3ACF02AE" w14:textId="239107E0" w:rsidR="00835DEA" w:rsidRPr="00835DEA" w:rsidRDefault="00835DEA" w:rsidP="00835DEA">
      <w:pPr>
        <w:spacing w:after="0" w:line="240" w:lineRule="auto"/>
        <w:rPr>
          <w:rFonts w:ascii="Times New Roman" w:eastAsia="Times New Roman" w:hAnsi="Times New Roman"/>
          <w:bCs/>
          <w:lang w:val="lt-LT"/>
        </w:rPr>
      </w:pPr>
      <w:r w:rsidRPr="00835DEA">
        <w:rPr>
          <w:rFonts w:ascii="Times New Roman" w:eastAsia="Times New Roman" w:hAnsi="Times New Roman"/>
          <w:bCs/>
          <w:lang w:val="lt-LT"/>
        </w:rPr>
        <w:t>LT/1/10/1983/006 – N60</w:t>
      </w:r>
    </w:p>
    <w:p w14:paraId="32A6A40E" w14:textId="5FAF2FC9" w:rsidR="00835DEA" w:rsidRPr="00835DEA" w:rsidRDefault="00835DEA" w:rsidP="00835DEA">
      <w:pPr>
        <w:spacing w:after="0" w:line="240" w:lineRule="auto"/>
        <w:rPr>
          <w:rFonts w:ascii="Times New Roman" w:eastAsia="Times New Roman" w:hAnsi="Times New Roman"/>
          <w:bCs/>
          <w:lang w:val="lt-LT"/>
        </w:rPr>
      </w:pPr>
      <w:r w:rsidRPr="00835DEA">
        <w:rPr>
          <w:rFonts w:ascii="Times New Roman" w:eastAsia="Times New Roman" w:hAnsi="Times New Roman"/>
          <w:bCs/>
          <w:lang w:val="lt-LT"/>
        </w:rPr>
        <w:t>LT/1/10/1983/007 – N80</w:t>
      </w:r>
    </w:p>
    <w:p w14:paraId="3DF07491" w14:textId="212F4D3D" w:rsidR="00835DEA" w:rsidRPr="00835DEA" w:rsidRDefault="00835DEA" w:rsidP="00835DEA">
      <w:pPr>
        <w:spacing w:after="0" w:line="240" w:lineRule="auto"/>
        <w:rPr>
          <w:rFonts w:ascii="Times New Roman" w:eastAsia="Times New Roman" w:hAnsi="Times New Roman"/>
          <w:bCs/>
          <w:lang w:val="lt-LT"/>
        </w:rPr>
      </w:pPr>
      <w:r w:rsidRPr="00835DEA">
        <w:rPr>
          <w:rFonts w:ascii="Times New Roman" w:eastAsia="Times New Roman" w:hAnsi="Times New Roman"/>
          <w:bCs/>
          <w:lang w:val="lt-LT"/>
        </w:rPr>
        <w:t>LT/1/10/1983/008 – N100</w:t>
      </w:r>
    </w:p>
    <w:p w14:paraId="4CB4C374" w14:textId="1744ADF3" w:rsidR="00835DEA" w:rsidRPr="00835DEA" w:rsidRDefault="00835DEA" w:rsidP="00835DEA">
      <w:pPr>
        <w:spacing w:after="0" w:line="240" w:lineRule="auto"/>
        <w:rPr>
          <w:rFonts w:ascii="Times New Roman" w:eastAsia="Times New Roman" w:hAnsi="Times New Roman"/>
          <w:bCs/>
          <w:lang w:val="lt-LT"/>
        </w:rPr>
      </w:pPr>
      <w:r w:rsidRPr="00835DEA">
        <w:rPr>
          <w:rFonts w:ascii="Times New Roman" w:eastAsia="Times New Roman" w:hAnsi="Times New Roman"/>
          <w:bCs/>
          <w:lang w:val="lt-LT"/>
        </w:rPr>
        <w:t>LT/1/10/1983/009 – N120</w:t>
      </w:r>
    </w:p>
    <w:p w14:paraId="4DBB1EBE" w14:textId="55B634C2" w:rsidR="00835DEA" w:rsidRPr="00835DEA" w:rsidRDefault="00835DEA" w:rsidP="00835DEA">
      <w:pPr>
        <w:spacing w:after="0" w:line="240" w:lineRule="auto"/>
        <w:rPr>
          <w:rFonts w:ascii="Times New Roman" w:eastAsia="Times New Roman" w:hAnsi="Times New Roman"/>
          <w:bCs/>
          <w:lang w:val="lt-LT"/>
        </w:rPr>
      </w:pPr>
      <w:r w:rsidRPr="00835DEA">
        <w:rPr>
          <w:rFonts w:ascii="Times New Roman" w:eastAsia="Times New Roman" w:hAnsi="Times New Roman"/>
          <w:bCs/>
          <w:lang w:val="lt-LT"/>
        </w:rPr>
        <w:t>LT/1/10/1983/010 – N140</w:t>
      </w:r>
    </w:p>
    <w:p w14:paraId="1E97448E" w14:textId="2EA82725" w:rsidR="00835DEA" w:rsidRPr="00835DEA" w:rsidRDefault="00835DEA" w:rsidP="00835DEA">
      <w:pPr>
        <w:spacing w:after="0" w:line="240" w:lineRule="auto"/>
        <w:rPr>
          <w:rFonts w:ascii="Times New Roman" w:eastAsia="Times New Roman" w:hAnsi="Times New Roman"/>
          <w:bCs/>
          <w:lang w:val="lt-LT"/>
        </w:rPr>
      </w:pPr>
      <w:r w:rsidRPr="00835DEA">
        <w:rPr>
          <w:rFonts w:ascii="Times New Roman" w:eastAsia="Times New Roman" w:hAnsi="Times New Roman"/>
          <w:bCs/>
          <w:lang w:val="lt-LT"/>
        </w:rPr>
        <w:t>LT/1/10/1983/011 – N160</w:t>
      </w:r>
    </w:p>
    <w:p w14:paraId="2C2DB3C9" w14:textId="430314B6" w:rsidR="00835DEA" w:rsidRPr="00835DEA" w:rsidRDefault="00835DEA" w:rsidP="00835DEA">
      <w:pPr>
        <w:spacing w:after="0" w:line="240" w:lineRule="auto"/>
        <w:rPr>
          <w:rFonts w:ascii="Times New Roman" w:eastAsia="Times New Roman" w:hAnsi="Times New Roman"/>
          <w:bCs/>
          <w:lang w:val="lt-LT"/>
        </w:rPr>
      </w:pPr>
      <w:r w:rsidRPr="00835DEA">
        <w:rPr>
          <w:rFonts w:ascii="Times New Roman" w:eastAsia="Times New Roman" w:hAnsi="Times New Roman"/>
          <w:bCs/>
          <w:lang w:val="lt-LT"/>
        </w:rPr>
        <w:t>LT/1/10/1983/012 – N180</w:t>
      </w:r>
    </w:p>
    <w:p w14:paraId="5CE33409" w14:textId="67E3D0C2" w:rsidR="00E12D02" w:rsidRDefault="00835DEA" w:rsidP="00835DEA">
      <w:pPr>
        <w:spacing w:after="0" w:line="240" w:lineRule="auto"/>
        <w:rPr>
          <w:rFonts w:ascii="Times New Roman" w:eastAsia="Times New Roman" w:hAnsi="Times New Roman"/>
          <w:bCs/>
          <w:lang w:val="lt-LT"/>
        </w:rPr>
      </w:pPr>
      <w:r w:rsidRPr="00835DEA">
        <w:rPr>
          <w:rFonts w:ascii="Times New Roman" w:eastAsia="Times New Roman" w:hAnsi="Times New Roman"/>
          <w:bCs/>
          <w:lang w:val="lt-LT"/>
        </w:rPr>
        <w:t>LT/1/10/1983/013 – N200</w:t>
      </w:r>
    </w:p>
    <w:p w14:paraId="5035DF8C" w14:textId="77777777" w:rsidR="00835DEA" w:rsidRPr="00281326" w:rsidRDefault="00835DEA" w:rsidP="00835DEA">
      <w:pPr>
        <w:spacing w:after="0" w:line="240" w:lineRule="auto"/>
        <w:rPr>
          <w:rFonts w:ascii="Times New Roman" w:hAnsi="Times New Roman"/>
          <w:noProof/>
          <w:lang w:val="lt-LT"/>
        </w:rPr>
      </w:pPr>
    </w:p>
    <w:p w14:paraId="13503682" w14:textId="77777777" w:rsidR="00E12D02" w:rsidRPr="00281326" w:rsidRDefault="00E12D02" w:rsidP="00E12D02">
      <w:pPr>
        <w:spacing w:after="0" w:line="240" w:lineRule="auto"/>
        <w:rPr>
          <w:rFonts w:ascii="Times New Roman" w:hAnsi="Times New Roman"/>
          <w:noProof/>
          <w:lang w:val="lt-LT"/>
        </w:rPr>
      </w:pPr>
    </w:p>
    <w:p w14:paraId="0747C8A9"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52" w:name="_Toc129243124"/>
      <w:bookmarkStart w:id="53" w:name="_Toc129243249"/>
      <w:r w:rsidRPr="00281326">
        <w:rPr>
          <w:rFonts w:ascii="Times New Roman" w:hAnsi="Times New Roman"/>
          <w:b/>
          <w:lang w:val="lt-LT"/>
        </w:rPr>
        <w:t>9.</w:t>
      </w:r>
      <w:r w:rsidRPr="00281326">
        <w:rPr>
          <w:rFonts w:ascii="Times New Roman" w:hAnsi="Times New Roman"/>
          <w:b/>
          <w:lang w:val="lt-LT"/>
        </w:rPr>
        <w:tab/>
      </w:r>
      <w:r w:rsidR="00225248">
        <w:rPr>
          <w:rFonts w:ascii="Times New Roman" w:hAnsi="Times New Roman"/>
          <w:b/>
          <w:lang w:val="lt-LT"/>
        </w:rPr>
        <w:t>REGISTRAVIMO</w:t>
      </w:r>
      <w:r w:rsidRPr="00281326">
        <w:rPr>
          <w:rFonts w:ascii="Times New Roman" w:hAnsi="Times New Roman"/>
          <w:b/>
          <w:lang w:val="lt-LT"/>
        </w:rPr>
        <w:t xml:space="preserve"> / </w:t>
      </w:r>
      <w:r w:rsidR="00225248">
        <w:rPr>
          <w:rFonts w:ascii="Times New Roman" w:hAnsi="Times New Roman"/>
          <w:b/>
          <w:lang w:val="lt-LT"/>
        </w:rPr>
        <w:t>PERREGISTRAVIM</w:t>
      </w:r>
      <w:r w:rsidRPr="00281326">
        <w:rPr>
          <w:rFonts w:ascii="Times New Roman" w:hAnsi="Times New Roman"/>
          <w:b/>
          <w:lang w:val="lt-LT"/>
        </w:rPr>
        <w:t>O DATA</w:t>
      </w:r>
      <w:bookmarkEnd w:id="52"/>
      <w:bookmarkEnd w:id="53"/>
    </w:p>
    <w:p w14:paraId="67E9AE0B" w14:textId="77777777" w:rsidR="00E12D02" w:rsidRPr="00281326" w:rsidRDefault="00E12D02" w:rsidP="00E12D02">
      <w:pPr>
        <w:spacing w:after="0" w:line="240" w:lineRule="auto"/>
        <w:rPr>
          <w:rFonts w:ascii="Times New Roman" w:eastAsia="Times New Roman" w:hAnsi="Times New Roman"/>
          <w:noProof/>
          <w:snapToGrid w:val="0"/>
          <w:lang w:val="lt-LT"/>
        </w:rPr>
      </w:pPr>
    </w:p>
    <w:p w14:paraId="0AC6D41C" w14:textId="452371BC" w:rsidR="00E12D02" w:rsidRDefault="00225248" w:rsidP="00E12D02">
      <w:pPr>
        <w:numPr>
          <w:ilvl w:val="12"/>
          <w:numId w:val="0"/>
        </w:numPr>
        <w:spacing w:after="0" w:line="240" w:lineRule="auto"/>
        <w:ind w:left="284" w:hanging="284"/>
        <w:rPr>
          <w:rFonts w:ascii="Times New Roman" w:eastAsia="Times New Roman" w:hAnsi="Times New Roman"/>
          <w:lang w:val="lt-LT"/>
        </w:rPr>
      </w:pPr>
      <w:r>
        <w:rPr>
          <w:rFonts w:ascii="Times New Roman" w:eastAsia="Times New Roman" w:hAnsi="Times New Roman"/>
          <w:lang w:val="lt-LT"/>
        </w:rPr>
        <w:t>Registravimo data</w:t>
      </w:r>
      <w:r w:rsidR="00E12D02" w:rsidRPr="00281326">
        <w:rPr>
          <w:rFonts w:ascii="Times New Roman" w:eastAsia="Times New Roman" w:hAnsi="Times New Roman"/>
          <w:lang w:val="lt-LT"/>
        </w:rPr>
        <w:t xml:space="preserve"> 2015 m. balandžio 30 d.</w:t>
      </w:r>
    </w:p>
    <w:p w14:paraId="08C3F02C" w14:textId="7E1453B9" w:rsidR="00A240C2" w:rsidRPr="00281326" w:rsidRDefault="00A240C2" w:rsidP="00E12D02">
      <w:pPr>
        <w:numPr>
          <w:ilvl w:val="12"/>
          <w:numId w:val="0"/>
        </w:numPr>
        <w:spacing w:after="0" w:line="240" w:lineRule="auto"/>
        <w:ind w:left="284" w:hanging="284"/>
        <w:rPr>
          <w:rFonts w:ascii="Times New Roman" w:eastAsia="Times New Roman" w:hAnsi="Times New Roman"/>
          <w:lang w:val="lt-LT"/>
        </w:rPr>
      </w:pPr>
      <w:r>
        <w:rPr>
          <w:rFonts w:ascii="Times New Roman" w:eastAsia="Times New Roman" w:hAnsi="Times New Roman"/>
          <w:lang w:val="lt-LT"/>
        </w:rPr>
        <w:t>Paskutinio perregistravimo data</w:t>
      </w:r>
      <w:r w:rsidR="00FA022B">
        <w:rPr>
          <w:rFonts w:ascii="Times New Roman" w:eastAsia="Times New Roman" w:hAnsi="Times New Roman"/>
          <w:lang w:val="lt-LT"/>
        </w:rPr>
        <w:t xml:space="preserve"> 2020 m. liepos 7 d.</w:t>
      </w:r>
    </w:p>
    <w:p w14:paraId="5FE16BB9" w14:textId="77777777" w:rsidR="00E12D02" w:rsidRPr="00281326" w:rsidRDefault="00E12D02" w:rsidP="00E12D02">
      <w:pPr>
        <w:spacing w:after="0" w:line="240" w:lineRule="auto"/>
        <w:rPr>
          <w:rFonts w:ascii="Times New Roman" w:hAnsi="Times New Roman"/>
          <w:noProof/>
          <w:lang w:val="lt-LT"/>
        </w:rPr>
      </w:pPr>
    </w:p>
    <w:p w14:paraId="65EE8AB2" w14:textId="77777777" w:rsidR="00E12D02" w:rsidRPr="00281326" w:rsidRDefault="00E12D02" w:rsidP="00E12D02">
      <w:pPr>
        <w:spacing w:after="0" w:line="240" w:lineRule="auto"/>
        <w:rPr>
          <w:rFonts w:ascii="Times New Roman" w:hAnsi="Times New Roman"/>
          <w:noProof/>
          <w:lang w:val="lt-LT"/>
        </w:rPr>
      </w:pPr>
    </w:p>
    <w:p w14:paraId="0B4BBD7D"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54" w:name="_Toc129243125"/>
      <w:bookmarkStart w:id="55" w:name="_Toc129243250"/>
      <w:r w:rsidRPr="00281326">
        <w:rPr>
          <w:rFonts w:ascii="Times New Roman" w:hAnsi="Times New Roman"/>
          <w:b/>
          <w:lang w:val="lt-LT"/>
        </w:rPr>
        <w:t>10.</w:t>
      </w:r>
      <w:r w:rsidRPr="00281326">
        <w:rPr>
          <w:rFonts w:ascii="Times New Roman" w:hAnsi="Times New Roman"/>
          <w:b/>
          <w:lang w:val="lt-LT"/>
        </w:rPr>
        <w:tab/>
        <w:t>TEKSTO PERŽIŪROS DATA</w:t>
      </w:r>
      <w:bookmarkEnd w:id="54"/>
      <w:bookmarkEnd w:id="55"/>
    </w:p>
    <w:p w14:paraId="341706F8" w14:textId="77777777" w:rsidR="00E12D02" w:rsidRDefault="00E12D02" w:rsidP="00E12D02">
      <w:pPr>
        <w:spacing w:after="0" w:line="240" w:lineRule="auto"/>
        <w:rPr>
          <w:rFonts w:ascii="Times New Roman" w:hAnsi="Times New Roman"/>
          <w:noProof/>
          <w:lang w:val="lt-LT"/>
        </w:rPr>
      </w:pPr>
    </w:p>
    <w:p w14:paraId="6CDCE5F4" w14:textId="5335DF20" w:rsidR="00FA022B" w:rsidRPr="00281326" w:rsidRDefault="001960A7" w:rsidP="00E12D02">
      <w:pPr>
        <w:spacing w:after="0" w:line="240" w:lineRule="auto"/>
        <w:rPr>
          <w:rFonts w:ascii="Times New Roman" w:hAnsi="Times New Roman"/>
          <w:noProof/>
          <w:lang w:val="lt-LT"/>
        </w:rPr>
      </w:pPr>
      <w:r>
        <w:rPr>
          <w:rFonts w:ascii="Times New Roman" w:hAnsi="Times New Roman"/>
          <w:noProof/>
          <w:lang w:val="lt-LT"/>
        </w:rPr>
        <w:t>2023 m. spalio 1 d.</w:t>
      </w:r>
    </w:p>
    <w:p w14:paraId="72733633" w14:textId="77777777" w:rsidR="00E12D02" w:rsidRPr="00281326" w:rsidRDefault="00E12D02" w:rsidP="005E1251">
      <w:pPr>
        <w:spacing w:after="0" w:line="240" w:lineRule="auto"/>
        <w:jc w:val="both"/>
        <w:rPr>
          <w:rFonts w:ascii="Times New Roman" w:hAnsi="Times New Roman"/>
          <w:noProof/>
          <w:lang w:val="lt-LT"/>
        </w:rPr>
      </w:pPr>
    </w:p>
    <w:p w14:paraId="48F34820" w14:textId="77777777" w:rsidR="00E12D02" w:rsidRPr="00281326" w:rsidRDefault="00E12D02" w:rsidP="005E1251">
      <w:pPr>
        <w:pStyle w:val="Paprastasistekstas"/>
        <w:tabs>
          <w:tab w:val="left" w:pos="5954"/>
          <w:tab w:val="left" w:pos="6237"/>
          <w:tab w:val="left" w:pos="6663"/>
          <w:tab w:val="left" w:pos="6946"/>
        </w:tabs>
        <w:jc w:val="both"/>
        <w:rPr>
          <w:rFonts w:ascii="Times New Roman" w:hAnsi="Times New Roman"/>
          <w:sz w:val="22"/>
          <w:szCs w:val="22"/>
          <w:lang w:val="lt-LT"/>
        </w:rPr>
      </w:pPr>
      <w:r w:rsidRPr="0028132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281326">
        <w:rPr>
          <w:rFonts w:ascii="Times New Roman" w:hAnsi="Times New Roman"/>
          <w:i/>
          <w:noProof/>
          <w:sz w:val="22"/>
          <w:szCs w:val="22"/>
          <w:lang w:val="lt-LT"/>
        </w:rPr>
        <w:t xml:space="preserve"> </w:t>
      </w:r>
      <w:r w:rsidRPr="00281326">
        <w:rPr>
          <w:rFonts w:ascii="Times New Roman" w:hAnsi="Times New Roman"/>
          <w:sz w:val="22"/>
          <w:szCs w:val="22"/>
          <w:lang w:val="lt-LT"/>
        </w:rPr>
        <w:t>http://www.vvkt.lt</w:t>
      </w:r>
      <w:r w:rsidRPr="00281326">
        <w:rPr>
          <w:rFonts w:ascii="Times New Roman" w:hAnsi="Times New Roman"/>
          <w:noProof/>
          <w:sz w:val="22"/>
          <w:szCs w:val="22"/>
          <w:lang w:val="lt-LT"/>
        </w:rPr>
        <w:br w:type="page"/>
      </w:r>
      <w:bookmarkStart w:id="56" w:name="_Toc129243128"/>
      <w:bookmarkStart w:id="57" w:name="_Toc129243253"/>
    </w:p>
    <w:p w14:paraId="3822C85F"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96DA8B3"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6EED99BD"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C2FE923"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50FB8C2"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072FCA8A"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F79BE5D"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0C88D266"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7FC5A02"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715FF75"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11F5E161"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0D410B8"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02922B74"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C99B4FE"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6FC1426C"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641E2B62" w14:textId="77777777" w:rsidR="00E12D02" w:rsidRPr="00281326" w:rsidRDefault="00E12D02" w:rsidP="00E12D02">
      <w:pPr>
        <w:tabs>
          <w:tab w:val="left" w:pos="567"/>
        </w:tabs>
        <w:spacing w:after="0" w:line="240" w:lineRule="auto"/>
        <w:outlineLvl w:val="0"/>
        <w:rPr>
          <w:rFonts w:ascii="Times New Roman" w:hAnsi="Times New Roman"/>
          <w:b/>
          <w:caps/>
          <w:lang w:val="lt-LT"/>
        </w:rPr>
      </w:pPr>
    </w:p>
    <w:p w14:paraId="74733C12" w14:textId="77777777" w:rsidR="00E12D02" w:rsidRPr="00281326" w:rsidRDefault="00E12D02" w:rsidP="00E12D02">
      <w:pPr>
        <w:tabs>
          <w:tab w:val="left" w:pos="567"/>
        </w:tabs>
        <w:spacing w:after="0" w:line="240" w:lineRule="auto"/>
        <w:outlineLvl w:val="0"/>
        <w:rPr>
          <w:rFonts w:ascii="Times New Roman" w:hAnsi="Times New Roman"/>
          <w:b/>
          <w:caps/>
          <w:lang w:val="lt-LT"/>
        </w:rPr>
      </w:pPr>
    </w:p>
    <w:p w14:paraId="03D466D8" w14:textId="77777777" w:rsidR="00E12D02" w:rsidRPr="00281326" w:rsidRDefault="00E12D02" w:rsidP="00E12D02">
      <w:pPr>
        <w:tabs>
          <w:tab w:val="left" w:pos="567"/>
        </w:tabs>
        <w:spacing w:after="0" w:line="240" w:lineRule="auto"/>
        <w:outlineLvl w:val="0"/>
        <w:rPr>
          <w:rFonts w:ascii="Times New Roman" w:hAnsi="Times New Roman"/>
          <w:b/>
          <w:caps/>
          <w:lang w:val="lt-LT"/>
        </w:rPr>
      </w:pPr>
    </w:p>
    <w:p w14:paraId="067A19F4" w14:textId="77777777" w:rsidR="00E12D02" w:rsidRPr="00281326" w:rsidRDefault="00E12D02" w:rsidP="00E12D02">
      <w:pPr>
        <w:tabs>
          <w:tab w:val="left" w:pos="567"/>
        </w:tabs>
        <w:spacing w:after="0" w:line="240" w:lineRule="auto"/>
        <w:outlineLvl w:val="0"/>
        <w:rPr>
          <w:rFonts w:ascii="Times New Roman" w:hAnsi="Times New Roman"/>
          <w:b/>
          <w:caps/>
          <w:lang w:val="lt-LT"/>
        </w:rPr>
      </w:pPr>
    </w:p>
    <w:p w14:paraId="154262EF"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EDA34A1"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0421DB1C"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1DF73C0"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14685788"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r w:rsidRPr="00281326">
        <w:rPr>
          <w:rFonts w:ascii="Times New Roman" w:hAnsi="Times New Roman"/>
          <w:b/>
          <w:caps/>
          <w:lang w:val="lt-LT"/>
        </w:rPr>
        <w:t>II PRIEDAS</w:t>
      </w:r>
      <w:bookmarkEnd w:id="56"/>
      <w:bookmarkEnd w:id="57"/>
    </w:p>
    <w:p w14:paraId="01F2BA87"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57EA7068" w14:textId="77777777" w:rsidR="00E12D02" w:rsidRPr="00281326" w:rsidRDefault="00225248" w:rsidP="00E12D02">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registracijos</w:t>
      </w:r>
      <w:r w:rsidRPr="00281326">
        <w:rPr>
          <w:rFonts w:ascii="Times New Roman" w:hAnsi="Times New Roman"/>
          <w:b/>
          <w:caps/>
          <w:lang w:val="lt-LT"/>
        </w:rPr>
        <w:t xml:space="preserve"> </w:t>
      </w:r>
      <w:r w:rsidR="00E12D02" w:rsidRPr="00281326">
        <w:rPr>
          <w:rFonts w:ascii="Times New Roman" w:hAnsi="Times New Roman"/>
          <w:b/>
          <w:caps/>
          <w:lang w:val="lt-LT"/>
        </w:rPr>
        <w:t>SĄLYGOS</w:t>
      </w:r>
    </w:p>
    <w:p w14:paraId="57E73BCB"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5CEDCECF" w14:textId="77777777" w:rsidR="00E12D02" w:rsidRPr="00281326" w:rsidRDefault="00E12D02" w:rsidP="00BD5BCF">
      <w:pPr>
        <w:tabs>
          <w:tab w:val="left" w:pos="1080"/>
        </w:tabs>
        <w:spacing w:after="0" w:line="240" w:lineRule="auto"/>
        <w:ind w:left="1701" w:hanging="567"/>
        <w:rPr>
          <w:rFonts w:ascii="Times New Roman" w:hAnsi="Times New Roman"/>
          <w:b/>
          <w:highlight w:val="yellow"/>
          <w:lang w:val="lt-LT"/>
        </w:rPr>
      </w:pPr>
      <w:r w:rsidRPr="00281326">
        <w:rPr>
          <w:rFonts w:ascii="Times New Roman" w:hAnsi="Times New Roman"/>
          <w:b/>
          <w:lang w:val="lt-LT"/>
        </w:rPr>
        <w:t>A.       GAMINTOJAS, ATSAKINGAS UŽ SERIJŲ IŠLEIDIMĄ</w:t>
      </w:r>
    </w:p>
    <w:p w14:paraId="2A23C2E7" w14:textId="77777777" w:rsidR="00E12D02" w:rsidRPr="00281326" w:rsidRDefault="00E12D02" w:rsidP="00E12D02">
      <w:pPr>
        <w:tabs>
          <w:tab w:val="left" w:pos="1080"/>
        </w:tabs>
        <w:spacing w:after="0" w:line="240" w:lineRule="auto"/>
        <w:rPr>
          <w:rFonts w:ascii="Times New Roman" w:hAnsi="Times New Roman"/>
          <w:lang w:val="lt-LT"/>
        </w:rPr>
      </w:pPr>
    </w:p>
    <w:p w14:paraId="38F8DA61" w14:textId="77777777" w:rsidR="00E12D02" w:rsidRPr="00281326" w:rsidRDefault="00E12D02" w:rsidP="00BD5BCF">
      <w:pPr>
        <w:tabs>
          <w:tab w:val="left" w:pos="0"/>
        </w:tabs>
        <w:ind w:left="1701" w:right="567" w:hanging="567"/>
        <w:rPr>
          <w:rFonts w:ascii="Times New Roman" w:hAnsi="Times New Roman"/>
          <w:b/>
          <w:lang w:val="lt-LT"/>
        </w:rPr>
      </w:pPr>
      <w:r w:rsidRPr="00281326">
        <w:rPr>
          <w:rFonts w:ascii="Times New Roman" w:hAnsi="Times New Roman"/>
          <w:b/>
          <w:lang w:val="lt-LT"/>
        </w:rPr>
        <w:t>B.       TIEKIMO IR VARTOJIMO SĄLYGOS AR APRIBOJIMAI</w:t>
      </w:r>
    </w:p>
    <w:p w14:paraId="3DDE9980" w14:textId="77777777" w:rsidR="00E12D02" w:rsidRPr="00281326" w:rsidRDefault="00E12D02" w:rsidP="00E12D02">
      <w:pPr>
        <w:tabs>
          <w:tab w:val="left" w:pos="1080"/>
        </w:tabs>
        <w:spacing w:after="0" w:line="240" w:lineRule="auto"/>
        <w:rPr>
          <w:rFonts w:ascii="Times New Roman" w:hAnsi="Times New Roman"/>
          <w:b/>
          <w:lang w:val="lt-LT"/>
        </w:rPr>
      </w:pPr>
    </w:p>
    <w:p w14:paraId="1FB38A4F" w14:textId="77777777" w:rsidR="00E12D02" w:rsidRPr="00281326" w:rsidRDefault="00E12D02" w:rsidP="00E12D02">
      <w:pPr>
        <w:spacing w:after="0" w:line="240" w:lineRule="auto"/>
        <w:rPr>
          <w:rFonts w:ascii="Times New Roman" w:hAnsi="Times New Roman"/>
          <w:noProof/>
          <w:highlight w:val="yellow"/>
          <w:lang w:val="lt-LT"/>
        </w:rPr>
      </w:pPr>
    </w:p>
    <w:p w14:paraId="45CDC520" w14:textId="77777777" w:rsidR="008B03F0" w:rsidRDefault="00E12D02" w:rsidP="00E12D02">
      <w:pPr>
        <w:spacing w:after="0" w:line="240" w:lineRule="auto"/>
        <w:rPr>
          <w:rFonts w:ascii="Times New Roman" w:hAnsi="Times New Roman"/>
          <w:lang w:val="lt-LT"/>
        </w:rPr>
      </w:pPr>
      <w:r w:rsidRPr="00281326">
        <w:rPr>
          <w:rFonts w:ascii="Times New Roman" w:hAnsi="Times New Roman"/>
          <w:lang w:val="lt-LT"/>
        </w:rPr>
        <w:br w:type="page"/>
      </w:r>
    </w:p>
    <w:p w14:paraId="2EAE10AA" w14:textId="77777777" w:rsidR="00E12D02" w:rsidRPr="00281326" w:rsidRDefault="00E12D02" w:rsidP="00B55240">
      <w:pPr>
        <w:spacing w:after="0" w:line="240" w:lineRule="auto"/>
        <w:ind w:left="567"/>
        <w:rPr>
          <w:rFonts w:ascii="Times New Roman" w:hAnsi="Times New Roman"/>
          <w:b/>
          <w:noProof/>
          <w:lang w:val="lt-LT"/>
        </w:rPr>
      </w:pPr>
      <w:r w:rsidRPr="00281326">
        <w:rPr>
          <w:rFonts w:ascii="Times New Roman" w:hAnsi="Times New Roman"/>
          <w:b/>
          <w:noProof/>
          <w:lang w:val="lt-LT"/>
        </w:rPr>
        <w:lastRenderedPageBreak/>
        <w:t>A.       GAMINTOJAS, ATSAKINGAS UŽ SERIJOS IŠLEIDIMĄ</w:t>
      </w:r>
    </w:p>
    <w:p w14:paraId="66C21223" w14:textId="77777777" w:rsidR="00E12D02" w:rsidRPr="00281326" w:rsidRDefault="00E12D02" w:rsidP="00B55240">
      <w:pPr>
        <w:spacing w:after="0" w:line="240" w:lineRule="auto"/>
        <w:ind w:left="567"/>
        <w:rPr>
          <w:rFonts w:ascii="Times New Roman" w:hAnsi="Times New Roman"/>
          <w:noProof/>
          <w:highlight w:val="yellow"/>
          <w:lang w:val="lt-LT"/>
        </w:rPr>
      </w:pPr>
    </w:p>
    <w:p w14:paraId="3E3EB463" w14:textId="77777777" w:rsidR="00E12D02" w:rsidRPr="00281326" w:rsidRDefault="00E12D02" w:rsidP="00B55240">
      <w:pPr>
        <w:spacing w:after="0" w:line="240" w:lineRule="auto"/>
        <w:ind w:left="567"/>
        <w:rPr>
          <w:rFonts w:ascii="Times New Roman" w:hAnsi="Times New Roman"/>
          <w:noProof/>
          <w:lang w:val="lt-LT"/>
        </w:rPr>
      </w:pPr>
      <w:r w:rsidRPr="00281326">
        <w:rPr>
          <w:rFonts w:ascii="Times New Roman" w:hAnsi="Times New Roman"/>
          <w:noProof/>
          <w:u w:val="single"/>
          <w:lang w:val="lt-LT"/>
        </w:rPr>
        <w:t>Gamintojo, atsakingo už serijos išleidimą, pavadinimas ir adresas</w:t>
      </w:r>
    </w:p>
    <w:p w14:paraId="069B147B" w14:textId="77777777" w:rsidR="00E12D02" w:rsidRPr="00281326" w:rsidRDefault="00E12D02" w:rsidP="00B55240">
      <w:pPr>
        <w:spacing w:after="0" w:line="240" w:lineRule="auto"/>
        <w:ind w:left="567"/>
        <w:rPr>
          <w:rFonts w:ascii="Times New Roman" w:hAnsi="Times New Roman"/>
          <w:highlight w:val="yellow"/>
          <w:lang w:val="lt-LT"/>
        </w:rPr>
      </w:pPr>
    </w:p>
    <w:p w14:paraId="066D7659" w14:textId="5CA4DF87" w:rsidR="00E12D02" w:rsidRPr="00281326" w:rsidRDefault="00E12D02" w:rsidP="00B55240">
      <w:pPr>
        <w:spacing w:after="0" w:line="240" w:lineRule="auto"/>
        <w:ind w:left="567"/>
        <w:rPr>
          <w:rFonts w:ascii="Times New Roman" w:hAnsi="Times New Roman"/>
          <w:lang w:val="lt-LT"/>
        </w:rPr>
      </w:pPr>
      <w:r w:rsidRPr="00281326">
        <w:rPr>
          <w:rFonts w:ascii="Times New Roman" w:hAnsi="Times New Roman"/>
          <w:lang w:val="lt-LT"/>
        </w:rPr>
        <w:t xml:space="preserve">UAB </w:t>
      </w:r>
      <w:proofErr w:type="spellStart"/>
      <w:r w:rsidRPr="00281326">
        <w:rPr>
          <w:rFonts w:ascii="Times New Roman" w:hAnsi="Times New Roman"/>
          <w:lang w:val="lt-LT"/>
        </w:rPr>
        <w:t>Aconitum</w:t>
      </w:r>
      <w:proofErr w:type="spellEnd"/>
      <w:r w:rsidRPr="00281326">
        <w:rPr>
          <w:rFonts w:ascii="Times New Roman" w:hAnsi="Times New Roman"/>
          <w:lang w:val="lt-LT"/>
        </w:rPr>
        <w:t xml:space="preserve">, Inovacijų g. 4, </w:t>
      </w:r>
      <w:proofErr w:type="spellStart"/>
      <w:r w:rsidRPr="00281326">
        <w:rPr>
          <w:rFonts w:ascii="Times New Roman" w:hAnsi="Times New Roman"/>
          <w:lang w:val="lt-LT"/>
        </w:rPr>
        <w:t>Biruliškių</w:t>
      </w:r>
      <w:proofErr w:type="spellEnd"/>
      <w:r w:rsidRPr="00281326">
        <w:rPr>
          <w:rFonts w:ascii="Times New Roman" w:hAnsi="Times New Roman"/>
          <w:lang w:val="lt-LT"/>
        </w:rPr>
        <w:t xml:space="preserve"> k., </w:t>
      </w:r>
      <w:r w:rsidR="001960A7" w:rsidRPr="001960A7">
        <w:rPr>
          <w:rFonts w:ascii="Times New Roman" w:hAnsi="Times New Roman"/>
          <w:lang w:val="lt-LT"/>
        </w:rPr>
        <w:t>Karmėlavos sen.</w:t>
      </w:r>
      <w:r w:rsidR="001960A7">
        <w:rPr>
          <w:rFonts w:ascii="Times New Roman" w:hAnsi="Times New Roman"/>
          <w:lang w:val="lt-LT"/>
        </w:rPr>
        <w:t xml:space="preserve">, </w:t>
      </w:r>
      <w:r w:rsidRPr="00281326">
        <w:rPr>
          <w:rFonts w:ascii="Times New Roman" w:hAnsi="Times New Roman"/>
          <w:lang w:val="lt-LT"/>
        </w:rPr>
        <w:t>Kauno r. sav., Lietuva</w:t>
      </w:r>
    </w:p>
    <w:p w14:paraId="3061E8A2" w14:textId="77777777" w:rsidR="00E12D02" w:rsidRPr="00281326" w:rsidRDefault="00E12D02" w:rsidP="00B55240">
      <w:pPr>
        <w:spacing w:after="0" w:line="240" w:lineRule="auto"/>
        <w:ind w:left="567"/>
        <w:rPr>
          <w:rFonts w:ascii="Times New Roman" w:hAnsi="Times New Roman"/>
          <w:b/>
          <w:noProof/>
          <w:highlight w:val="yellow"/>
          <w:lang w:val="lt-LT"/>
        </w:rPr>
      </w:pPr>
    </w:p>
    <w:p w14:paraId="37266073" w14:textId="77777777" w:rsidR="00E12D02" w:rsidRPr="00281326" w:rsidRDefault="00E12D02" w:rsidP="00B55240">
      <w:pPr>
        <w:spacing w:after="0" w:line="240" w:lineRule="auto"/>
        <w:ind w:left="567"/>
        <w:rPr>
          <w:rFonts w:ascii="Times New Roman" w:hAnsi="Times New Roman"/>
          <w:b/>
          <w:noProof/>
          <w:highlight w:val="yellow"/>
          <w:lang w:val="lt-LT"/>
        </w:rPr>
      </w:pPr>
    </w:p>
    <w:p w14:paraId="564EEE33" w14:textId="77777777" w:rsidR="00E12D02" w:rsidRPr="00281326" w:rsidRDefault="00E12D02" w:rsidP="00B55240">
      <w:pPr>
        <w:spacing w:after="0" w:line="240" w:lineRule="auto"/>
        <w:ind w:left="567"/>
        <w:rPr>
          <w:rFonts w:ascii="Times New Roman" w:hAnsi="Times New Roman"/>
          <w:noProof/>
          <w:lang w:val="lt-LT"/>
        </w:rPr>
      </w:pPr>
      <w:r w:rsidRPr="00281326">
        <w:rPr>
          <w:rFonts w:ascii="Times New Roman" w:hAnsi="Times New Roman"/>
          <w:b/>
          <w:noProof/>
          <w:lang w:val="lt-LT"/>
        </w:rPr>
        <w:t>B.       TIEKIMO IR VARTOJIMO SĄLYGOS AR APRIBOJIMAI</w:t>
      </w:r>
    </w:p>
    <w:p w14:paraId="2D14ECE0" w14:textId="77777777" w:rsidR="00E12D02" w:rsidRPr="00281326" w:rsidRDefault="00E12D02" w:rsidP="00B55240">
      <w:pPr>
        <w:spacing w:after="0" w:line="240" w:lineRule="auto"/>
        <w:ind w:left="567"/>
        <w:rPr>
          <w:rFonts w:ascii="Times New Roman" w:hAnsi="Times New Roman"/>
          <w:noProof/>
          <w:lang w:val="lt-LT"/>
        </w:rPr>
      </w:pPr>
    </w:p>
    <w:p w14:paraId="16D018C1" w14:textId="77777777" w:rsidR="00E12D02" w:rsidRPr="00281326" w:rsidRDefault="00E12D02" w:rsidP="00B55240">
      <w:pPr>
        <w:spacing w:after="0" w:line="240" w:lineRule="auto"/>
        <w:ind w:left="567"/>
        <w:rPr>
          <w:rFonts w:ascii="Times New Roman" w:hAnsi="Times New Roman"/>
          <w:noProof/>
          <w:lang w:val="lt-LT"/>
        </w:rPr>
      </w:pPr>
      <w:r w:rsidRPr="00281326">
        <w:rPr>
          <w:rFonts w:ascii="Times New Roman" w:hAnsi="Times New Roman"/>
          <w:noProof/>
          <w:lang w:val="lt-LT"/>
        </w:rPr>
        <w:t>Nereceptinis vaistinis preparatas.</w:t>
      </w:r>
    </w:p>
    <w:p w14:paraId="4852739D" w14:textId="77777777" w:rsidR="00E12D02" w:rsidRPr="00281326" w:rsidRDefault="00E12D02" w:rsidP="00B55240">
      <w:pPr>
        <w:spacing w:after="0" w:line="240" w:lineRule="auto"/>
        <w:ind w:left="567"/>
        <w:rPr>
          <w:rFonts w:ascii="Times New Roman" w:hAnsi="Times New Roman"/>
          <w:noProof/>
          <w:lang w:val="lt-LT"/>
        </w:rPr>
      </w:pPr>
    </w:p>
    <w:p w14:paraId="6A85E545"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bookmarkStart w:id="58" w:name="_Toc129243134"/>
      <w:bookmarkStart w:id="59" w:name="_Toc129243259"/>
    </w:p>
    <w:p w14:paraId="2DB96534"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C6C4D43"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1DCE739"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29F2E0E"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1FB69958"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B2578AB"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7931EB3"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520D860E"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6BDC966F"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088407E1"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C2EF76A"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0D66B95"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CEA174E"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B8D05EB"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C28E881"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86C786D"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454C617"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34027B0"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F3F61C8"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D96FD22"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47A0C7F"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93E2373"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5FE2DF46"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96DF033"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09A4C42D"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11069857"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50EF89A"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6A641238"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1C1BEC3A"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642268A"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62CD622F"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C3C8E32"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A280E4C"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DB95672"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A362F47"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BC084CB"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3B33CF5"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E365B57"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065B1EBB"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0B6A4CD"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9DD4782"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90D0398"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34FAEFD"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52F918C5"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93816F5"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6CB34758"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5F89B18F"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3E1D15C4"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63183ECC"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6F2F9316"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24E65831"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5F2FD525"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280CA895"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6F76552C"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38480325"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674F231C"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5523C058"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34739B55"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539F4BB4"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2D86975B"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29C841BB"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1072DE0A"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02037F4A"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3316C6AF" w14:textId="77777777" w:rsidR="00301D3D" w:rsidRDefault="00301D3D" w:rsidP="00E12D02">
      <w:pPr>
        <w:tabs>
          <w:tab w:val="left" w:pos="567"/>
        </w:tabs>
        <w:spacing w:after="0" w:line="240" w:lineRule="auto"/>
        <w:ind w:left="567" w:hanging="567"/>
        <w:jc w:val="center"/>
        <w:outlineLvl w:val="0"/>
        <w:rPr>
          <w:rFonts w:ascii="Times New Roman" w:hAnsi="Times New Roman"/>
          <w:b/>
          <w:caps/>
          <w:lang w:val="lt-LT"/>
        </w:rPr>
      </w:pPr>
    </w:p>
    <w:p w14:paraId="37D5833B" w14:textId="0DEF5EDC"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r w:rsidRPr="00281326">
        <w:rPr>
          <w:rFonts w:ascii="Times New Roman" w:hAnsi="Times New Roman"/>
          <w:b/>
          <w:caps/>
          <w:lang w:val="lt-LT"/>
        </w:rPr>
        <w:t>III PRIEDAS</w:t>
      </w:r>
      <w:bookmarkEnd w:id="58"/>
      <w:bookmarkEnd w:id="59"/>
    </w:p>
    <w:p w14:paraId="15183A30" w14:textId="77777777" w:rsidR="00E12D02" w:rsidRPr="00281326" w:rsidRDefault="00E12D02" w:rsidP="00E12D02">
      <w:pPr>
        <w:spacing w:after="0" w:line="240" w:lineRule="auto"/>
        <w:rPr>
          <w:rFonts w:ascii="Times New Roman" w:hAnsi="Times New Roman"/>
          <w:noProof/>
          <w:lang w:val="pt-BR"/>
        </w:rPr>
      </w:pPr>
    </w:p>
    <w:p w14:paraId="5D7D0F6A"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bookmarkStart w:id="60" w:name="_Toc129243135"/>
      <w:bookmarkStart w:id="61" w:name="_Toc129243260"/>
      <w:r w:rsidRPr="00281326">
        <w:rPr>
          <w:rFonts w:ascii="Times New Roman" w:hAnsi="Times New Roman"/>
          <w:b/>
          <w:caps/>
          <w:lang w:val="lt-LT"/>
        </w:rPr>
        <w:t>ŽENKLINIMAS IR PAKUOTĖS LAPELIS</w:t>
      </w:r>
      <w:bookmarkEnd w:id="60"/>
      <w:bookmarkEnd w:id="61"/>
    </w:p>
    <w:p w14:paraId="21C53664" w14:textId="77777777" w:rsidR="00E12D02" w:rsidRPr="00281326" w:rsidRDefault="00E12D02" w:rsidP="00E12D02">
      <w:pPr>
        <w:spacing w:after="0" w:line="240" w:lineRule="auto"/>
        <w:rPr>
          <w:rFonts w:ascii="Times New Roman" w:hAnsi="Times New Roman"/>
          <w:noProof/>
          <w:lang w:val="pt-BR"/>
        </w:rPr>
      </w:pPr>
    </w:p>
    <w:p w14:paraId="25C46ED9" w14:textId="77777777" w:rsidR="00E12D02" w:rsidRPr="00281326" w:rsidRDefault="00E12D02" w:rsidP="00E12D02">
      <w:pPr>
        <w:spacing w:after="0" w:line="240" w:lineRule="auto"/>
        <w:rPr>
          <w:rFonts w:ascii="Times New Roman" w:hAnsi="Times New Roman"/>
          <w:noProof/>
          <w:lang w:val="pt-BR"/>
        </w:rPr>
      </w:pPr>
    </w:p>
    <w:p w14:paraId="7BDD5079"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bookmarkStart w:id="62" w:name="_Toc129243136"/>
      <w:bookmarkStart w:id="63" w:name="_Toc129243261"/>
      <w:r w:rsidRPr="00281326">
        <w:rPr>
          <w:rFonts w:ascii="Times New Roman" w:hAnsi="Times New Roman"/>
          <w:b/>
          <w:caps/>
          <w:lang w:val="lt-LT"/>
        </w:rPr>
        <w:br w:type="page"/>
      </w:r>
    </w:p>
    <w:p w14:paraId="74652365"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670BDA31"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CBE776C"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1F83A1C"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6ADA0FC6"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A9C0355"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5E38BD00"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1B7A322"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CFA2C0A"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6478498E"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5AAC930"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3F53943"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61A29EDF"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6B5C18E"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5CF37AE"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997F8E9"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634CF4C"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301697A"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1838697B"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47334669"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152102DD"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2E778E29"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3B958560"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p>
    <w:p w14:paraId="722A7C7A" w14:textId="77777777" w:rsidR="00E12D02" w:rsidRPr="00281326" w:rsidRDefault="00E12D02" w:rsidP="00E12D02">
      <w:pPr>
        <w:tabs>
          <w:tab w:val="left" w:pos="567"/>
        </w:tabs>
        <w:spacing w:after="0" w:line="240" w:lineRule="auto"/>
        <w:ind w:left="567" w:hanging="567"/>
        <w:jc w:val="center"/>
        <w:outlineLvl w:val="0"/>
        <w:rPr>
          <w:rFonts w:ascii="Times New Roman" w:hAnsi="Times New Roman"/>
          <w:b/>
          <w:caps/>
          <w:lang w:val="lt-LT"/>
        </w:rPr>
      </w:pPr>
      <w:r w:rsidRPr="00281326">
        <w:rPr>
          <w:rFonts w:ascii="Times New Roman" w:hAnsi="Times New Roman"/>
          <w:b/>
          <w:caps/>
          <w:lang w:val="lt-LT"/>
        </w:rPr>
        <w:t>A. ŽENKLINIMAS</w:t>
      </w:r>
      <w:bookmarkEnd w:id="62"/>
      <w:bookmarkEnd w:id="63"/>
    </w:p>
    <w:p w14:paraId="62F654E5" w14:textId="77777777" w:rsidR="00E12D02" w:rsidRPr="00281326" w:rsidRDefault="00E12D02" w:rsidP="00E12D02">
      <w:pPr>
        <w:spacing w:after="0" w:line="240" w:lineRule="auto"/>
        <w:rPr>
          <w:rFonts w:ascii="Times New Roman" w:hAnsi="Times New Roman"/>
          <w:noProof/>
          <w:lang w:val="lt-LT"/>
        </w:rPr>
      </w:pPr>
    </w:p>
    <w:p w14:paraId="1F23C9B5" w14:textId="77777777" w:rsidR="00E12D02" w:rsidRPr="00281326" w:rsidRDefault="00E12D02" w:rsidP="00E12D02">
      <w:pPr>
        <w:spacing w:after="0" w:line="240" w:lineRule="auto"/>
        <w:rPr>
          <w:rFonts w:ascii="Times New Roman" w:hAnsi="Times New Roman"/>
          <w:noProof/>
          <w:lang w:val="lt-LT"/>
        </w:rPr>
      </w:pPr>
    </w:p>
    <w:p w14:paraId="3AFDE98A" w14:textId="77777777" w:rsidR="00E12D02" w:rsidRPr="00281326" w:rsidRDefault="00E12D02" w:rsidP="00E12D02">
      <w:pPr>
        <w:spacing w:after="0" w:line="240" w:lineRule="auto"/>
        <w:rPr>
          <w:rFonts w:ascii="Times New Roman" w:hAnsi="Times New Roman"/>
          <w:noProof/>
          <w:lang w:val="lt-LT"/>
        </w:rPr>
      </w:pPr>
    </w:p>
    <w:p w14:paraId="39F5233B" w14:textId="77777777" w:rsidR="00E12D02" w:rsidRPr="00281326" w:rsidRDefault="00E12D02" w:rsidP="00E12D02">
      <w:pPr>
        <w:spacing w:after="0" w:line="240" w:lineRule="auto"/>
        <w:rPr>
          <w:rFonts w:ascii="Times New Roman" w:hAnsi="Times New Roman"/>
          <w:noProof/>
          <w:lang w:val="lt-LT"/>
        </w:rPr>
      </w:pPr>
    </w:p>
    <w:p w14:paraId="0C556EF2"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lang w:val="lt-LT"/>
        </w:rPr>
        <w:br w:type="page"/>
      </w:r>
      <w:r w:rsidRPr="00281326">
        <w:rPr>
          <w:rFonts w:ascii="Times New Roman" w:hAnsi="Times New Roman"/>
          <w:b/>
          <w:lang w:val="lt-LT"/>
        </w:rPr>
        <w:lastRenderedPageBreak/>
        <w:t xml:space="preserve">INFORMACIJA ANT IŠORINĖS PAKUOTĖS </w:t>
      </w:r>
    </w:p>
    <w:p w14:paraId="448DEB97"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aps/>
          <w:lang w:val="lt-LT"/>
        </w:rPr>
      </w:pPr>
    </w:p>
    <w:p w14:paraId="1393EA1B"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281326">
        <w:rPr>
          <w:rFonts w:ascii="Times New Roman" w:hAnsi="Times New Roman"/>
          <w:b/>
          <w:caps/>
          <w:lang w:val="lt-LT"/>
        </w:rPr>
        <w:t>Kartono dėžutė</w:t>
      </w:r>
    </w:p>
    <w:p w14:paraId="2C88D704" w14:textId="77777777" w:rsidR="00E12D02" w:rsidRPr="00281326" w:rsidRDefault="00E12D02" w:rsidP="00E12D02">
      <w:pPr>
        <w:spacing w:after="0" w:line="240" w:lineRule="auto"/>
        <w:rPr>
          <w:rFonts w:ascii="Times New Roman" w:hAnsi="Times New Roman"/>
          <w:lang w:val="lt-LT"/>
        </w:rPr>
      </w:pPr>
    </w:p>
    <w:p w14:paraId="18AD79B1" w14:textId="77777777" w:rsidR="00E12D02" w:rsidRPr="00281326" w:rsidRDefault="00E12D02" w:rsidP="00E12D02">
      <w:pPr>
        <w:spacing w:after="0" w:line="240" w:lineRule="auto"/>
        <w:rPr>
          <w:rFonts w:ascii="Times New Roman" w:hAnsi="Times New Roman"/>
          <w:lang w:val="lt-LT"/>
        </w:rPr>
      </w:pPr>
    </w:p>
    <w:p w14:paraId="5222287B"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281326">
        <w:rPr>
          <w:rFonts w:ascii="Times New Roman" w:hAnsi="Times New Roman"/>
          <w:b/>
          <w:lang w:val="lt-LT"/>
        </w:rPr>
        <w:t>1.</w:t>
      </w:r>
      <w:r w:rsidRPr="00281326">
        <w:rPr>
          <w:rFonts w:ascii="Times New Roman" w:hAnsi="Times New Roman"/>
          <w:lang w:val="lt-LT"/>
        </w:rPr>
        <w:t xml:space="preserve">       </w:t>
      </w:r>
      <w:r w:rsidRPr="00281326">
        <w:rPr>
          <w:rFonts w:ascii="Times New Roman" w:hAnsi="Times New Roman"/>
          <w:b/>
          <w:lang w:val="lt-LT"/>
        </w:rPr>
        <w:t>VAISTINIO PREPARATO PAVADINIMAS</w:t>
      </w:r>
    </w:p>
    <w:p w14:paraId="0377E4D5" w14:textId="77777777" w:rsidR="00E12D02" w:rsidRPr="00281326" w:rsidRDefault="00E12D02" w:rsidP="00E12D02">
      <w:pPr>
        <w:spacing w:after="0" w:line="240" w:lineRule="auto"/>
        <w:rPr>
          <w:rFonts w:ascii="Times New Roman" w:hAnsi="Times New Roman"/>
          <w:lang w:val="lt-LT"/>
        </w:rPr>
      </w:pPr>
    </w:p>
    <w:p w14:paraId="2992734E"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HELAR 22,5 mg kietosios kapsulės</w:t>
      </w:r>
    </w:p>
    <w:p w14:paraId="725E4C74" w14:textId="77777777" w:rsidR="00E12D02" w:rsidRPr="00281326" w:rsidRDefault="00E12D02" w:rsidP="00E12D02">
      <w:pPr>
        <w:spacing w:after="0" w:line="240" w:lineRule="auto"/>
        <w:rPr>
          <w:rFonts w:ascii="Times New Roman" w:hAnsi="Times New Roman"/>
          <w:lang w:val="lt-LT"/>
        </w:rPr>
      </w:pPr>
      <w:proofErr w:type="spellStart"/>
      <w:r w:rsidRPr="00281326">
        <w:rPr>
          <w:rFonts w:ascii="Times New Roman" w:hAnsi="Times New Roman"/>
          <w:lang w:val="lt-LT"/>
        </w:rPr>
        <w:t>Silimarinas</w:t>
      </w:r>
      <w:proofErr w:type="spellEnd"/>
    </w:p>
    <w:p w14:paraId="26A7E52B" w14:textId="77777777" w:rsidR="00E12D02" w:rsidRPr="00281326" w:rsidRDefault="00E12D02" w:rsidP="00E12D02">
      <w:pPr>
        <w:spacing w:after="0" w:line="240" w:lineRule="auto"/>
        <w:rPr>
          <w:rFonts w:ascii="Times New Roman" w:hAnsi="Times New Roman"/>
          <w:lang w:val="lt-LT"/>
        </w:rPr>
      </w:pPr>
    </w:p>
    <w:p w14:paraId="120F732C" w14:textId="77777777" w:rsidR="00E12D02" w:rsidRPr="00281326" w:rsidRDefault="00E12D02" w:rsidP="00E12D02">
      <w:pPr>
        <w:spacing w:after="0" w:line="240" w:lineRule="auto"/>
        <w:rPr>
          <w:rFonts w:ascii="Times New Roman" w:hAnsi="Times New Roman"/>
          <w:lang w:val="lt-LT"/>
        </w:rPr>
      </w:pPr>
    </w:p>
    <w:p w14:paraId="75C21C93"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 xml:space="preserve">2.       VEIKLIOJI MEDŽIAGA IR JOS KIEKIS </w:t>
      </w:r>
    </w:p>
    <w:p w14:paraId="32CF1915" w14:textId="77777777" w:rsidR="00E12D02" w:rsidRPr="00281326" w:rsidRDefault="00E12D02" w:rsidP="00E12D02">
      <w:pPr>
        <w:spacing w:after="0" w:line="240" w:lineRule="auto"/>
        <w:rPr>
          <w:rFonts w:ascii="Times New Roman" w:hAnsi="Times New Roman"/>
          <w:lang w:val="lt-LT"/>
        </w:rPr>
      </w:pPr>
    </w:p>
    <w:p w14:paraId="4E0200D6"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Kiekvienoje kietojoje kapsulėje yra 34,6 – 75 mg </w:t>
      </w:r>
      <w:proofErr w:type="spellStart"/>
      <w:r w:rsidRPr="00427B4B">
        <w:rPr>
          <w:rFonts w:ascii="Times New Roman" w:hAnsi="Times New Roman"/>
          <w:i/>
          <w:lang w:val="lt-LT"/>
        </w:rPr>
        <w:t>Silybum</w:t>
      </w:r>
      <w:proofErr w:type="spellEnd"/>
      <w:r w:rsidRPr="00427B4B">
        <w:rPr>
          <w:rFonts w:ascii="Times New Roman" w:hAnsi="Times New Roman"/>
          <w:i/>
          <w:lang w:val="lt-LT"/>
        </w:rPr>
        <w:t xml:space="preserve"> </w:t>
      </w:r>
      <w:proofErr w:type="spellStart"/>
      <w:r w:rsidRPr="00427B4B">
        <w:rPr>
          <w:rFonts w:ascii="Times New Roman" w:hAnsi="Times New Roman"/>
          <w:i/>
          <w:lang w:val="lt-LT"/>
        </w:rPr>
        <w:t>marianum</w:t>
      </w:r>
      <w:proofErr w:type="spellEnd"/>
      <w:r w:rsidRPr="00281326">
        <w:rPr>
          <w:rFonts w:ascii="Times New Roman" w:hAnsi="Times New Roman"/>
          <w:lang w:val="lt-LT"/>
        </w:rPr>
        <w:t xml:space="preserve"> (L.) </w:t>
      </w:r>
      <w:proofErr w:type="spellStart"/>
      <w:r w:rsidRPr="00281326">
        <w:rPr>
          <w:rFonts w:ascii="Times New Roman" w:hAnsi="Times New Roman"/>
          <w:lang w:val="lt-LT"/>
        </w:rPr>
        <w:t>Gaertn</w:t>
      </w:r>
      <w:proofErr w:type="spellEnd"/>
      <w:r w:rsidRPr="00281326">
        <w:rPr>
          <w:rFonts w:ascii="Times New Roman" w:hAnsi="Times New Roman"/>
          <w:lang w:val="lt-LT"/>
        </w:rPr>
        <w:t xml:space="preserve">., </w:t>
      </w:r>
      <w:proofErr w:type="spellStart"/>
      <w:r w:rsidRPr="00281326">
        <w:rPr>
          <w:rFonts w:ascii="Times New Roman" w:hAnsi="Times New Roman"/>
          <w:lang w:val="lt-LT"/>
        </w:rPr>
        <w:t>fructus</w:t>
      </w:r>
      <w:proofErr w:type="spellEnd"/>
      <w:r w:rsidRPr="00281326">
        <w:rPr>
          <w:rFonts w:ascii="Times New Roman" w:hAnsi="Times New Roman"/>
          <w:lang w:val="lt-LT"/>
        </w:rPr>
        <w:t xml:space="preserve"> (</w:t>
      </w:r>
      <w:proofErr w:type="spellStart"/>
      <w:r w:rsidRPr="00281326">
        <w:rPr>
          <w:rFonts w:ascii="Times New Roman" w:hAnsi="Times New Roman"/>
          <w:lang w:val="lt-LT"/>
        </w:rPr>
        <w:t>margainių</w:t>
      </w:r>
      <w:proofErr w:type="spellEnd"/>
      <w:r w:rsidRPr="00281326">
        <w:rPr>
          <w:rFonts w:ascii="Times New Roman" w:hAnsi="Times New Roman"/>
          <w:lang w:val="lt-LT"/>
        </w:rPr>
        <w:t xml:space="preserve"> vaisių) rafinuoto ir standartizuoto sausojo ekstrakto (24-27:1), atitinkančio 22,5 mg </w:t>
      </w:r>
      <w:proofErr w:type="spellStart"/>
      <w:r w:rsidRPr="00281326">
        <w:rPr>
          <w:rFonts w:ascii="Times New Roman" w:hAnsi="Times New Roman"/>
          <w:lang w:val="lt-LT"/>
        </w:rPr>
        <w:t>silimarino</w:t>
      </w:r>
      <w:proofErr w:type="spellEnd"/>
      <w:r w:rsidRPr="00281326">
        <w:rPr>
          <w:rFonts w:ascii="Times New Roman" w:hAnsi="Times New Roman"/>
          <w:lang w:val="lt-LT"/>
        </w:rPr>
        <w:t xml:space="preserve">, apskaičiuoto pagal </w:t>
      </w:r>
      <w:proofErr w:type="spellStart"/>
      <w:r w:rsidRPr="00281326">
        <w:rPr>
          <w:rFonts w:ascii="Times New Roman" w:hAnsi="Times New Roman"/>
          <w:lang w:val="lt-LT"/>
        </w:rPr>
        <w:t>silibininą</w:t>
      </w:r>
      <w:proofErr w:type="spellEnd"/>
      <w:r w:rsidRPr="00281326">
        <w:rPr>
          <w:rFonts w:ascii="Times New Roman" w:hAnsi="Times New Roman"/>
          <w:lang w:val="lt-LT"/>
        </w:rPr>
        <w:t>.</w:t>
      </w:r>
    </w:p>
    <w:p w14:paraId="3DE6F326"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Ekstrakcijos tirpiklis: acetonas : vanduo (95:5).</w:t>
      </w:r>
    </w:p>
    <w:p w14:paraId="1B034CD2" w14:textId="77777777" w:rsidR="00E12D02" w:rsidRPr="00281326" w:rsidRDefault="00E12D02" w:rsidP="00E12D02">
      <w:pPr>
        <w:spacing w:after="0" w:line="240" w:lineRule="auto"/>
        <w:rPr>
          <w:rFonts w:ascii="Times New Roman" w:hAnsi="Times New Roman"/>
          <w:lang w:val="lt-LT"/>
        </w:rPr>
      </w:pPr>
    </w:p>
    <w:p w14:paraId="68A6E1FD" w14:textId="77777777" w:rsidR="00E12D02" w:rsidRPr="00281326" w:rsidRDefault="00E12D02" w:rsidP="00E12D02">
      <w:pPr>
        <w:spacing w:after="0" w:line="240" w:lineRule="auto"/>
        <w:rPr>
          <w:rFonts w:ascii="Times New Roman" w:hAnsi="Times New Roman"/>
          <w:lang w:val="lt-LT"/>
        </w:rPr>
      </w:pPr>
    </w:p>
    <w:p w14:paraId="65388E9C"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3.       PAGALBINIŲ MEDŽIAGŲ SĄRAŠAS</w:t>
      </w:r>
    </w:p>
    <w:p w14:paraId="45C3DF7F" w14:textId="77777777" w:rsidR="00E12D02" w:rsidRPr="00281326" w:rsidRDefault="00E12D02" w:rsidP="00E12D02">
      <w:pPr>
        <w:spacing w:after="0" w:line="240" w:lineRule="auto"/>
        <w:rPr>
          <w:rFonts w:ascii="Times New Roman" w:hAnsi="Times New Roman"/>
          <w:lang w:val="lt-LT"/>
        </w:rPr>
      </w:pPr>
    </w:p>
    <w:p w14:paraId="0661E966"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Sudėtyje yra laktozės </w:t>
      </w:r>
      <w:proofErr w:type="spellStart"/>
      <w:r w:rsidRPr="00281326">
        <w:rPr>
          <w:rFonts w:ascii="Times New Roman" w:hAnsi="Times New Roman"/>
          <w:lang w:val="lt-LT"/>
        </w:rPr>
        <w:t>monohidrato</w:t>
      </w:r>
      <w:proofErr w:type="spellEnd"/>
      <w:r w:rsidRPr="00281326">
        <w:rPr>
          <w:rFonts w:ascii="Times New Roman" w:hAnsi="Times New Roman"/>
          <w:lang w:val="lt-LT"/>
        </w:rPr>
        <w:t>.</w:t>
      </w:r>
    </w:p>
    <w:p w14:paraId="7543B4DC" w14:textId="77777777" w:rsidR="00E12D02" w:rsidRPr="00281326" w:rsidRDefault="00E12D02" w:rsidP="00E12D02">
      <w:pPr>
        <w:spacing w:after="0" w:line="240" w:lineRule="auto"/>
        <w:rPr>
          <w:rFonts w:ascii="Times New Roman" w:hAnsi="Times New Roman"/>
          <w:lang w:val="lt-LT"/>
        </w:rPr>
      </w:pPr>
    </w:p>
    <w:p w14:paraId="417E4EB6" w14:textId="77777777" w:rsidR="00E12D02" w:rsidRPr="00281326" w:rsidRDefault="00E12D02" w:rsidP="00E12D02">
      <w:pPr>
        <w:spacing w:after="0" w:line="240" w:lineRule="auto"/>
        <w:rPr>
          <w:rFonts w:ascii="Times New Roman" w:hAnsi="Times New Roman"/>
          <w:lang w:val="lt-LT"/>
        </w:rPr>
      </w:pPr>
    </w:p>
    <w:p w14:paraId="259E8073"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4.       FARMACINĖ FORMA IR KIEKIS PAKUOTĖJE</w:t>
      </w:r>
    </w:p>
    <w:p w14:paraId="4CB27792" w14:textId="77777777" w:rsidR="00E12D02" w:rsidRPr="00281326" w:rsidRDefault="00E12D02" w:rsidP="00E12D02">
      <w:pPr>
        <w:spacing w:after="0" w:line="240" w:lineRule="auto"/>
        <w:rPr>
          <w:rFonts w:ascii="Times New Roman" w:hAnsi="Times New Roman"/>
          <w:lang w:val="lt-LT"/>
        </w:rPr>
      </w:pPr>
    </w:p>
    <w:p w14:paraId="75A1F3ED"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40 kietųjų kapsulių</w:t>
      </w:r>
    </w:p>
    <w:p w14:paraId="6117CDC5" w14:textId="77777777" w:rsidR="00E12D02" w:rsidRPr="00281326" w:rsidRDefault="00E12D02" w:rsidP="00E12D02">
      <w:pPr>
        <w:spacing w:after="0" w:line="240" w:lineRule="auto"/>
        <w:rPr>
          <w:rFonts w:ascii="Times New Roman" w:hAnsi="Times New Roman"/>
          <w:highlight w:val="lightGray"/>
          <w:lang w:val="lt-LT"/>
        </w:rPr>
      </w:pPr>
      <w:r w:rsidRPr="00281326">
        <w:rPr>
          <w:rFonts w:ascii="Times New Roman" w:hAnsi="Times New Roman"/>
          <w:highlight w:val="lightGray"/>
          <w:lang w:val="lt-LT"/>
        </w:rPr>
        <w:t>60 kietųjų kapsulių</w:t>
      </w:r>
    </w:p>
    <w:p w14:paraId="693DF660" w14:textId="77777777" w:rsidR="00E12D02" w:rsidRPr="00281326" w:rsidRDefault="00E12D02" w:rsidP="00E12D02">
      <w:pPr>
        <w:spacing w:after="0" w:line="240" w:lineRule="auto"/>
        <w:rPr>
          <w:rFonts w:ascii="Times New Roman" w:hAnsi="Times New Roman"/>
          <w:highlight w:val="lightGray"/>
          <w:lang w:val="lt-LT"/>
        </w:rPr>
      </w:pPr>
      <w:r w:rsidRPr="00281326">
        <w:rPr>
          <w:rFonts w:ascii="Times New Roman" w:hAnsi="Times New Roman"/>
          <w:highlight w:val="lightGray"/>
          <w:lang w:val="lt-LT"/>
        </w:rPr>
        <w:t>80 kietųjų kapsulių</w:t>
      </w:r>
    </w:p>
    <w:p w14:paraId="0921ABBA" w14:textId="77777777" w:rsidR="00E12D02" w:rsidRPr="00281326" w:rsidRDefault="00E12D02" w:rsidP="00E12D02">
      <w:pPr>
        <w:spacing w:after="0" w:line="240" w:lineRule="auto"/>
        <w:rPr>
          <w:rFonts w:ascii="Times New Roman" w:hAnsi="Times New Roman"/>
          <w:highlight w:val="lightGray"/>
          <w:lang w:val="lt-LT"/>
        </w:rPr>
      </w:pPr>
      <w:r w:rsidRPr="00281326">
        <w:rPr>
          <w:rFonts w:ascii="Times New Roman" w:hAnsi="Times New Roman"/>
          <w:highlight w:val="lightGray"/>
          <w:lang w:val="lt-LT"/>
        </w:rPr>
        <w:t>100 kietųjų kapsulių</w:t>
      </w:r>
    </w:p>
    <w:p w14:paraId="6BC5B2CB" w14:textId="77777777" w:rsidR="00E12D02" w:rsidRPr="00281326" w:rsidRDefault="00E12D02" w:rsidP="00E12D02">
      <w:pPr>
        <w:spacing w:after="0" w:line="240" w:lineRule="auto"/>
        <w:rPr>
          <w:rFonts w:ascii="Times New Roman" w:hAnsi="Times New Roman"/>
          <w:highlight w:val="lightGray"/>
          <w:lang w:val="lt-LT"/>
        </w:rPr>
      </w:pPr>
      <w:r w:rsidRPr="00281326">
        <w:rPr>
          <w:rFonts w:ascii="Times New Roman" w:hAnsi="Times New Roman"/>
          <w:highlight w:val="lightGray"/>
          <w:lang w:val="lt-LT"/>
        </w:rPr>
        <w:t>120 kietųjų kapsulių</w:t>
      </w:r>
    </w:p>
    <w:p w14:paraId="1A6906BE" w14:textId="77777777" w:rsidR="00E12D02" w:rsidRPr="00281326" w:rsidRDefault="00E12D02" w:rsidP="00E12D02">
      <w:pPr>
        <w:spacing w:after="0" w:line="240" w:lineRule="auto"/>
        <w:rPr>
          <w:rFonts w:ascii="Times New Roman" w:hAnsi="Times New Roman"/>
          <w:highlight w:val="lightGray"/>
          <w:lang w:val="lt-LT"/>
        </w:rPr>
      </w:pPr>
      <w:r w:rsidRPr="00281326">
        <w:rPr>
          <w:rFonts w:ascii="Times New Roman" w:hAnsi="Times New Roman"/>
          <w:highlight w:val="lightGray"/>
          <w:lang w:val="lt-LT"/>
        </w:rPr>
        <w:t>140 kietųjų kapsulių</w:t>
      </w:r>
    </w:p>
    <w:p w14:paraId="4A345734" w14:textId="77777777" w:rsidR="00E12D02" w:rsidRPr="00281326" w:rsidRDefault="00E12D02" w:rsidP="00E12D02">
      <w:pPr>
        <w:spacing w:after="0" w:line="240" w:lineRule="auto"/>
        <w:rPr>
          <w:rFonts w:ascii="Times New Roman" w:hAnsi="Times New Roman"/>
          <w:highlight w:val="lightGray"/>
          <w:lang w:val="lt-LT"/>
        </w:rPr>
      </w:pPr>
      <w:r w:rsidRPr="00281326">
        <w:rPr>
          <w:rFonts w:ascii="Times New Roman" w:hAnsi="Times New Roman"/>
          <w:highlight w:val="lightGray"/>
          <w:lang w:val="lt-LT"/>
        </w:rPr>
        <w:t>160 kietųjų kapsulių</w:t>
      </w:r>
    </w:p>
    <w:p w14:paraId="550237DC" w14:textId="77777777" w:rsidR="00E12D02" w:rsidRPr="00281326" w:rsidRDefault="00E12D02" w:rsidP="00E12D02">
      <w:pPr>
        <w:spacing w:after="0" w:line="240" w:lineRule="auto"/>
        <w:rPr>
          <w:rFonts w:ascii="Times New Roman" w:hAnsi="Times New Roman"/>
          <w:highlight w:val="lightGray"/>
          <w:lang w:val="lt-LT"/>
        </w:rPr>
      </w:pPr>
      <w:r w:rsidRPr="00281326">
        <w:rPr>
          <w:rFonts w:ascii="Times New Roman" w:hAnsi="Times New Roman"/>
          <w:highlight w:val="lightGray"/>
          <w:lang w:val="lt-LT"/>
        </w:rPr>
        <w:t>180 kietųjų kapsulių</w:t>
      </w:r>
    </w:p>
    <w:p w14:paraId="5125E82F" w14:textId="77777777" w:rsidR="00E12D02" w:rsidRPr="00281326" w:rsidRDefault="00E12D02" w:rsidP="00E12D02">
      <w:pPr>
        <w:spacing w:after="0" w:line="240" w:lineRule="auto"/>
        <w:rPr>
          <w:rFonts w:ascii="Times New Roman" w:hAnsi="Times New Roman"/>
          <w:highlight w:val="lightGray"/>
          <w:lang w:val="lt-LT"/>
        </w:rPr>
      </w:pPr>
      <w:r w:rsidRPr="00281326">
        <w:rPr>
          <w:rFonts w:ascii="Times New Roman" w:hAnsi="Times New Roman"/>
          <w:highlight w:val="lightGray"/>
          <w:lang w:val="lt-LT"/>
        </w:rPr>
        <w:t>200 kietųjų kapsulių</w:t>
      </w:r>
    </w:p>
    <w:p w14:paraId="3649372E" w14:textId="77777777" w:rsidR="00E12D02" w:rsidRPr="00281326" w:rsidRDefault="00E12D02" w:rsidP="00E12D02">
      <w:pPr>
        <w:spacing w:after="0" w:line="240" w:lineRule="auto"/>
        <w:rPr>
          <w:rFonts w:ascii="Times New Roman" w:hAnsi="Times New Roman"/>
          <w:lang w:val="lt-LT"/>
        </w:rPr>
      </w:pPr>
    </w:p>
    <w:p w14:paraId="31D6ACF7" w14:textId="77777777" w:rsidR="00E12D02" w:rsidRPr="00281326" w:rsidRDefault="00E12D02" w:rsidP="00E12D02">
      <w:pPr>
        <w:spacing w:after="0" w:line="240" w:lineRule="auto"/>
        <w:rPr>
          <w:rFonts w:ascii="Times New Roman" w:hAnsi="Times New Roman"/>
          <w:lang w:val="lt-LT"/>
        </w:rPr>
      </w:pPr>
    </w:p>
    <w:p w14:paraId="13B63DA0"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5.       VARTOJIMO METODAS IR BŪDAS</w:t>
      </w:r>
      <w:r w:rsidR="001F6EDA">
        <w:rPr>
          <w:rFonts w:ascii="Times New Roman" w:hAnsi="Times New Roman"/>
          <w:b/>
          <w:lang w:val="lt-LT"/>
        </w:rPr>
        <w:t xml:space="preserve"> </w:t>
      </w:r>
    </w:p>
    <w:p w14:paraId="5166D7F3" w14:textId="77777777" w:rsidR="00E12D02" w:rsidRPr="00281326" w:rsidRDefault="00E12D02" w:rsidP="00E12D02">
      <w:pPr>
        <w:spacing w:after="0" w:line="240" w:lineRule="auto"/>
        <w:rPr>
          <w:rFonts w:ascii="Times New Roman" w:hAnsi="Times New Roman"/>
          <w:lang w:val="lt-LT"/>
        </w:rPr>
      </w:pPr>
    </w:p>
    <w:p w14:paraId="71776149"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Vartoti per burną.</w:t>
      </w:r>
    </w:p>
    <w:p w14:paraId="0BDC2FD3"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Prieš vartojimą perskaitykite pakuotės lapelį.</w:t>
      </w:r>
    </w:p>
    <w:p w14:paraId="19236056" w14:textId="77777777" w:rsidR="00E12D02" w:rsidRPr="00281326" w:rsidRDefault="00E12D02" w:rsidP="00E12D02">
      <w:pPr>
        <w:spacing w:after="0" w:line="240" w:lineRule="auto"/>
        <w:rPr>
          <w:rFonts w:ascii="Times New Roman" w:hAnsi="Times New Roman"/>
          <w:lang w:val="lt-LT"/>
        </w:rPr>
      </w:pPr>
    </w:p>
    <w:p w14:paraId="7D337CEF" w14:textId="77777777" w:rsidR="00E12D02" w:rsidRPr="00281326" w:rsidRDefault="00E12D02" w:rsidP="00E12D02">
      <w:pPr>
        <w:spacing w:after="0" w:line="240" w:lineRule="auto"/>
        <w:rPr>
          <w:rFonts w:ascii="Times New Roman" w:hAnsi="Times New Roman"/>
          <w:lang w:val="lt-LT"/>
        </w:rPr>
      </w:pPr>
    </w:p>
    <w:p w14:paraId="3B4CD7C8"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 xml:space="preserve">6.      SPECIALUS ĮSPĖJIMAS, </w:t>
      </w:r>
      <w:r w:rsidR="00225248">
        <w:rPr>
          <w:rFonts w:ascii="Times New Roman" w:hAnsi="Times New Roman"/>
          <w:b/>
          <w:lang w:val="lt-LT"/>
        </w:rPr>
        <w:t>KAD</w:t>
      </w:r>
      <w:r w:rsidRPr="00281326">
        <w:rPr>
          <w:rFonts w:ascii="Times New Roman" w:hAnsi="Times New Roman"/>
          <w:b/>
          <w:lang w:val="lt-LT"/>
        </w:rPr>
        <w:t xml:space="preserve"> VAISTINĮ PREPARATĄ BŪTINA LAIKYTI </w:t>
      </w:r>
    </w:p>
    <w:p w14:paraId="0DFEF059"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VAIKAMS NEPASTEBIMOJE</w:t>
      </w:r>
      <w:r w:rsidR="00225248">
        <w:rPr>
          <w:rFonts w:ascii="Times New Roman" w:hAnsi="Times New Roman"/>
          <w:b/>
          <w:lang w:val="lt-LT"/>
        </w:rPr>
        <w:t xml:space="preserve"> IR</w:t>
      </w:r>
      <w:r w:rsidRPr="00281326">
        <w:rPr>
          <w:rFonts w:ascii="Times New Roman" w:hAnsi="Times New Roman"/>
          <w:b/>
          <w:lang w:val="lt-LT"/>
        </w:rPr>
        <w:t xml:space="preserve"> </w:t>
      </w:r>
      <w:r w:rsidR="00225248" w:rsidRPr="00281326">
        <w:rPr>
          <w:rFonts w:ascii="Times New Roman" w:hAnsi="Times New Roman"/>
          <w:b/>
          <w:lang w:val="lt-LT"/>
        </w:rPr>
        <w:t>NEPASIEKIAMOJE</w:t>
      </w:r>
      <w:r w:rsidRPr="00281326">
        <w:rPr>
          <w:rFonts w:ascii="Times New Roman" w:hAnsi="Times New Roman"/>
          <w:b/>
          <w:lang w:val="lt-LT"/>
        </w:rPr>
        <w:t>VIETOJE</w:t>
      </w:r>
    </w:p>
    <w:p w14:paraId="08572DE6" w14:textId="77777777" w:rsidR="00E12D02" w:rsidRPr="00281326" w:rsidRDefault="00E12D02" w:rsidP="00E12D02">
      <w:pPr>
        <w:spacing w:after="0" w:line="240" w:lineRule="auto"/>
        <w:rPr>
          <w:rFonts w:ascii="Times New Roman" w:hAnsi="Times New Roman"/>
          <w:lang w:val="lt-LT"/>
        </w:rPr>
      </w:pPr>
    </w:p>
    <w:p w14:paraId="13888070"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Laikyti vaikams nepastebimoje</w:t>
      </w:r>
      <w:r w:rsidR="00225248">
        <w:rPr>
          <w:rFonts w:ascii="Times New Roman" w:hAnsi="Times New Roman"/>
          <w:lang w:val="lt-LT"/>
        </w:rPr>
        <w:t xml:space="preserve"> ir nepasiekiamoje</w:t>
      </w:r>
      <w:r w:rsidRPr="00281326">
        <w:rPr>
          <w:rFonts w:ascii="Times New Roman" w:hAnsi="Times New Roman"/>
          <w:lang w:val="lt-LT"/>
        </w:rPr>
        <w:t xml:space="preserve"> vietoje.</w:t>
      </w:r>
    </w:p>
    <w:p w14:paraId="76B3FEC8" w14:textId="77777777" w:rsidR="00E12D02" w:rsidRPr="00281326" w:rsidRDefault="00E12D02" w:rsidP="00E12D02">
      <w:pPr>
        <w:spacing w:after="0" w:line="240" w:lineRule="auto"/>
        <w:rPr>
          <w:rFonts w:ascii="Times New Roman" w:hAnsi="Times New Roman"/>
          <w:lang w:val="lt-LT"/>
        </w:rPr>
      </w:pPr>
    </w:p>
    <w:p w14:paraId="72424467" w14:textId="77777777" w:rsidR="00E12D02" w:rsidRPr="00281326" w:rsidRDefault="00E12D02" w:rsidP="00E12D02">
      <w:pPr>
        <w:spacing w:after="0" w:line="240" w:lineRule="auto"/>
        <w:rPr>
          <w:rFonts w:ascii="Times New Roman" w:hAnsi="Times New Roman"/>
          <w:lang w:val="lt-LT"/>
        </w:rPr>
      </w:pPr>
    </w:p>
    <w:p w14:paraId="73470619"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7.       KITAS (-I) SPECIALUS (-ŪS) ĮSPĖJIMAS (-AI) (JEI REIKIA)</w:t>
      </w:r>
    </w:p>
    <w:p w14:paraId="06C1CF77" w14:textId="77777777" w:rsidR="00E12D02" w:rsidRPr="00281326" w:rsidRDefault="00E12D02" w:rsidP="00E12D02">
      <w:pPr>
        <w:spacing w:after="0" w:line="240" w:lineRule="auto"/>
        <w:rPr>
          <w:rFonts w:ascii="Times New Roman" w:hAnsi="Times New Roman"/>
          <w:lang w:val="lt-LT"/>
        </w:rPr>
      </w:pPr>
    </w:p>
    <w:p w14:paraId="5440CEBD" w14:textId="77777777" w:rsidR="00E12D02" w:rsidRPr="00281326" w:rsidRDefault="00E12D02" w:rsidP="00E12D02">
      <w:pPr>
        <w:spacing w:after="0" w:line="240" w:lineRule="auto"/>
        <w:rPr>
          <w:rFonts w:ascii="Times New Roman" w:hAnsi="Times New Roman"/>
          <w:lang w:val="lt-LT"/>
        </w:rPr>
      </w:pPr>
    </w:p>
    <w:p w14:paraId="5547FF93"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8.       TINKAMUMO LAIKAS</w:t>
      </w:r>
    </w:p>
    <w:p w14:paraId="46249F37" w14:textId="77777777" w:rsidR="00E12D02" w:rsidRPr="00281326" w:rsidRDefault="00E12D02" w:rsidP="00E12D02">
      <w:pPr>
        <w:spacing w:after="0" w:line="240" w:lineRule="auto"/>
        <w:rPr>
          <w:rFonts w:ascii="Times New Roman" w:hAnsi="Times New Roman"/>
          <w:lang w:val="lt-LT"/>
        </w:rPr>
      </w:pPr>
    </w:p>
    <w:p w14:paraId="05FCE1A4"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Tinka iki {MMMM/mm}</w:t>
      </w:r>
    </w:p>
    <w:p w14:paraId="51691031" w14:textId="77777777" w:rsidR="00E12D02" w:rsidRPr="00281326" w:rsidRDefault="00E12D02" w:rsidP="00E12D02">
      <w:pPr>
        <w:spacing w:after="0" w:line="240" w:lineRule="auto"/>
        <w:rPr>
          <w:rFonts w:ascii="Times New Roman" w:hAnsi="Times New Roman"/>
          <w:lang w:val="lt-LT"/>
        </w:rPr>
      </w:pPr>
    </w:p>
    <w:p w14:paraId="469F09CF" w14:textId="77777777" w:rsidR="00E12D02" w:rsidRPr="00281326" w:rsidRDefault="00E12D02" w:rsidP="00E12D02">
      <w:pPr>
        <w:spacing w:after="0" w:line="240" w:lineRule="auto"/>
        <w:rPr>
          <w:rFonts w:ascii="Times New Roman" w:hAnsi="Times New Roman"/>
          <w:lang w:val="lt-LT"/>
        </w:rPr>
      </w:pPr>
    </w:p>
    <w:p w14:paraId="5E481427"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9.       SPECIALIOS LAIKYMO SĄLYGOS</w:t>
      </w:r>
    </w:p>
    <w:p w14:paraId="0E3A00BA" w14:textId="77777777" w:rsidR="00E12D02" w:rsidRPr="00281326" w:rsidRDefault="00E12D02" w:rsidP="00E12D02">
      <w:pPr>
        <w:spacing w:after="0" w:line="240" w:lineRule="auto"/>
        <w:rPr>
          <w:rFonts w:ascii="Times New Roman" w:hAnsi="Times New Roman"/>
          <w:lang w:val="lt-LT"/>
        </w:rPr>
      </w:pPr>
    </w:p>
    <w:p w14:paraId="623A89E7"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Laikyti ne aukštesnėje kaip 25 </w:t>
      </w:r>
      <w:r w:rsidRPr="00281326">
        <w:rPr>
          <w:rFonts w:ascii="Times New Roman" w:hAnsi="Times New Roman"/>
          <w:lang w:val="lt-LT"/>
        </w:rPr>
        <w:sym w:font="Symbol" w:char="F0B0"/>
      </w:r>
      <w:r w:rsidRPr="00281326">
        <w:rPr>
          <w:rFonts w:ascii="Times New Roman" w:hAnsi="Times New Roman"/>
          <w:lang w:val="lt-LT"/>
        </w:rPr>
        <w:t xml:space="preserve">C temperatūroje. </w:t>
      </w:r>
    </w:p>
    <w:p w14:paraId="7AC954CE" w14:textId="77777777" w:rsidR="00E12D02" w:rsidRPr="00281326" w:rsidRDefault="00E12D02" w:rsidP="00E12D02">
      <w:pPr>
        <w:spacing w:after="0" w:line="240" w:lineRule="auto"/>
        <w:rPr>
          <w:rFonts w:ascii="Times New Roman" w:hAnsi="Times New Roman"/>
          <w:lang w:val="lt-LT"/>
        </w:rPr>
      </w:pPr>
    </w:p>
    <w:p w14:paraId="18C766A3" w14:textId="77777777" w:rsidR="00E12D02" w:rsidRPr="00281326" w:rsidRDefault="00E12D02" w:rsidP="00E12D02">
      <w:pPr>
        <w:spacing w:after="0" w:line="240" w:lineRule="auto"/>
        <w:rPr>
          <w:rFonts w:ascii="Times New Roman" w:hAnsi="Times New Roman"/>
          <w:lang w:val="lt-LT"/>
        </w:rPr>
      </w:pPr>
    </w:p>
    <w:p w14:paraId="34B9422C"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 xml:space="preserve">10.       SPECIALIOS ATSARGUMO PRIEMONĖS  DĖL NESUVARTOTO VAISTINIO PREPARATO AR JO ATLIEKŲ TVARKYMO (JEI REIKIA) </w:t>
      </w:r>
    </w:p>
    <w:p w14:paraId="422C6C59" w14:textId="77777777" w:rsidR="00E12D02" w:rsidRPr="00281326" w:rsidRDefault="00E12D02" w:rsidP="00E12D02">
      <w:pPr>
        <w:spacing w:after="0" w:line="240" w:lineRule="auto"/>
        <w:rPr>
          <w:rFonts w:ascii="Times New Roman" w:hAnsi="Times New Roman"/>
          <w:lang w:val="lt-LT"/>
        </w:rPr>
      </w:pPr>
    </w:p>
    <w:p w14:paraId="3D456E6B" w14:textId="77777777" w:rsidR="00E12D02" w:rsidRPr="00281326" w:rsidRDefault="00E12D02" w:rsidP="00E12D02">
      <w:pPr>
        <w:spacing w:after="0" w:line="240" w:lineRule="auto"/>
        <w:rPr>
          <w:rFonts w:ascii="Times New Roman" w:hAnsi="Times New Roman"/>
          <w:lang w:val="lt-LT"/>
        </w:rPr>
      </w:pPr>
    </w:p>
    <w:p w14:paraId="2BA9E1C7"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 xml:space="preserve">11.       </w:t>
      </w:r>
      <w:r w:rsidR="00225248">
        <w:rPr>
          <w:rFonts w:ascii="Times New Roman" w:hAnsi="Times New Roman"/>
          <w:b/>
          <w:lang w:val="lt-LT"/>
        </w:rPr>
        <w:t xml:space="preserve">REGISTRUOTOJO </w:t>
      </w:r>
      <w:r w:rsidRPr="00281326">
        <w:rPr>
          <w:rFonts w:ascii="Times New Roman" w:hAnsi="Times New Roman"/>
          <w:b/>
          <w:lang w:val="lt-LT"/>
        </w:rPr>
        <w:t>PAVADINIMAS IR ADRESAS</w:t>
      </w:r>
    </w:p>
    <w:p w14:paraId="2F476024" w14:textId="77777777" w:rsidR="00E12D02" w:rsidRPr="00281326" w:rsidRDefault="00E12D02" w:rsidP="00E12D02">
      <w:pPr>
        <w:spacing w:after="0" w:line="240" w:lineRule="auto"/>
        <w:rPr>
          <w:rFonts w:ascii="Times New Roman" w:hAnsi="Times New Roman"/>
          <w:lang w:val="lt-LT"/>
        </w:rPr>
      </w:pPr>
    </w:p>
    <w:p w14:paraId="60401E8A" w14:textId="77777777" w:rsidR="00E12D02" w:rsidRPr="00281326" w:rsidRDefault="00E12D02" w:rsidP="00E12D02">
      <w:pPr>
        <w:spacing w:after="0" w:line="240" w:lineRule="auto"/>
        <w:rPr>
          <w:rFonts w:ascii="Times New Roman" w:hAnsi="Times New Roman"/>
          <w:lang w:val="pl-PL"/>
        </w:rPr>
      </w:pPr>
      <w:r w:rsidRPr="00281326">
        <w:rPr>
          <w:rFonts w:ascii="Times New Roman" w:hAnsi="Times New Roman"/>
          <w:lang w:val="pl-PL"/>
        </w:rPr>
        <w:t xml:space="preserve">UAB </w:t>
      </w:r>
      <w:proofErr w:type="spellStart"/>
      <w:r w:rsidRPr="00281326">
        <w:rPr>
          <w:rFonts w:ascii="Times New Roman" w:hAnsi="Times New Roman"/>
          <w:lang w:val="pl-PL"/>
        </w:rPr>
        <w:t>Aconitum</w:t>
      </w:r>
      <w:proofErr w:type="spellEnd"/>
    </w:p>
    <w:p w14:paraId="7B878C5A" w14:textId="77777777" w:rsidR="00863C28" w:rsidRDefault="00E12D02" w:rsidP="00E12D02">
      <w:pPr>
        <w:spacing w:after="0" w:line="240" w:lineRule="auto"/>
        <w:rPr>
          <w:rFonts w:ascii="Times New Roman" w:hAnsi="Times New Roman"/>
          <w:lang w:val="lt-LT"/>
        </w:rPr>
      </w:pPr>
      <w:r w:rsidRPr="00281326">
        <w:rPr>
          <w:rFonts w:ascii="Times New Roman" w:hAnsi="Times New Roman"/>
          <w:lang w:val="lt-LT"/>
        </w:rPr>
        <w:t>Inovacijų g. 4</w:t>
      </w:r>
    </w:p>
    <w:p w14:paraId="16E08FB1" w14:textId="54BDB68D" w:rsidR="00E12D02" w:rsidRDefault="00E12D02" w:rsidP="00E12D02">
      <w:pPr>
        <w:spacing w:after="0" w:line="240" w:lineRule="auto"/>
        <w:rPr>
          <w:rFonts w:ascii="Times New Roman" w:hAnsi="Times New Roman"/>
          <w:lang w:val="lt-LT"/>
        </w:rPr>
      </w:pPr>
      <w:proofErr w:type="spellStart"/>
      <w:r w:rsidRPr="00281326">
        <w:rPr>
          <w:rFonts w:ascii="Times New Roman" w:hAnsi="Times New Roman"/>
          <w:lang w:val="lt-LT"/>
        </w:rPr>
        <w:t>Biruliškių</w:t>
      </w:r>
      <w:proofErr w:type="spellEnd"/>
      <w:r w:rsidRPr="00281326">
        <w:rPr>
          <w:rFonts w:ascii="Times New Roman" w:hAnsi="Times New Roman"/>
          <w:lang w:val="lt-LT"/>
        </w:rPr>
        <w:t xml:space="preserve"> k.</w:t>
      </w:r>
    </w:p>
    <w:p w14:paraId="6FB99EC1" w14:textId="01184740" w:rsidR="001960A7" w:rsidRPr="00281326" w:rsidRDefault="001960A7" w:rsidP="00E12D02">
      <w:pPr>
        <w:spacing w:after="0" w:line="240" w:lineRule="auto"/>
        <w:rPr>
          <w:rFonts w:ascii="Times New Roman" w:hAnsi="Times New Roman"/>
          <w:lang w:val="lt-LT"/>
        </w:rPr>
      </w:pPr>
      <w:r w:rsidRPr="001960A7">
        <w:rPr>
          <w:rFonts w:ascii="Times New Roman" w:hAnsi="Times New Roman"/>
          <w:lang w:val="lt-LT"/>
        </w:rPr>
        <w:t>Karmėlavos sen.</w:t>
      </w:r>
    </w:p>
    <w:p w14:paraId="3FF540EF"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Kauno r. sav.</w:t>
      </w:r>
    </w:p>
    <w:p w14:paraId="3EC8DD2D"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Lietuva</w:t>
      </w:r>
    </w:p>
    <w:p w14:paraId="3AD9E4B5" w14:textId="77777777" w:rsidR="00E12D02" w:rsidRPr="00281326" w:rsidRDefault="00E12D02" w:rsidP="00E12D02">
      <w:pPr>
        <w:spacing w:after="0" w:line="240" w:lineRule="auto"/>
        <w:rPr>
          <w:rFonts w:ascii="Times New Roman" w:hAnsi="Times New Roman"/>
          <w:lang w:val="lt-LT"/>
        </w:rPr>
      </w:pPr>
    </w:p>
    <w:p w14:paraId="5427DA08" w14:textId="77777777" w:rsidR="00E12D02" w:rsidRPr="00281326" w:rsidRDefault="00E12D02" w:rsidP="00E12D02">
      <w:pPr>
        <w:spacing w:after="0" w:line="240" w:lineRule="auto"/>
        <w:rPr>
          <w:rFonts w:ascii="Times New Roman" w:hAnsi="Times New Roman"/>
          <w:lang w:val="lt-LT"/>
        </w:rPr>
      </w:pPr>
    </w:p>
    <w:p w14:paraId="17E43C6D"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 xml:space="preserve">12.       </w:t>
      </w:r>
      <w:r w:rsidR="00225248">
        <w:rPr>
          <w:rFonts w:ascii="Times New Roman" w:hAnsi="Times New Roman"/>
          <w:b/>
          <w:lang w:val="lt-LT"/>
        </w:rPr>
        <w:t>REGISTRACIJOS</w:t>
      </w:r>
      <w:r w:rsidRPr="00281326">
        <w:rPr>
          <w:rFonts w:ascii="Times New Roman" w:hAnsi="Times New Roman"/>
          <w:b/>
          <w:lang w:val="lt-LT"/>
        </w:rPr>
        <w:t xml:space="preserve"> PAŽYMĖJIMO NUMERIS</w:t>
      </w:r>
    </w:p>
    <w:p w14:paraId="29EEDB12" w14:textId="77777777" w:rsidR="00E12D02" w:rsidRPr="00281326" w:rsidRDefault="00E12D02" w:rsidP="00E12D02">
      <w:pPr>
        <w:spacing w:after="0" w:line="240" w:lineRule="auto"/>
        <w:rPr>
          <w:rFonts w:ascii="Times New Roman" w:hAnsi="Times New Roman"/>
          <w:lang w:val="lt-LT"/>
        </w:rPr>
      </w:pPr>
    </w:p>
    <w:p w14:paraId="6356286D" w14:textId="77777777" w:rsidR="00835DEA" w:rsidRPr="00835DEA" w:rsidRDefault="00835DEA" w:rsidP="00835DEA">
      <w:pPr>
        <w:spacing w:after="0" w:line="240" w:lineRule="auto"/>
        <w:rPr>
          <w:rFonts w:ascii="Times New Roman" w:hAnsi="Times New Roman"/>
          <w:highlight w:val="lightGray"/>
          <w:lang w:val="lt-LT"/>
        </w:rPr>
      </w:pPr>
      <w:r w:rsidRPr="00835DEA">
        <w:rPr>
          <w:rFonts w:ascii="Times New Roman" w:eastAsia="Times New Roman" w:hAnsi="Times New Roman"/>
          <w:bCs/>
          <w:lang w:val="lt-LT"/>
        </w:rPr>
        <w:t xml:space="preserve">LT/1/10/1983/005 </w:t>
      </w:r>
      <w:r w:rsidRPr="00835DEA">
        <w:rPr>
          <w:rFonts w:ascii="Times New Roman" w:hAnsi="Times New Roman"/>
          <w:highlight w:val="lightGray"/>
          <w:lang w:val="lt-LT"/>
        </w:rPr>
        <w:t>– N40</w:t>
      </w:r>
    </w:p>
    <w:p w14:paraId="7B59CB97" w14:textId="77777777" w:rsidR="00835DEA" w:rsidRPr="00835DEA" w:rsidRDefault="00835DEA" w:rsidP="00835DEA">
      <w:pPr>
        <w:spacing w:after="0" w:line="240" w:lineRule="auto"/>
        <w:rPr>
          <w:rFonts w:ascii="Times New Roman" w:hAnsi="Times New Roman"/>
          <w:highlight w:val="lightGray"/>
          <w:lang w:val="lt-LT"/>
        </w:rPr>
      </w:pPr>
      <w:r w:rsidRPr="00835DEA">
        <w:rPr>
          <w:rFonts w:ascii="Times New Roman" w:hAnsi="Times New Roman"/>
          <w:highlight w:val="lightGray"/>
          <w:lang w:val="lt-LT"/>
        </w:rPr>
        <w:t>LT/1/10/1983/006 – N60</w:t>
      </w:r>
    </w:p>
    <w:p w14:paraId="3EE45292" w14:textId="77777777" w:rsidR="00835DEA" w:rsidRPr="00835DEA" w:rsidRDefault="00835DEA" w:rsidP="00835DEA">
      <w:pPr>
        <w:spacing w:after="0" w:line="240" w:lineRule="auto"/>
        <w:rPr>
          <w:rFonts w:ascii="Times New Roman" w:hAnsi="Times New Roman"/>
          <w:highlight w:val="lightGray"/>
          <w:lang w:val="lt-LT"/>
        </w:rPr>
      </w:pPr>
      <w:r w:rsidRPr="00835DEA">
        <w:rPr>
          <w:rFonts w:ascii="Times New Roman" w:hAnsi="Times New Roman"/>
          <w:highlight w:val="lightGray"/>
          <w:lang w:val="lt-LT"/>
        </w:rPr>
        <w:t>LT/1/10/1983/007 – N80</w:t>
      </w:r>
    </w:p>
    <w:p w14:paraId="58408879" w14:textId="77777777" w:rsidR="00835DEA" w:rsidRPr="00835DEA" w:rsidRDefault="00835DEA" w:rsidP="00835DEA">
      <w:pPr>
        <w:spacing w:after="0" w:line="240" w:lineRule="auto"/>
        <w:rPr>
          <w:rFonts w:ascii="Times New Roman" w:hAnsi="Times New Roman"/>
          <w:highlight w:val="lightGray"/>
          <w:lang w:val="lt-LT"/>
        </w:rPr>
      </w:pPr>
      <w:r w:rsidRPr="00835DEA">
        <w:rPr>
          <w:rFonts w:ascii="Times New Roman" w:hAnsi="Times New Roman"/>
          <w:highlight w:val="lightGray"/>
          <w:lang w:val="lt-LT"/>
        </w:rPr>
        <w:t>LT/1/10/1983/008 – N100</w:t>
      </w:r>
    </w:p>
    <w:p w14:paraId="3EC07734" w14:textId="77777777" w:rsidR="00835DEA" w:rsidRPr="00835DEA" w:rsidRDefault="00835DEA" w:rsidP="00835DEA">
      <w:pPr>
        <w:spacing w:after="0" w:line="240" w:lineRule="auto"/>
        <w:rPr>
          <w:rFonts w:ascii="Times New Roman" w:hAnsi="Times New Roman"/>
          <w:highlight w:val="lightGray"/>
          <w:lang w:val="lt-LT"/>
        </w:rPr>
      </w:pPr>
      <w:r w:rsidRPr="00835DEA">
        <w:rPr>
          <w:rFonts w:ascii="Times New Roman" w:hAnsi="Times New Roman"/>
          <w:highlight w:val="lightGray"/>
          <w:lang w:val="lt-LT"/>
        </w:rPr>
        <w:t>LT/1/10/1983/009 – N120</w:t>
      </w:r>
    </w:p>
    <w:p w14:paraId="78A9D948" w14:textId="77777777" w:rsidR="00835DEA" w:rsidRPr="00835DEA" w:rsidRDefault="00835DEA" w:rsidP="00835DEA">
      <w:pPr>
        <w:spacing w:after="0" w:line="240" w:lineRule="auto"/>
        <w:rPr>
          <w:rFonts w:ascii="Times New Roman" w:hAnsi="Times New Roman"/>
          <w:highlight w:val="lightGray"/>
          <w:lang w:val="lt-LT"/>
        </w:rPr>
      </w:pPr>
      <w:r w:rsidRPr="00835DEA">
        <w:rPr>
          <w:rFonts w:ascii="Times New Roman" w:hAnsi="Times New Roman"/>
          <w:highlight w:val="lightGray"/>
          <w:lang w:val="lt-LT"/>
        </w:rPr>
        <w:t>LT/1/10/1983/010 – N140</w:t>
      </w:r>
    </w:p>
    <w:p w14:paraId="2701A5BB" w14:textId="77777777" w:rsidR="00835DEA" w:rsidRPr="00835DEA" w:rsidRDefault="00835DEA" w:rsidP="00835DEA">
      <w:pPr>
        <w:spacing w:after="0" w:line="240" w:lineRule="auto"/>
        <w:rPr>
          <w:rFonts w:ascii="Times New Roman" w:hAnsi="Times New Roman"/>
          <w:highlight w:val="lightGray"/>
          <w:lang w:val="lt-LT"/>
        </w:rPr>
      </w:pPr>
      <w:r w:rsidRPr="00835DEA">
        <w:rPr>
          <w:rFonts w:ascii="Times New Roman" w:hAnsi="Times New Roman"/>
          <w:highlight w:val="lightGray"/>
          <w:lang w:val="lt-LT"/>
        </w:rPr>
        <w:t>LT/1/10/1983/011 – N160</w:t>
      </w:r>
    </w:p>
    <w:p w14:paraId="053FB31B" w14:textId="77777777" w:rsidR="00835DEA" w:rsidRPr="00835DEA" w:rsidRDefault="00835DEA" w:rsidP="00835DEA">
      <w:pPr>
        <w:spacing w:after="0" w:line="240" w:lineRule="auto"/>
        <w:rPr>
          <w:rFonts w:ascii="Times New Roman" w:hAnsi="Times New Roman"/>
          <w:highlight w:val="lightGray"/>
          <w:lang w:val="lt-LT"/>
        </w:rPr>
      </w:pPr>
      <w:r w:rsidRPr="00835DEA">
        <w:rPr>
          <w:rFonts w:ascii="Times New Roman" w:hAnsi="Times New Roman"/>
          <w:highlight w:val="lightGray"/>
          <w:lang w:val="lt-LT"/>
        </w:rPr>
        <w:t>LT/1/10/1983/012 – N180</w:t>
      </w:r>
    </w:p>
    <w:p w14:paraId="77C6C0D0" w14:textId="77777777" w:rsidR="00835DEA" w:rsidRDefault="00835DEA" w:rsidP="00835DEA">
      <w:pPr>
        <w:spacing w:after="0" w:line="240" w:lineRule="auto"/>
        <w:rPr>
          <w:rFonts w:ascii="Times New Roman" w:eastAsia="Times New Roman" w:hAnsi="Times New Roman"/>
          <w:bCs/>
          <w:lang w:val="lt-LT"/>
        </w:rPr>
      </w:pPr>
      <w:r w:rsidRPr="00835DEA">
        <w:rPr>
          <w:rFonts w:ascii="Times New Roman" w:hAnsi="Times New Roman"/>
          <w:highlight w:val="lightGray"/>
          <w:lang w:val="lt-LT"/>
        </w:rPr>
        <w:t>LT/1/10/1983/013 – N200</w:t>
      </w:r>
    </w:p>
    <w:p w14:paraId="296F37DC" w14:textId="77777777" w:rsidR="00E12D02" w:rsidRPr="00281326" w:rsidRDefault="00E12D02" w:rsidP="00E12D02">
      <w:pPr>
        <w:spacing w:after="0" w:line="240" w:lineRule="auto"/>
        <w:rPr>
          <w:rFonts w:ascii="Times New Roman" w:hAnsi="Times New Roman"/>
          <w:lang w:val="lt-LT"/>
        </w:rPr>
      </w:pPr>
    </w:p>
    <w:p w14:paraId="2ABEC74B" w14:textId="77777777" w:rsidR="00E12D02" w:rsidRPr="00281326" w:rsidRDefault="00E12D02" w:rsidP="00E12D02">
      <w:pPr>
        <w:spacing w:after="0" w:line="240" w:lineRule="auto"/>
        <w:rPr>
          <w:rFonts w:ascii="Times New Roman" w:hAnsi="Times New Roman"/>
          <w:lang w:val="lt-LT"/>
        </w:rPr>
      </w:pPr>
    </w:p>
    <w:p w14:paraId="73F04FF3"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13.       SERIJOS NUMERIS</w:t>
      </w:r>
    </w:p>
    <w:p w14:paraId="653816F5" w14:textId="77777777" w:rsidR="00E12D02" w:rsidRPr="00281326" w:rsidRDefault="00E12D02" w:rsidP="00E12D02">
      <w:pPr>
        <w:spacing w:after="0" w:line="240" w:lineRule="auto"/>
        <w:rPr>
          <w:rFonts w:ascii="Times New Roman" w:hAnsi="Times New Roman"/>
          <w:lang w:val="lt-LT"/>
        </w:rPr>
      </w:pPr>
    </w:p>
    <w:p w14:paraId="33D5B49C"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Serija {serijos numeris}</w:t>
      </w:r>
    </w:p>
    <w:p w14:paraId="287E84F6" w14:textId="77777777" w:rsidR="00E12D02" w:rsidRPr="00281326" w:rsidRDefault="00E12D02" w:rsidP="00E12D02">
      <w:pPr>
        <w:spacing w:after="0" w:line="240" w:lineRule="auto"/>
        <w:rPr>
          <w:rFonts w:ascii="Times New Roman" w:hAnsi="Times New Roman"/>
          <w:lang w:val="lt-LT"/>
        </w:rPr>
      </w:pPr>
    </w:p>
    <w:p w14:paraId="18BFA55D" w14:textId="77777777" w:rsidR="00E12D02" w:rsidRPr="00281326" w:rsidRDefault="00E12D02" w:rsidP="00E12D02">
      <w:pPr>
        <w:spacing w:after="0" w:line="240" w:lineRule="auto"/>
        <w:rPr>
          <w:rFonts w:ascii="Times New Roman" w:hAnsi="Times New Roman"/>
          <w:lang w:val="lt-LT"/>
        </w:rPr>
      </w:pPr>
    </w:p>
    <w:p w14:paraId="0B37AC04"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14.       PARDAVIMO (IŠDAVIMO) TVARKA</w:t>
      </w:r>
    </w:p>
    <w:p w14:paraId="71CED703" w14:textId="77777777" w:rsidR="00E12D02" w:rsidRPr="00281326" w:rsidRDefault="00E12D02" w:rsidP="00E12D02">
      <w:pPr>
        <w:spacing w:after="0" w:line="240" w:lineRule="auto"/>
        <w:rPr>
          <w:rFonts w:ascii="Times New Roman" w:hAnsi="Times New Roman"/>
          <w:lang w:val="lt-LT"/>
        </w:rPr>
      </w:pPr>
    </w:p>
    <w:p w14:paraId="271B8BD2"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Nereceptinis vaist</w:t>
      </w:r>
      <w:r w:rsidR="00225248">
        <w:rPr>
          <w:rFonts w:ascii="Times New Roman" w:hAnsi="Times New Roman"/>
          <w:lang w:val="lt-LT"/>
        </w:rPr>
        <w:t>as</w:t>
      </w:r>
    </w:p>
    <w:p w14:paraId="66CFC955" w14:textId="77777777" w:rsidR="00E12D02" w:rsidRPr="00281326" w:rsidRDefault="00E12D02" w:rsidP="00E12D02">
      <w:pPr>
        <w:spacing w:after="0" w:line="240" w:lineRule="auto"/>
        <w:rPr>
          <w:rFonts w:ascii="Times New Roman" w:hAnsi="Times New Roman"/>
          <w:lang w:val="lt-LT"/>
        </w:rPr>
      </w:pPr>
    </w:p>
    <w:p w14:paraId="4C6BBE1C" w14:textId="77777777" w:rsidR="00E12D02" w:rsidRPr="00281326" w:rsidRDefault="00E12D02" w:rsidP="00E12D02">
      <w:pPr>
        <w:spacing w:after="0" w:line="240" w:lineRule="auto"/>
        <w:rPr>
          <w:rFonts w:ascii="Times New Roman" w:hAnsi="Times New Roman"/>
          <w:lang w:val="lt-LT"/>
        </w:rPr>
      </w:pPr>
    </w:p>
    <w:p w14:paraId="5C691827"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15.       VARTOJIMO INSTRUKCIJA</w:t>
      </w:r>
    </w:p>
    <w:p w14:paraId="46D08428" w14:textId="77777777" w:rsidR="00E12D02" w:rsidRPr="00281326" w:rsidRDefault="00E12D02" w:rsidP="00E12D02">
      <w:pPr>
        <w:spacing w:after="0" w:line="240" w:lineRule="auto"/>
        <w:rPr>
          <w:rFonts w:ascii="Times New Roman" w:hAnsi="Times New Roman"/>
          <w:lang w:val="lt-LT"/>
        </w:rPr>
      </w:pPr>
    </w:p>
    <w:p w14:paraId="486AD343" w14:textId="3D3A88BF" w:rsidR="00E12D02" w:rsidRPr="00281326" w:rsidRDefault="00E12D02" w:rsidP="00E12D02">
      <w:pPr>
        <w:spacing w:after="0" w:line="240" w:lineRule="auto"/>
        <w:rPr>
          <w:rFonts w:ascii="Times New Roman" w:hAnsi="Times New Roman"/>
          <w:lang w:val="lt-LT"/>
        </w:rPr>
      </w:pPr>
      <w:r w:rsidRPr="008B03F0">
        <w:rPr>
          <w:rFonts w:ascii="Times New Roman" w:hAnsi="Times New Roman"/>
          <w:lang w:val="lt-LT"/>
        </w:rPr>
        <w:t>Vartojama kartu su kitais vaistais l</w:t>
      </w:r>
      <w:r w:rsidRPr="00281326">
        <w:rPr>
          <w:rFonts w:ascii="Times New Roman" w:hAnsi="Times New Roman"/>
          <w:lang w:val="lt-LT"/>
        </w:rPr>
        <w:t>ėtinio hepatito, kepenų cirozės ir toksinio kepenų pažeidimo gydymui.</w:t>
      </w:r>
    </w:p>
    <w:p w14:paraId="45379E49" w14:textId="77777777" w:rsidR="00E12D02" w:rsidRPr="00281326" w:rsidRDefault="00E12D02" w:rsidP="00E12D02">
      <w:pPr>
        <w:spacing w:after="0" w:line="240" w:lineRule="auto"/>
        <w:rPr>
          <w:rFonts w:ascii="Times New Roman" w:hAnsi="Times New Roman"/>
          <w:lang w:val="lt-LT"/>
        </w:rPr>
      </w:pPr>
    </w:p>
    <w:p w14:paraId="01C03469" w14:textId="099CED38" w:rsidR="00E12D02" w:rsidRPr="00281326" w:rsidRDefault="00A240C2" w:rsidP="00E12D02">
      <w:pPr>
        <w:spacing w:after="0" w:line="240" w:lineRule="auto"/>
        <w:rPr>
          <w:rFonts w:ascii="Times New Roman" w:hAnsi="Times New Roman"/>
          <w:lang w:val="lt-LT"/>
        </w:rPr>
      </w:pPr>
      <w:r>
        <w:rPr>
          <w:rFonts w:ascii="Times New Roman" w:hAnsi="Times New Roman"/>
          <w:lang w:val="lt-LT"/>
        </w:rPr>
        <w:t>Rekomenduojama vartoti</w:t>
      </w:r>
      <w:r w:rsidR="00E12D02" w:rsidRPr="00281326">
        <w:rPr>
          <w:rFonts w:ascii="Times New Roman" w:hAnsi="Times New Roman"/>
          <w:lang w:val="lt-LT"/>
        </w:rPr>
        <w:t xml:space="preserve"> po 3 - 4 kapsules 3 kartus per dieną. </w:t>
      </w:r>
    </w:p>
    <w:p w14:paraId="45A7441C" w14:textId="77777777" w:rsidR="00E12D02" w:rsidRPr="00281326" w:rsidRDefault="00E12D02" w:rsidP="00E12D02">
      <w:pPr>
        <w:spacing w:after="0" w:line="240" w:lineRule="auto"/>
        <w:rPr>
          <w:rFonts w:ascii="Times New Roman" w:hAnsi="Times New Roman"/>
          <w:lang w:val="lt-LT"/>
        </w:rPr>
      </w:pPr>
    </w:p>
    <w:p w14:paraId="3CECC735" w14:textId="77777777" w:rsidR="00E12D02" w:rsidRPr="00281326" w:rsidRDefault="00E12D02" w:rsidP="00E12D02">
      <w:pPr>
        <w:spacing w:after="0" w:line="240" w:lineRule="auto"/>
        <w:rPr>
          <w:rFonts w:ascii="Times New Roman" w:hAnsi="Times New Roman"/>
          <w:lang w:val="lt-LT"/>
        </w:rPr>
      </w:pPr>
    </w:p>
    <w:p w14:paraId="62A30F59"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16.       INFORMACIJA BRAILIO RAŠTU</w:t>
      </w:r>
    </w:p>
    <w:p w14:paraId="2490B408" w14:textId="77777777" w:rsidR="00E12D02" w:rsidRPr="00281326" w:rsidRDefault="00E12D02" w:rsidP="001837B4">
      <w:pPr>
        <w:spacing w:after="0" w:line="240" w:lineRule="auto"/>
        <w:rPr>
          <w:rFonts w:ascii="Times New Roman" w:hAnsi="Times New Roman"/>
          <w:lang w:val="lt-LT"/>
        </w:rPr>
      </w:pPr>
    </w:p>
    <w:p w14:paraId="5E57638E" w14:textId="77777777" w:rsidR="00E12D02" w:rsidRPr="00281326" w:rsidRDefault="00E12D02" w:rsidP="001837B4">
      <w:pPr>
        <w:spacing w:after="0" w:line="240" w:lineRule="auto"/>
        <w:rPr>
          <w:rFonts w:ascii="Times New Roman" w:hAnsi="Times New Roman"/>
          <w:lang w:val="pl-PL"/>
        </w:rPr>
      </w:pPr>
      <w:r w:rsidRPr="00281326">
        <w:rPr>
          <w:rFonts w:ascii="Times New Roman" w:hAnsi="Times New Roman"/>
          <w:lang w:val="lt-LT"/>
        </w:rPr>
        <w:t xml:space="preserve">HELAR </w:t>
      </w:r>
      <w:r w:rsidRPr="00281326">
        <w:rPr>
          <w:rFonts w:ascii="Times New Roman" w:hAnsi="Times New Roman"/>
          <w:lang w:val="pl-PL"/>
        </w:rPr>
        <w:t>22,5 mg</w:t>
      </w:r>
    </w:p>
    <w:p w14:paraId="599337D2" w14:textId="77777777" w:rsidR="00E12D02" w:rsidRPr="00281326" w:rsidRDefault="00E12D02" w:rsidP="001837B4">
      <w:pPr>
        <w:spacing w:after="0" w:line="240" w:lineRule="auto"/>
        <w:rPr>
          <w:rFonts w:ascii="Times New Roman" w:hAnsi="Times New Roman"/>
          <w:lang w:val="lt-LT"/>
        </w:rPr>
      </w:pPr>
    </w:p>
    <w:p w14:paraId="7FD14914" w14:textId="77777777" w:rsidR="00E12D02" w:rsidRPr="00281326" w:rsidRDefault="00E12D02" w:rsidP="001837B4">
      <w:pPr>
        <w:spacing w:after="0" w:line="240" w:lineRule="auto"/>
        <w:rPr>
          <w:rFonts w:ascii="Times New Roman" w:hAnsi="Times New Roman"/>
          <w:lang w:val="lt-LT"/>
        </w:rPr>
      </w:pPr>
    </w:p>
    <w:p w14:paraId="1AED83A5" w14:textId="77777777" w:rsidR="00225248" w:rsidRPr="005E1251" w:rsidRDefault="00225248" w:rsidP="00427B4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szCs w:val="24"/>
        </w:rPr>
      </w:pPr>
      <w:r w:rsidRPr="005E1251">
        <w:rPr>
          <w:rFonts w:ascii="Times New Roman" w:hAnsi="Times New Roman"/>
          <w:b/>
          <w:noProof/>
        </w:rPr>
        <w:t>17.</w:t>
      </w:r>
      <w:r w:rsidRPr="005E1251">
        <w:rPr>
          <w:rFonts w:ascii="Times New Roman" w:hAnsi="Times New Roman"/>
          <w:b/>
          <w:noProof/>
        </w:rPr>
        <w:tab/>
        <w:t>UNIKALUS IDENTIFIKATORIUS – 2D BRŪKŠNINIS KODAS</w:t>
      </w:r>
    </w:p>
    <w:p w14:paraId="24E022B1" w14:textId="77777777" w:rsidR="001837B4" w:rsidRDefault="001837B4" w:rsidP="00427B4B">
      <w:pPr>
        <w:spacing w:after="0" w:line="240" w:lineRule="auto"/>
        <w:rPr>
          <w:rFonts w:ascii="Times New Roman" w:hAnsi="Times New Roman"/>
          <w:noProof/>
          <w:highlight w:val="lightGray"/>
        </w:rPr>
      </w:pPr>
    </w:p>
    <w:p w14:paraId="459F9A4C" w14:textId="77777777" w:rsidR="00225248" w:rsidRDefault="00225248" w:rsidP="00427B4B">
      <w:pPr>
        <w:spacing w:after="0" w:line="240" w:lineRule="auto"/>
        <w:rPr>
          <w:rFonts w:ascii="Times New Roman" w:hAnsi="Times New Roman"/>
          <w:noProof/>
          <w:highlight w:val="lightGray"/>
        </w:rPr>
      </w:pPr>
      <w:r w:rsidRPr="005E1251">
        <w:rPr>
          <w:rFonts w:ascii="Times New Roman" w:hAnsi="Times New Roman"/>
          <w:noProof/>
          <w:highlight w:val="lightGray"/>
        </w:rPr>
        <w:t xml:space="preserve">&lt;Duomenys nebūtini.&gt; </w:t>
      </w:r>
    </w:p>
    <w:p w14:paraId="16EF1FB7" w14:textId="77777777" w:rsidR="001837B4" w:rsidRPr="005E1251" w:rsidRDefault="001837B4" w:rsidP="00427B4B">
      <w:pPr>
        <w:spacing w:after="0" w:line="240" w:lineRule="auto"/>
        <w:rPr>
          <w:rFonts w:ascii="Times New Roman" w:hAnsi="Times New Roman"/>
          <w:noProof/>
          <w:szCs w:val="24"/>
          <w:highlight w:val="lightGray"/>
        </w:rPr>
      </w:pPr>
    </w:p>
    <w:p w14:paraId="6EA07B9B" w14:textId="77777777" w:rsidR="00225248" w:rsidRPr="005E1251" w:rsidRDefault="00225248" w:rsidP="00427B4B">
      <w:pPr>
        <w:spacing w:after="0" w:line="240" w:lineRule="auto"/>
        <w:rPr>
          <w:rFonts w:ascii="Times New Roman" w:hAnsi="Times New Roman"/>
          <w:noProof/>
        </w:rPr>
      </w:pPr>
    </w:p>
    <w:p w14:paraId="1DB2D821" w14:textId="77777777" w:rsidR="00225248" w:rsidRPr="005E1251" w:rsidRDefault="00225248" w:rsidP="00427B4B">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rPr>
      </w:pPr>
      <w:r w:rsidRPr="005E1251">
        <w:rPr>
          <w:rFonts w:ascii="Times New Roman" w:hAnsi="Times New Roman"/>
          <w:b/>
          <w:noProof/>
        </w:rPr>
        <w:t>18.</w:t>
      </w:r>
      <w:r w:rsidRPr="005E1251">
        <w:rPr>
          <w:rFonts w:ascii="Times New Roman" w:hAnsi="Times New Roman"/>
          <w:b/>
          <w:noProof/>
        </w:rPr>
        <w:tab/>
        <w:t>UNIKALUS IDENTIFIKATORIUS – ŽMONĖMS SUPRANTAMI DUOMENYS</w:t>
      </w:r>
    </w:p>
    <w:p w14:paraId="711A3656" w14:textId="77777777" w:rsidR="00225248" w:rsidRDefault="00225248" w:rsidP="00427B4B">
      <w:pPr>
        <w:spacing w:after="0" w:line="240" w:lineRule="auto"/>
        <w:rPr>
          <w:rFonts w:ascii="Times New Roman" w:hAnsi="Times New Roman"/>
          <w:noProof/>
        </w:rPr>
      </w:pPr>
    </w:p>
    <w:p w14:paraId="15A384F8" w14:textId="77777777" w:rsidR="001837B4" w:rsidRPr="005E1251" w:rsidRDefault="001837B4" w:rsidP="00427B4B">
      <w:pPr>
        <w:spacing w:after="0" w:line="240" w:lineRule="auto"/>
        <w:rPr>
          <w:rFonts w:ascii="Times New Roman" w:hAnsi="Times New Roman"/>
          <w:noProof/>
          <w:vanish/>
        </w:rPr>
      </w:pPr>
    </w:p>
    <w:p w14:paraId="3D30DE28" w14:textId="77777777" w:rsidR="00225248" w:rsidRDefault="00225248" w:rsidP="00427B4B">
      <w:pPr>
        <w:spacing w:after="0" w:line="240" w:lineRule="auto"/>
        <w:rPr>
          <w:rFonts w:ascii="Times New Roman" w:hAnsi="Times New Roman"/>
          <w:noProof/>
          <w:shd w:val="clear" w:color="auto" w:fill="CCCCCC"/>
        </w:rPr>
      </w:pPr>
      <w:r w:rsidRPr="005E1251">
        <w:rPr>
          <w:rFonts w:ascii="Times New Roman" w:hAnsi="Times New Roman"/>
          <w:noProof/>
          <w:highlight w:val="lightGray"/>
          <w:shd w:val="clear" w:color="auto" w:fill="CCCCCC"/>
        </w:rPr>
        <w:t>&lt;Duomenys nebūtini.&gt;</w:t>
      </w:r>
    </w:p>
    <w:p w14:paraId="3ADCEBEA" w14:textId="77777777" w:rsidR="00835DEA" w:rsidRDefault="00835DEA" w:rsidP="00427B4B">
      <w:pPr>
        <w:spacing w:after="0" w:line="240" w:lineRule="auto"/>
        <w:rPr>
          <w:rFonts w:ascii="Times New Roman" w:hAnsi="Times New Roman"/>
          <w:noProof/>
          <w:shd w:val="clear" w:color="auto" w:fill="CCCCCC"/>
        </w:rPr>
      </w:pPr>
    </w:p>
    <w:p w14:paraId="4853493F" w14:textId="37C636C8" w:rsidR="00835DEA" w:rsidRDefault="00835DEA" w:rsidP="00427B4B">
      <w:pPr>
        <w:spacing w:after="0" w:line="240" w:lineRule="auto"/>
        <w:rPr>
          <w:rFonts w:ascii="Times New Roman" w:hAnsi="Times New Roman"/>
          <w:noProof/>
        </w:rPr>
      </w:pPr>
    </w:p>
    <w:p w14:paraId="4A306A47" w14:textId="1A26F068" w:rsidR="00301D3D" w:rsidRDefault="00301D3D" w:rsidP="00427B4B">
      <w:pPr>
        <w:spacing w:after="0" w:line="240" w:lineRule="auto"/>
        <w:rPr>
          <w:rFonts w:ascii="Times New Roman" w:hAnsi="Times New Roman"/>
          <w:noProof/>
        </w:rPr>
      </w:pPr>
    </w:p>
    <w:p w14:paraId="62E1943B" w14:textId="290E29C7" w:rsidR="00301D3D" w:rsidRDefault="00301D3D" w:rsidP="00427B4B">
      <w:pPr>
        <w:spacing w:after="0" w:line="240" w:lineRule="auto"/>
        <w:rPr>
          <w:rFonts w:ascii="Times New Roman" w:hAnsi="Times New Roman"/>
          <w:noProof/>
        </w:rPr>
      </w:pPr>
    </w:p>
    <w:p w14:paraId="1F658B84" w14:textId="7A96A09E" w:rsidR="00301D3D" w:rsidRDefault="00301D3D" w:rsidP="00427B4B">
      <w:pPr>
        <w:spacing w:after="0" w:line="240" w:lineRule="auto"/>
        <w:rPr>
          <w:rFonts w:ascii="Times New Roman" w:hAnsi="Times New Roman"/>
          <w:noProof/>
        </w:rPr>
      </w:pPr>
    </w:p>
    <w:p w14:paraId="7F9CBDA3" w14:textId="4AF29220" w:rsidR="00301D3D" w:rsidRDefault="00301D3D" w:rsidP="00427B4B">
      <w:pPr>
        <w:spacing w:after="0" w:line="240" w:lineRule="auto"/>
        <w:rPr>
          <w:rFonts w:ascii="Times New Roman" w:hAnsi="Times New Roman"/>
          <w:noProof/>
        </w:rPr>
      </w:pPr>
    </w:p>
    <w:p w14:paraId="56DCB528" w14:textId="5233167B" w:rsidR="00301D3D" w:rsidRDefault="00301D3D" w:rsidP="00427B4B">
      <w:pPr>
        <w:spacing w:after="0" w:line="240" w:lineRule="auto"/>
        <w:rPr>
          <w:rFonts w:ascii="Times New Roman" w:hAnsi="Times New Roman"/>
          <w:noProof/>
        </w:rPr>
      </w:pPr>
    </w:p>
    <w:p w14:paraId="0CF24F38" w14:textId="6591EA0D" w:rsidR="00301D3D" w:rsidRDefault="00301D3D" w:rsidP="00427B4B">
      <w:pPr>
        <w:spacing w:after="0" w:line="240" w:lineRule="auto"/>
        <w:rPr>
          <w:rFonts w:ascii="Times New Roman" w:hAnsi="Times New Roman"/>
          <w:noProof/>
        </w:rPr>
      </w:pPr>
    </w:p>
    <w:p w14:paraId="29CCECFC" w14:textId="45A97BA3" w:rsidR="00301D3D" w:rsidRDefault="00301D3D" w:rsidP="00427B4B">
      <w:pPr>
        <w:spacing w:after="0" w:line="240" w:lineRule="auto"/>
        <w:rPr>
          <w:rFonts w:ascii="Times New Roman" w:hAnsi="Times New Roman"/>
          <w:noProof/>
        </w:rPr>
      </w:pPr>
    </w:p>
    <w:p w14:paraId="11F8F2D6" w14:textId="5076CE24" w:rsidR="00301D3D" w:rsidRDefault="00301D3D" w:rsidP="00427B4B">
      <w:pPr>
        <w:spacing w:after="0" w:line="240" w:lineRule="auto"/>
        <w:rPr>
          <w:rFonts w:ascii="Times New Roman" w:hAnsi="Times New Roman"/>
          <w:noProof/>
        </w:rPr>
      </w:pPr>
    </w:p>
    <w:p w14:paraId="78CF1F54" w14:textId="4405BDF6" w:rsidR="00301D3D" w:rsidRDefault="00301D3D" w:rsidP="00427B4B">
      <w:pPr>
        <w:spacing w:after="0" w:line="240" w:lineRule="auto"/>
        <w:rPr>
          <w:rFonts w:ascii="Times New Roman" w:hAnsi="Times New Roman"/>
          <w:noProof/>
        </w:rPr>
      </w:pPr>
    </w:p>
    <w:p w14:paraId="2B554E4D" w14:textId="42F0A001" w:rsidR="00301D3D" w:rsidRDefault="00301D3D" w:rsidP="00427B4B">
      <w:pPr>
        <w:spacing w:after="0" w:line="240" w:lineRule="auto"/>
        <w:rPr>
          <w:rFonts w:ascii="Times New Roman" w:hAnsi="Times New Roman"/>
          <w:noProof/>
        </w:rPr>
      </w:pPr>
    </w:p>
    <w:p w14:paraId="24373123" w14:textId="623E5388" w:rsidR="00301D3D" w:rsidRDefault="00301D3D" w:rsidP="00427B4B">
      <w:pPr>
        <w:spacing w:after="0" w:line="240" w:lineRule="auto"/>
        <w:rPr>
          <w:rFonts w:ascii="Times New Roman" w:hAnsi="Times New Roman"/>
          <w:noProof/>
        </w:rPr>
      </w:pPr>
    </w:p>
    <w:p w14:paraId="0C1770A3" w14:textId="0AFB0D2C" w:rsidR="00301D3D" w:rsidRDefault="00301D3D" w:rsidP="00427B4B">
      <w:pPr>
        <w:spacing w:after="0" w:line="240" w:lineRule="auto"/>
        <w:rPr>
          <w:rFonts w:ascii="Times New Roman" w:hAnsi="Times New Roman"/>
          <w:noProof/>
        </w:rPr>
      </w:pPr>
    </w:p>
    <w:p w14:paraId="5C34FEFD" w14:textId="47BDB640" w:rsidR="00301D3D" w:rsidRDefault="00301D3D" w:rsidP="00427B4B">
      <w:pPr>
        <w:spacing w:after="0" w:line="240" w:lineRule="auto"/>
        <w:rPr>
          <w:rFonts w:ascii="Times New Roman" w:hAnsi="Times New Roman"/>
          <w:noProof/>
        </w:rPr>
      </w:pPr>
    </w:p>
    <w:p w14:paraId="540589D8" w14:textId="64210C14" w:rsidR="00301D3D" w:rsidRDefault="00301D3D" w:rsidP="00427B4B">
      <w:pPr>
        <w:spacing w:after="0" w:line="240" w:lineRule="auto"/>
        <w:rPr>
          <w:rFonts w:ascii="Times New Roman" w:hAnsi="Times New Roman"/>
          <w:noProof/>
        </w:rPr>
      </w:pPr>
    </w:p>
    <w:p w14:paraId="62D94284" w14:textId="757DBD3E" w:rsidR="00301D3D" w:rsidRDefault="00301D3D" w:rsidP="00427B4B">
      <w:pPr>
        <w:spacing w:after="0" w:line="240" w:lineRule="auto"/>
        <w:rPr>
          <w:rFonts w:ascii="Times New Roman" w:hAnsi="Times New Roman"/>
          <w:noProof/>
        </w:rPr>
      </w:pPr>
    </w:p>
    <w:p w14:paraId="73D1FAEB" w14:textId="6427DF2C" w:rsidR="00301D3D" w:rsidRDefault="00301D3D" w:rsidP="00427B4B">
      <w:pPr>
        <w:spacing w:after="0" w:line="240" w:lineRule="auto"/>
        <w:rPr>
          <w:rFonts w:ascii="Times New Roman" w:hAnsi="Times New Roman"/>
          <w:noProof/>
        </w:rPr>
      </w:pPr>
    </w:p>
    <w:p w14:paraId="68A97DF6" w14:textId="47868D36" w:rsidR="00301D3D" w:rsidRDefault="00301D3D" w:rsidP="00427B4B">
      <w:pPr>
        <w:spacing w:after="0" w:line="240" w:lineRule="auto"/>
        <w:rPr>
          <w:rFonts w:ascii="Times New Roman" w:hAnsi="Times New Roman"/>
          <w:noProof/>
        </w:rPr>
      </w:pPr>
    </w:p>
    <w:p w14:paraId="0FE43985" w14:textId="75BE623A" w:rsidR="00301D3D" w:rsidRDefault="00301D3D" w:rsidP="00427B4B">
      <w:pPr>
        <w:spacing w:after="0" w:line="240" w:lineRule="auto"/>
        <w:rPr>
          <w:rFonts w:ascii="Times New Roman" w:hAnsi="Times New Roman"/>
          <w:noProof/>
        </w:rPr>
      </w:pPr>
    </w:p>
    <w:p w14:paraId="23CB3DCA" w14:textId="27200292" w:rsidR="00301D3D" w:rsidRDefault="00301D3D" w:rsidP="00427B4B">
      <w:pPr>
        <w:spacing w:after="0" w:line="240" w:lineRule="auto"/>
        <w:rPr>
          <w:rFonts w:ascii="Times New Roman" w:hAnsi="Times New Roman"/>
          <w:noProof/>
        </w:rPr>
      </w:pPr>
    </w:p>
    <w:p w14:paraId="120F62C0" w14:textId="5277FC50" w:rsidR="00301D3D" w:rsidRDefault="00301D3D" w:rsidP="00427B4B">
      <w:pPr>
        <w:spacing w:after="0" w:line="240" w:lineRule="auto"/>
        <w:rPr>
          <w:rFonts w:ascii="Times New Roman" w:hAnsi="Times New Roman"/>
          <w:noProof/>
        </w:rPr>
      </w:pPr>
    </w:p>
    <w:p w14:paraId="6017757B" w14:textId="1493B7D4" w:rsidR="00301D3D" w:rsidRDefault="00301D3D" w:rsidP="00427B4B">
      <w:pPr>
        <w:spacing w:after="0" w:line="240" w:lineRule="auto"/>
        <w:rPr>
          <w:rFonts w:ascii="Times New Roman" w:hAnsi="Times New Roman"/>
          <w:noProof/>
        </w:rPr>
      </w:pPr>
    </w:p>
    <w:p w14:paraId="02000960" w14:textId="4B9DA6EB" w:rsidR="00301D3D" w:rsidRDefault="00301D3D" w:rsidP="00427B4B">
      <w:pPr>
        <w:spacing w:after="0" w:line="240" w:lineRule="auto"/>
        <w:rPr>
          <w:rFonts w:ascii="Times New Roman" w:hAnsi="Times New Roman"/>
          <w:noProof/>
        </w:rPr>
      </w:pPr>
    </w:p>
    <w:p w14:paraId="7A19667A" w14:textId="230E9DC5" w:rsidR="00301D3D" w:rsidRDefault="00301D3D" w:rsidP="00427B4B">
      <w:pPr>
        <w:spacing w:after="0" w:line="240" w:lineRule="auto"/>
        <w:rPr>
          <w:rFonts w:ascii="Times New Roman" w:hAnsi="Times New Roman"/>
          <w:noProof/>
        </w:rPr>
      </w:pPr>
    </w:p>
    <w:p w14:paraId="02C74CB0" w14:textId="44048ECC" w:rsidR="00301D3D" w:rsidRDefault="00301D3D" w:rsidP="00427B4B">
      <w:pPr>
        <w:spacing w:after="0" w:line="240" w:lineRule="auto"/>
        <w:rPr>
          <w:rFonts w:ascii="Times New Roman" w:hAnsi="Times New Roman"/>
          <w:noProof/>
        </w:rPr>
      </w:pPr>
    </w:p>
    <w:p w14:paraId="7DE70072" w14:textId="7A28FDF6" w:rsidR="00301D3D" w:rsidRDefault="00301D3D" w:rsidP="00427B4B">
      <w:pPr>
        <w:spacing w:after="0" w:line="240" w:lineRule="auto"/>
        <w:rPr>
          <w:rFonts w:ascii="Times New Roman" w:hAnsi="Times New Roman"/>
          <w:noProof/>
        </w:rPr>
      </w:pPr>
    </w:p>
    <w:p w14:paraId="11A3B663" w14:textId="0E80A7AB" w:rsidR="00301D3D" w:rsidRDefault="00301D3D" w:rsidP="00427B4B">
      <w:pPr>
        <w:spacing w:after="0" w:line="240" w:lineRule="auto"/>
        <w:rPr>
          <w:rFonts w:ascii="Times New Roman" w:hAnsi="Times New Roman"/>
          <w:noProof/>
        </w:rPr>
      </w:pPr>
    </w:p>
    <w:p w14:paraId="78AD1599" w14:textId="040FAAC8" w:rsidR="00301D3D" w:rsidRDefault="00301D3D" w:rsidP="00427B4B">
      <w:pPr>
        <w:spacing w:after="0" w:line="240" w:lineRule="auto"/>
        <w:rPr>
          <w:rFonts w:ascii="Times New Roman" w:hAnsi="Times New Roman"/>
          <w:noProof/>
        </w:rPr>
      </w:pPr>
    </w:p>
    <w:p w14:paraId="6817637D" w14:textId="6D2C485D" w:rsidR="00301D3D" w:rsidRDefault="00301D3D" w:rsidP="00427B4B">
      <w:pPr>
        <w:spacing w:after="0" w:line="240" w:lineRule="auto"/>
        <w:rPr>
          <w:rFonts w:ascii="Times New Roman" w:hAnsi="Times New Roman"/>
          <w:noProof/>
        </w:rPr>
      </w:pPr>
    </w:p>
    <w:p w14:paraId="56E10A0D" w14:textId="6F3756CF" w:rsidR="00301D3D" w:rsidRDefault="00301D3D" w:rsidP="00427B4B">
      <w:pPr>
        <w:spacing w:after="0" w:line="240" w:lineRule="auto"/>
        <w:rPr>
          <w:rFonts w:ascii="Times New Roman" w:hAnsi="Times New Roman"/>
          <w:noProof/>
        </w:rPr>
      </w:pPr>
    </w:p>
    <w:p w14:paraId="390A41D4" w14:textId="434B4DE7" w:rsidR="00301D3D" w:rsidRDefault="00301D3D" w:rsidP="00427B4B">
      <w:pPr>
        <w:spacing w:after="0" w:line="240" w:lineRule="auto"/>
        <w:rPr>
          <w:rFonts w:ascii="Times New Roman" w:hAnsi="Times New Roman"/>
          <w:noProof/>
        </w:rPr>
      </w:pPr>
    </w:p>
    <w:p w14:paraId="3AF866A4" w14:textId="64E1D3BC" w:rsidR="00301D3D" w:rsidRDefault="00301D3D" w:rsidP="00427B4B">
      <w:pPr>
        <w:spacing w:after="0" w:line="240" w:lineRule="auto"/>
        <w:rPr>
          <w:rFonts w:ascii="Times New Roman" w:hAnsi="Times New Roman"/>
          <w:noProof/>
        </w:rPr>
      </w:pPr>
    </w:p>
    <w:p w14:paraId="4684B5AD" w14:textId="347DBAC8" w:rsidR="00301D3D" w:rsidRDefault="00301D3D" w:rsidP="00427B4B">
      <w:pPr>
        <w:spacing w:after="0" w:line="240" w:lineRule="auto"/>
        <w:rPr>
          <w:rFonts w:ascii="Times New Roman" w:hAnsi="Times New Roman"/>
          <w:noProof/>
        </w:rPr>
      </w:pPr>
    </w:p>
    <w:p w14:paraId="56735788" w14:textId="77777777" w:rsidR="00301D3D" w:rsidRPr="005E1251" w:rsidRDefault="00301D3D" w:rsidP="00427B4B">
      <w:pPr>
        <w:spacing w:after="0" w:line="240" w:lineRule="auto"/>
        <w:rPr>
          <w:rFonts w:ascii="Times New Roman" w:hAnsi="Times New Roman"/>
          <w:noProof/>
          <w:vanish/>
        </w:rPr>
      </w:pPr>
    </w:p>
    <w:p w14:paraId="16C789FD" w14:textId="77777777" w:rsidR="009670DF" w:rsidRDefault="009670DF">
      <w:pPr>
        <w:spacing w:after="160" w:line="259" w:lineRule="auto"/>
        <w:rPr>
          <w:noProof/>
          <w:vanish/>
        </w:rPr>
      </w:pPr>
      <w:r>
        <w:rPr>
          <w:noProof/>
          <w:vanish/>
        </w:rPr>
        <w:br w:type="page"/>
      </w:r>
    </w:p>
    <w:p w14:paraId="00056024" w14:textId="77777777" w:rsidR="00E12D02" w:rsidRPr="00281326" w:rsidRDefault="00E12D02" w:rsidP="00E12D02">
      <w:pPr>
        <w:spacing w:after="0" w:line="240" w:lineRule="auto"/>
        <w:rPr>
          <w:rFonts w:ascii="Times New Roman" w:hAnsi="Times New Roman"/>
          <w:lang w:val="lt-LT"/>
        </w:rPr>
      </w:pPr>
    </w:p>
    <w:p w14:paraId="69460584"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lastRenderedPageBreak/>
        <w:t>MINIMALI INFORMACIJA ANT LIZDINIŲ PLOKŠTELIŲ</w:t>
      </w:r>
    </w:p>
    <w:p w14:paraId="3E4E7AE3"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63CD2750" w14:textId="77777777" w:rsidR="00E12D02" w:rsidRPr="00281326" w:rsidRDefault="00E12D02" w:rsidP="00E12D02">
      <w:pPr>
        <w:spacing w:after="0" w:line="240" w:lineRule="auto"/>
        <w:rPr>
          <w:rFonts w:ascii="Times New Roman" w:hAnsi="Times New Roman"/>
          <w:lang w:val="lt-LT"/>
        </w:rPr>
      </w:pPr>
    </w:p>
    <w:p w14:paraId="506A0187" w14:textId="77777777" w:rsidR="00E12D02" w:rsidRPr="00281326" w:rsidRDefault="00E12D02" w:rsidP="00E12D02">
      <w:pPr>
        <w:spacing w:after="0" w:line="240" w:lineRule="auto"/>
        <w:rPr>
          <w:rFonts w:ascii="Times New Roman" w:hAnsi="Times New Roman"/>
          <w:lang w:val="lt-LT"/>
        </w:rPr>
      </w:pPr>
    </w:p>
    <w:p w14:paraId="0DC96D3D"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1.       VAISTINIO PREPARATO PAVADINIMAS</w:t>
      </w:r>
    </w:p>
    <w:p w14:paraId="037084CC" w14:textId="77777777" w:rsidR="00E12D02" w:rsidRPr="00281326" w:rsidRDefault="00E12D02" w:rsidP="00E12D02">
      <w:pPr>
        <w:spacing w:after="0" w:line="240" w:lineRule="auto"/>
        <w:rPr>
          <w:rFonts w:ascii="Times New Roman" w:hAnsi="Times New Roman"/>
          <w:lang w:val="lt-LT"/>
        </w:rPr>
      </w:pPr>
    </w:p>
    <w:p w14:paraId="0EA32C1A"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HELAR 22,5 mg kietosios kapsulės</w:t>
      </w:r>
    </w:p>
    <w:p w14:paraId="24DF9872" w14:textId="77777777" w:rsidR="00E12D02" w:rsidRPr="00281326" w:rsidRDefault="00E12D02" w:rsidP="00E12D02">
      <w:pPr>
        <w:spacing w:after="0" w:line="240" w:lineRule="auto"/>
        <w:rPr>
          <w:rFonts w:ascii="Times New Roman" w:hAnsi="Times New Roman"/>
          <w:lang w:val="lt-LT"/>
        </w:rPr>
      </w:pPr>
      <w:proofErr w:type="spellStart"/>
      <w:r w:rsidRPr="00281326">
        <w:rPr>
          <w:rFonts w:ascii="Times New Roman" w:hAnsi="Times New Roman"/>
          <w:lang w:val="lt-LT"/>
        </w:rPr>
        <w:t>Silimarinas</w:t>
      </w:r>
      <w:proofErr w:type="spellEnd"/>
    </w:p>
    <w:p w14:paraId="30E80D54" w14:textId="77777777" w:rsidR="00E12D02" w:rsidRPr="00281326" w:rsidRDefault="00E12D02" w:rsidP="00E12D02">
      <w:pPr>
        <w:spacing w:after="0" w:line="240" w:lineRule="auto"/>
        <w:rPr>
          <w:rFonts w:ascii="Times New Roman" w:hAnsi="Times New Roman"/>
          <w:lang w:val="lt-LT"/>
        </w:rPr>
      </w:pPr>
    </w:p>
    <w:p w14:paraId="51542708" w14:textId="77777777" w:rsidR="00E12D02" w:rsidRPr="00281326" w:rsidRDefault="00E12D02" w:rsidP="00E12D02">
      <w:pPr>
        <w:spacing w:after="0" w:line="240" w:lineRule="auto"/>
        <w:rPr>
          <w:rFonts w:ascii="Times New Roman" w:hAnsi="Times New Roman"/>
          <w:lang w:val="lt-LT"/>
        </w:rPr>
      </w:pPr>
    </w:p>
    <w:p w14:paraId="246A3DBE"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 xml:space="preserve">2.       </w:t>
      </w:r>
      <w:r w:rsidR="00A42495">
        <w:rPr>
          <w:rFonts w:ascii="Times New Roman" w:hAnsi="Times New Roman"/>
          <w:b/>
          <w:lang w:val="lt-LT"/>
        </w:rPr>
        <w:t>REGISTRUOTOJO</w:t>
      </w:r>
      <w:r w:rsidRPr="00281326">
        <w:rPr>
          <w:rFonts w:ascii="Times New Roman" w:hAnsi="Times New Roman"/>
          <w:b/>
          <w:lang w:val="lt-LT"/>
        </w:rPr>
        <w:t xml:space="preserve"> PAVADINIMAS </w:t>
      </w:r>
    </w:p>
    <w:p w14:paraId="1ACF61B7" w14:textId="77777777" w:rsidR="00E12D02" w:rsidRPr="00281326" w:rsidRDefault="00E12D02" w:rsidP="00E12D02">
      <w:pPr>
        <w:spacing w:after="0" w:line="240" w:lineRule="auto"/>
        <w:rPr>
          <w:rFonts w:ascii="Times New Roman" w:hAnsi="Times New Roman"/>
          <w:lang w:val="lt-LT"/>
        </w:rPr>
      </w:pPr>
    </w:p>
    <w:p w14:paraId="20E46C18" w14:textId="77777777" w:rsidR="00E12D02" w:rsidRPr="00281326" w:rsidRDefault="00E12D02" w:rsidP="00E12D02">
      <w:pPr>
        <w:spacing w:after="0" w:line="240" w:lineRule="auto"/>
        <w:rPr>
          <w:rFonts w:ascii="Times New Roman" w:hAnsi="Times New Roman"/>
          <w:lang w:val="lt-LT"/>
        </w:rPr>
      </w:pPr>
      <w:proofErr w:type="spellStart"/>
      <w:r w:rsidRPr="00281326">
        <w:rPr>
          <w:rFonts w:ascii="Times New Roman" w:hAnsi="Times New Roman"/>
          <w:lang w:val="lt-LT"/>
        </w:rPr>
        <w:t>Aconitum</w:t>
      </w:r>
      <w:proofErr w:type="spellEnd"/>
      <w:r w:rsidR="00DD0311">
        <w:rPr>
          <w:rFonts w:ascii="Times New Roman" w:hAnsi="Times New Roman"/>
          <w:lang w:val="lt-LT"/>
        </w:rPr>
        <w:t xml:space="preserve"> (</w:t>
      </w:r>
      <w:proofErr w:type="spellStart"/>
      <w:r w:rsidR="00DD0311">
        <w:rPr>
          <w:rFonts w:ascii="Times New Roman" w:hAnsi="Times New Roman"/>
          <w:lang w:val="lt-LT"/>
        </w:rPr>
        <w:t>logo</w:t>
      </w:r>
      <w:proofErr w:type="spellEnd"/>
      <w:r w:rsidR="00DD0311">
        <w:rPr>
          <w:rFonts w:ascii="Times New Roman" w:hAnsi="Times New Roman"/>
          <w:lang w:val="lt-LT"/>
        </w:rPr>
        <w:t>)</w:t>
      </w:r>
    </w:p>
    <w:p w14:paraId="76139A8D" w14:textId="77777777" w:rsidR="00E12D02" w:rsidRPr="00281326" w:rsidRDefault="00E12D02" w:rsidP="00E12D02">
      <w:pPr>
        <w:spacing w:after="0" w:line="240" w:lineRule="auto"/>
        <w:rPr>
          <w:rFonts w:ascii="Times New Roman" w:hAnsi="Times New Roman"/>
          <w:lang w:val="lt-LT"/>
        </w:rPr>
      </w:pPr>
    </w:p>
    <w:p w14:paraId="691CF826" w14:textId="77777777" w:rsidR="00E12D02" w:rsidRPr="00281326" w:rsidRDefault="00E12D02" w:rsidP="00E12D02">
      <w:pPr>
        <w:spacing w:after="0" w:line="240" w:lineRule="auto"/>
        <w:rPr>
          <w:rFonts w:ascii="Times New Roman" w:hAnsi="Times New Roman"/>
          <w:lang w:val="lt-LT"/>
        </w:rPr>
      </w:pPr>
    </w:p>
    <w:p w14:paraId="1768BD6C"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3.       TINKAMUMO LAIKAS</w:t>
      </w:r>
    </w:p>
    <w:p w14:paraId="28379620" w14:textId="77777777" w:rsidR="00E12D02" w:rsidRPr="00281326" w:rsidRDefault="00E12D02" w:rsidP="00E12D02">
      <w:pPr>
        <w:spacing w:after="0" w:line="240" w:lineRule="auto"/>
        <w:rPr>
          <w:rFonts w:ascii="Times New Roman" w:hAnsi="Times New Roman"/>
          <w:lang w:val="lt-LT"/>
        </w:rPr>
      </w:pPr>
    </w:p>
    <w:p w14:paraId="778724CF"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Tinka iki {MMMM/mm}</w:t>
      </w:r>
    </w:p>
    <w:p w14:paraId="169C1B94" w14:textId="77777777" w:rsidR="00E12D02" w:rsidRPr="00281326" w:rsidRDefault="00E12D02" w:rsidP="00E12D02">
      <w:pPr>
        <w:spacing w:after="0" w:line="240" w:lineRule="auto"/>
        <w:rPr>
          <w:rFonts w:ascii="Times New Roman" w:hAnsi="Times New Roman"/>
          <w:lang w:val="lt-LT"/>
        </w:rPr>
      </w:pPr>
    </w:p>
    <w:p w14:paraId="7DDAB256" w14:textId="77777777" w:rsidR="00E12D02" w:rsidRPr="00281326" w:rsidRDefault="00E12D02" w:rsidP="00E12D02">
      <w:pPr>
        <w:spacing w:after="0" w:line="240" w:lineRule="auto"/>
        <w:rPr>
          <w:rFonts w:ascii="Times New Roman" w:hAnsi="Times New Roman"/>
          <w:lang w:val="lt-LT"/>
        </w:rPr>
      </w:pPr>
    </w:p>
    <w:p w14:paraId="49F88893"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 xml:space="preserve">4.       SERIJOS NUMERIS </w:t>
      </w:r>
    </w:p>
    <w:p w14:paraId="5E9C48A4" w14:textId="77777777" w:rsidR="00E12D02" w:rsidRPr="00281326" w:rsidRDefault="00E12D02" w:rsidP="00E12D02">
      <w:pPr>
        <w:spacing w:after="0" w:line="240" w:lineRule="auto"/>
        <w:rPr>
          <w:rFonts w:ascii="Times New Roman" w:hAnsi="Times New Roman"/>
          <w:lang w:val="lt-LT"/>
        </w:rPr>
      </w:pPr>
    </w:p>
    <w:p w14:paraId="2C9BA23B"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Serija {serijos numeris}</w:t>
      </w:r>
    </w:p>
    <w:p w14:paraId="69AB856D" w14:textId="77777777" w:rsidR="00E12D02" w:rsidRPr="00281326" w:rsidRDefault="00E12D02" w:rsidP="00E12D02">
      <w:pPr>
        <w:spacing w:after="0" w:line="240" w:lineRule="auto"/>
        <w:rPr>
          <w:rFonts w:ascii="Times New Roman" w:hAnsi="Times New Roman"/>
          <w:lang w:val="lt-LT"/>
        </w:rPr>
      </w:pPr>
    </w:p>
    <w:p w14:paraId="742A9830" w14:textId="77777777" w:rsidR="00E12D02" w:rsidRPr="00281326" w:rsidRDefault="00E12D02" w:rsidP="00E12D02">
      <w:pPr>
        <w:spacing w:after="0" w:line="240" w:lineRule="auto"/>
        <w:rPr>
          <w:rFonts w:ascii="Times New Roman" w:hAnsi="Times New Roman"/>
          <w:lang w:val="lt-LT"/>
        </w:rPr>
      </w:pPr>
    </w:p>
    <w:p w14:paraId="211D515E" w14:textId="77777777" w:rsidR="00E12D02" w:rsidRPr="00281326" w:rsidRDefault="00E12D02" w:rsidP="00E12D0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81326">
        <w:rPr>
          <w:rFonts w:ascii="Times New Roman" w:hAnsi="Times New Roman"/>
          <w:b/>
          <w:lang w:val="lt-LT"/>
        </w:rPr>
        <w:t xml:space="preserve">5.       KITA </w:t>
      </w:r>
    </w:p>
    <w:p w14:paraId="7CC73439" w14:textId="77777777" w:rsidR="00E12D02" w:rsidRPr="00281326" w:rsidRDefault="00E12D02" w:rsidP="00E12D02">
      <w:pPr>
        <w:spacing w:after="0" w:line="240" w:lineRule="auto"/>
        <w:rPr>
          <w:rFonts w:ascii="Times New Roman" w:hAnsi="Times New Roman"/>
          <w:lang w:val="lt-LT"/>
        </w:rPr>
      </w:pPr>
    </w:p>
    <w:p w14:paraId="7A255425" w14:textId="77777777" w:rsidR="009670DF" w:rsidRDefault="009670DF">
      <w:pPr>
        <w:spacing w:after="160" w:line="259" w:lineRule="auto"/>
        <w:rPr>
          <w:rFonts w:ascii="Times New Roman" w:hAnsi="Times New Roman"/>
          <w:noProof/>
          <w:lang w:val="lt-LT"/>
        </w:rPr>
      </w:pPr>
      <w:bookmarkStart w:id="64" w:name="_Toc129243137"/>
      <w:bookmarkStart w:id="65" w:name="_Toc129243262"/>
      <w:r>
        <w:rPr>
          <w:rFonts w:ascii="Times New Roman" w:hAnsi="Times New Roman"/>
          <w:noProof/>
          <w:lang w:val="lt-LT"/>
        </w:rPr>
        <w:br w:type="page"/>
      </w:r>
    </w:p>
    <w:p w14:paraId="051A05FC" w14:textId="77777777" w:rsidR="00E12D02" w:rsidRDefault="00E12D02" w:rsidP="00E12D02">
      <w:pPr>
        <w:spacing w:after="0" w:line="240" w:lineRule="auto"/>
        <w:rPr>
          <w:rFonts w:ascii="Times New Roman" w:hAnsi="Times New Roman"/>
          <w:noProof/>
          <w:lang w:val="lt-LT"/>
        </w:rPr>
      </w:pPr>
    </w:p>
    <w:p w14:paraId="52643AD6" w14:textId="77777777" w:rsidR="008B03F0" w:rsidRDefault="008B03F0" w:rsidP="00E12D02">
      <w:pPr>
        <w:spacing w:after="0" w:line="240" w:lineRule="auto"/>
        <w:rPr>
          <w:rFonts w:ascii="Times New Roman" w:hAnsi="Times New Roman"/>
          <w:noProof/>
          <w:lang w:val="lt-LT"/>
        </w:rPr>
      </w:pPr>
    </w:p>
    <w:p w14:paraId="6A31F69C" w14:textId="77777777" w:rsidR="008B03F0" w:rsidRDefault="008B03F0" w:rsidP="00E12D02">
      <w:pPr>
        <w:spacing w:after="0" w:line="240" w:lineRule="auto"/>
        <w:rPr>
          <w:rFonts w:ascii="Times New Roman" w:hAnsi="Times New Roman"/>
          <w:noProof/>
          <w:lang w:val="lt-LT"/>
        </w:rPr>
      </w:pPr>
    </w:p>
    <w:p w14:paraId="19CEBAD5" w14:textId="77777777" w:rsidR="008B03F0" w:rsidRDefault="008B03F0" w:rsidP="00E12D02">
      <w:pPr>
        <w:spacing w:after="0" w:line="240" w:lineRule="auto"/>
        <w:rPr>
          <w:rFonts w:ascii="Times New Roman" w:hAnsi="Times New Roman"/>
          <w:noProof/>
          <w:lang w:val="lt-LT"/>
        </w:rPr>
      </w:pPr>
    </w:p>
    <w:p w14:paraId="2AE23008" w14:textId="77777777" w:rsidR="008B03F0" w:rsidRDefault="008B03F0" w:rsidP="00E12D02">
      <w:pPr>
        <w:spacing w:after="0" w:line="240" w:lineRule="auto"/>
        <w:rPr>
          <w:rFonts w:ascii="Times New Roman" w:hAnsi="Times New Roman"/>
          <w:noProof/>
          <w:lang w:val="lt-LT"/>
        </w:rPr>
      </w:pPr>
    </w:p>
    <w:p w14:paraId="425974A7" w14:textId="77777777" w:rsidR="008B03F0" w:rsidRDefault="008B03F0" w:rsidP="00E12D02">
      <w:pPr>
        <w:spacing w:after="0" w:line="240" w:lineRule="auto"/>
        <w:rPr>
          <w:rFonts w:ascii="Times New Roman" w:hAnsi="Times New Roman"/>
          <w:noProof/>
          <w:lang w:val="lt-LT"/>
        </w:rPr>
      </w:pPr>
    </w:p>
    <w:p w14:paraId="7CDD0B06" w14:textId="77777777" w:rsidR="008B03F0" w:rsidRDefault="008B03F0" w:rsidP="00E12D02">
      <w:pPr>
        <w:spacing w:after="0" w:line="240" w:lineRule="auto"/>
        <w:rPr>
          <w:rFonts w:ascii="Times New Roman" w:hAnsi="Times New Roman"/>
          <w:noProof/>
          <w:lang w:val="lt-LT"/>
        </w:rPr>
      </w:pPr>
    </w:p>
    <w:p w14:paraId="46FCD5A6" w14:textId="77777777" w:rsidR="008B03F0" w:rsidRDefault="008B03F0" w:rsidP="00E12D02">
      <w:pPr>
        <w:spacing w:after="0" w:line="240" w:lineRule="auto"/>
        <w:rPr>
          <w:rFonts w:ascii="Times New Roman" w:hAnsi="Times New Roman"/>
          <w:noProof/>
          <w:lang w:val="lt-LT"/>
        </w:rPr>
      </w:pPr>
    </w:p>
    <w:p w14:paraId="6C9D0D81" w14:textId="77777777" w:rsidR="008B03F0" w:rsidRDefault="008B03F0" w:rsidP="00E12D02">
      <w:pPr>
        <w:spacing w:after="0" w:line="240" w:lineRule="auto"/>
        <w:rPr>
          <w:rFonts w:ascii="Times New Roman" w:hAnsi="Times New Roman"/>
          <w:noProof/>
          <w:lang w:val="lt-LT"/>
        </w:rPr>
      </w:pPr>
    </w:p>
    <w:p w14:paraId="601C03A6" w14:textId="77777777" w:rsidR="008B03F0" w:rsidRDefault="008B03F0" w:rsidP="00E12D02">
      <w:pPr>
        <w:spacing w:after="0" w:line="240" w:lineRule="auto"/>
        <w:rPr>
          <w:rFonts w:ascii="Times New Roman" w:hAnsi="Times New Roman"/>
          <w:noProof/>
          <w:lang w:val="lt-LT"/>
        </w:rPr>
      </w:pPr>
    </w:p>
    <w:p w14:paraId="2DC4E5D3" w14:textId="77777777" w:rsidR="008B03F0" w:rsidRDefault="008B03F0" w:rsidP="00E12D02">
      <w:pPr>
        <w:spacing w:after="0" w:line="240" w:lineRule="auto"/>
        <w:rPr>
          <w:rFonts w:ascii="Times New Roman" w:hAnsi="Times New Roman"/>
          <w:noProof/>
          <w:lang w:val="lt-LT"/>
        </w:rPr>
      </w:pPr>
    </w:p>
    <w:p w14:paraId="75B1A66B" w14:textId="77777777" w:rsidR="008B03F0" w:rsidRDefault="008B03F0" w:rsidP="00E12D02">
      <w:pPr>
        <w:spacing w:after="0" w:line="240" w:lineRule="auto"/>
        <w:rPr>
          <w:rFonts w:ascii="Times New Roman" w:hAnsi="Times New Roman"/>
          <w:noProof/>
          <w:lang w:val="lt-LT"/>
        </w:rPr>
      </w:pPr>
    </w:p>
    <w:p w14:paraId="3B4A3DC0" w14:textId="77777777" w:rsidR="008B03F0" w:rsidRDefault="008B03F0" w:rsidP="00E12D02">
      <w:pPr>
        <w:spacing w:after="0" w:line="240" w:lineRule="auto"/>
        <w:rPr>
          <w:rFonts w:ascii="Times New Roman" w:hAnsi="Times New Roman"/>
          <w:noProof/>
          <w:lang w:val="lt-LT"/>
        </w:rPr>
      </w:pPr>
    </w:p>
    <w:p w14:paraId="2A2FB15D" w14:textId="77777777" w:rsidR="008B03F0" w:rsidRDefault="008B03F0" w:rsidP="00E12D02">
      <w:pPr>
        <w:spacing w:after="0" w:line="240" w:lineRule="auto"/>
        <w:rPr>
          <w:rFonts w:ascii="Times New Roman" w:hAnsi="Times New Roman"/>
          <w:noProof/>
          <w:lang w:val="lt-LT"/>
        </w:rPr>
      </w:pPr>
    </w:p>
    <w:p w14:paraId="02B4029F" w14:textId="77777777" w:rsidR="008B03F0" w:rsidRDefault="008B03F0" w:rsidP="00E12D02">
      <w:pPr>
        <w:spacing w:after="0" w:line="240" w:lineRule="auto"/>
        <w:rPr>
          <w:rFonts w:ascii="Times New Roman" w:hAnsi="Times New Roman"/>
          <w:noProof/>
          <w:lang w:val="lt-LT"/>
        </w:rPr>
      </w:pPr>
    </w:p>
    <w:p w14:paraId="4ED54C54" w14:textId="77777777" w:rsidR="008B03F0" w:rsidRDefault="008B03F0" w:rsidP="00E12D02">
      <w:pPr>
        <w:spacing w:after="0" w:line="240" w:lineRule="auto"/>
        <w:rPr>
          <w:rFonts w:ascii="Times New Roman" w:hAnsi="Times New Roman"/>
          <w:noProof/>
          <w:lang w:val="lt-LT"/>
        </w:rPr>
      </w:pPr>
    </w:p>
    <w:p w14:paraId="67DDFFB1" w14:textId="77777777" w:rsidR="008B03F0" w:rsidRPr="00281326" w:rsidRDefault="008B03F0" w:rsidP="00E12D02">
      <w:pPr>
        <w:spacing w:after="0" w:line="240" w:lineRule="auto"/>
        <w:rPr>
          <w:rFonts w:ascii="Times New Roman" w:hAnsi="Times New Roman"/>
          <w:noProof/>
          <w:lang w:val="lt-LT"/>
        </w:rPr>
      </w:pPr>
    </w:p>
    <w:p w14:paraId="4AA71D97" w14:textId="77777777" w:rsidR="00E12D02" w:rsidRPr="00281326" w:rsidRDefault="00E12D02" w:rsidP="00E12D02">
      <w:pPr>
        <w:spacing w:after="0" w:line="240" w:lineRule="auto"/>
        <w:rPr>
          <w:rFonts w:ascii="Times New Roman" w:hAnsi="Times New Roman"/>
          <w:noProof/>
          <w:lang w:val="lt-LT"/>
        </w:rPr>
      </w:pPr>
    </w:p>
    <w:p w14:paraId="0827001A" w14:textId="77777777" w:rsidR="00E12D02" w:rsidRPr="00281326" w:rsidRDefault="00E12D02" w:rsidP="00E12D02">
      <w:pPr>
        <w:spacing w:after="0" w:line="240" w:lineRule="auto"/>
        <w:rPr>
          <w:rFonts w:ascii="Times New Roman" w:hAnsi="Times New Roman"/>
          <w:noProof/>
          <w:lang w:val="lt-LT"/>
        </w:rPr>
      </w:pPr>
    </w:p>
    <w:p w14:paraId="5B3B9B8B" w14:textId="77777777" w:rsidR="00E12D02" w:rsidRPr="00281326" w:rsidRDefault="00E12D02" w:rsidP="00E12D02">
      <w:pPr>
        <w:spacing w:after="0" w:line="240" w:lineRule="auto"/>
        <w:rPr>
          <w:rFonts w:ascii="Times New Roman" w:hAnsi="Times New Roman"/>
          <w:noProof/>
          <w:lang w:val="lt-LT"/>
        </w:rPr>
      </w:pPr>
    </w:p>
    <w:p w14:paraId="18CB02E2" w14:textId="77777777" w:rsidR="00E12D02" w:rsidRPr="00281326" w:rsidRDefault="00E12D02" w:rsidP="00E12D02">
      <w:pPr>
        <w:spacing w:after="0" w:line="240" w:lineRule="auto"/>
        <w:rPr>
          <w:rFonts w:ascii="Times New Roman" w:hAnsi="Times New Roman"/>
          <w:noProof/>
          <w:lang w:val="lt-LT"/>
        </w:rPr>
      </w:pPr>
    </w:p>
    <w:p w14:paraId="3F3A5458" w14:textId="77777777" w:rsidR="00E12D02" w:rsidRPr="00281326" w:rsidRDefault="00E12D02" w:rsidP="00E12D02">
      <w:pPr>
        <w:spacing w:after="0" w:line="240" w:lineRule="auto"/>
        <w:rPr>
          <w:rFonts w:ascii="Times New Roman" w:hAnsi="Times New Roman"/>
          <w:noProof/>
          <w:lang w:val="lt-LT"/>
        </w:rPr>
      </w:pPr>
    </w:p>
    <w:p w14:paraId="3BC28F4F" w14:textId="77777777" w:rsidR="00E12D02" w:rsidRPr="00281326" w:rsidRDefault="00E12D02" w:rsidP="00E12D02">
      <w:pPr>
        <w:spacing w:after="0" w:line="240" w:lineRule="auto"/>
        <w:rPr>
          <w:rFonts w:ascii="Times New Roman" w:hAnsi="Times New Roman"/>
          <w:noProof/>
          <w:lang w:val="lt-LT"/>
        </w:rPr>
      </w:pPr>
    </w:p>
    <w:p w14:paraId="32008D49" w14:textId="77777777" w:rsidR="00E12D02" w:rsidRPr="00281326" w:rsidRDefault="00E12D02" w:rsidP="00E12D02">
      <w:pPr>
        <w:spacing w:after="0" w:line="240" w:lineRule="auto"/>
        <w:rPr>
          <w:rFonts w:ascii="Times New Roman" w:hAnsi="Times New Roman"/>
          <w:noProof/>
          <w:lang w:val="lt-LT"/>
        </w:rPr>
      </w:pPr>
    </w:p>
    <w:p w14:paraId="5A38FD37" w14:textId="77777777" w:rsidR="00E12D02" w:rsidRPr="00281326" w:rsidRDefault="00E12D02" w:rsidP="00E12D02">
      <w:pPr>
        <w:spacing w:after="0" w:line="240" w:lineRule="auto"/>
        <w:rPr>
          <w:rFonts w:ascii="Times New Roman" w:hAnsi="Times New Roman"/>
          <w:noProof/>
          <w:lang w:val="lt-LT"/>
        </w:rPr>
      </w:pPr>
    </w:p>
    <w:p w14:paraId="5756FCB3" w14:textId="77777777" w:rsidR="00E12D02" w:rsidRPr="00281326" w:rsidRDefault="00E12D02" w:rsidP="00E12D02">
      <w:pPr>
        <w:spacing w:after="0" w:line="240" w:lineRule="auto"/>
        <w:jc w:val="center"/>
        <w:rPr>
          <w:rFonts w:ascii="Times New Roman" w:hAnsi="Times New Roman"/>
          <w:b/>
          <w:noProof/>
          <w:lang w:val="lt-LT"/>
        </w:rPr>
      </w:pPr>
      <w:r w:rsidRPr="00281326">
        <w:rPr>
          <w:rFonts w:ascii="Times New Roman" w:hAnsi="Times New Roman"/>
          <w:b/>
          <w:noProof/>
          <w:lang w:val="lt-LT"/>
        </w:rPr>
        <w:t>B. PAKUOTĖS LAPELIS</w:t>
      </w:r>
    </w:p>
    <w:p w14:paraId="3F293113" w14:textId="77777777" w:rsidR="00E12D02" w:rsidRPr="00281326" w:rsidRDefault="00E12D02" w:rsidP="00E12D02">
      <w:pPr>
        <w:spacing w:after="0" w:line="240" w:lineRule="auto"/>
        <w:rPr>
          <w:rFonts w:ascii="Times New Roman" w:hAnsi="Times New Roman"/>
          <w:noProof/>
          <w:lang w:val="lt-LT"/>
        </w:rPr>
      </w:pPr>
    </w:p>
    <w:p w14:paraId="2A4C7BC6" w14:textId="77777777" w:rsidR="009670DF" w:rsidRDefault="009670DF">
      <w:pPr>
        <w:spacing w:after="160" w:line="259" w:lineRule="auto"/>
        <w:rPr>
          <w:rFonts w:ascii="Times New Roman" w:hAnsi="Times New Roman"/>
          <w:noProof/>
          <w:lang w:val="lt-LT"/>
        </w:rPr>
      </w:pPr>
      <w:r>
        <w:rPr>
          <w:rFonts w:ascii="Times New Roman" w:hAnsi="Times New Roman"/>
          <w:noProof/>
          <w:lang w:val="lt-LT"/>
        </w:rPr>
        <w:br w:type="page"/>
      </w:r>
    </w:p>
    <w:bookmarkEnd w:id="64"/>
    <w:bookmarkEnd w:id="65"/>
    <w:p w14:paraId="366232D9" w14:textId="77777777" w:rsidR="00E12D02" w:rsidRPr="00281326" w:rsidRDefault="00E12D02" w:rsidP="00E12D02">
      <w:pPr>
        <w:spacing w:after="0" w:line="240" w:lineRule="auto"/>
        <w:jc w:val="center"/>
        <w:rPr>
          <w:rFonts w:ascii="Times New Roman" w:hAnsi="Times New Roman"/>
          <w:b/>
          <w:caps/>
          <w:lang w:val="lt-LT"/>
        </w:rPr>
      </w:pPr>
      <w:r w:rsidRPr="00281326">
        <w:rPr>
          <w:rFonts w:ascii="Times New Roman" w:hAnsi="Times New Roman"/>
          <w:b/>
          <w:lang w:val="lt-LT"/>
        </w:rPr>
        <w:lastRenderedPageBreak/>
        <w:t>Pakuotės lapelis:</w:t>
      </w:r>
      <w:r w:rsidRPr="00281326">
        <w:rPr>
          <w:rFonts w:ascii="Times New Roman" w:hAnsi="Times New Roman"/>
          <w:b/>
          <w:bCs/>
          <w:iCs/>
          <w:lang w:val="lt-LT"/>
        </w:rPr>
        <w:t xml:space="preserve"> </w:t>
      </w:r>
      <w:r w:rsidRPr="00281326">
        <w:rPr>
          <w:rFonts w:ascii="Times New Roman" w:hAnsi="Times New Roman"/>
          <w:b/>
          <w:lang w:val="lt-LT"/>
        </w:rPr>
        <w:t>informacija pacientui</w:t>
      </w:r>
    </w:p>
    <w:p w14:paraId="70458F90" w14:textId="77777777" w:rsidR="00E12D02" w:rsidRPr="00281326" w:rsidRDefault="00E12D02" w:rsidP="00E12D02">
      <w:pPr>
        <w:spacing w:after="0" w:line="240" w:lineRule="auto"/>
        <w:rPr>
          <w:rFonts w:ascii="Times New Roman" w:hAnsi="Times New Roman"/>
          <w:b/>
          <w:noProof/>
          <w:lang w:val="lt-LT"/>
        </w:rPr>
      </w:pPr>
    </w:p>
    <w:p w14:paraId="37A17442" w14:textId="77777777" w:rsidR="00E12D02" w:rsidRPr="00281326" w:rsidRDefault="00E12D02" w:rsidP="00E12D02">
      <w:pPr>
        <w:tabs>
          <w:tab w:val="left" w:pos="567"/>
        </w:tabs>
        <w:spacing w:after="0" w:line="240" w:lineRule="auto"/>
        <w:jc w:val="center"/>
        <w:rPr>
          <w:rFonts w:ascii="Times New Roman" w:hAnsi="Times New Roman"/>
          <w:b/>
          <w:lang w:val="lt-LT"/>
        </w:rPr>
      </w:pPr>
      <w:r w:rsidRPr="00281326">
        <w:rPr>
          <w:rFonts w:ascii="Times New Roman" w:hAnsi="Times New Roman"/>
          <w:b/>
          <w:lang w:val="lt-LT"/>
        </w:rPr>
        <w:t>HELAR 22,5 mg kietosios kapsulės</w:t>
      </w:r>
    </w:p>
    <w:p w14:paraId="47F5E603" w14:textId="77777777" w:rsidR="00E12D02" w:rsidRPr="00281326" w:rsidRDefault="00E12D02" w:rsidP="00E12D02">
      <w:pPr>
        <w:spacing w:after="0" w:line="240" w:lineRule="auto"/>
        <w:jc w:val="center"/>
        <w:rPr>
          <w:rFonts w:ascii="Times New Roman" w:hAnsi="Times New Roman"/>
          <w:noProof/>
          <w:lang w:val="lt-LT"/>
        </w:rPr>
      </w:pPr>
      <w:r w:rsidRPr="00281326">
        <w:rPr>
          <w:rFonts w:ascii="Times New Roman" w:hAnsi="Times New Roman"/>
          <w:noProof/>
          <w:lang w:val="lt-LT"/>
        </w:rPr>
        <w:t>Silimarinas</w:t>
      </w:r>
    </w:p>
    <w:p w14:paraId="3F85D95B" w14:textId="77777777" w:rsidR="00E12D02" w:rsidRPr="00281326" w:rsidRDefault="00E12D02" w:rsidP="00E12D02">
      <w:pPr>
        <w:spacing w:after="0" w:line="240" w:lineRule="auto"/>
        <w:rPr>
          <w:rFonts w:ascii="Times New Roman" w:hAnsi="Times New Roman"/>
          <w:noProof/>
          <w:lang w:val="lt-LT"/>
        </w:rPr>
      </w:pPr>
    </w:p>
    <w:p w14:paraId="0CF050DA" w14:textId="77777777" w:rsidR="00E12D02" w:rsidRPr="00281326" w:rsidRDefault="00E12D02" w:rsidP="00E12D02">
      <w:pPr>
        <w:numPr>
          <w:ilvl w:val="12"/>
          <w:numId w:val="0"/>
        </w:numPr>
        <w:spacing w:after="0" w:line="240" w:lineRule="auto"/>
        <w:ind w:right="-2"/>
        <w:rPr>
          <w:rFonts w:ascii="Times New Roman" w:hAnsi="Times New Roman"/>
          <w:b/>
          <w:lang w:val="lt-LT"/>
        </w:rPr>
      </w:pPr>
      <w:r w:rsidRPr="00281326">
        <w:rPr>
          <w:rFonts w:ascii="Times New Roman" w:hAnsi="Times New Roman"/>
          <w:b/>
          <w:noProof/>
          <w:lang w:val="lt-LT"/>
        </w:rPr>
        <w:t>Atidžiai perskaitykite visą šį lapelį, prieš pradėdami vartoti šį vaistą, nes jame pateikiama Jums svarbi informacija.</w:t>
      </w:r>
    </w:p>
    <w:p w14:paraId="7A5A7809" w14:textId="77777777" w:rsidR="00E12D02" w:rsidRPr="00281326" w:rsidRDefault="00E12D02" w:rsidP="00E12D02">
      <w:pPr>
        <w:numPr>
          <w:ilvl w:val="12"/>
          <w:numId w:val="0"/>
        </w:numPr>
        <w:spacing w:after="0" w:line="240" w:lineRule="auto"/>
        <w:rPr>
          <w:rFonts w:ascii="Times New Roman" w:hAnsi="Times New Roman"/>
          <w:lang w:val="lt-LT"/>
        </w:rPr>
      </w:pPr>
      <w:r w:rsidRPr="00281326">
        <w:rPr>
          <w:rFonts w:ascii="Times New Roman" w:hAnsi="Times New Roman"/>
          <w:noProof/>
          <w:lang w:val="lt-LT"/>
        </w:rPr>
        <w:t>Visada vartokite šį vaistą tiksliai kaip aprašyta šiame lapelyje arba kaip nurodė gydytojas arba vaistininkas.</w:t>
      </w:r>
    </w:p>
    <w:p w14:paraId="7BBBDDFD" w14:textId="77777777" w:rsidR="00E12D02" w:rsidRPr="00281326" w:rsidRDefault="00E12D02" w:rsidP="00E12D02">
      <w:pPr>
        <w:numPr>
          <w:ilvl w:val="0"/>
          <w:numId w:val="1"/>
        </w:numPr>
        <w:tabs>
          <w:tab w:val="left" w:pos="567"/>
        </w:tabs>
        <w:spacing w:after="0" w:line="240" w:lineRule="auto"/>
        <w:ind w:left="567" w:hanging="567"/>
        <w:rPr>
          <w:rFonts w:ascii="Times New Roman" w:hAnsi="Times New Roman"/>
          <w:lang w:val="lt-LT"/>
        </w:rPr>
      </w:pPr>
      <w:r w:rsidRPr="00281326">
        <w:rPr>
          <w:rFonts w:ascii="Times New Roman" w:hAnsi="Times New Roman"/>
          <w:noProof/>
          <w:lang w:val="lt-LT"/>
        </w:rPr>
        <w:t>Neišmeskite šio lapelio, nes vėl gali prireikti jį perskaityti.</w:t>
      </w:r>
      <w:r w:rsidRPr="00281326">
        <w:rPr>
          <w:rFonts w:ascii="Times New Roman" w:hAnsi="Times New Roman"/>
          <w:lang w:val="lt-LT"/>
        </w:rPr>
        <w:t xml:space="preserve"> </w:t>
      </w:r>
    </w:p>
    <w:p w14:paraId="71402253" w14:textId="77777777" w:rsidR="00E12D02" w:rsidRPr="00281326" w:rsidRDefault="00E12D02" w:rsidP="00E12D02">
      <w:pPr>
        <w:numPr>
          <w:ilvl w:val="0"/>
          <w:numId w:val="1"/>
        </w:numPr>
        <w:tabs>
          <w:tab w:val="left" w:pos="567"/>
        </w:tabs>
        <w:spacing w:after="0" w:line="240" w:lineRule="auto"/>
        <w:ind w:left="567" w:hanging="567"/>
        <w:rPr>
          <w:rFonts w:ascii="Times New Roman" w:hAnsi="Times New Roman"/>
          <w:lang w:val="lt-LT"/>
        </w:rPr>
      </w:pPr>
      <w:r w:rsidRPr="00281326">
        <w:rPr>
          <w:rFonts w:ascii="Times New Roman" w:hAnsi="Times New Roman"/>
          <w:noProof/>
          <w:lang w:val="lt-LT"/>
        </w:rPr>
        <w:t>Jeigu norite sužinoti daugiau arba pasitarti, kreipkitės į vaistininką.</w:t>
      </w:r>
    </w:p>
    <w:p w14:paraId="4471CE40" w14:textId="77777777" w:rsidR="00E12D02" w:rsidRPr="00281326" w:rsidRDefault="00E12D02" w:rsidP="00E12D02">
      <w:pPr>
        <w:numPr>
          <w:ilvl w:val="0"/>
          <w:numId w:val="1"/>
        </w:numPr>
        <w:tabs>
          <w:tab w:val="left" w:pos="567"/>
        </w:tabs>
        <w:spacing w:after="0" w:line="240" w:lineRule="auto"/>
        <w:ind w:left="567" w:hanging="567"/>
        <w:rPr>
          <w:rFonts w:ascii="Times New Roman" w:hAnsi="Times New Roman"/>
          <w:lang w:val="lt-LT"/>
        </w:rPr>
      </w:pPr>
      <w:r w:rsidRPr="00281326">
        <w:rPr>
          <w:rFonts w:ascii="Times New Roman" w:hAnsi="Times New Roman"/>
          <w:noProof/>
          <w:lang w:val="lt-LT"/>
        </w:rPr>
        <w:t>Jeigu pasireiškė šalutinis poveikis (net jeigu jis šiame lapelyje nenurodytas), kreipkitės į gydytoją arba vaistininką. Žr. 4 skyrių.</w:t>
      </w:r>
    </w:p>
    <w:p w14:paraId="5D025014" w14:textId="77777777" w:rsidR="00E12D02" w:rsidRPr="00281326" w:rsidRDefault="00E12D02" w:rsidP="00E12D02">
      <w:pPr>
        <w:numPr>
          <w:ilvl w:val="0"/>
          <w:numId w:val="1"/>
        </w:numPr>
        <w:tabs>
          <w:tab w:val="left" w:pos="567"/>
        </w:tabs>
        <w:spacing w:after="0" w:line="240" w:lineRule="auto"/>
        <w:ind w:left="567" w:hanging="567"/>
        <w:rPr>
          <w:rFonts w:ascii="Times New Roman" w:hAnsi="Times New Roman"/>
          <w:lang w:val="lt-LT"/>
        </w:rPr>
      </w:pPr>
      <w:r w:rsidRPr="00281326">
        <w:rPr>
          <w:rFonts w:ascii="Times New Roman" w:hAnsi="Times New Roman"/>
          <w:noProof/>
          <w:lang w:val="lt-LT"/>
        </w:rPr>
        <w:t>Jeigu Jūsų savijauta per tris mėnesius nepagerėjo arba net pablogėjo, kreipkitės į gydytoją.</w:t>
      </w:r>
    </w:p>
    <w:p w14:paraId="3CC6FF82" w14:textId="77777777" w:rsidR="00E12D02" w:rsidRPr="00281326" w:rsidRDefault="00E12D02" w:rsidP="00E12D02">
      <w:pPr>
        <w:spacing w:after="0" w:line="240" w:lineRule="auto"/>
        <w:rPr>
          <w:rFonts w:ascii="Times New Roman" w:hAnsi="Times New Roman"/>
          <w:noProof/>
          <w:lang w:val="lt-LT"/>
        </w:rPr>
      </w:pPr>
    </w:p>
    <w:p w14:paraId="3944FBD0" w14:textId="77777777" w:rsidR="00E12D02" w:rsidRPr="00281326" w:rsidRDefault="00E12D02" w:rsidP="00E12D02">
      <w:pPr>
        <w:spacing w:after="0" w:line="240" w:lineRule="auto"/>
        <w:rPr>
          <w:rFonts w:ascii="Times New Roman" w:hAnsi="Times New Roman"/>
          <w:noProof/>
          <w:lang w:val="lt-LT"/>
        </w:rPr>
      </w:pPr>
    </w:p>
    <w:p w14:paraId="267D2F62" w14:textId="77777777" w:rsidR="00E12D02" w:rsidRPr="00281326" w:rsidRDefault="00E12D02" w:rsidP="00E12D02">
      <w:pPr>
        <w:pStyle w:val="Antrat4"/>
        <w:spacing w:before="0" w:after="0" w:line="240" w:lineRule="auto"/>
        <w:rPr>
          <w:rFonts w:ascii="Times New Roman" w:hAnsi="Times New Roman"/>
          <w:sz w:val="22"/>
          <w:szCs w:val="22"/>
          <w:lang w:val="lt-LT"/>
        </w:rPr>
      </w:pPr>
      <w:r w:rsidRPr="00281326">
        <w:rPr>
          <w:rFonts w:ascii="Times New Roman" w:hAnsi="Times New Roman"/>
          <w:sz w:val="22"/>
          <w:szCs w:val="22"/>
          <w:lang w:val="lt-LT"/>
        </w:rPr>
        <w:t>Apie ką rašoma šiame lapelyje?</w:t>
      </w:r>
    </w:p>
    <w:p w14:paraId="2B8F8DC2" w14:textId="77777777" w:rsidR="00E12D02" w:rsidRPr="00281326" w:rsidRDefault="00E12D02" w:rsidP="00E12D02">
      <w:pPr>
        <w:spacing w:after="0" w:line="240" w:lineRule="auto"/>
        <w:rPr>
          <w:rFonts w:ascii="Times New Roman" w:hAnsi="Times New Roman"/>
          <w:lang w:val="lt-LT"/>
        </w:rPr>
      </w:pPr>
    </w:p>
    <w:p w14:paraId="3D3E0612"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1.      Kas yra HELAR ir kam jis vartojamas</w:t>
      </w:r>
    </w:p>
    <w:p w14:paraId="0F7BBC08"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2.      Kas žinotina prieš vartojant HELAR</w:t>
      </w:r>
    </w:p>
    <w:p w14:paraId="18E92A11"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3.      Kaip vartoti HELAR</w:t>
      </w:r>
    </w:p>
    <w:p w14:paraId="43FF99A1"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4.      Galimas šalutinis poveikis</w:t>
      </w:r>
    </w:p>
    <w:p w14:paraId="3FB58BF5"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5.      Kaip laikyti HELAR </w:t>
      </w:r>
    </w:p>
    <w:p w14:paraId="32C70102"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6.      Pakuotės turinys ir kita informacija</w:t>
      </w:r>
    </w:p>
    <w:p w14:paraId="177E7CC0" w14:textId="77777777" w:rsidR="00E12D02" w:rsidRPr="00281326" w:rsidRDefault="00E12D02" w:rsidP="00E12D02">
      <w:pPr>
        <w:spacing w:after="0" w:line="240" w:lineRule="auto"/>
        <w:rPr>
          <w:rFonts w:ascii="Times New Roman" w:hAnsi="Times New Roman"/>
          <w:noProof/>
          <w:lang w:val="lt-LT"/>
        </w:rPr>
      </w:pPr>
    </w:p>
    <w:p w14:paraId="6A848F1D" w14:textId="77777777" w:rsidR="00E12D02" w:rsidRPr="00281326" w:rsidRDefault="00E12D02" w:rsidP="00E12D02">
      <w:pPr>
        <w:spacing w:after="0" w:line="240" w:lineRule="auto"/>
        <w:rPr>
          <w:rFonts w:ascii="Times New Roman" w:hAnsi="Times New Roman"/>
          <w:noProof/>
          <w:lang w:val="lt-LT"/>
        </w:rPr>
      </w:pPr>
    </w:p>
    <w:p w14:paraId="7A7342AB"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66" w:name="_Toc129243139"/>
      <w:bookmarkStart w:id="67" w:name="_Toc129243264"/>
      <w:r w:rsidRPr="00281326">
        <w:rPr>
          <w:rFonts w:ascii="Times New Roman" w:hAnsi="Times New Roman"/>
          <w:b/>
          <w:lang w:val="lt-LT"/>
        </w:rPr>
        <w:t>1.</w:t>
      </w:r>
      <w:r w:rsidRPr="00281326">
        <w:rPr>
          <w:rFonts w:ascii="Times New Roman" w:hAnsi="Times New Roman"/>
          <w:b/>
          <w:lang w:val="lt-LT"/>
        </w:rPr>
        <w:tab/>
      </w:r>
      <w:bookmarkEnd w:id="66"/>
      <w:bookmarkEnd w:id="67"/>
      <w:r w:rsidRPr="00281326">
        <w:rPr>
          <w:rFonts w:ascii="Times New Roman" w:hAnsi="Times New Roman"/>
          <w:b/>
          <w:lang w:val="lt-LT"/>
        </w:rPr>
        <w:t>Kas yra HELAR ir kam jis vartojamas</w:t>
      </w:r>
    </w:p>
    <w:p w14:paraId="32D192FB" w14:textId="77777777" w:rsidR="00E12D02" w:rsidRPr="00281326" w:rsidRDefault="00E12D02" w:rsidP="00E12D02">
      <w:pPr>
        <w:spacing w:after="0" w:line="240" w:lineRule="auto"/>
        <w:rPr>
          <w:rFonts w:ascii="Times New Roman" w:hAnsi="Times New Roman"/>
          <w:noProof/>
          <w:lang w:val="lt-LT"/>
        </w:rPr>
      </w:pPr>
    </w:p>
    <w:p w14:paraId="2D008093"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HELAR veiklioji medžiaga yra iš tikr</w:t>
      </w:r>
      <w:r w:rsidR="00D856B2">
        <w:rPr>
          <w:rFonts w:ascii="Times New Roman" w:hAnsi="Times New Roman"/>
          <w:lang w:val="lt-LT"/>
        </w:rPr>
        <w:t>ųjų</w:t>
      </w:r>
      <w:r w:rsidRPr="00281326">
        <w:rPr>
          <w:rFonts w:ascii="Times New Roman" w:hAnsi="Times New Roman"/>
          <w:lang w:val="lt-LT"/>
        </w:rPr>
        <w:t xml:space="preserve"> </w:t>
      </w:r>
      <w:proofErr w:type="spellStart"/>
      <w:r w:rsidRPr="00281326">
        <w:rPr>
          <w:rFonts w:ascii="Times New Roman" w:hAnsi="Times New Roman"/>
          <w:lang w:val="lt-LT"/>
        </w:rPr>
        <w:t>margaini</w:t>
      </w:r>
      <w:r w:rsidR="00D856B2">
        <w:rPr>
          <w:rFonts w:ascii="Times New Roman" w:hAnsi="Times New Roman"/>
          <w:lang w:val="lt-LT"/>
        </w:rPr>
        <w:t>ų</w:t>
      </w:r>
      <w:proofErr w:type="spellEnd"/>
      <w:r w:rsidRPr="00281326">
        <w:rPr>
          <w:rFonts w:ascii="Times New Roman" w:hAnsi="Times New Roman"/>
          <w:lang w:val="lt-LT"/>
        </w:rPr>
        <w:t xml:space="preserve"> (</w:t>
      </w:r>
      <w:proofErr w:type="spellStart"/>
      <w:r w:rsidRPr="00281326">
        <w:rPr>
          <w:rFonts w:ascii="Times New Roman" w:hAnsi="Times New Roman"/>
          <w:i/>
          <w:lang w:val="lt-LT"/>
        </w:rPr>
        <w:t>Silybum</w:t>
      </w:r>
      <w:proofErr w:type="spellEnd"/>
      <w:r w:rsidRPr="00281326">
        <w:rPr>
          <w:rFonts w:ascii="Times New Roman" w:hAnsi="Times New Roman"/>
          <w:i/>
          <w:lang w:val="lt-LT"/>
        </w:rPr>
        <w:t xml:space="preserve"> </w:t>
      </w:r>
      <w:proofErr w:type="spellStart"/>
      <w:r w:rsidRPr="00281326">
        <w:rPr>
          <w:rFonts w:ascii="Times New Roman" w:hAnsi="Times New Roman"/>
          <w:i/>
          <w:lang w:val="lt-LT"/>
        </w:rPr>
        <w:t>marianum</w:t>
      </w:r>
      <w:proofErr w:type="spellEnd"/>
      <w:r w:rsidRPr="00281326">
        <w:rPr>
          <w:rFonts w:ascii="Times New Roman" w:hAnsi="Times New Roman"/>
          <w:lang w:val="lt-LT"/>
        </w:rPr>
        <w:t xml:space="preserve">) sėklų išskiriama augalinės kilmės veiklioji medžiaga </w:t>
      </w:r>
      <w:proofErr w:type="spellStart"/>
      <w:r w:rsidRPr="00281326">
        <w:rPr>
          <w:rFonts w:ascii="Times New Roman" w:hAnsi="Times New Roman"/>
          <w:lang w:val="lt-LT"/>
        </w:rPr>
        <w:t>silimarinas</w:t>
      </w:r>
      <w:proofErr w:type="spellEnd"/>
      <w:r w:rsidRPr="00281326">
        <w:rPr>
          <w:rFonts w:ascii="Times New Roman" w:hAnsi="Times New Roman"/>
          <w:lang w:val="lt-LT"/>
        </w:rPr>
        <w:t xml:space="preserve">. </w:t>
      </w:r>
      <w:proofErr w:type="spellStart"/>
      <w:r w:rsidRPr="00281326">
        <w:rPr>
          <w:rFonts w:ascii="Times New Roman" w:hAnsi="Times New Roman"/>
          <w:lang w:val="lt-LT"/>
        </w:rPr>
        <w:t>Silimarinas</w:t>
      </w:r>
      <w:proofErr w:type="spellEnd"/>
      <w:r w:rsidRPr="00281326">
        <w:rPr>
          <w:rFonts w:ascii="Times New Roman" w:hAnsi="Times New Roman"/>
          <w:lang w:val="lt-LT"/>
        </w:rPr>
        <w:t xml:space="preserve"> sukelia apsauginį poveikį kepenims. Tyrimų duomenimis, </w:t>
      </w:r>
      <w:proofErr w:type="spellStart"/>
      <w:r w:rsidRPr="00281326">
        <w:rPr>
          <w:rFonts w:ascii="Times New Roman" w:hAnsi="Times New Roman"/>
          <w:lang w:val="lt-LT"/>
        </w:rPr>
        <w:t>silimarinas</w:t>
      </w:r>
      <w:proofErr w:type="spellEnd"/>
      <w:r w:rsidRPr="00281326">
        <w:rPr>
          <w:rFonts w:ascii="Times New Roman" w:hAnsi="Times New Roman"/>
          <w:lang w:val="lt-LT"/>
        </w:rPr>
        <w:t xml:space="preserve"> sukelia stiprų </w:t>
      </w:r>
      <w:proofErr w:type="spellStart"/>
      <w:r w:rsidRPr="00281326">
        <w:rPr>
          <w:rFonts w:ascii="Times New Roman" w:hAnsi="Times New Roman"/>
          <w:lang w:val="lt-LT"/>
        </w:rPr>
        <w:t>antioksidacinį</w:t>
      </w:r>
      <w:proofErr w:type="spellEnd"/>
      <w:r w:rsidRPr="00281326">
        <w:rPr>
          <w:rFonts w:ascii="Times New Roman" w:hAnsi="Times New Roman"/>
          <w:lang w:val="lt-LT"/>
        </w:rPr>
        <w:t xml:space="preserve"> bei </w:t>
      </w:r>
      <w:proofErr w:type="spellStart"/>
      <w:r w:rsidRPr="00281326">
        <w:rPr>
          <w:rFonts w:ascii="Times New Roman" w:hAnsi="Times New Roman"/>
          <w:lang w:val="lt-LT"/>
        </w:rPr>
        <w:t>gliutationo</w:t>
      </w:r>
      <w:proofErr w:type="spellEnd"/>
      <w:r w:rsidRPr="00281326">
        <w:rPr>
          <w:rFonts w:ascii="Times New Roman" w:hAnsi="Times New Roman"/>
          <w:lang w:val="lt-LT"/>
        </w:rPr>
        <w:t xml:space="preserve"> koncentraciją ląstelės viduje reguliuojantį poveikį ir suriša laisvuosius radikalus, stabdo žalingų medžiagų patekimą į kepenų ląsteles, skatina kepenų atsinaujinimą ir slopina kolageno skaidulų kaupimąsi kepenyse. Tokių sutrikimų atsiranda kepenų cirozės metu.  </w:t>
      </w:r>
    </w:p>
    <w:p w14:paraId="075155A2" w14:textId="77777777" w:rsidR="00E12D02" w:rsidRPr="00281326" w:rsidRDefault="00E12D02" w:rsidP="00E12D02">
      <w:pPr>
        <w:spacing w:after="0" w:line="240" w:lineRule="auto"/>
        <w:rPr>
          <w:rFonts w:ascii="Times New Roman" w:hAnsi="Times New Roman"/>
          <w:lang w:val="lt-LT"/>
        </w:rPr>
      </w:pPr>
    </w:p>
    <w:p w14:paraId="564ECD3D" w14:textId="3B52ACB7" w:rsidR="00E12D02" w:rsidRPr="00281326" w:rsidRDefault="00E12D02" w:rsidP="00E12D02">
      <w:pPr>
        <w:spacing w:after="0" w:line="240" w:lineRule="auto"/>
        <w:rPr>
          <w:rFonts w:ascii="Times New Roman" w:hAnsi="Times New Roman"/>
          <w:lang w:val="lt-LT"/>
        </w:rPr>
      </w:pPr>
      <w:r w:rsidRPr="008B03F0">
        <w:rPr>
          <w:rFonts w:ascii="Times New Roman" w:hAnsi="Times New Roman"/>
          <w:lang w:val="lt-LT"/>
        </w:rPr>
        <w:t>HELAR vartojam</w:t>
      </w:r>
      <w:r w:rsidR="00A240C2" w:rsidRPr="00803131">
        <w:rPr>
          <w:rFonts w:ascii="Times New Roman" w:hAnsi="Times New Roman"/>
          <w:lang w:val="lt-LT"/>
        </w:rPr>
        <w:t>a</w:t>
      </w:r>
      <w:r w:rsidRPr="008B03F0">
        <w:rPr>
          <w:rFonts w:ascii="Times New Roman" w:hAnsi="Times New Roman"/>
          <w:lang w:val="lt-LT"/>
        </w:rPr>
        <w:t>s</w:t>
      </w:r>
      <w:r w:rsidR="008B03F0" w:rsidRPr="00B55240">
        <w:rPr>
          <w:rFonts w:ascii="Times New Roman" w:hAnsi="Times New Roman"/>
          <w:lang w:val="lt-LT"/>
        </w:rPr>
        <w:t xml:space="preserve"> kartu su kitais</w:t>
      </w:r>
      <w:r w:rsidRPr="008B03F0">
        <w:rPr>
          <w:rFonts w:ascii="Times New Roman" w:hAnsi="Times New Roman"/>
          <w:lang w:val="lt-LT"/>
        </w:rPr>
        <w:t xml:space="preserve"> </w:t>
      </w:r>
      <w:r w:rsidR="001E5AEE">
        <w:rPr>
          <w:rFonts w:ascii="Times New Roman" w:hAnsi="Times New Roman"/>
          <w:lang w:val="lt-LT"/>
        </w:rPr>
        <w:t>vaistais</w:t>
      </w:r>
      <w:r w:rsidR="008440F1">
        <w:rPr>
          <w:rFonts w:ascii="Times New Roman" w:hAnsi="Times New Roman"/>
          <w:lang w:val="lt-LT"/>
        </w:rPr>
        <w:t xml:space="preserve"> </w:t>
      </w:r>
      <w:r w:rsidRPr="008B03F0">
        <w:rPr>
          <w:rFonts w:ascii="Times New Roman" w:hAnsi="Times New Roman"/>
          <w:lang w:val="lt-LT"/>
        </w:rPr>
        <w:t>suaugusiųjų toksiniam kepenų pažeidimui gydyti.</w:t>
      </w:r>
      <w:r w:rsidRPr="00281326">
        <w:rPr>
          <w:rFonts w:ascii="Times New Roman" w:hAnsi="Times New Roman"/>
          <w:lang w:val="lt-LT"/>
        </w:rPr>
        <w:t xml:space="preserve"> Taip pat vaistas gali būti vartojamas kartu su kitais vaistais lėtiniam hepatitui ir kepenų cirozei gydyti. </w:t>
      </w:r>
    </w:p>
    <w:p w14:paraId="28248F81" w14:textId="77777777" w:rsidR="00E12D02" w:rsidRPr="00281326" w:rsidRDefault="00E12D02" w:rsidP="00E12D02">
      <w:pPr>
        <w:spacing w:after="0" w:line="240" w:lineRule="auto"/>
        <w:rPr>
          <w:rFonts w:ascii="Times New Roman" w:hAnsi="Times New Roman"/>
          <w:noProof/>
          <w:lang w:val="lt-LT"/>
        </w:rPr>
      </w:pPr>
    </w:p>
    <w:p w14:paraId="1DA20262" w14:textId="77777777" w:rsidR="00E12D02" w:rsidRPr="00281326" w:rsidRDefault="00E12D02" w:rsidP="00E12D02">
      <w:pPr>
        <w:spacing w:after="0" w:line="240" w:lineRule="auto"/>
        <w:rPr>
          <w:rFonts w:ascii="Times New Roman" w:hAnsi="Times New Roman"/>
          <w:noProof/>
          <w:lang w:val="lt-LT"/>
        </w:rPr>
      </w:pPr>
    </w:p>
    <w:p w14:paraId="6B423E1E"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68" w:name="_Toc129243140"/>
      <w:bookmarkStart w:id="69" w:name="_Toc129243265"/>
      <w:r w:rsidRPr="00281326">
        <w:rPr>
          <w:rFonts w:ascii="Times New Roman" w:hAnsi="Times New Roman"/>
          <w:b/>
          <w:lang w:val="lt-LT"/>
        </w:rPr>
        <w:t>2.</w:t>
      </w:r>
      <w:r w:rsidRPr="00281326">
        <w:rPr>
          <w:rFonts w:ascii="Times New Roman" w:hAnsi="Times New Roman"/>
          <w:b/>
          <w:lang w:val="lt-LT"/>
        </w:rPr>
        <w:tab/>
      </w:r>
      <w:bookmarkEnd w:id="68"/>
      <w:bookmarkEnd w:id="69"/>
      <w:r w:rsidRPr="00281326">
        <w:rPr>
          <w:rFonts w:ascii="Times New Roman" w:hAnsi="Times New Roman"/>
          <w:b/>
          <w:lang w:val="lt-LT"/>
        </w:rPr>
        <w:t xml:space="preserve">Kas žinotina prieš vartojant </w:t>
      </w:r>
      <w:r w:rsidRPr="00281326">
        <w:rPr>
          <w:rFonts w:ascii="Times New Roman" w:hAnsi="Times New Roman"/>
          <w:b/>
          <w:caps/>
          <w:lang w:val="lt-LT"/>
        </w:rPr>
        <w:t>HELAR</w:t>
      </w:r>
    </w:p>
    <w:p w14:paraId="675600E7" w14:textId="77777777" w:rsidR="00E12D02" w:rsidRPr="00281326" w:rsidRDefault="00E12D02" w:rsidP="00E12D02">
      <w:pPr>
        <w:spacing w:after="0" w:line="240" w:lineRule="auto"/>
        <w:rPr>
          <w:rFonts w:ascii="Times New Roman" w:hAnsi="Times New Roman"/>
          <w:noProof/>
          <w:lang w:val="lt-LT"/>
        </w:rPr>
      </w:pPr>
    </w:p>
    <w:p w14:paraId="696D8F6F" w14:textId="77777777" w:rsidR="00E12D02" w:rsidRPr="00281326" w:rsidRDefault="00E12D02" w:rsidP="00E12D02">
      <w:pPr>
        <w:spacing w:after="0" w:line="220" w:lineRule="exact"/>
        <w:rPr>
          <w:rFonts w:ascii="Times New Roman" w:hAnsi="Times New Roman"/>
          <w:b/>
          <w:bCs/>
          <w:lang w:val="lt-LT"/>
        </w:rPr>
      </w:pPr>
      <w:r w:rsidRPr="00281326">
        <w:rPr>
          <w:rFonts w:ascii="Times New Roman" w:hAnsi="Times New Roman"/>
          <w:b/>
          <w:bCs/>
          <w:lang w:val="lt-LT"/>
        </w:rPr>
        <w:t>HELAR vartoti negalima:</w:t>
      </w:r>
    </w:p>
    <w:p w14:paraId="2B247648" w14:textId="77777777" w:rsidR="00E12D02" w:rsidRPr="00B55DF5" w:rsidRDefault="00E12D02" w:rsidP="00CE33CD">
      <w:pPr>
        <w:pStyle w:val="Sraopastraipa"/>
        <w:numPr>
          <w:ilvl w:val="0"/>
          <w:numId w:val="1"/>
        </w:numPr>
        <w:tabs>
          <w:tab w:val="num" w:pos="426"/>
        </w:tabs>
        <w:spacing w:after="0" w:line="240" w:lineRule="auto"/>
        <w:ind w:left="540" w:hanging="540"/>
        <w:rPr>
          <w:rFonts w:ascii="Times New Roman" w:hAnsi="Times New Roman"/>
          <w:noProof/>
          <w:lang w:val="lt-LT"/>
        </w:rPr>
      </w:pPr>
      <w:r w:rsidRPr="009670DF">
        <w:rPr>
          <w:rFonts w:ascii="Times New Roman" w:hAnsi="Times New Roman"/>
          <w:noProof/>
          <w:lang w:val="lt-LT"/>
        </w:rPr>
        <w:t xml:space="preserve">jeigu yra alergija silimarinui arba bet kuriai pagalbinei šio vaisto medžiagai (jos </w:t>
      </w:r>
      <w:r w:rsidR="009670DF">
        <w:rPr>
          <w:rFonts w:ascii="Times New Roman" w:hAnsi="Times New Roman"/>
          <w:noProof/>
          <w:lang w:val="lt-LT"/>
        </w:rPr>
        <w:t xml:space="preserve"> </w:t>
      </w:r>
      <w:r w:rsidRPr="009670DF">
        <w:rPr>
          <w:rFonts w:ascii="Times New Roman" w:hAnsi="Times New Roman"/>
          <w:noProof/>
          <w:lang w:val="lt-LT"/>
        </w:rPr>
        <w:t>išvardytos 6 skyriuje).</w:t>
      </w:r>
    </w:p>
    <w:p w14:paraId="30DA83A5" w14:textId="77777777" w:rsidR="00E12D02" w:rsidRPr="00281326" w:rsidRDefault="00E12D02" w:rsidP="00E12D02">
      <w:pPr>
        <w:spacing w:after="0" w:line="240" w:lineRule="auto"/>
        <w:rPr>
          <w:rFonts w:ascii="Times New Roman" w:hAnsi="Times New Roman"/>
          <w:noProof/>
          <w:lang w:val="lt-LT"/>
        </w:rPr>
      </w:pPr>
    </w:p>
    <w:p w14:paraId="49F92277" w14:textId="77777777" w:rsidR="00E12D02" w:rsidRPr="00281326" w:rsidRDefault="00E12D02" w:rsidP="00E12D02">
      <w:pPr>
        <w:spacing w:after="0" w:line="220" w:lineRule="exact"/>
        <w:rPr>
          <w:rFonts w:ascii="Times New Roman" w:hAnsi="Times New Roman"/>
          <w:b/>
          <w:bCs/>
          <w:lang w:val="lt-LT"/>
        </w:rPr>
      </w:pPr>
      <w:r w:rsidRPr="00281326">
        <w:rPr>
          <w:rFonts w:ascii="Times New Roman" w:hAnsi="Times New Roman"/>
          <w:b/>
          <w:bCs/>
          <w:lang w:val="lt-LT"/>
        </w:rPr>
        <w:t>Įspėjimai ir atsargumo priemonės</w:t>
      </w:r>
    </w:p>
    <w:p w14:paraId="75ABFAAE" w14:textId="77777777" w:rsidR="00E12D02" w:rsidRPr="00281326" w:rsidRDefault="00E12D02" w:rsidP="00E12D02">
      <w:pPr>
        <w:spacing w:after="0" w:line="220" w:lineRule="exact"/>
        <w:rPr>
          <w:rFonts w:ascii="Times New Roman" w:hAnsi="Times New Roman"/>
          <w:bCs/>
          <w:lang w:val="lt-LT"/>
        </w:rPr>
      </w:pPr>
      <w:r w:rsidRPr="00281326">
        <w:rPr>
          <w:rFonts w:ascii="Times New Roman" w:hAnsi="Times New Roman"/>
          <w:bCs/>
          <w:lang w:val="lt-LT"/>
        </w:rPr>
        <w:t>Pasitarkite su gydytoju arba vaistininku, prieš pradedant vartoti HELAR.</w:t>
      </w:r>
    </w:p>
    <w:p w14:paraId="61BCE20A" w14:textId="77777777" w:rsidR="00E12D02" w:rsidRPr="00281326" w:rsidRDefault="00E12D02" w:rsidP="00427B4B">
      <w:pPr>
        <w:tabs>
          <w:tab w:val="num" w:pos="0"/>
        </w:tabs>
        <w:spacing w:after="0" w:line="240" w:lineRule="auto"/>
        <w:rPr>
          <w:rFonts w:ascii="Times New Roman" w:hAnsi="Times New Roman"/>
          <w:noProof/>
          <w:lang w:val="lt-LT"/>
        </w:rPr>
      </w:pPr>
      <w:r w:rsidRPr="00281326">
        <w:rPr>
          <w:rFonts w:ascii="Times New Roman" w:hAnsi="Times New Roman"/>
          <w:noProof/>
          <w:lang w:val="lt-LT"/>
        </w:rPr>
        <w:t xml:space="preserve">Jeigu sergate diabetu, yra sumažėjusi gliukozės koncentracija kraujyje arba vartojate vaistų, maisto </w:t>
      </w:r>
      <w:r w:rsidR="009670DF">
        <w:rPr>
          <w:rFonts w:ascii="Times New Roman" w:hAnsi="Times New Roman"/>
          <w:noProof/>
          <w:lang w:val="lt-LT"/>
        </w:rPr>
        <w:t xml:space="preserve"> </w:t>
      </w:r>
      <w:r w:rsidRPr="00281326">
        <w:rPr>
          <w:rFonts w:ascii="Times New Roman" w:hAnsi="Times New Roman"/>
          <w:noProof/>
          <w:lang w:val="lt-LT"/>
        </w:rPr>
        <w:t xml:space="preserve">papildų ar kitų produktų, įtakojančių gliukozės koncentraciją kraujyje. HELAR gali mažinti gliukozės </w:t>
      </w:r>
      <w:r w:rsidR="009670DF">
        <w:rPr>
          <w:rFonts w:ascii="Times New Roman" w:hAnsi="Times New Roman"/>
          <w:noProof/>
          <w:lang w:val="lt-LT"/>
        </w:rPr>
        <w:t xml:space="preserve"> </w:t>
      </w:r>
      <w:r w:rsidRPr="00281326">
        <w:rPr>
          <w:rFonts w:ascii="Times New Roman" w:hAnsi="Times New Roman"/>
          <w:noProof/>
          <w:lang w:val="lt-LT"/>
        </w:rPr>
        <w:t xml:space="preserve">koncentraciją kraujyje. </w:t>
      </w:r>
    </w:p>
    <w:p w14:paraId="26388B27"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noProof/>
          <w:lang w:val="lt-LT"/>
        </w:rPr>
        <w:t>Jeigu Jūsų savijauta nepagerėjo arba net pablogėjo, kreipkitės į gydytoją.</w:t>
      </w:r>
    </w:p>
    <w:p w14:paraId="623F11C3" w14:textId="77777777" w:rsidR="00E12D02" w:rsidRPr="00281326" w:rsidRDefault="00E12D02" w:rsidP="00E12D02">
      <w:pPr>
        <w:spacing w:after="0" w:line="220" w:lineRule="exact"/>
        <w:rPr>
          <w:rFonts w:ascii="Times New Roman" w:hAnsi="Times New Roman"/>
          <w:b/>
          <w:bCs/>
          <w:lang w:val="lt-LT"/>
        </w:rPr>
      </w:pPr>
    </w:p>
    <w:p w14:paraId="28994154" w14:textId="77777777" w:rsidR="00E12D02" w:rsidRPr="00281326" w:rsidRDefault="00EF13E1" w:rsidP="00E12D02">
      <w:pPr>
        <w:spacing w:after="0" w:line="240" w:lineRule="auto"/>
        <w:rPr>
          <w:rFonts w:ascii="Times New Roman" w:hAnsi="Times New Roman"/>
          <w:b/>
          <w:lang w:val="lt-LT"/>
        </w:rPr>
      </w:pPr>
      <w:r>
        <w:rPr>
          <w:rFonts w:ascii="Times New Roman" w:hAnsi="Times New Roman"/>
          <w:b/>
          <w:lang w:val="lt-LT"/>
        </w:rPr>
        <w:t>V</w:t>
      </w:r>
      <w:r w:rsidR="00E12D02" w:rsidRPr="00281326">
        <w:rPr>
          <w:rFonts w:ascii="Times New Roman" w:hAnsi="Times New Roman"/>
          <w:b/>
          <w:lang w:val="lt-LT"/>
        </w:rPr>
        <w:t>aikams ir paaugliams</w:t>
      </w:r>
    </w:p>
    <w:p w14:paraId="1A6C050A"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lastRenderedPageBreak/>
        <w:t>HELAR nerekomenduojama vartoti vaikams ir jaunesniems kaip 18 metų paaugliams.</w:t>
      </w:r>
    </w:p>
    <w:p w14:paraId="3D0A1C16" w14:textId="77777777" w:rsidR="00E12D02" w:rsidRPr="00281326" w:rsidRDefault="00E12D02" w:rsidP="00E12D02">
      <w:pPr>
        <w:spacing w:after="0" w:line="220" w:lineRule="exact"/>
        <w:rPr>
          <w:rFonts w:ascii="Times New Roman" w:hAnsi="Times New Roman"/>
          <w:b/>
          <w:bCs/>
          <w:lang w:val="lt-LT"/>
        </w:rPr>
      </w:pPr>
    </w:p>
    <w:p w14:paraId="47E44E76" w14:textId="77777777" w:rsidR="00E12D02" w:rsidRPr="00281326" w:rsidRDefault="00E12D02" w:rsidP="00E12D02">
      <w:pPr>
        <w:spacing w:after="0" w:line="220" w:lineRule="exact"/>
        <w:rPr>
          <w:rFonts w:ascii="Times New Roman" w:hAnsi="Times New Roman"/>
          <w:b/>
          <w:bCs/>
          <w:lang w:val="lt-LT"/>
        </w:rPr>
      </w:pPr>
      <w:r w:rsidRPr="00281326">
        <w:rPr>
          <w:rFonts w:ascii="Times New Roman" w:hAnsi="Times New Roman"/>
          <w:b/>
          <w:bCs/>
          <w:lang w:val="lt-LT"/>
        </w:rPr>
        <w:t xml:space="preserve">Kiti vaistai ir HELAR </w:t>
      </w:r>
    </w:p>
    <w:p w14:paraId="1CA2CFDF"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Jeigu vartojate arba neseniai vartojote kitų vaistų arba dėl to nesate tikri, apie tai  pasakykite gydytojui arba vaistininkui.</w:t>
      </w:r>
    </w:p>
    <w:p w14:paraId="2D0D7109" w14:textId="77777777" w:rsidR="00E12D02" w:rsidRPr="00281326" w:rsidRDefault="00E12D02" w:rsidP="00E12D02">
      <w:pPr>
        <w:spacing w:after="0" w:line="240" w:lineRule="auto"/>
        <w:rPr>
          <w:rFonts w:ascii="Times New Roman" w:hAnsi="Times New Roman"/>
          <w:lang w:val="lt-LT"/>
        </w:rPr>
      </w:pPr>
    </w:p>
    <w:p w14:paraId="77B623A2"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Nenustatyta, kad HELAR sąveikautų su kitais vaistais.</w:t>
      </w:r>
    </w:p>
    <w:p w14:paraId="2181F4FD" w14:textId="77777777" w:rsidR="00E12D02" w:rsidRPr="00281326" w:rsidRDefault="00E12D02" w:rsidP="00E12D02">
      <w:pPr>
        <w:spacing w:after="0" w:line="240" w:lineRule="auto"/>
        <w:rPr>
          <w:rFonts w:ascii="Times New Roman" w:hAnsi="Times New Roman"/>
          <w:noProof/>
          <w:lang w:val="lt-LT"/>
        </w:rPr>
      </w:pPr>
    </w:p>
    <w:p w14:paraId="11A0608F" w14:textId="77777777" w:rsidR="00E12D02" w:rsidRPr="00281326" w:rsidRDefault="00E12D02" w:rsidP="00E12D02">
      <w:pPr>
        <w:spacing w:after="0" w:line="220" w:lineRule="exact"/>
        <w:rPr>
          <w:rFonts w:ascii="Times New Roman" w:hAnsi="Times New Roman"/>
          <w:b/>
          <w:bCs/>
          <w:lang w:val="lt-LT"/>
        </w:rPr>
      </w:pPr>
      <w:r w:rsidRPr="00281326">
        <w:rPr>
          <w:rFonts w:ascii="Times New Roman" w:hAnsi="Times New Roman"/>
          <w:b/>
          <w:bCs/>
          <w:lang w:val="lt-LT"/>
        </w:rPr>
        <w:t>HELAR vartojimas su maistu ir gėrimais</w:t>
      </w:r>
    </w:p>
    <w:p w14:paraId="50A50ED6"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HELAR galima vartoti valgio metu ir nevalgius.</w:t>
      </w:r>
    </w:p>
    <w:p w14:paraId="67370D1E" w14:textId="77777777" w:rsidR="00E12D02" w:rsidRPr="00281326" w:rsidRDefault="00E12D02" w:rsidP="00E12D02">
      <w:pPr>
        <w:spacing w:after="0" w:line="220" w:lineRule="exact"/>
        <w:rPr>
          <w:rFonts w:ascii="Times New Roman" w:hAnsi="Times New Roman"/>
          <w:b/>
          <w:bCs/>
          <w:lang w:val="lt-LT"/>
        </w:rPr>
      </w:pPr>
    </w:p>
    <w:p w14:paraId="45FF2EE2" w14:textId="77777777" w:rsidR="00E12D02" w:rsidRPr="00281326" w:rsidRDefault="00E12D02" w:rsidP="00E12D02">
      <w:pPr>
        <w:spacing w:after="0" w:line="220" w:lineRule="exact"/>
        <w:rPr>
          <w:rFonts w:ascii="Times New Roman" w:hAnsi="Times New Roman"/>
          <w:b/>
          <w:bCs/>
          <w:lang w:val="lt-LT"/>
        </w:rPr>
      </w:pPr>
      <w:r w:rsidRPr="00281326">
        <w:rPr>
          <w:rFonts w:ascii="Times New Roman" w:hAnsi="Times New Roman"/>
          <w:b/>
          <w:bCs/>
          <w:lang w:val="lt-LT"/>
        </w:rPr>
        <w:t>Nėštumas ir žindymo laikotarpis</w:t>
      </w:r>
    </w:p>
    <w:p w14:paraId="69B67F06"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14:paraId="1933EABD" w14:textId="77777777" w:rsidR="00E12D02" w:rsidRPr="00281326" w:rsidRDefault="00E12D02" w:rsidP="00E12D02">
      <w:pPr>
        <w:spacing w:after="0" w:line="240" w:lineRule="auto"/>
        <w:rPr>
          <w:rFonts w:ascii="Times New Roman" w:hAnsi="Times New Roman"/>
          <w:noProof/>
          <w:lang w:val="lt-LT"/>
        </w:rPr>
      </w:pPr>
    </w:p>
    <w:p w14:paraId="77C11B2A"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Tyrimai su gyvūnais tiesioginio ar netiesioginio kenksmingo poveikio nėštumo eigai, embriono ar vaisiaus vystymuisi, gimdymui neparodė. Tyrimų su nėščiosiomis ir žindyvėmis nėra, todėl šiais laikotarpiais vaisto vartoti nerekomenduojama.  </w:t>
      </w:r>
    </w:p>
    <w:p w14:paraId="463C178A" w14:textId="77777777" w:rsidR="00E12D02" w:rsidRPr="00281326" w:rsidRDefault="00E12D02" w:rsidP="00E12D02">
      <w:pPr>
        <w:spacing w:after="0" w:line="240" w:lineRule="auto"/>
        <w:rPr>
          <w:rFonts w:ascii="Times New Roman" w:hAnsi="Times New Roman"/>
          <w:noProof/>
          <w:lang w:val="lt-LT"/>
        </w:rPr>
      </w:pPr>
    </w:p>
    <w:p w14:paraId="0A5FD796" w14:textId="77777777" w:rsidR="00E12D02" w:rsidRPr="00281326" w:rsidRDefault="00E12D02" w:rsidP="00E12D02">
      <w:pPr>
        <w:spacing w:after="0" w:line="220" w:lineRule="exact"/>
        <w:rPr>
          <w:rFonts w:ascii="Times New Roman" w:hAnsi="Times New Roman"/>
          <w:b/>
          <w:bCs/>
          <w:lang w:val="lt-LT"/>
        </w:rPr>
      </w:pPr>
      <w:r w:rsidRPr="00281326">
        <w:rPr>
          <w:rFonts w:ascii="Times New Roman" w:hAnsi="Times New Roman"/>
          <w:b/>
          <w:bCs/>
          <w:lang w:val="lt-LT"/>
        </w:rPr>
        <w:t>Vairavimas ir mechanizmų valdymas</w:t>
      </w:r>
    </w:p>
    <w:p w14:paraId="19DE4FCA"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HELAR gebėjimo vairuoti ir valdyti mechanizmus neveikia.  </w:t>
      </w:r>
    </w:p>
    <w:p w14:paraId="00A7B800" w14:textId="77777777" w:rsidR="00E12D02" w:rsidRPr="00281326" w:rsidRDefault="00E12D02" w:rsidP="00E12D02">
      <w:pPr>
        <w:spacing w:after="0" w:line="220" w:lineRule="exact"/>
        <w:rPr>
          <w:rFonts w:ascii="Times New Roman" w:hAnsi="Times New Roman"/>
          <w:b/>
          <w:bCs/>
          <w:lang w:val="lt-LT"/>
        </w:rPr>
      </w:pPr>
    </w:p>
    <w:p w14:paraId="3D4A93A5" w14:textId="77777777" w:rsidR="00E12D02" w:rsidRPr="00281326" w:rsidRDefault="00E12D02" w:rsidP="00E12D0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281326">
        <w:rPr>
          <w:rFonts w:ascii="Times New Roman" w:hAnsi="Times New Roman"/>
          <w:b/>
          <w:lang w:val="lt-LT"/>
        </w:rPr>
        <w:t>HELAR</w:t>
      </w:r>
      <w:r w:rsidRPr="00281326">
        <w:rPr>
          <w:rFonts w:ascii="Times New Roman" w:eastAsia="Times New Roman" w:hAnsi="Times New Roman"/>
          <w:b/>
          <w:bCs/>
          <w:snapToGrid w:val="0"/>
          <w:lang w:val="lt-LT" w:eastAsia="x-none"/>
        </w:rPr>
        <w:t xml:space="preserve"> sudėtyje yra laktozės</w:t>
      </w:r>
    </w:p>
    <w:p w14:paraId="710EEAE5" w14:textId="77777777" w:rsidR="00E12D02" w:rsidRPr="00281326" w:rsidRDefault="00E12D02" w:rsidP="00E12D02">
      <w:pPr>
        <w:spacing w:after="0" w:line="220" w:lineRule="exact"/>
        <w:rPr>
          <w:rFonts w:ascii="Times New Roman" w:eastAsia="Times New Roman" w:hAnsi="Times New Roman"/>
          <w:bCs/>
          <w:lang w:val="lt-LT"/>
        </w:rPr>
      </w:pPr>
      <w:r w:rsidRPr="00281326">
        <w:rPr>
          <w:rFonts w:ascii="Times New Roman" w:eastAsia="Times New Roman" w:hAnsi="Times New Roman"/>
          <w:bCs/>
          <w:lang w:val="lt-LT"/>
        </w:rPr>
        <w:t>Jeigu gydytojas Jums yra sakęs, kad netoleruojate kai kurių angliavandenių, kreipkitės į jį prieš pradėdami vartoti šį vaist</w:t>
      </w:r>
      <w:r w:rsidR="009670DF">
        <w:rPr>
          <w:rFonts w:ascii="Times New Roman" w:eastAsia="Times New Roman" w:hAnsi="Times New Roman"/>
          <w:bCs/>
          <w:lang w:val="lt-LT"/>
        </w:rPr>
        <w:t>ą</w:t>
      </w:r>
      <w:r w:rsidRPr="00281326">
        <w:rPr>
          <w:rFonts w:ascii="Times New Roman" w:eastAsia="Times New Roman" w:hAnsi="Times New Roman"/>
          <w:bCs/>
          <w:lang w:val="lt-LT"/>
        </w:rPr>
        <w:t xml:space="preserve">. </w:t>
      </w:r>
    </w:p>
    <w:p w14:paraId="64564335" w14:textId="77777777" w:rsidR="00E12D02" w:rsidRPr="00281326" w:rsidRDefault="00E12D02" w:rsidP="00E12D02">
      <w:pPr>
        <w:spacing w:after="0" w:line="220" w:lineRule="exact"/>
        <w:rPr>
          <w:rFonts w:ascii="Times New Roman" w:hAnsi="Times New Roman"/>
          <w:b/>
          <w:bCs/>
          <w:lang w:val="lt-LT"/>
        </w:rPr>
      </w:pPr>
    </w:p>
    <w:p w14:paraId="5C5D375F" w14:textId="77777777" w:rsidR="00E12D02" w:rsidRPr="00281326" w:rsidRDefault="00E12D02" w:rsidP="00E12D02">
      <w:pPr>
        <w:spacing w:after="0" w:line="220" w:lineRule="exact"/>
        <w:rPr>
          <w:rFonts w:ascii="Times New Roman" w:hAnsi="Times New Roman"/>
          <w:b/>
          <w:bCs/>
          <w:lang w:val="lt-LT"/>
        </w:rPr>
      </w:pPr>
    </w:p>
    <w:p w14:paraId="7F221FA9"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70" w:name="_Toc129243141"/>
      <w:bookmarkStart w:id="71" w:name="_Toc129243266"/>
      <w:r w:rsidRPr="00281326">
        <w:rPr>
          <w:rFonts w:ascii="Times New Roman" w:hAnsi="Times New Roman"/>
          <w:b/>
          <w:lang w:val="lt-LT"/>
        </w:rPr>
        <w:t>3.</w:t>
      </w:r>
      <w:r w:rsidRPr="00281326">
        <w:rPr>
          <w:rFonts w:ascii="Times New Roman" w:hAnsi="Times New Roman"/>
          <w:b/>
          <w:lang w:val="lt-LT"/>
        </w:rPr>
        <w:tab/>
      </w:r>
      <w:bookmarkEnd w:id="70"/>
      <w:bookmarkEnd w:id="71"/>
      <w:r w:rsidRPr="00281326">
        <w:rPr>
          <w:rFonts w:ascii="Times New Roman" w:hAnsi="Times New Roman"/>
          <w:b/>
          <w:lang w:val="lt-LT"/>
        </w:rPr>
        <w:t>Kaip vartoti HELAR</w:t>
      </w:r>
    </w:p>
    <w:p w14:paraId="5B2582AA" w14:textId="77777777" w:rsidR="00E12D02" w:rsidRPr="00281326" w:rsidRDefault="00E12D02" w:rsidP="00E12D02">
      <w:pPr>
        <w:spacing w:after="0" w:line="240" w:lineRule="auto"/>
        <w:rPr>
          <w:rFonts w:ascii="Times New Roman" w:hAnsi="Times New Roman"/>
          <w:noProof/>
          <w:lang w:val="lt-LT"/>
        </w:rPr>
      </w:pPr>
    </w:p>
    <w:p w14:paraId="49129FBB"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Visada vartokite šį vaistą tiksliai, kaip nurodė gydytojas arba vaistininkas. Jeigu abejojate, kreipkitės į gydytoją arba vaistininką.</w:t>
      </w:r>
    </w:p>
    <w:p w14:paraId="6A8698F4" w14:textId="77777777" w:rsidR="00E12D02" w:rsidRPr="00281326" w:rsidRDefault="00E12D02" w:rsidP="00E12D02">
      <w:pPr>
        <w:spacing w:after="0" w:line="240" w:lineRule="auto"/>
        <w:rPr>
          <w:rFonts w:ascii="Times New Roman" w:hAnsi="Times New Roman"/>
          <w:noProof/>
          <w:lang w:val="lt-LT"/>
        </w:rPr>
      </w:pPr>
    </w:p>
    <w:p w14:paraId="48A6C88B" w14:textId="650EE96F"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R</w:t>
      </w:r>
      <w:r w:rsidR="00C17D3C">
        <w:rPr>
          <w:rFonts w:ascii="Times New Roman" w:hAnsi="Times New Roman"/>
          <w:lang w:val="lt-LT"/>
        </w:rPr>
        <w:t>ekomenduojama vartoti</w:t>
      </w:r>
      <w:r w:rsidRPr="00281326">
        <w:rPr>
          <w:rFonts w:ascii="Times New Roman" w:hAnsi="Times New Roman"/>
          <w:lang w:val="lt-LT"/>
        </w:rPr>
        <w:t xml:space="preserve">  po tris ar keturias kietąsias kapsules tris kartus per dieną. </w:t>
      </w:r>
    </w:p>
    <w:p w14:paraId="416858A8" w14:textId="77777777" w:rsidR="00E12D02" w:rsidRPr="00281326" w:rsidRDefault="00E12D02" w:rsidP="00E12D02">
      <w:pPr>
        <w:spacing w:after="0" w:line="240" w:lineRule="auto"/>
        <w:rPr>
          <w:rFonts w:ascii="Times New Roman" w:hAnsi="Times New Roman"/>
          <w:lang w:val="lt-LT"/>
        </w:rPr>
      </w:pPr>
    </w:p>
    <w:p w14:paraId="5B1E0EE7" w14:textId="77777777" w:rsidR="00E12D02" w:rsidRPr="00281326" w:rsidRDefault="009670DF" w:rsidP="00E12D02">
      <w:pPr>
        <w:spacing w:after="0" w:line="240" w:lineRule="auto"/>
        <w:rPr>
          <w:rFonts w:ascii="Times New Roman" w:hAnsi="Times New Roman"/>
          <w:lang w:val="lt-LT"/>
        </w:rPr>
      </w:pPr>
      <w:r w:rsidRPr="00281326">
        <w:rPr>
          <w:rFonts w:ascii="Times New Roman" w:hAnsi="Times New Roman"/>
          <w:lang w:val="lt-LT"/>
        </w:rPr>
        <w:t>Vaist</w:t>
      </w:r>
      <w:r>
        <w:rPr>
          <w:rFonts w:ascii="Times New Roman" w:hAnsi="Times New Roman"/>
          <w:lang w:val="lt-LT"/>
        </w:rPr>
        <w:t>o</w:t>
      </w:r>
      <w:r w:rsidR="00E12D02" w:rsidRPr="00281326">
        <w:rPr>
          <w:rFonts w:ascii="Times New Roman" w:hAnsi="Times New Roman"/>
          <w:lang w:val="lt-LT"/>
        </w:rPr>
        <w:t xml:space="preserve"> rekomenduojama vartoti ilgiau nei 3 mėnesius.</w:t>
      </w:r>
    </w:p>
    <w:p w14:paraId="2B2EA702" w14:textId="77777777" w:rsidR="00E12D02" w:rsidRPr="00281326" w:rsidRDefault="00E12D02" w:rsidP="00E12D02">
      <w:pPr>
        <w:spacing w:after="0" w:line="240" w:lineRule="auto"/>
        <w:rPr>
          <w:rFonts w:ascii="Times New Roman" w:hAnsi="Times New Roman"/>
          <w:lang w:val="lt-LT"/>
        </w:rPr>
      </w:pPr>
    </w:p>
    <w:p w14:paraId="37C9D191" w14:textId="77777777" w:rsidR="00E12D02" w:rsidRPr="00281326" w:rsidRDefault="00E12D02" w:rsidP="00E12D02">
      <w:pPr>
        <w:spacing w:after="0" w:line="240" w:lineRule="auto"/>
        <w:outlineLvl w:val="0"/>
        <w:rPr>
          <w:rFonts w:ascii="Times New Roman" w:hAnsi="Times New Roman"/>
          <w:lang w:val="lt-LT"/>
        </w:rPr>
      </w:pPr>
      <w:r w:rsidRPr="00281326">
        <w:rPr>
          <w:rFonts w:ascii="Times New Roman" w:hAnsi="Times New Roman"/>
          <w:lang w:val="lt-LT"/>
        </w:rPr>
        <w:t xml:space="preserve">Senyviems pacientams, </w:t>
      </w:r>
      <w:r w:rsidR="009670DF">
        <w:rPr>
          <w:rFonts w:ascii="Times New Roman" w:hAnsi="Times New Roman"/>
          <w:lang w:val="lt-LT"/>
        </w:rPr>
        <w:t xml:space="preserve">taip pat pacientams, </w:t>
      </w:r>
      <w:r w:rsidRPr="00281326">
        <w:rPr>
          <w:rFonts w:ascii="Times New Roman" w:hAnsi="Times New Roman"/>
          <w:lang w:val="lt-LT"/>
        </w:rPr>
        <w:t xml:space="preserve">kurių inkstų funkcija sutrikusi, dozės keisti nereikia. </w:t>
      </w:r>
    </w:p>
    <w:p w14:paraId="54797959" w14:textId="77777777" w:rsidR="00E12D02" w:rsidRPr="00281326" w:rsidRDefault="00E12D02" w:rsidP="00E12D02">
      <w:pPr>
        <w:spacing w:after="0" w:line="240" w:lineRule="auto"/>
        <w:rPr>
          <w:rFonts w:ascii="Times New Roman" w:hAnsi="Times New Roman"/>
          <w:noProof/>
          <w:lang w:val="lt-LT"/>
        </w:rPr>
      </w:pPr>
    </w:p>
    <w:p w14:paraId="533124B8" w14:textId="77777777" w:rsidR="00E12D02" w:rsidRPr="00281326" w:rsidRDefault="00E12D02" w:rsidP="00E12D02">
      <w:pPr>
        <w:spacing w:after="0" w:line="220" w:lineRule="exact"/>
        <w:rPr>
          <w:rFonts w:ascii="Times New Roman" w:hAnsi="Times New Roman"/>
          <w:b/>
          <w:bCs/>
          <w:lang w:val="lt-LT"/>
        </w:rPr>
      </w:pPr>
      <w:r w:rsidRPr="00281326">
        <w:rPr>
          <w:rFonts w:ascii="Times New Roman" w:hAnsi="Times New Roman"/>
          <w:b/>
          <w:bCs/>
          <w:lang w:val="lt-LT"/>
        </w:rPr>
        <w:t>Ką daryti pavartojus per didelę HELAR dozę</w:t>
      </w:r>
    </w:p>
    <w:p w14:paraId="1F5A9B6F"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Jeigu išgėrėte per didelę vaisto dozę, kreipkitės į gydytoją arba artimiausios ligoninės priėmimo skyrių.</w:t>
      </w:r>
    </w:p>
    <w:p w14:paraId="7209BD13" w14:textId="77777777" w:rsidR="00E12D02" w:rsidRPr="00281326" w:rsidRDefault="00E12D02" w:rsidP="00E12D02">
      <w:pPr>
        <w:spacing w:after="0" w:line="240" w:lineRule="auto"/>
        <w:rPr>
          <w:rFonts w:ascii="Times New Roman" w:hAnsi="Times New Roman"/>
          <w:noProof/>
          <w:lang w:val="lt-LT"/>
        </w:rPr>
      </w:pPr>
    </w:p>
    <w:p w14:paraId="7AA7743D" w14:textId="77777777" w:rsidR="00E12D02" w:rsidRPr="00281326" w:rsidRDefault="00E12D02" w:rsidP="00E12D02">
      <w:pPr>
        <w:spacing w:after="0" w:line="220" w:lineRule="exact"/>
        <w:rPr>
          <w:rFonts w:ascii="Times New Roman" w:hAnsi="Times New Roman"/>
          <w:b/>
          <w:bCs/>
          <w:lang w:val="lt-LT"/>
        </w:rPr>
      </w:pPr>
      <w:r w:rsidRPr="00281326">
        <w:rPr>
          <w:rFonts w:ascii="Times New Roman" w:hAnsi="Times New Roman"/>
          <w:b/>
          <w:bCs/>
          <w:lang w:val="lt-LT"/>
        </w:rPr>
        <w:t>Pamiršus pavartoti HELAR</w:t>
      </w:r>
    </w:p>
    <w:p w14:paraId="05234F8F"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Jeigu įprastu laiku vaisto dozę išgerti pamiršote, gerkite ją tuoj pat, kai tik prisiminsite. Jeigu jau bus beveik atėjęs laikas vartoti kitą dozę, pamirštąją praleiskite, o toliau vaistą vartokite įprasta tvarka. Negalima vartoti dvigubos dozės norint kompensuoti praleistą dozę.</w:t>
      </w:r>
    </w:p>
    <w:p w14:paraId="36AFDD1E" w14:textId="77777777" w:rsidR="00E12D02" w:rsidRPr="00281326" w:rsidRDefault="00E12D02" w:rsidP="00E12D02">
      <w:pPr>
        <w:spacing w:after="0" w:line="240" w:lineRule="auto"/>
        <w:rPr>
          <w:rFonts w:ascii="Times New Roman" w:hAnsi="Times New Roman"/>
          <w:lang w:val="lt-LT"/>
        </w:rPr>
      </w:pPr>
    </w:p>
    <w:p w14:paraId="13C29C45"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Jeigu kiltų daugiau klausimų dėl šio vaisto vartojimo, kreipkitės į gydytoją arba vaistininką.</w:t>
      </w:r>
    </w:p>
    <w:p w14:paraId="2BF1CAC6" w14:textId="77777777" w:rsidR="00E12D02" w:rsidRPr="00281326" w:rsidRDefault="00E12D02" w:rsidP="00E12D02">
      <w:pPr>
        <w:spacing w:after="0" w:line="240" w:lineRule="auto"/>
        <w:rPr>
          <w:rFonts w:ascii="Times New Roman" w:hAnsi="Times New Roman"/>
          <w:noProof/>
          <w:lang w:val="lt-LT"/>
        </w:rPr>
      </w:pPr>
    </w:p>
    <w:p w14:paraId="75FCE13F" w14:textId="77777777" w:rsidR="00E12D02" w:rsidRPr="00281326" w:rsidRDefault="00E12D02" w:rsidP="00E12D02">
      <w:pPr>
        <w:spacing w:after="0" w:line="240" w:lineRule="auto"/>
        <w:rPr>
          <w:rFonts w:ascii="Times New Roman" w:hAnsi="Times New Roman"/>
          <w:noProof/>
          <w:lang w:val="lt-LT"/>
        </w:rPr>
      </w:pPr>
    </w:p>
    <w:p w14:paraId="015A2D7E"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72" w:name="_Toc129243142"/>
      <w:bookmarkStart w:id="73" w:name="_Toc129243267"/>
      <w:r w:rsidRPr="00281326">
        <w:rPr>
          <w:rFonts w:ascii="Times New Roman" w:hAnsi="Times New Roman"/>
          <w:b/>
          <w:lang w:val="lt-LT"/>
        </w:rPr>
        <w:t>4.</w:t>
      </w:r>
      <w:r w:rsidRPr="00281326">
        <w:rPr>
          <w:rFonts w:ascii="Times New Roman" w:hAnsi="Times New Roman"/>
          <w:b/>
          <w:lang w:val="lt-LT"/>
        </w:rPr>
        <w:tab/>
      </w:r>
      <w:bookmarkEnd w:id="72"/>
      <w:bookmarkEnd w:id="73"/>
      <w:r w:rsidRPr="00281326">
        <w:rPr>
          <w:rFonts w:ascii="Times New Roman" w:hAnsi="Times New Roman"/>
          <w:b/>
          <w:lang w:val="lt-LT"/>
        </w:rPr>
        <w:t xml:space="preserve"> Galimas šalutinis poveikis</w:t>
      </w:r>
    </w:p>
    <w:p w14:paraId="7B8FFB22" w14:textId="77777777" w:rsidR="00E12D02" w:rsidRPr="00281326" w:rsidRDefault="00E12D02" w:rsidP="00E12D02">
      <w:pPr>
        <w:spacing w:after="0" w:line="240" w:lineRule="auto"/>
        <w:rPr>
          <w:rFonts w:ascii="Times New Roman" w:hAnsi="Times New Roman"/>
          <w:noProof/>
          <w:lang w:val="lt-LT"/>
        </w:rPr>
      </w:pPr>
    </w:p>
    <w:p w14:paraId="5DA248AD"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Šis vaistas, kaip ir visi kiti, gali sukelti šalutinį poveikį, nors jis pasireiškia ne visiems žmonėms.</w:t>
      </w:r>
    </w:p>
    <w:p w14:paraId="35CB0DDC" w14:textId="77777777" w:rsidR="00E12D02" w:rsidRPr="00281326" w:rsidRDefault="00E12D02" w:rsidP="00E12D02">
      <w:pPr>
        <w:spacing w:after="0" w:line="240" w:lineRule="auto"/>
        <w:rPr>
          <w:rFonts w:ascii="Times New Roman" w:hAnsi="Times New Roman"/>
          <w:iCs/>
          <w:lang w:val="lt-LT"/>
        </w:rPr>
      </w:pPr>
    </w:p>
    <w:p w14:paraId="49DF71CF" w14:textId="77777777" w:rsidR="00E12D02" w:rsidRPr="00281326" w:rsidRDefault="00E12D02" w:rsidP="00E12D02">
      <w:pPr>
        <w:spacing w:after="0" w:line="240" w:lineRule="auto"/>
        <w:rPr>
          <w:rFonts w:ascii="Times New Roman" w:hAnsi="Times New Roman"/>
          <w:iCs/>
          <w:lang w:val="lt-LT"/>
        </w:rPr>
      </w:pPr>
      <w:r w:rsidRPr="00281326">
        <w:rPr>
          <w:rFonts w:ascii="Times New Roman" w:hAnsi="Times New Roman"/>
          <w:iCs/>
          <w:lang w:val="lt-LT"/>
        </w:rPr>
        <w:t xml:space="preserve">Vartojant </w:t>
      </w:r>
      <w:r w:rsidRPr="00281326">
        <w:rPr>
          <w:rFonts w:ascii="Times New Roman" w:hAnsi="Times New Roman"/>
          <w:lang w:val="lt-LT"/>
        </w:rPr>
        <w:t>HELAR,</w:t>
      </w:r>
      <w:r w:rsidRPr="00281326">
        <w:rPr>
          <w:rFonts w:ascii="Times New Roman" w:hAnsi="Times New Roman"/>
          <w:iCs/>
          <w:lang w:val="lt-LT"/>
        </w:rPr>
        <w:t xml:space="preserve"> gali pasireikšti šis šalutinis poveikis.</w:t>
      </w:r>
    </w:p>
    <w:p w14:paraId="1C1DF794" w14:textId="77777777" w:rsidR="00E12D02" w:rsidRPr="00281326" w:rsidRDefault="00E12D02" w:rsidP="00E12D02">
      <w:pPr>
        <w:spacing w:after="0" w:line="240" w:lineRule="auto"/>
        <w:rPr>
          <w:rFonts w:ascii="Times New Roman" w:hAnsi="Times New Roman"/>
          <w:i/>
          <w:lang w:val="lt-LT"/>
        </w:rPr>
      </w:pPr>
    </w:p>
    <w:p w14:paraId="44AFB963" w14:textId="77777777" w:rsidR="00E12D02" w:rsidRPr="00281326" w:rsidRDefault="00E12D02" w:rsidP="00E12D02">
      <w:pPr>
        <w:spacing w:after="0" w:line="240" w:lineRule="auto"/>
        <w:rPr>
          <w:rFonts w:ascii="Times New Roman" w:hAnsi="Times New Roman"/>
          <w:i/>
          <w:lang w:val="lt-LT"/>
        </w:rPr>
      </w:pPr>
      <w:r w:rsidRPr="00281326">
        <w:rPr>
          <w:rFonts w:ascii="Times New Roman" w:hAnsi="Times New Roman"/>
          <w:i/>
          <w:lang w:val="lt-LT"/>
        </w:rPr>
        <w:t>Šalutinis poveikis, kurio dažnis nežinomas (negali būti apskaičiuotas pagal turimus duomenis)</w:t>
      </w:r>
    </w:p>
    <w:p w14:paraId="2467F5E4"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Galvos skausmas, svaigulys, </w:t>
      </w:r>
      <w:r w:rsidR="00806E58">
        <w:rPr>
          <w:rFonts w:ascii="Times New Roman" w:hAnsi="Times New Roman"/>
          <w:lang w:val="lt-LT"/>
        </w:rPr>
        <w:t>skrandžio duobutės</w:t>
      </w:r>
      <w:r w:rsidRPr="00281326">
        <w:rPr>
          <w:rFonts w:ascii="Times New Roman" w:hAnsi="Times New Roman"/>
          <w:lang w:val="lt-LT"/>
        </w:rPr>
        <w:t xml:space="preserve"> skausmas, viduriavimas, niežulys ir dilgėlinė.</w:t>
      </w:r>
    </w:p>
    <w:p w14:paraId="4350E706" w14:textId="77777777" w:rsidR="00E12D02" w:rsidRPr="00281326" w:rsidRDefault="00E12D02" w:rsidP="00E12D02">
      <w:pPr>
        <w:spacing w:after="0" w:line="240" w:lineRule="auto"/>
        <w:rPr>
          <w:rFonts w:ascii="Times New Roman" w:hAnsi="Times New Roman"/>
          <w:lang w:val="lt-LT"/>
        </w:rPr>
      </w:pPr>
    </w:p>
    <w:p w14:paraId="11BB97B1" w14:textId="77777777" w:rsidR="00E12D02" w:rsidRPr="00281326" w:rsidRDefault="00E12D02" w:rsidP="00E12D02">
      <w:pPr>
        <w:spacing w:after="0" w:line="240" w:lineRule="auto"/>
        <w:rPr>
          <w:rFonts w:ascii="Times New Roman" w:hAnsi="Times New Roman"/>
          <w:b/>
          <w:lang w:val="lt-LT"/>
        </w:rPr>
      </w:pPr>
      <w:r w:rsidRPr="00281326">
        <w:rPr>
          <w:rFonts w:ascii="Times New Roman" w:hAnsi="Times New Roman"/>
          <w:b/>
          <w:lang w:val="lt-LT"/>
        </w:rPr>
        <w:t>Pranešimai apie šalutinį poveikį</w:t>
      </w:r>
    </w:p>
    <w:p w14:paraId="64B711DA" w14:textId="40C28E5E" w:rsidR="00E12D02" w:rsidRPr="00281326" w:rsidRDefault="00E12D02" w:rsidP="00700B41">
      <w:pPr>
        <w:spacing w:after="0" w:line="240" w:lineRule="auto"/>
        <w:rPr>
          <w:rFonts w:ascii="Times New Roman" w:hAnsi="Times New Roman"/>
          <w:lang w:val="lt-LT"/>
        </w:rPr>
      </w:pPr>
      <w:r w:rsidRPr="00281326">
        <w:rPr>
          <w:rFonts w:ascii="Times New Roman" w:hAnsi="Times New Roman"/>
          <w:lang w:val="lt-LT"/>
        </w:rPr>
        <w:t xml:space="preserve">Jeigu pasireiškė šalutinis poveikis, įskaitant šiame lapelyje nenurodytą, pasakykite gydytojui arba vaistininkui. </w:t>
      </w:r>
      <w:r w:rsidR="00985CE8" w:rsidRPr="005A7E6E">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985CE8" w:rsidRPr="005A7E6E">
          <w:rPr>
            <w:rStyle w:val="Hipersaitas"/>
            <w:rFonts w:ascii="Times New Roman" w:eastAsia="Times New Roman" w:hAnsi="Times New Roman"/>
            <w:snapToGrid w:val="0"/>
            <w:szCs w:val="20"/>
            <w:lang w:val="lt-LT"/>
          </w:rPr>
          <w:t>https://vapris.vvkt.lt/vvkt-web/public/nrv</w:t>
        </w:r>
      </w:hyperlink>
      <w:r w:rsidR="00985CE8" w:rsidRPr="005A7E6E">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16" w:history="1">
        <w:r w:rsidR="00985CE8" w:rsidRPr="005A7E6E">
          <w:rPr>
            <w:rStyle w:val="Hipersaitas"/>
            <w:rFonts w:ascii="Times New Roman" w:eastAsia="Times New Roman" w:hAnsi="Times New Roman"/>
            <w:snapToGrid w:val="0"/>
            <w:szCs w:val="20"/>
            <w:lang w:val="lt-LT"/>
          </w:rPr>
          <w:t>https://www.vvkt.lt/index.php?4004286486</w:t>
        </w:r>
      </w:hyperlink>
      <w:r w:rsidR="00985CE8" w:rsidRPr="005A7E6E">
        <w:rPr>
          <w:rFonts w:ascii="Times New Roman" w:eastAsia="Times New Roman" w:hAnsi="Times New Roman"/>
          <w:snapToGrid w:val="0"/>
          <w:szCs w:val="20"/>
          <w:lang w:val="lt-LT"/>
        </w:rPr>
        <w:t xml:space="preserve">, ir atsiunčiant elektroniniu paštu (adresu </w:t>
      </w:r>
      <w:hyperlink r:id="rId17" w:history="1">
        <w:r w:rsidR="00985CE8" w:rsidRPr="005A7E6E">
          <w:rPr>
            <w:rStyle w:val="Hipersaitas"/>
            <w:rFonts w:ascii="Times New Roman" w:eastAsia="Times New Roman" w:hAnsi="Times New Roman"/>
            <w:snapToGrid w:val="0"/>
            <w:szCs w:val="20"/>
            <w:lang w:val="lt-LT"/>
          </w:rPr>
          <w:t>NepageidaujamaR@vvkt.lt</w:t>
        </w:r>
      </w:hyperlink>
      <w:r w:rsidR="00985CE8" w:rsidRPr="005A7E6E">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5E34CD02" w14:textId="77777777" w:rsidR="00E12D02" w:rsidRPr="00281326" w:rsidRDefault="00E12D02" w:rsidP="00E12D02">
      <w:pPr>
        <w:spacing w:after="0" w:line="240" w:lineRule="auto"/>
        <w:rPr>
          <w:rFonts w:ascii="Times New Roman" w:hAnsi="Times New Roman"/>
          <w:noProof/>
          <w:lang w:val="lt-LT"/>
        </w:rPr>
      </w:pPr>
    </w:p>
    <w:p w14:paraId="2AA9A663" w14:textId="77777777" w:rsidR="00E12D02" w:rsidRPr="00281326" w:rsidRDefault="00E12D02" w:rsidP="00E12D02">
      <w:pPr>
        <w:spacing w:after="0" w:line="240" w:lineRule="auto"/>
        <w:rPr>
          <w:rFonts w:ascii="Times New Roman" w:hAnsi="Times New Roman"/>
          <w:noProof/>
          <w:lang w:val="lt-LT"/>
        </w:rPr>
      </w:pPr>
    </w:p>
    <w:p w14:paraId="4960E394"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74" w:name="_Toc129243143"/>
      <w:bookmarkStart w:id="75" w:name="_Toc129243268"/>
      <w:r w:rsidRPr="00281326">
        <w:rPr>
          <w:rFonts w:ascii="Times New Roman" w:hAnsi="Times New Roman"/>
          <w:b/>
          <w:lang w:val="lt-LT"/>
        </w:rPr>
        <w:t>5.</w:t>
      </w:r>
      <w:r w:rsidRPr="00281326">
        <w:rPr>
          <w:rFonts w:ascii="Times New Roman" w:hAnsi="Times New Roman"/>
          <w:b/>
          <w:lang w:val="lt-LT"/>
        </w:rPr>
        <w:tab/>
      </w:r>
      <w:bookmarkEnd w:id="74"/>
      <w:bookmarkEnd w:id="75"/>
      <w:r w:rsidRPr="00281326">
        <w:rPr>
          <w:rFonts w:ascii="Times New Roman" w:hAnsi="Times New Roman"/>
          <w:b/>
          <w:lang w:val="lt-LT"/>
        </w:rPr>
        <w:t xml:space="preserve">Kaip laikyti </w:t>
      </w:r>
      <w:r w:rsidRPr="00281326">
        <w:rPr>
          <w:rFonts w:ascii="Times New Roman" w:hAnsi="Times New Roman"/>
          <w:b/>
          <w:caps/>
          <w:lang w:val="lt-LT"/>
        </w:rPr>
        <w:t>HELAR</w:t>
      </w:r>
    </w:p>
    <w:p w14:paraId="250786C6" w14:textId="77777777" w:rsidR="00E12D02" w:rsidRPr="00281326" w:rsidRDefault="00E12D02" w:rsidP="00E12D02">
      <w:pPr>
        <w:numPr>
          <w:ilvl w:val="12"/>
          <w:numId w:val="0"/>
        </w:numPr>
        <w:spacing w:after="0" w:line="240" w:lineRule="auto"/>
        <w:ind w:right="-2"/>
        <w:rPr>
          <w:rFonts w:ascii="Times New Roman" w:hAnsi="Times New Roman"/>
          <w:noProof/>
          <w:lang w:val="lt-LT"/>
        </w:rPr>
      </w:pPr>
    </w:p>
    <w:p w14:paraId="2CCA23E3" w14:textId="77777777" w:rsidR="00E12D02" w:rsidRPr="00281326" w:rsidRDefault="00E12D02" w:rsidP="00E12D02">
      <w:pPr>
        <w:numPr>
          <w:ilvl w:val="12"/>
          <w:numId w:val="0"/>
        </w:numPr>
        <w:spacing w:after="0" w:line="240" w:lineRule="auto"/>
        <w:ind w:right="-2"/>
        <w:rPr>
          <w:rFonts w:ascii="Times New Roman" w:hAnsi="Times New Roman"/>
          <w:lang w:val="lt-LT"/>
        </w:rPr>
      </w:pPr>
      <w:r w:rsidRPr="00281326">
        <w:rPr>
          <w:rFonts w:ascii="Times New Roman" w:hAnsi="Times New Roman"/>
          <w:noProof/>
          <w:lang w:val="lt-LT"/>
        </w:rPr>
        <w:t>Šį vaistą laikykite vaikams nepastebimoje ir nepasiekiamoje vietoje.</w:t>
      </w:r>
    </w:p>
    <w:p w14:paraId="61CF79A7" w14:textId="77777777" w:rsidR="00E12D02" w:rsidRPr="00281326" w:rsidRDefault="00E12D02" w:rsidP="00E12D02">
      <w:pPr>
        <w:spacing w:after="0" w:line="240" w:lineRule="auto"/>
        <w:rPr>
          <w:rFonts w:ascii="Times New Roman" w:hAnsi="Times New Roman"/>
          <w:lang w:val="lt-LT"/>
        </w:rPr>
      </w:pPr>
    </w:p>
    <w:p w14:paraId="6F7AF2BA"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Laikyti ne aukštesnėje kaip 25 </w:t>
      </w:r>
      <w:proofErr w:type="spellStart"/>
      <w:r w:rsidRPr="00281326">
        <w:rPr>
          <w:rFonts w:ascii="Times New Roman" w:hAnsi="Times New Roman"/>
          <w:vertAlign w:val="superscript"/>
          <w:lang w:val="lt-LT"/>
        </w:rPr>
        <w:t>o</w:t>
      </w:r>
      <w:r w:rsidRPr="00281326">
        <w:rPr>
          <w:rFonts w:ascii="Times New Roman" w:hAnsi="Times New Roman"/>
          <w:lang w:val="lt-LT"/>
        </w:rPr>
        <w:t>C</w:t>
      </w:r>
      <w:proofErr w:type="spellEnd"/>
      <w:r w:rsidRPr="00281326">
        <w:rPr>
          <w:rFonts w:ascii="Times New Roman" w:hAnsi="Times New Roman"/>
          <w:lang w:val="lt-LT"/>
        </w:rPr>
        <w:t xml:space="preserve"> temperatūroje. </w:t>
      </w:r>
    </w:p>
    <w:p w14:paraId="5ABEBB76" w14:textId="77777777" w:rsidR="00E12D02" w:rsidRPr="00281326" w:rsidRDefault="00E12D02" w:rsidP="00E12D02">
      <w:pPr>
        <w:spacing w:after="0" w:line="240" w:lineRule="auto"/>
        <w:rPr>
          <w:rFonts w:ascii="Times New Roman" w:hAnsi="Times New Roman"/>
          <w:lang w:val="lt-LT"/>
        </w:rPr>
      </w:pPr>
    </w:p>
    <w:p w14:paraId="622A7B4D"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noProof/>
          <w:lang w:val="lt-LT"/>
        </w:rPr>
        <w:t xml:space="preserve">Ant dėžutės ir lizdinės plokštelės po „Tinka iki“ nurodytam tinkamumo laikui pasibaigus, šio vaisto  vartoti negalima. </w:t>
      </w:r>
      <w:r w:rsidRPr="00281326">
        <w:rPr>
          <w:rFonts w:ascii="Times New Roman" w:hAnsi="Times New Roman"/>
          <w:lang w:val="lt-LT"/>
        </w:rPr>
        <w:t>Vaistas tinkamas vartoti iki paskutinės nurodyto mėnesio dienos.</w:t>
      </w:r>
    </w:p>
    <w:p w14:paraId="12C92639" w14:textId="77777777" w:rsidR="00E12D02" w:rsidRPr="00281326" w:rsidRDefault="00E12D02" w:rsidP="00E12D02">
      <w:pPr>
        <w:spacing w:after="0" w:line="240" w:lineRule="auto"/>
        <w:rPr>
          <w:rFonts w:ascii="Times New Roman" w:hAnsi="Times New Roman"/>
          <w:lang w:val="lt-LT"/>
        </w:rPr>
      </w:pPr>
    </w:p>
    <w:p w14:paraId="49CC05BD"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Vaistų negalima išmesti į kanalizaciją arba su buitinėmis atliekomis. Kaip išmesti nereikalingus vaistus, klauskite vaistininko. Šios priemonės padės apsaugoti aplinką.</w:t>
      </w:r>
    </w:p>
    <w:p w14:paraId="330503DF" w14:textId="77777777" w:rsidR="00E12D02" w:rsidRPr="00281326" w:rsidRDefault="00E12D02" w:rsidP="00E12D02">
      <w:pPr>
        <w:spacing w:after="0" w:line="240" w:lineRule="auto"/>
        <w:rPr>
          <w:rFonts w:ascii="Times New Roman" w:hAnsi="Times New Roman"/>
          <w:noProof/>
          <w:lang w:val="lt-LT"/>
        </w:rPr>
      </w:pPr>
    </w:p>
    <w:p w14:paraId="62723E2D" w14:textId="77777777" w:rsidR="00E12D02" w:rsidRPr="00281326" w:rsidRDefault="00E12D02" w:rsidP="00E12D02">
      <w:pPr>
        <w:spacing w:after="0" w:line="240" w:lineRule="auto"/>
        <w:rPr>
          <w:rFonts w:ascii="Times New Roman" w:hAnsi="Times New Roman"/>
          <w:noProof/>
          <w:lang w:val="lt-LT"/>
        </w:rPr>
      </w:pPr>
    </w:p>
    <w:p w14:paraId="53C83F14" w14:textId="77777777" w:rsidR="00E12D02" w:rsidRPr="00281326" w:rsidRDefault="00E12D02" w:rsidP="00E12D02">
      <w:pPr>
        <w:keepNext/>
        <w:tabs>
          <w:tab w:val="left" w:pos="567"/>
        </w:tabs>
        <w:spacing w:after="0" w:line="240" w:lineRule="auto"/>
        <w:ind w:left="567" w:hanging="567"/>
        <w:outlineLvl w:val="1"/>
        <w:rPr>
          <w:rFonts w:ascii="Times New Roman" w:hAnsi="Times New Roman"/>
          <w:b/>
          <w:lang w:val="lt-LT"/>
        </w:rPr>
      </w:pPr>
      <w:bookmarkStart w:id="76" w:name="_Toc129243144"/>
      <w:bookmarkStart w:id="77" w:name="_Toc129243269"/>
      <w:r w:rsidRPr="00281326">
        <w:rPr>
          <w:rFonts w:ascii="Times New Roman" w:hAnsi="Times New Roman"/>
          <w:b/>
          <w:lang w:val="lt-LT"/>
        </w:rPr>
        <w:t>6.</w:t>
      </w:r>
      <w:r w:rsidRPr="00281326">
        <w:rPr>
          <w:rFonts w:ascii="Times New Roman" w:hAnsi="Times New Roman"/>
          <w:b/>
          <w:lang w:val="lt-LT"/>
        </w:rPr>
        <w:tab/>
      </w:r>
      <w:bookmarkEnd w:id="76"/>
      <w:bookmarkEnd w:id="77"/>
      <w:r w:rsidRPr="00281326">
        <w:rPr>
          <w:rFonts w:ascii="Times New Roman" w:hAnsi="Times New Roman"/>
          <w:b/>
          <w:lang w:val="lt-LT"/>
        </w:rPr>
        <w:t xml:space="preserve"> Pakuotės turinys ir kita informacija</w:t>
      </w:r>
    </w:p>
    <w:p w14:paraId="4428D056" w14:textId="77777777" w:rsidR="00E12D02" w:rsidRPr="00281326" w:rsidRDefault="00E12D02" w:rsidP="00E12D02">
      <w:pPr>
        <w:spacing w:after="0" w:line="240" w:lineRule="auto"/>
        <w:rPr>
          <w:rFonts w:ascii="Times New Roman" w:hAnsi="Times New Roman"/>
          <w:noProof/>
          <w:lang w:val="lt-LT"/>
        </w:rPr>
      </w:pPr>
    </w:p>
    <w:p w14:paraId="6CCD468F" w14:textId="77777777" w:rsidR="00E12D02" w:rsidRPr="00281326" w:rsidRDefault="00E12D02" w:rsidP="00E12D02">
      <w:pPr>
        <w:spacing w:after="0" w:line="220" w:lineRule="exact"/>
        <w:rPr>
          <w:rFonts w:ascii="Times New Roman" w:hAnsi="Times New Roman"/>
          <w:b/>
          <w:bCs/>
          <w:lang w:val="lt-LT"/>
        </w:rPr>
      </w:pPr>
      <w:r w:rsidRPr="00281326">
        <w:rPr>
          <w:rFonts w:ascii="Times New Roman" w:hAnsi="Times New Roman"/>
          <w:b/>
          <w:bCs/>
          <w:lang w:val="lt-LT"/>
        </w:rPr>
        <w:t>HELAR sudėtis</w:t>
      </w:r>
    </w:p>
    <w:p w14:paraId="1A18DB8E" w14:textId="77777777" w:rsidR="00E12D02" w:rsidRPr="00281326" w:rsidRDefault="00E12D02" w:rsidP="00B55DF5">
      <w:pPr>
        <w:tabs>
          <w:tab w:val="left" w:pos="567"/>
        </w:tabs>
        <w:autoSpaceDE w:val="0"/>
        <w:autoSpaceDN w:val="0"/>
        <w:adjustRightInd w:val="0"/>
        <w:spacing w:after="0" w:line="240" w:lineRule="auto"/>
        <w:ind w:left="567" w:hanging="567"/>
        <w:rPr>
          <w:rFonts w:ascii="Times New Roman" w:hAnsi="Times New Roman"/>
          <w:lang w:val="lt-LT"/>
        </w:rPr>
      </w:pPr>
      <w:r w:rsidRPr="00281326">
        <w:rPr>
          <w:rFonts w:ascii="Times New Roman" w:hAnsi="Times New Roman"/>
          <w:lang w:val="lt-LT"/>
        </w:rPr>
        <w:t>-</w:t>
      </w:r>
      <w:r w:rsidRPr="00281326">
        <w:rPr>
          <w:rFonts w:ascii="Times New Roman" w:hAnsi="Times New Roman"/>
          <w:lang w:val="lt-LT"/>
        </w:rPr>
        <w:tab/>
        <w:t xml:space="preserve">Veiklioji medžiaga yra </w:t>
      </w:r>
      <w:proofErr w:type="spellStart"/>
      <w:r w:rsidRPr="00281326">
        <w:rPr>
          <w:rFonts w:ascii="Times New Roman" w:hAnsi="Times New Roman"/>
          <w:lang w:val="lt-LT"/>
        </w:rPr>
        <w:t>silimarinas</w:t>
      </w:r>
      <w:proofErr w:type="spellEnd"/>
      <w:r w:rsidRPr="00281326">
        <w:rPr>
          <w:rFonts w:ascii="Times New Roman" w:hAnsi="Times New Roman"/>
          <w:lang w:val="lt-LT"/>
        </w:rPr>
        <w:t xml:space="preserve">. Kiekvienoje kietojoje kapsulėje yra 34,6 – 75 mg </w:t>
      </w:r>
      <w:proofErr w:type="spellStart"/>
      <w:r w:rsidRPr="00427B4B">
        <w:rPr>
          <w:rFonts w:ascii="Times New Roman" w:hAnsi="Times New Roman"/>
          <w:i/>
          <w:lang w:val="lt-LT"/>
        </w:rPr>
        <w:t>Silybum</w:t>
      </w:r>
      <w:proofErr w:type="spellEnd"/>
      <w:r w:rsidRPr="00427B4B">
        <w:rPr>
          <w:rFonts w:ascii="Times New Roman" w:hAnsi="Times New Roman"/>
          <w:i/>
          <w:lang w:val="lt-LT"/>
        </w:rPr>
        <w:t xml:space="preserve"> </w:t>
      </w:r>
      <w:proofErr w:type="spellStart"/>
      <w:r w:rsidRPr="00427B4B">
        <w:rPr>
          <w:rFonts w:ascii="Times New Roman" w:hAnsi="Times New Roman"/>
          <w:i/>
          <w:lang w:val="lt-LT"/>
        </w:rPr>
        <w:t>marianum</w:t>
      </w:r>
      <w:proofErr w:type="spellEnd"/>
      <w:r w:rsidRPr="00427B4B">
        <w:rPr>
          <w:rFonts w:ascii="Times New Roman" w:hAnsi="Times New Roman"/>
          <w:i/>
          <w:lang w:val="lt-LT"/>
        </w:rPr>
        <w:t xml:space="preserve"> </w:t>
      </w:r>
      <w:r w:rsidRPr="00281326">
        <w:rPr>
          <w:rFonts w:ascii="Times New Roman" w:hAnsi="Times New Roman"/>
          <w:lang w:val="lt-LT"/>
        </w:rPr>
        <w:t xml:space="preserve">(L.) </w:t>
      </w:r>
      <w:proofErr w:type="spellStart"/>
      <w:r w:rsidRPr="00281326">
        <w:rPr>
          <w:rFonts w:ascii="Times New Roman" w:hAnsi="Times New Roman"/>
          <w:lang w:val="lt-LT"/>
        </w:rPr>
        <w:t>Gaertn</w:t>
      </w:r>
      <w:proofErr w:type="spellEnd"/>
      <w:r w:rsidRPr="00281326">
        <w:rPr>
          <w:rFonts w:ascii="Times New Roman" w:hAnsi="Times New Roman"/>
          <w:lang w:val="lt-LT"/>
        </w:rPr>
        <w:t xml:space="preserve">., </w:t>
      </w:r>
      <w:proofErr w:type="spellStart"/>
      <w:r w:rsidRPr="00281326">
        <w:rPr>
          <w:rFonts w:ascii="Times New Roman" w:hAnsi="Times New Roman"/>
          <w:lang w:val="lt-LT"/>
        </w:rPr>
        <w:t>fructus</w:t>
      </w:r>
      <w:proofErr w:type="spellEnd"/>
      <w:r w:rsidRPr="00281326">
        <w:rPr>
          <w:rFonts w:ascii="Times New Roman" w:hAnsi="Times New Roman"/>
          <w:lang w:val="lt-LT"/>
        </w:rPr>
        <w:t xml:space="preserve"> (</w:t>
      </w:r>
      <w:proofErr w:type="spellStart"/>
      <w:r w:rsidRPr="00281326">
        <w:rPr>
          <w:rFonts w:ascii="Times New Roman" w:hAnsi="Times New Roman"/>
          <w:lang w:val="lt-LT"/>
        </w:rPr>
        <w:t>margainių</w:t>
      </w:r>
      <w:proofErr w:type="spellEnd"/>
      <w:r w:rsidRPr="00281326">
        <w:rPr>
          <w:rFonts w:ascii="Times New Roman" w:hAnsi="Times New Roman"/>
          <w:lang w:val="lt-LT"/>
        </w:rPr>
        <w:t xml:space="preserve"> vaisių) rafinuoto ir standartizuoto sausojo ekstrakto (24-27:1), atitinkančio 22,5 mg </w:t>
      </w:r>
      <w:proofErr w:type="spellStart"/>
      <w:r w:rsidRPr="00281326">
        <w:rPr>
          <w:rFonts w:ascii="Times New Roman" w:hAnsi="Times New Roman"/>
          <w:lang w:val="lt-LT"/>
        </w:rPr>
        <w:t>silimarino</w:t>
      </w:r>
      <w:proofErr w:type="spellEnd"/>
      <w:r w:rsidRPr="00281326">
        <w:rPr>
          <w:rFonts w:ascii="Times New Roman" w:hAnsi="Times New Roman"/>
          <w:lang w:val="lt-LT"/>
        </w:rPr>
        <w:t xml:space="preserve">, apskaičiuoto pagal </w:t>
      </w:r>
      <w:proofErr w:type="spellStart"/>
      <w:r w:rsidRPr="00281326">
        <w:rPr>
          <w:rFonts w:ascii="Times New Roman" w:hAnsi="Times New Roman"/>
          <w:lang w:val="lt-LT"/>
        </w:rPr>
        <w:t>silibininą</w:t>
      </w:r>
      <w:proofErr w:type="spellEnd"/>
      <w:r w:rsidRPr="00281326">
        <w:rPr>
          <w:rFonts w:ascii="Times New Roman" w:hAnsi="Times New Roman"/>
          <w:lang w:val="lt-LT"/>
        </w:rPr>
        <w:t>.</w:t>
      </w:r>
    </w:p>
    <w:p w14:paraId="46AB96F3" w14:textId="77777777" w:rsidR="00E12D02" w:rsidRPr="00281326" w:rsidRDefault="00E12D02" w:rsidP="00427B4B">
      <w:pPr>
        <w:tabs>
          <w:tab w:val="left" w:pos="567"/>
        </w:tabs>
        <w:autoSpaceDE w:val="0"/>
        <w:autoSpaceDN w:val="0"/>
        <w:adjustRightInd w:val="0"/>
        <w:spacing w:after="0" w:line="240" w:lineRule="auto"/>
        <w:ind w:left="567"/>
        <w:rPr>
          <w:rFonts w:ascii="Times New Roman" w:hAnsi="Times New Roman"/>
          <w:lang w:val="lt-LT"/>
        </w:rPr>
      </w:pPr>
      <w:r w:rsidRPr="00281326">
        <w:rPr>
          <w:rFonts w:ascii="Times New Roman" w:hAnsi="Times New Roman"/>
          <w:lang w:val="lt-LT"/>
        </w:rPr>
        <w:t>Ekstrakcijos tirpiklis: acetonas : vanduo (95:5).</w:t>
      </w:r>
    </w:p>
    <w:p w14:paraId="3FCAC33E" w14:textId="77777777" w:rsidR="00E12D02" w:rsidRPr="00281326" w:rsidRDefault="00E12D02" w:rsidP="00427B4B">
      <w:pPr>
        <w:tabs>
          <w:tab w:val="left" w:pos="567"/>
        </w:tabs>
        <w:autoSpaceDE w:val="0"/>
        <w:autoSpaceDN w:val="0"/>
        <w:adjustRightInd w:val="0"/>
        <w:spacing w:after="0" w:line="240" w:lineRule="auto"/>
        <w:ind w:left="567"/>
        <w:rPr>
          <w:rFonts w:ascii="Times New Roman" w:hAnsi="Times New Roman"/>
          <w:lang w:val="lt-LT"/>
        </w:rPr>
      </w:pPr>
    </w:p>
    <w:p w14:paraId="60B0E8A1" w14:textId="77777777" w:rsidR="00E12D02" w:rsidRPr="00281326" w:rsidRDefault="00E12D02" w:rsidP="00B55DF5">
      <w:pPr>
        <w:tabs>
          <w:tab w:val="left" w:pos="567"/>
        </w:tabs>
        <w:spacing w:after="0" w:line="240" w:lineRule="auto"/>
        <w:ind w:left="567" w:hanging="567"/>
        <w:rPr>
          <w:rFonts w:ascii="Times New Roman" w:hAnsi="Times New Roman"/>
          <w:lang w:val="lt-LT"/>
        </w:rPr>
      </w:pPr>
      <w:r w:rsidRPr="00281326">
        <w:rPr>
          <w:rFonts w:ascii="Times New Roman" w:hAnsi="Times New Roman"/>
          <w:lang w:val="lt-LT"/>
        </w:rPr>
        <w:t>-</w:t>
      </w:r>
      <w:r w:rsidRPr="00281326">
        <w:rPr>
          <w:rFonts w:ascii="Times New Roman" w:hAnsi="Times New Roman"/>
          <w:lang w:val="lt-LT"/>
        </w:rPr>
        <w:tab/>
        <w:t>Pagalbinės medžiagos</w:t>
      </w:r>
      <w:r w:rsidR="001837B4">
        <w:rPr>
          <w:rFonts w:ascii="Times New Roman" w:hAnsi="Times New Roman"/>
          <w:lang w:val="lt-LT"/>
        </w:rPr>
        <w:t>. Kapsulės turinyje</w:t>
      </w:r>
      <w:r w:rsidRPr="00281326">
        <w:rPr>
          <w:rFonts w:ascii="Times New Roman" w:hAnsi="Times New Roman"/>
          <w:lang w:val="lt-LT"/>
        </w:rPr>
        <w:t xml:space="preserve"> yra </w:t>
      </w:r>
      <w:proofErr w:type="spellStart"/>
      <w:r w:rsidRPr="00281326">
        <w:rPr>
          <w:rFonts w:ascii="Times New Roman" w:hAnsi="Times New Roman"/>
          <w:lang w:val="lt-LT"/>
        </w:rPr>
        <w:t>mikrokristalinė</w:t>
      </w:r>
      <w:proofErr w:type="spellEnd"/>
      <w:r w:rsidRPr="00281326">
        <w:rPr>
          <w:rFonts w:ascii="Times New Roman" w:hAnsi="Times New Roman"/>
          <w:lang w:val="lt-LT"/>
        </w:rPr>
        <w:t xml:space="preserve"> celiuliozė, laktozė </w:t>
      </w:r>
      <w:proofErr w:type="spellStart"/>
      <w:r w:rsidRPr="00281326">
        <w:rPr>
          <w:rFonts w:ascii="Times New Roman" w:hAnsi="Times New Roman"/>
          <w:lang w:val="lt-LT"/>
        </w:rPr>
        <w:t>monohidratas</w:t>
      </w:r>
      <w:proofErr w:type="spellEnd"/>
      <w:r w:rsidRPr="00281326">
        <w:rPr>
          <w:rFonts w:ascii="Times New Roman" w:hAnsi="Times New Roman"/>
          <w:lang w:val="lt-LT"/>
        </w:rPr>
        <w:t xml:space="preserve">, talkas, magnio </w:t>
      </w:r>
      <w:proofErr w:type="spellStart"/>
      <w:r w:rsidRPr="00281326">
        <w:rPr>
          <w:rFonts w:ascii="Times New Roman" w:hAnsi="Times New Roman"/>
          <w:lang w:val="lt-LT"/>
        </w:rPr>
        <w:t>stearatas</w:t>
      </w:r>
      <w:proofErr w:type="spellEnd"/>
      <w:r w:rsidRPr="00281326">
        <w:rPr>
          <w:rFonts w:ascii="Times New Roman" w:hAnsi="Times New Roman"/>
          <w:lang w:val="lt-LT"/>
        </w:rPr>
        <w:t>, bevandenis koloidinis silicio dioksidas, kapsulės korpuse – želatina, raudonasis geležies oksidas (E172), titano dioksidas (E171).</w:t>
      </w:r>
    </w:p>
    <w:p w14:paraId="7DD950C9" w14:textId="77777777" w:rsidR="00E12D02" w:rsidRPr="00281326" w:rsidRDefault="00E12D02" w:rsidP="00E12D02">
      <w:pPr>
        <w:spacing w:after="0" w:line="240" w:lineRule="auto"/>
        <w:rPr>
          <w:rFonts w:ascii="Times New Roman" w:hAnsi="Times New Roman"/>
          <w:lang w:val="lt-LT"/>
        </w:rPr>
      </w:pPr>
    </w:p>
    <w:p w14:paraId="14FD293B" w14:textId="77777777" w:rsidR="00E12D02" w:rsidRPr="00281326" w:rsidRDefault="00E12D02" w:rsidP="00E12D02">
      <w:pPr>
        <w:spacing w:after="0" w:line="240" w:lineRule="auto"/>
        <w:rPr>
          <w:rFonts w:ascii="Times New Roman" w:hAnsi="Times New Roman"/>
          <w:b/>
          <w:lang w:val="lt-LT"/>
        </w:rPr>
      </w:pPr>
      <w:r w:rsidRPr="00281326">
        <w:rPr>
          <w:rFonts w:ascii="Times New Roman" w:hAnsi="Times New Roman"/>
          <w:b/>
          <w:lang w:val="lt-LT"/>
        </w:rPr>
        <w:t>HELAR išvaizda ir kiekis pakuotėje</w:t>
      </w:r>
    </w:p>
    <w:p w14:paraId="4F2379CD" w14:textId="77777777" w:rsidR="00E12D02" w:rsidRPr="00281326" w:rsidRDefault="00E12D02" w:rsidP="00E12D02">
      <w:pPr>
        <w:spacing w:after="0" w:line="240" w:lineRule="auto"/>
        <w:rPr>
          <w:rFonts w:ascii="Times New Roman" w:hAnsi="Times New Roman"/>
          <w:noProof/>
          <w:lang w:val="lt-LT"/>
        </w:rPr>
      </w:pPr>
      <w:r w:rsidRPr="00281326">
        <w:rPr>
          <w:rFonts w:ascii="Times New Roman" w:hAnsi="Times New Roman"/>
          <w:lang w:val="lt-LT"/>
        </w:rPr>
        <w:t xml:space="preserve">HELAR kietosios kapsulės yra </w:t>
      </w:r>
      <w:r w:rsidRPr="00281326">
        <w:rPr>
          <w:rFonts w:ascii="Times New Roman" w:hAnsi="Times New Roman"/>
          <w:noProof/>
          <w:lang w:val="lt-LT"/>
        </w:rPr>
        <w:t>kaštoninės spalvos, užpildytos gelsvos spalvos milteliais.</w:t>
      </w:r>
    </w:p>
    <w:p w14:paraId="1F047E3F" w14:textId="77777777" w:rsidR="00E12D02" w:rsidRPr="00281326" w:rsidRDefault="00E12D02" w:rsidP="00E12D02">
      <w:pPr>
        <w:spacing w:after="0" w:line="240" w:lineRule="auto"/>
        <w:rPr>
          <w:rFonts w:ascii="Times New Roman" w:hAnsi="Times New Roman"/>
          <w:lang w:val="lt-LT"/>
        </w:rPr>
      </w:pPr>
    </w:p>
    <w:p w14:paraId="0A6C0963"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HELAR supakuotos lizdinėse plokštelėse po 20</w:t>
      </w:r>
      <w:r w:rsidR="00BD5BCF">
        <w:rPr>
          <w:rFonts w:ascii="Times New Roman" w:hAnsi="Times New Roman"/>
          <w:lang w:val="lt-LT"/>
        </w:rPr>
        <w:t xml:space="preserve"> kietųjų</w:t>
      </w:r>
      <w:r w:rsidRPr="00281326">
        <w:rPr>
          <w:rFonts w:ascii="Times New Roman" w:hAnsi="Times New Roman"/>
          <w:lang w:val="lt-LT"/>
        </w:rPr>
        <w:t xml:space="preserve"> kapsulių. Lizdinės plokštelės supakuotos į kartono dėžutes, kurių kiekvienoje yra 40, 60, 80, 100, 120, 140, 160, 180 arba 200 </w:t>
      </w:r>
      <w:r w:rsidR="00BD5BCF">
        <w:rPr>
          <w:rFonts w:ascii="Times New Roman" w:hAnsi="Times New Roman"/>
          <w:lang w:val="lt-LT"/>
        </w:rPr>
        <w:t xml:space="preserve">kietųjų </w:t>
      </w:r>
      <w:r w:rsidRPr="00281326">
        <w:rPr>
          <w:rFonts w:ascii="Times New Roman" w:hAnsi="Times New Roman"/>
          <w:lang w:val="lt-LT"/>
        </w:rPr>
        <w:t>kapsulių.</w:t>
      </w:r>
    </w:p>
    <w:p w14:paraId="6DB0CDEA" w14:textId="77777777" w:rsidR="00E12D02" w:rsidRPr="00281326" w:rsidRDefault="00E12D02" w:rsidP="00E12D02">
      <w:pPr>
        <w:spacing w:after="0" w:line="240" w:lineRule="auto"/>
        <w:rPr>
          <w:rFonts w:ascii="Times New Roman" w:hAnsi="Times New Roman"/>
          <w:lang w:val="lt-LT"/>
        </w:rPr>
      </w:pPr>
    </w:p>
    <w:p w14:paraId="32D877A1"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Gali būti tiekiamos ne visų dydžių pakuotės.</w:t>
      </w:r>
    </w:p>
    <w:p w14:paraId="35722B70" w14:textId="77777777" w:rsidR="00E12D02" w:rsidRPr="00281326" w:rsidRDefault="00E12D02" w:rsidP="00E12D02">
      <w:pPr>
        <w:spacing w:after="0" w:line="240" w:lineRule="auto"/>
        <w:rPr>
          <w:rFonts w:ascii="Times New Roman" w:hAnsi="Times New Roman"/>
          <w:noProof/>
          <w:lang w:val="lt-LT"/>
        </w:rPr>
      </w:pPr>
    </w:p>
    <w:p w14:paraId="77F93A41" w14:textId="77777777" w:rsidR="00E12D02" w:rsidRPr="00281326" w:rsidRDefault="00E12D02" w:rsidP="00E12D02">
      <w:pPr>
        <w:spacing w:after="0" w:line="240" w:lineRule="auto"/>
        <w:rPr>
          <w:rFonts w:ascii="Times New Roman" w:hAnsi="Times New Roman"/>
          <w:noProof/>
          <w:lang w:val="lt-LT"/>
        </w:rPr>
      </w:pPr>
    </w:p>
    <w:p w14:paraId="2F3CD643" w14:textId="77777777" w:rsidR="00E12D02" w:rsidRPr="00281326" w:rsidRDefault="00E55BB4" w:rsidP="00E12D02">
      <w:pPr>
        <w:spacing w:after="0" w:line="220" w:lineRule="exact"/>
        <w:rPr>
          <w:rFonts w:ascii="Times New Roman" w:hAnsi="Times New Roman"/>
          <w:b/>
          <w:bCs/>
          <w:lang w:val="lt-LT"/>
        </w:rPr>
      </w:pPr>
      <w:r>
        <w:rPr>
          <w:rFonts w:ascii="Times New Roman" w:hAnsi="Times New Roman"/>
          <w:b/>
          <w:bCs/>
          <w:lang w:val="lt-LT"/>
        </w:rPr>
        <w:t>Registruotojas</w:t>
      </w:r>
      <w:r w:rsidR="00E12D02" w:rsidRPr="00281326">
        <w:rPr>
          <w:rFonts w:ascii="Times New Roman" w:hAnsi="Times New Roman"/>
          <w:b/>
          <w:bCs/>
          <w:lang w:val="lt-LT"/>
        </w:rPr>
        <w:t xml:space="preserve"> ir gamintojas</w:t>
      </w:r>
    </w:p>
    <w:p w14:paraId="4BF48B8D" w14:textId="77777777" w:rsidR="00E12D02" w:rsidRPr="00281326" w:rsidRDefault="00E12D02" w:rsidP="00E12D02">
      <w:pPr>
        <w:spacing w:after="0" w:line="240" w:lineRule="auto"/>
        <w:rPr>
          <w:rFonts w:ascii="Times New Roman" w:hAnsi="Times New Roman"/>
          <w:noProof/>
          <w:lang w:val="lt-LT"/>
        </w:rPr>
      </w:pPr>
    </w:p>
    <w:p w14:paraId="7F9A7770" w14:textId="77777777" w:rsidR="00E12D02" w:rsidRPr="00281326" w:rsidRDefault="00E12D02" w:rsidP="00E12D02">
      <w:pPr>
        <w:spacing w:after="0" w:line="240" w:lineRule="auto"/>
        <w:rPr>
          <w:rFonts w:ascii="Times New Roman" w:hAnsi="Times New Roman"/>
          <w:lang w:val="lt-LT"/>
        </w:rPr>
      </w:pPr>
      <w:r w:rsidRPr="00281326">
        <w:rPr>
          <w:rFonts w:ascii="Times New Roman" w:hAnsi="Times New Roman"/>
          <w:lang w:val="lt-LT"/>
        </w:rPr>
        <w:t xml:space="preserve">UAB </w:t>
      </w:r>
      <w:proofErr w:type="spellStart"/>
      <w:r w:rsidRPr="00281326">
        <w:rPr>
          <w:rFonts w:ascii="Times New Roman" w:hAnsi="Times New Roman"/>
          <w:lang w:val="lt-LT"/>
        </w:rPr>
        <w:t>Aconitum</w:t>
      </w:r>
      <w:proofErr w:type="spellEnd"/>
    </w:p>
    <w:p w14:paraId="312D4B45" w14:textId="77777777" w:rsidR="00863C28" w:rsidRDefault="00E12D02" w:rsidP="00E12D02">
      <w:pPr>
        <w:spacing w:after="0" w:line="240" w:lineRule="auto"/>
        <w:rPr>
          <w:rFonts w:ascii="Times New Roman" w:hAnsi="Times New Roman"/>
          <w:noProof/>
          <w:lang w:val="fi-FI"/>
        </w:rPr>
      </w:pPr>
      <w:r w:rsidRPr="00281326">
        <w:rPr>
          <w:rFonts w:ascii="Times New Roman" w:hAnsi="Times New Roman"/>
          <w:noProof/>
          <w:lang w:val="fi-FI"/>
        </w:rPr>
        <w:t>Inovacijų g. 4</w:t>
      </w:r>
    </w:p>
    <w:p w14:paraId="63E4EE02" w14:textId="02DC7702" w:rsidR="00E12D02" w:rsidRDefault="00E12D02" w:rsidP="00E12D02">
      <w:pPr>
        <w:spacing w:after="0" w:line="240" w:lineRule="auto"/>
        <w:rPr>
          <w:rFonts w:ascii="Times New Roman" w:hAnsi="Times New Roman"/>
          <w:noProof/>
          <w:lang w:val="fi-FI"/>
        </w:rPr>
      </w:pPr>
      <w:r w:rsidRPr="00281326">
        <w:rPr>
          <w:rFonts w:ascii="Times New Roman" w:hAnsi="Times New Roman"/>
          <w:noProof/>
          <w:lang w:val="fi-FI"/>
        </w:rPr>
        <w:lastRenderedPageBreak/>
        <w:t>Biruliškių k.</w:t>
      </w:r>
    </w:p>
    <w:p w14:paraId="69292745" w14:textId="095ED72F" w:rsidR="00177779" w:rsidRPr="00281326" w:rsidRDefault="00177779" w:rsidP="00E12D02">
      <w:pPr>
        <w:spacing w:after="0" w:line="240" w:lineRule="auto"/>
        <w:rPr>
          <w:rFonts w:ascii="Times New Roman" w:hAnsi="Times New Roman"/>
          <w:noProof/>
          <w:lang w:val="fi-FI"/>
        </w:rPr>
      </w:pPr>
      <w:r w:rsidRPr="00177779">
        <w:rPr>
          <w:rFonts w:ascii="Times New Roman" w:hAnsi="Times New Roman"/>
          <w:noProof/>
          <w:lang w:val="fi-FI"/>
        </w:rPr>
        <w:t>Karmėlavos sen.</w:t>
      </w:r>
    </w:p>
    <w:p w14:paraId="608BB956" w14:textId="77777777" w:rsidR="00E12D02" w:rsidRPr="00281326" w:rsidRDefault="00E12D02" w:rsidP="00E12D02">
      <w:pPr>
        <w:spacing w:after="0" w:line="240" w:lineRule="auto"/>
        <w:rPr>
          <w:rFonts w:ascii="Times New Roman" w:hAnsi="Times New Roman"/>
          <w:noProof/>
          <w:lang w:val="fi-FI"/>
        </w:rPr>
      </w:pPr>
      <w:r w:rsidRPr="00281326">
        <w:rPr>
          <w:rFonts w:ascii="Times New Roman" w:hAnsi="Times New Roman"/>
          <w:noProof/>
          <w:lang w:val="fi-FI"/>
        </w:rPr>
        <w:t>Kauno r. sav.</w:t>
      </w:r>
    </w:p>
    <w:p w14:paraId="6B5206AF" w14:textId="77777777" w:rsidR="00E12D02" w:rsidRPr="00281326" w:rsidRDefault="00E12D02" w:rsidP="00E12D02">
      <w:pPr>
        <w:spacing w:after="0" w:line="240" w:lineRule="auto"/>
        <w:rPr>
          <w:rFonts w:ascii="Times New Roman" w:hAnsi="Times New Roman"/>
          <w:noProof/>
          <w:lang w:val="fi-FI"/>
        </w:rPr>
      </w:pPr>
      <w:r w:rsidRPr="00281326">
        <w:rPr>
          <w:rFonts w:ascii="Times New Roman" w:hAnsi="Times New Roman"/>
          <w:noProof/>
          <w:lang w:val="fi-FI"/>
        </w:rPr>
        <w:t>Lietuva</w:t>
      </w:r>
    </w:p>
    <w:p w14:paraId="44D75DBC" w14:textId="5ECE2672" w:rsidR="00E12D02" w:rsidRPr="00281326" w:rsidRDefault="00E12D02" w:rsidP="00E12D02">
      <w:pPr>
        <w:spacing w:after="0" w:line="240" w:lineRule="auto"/>
        <w:rPr>
          <w:rFonts w:ascii="Times New Roman" w:hAnsi="Times New Roman"/>
          <w:noProof/>
          <w:lang w:val="fi-FI"/>
        </w:rPr>
      </w:pPr>
      <w:r w:rsidRPr="00281326">
        <w:rPr>
          <w:rFonts w:ascii="Times New Roman" w:hAnsi="Times New Roman"/>
          <w:noProof/>
          <w:lang w:val="fi-FI"/>
        </w:rPr>
        <w:t xml:space="preserve">Tel. </w:t>
      </w:r>
      <w:r w:rsidR="003A5CF0">
        <w:rPr>
          <w:rFonts w:ascii="Times New Roman" w:hAnsi="Times New Roman"/>
          <w:noProof/>
          <w:lang w:val="fi-FI"/>
        </w:rPr>
        <w:t xml:space="preserve">+370 </w:t>
      </w:r>
      <w:r w:rsidR="003A5CF0" w:rsidRPr="00281326">
        <w:rPr>
          <w:rFonts w:ascii="Times New Roman" w:hAnsi="Times New Roman"/>
          <w:noProof/>
          <w:lang w:val="fi-FI"/>
        </w:rPr>
        <w:t xml:space="preserve">37 </w:t>
      </w:r>
      <w:r w:rsidRPr="00281326">
        <w:rPr>
          <w:rFonts w:ascii="Times New Roman" w:hAnsi="Times New Roman"/>
          <w:noProof/>
          <w:lang w:val="fi-FI"/>
        </w:rPr>
        <w:t>328008</w:t>
      </w:r>
    </w:p>
    <w:p w14:paraId="023365A5" w14:textId="77777777" w:rsidR="00E12D02" w:rsidRPr="00281326" w:rsidRDefault="00E12D02" w:rsidP="00E12D02">
      <w:pPr>
        <w:spacing w:after="0" w:line="240" w:lineRule="auto"/>
        <w:rPr>
          <w:rFonts w:ascii="Times New Roman" w:hAnsi="Times New Roman"/>
          <w:noProof/>
          <w:lang w:val="fi-FI"/>
        </w:rPr>
      </w:pPr>
      <w:r w:rsidRPr="00281326">
        <w:rPr>
          <w:rFonts w:ascii="Times New Roman" w:hAnsi="Times New Roman"/>
          <w:noProof/>
          <w:lang w:val="fi-FI"/>
        </w:rPr>
        <w:t xml:space="preserve">El. paštas </w:t>
      </w:r>
      <w:hyperlink r:id="rId18" w:history="1">
        <w:r w:rsidRPr="00281326">
          <w:rPr>
            <w:rStyle w:val="Hipersaitas"/>
            <w:rFonts w:ascii="Times New Roman" w:hAnsi="Times New Roman"/>
            <w:noProof/>
            <w:lang w:val="fi-FI"/>
          </w:rPr>
          <w:t>info@aconitum.lt</w:t>
        </w:r>
      </w:hyperlink>
    </w:p>
    <w:p w14:paraId="08CF2936" w14:textId="77777777" w:rsidR="00E12D02" w:rsidRPr="00281326" w:rsidRDefault="00E12D02" w:rsidP="00E12D02">
      <w:pPr>
        <w:spacing w:after="0" w:line="240" w:lineRule="auto"/>
        <w:rPr>
          <w:rFonts w:ascii="Times New Roman" w:hAnsi="Times New Roman"/>
          <w:noProof/>
          <w:lang w:val="fi-FI"/>
        </w:rPr>
      </w:pPr>
    </w:p>
    <w:p w14:paraId="0E6CADED" w14:textId="77777777" w:rsidR="00E12D02" w:rsidRPr="00281326" w:rsidRDefault="00E12D02" w:rsidP="00E12D02">
      <w:pPr>
        <w:spacing w:after="0" w:line="240" w:lineRule="auto"/>
        <w:rPr>
          <w:rFonts w:ascii="Times New Roman" w:hAnsi="Times New Roman"/>
          <w:noProof/>
          <w:lang w:val="fi-FI"/>
        </w:rPr>
      </w:pPr>
      <w:r w:rsidRPr="00281326">
        <w:rPr>
          <w:rFonts w:ascii="Times New Roman" w:hAnsi="Times New Roman"/>
          <w:noProof/>
          <w:lang w:val="fi-FI"/>
        </w:rPr>
        <w:t xml:space="preserve">Jeigu apie šį vaistą norite sužinoti daugiau, kreipkitės į </w:t>
      </w:r>
      <w:r w:rsidR="00E55BB4">
        <w:rPr>
          <w:rFonts w:ascii="Times New Roman" w:hAnsi="Times New Roman"/>
          <w:noProof/>
          <w:lang w:val="fi-FI"/>
        </w:rPr>
        <w:t>vietinį registruotojo atstovą</w:t>
      </w:r>
      <w:r w:rsidRPr="00281326">
        <w:rPr>
          <w:rFonts w:ascii="Times New Roman" w:hAnsi="Times New Roman"/>
          <w:noProof/>
          <w:lang w:val="fi-FI"/>
        </w:rPr>
        <w:t>.</w:t>
      </w:r>
    </w:p>
    <w:p w14:paraId="7A591522" w14:textId="77777777" w:rsidR="00E12D02" w:rsidRPr="00281326" w:rsidRDefault="00E12D02" w:rsidP="00E12D02">
      <w:pPr>
        <w:spacing w:after="0" w:line="240" w:lineRule="auto"/>
        <w:rPr>
          <w:rFonts w:ascii="Times New Roman" w:hAnsi="Times New Roman"/>
          <w:noProof/>
          <w:lang w:val="fi-FI"/>
        </w:rPr>
      </w:pPr>
    </w:p>
    <w:p w14:paraId="468CA536" w14:textId="77777777" w:rsidR="00E12D02" w:rsidRPr="00281326" w:rsidRDefault="00E12D02" w:rsidP="00E12D02">
      <w:pPr>
        <w:spacing w:after="0" w:line="240" w:lineRule="auto"/>
        <w:rPr>
          <w:rFonts w:ascii="Times New Roman" w:hAnsi="Times New Roman"/>
          <w:noProof/>
          <w:lang w:val="fi-FI"/>
        </w:rPr>
      </w:pPr>
    </w:p>
    <w:p w14:paraId="1CAAE169" w14:textId="1792789F" w:rsidR="00E12D02" w:rsidRPr="00281326" w:rsidRDefault="00E12D02" w:rsidP="00E12D02">
      <w:pPr>
        <w:spacing w:after="0" w:line="240" w:lineRule="auto"/>
        <w:rPr>
          <w:rFonts w:ascii="Times New Roman" w:hAnsi="Times New Roman"/>
          <w:b/>
          <w:bCs/>
          <w:noProof/>
          <w:lang w:val="fi-FI"/>
        </w:rPr>
      </w:pPr>
      <w:r w:rsidRPr="00281326">
        <w:rPr>
          <w:rFonts w:ascii="Times New Roman" w:hAnsi="Times New Roman"/>
          <w:b/>
          <w:bCs/>
          <w:noProof/>
          <w:lang w:val="fi-FI"/>
        </w:rPr>
        <w:t xml:space="preserve">Šis pakuotės lapelis paskutinį kartą peržiūrėtas </w:t>
      </w:r>
      <w:r w:rsidR="00763041">
        <w:rPr>
          <w:rFonts w:ascii="Times New Roman" w:hAnsi="Times New Roman"/>
          <w:b/>
          <w:bCs/>
          <w:noProof/>
          <w:lang w:val="fi-FI"/>
        </w:rPr>
        <w:t>2023-10-01</w:t>
      </w:r>
      <w:r w:rsidR="00301D3D">
        <w:rPr>
          <w:rFonts w:ascii="Times New Roman" w:hAnsi="Times New Roman"/>
          <w:b/>
          <w:bCs/>
          <w:noProof/>
          <w:lang w:val="fi-FI"/>
        </w:rPr>
        <w:t>.</w:t>
      </w:r>
    </w:p>
    <w:p w14:paraId="629635FC" w14:textId="77777777" w:rsidR="00E12D02" w:rsidRPr="00281326" w:rsidRDefault="00E12D02" w:rsidP="00E12D02">
      <w:pPr>
        <w:spacing w:after="0" w:line="240" w:lineRule="auto"/>
        <w:rPr>
          <w:rFonts w:ascii="Times New Roman" w:hAnsi="Times New Roman"/>
          <w:lang w:val="fi-FI"/>
        </w:rPr>
      </w:pPr>
    </w:p>
    <w:p w14:paraId="37A1F145" w14:textId="77777777" w:rsidR="00E12D02" w:rsidRPr="00281326" w:rsidRDefault="00E12D02" w:rsidP="00E12D02">
      <w:pPr>
        <w:spacing w:after="0" w:line="240" w:lineRule="auto"/>
        <w:rPr>
          <w:rFonts w:ascii="Times New Roman" w:hAnsi="Times New Roman"/>
          <w:lang w:val="lt-LT"/>
        </w:rPr>
      </w:pPr>
    </w:p>
    <w:p w14:paraId="5AB1AD0C" w14:textId="77777777" w:rsidR="00E12D02" w:rsidRDefault="00E12D02" w:rsidP="00E12D02">
      <w:pPr>
        <w:numPr>
          <w:ilvl w:val="12"/>
          <w:numId w:val="0"/>
        </w:numPr>
        <w:spacing w:line="240" w:lineRule="auto"/>
        <w:ind w:right="-2"/>
        <w:rPr>
          <w:rFonts w:ascii="Times New Roman" w:hAnsi="Times New Roman"/>
          <w:lang w:val="lt-LT"/>
        </w:rPr>
      </w:pPr>
      <w:r w:rsidRPr="00281326">
        <w:rPr>
          <w:rFonts w:ascii="Times New Roman" w:hAnsi="Times New Roman"/>
          <w:lang w:val="lt-LT"/>
        </w:rPr>
        <w:t>Išsami informacija apie šį vaistą pateikiama Valstybinės vaistų kontrolės tarnybos prie Lietuvos Respublikos sveikatos apsaugos ministerijos tinklalapyje</w:t>
      </w:r>
      <w:r w:rsidRPr="00281326">
        <w:rPr>
          <w:rFonts w:ascii="Times New Roman" w:hAnsi="Times New Roman"/>
          <w:i/>
          <w:lang w:val="lt-LT"/>
        </w:rPr>
        <w:t xml:space="preserve"> </w:t>
      </w:r>
      <w:hyperlink r:id="rId19" w:history="1">
        <w:r w:rsidRPr="00281326">
          <w:rPr>
            <w:rStyle w:val="Hipersaitas"/>
            <w:rFonts w:ascii="Times New Roman" w:hAnsi="Times New Roman"/>
            <w:lang w:val="lt-LT"/>
          </w:rPr>
          <w:t>http://www.vvkt.lt/</w:t>
        </w:r>
      </w:hyperlink>
      <w:r w:rsidRPr="00281326">
        <w:rPr>
          <w:rFonts w:ascii="Times New Roman" w:hAnsi="Times New Roman"/>
          <w:lang w:val="lt-LT"/>
        </w:rPr>
        <w:t>.</w:t>
      </w:r>
    </w:p>
    <w:p w14:paraId="6D487C0D" w14:textId="77777777" w:rsidR="00947E65" w:rsidRPr="009670DF" w:rsidRDefault="00947E65" w:rsidP="00427B4B">
      <w:pPr>
        <w:spacing w:after="0" w:line="240" w:lineRule="auto"/>
        <w:rPr>
          <w:lang w:val="lt-LT"/>
        </w:rPr>
      </w:pPr>
      <w:bookmarkStart w:id="78" w:name="_GoBack"/>
      <w:bookmarkEnd w:id="78"/>
    </w:p>
    <w:sectPr w:rsidR="00947E65" w:rsidRPr="009670DF" w:rsidSect="00835DEA">
      <w:footerReference w:type="default" r:id="rId2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AA48D" w14:textId="77777777" w:rsidR="007E340F" w:rsidRDefault="007E340F">
      <w:pPr>
        <w:spacing w:after="0" w:line="240" w:lineRule="auto"/>
      </w:pPr>
      <w:r>
        <w:separator/>
      </w:r>
    </w:p>
  </w:endnote>
  <w:endnote w:type="continuationSeparator" w:id="0">
    <w:p w14:paraId="25930C7C" w14:textId="77777777" w:rsidR="007E340F" w:rsidRDefault="007E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8319"/>
      <w:docPartObj>
        <w:docPartGallery w:val="Page Numbers (Bottom of Page)"/>
        <w:docPartUnique/>
      </w:docPartObj>
    </w:sdtPr>
    <w:sdtEndPr>
      <w:rPr>
        <w:rFonts w:ascii="Times New Roman" w:hAnsi="Times New Roman"/>
      </w:rPr>
    </w:sdtEndPr>
    <w:sdtContent>
      <w:p w14:paraId="41AE5151" w14:textId="2F15E2C3" w:rsidR="00BF491F" w:rsidRPr="008B064F" w:rsidRDefault="00BF491F">
        <w:pPr>
          <w:pStyle w:val="Porat"/>
          <w:jc w:val="center"/>
          <w:rPr>
            <w:rFonts w:ascii="Times New Roman" w:hAnsi="Times New Roman"/>
          </w:rPr>
        </w:pPr>
        <w:r w:rsidRPr="008B064F">
          <w:rPr>
            <w:rFonts w:ascii="Times New Roman" w:hAnsi="Times New Roman"/>
          </w:rPr>
          <w:fldChar w:fldCharType="begin"/>
        </w:r>
        <w:r w:rsidRPr="008B064F">
          <w:rPr>
            <w:rFonts w:ascii="Times New Roman" w:hAnsi="Times New Roman"/>
          </w:rPr>
          <w:instrText>PAGE   \* MERGEFORMAT</w:instrText>
        </w:r>
        <w:r w:rsidRPr="008B064F">
          <w:rPr>
            <w:rFonts w:ascii="Times New Roman" w:hAnsi="Times New Roman"/>
          </w:rPr>
          <w:fldChar w:fldCharType="separate"/>
        </w:r>
        <w:r w:rsidR="00301D3D" w:rsidRPr="00301D3D">
          <w:rPr>
            <w:rFonts w:ascii="Times New Roman" w:hAnsi="Times New Roman"/>
            <w:noProof/>
            <w:lang w:val="lt-LT"/>
          </w:rPr>
          <w:t>19</w:t>
        </w:r>
        <w:r w:rsidRPr="008B064F">
          <w:rPr>
            <w:rFonts w:ascii="Times New Roman" w:hAnsi="Times New Roman"/>
          </w:rPr>
          <w:fldChar w:fldCharType="end"/>
        </w:r>
      </w:p>
    </w:sdtContent>
  </w:sdt>
  <w:p w14:paraId="57727654" w14:textId="77777777" w:rsidR="00BF491F" w:rsidRDefault="00BF49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11AB1" w14:textId="77777777" w:rsidR="007E340F" w:rsidRDefault="007E340F">
      <w:pPr>
        <w:spacing w:after="0" w:line="240" w:lineRule="auto"/>
      </w:pPr>
      <w:r>
        <w:separator/>
      </w:r>
    </w:p>
  </w:footnote>
  <w:footnote w:type="continuationSeparator" w:id="0">
    <w:p w14:paraId="15F1F90D" w14:textId="77777777" w:rsidR="007E340F" w:rsidRDefault="007E3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00"/>
    <w:rsid w:val="000C5D69"/>
    <w:rsid w:val="000E199B"/>
    <w:rsid w:val="00177779"/>
    <w:rsid w:val="001837B4"/>
    <w:rsid w:val="001960A7"/>
    <w:rsid w:val="001D7692"/>
    <w:rsid w:val="001E5AEE"/>
    <w:rsid w:val="001F6EDA"/>
    <w:rsid w:val="00225248"/>
    <w:rsid w:val="00243C84"/>
    <w:rsid w:val="00301D3D"/>
    <w:rsid w:val="003069F6"/>
    <w:rsid w:val="003A5CF0"/>
    <w:rsid w:val="00427B4B"/>
    <w:rsid w:val="005E1251"/>
    <w:rsid w:val="00670824"/>
    <w:rsid w:val="006709D1"/>
    <w:rsid w:val="00671CA8"/>
    <w:rsid w:val="006C1BC8"/>
    <w:rsid w:val="00700B41"/>
    <w:rsid w:val="00763041"/>
    <w:rsid w:val="00765ACF"/>
    <w:rsid w:val="0078038E"/>
    <w:rsid w:val="007E340F"/>
    <w:rsid w:val="00803131"/>
    <w:rsid w:val="00806E58"/>
    <w:rsid w:val="00824F71"/>
    <w:rsid w:val="00835DEA"/>
    <w:rsid w:val="0083721A"/>
    <w:rsid w:val="008440F1"/>
    <w:rsid w:val="00853BCD"/>
    <w:rsid w:val="00863C28"/>
    <w:rsid w:val="008B03F0"/>
    <w:rsid w:val="00947E65"/>
    <w:rsid w:val="009670DF"/>
    <w:rsid w:val="00985CE8"/>
    <w:rsid w:val="00987259"/>
    <w:rsid w:val="009B3046"/>
    <w:rsid w:val="00A240C2"/>
    <w:rsid w:val="00A42495"/>
    <w:rsid w:val="00A65F01"/>
    <w:rsid w:val="00AA2A4C"/>
    <w:rsid w:val="00AE4CDA"/>
    <w:rsid w:val="00B1299B"/>
    <w:rsid w:val="00B55240"/>
    <w:rsid w:val="00B55DF5"/>
    <w:rsid w:val="00BB6989"/>
    <w:rsid w:val="00BD5BCF"/>
    <w:rsid w:val="00BF491F"/>
    <w:rsid w:val="00C06B00"/>
    <w:rsid w:val="00C17D3C"/>
    <w:rsid w:val="00C32086"/>
    <w:rsid w:val="00C40ADE"/>
    <w:rsid w:val="00C5002D"/>
    <w:rsid w:val="00CA7CCE"/>
    <w:rsid w:val="00CC3674"/>
    <w:rsid w:val="00CE33CD"/>
    <w:rsid w:val="00D25B15"/>
    <w:rsid w:val="00D3345A"/>
    <w:rsid w:val="00D34173"/>
    <w:rsid w:val="00D856B2"/>
    <w:rsid w:val="00DD0311"/>
    <w:rsid w:val="00DE528E"/>
    <w:rsid w:val="00DF570B"/>
    <w:rsid w:val="00E12D02"/>
    <w:rsid w:val="00E33EE5"/>
    <w:rsid w:val="00E34467"/>
    <w:rsid w:val="00E55BB4"/>
    <w:rsid w:val="00EF13E1"/>
    <w:rsid w:val="00F8247D"/>
    <w:rsid w:val="00F84740"/>
    <w:rsid w:val="00F8710A"/>
    <w:rsid w:val="00F96865"/>
    <w:rsid w:val="00FA022B"/>
    <w:rsid w:val="00FC0C2A"/>
    <w:rsid w:val="00FE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0CDE"/>
  <w15:docId w15:val="{F57CA1C3-540C-4BBD-85C7-11240DB7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2D02"/>
    <w:pPr>
      <w:spacing w:after="200" w:line="276" w:lineRule="auto"/>
    </w:pPr>
    <w:rPr>
      <w:rFonts w:ascii="Calibri" w:eastAsia="Calibri" w:hAnsi="Calibri" w:cs="Times New Roman"/>
    </w:rPr>
  </w:style>
  <w:style w:type="paragraph" w:styleId="Antrat2">
    <w:name w:val="heading 2"/>
    <w:basedOn w:val="prastasis"/>
    <w:next w:val="prastasis"/>
    <w:link w:val="Antrat2Diagrama"/>
    <w:uiPriority w:val="9"/>
    <w:semiHidden/>
    <w:unhideWhenUsed/>
    <w:qFormat/>
    <w:rsid w:val="00E12D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9"/>
    <w:qFormat/>
    <w:rsid w:val="00E12D02"/>
    <w:pPr>
      <w:keepNext/>
      <w:spacing w:before="240" w:after="60"/>
      <w:outlineLvl w:val="3"/>
    </w:pPr>
    <w:rPr>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E12D02"/>
    <w:rPr>
      <w:rFonts w:ascii="Calibri" w:eastAsia="Calibri" w:hAnsi="Calibri" w:cs="Times New Roman"/>
      <w:b/>
      <w:sz w:val="28"/>
      <w:szCs w:val="20"/>
    </w:rPr>
  </w:style>
  <w:style w:type="character" w:styleId="Hipersaitas">
    <w:name w:val="Hyperlink"/>
    <w:uiPriority w:val="99"/>
    <w:rsid w:val="00E12D02"/>
    <w:rPr>
      <w:rFonts w:cs="Times New Roman"/>
      <w:color w:val="0000FF"/>
      <w:u w:val="single"/>
    </w:rPr>
  </w:style>
  <w:style w:type="paragraph" w:customStyle="1" w:styleId="PI-1EMEASMCA">
    <w:name w:val="PI-1 EMEA_SMCA"/>
    <w:basedOn w:val="Antrat2"/>
    <w:autoRedefine/>
    <w:uiPriority w:val="99"/>
    <w:rsid w:val="00E12D02"/>
    <w:pPr>
      <w:keepLines w:val="0"/>
      <w:tabs>
        <w:tab w:val="left" w:pos="567"/>
      </w:tabs>
      <w:spacing w:before="0" w:line="240" w:lineRule="auto"/>
      <w:ind w:left="567" w:hanging="567"/>
    </w:pPr>
    <w:rPr>
      <w:rFonts w:ascii="Times New Roman" w:eastAsia="Calibri" w:hAnsi="Times New Roman" w:cs="Times New Roman"/>
      <w:b/>
      <w:color w:val="auto"/>
      <w:sz w:val="22"/>
      <w:szCs w:val="22"/>
      <w:lang w:val="lt-LT" w:eastAsia="lt-LT"/>
    </w:rPr>
  </w:style>
  <w:style w:type="paragraph" w:styleId="Paprastasistekstas">
    <w:name w:val="Plain Text"/>
    <w:basedOn w:val="prastasis"/>
    <w:link w:val="PaprastasistekstasDiagrama"/>
    <w:uiPriority w:val="99"/>
    <w:rsid w:val="00E12D02"/>
    <w:pPr>
      <w:spacing w:after="0" w:line="240" w:lineRule="auto"/>
    </w:pPr>
    <w:rPr>
      <w:rFonts w:ascii="Courier New" w:eastAsia="SimSun" w:hAnsi="Courier New"/>
      <w:sz w:val="20"/>
      <w:szCs w:val="20"/>
    </w:rPr>
  </w:style>
  <w:style w:type="character" w:customStyle="1" w:styleId="PlainTextChar">
    <w:name w:val="Plain Text Char"/>
    <w:basedOn w:val="Numatytasispastraiposriftas"/>
    <w:uiPriority w:val="99"/>
    <w:semiHidden/>
    <w:rsid w:val="00E12D02"/>
    <w:rPr>
      <w:rFonts w:ascii="Consolas" w:eastAsia="Calibri" w:hAnsi="Consolas" w:cs="Consolas"/>
      <w:sz w:val="21"/>
      <w:szCs w:val="21"/>
    </w:rPr>
  </w:style>
  <w:style w:type="character" w:customStyle="1" w:styleId="PaprastasistekstasDiagrama">
    <w:name w:val="Paprastasis tekstas Diagrama"/>
    <w:link w:val="Paprastasistekstas"/>
    <w:uiPriority w:val="99"/>
    <w:locked/>
    <w:rsid w:val="00E12D02"/>
    <w:rPr>
      <w:rFonts w:ascii="Courier New" w:eastAsia="SimSun" w:hAnsi="Courier New" w:cs="Times New Roman"/>
      <w:sz w:val="20"/>
      <w:szCs w:val="20"/>
    </w:rPr>
  </w:style>
  <w:style w:type="paragraph" w:styleId="Sraopastraipa">
    <w:name w:val="List Paragraph"/>
    <w:basedOn w:val="prastasis"/>
    <w:uiPriority w:val="34"/>
    <w:qFormat/>
    <w:rsid w:val="00E12D02"/>
    <w:pPr>
      <w:ind w:left="720"/>
      <w:contextualSpacing/>
    </w:pPr>
  </w:style>
  <w:style w:type="paragraph" w:styleId="Porat">
    <w:name w:val="footer"/>
    <w:basedOn w:val="prastasis"/>
    <w:link w:val="PoratDiagrama"/>
    <w:uiPriority w:val="99"/>
    <w:unhideWhenUsed/>
    <w:rsid w:val="00E12D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2D02"/>
    <w:rPr>
      <w:rFonts w:ascii="Calibri" w:eastAsia="Calibri" w:hAnsi="Calibri" w:cs="Times New Roman"/>
    </w:rPr>
  </w:style>
  <w:style w:type="character" w:customStyle="1" w:styleId="Antrat2Diagrama">
    <w:name w:val="Antraštė 2 Diagrama"/>
    <w:basedOn w:val="Numatytasispastraiposriftas"/>
    <w:link w:val="Antrat2"/>
    <w:uiPriority w:val="9"/>
    <w:semiHidden/>
    <w:rsid w:val="00E12D02"/>
    <w:rPr>
      <w:rFonts w:asciiTheme="majorHAnsi" w:eastAsiaTheme="majorEastAsia" w:hAnsiTheme="majorHAnsi" w:cstheme="majorBidi"/>
      <w:color w:val="2F5496" w:themeColor="accent1" w:themeShade="BF"/>
      <w:sz w:val="26"/>
      <w:szCs w:val="26"/>
    </w:rPr>
  </w:style>
  <w:style w:type="paragraph" w:styleId="Debesliotekstas">
    <w:name w:val="Balloon Text"/>
    <w:basedOn w:val="prastasis"/>
    <w:link w:val="DebesliotekstasDiagrama"/>
    <w:uiPriority w:val="99"/>
    <w:semiHidden/>
    <w:unhideWhenUsed/>
    <w:rsid w:val="006708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0824"/>
    <w:rPr>
      <w:rFonts w:ascii="Segoe UI" w:eastAsia="Calibri" w:hAnsi="Segoe UI" w:cs="Segoe UI"/>
      <w:sz w:val="18"/>
      <w:szCs w:val="18"/>
    </w:rPr>
  </w:style>
  <w:style w:type="character" w:customStyle="1" w:styleId="UnresolvedMention1">
    <w:name w:val="Unresolved Mention1"/>
    <w:basedOn w:val="Numatytasispastraiposriftas"/>
    <w:uiPriority w:val="99"/>
    <w:semiHidden/>
    <w:unhideWhenUsed/>
    <w:rsid w:val="00CA7CCE"/>
    <w:rPr>
      <w:color w:val="605E5C"/>
      <w:shd w:val="clear" w:color="auto" w:fill="E1DFDD"/>
    </w:rPr>
  </w:style>
  <w:style w:type="character" w:styleId="Komentaronuoroda">
    <w:name w:val="annotation reference"/>
    <w:basedOn w:val="Numatytasispastraiposriftas"/>
    <w:uiPriority w:val="99"/>
    <w:semiHidden/>
    <w:unhideWhenUsed/>
    <w:rsid w:val="00C40ADE"/>
    <w:rPr>
      <w:sz w:val="16"/>
      <w:szCs w:val="16"/>
    </w:rPr>
  </w:style>
  <w:style w:type="paragraph" w:styleId="Komentarotekstas">
    <w:name w:val="annotation text"/>
    <w:basedOn w:val="prastasis"/>
    <w:link w:val="KomentarotekstasDiagrama"/>
    <w:uiPriority w:val="99"/>
    <w:semiHidden/>
    <w:unhideWhenUsed/>
    <w:rsid w:val="00C40A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0AD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C40ADE"/>
    <w:rPr>
      <w:b/>
      <w:bCs/>
    </w:rPr>
  </w:style>
  <w:style w:type="character" w:customStyle="1" w:styleId="KomentarotemaDiagrama">
    <w:name w:val="Komentaro tema Diagrama"/>
    <w:basedOn w:val="KomentarotekstasDiagrama"/>
    <w:link w:val="Komentarotema"/>
    <w:uiPriority w:val="99"/>
    <w:semiHidden/>
    <w:rsid w:val="00C40ADE"/>
    <w:rPr>
      <w:rFonts w:ascii="Calibri" w:eastAsia="Calibri" w:hAnsi="Calibri" w:cs="Times New Roman"/>
      <w:b/>
      <w:bCs/>
      <w:sz w:val="20"/>
      <w:szCs w:val="20"/>
    </w:rPr>
  </w:style>
  <w:style w:type="paragraph" w:styleId="Pataisymai">
    <w:name w:val="Revision"/>
    <w:hidden/>
    <w:uiPriority w:val="99"/>
    <w:semiHidden/>
    <w:rsid w:val="007630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mailto:info@aconitum.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LD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365F86137F241B76D4251374EF242" ma:contentTypeVersion="11" ma:contentTypeDescription="Create a new document." ma:contentTypeScope="" ma:versionID="7708223c3158a528885608cd6f3dd9b7">
  <xsd:schema xmlns:xsd="http://www.w3.org/2001/XMLSchema" xmlns:xs="http://www.w3.org/2001/XMLSchema" xmlns:p="http://schemas.microsoft.com/office/2006/metadata/properties" xmlns:ns2="d87ac032-d387-4a8a-94e4-a973b37dd034" xmlns:ns3="1116a84c-dc2b-4ff8-b44e-0dd958a258f0" targetNamespace="http://schemas.microsoft.com/office/2006/metadata/properties" ma:root="true" ma:fieldsID="fe4f167bbd4f276d2d1aae9d1d32fd6e" ns2:_="" ns3:_="">
    <xsd:import namespace="d87ac032-d387-4a8a-94e4-a973b37dd034"/>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c032-d387-4a8a-94e4-a973b37dd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2073-EE8F-4CE3-AA0D-CF7173A0B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ac032-d387-4a8a-94e4-a973b37dd034"/>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ECB7F-642A-479B-B8C0-A1678B5B2AD6}">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1116a84c-dc2b-4ff8-b44e-0dd958a258f0"/>
    <ds:schemaRef ds:uri="d87ac032-d387-4a8a-94e4-a973b37dd034"/>
    <ds:schemaRef ds:uri="http://schemas.microsoft.com/office/2006/metadata/properties"/>
  </ds:schemaRefs>
</ds:datastoreItem>
</file>

<file path=customXml/itemProps3.xml><?xml version="1.0" encoding="utf-8"?>
<ds:datastoreItem xmlns:ds="http://schemas.openxmlformats.org/officeDocument/2006/customXml" ds:itemID="{2EA93E5F-733D-4969-9215-CC7F11ABA2F9}">
  <ds:schemaRefs>
    <ds:schemaRef ds:uri="http://schemas.microsoft.com/sharepoint/v3/contenttype/forms"/>
  </ds:schemaRefs>
</ds:datastoreItem>
</file>

<file path=customXml/itemProps4.xml><?xml version="1.0" encoding="utf-8"?>
<ds:datastoreItem xmlns:ds="http://schemas.openxmlformats.org/officeDocument/2006/customXml" ds:itemID="{32CE688D-036F-494B-A4B0-F8353CF2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13794</Words>
  <Characters>7863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Kruopyte</dc:creator>
  <cp:lastModifiedBy>Albina Burkauskaitė</cp:lastModifiedBy>
  <cp:revision>3</cp:revision>
  <dcterms:created xsi:type="dcterms:W3CDTF">2023-11-15T14:38:00Z</dcterms:created>
  <dcterms:modified xsi:type="dcterms:W3CDTF">2023-11-15T14:45:00Z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0x010100880677190663F14ABE678363A81AEB11</vt:lpwstr>
  </property>
</Properties>
</file>