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BBF71" w14:textId="77777777" w:rsidR="00247C50" w:rsidRPr="00BA59BA" w:rsidRDefault="00247C50" w:rsidP="00247C50">
      <w:pPr>
        <w:tabs>
          <w:tab w:val="left" w:pos="567"/>
        </w:tabs>
        <w:rPr>
          <w:szCs w:val="22"/>
        </w:rPr>
      </w:pPr>
    </w:p>
    <w:p w14:paraId="75CC401E" w14:textId="77777777" w:rsidR="00247C50" w:rsidRPr="00BA59BA" w:rsidRDefault="00247C50" w:rsidP="00247C50">
      <w:pPr>
        <w:tabs>
          <w:tab w:val="left" w:pos="567"/>
        </w:tabs>
        <w:rPr>
          <w:szCs w:val="22"/>
        </w:rPr>
      </w:pPr>
    </w:p>
    <w:p w14:paraId="37C4B895" w14:textId="77777777" w:rsidR="00247C50" w:rsidRPr="00BA59BA" w:rsidRDefault="00247C50" w:rsidP="00247C50">
      <w:pPr>
        <w:tabs>
          <w:tab w:val="left" w:pos="567"/>
        </w:tabs>
        <w:rPr>
          <w:szCs w:val="22"/>
        </w:rPr>
      </w:pPr>
    </w:p>
    <w:p w14:paraId="10EA055F" w14:textId="77777777" w:rsidR="00247C50" w:rsidRPr="00BA59BA" w:rsidRDefault="00247C50" w:rsidP="00247C50">
      <w:pPr>
        <w:tabs>
          <w:tab w:val="left" w:pos="567"/>
        </w:tabs>
        <w:rPr>
          <w:szCs w:val="22"/>
        </w:rPr>
      </w:pPr>
    </w:p>
    <w:p w14:paraId="7CDCCDCC" w14:textId="77777777" w:rsidR="00247C50" w:rsidRPr="00BA59BA" w:rsidRDefault="00247C50" w:rsidP="00247C50">
      <w:pPr>
        <w:tabs>
          <w:tab w:val="left" w:pos="567"/>
        </w:tabs>
        <w:rPr>
          <w:szCs w:val="22"/>
        </w:rPr>
      </w:pPr>
    </w:p>
    <w:p w14:paraId="3DD00578" w14:textId="77777777" w:rsidR="00247C50" w:rsidRPr="00BA59BA" w:rsidRDefault="00247C50" w:rsidP="00247C50">
      <w:pPr>
        <w:tabs>
          <w:tab w:val="left" w:pos="567"/>
        </w:tabs>
        <w:rPr>
          <w:szCs w:val="22"/>
        </w:rPr>
      </w:pPr>
    </w:p>
    <w:p w14:paraId="706E97E5" w14:textId="77777777" w:rsidR="00247C50" w:rsidRPr="00BA59BA" w:rsidRDefault="00247C50" w:rsidP="00247C50">
      <w:pPr>
        <w:tabs>
          <w:tab w:val="left" w:pos="567"/>
        </w:tabs>
        <w:rPr>
          <w:szCs w:val="22"/>
        </w:rPr>
      </w:pPr>
    </w:p>
    <w:p w14:paraId="5DC61B15" w14:textId="77777777" w:rsidR="00247C50" w:rsidRPr="00BA59BA" w:rsidRDefault="00247C50" w:rsidP="00247C50">
      <w:pPr>
        <w:tabs>
          <w:tab w:val="left" w:pos="567"/>
        </w:tabs>
        <w:rPr>
          <w:szCs w:val="22"/>
        </w:rPr>
      </w:pPr>
    </w:p>
    <w:p w14:paraId="1409EE3E" w14:textId="77777777" w:rsidR="00247C50" w:rsidRPr="00BA59BA" w:rsidRDefault="00247C50" w:rsidP="00247C50">
      <w:pPr>
        <w:tabs>
          <w:tab w:val="left" w:pos="567"/>
        </w:tabs>
        <w:rPr>
          <w:szCs w:val="22"/>
        </w:rPr>
      </w:pPr>
    </w:p>
    <w:p w14:paraId="5C056C6E" w14:textId="77777777" w:rsidR="00247C50" w:rsidRPr="00BA59BA" w:rsidRDefault="00247C50" w:rsidP="00247C50">
      <w:pPr>
        <w:tabs>
          <w:tab w:val="left" w:pos="567"/>
        </w:tabs>
        <w:rPr>
          <w:szCs w:val="22"/>
        </w:rPr>
      </w:pPr>
    </w:p>
    <w:p w14:paraId="571DA2BC" w14:textId="77777777" w:rsidR="00247C50" w:rsidRPr="00BA59BA" w:rsidRDefault="00247C50" w:rsidP="00247C50">
      <w:pPr>
        <w:tabs>
          <w:tab w:val="left" w:pos="567"/>
        </w:tabs>
        <w:rPr>
          <w:szCs w:val="22"/>
        </w:rPr>
      </w:pPr>
    </w:p>
    <w:p w14:paraId="26F8D9EB" w14:textId="77777777" w:rsidR="00247C50" w:rsidRPr="00BA59BA" w:rsidRDefault="00247C50" w:rsidP="00247C50">
      <w:pPr>
        <w:tabs>
          <w:tab w:val="left" w:pos="567"/>
        </w:tabs>
        <w:rPr>
          <w:szCs w:val="22"/>
        </w:rPr>
      </w:pPr>
    </w:p>
    <w:p w14:paraId="33CCDB1F" w14:textId="77777777" w:rsidR="00247C50" w:rsidRPr="00BA59BA" w:rsidRDefault="00247C50" w:rsidP="00247C50">
      <w:pPr>
        <w:tabs>
          <w:tab w:val="left" w:pos="567"/>
        </w:tabs>
        <w:rPr>
          <w:szCs w:val="22"/>
        </w:rPr>
      </w:pPr>
    </w:p>
    <w:p w14:paraId="54FF0A6E" w14:textId="77777777" w:rsidR="00247C50" w:rsidRPr="00BA59BA" w:rsidRDefault="00247C50" w:rsidP="00247C50">
      <w:pPr>
        <w:tabs>
          <w:tab w:val="left" w:pos="567"/>
        </w:tabs>
        <w:rPr>
          <w:szCs w:val="22"/>
        </w:rPr>
      </w:pPr>
    </w:p>
    <w:p w14:paraId="573FF374" w14:textId="77777777" w:rsidR="00247C50" w:rsidRPr="00BA59BA" w:rsidRDefault="00247C50" w:rsidP="00247C50">
      <w:pPr>
        <w:tabs>
          <w:tab w:val="left" w:pos="567"/>
        </w:tabs>
        <w:rPr>
          <w:szCs w:val="22"/>
        </w:rPr>
      </w:pPr>
    </w:p>
    <w:p w14:paraId="4B6B8CA5" w14:textId="77777777" w:rsidR="00247C50" w:rsidRPr="00BA59BA" w:rsidRDefault="00247C50" w:rsidP="00247C50">
      <w:pPr>
        <w:tabs>
          <w:tab w:val="left" w:pos="567"/>
        </w:tabs>
        <w:rPr>
          <w:szCs w:val="22"/>
        </w:rPr>
      </w:pPr>
    </w:p>
    <w:p w14:paraId="77FF782B" w14:textId="77777777" w:rsidR="00247C50" w:rsidRPr="00BA59BA" w:rsidRDefault="00247C50" w:rsidP="00247C50">
      <w:pPr>
        <w:tabs>
          <w:tab w:val="left" w:pos="567"/>
        </w:tabs>
        <w:rPr>
          <w:szCs w:val="22"/>
        </w:rPr>
      </w:pPr>
    </w:p>
    <w:p w14:paraId="1EB20ED9" w14:textId="77777777" w:rsidR="00247C50" w:rsidRPr="00BA59BA" w:rsidRDefault="00247C50" w:rsidP="00247C50">
      <w:pPr>
        <w:tabs>
          <w:tab w:val="left" w:pos="567"/>
        </w:tabs>
        <w:rPr>
          <w:szCs w:val="22"/>
        </w:rPr>
      </w:pPr>
    </w:p>
    <w:p w14:paraId="2FF04CCF" w14:textId="77777777" w:rsidR="00247C50" w:rsidRPr="00BA59BA" w:rsidRDefault="00247C50" w:rsidP="00247C50">
      <w:pPr>
        <w:tabs>
          <w:tab w:val="left" w:pos="567"/>
        </w:tabs>
        <w:rPr>
          <w:szCs w:val="22"/>
        </w:rPr>
      </w:pPr>
    </w:p>
    <w:p w14:paraId="30BF80F5" w14:textId="77777777" w:rsidR="00247C50" w:rsidRPr="00BA59BA" w:rsidRDefault="00247C50" w:rsidP="00247C50">
      <w:pPr>
        <w:tabs>
          <w:tab w:val="left" w:pos="567"/>
        </w:tabs>
        <w:rPr>
          <w:szCs w:val="22"/>
        </w:rPr>
      </w:pPr>
    </w:p>
    <w:p w14:paraId="3DC31617" w14:textId="77777777" w:rsidR="00247C50" w:rsidRPr="00BA59BA" w:rsidRDefault="00247C50" w:rsidP="00247C50">
      <w:pPr>
        <w:tabs>
          <w:tab w:val="left" w:pos="567"/>
        </w:tabs>
        <w:rPr>
          <w:szCs w:val="22"/>
        </w:rPr>
      </w:pPr>
    </w:p>
    <w:p w14:paraId="00333718" w14:textId="77777777" w:rsidR="00247C50" w:rsidRPr="00BA59BA" w:rsidRDefault="00247C50" w:rsidP="00247C50">
      <w:pPr>
        <w:tabs>
          <w:tab w:val="left" w:pos="567"/>
        </w:tabs>
        <w:rPr>
          <w:szCs w:val="22"/>
        </w:rPr>
      </w:pPr>
    </w:p>
    <w:p w14:paraId="47D532D0" w14:textId="77777777" w:rsidR="00247C50" w:rsidRPr="00BA59BA" w:rsidRDefault="00247C50" w:rsidP="00247C50">
      <w:pPr>
        <w:tabs>
          <w:tab w:val="left" w:pos="567"/>
        </w:tabs>
        <w:jc w:val="center"/>
        <w:outlineLvl w:val="0"/>
        <w:rPr>
          <w:b/>
          <w:kern w:val="28"/>
          <w:szCs w:val="22"/>
        </w:rPr>
      </w:pPr>
    </w:p>
    <w:p w14:paraId="590B3E03" w14:textId="77777777" w:rsidR="00247C50" w:rsidRPr="00BA59BA" w:rsidRDefault="00247C50" w:rsidP="00247C50">
      <w:pPr>
        <w:tabs>
          <w:tab w:val="left" w:pos="567"/>
        </w:tabs>
        <w:jc w:val="center"/>
        <w:outlineLvl w:val="0"/>
        <w:rPr>
          <w:b/>
          <w:kern w:val="28"/>
          <w:szCs w:val="22"/>
        </w:rPr>
      </w:pPr>
      <w:r w:rsidRPr="00BA59BA">
        <w:rPr>
          <w:b/>
          <w:kern w:val="28"/>
          <w:szCs w:val="22"/>
        </w:rPr>
        <w:t>I PRIEDAS</w:t>
      </w:r>
    </w:p>
    <w:p w14:paraId="1F56E943" w14:textId="77777777" w:rsidR="00247C50" w:rsidRPr="00BA59BA" w:rsidRDefault="00247C50" w:rsidP="00247C50">
      <w:pPr>
        <w:tabs>
          <w:tab w:val="left" w:pos="567"/>
        </w:tabs>
        <w:rPr>
          <w:szCs w:val="22"/>
        </w:rPr>
      </w:pPr>
    </w:p>
    <w:p w14:paraId="643F5F97" w14:textId="77777777" w:rsidR="00247C50" w:rsidRPr="00BA59BA" w:rsidRDefault="00247C50" w:rsidP="00247C50">
      <w:pPr>
        <w:tabs>
          <w:tab w:val="left" w:pos="567"/>
        </w:tabs>
        <w:jc w:val="center"/>
        <w:outlineLvl w:val="0"/>
        <w:rPr>
          <w:b/>
          <w:kern w:val="28"/>
          <w:szCs w:val="22"/>
        </w:rPr>
      </w:pPr>
      <w:r w:rsidRPr="00BA59BA">
        <w:rPr>
          <w:b/>
          <w:kern w:val="28"/>
          <w:szCs w:val="22"/>
        </w:rPr>
        <w:t>PREPARATO CHARAKTERISTIKŲ SANTRAUKA</w:t>
      </w:r>
    </w:p>
    <w:p w14:paraId="6E432328" w14:textId="77777777" w:rsidR="00247C50" w:rsidRPr="00BA59BA" w:rsidRDefault="00247C50" w:rsidP="00247C50">
      <w:pPr>
        <w:tabs>
          <w:tab w:val="left" w:pos="567"/>
        </w:tabs>
        <w:rPr>
          <w:szCs w:val="22"/>
        </w:rPr>
      </w:pPr>
    </w:p>
    <w:p w14:paraId="20A8A6AD" w14:textId="77777777" w:rsidR="00247C50" w:rsidRPr="00BA59BA" w:rsidRDefault="00247C50" w:rsidP="00247C50">
      <w:pPr>
        <w:tabs>
          <w:tab w:val="left" w:pos="567"/>
        </w:tabs>
        <w:rPr>
          <w:b/>
          <w:szCs w:val="22"/>
        </w:rPr>
      </w:pPr>
      <w:r w:rsidRPr="00BA59BA">
        <w:rPr>
          <w:szCs w:val="22"/>
        </w:rPr>
        <w:br w:type="page"/>
      </w:r>
      <w:r w:rsidRPr="00BA59BA">
        <w:rPr>
          <w:b/>
          <w:szCs w:val="22"/>
        </w:rPr>
        <w:lastRenderedPageBreak/>
        <w:t>1.</w:t>
      </w:r>
      <w:r w:rsidRPr="00BA59BA">
        <w:rPr>
          <w:b/>
          <w:szCs w:val="22"/>
        </w:rPr>
        <w:tab/>
      </w:r>
      <w:r w:rsidRPr="00BA59BA">
        <w:rPr>
          <w:b/>
          <w:caps/>
          <w:szCs w:val="22"/>
        </w:rPr>
        <w:t>VAISTINIO</w:t>
      </w:r>
      <w:r w:rsidRPr="00BA59BA">
        <w:rPr>
          <w:b/>
          <w:szCs w:val="22"/>
        </w:rPr>
        <w:t xml:space="preserve"> PREPARATO PAVADINIMAS</w:t>
      </w:r>
    </w:p>
    <w:p w14:paraId="010EF91E" w14:textId="77777777" w:rsidR="00247C50" w:rsidRPr="00BA59BA" w:rsidRDefault="00247C50" w:rsidP="00247C50">
      <w:pPr>
        <w:tabs>
          <w:tab w:val="left" w:pos="567"/>
        </w:tabs>
        <w:rPr>
          <w:szCs w:val="22"/>
        </w:rPr>
      </w:pPr>
    </w:p>
    <w:p w14:paraId="3677A534" w14:textId="77777777" w:rsidR="00247C50" w:rsidRPr="00BA59BA" w:rsidRDefault="00247C50" w:rsidP="00247C50">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 plėvele dengtos tabletės</w:t>
      </w:r>
    </w:p>
    <w:p w14:paraId="2709834D" w14:textId="77777777" w:rsidR="00247C50" w:rsidRPr="00BA59BA" w:rsidRDefault="00247C50" w:rsidP="00247C50">
      <w:pPr>
        <w:tabs>
          <w:tab w:val="left" w:pos="567"/>
        </w:tabs>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60 mg plėvele dengtos tabletės</w:t>
      </w:r>
    </w:p>
    <w:p w14:paraId="32FEE3E2" w14:textId="77777777" w:rsidR="00247C50" w:rsidRPr="00BA59BA" w:rsidRDefault="00247C50" w:rsidP="00247C50">
      <w:pPr>
        <w:tabs>
          <w:tab w:val="left" w:pos="567"/>
        </w:tabs>
        <w:rPr>
          <w:szCs w:val="22"/>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90 mg plėvele dengtos tabletės</w:t>
      </w:r>
    </w:p>
    <w:p w14:paraId="777936CE" w14:textId="77777777" w:rsidR="00247C50" w:rsidRPr="00BA59BA" w:rsidRDefault="00247C50" w:rsidP="00247C50">
      <w:pPr>
        <w:tabs>
          <w:tab w:val="left" w:pos="567"/>
        </w:tabs>
        <w:rPr>
          <w:szCs w:val="22"/>
        </w:rPr>
      </w:pPr>
    </w:p>
    <w:p w14:paraId="003877A6" w14:textId="77777777" w:rsidR="00247C50" w:rsidRPr="00BA59BA" w:rsidRDefault="00247C50" w:rsidP="00247C50">
      <w:pPr>
        <w:tabs>
          <w:tab w:val="left" w:pos="567"/>
        </w:tabs>
        <w:rPr>
          <w:szCs w:val="22"/>
        </w:rPr>
      </w:pPr>
    </w:p>
    <w:p w14:paraId="1152C3B2" w14:textId="77777777" w:rsidR="00247C50" w:rsidRPr="00BA59BA" w:rsidRDefault="00247C50" w:rsidP="00247C50">
      <w:pPr>
        <w:tabs>
          <w:tab w:val="left" w:pos="567"/>
        </w:tabs>
        <w:rPr>
          <w:b/>
          <w:caps/>
          <w:szCs w:val="22"/>
        </w:rPr>
      </w:pPr>
      <w:r w:rsidRPr="00BA59BA">
        <w:rPr>
          <w:b/>
          <w:caps/>
          <w:szCs w:val="22"/>
        </w:rPr>
        <w:t>2.</w:t>
      </w:r>
      <w:r w:rsidRPr="00BA59BA">
        <w:rPr>
          <w:b/>
          <w:caps/>
          <w:szCs w:val="22"/>
        </w:rPr>
        <w:tab/>
        <w:t>kokybinė IR Kiekybinė sudėtis</w:t>
      </w:r>
    </w:p>
    <w:p w14:paraId="2F2A3379" w14:textId="77777777" w:rsidR="00247C50" w:rsidRPr="00BA59BA" w:rsidRDefault="00247C50" w:rsidP="00247C50">
      <w:pPr>
        <w:tabs>
          <w:tab w:val="left" w:pos="567"/>
        </w:tabs>
        <w:jc w:val="both"/>
        <w:rPr>
          <w:szCs w:val="22"/>
        </w:rPr>
      </w:pPr>
    </w:p>
    <w:p w14:paraId="01056675" w14:textId="77777777" w:rsidR="00247C50" w:rsidRPr="00BA59BA" w:rsidRDefault="00247C50" w:rsidP="00247C50">
      <w:pPr>
        <w:autoSpaceDE w:val="0"/>
        <w:autoSpaceDN w:val="0"/>
        <w:adjustRightInd w:val="0"/>
        <w:rPr>
          <w:szCs w:val="22"/>
        </w:rPr>
      </w:pPr>
      <w:r w:rsidRPr="00BA59BA">
        <w:rPr>
          <w:szCs w:val="22"/>
        </w:rPr>
        <w:t xml:space="preserve">Kiekvienoje plėvele dengtoje tabletėje yra 30 mg </w:t>
      </w:r>
      <w:proofErr w:type="spellStart"/>
      <w:r w:rsidRPr="00BA59BA">
        <w:rPr>
          <w:szCs w:val="22"/>
        </w:rPr>
        <w:t>cinakalceto</w:t>
      </w:r>
      <w:proofErr w:type="spellEnd"/>
      <w:r w:rsidRPr="00BA59BA">
        <w:rPr>
          <w:szCs w:val="22"/>
        </w:rPr>
        <w:t xml:space="preserve"> (hidrochlorido pavidalu).</w:t>
      </w:r>
    </w:p>
    <w:p w14:paraId="473856B8" w14:textId="77777777" w:rsidR="00247C50" w:rsidRPr="00BA59BA" w:rsidRDefault="00247C50" w:rsidP="00247C50">
      <w:pPr>
        <w:tabs>
          <w:tab w:val="left" w:pos="567"/>
        </w:tabs>
        <w:jc w:val="both"/>
        <w:rPr>
          <w:szCs w:val="22"/>
          <w:highlight w:val="lightGray"/>
        </w:rPr>
      </w:pPr>
      <w:r w:rsidRPr="00BA59BA">
        <w:rPr>
          <w:szCs w:val="22"/>
          <w:highlight w:val="lightGray"/>
        </w:rPr>
        <w:t xml:space="preserve">Kiekvienoje plėvele dengtoje tabletėje yra 60 mg </w:t>
      </w:r>
      <w:proofErr w:type="spellStart"/>
      <w:r w:rsidRPr="00BA59BA">
        <w:rPr>
          <w:szCs w:val="22"/>
          <w:highlight w:val="lightGray"/>
        </w:rPr>
        <w:t>cinakalceto</w:t>
      </w:r>
      <w:proofErr w:type="spellEnd"/>
      <w:r w:rsidRPr="00BA59BA">
        <w:rPr>
          <w:szCs w:val="22"/>
          <w:highlight w:val="lightGray"/>
        </w:rPr>
        <w:t xml:space="preserve"> (hidrochlorido pavidalu).</w:t>
      </w:r>
    </w:p>
    <w:p w14:paraId="57639DDF" w14:textId="77777777" w:rsidR="00247C50" w:rsidRPr="00BA59BA" w:rsidRDefault="00247C50" w:rsidP="00247C50">
      <w:pPr>
        <w:tabs>
          <w:tab w:val="left" w:pos="567"/>
        </w:tabs>
        <w:jc w:val="both"/>
        <w:rPr>
          <w:szCs w:val="22"/>
        </w:rPr>
      </w:pPr>
      <w:r w:rsidRPr="00BA59BA">
        <w:rPr>
          <w:szCs w:val="22"/>
          <w:highlight w:val="lightGray"/>
        </w:rPr>
        <w:t xml:space="preserve">Kiekvienoje plėvele dengtoje tabletėje yra 90 mg </w:t>
      </w:r>
      <w:proofErr w:type="spellStart"/>
      <w:r w:rsidRPr="00BA59BA">
        <w:rPr>
          <w:szCs w:val="22"/>
          <w:highlight w:val="lightGray"/>
        </w:rPr>
        <w:t>cinakalceto</w:t>
      </w:r>
      <w:proofErr w:type="spellEnd"/>
      <w:r w:rsidRPr="00BA59BA">
        <w:rPr>
          <w:szCs w:val="22"/>
          <w:highlight w:val="lightGray"/>
        </w:rPr>
        <w:t xml:space="preserve"> (hidrochlorido pavidalu).</w:t>
      </w:r>
    </w:p>
    <w:p w14:paraId="23AC4ED4" w14:textId="77777777" w:rsidR="00247C50" w:rsidRPr="00BA59BA" w:rsidRDefault="00247C50" w:rsidP="00247C50">
      <w:pPr>
        <w:tabs>
          <w:tab w:val="left" w:pos="567"/>
        </w:tabs>
        <w:jc w:val="both"/>
        <w:rPr>
          <w:szCs w:val="22"/>
        </w:rPr>
      </w:pPr>
    </w:p>
    <w:p w14:paraId="2458D430" w14:textId="77777777" w:rsidR="00247C50" w:rsidRPr="00BA59BA" w:rsidRDefault="00247C50" w:rsidP="00247C50">
      <w:pPr>
        <w:tabs>
          <w:tab w:val="left" w:pos="567"/>
        </w:tabs>
        <w:jc w:val="both"/>
        <w:rPr>
          <w:szCs w:val="22"/>
        </w:rPr>
      </w:pPr>
      <w:r w:rsidRPr="00BA59BA">
        <w:rPr>
          <w:szCs w:val="22"/>
        </w:rPr>
        <w:t>Visos pagalbinės medžiagos išvardytos 6.1 skyriuje.</w:t>
      </w:r>
    </w:p>
    <w:p w14:paraId="7ED0FF9D" w14:textId="77777777" w:rsidR="00247C50" w:rsidRPr="00BA59BA" w:rsidRDefault="00247C50" w:rsidP="00247C50">
      <w:pPr>
        <w:tabs>
          <w:tab w:val="left" w:pos="567"/>
        </w:tabs>
        <w:jc w:val="both"/>
        <w:rPr>
          <w:szCs w:val="22"/>
        </w:rPr>
      </w:pPr>
    </w:p>
    <w:p w14:paraId="32EB237F" w14:textId="77777777" w:rsidR="00247C50" w:rsidRPr="00BA59BA" w:rsidRDefault="00247C50" w:rsidP="00247C50">
      <w:pPr>
        <w:tabs>
          <w:tab w:val="left" w:pos="567"/>
        </w:tabs>
        <w:jc w:val="both"/>
        <w:rPr>
          <w:szCs w:val="22"/>
        </w:rPr>
      </w:pPr>
    </w:p>
    <w:p w14:paraId="01BD838D" w14:textId="77777777" w:rsidR="00247C50" w:rsidRPr="00BA59BA" w:rsidRDefault="00247C50" w:rsidP="00247C50">
      <w:pPr>
        <w:tabs>
          <w:tab w:val="left" w:pos="567"/>
        </w:tabs>
        <w:jc w:val="both"/>
        <w:rPr>
          <w:b/>
          <w:i/>
          <w:szCs w:val="22"/>
        </w:rPr>
      </w:pPr>
      <w:r w:rsidRPr="00BA59BA">
        <w:rPr>
          <w:b/>
          <w:caps/>
          <w:szCs w:val="22"/>
        </w:rPr>
        <w:t>3.</w:t>
      </w:r>
      <w:r w:rsidRPr="00BA59BA">
        <w:rPr>
          <w:b/>
          <w:caps/>
          <w:szCs w:val="22"/>
        </w:rPr>
        <w:tab/>
        <w:t>FARMACINĖ FORMA</w:t>
      </w:r>
    </w:p>
    <w:p w14:paraId="5E6C657A" w14:textId="77777777" w:rsidR="00247C50" w:rsidRPr="00BA59BA" w:rsidRDefault="00247C50" w:rsidP="00247C50">
      <w:pPr>
        <w:tabs>
          <w:tab w:val="left" w:pos="567"/>
        </w:tabs>
        <w:jc w:val="both"/>
        <w:rPr>
          <w:szCs w:val="22"/>
        </w:rPr>
      </w:pPr>
    </w:p>
    <w:p w14:paraId="7F7DEE6F" w14:textId="77777777" w:rsidR="00247C50" w:rsidRPr="00BA59BA" w:rsidRDefault="00247C50" w:rsidP="00247C50">
      <w:pPr>
        <w:tabs>
          <w:tab w:val="left" w:pos="567"/>
        </w:tabs>
        <w:rPr>
          <w:szCs w:val="22"/>
        </w:rPr>
      </w:pPr>
      <w:r w:rsidRPr="00BA59BA">
        <w:rPr>
          <w:szCs w:val="22"/>
        </w:rPr>
        <w:t>Plėvele dengta tabletė (tabletė).</w:t>
      </w:r>
    </w:p>
    <w:p w14:paraId="1D31057F" w14:textId="77777777" w:rsidR="00247C50" w:rsidRPr="00BA59BA" w:rsidRDefault="00247C50" w:rsidP="00247C50">
      <w:pPr>
        <w:tabs>
          <w:tab w:val="left" w:pos="567"/>
        </w:tabs>
        <w:rPr>
          <w:szCs w:val="22"/>
        </w:rPr>
      </w:pPr>
    </w:p>
    <w:p w14:paraId="7CACA5A3" w14:textId="77777777" w:rsidR="00247C50" w:rsidRPr="00BA59BA" w:rsidRDefault="00247C50" w:rsidP="00247C50">
      <w:pPr>
        <w:tabs>
          <w:tab w:val="left" w:pos="567"/>
        </w:tabs>
        <w:rPr>
          <w:szCs w:val="22"/>
        </w:rPr>
      </w:pPr>
      <w:r w:rsidRPr="00BA59BA">
        <w:rPr>
          <w:szCs w:val="22"/>
        </w:rPr>
        <w:t>Žalios, ovalios, abipus išgaubtos, 4,5</w:t>
      </w:r>
      <w:r w:rsidR="00BA59BA" w:rsidRPr="00BA59BA">
        <w:rPr>
          <w:szCs w:val="22"/>
        </w:rPr>
        <w:t> </w:t>
      </w:r>
      <w:r w:rsidRPr="00BA59BA">
        <w:rPr>
          <w:szCs w:val="22"/>
        </w:rPr>
        <w:t>x</w:t>
      </w:r>
      <w:r w:rsidR="00BA59BA" w:rsidRPr="00BA59BA">
        <w:rPr>
          <w:szCs w:val="22"/>
        </w:rPr>
        <w:t> </w:t>
      </w:r>
      <w:r w:rsidRPr="00BA59BA">
        <w:rPr>
          <w:szCs w:val="22"/>
        </w:rPr>
        <w:t>7</w:t>
      </w:r>
      <w:r w:rsidR="00BA59BA" w:rsidRPr="00BA59BA">
        <w:rPr>
          <w:szCs w:val="22"/>
        </w:rPr>
        <w:t> </w:t>
      </w:r>
      <w:r w:rsidRPr="00BA59BA">
        <w:rPr>
          <w:szCs w:val="22"/>
        </w:rPr>
        <w:t xml:space="preserve">mm dydžio plėvele dengtos tabletės, kurių vienoje pusėje įspausta „C9CC“ ir „30“ kitoje pusėje. </w:t>
      </w:r>
    </w:p>
    <w:p w14:paraId="065B4984" w14:textId="77777777" w:rsidR="00247C50" w:rsidRPr="00BA59BA" w:rsidRDefault="00247C50" w:rsidP="00247C50">
      <w:pPr>
        <w:tabs>
          <w:tab w:val="left" w:pos="567"/>
        </w:tabs>
        <w:jc w:val="both"/>
        <w:rPr>
          <w:szCs w:val="22"/>
          <w:highlight w:val="lightGray"/>
        </w:rPr>
      </w:pPr>
      <w:r w:rsidRPr="00BA59BA">
        <w:rPr>
          <w:szCs w:val="22"/>
          <w:highlight w:val="lightGray"/>
        </w:rPr>
        <w:t>Žalios, ovalios, abipus išgaubtos, 5,5</w:t>
      </w:r>
      <w:r w:rsidR="00BA59BA" w:rsidRPr="00BA59BA">
        <w:rPr>
          <w:szCs w:val="22"/>
          <w:highlight w:val="lightGray"/>
        </w:rPr>
        <w:t> </w:t>
      </w:r>
      <w:r w:rsidRPr="00BA59BA">
        <w:rPr>
          <w:szCs w:val="22"/>
          <w:highlight w:val="lightGray"/>
        </w:rPr>
        <w:t>x</w:t>
      </w:r>
      <w:r w:rsidR="00BA59BA" w:rsidRPr="00BA59BA">
        <w:rPr>
          <w:szCs w:val="22"/>
          <w:highlight w:val="lightGray"/>
        </w:rPr>
        <w:t> </w:t>
      </w:r>
      <w:r w:rsidRPr="00BA59BA">
        <w:rPr>
          <w:szCs w:val="22"/>
          <w:highlight w:val="lightGray"/>
        </w:rPr>
        <w:t>9</w:t>
      </w:r>
      <w:r w:rsidR="00BA59BA" w:rsidRPr="00BA59BA">
        <w:rPr>
          <w:szCs w:val="22"/>
          <w:highlight w:val="lightGray"/>
        </w:rPr>
        <w:t> </w:t>
      </w:r>
      <w:r w:rsidRPr="00BA59BA">
        <w:rPr>
          <w:szCs w:val="22"/>
          <w:highlight w:val="lightGray"/>
        </w:rPr>
        <w:t>mm dydžio plėvele dengtos tabletės, kurių vienoje pusėje įspausta „C9CC“ ir „60“ kitoje pusėje.</w:t>
      </w:r>
    </w:p>
    <w:p w14:paraId="7720049F" w14:textId="77777777" w:rsidR="00247C50" w:rsidRPr="00BA59BA" w:rsidRDefault="00247C50" w:rsidP="00247C50">
      <w:pPr>
        <w:tabs>
          <w:tab w:val="left" w:pos="567"/>
          <w:tab w:val="left" w:pos="1701"/>
        </w:tabs>
        <w:rPr>
          <w:szCs w:val="22"/>
        </w:rPr>
      </w:pPr>
      <w:r w:rsidRPr="00BA59BA">
        <w:rPr>
          <w:szCs w:val="22"/>
          <w:highlight w:val="lightGray"/>
        </w:rPr>
        <w:t>Žalios, ovalios, abipus išgaubtos, 6,5</w:t>
      </w:r>
      <w:r w:rsidR="00BA59BA" w:rsidRPr="00BA59BA">
        <w:rPr>
          <w:szCs w:val="22"/>
          <w:highlight w:val="lightGray"/>
        </w:rPr>
        <w:t> </w:t>
      </w:r>
      <w:r w:rsidRPr="00BA59BA">
        <w:rPr>
          <w:szCs w:val="22"/>
          <w:highlight w:val="lightGray"/>
        </w:rPr>
        <w:t>x</w:t>
      </w:r>
      <w:r w:rsidR="00BA59BA" w:rsidRPr="00BA59BA">
        <w:rPr>
          <w:szCs w:val="22"/>
          <w:highlight w:val="lightGray"/>
        </w:rPr>
        <w:t> </w:t>
      </w:r>
      <w:r w:rsidRPr="00BA59BA">
        <w:rPr>
          <w:szCs w:val="22"/>
          <w:highlight w:val="lightGray"/>
        </w:rPr>
        <w:t>10,5</w:t>
      </w:r>
      <w:r w:rsidR="00BA59BA" w:rsidRPr="00BA59BA">
        <w:rPr>
          <w:szCs w:val="22"/>
          <w:highlight w:val="lightGray"/>
        </w:rPr>
        <w:t> </w:t>
      </w:r>
      <w:r w:rsidRPr="00BA59BA">
        <w:rPr>
          <w:szCs w:val="22"/>
          <w:highlight w:val="lightGray"/>
        </w:rPr>
        <w:t>mm dydžio plėvele dengtos tabletės, kurių vienoje pusėje įspausta „C9CC“ ir „90“ kitoje pusėje.</w:t>
      </w:r>
    </w:p>
    <w:p w14:paraId="225E4665" w14:textId="77777777" w:rsidR="00247C50" w:rsidRPr="00BA59BA" w:rsidRDefault="00247C50" w:rsidP="00247C50">
      <w:pPr>
        <w:tabs>
          <w:tab w:val="left" w:pos="567"/>
          <w:tab w:val="left" w:pos="1701"/>
        </w:tabs>
        <w:rPr>
          <w:szCs w:val="22"/>
        </w:rPr>
      </w:pPr>
    </w:p>
    <w:p w14:paraId="15BF4345" w14:textId="77777777" w:rsidR="00247C50" w:rsidRPr="00BA59BA" w:rsidRDefault="00247C50" w:rsidP="00247C50">
      <w:pPr>
        <w:tabs>
          <w:tab w:val="left" w:pos="567"/>
          <w:tab w:val="left" w:pos="1701"/>
        </w:tabs>
        <w:rPr>
          <w:szCs w:val="22"/>
        </w:rPr>
      </w:pPr>
    </w:p>
    <w:p w14:paraId="658478D8" w14:textId="77777777" w:rsidR="00247C50" w:rsidRPr="00BA59BA" w:rsidRDefault="00247C50" w:rsidP="00247C50">
      <w:pPr>
        <w:tabs>
          <w:tab w:val="left" w:pos="567"/>
        </w:tabs>
        <w:rPr>
          <w:b/>
          <w:caps/>
          <w:szCs w:val="22"/>
        </w:rPr>
      </w:pPr>
      <w:r w:rsidRPr="00BA59BA">
        <w:rPr>
          <w:b/>
          <w:caps/>
          <w:szCs w:val="22"/>
        </w:rPr>
        <w:t>4.</w:t>
      </w:r>
      <w:r w:rsidRPr="00BA59BA">
        <w:rPr>
          <w:b/>
          <w:caps/>
          <w:szCs w:val="22"/>
        </w:rPr>
        <w:tab/>
        <w:t>klinikinĖ informacija</w:t>
      </w:r>
    </w:p>
    <w:p w14:paraId="261CDAF3" w14:textId="77777777" w:rsidR="00247C50" w:rsidRPr="00BA59BA" w:rsidRDefault="00247C50" w:rsidP="00247C50">
      <w:pPr>
        <w:tabs>
          <w:tab w:val="left" w:pos="567"/>
        </w:tabs>
        <w:rPr>
          <w:szCs w:val="22"/>
        </w:rPr>
      </w:pPr>
    </w:p>
    <w:p w14:paraId="3C086602" w14:textId="77777777" w:rsidR="00247C50" w:rsidRPr="00BA59BA" w:rsidRDefault="00247C50" w:rsidP="00247C50">
      <w:pPr>
        <w:tabs>
          <w:tab w:val="left" w:pos="567"/>
        </w:tabs>
        <w:rPr>
          <w:szCs w:val="22"/>
        </w:rPr>
      </w:pPr>
      <w:r w:rsidRPr="00BA59BA">
        <w:rPr>
          <w:b/>
          <w:szCs w:val="22"/>
        </w:rPr>
        <w:t>4.1</w:t>
      </w:r>
      <w:r w:rsidRPr="00BA59BA">
        <w:rPr>
          <w:b/>
          <w:szCs w:val="22"/>
        </w:rPr>
        <w:tab/>
        <w:t>Terapinės indikacijos</w:t>
      </w:r>
    </w:p>
    <w:p w14:paraId="293E2A61" w14:textId="77777777" w:rsidR="00247C50" w:rsidRDefault="00247C50" w:rsidP="00247C50">
      <w:pPr>
        <w:tabs>
          <w:tab w:val="left" w:pos="567"/>
        </w:tabs>
        <w:rPr>
          <w:szCs w:val="22"/>
        </w:rPr>
      </w:pPr>
    </w:p>
    <w:p w14:paraId="50EC81EF" w14:textId="77777777" w:rsidR="0004398E" w:rsidRPr="00BA59BA" w:rsidRDefault="0004398E" w:rsidP="00247C50">
      <w:pPr>
        <w:tabs>
          <w:tab w:val="left" w:pos="567"/>
        </w:tabs>
        <w:rPr>
          <w:szCs w:val="22"/>
        </w:rPr>
      </w:pPr>
    </w:p>
    <w:p w14:paraId="1C419E98" w14:textId="77777777" w:rsidR="00247C50" w:rsidRPr="003528EB" w:rsidRDefault="00247C50" w:rsidP="00247C50">
      <w:pPr>
        <w:tabs>
          <w:tab w:val="left" w:pos="567"/>
        </w:tabs>
        <w:rPr>
          <w:szCs w:val="22"/>
          <w:u w:val="single"/>
        </w:rPr>
      </w:pPr>
      <w:r w:rsidRPr="003528EB">
        <w:rPr>
          <w:szCs w:val="22"/>
          <w:u w:val="single"/>
        </w:rPr>
        <w:t xml:space="preserve">Antrinė </w:t>
      </w:r>
      <w:proofErr w:type="spellStart"/>
      <w:r w:rsidRPr="003528EB">
        <w:rPr>
          <w:szCs w:val="22"/>
          <w:u w:val="single"/>
        </w:rPr>
        <w:t>hiperparatirozė</w:t>
      </w:r>
      <w:proofErr w:type="spellEnd"/>
    </w:p>
    <w:p w14:paraId="1C6DEEDC" w14:textId="77777777" w:rsidR="00247C50" w:rsidRPr="00BA59BA" w:rsidRDefault="00247C50" w:rsidP="00247C50">
      <w:pPr>
        <w:tabs>
          <w:tab w:val="left" w:pos="567"/>
        </w:tabs>
        <w:rPr>
          <w:szCs w:val="22"/>
        </w:rPr>
      </w:pPr>
    </w:p>
    <w:p w14:paraId="407125E5" w14:textId="77777777" w:rsidR="00247C50" w:rsidRPr="003528EB" w:rsidRDefault="00247C50" w:rsidP="00247C50">
      <w:pPr>
        <w:tabs>
          <w:tab w:val="left" w:pos="567"/>
        </w:tabs>
        <w:rPr>
          <w:i/>
          <w:szCs w:val="22"/>
        </w:rPr>
      </w:pPr>
      <w:r w:rsidRPr="003528EB">
        <w:rPr>
          <w:i/>
          <w:szCs w:val="22"/>
        </w:rPr>
        <w:t>Suaugusieji</w:t>
      </w:r>
    </w:p>
    <w:p w14:paraId="4FC78FF7" w14:textId="77777777" w:rsidR="00247C50" w:rsidRPr="00BA59BA" w:rsidRDefault="00247C50" w:rsidP="00247C50">
      <w:pPr>
        <w:tabs>
          <w:tab w:val="left" w:pos="567"/>
        </w:tabs>
        <w:rPr>
          <w:szCs w:val="22"/>
        </w:rPr>
      </w:pPr>
      <w:r w:rsidRPr="00BA59BA">
        <w:rPr>
          <w:szCs w:val="22"/>
        </w:rPr>
        <w:t xml:space="preserve">Antrinės </w:t>
      </w:r>
      <w:proofErr w:type="spellStart"/>
      <w:r w:rsidRPr="00BA59BA">
        <w:rPr>
          <w:szCs w:val="22"/>
        </w:rPr>
        <w:t>hiperparatirozės</w:t>
      </w:r>
      <w:proofErr w:type="spellEnd"/>
      <w:r w:rsidRPr="00BA59BA">
        <w:rPr>
          <w:szCs w:val="22"/>
        </w:rPr>
        <w:t xml:space="preserve"> (HPT) gydymas galutinės stadijos inkstų liga (GSIL) sergantiems suaugusiems pacientams, kuriems taikomas palaikomasis gydymas dialize.</w:t>
      </w:r>
    </w:p>
    <w:p w14:paraId="35EAE567" w14:textId="77777777" w:rsidR="00BA59BA" w:rsidRPr="00BA59BA" w:rsidRDefault="00BA59BA" w:rsidP="00247C50">
      <w:pPr>
        <w:tabs>
          <w:tab w:val="left" w:pos="567"/>
        </w:tabs>
        <w:rPr>
          <w:szCs w:val="22"/>
        </w:rPr>
      </w:pPr>
    </w:p>
    <w:p w14:paraId="0F6F5EC3" w14:textId="77777777" w:rsidR="00247C50" w:rsidRPr="00BA59BA" w:rsidRDefault="00247C50" w:rsidP="00247C50">
      <w:pPr>
        <w:pStyle w:val="Default"/>
        <w:rPr>
          <w:sz w:val="22"/>
          <w:szCs w:val="22"/>
        </w:rPr>
      </w:pPr>
      <w:r w:rsidRPr="00BA59BA">
        <w:rPr>
          <w:i/>
          <w:iCs/>
          <w:sz w:val="22"/>
          <w:szCs w:val="22"/>
        </w:rPr>
        <w:t xml:space="preserve">Vaikų populiacija </w:t>
      </w:r>
    </w:p>
    <w:p w14:paraId="3E93171D" w14:textId="77777777" w:rsidR="00247C50" w:rsidRPr="00BA59BA" w:rsidRDefault="00247C50" w:rsidP="00247C50">
      <w:pPr>
        <w:tabs>
          <w:tab w:val="left" w:pos="567"/>
        </w:tabs>
        <w:rPr>
          <w:szCs w:val="22"/>
        </w:rPr>
      </w:pPr>
      <w:r w:rsidRPr="00BA59BA">
        <w:rPr>
          <w:szCs w:val="22"/>
        </w:rPr>
        <w:t xml:space="preserve">Antrinės </w:t>
      </w:r>
      <w:proofErr w:type="spellStart"/>
      <w:r w:rsidRPr="00BA59BA">
        <w:rPr>
          <w:szCs w:val="22"/>
        </w:rPr>
        <w:t>hiperparatirozės</w:t>
      </w:r>
      <w:proofErr w:type="spellEnd"/>
      <w:r w:rsidRPr="00BA59BA">
        <w:rPr>
          <w:szCs w:val="22"/>
        </w:rPr>
        <w:t xml:space="preserve"> (HPT) gydymas 3-jų metų ir vyresniems</w:t>
      </w:r>
      <w:r w:rsidR="002C3B44" w:rsidRPr="00BA59BA">
        <w:rPr>
          <w:szCs w:val="22"/>
        </w:rPr>
        <w:t xml:space="preserve"> vaikams</w:t>
      </w:r>
      <w:r w:rsidRPr="00BA59BA">
        <w:rPr>
          <w:szCs w:val="22"/>
        </w:rPr>
        <w:t xml:space="preserve">, kuriems yra </w:t>
      </w:r>
      <w:r w:rsidR="002C3B44" w:rsidRPr="00BA59BA">
        <w:rPr>
          <w:szCs w:val="22"/>
        </w:rPr>
        <w:t xml:space="preserve">galutinės stadijos inkstų liga (GSIL) </w:t>
      </w:r>
      <w:r w:rsidRPr="00BA59BA">
        <w:rPr>
          <w:szCs w:val="22"/>
        </w:rPr>
        <w:t>ir kuriems taikomas palaikomasis gydymas dialize, kai antrinė HPT nėra tinkamai kontroliuojama taikant standartinį gydymą (žr. 4.4 skyrių).</w:t>
      </w:r>
    </w:p>
    <w:p w14:paraId="2BEA76D3" w14:textId="77777777" w:rsidR="002C3B44" w:rsidRPr="00BA59BA" w:rsidRDefault="002C3B44" w:rsidP="00247C50">
      <w:pPr>
        <w:tabs>
          <w:tab w:val="left" w:pos="567"/>
        </w:tabs>
        <w:rPr>
          <w:szCs w:val="22"/>
        </w:rPr>
      </w:pPr>
    </w:p>
    <w:p w14:paraId="5CDD3479" w14:textId="77777777" w:rsidR="00247C50" w:rsidRPr="00BA59BA" w:rsidRDefault="00247C50" w:rsidP="00247C50">
      <w:pPr>
        <w:tabs>
          <w:tab w:val="left" w:pos="567"/>
        </w:tabs>
        <w:rPr>
          <w:szCs w:val="22"/>
        </w:rPr>
      </w:pPr>
      <w:r w:rsidRPr="00BA59BA">
        <w:rPr>
          <w:szCs w:val="22"/>
        </w:rPr>
        <w:t xml:space="preserve">Kai tinka,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gali būti vartojamas, kaip gydymo schemos, įskaitant fosfato rišiklius ir (ar) vitamino D </w:t>
      </w:r>
      <w:proofErr w:type="spellStart"/>
      <w:r w:rsidRPr="00BA59BA">
        <w:rPr>
          <w:szCs w:val="22"/>
        </w:rPr>
        <w:t>sterolius</w:t>
      </w:r>
      <w:proofErr w:type="spellEnd"/>
      <w:r w:rsidRPr="00BA59BA">
        <w:rPr>
          <w:szCs w:val="22"/>
        </w:rPr>
        <w:t>, sudedamoji dalis (žr. 5.1 skyrių).</w:t>
      </w:r>
    </w:p>
    <w:p w14:paraId="2D32EC29" w14:textId="77777777" w:rsidR="00247C50" w:rsidRPr="00BA59BA" w:rsidRDefault="00247C50" w:rsidP="00247C50">
      <w:pPr>
        <w:tabs>
          <w:tab w:val="left" w:pos="567"/>
        </w:tabs>
        <w:rPr>
          <w:szCs w:val="22"/>
        </w:rPr>
      </w:pPr>
    </w:p>
    <w:p w14:paraId="159AB172" w14:textId="77777777" w:rsidR="002C3B44" w:rsidRPr="003528EB" w:rsidRDefault="002C3B44" w:rsidP="00247C50">
      <w:pPr>
        <w:tabs>
          <w:tab w:val="left" w:pos="567"/>
        </w:tabs>
        <w:rPr>
          <w:szCs w:val="22"/>
          <w:u w:val="single"/>
        </w:rPr>
      </w:pPr>
      <w:r w:rsidRPr="003528EB">
        <w:rPr>
          <w:szCs w:val="22"/>
          <w:u w:val="single"/>
        </w:rPr>
        <w:t xml:space="preserve">Suaugusiųjų </w:t>
      </w:r>
      <w:proofErr w:type="spellStart"/>
      <w:r w:rsidRPr="003528EB">
        <w:rPr>
          <w:szCs w:val="22"/>
          <w:u w:val="single"/>
        </w:rPr>
        <w:t>prieskydinių</w:t>
      </w:r>
      <w:proofErr w:type="spellEnd"/>
      <w:r w:rsidRPr="003528EB">
        <w:rPr>
          <w:szCs w:val="22"/>
          <w:u w:val="single"/>
        </w:rPr>
        <w:t xml:space="preserve"> liaukų </w:t>
      </w:r>
      <w:proofErr w:type="spellStart"/>
      <w:r w:rsidRPr="003528EB">
        <w:rPr>
          <w:szCs w:val="22"/>
          <w:u w:val="single"/>
        </w:rPr>
        <w:t>karcinoma</w:t>
      </w:r>
      <w:proofErr w:type="spellEnd"/>
      <w:r w:rsidRPr="003528EB">
        <w:rPr>
          <w:szCs w:val="22"/>
          <w:u w:val="single"/>
        </w:rPr>
        <w:t xml:space="preserve"> ir pirminė </w:t>
      </w:r>
      <w:proofErr w:type="spellStart"/>
      <w:r w:rsidRPr="003528EB">
        <w:rPr>
          <w:szCs w:val="22"/>
          <w:u w:val="single"/>
        </w:rPr>
        <w:t>hiperparatirozė</w:t>
      </w:r>
      <w:proofErr w:type="spellEnd"/>
    </w:p>
    <w:p w14:paraId="6A962001" w14:textId="77777777" w:rsidR="002C3B44" w:rsidRPr="00BA59BA" w:rsidRDefault="002C3B44" w:rsidP="00247C50">
      <w:pPr>
        <w:tabs>
          <w:tab w:val="left" w:pos="567"/>
        </w:tabs>
        <w:rPr>
          <w:szCs w:val="22"/>
        </w:rPr>
      </w:pPr>
    </w:p>
    <w:p w14:paraId="1C56AC0B" w14:textId="77777777" w:rsidR="00247C50" w:rsidRPr="00BA59BA" w:rsidRDefault="00247C50" w:rsidP="00247C50">
      <w:pPr>
        <w:tabs>
          <w:tab w:val="left" w:pos="567"/>
        </w:tabs>
        <w:rPr>
          <w:szCs w:val="22"/>
        </w:rPr>
      </w:pPr>
      <w:proofErr w:type="spellStart"/>
      <w:r w:rsidRPr="00BA59BA">
        <w:rPr>
          <w:szCs w:val="22"/>
        </w:rPr>
        <w:t>Hiperkalcemijos</w:t>
      </w:r>
      <w:proofErr w:type="spellEnd"/>
      <w:r w:rsidRPr="00BA59BA">
        <w:rPr>
          <w:szCs w:val="22"/>
        </w:rPr>
        <w:t xml:space="preserve"> mažinimas </w:t>
      </w:r>
      <w:r w:rsidR="002C3B44" w:rsidRPr="00BA59BA">
        <w:rPr>
          <w:szCs w:val="22"/>
        </w:rPr>
        <w:t xml:space="preserve">suaugusiems </w:t>
      </w:r>
      <w:r w:rsidRPr="00BA59BA">
        <w:rPr>
          <w:szCs w:val="22"/>
        </w:rPr>
        <w:t>pacientams:</w:t>
      </w:r>
    </w:p>
    <w:p w14:paraId="4412E821" w14:textId="77777777" w:rsidR="00247C50" w:rsidRPr="00BA59BA" w:rsidRDefault="00247C50" w:rsidP="00247C50">
      <w:pPr>
        <w:numPr>
          <w:ilvl w:val="0"/>
          <w:numId w:val="9"/>
        </w:numPr>
        <w:tabs>
          <w:tab w:val="left" w:pos="567"/>
        </w:tabs>
        <w:ind w:left="567" w:hanging="567"/>
        <w:rPr>
          <w:szCs w:val="22"/>
        </w:rPr>
      </w:pPr>
      <w:r w:rsidRPr="00BA59BA">
        <w:rPr>
          <w:szCs w:val="22"/>
        </w:rPr>
        <w:t xml:space="preserve">sergantiems </w:t>
      </w:r>
      <w:proofErr w:type="spellStart"/>
      <w:r w:rsidRPr="00BA59BA">
        <w:rPr>
          <w:szCs w:val="22"/>
        </w:rPr>
        <w:t>prieskydinių</w:t>
      </w:r>
      <w:proofErr w:type="spellEnd"/>
      <w:r w:rsidRPr="00BA59BA">
        <w:rPr>
          <w:szCs w:val="22"/>
        </w:rPr>
        <w:t xml:space="preserve"> liaukų </w:t>
      </w:r>
      <w:proofErr w:type="spellStart"/>
      <w:r w:rsidRPr="00BA59BA">
        <w:rPr>
          <w:szCs w:val="22"/>
        </w:rPr>
        <w:t>karcinoma</w:t>
      </w:r>
      <w:proofErr w:type="spellEnd"/>
      <w:r w:rsidRPr="00BA59BA">
        <w:rPr>
          <w:szCs w:val="22"/>
        </w:rPr>
        <w:t>;</w:t>
      </w:r>
    </w:p>
    <w:p w14:paraId="2460146E" w14:textId="77777777" w:rsidR="00247C50" w:rsidRPr="00BA59BA" w:rsidRDefault="00247C50" w:rsidP="00247C50">
      <w:pPr>
        <w:numPr>
          <w:ilvl w:val="0"/>
          <w:numId w:val="9"/>
        </w:numPr>
        <w:tabs>
          <w:tab w:val="left" w:pos="567"/>
        </w:tabs>
        <w:ind w:left="567" w:hanging="567"/>
        <w:rPr>
          <w:szCs w:val="22"/>
        </w:rPr>
      </w:pPr>
      <w:r w:rsidRPr="00BA59BA">
        <w:rPr>
          <w:szCs w:val="22"/>
        </w:rPr>
        <w:t xml:space="preserve">sergantiems pirmine HPT, kuriems, remiantis kalcio koncentracijomis serume (kurios apibūdintos aktualiose gydymo rekomendacijose), yra reikalinga </w:t>
      </w:r>
      <w:proofErr w:type="spellStart"/>
      <w:r w:rsidRPr="00BA59BA">
        <w:rPr>
          <w:szCs w:val="22"/>
        </w:rPr>
        <w:t>paratiroidektomija</w:t>
      </w:r>
      <w:proofErr w:type="spellEnd"/>
      <w:r w:rsidRPr="00BA59BA">
        <w:rPr>
          <w:szCs w:val="22"/>
        </w:rPr>
        <w:t>, tačiau kurios dėl klinikinių priežasčių arba kontraindikacijų atlikti negalima.</w:t>
      </w:r>
    </w:p>
    <w:p w14:paraId="14FC7CA8" w14:textId="77777777" w:rsidR="00247C50" w:rsidRPr="00BA59BA" w:rsidRDefault="00247C50" w:rsidP="00247C50">
      <w:pPr>
        <w:tabs>
          <w:tab w:val="left" w:pos="567"/>
        </w:tabs>
        <w:rPr>
          <w:szCs w:val="22"/>
        </w:rPr>
      </w:pPr>
    </w:p>
    <w:p w14:paraId="3546F174" w14:textId="77777777" w:rsidR="00247C50" w:rsidRPr="00BA59BA" w:rsidRDefault="00247C50" w:rsidP="00247C50">
      <w:pPr>
        <w:tabs>
          <w:tab w:val="left" w:pos="567"/>
        </w:tabs>
        <w:rPr>
          <w:b/>
          <w:szCs w:val="22"/>
        </w:rPr>
      </w:pPr>
      <w:r w:rsidRPr="00BA59BA">
        <w:rPr>
          <w:b/>
          <w:szCs w:val="22"/>
        </w:rPr>
        <w:t>4.2</w:t>
      </w:r>
      <w:r w:rsidRPr="00BA59BA">
        <w:rPr>
          <w:b/>
          <w:szCs w:val="22"/>
        </w:rPr>
        <w:tab/>
        <w:t>Dozavimas ir vartojimo metodas</w:t>
      </w:r>
    </w:p>
    <w:p w14:paraId="7DA9C05C" w14:textId="77777777" w:rsidR="00247C50" w:rsidRPr="00BA59BA" w:rsidRDefault="00247C50" w:rsidP="00247C50">
      <w:pPr>
        <w:tabs>
          <w:tab w:val="left" w:pos="567"/>
        </w:tabs>
        <w:rPr>
          <w:szCs w:val="22"/>
        </w:rPr>
      </w:pPr>
    </w:p>
    <w:p w14:paraId="744585BA" w14:textId="77777777" w:rsidR="00247C50" w:rsidRPr="00BA59BA" w:rsidRDefault="00247C50" w:rsidP="00247C50">
      <w:pPr>
        <w:autoSpaceDE w:val="0"/>
        <w:autoSpaceDN w:val="0"/>
        <w:adjustRightInd w:val="0"/>
        <w:rPr>
          <w:color w:val="000000"/>
          <w:szCs w:val="22"/>
          <w:u w:val="single"/>
        </w:rPr>
      </w:pPr>
      <w:r w:rsidRPr="00BA59BA">
        <w:rPr>
          <w:color w:val="000000"/>
          <w:szCs w:val="22"/>
          <w:u w:val="single"/>
        </w:rPr>
        <w:lastRenderedPageBreak/>
        <w:t xml:space="preserve">Dozavimas </w:t>
      </w:r>
    </w:p>
    <w:p w14:paraId="2A281799" w14:textId="77777777" w:rsidR="00247C50" w:rsidRPr="00BA59BA" w:rsidRDefault="00247C50" w:rsidP="00247C50">
      <w:pPr>
        <w:tabs>
          <w:tab w:val="left" w:pos="567"/>
        </w:tabs>
        <w:rPr>
          <w:color w:val="000000"/>
          <w:szCs w:val="22"/>
        </w:rPr>
      </w:pPr>
    </w:p>
    <w:p w14:paraId="5F1E1921" w14:textId="77777777" w:rsidR="00247C50" w:rsidRPr="00BA59BA" w:rsidRDefault="00247C50" w:rsidP="00247C50">
      <w:pPr>
        <w:tabs>
          <w:tab w:val="left" w:pos="567"/>
        </w:tabs>
        <w:rPr>
          <w:color w:val="000000"/>
          <w:szCs w:val="22"/>
          <w:u w:val="single"/>
        </w:rPr>
      </w:pPr>
      <w:r w:rsidRPr="00BA59BA">
        <w:rPr>
          <w:color w:val="000000"/>
          <w:szCs w:val="22"/>
          <w:u w:val="single"/>
        </w:rPr>
        <w:t xml:space="preserve">Antrinė </w:t>
      </w:r>
      <w:proofErr w:type="spellStart"/>
      <w:r w:rsidRPr="00BA59BA">
        <w:rPr>
          <w:color w:val="000000"/>
          <w:szCs w:val="22"/>
          <w:u w:val="single"/>
        </w:rPr>
        <w:t>hiperparatirozė</w:t>
      </w:r>
      <w:proofErr w:type="spellEnd"/>
    </w:p>
    <w:p w14:paraId="20B6EAF2" w14:textId="77777777" w:rsidR="00247C50" w:rsidRPr="00BA59BA" w:rsidRDefault="00247C50" w:rsidP="00247C50">
      <w:pPr>
        <w:tabs>
          <w:tab w:val="left" w:pos="567"/>
        </w:tabs>
        <w:rPr>
          <w:i/>
          <w:color w:val="000000"/>
          <w:szCs w:val="22"/>
        </w:rPr>
      </w:pPr>
    </w:p>
    <w:p w14:paraId="2460053B" w14:textId="77777777" w:rsidR="00247C50" w:rsidRPr="00BA59BA" w:rsidRDefault="00247C50" w:rsidP="00247C50">
      <w:pPr>
        <w:tabs>
          <w:tab w:val="left" w:pos="567"/>
        </w:tabs>
        <w:rPr>
          <w:i/>
          <w:color w:val="000000"/>
          <w:szCs w:val="22"/>
        </w:rPr>
      </w:pPr>
      <w:r w:rsidRPr="00BA59BA">
        <w:rPr>
          <w:i/>
          <w:color w:val="000000"/>
          <w:szCs w:val="22"/>
        </w:rPr>
        <w:t>Suaugusiesiems, įskaitant senyvus (&gt;</w:t>
      </w:r>
      <w:r w:rsidR="00BA59BA" w:rsidRPr="00BA59BA">
        <w:rPr>
          <w:i/>
          <w:color w:val="000000"/>
          <w:szCs w:val="22"/>
        </w:rPr>
        <w:t> </w:t>
      </w:r>
      <w:r w:rsidRPr="00BA59BA">
        <w:rPr>
          <w:i/>
          <w:color w:val="000000"/>
          <w:szCs w:val="22"/>
        </w:rPr>
        <w:t>65</w:t>
      </w:r>
      <w:r w:rsidR="00BA59BA" w:rsidRPr="00BA59BA">
        <w:rPr>
          <w:i/>
          <w:color w:val="000000"/>
          <w:szCs w:val="22"/>
        </w:rPr>
        <w:t> </w:t>
      </w:r>
      <w:r w:rsidRPr="00BA59BA">
        <w:rPr>
          <w:i/>
          <w:color w:val="000000"/>
          <w:szCs w:val="22"/>
        </w:rPr>
        <w:t>metų) pacientus</w:t>
      </w:r>
    </w:p>
    <w:p w14:paraId="12B56E92" w14:textId="77777777" w:rsidR="00247C50" w:rsidRPr="00BA59BA" w:rsidRDefault="00247C50" w:rsidP="00247C50">
      <w:pPr>
        <w:tabs>
          <w:tab w:val="left" w:pos="567"/>
        </w:tabs>
        <w:rPr>
          <w:color w:val="000000"/>
          <w:szCs w:val="22"/>
        </w:rPr>
      </w:pPr>
      <w:r w:rsidRPr="00BA59BA">
        <w:rPr>
          <w:color w:val="000000"/>
          <w:szCs w:val="22"/>
        </w:rPr>
        <w:t>Rekomenduojama pradinė dozė suaugusiesiems yra 30</w:t>
      </w:r>
      <w:r w:rsidR="00BA59BA" w:rsidRPr="00BA59BA">
        <w:rPr>
          <w:color w:val="000000"/>
          <w:szCs w:val="22"/>
        </w:rPr>
        <w:t> </w:t>
      </w:r>
      <w:r w:rsidRPr="00BA59BA">
        <w:rPr>
          <w:color w:val="000000"/>
          <w:szCs w:val="22"/>
        </w:rPr>
        <w:t xml:space="preserve">mg vieną kartą per parą. </w:t>
      </w:r>
      <w:proofErr w:type="spellStart"/>
      <w:r w:rsidRPr="00BA59BA">
        <w:rPr>
          <w:color w:val="000000"/>
          <w:szCs w:val="22"/>
        </w:rPr>
        <w:t>Cinakalceto</w:t>
      </w:r>
      <w:proofErr w:type="spellEnd"/>
      <w:r w:rsidRPr="00BA59BA">
        <w:rPr>
          <w:color w:val="000000"/>
          <w:szCs w:val="22"/>
        </w:rPr>
        <w:t xml:space="preserve"> dozę reikia didinti kas 2</w:t>
      </w:r>
      <w:r w:rsidR="00BA59BA" w:rsidRPr="00BA59BA">
        <w:rPr>
          <w:color w:val="000000"/>
          <w:szCs w:val="22"/>
        </w:rPr>
        <w:noBreakHyphen/>
      </w:r>
      <w:r w:rsidRPr="00BA59BA">
        <w:rPr>
          <w:color w:val="000000"/>
          <w:szCs w:val="22"/>
        </w:rPr>
        <w:t>4</w:t>
      </w:r>
      <w:r w:rsidR="00BA59BA" w:rsidRPr="00BA59BA">
        <w:rPr>
          <w:color w:val="000000"/>
          <w:szCs w:val="22"/>
        </w:rPr>
        <w:t> </w:t>
      </w:r>
      <w:r w:rsidRPr="00BA59BA">
        <w:rPr>
          <w:color w:val="000000"/>
          <w:szCs w:val="22"/>
        </w:rPr>
        <w:t>savaites iki didžiausios 180</w:t>
      </w:r>
      <w:r w:rsidR="00BA59BA" w:rsidRPr="00BA59BA">
        <w:rPr>
          <w:color w:val="000000"/>
          <w:szCs w:val="22"/>
        </w:rPr>
        <w:t> </w:t>
      </w:r>
      <w:r w:rsidRPr="00BA59BA">
        <w:rPr>
          <w:color w:val="000000"/>
          <w:szCs w:val="22"/>
        </w:rPr>
        <w:t xml:space="preserve">mg vieną kartą per parą vartojamos dozės, kad </w:t>
      </w:r>
      <w:proofErr w:type="spellStart"/>
      <w:r w:rsidRPr="00BA59BA">
        <w:rPr>
          <w:color w:val="000000"/>
          <w:szCs w:val="22"/>
        </w:rPr>
        <w:t>dializuojamiems</w:t>
      </w:r>
      <w:proofErr w:type="spellEnd"/>
      <w:r w:rsidRPr="00BA59BA">
        <w:rPr>
          <w:color w:val="000000"/>
          <w:szCs w:val="22"/>
        </w:rPr>
        <w:t xml:space="preserve"> pacientams būtų pasiekta tikslinė PTH (</w:t>
      </w:r>
      <w:proofErr w:type="spellStart"/>
      <w:r w:rsidRPr="00BA59BA">
        <w:rPr>
          <w:color w:val="000000"/>
          <w:szCs w:val="22"/>
        </w:rPr>
        <w:t>paratireoidinio</w:t>
      </w:r>
      <w:proofErr w:type="spellEnd"/>
      <w:r w:rsidRPr="00BA59BA">
        <w:rPr>
          <w:color w:val="000000"/>
          <w:szCs w:val="22"/>
        </w:rPr>
        <w:t xml:space="preserve"> hormono) koncentracija 150</w:t>
      </w:r>
      <w:r w:rsidR="00BA59BA" w:rsidRPr="00BA59BA">
        <w:rPr>
          <w:color w:val="000000"/>
          <w:szCs w:val="22"/>
        </w:rPr>
        <w:noBreakHyphen/>
      </w:r>
      <w:r w:rsidRPr="00BA59BA">
        <w:rPr>
          <w:color w:val="000000"/>
          <w:szCs w:val="22"/>
        </w:rPr>
        <w:t>300</w:t>
      </w:r>
      <w:r w:rsidR="00BA59BA" w:rsidRPr="00BA59BA">
        <w:rPr>
          <w:color w:val="000000"/>
          <w:szCs w:val="22"/>
        </w:rPr>
        <w:t> </w:t>
      </w:r>
      <w:proofErr w:type="spellStart"/>
      <w:r w:rsidRPr="00BA59BA">
        <w:rPr>
          <w:color w:val="000000"/>
          <w:szCs w:val="22"/>
        </w:rPr>
        <w:t>pg</w:t>
      </w:r>
      <w:proofErr w:type="spellEnd"/>
      <w:r w:rsidRPr="00BA59BA">
        <w:rPr>
          <w:color w:val="000000"/>
          <w:szCs w:val="22"/>
        </w:rPr>
        <w:t>/ml (15,9</w:t>
      </w:r>
      <w:r w:rsidR="00BA59BA" w:rsidRPr="00BA59BA">
        <w:rPr>
          <w:color w:val="000000"/>
          <w:szCs w:val="22"/>
        </w:rPr>
        <w:noBreakHyphen/>
      </w:r>
      <w:r w:rsidRPr="00BA59BA">
        <w:rPr>
          <w:color w:val="000000"/>
          <w:szCs w:val="22"/>
        </w:rPr>
        <w:t>31,8</w:t>
      </w:r>
      <w:r w:rsidR="00BA59BA" w:rsidRPr="00BA59BA">
        <w:rPr>
          <w:color w:val="000000"/>
          <w:szCs w:val="22"/>
        </w:rPr>
        <w:t> </w:t>
      </w:r>
      <w:proofErr w:type="spellStart"/>
      <w:r w:rsidRPr="00BA59BA">
        <w:rPr>
          <w:color w:val="000000"/>
          <w:szCs w:val="22"/>
        </w:rPr>
        <w:t>pmol</w:t>
      </w:r>
      <w:proofErr w:type="spellEnd"/>
      <w:r w:rsidRPr="00BA59BA">
        <w:rPr>
          <w:color w:val="000000"/>
          <w:szCs w:val="22"/>
        </w:rPr>
        <w:t xml:space="preserve">/l) </w:t>
      </w:r>
      <w:proofErr w:type="spellStart"/>
      <w:r w:rsidRPr="00BA59BA">
        <w:rPr>
          <w:color w:val="000000"/>
          <w:szCs w:val="22"/>
        </w:rPr>
        <w:t>intaktinio</w:t>
      </w:r>
      <w:proofErr w:type="spellEnd"/>
      <w:r w:rsidRPr="00BA59BA">
        <w:rPr>
          <w:color w:val="000000"/>
          <w:szCs w:val="22"/>
        </w:rPr>
        <w:t xml:space="preserve"> PTH (</w:t>
      </w:r>
      <w:proofErr w:type="spellStart"/>
      <w:r w:rsidRPr="00BA59BA">
        <w:rPr>
          <w:color w:val="000000"/>
          <w:szCs w:val="22"/>
        </w:rPr>
        <w:t>iPTH</w:t>
      </w:r>
      <w:proofErr w:type="spellEnd"/>
      <w:r w:rsidRPr="00BA59BA">
        <w:rPr>
          <w:color w:val="000000"/>
          <w:szCs w:val="22"/>
        </w:rPr>
        <w:t>) analizės duomenimis. PTH lygiai turi būti nustatomi praėjus mažiausiai 12</w:t>
      </w:r>
      <w:r w:rsidR="00BA59BA" w:rsidRPr="00BA59BA">
        <w:rPr>
          <w:color w:val="000000"/>
          <w:szCs w:val="22"/>
        </w:rPr>
        <w:t> </w:t>
      </w:r>
      <w:r w:rsidRPr="00BA59BA">
        <w:rPr>
          <w:color w:val="000000"/>
          <w:szCs w:val="22"/>
        </w:rPr>
        <w:t xml:space="preserve">valandų po </w:t>
      </w:r>
      <w:proofErr w:type="spellStart"/>
      <w:r w:rsidRPr="00BA59BA">
        <w:rPr>
          <w:color w:val="000000"/>
          <w:szCs w:val="22"/>
        </w:rPr>
        <w:t>cinakalceto</w:t>
      </w:r>
      <w:proofErr w:type="spellEnd"/>
      <w:r w:rsidRPr="00BA59BA">
        <w:rPr>
          <w:color w:val="000000"/>
          <w:szCs w:val="22"/>
        </w:rPr>
        <w:t xml:space="preserve"> dozės pavartojimo. Reikia vadovautis šiuolaikinėmis gydymo rekomendacijomis.</w:t>
      </w:r>
    </w:p>
    <w:p w14:paraId="555F8B1D" w14:textId="77777777" w:rsidR="00247C50" w:rsidRPr="00BA59BA" w:rsidRDefault="00247C50" w:rsidP="00247C50">
      <w:pPr>
        <w:tabs>
          <w:tab w:val="left" w:pos="567"/>
        </w:tabs>
        <w:rPr>
          <w:color w:val="000000"/>
          <w:szCs w:val="22"/>
        </w:rPr>
      </w:pPr>
    </w:p>
    <w:p w14:paraId="4D68BA97" w14:textId="77777777" w:rsidR="00247C50" w:rsidRPr="00BA59BA" w:rsidRDefault="00247C50" w:rsidP="00247C50">
      <w:pPr>
        <w:tabs>
          <w:tab w:val="left" w:pos="567"/>
        </w:tabs>
        <w:rPr>
          <w:color w:val="000000"/>
          <w:szCs w:val="22"/>
        </w:rPr>
      </w:pPr>
      <w:r w:rsidRPr="00BA59BA">
        <w:rPr>
          <w:color w:val="000000"/>
          <w:szCs w:val="22"/>
        </w:rPr>
        <w:t>PTH reikia matuoti po 1</w:t>
      </w:r>
      <w:r w:rsidR="00BA59BA">
        <w:rPr>
          <w:color w:val="000000"/>
          <w:szCs w:val="22"/>
        </w:rPr>
        <w:noBreakHyphen/>
      </w:r>
      <w:r w:rsidRPr="00BA59BA">
        <w:rPr>
          <w:color w:val="000000"/>
          <w:szCs w:val="22"/>
        </w:rPr>
        <w:t>4</w:t>
      </w:r>
      <w:r w:rsidR="00BA59BA">
        <w:rPr>
          <w:color w:val="000000"/>
          <w:szCs w:val="22"/>
        </w:rPr>
        <w:t> </w:t>
      </w:r>
      <w:r w:rsidRPr="00BA59BA">
        <w:rPr>
          <w:color w:val="000000"/>
          <w:szCs w:val="22"/>
        </w:rPr>
        <w:t xml:space="preserve">savaičių nuo gydymo </w:t>
      </w:r>
      <w:proofErr w:type="spellStart"/>
      <w:r w:rsidRPr="00BA59BA">
        <w:rPr>
          <w:color w:val="000000"/>
          <w:szCs w:val="22"/>
        </w:rPr>
        <w:t>cinakalcetu</w:t>
      </w:r>
      <w:proofErr w:type="spellEnd"/>
      <w:r w:rsidRPr="00BA59BA">
        <w:rPr>
          <w:color w:val="000000"/>
          <w:szCs w:val="22"/>
        </w:rPr>
        <w:t xml:space="preserve"> pradžios arba dozės koregavimo. Palaikomojo gydymo metu PTH reikia matuoti maždaug kas 1</w:t>
      </w:r>
      <w:r w:rsidR="00BA59BA">
        <w:rPr>
          <w:color w:val="000000"/>
          <w:szCs w:val="22"/>
        </w:rPr>
        <w:noBreakHyphen/>
      </w:r>
      <w:r w:rsidRPr="00BA59BA">
        <w:rPr>
          <w:color w:val="000000"/>
          <w:szCs w:val="22"/>
        </w:rPr>
        <w:t>3</w:t>
      </w:r>
      <w:r w:rsidR="00BA59BA">
        <w:rPr>
          <w:color w:val="000000"/>
          <w:szCs w:val="22"/>
        </w:rPr>
        <w:t> </w:t>
      </w:r>
      <w:r w:rsidRPr="00BA59BA">
        <w:rPr>
          <w:color w:val="000000"/>
          <w:szCs w:val="22"/>
        </w:rPr>
        <w:t xml:space="preserve">mėnesius. PTH lygiams nustatyti galima analizuoti </w:t>
      </w:r>
      <w:proofErr w:type="spellStart"/>
      <w:r w:rsidRPr="00BA59BA">
        <w:rPr>
          <w:color w:val="000000"/>
          <w:szCs w:val="22"/>
        </w:rPr>
        <w:t>intaktinį</w:t>
      </w:r>
      <w:proofErr w:type="spellEnd"/>
      <w:r w:rsidRPr="00BA59BA">
        <w:rPr>
          <w:color w:val="000000"/>
          <w:szCs w:val="22"/>
        </w:rPr>
        <w:t xml:space="preserve"> PTH (</w:t>
      </w:r>
      <w:proofErr w:type="spellStart"/>
      <w:r w:rsidRPr="00BA59BA">
        <w:rPr>
          <w:color w:val="000000"/>
          <w:szCs w:val="22"/>
        </w:rPr>
        <w:t>iPTH</w:t>
      </w:r>
      <w:proofErr w:type="spellEnd"/>
      <w:r w:rsidRPr="00BA59BA">
        <w:rPr>
          <w:color w:val="000000"/>
          <w:szCs w:val="22"/>
        </w:rPr>
        <w:t xml:space="preserve">) ar </w:t>
      </w:r>
      <w:proofErr w:type="spellStart"/>
      <w:r w:rsidRPr="00BA59BA">
        <w:rPr>
          <w:color w:val="000000"/>
          <w:szCs w:val="22"/>
        </w:rPr>
        <w:t>biointaktinį</w:t>
      </w:r>
      <w:proofErr w:type="spellEnd"/>
      <w:r w:rsidRPr="00BA59BA">
        <w:rPr>
          <w:color w:val="000000"/>
          <w:szCs w:val="22"/>
        </w:rPr>
        <w:t xml:space="preserve"> PTH (</w:t>
      </w:r>
      <w:proofErr w:type="spellStart"/>
      <w:r w:rsidRPr="00BA59BA">
        <w:rPr>
          <w:color w:val="000000"/>
          <w:szCs w:val="22"/>
        </w:rPr>
        <w:t>biPTH</w:t>
      </w:r>
      <w:proofErr w:type="spellEnd"/>
      <w:r w:rsidRPr="00BA59BA">
        <w:rPr>
          <w:color w:val="000000"/>
          <w:szCs w:val="22"/>
        </w:rPr>
        <w:t xml:space="preserve">). Gydymas </w:t>
      </w:r>
      <w:proofErr w:type="spellStart"/>
      <w:r w:rsidRPr="00BA59BA">
        <w:rPr>
          <w:color w:val="000000"/>
          <w:szCs w:val="22"/>
        </w:rPr>
        <w:t>cinakalcetu</w:t>
      </w:r>
      <w:proofErr w:type="spellEnd"/>
      <w:r w:rsidRPr="00BA59BA">
        <w:rPr>
          <w:color w:val="000000"/>
          <w:szCs w:val="22"/>
        </w:rPr>
        <w:t xml:space="preserve"> nedaro įtakos </w:t>
      </w:r>
      <w:proofErr w:type="spellStart"/>
      <w:r w:rsidRPr="00BA59BA">
        <w:rPr>
          <w:color w:val="000000"/>
          <w:szCs w:val="22"/>
        </w:rPr>
        <w:t>iPTH</w:t>
      </w:r>
      <w:proofErr w:type="spellEnd"/>
      <w:r w:rsidRPr="00BA59BA">
        <w:rPr>
          <w:color w:val="000000"/>
          <w:szCs w:val="22"/>
        </w:rPr>
        <w:t xml:space="preserve"> ir </w:t>
      </w:r>
      <w:proofErr w:type="spellStart"/>
      <w:r w:rsidRPr="00BA59BA">
        <w:rPr>
          <w:color w:val="000000"/>
          <w:szCs w:val="22"/>
        </w:rPr>
        <w:t>biPTH</w:t>
      </w:r>
      <w:proofErr w:type="spellEnd"/>
      <w:r w:rsidRPr="00BA59BA">
        <w:rPr>
          <w:color w:val="000000"/>
          <w:szCs w:val="22"/>
        </w:rPr>
        <w:t xml:space="preserve"> santykiui.</w:t>
      </w:r>
    </w:p>
    <w:p w14:paraId="45CB11A4" w14:textId="77777777" w:rsidR="00247C50" w:rsidRPr="00BA59BA" w:rsidRDefault="00247C50" w:rsidP="00247C50">
      <w:pPr>
        <w:tabs>
          <w:tab w:val="left" w:pos="567"/>
        </w:tabs>
        <w:rPr>
          <w:color w:val="000000"/>
          <w:szCs w:val="22"/>
        </w:rPr>
      </w:pPr>
    </w:p>
    <w:p w14:paraId="1A7091CE" w14:textId="77777777" w:rsidR="002C3B44" w:rsidRPr="003528EB" w:rsidRDefault="002C3B44" w:rsidP="002C3B44">
      <w:pPr>
        <w:tabs>
          <w:tab w:val="left" w:pos="567"/>
        </w:tabs>
        <w:rPr>
          <w:i/>
          <w:color w:val="000000"/>
          <w:szCs w:val="22"/>
        </w:rPr>
      </w:pPr>
      <w:r w:rsidRPr="003528EB">
        <w:rPr>
          <w:i/>
          <w:color w:val="000000"/>
          <w:szCs w:val="22"/>
        </w:rPr>
        <w:t xml:space="preserve">Dozės koregavimas pagal kalcio </w:t>
      </w:r>
      <w:r w:rsidRPr="00BA59BA">
        <w:rPr>
          <w:i/>
          <w:color w:val="000000"/>
          <w:szCs w:val="22"/>
        </w:rPr>
        <w:t>lygius</w:t>
      </w:r>
      <w:r w:rsidRPr="003528EB">
        <w:rPr>
          <w:i/>
          <w:color w:val="000000"/>
          <w:szCs w:val="22"/>
        </w:rPr>
        <w:t xml:space="preserve"> serume</w:t>
      </w:r>
    </w:p>
    <w:p w14:paraId="6B963B6A" w14:textId="77777777" w:rsidR="002C3B44" w:rsidRPr="00BA59BA" w:rsidRDefault="002C3B44" w:rsidP="002C3B44">
      <w:pPr>
        <w:tabs>
          <w:tab w:val="left" w:pos="567"/>
        </w:tabs>
        <w:rPr>
          <w:color w:val="000000"/>
          <w:szCs w:val="22"/>
        </w:rPr>
      </w:pPr>
      <w:r w:rsidRPr="00BA59BA">
        <w:rPr>
          <w:color w:val="000000"/>
          <w:szCs w:val="22"/>
        </w:rPr>
        <w:t xml:space="preserve">Prieš skiriant pirmąją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dozę reikia tirti ir kontroliuoti koreguotą kalcio kiekį, kuris turi būti ties apatine normos riba arba didesnis (žr. 4.4 skyrių). Kalcio normos ribos gali skirtis priklausomai nuo </w:t>
      </w:r>
      <w:r w:rsidR="00BA59BA" w:rsidRPr="00BA59BA">
        <w:rPr>
          <w:color w:val="000000"/>
          <w:szCs w:val="22"/>
        </w:rPr>
        <w:t>J</w:t>
      </w:r>
      <w:r w:rsidRPr="00BA59BA">
        <w:rPr>
          <w:color w:val="000000"/>
          <w:szCs w:val="22"/>
        </w:rPr>
        <w:t>ūsų vietinėje laboratorijoje taikomų metodų.</w:t>
      </w:r>
    </w:p>
    <w:p w14:paraId="7D723875" w14:textId="77777777" w:rsidR="002C3B44" w:rsidRPr="00BA59BA" w:rsidRDefault="002C3B44" w:rsidP="00247C50">
      <w:pPr>
        <w:tabs>
          <w:tab w:val="left" w:pos="567"/>
        </w:tabs>
        <w:rPr>
          <w:color w:val="000000"/>
          <w:szCs w:val="22"/>
        </w:rPr>
      </w:pPr>
    </w:p>
    <w:p w14:paraId="21ECD086" w14:textId="77777777" w:rsidR="00BA5942" w:rsidRPr="00BA59BA" w:rsidRDefault="00247C50" w:rsidP="00247C50">
      <w:pPr>
        <w:tabs>
          <w:tab w:val="left" w:pos="567"/>
        </w:tabs>
        <w:rPr>
          <w:color w:val="000000"/>
          <w:szCs w:val="22"/>
        </w:rPr>
      </w:pPr>
      <w:r w:rsidRPr="00BA59BA">
        <w:rPr>
          <w:color w:val="000000"/>
          <w:szCs w:val="22"/>
        </w:rPr>
        <w:t xml:space="preserve">Titruojant dozę, būtina dažnai tikrinti kalcio koncentracijas serume, taip pat jas reikia matuoti per pirmąją savaitę po gydymo </w:t>
      </w:r>
      <w:proofErr w:type="spellStart"/>
      <w:r w:rsidRPr="00BA59BA">
        <w:rPr>
          <w:color w:val="000000"/>
          <w:szCs w:val="22"/>
        </w:rPr>
        <w:t>cinakalcetu</w:t>
      </w:r>
      <w:proofErr w:type="spellEnd"/>
      <w:r w:rsidRPr="00BA59BA">
        <w:rPr>
          <w:color w:val="000000"/>
          <w:szCs w:val="22"/>
        </w:rPr>
        <w:t xml:space="preserve"> pradžios ar po dozės pakoregavimo. Nusistovėjus palaikomajai dozei kalcio kiekį serume reikia matuoti maždaug kas mėnesį. Jeigu kalcio lygiai serume tampa mažesni už </w:t>
      </w:r>
      <w:r w:rsidR="00BA5942" w:rsidRPr="00BA59BA">
        <w:rPr>
          <w:color w:val="000000"/>
          <w:szCs w:val="22"/>
        </w:rPr>
        <w:t>8,4</w:t>
      </w:r>
      <w:r w:rsidR="00BA59BA">
        <w:rPr>
          <w:color w:val="000000"/>
          <w:szCs w:val="22"/>
        </w:rPr>
        <w:t> </w:t>
      </w:r>
      <w:r w:rsidR="00BA5942" w:rsidRPr="00BA59BA">
        <w:rPr>
          <w:color w:val="000000"/>
          <w:szCs w:val="22"/>
        </w:rPr>
        <w:t>mg/100 ml (2,1 </w:t>
      </w:r>
      <w:proofErr w:type="spellStart"/>
      <w:r w:rsidR="00BA5942" w:rsidRPr="00BA59BA">
        <w:rPr>
          <w:color w:val="000000"/>
          <w:szCs w:val="22"/>
        </w:rPr>
        <w:t>mmol</w:t>
      </w:r>
      <w:proofErr w:type="spellEnd"/>
      <w:r w:rsidR="00BA5942" w:rsidRPr="00BA59BA">
        <w:rPr>
          <w:color w:val="000000"/>
          <w:szCs w:val="22"/>
        </w:rPr>
        <w:t xml:space="preserve">/l) ir (arba) atsiranda </w:t>
      </w:r>
      <w:proofErr w:type="spellStart"/>
      <w:r w:rsidR="00BA5942" w:rsidRPr="00BA59BA">
        <w:rPr>
          <w:color w:val="000000"/>
          <w:szCs w:val="22"/>
        </w:rPr>
        <w:t>hipokalcemijos</w:t>
      </w:r>
      <w:proofErr w:type="spellEnd"/>
      <w:r w:rsidR="00BA5942" w:rsidRPr="00BA59BA">
        <w:rPr>
          <w:color w:val="000000"/>
          <w:szCs w:val="22"/>
        </w:rPr>
        <w:t xml:space="preserve"> simptomų, rekomenduojama elgtis kaip toliau aprašyta:</w:t>
      </w:r>
    </w:p>
    <w:p w14:paraId="15086D70" w14:textId="77777777" w:rsidR="00E25898" w:rsidRPr="00BA59BA" w:rsidRDefault="00E25898" w:rsidP="00E25898">
      <w:pPr>
        <w:tabs>
          <w:tab w:val="left" w:pos="567"/>
        </w:tabs>
        <w:rPr>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8"/>
        <w:gridCol w:w="5074"/>
      </w:tblGrid>
      <w:tr w:rsidR="00E25898" w:rsidRPr="00BA59BA" w14:paraId="75D72E0A" w14:textId="77777777" w:rsidTr="00973C02">
        <w:tc>
          <w:tcPr>
            <w:tcW w:w="3969" w:type="dxa"/>
          </w:tcPr>
          <w:p w14:paraId="7F5B2379" w14:textId="77777777" w:rsidR="00E25898" w:rsidRPr="00BA59BA" w:rsidRDefault="00E25898" w:rsidP="003C4774">
            <w:pPr>
              <w:rPr>
                <w:szCs w:val="22"/>
              </w:rPr>
            </w:pPr>
            <w:r w:rsidRPr="00BA59BA">
              <w:rPr>
                <w:b/>
                <w:szCs w:val="22"/>
              </w:rPr>
              <w:t xml:space="preserve">Koreguotas kalcio lygis serume arba klinikiniai </w:t>
            </w:r>
            <w:proofErr w:type="spellStart"/>
            <w:r w:rsidRPr="00BA59BA">
              <w:rPr>
                <w:b/>
                <w:szCs w:val="22"/>
              </w:rPr>
              <w:t>hipokalcemijos</w:t>
            </w:r>
            <w:proofErr w:type="spellEnd"/>
            <w:r w:rsidRPr="00BA59BA">
              <w:rPr>
                <w:b/>
                <w:szCs w:val="22"/>
              </w:rPr>
              <w:t xml:space="preserve"> simptomai</w:t>
            </w:r>
          </w:p>
        </w:tc>
        <w:tc>
          <w:tcPr>
            <w:tcW w:w="5209" w:type="dxa"/>
          </w:tcPr>
          <w:p w14:paraId="666CC53A" w14:textId="77777777" w:rsidR="00E25898" w:rsidRPr="00BA59BA" w:rsidRDefault="00E25898" w:rsidP="003528EB">
            <w:pPr>
              <w:jc w:val="center"/>
              <w:rPr>
                <w:szCs w:val="22"/>
              </w:rPr>
            </w:pPr>
            <w:r w:rsidRPr="00BA59BA">
              <w:rPr>
                <w:b/>
                <w:szCs w:val="22"/>
              </w:rPr>
              <w:t>Rekomendacijos</w:t>
            </w:r>
          </w:p>
        </w:tc>
      </w:tr>
      <w:tr w:rsidR="00E25898" w:rsidRPr="00BA59BA" w14:paraId="3C5DA039" w14:textId="77777777" w:rsidTr="00973C02">
        <w:tc>
          <w:tcPr>
            <w:tcW w:w="3969" w:type="dxa"/>
          </w:tcPr>
          <w:p w14:paraId="5B0E2C05" w14:textId="77777777" w:rsidR="00E25898" w:rsidRPr="00BA59BA" w:rsidRDefault="00E25898" w:rsidP="00BA59BA">
            <w:pPr>
              <w:rPr>
                <w:szCs w:val="22"/>
              </w:rPr>
            </w:pPr>
            <w:r w:rsidRPr="00BA59BA">
              <w:rPr>
                <w:szCs w:val="22"/>
              </w:rPr>
              <w:t>&lt;</w:t>
            </w:r>
            <w:r w:rsidR="00BA59BA">
              <w:rPr>
                <w:szCs w:val="22"/>
              </w:rPr>
              <w:t> </w:t>
            </w:r>
            <w:r w:rsidRPr="00BA59BA">
              <w:rPr>
                <w:szCs w:val="22"/>
              </w:rPr>
              <w:t>8,4</w:t>
            </w:r>
            <w:r w:rsidR="00BA59BA">
              <w:rPr>
                <w:szCs w:val="22"/>
              </w:rPr>
              <w:t> </w:t>
            </w:r>
            <w:r w:rsidRPr="00BA59BA">
              <w:rPr>
                <w:szCs w:val="22"/>
              </w:rPr>
              <w:t>mg/dl (2,1</w:t>
            </w:r>
            <w:r w:rsidR="00BA59BA">
              <w:rPr>
                <w:szCs w:val="22"/>
              </w:rPr>
              <w:t> </w:t>
            </w:r>
            <w:proofErr w:type="spellStart"/>
            <w:r w:rsidRPr="00BA59BA">
              <w:rPr>
                <w:szCs w:val="22"/>
              </w:rPr>
              <w:t>mmol</w:t>
            </w:r>
            <w:proofErr w:type="spellEnd"/>
            <w:r w:rsidRPr="00BA59BA">
              <w:rPr>
                <w:szCs w:val="22"/>
              </w:rPr>
              <w:t>/l) ir &gt;</w:t>
            </w:r>
            <w:r w:rsidR="00BA59BA">
              <w:rPr>
                <w:szCs w:val="22"/>
              </w:rPr>
              <w:t> </w:t>
            </w:r>
            <w:r w:rsidRPr="00BA59BA">
              <w:rPr>
                <w:szCs w:val="22"/>
              </w:rPr>
              <w:t>7,5</w:t>
            </w:r>
            <w:r w:rsidR="00BA59BA">
              <w:rPr>
                <w:szCs w:val="22"/>
              </w:rPr>
              <w:t> </w:t>
            </w:r>
            <w:r w:rsidRPr="00BA59BA">
              <w:rPr>
                <w:szCs w:val="22"/>
              </w:rPr>
              <w:t>mg/dl (1,9</w:t>
            </w:r>
            <w:r w:rsidR="00BA59BA">
              <w:rPr>
                <w:szCs w:val="22"/>
              </w:rPr>
              <w:t> </w:t>
            </w:r>
            <w:proofErr w:type="spellStart"/>
            <w:r w:rsidRPr="00BA59BA">
              <w:rPr>
                <w:szCs w:val="22"/>
              </w:rPr>
              <w:t>mmol</w:t>
            </w:r>
            <w:proofErr w:type="spellEnd"/>
            <w:r w:rsidRPr="00BA59BA">
              <w:rPr>
                <w:szCs w:val="22"/>
              </w:rPr>
              <w:t xml:space="preserve">/l), arba esant klinikinių </w:t>
            </w:r>
            <w:proofErr w:type="spellStart"/>
            <w:r w:rsidRPr="00BA59BA">
              <w:rPr>
                <w:szCs w:val="22"/>
              </w:rPr>
              <w:t>hipokalcemijos</w:t>
            </w:r>
            <w:proofErr w:type="spellEnd"/>
            <w:r w:rsidRPr="00BA59BA">
              <w:rPr>
                <w:szCs w:val="22"/>
              </w:rPr>
              <w:t xml:space="preserve"> simptomų</w:t>
            </w:r>
          </w:p>
        </w:tc>
        <w:tc>
          <w:tcPr>
            <w:tcW w:w="5209" w:type="dxa"/>
          </w:tcPr>
          <w:p w14:paraId="49BB955B" w14:textId="77777777" w:rsidR="00E25898" w:rsidRPr="00BA59BA" w:rsidRDefault="00E25898" w:rsidP="00973C02">
            <w:pPr>
              <w:rPr>
                <w:szCs w:val="22"/>
              </w:rPr>
            </w:pPr>
            <w:r w:rsidRPr="00BA59BA">
              <w:rPr>
                <w:szCs w:val="22"/>
              </w:rPr>
              <w:t xml:space="preserve">Atsižvelgiant į klinikinę situaciją galima skirti kalcio turinčių fosfatų rišiklių, vitamino D </w:t>
            </w:r>
            <w:proofErr w:type="spellStart"/>
            <w:r w:rsidRPr="00BA59BA">
              <w:rPr>
                <w:szCs w:val="22"/>
              </w:rPr>
              <w:t>sterolių</w:t>
            </w:r>
            <w:proofErr w:type="spellEnd"/>
            <w:r w:rsidRPr="00BA59BA">
              <w:rPr>
                <w:szCs w:val="22"/>
              </w:rPr>
              <w:t xml:space="preserve"> ir (arba) koreguoti kalcio koncentracijas dializės skystyje, </w:t>
            </w:r>
            <w:r w:rsidR="00D52211">
              <w:rPr>
                <w:szCs w:val="22"/>
              </w:rPr>
              <w:t xml:space="preserve">tam </w:t>
            </w:r>
            <w:r w:rsidRPr="00BA59BA">
              <w:rPr>
                <w:szCs w:val="22"/>
              </w:rPr>
              <w:t xml:space="preserve">kad </w:t>
            </w:r>
            <w:r w:rsidR="00D52211">
              <w:rPr>
                <w:szCs w:val="22"/>
              </w:rPr>
              <w:t xml:space="preserve">būtų </w:t>
            </w:r>
            <w:r w:rsidRPr="00BA59BA">
              <w:rPr>
                <w:szCs w:val="22"/>
              </w:rPr>
              <w:t>padidint</w:t>
            </w:r>
            <w:r w:rsidR="00D52211">
              <w:rPr>
                <w:szCs w:val="22"/>
              </w:rPr>
              <w:t>as</w:t>
            </w:r>
            <w:r w:rsidRPr="00BA59BA">
              <w:rPr>
                <w:szCs w:val="22"/>
              </w:rPr>
              <w:t xml:space="preserve"> kalcio kiek</w:t>
            </w:r>
            <w:r w:rsidR="00D52211">
              <w:rPr>
                <w:szCs w:val="22"/>
              </w:rPr>
              <w:t>is</w:t>
            </w:r>
            <w:r w:rsidRPr="00BA59BA">
              <w:rPr>
                <w:szCs w:val="22"/>
              </w:rPr>
              <w:t xml:space="preserve"> serume. </w:t>
            </w:r>
          </w:p>
        </w:tc>
      </w:tr>
      <w:tr w:rsidR="00E25898" w:rsidRPr="00BA59BA" w14:paraId="7A2CB760" w14:textId="77777777" w:rsidTr="00973C02">
        <w:tc>
          <w:tcPr>
            <w:tcW w:w="3969" w:type="dxa"/>
          </w:tcPr>
          <w:p w14:paraId="6ED86E37" w14:textId="77777777" w:rsidR="00E25898" w:rsidRPr="00BA59BA" w:rsidRDefault="00E25898" w:rsidP="00BA59BA">
            <w:pPr>
              <w:rPr>
                <w:szCs w:val="22"/>
              </w:rPr>
            </w:pPr>
            <w:r w:rsidRPr="00BA59BA">
              <w:rPr>
                <w:szCs w:val="22"/>
              </w:rPr>
              <w:t>&lt;</w:t>
            </w:r>
            <w:r w:rsidR="00BA59BA">
              <w:rPr>
                <w:szCs w:val="22"/>
              </w:rPr>
              <w:t> </w:t>
            </w:r>
            <w:r w:rsidRPr="00BA59BA">
              <w:rPr>
                <w:szCs w:val="22"/>
              </w:rPr>
              <w:t>8,4</w:t>
            </w:r>
            <w:r w:rsidR="00BA59BA">
              <w:rPr>
                <w:szCs w:val="22"/>
              </w:rPr>
              <w:t> </w:t>
            </w:r>
            <w:r w:rsidRPr="00BA59BA">
              <w:rPr>
                <w:szCs w:val="22"/>
              </w:rPr>
              <w:t>mg/dl (2,1</w:t>
            </w:r>
            <w:r w:rsidR="00BA59BA">
              <w:rPr>
                <w:szCs w:val="22"/>
              </w:rPr>
              <w:t> </w:t>
            </w:r>
            <w:proofErr w:type="spellStart"/>
            <w:r w:rsidRPr="00BA59BA">
              <w:rPr>
                <w:szCs w:val="22"/>
              </w:rPr>
              <w:t>mmol</w:t>
            </w:r>
            <w:proofErr w:type="spellEnd"/>
            <w:r w:rsidRPr="00BA59BA">
              <w:rPr>
                <w:szCs w:val="22"/>
              </w:rPr>
              <w:t>/l) ir &gt;</w:t>
            </w:r>
            <w:r w:rsidR="00BA59BA">
              <w:rPr>
                <w:szCs w:val="22"/>
              </w:rPr>
              <w:t> </w:t>
            </w:r>
            <w:r w:rsidRPr="00BA59BA">
              <w:rPr>
                <w:szCs w:val="22"/>
              </w:rPr>
              <w:t>7,5</w:t>
            </w:r>
            <w:r w:rsidR="00BA59BA">
              <w:rPr>
                <w:szCs w:val="22"/>
              </w:rPr>
              <w:t> </w:t>
            </w:r>
            <w:r w:rsidRPr="00BA59BA">
              <w:rPr>
                <w:szCs w:val="22"/>
              </w:rPr>
              <w:t>mg/dl (1,9</w:t>
            </w:r>
            <w:r w:rsidR="00BA59BA">
              <w:rPr>
                <w:szCs w:val="22"/>
              </w:rPr>
              <w:t> </w:t>
            </w:r>
            <w:proofErr w:type="spellStart"/>
            <w:r w:rsidRPr="00BA59BA">
              <w:rPr>
                <w:szCs w:val="22"/>
              </w:rPr>
              <w:t>mmol</w:t>
            </w:r>
            <w:proofErr w:type="spellEnd"/>
            <w:r w:rsidRPr="00BA59BA">
              <w:rPr>
                <w:szCs w:val="22"/>
              </w:rPr>
              <w:t xml:space="preserve">/l) arba išliekantys </w:t>
            </w:r>
            <w:proofErr w:type="spellStart"/>
            <w:r w:rsidRPr="00BA59BA">
              <w:rPr>
                <w:szCs w:val="22"/>
              </w:rPr>
              <w:t>hipokalcemijos</w:t>
            </w:r>
            <w:proofErr w:type="spellEnd"/>
            <w:r w:rsidRPr="00BA59BA">
              <w:rPr>
                <w:szCs w:val="22"/>
              </w:rPr>
              <w:t xml:space="preserve"> simptomai nepaisant mėginimų padidinti kalcio kiekį serume</w:t>
            </w:r>
          </w:p>
        </w:tc>
        <w:tc>
          <w:tcPr>
            <w:tcW w:w="5209" w:type="dxa"/>
          </w:tcPr>
          <w:p w14:paraId="00092713" w14:textId="77777777" w:rsidR="00E25898" w:rsidRPr="00BA59BA" w:rsidRDefault="00E25898" w:rsidP="00973C02">
            <w:pPr>
              <w:rPr>
                <w:szCs w:val="22"/>
              </w:rPr>
            </w:pPr>
            <w:r w:rsidRPr="00BA59BA">
              <w:rPr>
                <w:szCs w:val="22"/>
              </w:rPr>
              <w:t xml:space="preserve">Sumažinti dozę arba nutraukti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vartojimą. </w:t>
            </w:r>
          </w:p>
        </w:tc>
      </w:tr>
      <w:tr w:rsidR="00E25898" w:rsidRPr="00BA59BA" w14:paraId="5B5480B3" w14:textId="77777777" w:rsidTr="00973C02">
        <w:tc>
          <w:tcPr>
            <w:tcW w:w="3969" w:type="dxa"/>
          </w:tcPr>
          <w:p w14:paraId="2083D5EA" w14:textId="77777777" w:rsidR="00E25898" w:rsidRPr="00BA59BA" w:rsidRDefault="00E25898" w:rsidP="00BA59BA">
            <w:pPr>
              <w:rPr>
                <w:szCs w:val="22"/>
              </w:rPr>
            </w:pPr>
            <w:r w:rsidRPr="00BA59BA">
              <w:rPr>
                <w:szCs w:val="22"/>
              </w:rPr>
              <w:t>≤</w:t>
            </w:r>
            <w:r w:rsidR="00BA59BA" w:rsidRPr="003528EB">
              <w:rPr>
                <w:szCs w:val="22"/>
              </w:rPr>
              <w:t> </w:t>
            </w:r>
            <w:r w:rsidRPr="00BA59BA">
              <w:rPr>
                <w:szCs w:val="22"/>
              </w:rPr>
              <w:t>7,5</w:t>
            </w:r>
            <w:r w:rsidR="00BA59BA">
              <w:rPr>
                <w:szCs w:val="22"/>
              </w:rPr>
              <w:t> </w:t>
            </w:r>
            <w:r w:rsidRPr="00BA59BA">
              <w:rPr>
                <w:szCs w:val="22"/>
              </w:rPr>
              <w:t>mg/dl (1,9</w:t>
            </w:r>
            <w:r w:rsidR="00BA59BA">
              <w:rPr>
                <w:szCs w:val="22"/>
              </w:rPr>
              <w:t> </w:t>
            </w:r>
            <w:proofErr w:type="spellStart"/>
            <w:r w:rsidRPr="00BA59BA">
              <w:rPr>
                <w:szCs w:val="22"/>
              </w:rPr>
              <w:t>mmol</w:t>
            </w:r>
            <w:proofErr w:type="spellEnd"/>
            <w:r w:rsidRPr="00BA59BA">
              <w:rPr>
                <w:szCs w:val="22"/>
              </w:rPr>
              <w:t xml:space="preserve">/l) arba išliekantys </w:t>
            </w:r>
            <w:proofErr w:type="spellStart"/>
            <w:r w:rsidRPr="00BA59BA">
              <w:rPr>
                <w:szCs w:val="22"/>
              </w:rPr>
              <w:t>hipokalcemijos</w:t>
            </w:r>
            <w:proofErr w:type="spellEnd"/>
            <w:r w:rsidRPr="00BA59BA">
              <w:rPr>
                <w:szCs w:val="22"/>
              </w:rPr>
              <w:t xml:space="preserve"> simptomai ir nėra galimybės padidinti vitamino D dozę</w:t>
            </w:r>
          </w:p>
        </w:tc>
        <w:tc>
          <w:tcPr>
            <w:tcW w:w="5209" w:type="dxa"/>
          </w:tcPr>
          <w:p w14:paraId="7CB232D1" w14:textId="77777777" w:rsidR="00E25898" w:rsidRPr="00BA59BA" w:rsidRDefault="00E25898" w:rsidP="00BA59BA">
            <w:pPr>
              <w:rPr>
                <w:szCs w:val="22"/>
              </w:rPr>
            </w:pPr>
            <w:r w:rsidRPr="00BA59BA">
              <w:rPr>
                <w:szCs w:val="22"/>
              </w:rPr>
              <w:t xml:space="preserve">Nutraukti </w:t>
            </w:r>
            <w:proofErr w:type="spellStart"/>
            <w:r w:rsidR="00F061E0" w:rsidRPr="00BA59BA">
              <w:rPr>
                <w:szCs w:val="22"/>
              </w:rPr>
              <w:t>Cinacalcet</w:t>
            </w:r>
            <w:proofErr w:type="spellEnd"/>
            <w:r w:rsidR="00F061E0" w:rsidRPr="00BA59BA">
              <w:rPr>
                <w:szCs w:val="22"/>
              </w:rPr>
              <w:t xml:space="preserve"> </w:t>
            </w:r>
            <w:proofErr w:type="spellStart"/>
            <w:r w:rsidR="00F061E0" w:rsidRPr="00BA59BA">
              <w:rPr>
                <w:szCs w:val="22"/>
              </w:rPr>
              <w:t>Sandoz</w:t>
            </w:r>
            <w:proofErr w:type="spellEnd"/>
            <w:r w:rsidRPr="00BA59BA">
              <w:rPr>
                <w:szCs w:val="22"/>
              </w:rPr>
              <w:t xml:space="preserve"> vartojimą, kol kalcio </w:t>
            </w:r>
            <w:r w:rsidR="00F061E0" w:rsidRPr="00BA59BA">
              <w:rPr>
                <w:szCs w:val="22"/>
              </w:rPr>
              <w:t>lygiai</w:t>
            </w:r>
            <w:r w:rsidRPr="00BA59BA">
              <w:rPr>
                <w:szCs w:val="22"/>
              </w:rPr>
              <w:t xml:space="preserve"> serume nepasieks 8,0</w:t>
            </w:r>
            <w:r w:rsidR="00BA59BA">
              <w:rPr>
                <w:szCs w:val="22"/>
              </w:rPr>
              <w:t> </w:t>
            </w:r>
            <w:r w:rsidRPr="00BA59BA">
              <w:rPr>
                <w:szCs w:val="22"/>
              </w:rPr>
              <w:t>mg/dl (2,0</w:t>
            </w:r>
            <w:r w:rsidR="00BA59BA">
              <w:rPr>
                <w:szCs w:val="22"/>
              </w:rPr>
              <w:t> </w:t>
            </w:r>
            <w:proofErr w:type="spellStart"/>
            <w:r w:rsidRPr="00BA59BA">
              <w:rPr>
                <w:szCs w:val="22"/>
              </w:rPr>
              <w:t>mmol</w:t>
            </w:r>
            <w:proofErr w:type="spellEnd"/>
            <w:r w:rsidRPr="00BA59BA">
              <w:rPr>
                <w:szCs w:val="22"/>
              </w:rPr>
              <w:t xml:space="preserve">/l) ir (arba) išnyks </w:t>
            </w:r>
            <w:proofErr w:type="spellStart"/>
            <w:r w:rsidRPr="00BA59BA">
              <w:rPr>
                <w:szCs w:val="22"/>
              </w:rPr>
              <w:t>hipokalcemijos</w:t>
            </w:r>
            <w:proofErr w:type="spellEnd"/>
            <w:r w:rsidRPr="00BA59BA">
              <w:rPr>
                <w:szCs w:val="22"/>
              </w:rPr>
              <w:t xml:space="preserve"> simptomai. Gydym</w:t>
            </w:r>
            <w:r w:rsidR="00F061E0" w:rsidRPr="00BA59BA">
              <w:rPr>
                <w:szCs w:val="22"/>
              </w:rPr>
              <w:t xml:space="preserve">as turi būti </w:t>
            </w:r>
            <w:r w:rsidRPr="00BA59BA">
              <w:rPr>
                <w:szCs w:val="22"/>
              </w:rPr>
              <w:t>vėl pradėt</w:t>
            </w:r>
            <w:r w:rsidR="00F061E0" w:rsidRPr="00BA59BA">
              <w:rPr>
                <w:szCs w:val="22"/>
              </w:rPr>
              <w:t>as</w:t>
            </w:r>
            <w:r w:rsidRPr="00BA59BA">
              <w:rPr>
                <w:szCs w:val="22"/>
              </w:rPr>
              <w:t xml:space="preserve"> kita mažiausia </w:t>
            </w:r>
            <w:proofErr w:type="spellStart"/>
            <w:r w:rsidR="00F061E0" w:rsidRPr="00BA59BA">
              <w:rPr>
                <w:szCs w:val="22"/>
              </w:rPr>
              <w:t>Cinacalcet</w:t>
            </w:r>
            <w:proofErr w:type="spellEnd"/>
            <w:r w:rsidR="00F061E0" w:rsidRPr="00BA59BA">
              <w:rPr>
                <w:szCs w:val="22"/>
              </w:rPr>
              <w:t xml:space="preserve"> </w:t>
            </w:r>
            <w:proofErr w:type="spellStart"/>
            <w:r w:rsidR="00F061E0" w:rsidRPr="00BA59BA">
              <w:rPr>
                <w:szCs w:val="22"/>
              </w:rPr>
              <w:t>Sandoz</w:t>
            </w:r>
            <w:proofErr w:type="spellEnd"/>
            <w:r w:rsidRPr="00BA59BA">
              <w:rPr>
                <w:szCs w:val="22"/>
              </w:rPr>
              <w:t xml:space="preserve"> doze.</w:t>
            </w:r>
          </w:p>
        </w:tc>
      </w:tr>
    </w:tbl>
    <w:p w14:paraId="53DA27C5" w14:textId="77777777" w:rsidR="00247C50" w:rsidRPr="00BA59BA" w:rsidRDefault="00247C50" w:rsidP="00247C50">
      <w:pPr>
        <w:tabs>
          <w:tab w:val="left" w:pos="567"/>
        </w:tabs>
        <w:rPr>
          <w:color w:val="000000"/>
          <w:szCs w:val="22"/>
        </w:rPr>
      </w:pPr>
    </w:p>
    <w:p w14:paraId="73349B1D" w14:textId="77777777" w:rsidR="00247C50" w:rsidRPr="00BA59BA" w:rsidRDefault="00247C50" w:rsidP="00247C50">
      <w:pPr>
        <w:tabs>
          <w:tab w:val="left" w:pos="567"/>
        </w:tabs>
        <w:rPr>
          <w:i/>
          <w:color w:val="000000"/>
          <w:szCs w:val="22"/>
        </w:rPr>
      </w:pPr>
      <w:r w:rsidRPr="00BA59BA">
        <w:rPr>
          <w:i/>
          <w:color w:val="000000"/>
          <w:szCs w:val="22"/>
        </w:rPr>
        <w:t>Vaikų populiacija</w:t>
      </w:r>
    </w:p>
    <w:p w14:paraId="442F8C9D" w14:textId="77777777" w:rsidR="00F061E0" w:rsidRPr="00BA59BA" w:rsidRDefault="00F061E0" w:rsidP="00F061E0">
      <w:pPr>
        <w:tabs>
          <w:tab w:val="left" w:pos="567"/>
        </w:tabs>
        <w:rPr>
          <w:color w:val="000000"/>
          <w:szCs w:val="22"/>
        </w:rPr>
      </w:pPr>
      <w:r w:rsidRPr="00BA59BA">
        <w:rPr>
          <w:color w:val="000000"/>
          <w:szCs w:val="22"/>
        </w:rPr>
        <w:t xml:space="preserve">Prieš pradedant vartoti pirmąją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dozę, koreguotas kalcio kiekis serume turi būti ties viršutine paciento amžių atitinkančia normos riba arba didesnis, jį būtina atidžiai stebėti (žr. 4.4 skyrių). Kalcio normos riba gali skirtis priklausomai nuo </w:t>
      </w:r>
      <w:r w:rsidR="00BA59BA" w:rsidRPr="00BA59BA">
        <w:rPr>
          <w:color w:val="000000"/>
          <w:szCs w:val="22"/>
        </w:rPr>
        <w:t>J</w:t>
      </w:r>
      <w:r w:rsidRPr="00BA59BA">
        <w:rPr>
          <w:color w:val="000000"/>
          <w:szCs w:val="22"/>
        </w:rPr>
        <w:t>ūsų vietinėje laboratorijoje taikomų metodų ir vaiko (paciento) amžiaus.</w:t>
      </w:r>
    </w:p>
    <w:p w14:paraId="6F323E38" w14:textId="77777777" w:rsidR="00F061E0" w:rsidRPr="00BA59BA" w:rsidRDefault="00F061E0" w:rsidP="00F061E0">
      <w:pPr>
        <w:tabs>
          <w:tab w:val="left" w:pos="567"/>
        </w:tabs>
        <w:rPr>
          <w:color w:val="000000"/>
          <w:szCs w:val="22"/>
        </w:rPr>
      </w:pPr>
      <w:r w:rsidRPr="00BA59BA">
        <w:rPr>
          <w:color w:val="000000"/>
          <w:szCs w:val="22"/>
        </w:rPr>
        <w:t>Rekomenduojama pradinė dozė vaikams nuo 3</w:t>
      </w:r>
      <w:r w:rsidR="00BA59BA">
        <w:rPr>
          <w:color w:val="000000"/>
          <w:szCs w:val="22"/>
        </w:rPr>
        <w:t> </w:t>
      </w:r>
      <w:r w:rsidRPr="00BA59BA">
        <w:rPr>
          <w:color w:val="000000"/>
          <w:szCs w:val="22"/>
        </w:rPr>
        <w:t>metų iki 18</w:t>
      </w:r>
      <w:r w:rsidR="00BA59BA">
        <w:rPr>
          <w:color w:val="000000"/>
          <w:szCs w:val="22"/>
        </w:rPr>
        <w:t> </w:t>
      </w:r>
      <w:r w:rsidRPr="00BA59BA">
        <w:rPr>
          <w:color w:val="000000"/>
          <w:szCs w:val="22"/>
        </w:rPr>
        <w:t>metų yra ≤</w:t>
      </w:r>
      <w:r w:rsidR="00BA59BA">
        <w:rPr>
          <w:color w:val="000000"/>
          <w:szCs w:val="22"/>
        </w:rPr>
        <w:t> </w:t>
      </w:r>
      <w:r w:rsidRPr="00BA59BA">
        <w:rPr>
          <w:color w:val="000000"/>
          <w:szCs w:val="22"/>
        </w:rPr>
        <w:t>0,20</w:t>
      </w:r>
      <w:r w:rsidR="00BA59BA">
        <w:rPr>
          <w:color w:val="000000"/>
          <w:szCs w:val="22"/>
        </w:rPr>
        <w:t> </w:t>
      </w:r>
      <w:r w:rsidRPr="00BA59BA">
        <w:rPr>
          <w:color w:val="000000"/>
          <w:szCs w:val="22"/>
        </w:rPr>
        <w:t>mg/kg kartą per parą, remiantis paciento sausuoju svoriu (žr. 1 lentelę).</w:t>
      </w:r>
    </w:p>
    <w:p w14:paraId="7589ECB7" w14:textId="77777777" w:rsidR="00F061E0" w:rsidRPr="00BA59BA" w:rsidRDefault="00F061E0" w:rsidP="00F061E0">
      <w:pPr>
        <w:tabs>
          <w:tab w:val="left" w:pos="567"/>
        </w:tabs>
        <w:rPr>
          <w:color w:val="000000"/>
          <w:szCs w:val="22"/>
        </w:rPr>
      </w:pPr>
    </w:p>
    <w:p w14:paraId="474B2AC8" w14:textId="77777777" w:rsidR="00247C50" w:rsidRPr="00BA59BA" w:rsidRDefault="00F061E0" w:rsidP="00F061E0">
      <w:pPr>
        <w:tabs>
          <w:tab w:val="left" w:pos="567"/>
        </w:tabs>
        <w:rPr>
          <w:color w:val="000000"/>
          <w:szCs w:val="22"/>
        </w:rPr>
      </w:pPr>
      <w:r w:rsidRPr="00BA59BA">
        <w:rPr>
          <w:color w:val="000000"/>
          <w:szCs w:val="22"/>
        </w:rPr>
        <w:t xml:space="preserve">Tikslinei </w:t>
      </w:r>
      <w:proofErr w:type="spellStart"/>
      <w:r w:rsidRPr="00BA59BA">
        <w:rPr>
          <w:color w:val="000000"/>
          <w:szCs w:val="22"/>
        </w:rPr>
        <w:t>iPTH</w:t>
      </w:r>
      <w:proofErr w:type="spellEnd"/>
      <w:r w:rsidRPr="00BA59BA">
        <w:rPr>
          <w:color w:val="000000"/>
          <w:szCs w:val="22"/>
        </w:rPr>
        <w:t xml:space="preserve"> ribai pasiekti dozė gali būti padidinta. Dozę reikia didinti nuosekliai, per </w:t>
      </w:r>
      <w:r w:rsidR="00686441" w:rsidRPr="00BA59BA">
        <w:rPr>
          <w:color w:val="000000"/>
          <w:szCs w:val="22"/>
        </w:rPr>
        <w:t>tinkamus dozės lygmenis</w:t>
      </w:r>
      <w:r w:rsidRPr="00BA59BA">
        <w:rPr>
          <w:color w:val="000000"/>
          <w:szCs w:val="22"/>
        </w:rPr>
        <w:t xml:space="preserve"> (žr. 1 lentelę) ir ne dažniau kaip kas 4</w:t>
      </w:r>
      <w:r w:rsidR="00BA59BA">
        <w:rPr>
          <w:color w:val="000000"/>
          <w:szCs w:val="22"/>
        </w:rPr>
        <w:t> </w:t>
      </w:r>
      <w:r w:rsidRPr="00BA59BA">
        <w:rPr>
          <w:color w:val="000000"/>
          <w:szCs w:val="22"/>
        </w:rPr>
        <w:t>savaites. Dozę galima didinti iki maksimalios 2,5</w:t>
      </w:r>
      <w:r w:rsidR="00BA59BA">
        <w:rPr>
          <w:color w:val="000000"/>
          <w:szCs w:val="22"/>
        </w:rPr>
        <w:t> </w:t>
      </w:r>
      <w:r w:rsidRPr="00BA59BA">
        <w:rPr>
          <w:color w:val="000000"/>
          <w:szCs w:val="22"/>
        </w:rPr>
        <w:t>mg/kg per parą dozės, nevirš</w:t>
      </w:r>
      <w:r w:rsidR="00DE09E6" w:rsidRPr="00BA59BA">
        <w:rPr>
          <w:color w:val="000000"/>
          <w:szCs w:val="22"/>
        </w:rPr>
        <w:t>i</w:t>
      </w:r>
      <w:r w:rsidR="00686441" w:rsidRPr="00BA59BA">
        <w:rPr>
          <w:color w:val="000000"/>
          <w:szCs w:val="22"/>
        </w:rPr>
        <w:t>jant</w:t>
      </w:r>
      <w:r w:rsidRPr="00BA59BA">
        <w:rPr>
          <w:color w:val="000000"/>
          <w:szCs w:val="22"/>
        </w:rPr>
        <w:t xml:space="preserve"> bendros 180</w:t>
      </w:r>
      <w:r w:rsidR="00BA59BA">
        <w:rPr>
          <w:color w:val="000000"/>
          <w:szCs w:val="22"/>
        </w:rPr>
        <w:t> </w:t>
      </w:r>
      <w:r w:rsidRPr="00BA59BA">
        <w:rPr>
          <w:color w:val="000000"/>
          <w:szCs w:val="22"/>
        </w:rPr>
        <w:t>mg paros dozės.</w:t>
      </w:r>
      <w:r w:rsidR="00247C50" w:rsidRPr="00BA59BA">
        <w:rPr>
          <w:color w:val="000000"/>
          <w:szCs w:val="22"/>
        </w:rPr>
        <w:t>).</w:t>
      </w:r>
    </w:p>
    <w:p w14:paraId="29B50FB4" w14:textId="77777777" w:rsidR="00247C50" w:rsidRPr="00BA59BA" w:rsidRDefault="00247C50" w:rsidP="00247C50">
      <w:pPr>
        <w:tabs>
          <w:tab w:val="left" w:pos="567"/>
        </w:tabs>
        <w:rPr>
          <w:color w:val="000000"/>
          <w:szCs w:val="22"/>
        </w:rPr>
      </w:pPr>
    </w:p>
    <w:p w14:paraId="22282616" w14:textId="77777777" w:rsidR="00686441" w:rsidRPr="003528EB" w:rsidRDefault="00686441" w:rsidP="003528EB">
      <w:pPr>
        <w:tabs>
          <w:tab w:val="left" w:pos="567"/>
        </w:tabs>
        <w:ind w:left="851"/>
        <w:rPr>
          <w:b/>
          <w:color w:val="000000"/>
          <w:szCs w:val="22"/>
        </w:rPr>
      </w:pPr>
      <w:r w:rsidRPr="003528EB">
        <w:rPr>
          <w:b/>
          <w:color w:val="000000"/>
          <w:szCs w:val="22"/>
        </w:rPr>
        <w:t xml:space="preserve">1 lentelė. </w:t>
      </w:r>
      <w:proofErr w:type="spellStart"/>
      <w:r w:rsidRPr="003528EB">
        <w:rPr>
          <w:b/>
          <w:szCs w:val="22"/>
        </w:rPr>
        <w:t>Cinacalcet</w:t>
      </w:r>
      <w:proofErr w:type="spellEnd"/>
      <w:r w:rsidRPr="003528EB">
        <w:rPr>
          <w:b/>
          <w:szCs w:val="22"/>
        </w:rPr>
        <w:t xml:space="preserve"> </w:t>
      </w:r>
      <w:proofErr w:type="spellStart"/>
      <w:r w:rsidRPr="003528EB">
        <w:rPr>
          <w:b/>
          <w:szCs w:val="22"/>
        </w:rPr>
        <w:t>Sandoz</w:t>
      </w:r>
      <w:proofErr w:type="spellEnd"/>
      <w:r w:rsidRPr="003528EB">
        <w:rPr>
          <w:b/>
          <w:color w:val="000000"/>
          <w:szCs w:val="22"/>
        </w:rPr>
        <w:t xml:space="preserve"> paros dozė vaikams</w:t>
      </w:r>
    </w:p>
    <w:p w14:paraId="7949EE95" w14:textId="77777777" w:rsidR="00686441" w:rsidRPr="00BA59BA" w:rsidRDefault="00686441" w:rsidP="00686441">
      <w:pPr>
        <w:tabs>
          <w:tab w:val="left" w:pos="567"/>
        </w:tabs>
        <w:rPr>
          <w:color w:val="000000"/>
          <w:szCs w:val="22"/>
        </w:rPr>
      </w:pPr>
    </w:p>
    <w:tbl>
      <w:tblPr>
        <w:tblW w:w="0" w:type="auto"/>
        <w:tblInd w:w="130" w:type="dxa"/>
        <w:tblLayout w:type="fixed"/>
        <w:tblCellMar>
          <w:left w:w="0" w:type="dxa"/>
          <w:right w:w="0" w:type="dxa"/>
        </w:tblCellMar>
        <w:tblLook w:val="0000" w:firstRow="0" w:lastRow="0" w:firstColumn="0" w:lastColumn="0" w:noHBand="0" w:noVBand="0"/>
      </w:tblPr>
      <w:tblGrid>
        <w:gridCol w:w="3147"/>
        <w:gridCol w:w="3070"/>
        <w:gridCol w:w="3070"/>
      </w:tblGrid>
      <w:tr w:rsidR="00686441" w:rsidRPr="003528EB" w14:paraId="73F42EC3" w14:textId="77777777" w:rsidTr="00973C02">
        <w:trPr>
          <w:trHeight w:hRule="exact" w:val="526"/>
        </w:trPr>
        <w:tc>
          <w:tcPr>
            <w:tcW w:w="3147" w:type="dxa"/>
            <w:tcBorders>
              <w:top w:val="single" w:sz="8" w:space="0" w:color="000000"/>
              <w:left w:val="single" w:sz="8" w:space="0" w:color="000000"/>
              <w:bottom w:val="single" w:sz="8" w:space="0" w:color="000000"/>
              <w:right w:val="single" w:sz="8" w:space="0" w:color="000000"/>
            </w:tcBorders>
          </w:tcPr>
          <w:p w14:paraId="2452CD1B" w14:textId="77777777" w:rsidR="00686441" w:rsidRPr="003528EB" w:rsidRDefault="00686441" w:rsidP="003C4774">
            <w:pPr>
              <w:widowControl w:val="0"/>
              <w:kinsoku w:val="0"/>
              <w:overflowPunct w:val="0"/>
              <w:autoSpaceDE w:val="0"/>
              <w:autoSpaceDN w:val="0"/>
              <w:adjustRightInd w:val="0"/>
              <w:spacing w:before="125"/>
              <w:ind w:left="479"/>
              <w:rPr>
                <w:szCs w:val="22"/>
                <w:lang w:eastAsia="en-US"/>
              </w:rPr>
            </w:pPr>
            <w:r w:rsidRPr="003528EB">
              <w:rPr>
                <w:b/>
                <w:bCs/>
                <w:spacing w:val="-1"/>
                <w:szCs w:val="22"/>
                <w:lang w:eastAsia="en-US"/>
              </w:rPr>
              <w:t>Paciento sausasis svoris (kg)</w:t>
            </w:r>
          </w:p>
        </w:tc>
        <w:tc>
          <w:tcPr>
            <w:tcW w:w="3070" w:type="dxa"/>
            <w:tcBorders>
              <w:top w:val="single" w:sz="8" w:space="0" w:color="000000"/>
              <w:left w:val="single" w:sz="8" w:space="0" w:color="000000"/>
              <w:bottom w:val="single" w:sz="8" w:space="0" w:color="000000"/>
              <w:right w:val="single" w:sz="8" w:space="0" w:color="000000"/>
            </w:tcBorders>
          </w:tcPr>
          <w:p w14:paraId="17934BC5" w14:textId="77777777" w:rsidR="00686441" w:rsidRPr="003528EB" w:rsidRDefault="00686441" w:rsidP="00686441">
            <w:pPr>
              <w:widowControl w:val="0"/>
              <w:kinsoku w:val="0"/>
              <w:overflowPunct w:val="0"/>
              <w:autoSpaceDE w:val="0"/>
              <w:autoSpaceDN w:val="0"/>
              <w:adjustRightInd w:val="0"/>
              <w:spacing w:before="125"/>
              <w:ind w:left="656"/>
              <w:rPr>
                <w:szCs w:val="22"/>
                <w:lang w:eastAsia="en-US"/>
              </w:rPr>
            </w:pPr>
            <w:r w:rsidRPr="003528EB">
              <w:rPr>
                <w:b/>
                <w:bCs/>
                <w:spacing w:val="-1"/>
                <w:szCs w:val="22"/>
                <w:lang w:eastAsia="en-US"/>
              </w:rPr>
              <w:t>Pradinė dozė</w:t>
            </w:r>
            <w:r w:rsidRPr="003528EB">
              <w:rPr>
                <w:b/>
                <w:bCs/>
                <w:spacing w:val="-2"/>
                <w:szCs w:val="22"/>
                <w:lang w:eastAsia="en-US"/>
              </w:rPr>
              <w:t xml:space="preserve"> </w:t>
            </w:r>
            <w:r w:rsidRPr="003528EB">
              <w:rPr>
                <w:b/>
                <w:bCs/>
                <w:spacing w:val="-1"/>
                <w:szCs w:val="22"/>
                <w:lang w:eastAsia="en-US"/>
              </w:rPr>
              <w:t>(mg)</w:t>
            </w:r>
          </w:p>
        </w:tc>
        <w:tc>
          <w:tcPr>
            <w:tcW w:w="3070" w:type="dxa"/>
            <w:tcBorders>
              <w:top w:val="single" w:sz="8" w:space="0" w:color="000000"/>
              <w:left w:val="single" w:sz="8" w:space="0" w:color="000000"/>
              <w:bottom w:val="single" w:sz="8" w:space="0" w:color="000000"/>
              <w:right w:val="single" w:sz="8" w:space="0" w:color="000000"/>
            </w:tcBorders>
          </w:tcPr>
          <w:p w14:paraId="08CE7892" w14:textId="77777777" w:rsidR="00686441" w:rsidRPr="003528EB" w:rsidRDefault="00686441" w:rsidP="003C4774">
            <w:pPr>
              <w:widowControl w:val="0"/>
              <w:kinsoku w:val="0"/>
              <w:overflowPunct w:val="0"/>
              <w:autoSpaceDE w:val="0"/>
              <w:autoSpaceDN w:val="0"/>
              <w:adjustRightInd w:val="0"/>
              <w:spacing w:line="241" w:lineRule="auto"/>
              <w:ind w:left="1021" w:right="338" w:hanging="684"/>
              <w:rPr>
                <w:szCs w:val="22"/>
                <w:lang w:eastAsia="en-US"/>
              </w:rPr>
            </w:pPr>
            <w:r w:rsidRPr="003528EB">
              <w:rPr>
                <w:b/>
                <w:bCs/>
                <w:spacing w:val="-1"/>
                <w:szCs w:val="22"/>
                <w:lang w:eastAsia="en-US"/>
              </w:rPr>
              <w:t>Tinkami nuoseklūs dozės lygiai</w:t>
            </w:r>
            <w:r w:rsidRPr="003528EB">
              <w:rPr>
                <w:b/>
                <w:bCs/>
                <w:spacing w:val="-2"/>
                <w:szCs w:val="22"/>
                <w:lang w:eastAsia="en-US"/>
              </w:rPr>
              <w:t xml:space="preserve"> </w:t>
            </w:r>
            <w:r w:rsidRPr="003528EB">
              <w:rPr>
                <w:b/>
                <w:bCs/>
                <w:spacing w:val="-1"/>
                <w:szCs w:val="22"/>
                <w:lang w:eastAsia="en-US"/>
              </w:rPr>
              <w:t>(mg)</w:t>
            </w:r>
          </w:p>
        </w:tc>
      </w:tr>
      <w:tr w:rsidR="00686441" w:rsidRPr="003528EB" w14:paraId="01F1DF68" w14:textId="77777777" w:rsidTr="00973C02">
        <w:trPr>
          <w:trHeight w:hRule="exact" w:val="274"/>
        </w:trPr>
        <w:tc>
          <w:tcPr>
            <w:tcW w:w="3147" w:type="dxa"/>
            <w:tcBorders>
              <w:top w:val="single" w:sz="8" w:space="0" w:color="000000"/>
              <w:left w:val="single" w:sz="8" w:space="0" w:color="000000"/>
              <w:bottom w:val="single" w:sz="8" w:space="0" w:color="000000"/>
              <w:right w:val="single" w:sz="8" w:space="0" w:color="000000"/>
            </w:tcBorders>
          </w:tcPr>
          <w:p w14:paraId="79B2D1BE" w14:textId="77777777" w:rsidR="00686441" w:rsidRPr="003528EB" w:rsidRDefault="00686441" w:rsidP="00BA59BA">
            <w:pPr>
              <w:widowControl w:val="0"/>
              <w:kinsoku w:val="0"/>
              <w:overflowPunct w:val="0"/>
              <w:autoSpaceDE w:val="0"/>
              <w:autoSpaceDN w:val="0"/>
              <w:adjustRightInd w:val="0"/>
              <w:spacing w:line="246" w:lineRule="exact"/>
              <w:ind w:left="1030"/>
              <w:rPr>
                <w:szCs w:val="22"/>
                <w:lang w:eastAsia="en-US"/>
              </w:rPr>
            </w:pPr>
            <w:r w:rsidRPr="003528EB">
              <w:rPr>
                <w:szCs w:val="22"/>
                <w:lang w:eastAsia="en-US"/>
              </w:rPr>
              <w:t>Nuo 10 iki &lt;</w:t>
            </w:r>
            <w:r w:rsidR="00BA59BA">
              <w:rPr>
                <w:szCs w:val="22"/>
                <w:lang w:eastAsia="en-US"/>
              </w:rPr>
              <w:t> </w:t>
            </w:r>
            <w:r w:rsidRPr="003528EB">
              <w:rPr>
                <w:szCs w:val="22"/>
                <w:lang w:eastAsia="en-US"/>
              </w:rPr>
              <w:t>12.5</w:t>
            </w:r>
          </w:p>
        </w:tc>
        <w:tc>
          <w:tcPr>
            <w:tcW w:w="3070" w:type="dxa"/>
            <w:tcBorders>
              <w:top w:val="single" w:sz="8" w:space="0" w:color="000000"/>
              <w:left w:val="single" w:sz="8" w:space="0" w:color="000000"/>
              <w:bottom w:val="single" w:sz="8" w:space="0" w:color="000000"/>
              <w:right w:val="single" w:sz="8" w:space="0" w:color="000000"/>
            </w:tcBorders>
          </w:tcPr>
          <w:p w14:paraId="5C255D3C" w14:textId="77777777" w:rsidR="00686441" w:rsidRPr="003528EB" w:rsidRDefault="00686441" w:rsidP="00686441">
            <w:pPr>
              <w:widowControl w:val="0"/>
              <w:kinsoku w:val="0"/>
              <w:overflowPunct w:val="0"/>
              <w:autoSpaceDE w:val="0"/>
              <w:autoSpaceDN w:val="0"/>
              <w:adjustRightInd w:val="0"/>
              <w:spacing w:line="246" w:lineRule="exact"/>
              <w:ind w:right="15"/>
              <w:jc w:val="center"/>
              <w:rPr>
                <w:szCs w:val="22"/>
                <w:lang w:eastAsia="en-US"/>
              </w:rPr>
            </w:pPr>
            <w:r w:rsidRPr="003528EB">
              <w:rPr>
                <w:szCs w:val="22"/>
                <w:lang w:eastAsia="en-US"/>
              </w:rPr>
              <w:t>1</w:t>
            </w:r>
          </w:p>
        </w:tc>
        <w:tc>
          <w:tcPr>
            <w:tcW w:w="3070" w:type="dxa"/>
            <w:tcBorders>
              <w:top w:val="single" w:sz="8" w:space="0" w:color="000000"/>
              <w:left w:val="single" w:sz="8" w:space="0" w:color="000000"/>
              <w:bottom w:val="single" w:sz="8" w:space="0" w:color="000000"/>
              <w:right w:val="single" w:sz="8" w:space="0" w:color="000000"/>
            </w:tcBorders>
          </w:tcPr>
          <w:p w14:paraId="2076A057" w14:textId="77777777" w:rsidR="00686441" w:rsidRPr="003528EB" w:rsidRDefault="00686441" w:rsidP="00E57326">
            <w:pPr>
              <w:widowControl w:val="0"/>
              <w:kinsoku w:val="0"/>
              <w:overflowPunct w:val="0"/>
              <w:autoSpaceDE w:val="0"/>
              <w:autoSpaceDN w:val="0"/>
              <w:adjustRightInd w:val="0"/>
              <w:spacing w:line="246" w:lineRule="exact"/>
              <w:ind w:left="486"/>
              <w:rPr>
                <w:szCs w:val="22"/>
                <w:lang w:eastAsia="en-US"/>
              </w:rPr>
            </w:pPr>
            <w:r w:rsidRPr="003528EB">
              <w:rPr>
                <w:szCs w:val="22"/>
                <w:lang w:eastAsia="en-US"/>
              </w:rPr>
              <w:t>1, 2</w:t>
            </w:r>
            <w:r w:rsidR="00E57326">
              <w:rPr>
                <w:szCs w:val="22"/>
                <w:lang w:eastAsia="en-US"/>
              </w:rPr>
              <w:t>,</w:t>
            </w:r>
            <w:r w:rsidRPr="003528EB">
              <w:rPr>
                <w:szCs w:val="22"/>
                <w:lang w:eastAsia="en-US"/>
              </w:rPr>
              <w:t xml:space="preserve">5, 5, </w:t>
            </w:r>
            <w:r w:rsidRPr="003528EB">
              <w:rPr>
                <w:spacing w:val="-1"/>
                <w:szCs w:val="22"/>
                <w:lang w:eastAsia="en-US"/>
              </w:rPr>
              <w:t>7</w:t>
            </w:r>
            <w:r w:rsidR="00E57326">
              <w:rPr>
                <w:spacing w:val="-1"/>
                <w:szCs w:val="22"/>
                <w:lang w:eastAsia="en-US"/>
              </w:rPr>
              <w:t>,</w:t>
            </w:r>
            <w:r w:rsidRPr="003528EB">
              <w:rPr>
                <w:spacing w:val="-1"/>
                <w:szCs w:val="22"/>
                <w:lang w:eastAsia="en-US"/>
              </w:rPr>
              <w:t>5,</w:t>
            </w:r>
            <w:r w:rsidRPr="003528EB">
              <w:rPr>
                <w:szCs w:val="22"/>
                <w:lang w:eastAsia="en-US"/>
              </w:rPr>
              <w:t xml:space="preserve"> 10</w:t>
            </w:r>
            <w:r w:rsidRPr="003528EB">
              <w:rPr>
                <w:spacing w:val="-3"/>
                <w:szCs w:val="22"/>
                <w:lang w:eastAsia="en-US"/>
              </w:rPr>
              <w:t xml:space="preserve"> </w:t>
            </w:r>
            <w:r w:rsidRPr="003528EB">
              <w:rPr>
                <w:szCs w:val="22"/>
                <w:lang w:eastAsia="en-US"/>
              </w:rPr>
              <w:t>ir 15</w:t>
            </w:r>
          </w:p>
        </w:tc>
      </w:tr>
      <w:tr w:rsidR="00686441" w:rsidRPr="003528EB" w14:paraId="7CC9CC93" w14:textId="77777777" w:rsidTr="00973C02">
        <w:trPr>
          <w:trHeight w:hRule="exact" w:val="274"/>
        </w:trPr>
        <w:tc>
          <w:tcPr>
            <w:tcW w:w="3147" w:type="dxa"/>
            <w:tcBorders>
              <w:top w:val="single" w:sz="8" w:space="0" w:color="000000"/>
              <w:left w:val="single" w:sz="8" w:space="0" w:color="000000"/>
              <w:bottom w:val="single" w:sz="8" w:space="0" w:color="000000"/>
              <w:right w:val="single" w:sz="8" w:space="0" w:color="000000"/>
            </w:tcBorders>
          </w:tcPr>
          <w:p w14:paraId="37145C4B" w14:textId="77777777" w:rsidR="00686441" w:rsidRPr="003528EB" w:rsidRDefault="00686441" w:rsidP="00BA59BA">
            <w:pPr>
              <w:widowControl w:val="0"/>
              <w:kinsoku w:val="0"/>
              <w:overflowPunct w:val="0"/>
              <w:autoSpaceDE w:val="0"/>
              <w:autoSpaceDN w:val="0"/>
              <w:adjustRightInd w:val="0"/>
              <w:spacing w:line="246" w:lineRule="exact"/>
              <w:ind w:left="942"/>
              <w:rPr>
                <w:szCs w:val="22"/>
                <w:lang w:eastAsia="en-US"/>
              </w:rPr>
            </w:pPr>
            <w:r w:rsidRPr="003528EB">
              <w:rPr>
                <w:szCs w:val="22"/>
                <w:lang w:eastAsia="en-US"/>
              </w:rPr>
              <w:t>Nuo ≥</w:t>
            </w:r>
            <w:r w:rsidR="00BA59BA">
              <w:rPr>
                <w:szCs w:val="22"/>
                <w:lang w:eastAsia="en-US"/>
              </w:rPr>
              <w:t> </w:t>
            </w:r>
            <w:r w:rsidRPr="003528EB">
              <w:rPr>
                <w:szCs w:val="22"/>
                <w:lang w:eastAsia="en-US"/>
              </w:rPr>
              <w:t>12.5</w:t>
            </w:r>
            <w:r w:rsidRPr="003528EB">
              <w:rPr>
                <w:spacing w:val="-3"/>
                <w:szCs w:val="22"/>
                <w:lang w:eastAsia="en-US"/>
              </w:rPr>
              <w:t xml:space="preserve"> </w:t>
            </w:r>
            <w:r w:rsidRPr="003528EB">
              <w:rPr>
                <w:szCs w:val="22"/>
                <w:lang w:eastAsia="en-US"/>
              </w:rPr>
              <w:t>iki &lt;</w:t>
            </w:r>
            <w:r w:rsidR="00BA59BA">
              <w:rPr>
                <w:szCs w:val="22"/>
                <w:lang w:eastAsia="en-US"/>
              </w:rPr>
              <w:t> </w:t>
            </w:r>
            <w:r w:rsidRPr="003528EB">
              <w:rPr>
                <w:szCs w:val="22"/>
                <w:lang w:eastAsia="en-US"/>
              </w:rPr>
              <w:t>25</w:t>
            </w:r>
          </w:p>
        </w:tc>
        <w:tc>
          <w:tcPr>
            <w:tcW w:w="3070" w:type="dxa"/>
            <w:tcBorders>
              <w:top w:val="single" w:sz="8" w:space="0" w:color="000000"/>
              <w:left w:val="single" w:sz="8" w:space="0" w:color="000000"/>
              <w:bottom w:val="single" w:sz="8" w:space="0" w:color="000000"/>
              <w:right w:val="single" w:sz="8" w:space="0" w:color="000000"/>
            </w:tcBorders>
          </w:tcPr>
          <w:p w14:paraId="232575FA" w14:textId="77777777" w:rsidR="00686441" w:rsidRPr="003528EB" w:rsidRDefault="00686441" w:rsidP="00BA59BA">
            <w:pPr>
              <w:widowControl w:val="0"/>
              <w:kinsoku w:val="0"/>
              <w:overflowPunct w:val="0"/>
              <w:autoSpaceDE w:val="0"/>
              <w:autoSpaceDN w:val="0"/>
              <w:adjustRightInd w:val="0"/>
              <w:spacing w:line="246" w:lineRule="exact"/>
              <w:jc w:val="center"/>
              <w:rPr>
                <w:szCs w:val="22"/>
                <w:lang w:eastAsia="en-US"/>
              </w:rPr>
            </w:pPr>
            <w:r w:rsidRPr="003528EB">
              <w:rPr>
                <w:szCs w:val="22"/>
                <w:lang w:eastAsia="en-US"/>
              </w:rPr>
              <w:t>2</w:t>
            </w:r>
            <w:r w:rsidR="00BA59BA" w:rsidRPr="00BA59BA">
              <w:rPr>
                <w:szCs w:val="22"/>
                <w:lang w:eastAsia="en-US"/>
              </w:rPr>
              <w:t>,</w:t>
            </w:r>
            <w:r w:rsidRPr="003528EB">
              <w:rPr>
                <w:szCs w:val="22"/>
                <w:lang w:eastAsia="en-US"/>
              </w:rPr>
              <w:t>5</w:t>
            </w:r>
          </w:p>
        </w:tc>
        <w:tc>
          <w:tcPr>
            <w:tcW w:w="3070" w:type="dxa"/>
            <w:tcBorders>
              <w:top w:val="single" w:sz="8" w:space="0" w:color="000000"/>
              <w:left w:val="single" w:sz="8" w:space="0" w:color="000000"/>
              <w:bottom w:val="single" w:sz="8" w:space="0" w:color="000000"/>
              <w:right w:val="single" w:sz="8" w:space="0" w:color="000000"/>
            </w:tcBorders>
          </w:tcPr>
          <w:p w14:paraId="6F2BC24C" w14:textId="77777777" w:rsidR="00686441" w:rsidRPr="003528EB" w:rsidRDefault="00686441" w:rsidP="00E57326">
            <w:pPr>
              <w:widowControl w:val="0"/>
              <w:kinsoku w:val="0"/>
              <w:overflowPunct w:val="0"/>
              <w:autoSpaceDE w:val="0"/>
              <w:autoSpaceDN w:val="0"/>
              <w:adjustRightInd w:val="0"/>
              <w:spacing w:line="246" w:lineRule="exact"/>
              <w:ind w:left="392"/>
              <w:rPr>
                <w:szCs w:val="22"/>
                <w:lang w:eastAsia="en-US"/>
              </w:rPr>
            </w:pPr>
            <w:r w:rsidRPr="003528EB">
              <w:rPr>
                <w:szCs w:val="22"/>
                <w:lang w:eastAsia="en-US"/>
              </w:rPr>
              <w:t>2</w:t>
            </w:r>
            <w:r w:rsidR="00E57326">
              <w:rPr>
                <w:szCs w:val="22"/>
                <w:lang w:eastAsia="en-US"/>
              </w:rPr>
              <w:t>,</w:t>
            </w:r>
            <w:r w:rsidRPr="003528EB">
              <w:rPr>
                <w:szCs w:val="22"/>
                <w:lang w:eastAsia="en-US"/>
              </w:rPr>
              <w:t>5, 5, 7</w:t>
            </w:r>
            <w:r w:rsidR="00E57326">
              <w:rPr>
                <w:szCs w:val="22"/>
                <w:lang w:eastAsia="en-US"/>
              </w:rPr>
              <w:t>,</w:t>
            </w:r>
            <w:r w:rsidRPr="003528EB">
              <w:rPr>
                <w:szCs w:val="22"/>
                <w:lang w:eastAsia="en-US"/>
              </w:rPr>
              <w:t>5,</w:t>
            </w:r>
            <w:r w:rsidRPr="003528EB">
              <w:rPr>
                <w:spacing w:val="-3"/>
                <w:szCs w:val="22"/>
                <w:lang w:eastAsia="en-US"/>
              </w:rPr>
              <w:t xml:space="preserve"> </w:t>
            </w:r>
            <w:r w:rsidRPr="003528EB">
              <w:rPr>
                <w:szCs w:val="22"/>
                <w:lang w:eastAsia="en-US"/>
              </w:rPr>
              <w:t>10, 15 ir 30</w:t>
            </w:r>
          </w:p>
        </w:tc>
      </w:tr>
      <w:tr w:rsidR="00686441" w:rsidRPr="003528EB" w14:paraId="587250BC" w14:textId="77777777" w:rsidTr="00973C02">
        <w:trPr>
          <w:trHeight w:hRule="exact" w:val="336"/>
        </w:trPr>
        <w:tc>
          <w:tcPr>
            <w:tcW w:w="3147" w:type="dxa"/>
            <w:tcBorders>
              <w:top w:val="single" w:sz="8" w:space="0" w:color="000000"/>
              <w:left w:val="single" w:sz="8" w:space="0" w:color="000000"/>
              <w:bottom w:val="nil"/>
              <w:right w:val="single" w:sz="8" w:space="0" w:color="000000"/>
            </w:tcBorders>
          </w:tcPr>
          <w:p w14:paraId="64BA240D" w14:textId="77777777" w:rsidR="00686441" w:rsidRPr="003528EB" w:rsidRDefault="00686441" w:rsidP="00BA59BA">
            <w:pPr>
              <w:widowControl w:val="0"/>
              <w:kinsoku w:val="0"/>
              <w:overflowPunct w:val="0"/>
              <w:autoSpaceDE w:val="0"/>
              <w:autoSpaceDN w:val="0"/>
              <w:adjustRightInd w:val="0"/>
              <w:spacing w:line="246" w:lineRule="exact"/>
              <w:ind w:left="1026"/>
              <w:rPr>
                <w:szCs w:val="22"/>
                <w:lang w:eastAsia="en-US"/>
              </w:rPr>
            </w:pPr>
            <w:r w:rsidRPr="003528EB">
              <w:rPr>
                <w:szCs w:val="22"/>
                <w:lang w:eastAsia="en-US"/>
              </w:rPr>
              <w:t>Nuo ≥</w:t>
            </w:r>
            <w:r w:rsidR="00BA59BA">
              <w:rPr>
                <w:szCs w:val="22"/>
                <w:lang w:eastAsia="en-US"/>
              </w:rPr>
              <w:t> </w:t>
            </w:r>
            <w:r w:rsidRPr="003528EB">
              <w:rPr>
                <w:szCs w:val="22"/>
                <w:lang w:eastAsia="en-US"/>
              </w:rPr>
              <w:t>25</w:t>
            </w:r>
            <w:r w:rsidRPr="003528EB">
              <w:rPr>
                <w:spacing w:val="-3"/>
                <w:szCs w:val="22"/>
                <w:lang w:eastAsia="en-US"/>
              </w:rPr>
              <w:t xml:space="preserve"> </w:t>
            </w:r>
            <w:r w:rsidRPr="003528EB">
              <w:rPr>
                <w:szCs w:val="22"/>
                <w:lang w:eastAsia="en-US"/>
              </w:rPr>
              <w:t>iki &lt;</w:t>
            </w:r>
            <w:r w:rsidR="00BA59BA">
              <w:rPr>
                <w:szCs w:val="22"/>
                <w:lang w:eastAsia="en-US"/>
              </w:rPr>
              <w:t> </w:t>
            </w:r>
            <w:r w:rsidRPr="003528EB">
              <w:rPr>
                <w:spacing w:val="-3"/>
                <w:szCs w:val="22"/>
                <w:lang w:eastAsia="en-US"/>
              </w:rPr>
              <w:t>36</w:t>
            </w:r>
          </w:p>
        </w:tc>
        <w:tc>
          <w:tcPr>
            <w:tcW w:w="3070" w:type="dxa"/>
            <w:tcBorders>
              <w:top w:val="single" w:sz="8" w:space="0" w:color="000000"/>
              <w:left w:val="single" w:sz="8" w:space="0" w:color="000000"/>
              <w:bottom w:val="nil"/>
              <w:right w:val="single" w:sz="8" w:space="0" w:color="000000"/>
            </w:tcBorders>
          </w:tcPr>
          <w:p w14:paraId="54060247" w14:textId="77777777" w:rsidR="00686441" w:rsidRPr="003528EB" w:rsidRDefault="00686441" w:rsidP="00686441">
            <w:pPr>
              <w:widowControl w:val="0"/>
              <w:kinsoku w:val="0"/>
              <w:overflowPunct w:val="0"/>
              <w:autoSpaceDE w:val="0"/>
              <w:autoSpaceDN w:val="0"/>
              <w:adjustRightInd w:val="0"/>
              <w:spacing w:before="129" w:line="207" w:lineRule="exact"/>
              <w:ind w:left="2"/>
              <w:jc w:val="center"/>
              <w:rPr>
                <w:szCs w:val="22"/>
                <w:lang w:eastAsia="en-US"/>
              </w:rPr>
            </w:pPr>
            <w:r w:rsidRPr="003528EB">
              <w:rPr>
                <w:szCs w:val="22"/>
                <w:lang w:eastAsia="en-US"/>
              </w:rPr>
              <w:t>5</w:t>
            </w:r>
          </w:p>
        </w:tc>
        <w:tc>
          <w:tcPr>
            <w:tcW w:w="3070" w:type="dxa"/>
            <w:tcBorders>
              <w:top w:val="single" w:sz="8" w:space="0" w:color="000000"/>
              <w:left w:val="single" w:sz="8" w:space="0" w:color="000000"/>
              <w:bottom w:val="nil"/>
              <w:right w:val="single" w:sz="8" w:space="0" w:color="000000"/>
            </w:tcBorders>
          </w:tcPr>
          <w:p w14:paraId="05924BCB" w14:textId="77777777" w:rsidR="00686441" w:rsidRPr="003528EB" w:rsidRDefault="00686441" w:rsidP="003C4774">
            <w:pPr>
              <w:widowControl w:val="0"/>
              <w:kinsoku w:val="0"/>
              <w:overflowPunct w:val="0"/>
              <w:autoSpaceDE w:val="0"/>
              <w:autoSpaceDN w:val="0"/>
              <w:adjustRightInd w:val="0"/>
              <w:spacing w:line="246" w:lineRule="exact"/>
              <w:ind w:left="623"/>
              <w:rPr>
                <w:szCs w:val="22"/>
                <w:lang w:eastAsia="en-US"/>
              </w:rPr>
            </w:pPr>
            <w:r w:rsidRPr="003528EB">
              <w:rPr>
                <w:szCs w:val="22"/>
                <w:lang w:eastAsia="en-US"/>
              </w:rPr>
              <w:t xml:space="preserve">5, 10, 15, </w:t>
            </w:r>
            <w:r w:rsidRPr="003528EB">
              <w:rPr>
                <w:spacing w:val="-1"/>
                <w:szCs w:val="22"/>
                <w:lang w:eastAsia="en-US"/>
              </w:rPr>
              <w:t>30 ir</w:t>
            </w:r>
            <w:r w:rsidRPr="003528EB">
              <w:rPr>
                <w:spacing w:val="-2"/>
                <w:szCs w:val="22"/>
                <w:lang w:eastAsia="en-US"/>
              </w:rPr>
              <w:t xml:space="preserve"> </w:t>
            </w:r>
            <w:r w:rsidRPr="003528EB">
              <w:rPr>
                <w:szCs w:val="22"/>
                <w:lang w:eastAsia="en-US"/>
              </w:rPr>
              <w:t>60</w:t>
            </w:r>
          </w:p>
        </w:tc>
      </w:tr>
      <w:tr w:rsidR="00686441" w:rsidRPr="003528EB" w14:paraId="6C24BBD0" w14:textId="77777777" w:rsidTr="00973C02">
        <w:trPr>
          <w:trHeight w:hRule="exact" w:val="209"/>
        </w:trPr>
        <w:tc>
          <w:tcPr>
            <w:tcW w:w="3147" w:type="dxa"/>
            <w:tcBorders>
              <w:top w:val="nil"/>
              <w:left w:val="single" w:sz="8" w:space="0" w:color="000000"/>
              <w:bottom w:val="single" w:sz="8" w:space="0" w:color="000000"/>
              <w:right w:val="single" w:sz="8" w:space="0" w:color="000000"/>
            </w:tcBorders>
          </w:tcPr>
          <w:p w14:paraId="349019A9" w14:textId="77777777" w:rsidR="00686441" w:rsidRPr="003528EB" w:rsidRDefault="00686441" w:rsidP="00BA59BA">
            <w:pPr>
              <w:widowControl w:val="0"/>
              <w:kinsoku w:val="0"/>
              <w:overflowPunct w:val="0"/>
              <w:autoSpaceDE w:val="0"/>
              <w:autoSpaceDN w:val="0"/>
              <w:adjustRightInd w:val="0"/>
              <w:spacing w:line="183" w:lineRule="exact"/>
              <w:ind w:left="1026"/>
              <w:rPr>
                <w:szCs w:val="22"/>
                <w:lang w:eastAsia="en-US"/>
              </w:rPr>
            </w:pPr>
            <w:r w:rsidRPr="003528EB">
              <w:rPr>
                <w:szCs w:val="22"/>
                <w:lang w:eastAsia="en-US"/>
              </w:rPr>
              <w:t>Nuo ≥</w:t>
            </w:r>
            <w:r w:rsidR="00BA59BA">
              <w:rPr>
                <w:szCs w:val="22"/>
                <w:lang w:eastAsia="en-US"/>
              </w:rPr>
              <w:t> </w:t>
            </w:r>
            <w:r w:rsidRPr="003528EB">
              <w:rPr>
                <w:szCs w:val="22"/>
                <w:lang w:eastAsia="en-US"/>
              </w:rPr>
              <w:t>36</w:t>
            </w:r>
            <w:r w:rsidRPr="003528EB">
              <w:rPr>
                <w:spacing w:val="-3"/>
                <w:szCs w:val="22"/>
                <w:lang w:eastAsia="en-US"/>
              </w:rPr>
              <w:t xml:space="preserve"> </w:t>
            </w:r>
            <w:r w:rsidRPr="003528EB">
              <w:rPr>
                <w:szCs w:val="22"/>
                <w:lang w:eastAsia="en-US"/>
              </w:rPr>
              <w:t>iki &lt;</w:t>
            </w:r>
            <w:r w:rsidR="00BA59BA">
              <w:rPr>
                <w:szCs w:val="22"/>
                <w:lang w:eastAsia="en-US"/>
              </w:rPr>
              <w:t> </w:t>
            </w:r>
            <w:r w:rsidRPr="003528EB">
              <w:rPr>
                <w:spacing w:val="-2"/>
                <w:szCs w:val="22"/>
                <w:lang w:eastAsia="en-US"/>
              </w:rPr>
              <w:t>50</w:t>
            </w:r>
          </w:p>
        </w:tc>
        <w:tc>
          <w:tcPr>
            <w:tcW w:w="3070" w:type="dxa"/>
            <w:tcBorders>
              <w:top w:val="nil"/>
              <w:left w:val="single" w:sz="8" w:space="0" w:color="000000"/>
              <w:bottom w:val="single" w:sz="8" w:space="0" w:color="000000"/>
              <w:right w:val="single" w:sz="8" w:space="0" w:color="000000"/>
            </w:tcBorders>
          </w:tcPr>
          <w:p w14:paraId="17352850" w14:textId="77777777" w:rsidR="00686441" w:rsidRPr="003528EB" w:rsidRDefault="00686441" w:rsidP="00686441">
            <w:pPr>
              <w:rPr>
                <w:szCs w:val="22"/>
                <w:lang w:eastAsia="en-US"/>
              </w:rPr>
            </w:pPr>
          </w:p>
        </w:tc>
        <w:tc>
          <w:tcPr>
            <w:tcW w:w="3070" w:type="dxa"/>
            <w:tcBorders>
              <w:top w:val="nil"/>
              <w:left w:val="single" w:sz="8" w:space="0" w:color="000000"/>
              <w:bottom w:val="single" w:sz="8" w:space="0" w:color="000000"/>
              <w:right w:val="single" w:sz="8" w:space="0" w:color="000000"/>
            </w:tcBorders>
          </w:tcPr>
          <w:p w14:paraId="6D583637" w14:textId="77777777" w:rsidR="00686441" w:rsidRPr="003528EB" w:rsidRDefault="00686441" w:rsidP="003C4774">
            <w:pPr>
              <w:widowControl w:val="0"/>
              <w:kinsoku w:val="0"/>
              <w:overflowPunct w:val="0"/>
              <w:autoSpaceDE w:val="0"/>
              <w:autoSpaceDN w:val="0"/>
              <w:adjustRightInd w:val="0"/>
              <w:spacing w:line="183" w:lineRule="exact"/>
              <w:ind w:left="457"/>
              <w:rPr>
                <w:szCs w:val="22"/>
                <w:lang w:eastAsia="en-US"/>
              </w:rPr>
            </w:pPr>
            <w:r w:rsidRPr="003528EB">
              <w:rPr>
                <w:szCs w:val="22"/>
                <w:lang w:eastAsia="en-US"/>
              </w:rPr>
              <w:t xml:space="preserve">5, 10, 15, </w:t>
            </w:r>
            <w:r w:rsidRPr="003528EB">
              <w:rPr>
                <w:spacing w:val="-1"/>
                <w:szCs w:val="22"/>
                <w:lang w:eastAsia="en-US"/>
              </w:rPr>
              <w:t>30,</w:t>
            </w:r>
            <w:r w:rsidRPr="003528EB">
              <w:rPr>
                <w:szCs w:val="22"/>
                <w:lang w:eastAsia="en-US"/>
              </w:rPr>
              <w:t xml:space="preserve"> 60 ir 90</w:t>
            </w:r>
          </w:p>
        </w:tc>
      </w:tr>
      <w:tr w:rsidR="00686441" w:rsidRPr="003528EB" w14:paraId="068A44C3" w14:textId="77777777" w:rsidTr="00973C02">
        <w:trPr>
          <w:trHeight w:hRule="exact" w:val="274"/>
        </w:trPr>
        <w:tc>
          <w:tcPr>
            <w:tcW w:w="3147" w:type="dxa"/>
            <w:tcBorders>
              <w:top w:val="single" w:sz="8" w:space="0" w:color="000000"/>
              <w:left w:val="single" w:sz="8" w:space="0" w:color="000000"/>
              <w:bottom w:val="single" w:sz="8" w:space="0" w:color="000000"/>
              <w:right w:val="single" w:sz="8" w:space="0" w:color="000000"/>
            </w:tcBorders>
          </w:tcPr>
          <w:p w14:paraId="584600B0" w14:textId="77777777" w:rsidR="00686441" w:rsidRPr="003528EB" w:rsidRDefault="00686441" w:rsidP="00BA59BA">
            <w:pPr>
              <w:widowControl w:val="0"/>
              <w:kinsoku w:val="0"/>
              <w:overflowPunct w:val="0"/>
              <w:autoSpaceDE w:val="0"/>
              <w:autoSpaceDN w:val="0"/>
              <w:adjustRightInd w:val="0"/>
              <w:spacing w:line="246" w:lineRule="exact"/>
              <w:ind w:left="1026"/>
              <w:rPr>
                <w:szCs w:val="22"/>
                <w:lang w:eastAsia="en-US"/>
              </w:rPr>
            </w:pPr>
            <w:r w:rsidRPr="003528EB">
              <w:rPr>
                <w:szCs w:val="22"/>
                <w:lang w:eastAsia="en-US"/>
              </w:rPr>
              <w:t>Nuo ≥</w:t>
            </w:r>
            <w:r w:rsidR="00BA59BA">
              <w:rPr>
                <w:szCs w:val="22"/>
                <w:lang w:eastAsia="en-US"/>
              </w:rPr>
              <w:t> </w:t>
            </w:r>
            <w:r w:rsidRPr="003528EB">
              <w:rPr>
                <w:szCs w:val="22"/>
                <w:lang w:eastAsia="en-US"/>
              </w:rPr>
              <w:t>50</w:t>
            </w:r>
            <w:r w:rsidRPr="003528EB">
              <w:rPr>
                <w:spacing w:val="-3"/>
                <w:szCs w:val="22"/>
                <w:lang w:eastAsia="en-US"/>
              </w:rPr>
              <w:t xml:space="preserve"> </w:t>
            </w:r>
            <w:r w:rsidRPr="003528EB">
              <w:rPr>
                <w:szCs w:val="22"/>
                <w:lang w:eastAsia="en-US"/>
              </w:rPr>
              <w:t>iki &lt;</w:t>
            </w:r>
            <w:r w:rsidR="00BA59BA">
              <w:rPr>
                <w:szCs w:val="22"/>
                <w:lang w:eastAsia="en-US"/>
              </w:rPr>
              <w:t> </w:t>
            </w:r>
            <w:r w:rsidRPr="003528EB">
              <w:rPr>
                <w:spacing w:val="-3"/>
                <w:szCs w:val="22"/>
                <w:lang w:eastAsia="en-US"/>
              </w:rPr>
              <w:t>75</w:t>
            </w:r>
          </w:p>
        </w:tc>
        <w:tc>
          <w:tcPr>
            <w:tcW w:w="3070" w:type="dxa"/>
            <w:tcBorders>
              <w:top w:val="single" w:sz="8" w:space="0" w:color="000000"/>
              <w:left w:val="single" w:sz="8" w:space="0" w:color="000000"/>
              <w:bottom w:val="single" w:sz="8" w:space="0" w:color="000000"/>
              <w:right w:val="single" w:sz="8" w:space="0" w:color="000000"/>
            </w:tcBorders>
          </w:tcPr>
          <w:p w14:paraId="10954FF5" w14:textId="77777777" w:rsidR="00686441" w:rsidRPr="003528EB" w:rsidRDefault="00686441" w:rsidP="00686441">
            <w:pPr>
              <w:widowControl w:val="0"/>
              <w:kinsoku w:val="0"/>
              <w:overflowPunct w:val="0"/>
              <w:autoSpaceDE w:val="0"/>
              <w:autoSpaceDN w:val="0"/>
              <w:adjustRightInd w:val="0"/>
              <w:spacing w:line="246" w:lineRule="exact"/>
              <w:ind w:left="2"/>
              <w:jc w:val="center"/>
              <w:rPr>
                <w:szCs w:val="22"/>
                <w:lang w:eastAsia="en-US"/>
              </w:rPr>
            </w:pPr>
            <w:r w:rsidRPr="003528EB">
              <w:rPr>
                <w:szCs w:val="22"/>
                <w:lang w:eastAsia="en-US"/>
              </w:rPr>
              <w:t>10</w:t>
            </w:r>
          </w:p>
        </w:tc>
        <w:tc>
          <w:tcPr>
            <w:tcW w:w="3070" w:type="dxa"/>
            <w:tcBorders>
              <w:top w:val="single" w:sz="8" w:space="0" w:color="000000"/>
              <w:left w:val="single" w:sz="8" w:space="0" w:color="000000"/>
              <w:bottom w:val="single" w:sz="8" w:space="0" w:color="000000"/>
              <w:right w:val="single" w:sz="8" w:space="0" w:color="000000"/>
            </w:tcBorders>
          </w:tcPr>
          <w:p w14:paraId="4B2932AF" w14:textId="77777777" w:rsidR="00686441" w:rsidRPr="003528EB" w:rsidRDefault="00686441" w:rsidP="003C4774">
            <w:pPr>
              <w:widowControl w:val="0"/>
              <w:kinsoku w:val="0"/>
              <w:overflowPunct w:val="0"/>
              <w:autoSpaceDE w:val="0"/>
              <w:autoSpaceDN w:val="0"/>
              <w:adjustRightInd w:val="0"/>
              <w:spacing w:line="246" w:lineRule="exact"/>
              <w:ind w:left="339"/>
              <w:rPr>
                <w:szCs w:val="22"/>
                <w:lang w:eastAsia="en-US"/>
              </w:rPr>
            </w:pPr>
            <w:r w:rsidRPr="003528EB">
              <w:rPr>
                <w:szCs w:val="22"/>
                <w:lang w:eastAsia="en-US"/>
              </w:rPr>
              <w:t>10, 15, 30,</w:t>
            </w:r>
            <w:r w:rsidRPr="003528EB">
              <w:rPr>
                <w:spacing w:val="-3"/>
                <w:szCs w:val="22"/>
                <w:lang w:eastAsia="en-US"/>
              </w:rPr>
              <w:t xml:space="preserve"> </w:t>
            </w:r>
            <w:r w:rsidRPr="003528EB">
              <w:rPr>
                <w:szCs w:val="22"/>
                <w:lang w:eastAsia="en-US"/>
              </w:rPr>
              <w:t xml:space="preserve">60, 90 ir </w:t>
            </w:r>
            <w:r w:rsidRPr="003528EB">
              <w:rPr>
                <w:spacing w:val="-1"/>
                <w:szCs w:val="22"/>
                <w:lang w:eastAsia="en-US"/>
              </w:rPr>
              <w:t>120</w:t>
            </w:r>
          </w:p>
        </w:tc>
      </w:tr>
      <w:tr w:rsidR="00686441" w:rsidRPr="003528EB" w14:paraId="71B895E6" w14:textId="77777777" w:rsidTr="00973C02">
        <w:trPr>
          <w:trHeight w:hRule="exact" w:val="274"/>
        </w:trPr>
        <w:tc>
          <w:tcPr>
            <w:tcW w:w="3147" w:type="dxa"/>
            <w:tcBorders>
              <w:top w:val="single" w:sz="8" w:space="0" w:color="000000"/>
              <w:left w:val="single" w:sz="8" w:space="0" w:color="000000"/>
              <w:bottom w:val="single" w:sz="8" w:space="0" w:color="000000"/>
              <w:right w:val="single" w:sz="8" w:space="0" w:color="000000"/>
            </w:tcBorders>
          </w:tcPr>
          <w:p w14:paraId="017C9083" w14:textId="77777777" w:rsidR="00686441" w:rsidRPr="003528EB" w:rsidRDefault="00686441" w:rsidP="00BA59BA">
            <w:pPr>
              <w:widowControl w:val="0"/>
              <w:kinsoku w:val="0"/>
              <w:overflowPunct w:val="0"/>
              <w:autoSpaceDE w:val="0"/>
              <w:autoSpaceDN w:val="0"/>
              <w:adjustRightInd w:val="0"/>
              <w:spacing w:line="246" w:lineRule="exact"/>
              <w:ind w:right="106"/>
              <w:jc w:val="center"/>
              <w:rPr>
                <w:szCs w:val="22"/>
                <w:lang w:eastAsia="en-US"/>
              </w:rPr>
            </w:pPr>
            <w:r w:rsidRPr="003528EB">
              <w:rPr>
                <w:szCs w:val="22"/>
                <w:lang w:eastAsia="en-US"/>
              </w:rPr>
              <w:t>≥</w:t>
            </w:r>
            <w:r w:rsidR="00BA59BA">
              <w:rPr>
                <w:szCs w:val="22"/>
                <w:lang w:eastAsia="en-US"/>
              </w:rPr>
              <w:t> </w:t>
            </w:r>
            <w:r w:rsidRPr="003528EB">
              <w:rPr>
                <w:szCs w:val="22"/>
                <w:lang w:eastAsia="en-US"/>
              </w:rPr>
              <w:t>75</w:t>
            </w:r>
          </w:p>
        </w:tc>
        <w:tc>
          <w:tcPr>
            <w:tcW w:w="3070" w:type="dxa"/>
            <w:tcBorders>
              <w:top w:val="single" w:sz="8" w:space="0" w:color="000000"/>
              <w:left w:val="single" w:sz="8" w:space="0" w:color="000000"/>
              <w:bottom w:val="single" w:sz="8" w:space="0" w:color="000000"/>
              <w:right w:val="single" w:sz="8" w:space="0" w:color="000000"/>
            </w:tcBorders>
          </w:tcPr>
          <w:p w14:paraId="22C09063" w14:textId="77777777" w:rsidR="00686441" w:rsidRPr="003528EB" w:rsidRDefault="00686441" w:rsidP="00686441">
            <w:pPr>
              <w:widowControl w:val="0"/>
              <w:kinsoku w:val="0"/>
              <w:overflowPunct w:val="0"/>
              <w:autoSpaceDE w:val="0"/>
              <w:autoSpaceDN w:val="0"/>
              <w:adjustRightInd w:val="0"/>
              <w:spacing w:line="246" w:lineRule="exact"/>
              <w:ind w:left="2"/>
              <w:jc w:val="center"/>
              <w:rPr>
                <w:szCs w:val="22"/>
                <w:lang w:eastAsia="en-US"/>
              </w:rPr>
            </w:pPr>
            <w:r w:rsidRPr="003528EB">
              <w:rPr>
                <w:szCs w:val="22"/>
                <w:lang w:eastAsia="en-US"/>
              </w:rPr>
              <w:t>15</w:t>
            </w:r>
          </w:p>
        </w:tc>
        <w:tc>
          <w:tcPr>
            <w:tcW w:w="3070" w:type="dxa"/>
            <w:tcBorders>
              <w:top w:val="single" w:sz="8" w:space="0" w:color="000000"/>
              <w:left w:val="single" w:sz="8" w:space="0" w:color="000000"/>
              <w:bottom w:val="single" w:sz="8" w:space="0" w:color="000000"/>
              <w:right w:val="single" w:sz="8" w:space="0" w:color="000000"/>
            </w:tcBorders>
          </w:tcPr>
          <w:p w14:paraId="506FF28B" w14:textId="77777777" w:rsidR="00686441" w:rsidRPr="003528EB" w:rsidRDefault="00686441" w:rsidP="003C4774">
            <w:pPr>
              <w:widowControl w:val="0"/>
              <w:kinsoku w:val="0"/>
              <w:overflowPunct w:val="0"/>
              <w:autoSpaceDE w:val="0"/>
              <w:autoSpaceDN w:val="0"/>
              <w:adjustRightInd w:val="0"/>
              <w:spacing w:line="246" w:lineRule="exact"/>
              <w:ind w:left="284"/>
              <w:rPr>
                <w:szCs w:val="22"/>
                <w:lang w:eastAsia="en-US"/>
              </w:rPr>
            </w:pPr>
            <w:r w:rsidRPr="003528EB">
              <w:rPr>
                <w:szCs w:val="22"/>
                <w:lang w:eastAsia="en-US"/>
              </w:rPr>
              <w:t>15, 30, 60,</w:t>
            </w:r>
            <w:r w:rsidRPr="003528EB">
              <w:rPr>
                <w:spacing w:val="-3"/>
                <w:szCs w:val="22"/>
                <w:lang w:eastAsia="en-US"/>
              </w:rPr>
              <w:t xml:space="preserve"> </w:t>
            </w:r>
            <w:r w:rsidRPr="003528EB">
              <w:rPr>
                <w:szCs w:val="22"/>
                <w:lang w:eastAsia="en-US"/>
              </w:rPr>
              <w:t xml:space="preserve">90, </w:t>
            </w:r>
            <w:r w:rsidRPr="003528EB">
              <w:rPr>
                <w:spacing w:val="-1"/>
                <w:szCs w:val="22"/>
                <w:lang w:eastAsia="en-US"/>
              </w:rPr>
              <w:t>120 ir</w:t>
            </w:r>
            <w:r w:rsidRPr="003528EB">
              <w:rPr>
                <w:szCs w:val="22"/>
                <w:lang w:eastAsia="en-US"/>
              </w:rPr>
              <w:t xml:space="preserve"> </w:t>
            </w:r>
            <w:r w:rsidRPr="003528EB">
              <w:rPr>
                <w:spacing w:val="-2"/>
                <w:szCs w:val="22"/>
                <w:lang w:eastAsia="en-US"/>
              </w:rPr>
              <w:t>180</w:t>
            </w:r>
          </w:p>
        </w:tc>
      </w:tr>
    </w:tbl>
    <w:p w14:paraId="515B8127" w14:textId="77777777" w:rsidR="00686441" w:rsidRPr="00BA59BA" w:rsidRDefault="00686441" w:rsidP="00247C50">
      <w:pPr>
        <w:tabs>
          <w:tab w:val="left" w:pos="567"/>
        </w:tabs>
        <w:rPr>
          <w:color w:val="000000"/>
          <w:szCs w:val="22"/>
        </w:rPr>
      </w:pPr>
    </w:p>
    <w:p w14:paraId="3E76A4E3" w14:textId="77777777" w:rsidR="00DE09E6" w:rsidRPr="003528EB" w:rsidRDefault="00DE09E6" w:rsidP="00DE09E6">
      <w:pPr>
        <w:tabs>
          <w:tab w:val="left" w:pos="567"/>
        </w:tabs>
        <w:rPr>
          <w:i/>
          <w:color w:val="000000"/>
          <w:szCs w:val="22"/>
        </w:rPr>
      </w:pPr>
      <w:r w:rsidRPr="003528EB">
        <w:rPr>
          <w:i/>
          <w:color w:val="000000"/>
          <w:szCs w:val="22"/>
        </w:rPr>
        <w:t xml:space="preserve">Dozės </w:t>
      </w:r>
      <w:r w:rsidRPr="00BA59BA">
        <w:rPr>
          <w:i/>
          <w:color w:val="000000"/>
          <w:szCs w:val="22"/>
        </w:rPr>
        <w:t>keitimas</w:t>
      </w:r>
      <w:r w:rsidRPr="003528EB">
        <w:rPr>
          <w:i/>
          <w:color w:val="000000"/>
          <w:szCs w:val="22"/>
        </w:rPr>
        <w:t xml:space="preserve"> </w:t>
      </w:r>
      <w:r w:rsidRPr="00BA59BA">
        <w:rPr>
          <w:i/>
          <w:color w:val="000000"/>
          <w:szCs w:val="22"/>
        </w:rPr>
        <w:t>remiantis</w:t>
      </w:r>
      <w:r w:rsidRPr="003528EB">
        <w:rPr>
          <w:i/>
          <w:color w:val="000000"/>
          <w:szCs w:val="22"/>
        </w:rPr>
        <w:t xml:space="preserve"> PTH </w:t>
      </w:r>
      <w:r w:rsidRPr="00BA59BA">
        <w:rPr>
          <w:i/>
          <w:color w:val="000000"/>
          <w:szCs w:val="22"/>
        </w:rPr>
        <w:t>lygiais</w:t>
      </w:r>
    </w:p>
    <w:p w14:paraId="68A06BA2" w14:textId="77777777" w:rsidR="00DE09E6" w:rsidRPr="00BA59BA" w:rsidRDefault="00DE09E6" w:rsidP="00DE09E6">
      <w:pPr>
        <w:tabs>
          <w:tab w:val="left" w:pos="567"/>
        </w:tabs>
        <w:rPr>
          <w:color w:val="000000"/>
          <w:szCs w:val="22"/>
        </w:rPr>
      </w:pPr>
      <w:r w:rsidRPr="00BA59BA">
        <w:rPr>
          <w:color w:val="000000"/>
          <w:szCs w:val="22"/>
        </w:rPr>
        <w:t>PTH lygius reikia nustatyti praėjus mažiausiai 12</w:t>
      </w:r>
      <w:r w:rsidR="00BA59BA">
        <w:rPr>
          <w:color w:val="000000"/>
          <w:szCs w:val="22"/>
        </w:rPr>
        <w:t> </w:t>
      </w:r>
      <w:r w:rsidRPr="00BA59BA">
        <w:rPr>
          <w:color w:val="000000"/>
          <w:szCs w:val="22"/>
        </w:rPr>
        <w:t xml:space="preserve">valandų po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suvartojimo, </w:t>
      </w:r>
      <w:proofErr w:type="spellStart"/>
      <w:r w:rsidRPr="00BA59BA">
        <w:rPr>
          <w:color w:val="000000"/>
          <w:szCs w:val="22"/>
        </w:rPr>
        <w:t>iPTH</w:t>
      </w:r>
      <w:proofErr w:type="spellEnd"/>
      <w:r w:rsidRPr="00BA59BA">
        <w:rPr>
          <w:color w:val="000000"/>
          <w:szCs w:val="22"/>
        </w:rPr>
        <w:t xml:space="preserve"> reikia matuoti praėjus 1</w:t>
      </w:r>
      <w:r w:rsidR="00BA59BA">
        <w:rPr>
          <w:color w:val="000000"/>
          <w:szCs w:val="22"/>
        </w:rPr>
        <w:noBreakHyphen/>
      </w:r>
      <w:r w:rsidRPr="00BA59BA">
        <w:rPr>
          <w:color w:val="000000"/>
          <w:szCs w:val="22"/>
        </w:rPr>
        <w:t>4</w:t>
      </w:r>
      <w:r w:rsidR="00BA59BA">
        <w:rPr>
          <w:color w:val="000000"/>
          <w:szCs w:val="22"/>
        </w:rPr>
        <w:t> </w:t>
      </w:r>
      <w:r w:rsidRPr="00BA59BA">
        <w:rPr>
          <w:color w:val="000000"/>
          <w:szCs w:val="22"/>
        </w:rPr>
        <w:t xml:space="preserve">savaitėms nuo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vartojimo pradžios arba dozės koregavimo.</w:t>
      </w:r>
    </w:p>
    <w:p w14:paraId="6D4E1784" w14:textId="77777777" w:rsidR="00DE09E6" w:rsidRPr="00BA59BA" w:rsidRDefault="00DE09E6" w:rsidP="00DE09E6">
      <w:pPr>
        <w:tabs>
          <w:tab w:val="left" w:pos="567"/>
        </w:tabs>
        <w:rPr>
          <w:color w:val="000000"/>
          <w:szCs w:val="22"/>
        </w:rPr>
      </w:pPr>
    </w:p>
    <w:p w14:paraId="67E911D8" w14:textId="77777777" w:rsidR="00DE09E6" w:rsidRPr="00BA59BA" w:rsidRDefault="00DE09E6" w:rsidP="00DE09E6">
      <w:pPr>
        <w:tabs>
          <w:tab w:val="left" w:pos="567"/>
        </w:tabs>
        <w:rPr>
          <w:color w:val="000000"/>
          <w:szCs w:val="22"/>
        </w:rPr>
      </w:pPr>
      <w:r w:rsidRPr="00BA59BA">
        <w:rPr>
          <w:color w:val="000000"/>
          <w:szCs w:val="22"/>
        </w:rPr>
        <w:t xml:space="preserve">Dozė turi būti pakeista remiantis </w:t>
      </w:r>
      <w:proofErr w:type="spellStart"/>
      <w:r w:rsidRPr="00BA59BA">
        <w:rPr>
          <w:color w:val="000000"/>
          <w:szCs w:val="22"/>
        </w:rPr>
        <w:t>iPTH</w:t>
      </w:r>
      <w:proofErr w:type="spellEnd"/>
      <w:r w:rsidRPr="00BA59BA">
        <w:rPr>
          <w:color w:val="000000"/>
          <w:szCs w:val="22"/>
        </w:rPr>
        <w:t xml:space="preserve"> taip, kaip žemiau aprašyta:</w:t>
      </w:r>
    </w:p>
    <w:p w14:paraId="735E8513" w14:textId="77777777" w:rsidR="00DE09E6" w:rsidRPr="00BA59BA" w:rsidRDefault="00DE09E6" w:rsidP="003528EB">
      <w:pPr>
        <w:numPr>
          <w:ilvl w:val="0"/>
          <w:numId w:val="16"/>
        </w:numPr>
        <w:tabs>
          <w:tab w:val="left" w:pos="567"/>
        </w:tabs>
        <w:ind w:left="567" w:hanging="567"/>
        <w:rPr>
          <w:color w:val="000000"/>
          <w:szCs w:val="22"/>
        </w:rPr>
      </w:pPr>
      <w:r w:rsidRPr="00BA59BA">
        <w:rPr>
          <w:color w:val="000000"/>
          <w:szCs w:val="22"/>
        </w:rPr>
        <w:t xml:space="preserve">jeigu </w:t>
      </w:r>
      <w:proofErr w:type="spellStart"/>
      <w:r w:rsidRPr="00BA59BA">
        <w:rPr>
          <w:color w:val="000000"/>
          <w:szCs w:val="22"/>
        </w:rPr>
        <w:t>iPTH</w:t>
      </w:r>
      <w:proofErr w:type="spellEnd"/>
      <w:r w:rsidRPr="00BA59BA">
        <w:rPr>
          <w:color w:val="000000"/>
          <w:szCs w:val="22"/>
        </w:rPr>
        <w:t xml:space="preserve"> yra &lt;</w:t>
      </w:r>
      <w:r w:rsidR="00BA59BA">
        <w:rPr>
          <w:color w:val="000000"/>
          <w:szCs w:val="22"/>
        </w:rPr>
        <w:t> </w:t>
      </w:r>
      <w:r w:rsidRPr="00BA59BA">
        <w:rPr>
          <w:color w:val="000000"/>
          <w:szCs w:val="22"/>
        </w:rPr>
        <w:t>150</w:t>
      </w:r>
      <w:r w:rsidR="00BA59BA">
        <w:rPr>
          <w:color w:val="000000"/>
          <w:szCs w:val="22"/>
        </w:rPr>
        <w:t> </w:t>
      </w:r>
      <w:proofErr w:type="spellStart"/>
      <w:r w:rsidRPr="00BA59BA">
        <w:rPr>
          <w:color w:val="000000"/>
          <w:szCs w:val="22"/>
        </w:rPr>
        <w:t>pg</w:t>
      </w:r>
      <w:proofErr w:type="spellEnd"/>
      <w:r w:rsidRPr="00BA59BA">
        <w:rPr>
          <w:color w:val="000000"/>
          <w:szCs w:val="22"/>
        </w:rPr>
        <w:t>/ml (15,9</w:t>
      </w:r>
      <w:r w:rsidR="00BA59BA">
        <w:t> </w:t>
      </w:r>
      <w:proofErr w:type="spellStart"/>
      <w:r w:rsidRPr="00BA59BA">
        <w:rPr>
          <w:color w:val="000000"/>
          <w:szCs w:val="22"/>
        </w:rPr>
        <w:t>pmol</w:t>
      </w:r>
      <w:proofErr w:type="spellEnd"/>
      <w:r w:rsidRPr="00BA59BA">
        <w:rPr>
          <w:color w:val="000000"/>
          <w:szCs w:val="22"/>
        </w:rPr>
        <w:t>/l) ir ≥</w:t>
      </w:r>
      <w:r w:rsidR="00BA59BA">
        <w:rPr>
          <w:color w:val="000000"/>
          <w:szCs w:val="22"/>
        </w:rPr>
        <w:t> </w:t>
      </w:r>
      <w:r w:rsidRPr="00BA59BA">
        <w:rPr>
          <w:color w:val="000000"/>
          <w:szCs w:val="22"/>
        </w:rPr>
        <w:t>100</w:t>
      </w:r>
      <w:r w:rsidR="00BA59BA">
        <w:rPr>
          <w:color w:val="000000"/>
          <w:szCs w:val="22"/>
        </w:rPr>
        <w:t> </w:t>
      </w:r>
      <w:proofErr w:type="spellStart"/>
      <w:r w:rsidRPr="00BA59BA">
        <w:rPr>
          <w:color w:val="000000"/>
          <w:szCs w:val="22"/>
        </w:rPr>
        <w:t>pg</w:t>
      </w:r>
      <w:proofErr w:type="spellEnd"/>
      <w:r w:rsidRPr="00BA59BA">
        <w:rPr>
          <w:color w:val="000000"/>
          <w:szCs w:val="22"/>
        </w:rPr>
        <w:t>/ml (10,6</w:t>
      </w:r>
      <w:r w:rsidR="00BA59BA">
        <w:rPr>
          <w:color w:val="000000"/>
          <w:szCs w:val="22"/>
        </w:rPr>
        <w:t> </w:t>
      </w:r>
      <w:proofErr w:type="spellStart"/>
      <w:r w:rsidRPr="00BA59BA">
        <w:rPr>
          <w:color w:val="000000"/>
          <w:szCs w:val="22"/>
        </w:rPr>
        <w:t>pmol</w:t>
      </w:r>
      <w:proofErr w:type="spellEnd"/>
      <w:r w:rsidRPr="00BA59BA">
        <w:rPr>
          <w:color w:val="000000"/>
          <w:szCs w:val="22"/>
        </w:rPr>
        <w:t xml:space="preserve">/l),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dozę reikia sumažinti iki sekančios mažesnės dozės;</w:t>
      </w:r>
    </w:p>
    <w:p w14:paraId="0C24228A" w14:textId="77777777" w:rsidR="00DE09E6" w:rsidRPr="00BA59BA" w:rsidRDefault="00DE09E6" w:rsidP="003528EB">
      <w:pPr>
        <w:numPr>
          <w:ilvl w:val="0"/>
          <w:numId w:val="16"/>
        </w:numPr>
        <w:tabs>
          <w:tab w:val="left" w:pos="567"/>
        </w:tabs>
        <w:ind w:left="567" w:hanging="567"/>
        <w:rPr>
          <w:color w:val="000000"/>
          <w:szCs w:val="22"/>
        </w:rPr>
      </w:pPr>
      <w:r w:rsidRPr="00BA59BA">
        <w:rPr>
          <w:color w:val="000000"/>
          <w:szCs w:val="22"/>
        </w:rPr>
        <w:t xml:space="preserve">jeigu </w:t>
      </w:r>
      <w:proofErr w:type="spellStart"/>
      <w:r w:rsidRPr="00BA59BA">
        <w:rPr>
          <w:color w:val="000000"/>
          <w:szCs w:val="22"/>
        </w:rPr>
        <w:t>iPTH</w:t>
      </w:r>
      <w:proofErr w:type="spellEnd"/>
      <w:r w:rsidRPr="00BA59BA">
        <w:rPr>
          <w:color w:val="000000"/>
          <w:szCs w:val="22"/>
        </w:rPr>
        <w:t xml:space="preserve"> yra &lt;</w:t>
      </w:r>
      <w:r w:rsidR="00BA59BA">
        <w:rPr>
          <w:color w:val="000000"/>
          <w:szCs w:val="22"/>
        </w:rPr>
        <w:t> </w:t>
      </w:r>
      <w:r w:rsidRPr="00BA59BA">
        <w:rPr>
          <w:color w:val="000000"/>
          <w:szCs w:val="22"/>
        </w:rPr>
        <w:t>100</w:t>
      </w:r>
      <w:r w:rsidR="00BA59BA">
        <w:rPr>
          <w:color w:val="000000"/>
          <w:szCs w:val="22"/>
        </w:rPr>
        <w:t> </w:t>
      </w:r>
      <w:proofErr w:type="spellStart"/>
      <w:r w:rsidRPr="00BA59BA">
        <w:rPr>
          <w:color w:val="000000"/>
          <w:szCs w:val="22"/>
        </w:rPr>
        <w:t>pg</w:t>
      </w:r>
      <w:proofErr w:type="spellEnd"/>
      <w:r w:rsidRPr="00BA59BA">
        <w:rPr>
          <w:color w:val="000000"/>
          <w:szCs w:val="22"/>
        </w:rPr>
        <w:t>/ml (10,6</w:t>
      </w:r>
      <w:r w:rsidR="00BA59BA">
        <w:rPr>
          <w:color w:val="000000"/>
          <w:szCs w:val="22"/>
        </w:rPr>
        <w:t> </w:t>
      </w:r>
      <w:proofErr w:type="spellStart"/>
      <w:r w:rsidRPr="00BA59BA">
        <w:rPr>
          <w:color w:val="000000"/>
          <w:szCs w:val="22"/>
        </w:rPr>
        <w:t>pmol</w:t>
      </w:r>
      <w:proofErr w:type="spellEnd"/>
      <w:r w:rsidRPr="00BA59BA">
        <w:rPr>
          <w:color w:val="000000"/>
          <w:szCs w:val="22"/>
        </w:rPr>
        <w:t xml:space="preserve">/l), nutraukti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vartojimą ir vėl pradėti gydymą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w:t>
      </w:r>
      <w:r w:rsidR="00D52211">
        <w:rPr>
          <w:color w:val="000000"/>
          <w:szCs w:val="22"/>
        </w:rPr>
        <w:t>kita</w:t>
      </w:r>
      <w:r w:rsidRPr="00BA59BA">
        <w:rPr>
          <w:color w:val="000000"/>
          <w:szCs w:val="22"/>
        </w:rPr>
        <w:t xml:space="preserve"> mažesne doze kai </w:t>
      </w:r>
      <w:proofErr w:type="spellStart"/>
      <w:r w:rsidRPr="00BA59BA">
        <w:rPr>
          <w:color w:val="000000"/>
          <w:szCs w:val="22"/>
        </w:rPr>
        <w:t>iPTH</w:t>
      </w:r>
      <w:proofErr w:type="spellEnd"/>
      <w:r w:rsidRPr="00BA59BA">
        <w:rPr>
          <w:color w:val="000000"/>
          <w:szCs w:val="22"/>
        </w:rPr>
        <w:t xml:space="preserve"> taps &gt;</w:t>
      </w:r>
      <w:r w:rsidR="00BA59BA">
        <w:rPr>
          <w:color w:val="000000"/>
          <w:szCs w:val="22"/>
        </w:rPr>
        <w:t> </w:t>
      </w:r>
      <w:r w:rsidRPr="00BA59BA">
        <w:rPr>
          <w:color w:val="000000"/>
          <w:szCs w:val="22"/>
        </w:rPr>
        <w:t>150</w:t>
      </w:r>
      <w:r w:rsidR="00BA59BA">
        <w:rPr>
          <w:color w:val="000000"/>
          <w:szCs w:val="22"/>
        </w:rPr>
        <w:t> </w:t>
      </w:r>
      <w:proofErr w:type="spellStart"/>
      <w:r w:rsidRPr="00BA59BA">
        <w:rPr>
          <w:color w:val="000000"/>
          <w:szCs w:val="22"/>
        </w:rPr>
        <w:t>pg</w:t>
      </w:r>
      <w:proofErr w:type="spellEnd"/>
      <w:r w:rsidRPr="00BA59BA">
        <w:rPr>
          <w:color w:val="000000"/>
          <w:szCs w:val="22"/>
        </w:rPr>
        <w:t>/ml (15,9</w:t>
      </w:r>
      <w:r w:rsidR="00BA59BA">
        <w:rPr>
          <w:color w:val="000000"/>
          <w:szCs w:val="22"/>
        </w:rPr>
        <w:t> </w:t>
      </w:r>
      <w:proofErr w:type="spellStart"/>
      <w:r w:rsidRPr="00BA59BA">
        <w:rPr>
          <w:color w:val="000000"/>
          <w:szCs w:val="22"/>
        </w:rPr>
        <w:t>pmol</w:t>
      </w:r>
      <w:proofErr w:type="spellEnd"/>
      <w:r w:rsidRPr="00BA59BA">
        <w:rPr>
          <w:color w:val="000000"/>
          <w:szCs w:val="22"/>
        </w:rPr>
        <w:t xml:space="preserve">/l). Jeigu gydymas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buvo nutrauktas ilgiau nei 14</w:t>
      </w:r>
      <w:r w:rsidR="00BA59BA">
        <w:rPr>
          <w:color w:val="000000"/>
          <w:szCs w:val="22"/>
        </w:rPr>
        <w:t> </w:t>
      </w:r>
      <w:r w:rsidRPr="00BA59BA">
        <w:rPr>
          <w:color w:val="000000"/>
          <w:szCs w:val="22"/>
        </w:rPr>
        <w:t xml:space="preserve">parų, </w:t>
      </w:r>
      <w:r w:rsidR="00584884" w:rsidRPr="00BA59BA">
        <w:rPr>
          <w:color w:val="000000"/>
          <w:szCs w:val="22"/>
        </w:rPr>
        <w:t xml:space="preserve">atnaujinti </w:t>
      </w:r>
      <w:r w:rsidRPr="00BA59BA">
        <w:rPr>
          <w:color w:val="000000"/>
          <w:szCs w:val="22"/>
        </w:rPr>
        <w:t>gydymą rekomenduojama pradine doze.</w:t>
      </w:r>
    </w:p>
    <w:p w14:paraId="614DCCB1" w14:textId="77777777" w:rsidR="00584884" w:rsidRPr="00BA59BA" w:rsidRDefault="00584884" w:rsidP="00DE09E6">
      <w:pPr>
        <w:tabs>
          <w:tab w:val="left" w:pos="567"/>
        </w:tabs>
        <w:rPr>
          <w:color w:val="000000"/>
          <w:szCs w:val="22"/>
        </w:rPr>
      </w:pPr>
    </w:p>
    <w:p w14:paraId="00B283DD" w14:textId="77777777" w:rsidR="00DE09E6" w:rsidRPr="003528EB" w:rsidRDefault="00DE09E6" w:rsidP="00DE09E6">
      <w:pPr>
        <w:tabs>
          <w:tab w:val="left" w:pos="567"/>
        </w:tabs>
        <w:rPr>
          <w:i/>
          <w:color w:val="000000"/>
          <w:szCs w:val="22"/>
        </w:rPr>
      </w:pPr>
      <w:r w:rsidRPr="003528EB">
        <w:rPr>
          <w:i/>
          <w:color w:val="000000"/>
          <w:szCs w:val="22"/>
        </w:rPr>
        <w:t xml:space="preserve">Dozės </w:t>
      </w:r>
      <w:r w:rsidR="00584884" w:rsidRPr="003528EB">
        <w:rPr>
          <w:i/>
          <w:color w:val="000000"/>
          <w:szCs w:val="22"/>
        </w:rPr>
        <w:t>keitimas remiantis kalcio lygiais serume</w:t>
      </w:r>
    </w:p>
    <w:p w14:paraId="5B79556E" w14:textId="77777777" w:rsidR="00DE09E6" w:rsidRPr="00BA59BA" w:rsidRDefault="00DE09E6" w:rsidP="00DE09E6">
      <w:pPr>
        <w:tabs>
          <w:tab w:val="left" w:pos="567"/>
        </w:tabs>
        <w:rPr>
          <w:color w:val="000000"/>
          <w:szCs w:val="22"/>
        </w:rPr>
      </w:pPr>
      <w:r w:rsidRPr="00BA59BA">
        <w:rPr>
          <w:color w:val="000000"/>
          <w:szCs w:val="22"/>
        </w:rPr>
        <w:t xml:space="preserve">Kalcio </w:t>
      </w:r>
      <w:r w:rsidR="00584884" w:rsidRPr="00BA59BA">
        <w:rPr>
          <w:color w:val="000000"/>
          <w:szCs w:val="22"/>
        </w:rPr>
        <w:t>kiekis serume turi būti išmatuotas</w:t>
      </w:r>
      <w:r w:rsidRPr="00BA59BA">
        <w:rPr>
          <w:color w:val="000000"/>
          <w:szCs w:val="22"/>
        </w:rPr>
        <w:t xml:space="preserve"> 1</w:t>
      </w:r>
      <w:r w:rsidR="00BA59BA">
        <w:rPr>
          <w:color w:val="000000"/>
          <w:szCs w:val="22"/>
        </w:rPr>
        <w:t> </w:t>
      </w:r>
      <w:r w:rsidRPr="00BA59BA">
        <w:rPr>
          <w:color w:val="000000"/>
          <w:szCs w:val="22"/>
        </w:rPr>
        <w:t>savaitės laikotarp</w:t>
      </w:r>
      <w:r w:rsidR="00584884" w:rsidRPr="00BA59BA">
        <w:rPr>
          <w:color w:val="000000"/>
          <w:szCs w:val="22"/>
        </w:rPr>
        <w:t>iu</w:t>
      </w:r>
      <w:r w:rsidRPr="00BA59BA">
        <w:rPr>
          <w:color w:val="000000"/>
          <w:szCs w:val="22"/>
        </w:rPr>
        <w:t xml:space="preserve"> nuo </w:t>
      </w:r>
      <w:proofErr w:type="spellStart"/>
      <w:r w:rsidR="00584884" w:rsidRPr="00BA59BA">
        <w:rPr>
          <w:color w:val="000000"/>
          <w:szCs w:val="22"/>
        </w:rPr>
        <w:t>Cinacalcet</w:t>
      </w:r>
      <w:proofErr w:type="spellEnd"/>
      <w:r w:rsidR="00584884" w:rsidRPr="00BA59BA">
        <w:rPr>
          <w:color w:val="000000"/>
          <w:szCs w:val="22"/>
        </w:rPr>
        <w:t xml:space="preserve"> </w:t>
      </w:r>
      <w:proofErr w:type="spellStart"/>
      <w:r w:rsidR="00584884" w:rsidRPr="00BA59BA">
        <w:rPr>
          <w:color w:val="000000"/>
          <w:szCs w:val="22"/>
        </w:rPr>
        <w:t>Sandoz</w:t>
      </w:r>
      <w:proofErr w:type="spellEnd"/>
      <w:r w:rsidRPr="00BA59BA">
        <w:rPr>
          <w:color w:val="000000"/>
          <w:szCs w:val="22"/>
        </w:rPr>
        <w:t xml:space="preserve"> vartojimo pradžios arba dozės </w:t>
      </w:r>
      <w:r w:rsidR="00584884" w:rsidRPr="00BA59BA">
        <w:rPr>
          <w:color w:val="000000"/>
          <w:szCs w:val="22"/>
        </w:rPr>
        <w:t>keitimo</w:t>
      </w:r>
      <w:r w:rsidRPr="00BA59BA">
        <w:rPr>
          <w:color w:val="000000"/>
          <w:szCs w:val="22"/>
        </w:rPr>
        <w:t>.</w:t>
      </w:r>
    </w:p>
    <w:p w14:paraId="58CF33E1" w14:textId="77777777" w:rsidR="00584884" w:rsidRPr="00BA59BA" w:rsidRDefault="00584884" w:rsidP="00DE09E6">
      <w:pPr>
        <w:tabs>
          <w:tab w:val="left" w:pos="567"/>
        </w:tabs>
        <w:rPr>
          <w:color w:val="000000"/>
          <w:szCs w:val="22"/>
        </w:rPr>
      </w:pPr>
    </w:p>
    <w:p w14:paraId="200618A8" w14:textId="77777777" w:rsidR="00686441" w:rsidRPr="00BA59BA" w:rsidRDefault="00584884" w:rsidP="00DE09E6">
      <w:pPr>
        <w:tabs>
          <w:tab w:val="left" w:pos="567"/>
        </w:tabs>
        <w:rPr>
          <w:color w:val="000000"/>
          <w:szCs w:val="22"/>
        </w:rPr>
      </w:pPr>
      <w:r w:rsidRPr="00BA59BA">
        <w:rPr>
          <w:color w:val="000000"/>
          <w:szCs w:val="22"/>
        </w:rPr>
        <w:t>Nusistovėjus palaikomajai dozei</w:t>
      </w:r>
      <w:r w:rsidR="00DE09E6" w:rsidRPr="00BA59BA">
        <w:rPr>
          <w:color w:val="000000"/>
          <w:szCs w:val="22"/>
        </w:rPr>
        <w:t xml:space="preserve"> kalcio </w:t>
      </w:r>
      <w:r w:rsidRPr="00BA59BA">
        <w:rPr>
          <w:color w:val="000000"/>
          <w:szCs w:val="22"/>
        </w:rPr>
        <w:t>kiekį serume</w:t>
      </w:r>
      <w:r w:rsidR="00DE09E6" w:rsidRPr="00BA59BA">
        <w:rPr>
          <w:color w:val="000000"/>
          <w:szCs w:val="22"/>
        </w:rPr>
        <w:t xml:space="preserve"> rekomenduojama matuoti kas savaitę. Kalcio </w:t>
      </w:r>
      <w:r w:rsidRPr="00BA59BA">
        <w:rPr>
          <w:color w:val="000000"/>
          <w:szCs w:val="22"/>
        </w:rPr>
        <w:t>lygiai serume</w:t>
      </w:r>
      <w:r w:rsidR="00DE09E6" w:rsidRPr="00BA59BA">
        <w:rPr>
          <w:color w:val="000000"/>
          <w:szCs w:val="22"/>
        </w:rPr>
        <w:t xml:space="preserve"> vaikams </w:t>
      </w:r>
      <w:r w:rsidRPr="00BA59BA">
        <w:rPr>
          <w:color w:val="000000"/>
          <w:szCs w:val="22"/>
        </w:rPr>
        <w:t>turi būti palaikomi</w:t>
      </w:r>
      <w:r w:rsidR="00DE09E6" w:rsidRPr="00BA59BA">
        <w:rPr>
          <w:color w:val="000000"/>
          <w:szCs w:val="22"/>
        </w:rPr>
        <w:t xml:space="preserve"> normos ribose. Jei kalcio </w:t>
      </w:r>
      <w:r w:rsidRPr="00BA59BA">
        <w:rPr>
          <w:color w:val="000000"/>
          <w:szCs w:val="22"/>
        </w:rPr>
        <w:t xml:space="preserve">lygiai serume sumažėja žemiau normos ribų </w:t>
      </w:r>
      <w:r w:rsidR="00DE09E6" w:rsidRPr="00BA59BA">
        <w:rPr>
          <w:color w:val="000000"/>
          <w:szCs w:val="22"/>
        </w:rPr>
        <w:t xml:space="preserve">arba pasireiškia </w:t>
      </w:r>
      <w:proofErr w:type="spellStart"/>
      <w:r w:rsidR="00DE09E6" w:rsidRPr="00BA59BA">
        <w:rPr>
          <w:color w:val="000000"/>
          <w:szCs w:val="22"/>
        </w:rPr>
        <w:t>hipokalcemijos</w:t>
      </w:r>
      <w:proofErr w:type="spellEnd"/>
      <w:r w:rsidR="00DE09E6" w:rsidRPr="00BA59BA">
        <w:rPr>
          <w:color w:val="000000"/>
          <w:szCs w:val="22"/>
        </w:rPr>
        <w:t xml:space="preserve"> simptomų, reikia imtis tinkam</w:t>
      </w:r>
      <w:r w:rsidR="002C0D70" w:rsidRPr="00BA59BA">
        <w:rPr>
          <w:color w:val="000000"/>
          <w:szCs w:val="22"/>
        </w:rPr>
        <w:t>ų</w:t>
      </w:r>
      <w:r w:rsidR="00DE09E6" w:rsidRPr="00BA59BA">
        <w:rPr>
          <w:color w:val="000000"/>
          <w:szCs w:val="22"/>
        </w:rPr>
        <w:t xml:space="preserve"> dozės </w:t>
      </w:r>
      <w:r w:rsidRPr="00BA59BA">
        <w:rPr>
          <w:color w:val="000000"/>
          <w:szCs w:val="22"/>
        </w:rPr>
        <w:t xml:space="preserve">keitimo </w:t>
      </w:r>
      <w:r w:rsidR="00DE09E6" w:rsidRPr="00BA59BA">
        <w:rPr>
          <w:color w:val="000000"/>
          <w:szCs w:val="22"/>
        </w:rPr>
        <w:t xml:space="preserve">veiksmų, kaip nurodyta </w:t>
      </w:r>
      <w:r w:rsidRPr="00BA59BA">
        <w:rPr>
          <w:color w:val="000000"/>
          <w:szCs w:val="22"/>
        </w:rPr>
        <w:t>toliau</w:t>
      </w:r>
      <w:r w:rsidR="00DE09E6" w:rsidRPr="00BA59BA">
        <w:rPr>
          <w:color w:val="000000"/>
          <w:szCs w:val="22"/>
        </w:rPr>
        <w:t xml:space="preserve"> esančioje 2 lentelėje.</w:t>
      </w:r>
    </w:p>
    <w:p w14:paraId="24EC974F" w14:textId="77777777" w:rsidR="00BA59BA" w:rsidRPr="00BA59BA" w:rsidRDefault="00BA59BA" w:rsidP="00247C50">
      <w:pPr>
        <w:tabs>
          <w:tab w:val="left" w:pos="567"/>
        </w:tabs>
        <w:rPr>
          <w:color w:val="000000"/>
          <w:szCs w:val="22"/>
        </w:rPr>
      </w:pPr>
    </w:p>
    <w:p w14:paraId="237586F8" w14:textId="77777777" w:rsidR="00686441" w:rsidRPr="003528EB" w:rsidRDefault="00BA59BA" w:rsidP="003528EB">
      <w:pPr>
        <w:tabs>
          <w:tab w:val="left" w:pos="567"/>
        </w:tabs>
        <w:ind w:left="851"/>
        <w:rPr>
          <w:b/>
          <w:color w:val="000000"/>
          <w:szCs w:val="22"/>
        </w:rPr>
      </w:pPr>
      <w:r w:rsidRPr="003528EB">
        <w:rPr>
          <w:b/>
          <w:color w:val="000000"/>
          <w:szCs w:val="22"/>
        </w:rPr>
        <w:t>2 lentelė. Dozės koregavimas vaikams nuo ≥</w:t>
      </w:r>
      <w:r>
        <w:rPr>
          <w:b/>
          <w:color w:val="000000"/>
          <w:szCs w:val="22"/>
        </w:rPr>
        <w:t> </w:t>
      </w:r>
      <w:r w:rsidRPr="003528EB">
        <w:rPr>
          <w:b/>
          <w:color w:val="000000"/>
          <w:szCs w:val="22"/>
        </w:rPr>
        <w:t>3 iki &lt;</w:t>
      </w:r>
      <w:r>
        <w:rPr>
          <w:b/>
          <w:color w:val="000000"/>
          <w:szCs w:val="22"/>
        </w:rPr>
        <w:t> </w:t>
      </w:r>
      <w:r w:rsidRPr="003528EB">
        <w:rPr>
          <w:b/>
          <w:color w:val="000000"/>
          <w:szCs w:val="22"/>
        </w:rPr>
        <w:t xml:space="preserve">18 metų amžiaus </w:t>
      </w:r>
    </w:p>
    <w:p w14:paraId="6EC7A6B1" w14:textId="77777777" w:rsidR="00BA59BA" w:rsidRPr="00BA59BA" w:rsidRDefault="00BA59BA" w:rsidP="00247C50">
      <w:pPr>
        <w:tabs>
          <w:tab w:val="left" w:pos="567"/>
        </w:tabs>
        <w:rPr>
          <w:color w:val="000000"/>
          <w:szCs w:val="22"/>
        </w:rPr>
      </w:pPr>
    </w:p>
    <w:tbl>
      <w:tblPr>
        <w:tblW w:w="9244" w:type="dxa"/>
        <w:tblInd w:w="112" w:type="dxa"/>
        <w:tblLayout w:type="fixed"/>
        <w:tblCellMar>
          <w:left w:w="0" w:type="dxa"/>
          <w:right w:w="0" w:type="dxa"/>
        </w:tblCellMar>
        <w:tblLook w:val="0000" w:firstRow="0" w:lastRow="0" w:firstColumn="0" w:lastColumn="0" w:noHBand="0" w:noVBand="0"/>
      </w:tblPr>
      <w:tblGrid>
        <w:gridCol w:w="4429"/>
        <w:gridCol w:w="4815"/>
      </w:tblGrid>
      <w:tr w:rsidR="002C0D70" w:rsidRPr="003528EB" w14:paraId="705C6EED" w14:textId="77777777" w:rsidTr="003528EB">
        <w:trPr>
          <w:trHeight w:hRule="exact" w:val="825"/>
        </w:trPr>
        <w:tc>
          <w:tcPr>
            <w:tcW w:w="4429" w:type="dxa"/>
            <w:tcBorders>
              <w:top w:val="single" w:sz="4" w:space="0" w:color="000000"/>
              <w:left w:val="single" w:sz="4" w:space="0" w:color="000000"/>
              <w:bottom w:val="single" w:sz="4" w:space="0" w:color="000000"/>
              <w:right w:val="single" w:sz="4" w:space="0" w:color="000000"/>
            </w:tcBorders>
          </w:tcPr>
          <w:p w14:paraId="7C52C2E4" w14:textId="77777777" w:rsidR="002C0D70" w:rsidRPr="003528EB" w:rsidRDefault="002C0D70" w:rsidP="003C4774">
            <w:pPr>
              <w:widowControl w:val="0"/>
              <w:kinsoku w:val="0"/>
              <w:overflowPunct w:val="0"/>
              <w:autoSpaceDE w:val="0"/>
              <w:autoSpaceDN w:val="0"/>
              <w:adjustRightInd w:val="0"/>
              <w:spacing w:line="241" w:lineRule="auto"/>
              <w:ind w:left="231" w:right="229" w:firstLine="62"/>
              <w:rPr>
                <w:szCs w:val="22"/>
                <w:lang w:eastAsia="en-US"/>
              </w:rPr>
            </w:pPr>
            <w:r w:rsidRPr="00BA59BA">
              <w:rPr>
                <w:b/>
                <w:bCs/>
                <w:spacing w:val="-1"/>
                <w:szCs w:val="22"/>
                <w:lang w:eastAsia="en-US"/>
              </w:rPr>
              <w:t xml:space="preserve">Koreguotas kalcio kiekis serume arba klinikiniai </w:t>
            </w:r>
            <w:proofErr w:type="spellStart"/>
            <w:r w:rsidRPr="00BA59BA">
              <w:rPr>
                <w:b/>
                <w:bCs/>
                <w:spacing w:val="-1"/>
                <w:szCs w:val="22"/>
                <w:lang w:eastAsia="en-US"/>
              </w:rPr>
              <w:t>hipokalcemijos</w:t>
            </w:r>
            <w:proofErr w:type="spellEnd"/>
            <w:r w:rsidRPr="00BA59BA">
              <w:rPr>
                <w:b/>
                <w:bCs/>
                <w:spacing w:val="-1"/>
                <w:szCs w:val="22"/>
                <w:lang w:eastAsia="en-US"/>
              </w:rPr>
              <w:t xml:space="preserve"> simptomai</w:t>
            </w:r>
          </w:p>
        </w:tc>
        <w:tc>
          <w:tcPr>
            <w:tcW w:w="4815" w:type="dxa"/>
            <w:tcBorders>
              <w:top w:val="single" w:sz="4" w:space="0" w:color="000000"/>
              <w:left w:val="single" w:sz="4" w:space="0" w:color="000000"/>
              <w:bottom w:val="single" w:sz="4" w:space="0" w:color="000000"/>
              <w:right w:val="single" w:sz="4" w:space="0" w:color="000000"/>
            </w:tcBorders>
          </w:tcPr>
          <w:p w14:paraId="0E0BA8EE" w14:textId="77777777" w:rsidR="002C0D70" w:rsidRPr="003528EB" w:rsidRDefault="002C0D70" w:rsidP="002C0D70">
            <w:pPr>
              <w:widowControl w:val="0"/>
              <w:kinsoku w:val="0"/>
              <w:overflowPunct w:val="0"/>
              <w:autoSpaceDE w:val="0"/>
              <w:autoSpaceDN w:val="0"/>
              <w:adjustRightInd w:val="0"/>
              <w:spacing w:line="251" w:lineRule="exact"/>
              <w:ind w:left="1504"/>
              <w:rPr>
                <w:szCs w:val="22"/>
                <w:lang w:eastAsia="en-US"/>
              </w:rPr>
            </w:pPr>
            <w:r w:rsidRPr="00BA59BA">
              <w:rPr>
                <w:b/>
                <w:bCs/>
                <w:spacing w:val="-1"/>
                <w:szCs w:val="22"/>
                <w:lang w:eastAsia="en-US"/>
              </w:rPr>
              <w:t>Dozavimo rekomendacijos</w:t>
            </w:r>
          </w:p>
        </w:tc>
      </w:tr>
      <w:tr w:rsidR="002C0D70" w:rsidRPr="003528EB" w14:paraId="3D1F2EC1" w14:textId="77777777" w:rsidTr="003528EB">
        <w:trPr>
          <w:trHeight w:hRule="exact" w:val="1587"/>
        </w:trPr>
        <w:tc>
          <w:tcPr>
            <w:tcW w:w="4429" w:type="dxa"/>
            <w:tcBorders>
              <w:top w:val="single" w:sz="4" w:space="0" w:color="000000"/>
              <w:left w:val="single" w:sz="4" w:space="0" w:color="000000"/>
              <w:bottom w:val="single" w:sz="4" w:space="0" w:color="000000"/>
              <w:right w:val="single" w:sz="4" w:space="0" w:color="000000"/>
            </w:tcBorders>
          </w:tcPr>
          <w:p w14:paraId="25186A58" w14:textId="77777777" w:rsidR="002C0D70" w:rsidRPr="00BA59BA" w:rsidRDefault="002C0D70" w:rsidP="003528EB">
            <w:pPr>
              <w:pStyle w:val="Default"/>
              <w:ind w:left="57"/>
              <w:rPr>
                <w:sz w:val="22"/>
                <w:szCs w:val="22"/>
              </w:rPr>
            </w:pPr>
            <w:r w:rsidRPr="00BA59BA">
              <w:rPr>
                <w:sz w:val="22"/>
                <w:szCs w:val="22"/>
              </w:rPr>
              <w:t xml:space="preserve">Koreguotas kalcio kiekis serume yra ties apatine paciento amžių atitinkančia normos riba arba mažesnis </w:t>
            </w:r>
          </w:p>
          <w:p w14:paraId="34B46957" w14:textId="77777777" w:rsidR="002C0D70" w:rsidRPr="00BA59BA" w:rsidRDefault="002C0D70" w:rsidP="003528EB">
            <w:pPr>
              <w:pStyle w:val="Default"/>
              <w:ind w:left="57"/>
              <w:rPr>
                <w:sz w:val="22"/>
                <w:szCs w:val="22"/>
              </w:rPr>
            </w:pPr>
            <w:r w:rsidRPr="00BA59BA">
              <w:rPr>
                <w:sz w:val="22"/>
                <w:szCs w:val="22"/>
              </w:rPr>
              <w:t xml:space="preserve">arba </w:t>
            </w:r>
          </w:p>
          <w:p w14:paraId="083A115D" w14:textId="77777777" w:rsidR="002C0D70" w:rsidRPr="003528EB" w:rsidRDefault="002C0D70" w:rsidP="003C4774">
            <w:pPr>
              <w:widowControl w:val="0"/>
              <w:kinsoku w:val="0"/>
              <w:overflowPunct w:val="0"/>
              <w:autoSpaceDE w:val="0"/>
              <w:autoSpaceDN w:val="0"/>
              <w:adjustRightInd w:val="0"/>
              <w:spacing w:before="1"/>
              <w:ind w:left="102" w:right="421"/>
              <w:rPr>
                <w:szCs w:val="22"/>
                <w:lang w:eastAsia="en-US"/>
              </w:rPr>
            </w:pPr>
            <w:r w:rsidRPr="00BA59BA">
              <w:rPr>
                <w:szCs w:val="22"/>
              </w:rPr>
              <w:t xml:space="preserve">pasireiškia </w:t>
            </w:r>
            <w:proofErr w:type="spellStart"/>
            <w:r w:rsidRPr="00BA59BA">
              <w:rPr>
                <w:szCs w:val="22"/>
              </w:rPr>
              <w:t>hipokalcemijos</w:t>
            </w:r>
            <w:proofErr w:type="spellEnd"/>
            <w:r w:rsidRPr="00BA59BA">
              <w:rPr>
                <w:szCs w:val="22"/>
              </w:rPr>
              <w:t xml:space="preserve"> simptomai nepriklausomai koks yra kalcio </w:t>
            </w:r>
            <w:r w:rsidR="00B00611" w:rsidRPr="00BA59BA">
              <w:rPr>
                <w:szCs w:val="22"/>
              </w:rPr>
              <w:t>lygis</w:t>
            </w:r>
            <w:r w:rsidRPr="00BA59BA">
              <w:rPr>
                <w:szCs w:val="22"/>
              </w:rPr>
              <w:t xml:space="preserve"> </w:t>
            </w:r>
          </w:p>
        </w:tc>
        <w:tc>
          <w:tcPr>
            <w:tcW w:w="4815" w:type="dxa"/>
            <w:tcBorders>
              <w:top w:val="single" w:sz="4" w:space="0" w:color="000000"/>
              <w:left w:val="single" w:sz="4" w:space="0" w:color="000000"/>
              <w:bottom w:val="single" w:sz="4" w:space="0" w:color="000000"/>
              <w:right w:val="single" w:sz="4" w:space="0" w:color="000000"/>
            </w:tcBorders>
          </w:tcPr>
          <w:p w14:paraId="36B8DFB2" w14:textId="77777777" w:rsidR="002C0D70" w:rsidRPr="00BA59BA" w:rsidRDefault="002C0D70" w:rsidP="002C0D70">
            <w:pPr>
              <w:widowControl w:val="0"/>
              <w:kinsoku w:val="0"/>
              <w:overflowPunct w:val="0"/>
              <w:autoSpaceDE w:val="0"/>
              <w:autoSpaceDN w:val="0"/>
              <w:adjustRightInd w:val="0"/>
              <w:spacing w:line="246" w:lineRule="exact"/>
              <w:ind w:left="99"/>
              <w:rPr>
                <w:szCs w:val="22"/>
                <w:lang w:eastAsia="en-US"/>
              </w:rPr>
            </w:pPr>
            <w:r w:rsidRPr="00BA59BA">
              <w:rPr>
                <w:szCs w:val="22"/>
                <w:lang w:eastAsia="en-US"/>
              </w:rPr>
              <w:t xml:space="preserve">Nutraukti gydymą </w:t>
            </w:r>
            <w:proofErr w:type="spellStart"/>
            <w:r w:rsidRPr="00BA59BA">
              <w:rPr>
                <w:szCs w:val="22"/>
                <w:lang w:eastAsia="en-US"/>
              </w:rPr>
              <w:t>Cinacalcet</w:t>
            </w:r>
            <w:proofErr w:type="spellEnd"/>
            <w:r w:rsidRPr="00BA59BA">
              <w:rPr>
                <w:szCs w:val="22"/>
                <w:lang w:eastAsia="en-US"/>
              </w:rPr>
              <w:t xml:space="preserve"> Sandoz.*</w:t>
            </w:r>
          </w:p>
          <w:p w14:paraId="6D6A915E" w14:textId="77777777" w:rsidR="002C0D70" w:rsidRPr="00BA59BA" w:rsidRDefault="002C0D70" w:rsidP="002C0D70">
            <w:pPr>
              <w:widowControl w:val="0"/>
              <w:kinsoku w:val="0"/>
              <w:overflowPunct w:val="0"/>
              <w:autoSpaceDE w:val="0"/>
              <w:autoSpaceDN w:val="0"/>
              <w:adjustRightInd w:val="0"/>
              <w:ind w:left="99" w:right="338"/>
              <w:rPr>
                <w:szCs w:val="22"/>
                <w:lang w:eastAsia="en-US"/>
              </w:rPr>
            </w:pPr>
          </w:p>
          <w:p w14:paraId="2C57BDF5" w14:textId="77777777" w:rsidR="002C0D70" w:rsidRPr="003528EB" w:rsidRDefault="002C0D70" w:rsidP="003C4774">
            <w:pPr>
              <w:widowControl w:val="0"/>
              <w:kinsoku w:val="0"/>
              <w:overflowPunct w:val="0"/>
              <w:autoSpaceDE w:val="0"/>
              <w:autoSpaceDN w:val="0"/>
              <w:adjustRightInd w:val="0"/>
              <w:ind w:left="99" w:right="338"/>
              <w:rPr>
                <w:szCs w:val="22"/>
                <w:lang w:eastAsia="en-US"/>
              </w:rPr>
            </w:pPr>
            <w:r w:rsidRPr="00BA59BA">
              <w:rPr>
                <w:szCs w:val="22"/>
                <w:lang w:eastAsia="en-US"/>
              </w:rPr>
              <w:t xml:space="preserve">Jeigu kliniškai reikalinga, skirti kalcio papildų, kalcio turinčių fosfatų rišiklių ir (arba) vitamino D </w:t>
            </w:r>
            <w:proofErr w:type="spellStart"/>
            <w:r w:rsidRPr="00BA59BA">
              <w:rPr>
                <w:szCs w:val="22"/>
                <w:lang w:eastAsia="en-US"/>
              </w:rPr>
              <w:t>sterolių</w:t>
            </w:r>
            <w:proofErr w:type="spellEnd"/>
            <w:r w:rsidRPr="00BA59BA">
              <w:rPr>
                <w:szCs w:val="22"/>
                <w:lang w:eastAsia="en-US"/>
              </w:rPr>
              <w:t>.</w:t>
            </w:r>
          </w:p>
        </w:tc>
      </w:tr>
      <w:tr w:rsidR="002C0D70" w:rsidRPr="003528EB" w14:paraId="0DFFBC26" w14:textId="77777777" w:rsidTr="003528EB">
        <w:trPr>
          <w:trHeight w:hRule="exact" w:val="2041"/>
        </w:trPr>
        <w:tc>
          <w:tcPr>
            <w:tcW w:w="4429" w:type="dxa"/>
            <w:tcBorders>
              <w:top w:val="single" w:sz="4" w:space="0" w:color="000000"/>
              <w:left w:val="single" w:sz="4" w:space="0" w:color="000000"/>
              <w:bottom w:val="single" w:sz="4" w:space="0" w:color="000000"/>
              <w:right w:val="single" w:sz="4" w:space="0" w:color="000000"/>
            </w:tcBorders>
          </w:tcPr>
          <w:p w14:paraId="70517847" w14:textId="77777777" w:rsidR="002C0D70" w:rsidRPr="00BA59BA" w:rsidRDefault="002C0D70" w:rsidP="002C0D70">
            <w:pPr>
              <w:widowControl w:val="0"/>
              <w:kinsoku w:val="0"/>
              <w:overflowPunct w:val="0"/>
              <w:autoSpaceDE w:val="0"/>
              <w:autoSpaceDN w:val="0"/>
              <w:adjustRightInd w:val="0"/>
              <w:spacing w:line="239" w:lineRule="auto"/>
              <w:ind w:left="102" w:right="179"/>
              <w:rPr>
                <w:spacing w:val="-1"/>
                <w:szCs w:val="22"/>
                <w:lang w:eastAsia="en-US"/>
              </w:rPr>
            </w:pPr>
            <w:r w:rsidRPr="00BA59BA">
              <w:rPr>
                <w:spacing w:val="-1"/>
                <w:szCs w:val="22"/>
                <w:lang w:eastAsia="en-US"/>
              </w:rPr>
              <w:t xml:space="preserve">Koreguotas bendras kalcio </w:t>
            </w:r>
            <w:r w:rsidR="00B00611" w:rsidRPr="00BA59BA">
              <w:rPr>
                <w:spacing w:val="-1"/>
                <w:szCs w:val="22"/>
                <w:lang w:eastAsia="en-US"/>
              </w:rPr>
              <w:t>ki</w:t>
            </w:r>
            <w:r w:rsidR="00F633ED" w:rsidRPr="00BA59BA">
              <w:rPr>
                <w:spacing w:val="-1"/>
                <w:szCs w:val="22"/>
                <w:lang w:eastAsia="en-US"/>
              </w:rPr>
              <w:t>e</w:t>
            </w:r>
            <w:r w:rsidR="00B00611" w:rsidRPr="00BA59BA">
              <w:rPr>
                <w:spacing w:val="-1"/>
                <w:szCs w:val="22"/>
                <w:lang w:eastAsia="en-US"/>
              </w:rPr>
              <w:t>kis</w:t>
            </w:r>
            <w:r w:rsidRPr="00BA59BA">
              <w:rPr>
                <w:spacing w:val="-1"/>
                <w:szCs w:val="22"/>
                <w:lang w:eastAsia="en-US"/>
              </w:rPr>
              <w:t xml:space="preserve"> serume yra didesn</w:t>
            </w:r>
            <w:r w:rsidR="00B00611" w:rsidRPr="00BA59BA">
              <w:rPr>
                <w:spacing w:val="-1"/>
                <w:szCs w:val="22"/>
                <w:lang w:eastAsia="en-US"/>
              </w:rPr>
              <w:t>is</w:t>
            </w:r>
            <w:r w:rsidRPr="00BA59BA">
              <w:rPr>
                <w:spacing w:val="-1"/>
                <w:szCs w:val="22"/>
                <w:lang w:eastAsia="en-US"/>
              </w:rPr>
              <w:t xml:space="preserve"> nei apatinė paciento amžių atitinkanti normos riba</w:t>
            </w:r>
          </w:p>
          <w:p w14:paraId="008037A7" w14:textId="77777777" w:rsidR="002C0D70" w:rsidRPr="00BA59BA" w:rsidRDefault="002C0D70" w:rsidP="002C0D70">
            <w:pPr>
              <w:widowControl w:val="0"/>
              <w:kinsoku w:val="0"/>
              <w:overflowPunct w:val="0"/>
              <w:autoSpaceDE w:val="0"/>
              <w:autoSpaceDN w:val="0"/>
              <w:adjustRightInd w:val="0"/>
              <w:spacing w:line="239" w:lineRule="auto"/>
              <w:ind w:left="102" w:right="179"/>
              <w:rPr>
                <w:spacing w:val="-1"/>
                <w:szCs w:val="22"/>
                <w:lang w:eastAsia="en-US"/>
              </w:rPr>
            </w:pPr>
            <w:r w:rsidRPr="00BA59BA">
              <w:rPr>
                <w:spacing w:val="-1"/>
                <w:szCs w:val="22"/>
                <w:lang w:eastAsia="en-US"/>
              </w:rPr>
              <w:t>ir</w:t>
            </w:r>
          </w:p>
          <w:p w14:paraId="51E3BEE2" w14:textId="77777777" w:rsidR="002C0D70" w:rsidRPr="003528EB" w:rsidRDefault="00B00611" w:rsidP="003C4774">
            <w:pPr>
              <w:widowControl w:val="0"/>
              <w:kinsoku w:val="0"/>
              <w:overflowPunct w:val="0"/>
              <w:autoSpaceDE w:val="0"/>
              <w:autoSpaceDN w:val="0"/>
              <w:adjustRightInd w:val="0"/>
              <w:ind w:left="102" w:right="704"/>
              <w:rPr>
                <w:szCs w:val="22"/>
                <w:lang w:eastAsia="en-US"/>
              </w:rPr>
            </w:pPr>
            <w:r w:rsidRPr="00BA59BA">
              <w:rPr>
                <w:spacing w:val="-1"/>
                <w:szCs w:val="22"/>
                <w:lang w:eastAsia="en-US"/>
              </w:rPr>
              <w:t xml:space="preserve">išnykę </w:t>
            </w:r>
            <w:proofErr w:type="spellStart"/>
            <w:r w:rsidRPr="00BA59BA">
              <w:rPr>
                <w:spacing w:val="-1"/>
                <w:szCs w:val="22"/>
                <w:lang w:eastAsia="en-US"/>
              </w:rPr>
              <w:t>h</w:t>
            </w:r>
            <w:r w:rsidR="002C0D70" w:rsidRPr="00BA59BA">
              <w:rPr>
                <w:spacing w:val="-1"/>
                <w:szCs w:val="22"/>
                <w:lang w:eastAsia="en-US"/>
              </w:rPr>
              <w:t>iperkalcemijos</w:t>
            </w:r>
            <w:proofErr w:type="spellEnd"/>
            <w:r w:rsidR="002C0D70" w:rsidRPr="00BA59BA">
              <w:rPr>
                <w:spacing w:val="-1"/>
                <w:szCs w:val="22"/>
                <w:lang w:eastAsia="en-US"/>
              </w:rPr>
              <w:t xml:space="preserve"> simptomai.</w:t>
            </w:r>
          </w:p>
        </w:tc>
        <w:tc>
          <w:tcPr>
            <w:tcW w:w="4815" w:type="dxa"/>
            <w:tcBorders>
              <w:top w:val="single" w:sz="4" w:space="0" w:color="000000"/>
              <w:left w:val="single" w:sz="4" w:space="0" w:color="000000"/>
              <w:bottom w:val="single" w:sz="4" w:space="0" w:color="000000"/>
              <w:right w:val="single" w:sz="4" w:space="0" w:color="000000"/>
            </w:tcBorders>
          </w:tcPr>
          <w:p w14:paraId="291ECD4E" w14:textId="77777777" w:rsidR="00B00611" w:rsidRPr="00BA59BA" w:rsidRDefault="00B00611" w:rsidP="00B00611">
            <w:pPr>
              <w:widowControl w:val="0"/>
              <w:kinsoku w:val="0"/>
              <w:overflowPunct w:val="0"/>
              <w:autoSpaceDE w:val="0"/>
              <w:autoSpaceDN w:val="0"/>
              <w:adjustRightInd w:val="0"/>
              <w:spacing w:line="239" w:lineRule="auto"/>
              <w:ind w:left="99" w:right="325"/>
              <w:rPr>
                <w:spacing w:val="-1"/>
                <w:szCs w:val="22"/>
                <w:lang w:eastAsia="en-US"/>
              </w:rPr>
            </w:pPr>
            <w:r w:rsidRPr="00BA59BA">
              <w:rPr>
                <w:spacing w:val="-1"/>
                <w:szCs w:val="22"/>
                <w:lang w:eastAsia="en-US"/>
              </w:rPr>
              <w:t xml:space="preserve">Gydymą atnaujinti </w:t>
            </w:r>
            <w:r w:rsidR="00D52211">
              <w:rPr>
                <w:spacing w:val="-1"/>
                <w:szCs w:val="22"/>
                <w:lang w:eastAsia="en-US"/>
              </w:rPr>
              <w:t>kita</w:t>
            </w:r>
            <w:r w:rsidRPr="00BA59BA">
              <w:rPr>
                <w:spacing w:val="-1"/>
                <w:szCs w:val="22"/>
                <w:lang w:eastAsia="en-US"/>
              </w:rPr>
              <w:t xml:space="preserve"> mažesne doze. Jeigu gydymas </w:t>
            </w:r>
            <w:proofErr w:type="spellStart"/>
            <w:r w:rsidRPr="00BA59BA">
              <w:rPr>
                <w:spacing w:val="-1"/>
                <w:szCs w:val="22"/>
                <w:lang w:eastAsia="en-US"/>
              </w:rPr>
              <w:t>Cinacalcet</w:t>
            </w:r>
            <w:proofErr w:type="spellEnd"/>
            <w:r w:rsidRPr="00BA59BA">
              <w:rPr>
                <w:spacing w:val="-1"/>
                <w:szCs w:val="22"/>
                <w:lang w:eastAsia="en-US"/>
              </w:rPr>
              <w:t xml:space="preserve"> </w:t>
            </w:r>
            <w:proofErr w:type="spellStart"/>
            <w:r w:rsidRPr="00BA59BA">
              <w:rPr>
                <w:spacing w:val="-1"/>
                <w:szCs w:val="22"/>
                <w:lang w:eastAsia="en-US"/>
              </w:rPr>
              <w:t>Sandoz</w:t>
            </w:r>
            <w:proofErr w:type="spellEnd"/>
            <w:r w:rsidRPr="00BA59BA">
              <w:rPr>
                <w:spacing w:val="-1"/>
                <w:szCs w:val="22"/>
                <w:lang w:eastAsia="en-US"/>
              </w:rPr>
              <w:t xml:space="preserve"> buvo nutrauktas ilgiau nei 14</w:t>
            </w:r>
            <w:r w:rsidR="00BA59BA">
              <w:rPr>
                <w:spacing w:val="-1"/>
                <w:szCs w:val="22"/>
                <w:lang w:eastAsia="en-US"/>
              </w:rPr>
              <w:t> </w:t>
            </w:r>
            <w:r w:rsidRPr="00BA59BA">
              <w:rPr>
                <w:spacing w:val="-1"/>
                <w:szCs w:val="22"/>
                <w:lang w:eastAsia="en-US"/>
              </w:rPr>
              <w:t>parų, atnaujinti gydymą rekomenduojama pradine doze.</w:t>
            </w:r>
          </w:p>
          <w:p w14:paraId="1DB6E92D" w14:textId="77777777" w:rsidR="00B00611" w:rsidRPr="00BA59BA" w:rsidRDefault="00B00611" w:rsidP="003C4774">
            <w:pPr>
              <w:widowControl w:val="0"/>
              <w:kinsoku w:val="0"/>
              <w:overflowPunct w:val="0"/>
              <w:autoSpaceDE w:val="0"/>
              <w:autoSpaceDN w:val="0"/>
              <w:adjustRightInd w:val="0"/>
              <w:spacing w:line="241" w:lineRule="auto"/>
              <w:ind w:left="99" w:right="294"/>
              <w:rPr>
                <w:spacing w:val="-1"/>
                <w:szCs w:val="22"/>
                <w:lang w:eastAsia="en-US"/>
              </w:rPr>
            </w:pPr>
          </w:p>
          <w:p w14:paraId="0D1C33E6" w14:textId="77777777" w:rsidR="002C0D70" w:rsidRPr="003528EB" w:rsidRDefault="00B00611" w:rsidP="00BA59BA">
            <w:pPr>
              <w:widowControl w:val="0"/>
              <w:kinsoku w:val="0"/>
              <w:overflowPunct w:val="0"/>
              <w:autoSpaceDE w:val="0"/>
              <w:autoSpaceDN w:val="0"/>
              <w:adjustRightInd w:val="0"/>
              <w:spacing w:line="241" w:lineRule="auto"/>
              <w:ind w:left="99" w:right="294"/>
              <w:rPr>
                <w:szCs w:val="22"/>
                <w:lang w:eastAsia="en-US"/>
              </w:rPr>
            </w:pPr>
            <w:r w:rsidRPr="00BA59BA">
              <w:rPr>
                <w:spacing w:val="-1"/>
                <w:szCs w:val="22"/>
                <w:lang w:eastAsia="en-US"/>
              </w:rPr>
              <w:t>Jeigu prieš nutraukimą pacientas vartojo mažiausią dozę (1</w:t>
            </w:r>
            <w:r w:rsidR="00BA59BA">
              <w:rPr>
                <w:spacing w:val="-1"/>
                <w:szCs w:val="22"/>
                <w:lang w:eastAsia="en-US"/>
              </w:rPr>
              <w:t> </w:t>
            </w:r>
            <w:r w:rsidRPr="00BA59BA">
              <w:rPr>
                <w:spacing w:val="-1"/>
                <w:szCs w:val="22"/>
                <w:lang w:eastAsia="en-US"/>
              </w:rPr>
              <w:t>mg per parą), atnaujinti gydymą reikia ta pačia doze (1</w:t>
            </w:r>
            <w:r w:rsidR="00BA59BA">
              <w:rPr>
                <w:spacing w:val="-1"/>
                <w:szCs w:val="22"/>
                <w:lang w:eastAsia="en-US"/>
              </w:rPr>
              <w:t> </w:t>
            </w:r>
            <w:r w:rsidRPr="00BA59BA">
              <w:rPr>
                <w:spacing w:val="-1"/>
                <w:szCs w:val="22"/>
                <w:lang w:eastAsia="en-US"/>
              </w:rPr>
              <w:t xml:space="preserve">mg per parą). </w:t>
            </w:r>
          </w:p>
        </w:tc>
      </w:tr>
      <w:tr w:rsidR="002C0D70" w:rsidRPr="003528EB" w14:paraId="3D211465" w14:textId="77777777" w:rsidTr="003528EB">
        <w:trPr>
          <w:trHeight w:hRule="exact" w:val="278"/>
        </w:trPr>
        <w:tc>
          <w:tcPr>
            <w:tcW w:w="9244" w:type="dxa"/>
            <w:gridSpan w:val="2"/>
            <w:tcBorders>
              <w:top w:val="single" w:sz="4" w:space="0" w:color="000000"/>
              <w:left w:val="nil"/>
              <w:bottom w:val="nil"/>
              <w:right w:val="nil"/>
            </w:tcBorders>
          </w:tcPr>
          <w:p w14:paraId="26E1BD1F" w14:textId="77777777" w:rsidR="002C0D70" w:rsidRPr="003528EB" w:rsidRDefault="002C0D70" w:rsidP="00BA59BA">
            <w:pPr>
              <w:widowControl w:val="0"/>
              <w:kinsoku w:val="0"/>
              <w:overflowPunct w:val="0"/>
              <w:autoSpaceDE w:val="0"/>
              <w:autoSpaceDN w:val="0"/>
              <w:adjustRightInd w:val="0"/>
              <w:spacing w:line="222" w:lineRule="exact"/>
              <w:ind w:left="108"/>
              <w:rPr>
                <w:szCs w:val="22"/>
                <w:lang w:eastAsia="en-US"/>
              </w:rPr>
            </w:pPr>
            <w:r w:rsidRPr="003528EB">
              <w:rPr>
                <w:spacing w:val="-1"/>
                <w:szCs w:val="22"/>
                <w:lang w:eastAsia="en-US"/>
              </w:rPr>
              <w:t>*</w:t>
            </w:r>
            <w:r w:rsidR="00B00611" w:rsidRPr="00BA59BA">
              <w:rPr>
                <w:spacing w:val="-1"/>
                <w:szCs w:val="22"/>
                <w:lang w:eastAsia="en-US"/>
              </w:rPr>
              <w:t>Nutraukus gydymą, koreguotas kalcio kiekis serume turi būti išmatuotas per 5</w:t>
            </w:r>
            <w:r w:rsidR="00BA59BA">
              <w:rPr>
                <w:spacing w:val="-1"/>
                <w:szCs w:val="22"/>
                <w:lang w:eastAsia="en-US"/>
              </w:rPr>
              <w:noBreakHyphen/>
            </w:r>
            <w:r w:rsidR="00B00611" w:rsidRPr="00BA59BA">
              <w:rPr>
                <w:spacing w:val="-1"/>
                <w:szCs w:val="22"/>
                <w:lang w:eastAsia="en-US"/>
              </w:rPr>
              <w:t>7</w:t>
            </w:r>
            <w:r w:rsidR="00BA59BA">
              <w:rPr>
                <w:spacing w:val="-1"/>
                <w:szCs w:val="22"/>
                <w:lang w:eastAsia="en-US"/>
              </w:rPr>
              <w:t> </w:t>
            </w:r>
            <w:r w:rsidR="00B00611" w:rsidRPr="00BA59BA">
              <w:rPr>
                <w:spacing w:val="-1"/>
                <w:szCs w:val="22"/>
                <w:lang w:eastAsia="en-US"/>
              </w:rPr>
              <w:t>paras</w:t>
            </w:r>
          </w:p>
        </w:tc>
      </w:tr>
    </w:tbl>
    <w:p w14:paraId="39184121" w14:textId="77777777" w:rsidR="00686441" w:rsidRPr="00BA59BA" w:rsidRDefault="00686441" w:rsidP="00247C50">
      <w:pPr>
        <w:tabs>
          <w:tab w:val="left" w:pos="567"/>
        </w:tabs>
        <w:rPr>
          <w:color w:val="000000"/>
          <w:szCs w:val="22"/>
        </w:rPr>
      </w:pPr>
    </w:p>
    <w:p w14:paraId="7287720A" w14:textId="77777777" w:rsidR="00B00611" w:rsidRPr="00BA59BA" w:rsidRDefault="00B00611" w:rsidP="00247C50">
      <w:pPr>
        <w:tabs>
          <w:tab w:val="left" w:pos="567"/>
        </w:tabs>
        <w:rPr>
          <w:color w:val="000000"/>
          <w:szCs w:val="22"/>
        </w:rPr>
      </w:pP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saugumas ir veiksmingumas jaunesniems nei 3</w:t>
      </w:r>
      <w:r w:rsidR="00BA59BA">
        <w:rPr>
          <w:color w:val="000000"/>
          <w:szCs w:val="22"/>
        </w:rPr>
        <w:t> </w:t>
      </w:r>
      <w:r w:rsidRPr="00BA59BA">
        <w:rPr>
          <w:color w:val="000000"/>
          <w:szCs w:val="22"/>
        </w:rPr>
        <w:t>metų amžiaus</w:t>
      </w:r>
      <w:r w:rsidR="00F633ED" w:rsidRPr="00BA59BA">
        <w:rPr>
          <w:color w:val="000000"/>
          <w:szCs w:val="22"/>
        </w:rPr>
        <w:t xml:space="preserve"> </w:t>
      </w:r>
      <w:r w:rsidRPr="00BA59BA">
        <w:rPr>
          <w:color w:val="000000"/>
          <w:szCs w:val="22"/>
        </w:rPr>
        <w:t xml:space="preserve">vaikams antrinės </w:t>
      </w:r>
      <w:proofErr w:type="spellStart"/>
      <w:r w:rsidRPr="00BA59BA">
        <w:rPr>
          <w:color w:val="000000"/>
          <w:szCs w:val="22"/>
        </w:rPr>
        <w:t>hiperparatirozės</w:t>
      </w:r>
      <w:proofErr w:type="spellEnd"/>
      <w:r w:rsidRPr="00BA59BA">
        <w:rPr>
          <w:color w:val="000000"/>
          <w:szCs w:val="22"/>
        </w:rPr>
        <w:t xml:space="preserve"> gydymui neištirtas. Turima nepakankamai duomenų.</w:t>
      </w:r>
    </w:p>
    <w:p w14:paraId="512EEEC8" w14:textId="77777777" w:rsidR="00B00611" w:rsidRPr="00BA59BA" w:rsidRDefault="00B00611" w:rsidP="00247C50">
      <w:pPr>
        <w:tabs>
          <w:tab w:val="left" w:pos="567"/>
        </w:tabs>
        <w:rPr>
          <w:color w:val="000000"/>
          <w:szCs w:val="22"/>
        </w:rPr>
      </w:pPr>
    </w:p>
    <w:p w14:paraId="108B3FF5" w14:textId="77777777" w:rsidR="00247C50" w:rsidRPr="00BA59BA" w:rsidRDefault="00247C50" w:rsidP="00247C50">
      <w:pPr>
        <w:tabs>
          <w:tab w:val="left" w:pos="567"/>
        </w:tabs>
        <w:rPr>
          <w:color w:val="000000"/>
          <w:szCs w:val="22"/>
          <w:u w:val="single"/>
        </w:rPr>
      </w:pPr>
      <w:proofErr w:type="spellStart"/>
      <w:r w:rsidRPr="00BA59BA">
        <w:rPr>
          <w:color w:val="000000"/>
          <w:szCs w:val="22"/>
          <w:u w:val="single"/>
        </w:rPr>
        <w:lastRenderedPageBreak/>
        <w:t>Prieskydinių</w:t>
      </w:r>
      <w:proofErr w:type="spellEnd"/>
      <w:r w:rsidRPr="00BA59BA">
        <w:rPr>
          <w:color w:val="000000"/>
          <w:szCs w:val="22"/>
          <w:u w:val="single"/>
        </w:rPr>
        <w:t xml:space="preserve"> liaukų </w:t>
      </w:r>
      <w:proofErr w:type="spellStart"/>
      <w:r w:rsidRPr="00BA59BA">
        <w:rPr>
          <w:color w:val="000000"/>
          <w:szCs w:val="22"/>
          <w:u w:val="single"/>
        </w:rPr>
        <w:t>karcinoma</w:t>
      </w:r>
      <w:proofErr w:type="spellEnd"/>
      <w:r w:rsidRPr="00BA59BA">
        <w:rPr>
          <w:color w:val="000000"/>
          <w:szCs w:val="22"/>
          <w:u w:val="single"/>
        </w:rPr>
        <w:t xml:space="preserve"> ir pirminė </w:t>
      </w:r>
      <w:proofErr w:type="spellStart"/>
      <w:r w:rsidRPr="00BA59BA">
        <w:rPr>
          <w:color w:val="000000"/>
          <w:szCs w:val="22"/>
          <w:u w:val="single"/>
        </w:rPr>
        <w:t>hiperparatirozė</w:t>
      </w:r>
      <w:proofErr w:type="spellEnd"/>
    </w:p>
    <w:p w14:paraId="4921508D" w14:textId="77777777" w:rsidR="00247C50" w:rsidRPr="00BA59BA" w:rsidRDefault="00247C50" w:rsidP="00247C50">
      <w:pPr>
        <w:tabs>
          <w:tab w:val="left" w:pos="567"/>
        </w:tabs>
        <w:rPr>
          <w:color w:val="000000"/>
          <w:szCs w:val="22"/>
        </w:rPr>
      </w:pPr>
    </w:p>
    <w:p w14:paraId="1E1C140E" w14:textId="77777777" w:rsidR="00247C50" w:rsidRPr="00BA59BA" w:rsidRDefault="00247C50" w:rsidP="00247C50">
      <w:pPr>
        <w:tabs>
          <w:tab w:val="left" w:pos="567"/>
        </w:tabs>
        <w:rPr>
          <w:i/>
          <w:color w:val="000000"/>
          <w:szCs w:val="22"/>
        </w:rPr>
      </w:pPr>
      <w:r w:rsidRPr="00BA59BA">
        <w:rPr>
          <w:i/>
          <w:color w:val="000000"/>
          <w:szCs w:val="22"/>
        </w:rPr>
        <w:t>Suaugusiesiems, įskaitant senyvus (&gt;</w:t>
      </w:r>
      <w:r w:rsidR="00BA59BA">
        <w:rPr>
          <w:i/>
          <w:color w:val="000000"/>
          <w:szCs w:val="22"/>
        </w:rPr>
        <w:t> </w:t>
      </w:r>
      <w:r w:rsidRPr="00BA59BA">
        <w:rPr>
          <w:i/>
          <w:color w:val="000000"/>
          <w:szCs w:val="22"/>
        </w:rPr>
        <w:t>65</w:t>
      </w:r>
      <w:r w:rsidR="00BA59BA">
        <w:rPr>
          <w:i/>
          <w:color w:val="000000"/>
          <w:szCs w:val="22"/>
        </w:rPr>
        <w:t> </w:t>
      </w:r>
      <w:r w:rsidRPr="00BA59BA">
        <w:rPr>
          <w:i/>
          <w:color w:val="000000"/>
          <w:szCs w:val="22"/>
        </w:rPr>
        <w:t>metų) pacientus</w:t>
      </w:r>
    </w:p>
    <w:p w14:paraId="363A26F7" w14:textId="77777777" w:rsidR="00247C50" w:rsidRPr="00BA59BA" w:rsidRDefault="00247C50" w:rsidP="00247C50">
      <w:pPr>
        <w:tabs>
          <w:tab w:val="left" w:pos="567"/>
        </w:tabs>
        <w:rPr>
          <w:color w:val="000000"/>
          <w:szCs w:val="22"/>
        </w:rPr>
      </w:pPr>
      <w:r w:rsidRPr="00BA59BA">
        <w:rPr>
          <w:color w:val="000000"/>
          <w:szCs w:val="22"/>
        </w:rPr>
        <w:t xml:space="preserve">Rekomenduojama pradinė </w:t>
      </w:r>
      <w:proofErr w:type="spellStart"/>
      <w:r w:rsidRPr="00BA59BA">
        <w:rPr>
          <w:color w:val="000000"/>
          <w:szCs w:val="22"/>
        </w:rPr>
        <w:t>cinakalceto</w:t>
      </w:r>
      <w:proofErr w:type="spellEnd"/>
      <w:r w:rsidRPr="00BA59BA">
        <w:rPr>
          <w:color w:val="000000"/>
          <w:szCs w:val="22"/>
        </w:rPr>
        <w:t xml:space="preserve"> dozė suaugusiesiems yra 30</w:t>
      </w:r>
      <w:r w:rsidR="00BA59BA">
        <w:rPr>
          <w:color w:val="000000"/>
          <w:szCs w:val="22"/>
        </w:rPr>
        <w:t> </w:t>
      </w:r>
      <w:r w:rsidRPr="00BA59BA">
        <w:rPr>
          <w:color w:val="000000"/>
          <w:szCs w:val="22"/>
        </w:rPr>
        <w:t xml:space="preserve">mg du kartus per parą. </w:t>
      </w:r>
      <w:proofErr w:type="spellStart"/>
      <w:r w:rsidRPr="00BA59BA">
        <w:rPr>
          <w:color w:val="000000"/>
          <w:szCs w:val="22"/>
        </w:rPr>
        <w:t>Cinakalceto</w:t>
      </w:r>
      <w:proofErr w:type="spellEnd"/>
      <w:r w:rsidRPr="00BA59BA">
        <w:rPr>
          <w:color w:val="000000"/>
          <w:szCs w:val="22"/>
        </w:rPr>
        <w:t xml:space="preserve"> dozę reikia titruoti kas 2</w:t>
      </w:r>
      <w:r w:rsidR="00BA59BA">
        <w:rPr>
          <w:color w:val="000000"/>
          <w:szCs w:val="22"/>
        </w:rPr>
        <w:noBreakHyphen/>
      </w:r>
      <w:r w:rsidRPr="00BA59BA">
        <w:rPr>
          <w:color w:val="000000"/>
          <w:szCs w:val="22"/>
        </w:rPr>
        <w:t>4</w:t>
      </w:r>
      <w:r w:rsidR="00BA59BA">
        <w:rPr>
          <w:color w:val="000000"/>
          <w:szCs w:val="22"/>
        </w:rPr>
        <w:t> </w:t>
      </w:r>
      <w:r w:rsidRPr="00BA59BA">
        <w:rPr>
          <w:color w:val="000000"/>
          <w:szCs w:val="22"/>
        </w:rPr>
        <w:t>savaites tokia seka – 30</w:t>
      </w:r>
      <w:r w:rsidR="00BA59BA">
        <w:rPr>
          <w:color w:val="000000"/>
          <w:szCs w:val="22"/>
        </w:rPr>
        <w:t> </w:t>
      </w:r>
      <w:r w:rsidRPr="00BA59BA">
        <w:rPr>
          <w:color w:val="000000"/>
          <w:szCs w:val="22"/>
        </w:rPr>
        <w:t>mg du kartus per parą, 60</w:t>
      </w:r>
      <w:r w:rsidR="00BA59BA">
        <w:rPr>
          <w:color w:val="000000"/>
          <w:szCs w:val="22"/>
        </w:rPr>
        <w:t> </w:t>
      </w:r>
      <w:r w:rsidRPr="00BA59BA">
        <w:rPr>
          <w:color w:val="000000"/>
          <w:szCs w:val="22"/>
        </w:rPr>
        <w:t>mg du kartus per parą, 90</w:t>
      </w:r>
      <w:r w:rsidR="00BA59BA">
        <w:rPr>
          <w:color w:val="000000"/>
          <w:szCs w:val="22"/>
        </w:rPr>
        <w:t> </w:t>
      </w:r>
      <w:r w:rsidRPr="00BA59BA">
        <w:rPr>
          <w:color w:val="000000"/>
          <w:szCs w:val="22"/>
        </w:rPr>
        <w:t>mg du kartus per parą ir 90</w:t>
      </w:r>
      <w:r w:rsidR="00BA59BA">
        <w:rPr>
          <w:color w:val="000000"/>
          <w:szCs w:val="22"/>
        </w:rPr>
        <w:t> </w:t>
      </w:r>
      <w:r w:rsidRPr="00BA59BA">
        <w:rPr>
          <w:color w:val="000000"/>
          <w:szCs w:val="22"/>
        </w:rPr>
        <w:t>mg tris ar keturis kartus per parą, tiek kiek reikia, kad serumo kalcio koncentracija taptų mažesnė už viršutinę normos ribą. Didžiausia klinikiniuose tyrimuose vartota dozė buvo 90</w:t>
      </w:r>
      <w:r w:rsidR="00BA59BA">
        <w:rPr>
          <w:color w:val="000000"/>
          <w:szCs w:val="22"/>
        </w:rPr>
        <w:t> </w:t>
      </w:r>
      <w:r w:rsidRPr="00BA59BA">
        <w:rPr>
          <w:color w:val="000000"/>
          <w:szCs w:val="22"/>
        </w:rPr>
        <w:t>mg keturis kartus per parą.</w:t>
      </w:r>
    </w:p>
    <w:p w14:paraId="6FF5AF50" w14:textId="77777777" w:rsidR="00247C50" w:rsidRPr="00BA59BA" w:rsidRDefault="00247C50" w:rsidP="00247C50">
      <w:pPr>
        <w:tabs>
          <w:tab w:val="left" w:pos="567"/>
        </w:tabs>
        <w:rPr>
          <w:color w:val="000000"/>
          <w:szCs w:val="22"/>
        </w:rPr>
      </w:pPr>
    </w:p>
    <w:p w14:paraId="3F538B3F" w14:textId="77777777" w:rsidR="00247C50" w:rsidRPr="00BA59BA" w:rsidRDefault="00247C50" w:rsidP="00247C50">
      <w:pPr>
        <w:tabs>
          <w:tab w:val="left" w:pos="567"/>
        </w:tabs>
        <w:rPr>
          <w:color w:val="000000"/>
          <w:szCs w:val="22"/>
        </w:rPr>
      </w:pPr>
      <w:r w:rsidRPr="00BA59BA">
        <w:rPr>
          <w:color w:val="000000"/>
          <w:szCs w:val="22"/>
        </w:rPr>
        <w:t xml:space="preserve">Kalcio kiekį serume reikia matuoti vieną savaitę pradėjus gydyti </w:t>
      </w:r>
      <w:proofErr w:type="spellStart"/>
      <w:r w:rsidRPr="00BA59BA">
        <w:rPr>
          <w:color w:val="000000"/>
          <w:szCs w:val="22"/>
        </w:rPr>
        <w:t>cinakalcetu</w:t>
      </w:r>
      <w:proofErr w:type="spellEnd"/>
      <w:r w:rsidRPr="00BA59BA">
        <w:rPr>
          <w:color w:val="000000"/>
          <w:szCs w:val="22"/>
        </w:rPr>
        <w:t xml:space="preserve"> ar pakoregavus jo dozę. Nusistovėjus palaikomajai dozei, kalcio kiekį serume reikia matuoti kas 2</w:t>
      </w:r>
      <w:r w:rsidR="00BA59BA">
        <w:rPr>
          <w:color w:val="000000"/>
          <w:szCs w:val="22"/>
        </w:rPr>
        <w:noBreakHyphen/>
      </w:r>
      <w:r w:rsidRPr="00BA59BA">
        <w:rPr>
          <w:color w:val="000000"/>
          <w:szCs w:val="22"/>
        </w:rPr>
        <w:t xml:space="preserve">3 mėnesius. Po titravimo iki didžiausios </w:t>
      </w:r>
      <w:proofErr w:type="spellStart"/>
      <w:r w:rsidRPr="00BA59BA">
        <w:rPr>
          <w:color w:val="000000"/>
          <w:szCs w:val="22"/>
        </w:rPr>
        <w:t>cinakalceto</w:t>
      </w:r>
      <w:proofErr w:type="spellEnd"/>
      <w:r w:rsidRPr="00BA59BA">
        <w:rPr>
          <w:color w:val="000000"/>
          <w:szCs w:val="22"/>
        </w:rPr>
        <w:t xml:space="preserve"> dozės būtina periodiškai tikrinti kalcio kiekį serume. Jei kliniškai reikšmingas kalcio kiekio sumažėjimas serume yra neišlaikomas, turi būti apsvarstyta, ar nereikia nutraukti gydymo </w:t>
      </w:r>
      <w:proofErr w:type="spellStart"/>
      <w:r w:rsidRPr="00BA59BA">
        <w:rPr>
          <w:color w:val="000000"/>
          <w:szCs w:val="22"/>
        </w:rPr>
        <w:t>cinakalcetu</w:t>
      </w:r>
      <w:proofErr w:type="spellEnd"/>
      <w:r w:rsidRPr="00BA59BA">
        <w:rPr>
          <w:color w:val="000000"/>
          <w:szCs w:val="22"/>
        </w:rPr>
        <w:t xml:space="preserve"> (žr. 5.1 skyrių).</w:t>
      </w:r>
    </w:p>
    <w:p w14:paraId="0311BB0B" w14:textId="77777777" w:rsidR="00247C50" w:rsidRPr="00BA59BA" w:rsidRDefault="00247C50" w:rsidP="00247C50">
      <w:pPr>
        <w:tabs>
          <w:tab w:val="left" w:pos="567"/>
        </w:tabs>
        <w:rPr>
          <w:color w:val="000000"/>
          <w:szCs w:val="22"/>
        </w:rPr>
      </w:pPr>
    </w:p>
    <w:p w14:paraId="5A414F97" w14:textId="77777777" w:rsidR="00247C50" w:rsidRPr="00BA59BA" w:rsidRDefault="00247C50" w:rsidP="00247C50">
      <w:pPr>
        <w:tabs>
          <w:tab w:val="left" w:pos="567"/>
        </w:tabs>
        <w:rPr>
          <w:i/>
          <w:color w:val="000000"/>
          <w:szCs w:val="22"/>
        </w:rPr>
      </w:pPr>
      <w:r w:rsidRPr="00BA59BA">
        <w:rPr>
          <w:i/>
          <w:color w:val="000000"/>
          <w:szCs w:val="22"/>
        </w:rPr>
        <w:t>Vaikų populiacija</w:t>
      </w:r>
    </w:p>
    <w:p w14:paraId="16972F59" w14:textId="77777777" w:rsidR="00381092" w:rsidRPr="00BA59BA" w:rsidRDefault="00381092" w:rsidP="00381092">
      <w:pPr>
        <w:tabs>
          <w:tab w:val="left" w:pos="567"/>
        </w:tabs>
        <w:rPr>
          <w:color w:val="000000"/>
          <w:szCs w:val="22"/>
        </w:rPr>
      </w:pP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saugumas ir veiksmingumas vaikams </w:t>
      </w:r>
      <w:proofErr w:type="spellStart"/>
      <w:r w:rsidRPr="00BA59BA">
        <w:rPr>
          <w:szCs w:val="22"/>
        </w:rPr>
        <w:t>prieskydinių</w:t>
      </w:r>
      <w:proofErr w:type="spellEnd"/>
      <w:r w:rsidRPr="00BA59BA">
        <w:rPr>
          <w:szCs w:val="22"/>
        </w:rPr>
        <w:t xml:space="preserve"> liaukų </w:t>
      </w:r>
      <w:proofErr w:type="spellStart"/>
      <w:r w:rsidRPr="00BA59BA">
        <w:rPr>
          <w:szCs w:val="22"/>
        </w:rPr>
        <w:t>karcinomos</w:t>
      </w:r>
      <w:proofErr w:type="spellEnd"/>
      <w:r w:rsidRPr="00BA59BA">
        <w:rPr>
          <w:szCs w:val="22"/>
        </w:rPr>
        <w:t xml:space="preserve"> ir pirminės </w:t>
      </w:r>
      <w:proofErr w:type="spellStart"/>
      <w:r w:rsidRPr="00BA59BA">
        <w:rPr>
          <w:szCs w:val="22"/>
        </w:rPr>
        <w:t>hiperparatirozės</w:t>
      </w:r>
      <w:proofErr w:type="spellEnd"/>
      <w:r w:rsidRPr="00BA59BA">
        <w:rPr>
          <w:szCs w:val="22"/>
        </w:rPr>
        <w:t xml:space="preserve"> gydymui neištirtas. Duomenų nėra.</w:t>
      </w:r>
    </w:p>
    <w:p w14:paraId="41002B7E" w14:textId="77777777" w:rsidR="00247C50" w:rsidRPr="00BA59BA" w:rsidRDefault="00247C50" w:rsidP="00247C50">
      <w:pPr>
        <w:tabs>
          <w:tab w:val="left" w:pos="567"/>
        </w:tabs>
        <w:rPr>
          <w:color w:val="000000"/>
          <w:szCs w:val="22"/>
        </w:rPr>
      </w:pPr>
    </w:p>
    <w:p w14:paraId="3E916986" w14:textId="77777777" w:rsidR="00247C50" w:rsidRPr="00BA59BA" w:rsidRDefault="00247C50" w:rsidP="00247C50">
      <w:pPr>
        <w:tabs>
          <w:tab w:val="left" w:pos="567"/>
        </w:tabs>
        <w:rPr>
          <w:color w:val="000000"/>
          <w:szCs w:val="22"/>
          <w:u w:val="single"/>
        </w:rPr>
      </w:pPr>
      <w:r w:rsidRPr="00BA59BA">
        <w:rPr>
          <w:color w:val="000000"/>
          <w:szCs w:val="22"/>
          <w:u w:val="single"/>
        </w:rPr>
        <w:t>Pacientams, kurių kepenų funkcija sutrikusi</w:t>
      </w:r>
    </w:p>
    <w:p w14:paraId="6B8A10F8" w14:textId="77777777" w:rsidR="00247C50" w:rsidRPr="00BA59BA" w:rsidRDefault="00247C50" w:rsidP="00247C50">
      <w:pPr>
        <w:tabs>
          <w:tab w:val="left" w:pos="567"/>
        </w:tabs>
        <w:rPr>
          <w:color w:val="000000"/>
          <w:szCs w:val="22"/>
        </w:rPr>
      </w:pPr>
      <w:r w:rsidRPr="00BA59BA">
        <w:rPr>
          <w:color w:val="000000"/>
          <w:szCs w:val="22"/>
        </w:rPr>
        <w:t xml:space="preserve">Pradinės dozės keisti nereikia, tačiau gydytojas, titruodamas </w:t>
      </w:r>
      <w:proofErr w:type="spellStart"/>
      <w:r w:rsidRPr="00BA59BA">
        <w:rPr>
          <w:color w:val="000000"/>
          <w:szCs w:val="22"/>
        </w:rPr>
        <w:t>cinakalceto</w:t>
      </w:r>
      <w:proofErr w:type="spellEnd"/>
      <w:r w:rsidRPr="00BA59BA">
        <w:rPr>
          <w:color w:val="000000"/>
          <w:szCs w:val="22"/>
        </w:rPr>
        <w:t xml:space="preserve"> dozę ir tęsdamas gydymą, privalo atidžiai stebėti pacientus, kuriems yra vidutinio sunkumo ar sunkus kepenų funkcijos sutrikimas (žr. 4.4 ir 5.2 skyrius).</w:t>
      </w:r>
    </w:p>
    <w:p w14:paraId="2AB9EB63" w14:textId="77777777" w:rsidR="00247C50" w:rsidRPr="00BA59BA" w:rsidRDefault="00247C50" w:rsidP="00247C50">
      <w:pPr>
        <w:tabs>
          <w:tab w:val="left" w:pos="567"/>
        </w:tabs>
        <w:rPr>
          <w:color w:val="000000"/>
          <w:szCs w:val="22"/>
        </w:rPr>
      </w:pPr>
    </w:p>
    <w:p w14:paraId="39880105" w14:textId="77777777" w:rsidR="00247C50" w:rsidRPr="00BA59BA" w:rsidRDefault="00247C50" w:rsidP="00247C50">
      <w:pPr>
        <w:tabs>
          <w:tab w:val="left" w:pos="567"/>
        </w:tabs>
        <w:rPr>
          <w:color w:val="000000"/>
          <w:szCs w:val="22"/>
          <w:u w:val="single"/>
        </w:rPr>
      </w:pPr>
      <w:r w:rsidRPr="00BA59BA">
        <w:rPr>
          <w:color w:val="000000"/>
          <w:szCs w:val="22"/>
          <w:u w:val="single"/>
        </w:rPr>
        <w:t>Vartojimo metodas</w:t>
      </w:r>
    </w:p>
    <w:p w14:paraId="319BDE4E" w14:textId="77777777" w:rsidR="00247C50" w:rsidRPr="00BA59BA" w:rsidRDefault="00247C50" w:rsidP="00247C50">
      <w:pPr>
        <w:tabs>
          <w:tab w:val="left" w:pos="567"/>
        </w:tabs>
        <w:rPr>
          <w:color w:val="000000"/>
          <w:szCs w:val="22"/>
        </w:rPr>
      </w:pPr>
      <w:r w:rsidRPr="00BA59BA">
        <w:rPr>
          <w:color w:val="000000"/>
          <w:szCs w:val="22"/>
        </w:rPr>
        <w:t xml:space="preserve">Vartoti per burną. </w:t>
      </w:r>
    </w:p>
    <w:p w14:paraId="43AC26BC" w14:textId="77777777" w:rsidR="00381092" w:rsidRPr="00BA59BA" w:rsidRDefault="00381092" w:rsidP="00247C50">
      <w:pPr>
        <w:tabs>
          <w:tab w:val="left" w:pos="567"/>
        </w:tabs>
        <w:rPr>
          <w:color w:val="000000"/>
          <w:szCs w:val="22"/>
        </w:rPr>
      </w:pPr>
      <w:r w:rsidRPr="00BA59BA">
        <w:rPr>
          <w:color w:val="000000"/>
          <w:szCs w:val="22"/>
        </w:rPr>
        <w:t>Tabletes reikia nuryti sveikas, jų negalima kramtyti, smulkinti ar dalinti.</w:t>
      </w:r>
    </w:p>
    <w:p w14:paraId="3E56D051" w14:textId="77777777" w:rsidR="00381092" w:rsidRPr="00BA59BA" w:rsidRDefault="00381092" w:rsidP="00247C50">
      <w:pPr>
        <w:tabs>
          <w:tab w:val="left" w:pos="567"/>
        </w:tabs>
        <w:rPr>
          <w:color w:val="000000"/>
          <w:szCs w:val="22"/>
        </w:rPr>
      </w:pPr>
    </w:p>
    <w:p w14:paraId="23827AFC" w14:textId="77777777" w:rsidR="00247C50" w:rsidRPr="00BA59BA" w:rsidRDefault="00247C50" w:rsidP="00247C50">
      <w:pPr>
        <w:tabs>
          <w:tab w:val="left" w:pos="567"/>
        </w:tabs>
        <w:rPr>
          <w:color w:val="000000"/>
          <w:szCs w:val="22"/>
        </w:rPr>
      </w:pPr>
      <w:proofErr w:type="spellStart"/>
      <w:r w:rsidRPr="00BA59BA">
        <w:rPr>
          <w:color w:val="000000"/>
          <w:szCs w:val="22"/>
        </w:rPr>
        <w:t>Cinakalcetą</w:t>
      </w:r>
      <w:proofErr w:type="spellEnd"/>
      <w:r w:rsidRPr="00BA59BA">
        <w:rPr>
          <w:color w:val="000000"/>
          <w:szCs w:val="22"/>
        </w:rPr>
        <w:t xml:space="preserve"> rekomenduojama vartoti valgant ar iš karto po valgio, nes tyrimai parodė, kad su maistu vartojamo </w:t>
      </w:r>
      <w:proofErr w:type="spellStart"/>
      <w:r w:rsidRPr="00BA59BA">
        <w:rPr>
          <w:color w:val="000000"/>
          <w:szCs w:val="22"/>
        </w:rPr>
        <w:t>cinakalceto</w:t>
      </w:r>
      <w:proofErr w:type="spellEnd"/>
      <w:r w:rsidRPr="00BA59BA">
        <w:rPr>
          <w:color w:val="000000"/>
          <w:szCs w:val="22"/>
        </w:rPr>
        <w:t xml:space="preserve"> biologinis prieinamumas didėja (žr. 5.2 skyrių). </w:t>
      </w:r>
    </w:p>
    <w:p w14:paraId="5FB4DAEE" w14:textId="77777777" w:rsidR="00381092" w:rsidRPr="00BA59BA" w:rsidRDefault="00381092" w:rsidP="00247C50">
      <w:pPr>
        <w:tabs>
          <w:tab w:val="left" w:pos="567"/>
        </w:tabs>
        <w:rPr>
          <w:color w:val="000000"/>
          <w:szCs w:val="22"/>
        </w:rPr>
      </w:pPr>
    </w:p>
    <w:p w14:paraId="383FBDF2" w14:textId="77777777" w:rsidR="00381092" w:rsidRPr="00BA59BA" w:rsidRDefault="00381092" w:rsidP="00247C50">
      <w:pPr>
        <w:tabs>
          <w:tab w:val="left" w:pos="567"/>
        </w:tabs>
        <w:rPr>
          <w:color w:val="000000"/>
          <w:szCs w:val="22"/>
        </w:rPr>
      </w:pPr>
      <w:proofErr w:type="spellStart"/>
      <w:r w:rsidRPr="00BA59BA">
        <w:rPr>
          <w:color w:val="000000"/>
          <w:szCs w:val="22"/>
        </w:rPr>
        <w:t>Cinakalcetas</w:t>
      </w:r>
      <w:proofErr w:type="spellEnd"/>
      <w:r w:rsidRPr="00BA59BA">
        <w:rPr>
          <w:color w:val="000000"/>
          <w:szCs w:val="22"/>
        </w:rPr>
        <w:t xml:space="preserve"> taip pat </w:t>
      </w:r>
      <w:r w:rsidR="003E59C8" w:rsidRPr="00BA59BA">
        <w:rPr>
          <w:color w:val="000000"/>
          <w:szCs w:val="22"/>
        </w:rPr>
        <w:t xml:space="preserve">yra </w:t>
      </w:r>
      <w:r w:rsidRPr="00BA59BA">
        <w:rPr>
          <w:color w:val="000000"/>
          <w:szCs w:val="22"/>
        </w:rPr>
        <w:t>tiekiamas granulių, skirtų vartoti vaikams, pavidalu. Vaikai, kuriems reikia mažesnių nei 30</w:t>
      </w:r>
      <w:r w:rsidR="00BA59BA">
        <w:rPr>
          <w:color w:val="000000"/>
          <w:szCs w:val="22"/>
        </w:rPr>
        <w:t> </w:t>
      </w:r>
      <w:r w:rsidRPr="00BA59BA">
        <w:rPr>
          <w:color w:val="000000"/>
          <w:szCs w:val="22"/>
        </w:rPr>
        <w:t xml:space="preserve">mg dozių ir kurie negali nuryti tablečių, </w:t>
      </w:r>
      <w:r w:rsidR="003E59C8" w:rsidRPr="00BA59BA">
        <w:rPr>
          <w:color w:val="000000"/>
          <w:szCs w:val="22"/>
        </w:rPr>
        <w:t>turi</w:t>
      </w:r>
      <w:r w:rsidRPr="00BA59BA">
        <w:rPr>
          <w:color w:val="000000"/>
          <w:szCs w:val="22"/>
        </w:rPr>
        <w:t xml:space="preserve"> vartoti </w:t>
      </w:r>
      <w:proofErr w:type="spellStart"/>
      <w:r w:rsidR="003E59C8" w:rsidRPr="00BA59BA">
        <w:rPr>
          <w:color w:val="000000"/>
          <w:szCs w:val="22"/>
        </w:rPr>
        <w:t>cinakalceto</w:t>
      </w:r>
      <w:proofErr w:type="spellEnd"/>
      <w:r w:rsidRPr="00BA59BA">
        <w:rPr>
          <w:color w:val="000000"/>
          <w:szCs w:val="22"/>
        </w:rPr>
        <w:t xml:space="preserve"> granul</w:t>
      </w:r>
      <w:r w:rsidR="003E59C8" w:rsidRPr="00BA59BA">
        <w:rPr>
          <w:color w:val="000000"/>
          <w:szCs w:val="22"/>
        </w:rPr>
        <w:t>ių</w:t>
      </w:r>
      <w:r w:rsidRPr="00BA59BA">
        <w:rPr>
          <w:color w:val="000000"/>
          <w:szCs w:val="22"/>
        </w:rPr>
        <w:t>.</w:t>
      </w:r>
    </w:p>
    <w:p w14:paraId="0066AC75" w14:textId="77777777" w:rsidR="00247C50" w:rsidRPr="00BA59BA" w:rsidRDefault="00247C50" w:rsidP="00247C50">
      <w:pPr>
        <w:tabs>
          <w:tab w:val="left" w:pos="567"/>
        </w:tabs>
        <w:rPr>
          <w:color w:val="000000"/>
          <w:szCs w:val="22"/>
        </w:rPr>
      </w:pPr>
    </w:p>
    <w:p w14:paraId="7DF2B92D" w14:textId="77777777" w:rsidR="00247C50" w:rsidRPr="00BA59BA" w:rsidRDefault="00247C50" w:rsidP="00247C50">
      <w:pPr>
        <w:keepNext/>
        <w:keepLines/>
        <w:tabs>
          <w:tab w:val="left" w:pos="567"/>
        </w:tabs>
        <w:jc w:val="both"/>
        <w:rPr>
          <w:szCs w:val="22"/>
        </w:rPr>
      </w:pPr>
      <w:r w:rsidRPr="00BA59BA">
        <w:rPr>
          <w:b/>
          <w:szCs w:val="22"/>
        </w:rPr>
        <w:t>4.3</w:t>
      </w:r>
      <w:r w:rsidRPr="00BA59BA">
        <w:rPr>
          <w:b/>
          <w:szCs w:val="22"/>
        </w:rPr>
        <w:tab/>
        <w:t>Kontraindikacijos</w:t>
      </w:r>
    </w:p>
    <w:p w14:paraId="63B6E7C9" w14:textId="77777777" w:rsidR="00247C50" w:rsidRPr="00BA59BA" w:rsidRDefault="00247C50" w:rsidP="00247C50">
      <w:pPr>
        <w:rPr>
          <w:szCs w:val="22"/>
        </w:rPr>
      </w:pPr>
    </w:p>
    <w:p w14:paraId="7AE6FC95" w14:textId="77777777" w:rsidR="00247C50" w:rsidRPr="00BA59BA" w:rsidRDefault="00247C50" w:rsidP="00247C50">
      <w:pPr>
        <w:rPr>
          <w:szCs w:val="22"/>
        </w:rPr>
      </w:pPr>
      <w:r w:rsidRPr="00BA59BA">
        <w:rPr>
          <w:szCs w:val="22"/>
        </w:rPr>
        <w:t>Padidėjęs jautrumas veikliajai medžiagai arba bet kuriai 6.1 skyriuje nurodytai pagalbinei medžiagai.</w:t>
      </w:r>
    </w:p>
    <w:p w14:paraId="0A74D5EB" w14:textId="77777777" w:rsidR="003E59C8" w:rsidRPr="00BA59BA" w:rsidRDefault="003E59C8" w:rsidP="00247C50">
      <w:pPr>
        <w:rPr>
          <w:szCs w:val="22"/>
        </w:rPr>
      </w:pPr>
    </w:p>
    <w:p w14:paraId="3F3F6087" w14:textId="77777777" w:rsidR="003E59C8" w:rsidRPr="00BA59BA" w:rsidRDefault="003E59C8" w:rsidP="00247C50">
      <w:pPr>
        <w:rPr>
          <w:szCs w:val="22"/>
        </w:rPr>
      </w:pPr>
      <w:proofErr w:type="spellStart"/>
      <w:r w:rsidRPr="00BA59BA">
        <w:rPr>
          <w:szCs w:val="22"/>
        </w:rPr>
        <w:t>Hipokalcemija</w:t>
      </w:r>
      <w:proofErr w:type="spellEnd"/>
      <w:r w:rsidRPr="00BA59BA">
        <w:rPr>
          <w:szCs w:val="22"/>
        </w:rPr>
        <w:t xml:space="preserve"> (žr. 4.2 ir 4.4 skyrius).</w:t>
      </w:r>
    </w:p>
    <w:p w14:paraId="7D66F1CE" w14:textId="77777777" w:rsidR="00247C50" w:rsidRPr="00BA59BA" w:rsidRDefault="00247C50" w:rsidP="00247C50">
      <w:pPr>
        <w:rPr>
          <w:szCs w:val="22"/>
        </w:rPr>
      </w:pPr>
    </w:p>
    <w:p w14:paraId="71577913" w14:textId="77777777" w:rsidR="00247C50" w:rsidRPr="00BA59BA" w:rsidRDefault="00247C50" w:rsidP="00247C50">
      <w:pPr>
        <w:tabs>
          <w:tab w:val="left" w:pos="567"/>
        </w:tabs>
        <w:ind w:right="-1198"/>
        <w:jc w:val="both"/>
        <w:rPr>
          <w:b/>
          <w:szCs w:val="22"/>
        </w:rPr>
      </w:pPr>
      <w:r w:rsidRPr="00BA59BA">
        <w:rPr>
          <w:b/>
          <w:szCs w:val="22"/>
        </w:rPr>
        <w:t>4.4</w:t>
      </w:r>
      <w:r w:rsidRPr="00BA59BA">
        <w:rPr>
          <w:b/>
          <w:szCs w:val="22"/>
        </w:rPr>
        <w:tab/>
        <w:t>Specialūs įspėjimai ir atsargumo priemonės</w:t>
      </w:r>
    </w:p>
    <w:p w14:paraId="43CCB6E1" w14:textId="77777777" w:rsidR="00247C50" w:rsidRPr="00BA59BA" w:rsidRDefault="00247C50" w:rsidP="00247C50">
      <w:pPr>
        <w:tabs>
          <w:tab w:val="left" w:pos="567"/>
        </w:tabs>
        <w:rPr>
          <w:szCs w:val="22"/>
        </w:rPr>
      </w:pPr>
    </w:p>
    <w:p w14:paraId="1F909BA6" w14:textId="77777777" w:rsidR="00247C50" w:rsidRPr="00BA59BA" w:rsidRDefault="00247C50" w:rsidP="00247C50">
      <w:pPr>
        <w:tabs>
          <w:tab w:val="left" w:pos="567"/>
        </w:tabs>
        <w:rPr>
          <w:szCs w:val="22"/>
          <w:u w:val="single"/>
        </w:rPr>
      </w:pPr>
      <w:r w:rsidRPr="00BA59BA">
        <w:rPr>
          <w:szCs w:val="22"/>
          <w:u w:val="single"/>
        </w:rPr>
        <w:t xml:space="preserve">Kalcio koncentracija serume </w:t>
      </w:r>
    </w:p>
    <w:p w14:paraId="09AFF4D7" w14:textId="77777777" w:rsidR="003E59C8" w:rsidRPr="00BA59BA" w:rsidRDefault="003E59C8" w:rsidP="00247C50">
      <w:pPr>
        <w:tabs>
          <w:tab w:val="left" w:pos="567"/>
        </w:tabs>
        <w:rPr>
          <w:szCs w:val="22"/>
        </w:rPr>
      </w:pPr>
    </w:p>
    <w:p w14:paraId="3E50A529" w14:textId="77777777" w:rsidR="00247C50" w:rsidRPr="00BA59BA" w:rsidRDefault="00247C50" w:rsidP="00247C50">
      <w:pPr>
        <w:tabs>
          <w:tab w:val="left" w:pos="567"/>
        </w:tabs>
        <w:rPr>
          <w:szCs w:val="22"/>
        </w:rPr>
      </w:pPr>
      <w:r w:rsidRPr="00BA59BA">
        <w:rPr>
          <w:szCs w:val="22"/>
        </w:rPr>
        <w:t xml:space="preserve">Buvo pranešta apie gyvybei pavojingus reiškinius ir mirties atvejus, susijusius su </w:t>
      </w:r>
      <w:proofErr w:type="spellStart"/>
      <w:r w:rsidRPr="00BA59BA">
        <w:rPr>
          <w:szCs w:val="22"/>
        </w:rPr>
        <w:t>hipokalcemija</w:t>
      </w:r>
      <w:proofErr w:type="spellEnd"/>
      <w:r w:rsidRPr="00BA59BA">
        <w:rPr>
          <w:szCs w:val="22"/>
        </w:rPr>
        <w:t xml:space="preserve">, </w:t>
      </w:r>
      <w:proofErr w:type="spellStart"/>
      <w:r w:rsidRPr="00BA59BA">
        <w:rPr>
          <w:szCs w:val="22"/>
        </w:rPr>
        <w:t>cinakalcetu</w:t>
      </w:r>
      <w:proofErr w:type="spellEnd"/>
      <w:r w:rsidRPr="00BA59BA">
        <w:rPr>
          <w:szCs w:val="22"/>
        </w:rPr>
        <w:t xml:space="preserve"> gydytiems suaugusiems ir pediatriniams pacientams. </w:t>
      </w:r>
      <w:proofErr w:type="spellStart"/>
      <w:r w:rsidRPr="00BA59BA">
        <w:rPr>
          <w:szCs w:val="22"/>
        </w:rPr>
        <w:t>Hipokalcemija</w:t>
      </w:r>
      <w:proofErr w:type="spellEnd"/>
      <w:r w:rsidRPr="00BA59BA">
        <w:rPr>
          <w:szCs w:val="22"/>
        </w:rPr>
        <w:t xml:space="preserve"> gali pasireikšti </w:t>
      </w:r>
      <w:proofErr w:type="spellStart"/>
      <w:r w:rsidRPr="00BA59BA">
        <w:rPr>
          <w:szCs w:val="22"/>
        </w:rPr>
        <w:t>parestezijomis</w:t>
      </w:r>
      <w:proofErr w:type="spellEnd"/>
      <w:r w:rsidRPr="00BA59BA">
        <w:rPr>
          <w:szCs w:val="22"/>
        </w:rPr>
        <w:t xml:space="preserve">, raumenų skausmais, mėšlungiu, </w:t>
      </w:r>
      <w:proofErr w:type="spellStart"/>
      <w:r w:rsidRPr="00BA59BA">
        <w:rPr>
          <w:szCs w:val="22"/>
        </w:rPr>
        <w:t>tetanija</w:t>
      </w:r>
      <w:proofErr w:type="spellEnd"/>
      <w:r w:rsidRPr="00BA59BA">
        <w:rPr>
          <w:szCs w:val="22"/>
        </w:rPr>
        <w:t xml:space="preserve"> ir traukuliais. Kalcio kiekio serume sumažėjimas taip pat gali sukelti QT intervalo pailgėjimą, kuris gali baigtis </w:t>
      </w:r>
      <w:proofErr w:type="spellStart"/>
      <w:r w:rsidRPr="00BA59BA">
        <w:rPr>
          <w:szCs w:val="22"/>
        </w:rPr>
        <w:t>skilveline</w:t>
      </w:r>
      <w:proofErr w:type="spellEnd"/>
      <w:r w:rsidRPr="00BA59BA">
        <w:rPr>
          <w:szCs w:val="22"/>
        </w:rPr>
        <w:t xml:space="preserve"> aritmija. Registruoti QT intervalo pailgėjimo ir </w:t>
      </w:r>
      <w:proofErr w:type="spellStart"/>
      <w:r w:rsidRPr="00BA59BA">
        <w:rPr>
          <w:szCs w:val="22"/>
        </w:rPr>
        <w:t>skilvelinės</w:t>
      </w:r>
      <w:proofErr w:type="spellEnd"/>
      <w:r w:rsidRPr="00BA59BA">
        <w:rPr>
          <w:szCs w:val="22"/>
        </w:rPr>
        <w:t xml:space="preserve"> aritmijos atvejai dėl </w:t>
      </w:r>
      <w:proofErr w:type="spellStart"/>
      <w:r w:rsidRPr="00BA59BA">
        <w:rPr>
          <w:szCs w:val="22"/>
        </w:rPr>
        <w:t>hipokalcemijos</w:t>
      </w:r>
      <w:proofErr w:type="spellEnd"/>
      <w:r w:rsidRPr="00BA59BA">
        <w:rPr>
          <w:szCs w:val="22"/>
        </w:rPr>
        <w:t xml:space="preserve"> pacientams, kurie buvo gydomi </w:t>
      </w:r>
      <w:proofErr w:type="spellStart"/>
      <w:r w:rsidRPr="00BA59BA">
        <w:rPr>
          <w:szCs w:val="22"/>
        </w:rPr>
        <w:t>cinakalcetu</w:t>
      </w:r>
      <w:proofErr w:type="spellEnd"/>
      <w:r w:rsidRPr="00BA59BA">
        <w:rPr>
          <w:szCs w:val="22"/>
        </w:rPr>
        <w:t xml:space="preserve"> (žr. 4.8 skyrių). Patariama laikytis atsargumo priemonių gydant pacientus, kuriems yra kitų QT pailgėjimo rizikos veiksnių, tokių, kaip įgimtas ilgo QT sindromas arba vaistinių preparatų, kurie sukelia QT pailgėjimą, vartojimas.</w:t>
      </w:r>
    </w:p>
    <w:p w14:paraId="36DCF38E" w14:textId="77777777" w:rsidR="00247C50" w:rsidRPr="00BA59BA" w:rsidRDefault="00247C50" w:rsidP="00247C50">
      <w:pPr>
        <w:tabs>
          <w:tab w:val="left" w:pos="567"/>
        </w:tabs>
        <w:rPr>
          <w:szCs w:val="22"/>
        </w:rPr>
      </w:pPr>
    </w:p>
    <w:p w14:paraId="55786A5F" w14:textId="77777777" w:rsidR="00247C50" w:rsidRPr="00BA59BA" w:rsidRDefault="00247C50" w:rsidP="00247C50">
      <w:pPr>
        <w:tabs>
          <w:tab w:val="left" w:pos="567"/>
        </w:tabs>
        <w:rPr>
          <w:szCs w:val="22"/>
        </w:rPr>
      </w:pPr>
      <w:proofErr w:type="spellStart"/>
      <w:r w:rsidRPr="00BA59BA">
        <w:rPr>
          <w:szCs w:val="22"/>
        </w:rPr>
        <w:t>Cinakalcetas</w:t>
      </w:r>
      <w:proofErr w:type="spellEnd"/>
      <w:r w:rsidRPr="00BA59BA">
        <w:rPr>
          <w:szCs w:val="22"/>
        </w:rPr>
        <w:t xml:space="preserve"> mažina kalcio kiekį serume, todėl pacientus būtina atidžiai stebėti dėl galimos </w:t>
      </w:r>
      <w:proofErr w:type="spellStart"/>
      <w:r w:rsidRPr="00BA59BA">
        <w:rPr>
          <w:szCs w:val="22"/>
        </w:rPr>
        <w:t>hipokalcemijos</w:t>
      </w:r>
      <w:proofErr w:type="spellEnd"/>
      <w:r w:rsidRPr="00BA59BA">
        <w:rPr>
          <w:szCs w:val="22"/>
        </w:rPr>
        <w:t xml:space="preserve"> (žr. 4.2 skyrių). Pradėjus gydyti </w:t>
      </w:r>
      <w:proofErr w:type="spellStart"/>
      <w:r w:rsidRPr="00BA59BA">
        <w:rPr>
          <w:szCs w:val="22"/>
        </w:rPr>
        <w:t>cinakalcetu</w:t>
      </w:r>
      <w:proofErr w:type="spellEnd"/>
      <w:r w:rsidRPr="00BA59BA">
        <w:rPr>
          <w:szCs w:val="22"/>
        </w:rPr>
        <w:t xml:space="preserve"> ar </w:t>
      </w:r>
      <w:r w:rsidR="003E59C8" w:rsidRPr="00BA59BA">
        <w:rPr>
          <w:szCs w:val="22"/>
        </w:rPr>
        <w:t xml:space="preserve">pakeitus </w:t>
      </w:r>
      <w:r w:rsidRPr="00BA59BA">
        <w:rPr>
          <w:szCs w:val="22"/>
        </w:rPr>
        <w:t xml:space="preserve">jo dozę, kalcio kiekį serume reikia matuoti vieną savaitę. </w:t>
      </w:r>
    </w:p>
    <w:p w14:paraId="0795ABE9" w14:textId="77777777" w:rsidR="00247C50" w:rsidRPr="00BA59BA" w:rsidRDefault="00247C50" w:rsidP="00247C50">
      <w:pPr>
        <w:tabs>
          <w:tab w:val="left" w:pos="567"/>
        </w:tabs>
        <w:rPr>
          <w:szCs w:val="22"/>
        </w:rPr>
      </w:pPr>
    </w:p>
    <w:p w14:paraId="13F0C49E" w14:textId="77777777" w:rsidR="003E59C8" w:rsidRPr="003528EB" w:rsidRDefault="003E59C8" w:rsidP="00247C50">
      <w:pPr>
        <w:tabs>
          <w:tab w:val="left" w:pos="567"/>
        </w:tabs>
        <w:rPr>
          <w:i/>
          <w:szCs w:val="22"/>
        </w:rPr>
      </w:pPr>
      <w:r w:rsidRPr="003528EB">
        <w:rPr>
          <w:i/>
          <w:szCs w:val="22"/>
        </w:rPr>
        <w:lastRenderedPageBreak/>
        <w:t>Suaugusieji</w:t>
      </w:r>
    </w:p>
    <w:p w14:paraId="16B39301" w14:textId="77777777" w:rsidR="003E59C8" w:rsidRPr="00BA59BA" w:rsidRDefault="003E59C8" w:rsidP="003E59C8">
      <w:pPr>
        <w:tabs>
          <w:tab w:val="left" w:pos="567"/>
        </w:tabs>
        <w:rPr>
          <w:szCs w:val="22"/>
        </w:rPr>
      </w:pPr>
      <w:r w:rsidRPr="00BA59BA">
        <w:rPr>
          <w:szCs w:val="22"/>
        </w:rPr>
        <w:t xml:space="preserve">Gydymas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szCs w:val="22"/>
        </w:rPr>
        <w:t xml:space="preserve"> turi būti nepradedamas pacientams, kurių kalcio kiekis serume (koreguotas pagal </w:t>
      </w:r>
      <w:proofErr w:type="spellStart"/>
      <w:r w:rsidRPr="00BA59BA">
        <w:rPr>
          <w:szCs w:val="22"/>
        </w:rPr>
        <w:t>albuminą</w:t>
      </w:r>
      <w:proofErr w:type="spellEnd"/>
      <w:r w:rsidRPr="00BA59BA">
        <w:rPr>
          <w:szCs w:val="22"/>
        </w:rPr>
        <w:t>) yra mažesnis už apatinę normos ribą.</w:t>
      </w:r>
    </w:p>
    <w:p w14:paraId="021B4A49" w14:textId="77777777" w:rsidR="003E59C8" w:rsidRPr="00BA59BA" w:rsidRDefault="003E59C8" w:rsidP="00247C50">
      <w:pPr>
        <w:tabs>
          <w:tab w:val="left" w:pos="567"/>
        </w:tabs>
        <w:rPr>
          <w:szCs w:val="22"/>
        </w:rPr>
      </w:pPr>
    </w:p>
    <w:p w14:paraId="6BFD797B" w14:textId="77777777" w:rsidR="00247C50" w:rsidRPr="00BA59BA" w:rsidRDefault="00247C50" w:rsidP="00247C50">
      <w:pPr>
        <w:tabs>
          <w:tab w:val="left" w:pos="567"/>
        </w:tabs>
        <w:rPr>
          <w:szCs w:val="22"/>
        </w:rPr>
      </w:pPr>
      <w:proofErr w:type="spellStart"/>
      <w:r w:rsidRPr="00BA59BA">
        <w:rPr>
          <w:szCs w:val="22"/>
        </w:rPr>
        <w:t>Dializuojamų</w:t>
      </w:r>
      <w:proofErr w:type="spellEnd"/>
      <w:r w:rsidRPr="00BA59BA">
        <w:rPr>
          <w:szCs w:val="22"/>
        </w:rPr>
        <w:t xml:space="preserve"> lėtine inkstų liga (LIL) sergančių pacientų, kurie vartojo </w:t>
      </w:r>
      <w:proofErr w:type="spellStart"/>
      <w:r w:rsidRPr="00BA59BA">
        <w:rPr>
          <w:szCs w:val="22"/>
        </w:rPr>
        <w:t>cinakalceto</w:t>
      </w:r>
      <w:proofErr w:type="spellEnd"/>
      <w:r w:rsidRPr="00BA59BA">
        <w:rPr>
          <w:szCs w:val="22"/>
        </w:rPr>
        <w:t>, maždaug 30</w:t>
      </w:r>
      <w:r w:rsidR="00BA59BA">
        <w:rPr>
          <w:szCs w:val="22"/>
        </w:rPr>
        <w:t> </w:t>
      </w:r>
      <w:r w:rsidRPr="00BA59BA">
        <w:rPr>
          <w:szCs w:val="22"/>
        </w:rPr>
        <w:t>% pacientų bent vienas kalcio kiekio serume dydis buvo mažesnis nei 7,5</w:t>
      </w:r>
      <w:r w:rsidR="00BA59BA">
        <w:rPr>
          <w:szCs w:val="22"/>
        </w:rPr>
        <w:t> </w:t>
      </w:r>
      <w:r w:rsidRPr="00BA59BA">
        <w:rPr>
          <w:szCs w:val="22"/>
        </w:rPr>
        <w:t>mg/dl (1,9</w:t>
      </w:r>
      <w:r w:rsidR="00BA59BA">
        <w:rPr>
          <w:szCs w:val="22"/>
        </w:rPr>
        <w:t> </w:t>
      </w:r>
      <w:proofErr w:type="spellStart"/>
      <w:r w:rsidRPr="00BA59BA">
        <w:rPr>
          <w:szCs w:val="22"/>
        </w:rPr>
        <w:t>mmol</w:t>
      </w:r>
      <w:proofErr w:type="spellEnd"/>
      <w:r w:rsidRPr="00BA59BA">
        <w:rPr>
          <w:szCs w:val="22"/>
        </w:rPr>
        <w:t>/l).</w:t>
      </w:r>
    </w:p>
    <w:p w14:paraId="762A4EE8" w14:textId="77777777" w:rsidR="00247C50" w:rsidRPr="00BA59BA" w:rsidRDefault="00247C50" w:rsidP="00247C50">
      <w:pPr>
        <w:tabs>
          <w:tab w:val="left" w:pos="567"/>
        </w:tabs>
        <w:rPr>
          <w:szCs w:val="22"/>
        </w:rPr>
      </w:pPr>
    </w:p>
    <w:p w14:paraId="5022085A" w14:textId="77777777" w:rsidR="003E59C8" w:rsidRPr="003528EB" w:rsidRDefault="003E59C8" w:rsidP="00247C50">
      <w:pPr>
        <w:tabs>
          <w:tab w:val="left" w:pos="567"/>
        </w:tabs>
        <w:rPr>
          <w:i/>
          <w:szCs w:val="22"/>
        </w:rPr>
      </w:pPr>
      <w:r w:rsidRPr="003528EB">
        <w:rPr>
          <w:i/>
          <w:szCs w:val="22"/>
        </w:rPr>
        <w:t>Vaikų populiacija</w:t>
      </w:r>
    </w:p>
    <w:p w14:paraId="44A73817" w14:textId="77777777" w:rsidR="003E59C8" w:rsidRPr="00BA59BA" w:rsidRDefault="003E59C8" w:rsidP="00247C50">
      <w:pPr>
        <w:tabs>
          <w:tab w:val="left" w:pos="567"/>
        </w:tabs>
        <w:rPr>
          <w:szCs w:val="22"/>
        </w:rPr>
      </w:pPr>
    </w:p>
    <w:p w14:paraId="5E1FAA90" w14:textId="77777777" w:rsidR="003E59C8" w:rsidRPr="00BA59BA" w:rsidRDefault="003E59C8" w:rsidP="003E59C8">
      <w:pPr>
        <w:pStyle w:val="Default"/>
        <w:rPr>
          <w:sz w:val="22"/>
          <w:szCs w:val="22"/>
        </w:rPr>
      </w:pPr>
      <w:proofErr w:type="spellStart"/>
      <w:r w:rsidRPr="00BA59BA">
        <w:rPr>
          <w:sz w:val="22"/>
          <w:szCs w:val="22"/>
        </w:rPr>
        <w:t>Cinacalcet</w:t>
      </w:r>
      <w:proofErr w:type="spellEnd"/>
      <w:r w:rsidRPr="00BA59BA">
        <w:rPr>
          <w:sz w:val="22"/>
          <w:szCs w:val="22"/>
        </w:rPr>
        <w:t xml:space="preserve"> </w:t>
      </w:r>
      <w:proofErr w:type="spellStart"/>
      <w:r w:rsidRPr="00BA59BA">
        <w:rPr>
          <w:sz w:val="22"/>
          <w:szCs w:val="22"/>
        </w:rPr>
        <w:t>Sandoz</w:t>
      </w:r>
      <w:proofErr w:type="spellEnd"/>
      <w:r w:rsidRPr="00BA59BA">
        <w:rPr>
          <w:sz w:val="22"/>
          <w:szCs w:val="22"/>
        </w:rPr>
        <w:t xml:space="preserve"> galima pradėti vartoti antrinės HPT gydymui tik 3</w:t>
      </w:r>
      <w:r w:rsidR="00BA59BA">
        <w:rPr>
          <w:sz w:val="22"/>
          <w:szCs w:val="22"/>
        </w:rPr>
        <w:t> </w:t>
      </w:r>
      <w:r w:rsidRPr="00BA59BA">
        <w:rPr>
          <w:sz w:val="22"/>
          <w:szCs w:val="22"/>
        </w:rPr>
        <w:t>metų ir vyresniems vaikams, kuriems yra GSIL ir taikomas palaikomasis gydymas dialize</w:t>
      </w:r>
      <w:r w:rsidR="006B21B8" w:rsidRPr="00BA59BA">
        <w:rPr>
          <w:sz w:val="22"/>
          <w:szCs w:val="22"/>
        </w:rPr>
        <w:t>, jeigu</w:t>
      </w:r>
      <w:r w:rsidRPr="00BA59BA">
        <w:rPr>
          <w:sz w:val="22"/>
          <w:szCs w:val="22"/>
        </w:rPr>
        <w:t xml:space="preserve"> antrinė HPT nėra </w:t>
      </w:r>
      <w:r w:rsidR="006B21B8" w:rsidRPr="00BA59BA">
        <w:rPr>
          <w:sz w:val="22"/>
          <w:szCs w:val="22"/>
        </w:rPr>
        <w:t>pakankamai reguliuojama</w:t>
      </w:r>
      <w:r w:rsidRPr="00BA59BA">
        <w:rPr>
          <w:sz w:val="22"/>
          <w:szCs w:val="22"/>
        </w:rPr>
        <w:t xml:space="preserve"> taikant standartinį gydymą ir kalcio </w:t>
      </w:r>
      <w:r w:rsidR="006B21B8" w:rsidRPr="00BA59BA">
        <w:rPr>
          <w:sz w:val="22"/>
          <w:szCs w:val="22"/>
        </w:rPr>
        <w:t>kiekis</w:t>
      </w:r>
      <w:r w:rsidRPr="00BA59BA">
        <w:rPr>
          <w:sz w:val="22"/>
          <w:szCs w:val="22"/>
        </w:rPr>
        <w:t xml:space="preserve"> serume yra ties viršutine paciento amžių atitinkančia normos riba arba didesn</w:t>
      </w:r>
      <w:r w:rsidR="006B21B8" w:rsidRPr="00BA59BA">
        <w:rPr>
          <w:sz w:val="22"/>
          <w:szCs w:val="22"/>
        </w:rPr>
        <w:t>is</w:t>
      </w:r>
      <w:r w:rsidRPr="00BA59BA">
        <w:rPr>
          <w:sz w:val="22"/>
          <w:szCs w:val="22"/>
        </w:rPr>
        <w:t xml:space="preserve">. </w:t>
      </w:r>
    </w:p>
    <w:p w14:paraId="7FDF38D7" w14:textId="77777777" w:rsidR="006B21B8" w:rsidRPr="00BA59BA" w:rsidRDefault="006B21B8" w:rsidP="003E59C8">
      <w:pPr>
        <w:pStyle w:val="Default"/>
        <w:rPr>
          <w:sz w:val="22"/>
          <w:szCs w:val="22"/>
        </w:rPr>
      </w:pPr>
    </w:p>
    <w:p w14:paraId="31948AD7" w14:textId="77777777" w:rsidR="003E59C8" w:rsidRPr="00BA59BA" w:rsidRDefault="003E59C8" w:rsidP="003E59C8">
      <w:pPr>
        <w:pStyle w:val="Default"/>
        <w:rPr>
          <w:sz w:val="22"/>
          <w:szCs w:val="22"/>
        </w:rPr>
      </w:pPr>
      <w:r w:rsidRPr="00BA59BA">
        <w:rPr>
          <w:sz w:val="22"/>
          <w:szCs w:val="22"/>
        </w:rPr>
        <w:t xml:space="preserve">Būtina atidžiai stebėti kalcio </w:t>
      </w:r>
      <w:r w:rsidR="006B21B8" w:rsidRPr="00BA59BA">
        <w:rPr>
          <w:sz w:val="22"/>
          <w:szCs w:val="22"/>
        </w:rPr>
        <w:t>lygius</w:t>
      </w:r>
      <w:r w:rsidRPr="00BA59BA">
        <w:rPr>
          <w:sz w:val="22"/>
          <w:szCs w:val="22"/>
        </w:rPr>
        <w:t xml:space="preserve"> serume (žr. 4.2 skyrių) ir kaip pacientas laikosi paskirto gydymo </w:t>
      </w:r>
      <w:proofErr w:type="spellStart"/>
      <w:r w:rsidRPr="00BA59BA">
        <w:rPr>
          <w:sz w:val="22"/>
          <w:szCs w:val="22"/>
        </w:rPr>
        <w:t>cinakalcetu</w:t>
      </w:r>
      <w:proofErr w:type="spellEnd"/>
      <w:r w:rsidRPr="00BA59BA">
        <w:rPr>
          <w:sz w:val="22"/>
          <w:szCs w:val="22"/>
        </w:rPr>
        <w:t xml:space="preserve">. Nepradėti gydymo ir nedidinti dozės, jei kyla įtarimų, kad pacientas nesilaikys paskirto gydymo. </w:t>
      </w:r>
    </w:p>
    <w:p w14:paraId="2A9F21F7" w14:textId="77777777" w:rsidR="006B21B8" w:rsidRPr="00BA59BA" w:rsidRDefault="006B21B8" w:rsidP="003E59C8">
      <w:pPr>
        <w:pStyle w:val="Default"/>
        <w:rPr>
          <w:sz w:val="22"/>
          <w:szCs w:val="22"/>
        </w:rPr>
      </w:pPr>
    </w:p>
    <w:p w14:paraId="35E6BBA0" w14:textId="77777777" w:rsidR="003E59C8" w:rsidRPr="00BA59BA" w:rsidRDefault="003E59C8" w:rsidP="003E59C8">
      <w:pPr>
        <w:pStyle w:val="Default"/>
        <w:rPr>
          <w:sz w:val="22"/>
          <w:szCs w:val="22"/>
        </w:rPr>
      </w:pPr>
      <w:r w:rsidRPr="00BA59BA">
        <w:rPr>
          <w:sz w:val="22"/>
          <w:szCs w:val="22"/>
        </w:rPr>
        <w:t xml:space="preserve">Prieš pradedant gydymą </w:t>
      </w:r>
      <w:proofErr w:type="spellStart"/>
      <w:r w:rsidRPr="00BA59BA">
        <w:rPr>
          <w:sz w:val="22"/>
          <w:szCs w:val="22"/>
        </w:rPr>
        <w:t>cinakalcetu</w:t>
      </w:r>
      <w:proofErr w:type="spellEnd"/>
      <w:r w:rsidRPr="00BA59BA">
        <w:rPr>
          <w:sz w:val="22"/>
          <w:szCs w:val="22"/>
        </w:rPr>
        <w:t xml:space="preserve"> ir gydymo metu būtina įvertinti gydymo naudą ir riziką bei paciento gebėjimą laikytis </w:t>
      </w:r>
      <w:proofErr w:type="spellStart"/>
      <w:r w:rsidRPr="00BA59BA">
        <w:rPr>
          <w:sz w:val="22"/>
          <w:szCs w:val="22"/>
        </w:rPr>
        <w:t>hipokalcemijos</w:t>
      </w:r>
      <w:proofErr w:type="spellEnd"/>
      <w:r w:rsidRPr="00BA59BA">
        <w:rPr>
          <w:sz w:val="22"/>
          <w:szCs w:val="22"/>
        </w:rPr>
        <w:t xml:space="preserve"> rizikos stebėjimo ir valdymo rekomendacijų. </w:t>
      </w:r>
    </w:p>
    <w:p w14:paraId="6FB8BA1F" w14:textId="77777777" w:rsidR="006B21B8" w:rsidRPr="00BA59BA" w:rsidRDefault="006B21B8" w:rsidP="003E59C8">
      <w:pPr>
        <w:pStyle w:val="Default"/>
        <w:rPr>
          <w:sz w:val="22"/>
          <w:szCs w:val="22"/>
        </w:rPr>
      </w:pPr>
    </w:p>
    <w:p w14:paraId="1CC91EAA" w14:textId="77777777" w:rsidR="003E59C8" w:rsidRPr="00BA59BA" w:rsidRDefault="006B21B8" w:rsidP="003E59C8">
      <w:pPr>
        <w:pStyle w:val="Default"/>
        <w:rPr>
          <w:sz w:val="22"/>
          <w:szCs w:val="22"/>
        </w:rPr>
      </w:pPr>
      <w:r w:rsidRPr="00BA59BA">
        <w:rPr>
          <w:sz w:val="22"/>
          <w:szCs w:val="22"/>
        </w:rPr>
        <w:t>Reikia informuoti</w:t>
      </w:r>
      <w:r w:rsidR="003E59C8" w:rsidRPr="00BA59BA">
        <w:rPr>
          <w:sz w:val="22"/>
          <w:szCs w:val="22"/>
        </w:rPr>
        <w:t xml:space="preserve"> vaikus ir (arba) jų globėjus apie </w:t>
      </w:r>
      <w:proofErr w:type="spellStart"/>
      <w:r w:rsidR="003E59C8" w:rsidRPr="00BA59BA">
        <w:rPr>
          <w:sz w:val="22"/>
          <w:szCs w:val="22"/>
        </w:rPr>
        <w:t>hipokalcemijos</w:t>
      </w:r>
      <w:proofErr w:type="spellEnd"/>
      <w:r w:rsidR="003E59C8" w:rsidRPr="00BA59BA">
        <w:rPr>
          <w:sz w:val="22"/>
          <w:szCs w:val="22"/>
        </w:rPr>
        <w:t xml:space="preserve"> simptomus</w:t>
      </w:r>
      <w:r w:rsidRPr="00BA59BA">
        <w:rPr>
          <w:sz w:val="22"/>
          <w:szCs w:val="22"/>
        </w:rPr>
        <w:t>,</w:t>
      </w:r>
      <w:r w:rsidR="003E59C8" w:rsidRPr="00BA59BA">
        <w:rPr>
          <w:sz w:val="22"/>
          <w:szCs w:val="22"/>
        </w:rPr>
        <w:t xml:space="preserve"> </w:t>
      </w:r>
      <w:r w:rsidRPr="00BA59BA">
        <w:rPr>
          <w:sz w:val="22"/>
          <w:szCs w:val="22"/>
        </w:rPr>
        <w:t>apie svarbumą</w:t>
      </w:r>
      <w:r w:rsidR="003E59C8" w:rsidRPr="00BA59BA">
        <w:rPr>
          <w:sz w:val="22"/>
          <w:szCs w:val="22"/>
        </w:rPr>
        <w:t xml:space="preserve"> laikytis instrukcijų stebint kalcio </w:t>
      </w:r>
      <w:r w:rsidRPr="00BA59BA">
        <w:rPr>
          <w:sz w:val="22"/>
          <w:szCs w:val="22"/>
        </w:rPr>
        <w:t>kiekį</w:t>
      </w:r>
      <w:r w:rsidR="003E59C8" w:rsidRPr="00BA59BA">
        <w:rPr>
          <w:sz w:val="22"/>
          <w:szCs w:val="22"/>
        </w:rPr>
        <w:t xml:space="preserve"> serume, dozavimą ir vartojimo metodą. </w:t>
      </w:r>
    </w:p>
    <w:p w14:paraId="6AAA2CB5" w14:textId="77777777" w:rsidR="006B21B8" w:rsidRPr="00BA59BA" w:rsidRDefault="006B21B8" w:rsidP="003E59C8">
      <w:pPr>
        <w:pStyle w:val="Default"/>
        <w:rPr>
          <w:i/>
          <w:iCs/>
          <w:sz w:val="22"/>
          <w:szCs w:val="22"/>
        </w:rPr>
      </w:pPr>
    </w:p>
    <w:p w14:paraId="1D820A80" w14:textId="77777777" w:rsidR="003E59C8" w:rsidRPr="00BA59BA" w:rsidRDefault="003E59C8" w:rsidP="003E59C8">
      <w:pPr>
        <w:pStyle w:val="Default"/>
        <w:rPr>
          <w:sz w:val="22"/>
          <w:szCs w:val="22"/>
        </w:rPr>
      </w:pPr>
      <w:r w:rsidRPr="00BA59BA">
        <w:rPr>
          <w:i/>
          <w:iCs/>
          <w:sz w:val="22"/>
          <w:szCs w:val="22"/>
        </w:rPr>
        <w:t xml:space="preserve">LIL sergantys pacientai, kuriems netaikoma dializė </w:t>
      </w:r>
    </w:p>
    <w:p w14:paraId="20D995D0" w14:textId="77777777" w:rsidR="00247C50" w:rsidRPr="00BA59BA" w:rsidRDefault="00247C50" w:rsidP="00247C50">
      <w:pPr>
        <w:tabs>
          <w:tab w:val="left" w:pos="567"/>
        </w:tabs>
        <w:rPr>
          <w:szCs w:val="22"/>
        </w:rPr>
      </w:pPr>
      <w:proofErr w:type="spellStart"/>
      <w:r w:rsidRPr="00BA59BA">
        <w:rPr>
          <w:szCs w:val="22"/>
        </w:rPr>
        <w:t>Cinakalceto</w:t>
      </w:r>
      <w:proofErr w:type="spellEnd"/>
      <w:r w:rsidRPr="00BA59BA">
        <w:rPr>
          <w:szCs w:val="22"/>
        </w:rPr>
        <w:t xml:space="preserve"> negalima skirti LIL sergantiems pacientams, kuriems nėra atliekama dializė. Tyrimų duomenys rodo, kad </w:t>
      </w:r>
      <w:proofErr w:type="spellStart"/>
      <w:r w:rsidRPr="00BA59BA">
        <w:rPr>
          <w:szCs w:val="22"/>
        </w:rPr>
        <w:t>cinakalcetą</w:t>
      </w:r>
      <w:proofErr w:type="spellEnd"/>
      <w:r w:rsidRPr="00BA59BA">
        <w:rPr>
          <w:szCs w:val="22"/>
        </w:rPr>
        <w:t xml:space="preserve"> vartojantiems LIL sergantiems </w:t>
      </w:r>
      <w:r w:rsidR="0096679A" w:rsidRPr="00BA59BA">
        <w:rPr>
          <w:szCs w:val="22"/>
        </w:rPr>
        <w:t xml:space="preserve">suaugusiesiems </w:t>
      </w:r>
      <w:r w:rsidRPr="00BA59BA">
        <w:rPr>
          <w:szCs w:val="22"/>
        </w:rPr>
        <w:t xml:space="preserve">pacientams, kuriems nėra atliekama dializė, būna didesnė </w:t>
      </w:r>
      <w:proofErr w:type="spellStart"/>
      <w:r w:rsidRPr="00BA59BA">
        <w:rPr>
          <w:szCs w:val="22"/>
        </w:rPr>
        <w:t>hipokalcemijos</w:t>
      </w:r>
      <w:proofErr w:type="spellEnd"/>
      <w:r w:rsidRPr="00BA59BA">
        <w:rPr>
          <w:szCs w:val="22"/>
        </w:rPr>
        <w:t xml:space="preserve"> (kalcio kiekis serume &lt;</w:t>
      </w:r>
      <w:r w:rsidR="00BA59BA">
        <w:rPr>
          <w:szCs w:val="22"/>
        </w:rPr>
        <w:t> </w:t>
      </w:r>
      <w:r w:rsidRPr="00BA59BA">
        <w:rPr>
          <w:szCs w:val="22"/>
        </w:rPr>
        <w:t>8,4</w:t>
      </w:r>
      <w:r w:rsidR="00BA59BA">
        <w:rPr>
          <w:szCs w:val="22"/>
        </w:rPr>
        <w:t> </w:t>
      </w:r>
      <w:r w:rsidRPr="00BA59BA">
        <w:rPr>
          <w:szCs w:val="22"/>
        </w:rPr>
        <w:t>mg/dl (2,1</w:t>
      </w:r>
      <w:r w:rsidR="00BA59BA">
        <w:rPr>
          <w:szCs w:val="22"/>
        </w:rPr>
        <w:t> </w:t>
      </w:r>
      <w:proofErr w:type="spellStart"/>
      <w:r w:rsidRPr="00BA59BA">
        <w:rPr>
          <w:szCs w:val="22"/>
        </w:rPr>
        <w:t>mmol</w:t>
      </w:r>
      <w:proofErr w:type="spellEnd"/>
      <w:r w:rsidRPr="00BA59BA">
        <w:rPr>
          <w:szCs w:val="22"/>
        </w:rPr>
        <w:t xml:space="preserve">/l)) rizika, lyginant su </w:t>
      </w:r>
      <w:proofErr w:type="spellStart"/>
      <w:r w:rsidRPr="00BA59BA">
        <w:rPr>
          <w:szCs w:val="22"/>
        </w:rPr>
        <w:t>cinakalceto</w:t>
      </w:r>
      <w:proofErr w:type="spellEnd"/>
      <w:r w:rsidRPr="00BA59BA">
        <w:rPr>
          <w:szCs w:val="22"/>
        </w:rPr>
        <w:t xml:space="preserve"> vartojančiais LIL sergančiais pacientais, kuriems dializė atliekama. Tai gali būti dėl mažesnio pradinio kalcio kiekio ir (arba) dėl išlikusios inkstų funkcijos.</w:t>
      </w:r>
    </w:p>
    <w:p w14:paraId="565500B6" w14:textId="77777777" w:rsidR="00247C50" w:rsidRPr="00BA59BA" w:rsidRDefault="00247C50" w:rsidP="00247C50">
      <w:pPr>
        <w:tabs>
          <w:tab w:val="left" w:pos="567"/>
        </w:tabs>
        <w:rPr>
          <w:szCs w:val="22"/>
        </w:rPr>
      </w:pPr>
    </w:p>
    <w:p w14:paraId="16093025" w14:textId="77777777" w:rsidR="00247C50" w:rsidRPr="00BA59BA" w:rsidRDefault="00AB1C47" w:rsidP="00247C50">
      <w:pPr>
        <w:tabs>
          <w:tab w:val="left" w:pos="567"/>
        </w:tabs>
        <w:rPr>
          <w:szCs w:val="22"/>
          <w:u w:val="single"/>
        </w:rPr>
      </w:pPr>
      <w:r w:rsidRPr="00BA59BA">
        <w:rPr>
          <w:szCs w:val="22"/>
          <w:u w:val="single"/>
        </w:rPr>
        <w:t>Traukuliai</w:t>
      </w:r>
    </w:p>
    <w:p w14:paraId="7988AFBD" w14:textId="77777777" w:rsidR="00247C50" w:rsidRPr="00BA59BA" w:rsidRDefault="0096679A" w:rsidP="00247C50">
      <w:pPr>
        <w:tabs>
          <w:tab w:val="left" w:pos="567"/>
        </w:tabs>
        <w:rPr>
          <w:szCs w:val="22"/>
        </w:rPr>
      </w:pPr>
      <w:r w:rsidRPr="00BA59BA">
        <w:rPr>
          <w:szCs w:val="22"/>
        </w:rPr>
        <w:t xml:space="preserve">Gauta pranešimų apie </w:t>
      </w:r>
      <w:r w:rsidR="00AB1C47" w:rsidRPr="00BA59BA">
        <w:rPr>
          <w:szCs w:val="22"/>
        </w:rPr>
        <w:t>traukulių</w:t>
      </w:r>
      <w:r w:rsidRPr="00BA59BA">
        <w:rPr>
          <w:szCs w:val="22"/>
        </w:rPr>
        <w:t xml:space="preserve"> atvejus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gydomiems pacientams (žr</w:t>
      </w:r>
      <w:r w:rsidR="00BA59BA">
        <w:rPr>
          <w:szCs w:val="22"/>
        </w:rPr>
        <w:t>.</w:t>
      </w:r>
      <w:r w:rsidRPr="00BA59BA">
        <w:rPr>
          <w:szCs w:val="22"/>
        </w:rPr>
        <w:t xml:space="preserve"> 4.8 skyrių)</w:t>
      </w:r>
      <w:r w:rsidR="00247C50" w:rsidRPr="00BA59BA">
        <w:rPr>
          <w:szCs w:val="22"/>
        </w:rPr>
        <w:t xml:space="preserve">. </w:t>
      </w:r>
      <w:r w:rsidR="00EB277D" w:rsidRPr="00BA59BA">
        <w:rPr>
          <w:szCs w:val="22"/>
        </w:rPr>
        <w:t xml:space="preserve">Traukulių </w:t>
      </w:r>
      <w:r w:rsidR="00247C50" w:rsidRPr="00BA59BA">
        <w:rPr>
          <w:szCs w:val="22"/>
        </w:rPr>
        <w:t xml:space="preserve">slenkstis </w:t>
      </w:r>
      <w:r w:rsidR="00EB277D" w:rsidRPr="00BA59BA">
        <w:rPr>
          <w:szCs w:val="22"/>
        </w:rPr>
        <w:t>sumažėja</w:t>
      </w:r>
      <w:r w:rsidR="00BA59BA" w:rsidRPr="00BA59BA">
        <w:rPr>
          <w:szCs w:val="22"/>
        </w:rPr>
        <w:t>,</w:t>
      </w:r>
      <w:r w:rsidR="00247C50" w:rsidRPr="00BA59BA">
        <w:rPr>
          <w:szCs w:val="22"/>
        </w:rPr>
        <w:t xml:space="preserve"> reikšmingai</w:t>
      </w:r>
      <w:r w:rsidR="00EB277D" w:rsidRPr="00BA59BA">
        <w:rPr>
          <w:szCs w:val="22"/>
        </w:rPr>
        <w:t xml:space="preserve"> sumažėjus</w:t>
      </w:r>
      <w:r w:rsidR="00247C50" w:rsidRPr="00BA59BA">
        <w:rPr>
          <w:szCs w:val="22"/>
        </w:rPr>
        <w:t xml:space="preserve"> kalcio kieki</w:t>
      </w:r>
      <w:r w:rsidR="00EB277D" w:rsidRPr="00BA59BA">
        <w:rPr>
          <w:szCs w:val="22"/>
        </w:rPr>
        <w:t>ui</w:t>
      </w:r>
      <w:r w:rsidR="00247C50" w:rsidRPr="00BA59BA">
        <w:rPr>
          <w:szCs w:val="22"/>
        </w:rPr>
        <w:t xml:space="preserve"> serume.</w:t>
      </w:r>
      <w:r w:rsidR="00AB1C47" w:rsidRPr="00BA59BA">
        <w:rPr>
          <w:szCs w:val="22"/>
        </w:rPr>
        <w:t xml:space="preserve"> Taigi</w:t>
      </w:r>
      <w:r w:rsidR="00AB1C47" w:rsidRPr="00BA59BA">
        <w:t xml:space="preserve"> </w:t>
      </w:r>
      <w:proofErr w:type="spellStart"/>
      <w:r w:rsidR="00AB1C47" w:rsidRPr="00BA59BA">
        <w:rPr>
          <w:szCs w:val="22"/>
        </w:rPr>
        <w:t>Cinacalcet</w:t>
      </w:r>
      <w:proofErr w:type="spellEnd"/>
      <w:r w:rsidR="00AB1C47" w:rsidRPr="00BA59BA">
        <w:rPr>
          <w:szCs w:val="22"/>
        </w:rPr>
        <w:t xml:space="preserve"> </w:t>
      </w:r>
      <w:proofErr w:type="spellStart"/>
      <w:r w:rsidR="00AB1C47" w:rsidRPr="00BA59BA">
        <w:rPr>
          <w:szCs w:val="22"/>
        </w:rPr>
        <w:t>Sandoz</w:t>
      </w:r>
      <w:proofErr w:type="spellEnd"/>
      <w:r w:rsidR="00AB1C47" w:rsidRPr="00BA59BA">
        <w:rPr>
          <w:szCs w:val="22"/>
        </w:rPr>
        <w:t xml:space="preserve"> vartojantiems pacientams reikia atidžiai stebėti kalcio lygius serume, ypač tiems, kuriems yra buvę </w:t>
      </w:r>
      <w:r w:rsidR="00EB277D" w:rsidRPr="00BA59BA">
        <w:rPr>
          <w:szCs w:val="22"/>
        </w:rPr>
        <w:t>traukulių</w:t>
      </w:r>
      <w:r w:rsidR="00AB1C47" w:rsidRPr="00BA59BA">
        <w:rPr>
          <w:szCs w:val="22"/>
        </w:rPr>
        <w:t>.</w:t>
      </w:r>
    </w:p>
    <w:p w14:paraId="0BCADDA0" w14:textId="77777777" w:rsidR="00247C50" w:rsidRPr="00BA59BA" w:rsidRDefault="00247C50" w:rsidP="00247C50">
      <w:pPr>
        <w:tabs>
          <w:tab w:val="left" w:pos="567"/>
        </w:tabs>
        <w:rPr>
          <w:szCs w:val="22"/>
        </w:rPr>
      </w:pPr>
    </w:p>
    <w:p w14:paraId="00A4EF43" w14:textId="77777777" w:rsidR="00247C50" w:rsidRPr="00BA59BA" w:rsidRDefault="00247C50" w:rsidP="00247C50">
      <w:pPr>
        <w:tabs>
          <w:tab w:val="left" w:pos="567"/>
        </w:tabs>
        <w:rPr>
          <w:szCs w:val="22"/>
          <w:u w:val="single"/>
        </w:rPr>
      </w:pPr>
      <w:proofErr w:type="spellStart"/>
      <w:r w:rsidRPr="00BA59BA">
        <w:rPr>
          <w:szCs w:val="22"/>
          <w:u w:val="single"/>
        </w:rPr>
        <w:t>Hipotenzija</w:t>
      </w:r>
      <w:proofErr w:type="spellEnd"/>
      <w:r w:rsidRPr="00BA59BA">
        <w:rPr>
          <w:szCs w:val="22"/>
          <w:u w:val="single"/>
        </w:rPr>
        <w:t xml:space="preserve"> ir (arba) širdies nepakankamumo pasunkėjimas</w:t>
      </w:r>
    </w:p>
    <w:p w14:paraId="527B904A" w14:textId="77777777" w:rsidR="0081370E" w:rsidRDefault="004B5339" w:rsidP="00247C50">
      <w:pPr>
        <w:tabs>
          <w:tab w:val="left" w:pos="567"/>
        </w:tabs>
        <w:rPr>
          <w:szCs w:val="22"/>
        </w:rPr>
      </w:pPr>
      <w:r w:rsidRPr="00BA59BA">
        <w:rPr>
          <w:szCs w:val="22"/>
        </w:rPr>
        <w:t>Gauta pranešimų</w:t>
      </w:r>
      <w:r w:rsidR="00247C50" w:rsidRPr="00BA59BA">
        <w:rPr>
          <w:szCs w:val="22"/>
        </w:rPr>
        <w:t xml:space="preserve"> apie </w:t>
      </w:r>
      <w:r w:rsidRPr="00BA59BA">
        <w:rPr>
          <w:szCs w:val="22"/>
        </w:rPr>
        <w:t xml:space="preserve"> </w:t>
      </w:r>
      <w:proofErr w:type="spellStart"/>
      <w:r w:rsidR="00247C50" w:rsidRPr="00BA59BA">
        <w:rPr>
          <w:szCs w:val="22"/>
        </w:rPr>
        <w:t>hipotenzijos</w:t>
      </w:r>
      <w:proofErr w:type="spellEnd"/>
      <w:r w:rsidR="00247C50" w:rsidRPr="00BA59BA">
        <w:rPr>
          <w:szCs w:val="22"/>
        </w:rPr>
        <w:t xml:space="preserve"> ir (arba) pasunkėjusio širdies nepakankamumo atvejus pacientams, kurių širdies funkcija buvo sutrikusi. Šiais atvejais negalima visiškai paneigti priežastinio ryšio su </w:t>
      </w:r>
      <w:proofErr w:type="spellStart"/>
      <w:r w:rsidR="00247C50" w:rsidRPr="00BA59BA">
        <w:rPr>
          <w:szCs w:val="22"/>
        </w:rPr>
        <w:t>cinakalceto</w:t>
      </w:r>
      <w:proofErr w:type="spellEnd"/>
      <w:r w:rsidR="00247C50" w:rsidRPr="00BA59BA">
        <w:rPr>
          <w:szCs w:val="22"/>
        </w:rPr>
        <w:t xml:space="preserve"> vartojimu, tam įtaką gali daryti kalcio </w:t>
      </w:r>
      <w:r w:rsidRPr="00BA59BA">
        <w:rPr>
          <w:szCs w:val="22"/>
        </w:rPr>
        <w:t xml:space="preserve">lygių </w:t>
      </w:r>
      <w:r w:rsidR="00247C50" w:rsidRPr="00BA59BA">
        <w:rPr>
          <w:szCs w:val="22"/>
        </w:rPr>
        <w:t>serume sumažėjimai</w:t>
      </w:r>
      <w:r w:rsidRPr="00BA59BA">
        <w:rPr>
          <w:szCs w:val="22"/>
        </w:rPr>
        <w:t xml:space="preserve"> (žr</w:t>
      </w:r>
      <w:r w:rsidR="00247C50" w:rsidRPr="00BA59BA">
        <w:rPr>
          <w:szCs w:val="22"/>
        </w:rPr>
        <w:t xml:space="preserve">. </w:t>
      </w:r>
      <w:r w:rsidRPr="00BA59BA">
        <w:rPr>
          <w:szCs w:val="22"/>
        </w:rPr>
        <w:t xml:space="preserve">4.8 skyrių). </w:t>
      </w:r>
    </w:p>
    <w:p w14:paraId="695B5480" w14:textId="77777777" w:rsidR="00247C50" w:rsidRPr="00BA59BA" w:rsidRDefault="00247C50" w:rsidP="00247C50">
      <w:pPr>
        <w:tabs>
          <w:tab w:val="left" w:pos="567"/>
        </w:tabs>
        <w:rPr>
          <w:szCs w:val="22"/>
        </w:rPr>
      </w:pPr>
    </w:p>
    <w:p w14:paraId="6FC5B433" w14:textId="77777777" w:rsidR="004B5339" w:rsidRPr="003528EB" w:rsidRDefault="004B5339" w:rsidP="004B5339">
      <w:pPr>
        <w:tabs>
          <w:tab w:val="left" w:pos="567"/>
        </w:tabs>
        <w:rPr>
          <w:szCs w:val="22"/>
          <w:u w:val="single"/>
        </w:rPr>
      </w:pPr>
      <w:r w:rsidRPr="003528EB">
        <w:rPr>
          <w:szCs w:val="22"/>
          <w:u w:val="single"/>
        </w:rPr>
        <w:t>Vartojimas derinyje su kitais vaistiniais preparatais</w:t>
      </w:r>
    </w:p>
    <w:p w14:paraId="0E9EF27B" w14:textId="77777777" w:rsidR="004B5339" w:rsidRPr="00BA59BA" w:rsidRDefault="004B5339" w:rsidP="00247C50">
      <w:pPr>
        <w:tabs>
          <w:tab w:val="left" w:pos="567"/>
        </w:tabs>
        <w:rPr>
          <w:szCs w:val="22"/>
        </w:rPr>
      </w:pPr>
    </w:p>
    <w:p w14:paraId="02C9062B" w14:textId="77777777" w:rsidR="004B5339" w:rsidRPr="00BA59BA" w:rsidRDefault="004B5339" w:rsidP="004B5339">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reikia atsargiai skirti pacientams, kurie vartoja bet kokių kitų vaistinių preparatų, mažinančių kalcio kiekį serume. </w:t>
      </w:r>
      <w:r w:rsidR="001F3B28" w:rsidRPr="00BA59BA">
        <w:rPr>
          <w:szCs w:val="22"/>
        </w:rPr>
        <w:t>Reikia a</w:t>
      </w:r>
      <w:r w:rsidRPr="00BA59BA">
        <w:rPr>
          <w:szCs w:val="22"/>
        </w:rPr>
        <w:t xml:space="preserve">tidžiai stebėti kalcio </w:t>
      </w:r>
      <w:r w:rsidR="001F3B28" w:rsidRPr="00BA59BA">
        <w:rPr>
          <w:szCs w:val="22"/>
        </w:rPr>
        <w:t>kiekį</w:t>
      </w:r>
      <w:r w:rsidRPr="00BA59BA">
        <w:rPr>
          <w:szCs w:val="22"/>
        </w:rPr>
        <w:t xml:space="preserve"> serume (žr. 4.5 skyrių).</w:t>
      </w:r>
    </w:p>
    <w:p w14:paraId="74FE5CE9" w14:textId="77777777" w:rsidR="001F3B28" w:rsidRPr="00BA59BA" w:rsidRDefault="001F3B28" w:rsidP="004B5339">
      <w:pPr>
        <w:tabs>
          <w:tab w:val="left" w:pos="567"/>
        </w:tabs>
        <w:rPr>
          <w:szCs w:val="22"/>
        </w:rPr>
      </w:pPr>
    </w:p>
    <w:p w14:paraId="5D3F46D0" w14:textId="77777777" w:rsidR="004B5339" w:rsidRPr="00BA59BA" w:rsidRDefault="004B5339" w:rsidP="004B5339">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vartojantiems pacientams negalima skirti </w:t>
      </w:r>
      <w:proofErr w:type="spellStart"/>
      <w:r w:rsidRPr="00BA59BA">
        <w:rPr>
          <w:szCs w:val="22"/>
        </w:rPr>
        <w:t>etelkalcetido</w:t>
      </w:r>
      <w:proofErr w:type="spellEnd"/>
      <w:r w:rsidRPr="00BA59BA">
        <w:rPr>
          <w:szCs w:val="22"/>
        </w:rPr>
        <w:t xml:space="preserve">. Šio derinio vartojimas gali sukelti sunkią </w:t>
      </w:r>
      <w:proofErr w:type="spellStart"/>
      <w:r w:rsidRPr="00BA59BA">
        <w:rPr>
          <w:szCs w:val="22"/>
        </w:rPr>
        <w:t>hipokalcemiją</w:t>
      </w:r>
      <w:proofErr w:type="spellEnd"/>
      <w:r w:rsidRPr="00BA59BA">
        <w:rPr>
          <w:szCs w:val="22"/>
        </w:rPr>
        <w:t>.</w:t>
      </w:r>
    </w:p>
    <w:p w14:paraId="5F8C872E" w14:textId="77777777" w:rsidR="004B5339" w:rsidRPr="00BA59BA" w:rsidRDefault="004B5339" w:rsidP="00247C50">
      <w:pPr>
        <w:tabs>
          <w:tab w:val="left" w:pos="567"/>
        </w:tabs>
        <w:rPr>
          <w:szCs w:val="22"/>
        </w:rPr>
      </w:pPr>
    </w:p>
    <w:p w14:paraId="2D2AE5F3" w14:textId="77777777" w:rsidR="00247C50" w:rsidRPr="00BA59BA" w:rsidRDefault="00247C50" w:rsidP="00247C50">
      <w:pPr>
        <w:tabs>
          <w:tab w:val="left" w:pos="567"/>
        </w:tabs>
        <w:rPr>
          <w:szCs w:val="22"/>
          <w:u w:val="single"/>
        </w:rPr>
      </w:pPr>
      <w:r w:rsidRPr="00BA59BA">
        <w:rPr>
          <w:szCs w:val="22"/>
          <w:u w:val="single"/>
        </w:rPr>
        <w:t>Bendrieji įspėjimai</w:t>
      </w:r>
    </w:p>
    <w:p w14:paraId="61C466E1" w14:textId="77777777" w:rsidR="00247C50" w:rsidRPr="00BA59BA" w:rsidRDefault="00247C50" w:rsidP="00247C50">
      <w:pPr>
        <w:tabs>
          <w:tab w:val="left" w:pos="567"/>
        </w:tabs>
        <w:rPr>
          <w:szCs w:val="22"/>
        </w:rPr>
      </w:pPr>
      <w:r w:rsidRPr="00BA59BA">
        <w:rPr>
          <w:szCs w:val="22"/>
        </w:rPr>
        <w:t>Jei PTH kiekis yra nuolat žemiau lygmens, kuris yra maždaug 1,5</w:t>
      </w:r>
      <w:r w:rsidR="00BA59BA">
        <w:rPr>
          <w:szCs w:val="22"/>
        </w:rPr>
        <w:t> </w:t>
      </w:r>
      <w:r w:rsidRPr="00BA59BA">
        <w:rPr>
          <w:szCs w:val="22"/>
        </w:rPr>
        <w:t xml:space="preserve">karto mažesnis už </w:t>
      </w:r>
      <w:proofErr w:type="spellStart"/>
      <w:r w:rsidRPr="00BA59BA">
        <w:rPr>
          <w:color w:val="000000"/>
          <w:szCs w:val="22"/>
        </w:rPr>
        <w:t>intaktinio</w:t>
      </w:r>
      <w:proofErr w:type="spellEnd"/>
      <w:r w:rsidRPr="00BA59BA">
        <w:rPr>
          <w:color w:val="000000"/>
          <w:szCs w:val="22"/>
        </w:rPr>
        <w:t xml:space="preserve"> PTH (</w:t>
      </w:r>
      <w:proofErr w:type="spellStart"/>
      <w:r w:rsidRPr="00BA59BA">
        <w:rPr>
          <w:color w:val="000000"/>
          <w:szCs w:val="22"/>
        </w:rPr>
        <w:t>iPTH</w:t>
      </w:r>
      <w:proofErr w:type="spellEnd"/>
      <w:r w:rsidRPr="00BA59BA">
        <w:rPr>
          <w:color w:val="000000"/>
          <w:szCs w:val="22"/>
        </w:rPr>
        <w:t xml:space="preserve">) įvertinimo </w:t>
      </w:r>
      <w:r w:rsidRPr="00BA59BA">
        <w:rPr>
          <w:szCs w:val="22"/>
        </w:rPr>
        <w:t xml:space="preserve">viršutinę normos riba, gali išsivystyti </w:t>
      </w:r>
      <w:proofErr w:type="spellStart"/>
      <w:r w:rsidRPr="00BA59BA">
        <w:rPr>
          <w:szCs w:val="22"/>
        </w:rPr>
        <w:t>adinaminė</w:t>
      </w:r>
      <w:proofErr w:type="spellEnd"/>
      <w:r w:rsidRPr="00BA59BA">
        <w:rPr>
          <w:szCs w:val="22"/>
        </w:rPr>
        <w:t xml:space="preserve"> kaulų liga. </w:t>
      </w:r>
      <w:r w:rsidRPr="00BA59BA">
        <w:rPr>
          <w:rFonts w:eastAsia="TimesNewRoman"/>
          <w:szCs w:val="22"/>
        </w:rPr>
        <w:t>Jei PTH lygmenys tampa mažesni už</w:t>
      </w:r>
      <w:r w:rsidRPr="00BA59BA">
        <w:rPr>
          <w:szCs w:val="22"/>
        </w:rPr>
        <w:t xml:space="preserve"> </w:t>
      </w:r>
      <w:r w:rsidRPr="00BA59BA">
        <w:rPr>
          <w:rFonts w:eastAsia="TimesNewRoman"/>
          <w:szCs w:val="22"/>
        </w:rPr>
        <w:t xml:space="preserve">rekomenduojamas tikslines ribas </w:t>
      </w:r>
      <w:proofErr w:type="spellStart"/>
      <w:r w:rsidRPr="00BA59BA">
        <w:rPr>
          <w:rFonts w:eastAsia="TimesNewRoman"/>
          <w:szCs w:val="22"/>
        </w:rPr>
        <w:t>cinakalcetu</w:t>
      </w:r>
      <w:proofErr w:type="spellEnd"/>
      <w:r w:rsidRPr="00BA59BA">
        <w:rPr>
          <w:rFonts w:eastAsia="TimesNewRoman"/>
          <w:szCs w:val="22"/>
        </w:rPr>
        <w:t xml:space="preserve"> gydomiems pacientams, </w:t>
      </w:r>
      <w:proofErr w:type="spellStart"/>
      <w:r w:rsidRPr="00BA59BA">
        <w:rPr>
          <w:rFonts w:eastAsia="TimesNewRoman"/>
          <w:szCs w:val="22"/>
        </w:rPr>
        <w:t>cinakalceto</w:t>
      </w:r>
      <w:proofErr w:type="spellEnd"/>
      <w:r w:rsidRPr="00BA59BA">
        <w:rPr>
          <w:rFonts w:eastAsia="TimesNewRoman"/>
          <w:szCs w:val="22"/>
        </w:rPr>
        <w:t xml:space="preserve"> dozę ir (ar) vitamino D </w:t>
      </w:r>
      <w:proofErr w:type="spellStart"/>
      <w:r w:rsidRPr="00BA59BA">
        <w:rPr>
          <w:rFonts w:eastAsia="TimesNewRoman"/>
          <w:szCs w:val="22"/>
        </w:rPr>
        <w:t>sterolių</w:t>
      </w:r>
      <w:proofErr w:type="spellEnd"/>
      <w:r w:rsidRPr="00BA59BA">
        <w:rPr>
          <w:rFonts w:eastAsia="TimesNewRoman"/>
          <w:szCs w:val="22"/>
        </w:rPr>
        <w:t xml:space="preserve"> dozę reikia sumažinti arba gydymą nutraukti.</w:t>
      </w:r>
    </w:p>
    <w:p w14:paraId="46ABAA24" w14:textId="77777777" w:rsidR="00247C50" w:rsidRPr="00BA59BA" w:rsidRDefault="00247C50" w:rsidP="00247C50">
      <w:pPr>
        <w:tabs>
          <w:tab w:val="left" w:pos="567"/>
        </w:tabs>
        <w:rPr>
          <w:szCs w:val="22"/>
        </w:rPr>
      </w:pPr>
    </w:p>
    <w:p w14:paraId="42AB1034" w14:textId="77777777" w:rsidR="00247C50" w:rsidRPr="00BA59BA" w:rsidRDefault="00247C50" w:rsidP="00247C50">
      <w:pPr>
        <w:autoSpaceDE w:val="0"/>
        <w:autoSpaceDN w:val="0"/>
        <w:adjustRightInd w:val="0"/>
        <w:rPr>
          <w:szCs w:val="22"/>
          <w:u w:val="single"/>
        </w:rPr>
      </w:pPr>
      <w:r w:rsidRPr="00BA59BA">
        <w:rPr>
          <w:szCs w:val="22"/>
          <w:u w:val="single"/>
        </w:rPr>
        <w:t>Testosterono lygiai</w:t>
      </w:r>
    </w:p>
    <w:p w14:paraId="37996EA9"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lastRenderedPageBreak/>
        <w:t xml:space="preserve">Testosterono lygiai dažnai yra mažesni už normą pacientams, kuriems yra galutinės stadijos inkstų liga. Klinikinio tyrimo, kuriame dalyvavo </w:t>
      </w:r>
      <w:proofErr w:type="spellStart"/>
      <w:r w:rsidRPr="00BA59BA">
        <w:rPr>
          <w:rFonts w:eastAsia="TimesNewRoman"/>
          <w:szCs w:val="22"/>
        </w:rPr>
        <w:t>dializuojami</w:t>
      </w:r>
      <w:proofErr w:type="spellEnd"/>
      <w:r w:rsidRPr="00BA59BA">
        <w:rPr>
          <w:rFonts w:eastAsia="TimesNewRoman"/>
          <w:szCs w:val="22"/>
        </w:rPr>
        <w:t xml:space="preserve"> galutinės stadijos inkstų liga sergantys </w:t>
      </w:r>
      <w:r w:rsidR="001F3B28" w:rsidRPr="00BA59BA">
        <w:rPr>
          <w:rFonts w:eastAsia="TimesNewRoman"/>
          <w:szCs w:val="22"/>
        </w:rPr>
        <w:t xml:space="preserve">suaugę </w:t>
      </w:r>
      <w:r w:rsidRPr="00BA59BA">
        <w:rPr>
          <w:rFonts w:eastAsia="TimesNewRoman"/>
          <w:szCs w:val="22"/>
        </w:rPr>
        <w:t>pacientai, metu nustatyta, kad pacientų, 6</w:t>
      </w:r>
      <w:r w:rsidR="00BA59BA">
        <w:rPr>
          <w:rFonts w:eastAsia="TimesNewRoman"/>
          <w:szCs w:val="22"/>
        </w:rPr>
        <w:t> </w:t>
      </w:r>
      <w:r w:rsidRPr="00BA59BA">
        <w:rPr>
          <w:rFonts w:eastAsia="TimesNewRoman"/>
          <w:szCs w:val="22"/>
        </w:rPr>
        <w:t xml:space="preserve">mėnesius gydytų </w:t>
      </w:r>
      <w:proofErr w:type="spellStart"/>
      <w:r w:rsidRPr="00BA59BA">
        <w:rPr>
          <w:rFonts w:eastAsia="TimesNewRoman"/>
          <w:szCs w:val="22"/>
        </w:rPr>
        <w:t>cinakalcetu</w:t>
      </w:r>
      <w:proofErr w:type="spellEnd"/>
      <w:r w:rsidRPr="00BA59BA">
        <w:rPr>
          <w:rFonts w:eastAsia="TimesNewRoman"/>
          <w:szCs w:val="22"/>
        </w:rPr>
        <w:t xml:space="preserve">, laisvo testosterono lygių sumažėjimo mediana </w:t>
      </w:r>
      <w:r w:rsidRPr="00BA59BA">
        <w:rPr>
          <w:szCs w:val="22"/>
        </w:rPr>
        <w:t>yra 31,3</w:t>
      </w:r>
      <w:r w:rsidR="00BA59BA">
        <w:rPr>
          <w:szCs w:val="22"/>
        </w:rPr>
        <w:t> </w:t>
      </w:r>
      <w:r w:rsidRPr="00BA59BA">
        <w:rPr>
          <w:rFonts w:eastAsia="TimesNewRoman"/>
          <w:szCs w:val="22"/>
        </w:rPr>
        <w:t xml:space="preserve">%, o vartojusiųjų </w:t>
      </w:r>
      <w:proofErr w:type="spellStart"/>
      <w:r w:rsidRPr="00BA59BA">
        <w:rPr>
          <w:rFonts w:eastAsia="TimesNewRoman"/>
          <w:szCs w:val="22"/>
        </w:rPr>
        <w:t>placebą</w:t>
      </w:r>
      <w:proofErr w:type="spellEnd"/>
      <w:r w:rsidRPr="00BA59BA">
        <w:rPr>
          <w:rFonts w:eastAsia="TimesNewRoman"/>
          <w:szCs w:val="22"/>
        </w:rPr>
        <w:t xml:space="preserve"> </w:t>
      </w:r>
      <w:r w:rsidRPr="00BA59BA">
        <w:rPr>
          <w:szCs w:val="22"/>
        </w:rPr>
        <w:t>– 16,3</w:t>
      </w:r>
      <w:r w:rsidR="00BA59BA">
        <w:rPr>
          <w:szCs w:val="22"/>
        </w:rPr>
        <w:t> </w:t>
      </w:r>
      <w:r w:rsidRPr="00BA59BA">
        <w:rPr>
          <w:szCs w:val="22"/>
        </w:rPr>
        <w:t xml:space="preserve">%. </w:t>
      </w:r>
      <w:r w:rsidRPr="00BA59BA">
        <w:rPr>
          <w:rFonts w:eastAsia="TimesNewRoman"/>
          <w:szCs w:val="22"/>
        </w:rPr>
        <w:t xml:space="preserve">Šio tyrimo tęsinio, atlikto atviru būdu, metu nustatyta, kad </w:t>
      </w:r>
      <w:proofErr w:type="spellStart"/>
      <w:r w:rsidRPr="00BA59BA">
        <w:rPr>
          <w:rFonts w:eastAsia="TimesNewRoman"/>
          <w:szCs w:val="22"/>
        </w:rPr>
        <w:t>cinakalcetu</w:t>
      </w:r>
      <w:proofErr w:type="spellEnd"/>
      <w:r w:rsidRPr="00BA59BA">
        <w:rPr>
          <w:rFonts w:eastAsia="TimesNewRoman"/>
          <w:szCs w:val="22"/>
        </w:rPr>
        <w:t xml:space="preserve"> gydytiems pacientams per tolesnius 3</w:t>
      </w:r>
      <w:r w:rsidR="00BA59BA">
        <w:rPr>
          <w:rFonts w:eastAsia="TimesNewRoman"/>
          <w:szCs w:val="22"/>
        </w:rPr>
        <w:t> </w:t>
      </w:r>
      <w:r w:rsidRPr="00BA59BA">
        <w:rPr>
          <w:szCs w:val="22"/>
        </w:rPr>
        <w:t xml:space="preserve">metus laisvo ar </w:t>
      </w:r>
      <w:r w:rsidRPr="00BA59BA">
        <w:rPr>
          <w:rFonts w:eastAsia="TimesNewRoman"/>
          <w:szCs w:val="22"/>
        </w:rPr>
        <w:t>bendro testosterono koncentracija daugiau nemažėjo. Klinikinė šių testosterono kiekio</w:t>
      </w:r>
      <w:r w:rsidRPr="00BA59BA">
        <w:rPr>
          <w:szCs w:val="22"/>
        </w:rPr>
        <w:t xml:space="preserve"> serume </w:t>
      </w:r>
      <w:r w:rsidRPr="00BA59BA">
        <w:rPr>
          <w:rFonts w:eastAsia="TimesNewRoman"/>
          <w:szCs w:val="22"/>
        </w:rPr>
        <w:t>sumažėjimų reikšmė nežinoma.</w:t>
      </w:r>
    </w:p>
    <w:p w14:paraId="14372615" w14:textId="77777777" w:rsidR="00247C50" w:rsidRPr="00BA59BA" w:rsidRDefault="00247C50" w:rsidP="00247C50">
      <w:pPr>
        <w:autoSpaceDE w:val="0"/>
        <w:autoSpaceDN w:val="0"/>
        <w:adjustRightInd w:val="0"/>
        <w:rPr>
          <w:rFonts w:eastAsia="TimesNewRoman"/>
          <w:szCs w:val="22"/>
        </w:rPr>
      </w:pPr>
    </w:p>
    <w:p w14:paraId="22BCC18E" w14:textId="77777777" w:rsidR="00247C50" w:rsidRPr="00BA59BA" w:rsidRDefault="00247C50" w:rsidP="00247C50">
      <w:pPr>
        <w:autoSpaceDE w:val="0"/>
        <w:autoSpaceDN w:val="0"/>
        <w:adjustRightInd w:val="0"/>
        <w:rPr>
          <w:rFonts w:eastAsia="TimesNewRoman"/>
          <w:szCs w:val="22"/>
          <w:u w:val="single"/>
        </w:rPr>
      </w:pPr>
      <w:r w:rsidRPr="00BA59BA">
        <w:rPr>
          <w:rFonts w:eastAsia="TimesNewRoman"/>
          <w:szCs w:val="22"/>
          <w:u w:val="single"/>
        </w:rPr>
        <w:t>Kepenų veiklos sutrikimas</w:t>
      </w:r>
    </w:p>
    <w:p w14:paraId="3E5A3AD4"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Dėl galimai 2</w:t>
      </w:r>
      <w:r w:rsidR="00BA59BA">
        <w:rPr>
          <w:rFonts w:eastAsia="TimesNewRoman"/>
          <w:szCs w:val="22"/>
        </w:rPr>
        <w:noBreakHyphen/>
      </w:r>
      <w:r w:rsidRPr="00BA59BA">
        <w:rPr>
          <w:szCs w:val="22"/>
        </w:rPr>
        <w:t>4</w:t>
      </w:r>
      <w:r w:rsidR="00BA59BA">
        <w:rPr>
          <w:szCs w:val="22"/>
        </w:rPr>
        <w:t> </w:t>
      </w:r>
      <w:r w:rsidRPr="00BA59BA">
        <w:rPr>
          <w:rFonts w:eastAsia="TimesNewRoman"/>
          <w:szCs w:val="22"/>
        </w:rPr>
        <w:t xml:space="preserve">kartus didesnės </w:t>
      </w:r>
      <w:proofErr w:type="spellStart"/>
      <w:r w:rsidRPr="00BA59BA">
        <w:rPr>
          <w:rFonts w:eastAsia="TimesNewRoman"/>
          <w:szCs w:val="22"/>
        </w:rPr>
        <w:t>cinakalceto</w:t>
      </w:r>
      <w:proofErr w:type="spellEnd"/>
      <w:r w:rsidRPr="00BA59BA">
        <w:rPr>
          <w:rFonts w:eastAsia="TimesNewRoman"/>
          <w:szCs w:val="22"/>
        </w:rPr>
        <w:t xml:space="preserve"> lygių kraujo plazmoje pacientams, kuriems yra vidutinio sunkumo ar sunkus kepenų sutrikimas (pagal </w:t>
      </w:r>
      <w:proofErr w:type="spellStart"/>
      <w:r w:rsidRPr="00BA59BA">
        <w:rPr>
          <w:rFonts w:eastAsia="TimesNewRoman"/>
          <w:i/>
          <w:szCs w:val="22"/>
        </w:rPr>
        <w:t>Child</w:t>
      </w:r>
      <w:r w:rsidRPr="00BA59BA">
        <w:rPr>
          <w:i/>
          <w:szCs w:val="22"/>
        </w:rPr>
        <w:t>-</w:t>
      </w:r>
      <w:r w:rsidRPr="00BA59BA">
        <w:rPr>
          <w:rFonts w:eastAsia="TimesNewRoman"/>
          <w:i/>
          <w:szCs w:val="22"/>
        </w:rPr>
        <w:t>Pugh</w:t>
      </w:r>
      <w:proofErr w:type="spellEnd"/>
      <w:r w:rsidRPr="00BA59BA">
        <w:rPr>
          <w:rFonts w:eastAsia="TimesNewRoman"/>
          <w:szCs w:val="22"/>
        </w:rPr>
        <w:t xml:space="preserve"> klasifikaciją), </w:t>
      </w:r>
      <w:proofErr w:type="spellStart"/>
      <w:r w:rsidRPr="00BA59BA">
        <w:rPr>
          <w:rFonts w:eastAsia="TimesNewRoman"/>
          <w:szCs w:val="22"/>
        </w:rPr>
        <w:t>cinakalceto</w:t>
      </w:r>
      <w:proofErr w:type="spellEnd"/>
      <w:r w:rsidRPr="00BA59BA">
        <w:rPr>
          <w:rFonts w:eastAsia="TimesNewRoman"/>
          <w:szCs w:val="22"/>
        </w:rPr>
        <w:t xml:space="preserve"> turi būti vartojama  atsargiai ir gydymas turi būti atidžiai stebimas (žr. 4.2 ir 5.2 skyrius).</w:t>
      </w:r>
    </w:p>
    <w:p w14:paraId="268FB37B" w14:textId="77777777" w:rsidR="00247C50" w:rsidRPr="00BA59BA" w:rsidRDefault="00247C50" w:rsidP="00247C50">
      <w:pPr>
        <w:tabs>
          <w:tab w:val="left" w:pos="567"/>
        </w:tabs>
        <w:rPr>
          <w:szCs w:val="22"/>
        </w:rPr>
      </w:pPr>
    </w:p>
    <w:p w14:paraId="71E52EB4" w14:textId="77777777" w:rsidR="00247C50" w:rsidRPr="00BA59BA" w:rsidRDefault="00247C50" w:rsidP="00247C50">
      <w:pPr>
        <w:tabs>
          <w:tab w:val="left" w:pos="567"/>
        </w:tabs>
        <w:rPr>
          <w:b/>
          <w:szCs w:val="22"/>
        </w:rPr>
      </w:pPr>
      <w:r w:rsidRPr="00BA59BA">
        <w:rPr>
          <w:b/>
          <w:szCs w:val="22"/>
        </w:rPr>
        <w:t>4.5</w:t>
      </w:r>
      <w:r w:rsidRPr="00BA59BA">
        <w:rPr>
          <w:b/>
          <w:szCs w:val="22"/>
        </w:rPr>
        <w:tab/>
        <w:t>Sąveika su kitais vaistiniais preparatais ir kitokia sąveika</w:t>
      </w:r>
    </w:p>
    <w:p w14:paraId="003D9200" w14:textId="77777777" w:rsidR="00247C50" w:rsidRPr="00BA59BA" w:rsidRDefault="00247C50" w:rsidP="00247C50">
      <w:pPr>
        <w:tabs>
          <w:tab w:val="left" w:pos="567"/>
        </w:tabs>
        <w:rPr>
          <w:szCs w:val="22"/>
        </w:rPr>
      </w:pPr>
    </w:p>
    <w:p w14:paraId="5516BEF9" w14:textId="77777777" w:rsidR="001F3B28" w:rsidRDefault="001F3B28" w:rsidP="001F3B28">
      <w:pPr>
        <w:autoSpaceDE w:val="0"/>
        <w:autoSpaceDN w:val="0"/>
        <w:adjustRightInd w:val="0"/>
        <w:rPr>
          <w:rFonts w:eastAsia="TimesNewRoman"/>
          <w:szCs w:val="22"/>
          <w:u w:val="single"/>
        </w:rPr>
      </w:pPr>
      <w:r w:rsidRPr="00BA59BA">
        <w:rPr>
          <w:rFonts w:eastAsia="TimesNewRoman"/>
          <w:szCs w:val="22"/>
          <w:u w:val="single"/>
        </w:rPr>
        <w:t>Vaistiniai preparatai, mažinantys kalcio kiekį serume</w:t>
      </w:r>
    </w:p>
    <w:p w14:paraId="64A94068" w14:textId="77777777" w:rsidR="0081370E" w:rsidRPr="00BA59BA" w:rsidRDefault="0081370E" w:rsidP="001F3B28">
      <w:pPr>
        <w:autoSpaceDE w:val="0"/>
        <w:autoSpaceDN w:val="0"/>
        <w:adjustRightInd w:val="0"/>
        <w:rPr>
          <w:rFonts w:eastAsia="TimesNewRoman"/>
          <w:szCs w:val="22"/>
          <w:u w:val="single"/>
        </w:rPr>
      </w:pPr>
    </w:p>
    <w:p w14:paraId="4C18B7DD" w14:textId="77777777" w:rsidR="001F3B28" w:rsidRPr="003528EB" w:rsidRDefault="001F3B28" w:rsidP="001F3B28">
      <w:pPr>
        <w:autoSpaceDE w:val="0"/>
        <w:autoSpaceDN w:val="0"/>
        <w:adjustRightInd w:val="0"/>
        <w:rPr>
          <w:rFonts w:eastAsia="TimesNewRoman"/>
          <w:szCs w:val="22"/>
        </w:rPr>
      </w:pPr>
      <w:r w:rsidRPr="003528EB">
        <w:rPr>
          <w:rFonts w:eastAsia="TimesNewRoman"/>
          <w:szCs w:val="22"/>
        </w:rPr>
        <w:t xml:space="preserve">Kitų vaistinių preparatų, kurie mažina kalcio </w:t>
      </w:r>
      <w:r w:rsidRPr="00BA59BA">
        <w:rPr>
          <w:rFonts w:eastAsia="TimesNewRoman"/>
          <w:szCs w:val="22"/>
        </w:rPr>
        <w:t>kiekį serume</w:t>
      </w:r>
      <w:r w:rsidRPr="003528EB">
        <w:rPr>
          <w:rFonts w:eastAsia="TimesNewRoman"/>
          <w:szCs w:val="22"/>
        </w:rPr>
        <w:t xml:space="preserve">, vartojimas kartu su </w:t>
      </w: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3528EB">
        <w:rPr>
          <w:rFonts w:eastAsia="TimesNewRoman"/>
          <w:szCs w:val="22"/>
        </w:rPr>
        <w:t xml:space="preserve"> gali didinti </w:t>
      </w:r>
      <w:proofErr w:type="spellStart"/>
      <w:r w:rsidRPr="003528EB">
        <w:rPr>
          <w:rFonts w:eastAsia="TimesNewRoman"/>
          <w:szCs w:val="22"/>
        </w:rPr>
        <w:t>hipokalcemijos</w:t>
      </w:r>
      <w:proofErr w:type="spellEnd"/>
      <w:r w:rsidRPr="003528EB">
        <w:rPr>
          <w:rFonts w:eastAsia="TimesNewRoman"/>
          <w:szCs w:val="22"/>
        </w:rPr>
        <w:t xml:space="preserve"> riziką (žr. 4.4 skyrių). </w:t>
      </w: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BA59BA">
        <w:rPr>
          <w:rFonts w:eastAsia="TimesNewRoman"/>
          <w:szCs w:val="22"/>
        </w:rPr>
        <w:t xml:space="preserve"> vartojantiems pacientams turi būti neskiriama</w:t>
      </w:r>
      <w:r w:rsidRPr="003528EB">
        <w:rPr>
          <w:rFonts w:eastAsia="TimesNewRoman"/>
          <w:szCs w:val="22"/>
        </w:rPr>
        <w:t xml:space="preserve"> </w:t>
      </w:r>
      <w:proofErr w:type="spellStart"/>
      <w:r w:rsidRPr="003528EB">
        <w:rPr>
          <w:rFonts w:eastAsia="TimesNewRoman"/>
          <w:szCs w:val="22"/>
        </w:rPr>
        <w:t>etelkalcetido</w:t>
      </w:r>
      <w:proofErr w:type="spellEnd"/>
      <w:r w:rsidRPr="003528EB">
        <w:rPr>
          <w:rFonts w:eastAsia="TimesNewRoman"/>
          <w:szCs w:val="22"/>
        </w:rPr>
        <w:t xml:space="preserve"> (žr. 4.4 skyrių).</w:t>
      </w:r>
    </w:p>
    <w:p w14:paraId="6B526A35" w14:textId="77777777" w:rsidR="001F3B28" w:rsidRPr="00BA59BA" w:rsidRDefault="001F3B28" w:rsidP="00247C50">
      <w:pPr>
        <w:autoSpaceDE w:val="0"/>
        <w:autoSpaceDN w:val="0"/>
        <w:adjustRightInd w:val="0"/>
        <w:rPr>
          <w:rFonts w:eastAsia="TimesNewRoman"/>
          <w:szCs w:val="22"/>
          <w:u w:val="single"/>
        </w:rPr>
      </w:pPr>
    </w:p>
    <w:p w14:paraId="53C153B0" w14:textId="77777777" w:rsidR="00247C50" w:rsidRPr="00BA59BA" w:rsidRDefault="00247C50" w:rsidP="00247C50">
      <w:pPr>
        <w:autoSpaceDE w:val="0"/>
        <w:autoSpaceDN w:val="0"/>
        <w:adjustRightInd w:val="0"/>
        <w:rPr>
          <w:rFonts w:eastAsia="TimesNewRoman"/>
          <w:szCs w:val="22"/>
          <w:u w:val="single"/>
        </w:rPr>
      </w:pPr>
      <w:r w:rsidRPr="00BA59BA">
        <w:rPr>
          <w:rFonts w:eastAsia="TimesNewRoman"/>
          <w:szCs w:val="22"/>
          <w:u w:val="single"/>
        </w:rPr>
        <w:t xml:space="preserve">Kitų vaistinių preparatų poveikis </w:t>
      </w:r>
      <w:proofErr w:type="spellStart"/>
      <w:r w:rsidRPr="00BA59BA">
        <w:rPr>
          <w:rFonts w:eastAsia="TimesNewRoman"/>
          <w:szCs w:val="22"/>
          <w:u w:val="single"/>
        </w:rPr>
        <w:t>cinakalcetui</w:t>
      </w:r>
      <w:proofErr w:type="spellEnd"/>
    </w:p>
    <w:p w14:paraId="3AB45816" w14:textId="77777777" w:rsidR="00247C50" w:rsidRPr="00BA59BA" w:rsidRDefault="00247C50" w:rsidP="00247C50">
      <w:pPr>
        <w:autoSpaceDE w:val="0"/>
        <w:autoSpaceDN w:val="0"/>
        <w:adjustRightInd w:val="0"/>
        <w:rPr>
          <w:rFonts w:eastAsia="TimesNewRoman"/>
          <w:szCs w:val="22"/>
        </w:rPr>
      </w:pPr>
      <w:proofErr w:type="spellStart"/>
      <w:r w:rsidRPr="00BA59BA">
        <w:rPr>
          <w:rFonts w:eastAsia="TimesNewRoman"/>
          <w:szCs w:val="22"/>
        </w:rPr>
        <w:t>Cinakalcetą</w:t>
      </w:r>
      <w:proofErr w:type="spellEnd"/>
      <w:r w:rsidRPr="00BA59BA">
        <w:rPr>
          <w:rFonts w:eastAsia="TimesNewRoman"/>
          <w:szCs w:val="22"/>
        </w:rPr>
        <w:t xml:space="preserve"> iš dalies </w:t>
      </w:r>
      <w:proofErr w:type="spellStart"/>
      <w:r w:rsidRPr="00BA59BA">
        <w:rPr>
          <w:rFonts w:eastAsia="TimesNewRoman"/>
          <w:szCs w:val="22"/>
        </w:rPr>
        <w:t>metabolizuoja</w:t>
      </w:r>
      <w:proofErr w:type="spellEnd"/>
      <w:r w:rsidRPr="00BA59BA">
        <w:rPr>
          <w:rFonts w:eastAsia="TimesNewRoman"/>
          <w:szCs w:val="22"/>
        </w:rPr>
        <w:t xml:space="preserve"> fermentas CYP3A4. Kai kartu vartojama stipraus CYP3A4 inhibitoriaus </w:t>
      </w:r>
      <w:proofErr w:type="spellStart"/>
      <w:r w:rsidRPr="00BA59BA">
        <w:rPr>
          <w:rFonts w:eastAsia="TimesNewRoman"/>
          <w:szCs w:val="22"/>
        </w:rPr>
        <w:t>ketokonazolo</w:t>
      </w:r>
      <w:proofErr w:type="spellEnd"/>
      <w:r w:rsidRPr="00BA59BA">
        <w:rPr>
          <w:rFonts w:eastAsia="TimesNewRoman"/>
          <w:szCs w:val="22"/>
        </w:rPr>
        <w:t xml:space="preserve"> du kartus per parą po 200 mg, </w:t>
      </w:r>
      <w:proofErr w:type="spellStart"/>
      <w:r w:rsidRPr="00BA59BA">
        <w:rPr>
          <w:rFonts w:eastAsia="TimesNewRoman"/>
          <w:szCs w:val="22"/>
        </w:rPr>
        <w:t>cinakalceto</w:t>
      </w:r>
      <w:proofErr w:type="spellEnd"/>
      <w:r w:rsidRPr="00BA59BA">
        <w:rPr>
          <w:rFonts w:eastAsia="TimesNewRoman"/>
          <w:szCs w:val="22"/>
        </w:rPr>
        <w:t xml:space="preserve"> koncentracija padidėja maždaug 2</w:t>
      </w:r>
      <w:r w:rsidR="00BA59BA">
        <w:rPr>
          <w:rFonts w:eastAsia="TimesNewRoman"/>
          <w:szCs w:val="22"/>
        </w:rPr>
        <w:t> </w:t>
      </w:r>
      <w:r w:rsidRPr="00BA59BA">
        <w:rPr>
          <w:rFonts w:eastAsia="TimesNewRoman"/>
          <w:szCs w:val="22"/>
        </w:rPr>
        <w:t xml:space="preserve">kartus. Gali būti reikalingas </w:t>
      </w:r>
      <w:proofErr w:type="spellStart"/>
      <w:r w:rsidRPr="00BA59BA">
        <w:rPr>
          <w:rFonts w:eastAsia="TimesNewRoman"/>
          <w:szCs w:val="22"/>
        </w:rPr>
        <w:t>cinakalceto</w:t>
      </w:r>
      <w:proofErr w:type="spellEnd"/>
      <w:r w:rsidRPr="00BA59BA">
        <w:rPr>
          <w:rFonts w:eastAsia="TimesNewRoman"/>
          <w:szCs w:val="22"/>
        </w:rPr>
        <w:t xml:space="preserve"> dozės priderinimas, jeigu </w:t>
      </w:r>
      <w:proofErr w:type="spellStart"/>
      <w:r w:rsidRPr="00BA59BA">
        <w:rPr>
          <w:rFonts w:eastAsia="TimesNewRoman"/>
          <w:szCs w:val="22"/>
        </w:rPr>
        <w:t>cinakalceto</w:t>
      </w:r>
      <w:proofErr w:type="spellEnd"/>
      <w:r w:rsidRPr="00BA59BA">
        <w:rPr>
          <w:rFonts w:eastAsia="TimesNewRoman"/>
          <w:szCs w:val="22"/>
        </w:rPr>
        <w:t xml:space="preserve"> vartojantis pacientas pradeda ar baigia gydymą stipriu šio fermento inhibitoriumi (pvz., </w:t>
      </w:r>
      <w:proofErr w:type="spellStart"/>
      <w:r w:rsidRPr="00BA59BA">
        <w:rPr>
          <w:rFonts w:eastAsia="TimesNewRoman"/>
          <w:szCs w:val="22"/>
        </w:rPr>
        <w:t>ketokonazolu</w:t>
      </w:r>
      <w:proofErr w:type="spellEnd"/>
      <w:r w:rsidRPr="00BA59BA">
        <w:rPr>
          <w:rFonts w:eastAsia="TimesNewRoman"/>
          <w:szCs w:val="22"/>
        </w:rPr>
        <w:t xml:space="preserve">, </w:t>
      </w:r>
      <w:proofErr w:type="spellStart"/>
      <w:r w:rsidRPr="00BA59BA">
        <w:rPr>
          <w:rFonts w:eastAsia="TimesNewRoman"/>
          <w:szCs w:val="22"/>
        </w:rPr>
        <w:t>itrakonazolu</w:t>
      </w:r>
      <w:proofErr w:type="spellEnd"/>
      <w:r w:rsidRPr="00BA59BA">
        <w:rPr>
          <w:rFonts w:eastAsia="TimesNewRoman"/>
          <w:szCs w:val="22"/>
        </w:rPr>
        <w:t xml:space="preserve">, </w:t>
      </w:r>
      <w:proofErr w:type="spellStart"/>
      <w:r w:rsidRPr="00BA59BA">
        <w:rPr>
          <w:rFonts w:eastAsia="TimesNewRoman"/>
          <w:szCs w:val="22"/>
        </w:rPr>
        <w:t>telitromicinu</w:t>
      </w:r>
      <w:proofErr w:type="spellEnd"/>
      <w:r w:rsidRPr="00BA59BA">
        <w:rPr>
          <w:rFonts w:eastAsia="TimesNewRoman"/>
          <w:szCs w:val="22"/>
        </w:rPr>
        <w:t xml:space="preserve">, </w:t>
      </w:r>
      <w:proofErr w:type="spellStart"/>
      <w:r w:rsidRPr="00BA59BA">
        <w:rPr>
          <w:rFonts w:eastAsia="TimesNewRoman"/>
          <w:szCs w:val="22"/>
        </w:rPr>
        <w:t>vorikonazolu</w:t>
      </w:r>
      <w:proofErr w:type="spellEnd"/>
      <w:r w:rsidRPr="00BA59BA">
        <w:rPr>
          <w:rFonts w:eastAsia="TimesNewRoman"/>
          <w:szCs w:val="22"/>
        </w:rPr>
        <w:t xml:space="preserve">, </w:t>
      </w:r>
      <w:proofErr w:type="spellStart"/>
      <w:r w:rsidRPr="00BA59BA">
        <w:rPr>
          <w:rFonts w:eastAsia="TimesNewRoman"/>
          <w:szCs w:val="22"/>
        </w:rPr>
        <w:t>ritonaviru</w:t>
      </w:r>
      <w:proofErr w:type="spellEnd"/>
      <w:r w:rsidRPr="00BA59BA">
        <w:rPr>
          <w:rFonts w:eastAsia="TimesNewRoman"/>
          <w:szCs w:val="22"/>
        </w:rPr>
        <w:t xml:space="preserve">) ar </w:t>
      </w:r>
      <w:proofErr w:type="spellStart"/>
      <w:r w:rsidRPr="00BA59BA">
        <w:rPr>
          <w:rFonts w:eastAsia="TimesNewRoman"/>
          <w:szCs w:val="22"/>
        </w:rPr>
        <w:t>induktoriumi</w:t>
      </w:r>
      <w:proofErr w:type="spellEnd"/>
      <w:r w:rsidRPr="00BA59BA">
        <w:rPr>
          <w:rFonts w:eastAsia="TimesNewRoman"/>
          <w:szCs w:val="22"/>
        </w:rPr>
        <w:t xml:space="preserve"> (pvz., </w:t>
      </w:r>
      <w:proofErr w:type="spellStart"/>
      <w:r w:rsidRPr="00BA59BA">
        <w:rPr>
          <w:rFonts w:eastAsia="TimesNewRoman"/>
          <w:szCs w:val="22"/>
        </w:rPr>
        <w:t>rifampicinu</w:t>
      </w:r>
      <w:proofErr w:type="spellEnd"/>
      <w:r w:rsidRPr="00BA59BA">
        <w:rPr>
          <w:rFonts w:eastAsia="TimesNewRoman"/>
          <w:szCs w:val="22"/>
        </w:rPr>
        <w:t>).</w:t>
      </w:r>
    </w:p>
    <w:p w14:paraId="33A412F8" w14:textId="77777777" w:rsidR="00247C50" w:rsidRPr="00BA59BA" w:rsidRDefault="00247C50" w:rsidP="00247C50">
      <w:pPr>
        <w:autoSpaceDE w:val="0"/>
        <w:autoSpaceDN w:val="0"/>
        <w:adjustRightInd w:val="0"/>
        <w:rPr>
          <w:rFonts w:eastAsia="TimesNewRoman"/>
          <w:szCs w:val="22"/>
        </w:rPr>
      </w:pPr>
    </w:p>
    <w:p w14:paraId="387878CE"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Tyrimų </w:t>
      </w:r>
      <w:proofErr w:type="spellStart"/>
      <w:r w:rsidRPr="00BA59BA">
        <w:rPr>
          <w:rFonts w:eastAsia="TimesNewRoman"/>
          <w:i/>
          <w:szCs w:val="22"/>
        </w:rPr>
        <w:t>in</w:t>
      </w:r>
      <w:proofErr w:type="spellEnd"/>
      <w:r w:rsidRPr="00BA59BA">
        <w:rPr>
          <w:rFonts w:eastAsia="TimesNewRoman"/>
          <w:i/>
          <w:szCs w:val="22"/>
        </w:rPr>
        <w:t xml:space="preserve"> </w:t>
      </w:r>
      <w:proofErr w:type="spellStart"/>
      <w:r w:rsidRPr="00BA59BA">
        <w:rPr>
          <w:rFonts w:eastAsia="TimesNewRoman"/>
          <w:i/>
          <w:szCs w:val="22"/>
        </w:rPr>
        <w:t>vitro</w:t>
      </w:r>
      <w:proofErr w:type="spellEnd"/>
      <w:r w:rsidRPr="00BA59BA">
        <w:rPr>
          <w:rFonts w:eastAsia="TimesNewRoman"/>
          <w:i/>
          <w:szCs w:val="22"/>
        </w:rPr>
        <w:t xml:space="preserve"> </w:t>
      </w:r>
      <w:r w:rsidRPr="00BA59BA">
        <w:rPr>
          <w:rFonts w:eastAsia="TimesNewRoman"/>
          <w:szCs w:val="22"/>
        </w:rPr>
        <w:t xml:space="preserve">duomenys rodo, kad </w:t>
      </w:r>
      <w:proofErr w:type="spellStart"/>
      <w:r w:rsidRPr="00BA59BA">
        <w:rPr>
          <w:rFonts w:eastAsia="TimesNewRoman"/>
          <w:szCs w:val="22"/>
        </w:rPr>
        <w:t>cinakalcetą</w:t>
      </w:r>
      <w:proofErr w:type="spellEnd"/>
      <w:r w:rsidRPr="00BA59BA">
        <w:rPr>
          <w:rFonts w:eastAsia="TimesNewRoman"/>
          <w:szCs w:val="22"/>
        </w:rPr>
        <w:t xml:space="preserve"> dalinai </w:t>
      </w:r>
      <w:proofErr w:type="spellStart"/>
      <w:r w:rsidRPr="00BA59BA">
        <w:rPr>
          <w:rFonts w:eastAsia="TimesNewRoman"/>
          <w:szCs w:val="22"/>
        </w:rPr>
        <w:t>metabolizuoja</w:t>
      </w:r>
      <w:proofErr w:type="spellEnd"/>
      <w:r w:rsidRPr="00BA59BA">
        <w:rPr>
          <w:rFonts w:eastAsia="TimesNewRoman"/>
          <w:szCs w:val="22"/>
        </w:rPr>
        <w:t xml:space="preserve"> CYP1A2. Rūkymas indukuoja CYP1A2; nustatyta, kad rūkaliams </w:t>
      </w:r>
      <w:proofErr w:type="spellStart"/>
      <w:r w:rsidRPr="00BA59BA">
        <w:rPr>
          <w:rFonts w:eastAsia="TimesNewRoman"/>
          <w:szCs w:val="22"/>
        </w:rPr>
        <w:t>cinakalceto</w:t>
      </w:r>
      <w:proofErr w:type="spellEnd"/>
      <w:r w:rsidRPr="00BA59BA">
        <w:rPr>
          <w:rFonts w:eastAsia="TimesNewRoman"/>
          <w:szCs w:val="22"/>
        </w:rPr>
        <w:t xml:space="preserve"> klirensas buvo 36</w:t>
      </w:r>
      <w:r w:rsidR="00BA59BA">
        <w:rPr>
          <w:rFonts w:eastAsia="TimesNewRoman"/>
          <w:szCs w:val="22"/>
        </w:rPr>
        <w:noBreakHyphen/>
      </w:r>
      <w:r w:rsidRPr="00BA59BA">
        <w:rPr>
          <w:rFonts w:eastAsia="TimesNewRoman"/>
          <w:szCs w:val="22"/>
        </w:rPr>
        <w:t>38</w:t>
      </w:r>
      <w:r w:rsidR="00BA59BA">
        <w:rPr>
          <w:rFonts w:eastAsia="TimesNewRoman"/>
          <w:szCs w:val="22"/>
        </w:rPr>
        <w:t> </w:t>
      </w:r>
      <w:r w:rsidRPr="00BA59BA">
        <w:rPr>
          <w:rFonts w:eastAsia="TimesNewRoman"/>
          <w:szCs w:val="22"/>
        </w:rPr>
        <w:t xml:space="preserve">% didesnis lyginant su </w:t>
      </w:r>
      <w:proofErr w:type="spellStart"/>
      <w:r w:rsidRPr="00BA59BA">
        <w:rPr>
          <w:rFonts w:eastAsia="TimesNewRoman"/>
          <w:szCs w:val="22"/>
        </w:rPr>
        <w:t>nerūkaliais</w:t>
      </w:r>
      <w:proofErr w:type="spellEnd"/>
      <w:r w:rsidRPr="00BA59BA">
        <w:rPr>
          <w:rFonts w:eastAsia="TimesNewRoman"/>
          <w:szCs w:val="22"/>
        </w:rPr>
        <w:t xml:space="preserve">. Stiprių CYP1A2 inhibitorių (pvz., </w:t>
      </w:r>
      <w:proofErr w:type="spellStart"/>
      <w:r w:rsidRPr="00BA59BA">
        <w:rPr>
          <w:rFonts w:eastAsia="TimesNewRoman"/>
          <w:szCs w:val="22"/>
        </w:rPr>
        <w:t>fluvoksamino</w:t>
      </w:r>
      <w:proofErr w:type="spellEnd"/>
      <w:r w:rsidRPr="00BA59BA">
        <w:rPr>
          <w:rFonts w:eastAsia="TimesNewRoman"/>
          <w:szCs w:val="22"/>
        </w:rPr>
        <w:t xml:space="preserve">, </w:t>
      </w:r>
      <w:proofErr w:type="spellStart"/>
      <w:r w:rsidRPr="00BA59BA">
        <w:rPr>
          <w:rFonts w:eastAsia="TimesNewRoman"/>
          <w:szCs w:val="22"/>
        </w:rPr>
        <w:t>ciprofloksacino</w:t>
      </w:r>
      <w:proofErr w:type="spellEnd"/>
      <w:r w:rsidRPr="00BA59BA">
        <w:rPr>
          <w:rFonts w:eastAsia="TimesNewRoman"/>
          <w:szCs w:val="22"/>
        </w:rPr>
        <w:t xml:space="preserve">) poveikis </w:t>
      </w:r>
      <w:proofErr w:type="spellStart"/>
      <w:r w:rsidRPr="00BA59BA">
        <w:rPr>
          <w:rFonts w:eastAsia="TimesNewRoman"/>
          <w:szCs w:val="22"/>
        </w:rPr>
        <w:t>cinakalceto</w:t>
      </w:r>
      <w:proofErr w:type="spellEnd"/>
      <w:r w:rsidRPr="00BA59BA">
        <w:rPr>
          <w:rFonts w:eastAsia="TimesNewRoman"/>
          <w:szCs w:val="22"/>
        </w:rPr>
        <w:t xml:space="preserve"> lygiams plazmoje netirtas. Dozę gali tekti koreguoti, jei pacientas pradeda ar meta rūkyti, taip pat jei kartu pradedamas ar nutraukiamas gydymas stipriais CYP1A2 inhibitoriais.</w:t>
      </w:r>
    </w:p>
    <w:p w14:paraId="00BF3FF8" w14:textId="77777777" w:rsidR="00247C50" w:rsidRPr="00BA59BA" w:rsidRDefault="00247C50" w:rsidP="00247C50">
      <w:pPr>
        <w:autoSpaceDE w:val="0"/>
        <w:autoSpaceDN w:val="0"/>
        <w:adjustRightInd w:val="0"/>
        <w:rPr>
          <w:rFonts w:eastAsia="TimesNewRoman"/>
          <w:i/>
          <w:szCs w:val="22"/>
        </w:rPr>
      </w:pPr>
    </w:p>
    <w:p w14:paraId="4405CB5C" w14:textId="77777777" w:rsidR="00247C50" w:rsidRPr="00BA59BA" w:rsidRDefault="00247C50" w:rsidP="00247C50">
      <w:pPr>
        <w:autoSpaceDE w:val="0"/>
        <w:autoSpaceDN w:val="0"/>
        <w:adjustRightInd w:val="0"/>
        <w:rPr>
          <w:rFonts w:eastAsia="TimesNewRoman"/>
          <w:szCs w:val="22"/>
        </w:rPr>
      </w:pPr>
      <w:r w:rsidRPr="00BA59BA">
        <w:rPr>
          <w:rFonts w:eastAsia="TimesNewRoman"/>
          <w:i/>
          <w:szCs w:val="22"/>
        </w:rPr>
        <w:t>Kalcio karbonatas</w:t>
      </w:r>
      <w:r w:rsidR="001F3B28" w:rsidRPr="00BA59BA">
        <w:rPr>
          <w:rFonts w:eastAsia="TimesNewRoman"/>
          <w:szCs w:val="22"/>
        </w:rPr>
        <w:t xml:space="preserve">. </w:t>
      </w:r>
      <w:r w:rsidRPr="00BA59BA">
        <w:rPr>
          <w:rFonts w:eastAsia="TimesNewRoman"/>
          <w:szCs w:val="22"/>
        </w:rPr>
        <w:t>Kartu vartojamas kalcio karbonatas (vienkartinė 1500</w:t>
      </w:r>
      <w:r w:rsidR="00BA59BA">
        <w:rPr>
          <w:rFonts w:eastAsia="TimesNewRoman"/>
          <w:szCs w:val="22"/>
        </w:rPr>
        <w:t> </w:t>
      </w:r>
      <w:r w:rsidRPr="00BA59BA">
        <w:rPr>
          <w:rFonts w:eastAsia="TimesNewRoman"/>
          <w:szCs w:val="22"/>
        </w:rPr>
        <w:t xml:space="preserve">mg dozė) nekeičia </w:t>
      </w:r>
      <w:proofErr w:type="spellStart"/>
      <w:r w:rsidRPr="00BA59BA">
        <w:rPr>
          <w:rFonts w:eastAsia="TimesNewRoman"/>
          <w:szCs w:val="22"/>
        </w:rPr>
        <w:t>cinakalceto</w:t>
      </w:r>
      <w:proofErr w:type="spellEnd"/>
      <w:r w:rsidRPr="00BA59BA">
        <w:rPr>
          <w:rFonts w:eastAsia="TimesNewRoman"/>
          <w:szCs w:val="22"/>
        </w:rPr>
        <w:t xml:space="preserve"> </w:t>
      </w:r>
      <w:proofErr w:type="spellStart"/>
      <w:r w:rsidRPr="00BA59BA">
        <w:rPr>
          <w:rFonts w:eastAsia="TimesNewRoman"/>
          <w:szCs w:val="22"/>
        </w:rPr>
        <w:t>farmakokinetikos</w:t>
      </w:r>
      <w:proofErr w:type="spellEnd"/>
      <w:r w:rsidRPr="00BA59BA">
        <w:rPr>
          <w:rFonts w:eastAsia="TimesNewRoman"/>
          <w:szCs w:val="22"/>
        </w:rPr>
        <w:t>.</w:t>
      </w:r>
    </w:p>
    <w:p w14:paraId="2D576017" w14:textId="77777777" w:rsidR="00247C50" w:rsidRPr="00BA59BA" w:rsidRDefault="00247C50" w:rsidP="00247C50">
      <w:pPr>
        <w:autoSpaceDE w:val="0"/>
        <w:autoSpaceDN w:val="0"/>
        <w:adjustRightInd w:val="0"/>
        <w:rPr>
          <w:rFonts w:eastAsia="TimesNewRoman"/>
          <w:i/>
          <w:szCs w:val="22"/>
        </w:rPr>
      </w:pPr>
    </w:p>
    <w:p w14:paraId="0C0E253B" w14:textId="77777777" w:rsidR="00247C50" w:rsidRPr="00BA59BA" w:rsidRDefault="00247C50" w:rsidP="00247C50">
      <w:pPr>
        <w:autoSpaceDE w:val="0"/>
        <w:autoSpaceDN w:val="0"/>
        <w:adjustRightInd w:val="0"/>
        <w:rPr>
          <w:rFonts w:eastAsia="TimesNewRoman"/>
          <w:szCs w:val="22"/>
        </w:rPr>
      </w:pPr>
      <w:proofErr w:type="spellStart"/>
      <w:r w:rsidRPr="00BA59BA">
        <w:rPr>
          <w:rFonts w:eastAsia="TimesNewRoman"/>
          <w:i/>
          <w:szCs w:val="22"/>
        </w:rPr>
        <w:t>Sevelameras</w:t>
      </w:r>
      <w:proofErr w:type="spellEnd"/>
      <w:r w:rsidR="001F3B28" w:rsidRPr="00BA59BA">
        <w:rPr>
          <w:rFonts w:eastAsia="TimesNewRoman"/>
          <w:szCs w:val="22"/>
        </w:rPr>
        <w:t xml:space="preserve">. </w:t>
      </w:r>
      <w:r w:rsidRPr="00BA59BA">
        <w:rPr>
          <w:rFonts w:eastAsia="TimesNewRoman"/>
          <w:szCs w:val="22"/>
        </w:rPr>
        <w:t xml:space="preserve">Kartu vartojamas </w:t>
      </w:r>
      <w:proofErr w:type="spellStart"/>
      <w:r w:rsidRPr="00BA59BA">
        <w:rPr>
          <w:rFonts w:eastAsia="TimesNewRoman"/>
          <w:szCs w:val="22"/>
        </w:rPr>
        <w:t>sevelameras</w:t>
      </w:r>
      <w:proofErr w:type="spellEnd"/>
      <w:r w:rsidRPr="00BA59BA">
        <w:rPr>
          <w:rFonts w:eastAsia="TimesNewRoman"/>
          <w:szCs w:val="22"/>
        </w:rPr>
        <w:t xml:space="preserve"> (2400</w:t>
      </w:r>
      <w:r w:rsidR="00BA59BA">
        <w:rPr>
          <w:rFonts w:eastAsia="TimesNewRoman"/>
          <w:szCs w:val="22"/>
        </w:rPr>
        <w:t> </w:t>
      </w:r>
      <w:r w:rsidRPr="00BA59BA">
        <w:rPr>
          <w:rFonts w:eastAsia="TimesNewRoman"/>
          <w:szCs w:val="22"/>
        </w:rPr>
        <w:t xml:space="preserve">mg tris kartus per parą) nekeičia </w:t>
      </w:r>
      <w:proofErr w:type="spellStart"/>
      <w:r w:rsidRPr="00BA59BA">
        <w:rPr>
          <w:rFonts w:eastAsia="TimesNewRoman"/>
          <w:szCs w:val="22"/>
        </w:rPr>
        <w:t>cinakalceto</w:t>
      </w:r>
      <w:proofErr w:type="spellEnd"/>
      <w:r w:rsidRPr="00BA59BA">
        <w:rPr>
          <w:rFonts w:eastAsia="TimesNewRoman"/>
          <w:szCs w:val="22"/>
        </w:rPr>
        <w:t xml:space="preserve"> </w:t>
      </w:r>
      <w:proofErr w:type="spellStart"/>
      <w:r w:rsidRPr="00BA59BA">
        <w:rPr>
          <w:rFonts w:eastAsia="TimesNewRoman"/>
          <w:szCs w:val="22"/>
        </w:rPr>
        <w:t>farmakokinetikos</w:t>
      </w:r>
      <w:proofErr w:type="spellEnd"/>
      <w:r w:rsidRPr="00BA59BA">
        <w:rPr>
          <w:rFonts w:eastAsia="TimesNewRoman"/>
          <w:szCs w:val="22"/>
        </w:rPr>
        <w:t>.</w:t>
      </w:r>
    </w:p>
    <w:p w14:paraId="15B6F7DE" w14:textId="77777777" w:rsidR="00247C50" w:rsidRPr="00BA59BA" w:rsidRDefault="00247C50" w:rsidP="00247C50">
      <w:pPr>
        <w:autoSpaceDE w:val="0"/>
        <w:autoSpaceDN w:val="0"/>
        <w:adjustRightInd w:val="0"/>
        <w:rPr>
          <w:rFonts w:eastAsia="TimesNewRoman"/>
          <w:i/>
          <w:szCs w:val="22"/>
        </w:rPr>
      </w:pPr>
    </w:p>
    <w:p w14:paraId="274FB24D" w14:textId="77777777" w:rsidR="00247C50" w:rsidRPr="00BA59BA" w:rsidRDefault="00247C50" w:rsidP="00247C50">
      <w:pPr>
        <w:autoSpaceDE w:val="0"/>
        <w:autoSpaceDN w:val="0"/>
        <w:adjustRightInd w:val="0"/>
        <w:rPr>
          <w:rFonts w:eastAsia="TimesNewRoman"/>
          <w:szCs w:val="22"/>
        </w:rPr>
      </w:pPr>
      <w:proofErr w:type="spellStart"/>
      <w:r w:rsidRPr="00BA59BA">
        <w:rPr>
          <w:rFonts w:eastAsia="TimesNewRoman"/>
          <w:i/>
          <w:szCs w:val="22"/>
        </w:rPr>
        <w:t>Pantoprazolas</w:t>
      </w:r>
      <w:proofErr w:type="spellEnd"/>
      <w:r w:rsidR="001F3B28" w:rsidRPr="00BA59BA">
        <w:rPr>
          <w:rFonts w:eastAsia="TimesNewRoman"/>
          <w:szCs w:val="22"/>
        </w:rPr>
        <w:t xml:space="preserve">. </w:t>
      </w:r>
      <w:r w:rsidRPr="00BA59BA">
        <w:rPr>
          <w:rFonts w:eastAsia="TimesNewRoman"/>
          <w:szCs w:val="22"/>
        </w:rPr>
        <w:t xml:space="preserve">Kartu vartojamas </w:t>
      </w:r>
      <w:proofErr w:type="spellStart"/>
      <w:r w:rsidRPr="00BA59BA">
        <w:rPr>
          <w:rFonts w:eastAsia="TimesNewRoman"/>
          <w:szCs w:val="22"/>
        </w:rPr>
        <w:t>pantoprazolas</w:t>
      </w:r>
      <w:proofErr w:type="spellEnd"/>
      <w:r w:rsidRPr="00BA59BA">
        <w:rPr>
          <w:rFonts w:eastAsia="TimesNewRoman"/>
          <w:szCs w:val="22"/>
        </w:rPr>
        <w:t xml:space="preserve"> (80</w:t>
      </w:r>
      <w:r w:rsidR="00BA59BA">
        <w:rPr>
          <w:rFonts w:eastAsia="TimesNewRoman"/>
          <w:szCs w:val="22"/>
        </w:rPr>
        <w:t> </w:t>
      </w:r>
      <w:r w:rsidRPr="00BA59BA">
        <w:rPr>
          <w:rFonts w:eastAsia="TimesNewRoman"/>
          <w:szCs w:val="22"/>
        </w:rPr>
        <w:t xml:space="preserve">mg vieną kartą per parą) nekeičia </w:t>
      </w:r>
      <w:proofErr w:type="spellStart"/>
      <w:r w:rsidRPr="00BA59BA">
        <w:rPr>
          <w:rFonts w:eastAsia="TimesNewRoman"/>
          <w:szCs w:val="22"/>
        </w:rPr>
        <w:t>cinakalceto</w:t>
      </w:r>
      <w:proofErr w:type="spellEnd"/>
      <w:r w:rsidRPr="00BA59BA">
        <w:rPr>
          <w:rFonts w:eastAsia="TimesNewRoman"/>
          <w:szCs w:val="22"/>
        </w:rPr>
        <w:t xml:space="preserve"> </w:t>
      </w:r>
      <w:proofErr w:type="spellStart"/>
      <w:r w:rsidRPr="00BA59BA">
        <w:rPr>
          <w:rFonts w:eastAsia="TimesNewRoman"/>
          <w:szCs w:val="22"/>
        </w:rPr>
        <w:t>farmakokinetikos</w:t>
      </w:r>
      <w:proofErr w:type="spellEnd"/>
      <w:r w:rsidRPr="00BA59BA">
        <w:rPr>
          <w:rFonts w:eastAsia="TimesNewRoman"/>
          <w:szCs w:val="22"/>
        </w:rPr>
        <w:t>.</w:t>
      </w:r>
    </w:p>
    <w:p w14:paraId="377805B8" w14:textId="77777777" w:rsidR="00247C50" w:rsidRPr="00BA59BA" w:rsidRDefault="00247C50" w:rsidP="00247C50">
      <w:pPr>
        <w:autoSpaceDE w:val="0"/>
        <w:autoSpaceDN w:val="0"/>
        <w:adjustRightInd w:val="0"/>
        <w:rPr>
          <w:rFonts w:eastAsia="TimesNewRoman"/>
          <w:szCs w:val="22"/>
        </w:rPr>
      </w:pPr>
    </w:p>
    <w:p w14:paraId="12804434" w14:textId="77777777" w:rsidR="00247C50" w:rsidRPr="00BA59BA" w:rsidRDefault="00247C50" w:rsidP="00247C50">
      <w:pPr>
        <w:autoSpaceDE w:val="0"/>
        <w:autoSpaceDN w:val="0"/>
        <w:adjustRightInd w:val="0"/>
        <w:rPr>
          <w:rFonts w:eastAsia="TimesNewRoman"/>
          <w:szCs w:val="22"/>
          <w:u w:val="single"/>
        </w:rPr>
      </w:pPr>
      <w:proofErr w:type="spellStart"/>
      <w:r w:rsidRPr="00BA59BA">
        <w:rPr>
          <w:rFonts w:eastAsia="TimesNewRoman"/>
          <w:szCs w:val="22"/>
          <w:u w:val="single"/>
        </w:rPr>
        <w:t>Cinakalceto</w:t>
      </w:r>
      <w:proofErr w:type="spellEnd"/>
      <w:r w:rsidRPr="00BA59BA">
        <w:rPr>
          <w:rFonts w:eastAsia="TimesNewRoman"/>
          <w:szCs w:val="22"/>
          <w:u w:val="single"/>
        </w:rPr>
        <w:t xml:space="preserve"> poveikis kitiems vaistiniams preparatams</w:t>
      </w:r>
    </w:p>
    <w:p w14:paraId="5DC548FE" w14:textId="77777777" w:rsidR="00247C50" w:rsidRPr="00BA59BA" w:rsidRDefault="00247C50" w:rsidP="00247C50">
      <w:pPr>
        <w:autoSpaceDE w:val="0"/>
        <w:autoSpaceDN w:val="0"/>
        <w:adjustRightInd w:val="0"/>
        <w:rPr>
          <w:rFonts w:eastAsia="TimesNewRoman"/>
          <w:szCs w:val="22"/>
        </w:rPr>
      </w:pPr>
      <w:r w:rsidRPr="00BA59BA">
        <w:rPr>
          <w:rFonts w:eastAsia="TimesNewRoman"/>
          <w:i/>
          <w:szCs w:val="22"/>
        </w:rPr>
        <w:t xml:space="preserve">Fermento P450 2D6 (CYP2D6) </w:t>
      </w:r>
      <w:proofErr w:type="spellStart"/>
      <w:r w:rsidRPr="00BA59BA">
        <w:rPr>
          <w:rFonts w:eastAsia="TimesNewRoman"/>
          <w:i/>
          <w:szCs w:val="22"/>
        </w:rPr>
        <w:t>metabolizuojami</w:t>
      </w:r>
      <w:proofErr w:type="spellEnd"/>
      <w:r w:rsidRPr="00BA59BA">
        <w:rPr>
          <w:rFonts w:eastAsia="TimesNewRoman"/>
          <w:i/>
          <w:szCs w:val="22"/>
        </w:rPr>
        <w:t xml:space="preserve"> vaistiniai preparatai. </w:t>
      </w:r>
      <w:proofErr w:type="spellStart"/>
      <w:r w:rsidRPr="00BA59BA">
        <w:rPr>
          <w:rFonts w:eastAsia="TimesNewRoman"/>
          <w:szCs w:val="22"/>
        </w:rPr>
        <w:t>Cinakalcetas</w:t>
      </w:r>
      <w:proofErr w:type="spellEnd"/>
      <w:r w:rsidRPr="00BA59BA">
        <w:rPr>
          <w:rFonts w:eastAsia="TimesNewRoman"/>
          <w:szCs w:val="22"/>
        </w:rPr>
        <w:t xml:space="preserve"> yra stiprus CYP2D6 inhibitorius. Gali būti reikalingas kartu vartojamų vaistinių preparatų dozės koregavimas, jeigu </w:t>
      </w:r>
      <w:proofErr w:type="spellStart"/>
      <w:r w:rsidRPr="00BA59BA">
        <w:rPr>
          <w:rFonts w:eastAsia="TimesNewRoman"/>
          <w:szCs w:val="22"/>
        </w:rPr>
        <w:t>cinakalceto</w:t>
      </w:r>
      <w:proofErr w:type="spellEnd"/>
      <w:r w:rsidRPr="00BA59BA">
        <w:rPr>
          <w:rFonts w:eastAsia="TimesNewRoman"/>
          <w:szCs w:val="22"/>
        </w:rPr>
        <w:t xml:space="preserve"> vartojama kartu su individualiai titruojama, siauro terapinio indekso medžiaga, kurią daugiausiai </w:t>
      </w:r>
      <w:proofErr w:type="spellStart"/>
      <w:r w:rsidRPr="00BA59BA">
        <w:rPr>
          <w:rFonts w:eastAsia="TimesNewRoman"/>
          <w:szCs w:val="22"/>
        </w:rPr>
        <w:t>metabolizuoja</w:t>
      </w:r>
      <w:proofErr w:type="spellEnd"/>
      <w:r w:rsidRPr="00BA59BA">
        <w:rPr>
          <w:rFonts w:eastAsia="TimesNewRoman"/>
          <w:szCs w:val="22"/>
        </w:rPr>
        <w:t xml:space="preserve"> CYP2D6 (pvz., </w:t>
      </w:r>
      <w:proofErr w:type="spellStart"/>
      <w:r w:rsidRPr="00BA59BA">
        <w:rPr>
          <w:rFonts w:eastAsia="TimesNewRoman"/>
          <w:szCs w:val="22"/>
        </w:rPr>
        <w:t>flekainidu</w:t>
      </w:r>
      <w:proofErr w:type="spellEnd"/>
      <w:r w:rsidRPr="00BA59BA">
        <w:rPr>
          <w:rFonts w:eastAsia="TimesNewRoman"/>
          <w:szCs w:val="22"/>
        </w:rPr>
        <w:t xml:space="preserve">, </w:t>
      </w:r>
      <w:proofErr w:type="spellStart"/>
      <w:r w:rsidRPr="00BA59BA">
        <w:rPr>
          <w:rFonts w:eastAsia="TimesNewRoman"/>
          <w:szCs w:val="22"/>
        </w:rPr>
        <w:t>propafenonu</w:t>
      </w:r>
      <w:proofErr w:type="spellEnd"/>
      <w:r w:rsidRPr="00BA59BA">
        <w:rPr>
          <w:rFonts w:eastAsia="TimesNewRoman"/>
          <w:szCs w:val="22"/>
        </w:rPr>
        <w:t xml:space="preserve">, </w:t>
      </w:r>
      <w:proofErr w:type="spellStart"/>
      <w:r w:rsidRPr="00BA59BA">
        <w:rPr>
          <w:rFonts w:eastAsia="TimesNewRoman"/>
          <w:szCs w:val="22"/>
        </w:rPr>
        <w:t>metoprololiu</w:t>
      </w:r>
      <w:proofErr w:type="spellEnd"/>
      <w:r w:rsidRPr="00BA59BA">
        <w:rPr>
          <w:rFonts w:eastAsia="TimesNewRoman"/>
          <w:szCs w:val="22"/>
        </w:rPr>
        <w:t xml:space="preserve">, </w:t>
      </w:r>
      <w:proofErr w:type="spellStart"/>
      <w:r w:rsidRPr="00BA59BA">
        <w:rPr>
          <w:rFonts w:eastAsia="TimesNewRoman"/>
          <w:szCs w:val="22"/>
        </w:rPr>
        <w:t>dezipraminu</w:t>
      </w:r>
      <w:proofErr w:type="spellEnd"/>
      <w:r w:rsidRPr="00BA59BA">
        <w:rPr>
          <w:rFonts w:eastAsia="TimesNewRoman"/>
          <w:szCs w:val="22"/>
        </w:rPr>
        <w:t xml:space="preserve">, </w:t>
      </w:r>
      <w:proofErr w:type="spellStart"/>
      <w:r w:rsidRPr="00BA59BA">
        <w:rPr>
          <w:rFonts w:eastAsia="TimesNewRoman"/>
          <w:szCs w:val="22"/>
        </w:rPr>
        <w:t>nortriptilinu</w:t>
      </w:r>
      <w:proofErr w:type="spellEnd"/>
      <w:r w:rsidRPr="00BA59BA">
        <w:rPr>
          <w:rFonts w:eastAsia="TimesNewRoman"/>
          <w:szCs w:val="22"/>
        </w:rPr>
        <w:t xml:space="preserve">, </w:t>
      </w:r>
      <w:proofErr w:type="spellStart"/>
      <w:r w:rsidRPr="00BA59BA">
        <w:rPr>
          <w:rFonts w:eastAsia="TimesNewRoman"/>
          <w:szCs w:val="22"/>
        </w:rPr>
        <w:t>klomipraminu</w:t>
      </w:r>
      <w:proofErr w:type="spellEnd"/>
      <w:r w:rsidRPr="00BA59BA">
        <w:rPr>
          <w:rFonts w:eastAsia="TimesNewRoman"/>
          <w:szCs w:val="22"/>
        </w:rPr>
        <w:t>).</w:t>
      </w:r>
    </w:p>
    <w:p w14:paraId="748E2AC3" w14:textId="77777777" w:rsidR="00247C50" w:rsidRPr="00BA59BA" w:rsidRDefault="00247C50" w:rsidP="00247C50">
      <w:pPr>
        <w:autoSpaceDE w:val="0"/>
        <w:autoSpaceDN w:val="0"/>
        <w:adjustRightInd w:val="0"/>
        <w:rPr>
          <w:szCs w:val="22"/>
        </w:rPr>
      </w:pPr>
    </w:p>
    <w:p w14:paraId="0D0B69AA" w14:textId="77777777" w:rsidR="00247C50" w:rsidRPr="00BA59BA" w:rsidRDefault="00247C50" w:rsidP="00247C50">
      <w:pPr>
        <w:autoSpaceDE w:val="0"/>
        <w:autoSpaceDN w:val="0"/>
        <w:adjustRightInd w:val="0"/>
        <w:rPr>
          <w:rFonts w:eastAsia="TimesNewRoman"/>
          <w:szCs w:val="22"/>
        </w:rPr>
      </w:pPr>
      <w:proofErr w:type="spellStart"/>
      <w:r w:rsidRPr="00BA59BA">
        <w:rPr>
          <w:i/>
          <w:szCs w:val="22"/>
        </w:rPr>
        <w:t>Dezipraminas</w:t>
      </w:r>
      <w:proofErr w:type="spellEnd"/>
      <w:r w:rsidR="001F3B28" w:rsidRPr="00BA59BA">
        <w:rPr>
          <w:szCs w:val="22"/>
        </w:rPr>
        <w:t xml:space="preserve">. </w:t>
      </w:r>
      <w:r w:rsidRPr="00BA59BA">
        <w:rPr>
          <w:szCs w:val="22"/>
        </w:rPr>
        <w:t>Kartu su 90</w:t>
      </w:r>
      <w:r w:rsidR="00BA59BA">
        <w:rPr>
          <w:szCs w:val="22"/>
        </w:rPr>
        <w:t> </w:t>
      </w:r>
      <w:r w:rsidRPr="00BA59BA">
        <w:rPr>
          <w:rFonts w:eastAsia="TimesNewRoman"/>
          <w:szCs w:val="22"/>
        </w:rPr>
        <w:t xml:space="preserve">mg </w:t>
      </w:r>
      <w:proofErr w:type="spellStart"/>
      <w:r w:rsidRPr="00BA59BA">
        <w:rPr>
          <w:rFonts w:eastAsia="TimesNewRoman"/>
          <w:szCs w:val="22"/>
        </w:rPr>
        <w:t>cinakalceto</w:t>
      </w:r>
      <w:proofErr w:type="spellEnd"/>
      <w:r w:rsidRPr="00BA59BA">
        <w:rPr>
          <w:rFonts w:eastAsia="TimesNewRoman"/>
          <w:szCs w:val="22"/>
        </w:rPr>
        <w:t xml:space="preserve"> vieną kartą per parą vartojant 50</w:t>
      </w:r>
      <w:r w:rsidR="00BA59BA">
        <w:rPr>
          <w:rFonts w:eastAsia="TimesNewRoman"/>
          <w:szCs w:val="22"/>
        </w:rPr>
        <w:t> </w:t>
      </w:r>
      <w:r w:rsidRPr="00BA59BA">
        <w:rPr>
          <w:szCs w:val="22"/>
        </w:rPr>
        <w:t xml:space="preserve">mg </w:t>
      </w:r>
      <w:proofErr w:type="spellStart"/>
      <w:r w:rsidRPr="00BA59BA">
        <w:rPr>
          <w:szCs w:val="22"/>
        </w:rPr>
        <w:t>dezipramino</w:t>
      </w:r>
      <w:proofErr w:type="spellEnd"/>
      <w:r w:rsidRPr="00BA59BA">
        <w:rPr>
          <w:szCs w:val="22"/>
        </w:rPr>
        <w:t xml:space="preserve">, daugiausiai CYP2D6 </w:t>
      </w:r>
      <w:proofErr w:type="spellStart"/>
      <w:r w:rsidRPr="00BA59BA">
        <w:rPr>
          <w:szCs w:val="22"/>
        </w:rPr>
        <w:t>metobolizuojamo</w:t>
      </w:r>
      <w:proofErr w:type="spellEnd"/>
      <w:r w:rsidRPr="00BA59BA">
        <w:rPr>
          <w:szCs w:val="22"/>
        </w:rPr>
        <w:t xml:space="preserve"> </w:t>
      </w:r>
      <w:proofErr w:type="spellStart"/>
      <w:r w:rsidRPr="00BA59BA">
        <w:rPr>
          <w:szCs w:val="22"/>
        </w:rPr>
        <w:t>triciklio</w:t>
      </w:r>
      <w:proofErr w:type="spellEnd"/>
      <w:r w:rsidRPr="00BA59BA">
        <w:rPr>
          <w:szCs w:val="22"/>
        </w:rPr>
        <w:t xml:space="preserve"> antidepresanto, CYP2D6 ekstensyviems </w:t>
      </w:r>
      <w:proofErr w:type="spellStart"/>
      <w:r w:rsidRPr="00BA59BA">
        <w:rPr>
          <w:szCs w:val="22"/>
        </w:rPr>
        <w:t>metabolizuotojams</w:t>
      </w:r>
      <w:proofErr w:type="spellEnd"/>
      <w:r w:rsidRPr="00BA59BA">
        <w:rPr>
          <w:szCs w:val="22"/>
        </w:rPr>
        <w:t xml:space="preserve"> reikšmingai </w:t>
      </w:r>
      <w:proofErr w:type="spellStart"/>
      <w:r w:rsidRPr="00BA59BA">
        <w:rPr>
          <w:szCs w:val="22"/>
        </w:rPr>
        <w:t>t.y</w:t>
      </w:r>
      <w:proofErr w:type="spellEnd"/>
      <w:r w:rsidRPr="00BA59BA">
        <w:rPr>
          <w:szCs w:val="22"/>
        </w:rPr>
        <w:t>. 3,6</w:t>
      </w:r>
      <w:r w:rsidR="00BA59BA">
        <w:rPr>
          <w:szCs w:val="22"/>
        </w:rPr>
        <w:t> </w:t>
      </w:r>
      <w:r w:rsidRPr="00BA59BA">
        <w:rPr>
          <w:rFonts w:eastAsia="TimesNewRoman"/>
          <w:szCs w:val="22"/>
        </w:rPr>
        <w:t>karto (90</w:t>
      </w:r>
      <w:r w:rsidR="00BA59BA">
        <w:rPr>
          <w:rFonts w:eastAsia="TimesNewRoman"/>
          <w:szCs w:val="22"/>
        </w:rPr>
        <w:t> </w:t>
      </w:r>
      <w:r w:rsidRPr="00BA59BA">
        <w:rPr>
          <w:rFonts w:eastAsia="TimesNewRoman"/>
          <w:szCs w:val="22"/>
        </w:rPr>
        <w:t xml:space="preserve">% PI 3,0; 4,4) padidėjo </w:t>
      </w:r>
      <w:proofErr w:type="spellStart"/>
      <w:r w:rsidRPr="00BA59BA">
        <w:rPr>
          <w:rFonts w:eastAsia="TimesNewRoman"/>
          <w:szCs w:val="22"/>
        </w:rPr>
        <w:t>dezipramino</w:t>
      </w:r>
      <w:proofErr w:type="spellEnd"/>
      <w:r w:rsidRPr="00BA59BA">
        <w:rPr>
          <w:rFonts w:eastAsia="TimesNewRoman"/>
          <w:szCs w:val="22"/>
        </w:rPr>
        <w:t xml:space="preserve"> ekspozicija.</w:t>
      </w:r>
    </w:p>
    <w:p w14:paraId="09E144C0" w14:textId="77777777" w:rsidR="00247C50" w:rsidRPr="00BA59BA" w:rsidRDefault="00247C50" w:rsidP="00247C50">
      <w:pPr>
        <w:autoSpaceDE w:val="0"/>
        <w:autoSpaceDN w:val="0"/>
        <w:adjustRightInd w:val="0"/>
        <w:rPr>
          <w:rFonts w:eastAsia="TimesNewRoman"/>
          <w:szCs w:val="22"/>
        </w:rPr>
      </w:pPr>
    </w:p>
    <w:p w14:paraId="221730C0" w14:textId="77777777" w:rsidR="001F3B28" w:rsidRPr="00BA59BA" w:rsidRDefault="001F3B28" w:rsidP="00247C50">
      <w:pPr>
        <w:autoSpaceDE w:val="0"/>
        <w:autoSpaceDN w:val="0"/>
        <w:adjustRightInd w:val="0"/>
        <w:rPr>
          <w:rFonts w:eastAsia="TimesNewRoman"/>
          <w:szCs w:val="22"/>
        </w:rPr>
      </w:pPr>
      <w:proofErr w:type="spellStart"/>
      <w:r w:rsidRPr="003528EB">
        <w:rPr>
          <w:rFonts w:eastAsia="TimesNewRoman"/>
          <w:i/>
          <w:szCs w:val="22"/>
        </w:rPr>
        <w:t>Dekstrometorfanas</w:t>
      </w:r>
      <w:proofErr w:type="spellEnd"/>
      <w:r w:rsidRPr="00BA59BA">
        <w:rPr>
          <w:rFonts w:eastAsia="TimesNewRoman"/>
          <w:szCs w:val="22"/>
        </w:rPr>
        <w:t>. Kartotinės 50</w:t>
      </w:r>
      <w:r w:rsidR="00BA59BA">
        <w:rPr>
          <w:rFonts w:eastAsia="TimesNewRoman"/>
          <w:szCs w:val="22"/>
        </w:rPr>
        <w:t> </w:t>
      </w:r>
      <w:r w:rsidRPr="00BA59BA">
        <w:rPr>
          <w:rFonts w:eastAsia="TimesNewRoman"/>
          <w:szCs w:val="22"/>
        </w:rPr>
        <w:t xml:space="preserve">mg </w:t>
      </w:r>
      <w:proofErr w:type="spellStart"/>
      <w:r w:rsidRPr="00BA59BA">
        <w:rPr>
          <w:rFonts w:eastAsia="TimesNewRoman"/>
          <w:szCs w:val="22"/>
        </w:rPr>
        <w:t>cinakalceto</w:t>
      </w:r>
      <w:proofErr w:type="spellEnd"/>
      <w:r w:rsidRPr="00BA59BA">
        <w:rPr>
          <w:rFonts w:eastAsia="TimesNewRoman"/>
          <w:szCs w:val="22"/>
        </w:rPr>
        <w:t xml:space="preserve"> dozės 11</w:t>
      </w:r>
      <w:r w:rsidR="00BA59BA">
        <w:rPr>
          <w:rFonts w:eastAsia="TimesNewRoman"/>
          <w:szCs w:val="22"/>
        </w:rPr>
        <w:t> </w:t>
      </w:r>
      <w:r w:rsidRPr="00BA59BA">
        <w:rPr>
          <w:rFonts w:eastAsia="TimesNewRoman"/>
          <w:szCs w:val="22"/>
        </w:rPr>
        <w:t>kartų padidino 30</w:t>
      </w:r>
      <w:r w:rsidR="00BA59BA">
        <w:rPr>
          <w:rFonts w:eastAsia="TimesNewRoman"/>
          <w:szCs w:val="22"/>
        </w:rPr>
        <w:t> </w:t>
      </w:r>
      <w:r w:rsidRPr="00BA59BA">
        <w:rPr>
          <w:rFonts w:eastAsia="TimesNewRoman"/>
          <w:szCs w:val="22"/>
        </w:rPr>
        <w:t xml:space="preserve">mg </w:t>
      </w:r>
      <w:proofErr w:type="spellStart"/>
      <w:r w:rsidRPr="00BA59BA">
        <w:rPr>
          <w:rFonts w:eastAsia="TimesNewRoman"/>
          <w:szCs w:val="22"/>
        </w:rPr>
        <w:t>dekstrometorfano</w:t>
      </w:r>
      <w:proofErr w:type="spellEnd"/>
      <w:r w:rsidRPr="00BA59BA">
        <w:rPr>
          <w:rFonts w:eastAsia="TimesNewRoman"/>
          <w:szCs w:val="22"/>
        </w:rPr>
        <w:t xml:space="preserve"> (daugiausiai </w:t>
      </w:r>
      <w:proofErr w:type="spellStart"/>
      <w:r w:rsidRPr="00BA59BA">
        <w:rPr>
          <w:rFonts w:eastAsia="TimesNewRoman"/>
          <w:szCs w:val="22"/>
        </w:rPr>
        <w:t>metobolizuojamo</w:t>
      </w:r>
      <w:proofErr w:type="spellEnd"/>
      <w:r w:rsidRPr="00BA59BA">
        <w:rPr>
          <w:rFonts w:eastAsia="TimesNewRoman"/>
          <w:szCs w:val="22"/>
        </w:rPr>
        <w:t xml:space="preserve"> CYP2D6) AUC ekstensyviems CYP2D6 </w:t>
      </w:r>
      <w:proofErr w:type="spellStart"/>
      <w:r w:rsidRPr="00BA59BA">
        <w:rPr>
          <w:rFonts w:eastAsia="TimesNewRoman"/>
          <w:szCs w:val="22"/>
        </w:rPr>
        <w:t>metabolizuotojams</w:t>
      </w:r>
      <w:proofErr w:type="spellEnd"/>
      <w:r w:rsidRPr="00BA59BA">
        <w:rPr>
          <w:rFonts w:eastAsia="TimesNewRoman"/>
          <w:szCs w:val="22"/>
        </w:rPr>
        <w:t>.</w:t>
      </w:r>
    </w:p>
    <w:p w14:paraId="6EB5F5A9" w14:textId="77777777" w:rsidR="001F3B28" w:rsidRPr="00BA59BA" w:rsidRDefault="001F3B28" w:rsidP="00247C50">
      <w:pPr>
        <w:autoSpaceDE w:val="0"/>
        <w:autoSpaceDN w:val="0"/>
        <w:adjustRightInd w:val="0"/>
        <w:rPr>
          <w:rFonts w:eastAsia="TimesNewRoman"/>
          <w:szCs w:val="22"/>
        </w:rPr>
      </w:pPr>
    </w:p>
    <w:p w14:paraId="559E5246" w14:textId="77777777" w:rsidR="00247C50" w:rsidRPr="00BA59BA" w:rsidRDefault="00247C50" w:rsidP="00247C50">
      <w:pPr>
        <w:autoSpaceDE w:val="0"/>
        <w:autoSpaceDN w:val="0"/>
        <w:adjustRightInd w:val="0"/>
        <w:rPr>
          <w:rFonts w:eastAsia="TimesNewRoman"/>
          <w:szCs w:val="22"/>
        </w:rPr>
      </w:pPr>
      <w:proofErr w:type="spellStart"/>
      <w:r w:rsidRPr="00BA59BA">
        <w:rPr>
          <w:i/>
          <w:szCs w:val="22"/>
        </w:rPr>
        <w:lastRenderedPageBreak/>
        <w:t>Varfarinas</w:t>
      </w:r>
      <w:proofErr w:type="spellEnd"/>
      <w:r w:rsidR="001F3B28" w:rsidRPr="00BA59BA">
        <w:rPr>
          <w:rFonts w:eastAsia="TimesNewRoman"/>
          <w:szCs w:val="22"/>
        </w:rPr>
        <w:t xml:space="preserve">. </w:t>
      </w:r>
      <w:r w:rsidRPr="00BA59BA">
        <w:rPr>
          <w:rFonts w:eastAsia="TimesNewRoman"/>
          <w:szCs w:val="22"/>
        </w:rPr>
        <w:t xml:space="preserve">Kartotinės geriamojo </w:t>
      </w:r>
      <w:proofErr w:type="spellStart"/>
      <w:r w:rsidRPr="00BA59BA">
        <w:rPr>
          <w:rFonts w:eastAsia="TimesNewRoman"/>
          <w:szCs w:val="22"/>
        </w:rPr>
        <w:t>cinakalceto</w:t>
      </w:r>
      <w:proofErr w:type="spellEnd"/>
      <w:r w:rsidRPr="00BA59BA">
        <w:rPr>
          <w:rFonts w:eastAsia="TimesNewRoman"/>
          <w:szCs w:val="22"/>
        </w:rPr>
        <w:t xml:space="preserve"> dozės neveikia </w:t>
      </w:r>
      <w:proofErr w:type="spellStart"/>
      <w:r w:rsidRPr="00BA59BA">
        <w:rPr>
          <w:rFonts w:eastAsia="TimesNewRoman"/>
          <w:szCs w:val="22"/>
        </w:rPr>
        <w:t>varfarino</w:t>
      </w:r>
      <w:proofErr w:type="spellEnd"/>
      <w:r w:rsidRPr="00BA59BA">
        <w:rPr>
          <w:rFonts w:eastAsia="TimesNewRoman"/>
          <w:szCs w:val="22"/>
        </w:rPr>
        <w:t xml:space="preserve"> </w:t>
      </w:r>
      <w:proofErr w:type="spellStart"/>
      <w:r w:rsidRPr="00BA59BA">
        <w:rPr>
          <w:rFonts w:eastAsia="TimesNewRoman"/>
          <w:szCs w:val="22"/>
        </w:rPr>
        <w:t>farmakokinetikos</w:t>
      </w:r>
      <w:proofErr w:type="spellEnd"/>
      <w:r w:rsidRPr="00BA59BA">
        <w:rPr>
          <w:rFonts w:eastAsia="TimesNewRoman"/>
          <w:szCs w:val="22"/>
        </w:rPr>
        <w:t xml:space="preserve"> ar </w:t>
      </w:r>
      <w:r w:rsidRPr="00BA59BA">
        <w:rPr>
          <w:szCs w:val="22"/>
        </w:rPr>
        <w:t xml:space="preserve">farmakodinamikos (vertinant </w:t>
      </w:r>
      <w:r w:rsidRPr="00BA59BA">
        <w:rPr>
          <w:rFonts w:eastAsia="TimesNewRoman"/>
          <w:szCs w:val="22"/>
        </w:rPr>
        <w:t xml:space="preserve">pagal </w:t>
      </w:r>
      <w:proofErr w:type="spellStart"/>
      <w:r w:rsidRPr="00BA59BA">
        <w:rPr>
          <w:rFonts w:eastAsia="TimesNewRoman"/>
          <w:szCs w:val="22"/>
        </w:rPr>
        <w:t>protrombino</w:t>
      </w:r>
      <w:proofErr w:type="spellEnd"/>
      <w:r w:rsidRPr="00BA59BA">
        <w:rPr>
          <w:rFonts w:eastAsia="TimesNewRoman"/>
          <w:szCs w:val="22"/>
        </w:rPr>
        <w:t xml:space="preserve"> laiką ir VII krešėjimo faktorių).</w:t>
      </w:r>
    </w:p>
    <w:p w14:paraId="35C72744" w14:textId="77777777" w:rsidR="00247C50" w:rsidRPr="00BA59BA" w:rsidRDefault="00247C50" w:rsidP="00247C50">
      <w:pPr>
        <w:autoSpaceDE w:val="0"/>
        <w:autoSpaceDN w:val="0"/>
        <w:adjustRightInd w:val="0"/>
        <w:rPr>
          <w:szCs w:val="22"/>
        </w:rPr>
      </w:pPr>
      <w:proofErr w:type="spellStart"/>
      <w:r w:rsidRPr="00BA59BA">
        <w:rPr>
          <w:szCs w:val="22"/>
        </w:rPr>
        <w:t>Cinakalcetas</w:t>
      </w:r>
      <w:proofErr w:type="spellEnd"/>
      <w:r w:rsidRPr="00BA59BA">
        <w:rPr>
          <w:szCs w:val="22"/>
        </w:rPr>
        <w:t xml:space="preserve"> neveikia R- ir S-</w:t>
      </w:r>
      <w:proofErr w:type="spellStart"/>
      <w:r w:rsidRPr="00BA59BA">
        <w:rPr>
          <w:szCs w:val="22"/>
        </w:rPr>
        <w:t>varfarino</w:t>
      </w:r>
      <w:proofErr w:type="spellEnd"/>
      <w:r w:rsidRPr="00BA59BA">
        <w:rPr>
          <w:szCs w:val="22"/>
        </w:rPr>
        <w:t xml:space="preserve"> </w:t>
      </w:r>
      <w:proofErr w:type="spellStart"/>
      <w:r w:rsidRPr="00BA59BA">
        <w:rPr>
          <w:szCs w:val="22"/>
        </w:rPr>
        <w:t>farmakokinetikos</w:t>
      </w:r>
      <w:proofErr w:type="spellEnd"/>
      <w:r w:rsidRPr="00BA59BA">
        <w:rPr>
          <w:szCs w:val="22"/>
        </w:rPr>
        <w:t xml:space="preserve">, taip pat vartojamas kartotinai nesukelia </w:t>
      </w:r>
      <w:proofErr w:type="spellStart"/>
      <w:r w:rsidRPr="00BA59BA">
        <w:rPr>
          <w:szCs w:val="22"/>
        </w:rPr>
        <w:t>autoindukcijos</w:t>
      </w:r>
      <w:proofErr w:type="spellEnd"/>
      <w:r w:rsidRPr="00BA59BA">
        <w:rPr>
          <w:szCs w:val="22"/>
        </w:rPr>
        <w:t xml:space="preserve">. Tai rodo, kad </w:t>
      </w:r>
      <w:proofErr w:type="spellStart"/>
      <w:r w:rsidRPr="00BA59BA">
        <w:rPr>
          <w:szCs w:val="22"/>
        </w:rPr>
        <w:t>cinakalcetas</w:t>
      </w:r>
      <w:proofErr w:type="spellEnd"/>
      <w:r w:rsidRPr="00BA59BA">
        <w:rPr>
          <w:szCs w:val="22"/>
        </w:rPr>
        <w:t xml:space="preserve"> neindukuoja žmogaus CYP3A4, CYP1A2 ar CYP2C9.</w:t>
      </w:r>
    </w:p>
    <w:p w14:paraId="343A1B65" w14:textId="77777777" w:rsidR="00247C50" w:rsidRPr="00BA59BA" w:rsidRDefault="00247C50" w:rsidP="00247C50">
      <w:pPr>
        <w:autoSpaceDE w:val="0"/>
        <w:autoSpaceDN w:val="0"/>
        <w:adjustRightInd w:val="0"/>
        <w:rPr>
          <w:szCs w:val="22"/>
        </w:rPr>
      </w:pPr>
    </w:p>
    <w:p w14:paraId="3439B44E" w14:textId="77777777" w:rsidR="00247C50" w:rsidRPr="00BA59BA" w:rsidRDefault="00247C50" w:rsidP="00247C50">
      <w:pPr>
        <w:autoSpaceDE w:val="0"/>
        <w:autoSpaceDN w:val="0"/>
        <w:adjustRightInd w:val="0"/>
        <w:rPr>
          <w:rFonts w:eastAsia="TimesNewRoman"/>
          <w:szCs w:val="22"/>
        </w:rPr>
      </w:pPr>
      <w:proofErr w:type="spellStart"/>
      <w:r w:rsidRPr="00BA59BA">
        <w:rPr>
          <w:i/>
          <w:szCs w:val="22"/>
        </w:rPr>
        <w:t>Midazolamas</w:t>
      </w:r>
      <w:proofErr w:type="spellEnd"/>
      <w:r w:rsidR="001F3B28" w:rsidRPr="00BA59BA">
        <w:rPr>
          <w:szCs w:val="22"/>
        </w:rPr>
        <w:t xml:space="preserve">. </w:t>
      </w:r>
      <w:proofErr w:type="spellStart"/>
      <w:r w:rsidR="001F3B28" w:rsidRPr="00BA59BA">
        <w:rPr>
          <w:szCs w:val="22"/>
        </w:rPr>
        <w:t>Cinakalceto</w:t>
      </w:r>
      <w:proofErr w:type="spellEnd"/>
      <w:r w:rsidR="001F3B28" w:rsidRPr="00BA59BA">
        <w:rPr>
          <w:szCs w:val="22"/>
        </w:rPr>
        <w:t xml:space="preserve"> </w:t>
      </w:r>
      <w:r w:rsidRPr="00BA59BA">
        <w:rPr>
          <w:szCs w:val="22"/>
        </w:rPr>
        <w:t>(90</w:t>
      </w:r>
      <w:r w:rsidR="00BA59BA">
        <w:rPr>
          <w:szCs w:val="22"/>
        </w:rPr>
        <w:t> </w:t>
      </w:r>
      <w:r w:rsidRPr="00BA59BA">
        <w:rPr>
          <w:szCs w:val="22"/>
        </w:rPr>
        <w:t xml:space="preserve">mg) vartojant kartu su CYP3A4 ir </w:t>
      </w:r>
      <w:r w:rsidRPr="00BA59BA">
        <w:rPr>
          <w:rFonts w:eastAsia="TimesNewRoman"/>
          <w:szCs w:val="22"/>
        </w:rPr>
        <w:t>CYP3A5 fermentų substratu</w:t>
      </w:r>
      <w:r w:rsidRPr="00BA59BA">
        <w:rPr>
          <w:szCs w:val="22"/>
        </w:rPr>
        <w:t xml:space="preserve"> geriamuoju </w:t>
      </w:r>
      <w:proofErr w:type="spellStart"/>
      <w:r w:rsidRPr="00BA59BA">
        <w:rPr>
          <w:szCs w:val="22"/>
        </w:rPr>
        <w:t>midazolamu</w:t>
      </w:r>
      <w:proofErr w:type="spellEnd"/>
      <w:r w:rsidRPr="00BA59BA">
        <w:rPr>
          <w:szCs w:val="22"/>
        </w:rPr>
        <w:t xml:space="preserve"> (2mg), </w:t>
      </w:r>
      <w:r w:rsidRPr="00BA59BA">
        <w:rPr>
          <w:rFonts w:eastAsia="TimesNewRoman"/>
          <w:szCs w:val="22"/>
        </w:rPr>
        <w:t xml:space="preserve">pastarojo vaistinio preparato </w:t>
      </w:r>
      <w:proofErr w:type="spellStart"/>
      <w:r w:rsidRPr="00BA59BA">
        <w:rPr>
          <w:rFonts w:eastAsia="TimesNewRoman"/>
          <w:szCs w:val="22"/>
        </w:rPr>
        <w:t>farmakokinetika</w:t>
      </w:r>
      <w:proofErr w:type="spellEnd"/>
      <w:r w:rsidRPr="00BA59BA">
        <w:rPr>
          <w:rFonts w:eastAsia="TimesNewRoman"/>
          <w:szCs w:val="22"/>
        </w:rPr>
        <w:t xml:space="preserve"> nepakito. Šie duomenys rodo, kad </w:t>
      </w:r>
      <w:proofErr w:type="spellStart"/>
      <w:r w:rsidRPr="00BA59BA">
        <w:rPr>
          <w:rFonts w:eastAsia="TimesNewRoman"/>
          <w:szCs w:val="22"/>
        </w:rPr>
        <w:t>cinakalcetas</w:t>
      </w:r>
      <w:proofErr w:type="spellEnd"/>
      <w:r w:rsidRPr="00BA59BA">
        <w:rPr>
          <w:rFonts w:eastAsia="TimesNewRoman"/>
          <w:szCs w:val="22"/>
        </w:rPr>
        <w:t xml:space="preserve"> nedaro įtakos CYP3A4 ir CYP3A5 </w:t>
      </w:r>
      <w:proofErr w:type="spellStart"/>
      <w:r w:rsidRPr="00BA59BA">
        <w:rPr>
          <w:rFonts w:eastAsia="TimesNewRoman"/>
          <w:szCs w:val="22"/>
        </w:rPr>
        <w:t>metabolizuojamų</w:t>
      </w:r>
      <w:proofErr w:type="spellEnd"/>
      <w:r w:rsidRPr="00BA59BA">
        <w:rPr>
          <w:rFonts w:eastAsia="TimesNewRoman"/>
          <w:szCs w:val="22"/>
        </w:rPr>
        <w:t xml:space="preserve"> vaistinių preparatų, pvz., </w:t>
      </w:r>
      <w:r w:rsidRPr="00BA59BA">
        <w:rPr>
          <w:szCs w:val="22"/>
        </w:rPr>
        <w:t xml:space="preserve">kai </w:t>
      </w:r>
      <w:r w:rsidRPr="00BA59BA">
        <w:rPr>
          <w:rFonts w:eastAsia="TimesNewRoman"/>
          <w:szCs w:val="22"/>
        </w:rPr>
        <w:t xml:space="preserve">kurių </w:t>
      </w:r>
      <w:proofErr w:type="spellStart"/>
      <w:r w:rsidRPr="00BA59BA">
        <w:rPr>
          <w:rFonts w:eastAsia="TimesNewRoman"/>
          <w:szCs w:val="22"/>
        </w:rPr>
        <w:t>imunosupresantų</w:t>
      </w:r>
      <w:proofErr w:type="spellEnd"/>
      <w:r w:rsidRPr="00BA59BA">
        <w:rPr>
          <w:rFonts w:eastAsia="TimesNewRoman"/>
          <w:szCs w:val="22"/>
        </w:rPr>
        <w:t xml:space="preserve">, įskaitant </w:t>
      </w:r>
      <w:proofErr w:type="spellStart"/>
      <w:r w:rsidRPr="00BA59BA">
        <w:rPr>
          <w:rFonts w:eastAsia="TimesNewRoman"/>
          <w:szCs w:val="22"/>
        </w:rPr>
        <w:t>ciklosporiną</w:t>
      </w:r>
      <w:proofErr w:type="spellEnd"/>
      <w:r w:rsidRPr="00BA59BA">
        <w:rPr>
          <w:rFonts w:eastAsia="TimesNewRoman"/>
          <w:szCs w:val="22"/>
        </w:rPr>
        <w:t xml:space="preserve"> ir </w:t>
      </w:r>
      <w:proofErr w:type="spellStart"/>
      <w:r w:rsidRPr="00BA59BA">
        <w:rPr>
          <w:rFonts w:eastAsia="TimesNewRoman"/>
          <w:szCs w:val="22"/>
        </w:rPr>
        <w:t>takrolimuzą</w:t>
      </w:r>
      <w:proofErr w:type="spellEnd"/>
      <w:r w:rsidRPr="00BA59BA">
        <w:rPr>
          <w:rFonts w:eastAsia="TimesNewRoman"/>
          <w:szCs w:val="22"/>
        </w:rPr>
        <w:t xml:space="preserve">, </w:t>
      </w:r>
      <w:proofErr w:type="spellStart"/>
      <w:r w:rsidRPr="00BA59BA">
        <w:rPr>
          <w:rFonts w:eastAsia="TimesNewRoman"/>
          <w:szCs w:val="22"/>
        </w:rPr>
        <w:t>farmakokinetikai</w:t>
      </w:r>
      <w:proofErr w:type="spellEnd"/>
      <w:r w:rsidRPr="00BA59BA">
        <w:rPr>
          <w:rFonts w:eastAsia="TimesNewRoman"/>
          <w:szCs w:val="22"/>
        </w:rPr>
        <w:t>.</w:t>
      </w:r>
    </w:p>
    <w:p w14:paraId="24C6DA2C" w14:textId="77777777" w:rsidR="00247C50" w:rsidRPr="00BA59BA" w:rsidRDefault="00247C50" w:rsidP="00247C50">
      <w:pPr>
        <w:tabs>
          <w:tab w:val="left" w:pos="567"/>
        </w:tabs>
        <w:rPr>
          <w:szCs w:val="22"/>
        </w:rPr>
      </w:pPr>
    </w:p>
    <w:p w14:paraId="7BAC888C" w14:textId="77777777" w:rsidR="00247C50" w:rsidRPr="00BA59BA" w:rsidRDefault="00247C50" w:rsidP="00247C50">
      <w:pPr>
        <w:tabs>
          <w:tab w:val="left" w:pos="567"/>
        </w:tabs>
        <w:rPr>
          <w:szCs w:val="22"/>
        </w:rPr>
      </w:pPr>
      <w:r w:rsidRPr="00BA59BA">
        <w:rPr>
          <w:b/>
          <w:szCs w:val="22"/>
        </w:rPr>
        <w:t>4.6</w:t>
      </w:r>
      <w:r w:rsidRPr="00BA59BA">
        <w:rPr>
          <w:b/>
          <w:szCs w:val="22"/>
        </w:rPr>
        <w:tab/>
        <w:t>Vaisingumas, nėštumo ir žindymo laikotarpis</w:t>
      </w:r>
      <w:r w:rsidRPr="00BA59BA">
        <w:rPr>
          <w:szCs w:val="22"/>
        </w:rPr>
        <w:t xml:space="preserve"> </w:t>
      </w:r>
    </w:p>
    <w:p w14:paraId="24FF5667" w14:textId="77777777" w:rsidR="00247C50" w:rsidRPr="00BA59BA" w:rsidRDefault="00247C50" w:rsidP="00247C50">
      <w:pPr>
        <w:tabs>
          <w:tab w:val="left" w:pos="567"/>
        </w:tabs>
        <w:rPr>
          <w:szCs w:val="22"/>
        </w:rPr>
      </w:pPr>
    </w:p>
    <w:p w14:paraId="72A2647D" w14:textId="77777777" w:rsidR="00247C50" w:rsidRPr="00BA59BA" w:rsidRDefault="00247C50" w:rsidP="00247C50">
      <w:pPr>
        <w:autoSpaceDE w:val="0"/>
        <w:autoSpaceDN w:val="0"/>
        <w:adjustRightInd w:val="0"/>
        <w:rPr>
          <w:rFonts w:eastAsia="TimesNewRoman"/>
          <w:szCs w:val="22"/>
          <w:u w:val="single"/>
        </w:rPr>
      </w:pPr>
      <w:r w:rsidRPr="00BA59BA">
        <w:rPr>
          <w:rFonts w:eastAsia="TimesNewRoman"/>
          <w:szCs w:val="22"/>
          <w:u w:val="single"/>
        </w:rPr>
        <w:t>Nėštumas</w:t>
      </w:r>
    </w:p>
    <w:p w14:paraId="5AF5FCA8" w14:textId="77777777" w:rsidR="00247C50" w:rsidRPr="00BA59BA" w:rsidRDefault="00247C50" w:rsidP="00247C50">
      <w:pPr>
        <w:autoSpaceDE w:val="0"/>
        <w:autoSpaceDN w:val="0"/>
        <w:adjustRightInd w:val="0"/>
        <w:rPr>
          <w:szCs w:val="22"/>
        </w:rPr>
      </w:pPr>
      <w:r w:rsidRPr="00BA59BA">
        <w:rPr>
          <w:rFonts w:eastAsia="TimesNewRoman"/>
          <w:szCs w:val="22"/>
        </w:rPr>
        <w:t xml:space="preserve">Nėra klinikinių duomenų apie </w:t>
      </w:r>
      <w:proofErr w:type="spellStart"/>
      <w:r w:rsidRPr="00BA59BA">
        <w:rPr>
          <w:rFonts w:eastAsia="TimesNewRoman"/>
          <w:szCs w:val="22"/>
        </w:rPr>
        <w:t>cinakalceto</w:t>
      </w:r>
      <w:proofErr w:type="spellEnd"/>
      <w:r w:rsidRPr="00BA59BA">
        <w:rPr>
          <w:rFonts w:eastAsia="TimesNewRoman"/>
          <w:szCs w:val="22"/>
        </w:rPr>
        <w:t xml:space="preserve"> vartojimą nėščioms moterims. Tyrimų su gyvūnais metu </w:t>
      </w:r>
      <w:r w:rsidRPr="00BA59BA">
        <w:rPr>
          <w:szCs w:val="22"/>
        </w:rPr>
        <w:t>tiesioginio žalingo p</w:t>
      </w:r>
      <w:r w:rsidRPr="00BA59BA">
        <w:rPr>
          <w:rFonts w:eastAsia="TimesNewRoman"/>
          <w:szCs w:val="22"/>
        </w:rPr>
        <w:t xml:space="preserve">oveikio vaikingumui, jauniklių atsivedimui arba atsivestų jauniklių vystymuisi nenustatyta. Tiriant apvaisintas žiurkių ir triušių pateles nenustatyta </w:t>
      </w:r>
      <w:proofErr w:type="spellStart"/>
      <w:r w:rsidRPr="00BA59BA">
        <w:rPr>
          <w:rFonts w:eastAsia="TimesNewRoman"/>
          <w:szCs w:val="22"/>
        </w:rPr>
        <w:t>embriotoksinio</w:t>
      </w:r>
      <w:proofErr w:type="spellEnd"/>
      <w:r w:rsidRPr="00BA59BA">
        <w:rPr>
          <w:rFonts w:eastAsia="TimesNewRoman"/>
          <w:szCs w:val="22"/>
        </w:rPr>
        <w:t>/</w:t>
      </w:r>
      <w:proofErr w:type="spellStart"/>
      <w:r w:rsidRPr="00BA59BA">
        <w:rPr>
          <w:rFonts w:eastAsia="TimesNewRoman"/>
          <w:szCs w:val="22"/>
        </w:rPr>
        <w:t>fetotoksinio</w:t>
      </w:r>
      <w:proofErr w:type="spellEnd"/>
      <w:r w:rsidRPr="00BA59BA">
        <w:rPr>
          <w:rFonts w:eastAsia="TimesNewRoman"/>
          <w:szCs w:val="22"/>
        </w:rPr>
        <w:t xml:space="preserve"> poveikio, išskyrus sumažėjusį žiurkių, kurių patelės gavo toksišką dozę, vaisių kūno svorį (žr. 5.3 skyrių). </w:t>
      </w:r>
      <w:proofErr w:type="spellStart"/>
      <w:r w:rsidRPr="00BA59BA">
        <w:rPr>
          <w:rFonts w:eastAsia="TimesNewRoman"/>
          <w:szCs w:val="22"/>
        </w:rPr>
        <w:t>Cinakalceto</w:t>
      </w:r>
      <w:proofErr w:type="spellEnd"/>
      <w:r w:rsidRPr="00BA59BA">
        <w:rPr>
          <w:rFonts w:eastAsia="TimesNewRoman"/>
          <w:szCs w:val="22"/>
        </w:rPr>
        <w:t xml:space="preserve"> galima vartoti nėštumo metu tik jeigu laukiama nauda pateisina galimą riziką </w:t>
      </w:r>
      <w:r w:rsidRPr="00BA59BA">
        <w:rPr>
          <w:szCs w:val="22"/>
        </w:rPr>
        <w:t>vaisiui.</w:t>
      </w:r>
    </w:p>
    <w:p w14:paraId="29EA8C94" w14:textId="77777777" w:rsidR="00247C50" w:rsidRPr="00BA59BA" w:rsidRDefault="00247C50" w:rsidP="00247C50">
      <w:pPr>
        <w:autoSpaceDE w:val="0"/>
        <w:autoSpaceDN w:val="0"/>
        <w:adjustRightInd w:val="0"/>
        <w:rPr>
          <w:szCs w:val="22"/>
        </w:rPr>
      </w:pPr>
    </w:p>
    <w:p w14:paraId="261FD18D" w14:textId="77777777" w:rsidR="00247C50" w:rsidRPr="00BA59BA" w:rsidRDefault="00247C50" w:rsidP="00247C50">
      <w:pPr>
        <w:autoSpaceDE w:val="0"/>
        <w:autoSpaceDN w:val="0"/>
        <w:adjustRightInd w:val="0"/>
        <w:rPr>
          <w:szCs w:val="22"/>
          <w:u w:val="single"/>
        </w:rPr>
      </w:pPr>
      <w:r w:rsidRPr="00BA59BA">
        <w:rPr>
          <w:szCs w:val="22"/>
          <w:u w:val="single"/>
        </w:rPr>
        <w:t>Žindymas</w:t>
      </w:r>
    </w:p>
    <w:p w14:paraId="2DB6C226"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Nežinoma, ar </w:t>
      </w:r>
      <w:proofErr w:type="spellStart"/>
      <w:r w:rsidRPr="00BA59BA">
        <w:rPr>
          <w:rFonts w:eastAsia="TimesNewRoman"/>
          <w:szCs w:val="22"/>
        </w:rPr>
        <w:t>cinakalcetas</w:t>
      </w:r>
      <w:proofErr w:type="spellEnd"/>
      <w:r w:rsidRPr="00BA59BA">
        <w:rPr>
          <w:rFonts w:eastAsia="TimesNewRoman"/>
          <w:szCs w:val="22"/>
        </w:rPr>
        <w:t xml:space="preserve"> išskiriamas su motinos pienu. </w:t>
      </w:r>
      <w:proofErr w:type="spellStart"/>
      <w:r w:rsidRPr="00BA59BA">
        <w:rPr>
          <w:rFonts w:eastAsia="TimesNewRoman"/>
          <w:szCs w:val="22"/>
        </w:rPr>
        <w:t>Cinakalcetas</w:t>
      </w:r>
      <w:proofErr w:type="spellEnd"/>
      <w:r w:rsidRPr="00BA59BA">
        <w:rPr>
          <w:rFonts w:eastAsia="TimesNewRoman"/>
          <w:szCs w:val="22"/>
        </w:rPr>
        <w:t xml:space="preserve"> išskiriamas su žindančių žiurkių pienu ir būna didelis jo kiekio piene ir plazmoje santykis. Tik atidžiai įvertinus naudos ir rizikos santykį turi būti nusprendžiama arba nutraukti kūdikio žindymą, arba </w:t>
      </w:r>
      <w:proofErr w:type="spellStart"/>
      <w:r w:rsidRPr="00BA59BA">
        <w:rPr>
          <w:rFonts w:eastAsia="TimesNewRoman"/>
          <w:szCs w:val="22"/>
        </w:rPr>
        <w:t>cinakalceto</w:t>
      </w:r>
      <w:proofErr w:type="spellEnd"/>
      <w:r w:rsidRPr="00BA59BA">
        <w:rPr>
          <w:rFonts w:eastAsia="TimesNewRoman"/>
          <w:szCs w:val="22"/>
        </w:rPr>
        <w:t xml:space="preserve"> vartojimą.</w:t>
      </w:r>
    </w:p>
    <w:p w14:paraId="574300EC" w14:textId="77777777" w:rsidR="00247C50" w:rsidRPr="00BA59BA" w:rsidRDefault="00247C50" w:rsidP="00247C50">
      <w:pPr>
        <w:autoSpaceDE w:val="0"/>
        <w:autoSpaceDN w:val="0"/>
        <w:adjustRightInd w:val="0"/>
        <w:rPr>
          <w:rFonts w:eastAsia="TimesNewRoman"/>
          <w:szCs w:val="22"/>
        </w:rPr>
      </w:pPr>
    </w:p>
    <w:p w14:paraId="408744C3" w14:textId="77777777" w:rsidR="00247C50" w:rsidRPr="00BA59BA" w:rsidRDefault="00247C50" w:rsidP="00247C50">
      <w:pPr>
        <w:autoSpaceDE w:val="0"/>
        <w:autoSpaceDN w:val="0"/>
        <w:adjustRightInd w:val="0"/>
        <w:rPr>
          <w:rFonts w:eastAsia="TimesNewRoman"/>
          <w:szCs w:val="22"/>
          <w:u w:val="single"/>
        </w:rPr>
      </w:pPr>
      <w:r w:rsidRPr="00BA59BA">
        <w:rPr>
          <w:rFonts w:eastAsia="TimesNewRoman"/>
          <w:szCs w:val="22"/>
          <w:u w:val="single"/>
        </w:rPr>
        <w:t>Vaisingumas</w:t>
      </w:r>
    </w:p>
    <w:p w14:paraId="2065BD51"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Klinikinių duomenų apie </w:t>
      </w:r>
      <w:proofErr w:type="spellStart"/>
      <w:r w:rsidRPr="00BA59BA">
        <w:rPr>
          <w:rFonts w:eastAsia="TimesNewRoman"/>
          <w:szCs w:val="22"/>
        </w:rPr>
        <w:t>cinakalceto</w:t>
      </w:r>
      <w:proofErr w:type="spellEnd"/>
      <w:r w:rsidRPr="00BA59BA">
        <w:rPr>
          <w:rFonts w:eastAsia="TimesNewRoman"/>
          <w:szCs w:val="22"/>
        </w:rPr>
        <w:t xml:space="preserve"> poveikį vaisingumui nėra. Tyrimų su gyvūnais metu poveikio vaisingumui nepastebėta.</w:t>
      </w:r>
    </w:p>
    <w:p w14:paraId="7A1C830C" w14:textId="77777777" w:rsidR="00247C50" w:rsidRPr="00BA59BA" w:rsidRDefault="00247C50" w:rsidP="00247C50">
      <w:pPr>
        <w:autoSpaceDE w:val="0"/>
        <w:autoSpaceDN w:val="0"/>
        <w:adjustRightInd w:val="0"/>
        <w:rPr>
          <w:rFonts w:eastAsia="TimesNewRoman"/>
          <w:b/>
          <w:szCs w:val="22"/>
        </w:rPr>
      </w:pPr>
    </w:p>
    <w:p w14:paraId="32DC4D29" w14:textId="77777777" w:rsidR="00247C50" w:rsidRPr="00BA59BA" w:rsidRDefault="00247C50" w:rsidP="00247C50">
      <w:pPr>
        <w:tabs>
          <w:tab w:val="left" w:pos="567"/>
        </w:tabs>
        <w:autoSpaceDE w:val="0"/>
        <w:autoSpaceDN w:val="0"/>
        <w:adjustRightInd w:val="0"/>
        <w:rPr>
          <w:rFonts w:eastAsia="TimesNewRoman,Bold"/>
          <w:b/>
          <w:szCs w:val="22"/>
        </w:rPr>
      </w:pPr>
      <w:r w:rsidRPr="00BA59BA">
        <w:rPr>
          <w:rFonts w:eastAsia="TimesNewRoman"/>
          <w:b/>
          <w:szCs w:val="22"/>
        </w:rPr>
        <w:t>4.7</w:t>
      </w:r>
      <w:r w:rsidRPr="00BA59BA">
        <w:rPr>
          <w:rFonts w:eastAsia="TimesNewRoman"/>
          <w:b/>
          <w:szCs w:val="22"/>
        </w:rPr>
        <w:tab/>
      </w:r>
      <w:r w:rsidRPr="00BA59BA">
        <w:rPr>
          <w:rFonts w:eastAsia="TimesNewRoman,Bold"/>
          <w:b/>
          <w:szCs w:val="22"/>
        </w:rPr>
        <w:t>Poveikis gebėjimui vairuoti ir valdyti mechanizmus</w:t>
      </w:r>
    </w:p>
    <w:p w14:paraId="4888E3A7" w14:textId="77777777" w:rsidR="00247C50" w:rsidRPr="00BA59BA" w:rsidRDefault="00247C50" w:rsidP="00247C50">
      <w:pPr>
        <w:autoSpaceDE w:val="0"/>
        <w:autoSpaceDN w:val="0"/>
        <w:adjustRightInd w:val="0"/>
        <w:rPr>
          <w:rFonts w:eastAsia="TimesNewRoman"/>
          <w:szCs w:val="22"/>
        </w:rPr>
      </w:pPr>
    </w:p>
    <w:p w14:paraId="46925BA1" w14:textId="77777777" w:rsidR="00247C50" w:rsidRPr="00BA59BA" w:rsidRDefault="001F3B28" w:rsidP="00247C50">
      <w:pPr>
        <w:autoSpaceDE w:val="0"/>
        <w:autoSpaceDN w:val="0"/>
        <w:adjustRightInd w:val="0"/>
        <w:rPr>
          <w:rFonts w:eastAsia="TimesNewRoman"/>
          <w:szCs w:val="22"/>
        </w:rPr>
      </w:pPr>
      <w:r w:rsidRPr="00BA59BA">
        <w:rPr>
          <w:szCs w:val="22"/>
        </w:rPr>
        <w:t xml:space="preserve">Gauta pranešimų apie </w:t>
      </w:r>
      <w:r w:rsidR="008776B9" w:rsidRPr="00BA59BA">
        <w:rPr>
          <w:szCs w:val="22"/>
        </w:rPr>
        <w:t>svaigulį</w:t>
      </w:r>
      <w:r w:rsidRPr="00BA59BA">
        <w:rPr>
          <w:szCs w:val="22"/>
        </w:rPr>
        <w:t xml:space="preserve"> ir traukuli</w:t>
      </w:r>
      <w:r w:rsidR="008776B9" w:rsidRPr="00BA59BA">
        <w:rPr>
          <w:szCs w:val="22"/>
        </w:rPr>
        <w:t>us</w:t>
      </w:r>
      <w:r w:rsidRPr="00BA59BA">
        <w:rPr>
          <w:szCs w:val="22"/>
        </w:rPr>
        <w:t xml:space="preserve">, </w:t>
      </w:r>
      <w:r w:rsidR="008776B9" w:rsidRPr="00BA59BA">
        <w:rPr>
          <w:szCs w:val="22"/>
        </w:rPr>
        <w:t>kurie gali</w:t>
      </w:r>
      <w:r w:rsidRPr="00BA59BA">
        <w:rPr>
          <w:szCs w:val="22"/>
        </w:rPr>
        <w:t xml:space="preserve"> </w:t>
      </w:r>
      <w:r w:rsidR="008776B9" w:rsidRPr="00BA59BA">
        <w:rPr>
          <w:szCs w:val="22"/>
        </w:rPr>
        <w:t>daryti didelę</w:t>
      </w:r>
      <w:r w:rsidRPr="00BA59BA">
        <w:rPr>
          <w:szCs w:val="22"/>
        </w:rPr>
        <w:t xml:space="preserve"> įtak</w:t>
      </w:r>
      <w:r w:rsidR="008776B9" w:rsidRPr="00BA59BA">
        <w:rPr>
          <w:szCs w:val="22"/>
        </w:rPr>
        <w:t>ą</w:t>
      </w:r>
      <w:r w:rsidRPr="00BA59BA">
        <w:rPr>
          <w:szCs w:val="22"/>
        </w:rPr>
        <w:t xml:space="preserve"> vairavimui ir mechanizmų valdymui </w:t>
      </w:r>
      <w:r w:rsidR="008776B9" w:rsidRPr="00BA59BA">
        <w:rPr>
          <w:szCs w:val="22"/>
        </w:rPr>
        <w:t xml:space="preserve">pacientams, vartojantiems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w:t>
      </w:r>
      <w:r w:rsidR="00247C50" w:rsidRPr="00BA59BA">
        <w:rPr>
          <w:rFonts w:eastAsia="TimesNewRoman"/>
          <w:szCs w:val="22"/>
        </w:rPr>
        <w:t>(žr. 4.</w:t>
      </w:r>
      <w:r w:rsidR="008776B9" w:rsidRPr="00BA59BA">
        <w:rPr>
          <w:rFonts w:eastAsia="TimesNewRoman"/>
          <w:szCs w:val="22"/>
        </w:rPr>
        <w:t xml:space="preserve">4 </w:t>
      </w:r>
      <w:r w:rsidR="00247C50" w:rsidRPr="00BA59BA">
        <w:rPr>
          <w:rFonts w:eastAsia="TimesNewRoman"/>
          <w:szCs w:val="22"/>
        </w:rPr>
        <w:t>skyrių).</w:t>
      </w:r>
    </w:p>
    <w:p w14:paraId="77D200C8" w14:textId="77777777" w:rsidR="00247C50" w:rsidRPr="00BA59BA" w:rsidRDefault="00247C50" w:rsidP="00247C50">
      <w:pPr>
        <w:autoSpaceDE w:val="0"/>
        <w:autoSpaceDN w:val="0"/>
        <w:adjustRightInd w:val="0"/>
        <w:rPr>
          <w:rFonts w:eastAsia="TimesNewRoman"/>
          <w:szCs w:val="22"/>
        </w:rPr>
      </w:pPr>
    </w:p>
    <w:p w14:paraId="4E74FBEE" w14:textId="77777777" w:rsidR="00247C50" w:rsidRPr="00BA59BA" w:rsidRDefault="00247C50" w:rsidP="00247C50">
      <w:pPr>
        <w:tabs>
          <w:tab w:val="left" w:pos="567"/>
        </w:tabs>
        <w:autoSpaceDE w:val="0"/>
        <w:autoSpaceDN w:val="0"/>
        <w:adjustRightInd w:val="0"/>
        <w:rPr>
          <w:rFonts w:eastAsia="TimesNewRoman"/>
          <w:b/>
          <w:szCs w:val="22"/>
        </w:rPr>
      </w:pPr>
      <w:r w:rsidRPr="00BA59BA">
        <w:rPr>
          <w:rFonts w:eastAsia="TimesNewRoman"/>
          <w:b/>
          <w:szCs w:val="22"/>
        </w:rPr>
        <w:t>4.8</w:t>
      </w:r>
      <w:r w:rsidRPr="00BA59BA">
        <w:rPr>
          <w:rFonts w:eastAsia="TimesNewRoman"/>
          <w:b/>
          <w:szCs w:val="22"/>
        </w:rPr>
        <w:tab/>
        <w:t>Nepageidaujamas poveikis</w:t>
      </w:r>
    </w:p>
    <w:p w14:paraId="78F1BC4A" w14:textId="77777777" w:rsidR="00247C50" w:rsidRPr="00BA59BA" w:rsidRDefault="00247C50" w:rsidP="00247C50">
      <w:pPr>
        <w:autoSpaceDE w:val="0"/>
        <w:autoSpaceDN w:val="0"/>
        <w:adjustRightInd w:val="0"/>
        <w:rPr>
          <w:rFonts w:eastAsia="TimesNewRoman"/>
          <w:szCs w:val="22"/>
        </w:rPr>
      </w:pPr>
    </w:p>
    <w:p w14:paraId="6CD1531F" w14:textId="77777777" w:rsidR="00247C50" w:rsidRPr="003528EB" w:rsidRDefault="00247C50" w:rsidP="00247C50">
      <w:pPr>
        <w:autoSpaceDE w:val="0"/>
        <w:autoSpaceDN w:val="0"/>
        <w:adjustRightInd w:val="0"/>
        <w:rPr>
          <w:rFonts w:eastAsia="TimesNewRoman"/>
          <w:szCs w:val="22"/>
          <w:u w:val="single"/>
        </w:rPr>
      </w:pPr>
      <w:r w:rsidRPr="003528EB">
        <w:rPr>
          <w:rFonts w:eastAsia="TimesNewRoman"/>
          <w:szCs w:val="22"/>
          <w:u w:val="single"/>
        </w:rPr>
        <w:t>Saugumo duomenų santrauka</w:t>
      </w:r>
    </w:p>
    <w:p w14:paraId="356ED05C" w14:textId="77777777" w:rsidR="008776B9" w:rsidRPr="00BA59BA" w:rsidRDefault="008776B9" w:rsidP="00247C50">
      <w:pPr>
        <w:autoSpaceDE w:val="0"/>
        <w:autoSpaceDN w:val="0"/>
        <w:adjustRightInd w:val="0"/>
        <w:rPr>
          <w:rFonts w:eastAsia="TimesNewRoman"/>
          <w:szCs w:val="22"/>
          <w:u w:val="single"/>
        </w:rPr>
      </w:pPr>
    </w:p>
    <w:p w14:paraId="773C3C40" w14:textId="77777777" w:rsidR="00247C50" w:rsidRPr="003528EB" w:rsidRDefault="00247C50" w:rsidP="00247C50">
      <w:pPr>
        <w:autoSpaceDE w:val="0"/>
        <w:autoSpaceDN w:val="0"/>
        <w:adjustRightInd w:val="0"/>
        <w:rPr>
          <w:rFonts w:eastAsia="TimesNewRoman"/>
          <w:i/>
          <w:szCs w:val="22"/>
        </w:rPr>
      </w:pPr>
      <w:r w:rsidRPr="003528EB">
        <w:rPr>
          <w:rFonts w:eastAsia="TimesNewRoman"/>
          <w:i/>
          <w:szCs w:val="22"/>
        </w:rPr>
        <w:t xml:space="preserve">Antrinė </w:t>
      </w:r>
      <w:proofErr w:type="spellStart"/>
      <w:r w:rsidRPr="003528EB">
        <w:rPr>
          <w:rFonts w:eastAsia="TimesNewRoman"/>
          <w:i/>
          <w:szCs w:val="22"/>
        </w:rPr>
        <w:t>hiperparatirozė</w:t>
      </w:r>
      <w:proofErr w:type="spellEnd"/>
      <w:r w:rsidRPr="003528EB">
        <w:rPr>
          <w:rFonts w:eastAsia="TimesNewRoman"/>
          <w:i/>
          <w:szCs w:val="22"/>
        </w:rPr>
        <w:t xml:space="preserve">, </w:t>
      </w:r>
      <w:proofErr w:type="spellStart"/>
      <w:r w:rsidRPr="003528EB">
        <w:rPr>
          <w:rFonts w:eastAsia="TimesNewRoman"/>
          <w:i/>
          <w:szCs w:val="22"/>
        </w:rPr>
        <w:t>prieskydinių</w:t>
      </w:r>
      <w:proofErr w:type="spellEnd"/>
      <w:r w:rsidRPr="003528EB">
        <w:rPr>
          <w:rFonts w:eastAsia="TimesNewRoman"/>
          <w:i/>
          <w:szCs w:val="22"/>
        </w:rPr>
        <w:t xml:space="preserve"> liaukų </w:t>
      </w:r>
      <w:proofErr w:type="spellStart"/>
      <w:r w:rsidRPr="003528EB">
        <w:rPr>
          <w:rFonts w:eastAsia="TimesNewRoman"/>
          <w:i/>
          <w:szCs w:val="22"/>
        </w:rPr>
        <w:t>karcinoma</w:t>
      </w:r>
      <w:proofErr w:type="spellEnd"/>
      <w:r w:rsidRPr="003528EB">
        <w:rPr>
          <w:rFonts w:eastAsia="TimesNewRoman"/>
          <w:i/>
          <w:szCs w:val="22"/>
        </w:rPr>
        <w:t xml:space="preserve"> ir pirminė </w:t>
      </w:r>
      <w:proofErr w:type="spellStart"/>
      <w:r w:rsidRPr="003528EB">
        <w:rPr>
          <w:rFonts w:eastAsia="TimesNewRoman"/>
          <w:i/>
          <w:szCs w:val="22"/>
        </w:rPr>
        <w:t>hiperparatirozė</w:t>
      </w:r>
      <w:proofErr w:type="spellEnd"/>
    </w:p>
    <w:p w14:paraId="5CE0537E" w14:textId="77777777" w:rsidR="00247C50" w:rsidRPr="00BA59BA" w:rsidRDefault="00247C50" w:rsidP="00247C50">
      <w:pPr>
        <w:autoSpaceDE w:val="0"/>
        <w:autoSpaceDN w:val="0"/>
        <w:adjustRightInd w:val="0"/>
        <w:rPr>
          <w:szCs w:val="22"/>
        </w:rPr>
      </w:pPr>
      <w:r w:rsidRPr="00BA59BA">
        <w:rPr>
          <w:rFonts w:eastAsia="TimesNewRoman"/>
          <w:szCs w:val="22"/>
        </w:rPr>
        <w:t xml:space="preserve">Remiantis pacientų, vartojusių </w:t>
      </w:r>
      <w:proofErr w:type="spellStart"/>
      <w:r w:rsidRPr="00BA59BA">
        <w:rPr>
          <w:rFonts w:eastAsia="TimesNewRoman"/>
          <w:szCs w:val="22"/>
        </w:rPr>
        <w:t>cinakalcetą</w:t>
      </w:r>
      <w:proofErr w:type="spellEnd"/>
      <w:r w:rsidRPr="00BA59BA">
        <w:rPr>
          <w:rFonts w:eastAsia="TimesNewRoman"/>
          <w:szCs w:val="22"/>
        </w:rPr>
        <w:t xml:space="preserve"> </w:t>
      </w:r>
      <w:proofErr w:type="spellStart"/>
      <w:r w:rsidRPr="00BA59BA">
        <w:rPr>
          <w:rFonts w:eastAsia="TimesNewRoman"/>
          <w:szCs w:val="22"/>
        </w:rPr>
        <w:t>placebu</w:t>
      </w:r>
      <w:proofErr w:type="spellEnd"/>
      <w:r w:rsidRPr="00BA59BA">
        <w:rPr>
          <w:rFonts w:eastAsia="TimesNewRoman"/>
          <w:szCs w:val="22"/>
        </w:rPr>
        <w:t xml:space="preserve"> kontroliuojamuose tyrimuose ir vienos tiriamosios grupės tyrimuose, duomenimis, nepageidaujamos reakcijos, apie kurias pranešta dažniausiai, buvo pykinimas ir vėmimas. Daugumai pacientų pykinimas bei vėmimas buvo nesunkūs ar vidutinio sunkumo ir laikini. Nepageidaujamas poveikis, dėl kurio dažniausiai gydymą reikėjo nutraukti buvo pykinimas ir vėmimas</w:t>
      </w:r>
      <w:r w:rsidRPr="00BA59BA">
        <w:rPr>
          <w:szCs w:val="22"/>
        </w:rPr>
        <w:t>.</w:t>
      </w:r>
    </w:p>
    <w:p w14:paraId="24EFE683" w14:textId="77777777" w:rsidR="00247C50" w:rsidRPr="00BA59BA" w:rsidRDefault="00247C50" w:rsidP="00247C50">
      <w:pPr>
        <w:autoSpaceDE w:val="0"/>
        <w:autoSpaceDN w:val="0"/>
        <w:adjustRightInd w:val="0"/>
        <w:rPr>
          <w:szCs w:val="22"/>
        </w:rPr>
      </w:pPr>
    </w:p>
    <w:p w14:paraId="226AEBFC" w14:textId="77777777" w:rsidR="00247C50" w:rsidRPr="00BA59BA" w:rsidRDefault="00247C50" w:rsidP="00247C50">
      <w:pPr>
        <w:autoSpaceDE w:val="0"/>
        <w:autoSpaceDN w:val="0"/>
        <w:adjustRightInd w:val="0"/>
        <w:rPr>
          <w:rFonts w:eastAsia="TimesNewRoman"/>
          <w:szCs w:val="22"/>
        </w:rPr>
      </w:pPr>
      <w:r w:rsidRPr="003528EB">
        <w:rPr>
          <w:rFonts w:eastAsia="TimesNewRoman"/>
          <w:szCs w:val="22"/>
          <w:u w:val="single"/>
        </w:rPr>
        <w:t>Nepageidaujamų reakcijų santrauka lentelėje</w:t>
      </w:r>
    </w:p>
    <w:p w14:paraId="7AEBE574" w14:textId="77777777" w:rsidR="00247C50" w:rsidRPr="00BA59BA" w:rsidRDefault="00247C50" w:rsidP="00247C50">
      <w:pPr>
        <w:autoSpaceDE w:val="0"/>
        <w:autoSpaceDN w:val="0"/>
        <w:adjustRightInd w:val="0"/>
        <w:rPr>
          <w:rFonts w:eastAsia="TimesNewRoman"/>
          <w:szCs w:val="22"/>
        </w:rPr>
      </w:pPr>
      <w:r w:rsidRPr="00BA59BA">
        <w:rPr>
          <w:szCs w:val="22"/>
        </w:rPr>
        <w:t>Žemiau išvardytos nepageidaujamos reakcijos, kurios bent jau galimai susij</w:t>
      </w:r>
      <w:r w:rsidR="00BA59BA" w:rsidRPr="00BA59BA">
        <w:rPr>
          <w:szCs w:val="22"/>
        </w:rPr>
        <w:t>usios</w:t>
      </w:r>
      <w:r w:rsidRPr="00BA59BA">
        <w:rPr>
          <w:szCs w:val="22"/>
        </w:rPr>
        <w:t xml:space="preserve"> su gydymu </w:t>
      </w:r>
      <w:proofErr w:type="spellStart"/>
      <w:r w:rsidRPr="00BA59BA">
        <w:rPr>
          <w:szCs w:val="22"/>
        </w:rPr>
        <w:t>cinakalcetu</w:t>
      </w:r>
      <w:proofErr w:type="spellEnd"/>
      <w:r w:rsidRPr="00BA59BA">
        <w:rPr>
          <w:szCs w:val="22"/>
        </w:rPr>
        <w:t xml:space="preserve"> </w:t>
      </w:r>
      <w:proofErr w:type="spellStart"/>
      <w:r w:rsidRPr="00BA59BA">
        <w:rPr>
          <w:szCs w:val="22"/>
        </w:rPr>
        <w:t>placebu</w:t>
      </w:r>
      <w:proofErr w:type="spellEnd"/>
      <w:r w:rsidRPr="00BA59BA">
        <w:rPr>
          <w:szCs w:val="22"/>
        </w:rPr>
        <w:t xml:space="preserve"> kontroliuojamuose tyrimuose ir vienos tiriamosio</w:t>
      </w:r>
      <w:r w:rsidRPr="00BA59BA">
        <w:rPr>
          <w:rFonts w:eastAsia="TimesNewRoman"/>
          <w:szCs w:val="22"/>
        </w:rPr>
        <w:t xml:space="preserve">s grupės tyrimuose, remiantis tinkamiausiu </w:t>
      </w:r>
      <w:r w:rsidRPr="00BA59BA">
        <w:rPr>
          <w:szCs w:val="22"/>
        </w:rPr>
        <w:t xml:space="preserve">priežastingumo </w:t>
      </w:r>
      <w:r w:rsidRPr="00BA59BA">
        <w:rPr>
          <w:rFonts w:eastAsia="TimesNewRoman"/>
          <w:szCs w:val="22"/>
        </w:rPr>
        <w:t xml:space="preserve">įvertinimo požymiu. </w:t>
      </w:r>
      <w:r w:rsidRPr="00BA59BA">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46CE9B36" w14:textId="77777777" w:rsidR="00247C50" w:rsidRPr="00BA59BA" w:rsidRDefault="00247C50" w:rsidP="00247C50">
      <w:pPr>
        <w:autoSpaceDE w:val="0"/>
        <w:autoSpaceDN w:val="0"/>
        <w:adjustRightInd w:val="0"/>
        <w:rPr>
          <w:szCs w:val="22"/>
        </w:rPr>
      </w:pPr>
      <w:r w:rsidRPr="00BA59BA">
        <w:rPr>
          <w:szCs w:val="22"/>
        </w:rPr>
        <w:t>Nepageidaujamu reakcijų atvejai</w:t>
      </w:r>
      <w:r w:rsidRPr="00BA59BA">
        <w:rPr>
          <w:rFonts w:eastAsia="TimesNewRoman"/>
          <w:szCs w:val="22"/>
        </w:rPr>
        <w:t>, pastebėt</w:t>
      </w:r>
      <w:r w:rsidRPr="00BA59BA">
        <w:rPr>
          <w:szCs w:val="22"/>
        </w:rPr>
        <w:t xml:space="preserve">i </w:t>
      </w:r>
      <w:r w:rsidRPr="00BA59BA">
        <w:rPr>
          <w:rFonts w:eastAsia="TimesNewRoman"/>
          <w:szCs w:val="22"/>
        </w:rPr>
        <w:t xml:space="preserve">kontroliuojamų klinikinių tyrimų metu ir </w:t>
      </w:r>
      <w:r w:rsidRPr="00BA59BA">
        <w:rPr>
          <w:szCs w:val="22"/>
        </w:rPr>
        <w:t>duomenys, gauti po vaistinio preparato patekimo į</w:t>
      </w:r>
      <w:r w:rsidRPr="00BA59BA">
        <w:rPr>
          <w:rFonts w:eastAsia="TimesNewRoman"/>
          <w:szCs w:val="22"/>
        </w:rPr>
        <w:t xml:space="preserve"> rinką, yra:</w:t>
      </w:r>
    </w:p>
    <w:p w14:paraId="7F253B0F" w14:textId="77777777" w:rsidR="00247C50" w:rsidRPr="00BA59BA" w:rsidRDefault="00247C50" w:rsidP="00247C50">
      <w:pPr>
        <w:tabs>
          <w:tab w:val="left" w:pos="567"/>
        </w:tabs>
        <w:rPr>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1"/>
        <w:gridCol w:w="1952"/>
        <w:gridCol w:w="3049"/>
      </w:tblGrid>
      <w:tr w:rsidR="00247C50" w:rsidRPr="00BA59BA" w14:paraId="2B1D426F" w14:textId="77777777" w:rsidTr="00247C50">
        <w:tc>
          <w:tcPr>
            <w:tcW w:w="3904" w:type="dxa"/>
          </w:tcPr>
          <w:p w14:paraId="5257A37D" w14:textId="77777777" w:rsidR="00247C50" w:rsidRPr="00BA59BA" w:rsidRDefault="00247C50" w:rsidP="00247C50">
            <w:pPr>
              <w:ind w:left="567" w:hanging="567"/>
              <w:rPr>
                <w:b/>
                <w:szCs w:val="22"/>
              </w:rPr>
            </w:pPr>
            <w:proofErr w:type="spellStart"/>
            <w:r w:rsidRPr="00BA59BA">
              <w:rPr>
                <w:b/>
                <w:szCs w:val="22"/>
              </w:rPr>
              <w:t>MedDRA</w:t>
            </w:r>
            <w:proofErr w:type="spellEnd"/>
            <w:r w:rsidRPr="00BA59BA">
              <w:rPr>
                <w:b/>
                <w:szCs w:val="22"/>
              </w:rPr>
              <w:t xml:space="preserve"> organų sistemų klasė</w:t>
            </w:r>
          </w:p>
        </w:tc>
        <w:tc>
          <w:tcPr>
            <w:tcW w:w="1962" w:type="dxa"/>
          </w:tcPr>
          <w:p w14:paraId="0727C1C3" w14:textId="77777777" w:rsidR="00247C50" w:rsidRPr="00BA59BA" w:rsidRDefault="00247C50" w:rsidP="00247C50">
            <w:pPr>
              <w:ind w:left="567" w:hanging="567"/>
              <w:rPr>
                <w:b/>
                <w:szCs w:val="22"/>
              </w:rPr>
            </w:pPr>
            <w:r w:rsidRPr="00BA59BA">
              <w:rPr>
                <w:b/>
                <w:szCs w:val="22"/>
              </w:rPr>
              <w:t>Reakcijų dažnis</w:t>
            </w:r>
          </w:p>
        </w:tc>
        <w:tc>
          <w:tcPr>
            <w:tcW w:w="3122" w:type="dxa"/>
          </w:tcPr>
          <w:p w14:paraId="1B411708" w14:textId="77777777" w:rsidR="00247C50" w:rsidRPr="00BA59BA" w:rsidRDefault="00247C50" w:rsidP="00247C50">
            <w:pPr>
              <w:ind w:left="567" w:hanging="567"/>
              <w:rPr>
                <w:b/>
                <w:szCs w:val="22"/>
              </w:rPr>
            </w:pPr>
            <w:r w:rsidRPr="00BA59BA">
              <w:rPr>
                <w:b/>
                <w:szCs w:val="22"/>
              </w:rPr>
              <w:t>Nepageidaujama reakcija</w:t>
            </w:r>
          </w:p>
        </w:tc>
      </w:tr>
      <w:tr w:rsidR="00247C50" w:rsidRPr="00BA59BA" w14:paraId="0290E4E1" w14:textId="77777777" w:rsidTr="003528EB">
        <w:tc>
          <w:tcPr>
            <w:tcW w:w="3904" w:type="dxa"/>
          </w:tcPr>
          <w:p w14:paraId="1C8A5C77" w14:textId="77777777" w:rsidR="00247C50" w:rsidRPr="00BA59BA" w:rsidRDefault="00247C50" w:rsidP="00247C50">
            <w:pPr>
              <w:ind w:left="567" w:hanging="567"/>
              <w:rPr>
                <w:szCs w:val="22"/>
              </w:rPr>
            </w:pPr>
            <w:r w:rsidRPr="00BA59BA">
              <w:rPr>
                <w:rFonts w:eastAsia="TimesNewRoman"/>
                <w:szCs w:val="22"/>
              </w:rPr>
              <w:t>Imuninės sistemos sutrikimai</w:t>
            </w:r>
          </w:p>
        </w:tc>
        <w:tc>
          <w:tcPr>
            <w:tcW w:w="1962" w:type="dxa"/>
            <w:tcBorders>
              <w:bottom w:val="single" w:sz="4" w:space="0" w:color="auto"/>
            </w:tcBorders>
          </w:tcPr>
          <w:p w14:paraId="030A074B" w14:textId="77777777" w:rsidR="00247C50" w:rsidRPr="00BA59BA" w:rsidRDefault="00247C50" w:rsidP="00247C50">
            <w:pPr>
              <w:ind w:left="567" w:hanging="567"/>
              <w:rPr>
                <w:szCs w:val="22"/>
              </w:rPr>
            </w:pPr>
            <w:r w:rsidRPr="00BA59BA">
              <w:rPr>
                <w:szCs w:val="22"/>
              </w:rPr>
              <w:t>Dažnas</w:t>
            </w:r>
            <w:r w:rsidRPr="00BA59BA">
              <w:rPr>
                <w:szCs w:val="22"/>
                <w:vertAlign w:val="superscript"/>
              </w:rPr>
              <w:t>*</w:t>
            </w:r>
            <w:r w:rsidRPr="00BA59BA">
              <w:rPr>
                <w:szCs w:val="22"/>
              </w:rPr>
              <w:t xml:space="preserve"> </w:t>
            </w:r>
          </w:p>
        </w:tc>
        <w:tc>
          <w:tcPr>
            <w:tcW w:w="3122" w:type="dxa"/>
            <w:tcBorders>
              <w:bottom w:val="single" w:sz="4" w:space="0" w:color="auto"/>
            </w:tcBorders>
          </w:tcPr>
          <w:p w14:paraId="32C6755B" w14:textId="77777777" w:rsidR="00247C50" w:rsidRPr="00BA59BA" w:rsidRDefault="00247C50" w:rsidP="00247C50">
            <w:pPr>
              <w:ind w:left="567" w:hanging="567"/>
              <w:rPr>
                <w:szCs w:val="22"/>
              </w:rPr>
            </w:pPr>
            <w:r w:rsidRPr="00BA59BA">
              <w:rPr>
                <w:rFonts w:eastAsia="TimesNewRoman"/>
                <w:szCs w:val="22"/>
              </w:rPr>
              <w:t>Padidėjusio jautrumo reakcijos</w:t>
            </w:r>
          </w:p>
        </w:tc>
      </w:tr>
      <w:tr w:rsidR="00247C50" w:rsidRPr="00BA59BA" w14:paraId="20B86EEA" w14:textId="77777777" w:rsidTr="003528EB">
        <w:tc>
          <w:tcPr>
            <w:tcW w:w="3904" w:type="dxa"/>
            <w:vMerge w:val="restart"/>
          </w:tcPr>
          <w:p w14:paraId="0BA9346E" w14:textId="77777777" w:rsidR="00247C50" w:rsidRPr="00BA59BA" w:rsidRDefault="00247C50" w:rsidP="00247C50">
            <w:pPr>
              <w:ind w:left="567" w:hanging="567"/>
              <w:rPr>
                <w:szCs w:val="22"/>
              </w:rPr>
            </w:pPr>
            <w:r w:rsidRPr="00BA59BA">
              <w:rPr>
                <w:szCs w:val="22"/>
              </w:rPr>
              <w:lastRenderedPageBreak/>
              <w:t>Metabolizmo ir mitybos sutrikimai</w:t>
            </w:r>
          </w:p>
        </w:tc>
        <w:tc>
          <w:tcPr>
            <w:tcW w:w="1962" w:type="dxa"/>
            <w:tcBorders>
              <w:top w:val="single" w:sz="4" w:space="0" w:color="auto"/>
              <w:bottom w:val="nil"/>
            </w:tcBorders>
          </w:tcPr>
          <w:p w14:paraId="754D0546" w14:textId="77777777" w:rsidR="00247C50" w:rsidRPr="00BA59BA" w:rsidRDefault="00247C50" w:rsidP="00247C50">
            <w:pPr>
              <w:ind w:left="567" w:hanging="567"/>
              <w:rPr>
                <w:szCs w:val="22"/>
              </w:rPr>
            </w:pPr>
            <w:r w:rsidRPr="00BA59BA">
              <w:rPr>
                <w:szCs w:val="22"/>
              </w:rPr>
              <w:t>Dažnas</w:t>
            </w:r>
          </w:p>
        </w:tc>
        <w:tc>
          <w:tcPr>
            <w:tcW w:w="3122" w:type="dxa"/>
            <w:tcBorders>
              <w:top w:val="single" w:sz="4" w:space="0" w:color="auto"/>
              <w:bottom w:val="single" w:sz="4" w:space="0" w:color="auto"/>
            </w:tcBorders>
          </w:tcPr>
          <w:p w14:paraId="26D050CC" w14:textId="77777777" w:rsidR="00247C50" w:rsidRPr="00BA59BA" w:rsidRDefault="00247C50" w:rsidP="00247C50">
            <w:pPr>
              <w:ind w:left="567" w:hanging="567"/>
              <w:rPr>
                <w:szCs w:val="22"/>
              </w:rPr>
            </w:pPr>
            <w:r w:rsidRPr="00BA59BA">
              <w:rPr>
                <w:szCs w:val="22"/>
              </w:rPr>
              <w:t>Anoreksija</w:t>
            </w:r>
          </w:p>
        </w:tc>
      </w:tr>
      <w:tr w:rsidR="00247C50" w:rsidRPr="00BA59BA" w14:paraId="4F5DE307" w14:textId="77777777" w:rsidTr="003528EB">
        <w:tc>
          <w:tcPr>
            <w:tcW w:w="3904" w:type="dxa"/>
            <w:vMerge/>
          </w:tcPr>
          <w:p w14:paraId="5E83C173" w14:textId="77777777" w:rsidR="00247C50" w:rsidRPr="00BA59BA" w:rsidRDefault="00247C50" w:rsidP="00247C50">
            <w:pPr>
              <w:ind w:left="567" w:hanging="567"/>
              <w:rPr>
                <w:szCs w:val="22"/>
              </w:rPr>
            </w:pPr>
          </w:p>
        </w:tc>
        <w:tc>
          <w:tcPr>
            <w:tcW w:w="1962" w:type="dxa"/>
            <w:tcBorders>
              <w:top w:val="nil"/>
            </w:tcBorders>
          </w:tcPr>
          <w:p w14:paraId="7FA14CB0" w14:textId="77777777" w:rsidR="00247C50" w:rsidRPr="00BA59BA" w:rsidRDefault="00247C50" w:rsidP="00247C50">
            <w:pPr>
              <w:ind w:left="567" w:hanging="567"/>
              <w:rPr>
                <w:szCs w:val="22"/>
              </w:rPr>
            </w:pPr>
          </w:p>
        </w:tc>
        <w:tc>
          <w:tcPr>
            <w:tcW w:w="3122" w:type="dxa"/>
            <w:tcBorders>
              <w:top w:val="single" w:sz="4" w:space="0" w:color="auto"/>
            </w:tcBorders>
          </w:tcPr>
          <w:p w14:paraId="6A07FC10" w14:textId="77777777" w:rsidR="00247C50" w:rsidRPr="00BA59BA" w:rsidRDefault="00247C50" w:rsidP="00247C50">
            <w:pPr>
              <w:ind w:left="567" w:hanging="567"/>
              <w:rPr>
                <w:szCs w:val="22"/>
              </w:rPr>
            </w:pPr>
            <w:r w:rsidRPr="00BA59BA">
              <w:rPr>
                <w:szCs w:val="22"/>
              </w:rPr>
              <w:t>Sumažėjęs apetitas</w:t>
            </w:r>
          </w:p>
        </w:tc>
      </w:tr>
      <w:tr w:rsidR="00247C50" w:rsidRPr="00BA59BA" w14:paraId="2D3E3E2B" w14:textId="77777777" w:rsidTr="003528EB">
        <w:tc>
          <w:tcPr>
            <w:tcW w:w="3904" w:type="dxa"/>
            <w:vMerge w:val="restart"/>
          </w:tcPr>
          <w:p w14:paraId="5FDB6EFD" w14:textId="77777777" w:rsidR="00247C50" w:rsidRPr="00BA59BA" w:rsidRDefault="00247C50" w:rsidP="00247C50">
            <w:pPr>
              <w:ind w:left="567" w:hanging="567"/>
              <w:rPr>
                <w:szCs w:val="22"/>
              </w:rPr>
            </w:pPr>
            <w:r w:rsidRPr="00BA59BA">
              <w:rPr>
                <w:rFonts w:eastAsia="TimesNewRoman"/>
                <w:szCs w:val="22"/>
              </w:rPr>
              <w:t>Nervų sistemos sutrikimai</w:t>
            </w:r>
          </w:p>
        </w:tc>
        <w:tc>
          <w:tcPr>
            <w:tcW w:w="1962" w:type="dxa"/>
            <w:tcBorders>
              <w:bottom w:val="nil"/>
            </w:tcBorders>
          </w:tcPr>
          <w:p w14:paraId="003DCBE3" w14:textId="77777777" w:rsidR="00247C50" w:rsidRPr="00BA59BA" w:rsidRDefault="00247C50" w:rsidP="00247C50">
            <w:pPr>
              <w:ind w:left="567" w:hanging="567"/>
              <w:rPr>
                <w:szCs w:val="22"/>
              </w:rPr>
            </w:pPr>
            <w:r w:rsidRPr="00BA59BA">
              <w:rPr>
                <w:szCs w:val="22"/>
              </w:rPr>
              <w:t xml:space="preserve">Dažnas </w:t>
            </w:r>
          </w:p>
        </w:tc>
        <w:tc>
          <w:tcPr>
            <w:tcW w:w="3122" w:type="dxa"/>
          </w:tcPr>
          <w:p w14:paraId="5DC36D20" w14:textId="77777777" w:rsidR="00247C50" w:rsidRPr="00BA59BA" w:rsidRDefault="00B659BB" w:rsidP="00247C50">
            <w:pPr>
              <w:ind w:left="567" w:hanging="567"/>
              <w:rPr>
                <w:szCs w:val="22"/>
              </w:rPr>
            </w:pPr>
            <w:r w:rsidRPr="00BA59BA">
              <w:rPr>
                <w:szCs w:val="22"/>
              </w:rPr>
              <w:t>Traukuliai</w:t>
            </w:r>
            <w:r w:rsidR="00247C50" w:rsidRPr="00BA59BA">
              <w:rPr>
                <w:szCs w:val="22"/>
                <w:vertAlign w:val="superscript"/>
              </w:rPr>
              <w:t>†</w:t>
            </w:r>
            <w:r w:rsidR="00247C50" w:rsidRPr="00BA59BA">
              <w:rPr>
                <w:szCs w:val="22"/>
              </w:rPr>
              <w:t xml:space="preserve"> </w:t>
            </w:r>
          </w:p>
        </w:tc>
      </w:tr>
      <w:tr w:rsidR="00247C50" w:rsidRPr="00BA59BA" w14:paraId="2C5FF84F" w14:textId="77777777" w:rsidTr="003528EB">
        <w:tc>
          <w:tcPr>
            <w:tcW w:w="3904" w:type="dxa"/>
            <w:vMerge/>
          </w:tcPr>
          <w:p w14:paraId="47E3BBCE" w14:textId="77777777" w:rsidR="00247C50" w:rsidRPr="00BA59BA" w:rsidRDefault="00247C50" w:rsidP="00247C50">
            <w:pPr>
              <w:ind w:left="567" w:hanging="567"/>
              <w:rPr>
                <w:szCs w:val="22"/>
              </w:rPr>
            </w:pPr>
          </w:p>
        </w:tc>
        <w:tc>
          <w:tcPr>
            <w:tcW w:w="1962" w:type="dxa"/>
            <w:tcBorders>
              <w:top w:val="nil"/>
              <w:bottom w:val="nil"/>
            </w:tcBorders>
          </w:tcPr>
          <w:p w14:paraId="06A8B2EB" w14:textId="77777777" w:rsidR="00247C50" w:rsidRPr="00BA59BA" w:rsidRDefault="00247C50" w:rsidP="00247C50">
            <w:pPr>
              <w:ind w:left="567" w:hanging="567"/>
              <w:rPr>
                <w:szCs w:val="22"/>
              </w:rPr>
            </w:pPr>
          </w:p>
        </w:tc>
        <w:tc>
          <w:tcPr>
            <w:tcW w:w="3122" w:type="dxa"/>
          </w:tcPr>
          <w:p w14:paraId="10E49620" w14:textId="77777777" w:rsidR="00247C50" w:rsidRPr="00BA59BA" w:rsidRDefault="00247C50" w:rsidP="00247C50">
            <w:pPr>
              <w:ind w:left="567" w:hanging="567"/>
              <w:rPr>
                <w:szCs w:val="22"/>
              </w:rPr>
            </w:pPr>
            <w:r w:rsidRPr="00BA59BA">
              <w:rPr>
                <w:szCs w:val="22"/>
              </w:rPr>
              <w:t xml:space="preserve">Svaigulys </w:t>
            </w:r>
          </w:p>
        </w:tc>
      </w:tr>
      <w:tr w:rsidR="00247C50" w:rsidRPr="00BA59BA" w14:paraId="71946F2D" w14:textId="77777777" w:rsidTr="003528EB">
        <w:tc>
          <w:tcPr>
            <w:tcW w:w="3904" w:type="dxa"/>
            <w:vMerge/>
          </w:tcPr>
          <w:p w14:paraId="78C5A864" w14:textId="77777777" w:rsidR="00247C50" w:rsidRPr="00BA59BA" w:rsidRDefault="00247C50" w:rsidP="00247C50">
            <w:pPr>
              <w:ind w:left="567" w:hanging="567"/>
              <w:rPr>
                <w:szCs w:val="22"/>
              </w:rPr>
            </w:pPr>
          </w:p>
        </w:tc>
        <w:tc>
          <w:tcPr>
            <w:tcW w:w="1962" w:type="dxa"/>
            <w:tcBorders>
              <w:top w:val="nil"/>
              <w:bottom w:val="nil"/>
            </w:tcBorders>
          </w:tcPr>
          <w:p w14:paraId="51D9FF49" w14:textId="77777777" w:rsidR="00247C50" w:rsidRPr="00BA59BA" w:rsidRDefault="00247C50" w:rsidP="00247C50">
            <w:pPr>
              <w:ind w:left="567" w:hanging="567"/>
              <w:rPr>
                <w:szCs w:val="22"/>
              </w:rPr>
            </w:pPr>
          </w:p>
        </w:tc>
        <w:tc>
          <w:tcPr>
            <w:tcW w:w="3122" w:type="dxa"/>
          </w:tcPr>
          <w:p w14:paraId="33237035" w14:textId="77777777" w:rsidR="00247C50" w:rsidRPr="00BA59BA" w:rsidRDefault="00247C50" w:rsidP="005F4E7D">
            <w:pPr>
              <w:ind w:left="567" w:hanging="567"/>
              <w:rPr>
                <w:szCs w:val="22"/>
              </w:rPr>
            </w:pPr>
            <w:proofErr w:type="spellStart"/>
            <w:r w:rsidRPr="00BA59BA">
              <w:rPr>
                <w:szCs w:val="22"/>
              </w:rPr>
              <w:t>Par</w:t>
            </w:r>
            <w:r w:rsidR="005F4E7D">
              <w:rPr>
                <w:szCs w:val="22"/>
              </w:rPr>
              <w:t>e</w:t>
            </w:r>
            <w:r w:rsidRPr="00BA59BA">
              <w:rPr>
                <w:szCs w:val="22"/>
              </w:rPr>
              <w:t>stezija</w:t>
            </w:r>
            <w:proofErr w:type="spellEnd"/>
            <w:r w:rsidRPr="00BA59BA">
              <w:rPr>
                <w:szCs w:val="22"/>
              </w:rPr>
              <w:t xml:space="preserve"> </w:t>
            </w:r>
          </w:p>
        </w:tc>
      </w:tr>
      <w:tr w:rsidR="00247C50" w:rsidRPr="00BA59BA" w14:paraId="17741BAA" w14:textId="77777777" w:rsidTr="003528EB">
        <w:tc>
          <w:tcPr>
            <w:tcW w:w="3904" w:type="dxa"/>
            <w:vMerge/>
          </w:tcPr>
          <w:p w14:paraId="667A0DF4" w14:textId="77777777" w:rsidR="00247C50" w:rsidRPr="00BA59BA" w:rsidRDefault="00247C50" w:rsidP="00247C50">
            <w:pPr>
              <w:ind w:left="567" w:hanging="567"/>
              <w:rPr>
                <w:szCs w:val="22"/>
              </w:rPr>
            </w:pPr>
          </w:p>
        </w:tc>
        <w:tc>
          <w:tcPr>
            <w:tcW w:w="1962" w:type="dxa"/>
            <w:tcBorders>
              <w:top w:val="nil"/>
            </w:tcBorders>
          </w:tcPr>
          <w:p w14:paraId="7376262D" w14:textId="77777777" w:rsidR="00247C50" w:rsidRPr="00BA59BA" w:rsidRDefault="00247C50" w:rsidP="00247C50">
            <w:pPr>
              <w:ind w:left="567" w:hanging="567"/>
              <w:rPr>
                <w:szCs w:val="22"/>
              </w:rPr>
            </w:pPr>
          </w:p>
        </w:tc>
        <w:tc>
          <w:tcPr>
            <w:tcW w:w="3122" w:type="dxa"/>
          </w:tcPr>
          <w:p w14:paraId="16A372B4" w14:textId="77777777" w:rsidR="00247C50" w:rsidRPr="00BA59BA" w:rsidRDefault="00247C50" w:rsidP="00247C50">
            <w:pPr>
              <w:ind w:left="567" w:hanging="567"/>
              <w:rPr>
                <w:szCs w:val="22"/>
              </w:rPr>
            </w:pPr>
            <w:r w:rsidRPr="00BA59BA">
              <w:rPr>
                <w:szCs w:val="22"/>
              </w:rPr>
              <w:t xml:space="preserve">Galvos skausmas </w:t>
            </w:r>
          </w:p>
        </w:tc>
      </w:tr>
      <w:tr w:rsidR="00247C50" w:rsidRPr="00BA59BA" w14:paraId="3E44238E" w14:textId="77777777" w:rsidTr="003528EB">
        <w:tc>
          <w:tcPr>
            <w:tcW w:w="3904" w:type="dxa"/>
            <w:vMerge w:val="restart"/>
          </w:tcPr>
          <w:p w14:paraId="5C560C0B" w14:textId="77777777" w:rsidR="00247C50" w:rsidRPr="00BA59BA" w:rsidRDefault="00247C50" w:rsidP="00247C50">
            <w:pPr>
              <w:ind w:left="567" w:hanging="567"/>
              <w:rPr>
                <w:szCs w:val="22"/>
              </w:rPr>
            </w:pPr>
            <w:r w:rsidRPr="00BA59BA">
              <w:rPr>
                <w:szCs w:val="22"/>
              </w:rPr>
              <w:t xml:space="preserve">Širdies sutrikimai </w:t>
            </w:r>
          </w:p>
        </w:tc>
        <w:tc>
          <w:tcPr>
            <w:tcW w:w="1962" w:type="dxa"/>
            <w:tcBorders>
              <w:bottom w:val="nil"/>
            </w:tcBorders>
          </w:tcPr>
          <w:p w14:paraId="6C18E02E" w14:textId="77777777" w:rsidR="00247C50" w:rsidRPr="00BA59BA" w:rsidRDefault="00247C50" w:rsidP="00247C50">
            <w:pPr>
              <w:ind w:left="567" w:hanging="567"/>
              <w:rPr>
                <w:szCs w:val="22"/>
              </w:rPr>
            </w:pPr>
            <w:r w:rsidRPr="00BA59BA">
              <w:rPr>
                <w:szCs w:val="22"/>
              </w:rPr>
              <w:t>Dažnis nežinomas</w:t>
            </w:r>
            <w:r w:rsidRPr="00BA59BA">
              <w:rPr>
                <w:szCs w:val="22"/>
                <w:vertAlign w:val="superscript"/>
              </w:rPr>
              <w:t>*</w:t>
            </w:r>
          </w:p>
        </w:tc>
        <w:tc>
          <w:tcPr>
            <w:tcW w:w="3122" w:type="dxa"/>
          </w:tcPr>
          <w:p w14:paraId="115D2AEB" w14:textId="77777777" w:rsidR="00247C50" w:rsidRPr="00BA59BA" w:rsidRDefault="00247C50" w:rsidP="003528EB">
            <w:pPr>
              <w:ind w:left="83" w:hanging="83"/>
              <w:rPr>
                <w:szCs w:val="22"/>
              </w:rPr>
            </w:pPr>
            <w:r w:rsidRPr="00BA59BA">
              <w:rPr>
                <w:rFonts w:eastAsia="TimesNewRoman"/>
                <w:szCs w:val="22"/>
              </w:rPr>
              <w:t>Širdies nepakankamumo pasunkėjimas</w:t>
            </w:r>
            <w:r w:rsidRPr="00BA59BA">
              <w:rPr>
                <w:szCs w:val="22"/>
                <w:vertAlign w:val="superscript"/>
              </w:rPr>
              <w:t>†</w:t>
            </w:r>
            <w:r w:rsidRPr="00BA59BA">
              <w:rPr>
                <w:szCs w:val="22"/>
              </w:rPr>
              <w:t xml:space="preserve"> </w:t>
            </w:r>
          </w:p>
        </w:tc>
      </w:tr>
      <w:tr w:rsidR="00247C50" w:rsidRPr="00BA59BA" w14:paraId="0DBFE91B" w14:textId="77777777" w:rsidTr="003528EB">
        <w:tc>
          <w:tcPr>
            <w:tcW w:w="3904" w:type="dxa"/>
            <w:vMerge/>
          </w:tcPr>
          <w:p w14:paraId="5714E28A" w14:textId="77777777" w:rsidR="00247C50" w:rsidRPr="00BA59BA" w:rsidRDefault="00247C50" w:rsidP="00247C50">
            <w:pPr>
              <w:ind w:left="567" w:hanging="567"/>
              <w:rPr>
                <w:szCs w:val="22"/>
              </w:rPr>
            </w:pPr>
          </w:p>
        </w:tc>
        <w:tc>
          <w:tcPr>
            <w:tcW w:w="1962" w:type="dxa"/>
            <w:tcBorders>
              <w:top w:val="nil"/>
            </w:tcBorders>
          </w:tcPr>
          <w:p w14:paraId="5743ADCF" w14:textId="77777777" w:rsidR="00247C50" w:rsidRPr="00BA59BA" w:rsidRDefault="00247C50" w:rsidP="00247C50">
            <w:pPr>
              <w:ind w:left="567" w:hanging="567"/>
              <w:rPr>
                <w:szCs w:val="22"/>
              </w:rPr>
            </w:pPr>
          </w:p>
        </w:tc>
        <w:tc>
          <w:tcPr>
            <w:tcW w:w="3122" w:type="dxa"/>
          </w:tcPr>
          <w:p w14:paraId="5A6FCAB2" w14:textId="77777777" w:rsidR="00247C50" w:rsidRPr="00BA59BA" w:rsidRDefault="00247C50" w:rsidP="00247C50">
            <w:pPr>
              <w:rPr>
                <w:szCs w:val="22"/>
              </w:rPr>
            </w:pPr>
            <w:r w:rsidRPr="00BA59BA">
              <w:rPr>
                <w:rFonts w:eastAsia="TimesNewRoman"/>
                <w:szCs w:val="22"/>
              </w:rPr>
              <w:t xml:space="preserve">Dėl </w:t>
            </w:r>
            <w:proofErr w:type="spellStart"/>
            <w:r w:rsidRPr="00BA59BA">
              <w:rPr>
                <w:rFonts w:eastAsia="TimesNewRoman"/>
                <w:szCs w:val="22"/>
              </w:rPr>
              <w:t>hipokalcemijos</w:t>
            </w:r>
            <w:proofErr w:type="spellEnd"/>
            <w:r w:rsidRPr="00BA59BA">
              <w:rPr>
                <w:rFonts w:eastAsia="TimesNewRoman"/>
                <w:szCs w:val="22"/>
              </w:rPr>
              <w:t xml:space="preserve"> pasireiškęs QT pailgėjimas ir </w:t>
            </w:r>
            <w:proofErr w:type="spellStart"/>
            <w:r w:rsidRPr="00BA59BA">
              <w:rPr>
                <w:rFonts w:eastAsia="TimesNewRoman"/>
                <w:szCs w:val="22"/>
              </w:rPr>
              <w:t>skilvelinė</w:t>
            </w:r>
            <w:proofErr w:type="spellEnd"/>
            <w:r w:rsidRPr="00BA59BA">
              <w:rPr>
                <w:rFonts w:eastAsia="TimesNewRoman"/>
                <w:szCs w:val="22"/>
              </w:rPr>
              <w:t xml:space="preserve"> aritmija</w:t>
            </w:r>
            <w:r w:rsidRPr="00BA59BA">
              <w:rPr>
                <w:szCs w:val="22"/>
                <w:vertAlign w:val="superscript"/>
              </w:rPr>
              <w:t>†</w:t>
            </w:r>
            <w:r w:rsidRPr="00BA59BA">
              <w:rPr>
                <w:szCs w:val="22"/>
              </w:rPr>
              <w:t xml:space="preserve"> </w:t>
            </w:r>
          </w:p>
        </w:tc>
      </w:tr>
      <w:tr w:rsidR="00247C50" w:rsidRPr="00BA59BA" w14:paraId="2E33C1F8" w14:textId="77777777" w:rsidTr="00247C50">
        <w:tc>
          <w:tcPr>
            <w:tcW w:w="3904" w:type="dxa"/>
          </w:tcPr>
          <w:p w14:paraId="165E6D81" w14:textId="77777777" w:rsidR="00247C50" w:rsidRPr="00BA59BA" w:rsidRDefault="00247C50" w:rsidP="00247C50">
            <w:pPr>
              <w:ind w:left="567" w:hanging="567"/>
              <w:rPr>
                <w:szCs w:val="22"/>
              </w:rPr>
            </w:pPr>
            <w:r w:rsidRPr="00BA59BA">
              <w:rPr>
                <w:rFonts w:eastAsia="TimesNewRoman"/>
                <w:szCs w:val="22"/>
              </w:rPr>
              <w:t>Kraujagyslių sutrikimai</w:t>
            </w:r>
          </w:p>
        </w:tc>
        <w:tc>
          <w:tcPr>
            <w:tcW w:w="1962" w:type="dxa"/>
          </w:tcPr>
          <w:p w14:paraId="3F9BA649" w14:textId="77777777" w:rsidR="00247C50" w:rsidRPr="00BA59BA" w:rsidRDefault="00247C50" w:rsidP="00247C50">
            <w:pPr>
              <w:ind w:left="567" w:hanging="567"/>
              <w:rPr>
                <w:szCs w:val="22"/>
              </w:rPr>
            </w:pPr>
            <w:r w:rsidRPr="00BA59BA">
              <w:rPr>
                <w:szCs w:val="22"/>
              </w:rPr>
              <w:t>Dažnas</w:t>
            </w:r>
          </w:p>
        </w:tc>
        <w:tc>
          <w:tcPr>
            <w:tcW w:w="3122" w:type="dxa"/>
          </w:tcPr>
          <w:p w14:paraId="51470FBE" w14:textId="77777777" w:rsidR="00247C50" w:rsidRPr="00BA59BA" w:rsidRDefault="00247C50" w:rsidP="00247C50">
            <w:pPr>
              <w:ind w:left="567" w:hanging="567"/>
              <w:rPr>
                <w:szCs w:val="22"/>
              </w:rPr>
            </w:pPr>
            <w:proofErr w:type="spellStart"/>
            <w:r w:rsidRPr="00BA59BA">
              <w:rPr>
                <w:szCs w:val="22"/>
              </w:rPr>
              <w:t>Hipotenzija</w:t>
            </w:r>
            <w:proofErr w:type="spellEnd"/>
            <w:r w:rsidRPr="00BA59BA">
              <w:rPr>
                <w:szCs w:val="22"/>
              </w:rPr>
              <w:t xml:space="preserve"> </w:t>
            </w:r>
          </w:p>
        </w:tc>
      </w:tr>
      <w:tr w:rsidR="00247C50" w:rsidRPr="00BA59BA" w14:paraId="36A903F0" w14:textId="77777777" w:rsidTr="003528EB">
        <w:tc>
          <w:tcPr>
            <w:tcW w:w="3904" w:type="dxa"/>
            <w:vMerge w:val="restart"/>
          </w:tcPr>
          <w:p w14:paraId="12A507AF" w14:textId="77777777" w:rsidR="00247C50" w:rsidRPr="00BA59BA" w:rsidRDefault="00247C50" w:rsidP="00247C50">
            <w:pPr>
              <w:rPr>
                <w:szCs w:val="22"/>
              </w:rPr>
            </w:pPr>
            <w:r w:rsidRPr="00BA59BA">
              <w:rPr>
                <w:rFonts w:eastAsia="TimesNewRoman"/>
                <w:szCs w:val="22"/>
              </w:rPr>
              <w:t>Kvėpavimo sistemos, krūtinės ląstos ir tarpuplaučio sutrikimai</w:t>
            </w:r>
          </w:p>
        </w:tc>
        <w:tc>
          <w:tcPr>
            <w:tcW w:w="1962" w:type="dxa"/>
            <w:tcBorders>
              <w:bottom w:val="nil"/>
            </w:tcBorders>
          </w:tcPr>
          <w:p w14:paraId="60248E14" w14:textId="77777777" w:rsidR="00247C50" w:rsidRPr="00BA59BA" w:rsidRDefault="00247C50" w:rsidP="00247C50">
            <w:pPr>
              <w:ind w:left="567" w:hanging="567"/>
              <w:rPr>
                <w:szCs w:val="22"/>
              </w:rPr>
            </w:pPr>
            <w:r w:rsidRPr="00BA59BA">
              <w:rPr>
                <w:szCs w:val="22"/>
              </w:rPr>
              <w:t>Dažnas</w:t>
            </w:r>
          </w:p>
        </w:tc>
        <w:tc>
          <w:tcPr>
            <w:tcW w:w="3122" w:type="dxa"/>
          </w:tcPr>
          <w:p w14:paraId="756B765F" w14:textId="77777777" w:rsidR="00247C50" w:rsidRPr="00BA59BA" w:rsidRDefault="00247C50" w:rsidP="003528EB">
            <w:pPr>
              <w:rPr>
                <w:szCs w:val="22"/>
              </w:rPr>
            </w:pPr>
            <w:r w:rsidRPr="00BA59BA">
              <w:rPr>
                <w:rFonts w:eastAsia="TimesNewRoman"/>
                <w:szCs w:val="22"/>
              </w:rPr>
              <w:t>Viršutinių kvėpavimo takų infekcija</w:t>
            </w:r>
          </w:p>
        </w:tc>
      </w:tr>
      <w:tr w:rsidR="00247C50" w:rsidRPr="00BA59BA" w14:paraId="48CF4F21" w14:textId="77777777" w:rsidTr="003528EB">
        <w:tc>
          <w:tcPr>
            <w:tcW w:w="3904" w:type="dxa"/>
            <w:vMerge/>
          </w:tcPr>
          <w:p w14:paraId="0D08D78C" w14:textId="77777777" w:rsidR="00247C50" w:rsidRPr="00BA59BA" w:rsidRDefault="00247C50" w:rsidP="00247C50">
            <w:pPr>
              <w:ind w:left="567" w:hanging="567"/>
              <w:rPr>
                <w:szCs w:val="22"/>
              </w:rPr>
            </w:pPr>
          </w:p>
        </w:tc>
        <w:tc>
          <w:tcPr>
            <w:tcW w:w="1962" w:type="dxa"/>
            <w:tcBorders>
              <w:top w:val="nil"/>
              <w:bottom w:val="nil"/>
            </w:tcBorders>
          </w:tcPr>
          <w:p w14:paraId="2741C2AB" w14:textId="77777777" w:rsidR="00247C50" w:rsidRPr="00BA59BA" w:rsidRDefault="00247C50" w:rsidP="00247C50">
            <w:pPr>
              <w:ind w:left="567" w:hanging="567"/>
              <w:rPr>
                <w:szCs w:val="22"/>
              </w:rPr>
            </w:pPr>
          </w:p>
        </w:tc>
        <w:tc>
          <w:tcPr>
            <w:tcW w:w="3122" w:type="dxa"/>
          </w:tcPr>
          <w:p w14:paraId="20D5E56D" w14:textId="77777777" w:rsidR="00247C50" w:rsidRPr="00BA59BA" w:rsidRDefault="00247C50" w:rsidP="00247C50">
            <w:pPr>
              <w:ind w:left="567" w:hanging="567"/>
              <w:rPr>
                <w:szCs w:val="22"/>
              </w:rPr>
            </w:pPr>
            <w:r w:rsidRPr="00BA59BA">
              <w:rPr>
                <w:szCs w:val="22"/>
              </w:rPr>
              <w:t xml:space="preserve">Dusulys </w:t>
            </w:r>
          </w:p>
        </w:tc>
      </w:tr>
      <w:tr w:rsidR="00247C50" w:rsidRPr="00BA59BA" w14:paraId="4C4CC3E6" w14:textId="77777777" w:rsidTr="003528EB">
        <w:tc>
          <w:tcPr>
            <w:tcW w:w="3904" w:type="dxa"/>
            <w:vMerge/>
          </w:tcPr>
          <w:p w14:paraId="541B783C" w14:textId="77777777" w:rsidR="00247C50" w:rsidRPr="00BA59BA" w:rsidRDefault="00247C50" w:rsidP="00247C50">
            <w:pPr>
              <w:ind w:left="567" w:hanging="567"/>
              <w:rPr>
                <w:szCs w:val="22"/>
              </w:rPr>
            </w:pPr>
          </w:p>
        </w:tc>
        <w:tc>
          <w:tcPr>
            <w:tcW w:w="1962" w:type="dxa"/>
            <w:tcBorders>
              <w:top w:val="nil"/>
            </w:tcBorders>
          </w:tcPr>
          <w:p w14:paraId="3CE06812" w14:textId="77777777" w:rsidR="00247C50" w:rsidRPr="00BA59BA" w:rsidRDefault="00247C50" w:rsidP="00247C50">
            <w:pPr>
              <w:ind w:left="567" w:hanging="567"/>
              <w:rPr>
                <w:szCs w:val="22"/>
              </w:rPr>
            </w:pPr>
          </w:p>
        </w:tc>
        <w:tc>
          <w:tcPr>
            <w:tcW w:w="3122" w:type="dxa"/>
          </w:tcPr>
          <w:p w14:paraId="08053EF4" w14:textId="77777777" w:rsidR="00247C50" w:rsidRPr="00BA59BA" w:rsidRDefault="00247C50" w:rsidP="00247C50">
            <w:pPr>
              <w:ind w:left="567" w:hanging="567"/>
              <w:rPr>
                <w:szCs w:val="22"/>
              </w:rPr>
            </w:pPr>
            <w:r w:rsidRPr="00BA59BA">
              <w:rPr>
                <w:szCs w:val="22"/>
              </w:rPr>
              <w:t xml:space="preserve">Kosulys </w:t>
            </w:r>
          </w:p>
        </w:tc>
      </w:tr>
      <w:tr w:rsidR="00247C50" w:rsidRPr="00BA59BA" w14:paraId="4CF18F90" w14:textId="77777777" w:rsidTr="003528EB">
        <w:tc>
          <w:tcPr>
            <w:tcW w:w="3904" w:type="dxa"/>
            <w:vMerge w:val="restart"/>
          </w:tcPr>
          <w:p w14:paraId="38041D4E" w14:textId="77777777" w:rsidR="00247C50" w:rsidRPr="00BA59BA" w:rsidRDefault="00247C50" w:rsidP="00247C50">
            <w:pPr>
              <w:ind w:left="567" w:hanging="567"/>
              <w:rPr>
                <w:szCs w:val="22"/>
              </w:rPr>
            </w:pPr>
            <w:r w:rsidRPr="00BA59BA">
              <w:rPr>
                <w:szCs w:val="22"/>
              </w:rPr>
              <w:t>Virškinimo trakto sutrikimai</w:t>
            </w:r>
          </w:p>
        </w:tc>
        <w:tc>
          <w:tcPr>
            <w:tcW w:w="1962" w:type="dxa"/>
            <w:tcBorders>
              <w:bottom w:val="nil"/>
            </w:tcBorders>
          </w:tcPr>
          <w:p w14:paraId="10E50F82" w14:textId="77777777" w:rsidR="00247C50" w:rsidRPr="00BA59BA" w:rsidRDefault="00247C50" w:rsidP="00247C50">
            <w:pPr>
              <w:ind w:left="567" w:hanging="567"/>
              <w:rPr>
                <w:szCs w:val="22"/>
              </w:rPr>
            </w:pPr>
            <w:r w:rsidRPr="00BA59BA">
              <w:rPr>
                <w:szCs w:val="22"/>
              </w:rPr>
              <w:t xml:space="preserve">Labai dažnas </w:t>
            </w:r>
          </w:p>
        </w:tc>
        <w:tc>
          <w:tcPr>
            <w:tcW w:w="3122" w:type="dxa"/>
          </w:tcPr>
          <w:p w14:paraId="3E909D5B" w14:textId="77777777" w:rsidR="00247C50" w:rsidRPr="00BA59BA" w:rsidRDefault="00247C50" w:rsidP="00247C50">
            <w:pPr>
              <w:ind w:left="567" w:hanging="567"/>
              <w:rPr>
                <w:szCs w:val="22"/>
              </w:rPr>
            </w:pPr>
            <w:r w:rsidRPr="00BA59BA">
              <w:rPr>
                <w:szCs w:val="22"/>
              </w:rPr>
              <w:t>Pykinimas</w:t>
            </w:r>
          </w:p>
        </w:tc>
      </w:tr>
      <w:tr w:rsidR="00247C50" w:rsidRPr="00BA59BA" w14:paraId="352EB013" w14:textId="77777777" w:rsidTr="003528EB">
        <w:tc>
          <w:tcPr>
            <w:tcW w:w="3904" w:type="dxa"/>
            <w:vMerge/>
          </w:tcPr>
          <w:p w14:paraId="6A1D698B" w14:textId="77777777" w:rsidR="00247C50" w:rsidRPr="00BA59BA" w:rsidRDefault="00247C50" w:rsidP="00247C50">
            <w:pPr>
              <w:ind w:left="567" w:hanging="567"/>
              <w:rPr>
                <w:szCs w:val="22"/>
              </w:rPr>
            </w:pPr>
          </w:p>
        </w:tc>
        <w:tc>
          <w:tcPr>
            <w:tcW w:w="1962" w:type="dxa"/>
            <w:tcBorders>
              <w:top w:val="nil"/>
            </w:tcBorders>
          </w:tcPr>
          <w:p w14:paraId="0566D85C" w14:textId="77777777" w:rsidR="00247C50" w:rsidRPr="00BA59BA" w:rsidRDefault="00247C50" w:rsidP="00247C50">
            <w:pPr>
              <w:ind w:left="567" w:hanging="567"/>
              <w:rPr>
                <w:szCs w:val="22"/>
              </w:rPr>
            </w:pPr>
          </w:p>
        </w:tc>
        <w:tc>
          <w:tcPr>
            <w:tcW w:w="3122" w:type="dxa"/>
          </w:tcPr>
          <w:p w14:paraId="5586F340" w14:textId="77777777" w:rsidR="00247C50" w:rsidRPr="00BA59BA" w:rsidRDefault="00247C50" w:rsidP="00247C50">
            <w:pPr>
              <w:ind w:left="567" w:hanging="567"/>
              <w:rPr>
                <w:szCs w:val="22"/>
              </w:rPr>
            </w:pPr>
            <w:r w:rsidRPr="00BA59BA">
              <w:rPr>
                <w:szCs w:val="22"/>
              </w:rPr>
              <w:t xml:space="preserve">Vėmimas </w:t>
            </w:r>
          </w:p>
        </w:tc>
      </w:tr>
      <w:tr w:rsidR="00247C50" w:rsidRPr="00BA59BA" w14:paraId="48AFD5FE" w14:textId="77777777" w:rsidTr="003528EB">
        <w:tc>
          <w:tcPr>
            <w:tcW w:w="3904" w:type="dxa"/>
            <w:vMerge/>
          </w:tcPr>
          <w:p w14:paraId="5B2589DD" w14:textId="77777777" w:rsidR="00247C50" w:rsidRPr="00BA59BA" w:rsidRDefault="00247C50" w:rsidP="00247C50">
            <w:pPr>
              <w:ind w:left="567" w:hanging="567"/>
              <w:rPr>
                <w:szCs w:val="22"/>
              </w:rPr>
            </w:pPr>
          </w:p>
        </w:tc>
        <w:tc>
          <w:tcPr>
            <w:tcW w:w="1962" w:type="dxa"/>
            <w:tcBorders>
              <w:bottom w:val="nil"/>
            </w:tcBorders>
          </w:tcPr>
          <w:p w14:paraId="4A26CFA2" w14:textId="77777777" w:rsidR="00247C50" w:rsidRPr="00BA59BA" w:rsidRDefault="00247C50" w:rsidP="00247C50">
            <w:pPr>
              <w:ind w:left="567" w:hanging="567"/>
              <w:rPr>
                <w:szCs w:val="22"/>
              </w:rPr>
            </w:pPr>
            <w:r w:rsidRPr="00BA59BA">
              <w:rPr>
                <w:szCs w:val="22"/>
              </w:rPr>
              <w:t>Dažnas</w:t>
            </w:r>
          </w:p>
        </w:tc>
        <w:tc>
          <w:tcPr>
            <w:tcW w:w="3122" w:type="dxa"/>
          </w:tcPr>
          <w:p w14:paraId="4DF8465A" w14:textId="77777777" w:rsidR="00247C50" w:rsidRPr="00BA59BA" w:rsidRDefault="00247C50" w:rsidP="00247C50">
            <w:pPr>
              <w:ind w:left="567" w:hanging="567"/>
              <w:rPr>
                <w:szCs w:val="22"/>
              </w:rPr>
            </w:pPr>
            <w:r w:rsidRPr="00BA59BA">
              <w:rPr>
                <w:szCs w:val="22"/>
              </w:rPr>
              <w:t xml:space="preserve">Virškinimo sutrikimas </w:t>
            </w:r>
          </w:p>
        </w:tc>
      </w:tr>
      <w:tr w:rsidR="00247C50" w:rsidRPr="00BA59BA" w14:paraId="65EAE685" w14:textId="77777777" w:rsidTr="003528EB">
        <w:tc>
          <w:tcPr>
            <w:tcW w:w="3904" w:type="dxa"/>
            <w:vMerge/>
          </w:tcPr>
          <w:p w14:paraId="1CB14F50" w14:textId="77777777" w:rsidR="00247C50" w:rsidRPr="00BA59BA" w:rsidRDefault="00247C50" w:rsidP="00247C50">
            <w:pPr>
              <w:ind w:left="567" w:hanging="567"/>
              <w:rPr>
                <w:szCs w:val="22"/>
              </w:rPr>
            </w:pPr>
          </w:p>
        </w:tc>
        <w:tc>
          <w:tcPr>
            <w:tcW w:w="1962" w:type="dxa"/>
            <w:tcBorders>
              <w:top w:val="nil"/>
              <w:bottom w:val="nil"/>
            </w:tcBorders>
          </w:tcPr>
          <w:p w14:paraId="593C61F7" w14:textId="77777777" w:rsidR="00247C50" w:rsidRPr="00BA59BA" w:rsidRDefault="00247C50" w:rsidP="00247C50">
            <w:pPr>
              <w:ind w:left="567" w:hanging="567"/>
              <w:rPr>
                <w:szCs w:val="22"/>
              </w:rPr>
            </w:pPr>
          </w:p>
        </w:tc>
        <w:tc>
          <w:tcPr>
            <w:tcW w:w="3122" w:type="dxa"/>
          </w:tcPr>
          <w:p w14:paraId="7C871984" w14:textId="77777777" w:rsidR="00247C50" w:rsidRPr="00BA59BA" w:rsidRDefault="00247C50" w:rsidP="00247C50">
            <w:pPr>
              <w:ind w:left="567" w:hanging="567"/>
              <w:rPr>
                <w:szCs w:val="22"/>
              </w:rPr>
            </w:pPr>
            <w:r w:rsidRPr="00BA59BA">
              <w:rPr>
                <w:szCs w:val="22"/>
              </w:rPr>
              <w:t xml:space="preserve">Viduriavimas </w:t>
            </w:r>
          </w:p>
        </w:tc>
      </w:tr>
      <w:tr w:rsidR="00247C50" w:rsidRPr="00BA59BA" w14:paraId="099CDD39" w14:textId="77777777" w:rsidTr="003528EB">
        <w:tc>
          <w:tcPr>
            <w:tcW w:w="3904" w:type="dxa"/>
            <w:vMerge/>
          </w:tcPr>
          <w:p w14:paraId="7F9A6909" w14:textId="77777777" w:rsidR="00247C50" w:rsidRPr="00BA59BA" w:rsidRDefault="00247C50" w:rsidP="00247C50">
            <w:pPr>
              <w:ind w:left="567" w:hanging="567"/>
              <w:rPr>
                <w:szCs w:val="22"/>
              </w:rPr>
            </w:pPr>
          </w:p>
        </w:tc>
        <w:tc>
          <w:tcPr>
            <w:tcW w:w="1962" w:type="dxa"/>
            <w:tcBorders>
              <w:top w:val="nil"/>
              <w:bottom w:val="nil"/>
            </w:tcBorders>
          </w:tcPr>
          <w:p w14:paraId="61BC6D9C" w14:textId="77777777" w:rsidR="00247C50" w:rsidRPr="00BA59BA" w:rsidRDefault="00247C50" w:rsidP="00247C50">
            <w:pPr>
              <w:ind w:left="567" w:hanging="567"/>
              <w:rPr>
                <w:szCs w:val="22"/>
              </w:rPr>
            </w:pPr>
          </w:p>
        </w:tc>
        <w:tc>
          <w:tcPr>
            <w:tcW w:w="3122" w:type="dxa"/>
          </w:tcPr>
          <w:p w14:paraId="14C5F6E1" w14:textId="77777777" w:rsidR="00247C50" w:rsidRPr="00BA59BA" w:rsidRDefault="00247C50" w:rsidP="00247C50">
            <w:pPr>
              <w:ind w:left="567" w:hanging="567"/>
              <w:rPr>
                <w:szCs w:val="22"/>
              </w:rPr>
            </w:pPr>
            <w:r w:rsidRPr="00BA59BA">
              <w:rPr>
                <w:szCs w:val="22"/>
              </w:rPr>
              <w:t xml:space="preserve">Pilvo skausmas </w:t>
            </w:r>
          </w:p>
        </w:tc>
      </w:tr>
      <w:tr w:rsidR="00247C50" w:rsidRPr="00BA59BA" w14:paraId="626A551F" w14:textId="77777777" w:rsidTr="003528EB">
        <w:tc>
          <w:tcPr>
            <w:tcW w:w="3904" w:type="dxa"/>
            <w:vMerge/>
          </w:tcPr>
          <w:p w14:paraId="61DF921F" w14:textId="77777777" w:rsidR="00247C50" w:rsidRPr="00BA59BA" w:rsidRDefault="00247C50" w:rsidP="00247C50">
            <w:pPr>
              <w:ind w:left="567" w:hanging="567"/>
              <w:rPr>
                <w:szCs w:val="22"/>
              </w:rPr>
            </w:pPr>
          </w:p>
        </w:tc>
        <w:tc>
          <w:tcPr>
            <w:tcW w:w="1962" w:type="dxa"/>
            <w:tcBorders>
              <w:top w:val="nil"/>
              <w:bottom w:val="nil"/>
            </w:tcBorders>
          </w:tcPr>
          <w:p w14:paraId="58F594DD" w14:textId="77777777" w:rsidR="00247C50" w:rsidRPr="00BA59BA" w:rsidRDefault="00247C50" w:rsidP="00247C50">
            <w:pPr>
              <w:ind w:left="567" w:hanging="567"/>
              <w:rPr>
                <w:szCs w:val="22"/>
              </w:rPr>
            </w:pPr>
          </w:p>
        </w:tc>
        <w:tc>
          <w:tcPr>
            <w:tcW w:w="3122" w:type="dxa"/>
          </w:tcPr>
          <w:p w14:paraId="605CC7D0" w14:textId="77777777" w:rsidR="00247C50" w:rsidRPr="00BA59BA" w:rsidRDefault="00247C50" w:rsidP="00247C50">
            <w:pPr>
              <w:ind w:left="567" w:hanging="567"/>
              <w:rPr>
                <w:szCs w:val="22"/>
              </w:rPr>
            </w:pPr>
            <w:r w:rsidRPr="00BA59BA">
              <w:rPr>
                <w:szCs w:val="22"/>
              </w:rPr>
              <w:t xml:space="preserve">Viršutinės pilvo dalies skausmas </w:t>
            </w:r>
          </w:p>
        </w:tc>
      </w:tr>
      <w:tr w:rsidR="00247C50" w:rsidRPr="00BA59BA" w14:paraId="496E6409" w14:textId="77777777" w:rsidTr="003528EB">
        <w:tc>
          <w:tcPr>
            <w:tcW w:w="3904" w:type="dxa"/>
            <w:vMerge/>
          </w:tcPr>
          <w:p w14:paraId="245068F2" w14:textId="77777777" w:rsidR="00247C50" w:rsidRPr="00BA59BA" w:rsidRDefault="00247C50" w:rsidP="00247C50">
            <w:pPr>
              <w:ind w:left="567" w:hanging="567"/>
              <w:rPr>
                <w:szCs w:val="22"/>
              </w:rPr>
            </w:pPr>
          </w:p>
        </w:tc>
        <w:tc>
          <w:tcPr>
            <w:tcW w:w="1962" w:type="dxa"/>
            <w:tcBorders>
              <w:top w:val="nil"/>
            </w:tcBorders>
          </w:tcPr>
          <w:p w14:paraId="3BD6C7DB" w14:textId="77777777" w:rsidR="00247C50" w:rsidRPr="00BA59BA" w:rsidRDefault="00247C50" w:rsidP="00247C50">
            <w:pPr>
              <w:ind w:left="567" w:hanging="567"/>
              <w:rPr>
                <w:szCs w:val="22"/>
              </w:rPr>
            </w:pPr>
          </w:p>
        </w:tc>
        <w:tc>
          <w:tcPr>
            <w:tcW w:w="3122" w:type="dxa"/>
          </w:tcPr>
          <w:p w14:paraId="39BE0263" w14:textId="77777777" w:rsidR="00247C50" w:rsidRPr="00BA59BA" w:rsidRDefault="00247C50" w:rsidP="00247C50">
            <w:pPr>
              <w:ind w:left="567" w:hanging="567"/>
              <w:rPr>
                <w:szCs w:val="22"/>
              </w:rPr>
            </w:pPr>
            <w:r w:rsidRPr="00BA59BA">
              <w:rPr>
                <w:szCs w:val="22"/>
              </w:rPr>
              <w:t>Vidurių užkietėjimas</w:t>
            </w:r>
          </w:p>
        </w:tc>
      </w:tr>
      <w:tr w:rsidR="00247C50" w:rsidRPr="00BA59BA" w14:paraId="7269CA76" w14:textId="77777777" w:rsidTr="00247C50">
        <w:tc>
          <w:tcPr>
            <w:tcW w:w="3904" w:type="dxa"/>
          </w:tcPr>
          <w:p w14:paraId="2B007F78" w14:textId="77777777" w:rsidR="00247C50" w:rsidRPr="00BA59BA" w:rsidRDefault="00247C50" w:rsidP="00247C50">
            <w:pPr>
              <w:ind w:left="567" w:hanging="567"/>
              <w:rPr>
                <w:szCs w:val="22"/>
              </w:rPr>
            </w:pPr>
            <w:r w:rsidRPr="00BA59BA">
              <w:rPr>
                <w:szCs w:val="22"/>
              </w:rPr>
              <w:t>Odos ir poodinio audinio sutrikimai</w:t>
            </w:r>
          </w:p>
        </w:tc>
        <w:tc>
          <w:tcPr>
            <w:tcW w:w="1962" w:type="dxa"/>
          </w:tcPr>
          <w:p w14:paraId="4D26DC09" w14:textId="77777777" w:rsidR="00247C50" w:rsidRPr="00BA59BA" w:rsidRDefault="00247C50" w:rsidP="00247C50">
            <w:pPr>
              <w:ind w:left="567" w:hanging="567"/>
              <w:rPr>
                <w:szCs w:val="22"/>
              </w:rPr>
            </w:pPr>
            <w:r w:rsidRPr="00BA59BA">
              <w:rPr>
                <w:szCs w:val="22"/>
              </w:rPr>
              <w:t xml:space="preserve">Dažnas </w:t>
            </w:r>
          </w:p>
        </w:tc>
        <w:tc>
          <w:tcPr>
            <w:tcW w:w="3122" w:type="dxa"/>
          </w:tcPr>
          <w:p w14:paraId="66D41D02" w14:textId="77777777" w:rsidR="00247C50" w:rsidRPr="00BA59BA" w:rsidRDefault="00247C50" w:rsidP="00247C50">
            <w:pPr>
              <w:ind w:left="567" w:hanging="567"/>
              <w:rPr>
                <w:szCs w:val="22"/>
              </w:rPr>
            </w:pPr>
            <w:r w:rsidRPr="00BA59BA">
              <w:rPr>
                <w:szCs w:val="22"/>
              </w:rPr>
              <w:t xml:space="preserve">Išbėrimas </w:t>
            </w:r>
          </w:p>
        </w:tc>
      </w:tr>
      <w:tr w:rsidR="00247C50" w:rsidRPr="00BA59BA" w14:paraId="1AB46A70" w14:textId="77777777" w:rsidTr="003528EB">
        <w:tc>
          <w:tcPr>
            <w:tcW w:w="3904" w:type="dxa"/>
            <w:vMerge w:val="restart"/>
          </w:tcPr>
          <w:p w14:paraId="5F8910EB" w14:textId="77777777" w:rsidR="00247C50" w:rsidRPr="00BA59BA" w:rsidRDefault="00247C50" w:rsidP="00247C50">
            <w:pPr>
              <w:rPr>
                <w:szCs w:val="22"/>
              </w:rPr>
            </w:pPr>
            <w:r w:rsidRPr="00BA59BA">
              <w:rPr>
                <w:rFonts w:eastAsia="TimesNewRoman"/>
                <w:szCs w:val="22"/>
              </w:rPr>
              <w:t>Skeleto, raumenų ir jungiamojo audinio sutrikimai</w:t>
            </w:r>
          </w:p>
        </w:tc>
        <w:tc>
          <w:tcPr>
            <w:tcW w:w="1962" w:type="dxa"/>
            <w:tcBorders>
              <w:bottom w:val="nil"/>
            </w:tcBorders>
          </w:tcPr>
          <w:p w14:paraId="285AF18C" w14:textId="77777777" w:rsidR="00247C50" w:rsidRPr="00BA59BA" w:rsidRDefault="00247C50" w:rsidP="00247C50">
            <w:pPr>
              <w:ind w:left="567" w:hanging="567"/>
              <w:rPr>
                <w:szCs w:val="22"/>
              </w:rPr>
            </w:pPr>
            <w:r w:rsidRPr="00BA59BA">
              <w:rPr>
                <w:szCs w:val="22"/>
              </w:rPr>
              <w:t>Dažnas</w:t>
            </w:r>
          </w:p>
        </w:tc>
        <w:tc>
          <w:tcPr>
            <w:tcW w:w="3122" w:type="dxa"/>
          </w:tcPr>
          <w:p w14:paraId="43F14A19" w14:textId="77777777" w:rsidR="00247C50" w:rsidRPr="00BA59BA" w:rsidRDefault="00247C50" w:rsidP="00247C50">
            <w:pPr>
              <w:ind w:left="567" w:hanging="567"/>
              <w:rPr>
                <w:szCs w:val="22"/>
              </w:rPr>
            </w:pPr>
            <w:r w:rsidRPr="00BA59BA">
              <w:rPr>
                <w:szCs w:val="22"/>
              </w:rPr>
              <w:t xml:space="preserve">Raumenų skausmas </w:t>
            </w:r>
          </w:p>
        </w:tc>
      </w:tr>
      <w:tr w:rsidR="00247C50" w:rsidRPr="00BA59BA" w14:paraId="4C688831" w14:textId="77777777" w:rsidTr="003528EB">
        <w:tc>
          <w:tcPr>
            <w:tcW w:w="3904" w:type="dxa"/>
            <w:vMerge/>
          </w:tcPr>
          <w:p w14:paraId="16641DDC" w14:textId="77777777" w:rsidR="00247C50" w:rsidRPr="00BA59BA" w:rsidRDefault="00247C50" w:rsidP="00247C50">
            <w:pPr>
              <w:ind w:left="567" w:hanging="567"/>
              <w:rPr>
                <w:szCs w:val="22"/>
              </w:rPr>
            </w:pPr>
          </w:p>
        </w:tc>
        <w:tc>
          <w:tcPr>
            <w:tcW w:w="1962" w:type="dxa"/>
            <w:tcBorders>
              <w:top w:val="nil"/>
              <w:bottom w:val="nil"/>
            </w:tcBorders>
          </w:tcPr>
          <w:p w14:paraId="19DA4C3A" w14:textId="77777777" w:rsidR="00247C50" w:rsidRPr="00BA59BA" w:rsidRDefault="00247C50" w:rsidP="00247C50">
            <w:pPr>
              <w:ind w:left="567" w:hanging="567"/>
              <w:rPr>
                <w:szCs w:val="22"/>
              </w:rPr>
            </w:pPr>
          </w:p>
        </w:tc>
        <w:tc>
          <w:tcPr>
            <w:tcW w:w="3122" w:type="dxa"/>
          </w:tcPr>
          <w:p w14:paraId="66AB1599" w14:textId="77777777" w:rsidR="00247C50" w:rsidRPr="00BA59BA" w:rsidRDefault="00247C50" w:rsidP="00247C50">
            <w:pPr>
              <w:ind w:left="567" w:hanging="567"/>
              <w:rPr>
                <w:szCs w:val="22"/>
              </w:rPr>
            </w:pPr>
            <w:r w:rsidRPr="00BA59BA">
              <w:rPr>
                <w:szCs w:val="22"/>
              </w:rPr>
              <w:t xml:space="preserve">Raumenų spazmai </w:t>
            </w:r>
          </w:p>
        </w:tc>
      </w:tr>
      <w:tr w:rsidR="00247C50" w:rsidRPr="00BA59BA" w14:paraId="6179B752" w14:textId="77777777" w:rsidTr="003528EB">
        <w:tc>
          <w:tcPr>
            <w:tcW w:w="3904" w:type="dxa"/>
            <w:vMerge/>
          </w:tcPr>
          <w:p w14:paraId="613D9212" w14:textId="77777777" w:rsidR="00247C50" w:rsidRPr="00BA59BA" w:rsidRDefault="00247C50" w:rsidP="00247C50">
            <w:pPr>
              <w:ind w:left="567" w:hanging="567"/>
              <w:rPr>
                <w:szCs w:val="22"/>
              </w:rPr>
            </w:pPr>
          </w:p>
        </w:tc>
        <w:tc>
          <w:tcPr>
            <w:tcW w:w="1962" w:type="dxa"/>
            <w:tcBorders>
              <w:top w:val="nil"/>
            </w:tcBorders>
          </w:tcPr>
          <w:p w14:paraId="1219A751" w14:textId="77777777" w:rsidR="00247C50" w:rsidRPr="00BA59BA" w:rsidRDefault="00247C50" w:rsidP="00247C50">
            <w:pPr>
              <w:ind w:left="567" w:hanging="567"/>
              <w:rPr>
                <w:szCs w:val="22"/>
              </w:rPr>
            </w:pPr>
          </w:p>
        </w:tc>
        <w:tc>
          <w:tcPr>
            <w:tcW w:w="3122" w:type="dxa"/>
          </w:tcPr>
          <w:p w14:paraId="7D347BAE" w14:textId="77777777" w:rsidR="00247C50" w:rsidRPr="00BA59BA" w:rsidRDefault="00247C50" w:rsidP="00247C50">
            <w:pPr>
              <w:ind w:left="567" w:hanging="567"/>
              <w:rPr>
                <w:szCs w:val="22"/>
              </w:rPr>
            </w:pPr>
            <w:r w:rsidRPr="00BA59BA">
              <w:rPr>
                <w:szCs w:val="22"/>
              </w:rPr>
              <w:t>Nugaros skausmas</w:t>
            </w:r>
          </w:p>
        </w:tc>
      </w:tr>
      <w:tr w:rsidR="00247C50" w:rsidRPr="00BA59BA" w14:paraId="52847AD4" w14:textId="77777777" w:rsidTr="00247C50">
        <w:tc>
          <w:tcPr>
            <w:tcW w:w="3904" w:type="dxa"/>
          </w:tcPr>
          <w:p w14:paraId="157AC166" w14:textId="77777777" w:rsidR="00247C50" w:rsidRPr="00BA59BA" w:rsidRDefault="00247C50" w:rsidP="00247C50">
            <w:pPr>
              <w:rPr>
                <w:szCs w:val="22"/>
              </w:rPr>
            </w:pPr>
            <w:r w:rsidRPr="00BA59BA">
              <w:rPr>
                <w:szCs w:val="22"/>
              </w:rPr>
              <w:t>Bendrieji sutrikimai ir vartojimo</w:t>
            </w:r>
            <w:r w:rsidR="00B659BB" w:rsidRPr="00BA59BA">
              <w:rPr>
                <w:szCs w:val="22"/>
              </w:rPr>
              <w:t xml:space="preserve"> </w:t>
            </w:r>
            <w:r w:rsidRPr="00BA59BA">
              <w:rPr>
                <w:szCs w:val="22"/>
              </w:rPr>
              <w:t>vietos pažeidimai</w:t>
            </w:r>
          </w:p>
        </w:tc>
        <w:tc>
          <w:tcPr>
            <w:tcW w:w="1962" w:type="dxa"/>
          </w:tcPr>
          <w:p w14:paraId="215A1C28" w14:textId="77777777" w:rsidR="00247C50" w:rsidRPr="00BA59BA" w:rsidRDefault="00247C50" w:rsidP="00247C50">
            <w:pPr>
              <w:ind w:left="567" w:hanging="567"/>
              <w:rPr>
                <w:szCs w:val="22"/>
              </w:rPr>
            </w:pPr>
            <w:r w:rsidRPr="00BA59BA">
              <w:rPr>
                <w:szCs w:val="22"/>
              </w:rPr>
              <w:t>Dažnas</w:t>
            </w:r>
          </w:p>
        </w:tc>
        <w:tc>
          <w:tcPr>
            <w:tcW w:w="3122" w:type="dxa"/>
          </w:tcPr>
          <w:p w14:paraId="18F6E38E" w14:textId="77777777" w:rsidR="00247C50" w:rsidRPr="00BA59BA" w:rsidRDefault="00247C50" w:rsidP="00247C50">
            <w:pPr>
              <w:ind w:left="567" w:hanging="567"/>
              <w:rPr>
                <w:szCs w:val="22"/>
              </w:rPr>
            </w:pPr>
            <w:proofErr w:type="spellStart"/>
            <w:r w:rsidRPr="00BA59BA">
              <w:rPr>
                <w:szCs w:val="22"/>
              </w:rPr>
              <w:t>Astenija</w:t>
            </w:r>
            <w:proofErr w:type="spellEnd"/>
            <w:r w:rsidRPr="00BA59BA">
              <w:rPr>
                <w:szCs w:val="22"/>
              </w:rPr>
              <w:t xml:space="preserve"> </w:t>
            </w:r>
          </w:p>
        </w:tc>
      </w:tr>
      <w:tr w:rsidR="00247C50" w:rsidRPr="00BA59BA" w14:paraId="19DC4BEF" w14:textId="77777777" w:rsidTr="003528EB">
        <w:tc>
          <w:tcPr>
            <w:tcW w:w="3904" w:type="dxa"/>
            <w:vMerge w:val="restart"/>
          </w:tcPr>
          <w:p w14:paraId="3F68F25B" w14:textId="77777777" w:rsidR="00247C50" w:rsidRPr="00BA59BA" w:rsidRDefault="00247C50" w:rsidP="00247C50">
            <w:pPr>
              <w:ind w:left="567" w:hanging="567"/>
              <w:rPr>
                <w:szCs w:val="22"/>
              </w:rPr>
            </w:pPr>
            <w:r w:rsidRPr="00BA59BA">
              <w:rPr>
                <w:szCs w:val="22"/>
              </w:rPr>
              <w:t>Tyrimai</w:t>
            </w:r>
          </w:p>
        </w:tc>
        <w:tc>
          <w:tcPr>
            <w:tcW w:w="1962" w:type="dxa"/>
            <w:tcBorders>
              <w:bottom w:val="nil"/>
            </w:tcBorders>
          </w:tcPr>
          <w:p w14:paraId="382650A5" w14:textId="77777777" w:rsidR="00247C50" w:rsidRPr="00BA59BA" w:rsidRDefault="00247C50" w:rsidP="00247C50">
            <w:pPr>
              <w:ind w:left="567" w:hanging="567"/>
              <w:rPr>
                <w:szCs w:val="22"/>
              </w:rPr>
            </w:pPr>
            <w:r w:rsidRPr="00BA59BA">
              <w:rPr>
                <w:szCs w:val="22"/>
              </w:rPr>
              <w:t>Dažnas</w:t>
            </w:r>
          </w:p>
        </w:tc>
        <w:tc>
          <w:tcPr>
            <w:tcW w:w="3122" w:type="dxa"/>
          </w:tcPr>
          <w:p w14:paraId="30F09DA3" w14:textId="77777777" w:rsidR="00247C50" w:rsidRPr="00BA59BA" w:rsidRDefault="00247C50" w:rsidP="00247C50">
            <w:pPr>
              <w:ind w:left="567" w:hanging="567"/>
              <w:rPr>
                <w:szCs w:val="22"/>
              </w:rPr>
            </w:pPr>
            <w:proofErr w:type="spellStart"/>
            <w:r w:rsidRPr="00BA59BA">
              <w:rPr>
                <w:szCs w:val="22"/>
              </w:rPr>
              <w:t>Hipokalcemija</w:t>
            </w:r>
            <w:proofErr w:type="spellEnd"/>
            <w:r w:rsidRPr="00BA59BA">
              <w:rPr>
                <w:szCs w:val="22"/>
                <w:vertAlign w:val="superscript"/>
              </w:rPr>
              <w:t>†</w:t>
            </w:r>
            <w:r w:rsidRPr="00BA59BA">
              <w:rPr>
                <w:szCs w:val="22"/>
              </w:rPr>
              <w:t xml:space="preserve"> </w:t>
            </w:r>
          </w:p>
        </w:tc>
      </w:tr>
      <w:tr w:rsidR="00247C50" w:rsidRPr="00BA59BA" w14:paraId="4D9906D5" w14:textId="77777777" w:rsidTr="003528EB">
        <w:tc>
          <w:tcPr>
            <w:tcW w:w="3904" w:type="dxa"/>
            <w:vMerge/>
          </w:tcPr>
          <w:p w14:paraId="3359E1DF" w14:textId="77777777" w:rsidR="00247C50" w:rsidRPr="00BA59BA" w:rsidRDefault="00247C50" w:rsidP="00247C50">
            <w:pPr>
              <w:ind w:left="567" w:hanging="567"/>
              <w:rPr>
                <w:szCs w:val="22"/>
              </w:rPr>
            </w:pPr>
          </w:p>
        </w:tc>
        <w:tc>
          <w:tcPr>
            <w:tcW w:w="1962" w:type="dxa"/>
            <w:tcBorders>
              <w:top w:val="nil"/>
              <w:bottom w:val="nil"/>
            </w:tcBorders>
          </w:tcPr>
          <w:p w14:paraId="1A3AFDE2" w14:textId="77777777" w:rsidR="00247C50" w:rsidRPr="00BA59BA" w:rsidRDefault="00247C50" w:rsidP="00247C50">
            <w:pPr>
              <w:ind w:left="567" w:hanging="567"/>
              <w:rPr>
                <w:szCs w:val="22"/>
              </w:rPr>
            </w:pPr>
          </w:p>
        </w:tc>
        <w:tc>
          <w:tcPr>
            <w:tcW w:w="3122" w:type="dxa"/>
          </w:tcPr>
          <w:p w14:paraId="642A80B8" w14:textId="77777777" w:rsidR="00247C50" w:rsidRPr="00BA59BA" w:rsidRDefault="00247C50" w:rsidP="00247C50">
            <w:pPr>
              <w:ind w:left="567" w:hanging="567"/>
              <w:rPr>
                <w:szCs w:val="22"/>
              </w:rPr>
            </w:pPr>
            <w:proofErr w:type="spellStart"/>
            <w:r w:rsidRPr="00BA59BA">
              <w:rPr>
                <w:szCs w:val="22"/>
              </w:rPr>
              <w:t>Hiperkalemija</w:t>
            </w:r>
            <w:proofErr w:type="spellEnd"/>
            <w:r w:rsidRPr="00BA59BA">
              <w:rPr>
                <w:szCs w:val="22"/>
              </w:rPr>
              <w:t xml:space="preserve"> </w:t>
            </w:r>
          </w:p>
        </w:tc>
      </w:tr>
      <w:tr w:rsidR="00247C50" w:rsidRPr="00BA59BA" w14:paraId="600DA558" w14:textId="77777777" w:rsidTr="003528EB">
        <w:tc>
          <w:tcPr>
            <w:tcW w:w="3904" w:type="dxa"/>
            <w:vMerge/>
          </w:tcPr>
          <w:p w14:paraId="02A7FA1E" w14:textId="77777777" w:rsidR="00247C50" w:rsidRPr="00BA59BA" w:rsidRDefault="00247C50" w:rsidP="00247C50">
            <w:pPr>
              <w:ind w:left="567" w:hanging="567"/>
              <w:rPr>
                <w:szCs w:val="22"/>
              </w:rPr>
            </w:pPr>
          </w:p>
        </w:tc>
        <w:tc>
          <w:tcPr>
            <w:tcW w:w="1962" w:type="dxa"/>
            <w:tcBorders>
              <w:top w:val="nil"/>
            </w:tcBorders>
          </w:tcPr>
          <w:p w14:paraId="0132F11F" w14:textId="77777777" w:rsidR="00247C50" w:rsidRPr="00BA59BA" w:rsidRDefault="00247C50" w:rsidP="00247C50">
            <w:pPr>
              <w:ind w:left="567" w:hanging="567"/>
              <w:rPr>
                <w:szCs w:val="22"/>
              </w:rPr>
            </w:pPr>
          </w:p>
        </w:tc>
        <w:tc>
          <w:tcPr>
            <w:tcW w:w="3122" w:type="dxa"/>
          </w:tcPr>
          <w:p w14:paraId="1A58E9CA" w14:textId="77777777" w:rsidR="00247C50" w:rsidRPr="00BA59BA" w:rsidRDefault="00247C50" w:rsidP="003528EB">
            <w:pPr>
              <w:rPr>
                <w:szCs w:val="22"/>
              </w:rPr>
            </w:pPr>
            <w:r w:rsidRPr="00BA59BA">
              <w:rPr>
                <w:szCs w:val="22"/>
              </w:rPr>
              <w:t xml:space="preserve">Sumažėjęs </w:t>
            </w:r>
            <w:r w:rsidR="007B0A41" w:rsidRPr="00BA59BA">
              <w:rPr>
                <w:szCs w:val="22"/>
              </w:rPr>
              <w:t xml:space="preserve">testosterono </w:t>
            </w:r>
            <w:r w:rsidRPr="00BA59BA">
              <w:rPr>
                <w:szCs w:val="22"/>
              </w:rPr>
              <w:t>kiekis</w:t>
            </w:r>
            <w:r w:rsidRPr="00BA59BA">
              <w:rPr>
                <w:szCs w:val="22"/>
                <w:vertAlign w:val="superscript"/>
              </w:rPr>
              <w:t>†</w:t>
            </w:r>
          </w:p>
        </w:tc>
      </w:tr>
    </w:tbl>
    <w:p w14:paraId="068D0C2D" w14:textId="77777777" w:rsidR="00247C50" w:rsidRPr="00BA59BA" w:rsidRDefault="00247C50" w:rsidP="00247C50">
      <w:pPr>
        <w:autoSpaceDE w:val="0"/>
        <w:autoSpaceDN w:val="0"/>
        <w:adjustRightInd w:val="0"/>
        <w:rPr>
          <w:rFonts w:eastAsia="TimesNewRoman"/>
          <w:szCs w:val="22"/>
        </w:rPr>
      </w:pPr>
      <w:r w:rsidRPr="00BA59BA">
        <w:rPr>
          <w:szCs w:val="22"/>
        </w:rPr>
        <w:t xml:space="preserve">† </w:t>
      </w:r>
      <w:r w:rsidRPr="00BA59BA">
        <w:rPr>
          <w:rFonts w:eastAsia="TimesNewRoman"/>
          <w:szCs w:val="22"/>
        </w:rPr>
        <w:t>žr. 4.4 skyrių</w:t>
      </w:r>
    </w:p>
    <w:p w14:paraId="6C18D2EB" w14:textId="77777777" w:rsidR="00247C50" w:rsidRPr="00BA59BA" w:rsidRDefault="00247C50" w:rsidP="00247C50">
      <w:pPr>
        <w:tabs>
          <w:tab w:val="left" w:pos="567"/>
        </w:tabs>
        <w:rPr>
          <w:szCs w:val="22"/>
        </w:rPr>
      </w:pPr>
      <w:r w:rsidRPr="00BA59BA">
        <w:rPr>
          <w:szCs w:val="22"/>
        </w:rPr>
        <w:t xml:space="preserve">* </w:t>
      </w:r>
      <w:r w:rsidRPr="00BA59BA">
        <w:rPr>
          <w:rFonts w:eastAsia="TimesNewRoman"/>
          <w:szCs w:val="22"/>
        </w:rPr>
        <w:t xml:space="preserve">žr. </w:t>
      </w:r>
      <w:r w:rsidR="007B0A41" w:rsidRPr="00BA59BA">
        <w:rPr>
          <w:rFonts w:eastAsia="TimesNewRoman"/>
          <w:szCs w:val="22"/>
        </w:rPr>
        <w:t>„Atrinktų nepageidaujamų reakcijų apibūdinimas“</w:t>
      </w:r>
    </w:p>
    <w:p w14:paraId="0F606089" w14:textId="77777777" w:rsidR="00247C50" w:rsidRPr="00BA59BA" w:rsidRDefault="00247C50" w:rsidP="00247C50">
      <w:pPr>
        <w:tabs>
          <w:tab w:val="left" w:pos="567"/>
        </w:tabs>
        <w:rPr>
          <w:szCs w:val="22"/>
        </w:rPr>
      </w:pPr>
    </w:p>
    <w:p w14:paraId="7F640F41" w14:textId="77777777" w:rsidR="00247C50" w:rsidRPr="00BA59BA" w:rsidRDefault="00247C50" w:rsidP="00247C50">
      <w:pPr>
        <w:autoSpaceDE w:val="0"/>
        <w:autoSpaceDN w:val="0"/>
        <w:adjustRightInd w:val="0"/>
        <w:rPr>
          <w:rFonts w:eastAsia="TimesNewRoman"/>
          <w:szCs w:val="22"/>
        </w:rPr>
      </w:pPr>
      <w:r w:rsidRPr="003528EB">
        <w:rPr>
          <w:rFonts w:eastAsia="TimesNewRoman"/>
          <w:szCs w:val="22"/>
          <w:u w:val="single"/>
        </w:rPr>
        <w:t>Atrinktų nepageidaujamų reakcijų apibūdinimas</w:t>
      </w:r>
    </w:p>
    <w:p w14:paraId="3CAA2640" w14:textId="77777777" w:rsidR="007B0A41" w:rsidRPr="00BA59BA" w:rsidRDefault="007B0A41" w:rsidP="00247C50">
      <w:pPr>
        <w:autoSpaceDE w:val="0"/>
        <w:autoSpaceDN w:val="0"/>
        <w:adjustRightInd w:val="0"/>
        <w:rPr>
          <w:i/>
          <w:szCs w:val="22"/>
        </w:rPr>
      </w:pPr>
    </w:p>
    <w:p w14:paraId="668A45FB" w14:textId="77777777" w:rsidR="00247C50" w:rsidRPr="00BA59BA" w:rsidRDefault="00247C50" w:rsidP="00247C50">
      <w:pPr>
        <w:autoSpaceDE w:val="0"/>
        <w:autoSpaceDN w:val="0"/>
        <w:adjustRightInd w:val="0"/>
        <w:rPr>
          <w:i/>
          <w:szCs w:val="22"/>
        </w:rPr>
      </w:pPr>
      <w:r w:rsidRPr="00BA59BA">
        <w:rPr>
          <w:i/>
          <w:szCs w:val="22"/>
        </w:rPr>
        <w:t>Padidėjusio jautrumo reakcijos</w:t>
      </w:r>
    </w:p>
    <w:p w14:paraId="61AB9B21" w14:textId="77777777" w:rsidR="00247C50" w:rsidRPr="00BA59BA" w:rsidRDefault="00247C50" w:rsidP="00247C50">
      <w:pPr>
        <w:autoSpaceDE w:val="0"/>
        <w:autoSpaceDN w:val="0"/>
        <w:adjustRightInd w:val="0"/>
        <w:rPr>
          <w:szCs w:val="22"/>
        </w:rPr>
      </w:pPr>
      <w:proofErr w:type="spellStart"/>
      <w:r w:rsidRPr="00BA59BA">
        <w:rPr>
          <w:szCs w:val="22"/>
        </w:rPr>
        <w:t>Cinakalcetui</w:t>
      </w:r>
      <w:proofErr w:type="spellEnd"/>
      <w:r w:rsidRPr="00BA59BA">
        <w:rPr>
          <w:szCs w:val="22"/>
        </w:rPr>
        <w:t xml:space="preserve"> esant rinkoje nustatytos </w:t>
      </w:r>
      <w:r w:rsidRPr="00BA59BA">
        <w:rPr>
          <w:rFonts w:eastAsia="TimesNewRoman"/>
          <w:szCs w:val="22"/>
        </w:rPr>
        <w:t xml:space="preserve">padidėjusio jautrumo reakcijos, įskaitant </w:t>
      </w:r>
      <w:proofErr w:type="spellStart"/>
      <w:r w:rsidRPr="00BA59BA">
        <w:rPr>
          <w:rFonts w:eastAsia="TimesNewRoman"/>
          <w:szCs w:val="22"/>
        </w:rPr>
        <w:t>angioneurozinę</w:t>
      </w:r>
      <w:proofErr w:type="spellEnd"/>
      <w:r w:rsidRPr="00BA59BA">
        <w:rPr>
          <w:rFonts w:eastAsia="TimesNewRoman"/>
          <w:szCs w:val="22"/>
        </w:rPr>
        <w:t xml:space="preserve"> edemą </w:t>
      </w:r>
      <w:r w:rsidRPr="00BA59BA">
        <w:rPr>
          <w:szCs w:val="22"/>
        </w:rPr>
        <w:t xml:space="preserve">ir </w:t>
      </w:r>
      <w:r w:rsidRPr="00BA59BA">
        <w:rPr>
          <w:rFonts w:eastAsia="TimesNewRoman"/>
          <w:szCs w:val="22"/>
        </w:rPr>
        <w:t xml:space="preserve">dilgėlinę. Atskirų tinkamiausių išraiškų, įskaitant </w:t>
      </w:r>
      <w:proofErr w:type="spellStart"/>
      <w:r w:rsidRPr="00BA59BA">
        <w:rPr>
          <w:rFonts w:eastAsia="TimesNewRoman"/>
          <w:szCs w:val="22"/>
        </w:rPr>
        <w:t>angioneurozinę</w:t>
      </w:r>
      <w:proofErr w:type="spellEnd"/>
      <w:r w:rsidRPr="00BA59BA">
        <w:rPr>
          <w:rFonts w:eastAsia="TimesNewRoman"/>
          <w:szCs w:val="22"/>
        </w:rPr>
        <w:t xml:space="preserve"> edemą </w:t>
      </w:r>
      <w:r w:rsidRPr="00BA59BA">
        <w:rPr>
          <w:szCs w:val="22"/>
        </w:rPr>
        <w:t xml:space="preserve">ir </w:t>
      </w:r>
      <w:r w:rsidRPr="00BA59BA">
        <w:rPr>
          <w:rFonts w:eastAsia="TimesNewRoman"/>
          <w:szCs w:val="22"/>
        </w:rPr>
        <w:t xml:space="preserve">dilgėlinę, </w:t>
      </w:r>
      <w:r w:rsidRPr="00BA59BA">
        <w:rPr>
          <w:szCs w:val="22"/>
        </w:rPr>
        <w:t xml:space="preserve">dažnio </w:t>
      </w:r>
      <w:r w:rsidRPr="00BA59BA">
        <w:rPr>
          <w:rFonts w:eastAsia="TimesNewRoman"/>
          <w:szCs w:val="22"/>
        </w:rPr>
        <w:t>apskaičiuoti pagal turimus duomenis neįmanoma</w:t>
      </w:r>
      <w:r w:rsidRPr="00BA59BA">
        <w:rPr>
          <w:szCs w:val="22"/>
        </w:rPr>
        <w:t>.</w:t>
      </w:r>
    </w:p>
    <w:p w14:paraId="0F6B1EE0" w14:textId="77777777" w:rsidR="00247C50" w:rsidRPr="00BA59BA" w:rsidRDefault="00247C50" w:rsidP="00247C50">
      <w:pPr>
        <w:tabs>
          <w:tab w:val="left" w:pos="567"/>
        </w:tabs>
        <w:rPr>
          <w:szCs w:val="22"/>
        </w:rPr>
      </w:pPr>
    </w:p>
    <w:p w14:paraId="1B8C41B5" w14:textId="77777777" w:rsidR="00247C50" w:rsidRPr="00BA59BA" w:rsidRDefault="00247C50" w:rsidP="00247C50">
      <w:pPr>
        <w:autoSpaceDE w:val="0"/>
        <w:autoSpaceDN w:val="0"/>
        <w:adjustRightInd w:val="0"/>
        <w:rPr>
          <w:i/>
          <w:color w:val="000000"/>
          <w:szCs w:val="22"/>
        </w:rPr>
      </w:pPr>
      <w:proofErr w:type="spellStart"/>
      <w:r w:rsidRPr="00BA59BA">
        <w:rPr>
          <w:i/>
          <w:color w:val="000000"/>
          <w:szCs w:val="22"/>
        </w:rPr>
        <w:t>Hipotenzija</w:t>
      </w:r>
      <w:proofErr w:type="spellEnd"/>
      <w:r w:rsidRPr="00BA59BA">
        <w:rPr>
          <w:i/>
          <w:color w:val="000000"/>
          <w:szCs w:val="22"/>
        </w:rPr>
        <w:t xml:space="preserve"> ir (arba) širdies nepakankamumo pasunkėjimas</w:t>
      </w:r>
    </w:p>
    <w:p w14:paraId="6EC1776C" w14:textId="77777777" w:rsidR="00247C50" w:rsidRPr="00BA59BA" w:rsidRDefault="00247C50" w:rsidP="00247C50">
      <w:pPr>
        <w:autoSpaceDE w:val="0"/>
        <w:autoSpaceDN w:val="0"/>
        <w:adjustRightInd w:val="0"/>
        <w:rPr>
          <w:color w:val="000000"/>
          <w:szCs w:val="22"/>
        </w:rPr>
      </w:pPr>
      <w:r w:rsidRPr="00BA59BA">
        <w:rPr>
          <w:rFonts w:eastAsia="TimesNewRoman"/>
          <w:color w:val="000000"/>
          <w:szCs w:val="22"/>
        </w:rPr>
        <w:t xml:space="preserve">Rinkoje esančio vaistinio preparato saugumo stebėjimo metu gauta pranešimų, kad </w:t>
      </w:r>
      <w:proofErr w:type="spellStart"/>
      <w:r w:rsidRPr="00BA59BA">
        <w:rPr>
          <w:rFonts w:eastAsia="TimesNewRoman"/>
          <w:color w:val="000000"/>
          <w:szCs w:val="22"/>
        </w:rPr>
        <w:t>cinakalceto</w:t>
      </w:r>
      <w:proofErr w:type="spellEnd"/>
      <w:r w:rsidRPr="00BA59BA">
        <w:rPr>
          <w:rFonts w:eastAsia="TimesNewRoman"/>
          <w:color w:val="000000"/>
          <w:szCs w:val="22"/>
        </w:rPr>
        <w:t xml:space="preserve"> vartojusiems pacientams, kurių širdies funkcija buvo sutrikusi, buvo </w:t>
      </w:r>
      <w:proofErr w:type="spellStart"/>
      <w:r w:rsidRPr="00BA59BA">
        <w:rPr>
          <w:rFonts w:eastAsia="TimesNewRoman"/>
          <w:color w:val="000000"/>
          <w:szCs w:val="22"/>
        </w:rPr>
        <w:t>idiosinkrazinių</w:t>
      </w:r>
      <w:proofErr w:type="spellEnd"/>
      <w:r w:rsidRPr="00BA59BA">
        <w:rPr>
          <w:rFonts w:eastAsia="TimesNewRoman"/>
          <w:color w:val="000000"/>
          <w:szCs w:val="22"/>
        </w:rPr>
        <w:t xml:space="preserve"> </w:t>
      </w:r>
      <w:proofErr w:type="spellStart"/>
      <w:r w:rsidRPr="00BA59BA">
        <w:rPr>
          <w:rFonts w:eastAsia="TimesNewRoman"/>
          <w:color w:val="000000"/>
          <w:szCs w:val="22"/>
        </w:rPr>
        <w:t>hipotenzijos</w:t>
      </w:r>
      <w:proofErr w:type="spellEnd"/>
      <w:r w:rsidRPr="00BA59BA">
        <w:rPr>
          <w:rFonts w:eastAsia="TimesNewRoman"/>
          <w:color w:val="000000"/>
          <w:szCs w:val="22"/>
        </w:rPr>
        <w:t xml:space="preserve"> ir (arba) širdies </w:t>
      </w:r>
      <w:r w:rsidRPr="00BA59BA">
        <w:rPr>
          <w:color w:val="000000"/>
          <w:szCs w:val="22"/>
        </w:rPr>
        <w:t>nepakankamum</w:t>
      </w:r>
      <w:r w:rsidRPr="00BA59BA">
        <w:rPr>
          <w:rFonts w:eastAsia="TimesNewRoman"/>
          <w:color w:val="000000"/>
          <w:szCs w:val="22"/>
        </w:rPr>
        <w:t xml:space="preserve">o pasunkėjimo atvejų, kurių </w:t>
      </w:r>
      <w:r w:rsidRPr="00BA59BA">
        <w:rPr>
          <w:color w:val="000000"/>
          <w:szCs w:val="22"/>
        </w:rPr>
        <w:t xml:space="preserve">dažnio </w:t>
      </w:r>
      <w:r w:rsidRPr="00BA59BA">
        <w:rPr>
          <w:rFonts w:eastAsia="TimesNewRoman"/>
          <w:color w:val="000000"/>
          <w:szCs w:val="22"/>
        </w:rPr>
        <w:t>apskaičiuoti pagal turimus duomenis neįmanoma</w:t>
      </w:r>
      <w:r w:rsidRPr="00BA59BA">
        <w:rPr>
          <w:color w:val="000000"/>
          <w:szCs w:val="22"/>
        </w:rPr>
        <w:t>.</w:t>
      </w:r>
    </w:p>
    <w:p w14:paraId="0F0F4CB2" w14:textId="77777777" w:rsidR="00247C50" w:rsidRPr="00BA59BA" w:rsidRDefault="00247C50" w:rsidP="00247C50">
      <w:pPr>
        <w:autoSpaceDE w:val="0"/>
        <w:autoSpaceDN w:val="0"/>
        <w:adjustRightInd w:val="0"/>
        <w:rPr>
          <w:i/>
          <w:color w:val="000000"/>
          <w:szCs w:val="22"/>
        </w:rPr>
      </w:pPr>
    </w:p>
    <w:p w14:paraId="58FDEFDA" w14:textId="77777777" w:rsidR="00247C50" w:rsidRPr="00BA59BA" w:rsidRDefault="00247C50" w:rsidP="00247C50">
      <w:pPr>
        <w:autoSpaceDE w:val="0"/>
        <w:autoSpaceDN w:val="0"/>
        <w:adjustRightInd w:val="0"/>
        <w:rPr>
          <w:i/>
          <w:color w:val="000000"/>
          <w:szCs w:val="22"/>
        </w:rPr>
      </w:pPr>
      <w:r w:rsidRPr="00BA59BA">
        <w:rPr>
          <w:i/>
          <w:color w:val="000000"/>
          <w:szCs w:val="22"/>
        </w:rPr>
        <w:t xml:space="preserve">Dėl </w:t>
      </w:r>
      <w:proofErr w:type="spellStart"/>
      <w:r w:rsidRPr="00BA59BA">
        <w:rPr>
          <w:i/>
          <w:color w:val="000000"/>
          <w:szCs w:val="22"/>
        </w:rPr>
        <w:t>hipokalcemijos</w:t>
      </w:r>
      <w:proofErr w:type="spellEnd"/>
      <w:r w:rsidRPr="00BA59BA">
        <w:rPr>
          <w:i/>
          <w:color w:val="000000"/>
          <w:szCs w:val="22"/>
        </w:rPr>
        <w:t xml:space="preserve"> pasireiškęs QT pailgėjimas ir </w:t>
      </w:r>
      <w:proofErr w:type="spellStart"/>
      <w:r w:rsidRPr="00BA59BA">
        <w:rPr>
          <w:i/>
          <w:color w:val="000000"/>
          <w:szCs w:val="22"/>
        </w:rPr>
        <w:t>skilvelinė</w:t>
      </w:r>
      <w:proofErr w:type="spellEnd"/>
      <w:r w:rsidRPr="00BA59BA">
        <w:rPr>
          <w:i/>
          <w:color w:val="000000"/>
          <w:szCs w:val="22"/>
        </w:rPr>
        <w:t xml:space="preserve"> aritmija</w:t>
      </w:r>
    </w:p>
    <w:p w14:paraId="20E757F6" w14:textId="77777777" w:rsidR="00247C50" w:rsidRPr="00BA59BA" w:rsidRDefault="00247C50" w:rsidP="00247C50">
      <w:pPr>
        <w:autoSpaceDE w:val="0"/>
        <w:autoSpaceDN w:val="0"/>
        <w:adjustRightInd w:val="0"/>
        <w:rPr>
          <w:rFonts w:eastAsia="TimesNewRoman"/>
          <w:color w:val="000000"/>
          <w:szCs w:val="22"/>
        </w:rPr>
      </w:pPr>
      <w:proofErr w:type="spellStart"/>
      <w:r w:rsidRPr="00BA59BA">
        <w:rPr>
          <w:rFonts w:eastAsia="TimesNewRoman"/>
          <w:color w:val="000000"/>
          <w:szCs w:val="22"/>
        </w:rPr>
        <w:t>Cinakalcetui</w:t>
      </w:r>
      <w:proofErr w:type="spellEnd"/>
      <w:r w:rsidRPr="00BA59BA">
        <w:rPr>
          <w:rFonts w:eastAsia="TimesNewRoman"/>
          <w:color w:val="000000"/>
          <w:szCs w:val="22"/>
        </w:rPr>
        <w:t xml:space="preserve"> esant rinkoje nustatyti dėl </w:t>
      </w:r>
      <w:proofErr w:type="spellStart"/>
      <w:r w:rsidRPr="00BA59BA">
        <w:rPr>
          <w:rFonts w:eastAsia="TimesNewRoman"/>
          <w:color w:val="000000"/>
          <w:szCs w:val="22"/>
        </w:rPr>
        <w:t>hipokalcemijos</w:t>
      </w:r>
      <w:proofErr w:type="spellEnd"/>
      <w:r w:rsidRPr="00BA59BA">
        <w:rPr>
          <w:rFonts w:eastAsia="TimesNewRoman"/>
          <w:color w:val="000000"/>
          <w:szCs w:val="22"/>
        </w:rPr>
        <w:t xml:space="preserve"> pasireiškęs QT pailgėjimas ir </w:t>
      </w:r>
      <w:proofErr w:type="spellStart"/>
      <w:r w:rsidRPr="00BA59BA">
        <w:rPr>
          <w:rFonts w:eastAsia="TimesNewRoman"/>
          <w:color w:val="000000"/>
          <w:szCs w:val="22"/>
        </w:rPr>
        <w:t>skilvelinė</w:t>
      </w:r>
      <w:proofErr w:type="spellEnd"/>
      <w:r w:rsidRPr="00BA59BA">
        <w:rPr>
          <w:rFonts w:eastAsia="TimesNewRoman"/>
          <w:color w:val="000000"/>
          <w:szCs w:val="22"/>
        </w:rPr>
        <w:t xml:space="preserve"> aritmija, </w:t>
      </w:r>
      <w:r w:rsidRPr="00BA59BA">
        <w:rPr>
          <w:color w:val="000000"/>
          <w:szCs w:val="22"/>
        </w:rPr>
        <w:t>k</w:t>
      </w:r>
      <w:r w:rsidRPr="00BA59BA">
        <w:rPr>
          <w:rFonts w:eastAsia="TimesNewRoman"/>
          <w:color w:val="000000"/>
          <w:szCs w:val="22"/>
        </w:rPr>
        <w:t>urių dažnio apskaičiuoti pagal turimus duomenis neįmanoma (žr. 4.4 skyrių).</w:t>
      </w:r>
    </w:p>
    <w:p w14:paraId="66264312" w14:textId="77777777" w:rsidR="00247C50" w:rsidRPr="00BA59BA" w:rsidRDefault="00247C50" w:rsidP="00247C50">
      <w:pPr>
        <w:autoSpaceDE w:val="0"/>
        <w:autoSpaceDN w:val="0"/>
        <w:adjustRightInd w:val="0"/>
        <w:rPr>
          <w:color w:val="000000"/>
          <w:szCs w:val="22"/>
        </w:rPr>
      </w:pPr>
    </w:p>
    <w:p w14:paraId="64E7E70C" w14:textId="77777777" w:rsidR="00247C50" w:rsidRPr="00BA59BA" w:rsidRDefault="00247C50" w:rsidP="00247C50">
      <w:pPr>
        <w:autoSpaceDE w:val="0"/>
        <w:autoSpaceDN w:val="0"/>
        <w:adjustRightInd w:val="0"/>
        <w:rPr>
          <w:rFonts w:eastAsia="TimesNewRoman"/>
          <w:color w:val="000000"/>
          <w:szCs w:val="22"/>
        </w:rPr>
      </w:pPr>
      <w:r w:rsidRPr="003528EB">
        <w:rPr>
          <w:rFonts w:eastAsia="TimesNewRoman"/>
          <w:color w:val="000000"/>
          <w:szCs w:val="22"/>
          <w:u w:val="single"/>
        </w:rPr>
        <w:t>Vaikų populiacija</w:t>
      </w:r>
    </w:p>
    <w:p w14:paraId="2F97AB93" w14:textId="77777777" w:rsidR="00247C50" w:rsidRPr="00BA59BA" w:rsidRDefault="007B0A41" w:rsidP="007B0A41">
      <w:pPr>
        <w:autoSpaceDE w:val="0"/>
        <w:autoSpaceDN w:val="0"/>
        <w:adjustRightInd w:val="0"/>
        <w:rPr>
          <w:rFonts w:eastAsia="TimesNewRoman"/>
          <w:color w:val="000000"/>
          <w:szCs w:val="22"/>
        </w:rPr>
      </w:pP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saugumas gydant antrinę HPT vaikams, kuriems yra GSIL ir taikoma dializė, buvo vertintas dviejų atsitiktinės atrankos, kontroliuojamų tyrimų ir vieno vienos grupės tyrimo metu (žr. </w:t>
      </w:r>
      <w:r w:rsidRPr="00BA59BA">
        <w:rPr>
          <w:color w:val="000000"/>
          <w:szCs w:val="22"/>
        </w:rPr>
        <w:lastRenderedPageBreak/>
        <w:t xml:space="preserve">5.1 skyrių). Iš visų tiriamųjų vaikų, kurie klinikinių tyrimų metu buvo veikiami </w:t>
      </w:r>
      <w:proofErr w:type="spellStart"/>
      <w:r w:rsidRPr="00BA59BA">
        <w:rPr>
          <w:color w:val="000000"/>
          <w:szCs w:val="22"/>
        </w:rPr>
        <w:t>cinakalcetu</w:t>
      </w:r>
      <w:proofErr w:type="spellEnd"/>
      <w:r w:rsidRPr="00BA59BA">
        <w:rPr>
          <w:color w:val="000000"/>
          <w:szCs w:val="22"/>
        </w:rPr>
        <w:t>, iš viso 19 tiriamųjų (24,1</w:t>
      </w:r>
      <w:r w:rsidR="00BA59BA">
        <w:rPr>
          <w:color w:val="000000"/>
          <w:szCs w:val="22"/>
        </w:rPr>
        <w:t> </w:t>
      </w:r>
      <w:r w:rsidRPr="00BA59BA">
        <w:rPr>
          <w:color w:val="000000"/>
          <w:szCs w:val="22"/>
        </w:rPr>
        <w:t xml:space="preserve">%; 64,5 100-ui asmens metų) buvo bent vienas nepageidaujamas </w:t>
      </w:r>
      <w:proofErr w:type="spellStart"/>
      <w:r w:rsidRPr="00BA59BA">
        <w:rPr>
          <w:color w:val="000000"/>
          <w:szCs w:val="22"/>
        </w:rPr>
        <w:t>hipokalcemijos</w:t>
      </w:r>
      <w:proofErr w:type="spellEnd"/>
      <w:r w:rsidRPr="00BA59BA">
        <w:rPr>
          <w:color w:val="000000"/>
          <w:szCs w:val="22"/>
        </w:rPr>
        <w:t xml:space="preserve">  reiškinys.</w:t>
      </w:r>
      <w:r w:rsidR="00247C50" w:rsidRPr="00BA59BA">
        <w:rPr>
          <w:color w:val="000000"/>
          <w:szCs w:val="22"/>
        </w:rPr>
        <w:t xml:space="preserve">. Klinikiniame tyrime, kuriame dalyvavo vaikai, buvo pranešta apie paciento, kuriam buvo sunki </w:t>
      </w:r>
      <w:proofErr w:type="spellStart"/>
      <w:r w:rsidR="00247C50" w:rsidRPr="00BA59BA">
        <w:rPr>
          <w:color w:val="000000"/>
          <w:szCs w:val="22"/>
        </w:rPr>
        <w:t>hipokalcemija</w:t>
      </w:r>
      <w:proofErr w:type="spellEnd"/>
      <w:r w:rsidR="00247C50" w:rsidRPr="00BA59BA">
        <w:rPr>
          <w:color w:val="000000"/>
          <w:szCs w:val="22"/>
        </w:rPr>
        <w:t xml:space="preserve">, mirties atvejį </w:t>
      </w:r>
      <w:r w:rsidR="00247C50" w:rsidRPr="00BA59BA">
        <w:rPr>
          <w:rFonts w:eastAsia="TimesNewRoman"/>
          <w:color w:val="000000"/>
          <w:szCs w:val="22"/>
        </w:rPr>
        <w:t>(žr. 4.4 skyrių).</w:t>
      </w:r>
    </w:p>
    <w:p w14:paraId="689DF5AD" w14:textId="77777777" w:rsidR="007B0A41" w:rsidRPr="00BA59BA" w:rsidRDefault="007B0A41" w:rsidP="007B0A41">
      <w:pPr>
        <w:autoSpaceDE w:val="0"/>
        <w:autoSpaceDN w:val="0"/>
        <w:adjustRightInd w:val="0"/>
        <w:rPr>
          <w:rFonts w:eastAsia="TimesNewRoman"/>
          <w:color w:val="000000"/>
          <w:szCs w:val="22"/>
        </w:rPr>
      </w:pPr>
    </w:p>
    <w:p w14:paraId="0EE6CE6F" w14:textId="77777777" w:rsidR="007B0A41" w:rsidRPr="00BA59BA" w:rsidRDefault="007B0A41" w:rsidP="007B0A41">
      <w:pPr>
        <w:autoSpaceDE w:val="0"/>
        <w:autoSpaceDN w:val="0"/>
        <w:adjustRightInd w:val="0"/>
        <w:rPr>
          <w:rFonts w:eastAsia="TimesNewRoman"/>
          <w:color w:val="000000"/>
          <w:szCs w:val="22"/>
        </w:rPr>
      </w:pPr>
      <w:proofErr w:type="spellStart"/>
      <w:r w:rsidRPr="00BA59BA">
        <w:rPr>
          <w:rFonts w:eastAsia="TimesNewRoman"/>
          <w:color w:val="000000"/>
          <w:szCs w:val="22"/>
        </w:rPr>
        <w:t>Cinacalcet</w:t>
      </w:r>
      <w:proofErr w:type="spellEnd"/>
      <w:r w:rsidRPr="00BA59BA">
        <w:rPr>
          <w:rFonts w:eastAsia="TimesNewRoman"/>
          <w:color w:val="000000"/>
          <w:szCs w:val="22"/>
        </w:rPr>
        <w:t xml:space="preserve"> </w:t>
      </w:r>
      <w:proofErr w:type="spellStart"/>
      <w:r w:rsidRPr="00BA59BA">
        <w:rPr>
          <w:rFonts w:eastAsia="TimesNewRoman"/>
          <w:color w:val="000000"/>
          <w:szCs w:val="22"/>
        </w:rPr>
        <w:t>Sandoz</w:t>
      </w:r>
      <w:proofErr w:type="spellEnd"/>
      <w:r w:rsidRPr="00BA59BA">
        <w:rPr>
          <w:rFonts w:eastAsia="TimesNewRoman"/>
          <w:color w:val="000000"/>
          <w:szCs w:val="22"/>
        </w:rPr>
        <w:t xml:space="preserve"> turi būti </w:t>
      </w:r>
      <w:r w:rsidR="00885421" w:rsidRPr="00BA59BA">
        <w:rPr>
          <w:rFonts w:eastAsia="TimesNewRoman"/>
          <w:color w:val="000000"/>
          <w:szCs w:val="22"/>
        </w:rPr>
        <w:t>taikomas</w:t>
      </w:r>
      <w:r w:rsidRPr="00BA59BA">
        <w:rPr>
          <w:rFonts w:eastAsia="TimesNewRoman"/>
          <w:color w:val="000000"/>
          <w:szCs w:val="22"/>
        </w:rPr>
        <w:t xml:space="preserve"> vaikams tik jeigu galima nauda </w:t>
      </w:r>
      <w:r w:rsidR="00885421" w:rsidRPr="00BA59BA">
        <w:rPr>
          <w:rFonts w:eastAsia="TimesNewRoman"/>
          <w:color w:val="000000"/>
          <w:szCs w:val="22"/>
        </w:rPr>
        <w:t>pateisina</w:t>
      </w:r>
      <w:r w:rsidRPr="00BA59BA">
        <w:rPr>
          <w:rFonts w:eastAsia="TimesNewRoman"/>
          <w:color w:val="000000"/>
          <w:szCs w:val="22"/>
        </w:rPr>
        <w:t xml:space="preserve"> galimą riziką.</w:t>
      </w:r>
    </w:p>
    <w:p w14:paraId="478A30F8" w14:textId="77777777" w:rsidR="00247C50" w:rsidRPr="00BA59BA" w:rsidRDefault="00247C50" w:rsidP="00247C50">
      <w:pPr>
        <w:tabs>
          <w:tab w:val="left" w:pos="567"/>
        </w:tabs>
        <w:rPr>
          <w:szCs w:val="22"/>
        </w:rPr>
      </w:pPr>
    </w:p>
    <w:p w14:paraId="1B858039" w14:textId="77777777" w:rsidR="00247C50" w:rsidRPr="00BA59BA" w:rsidRDefault="00247C50" w:rsidP="00247C50">
      <w:pPr>
        <w:tabs>
          <w:tab w:val="left" w:pos="567"/>
        </w:tabs>
        <w:autoSpaceDE w:val="0"/>
        <w:autoSpaceDN w:val="0"/>
        <w:adjustRightInd w:val="0"/>
        <w:spacing w:line="260" w:lineRule="exact"/>
        <w:rPr>
          <w:szCs w:val="22"/>
          <w:u w:val="single"/>
        </w:rPr>
      </w:pPr>
      <w:r w:rsidRPr="00BA59BA">
        <w:rPr>
          <w:szCs w:val="22"/>
          <w:u w:val="single"/>
        </w:rPr>
        <w:t>Pranešimas apie įtariamas nepageidaujamas reakcijas</w:t>
      </w:r>
    </w:p>
    <w:p w14:paraId="6B94D449" w14:textId="77777777" w:rsidR="00247C50" w:rsidRPr="00BA59BA" w:rsidRDefault="00247C50" w:rsidP="00247C50">
      <w:pPr>
        <w:tabs>
          <w:tab w:val="left" w:pos="567"/>
        </w:tabs>
        <w:autoSpaceDE w:val="0"/>
        <w:autoSpaceDN w:val="0"/>
        <w:adjustRightInd w:val="0"/>
        <w:spacing w:line="260" w:lineRule="exact"/>
        <w:rPr>
          <w:szCs w:val="22"/>
        </w:rPr>
      </w:pPr>
      <w:r w:rsidRPr="00BA59BA">
        <w:rPr>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BA59BA">
          <w:rPr>
            <w:rFonts w:eastAsia="SimSun"/>
            <w:color w:val="0000FF"/>
            <w:szCs w:val="22"/>
          </w:rPr>
          <w:t>www.vvkt.lt</w:t>
        </w:r>
      </w:hyperlink>
      <w:r w:rsidRPr="00BA59BA">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A59BA">
          <w:rPr>
            <w:rFonts w:eastAsia="SimSun"/>
            <w:color w:val="0000FF"/>
            <w:szCs w:val="22"/>
          </w:rPr>
          <w:t>NepageidaujamaR@vvkt.lt</w:t>
        </w:r>
      </w:hyperlink>
      <w:r w:rsidRPr="00BA59BA">
        <w:rPr>
          <w:szCs w:val="22"/>
        </w:rPr>
        <w:t>), per interneto svetainę (adresu http://www.vvkt.lt).</w:t>
      </w:r>
    </w:p>
    <w:p w14:paraId="47A0DC98" w14:textId="77777777" w:rsidR="00247C50" w:rsidRPr="00BA59BA" w:rsidRDefault="00247C50" w:rsidP="00247C50">
      <w:pPr>
        <w:tabs>
          <w:tab w:val="left" w:pos="567"/>
        </w:tabs>
        <w:rPr>
          <w:szCs w:val="22"/>
        </w:rPr>
      </w:pPr>
    </w:p>
    <w:p w14:paraId="013B989A" w14:textId="77777777" w:rsidR="00247C50" w:rsidRPr="00BA59BA" w:rsidRDefault="00247C50" w:rsidP="00247C50">
      <w:pPr>
        <w:tabs>
          <w:tab w:val="left" w:pos="567"/>
        </w:tabs>
        <w:rPr>
          <w:b/>
          <w:szCs w:val="22"/>
        </w:rPr>
      </w:pPr>
      <w:r w:rsidRPr="00BA59BA">
        <w:rPr>
          <w:b/>
          <w:szCs w:val="22"/>
        </w:rPr>
        <w:t>4.9</w:t>
      </w:r>
      <w:r w:rsidRPr="00BA59BA">
        <w:rPr>
          <w:b/>
          <w:szCs w:val="22"/>
        </w:rPr>
        <w:tab/>
        <w:t>Perdozavimas</w:t>
      </w:r>
    </w:p>
    <w:p w14:paraId="6659F634" w14:textId="77777777" w:rsidR="00247C50" w:rsidRPr="00BA59BA" w:rsidRDefault="00247C50" w:rsidP="00247C50">
      <w:pPr>
        <w:autoSpaceDE w:val="0"/>
        <w:autoSpaceDN w:val="0"/>
        <w:adjustRightInd w:val="0"/>
        <w:rPr>
          <w:b/>
          <w:color w:val="000000"/>
          <w:szCs w:val="22"/>
        </w:rPr>
      </w:pPr>
    </w:p>
    <w:p w14:paraId="244713D1" w14:textId="77777777" w:rsidR="00247C50" w:rsidRPr="00BA59BA" w:rsidRDefault="00247C50" w:rsidP="00247C50">
      <w:pPr>
        <w:autoSpaceDE w:val="0"/>
        <w:autoSpaceDN w:val="0"/>
        <w:adjustRightInd w:val="0"/>
        <w:rPr>
          <w:rFonts w:eastAsia="TimesNewRoman"/>
          <w:color w:val="000000"/>
          <w:szCs w:val="22"/>
        </w:rPr>
      </w:pPr>
      <w:r w:rsidRPr="00BA59BA">
        <w:rPr>
          <w:rFonts w:eastAsia="TimesNewRoman"/>
          <w:color w:val="000000"/>
          <w:szCs w:val="22"/>
        </w:rPr>
        <w:t>Titruotos dozės iki 300</w:t>
      </w:r>
      <w:r w:rsidR="00BA59BA">
        <w:rPr>
          <w:rFonts w:eastAsia="TimesNewRoman"/>
          <w:color w:val="000000"/>
          <w:szCs w:val="22"/>
        </w:rPr>
        <w:t> </w:t>
      </w:r>
      <w:r w:rsidRPr="00BA59BA">
        <w:rPr>
          <w:rFonts w:eastAsia="TimesNewRoman"/>
          <w:color w:val="000000"/>
          <w:szCs w:val="22"/>
        </w:rPr>
        <w:t xml:space="preserve">mg vieną kartą per parą buvo </w:t>
      </w:r>
      <w:r w:rsidR="00885421" w:rsidRPr="00BA59BA">
        <w:rPr>
          <w:rFonts w:eastAsia="TimesNewRoman"/>
          <w:color w:val="000000"/>
          <w:szCs w:val="22"/>
        </w:rPr>
        <w:t xml:space="preserve">vartojamos suaugusiems pacientams, kuriems taikoma dializė, be nepalankių pasekmių. Klinikinio tyrimo metu </w:t>
      </w:r>
      <w:proofErr w:type="spellStart"/>
      <w:r w:rsidR="00885421" w:rsidRPr="00BA59BA">
        <w:rPr>
          <w:rFonts w:eastAsia="TimesNewRoman"/>
          <w:color w:val="000000"/>
          <w:szCs w:val="22"/>
        </w:rPr>
        <w:t>dializuojamam</w:t>
      </w:r>
      <w:proofErr w:type="spellEnd"/>
      <w:r w:rsidR="00885421" w:rsidRPr="00BA59BA">
        <w:rPr>
          <w:rFonts w:eastAsia="TimesNewRoman"/>
          <w:color w:val="000000"/>
          <w:szCs w:val="22"/>
        </w:rPr>
        <w:t xml:space="preserve"> pacientui vaikui paskirta 3,9</w:t>
      </w:r>
      <w:r w:rsidR="00BA59BA">
        <w:rPr>
          <w:rFonts w:eastAsia="TimesNewRoman"/>
          <w:color w:val="000000"/>
          <w:szCs w:val="22"/>
        </w:rPr>
        <w:t> </w:t>
      </w:r>
      <w:r w:rsidR="00885421" w:rsidRPr="00BA59BA">
        <w:rPr>
          <w:rFonts w:eastAsia="TimesNewRoman"/>
          <w:color w:val="000000"/>
          <w:szCs w:val="22"/>
        </w:rPr>
        <w:t xml:space="preserve">mg/kg paros dozė sukėlė </w:t>
      </w:r>
      <w:r w:rsidR="004C76EE" w:rsidRPr="00BA59BA">
        <w:rPr>
          <w:rFonts w:eastAsia="TimesNewRoman"/>
          <w:color w:val="000000"/>
          <w:szCs w:val="22"/>
        </w:rPr>
        <w:t xml:space="preserve">nedidelį </w:t>
      </w:r>
      <w:r w:rsidR="00885421" w:rsidRPr="00BA59BA">
        <w:rPr>
          <w:rFonts w:eastAsia="TimesNewRoman"/>
          <w:color w:val="000000"/>
          <w:szCs w:val="22"/>
        </w:rPr>
        <w:t>pilvo skausmą, pykinimą ir vėmimą</w:t>
      </w:r>
      <w:r w:rsidRPr="00BA59BA">
        <w:rPr>
          <w:rFonts w:eastAsia="TimesNewRoman"/>
          <w:color w:val="000000"/>
          <w:szCs w:val="22"/>
        </w:rPr>
        <w:t>.</w:t>
      </w:r>
    </w:p>
    <w:p w14:paraId="55CFFF95" w14:textId="77777777" w:rsidR="00247C50" w:rsidRPr="00BA59BA" w:rsidRDefault="00247C50" w:rsidP="00247C50">
      <w:pPr>
        <w:autoSpaceDE w:val="0"/>
        <w:autoSpaceDN w:val="0"/>
        <w:adjustRightInd w:val="0"/>
        <w:rPr>
          <w:rFonts w:eastAsia="TimesNewRoman"/>
          <w:color w:val="000000"/>
          <w:szCs w:val="22"/>
        </w:rPr>
      </w:pPr>
    </w:p>
    <w:p w14:paraId="278CDBFC" w14:textId="77777777" w:rsidR="00247C50" w:rsidRPr="00BA59BA" w:rsidRDefault="00247C50" w:rsidP="00247C50">
      <w:pPr>
        <w:autoSpaceDE w:val="0"/>
        <w:autoSpaceDN w:val="0"/>
        <w:adjustRightInd w:val="0"/>
        <w:rPr>
          <w:szCs w:val="22"/>
        </w:rPr>
      </w:pPr>
      <w:proofErr w:type="spellStart"/>
      <w:r w:rsidRPr="00BA59BA">
        <w:rPr>
          <w:rFonts w:eastAsia="TimesNewRoman"/>
          <w:color w:val="000000"/>
          <w:szCs w:val="22"/>
        </w:rPr>
        <w:t>Cinakalceto</w:t>
      </w:r>
      <w:proofErr w:type="spellEnd"/>
      <w:r w:rsidRPr="00BA59BA">
        <w:rPr>
          <w:rFonts w:eastAsia="TimesNewRoman"/>
          <w:color w:val="000000"/>
          <w:szCs w:val="22"/>
        </w:rPr>
        <w:t xml:space="preserve"> perdozavimas gali sukelti </w:t>
      </w:r>
      <w:proofErr w:type="spellStart"/>
      <w:r w:rsidRPr="00BA59BA">
        <w:rPr>
          <w:rFonts w:eastAsia="TimesNewRoman"/>
          <w:color w:val="000000"/>
          <w:szCs w:val="22"/>
        </w:rPr>
        <w:t>hipokalcemiją</w:t>
      </w:r>
      <w:proofErr w:type="spellEnd"/>
      <w:r w:rsidRPr="00BA59BA">
        <w:rPr>
          <w:rFonts w:eastAsia="TimesNewRoman"/>
          <w:color w:val="000000"/>
          <w:szCs w:val="22"/>
        </w:rPr>
        <w:t xml:space="preserve">. Vaistinio preparato perdozavusį pacientą reikia stebėti dėl </w:t>
      </w:r>
      <w:proofErr w:type="spellStart"/>
      <w:r w:rsidRPr="00BA59BA">
        <w:rPr>
          <w:rFonts w:eastAsia="TimesNewRoman"/>
          <w:color w:val="000000"/>
          <w:szCs w:val="22"/>
        </w:rPr>
        <w:t>hipokalcemijos</w:t>
      </w:r>
      <w:proofErr w:type="spellEnd"/>
      <w:r w:rsidRPr="00BA59BA">
        <w:rPr>
          <w:rFonts w:eastAsia="TimesNewRoman"/>
          <w:color w:val="000000"/>
          <w:szCs w:val="22"/>
        </w:rPr>
        <w:t xml:space="preserve"> požymių ir taikyti simptominį bei palaikomąjį gydymą. Kadangi </w:t>
      </w:r>
      <w:proofErr w:type="spellStart"/>
      <w:r w:rsidRPr="00BA59BA">
        <w:rPr>
          <w:rFonts w:eastAsia="TimesNewRoman"/>
          <w:color w:val="000000"/>
          <w:szCs w:val="22"/>
        </w:rPr>
        <w:t>cinakalcetas</w:t>
      </w:r>
      <w:proofErr w:type="spellEnd"/>
      <w:r w:rsidRPr="00BA59BA">
        <w:rPr>
          <w:rFonts w:eastAsia="TimesNewRoman"/>
          <w:color w:val="000000"/>
          <w:szCs w:val="22"/>
        </w:rPr>
        <w:t xml:space="preserve"> labai gerai jungiasi su baltymais, todėl perdozavimui gydyti hemodializė yra neveiksminga.</w:t>
      </w:r>
    </w:p>
    <w:p w14:paraId="61E018C1" w14:textId="77777777" w:rsidR="00247C50" w:rsidRPr="00BA59BA" w:rsidRDefault="00247C50" w:rsidP="00247C50">
      <w:pPr>
        <w:tabs>
          <w:tab w:val="left" w:pos="567"/>
        </w:tabs>
        <w:rPr>
          <w:szCs w:val="22"/>
        </w:rPr>
      </w:pPr>
    </w:p>
    <w:p w14:paraId="6D228585" w14:textId="77777777" w:rsidR="00247C50" w:rsidRPr="00BA59BA" w:rsidRDefault="00247C50" w:rsidP="00247C50">
      <w:pPr>
        <w:tabs>
          <w:tab w:val="left" w:pos="567"/>
        </w:tabs>
        <w:rPr>
          <w:szCs w:val="22"/>
        </w:rPr>
      </w:pPr>
    </w:p>
    <w:p w14:paraId="60691E40" w14:textId="77777777" w:rsidR="00247C50" w:rsidRPr="00BA59BA" w:rsidRDefault="00247C50" w:rsidP="00247C50">
      <w:pPr>
        <w:tabs>
          <w:tab w:val="left" w:pos="567"/>
        </w:tabs>
        <w:rPr>
          <w:b/>
          <w:szCs w:val="22"/>
        </w:rPr>
      </w:pPr>
      <w:r w:rsidRPr="00BA59BA">
        <w:rPr>
          <w:b/>
          <w:szCs w:val="22"/>
        </w:rPr>
        <w:t>5.</w:t>
      </w:r>
      <w:r w:rsidRPr="00BA59BA">
        <w:rPr>
          <w:b/>
          <w:szCs w:val="22"/>
        </w:rPr>
        <w:tab/>
        <w:t>FARMAKOLOGINĖS SAVYBĖS</w:t>
      </w:r>
    </w:p>
    <w:p w14:paraId="3BBA5C7C" w14:textId="77777777" w:rsidR="00247C50" w:rsidRPr="00BA59BA" w:rsidRDefault="00247C50" w:rsidP="00247C50">
      <w:pPr>
        <w:tabs>
          <w:tab w:val="left" w:pos="567"/>
        </w:tabs>
        <w:rPr>
          <w:szCs w:val="22"/>
        </w:rPr>
      </w:pPr>
    </w:p>
    <w:p w14:paraId="777AD5B6" w14:textId="77777777" w:rsidR="00247C50" w:rsidRPr="00BA59BA" w:rsidRDefault="00247C50" w:rsidP="00247C50">
      <w:pPr>
        <w:tabs>
          <w:tab w:val="left" w:pos="567"/>
        </w:tabs>
        <w:rPr>
          <w:b/>
          <w:szCs w:val="22"/>
        </w:rPr>
      </w:pPr>
      <w:r w:rsidRPr="00BA59BA">
        <w:rPr>
          <w:b/>
          <w:szCs w:val="22"/>
        </w:rPr>
        <w:t>5.1</w:t>
      </w:r>
      <w:r w:rsidRPr="00BA59BA">
        <w:rPr>
          <w:b/>
          <w:szCs w:val="22"/>
        </w:rPr>
        <w:tab/>
      </w:r>
      <w:proofErr w:type="spellStart"/>
      <w:r w:rsidRPr="00BA59BA">
        <w:rPr>
          <w:b/>
          <w:szCs w:val="22"/>
        </w:rPr>
        <w:t>Farmakodinaminės</w:t>
      </w:r>
      <w:proofErr w:type="spellEnd"/>
      <w:r w:rsidRPr="00BA59BA">
        <w:rPr>
          <w:b/>
          <w:szCs w:val="22"/>
        </w:rPr>
        <w:t xml:space="preserve"> savybės</w:t>
      </w:r>
    </w:p>
    <w:p w14:paraId="3E65B110" w14:textId="77777777" w:rsidR="00247C50" w:rsidRPr="00BA59BA" w:rsidRDefault="00247C50" w:rsidP="00247C50">
      <w:pPr>
        <w:tabs>
          <w:tab w:val="left" w:pos="567"/>
        </w:tabs>
        <w:rPr>
          <w:szCs w:val="22"/>
        </w:rPr>
      </w:pPr>
    </w:p>
    <w:p w14:paraId="5E4675B9" w14:textId="77777777" w:rsidR="00247C50" w:rsidRPr="00BA59BA" w:rsidRDefault="00247C50" w:rsidP="00247C50">
      <w:pPr>
        <w:autoSpaceDE w:val="0"/>
        <w:autoSpaceDN w:val="0"/>
        <w:adjustRightInd w:val="0"/>
        <w:rPr>
          <w:rFonts w:eastAsia="TimesNewRoman"/>
          <w:szCs w:val="22"/>
        </w:rPr>
      </w:pPr>
      <w:proofErr w:type="spellStart"/>
      <w:r w:rsidRPr="00BA59BA">
        <w:rPr>
          <w:rFonts w:eastAsia="TimesNewRoman"/>
          <w:szCs w:val="22"/>
        </w:rPr>
        <w:t>Farmakoterapinė</w:t>
      </w:r>
      <w:proofErr w:type="spellEnd"/>
      <w:r w:rsidRPr="00BA59BA">
        <w:rPr>
          <w:rFonts w:eastAsia="TimesNewRoman"/>
          <w:szCs w:val="22"/>
        </w:rPr>
        <w:t xml:space="preserve"> grupė – kalcio homeostazė, </w:t>
      </w:r>
      <w:proofErr w:type="spellStart"/>
      <w:r w:rsidRPr="00BA59BA">
        <w:rPr>
          <w:rFonts w:eastAsia="TimesNewRoman"/>
          <w:szCs w:val="22"/>
        </w:rPr>
        <w:t>antiparatirozinė</w:t>
      </w:r>
      <w:proofErr w:type="spellEnd"/>
      <w:r w:rsidRPr="00BA59BA">
        <w:rPr>
          <w:rFonts w:eastAsia="TimesNewRoman"/>
          <w:szCs w:val="22"/>
        </w:rPr>
        <w:t xml:space="preserve"> medžiaga, ATC kodas – H05BX01.</w:t>
      </w:r>
    </w:p>
    <w:p w14:paraId="501F1BEA" w14:textId="77777777" w:rsidR="00247C50" w:rsidRPr="00BA59BA" w:rsidRDefault="00247C50" w:rsidP="00247C50">
      <w:pPr>
        <w:autoSpaceDE w:val="0"/>
        <w:autoSpaceDN w:val="0"/>
        <w:adjustRightInd w:val="0"/>
        <w:rPr>
          <w:rFonts w:eastAsia="TimesNewRoman"/>
          <w:szCs w:val="22"/>
        </w:rPr>
      </w:pPr>
    </w:p>
    <w:p w14:paraId="547EB473" w14:textId="77777777" w:rsidR="00247C50" w:rsidRPr="00BA59BA" w:rsidRDefault="00247C50" w:rsidP="00247C50">
      <w:pPr>
        <w:autoSpaceDE w:val="0"/>
        <w:autoSpaceDN w:val="0"/>
        <w:adjustRightInd w:val="0"/>
        <w:rPr>
          <w:rFonts w:eastAsia="TimesNewRoman"/>
          <w:szCs w:val="22"/>
          <w:u w:val="single"/>
        </w:rPr>
      </w:pPr>
      <w:r w:rsidRPr="00BA59BA">
        <w:rPr>
          <w:rFonts w:eastAsia="TimesNewRoman"/>
          <w:szCs w:val="22"/>
          <w:u w:val="single"/>
        </w:rPr>
        <w:t>Veikimo mechanizmas</w:t>
      </w:r>
    </w:p>
    <w:p w14:paraId="1BDD94D1"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Pagrindinis PTH sekrecijos reguliatorius yra kalciui jautrūs receptoriai, išsidėstę ant </w:t>
      </w:r>
      <w:proofErr w:type="spellStart"/>
      <w:r w:rsidRPr="00BA59BA">
        <w:rPr>
          <w:rFonts w:eastAsia="TimesNewRoman"/>
          <w:szCs w:val="22"/>
        </w:rPr>
        <w:t>prieskydinių</w:t>
      </w:r>
      <w:proofErr w:type="spellEnd"/>
      <w:r w:rsidRPr="00BA59BA">
        <w:rPr>
          <w:rFonts w:eastAsia="TimesNewRoman"/>
          <w:szCs w:val="22"/>
        </w:rPr>
        <w:t xml:space="preserve"> liaukų pagrindinių ląstelių paviršiaus. </w:t>
      </w:r>
      <w:proofErr w:type="spellStart"/>
      <w:r w:rsidRPr="00BA59BA">
        <w:rPr>
          <w:rFonts w:eastAsia="TimesNewRoman"/>
          <w:szCs w:val="22"/>
        </w:rPr>
        <w:t>Cinakalcetas</w:t>
      </w:r>
      <w:proofErr w:type="spellEnd"/>
      <w:r w:rsidRPr="00BA59BA">
        <w:rPr>
          <w:rFonts w:eastAsia="TimesNewRoman"/>
          <w:szCs w:val="22"/>
        </w:rPr>
        <w:t xml:space="preserve"> yra </w:t>
      </w:r>
      <w:proofErr w:type="spellStart"/>
      <w:r w:rsidRPr="00BA59BA">
        <w:rPr>
          <w:rFonts w:eastAsia="TimesNewRoman"/>
          <w:szCs w:val="22"/>
        </w:rPr>
        <w:t>kalcimimetikas</w:t>
      </w:r>
      <w:proofErr w:type="spellEnd"/>
      <w:r w:rsidRPr="00BA59BA">
        <w:rPr>
          <w:rFonts w:eastAsia="TimesNewRoman"/>
          <w:szCs w:val="22"/>
        </w:rPr>
        <w:t xml:space="preserve">, kuris tiesiogiai mažina PTH lygius didindamas kalciui jautrių receptorių jautrumą </w:t>
      </w:r>
      <w:proofErr w:type="spellStart"/>
      <w:r w:rsidRPr="00BA59BA">
        <w:rPr>
          <w:rFonts w:eastAsia="TimesNewRoman"/>
          <w:szCs w:val="22"/>
        </w:rPr>
        <w:t>ekstraląsteliniam</w:t>
      </w:r>
      <w:proofErr w:type="spellEnd"/>
      <w:r w:rsidRPr="00BA59BA">
        <w:rPr>
          <w:rFonts w:eastAsia="TimesNewRoman"/>
          <w:szCs w:val="22"/>
        </w:rPr>
        <w:t xml:space="preserve"> kalciui. Sumažėjus PTH, kartu sumažėja kalcio lygiai serume.</w:t>
      </w:r>
    </w:p>
    <w:p w14:paraId="1EA2E521"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PTH lygių sumažėjimas koreliuoja su </w:t>
      </w:r>
      <w:proofErr w:type="spellStart"/>
      <w:r w:rsidRPr="00BA59BA">
        <w:rPr>
          <w:rFonts w:eastAsia="TimesNewRoman"/>
          <w:szCs w:val="22"/>
        </w:rPr>
        <w:t>cinakalceto</w:t>
      </w:r>
      <w:proofErr w:type="spellEnd"/>
      <w:r w:rsidRPr="00BA59BA">
        <w:rPr>
          <w:rFonts w:eastAsia="TimesNewRoman"/>
          <w:szCs w:val="22"/>
        </w:rPr>
        <w:t xml:space="preserve"> koncentracija.</w:t>
      </w:r>
    </w:p>
    <w:p w14:paraId="6A3CD63D"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Nusistovėjus </w:t>
      </w:r>
      <w:proofErr w:type="spellStart"/>
      <w:r w:rsidRPr="00BA59BA">
        <w:rPr>
          <w:rFonts w:eastAsia="TimesNewRoman"/>
          <w:szCs w:val="22"/>
        </w:rPr>
        <w:t>pusiausvyrinei</w:t>
      </w:r>
      <w:proofErr w:type="spellEnd"/>
      <w:r w:rsidRPr="00BA59BA">
        <w:rPr>
          <w:rFonts w:eastAsia="TimesNewRoman"/>
          <w:szCs w:val="22"/>
        </w:rPr>
        <w:t xml:space="preserve"> apykaitai, kalcio koncentracijos serume išlieka pastovios per dozavimo intervalą.</w:t>
      </w:r>
    </w:p>
    <w:p w14:paraId="3AF3C54A" w14:textId="77777777" w:rsidR="00247C50" w:rsidRPr="00BA59BA" w:rsidRDefault="00247C50" w:rsidP="00247C50">
      <w:pPr>
        <w:autoSpaceDE w:val="0"/>
        <w:autoSpaceDN w:val="0"/>
        <w:adjustRightInd w:val="0"/>
        <w:rPr>
          <w:rFonts w:eastAsia="TimesNewRoman"/>
          <w:szCs w:val="22"/>
        </w:rPr>
      </w:pPr>
    </w:p>
    <w:p w14:paraId="34E48DA3" w14:textId="77777777" w:rsidR="00247C50" w:rsidRPr="00BA59BA" w:rsidRDefault="00247C50" w:rsidP="00247C50">
      <w:pPr>
        <w:autoSpaceDE w:val="0"/>
        <w:autoSpaceDN w:val="0"/>
        <w:adjustRightInd w:val="0"/>
        <w:rPr>
          <w:rFonts w:eastAsia="TimesNewRoman"/>
          <w:szCs w:val="22"/>
          <w:u w:val="single"/>
        </w:rPr>
      </w:pPr>
      <w:r w:rsidRPr="00BA59BA">
        <w:rPr>
          <w:rFonts w:eastAsia="TimesNewRoman"/>
          <w:szCs w:val="22"/>
          <w:u w:val="single"/>
        </w:rPr>
        <w:t xml:space="preserve">Antrinė </w:t>
      </w:r>
      <w:proofErr w:type="spellStart"/>
      <w:r w:rsidRPr="00BA59BA">
        <w:rPr>
          <w:rFonts w:eastAsia="TimesNewRoman"/>
          <w:szCs w:val="22"/>
          <w:u w:val="single"/>
        </w:rPr>
        <w:t>hiperparatirozė</w:t>
      </w:r>
      <w:proofErr w:type="spellEnd"/>
    </w:p>
    <w:p w14:paraId="3F1A7351" w14:textId="77777777" w:rsidR="004C76EE" w:rsidRPr="003528EB" w:rsidRDefault="004C76EE" w:rsidP="00247C50">
      <w:pPr>
        <w:autoSpaceDE w:val="0"/>
        <w:autoSpaceDN w:val="0"/>
        <w:adjustRightInd w:val="0"/>
        <w:rPr>
          <w:rFonts w:eastAsia="TimesNewRoman"/>
          <w:i/>
          <w:szCs w:val="22"/>
        </w:rPr>
      </w:pPr>
      <w:r w:rsidRPr="003528EB">
        <w:rPr>
          <w:rFonts w:eastAsia="TimesNewRoman"/>
          <w:i/>
          <w:szCs w:val="22"/>
        </w:rPr>
        <w:t>Suaugusieji</w:t>
      </w:r>
    </w:p>
    <w:p w14:paraId="74C6C0BE"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Buvo atlikti trys 6</w:t>
      </w:r>
      <w:r w:rsidR="00BA59BA">
        <w:rPr>
          <w:rFonts w:eastAsia="TimesNewRoman"/>
          <w:szCs w:val="22"/>
        </w:rPr>
        <w:t> </w:t>
      </w:r>
      <w:r w:rsidRPr="00BA59BA">
        <w:rPr>
          <w:rFonts w:eastAsia="TimesNewRoman"/>
          <w:szCs w:val="22"/>
        </w:rPr>
        <w:t xml:space="preserve">mėnesių dvigubai koduoti, </w:t>
      </w:r>
      <w:proofErr w:type="spellStart"/>
      <w:r w:rsidRPr="00BA59BA">
        <w:rPr>
          <w:rFonts w:eastAsia="TimesNewRoman"/>
          <w:szCs w:val="22"/>
        </w:rPr>
        <w:t>placebu</w:t>
      </w:r>
      <w:proofErr w:type="spellEnd"/>
      <w:r w:rsidRPr="00BA59BA">
        <w:rPr>
          <w:rFonts w:eastAsia="TimesNewRoman"/>
          <w:szCs w:val="22"/>
        </w:rPr>
        <w:t xml:space="preserve"> kontroliuojami klinikiniai tyrimai, kuriuose dalyvavo </w:t>
      </w:r>
      <w:proofErr w:type="spellStart"/>
      <w:r w:rsidRPr="00BA59BA">
        <w:rPr>
          <w:rFonts w:eastAsia="TimesNewRoman"/>
          <w:szCs w:val="22"/>
        </w:rPr>
        <w:t>dializuojami</w:t>
      </w:r>
      <w:proofErr w:type="spellEnd"/>
      <w:r w:rsidRPr="00BA59BA">
        <w:rPr>
          <w:rFonts w:eastAsia="TimesNewRoman"/>
          <w:szCs w:val="22"/>
        </w:rPr>
        <w:t xml:space="preserve"> GSIL sergantys pacientai su nustatyta nekontroliuojama antrine HPT (n=1136). Demografiniai ir pradiniai duomenys buvo tipiški </w:t>
      </w:r>
      <w:proofErr w:type="spellStart"/>
      <w:r w:rsidRPr="00BA59BA">
        <w:rPr>
          <w:rFonts w:eastAsia="TimesNewRoman"/>
          <w:szCs w:val="22"/>
        </w:rPr>
        <w:t>dializuojamų</w:t>
      </w:r>
      <w:proofErr w:type="spellEnd"/>
      <w:r w:rsidRPr="00BA59BA">
        <w:rPr>
          <w:rFonts w:eastAsia="TimesNewRoman"/>
          <w:szCs w:val="22"/>
        </w:rPr>
        <w:t xml:space="preserve"> pacientų su antrine HPT populiacijai. Vidutinė pradinė </w:t>
      </w:r>
      <w:proofErr w:type="spellStart"/>
      <w:r w:rsidRPr="00BA59BA">
        <w:rPr>
          <w:rFonts w:eastAsia="TimesNewRoman"/>
          <w:szCs w:val="22"/>
        </w:rPr>
        <w:t>iPTH</w:t>
      </w:r>
      <w:proofErr w:type="spellEnd"/>
      <w:r w:rsidRPr="00BA59BA">
        <w:rPr>
          <w:rFonts w:eastAsia="TimesNewRoman"/>
          <w:szCs w:val="22"/>
        </w:rPr>
        <w:t xml:space="preserve"> koncentracija per visus 3 tyrimus buvo </w:t>
      </w:r>
      <w:proofErr w:type="spellStart"/>
      <w:r w:rsidRPr="00BA59BA">
        <w:rPr>
          <w:rFonts w:eastAsia="TimesNewRoman"/>
          <w:szCs w:val="22"/>
        </w:rPr>
        <w:t>cinakalceto</w:t>
      </w:r>
      <w:proofErr w:type="spellEnd"/>
      <w:r w:rsidRPr="00BA59BA">
        <w:rPr>
          <w:rFonts w:eastAsia="TimesNewRoman"/>
          <w:szCs w:val="22"/>
        </w:rPr>
        <w:t xml:space="preserve"> ir </w:t>
      </w:r>
      <w:proofErr w:type="spellStart"/>
      <w:r w:rsidRPr="00BA59BA">
        <w:rPr>
          <w:rFonts w:eastAsia="TimesNewRoman"/>
          <w:szCs w:val="22"/>
        </w:rPr>
        <w:t>placebo</w:t>
      </w:r>
      <w:proofErr w:type="spellEnd"/>
      <w:r w:rsidRPr="00BA59BA">
        <w:rPr>
          <w:rFonts w:eastAsia="TimesNewRoman"/>
          <w:szCs w:val="22"/>
        </w:rPr>
        <w:t xml:space="preserve"> grupių pacientams buvo atitinkamai 733</w:t>
      </w:r>
      <w:r w:rsidR="00BA59BA">
        <w:rPr>
          <w:rFonts w:eastAsia="TimesNewRoman"/>
          <w:szCs w:val="22"/>
        </w:rPr>
        <w:t> </w:t>
      </w:r>
      <w:proofErr w:type="spellStart"/>
      <w:r w:rsidRPr="00BA59BA">
        <w:rPr>
          <w:rFonts w:eastAsia="TimesNewRoman"/>
          <w:szCs w:val="22"/>
        </w:rPr>
        <w:t>pg</w:t>
      </w:r>
      <w:proofErr w:type="spellEnd"/>
      <w:r w:rsidRPr="00BA59BA">
        <w:rPr>
          <w:rFonts w:eastAsia="TimesNewRoman"/>
          <w:szCs w:val="22"/>
        </w:rPr>
        <w:t>/ml ir 683</w:t>
      </w:r>
      <w:r w:rsidR="00BA59BA">
        <w:rPr>
          <w:rFonts w:eastAsia="TimesNewRoman"/>
          <w:szCs w:val="22"/>
        </w:rPr>
        <w:t> </w:t>
      </w:r>
      <w:proofErr w:type="spellStart"/>
      <w:r w:rsidRPr="00BA59BA">
        <w:rPr>
          <w:rFonts w:eastAsia="TimesNewRoman"/>
          <w:szCs w:val="22"/>
        </w:rPr>
        <w:t>pg</w:t>
      </w:r>
      <w:proofErr w:type="spellEnd"/>
      <w:r w:rsidRPr="00BA59BA">
        <w:rPr>
          <w:rFonts w:eastAsia="TimesNewRoman"/>
          <w:szCs w:val="22"/>
        </w:rPr>
        <w:t>/ml (77,8</w:t>
      </w:r>
      <w:r w:rsidR="00BA59BA">
        <w:rPr>
          <w:rFonts w:eastAsia="TimesNewRoman"/>
          <w:szCs w:val="22"/>
        </w:rPr>
        <w:t> </w:t>
      </w:r>
      <w:proofErr w:type="spellStart"/>
      <w:r w:rsidRPr="00BA59BA">
        <w:rPr>
          <w:rFonts w:eastAsia="TimesNewRoman"/>
          <w:szCs w:val="22"/>
        </w:rPr>
        <w:t>pmol</w:t>
      </w:r>
      <w:proofErr w:type="spellEnd"/>
      <w:r w:rsidRPr="00BA59BA">
        <w:rPr>
          <w:rFonts w:eastAsia="TimesNewRoman"/>
          <w:szCs w:val="22"/>
        </w:rPr>
        <w:t>/l ir 72,4</w:t>
      </w:r>
      <w:r w:rsidR="00BA59BA">
        <w:rPr>
          <w:rFonts w:eastAsia="TimesNewRoman"/>
          <w:szCs w:val="22"/>
        </w:rPr>
        <w:t> </w:t>
      </w:r>
      <w:proofErr w:type="spellStart"/>
      <w:r w:rsidRPr="00BA59BA">
        <w:rPr>
          <w:rFonts w:eastAsia="TimesNewRoman"/>
          <w:szCs w:val="22"/>
        </w:rPr>
        <w:t>pmol</w:t>
      </w:r>
      <w:proofErr w:type="spellEnd"/>
      <w:r w:rsidRPr="00BA59BA">
        <w:rPr>
          <w:rFonts w:eastAsia="TimesNewRoman"/>
          <w:szCs w:val="22"/>
        </w:rPr>
        <w:t>/l). Įtraukimo į tyrimą metu 66</w:t>
      </w:r>
      <w:r w:rsidR="00BA59BA">
        <w:rPr>
          <w:rFonts w:eastAsia="TimesNewRoman"/>
          <w:szCs w:val="22"/>
        </w:rPr>
        <w:t> </w:t>
      </w:r>
      <w:r w:rsidRPr="00BA59BA">
        <w:rPr>
          <w:rFonts w:eastAsia="TimesNewRoman"/>
          <w:szCs w:val="22"/>
        </w:rPr>
        <w:t xml:space="preserve">% pacientų vartojo vitamino D </w:t>
      </w:r>
      <w:proofErr w:type="spellStart"/>
      <w:r w:rsidRPr="00BA59BA">
        <w:rPr>
          <w:rFonts w:eastAsia="TimesNewRoman"/>
          <w:szCs w:val="22"/>
        </w:rPr>
        <w:t>sterolių</w:t>
      </w:r>
      <w:proofErr w:type="spellEnd"/>
      <w:r w:rsidRPr="00BA59BA">
        <w:rPr>
          <w:rFonts w:eastAsia="TimesNewRoman"/>
          <w:szCs w:val="22"/>
        </w:rPr>
        <w:t xml:space="preserve"> ir &gt;</w:t>
      </w:r>
      <w:r w:rsidR="00BA59BA">
        <w:rPr>
          <w:rFonts w:eastAsia="TimesNewRoman"/>
          <w:szCs w:val="22"/>
        </w:rPr>
        <w:t> </w:t>
      </w:r>
      <w:r w:rsidRPr="00BA59BA">
        <w:rPr>
          <w:rFonts w:eastAsia="TimesNewRoman"/>
          <w:szCs w:val="22"/>
        </w:rPr>
        <w:t>90</w:t>
      </w:r>
      <w:r w:rsidR="00BA59BA">
        <w:rPr>
          <w:rFonts w:eastAsia="TimesNewRoman"/>
          <w:szCs w:val="22"/>
        </w:rPr>
        <w:t> </w:t>
      </w:r>
      <w:r w:rsidRPr="00BA59BA">
        <w:rPr>
          <w:rFonts w:eastAsia="TimesNewRoman"/>
          <w:szCs w:val="22"/>
        </w:rPr>
        <w:t xml:space="preserve">% – fosfato rišiklių. Reikšmingai sumažėjusi </w:t>
      </w:r>
      <w:proofErr w:type="spellStart"/>
      <w:r w:rsidRPr="00BA59BA">
        <w:rPr>
          <w:rFonts w:eastAsia="TimesNewRoman"/>
          <w:szCs w:val="22"/>
        </w:rPr>
        <w:t>iPTH</w:t>
      </w:r>
      <w:proofErr w:type="spellEnd"/>
      <w:r w:rsidRPr="00BA59BA">
        <w:rPr>
          <w:rFonts w:eastAsia="TimesNewRoman"/>
          <w:szCs w:val="22"/>
        </w:rPr>
        <w:t>, kalcio-fosforo junginių (</w:t>
      </w:r>
      <w:proofErr w:type="spellStart"/>
      <w:r w:rsidRPr="00BA59BA">
        <w:rPr>
          <w:rFonts w:eastAsia="TimesNewRoman"/>
          <w:szCs w:val="22"/>
        </w:rPr>
        <w:t>Ca</w:t>
      </w:r>
      <w:proofErr w:type="spellEnd"/>
      <w:r w:rsidRPr="00BA59BA">
        <w:rPr>
          <w:rFonts w:eastAsia="TimesNewRoman"/>
          <w:szCs w:val="22"/>
        </w:rPr>
        <w:t xml:space="preserve"> x P), kalcio ir fosforo koncentracija serume stebėta </w:t>
      </w:r>
      <w:proofErr w:type="spellStart"/>
      <w:r w:rsidRPr="00BA59BA">
        <w:rPr>
          <w:rFonts w:eastAsia="TimesNewRoman"/>
          <w:szCs w:val="22"/>
        </w:rPr>
        <w:t>cinakalcetą</w:t>
      </w:r>
      <w:proofErr w:type="spellEnd"/>
      <w:r w:rsidRPr="00BA59BA">
        <w:rPr>
          <w:rFonts w:eastAsia="TimesNewRoman"/>
          <w:szCs w:val="22"/>
        </w:rPr>
        <w:t xml:space="preserve"> vartojusiems pacientams lyginant su </w:t>
      </w:r>
      <w:proofErr w:type="spellStart"/>
      <w:r w:rsidRPr="00BA59BA">
        <w:rPr>
          <w:rFonts w:eastAsia="TimesNewRoman"/>
          <w:szCs w:val="22"/>
        </w:rPr>
        <w:t>placebą</w:t>
      </w:r>
      <w:proofErr w:type="spellEnd"/>
      <w:r w:rsidRPr="00BA59BA">
        <w:rPr>
          <w:rFonts w:eastAsia="TimesNewRoman"/>
          <w:szCs w:val="22"/>
        </w:rPr>
        <w:t xml:space="preserve"> vartojusiaisiais, kuriems buvo taikoma įprastinė priežiūra. Šie rezultatai buvo panašūs visų trijų tyrimų metu. Kiekvieno tyrimo pagrindinė vertinamoji baigtis (pacientų, kurių </w:t>
      </w:r>
      <w:proofErr w:type="spellStart"/>
      <w:r w:rsidRPr="00BA59BA">
        <w:rPr>
          <w:rFonts w:eastAsia="TimesNewRoman"/>
          <w:szCs w:val="22"/>
        </w:rPr>
        <w:t>iPTH</w:t>
      </w:r>
      <w:proofErr w:type="spellEnd"/>
      <w:r w:rsidRPr="00BA59BA">
        <w:rPr>
          <w:rFonts w:eastAsia="TimesNewRoman"/>
          <w:szCs w:val="22"/>
        </w:rPr>
        <w:t xml:space="preserve"> </w:t>
      </w:r>
      <w:r w:rsidRPr="00BA59BA">
        <w:rPr>
          <w:rFonts w:eastAsia="TimesNewRoman"/>
          <w:szCs w:val="22"/>
        </w:rPr>
        <w:sym w:font="Symbol" w:char="F0A3"/>
      </w:r>
      <w:r w:rsidR="00BA59BA">
        <w:rPr>
          <w:rFonts w:eastAsia="TimesNewRoman"/>
          <w:szCs w:val="22"/>
        </w:rPr>
        <w:t> </w:t>
      </w:r>
      <w:r w:rsidRPr="00BA59BA">
        <w:rPr>
          <w:rFonts w:eastAsia="TimesNewRoman"/>
          <w:szCs w:val="22"/>
        </w:rPr>
        <w:t>250</w:t>
      </w:r>
      <w:r w:rsidR="00BA59BA">
        <w:rPr>
          <w:rFonts w:eastAsia="TimesNewRoman"/>
          <w:szCs w:val="22"/>
        </w:rPr>
        <w:t> </w:t>
      </w:r>
      <w:proofErr w:type="spellStart"/>
      <w:r w:rsidRPr="00BA59BA">
        <w:rPr>
          <w:rFonts w:eastAsia="TimesNewRoman"/>
          <w:szCs w:val="22"/>
        </w:rPr>
        <w:t>pg</w:t>
      </w:r>
      <w:proofErr w:type="spellEnd"/>
      <w:r w:rsidRPr="00BA59BA">
        <w:rPr>
          <w:rFonts w:eastAsia="TimesNewRoman"/>
          <w:szCs w:val="22"/>
        </w:rPr>
        <w:t>/ml (</w:t>
      </w:r>
      <w:r w:rsidRPr="00BA59BA">
        <w:rPr>
          <w:rFonts w:eastAsia="TimesNewRoman"/>
          <w:szCs w:val="22"/>
        </w:rPr>
        <w:sym w:font="Symbol" w:char="F0A3"/>
      </w:r>
      <w:r w:rsidR="00BA59BA">
        <w:rPr>
          <w:rFonts w:eastAsia="TimesNewRoman"/>
          <w:szCs w:val="22"/>
        </w:rPr>
        <w:t> </w:t>
      </w:r>
      <w:r w:rsidRPr="00BA59BA">
        <w:rPr>
          <w:rFonts w:eastAsia="TimesNewRoman"/>
          <w:szCs w:val="22"/>
        </w:rPr>
        <w:t>26,5</w:t>
      </w:r>
      <w:r w:rsidR="00BA59BA">
        <w:rPr>
          <w:rFonts w:eastAsia="TimesNewRoman"/>
          <w:szCs w:val="22"/>
        </w:rPr>
        <w:t> </w:t>
      </w:r>
      <w:proofErr w:type="spellStart"/>
      <w:r w:rsidRPr="00BA59BA">
        <w:rPr>
          <w:rFonts w:eastAsia="TimesNewRoman"/>
          <w:szCs w:val="22"/>
        </w:rPr>
        <w:t>pmol</w:t>
      </w:r>
      <w:proofErr w:type="spellEnd"/>
      <w:r w:rsidRPr="00BA59BA">
        <w:rPr>
          <w:rFonts w:eastAsia="TimesNewRoman"/>
          <w:szCs w:val="22"/>
        </w:rPr>
        <w:t>/l), dalis) buvo pasiekta 41</w:t>
      </w:r>
      <w:r w:rsidR="00BA59BA">
        <w:rPr>
          <w:rFonts w:eastAsia="TimesNewRoman"/>
          <w:szCs w:val="22"/>
        </w:rPr>
        <w:t> </w:t>
      </w:r>
      <w:r w:rsidRPr="00BA59BA">
        <w:rPr>
          <w:rFonts w:eastAsia="TimesNewRoman"/>
          <w:szCs w:val="22"/>
        </w:rPr>
        <w:t>%, 46</w:t>
      </w:r>
      <w:r w:rsidR="00BA59BA">
        <w:rPr>
          <w:rFonts w:eastAsia="TimesNewRoman"/>
          <w:szCs w:val="22"/>
        </w:rPr>
        <w:t> </w:t>
      </w:r>
      <w:r w:rsidRPr="00BA59BA">
        <w:rPr>
          <w:rFonts w:eastAsia="TimesNewRoman"/>
          <w:szCs w:val="22"/>
        </w:rPr>
        <w:t>% ir 35</w:t>
      </w:r>
      <w:r w:rsidR="00BA59BA">
        <w:rPr>
          <w:rFonts w:eastAsia="TimesNewRoman"/>
          <w:szCs w:val="22"/>
        </w:rPr>
        <w:t> </w:t>
      </w:r>
      <w:r w:rsidRPr="00BA59BA">
        <w:rPr>
          <w:rFonts w:eastAsia="TimesNewRoman"/>
          <w:szCs w:val="22"/>
        </w:rPr>
        <w:t xml:space="preserve">% pacientų, vartojusių </w:t>
      </w:r>
      <w:proofErr w:type="spellStart"/>
      <w:r w:rsidRPr="00BA59BA">
        <w:rPr>
          <w:rFonts w:eastAsia="TimesNewRoman"/>
          <w:szCs w:val="22"/>
        </w:rPr>
        <w:t>cinakalceto</w:t>
      </w:r>
      <w:proofErr w:type="spellEnd"/>
      <w:r w:rsidRPr="00BA59BA">
        <w:rPr>
          <w:rFonts w:eastAsia="TimesNewRoman"/>
          <w:szCs w:val="22"/>
        </w:rPr>
        <w:t>, lyginant su 4</w:t>
      </w:r>
      <w:r w:rsidR="00BA59BA">
        <w:rPr>
          <w:rFonts w:eastAsia="TimesNewRoman"/>
          <w:szCs w:val="22"/>
        </w:rPr>
        <w:t> </w:t>
      </w:r>
      <w:r w:rsidRPr="00BA59BA">
        <w:rPr>
          <w:rFonts w:eastAsia="TimesNewRoman"/>
          <w:szCs w:val="22"/>
        </w:rPr>
        <w:t>%, 7</w:t>
      </w:r>
      <w:r w:rsidR="00BA59BA">
        <w:rPr>
          <w:rFonts w:eastAsia="TimesNewRoman"/>
          <w:szCs w:val="22"/>
        </w:rPr>
        <w:t> </w:t>
      </w:r>
      <w:r w:rsidRPr="00BA59BA">
        <w:rPr>
          <w:rFonts w:eastAsia="TimesNewRoman"/>
          <w:szCs w:val="22"/>
        </w:rPr>
        <w:t>% ir 6</w:t>
      </w:r>
      <w:r w:rsidR="00BA59BA">
        <w:rPr>
          <w:rFonts w:eastAsia="TimesNewRoman"/>
          <w:szCs w:val="22"/>
        </w:rPr>
        <w:t> </w:t>
      </w:r>
      <w:r w:rsidRPr="00BA59BA">
        <w:rPr>
          <w:rFonts w:eastAsia="TimesNewRoman"/>
          <w:szCs w:val="22"/>
        </w:rPr>
        <w:t xml:space="preserve">% </w:t>
      </w:r>
      <w:proofErr w:type="spellStart"/>
      <w:r w:rsidRPr="00BA59BA">
        <w:rPr>
          <w:rFonts w:eastAsia="TimesNewRoman"/>
          <w:szCs w:val="22"/>
        </w:rPr>
        <w:t>placebą</w:t>
      </w:r>
      <w:proofErr w:type="spellEnd"/>
      <w:r w:rsidRPr="00BA59BA">
        <w:rPr>
          <w:rFonts w:eastAsia="TimesNewRoman"/>
          <w:szCs w:val="22"/>
        </w:rPr>
        <w:t xml:space="preserve"> vartojusiais pacientais. Maždaug 60</w:t>
      </w:r>
      <w:r w:rsidR="00BA59BA">
        <w:rPr>
          <w:rFonts w:eastAsia="TimesNewRoman"/>
          <w:szCs w:val="22"/>
        </w:rPr>
        <w:t> </w:t>
      </w:r>
      <w:r w:rsidRPr="00BA59BA">
        <w:rPr>
          <w:rFonts w:eastAsia="TimesNewRoman"/>
          <w:szCs w:val="22"/>
        </w:rPr>
        <w:t xml:space="preserve">% </w:t>
      </w:r>
      <w:proofErr w:type="spellStart"/>
      <w:r w:rsidRPr="00BA59BA">
        <w:rPr>
          <w:rFonts w:eastAsia="TimesNewRoman"/>
          <w:szCs w:val="22"/>
        </w:rPr>
        <w:t>cinakalcetu</w:t>
      </w:r>
      <w:proofErr w:type="spellEnd"/>
      <w:r w:rsidRPr="00BA59BA">
        <w:rPr>
          <w:rFonts w:eastAsia="TimesNewRoman"/>
          <w:szCs w:val="22"/>
        </w:rPr>
        <w:t xml:space="preserve"> gydytų pacientų </w:t>
      </w:r>
      <w:r w:rsidRPr="00BA59BA">
        <w:rPr>
          <w:rFonts w:eastAsia="TimesNewRoman"/>
          <w:szCs w:val="22"/>
        </w:rPr>
        <w:sym w:font="Symbol" w:char="F0A3"/>
      </w:r>
      <w:r w:rsidR="00BA59BA">
        <w:rPr>
          <w:rFonts w:eastAsia="TimesNewRoman"/>
          <w:szCs w:val="22"/>
        </w:rPr>
        <w:t> </w:t>
      </w:r>
      <w:r w:rsidRPr="00BA59BA">
        <w:rPr>
          <w:rFonts w:eastAsia="TimesNewRoman"/>
          <w:szCs w:val="22"/>
        </w:rPr>
        <w:t>30</w:t>
      </w:r>
      <w:r w:rsidR="00BA59BA">
        <w:rPr>
          <w:rFonts w:eastAsia="TimesNewRoman"/>
          <w:szCs w:val="22"/>
        </w:rPr>
        <w:t> </w:t>
      </w:r>
      <w:r w:rsidRPr="00BA59BA">
        <w:rPr>
          <w:rFonts w:eastAsia="TimesNewRoman"/>
          <w:szCs w:val="22"/>
        </w:rPr>
        <w:t xml:space="preserve">% sumažėjo </w:t>
      </w:r>
      <w:proofErr w:type="spellStart"/>
      <w:r w:rsidRPr="00BA59BA">
        <w:rPr>
          <w:rFonts w:eastAsia="TimesNewRoman"/>
          <w:szCs w:val="22"/>
        </w:rPr>
        <w:t>iPTH</w:t>
      </w:r>
      <w:proofErr w:type="spellEnd"/>
      <w:r w:rsidRPr="00BA59BA">
        <w:rPr>
          <w:rFonts w:eastAsia="TimesNewRoman"/>
          <w:szCs w:val="22"/>
        </w:rPr>
        <w:t xml:space="preserve"> koncentracija. Šis poveikis nekito per visą </w:t>
      </w:r>
      <w:r w:rsidRPr="00BA59BA">
        <w:rPr>
          <w:rFonts w:eastAsia="TimesNewRoman"/>
          <w:szCs w:val="22"/>
        </w:rPr>
        <w:lastRenderedPageBreak/>
        <w:t xml:space="preserve">pradinių </w:t>
      </w:r>
      <w:proofErr w:type="spellStart"/>
      <w:r w:rsidRPr="00BA59BA">
        <w:rPr>
          <w:rFonts w:eastAsia="TimesNewRoman"/>
          <w:szCs w:val="22"/>
        </w:rPr>
        <w:t>iPTH</w:t>
      </w:r>
      <w:proofErr w:type="spellEnd"/>
      <w:r w:rsidRPr="00BA59BA">
        <w:rPr>
          <w:rFonts w:eastAsia="TimesNewRoman"/>
          <w:szCs w:val="22"/>
        </w:rPr>
        <w:t xml:space="preserve"> koncentracijų spektrą. </w:t>
      </w:r>
      <w:proofErr w:type="spellStart"/>
      <w:r w:rsidRPr="00BA59BA">
        <w:rPr>
          <w:rFonts w:eastAsia="TimesNewRoman"/>
          <w:szCs w:val="22"/>
        </w:rPr>
        <w:t>Ca</w:t>
      </w:r>
      <w:proofErr w:type="spellEnd"/>
      <w:r w:rsidRPr="00BA59BA">
        <w:rPr>
          <w:rFonts w:eastAsia="TimesNewRoman"/>
          <w:szCs w:val="22"/>
        </w:rPr>
        <w:t xml:space="preserve"> x P, kalcio ir fosforo koncentracija serume vidutiniškai sumažėjo atitinkamai 14</w:t>
      </w:r>
      <w:r w:rsidR="00BA59BA">
        <w:rPr>
          <w:rFonts w:eastAsia="TimesNewRoman"/>
          <w:szCs w:val="22"/>
        </w:rPr>
        <w:t> </w:t>
      </w:r>
      <w:r w:rsidRPr="00BA59BA">
        <w:rPr>
          <w:rFonts w:eastAsia="TimesNewRoman"/>
          <w:szCs w:val="22"/>
        </w:rPr>
        <w:t>%, 7</w:t>
      </w:r>
      <w:r w:rsidR="00BA59BA">
        <w:rPr>
          <w:rFonts w:eastAsia="TimesNewRoman"/>
          <w:szCs w:val="22"/>
        </w:rPr>
        <w:t> </w:t>
      </w:r>
      <w:r w:rsidRPr="00BA59BA">
        <w:rPr>
          <w:rFonts w:eastAsia="TimesNewRoman"/>
          <w:szCs w:val="22"/>
        </w:rPr>
        <w:t>% ir 8</w:t>
      </w:r>
      <w:r w:rsidR="00BA59BA">
        <w:rPr>
          <w:rFonts w:eastAsia="TimesNewRoman"/>
          <w:szCs w:val="22"/>
        </w:rPr>
        <w:t> </w:t>
      </w:r>
      <w:r w:rsidRPr="00BA59BA">
        <w:rPr>
          <w:rFonts w:eastAsia="TimesNewRoman"/>
          <w:szCs w:val="22"/>
        </w:rPr>
        <w:t>%.</w:t>
      </w:r>
    </w:p>
    <w:p w14:paraId="07DD1C75" w14:textId="77777777" w:rsidR="00247C50" w:rsidRPr="00BA59BA" w:rsidRDefault="00247C50" w:rsidP="00247C50">
      <w:pPr>
        <w:autoSpaceDE w:val="0"/>
        <w:autoSpaceDN w:val="0"/>
        <w:adjustRightInd w:val="0"/>
        <w:rPr>
          <w:rFonts w:eastAsia="TimesNewRoman"/>
          <w:szCs w:val="22"/>
        </w:rPr>
      </w:pPr>
    </w:p>
    <w:p w14:paraId="4899697A"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Sumažėjusi </w:t>
      </w:r>
      <w:proofErr w:type="spellStart"/>
      <w:r w:rsidRPr="00BA59BA">
        <w:rPr>
          <w:rFonts w:eastAsia="TimesNewRoman"/>
          <w:szCs w:val="22"/>
        </w:rPr>
        <w:t>iPTH</w:t>
      </w:r>
      <w:proofErr w:type="spellEnd"/>
      <w:r w:rsidRPr="00BA59BA">
        <w:rPr>
          <w:rFonts w:eastAsia="TimesNewRoman"/>
          <w:szCs w:val="22"/>
        </w:rPr>
        <w:t xml:space="preserve"> ir </w:t>
      </w:r>
      <w:proofErr w:type="spellStart"/>
      <w:r w:rsidRPr="00BA59BA">
        <w:rPr>
          <w:rFonts w:eastAsia="TimesNewRoman"/>
          <w:szCs w:val="22"/>
        </w:rPr>
        <w:t>Ca</w:t>
      </w:r>
      <w:proofErr w:type="spellEnd"/>
      <w:r w:rsidRPr="00BA59BA">
        <w:rPr>
          <w:rFonts w:eastAsia="TimesNewRoman"/>
          <w:szCs w:val="22"/>
        </w:rPr>
        <w:t xml:space="preserve"> x P koncentracija išliko per 12</w:t>
      </w:r>
      <w:r w:rsidR="00BA59BA">
        <w:rPr>
          <w:rFonts w:eastAsia="TimesNewRoman"/>
          <w:szCs w:val="22"/>
        </w:rPr>
        <w:t> </w:t>
      </w:r>
      <w:r w:rsidRPr="00BA59BA">
        <w:rPr>
          <w:rFonts w:eastAsia="TimesNewRoman"/>
          <w:szCs w:val="22"/>
        </w:rPr>
        <w:t xml:space="preserve">gydymo mėnesių. </w:t>
      </w:r>
      <w:proofErr w:type="spellStart"/>
      <w:r w:rsidRPr="00BA59BA">
        <w:rPr>
          <w:rFonts w:eastAsia="TimesNewRoman"/>
          <w:szCs w:val="22"/>
        </w:rPr>
        <w:t>Cinakalcetas</w:t>
      </w:r>
      <w:proofErr w:type="spellEnd"/>
      <w:r w:rsidRPr="00BA59BA">
        <w:rPr>
          <w:rFonts w:eastAsia="TimesNewRoman"/>
          <w:szCs w:val="22"/>
        </w:rPr>
        <w:t xml:space="preserve"> sumažino </w:t>
      </w:r>
      <w:proofErr w:type="spellStart"/>
      <w:r w:rsidRPr="00BA59BA">
        <w:rPr>
          <w:rFonts w:eastAsia="TimesNewRoman"/>
          <w:szCs w:val="22"/>
        </w:rPr>
        <w:t>iPTH</w:t>
      </w:r>
      <w:proofErr w:type="spellEnd"/>
      <w:r w:rsidRPr="00BA59BA">
        <w:rPr>
          <w:rFonts w:eastAsia="TimesNewRoman"/>
          <w:szCs w:val="22"/>
        </w:rPr>
        <w:t xml:space="preserve"> ir </w:t>
      </w:r>
      <w:proofErr w:type="spellStart"/>
      <w:r w:rsidRPr="00BA59BA">
        <w:rPr>
          <w:rFonts w:eastAsia="TimesNewRoman"/>
          <w:szCs w:val="22"/>
        </w:rPr>
        <w:t>Ca</w:t>
      </w:r>
      <w:proofErr w:type="spellEnd"/>
      <w:r w:rsidRPr="00BA59BA">
        <w:rPr>
          <w:rFonts w:eastAsia="TimesNewRoman"/>
          <w:szCs w:val="22"/>
        </w:rPr>
        <w:t xml:space="preserve"> x P, kalcio ir fosforo kiekį, nesvarbu, kokie buvo pradiniai </w:t>
      </w:r>
      <w:proofErr w:type="spellStart"/>
      <w:r w:rsidRPr="00BA59BA">
        <w:rPr>
          <w:rFonts w:eastAsia="TimesNewRoman"/>
          <w:szCs w:val="22"/>
        </w:rPr>
        <w:t>iPTH</w:t>
      </w:r>
      <w:proofErr w:type="spellEnd"/>
      <w:r w:rsidRPr="00BA59BA">
        <w:rPr>
          <w:rFonts w:eastAsia="TimesNewRoman"/>
          <w:szCs w:val="22"/>
        </w:rPr>
        <w:t xml:space="preserve"> ar </w:t>
      </w:r>
      <w:proofErr w:type="spellStart"/>
      <w:r w:rsidRPr="00BA59BA">
        <w:rPr>
          <w:rFonts w:eastAsia="TimesNewRoman"/>
          <w:szCs w:val="22"/>
        </w:rPr>
        <w:t>Ca</w:t>
      </w:r>
      <w:proofErr w:type="spellEnd"/>
      <w:r w:rsidRPr="00BA59BA">
        <w:rPr>
          <w:rFonts w:eastAsia="TimesNewRoman"/>
          <w:szCs w:val="22"/>
        </w:rPr>
        <w:t xml:space="preserve"> x P rodmenys, dializės rūšis (</w:t>
      </w:r>
      <w:proofErr w:type="spellStart"/>
      <w:r w:rsidRPr="00BA59BA">
        <w:rPr>
          <w:rFonts w:eastAsia="TimesNewRoman"/>
          <w:szCs w:val="22"/>
        </w:rPr>
        <w:t>peritoninė</w:t>
      </w:r>
      <w:proofErr w:type="spellEnd"/>
      <w:r w:rsidRPr="00BA59BA">
        <w:rPr>
          <w:rFonts w:eastAsia="TimesNewRoman"/>
          <w:szCs w:val="22"/>
        </w:rPr>
        <w:t xml:space="preserve"> dializė ar hemodializė), dializės trukmė, ar buvo vartojama vitamino D </w:t>
      </w:r>
      <w:proofErr w:type="spellStart"/>
      <w:r w:rsidRPr="00BA59BA">
        <w:rPr>
          <w:rFonts w:eastAsia="TimesNewRoman"/>
          <w:szCs w:val="22"/>
        </w:rPr>
        <w:t>sterolių</w:t>
      </w:r>
      <w:proofErr w:type="spellEnd"/>
      <w:r w:rsidRPr="00BA59BA">
        <w:rPr>
          <w:rFonts w:eastAsia="TimesNewRoman"/>
          <w:szCs w:val="22"/>
        </w:rPr>
        <w:t xml:space="preserve"> ar jų nebuvo vartojama.</w:t>
      </w:r>
    </w:p>
    <w:p w14:paraId="40705745"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PTH sumažėjimai buvo susiję su šiek tiek sumažėjusiais kaulų metabolizmo žymenimis (kaulams specifine šarmine </w:t>
      </w:r>
      <w:proofErr w:type="spellStart"/>
      <w:r w:rsidRPr="00BA59BA">
        <w:rPr>
          <w:rFonts w:eastAsia="TimesNewRoman"/>
          <w:szCs w:val="22"/>
        </w:rPr>
        <w:t>fosfataze</w:t>
      </w:r>
      <w:proofErr w:type="spellEnd"/>
      <w:r w:rsidRPr="00BA59BA">
        <w:rPr>
          <w:rFonts w:eastAsia="TimesNewRoman"/>
          <w:szCs w:val="22"/>
        </w:rPr>
        <w:t>, N-</w:t>
      </w:r>
      <w:proofErr w:type="spellStart"/>
      <w:r w:rsidRPr="00BA59BA">
        <w:rPr>
          <w:rFonts w:eastAsia="TimesNewRoman"/>
          <w:szCs w:val="22"/>
        </w:rPr>
        <w:t>telopeptidu</w:t>
      </w:r>
      <w:proofErr w:type="spellEnd"/>
      <w:r w:rsidRPr="00BA59BA">
        <w:rPr>
          <w:rFonts w:eastAsia="TimesNewRoman"/>
          <w:szCs w:val="22"/>
        </w:rPr>
        <w:t>, kaulų apykaita ir kaulų fibroze). Įvertinus jungtinius 6</w:t>
      </w:r>
      <w:r w:rsidR="00B87BA4">
        <w:rPr>
          <w:rFonts w:eastAsia="TimesNewRoman"/>
          <w:szCs w:val="22"/>
        </w:rPr>
        <w:t> </w:t>
      </w:r>
      <w:r w:rsidRPr="00BA59BA">
        <w:rPr>
          <w:rFonts w:eastAsia="TimesNewRoman"/>
          <w:szCs w:val="22"/>
        </w:rPr>
        <w:t>mėnesių ir 12</w:t>
      </w:r>
      <w:r w:rsidR="00B87BA4">
        <w:rPr>
          <w:rFonts w:eastAsia="TimesNewRoman"/>
          <w:szCs w:val="22"/>
        </w:rPr>
        <w:t> </w:t>
      </w:r>
      <w:r w:rsidRPr="00BA59BA">
        <w:rPr>
          <w:rFonts w:eastAsia="TimesNewRoman"/>
          <w:szCs w:val="22"/>
        </w:rPr>
        <w:t xml:space="preserve">mėnesių klinikinių tyrimų duomenis, </w:t>
      </w:r>
      <w:proofErr w:type="spellStart"/>
      <w:r w:rsidRPr="00BA59BA">
        <w:rPr>
          <w:rFonts w:eastAsia="TimesNewRoman"/>
          <w:i/>
          <w:szCs w:val="22"/>
        </w:rPr>
        <w:t>Kaplan-Meier</w:t>
      </w:r>
      <w:proofErr w:type="spellEnd"/>
      <w:r w:rsidRPr="00BA59BA">
        <w:rPr>
          <w:rFonts w:eastAsia="TimesNewRoman"/>
          <w:szCs w:val="22"/>
        </w:rPr>
        <w:t xml:space="preserve"> kaulų lūžių bei </w:t>
      </w:r>
      <w:proofErr w:type="spellStart"/>
      <w:r w:rsidRPr="00BA59BA">
        <w:rPr>
          <w:rFonts w:eastAsia="TimesNewRoman"/>
          <w:szCs w:val="22"/>
        </w:rPr>
        <w:t>paratiroidektomijų</w:t>
      </w:r>
      <w:proofErr w:type="spellEnd"/>
      <w:r w:rsidRPr="00BA59BA">
        <w:rPr>
          <w:rFonts w:eastAsia="TimesNewRoman"/>
          <w:szCs w:val="22"/>
        </w:rPr>
        <w:t xml:space="preserve"> rodikliai buvo kur kas mažesni </w:t>
      </w:r>
      <w:proofErr w:type="spellStart"/>
      <w:r w:rsidRPr="00BA59BA">
        <w:rPr>
          <w:rFonts w:eastAsia="TimesNewRoman"/>
          <w:szCs w:val="22"/>
        </w:rPr>
        <w:t>cinakalcetą</w:t>
      </w:r>
      <w:proofErr w:type="spellEnd"/>
      <w:r w:rsidRPr="00BA59BA">
        <w:rPr>
          <w:rFonts w:eastAsia="TimesNewRoman"/>
          <w:szCs w:val="22"/>
        </w:rPr>
        <w:t xml:space="preserve"> vartojusių pacientų, lyginant su kontrolinės grupės tiriamųjų rodikliais.</w:t>
      </w:r>
    </w:p>
    <w:p w14:paraId="30D0C5C3"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Mokslinių tyrimų duomenys rodo, kad LIL sergantiems </w:t>
      </w:r>
      <w:proofErr w:type="spellStart"/>
      <w:r w:rsidRPr="00BA59BA">
        <w:rPr>
          <w:rFonts w:eastAsia="TimesNewRoman"/>
          <w:szCs w:val="22"/>
        </w:rPr>
        <w:t>nedializuojamiems</w:t>
      </w:r>
      <w:proofErr w:type="spellEnd"/>
      <w:r w:rsidRPr="00BA59BA">
        <w:rPr>
          <w:rFonts w:eastAsia="TimesNewRoman"/>
          <w:szCs w:val="22"/>
        </w:rPr>
        <w:t xml:space="preserve"> pacientams, kuriems buvo nustatyta antrinė HPT, </w:t>
      </w:r>
      <w:proofErr w:type="spellStart"/>
      <w:r w:rsidRPr="00BA59BA">
        <w:rPr>
          <w:rFonts w:eastAsia="TimesNewRoman"/>
          <w:szCs w:val="22"/>
        </w:rPr>
        <w:t>cinakalcetas</w:t>
      </w:r>
      <w:proofErr w:type="spellEnd"/>
      <w:r w:rsidRPr="00BA59BA">
        <w:rPr>
          <w:rFonts w:eastAsia="TimesNewRoman"/>
          <w:szCs w:val="22"/>
        </w:rPr>
        <w:t xml:space="preserve"> sumažino PTH koncentraciją panašiai kaip ir </w:t>
      </w:r>
      <w:proofErr w:type="spellStart"/>
      <w:r w:rsidRPr="00BA59BA">
        <w:rPr>
          <w:rFonts w:eastAsia="TimesNewRoman"/>
          <w:szCs w:val="22"/>
        </w:rPr>
        <w:t>dializuojamiems</w:t>
      </w:r>
      <w:proofErr w:type="spellEnd"/>
      <w:r w:rsidRPr="00BA59BA">
        <w:rPr>
          <w:rFonts w:eastAsia="TimesNewRoman"/>
          <w:szCs w:val="22"/>
        </w:rPr>
        <w:t xml:space="preserve"> GSIL ir antrine HPT sergantiems pacientams. Tačiau </w:t>
      </w:r>
      <w:proofErr w:type="spellStart"/>
      <w:r w:rsidRPr="00BA59BA">
        <w:rPr>
          <w:rFonts w:eastAsia="TimesNewRoman"/>
          <w:szCs w:val="22"/>
        </w:rPr>
        <w:t>nedializuojamiems</w:t>
      </w:r>
      <w:proofErr w:type="spellEnd"/>
      <w:r w:rsidRPr="00BA59BA">
        <w:rPr>
          <w:rFonts w:eastAsia="TimesNewRoman"/>
          <w:szCs w:val="22"/>
        </w:rPr>
        <w:t xml:space="preserve"> pacientams, kuriems yra inkstų nepakankamumas, gydymo efektyvumas, saugumas, optimalios dozės ir gydymo tikslas nenustatyti. Šie tyrimai rodo, kad LIL sergantiems </w:t>
      </w:r>
      <w:proofErr w:type="spellStart"/>
      <w:r w:rsidRPr="00BA59BA">
        <w:rPr>
          <w:rFonts w:eastAsia="TimesNewRoman"/>
          <w:szCs w:val="22"/>
        </w:rPr>
        <w:t>nedializuojamiems</w:t>
      </w:r>
      <w:proofErr w:type="spellEnd"/>
      <w:r w:rsidRPr="00BA59BA">
        <w:rPr>
          <w:rFonts w:eastAsia="TimesNewRoman"/>
          <w:szCs w:val="22"/>
        </w:rPr>
        <w:t xml:space="preserve"> ir </w:t>
      </w:r>
      <w:proofErr w:type="spellStart"/>
      <w:r w:rsidRPr="00BA59BA">
        <w:rPr>
          <w:rFonts w:eastAsia="TimesNewRoman"/>
          <w:szCs w:val="22"/>
        </w:rPr>
        <w:t>cinakalcetu</w:t>
      </w:r>
      <w:proofErr w:type="spellEnd"/>
      <w:r w:rsidRPr="00BA59BA">
        <w:rPr>
          <w:rFonts w:eastAsia="TimesNewRoman"/>
          <w:szCs w:val="22"/>
        </w:rPr>
        <w:t xml:space="preserve"> gydomiems pacientams </w:t>
      </w:r>
      <w:proofErr w:type="spellStart"/>
      <w:r w:rsidRPr="00BA59BA">
        <w:rPr>
          <w:rFonts w:eastAsia="TimesNewRoman"/>
          <w:szCs w:val="22"/>
        </w:rPr>
        <w:t>hipokalcemijos</w:t>
      </w:r>
      <w:proofErr w:type="spellEnd"/>
      <w:r w:rsidRPr="00BA59BA">
        <w:rPr>
          <w:rFonts w:eastAsia="TimesNewRoman"/>
          <w:szCs w:val="22"/>
        </w:rPr>
        <w:t xml:space="preserve"> rizika yra didesnė, palyginti su GSIL sergančiais </w:t>
      </w:r>
      <w:proofErr w:type="spellStart"/>
      <w:r w:rsidRPr="00BA59BA">
        <w:rPr>
          <w:rFonts w:eastAsia="TimesNewRoman"/>
          <w:szCs w:val="22"/>
        </w:rPr>
        <w:t>dializuojamais</w:t>
      </w:r>
      <w:proofErr w:type="spellEnd"/>
      <w:r w:rsidRPr="00BA59BA">
        <w:rPr>
          <w:rFonts w:eastAsia="TimesNewRoman"/>
          <w:szCs w:val="22"/>
        </w:rPr>
        <w:t xml:space="preserve"> ir </w:t>
      </w:r>
      <w:proofErr w:type="spellStart"/>
      <w:r w:rsidRPr="00BA59BA">
        <w:rPr>
          <w:rFonts w:eastAsia="TimesNewRoman"/>
          <w:szCs w:val="22"/>
        </w:rPr>
        <w:t>cinakalcetu</w:t>
      </w:r>
      <w:proofErr w:type="spellEnd"/>
      <w:r w:rsidRPr="00BA59BA">
        <w:rPr>
          <w:rFonts w:eastAsia="TimesNewRoman"/>
          <w:szCs w:val="22"/>
        </w:rPr>
        <w:t xml:space="preserve"> gydomais pacientais. Tai gali būti dėl mažesnės pradinės kalcio koncentracijos ir (arba) likutinės inkstų funkcijos.</w:t>
      </w:r>
    </w:p>
    <w:p w14:paraId="543F9F8F"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Gydymo </w:t>
      </w:r>
      <w:proofErr w:type="spellStart"/>
      <w:r w:rsidR="004C76EE" w:rsidRPr="00BA59BA">
        <w:rPr>
          <w:rFonts w:eastAsia="TimesNewRoman"/>
          <w:szCs w:val="22"/>
        </w:rPr>
        <w:t>cinakalcetu</w:t>
      </w:r>
      <w:proofErr w:type="spellEnd"/>
      <w:r w:rsidRPr="00BA59BA">
        <w:rPr>
          <w:rFonts w:eastAsia="TimesNewRoman"/>
          <w:szCs w:val="22"/>
        </w:rPr>
        <w:t xml:space="preserve"> įvertinimo mažinant širdies ir kraujagyslių sistemos reiškinius tyrimas (EVOLVE [</w:t>
      </w:r>
      <w:proofErr w:type="spellStart"/>
      <w:r w:rsidRPr="00BA59BA">
        <w:rPr>
          <w:rFonts w:eastAsia="TimesNewRoman"/>
          <w:i/>
          <w:szCs w:val="22"/>
        </w:rPr>
        <w:t>Evaluation</w:t>
      </w:r>
      <w:proofErr w:type="spellEnd"/>
      <w:r w:rsidRPr="00BA59BA">
        <w:rPr>
          <w:rFonts w:eastAsia="TimesNewRoman"/>
          <w:i/>
          <w:szCs w:val="22"/>
        </w:rPr>
        <w:t xml:space="preserve"> </w:t>
      </w:r>
      <w:proofErr w:type="spellStart"/>
      <w:r w:rsidRPr="00BA59BA">
        <w:rPr>
          <w:rFonts w:eastAsia="TimesNewRoman"/>
          <w:i/>
          <w:szCs w:val="22"/>
        </w:rPr>
        <w:t>Of</w:t>
      </w:r>
      <w:proofErr w:type="spellEnd"/>
      <w:r w:rsidRPr="00BA59BA">
        <w:rPr>
          <w:rFonts w:eastAsia="TimesNewRoman"/>
          <w:i/>
          <w:szCs w:val="22"/>
        </w:rPr>
        <w:t xml:space="preserve"> </w:t>
      </w:r>
      <w:proofErr w:type="spellStart"/>
      <w:r w:rsidRPr="00BA59BA">
        <w:rPr>
          <w:rFonts w:eastAsia="TimesNewRoman"/>
          <w:i/>
          <w:szCs w:val="22"/>
        </w:rPr>
        <w:t>Cinacalcet</w:t>
      </w:r>
      <w:proofErr w:type="spellEnd"/>
      <w:r w:rsidRPr="00BA59BA">
        <w:rPr>
          <w:rFonts w:eastAsia="TimesNewRoman"/>
          <w:i/>
          <w:szCs w:val="22"/>
        </w:rPr>
        <w:t xml:space="preserve"> </w:t>
      </w:r>
      <w:proofErr w:type="spellStart"/>
      <w:r w:rsidRPr="00BA59BA">
        <w:rPr>
          <w:rFonts w:eastAsia="TimesNewRoman"/>
          <w:i/>
          <w:szCs w:val="22"/>
        </w:rPr>
        <w:t>Therapy</w:t>
      </w:r>
      <w:proofErr w:type="spellEnd"/>
      <w:r w:rsidRPr="00BA59BA">
        <w:rPr>
          <w:rFonts w:eastAsia="TimesNewRoman"/>
          <w:i/>
          <w:szCs w:val="22"/>
        </w:rPr>
        <w:t xml:space="preserve"> to </w:t>
      </w:r>
      <w:proofErr w:type="spellStart"/>
      <w:r w:rsidRPr="00BA59BA">
        <w:rPr>
          <w:rFonts w:eastAsia="TimesNewRoman"/>
          <w:i/>
          <w:szCs w:val="22"/>
        </w:rPr>
        <w:t>Lower</w:t>
      </w:r>
      <w:proofErr w:type="spellEnd"/>
      <w:r w:rsidRPr="00BA59BA">
        <w:rPr>
          <w:rFonts w:eastAsia="TimesNewRoman"/>
          <w:i/>
          <w:szCs w:val="22"/>
        </w:rPr>
        <w:t xml:space="preserve"> </w:t>
      </w:r>
      <w:proofErr w:type="spellStart"/>
      <w:r w:rsidRPr="00BA59BA">
        <w:rPr>
          <w:rFonts w:eastAsia="TimesNewRoman"/>
          <w:i/>
          <w:szCs w:val="22"/>
        </w:rPr>
        <w:t>CardioVascular</w:t>
      </w:r>
      <w:proofErr w:type="spellEnd"/>
      <w:r w:rsidRPr="00BA59BA">
        <w:rPr>
          <w:rFonts w:eastAsia="TimesNewRoman"/>
          <w:i/>
          <w:szCs w:val="22"/>
        </w:rPr>
        <w:t xml:space="preserve"> </w:t>
      </w:r>
      <w:proofErr w:type="spellStart"/>
      <w:r w:rsidRPr="00BA59BA">
        <w:rPr>
          <w:rFonts w:eastAsia="TimesNewRoman"/>
          <w:i/>
          <w:szCs w:val="22"/>
        </w:rPr>
        <w:t>Events</w:t>
      </w:r>
      <w:proofErr w:type="spellEnd"/>
      <w:r w:rsidRPr="00BA59BA">
        <w:rPr>
          <w:rFonts w:eastAsia="TimesNewRoman"/>
          <w:szCs w:val="22"/>
        </w:rPr>
        <w:t xml:space="preserve">]) buvo atsitiktinės atrankos, dvigubo kodavimo klinikinis tyrimas, kuriuo tirtas </w:t>
      </w:r>
      <w:proofErr w:type="spellStart"/>
      <w:r w:rsidRPr="00BA59BA">
        <w:rPr>
          <w:rFonts w:eastAsia="TimesNewRoman"/>
          <w:szCs w:val="22"/>
        </w:rPr>
        <w:t>cinakalceto</w:t>
      </w:r>
      <w:proofErr w:type="spellEnd"/>
      <w:r w:rsidRPr="00BA59BA">
        <w:rPr>
          <w:rFonts w:eastAsia="TimesNewRoman"/>
          <w:szCs w:val="22"/>
        </w:rPr>
        <w:t xml:space="preserve"> veiksmingumas, lyginant su </w:t>
      </w:r>
      <w:proofErr w:type="spellStart"/>
      <w:r w:rsidRPr="00BA59BA">
        <w:rPr>
          <w:rFonts w:eastAsia="TimesNewRoman"/>
          <w:szCs w:val="22"/>
        </w:rPr>
        <w:t>placebu</w:t>
      </w:r>
      <w:proofErr w:type="spellEnd"/>
      <w:r w:rsidRPr="00BA59BA">
        <w:rPr>
          <w:rFonts w:eastAsia="TimesNewRoman"/>
          <w:szCs w:val="22"/>
        </w:rPr>
        <w:t xml:space="preserve">, mažinant mirštamumo dėl visų priežasčių bei širdies ir kraujagyslių sistemos reiškinių riziką 3883 </w:t>
      </w:r>
      <w:proofErr w:type="spellStart"/>
      <w:r w:rsidRPr="00BA59BA">
        <w:rPr>
          <w:rFonts w:eastAsia="TimesNewRoman"/>
          <w:szCs w:val="22"/>
        </w:rPr>
        <w:t>dializuojamiems</w:t>
      </w:r>
      <w:proofErr w:type="spellEnd"/>
      <w:r w:rsidRPr="00BA59BA">
        <w:rPr>
          <w:rFonts w:eastAsia="TimesNewRoman"/>
          <w:szCs w:val="22"/>
        </w:rPr>
        <w:t xml:space="preserve"> pacientams, kuriems yra antrinė HPT ir LIL. Klinikiniame tyrime nebuvo pasiektas pagrindinis tikslas, tai yra, nebuvo įrodytas mirštamumo dėl visų priežasčių ar širdies ir kraujagyslių sistemos reiškinių, įskaitant miokardo infarktą, hospitalizavimą dėl nestabilios krūtinės anginos, širdies nepakankamumo ar periferinių kraujagyslių reiškinių, rizikos sumažėjimas (Santykinė rizika [SR] 0,93; 95</w:t>
      </w:r>
      <w:r w:rsidR="00B87BA4">
        <w:rPr>
          <w:rFonts w:eastAsia="TimesNewRoman"/>
          <w:szCs w:val="22"/>
        </w:rPr>
        <w:t> </w:t>
      </w:r>
      <w:r w:rsidRPr="00BA59BA">
        <w:rPr>
          <w:rFonts w:eastAsia="TimesNewRoman"/>
          <w:szCs w:val="22"/>
        </w:rPr>
        <w:t>% PI: 0,85, 1,02; p=0,112).Antrinės analizės metu po korekcijos dėl pradinių charakteristikų SR pagrindinei sudėtinei vertinamajai baigčiai buvo 0,88; 95</w:t>
      </w:r>
      <w:r w:rsidR="00B87BA4">
        <w:rPr>
          <w:rFonts w:eastAsia="TimesNewRoman"/>
          <w:szCs w:val="22"/>
        </w:rPr>
        <w:t> </w:t>
      </w:r>
      <w:r w:rsidRPr="00BA59BA">
        <w:rPr>
          <w:rFonts w:eastAsia="TimesNewRoman"/>
          <w:szCs w:val="22"/>
        </w:rPr>
        <w:t>% PI: 0,79, 0,97.</w:t>
      </w:r>
    </w:p>
    <w:p w14:paraId="27D902FF" w14:textId="77777777" w:rsidR="00247C50" w:rsidRPr="00BA59BA" w:rsidRDefault="00247C50" w:rsidP="00247C50">
      <w:pPr>
        <w:autoSpaceDE w:val="0"/>
        <w:autoSpaceDN w:val="0"/>
        <w:adjustRightInd w:val="0"/>
        <w:rPr>
          <w:rFonts w:eastAsia="TimesNewRoman"/>
          <w:szCs w:val="22"/>
        </w:rPr>
      </w:pPr>
    </w:p>
    <w:p w14:paraId="4B54C681" w14:textId="77777777" w:rsidR="004C76EE" w:rsidRPr="003528EB" w:rsidRDefault="004C76EE" w:rsidP="00247C50">
      <w:pPr>
        <w:autoSpaceDE w:val="0"/>
        <w:autoSpaceDN w:val="0"/>
        <w:adjustRightInd w:val="0"/>
        <w:rPr>
          <w:rFonts w:eastAsia="TimesNewRoman"/>
          <w:i/>
          <w:szCs w:val="22"/>
        </w:rPr>
      </w:pPr>
      <w:r w:rsidRPr="003528EB">
        <w:rPr>
          <w:rFonts w:eastAsia="TimesNewRoman"/>
          <w:i/>
          <w:szCs w:val="22"/>
        </w:rPr>
        <w:t>Vaikų populiacija</w:t>
      </w:r>
    </w:p>
    <w:p w14:paraId="0E5022DA" w14:textId="77777777" w:rsidR="004C76EE" w:rsidRPr="00BA59BA" w:rsidRDefault="004C76EE" w:rsidP="004C76EE">
      <w:pPr>
        <w:autoSpaceDE w:val="0"/>
        <w:autoSpaceDN w:val="0"/>
        <w:adjustRightInd w:val="0"/>
        <w:rPr>
          <w:rFonts w:eastAsia="TimesNewRoman"/>
          <w:szCs w:val="22"/>
        </w:rPr>
      </w:pPr>
      <w:proofErr w:type="spellStart"/>
      <w:r w:rsidRPr="00BA59BA">
        <w:rPr>
          <w:rFonts w:eastAsia="TimesNewRoman"/>
          <w:szCs w:val="22"/>
        </w:rPr>
        <w:t>Cinakalceto</w:t>
      </w:r>
      <w:proofErr w:type="spellEnd"/>
      <w:r w:rsidRPr="00BA59BA">
        <w:rPr>
          <w:rFonts w:eastAsia="TimesNewRoman"/>
          <w:szCs w:val="22"/>
        </w:rPr>
        <w:t xml:space="preserve"> veiksmingumas ir saugumas gydant antrinę HPT vaikams, kuriems yra GSIL ir taikoma dializė, buvo vertintas dviejų atsitiktinės atrankos, kontroliuojamų tyrimų ir vieno vienos grupės tyrimo metu.</w:t>
      </w:r>
    </w:p>
    <w:p w14:paraId="3355AC75" w14:textId="77777777" w:rsidR="00016A76" w:rsidRPr="00BA59BA" w:rsidRDefault="00016A76" w:rsidP="004C76EE">
      <w:pPr>
        <w:autoSpaceDE w:val="0"/>
        <w:autoSpaceDN w:val="0"/>
        <w:adjustRightInd w:val="0"/>
        <w:rPr>
          <w:rFonts w:eastAsia="TimesNewRoman"/>
          <w:szCs w:val="22"/>
        </w:rPr>
      </w:pPr>
    </w:p>
    <w:p w14:paraId="78C5E53C" w14:textId="77777777" w:rsidR="004C76EE" w:rsidRPr="00BA59BA" w:rsidRDefault="004C76EE" w:rsidP="004C76EE">
      <w:pPr>
        <w:autoSpaceDE w:val="0"/>
        <w:autoSpaceDN w:val="0"/>
        <w:adjustRightInd w:val="0"/>
        <w:rPr>
          <w:rFonts w:eastAsia="TimesNewRoman"/>
        </w:rPr>
      </w:pPr>
      <w:r w:rsidRPr="00BA59BA">
        <w:rPr>
          <w:rFonts w:eastAsia="TimesNewRoman"/>
          <w:szCs w:val="22"/>
        </w:rPr>
        <w:t xml:space="preserve">1 tyrimas buvo dvigubai aklas, </w:t>
      </w:r>
      <w:proofErr w:type="spellStart"/>
      <w:r w:rsidRPr="00BA59BA">
        <w:rPr>
          <w:rFonts w:eastAsia="TimesNewRoman"/>
          <w:szCs w:val="22"/>
        </w:rPr>
        <w:t>placebu</w:t>
      </w:r>
      <w:proofErr w:type="spellEnd"/>
      <w:r w:rsidRPr="00BA59BA">
        <w:rPr>
          <w:rFonts w:eastAsia="TimesNewRoman"/>
          <w:szCs w:val="22"/>
        </w:rPr>
        <w:t xml:space="preserve"> kontroliuojamas tyrimas, kuriame dalyvavo 43 pacientai nuo 6 iki </w:t>
      </w:r>
      <w:r w:rsidR="00016A76" w:rsidRPr="00BA59BA">
        <w:rPr>
          <w:rFonts w:eastAsia="TimesNewRoman"/>
          <w:szCs w:val="22"/>
        </w:rPr>
        <w:t>&lt;</w:t>
      </w:r>
      <w:r w:rsidR="00B87BA4">
        <w:rPr>
          <w:rFonts w:eastAsia="TimesNewRoman"/>
          <w:szCs w:val="22"/>
        </w:rPr>
        <w:t> </w:t>
      </w:r>
      <w:r w:rsidRPr="00BA59BA">
        <w:rPr>
          <w:rFonts w:eastAsia="TimesNewRoman"/>
          <w:szCs w:val="22"/>
        </w:rPr>
        <w:t>18</w:t>
      </w:r>
      <w:r w:rsidR="00B87BA4">
        <w:rPr>
          <w:rFonts w:eastAsia="TimesNewRoman"/>
          <w:szCs w:val="22"/>
        </w:rPr>
        <w:t> </w:t>
      </w:r>
      <w:r w:rsidRPr="00BA59BA">
        <w:rPr>
          <w:rFonts w:eastAsia="TimesNewRoman"/>
          <w:szCs w:val="22"/>
        </w:rPr>
        <w:t xml:space="preserve">metų </w:t>
      </w:r>
      <w:r w:rsidR="00016A76" w:rsidRPr="00BA59BA">
        <w:rPr>
          <w:rFonts w:eastAsia="TimesNewRoman"/>
          <w:szCs w:val="22"/>
        </w:rPr>
        <w:t xml:space="preserve">amžiaus </w:t>
      </w:r>
      <w:r w:rsidRPr="00BA59BA">
        <w:rPr>
          <w:rFonts w:eastAsia="TimesNewRoman"/>
          <w:szCs w:val="22"/>
        </w:rPr>
        <w:t>ir kurie</w:t>
      </w:r>
      <w:r w:rsidR="00016A76" w:rsidRPr="00BA59BA">
        <w:rPr>
          <w:rFonts w:eastAsia="TimesNewRoman"/>
          <w:szCs w:val="22"/>
        </w:rPr>
        <w:t>ms</w:t>
      </w:r>
      <w:r w:rsidRPr="00BA59BA">
        <w:rPr>
          <w:rFonts w:eastAsia="TimesNewRoman"/>
          <w:szCs w:val="22"/>
        </w:rPr>
        <w:t xml:space="preserve"> atsitiktinės atrankos būdu </w:t>
      </w:r>
      <w:r w:rsidR="00016A76" w:rsidRPr="00BA59BA">
        <w:rPr>
          <w:rFonts w:eastAsia="TimesNewRoman"/>
          <w:szCs w:val="22"/>
        </w:rPr>
        <w:t xml:space="preserve">buvo paskirta </w:t>
      </w:r>
      <w:r w:rsidRPr="00BA59BA">
        <w:rPr>
          <w:rFonts w:eastAsia="TimesNewRoman"/>
          <w:szCs w:val="22"/>
        </w:rPr>
        <w:t>varto</w:t>
      </w:r>
      <w:r w:rsidR="00016A76" w:rsidRPr="00BA59BA">
        <w:rPr>
          <w:rFonts w:eastAsia="TimesNewRoman"/>
          <w:szCs w:val="22"/>
        </w:rPr>
        <w:t>ti</w:t>
      </w:r>
      <w:r w:rsidRPr="00BA59BA">
        <w:rPr>
          <w:rFonts w:eastAsia="TimesNewRoman"/>
          <w:szCs w:val="22"/>
        </w:rPr>
        <w:t xml:space="preserve"> </w:t>
      </w:r>
      <w:proofErr w:type="spellStart"/>
      <w:r w:rsidRPr="00BA59BA">
        <w:rPr>
          <w:rFonts w:eastAsia="TimesNewRoman"/>
          <w:szCs w:val="22"/>
        </w:rPr>
        <w:t>cinakalcet</w:t>
      </w:r>
      <w:r w:rsidR="00016A76" w:rsidRPr="00BA59BA">
        <w:rPr>
          <w:rFonts w:eastAsia="TimesNewRoman"/>
          <w:szCs w:val="22"/>
        </w:rPr>
        <w:t>o</w:t>
      </w:r>
      <w:proofErr w:type="spellEnd"/>
      <w:r w:rsidRPr="00BA59BA">
        <w:rPr>
          <w:rFonts w:eastAsia="TimesNewRoman"/>
          <w:szCs w:val="22"/>
        </w:rPr>
        <w:t xml:space="preserve"> (n=22) arba </w:t>
      </w:r>
      <w:proofErr w:type="spellStart"/>
      <w:r w:rsidRPr="00BA59BA">
        <w:rPr>
          <w:rFonts w:eastAsia="TimesNewRoman"/>
          <w:szCs w:val="22"/>
        </w:rPr>
        <w:t>placeb</w:t>
      </w:r>
      <w:r w:rsidR="00016A76" w:rsidRPr="00BA59BA">
        <w:rPr>
          <w:rFonts w:eastAsia="TimesNewRoman"/>
          <w:szCs w:val="22"/>
        </w:rPr>
        <w:t>o</w:t>
      </w:r>
      <w:proofErr w:type="spellEnd"/>
      <w:r w:rsidRPr="00BA59BA">
        <w:rPr>
          <w:rFonts w:eastAsia="TimesNewRoman"/>
          <w:szCs w:val="22"/>
        </w:rPr>
        <w:t xml:space="preserve"> (n=21). Tyrimas buvo sudarytas iš 24</w:t>
      </w:r>
      <w:r w:rsidR="00B87BA4">
        <w:rPr>
          <w:rFonts w:eastAsia="TimesNewRoman"/>
          <w:szCs w:val="22"/>
        </w:rPr>
        <w:t> </w:t>
      </w:r>
      <w:r w:rsidRPr="00BA59BA">
        <w:rPr>
          <w:rFonts w:eastAsia="TimesNewRoman"/>
          <w:szCs w:val="22"/>
        </w:rPr>
        <w:t>savaičių dozės titravimo laikotarpio, po kurio sekė 6</w:t>
      </w:r>
      <w:r w:rsidR="00B87BA4">
        <w:rPr>
          <w:rFonts w:eastAsia="TimesNewRoman"/>
          <w:szCs w:val="22"/>
        </w:rPr>
        <w:t> </w:t>
      </w:r>
      <w:r w:rsidRPr="00BA59BA">
        <w:rPr>
          <w:rFonts w:eastAsia="TimesNewRoman"/>
          <w:szCs w:val="22"/>
        </w:rPr>
        <w:t>savaičių trukmės veiksmingumo vertinimo fazė (VVF), po kurios 30</w:t>
      </w:r>
      <w:r w:rsidR="00B87BA4">
        <w:rPr>
          <w:rFonts w:eastAsia="TimesNewRoman"/>
          <w:szCs w:val="22"/>
        </w:rPr>
        <w:t> </w:t>
      </w:r>
      <w:r w:rsidRPr="00BA59BA">
        <w:rPr>
          <w:rFonts w:eastAsia="TimesNewRoman"/>
          <w:szCs w:val="22"/>
        </w:rPr>
        <w:t>savaičių tyrimas buvo tęsiamas atviru būdu. Vidutinis amžius tyrimo pradžioje buvo 13</w:t>
      </w:r>
      <w:r w:rsidR="00B87BA4">
        <w:rPr>
          <w:rFonts w:eastAsia="TimesNewRoman"/>
          <w:szCs w:val="22"/>
        </w:rPr>
        <w:t> </w:t>
      </w:r>
      <w:r w:rsidRPr="00BA59BA">
        <w:rPr>
          <w:rFonts w:eastAsia="TimesNewRoman"/>
          <w:szCs w:val="22"/>
        </w:rPr>
        <w:t>metų (svyravo nuo 6 iki 18</w:t>
      </w:r>
      <w:r w:rsidR="00B87BA4">
        <w:rPr>
          <w:rFonts w:eastAsia="TimesNewRoman"/>
          <w:szCs w:val="22"/>
        </w:rPr>
        <w:t> </w:t>
      </w:r>
      <w:r w:rsidRPr="00BA59BA">
        <w:rPr>
          <w:rFonts w:eastAsia="TimesNewRoman"/>
          <w:szCs w:val="22"/>
        </w:rPr>
        <w:t>metų). Dauguma pacientų (91</w:t>
      </w:r>
      <w:r w:rsidR="00B87BA4">
        <w:rPr>
          <w:rFonts w:eastAsia="TimesNewRoman"/>
          <w:szCs w:val="22"/>
        </w:rPr>
        <w:t> </w:t>
      </w:r>
      <w:r w:rsidRPr="00BA59BA">
        <w:rPr>
          <w:rFonts w:eastAsia="TimesNewRoman"/>
          <w:szCs w:val="22"/>
        </w:rPr>
        <w:t xml:space="preserve">%) </w:t>
      </w:r>
      <w:r w:rsidR="007278B3" w:rsidRPr="00BA59BA">
        <w:rPr>
          <w:rFonts w:eastAsia="TimesNewRoman"/>
          <w:szCs w:val="22"/>
        </w:rPr>
        <w:t>pradedant tyrimą</w:t>
      </w:r>
      <w:r w:rsidRPr="00BA59BA">
        <w:rPr>
          <w:rFonts w:eastAsia="TimesNewRoman"/>
          <w:szCs w:val="22"/>
        </w:rPr>
        <w:t xml:space="preserve"> vartojo vitamino D </w:t>
      </w:r>
      <w:proofErr w:type="spellStart"/>
      <w:r w:rsidRPr="00BA59BA">
        <w:rPr>
          <w:rFonts w:eastAsia="TimesNewRoman"/>
          <w:szCs w:val="22"/>
        </w:rPr>
        <w:t>sterolių</w:t>
      </w:r>
      <w:proofErr w:type="spellEnd"/>
      <w:r w:rsidRPr="00BA59BA">
        <w:rPr>
          <w:rFonts w:eastAsia="TimesNewRoman"/>
          <w:szCs w:val="22"/>
        </w:rPr>
        <w:t>. Tyrimo pradžioje vidutinė</w:t>
      </w:r>
      <w:r w:rsidR="00016A76" w:rsidRPr="00BA59BA">
        <w:rPr>
          <w:rFonts w:eastAsia="TimesNewRoman"/>
          <w:szCs w:val="22"/>
        </w:rPr>
        <w:t>s</w:t>
      </w:r>
      <w:r w:rsidRPr="00BA59BA">
        <w:rPr>
          <w:rFonts w:eastAsia="TimesNewRoman"/>
          <w:szCs w:val="22"/>
        </w:rPr>
        <w:t xml:space="preserve"> (SN) </w:t>
      </w:r>
      <w:proofErr w:type="spellStart"/>
      <w:r w:rsidRPr="00BA59BA">
        <w:rPr>
          <w:rFonts w:eastAsia="TimesNewRoman"/>
          <w:szCs w:val="22"/>
        </w:rPr>
        <w:t>iPTH</w:t>
      </w:r>
      <w:proofErr w:type="spellEnd"/>
      <w:r w:rsidRPr="00BA59BA">
        <w:rPr>
          <w:rFonts w:eastAsia="TimesNewRoman"/>
          <w:szCs w:val="22"/>
        </w:rPr>
        <w:t xml:space="preserve"> koncentracij</w:t>
      </w:r>
      <w:r w:rsidR="00016A76" w:rsidRPr="00BA59BA">
        <w:rPr>
          <w:rFonts w:eastAsia="TimesNewRoman"/>
          <w:szCs w:val="22"/>
        </w:rPr>
        <w:t>os</w:t>
      </w:r>
      <w:r w:rsidRPr="00BA59BA">
        <w:rPr>
          <w:rFonts w:eastAsia="TimesNewRoman"/>
          <w:szCs w:val="22"/>
        </w:rPr>
        <w:t xml:space="preserve"> </w:t>
      </w:r>
      <w:r w:rsidR="00016A76" w:rsidRPr="00BA59BA">
        <w:rPr>
          <w:rFonts w:eastAsia="TimesNewRoman"/>
          <w:szCs w:val="22"/>
        </w:rPr>
        <w:t xml:space="preserve">buvo 757,1 (440,1) </w:t>
      </w:r>
      <w:proofErr w:type="spellStart"/>
      <w:r w:rsidR="00016A76" w:rsidRPr="00BA59BA">
        <w:rPr>
          <w:rFonts w:eastAsia="TimesNewRoman"/>
          <w:szCs w:val="22"/>
        </w:rPr>
        <w:t>pg</w:t>
      </w:r>
      <w:proofErr w:type="spellEnd"/>
      <w:r w:rsidR="00016A76" w:rsidRPr="00BA59BA">
        <w:rPr>
          <w:rFonts w:eastAsia="TimesNewRoman"/>
          <w:szCs w:val="22"/>
        </w:rPr>
        <w:t xml:space="preserve">/ml </w:t>
      </w:r>
      <w:proofErr w:type="spellStart"/>
      <w:r w:rsidRPr="00BA59BA">
        <w:rPr>
          <w:rFonts w:eastAsia="TimesNewRoman"/>
          <w:szCs w:val="22"/>
        </w:rPr>
        <w:t>cinakalceto</w:t>
      </w:r>
      <w:proofErr w:type="spellEnd"/>
      <w:r w:rsidRPr="00BA59BA">
        <w:rPr>
          <w:rFonts w:eastAsia="TimesNewRoman"/>
          <w:szCs w:val="22"/>
        </w:rPr>
        <w:t xml:space="preserve"> grupėje ir 795,8 (537,9) </w:t>
      </w:r>
      <w:proofErr w:type="spellStart"/>
      <w:r w:rsidRPr="00BA59BA">
        <w:rPr>
          <w:rFonts w:eastAsia="TimesNewRoman"/>
          <w:szCs w:val="22"/>
        </w:rPr>
        <w:t>pg</w:t>
      </w:r>
      <w:proofErr w:type="spellEnd"/>
      <w:r w:rsidRPr="00BA59BA">
        <w:rPr>
          <w:rFonts w:eastAsia="TimesNewRoman"/>
          <w:szCs w:val="22"/>
        </w:rPr>
        <w:t xml:space="preserve">/ml </w:t>
      </w:r>
      <w:proofErr w:type="spellStart"/>
      <w:r w:rsidRPr="00BA59BA">
        <w:rPr>
          <w:rFonts w:eastAsia="TimesNewRoman"/>
          <w:szCs w:val="22"/>
        </w:rPr>
        <w:t>placebo</w:t>
      </w:r>
      <w:proofErr w:type="spellEnd"/>
      <w:r w:rsidRPr="00BA59BA">
        <w:rPr>
          <w:rFonts w:eastAsia="TimesNewRoman"/>
          <w:szCs w:val="22"/>
        </w:rPr>
        <w:t xml:space="preserve"> grupėje. Tyrimo pradžioje vidutinė (SN) bendra koreguota kalcio koncentracija serume </w:t>
      </w:r>
      <w:r w:rsidR="00016A76" w:rsidRPr="00BA59BA">
        <w:rPr>
          <w:rFonts w:eastAsia="TimesNewRoman"/>
          <w:szCs w:val="22"/>
        </w:rPr>
        <w:t xml:space="preserve">buvo </w:t>
      </w:r>
      <w:r w:rsidR="00016A76" w:rsidRPr="00BA59BA">
        <w:rPr>
          <w:rFonts w:eastAsia="TimesNewRoman"/>
        </w:rPr>
        <w:t xml:space="preserve">9,9 (0,5) mg/dl </w:t>
      </w:r>
      <w:proofErr w:type="spellStart"/>
      <w:r w:rsidRPr="00BA59BA">
        <w:rPr>
          <w:rFonts w:eastAsia="TimesNewRoman"/>
        </w:rPr>
        <w:t>cinakalceto</w:t>
      </w:r>
      <w:proofErr w:type="spellEnd"/>
      <w:r w:rsidRPr="00BA59BA">
        <w:rPr>
          <w:rFonts w:eastAsia="TimesNewRoman"/>
        </w:rPr>
        <w:t xml:space="preserve"> grupėje ir 9,9 (0,6) mg/dl </w:t>
      </w:r>
      <w:proofErr w:type="spellStart"/>
      <w:r w:rsidRPr="00BA59BA">
        <w:rPr>
          <w:rFonts w:eastAsia="TimesNewRoman"/>
        </w:rPr>
        <w:t>placebo</w:t>
      </w:r>
      <w:proofErr w:type="spellEnd"/>
      <w:r w:rsidRPr="00BA59BA">
        <w:rPr>
          <w:rFonts w:eastAsia="TimesNewRoman"/>
        </w:rPr>
        <w:t xml:space="preserve"> grupėje. Vidutinė didžiausia </w:t>
      </w:r>
      <w:proofErr w:type="spellStart"/>
      <w:r w:rsidRPr="00BA59BA">
        <w:rPr>
          <w:rFonts w:eastAsia="TimesNewRoman"/>
        </w:rPr>
        <w:t>cin</w:t>
      </w:r>
      <w:r w:rsidR="00F633ED" w:rsidRPr="00BA59BA">
        <w:rPr>
          <w:rFonts w:eastAsia="TimesNewRoman"/>
        </w:rPr>
        <w:t>a</w:t>
      </w:r>
      <w:r w:rsidRPr="00BA59BA">
        <w:rPr>
          <w:rFonts w:eastAsia="TimesNewRoman"/>
        </w:rPr>
        <w:t>kalceto</w:t>
      </w:r>
      <w:proofErr w:type="spellEnd"/>
      <w:r w:rsidRPr="00BA59BA">
        <w:rPr>
          <w:rFonts w:eastAsia="TimesNewRoman"/>
        </w:rPr>
        <w:t xml:space="preserve"> paros dozė buvo 1,0</w:t>
      </w:r>
      <w:r w:rsidR="00B87BA4">
        <w:rPr>
          <w:rFonts w:eastAsia="TimesNewRoman"/>
        </w:rPr>
        <w:t> </w:t>
      </w:r>
      <w:r w:rsidRPr="00BA59BA">
        <w:rPr>
          <w:rFonts w:eastAsia="TimesNewRoman"/>
        </w:rPr>
        <w:t>mg/kg per parą.</w:t>
      </w:r>
    </w:p>
    <w:p w14:paraId="5AF81BBE" w14:textId="77777777" w:rsidR="00016A76" w:rsidRPr="00BA59BA" w:rsidRDefault="00016A76" w:rsidP="004C76EE">
      <w:pPr>
        <w:autoSpaceDE w:val="0"/>
        <w:autoSpaceDN w:val="0"/>
        <w:adjustRightInd w:val="0"/>
        <w:rPr>
          <w:rFonts w:eastAsia="TimesNewRoman"/>
          <w:szCs w:val="22"/>
        </w:rPr>
      </w:pPr>
    </w:p>
    <w:p w14:paraId="7B4D260E" w14:textId="77777777" w:rsidR="004C76EE" w:rsidRPr="00BA59BA" w:rsidRDefault="004C76EE" w:rsidP="004C76EE">
      <w:pPr>
        <w:autoSpaceDE w:val="0"/>
        <w:autoSpaceDN w:val="0"/>
        <w:adjustRightInd w:val="0"/>
        <w:rPr>
          <w:rFonts w:eastAsia="TimesNewRoman"/>
          <w:szCs w:val="22"/>
        </w:rPr>
      </w:pPr>
      <w:r w:rsidRPr="00BA59BA">
        <w:rPr>
          <w:rFonts w:eastAsia="TimesNewRoman"/>
          <w:szCs w:val="22"/>
        </w:rPr>
        <w:t>P</w:t>
      </w:r>
      <w:r w:rsidR="00016A76" w:rsidRPr="00BA59BA">
        <w:rPr>
          <w:rFonts w:eastAsia="TimesNewRoman"/>
          <w:szCs w:val="22"/>
        </w:rPr>
        <w:t>agrindinė</w:t>
      </w:r>
      <w:r w:rsidRPr="00BA59BA">
        <w:rPr>
          <w:rFonts w:eastAsia="TimesNewRoman"/>
          <w:szCs w:val="22"/>
        </w:rPr>
        <w:t xml:space="preserve"> vertinamoji baigtis (vidutinis </w:t>
      </w:r>
      <w:proofErr w:type="spellStart"/>
      <w:r w:rsidRPr="00BA59BA">
        <w:rPr>
          <w:rFonts w:eastAsia="TimesNewRoman"/>
          <w:szCs w:val="22"/>
        </w:rPr>
        <w:t>iPTH</w:t>
      </w:r>
      <w:proofErr w:type="spellEnd"/>
      <w:r w:rsidRPr="00BA59BA">
        <w:rPr>
          <w:rFonts w:eastAsia="TimesNewRoman"/>
          <w:szCs w:val="22"/>
        </w:rPr>
        <w:t xml:space="preserve"> sumažėjimas plazmoje ≥ 30 % nuo pradinio lygio VVF laikotarpiu, nuo 25 iki 30 savaitės) nustatyta 55 % pacientų </w:t>
      </w:r>
      <w:proofErr w:type="spellStart"/>
      <w:r w:rsidRPr="00BA59BA">
        <w:rPr>
          <w:rFonts w:eastAsia="TimesNewRoman"/>
          <w:szCs w:val="22"/>
        </w:rPr>
        <w:t>cinakalceto</w:t>
      </w:r>
      <w:proofErr w:type="spellEnd"/>
      <w:r w:rsidRPr="00BA59BA">
        <w:rPr>
          <w:rFonts w:eastAsia="TimesNewRoman"/>
          <w:szCs w:val="22"/>
        </w:rPr>
        <w:t xml:space="preserve"> grupėje ir 19,0 % </w:t>
      </w:r>
      <w:proofErr w:type="spellStart"/>
      <w:r w:rsidRPr="00BA59BA">
        <w:rPr>
          <w:rFonts w:eastAsia="TimesNewRoman"/>
          <w:szCs w:val="22"/>
        </w:rPr>
        <w:t>placebo</w:t>
      </w:r>
      <w:proofErr w:type="spellEnd"/>
      <w:r w:rsidRPr="00BA59BA">
        <w:rPr>
          <w:rFonts w:eastAsia="TimesNewRoman"/>
          <w:szCs w:val="22"/>
        </w:rPr>
        <w:t xml:space="preserve"> grupėje (p = 0,02). Vidutin</w:t>
      </w:r>
      <w:r w:rsidR="00016A76" w:rsidRPr="00BA59BA">
        <w:rPr>
          <w:rFonts w:eastAsia="TimesNewRoman"/>
          <w:szCs w:val="22"/>
        </w:rPr>
        <w:t>iai</w:t>
      </w:r>
      <w:r w:rsidRPr="00BA59BA">
        <w:rPr>
          <w:rFonts w:eastAsia="TimesNewRoman"/>
          <w:szCs w:val="22"/>
        </w:rPr>
        <w:t xml:space="preserve"> kalcio </w:t>
      </w:r>
      <w:r w:rsidR="00016A76" w:rsidRPr="00BA59BA">
        <w:rPr>
          <w:rFonts w:eastAsia="TimesNewRoman"/>
          <w:szCs w:val="22"/>
        </w:rPr>
        <w:t>lygiai</w:t>
      </w:r>
      <w:r w:rsidRPr="00BA59BA">
        <w:rPr>
          <w:rFonts w:eastAsia="TimesNewRoman"/>
          <w:szCs w:val="22"/>
        </w:rPr>
        <w:t xml:space="preserve"> serume VVF laikotarpiu </w:t>
      </w:r>
      <w:proofErr w:type="spellStart"/>
      <w:r w:rsidRPr="00BA59BA">
        <w:rPr>
          <w:rFonts w:eastAsia="TimesNewRoman"/>
          <w:szCs w:val="22"/>
        </w:rPr>
        <w:t>cinakalceto</w:t>
      </w:r>
      <w:proofErr w:type="spellEnd"/>
      <w:r w:rsidRPr="00BA59BA">
        <w:rPr>
          <w:rFonts w:eastAsia="TimesNewRoman"/>
          <w:szCs w:val="22"/>
        </w:rPr>
        <w:t xml:space="preserve"> grupėje buvo normos ribose. Šis tyrimas buvo baigtas anksčiau dėl mirtingumo nuo sunkios </w:t>
      </w:r>
      <w:proofErr w:type="spellStart"/>
      <w:r w:rsidRPr="00BA59BA">
        <w:rPr>
          <w:rFonts w:eastAsia="TimesNewRoman"/>
          <w:szCs w:val="22"/>
        </w:rPr>
        <w:t>hipokalcemijos</w:t>
      </w:r>
      <w:proofErr w:type="spellEnd"/>
      <w:r w:rsidRPr="00BA59BA">
        <w:rPr>
          <w:rFonts w:eastAsia="TimesNewRoman"/>
          <w:szCs w:val="22"/>
        </w:rPr>
        <w:t xml:space="preserve"> </w:t>
      </w:r>
      <w:proofErr w:type="spellStart"/>
      <w:r w:rsidRPr="00BA59BA">
        <w:rPr>
          <w:rFonts w:eastAsia="TimesNewRoman"/>
          <w:szCs w:val="22"/>
        </w:rPr>
        <w:t>cinakalceto</w:t>
      </w:r>
      <w:proofErr w:type="spellEnd"/>
      <w:r w:rsidRPr="00BA59BA">
        <w:rPr>
          <w:rFonts w:eastAsia="TimesNewRoman"/>
          <w:szCs w:val="22"/>
        </w:rPr>
        <w:t xml:space="preserve"> grupėje (žr. 4.8 skyrių).</w:t>
      </w:r>
    </w:p>
    <w:p w14:paraId="59B9E5B7" w14:textId="77777777" w:rsidR="00016A76" w:rsidRPr="00BA59BA" w:rsidRDefault="00016A76" w:rsidP="004C76EE">
      <w:pPr>
        <w:autoSpaceDE w:val="0"/>
        <w:autoSpaceDN w:val="0"/>
        <w:adjustRightInd w:val="0"/>
        <w:rPr>
          <w:rFonts w:eastAsia="TimesNewRoman"/>
          <w:szCs w:val="22"/>
        </w:rPr>
      </w:pPr>
    </w:p>
    <w:p w14:paraId="4BAE766C" w14:textId="77777777" w:rsidR="004C76EE" w:rsidRPr="00BA59BA" w:rsidRDefault="004C76EE" w:rsidP="004C76EE">
      <w:pPr>
        <w:autoSpaceDE w:val="0"/>
        <w:autoSpaceDN w:val="0"/>
        <w:adjustRightInd w:val="0"/>
        <w:rPr>
          <w:rFonts w:eastAsia="TimesNewRoman"/>
          <w:szCs w:val="22"/>
        </w:rPr>
      </w:pPr>
      <w:r w:rsidRPr="00BA59BA">
        <w:rPr>
          <w:rFonts w:eastAsia="TimesNewRoman"/>
          <w:szCs w:val="22"/>
        </w:rPr>
        <w:t xml:space="preserve">2 tyrimas buvo atviras tyrimas, kuriame dalyvavo 55 pacientai nuo 6 iki </w:t>
      </w:r>
      <w:r w:rsidR="007278B3" w:rsidRPr="00BA59BA">
        <w:rPr>
          <w:rFonts w:eastAsia="TimesNewRoman"/>
          <w:szCs w:val="22"/>
        </w:rPr>
        <w:t>&lt;</w:t>
      </w:r>
      <w:r w:rsidR="00B87BA4">
        <w:rPr>
          <w:rFonts w:eastAsia="TimesNewRoman"/>
          <w:szCs w:val="22"/>
        </w:rPr>
        <w:t> </w:t>
      </w:r>
      <w:r w:rsidRPr="00BA59BA">
        <w:rPr>
          <w:rFonts w:eastAsia="TimesNewRoman"/>
          <w:szCs w:val="22"/>
        </w:rPr>
        <w:t>18</w:t>
      </w:r>
      <w:r w:rsidR="00B87BA4">
        <w:rPr>
          <w:rFonts w:eastAsia="TimesNewRoman"/>
          <w:szCs w:val="22"/>
        </w:rPr>
        <w:t> </w:t>
      </w:r>
      <w:r w:rsidRPr="00BA59BA">
        <w:rPr>
          <w:rFonts w:eastAsia="TimesNewRoman"/>
          <w:szCs w:val="22"/>
        </w:rPr>
        <w:t xml:space="preserve">metų </w:t>
      </w:r>
      <w:r w:rsidR="007278B3" w:rsidRPr="00BA59BA">
        <w:rPr>
          <w:rFonts w:eastAsia="TimesNewRoman"/>
          <w:szCs w:val="22"/>
        </w:rPr>
        <w:t xml:space="preserve">amžiaus </w:t>
      </w:r>
      <w:r w:rsidRPr="00BA59BA">
        <w:rPr>
          <w:rFonts w:eastAsia="TimesNewRoman"/>
          <w:szCs w:val="22"/>
        </w:rPr>
        <w:t>(vidurkis 13</w:t>
      </w:r>
      <w:r w:rsidR="00B87BA4">
        <w:rPr>
          <w:rFonts w:eastAsia="TimesNewRoman"/>
          <w:szCs w:val="22"/>
        </w:rPr>
        <w:t> </w:t>
      </w:r>
      <w:r w:rsidRPr="00BA59BA">
        <w:rPr>
          <w:rFonts w:eastAsia="TimesNewRoman"/>
          <w:szCs w:val="22"/>
        </w:rPr>
        <w:t>metų) ir kurie</w:t>
      </w:r>
      <w:r w:rsidR="007278B3" w:rsidRPr="00BA59BA">
        <w:rPr>
          <w:rFonts w:eastAsia="TimesNewRoman"/>
          <w:szCs w:val="22"/>
        </w:rPr>
        <w:t>ms</w:t>
      </w:r>
      <w:r w:rsidRPr="00BA59BA">
        <w:rPr>
          <w:rFonts w:eastAsia="TimesNewRoman"/>
          <w:szCs w:val="22"/>
        </w:rPr>
        <w:t xml:space="preserve"> </w:t>
      </w:r>
      <w:r w:rsidR="007278B3" w:rsidRPr="00BA59BA">
        <w:rPr>
          <w:rFonts w:eastAsia="TimesNewRoman"/>
          <w:szCs w:val="22"/>
        </w:rPr>
        <w:t xml:space="preserve">atsitiktinės atrankos būdu buvo paskirta vartoti </w:t>
      </w:r>
      <w:proofErr w:type="spellStart"/>
      <w:r w:rsidR="007278B3" w:rsidRPr="00BA59BA">
        <w:rPr>
          <w:rFonts w:eastAsia="TimesNewRoman"/>
          <w:szCs w:val="22"/>
        </w:rPr>
        <w:t>cinakalceto</w:t>
      </w:r>
      <w:proofErr w:type="spellEnd"/>
      <w:r w:rsidR="007278B3" w:rsidRPr="00BA59BA">
        <w:rPr>
          <w:rFonts w:eastAsia="TimesNewRoman"/>
          <w:szCs w:val="22"/>
        </w:rPr>
        <w:t xml:space="preserve"> </w:t>
      </w:r>
      <w:r w:rsidRPr="00BA59BA">
        <w:rPr>
          <w:rFonts w:eastAsia="TimesNewRoman"/>
          <w:szCs w:val="22"/>
        </w:rPr>
        <w:t>derinyje su standartiniu gydymu (SG, n=27) arba buvo taikomas tik SG (n=28). Dauguma pacientų (75</w:t>
      </w:r>
      <w:r w:rsidR="00B87BA4">
        <w:rPr>
          <w:rFonts w:eastAsia="TimesNewRoman"/>
          <w:szCs w:val="22"/>
        </w:rPr>
        <w:t> </w:t>
      </w:r>
      <w:r w:rsidRPr="00BA59BA">
        <w:rPr>
          <w:rFonts w:eastAsia="TimesNewRoman"/>
          <w:szCs w:val="22"/>
        </w:rPr>
        <w:t xml:space="preserve">%) </w:t>
      </w:r>
      <w:r w:rsidR="007278B3" w:rsidRPr="00BA59BA">
        <w:rPr>
          <w:rFonts w:eastAsia="TimesNewRoman"/>
          <w:szCs w:val="22"/>
        </w:rPr>
        <w:t>pradedant tyrimą</w:t>
      </w:r>
      <w:r w:rsidRPr="00BA59BA">
        <w:rPr>
          <w:rFonts w:eastAsia="TimesNewRoman"/>
          <w:szCs w:val="22"/>
        </w:rPr>
        <w:t xml:space="preserve"> vartojo vitamino D </w:t>
      </w:r>
      <w:proofErr w:type="spellStart"/>
      <w:r w:rsidRPr="00BA59BA">
        <w:rPr>
          <w:rFonts w:eastAsia="TimesNewRoman"/>
          <w:szCs w:val="22"/>
        </w:rPr>
        <w:t>sterolių</w:t>
      </w:r>
      <w:proofErr w:type="spellEnd"/>
      <w:r w:rsidRPr="00BA59BA">
        <w:rPr>
          <w:rFonts w:eastAsia="TimesNewRoman"/>
          <w:szCs w:val="22"/>
        </w:rPr>
        <w:t>. Tyrimo pradžioje vidutinė</w:t>
      </w:r>
      <w:r w:rsidR="007278B3" w:rsidRPr="00BA59BA">
        <w:rPr>
          <w:rFonts w:eastAsia="TimesNewRoman"/>
          <w:szCs w:val="22"/>
        </w:rPr>
        <w:t>s</w:t>
      </w:r>
      <w:r w:rsidRPr="00BA59BA">
        <w:rPr>
          <w:rFonts w:eastAsia="TimesNewRoman"/>
          <w:szCs w:val="22"/>
        </w:rPr>
        <w:t xml:space="preserve"> (SN) </w:t>
      </w:r>
      <w:proofErr w:type="spellStart"/>
      <w:r w:rsidRPr="00BA59BA">
        <w:rPr>
          <w:rFonts w:eastAsia="TimesNewRoman"/>
          <w:szCs w:val="22"/>
        </w:rPr>
        <w:t>iPTH</w:t>
      </w:r>
      <w:proofErr w:type="spellEnd"/>
      <w:r w:rsidRPr="00BA59BA">
        <w:rPr>
          <w:rFonts w:eastAsia="TimesNewRoman"/>
          <w:szCs w:val="22"/>
        </w:rPr>
        <w:t xml:space="preserve"> koncentracij</w:t>
      </w:r>
      <w:r w:rsidR="007278B3" w:rsidRPr="00BA59BA">
        <w:rPr>
          <w:rFonts w:eastAsia="TimesNewRoman"/>
          <w:szCs w:val="22"/>
        </w:rPr>
        <w:t>os</w:t>
      </w:r>
      <w:r w:rsidRPr="00BA59BA">
        <w:rPr>
          <w:rFonts w:eastAsia="TimesNewRoman"/>
          <w:szCs w:val="22"/>
        </w:rPr>
        <w:t xml:space="preserve"> </w:t>
      </w:r>
      <w:r w:rsidR="007278B3" w:rsidRPr="00BA59BA">
        <w:rPr>
          <w:rFonts w:eastAsia="TimesNewRoman"/>
          <w:szCs w:val="22"/>
        </w:rPr>
        <w:lastRenderedPageBreak/>
        <w:t xml:space="preserve">buvo 946 (635) </w:t>
      </w:r>
      <w:proofErr w:type="spellStart"/>
      <w:r w:rsidR="007278B3" w:rsidRPr="00BA59BA">
        <w:rPr>
          <w:rFonts w:eastAsia="TimesNewRoman"/>
          <w:szCs w:val="22"/>
        </w:rPr>
        <w:t>pg</w:t>
      </w:r>
      <w:proofErr w:type="spellEnd"/>
      <w:r w:rsidR="007278B3" w:rsidRPr="00BA59BA">
        <w:rPr>
          <w:rFonts w:eastAsia="TimesNewRoman"/>
          <w:szCs w:val="22"/>
        </w:rPr>
        <w:t xml:space="preserve">/ml </w:t>
      </w:r>
      <w:proofErr w:type="spellStart"/>
      <w:r w:rsidRPr="00BA59BA">
        <w:rPr>
          <w:rFonts w:eastAsia="TimesNewRoman"/>
          <w:szCs w:val="22"/>
        </w:rPr>
        <w:t>cinakalceto</w:t>
      </w:r>
      <w:proofErr w:type="spellEnd"/>
      <w:r w:rsidR="00F633ED" w:rsidRPr="00BA59BA">
        <w:rPr>
          <w:rFonts w:eastAsia="TimesNewRoman"/>
          <w:szCs w:val="22"/>
        </w:rPr>
        <w:t xml:space="preserve"> </w:t>
      </w:r>
      <w:r w:rsidRPr="00BA59BA">
        <w:rPr>
          <w:rFonts w:eastAsia="TimesNewRoman"/>
          <w:szCs w:val="22"/>
        </w:rPr>
        <w:t>+</w:t>
      </w:r>
      <w:r w:rsidR="00F633ED" w:rsidRPr="00BA59BA">
        <w:rPr>
          <w:rFonts w:eastAsia="TimesNewRoman"/>
          <w:szCs w:val="22"/>
        </w:rPr>
        <w:t xml:space="preserve"> </w:t>
      </w:r>
      <w:r w:rsidRPr="00BA59BA">
        <w:rPr>
          <w:rFonts w:eastAsia="TimesNewRoman"/>
          <w:szCs w:val="22"/>
        </w:rPr>
        <w:t xml:space="preserve">SG grupėje ir 1228 (732) </w:t>
      </w:r>
      <w:proofErr w:type="spellStart"/>
      <w:r w:rsidRPr="00BA59BA">
        <w:rPr>
          <w:rFonts w:eastAsia="TimesNewRoman"/>
          <w:szCs w:val="22"/>
        </w:rPr>
        <w:t>pg</w:t>
      </w:r>
      <w:proofErr w:type="spellEnd"/>
      <w:r w:rsidRPr="00BA59BA">
        <w:rPr>
          <w:rFonts w:eastAsia="TimesNewRoman"/>
          <w:szCs w:val="22"/>
        </w:rPr>
        <w:t xml:space="preserve">/ml SG grupėje. Tyrimo pradžioje vidutinė (SN) bendra koreguota kalcio koncentracija serume </w:t>
      </w:r>
      <w:r w:rsidR="007278B3" w:rsidRPr="00BA59BA">
        <w:rPr>
          <w:rFonts w:eastAsia="TimesNewRoman"/>
          <w:szCs w:val="22"/>
        </w:rPr>
        <w:t xml:space="preserve">buvo 9,8 (0,6) mg/dl </w:t>
      </w:r>
      <w:proofErr w:type="spellStart"/>
      <w:r w:rsidRPr="00BA59BA">
        <w:rPr>
          <w:rFonts w:eastAsia="TimesNewRoman"/>
          <w:szCs w:val="22"/>
        </w:rPr>
        <w:t>cinakalceto</w:t>
      </w:r>
      <w:proofErr w:type="spellEnd"/>
      <w:r w:rsidR="00F633ED" w:rsidRPr="00BA59BA">
        <w:rPr>
          <w:rFonts w:eastAsia="TimesNewRoman"/>
          <w:szCs w:val="22"/>
        </w:rPr>
        <w:t xml:space="preserve"> </w:t>
      </w:r>
      <w:r w:rsidRPr="00BA59BA">
        <w:rPr>
          <w:rFonts w:eastAsia="TimesNewRoman"/>
          <w:szCs w:val="22"/>
        </w:rPr>
        <w:t>+</w:t>
      </w:r>
      <w:r w:rsidR="00F633ED" w:rsidRPr="00BA59BA">
        <w:rPr>
          <w:rFonts w:eastAsia="TimesNewRoman"/>
          <w:szCs w:val="22"/>
        </w:rPr>
        <w:t xml:space="preserve"> </w:t>
      </w:r>
      <w:r w:rsidRPr="00BA59BA">
        <w:rPr>
          <w:rFonts w:eastAsia="TimesNewRoman"/>
          <w:szCs w:val="22"/>
        </w:rPr>
        <w:t xml:space="preserve">SG grupėje ir 9,8 (0,6) mg/dl SG grupėje. 25 asmenys </w:t>
      </w:r>
      <w:r w:rsidR="007278B3" w:rsidRPr="00BA59BA">
        <w:rPr>
          <w:rFonts w:eastAsia="TimesNewRoman"/>
          <w:szCs w:val="22"/>
        </w:rPr>
        <w:t>suvartojo</w:t>
      </w:r>
      <w:r w:rsidRPr="00BA59BA">
        <w:rPr>
          <w:rFonts w:eastAsia="TimesNewRoman"/>
          <w:szCs w:val="22"/>
        </w:rPr>
        <w:t xml:space="preserve"> mažiausiai vieną </w:t>
      </w:r>
      <w:proofErr w:type="spellStart"/>
      <w:r w:rsidRPr="00BA59BA">
        <w:rPr>
          <w:rFonts w:eastAsia="TimesNewRoman"/>
          <w:szCs w:val="22"/>
        </w:rPr>
        <w:t>cinakalceto</w:t>
      </w:r>
      <w:proofErr w:type="spellEnd"/>
      <w:r w:rsidRPr="00BA59BA">
        <w:rPr>
          <w:rFonts w:eastAsia="TimesNewRoman"/>
          <w:szCs w:val="22"/>
        </w:rPr>
        <w:t xml:space="preserve"> dozę, vidutinė didžiausia </w:t>
      </w:r>
      <w:proofErr w:type="spellStart"/>
      <w:r w:rsidRPr="00BA59BA">
        <w:rPr>
          <w:rFonts w:eastAsia="TimesNewRoman"/>
          <w:szCs w:val="22"/>
        </w:rPr>
        <w:t>cin</w:t>
      </w:r>
      <w:r w:rsidR="00F633ED" w:rsidRPr="00BA59BA">
        <w:rPr>
          <w:rFonts w:eastAsia="TimesNewRoman"/>
          <w:szCs w:val="22"/>
        </w:rPr>
        <w:t>a</w:t>
      </w:r>
      <w:r w:rsidRPr="00BA59BA">
        <w:rPr>
          <w:rFonts w:eastAsia="TimesNewRoman"/>
          <w:szCs w:val="22"/>
        </w:rPr>
        <w:t>kalceto</w:t>
      </w:r>
      <w:proofErr w:type="spellEnd"/>
      <w:r w:rsidRPr="00BA59BA">
        <w:rPr>
          <w:rFonts w:eastAsia="TimesNewRoman"/>
          <w:szCs w:val="22"/>
        </w:rPr>
        <w:t xml:space="preserve"> paros dozė buvo 0,55</w:t>
      </w:r>
      <w:r w:rsidR="00B87BA4">
        <w:rPr>
          <w:rFonts w:eastAsia="TimesNewRoman"/>
          <w:szCs w:val="22"/>
        </w:rPr>
        <w:t> </w:t>
      </w:r>
      <w:r w:rsidRPr="00BA59BA">
        <w:rPr>
          <w:rFonts w:eastAsia="TimesNewRoman"/>
          <w:szCs w:val="22"/>
        </w:rPr>
        <w:t xml:space="preserve">mg/kg per parą. Tyrimo </w:t>
      </w:r>
      <w:r w:rsidR="007278B3" w:rsidRPr="00BA59BA">
        <w:rPr>
          <w:rFonts w:eastAsia="TimesNewRoman"/>
          <w:szCs w:val="22"/>
        </w:rPr>
        <w:t>pagrindinė</w:t>
      </w:r>
      <w:r w:rsidRPr="00BA59BA">
        <w:rPr>
          <w:rFonts w:eastAsia="TimesNewRoman"/>
          <w:szCs w:val="22"/>
        </w:rPr>
        <w:t xml:space="preserve"> vertinamoj</w:t>
      </w:r>
      <w:r w:rsidR="00BA59BA" w:rsidRPr="00BA59BA">
        <w:rPr>
          <w:rFonts w:eastAsia="TimesNewRoman"/>
          <w:szCs w:val="22"/>
        </w:rPr>
        <w:t>i</w:t>
      </w:r>
      <w:r w:rsidRPr="00BA59BA">
        <w:rPr>
          <w:rFonts w:eastAsia="TimesNewRoman"/>
          <w:szCs w:val="22"/>
        </w:rPr>
        <w:t xml:space="preserve"> baigtis (vidutinis </w:t>
      </w:r>
      <w:proofErr w:type="spellStart"/>
      <w:r w:rsidRPr="00BA59BA">
        <w:rPr>
          <w:rFonts w:eastAsia="TimesNewRoman"/>
          <w:szCs w:val="22"/>
        </w:rPr>
        <w:t>iPTH</w:t>
      </w:r>
      <w:proofErr w:type="spellEnd"/>
      <w:r w:rsidRPr="00BA59BA">
        <w:rPr>
          <w:rFonts w:eastAsia="TimesNewRoman"/>
          <w:szCs w:val="22"/>
        </w:rPr>
        <w:t xml:space="preserve"> sumažėjimas plazmoje ≥</w:t>
      </w:r>
      <w:r w:rsidR="00B87BA4">
        <w:rPr>
          <w:rFonts w:eastAsia="TimesNewRoman"/>
          <w:szCs w:val="22"/>
        </w:rPr>
        <w:t> </w:t>
      </w:r>
      <w:r w:rsidRPr="00BA59BA">
        <w:rPr>
          <w:rFonts w:eastAsia="TimesNewRoman"/>
          <w:szCs w:val="22"/>
        </w:rPr>
        <w:t>30</w:t>
      </w:r>
      <w:r w:rsidR="00B87BA4">
        <w:rPr>
          <w:rFonts w:eastAsia="TimesNewRoman"/>
          <w:szCs w:val="22"/>
        </w:rPr>
        <w:t> </w:t>
      </w:r>
      <w:r w:rsidRPr="00BA59BA">
        <w:rPr>
          <w:rFonts w:eastAsia="TimesNewRoman"/>
          <w:szCs w:val="22"/>
        </w:rPr>
        <w:t>% nuo pradinio lygio VVF laikotarpiu, nuo 17 iki 20</w:t>
      </w:r>
      <w:r w:rsidR="00B87BA4">
        <w:rPr>
          <w:rFonts w:eastAsia="TimesNewRoman"/>
          <w:szCs w:val="22"/>
        </w:rPr>
        <w:t> </w:t>
      </w:r>
      <w:r w:rsidRPr="00BA59BA">
        <w:rPr>
          <w:rFonts w:eastAsia="TimesNewRoman"/>
          <w:szCs w:val="22"/>
        </w:rPr>
        <w:t xml:space="preserve">savaitės) nebuvo pasiekta. Vidutinis </w:t>
      </w:r>
      <w:proofErr w:type="spellStart"/>
      <w:r w:rsidRPr="00BA59BA">
        <w:rPr>
          <w:rFonts w:eastAsia="TimesNewRoman"/>
          <w:szCs w:val="22"/>
        </w:rPr>
        <w:t>iPTH</w:t>
      </w:r>
      <w:proofErr w:type="spellEnd"/>
      <w:r w:rsidRPr="00BA59BA">
        <w:rPr>
          <w:rFonts w:eastAsia="TimesNewRoman"/>
          <w:szCs w:val="22"/>
        </w:rPr>
        <w:t xml:space="preserve"> sumažėjimas plazmoje ≥</w:t>
      </w:r>
      <w:r w:rsidR="00B87BA4">
        <w:rPr>
          <w:rFonts w:eastAsia="TimesNewRoman"/>
          <w:szCs w:val="22"/>
        </w:rPr>
        <w:t> </w:t>
      </w:r>
      <w:r w:rsidRPr="00BA59BA">
        <w:rPr>
          <w:rFonts w:eastAsia="TimesNewRoman"/>
          <w:szCs w:val="22"/>
        </w:rPr>
        <w:t>30</w:t>
      </w:r>
      <w:r w:rsidR="00B87BA4">
        <w:rPr>
          <w:rFonts w:eastAsia="TimesNewRoman"/>
          <w:szCs w:val="22"/>
        </w:rPr>
        <w:t> </w:t>
      </w:r>
      <w:r w:rsidRPr="00BA59BA">
        <w:rPr>
          <w:rFonts w:eastAsia="TimesNewRoman"/>
          <w:szCs w:val="22"/>
        </w:rPr>
        <w:t>% nuo pradinio lygio VVF laikotarpiu nustatytas 22</w:t>
      </w:r>
      <w:r w:rsidR="00B87BA4">
        <w:rPr>
          <w:rFonts w:eastAsia="TimesNewRoman"/>
          <w:szCs w:val="22"/>
        </w:rPr>
        <w:t> </w:t>
      </w:r>
      <w:r w:rsidRPr="00BA59BA">
        <w:rPr>
          <w:rFonts w:eastAsia="TimesNewRoman"/>
          <w:szCs w:val="22"/>
        </w:rPr>
        <w:t xml:space="preserve">% pacientų </w:t>
      </w:r>
      <w:proofErr w:type="spellStart"/>
      <w:r w:rsidRPr="00BA59BA">
        <w:rPr>
          <w:rFonts w:eastAsia="TimesNewRoman"/>
          <w:szCs w:val="22"/>
        </w:rPr>
        <w:t>cinakalceto</w:t>
      </w:r>
      <w:proofErr w:type="spellEnd"/>
      <w:r w:rsidR="00F633ED" w:rsidRPr="00BA59BA">
        <w:rPr>
          <w:rFonts w:eastAsia="TimesNewRoman"/>
          <w:szCs w:val="22"/>
        </w:rPr>
        <w:t xml:space="preserve"> </w:t>
      </w:r>
      <w:r w:rsidRPr="00BA59BA">
        <w:rPr>
          <w:rFonts w:eastAsia="TimesNewRoman"/>
          <w:szCs w:val="22"/>
        </w:rPr>
        <w:t>+</w:t>
      </w:r>
      <w:r w:rsidR="00F633ED" w:rsidRPr="00BA59BA">
        <w:rPr>
          <w:rFonts w:eastAsia="TimesNewRoman"/>
          <w:szCs w:val="22"/>
        </w:rPr>
        <w:t xml:space="preserve"> </w:t>
      </w:r>
      <w:r w:rsidRPr="00BA59BA">
        <w:rPr>
          <w:rFonts w:eastAsia="TimesNewRoman"/>
          <w:szCs w:val="22"/>
        </w:rPr>
        <w:t>SG grupėje ir 32</w:t>
      </w:r>
      <w:r w:rsidR="00B87BA4">
        <w:rPr>
          <w:rFonts w:eastAsia="TimesNewRoman"/>
          <w:szCs w:val="22"/>
        </w:rPr>
        <w:t> </w:t>
      </w:r>
      <w:r w:rsidRPr="00BA59BA">
        <w:rPr>
          <w:rFonts w:eastAsia="TimesNewRoman"/>
          <w:szCs w:val="22"/>
        </w:rPr>
        <w:t>% pacientų SG grupėje.</w:t>
      </w:r>
    </w:p>
    <w:p w14:paraId="7F01D802" w14:textId="77777777" w:rsidR="007278B3" w:rsidRPr="00BA59BA" w:rsidRDefault="007278B3" w:rsidP="004C76EE">
      <w:pPr>
        <w:autoSpaceDE w:val="0"/>
        <w:autoSpaceDN w:val="0"/>
        <w:adjustRightInd w:val="0"/>
        <w:rPr>
          <w:rFonts w:eastAsia="TimesNewRoman"/>
          <w:szCs w:val="22"/>
        </w:rPr>
      </w:pPr>
    </w:p>
    <w:p w14:paraId="04C8CF93" w14:textId="77777777" w:rsidR="004C76EE" w:rsidRPr="00BA59BA" w:rsidRDefault="004C76EE" w:rsidP="004C76EE">
      <w:pPr>
        <w:autoSpaceDE w:val="0"/>
        <w:autoSpaceDN w:val="0"/>
        <w:adjustRightInd w:val="0"/>
        <w:rPr>
          <w:rFonts w:eastAsia="TimesNewRoman"/>
          <w:szCs w:val="22"/>
        </w:rPr>
      </w:pPr>
      <w:r w:rsidRPr="00BA59BA">
        <w:rPr>
          <w:rFonts w:eastAsia="TimesNewRoman"/>
          <w:szCs w:val="22"/>
        </w:rPr>
        <w:t>3 tyrimas buvo 26</w:t>
      </w:r>
      <w:r w:rsidR="00B87BA4">
        <w:rPr>
          <w:rFonts w:eastAsia="TimesNewRoman"/>
          <w:szCs w:val="22"/>
        </w:rPr>
        <w:t> </w:t>
      </w:r>
      <w:r w:rsidRPr="00BA59BA">
        <w:rPr>
          <w:rFonts w:eastAsia="TimesNewRoman"/>
          <w:szCs w:val="22"/>
        </w:rPr>
        <w:t>savaičių, atviras, vienos grupės saugumo tyrimas, kuriame dalyvavo pacientai nuo 8</w:t>
      </w:r>
      <w:r w:rsidR="00B87BA4">
        <w:rPr>
          <w:rFonts w:eastAsia="TimesNewRoman"/>
          <w:szCs w:val="22"/>
        </w:rPr>
        <w:t> </w:t>
      </w:r>
      <w:r w:rsidRPr="00BA59BA">
        <w:rPr>
          <w:rFonts w:eastAsia="TimesNewRoman"/>
          <w:szCs w:val="22"/>
        </w:rPr>
        <w:t xml:space="preserve">mėnesių iki </w:t>
      </w:r>
      <w:r w:rsidR="007278B3" w:rsidRPr="00BA59BA">
        <w:rPr>
          <w:rFonts w:eastAsia="TimesNewRoman"/>
          <w:szCs w:val="22"/>
        </w:rPr>
        <w:t>&lt;</w:t>
      </w:r>
      <w:r w:rsidR="00B87BA4">
        <w:rPr>
          <w:rFonts w:eastAsia="TimesNewRoman"/>
          <w:szCs w:val="22"/>
        </w:rPr>
        <w:t> </w:t>
      </w:r>
      <w:r w:rsidRPr="00BA59BA">
        <w:rPr>
          <w:rFonts w:eastAsia="TimesNewRoman"/>
          <w:szCs w:val="22"/>
        </w:rPr>
        <w:t>6</w:t>
      </w:r>
      <w:r w:rsidR="00B87BA4">
        <w:rPr>
          <w:rFonts w:eastAsia="TimesNewRoman"/>
          <w:szCs w:val="22"/>
        </w:rPr>
        <w:t> </w:t>
      </w:r>
      <w:r w:rsidRPr="00BA59BA">
        <w:rPr>
          <w:rFonts w:eastAsia="TimesNewRoman"/>
          <w:szCs w:val="22"/>
        </w:rPr>
        <w:t xml:space="preserve">metų </w:t>
      </w:r>
      <w:r w:rsidR="007278B3" w:rsidRPr="00BA59BA">
        <w:rPr>
          <w:rFonts w:eastAsia="TimesNewRoman"/>
          <w:szCs w:val="22"/>
        </w:rPr>
        <w:t xml:space="preserve">amžiaus </w:t>
      </w:r>
      <w:r w:rsidRPr="00BA59BA">
        <w:rPr>
          <w:rFonts w:eastAsia="TimesNewRoman"/>
          <w:szCs w:val="22"/>
        </w:rPr>
        <w:t>(vidurkis 3</w:t>
      </w:r>
      <w:r w:rsidR="00B87BA4">
        <w:rPr>
          <w:rFonts w:eastAsia="TimesNewRoman"/>
          <w:szCs w:val="22"/>
        </w:rPr>
        <w:t> </w:t>
      </w:r>
      <w:r w:rsidRPr="00BA59BA">
        <w:rPr>
          <w:rFonts w:eastAsia="TimesNewRoman"/>
          <w:szCs w:val="22"/>
        </w:rPr>
        <w:t>metai). Pacientai, vartoję vaist</w:t>
      </w:r>
      <w:r w:rsidR="007278B3" w:rsidRPr="00BA59BA">
        <w:rPr>
          <w:rFonts w:eastAsia="TimesNewRoman"/>
          <w:szCs w:val="22"/>
        </w:rPr>
        <w:t>inių preparatų</w:t>
      </w:r>
      <w:r w:rsidRPr="00BA59BA">
        <w:rPr>
          <w:rFonts w:eastAsia="TimesNewRoman"/>
          <w:szCs w:val="22"/>
        </w:rPr>
        <w:t>, kurie</w:t>
      </w:r>
      <w:r w:rsidR="007278B3" w:rsidRPr="00BA59BA">
        <w:rPr>
          <w:rFonts w:eastAsia="TimesNewRoman"/>
          <w:szCs w:val="22"/>
        </w:rPr>
        <w:t>, kaip</w:t>
      </w:r>
      <w:r w:rsidRPr="00BA59BA">
        <w:rPr>
          <w:rFonts w:eastAsia="TimesNewRoman"/>
          <w:szCs w:val="22"/>
        </w:rPr>
        <w:t xml:space="preserve"> žinoma, ilgina koreguotą QT intervalą</w:t>
      </w:r>
      <w:r w:rsidR="007278B3" w:rsidRPr="00BA59BA">
        <w:rPr>
          <w:rFonts w:eastAsia="TimesNewRoman"/>
          <w:szCs w:val="22"/>
        </w:rPr>
        <w:t>,</w:t>
      </w:r>
      <w:r w:rsidRPr="00BA59BA">
        <w:rPr>
          <w:rFonts w:eastAsia="TimesNewRoman"/>
          <w:szCs w:val="22"/>
        </w:rPr>
        <w:t xml:space="preserve"> į tyrimą </w:t>
      </w:r>
      <w:r w:rsidR="007278B3" w:rsidRPr="00BA59BA">
        <w:rPr>
          <w:rFonts w:eastAsia="TimesNewRoman"/>
          <w:szCs w:val="22"/>
        </w:rPr>
        <w:t>ne</w:t>
      </w:r>
      <w:r w:rsidRPr="00BA59BA">
        <w:rPr>
          <w:rFonts w:eastAsia="TimesNewRoman"/>
          <w:szCs w:val="22"/>
        </w:rPr>
        <w:t>įtraukti. Vidutinis sausasis svoris tyrimo pradžioje buvo 12</w:t>
      </w:r>
      <w:r w:rsidR="00B87BA4">
        <w:rPr>
          <w:rFonts w:eastAsia="TimesNewRoman"/>
          <w:szCs w:val="22"/>
        </w:rPr>
        <w:t> </w:t>
      </w:r>
      <w:r w:rsidRPr="00BA59BA">
        <w:rPr>
          <w:rFonts w:eastAsia="TimesNewRoman"/>
          <w:szCs w:val="22"/>
        </w:rPr>
        <w:t xml:space="preserve">kg. Pradinė </w:t>
      </w:r>
      <w:proofErr w:type="spellStart"/>
      <w:r w:rsidRPr="00BA59BA">
        <w:rPr>
          <w:rFonts w:eastAsia="TimesNewRoman"/>
          <w:szCs w:val="22"/>
        </w:rPr>
        <w:t>cinakalceto</w:t>
      </w:r>
      <w:proofErr w:type="spellEnd"/>
      <w:r w:rsidRPr="00BA59BA">
        <w:rPr>
          <w:rFonts w:eastAsia="TimesNewRoman"/>
          <w:szCs w:val="22"/>
        </w:rPr>
        <w:t xml:space="preserve"> dozė buvo 0,20</w:t>
      </w:r>
      <w:r w:rsidR="00B87BA4">
        <w:rPr>
          <w:rFonts w:eastAsia="TimesNewRoman"/>
          <w:szCs w:val="22"/>
        </w:rPr>
        <w:t> </w:t>
      </w:r>
      <w:r w:rsidRPr="00BA59BA">
        <w:rPr>
          <w:rFonts w:eastAsia="TimesNewRoman"/>
          <w:szCs w:val="22"/>
        </w:rPr>
        <w:t>mg/kg. Dauguma pacientų (89</w:t>
      </w:r>
      <w:r w:rsidR="00B87BA4">
        <w:rPr>
          <w:rFonts w:eastAsia="TimesNewRoman"/>
          <w:szCs w:val="22"/>
        </w:rPr>
        <w:t> </w:t>
      </w:r>
      <w:r w:rsidRPr="00BA59BA">
        <w:rPr>
          <w:rFonts w:eastAsia="TimesNewRoman"/>
          <w:szCs w:val="22"/>
        </w:rPr>
        <w:t xml:space="preserve">%) </w:t>
      </w:r>
      <w:r w:rsidR="007278B3" w:rsidRPr="00BA59BA">
        <w:rPr>
          <w:rFonts w:eastAsia="TimesNewRoman"/>
          <w:szCs w:val="22"/>
        </w:rPr>
        <w:t>pradedant tyrimą</w:t>
      </w:r>
      <w:r w:rsidRPr="00BA59BA">
        <w:rPr>
          <w:rFonts w:eastAsia="TimesNewRoman"/>
          <w:szCs w:val="22"/>
        </w:rPr>
        <w:t xml:space="preserve"> vartojo vitamino D </w:t>
      </w:r>
      <w:proofErr w:type="spellStart"/>
      <w:r w:rsidRPr="00BA59BA">
        <w:rPr>
          <w:rFonts w:eastAsia="TimesNewRoman"/>
          <w:szCs w:val="22"/>
        </w:rPr>
        <w:t>sterolių</w:t>
      </w:r>
      <w:proofErr w:type="spellEnd"/>
      <w:r w:rsidRPr="00BA59BA">
        <w:rPr>
          <w:rFonts w:eastAsia="TimesNewRoman"/>
          <w:szCs w:val="22"/>
        </w:rPr>
        <w:t>.</w:t>
      </w:r>
    </w:p>
    <w:p w14:paraId="26CFDDD8" w14:textId="77777777" w:rsidR="004C76EE" w:rsidRPr="00BA59BA" w:rsidRDefault="004C76EE" w:rsidP="004C76EE">
      <w:pPr>
        <w:autoSpaceDE w:val="0"/>
        <w:autoSpaceDN w:val="0"/>
        <w:adjustRightInd w:val="0"/>
        <w:rPr>
          <w:rFonts w:eastAsia="TimesNewRoman"/>
          <w:szCs w:val="22"/>
        </w:rPr>
      </w:pPr>
      <w:r w:rsidRPr="00BA59BA">
        <w:rPr>
          <w:rFonts w:eastAsia="TimesNewRoman"/>
          <w:szCs w:val="22"/>
        </w:rPr>
        <w:t xml:space="preserve">Septyniolika pacientų </w:t>
      </w:r>
      <w:r w:rsidR="007278B3" w:rsidRPr="00BA59BA">
        <w:rPr>
          <w:rFonts w:eastAsia="TimesNewRoman"/>
          <w:szCs w:val="22"/>
        </w:rPr>
        <w:t>suvartojo</w:t>
      </w:r>
      <w:r w:rsidRPr="00BA59BA">
        <w:rPr>
          <w:rFonts w:eastAsia="TimesNewRoman"/>
          <w:szCs w:val="22"/>
        </w:rPr>
        <w:t xml:space="preserve"> </w:t>
      </w:r>
      <w:r w:rsidR="007278B3" w:rsidRPr="00BA59BA">
        <w:rPr>
          <w:rFonts w:eastAsia="TimesNewRoman"/>
          <w:szCs w:val="22"/>
        </w:rPr>
        <w:t>bent</w:t>
      </w:r>
      <w:r w:rsidRPr="00BA59BA">
        <w:rPr>
          <w:rFonts w:eastAsia="TimesNewRoman"/>
          <w:szCs w:val="22"/>
        </w:rPr>
        <w:t xml:space="preserve"> vieną </w:t>
      </w:r>
      <w:proofErr w:type="spellStart"/>
      <w:r w:rsidRPr="00BA59BA">
        <w:rPr>
          <w:rFonts w:eastAsia="TimesNewRoman"/>
          <w:szCs w:val="22"/>
        </w:rPr>
        <w:t>cinakalceto</w:t>
      </w:r>
      <w:proofErr w:type="spellEnd"/>
      <w:r w:rsidRPr="00BA59BA">
        <w:rPr>
          <w:rFonts w:eastAsia="TimesNewRoman"/>
          <w:szCs w:val="22"/>
        </w:rPr>
        <w:t xml:space="preserve"> dozę ir 11</w:t>
      </w:r>
      <w:r w:rsidR="00B87BA4">
        <w:rPr>
          <w:rFonts w:eastAsia="TimesNewRoman"/>
          <w:szCs w:val="22"/>
        </w:rPr>
        <w:t> </w:t>
      </w:r>
      <w:r w:rsidRPr="00BA59BA">
        <w:rPr>
          <w:rFonts w:eastAsia="TimesNewRoman"/>
          <w:szCs w:val="22"/>
        </w:rPr>
        <w:t>pacientų baigė mažiausiai 12</w:t>
      </w:r>
      <w:r w:rsidR="00B87BA4">
        <w:rPr>
          <w:rFonts w:eastAsia="TimesNewRoman"/>
          <w:szCs w:val="22"/>
        </w:rPr>
        <w:t> </w:t>
      </w:r>
      <w:r w:rsidRPr="00BA59BA">
        <w:rPr>
          <w:rFonts w:eastAsia="TimesNewRoman"/>
          <w:szCs w:val="22"/>
        </w:rPr>
        <w:t>savaičių trukmės gydymo kursą. Nei vienam 2</w:t>
      </w:r>
      <w:r w:rsidR="00B87BA4">
        <w:rPr>
          <w:rFonts w:eastAsia="TimesNewRoman"/>
          <w:szCs w:val="22"/>
        </w:rPr>
        <w:noBreakHyphen/>
      </w:r>
      <w:r w:rsidRPr="00BA59BA">
        <w:rPr>
          <w:rFonts w:eastAsia="TimesNewRoman"/>
          <w:szCs w:val="22"/>
        </w:rPr>
        <w:t>5</w:t>
      </w:r>
      <w:r w:rsidR="00B87BA4">
        <w:rPr>
          <w:rFonts w:eastAsia="TimesNewRoman"/>
          <w:szCs w:val="22"/>
        </w:rPr>
        <w:t> </w:t>
      </w:r>
      <w:r w:rsidRPr="00BA59BA">
        <w:rPr>
          <w:rFonts w:eastAsia="TimesNewRoman"/>
          <w:szCs w:val="22"/>
        </w:rPr>
        <w:t>metų pacientui koreguota kalcio koncentracija serume nebuvo &lt;</w:t>
      </w:r>
      <w:r w:rsidR="00B87BA4">
        <w:rPr>
          <w:rFonts w:eastAsia="TimesNewRoman"/>
          <w:szCs w:val="22"/>
        </w:rPr>
        <w:t> </w:t>
      </w:r>
      <w:r w:rsidRPr="00BA59BA">
        <w:rPr>
          <w:rFonts w:eastAsia="TimesNewRoman"/>
          <w:szCs w:val="22"/>
        </w:rPr>
        <w:t>8,4</w:t>
      </w:r>
      <w:r w:rsidR="00B87BA4">
        <w:rPr>
          <w:rFonts w:eastAsia="TimesNewRoman"/>
          <w:szCs w:val="22"/>
        </w:rPr>
        <w:t> </w:t>
      </w:r>
      <w:r w:rsidRPr="00BA59BA">
        <w:rPr>
          <w:rFonts w:eastAsia="TimesNewRoman"/>
          <w:szCs w:val="22"/>
        </w:rPr>
        <w:t>mg/dl (2,1</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 71</w:t>
      </w:r>
      <w:r w:rsidR="00B87BA4">
        <w:rPr>
          <w:rFonts w:eastAsia="TimesNewRoman"/>
          <w:szCs w:val="22"/>
        </w:rPr>
        <w:t> </w:t>
      </w:r>
      <w:r w:rsidRPr="00BA59BA">
        <w:rPr>
          <w:rFonts w:eastAsia="TimesNewRoman"/>
          <w:szCs w:val="22"/>
        </w:rPr>
        <w:t xml:space="preserve">% tyrime dalyvavusių pacientų (12 iš 17 pacientų) </w:t>
      </w:r>
      <w:proofErr w:type="spellStart"/>
      <w:r w:rsidRPr="00BA59BA">
        <w:rPr>
          <w:rFonts w:eastAsia="TimesNewRoman"/>
          <w:szCs w:val="22"/>
        </w:rPr>
        <w:t>iPTH</w:t>
      </w:r>
      <w:proofErr w:type="spellEnd"/>
      <w:r w:rsidRPr="00BA59BA">
        <w:rPr>
          <w:rFonts w:eastAsia="TimesNewRoman"/>
          <w:szCs w:val="22"/>
        </w:rPr>
        <w:t xml:space="preserve"> koncentracija sumažėjo ≥</w:t>
      </w:r>
      <w:r w:rsidR="00B87BA4">
        <w:rPr>
          <w:rFonts w:eastAsia="TimesNewRoman"/>
          <w:szCs w:val="22"/>
        </w:rPr>
        <w:t> </w:t>
      </w:r>
      <w:r w:rsidRPr="00BA59BA">
        <w:rPr>
          <w:rFonts w:eastAsia="TimesNewRoman"/>
          <w:szCs w:val="22"/>
        </w:rPr>
        <w:t>30</w:t>
      </w:r>
      <w:r w:rsidR="00B87BA4">
        <w:rPr>
          <w:rFonts w:eastAsia="TimesNewRoman"/>
          <w:szCs w:val="22"/>
        </w:rPr>
        <w:t> </w:t>
      </w:r>
      <w:r w:rsidRPr="00BA59BA">
        <w:rPr>
          <w:rFonts w:eastAsia="TimesNewRoman"/>
          <w:szCs w:val="22"/>
        </w:rPr>
        <w:t>%.</w:t>
      </w:r>
    </w:p>
    <w:p w14:paraId="0F7E7E17" w14:textId="77777777" w:rsidR="004C76EE" w:rsidRPr="00BA59BA" w:rsidRDefault="004C76EE" w:rsidP="00247C50">
      <w:pPr>
        <w:autoSpaceDE w:val="0"/>
        <w:autoSpaceDN w:val="0"/>
        <w:adjustRightInd w:val="0"/>
        <w:rPr>
          <w:rFonts w:eastAsia="TimesNewRoman"/>
          <w:szCs w:val="22"/>
        </w:rPr>
      </w:pPr>
    </w:p>
    <w:p w14:paraId="02B7EAF0" w14:textId="77777777" w:rsidR="00247C50" w:rsidRPr="00BA59BA" w:rsidRDefault="00247C50" w:rsidP="00247C50">
      <w:pPr>
        <w:autoSpaceDE w:val="0"/>
        <w:autoSpaceDN w:val="0"/>
        <w:adjustRightInd w:val="0"/>
        <w:rPr>
          <w:rFonts w:eastAsia="TimesNewRoman"/>
          <w:szCs w:val="22"/>
          <w:u w:val="single"/>
        </w:rPr>
      </w:pPr>
      <w:proofErr w:type="spellStart"/>
      <w:r w:rsidRPr="00BA59BA">
        <w:rPr>
          <w:rFonts w:eastAsia="TimesNewRoman"/>
          <w:szCs w:val="22"/>
          <w:u w:val="single"/>
        </w:rPr>
        <w:t>Prieskydinių</w:t>
      </w:r>
      <w:proofErr w:type="spellEnd"/>
      <w:r w:rsidRPr="00BA59BA">
        <w:rPr>
          <w:rFonts w:eastAsia="TimesNewRoman"/>
          <w:szCs w:val="22"/>
          <w:u w:val="single"/>
        </w:rPr>
        <w:t xml:space="preserve"> liaukų </w:t>
      </w:r>
      <w:proofErr w:type="spellStart"/>
      <w:r w:rsidRPr="00BA59BA">
        <w:rPr>
          <w:rFonts w:eastAsia="TimesNewRoman"/>
          <w:szCs w:val="22"/>
          <w:u w:val="single"/>
        </w:rPr>
        <w:t>karcinoma</w:t>
      </w:r>
      <w:proofErr w:type="spellEnd"/>
      <w:r w:rsidRPr="00BA59BA">
        <w:rPr>
          <w:rFonts w:eastAsia="TimesNewRoman"/>
          <w:szCs w:val="22"/>
          <w:u w:val="single"/>
        </w:rPr>
        <w:t xml:space="preserve"> ir pirminė </w:t>
      </w:r>
      <w:proofErr w:type="spellStart"/>
      <w:r w:rsidRPr="00BA59BA">
        <w:rPr>
          <w:rFonts w:eastAsia="TimesNewRoman"/>
          <w:szCs w:val="22"/>
          <w:u w:val="single"/>
        </w:rPr>
        <w:t>hiperparatirozė</w:t>
      </w:r>
      <w:proofErr w:type="spellEnd"/>
    </w:p>
    <w:p w14:paraId="64BC9D9A"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Vieno tyrimo metu 46 </w:t>
      </w:r>
      <w:r w:rsidR="002B4453" w:rsidRPr="00BA59BA">
        <w:rPr>
          <w:rFonts w:eastAsia="TimesNewRoman"/>
          <w:szCs w:val="22"/>
        </w:rPr>
        <w:t xml:space="preserve">suaugę </w:t>
      </w:r>
      <w:r w:rsidRPr="00BA59BA">
        <w:rPr>
          <w:rFonts w:eastAsia="TimesNewRoman"/>
          <w:szCs w:val="22"/>
        </w:rPr>
        <w:t xml:space="preserve">pacientai (29 sirgo </w:t>
      </w:r>
      <w:proofErr w:type="spellStart"/>
      <w:r w:rsidRPr="00BA59BA">
        <w:rPr>
          <w:rFonts w:eastAsia="TimesNewRoman"/>
          <w:szCs w:val="22"/>
        </w:rPr>
        <w:t>prieskydinių</w:t>
      </w:r>
      <w:proofErr w:type="spellEnd"/>
      <w:r w:rsidRPr="00BA59BA">
        <w:rPr>
          <w:rFonts w:eastAsia="TimesNewRoman"/>
          <w:szCs w:val="22"/>
        </w:rPr>
        <w:t xml:space="preserve"> liaukų </w:t>
      </w:r>
      <w:proofErr w:type="spellStart"/>
      <w:r w:rsidRPr="00BA59BA">
        <w:rPr>
          <w:rFonts w:eastAsia="TimesNewRoman"/>
          <w:szCs w:val="22"/>
        </w:rPr>
        <w:t>karcinoma</w:t>
      </w:r>
      <w:proofErr w:type="spellEnd"/>
      <w:r w:rsidRPr="00BA59BA">
        <w:rPr>
          <w:rFonts w:eastAsia="TimesNewRoman"/>
          <w:szCs w:val="22"/>
        </w:rPr>
        <w:t xml:space="preserve">, 17 – pirmine HPT ir sunkia </w:t>
      </w:r>
      <w:proofErr w:type="spellStart"/>
      <w:r w:rsidRPr="00BA59BA">
        <w:rPr>
          <w:rFonts w:eastAsia="TimesNewRoman"/>
          <w:szCs w:val="22"/>
        </w:rPr>
        <w:t>hiperkalcemija</w:t>
      </w:r>
      <w:proofErr w:type="spellEnd"/>
      <w:r w:rsidRPr="00BA59BA">
        <w:rPr>
          <w:rFonts w:eastAsia="TimesNewRoman"/>
          <w:szCs w:val="22"/>
        </w:rPr>
        <w:t xml:space="preserve">), kuriems </w:t>
      </w:r>
      <w:proofErr w:type="spellStart"/>
      <w:r w:rsidRPr="00BA59BA">
        <w:rPr>
          <w:rFonts w:eastAsia="TimesNewRoman"/>
          <w:szCs w:val="22"/>
        </w:rPr>
        <w:t>paratiroidektomija</w:t>
      </w:r>
      <w:proofErr w:type="spellEnd"/>
      <w:r w:rsidRPr="00BA59BA">
        <w:rPr>
          <w:rFonts w:eastAsia="TimesNewRoman"/>
          <w:szCs w:val="22"/>
        </w:rPr>
        <w:t xml:space="preserve"> buvo neveiksminga arba jai atlikti buvo kontraindikacijų, buvo gydomi </w:t>
      </w:r>
      <w:proofErr w:type="spellStart"/>
      <w:r w:rsidRPr="00BA59BA">
        <w:rPr>
          <w:rFonts w:eastAsia="TimesNewRoman"/>
          <w:szCs w:val="22"/>
        </w:rPr>
        <w:t>cinakalcetu</w:t>
      </w:r>
      <w:proofErr w:type="spellEnd"/>
      <w:r w:rsidRPr="00BA59BA">
        <w:rPr>
          <w:rFonts w:eastAsia="TimesNewRoman"/>
          <w:szCs w:val="22"/>
        </w:rPr>
        <w:t xml:space="preserve"> iki 3</w:t>
      </w:r>
      <w:r w:rsidR="00B87BA4">
        <w:rPr>
          <w:rFonts w:eastAsia="TimesNewRoman"/>
          <w:szCs w:val="22"/>
        </w:rPr>
        <w:t> </w:t>
      </w:r>
      <w:r w:rsidRPr="00BA59BA">
        <w:rPr>
          <w:rFonts w:eastAsia="TimesNewRoman"/>
          <w:szCs w:val="22"/>
        </w:rPr>
        <w:t>metų (</w:t>
      </w:r>
      <w:proofErr w:type="spellStart"/>
      <w:r w:rsidRPr="00BA59BA">
        <w:rPr>
          <w:rFonts w:eastAsia="TimesNewRoman"/>
          <w:szCs w:val="22"/>
        </w:rPr>
        <w:t>prieskydinių</w:t>
      </w:r>
      <w:proofErr w:type="spellEnd"/>
      <w:r w:rsidRPr="00BA59BA">
        <w:rPr>
          <w:rFonts w:eastAsia="TimesNewRoman"/>
          <w:szCs w:val="22"/>
        </w:rPr>
        <w:t xml:space="preserve"> liaukų </w:t>
      </w:r>
      <w:proofErr w:type="spellStart"/>
      <w:r w:rsidRPr="00BA59BA">
        <w:rPr>
          <w:rFonts w:eastAsia="TimesNewRoman"/>
          <w:szCs w:val="22"/>
        </w:rPr>
        <w:t>karcinoma</w:t>
      </w:r>
      <w:proofErr w:type="spellEnd"/>
      <w:r w:rsidRPr="00BA59BA">
        <w:rPr>
          <w:rFonts w:eastAsia="TimesNewRoman"/>
          <w:szCs w:val="22"/>
        </w:rPr>
        <w:t xml:space="preserve"> sergantys pacientai buvo gydomi vidutiniškai 328</w:t>
      </w:r>
      <w:r w:rsidR="00B87BA4">
        <w:rPr>
          <w:rFonts w:eastAsia="TimesNewRoman"/>
          <w:szCs w:val="22"/>
        </w:rPr>
        <w:t> </w:t>
      </w:r>
      <w:r w:rsidRPr="00BA59BA">
        <w:rPr>
          <w:rFonts w:eastAsia="TimesNewRoman"/>
          <w:szCs w:val="22"/>
        </w:rPr>
        <w:t>paras, pirmine HPT sergantys pacientai – vidutiniškai 347</w:t>
      </w:r>
      <w:r w:rsidR="00B87BA4">
        <w:rPr>
          <w:rFonts w:eastAsia="TimesNewRoman"/>
          <w:szCs w:val="22"/>
        </w:rPr>
        <w:t> </w:t>
      </w:r>
      <w:r w:rsidRPr="00BA59BA">
        <w:rPr>
          <w:rFonts w:eastAsia="TimesNewRoman"/>
          <w:szCs w:val="22"/>
        </w:rPr>
        <w:t xml:space="preserve">paras). </w:t>
      </w:r>
      <w:proofErr w:type="spellStart"/>
      <w:r w:rsidRPr="00BA59BA">
        <w:rPr>
          <w:rFonts w:eastAsia="TimesNewRoman"/>
          <w:szCs w:val="22"/>
        </w:rPr>
        <w:t>Cinakalceto</w:t>
      </w:r>
      <w:proofErr w:type="spellEnd"/>
      <w:r w:rsidRPr="00BA59BA">
        <w:rPr>
          <w:rFonts w:eastAsia="TimesNewRoman"/>
          <w:szCs w:val="22"/>
        </w:rPr>
        <w:t xml:space="preserve"> tiriamieji vartojo nuo 30</w:t>
      </w:r>
      <w:r w:rsidR="00B87BA4">
        <w:rPr>
          <w:rFonts w:eastAsia="TimesNewRoman"/>
          <w:szCs w:val="22"/>
        </w:rPr>
        <w:t> </w:t>
      </w:r>
      <w:r w:rsidRPr="00BA59BA">
        <w:rPr>
          <w:rFonts w:eastAsia="TimesNewRoman"/>
          <w:szCs w:val="22"/>
        </w:rPr>
        <w:t>mg du kartus per parą iki 90</w:t>
      </w:r>
      <w:r w:rsidR="00B87BA4">
        <w:rPr>
          <w:rFonts w:eastAsia="TimesNewRoman"/>
          <w:szCs w:val="22"/>
        </w:rPr>
        <w:t> </w:t>
      </w:r>
      <w:r w:rsidRPr="00BA59BA">
        <w:rPr>
          <w:rFonts w:eastAsia="TimesNewRoman"/>
          <w:szCs w:val="22"/>
        </w:rPr>
        <w:t>mg keturis kartus per parą. Tyrimo pagrindinė vertinamoji baigtis buvo kalcio kiekio sumažėjimas serume ≥</w:t>
      </w:r>
      <w:r w:rsidR="00B87BA4">
        <w:rPr>
          <w:rFonts w:eastAsia="TimesNewRoman"/>
          <w:szCs w:val="22"/>
        </w:rPr>
        <w:t> </w:t>
      </w:r>
      <w:r w:rsidRPr="00BA59BA">
        <w:rPr>
          <w:rFonts w:eastAsia="TimesNewRoman"/>
          <w:szCs w:val="22"/>
        </w:rPr>
        <w:t>1</w:t>
      </w:r>
      <w:r w:rsidR="00B87BA4">
        <w:rPr>
          <w:rFonts w:eastAsia="TimesNewRoman"/>
          <w:szCs w:val="22"/>
        </w:rPr>
        <w:t> </w:t>
      </w:r>
      <w:r w:rsidRPr="00BA59BA">
        <w:rPr>
          <w:rFonts w:eastAsia="TimesNewRoman"/>
          <w:szCs w:val="22"/>
        </w:rPr>
        <w:t>mg/dl (≥</w:t>
      </w:r>
      <w:r w:rsidR="00B87BA4">
        <w:rPr>
          <w:rFonts w:eastAsia="TimesNewRoman"/>
          <w:szCs w:val="22"/>
        </w:rPr>
        <w:t> </w:t>
      </w:r>
      <w:r w:rsidRPr="00BA59BA">
        <w:rPr>
          <w:rFonts w:eastAsia="TimesNewRoman"/>
          <w:szCs w:val="22"/>
        </w:rPr>
        <w:t>0,25</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 xml:space="preserve">/l). </w:t>
      </w:r>
      <w:proofErr w:type="spellStart"/>
      <w:r w:rsidRPr="00BA59BA">
        <w:rPr>
          <w:rFonts w:eastAsia="TimesNewRoman"/>
          <w:szCs w:val="22"/>
        </w:rPr>
        <w:t>Prieskydinių</w:t>
      </w:r>
      <w:proofErr w:type="spellEnd"/>
      <w:r w:rsidRPr="00BA59BA">
        <w:rPr>
          <w:rFonts w:eastAsia="TimesNewRoman"/>
          <w:szCs w:val="22"/>
        </w:rPr>
        <w:t xml:space="preserve"> liaukų </w:t>
      </w:r>
      <w:proofErr w:type="spellStart"/>
      <w:r w:rsidRPr="00BA59BA">
        <w:rPr>
          <w:rFonts w:eastAsia="TimesNewRoman"/>
          <w:szCs w:val="22"/>
        </w:rPr>
        <w:t>karcinoma</w:t>
      </w:r>
      <w:proofErr w:type="spellEnd"/>
      <w:r w:rsidRPr="00BA59BA">
        <w:rPr>
          <w:rFonts w:eastAsia="TimesNewRoman"/>
          <w:szCs w:val="22"/>
        </w:rPr>
        <w:t xml:space="preserve"> sergančių pacientų vidutinis kalcio kiekis serume sumažėjo nuo 14,1</w:t>
      </w:r>
      <w:r w:rsidR="00B87BA4">
        <w:rPr>
          <w:rFonts w:eastAsia="TimesNewRoman"/>
          <w:szCs w:val="22"/>
        </w:rPr>
        <w:t> </w:t>
      </w:r>
      <w:r w:rsidRPr="00BA59BA">
        <w:rPr>
          <w:rFonts w:eastAsia="TimesNewRoman"/>
          <w:szCs w:val="22"/>
        </w:rPr>
        <w:t>mg/dl iki 12,4</w:t>
      </w:r>
      <w:r w:rsidR="00B87BA4">
        <w:rPr>
          <w:rFonts w:eastAsia="TimesNewRoman"/>
          <w:szCs w:val="22"/>
        </w:rPr>
        <w:t> </w:t>
      </w:r>
      <w:r w:rsidRPr="00BA59BA">
        <w:rPr>
          <w:rFonts w:eastAsia="TimesNewRoman"/>
          <w:szCs w:val="22"/>
        </w:rPr>
        <w:t>mg/dl (nuo 3,5</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 iki 3,1</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 o pirmine HPT sergančių pacientų kalcio kiekis serume sumažėjo nuo 12,7</w:t>
      </w:r>
      <w:r w:rsidR="00B87BA4">
        <w:rPr>
          <w:rFonts w:eastAsia="TimesNewRoman"/>
          <w:szCs w:val="22"/>
        </w:rPr>
        <w:t> </w:t>
      </w:r>
      <w:r w:rsidRPr="00BA59BA">
        <w:rPr>
          <w:rFonts w:eastAsia="TimesNewRoman"/>
          <w:szCs w:val="22"/>
        </w:rPr>
        <w:t>mg/dl iki 10,4</w:t>
      </w:r>
      <w:r w:rsidR="00B87BA4">
        <w:rPr>
          <w:rFonts w:eastAsia="TimesNewRoman"/>
          <w:szCs w:val="22"/>
        </w:rPr>
        <w:t> </w:t>
      </w:r>
      <w:r w:rsidRPr="00BA59BA">
        <w:rPr>
          <w:rFonts w:eastAsia="TimesNewRoman"/>
          <w:szCs w:val="22"/>
        </w:rPr>
        <w:t>mg/dl (nuo 3,2</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 iki 2,6</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 Aštuoniolikai iš 29 (62</w:t>
      </w:r>
      <w:r w:rsidR="00B87BA4">
        <w:rPr>
          <w:rFonts w:eastAsia="TimesNewRoman"/>
          <w:szCs w:val="22"/>
        </w:rPr>
        <w:t> </w:t>
      </w:r>
      <w:r w:rsidRPr="00BA59BA">
        <w:rPr>
          <w:rFonts w:eastAsia="TimesNewRoman"/>
          <w:szCs w:val="22"/>
        </w:rPr>
        <w:t xml:space="preserve">%) pacientų, sergančių </w:t>
      </w:r>
      <w:proofErr w:type="spellStart"/>
      <w:r w:rsidRPr="00BA59BA">
        <w:rPr>
          <w:rFonts w:eastAsia="TimesNewRoman"/>
          <w:szCs w:val="22"/>
        </w:rPr>
        <w:t>prieskydinių</w:t>
      </w:r>
      <w:proofErr w:type="spellEnd"/>
      <w:r w:rsidRPr="00BA59BA">
        <w:rPr>
          <w:rFonts w:eastAsia="TimesNewRoman"/>
          <w:szCs w:val="22"/>
        </w:rPr>
        <w:t xml:space="preserve"> liaukų </w:t>
      </w:r>
      <w:proofErr w:type="spellStart"/>
      <w:r w:rsidRPr="00BA59BA">
        <w:rPr>
          <w:rFonts w:eastAsia="TimesNewRoman"/>
          <w:szCs w:val="22"/>
        </w:rPr>
        <w:t>karcinoma</w:t>
      </w:r>
      <w:proofErr w:type="spellEnd"/>
      <w:r w:rsidRPr="00BA59BA">
        <w:rPr>
          <w:rFonts w:eastAsia="TimesNewRoman"/>
          <w:szCs w:val="22"/>
        </w:rPr>
        <w:t>, ir penkiolikai iš 17 (88</w:t>
      </w:r>
      <w:r w:rsidR="00B87BA4">
        <w:rPr>
          <w:rFonts w:eastAsia="TimesNewRoman"/>
          <w:szCs w:val="22"/>
        </w:rPr>
        <w:t> </w:t>
      </w:r>
      <w:r w:rsidRPr="00BA59BA">
        <w:rPr>
          <w:rFonts w:eastAsia="TimesNewRoman"/>
          <w:szCs w:val="22"/>
        </w:rPr>
        <w:t>%) pacientų, sergančių pirmine HPT, kalcio kiekis serume sumažėjo ≥</w:t>
      </w:r>
      <w:r w:rsidR="00B87BA4">
        <w:rPr>
          <w:rFonts w:eastAsia="TimesNewRoman"/>
          <w:szCs w:val="22"/>
        </w:rPr>
        <w:t> </w:t>
      </w:r>
      <w:r w:rsidRPr="00BA59BA">
        <w:rPr>
          <w:rFonts w:eastAsia="TimesNewRoman"/>
          <w:szCs w:val="22"/>
        </w:rPr>
        <w:t>1</w:t>
      </w:r>
      <w:r w:rsidR="00B87BA4">
        <w:rPr>
          <w:rFonts w:eastAsia="TimesNewRoman"/>
          <w:szCs w:val="22"/>
        </w:rPr>
        <w:t> </w:t>
      </w:r>
      <w:r w:rsidRPr="00BA59BA">
        <w:rPr>
          <w:rFonts w:eastAsia="TimesNewRoman"/>
          <w:szCs w:val="22"/>
        </w:rPr>
        <w:t>mg/dl (≥</w:t>
      </w:r>
      <w:r w:rsidR="00B87BA4">
        <w:rPr>
          <w:rFonts w:eastAsia="TimesNewRoman"/>
          <w:szCs w:val="22"/>
        </w:rPr>
        <w:t> </w:t>
      </w:r>
      <w:r w:rsidRPr="00BA59BA">
        <w:rPr>
          <w:rFonts w:eastAsia="TimesNewRoman"/>
          <w:szCs w:val="22"/>
        </w:rPr>
        <w:t>0,25</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w:t>
      </w:r>
    </w:p>
    <w:p w14:paraId="32F7016D" w14:textId="77777777" w:rsidR="00247C50" w:rsidRPr="00BA59BA" w:rsidRDefault="00247C50" w:rsidP="00247C50">
      <w:pPr>
        <w:autoSpaceDE w:val="0"/>
        <w:autoSpaceDN w:val="0"/>
        <w:adjustRightInd w:val="0"/>
        <w:rPr>
          <w:rFonts w:eastAsia="TimesNewRoman"/>
          <w:szCs w:val="22"/>
        </w:rPr>
      </w:pPr>
    </w:p>
    <w:p w14:paraId="48FE9354"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Į 28</w:t>
      </w:r>
      <w:r w:rsidR="00B87BA4">
        <w:rPr>
          <w:rFonts w:eastAsia="TimesNewRoman"/>
          <w:szCs w:val="22"/>
        </w:rPr>
        <w:t> </w:t>
      </w:r>
      <w:r w:rsidRPr="00BA59BA">
        <w:rPr>
          <w:rFonts w:eastAsia="TimesNewRoman"/>
          <w:szCs w:val="22"/>
        </w:rPr>
        <w:t xml:space="preserve">savaičių trukmės </w:t>
      </w:r>
      <w:proofErr w:type="spellStart"/>
      <w:r w:rsidRPr="00BA59BA">
        <w:rPr>
          <w:rFonts w:eastAsia="TimesNewRoman"/>
          <w:szCs w:val="22"/>
        </w:rPr>
        <w:t>placebu</w:t>
      </w:r>
      <w:proofErr w:type="spellEnd"/>
      <w:r w:rsidRPr="00BA59BA">
        <w:rPr>
          <w:rFonts w:eastAsia="TimesNewRoman"/>
          <w:szCs w:val="22"/>
        </w:rPr>
        <w:t xml:space="preserve"> kontroliuojamą tyrimą buvo įtraukti 67 pirmine HPT sergantys </w:t>
      </w:r>
      <w:r w:rsidR="002B4453" w:rsidRPr="00BA59BA">
        <w:rPr>
          <w:rFonts w:eastAsia="TimesNewRoman"/>
          <w:szCs w:val="22"/>
        </w:rPr>
        <w:t xml:space="preserve">suaugę </w:t>
      </w:r>
      <w:r w:rsidRPr="00BA59BA">
        <w:rPr>
          <w:rFonts w:eastAsia="TimesNewRoman"/>
          <w:szCs w:val="22"/>
        </w:rPr>
        <w:t>pacientai, kurie pagal koreguotą bendrą kalcio kiekį serume &gt;</w:t>
      </w:r>
      <w:r w:rsidR="00B87BA4">
        <w:rPr>
          <w:rFonts w:eastAsia="TimesNewRoman"/>
          <w:szCs w:val="22"/>
        </w:rPr>
        <w:t> </w:t>
      </w:r>
      <w:r w:rsidRPr="00BA59BA">
        <w:rPr>
          <w:rFonts w:eastAsia="TimesNewRoman"/>
          <w:szCs w:val="22"/>
        </w:rPr>
        <w:t>11,3</w:t>
      </w:r>
      <w:r w:rsidR="00B87BA4">
        <w:rPr>
          <w:rFonts w:eastAsia="TimesNewRoman"/>
          <w:szCs w:val="22"/>
        </w:rPr>
        <w:t> </w:t>
      </w:r>
      <w:r w:rsidRPr="00BA59BA">
        <w:rPr>
          <w:rFonts w:eastAsia="TimesNewRoman"/>
          <w:szCs w:val="22"/>
        </w:rPr>
        <w:t>mg/dl (2,82</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 bet ≤</w:t>
      </w:r>
      <w:r w:rsidR="00B87BA4">
        <w:rPr>
          <w:rFonts w:eastAsia="TimesNewRoman"/>
          <w:szCs w:val="22"/>
        </w:rPr>
        <w:t> </w:t>
      </w:r>
      <w:r w:rsidRPr="00BA59BA">
        <w:rPr>
          <w:rFonts w:eastAsia="TimesNewRoman"/>
          <w:szCs w:val="22"/>
        </w:rPr>
        <w:t>12,5</w:t>
      </w:r>
      <w:r w:rsidR="00B87BA4">
        <w:rPr>
          <w:rFonts w:eastAsia="TimesNewRoman"/>
          <w:szCs w:val="22"/>
        </w:rPr>
        <w:t> </w:t>
      </w:r>
      <w:r w:rsidRPr="00BA59BA">
        <w:rPr>
          <w:rFonts w:eastAsia="TimesNewRoman"/>
          <w:szCs w:val="22"/>
        </w:rPr>
        <w:t>mg/dl (3,12</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 xml:space="preserve">/l) atitiko kriterijus </w:t>
      </w:r>
      <w:proofErr w:type="spellStart"/>
      <w:r w:rsidRPr="00BA59BA">
        <w:rPr>
          <w:rFonts w:eastAsia="TimesNewRoman"/>
          <w:szCs w:val="22"/>
        </w:rPr>
        <w:t>paratiroidektomijai</w:t>
      </w:r>
      <w:proofErr w:type="spellEnd"/>
      <w:r w:rsidRPr="00BA59BA">
        <w:rPr>
          <w:rFonts w:eastAsia="TimesNewRoman"/>
          <w:szCs w:val="22"/>
        </w:rPr>
        <w:t xml:space="preserve">, bet kuriems nebuvo galima jos atlikti. Pradinė </w:t>
      </w:r>
      <w:proofErr w:type="spellStart"/>
      <w:r w:rsidRPr="00BA59BA">
        <w:rPr>
          <w:rFonts w:eastAsia="TimesNewRoman"/>
          <w:szCs w:val="22"/>
        </w:rPr>
        <w:t>cinakalceto</w:t>
      </w:r>
      <w:proofErr w:type="spellEnd"/>
      <w:r w:rsidRPr="00BA59BA">
        <w:rPr>
          <w:rFonts w:eastAsia="TimesNewRoman"/>
          <w:szCs w:val="22"/>
        </w:rPr>
        <w:t xml:space="preserve"> dozė buvo 30</w:t>
      </w:r>
      <w:r w:rsidR="00B87BA4">
        <w:rPr>
          <w:rFonts w:eastAsia="TimesNewRoman"/>
          <w:szCs w:val="22"/>
        </w:rPr>
        <w:t> </w:t>
      </w:r>
      <w:r w:rsidRPr="00BA59BA">
        <w:rPr>
          <w:rFonts w:eastAsia="TimesNewRoman"/>
          <w:szCs w:val="22"/>
        </w:rPr>
        <w:t xml:space="preserve">mg du kartus per parą ir titruota siekiant palaikyti koreguotą bendrąją kalcio koncentraciją serume normos ribose. Žymiai didesniam procentui </w:t>
      </w:r>
      <w:proofErr w:type="spellStart"/>
      <w:r w:rsidRPr="00BA59BA">
        <w:rPr>
          <w:rFonts w:eastAsia="TimesNewRoman"/>
          <w:szCs w:val="22"/>
        </w:rPr>
        <w:t>cinakalcetu</w:t>
      </w:r>
      <w:proofErr w:type="spellEnd"/>
      <w:r w:rsidRPr="00BA59BA">
        <w:rPr>
          <w:rFonts w:eastAsia="TimesNewRoman"/>
          <w:szCs w:val="22"/>
        </w:rPr>
        <w:t xml:space="preserve"> gydytų pacientų, palyginti su gydytais </w:t>
      </w:r>
      <w:proofErr w:type="spellStart"/>
      <w:r w:rsidRPr="00BA59BA">
        <w:rPr>
          <w:rFonts w:eastAsia="TimesNewRoman"/>
          <w:szCs w:val="22"/>
        </w:rPr>
        <w:t>placebu</w:t>
      </w:r>
      <w:proofErr w:type="spellEnd"/>
      <w:r w:rsidRPr="00BA59BA">
        <w:rPr>
          <w:rFonts w:eastAsia="TimesNewRoman"/>
          <w:szCs w:val="22"/>
        </w:rPr>
        <w:t>, buvo pasiekta ≤</w:t>
      </w:r>
      <w:r w:rsidR="00B87BA4">
        <w:rPr>
          <w:rFonts w:eastAsia="TimesNewRoman"/>
          <w:szCs w:val="22"/>
        </w:rPr>
        <w:t> </w:t>
      </w:r>
      <w:r w:rsidRPr="00BA59BA">
        <w:rPr>
          <w:rFonts w:eastAsia="TimesNewRoman"/>
          <w:szCs w:val="22"/>
        </w:rPr>
        <w:t>10,3</w:t>
      </w:r>
      <w:r w:rsidR="00B87BA4">
        <w:rPr>
          <w:rFonts w:eastAsia="TimesNewRoman"/>
          <w:szCs w:val="22"/>
        </w:rPr>
        <w:t> </w:t>
      </w:r>
      <w:r w:rsidRPr="00BA59BA">
        <w:rPr>
          <w:rFonts w:eastAsia="TimesNewRoman"/>
          <w:szCs w:val="22"/>
        </w:rPr>
        <w:t>mg/dl (2,57</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 vidutinė koreguota bendrojo kalcio koncentracija serume ir ≥</w:t>
      </w:r>
      <w:r w:rsidR="00B87BA4">
        <w:rPr>
          <w:rFonts w:eastAsia="TimesNewRoman"/>
          <w:szCs w:val="22"/>
        </w:rPr>
        <w:t> </w:t>
      </w:r>
      <w:r w:rsidRPr="00BA59BA">
        <w:rPr>
          <w:rFonts w:eastAsia="TimesNewRoman"/>
          <w:szCs w:val="22"/>
        </w:rPr>
        <w:t>1</w:t>
      </w:r>
      <w:r w:rsidR="00B87BA4">
        <w:rPr>
          <w:rFonts w:eastAsia="TimesNewRoman"/>
          <w:szCs w:val="22"/>
        </w:rPr>
        <w:t> </w:t>
      </w:r>
      <w:r w:rsidRPr="00BA59BA">
        <w:rPr>
          <w:rFonts w:eastAsia="TimesNewRoman"/>
          <w:szCs w:val="22"/>
        </w:rPr>
        <w:t>mg/dl (0,25</w:t>
      </w:r>
      <w:r w:rsidR="00B87BA4">
        <w:rPr>
          <w:rFonts w:eastAsia="TimesNewRoman"/>
          <w:szCs w:val="22"/>
        </w:rPr>
        <w:t> </w:t>
      </w:r>
      <w:proofErr w:type="spellStart"/>
      <w:r w:rsidRPr="00BA59BA">
        <w:rPr>
          <w:rFonts w:eastAsia="TimesNewRoman"/>
          <w:szCs w:val="22"/>
        </w:rPr>
        <w:t>mmol</w:t>
      </w:r>
      <w:proofErr w:type="spellEnd"/>
      <w:r w:rsidRPr="00BA59BA">
        <w:rPr>
          <w:rFonts w:eastAsia="TimesNewRoman"/>
          <w:szCs w:val="22"/>
        </w:rPr>
        <w:t>/l) koreguotos bendrojo kalcio koncentracijos serume sumažėjimas nuo pradinio lygio (atitinkamai 75,8</w:t>
      </w:r>
      <w:r w:rsidR="00B87BA4">
        <w:rPr>
          <w:rFonts w:eastAsia="TimesNewRoman"/>
          <w:szCs w:val="22"/>
        </w:rPr>
        <w:t> </w:t>
      </w:r>
      <w:r w:rsidRPr="00BA59BA">
        <w:rPr>
          <w:rFonts w:eastAsia="TimesNewRoman"/>
          <w:szCs w:val="22"/>
        </w:rPr>
        <w:t>%, palyginti su 0</w:t>
      </w:r>
      <w:r w:rsidR="00B87BA4">
        <w:rPr>
          <w:rFonts w:eastAsia="TimesNewRoman"/>
          <w:szCs w:val="22"/>
        </w:rPr>
        <w:t> </w:t>
      </w:r>
      <w:r w:rsidRPr="00BA59BA">
        <w:rPr>
          <w:rFonts w:eastAsia="TimesNewRoman"/>
          <w:szCs w:val="22"/>
        </w:rPr>
        <w:t>% ir 84,8</w:t>
      </w:r>
      <w:r w:rsidR="00B87BA4">
        <w:rPr>
          <w:rFonts w:eastAsia="TimesNewRoman"/>
          <w:szCs w:val="22"/>
        </w:rPr>
        <w:t> </w:t>
      </w:r>
      <w:r w:rsidRPr="00BA59BA">
        <w:rPr>
          <w:rFonts w:eastAsia="TimesNewRoman"/>
          <w:szCs w:val="22"/>
        </w:rPr>
        <w:t>%</w:t>
      </w:r>
      <w:r w:rsidR="00B87BA4">
        <w:rPr>
          <w:rFonts w:eastAsia="TimesNewRoman"/>
          <w:szCs w:val="22"/>
        </w:rPr>
        <w:t xml:space="preserve"> </w:t>
      </w:r>
      <w:r w:rsidRPr="00BA59BA">
        <w:rPr>
          <w:rFonts w:eastAsia="TimesNewRoman"/>
          <w:szCs w:val="22"/>
        </w:rPr>
        <w:t>palyginti su 5,9</w:t>
      </w:r>
      <w:r w:rsidR="00B87BA4">
        <w:rPr>
          <w:rFonts w:eastAsia="TimesNewRoman"/>
          <w:szCs w:val="22"/>
        </w:rPr>
        <w:t> </w:t>
      </w:r>
      <w:r w:rsidRPr="00BA59BA">
        <w:rPr>
          <w:rFonts w:eastAsia="TimesNewRoman"/>
          <w:szCs w:val="22"/>
        </w:rPr>
        <w:t>%).</w:t>
      </w:r>
    </w:p>
    <w:p w14:paraId="6966EA76" w14:textId="77777777" w:rsidR="00247C50" w:rsidRPr="00BA59BA" w:rsidRDefault="00247C50" w:rsidP="00247C50">
      <w:pPr>
        <w:tabs>
          <w:tab w:val="left" w:pos="567"/>
        </w:tabs>
        <w:rPr>
          <w:szCs w:val="22"/>
        </w:rPr>
      </w:pPr>
    </w:p>
    <w:p w14:paraId="2C3D8EC1" w14:textId="77777777" w:rsidR="00247C50" w:rsidRPr="00BA59BA" w:rsidRDefault="00247C50" w:rsidP="00247C50">
      <w:pPr>
        <w:tabs>
          <w:tab w:val="left" w:pos="567"/>
        </w:tabs>
        <w:rPr>
          <w:b/>
          <w:szCs w:val="22"/>
        </w:rPr>
      </w:pPr>
      <w:r w:rsidRPr="00BA59BA">
        <w:rPr>
          <w:b/>
          <w:szCs w:val="22"/>
        </w:rPr>
        <w:t>5.2</w:t>
      </w:r>
      <w:r w:rsidRPr="00BA59BA">
        <w:rPr>
          <w:b/>
          <w:szCs w:val="22"/>
        </w:rPr>
        <w:tab/>
      </w:r>
      <w:proofErr w:type="spellStart"/>
      <w:r w:rsidRPr="00BA59BA">
        <w:rPr>
          <w:b/>
          <w:szCs w:val="22"/>
        </w:rPr>
        <w:t>Farmakokinetinės</w:t>
      </w:r>
      <w:proofErr w:type="spellEnd"/>
      <w:r w:rsidRPr="00BA59BA">
        <w:rPr>
          <w:b/>
          <w:szCs w:val="22"/>
        </w:rPr>
        <w:t xml:space="preserve"> savybės</w:t>
      </w:r>
    </w:p>
    <w:p w14:paraId="509A4C71" w14:textId="77777777" w:rsidR="00247C50" w:rsidRPr="00BA59BA" w:rsidRDefault="00247C50" w:rsidP="00247C50">
      <w:pPr>
        <w:tabs>
          <w:tab w:val="left" w:pos="567"/>
        </w:tabs>
        <w:rPr>
          <w:szCs w:val="22"/>
        </w:rPr>
      </w:pPr>
    </w:p>
    <w:p w14:paraId="4A736C15" w14:textId="77777777" w:rsidR="00247C50" w:rsidRPr="00BA59BA" w:rsidRDefault="00247C50" w:rsidP="00247C50">
      <w:pPr>
        <w:autoSpaceDE w:val="0"/>
        <w:autoSpaceDN w:val="0"/>
        <w:adjustRightInd w:val="0"/>
        <w:rPr>
          <w:szCs w:val="22"/>
          <w:u w:val="single"/>
        </w:rPr>
      </w:pPr>
      <w:r w:rsidRPr="00BA59BA">
        <w:rPr>
          <w:szCs w:val="22"/>
          <w:u w:val="single"/>
        </w:rPr>
        <w:t>Absorbcija</w:t>
      </w:r>
    </w:p>
    <w:p w14:paraId="49064416"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Išgėrus </w:t>
      </w:r>
      <w:proofErr w:type="spellStart"/>
      <w:r w:rsidRPr="00BA59BA">
        <w:rPr>
          <w:rFonts w:eastAsia="TimesNewRoman"/>
          <w:szCs w:val="22"/>
        </w:rPr>
        <w:t>cinakalceto</w:t>
      </w:r>
      <w:proofErr w:type="spellEnd"/>
      <w:r w:rsidRPr="00BA59BA">
        <w:rPr>
          <w:rFonts w:eastAsia="TimesNewRoman"/>
          <w:szCs w:val="22"/>
        </w:rPr>
        <w:t xml:space="preserve">, didžiausia jo koncentracija kraujo plazmoje atsiranda maždaug po </w:t>
      </w:r>
      <w:r w:rsidRPr="00BA59BA">
        <w:rPr>
          <w:szCs w:val="22"/>
        </w:rPr>
        <w:t>2</w:t>
      </w:r>
      <w:r w:rsidR="00B87BA4">
        <w:rPr>
          <w:szCs w:val="22"/>
        </w:rPr>
        <w:noBreakHyphen/>
      </w:r>
      <w:r w:rsidRPr="00BA59BA">
        <w:rPr>
          <w:szCs w:val="22"/>
        </w:rPr>
        <w:t>6</w:t>
      </w:r>
      <w:r w:rsidR="00B87BA4">
        <w:rPr>
          <w:szCs w:val="22"/>
        </w:rPr>
        <w:t> </w:t>
      </w:r>
      <w:r w:rsidRPr="00BA59BA">
        <w:rPr>
          <w:szCs w:val="22"/>
        </w:rPr>
        <w:t>vala</w:t>
      </w:r>
      <w:r w:rsidRPr="00BA59BA">
        <w:rPr>
          <w:rFonts w:eastAsia="TimesNewRoman"/>
          <w:szCs w:val="22"/>
        </w:rPr>
        <w:t xml:space="preserve">ndų. Palyginus tyrimus nustatyta, kad nevalgiusiems asmenims absoliutus </w:t>
      </w:r>
      <w:proofErr w:type="spellStart"/>
      <w:r w:rsidRPr="00BA59BA">
        <w:rPr>
          <w:rFonts w:eastAsia="TimesNewRoman"/>
          <w:szCs w:val="22"/>
        </w:rPr>
        <w:t>cinakalceto</w:t>
      </w:r>
      <w:proofErr w:type="spellEnd"/>
      <w:r w:rsidRPr="00BA59BA">
        <w:rPr>
          <w:rFonts w:eastAsia="TimesNewRoman"/>
          <w:szCs w:val="22"/>
        </w:rPr>
        <w:t xml:space="preserve"> biologinis </w:t>
      </w:r>
      <w:r w:rsidRPr="00BA59BA">
        <w:rPr>
          <w:szCs w:val="22"/>
        </w:rPr>
        <w:t>prieinamumas yra apie 20</w:t>
      </w:r>
      <w:r w:rsidR="00B87BA4">
        <w:rPr>
          <w:szCs w:val="22"/>
        </w:rPr>
        <w:noBreakHyphen/>
      </w:r>
      <w:r w:rsidRPr="00BA59BA">
        <w:rPr>
          <w:szCs w:val="22"/>
        </w:rPr>
        <w:t>25</w:t>
      </w:r>
      <w:r w:rsidR="00B87BA4">
        <w:rPr>
          <w:szCs w:val="22"/>
        </w:rPr>
        <w:t> </w:t>
      </w:r>
      <w:r w:rsidRPr="00BA59BA">
        <w:rPr>
          <w:szCs w:val="22"/>
        </w:rPr>
        <w:t xml:space="preserve">%. Kai </w:t>
      </w:r>
      <w:proofErr w:type="spellStart"/>
      <w:r w:rsidRPr="00BA59BA">
        <w:rPr>
          <w:szCs w:val="22"/>
        </w:rPr>
        <w:t>cinakalceto</w:t>
      </w:r>
      <w:proofErr w:type="spellEnd"/>
      <w:r w:rsidRPr="00BA59BA">
        <w:rPr>
          <w:szCs w:val="22"/>
        </w:rPr>
        <w:t xml:space="preserve"> vartojama su maistu, maždaug 50</w:t>
      </w:r>
      <w:r w:rsidR="00B87BA4">
        <w:rPr>
          <w:szCs w:val="22"/>
        </w:rPr>
        <w:noBreakHyphen/>
      </w:r>
      <w:r w:rsidRPr="00BA59BA">
        <w:rPr>
          <w:szCs w:val="22"/>
        </w:rPr>
        <w:t>80</w:t>
      </w:r>
      <w:r w:rsidR="00B87BA4">
        <w:rPr>
          <w:szCs w:val="22"/>
        </w:rPr>
        <w:t> </w:t>
      </w:r>
      <w:r w:rsidRPr="00BA59BA">
        <w:rPr>
          <w:rFonts w:eastAsia="TimesNewRoman"/>
          <w:szCs w:val="22"/>
        </w:rPr>
        <w:t xml:space="preserve">% padidėja </w:t>
      </w:r>
      <w:r w:rsidRPr="00BA59BA">
        <w:rPr>
          <w:szCs w:val="22"/>
        </w:rPr>
        <w:t xml:space="preserve">jo biologinis prieinamumas. </w:t>
      </w:r>
      <w:proofErr w:type="spellStart"/>
      <w:r w:rsidRPr="00BA59BA">
        <w:rPr>
          <w:szCs w:val="22"/>
        </w:rPr>
        <w:t>Cinakalceto</w:t>
      </w:r>
      <w:proofErr w:type="spellEnd"/>
      <w:r w:rsidRPr="00BA59BA">
        <w:rPr>
          <w:szCs w:val="22"/>
        </w:rPr>
        <w:t xml:space="preserve"> koncentracijos plazmoje pad</w:t>
      </w:r>
      <w:r w:rsidRPr="00BA59BA">
        <w:rPr>
          <w:rFonts w:eastAsia="TimesNewRoman"/>
          <w:szCs w:val="22"/>
        </w:rPr>
        <w:t>idėjimas nepriklauso nuo riebalų kiekio maiste. Didesnių nei 200</w:t>
      </w:r>
      <w:r w:rsidR="00B87BA4">
        <w:rPr>
          <w:rFonts w:eastAsia="TimesNewRoman"/>
          <w:szCs w:val="22"/>
        </w:rPr>
        <w:t> </w:t>
      </w:r>
      <w:r w:rsidRPr="00BA59BA">
        <w:rPr>
          <w:rFonts w:eastAsia="TimesNewRoman"/>
          <w:szCs w:val="22"/>
        </w:rPr>
        <w:t>mg dozių absorbcija tapo prisotinta, greičiausiai dėl blogo tirpumo.</w:t>
      </w:r>
    </w:p>
    <w:p w14:paraId="106ECD65" w14:textId="77777777" w:rsidR="00247C50" w:rsidRPr="00BA59BA" w:rsidRDefault="00247C50" w:rsidP="00247C50">
      <w:pPr>
        <w:autoSpaceDE w:val="0"/>
        <w:autoSpaceDN w:val="0"/>
        <w:adjustRightInd w:val="0"/>
        <w:rPr>
          <w:szCs w:val="22"/>
        </w:rPr>
      </w:pPr>
    </w:p>
    <w:p w14:paraId="05CA6786" w14:textId="77777777" w:rsidR="00247C50" w:rsidRPr="00BA59BA" w:rsidRDefault="00247C50" w:rsidP="00247C50">
      <w:pPr>
        <w:autoSpaceDE w:val="0"/>
        <w:autoSpaceDN w:val="0"/>
        <w:adjustRightInd w:val="0"/>
        <w:rPr>
          <w:szCs w:val="22"/>
          <w:u w:val="single"/>
        </w:rPr>
      </w:pPr>
      <w:r w:rsidRPr="00BA59BA">
        <w:rPr>
          <w:szCs w:val="22"/>
          <w:u w:val="single"/>
        </w:rPr>
        <w:t>Pasiskirstymas</w:t>
      </w:r>
    </w:p>
    <w:p w14:paraId="40F22C43" w14:textId="77777777" w:rsidR="00247C50" w:rsidRPr="00BA59BA" w:rsidRDefault="00247C50" w:rsidP="00247C50">
      <w:pPr>
        <w:autoSpaceDE w:val="0"/>
        <w:autoSpaceDN w:val="0"/>
        <w:adjustRightInd w:val="0"/>
        <w:rPr>
          <w:szCs w:val="22"/>
        </w:rPr>
      </w:pPr>
      <w:r w:rsidRPr="00BA59BA">
        <w:rPr>
          <w:rFonts w:eastAsia="TimesNewRoman"/>
          <w:szCs w:val="22"/>
        </w:rPr>
        <w:t>Pasiskirstymo tūris yra didelis (maždaug 1000</w:t>
      </w:r>
      <w:r w:rsidR="00B87BA4">
        <w:rPr>
          <w:rFonts w:eastAsia="TimesNewRoman"/>
          <w:szCs w:val="22"/>
        </w:rPr>
        <w:t> </w:t>
      </w:r>
      <w:r w:rsidRPr="00BA59BA">
        <w:rPr>
          <w:rFonts w:eastAsia="TimesNewRoman"/>
          <w:szCs w:val="22"/>
        </w:rPr>
        <w:t xml:space="preserve">litrų), kas rodo ekstensyvų pasiskirstymą. </w:t>
      </w:r>
      <w:proofErr w:type="spellStart"/>
      <w:r w:rsidRPr="00BA59BA">
        <w:rPr>
          <w:rFonts w:eastAsia="TimesNewRoman"/>
          <w:szCs w:val="22"/>
        </w:rPr>
        <w:t>Cinakalceto</w:t>
      </w:r>
      <w:proofErr w:type="spellEnd"/>
      <w:r w:rsidRPr="00BA59BA">
        <w:rPr>
          <w:rFonts w:eastAsia="TimesNewRoman"/>
          <w:szCs w:val="22"/>
        </w:rPr>
        <w:t xml:space="preserve"> </w:t>
      </w:r>
      <w:r w:rsidRPr="00BA59BA">
        <w:rPr>
          <w:szCs w:val="22"/>
        </w:rPr>
        <w:t>maždaug 97</w:t>
      </w:r>
      <w:r w:rsidR="00B87BA4">
        <w:rPr>
          <w:szCs w:val="22"/>
        </w:rPr>
        <w:t> </w:t>
      </w:r>
      <w:r w:rsidRPr="00BA59BA">
        <w:rPr>
          <w:szCs w:val="22"/>
        </w:rPr>
        <w:t xml:space="preserve">% susijungia su plazmos baltymais ir minimaliai pasiskirsto eritrocituose. </w:t>
      </w:r>
    </w:p>
    <w:p w14:paraId="2598E31A" w14:textId="77777777" w:rsidR="00247C50" w:rsidRPr="00BA59BA" w:rsidRDefault="00247C50" w:rsidP="00247C50">
      <w:pPr>
        <w:autoSpaceDE w:val="0"/>
        <w:autoSpaceDN w:val="0"/>
        <w:adjustRightInd w:val="0"/>
        <w:rPr>
          <w:szCs w:val="22"/>
        </w:rPr>
      </w:pPr>
      <w:r w:rsidRPr="00BA59BA">
        <w:rPr>
          <w:rFonts w:eastAsia="TimesNewRoman"/>
          <w:szCs w:val="22"/>
        </w:rPr>
        <w:t xml:space="preserve">Po absorbcijos </w:t>
      </w:r>
      <w:proofErr w:type="spellStart"/>
      <w:r w:rsidRPr="00BA59BA">
        <w:rPr>
          <w:rFonts w:eastAsia="TimesNewRoman"/>
          <w:szCs w:val="22"/>
        </w:rPr>
        <w:t>cinakalceto</w:t>
      </w:r>
      <w:proofErr w:type="spellEnd"/>
      <w:r w:rsidRPr="00BA59BA">
        <w:rPr>
          <w:rFonts w:eastAsia="TimesNewRoman"/>
          <w:szCs w:val="22"/>
        </w:rPr>
        <w:t xml:space="preserve"> koncentracija mažėja dviem fazėmis </w:t>
      </w:r>
      <w:r w:rsidRPr="00BA59BA">
        <w:rPr>
          <w:szCs w:val="22"/>
        </w:rPr>
        <w:t xml:space="preserve">– </w:t>
      </w:r>
      <w:r w:rsidRPr="00BA59BA">
        <w:rPr>
          <w:rFonts w:eastAsia="TimesNewRoman"/>
          <w:szCs w:val="22"/>
        </w:rPr>
        <w:t xml:space="preserve">pradinis pusinės eliminacijos </w:t>
      </w:r>
      <w:r w:rsidRPr="00BA59BA">
        <w:rPr>
          <w:szCs w:val="22"/>
        </w:rPr>
        <w:t>periodas yra maždaug 6</w:t>
      </w:r>
      <w:r w:rsidR="00B87BA4">
        <w:rPr>
          <w:szCs w:val="22"/>
        </w:rPr>
        <w:t> </w:t>
      </w:r>
      <w:r w:rsidRPr="00BA59BA">
        <w:rPr>
          <w:szCs w:val="22"/>
        </w:rPr>
        <w:t>valandos, o galutinis – nuo 30 iki 40</w:t>
      </w:r>
      <w:r w:rsidR="00B87BA4">
        <w:rPr>
          <w:szCs w:val="22"/>
        </w:rPr>
        <w:t> </w:t>
      </w:r>
      <w:r w:rsidRPr="00BA59BA">
        <w:rPr>
          <w:rFonts w:eastAsia="TimesNewRoman"/>
          <w:szCs w:val="22"/>
        </w:rPr>
        <w:t xml:space="preserve">valandų. </w:t>
      </w:r>
      <w:proofErr w:type="spellStart"/>
      <w:r w:rsidRPr="00BA59BA">
        <w:rPr>
          <w:rFonts w:eastAsia="TimesNewRoman"/>
          <w:szCs w:val="22"/>
        </w:rPr>
        <w:t>Pusiausvyrinė</w:t>
      </w:r>
      <w:proofErr w:type="spellEnd"/>
      <w:r w:rsidRPr="00BA59BA">
        <w:rPr>
          <w:rFonts w:eastAsia="TimesNewRoman"/>
          <w:szCs w:val="22"/>
        </w:rPr>
        <w:t xml:space="preserve"> </w:t>
      </w:r>
      <w:proofErr w:type="spellStart"/>
      <w:r w:rsidRPr="00BA59BA">
        <w:rPr>
          <w:rFonts w:eastAsia="TimesNewRoman"/>
          <w:szCs w:val="22"/>
        </w:rPr>
        <w:t>cinakalceto</w:t>
      </w:r>
      <w:proofErr w:type="spellEnd"/>
      <w:r w:rsidRPr="00BA59BA">
        <w:rPr>
          <w:rFonts w:eastAsia="TimesNewRoman"/>
          <w:szCs w:val="22"/>
        </w:rPr>
        <w:t xml:space="preserve"> </w:t>
      </w:r>
      <w:r w:rsidRPr="00BA59BA">
        <w:rPr>
          <w:rFonts w:eastAsia="TimesNewRoman"/>
          <w:szCs w:val="22"/>
        </w:rPr>
        <w:lastRenderedPageBreak/>
        <w:t>apykaita nusistovi per 7</w:t>
      </w:r>
      <w:r w:rsidR="00B87BA4">
        <w:rPr>
          <w:rFonts w:eastAsia="TimesNewRoman"/>
          <w:szCs w:val="22"/>
        </w:rPr>
        <w:t> </w:t>
      </w:r>
      <w:r w:rsidRPr="00BA59BA">
        <w:rPr>
          <w:rFonts w:eastAsia="TimesNewRoman"/>
          <w:szCs w:val="22"/>
        </w:rPr>
        <w:t xml:space="preserve">paras, esant minimaliam kaupimuisi. Laikui bėgant </w:t>
      </w:r>
      <w:proofErr w:type="spellStart"/>
      <w:r w:rsidRPr="00BA59BA">
        <w:rPr>
          <w:rFonts w:eastAsia="TimesNewRoman"/>
          <w:szCs w:val="22"/>
        </w:rPr>
        <w:t>cinakalceto</w:t>
      </w:r>
      <w:proofErr w:type="spellEnd"/>
      <w:r w:rsidRPr="00BA59BA">
        <w:rPr>
          <w:rFonts w:eastAsia="TimesNewRoman"/>
          <w:szCs w:val="22"/>
        </w:rPr>
        <w:t xml:space="preserve"> </w:t>
      </w:r>
      <w:proofErr w:type="spellStart"/>
      <w:r w:rsidRPr="00BA59BA">
        <w:rPr>
          <w:szCs w:val="22"/>
        </w:rPr>
        <w:t>farmakokinetika</w:t>
      </w:r>
      <w:proofErr w:type="spellEnd"/>
      <w:r w:rsidRPr="00BA59BA">
        <w:rPr>
          <w:szCs w:val="22"/>
        </w:rPr>
        <w:t xml:space="preserve"> nekinta.</w:t>
      </w:r>
    </w:p>
    <w:p w14:paraId="754D3156" w14:textId="77777777" w:rsidR="00247C50" w:rsidRPr="00BA59BA" w:rsidRDefault="00247C50" w:rsidP="00247C50">
      <w:pPr>
        <w:autoSpaceDE w:val="0"/>
        <w:autoSpaceDN w:val="0"/>
        <w:adjustRightInd w:val="0"/>
        <w:rPr>
          <w:szCs w:val="22"/>
        </w:rPr>
      </w:pPr>
    </w:p>
    <w:p w14:paraId="2D6AA8BA" w14:textId="77777777" w:rsidR="00247C50" w:rsidRPr="00BA59BA" w:rsidRDefault="00247C50" w:rsidP="00247C50">
      <w:pPr>
        <w:autoSpaceDE w:val="0"/>
        <w:autoSpaceDN w:val="0"/>
        <w:adjustRightInd w:val="0"/>
        <w:rPr>
          <w:szCs w:val="22"/>
          <w:u w:val="single"/>
        </w:rPr>
      </w:pPr>
      <w:proofErr w:type="spellStart"/>
      <w:r w:rsidRPr="00BA59BA">
        <w:rPr>
          <w:szCs w:val="22"/>
          <w:u w:val="single"/>
        </w:rPr>
        <w:t>Biotransformacija</w:t>
      </w:r>
      <w:proofErr w:type="spellEnd"/>
    </w:p>
    <w:p w14:paraId="6FD7C467" w14:textId="77777777" w:rsidR="00247C50" w:rsidRPr="00BA59BA" w:rsidRDefault="00247C50" w:rsidP="00247C50">
      <w:pPr>
        <w:autoSpaceDE w:val="0"/>
        <w:autoSpaceDN w:val="0"/>
        <w:adjustRightInd w:val="0"/>
        <w:rPr>
          <w:rFonts w:eastAsia="TimesNewRoman"/>
          <w:szCs w:val="22"/>
        </w:rPr>
      </w:pPr>
      <w:proofErr w:type="spellStart"/>
      <w:r w:rsidRPr="00BA59BA">
        <w:rPr>
          <w:rFonts w:eastAsia="TimesNewRoman"/>
          <w:szCs w:val="22"/>
        </w:rPr>
        <w:t>Cinakalcetą</w:t>
      </w:r>
      <w:proofErr w:type="spellEnd"/>
      <w:r w:rsidRPr="00BA59BA">
        <w:rPr>
          <w:rFonts w:eastAsia="TimesNewRoman"/>
          <w:szCs w:val="22"/>
        </w:rPr>
        <w:t xml:space="preserve"> </w:t>
      </w:r>
      <w:proofErr w:type="spellStart"/>
      <w:r w:rsidRPr="00BA59BA">
        <w:rPr>
          <w:rFonts w:eastAsia="TimesNewRoman"/>
          <w:szCs w:val="22"/>
        </w:rPr>
        <w:t>metabolizuoja</w:t>
      </w:r>
      <w:proofErr w:type="spellEnd"/>
      <w:r w:rsidRPr="00BA59BA">
        <w:rPr>
          <w:rFonts w:eastAsia="TimesNewRoman"/>
          <w:szCs w:val="22"/>
        </w:rPr>
        <w:t xml:space="preserve"> daugelis fermentų, daugiausiai CYP3A4 ir CYP1A2 (CYP1A2 </w:t>
      </w:r>
      <w:r w:rsidRPr="00BA59BA">
        <w:rPr>
          <w:szCs w:val="22"/>
        </w:rPr>
        <w:t>dalyvavimas kliniš</w:t>
      </w:r>
      <w:r w:rsidRPr="00BA59BA">
        <w:rPr>
          <w:rFonts w:eastAsia="TimesNewRoman"/>
          <w:szCs w:val="22"/>
        </w:rPr>
        <w:t>kai necharakterizuotas). Dauguma cirkuliuojančių metabolitų yra neaktyvūs.</w:t>
      </w:r>
    </w:p>
    <w:p w14:paraId="4396A5A5" w14:textId="77777777" w:rsidR="00247C50" w:rsidRPr="00BA59BA" w:rsidRDefault="00247C50" w:rsidP="00247C50">
      <w:pPr>
        <w:autoSpaceDE w:val="0"/>
        <w:autoSpaceDN w:val="0"/>
        <w:adjustRightInd w:val="0"/>
        <w:rPr>
          <w:szCs w:val="22"/>
        </w:rPr>
      </w:pPr>
      <w:r w:rsidRPr="00BA59BA">
        <w:rPr>
          <w:szCs w:val="22"/>
        </w:rPr>
        <w:t xml:space="preserve">Pagal </w:t>
      </w:r>
      <w:proofErr w:type="spellStart"/>
      <w:r w:rsidRPr="00BA59BA">
        <w:rPr>
          <w:i/>
          <w:szCs w:val="22"/>
        </w:rPr>
        <w:t>in</w:t>
      </w:r>
      <w:proofErr w:type="spellEnd"/>
      <w:r w:rsidRPr="00BA59BA">
        <w:rPr>
          <w:i/>
          <w:szCs w:val="22"/>
        </w:rPr>
        <w:t xml:space="preserve"> </w:t>
      </w:r>
      <w:proofErr w:type="spellStart"/>
      <w:r w:rsidRPr="00BA59BA">
        <w:rPr>
          <w:i/>
          <w:szCs w:val="22"/>
        </w:rPr>
        <w:t>vitro</w:t>
      </w:r>
      <w:proofErr w:type="spellEnd"/>
      <w:r w:rsidRPr="00BA59BA">
        <w:rPr>
          <w:i/>
          <w:szCs w:val="22"/>
        </w:rPr>
        <w:t xml:space="preserve"> </w:t>
      </w:r>
      <w:r w:rsidRPr="00BA59BA">
        <w:rPr>
          <w:szCs w:val="22"/>
        </w:rPr>
        <w:t xml:space="preserve">gautus duomenis nustatyta, kad </w:t>
      </w:r>
      <w:proofErr w:type="spellStart"/>
      <w:r w:rsidRPr="00BA59BA">
        <w:rPr>
          <w:szCs w:val="22"/>
        </w:rPr>
        <w:t>cinakalcetas</w:t>
      </w:r>
      <w:proofErr w:type="spellEnd"/>
      <w:r w:rsidRPr="00BA59BA">
        <w:rPr>
          <w:szCs w:val="22"/>
        </w:rPr>
        <w:t xml:space="preserve"> yra stiprus CYP2D6 inhibitorius, bet jis, </w:t>
      </w:r>
      <w:r w:rsidRPr="00BA59BA">
        <w:rPr>
          <w:rFonts w:eastAsia="TimesNewRoman"/>
          <w:szCs w:val="22"/>
        </w:rPr>
        <w:t xml:space="preserve">esant tokioms koncentracijoms, kokios būna kliniškai, kitų CYP fermentų, įskaitant </w:t>
      </w:r>
      <w:r w:rsidRPr="00BA59BA">
        <w:rPr>
          <w:szCs w:val="22"/>
        </w:rPr>
        <w:t>CYP1A2, CYP2C8, CYP2C9, CYP2C19, ir CYP3A4, neslopina ir CYP1A2, CYP2C19 ir CYP3A4 neaktyvuoja.</w:t>
      </w:r>
    </w:p>
    <w:p w14:paraId="055D7918" w14:textId="77777777" w:rsidR="00247C50" w:rsidRPr="00BA59BA" w:rsidRDefault="00247C50" w:rsidP="00247C50">
      <w:pPr>
        <w:autoSpaceDE w:val="0"/>
        <w:autoSpaceDN w:val="0"/>
        <w:adjustRightInd w:val="0"/>
        <w:rPr>
          <w:szCs w:val="22"/>
        </w:rPr>
      </w:pPr>
    </w:p>
    <w:p w14:paraId="6DFB5280" w14:textId="77777777" w:rsidR="00247C50" w:rsidRPr="00BA59BA" w:rsidRDefault="00247C50" w:rsidP="00247C50">
      <w:pPr>
        <w:autoSpaceDE w:val="0"/>
        <w:autoSpaceDN w:val="0"/>
        <w:adjustRightInd w:val="0"/>
        <w:rPr>
          <w:szCs w:val="22"/>
          <w:u w:val="single"/>
        </w:rPr>
      </w:pPr>
      <w:r w:rsidRPr="00BA59BA">
        <w:rPr>
          <w:szCs w:val="22"/>
          <w:u w:val="single"/>
        </w:rPr>
        <w:t>Eliminacija</w:t>
      </w:r>
    </w:p>
    <w:p w14:paraId="5D98EEF6" w14:textId="77777777" w:rsidR="00247C50" w:rsidRPr="00BA59BA" w:rsidRDefault="00247C50" w:rsidP="00247C50">
      <w:pPr>
        <w:autoSpaceDE w:val="0"/>
        <w:autoSpaceDN w:val="0"/>
        <w:adjustRightInd w:val="0"/>
        <w:rPr>
          <w:szCs w:val="22"/>
        </w:rPr>
      </w:pPr>
      <w:r w:rsidRPr="00BA59BA">
        <w:rPr>
          <w:szCs w:val="22"/>
        </w:rPr>
        <w:t>Sveikiems savanoriams paskyrus 75</w:t>
      </w:r>
      <w:r w:rsidR="00B87BA4">
        <w:rPr>
          <w:szCs w:val="22"/>
        </w:rPr>
        <w:t> </w:t>
      </w:r>
      <w:r w:rsidRPr="00BA59BA">
        <w:rPr>
          <w:rFonts w:eastAsia="TimesNewRoman"/>
          <w:szCs w:val="22"/>
        </w:rPr>
        <w:t xml:space="preserve">mg radioaktyviu atomu žymėtą dozę, </w:t>
      </w:r>
      <w:proofErr w:type="spellStart"/>
      <w:r w:rsidRPr="00BA59BA">
        <w:rPr>
          <w:rFonts w:eastAsia="TimesNewRoman"/>
          <w:szCs w:val="22"/>
        </w:rPr>
        <w:t>cinakalcetas</w:t>
      </w:r>
      <w:proofErr w:type="spellEnd"/>
      <w:r w:rsidRPr="00BA59BA">
        <w:rPr>
          <w:rFonts w:eastAsia="TimesNewRoman"/>
          <w:szCs w:val="22"/>
        </w:rPr>
        <w:t xml:space="preserve"> greitai ir </w:t>
      </w:r>
      <w:r w:rsidRPr="00BA59BA">
        <w:rPr>
          <w:szCs w:val="22"/>
        </w:rPr>
        <w:t xml:space="preserve">ekstensyviai </w:t>
      </w:r>
      <w:proofErr w:type="spellStart"/>
      <w:r w:rsidRPr="00BA59BA">
        <w:rPr>
          <w:szCs w:val="22"/>
        </w:rPr>
        <w:t>metabolizuojamas</w:t>
      </w:r>
      <w:proofErr w:type="spellEnd"/>
      <w:r w:rsidRPr="00BA59BA">
        <w:rPr>
          <w:szCs w:val="22"/>
        </w:rPr>
        <w:t xml:space="preserve"> oksidacijos </w:t>
      </w:r>
      <w:r w:rsidRPr="00BA59BA">
        <w:rPr>
          <w:rFonts w:eastAsia="TimesNewRoman"/>
          <w:szCs w:val="22"/>
        </w:rPr>
        <w:t xml:space="preserve">būdu, po jos sekant </w:t>
      </w:r>
      <w:proofErr w:type="spellStart"/>
      <w:r w:rsidRPr="00BA59BA">
        <w:rPr>
          <w:rFonts w:eastAsia="TimesNewRoman"/>
          <w:szCs w:val="22"/>
        </w:rPr>
        <w:t>konjugacijai</w:t>
      </w:r>
      <w:proofErr w:type="spellEnd"/>
      <w:r w:rsidRPr="00BA59BA">
        <w:rPr>
          <w:rFonts w:eastAsia="TimesNewRoman"/>
          <w:szCs w:val="22"/>
        </w:rPr>
        <w:t xml:space="preserve">. Radioaktyvumas </w:t>
      </w:r>
      <w:r w:rsidRPr="00BA59BA">
        <w:rPr>
          <w:szCs w:val="22"/>
        </w:rPr>
        <w:t>daugiausiai buvo šalinamas išskiriant metabolitus per inkstus. Apytikriai 80</w:t>
      </w:r>
      <w:r w:rsidR="00B87BA4">
        <w:rPr>
          <w:szCs w:val="22"/>
        </w:rPr>
        <w:t> </w:t>
      </w:r>
      <w:r w:rsidRPr="00BA59BA">
        <w:rPr>
          <w:rFonts w:eastAsia="TimesNewRoman"/>
          <w:szCs w:val="22"/>
        </w:rPr>
        <w:t xml:space="preserve">% dozės rasta šlapime ir </w:t>
      </w:r>
      <w:r w:rsidRPr="00BA59BA">
        <w:rPr>
          <w:szCs w:val="22"/>
        </w:rPr>
        <w:t>15</w:t>
      </w:r>
      <w:r w:rsidR="00B87BA4">
        <w:rPr>
          <w:szCs w:val="22"/>
        </w:rPr>
        <w:t> </w:t>
      </w:r>
      <w:r w:rsidRPr="00BA59BA">
        <w:rPr>
          <w:szCs w:val="22"/>
        </w:rPr>
        <w:t>% išmatose.</w:t>
      </w:r>
    </w:p>
    <w:p w14:paraId="4F1433F3" w14:textId="77777777" w:rsidR="00247C50" w:rsidRPr="00BA59BA" w:rsidRDefault="00247C50" w:rsidP="00247C50">
      <w:pPr>
        <w:autoSpaceDE w:val="0"/>
        <w:autoSpaceDN w:val="0"/>
        <w:adjustRightInd w:val="0"/>
        <w:rPr>
          <w:szCs w:val="22"/>
        </w:rPr>
      </w:pPr>
    </w:p>
    <w:p w14:paraId="5519D049" w14:textId="77777777" w:rsidR="00247C50" w:rsidRPr="00BA59BA" w:rsidRDefault="00247C50" w:rsidP="00247C50">
      <w:pPr>
        <w:autoSpaceDE w:val="0"/>
        <w:autoSpaceDN w:val="0"/>
        <w:adjustRightInd w:val="0"/>
        <w:rPr>
          <w:rFonts w:eastAsia="TimesNewRoman"/>
          <w:szCs w:val="22"/>
          <w:u w:val="single"/>
        </w:rPr>
      </w:pPr>
      <w:r w:rsidRPr="00BA59BA">
        <w:rPr>
          <w:szCs w:val="22"/>
          <w:u w:val="single"/>
        </w:rPr>
        <w:t>Tiesinis</w:t>
      </w:r>
      <w:r w:rsidR="00F064D0">
        <w:rPr>
          <w:szCs w:val="22"/>
          <w:u w:val="single"/>
        </w:rPr>
        <w:t xml:space="preserve"> </w:t>
      </w:r>
      <w:r w:rsidRPr="00BA59BA">
        <w:rPr>
          <w:szCs w:val="22"/>
          <w:u w:val="single"/>
        </w:rPr>
        <w:t>/</w:t>
      </w:r>
      <w:r w:rsidR="00F064D0">
        <w:rPr>
          <w:szCs w:val="22"/>
          <w:u w:val="single"/>
        </w:rPr>
        <w:t xml:space="preserve"> </w:t>
      </w:r>
      <w:r w:rsidRPr="00BA59BA">
        <w:rPr>
          <w:szCs w:val="22"/>
          <w:u w:val="single"/>
        </w:rPr>
        <w:t xml:space="preserve">netiesinis </w:t>
      </w:r>
      <w:r w:rsidRPr="00BA59BA">
        <w:rPr>
          <w:rFonts w:eastAsia="TimesNewRoman"/>
          <w:szCs w:val="22"/>
          <w:u w:val="single"/>
        </w:rPr>
        <w:t>pobūdis</w:t>
      </w:r>
    </w:p>
    <w:p w14:paraId="5A5866A5" w14:textId="77777777" w:rsidR="00247C50" w:rsidRPr="00BA59BA" w:rsidRDefault="00247C50" w:rsidP="00247C50">
      <w:pPr>
        <w:tabs>
          <w:tab w:val="left" w:pos="567"/>
        </w:tabs>
        <w:rPr>
          <w:szCs w:val="22"/>
        </w:rPr>
      </w:pPr>
      <w:r w:rsidRPr="00BA59BA">
        <w:rPr>
          <w:szCs w:val="22"/>
        </w:rPr>
        <w:t xml:space="preserve">Skiriant </w:t>
      </w:r>
      <w:proofErr w:type="spellStart"/>
      <w:r w:rsidRPr="00BA59BA">
        <w:rPr>
          <w:szCs w:val="22"/>
        </w:rPr>
        <w:t>cinakalceto</w:t>
      </w:r>
      <w:proofErr w:type="spellEnd"/>
      <w:r w:rsidRPr="00BA59BA">
        <w:rPr>
          <w:szCs w:val="22"/>
        </w:rPr>
        <w:t xml:space="preserve"> nuo 30 iki 180</w:t>
      </w:r>
      <w:r w:rsidR="00B87BA4">
        <w:rPr>
          <w:szCs w:val="22"/>
        </w:rPr>
        <w:t> </w:t>
      </w:r>
      <w:r w:rsidRPr="00BA59BA">
        <w:rPr>
          <w:rFonts w:eastAsia="TimesNewRoman"/>
          <w:szCs w:val="22"/>
        </w:rPr>
        <w:t xml:space="preserve">mg dozes vieną kartą per parą, jo AUC ir </w:t>
      </w:r>
      <w:proofErr w:type="spellStart"/>
      <w:r w:rsidRPr="00BA59BA">
        <w:rPr>
          <w:rFonts w:eastAsia="TimesNewRoman"/>
          <w:szCs w:val="22"/>
        </w:rPr>
        <w:t>C</w:t>
      </w:r>
      <w:r w:rsidRPr="00BA59BA">
        <w:rPr>
          <w:szCs w:val="22"/>
          <w:vertAlign w:val="subscript"/>
        </w:rPr>
        <w:t>max</w:t>
      </w:r>
      <w:proofErr w:type="spellEnd"/>
      <w:r w:rsidRPr="00BA59BA">
        <w:rPr>
          <w:szCs w:val="22"/>
        </w:rPr>
        <w:t xml:space="preserve"> </w:t>
      </w:r>
      <w:r w:rsidRPr="00BA59BA">
        <w:rPr>
          <w:rFonts w:eastAsia="TimesNewRoman"/>
          <w:szCs w:val="22"/>
        </w:rPr>
        <w:t>didėjimas yra apytiksliai tiesinis.</w:t>
      </w:r>
    </w:p>
    <w:p w14:paraId="0C66B7E3" w14:textId="77777777" w:rsidR="00247C50" w:rsidRPr="00BA59BA" w:rsidRDefault="00247C50" w:rsidP="00247C50">
      <w:pPr>
        <w:tabs>
          <w:tab w:val="left" w:pos="567"/>
        </w:tabs>
        <w:rPr>
          <w:szCs w:val="22"/>
        </w:rPr>
      </w:pPr>
    </w:p>
    <w:p w14:paraId="5BA9412D" w14:textId="77777777" w:rsidR="00247C50" w:rsidRPr="00BA59BA" w:rsidRDefault="00247C50" w:rsidP="00247C50">
      <w:pPr>
        <w:autoSpaceDE w:val="0"/>
        <w:autoSpaceDN w:val="0"/>
        <w:adjustRightInd w:val="0"/>
        <w:rPr>
          <w:szCs w:val="22"/>
          <w:u w:val="single"/>
        </w:rPr>
      </w:pPr>
      <w:r w:rsidRPr="00BA59BA">
        <w:rPr>
          <w:szCs w:val="22"/>
          <w:u w:val="single"/>
        </w:rPr>
        <w:t xml:space="preserve">Santykis tarp </w:t>
      </w:r>
      <w:proofErr w:type="spellStart"/>
      <w:r w:rsidRPr="00BA59BA">
        <w:rPr>
          <w:szCs w:val="22"/>
          <w:u w:val="single"/>
        </w:rPr>
        <w:t>farmakokinetikos</w:t>
      </w:r>
      <w:proofErr w:type="spellEnd"/>
      <w:r w:rsidRPr="00BA59BA">
        <w:rPr>
          <w:szCs w:val="22"/>
          <w:u w:val="single"/>
        </w:rPr>
        <w:t xml:space="preserve"> ir farmakodinamikos</w:t>
      </w:r>
    </w:p>
    <w:p w14:paraId="073640A8" w14:textId="77777777" w:rsidR="00247C50" w:rsidRPr="00BA59BA" w:rsidRDefault="00247C50" w:rsidP="00247C50">
      <w:pPr>
        <w:autoSpaceDE w:val="0"/>
        <w:autoSpaceDN w:val="0"/>
        <w:adjustRightInd w:val="0"/>
        <w:rPr>
          <w:szCs w:val="22"/>
        </w:rPr>
      </w:pPr>
      <w:r w:rsidRPr="00BA59BA">
        <w:rPr>
          <w:rFonts w:eastAsia="TimesNewRoman"/>
          <w:szCs w:val="22"/>
        </w:rPr>
        <w:t>Netrukus po dozės pavartojimo pradeda mažėti PTH ir pasiekia žemiausią lygį praėjus maždaug 2</w:t>
      </w:r>
      <w:r w:rsidR="00B87BA4">
        <w:rPr>
          <w:rFonts w:eastAsia="TimesNewRoman"/>
          <w:szCs w:val="22"/>
        </w:rPr>
        <w:noBreakHyphen/>
      </w:r>
      <w:r w:rsidRPr="00BA59BA">
        <w:rPr>
          <w:szCs w:val="22"/>
        </w:rPr>
        <w:t>6</w:t>
      </w:r>
      <w:r w:rsidR="00B87BA4">
        <w:rPr>
          <w:szCs w:val="22"/>
        </w:rPr>
        <w:t> </w:t>
      </w:r>
      <w:r w:rsidRPr="00BA59BA">
        <w:rPr>
          <w:szCs w:val="22"/>
        </w:rPr>
        <w:t xml:space="preserve">valandoms, kas atitinka </w:t>
      </w:r>
      <w:proofErr w:type="spellStart"/>
      <w:r w:rsidRPr="00BA59BA">
        <w:rPr>
          <w:szCs w:val="22"/>
        </w:rPr>
        <w:t>cinakalceto</w:t>
      </w:r>
      <w:proofErr w:type="spellEnd"/>
      <w:r w:rsidRPr="00BA59BA">
        <w:rPr>
          <w:szCs w:val="22"/>
        </w:rPr>
        <w:t xml:space="preserve"> </w:t>
      </w:r>
      <w:proofErr w:type="spellStart"/>
      <w:r w:rsidRPr="00BA59BA">
        <w:rPr>
          <w:szCs w:val="22"/>
        </w:rPr>
        <w:t>C</w:t>
      </w:r>
      <w:r w:rsidRPr="00BA59BA">
        <w:rPr>
          <w:szCs w:val="22"/>
          <w:vertAlign w:val="subscript"/>
        </w:rPr>
        <w:t>max</w:t>
      </w:r>
      <w:proofErr w:type="spellEnd"/>
      <w:r w:rsidRPr="00BA59BA">
        <w:rPr>
          <w:rFonts w:eastAsia="TimesNewRoman"/>
          <w:szCs w:val="22"/>
        </w:rPr>
        <w:t xml:space="preserve">. Po to, pradedant mažėti </w:t>
      </w:r>
      <w:proofErr w:type="spellStart"/>
      <w:r w:rsidRPr="00BA59BA">
        <w:rPr>
          <w:rFonts w:eastAsia="TimesNewRoman"/>
          <w:szCs w:val="22"/>
        </w:rPr>
        <w:t>cinakalceto</w:t>
      </w:r>
      <w:proofErr w:type="spellEnd"/>
      <w:r w:rsidRPr="00BA59BA">
        <w:rPr>
          <w:rFonts w:eastAsia="TimesNewRoman"/>
          <w:szCs w:val="22"/>
        </w:rPr>
        <w:t xml:space="preserve"> lygiams, PTH lygiai didėja iki 12</w:t>
      </w:r>
      <w:r w:rsidR="00B87BA4">
        <w:rPr>
          <w:rFonts w:eastAsia="TimesNewRoman"/>
          <w:szCs w:val="22"/>
        </w:rPr>
        <w:t> </w:t>
      </w:r>
      <w:r w:rsidRPr="00BA59BA">
        <w:rPr>
          <w:rFonts w:eastAsia="TimesNewRoman"/>
          <w:szCs w:val="22"/>
        </w:rPr>
        <w:t xml:space="preserve">valandų po dozės pavartojimo. Toliau PTH slopinimas išlieka maždaug pastovus iki vieną kartą per parą dozavimo intervalo pabaigos. </w:t>
      </w:r>
      <w:proofErr w:type="spellStart"/>
      <w:r w:rsidRPr="00BA59BA">
        <w:rPr>
          <w:rFonts w:eastAsia="TimesNewRoman"/>
          <w:szCs w:val="22"/>
        </w:rPr>
        <w:t>Cinakalceto</w:t>
      </w:r>
      <w:proofErr w:type="spellEnd"/>
      <w:r w:rsidRPr="00BA59BA">
        <w:rPr>
          <w:rFonts w:eastAsia="TimesNewRoman"/>
          <w:szCs w:val="22"/>
        </w:rPr>
        <w:t xml:space="preserve"> klinikiniuose tyrimuose PTH lygis buvo matuojamas </w:t>
      </w:r>
      <w:r w:rsidRPr="00BA59BA">
        <w:rPr>
          <w:szCs w:val="22"/>
        </w:rPr>
        <w:t>dozavimo intervalo pabaigoje.</w:t>
      </w:r>
    </w:p>
    <w:p w14:paraId="475B1053" w14:textId="77777777" w:rsidR="00247C50" w:rsidRPr="00BA59BA" w:rsidRDefault="00247C50" w:rsidP="00247C50">
      <w:pPr>
        <w:autoSpaceDE w:val="0"/>
        <w:autoSpaceDN w:val="0"/>
        <w:adjustRightInd w:val="0"/>
        <w:rPr>
          <w:i/>
          <w:szCs w:val="22"/>
        </w:rPr>
      </w:pPr>
    </w:p>
    <w:p w14:paraId="0B8E08D6" w14:textId="77777777" w:rsidR="00247C50" w:rsidRPr="00BA59BA" w:rsidRDefault="00247C50" w:rsidP="00247C50">
      <w:pPr>
        <w:autoSpaceDE w:val="0"/>
        <w:autoSpaceDN w:val="0"/>
        <w:adjustRightInd w:val="0"/>
        <w:rPr>
          <w:rFonts w:eastAsia="TimesNewRoman"/>
          <w:szCs w:val="22"/>
        </w:rPr>
      </w:pPr>
      <w:r w:rsidRPr="00BA59BA">
        <w:rPr>
          <w:i/>
          <w:szCs w:val="22"/>
        </w:rPr>
        <w:t>Senyvi pacientai</w:t>
      </w:r>
      <w:r w:rsidRPr="00BA59BA">
        <w:rPr>
          <w:rFonts w:eastAsia="TimesNewRoman"/>
          <w:szCs w:val="22"/>
        </w:rPr>
        <w:t xml:space="preserve">: Nėra kliniškai reikšmingų amžiaus sąlygotų </w:t>
      </w:r>
      <w:proofErr w:type="spellStart"/>
      <w:r w:rsidRPr="00BA59BA">
        <w:rPr>
          <w:rFonts w:eastAsia="TimesNewRoman"/>
          <w:szCs w:val="22"/>
        </w:rPr>
        <w:t>cinakalceto</w:t>
      </w:r>
      <w:proofErr w:type="spellEnd"/>
      <w:r w:rsidRPr="00BA59BA">
        <w:rPr>
          <w:rFonts w:eastAsia="TimesNewRoman"/>
          <w:szCs w:val="22"/>
        </w:rPr>
        <w:t xml:space="preserve"> </w:t>
      </w:r>
      <w:proofErr w:type="spellStart"/>
      <w:r w:rsidRPr="00BA59BA">
        <w:rPr>
          <w:rFonts w:eastAsia="TimesNewRoman"/>
          <w:szCs w:val="22"/>
        </w:rPr>
        <w:t>farmakokinetikos</w:t>
      </w:r>
      <w:proofErr w:type="spellEnd"/>
      <w:r w:rsidRPr="00BA59BA">
        <w:rPr>
          <w:rFonts w:eastAsia="TimesNewRoman"/>
          <w:szCs w:val="22"/>
        </w:rPr>
        <w:t xml:space="preserve"> skirtumų.</w:t>
      </w:r>
    </w:p>
    <w:p w14:paraId="62F5B48F" w14:textId="77777777" w:rsidR="00247C50" w:rsidRPr="00BA59BA" w:rsidRDefault="00247C50" w:rsidP="00247C50">
      <w:pPr>
        <w:autoSpaceDE w:val="0"/>
        <w:autoSpaceDN w:val="0"/>
        <w:adjustRightInd w:val="0"/>
        <w:rPr>
          <w:i/>
          <w:szCs w:val="22"/>
        </w:rPr>
      </w:pPr>
    </w:p>
    <w:p w14:paraId="071CC258" w14:textId="77777777" w:rsidR="00247C50" w:rsidRPr="00BA59BA" w:rsidRDefault="00247C50" w:rsidP="00247C50">
      <w:pPr>
        <w:autoSpaceDE w:val="0"/>
        <w:autoSpaceDN w:val="0"/>
        <w:adjustRightInd w:val="0"/>
        <w:rPr>
          <w:rFonts w:eastAsia="TimesNewRoman"/>
          <w:szCs w:val="22"/>
        </w:rPr>
      </w:pPr>
      <w:r w:rsidRPr="00BA59BA">
        <w:rPr>
          <w:i/>
          <w:szCs w:val="22"/>
        </w:rPr>
        <w:t>Sutrikusi inkstų funkcija</w:t>
      </w:r>
      <w:r w:rsidRPr="00BA59BA">
        <w:rPr>
          <w:rFonts w:eastAsia="TimesNewRoman"/>
          <w:szCs w:val="22"/>
        </w:rPr>
        <w:t xml:space="preserve">: Pacientų, kuriems yra lengvas, vidutinis ir sunkus inkstų nepakankamumas, taip pat tų, kuriems taikoma hemodializė ar </w:t>
      </w:r>
      <w:proofErr w:type="spellStart"/>
      <w:r w:rsidRPr="00BA59BA">
        <w:rPr>
          <w:rFonts w:eastAsia="TimesNewRoman"/>
          <w:szCs w:val="22"/>
        </w:rPr>
        <w:t>peritoninė</w:t>
      </w:r>
      <w:proofErr w:type="spellEnd"/>
      <w:r w:rsidRPr="00BA59BA">
        <w:rPr>
          <w:rFonts w:eastAsia="TimesNewRoman"/>
          <w:szCs w:val="22"/>
        </w:rPr>
        <w:t xml:space="preserve"> dializė, </w:t>
      </w:r>
      <w:proofErr w:type="spellStart"/>
      <w:r w:rsidRPr="00BA59BA">
        <w:rPr>
          <w:rFonts w:eastAsia="TimesNewRoman"/>
          <w:szCs w:val="22"/>
        </w:rPr>
        <w:t>cinakalceto</w:t>
      </w:r>
      <w:proofErr w:type="spellEnd"/>
      <w:r w:rsidRPr="00BA59BA">
        <w:rPr>
          <w:rFonts w:eastAsia="TimesNewRoman"/>
          <w:szCs w:val="22"/>
        </w:rPr>
        <w:t xml:space="preserve"> </w:t>
      </w:r>
      <w:proofErr w:type="spellStart"/>
      <w:r w:rsidRPr="00BA59BA">
        <w:rPr>
          <w:rFonts w:eastAsia="TimesNewRoman"/>
          <w:szCs w:val="22"/>
        </w:rPr>
        <w:t>farmakokinetika</w:t>
      </w:r>
      <w:proofErr w:type="spellEnd"/>
      <w:r w:rsidRPr="00BA59BA">
        <w:rPr>
          <w:rFonts w:eastAsia="TimesNewRoman"/>
          <w:szCs w:val="22"/>
        </w:rPr>
        <w:t xml:space="preserve"> yra panaši į sveikų savanorių.</w:t>
      </w:r>
    </w:p>
    <w:p w14:paraId="75586F20" w14:textId="77777777" w:rsidR="00247C50" w:rsidRPr="00BA59BA" w:rsidRDefault="00247C50" w:rsidP="00247C50">
      <w:pPr>
        <w:autoSpaceDE w:val="0"/>
        <w:autoSpaceDN w:val="0"/>
        <w:adjustRightInd w:val="0"/>
        <w:rPr>
          <w:i/>
          <w:szCs w:val="22"/>
        </w:rPr>
      </w:pPr>
    </w:p>
    <w:p w14:paraId="5CAC1190" w14:textId="77777777" w:rsidR="00247C50" w:rsidRPr="00BA59BA" w:rsidRDefault="00247C50" w:rsidP="00247C50">
      <w:pPr>
        <w:autoSpaceDE w:val="0"/>
        <w:autoSpaceDN w:val="0"/>
        <w:adjustRightInd w:val="0"/>
        <w:rPr>
          <w:szCs w:val="22"/>
        </w:rPr>
      </w:pPr>
      <w:r w:rsidRPr="00BA59BA">
        <w:rPr>
          <w:i/>
          <w:szCs w:val="22"/>
        </w:rPr>
        <w:t>Sutrikusi kepenų funkcija</w:t>
      </w:r>
      <w:r w:rsidRPr="00BA59BA">
        <w:rPr>
          <w:rFonts w:eastAsia="TimesNewRoman"/>
          <w:szCs w:val="22"/>
        </w:rPr>
        <w:t xml:space="preserve">: Lengvas kepenų funkcijos sutrikimas reikšmingai neveikia </w:t>
      </w:r>
      <w:proofErr w:type="spellStart"/>
      <w:r w:rsidRPr="00BA59BA">
        <w:rPr>
          <w:rFonts w:eastAsia="TimesNewRoman"/>
          <w:szCs w:val="22"/>
        </w:rPr>
        <w:t>cinakalceto</w:t>
      </w:r>
      <w:proofErr w:type="spellEnd"/>
      <w:r w:rsidRPr="00BA59BA">
        <w:rPr>
          <w:rFonts w:eastAsia="TimesNewRoman"/>
          <w:szCs w:val="22"/>
        </w:rPr>
        <w:t xml:space="preserve"> </w:t>
      </w:r>
      <w:proofErr w:type="spellStart"/>
      <w:r w:rsidRPr="00BA59BA">
        <w:rPr>
          <w:rFonts w:eastAsia="TimesNewRoman"/>
          <w:szCs w:val="22"/>
        </w:rPr>
        <w:t>farmakokinetikos</w:t>
      </w:r>
      <w:proofErr w:type="spellEnd"/>
      <w:r w:rsidRPr="00BA59BA">
        <w:rPr>
          <w:rFonts w:eastAsia="TimesNewRoman"/>
          <w:szCs w:val="22"/>
        </w:rPr>
        <w:t>. Lyginant su pacientais, kurių kepenų funkcija normali, vidutini</w:t>
      </w:r>
      <w:r w:rsidRPr="00BA59BA">
        <w:rPr>
          <w:szCs w:val="22"/>
        </w:rPr>
        <w:t xml:space="preserve">s </w:t>
      </w:r>
      <w:proofErr w:type="spellStart"/>
      <w:r w:rsidRPr="00BA59BA">
        <w:rPr>
          <w:szCs w:val="22"/>
        </w:rPr>
        <w:t>cinakalceto</w:t>
      </w:r>
      <w:proofErr w:type="spellEnd"/>
      <w:r w:rsidRPr="00BA59BA">
        <w:rPr>
          <w:szCs w:val="22"/>
        </w:rPr>
        <w:t xml:space="preserve"> AUC buvo maždaug 2</w:t>
      </w:r>
      <w:r w:rsidR="005F4E7D">
        <w:rPr>
          <w:szCs w:val="22"/>
        </w:rPr>
        <w:t> </w:t>
      </w:r>
      <w:r w:rsidRPr="00BA59BA">
        <w:rPr>
          <w:rFonts w:eastAsia="TimesNewRoman"/>
          <w:szCs w:val="22"/>
        </w:rPr>
        <w:t xml:space="preserve">kartus didesnis pacientams, kuriems yra vidutinio sunkumo kepenų funkcijos sutrikimas ir maždaug </w:t>
      </w:r>
      <w:r w:rsidRPr="00BA59BA">
        <w:rPr>
          <w:szCs w:val="22"/>
        </w:rPr>
        <w:t>4</w:t>
      </w:r>
      <w:r w:rsidR="005F4E7D">
        <w:rPr>
          <w:szCs w:val="22"/>
        </w:rPr>
        <w:t> </w:t>
      </w:r>
      <w:r w:rsidRPr="00BA59BA">
        <w:rPr>
          <w:szCs w:val="22"/>
        </w:rPr>
        <w:t xml:space="preserve">kartus – </w:t>
      </w:r>
      <w:r w:rsidRPr="00BA59BA">
        <w:rPr>
          <w:rFonts w:eastAsia="TimesNewRoman"/>
          <w:szCs w:val="22"/>
        </w:rPr>
        <w:t xml:space="preserve">esant sunkiam kepenų funkcijos sutrikimui. Vidutinis </w:t>
      </w:r>
      <w:proofErr w:type="spellStart"/>
      <w:r w:rsidRPr="00BA59BA">
        <w:rPr>
          <w:rFonts w:eastAsia="TimesNewRoman"/>
          <w:szCs w:val="22"/>
        </w:rPr>
        <w:t>cinakalceto</w:t>
      </w:r>
      <w:proofErr w:type="spellEnd"/>
      <w:r w:rsidRPr="00BA59BA">
        <w:rPr>
          <w:rFonts w:eastAsia="TimesNewRoman"/>
          <w:szCs w:val="22"/>
        </w:rPr>
        <w:t xml:space="preserve"> pusinės eliminacijos periodas pailgėja 33</w:t>
      </w:r>
      <w:r w:rsidR="005F4E7D">
        <w:rPr>
          <w:rFonts w:eastAsia="TimesNewRoman"/>
          <w:szCs w:val="22"/>
        </w:rPr>
        <w:t> </w:t>
      </w:r>
      <w:r w:rsidRPr="00BA59BA">
        <w:rPr>
          <w:szCs w:val="22"/>
        </w:rPr>
        <w:t>% ir 70</w:t>
      </w:r>
      <w:r w:rsidR="005F4E7D">
        <w:rPr>
          <w:szCs w:val="22"/>
        </w:rPr>
        <w:t> </w:t>
      </w:r>
      <w:r w:rsidRPr="00BA59BA">
        <w:rPr>
          <w:szCs w:val="22"/>
        </w:rPr>
        <w:t xml:space="preserve">% pacientams, kuriems atitinkamai yra vidutinio sunkumo ir sunkus </w:t>
      </w:r>
      <w:r w:rsidRPr="00BA59BA">
        <w:rPr>
          <w:rFonts w:eastAsia="TimesNewRoman"/>
          <w:szCs w:val="22"/>
        </w:rPr>
        <w:t xml:space="preserve">kepenų funkcijos sutrikimas. </w:t>
      </w:r>
      <w:proofErr w:type="spellStart"/>
      <w:r w:rsidRPr="00BA59BA">
        <w:rPr>
          <w:rFonts w:eastAsia="TimesNewRoman"/>
          <w:szCs w:val="22"/>
        </w:rPr>
        <w:t>Cinakalceto</w:t>
      </w:r>
      <w:proofErr w:type="spellEnd"/>
      <w:r w:rsidRPr="00BA59BA">
        <w:rPr>
          <w:rFonts w:eastAsia="TimesNewRoman"/>
          <w:szCs w:val="22"/>
        </w:rPr>
        <w:t xml:space="preserve"> jungimosi su baltymais sutrikusi kepenų funkcija neveikia. Dozė titruojama kiekvienam pacientui individualiai atsižvelgiant į saugumo ir veiksmingumo rodiklius, todėl papildomai dozės koreguoti nereikia asmenims, kuriems yra kepenų sutrikimų (žr. 4.2 ir </w:t>
      </w:r>
      <w:r w:rsidRPr="00BA59BA">
        <w:rPr>
          <w:szCs w:val="22"/>
        </w:rPr>
        <w:t>4.4 skyrius).</w:t>
      </w:r>
    </w:p>
    <w:p w14:paraId="502AB3BA" w14:textId="77777777" w:rsidR="00247C50" w:rsidRPr="00BA59BA" w:rsidRDefault="00247C50" w:rsidP="00247C50">
      <w:pPr>
        <w:autoSpaceDE w:val="0"/>
        <w:autoSpaceDN w:val="0"/>
        <w:adjustRightInd w:val="0"/>
        <w:rPr>
          <w:i/>
          <w:szCs w:val="22"/>
        </w:rPr>
      </w:pPr>
    </w:p>
    <w:p w14:paraId="113DCE6D" w14:textId="77777777" w:rsidR="00247C50" w:rsidRPr="00BA59BA" w:rsidRDefault="00247C50" w:rsidP="00247C50">
      <w:pPr>
        <w:autoSpaceDE w:val="0"/>
        <w:autoSpaceDN w:val="0"/>
        <w:adjustRightInd w:val="0"/>
        <w:rPr>
          <w:rFonts w:eastAsia="TimesNewRoman"/>
          <w:szCs w:val="22"/>
        </w:rPr>
      </w:pPr>
      <w:r w:rsidRPr="00BA59BA">
        <w:rPr>
          <w:i/>
          <w:szCs w:val="22"/>
        </w:rPr>
        <w:t>Lytis</w:t>
      </w:r>
      <w:r w:rsidRPr="00BA59BA">
        <w:rPr>
          <w:rFonts w:eastAsia="TimesNewRoman"/>
          <w:szCs w:val="22"/>
        </w:rPr>
        <w:t xml:space="preserve">: Moterims </w:t>
      </w:r>
      <w:proofErr w:type="spellStart"/>
      <w:r w:rsidRPr="00BA59BA">
        <w:rPr>
          <w:rFonts w:eastAsia="TimesNewRoman"/>
          <w:szCs w:val="22"/>
        </w:rPr>
        <w:t>cinakalceto</w:t>
      </w:r>
      <w:proofErr w:type="spellEnd"/>
      <w:r w:rsidRPr="00BA59BA">
        <w:rPr>
          <w:rFonts w:eastAsia="TimesNewRoman"/>
          <w:szCs w:val="22"/>
        </w:rPr>
        <w:t xml:space="preserve"> klirensas gali būti mažesnis negu vyrams. Dozė yra titruojama kiekvienam pacientui, todėl pagal lytį papildomai dozės koreguoti nereikia.</w:t>
      </w:r>
    </w:p>
    <w:p w14:paraId="0B24D5A3" w14:textId="77777777" w:rsidR="00247C50" w:rsidRPr="00BA59BA" w:rsidRDefault="00247C50" w:rsidP="00247C50">
      <w:pPr>
        <w:autoSpaceDE w:val="0"/>
        <w:autoSpaceDN w:val="0"/>
        <w:adjustRightInd w:val="0"/>
        <w:rPr>
          <w:rFonts w:eastAsia="TimesNewRoman"/>
          <w:szCs w:val="22"/>
        </w:rPr>
      </w:pPr>
    </w:p>
    <w:p w14:paraId="1F247DDF" w14:textId="77777777" w:rsidR="002B4453" w:rsidRPr="003528EB" w:rsidRDefault="00247C50" w:rsidP="002B4453">
      <w:pPr>
        <w:autoSpaceDE w:val="0"/>
        <w:autoSpaceDN w:val="0"/>
        <w:adjustRightInd w:val="0"/>
        <w:rPr>
          <w:szCs w:val="22"/>
        </w:rPr>
      </w:pPr>
      <w:r w:rsidRPr="00BA59BA">
        <w:rPr>
          <w:i/>
          <w:szCs w:val="22"/>
        </w:rPr>
        <w:t xml:space="preserve">Vaikų populiacija: </w:t>
      </w:r>
      <w:proofErr w:type="spellStart"/>
      <w:r w:rsidR="002B4453" w:rsidRPr="003528EB">
        <w:rPr>
          <w:szCs w:val="22"/>
        </w:rPr>
        <w:t>Cinakalceto</w:t>
      </w:r>
      <w:proofErr w:type="spellEnd"/>
      <w:r w:rsidR="002B4453" w:rsidRPr="003528EB">
        <w:rPr>
          <w:szCs w:val="22"/>
        </w:rPr>
        <w:t xml:space="preserve"> </w:t>
      </w:r>
      <w:proofErr w:type="spellStart"/>
      <w:r w:rsidR="002B4453" w:rsidRPr="003528EB">
        <w:rPr>
          <w:szCs w:val="22"/>
        </w:rPr>
        <w:t>farmakokinetika</w:t>
      </w:r>
      <w:proofErr w:type="spellEnd"/>
      <w:r w:rsidR="002B4453" w:rsidRPr="003528EB">
        <w:rPr>
          <w:szCs w:val="22"/>
        </w:rPr>
        <w:t xml:space="preserve"> buvo tirta vaikams nuo 3 iki 17</w:t>
      </w:r>
      <w:r w:rsidR="005F4E7D">
        <w:rPr>
          <w:szCs w:val="22"/>
        </w:rPr>
        <w:t> </w:t>
      </w:r>
      <w:r w:rsidR="002B4453" w:rsidRPr="003528EB">
        <w:rPr>
          <w:szCs w:val="22"/>
        </w:rPr>
        <w:t>metų</w:t>
      </w:r>
      <w:r w:rsidR="002B4453" w:rsidRPr="00BA59BA">
        <w:rPr>
          <w:szCs w:val="22"/>
        </w:rPr>
        <w:t xml:space="preserve"> amžiaus</w:t>
      </w:r>
      <w:r w:rsidR="002B4453" w:rsidRPr="003528EB">
        <w:rPr>
          <w:szCs w:val="22"/>
        </w:rPr>
        <w:t xml:space="preserve">, </w:t>
      </w:r>
      <w:r w:rsidR="002B4453" w:rsidRPr="00BA59BA">
        <w:rPr>
          <w:szCs w:val="22"/>
        </w:rPr>
        <w:t>kuriems yra</w:t>
      </w:r>
      <w:r w:rsidR="002B4453" w:rsidRPr="003528EB">
        <w:rPr>
          <w:szCs w:val="22"/>
        </w:rPr>
        <w:t xml:space="preserve"> </w:t>
      </w:r>
      <w:r w:rsidR="002B4453" w:rsidRPr="00BA59BA">
        <w:rPr>
          <w:szCs w:val="22"/>
        </w:rPr>
        <w:t>GSIL</w:t>
      </w:r>
      <w:r w:rsidR="002B4453" w:rsidRPr="003528EB">
        <w:rPr>
          <w:szCs w:val="22"/>
        </w:rPr>
        <w:t xml:space="preserve"> ir </w:t>
      </w:r>
      <w:r w:rsidR="002B4453" w:rsidRPr="00BA59BA">
        <w:rPr>
          <w:szCs w:val="22"/>
        </w:rPr>
        <w:t xml:space="preserve">yra </w:t>
      </w:r>
      <w:r w:rsidR="002B4453" w:rsidRPr="003528EB">
        <w:rPr>
          <w:szCs w:val="22"/>
        </w:rPr>
        <w:t xml:space="preserve">taikoma dializė. Po vienkartinių ir kartotinių vieną kartą per parą per burną pavartotų </w:t>
      </w:r>
      <w:proofErr w:type="spellStart"/>
      <w:r w:rsidR="002B4453" w:rsidRPr="003528EB">
        <w:rPr>
          <w:szCs w:val="22"/>
        </w:rPr>
        <w:t>cinakalceto</w:t>
      </w:r>
      <w:proofErr w:type="spellEnd"/>
      <w:r w:rsidR="002B4453" w:rsidRPr="003528EB">
        <w:rPr>
          <w:szCs w:val="22"/>
        </w:rPr>
        <w:t xml:space="preserve"> dozių, </w:t>
      </w:r>
      <w:proofErr w:type="spellStart"/>
      <w:r w:rsidR="002B4453" w:rsidRPr="003528EB">
        <w:rPr>
          <w:szCs w:val="22"/>
        </w:rPr>
        <w:t>cinakalceto</w:t>
      </w:r>
      <w:proofErr w:type="spellEnd"/>
      <w:r w:rsidR="002B4453" w:rsidRPr="003528EB">
        <w:rPr>
          <w:szCs w:val="22"/>
        </w:rPr>
        <w:t xml:space="preserve"> koncentracija plazmoje (</w:t>
      </w:r>
      <w:proofErr w:type="spellStart"/>
      <w:r w:rsidR="002B4453" w:rsidRPr="003528EB">
        <w:rPr>
          <w:szCs w:val="22"/>
        </w:rPr>
        <w:t>C</w:t>
      </w:r>
      <w:r w:rsidR="002B4453" w:rsidRPr="003528EB">
        <w:rPr>
          <w:szCs w:val="22"/>
          <w:vertAlign w:val="subscript"/>
        </w:rPr>
        <w:t>max</w:t>
      </w:r>
      <w:proofErr w:type="spellEnd"/>
      <w:r w:rsidR="002B4453" w:rsidRPr="003528EB">
        <w:rPr>
          <w:szCs w:val="22"/>
        </w:rPr>
        <w:t xml:space="preserve"> ir AUC reikšmes normalizavus pagal dozę ir svorį) buvo panaši</w:t>
      </w:r>
      <w:r w:rsidR="002B4453" w:rsidRPr="00BA59BA">
        <w:rPr>
          <w:szCs w:val="22"/>
        </w:rPr>
        <w:t xml:space="preserve"> į nustatytą</w:t>
      </w:r>
      <w:r w:rsidR="002B4453" w:rsidRPr="003528EB">
        <w:rPr>
          <w:szCs w:val="22"/>
        </w:rPr>
        <w:t xml:space="preserve"> suaugusiems pacientams.</w:t>
      </w:r>
    </w:p>
    <w:p w14:paraId="55FD9B91" w14:textId="77777777" w:rsidR="002B4453" w:rsidRPr="00BA59BA" w:rsidRDefault="002B4453" w:rsidP="002B4453">
      <w:pPr>
        <w:autoSpaceDE w:val="0"/>
        <w:autoSpaceDN w:val="0"/>
        <w:adjustRightInd w:val="0"/>
        <w:rPr>
          <w:rFonts w:eastAsia="TimesNewRoman"/>
          <w:szCs w:val="22"/>
        </w:rPr>
      </w:pPr>
      <w:r w:rsidRPr="003528EB">
        <w:rPr>
          <w:szCs w:val="22"/>
        </w:rPr>
        <w:t xml:space="preserve">Atlikta populiacijos </w:t>
      </w:r>
      <w:proofErr w:type="spellStart"/>
      <w:r w:rsidRPr="003528EB">
        <w:rPr>
          <w:szCs w:val="22"/>
        </w:rPr>
        <w:t>farmakokinetikos</w:t>
      </w:r>
      <w:proofErr w:type="spellEnd"/>
      <w:r w:rsidRPr="003528EB">
        <w:rPr>
          <w:szCs w:val="22"/>
        </w:rPr>
        <w:t xml:space="preserve"> analizė siekiant įvertinti demografinių duomenų įtaką. Analizė parodė, kad amžius, lytis rasė, kūno paviršiaus plotas ir kūno svoris </w:t>
      </w:r>
      <w:proofErr w:type="spellStart"/>
      <w:r w:rsidRPr="003528EB">
        <w:rPr>
          <w:szCs w:val="22"/>
        </w:rPr>
        <w:t>cinakalceto</w:t>
      </w:r>
      <w:proofErr w:type="spellEnd"/>
      <w:r w:rsidRPr="003528EB">
        <w:rPr>
          <w:szCs w:val="22"/>
        </w:rPr>
        <w:t xml:space="preserve"> </w:t>
      </w:r>
      <w:proofErr w:type="spellStart"/>
      <w:r w:rsidRPr="003528EB">
        <w:rPr>
          <w:szCs w:val="22"/>
        </w:rPr>
        <w:t>farmakokinetikai</w:t>
      </w:r>
      <w:proofErr w:type="spellEnd"/>
      <w:r w:rsidRPr="003528EB">
        <w:rPr>
          <w:szCs w:val="22"/>
        </w:rPr>
        <w:t xml:space="preserve"> reikšmingos įtakos ne</w:t>
      </w:r>
      <w:r w:rsidRPr="00BA59BA">
        <w:rPr>
          <w:szCs w:val="22"/>
        </w:rPr>
        <w:t>daro</w:t>
      </w:r>
      <w:r w:rsidRPr="003528EB">
        <w:rPr>
          <w:szCs w:val="22"/>
        </w:rPr>
        <w:t>.</w:t>
      </w:r>
      <w:r w:rsidRPr="003528EB">
        <w:rPr>
          <w:rFonts w:eastAsia="TimesNewRoman"/>
          <w:szCs w:val="22"/>
        </w:rPr>
        <w:t xml:space="preserve"> </w:t>
      </w:r>
    </w:p>
    <w:p w14:paraId="7D45F56B" w14:textId="77777777" w:rsidR="00247C50" w:rsidRPr="00BA59BA" w:rsidRDefault="00247C50" w:rsidP="00247C50">
      <w:pPr>
        <w:autoSpaceDE w:val="0"/>
        <w:autoSpaceDN w:val="0"/>
        <w:adjustRightInd w:val="0"/>
        <w:rPr>
          <w:i/>
          <w:szCs w:val="22"/>
        </w:rPr>
      </w:pPr>
    </w:p>
    <w:p w14:paraId="7FE511B6" w14:textId="77777777" w:rsidR="00247C50" w:rsidRPr="00BA59BA" w:rsidRDefault="00247C50" w:rsidP="00247C50">
      <w:pPr>
        <w:autoSpaceDE w:val="0"/>
        <w:autoSpaceDN w:val="0"/>
        <w:adjustRightInd w:val="0"/>
        <w:rPr>
          <w:rFonts w:eastAsia="TimesNewRoman"/>
          <w:szCs w:val="22"/>
        </w:rPr>
      </w:pPr>
      <w:r w:rsidRPr="00BA59BA">
        <w:rPr>
          <w:i/>
          <w:szCs w:val="22"/>
        </w:rPr>
        <w:lastRenderedPageBreak/>
        <w:t>Rūkymas</w:t>
      </w:r>
      <w:r w:rsidRPr="00BA59BA">
        <w:rPr>
          <w:rFonts w:eastAsia="TimesNewRoman"/>
          <w:szCs w:val="22"/>
        </w:rPr>
        <w:t xml:space="preserve">: Rūkaliams </w:t>
      </w:r>
      <w:proofErr w:type="spellStart"/>
      <w:r w:rsidRPr="00BA59BA">
        <w:rPr>
          <w:rFonts w:eastAsia="TimesNewRoman"/>
          <w:szCs w:val="22"/>
        </w:rPr>
        <w:t>cinakalceto</w:t>
      </w:r>
      <w:proofErr w:type="spellEnd"/>
      <w:r w:rsidRPr="00BA59BA">
        <w:rPr>
          <w:rFonts w:eastAsia="TimesNewRoman"/>
          <w:szCs w:val="22"/>
        </w:rPr>
        <w:t xml:space="preserve"> klirensas yra didesnis negu </w:t>
      </w:r>
      <w:proofErr w:type="spellStart"/>
      <w:r w:rsidRPr="00BA59BA">
        <w:rPr>
          <w:rFonts w:eastAsia="TimesNewRoman"/>
          <w:szCs w:val="22"/>
        </w:rPr>
        <w:t>nerūkaliams</w:t>
      </w:r>
      <w:proofErr w:type="spellEnd"/>
      <w:r w:rsidRPr="00BA59BA">
        <w:rPr>
          <w:rFonts w:eastAsia="TimesNewRoman"/>
          <w:szCs w:val="22"/>
        </w:rPr>
        <w:t xml:space="preserve">, tikriausiai dėl CYP1A2 metabolizmo indukcijos. Jeigu pacientas nustoja ar pradeda rūkyti, </w:t>
      </w:r>
      <w:proofErr w:type="spellStart"/>
      <w:r w:rsidRPr="00BA59BA">
        <w:rPr>
          <w:rFonts w:eastAsia="TimesNewRoman"/>
          <w:szCs w:val="22"/>
        </w:rPr>
        <w:t>cinakalceto</w:t>
      </w:r>
      <w:proofErr w:type="spellEnd"/>
      <w:r w:rsidRPr="00BA59BA">
        <w:rPr>
          <w:rFonts w:eastAsia="TimesNewRoman"/>
          <w:szCs w:val="22"/>
        </w:rPr>
        <w:t xml:space="preserve"> koncentracija kraujo plazmoje gali kisti ir gali tekti koreguoti dozę.</w:t>
      </w:r>
    </w:p>
    <w:p w14:paraId="11E57F76" w14:textId="77777777" w:rsidR="00247C50" w:rsidRPr="00BA59BA" w:rsidRDefault="00247C50" w:rsidP="00247C50">
      <w:pPr>
        <w:autoSpaceDE w:val="0"/>
        <w:autoSpaceDN w:val="0"/>
        <w:adjustRightInd w:val="0"/>
        <w:rPr>
          <w:rFonts w:eastAsia="TimesNewRoman"/>
          <w:szCs w:val="22"/>
        </w:rPr>
      </w:pPr>
    </w:p>
    <w:p w14:paraId="2C578D96" w14:textId="77777777" w:rsidR="00247C50" w:rsidRPr="00BA59BA" w:rsidRDefault="00247C50" w:rsidP="00247C50">
      <w:pPr>
        <w:autoSpaceDE w:val="0"/>
        <w:autoSpaceDN w:val="0"/>
        <w:adjustRightInd w:val="0"/>
        <w:ind w:left="567" w:hanging="567"/>
        <w:rPr>
          <w:rFonts w:eastAsia="TimesNewRoman,Bold"/>
          <w:b/>
          <w:szCs w:val="22"/>
        </w:rPr>
      </w:pPr>
      <w:r w:rsidRPr="00BA59BA">
        <w:rPr>
          <w:b/>
          <w:szCs w:val="22"/>
        </w:rPr>
        <w:t>5.3</w:t>
      </w:r>
      <w:r w:rsidRPr="00BA59BA">
        <w:rPr>
          <w:b/>
          <w:szCs w:val="22"/>
        </w:rPr>
        <w:tab/>
      </w:r>
      <w:proofErr w:type="spellStart"/>
      <w:r w:rsidRPr="00BA59BA">
        <w:rPr>
          <w:rFonts w:eastAsia="TimesNewRoman,Bold"/>
          <w:b/>
          <w:szCs w:val="22"/>
        </w:rPr>
        <w:t>Ikiklinikinių</w:t>
      </w:r>
      <w:proofErr w:type="spellEnd"/>
      <w:r w:rsidRPr="00BA59BA">
        <w:rPr>
          <w:rFonts w:eastAsia="TimesNewRoman,Bold"/>
          <w:b/>
          <w:szCs w:val="22"/>
        </w:rPr>
        <w:t xml:space="preserve"> saugumo tyrimų duomenys</w:t>
      </w:r>
    </w:p>
    <w:p w14:paraId="35DF846A" w14:textId="77777777" w:rsidR="00247C50" w:rsidRPr="00BA59BA" w:rsidRDefault="00247C50" w:rsidP="00247C50">
      <w:pPr>
        <w:autoSpaceDE w:val="0"/>
        <w:autoSpaceDN w:val="0"/>
        <w:adjustRightInd w:val="0"/>
        <w:rPr>
          <w:szCs w:val="22"/>
        </w:rPr>
      </w:pPr>
    </w:p>
    <w:p w14:paraId="5AE7B6F0" w14:textId="77777777" w:rsidR="00247C50" w:rsidRPr="00BA59BA" w:rsidRDefault="00247C50" w:rsidP="00247C50">
      <w:pPr>
        <w:autoSpaceDE w:val="0"/>
        <w:autoSpaceDN w:val="0"/>
        <w:adjustRightInd w:val="0"/>
        <w:rPr>
          <w:rFonts w:eastAsia="TimesNewRoman"/>
          <w:szCs w:val="22"/>
        </w:rPr>
      </w:pPr>
      <w:proofErr w:type="spellStart"/>
      <w:r w:rsidRPr="00BA59BA">
        <w:rPr>
          <w:szCs w:val="22"/>
        </w:rPr>
        <w:t>Cinakalcetas</w:t>
      </w:r>
      <w:proofErr w:type="spellEnd"/>
      <w:r w:rsidRPr="00BA59BA">
        <w:rPr>
          <w:szCs w:val="22"/>
        </w:rPr>
        <w:t xml:space="preserve">, kurio buvo skiriama 0,4 </w:t>
      </w:r>
      <w:r w:rsidRPr="00BA59BA">
        <w:rPr>
          <w:rFonts w:eastAsia="TimesNewRoman"/>
          <w:szCs w:val="22"/>
        </w:rPr>
        <w:t>(pagal AUC) didžiausios žmogaus dozės antrinei HPT (180</w:t>
      </w:r>
      <w:r w:rsidR="005F4E7D">
        <w:rPr>
          <w:rFonts w:eastAsia="TimesNewRoman"/>
          <w:szCs w:val="22"/>
        </w:rPr>
        <w:t> </w:t>
      </w:r>
      <w:r w:rsidRPr="00BA59BA">
        <w:rPr>
          <w:szCs w:val="22"/>
        </w:rPr>
        <w:t xml:space="preserve">mg </w:t>
      </w:r>
      <w:r w:rsidRPr="00BA59BA">
        <w:rPr>
          <w:rFonts w:eastAsia="TimesNewRoman"/>
          <w:szCs w:val="22"/>
        </w:rPr>
        <w:t xml:space="preserve">per parą) gydyti, triušių </w:t>
      </w:r>
      <w:proofErr w:type="spellStart"/>
      <w:r w:rsidRPr="00BA59BA">
        <w:rPr>
          <w:rFonts w:eastAsia="TimesNewRoman"/>
          <w:szCs w:val="22"/>
        </w:rPr>
        <w:t>teratogeniškai</w:t>
      </w:r>
      <w:proofErr w:type="spellEnd"/>
      <w:r w:rsidRPr="00BA59BA">
        <w:rPr>
          <w:rFonts w:eastAsia="TimesNewRoman"/>
          <w:szCs w:val="22"/>
        </w:rPr>
        <w:t xml:space="preserve"> neveikė. </w:t>
      </w:r>
      <w:proofErr w:type="spellStart"/>
      <w:r w:rsidRPr="00BA59BA">
        <w:rPr>
          <w:rFonts w:eastAsia="TimesNewRoman"/>
          <w:szCs w:val="22"/>
        </w:rPr>
        <w:t>Neteratogeninė</w:t>
      </w:r>
      <w:proofErr w:type="spellEnd"/>
      <w:r w:rsidRPr="00BA59BA">
        <w:rPr>
          <w:rFonts w:eastAsia="TimesNewRoman"/>
          <w:szCs w:val="22"/>
        </w:rPr>
        <w:t xml:space="preserve"> dozė žiurkėms buvo 4,4</w:t>
      </w:r>
      <w:r w:rsidR="005F4E7D">
        <w:rPr>
          <w:rFonts w:eastAsia="TimesNewRoman"/>
          <w:szCs w:val="22"/>
        </w:rPr>
        <w:t> </w:t>
      </w:r>
      <w:r w:rsidRPr="00BA59BA">
        <w:rPr>
          <w:szCs w:val="22"/>
        </w:rPr>
        <w:t xml:space="preserve">karto (pagal </w:t>
      </w:r>
      <w:r w:rsidRPr="00BA59BA">
        <w:rPr>
          <w:rFonts w:eastAsia="TimesNewRoman"/>
          <w:szCs w:val="22"/>
        </w:rPr>
        <w:t>AUC) didesnė negu didžiausia dozė antrinei HPT gydyti. Vartojant iki 4</w:t>
      </w:r>
      <w:r w:rsidR="005F4E7D">
        <w:rPr>
          <w:rFonts w:eastAsia="TimesNewRoman"/>
          <w:szCs w:val="22"/>
        </w:rPr>
        <w:t> </w:t>
      </w:r>
      <w:r w:rsidRPr="00BA59BA">
        <w:rPr>
          <w:rFonts w:eastAsia="TimesNewRoman"/>
          <w:szCs w:val="22"/>
        </w:rPr>
        <w:t>kartų didesnę dozę negu žmogaus 180 mg per parą dozė (nedidelės pacientų, gavusių 360</w:t>
      </w:r>
      <w:r w:rsidR="005F4E7D">
        <w:rPr>
          <w:rFonts w:eastAsia="TimesNewRoman"/>
          <w:szCs w:val="22"/>
        </w:rPr>
        <w:t> </w:t>
      </w:r>
      <w:r w:rsidRPr="00BA59BA">
        <w:rPr>
          <w:rFonts w:eastAsia="TimesNewRoman"/>
          <w:szCs w:val="22"/>
        </w:rPr>
        <w:t>mg per parą dozę, dalies saugumo ribos būtų maždaug pusė aukščiau nurodytų dozių), poveikio patinų ir patelių vaisingumui nenustatyta.</w:t>
      </w:r>
    </w:p>
    <w:p w14:paraId="06620CA1" w14:textId="77777777" w:rsidR="00247C50" w:rsidRPr="00BA59BA" w:rsidRDefault="00247C50" w:rsidP="00247C50">
      <w:pPr>
        <w:autoSpaceDE w:val="0"/>
        <w:autoSpaceDN w:val="0"/>
        <w:adjustRightInd w:val="0"/>
        <w:rPr>
          <w:rFonts w:eastAsia="TimesNewRoman"/>
          <w:szCs w:val="22"/>
        </w:rPr>
      </w:pPr>
    </w:p>
    <w:p w14:paraId="7A8B1E21"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Duodant didžiausias dozes, šiek tiek sumažėjo apvaisintų žiurkių kūno svoris bei jų suėdamo maisto kiekis. Kai buvo duodama dozė, sukelianti sunkią </w:t>
      </w:r>
      <w:proofErr w:type="spellStart"/>
      <w:r w:rsidRPr="00BA59BA">
        <w:rPr>
          <w:rFonts w:eastAsia="TimesNewRoman"/>
          <w:szCs w:val="22"/>
        </w:rPr>
        <w:t>hipokalcemiją</w:t>
      </w:r>
      <w:proofErr w:type="spellEnd"/>
      <w:r w:rsidRPr="00BA59BA">
        <w:rPr>
          <w:rFonts w:eastAsia="TimesNewRoman"/>
          <w:szCs w:val="22"/>
        </w:rPr>
        <w:t xml:space="preserve"> patelėms, stebėtas sumažėjęs vaisių svoris. Nustatyta, kad </w:t>
      </w:r>
      <w:proofErr w:type="spellStart"/>
      <w:r w:rsidRPr="00BA59BA">
        <w:rPr>
          <w:rFonts w:eastAsia="TimesNewRoman"/>
          <w:szCs w:val="22"/>
        </w:rPr>
        <w:t>cinakalcetas</w:t>
      </w:r>
      <w:proofErr w:type="spellEnd"/>
      <w:r w:rsidRPr="00BA59BA">
        <w:rPr>
          <w:rFonts w:eastAsia="TimesNewRoman"/>
          <w:szCs w:val="22"/>
        </w:rPr>
        <w:t xml:space="preserve"> praeina pro triušių placentos barjerą.</w:t>
      </w:r>
    </w:p>
    <w:p w14:paraId="460FC72F" w14:textId="77777777" w:rsidR="00247C50" w:rsidRPr="00BA59BA" w:rsidRDefault="00247C50" w:rsidP="00247C50">
      <w:pPr>
        <w:autoSpaceDE w:val="0"/>
        <w:autoSpaceDN w:val="0"/>
        <w:adjustRightInd w:val="0"/>
        <w:rPr>
          <w:rFonts w:eastAsia="TimesNewRoman"/>
          <w:szCs w:val="22"/>
        </w:rPr>
      </w:pPr>
    </w:p>
    <w:p w14:paraId="66591ED4" w14:textId="77777777" w:rsidR="00247C50" w:rsidRPr="00BA59BA" w:rsidRDefault="00247C50" w:rsidP="00247C50">
      <w:pPr>
        <w:autoSpaceDE w:val="0"/>
        <w:autoSpaceDN w:val="0"/>
        <w:adjustRightInd w:val="0"/>
        <w:rPr>
          <w:rFonts w:eastAsia="TimesNewRoman"/>
          <w:szCs w:val="22"/>
        </w:rPr>
      </w:pPr>
      <w:proofErr w:type="spellStart"/>
      <w:r w:rsidRPr="00BA59BA">
        <w:rPr>
          <w:rFonts w:eastAsia="TimesNewRoman"/>
          <w:szCs w:val="22"/>
        </w:rPr>
        <w:t>Cinakalcetas</w:t>
      </w:r>
      <w:proofErr w:type="spellEnd"/>
      <w:r w:rsidRPr="00BA59BA">
        <w:rPr>
          <w:rFonts w:eastAsia="TimesNewRoman"/>
          <w:szCs w:val="22"/>
        </w:rPr>
        <w:t xml:space="preserve"> neveikė </w:t>
      </w:r>
      <w:proofErr w:type="spellStart"/>
      <w:r w:rsidRPr="00BA59BA">
        <w:rPr>
          <w:rFonts w:eastAsia="TimesNewRoman"/>
          <w:szCs w:val="22"/>
        </w:rPr>
        <w:t>genotoksiškai</w:t>
      </w:r>
      <w:proofErr w:type="spellEnd"/>
      <w:r w:rsidRPr="00BA59BA">
        <w:rPr>
          <w:rFonts w:eastAsia="TimesNewRoman"/>
          <w:szCs w:val="22"/>
        </w:rPr>
        <w:t xml:space="preserve"> ar </w:t>
      </w:r>
      <w:proofErr w:type="spellStart"/>
      <w:r w:rsidRPr="00BA59BA">
        <w:rPr>
          <w:rFonts w:eastAsia="TimesNewRoman"/>
          <w:szCs w:val="22"/>
        </w:rPr>
        <w:t>kancerogeniškai</w:t>
      </w:r>
      <w:proofErr w:type="spellEnd"/>
      <w:r w:rsidRPr="00BA59BA">
        <w:rPr>
          <w:rFonts w:eastAsia="TimesNewRoman"/>
          <w:szCs w:val="22"/>
        </w:rPr>
        <w:t xml:space="preserve">. Pagal </w:t>
      </w:r>
      <w:proofErr w:type="spellStart"/>
      <w:r w:rsidRPr="00BA59BA">
        <w:rPr>
          <w:rFonts w:eastAsia="TimesNewRoman"/>
          <w:szCs w:val="22"/>
        </w:rPr>
        <w:t>toksikologinių</w:t>
      </w:r>
      <w:proofErr w:type="spellEnd"/>
      <w:r w:rsidRPr="00BA59BA">
        <w:rPr>
          <w:rFonts w:eastAsia="TimesNewRoman"/>
          <w:szCs w:val="22"/>
        </w:rPr>
        <w:t xml:space="preserve"> tyrimų duomenis saugumo ribos yra siauros dėl nuo dozės priklausomos </w:t>
      </w:r>
      <w:proofErr w:type="spellStart"/>
      <w:r w:rsidRPr="00BA59BA">
        <w:rPr>
          <w:rFonts w:eastAsia="TimesNewRoman"/>
          <w:szCs w:val="22"/>
        </w:rPr>
        <w:t>hipokalcemijos</w:t>
      </w:r>
      <w:proofErr w:type="spellEnd"/>
      <w:r w:rsidRPr="00BA59BA">
        <w:rPr>
          <w:rFonts w:eastAsia="TimesNewRoman"/>
          <w:szCs w:val="22"/>
        </w:rPr>
        <w:t xml:space="preserve">, stebėtos tiriant gyvūnų modelius. Katarakta ir lęšiuko drumstis buvo pastebėti graužikų kartotinių dozių </w:t>
      </w:r>
      <w:proofErr w:type="spellStart"/>
      <w:r w:rsidRPr="00BA59BA">
        <w:rPr>
          <w:rFonts w:eastAsia="TimesNewRoman"/>
          <w:szCs w:val="22"/>
        </w:rPr>
        <w:t>toksiškumo</w:t>
      </w:r>
      <w:proofErr w:type="spellEnd"/>
      <w:r w:rsidRPr="00BA59BA">
        <w:rPr>
          <w:rFonts w:eastAsia="TimesNewRoman"/>
          <w:szCs w:val="22"/>
        </w:rPr>
        <w:t xml:space="preserve"> ir </w:t>
      </w:r>
      <w:proofErr w:type="spellStart"/>
      <w:r w:rsidRPr="00BA59BA">
        <w:rPr>
          <w:rFonts w:eastAsia="TimesNewRoman"/>
          <w:szCs w:val="22"/>
        </w:rPr>
        <w:t>kancerogeniškumo</w:t>
      </w:r>
      <w:proofErr w:type="spellEnd"/>
      <w:r w:rsidRPr="00BA59BA">
        <w:rPr>
          <w:rFonts w:eastAsia="TimesNewRoman"/>
          <w:szCs w:val="22"/>
        </w:rPr>
        <w:t xml:space="preserve"> tyrimuose, tačiau šios būklės nebuvo pastebėtos tiriant šunis ar beždžiones, taip pat</w:t>
      </w:r>
      <w:r w:rsidRPr="00BA59BA">
        <w:rPr>
          <w:szCs w:val="22"/>
        </w:rPr>
        <w:t xml:space="preserve"> klinikiniuose tyrimuose, kuriuose buvo stebimas ir kataraktos formavimasis. Žinoma, kad graužikams </w:t>
      </w:r>
      <w:r w:rsidRPr="00BA59BA">
        <w:rPr>
          <w:rFonts w:eastAsia="TimesNewRoman"/>
          <w:szCs w:val="22"/>
        </w:rPr>
        <w:t xml:space="preserve">katarakta formuojasi dėl </w:t>
      </w:r>
      <w:proofErr w:type="spellStart"/>
      <w:r w:rsidRPr="00BA59BA">
        <w:rPr>
          <w:rFonts w:eastAsia="TimesNewRoman"/>
          <w:szCs w:val="22"/>
        </w:rPr>
        <w:t>hipokalcemijos</w:t>
      </w:r>
      <w:proofErr w:type="spellEnd"/>
      <w:r w:rsidRPr="00BA59BA">
        <w:rPr>
          <w:rFonts w:eastAsia="TimesNewRoman"/>
          <w:szCs w:val="22"/>
        </w:rPr>
        <w:t>.</w:t>
      </w:r>
    </w:p>
    <w:p w14:paraId="0400932C" w14:textId="77777777" w:rsidR="00247C50" w:rsidRPr="00BA59BA" w:rsidRDefault="00247C50" w:rsidP="00247C50">
      <w:pPr>
        <w:autoSpaceDE w:val="0"/>
        <w:autoSpaceDN w:val="0"/>
        <w:adjustRightInd w:val="0"/>
        <w:rPr>
          <w:i/>
          <w:szCs w:val="22"/>
        </w:rPr>
      </w:pPr>
    </w:p>
    <w:p w14:paraId="251A9E88" w14:textId="77777777" w:rsidR="00247C50" w:rsidRPr="00BA59BA" w:rsidRDefault="00247C50" w:rsidP="00247C50">
      <w:pPr>
        <w:autoSpaceDE w:val="0"/>
        <w:autoSpaceDN w:val="0"/>
        <w:adjustRightInd w:val="0"/>
        <w:rPr>
          <w:rFonts w:eastAsia="TimesNewRoman"/>
          <w:szCs w:val="22"/>
        </w:rPr>
      </w:pPr>
      <w:proofErr w:type="spellStart"/>
      <w:r w:rsidRPr="00BA59BA">
        <w:rPr>
          <w:i/>
          <w:szCs w:val="22"/>
        </w:rPr>
        <w:t>In</w:t>
      </w:r>
      <w:proofErr w:type="spellEnd"/>
      <w:r w:rsidRPr="00BA59BA">
        <w:rPr>
          <w:i/>
          <w:szCs w:val="22"/>
        </w:rPr>
        <w:t xml:space="preserve"> </w:t>
      </w:r>
      <w:proofErr w:type="spellStart"/>
      <w:r w:rsidRPr="00BA59BA">
        <w:rPr>
          <w:i/>
          <w:szCs w:val="22"/>
        </w:rPr>
        <w:t>vitro</w:t>
      </w:r>
      <w:proofErr w:type="spellEnd"/>
      <w:r w:rsidRPr="00BA59BA">
        <w:rPr>
          <w:i/>
          <w:szCs w:val="22"/>
        </w:rPr>
        <w:t xml:space="preserve"> </w:t>
      </w:r>
      <w:r w:rsidRPr="00BA59BA">
        <w:rPr>
          <w:rFonts w:eastAsia="TimesNewRoman"/>
          <w:szCs w:val="22"/>
        </w:rPr>
        <w:t>tyrimų metu nustatyta, kad, esant vienodoms eksperimento sąlygoms, IC</w:t>
      </w:r>
      <w:r w:rsidRPr="00BA59BA">
        <w:rPr>
          <w:szCs w:val="22"/>
          <w:vertAlign w:val="subscript"/>
        </w:rPr>
        <w:t>50</w:t>
      </w:r>
      <w:r w:rsidRPr="00BA59BA">
        <w:rPr>
          <w:szCs w:val="22"/>
        </w:rPr>
        <w:t xml:space="preserve"> </w:t>
      </w:r>
      <w:r w:rsidRPr="00BA59BA">
        <w:rPr>
          <w:rFonts w:eastAsia="TimesNewRoman"/>
          <w:szCs w:val="22"/>
        </w:rPr>
        <w:t xml:space="preserve">vertės </w:t>
      </w:r>
      <w:proofErr w:type="spellStart"/>
      <w:r w:rsidRPr="00BA59BA">
        <w:rPr>
          <w:rFonts w:eastAsia="TimesNewRoman"/>
          <w:szCs w:val="22"/>
        </w:rPr>
        <w:t>serotonino</w:t>
      </w:r>
      <w:proofErr w:type="spellEnd"/>
      <w:r w:rsidRPr="00BA59BA">
        <w:rPr>
          <w:rFonts w:eastAsia="TimesNewRoman"/>
          <w:szCs w:val="22"/>
        </w:rPr>
        <w:t xml:space="preserve"> pernešėjui ir K</w:t>
      </w:r>
      <w:r w:rsidRPr="00BA59BA">
        <w:rPr>
          <w:szCs w:val="22"/>
        </w:rPr>
        <w:t xml:space="preserve">ATP </w:t>
      </w:r>
      <w:r w:rsidRPr="00BA59BA">
        <w:rPr>
          <w:rFonts w:eastAsia="TimesNewRoman"/>
          <w:szCs w:val="22"/>
        </w:rPr>
        <w:t>kanalams buvo, atitinkamai, 7 ir 12</w:t>
      </w:r>
      <w:r w:rsidR="005F4E7D">
        <w:rPr>
          <w:rFonts w:eastAsia="TimesNewRoman"/>
          <w:szCs w:val="22"/>
        </w:rPr>
        <w:t> </w:t>
      </w:r>
      <w:r w:rsidRPr="00BA59BA">
        <w:rPr>
          <w:rFonts w:eastAsia="TimesNewRoman"/>
          <w:szCs w:val="22"/>
        </w:rPr>
        <w:t>kartų didesnės už kalciui jautraus receptoriaus EC</w:t>
      </w:r>
      <w:r w:rsidRPr="00BA59BA">
        <w:rPr>
          <w:szCs w:val="22"/>
          <w:vertAlign w:val="subscript"/>
        </w:rPr>
        <w:t>50</w:t>
      </w:r>
      <w:r w:rsidRPr="00BA59BA">
        <w:rPr>
          <w:szCs w:val="22"/>
        </w:rPr>
        <w:t xml:space="preserve"> </w:t>
      </w:r>
      <w:r w:rsidRPr="00BA59BA">
        <w:rPr>
          <w:rFonts w:eastAsia="TimesNewRoman"/>
          <w:szCs w:val="22"/>
        </w:rPr>
        <w:t xml:space="preserve">vertę. Klinikinė reikšmė nežinoma, tačiau negalima visiškai paneigti galimybės, kad </w:t>
      </w:r>
      <w:proofErr w:type="spellStart"/>
      <w:r w:rsidRPr="00BA59BA">
        <w:rPr>
          <w:rFonts w:eastAsia="TimesNewRoman"/>
          <w:szCs w:val="22"/>
        </w:rPr>
        <w:t>cinakalcetas</w:t>
      </w:r>
      <w:proofErr w:type="spellEnd"/>
      <w:r w:rsidRPr="00BA59BA">
        <w:rPr>
          <w:rFonts w:eastAsia="TimesNewRoman"/>
          <w:szCs w:val="22"/>
        </w:rPr>
        <w:t xml:space="preserve"> veikia šiuos antrinius taikinius.</w:t>
      </w:r>
    </w:p>
    <w:p w14:paraId="09408CF2" w14:textId="77777777" w:rsidR="00247C50" w:rsidRPr="00BA59BA" w:rsidRDefault="00247C50" w:rsidP="00247C50">
      <w:pPr>
        <w:autoSpaceDE w:val="0"/>
        <w:autoSpaceDN w:val="0"/>
        <w:adjustRightInd w:val="0"/>
        <w:rPr>
          <w:rFonts w:eastAsia="TimesNewRoman"/>
          <w:szCs w:val="22"/>
        </w:rPr>
      </w:pPr>
    </w:p>
    <w:p w14:paraId="0C6BC29C" w14:textId="77777777" w:rsidR="002B4453" w:rsidRPr="00BA59BA" w:rsidRDefault="002B4453" w:rsidP="00247C50">
      <w:pPr>
        <w:autoSpaceDE w:val="0"/>
        <w:autoSpaceDN w:val="0"/>
        <w:adjustRightInd w:val="0"/>
        <w:rPr>
          <w:rFonts w:eastAsia="TimesNewRoman"/>
          <w:szCs w:val="22"/>
        </w:rPr>
      </w:pPr>
      <w:r w:rsidRPr="00BA59BA">
        <w:rPr>
          <w:rFonts w:eastAsia="TimesNewRoman"/>
          <w:szCs w:val="22"/>
        </w:rPr>
        <w:t xml:space="preserve">Toksinio poveikio tyrimų su </w:t>
      </w:r>
      <w:r w:rsidR="00377905" w:rsidRPr="00BA59BA">
        <w:rPr>
          <w:rFonts w:eastAsia="TimesNewRoman"/>
          <w:szCs w:val="22"/>
        </w:rPr>
        <w:t>šunų jaunikliais</w:t>
      </w:r>
      <w:r w:rsidRPr="00BA59BA">
        <w:rPr>
          <w:rFonts w:eastAsia="TimesNewRoman"/>
          <w:szCs w:val="22"/>
        </w:rPr>
        <w:t xml:space="preserve"> metu nustatytas drebulys</w:t>
      </w:r>
      <w:r w:rsidR="007F0F8D" w:rsidRPr="00BA59BA">
        <w:rPr>
          <w:rFonts w:eastAsia="TimesNewRoman"/>
          <w:szCs w:val="22"/>
        </w:rPr>
        <w:t>, pasireiškęs</w:t>
      </w:r>
      <w:r w:rsidRPr="00BA59BA">
        <w:rPr>
          <w:rFonts w:eastAsia="TimesNewRoman"/>
          <w:szCs w:val="22"/>
        </w:rPr>
        <w:t xml:space="preserve"> dėl sumažėjusio kalcio </w:t>
      </w:r>
      <w:r w:rsidR="007F0F8D" w:rsidRPr="00BA59BA">
        <w:rPr>
          <w:rFonts w:eastAsia="TimesNewRoman"/>
          <w:szCs w:val="22"/>
        </w:rPr>
        <w:t>kiekio</w:t>
      </w:r>
      <w:r w:rsidRPr="00BA59BA">
        <w:rPr>
          <w:rFonts w:eastAsia="TimesNewRoman"/>
          <w:szCs w:val="22"/>
        </w:rPr>
        <w:t xml:space="preserve"> serume, vėmimas, sumažėjęs kūno svoris ir sulėtėjęs svorio augimas, sumažėjęs raudonųjų kraujo ląstelių kiekis, kaulų densitometrinių parametrų nedidelis sumažėjimas, ilgųjų kaulų augimo plokštelių </w:t>
      </w:r>
      <w:r w:rsidR="00377905" w:rsidRPr="00BA59BA">
        <w:rPr>
          <w:rFonts w:eastAsia="TimesNewRoman"/>
          <w:szCs w:val="22"/>
        </w:rPr>
        <w:t>laikinas</w:t>
      </w:r>
      <w:r w:rsidRPr="00BA59BA">
        <w:rPr>
          <w:rFonts w:eastAsia="TimesNewRoman"/>
          <w:szCs w:val="22"/>
        </w:rPr>
        <w:t xml:space="preserve"> praplatėjimas ir histologiniai limfinio audinio pak</w:t>
      </w:r>
      <w:r w:rsidR="00377905" w:rsidRPr="00BA59BA">
        <w:rPr>
          <w:rFonts w:eastAsia="TimesNewRoman"/>
          <w:szCs w:val="22"/>
        </w:rPr>
        <w:t>yčiai</w:t>
      </w:r>
      <w:r w:rsidRPr="00BA59BA">
        <w:rPr>
          <w:rFonts w:eastAsia="TimesNewRoman"/>
          <w:szCs w:val="22"/>
        </w:rPr>
        <w:t xml:space="preserve"> (daugiausia krūtinės ertmėje, atsiradę dėl </w:t>
      </w:r>
      <w:r w:rsidR="00BA59BA" w:rsidRPr="00BA59BA">
        <w:rPr>
          <w:rFonts w:eastAsia="TimesNewRoman"/>
          <w:szCs w:val="22"/>
        </w:rPr>
        <w:t>lėtinio</w:t>
      </w:r>
      <w:r w:rsidRPr="00BA59BA">
        <w:rPr>
          <w:rFonts w:eastAsia="TimesNewRoman"/>
          <w:szCs w:val="22"/>
        </w:rPr>
        <w:t xml:space="preserve"> vėmimo). Visi šie </w:t>
      </w:r>
      <w:r w:rsidR="00377905" w:rsidRPr="00BA59BA">
        <w:rPr>
          <w:rFonts w:eastAsia="TimesNewRoman"/>
          <w:szCs w:val="22"/>
        </w:rPr>
        <w:t>pokyčiai</w:t>
      </w:r>
      <w:r w:rsidRPr="00BA59BA">
        <w:rPr>
          <w:rFonts w:eastAsia="TimesNewRoman"/>
          <w:szCs w:val="22"/>
        </w:rPr>
        <w:t xml:space="preserve"> nustatyti, kai sisteminė ekspozicija remiantis AUC, buvo beveik lygiavertė ekspozicijai pacientų, </w:t>
      </w:r>
      <w:r w:rsidR="00377905" w:rsidRPr="00BA59BA">
        <w:rPr>
          <w:rFonts w:eastAsia="TimesNewRoman"/>
          <w:szCs w:val="22"/>
        </w:rPr>
        <w:t xml:space="preserve">vartojančių </w:t>
      </w:r>
      <w:r w:rsidRPr="00BA59BA">
        <w:rPr>
          <w:rFonts w:eastAsia="TimesNewRoman"/>
          <w:szCs w:val="22"/>
        </w:rPr>
        <w:t>didžiausi</w:t>
      </w:r>
      <w:r w:rsidR="00377905" w:rsidRPr="00BA59BA">
        <w:rPr>
          <w:rFonts w:eastAsia="TimesNewRoman"/>
          <w:szCs w:val="22"/>
        </w:rPr>
        <w:t>ą</w:t>
      </w:r>
      <w:r w:rsidRPr="00BA59BA">
        <w:rPr>
          <w:rFonts w:eastAsia="TimesNewRoman"/>
          <w:szCs w:val="22"/>
        </w:rPr>
        <w:t xml:space="preserve"> doz</w:t>
      </w:r>
      <w:r w:rsidR="00377905" w:rsidRPr="00BA59BA">
        <w:rPr>
          <w:rFonts w:eastAsia="TimesNewRoman"/>
          <w:szCs w:val="22"/>
        </w:rPr>
        <w:t>ę</w:t>
      </w:r>
      <w:r w:rsidRPr="00BA59BA">
        <w:rPr>
          <w:rFonts w:eastAsia="TimesNewRoman"/>
          <w:szCs w:val="22"/>
        </w:rPr>
        <w:t xml:space="preserve"> antrinės HPT gydymui.</w:t>
      </w:r>
    </w:p>
    <w:p w14:paraId="1D1591F9" w14:textId="77777777" w:rsidR="002B4453" w:rsidRPr="00BA59BA" w:rsidRDefault="002B4453" w:rsidP="00247C50">
      <w:pPr>
        <w:autoSpaceDE w:val="0"/>
        <w:autoSpaceDN w:val="0"/>
        <w:adjustRightInd w:val="0"/>
        <w:rPr>
          <w:rFonts w:eastAsia="TimesNewRoman"/>
          <w:szCs w:val="22"/>
        </w:rPr>
      </w:pPr>
    </w:p>
    <w:p w14:paraId="5F8DB2E1" w14:textId="77777777" w:rsidR="00247C50" w:rsidRPr="00BA59BA" w:rsidRDefault="00247C50" w:rsidP="00247C50">
      <w:pPr>
        <w:tabs>
          <w:tab w:val="left" w:pos="567"/>
        </w:tabs>
        <w:rPr>
          <w:b/>
          <w:i/>
          <w:szCs w:val="22"/>
        </w:rPr>
      </w:pPr>
    </w:p>
    <w:p w14:paraId="5A144F22" w14:textId="77777777" w:rsidR="00247C50" w:rsidRPr="00BA59BA" w:rsidRDefault="00247C50" w:rsidP="00247C50">
      <w:pPr>
        <w:tabs>
          <w:tab w:val="left" w:pos="567"/>
        </w:tabs>
        <w:rPr>
          <w:b/>
          <w:szCs w:val="22"/>
        </w:rPr>
      </w:pPr>
      <w:r w:rsidRPr="00BA59BA">
        <w:rPr>
          <w:b/>
          <w:szCs w:val="22"/>
        </w:rPr>
        <w:t>6.</w:t>
      </w:r>
      <w:r w:rsidRPr="00BA59BA">
        <w:rPr>
          <w:b/>
          <w:szCs w:val="22"/>
        </w:rPr>
        <w:tab/>
      </w:r>
      <w:r w:rsidRPr="00BA59BA">
        <w:rPr>
          <w:b/>
          <w:caps/>
          <w:szCs w:val="22"/>
        </w:rPr>
        <w:t>Farmacinė informacija</w:t>
      </w:r>
    </w:p>
    <w:p w14:paraId="582CACAF" w14:textId="77777777" w:rsidR="00247C50" w:rsidRPr="00BA59BA" w:rsidRDefault="00247C50" w:rsidP="00247C50">
      <w:pPr>
        <w:tabs>
          <w:tab w:val="left" w:pos="567"/>
        </w:tabs>
        <w:rPr>
          <w:b/>
          <w:szCs w:val="22"/>
        </w:rPr>
      </w:pPr>
    </w:p>
    <w:p w14:paraId="44E98D8A" w14:textId="77777777" w:rsidR="00247C50" w:rsidRPr="00BA59BA" w:rsidRDefault="00247C50" w:rsidP="00247C50">
      <w:pPr>
        <w:tabs>
          <w:tab w:val="left" w:pos="567"/>
        </w:tabs>
        <w:ind w:left="567" w:hanging="567"/>
        <w:rPr>
          <w:b/>
          <w:szCs w:val="22"/>
        </w:rPr>
      </w:pPr>
      <w:r w:rsidRPr="00BA59BA">
        <w:rPr>
          <w:b/>
          <w:szCs w:val="22"/>
        </w:rPr>
        <w:t>6.1</w:t>
      </w:r>
      <w:r w:rsidRPr="00BA59BA">
        <w:rPr>
          <w:b/>
          <w:szCs w:val="22"/>
        </w:rPr>
        <w:tab/>
        <w:t>Pagalbinių medžiagų sąrašas</w:t>
      </w:r>
    </w:p>
    <w:p w14:paraId="4EE7CA6A" w14:textId="77777777" w:rsidR="00247C50" w:rsidRPr="00BA59BA" w:rsidRDefault="00247C50" w:rsidP="00247C50">
      <w:pPr>
        <w:tabs>
          <w:tab w:val="left" w:pos="567"/>
        </w:tabs>
        <w:rPr>
          <w:szCs w:val="22"/>
        </w:rPr>
      </w:pPr>
    </w:p>
    <w:p w14:paraId="2D4D11D6" w14:textId="77777777" w:rsidR="00247C50" w:rsidRPr="00BA59BA" w:rsidRDefault="00247C50" w:rsidP="00247C50">
      <w:pPr>
        <w:tabs>
          <w:tab w:val="left" w:pos="567"/>
        </w:tabs>
        <w:rPr>
          <w:szCs w:val="22"/>
          <w:u w:val="single"/>
        </w:rPr>
      </w:pPr>
      <w:r w:rsidRPr="00BA59BA">
        <w:rPr>
          <w:szCs w:val="22"/>
          <w:u w:val="single"/>
        </w:rPr>
        <w:t>Tabletės šerdis</w:t>
      </w:r>
    </w:p>
    <w:p w14:paraId="00B2039B" w14:textId="77777777" w:rsidR="00247C50" w:rsidRPr="00BA59BA" w:rsidRDefault="00247C50" w:rsidP="00247C50">
      <w:pPr>
        <w:tabs>
          <w:tab w:val="left" w:pos="567"/>
        </w:tabs>
        <w:rPr>
          <w:szCs w:val="22"/>
        </w:rPr>
      </w:pPr>
      <w:r w:rsidRPr="00BA59BA">
        <w:rPr>
          <w:szCs w:val="22"/>
        </w:rPr>
        <w:t xml:space="preserve">Dalinai </w:t>
      </w:r>
      <w:proofErr w:type="spellStart"/>
      <w:r w:rsidRPr="00BA59BA">
        <w:rPr>
          <w:szCs w:val="22"/>
        </w:rPr>
        <w:t>pregelifikuotas</w:t>
      </w:r>
      <w:proofErr w:type="spellEnd"/>
      <w:r w:rsidRPr="00BA59BA">
        <w:rPr>
          <w:szCs w:val="22"/>
        </w:rPr>
        <w:t xml:space="preserve"> kukurūzų krakmolas</w:t>
      </w:r>
    </w:p>
    <w:p w14:paraId="48410203" w14:textId="77777777" w:rsidR="00247C50" w:rsidRPr="00BA59BA" w:rsidRDefault="00247C50" w:rsidP="00247C50">
      <w:pPr>
        <w:tabs>
          <w:tab w:val="left" w:pos="567"/>
        </w:tabs>
        <w:rPr>
          <w:szCs w:val="22"/>
        </w:rPr>
      </w:pPr>
      <w:proofErr w:type="spellStart"/>
      <w:r w:rsidRPr="00BA59BA">
        <w:rPr>
          <w:szCs w:val="22"/>
        </w:rPr>
        <w:t>Mikrokristalinė</w:t>
      </w:r>
      <w:proofErr w:type="spellEnd"/>
      <w:r w:rsidRPr="00BA59BA">
        <w:rPr>
          <w:szCs w:val="22"/>
        </w:rPr>
        <w:t xml:space="preserve"> celiuliozė </w:t>
      </w:r>
    </w:p>
    <w:p w14:paraId="00F7097B" w14:textId="77777777" w:rsidR="00247C50" w:rsidRPr="00BA59BA" w:rsidRDefault="00247C50" w:rsidP="00247C50">
      <w:pPr>
        <w:autoSpaceDE w:val="0"/>
        <w:autoSpaceDN w:val="0"/>
        <w:adjustRightInd w:val="0"/>
        <w:rPr>
          <w:szCs w:val="22"/>
        </w:rPr>
      </w:pPr>
      <w:proofErr w:type="spellStart"/>
      <w:r w:rsidRPr="00BA59BA">
        <w:rPr>
          <w:szCs w:val="22"/>
        </w:rPr>
        <w:t>Povidonas</w:t>
      </w:r>
      <w:proofErr w:type="spellEnd"/>
      <w:r w:rsidRPr="00BA59BA">
        <w:rPr>
          <w:szCs w:val="22"/>
        </w:rPr>
        <w:t xml:space="preserve"> K29/32</w:t>
      </w:r>
    </w:p>
    <w:p w14:paraId="20337134" w14:textId="77777777" w:rsidR="00247C50" w:rsidRPr="00BA59BA" w:rsidRDefault="00247C50" w:rsidP="00247C50">
      <w:pPr>
        <w:autoSpaceDE w:val="0"/>
        <w:autoSpaceDN w:val="0"/>
        <w:adjustRightInd w:val="0"/>
        <w:rPr>
          <w:szCs w:val="22"/>
        </w:rPr>
      </w:pPr>
      <w:proofErr w:type="spellStart"/>
      <w:r w:rsidRPr="00BA59BA">
        <w:rPr>
          <w:szCs w:val="22"/>
        </w:rPr>
        <w:t>Krospovidonas</w:t>
      </w:r>
      <w:proofErr w:type="spellEnd"/>
      <w:r w:rsidRPr="00BA59BA">
        <w:rPr>
          <w:szCs w:val="22"/>
        </w:rPr>
        <w:t xml:space="preserve"> A tipo</w:t>
      </w:r>
    </w:p>
    <w:p w14:paraId="708A903C" w14:textId="77777777" w:rsidR="00247C50" w:rsidRPr="00BA59BA" w:rsidRDefault="00247C50" w:rsidP="00247C50">
      <w:pPr>
        <w:autoSpaceDE w:val="0"/>
        <w:autoSpaceDN w:val="0"/>
        <w:adjustRightInd w:val="0"/>
        <w:rPr>
          <w:szCs w:val="22"/>
        </w:rPr>
      </w:pPr>
      <w:proofErr w:type="spellStart"/>
      <w:r w:rsidRPr="00BA59BA">
        <w:rPr>
          <w:szCs w:val="22"/>
        </w:rPr>
        <w:t>Krospovidonas</w:t>
      </w:r>
      <w:proofErr w:type="spellEnd"/>
      <w:r w:rsidRPr="00BA59BA">
        <w:rPr>
          <w:szCs w:val="22"/>
        </w:rPr>
        <w:t xml:space="preserve"> B tipo</w:t>
      </w:r>
    </w:p>
    <w:p w14:paraId="0ECC49EB" w14:textId="77777777" w:rsidR="00247C50" w:rsidRPr="00BA59BA" w:rsidRDefault="00247C50" w:rsidP="00247C50">
      <w:pPr>
        <w:autoSpaceDE w:val="0"/>
        <w:autoSpaceDN w:val="0"/>
        <w:adjustRightInd w:val="0"/>
        <w:rPr>
          <w:szCs w:val="22"/>
        </w:rPr>
      </w:pPr>
      <w:r w:rsidRPr="00BA59BA">
        <w:rPr>
          <w:szCs w:val="22"/>
        </w:rPr>
        <w:t xml:space="preserve">Magnio </w:t>
      </w:r>
      <w:proofErr w:type="spellStart"/>
      <w:r w:rsidRPr="00BA59BA">
        <w:rPr>
          <w:szCs w:val="22"/>
        </w:rPr>
        <w:t>stearatas</w:t>
      </w:r>
      <w:proofErr w:type="spellEnd"/>
      <w:r w:rsidRPr="00BA59BA">
        <w:rPr>
          <w:szCs w:val="22"/>
        </w:rPr>
        <w:t xml:space="preserve"> </w:t>
      </w:r>
    </w:p>
    <w:p w14:paraId="4E3C7ED5" w14:textId="77777777" w:rsidR="00247C50" w:rsidRPr="00BA59BA" w:rsidRDefault="00247C50" w:rsidP="00247C50">
      <w:pPr>
        <w:tabs>
          <w:tab w:val="left" w:pos="567"/>
        </w:tabs>
        <w:rPr>
          <w:szCs w:val="22"/>
        </w:rPr>
      </w:pPr>
      <w:r w:rsidRPr="00BA59BA">
        <w:rPr>
          <w:szCs w:val="22"/>
        </w:rPr>
        <w:t>Koloidinis bevandenis silicio dioksidas</w:t>
      </w:r>
    </w:p>
    <w:p w14:paraId="01DA8FA5" w14:textId="77777777" w:rsidR="00247C50" w:rsidRPr="00BA59BA" w:rsidRDefault="00247C50" w:rsidP="00247C50">
      <w:pPr>
        <w:tabs>
          <w:tab w:val="left" w:pos="567"/>
        </w:tabs>
        <w:rPr>
          <w:szCs w:val="22"/>
        </w:rPr>
      </w:pPr>
    </w:p>
    <w:p w14:paraId="38C54D63" w14:textId="77777777" w:rsidR="00247C50" w:rsidRPr="00BA59BA" w:rsidRDefault="00247C50" w:rsidP="00247C50">
      <w:pPr>
        <w:tabs>
          <w:tab w:val="left" w:pos="567"/>
        </w:tabs>
        <w:rPr>
          <w:szCs w:val="22"/>
          <w:u w:val="single"/>
        </w:rPr>
      </w:pPr>
      <w:r w:rsidRPr="00BA59BA">
        <w:rPr>
          <w:szCs w:val="22"/>
          <w:u w:val="single"/>
        </w:rPr>
        <w:t>Tabletės plėvelė</w:t>
      </w:r>
    </w:p>
    <w:p w14:paraId="04369B66" w14:textId="77777777" w:rsidR="00247C50" w:rsidRPr="00BA59BA" w:rsidRDefault="00247C50" w:rsidP="00247C50">
      <w:pPr>
        <w:tabs>
          <w:tab w:val="left" w:pos="567"/>
        </w:tabs>
        <w:rPr>
          <w:szCs w:val="22"/>
        </w:rPr>
      </w:pPr>
      <w:r w:rsidRPr="00BA59BA">
        <w:rPr>
          <w:szCs w:val="22"/>
        </w:rPr>
        <w:t xml:space="preserve">Dalinai hidrolizuotas </w:t>
      </w:r>
      <w:proofErr w:type="spellStart"/>
      <w:r w:rsidRPr="00BA59BA">
        <w:rPr>
          <w:szCs w:val="22"/>
        </w:rPr>
        <w:t>polivinilo</w:t>
      </w:r>
      <w:proofErr w:type="spellEnd"/>
      <w:r w:rsidRPr="00BA59BA">
        <w:rPr>
          <w:szCs w:val="22"/>
        </w:rPr>
        <w:t xml:space="preserve"> alkoholis </w:t>
      </w:r>
    </w:p>
    <w:p w14:paraId="3DF446A9" w14:textId="77777777" w:rsidR="00247C50" w:rsidRPr="00BA59BA" w:rsidRDefault="00247C50" w:rsidP="00247C50">
      <w:pPr>
        <w:tabs>
          <w:tab w:val="left" w:pos="567"/>
        </w:tabs>
        <w:rPr>
          <w:szCs w:val="22"/>
        </w:rPr>
      </w:pPr>
      <w:r w:rsidRPr="00BA59BA">
        <w:rPr>
          <w:szCs w:val="22"/>
        </w:rPr>
        <w:t>Titano dioksidas (E171)</w:t>
      </w:r>
    </w:p>
    <w:p w14:paraId="5F479A7C" w14:textId="77777777" w:rsidR="00247C50" w:rsidRPr="00BA59BA" w:rsidRDefault="00247C50" w:rsidP="00247C50">
      <w:pPr>
        <w:tabs>
          <w:tab w:val="left" w:pos="567"/>
        </w:tabs>
        <w:rPr>
          <w:szCs w:val="22"/>
        </w:rPr>
      </w:pPr>
      <w:proofErr w:type="spellStart"/>
      <w:r w:rsidRPr="00BA59BA">
        <w:rPr>
          <w:szCs w:val="22"/>
        </w:rPr>
        <w:t>Makrogolis</w:t>
      </w:r>
      <w:proofErr w:type="spellEnd"/>
      <w:r w:rsidRPr="00BA59BA">
        <w:rPr>
          <w:szCs w:val="22"/>
        </w:rPr>
        <w:t xml:space="preserve"> 4000</w:t>
      </w:r>
    </w:p>
    <w:p w14:paraId="58FE5FC3" w14:textId="77777777" w:rsidR="00247C50" w:rsidRPr="00BA59BA" w:rsidRDefault="00247C50" w:rsidP="00247C50">
      <w:pPr>
        <w:tabs>
          <w:tab w:val="left" w:pos="567"/>
        </w:tabs>
        <w:rPr>
          <w:szCs w:val="22"/>
        </w:rPr>
      </w:pPr>
      <w:r w:rsidRPr="00BA59BA">
        <w:rPr>
          <w:szCs w:val="22"/>
        </w:rPr>
        <w:t xml:space="preserve">Talkas </w:t>
      </w:r>
    </w:p>
    <w:p w14:paraId="31AC9814" w14:textId="77777777" w:rsidR="00247C50" w:rsidRPr="00BA59BA" w:rsidRDefault="00247C50" w:rsidP="00247C50">
      <w:pPr>
        <w:rPr>
          <w:color w:val="000000"/>
          <w:szCs w:val="22"/>
        </w:rPr>
      </w:pPr>
      <w:proofErr w:type="spellStart"/>
      <w:r w:rsidRPr="00BA59BA">
        <w:rPr>
          <w:color w:val="000000"/>
          <w:szCs w:val="22"/>
        </w:rPr>
        <w:t>Indigokarmino</w:t>
      </w:r>
      <w:proofErr w:type="spellEnd"/>
      <w:r w:rsidRPr="00BA59BA">
        <w:rPr>
          <w:color w:val="000000"/>
          <w:szCs w:val="22"/>
        </w:rPr>
        <w:t xml:space="preserve"> aliuminio dažalas (E132)</w:t>
      </w:r>
    </w:p>
    <w:p w14:paraId="455301BF" w14:textId="77777777" w:rsidR="00247C50" w:rsidRPr="00BA59BA" w:rsidRDefault="00247C50" w:rsidP="00247C50">
      <w:pPr>
        <w:tabs>
          <w:tab w:val="left" w:pos="567"/>
        </w:tabs>
        <w:rPr>
          <w:szCs w:val="22"/>
        </w:rPr>
      </w:pPr>
      <w:r w:rsidRPr="00BA59BA">
        <w:rPr>
          <w:szCs w:val="22"/>
        </w:rPr>
        <w:t>Geltonasis geležies oksidas (E172)</w:t>
      </w:r>
    </w:p>
    <w:p w14:paraId="1C76C4FF" w14:textId="77777777" w:rsidR="00247C50" w:rsidRPr="00BA59BA" w:rsidRDefault="00247C50" w:rsidP="00247C50">
      <w:pPr>
        <w:tabs>
          <w:tab w:val="left" w:pos="567"/>
        </w:tabs>
        <w:rPr>
          <w:szCs w:val="22"/>
        </w:rPr>
      </w:pPr>
    </w:p>
    <w:p w14:paraId="13701E7D" w14:textId="77777777" w:rsidR="00247C50" w:rsidRPr="00BA59BA" w:rsidRDefault="00247C50" w:rsidP="00247C50">
      <w:pPr>
        <w:tabs>
          <w:tab w:val="left" w:pos="567"/>
        </w:tabs>
        <w:rPr>
          <w:b/>
          <w:szCs w:val="22"/>
        </w:rPr>
      </w:pPr>
      <w:r w:rsidRPr="00BA59BA">
        <w:rPr>
          <w:b/>
          <w:szCs w:val="22"/>
        </w:rPr>
        <w:t>6.2</w:t>
      </w:r>
      <w:r w:rsidRPr="00BA59BA">
        <w:rPr>
          <w:b/>
          <w:szCs w:val="22"/>
        </w:rPr>
        <w:tab/>
        <w:t>Nesuderinamumas</w:t>
      </w:r>
    </w:p>
    <w:p w14:paraId="4F4E6F8F" w14:textId="77777777" w:rsidR="00247C50" w:rsidRPr="00BA59BA" w:rsidRDefault="00247C50" w:rsidP="00247C50">
      <w:pPr>
        <w:tabs>
          <w:tab w:val="left" w:pos="567"/>
        </w:tabs>
        <w:rPr>
          <w:szCs w:val="22"/>
        </w:rPr>
      </w:pPr>
    </w:p>
    <w:p w14:paraId="0F1AAC1A" w14:textId="77777777" w:rsidR="00247C50" w:rsidRPr="00BA59BA" w:rsidRDefault="00247C50" w:rsidP="00247C50">
      <w:pPr>
        <w:tabs>
          <w:tab w:val="left" w:pos="567"/>
        </w:tabs>
        <w:rPr>
          <w:szCs w:val="22"/>
        </w:rPr>
      </w:pPr>
      <w:r w:rsidRPr="00BA59BA">
        <w:rPr>
          <w:szCs w:val="22"/>
        </w:rPr>
        <w:t>Duomenys nebūtini.</w:t>
      </w:r>
    </w:p>
    <w:p w14:paraId="0D490B2F" w14:textId="77777777" w:rsidR="00247C50" w:rsidRPr="00BA59BA" w:rsidRDefault="00247C50" w:rsidP="00247C50">
      <w:pPr>
        <w:tabs>
          <w:tab w:val="left" w:pos="567"/>
        </w:tabs>
        <w:jc w:val="both"/>
        <w:rPr>
          <w:szCs w:val="22"/>
        </w:rPr>
      </w:pPr>
    </w:p>
    <w:p w14:paraId="463EC438" w14:textId="77777777" w:rsidR="00247C50" w:rsidRPr="00BA59BA" w:rsidRDefault="00247C50" w:rsidP="00247C50">
      <w:pPr>
        <w:tabs>
          <w:tab w:val="left" w:pos="567"/>
        </w:tabs>
        <w:rPr>
          <w:b/>
          <w:szCs w:val="22"/>
        </w:rPr>
      </w:pPr>
      <w:r w:rsidRPr="00BA59BA">
        <w:rPr>
          <w:b/>
          <w:szCs w:val="22"/>
        </w:rPr>
        <w:t>6.3</w:t>
      </w:r>
      <w:r w:rsidRPr="00BA59BA">
        <w:rPr>
          <w:b/>
          <w:szCs w:val="22"/>
        </w:rPr>
        <w:tab/>
        <w:t>Tinkamumo laikas</w:t>
      </w:r>
    </w:p>
    <w:p w14:paraId="70FA7062" w14:textId="77777777" w:rsidR="00247C50" w:rsidRPr="00BA59BA" w:rsidRDefault="00247C50" w:rsidP="00247C50">
      <w:pPr>
        <w:tabs>
          <w:tab w:val="left" w:pos="567"/>
        </w:tabs>
        <w:rPr>
          <w:szCs w:val="22"/>
        </w:rPr>
      </w:pPr>
    </w:p>
    <w:p w14:paraId="52B649D9" w14:textId="77777777" w:rsidR="00247C50" w:rsidRPr="00BA59BA" w:rsidRDefault="00247C50" w:rsidP="00247C50">
      <w:pPr>
        <w:tabs>
          <w:tab w:val="left" w:pos="567"/>
        </w:tabs>
        <w:jc w:val="both"/>
        <w:rPr>
          <w:szCs w:val="22"/>
        </w:rPr>
      </w:pPr>
      <w:r w:rsidRPr="00BA59BA">
        <w:rPr>
          <w:szCs w:val="22"/>
        </w:rPr>
        <w:t>30 mėnesių.</w:t>
      </w:r>
    </w:p>
    <w:p w14:paraId="363BF98D" w14:textId="77777777" w:rsidR="00247C50" w:rsidRPr="00BA59BA" w:rsidRDefault="00247C50" w:rsidP="00247C50">
      <w:pPr>
        <w:tabs>
          <w:tab w:val="left" w:pos="567"/>
        </w:tabs>
        <w:rPr>
          <w:b/>
          <w:i/>
          <w:szCs w:val="22"/>
        </w:rPr>
      </w:pPr>
    </w:p>
    <w:p w14:paraId="35E16965" w14:textId="77777777" w:rsidR="00247C50" w:rsidRPr="00BA59BA" w:rsidRDefault="00247C50" w:rsidP="00247C50">
      <w:pPr>
        <w:tabs>
          <w:tab w:val="left" w:pos="567"/>
        </w:tabs>
        <w:rPr>
          <w:b/>
          <w:szCs w:val="22"/>
        </w:rPr>
      </w:pPr>
      <w:r w:rsidRPr="00BA59BA">
        <w:rPr>
          <w:b/>
          <w:szCs w:val="22"/>
        </w:rPr>
        <w:t>6.4</w:t>
      </w:r>
      <w:r w:rsidRPr="00BA59BA">
        <w:rPr>
          <w:b/>
          <w:szCs w:val="22"/>
        </w:rPr>
        <w:tab/>
        <w:t>Specialios laikymo sąlygos</w:t>
      </w:r>
    </w:p>
    <w:p w14:paraId="239512FF" w14:textId="77777777" w:rsidR="00247C50" w:rsidRPr="00BA59BA" w:rsidRDefault="00247C50" w:rsidP="00247C50">
      <w:pPr>
        <w:tabs>
          <w:tab w:val="left" w:pos="567"/>
        </w:tabs>
        <w:rPr>
          <w:szCs w:val="22"/>
        </w:rPr>
      </w:pPr>
    </w:p>
    <w:p w14:paraId="2906892B" w14:textId="77777777" w:rsidR="00247C50" w:rsidRPr="00BA59BA" w:rsidRDefault="00247C50" w:rsidP="00247C50">
      <w:pPr>
        <w:tabs>
          <w:tab w:val="left" w:pos="567"/>
        </w:tabs>
        <w:jc w:val="both"/>
        <w:rPr>
          <w:szCs w:val="22"/>
        </w:rPr>
      </w:pPr>
      <w:r w:rsidRPr="00BA59BA">
        <w:rPr>
          <w:szCs w:val="22"/>
        </w:rPr>
        <w:t>Šiam vaistiniam preparatui specialių laikymo sąlygų nereikia.</w:t>
      </w:r>
    </w:p>
    <w:p w14:paraId="7AC909DD" w14:textId="77777777" w:rsidR="00247C50" w:rsidRPr="00BA59BA" w:rsidRDefault="00247C50" w:rsidP="00247C50">
      <w:pPr>
        <w:tabs>
          <w:tab w:val="left" w:pos="567"/>
        </w:tabs>
        <w:rPr>
          <w:szCs w:val="22"/>
        </w:rPr>
      </w:pPr>
    </w:p>
    <w:p w14:paraId="0D8C5BEC" w14:textId="77777777" w:rsidR="00247C50" w:rsidRPr="00BA59BA" w:rsidRDefault="00247C50" w:rsidP="00247C50">
      <w:pPr>
        <w:tabs>
          <w:tab w:val="left" w:pos="567"/>
        </w:tabs>
        <w:rPr>
          <w:b/>
          <w:szCs w:val="22"/>
        </w:rPr>
      </w:pPr>
      <w:r w:rsidRPr="00BA59BA">
        <w:rPr>
          <w:b/>
          <w:szCs w:val="22"/>
        </w:rPr>
        <w:t>6.5</w:t>
      </w:r>
      <w:r w:rsidRPr="00BA59BA">
        <w:rPr>
          <w:b/>
          <w:szCs w:val="22"/>
        </w:rPr>
        <w:tab/>
      </w:r>
      <w:proofErr w:type="spellStart"/>
      <w:r w:rsidRPr="00BA59BA">
        <w:rPr>
          <w:b/>
          <w:szCs w:val="22"/>
        </w:rPr>
        <w:t>Talpyklės</w:t>
      </w:r>
      <w:proofErr w:type="spellEnd"/>
      <w:r w:rsidRPr="00BA59BA">
        <w:rPr>
          <w:b/>
          <w:szCs w:val="22"/>
        </w:rPr>
        <w:t xml:space="preserve"> pobūdis ir jos</w:t>
      </w:r>
      <w:r w:rsidRPr="00BA59BA">
        <w:rPr>
          <w:szCs w:val="22"/>
        </w:rPr>
        <w:t xml:space="preserve"> </w:t>
      </w:r>
      <w:r w:rsidRPr="00BA59BA">
        <w:rPr>
          <w:b/>
          <w:szCs w:val="22"/>
        </w:rPr>
        <w:t>turinys</w:t>
      </w:r>
    </w:p>
    <w:p w14:paraId="5CAF314B" w14:textId="77777777" w:rsidR="00247C50" w:rsidRPr="00BA59BA" w:rsidRDefault="00247C50" w:rsidP="00247C50">
      <w:pPr>
        <w:tabs>
          <w:tab w:val="left" w:pos="567"/>
        </w:tabs>
        <w:jc w:val="both"/>
        <w:rPr>
          <w:szCs w:val="22"/>
          <w:highlight w:val="red"/>
        </w:rPr>
      </w:pPr>
    </w:p>
    <w:p w14:paraId="4802EBCD" w14:textId="77777777" w:rsidR="00247C50" w:rsidRPr="00BA59BA" w:rsidRDefault="00247C50" w:rsidP="00247C50">
      <w:pPr>
        <w:tabs>
          <w:tab w:val="left" w:pos="567"/>
        </w:tabs>
        <w:jc w:val="both"/>
        <w:rPr>
          <w:szCs w:val="22"/>
        </w:rPr>
      </w:pPr>
      <w:r w:rsidRPr="00BA59BA">
        <w:rPr>
          <w:szCs w:val="22"/>
        </w:rPr>
        <w:t xml:space="preserve">PVC/PE/PVDC-aliuminio lizdinės plokštelės </w:t>
      </w:r>
    </w:p>
    <w:p w14:paraId="331D0458" w14:textId="77777777" w:rsidR="00247C50" w:rsidRPr="00BA59BA" w:rsidRDefault="00247C50" w:rsidP="00247C50">
      <w:pPr>
        <w:tabs>
          <w:tab w:val="left" w:pos="567"/>
        </w:tabs>
        <w:jc w:val="both"/>
        <w:rPr>
          <w:i/>
          <w:szCs w:val="22"/>
        </w:rPr>
      </w:pPr>
      <w:r w:rsidRPr="00BA59BA">
        <w:rPr>
          <w:szCs w:val="22"/>
        </w:rPr>
        <w:t>Pakuotės dydžiai: 14, 28 arba 84 plėvele dengtos tabletės.</w:t>
      </w:r>
    </w:p>
    <w:p w14:paraId="7B3C7AE2" w14:textId="77777777" w:rsidR="00247C50" w:rsidRPr="00BA59BA" w:rsidRDefault="00247C50" w:rsidP="00247C50">
      <w:pPr>
        <w:tabs>
          <w:tab w:val="left" w:pos="567"/>
        </w:tabs>
        <w:rPr>
          <w:szCs w:val="22"/>
        </w:rPr>
      </w:pPr>
    </w:p>
    <w:p w14:paraId="5A4324EA" w14:textId="77777777" w:rsidR="00247C50" w:rsidRPr="00BA59BA" w:rsidRDefault="00247C50" w:rsidP="00247C50">
      <w:pPr>
        <w:tabs>
          <w:tab w:val="left" w:pos="567"/>
        </w:tabs>
        <w:rPr>
          <w:szCs w:val="22"/>
        </w:rPr>
      </w:pPr>
      <w:r w:rsidRPr="00BA59BA">
        <w:rPr>
          <w:szCs w:val="22"/>
        </w:rPr>
        <w:t>Gali būti tiekiamos ne visų dydžių pakuotės.</w:t>
      </w:r>
    </w:p>
    <w:p w14:paraId="5CEC05BD" w14:textId="77777777" w:rsidR="00247C50" w:rsidRPr="00BA59BA" w:rsidRDefault="00247C50" w:rsidP="00247C50">
      <w:pPr>
        <w:tabs>
          <w:tab w:val="left" w:pos="567"/>
        </w:tabs>
        <w:rPr>
          <w:szCs w:val="22"/>
        </w:rPr>
      </w:pPr>
    </w:p>
    <w:p w14:paraId="65A5109B" w14:textId="77777777" w:rsidR="00247C50" w:rsidRPr="00BA59BA" w:rsidRDefault="00247C50" w:rsidP="00247C50">
      <w:pPr>
        <w:tabs>
          <w:tab w:val="left" w:pos="567"/>
        </w:tabs>
        <w:rPr>
          <w:b/>
          <w:szCs w:val="22"/>
        </w:rPr>
      </w:pPr>
      <w:r w:rsidRPr="00BA59BA">
        <w:rPr>
          <w:b/>
          <w:szCs w:val="22"/>
        </w:rPr>
        <w:t>6.6</w:t>
      </w:r>
      <w:r w:rsidRPr="00BA59BA">
        <w:rPr>
          <w:b/>
          <w:szCs w:val="22"/>
        </w:rPr>
        <w:tab/>
      </w:r>
      <w:r w:rsidRPr="00BA59BA">
        <w:rPr>
          <w:b/>
          <w:color w:val="000000"/>
          <w:szCs w:val="22"/>
        </w:rPr>
        <w:t xml:space="preserve">Specialūs reikalavimai atliekoms tvarkyti </w:t>
      </w:r>
    </w:p>
    <w:p w14:paraId="087AE833" w14:textId="77777777" w:rsidR="00247C50" w:rsidRPr="00BA59BA" w:rsidRDefault="00247C50" w:rsidP="00247C50">
      <w:pPr>
        <w:tabs>
          <w:tab w:val="left" w:pos="567"/>
        </w:tabs>
        <w:rPr>
          <w:szCs w:val="22"/>
        </w:rPr>
      </w:pPr>
    </w:p>
    <w:p w14:paraId="6E2A907E" w14:textId="77777777" w:rsidR="00247C50" w:rsidRPr="00BA59BA" w:rsidRDefault="00247C50" w:rsidP="00247C50">
      <w:pPr>
        <w:tabs>
          <w:tab w:val="left" w:pos="567"/>
        </w:tabs>
        <w:jc w:val="both"/>
        <w:rPr>
          <w:szCs w:val="22"/>
        </w:rPr>
      </w:pPr>
      <w:r w:rsidRPr="00BA59BA">
        <w:rPr>
          <w:szCs w:val="22"/>
        </w:rPr>
        <w:t>Nesuvartotą vaistinį preparatą ar atliekas reikia tvarkyti laikantis vietinių reikalavimų.</w:t>
      </w:r>
    </w:p>
    <w:p w14:paraId="71F612CE" w14:textId="77777777" w:rsidR="00247C50" w:rsidRPr="00BA59BA" w:rsidRDefault="00247C50" w:rsidP="00247C50">
      <w:pPr>
        <w:tabs>
          <w:tab w:val="left" w:pos="567"/>
        </w:tabs>
        <w:rPr>
          <w:szCs w:val="22"/>
        </w:rPr>
      </w:pPr>
    </w:p>
    <w:p w14:paraId="083C4B5F" w14:textId="77777777" w:rsidR="00247C50" w:rsidRPr="00BA59BA" w:rsidRDefault="00247C50" w:rsidP="00247C50">
      <w:pPr>
        <w:tabs>
          <w:tab w:val="left" w:pos="567"/>
        </w:tabs>
        <w:rPr>
          <w:szCs w:val="22"/>
        </w:rPr>
      </w:pPr>
    </w:p>
    <w:p w14:paraId="0C242999" w14:textId="77777777" w:rsidR="00247C50" w:rsidRPr="00BA59BA" w:rsidRDefault="00247C50" w:rsidP="00247C50">
      <w:pPr>
        <w:tabs>
          <w:tab w:val="left" w:pos="567"/>
        </w:tabs>
        <w:rPr>
          <w:b/>
          <w:caps/>
          <w:szCs w:val="22"/>
        </w:rPr>
      </w:pPr>
      <w:r w:rsidRPr="00BA59BA">
        <w:rPr>
          <w:b/>
          <w:caps/>
          <w:szCs w:val="22"/>
        </w:rPr>
        <w:t>7.</w:t>
      </w:r>
      <w:r w:rsidRPr="00BA59BA">
        <w:rPr>
          <w:b/>
          <w:caps/>
          <w:szCs w:val="22"/>
        </w:rPr>
        <w:tab/>
        <w:t>REGISTRUOTOJAS</w:t>
      </w:r>
    </w:p>
    <w:p w14:paraId="625C7AE4" w14:textId="77777777" w:rsidR="00247C50" w:rsidRPr="00BA59BA" w:rsidRDefault="00247C50" w:rsidP="00247C50">
      <w:pPr>
        <w:tabs>
          <w:tab w:val="left" w:pos="567"/>
        </w:tabs>
        <w:rPr>
          <w:b/>
          <w:caps/>
          <w:szCs w:val="22"/>
        </w:rPr>
      </w:pPr>
    </w:p>
    <w:p w14:paraId="10E37265" w14:textId="77777777" w:rsidR="00247C50" w:rsidRPr="00BA59BA" w:rsidRDefault="00247C50" w:rsidP="00247C50">
      <w:pPr>
        <w:tabs>
          <w:tab w:val="left" w:pos="567"/>
        </w:tabs>
        <w:rPr>
          <w:szCs w:val="22"/>
        </w:rPr>
      </w:pPr>
      <w:proofErr w:type="spellStart"/>
      <w:r w:rsidRPr="00BA59BA">
        <w:rPr>
          <w:szCs w:val="22"/>
        </w:rPr>
        <w:t>Sandoz</w:t>
      </w:r>
      <w:proofErr w:type="spellEnd"/>
      <w:r w:rsidRPr="00BA59BA">
        <w:rPr>
          <w:szCs w:val="22"/>
        </w:rPr>
        <w:t xml:space="preserve"> </w:t>
      </w:r>
      <w:proofErr w:type="spellStart"/>
      <w:r w:rsidRPr="00BA59BA">
        <w:rPr>
          <w:szCs w:val="22"/>
        </w:rPr>
        <w:t>d.d</w:t>
      </w:r>
      <w:proofErr w:type="spellEnd"/>
      <w:r w:rsidRPr="00BA59BA">
        <w:rPr>
          <w:szCs w:val="22"/>
        </w:rPr>
        <w:t xml:space="preserve">. </w:t>
      </w:r>
      <w:r w:rsidRPr="00BA59BA">
        <w:rPr>
          <w:szCs w:val="22"/>
        </w:rPr>
        <w:br/>
      </w:r>
      <w:proofErr w:type="spellStart"/>
      <w:r w:rsidRPr="00BA59BA">
        <w:rPr>
          <w:szCs w:val="22"/>
        </w:rPr>
        <w:t>Verovškova</w:t>
      </w:r>
      <w:proofErr w:type="spellEnd"/>
      <w:r w:rsidRPr="00BA59BA">
        <w:rPr>
          <w:szCs w:val="22"/>
        </w:rPr>
        <w:t xml:space="preserve"> 57 </w:t>
      </w:r>
      <w:r w:rsidRPr="00BA59BA">
        <w:rPr>
          <w:szCs w:val="22"/>
        </w:rPr>
        <w:br/>
        <w:t xml:space="preserve">SI-1000 </w:t>
      </w:r>
      <w:proofErr w:type="spellStart"/>
      <w:r w:rsidRPr="00BA59BA">
        <w:rPr>
          <w:szCs w:val="22"/>
        </w:rPr>
        <w:t>Ljubljana</w:t>
      </w:r>
      <w:proofErr w:type="spellEnd"/>
      <w:r w:rsidRPr="00BA59BA">
        <w:rPr>
          <w:szCs w:val="22"/>
        </w:rPr>
        <w:t xml:space="preserve"> </w:t>
      </w:r>
      <w:r w:rsidRPr="00BA59BA">
        <w:rPr>
          <w:szCs w:val="22"/>
        </w:rPr>
        <w:br/>
        <w:t>Slovėnija</w:t>
      </w:r>
    </w:p>
    <w:p w14:paraId="00A83FF2" w14:textId="77777777" w:rsidR="00247C50" w:rsidRPr="00BA59BA" w:rsidRDefault="00247C50" w:rsidP="00247C50">
      <w:pPr>
        <w:tabs>
          <w:tab w:val="left" w:pos="567"/>
        </w:tabs>
        <w:jc w:val="both"/>
        <w:rPr>
          <w:szCs w:val="22"/>
        </w:rPr>
      </w:pPr>
    </w:p>
    <w:p w14:paraId="51A9E3AE" w14:textId="77777777" w:rsidR="00247C50" w:rsidRPr="00BA59BA" w:rsidRDefault="00247C50" w:rsidP="00247C50">
      <w:pPr>
        <w:tabs>
          <w:tab w:val="left" w:pos="567"/>
        </w:tabs>
        <w:rPr>
          <w:szCs w:val="22"/>
        </w:rPr>
      </w:pPr>
    </w:p>
    <w:p w14:paraId="7D906FF6" w14:textId="77777777" w:rsidR="00247C50" w:rsidRPr="00BA59BA" w:rsidRDefault="00247C50" w:rsidP="00247C50">
      <w:pPr>
        <w:tabs>
          <w:tab w:val="left" w:pos="567"/>
        </w:tabs>
        <w:rPr>
          <w:b/>
          <w:caps/>
          <w:szCs w:val="22"/>
        </w:rPr>
      </w:pPr>
      <w:r w:rsidRPr="00BA59BA">
        <w:rPr>
          <w:b/>
          <w:caps/>
          <w:szCs w:val="22"/>
        </w:rPr>
        <w:t>8.</w:t>
      </w:r>
      <w:r w:rsidRPr="00BA59BA">
        <w:rPr>
          <w:b/>
          <w:caps/>
          <w:szCs w:val="22"/>
        </w:rPr>
        <w:tab/>
        <w:t xml:space="preserve">REGISTRACIJOS PAŽYMĖJIMO numerIS (-iai) </w:t>
      </w:r>
    </w:p>
    <w:p w14:paraId="29242F4C" w14:textId="77777777" w:rsidR="00247C50" w:rsidRPr="00BA59BA" w:rsidRDefault="00247C50" w:rsidP="00247C50">
      <w:pPr>
        <w:tabs>
          <w:tab w:val="left" w:pos="567"/>
        </w:tabs>
        <w:rPr>
          <w:szCs w:val="22"/>
        </w:rPr>
      </w:pPr>
    </w:p>
    <w:tbl>
      <w:tblPr>
        <w:tblW w:w="0" w:type="auto"/>
        <w:tblLook w:val="04A0" w:firstRow="1" w:lastRow="0" w:firstColumn="1" w:lastColumn="0" w:noHBand="0" w:noVBand="1"/>
      </w:tblPr>
      <w:tblGrid>
        <w:gridCol w:w="3020"/>
        <w:gridCol w:w="3020"/>
        <w:gridCol w:w="3020"/>
      </w:tblGrid>
      <w:tr w:rsidR="00247C50" w:rsidRPr="00BA59BA" w14:paraId="14A843BB" w14:textId="77777777" w:rsidTr="00973C02">
        <w:tc>
          <w:tcPr>
            <w:tcW w:w="3020" w:type="dxa"/>
            <w:shd w:val="clear" w:color="auto" w:fill="auto"/>
          </w:tcPr>
          <w:p w14:paraId="6C37450F" w14:textId="77777777" w:rsidR="00247C50" w:rsidRPr="00BA59BA" w:rsidRDefault="00247C50" w:rsidP="00973C02">
            <w:pPr>
              <w:tabs>
                <w:tab w:val="left" w:pos="567"/>
              </w:tabs>
              <w:contextualSpacing/>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w:t>
            </w:r>
          </w:p>
          <w:p w14:paraId="1F61311C" w14:textId="77777777" w:rsidR="00247C50" w:rsidRPr="00BA59BA" w:rsidRDefault="00247C50" w:rsidP="00973C02">
            <w:pPr>
              <w:tabs>
                <w:tab w:val="left" w:pos="567"/>
              </w:tabs>
              <w:contextualSpacing/>
              <w:rPr>
                <w:snapToGrid w:val="0"/>
                <w:szCs w:val="22"/>
                <w:lang w:eastAsia="en-US"/>
              </w:rPr>
            </w:pPr>
            <w:r w:rsidRPr="00BA59BA">
              <w:rPr>
                <w:szCs w:val="22"/>
              </w:rPr>
              <w:t>N14 – LT/1/16/3864/001</w:t>
            </w:r>
          </w:p>
          <w:p w14:paraId="6EA5BEEF" w14:textId="77777777" w:rsidR="00247C50" w:rsidRPr="00BA59BA" w:rsidRDefault="00247C50" w:rsidP="00973C02">
            <w:pPr>
              <w:tabs>
                <w:tab w:val="left" w:pos="567"/>
              </w:tabs>
              <w:contextualSpacing/>
              <w:rPr>
                <w:snapToGrid w:val="0"/>
                <w:szCs w:val="22"/>
                <w:lang w:eastAsia="en-US"/>
              </w:rPr>
            </w:pPr>
            <w:r w:rsidRPr="00BA59BA">
              <w:rPr>
                <w:snapToGrid w:val="0"/>
                <w:szCs w:val="22"/>
                <w:lang w:eastAsia="en-US"/>
              </w:rPr>
              <w:t>N28 – LT/1/16/3864/002</w:t>
            </w:r>
          </w:p>
          <w:p w14:paraId="679AC6C4" w14:textId="77777777" w:rsidR="00247C50" w:rsidRPr="00BA59BA" w:rsidRDefault="00247C50" w:rsidP="00973C02">
            <w:pPr>
              <w:tabs>
                <w:tab w:val="left" w:pos="567"/>
              </w:tabs>
              <w:contextualSpacing/>
              <w:rPr>
                <w:szCs w:val="22"/>
              </w:rPr>
            </w:pPr>
            <w:r w:rsidRPr="00BA59BA">
              <w:rPr>
                <w:snapToGrid w:val="0"/>
                <w:szCs w:val="22"/>
                <w:lang w:eastAsia="en-US"/>
              </w:rPr>
              <w:t>N84 – LT/1/16/3864/003</w:t>
            </w:r>
          </w:p>
        </w:tc>
        <w:tc>
          <w:tcPr>
            <w:tcW w:w="3020" w:type="dxa"/>
            <w:shd w:val="clear" w:color="auto" w:fill="auto"/>
          </w:tcPr>
          <w:p w14:paraId="37C8356E" w14:textId="77777777" w:rsidR="00247C50" w:rsidRPr="00BA59BA" w:rsidRDefault="00247C50" w:rsidP="00973C02">
            <w:pPr>
              <w:tabs>
                <w:tab w:val="left" w:pos="567"/>
              </w:tabs>
              <w:contextualSpacing/>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60 mg</w:t>
            </w:r>
          </w:p>
          <w:p w14:paraId="16B689D7" w14:textId="77777777" w:rsidR="00247C50" w:rsidRPr="00BA59BA" w:rsidRDefault="00247C50" w:rsidP="00973C02">
            <w:pPr>
              <w:tabs>
                <w:tab w:val="left" w:pos="567"/>
              </w:tabs>
              <w:contextualSpacing/>
              <w:rPr>
                <w:snapToGrid w:val="0"/>
                <w:szCs w:val="22"/>
                <w:lang w:eastAsia="en-US"/>
              </w:rPr>
            </w:pPr>
            <w:r w:rsidRPr="00BA59BA">
              <w:rPr>
                <w:szCs w:val="22"/>
              </w:rPr>
              <w:t>N14 – LT/1/16/3864/004</w:t>
            </w:r>
          </w:p>
          <w:p w14:paraId="73D2BE84" w14:textId="77777777" w:rsidR="00247C50" w:rsidRPr="00BA59BA" w:rsidRDefault="00247C50" w:rsidP="00973C02">
            <w:pPr>
              <w:tabs>
                <w:tab w:val="left" w:pos="567"/>
              </w:tabs>
              <w:contextualSpacing/>
              <w:rPr>
                <w:snapToGrid w:val="0"/>
                <w:szCs w:val="22"/>
                <w:lang w:eastAsia="en-US"/>
              </w:rPr>
            </w:pPr>
            <w:r w:rsidRPr="00BA59BA">
              <w:rPr>
                <w:snapToGrid w:val="0"/>
                <w:szCs w:val="22"/>
                <w:lang w:eastAsia="en-US"/>
              </w:rPr>
              <w:t>N28 – LT/1/16/3864/005</w:t>
            </w:r>
          </w:p>
          <w:p w14:paraId="76E3BDBE" w14:textId="77777777" w:rsidR="00247C50" w:rsidRPr="00BA59BA" w:rsidRDefault="00247C50" w:rsidP="00973C02">
            <w:pPr>
              <w:tabs>
                <w:tab w:val="left" w:pos="567"/>
              </w:tabs>
              <w:rPr>
                <w:szCs w:val="22"/>
              </w:rPr>
            </w:pPr>
            <w:r w:rsidRPr="00BA59BA">
              <w:rPr>
                <w:snapToGrid w:val="0"/>
                <w:szCs w:val="22"/>
                <w:lang w:eastAsia="en-US"/>
              </w:rPr>
              <w:t>N84 – LT/1/16/3864/006</w:t>
            </w:r>
          </w:p>
        </w:tc>
        <w:tc>
          <w:tcPr>
            <w:tcW w:w="3020" w:type="dxa"/>
            <w:shd w:val="clear" w:color="auto" w:fill="auto"/>
          </w:tcPr>
          <w:p w14:paraId="19F32287" w14:textId="77777777" w:rsidR="00247C50" w:rsidRPr="00BA59BA" w:rsidRDefault="00247C50" w:rsidP="00973C02">
            <w:pPr>
              <w:tabs>
                <w:tab w:val="left" w:pos="567"/>
              </w:tabs>
              <w:contextualSpacing/>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90 mg</w:t>
            </w:r>
          </w:p>
          <w:p w14:paraId="1F805C4D" w14:textId="77777777" w:rsidR="00247C50" w:rsidRPr="00BA59BA" w:rsidRDefault="00247C50" w:rsidP="00973C02">
            <w:pPr>
              <w:tabs>
                <w:tab w:val="left" w:pos="567"/>
              </w:tabs>
              <w:contextualSpacing/>
              <w:rPr>
                <w:snapToGrid w:val="0"/>
                <w:szCs w:val="22"/>
                <w:lang w:eastAsia="en-US"/>
              </w:rPr>
            </w:pPr>
            <w:r w:rsidRPr="00BA59BA">
              <w:rPr>
                <w:szCs w:val="22"/>
              </w:rPr>
              <w:t>N14 – LT/1/16/3864/007</w:t>
            </w:r>
          </w:p>
          <w:p w14:paraId="1A61C5D9" w14:textId="77777777" w:rsidR="00247C50" w:rsidRPr="00BA59BA" w:rsidRDefault="00247C50" w:rsidP="00973C02">
            <w:pPr>
              <w:tabs>
                <w:tab w:val="left" w:pos="567"/>
              </w:tabs>
              <w:contextualSpacing/>
              <w:rPr>
                <w:snapToGrid w:val="0"/>
                <w:szCs w:val="22"/>
                <w:lang w:eastAsia="en-US"/>
              </w:rPr>
            </w:pPr>
            <w:r w:rsidRPr="00BA59BA">
              <w:rPr>
                <w:snapToGrid w:val="0"/>
                <w:szCs w:val="22"/>
                <w:lang w:eastAsia="en-US"/>
              </w:rPr>
              <w:t>N28 – LT/1/16/3864/008</w:t>
            </w:r>
          </w:p>
          <w:p w14:paraId="33EFE170" w14:textId="77777777" w:rsidR="00247C50" w:rsidRPr="00BA59BA" w:rsidRDefault="00247C50" w:rsidP="00973C02">
            <w:pPr>
              <w:tabs>
                <w:tab w:val="left" w:pos="567"/>
              </w:tabs>
              <w:contextualSpacing/>
              <w:rPr>
                <w:szCs w:val="22"/>
              </w:rPr>
            </w:pPr>
            <w:r w:rsidRPr="00BA59BA">
              <w:rPr>
                <w:snapToGrid w:val="0"/>
                <w:szCs w:val="22"/>
                <w:lang w:eastAsia="en-US"/>
              </w:rPr>
              <w:t>N84 – LT/1/16/3864/009</w:t>
            </w:r>
          </w:p>
        </w:tc>
      </w:tr>
    </w:tbl>
    <w:p w14:paraId="163B1FB3" w14:textId="77777777" w:rsidR="00247C50" w:rsidRPr="00BA59BA" w:rsidRDefault="00247C50" w:rsidP="00247C50">
      <w:pPr>
        <w:tabs>
          <w:tab w:val="left" w:pos="567"/>
        </w:tabs>
        <w:rPr>
          <w:szCs w:val="22"/>
        </w:rPr>
      </w:pPr>
    </w:p>
    <w:p w14:paraId="753BC36E" w14:textId="77777777" w:rsidR="00247C50" w:rsidRPr="00BA59BA" w:rsidRDefault="00247C50" w:rsidP="00247C50">
      <w:pPr>
        <w:tabs>
          <w:tab w:val="left" w:pos="567"/>
        </w:tabs>
        <w:rPr>
          <w:szCs w:val="22"/>
        </w:rPr>
      </w:pPr>
    </w:p>
    <w:p w14:paraId="10C55604" w14:textId="77777777" w:rsidR="00247C50" w:rsidRPr="00BA59BA" w:rsidRDefault="00247C50" w:rsidP="00247C50">
      <w:pPr>
        <w:tabs>
          <w:tab w:val="left" w:pos="567"/>
        </w:tabs>
        <w:rPr>
          <w:b/>
          <w:caps/>
          <w:szCs w:val="22"/>
        </w:rPr>
      </w:pPr>
      <w:r w:rsidRPr="00BA59BA">
        <w:rPr>
          <w:b/>
          <w:caps/>
          <w:szCs w:val="22"/>
        </w:rPr>
        <w:t>9.</w:t>
      </w:r>
      <w:r w:rsidRPr="00BA59BA">
        <w:rPr>
          <w:b/>
          <w:caps/>
          <w:szCs w:val="22"/>
        </w:rPr>
        <w:tab/>
      </w:r>
      <w:r w:rsidRPr="00BA59BA">
        <w:rPr>
          <w:b/>
          <w:szCs w:val="22"/>
        </w:rPr>
        <w:t>REGISTRAVIMO / PERREGISTRAVIMO DATA</w:t>
      </w:r>
    </w:p>
    <w:p w14:paraId="7D817F16" w14:textId="77777777" w:rsidR="00247C50" w:rsidRPr="00BA59BA" w:rsidRDefault="00247C50" w:rsidP="00247C50">
      <w:pPr>
        <w:tabs>
          <w:tab w:val="left" w:pos="567"/>
          <w:tab w:val="left" w:pos="709"/>
        </w:tabs>
        <w:rPr>
          <w:szCs w:val="22"/>
        </w:rPr>
      </w:pPr>
    </w:p>
    <w:p w14:paraId="6BF57290" w14:textId="77777777" w:rsidR="00247C50" w:rsidRPr="00BA59BA" w:rsidRDefault="00247C50" w:rsidP="00247C50">
      <w:pPr>
        <w:tabs>
          <w:tab w:val="left" w:pos="1296"/>
        </w:tabs>
        <w:autoSpaceDE w:val="0"/>
        <w:autoSpaceDN w:val="0"/>
        <w:adjustRightInd w:val="0"/>
        <w:rPr>
          <w:szCs w:val="22"/>
        </w:rPr>
      </w:pPr>
      <w:r w:rsidRPr="00BA59BA">
        <w:rPr>
          <w:szCs w:val="22"/>
        </w:rPr>
        <w:t>Registravimo data 2016</w:t>
      </w:r>
      <w:r w:rsidR="005F4E7D">
        <w:rPr>
          <w:szCs w:val="22"/>
        </w:rPr>
        <w:t> </w:t>
      </w:r>
      <w:r w:rsidRPr="00BA59BA">
        <w:rPr>
          <w:szCs w:val="22"/>
        </w:rPr>
        <w:t>m. sausio 4</w:t>
      </w:r>
      <w:r w:rsidR="005F4E7D">
        <w:rPr>
          <w:szCs w:val="22"/>
        </w:rPr>
        <w:t> </w:t>
      </w:r>
      <w:r w:rsidRPr="00BA59BA">
        <w:rPr>
          <w:szCs w:val="22"/>
        </w:rPr>
        <w:t>d.</w:t>
      </w:r>
    </w:p>
    <w:p w14:paraId="4238FD04" w14:textId="77777777" w:rsidR="00247C50" w:rsidRPr="00BA59BA" w:rsidRDefault="00247C50" w:rsidP="00247C50">
      <w:pPr>
        <w:tabs>
          <w:tab w:val="left" w:pos="567"/>
          <w:tab w:val="left" w:pos="709"/>
        </w:tabs>
        <w:rPr>
          <w:szCs w:val="22"/>
        </w:rPr>
      </w:pPr>
    </w:p>
    <w:p w14:paraId="1F4F624A" w14:textId="77777777" w:rsidR="00247C50" w:rsidRPr="00BA59BA" w:rsidRDefault="00247C50" w:rsidP="00247C50">
      <w:pPr>
        <w:tabs>
          <w:tab w:val="left" w:pos="567"/>
        </w:tabs>
        <w:rPr>
          <w:szCs w:val="22"/>
        </w:rPr>
      </w:pPr>
    </w:p>
    <w:p w14:paraId="437A7092" w14:textId="77777777" w:rsidR="00247C50" w:rsidRPr="00BA59BA" w:rsidRDefault="00247C50" w:rsidP="00247C50">
      <w:pPr>
        <w:tabs>
          <w:tab w:val="left" w:pos="567"/>
        </w:tabs>
        <w:rPr>
          <w:b/>
          <w:caps/>
          <w:szCs w:val="22"/>
        </w:rPr>
      </w:pPr>
      <w:r w:rsidRPr="00BA59BA">
        <w:rPr>
          <w:b/>
          <w:caps/>
          <w:szCs w:val="22"/>
        </w:rPr>
        <w:t>10.</w:t>
      </w:r>
      <w:r w:rsidRPr="00BA59BA">
        <w:rPr>
          <w:b/>
          <w:caps/>
          <w:szCs w:val="22"/>
        </w:rPr>
        <w:tab/>
        <w:t>teksto peržiūros data</w:t>
      </w:r>
    </w:p>
    <w:p w14:paraId="4B3D7A03" w14:textId="77777777" w:rsidR="00247C50" w:rsidRPr="00BA59BA" w:rsidRDefault="00247C50" w:rsidP="00247C50">
      <w:pPr>
        <w:tabs>
          <w:tab w:val="left" w:pos="567"/>
        </w:tabs>
        <w:rPr>
          <w:caps/>
          <w:szCs w:val="22"/>
        </w:rPr>
      </w:pPr>
    </w:p>
    <w:p w14:paraId="107EB14A" w14:textId="77777777" w:rsidR="00247C50" w:rsidRPr="00BA59BA" w:rsidRDefault="007F10DF" w:rsidP="00247C50">
      <w:pPr>
        <w:tabs>
          <w:tab w:val="left" w:pos="567"/>
        </w:tabs>
        <w:rPr>
          <w:caps/>
          <w:szCs w:val="22"/>
        </w:rPr>
      </w:pPr>
      <w:r>
        <w:rPr>
          <w:szCs w:val="22"/>
        </w:rPr>
        <w:t>2018 m. rugpjūčio 31 d.</w:t>
      </w:r>
    </w:p>
    <w:p w14:paraId="67642272" w14:textId="77777777" w:rsidR="00247C50" w:rsidRPr="00BA59BA" w:rsidRDefault="00247C50" w:rsidP="00247C50">
      <w:pPr>
        <w:tabs>
          <w:tab w:val="left" w:pos="567"/>
        </w:tabs>
        <w:rPr>
          <w:szCs w:val="22"/>
        </w:rPr>
      </w:pPr>
    </w:p>
    <w:p w14:paraId="078A62F5" w14:textId="77777777" w:rsidR="00247C50" w:rsidRPr="00BA59BA" w:rsidRDefault="00247C50" w:rsidP="00247C50">
      <w:pPr>
        <w:tabs>
          <w:tab w:val="left" w:pos="5954"/>
          <w:tab w:val="left" w:pos="6237"/>
          <w:tab w:val="left" w:pos="6663"/>
          <w:tab w:val="left" w:pos="6946"/>
        </w:tabs>
        <w:rPr>
          <w:szCs w:val="22"/>
        </w:rPr>
      </w:pPr>
      <w:r w:rsidRPr="00BA59BA">
        <w:rPr>
          <w:rFonts w:eastAsia="SimSun"/>
          <w:szCs w:val="22"/>
        </w:rPr>
        <w:t>Išsami informacija apie šį vaistinį preparatą pateikiama Valstybinės vaistų kontrolės tarnybos prie Lietuvos Respublikos sveikatos apsaugos ministerijos tinklalapyje</w:t>
      </w:r>
      <w:r w:rsidRPr="00BA59BA">
        <w:rPr>
          <w:rFonts w:eastAsia="SimSun"/>
          <w:i/>
          <w:szCs w:val="22"/>
        </w:rPr>
        <w:t xml:space="preserve"> </w:t>
      </w:r>
      <w:hyperlink r:id="rId10" w:history="1">
        <w:r w:rsidRPr="00BA59BA">
          <w:rPr>
            <w:color w:val="0000FF"/>
            <w:szCs w:val="22"/>
          </w:rPr>
          <w:t>http://www.vvkt.lt/</w:t>
        </w:r>
      </w:hyperlink>
    </w:p>
    <w:p w14:paraId="630307ED" w14:textId="77777777" w:rsidR="00247C50" w:rsidRPr="00BA59BA" w:rsidRDefault="00247C50" w:rsidP="00247C50">
      <w:pPr>
        <w:keepNext/>
        <w:jc w:val="both"/>
        <w:outlineLvl w:val="3"/>
        <w:rPr>
          <w:szCs w:val="22"/>
        </w:rPr>
      </w:pPr>
      <w:r w:rsidRPr="00BA59BA">
        <w:rPr>
          <w:szCs w:val="22"/>
        </w:rPr>
        <w:br w:type="page"/>
      </w:r>
      <w:bookmarkStart w:id="0" w:name="_Toc129243137"/>
      <w:bookmarkStart w:id="1" w:name="_Toc129243262"/>
    </w:p>
    <w:p w14:paraId="0653EE69" w14:textId="77777777" w:rsidR="00247C50" w:rsidRPr="00BA59BA" w:rsidRDefault="00247C50" w:rsidP="00247C50">
      <w:pPr>
        <w:tabs>
          <w:tab w:val="left" w:pos="567"/>
        </w:tabs>
        <w:rPr>
          <w:szCs w:val="22"/>
        </w:rPr>
      </w:pPr>
    </w:p>
    <w:p w14:paraId="5CEDE76B" w14:textId="77777777" w:rsidR="00247C50" w:rsidRPr="00BA59BA" w:rsidRDefault="00247C50" w:rsidP="00247C50">
      <w:pPr>
        <w:tabs>
          <w:tab w:val="left" w:pos="567"/>
        </w:tabs>
        <w:rPr>
          <w:szCs w:val="22"/>
        </w:rPr>
      </w:pPr>
    </w:p>
    <w:p w14:paraId="2DD3D355" w14:textId="77777777" w:rsidR="00247C50" w:rsidRPr="00BA59BA" w:rsidRDefault="00247C50" w:rsidP="00247C50">
      <w:pPr>
        <w:tabs>
          <w:tab w:val="left" w:pos="567"/>
        </w:tabs>
        <w:rPr>
          <w:szCs w:val="22"/>
        </w:rPr>
      </w:pPr>
    </w:p>
    <w:p w14:paraId="325F2717" w14:textId="77777777" w:rsidR="00247C50" w:rsidRPr="00BA59BA" w:rsidRDefault="00247C50" w:rsidP="00247C50">
      <w:pPr>
        <w:tabs>
          <w:tab w:val="left" w:pos="567"/>
        </w:tabs>
        <w:rPr>
          <w:szCs w:val="22"/>
        </w:rPr>
      </w:pPr>
    </w:p>
    <w:p w14:paraId="076B7493" w14:textId="77777777" w:rsidR="00247C50" w:rsidRPr="00BA59BA" w:rsidRDefault="00247C50" w:rsidP="00247C50">
      <w:pPr>
        <w:tabs>
          <w:tab w:val="left" w:pos="567"/>
        </w:tabs>
        <w:rPr>
          <w:szCs w:val="22"/>
        </w:rPr>
      </w:pPr>
    </w:p>
    <w:p w14:paraId="4063EF5D" w14:textId="77777777" w:rsidR="00247C50" w:rsidRPr="00BA59BA" w:rsidRDefault="00247C50" w:rsidP="00247C50">
      <w:pPr>
        <w:tabs>
          <w:tab w:val="left" w:pos="567"/>
        </w:tabs>
        <w:rPr>
          <w:szCs w:val="22"/>
        </w:rPr>
      </w:pPr>
    </w:p>
    <w:p w14:paraId="54E292F5" w14:textId="77777777" w:rsidR="00247C50" w:rsidRPr="00BA59BA" w:rsidRDefault="00247C50" w:rsidP="00247C50">
      <w:pPr>
        <w:tabs>
          <w:tab w:val="left" w:pos="567"/>
        </w:tabs>
        <w:rPr>
          <w:szCs w:val="22"/>
        </w:rPr>
      </w:pPr>
    </w:p>
    <w:p w14:paraId="132CA87C" w14:textId="77777777" w:rsidR="00247C50" w:rsidRPr="00BA59BA" w:rsidRDefault="00247C50" w:rsidP="00247C50">
      <w:pPr>
        <w:tabs>
          <w:tab w:val="left" w:pos="567"/>
        </w:tabs>
        <w:rPr>
          <w:szCs w:val="22"/>
        </w:rPr>
      </w:pPr>
    </w:p>
    <w:p w14:paraId="33484A9B" w14:textId="77777777" w:rsidR="00247C50" w:rsidRPr="00BA59BA" w:rsidRDefault="00247C50" w:rsidP="00247C50">
      <w:pPr>
        <w:tabs>
          <w:tab w:val="left" w:pos="567"/>
        </w:tabs>
        <w:rPr>
          <w:szCs w:val="22"/>
        </w:rPr>
      </w:pPr>
    </w:p>
    <w:p w14:paraId="7762E091" w14:textId="77777777" w:rsidR="00247C50" w:rsidRPr="00BA59BA" w:rsidRDefault="00247C50" w:rsidP="00247C50">
      <w:pPr>
        <w:tabs>
          <w:tab w:val="left" w:pos="567"/>
        </w:tabs>
        <w:rPr>
          <w:szCs w:val="22"/>
        </w:rPr>
      </w:pPr>
    </w:p>
    <w:p w14:paraId="274E06B9" w14:textId="77777777" w:rsidR="00247C50" w:rsidRPr="00BA59BA" w:rsidRDefault="00247C50" w:rsidP="00247C50">
      <w:pPr>
        <w:tabs>
          <w:tab w:val="left" w:pos="567"/>
        </w:tabs>
        <w:rPr>
          <w:szCs w:val="22"/>
        </w:rPr>
      </w:pPr>
    </w:p>
    <w:p w14:paraId="7764BE58" w14:textId="77777777" w:rsidR="00247C50" w:rsidRPr="00BA59BA" w:rsidRDefault="00247C50" w:rsidP="00247C50">
      <w:pPr>
        <w:tabs>
          <w:tab w:val="left" w:pos="567"/>
        </w:tabs>
        <w:rPr>
          <w:szCs w:val="22"/>
        </w:rPr>
      </w:pPr>
    </w:p>
    <w:p w14:paraId="6EE73FAF" w14:textId="77777777" w:rsidR="00247C50" w:rsidRPr="00BA59BA" w:rsidRDefault="00247C50" w:rsidP="00247C50">
      <w:pPr>
        <w:tabs>
          <w:tab w:val="left" w:pos="567"/>
        </w:tabs>
        <w:rPr>
          <w:szCs w:val="22"/>
        </w:rPr>
      </w:pPr>
    </w:p>
    <w:p w14:paraId="38831762" w14:textId="77777777" w:rsidR="00247C50" w:rsidRPr="00BA59BA" w:rsidRDefault="00247C50" w:rsidP="00247C50">
      <w:pPr>
        <w:tabs>
          <w:tab w:val="left" w:pos="567"/>
        </w:tabs>
        <w:rPr>
          <w:szCs w:val="22"/>
        </w:rPr>
      </w:pPr>
    </w:p>
    <w:p w14:paraId="1824D95B" w14:textId="77777777" w:rsidR="00247C50" w:rsidRPr="00BA59BA" w:rsidRDefault="00247C50" w:rsidP="00247C50">
      <w:pPr>
        <w:tabs>
          <w:tab w:val="left" w:pos="567"/>
        </w:tabs>
        <w:rPr>
          <w:szCs w:val="22"/>
        </w:rPr>
      </w:pPr>
    </w:p>
    <w:p w14:paraId="58B327DD" w14:textId="77777777" w:rsidR="00247C50" w:rsidRPr="00BA59BA" w:rsidRDefault="00247C50" w:rsidP="00247C50">
      <w:pPr>
        <w:tabs>
          <w:tab w:val="left" w:pos="567"/>
        </w:tabs>
        <w:rPr>
          <w:szCs w:val="22"/>
        </w:rPr>
      </w:pPr>
    </w:p>
    <w:p w14:paraId="6C0D1EC7" w14:textId="77777777" w:rsidR="00247C50" w:rsidRPr="00BA59BA" w:rsidRDefault="00247C50" w:rsidP="00247C50">
      <w:pPr>
        <w:tabs>
          <w:tab w:val="left" w:pos="567"/>
        </w:tabs>
        <w:rPr>
          <w:szCs w:val="22"/>
        </w:rPr>
      </w:pPr>
    </w:p>
    <w:p w14:paraId="4E629BCC" w14:textId="77777777" w:rsidR="00247C50" w:rsidRPr="00BA59BA" w:rsidRDefault="00247C50" w:rsidP="00247C50">
      <w:pPr>
        <w:tabs>
          <w:tab w:val="left" w:pos="567"/>
        </w:tabs>
        <w:rPr>
          <w:szCs w:val="22"/>
        </w:rPr>
      </w:pPr>
    </w:p>
    <w:p w14:paraId="37FFC357" w14:textId="77777777" w:rsidR="00247C50" w:rsidRPr="00BA59BA" w:rsidRDefault="00247C50" w:rsidP="00247C50">
      <w:pPr>
        <w:tabs>
          <w:tab w:val="left" w:pos="567"/>
        </w:tabs>
        <w:rPr>
          <w:szCs w:val="22"/>
        </w:rPr>
      </w:pPr>
    </w:p>
    <w:p w14:paraId="69F5BF76" w14:textId="77777777" w:rsidR="00247C50" w:rsidRPr="00BA59BA" w:rsidRDefault="00247C50" w:rsidP="00247C50">
      <w:pPr>
        <w:tabs>
          <w:tab w:val="left" w:pos="567"/>
        </w:tabs>
        <w:rPr>
          <w:szCs w:val="22"/>
        </w:rPr>
      </w:pPr>
    </w:p>
    <w:p w14:paraId="13BF106D" w14:textId="77777777" w:rsidR="00247C50" w:rsidRPr="00BA59BA" w:rsidRDefault="00247C50" w:rsidP="00247C50">
      <w:pPr>
        <w:tabs>
          <w:tab w:val="left" w:pos="567"/>
        </w:tabs>
        <w:rPr>
          <w:szCs w:val="22"/>
        </w:rPr>
      </w:pPr>
    </w:p>
    <w:p w14:paraId="23E5D10F" w14:textId="77777777" w:rsidR="00247C50" w:rsidRPr="00BA59BA" w:rsidRDefault="00247C50" w:rsidP="00247C50">
      <w:pPr>
        <w:tabs>
          <w:tab w:val="left" w:pos="567"/>
        </w:tabs>
        <w:rPr>
          <w:szCs w:val="22"/>
        </w:rPr>
      </w:pPr>
    </w:p>
    <w:p w14:paraId="4291ED6A" w14:textId="77777777" w:rsidR="00247C50" w:rsidRPr="00BA59BA" w:rsidRDefault="00247C50" w:rsidP="00247C50">
      <w:pPr>
        <w:tabs>
          <w:tab w:val="left" w:pos="567"/>
        </w:tabs>
        <w:rPr>
          <w:szCs w:val="22"/>
        </w:rPr>
      </w:pPr>
    </w:p>
    <w:p w14:paraId="734DC17D" w14:textId="77777777" w:rsidR="00247C50" w:rsidRPr="00BA59BA" w:rsidRDefault="00247C50" w:rsidP="00247C50">
      <w:pPr>
        <w:tabs>
          <w:tab w:val="left" w:pos="567"/>
          <w:tab w:val="left" w:pos="4536"/>
        </w:tabs>
        <w:ind w:left="567" w:hanging="567"/>
        <w:jc w:val="center"/>
        <w:outlineLvl w:val="0"/>
        <w:rPr>
          <w:b/>
          <w:szCs w:val="22"/>
        </w:rPr>
      </w:pPr>
      <w:bookmarkStart w:id="2" w:name="_Toc129243128"/>
      <w:bookmarkStart w:id="3" w:name="_Toc129243253"/>
      <w:r w:rsidRPr="00BA59BA">
        <w:rPr>
          <w:b/>
          <w:szCs w:val="22"/>
        </w:rPr>
        <w:t>II PRIEDAS</w:t>
      </w:r>
      <w:bookmarkEnd w:id="2"/>
      <w:bookmarkEnd w:id="3"/>
    </w:p>
    <w:p w14:paraId="0904CB47" w14:textId="77777777" w:rsidR="00247C50" w:rsidRPr="00BA59BA" w:rsidRDefault="00247C50" w:rsidP="00247C50">
      <w:pPr>
        <w:tabs>
          <w:tab w:val="left" w:pos="567"/>
          <w:tab w:val="left" w:pos="4536"/>
        </w:tabs>
        <w:ind w:left="567" w:hanging="567"/>
        <w:jc w:val="center"/>
        <w:outlineLvl w:val="0"/>
        <w:rPr>
          <w:b/>
          <w:szCs w:val="22"/>
        </w:rPr>
      </w:pPr>
    </w:p>
    <w:p w14:paraId="17F727CE" w14:textId="77777777" w:rsidR="00247C50" w:rsidRPr="00BA59BA" w:rsidRDefault="00247C50" w:rsidP="00247C50">
      <w:pPr>
        <w:tabs>
          <w:tab w:val="left" w:pos="567"/>
          <w:tab w:val="left" w:pos="4536"/>
        </w:tabs>
        <w:ind w:left="567" w:hanging="567"/>
        <w:jc w:val="center"/>
        <w:outlineLvl w:val="0"/>
        <w:rPr>
          <w:b/>
          <w:szCs w:val="22"/>
        </w:rPr>
      </w:pPr>
      <w:r w:rsidRPr="00BA59BA">
        <w:rPr>
          <w:b/>
          <w:szCs w:val="22"/>
        </w:rPr>
        <w:t>REGISTRA</w:t>
      </w:r>
      <w:r w:rsidR="00F064D0">
        <w:rPr>
          <w:b/>
          <w:szCs w:val="22"/>
        </w:rPr>
        <w:t>CIJOS</w:t>
      </w:r>
      <w:r w:rsidRPr="00BA59BA">
        <w:rPr>
          <w:b/>
          <w:szCs w:val="22"/>
        </w:rPr>
        <w:t xml:space="preserve"> SĄLYGOS</w:t>
      </w:r>
    </w:p>
    <w:p w14:paraId="7FBEC879" w14:textId="77777777" w:rsidR="00247C50" w:rsidRPr="00BA59BA" w:rsidRDefault="00247C50" w:rsidP="00247C50">
      <w:pPr>
        <w:tabs>
          <w:tab w:val="left" w:pos="567"/>
        </w:tabs>
        <w:rPr>
          <w:szCs w:val="22"/>
        </w:rPr>
      </w:pPr>
    </w:p>
    <w:p w14:paraId="551DC477" w14:textId="77777777" w:rsidR="00247C50" w:rsidRPr="00BA59BA" w:rsidRDefault="00247C50" w:rsidP="00247C50">
      <w:pPr>
        <w:tabs>
          <w:tab w:val="left" w:pos="567"/>
          <w:tab w:val="left" w:pos="1701"/>
        </w:tabs>
        <w:ind w:left="1701" w:hanging="567"/>
        <w:rPr>
          <w:b/>
          <w:szCs w:val="22"/>
          <w:highlight w:val="yellow"/>
        </w:rPr>
      </w:pPr>
      <w:r w:rsidRPr="00BA59BA">
        <w:rPr>
          <w:b/>
          <w:szCs w:val="22"/>
        </w:rPr>
        <w:t>A.</w:t>
      </w:r>
      <w:r w:rsidRPr="00BA59BA">
        <w:rPr>
          <w:b/>
          <w:szCs w:val="22"/>
        </w:rPr>
        <w:tab/>
        <w:t>GAMINTOJAS (-AI), ATSAKINGAS (-I) UŽ SERIJŲ IŠLEIDIMĄ</w:t>
      </w:r>
    </w:p>
    <w:p w14:paraId="7206E278" w14:textId="77777777" w:rsidR="00247C50" w:rsidRPr="00BA59BA" w:rsidRDefault="00247C50" w:rsidP="00247C50">
      <w:pPr>
        <w:tabs>
          <w:tab w:val="left" w:pos="567"/>
        </w:tabs>
        <w:rPr>
          <w:szCs w:val="22"/>
          <w:highlight w:val="yellow"/>
        </w:rPr>
      </w:pPr>
    </w:p>
    <w:p w14:paraId="0D2AFC40" w14:textId="77777777" w:rsidR="00247C50" w:rsidRPr="00BA59BA" w:rsidRDefault="00247C50" w:rsidP="00247C50">
      <w:pPr>
        <w:tabs>
          <w:tab w:val="left" w:pos="567"/>
          <w:tab w:val="left" w:pos="1701"/>
        </w:tabs>
        <w:ind w:left="1701" w:hanging="567"/>
        <w:rPr>
          <w:b/>
          <w:szCs w:val="22"/>
        </w:rPr>
      </w:pPr>
      <w:r w:rsidRPr="00BA59BA">
        <w:rPr>
          <w:b/>
          <w:szCs w:val="22"/>
        </w:rPr>
        <w:t>B.</w:t>
      </w:r>
      <w:r w:rsidRPr="00BA59BA">
        <w:rPr>
          <w:b/>
          <w:szCs w:val="22"/>
        </w:rPr>
        <w:tab/>
        <w:t>TIEKIMO IR VARTOJIMO SĄLYGOS AR APRIBOJIMAI</w:t>
      </w:r>
    </w:p>
    <w:p w14:paraId="451BD108" w14:textId="77777777" w:rsidR="00247C50" w:rsidRPr="00BA59BA" w:rsidRDefault="00247C50" w:rsidP="00247C50">
      <w:pPr>
        <w:tabs>
          <w:tab w:val="left" w:pos="567"/>
        </w:tabs>
        <w:rPr>
          <w:szCs w:val="22"/>
          <w:highlight w:val="yellow"/>
        </w:rPr>
      </w:pPr>
    </w:p>
    <w:p w14:paraId="572EF912" w14:textId="77777777" w:rsidR="00247C50" w:rsidRPr="00BA59BA" w:rsidRDefault="00247C50" w:rsidP="00247C50">
      <w:pPr>
        <w:keepNext/>
        <w:tabs>
          <w:tab w:val="left" w:pos="567"/>
        </w:tabs>
        <w:ind w:left="567" w:hanging="567"/>
        <w:outlineLvl w:val="1"/>
        <w:rPr>
          <w:b/>
          <w:szCs w:val="22"/>
        </w:rPr>
      </w:pPr>
      <w:r w:rsidRPr="00BA59BA">
        <w:rPr>
          <w:b/>
          <w:szCs w:val="22"/>
        </w:rPr>
        <w:br w:type="page"/>
      </w:r>
      <w:r w:rsidRPr="00BA59BA">
        <w:rPr>
          <w:b/>
          <w:szCs w:val="22"/>
        </w:rPr>
        <w:lastRenderedPageBreak/>
        <w:t>A.</w:t>
      </w:r>
      <w:r w:rsidRPr="00BA59BA">
        <w:rPr>
          <w:b/>
          <w:szCs w:val="22"/>
        </w:rPr>
        <w:tab/>
        <w:t>GAMINTOJAS (-AI), ATSAKINGAS (-I) UŽ SERIJŲ IŠLEIDIMĄ</w:t>
      </w:r>
    </w:p>
    <w:p w14:paraId="40160739" w14:textId="77777777" w:rsidR="00247C50" w:rsidRPr="00BA59BA" w:rsidRDefault="00247C50" w:rsidP="00247C50">
      <w:pPr>
        <w:tabs>
          <w:tab w:val="left" w:pos="567"/>
        </w:tabs>
        <w:rPr>
          <w:szCs w:val="22"/>
        </w:rPr>
      </w:pPr>
    </w:p>
    <w:p w14:paraId="281FEDD3" w14:textId="77777777" w:rsidR="00247C50" w:rsidRPr="00BA59BA" w:rsidRDefault="00247C50" w:rsidP="00247C50">
      <w:pPr>
        <w:tabs>
          <w:tab w:val="left" w:pos="567"/>
        </w:tabs>
        <w:jc w:val="both"/>
        <w:rPr>
          <w:szCs w:val="22"/>
        </w:rPr>
      </w:pPr>
      <w:r w:rsidRPr="00BA59BA">
        <w:rPr>
          <w:szCs w:val="22"/>
          <w:u w:val="single"/>
        </w:rPr>
        <w:t>Gamintojo (-ų), atsakingo (-ų) už serijų išleidimą, pavadinimas (-ai) ir adresas (-ai)</w:t>
      </w:r>
    </w:p>
    <w:p w14:paraId="6BF38281" w14:textId="77777777" w:rsidR="00247C50" w:rsidRPr="00BA59BA" w:rsidRDefault="00247C50" w:rsidP="00247C50">
      <w:pPr>
        <w:tabs>
          <w:tab w:val="left" w:pos="567"/>
        </w:tabs>
        <w:rPr>
          <w:b/>
          <w:caps/>
          <w:szCs w:val="22"/>
        </w:rPr>
      </w:pPr>
    </w:p>
    <w:p w14:paraId="77E27A4F" w14:textId="77777777" w:rsidR="00247C50" w:rsidRPr="00BA59BA" w:rsidRDefault="00247C50" w:rsidP="00247C50">
      <w:pPr>
        <w:tabs>
          <w:tab w:val="left" w:pos="567"/>
        </w:tabs>
        <w:rPr>
          <w:szCs w:val="22"/>
        </w:rPr>
      </w:pPr>
      <w:proofErr w:type="spellStart"/>
      <w:r w:rsidRPr="00BA59BA">
        <w:rPr>
          <w:szCs w:val="22"/>
        </w:rPr>
        <w:t>Synthon</w:t>
      </w:r>
      <w:proofErr w:type="spellEnd"/>
      <w:r w:rsidRPr="00BA59BA">
        <w:rPr>
          <w:szCs w:val="22"/>
        </w:rPr>
        <w:t xml:space="preserve"> </w:t>
      </w:r>
      <w:proofErr w:type="spellStart"/>
      <w:r w:rsidRPr="00BA59BA">
        <w:rPr>
          <w:szCs w:val="22"/>
        </w:rPr>
        <w:t>Hispania</w:t>
      </w:r>
      <w:proofErr w:type="spellEnd"/>
      <w:r w:rsidRPr="00BA59BA">
        <w:rPr>
          <w:szCs w:val="22"/>
        </w:rPr>
        <w:t>, S.L.</w:t>
      </w:r>
    </w:p>
    <w:p w14:paraId="467B14D2" w14:textId="77777777" w:rsidR="00247C50" w:rsidRPr="00BA59BA" w:rsidRDefault="00247C50" w:rsidP="00247C50">
      <w:pPr>
        <w:tabs>
          <w:tab w:val="left" w:pos="567"/>
        </w:tabs>
        <w:rPr>
          <w:szCs w:val="22"/>
        </w:rPr>
      </w:pPr>
      <w:r w:rsidRPr="00BA59BA">
        <w:rPr>
          <w:szCs w:val="22"/>
        </w:rPr>
        <w:t>C/</w:t>
      </w:r>
      <w:proofErr w:type="spellStart"/>
      <w:r w:rsidRPr="00BA59BA">
        <w:rPr>
          <w:szCs w:val="22"/>
        </w:rPr>
        <w:t>Castelló</w:t>
      </w:r>
      <w:proofErr w:type="spellEnd"/>
      <w:r w:rsidRPr="00BA59BA">
        <w:rPr>
          <w:szCs w:val="22"/>
        </w:rPr>
        <w:t xml:space="preserve"> No1</w:t>
      </w:r>
    </w:p>
    <w:p w14:paraId="7ADA9A52" w14:textId="77777777" w:rsidR="00247C50" w:rsidRPr="00BA59BA" w:rsidRDefault="00247C50" w:rsidP="00247C50">
      <w:pPr>
        <w:tabs>
          <w:tab w:val="left" w:pos="567"/>
        </w:tabs>
        <w:rPr>
          <w:szCs w:val="22"/>
        </w:rPr>
      </w:pPr>
      <w:proofErr w:type="spellStart"/>
      <w:r w:rsidRPr="00BA59BA">
        <w:rPr>
          <w:szCs w:val="22"/>
        </w:rPr>
        <w:t>Pol</w:t>
      </w:r>
      <w:proofErr w:type="spellEnd"/>
      <w:r w:rsidRPr="00BA59BA">
        <w:rPr>
          <w:szCs w:val="22"/>
        </w:rPr>
        <w:t xml:space="preserve">. </w:t>
      </w:r>
      <w:proofErr w:type="spellStart"/>
      <w:r w:rsidRPr="00BA59BA">
        <w:rPr>
          <w:szCs w:val="22"/>
        </w:rPr>
        <w:t>Las</w:t>
      </w:r>
      <w:proofErr w:type="spellEnd"/>
      <w:r w:rsidRPr="00BA59BA">
        <w:rPr>
          <w:szCs w:val="22"/>
        </w:rPr>
        <w:t xml:space="preserve"> </w:t>
      </w:r>
      <w:proofErr w:type="spellStart"/>
      <w:r w:rsidRPr="00BA59BA">
        <w:rPr>
          <w:szCs w:val="22"/>
        </w:rPr>
        <w:t>Salinas</w:t>
      </w:r>
      <w:proofErr w:type="spellEnd"/>
      <w:r w:rsidRPr="00BA59BA">
        <w:rPr>
          <w:szCs w:val="22"/>
        </w:rPr>
        <w:t xml:space="preserve">, </w:t>
      </w:r>
      <w:proofErr w:type="spellStart"/>
      <w:r w:rsidRPr="00BA59BA">
        <w:rPr>
          <w:szCs w:val="22"/>
        </w:rPr>
        <w:t>Sant</w:t>
      </w:r>
      <w:proofErr w:type="spellEnd"/>
      <w:r w:rsidRPr="00BA59BA">
        <w:rPr>
          <w:szCs w:val="22"/>
        </w:rPr>
        <w:t xml:space="preserve"> </w:t>
      </w:r>
      <w:proofErr w:type="spellStart"/>
      <w:r w:rsidRPr="00BA59BA">
        <w:rPr>
          <w:szCs w:val="22"/>
        </w:rPr>
        <w:t>boi</w:t>
      </w:r>
      <w:proofErr w:type="spellEnd"/>
      <w:r w:rsidRPr="00BA59BA">
        <w:rPr>
          <w:szCs w:val="22"/>
        </w:rPr>
        <w:t xml:space="preserve"> de </w:t>
      </w:r>
      <w:proofErr w:type="spellStart"/>
      <w:r w:rsidRPr="00BA59BA">
        <w:rPr>
          <w:szCs w:val="22"/>
        </w:rPr>
        <w:t>Llobregat</w:t>
      </w:r>
      <w:proofErr w:type="spellEnd"/>
      <w:r w:rsidRPr="00BA59BA">
        <w:rPr>
          <w:szCs w:val="22"/>
        </w:rPr>
        <w:t>, 08830</w:t>
      </w:r>
    </w:p>
    <w:p w14:paraId="2F5F3A6B" w14:textId="77777777" w:rsidR="00247C50" w:rsidRPr="00BA59BA" w:rsidRDefault="00247C50" w:rsidP="00247C50">
      <w:pPr>
        <w:tabs>
          <w:tab w:val="left" w:pos="567"/>
        </w:tabs>
        <w:rPr>
          <w:szCs w:val="22"/>
        </w:rPr>
      </w:pPr>
      <w:r w:rsidRPr="00BA59BA">
        <w:rPr>
          <w:szCs w:val="22"/>
        </w:rPr>
        <w:t>Ispanija</w:t>
      </w:r>
    </w:p>
    <w:p w14:paraId="7350F3CF" w14:textId="77777777" w:rsidR="00247C50" w:rsidRPr="00BA59BA" w:rsidRDefault="00247C50" w:rsidP="00247C50">
      <w:pPr>
        <w:tabs>
          <w:tab w:val="left" w:pos="567"/>
        </w:tabs>
        <w:rPr>
          <w:szCs w:val="22"/>
        </w:rPr>
      </w:pPr>
    </w:p>
    <w:p w14:paraId="03A63D58" w14:textId="77777777" w:rsidR="00247C50" w:rsidRPr="00BA59BA" w:rsidRDefault="00247C50" w:rsidP="00247C50">
      <w:pPr>
        <w:tabs>
          <w:tab w:val="left" w:pos="567"/>
        </w:tabs>
        <w:rPr>
          <w:szCs w:val="22"/>
        </w:rPr>
      </w:pPr>
      <w:r w:rsidRPr="00BA59BA">
        <w:rPr>
          <w:szCs w:val="22"/>
        </w:rPr>
        <w:t>arba</w:t>
      </w:r>
    </w:p>
    <w:p w14:paraId="1B8C173D" w14:textId="77777777" w:rsidR="00247C50" w:rsidRPr="00BA59BA" w:rsidRDefault="00247C50" w:rsidP="00247C50">
      <w:pPr>
        <w:tabs>
          <w:tab w:val="left" w:pos="567"/>
        </w:tabs>
        <w:rPr>
          <w:szCs w:val="22"/>
        </w:rPr>
      </w:pPr>
    </w:p>
    <w:p w14:paraId="68643076" w14:textId="77777777" w:rsidR="00247C50" w:rsidRPr="00BA59BA" w:rsidRDefault="00247C50" w:rsidP="00247C50">
      <w:pPr>
        <w:tabs>
          <w:tab w:val="left" w:pos="567"/>
        </w:tabs>
        <w:rPr>
          <w:szCs w:val="22"/>
        </w:rPr>
      </w:pPr>
      <w:proofErr w:type="spellStart"/>
      <w:r w:rsidRPr="00BA59BA">
        <w:rPr>
          <w:szCs w:val="22"/>
        </w:rPr>
        <w:t>Synthon</w:t>
      </w:r>
      <w:proofErr w:type="spellEnd"/>
      <w:r w:rsidRPr="00BA59BA">
        <w:rPr>
          <w:szCs w:val="22"/>
        </w:rPr>
        <w:t xml:space="preserve">, </w:t>
      </w:r>
      <w:proofErr w:type="spellStart"/>
      <w:r w:rsidRPr="00BA59BA">
        <w:rPr>
          <w:szCs w:val="22"/>
        </w:rPr>
        <w:t>s.r.o</w:t>
      </w:r>
      <w:proofErr w:type="spellEnd"/>
      <w:r w:rsidRPr="00BA59BA">
        <w:rPr>
          <w:szCs w:val="22"/>
        </w:rPr>
        <w:t>.</w:t>
      </w:r>
    </w:p>
    <w:p w14:paraId="66A40CA3" w14:textId="77777777" w:rsidR="00247C50" w:rsidRPr="00BA59BA" w:rsidRDefault="00247C50" w:rsidP="00247C50">
      <w:pPr>
        <w:tabs>
          <w:tab w:val="left" w:pos="567"/>
        </w:tabs>
        <w:rPr>
          <w:szCs w:val="22"/>
        </w:rPr>
      </w:pPr>
      <w:proofErr w:type="spellStart"/>
      <w:r w:rsidRPr="00BA59BA">
        <w:rPr>
          <w:szCs w:val="22"/>
        </w:rPr>
        <w:t>Brněnská</w:t>
      </w:r>
      <w:proofErr w:type="spellEnd"/>
      <w:r w:rsidRPr="00BA59BA">
        <w:rPr>
          <w:szCs w:val="22"/>
        </w:rPr>
        <w:t xml:space="preserve"> 32/</w:t>
      </w:r>
      <w:proofErr w:type="spellStart"/>
      <w:r w:rsidRPr="00BA59BA">
        <w:rPr>
          <w:szCs w:val="22"/>
        </w:rPr>
        <w:t>čp</w:t>
      </w:r>
      <w:proofErr w:type="spellEnd"/>
      <w:r w:rsidRPr="00BA59BA">
        <w:rPr>
          <w:szCs w:val="22"/>
        </w:rPr>
        <w:t>. 597</w:t>
      </w:r>
    </w:p>
    <w:p w14:paraId="3E85A707" w14:textId="77777777" w:rsidR="00247C50" w:rsidRPr="00BA59BA" w:rsidRDefault="00247C50" w:rsidP="00247C50">
      <w:pPr>
        <w:tabs>
          <w:tab w:val="left" w:pos="567"/>
        </w:tabs>
        <w:rPr>
          <w:szCs w:val="22"/>
        </w:rPr>
      </w:pPr>
      <w:proofErr w:type="spellStart"/>
      <w:r w:rsidRPr="00BA59BA">
        <w:rPr>
          <w:szCs w:val="22"/>
        </w:rPr>
        <w:t>Blansko</w:t>
      </w:r>
      <w:proofErr w:type="spellEnd"/>
      <w:r w:rsidRPr="00BA59BA">
        <w:rPr>
          <w:szCs w:val="22"/>
        </w:rPr>
        <w:t>, 678 01</w:t>
      </w:r>
    </w:p>
    <w:p w14:paraId="28657AE8" w14:textId="77777777" w:rsidR="00247C50" w:rsidRPr="00BA59BA" w:rsidRDefault="00247C50" w:rsidP="00247C50">
      <w:pPr>
        <w:tabs>
          <w:tab w:val="left" w:pos="567"/>
        </w:tabs>
        <w:rPr>
          <w:szCs w:val="22"/>
        </w:rPr>
      </w:pPr>
      <w:r w:rsidRPr="00BA59BA">
        <w:rPr>
          <w:szCs w:val="22"/>
        </w:rPr>
        <w:t>Čekija</w:t>
      </w:r>
    </w:p>
    <w:p w14:paraId="5828D512" w14:textId="77777777" w:rsidR="00247C50" w:rsidRPr="00BA59BA" w:rsidRDefault="00247C50" w:rsidP="00247C50">
      <w:pPr>
        <w:tabs>
          <w:tab w:val="left" w:pos="567"/>
        </w:tabs>
        <w:rPr>
          <w:szCs w:val="22"/>
        </w:rPr>
      </w:pPr>
    </w:p>
    <w:p w14:paraId="3182F59F" w14:textId="77777777" w:rsidR="00247C50" w:rsidRPr="00BA59BA" w:rsidRDefault="00247C50" w:rsidP="00247C50">
      <w:pPr>
        <w:tabs>
          <w:tab w:val="left" w:pos="567"/>
        </w:tabs>
        <w:rPr>
          <w:szCs w:val="22"/>
        </w:rPr>
      </w:pPr>
      <w:r w:rsidRPr="00BA59BA">
        <w:rPr>
          <w:szCs w:val="22"/>
        </w:rPr>
        <w:t>Su pakuote pateikiamame lapelyje nurodomas gamintojo, atsakingo už konkrečios serijos išleidimą, pavadinimas ir adresas.</w:t>
      </w:r>
    </w:p>
    <w:p w14:paraId="0815A5B0" w14:textId="77777777" w:rsidR="00247C50" w:rsidRPr="00BA59BA" w:rsidRDefault="00247C50" w:rsidP="00247C50">
      <w:pPr>
        <w:tabs>
          <w:tab w:val="left" w:pos="567"/>
        </w:tabs>
        <w:rPr>
          <w:szCs w:val="22"/>
        </w:rPr>
      </w:pPr>
    </w:p>
    <w:p w14:paraId="41820B02" w14:textId="77777777" w:rsidR="00247C50" w:rsidRPr="00BA59BA" w:rsidRDefault="00247C50" w:rsidP="00247C50">
      <w:pPr>
        <w:tabs>
          <w:tab w:val="left" w:pos="567"/>
        </w:tabs>
        <w:rPr>
          <w:szCs w:val="22"/>
          <w:highlight w:val="yellow"/>
        </w:rPr>
      </w:pPr>
    </w:p>
    <w:p w14:paraId="34ED1CCD" w14:textId="77777777" w:rsidR="00247C50" w:rsidRPr="00BA59BA" w:rsidRDefault="00247C50" w:rsidP="00247C50">
      <w:pPr>
        <w:keepNext/>
        <w:keepLines/>
        <w:tabs>
          <w:tab w:val="left" w:pos="567"/>
        </w:tabs>
        <w:ind w:left="567" w:hanging="567"/>
        <w:outlineLvl w:val="2"/>
        <w:rPr>
          <w:b/>
          <w:kern w:val="28"/>
          <w:szCs w:val="22"/>
        </w:rPr>
      </w:pPr>
      <w:bookmarkStart w:id="4" w:name="_Toc129243129"/>
      <w:bookmarkStart w:id="5" w:name="_Toc129243254"/>
      <w:r w:rsidRPr="00BA59BA">
        <w:rPr>
          <w:b/>
          <w:kern w:val="28"/>
          <w:szCs w:val="22"/>
        </w:rPr>
        <w:t>B.</w:t>
      </w:r>
      <w:r w:rsidRPr="00BA59BA">
        <w:rPr>
          <w:b/>
          <w:kern w:val="28"/>
          <w:szCs w:val="22"/>
        </w:rPr>
        <w:tab/>
        <w:t xml:space="preserve">TIEKIMO IR VARTOJIMO SĄLYGOS AR APRIBOJIMAI </w:t>
      </w:r>
      <w:bookmarkEnd w:id="4"/>
      <w:bookmarkEnd w:id="5"/>
    </w:p>
    <w:p w14:paraId="0776AC7C" w14:textId="77777777" w:rsidR="00247C50" w:rsidRPr="00BA59BA" w:rsidRDefault="00247C50" w:rsidP="00247C50">
      <w:pPr>
        <w:tabs>
          <w:tab w:val="left" w:pos="567"/>
        </w:tabs>
        <w:rPr>
          <w:szCs w:val="22"/>
        </w:rPr>
      </w:pPr>
    </w:p>
    <w:p w14:paraId="6EC3B383" w14:textId="77777777" w:rsidR="00247C50" w:rsidRPr="00BA59BA" w:rsidRDefault="00247C50" w:rsidP="00247C50">
      <w:pPr>
        <w:tabs>
          <w:tab w:val="left" w:pos="567"/>
        </w:tabs>
        <w:rPr>
          <w:szCs w:val="22"/>
        </w:rPr>
      </w:pPr>
      <w:r w:rsidRPr="00BA59BA">
        <w:rPr>
          <w:szCs w:val="22"/>
        </w:rPr>
        <w:t>Receptinis vaistinis preparatas.</w:t>
      </w:r>
    </w:p>
    <w:p w14:paraId="64CA97B5" w14:textId="77777777" w:rsidR="00247C50" w:rsidRPr="00BA59BA" w:rsidRDefault="00247C50" w:rsidP="00247C50">
      <w:pPr>
        <w:tabs>
          <w:tab w:val="left" w:pos="567"/>
        </w:tabs>
        <w:rPr>
          <w:szCs w:val="22"/>
          <w:highlight w:val="yellow"/>
        </w:rPr>
      </w:pPr>
    </w:p>
    <w:p w14:paraId="4B2AE2FB" w14:textId="77777777" w:rsidR="00247C50" w:rsidRPr="00BA59BA" w:rsidRDefault="00247C50" w:rsidP="00247C50">
      <w:pPr>
        <w:tabs>
          <w:tab w:val="left" w:pos="567"/>
        </w:tabs>
        <w:rPr>
          <w:szCs w:val="22"/>
        </w:rPr>
      </w:pPr>
    </w:p>
    <w:p w14:paraId="4752840F" w14:textId="77777777" w:rsidR="00247C50" w:rsidRPr="00BA59BA" w:rsidRDefault="00247C50" w:rsidP="00247C50">
      <w:pPr>
        <w:tabs>
          <w:tab w:val="left" w:pos="567"/>
        </w:tabs>
        <w:rPr>
          <w:szCs w:val="22"/>
        </w:rPr>
      </w:pPr>
      <w:r w:rsidRPr="00BA59BA">
        <w:rPr>
          <w:szCs w:val="22"/>
        </w:rPr>
        <w:br w:type="page"/>
      </w:r>
    </w:p>
    <w:p w14:paraId="43A11B3A" w14:textId="77777777" w:rsidR="00247C50" w:rsidRPr="00BA59BA" w:rsidRDefault="00247C50" w:rsidP="00247C50">
      <w:pPr>
        <w:tabs>
          <w:tab w:val="left" w:pos="567"/>
        </w:tabs>
        <w:rPr>
          <w:szCs w:val="22"/>
        </w:rPr>
      </w:pPr>
    </w:p>
    <w:p w14:paraId="169E4981" w14:textId="77777777" w:rsidR="00247C50" w:rsidRPr="00BA59BA" w:rsidRDefault="00247C50" w:rsidP="00247C50">
      <w:pPr>
        <w:tabs>
          <w:tab w:val="left" w:pos="567"/>
        </w:tabs>
        <w:rPr>
          <w:szCs w:val="22"/>
        </w:rPr>
      </w:pPr>
    </w:p>
    <w:p w14:paraId="51768DA3" w14:textId="77777777" w:rsidR="00247C50" w:rsidRPr="00BA59BA" w:rsidRDefault="00247C50" w:rsidP="00247C50">
      <w:pPr>
        <w:tabs>
          <w:tab w:val="left" w:pos="567"/>
        </w:tabs>
        <w:rPr>
          <w:szCs w:val="22"/>
        </w:rPr>
      </w:pPr>
    </w:p>
    <w:p w14:paraId="4C2493C2" w14:textId="77777777" w:rsidR="00247C50" w:rsidRPr="00BA59BA" w:rsidRDefault="00247C50" w:rsidP="00247C50">
      <w:pPr>
        <w:tabs>
          <w:tab w:val="left" w:pos="567"/>
        </w:tabs>
        <w:rPr>
          <w:szCs w:val="22"/>
        </w:rPr>
      </w:pPr>
    </w:p>
    <w:p w14:paraId="324568BF" w14:textId="77777777" w:rsidR="00247C50" w:rsidRPr="00BA59BA" w:rsidRDefault="00247C50" w:rsidP="00247C50">
      <w:pPr>
        <w:tabs>
          <w:tab w:val="left" w:pos="567"/>
        </w:tabs>
        <w:rPr>
          <w:szCs w:val="22"/>
        </w:rPr>
      </w:pPr>
    </w:p>
    <w:p w14:paraId="2BD0371D" w14:textId="77777777" w:rsidR="00247C50" w:rsidRPr="00BA59BA" w:rsidRDefault="00247C50" w:rsidP="00247C50">
      <w:pPr>
        <w:tabs>
          <w:tab w:val="left" w:pos="567"/>
        </w:tabs>
        <w:rPr>
          <w:szCs w:val="22"/>
        </w:rPr>
      </w:pPr>
    </w:p>
    <w:p w14:paraId="6DDF1133" w14:textId="77777777" w:rsidR="00247C50" w:rsidRPr="00BA59BA" w:rsidRDefault="00247C50" w:rsidP="00247C50">
      <w:pPr>
        <w:tabs>
          <w:tab w:val="left" w:pos="567"/>
        </w:tabs>
        <w:rPr>
          <w:szCs w:val="22"/>
        </w:rPr>
      </w:pPr>
    </w:p>
    <w:p w14:paraId="21A3BE2D" w14:textId="77777777" w:rsidR="00247C50" w:rsidRPr="00BA59BA" w:rsidRDefault="00247C50" w:rsidP="00247C50">
      <w:pPr>
        <w:tabs>
          <w:tab w:val="left" w:pos="567"/>
        </w:tabs>
        <w:rPr>
          <w:szCs w:val="22"/>
        </w:rPr>
      </w:pPr>
    </w:p>
    <w:p w14:paraId="21C38683" w14:textId="77777777" w:rsidR="00247C50" w:rsidRPr="00BA59BA" w:rsidRDefault="00247C50" w:rsidP="00247C50">
      <w:pPr>
        <w:tabs>
          <w:tab w:val="left" w:pos="567"/>
        </w:tabs>
        <w:rPr>
          <w:szCs w:val="22"/>
        </w:rPr>
      </w:pPr>
    </w:p>
    <w:p w14:paraId="650C11F9" w14:textId="77777777" w:rsidR="00247C50" w:rsidRPr="00BA59BA" w:rsidRDefault="00247C50" w:rsidP="00247C50">
      <w:pPr>
        <w:tabs>
          <w:tab w:val="left" w:pos="567"/>
        </w:tabs>
        <w:rPr>
          <w:szCs w:val="22"/>
        </w:rPr>
      </w:pPr>
    </w:p>
    <w:p w14:paraId="1B1A7B1D" w14:textId="77777777" w:rsidR="00247C50" w:rsidRPr="00BA59BA" w:rsidRDefault="00247C50" w:rsidP="00247C50">
      <w:pPr>
        <w:tabs>
          <w:tab w:val="left" w:pos="567"/>
        </w:tabs>
        <w:rPr>
          <w:szCs w:val="22"/>
        </w:rPr>
      </w:pPr>
    </w:p>
    <w:p w14:paraId="61F1D276" w14:textId="77777777" w:rsidR="00247C50" w:rsidRPr="00BA59BA" w:rsidRDefault="00247C50" w:rsidP="00247C50">
      <w:pPr>
        <w:tabs>
          <w:tab w:val="left" w:pos="567"/>
        </w:tabs>
        <w:rPr>
          <w:szCs w:val="22"/>
        </w:rPr>
      </w:pPr>
    </w:p>
    <w:p w14:paraId="1523EB49" w14:textId="77777777" w:rsidR="00247C50" w:rsidRPr="00BA59BA" w:rsidRDefault="00247C50" w:rsidP="00247C50">
      <w:pPr>
        <w:tabs>
          <w:tab w:val="left" w:pos="567"/>
        </w:tabs>
        <w:rPr>
          <w:szCs w:val="22"/>
        </w:rPr>
      </w:pPr>
    </w:p>
    <w:p w14:paraId="1E061102" w14:textId="77777777" w:rsidR="00247C50" w:rsidRPr="00BA59BA" w:rsidRDefault="00247C50" w:rsidP="00247C50">
      <w:pPr>
        <w:tabs>
          <w:tab w:val="left" w:pos="567"/>
        </w:tabs>
        <w:rPr>
          <w:szCs w:val="22"/>
        </w:rPr>
      </w:pPr>
    </w:p>
    <w:p w14:paraId="69C74A1F" w14:textId="77777777" w:rsidR="00247C50" w:rsidRPr="00BA59BA" w:rsidRDefault="00247C50" w:rsidP="00247C50">
      <w:pPr>
        <w:tabs>
          <w:tab w:val="left" w:pos="567"/>
        </w:tabs>
        <w:rPr>
          <w:szCs w:val="22"/>
        </w:rPr>
      </w:pPr>
    </w:p>
    <w:p w14:paraId="1D7383A5" w14:textId="77777777" w:rsidR="00247C50" w:rsidRPr="00BA59BA" w:rsidRDefault="00247C50" w:rsidP="00247C50">
      <w:pPr>
        <w:tabs>
          <w:tab w:val="left" w:pos="567"/>
        </w:tabs>
        <w:rPr>
          <w:szCs w:val="22"/>
        </w:rPr>
      </w:pPr>
    </w:p>
    <w:p w14:paraId="738E187F" w14:textId="77777777" w:rsidR="00247C50" w:rsidRPr="00BA59BA" w:rsidRDefault="00247C50" w:rsidP="00247C50">
      <w:pPr>
        <w:tabs>
          <w:tab w:val="left" w:pos="567"/>
        </w:tabs>
        <w:rPr>
          <w:szCs w:val="22"/>
        </w:rPr>
      </w:pPr>
    </w:p>
    <w:p w14:paraId="2D4EABE3" w14:textId="77777777" w:rsidR="00247C50" w:rsidRPr="00BA59BA" w:rsidRDefault="00247C50" w:rsidP="00247C50">
      <w:pPr>
        <w:tabs>
          <w:tab w:val="left" w:pos="567"/>
        </w:tabs>
        <w:rPr>
          <w:szCs w:val="22"/>
        </w:rPr>
      </w:pPr>
    </w:p>
    <w:p w14:paraId="3E24DEBC" w14:textId="77777777" w:rsidR="00247C50" w:rsidRPr="00BA59BA" w:rsidRDefault="00247C50" w:rsidP="00247C50">
      <w:pPr>
        <w:tabs>
          <w:tab w:val="left" w:pos="567"/>
        </w:tabs>
        <w:rPr>
          <w:szCs w:val="22"/>
        </w:rPr>
      </w:pPr>
    </w:p>
    <w:p w14:paraId="27819FC6" w14:textId="77777777" w:rsidR="00247C50" w:rsidRPr="00BA59BA" w:rsidRDefault="00247C50" w:rsidP="00247C50">
      <w:pPr>
        <w:tabs>
          <w:tab w:val="left" w:pos="567"/>
        </w:tabs>
        <w:rPr>
          <w:szCs w:val="22"/>
        </w:rPr>
      </w:pPr>
    </w:p>
    <w:p w14:paraId="32DB41BA" w14:textId="77777777" w:rsidR="00247C50" w:rsidRPr="00BA59BA" w:rsidRDefault="00247C50" w:rsidP="00247C50">
      <w:pPr>
        <w:tabs>
          <w:tab w:val="left" w:pos="567"/>
        </w:tabs>
        <w:rPr>
          <w:szCs w:val="22"/>
        </w:rPr>
      </w:pPr>
    </w:p>
    <w:p w14:paraId="20754B66" w14:textId="77777777" w:rsidR="00247C50" w:rsidRPr="00BA59BA" w:rsidRDefault="00247C50" w:rsidP="00247C50">
      <w:pPr>
        <w:tabs>
          <w:tab w:val="left" w:pos="567"/>
        </w:tabs>
        <w:rPr>
          <w:szCs w:val="22"/>
        </w:rPr>
      </w:pPr>
    </w:p>
    <w:p w14:paraId="4EDA3ED4" w14:textId="77777777" w:rsidR="00247C50" w:rsidRPr="00BA59BA" w:rsidRDefault="00247C50" w:rsidP="00247C50">
      <w:pPr>
        <w:tabs>
          <w:tab w:val="left" w:pos="567"/>
        </w:tabs>
        <w:rPr>
          <w:szCs w:val="22"/>
        </w:rPr>
      </w:pPr>
    </w:p>
    <w:p w14:paraId="25A91C64" w14:textId="77777777" w:rsidR="00247C50" w:rsidRPr="00BA59BA" w:rsidRDefault="00247C50" w:rsidP="00247C50">
      <w:pPr>
        <w:tabs>
          <w:tab w:val="left" w:pos="567"/>
          <w:tab w:val="left" w:pos="4536"/>
        </w:tabs>
        <w:ind w:left="567" w:hanging="567"/>
        <w:jc w:val="center"/>
        <w:outlineLvl w:val="0"/>
        <w:rPr>
          <w:b/>
          <w:szCs w:val="22"/>
        </w:rPr>
      </w:pPr>
      <w:bookmarkStart w:id="6" w:name="_Toc129243134"/>
      <w:bookmarkStart w:id="7" w:name="_Toc129243259"/>
      <w:r w:rsidRPr="00BA59BA">
        <w:rPr>
          <w:b/>
          <w:szCs w:val="22"/>
        </w:rPr>
        <w:t>III PRIEDAS</w:t>
      </w:r>
      <w:bookmarkEnd w:id="6"/>
      <w:bookmarkEnd w:id="7"/>
    </w:p>
    <w:p w14:paraId="63B2E5D8" w14:textId="77777777" w:rsidR="00247C50" w:rsidRPr="00BA59BA" w:rsidRDefault="00247C50" w:rsidP="00247C50">
      <w:pPr>
        <w:tabs>
          <w:tab w:val="left" w:pos="567"/>
        </w:tabs>
        <w:rPr>
          <w:b/>
          <w:szCs w:val="22"/>
        </w:rPr>
      </w:pPr>
    </w:p>
    <w:p w14:paraId="61286E2D" w14:textId="77777777" w:rsidR="00247C50" w:rsidRPr="00BA59BA" w:rsidRDefault="00247C50" w:rsidP="00247C50">
      <w:pPr>
        <w:tabs>
          <w:tab w:val="left" w:pos="567"/>
          <w:tab w:val="left" w:pos="4536"/>
        </w:tabs>
        <w:ind w:left="567" w:hanging="567"/>
        <w:jc w:val="center"/>
        <w:outlineLvl w:val="0"/>
        <w:rPr>
          <w:b/>
          <w:szCs w:val="22"/>
        </w:rPr>
      </w:pPr>
      <w:bookmarkStart w:id="8" w:name="_Toc129243135"/>
      <w:bookmarkStart w:id="9" w:name="_Toc129243260"/>
      <w:r w:rsidRPr="00BA59BA">
        <w:rPr>
          <w:b/>
          <w:szCs w:val="22"/>
        </w:rPr>
        <w:t>ŽENKLINIMAS IR PAKUOTĖS LAPELIS</w:t>
      </w:r>
      <w:bookmarkEnd w:id="8"/>
      <w:bookmarkEnd w:id="9"/>
    </w:p>
    <w:p w14:paraId="6717A4F6" w14:textId="77777777" w:rsidR="00247C50" w:rsidRPr="00BA59BA" w:rsidRDefault="00247C50" w:rsidP="00247C50">
      <w:pPr>
        <w:tabs>
          <w:tab w:val="left" w:pos="567"/>
        </w:tabs>
        <w:rPr>
          <w:szCs w:val="22"/>
        </w:rPr>
      </w:pPr>
      <w:r w:rsidRPr="00BA59BA">
        <w:rPr>
          <w:szCs w:val="22"/>
        </w:rPr>
        <w:br w:type="page"/>
      </w:r>
    </w:p>
    <w:p w14:paraId="112071CC" w14:textId="77777777" w:rsidR="00247C50" w:rsidRPr="00BA59BA" w:rsidRDefault="00247C50" w:rsidP="00247C50">
      <w:pPr>
        <w:tabs>
          <w:tab w:val="left" w:pos="567"/>
        </w:tabs>
        <w:rPr>
          <w:szCs w:val="22"/>
        </w:rPr>
      </w:pPr>
    </w:p>
    <w:p w14:paraId="24BA5F53" w14:textId="77777777" w:rsidR="00247C50" w:rsidRPr="00BA59BA" w:rsidRDefault="00247C50" w:rsidP="00247C50">
      <w:pPr>
        <w:tabs>
          <w:tab w:val="left" w:pos="567"/>
        </w:tabs>
        <w:rPr>
          <w:szCs w:val="22"/>
        </w:rPr>
      </w:pPr>
    </w:p>
    <w:p w14:paraId="1CE7C02E" w14:textId="77777777" w:rsidR="00247C50" w:rsidRPr="00BA59BA" w:rsidRDefault="00247C50" w:rsidP="00247C50">
      <w:pPr>
        <w:tabs>
          <w:tab w:val="left" w:pos="567"/>
        </w:tabs>
        <w:rPr>
          <w:szCs w:val="22"/>
        </w:rPr>
      </w:pPr>
    </w:p>
    <w:p w14:paraId="01C47410" w14:textId="77777777" w:rsidR="00247C50" w:rsidRPr="00BA59BA" w:rsidRDefault="00247C50" w:rsidP="00247C50">
      <w:pPr>
        <w:tabs>
          <w:tab w:val="left" w:pos="567"/>
        </w:tabs>
        <w:rPr>
          <w:szCs w:val="22"/>
        </w:rPr>
      </w:pPr>
    </w:p>
    <w:p w14:paraId="68A54AFF" w14:textId="77777777" w:rsidR="00247C50" w:rsidRPr="00BA59BA" w:rsidRDefault="00247C50" w:rsidP="00247C50">
      <w:pPr>
        <w:tabs>
          <w:tab w:val="left" w:pos="567"/>
        </w:tabs>
        <w:rPr>
          <w:szCs w:val="22"/>
        </w:rPr>
      </w:pPr>
    </w:p>
    <w:p w14:paraId="283B19E4" w14:textId="77777777" w:rsidR="00247C50" w:rsidRPr="00BA59BA" w:rsidRDefault="00247C50" w:rsidP="00247C50">
      <w:pPr>
        <w:tabs>
          <w:tab w:val="left" w:pos="567"/>
        </w:tabs>
        <w:rPr>
          <w:szCs w:val="22"/>
        </w:rPr>
      </w:pPr>
    </w:p>
    <w:p w14:paraId="7E5D16F7" w14:textId="77777777" w:rsidR="00247C50" w:rsidRPr="00BA59BA" w:rsidRDefault="00247C50" w:rsidP="00247C50">
      <w:pPr>
        <w:tabs>
          <w:tab w:val="left" w:pos="567"/>
        </w:tabs>
        <w:rPr>
          <w:szCs w:val="22"/>
        </w:rPr>
      </w:pPr>
    </w:p>
    <w:p w14:paraId="54470B73" w14:textId="77777777" w:rsidR="00247C50" w:rsidRPr="00BA59BA" w:rsidRDefault="00247C50" w:rsidP="00247C50">
      <w:pPr>
        <w:tabs>
          <w:tab w:val="left" w:pos="567"/>
        </w:tabs>
        <w:rPr>
          <w:szCs w:val="22"/>
        </w:rPr>
      </w:pPr>
    </w:p>
    <w:p w14:paraId="448F0F39" w14:textId="77777777" w:rsidR="00247C50" w:rsidRPr="00BA59BA" w:rsidRDefault="00247C50" w:rsidP="00247C50">
      <w:pPr>
        <w:tabs>
          <w:tab w:val="left" w:pos="567"/>
        </w:tabs>
        <w:rPr>
          <w:szCs w:val="22"/>
        </w:rPr>
      </w:pPr>
    </w:p>
    <w:p w14:paraId="3F47CC62" w14:textId="77777777" w:rsidR="00247C50" w:rsidRPr="00BA59BA" w:rsidRDefault="00247C50" w:rsidP="00247C50">
      <w:pPr>
        <w:tabs>
          <w:tab w:val="left" w:pos="567"/>
        </w:tabs>
        <w:rPr>
          <w:szCs w:val="22"/>
        </w:rPr>
      </w:pPr>
    </w:p>
    <w:p w14:paraId="40789ACD" w14:textId="77777777" w:rsidR="00247C50" w:rsidRPr="00BA59BA" w:rsidRDefault="00247C50" w:rsidP="00247C50">
      <w:pPr>
        <w:tabs>
          <w:tab w:val="left" w:pos="567"/>
        </w:tabs>
        <w:rPr>
          <w:szCs w:val="22"/>
        </w:rPr>
      </w:pPr>
    </w:p>
    <w:p w14:paraId="6DD78416" w14:textId="77777777" w:rsidR="00247C50" w:rsidRPr="00BA59BA" w:rsidRDefault="00247C50" w:rsidP="00247C50">
      <w:pPr>
        <w:tabs>
          <w:tab w:val="left" w:pos="567"/>
        </w:tabs>
        <w:rPr>
          <w:szCs w:val="22"/>
        </w:rPr>
      </w:pPr>
    </w:p>
    <w:p w14:paraId="7FF3231E" w14:textId="77777777" w:rsidR="00247C50" w:rsidRPr="00BA59BA" w:rsidRDefault="00247C50" w:rsidP="00247C50">
      <w:pPr>
        <w:tabs>
          <w:tab w:val="left" w:pos="567"/>
        </w:tabs>
        <w:rPr>
          <w:szCs w:val="22"/>
        </w:rPr>
      </w:pPr>
    </w:p>
    <w:p w14:paraId="2D974217" w14:textId="77777777" w:rsidR="00247C50" w:rsidRPr="00BA59BA" w:rsidRDefault="00247C50" w:rsidP="00247C50">
      <w:pPr>
        <w:tabs>
          <w:tab w:val="left" w:pos="567"/>
        </w:tabs>
        <w:rPr>
          <w:szCs w:val="22"/>
        </w:rPr>
      </w:pPr>
    </w:p>
    <w:p w14:paraId="1ECF4081" w14:textId="77777777" w:rsidR="00247C50" w:rsidRPr="00BA59BA" w:rsidRDefault="00247C50" w:rsidP="00247C50">
      <w:pPr>
        <w:tabs>
          <w:tab w:val="left" w:pos="567"/>
        </w:tabs>
        <w:rPr>
          <w:szCs w:val="22"/>
        </w:rPr>
      </w:pPr>
    </w:p>
    <w:p w14:paraId="0FEA47AB" w14:textId="77777777" w:rsidR="00247C50" w:rsidRPr="00BA59BA" w:rsidRDefault="00247C50" w:rsidP="00247C50">
      <w:pPr>
        <w:tabs>
          <w:tab w:val="left" w:pos="567"/>
        </w:tabs>
        <w:rPr>
          <w:szCs w:val="22"/>
        </w:rPr>
      </w:pPr>
    </w:p>
    <w:p w14:paraId="29CC2471" w14:textId="77777777" w:rsidR="00247C50" w:rsidRPr="00BA59BA" w:rsidRDefault="00247C50" w:rsidP="00247C50">
      <w:pPr>
        <w:tabs>
          <w:tab w:val="left" w:pos="567"/>
        </w:tabs>
        <w:rPr>
          <w:szCs w:val="22"/>
        </w:rPr>
      </w:pPr>
    </w:p>
    <w:p w14:paraId="179EDB2B" w14:textId="77777777" w:rsidR="00247C50" w:rsidRPr="00BA59BA" w:rsidRDefault="00247C50" w:rsidP="00247C50">
      <w:pPr>
        <w:tabs>
          <w:tab w:val="left" w:pos="567"/>
        </w:tabs>
        <w:rPr>
          <w:szCs w:val="22"/>
        </w:rPr>
      </w:pPr>
    </w:p>
    <w:p w14:paraId="444ACB79" w14:textId="77777777" w:rsidR="00247C50" w:rsidRPr="00BA59BA" w:rsidRDefault="00247C50" w:rsidP="00247C50">
      <w:pPr>
        <w:tabs>
          <w:tab w:val="left" w:pos="567"/>
        </w:tabs>
        <w:rPr>
          <w:szCs w:val="22"/>
        </w:rPr>
      </w:pPr>
    </w:p>
    <w:p w14:paraId="046CCC68" w14:textId="77777777" w:rsidR="00247C50" w:rsidRPr="00BA59BA" w:rsidRDefault="00247C50" w:rsidP="00247C50">
      <w:pPr>
        <w:tabs>
          <w:tab w:val="left" w:pos="567"/>
        </w:tabs>
        <w:rPr>
          <w:szCs w:val="22"/>
        </w:rPr>
      </w:pPr>
    </w:p>
    <w:p w14:paraId="5CEA7763" w14:textId="77777777" w:rsidR="00247C50" w:rsidRPr="00BA59BA" w:rsidRDefault="00247C50" w:rsidP="00247C50">
      <w:pPr>
        <w:tabs>
          <w:tab w:val="left" w:pos="567"/>
        </w:tabs>
        <w:rPr>
          <w:szCs w:val="22"/>
        </w:rPr>
      </w:pPr>
    </w:p>
    <w:p w14:paraId="29F3075A" w14:textId="77777777" w:rsidR="00247C50" w:rsidRPr="00BA59BA" w:rsidRDefault="00247C50" w:rsidP="00247C50">
      <w:pPr>
        <w:tabs>
          <w:tab w:val="left" w:pos="567"/>
        </w:tabs>
        <w:rPr>
          <w:szCs w:val="22"/>
        </w:rPr>
      </w:pPr>
    </w:p>
    <w:p w14:paraId="6B6DE13B" w14:textId="77777777" w:rsidR="00247C50" w:rsidRPr="00BA59BA" w:rsidRDefault="00247C50" w:rsidP="00247C50">
      <w:pPr>
        <w:tabs>
          <w:tab w:val="left" w:pos="567"/>
        </w:tabs>
        <w:rPr>
          <w:szCs w:val="22"/>
        </w:rPr>
      </w:pPr>
    </w:p>
    <w:p w14:paraId="716696F5" w14:textId="77777777" w:rsidR="00247C50" w:rsidRPr="00BA59BA" w:rsidRDefault="00247C50" w:rsidP="00247C50">
      <w:pPr>
        <w:tabs>
          <w:tab w:val="left" w:pos="567"/>
          <w:tab w:val="left" w:pos="4536"/>
        </w:tabs>
        <w:ind w:left="567" w:hanging="567"/>
        <w:jc w:val="center"/>
        <w:outlineLvl w:val="0"/>
        <w:rPr>
          <w:b/>
          <w:szCs w:val="22"/>
        </w:rPr>
      </w:pPr>
      <w:bookmarkStart w:id="10" w:name="_Toc129243136"/>
      <w:bookmarkStart w:id="11" w:name="_Toc129243261"/>
      <w:r w:rsidRPr="00BA59BA">
        <w:rPr>
          <w:b/>
          <w:szCs w:val="22"/>
        </w:rPr>
        <w:t>A. ŽENKLINIMAS</w:t>
      </w:r>
      <w:bookmarkEnd w:id="10"/>
      <w:bookmarkEnd w:id="11"/>
    </w:p>
    <w:p w14:paraId="07BA1F08" w14:textId="77777777" w:rsidR="00247C50" w:rsidRPr="00BA59BA" w:rsidRDefault="00247C50" w:rsidP="00247C50">
      <w:pPr>
        <w:tabs>
          <w:tab w:val="left" w:pos="567"/>
        </w:tabs>
        <w:rPr>
          <w:szCs w:val="22"/>
        </w:rPr>
      </w:pPr>
      <w:r w:rsidRPr="00BA59BA">
        <w:rPr>
          <w:szCs w:val="22"/>
        </w:rPr>
        <w:br w:type="page"/>
      </w:r>
    </w:p>
    <w:p w14:paraId="0A452A49"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lastRenderedPageBreak/>
        <w:t>INFORMACIJA ANT IŠORINĖS PAKUOTĖS</w:t>
      </w:r>
    </w:p>
    <w:p w14:paraId="1A73E4B9"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p>
    <w:p w14:paraId="6B1A5B81"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KARTONO DĖŽUTĖ</w:t>
      </w:r>
    </w:p>
    <w:p w14:paraId="6D355CF2" w14:textId="77777777" w:rsidR="00247C50" w:rsidRPr="00BA59BA" w:rsidRDefault="00247C50" w:rsidP="00247C50">
      <w:pPr>
        <w:tabs>
          <w:tab w:val="left" w:pos="567"/>
        </w:tabs>
        <w:rPr>
          <w:szCs w:val="22"/>
        </w:rPr>
      </w:pPr>
    </w:p>
    <w:p w14:paraId="333B9E22" w14:textId="77777777" w:rsidR="00247C50" w:rsidRPr="00BA59BA" w:rsidRDefault="00247C50" w:rsidP="00247C50">
      <w:pPr>
        <w:tabs>
          <w:tab w:val="left" w:pos="567"/>
        </w:tabs>
        <w:rPr>
          <w:szCs w:val="22"/>
        </w:rPr>
      </w:pPr>
    </w:p>
    <w:p w14:paraId="112E5FB0"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1.</w:t>
      </w:r>
      <w:r w:rsidRPr="00BA59BA">
        <w:rPr>
          <w:b/>
          <w:szCs w:val="22"/>
        </w:rPr>
        <w:tab/>
        <w:t>VAISTINIO PREPARATO PAVADINIMAS</w:t>
      </w:r>
    </w:p>
    <w:p w14:paraId="3B19948A" w14:textId="77777777" w:rsidR="00247C50" w:rsidRPr="00BA59BA" w:rsidRDefault="00247C50" w:rsidP="00247C50">
      <w:pPr>
        <w:tabs>
          <w:tab w:val="left" w:pos="567"/>
        </w:tabs>
        <w:rPr>
          <w:szCs w:val="22"/>
        </w:rPr>
      </w:pPr>
    </w:p>
    <w:p w14:paraId="5F645569" w14:textId="77777777" w:rsidR="00247C50" w:rsidRPr="00BA59BA" w:rsidRDefault="00247C50" w:rsidP="00247C50">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 plėvele dengtos tabletės</w:t>
      </w:r>
    </w:p>
    <w:p w14:paraId="272D90D6" w14:textId="77777777" w:rsidR="00247C50" w:rsidRPr="00BA59BA" w:rsidRDefault="00247C50" w:rsidP="00247C50">
      <w:pPr>
        <w:tabs>
          <w:tab w:val="left" w:pos="567"/>
        </w:tabs>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60 mg plėvele dengtos tabletės</w:t>
      </w:r>
    </w:p>
    <w:p w14:paraId="1A1A269B" w14:textId="77777777" w:rsidR="00247C50" w:rsidRPr="00BA59BA" w:rsidRDefault="00247C50" w:rsidP="00247C50">
      <w:pPr>
        <w:tabs>
          <w:tab w:val="left" w:pos="567"/>
        </w:tabs>
        <w:rPr>
          <w:szCs w:val="22"/>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90 mg plėvele dengtos tabletės</w:t>
      </w:r>
    </w:p>
    <w:p w14:paraId="7847B902" w14:textId="77777777" w:rsidR="00247C50" w:rsidRPr="00BA59BA" w:rsidRDefault="00247C50" w:rsidP="00247C50">
      <w:pPr>
        <w:tabs>
          <w:tab w:val="left" w:pos="567"/>
        </w:tabs>
        <w:rPr>
          <w:szCs w:val="22"/>
        </w:rPr>
      </w:pPr>
    </w:p>
    <w:p w14:paraId="72918479" w14:textId="77777777" w:rsidR="00247C50" w:rsidRPr="00BA59BA" w:rsidRDefault="00247C50" w:rsidP="00247C50">
      <w:pPr>
        <w:tabs>
          <w:tab w:val="left" w:pos="567"/>
        </w:tabs>
        <w:rPr>
          <w:szCs w:val="22"/>
        </w:rPr>
      </w:pPr>
      <w:proofErr w:type="spellStart"/>
      <w:r w:rsidRPr="00BA59BA">
        <w:rPr>
          <w:szCs w:val="22"/>
        </w:rPr>
        <w:t>Cinacalcetum</w:t>
      </w:r>
      <w:proofErr w:type="spellEnd"/>
    </w:p>
    <w:p w14:paraId="539414CF" w14:textId="77777777" w:rsidR="00247C50" w:rsidRPr="00BA59BA" w:rsidRDefault="00247C50" w:rsidP="00247C50">
      <w:pPr>
        <w:tabs>
          <w:tab w:val="left" w:pos="567"/>
        </w:tabs>
        <w:rPr>
          <w:szCs w:val="22"/>
        </w:rPr>
      </w:pPr>
    </w:p>
    <w:p w14:paraId="72EF36F7" w14:textId="77777777" w:rsidR="00247C50" w:rsidRPr="00BA59BA" w:rsidRDefault="00247C50" w:rsidP="00247C50">
      <w:pPr>
        <w:tabs>
          <w:tab w:val="left" w:pos="567"/>
        </w:tabs>
        <w:rPr>
          <w:szCs w:val="22"/>
        </w:rPr>
      </w:pPr>
    </w:p>
    <w:p w14:paraId="5E1CA5E7"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2.</w:t>
      </w:r>
      <w:r w:rsidRPr="00BA59BA">
        <w:rPr>
          <w:b/>
          <w:szCs w:val="22"/>
        </w:rPr>
        <w:tab/>
        <w:t>VEIKLIOJI (-IOS) MEDŽIAGA (-OS) IR JOS (-Ų) KIEKIS (-IAI)</w:t>
      </w:r>
    </w:p>
    <w:p w14:paraId="0C1578A5" w14:textId="77777777" w:rsidR="00247C50" w:rsidRPr="00BA59BA" w:rsidRDefault="00247C50" w:rsidP="00247C50">
      <w:pPr>
        <w:tabs>
          <w:tab w:val="left" w:pos="567"/>
        </w:tabs>
        <w:rPr>
          <w:szCs w:val="22"/>
        </w:rPr>
      </w:pPr>
    </w:p>
    <w:p w14:paraId="2EC210BC" w14:textId="77777777" w:rsidR="00247C50" w:rsidRPr="00BA59BA" w:rsidRDefault="00247C50" w:rsidP="00247C50">
      <w:pPr>
        <w:autoSpaceDE w:val="0"/>
        <w:autoSpaceDN w:val="0"/>
        <w:adjustRightInd w:val="0"/>
        <w:rPr>
          <w:szCs w:val="22"/>
        </w:rPr>
      </w:pPr>
      <w:r w:rsidRPr="00BA59BA">
        <w:rPr>
          <w:szCs w:val="22"/>
        </w:rPr>
        <w:t xml:space="preserve">Kiekvienoje plėvele dengtoje tabletėje yra 30 mg </w:t>
      </w:r>
      <w:proofErr w:type="spellStart"/>
      <w:r w:rsidRPr="00BA59BA">
        <w:rPr>
          <w:szCs w:val="22"/>
        </w:rPr>
        <w:t>cinakalceto</w:t>
      </w:r>
      <w:proofErr w:type="spellEnd"/>
      <w:r w:rsidRPr="00BA59BA">
        <w:rPr>
          <w:szCs w:val="22"/>
        </w:rPr>
        <w:t xml:space="preserve"> (hidrochlorido pavidalu).</w:t>
      </w:r>
    </w:p>
    <w:p w14:paraId="6608B803" w14:textId="77777777" w:rsidR="00247C50" w:rsidRPr="00BA59BA" w:rsidRDefault="00247C50" w:rsidP="00247C50">
      <w:pPr>
        <w:tabs>
          <w:tab w:val="left" w:pos="567"/>
        </w:tabs>
        <w:jc w:val="both"/>
        <w:rPr>
          <w:szCs w:val="22"/>
          <w:highlight w:val="lightGray"/>
        </w:rPr>
      </w:pPr>
      <w:r w:rsidRPr="00BA59BA">
        <w:rPr>
          <w:szCs w:val="22"/>
          <w:highlight w:val="lightGray"/>
        </w:rPr>
        <w:t xml:space="preserve">Kiekvienoje plėvele dengtoje tabletėje yra 60 mg </w:t>
      </w:r>
      <w:proofErr w:type="spellStart"/>
      <w:r w:rsidRPr="00BA59BA">
        <w:rPr>
          <w:szCs w:val="22"/>
          <w:highlight w:val="lightGray"/>
        </w:rPr>
        <w:t>cinakalceto</w:t>
      </w:r>
      <w:proofErr w:type="spellEnd"/>
      <w:r w:rsidRPr="00BA59BA">
        <w:rPr>
          <w:szCs w:val="22"/>
          <w:highlight w:val="lightGray"/>
        </w:rPr>
        <w:t xml:space="preserve"> (hidrochlorido pavidalu).</w:t>
      </w:r>
    </w:p>
    <w:p w14:paraId="7788425F" w14:textId="77777777" w:rsidR="00247C50" w:rsidRPr="00BA59BA" w:rsidRDefault="00247C50" w:rsidP="00247C50">
      <w:pPr>
        <w:tabs>
          <w:tab w:val="left" w:pos="567"/>
        </w:tabs>
        <w:jc w:val="both"/>
        <w:rPr>
          <w:szCs w:val="22"/>
        </w:rPr>
      </w:pPr>
      <w:r w:rsidRPr="00BA59BA">
        <w:rPr>
          <w:szCs w:val="22"/>
          <w:highlight w:val="lightGray"/>
        </w:rPr>
        <w:t xml:space="preserve">Kiekvienoje plėvele dengtoje tabletėje yra 90 mg </w:t>
      </w:r>
      <w:proofErr w:type="spellStart"/>
      <w:r w:rsidRPr="00BA59BA">
        <w:rPr>
          <w:szCs w:val="22"/>
          <w:highlight w:val="lightGray"/>
        </w:rPr>
        <w:t>cinakalceto</w:t>
      </w:r>
      <w:proofErr w:type="spellEnd"/>
      <w:r w:rsidRPr="00BA59BA">
        <w:rPr>
          <w:szCs w:val="22"/>
          <w:highlight w:val="lightGray"/>
        </w:rPr>
        <w:t xml:space="preserve"> (hidrochlorido pavidalu).</w:t>
      </w:r>
    </w:p>
    <w:p w14:paraId="41673D4F" w14:textId="77777777" w:rsidR="00247C50" w:rsidRPr="00BA59BA" w:rsidRDefault="00247C50" w:rsidP="00247C50">
      <w:pPr>
        <w:tabs>
          <w:tab w:val="left" w:pos="567"/>
        </w:tabs>
        <w:rPr>
          <w:szCs w:val="22"/>
        </w:rPr>
      </w:pPr>
    </w:p>
    <w:p w14:paraId="30A7D0D9" w14:textId="77777777" w:rsidR="00247C50" w:rsidRPr="00BA59BA" w:rsidRDefault="00247C50" w:rsidP="00247C50">
      <w:pPr>
        <w:tabs>
          <w:tab w:val="left" w:pos="567"/>
        </w:tabs>
        <w:rPr>
          <w:szCs w:val="22"/>
        </w:rPr>
      </w:pPr>
    </w:p>
    <w:p w14:paraId="3103E3CF"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BA59BA">
        <w:rPr>
          <w:b/>
          <w:szCs w:val="22"/>
        </w:rPr>
        <w:t>3.</w:t>
      </w:r>
      <w:r w:rsidRPr="00BA59BA">
        <w:rPr>
          <w:b/>
          <w:szCs w:val="22"/>
        </w:rPr>
        <w:tab/>
        <w:t>PAGALBINIŲ MEDŽIAGŲ SĄRAŠAS</w:t>
      </w:r>
    </w:p>
    <w:p w14:paraId="7D4740E8" w14:textId="77777777" w:rsidR="00247C50" w:rsidRPr="00BA59BA" w:rsidRDefault="00247C50" w:rsidP="00247C50">
      <w:pPr>
        <w:tabs>
          <w:tab w:val="left" w:pos="567"/>
        </w:tabs>
        <w:rPr>
          <w:szCs w:val="22"/>
        </w:rPr>
      </w:pPr>
    </w:p>
    <w:p w14:paraId="3191F3C7" w14:textId="77777777" w:rsidR="00247C50" w:rsidRPr="00BA59BA" w:rsidRDefault="00247C50" w:rsidP="00247C50">
      <w:pPr>
        <w:tabs>
          <w:tab w:val="left" w:pos="567"/>
        </w:tabs>
        <w:rPr>
          <w:szCs w:val="22"/>
        </w:rPr>
      </w:pPr>
    </w:p>
    <w:p w14:paraId="4741D78F"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4.</w:t>
      </w:r>
      <w:r w:rsidRPr="00BA59BA">
        <w:rPr>
          <w:b/>
          <w:szCs w:val="22"/>
        </w:rPr>
        <w:tab/>
        <w:t>FARMACINĖ FORMA IR KIEKIS PAKUOTĖJE</w:t>
      </w:r>
    </w:p>
    <w:p w14:paraId="43F7609E" w14:textId="77777777" w:rsidR="00247C50" w:rsidRPr="00BA59BA" w:rsidRDefault="00247C50" w:rsidP="00247C50">
      <w:pPr>
        <w:tabs>
          <w:tab w:val="left" w:pos="567"/>
        </w:tabs>
        <w:rPr>
          <w:szCs w:val="22"/>
        </w:rPr>
      </w:pPr>
    </w:p>
    <w:p w14:paraId="044254CF" w14:textId="77777777" w:rsidR="00247C50" w:rsidRPr="00BA59BA" w:rsidRDefault="00247C50" w:rsidP="00247C50">
      <w:pPr>
        <w:tabs>
          <w:tab w:val="left" w:pos="567"/>
        </w:tabs>
        <w:rPr>
          <w:szCs w:val="22"/>
        </w:rPr>
      </w:pPr>
      <w:r w:rsidRPr="00BA59BA">
        <w:rPr>
          <w:szCs w:val="22"/>
          <w:highlight w:val="lightGray"/>
        </w:rPr>
        <w:t>Plėvele dengta tabletė</w:t>
      </w:r>
    </w:p>
    <w:p w14:paraId="7FBC40A5" w14:textId="77777777" w:rsidR="00247C50" w:rsidRPr="00BA59BA" w:rsidRDefault="00247C50" w:rsidP="00247C50">
      <w:pPr>
        <w:widowControl w:val="0"/>
        <w:spacing w:line="190" w:lineRule="exact"/>
        <w:rPr>
          <w:rFonts w:eastAsia="Calibri"/>
          <w:szCs w:val="22"/>
        </w:rPr>
      </w:pPr>
    </w:p>
    <w:p w14:paraId="7408E3AA" w14:textId="77777777" w:rsidR="00247C50" w:rsidRPr="00BA59BA" w:rsidRDefault="00247C50" w:rsidP="00247C50">
      <w:pPr>
        <w:widowControl w:val="0"/>
        <w:rPr>
          <w:rFonts w:eastAsia="Calibri"/>
          <w:szCs w:val="22"/>
        </w:rPr>
      </w:pPr>
      <w:r w:rsidRPr="00BA59BA">
        <w:rPr>
          <w:rFonts w:eastAsia="Calibri"/>
          <w:szCs w:val="22"/>
        </w:rPr>
        <w:t xml:space="preserve">14 </w:t>
      </w:r>
      <w:r w:rsidRPr="00BA59BA">
        <w:rPr>
          <w:rFonts w:eastAsia="Calibri"/>
          <w:szCs w:val="22"/>
          <w:highlight w:val="lightGray"/>
        </w:rPr>
        <w:t>plėvele dengtų</w:t>
      </w:r>
      <w:r w:rsidRPr="00BA59BA">
        <w:rPr>
          <w:rFonts w:eastAsia="Calibri"/>
          <w:szCs w:val="22"/>
        </w:rPr>
        <w:t xml:space="preserve"> tablečių</w:t>
      </w:r>
    </w:p>
    <w:p w14:paraId="1412D5FD" w14:textId="77777777" w:rsidR="00247C50" w:rsidRPr="00BA59BA" w:rsidRDefault="00247C50" w:rsidP="00247C50">
      <w:pPr>
        <w:widowControl w:val="0"/>
        <w:rPr>
          <w:rFonts w:eastAsia="Calibri"/>
          <w:szCs w:val="22"/>
          <w:highlight w:val="lightGray"/>
        </w:rPr>
      </w:pPr>
      <w:r w:rsidRPr="00BA59BA">
        <w:rPr>
          <w:rFonts w:eastAsia="Calibri"/>
          <w:szCs w:val="22"/>
          <w:highlight w:val="lightGray"/>
        </w:rPr>
        <w:t>28 plėvele dengtos tabletės</w:t>
      </w:r>
    </w:p>
    <w:p w14:paraId="31A80DAC" w14:textId="77777777" w:rsidR="00247C50" w:rsidRPr="00BA59BA" w:rsidRDefault="00247C50" w:rsidP="00247C50">
      <w:pPr>
        <w:widowControl w:val="0"/>
        <w:rPr>
          <w:rFonts w:eastAsia="Calibri"/>
          <w:szCs w:val="22"/>
          <w:highlight w:val="lightGray"/>
        </w:rPr>
      </w:pPr>
      <w:r w:rsidRPr="00BA59BA">
        <w:rPr>
          <w:rFonts w:eastAsia="Calibri"/>
          <w:szCs w:val="22"/>
          <w:highlight w:val="lightGray"/>
        </w:rPr>
        <w:t>84 plėvele dengtos tabletės</w:t>
      </w:r>
    </w:p>
    <w:p w14:paraId="17215342" w14:textId="77777777" w:rsidR="00247C50" w:rsidRPr="00BA59BA" w:rsidRDefault="00247C50" w:rsidP="00247C50">
      <w:pPr>
        <w:tabs>
          <w:tab w:val="left" w:pos="567"/>
        </w:tabs>
        <w:rPr>
          <w:szCs w:val="22"/>
        </w:rPr>
      </w:pPr>
    </w:p>
    <w:p w14:paraId="7483C14C" w14:textId="77777777" w:rsidR="00247C50" w:rsidRPr="00BA59BA" w:rsidRDefault="00247C50" w:rsidP="00247C50">
      <w:pPr>
        <w:tabs>
          <w:tab w:val="left" w:pos="567"/>
        </w:tabs>
        <w:rPr>
          <w:szCs w:val="22"/>
        </w:rPr>
      </w:pPr>
    </w:p>
    <w:p w14:paraId="7D9B74E5"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BA59BA">
        <w:rPr>
          <w:b/>
          <w:szCs w:val="22"/>
        </w:rPr>
        <w:t>5.</w:t>
      </w:r>
      <w:r w:rsidRPr="00BA59BA">
        <w:rPr>
          <w:b/>
          <w:szCs w:val="22"/>
        </w:rPr>
        <w:tab/>
        <w:t>VARTOJIMO METODAS IR BŪDAS (-AI)</w:t>
      </w:r>
    </w:p>
    <w:p w14:paraId="4FE071CC" w14:textId="77777777" w:rsidR="00247C50" w:rsidRPr="00BA59BA" w:rsidRDefault="00247C50" w:rsidP="00247C50">
      <w:pPr>
        <w:tabs>
          <w:tab w:val="left" w:pos="567"/>
        </w:tabs>
        <w:rPr>
          <w:szCs w:val="22"/>
        </w:rPr>
      </w:pPr>
    </w:p>
    <w:p w14:paraId="707A7BA5" w14:textId="77777777" w:rsidR="00247C50" w:rsidRPr="00BA59BA" w:rsidRDefault="00247C50" w:rsidP="00247C50">
      <w:pPr>
        <w:tabs>
          <w:tab w:val="left" w:pos="567"/>
        </w:tabs>
        <w:rPr>
          <w:szCs w:val="22"/>
        </w:rPr>
      </w:pPr>
      <w:r w:rsidRPr="00BA59BA">
        <w:rPr>
          <w:szCs w:val="22"/>
        </w:rPr>
        <w:t>Vartoti per burną.</w:t>
      </w:r>
    </w:p>
    <w:p w14:paraId="25E64F4C" w14:textId="77777777" w:rsidR="00247C50" w:rsidRPr="00BA59BA" w:rsidRDefault="00247C50" w:rsidP="00247C50">
      <w:pPr>
        <w:tabs>
          <w:tab w:val="left" w:pos="567"/>
        </w:tabs>
        <w:rPr>
          <w:szCs w:val="22"/>
        </w:rPr>
      </w:pPr>
      <w:r w:rsidRPr="00BA59BA">
        <w:rPr>
          <w:szCs w:val="22"/>
        </w:rPr>
        <w:t>Prieš vartojimą perskaitykite pakuotės lapelį.</w:t>
      </w:r>
    </w:p>
    <w:p w14:paraId="0F7CCEE2" w14:textId="77777777" w:rsidR="00247C50" w:rsidRPr="00BA59BA" w:rsidRDefault="00247C50" w:rsidP="00247C50">
      <w:pPr>
        <w:tabs>
          <w:tab w:val="left" w:pos="567"/>
        </w:tabs>
        <w:rPr>
          <w:szCs w:val="22"/>
        </w:rPr>
      </w:pPr>
    </w:p>
    <w:p w14:paraId="42197763" w14:textId="77777777" w:rsidR="00247C50" w:rsidRPr="00BA59BA" w:rsidRDefault="00247C50" w:rsidP="00247C50">
      <w:pPr>
        <w:tabs>
          <w:tab w:val="left" w:pos="567"/>
        </w:tabs>
        <w:rPr>
          <w:szCs w:val="22"/>
        </w:rPr>
      </w:pPr>
    </w:p>
    <w:p w14:paraId="6605EF26"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ind w:left="540" w:hanging="540"/>
        <w:rPr>
          <w:b/>
          <w:szCs w:val="22"/>
        </w:rPr>
      </w:pPr>
      <w:r w:rsidRPr="00BA59BA">
        <w:rPr>
          <w:b/>
          <w:szCs w:val="22"/>
        </w:rPr>
        <w:t>6.</w:t>
      </w:r>
      <w:r w:rsidRPr="00BA59BA">
        <w:rPr>
          <w:b/>
          <w:szCs w:val="22"/>
        </w:rPr>
        <w:tab/>
        <w:t>SPECIALUS ĮSPĖJIMAS, KAD VAISTINĮ PREPARATĄ BŪTINA LAIKYTI VAIKAMS NEPASTEBIMOJE IR NEPASIEKIAMOJE VIETOJE</w:t>
      </w:r>
    </w:p>
    <w:p w14:paraId="0CB46B03" w14:textId="77777777" w:rsidR="00247C50" w:rsidRPr="00BA59BA" w:rsidRDefault="00247C50" w:rsidP="00247C50">
      <w:pPr>
        <w:tabs>
          <w:tab w:val="left" w:pos="567"/>
        </w:tabs>
        <w:rPr>
          <w:szCs w:val="22"/>
        </w:rPr>
      </w:pPr>
    </w:p>
    <w:p w14:paraId="0079FC47" w14:textId="77777777" w:rsidR="00247C50" w:rsidRPr="00BA59BA" w:rsidRDefault="00247C50" w:rsidP="00247C50">
      <w:pPr>
        <w:tabs>
          <w:tab w:val="left" w:pos="567"/>
        </w:tabs>
        <w:rPr>
          <w:szCs w:val="22"/>
        </w:rPr>
      </w:pPr>
      <w:r w:rsidRPr="00BA59BA">
        <w:rPr>
          <w:szCs w:val="22"/>
        </w:rPr>
        <w:t>Laikyti vaikams nepastebimoje ir nepasiekiamoje vietoje.</w:t>
      </w:r>
    </w:p>
    <w:p w14:paraId="62CFED62" w14:textId="77777777" w:rsidR="00247C50" w:rsidRPr="00BA59BA" w:rsidRDefault="00247C50" w:rsidP="00247C50">
      <w:pPr>
        <w:tabs>
          <w:tab w:val="left" w:pos="567"/>
        </w:tabs>
        <w:rPr>
          <w:szCs w:val="22"/>
        </w:rPr>
      </w:pPr>
    </w:p>
    <w:p w14:paraId="5DD2AE47" w14:textId="77777777" w:rsidR="00247C50" w:rsidRPr="00BA59BA" w:rsidRDefault="00247C50" w:rsidP="00247C50">
      <w:pPr>
        <w:tabs>
          <w:tab w:val="left" w:pos="567"/>
        </w:tabs>
        <w:rPr>
          <w:szCs w:val="22"/>
        </w:rPr>
      </w:pPr>
    </w:p>
    <w:p w14:paraId="7674D1C0"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BA59BA">
        <w:rPr>
          <w:b/>
          <w:szCs w:val="22"/>
        </w:rPr>
        <w:t>7.</w:t>
      </w:r>
      <w:r w:rsidRPr="00BA59BA">
        <w:rPr>
          <w:b/>
          <w:szCs w:val="22"/>
        </w:rPr>
        <w:tab/>
        <w:t>KITAS (-I) SPECIALUS (-ŪS) ĮSPĖJIMAS (-AI) (JEI REIKIA)</w:t>
      </w:r>
    </w:p>
    <w:p w14:paraId="7A9FAB88" w14:textId="77777777" w:rsidR="00247C50" w:rsidRPr="00BA59BA" w:rsidRDefault="00247C50" w:rsidP="00247C50">
      <w:pPr>
        <w:tabs>
          <w:tab w:val="left" w:pos="567"/>
        </w:tabs>
        <w:rPr>
          <w:szCs w:val="22"/>
        </w:rPr>
      </w:pPr>
    </w:p>
    <w:p w14:paraId="5A84791D" w14:textId="77777777" w:rsidR="00247C50" w:rsidRPr="00BA59BA" w:rsidRDefault="00247C50" w:rsidP="00247C50">
      <w:pPr>
        <w:tabs>
          <w:tab w:val="left" w:pos="567"/>
        </w:tabs>
        <w:rPr>
          <w:szCs w:val="22"/>
        </w:rPr>
      </w:pPr>
    </w:p>
    <w:p w14:paraId="27273F5A"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rPr>
      </w:pPr>
      <w:r w:rsidRPr="00BA59BA">
        <w:rPr>
          <w:b/>
          <w:szCs w:val="22"/>
        </w:rPr>
        <w:t>8.</w:t>
      </w:r>
      <w:r w:rsidRPr="00BA59BA">
        <w:rPr>
          <w:b/>
          <w:szCs w:val="22"/>
        </w:rPr>
        <w:tab/>
        <w:t>TINKAMUMO LAIKAS</w:t>
      </w:r>
    </w:p>
    <w:p w14:paraId="27B6362A" w14:textId="77777777" w:rsidR="00247C50" w:rsidRPr="00BA59BA" w:rsidRDefault="00247C50" w:rsidP="00247C50">
      <w:pPr>
        <w:tabs>
          <w:tab w:val="left" w:pos="567"/>
        </w:tabs>
        <w:rPr>
          <w:szCs w:val="22"/>
        </w:rPr>
      </w:pPr>
    </w:p>
    <w:p w14:paraId="1448B444" w14:textId="77777777" w:rsidR="00247C50" w:rsidRPr="00BA59BA" w:rsidRDefault="005F4E7D" w:rsidP="00247C50">
      <w:pPr>
        <w:tabs>
          <w:tab w:val="left" w:pos="567"/>
        </w:tabs>
        <w:rPr>
          <w:szCs w:val="22"/>
        </w:rPr>
      </w:pPr>
      <w:r>
        <w:rPr>
          <w:szCs w:val="22"/>
        </w:rPr>
        <w:t>EXP</w:t>
      </w:r>
      <w:r w:rsidR="00247C50" w:rsidRPr="00BA59BA">
        <w:rPr>
          <w:szCs w:val="22"/>
        </w:rPr>
        <w:t xml:space="preserve"> {mm MMMM}</w:t>
      </w:r>
    </w:p>
    <w:p w14:paraId="4438415C" w14:textId="77777777" w:rsidR="00247C50" w:rsidRPr="00BA59BA" w:rsidRDefault="00247C50" w:rsidP="00247C50">
      <w:pPr>
        <w:tabs>
          <w:tab w:val="left" w:pos="567"/>
        </w:tabs>
        <w:rPr>
          <w:szCs w:val="22"/>
        </w:rPr>
      </w:pPr>
    </w:p>
    <w:p w14:paraId="3D304A27" w14:textId="77777777" w:rsidR="00247C50" w:rsidRPr="00BA59BA" w:rsidRDefault="00247C50" w:rsidP="00247C50">
      <w:pPr>
        <w:tabs>
          <w:tab w:val="left" w:pos="567"/>
        </w:tabs>
        <w:rPr>
          <w:szCs w:val="22"/>
        </w:rPr>
      </w:pPr>
    </w:p>
    <w:p w14:paraId="00998AF2"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9.</w:t>
      </w:r>
      <w:r w:rsidRPr="00BA59BA">
        <w:rPr>
          <w:b/>
          <w:szCs w:val="22"/>
        </w:rPr>
        <w:tab/>
        <w:t>SPECIALIOS LAIKYMO SĄLYGOS</w:t>
      </w:r>
    </w:p>
    <w:p w14:paraId="1D74120D" w14:textId="77777777" w:rsidR="00247C50" w:rsidRPr="00BA59BA" w:rsidRDefault="00247C50" w:rsidP="00247C50">
      <w:pPr>
        <w:tabs>
          <w:tab w:val="left" w:pos="567"/>
        </w:tabs>
        <w:rPr>
          <w:szCs w:val="22"/>
        </w:rPr>
      </w:pPr>
    </w:p>
    <w:p w14:paraId="08E52FAE" w14:textId="77777777" w:rsidR="00247C50" w:rsidRPr="00BA59BA" w:rsidRDefault="00247C50" w:rsidP="00247C50">
      <w:pPr>
        <w:tabs>
          <w:tab w:val="left" w:pos="567"/>
        </w:tabs>
        <w:rPr>
          <w:szCs w:val="22"/>
        </w:rPr>
      </w:pPr>
    </w:p>
    <w:p w14:paraId="5B62D29B"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ind w:left="567" w:hanging="567"/>
        <w:rPr>
          <w:b/>
          <w:szCs w:val="22"/>
        </w:rPr>
      </w:pPr>
      <w:r w:rsidRPr="00BA59BA">
        <w:rPr>
          <w:b/>
          <w:szCs w:val="22"/>
        </w:rPr>
        <w:t>10.</w:t>
      </w:r>
      <w:r w:rsidRPr="00BA59BA">
        <w:rPr>
          <w:b/>
          <w:szCs w:val="22"/>
        </w:rPr>
        <w:tab/>
        <w:t>SPECIALIOS ATSARGUMO PRIEMONĖS DĖL NESUVARTOTO VAISTINIO PREPARATO AR JO ATLIEKŲ TVARKYMO (JEI REIKIA)</w:t>
      </w:r>
    </w:p>
    <w:p w14:paraId="793662D4" w14:textId="77777777" w:rsidR="00247C50" w:rsidRPr="00BA59BA" w:rsidRDefault="00247C50" w:rsidP="00247C50">
      <w:pPr>
        <w:tabs>
          <w:tab w:val="left" w:pos="567"/>
        </w:tabs>
        <w:rPr>
          <w:szCs w:val="22"/>
        </w:rPr>
      </w:pPr>
    </w:p>
    <w:p w14:paraId="367A515B" w14:textId="77777777" w:rsidR="00247C50" w:rsidRPr="00BA59BA" w:rsidRDefault="00247C50" w:rsidP="00247C50">
      <w:pPr>
        <w:tabs>
          <w:tab w:val="left" w:pos="567"/>
        </w:tabs>
        <w:rPr>
          <w:szCs w:val="22"/>
        </w:rPr>
      </w:pPr>
    </w:p>
    <w:p w14:paraId="0D8FF118"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11.</w:t>
      </w:r>
      <w:r w:rsidRPr="00BA59BA">
        <w:rPr>
          <w:b/>
          <w:szCs w:val="22"/>
        </w:rPr>
        <w:tab/>
        <w:t>REGISTRUOTOJO</w:t>
      </w:r>
      <w:r w:rsidRPr="00BA59BA" w:rsidDel="002709F8">
        <w:rPr>
          <w:b/>
          <w:szCs w:val="22"/>
        </w:rPr>
        <w:t xml:space="preserve"> </w:t>
      </w:r>
      <w:r w:rsidRPr="00BA59BA">
        <w:rPr>
          <w:b/>
          <w:szCs w:val="22"/>
        </w:rPr>
        <w:t>PAVADINIMAS IR ADRESAS</w:t>
      </w:r>
    </w:p>
    <w:p w14:paraId="6620E1CF" w14:textId="77777777" w:rsidR="00247C50" w:rsidRPr="00BA59BA" w:rsidRDefault="00247C50" w:rsidP="00247C50">
      <w:pPr>
        <w:tabs>
          <w:tab w:val="left" w:pos="567"/>
        </w:tabs>
        <w:rPr>
          <w:szCs w:val="22"/>
        </w:rPr>
      </w:pPr>
    </w:p>
    <w:p w14:paraId="1683B5F7" w14:textId="77777777" w:rsidR="00247C50" w:rsidRPr="00BA59BA" w:rsidRDefault="00247C50" w:rsidP="00247C50">
      <w:pPr>
        <w:tabs>
          <w:tab w:val="left" w:pos="567"/>
        </w:tabs>
        <w:rPr>
          <w:rFonts w:eastAsia="Arial Unicode MS"/>
          <w:szCs w:val="22"/>
        </w:rPr>
      </w:pPr>
      <w:proofErr w:type="spellStart"/>
      <w:r w:rsidRPr="00BA59BA">
        <w:rPr>
          <w:rFonts w:eastAsia="Arial Unicode MS"/>
          <w:szCs w:val="22"/>
        </w:rPr>
        <w:t>Sandoz</w:t>
      </w:r>
      <w:proofErr w:type="spellEnd"/>
      <w:r w:rsidRPr="00BA59BA">
        <w:rPr>
          <w:rFonts w:eastAsia="Arial Unicode MS"/>
          <w:szCs w:val="22"/>
        </w:rPr>
        <w:t xml:space="preserve"> </w:t>
      </w:r>
      <w:proofErr w:type="spellStart"/>
      <w:r w:rsidRPr="00BA59BA">
        <w:rPr>
          <w:rFonts w:eastAsia="Arial Unicode MS"/>
          <w:szCs w:val="22"/>
        </w:rPr>
        <w:t>d.d</w:t>
      </w:r>
      <w:proofErr w:type="spellEnd"/>
      <w:r w:rsidRPr="00BA59BA">
        <w:rPr>
          <w:rFonts w:eastAsia="Arial Unicode MS"/>
          <w:szCs w:val="22"/>
        </w:rPr>
        <w:t xml:space="preserve">. </w:t>
      </w:r>
    </w:p>
    <w:p w14:paraId="55E8908F" w14:textId="77777777" w:rsidR="00247C50" w:rsidRPr="00BA59BA" w:rsidRDefault="00247C50" w:rsidP="00247C50">
      <w:pPr>
        <w:tabs>
          <w:tab w:val="left" w:pos="567"/>
        </w:tabs>
        <w:rPr>
          <w:rFonts w:eastAsia="Arial Unicode MS"/>
          <w:szCs w:val="22"/>
        </w:rPr>
      </w:pPr>
      <w:proofErr w:type="spellStart"/>
      <w:r w:rsidRPr="00BA59BA">
        <w:rPr>
          <w:rFonts w:eastAsia="Arial Unicode MS"/>
          <w:szCs w:val="22"/>
        </w:rPr>
        <w:t>Verovškova</w:t>
      </w:r>
      <w:proofErr w:type="spellEnd"/>
      <w:r w:rsidRPr="00BA59BA">
        <w:rPr>
          <w:rFonts w:eastAsia="Arial Unicode MS"/>
          <w:szCs w:val="22"/>
        </w:rPr>
        <w:t xml:space="preserve"> 57 </w:t>
      </w:r>
    </w:p>
    <w:p w14:paraId="55FE90E5" w14:textId="77777777" w:rsidR="00247C50" w:rsidRPr="00BA59BA" w:rsidRDefault="00247C50" w:rsidP="00247C50">
      <w:pPr>
        <w:tabs>
          <w:tab w:val="left" w:pos="567"/>
        </w:tabs>
        <w:rPr>
          <w:rFonts w:eastAsia="Arial Unicode MS"/>
          <w:szCs w:val="22"/>
        </w:rPr>
      </w:pPr>
      <w:r w:rsidRPr="00BA59BA">
        <w:rPr>
          <w:rFonts w:eastAsia="Arial Unicode MS"/>
          <w:szCs w:val="22"/>
        </w:rPr>
        <w:t xml:space="preserve">SI-1000 </w:t>
      </w:r>
      <w:proofErr w:type="spellStart"/>
      <w:r w:rsidRPr="00BA59BA">
        <w:rPr>
          <w:rFonts w:eastAsia="Arial Unicode MS"/>
          <w:szCs w:val="22"/>
        </w:rPr>
        <w:t>Ljubljana</w:t>
      </w:r>
      <w:proofErr w:type="spellEnd"/>
      <w:r w:rsidRPr="00BA59BA">
        <w:rPr>
          <w:rFonts w:eastAsia="Arial Unicode MS"/>
          <w:szCs w:val="22"/>
        </w:rPr>
        <w:t xml:space="preserve"> </w:t>
      </w:r>
    </w:p>
    <w:p w14:paraId="22097DF4" w14:textId="77777777" w:rsidR="00247C50" w:rsidRPr="00BA59BA" w:rsidRDefault="00247C50" w:rsidP="00247C50">
      <w:pPr>
        <w:tabs>
          <w:tab w:val="left" w:pos="567"/>
        </w:tabs>
        <w:rPr>
          <w:rFonts w:eastAsia="Arial Unicode MS"/>
          <w:szCs w:val="22"/>
        </w:rPr>
      </w:pPr>
      <w:r w:rsidRPr="00BA59BA">
        <w:rPr>
          <w:rFonts w:eastAsia="Arial Unicode MS"/>
          <w:szCs w:val="22"/>
        </w:rPr>
        <w:t>Slovėnija</w:t>
      </w:r>
    </w:p>
    <w:p w14:paraId="6131CE88" w14:textId="77777777" w:rsidR="00247C50" w:rsidRPr="00BA59BA" w:rsidRDefault="00247C50" w:rsidP="00247C50">
      <w:pPr>
        <w:tabs>
          <w:tab w:val="left" w:pos="567"/>
        </w:tabs>
        <w:rPr>
          <w:szCs w:val="22"/>
        </w:rPr>
      </w:pPr>
    </w:p>
    <w:p w14:paraId="4ECD2FE4" w14:textId="77777777" w:rsidR="00247C50" w:rsidRPr="00BA59BA" w:rsidRDefault="00247C50" w:rsidP="00247C50">
      <w:pPr>
        <w:tabs>
          <w:tab w:val="left" w:pos="567"/>
        </w:tabs>
        <w:rPr>
          <w:szCs w:val="22"/>
        </w:rPr>
      </w:pPr>
    </w:p>
    <w:p w14:paraId="30B31AAA"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12.</w:t>
      </w:r>
      <w:r w:rsidRPr="00BA59BA">
        <w:rPr>
          <w:b/>
          <w:szCs w:val="22"/>
        </w:rPr>
        <w:tab/>
        <w:t>REGISTRACIJOS PAŽYMĖJIMO NUMERIS (-IAI)</w:t>
      </w:r>
    </w:p>
    <w:p w14:paraId="6212C79E" w14:textId="77777777" w:rsidR="00247C50" w:rsidRPr="00BA59BA" w:rsidRDefault="00247C50" w:rsidP="00247C50">
      <w:pPr>
        <w:tabs>
          <w:tab w:val="left" w:pos="567"/>
        </w:tabs>
        <w:rPr>
          <w:szCs w:val="22"/>
        </w:rPr>
      </w:pPr>
    </w:p>
    <w:p w14:paraId="0580ECC4" w14:textId="77777777" w:rsidR="00247C50" w:rsidRPr="00BA59BA" w:rsidRDefault="00247C50" w:rsidP="00247C50">
      <w:pPr>
        <w:tabs>
          <w:tab w:val="left" w:pos="567"/>
        </w:tabs>
        <w:contextualSpacing/>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w:t>
      </w:r>
    </w:p>
    <w:p w14:paraId="3E07D20D" w14:textId="77777777" w:rsidR="00247C50" w:rsidRPr="00BA59BA" w:rsidRDefault="00247C50" w:rsidP="00247C50">
      <w:pPr>
        <w:tabs>
          <w:tab w:val="left" w:pos="567"/>
        </w:tabs>
        <w:contextualSpacing/>
        <w:rPr>
          <w:szCs w:val="22"/>
        </w:rPr>
      </w:pPr>
      <w:r w:rsidRPr="00BA59BA">
        <w:rPr>
          <w:szCs w:val="22"/>
        </w:rPr>
        <w:t>N14 – LT/1/16/3864/001</w:t>
      </w:r>
    </w:p>
    <w:p w14:paraId="4D121510" w14:textId="77777777" w:rsidR="00247C50" w:rsidRPr="00BA59BA" w:rsidRDefault="00247C50" w:rsidP="00247C50">
      <w:pPr>
        <w:tabs>
          <w:tab w:val="left" w:pos="567"/>
        </w:tabs>
        <w:contextualSpacing/>
        <w:rPr>
          <w:szCs w:val="22"/>
        </w:rPr>
      </w:pPr>
      <w:r w:rsidRPr="00BA59BA">
        <w:rPr>
          <w:szCs w:val="22"/>
        </w:rPr>
        <w:t>N28 – LT/1/16/3864/002</w:t>
      </w:r>
    </w:p>
    <w:p w14:paraId="49BEE692" w14:textId="77777777" w:rsidR="00247C50" w:rsidRPr="00BA59BA" w:rsidRDefault="00247C50" w:rsidP="00247C50">
      <w:pPr>
        <w:tabs>
          <w:tab w:val="left" w:pos="567"/>
        </w:tabs>
        <w:contextualSpacing/>
        <w:rPr>
          <w:szCs w:val="22"/>
        </w:rPr>
      </w:pPr>
      <w:r w:rsidRPr="00BA59BA">
        <w:rPr>
          <w:szCs w:val="22"/>
        </w:rPr>
        <w:t>N84 – LT/1/16/3864/003</w:t>
      </w:r>
    </w:p>
    <w:p w14:paraId="3BA04E20" w14:textId="77777777" w:rsidR="00247C50" w:rsidRPr="00BA59BA" w:rsidRDefault="00247C50" w:rsidP="00247C50">
      <w:pPr>
        <w:tabs>
          <w:tab w:val="left" w:pos="567"/>
        </w:tabs>
        <w:contextualSpacing/>
        <w:rPr>
          <w:szCs w:val="22"/>
        </w:rPr>
      </w:pPr>
    </w:p>
    <w:p w14:paraId="0FE1E85C" w14:textId="77777777" w:rsidR="00247C50" w:rsidRPr="00BA59BA" w:rsidRDefault="00247C50" w:rsidP="00247C50">
      <w:pPr>
        <w:tabs>
          <w:tab w:val="left" w:pos="567"/>
        </w:tabs>
        <w:contextualSpacing/>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60 mg</w:t>
      </w:r>
    </w:p>
    <w:p w14:paraId="689BD6E1" w14:textId="77777777" w:rsidR="00247C50" w:rsidRPr="00BA59BA" w:rsidRDefault="00247C50" w:rsidP="00247C50">
      <w:pPr>
        <w:tabs>
          <w:tab w:val="left" w:pos="567"/>
        </w:tabs>
        <w:contextualSpacing/>
        <w:rPr>
          <w:szCs w:val="22"/>
        </w:rPr>
      </w:pPr>
      <w:r w:rsidRPr="00BA59BA">
        <w:rPr>
          <w:szCs w:val="22"/>
        </w:rPr>
        <w:t>N14 – LT/1/16/3864/004</w:t>
      </w:r>
    </w:p>
    <w:p w14:paraId="3D8F5E30" w14:textId="77777777" w:rsidR="00247C50" w:rsidRPr="00BA59BA" w:rsidRDefault="00247C50" w:rsidP="00247C50">
      <w:pPr>
        <w:tabs>
          <w:tab w:val="left" w:pos="567"/>
        </w:tabs>
        <w:contextualSpacing/>
        <w:rPr>
          <w:szCs w:val="22"/>
        </w:rPr>
      </w:pPr>
      <w:r w:rsidRPr="00BA59BA">
        <w:rPr>
          <w:szCs w:val="22"/>
        </w:rPr>
        <w:t>N28 – LT/1/16/3864/005</w:t>
      </w:r>
    </w:p>
    <w:p w14:paraId="401D3938" w14:textId="77777777" w:rsidR="00247C50" w:rsidRPr="00BA59BA" w:rsidRDefault="00247C50" w:rsidP="00247C50">
      <w:pPr>
        <w:tabs>
          <w:tab w:val="left" w:pos="567"/>
        </w:tabs>
        <w:contextualSpacing/>
        <w:rPr>
          <w:szCs w:val="22"/>
        </w:rPr>
      </w:pPr>
      <w:r w:rsidRPr="00BA59BA">
        <w:rPr>
          <w:szCs w:val="22"/>
        </w:rPr>
        <w:t>N84 – LT/1/16/3864/006</w:t>
      </w:r>
    </w:p>
    <w:p w14:paraId="3C28F4C2" w14:textId="77777777" w:rsidR="00247C50" w:rsidRPr="00BA59BA" w:rsidRDefault="00247C50" w:rsidP="00247C50">
      <w:pPr>
        <w:tabs>
          <w:tab w:val="left" w:pos="567"/>
        </w:tabs>
        <w:contextualSpacing/>
        <w:rPr>
          <w:szCs w:val="22"/>
        </w:rPr>
      </w:pPr>
    </w:p>
    <w:p w14:paraId="0A428109" w14:textId="77777777" w:rsidR="00247C50" w:rsidRPr="00BA59BA" w:rsidRDefault="00247C50" w:rsidP="00247C50">
      <w:pPr>
        <w:tabs>
          <w:tab w:val="left" w:pos="567"/>
        </w:tabs>
        <w:contextualSpacing/>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90 mg</w:t>
      </w:r>
    </w:p>
    <w:p w14:paraId="345CDF7B" w14:textId="77777777" w:rsidR="00247C50" w:rsidRPr="00BA59BA" w:rsidRDefault="00247C50" w:rsidP="00247C50">
      <w:pPr>
        <w:tabs>
          <w:tab w:val="left" w:pos="567"/>
        </w:tabs>
        <w:contextualSpacing/>
        <w:rPr>
          <w:szCs w:val="22"/>
        </w:rPr>
      </w:pPr>
      <w:r w:rsidRPr="00BA59BA">
        <w:rPr>
          <w:szCs w:val="22"/>
        </w:rPr>
        <w:t>N14 – LT/1/16/3864/007</w:t>
      </w:r>
    </w:p>
    <w:p w14:paraId="69F647C6" w14:textId="77777777" w:rsidR="00247C50" w:rsidRPr="00BA59BA" w:rsidRDefault="00247C50" w:rsidP="00247C50">
      <w:pPr>
        <w:tabs>
          <w:tab w:val="left" w:pos="567"/>
        </w:tabs>
        <w:contextualSpacing/>
        <w:rPr>
          <w:szCs w:val="22"/>
        </w:rPr>
      </w:pPr>
      <w:r w:rsidRPr="00BA59BA">
        <w:rPr>
          <w:szCs w:val="22"/>
        </w:rPr>
        <w:t>N28 – LT/1/16/3864/008</w:t>
      </w:r>
    </w:p>
    <w:p w14:paraId="282C6BD2" w14:textId="77777777" w:rsidR="00247C50" w:rsidRPr="00BA59BA" w:rsidRDefault="00247C50" w:rsidP="00247C50">
      <w:pPr>
        <w:tabs>
          <w:tab w:val="left" w:pos="567"/>
        </w:tabs>
        <w:contextualSpacing/>
        <w:rPr>
          <w:szCs w:val="22"/>
        </w:rPr>
      </w:pPr>
      <w:r w:rsidRPr="00BA59BA">
        <w:rPr>
          <w:szCs w:val="22"/>
        </w:rPr>
        <w:t>N84 – LT/1/16/3864/009</w:t>
      </w:r>
    </w:p>
    <w:p w14:paraId="4B31188D" w14:textId="77777777" w:rsidR="00247C50" w:rsidRPr="00BA59BA" w:rsidRDefault="00247C50" w:rsidP="00247C50">
      <w:pPr>
        <w:tabs>
          <w:tab w:val="left" w:pos="567"/>
        </w:tabs>
        <w:rPr>
          <w:szCs w:val="22"/>
        </w:rPr>
      </w:pPr>
    </w:p>
    <w:p w14:paraId="3587BB14" w14:textId="77777777" w:rsidR="00247C50" w:rsidRPr="00BA59BA" w:rsidRDefault="00247C50" w:rsidP="00247C50">
      <w:pPr>
        <w:tabs>
          <w:tab w:val="left" w:pos="567"/>
        </w:tabs>
        <w:rPr>
          <w:szCs w:val="22"/>
        </w:rPr>
      </w:pPr>
    </w:p>
    <w:p w14:paraId="3320D0A6"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13.</w:t>
      </w:r>
      <w:r w:rsidRPr="00BA59BA">
        <w:rPr>
          <w:b/>
          <w:szCs w:val="22"/>
        </w:rPr>
        <w:tab/>
        <w:t>SERIJOS NUMERIS</w:t>
      </w:r>
    </w:p>
    <w:p w14:paraId="0CF136BE" w14:textId="77777777" w:rsidR="00247C50" w:rsidRPr="00BA59BA" w:rsidRDefault="00247C50" w:rsidP="00247C50">
      <w:pPr>
        <w:tabs>
          <w:tab w:val="left" w:pos="567"/>
        </w:tabs>
        <w:rPr>
          <w:szCs w:val="22"/>
        </w:rPr>
      </w:pPr>
    </w:p>
    <w:p w14:paraId="1CCDC09C" w14:textId="77777777" w:rsidR="00247C50" w:rsidRPr="00BA59BA" w:rsidRDefault="00A97110" w:rsidP="00247C50">
      <w:pPr>
        <w:tabs>
          <w:tab w:val="left" w:pos="567"/>
        </w:tabs>
        <w:rPr>
          <w:szCs w:val="22"/>
        </w:rPr>
      </w:pPr>
      <w:proofErr w:type="spellStart"/>
      <w:r>
        <w:rPr>
          <w:szCs w:val="22"/>
        </w:rPr>
        <w:t>Lot</w:t>
      </w:r>
      <w:proofErr w:type="spellEnd"/>
      <w:r w:rsidRPr="00BA59BA">
        <w:rPr>
          <w:szCs w:val="22"/>
        </w:rPr>
        <w:t xml:space="preserve"> </w:t>
      </w:r>
      <w:r w:rsidR="00247C50" w:rsidRPr="00BA59BA">
        <w:rPr>
          <w:szCs w:val="22"/>
        </w:rPr>
        <w:t>{numeris}</w:t>
      </w:r>
    </w:p>
    <w:p w14:paraId="1C62F33F" w14:textId="77777777" w:rsidR="00247C50" w:rsidRPr="00BA59BA" w:rsidRDefault="00247C50" w:rsidP="00247C50">
      <w:pPr>
        <w:tabs>
          <w:tab w:val="left" w:pos="567"/>
        </w:tabs>
        <w:rPr>
          <w:szCs w:val="22"/>
        </w:rPr>
      </w:pPr>
    </w:p>
    <w:p w14:paraId="1B1A71CF" w14:textId="77777777" w:rsidR="00247C50" w:rsidRPr="00BA59BA" w:rsidRDefault="00247C50" w:rsidP="00247C50">
      <w:pPr>
        <w:tabs>
          <w:tab w:val="left" w:pos="567"/>
        </w:tabs>
        <w:rPr>
          <w:szCs w:val="22"/>
        </w:rPr>
      </w:pPr>
    </w:p>
    <w:p w14:paraId="608CD555"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14.</w:t>
      </w:r>
      <w:r w:rsidRPr="00BA59BA">
        <w:rPr>
          <w:b/>
          <w:szCs w:val="22"/>
        </w:rPr>
        <w:tab/>
        <w:t>PARDAVIMO (IŠDAVIMO) TVARKA</w:t>
      </w:r>
    </w:p>
    <w:p w14:paraId="15E1147E" w14:textId="77777777" w:rsidR="00247C50" w:rsidRPr="00BA59BA" w:rsidRDefault="00247C50" w:rsidP="00247C50">
      <w:pPr>
        <w:tabs>
          <w:tab w:val="left" w:pos="567"/>
        </w:tabs>
        <w:rPr>
          <w:szCs w:val="22"/>
        </w:rPr>
      </w:pPr>
    </w:p>
    <w:p w14:paraId="76DBEDDA" w14:textId="77777777" w:rsidR="00247C50" w:rsidRPr="00BA59BA" w:rsidRDefault="00247C50" w:rsidP="00247C50">
      <w:pPr>
        <w:tabs>
          <w:tab w:val="left" w:pos="567"/>
        </w:tabs>
        <w:rPr>
          <w:szCs w:val="22"/>
        </w:rPr>
      </w:pPr>
      <w:r w:rsidRPr="00BA59BA">
        <w:rPr>
          <w:szCs w:val="22"/>
        </w:rPr>
        <w:t>Receptinis vaist</w:t>
      </w:r>
      <w:r w:rsidR="00BA59BA" w:rsidRPr="00BA59BA">
        <w:rPr>
          <w:szCs w:val="22"/>
        </w:rPr>
        <w:t>as</w:t>
      </w:r>
      <w:r w:rsidRPr="00BA59BA">
        <w:rPr>
          <w:szCs w:val="22"/>
        </w:rPr>
        <w:t>.</w:t>
      </w:r>
    </w:p>
    <w:p w14:paraId="6E40BA5B" w14:textId="77777777" w:rsidR="00247C50" w:rsidRPr="00BA59BA" w:rsidRDefault="00247C50" w:rsidP="00247C50">
      <w:pPr>
        <w:tabs>
          <w:tab w:val="left" w:pos="567"/>
        </w:tabs>
        <w:rPr>
          <w:szCs w:val="22"/>
        </w:rPr>
      </w:pPr>
    </w:p>
    <w:p w14:paraId="443A2022" w14:textId="77777777" w:rsidR="00247C50" w:rsidRPr="00BA59BA" w:rsidRDefault="00247C50" w:rsidP="00247C50">
      <w:pPr>
        <w:tabs>
          <w:tab w:val="left" w:pos="567"/>
        </w:tabs>
        <w:rPr>
          <w:szCs w:val="22"/>
        </w:rPr>
      </w:pPr>
    </w:p>
    <w:p w14:paraId="04EF818F"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15.</w:t>
      </w:r>
      <w:r w:rsidRPr="00BA59BA">
        <w:rPr>
          <w:b/>
          <w:szCs w:val="22"/>
        </w:rPr>
        <w:tab/>
        <w:t>VARTOJIMO INSTRUKCIJA</w:t>
      </w:r>
    </w:p>
    <w:p w14:paraId="734A102E" w14:textId="77777777" w:rsidR="00247C50" w:rsidRPr="00BA59BA" w:rsidRDefault="00247C50" w:rsidP="00247C50">
      <w:pPr>
        <w:tabs>
          <w:tab w:val="left" w:pos="567"/>
        </w:tabs>
        <w:rPr>
          <w:szCs w:val="22"/>
        </w:rPr>
      </w:pPr>
    </w:p>
    <w:p w14:paraId="7B5BAE9E" w14:textId="77777777" w:rsidR="00247C50" w:rsidRPr="00BA59BA" w:rsidRDefault="00247C50" w:rsidP="00247C50">
      <w:pPr>
        <w:tabs>
          <w:tab w:val="left" w:pos="567"/>
        </w:tabs>
        <w:rPr>
          <w:szCs w:val="22"/>
        </w:rPr>
      </w:pPr>
    </w:p>
    <w:p w14:paraId="0746D19F"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16.</w:t>
      </w:r>
      <w:r w:rsidRPr="00BA59BA">
        <w:rPr>
          <w:b/>
          <w:szCs w:val="22"/>
        </w:rPr>
        <w:tab/>
        <w:t>INFORMACIJA BRAILIO RAŠTU</w:t>
      </w:r>
    </w:p>
    <w:p w14:paraId="42E47BBB" w14:textId="77777777" w:rsidR="00247C50" w:rsidRPr="00BA59BA" w:rsidRDefault="00247C50" w:rsidP="00247C50">
      <w:pPr>
        <w:tabs>
          <w:tab w:val="left" w:pos="567"/>
        </w:tabs>
        <w:rPr>
          <w:szCs w:val="22"/>
        </w:rPr>
      </w:pPr>
    </w:p>
    <w:p w14:paraId="526B8CE6" w14:textId="77777777" w:rsidR="00247C50" w:rsidRPr="00BA59BA" w:rsidRDefault="00247C50" w:rsidP="00247C50">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 </w:t>
      </w:r>
    </w:p>
    <w:p w14:paraId="030936D7" w14:textId="77777777" w:rsidR="00247C50" w:rsidRPr="00BA59BA" w:rsidRDefault="00247C50" w:rsidP="00247C50">
      <w:pPr>
        <w:tabs>
          <w:tab w:val="left" w:pos="567"/>
        </w:tabs>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60 mg </w:t>
      </w:r>
    </w:p>
    <w:p w14:paraId="13897D12" w14:textId="77777777" w:rsidR="00247C50" w:rsidRPr="00BA59BA" w:rsidRDefault="00247C50" w:rsidP="00247C50">
      <w:pPr>
        <w:tabs>
          <w:tab w:val="left" w:pos="567"/>
        </w:tabs>
        <w:rPr>
          <w:szCs w:val="22"/>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90 mg </w:t>
      </w:r>
    </w:p>
    <w:p w14:paraId="1C8FE067" w14:textId="77777777" w:rsidR="00247C50" w:rsidRPr="00BA59BA" w:rsidRDefault="00247C50" w:rsidP="00247C50">
      <w:pPr>
        <w:tabs>
          <w:tab w:val="left" w:pos="567"/>
        </w:tabs>
        <w:rPr>
          <w:szCs w:val="22"/>
        </w:rPr>
      </w:pPr>
    </w:p>
    <w:p w14:paraId="56A09720" w14:textId="77777777" w:rsidR="00247C50" w:rsidRPr="00BA59BA" w:rsidRDefault="00247C50" w:rsidP="00247C50">
      <w:pPr>
        <w:tabs>
          <w:tab w:val="left" w:pos="567"/>
        </w:tabs>
        <w:rPr>
          <w:szCs w:val="22"/>
          <w:shd w:val="clear" w:color="auto" w:fill="CCCCCC"/>
          <w:lang w:bidi="lt-LT"/>
        </w:rPr>
      </w:pPr>
    </w:p>
    <w:p w14:paraId="69D279F1" w14:textId="77777777" w:rsidR="00247C50" w:rsidRPr="00BA59BA" w:rsidRDefault="00247C50" w:rsidP="00247C5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BA59BA">
        <w:rPr>
          <w:b/>
          <w:lang w:bidi="lt-LT"/>
        </w:rPr>
        <w:t>17.</w:t>
      </w:r>
      <w:r w:rsidRPr="00BA59BA">
        <w:rPr>
          <w:b/>
          <w:lang w:bidi="lt-LT"/>
        </w:rPr>
        <w:tab/>
        <w:t>UNIKALUS IDENTIFIKATORIUS – 2D BRŪKŠNINIS KODAS</w:t>
      </w:r>
    </w:p>
    <w:p w14:paraId="4A9D1227" w14:textId="77777777" w:rsidR="00247C50" w:rsidRPr="00BA59BA" w:rsidRDefault="00247C50" w:rsidP="00247C50">
      <w:pPr>
        <w:rPr>
          <w:lang w:bidi="lt-LT"/>
        </w:rPr>
      </w:pPr>
    </w:p>
    <w:p w14:paraId="06CE48D3" w14:textId="77777777" w:rsidR="00247C50" w:rsidRPr="00BA59BA" w:rsidRDefault="00247C50" w:rsidP="00247C50">
      <w:pPr>
        <w:tabs>
          <w:tab w:val="left" w:pos="567"/>
        </w:tabs>
        <w:rPr>
          <w:szCs w:val="22"/>
          <w:shd w:val="clear" w:color="auto" w:fill="CCCCCC"/>
          <w:lang w:bidi="lt-LT"/>
        </w:rPr>
      </w:pPr>
      <w:r w:rsidRPr="00BA59BA">
        <w:rPr>
          <w:highlight w:val="lightGray"/>
          <w:lang w:bidi="lt-LT"/>
        </w:rPr>
        <w:t>2D brūkšninis kodas su nurodytu unikaliu identifikatoriumi.</w:t>
      </w:r>
    </w:p>
    <w:p w14:paraId="32CC7449" w14:textId="77777777" w:rsidR="00247C50" w:rsidRPr="00BA59BA" w:rsidRDefault="00247C50" w:rsidP="00247C50">
      <w:pPr>
        <w:rPr>
          <w:lang w:bidi="lt-LT"/>
        </w:rPr>
      </w:pPr>
    </w:p>
    <w:p w14:paraId="6895DFBF" w14:textId="77777777" w:rsidR="00247C50" w:rsidRPr="00BA59BA" w:rsidRDefault="00247C50" w:rsidP="00247C50">
      <w:pPr>
        <w:rPr>
          <w:lang w:bidi="lt-LT"/>
        </w:rPr>
      </w:pPr>
    </w:p>
    <w:p w14:paraId="58B58A50" w14:textId="77777777" w:rsidR="00247C50" w:rsidRPr="00BA59BA" w:rsidRDefault="00247C50" w:rsidP="00247C5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lang w:bidi="lt-LT"/>
        </w:rPr>
      </w:pPr>
      <w:r w:rsidRPr="00BA59BA">
        <w:rPr>
          <w:b/>
          <w:lang w:bidi="lt-LT"/>
        </w:rPr>
        <w:t>18.</w:t>
      </w:r>
      <w:r w:rsidRPr="00BA59BA">
        <w:rPr>
          <w:b/>
          <w:lang w:bidi="lt-LT"/>
        </w:rPr>
        <w:tab/>
        <w:t>UNIKALUS IDENTIFIKATORIUS – ŽMONĖMS SUPRANTAMI DUOMENYS</w:t>
      </w:r>
    </w:p>
    <w:p w14:paraId="4787F66E" w14:textId="77777777" w:rsidR="00247C50" w:rsidRPr="00BA59BA" w:rsidRDefault="00247C50" w:rsidP="00247C50">
      <w:pPr>
        <w:rPr>
          <w:lang w:bidi="lt-LT"/>
        </w:rPr>
      </w:pPr>
    </w:p>
    <w:p w14:paraId="4605ABDC" w14:textId="77777777" w:rsidR="00247C50" w:rsidRPr="00BA59BA" w:rsidRDefault="00247C50" w:rsidP="00247C50">
      <w:pPr>
        <w:tabs>
          <w:tab w:val="left" w:pos="567"/>
        </w:tabs>
        <w:spacing w:line="260" w:lineRule="exact"/>
        <w:rPr>
          <w:color w:val="008000"/>
          <w:szCs w:val="22"/>
          <w:lang w:bidi="lt-LT"/>
        </w:rPr>
      </w:pPr>
      <w:r w:rsidRPr="00BA59BA">
        <w:rPr>
          <w:lang w:bidi="lt-LT"/>
        </w:rPr>
        <w:t>PC: {numeris}</w:t>
      </w:r>
    </w:p>
    <w:p w14:paraId="629EDEDA" w14:textId="77777777" w:rsidR="00247C50" w:rsidRPr="00BA59BA" w:rsidRDefault="00247C50" w:rsidP="00247C50">
      <w:pPr>
        <w:tabs>
          <w:tab w:val="left" w:pos="567"/>
        </w:tabs>
        <w:spacing w:line="260" w:lineRule="exact"/>
        <w:rPr>
          <w:szCs w:val="22"/>
          <w:lang w:bidi="lt-LT"/>
        </w:rPr>
      </w:pPr>
      <w:r w:rsidRPr="00BA59BA">
        <w:rPr>
          <w:lang w:bidi="lt-LT"/>
        </w:rPr>
        <w:t>SN: {numeris}</w:t>
      </w:r>
    </w:p>
    <w:p w14:paraId="03D8396D" w14:textId="77777777" w:rsidR="00247C50" w:rsidRPr="00BA59BA" w:rsidRDefault="00247C50" w:rsidP="00247C50">
      <w:pPr>
        <w:tabs>
          <w:tab w:val="left" w:pos="567"/>
        </w:tabs>
        <w:spacing w:line="260" w:lineRule="exact"/>
        <w:rPr>
          <w:szCs w:val="22"/>
          <w:lang w:bidi="lt-LT"/>
        </w:rPr>
      </w:pPr>
      <w:r w:rsidRPr="003528EB">
        <w:rPr>
          <w:highlight w:val="lightGray"/>
          <w:lang w:bidi="lt-LT"/>
        </w:rPr>
        <w:t>NN: {numeris}</w:t>
      </w:r>
    </w:p>
    <w:p w14:paraId="191FB11D" w14:textId="77777777" w:rsidR="00247C50" w:rsidRPr="00BA59BA" w:rsidRDefault="00247C50" w:rsidP="00247C50">
      <w:pPr>
        <w:autoSpaceDE w:val="0"/>
        <w:autoSpaceDN w:val="0"/>
        <w:adjustRightInd w:val="0"/>
        <w:rPr>
          <w:szCs w:val="22"/>
        </w:rPr>
      </w:pPr>
    </w:p>
    <w:p w14:paraId="6FDA66F2" w14:textId="77777777" w:rsidR="00247C50" w:rsidRPr="00BA59BA" w:rsidRDefault="00247C50" w:rsidP="00247C50">
      <w:pPr>
        <w:tabs>
          <w:tab w:val="left" w:pos="567"/>
        </w:tabs>
        <w:rPr>
          <w:szCs w:val="22"/>
        </w:rPr>
      </w:pPr>
      <w:r w:rsidRPr="00BA59BA">
        <w:rPr>
          <w:szCs w:val="22"/>
        </w:rPr>
        <w:br w:type="page"/>
      </w:r>
    </w:p>
    <w:p w14:paraId="28AC41B5"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lastRenderedPageBreak/>
        <w:t xml:space="preserve">MINIMALI </w:t>
      </w:r>
      <w:r w:rsidRPr="00BA59BA">
        <w:rPr>
          <w:b/>
          <w:caps/>
          <w:szCs w:val="22"/>
        </w:rPr>
        <w:t xml:space="preserve">informacija ant </w:t>
      </w:r>
      <w:r w:rsidRPr="00BA59BA">
        <w:rPr>
          <w:b/>
          <w:szCs w:val="22"/>
        </w:rPr>
        <w:t>LIZDINIŲ PLOKŠTELIŲ ARBA DVISLUOKSNIŲ JUOSTELIŲ</w:t>
      </w:r>
    </w:p>
    <w:p w14:paraId="736196E4"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p>
    <w:p w14:paraId="01E69661"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LIZDINĖ PLOKŠTELĖ</w:t>
      </w:r>
    </w:p>
    <w:p w14:paraId="0623A9EF" w14:textId="77777777" w:rsidR="00247C50" w:rsidRPr="00BA59BA" w:rsidRDefault="00247C50" w:rsidP="00247C50">
      <w:pPr>
        <w:tabs>
          <w:tab w:val="left" w:pos="567"/>
        </w:tabs>
        <w:rPr>
          <w:szCs w:val="22"/>
        </w:rPr>
      </w:pPr>
    </w:p>
    <w:p w14:paraId="213AED20" w14:textId="77777777" w:rsidR="00247C50" w:rsidRPr="00BA59BA" w:rsidRDefault="00247C50" w:rsidP="00247C50">
      <w:pPr>
        <w:tabs>
          <w:tab w:val="left" w:pos="567"/>
        </w:tabs>
        <w:rPr>
          <w:szCs w:val="22"/>
        </w:rPr>
      </w:pPr>
    </w:p>
    <w:p w14:paraId="6CA7B10A"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1.</w:t>
      </w:r>
      <w:r w:rsidRPr="00BA59BA">
        <w:rPr>
          <w:b/>
          <w:szCs w:val="22"/>
        </w:rPr>
        <w:tab/>
        <w:t>VAISTINIO PREPARATO PAVADINIMAS</w:t>
      </w:r>
    </w:p>
    <w:p w14:paraId="783FC813" w14:textId="77777777" w:rsidR="00247C50" w:rsidRPr="00BA59BA" w:rsidRDefault="00247C50" w:rsidP="00247C50">
      <w:pPr>
        <w:tabs>
          <w:tab w:val="left" w:pos="567"/>
        </w:tabs>
        <w:rPr>
          <w:szCs w:val="22"/>
        </w:rPr>
      </w:pPr>
    </w:p>
    <w:p w14:paraId="41EB77AA" w14:textId="77777777" w:rsidR="00247C50" w:rsidRPr="00BA59BA" w:rsidRDefault="00247C50" w:rsidP="00247C50">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 </w:t>
      </w:r>
      <w:r w:rsidRPr="00BA59BA">
        <w:rPr>
          <w:szCs w:val="22"/>
          <w:highlight w:val="lightGray"/>
        </w:rPr>
        <w:t>plėvele dengtos</w:t>
      </w:r>
      <w:r w:rsidRPr="00BA59BA">
        <w:rPr>
          <w:szCs w:val="22"/>
        </w:rPr>
        <w:t xml:space="preserve"> tabletės</w:t>
      </w:r>
    </w:p>
    <w:p w14:paraId="015A8ADB" w14:textId="77777777" w:rsidR="00247C50" w:rsidRPr="00BA59BA" w:rsidRDefault="00247C50" w:rsidP="00247C50">
      <w:pPr>
        <w:tabs>
          <w:tab w:val="left" w:pos="567"/>
        </w:tabs>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60 mg plėvele dengtos tabletės</w:t>
      </w:r>
    </w:p>
    <w:p w14:paraId="098D9BB9" w14:textId="77777777" w:rsidR="00247C50" w:rsidRPr="00BA59BA" w:rsidRDefault="00247C50" w:rsidP="00247C50">
      <w:pPr>
        <w:tabs>
          <w:tab w:val="left" w:pos="567"/>
        </w:tabs>
        <w:rPr>
          <w:szCs w:val="22"/>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90 mg plėvele dengtos tabletės</w:t>
      </w:r>
    </w:p>
    <w:p w14:paraId="189BC979" w14:textId="77777777" w:rsidR="00247C50" w:rsidRPr="00BA59BA" w:rsidRDefault="00247C50" w:rsidP="00247C50">
      <w:pPr>
        <w:tabs>
          <w:tab w:val="left" w:pos="567"/>
        </w:tabs>
        <w:rPr>
          <w:szCs w:val="22"/>
        </w:rPr>
      </w:pPr>
    </w:p>
    <w:p w14:paraId="2B8CEDF4" w14:textId="77777777" w:rsidR="00247C50" w:rsidRPr="00BA59BA" w:rsidRDefault="00247C50" w:rsidP="00247C50">
      <w:pPr>
        <w:tabs>
          <w:tab w:val="left" w:pos="567"/>
        </w:tabs>
        <w:rPr>
          <w:szCs w:val="22"/>
        </w:rPr>
      </w:pPr>
      <w:proofErr w:type="spellStart"/>
      <w:r w:rsidRPr="00BA59BA">
        <w:rPr>
          <w:szCs w:val="22"/>
        </w:rPr>
        <w:t>Cinacalcetum</w:t>
      </w:r>
      <w:proofErr w:type="spellEnd"/>
    </w:p>
    <w:p w14:paraId="5891744E" w14:textId="77777777" w:rsidR="00247C50" w:rsidRPr="00BA59BA" w:rsidRDefault="00247C50" w:rsidP="00247C50">
      <w:pPr>
        <w:tabs>
          <w:tab w:val="left" w:pos="567"/>
        </w:tabs>
        <w:rPr>
          <w:szCs w:val="22"/>
        </w:rPr>
      </w:pPr>
    </w:p>
    <w:p w14:paraId="5F27C18B" w14:textId="77777777" w:rsidR="00247C50" w:rsidRPr="00BA59BA" w:rsidRDefault="00247C50" w:rsidP="00247C50">
      <w:pPr>
        <w:tabs>
          <w:tab w:val="left" w:pos="567"/>
        </w:tabs>
        <w:rPr>
          <w:szCs w:val="22"/>
        </w:rPr>
      </w:pPr>
    </w:p>
    <w:p w14:paraId="1338D48E"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2.</w:t>
      </w:r>
      <w:r w:rsidRPr="00BA59BA">
        <w:rPr>
          <w:b/>
          <w:szCs w:val="22"/>
        </w:rPr>
        <w:tab/>
        <w:t>REGISTRUOTOJO PAVADINIMAS</w:t>
      </w:r>
    </w:p>
    <w:p w14:paraId="063F0403" w14:textId="77777777" w:rsidR="00247C50" w:rsidRPr="00BA59BA" w:rsidRDefault="00247C50" w:rsidP="00247C50">
      <w:pPr>
        <w:tabs>
          <w:tab w:val="left" w:pos="567"/>
        </w:tabs>
        <w:rPr>
          <w:szCs w:val="22"/>
        </w:rPr>
      </w:pPr>
    </w:p>
    <w:p w14:paraId="3A8991F3" w14:textId="77777777" w:rsidR="00247C50" w:rsidRPr="00BA59BA" w:rsidRDefault="00247C50" w:rsidP="00247C50">
      <w:pPr>
        <w:tabs>
          <w:tab w:val="left" w:pos="567"/>
        </w:tabs>
        <w:rPr>
          <w:szCs w:val="22"/>
        </w:rPr>
      </w:pPr>
      <w:r w:rsidRPr="00BA59BA">
        <w:rPr>
          <w:szCs w:val="22"/>
        </w:rPr>
        <w:t>SANDOZ</w:t>
      </w:r>
    </w:p>
    <w:p w14:paraId="4AB0ED38" w14:textId="77777777" w:rsidR="00247C50" w:rsidRPr="00BA59BA" w:rsidRDefault="00247C50" w:rsidP="00247C50">
      <w:pPr>
        <w:tabs>
          <w:tab w:val="left" w:pos="567"/>
        </w:tabs>
        <w:rPr>
          <w:szCs w:val="22"/>
        </w:rPr>
      </w:pPr>
    </w:p>
    <w:p w14:paraId="0089644D" w14:textId="77777777" w:rsidR="00247C50" w:rsidRPr="00BA59BA" w:rsidRDefault="00247C50" w:rsidP="00247C50">
      <w:pPr>
        <w:tabs>
          <w:tab w:val="left" w:pos="567"/>
        </w:tabs>
        <w:rPr>
          <w:szCs w:val="22"/>
        </w:rPr>
      </w:pPr>
    </w:p>
    <w:p w14:paraId="31D9811D"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3.</w:t>
      </w:r>
      <w:r w:rsidRPr="00BA59BA">
        <w:rPr>
          <w:b/>
          <w:szCs w:val="22"/>
        </w:rPr>
        <w:tab/>
        <w:t>TINKAMUMO LAIKAS</w:t>
      </w:r>
    </w:p>
    <w:p w14:paraId="003B16A6" w14:textId="77777777" w:rsidR="00247C50" w:rsidRPr="00BA59BA" w:rsidRDefault="00247C50" w:rsidP="00247C50">
      <w:pPr>
        <w:tabs>
          <w:tab w:val="left" w:pos="567"/>
        </w:tabs>
        <w:rPr>
          <w:szCs w:val="22"/>
        </w:rPr>
      </w:pPr>
    </w:p>
    <w:p w14:paraId="75E08680" w14:textId="77777777" w:rsidR="00247C50" w:rsidRPr="00BA59BA" w:rsidRDefault="00247C50" w:rsidP="00247C50">
      <w:pPr>
        <w:tabs>
          <w:tab w:val="left" w:pos="567"/>
        </w:tabs>
        <w:rPr>
          <w:szCs w:val="22"/>
        </w:rPr>
      </w:pPr>
      <w:r w:rsidRPr="00BA59BA">
        <w:rPr>
          <w:szCs w:val="22"/>
          <w:highlight w:val="lightGray"/>
        </w:rPr>
        <w:t>EXP</w:t>
      </w:r>
      <w:r w:rsidR="00BA59BA" w:rsidRPr="00BA59BA">
        <w:rPr>
          <w:szCs w:val="22"/>
        </w:rPr>
        <w:t xml:space="preserve"> </w:t>
      </w:r>
      <w:r w:rsidRPr="00BA59BA">
        <w:rPr>
          <w:szCs w:val="22"/>
        </w:rPr>
        <w:t>{mm</w:t>
      </w:r>
      <w:r w:rsidR="00BA59BA" w:rsidRPr="00BA59BA">
        <w:rPr>
          <w:szCs w:val="22"/>
        </w:rPr>
        <w:t xml:space="preserve"> </w:t>
      </w:r>
      <w:r w:rsidRPr="00BA59BA">
        <w:rPr>
          <w:szCs w:val="22"/>
        </w:rPr>
        <w:t>MMMM}</w:t>
      </w:r>
    </w:p>
    <w:p w14:paraId="4194DACB" w14:textId="77777777" w:rsidR="00247C50" w:rsidRPr="00BA59BA" w:rsidRDefault="00247C50" w:rsidP="00247C50">
      <w:pPr>
        <w:tabs>
          <w:tab w:val="left" w:pos="567"/>
        </w:tabs>
        <w:rPr>
          <w:szCs w:val="22"/>
        </w:rPr>
      </w:pPr>
    </w:p>
    <w:p w14:paraId="069A78CA" w14:textId="77777777" w:rsidR="00247C50" w:rsidRPr="00BA59BA" w:rsidRDefault="00247C50" w:rsidP="00247C50">
      <w:pPr>
        <w:tabs>
          <w:tab w:val="left" w:pos="567"/>
        </w:tabs>
        <w:rPr>
          <w:szCs w:val="22"/>
        </w:rPr>
      </w:pPr>
    </w:p>
    <w:p w14:paraId="6F188518"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4.</w:t>
      </w:r>
      <w:r w:rsidRPr="00BA59BA">
        <w:rPr>
          <w:b/>
          <w:szCs w:val="22"/>
        </w:rPr>
        <w:tab/>
        <w:t>SERIJOS NUMERIS</w:t>
      </w:r>
    </w:p>
    <w:p w14:paraId="1AB6CDE7" w14:textId="77777777" w:rsidR="00247C50" w:rsidRPr="00BA59BA" w:rsidRDefault="00247C50" w:rsidP="00247C50">
      <w:pPr>
        <w:tabs>
          <w:tab w:val="left" w:pos="567"/>
        </w:tabs>
        <w:rPr>
          <w:szCs w:val="22"/>
        </w:rPr>
      </w:pPr>
    </w:p>
    <w:p w14:paraId="7205C4D9" w14:textId="77777777" w:rsidR="00247C50" w:rsidRPr="00BA59BA" w:rsidRDefault="00247C50" w:rsidP="00247C50">
      <w:pPr>
        <w:tabs>
          <w:tab w:val="left" w:pos="567"/>
        </w:tabs>
        <w:rPr>
          <w:szCs w:val="22"/>
        </w:rPr>
      </w:pPr>
      <w:proofErr w:type="spellStart"/>
      <w:r w:rsidRPr="00BA59BA">
        <w:rPr>
          <w:szCs w:val="22"/>
          <w:highlight w:val="lightGray"/>
        </w:rPr>
        <w:t>Lot</w:t>
      </w:r>
      <w:proofErr w:type="spellEnd"/>
    </w:p>
    <w:p w14:paraId="625D9FEE" w14:textId="77777777" w:rsidR="00247C50" w:rsidRPr="00BA59BA" w:rsidRDefault="00247C50" w:rsidP="00247C50">
      <w:pPr>
        <w:tabs>
          <w:tab w:val="left" w:pos="567"/>
        </w:tabs>
        <w:rPr>
          <w:szCs w:val="22"/>
        </w:rPr>
      </w:pPr>
    </w:p>
    <w:p w14:paraId="3CCD6B44" w14:textId="77777777" w:rsidR="00247C50" w:rsidRPr="00BA59BA" w:rsidRDefault="00247C50" w:rsidP="00247C50">
      <w:pPr>
        <w:tabs>
          <w:tab w:val="left" w:pos="567"/>
        </w:tabs>
        <w:rPr>
          <w:szCs w:val="22"/>
        </w:rPr>
      </w:pPr>
    </w:p>
    <w:p w14:paraId="2F98E892" w14:textId="77777777" w:rsidR="00247C50" w:rsidRPr="00BA59BA" w:rsidRDefault="00247C50" w:rsidP="00247C50">
      <w:pPr>
        <w:pBdr>
          <w:top w:val="single" w:sz="4" w:space="1" w:color="auto"/>
          <w:left w:val="single" w:sz="4" w:space="4" w:color="auto"/>
          <w:bottom w:val="single" w:sz="4" w:space="1" w:color="auto"/>
          <w:right w:val="single" w:sz="4" w:space="4" w:color="auto"/>
        </w:pBdr>
        <w:tabs>
          <w:tab w:val="left" w:pos="540"/>
          <w:tab w:val="left" w:pos="567"/>
        </w:tabs>
        <w:rPr>
          <w:b/>
          <w:szCs w:val="22"/>
        </w:rPr>
      </w:pPr>
      <w:r w:rsidRPr="00BA59BA">
        <w:rPr>
          <w:b/>
          <w:szCs w:val="22"/>
        </w:rPr>
        <w:t>5.</w:t>
      </w:r>
      <w:r w:rsidRPr="00BA59BA">
        <w:rPr>
          <w:b/>
          <w:szCs w:val="22"/>
        </w:rPr>
        <w:tab/>
        <w:t>KITA</w:t>
      </w:r>
    </w:p>
    <w:p w14:paraId="181EECDA" w14:textId="77777777" w:rsidR="00247C50" w:rsidRPr="00BA59BA" w:rsidRDefault="00247C50" w:rsidP="00247C50">
      <w:pPr>
        <w:tabs>
          <w:tab w:val="left" w:pos="567"/>
        </w:tabs>
        <w:rPr>
          <w:szCs w:val="22"/>
        </w:rPr>
      </w:pPr>
    </w:p>
    <w:p w14:paraId="7571296E" w14:textId="77777777" w:rsidR="00247C50" w:rsidRPr="00BA59BA" w:rsidRDefault="00247C50" w:rsidP="00247C50">
      <w:pPr>
        <w:tabs>
          <w:tab w:val="left" w:pos="567"/>
          <w:tab w:val="left" w:pos="4536"/>
        </w:tabs>
        <w:ind w:left="567" w:hanging="567"/>
        <w:jc w:val="center"/>
        <w:outlineLvl w:val="0"/>
        <w:rPr>
          <w:b/>
          <w:szCs w:val="22"/>
        </w:rPr>
      </w:pPr>
      <w:r w:rsidRPr="00BA59BA">
        <w:rPr>
          <w:b/>
          <w:szCs w:val="22"/>
        </w:rPr>
        <w:br w:type="page"/>
      </w:r>
    </w:p>
    <w:p w14:paraId="114F50AF" w14:textId="77777777" w:rsidR="00247C50" w:rsidRPr="00BA59BA" w:rsidRDefault="00247C50" w:rsidP="00247C50">
      <w:pPr>
        <w:tabs>
          <w:tab w:val="left" w:pos="567"/>
          <w:tab w:val="left" w:pos="4536"/>
        </w:tabs>
        <w:ind w:left="567" w:hanging="567"/>
        <w:jc w:val="center"/>
        <w:outlineLvl w:val="0"/>
        <w:rPr>
          <w:b/>
          <w:szCs w:val="22"/>
        </w:rPr>
      </w:pPr>
    </w:p>
    <w:p w14:paraId="2AD6F675" w14:textId="77777777" w:rsidR="00247C50" w:rsidRPr="00BA59BA" w:rsidRDefault="00247C50" w:rsidP="00247C50">
      <w:pPr>
        <w:tabs>
          <w:tab w:val="left" w:pos="567"/>
          <w:tab w:val="left" w:pos="4536"/>
        </w:tabs>
        <w:ind w:left="567" w:hanging="567"/>
        <w:jc w:val="center"/>
        <w:outlineLvl w:val="0"/>
        <w:rPr>
          <w:b/>
          <w:szCs w:val="22"/>
        </w:rPr>
      </w:pPr>
    </w:p>
    <w:p w14:paraId="13B9B8C7" w14:textId="77777777" w:rsidR="00247C50" w:rsidRPr="00BA59BA" w:rsidRDefault="00247C50" w:rsidP="00247C50">
      <w:pPr>
        <w:tabs>
          <w:tab w:val="left" w:pos="567"/>
          <w:tab w:val="left" w:pos="4536"/>
        </w:tabs>
        <w:ind w:left="567" w:hanging="567"/>
        <w:jc w:val="center"/>
        <w:outlineLvl w:val="0"/>
        <w:rPr>
          <w:b/>
          <w:szCs w:val="22"/>
        </w:rPr>
      </w:pPr>
    </w:p>
    <w:p w14:paraId="56F26EB4" w14:textId="77777777" w:rsidR="00247C50" w:rsidRPr="00BA59BA" w:rsidRDefault="00247C50" w:rsidP="00247C50">
      <w:pPr>
        <w:tabs>
          <w:tab w:val="left" w:pos="567"/>
          <w:tab w:val="left" w:pos="4536"/>
        </w:tabs>
        <w:ind w:left="567" w:hanging="567"/>
        <w:jc w:val="center"/>
        <w:outlineLvl w:val="0"/>
        <w:rPr>
          <w:b/>
          <w:szCs w:val="22"/>
        </w:rPr>
      </w:pPr>
    </w:p>
    <w:p w14:paraId="2D8DC303" w14:textId="77777777" w:rsidR="00247C50" w:rsidRPr="00BA59BA" w:rsidRDefault="00247C50" w:rsidP="00247C50">
      <w:pPr>
        <w:tabs>
          <w:tab w:val="left" w:pos="567"/>
          <w:tab w:val="left" w:pos="4536"/>
        </w:tabs>
        <w:ind w:left="567" w:hanging="567"/>
        <w:jc w:val="center"/>
        <w:outlineLvl w:val="0"/>
        <w:rPr>
          <w:b/>
          <w:szCs w:val="22"/>
        </w:rPr>
      </w:pPr>
    </w:p>
    <w:p w14:paraId="327F18D7" w14:textId="77777777" w:rsidR="00247C50" w:rsidRPr="00BA59BA" w:rsidRDefault="00247C50" w:rsidP="00247C50">
      <w:pPr>
        <w:tabs>
          <w:tab w:val="left" w:pos="567"/>
          <w:tab w:val="left" w:pos="4536"/>
        </w:tabs>
        <w:ind w:left="567" w:hanging="567"/>
        <w:jc w:val="center"/>
        <w:outlineLvl w:val="0"/>
        <w:rPr>
          <w:b/>
          <w:szCs w:val="22"/>
        </w:rPr>
      </w:pPr>
    </w:p>
    <w:p w14:paraId="50E8C646" w14:textId="77777777" w:rsidR="00247C50" w:rsidRPr="00BA59BA" w:rsidRDefault="00247C50" w:rsidP="00247C50">
      <w:pPr>
        <w:tabs>
          <w:tab w:val="left" w:pos="567"/>
          <w:tab w:val="left" w:pos="4536"/>
        </w:tabs>
        <w:ind w:left="567" w:hanging="567"/>
        <w:jc w:val="center"/>
        <w:outlineLvl w:val="0"/>
        <w:rPr>
          <w:b/>
          <w:szCs w:val="22"/>
        </w:rPr>
      </w:pPr>
    </w:p>
    <w:p w14:paraId="0D0B40ED" w14:textId="77777777" w:rsidR="00247C50" w:rsidRPr="00BA59BA" w:rsidRDefault="00247C50" w:rsidP="00247C50">
      <w:pPr>
        <w:tabs>
          <w:tab w:val="left" w:pos="567"/>
          <w:tab w:val="left" w:pos="4536"/>
        </w:tabs>
        <w:ind w:left="567" w:hanging="567"/>
        <w:jc w:val="center"/>
        <w:outlineLvl w:val="0"/>
        <w:rPr>
          <w:b/>
          <w:szCs w:val="22"/>
        </w:rPr>
      </w:pPr>
    </w:p>
    <w:p w14:paraId="03C6813E" w14:textId="77777777" w:rsidR="00247C50" w:rsidRPr="00BA59BA" w:rsidRDefault="00247C50" w:rsidP="00247C50">
      <w:pPr>
        <w:tabs>
          <w:tab w:val="left" w:pos="567"/>
          <w:tab w:val="left" w:pos="4536"/>
        </w:tabs>
        <w:ind w:left="567" w:hanging="567"/>
        <w:jc w:val="center"/>
        <w:outlineLvl w:val="0"/>
        <w:rPr>
          <w:b/>
          <w:szCs w:val="22"/>
        </w:rPr>
      </w:pPr>
    </w:p>
    <w:p w14:paraId="7158E363" w14:textId="77777777" w:rsidR="00247C50" w:rsidRPr="00BA59BA" w:rsidRDefault="00247C50" w:rsidP="00247C50">
      <w:pPr>
        <w:tabs>
          <w:tab w:val="left" w:pos="567"/>
          <w:tab w:val="left" w:pos="4536"/>
        </w:tabs>
        <w:ind w:left="567" w:hanging="567"/>
        <w:jc w:val="center"/>
        <w:outlineLvl w:val="0"/>
        <w:rPr>
          <w:b/>
          <w:szCs w:val="22"/>
        </w:rPr>
      </w:pPr>
    </w:p>
    <w:p w14:paraId="7A18522F" w14:textId="77777777" w:rsidR="00247C50" w:rsidRPr="00BA59BA" w:rsidRDefault="00247C50" w:rsidP="00247C50">
      <w:pPr>
        <w:tabs>
          <w:tab w:val="left" w:pos="567"/>
          <w:tab w:val="left" w:pos="4536"/>
        </w:tabs>
        <w:ind w:left="567" w:hanging="567"/>
        <w:jc w:val="center"/>
        <w:outlineLvl w:val="0"/>
        <w:rPr>
          <w:b/>
          <w:szCs w:val="22"/>
        </w:rPr>
      </w:pPr>
    </w:p>
    <w:p w14:paraId="1215D3C8" w14:textId="77777777" w:rsidR="00247C50" w:rsidRPr="00BA59BA" w:rsidRDefault="00247C50" w:rsidP="00247C50">
      <w:pPr>
        <w:tabs>
          <w:tab w:val="left" w:pos="567"/>
          <w:tab w:val="left" w:pos="4536"/>
        </w:tabs>
        <w:ind w:left="567" w:hanging="567"/>
        <w:jc w:val="center"/>
        <w:outlineLvl w:val="0"/>
        <w:rPr>
          <w:b/>
          <w:szCs w:val="22"/>
        </w:rPr>
      </w:pPr>
    </w:p>
    <w:p w14:paraId="6A6A5920" w14:textId="77777777" w:rsidR="00247C50" w:rsidRPr="00BA59BA" w:rsidRDefault="00247C50" w:rsidP="00247C50">
      <w:pPr>
        <w:tabs>
          <w:tab w:val="left" w:pos="567"/>
          <w:tab w:val="left" w:pos="4536"/>
        </w:tabs>
        <w:ind w:left="567" w:hanging="567"/>
        <w:jc w:val="center"/>
        <w:outlineLvl w:val="0"/>
        <w:rPr>
          <w:b/>
          <w:szCs w:val="22"/>
        </w:rPr>
      </w:pPr>
    </w:p>
    <w:p w14:paraId="0CEA06AE" w14:textId="77777777" w:rsidR="00247C50" w:rsidRPr="00BA59BA" w:rsidRDefault="00247C50" w:rsidP="00247C50">
      <w:pPr>
        <w:tabs>
          <w:tab w:val="left" w:pos="567"/>
          <w:tab w:val="left" w:pos="4536"/>
        </w:tabs>
        <w:ind w:left="567" w:hanging="567"/>
        <w:jc w:val="center"/>
        <w:outlineLvl w:val="0"/>
        <w:rPr>
          <w:b/>
          <w:szCs w:val="22"/>
        </w:rPr>
      </w:pPr>
    </w:p>
    <w:p w14:paraId="090F03D3" w14:textId="77777777" w:rsidR="00247C50" w:rsidRPr="00BA59BA" w:rsidRDefault="00247C50" w:rsidP="00247C50">
      <w:pPr>
        <w:tabs>
          <w:tab w:val="left" w:pos="567"/>
          <w:tab w:val="left" w:pos="4536"/>
        </w:tabs>
        <w:ind w:left="567" w:hanging="567"/>
        <w:jc w:val="center"/>
        <w:outlineLvl w:val="0"/>
        <w:rPr>
          <w:b/>
          <w:szCs w:val="22"/>
        </w:rPr>
      </w:pPr>
    </w:p>
    <w:p w14:paraId="20127B7D" w14:textId="77777777" w:rsidR="00247C50" w:rsidRPr="00BA59BA" w:rsidRDefault="00247C50" w:rsidP="00247C50">
      <w:pPr>
        <w:tabs>
          <w:tab w:val="left" w:pos="567"/>
          <w:tab w:val="left" w:pos="4536"/>
        </w:tabs>
        <w:ind w:left="567" w:hanging="567"/>
        <w:jc w:val="center"/>
        <w:outlineLvl w:val="0"/>
        <w:rPr>
          <w:b/>
          <w:szCs w:val="22"/>
        </w:rPr>
      </w:pPr>
    </w:p>
    <w:p w14:paraId="001828FB" w14:textId="77777777" w:rsidR="00247C50" w:rsidRPr="00BA59BA" w:rsidRDefault="00247C50" w:rsidP="00247C50">
      <w:pPr>
        <w:tabs>
          <w:tab w:val="left" w:pos="567"/>
          <w:tab w:val="left" w:pos="4536"/>
        </w:tabs>
        <w:ind w:left="567" w:hanging="567"/>
        <w:jc w:val="center"/>
        <w:outlineLvl w:val="0"/>
        <w:rPr>
          <w:b/>
          <w:szCs w:val="22"/>
        </w:rPr>
      </w:pPr>
    </w:p>
    <w:p w14:paraId="39E8CBFF" w14:textId="77777777" w:rsidR="00247C50" w:rsidRPr="00BA59BA" w:rsidRDefault="00247C50" w:rsidP="00247C50">
      <w:pPr>
        <w:tabs>
          <w:tab w:val="left" w:pos="567"/>
          <w:tab w:val="left" w:pos="4536"/>
        </w:tabs>
        <w:ind w:left="567" w:hanging="567"/>
        <w:jc w:val="center"/>
        <w:outlineLvl w:val="0"/>
        <w:rPr>
          <w:b/>
          <w:szCs w:val="22"/>
        </w:rPr>
      </w:pPr>
    </w:p>
    <w:p w14:paraId="32E6D2ED" w14:textId="77777777" w:rsidR="00247C50" w:rsidRPr="00BA59BA" w:rsidRDefault="00247C50" w:rsidP="00247C50">
      <w:pPr>
        <w:tabs>
          <w:tab w:val="left" w:pos="567"/>
          <w:tab w:val="left" w:pos="4536"/>
        </w:tabs>
        <w:ind w:left="567" w:hanging="567"/>
        <w:jc w:val="center"/>
        <w:outlineLvl w:val="0"/>
        <w:rPr>
          <w:b/>
          <w:szCs w:val="22"/>
        </w:rPr>
      </w:pPr>
    </w:p>
    <w:p w14:paraId="5C3694AE" w14:textId="77777777" w:rsidR="00247C50" w:rsidRPr="00BA59BA" w:rsidRDefault="00247C50" w:rsidP="00247C50">
      <w:pPr>
        <w:tabs>
          <w:tab w:val="left" w:pos="567"/>
          <w:tab w:val="left" w:pos="4536"/>
        </w:tabs>
        <w:ind w:left="567" w:hanging="567"/>
        <w:jc w:val="center"/>
        <w:outlineLvl w:val="0"/>
        <w:rPr>
          <w:b/>
          <w:szCs w:val="22"/>
        </w:rPr>
      </w:pPr>
    </w:p>
    <w:p w14:paraId="34F2B519" w14:textId="77777777" w:rsidR="00247C50" w:rsidRPr="00BA59BA" w:rsidRDefault="00247C50" w:rsidP="00247C50">
      <w:pPr>
        <w:tabs>
          <w:tab w:val="left" w:pos="567"/>
          <w:tab w:val="left" w:pos="4536"/>
        </w:tabs>
        <w:ind w:left="567" w:hanging="567"/>
        <w:jc w:val="center"/>
        <w:outlineLvl w:val="0"/>
        <w:rPr>
          <w:b/>
          <w:szCs w:val="22"/>
        </w:rPr>
      </w:pPr>
    </w:p>
    <w:p w14:paraId="5E1A4A69" w14:textId="77777777" w:rsidR="00247C50" w:rsidRPr="00BA59BA" w:rsidRDefault="00247C50" w:rsidP="00247C50">
      <w:pPr>
        <w:tabs>
          <w:tab w:val="left" w:pos="567"/>
          <w:tab w:val="left" w:pos="4536"/>
        </w:tabs>
        <w:ind w:left="567" w:hanging="567"/>
        <w:jc w:val="center"/>
        <w:outlineLvl w:val="0"/>
        <w:rPr>
          <w:b/>
          <w:szCs w:val="22"/>
        </w:rPr>
      </w:pPr>
    </w:p>
    <w:p w14:paraId="31A57F2E" w14:textId="77777777" w:rsidR="00247C50" w:rsidRPr="00BA59BA" w:rsidRDefault="00247C50" w:rsidP="00247C50">
      <w:pPr>
        <w:tabs>
          <w:tab w:val="left" w:pos="567"/>
          <w:tab w:val="left" w:pos="4536"/>
        </w:tabs>
        <w:ind w:left="567" w:hanging="567"/>
        <w:jc w:val="center"/>
        <w:outlineLvl w:val="0"/>
        <w:rPr>
          <w:b/>
          <w:szCs w:val="22"/>
        </w:rPr>
      </w:pPr>
    </w:p>
    <w:p w14:paraId="350CC3CE" w14:textId="77777777" w:rsidR="00247C50" w:rsidRPr="00BA59BA" w:rsidRDefault="00247C50" w:rsidP="00247C50">
      <w:pPr>
        <w:tabs>
          <w:tab w:val="left" w:pos="567"/>
          <w:tab w:val="left" w:pos="4536"/>
        </w:tabs>
        <w:ind w:left="567" w:hanging="567"/>
        <w:jc w:val="center"/>
        <w:outlineLvl w:val="0"/>
        <w:rPr>
          <w:b/>
          <w:szCs w:val="22"/>
        </w:rPr>
      </w:pPr>
      <w:r w:rsidRPr="00BA59BA">
        <w:rPr>
          <w:b/>
          <w:szCs w:val="22"/>
        </w:rPr>
        <w:t>B. PAKUOTĖS LAPELIS</w:t>
      </w:r>
      <w:bookmarkEnd w:id="0"/>
      <w:bookmarkEnd w:id="1"/>
    </w:p>
    <w:p w14:paraId="45C0833D" w14:textId="77777777" w:rsidR="00247C50" w:rsidRPr="00BA59BA" w:rsidRDefault="00247C50" w:rsidP="00247C50">
      <w:pPr>
        <w:tabs>
          <w:tab w:val="left" w:pos="567"/>
          <w:tab w:val="left" w:pos="4536"/>
        </w:tabs>
        <w:ind w:left="567" w:hanging="567"/>
        <w:jc w:val="center"/>
        <w:outlineLvl w:val="0"/>
        <w:rPr>
          <w:b/>
          <w:szCs w:val="22"/>
        </w:rPr>
      </w:pPr>
      <w:r w:rsidRPr="00BA59BA">
        <w:rPr>
          <w:b/>
          <w:szCs w:val="22"/>
          <w:highlight w:val="lightGray"/>
        </w:rPr>
        <w:br w:type="page"/>
      </w:r>
      <w:bookmarkStart w:id="12" w:name="_Toc129243138"/>
      <w:bookmarkStart w:id="13" w:name="_Toc129243263"/>
      <w:r w:rsidRPr="00BA59BA">
        <w:rPr>
          <w:b/>
          <w:szCs w:val="22"/>
        </w:rPr>
        <w:lastRenderedPageBreak/>
        <w:t>Pakuotės lapelis: informacija pacientui</w:t>
      </w:r>
    </w:p>
    <w:p w14:paraId="057786FE" w14:textId="77777777" w:rsidR="00247C50" w:rsidRPr="00BA59BA" w:rsidRDefault="00247C50" w:rsidP="00247C50">
      <w:pPr>
        <w:tabs>
          <w:tab w:val="left" w:pos="567"/>
        </w:tabs>
        <w:jc w:val="center"/>
        <w:rPr>
          <w:szCs w:val="22"/>
        </w:rPr>
      </w:pPr>
    </w:p>
    <w:p w14:paraId="55826ADB" w14:textId="77777777" w:rsidR="00247C50" w:rsidRPr="00BA59BA" w:rsidRDefault="00247C50" w:rsidP="00247C50">
      <w:pPr>
        <w:tabs>
          <w:tab w:val="left" w:pos="567"/>
        </w:tabs>
        <w:jc w:val="center"/>
        <w:rPr>
          <w:szCs w:val="22"/>
        </w:rPr>
      </w:pPr>
    </w:p>
    <w:p w14:paraId="074A3053" w14:textId="77777777" w:rsidR="00247C50" w:rsidRPr="00BA59BA" w:rsidRDefault="00247C50" w:rsidP="00247C50">
      <w:pPr>
        <w:tabs>
          <w:tab w:val="left" w:pos="567"/>
        </w:tabs>
        <w:jc w:val="center"/>
        <w:rPr>
          <w:b/>
          <w:szCs w:val="22"/>
        </w:rPr>
      </w:pP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b/>
          <w:szCs w:val="22"/>
        </w:rPr>
        <w:t xml:space="preserve"> 30 mg plėvele dengtos tabletės</w:t>
      </w:r>
    </w:p>
    <w:p w14:paraId="442C8EAF" w14:textId="77777777" w:rsidR="00247C50" w:rsidRPr="00BA59BA" w:rsidRDefault="00247C50" w:rsidP="00247C50">
      <w:pPr>
        <w:tabs>
          <w:tab w:val="left" w:pos="567"/>
        </w:tabs>
        <w:jc w:val="center"/>
        <w:rPr>
          <w:b/>
          <w:szCs w:val="22"/>
          <w:highlight w:val="lightGray"/>
        </w:rPr>
      </w:pPr>
      <w:proofErr w:type="spellStart"/>
      <w:r w:rsidRPr="00BA59BA">
        <w:rPr>
          <w:b/>
          <w:szCs w:val="22"/>
          <w:highlight w:val="lightGray"/>
        </w:rPr>
        <w:t>Cinacalcet</w:t>
      </w:r>
      <w:proofErr w:type="spellEnd"/>
      <w:r w:rsidRPr="00BA59BA">
        <w:rPr>
          <w:b/>
          <w:szCs w:val="22"/>
          <w:highlight w:val="lightGray"/>
        </w:rPr>
        <w:t xml:space="preserve"> </w:t>
      </w:r>
      <w:proofErr w:type="spellStart"/>
      <w:r w:rsidRPr="00BA59BA">
        <w:rPr>
          <w:b/>
          <w:szCs w:val="22"/>
          <w:highlight w:val="lightGray"/>
        </w:rPr>
        <w:t>Sandoz</w:t>
      </w:r>
      <w:proofErr w:type="spellEnd"/>
      <w:r w:rsidRPr="00BA59BA">
        <w:rPr>
          <w:b/>
          <w:szCs w:val="22"/>
          <w:highlight w:val="lightGray"/>
        </w:rPr>
        <w:t xml:space="preserve"> 60 mg plėvele dengtos tabletės</w:t>
      </w:r>
    </w:p>
    <w:p w14:paraId="7C6AA1B1" w14:textId="77777777" w:rsidR="00247C50" w:rsidRPr="00BA59BA" w:rsidRDefault="00247C50" w:rsidP="00247C50">
      <w:pPr>
        <w:tabs>
          <w:tab w:val="left" w:pos="567"/>
        </w:tabs>
        <w:jc w:val="center"/>
        <w:rPr>
          <w:b/>
          <w:szCs w:val="22"/>
        </w:rPr>
      </w:pPr>
      <w:proofErr w:type="spellStart"/>
      <w:r w:rsidRPr="00BA59BA">
        <w:rPr>
          <w:b/>
          <w:szCs w:val="22"/>
          <w:highlight w:val="lightGray"/>
        </w:rPr>
        <w:t>Cinacalcet</w:t>
      </w:r>
      <w:proofErr w:type="spellEnd"/>
      <w:r w:rsidRPr="00BA59BA">
        <w:rPr>
          <w:b/>
          <w:szCs w:val="22"/>
          <w:highlight w:val="lightGray"/>
        </w:rPr>
        <w:t xml:space="preserve"> </w:t>
      </w:r>
      <w:proofErr w:type="spellStart"/>
      <w:r w:rsidRPr="00BA59BA">
        <w:rPr>
          <w:b/>
          <w:szCs w:val="22"/>
          <w:highlight w:val="lightGray"/>
        </w:rPr>
        <w:t>Sandoz</w:t>
      </w:r>
      <w:proofErr w:type="spellEnd"/>
      <w:r w:rsidRPr="00BA59BA">
        <w:rPr>
          <w:b/>
          <w:szCs w:val="22"/>
          <w:highlight w:val="lightGray"/>
        </w:rPr>
        <w:t xml:space="preserve"> 90 mg plėvele dengtos tabletės</w:t>
      </w:r>
    </w:p>
    <w:p w14:paraId="21CA0681" w14:textId="77777777" w:rsidR="00247C50" w:rsidRPr="00BA59BA" w:rsidRDefault="00247C50" w:rsidP="00247C50">
      <w:pPr>
        <w:tabs>
          <w:tab w:val="left" w:pos="567"/>
        </w:tabs>
        <w:jc w:val="center"/>
        <w:rPr>
          <w:szCs w:val="22"/>
        </w:rPr>
      </w:pPr>
      <w:proofErr w:type="spellStart"/>
      <w:r w:rsidRPr="00BA59BA">
        <w:rPr>
          <w:szCs w:val="22"/>
        </w:rPr>
        <w:t>Cinakalcetas</w:t>
      </w:r>
      <w:proofErr w:type="spellEnd"/>
    </w:p>
    <w:p w14:paraId="5E68386F" w14:textId="77777777" w:rsidR="00247C50" w:rsidRPr="00BA59BA" w:rsidRDefault="00247C50" w:rsidP="00247C50">
      <w:pPr>
        <w:tabs>
          <w:tab w:val="left" w:pos="567"/>
        </w:tabs>
        <w:ind w:left="567" w:hanging="567"/>
        <w:jc w:val="center"/>
        <w:rPr>
          <w:szCs w:val="22"/>
        </w:rPr>
      </w:pPr>
    </w:p>
    <w:p w14:paraId="5F49F5A8" w14:textId="77777777" w:rsidR="00247C50" w:rsidRPr="00BA59BA" w:rsidRDefault="00247C50" w:rsidP="00247C50">
      <w:pPr>
        <w:tabs>
          <w:tab w:val="left" w:pos="567"/>
        </w:tabs>
        <w:ind w:left="567" w:hanging="567"/>
        <w:jc w:val="center"/>
        <w:rPr>
          <w:szCs w:val="22"/>
        </w:rPr>
      </w:pPr>
    </w:p>
    <w:p w14:paraId="3362071F" w14:textId="77777777" w:rsidR="00247C50" w:rsidRPr="00BA59BA" w:rsidRDefault="00247C50" w:rsidP="00247C50">
      <w:pPr>
        <w:tabs>
          <w:tab w:val="left" w:pos="0"/>
        </w:tabs>
        <w:rPr>
          <w:b/>
          <w:szCs w:val="22"/>
        </w:rPr>
      </w:pPr>
      <w:r w:rsidRPr="00BA59BA">
        <w:rPr>
          <w:b/>
          <w:szCs w:val="22"/>
        </w:rPr>
        <w:t>Atidžiai perskaitykite visą šį lapelį, prieš pradėdami vartoti vaistą, nes jame pateikiama Jums svarbi informacija.</w:t>
      </w:r>
    </w:p>
    <w:p w14:paraId="52B808FA" w14:textId="77777777" w:rsidR="00247C50" w:rsidRPr="00BA59BA" w:rsidRDefault="00247C50" w:rsidP="00247C50">
      <w:pPr>
        <w:tabs>
          <w:tab w:val="left" w:pos="567"/>
        </w:tabs>
        <w:ind w:left="567" w:hanging="567"/>
        <w:rPr>
          <w:szCs w:val="22"/>
        </w:rPr>
      </w:pPr>
      <w:r w:rsidRPr="00BA59BA">
        <w:rPr>
          <w:szCs w:val="22"/>
        </w:rPr>
        <w:t>-</w:t>
      </w:r>
      <w:r w:rsidRPr="00BA59BA">
        <w:rPr>
          <w:szCs w:val="22"/>
        </w:rPr>
        <w:tab/>
        <w:t>Neišmeskite lapelio, nes vėl gali prireikti jį perskaityti.</w:t>
      </w:r>
    </w:p>
    <w:p w14:paraId="793D3B0E" w14:textId="77777777" w:rsidR="00247C50" w:rsidRPr="00BA59BA" w:rsidRDefault="00247C50" w:rsidP="00247C50">
      <w:pPr>
        <w:tabs>
          <w:tab w:val="left" w:pos="567"/>
        </w:tabs>
        <w:ind w:left="567" w:hanging="567"/>
        <w:rPr>
          <w:szCs w:val="22"/>
        </w:rPr>
      </w:pPr>
      <w:r w:rsidRPr="00BA59BA">
        <w:rPr>
          <w:szCs w:val="22"/>
        </w:rPr>
        <w:t>-</w:t>
      </w:r>
      <w:r w:rsidRPr="00BA59BA">
        <w:rPr>
          <w:szCs w:val="22"/>
        </w:rPr>
        <w:tab/>
        <w:t>Jeigu kiltų daugiau klausimų, kreipkitės į gydytoją arba vaistininką.</w:t>
      </w:r>
    </w:p>
    <w:p w14:paraId="3D0F78EE" w14:textId="77777777" w:rsidR="00247C50" w:rsidRPr="00BA59BA" w:rsidRDefault="00247C50" w:rsidP="00247C50">
      <w:pPr>
        <w:numPr>
          <w:ilvl w:val="0"/>
          <w:numId w:val="1"/>
        </w:numPr>
        <w:tabs>
          <w:tab w:val="left" w:pos="567"/>
        </w:tabs>
        <w:spacing w:line="260" w:lineRule="exact"/>
        <w:ind w:left="567" w:hanging="567"/>
        <w:rPr>
          <w:szCs w:val="22"/>
        </w:rPr>
      </w:pPr>
      <w:r w:rsidRPr="00BA59BA">
        <w:rPr>
          <w:szCs w:val="22"/>
        </w:rPr>
        <w:t>Šis vaistas skirtas tik Jums, todėl kitiems žmonėms jo duoti negalima. Vaistas gali jiems pakenkti (net tiems, kurių ligos požymiai yra tokie patys kaip Jūsų).</w:t>
      </w:r>
    </w:p>
    <w:p w14:paraId="159F0B38" w14:textId="77777777" w:rsidR="00247C50" w:rsidRPr="00BA59BA" w:rsidRDefault="00247C50" w:rsidP="00247C50">
      <w:pPr>
        <w:numPr>
          <w:ilvl w:val="0"/>
          <w:numId w:val="1"/>
        </w:numPr>
        <w:tabs>
          <w:tab w:val="left" w:pos="567"/>
        </w:tabs>
        <w:spacing w:line="260" w:lineRule="exact"/>
        <w:ind w:left="567" w:hanging="567"/>
        <w:rPr>
          <w:szCs w:val="22"/>
        </w:rPr>
      </w:pPr>
      <w:r w:rsidRPr="00BA59BA">
        <w:rPr>
          <w:szCs w:val="22"/>
        </w:rPr>
        <w:t>Jeigu pasireiškė šalutinis poveikis (net jeigu jis šiame lapelyje nenurodytas), kreipkitės į gydytoją arba vaistininką. Žr. 4 skyrių.</w:t>
      </w:r>
    </w:p>
    <w:p w14:paraId="117E2522" w14:textId="77777777" w:rsidR="00247C50" w:rsidRPr="00BA59BA" w:rsidRDefault="00247C50" w:rsidP="00247C50">
      <w:pPr>
        <w:tabs>
          <w:tab w:val="left" w:pos="567"/>
        </w:tabs>
        <w:rPr>
          <w:szCs w:val="22"/>
        </w:rPr>
      </w:pPr>
    </w:p>
    <w:p w14:paraId="2F634F43" w14:textId="77777777" w:rsidR="00247C50" w:rsidRPr="00BA59BA" w:rsidRDefault="00247C50" w:rsidP="00247C50">
      <w:pPr>
        <w:tabs>
          <w:tab w:val="left" w:pos="567"/>
        </w:tabs>
        <w:rPr>
          <w:szCs w:val="22"/>
        </w:rPr>
      </w:pPr>
      <w:r w:rsidRPr="00BA59BA">
        <w:rPr>
          <w:b/>
          <w:szCs w:val="22"/>
        </w:rPr>
        <w:t>Apie ką rašoma šiame lapelyje?</w:t>
      </w:r>
    </w:p>
    <w:p w14:paraId="0FE482E0" w14:textId="77777777" w:rsidR="00247C50" w:rsidRPr="00BA59BA" w:rsidRDefault="00247C50" w:rsidP="00247C50">
      <w:pPr>
        <w:tabs>
          <w:tab w:val="left" w:pos="567"/>
        </w:tabs>
        <w:rPr>
          <w:szCs w:val="22"/>
        </w:rPr>
      </w:pPr>
    </w:p>
    <w:p w14:paraId="4C7D946E" w14:textId="77777777" w:rsidR="00247C50" w:rsidRPr="00BA59BA" w:rsidRDefault="00247C50" w:rsidP="00247C50">
      <w:pPr>
        <w:tabs>
          <w:tab w:val="left" w:pos="567"/>
        </w:tabs>
        <w:rPr>
          <w:szCs w:val="22"/>
        </w:rPr>
      </w:pPr>
      <w:r w:rsidRPr="00BA59BA">
        <w:rPr>
          <w:szCs w:val="22"/>
        </w:rPr>
        <w:t>1.</w:t>
      </w:r>
      <w:r w:rsidRPr="00BA59BA">
        <w:rPr>
          <w:szCs w:val="22"/>
        </w:rPr>
        <w:tab/>
        <w:t xml:space="preserve">Kas yra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ir kam jis vartojamas</w:t>
      </w:r>
    </w:p>
    <w:p w14:paraId="08B41DA0" w14:textId="77777777" w:rsidR="00247C50" w:rsidRPr="00BA59BA" w:rsidRDefault="00247C50" w:rsidP="00247C50">
      <w:pPr>
        <w:tabs>
          <w:tab w:val="left" w:pos="567"/>
        </w:tabs>
        <w:rPr>
          <w:szCs w:val="22"/>
        </w:rPr>
      </w:pPr>
      <w:r w:rsidRPr="00BA59BA">
        <w:rPr>
          <w:szCs w:val="22"/>
        </w:rPr>
        <w:t>2.</w:t>
      </w:r>
      <w:r w:rsidRPr="00BA59BA">
        <w:rPr>
          <w:szCs w:val="22"/>
        </w:rPr>
        <w:tab/>
        <w:t xml:space="preserve">Kas žinotina prieš vartojant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w:t>
      </w:r>
    </w:p>
    <w:p w14:paraId="00E1388E" w14:textId="77777777" w:rsidR="00247C50" w:rsidRPr="00BA59BA" w:rsidRDefault="00247C50" w:rsidP="00247C50">
      <w:pPr>
        <w:tabs>
          <w:tab w:val="left" w:pos="567"/>
        </w:tabs>
        <w:rPr>
          <w:szCs w:val="22"/>
        </w:rPr>
      </w:pPr>
      <w:r w:rsidRPr="00BA59BA">
        <w:rPr>
          <w:szCs w:val="22"/>
        </w:rPr>
        <w:t>3.</w:t>
      </w:r>
      <w:r w:rsidRPr="00BA59BA">
        <w:rPr>
          <w:szCs w:val="22"/>
        </w:rPr>
        <w:tab/>
        <w:t xml:space="preserve">Kaip vartoti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w:t>
      </w:r>
    </w:p>
    <w:p w14:paraId="5B434041" w14:textId="77777777" w:rsidR="00247C50" w:rsidRPr="00BA59BA" w:rsidRDefault="00247C50" w:rsidP="00247C50">
      <w:pPr>
        <w:tabs>
          <w:tab w:val="left" w:pos="567"/>
        </w:tabs>
        <w:rPr>
          <w:szCs w:val="22"/>
        </w:rPr>
      </w:pPr>
      <w:r w:rsidRPr="00BA59BA">
        <w:rPr>
          <w:szCs w:val="22"/>
        </w:rPr>
        <w:t>4.</w:t>
      </w:r>
      <w:r w:rsidRPr="00BA59BA">
        <w:rPr>
          <w:szCs w:val="22"/>
        </w:rPr>
        <w:tab/>
        <w:t>Galimas šalutinis poveikis</w:t>
      </w:r>
    </w:p>
    <w:p w14:paraId="3E04DEF2" w14:textId="77777777" w:rsidR="00247C50" w:rsidRPr="00BA59BA" w:rsidRDefault="00247C50" w:rsidP="00247C50">
      <w:pPr>
        <w:tabs>
          <w:tab w:val="left" w:pos="567"/>
        </w:tabs>
        <w:rPr>
          <w:szCs w:val="22"/>
        </w:rPr>
      </w:pPr>
      <w:r w:rsidRPr="00BA59BA">
        <w:rPr>
          <w:szCs w:val="22"/>
        </w:rPr>
        <w:t>5.</w:t>
      </w:r>
      <w:r w:rsidRPr="00BA59BA">
        <w:rPr>
          <w:szCs w:val="22"/>
        </w:rPr>
        <w:tab/>
        <w:t xml:space="preserve">Kaip laikyti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w:t>
      </w:r>
    </w:p>
    <w:p w14:paraId="5BE9CD58" w14:textId="77777777" w:rsidR="00247C50" w:rsidRPr="00BA59BA" w:rsidRDefault="00247C50" w:rsidP="00247C50">
      <w:pPr>
        <w:tabs>
          <w:tab w:val="left" w:pos="567"/>
        </w:tabs>
        <w:rPr>
          <w:szCs w:val="22"/>
        </w:rPr>
      </w:pPr>
      <w:r w:rsidRPr="00BA59BA">
        <w:rPr>
          <w:szCs w:val="22"/>
        </w:rPr>
        <w:t>6.</w:t>
      </w:r>
      <w:r w:rsidRPr="00BA59BA">
        <w:rPr>
          <w:szCs w:val="22"/>
        </w:rPr>
        <w:tab/>
        <w:t>Pakuotės turinys ir kita informacija</w:t>
      </w:r>
    </w:p>
    <w:p w14:paraId="3377843C" w14:textId="77777777" w:rsidR="00247C50" w:rsidRPr="00BA59BA" w:rsidRDefault="00247C50" w:rsidP="00247C50">
      <w:pPr>
        <w:tabs>
          <w:tab w:val="left" w:pos="567"/>
        </w:tabs>
        <w:rPr>
          <w:szCs w:val="22"/>
        </w:rPr>
      </w:pPr>
    </w:p>
    <w:p w14:paraId="0B18AE6B" w14:textId="77777777" w:rsidR="00247C50" w:rsidRPr="00BA59BA" w:rsidRDefault="00247C50" w:rsidP="00247C50">
      <w:pPr>
        <w:tabs>
          <w:tab w:val="left" w:pos="567"/>
        </w:tabs>
        <w:rPr>
          <w:szCs w:val="22"/>
        </w:rPr>
      </w:pPr>
    </w:p>
    <w:p w14:paraId="4CE7F053" w14:textId="77777777" w:rsidR="00247C50" w:rsidRPr="00BA59BA" w:rsidRDefault="00247C50" w:rsidP="00247C50">
      <w:pPr>
        <w:keepNext/>
        <w:tabs>
          <w:tab w:val="left" w:pos="567"/>
        </w:tabs>
        <w:ind w:left="567" w:hanging="567"/>
        <w:outlineLvl w:val="1"/>
        <w:rPr>
          <w:b/>
          <w:szCs w:val="22"/>
        </w:rPr>
      </w:pPr>
      <w:r w:rsidRPr="00BA59BA">
        <w:rPr>
          <w:b/>
          <w:szCs w:val="22"/>
        </w:rPr>
        <w:t>1.</w:t>
      </w:r>
      <w:r w:rsidRPr="00BA59BA">
        <w:rPr>
          <w:b/>
          <w:szCs w:val="22"/>
        </w:rPr>
        <w:tab/>
        <w:t xml:space="preserve">Kas yra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b/>
          <w:szCs w:val="22"/>
        </w:rPr>
        <w:t xml:space="preserve"> ir kam jis vartojamas</w:t>
      </w:r>
    </w:p>
    <w:p w14:paraId="78FB757E" w14:textId="77777777" w:rsidR="00247C50" w:rsidRPr="00BA59BA" w:rsidRDefault="00247C50" w:rsidP="00247C50">
      <w:pPr>
        <w:tabs>
          <w:tab w:val="left" w:pos="567"/>
        </w:tabs>
        <w:rPr>
          <w:szCs w:val="22"/>
        </w:rPr>
      </w:pPr>
    </w:p>
    <w:p w14:paraId="61D75EB4" w14:textId="77777777" w:rsidR="00247C50" w:rsidRPr="00BA59BA" w:rsidRDefault="00247C50" w:rsidP="00247C50">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veikia kontroliuodamas </w:t>
      </w:r>
      <w:proofErr w:type="spellStart"/>
      <w:r w:rsidRPr="00BA59BA">
        <w:rPr>
          <w:rFonts w:eastAsia="TimesNewRoman"/>
          <w:szCs w:val="22"/>
        </w:rPr>
        <w:t>paratireoidinio</w:t>
      </w:r>
      <w:proofErr w:type="spellEnd"/>
      <w:r w:rsidRPr="00BA59BA">
        <w:rPr>
          <w:rFonts w:eastAsia="TimesNewRoman"/>
          <w:szCs w:val="22"/>
        </w:rPr>
        <w:t xml:space="preserve"> hormono (PTH), kalcio ir fosforo kiekius Jūsų organizme. Jis vartojamas organo, vadinamo </w:t>
      </w:r>
      <w:proofErr w:type="spellStart"/>
      <w:r w:rsidRPr="00BA59BA">
        <w:rPr>
          <w:rFonts w:eastAsia="TimesNewRoman"/>
          <w:szCs w:val="22"/>
        </w:rPr>
        <w:t>prieskydinėmis</w:t>
      </w:r>
      <w:proofErr w:type="spellEnd"/>
      <w:r w:rsidRPr="00BA59BA">
        <w:rPr>
          <w:rFonts w:eastAsia="TimesNewRoman"/>
          <w:szCs w:val="22"/>
        </w:rPr>
        <w:t xml:space="preserve"> liaukomis, sutrikimams gydyti. </w:t>
      </w:r>
      <w:proofErr w:type="spellStart"/>
      <w:r w:rsidRPr="00BA59BA">
        <w:rPr>
          <w:rFonts w:eastAsia="TimesNewRoman"/>
          <w:szCs w:val="22"/>
        </w:rPr>
        <w:t>Prieskydinės</w:t>
      </w:r>
      <w:proofErr w:type="spellEnd"/>
      <w:r w:rsidRPr="00BA59BA">
        <w:rPr>
          <w:rFonts w:eastAsia="TimesNewRoman"/>
          <w:szCs w:val="22"/>
        </w:rPr>
        <w:t xml:space="preserve"> liaukos yra keturios mažos kakle, šalia skydliaukės esančios liaukos, kurios gamina </w:t>
      </w:r>
      <w:proofErr w:type="spellStart"/>
      <w:r w:rsidRPr="00BA59BA">
        <w:rPr>
          <w:rFonts w:eastAsia="TimesNewRoman"/>
          <w:szCs w:val="22"/>
        </w:rPr>
        <w:t>paratireoidinį</w:t>
      </w:r>
      <w:proofErr w:type="spellEnd"/>
      <w:r w:rsidRPr="00BA59BA">
        <w:rPr>
          <w:rFonts w:eastAsia="TimesNewRoman"/>
          <w:szCs w:val="22"/>
        </w:rPr>
        <w:t xml:space="preserve"> hormoną (PTH).</w:t>
      </w:r>
    </w:p>
    <w:p w14:paraId="1E590A04" w14:textId="77777777" w:rsidR="00247C50" w:rsidRPr="00BA59BA" w:rsidRDefault="00247C50" w:rsidP="00247C50">
      <w:pPr>
        <w:autoSpaceDE w:val="0"/>
        <w:autoSpaceDN w:val="0"/>
        <w:adjustRightInd w:val="0"/>
        <w:rPr>
          <w:szCs w:val="22"/>
        </w:rPr>
      </w:pPr>
    </w:p>
    <w:p w14:paraId="58E20123" w14:textId="77777777" w:rsidR="00247C50" w:rsidRPr="00BA59BA" w:rsidRDefault="00247C50" w:rsidP="00247C50">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vartojamas</w:t>
      </w:r>
      <w:r w:rsidR="006C2D6E" w:rsidRPr="00BA59BA">
        <w:rPr>
          <w:rFonts w:eastAsia="TimesNewRoman"/>
          <w:szCs w:val="22"/>
        </w:rPr>
        <w:t xml:space="preserve"> suaugusiesiems</w:t>
      </w:r>
      <w:r w:rsidRPr="00BA59BA">
        <w:rPr>
          <w:rFonts w:eastAsia="TimesNewRoman"/>
          <w:szCs w:val="22"/>
        </w:rPr>
        <w:t>:</w:t>
      </w:r>
    </w:p>
    <w:p w14:paraId="715272B4" w14:textId="77777777" w:rsidR="00247C50" w:rsidRPr="00BA59BA" w:rsidRDefault="00247C50" w:rsidP="00247C50">
      <w:pPr>
        <w:numPr>
          <w:ilvl w:val="0"/>
          <w:numId w:val="10"/>
        </w:numPr>
        <w:autoSpaceDE w:val="0"/>
        <w:autoSpaceDN w:val="0"/>
        <w:adjustRightInd w:val="0"/>
        <w:rPr>
          <w:rFonts w:eastAsia="TimesNewRoman"/>
          <w:szCs w:val="22"/>
        </w:rPr>
      </w:pPr>
      <w:r w:rsidRPr="00BA59BA">
        <w:rPr>
          <w:rFonts w:eastAsia="TimesNewRoman"/>
          <w:szCs w:val="22"/>
        </w:rPr>
        <w:t xml:space="preserve">antrinei </w:t>
      </w:r>
      <w:proofErr w:type="spellStart"/>
      <w:r w:rsidRPr="00BA59BA">
        <w:rPr>
          <w:rFonts w:eastAsia="TimesNewRoman"/>
          <w:szCs w:val="22"/>
        </w:rPr>
        <w:t>hiperparatirozei</w:t>
      </w:r>
      <w:proofErr w:type="spellEnd"/>
      <w:r w:rsidRPr="00BA59BA">
        <w:rPr>
          <w:rFonts w:eastAsia="TimesNewRoman"/>
          <w:szCs w:val="22"/>
        </w:rPr>
        <w:t xml:space="preserve"> gydyti sunkia inkstų liga sergantiems</w:t>
      </w:r>
      <w:r w:rsidR="006C2D6E" w:rsidRPr="00BA59BA">
        <w:rPr>
          <w:rFonts w:eastAsia="TimesNewRoman"/>
          <w:szCs w:val="22"/>
        </w:rPr>
        <w:t xml:space="preserve"> suaugusiems</w:t>
      </w:r>
      <w:r w:rsidRPr="00BA59BA">
        <w:rPr>
          <w:rFonts w:eastAsia="TimesNewRoman"/>
          <w:szCs w:val="22"/>
        </w:rPr>
        <w:t xml:space="preserve"> pacientams, kuriems reikalinga dializė, kad galima būtų išvalyti kraują nuo nereikalingų medžiagų.</w:t>
      </w:r>
    </w:p>
    <w:p w14:paraId="03075F2D" w14:textId="77777777" w:rsidR="00247C50" w:rsidRPr="00BA59BA" w:rsidRDefault="00247C50" w:rsidP="00247C50">
      <w:pPr>
        <w:numPr>
          <w:ilvl w:val="0"/>
          <w:numId w:val="10"/>
        </w:numPr>
        <w:autoSpaceDE w:val="0"/>
        <w:autoSpaceDN w:val="0"/>
        <w:adjustRightInd w:val="0"/>
        <w:rPr>
          <w:rFonts w:eastAsia="TimesNewRoman"/>
          <w:szCs w:val="22"/>
        </w:rPr>
      </w:pPr>
      <w:r w:rsidRPr="00BA59BA">
        <w:rPr>
          <w:rFonts w:eastAsia="TimesNewRoman"/>
          <w:szCs w:val="22"/>
        </w:rPr>
        <w:t>padidėjusiems kalcio lygiams kraujyje (</w:t>
      </w:r>
      <w:proofErr w:type="spellStart"/>
      <w:r w:rsidRPr="00BA59BA">
        <w:rPr>
          <w:rFonts w:eastAsia="TimesNewRoman"/>
          <w:szCs w:val="22"/>
        </w:rPr>
        <w:t>hiperkalcemijai</w:t>
      </w:r>
      <w:proofErr w:type="spellEnd"/>
      <w:r w:rsidRPr="00BA59BA">
        <w:rPr>
          <w:rFonts w:eastAsia="TimesNewRoman"/>
          <w:szCs w:val="22"/>
        </w:rPr>
        <w:t xml:space="preserve">) mažinti </w:t>
      </w:r>
      <w:proofErr w:type="spellStart"/>
      <w:r w:rsidRPr="00BA59BA">
        <w:rPr>
          <w:rFonts w:eastAsia="TimesNewRoman"/>
          <w:szCs w:val="22"/>
        </w:rPr>
        <w:t>prieskydinių</w:t>
      </w:r>
      <w:proofErr w:type="spellEnd"/>
      <w:r w:rsidRPr="00BA59BA">
        <w:rPr>
          <w:rFonts w:eastAsia="TimesNewRoman"/>
          <w:szCs w:val="22"/>
        </w:rPr>
        <w:t xml:space="preserve"> liaukų vėžiu sergantiems</w:t>
      </w:r>
      <w:r w:rsidR="006C2D6E" w:rsidRPr="00BA59BA">
        <w:rPr>
          <w:rFonts w:eastAsia="TimesNewRoman"/>
          <w:szCs w:val="22"/>
        </w:rPr>
        <w:t xml:space="preserve"> suaugusiems</w:t>
      </w:r>
      <w:r w:rsidRPr="00BA59BA">
        <w:rPr>
          <w:rFonts w:eastAsia="TimesNewRoman"/>
          <w:szCs w:val="22"/>
        </w:rPr>
        <w:t xml:space="preserve"> pacientams.</w:t>
      </w:r>
    </w:p>
    <w:p w14:paraId="4CDAF785" w14:textId="77777777" w:rsidR="00247C50" w:rsidRPr="00BA59BA" w:rsidRDefault="00247C50" w:rsidP="00247C50">
      <w:pPr>
        <w:numPr>
          <w:ilvl w:val="0"/>
          <w:numId w:val="10"/>
        </w:numPr>
        <w:autoSpaceDE w:val="0"/>
        <w:autoSpaceDN w:val="0"/>
        <w:adjustRightInd w:val="0"/>
        <w:rPr>
          <w:rFonts w:eastAsia="TimesNewRoman"/>
          <w:szCs w:val="22"/>
        </w:rPr>
      </w:pPr>
      <w:r w:rsidRPr="00BA59BA">
        <w:rPr>
          <w:rFonts w:eastAsia="TimesNewRoman"/>
          <w:szCs w:val="22"/>
        </w:rPr>
        <w:t>padidėjusiems kalcio lygiams kraujyje (</w:t>
      </w:r>
      <w:proofErr w:type="spellStart"/>
      <w:r w:rsidRPr="00BA59BA">
        <w:rPr>
          <w:rFonts w:eastAsia="TimesNewRoman"/>
          <w:szCs w:val="22"/>
        </w:rPr>
        <w:t>hiperkalcemijai</w:t>
      </w:r>
      <w:proofErr w:type="spellEnd"/>
      <w:r w:rsidRPr="00BA59BA">
        <w:rPr>
          <w:rFonts w:eastAsia="TimesNewRoman"/>
          <w:szCs w:val="22"/>
        </w:rPr>
        <w:t xml:space="preserve">) mažinti pirmine </w:t>
      </w:r>
      <w:proofErr w:type="spellStart"/>
      <w:r w:rsidRPr="00BA59BA">
        <w:rPr>
          <w:rFonts w:eastAsia="TimesNewRoman"/>
          <w:szCs w:val="22"/>
        </w:rPr>
        <w:t>hiperparatiroze</w:t>
      </w:r>
      <w:proofErr w:type="spellEnd"/>
      <w:r w:rsidRPr="00BA59BA">
        <w:rPr>
          <w:rFonts w:eastAsia="TimesNewRoman"/>
          <w:szCs w:val="22"/>
        </w:rPr>
        <w:t xml:space="preserve"> sergantiems </w:t>
      </w:r>
      <w:r w:rsidR="006C2D6E" w:rsidRPr="00BA59BA">
        <w:rPr>
          <w:rFonts w:eastAsia="TimesNewRoman"/>
          <w:szCs w:val="22"/>
        </w:rPr>
        <w:t xml:space="preserve"> suaugusiems </w:t>
      </w:r>
      <w:r w:rsidRPr="00BA59BA">
        <w:rPr>
          <w:rFonts w:eastAsia="TimesNewRoman"/>
          <w:szCs w:val="22"/>
        </w:rPr>
        <w:t xml:space="preserve">pacientams, kuriems </w:t>
      </w:r>
      <w:proofErr w:type="spellStart"/>
      <w:r w:rsidRPr="00BA59BA">
        <w:rPr>
          <w:rFonts w:eastAsia="TimesNewRoman"/>
          <w:szCs w:val="22"/>
        </w:rPr>
        <w:t>prieskydinės</w:t>
      </w:r>
      <w:proofErr w:type="spellEnd"/>
      <w:r w:rsidRPr="00BA59BA">
        <w:rPr>
          <w:rFonts w:eastAsia="TimesNewRoman"/>
          <w:szCs w:val="22"/>
        </w:rPr>
        <w:t xml:space="preserve"> liaukos neįmanoma pašalinti.</w:t>
      </w:r>
    </w:p>
    <w:p w14:paraId="07568FAD" w14:textId="77777777" w:rsidR="00247C50" w:rsidRPr="00BA59BA" w:rsidRDefault="00247C50" w:rsidP="00247C50">
      <w:pPr>
        <w:autoSpaceDE w:val="0"/>
        <w:autoSpaceDN w:val="0"/>
        <w:adjustRightInd w:val="0"/>
        <w:rPr>
          <w:rFonts w:eastAsia="TimesNewRoman"/>
          <w:szCs w:val="22"/>
        </w:rPr>
      </w:pPr>
    </w:p>
    <w:p w14:paraId="1ED2889C" w14:textId="77777777" w:rsidR="006C2D6E" w:rsidRPr="00BA59BA" w:rsidRDefault="006C2D6E" w:rsidP="006C2D6E">
      <w:pPr>
        <w:pStyle w:val="Default"/>
        <w:rPr>
          <w:sz w:val="22"/>
          <w:szCs w:val="22"/>
        </w:rPr>
      </w:pPr>
      <w:proofErr w:type="spellStart"/>
      <w:r w:rsidRPr="00BA59BA">
        <w:rPr>
          <w:sz w:val="22"/>
          <w:szCs w:val="22"/>
        </w:rPr>
        <w:t>Cinacalcet</w:t>
      </w:r>
      <w:proofErr w:type="spellEnd"/>
      <w:r w:rsidRPr="00BA59BA">
        <w:rPr>
          <w:sz w:val="22"/>
          <w:szCs w:val="22"/>
        </w:rPr>
        <w:t xml:space="preserve"> </w:t>
      </w:r>
      <w:proofErr w:type="spellStart"/>
      <w:r w:rsidRPr="00BA59BA">
        <w:rPr>
          <w:sz w:val="22"/>
          <w:szCs w:val="22"/>
        </w:rPr>
        <w:t>Sandoz</w:t>
      </w:r>
      <w:proofErr w:type="spellEnd"/>
      <w:r w:rsidRPr="00BA59BA">
        <w:rPr>
          <w:sz w:val="22"/>
          <w:szCs w:val="22"/>
        </w:rPr>
        <w:t xml:space="preserve"> vartojamas vaikams nuo 3 iki mažiau negu 18 metų amžiaus: </w:t>
      </w:r>
    </w:p>
    <w:p w14:paraId="0DCF9B52" w14:textId="77777777" w:rsidR="006C2D6E" w:rsidRPr="003528EB" w:rsidRDefault="006C2D6E" w:rsidP="003528EB">
      <w:pPr>
        <w:numPr>
          <w:ilvl w:val="1"/>
          <w:numId w:val="18"/>
        </w:numPr>
        <w:autoSpaceDE w:val="0"/>
        <w:autoSpaceDN w:val="0"/>
        <w:adjustRightInd w:val="0"/>
        <w:ind w:left="567" w:hanging="567"/>
        <w:rPr>
          <w:rFonts w:eastAsia="TimesNewRoman"/>
          <w:szCs w:val="22"/>
        </w:rPr>
      </w:pPr>
      <w:r w:rsidRPr="00BA59BA">
        <w:rPr>
          <w:szCs w:val="22"/>
        </w:rPr>
        <w:t xml:space="preserve">antrinei </w:t>
      </w:r>
      <w:proofErr w:type="spellStart"/>
      <w:r w:rsidRPr="00BA59BA">
        <w:rPr>
          <w:szCs w:val="22"/>
        </w:rPr>
        <w:t>hiperparatirozei</w:t>
      </w:r>
      <w:proofErr w:type="spellEnd"/>
      <w:r w:rsidRPr="00BA59BA">
        <w:rPr>
          <w:szCs w:val="22"/>
        </w:rPr>
        <w:t xml:space="preserve"> gydyti sunkia inkstų liga sergantiems pacientams, kuriems reikalinga dializė, kad galima būtų išvalyti kraują nuo nereikalingų medžiagų ir kurių būklė nėra tinkamai reguliuojama kitais gydymo būdais.</w:t>
      </w:r>
    </w:p>
    <w:p w14:paraId="708659AD" w14:textId="77777777" w:rsidR="006C2D6E" w:rsidRPr="00BA59BA" w:rsidRDefault="006C2D6E" w:rsidP="003C4774">
      <w:pPr>
        <w:autoSpaceDE w:val="0"/>
        <w:autoSpaceDN w:val="0"/>
        <w:adjustRightInd w:val="0"/>
        <w:rPr>
          <w:rFonts w:eastAsia="TimesNewRoman"/>
          <w:szCs w:val="22"/>
        </w:rPr>
      </w:pPr>
    </w:p>
    <w:p w14:paraId="6D2B2739" w14:textId="77777777" w:rsidR="00247C50" w:rsidRPr="00BA59BA" w:rsidRDefault="00247C50" w:rsidP="00247C50">
      <w:pPr>
        <w:autoSpaceDE w:val="0"/>
        <w:autoSpaceDN w:val="0"/>
        <w:adjustRightInd w:val="0"/>
        <w:rPr>
          <w:szCs w:val="22"/>
        </w:rPr>
      </w:pPr>
      <w:r w:rsidRPr="00BA59BA">
        <w:rPr>
          <w:rFonts w:eastAsia="TimesNewRoman"/>
          <w:szCs w:val="22"/>
        </w:rPr>
        <w:t xml:space="preserve">Pirminės ir antrinės </w:t>
      </w:r>
      <w:proofErr w:type="spellStart"/>
      <w:r w:rsidRPr="00BA59BA">
        <w:rPr>
          <w:rFonts w:eastAsia="TimesNewRoman"/>
          <w:szCs w:val="22"/>
        </w:rPr>
        <w:t>hiperparatirozės</w:t>
      </w:r>
      <w:proofErr w:type="spellEnd"/>
      <w:r w:rsidRPr="00BA59BA">
        <w:rPr>
          <w:rFonts w:eastAsia="TimesNewRoman"/>
          <w:szCs w:val="22"/>
        </w:rPr>
        <w:t xml:space="preserve"> metu </w:t>
      </w:r>
      <w:proofErr w:type="spellStart"/>
      <w:r w:rsidRPr="00BA59BA">
        <w:rPr>
          <w:rFonts w:eastAsia="TimesNewRoman"/>
          <w:szCs w:val="22"/>
        </w:rPr>
        <w:t>prieskydinės</w:t>
      </w:r>
      <w:proofErr w:type="spellEnd"/>
      <w:r w:rsidRPr="00BA59BA">
        <w:rPr>
          <w:rFonts w:eastAsia="TimesNewRoman"/>
          <w:szCs w:val="22"/>
        </w:rPr>
        <w:t xml:space="preserve"> liaukos gamina per daug PTH. „Pirminė“ reiškia, kad </w:t>
      </w:r>
      <w:proofErr w:type="spellStart"/>
      <w:r w:rsidRPr="00BA59BA">
        <w:rPr>
          <w:rFonts w:eastAsia="TimesNewRoman"/>
          <w:szCs w:val="22"/>
        </w:rPr>
        <w:t>hiperparatirozės</w:t>
      </w:r>
      <w:proofErr w:type="spellEnd"/>
      <w:r w:rsidRPr="00BA59BA">
        <w:rPr>
          <w:rFonts w:eastAsia="TimesNewRoman"/>
          <w:szCs w:val="22"/>
        </w:rPr>
        <w:t xml:space="preserve"> nesukelia jokia kita liga, o „antrinė“ reiškia, kad </w:t>
      </w:r>
      <w:proofErr w:type="spellStart"/>
      <w:r w:rsidRPr="00BA59BA">
        <w:rPr>
          <w:rFonts w:eastAsia="TimesNewRoman"/>
          <w:szCs w:val="22"/>
        </w:rPr>
        <w:t>hiperparatirozė</w:t>
      </w:r>
      <w:proofErr w:type="spellEnd"/>
      <w:r w:rsidRPr="00BA59BA">
        <w:rPr>
          <w:rFonts w:eastAsia="TimesNewRoman"/>
          <w:szCs w:val="22"/>
        </w:rPr>
        <w:t xml:space="preserve"> yra sukelta kitos būklės, pvz., inkstų ligos. Dėl abiejų, pirminės ir antrinės </w:t>
      </w:r>
      <w:proofErr w:type="spellStart"/>
      <w:r w:rsidRPr="00BA59BA">
        <w:rPr>
          <w:rFonts w:eastAsia="TimesNewRoman"/>
          <w:szCs w:val="22"/>
        </w:rPr>
        <w:t>hiperparatirozės</w:t>
      </w:r>
      <w:proofErr w:type="spellEnd"/>
      <w:r w:rsidRPr="00BA59BA">
        <w:rPr>
          <w:rFonts w:eastAsia="TimesNewRoman"/>
          <w:szCs w:val="22"/>
        </w:rPr>
        <w:t xml:space="preserve"> kauluose gali mažėti kalcio kiekis, todėl gali skaudėti kaulus, jie gali lūžti, gali atsirasti kraujo ir širdies kraujagyslių sutrikimų, akmenų inkstuose, pasireikšti psichinė liga, ištikti koma.</w:t>
      </w:r>
      <w:r w:rsidRPr="00BA59BA">
        <w:rPr>
          <w:szCs w:val="22"/>
        </w:rPr>
        <w:t xml:space="preserve"> </w:t>
      </w:r>
    </w:p>
    <w:p w14:paraId="2B8CACC5" w14:textId="77777777" w:rsidR="00247C50" w:rsidRPr="00BA59BA" w:rsidRDefault="00247C50" w:rsidP="00247C50">
      <w:pPr>
        <w:tabs>
          <w:tab w:val="left" w:pos="567"/>
        </w:tabs>
        <w:rPr>
          <w:szCs w:val="22"/>
        </w:rPr>
      </w:pPr>
    </w:p>
    <w:p w14:paraId="4ECCCD2B" w14:textId="77777777" w:rsidR="00247C50" w:rsidRPr="00BA59BA" w:rsidRDefault="00247C50" w:rsidP="00247C50">
      <w:pPr>
        <w:tabs>
          <w:tab w:val="left" w:pos="567"/>
        </w:tabs>
        <w:jc w:val="both"/>
        <w:rPr>
          <w:szCs w:val="22"/>
        </w:rPr>
      </w:pPr>
    </w:p>
    <w:p w14:paraId="21E7CF07" w14:textId="77777777" w:rsidR="00247C50" w:rsidRPr="00BA59BA" w:rsidRDefault="00247C50" w:rsidP="00247C50">
      <w:pPr>
        <w:keepNext/>
        <w:tabs>
          <w:tab w:val="left" w:pos="567"/>
        </w:tabs>
        <w:outlineLvl w:val="1"/>
        <w:rPr>
          <w:b/>
          <w:szCs w:val="22"/>
        </w:rPr>
      </w:pPr>
      <w:r w:rsidRPr="00BA59BA">
        <w:rPr>
          <w:b/>
          <w:szCs w:val="22"/>
        </w:rPr>
        <w:t>2.</w:t>
      </w:r>
      <w:r w:rsidRPr="00BA59BA">
        <w:rPr>
          <w:b/>
          <w:szCs w:val="22"/>
        </w:rPr>
        <w:tab/>
        <w:t xml:space="preserve">Kas žinotina prieš vartojant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p>
    <w:p w14:paraId="54FE024E" w14:textId="77777777" w:rsidR="00247C50" w:rsidRPr="00BA59BA" w:rsidRDefault="00247C50" w:rsidP="00247C50">
      <w:pPr>
        <w:autoSpaceDE w:val="0"/>
        <w:autoSpaceDN w:val="0"/>
        <w:adjustRightInd w:val="0"/>
        <w:ind w:left="567" w:hanging="568"/>
        <w:rPr>
          <w:b/>
          <w:color w:val="000000"/>
          <w:szCs w:val="22"/>
        </w:rPr>
      </w:pPr>
    </w:p>
    <w:p w14:paraId="2FAB3E1B" w14:textId="77777777" w:rsidR="00247C50" w:rsidRPr="00BA59BA" w:rsidRDefault="00247C50" w:rsidP="00247C50">
      <w:pPr>
        <w:autoSpaceDE w:val="0"/>
        <w:autoSpaceDN w:val="0"/>
        <w:adjustRightInd w:val="0"/>
        <w:ind w:left="567" w:hanging="568"/>
        <w:rPr>
          <w:color w:val="000000"/>
          <w:szCs w:val="22"/>
        </w:rPr>
      </w:pPr>
      <w:proofErr w:type="spellStart"/>
      <w:r w:rsidRPr="00BA59BA">
        <w:rPr>
          <w:b/>
          <w:color w:val="000000"/>
          <w:szCs w:val="22"/>
        </w:rPr>
        <w:lastRenderedPageBreak/>
        <w:t>Cinacalcet</w:t>
      </w:r>
      <w:proofErr w:type="spellEnd"/>
      <w:r w:rsidRPr="00BA59BA">
        <w:rPr>
          <w:b/>
          <w:color w:val="000000"/>
          <w:szCs w:val="22"/>
        </w:rPr>
        <w:t xml:space="preserve"> </w:t>
      </w:r>
      <w:proofErr w:type="spellStart"/>
      <w:r w:rsidRPr="00BA59BA">
        <w:rPr>
          <w:b/>
          <w:color w:val="000000"/>
          <w:szCs w:val="22"/>
        </w:rPr>
        <w:t>Sandoz</w:t>
      </w:r>
      <w:proofErr w:type="spellEnd"/>
      <w:r w:rsidRPr="00BA59BA">
        <w:rPr>
          <w:b/>
          <w:color w:val="000000"/>
          <w:szCs w:val="22"/>
        </w:rPr>
        <w:t xml:space="preserve"> vartoti negalima: </w:t>
      </w:r>
    </w:p>
    <w:p w14:paraId="577A6E7E" w14:textId="77777777" w:rsidR="00247C50" w:rsidRPr="00BA59BA" w:rsidRDefault="00247C50" w:rsidP="00247C50">
      <w:pPr>
        <w:numPr>
          <w:ilvl w:val="0"/>
          <w:numId w:val="12"/>
        </w:numPr>
        <w:autoSpaceDE w:val="0"/>
        <w:autoSpaceDN w:val="0"/>
        <w:adjustRightInd w:val="0"/>
        <w:rPr>
          <w:color w:val="000000"/>
          <w:szCs w:val="22"/>
        </w:rPr>
      </w:pPr>
      <w:r w:rsidRPr="00BA59BA">
        <w:rPr>
          <w:color w:val="000000"/>
          <w:szCs w:val="22"/>
        </w:rPr>
        <w:t xml:space="preserve">jeigu yra alergija </w:t>
      </w:r>
      <w:proofErr w:type="spellStart"/>
      <w:r w:rsidRPr="00BA59BA">
        <w:rPr>
          <w:b/>
          <w:color w:val="000000"/>
          <w:szCs w:val="22"/>
        </w:rPr>
        <w:t>cinakalcetui</w:t>
      </w:r>
      <w:proofErr w:type="spellEnd"/>
      <w:r w:rsidRPr="00BA59BA">
        <w:rPr>
          <w:b/>
          <w:color w:val="000000"/>
          <w:szCs w:val="22"/>
        </w:rPr>
        <w:t xml:space="preserve"> arba bet kuriai pagalbinei</w:t>
      </w:r>
      <w:r w:rsidRPr="00BA59BA">
        <w:rPr>
          <w:color w:val="000000"/>
          <w:szCs w:val="22"/>
        </w:rPr>
        <w:t xml:space="preserve"> šio vaisto </w:t>
      </w:r>
      <w:r w:rsidRPr="00BA59BA">
        <w:rPr>
          <w:b/>
          <w:color w:val="000000"/>
          <w:szCs w:val="22"/>
        </w:rPr>
        <w:t>medžiagai</w:t>
      </w:r>
      <w:r w:rsidRPr="00BA59BA">
        <w:rPr>
          <w:color w:val="000000"/>
          <w:szCs w:val="22"/>
        </w:rPr>
        <w:t xml:space="preserve"> (jos išvardytos 6 skyriuje). </w:t>
      </w:r>
    </w:p>
    <w:p w14:paraId="0EEDCC11" w14:textId="77777777" w:rsidR="00247C50" w:rsidRPr="00BA59BA" w:rsidRDefault="00247C50" w:rsidP="00247C50">
      <w:pPr>
        <w:autoSpaceDE w:val="0"/>
        <w:autoSpaceDN w:val="0"/>
        <w:adjustRightInd w:val="0"/>
        <w:rPr>
          <w:b/>
          <w:color w:val="000000"/>
          <w:szCs w:val="22"/>
        </w:rPr>
      </w:pPr>
    </w:p>
    <w:p w14:paraId="53BA580E" w14:textId="77777777" w:rsidR="006C2D6E" w:rsidRPr="003528EB" w:rsidRDefault="006C2D6E" w:rsidP="00247C50">
      <w:pPr>
        <w:autoSpaceDE w:val="0"/>
        <w:autoSpaceDN w:val="0"/>
        <w:adjustRightInd w:val="0"/>
        <w:rPr>
          <w:color w:val="000000"/>
          <w:szCs w:val="22"/>
        </w:rPr>
      </w:pPr>
      <w:r w:rsidRPr="00BA59BA">
        <w:rPr>
          <w:b/>
          <w:color w:val="000000"/>
          <w:szCs w:val="22"/>
        </w:rPr>
        <w:t xml:space="preserve">Nevartokite </w:t>
      </w:r>
      <w:proofErr w:type="spellStart"/>
      <w:r w:rsidRPr="00BA59BA">
        <w:rPr>
          <w:b/>
          <w:color w:val="000000"/>
          <w:szCs w:val="22"/>
        </w:rPr>
        <w:t>Cinacalcet</w:t>
      </w:r>
      <w:proofErr w:type="spellEnd"/>
      <w:r w:rsidRPr="00BA59BA">
        <w:rPr>
          <w:b/>
          <w:color w:val="000000"/>
          <w:szCs w:val="22"/>
        </w:rPr>
        <w:t xml:space="preserve"> </w:t>
      </w:r>
      <w:proofErr w:type="spellStart"/>
      <w:r w:rsidRPr="00BA59BA">
        <w:rPr>
          <w:b/>
          <w:color w:val="000000"/>
          <w:szCs w:val="22"/>
        </w:rPr>
        <w:t>Sandoz</w:t>
      </w:r>
      <w:proofErr w:type="spellEnd"/>
      <w:r w:rsidRPr="00BA59BA">
        <w:rPr>
          <w:b/>
          <w:color w:val="000000"/>
          <w:szCs w:val="22"/>
        </w:rPr>
        <w:t xml:space="preserve">, </w:t>
      </w:r>
      <w:r w:rsidRPr="003528EB">
        <w:rPr>
          <w:color w:val="000000"/>
          <w:szCs w:val="22"/>
        </w:rPr>
        <w:t xml:space="preserve">jeigu </w:t>
      </w:r>
      <w:r w:rsidRPr="00BA59BA">
        <w:rPr>
          <w:color w:val="000000"/>
          <w:szCs w:val="22"/>
        </w:rPr>
        <w:t xml:space="preserve">yra žemi </w:t>
      </w:r>
      <w:r w:rsidRPr="003528EB">
        <w:rPr>
          <w:color w:val="000000"/>
          <w:szCs w:val="22"/>
        </w:rPr>
        <w:t xml:space="preserve">kalcio </w:t>
      </w:r>
      <w:r w:rsidRPr="00BA59BA">
        <w:rPr>
          <w:color w:val="000000"/>
          <w:szCs w:val="22"/>
        </w:rPr>
        <w:t>lygiai</w:t>
      </w:r>
      <w:r w:rsidRPr="003528EB">
        <w:rPr>
          <w:color w:val="000000"/>
          <w:szCs w:val="22"/>
        </w:rPr>
        <w:t xml:space="preserve"> Jūsų kraujyje. Jūsų gydytojas stebės kalcio </w:t>
      </w:r>
      <w:r w:rsidRPr="00BA59BA">
        <w:rPr>
          <w:color w:val="000000"/>
          <w:szCs w:val="22"/>
        </w:rPr>
        <w:t>lygius Jūsų</w:t>
      </w:r>
      <w:r w:rsidRPr="003528EB">
        <w:rPr>
          <w:color w:val="000000"/>
          <w:szCs w:val="22"/>
        </w:rPr>
        <w:t xml:space="preserve"> kraujyje.</w:t>
      </w:r>
    </w:p>
    <w:p w14:paraId="2ED0ED8C" w14:textId="77777777" w:rsidR="006C2D6E" w:rsidRPr="00BA59BA" w:rsidRDefault="006C2D6E" w:rsidP="00247C50">
      <w:pPr>
        <w:autoSpaceDE w:val="0"/>
        <w:autoSpaceDN w:val="0"/>
        <w:adjustRightInd w:val="0"/>
        <w:rPr>
          <w:b/>
          <w:color w:val="000000"/>
          <w:szCs w:val="22"/>
        </w:rPr>
      </w:pPr>
    </w:p>
    <w:p w14:paraId="2035F33F" w14:textId="77777777" w:rsidR="00247C50" w:rsidRPr="00BA59BA" w:rsidRDefault="00247C50" w:rsidP="00247C50">
      <w:pPr>
        <w:autoSpaceDE w:val="0"/>
        <w:autoSpaceDN w:val="0"/>
        <w:adjustRightInd w:val="0"/>
        <w:rPr>
          <w:color w:val="000000"/>
          <w:szCs w:val="22"/>
        </w:rPr>
      </w:pPr>
      <w:r w:rsidRPr="00BA59BA">
        <w:rPr>
          <w:b/>
          <w:color w:val="000000"/>
          <w:szCs w:val="22"/>
        </w:rPr>
        <w:t xml:space="preserve">Įspėjimai ir atsargumo priemonės </w:t>
      </w:r>
    </w:p>
    <w:p w14:paraId="50C17421" w14:textId="77777777" w:rsidR="00247C50" w:rsidRPr="00BA59BA" w:rsidRDefault="00247C50" w:rsidP="00247C50">
      <w:pPr>
        <w:autoSpaceDE w:val="0"/>
        <w:autoSpaceDN w:val="0"/>
        <w:adjustRightInd w:val="0"/>
        <w:rPr>
          <w:color w:val="000000"/>
          <w:szCs w:val="22"/>
        </w:rPr>
      </w:pPr>
      <w:r w:rsidRPr="00BA59BA">
        <w:rPr>
          <w:color w:val="000000"/>
          <w:szCs w:val="22"/>
        </w:rPr>
        <w:t xml:space="preserve">Pasitarkite su gydytoju arba vaistininku, prieš pradėdami vartoti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w:t>
      </w:r>
    </w:p>
    <w:p w14:paraId="2890F154" w14:textId="77777777" w:rsidR="00247C50" w:rsidRPr="00BA59BA" w:rsidRDefault="00247C50" w:rsidP="00247C50">
      <w:pPr>
        <w:autoSpaceDE w:val="0"/>
        <w:autoSpaceDN w:val="0"/>
        <w:adjustRightInd w:val="0"/>
        <w:rPr>
          <w:rFonts w:eastAsia="TimesNewRoman"/>
          <w:szCs w:val="22"/>
        </w:rPr>
      </w:pPr>
    </w:p>
    <w:p w14:paraId="5B86E719"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Prieš pradėdami vartoti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pasakykite gydytojui, jeigu Jums yra ar kada nors buvo:</w:t>
      </w:r>
    </w:p>
    <w:p w14:paraId="615CA423" w14:textId="77777777" w:rsidR="00247C50" w:rsidRPr="00BA59BA" w:rsidRDefault="00247C50" w:rsidP="00247C50">
      <w:pPr>
        <w:numPr>
          <w:ilvl w:val="0"/>
          <w:numId w:val="12"/>
        </w:numPr>
        <w:autoSpaceDE w:val="0"/>
        <w:autoSpaceDN w:val="0"/>
        <w:adjustRightInd w:val="0"/>
        <w:rPr>
          <w:rFonts w:eastAsia="TimesNewRoman"/>
          <w:szCs w:val="22"/>
        </w:rPr>
      </w:pPr>
      <w:r w:rsidRPr="00BA59BA">
        <w:rPr>
          <w:rFonts w:eastAsia="TimesNewRoman,Bold"/>
          <w:b/>
          <w:szCs w:val="22"/>
        </w:rPr>
        <w:t xml:space="preserve">priepuolių </w:t>
      </w:r>
      <w:r w:rsidRPr="00BA59BA">
        <w:rPr>
          <w:rFonts w:eastAsia="TimesNewRoman"/>
          <w:szCs w:val="22"/>
        </w:rPr>
        <w:t>(traukulių ar konvulsijų). Priepuolių rizika yra didesnė pacientams, kuriems jų yra buvę anksčiau;</w:t>
      </w:r>
    </w:p>
    <w:p w14:paraId="3A11CECC" w14:textId="77777777" w:rsidR="00247C50" w:rsidRPr="00BA59BA" w:rsidRDefault="00247C50" w:rsidP="00247C50">
      <w:pPr>
        <w:numPr>
          <w:ilvl w:val="0"/>
          <w:numId w:val="12"/>
        </w:numPr>
        <w:autoSpaceDE w:val="0"/>
        <w:autoSpaceDN w:val="0"/>
        <w:adjustRightInd w:val="0"/>
        <w:rPr>
          <w:rFonts w:eastAsia="TimesNewRoman"/>
          <w:szCs w:val="22"/>
        </w:rPr>
      </w:pPr>
      <w:r w:rsidRPr="00BA59BA">
        <w:rPr>
          <w:rFonts w:eastAsia="TimesNewRoman,Bold"/>
          <w:b/>
          <w:szCs w:val="22"/>
        </w:rPr>
        <w:t>kepenų sutrikimų</w:t>
      </w:r>
      <w:r w:rsidRPr="00BA59BA">
        <w:rPr>
          <w:rFonts w:eastAsia="TimesNewRoman"/>
          <w:szCs w:val="22"/>
        </w:rPr>
        <w:t>;</w:t>
      </w:r>
    </w:p>
    <w:p w14:paraId="58373A28" w14:textId="77777777" w:rsidR="00247C50" w:rsidRPr="00BA59BA" w:rsidRDefault="00247C50" w:rsidP="00247C50">
      <w:pPr>
        <w:numPr>
          <w:ilvl w:val="0"/>
          <w:numId w:val="12"/>
        </w:numPr>
        <w:autoSpaceDE w:val="0"/>
        <w:autoSpaceDN w:val="0"/>
        <w:adjustRightInd w:val="0"/>
        <w:rPr>
          <w:rFonts w:eastAsia="TimesNewRoman"/>
          <w:b/>
          <w:szCs w:val="22"/>
        </w:rPr>
      </w:pPr>
      <w:r w:rsidRPr="00BA59BA">
        <w:rPr>
          <w:rFonts w:eastAsia="TimesNewRoman"/>
          <w:b/>
          <w:szCs w:val="22"/>
        </w:rPr>
        <w:t>širdies nepakankamumas.</w:t>
      </w:r>
    </w:p>
    <w:p w14:paraId="59BEE666" w14:textId="77777777" w:rsidR="00247C50" w:rsidRPr="00BA59BA" w:rsidRDefault="00247C50" w:rsidP="00247C50">
      <w:pPr>
        <w:autoSpaceDE w:val="0"/>
        <w:autoSpaceDN w:val="0"/>
        <w:adjustRightInd w:val="0"/>
        <w:rPr>
          <w:rFonts w:eastAsia="TimesNewRoman"/>
          <w:szCs w:val="22"/>
        </w:rPr>
      </w:pPr>
    </w:p>
    <w:p w14:paraId="0B99B70B" w14:textId="77777777" w:rsidR="006C2D6E" w:rsidRPr="00BA59BA" w:rsidRDefault="006C2D6E" w:rsidP="00247C50">
      <w:pPr>
        <w:autoSpaceDE w:val="0"/>
        <w:autoSpaceDN w:val="0"/>
        <w:adjustRightInd w:val="0"/>
        <w:rPr>
          <w:rFonts w:eastAsia="TimesNewRoman"/>
          <w:szCs w:val="22"/>
        </w:rPr>
      </w:pP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BA59BA">
        <w:rPr>
          <w:rFonts w:eastAsia="TimesNewRoman"/>
          <w:szCs w:val="22"/>
        </w:rPr>
        <w:t xml:space="preserve"> mažina kalcio lygius.</w:t>
      </w:r>
    </w:p>
    <w:p w14:paraId="230FC843"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Buvo pranešta apie gyvybei pavojingus reiškinius ir mirties atvejus, susijusius su mažais kalcio lygiais kraujyje (</w:t>
      </w:r>
      <w:proofErr w:type="spellStart"/>
      <w:r w:rsidRPr="00BA59BA">
        <w:rPr>
          <w:rFonts w:eastAsia="TimesNewRoman"/>
          <w:szCs w:val="22"/>
        </w:rPr>
        <w:t>hipokalcemija</w:t>
      </w:r>
      <w:proofErr w:type="spellEnd"/>
      <w:r w:rsidRPr="00BA59BA">
        <w:rPr>
          <w:rFonts w:eastAsia="TimesNewRoman"/>
          <w:szCs w:val="22"/>
        </w:rPr>
        <w:t xml:space="preserve">) </w:t>
      </w:r>
      <w:proofErr w:type="spellStart"/>
      <w:r w:rsidRPr="00BA59BA">
        <w:rPr>
          <w:rFonts w:eastAsia="TimesNewRoman"/>
          <w:szCs w:val="22"/>
        </w:rPr>
        <w:t>cinakalcetu</w:t>
      </w:r>
      <w:proofErr w:type="spellEnd"/>
      <w:r w:rsidRPr="00BA59BA">
        <w:rPr>
          <w:rFonts w:eastAsia="TimesNewRoman"/>
          <w:szCs w:val="22"/>
        </w:rPr>
        <w:t xml:space="preserve"> gydomiems </w:t>
      </w:r>
      <w:r w:rsidR="006C2D6E" w:rsidRPr="00BA59BA">
        <w:rPr>
          <w:rFonts w:eastAsia="TimesNewRoman"/>
          <w:szCs w:val="22"/>
        </w:rPr>
        <w:t>suaugusiesiems ir vaikams</w:t>
      </w:r>
      <w:r w:rsidRPr="00BA59BA">
        <w:rPr>
          <w:rFonts w:eastAsia="TimesNewRoman"/>
          <w:szCs w:val="22"/>
        </w:rPr>
        <w:t>.</w:t>
      </w:r>
    </w:p>
    <w:p w14:paraId="2F826CB6" w14:textId="77777777" w:rsidR="00247C50" w:rsidRPr="00BA59BA" w:rsidRDefault="00247C50" w:rsidP="00247C50">
      <w:pPr>
        <w:autoSpaceDE w:val="0"/>
        <w:autoSpaceDN w:val="0"/>
        <w:adjustRightInd w:val="0"/>
        <w:rPr>
          <w:rFonts w:eastAsia="TimesNewRoman"/>
          <w:szCs w:val="22"/>
        </w:rPr>
      </w:pPr>
    </w:p>
    <w:p w14:paraId="399148B3" w14:textId="77777777" w:rsidR="006C2D6E" w:rsidRPr="00BA59BA" w:rsidRDefault="006C2D6E" w:rsidP="00247C50">
      <w:pPr>
        <w:autoSpaceDE w:val="0"/>
        <w:autoSpaceDN w:val="0"/>
        <w:adjustRightInd w:val="0"/>
        <w:rPr>
          <w:rFonts w:eastAsia="TimesNewRoman"/>
          <w:szCs w:val="22"/>
        </w:rPr>
      </w:pPr>
      <w:r w:rsidRPr="00BA59BA">
        <w:rPr>
          <w:rFonts w:eastAsia="TimesNewRoman"/>
          <w:szCs w:val="22"/>
        </w:rPr>
        <w:t xml:space="preserve">Pasakykite savo gydytojui, jeigu pasireiškia bet kuris iš šių simptomų, kuris gali būti </w:t>
      </w:r>
      <w:r w:rsidR="00891249" w:rsidRPr="00BA59BA">
        <w:rPr>
          <w:rFonts w:eastAsia="TimesNewRoman"/>
          <w:szCs w:val="22"/>
        </w:rPr>
        <w:t xml:space="preserve">žemų </w:t>
      </w:r>
      <w:r w:rsidRPr="00BA59BA">
        <w:rPr>
          <w:rFonts w:eastAsia="TimesNewRoman"/>
          <w:szCs w:val="22"/>
        </w:rPr>
        <w:t xml:space="preserve">kalcio </w:t>
      </w:r>
      <w:r w:rsidR="00891249" w:rsidRPr="00BA59BA">
        <w:rPr>
          <w:rFonts w:eastAsia="TimesNewRoman"/>
          <w:szCs w:val="22"/>
        </w:rPr>
        <w:t>lygių</w:t>
      </w:r>
      <w:r w:rsidRPr="00BA59BA">
        <w:rPr>
          <w:rFonts w:eastAsia="TimesNewRoman"/>
          <w:szCs w:val="22"/>
        </w:rPr>
        <w:t xml:space="preserve"> požymis: </w:t>
      </w:r>
      <w:r w:rsidR="00891249" w:rsidRPr="00BA59BA">
        <w:rPr>
          <w:rFonts w:eastAsia="TimesNewRoman"/>
          <w:szCs w:val="22"/>
        </w:rPr>
        <w:t xml:space="preserve">Jūsų raumenų </w:t>
      </w:r>
      <w:r w:rsidRPr="00BA59BA">
        <w:rPr>
          <w:rFonts w:eastAsia="TimesNewRoman"/>
          <w:szCs w:val="22"/>
        </w:rPr>
        <w:t>spazmai</w:t>
      </w:r>
      <w:r w:rsidR="00891249" w:rsidRPr="00BA59BA">
        <w:rPr>
          <w:rFonts w:eastAsia="TimesNewRoman"/>
          <w:szCs w:val="22"/>
        </w:rPr>
        <w:t xml:space="preserve"> ar</w:t>
      </w:r>
      <w:r w:rsidRPr="00BA59BA">
        <w:rPr>
          <w:rFonts w:eastAsia="TimesNewRoman"/>
          <w:szCs w:val="22"/>
        </w:rPr>
        <w:t xml:space="preserve"> trūkčiojimai, </w:t>
      </w:r>
      <w:r w:rsidR="00891249" w:rsidRPr="00BA59BA">
        <w:rPr>
          <w:rFonts w:eastAsia="TimesNewRoman"/>
          <w:szCs w:val="22"/>
        </w:rPr>
        <w:t xml:space="preserve">tirpulys ar dilgčiojimas Jūsų </w:t>
      </w:r>
      <w:r w:rsidRPr="00BA59BA">
        <w:rPr>
          <w:rFonts w:eastAsia="TimesNewRoman"/>
          <w:szCs w:val="22"/>
        </w:rPr>
        <w:t>rankų, kojų piršt</w:t>
      </w:r>
      <w:r w:rsidR="00891249" w:rsidRPr="00BA59BA">
        <w:rPr>
          <w:rFonts w:eastAsia="TimesNewRoman"/>
          <w:szCs w:val="22"/>
        </w:rPr>
        <w:t>uose</w:t>
      </w:r>
      <w:r w:rsidRPr="00BA59BA">
        <w:rPr>
          <w:rFonts w:eastAsia="TimesNewRoman"/>
          <w:szCs w:val="22"/>
        </w:rPr>
        <w:t xml:space="preserve"> ar aplink burną arba traukuliai, sumišimas ar sąmonės praradimas </w:t>
      </w:r>
      <w:r w:rsidR="00891249" w:rsidRPr="00BA59BA">
        <w:rPr>
          <w:rFonts w:eastAsia="TimesNewRoman"/>
          <w:szCs w:val="22"/>
        </w:rPr>
        <w:t>gydymo</w:t>
      </w:r>
      <w:r w:rsidRPr="00BA59BA">
        <w:rPr>
          <w:rFonts w:eastAsia="TimesNewRoman"/>
          <w:szCs w:val="22"/>
        </w:rPr>
        <w:t xml:space="preserve"> </w:t>
      </w:r>
      <w:proofErr w:type="spellStart"/>
      <w:r w:rsidR="00891249" w:rsidRPr="00BA59BA">
        <w:rPr>
          <w:rFonts w:eastAsia="TimesNewRoman"/>
          <w:szCs w:val="22"/>
        </w:rPr>
        <w:t>Cinacalcet</w:t>
      </w:r>
      <w:proofErr w:type="spellEnd"/>
      <w:r w:rsidR="00891249" w:rsidRPr="00BA59BA">
        <w:rPr>
          <w:rFonts w:eastAsia="TimesNewRoman"/>
          <w:szCs w:val="22"/>
        </w:rPr>
        <w:t xml:space="preserve"> </w:t>
      </w:r>
      <w:proofErr w:type="spellStart"/>
      <w:r w:rsidR="00891249" w:rsidRPr="00BA59BA">
        <w:rPr>
          <w:rFonts w:eastAsia="TimesNewRoman"/>
          <w:szCs w:val="22"/>
        </w:rPr>
        <w:t>Sandoz</w:t>
      </w:r>
      <w:proofErr w:type="spellEnd"/>
      <w:r w:rsidR="00891249" w:rsidRPr="00BA59BA">
        <w:rPr>
          <w:rFonts w:eastAsia="TimesNewRoman"/>
          <w:szCs w:val="22"/>
        </w:rPr>
        <w:t xml:space="preserve"> metu</w:t>
      </w:r>
      <w:r w:rsidRPr="00BA59BA">
        <w:rPr>
          <w:rFonts w:eastAsia="TimesNewRoman"/>
          <w:szCs w:val="22"/>
        </w:rPr>
        <w:t>.</w:t>
      </w:r>
    </w:p>
    <w:p w14:paraId="159ED8EA" w14:textId="77777777" w:rsidR="006C2D6E" w:rsidRPr="00BA59BA" w:rsidRDefault="006C2D6E" w:rsidP="00247C50">
      <w:pPr>
        <w:autoSpaceDE w:val="0"/>
        <w:autoSpaceDN w:val="0"/>
        <w:adjustRightInd w:val="0"/>
        <w:rPr>
          <w:rFonts w:eastAsia="TimesNewRoman"/>
          <w:szCs w:val="22"/>
        </w:rPr>
      </w:pPr>
    </w:p>
    <w:p w14:paraId="09F45357"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Maži kalcio lygiai gali daryti įtaką Jūsų širdies ritmui. Pasakykite savo gydytojui, jeigu vartojant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jaučiate neįprastai stiprų širdies plakimą, Jums yra širdies ritmo sutrikimų arba vartojate vaistų, kurie gali sukelti širdies ritmo sutrikimus.</w:t>
      </w:r>
    </w:p>
    <w:p w14:paraId="7D2DEB45" w14:textId="77777777" w:rsidR="00247C50" w:rsidRPr="00BA59BA" w:rsidRDefault="00247C50" w:rsidP="00247C50">
      <w:pPr>
        <w:autoSpaceDE w:val="0"/>
        <w:autoSpaceDN w:val="0"/>
        <w:adjustRightInd w:val="0"/>
        <w:rPr>
          <w:rFonts w:eastAsia="TimesNewRoman"/>
          <w:szCs w:val="22"/>
        </w:rPr>
      </w:pPr>
    </w:p>
    <w:p w14:paraId="65A7BEE2"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Daugiau informacijos žr. 4 skyriuje.</w:t>
      </w:r>
    </w:p>
    <w:p w14:paraId="6F52D803" w14:textId="77777777" w:rsidR="00247C50" w:rsidRPr="00BA59BA" w:rsidRDefault="00247C50" w:rsidP="00247C50">
      <w:pPr>
        <w:autoSpaceDE w:val="0"/>
        <w:autoSpaceDN w:val="0"/>
        <w:adjustRightInd w:val="0"/>
        <w:rPr>
          <w:rFonts w:eastAsia="TimesNewRoman"/>
          <w:szCs w:val="22"/>
        </w:rPr>
      </w:pPr>
    </w:p>
    <w:p w14:paraId="5835EB37"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Gydymo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metu pasakykite gydytojui:</w:t>
      </w:r>
    </w:p>
    <w:p w14:paraId="278D8E33" w14:textId="77777777" w:rsidR="00247C50" w:rsidRPr="00BA59BA" w:rsidRDefault="00247C50" w:rsidP="00247C50">
      <w:pPr>
        <w:numPr>
          <w:ilvl w:val="0"/>
          <w:numId w:val="13"/>
        </w:numPr>
        <w:autoSpaceDE w:val="0"/>
        <w:autoSpaceDN w:val="0"/>
        <w:adjustRightInd w:val="0"/>
        <w:rPr>
          <w:rFonts w:eastAsia="TimesNewRoman"/>
          <w:szCs w:val="22"/>
        </w:rPr>
      </w:pPr>
      <w:r w:rsidRPr="00BA59BA">
        <w:rPr>
          <w:rFonts w:eastAsia="TimesNewRoman"/>
          <w:szCs w:val="22"/>
        </w:rPr>
        <w:t xml:space="preserve">jei pradedate ar metate rūkyti, nes tai gali įtakoti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poveikį.</w:t>
      </w:r>
    </w:p>
    <w:p w14:paraId="7C94FF9C" w14:textId="77777777" w:rsidR="00247C50" w:rsidRPr="00BA59BA" w:rsidRDefault="00247C50" w:rsidP="00247C50">
      <w:pPr>
        <w:autoSpaceDE w:val="0"/>
        <w:autoSpaceDN w:val="0"/>
        <w:adjustRightInd w:val="0"/>
        <w:rPr>
          <w:rFonts w:eastAsia="TimesNewRoman"/>
          <w:b/>
          <w:szCs w:val="22"/>
        </w:rPr>
      </w:pPr>
    </w:p>
    <w:p w14:paraId="7B1EEFA4" w14:textId="77777777" w:rsidR="00247C50" w:rsidRPr="00BA59BA" w:rsidRDefault="00247C50" w:rsidP="00247C50">
      <w:pPr>
        <w:autoSpaceDE w:val="0"/>
        <w:autoSpaceDN w:val="0"/>
        <w:adjustRightInd w:val="0"/>
        <w:rPr>
          <w:rFonts w:eastAsia="TimesNewRoman"/>
          <w:b/>
          <w:szCs w:val="22"/>
        </w:rPr>
      </w:pPr>
      <w:r w:rsidRPr="00BA59BA">
        <w:rPr>
          <w:rFonts w:eastAsia="TimesNewRoman"/>
          <w:b/>
          <w:szCs w:val="22"/>
        </w:rPr>
        <w:t>Vaikams ir paaugliams</w:t>
      </w:r>
    </w:p>
    <w:p w14:paraId="6CDC5D0A"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Jaunesniems nei 18 metų vaikams</w:t>
      </w:r>
      <w:r w:rsidR="00891249" w:rsidRPr="00BA59BA">
        <w:rPr>
          <w:rFonts w:eastAsia="TimesNewRoman"/>
          <w:szCs w:val="22"/>
        </w:rPr>
        <w:t xml:space="preserve">, kuriems yra </w:t>
      </w:r>
      <w:proofErr w:type="spellStart"/>
      <w:r w:rsidR="00891249" w:rsidRPr="00BA59BA">
        <w:rPr>
          <w:rFonts w:eastAsia="TimesNewRoman"/>
          <w:szCs w:val="22"/>
        </w:rPr>
        <w:t>prieskydinių</w:t>
      </w:r>
      <w:proofErr w:type="spellEnd"/>
      <w:r w:rsidR="00891249" w:rsidRPr="00BA59BA">
        <w:rPr>
          <w:rFonts w:eastAsia="TimesNewRoman"/>
          <w:szCs w:val="22"/>
        </w:rPr>
        <w:t xml:space="preserve"> liaukų vėžys ar pirminė </w:t>
      </w:r>
      <w:proofErr w:type="spellStart"/>
      <w:r w:rsidR="00891249" w:rsidRPr="00BA59BA">
        <w:rPr>
          <w:rFonts w:eastAsia="TimesNewRoman"/>
          <w:szCs w:val="22"/>
        </w:rPr>
        <w:t>hiperparatirozė</w:t>
      </w:r>
      <w:proofErr w:type="spellEnd"/>
      <w:r w:rsidR="00BA59BA" w:rsidRPr="00BA59BA">
        <w:rPr>
          <w:rFonts w:eastAsia="TimesNewRoman"/>
          <w:szCs w:val="22"/>
        </w:rPr>
        <w:t>,</w:t>
      </w:r>
      <w:r w:rsidRPr="00BA59BA">
        <w:rPr>
          <w:rFonts w:eastAsia="TimesNewRoman"/>
          <w:szCs w:val="22"/>
        </w:rPr>
        <w:t xml:space="preserve">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vartoti negalima.</w:t>
      </w:r>
    </w:p>
    <w:p w14:paraId="5CEA2937" w14:textId="77777777" w:rsidR="00247C50" w:rsidRPr="00BA59BA" w:rsidRDefault="00247C50" w:rsidP="00247C50">
      <w:pPr>
        <w:autoSpaceDE w:val="0"/>
        <w:autoSpaceDN w:val="0"/>
        <w:adjustRightInd w:val="0"/>
        <w:rPr>
          <w:b/>
          <w:color w:val="000000"/>
          <w:szCs w:val="22"/>
        </w:rPr>
      </w:pPr>
    </w:p>
    <w:p w14:paraId="1E3C0211" w14:textId="77777777" w:rsidR="00891249" w:rsidRPr="003528EB" w:rsidRDefault="00891249" w:rsidP="00891249">
      <w:pPr>
        <w:autoSpaceDE w:val="0"/>
        <w:autoSpaceDN w:val="0"/>
        <w:adjustRightInd w:val="0"/>
        <w:rPr>
          <w:color w:val="000000"/>
          <w:szCs w:val="22"/>
        </w:rPr>
      </w:pPr>
      <w:r w:rsidRPr="003528EB">
        <w:rPr>
          <w:color w:val="000000"/>
          <w:szCs w:val="22"/>
        </w:rPr>
        <w:t xml:space="preserve">Jeigu gydoma antrinė </w:t>
      </w:r>
      <w:proofErr w:type="spellStart"/>
      <w:r w:rsidRPr="003528EB">
        <w:rPr>
          <w:color w:val="000000"/>
          <w:szCs w:val="22"/>
        </w:rPr>
        <w:t>hiperparatirozė</w:t>
      </w:r>
      <w:proofErr w:type="spellEnd"/>
      <w:r w:rsidRPr="003528EB">
        <w:rPr>
          <w:color w:val="000000"/>
          <w:szCs w:val="22"/>
        </w:rPr>
        <w:t xml:space="preserve">, prieš pradedant gydymą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3528EB">
        <w:rPr>
          <w:color w:val="000000"/>
          <w:szCs w:val="22"/>
        </w:rPr>
        <w:t xml:space="preserve"> ir gydymo </w:t>
      </w:r>
      <w:proofErr w:type="spellStart"/>
      <w:r w:rsidR="00F90B30" w:rsidRPr="00BA59BA">
        <w:rPr>
          <w:color w:val="000000"/>
          <w:szCs w:val="22"/>
        </w:rPr>
        <w:t>Cinacalcet</w:t>
      </w:r>
      <w:proofErr w:type="spellEnd"/>
      <w:r w:rsidR="00F90B30" w:rsidRPr="00BA59BA">
        <w:rPr>
          <w:color w:val="000000"/>
          <w:szCs w:val="22"/>
        </w:rPr>
        <w:t xml:space="preserve"> </w:t>
      </w:r>
      <w:proofErr w:type="spellStart"/>
      <w:r w:rsidR="00F90B30" w:rsidRPr="00BA59BA">
        <w:rPr>
          <w:color w:val="000000"/>
          <w:szCs w:val="22"/>
        </w:rPr>
        <w:t>Sandoz</w:t>
      </w:r>
      <w:proofErr w:type="spellEnd"/>
      <w:r w:rsidRPr="003528EB">
        <w:rPr>
          <w:color w:val="000000"/>
          <w:szCs w:val="22"/>
        </w:rPr>
        <w:t xml:space="preserve"> metu </w:t>
      </w:r>
      <w:r w:rsidR="00F90B30" w:rsidRPr="00BA59BA">
        <w:rPr>
          <w:color w:val="000000"/>
          <w:szCs w:val="22"/>
        </w:rPr>
        <w:t xml:space="preserve">Jūsų </w:t>
      </w:r>
      <w:r w:rsidRPr="003528EB">
        <w:rPr>
          <w:color w:val="000000"/>
          <w:szCs w:val="22"/>
        </w:rPr>
        <w:t xml:space="preserve">gydytojas </w:t>
      </w:r>
      <w:r w:rsidR="00F90B30" w:rsidRPr="00BA59BA">
        <w:rPr>
          <w:color w:val="000000"/>
          <w:szCs w:val="22"/>
        </w:rPr>
        <w:t xml:space="preserve">tikrins </w:t>
      </w:r>
      <w:r w:rsidRPr="003528EB">
        <w:rPr>
          <w:color w:val="000000"/>
          <w:szCs w:val="22"/>
        </w:rPr>
        <w:t xml:space="preserve">kalcio </w:t>
      </w:r>
      <w:r w:rsidR="00F90B30" w:rsidRPr="00BA59BA">
        <w:rPr>
          <w:color w:val="000000"/>
          <w:szCs w:val="22"/>
        </w:rPr>
        <w:t>lygius</w:t>
      </w:r>
      <w:r w:rsidRPr="003528EB">
        <w:rPr>
          <w:color w:val="000000"/>
          <w:szCs w:val="22"/>
        </w:rPr>
        <w:t xml:space="preserve">. </w:t>
      </w:r>
      <w:r w:rsidR="00F90B30" w:rsidRPr="00BA59BA">
        <w:rPr>
          <w:color w:val="000000"/>
          <w:szCs w:val="22"/>
        </w:rPr>
        <w:t>Turite pasakyti savo</w:t>
      </w:r>
      <w:r w:rsidRPr="003528EB">
        <w:rPr>
          <w:color w:val="000000"/>
          <w:szCs w:val="22"/>
        </w:rPr>
        <w:t xml:space="preserve"> gydytojui, jei</w:t>
      </w:r>
      <w:r w:rsidR="00F90B30" w:rsidRPr="00BA59BA">
        <w:rPr>
          <w:color w:val="000000"/>
          <w:szCs w:val="22"/>
        </w:rPr>
        <w:t>gu</w:t>
      </w:r>
      <w:r w:rsidRPr="003528EB">
        <w:rPr>
          <w:color w:val="000000"/>
          <w:szCs w:val="22"/>
        </w:rPr>
        <w:t xml:space="preserve"> pasireiškia bet kok</w:t>
      </w:r>
      <w:r w:rsidR="00F90B30" w:rsidRPr="00BA59BA">
        <w:rPr>
          <w:color w:val="000000"/>
          <w:szCs w:val="22"/>
        </w:rPr>
        <w:t>ių</w:t>
      </w:r>
      <w:r w:rsidRPr="003528EB">
        <w:rPr>
          <w:color w:val="000000"/>
          <w:szCs w:val="22"/>
        </w:rPr>
        <w:t xml:space="preserve"> anksčiau aprašyt</w:t>
      </w:r>
      <w:r w:rsidR="00F90B30" w:rsidRPr="00BA59BA">
        <w:rPr>
          <w:color w:val="000000"/>
          <w:szCs w:val="22"/>
        </w:rPr>
        <w:t>ų</w:t>
      </w:r>
      <w:r w:rsidRPr="003528EB">
        <w:rPr>
          <w:color w:val="000000"/>
          <w:szCs w:val="22"/>
        </w:rPr>
        <w:t xml:space="preserve"> </w:t>
      </w:r>
      <w:r w:rsidR="00F90B30" w:rsidRPr="00BA59BA">
        <w:rPr>
          <w:color w:val="000000"/>
          <w:szCs w:val="22"/>
        </w:rPr>
        <w:t>žemų</w:t>
      </w:r>
      <w:r w:rsidRPr="003528EB">
        <w:rPr>
          <w:color w:val="000000"/>
          <w:szCs w:val="22"/>
        </w:rPr>
        <w:t xml:space="preserve"> kalcio </w:t>
      </w:r>
      <w:r w:rsidR="00F90B30" w:rsidRPr="00BA59BA">
        <w:rPr>
          <w:color w:val="000000"/>
          <w:szCs w:val="22"/>
        </w:rPr>
        <w:t>lygių</w:t>
      </w:r>
      <w:r w:rsidRPr="003528EB">
        <w:rPr>
          <w:color w:val="000000"/>
          <w:szCs w:val="22"/>
        </w:rPr>
        <w:t xml:space="preserve"> simptom</w:t>
      </w:r>
      <w:r w:rsidR="00F90B30" w:rsidRPr="00BA59BA">
        <w:rPr>
          <w:color w:val="000000"/>
          <w:szCs w:val="22"/>
        </w:rPr>
        <w:t>ų</w:t>
      </w:r>
      <w:r w:rsidRPr="003528EB">
        <w:rPr>
          <w:color w:val="000000"/>
          <w:szCs w:val="22"/>
        </w:rPr>
        <w:t>.</w:t>
      </w:r>
    </w:p>
    <w:p w14:paraId="7F280CE8" w14:textId="77777777" w:rsidR="00F90B30" w:rsidRPr="00BA59BA" w:rsidRDefault="00F90B30" w:rsidP="00891249">
      <w:pPr>
        <w:autoSpaceDE w:val="0"/>
        <w:autoSpaceDN w:val="0"/>
        <w:adjustRightInd w:val="0"/>
        <w:rPr>
          <w:color w:val="000000"/>
          <w:szCs w:val="22"/>
        </w:rPr>
      </w:pPr>
    </w:p>
    <w:p w14:paraId="3E840C1A" w14:textId="77777777" w:rsidR="00891249" w:rsidRPr="003528EB" w:rsidRDefault="00F90B30" w:rsidP="00891249">
      <w:pPr>
        <w:autoSpaceDE w:val="0"/>
        <w:autoSpaceDN w:val="0"/>
        <w:adjustRightInd w:val="0"/>
        <w:rPr>
          <w:color w:val="000000"/>
          <w:szCs w:val="22"/>
        </w:rPr>
      </w:pPr>
      <w:r w:rsidRPr="00BA59BA">
        <w:rPr>
          <w:color w:val="000000"/>
          <w:szCs w:val="22"/>
        </w:rPr>
        <w:t>Yra s</w:t>
      </w:r>
      <w:r w:rsidR="00891249" w:rsidRPr="003528EB">
        <w:rPr>
          <w:color w:val="000000"/>
          <w:szCs w:val="22"/>
        </w:rPr>
        <w:t xml:space="preserve">varbu </w:t>
      </w:r>
      <w:r w:rsidRPr="00BA59BA">
        <w:rPr>
          <w:color w:val="000000"/>
          <w:szCs w:val="22"/>
        </w:rPr>
        <w:t xml:space="preserve">vartoti savo </w:t>
      </w: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00891249" w:rsidRPr="003528EB">
        <w:rPr>
          <w:color w:val="000000"/>
          <w:szCs w:val="22"/>
        </w:rPr>
        <w:t xml:space="preserve"> dozę </w:t>
      </w:r>
      <w:r w:rsidR="00882194" w:rsidRPr="00BA59BA">
        <w:rPr>
          <w:color w:val="000000"/>
          <w:szCs w:val="22"/>
        </w:rPr>
        <w:t xml:space="preserve">taip, </w:t>
      </w:r>
      <w:r w:rsidRPr="00BA59BA">
        <w:rPr>
          <w:color w:val="000000"/>
          <w:szCs w:val="22"/>
        </w:rPr>
        <w:t>kaip patarė</w:t>
      </w:r>
      <w:r w:rsidR="00891249" w:rsidRPr="003528EB">
        <w:rPr>
          <w:color w:val="000000"/>
          <w:szCs w:val="22"/>
        </w:rPr>
        <w:t xml:space="preserve"> </w:t>
      </w:r>
      <w:r w:rsidRPr="00BA59BA">
        <w:rPr>
          <w:color w:val="000000"/>
          <w:szCs w:val="22"/>
        </w:rPr>
        <w:t xml:space="preserve">Jūsų </w:t>
      </w:r>
      <w:r w:rsidR="00891249" w:rsidRPr="003528EB">
        <w:rPr>
          <w:color w:val="000000"/>
          <w:szCs w:val="22"/>
        </w:rPr>
        <w:t>gydytoj</w:t>
      </w:r>
      <w:r w:rsidRPr="00BA59BA">
        <w:rPr>
          <w:color w:val="000000"/>
          <w:szCs w:val="22"/>
        </w:rPr>
        <w:t>as</w:t>
      </w:r>
      <w:r w:rsidR="00891249" w:rsidRPr="003528EB">
        <w:rPr>
          <w:color w:val="000000"/>
          <w:szCs w:val="22"/>
        </w:rPr>
        <w:t>.</w:t>
      </w:r>
    </w:p>
    <w:p w14:paraId="6AD129F8" w14:textId="77777777" w:rsidR="00891249" w:rsidRPr="00BA59BA" w:rsidRDefault="00891249" w:rsidP="00247C50">
      <w:pPr>
        <w:autoSpaceDE w:val="0"/>
        <w:autoSpaceDN w:val="0"/>
        <w:adjustRightInd w:val="0"/>
        <w:rPr>
          <w:b/>
          <w:color w:val="000000"/>
          <w:szCs w:val="22"/>
        </w:rPr>
      </w:pPr>
    </w:p>
    <w:p w14:paraId="7543F7D7" w14:textId="77777777" w:rsidR="00247C50" w:rsidRPr="00BA59BA" w:rsidRDefault="00247C50" w:rsidP="00247C50">
      <w:pPr>
        <w:autoSpaceDE w:val="0"/>
        <w:autoSpaceDN w:val="0"/>
        <w:adjustRightInd w:val="0"/>
        <w:rPr>
          <w:color w:val="000000"/>
          <w:szCs w:val="22"/>
        </w:rPr>
      </w:pPr>
      <w:r w:rsidRPr="00BA59BA">
        <w:rPr>
          <w:b/>
          <w:color w:val="000000"/>
          <w:szCs w:val="22"/>
        </w:rPr>
        <w:t xml:space="preserve">Kiti vaistai ir </w:t>
      </w:r>
      <w:proofErr w:type="spellStart"/>
      <w:r w:rsidRPr="00BA59BA">
        <w:rPr>
          <w:b/>
          <w:color w:val="000000"/>
          <w:szCs w:val="22"/>
        </w:rPr>
        <w:t>Cinacalcet</w:t>
      </w:r>
      <w:proofErr w:type="spellEnd"/>
      <w:r w:rsidRPr="00BA59BA">
        <w:rPr>
          <w:b/>
          <w:color w:val="000000"/>
          <w:szCs w:val="22"/>
        </w:rPr>
        <w:t xml:space="preserve"> </w:t>
      </w:r>
      <w:proofErr w:type="spellStart"/>
      <w:r w:rsidRPr="00BA59BA">
        <w:rPr>
          <w:b/>
          <w:color w:val="000000"/>
          <w:szCs w:val="22"/>
        </w:rPr>
        <w:t>Sandoz</w:t>
      </w:r>
      <w:proofErr w:type="spellEnd"/>
      <w:r w:rsidRPr="00BA59BA">
        <w:rPr>
          <w:b/>
          <w:color w:val="000000"/>
          <w:szCs w:val="22"/>
        </w:rPr>
        <w:t xml:space="preserve"> </w:t>
      </w:r>
    </w:p>
    <w:p w14:paraId="4B87F0E9" w14:textId="77777777" w:rsidR="00247C50" w:rsidRPr="00BA59BA" w:rsidRDefault="00247C50" w:rsidP="00247C50">
      <w:pPr>
        <w:autoSpaceDE w:val="0"/>
        <w:autoSpaceDN w:val="0"/>
        <w:adjustRightInd w:val="0"/>
        <w:rPr>
          <w:color w:val="000000"/>
          <w:szCs w:val="22"/>
        </w:rPr>
      </w:pPr>
      <w:r w:rsidRPr="00BA59BA">
        <w:rPr>
          <w:color w:val="000000"/>
          <w:szCs w:val="22"/>
        </w:rPr>
        <w:t>Jeigu vartojate ar neseniai vartojote kitų vaistų</w:t>
      </w:r>
      <w:r w:rsidR="004C5134" w:rsidRPr="00BA59BA">
        <w:rPr>
          <w:color w:val="000000"/>
          <w:szCs w:val="22"/>
        </w:rPr>
        <w:t xml:space="preserve">, ypač </w:t>
      </w:r>
      <w:proofErr w:type="spellStart"/>
      <w:r w:rsidR="004C5134" w:rsidRPr="00BA59BA">
        <w:rPr>
          <w:color w:val="000000"/>
          <w:szCs w:val="22"/>
        </w:rPr>
        <w:t>etelkalcetido</w:t>
      </w:r>
      <w:proofErr w:type="spellEnd"/>
      <w:r w:rsidR="004C5134" w:rsidRPr="00BA59BA">
        <w:rPr>
          <w:color w:val="000000"/>
          <w:szCs w:val="22"/>
        </w:rPr>
        <w:t xml:space="preserve"> ar bet kokio kito vaisto, kuris žemina kalcio lygį Jūsų kraujyje,</w:t>
      </w:r>
      <w:r w:rsidRPr="00BA59BA">
        <w:rPr>
          <w:color w:val="000000"/>
          <w:szCs w:val="22"/>
        </w:rPr>
        <w:t xml:space="preserve"> arba dėl to nesate tikri, apie tai pasakykite savo gydytojui arba vaistininkui.</w:t>
      </w:r>
    </w:p>
    <w:p w14:paraId="3931F396" w14:textId="77777777" w:rsidR="00882194" w:rsidRPr="00BA59BA" w:rsidRDefault="00882194" w:rsidP="00247C50">
      <w:pPr>
        <w:autoSpaceDE w:val="0"/>
        <w:autoSpaceDN w:val="0"/>
        <w:adjustRightInd w:val="0"/>
        <w:rPr>
          <w:color w:val="000000"/>
          <w:szCs w:val="22"/>
        </w:rPr>
      </w:pPr>
    </w:p>
    <w:p w14:paraId="4C5A8C45" w14:textId="77777777" w:rsidR="00247C50" w:rsidRPr="00BA59BA" w:rsidRDefault="00882194" w:rsidP="00247C50">
      <w:pPr>
        <w:autoSpaceDE w:val="0"/>
        <w:autoSpaceDN w:val="0"/>
        <w:adjustRightInd w:val="0"/>
        <w:rPr>
          <w:color w:val="000000"/>
          <w:szCs w:val="22"/>
        </w:rPr>
      </w:pPr>
      <w:proofErr w:type="spellStart"/>
      <w:r w:rsidRPr="00BA59BA">
        <w:rPr>
          <w:color w:val="000000"/>
          <w:szCs w:val="22"/>
        </w:rPr>
        <w:t>Cinacalcet</w:t>
      </w:r>
      <w:proofErr w:type="spellEnd"/>
      <w:r w:rsidRPr="00BA59BA">
        <w:rPr>
          <w:color w:val="000000"/>
          <w:szCs w:val="22"/>
        </w:rPr>
        <w:t xml:space="preserve"> </w:t>
      </w:r>
      <w:proofErr w:type="spellStart"/>
      <w:r w:rsidRPr="00BA59BA">
        <w:rPr>
          <w:color w:val="000000"/>
          <w:szCs w:val="22"/>
        </w:rPr>
        <w:t>Sandoz</w:t>
      </w:r>
      <w:proofErr w:type="spellEnd"/>
      <w:r w:rsidRPr="00BA59BA">
        <w:rPr>
          <w:color w:val="000000"/>
          <w:szCs w:val="22"/>
        </w:rPr>
        <w:t xml:space="preserve"> turite nevartoti kartu su </w:t>
      </w:r>
      <w:proofErr w:type="spellStart"/>
      <w:r w:rsidRPr="00BA59BA">
        <w:rPr>
          <w:color w:val="000000"/>
          <w:szCs w:val="22"/>
        </w:rPr>
        <w:t>etelkalcetidu</w:t>
      </w:r>
      <w:proofErr w:type="spellEnd"/>
      <w:r w:rsidRPr="00BA59BA">
        <w:rPr>
          <w:color w:val="000000"/>
          <w:szCs w:val="22"/>
        </w:rPr>
        <w:t>.</w:t>
      </w:r>
    </w:p>
    <w:p w14:paraId="48C4178C" w14:textId="77777777" w:rsidR="004C5134" w:rsidRPr="00BA59BA" w:rsidRDefault="004C5134" w:rsidP="00247C50">
      <w:pPr>
        <w:autoSpaceDE w:val="0"/>
        <w:autoSpaceDN w:val="0"/>
        <w:adjustRightInd w:val="0"/>
        <w:rPr>
          <w:color w:val="000000"/>
          <w:szCs w:val="22"/>
        </w:rPr>
      </w:pPr>
    </w:p>
    <w:p w14:paraId="25C81F97" w14:textId="77777777" w:rsidR="00247C50" w:rsidRPr="00BA59BA" w:rsidRDefault="00247C50" w:rsidP="00247C50">
      <w:pPr>
        <w:autoSpaceDE w:val="0"/>
        <w:autoSpaceDN w:val="0"/>
        <w:adjustRightInd w:val="0"/>
        <w:rPr>
          <w:color w:val="000000"/>
          <w:szCs w:val="22"/>
        </w:rPr>
      </w:pPr>
      <w:r w:rsidRPr="00BA59BA">
        <w:rPr>
          <w:color w:val="000000"/>
          <w:szCs w:val="22"/>
        </w:rPr>
        <w:t>Pasakykite savo gydytojui, jeigu vartojate toliau išvardytų vaistų.</w:t>
      </w:r>
    </w:p>
    <w:p w14:paraId="0970B382" w14:textId="77777777" w:rsidR="00247C50" w:rsidRPr="00BA59BA" w:rsidRDefault="00247C50" w:rsidP="00247C50">
      <w:pPr>
        <w:autoSpaceDE w:val="0"/>
        <w:autoSpaceDN w:val="0"/>
        <w:adjustRightInd w:val="0"/>
        <w:rPr>
          <w:color w:val="000000"/>
          <w:szCs w:val="22"/>
        </w:rPr>
      </w:pPr>
    </w:p>
    <w:p w14:paraId="43A338ED" w14:textId="77777777" w:rsidR="00247C50" w:rsidRPr="00BA59BA" w:rsidRDefault="00247C50" w:rsidP="00247C50">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poveikiui gali daryti įtaką šie vaistai:</w:t>
      </w:r>
    </w:p>
    <w:p w14:paraId="67CBA680" w14:textId="77777777" w:rsidR="00247C50" w:rsidRPr="00BA59BA" w:rsidRDefault="00247C50" w:rsidP="00247C50">
      <w:pPr>
        <w:numPr>
          <w:ilvl w:val="0"/>
          <w:numId w:val="13"/>
        </w:numPr>
        <w:autoSpaceDE w:val="0"/>
        <w:autoSpaceDN w:val="0"/>
        <w:adjustRightInd w:val="0"/>
        <w:rPr>
          <w:rFonts w:eastAsia="TimesNewRoman"/>
          <w:szCs w:val="22"/>
        </w:rPr>
      </w:pPr>
      <w:r w:rsidRPr="00BA59BA">
        <w:rPr>
          <w:rFonts w:eastAsia="TimesNewRoman"/>
          <w:szCs w:val="22"/>
        </w:rPr>
        <w:t xml:space="preserve">vaistai, vartojami </w:t>
      </w:r>
      <w:r w:rsidRPr="00BA59BA">
        <w:rPr>
          <w:rFonts w:eastAsia="TimesNewRoman"/>
          <w:b/>
          <w:szCs w:val="22"/>
        </w:rPr>
        <w:t xml:space="preserve">odos </w:t>
      </w:r>
      <w:r w:rsidRPr="00BA59BA">
        <w:rPr>
          <w:rFonts w:eastAsia="TimesNewRoman"/>
          <w:szCs w:val="22"/>
        </w:rPr>
        <w:t xml:space="preserve">ir </w:t>
      </w:r>
      <w:r w:rsidRPr="00BA59BA">
        <w:rPr>
          <w:rFonts w:eastAsia="TimesNewRoman,Bold"/>
          <w:b/>
          <w:szCs w:val="22"/>
        </w:rPr>
        <w:t xml:space="preserve">grybelinėms ligoms </w:t>
      </w:r>
      <w:r w:rsidRPr="00BA59BA">
        <w:rPr>
          <w:rFonts w:eastAsia="TimesNewRoman"/>
          <w:szCs w:val="22"/>
        </w:rPr>
        <w:t>gydyti (</w:t>
      </w:r>
      <w:proofErr w:type="spellStart"/>
      <w:r w:rsidRPr="00BA59BA">
        <w:rPr>
          <w:rFonts w:eastAsia="TimesNewRoman"/>
          <w:szCs w:val="22"/>
        </w:rPr>
        <w:t>ketokonazolas</w:t>
      </w:r>
      <w:proofErr w:type="spellEnd"/>
      <w:r w:rsidRPr="00BA59BA">
        <w:rPr>
          <w:rFonts w:eastAsia="TimesNewRoman"/>
          <w:szCs w:val="22"/>
        </w:rPr>
        <w:t xml:space="preserve">, </w:t>
      </w:r>
      <w:proofErr w:type="spellStart"/>
      <w:r w:rsidRPr="00BA59BA">
        <w:rPr>
          <w:rFonts w:eastAsia="TimesNewRoman"/>
          <w:szCs w:val="22"/>
        </w:rPr>
        <w:t>itrakonazolas</w:t>
      </w:r>
      <w:proofErr w:type="spellEnd"/>
      <w:r w:rsidRPr="00BA59BA">
        <w:rPr>
          <w:rFonts w:eastAsia="TimesNewRoman"/>
          <w:szCs w:val="22"/>
        </w:rPr>
        <w:t xml:space="preserve"> ir </w:t>
      </w:r>
      <w:proofErr w:type="spellStart"/>
      <w:r w:rsidRPr="00BA59BA">
        <w:rPr>
          <w:rFonts w:eastAsia="TimesNewRoman"/>
          <w:szCs w:val="22"/>
        </w:rPr>
        <w:t>vorikonazolas</w:t>
      </w:r>
      <w:proofErr w:type="spellEnd"/>
      <w:r w:rsidRPr="00BA59BA">
        <w:rPr>
          <w:rFonts w:eastAsia="TimesNewRoman"/>
          <w:szCs w:val="22"/>
        </w:rPr>
        <w:t>);</w:t>
      </w:r>
    </w:p>
    <w:p w14:paraId="0ABF6481" w14:textId="77777777" w:rsidR="00247C50" w:rsidRPr="00BA59BA" w:rsidRDefault="00247C50" w:rsidP="00247C50">
      <w:pPr>
        <w:numPr>
          <w:ilvl w:val="0"/>
          <w:numId w:val="13"/>
        </w:numPr>
        <w:autoSpaceDE w:val="0"/>
        <w:autoSpaceDN w:val="0"/>
        <w:adjustRightInd w:val="0"/>
        <w:rPr>
          <w:rFonts w:eastAsia="TimesNewRoman"/>
          <w:szCs w:val="22"/>
        </w:rPr>
      </w:pPr>
      <w:r w:rsidRPr="00BA59BA">
        <w:rPr>
          <w:rFonts w:eastAsia="TimesNewRoman"/>
          <w:szCs w:val="22"/>
        </w:rPr>
        <w:t xml:space="preserve">vaistai, vartojami </w:t>
      </w:r>
      <w:r w:rsidRPr="00BA59BA">
        <w:rPr>
          <w:rFonts w:eastAsia="TimesNewRoman,Bold"/>
          <w:b/>
          <w:szCs w:val="22"/>
        </w:rPr>
        <w:t xml:space="preserve">bakterinėms ligoms </w:t>
      </w:r>
      <w:r w:rsidRPr="00BA59BA">
        <w:rPr>
          <w:rFonts w:eastAsia="TimesNewRoman"/>
          <w:szCs w:val="22"/>
        </w:rPr>
        <w:t>gydyti (</w:t>
      </w:r>
      <w:proofErr w:type="spellStart"/>
      <w:r w:rsidRPr="00BA59BA">
        <w:rPr>
          <w:rFonts w:eastAsia="TimesNewRoman"/>
          <w:szCs w:val="22"/>
        </w:rPr>
        <w:t>telitromicinas</w:t>
      </w:r>
      <w:proofErr w:type="spellEnd"/>
      <w:r w:rsidRPr="00BA59BA">
        <w:rPr>
          <w:rFonts w:eastAsia="TimesNewRoman"/>
          <w:szCs w:val="22"/>
        </w:rPr>
        <w:t xml:space="preserve">, </w:t>
      </w:r>
      <w:proofErr w:type="spellStart"/>
      <w:r w:rsidRPr="00BA59BA">
        <w:rPr>
          <w:rFonts w:eastAsia="TimesNewRoman"/>
          <w:szCs w:val="22"/>
        </w:rPr>
        <w:t>rifampicinas</w:t>
      </w:r>
      <w:proofErr w:type="spellEnd"/>
      <w:r w:rsidRPr="00BA59BA">
        <w:rPr>
          <w:rFonts w:eastAsia="TimesNewRoman"/>
          <w:szCs w:val="22"/>
        </w:rPr>
        <w:t xml:space="preserve"> ir </w:t>
      </w:r>
      <w:proofErr w:type="spellStart"/>
      <w:r w:rsidRPr="00BA59BA">
        <w:rPr>
          <w:rFonts w:eastAsia="TimesNewRoman"/>
          <w:szCs w:val="22"/>
        </w:rPr>
        <w:t>ciprofloksacinas</w:t>
      </w:r>
      <w:proofErr w:type="spellEnd"/>
      <w:r w:rsidRPr="00BA59BA">
        <w:rPr>
          <w:rFonts w:eastAsia="TimesNewRoman"/>
          <w:szCs w:val="22"/>
        </w:rPr>
        <w:t>);</w:t>
      </w:r>
    </w:p>
    <w:p w14:paraId="6B7F60D5" w14:textId="77777777" w:rsidR="00247C50" w:rsidRPr="00BA59BA" w:rsidRDefault="00247C50" w:rsidP="00247C50">
      <w:pPr>
        <w:numPr>
          <w:ilvl w:val="0"/>
          <w:numId w:val="13"/>
        </w:numPr>
        <w:autoSpaceDE w:val="0"/>
        <w:autoSpaceDN w:val="0"/>
        <w:adjustRightInd w:val="0"/>
        <w:rPr>
          <w:rFonts w:eastAsia="TimesNewRoman"/>
          <w:szCs w:val="22"/>
        </w:rPr>
      </w:pPr>
      <w:r w:rsidRPr="00BA59BA">
        <w:rPr>
          <w:rFonts w:eastAsia="TimesNewRoman"/>
          <w:szCs w:val="22"/>
        </w:rPr>
        <w:lastRenderedPageBreak/>
        <w:t xml:space="preserve">vaistas, vartojamas </w:t>
      </w:r>
      <w:r w:rsidRPr="00BA59BA">
        <w:rPr>
          <w:rFonts w:eastAsia="TimesNewRoman"/>
          <w:b/>
          <w:szCs w:val="22"/>
        </w:rPr>
        <w:t xml:space="preserve">ŽIV </w:t>
      </w:r>
      <w:r w:rsidRPr="00BA59BA">
        <w:rPr>
          <w:rFonts w:eastAsia="TimesNewRoman"/>
          <w:szCs w:val="22"/>
        </w:rPr>
        <w:t>ligai ir AIDS gydyti (</w:t>
      </w:r>
      <w:proofErr w:type="spellStart"/>
      <w:r w:rsidRPr="00BA59BA">
        <w:rPr>
          <w:rFonts w:eastAsia="TimesNewRoman"/>
          <w:szCs w:val="22"/>
        </w:rPr>
        <w:t>ritonaviras</w:t>
      </w:r>
      <w:proofErr w:type="spellEnd"/>
      <w:r w:rsidRPr="00BA59BA">
        <w:rPr>
          <w:rFonts w:eastAsia="TimesNewRoman"/>
          <w:szCs w:val="22"/>
        </w:rPr>
        <w:t>);</w:t>
      </w:r>
    </w:p>
    <w:p w14:paraId="10B2BF85" w14:textId="77777777" w:rsidR="00247C50" w:rsidRPr="00BA59BA" w:rsidRDefault="00247C50" w:rsidP="00247C50">
      <w:pPr>
        <w:numPr>
          <w:ilvl w:val="0"/>
          <w:numId w:val="13"/>
        </w:numPr>
        <w:autoSpaceDE w:val="0"/>
        <w:autoSpaceDN w:val="0"/>
        <w:adjustRightInd w:val="0"/>
        <w:rPr>
          <w:rFonts w:eastAsia="TimesNewRoman"/>
          <w:szCs w:val="22"/>
        </w:rPr>
      </w:pPr>
      <w:r w:rsidRPr="00BA59BA">
        <w:rPr>
          <w:rFonts w:eastAsia="TimesNewRoman"/>
          <w:szCs w:val="22"/>
        </w:rPr>
        <w:t xml:space="preserve">vaistas, vartojamas </w:t>
      </w:r>
      <w:r w:rsidRPr="00BA59BA">
        <w:rPr>
          <w:rFonts w:eastAsia="TimesNewRoman"/>
          <w:b/>
          <w:szCs w:val="22"/>
        </w:rPr>
        <w:t xml:space="preserve">depresijai </w:t>
      </w:r>
      <w:r w:rsidRPr="00BA59BA">
        <w:rPr>
          <w:rFonts w:eastAsia="TimesNewRoman"/>
          <w:szCs w:val="22"/>
        </w:rPr>
        <w:t>gydyti (</w:t>
      </w:r>
      <w:proofErr w:type="spellStart"/>
      <w:r w:rsidRPr="00BA59BA">
        <w:rPr>
          <w:rFonts w:eastAsia="TimesNewRoman"/>
          <w:szCs w:val="22"/>
        </w:rPr>
        <w:t>fluvoksaminas</w:t>
      </w:r>
      <w:proofErr w:type="spellEnd"/>
      <w:r w:rsidRPr="00BA59BA">
        <w:rPr>
          <w:rFonts w:eastAsia="TimesNewRoman"/>
          <w:szCs w:val="22"/>
        </w:rPr>
        <w:t>).</w:t>
      </w:r>
    </w:p>
    <w:p w14:paraId="346A19C6" w14:textId="77777777" w:rsidR="00247C50" w:rsidRPr="00BA59BA" w:rsidRDefault="00247C50" w:rsidP="00247C50">
      <w:pPr>
        <w:autoSpaceDE w:val="0"/>
        <w:autoSpaceDN w:val="0"/>
        <w:adjustRightInd w:val="0"/>
        <w:rPr>
          <w:rFonts w:eastAsia="TimesNewRoman"/>
          <w:szCs w:val="22"/>
        </w:rPr>
      </w:pPr>
    </w:p>
    <w:p w14:paraId="656B8D34" w14:textId="77777777" w:rsidR="00247C50" w:rsidRPr="00BA59BA" w:rsidRDefault="00247C50" w:rsidP="00247C50">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gali daryti įtaką šių vaistų poveikiui:</w:t>
      </w:r>
    </w:p>
    <w:p w14:paraId="6A1500A5" w14:textId="77777777" w:rsidR="00247C50" w:rsidRPr="00BA59BA" w:rsidRDefault="00247C50" w:rsidP="00247C50">
      <w:pPr>
        <w:numPr>
          <w:ilvl w:val="0"/>
          <w:numId w:val="14"/>
        </w:numPr>
        <w:autoSpaceDE w:val="0"/>
        <w:autoSpaceDN w:val="0"/>
        <w:adjustRightInd w:val="0"/>
        <w:rPr>
          <w:rFonts w:eastAsia="TimesNewRoman"/>
          <w:szCs w:val="22"/>
        </w:rPr>
      </w:pPr>
      <w:r w:rsidRPr="00BA59BA">
        <w:rPr>
          <w:rFonts w:eastAsia="TimesNewRoman"/>
          <w:szCs w:val="22"/>
        </w:rPr>
        <w:t xml:space="preserve">vaistų, vartojamų </w:t>
      </w:r>
      <w:r w:rsidRPr="00BA59BA">
        <w:rPr>
          <w:rFonts w:eastAsia="TimesNewRoman"/>
          <w:b/>
          <w:szCs w:val="22"/>
        </w:rPr>
        <w:t xml:space="preserve">depresijai </w:t>
      </w:r>
      <w:r w:rsidRPr="00BA59BA">
        <w:rPr>
          <w:rFonts w:eastAsia="TimesNewRoman"/>
          <w:szCs w:val="22"/>
        </w:rPr>
        <w:t>gydyti (</w:t>
      </w:r>
      <w:proofErr w:type="spellStart"/>
      <w:r w:rsidRPr="00BA59BA">
        <w:rPr>
          <w:rFonts w:eastAsia="TimesNewRoman"/>
          <w:szCs w:val="22"/>
        </w:rPr>
        <w:t>amitriptilino</w:t>
      </w:r>
      <w:proofErr w:type="spellEnd"/>
      <w:r w:rsidRPr="00BA59BA">
        <w:rPr>
          <w:rFonts w:eastAsia="TimesNewRoman"/>
          <w:szCs w:val="22"/>
        </w:rPr>
        <w:t xml:space="preserve">, </w:t>
      </w:r>
      <w:proofErr w:type="spellStart"/>
      <w:r w:rsidRPr="00BA59BA">
        <w:rPr>
          <w:rFonts w:eastAsia="TimesNewRoman"/>
          <w:szCs w:val="22"/>
        </w:rPr>
        <w:t>dezipramino</w:t>
      </w:r>
      <w:proofErr w:type="spellEnd"/>
      <w:r w:rsidRPr="00BA59BA">
        <w:rPr>
          <w:rFonts w:eastAsia="TimesNewRoman"/>
          <w:szCs w:val="22"/>
        </w:rPr>
        <w:t xml:space="preserve">, </w:t>
      </w:r>
      <w:proofErr w:type="spellStart"/>
      <w:r w:rsidRPr="00BA59BA">
        <w:rPr>
          <w:rFonts w:eastAsia="TimesNewRoman"/>
          <w:szCs w:val="22"/>
        </w:rPr>
        <w:t>nortriptilino</w:t>
      </w:r>
      <w:proofErr w:type="spellEnd"/>
      <w:r w:rsidRPr="00BA59BA">
        <w:rPr>
          <w:rFonts w:eastAsia="TimesNewRoman"/>
          <w:szCs w:val="22"/>
        </w:rPr>
        <w:t xml:space="preserve"> ir </w:t>
      </w:r>
      <w:proofErr w:type="spellStart"/>
      <w:r w:rsidRPr="00BA59BA">
        <w:rPr>
          <w:rFonts w:eastAsia="TimesNewRoman"/>
          <w:szCs w:val="22"/>
        </w:rPr>
        <w:t>klomipramino</w:t>
      </w:r>
      <w:proofErr w:type="spellEnd"/>
      <w:r w:rsidRPr="00BA59BA">
        <w:rPr>
          <w:rFonts w:eastAsia="TimesNewRoman"/>
          <w:szCs w:val="22"/>
        </w:rPr>
        <w:t>);</w:t>
      </w:r>
    </w:p>
    <w:p w14:paraId="42C6A457" w14:textId="77777777" w:rsidR="00882194" w:rsidRPr="00BA59BA" w:rsidRDefault="00882194" w:rsidP="00247C50">
      <w:pPr>
        <w:numPr>
          <w:ilvl w:val="0"/>
          <w:numId w:val="14"/>
        </w:numPr>
        <w:autoSpaceDE w:val="0"/>
        <w:autoSpaceDN w:val="0"/>
        <w:adjustRightInd w:val="0"/>
        <w:rPr>
          <w:rFonts w:eastAsia="TimesNewRoman"/>
          <w:szCs w:val="22"/>
        </w:rPr>
      </w:pPr>
      <w:r w:rsidRPr="00BA59BA">
        <w:rPr>
          <w:rFonts w:eastAsia="TimesNewRoman"/>
          <w:szCs w:val="22"/>
        </w:rPr>
        <w:t xml:space="preserve">vaisto, vartojamo </w:t>
      </w:r>
      <w:r w:rsidRPr="003528EB">
        <w:rPr>
          <w:rFonts w:eastAsia="TimesNewRoman"/>
          <w:b/>
          <w:szCs w:val="22"/>
        </w:rPr>
        <w:t xml:space="preserve">kosuliui </w:t>
      </w:r>
      <w:r w:rsidRPr="00BA59BA">
        <w:rPr>
          <w:rFonts w:eastAsia="TimesNewRoman"/>
          <w:szCs w:val="22"/>
        </w:rPr>
        <w:t>lengvinti (</w:t>
      </w:r>
      <w:proofErr w:type="spellStart"/>
      <w:r w:rsidRPr="00BA59BA">
        <w:rPr>
          <w:rFonts w:eastAsia="TimesNewRoman"/>
          <w:szCs w:val="22"/>
        </w:rPr>
        <w:t>dekstrometorfano</w:t>
      </w:r>
      <w:proofErr w:type="spellEnd"/>
      <w:r w:rsidRPr="00BA59BA">
        <w:rPr>
          <w:rFonts w:eastAsia="TimesNewRoman"/>
          <w:szCs w:val="22"/>
        </w:rPr>
        <w:t>);</w:t>
      </w:r>
    </w:p>
    <w:p w14:paraId="599B74BF" w14:textId="77777777" w:rsidR="00247C50" w:rsidRPr="00BA59BA" w:rsidRDefault="00247C50" w:rsidP="00247C50">
      <w:pPr>
        <w:numPr>
          <w:ilvl w:val="0"/>
          <w:numId w:val="14"/>
        </w:numPr>
        <w:autoSpaceDE w:val="0"/>
        <w:autoSpaceDN w:val="0"/>
        <w:adjustRightInd w:val="0"/>
        <w:rPr>
          <w:rFonts w:eastAsia="TimesNewRoman"/>
          <w:szCs w:val="22"/>
        </w:rPr>
      </w:pPr>
      <w:r w:rsidRPr="00BA59BA">
        <w:rPr>
          <w:rFonts w:eastAsia="TimesNewRoman"/>
          <w:szCs w:val="22"/>
        </w:rPr>
        <w:t xml:space="preserve">vaistų, vartojamų </w:t>
      </w:r>
      <w:r w:rsidRPr="00BA59BA">
        <w:rPr>
          <w:rFonts w:eastAsia="TimesNewRoman"/>
          <w:b/>
          <w:szCs w:val="22"/>
        </w:rPr>
        <w:t xml:space="preserve">širdies ritmo pokyčiams </w:t>
      </w:r>
      <w:r w:rsidRPr="00BA59BA">
        <w:rPr>
          <w:rFonts w:eastAsia="TimesNewRoman"/>
          <w:szCs w:val="22"/>
        </w:rPr>
        <w:t>gydyti (</w:t>
      </w:r>
      <w:proofErr w:type="spellStart"/>
      <w:r w:rsidRPr="00BA59BA">
        <w:rPr>
          <w:rFonts w:eastAsia="TimesNewRoman"/>
          <w:szCs w:val="22"/>
        </w:rPr>
        <w:t>flekainido</w:t>
      </w:r>
      <w:proofErr w:type="spellEnd"/>
      <w:r w:rsidRPr="00BA59BA">
        <w:rPr>
          <w:rFonts w:eastAsia="TimesNewRoman"/>
          <w:szCs w:val="22"/>
        </w:rPr>
        <w:t xml:space="preserve"> ir </w:t>
      </w:r>
      <w:proofErr w:type="spellStart"/>
      <w:r w:rsidRPr="00BA59BA">
        <w:rPr>
          <w:rFonts w:eastAsia="TimesNewRoman"/>
          <w:szCs w:val="22"/>
        </w:rPr>
        <w:t>propafenono</w:t>
      </w:r>
      <w:proofErr w:type="spellEnd"/>
      <w:r w:rsidRPr="00BA59BA">
        <w:rPr>
          <w:rFonts w:eastAsia="TimesNewRoman"/>
          <w:szCs w:val="22"/>
        </w:rPr>
        <w:t>);</w:t>
      </w:r>
    </w:p>
    <w:p w14:paraId="3BDAA6BE" w14:textId="77777777" w:rsidR="00247C50" w:rsidRPr="00BA59BA" w:rsidRDefault="00247C50" w:rsidP="00247C50">
      <w:pPr>
        <w:numPr>
          <w:ilvl w:val="0"/>
          <w:numId w:val="14"/>
        </w:numPr>
        <w:autoSpaceDE w:val="0"/>
        <w:autoSpaceDN w:val="0"/>
        <w:adjustRightInd w:val="0"/>
        <w:rPr>
          <w:rFonts w:eastAsia="TimesNewRoman"/>
          <w:szCs w:val="22"/>
        </w:rPr>
      </w:pPr>
      <w:r w:rsidRPr="00BA59BA">
        <w:rPr>
          <w:rFonts w:eastAsia="TimesNewRoman"/>
          <w:szCs w:val="22"/>
        </w:rPr>
        <w:t xml:space="preserve">vaisto, vartojamo </w:t>
      </w:r>
      <w:r w:rsidRPr="00BA59BA">
        <w:rPr>
          <w:rFonts w:eastAsia="TimesNewRoman,Bold"/>
          <w:b/>
          <w:szCs w:val="22"/>
        </w:rPr>
        <w:t xml:space="preserve">aukštam kraujo spaudimui </w:t>
      </w:r>
      <w:r w:rsidRPr="00BA59BA">
        <w:rPr>
          <w:rFonts w:eastAsia="TimesNewRoman"/>
          <w:szCs w:val="22"/>
        </w:rPr>
        <w:t>gydyti (</w:t>
      </w:r>
      <w:proofErr w:type="spellStart"/>
      <w:r w:rsidRPr="00BA59BA">
        <w:rPr>
          <w:rFonts w:eastAsia="TimesNewRoman"/>
          <w:szCs w:val="22"/>
        </w:rPr>
        <w:t>metoprololio</w:t>
      </w:r>
      <w:proofErr w:type="spellEnd"/>
      <w:r w:rsidRPr="00BA59BA">
        <w:rPr>
          <w:rFonts w:eastAsia="TimesNewRoman"/>
          <w:szCs w:val="22"/>
        </w:rPr>
        <w:t>).</w:t>
      </w:r>
    </w:p>
    <w:p w14:paraId="4E3B9B51" w14:textId="77777777" w:rsidR="00247C50" w:rsidRPr="00BA59BA" w:rsidRDefault="00247C50" w:rsidP="00247C50">
      <w:pPr>
        <w:autoSpaceDE w:val="0"/>
        <w:autoSpaceDN w:val="0"/>
        <w:adjustRightInd w:val="0"/>
        <w:rPr>
          <w:rFonts w:eastAsia="TimesNewRoman,Bold"/>
          <w:b/>
          <w:szCs w:val="22"/>
        </w:rPr>
      </w:pPr>
    </w:p>
    <w:p w14:paraId="5FC25987" w14:textId="77777777" w:rsidR="00247C50" w:rsidRPr="00BA59BA" w:rsidRDefault="00247C50" w:rsidP="00247C50">
      <w:pPr>
        <w:autoSpaceDE w:val="0"/>
        <w:autoSpaceDN w:val="0"/>
        <w:adjustRightInd w:val="0"/>
        <w:rPr>
          <w:rFonts w:eastAsia="TimesNewRoman,Bold"/>
          <w:b/>
          <w:szCs w:val="22"/>
        </w:rPr>
      </w:pP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rFonts w:eastAsia="TimesNewRoman,Bold"/>
          <w:b/>
          <w:szCs w:val="22"/>
        </w:rPr>
        <w:t xml:space="preserve"> vartojimas su maistu ir gėrimais</w:t>
      </w:r>
    </w:p>
    <w:p w14:paraId="3DF1677C" w14:textId="77777777" w:rsidR="00247C50" w:rsidRPr="00BA59BA" w:rsidRDefault="00247C50" w:rsidP="00247C50">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turi būti geriamas valgio metu arba netrukus po jo.</w:t>
      </w:r>
    </w:p>
    <w:p w14:paraId="711BD8E9" w14:textId="77777777" w:rsidR="00247C50" w:rsidRPr="00BA59BA" w:rsidRDefault="00247C50" w:rsidP="00247C50">
      <w:pPr>
        <w:autoSpaceDE w:val="0"/>
        <w:autoSpaceDN w:val="0"/>
        <w:adjustRightInd w:val="0"/>
        <w:rPr>
          <w:rFonts w:eastAsia="TimesNewRoman,Bold"/>
          <w:b/>
          <w:color w:val="000000"/>
          <w:szCs w:val="22"/>
        </w:rPr>
      </w:pPr>
    </w:p>
    <w:p w14:paraId="545D4CD1" w14:textId="77777777" w:rsidR="00247C50" w:rsidRPr="00BA59BA" w:rsidRDefault="00247C50" w:rsidP="00247C50">
      <w:pPr>
        <w:autoSpaceDE w:val="0"/>
        <w:autoSpaceDN w:val="0"/>
        <w:adjustRightInd w:val="0"/>
        <w:rPr>
          <w:color w:val="000000"/>
          <w:szCs w:val="22"/>
        </w:rPr>
      </w:pPr>
      <w:r w:rsidRPr="00BA59BA">
        <w:rPr>
          <w:b/>
          <w:color w:val="000000"/>
          <w:szCs w:val="22"/>
        </w:rPr>
        <w:t xml:space="preserve">Nėštumas, žindymo laikotarpis ir vaisingumas </w:t>
      </w:r>
    </w:p>
    <w:p w14:paraId="1A58D69A" w14:textId="77777777" w:rsidR="00247C50" w:rsidRPr="00BA59BA" w:rsidRDefault="00247C50" w:rsidP="00247C50">
      <w:pPr>
        <w:autoSpaceDE w:val="0"/>
        <w:autoSpaceDN w:val="0"/>
        <w:adjustRightInd w:val="0"/>
        <w:rPr>
          <w:color w:val="000000"/>
          <w:szCs w:val="22"/>
        </w:rPr>
      </w:pPr>
      <w:r w:rsidRPr="00BA59BA">
        <w:rPr>
          <w:color w:val="000000"/>
          <w:szCs w:val="22"/>
        </w:rPr>
        <w:t xml:space="preserve">Jeigu esate nėščia, žindote kūdikį, manote, kad galbūt esate nėščia, arba planuojate pastoti, tai prieš vartodama šį vaistą, pasitarkite su savo gydytoju arba vaistininku. </w:t>
      </w:r>
    </w:p>
    <w:p w14:paraId="5D2DA244" w14:textId="77777777" w:rsidR="00247C50" w:rsidRPr="00BA59BA" w:rsidRDefault="00247C50" w:rsidP="00247C50">
      <w:pPr>
        <w:autoSpaceDE w:val="0"/>
        <w:autoSpaceDN w:val="0"/>
        <w:adjustRightInd w:val="0"/>
        <w:ind w:left="567" w:hanging="568"/>
        <w:rPr>
          <w:color w:val="000000"/>
          <w:szCs w:val="22"/>
        </w:rPr>
      </w:pPr>
    </w:p>
    <w:p w14:paraId="3AB7001E" w14:textId="77777777" w:rsidR="00247C50" w:rsidRPr="00BA59BA" w:rsidRDefault="00247C50" w:rsidP="00247C50">
      <w:pPr>
        <w:autoSpaceDE w:val="0"/>
        <w:autoSpaceDN w:val="0"/>
        <w:adjustRightInd w:val="0"/>
        <w:rPr>
          <w:rFonts w:eastAsia="TimesNewRoman"/>
          <w:szCs w:val="22"/>
        </w:rPr>
      </w:pPr>
      <w:proofErr w:type="spellStart"/>
      <w:r w:rsidRPr="00BA59BA">
        <w:rPr>
          <w:szCs w:val="22"/>
        </w:rPr>
        <w:t>Cina</w:t>
      </w:r>
      <w:r w:rsidR="00882194" w:rsidRPr="00BA59BA">
        <w:rPr>
          <w:szCs w:val="22"/>
        </w:rPr>
        <w:t>kalceto</w:t>
      </w:r>
      <w:proofErr w:type="spellEnd"/>
      <w:r w:rsidRPr="00BA59BA">
        <w:rPr>
          <w:rFonts w:eastAsia="TimesNewRoman"/>
          <w:szCs w:val="22"/>
        </w:rPr>
        <w:t xml:space="preserve"> poveikis nėščiosioms netirtas. Nėštumo atveju jūsų gydytojas gali nuspręsti pakeisti gydymą, nes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gali pakenkti negimusiam kūdikiui.</w:t>
      </w:r>
    </w:p>
    <w:p w14:paraId="198C4A94" w14:textId="77777777" w:rsidR="00247C50" w:rsidRPr="00BA59BA" w:rsidRDefault="00247C50" w:rsidP="00247C50">
      <w:pPr>
        <w:autoSpaceDE w:val="0"/>
        <w:autoSpaceDN w:val="0"/>
        <w:adjustRightInd w:val="0"/>
        <w:rPr>
          <w:rFonts w:eastAsia="TimesNewRoman"/>
          <w:szCs w:val="22"/>
        </w:rPr>
      </w:pPr>
    </w:p>
    <w:p w14:paraId="3615D4C7"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Nežinoma, ar </w:t>
      </w:r>
      <w:proofErr w:type="spellStart"/>
      <w:r w:rsidR="00882194" w:rsidRPr="00BA59BA">
        <w:rPr>
          <w:szCs w:val="22"/>
        </w:rPr>
        <w:t>cinakalcetas</w:t>
      </w:r>
      <w:proofErr w:type="spellEnd"/>
      <w:r w:rsidRPr="00BA59BA">
        <w:rPr>
          <w:szCs w:val="22"/>
        </w:rPr>
        <w:t xml:space="preserve"> išskiriamas</w:t>
      </w:r>
      <w:r w:rsidRPr="00BA59BA">
        <w:rPr>
          <w:rFonts w:eastAsia="TimesNewRoman"/>
          <w:szCs w:val="22"/>
        </w:rPr>
        <w:t xml:space="preserve"> į motinos pieną. Gydytojas aptars su Jumis, ar turite nutraukti kūdikio žindymą, ar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vartojimą.</w:t>
      </w:r>
    </w:p>
    <w:p w14:paraId="7E9094EE" w14:textId="77777777" w:rsidR="00247C50" w:rsidRPr="00BA59BA" w:rsidRDefault="00247C50" w:rsidP="00247C50">
      <w:pPr>
        <w:autoSpaceDE w:val="0"/>
        <w:autoSpaceDN w:val="0"/>
        <w:adjustRightInd w:val="0"/>
        <w:rPr>
          <w:rFonts w:eastAsia="TimesNewRoman,Bold"/>
          <w:b/>
          <w:szCs w:val="22"/>
        </w:rPr>
      </w:pPr>
    </w:p>
    <w:p w14:paraId="0BAE68F9" w14:textId="77777777" w:rsidR="00247C50" w:rsidRPr="00BA59BA" w:rsidRDefault="00247C50" w:rsidP="00247C50">
      <w:pPr>
        <w:autoSpaceDE w:val="0"/>
        <w:autoSpaceDN w:val="0"/>
        <w:adjustRightInd w:val="0"/>
        <w:rPr>
          <w:rFonts w:eastAsia="TimesNewRoman,Bold"/>
          <w:b/>
          <w:szCs w:val="22"/>
        </w:rPr>
      </w:pPr>
      <w:r w:rsidRPr="00BA59BA">
        <w:rPr>
          <w:rFonts w:eastAsia="TimesNewRoman,Bold"/>
          <w:b/>
          <w:szCs w:val="22"/>
        </w:rPr>
        <w:t>Vairavimas ir mechanizmų valdymas</w:t>
      </w:r>
    </w:p>
    <w:p w14:paraId="3CFDCB55"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Gauta pranešimų, kad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vartojantiems pacientams pasireiškė svaigulys ir </w:t>
      </w:r>
      <w:r w:rsidR="00882194" w:rsidRPr="00BA59BA">
        <w:rPr>
          <w:rFonts w:eastAsia="TimesNewRoman"/>
          <w:szCs w:val="22"/>
        </w:rPr>
        <w:t>traukuliai</w:t>
      </w:r>
      <w:r w:rsidRPr="00BA59BA">
        <w:rPr>
          <w:rFonts w:eastAsia="TimesNewRoman"/>
          <w:szCs w:val="22"/>
        </w:rPr>
        <w:t xml:space="preserve">. Jeigu Jums </w:t>
      </w:r>
      <w:r w:rsidR="00882194" w:rsidRPr="00BA59BA">
        <w:rPr>
          <w:rFonts w:eastAsia="TimesNewRoman"/>
          <w:szCs w:val="22"/>
        </w:rPr>
        <w:t>pasireiškia šis šalutinis poveikis</w:t>
      </w:r>
      <w:r w:rsidRPr="00BA59BA">
        <w:rPr>
          <w:rFonts w:eastAsia="TimesNewRoman"/>
          <w:szCs w:val="22"/>
        </w:rPr>
        <w:t xml:space="preserve">, </w:t>
      </w:r>
      <w:r w:rsidR="00882194" w:rsidRPr="00BA59BA">
        <w:rPr>
          <w:rFonts w:eastAsia="TimesNewRoman"/>
          <w:szCs w:val="22"/>
        </w:rPr>
        <w:t>atsisakykite</w:t>
      </w:r>
      <w:r w:rsidRPr="00BA59BA">
        <w:rPr>
          <w:rFonts w:eastAsia="TimesNewRoman"/>
          <w:szCs w:val="22"/>
        </w:rPr>
        <w:t xml:space="preserve"> vairuoti </w:t>
      </w:r>
      <w:r w:rsidR="00882194" w:rsidRPr="00BA59BA">
        <w:rPr>
          <w:rFonts w:eastAsia="TimesNewRoman"/>
          <w:szCs w:val="22"/>
        </w:rPr>
        <w:t xml:space="preserve">ar </w:t>
      </w:r>
      <w:r w:rsidRPr="00BA59BA">
        <w:rPr>
          <w:rFonts w:eastAsia="TimesNewRoman"/>
          <w:szCs w:val="22"/>
        </w:rPr>
        <w:t>valdyti mechanizmus</w:t>
      </w:r>
      <w:r w:rsidR="00882194" w:rsidRPr="00BA59BA">
        <w:rPr>
          <w:rFonts w:eastAsia="TimesNewRoman"/>
          <w:szCs w:val="22"/>
        </w:rPr>
        <w:t>.</w:t>
      </w:r>
      <w:r w:rsidRPr="00BA59BA">
        <w:rPr>
          <w:rFonts w:eastAsia="TimesNewRoman"/>
          <w:szCs w:val="22"/>
        </w:rPr>
        <w:t>.</w:t>
      </w:r>
    </w:p>
    <w:p w14:paraId="6F6E6287" w14:textId="77777777" w:rsidR="00247C50" w:rsidRPr="00BA59BA" w:rsidRDefault="00247C50" w:rsidP="00247C50">
      <w:pPr>
        <w:autoSpaceDE w:val="0"/>
        <w:autoSpaceDN w:val="0"/>
        <w:adjustRightInd w:val="0"/>
        <w:ind w:left="567" w:hanging="568"/>
        <w:rPr>
          <w:color w:val="000000"/>
          <w:szCs w:val="22"/>
        </w:rPr>
      </w:pPr>
    </w:p>
    <w:p w14:paraId="78C6CF66" w14:textId="77777777" w:rsidR="00247C50" w:rsidRPr="00BA59BA" w:rsidRDefault="00247C50" w:rsidP="00247C50">
      <w:pPr>
        <w:tabs>
          <w:tab w:val="left" w:pos="567"/>
        </w:tabs>
        <w:rPr>
          <w:szCs w:val="22"/>
        </w:rPr>
      </w:pPr>
    </w:p>
    <w:p w14:paraId="7E0F6DB8" w14:textId="77777777" w:rsidR="00247C50" w:rsidRPr="00BA59BA" w:rsidRDefault="00247C50" w:rsidP="00247C50">
      <w:pPr>
        <w:keepNext/>
        <w:tabs>
          <w:tab w:val="left" w:pos="567"/>
        </w:tabs>
        <w:ind w:left="567" w:hanging="567"/>
        <w:outlineLvl w:val="1"/>
        <w:rPr>
          <w:b/>
          <w:szCs w:val="22"/>
        </w:rPr>
      </w:pPr>
      <w:r w:rsidRPr="00BA59BA">
        <w:rPr>
          <w:b/>
          <w:szCs w:val="22"/>
        </w:rPr>
        <w:t>3.</w:t>
      </w:r>
      <w:r w:rsidRPr="00BA59BA">
        <w:rPr>
          <w:b/>
          <w:szCs w:val="22"/>
        </w:rPr>
        <w:tab/>
        <w:t xml:space="preserve">Kaip vartoti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p>
    <w:p w14:paraId="30F11AD0" w14:textId="77777777" w:rsidR="00247C50" w:rsidRPr="00BA59BA" w:rsidRDefault="00247C50" w:rsidP="00247C50">
      <w:pPr>
        <w:tabs>
          <w:tab w:val="left" w:pos="567"/>
        </w:tabs>
        <w:rPr>
          <w:szCs w:val="22"/>
        </w:rPr>
      </w:pPr>
    </w:p>
    <w:p w14:paraId="2C9E77DA" w14:textId="77777777" w:rsidR="00247C50" w:rsidRPr="00BA59BA" w:rsidRDefault="00247C50" w:rsidP="00247C50">
      <w:pPr>
        <w:tabs>
          <w:tab w:val="left" w:pos="567"/>
        </w:tabs>
        <w:rPr>
          <w:szCs w:val="22"/>
        </w:rPr>
      </w:pPr>
      <w:r w:rsidRPr="00BA59BA">
        <w:rPr>
          <w:szCs w:val="22"/>
        </w:rPr>
        <w:t xml:space="preserve">Visada vartokite šį vaistą tiksliai kaip nurodė gydytojas. Jeigu abejojate, kreipkitės į gydytoją arba vaistininką. </w:t>
      </w:r>
    </w:p>
    <w:p w14:paraId="5668BB50" w14:textId="77777777" w:rsidR="00247C50" w:rsidRPr="00BA59BA" w:rsidRDefault="00247C50" w:rsidP="00247C50">
      <w:pPr>
        <w:tabs>
          <w:tab w:val="left" w:pos="567"/>
        </w:tabs>
        <w:rPr>
          <w:szCs w:val="22"/>
        </w:rPr>
      </w:pPr>
    </w:p>
    <w:p w14:paraId="0AE6D318" w14:textId="77777777" w:rsidR="00247C50" w:rsidRPr="00BA59BA" w:rsidRDefault="00247C50" w:rsidP="00247C50">
      <w:pPr>
        <w:autoSpaceDE w:val="0"/>
        <w:autoSpaceDN w:val="0"/>
        <w:adjustRightInd w:val="0"/>
        <w:rPr>
          <w:rFonts w:eastAsia="TimesNewRoman"/>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būtina vartoti per burną, valgant ar netrukus po valgio. Tabletę reikia nuryti sveiką, jos negalima </w:t>
      </w:r>
      <w:r w:rsidR="000930DD" w:rsidRPr="00BA59BA">
        <w:rPr>
          <w:rFonts w:eastAsia="TimesNewRoman"/>
          <w:szCs w:val="22"/>
        </w:rPr>
        <w:t xml:space="preserve">kramtyti, smulkinti ar </w:t>
      </w:r>
      <w:r w:rsidRPr="00BA59BA">
        <w:rPr>
          <w:rFonts w:eastAsia="TimesNewRoman"/>
          <w:szCs w:val="22"/>
        </w:rPr>
        <w:t>dalyti.</w:t>
      </w:r>
    </w:p>
    <w:p w14:paraId="543CE9D4" w14:textId="77777777" w:rsidR="00247C50" w:rsidRPr="00BA59BA" w:rsidRDefault="00247C50" w:rsidP="00247C50">
      <w:pPr>
        <w:autoSpaceDE w:val="0"/>
        <w:autoSpaceDN w:val="0"/>
        <w:adjustRightInd w:val="0"/>
        <w:rPr>
          <w:rFonts w:eastAsia="TimesNewRoman"/>
          <w:szCs w:val="22"/>
        </w:rPr>
      </w:pPr>
    </w:p>
    <w:p w14:paraId="3FE34701" w14:textId="77777777" w:rsidR="000930DD" w:rsidRPr="00BA59BA" w:rsidRDefault="000930DD" w:rsidP="00247C50">
      <w:pPr>
        <w:autoSpaceDE w:val="0"/>
        <w:autoSpaceDN w:val="0"/>
        <w:adjustRightInd w:val="0"/>
        <w:rPr>
          <w:rFonts w:eastAsia="TimesNewRoman"/>
          <w:szCs w:val="22"/>
        </w:rPr>
      </w:pP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BA59BA">
        <w:rPr>
          <w:rFonts w:eastAsia="TimesNewRoman"/>
          <w:szCs w:val="22"/>
        </w:rPr>
        <w:t xml:space="preserve"> taip pat tiekiamas granulėmis atidaromose kapsulėse. Vaikai, kuriems reikalinga mažesnė nei 30 mg dozė arba kurie negali nuryti tabletės, turi vartoti </w:t>
      </w:r>
      <w:proofErr w:type="spellStart"/>
      <w:r w:rsidRPr="00BA59BA">
        <w:rPr>
          <w:rFonts w:eastAsia="TimesNewRoman"/>
          <w:szCs w:val="22"/>
        </w:rPr>
        <w:t>cinakalceto</w:t>
      </w:r>
      <w:proofErr w:type="spellEnd"/>
      <w:r w:rsidRPr="00BA59BA">
        <w:rPr>
          <w:rFonts w:eastAsia="TimesNewRoman"/>
          <w:szCs w:val="22"/>
        </w:rPr>
        <w:t xml:space="preserve"> granulių.</w:t>
      </w:r>
    </w:p>
    <w:p w14:paraId="0D27B4CD" w14:textId="77777777" w:rsidR="000930DD" w:rsidRPr="00BA59BA" w:rsidRDefault="000930DD" w:rsidP="00247C50">
      <w:pPr>
        <w:autoSpaceDE w:val="0"/>
        <w:autoSpaceDN w:val="0"/>
        <w:adjustRightInd w:val="0"/>
        <w:rPr>
          <w:rFonts w:eastAsia="TimesNewRoman"/>
          <w:szCs w:val="22"/>
        </w:rPr>
      </w:pPr>
    </w:p>
    <w:p w14:paraId="474FE23B"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Gydymo metu gydytojas reguliariai tirs Jūsų kraują, kad galėtų nustatyti, ar gerėja Jūsų būklė, ir prireikus koreguos dozę.</w:t>
      </w:r>
    </w:p>
    <w:p w14:paraId="5EA6CF64" w14:textId="77777777" w:rsidR="00247C50" w:rsidRPr="00BA59BA" w:rsidRDefault="00247C50" w:rsidP="00247C50">
      <w:pPr>
        <w:autoSpaceDE w:val="0"/>
        <w:autoSpaceDN w:val="0"/>
        <w:adjustRightInd w:val="0"/>
        <w:rPr>
          <w:rFonts w:eastAsia="TimesNewRoman"/>
          <w:i/>
          <w:szCs w:val="22"/>
        </w:rPr>
      </w:pPr>
    </w:p>
    <w:p w14:paraId="406F26FD" w14:textId="77777777" w:rsidR="00247C50" w:rsidRPr="00BA59BA" w:rsidRDefault="00247C50" w:rsidP="00247C50">
      <w:pPr>
        <w:autoSpaceDE w:val="0"/>
        <w:autoSpaceDN w:val="0"/>
        <w:adjustRightInd w:val="0"/>
        <w:rPr>
          <w:rFonts w:eastAsia="TimesNewRoman"/>
          <w:i/>
          <w:szCs w:val="22"/>
        </w:rPr>
      </w:pPr>
      <w:r w:rsidRPr="00BA59BA">
        <w:rPr>
          <w:rFonts w:eastAsia="TimesNewRoman"/>
          <w:i/>
          <w:szCs w:val="22"/>
        </w:rPr>
        <w:t xml:space="preserve">Jei Jūs gydomas nuo antrinės </w:t>
      </w:r>
      <w:proofErr w:type="spellStart"/>
      <w:r w:rsidRPr="00BA59BA">
        <w:rPr>
          <w:rFonts w:eastAsia="TimesNewRoman"/>
          <w:i/>
          <w:szCs w:val="22"/>
        </w:rPr>
        <w:t>hiperparatirozės</w:t>
      </w:r>
      <w:proofErr w:type="spellEnd"/>
    </w:p>
    <w:p w14:paraId="033794D3"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Įprastinė pradinė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dozė yra 30</w:t>
      </w:r>
      <w:r w:rsidR="005F4E7D">
        <w:rPr>
          <w:rFonts w:eastAsia="TimesNewRoman"/>
          <w:szCs w:val="22"/>
        </w:rPr>
        <w:t> </w:t>
      </w:r>
      <w:r w:rsidRPr="00BA59BA">
        <w:rPr>
          <w:rFonts w:eastAsia="TimesNewRoman"/>
          <w:szCs w:val="22"/>
        </w:rPr>
        <w:t>mg (viena tabletė) vieną kartą per parą.</w:t>
      </w:r>
    </w:p>
    <w:p w14:paraId="06551F20" w14:textId="77777777" w:rsidR="00247C50" w:rsidRPr="00BA59BA" w:rsidRDefault="00247C50" w:rsidP="00247C50">
      <w:pPr>
        <w:autoSpaceDE w:val="0"/>
        <w:autoSpaceDN w:val="0"/>
        <w:adjustRightInd w:val="0"/>
        <w:rPr>
          <w:rFonts w:eastAsia="TimesNewRoman"/>
          <w:szCs w:val="22"/>
        </w:rPr>
      </w:pPr>
    </w:p>
    <w:p w14:paraId="0A97B226" w14:textId="77777777" w:rsidR="000930DD" w:rsidRPr="00BA59BA" w:rsidRDefault="000930DD" w:rsidP="00247C50">
      <w:pPr>
        <w:autoSpaceDE w:val="0"/>
        <w:autoSpaceDN w:val="0"/>
        <w:adjustRightInd w:val="0"/>
        <w:rPr>
          <w:rFonts w:eastAsia="TimesNewRoman"/>
          <w:szCs w:val="22"/>
        </w:rPr>
      </w:pPr>
      <w:r w:rsidRPr="00BA59BA">
        <w:rPr>
          <w:rFonts w:eastAsia="TimesNewRoman"/>
          <w:szCs w:val="22"/>
        </w:rPr>
        <w:t xml:space="preserve">Įprastinė pradinė </w:t>
      </w:r>
      <w:proofErr w:type="spellStart"/>
      <w:r w:rsidRPr="00BA59BA">
        <w:rPr>
          <w:rFonts w:eastAsia="TimesNewRoman"/>
          <w:szCs w:val="22"/>
        </w:rPr>
        <w:t>Cinacalcet</w:t>
      </w:r>
      <w:proofErr w:type="spellEnd"/>
      <w:r w:rsidRPr="00BA59BA">
        <w:rPr>
          <w:rFonts w:eastAsia="TimesNewRoman"/>
          <w:szCs w:val="22"/>
        </w:rPr>
        <w:t xml:space="preserve"> </w:t>
      </w:r>
      <w:proofErr w:type="spellStart"/>
      <w:r w:rsidRPr="00BA59BA">
        <w:rPr>
          <w:rFonts w:eastAsia="TimesNewRoman"/>
          <w:szCs w:val="22"/>
        </w:rPr>
        <w:t>Sandoz</w:t>
      </w:r>
      <w:proofErr w:type="spellEnd"/>
      <w:r w:rsidRPr="00BA59BA">
        <w:rPr>
          <w:rFonts w:eastAsia="TimesNewRoman"/>
          <w:szCs w:val="22"/>
        </w:rPr>
        <w:t xml:space="preserve"> dozė vaikams nuo 3 iki mažiau negu 18</w:t>
      </w:r>
      <w:r w:rsidR="005F4E7D">
        <w:rPr>
          <w:rFonts w:eastAsia="TimesNewRoman"/>
          <w:szCs w:val="22"/>
        </w:rPr>
        <w:t> </w:t>
      </w:r>
      <w:r w:rsidRPr="00BA59BA">
        <w:rPr>
          <w:rFonts w:eastAsia="TimesNewRoman"/>
          <w:szCs w:val="22"/>
        </w:rPr>
        <w:t>metų amžiaus yra ne didesnė nei 0,20</w:t>
      </w:r>
      <w:r w:rsidR="005F4E7D">
        <w:rPr>
          <w:rFonts w:eastAsia="TimesNewRoman"/>
          <w:szCs w:val="22"/>
        </w:rPr>
        <w:t> </w:t>
      </w:r>
      <w:r w:rsidRPr="00BA59BA">
        <w:rPr>
          <w:rFonts w:eastAsia="TimesNewRoman"/>
          <w:szCs w:val="22"/>
        </w:rPr>
        <w:t>mg/kg kūno svorio kiekvieną dieną.</w:t>
      </w:r>
    </w:p>
    <w:p w14:paraId="789A03A7" w14:textId="77777777" w:rsidR="000930DD" w:rsidRPr="00BA59BA" w:rsidRDefault="000930DD" w:rsidP="00247C50">
      <w:pPr>
        <w:autoSpaceDE w:val="0"/>
        <w:autoSpaceDN w:val="0"/>
        <w:adjustRightInd w:val="0"/>
        <w:rPr>
          <w:rFonts w:eastAsia="TimesNewRoman"/>
          <w:szCs w:val="22"/>
        </w:rPr>
      </w:pPr>
    </w:p>
    <w:p w14:paraId="478B26E4" w14:textId="77777777" w:rsidR="00247C50" w:rsidRPr="00BA59BA" w:rsidRDefault="00247C50" w:rsidP="00247C50">
      <w:pPr>
        <w:autoSpaceDE w:val="0"/>
        <w:autoSpaceDN w:val="0"/>
        <w:adjustRightInd w:val="0"/>
        <w:rPr>
          <w:rFonts w:eastAsia="TimesNewRoman"/>
          <w:i/>
          <w:szCs w:val="22"/>
        </w:rPr>
      </w:pPr>
      <w:r w:rsidRPr="00BA59BA">
        <w:rPr>
          <w:rFonts w:eastAsia="TimesNewRoman"/>
          <w:i/>
          <w:szCs w:val="22"/>
        </w:rPr>
        <w:t xml:space="preserve">Jei Jūs gydomas nuo </w:t>
      </w:r>
      <w:proofErr w:type="spellStart"/>
      <w:r w:rsidRPr="00BA59BA">
        <w:rPr>
          <w:rFonts w:eastAsia="TimesNewRoman"/>
          <w:i/>
          <w:szCs w:val="22"/>
        </w:rPr>
        <w:t>prieskydinių</w:t>
      </w:r>
      <w:proofErr w:type="spellEnd"/>
      <w:r w:rsidRPr="00BA59BA">
        <w:rPr>
          <w:rFonts w:eastAsia="TimesNewRoman"/>
          <w:i/>
          <w:szCs w:val="22"/>
        </w:rPr>
        <w:t xml:space="preserve"> laukų vėžio ar pirminės </w:t>
      </w:r>
      <w:proofErr w:type="spellStart"/>
      <w:r w:rsidRPr="00BA59BA">
        <w:rPr>
          <w:rFonts w:eastAsia="TimesNewRoman"/>
          <w:i/>
          <w:szCs w:val="22"/>
        </w:rPr>
        <w:t>hiperparatirozės</w:t>
      </w:r>
      <w:proofErr w:type="spellEnd"/>
    </w:p>
    <w:p w14:paraId="405FCA20"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Įprastinė pradinė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dozė </w:t>
      </w:r>
      <w:r w:rsidR="000930DD" w:rsidRPr="00BA59BA">
        <w:rPr>
          <w:rFonts w:eastAsia="TimesNewRoman"/>
          <w:szCs w:val="22"/>
        </w:rPr>
        <w:t xml:space="preserve">suaugusiesiems </w:t>
      </w:r>
      <w:r w:rsidRPr="00BA59BA">
        <w:rPr>
          <w:rFonts w:eastAsia="TimesNewRoman"/>
          <w:szCs w:val="22"/>
        </w:rPr>
        <w:t>yra 30</w:t>
      </w:r>
      <w:r w:rsidR="005F4E7D">
        <w:rPr>
          <w:rFonts w:eastAsia="TimesNewRoman"/>
          <w:szCs w:val="22"/>
        </w:rPr>
        <w:t> </w:t>
      </w:r>
      <w:r w:rsidRPr="00BA59BA">
        <w:rPr>
          <w:rFonts w:eastAsia="TimesNewRoman"/>
          <w:szCs w:val="22"/>
        </w:rPr>
        <w:t>mg (viena tabletė) du kartus per parą.</w:t>
      </w:r>
    </w:p>
    <w:p w14:paraId="35DA0A89" w14:textId="77777777" w:rsidR="00247C50" w:rsidRPr="00BA59BA" w:rsidRDefault="00247C50" w:rsidP="00247C50">
      <w:pPr>
        <w:autoSpaceDE w:val="0"/>
        <w:autoSpaceDN w:val="0"/>
        <w:adjustRightInd w:val="0"/>
        <w:rPr>
          <w:rFonts w:eastAsia="TimesNewRoman"/>
          <w:szCs w:val="22"/>
        </w:rPr>
      </w:pPr>
    </w:p>
    <w:p w14:paraId="08D30C9B" w14:textId="77777777" w:rsidR="00247C50" w:rsidRPr="00BA59BA" w:rsidRDefault="00F064D0" w:rsidP="00247C50">
      <w:pPr>
        <w:autoSpaceDE w:val="0"/>
        <w:autoSpaceDN w:val="0"/>
        <w:adjustRightInd w:val="0"/>
        <w:rPr>
          <w:rFonts w:eastAsia="TimesNewRoman,Bold"/>
          <w:b/>
          <w:szCs w:val="22"/>
        </w:rPr>
      </w:pPr>
      <w:r>
        <w:rPr>
          <w:rFonts w:eastAsia="TimesNewRoman,Bold"/>
          <w:b/>
          <w:szCs w:val="22"/>
        </w:rPr>
        <w:t>Ką daryti p</w:t>
      </w:r>
      <w:r w:rsidR="00247C50" w:rsidRPr="00BA59BA">
        <w:rPr>
          <w:rFonts w:eastAsia="TimesNewRoman,Bold"/>
          <w:b/>
          <w:szCs w:val="22"/>
        </w:rPr>
        <w:t xml:space="preserve">avartojus per didelę </w:t>
      </w:r>
      <w:proofErr w:type="spellStart"/>
      <w:r w:rsidR="00247C50" w:rsidRPr="00BA59BA">
        <w:rPr>
          <w:b/>
          <w:szCs w:val="22"/>
        </w:rPr>
        <w:t>Cinacalcet</w:t>
      </w:r>
      <w:proofErr w:type="spellEnd"/>
      <w:r w:rsidR="00247C50" w:rsidRPr="00BA59BA">
        <w:rPr>
          <w:b/>
          <w:szCs w:val="22"/>
        </w:rPr>
        <w:t xml:space="preserve"> </w:t>
      </w:r>
      <w:proofErr w:type="spellStart"/>
      <w:r w:rsidR="00247C50" w:rsidRPr="00BA59BA">
        <w:rPr>
          <w:b/>
          <w:szCs w:val="22"/>
        </w:rPr>
        <w:t>Sandoz</w:t>
      </w:r>
      <w:proofErr w:type="spellEnd"/>
      <w:r w:rsidR="00247C50" w:rsidRPr="00BA59BA">
        <w:rPr>
          <w:rFonts w:eastAsia="TimesNewRoman,Bold"/>
          <w:b/>
          <w:szCs w:val="22"/>
        </w:rPr>
        <w:t xml:space="preserve"> dozę</w:t>
      </w:r>
      <w:r>
        <w:rPr>
          <w:rFonts w:eastAsia="TimesNewRoman,Bold"/>
          <w:b/>
          <w:szCs w:val="22"/>
        </w:rPr>
        <w:t>?</w:t>
      </w:r>
    </w:p>
    <w:p w14:paraId="239739D4"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 xml:space="preserve">Jei išgėrėte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daugiau, negu turėjote išgerti, nedels</w:t>
      </w:r>
      <w:r w:rsidR="005F4E7D">
        <w:rPr>
          <w:rFonts w:eastAsia="TimesNewRoman"/>
          <w:szCs w:val="22"/>
        </w:rPr>
        <w:t>dami</w:t>
      </w:r>
      <w:r w:rsidRPr="00BA59BA">
        <w:rPr>
          <w:rFonts w:eastAsia="TimesNewRoman"/>
          <w:szCs w:val="22"/>
        </w:rPr>
        <w:t xml:space="preserve"> kreipkitės į savo gydytoją. Galimi perdozavimo požymiai yra nutirpimas arba dilgčiojimas aplink burną, raumenų skausmas, mėšlungis ir priepuoliai.</w:t>
      </w:r>
    </w:p>
    <w:p w14:paraId="7B92313C" w14:textId="77777777" w:rsidR="00247C50" w:rsidRPr="00BA59BA" w:rsidRDefault="00247C50" w:rsidP="00247C50">
      <w:pPr>
        <w:autoSpaceDE w:val="0"/>
        <w:autoSpaceDN w:val="0"/>
        <w:adjustRightInd w:val="0"/>
        <w:rPr>
          <w:rFonts w:eastAsia="TimesNewRoman"/>
          <w:b/>
          <w:szCs w:val="22"/>
        </w:rPr>
      </w:pPr>
    </w:p>
    <w:p w14:paraId="3277C5FB" w14:textId="77777777" w:rsidR="00247C50" w:rsidRPr="00BA59BA" w:rsidRDefault="00247C50" w:rsidP="00247C50">
      <w:pPr>
        <w:autoSpaceDE w:val="0"/>
        <w:autoSpaceDN w:val="0"/>
        <w:adjustRightInd w:val="0"/>
        <w:rPr>
          <w:rFonts w:eastAsia="TimesNewRoman"/>
          <w:b/>
          <w:szCs w:val="22"/>
        </w:rPr>
      </w:pPr>
      <w:r w:rsidRPr="00BA59BA">
        <w:rPr>
          <w:rFonts w:eastAsia="TimesNewRoman"/>
          <w:b/>
          <w:szCs w:val="22"/>
        </w:rPr>
        <w:t xml:space="preserve">Pamiršus pavartoti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p>
    <w:p w14:paraId="37F2F956"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t>Negalima vartoti dvigubos dozės norint kompensuoti praleistą dozę.</w:t>
      </w:r>
    </w:p>
    <w:p w14:paraId="7F543932" w14:textId="77777777" w:rsidR="00247C50" w:rsidRPr="00BA59BA" w:rsidRDefault="00247C50" w:rsidP="00247C50">
      <w:pPr>
        <w:autoSpaceDE w:val="0"/>
        <w:autoSpaceDN w:val="0"/>
        <w:adjustRightInd w:val="0"/>
        <w:rPr>
          <w:rFonts w:eastAsia="TimesNewRoman"/>
          <w:szCs w:val="22"/>
        </w:rPr>
      </w:pPr>
      <w:r w:rsidRPr="00BA59BA">
        <w:rPr>
          <w:rFonts w:eastAsia="TimesNewRoman"/>
          <w:szCs w:val="22"/>
        </w:rPr>
        <w:lastRenderedPageBreak/>
        <w:t xml:space="preserve">Jei pamiršote išgerti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rFonts w:eastAsia="TimesNewRoman"/>
          <w:szCs w:val="22"/>
        </w:rPr>
        <w:t xml:space="preserve"> dozę, kitą savo dozę gerkite įprastu laiku.</w:t>
      </w:r>
    </w:p>
    <w:p w14:paraId="5D233503" w14:textId="77777777" w:rsidR="00247C50" w:rsidRPr="00BA59BA" w:rsidRDefault="00247C50" w:rsidP="00247C50">
      <w:pPr>
        <w:autoSpaceDE w:val="0"/>
        <w:autoSpaceDN w:val="0"/>
        <w:adjustRightInd w:val="0"/>
        <w:rPr>
          <w:rFonts w:eastAsia="TimesNewRoman"/>
          <w:szCs w:val="22"/>
        </w:rPr>
      </w:pPr>
    </w:p>
    <w:p w14:paraId="2AB5AC0D" w14:textId="77777777" w:rsidR="00247C50" w:rsidRPr="00BA59BA" w:rsidRDefault="00247C50" w:rsidP="00247C50">
      <w:pPr>
        <w:autoSpaceDE w:val="0"/>
        <w:autoSpaceDN w:val="0"/>
        <w:adjustRightInd w:val="0"/>
        <w:rPr>
          <w:szCs w:val="22"/>
        </w:rPr>
      </w:pPr>
      <w:r w:rsidRPr="00BA59BA">
        <w:rPr>
          <w:rFonts w:eastAsia="TimesNewRoman"/>
          <w:szCs w:val="22"/>
        </w:rPr>
        <w:t>Jeigu kiltų daugiau klausimų dėl šio vaisto vartojimo, kreipkitės į gydytoją, vaistininką arba slaugytoją.</w:t>
      </w:r>
    </w:p>
    <w:p w14:paraId="16964126" w14:textId="77777777" w:rsidR="00247C50" w:rsidRPr="00BA59BA" w:rsidRDefault="00247C50" w:rsidP="00247C50">
      <w:pPr>
        <w:tabs>
          <w:tab w:val="left" w:pos="567"/>
        </w:tabs>
        <w:rPr>
          <w:szCs w:val="22"/>
        </w:rPr>
      </w:pPr>
    </w:p>
    <w:p w14:paraId="1D4DFACA" w14:textId="77777777" w:rsidR="00247C50" w:rsidRPr="00BA59BA" w:rsidRDefault="00247C50" w:rsidP="00247C50">
      <w:pPr>
        <w:tabs>
          <w:tab w:val="left" w:pos="567"/>
        </w:tabs>
        <w:rPr>
          <w:szCs w:val="22"/>
        </w:rPr>
      </w:pPr>
    </w:p>
    <w:p w14:paraId="539AE2C3" w14:textId="77777777" w:rsidR="00247C50" w:rsidRPr="00BA59BA" w:rsidRDefault="00247C50" w:rsidP="00247C50">
      <w:pPr>
        <w:keepNext/>
        <w:tabs>
          <w:tab w:val="left" w:pos="567"/>
        </w:tabs>
        <w:outlineLvl w:val="1"/>
        <w:rPr>
          <w:b/>
          <w:szCs w:val="22"/>
        </w:rPr>
      </w:pPr>
      <w:r w:rsidRPr="00BA59BA">
        <w:rPr>
          <w:b/>
          <w:szCs w:val="22"/>
        </w:rPr>
        <w:t>4.</w:t>
      </w:r>
      <w:r w:rsidRPr="00BA59BA">
        <w:rPr>
          <w:b/>
          <w:szCs w:val="22"/>
        </w:rPr>
        <w:tab/>
        <w:t>Galimas šalutinis poveikis</w:t>
      </w:r>
    </w:p>
    <w:p w14:paraId="77FA2256" w14:textId="77777777" w:rsidR="00247C50" w:rsidRPr="00BA59BA" w:rsidRDefault="00247C50" w:rsidP="00247C50">
      <w:pPr>
        <w:tabs>
          <w:tab w:val="left" w:pos="567"/>
        </w:tabs>
        <w:ind w:left="567" w:hanging="567"/>
        <w:rPr>
          <w:szCs w:val="22"/>
        </w:rPr>
      </w:pPr>
    </w:p>
    <w:p w14:paraId="520432BB" w14:textId="77777777" w:rsidR="00247C50" w:rsidRPr="00BA59BA" w:rsidRDefault="00247C50" w:rsidP="00247C50">
      <w:pPr>
        <w:tabs>
          <w:tab w:val="left" w:pos="567"/>
        </w:tabs>
        <w:rPr>
          <w:szCs w:val="22"/>
        </w:rPr>
      </w:pPr>
      <w:r w:rsidRPr="00BA59BA">
        <w:rPr>
          <w:szCs w:val="22"/>
        </w:rPr>
        <w:t>Šis vaistas, kaip ir visi kiti, gali sukelti šalutinį poveikį, nors jis pasireiškia ne visiems žmonėms.</w:t>
      </w:r>
    </w:p>
    <w:p w14:paraId="061B0295" w14:textId="77777777" w:rsidR="00247C50" w:rsidRPr="00BA59BA" w:rsidRDefault="00247C50" w:rsidP="00247C50">
      <w:pPr>
        <w:tabs>
          <w:tab w:val="left" w:pos="567"/>
        </w:tabs>
        <w:rPr>
          <w:szCs w:val="22"/>
        </w:rPr>
      </w:pPr>
    </w:p>
    <w:p w14:paraId="553ECF04" w14:textId="77777777" w:rsidR="000930DD" w:rsidRPr="003528EB" w:rsidRDefault="000930DD" w:rsidP="00247C50">
      <w:pPr>
        <w:tabs>
          <w:tab w:val="left" w:pos="567"/>
        </w:tabs>
        <w:rPr>
          <w:b/>
          <w:szCs w:val="22"/>
        </w:rPr>
      </w:pPr>
      <w:r w:rsidRPr="003528EB">
        <w:rPr>
          <w:b/>
          <w:szCs w:val="22"/>
        </w:rPr>
        <w:t>Nedels</w:t>
      </w:r>
      <w:r w:rsidR="00BA59BA" w:rsidRPr="00BA59BA">
        <w:rPr>
          <w:b/>
          <w:szCs w:val="22"/>
        </w:rPr>
        <w:t>dami</w:t>
      </w:r>
      <w:r w:rsidRPr="003528EB">
        <w:rPr>
          <w:b/>
          <w:szCs w:val="22"/>
        </w:rPr>
        <w:t xml:space="preserve"> pasakykite savo gydytojui:</w:t>
      </w:r>
    </w:p>
    <w:p w14:paraId="6598B1D4" w14:textId="77777777" w:rsidR="000930DD" w:rsidRPr="00BA59BA" w:rsidRDefault="000930DD" w:rsidP="00247C50">
      <w:pPr>
        <w:tabs>
          <w:tab w:val="left" w:pos="567"/>
        </w:tabs>
        <w:rPr>
          <w:szCs w:val="22"/>
        </w:rPr>
      </w:pPr>
    </w:p>
    <w:p w14:paraId="2DEB0901" w14:textId="77777777" w:rsidR="00247C50" w:rsidRPr="00BA59BA" w:rsidRDefault="00247C50" w:rsidP="003528EB">
      <w:pPr>
        <w:numPr>
          <w:ilvl w:val="0"/>
          <w:numId w:val="19"/>
        </w:numPr>
        <w:autoSpaceDE w:val="0"/>
        <w:autoSpaceDN w:val="0"/>
        <w:adjustRightInd w:val="0"/>
        <w:ind w:left="567" w:hanging="567"/>
        <w:rPr>
          <w:rFonts w:eastAsia="TimesNewRoman"/>
          <w:szCs w:val="22"/>
        </w:rPr>
      </w:pPr>
      <w:r w:rsidRPr="00BA59BA">
        <w:rPr>
          <w:rFonts w:eastAsia="TimesNewRoman"/>
          <w:szCs w:val="22"/>
        </w:rPr>
        <w:t xml:space="preserve">Jeigu Jums prasideda nutirpimas ar dilgčiojimas aplink burną, raumenų skausmas ar mėšlungis bei </w:t>
      </w:r>
      <w:r w:rsidR="000930DD" w:rsidRPr="00BA59BA">
        <w:rPr>
          <w:rFonts w:eastAsia="TimesNewRoman"/>
          <w:szCs w:val="22"/>
        </w:rPr>
        <w:t>traukuliai</w:t>
      </w:r>
      <w:r w:rsidRPr="00BA59BA">
        <w:rPr>
          <w:rFonts w:eastAsia="TimesNewRoman"/>
          <w:szCs w:val="22"/>
        </w:rPr>
        <w:t xml:space="preserve">. Tai gali būti per </w:t>
      </w:r>
      <w:r w:rsidR="000930DD" w:rsidRPr="00BA59BA">
        <w:rPr>
          <w:rFonts w:eastAsia="TimesNewRoman"/>
          <w:szCs w:val="22"/>
        </w:rPr>
        <w:t xml:space="preserve">žemų </w:t>
      </w:r>
      <w:r w:rsidRPr="00BA59BA">
        <w:rPr>
          <w:rFonts w:eastAsia="TimesNewRoman"/>
          <w:szCs w:val="22"/>
        </w:rPr>
        <w:t>kalcio lygių kraujyje (</w:t>
      </w:r>
      <w:proofErr w:type="spellStart"/>
      <w:r w:rsidRPr="00BA59BA">
        <w:rPr>
          <w:rFonts w:eastAsia="TimesNewRoman"/>
          <w:szCs w:val="22"/>
        </w:rPr>
        <w:t>hipokalcemijos</w:t>
      </w:r>
      <w:proofErr w:type="spellEnd"/>
      <w:r w:rsidRPr="00BA59BA">
        <w:rPr>
          <w:rFonts w:eastAsia="TimesNewRoman"/>
          <w:szCs w:val="22"/>
        </w:rPr>
        <w:t>) požymiai.</w:t>
      </w:r>
    </w:p>
    <w:p w14:paraId="2CC52FED" w14:textId="77777777" w:rsidR="000930DD" w:rsidRPr="00BA59BA" w:rsidRDefault="000930DD" w:rsidP="003528EB">
      <w:pPr>
        <w:numPr>
          <w:ilvl w:val="0"/>
          <w:numId w:val="19"/>
        </w:numPr>
        <w:autoSpaceDE w:val="0"/>
        <w:autoSpaceDN w:val="0"/>
        <w:adjustRightInd w:val="0"/>
        <w:ind w:left="567" w:hanging="567"/>
        <w:rPr>
          <w:rFonts w:eastAsia="TimesNewRoman"/>
          <w:szCs w:val="22"/>
        </w:rPr>
      </w:pPr>
      <w:r w:rsidRPr="00BA59BA">
        <w:rPr>
          <w:rFonts w:eastAsia="TimesNewRoman"/>
          <w:szCs w:val="22"/>
        </w:rPr>
        <w:t>Jeigu Jums pasireiškia veido, lūpų, burnos, liežuvio arba gerklės patinimas, kurie apsunkina rijimą arba kvėpavimą (</w:t>
      </w:r>
      <w:proofErr w:type="spellStart"/>
      <w:r w:rsidRPr="00BA59BA">
        <w:rPr>
          <w:rFonts w:eastAsia="TimesNewRoman"/>
          <w:szCs w:val="22"/>
        </w:rPr>
        <w:t>angioneurozinė</w:t>
      </w:r>
      <w:proofErr w:type="spellEnd"/>
      <w:r w:rsidRPr="00BA59BA">
        <w:rPr>
          <w:rFonts w:eastAsia="TimesNewRoman"/>
          <w:szCs w:val="22"/>
        </w:rPr>
        <w:t xml:space="preserve"> edema).</w:t>
      </w:r>
    </w:p>
    <w:p w14:paraId="23CC524B" w14:textId="77777777" w:rsidR="00247C50" w:rsidRPr="00BA59BA" w:rsidRDefault="00247C50" w:rsidP="00247C50">
      <w:pPr>
        <w:autoSpaceDE w:val="0"/>
        <w:autoSpaceDN w:val="0"/>
        <w:adjustRightInd w:val="0"/>
        <w:rPr>
          <w:rFonts w:eastAsia="TimesNewRoman"/>
          <w:b/>
          <w:szCs w:val="22"/>
        </w:rPr>
      </w:pPr>
    </w:p>
    <w:p w14:paraId="707DCDC0" w14:textId="77777777" w:rsidR="00247C50" w:rsidRPr="00BA59BA" w:rsidRDefault="00247C50" w:rsidP="00247C50">
      <w:pPr>
        <w:autoSpaceDE w:val="0"/>
        <w:autoSpaceDN w:val="0"/>
        <w:adjustRightInd w:val="0"/>
        <w:rPr>
          <w:rFonts w:eastAsia="TimesNewRoman,Bold"/>
          <w:b/>
          <w:szCs w:val="22"/>
        </w:rPr>
      </w:pPr>
      <w:r w:rsidRPr="00BA59BA">
        <w:rPr>
          <w:rFonts w:eastAsia="TimesNewRoman"/>
          <w:b/>
          <w:szCs w:val="22"/>
        </w:rPr>
        <w:t>Labai dažnas šalutinis poveikis</w:t>
      </w:r>
      <w:r w:rsidRPr="00BA59BA">
        <w:rPr>
          <w:rFonts w:eastAsia="TimesNewRoman,Bold"/>
          <w:b/>
          <w:szCs w:val="22"/>
        </w:rPr>
        <w:t>: gali pasireikšti daugiau kaip 1 iš 10 žmonių</w:t>
      </w:r>
    </w:p>
    <w:p w14:paraId="254B3C08" w14:textId="77777777" w:rsidR="00247C50" w:rsidRPr="00BA59BA" w:rsidRDefault="00CF5AC2" w:rsidP="003528EB">
      <w:pPr>
        <w:numPr>
          <w:ilvl w:val="0"/>
          <w:numId w:val="20"/>
        </w:numPr>
        <w:autoSpaceDE w:val="0"/>
        <w:autoSpaceDN w:val="0"/>
        <w:adjustRightInd w:val="0"/>
        <w:ind w:left="567" w:hanging="567"/>
        <w:rPr>
          <w:rFonts w:eastAsia="TimesNewRoman"/>
          <w:szCs w:val="22"/>
        </w:rPr>
      </w:pPr>
      <w:r w:rsidRPr="00BA59BA">
        <w:rPr>
          <w:rFonts w:eastAsia="TimesNewRoman"/>
          <w:szCs w:val="22"/>
        </w:rPr>
        <w:t xml:space="preserve">pykinimas </w:t>
      </w:r>
      <w:r w:rsidR="00247C50" w:rsidRPr="00BA59BA">
        <w:rPr>
          <w:rFonts w:eastAsia="TimesNewRoman"/>
          <w:szCs w:val="22"/>
        </w:rPr>
        <w:t>ir vėmimas. Šis šalutinis poveikis paprastai būna nesunkus ir trumpalaikis.</w:t>
      </w:r>
    </w:p>
    <w:p w14:paraId="524ACD5B" w14:textId="77777777" w:rsidR="00247C50" w:rsidRPr="00BA59BA" w:rsidRDefault="00247C50" w:rsidP="00247C50">
      <w:pPr>
        <w:autoSpaceDE w:val="0"/>
        <w:autoSpaceDN w:val="0"/>
        <w:adjustRightInd w:val="0"/>
        <w:rPr>
          <w:rFonts w:eastAsia="TimesNewRoman"/>
          <w:b/>
          <w:szCs w:val="22"/>
        </w:rPr>
      </w:pPr>
    </w:p>
    <w:p w14:paraId="1AB4FCB8" w14:textId="77777777" w:rsidR="00247C50" w:rsidRPr="00BA59BA" w:rsidRDefault="00247C50" w:rsidP="00247C50">
      <w:pPr>
        <w:autoSpaceDE w:val="0"/>
        <w:autoSpaceDN w:val="0"/>
        <w:adjustRightInd w:val="0"/>
        <w:rPr>
          <w:rFonts w:eastAsia="TimesNewRoman,Bold"/>
          <w:b/>
          <w:szCs w:val="22"/>
        </w:rPr>
      </w:pPr>
      <w:r w:rsidRPr="00BA59BA">
        <w:rPr>
          <w:rFonts w:eastAsia="TimesNewRoman"/>
          <w:b/>
          <w:szCs w:val="22"/>
        </w:rPr>
        <w:t>Dažnas šalutinis poveikis</w:t>
      </w:r>
      <w:r w:rsidRPr="00BA59BA">
        <w:rPr>
          <w:rFonts w:eastAsia="TimesNewRoman,Bold"/>
          <w:b/>
          <w:szCs w:val="22"/>
        </w:rPr>
        <w:t>: gali pasireikšti mažiau kaip 1 iš 10 žmonių</w:t>
      </w:r>
    </w:p>
    <w:p w14:paraId="2C4FDE76" w14:textId="77777777" w:rsidR="00CF5AC2" w:rsidRPr="003528EB" w:rsidRDefault="00CF5AC2" w:rsidP="003528EB">
      <w:pPr>
        <w:numPr>
          <w:ilvl w:val="0"/>
          <w:numId w:val="20"/>
        </w:numPr>
        <w:autoSpaceDE w:val="0"/>
        <w:autoSpaceDN w:val="0"/>
        <w:adjustRightInd w:val="0"/>
        <w:ind w:left="567" w:hanging="567"/>
        <w:rPr>
          <w:szCs w:val="22"/>
        </w:rPr>
      </w:pPr>
      <w:r w:rsidRPr="00BA59BA">
        <w:rPr>
          <w:rFonts w:eastAsia="TimesNewRoman"/>
          <w:szCs w:val="22"/>
        </w:rPr>
        <w:t>svaigulys</w:t>
      </w:r>
      <w:r w:rsidR="00247C50" w:rsidRPr="00BA59BA">
        <w:rPr>
          <w:rFonts w:eastAsia="TimesNewRoman"/>
          <w:szCs w:val="22"/>
        </w:rPr>
        <w:t xml:space="preserve">, </w:t>
      </w:r>
    </w:p>
    <w:p w14:paraId="0F161083"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nutirpimo ir dilgčiojimo pojūtis (</w:t>
      </w:r>
      <w:proofErr w:type="spellStart"/>
      <w:r w:rsidRPr="00BA59BA">
        <w:rPr>
          <w:rFonts w:eastAsia="TimesNewRoman"/>
          <w:szCs w:val="22"/>
        </w:rPr>
        <w:t>parestezija</w:t>
      </w:r>
      <w:proofErr w:type="spellEnd"/>
      <w:r w:rsidRPr="00BA59BA">
        <w:rPr>
          <w:rFonts w:eastAsia="TimesNewRoman"/>
          <w:szCs w:val="22"/>
        </w:rPr>
        <w:t xml:space="preserve">), </w:t>
      </w:r>
    </w:p>
    <w:p w14:paraId="5C843B8B"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 xml:space="preserve">apetito netekimas (anoreksija) arba sumažėjimas, </w:t>
      </w:r>
    </w:p>
    <w:p w14:paraId="57ED280C"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raumenų skausmas (</w:t>
      </w:r>
      <w:proofErr w:type="spellStart"/>
      <w:r w:rsidRPr="00BA59BA">
        <w:rPr>
          <w:rFonts w:eastAsia="TimesNewRoman"/>
          <w:szCs w:val="22"/>
        </w:rPr>
        <w:t>mialgija</w:t>
      </w:r>
      <w:proofErr w:type="spellEnd"/>
      <w:r w:rsidRPr="00BA59BA">
        <w:rPr>
          <w:rFonts w:eastAsia="TimesNewRoman"/>
          <w:szCs w:val="22"/>
        </w:rPr>
        <w:t xml:space="preserve">), </w:t>
      </w:r>
    </w:p>
    <w:p w14:paraId="40264B6C"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silpnumas (</w:t>
      </w:r>
      <w:proofErr w:type="spellStart"/>
      <w:r w:rsidRPr="00BA59BA">
        <w:rPr>
          <w:rFonts w:eastAsia="TimesNewRoman"/>
          <w:szCs w:val="22"/>
        </w:rPr>
        <w:t>astenija</w:t>
      </w:r>
      <w:proofErr w:type="spellEnd"/>
      <w:r w:rsidRPr="00BA59BA">
        <w:rPr>
          <w:rFonts w:eastAsia="TimesNewRoman"/>
          <w:szCs w:val="22"/>
        </w:rPr>
        <w:t xml:space="preserve">), </w:t>
      </w:r>
    </w:p>
    <w:p w14:paraId="182839C4"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 xml:space="preserve">išbėrimas, </w:t>
      </w:r>
    </w:p>
    <w:p w14:paraId="5A3CCB46"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 xml:space="preserve">sumažėję testosterono </w:t>
      </w:r>
      <w:r w:rsidR="00CF5AC2" w:rsidRPr="00BA59BA">
        <w:rPr>
          <w:rFonts w:eastAsia="TimesNewRoman"/>
          <w:szCs w:val="22"/>
        </w:rPr>
        <w:t>lygiai</w:t>
      </w:r>
      <w:r w:rsidRPr="00BA59BA">
        <w:rPr>
          <w:rFonts w:eastAsia="TimesNewRoman"/>
          <w:szCs w:val="22"/>
        </w:rPr>
        <w:t xml:space="preserve">, </w:t>
      </w:r>
    </w:p>
    <w:p w14:paraId="694F29AC" w14:textId="77777777" w:rsidR="00CF5AC2" w:rsidRPr="003528EB" w:rsidRDefault="00CF5AC2" w:rsidP="003528EB">
      <w:pPr>
        <w:numPr>
          <w:ilvl w:val="0"/>
          <w:numId w:val="20"/>
        </w:numPr>
        <w:autoSpaceDE w:val="0"/>
        <w:autoSpaceDN w:val="0"/>
        <w:adjustRightInd w:val="0"/>
        <w:ind w:left="567" w:hanging="567"/>
        <w:rPr>
          <w:szCs w:val="22"/>
        </w:rPr>
      </w:pPr>
      <w:r w:rsidRPr="00BA59BA">
        <w:rPr>
          <w:rFonts w:eastAsia="TimesNewRoman"/>
          <w:szCs w:val="22"/>
        </w:rPr>
        <w:t>aukšti</w:t>
      </w:r>
      <w:r w:rsidR="00247C50" w:rsidRPr="00BA59BA">
        <w:rPr>
          <w:rFonts w:eastAsia="TimesNewRoman"/>
          <w:szCs w:val="22"/>
        </w:rPr>
        <w:t xml:space="preserve"> kalio </w:t>
      </w:r>
      <w:r w:rsidRPr="00BA59BA">
        <w:rPr>
          <w:rFonts w:eastAsia="TimesNewRoman"/>
          <w:szCs w:val="22"/>
        </w:rPr>
        <w:t xml:space="preserve">lygiai </w:t>
      </w:r>
      <w:r w:rsidR="00247C50" w:rsidRPr="00BA59BA">
        <w:rPr>
          <w:rFonts w:eastAsia="TimesNewRoman"/>
          <w:szCs w:val="22"/>
        </w:rPr>
        <w:t>kraujyje (</w:t>
      </w:r>
      <w:proofErr w:type="spellStart"/>
      <w:r w:rsidR="00247C50" w:rsidRPr="00BA59BA">
        <w:rPr>
          <w:rFonts w:eastAsia="TimesNewRoman"/>
          <w:szCs w:val="22"/>
        </w:rPr>
        <w:t>hiperkalemija</w:t>
      </w:r>
      <w:proofErr w:type="spellEnd"/>
      <w:r w:rsidR="00247C50" w:rsidRPr="00BA59BA">
        <w:rPr>
          <w:rFonts w:eastAsia="TimesNewRoman"/>
          <w:szCs w:val="22"/>
        </w:rPr>
        <w:t xml:space="preserve">), </w:t>
      </w:r>
    </w:p>
    <w:p w14:paraId="1CFEA53F" w14:textId="77777777" w:rsidR="00CF5AC2" w:rsidRPr="00BA59BA" w:rsidRDefault="00247C50" w:rsidP="003528EB">
      <w:pPr>
        <w:numPr>
          <w:ilvl w:val="0"/>
          <w:numId w:val="20"/>
        </w:numPr>
        <w:autoSpaceDE w:val="0"/>
        <w:autoSpaceDN w:val="0"/>
        <w:adjustRightInd w:val="0"/>
        <w:ind w:left="567" w:hanging="567"/>
        <w:rPr>
          <w:szCs w:val="22"/>
        </w:rPr>
      </w:pPr>
      <w:r w:rsidRPr="00BA59BA">
        <w:rPr>
          <w:rFonts w:eastAsia="TimesNewRoman"/>
          <w:szCs w:val="22"/>
        </w:rPr>
        <w:t>alerginės reakcijos (padidėjęs jautrumas),</w:t>
      </w:r>
      <w:r w:rsidRPr="00BA59BA">
        <w:rPr>
          <w:szCs w:val="22"/>
        </w:rPr>
        <w:t xml:space="preserve"> </w:t>
      </w:r>
    </w:p>
    <w:p w14:paraId="70161BBB" w14:textId="77777777" w:rsidR="00CF5AC2" w:rsidRPr="00BA59BA" w:rsidRDefault="00247C50" w:rsidP="003528EB">
      <w:pPr>
        <w:numPr>
          <w:ilvl w:val="0"/>
          <w:numId w:val="20"/>
        </w:numPr>
        <w:autoSpaceDE w:val="0"/>
        <w:autoSpaceDN w:val="0"/>
        <w:adjustRightInd w:val="0"/>
        <w:ind w:left="567" w:hanging="567"/>
        <w:rPr>
          <w:szCs w:val="22"/>
        </w:rPr>
      </w:pPr>
      <w:r w:rsidRPr="00BA59BA">
        <w:rPr>
          <w:szCs w:val="22"/>
        </w:rPr>
        <w:t xml:space="preserve">galvos skausmas, </w:t>
      </w:r>
    </w:p>
    <w:p w14:paraId="1B32B778" w14:textId="77777777" w:rsidR="00CF5AC2" w:rsidRPr="003528EB" w:rsidRDefault="00247C50" w:rsidP="003528EB">
      <w:pPr>
        <w:numPr>
          <w:ilvl w:val="0"/>
          <w:numId w:val="20"/>
        </w:numPr>
        <w:autoSpaceDE w:val="0"/>
        <w:autoSpaceDN w:val="0"/>
        <w:adjustRightInd w:val="0"/>
        <w:ind w:left="567" w:hanging="567"/>
        <w:rPr>
          <w:szCs w:val="22"/>
        </w:rPr>
      </w:pPr>
      <w:r w:rsidRPr="00BA59BA">
        <w:rPr>
          <w:szCs w:val="22"/>
        </w:rPr>
        <w:t>priepuoliai (</w:t>
      </w:r>
      <w:r w:rsidR="00CF5AC2" w:rsidRPr="00BA59BA">
        <w:rPr>
          <w:szCs w:val="22"/>
        </w:rPr>
        <w:t xml:space="preserve">konvulsijos arba </w:t>
      </w:r>
      <w:r w:rsidRPr="00BA59BA">
        <w:rPr>
          <w:szCs w:val="22"/>
        </w:rPr>
        <w:t>traukuliai),</w:t>
      </w:r>
      <w:r w:rsidRPr="00BA59BA">
        <w:rPr>
          <w:rFonts w:eastAsia="TimesNewRoman"/>
          <w:szCs w:val="22"/>
        </w:rPr>
        <w:t xml:space="preserve"> </w:t>
      </w:r>
    </w:p>
    <w:p w14:paraId="03B524AE"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žemas kraujospū</w:t>
      </w:r>
      <w:r w:rsidRPr="00BA59BA">
        <w:rPr>
          <w:szCs w:val="22"/>
        </w:rPr>
        <w:t>dis (</w:t>
      </w:r>
      <w:proofErr w:type="spellStart"/>
      <w:r w:rsidRPr="00BA59BA">
        <w:rPr>
          <w:szCs w:val="22"/>
        </w:rPr>
        <w:t>hipotenzija</w:t>
      </w:r>
      <w:proofErr w:type="spellEnd"/>
      <w:r w:rsidRPr="00BA59BA">
        <w:rPr>
          <w:szCs w:val="22"/>
        </w:rPr>
        <w:t>),</w:t>
      </w:r>
      <w:r w:rsidRPr="00BA59BA">
        <w:rPr>
          <w:rFonts w:eastAsia="TimesNewRoman"/>
          <w:szCs w:val="22"/>
        </w:rPr>
        <w:t xml:space="preserve"> </w:t>
      </w:r>
    </w:p>
    <w:p w14:paraId="574CCF85"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 xml:space="preserve">viršutinių kvėpavimo takų infekcija, </w:t>
      </w:r>
    </w:p>
    <w:p w14:paraId="38C216E1" w14:textId="77777777" w:rsidR="00CF5AC2" w:rsidRPr="00BA59BA" w:rsidRDefault="00247C50" w:rsidP="003528EB">
      <w:pPr>
        <w:numPr>
          <w:ilvl w:val="0"/>
          <w:numId w:val="20"/>
        </w:numPr>
        <w:autoSpaceDE w:val="0"/>
        <w:autoSpaceDN w:val="0"/>
        <w:adjustRightInd w:val="0"/>
        <w:ind w:left="567" w:hanging="567"/>
        <w:rPr>
          <w:szCs w:val="22"/>
        </w:rPr>
      </w:pPr>
      <w:r w:rsidRPr="00BA59BA">
        <w:rPr>
          <w:szCs w:val="22"/>
        </w:rPr>
        <w:t>apsunkintas</w:t>
      </w:r>
      <w:r w:rsidRPr="00BA59BA">
        <w:rPr>
          <w:rFonts w:eastAsia="TimesNewRoman"/>
          <w:szCs w:val="22"/>
        </w:rPr>
        <w:t xml:space="preserve"> kvėpavimas </w:t>
      </w:r>
      <w:r w:rsidRPr="00BA59BA">
        <w:rPr>
          <w:szCs w:val="22"/>
        </w:rPr>
        <w:t>(</w:t>
      </w:r>
      <w:r w:rsidRPr="00BA59BA">
        <w:rPr>
          <w:rFonts w:eastAsia="TimesNewRoman"/>
          <w:szCs w:val="22"/>
        </w:rPr>
        <w:t>dusulys),</w:t>
      </w:r>
      <w:r w:rsidRPr="00BA59BA">
        <w:rPr>
          <w:szCs w:val="22"/>
        </w:rPr>
        <w:t xml:space="preserve"> </w:t>
      </w:r>
    </w:p>
    <w:p w14:paraId="08F48F5B" w14:textId="77777777" w:rsidR="00CF5AC2" w:rsidRPr="00BA59BA" w:rsidRDefault="00247C50" w:rsidP="003528EB">
      <w:pPr>
        <w:numPr>
          <w:ilvl w:val="0"/>
          <w:numId w:val="20"/>
        </w:numPr>
        <w:autoSpaceDE w:val="0"/>
        <w:autoSpaceDN w:val="0"/>
        <w:adjustRightInd w:val="0"/>
        <w:ind w:left="567" w:hanging="567"/>
        <w:rPr>
          <w:szCs w:val="22"/>
        </w:rPr>
      </w:pPr>
      <w:r w:rsidRPr="00BA59BA">
        <w:rPr>
          <w:szCs w:val="22"/>
        </w:rPr>
        <w:t xml:space="preserve">kosulys, </w:t>
      </w:r>
    </w:p>
    <w:p w14:paraId="292C52D4" w14:textId="77777777" w:rsidR="00CF5AC2" w:rsidRPr="00BA59BA" w:rsidRDefault="00247C50" w:rsidP="003528EB">
      <w:pPr>
        <w:numPr>
          <w:ilvl w:val="0"/>
          <w:numId w:val="20"/>
        </w:numPr>
        <w:autoSpaceDE w:val="0"/>
        <w:autoSpaceDN w:val="0"/>
        <w:adjustRightInd w:val="0"/>
        <w:ind w:left="567" w:hanging="567"/>
        <w:rPr>
          <w:szCs w:val="22"/>
        </w:rPr>
      </w:pPr>
      <w:r w:rsidRPr="00BA59BA">
        <w:rPr>
          <w:szCs w:val="22"/>
        </w:rPr>
        <w:t xml:space="preserve">virškinimo sutrikimas (dispepsija), </w:t>
      </w:r>
    </w:p>
    <w:p w14:paraId="24724E68" w14:textId="77777777" w:rsidR="00CF5AC2" w:rsidRPr="00BA59BA" w:rsidRDefault="00247C50" w:rsidP="003528EB">
      <w:pPr>
        <w:numPr>
          <w:ilvl w:val="0"/>
          <w:numId w:val="20"/>
        </w:numPr>
        <w:autoSpaceDE w:val="0"/>
        <w:autoSpaceDN w:val="0"/>
        <w:adjustRightInd w:val="0"/>
        <w:ind w:left="567" w:hanging="567"/>
        <w:rPr>
          <w:szCs w:val="22"/>
        </w:rPr>
      </w:pPr>
      <w:r w:rsidRPr="00BA59BA">
        <w:rPr>
          <w:szCs w:val="22"/>
        </w:rPr>
        <w:t xml:space="preserve">viduriavimas, </w:t>
      </w:r>
    </w:p>
    <w:p w14:paraId="5036B8E2" w14:textId="77777777" w:rsidR="00CF5AC2" w:rsidRPr="003528EB" w:rsidRDefault="00247C50" w:rsidP="003528EB">
      <w:pPr>
        <w:numPr>
          <w:ilvl w:val="0"/>
          <w:numId w:val="20"/>
        </w:numPr>
        <w:autoSpaceDE w:val="0"/>
        <w:autoSpaceDN w:val="0"/>
        <w:adjustRightInd w:val="0"/>
        <w:ind w:left="567" w:hanging="567"/>
        <w:rPr>
          <w:szCs w:val="22"/>
        </w:rPr>
      </w:pPr>
      <w:r w:rsidRPr="00BA59BA">
        <w:rPr>
          <w:szCs w:val="22"/>
        </w:rPr>
        <w:t xml:space="preserve">pilvo skausmas, </w:t>
      </w:r>
      <w:r w:rsidRPr="00BA59BA">
        <w:rPr>
          <w:rFonts w:eastAsia="TimesNewRoman"/>
          <w:szCs w:val="22"/>
        </w:rPr>
        <w:t xml:space="preserve">viršutinės pilvo </w:t>
      </w:r>
      <w:r w:rsidRPr="00BA59BA">
        <w:rPr>
          <w:szCs w:val="22"/>
        </w:rPr>
        <w:t>dalies skausmas,</w:t>
      </w:r>
      <w:r w:rsidRPr="00BA59BA">
        <w:rPr>
          <w:rFonts w:eastAsia="TimesNewRoman"/>
          <w:szCs w:val="22"/>
        </w:rPr>
        <w:t xml:space="preserve"> </w:t>
      </w:r>
    </w:p>
    <w:p w14:paraId="5E5F8C6B" w14:textId="77777777" w:rsidR="00CF5AC2" w:rsidRPr="003528EB" w:rsidRDefault="00247C50" w:rsidP="003528EB">
      <w:pPr>
        <w:numPr>
          <w:ilvl w:val="0"/>
          <w:numId w:val="20"/>
        </w:numPr>
        <w:autoSpaceDE w:val="0"/>
        <w:autoSpaceDN w:val="0"/>
        <w:adjustRightInd w:val="0"/>
        <w:ind w:left="567" w:hanging="567"/>
        <w:rPr>
          <w:szCs w:val="22"/>
        </w:rPr>
      </w:pPr>
      <w:r w:rsidRPr="00BA59BA">
        <w:rPr>
          <w:rFonts w:eastAsia="TimesNewRoman"/>
          <w:szCs w:val="22"/>
        </w:rPr>
        <w:t xml:space="preserve">vidurių užkietėjimas, </w:t>
      </w:r>
    </w:p>
    <w:p w14:paraId="129AC84E" w14:textId="77777777" w:rsidR="00CF5AC2" w:rsidRPr="00BA59BA" w:rsidRDefault="00247C50" w:rsidP="003528EB">
      <w:pPr>
        <w:numPr>
          <w:ilvl w:val="0"/>
          <w:numId w:val="20"/>
        </w:numPr>
        <w:autoSpaceDE w:val="0"/>
        <w:autoSpaceDN w:val="0"/>
        <w:adjustRightInd w:val="0"/>
        <w:ind w:left="567" w:hanging="567"/>
        <w:rPr>
          <w:szCs w:val="22"/>
        </w:rPr>
      </w:pPr>
      <w:r w:rsidRPr="00BA59BA">
        <w:rPr>
          <w:rFonts w:eastAsia="TimesNewRoman"/>
          <w:szCs w:val="22"/>
        </w:rPr>
        <w:t>raumenų spazmai,</w:t>
      </w:r>
      <w:r w:rsidRPr="00BA59BA">
        <w:rPr>
          <w:szCs w:val="22"/>
        </w:rPr>
        <w:t xml:space="preserve"> </w:t>
      </w:r>
    </w:p>
    <w:p w14:paraId="57030D3C" w14:textId="77777777" w:rsidR="00CF5AC2" w:rsidRPr="00BA59BA" w:rsidRDefault="00CF5AC2" w:rsidP="003528EB">
      <w:pPr>
        <w:numPr>
          <w:ilvl w:val="0"/>
          <w:numId w:val="20"/>
        </w:numPr>
        <w:autoSpaceDE w:val="0"/>
        <w:autoSpaceDN w:val="0"/>
        <w:adjustRightInd w:val="0"/>
        <w:ind w:left="567" w:hanging="567"/>
        <w:rPr>
          <w:szCs w:val="22"/>
        </w:rPr>
      </w:pPr>
      <w:r w:rsidRPr="00BA59BA">
        <w:rPr>
          <w:szCs w:val="22"/>
        </w:rPr>
        <w:t xml:space="preserve">žemi </w:t>
      </w:r>
      <w:r w:rsidR="00247C50" w:rsidRPr="00BA59BA">
        <w:rPr>
          <w:szCs w:val="22"/>
        </w:rPr>
        <w:t xml:space="preserve">kalcio </w:t>
      </w:r>
      <w:r w:rsidRPr="00BA59BA">
        <w:rPr>
          <w:szCs w:val="22"/>
        </w:rPr>
        <w:t xml:space="preserve">lygiai </w:t>
      </w:r>
      <w:r w:rsidR="00247C50" w:rsidRPr="00BA59BA">
        <w:rPr>
          <w:szCs w:val="22"/>
        </w:rPr>
        <w:t>kraujyje (</w:t>
      </w:r>
      <w:proofErr w:type="spellStart"/>
      <w:r w:rsidR="00247C50" w:rsidRPr="00BA59BA">
        <w:rPr>
          <w:szCs w:val="22"/>
        </w:rPr>
        <w:t>hipokalcemija</w:t>
      </w:r>
      <w:proofErr w:type="spellEnd"/>
      <w:r w:rsidR="00247C50" w:rsidRPr="00BA59BA">
        <w:rPr>
          <w:szCs w:val="22"/>
        </w:rPr>
        <w:t xml:space="preserve">), </w:t>
      </w:r>
    </w:p>
    <w:p w14:paraId="2B1F99C7" w14:textId="77777777" w:rsidR="00247C50" w:rsidRPr="00BA59BA" w:rsidRDefault="00247C50" w:rsidP="003528EB">
      <w:pPr>
        <w:numPr>
          <w:ilvl w:val="0"/>
          <w:numId w:val="20"/>
        </w:numPr>
        <w:autoSpaceDE w:val="0"/>
        <w:autoSpaceDN w:val="0"/>
        <w:adjustRightInd w:val="0"/>
        <w:ind w:left="567" w:hanging="567"/>
        <w:rPr>
          <w:szCs w:val="22"/>
        </w:rPr>
      </w:pPr>
      <w:r w:rsidRPr="00BA59BA">
        <w:rPr>
          <w:szCs w:val="22"/>
        </w:rPr>
        <w:t>nugaros skausmas.</w:t>
      </w:r>
    </w:p>
    <w:p w14:paraId="765B3F1B" w14:textId="77777777" w:rsidR="00247C50" w:rsidRPr="00BA59BA" w:rsidRDefault="00247C50" w:rsidP="00247C50">
      <w:pPr>
        <w:autoSpaceDE w:val="0"/>
        <w:autoSpaceDN w:val="0"/>
        <w:adjustRightInd w:val="0"/>
        <w:rPr>
          <w:rFonts w:eastAsia="TimesNewRoman,Bold"/>
          <w:b/>
          <w:szCs w:val="22"/>
        </w:rPr>
      </w:pPr>
    </w:p>
    <w:p w14:paraId="2590EA84" w14:textId="77777777" w:rsidR="00247C50" w:rsidRPr="00BA59BA" w:rsidRDefault="00247C50" w:rsidP="00247C50">
      <w:pPr>
        <w:autoSpaceDE w:val="0"/>
        <w:autoSpaceDN w:val="0"/>
        <w:adjustRightInd w:val="0"/>
        <w:rPr>
          <w:rFonts w:eastAsia="TimesNewRoman,Bold"/>
          <w:b/>
          <w:szCs w:val="22"/>
        </w:rPr>
      </w:pPr>
      <w:r w:rsidRPr="00BA59BA">
        <w:rPr>
          <w:rFonts w:eastAsia="TimesNewRoman,Bold"/>
          <w:b/>
          <w:szCs w:val="22"/>
        </w:rPr>
        <w:t>Dažnis nežinomas: negali būti apskaičiuotas pagal turimus duomenis</w:t>
      </w:r>
    </w:p>
    <w:p w14:paraId="43819F99" w14:textId="77777777" w:rsidR="00CF5AC2" w:rsidRPr="003528EB" w:rsidRDefault="00BA59BA" w:rsidP="003528EB">
      <w:pPr>
        <w:numPr>
          <w:ilvl w:val="0"/>
          <w:numId w:val="21"/>
        </w:numPr>
        <w:autoSpaceDE w:val="0"/>
        <w:autoSpaceDN w:val="0"/>
        <w:adjustRightInd w:val="0"/>
        <w:ind w:left="567" w:hanging="567"/>
        <w:rPr>
          <w:szCs w:val="22"/>
        </w:rPr>
      </w:pPr>
      <w:r w:rsidRPr="00BA59BA">
        <w:rPr>
          <w:rFonts w:eastAsia="TimesNewRoman"/>
          <w:szCs w:val="22"/>
        </w:rPr>
        <w:t>d</w:t>
      </w:r>
      <w:r w:rsidR="00247C50" w:rsidRPr="00BA59BA">
        <w:rPr>
          <w:rFonts w:eastAsia="TimesNewRoman"/>
          <w:szCs w:val="22"/>
        </w:rPr>
        <w:t>ilgėlinė (</w:t>
      </w:r>
      <w:proofErr w:type="spellStart"/>
      <w:r w:rsidR="00247C50" w:rsidRPr="00BA59BA">
        <w:rPr>
          <w:rFonts w:eastAsia="TimesNewRoman"/>
          <w:szCs w:val="22"/>
        </w:rPr>
        <w:t>urtikarija</w:t>
      </w:r>
      <w:proofErr w:type="spellEnd"/>
      <w:r w:rsidR="00247C50" w:rsidRPr="00BA59BA">
        <w:rPr>
          <w:rFonts w:eastAsia="TimesNewRoman"/>
          <w:szCs w:val="22"/>
        </w:rPr>
        <w:t xml:space="preserve">), </w:t>
      </w:r>
    </w:p>
    <w:p w14:paraId="5ED47BA9" w14:textId="77777777" w:rsidR="00CF5AC2" w:rsidRPr="00BA59BA" w:rsidRDefault="00247C50" w:rsidP="003528EB">
      <w:pPr>
        <w:numPr>
          <w:ilvl w:val="0"/>
          <w:numId w:val="21"/>
        </w:numPr>
        <w:autoSpaceDE w:val="0"/>
        <w:autoSpaceDN w:val="0"/>
        <w:adjustRightInd w:val="0"/>
        <w:ind w:left="567" w:hanging="567"/>
        <w:rPr>
          <w:szCs w:val="22"/>
        </w:rPr>
      </w:pPr>
      <w:r w:rsidRPr="00BA59BA">
        <w:rPr>
          <w:rFonts w:eastAsia="TimesNewRoman"/>
          <w:szCs w:val="22"/>
        </w:rPr>
        <w:t>veido, lūpų, burnos, liežuvio ar ryklės patinimas, galintis apsunkinti rijimą ar kvėpavimą (</w:t>
      </w:r>
      <w:proofErr w:type="spellStart"/>
      <w:r w:rsidRPr="00BA59BA">
        <w:rPr>
          <w:rFonts w:eastAsia="TimesNewRoman"/>
          <w:szCs w:val="22"/>
        </w:rPr>
        <w:t>angioneurozinė</w:t>
      </w:r>
      <w:proofErr w:type="spellEnd"/>
      <w:r w:rsidRPr="00BA59BA">
        <w:rPr>
          <w:rFonts w:eastAsia="TimesNewRoman"/>
          <w:szCs w:val="22"/>
        </w:rPr>
        <w:t xml:space="preserve"> edema),</w:t>
      </w:r>
      <w:r w:rsidRPr="00BA59BA">
        <w:rPr>
          <w:szCs w:val="22"/>
        </w:rPr>
        <w:t xml:space="preserve"> </w:t>
      </w:r>
    </w:p>
    <w:p w14:paraId="1898DC63" w14:textId="77777777" w:rsidR="00247C50" w:rsidRPr="00BA59BA" w:rsidRDefault="00247C50" w:rsidP="003528EB">
      <w:pPr>
        <w:numPr>
          <w:ilvl w:val="0"/>
          <w:numId w:val="21"/>
        </w:numPr>
        <w:autoSpaceDE w:val="0"/>
        <w:autoSpaceDN w:val="0"/>
        <w:adjustRightInd w:val="0"/>
        <w:ind w:left="567" w:hanging="567"/>
        <w:rPr>
          <w:szCs w:val="22"/>
        </w:rPr>
      </w:pPr>
      <w:r w:rsidRPr="00BA59BA">
        <w:rPr>
          <w:szCs w:val="22"/>
        </w:rPr>
        <w:t>ne</w:t>
      </w:r>
      <w:r w:rsidRPr="00BA59BA">
        <w:rPr>
          <w:rFonts w:eastAsia="TimesNewRoman"/>
          <w:szCs w:val="22"/>
        </w:rPr>
        <w:t xml:space="preserve">įprastas stiprus ar juntamas širdies ritmas, kuris gali būti susijęs su </w:t>
      </w:r>
      <w:r w:rsidR="00CF5AC2" w:rsidRPr="00BA59BA">
        <w:rPr>
          <w:rFonts w:eastAsia="TimesNewRoman"/>
          <w:szCs w:val="22"/>
        </w:rPr>
        <w:t xml:space="preserve">žemais </w:t>
      </w:r>
      <w:r w:rsidRPr="00BA59BA">
        <w:rPr>
          <w:rFonts w:eastAsia="TimesNewRoman"/>
          <w:szCs w:val="22"/>
        </w:rPr>
        <w:t xml:space="preserve">kalcio </w:t>
      </w:r>
      <w:r w:rsidR="00CF5AC2" w:rsidRPr="00BA59BA">
        <w:rPr>
          <w:rFonts w:eastAsia="TimesNewRoman"/>
          <w:szCs w:val="22"/>
        </w:rPr>
        <w:t xml:space="preserve">lygiais </w:t>
      </w:r>
      <w:r w:rsidRPr="00BA59BA">
        <w:rPr>
          <w:rFonts w:eastAsia="TimesNewRoman"/>
          <w:szCs w:val="22"/>
        </w:rPr>
        <w:t xml:space="preserve">Jūsų kraujyje (dėl </w:t>
      </w:r>
      <w:proofErr w:type="spellStart"/>
      <w:r w:rsidRPr="00BA59BA">
        <w:rPr>
          <w:rFonts w:eastAsia="TimesNewRoman"/>
          <w:szCs w:val="22"/>
        </w:rPr>
        <w:t>hipokalcemijos</w:t>
      </w:r>
      <w:proofErr w:type="spellEnd"/>
      <w:r w:rsidRPr="00BA59BA">
        <w:rPr>
          <w:rFonts w:eastAsia="TimesNewRoman"/>
          <w:szCs w:val="22"/>
        </w:rPr>
        <w:t xml:space="preserve"> pasireiškęs QT pailgėjimas ir </w:t>
      </w:r>
      <w:proofErr w:type="spellStart"/>
      <w:r w:rsidRPr="00BA59BA">
        <w:rPr>
          <w:rFonts w:eastAsia="TimesNewRoman"/>
          <w:szCs w:val="22"/>
        </w:rPr>
        <w:t>skilvelinė</w:t>
      </w:r>
      <w:proofErr w:type="spellEnd"/>
      <w:r w:rsidRPr="00BA59BA">
        <w:rPr>
          <w:rFonts w:eastAsia="TimesNewRoman"/>
          <w:szCs w:val="22"/>
        </w:rPr>
        <w:t xml:space="preserve"> </w:t>
      </w:r>
      <w:r w:rsidRPr="00BA59BA">
        <w:rPr>
          <w:szCs w:val="22"/>
        </w:rPr>
        <w:t>aritmija).</w:t>
      </w:r>
    </w:p>
    <w:p w14:paraId="3B4B7B36" w14:textId="77777777" w:rsidR="00247C50" w:rsidRPr="00BA59BA" w:rsidRDefault="00247C50" w:rsidP="00247C50">
      <w:pPr>
        <w:autoSpaceDE w:val="0"/>
        <w:autoSpaceDN w:val="0"/>
        <w:adjustRightInd w:val="0"/>
        <w:rPr>
          <w:rFonts w:eastAsia="TimesNewRoman"/>
          <w:szCs w:val="22"/>
        </w:rPr>
      </w:pPr>
    </w:p>
    <w:p w14:paraId="59C297C3" w14:textId="77777777" w:rsidR="00247C50" w:rsidRPr="00BA59BA" w:rsidRDefault="00247C50" w:rsidP="00247C50">
      <w:pPr>
        <w:autoSpaceDE w:val="0"/>
        <w:autoSpaceDN w:val="0"/>
        <w:adjustRightInd w:val="0"/>
        <w:rPr>
          <w:szCs w:val="22"/>
        </w:rPr>
      </w:pPr>
      <w:r w:rsidRPr="00BA59BA">
        <w:rPr>
          <w:rFonts w:eastAsia="TimesNewRoman"/>
          <w:szCs w:val="22"/>
        </w:rPr>
        <w:t xml:space="preserve">Po </w:t>
      </w: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pavartojimo </w:t>
      </w:r>
      <w:r w:rsidRPr="00BA59BA">
        <w:rPr>
          <w:rFonts w:eastAsia="TimesNewRoman"/>
          <w:szCs w:val="22"/>
        </w:rPr>
        <w:t xml:space="preserve">labai mažam skaičiui širdies nepakankamumu sergančių pacientų būklė pasunkėjo ir (arba) sumažėjo kraujospūdis (pasireiškė </w:t>
      </w:r>
      <w:proofErr w:type="spellStart"/>
      <w:r w:rsidRPr="00BA59BA">
        <w:rPr>
          <w:rFonts w:eastAsia="TimesNewRoman"/>
          <w:szCs w:val="22"/>
        </w:rPr>
        <w:t>hipotenzija</w:t>
      </w:r>
      <w:proofErr w:type="spellEnd"/>
      <w:r w:rsidRPr="00BA59BA">
        <w:rPr>
          <w:rFonts w:eastAsia="TimesNewRoman"/>
          <w:szCs w:val="22"/>
        </w:rPr>
        <w:t>).</w:t>
      </w:r>
    </w:p>
    <w:p w14:paraId="1945092E" w14:textId="77777777" w:rsidR="00247C50" w:rsidRPr="00BA59BA" w:rsidRDefault="00247C50" w:rsidP="00247C50">
      <w:pPr>
        <w:tabs>
          <w:tab w:val="left" w:pos="567"/>
        </w:tabs>
        <w:rPr>
          <w:szCs w:val="22"/>
        </w:rPr>
      </w:pPr>
    </w:p>
    <w:p w14:paraId="087DEE6D" w14:textId="77777777" w:rsidR="00247C50" w:rsidRPr="00BA59BA" w:rsidRDefault="00247C50" w:rsidP="00247C50">
      <w:pPr>
        <w:tabs>
          <w:tab w:val="left" w:pos="567"/>
        </w:tabs>
        <w:rPr>
          <w:b/>
          <w:szCs w:val="22"/>
        </w:rPr>
      </w:pPr>
      <w:r w:rsidRPr="00BA59BA">
        <w:rPr>
          <w:b/>
          <w:szCs w:val="22"/>
        </w:rPr>
        <w:t>Pranešimas apie šalutinį poveikį</w:t>
      </w:r>
    </w:p>
    <w:p w14:paraId="62306E5D" w14:textId="77777777" w:rsidR="00247C50" w:rsidRPr="00BA59BA" w:rsidRDefault="00247C50" w:rsidP="00247C50">
      <w:pPr>
        <w:tabs>
          <w:tab w:val="left" w:pos="567"/>
        </w:tabs>
        <w:rPr>
          <w:szCs w:val="22"/>
        </w:rPr>
      </w:pPr>
      <w:r w:rsidRPr="00BA59BA">
        <w:rPr>
          <w:szCs w:val="22"/>
        </w:rPr>
        <w:lastRenderedPageBreak/>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elektroniniu paštu </w:t>
      </w:r>
      <w:proofErr w:type="spellStart"/>
      <w:r w:rsidRPr="00BA59BA">
        <w:rPr>
          <w:szCs w:val="22"/>
        </w:rPr>
        <w:t>NepageidaujamaR@vvkt.lt</w:t>
      </w:r>
      <w:proofErr w:type="spellEnd"/>
      <w:r w:rsidRPr="00BA59BA">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706CA69" w14:textId="77777777" w:rsidR="00247C50" w:rsidRPr="00BA59BA" w:rsidRDefault="00247C50" w:rsidP="00247C50">
      <w:pPr>
        <w:tabs>
          <w:tab w:val="left" w:pos="567"/>
        </w:tabs>
        <w:rPr>
          <w:szCs w:val="22"/>
        </w:rPr>
      </w:pPr>
    </w:p>
    <w:p w14:paraId="5A901C2C" w14:textId="77777777" w:rsidR="00247C50" w:rsidRPr="00BA59BA" w:rsidRDefault="00247C50" w:rsidP="00247C50">
      <w:pPr>
        <w:tabs>
          <w:tab w:val="left" w:pos="567"/>
        </w:tabs>
        <w:rPr>
          <w:szCs w:val="22"/>
        </w:rPr>
      </w:pPr>
    </w:p>
    <w:p w14:paraId="6595B1E7" w14:textId="77777777" w:rsidR="00247C50" w:rsidRPr="00BA59BA" w:rsidRDefault="00247C50" w:rsidP="00247C50">
      <w:pPr>
        <w:keepNext/>
        <w:tabs>
          <w:tab w:val="left" w:pos="567"/>
        </w:tabs>
        <w:ind w:left="567" w:hanging="567"/>
        <w:outlineLvl w:val="1"/>
        <w:rPr>
          <w:color w:val="000000"/>
          <w:szCs w:val="22"/>
        </w:rPr>
      </w:pPr>
      <w:r w:rsidRPr="00BA59BA">
        <w:rPr>
          <w:b/>
          <w:szCs w:val="22"/>
        </w:rPr>
        <w:t>5.</w:t>
      </w:r>
      <w:r w:rsidRPr="00BA59BA">
        <w:rPr>
          <w:b/>
          <w:szCs w:val="22"/>
        </w:rPr>
        <w:tab/>
        <w:t xml:space="preserve">Kaip laikyti </w:t>
      </w: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p>
    <w:p w14:paraId="3AD6D6AA" w14:textId="77777777" w:rsidR="00247C50" w:rsidRPr="00BA59BA" w:rsidRDefault="00247C50" w:rsidP="00247C50">
      <w:pPr>
        <w:tabs>
          <w:tab w:val="left" w:pos="567"/>
        </w:tabs>
        <w:rPr>
          <w:szCs w:val="22"/>
        </w:rPr>
      </w:pPr>
    </w:p>
    <w:p w14:paraId="5EF6193D" w14:textId="77777777" w:rsidR="00247C50" w:rsidRPr="00BA59BA" w:rsidRDefault="00247C50" w:rsidP="00247C50">
      <w:pPr>
        <w:tabs>
          <w:tab w:val="left" w:pos="567"/>
        </w:tabs>
        <w:rPr>
          <w:szCs w:val="22"/>
        </w:rPr>
      </w:pPr>
      <w:r w:rsidRPr="00BA59BA">
        <w:rPr>
          <w:szCs w:val="22"/>
        </w:rPr>
        <w:t>Šį vaistą laikykite vaikams nepastebimoje ir nepasiekiamoje vietoje.</w:t>
      </w:r>
    </w:p>
    <w:p w14:paraId="22331F11" w14:textId="77777777" w:rsidR="00247C50" w:rsidRPr="00BA59BA" w:rsidRDefault="00247C50" w:rsidP="00247C50">
      <w:pPr>
        <w:tabs>
          <w:tab w:val="left" w:pos="567"/>
        </w:tabs>
        <w:rPr>
          <w:szCs w:val="22"/>
        </w:rPr>
      </w:pPr>
    </w:p>
    <w:p w14:paraId="1E3B83DA" w14:textId="77777777" w:rsidR="00247C50" w:rsidRPr="00BA59BA" w:rsidRDefault="00247C50" w:rsidP="00247C50">
      <w:pPr>
        <w:tabs>
          <w:tab w:val="left" w:pos="567"/>
        </w:tabs>
        <w:rPr>
          <w:szCs w:val="22"/>
        </w:rPr>
      </w:pPr>
      <w:r w:rsidRPr="00BA59BA">
        <w:rPr>
          <w:szCs w:val="22"/>
        </w:rPr>
        <w:t xml:space="preserve">Ant dėžutės po </w:t>
      </w:r>
      <w:r w:rsidR="00A97110">
        <w:rPr>
          <w:szCs w:val="22"/>
        </w:rPr>
        <w:t xml:space="preserve"> </w:t>
      </w:r>
      <w:r w:rsidRPr="00BA59BA">
        <w:rPr>
          <w:szCs w:val="22"/>
        </w:rPr>
        <w:t>ir lizdinės plokštelės po „EXP“ nurodytam tinkamumo laikui pasibaigus, šio vaisto vartoti negalima. Vaistas tinkamas vartoti iki paskutinės nurodyto mėnesio dienos.</w:t>
      </w:r>
    </w:p>
    <w:p w14:paraId="6C3E1045" w14:textId="77777777" w:rsidR="00247C50" w:rsidRPr="00BA59BA" w:rsidRDefault="00247C50" w:rsidP="00247C50">
      <w:pPr>
        <w:tabs>
          <w:tab w:val="left" w:pos="567"/>
        </w:tabs>
        <w:jc w:val="both"/>
        <w:rPr>
          <w:szCs w:val="22"/>
        </w:rPr>
      </w:pPr>
    </w:p>
    <w:p w14:paraId="24030B3F" w14:textId="77777777" w:rsidR="00247C50" w:rsidRPr="00BA59BA" w:rsidRDefault="00247C50" w:rsidP="00247C50">
      <w:pPr>
        <w:tabs>
          <w:tab w:val="left" w:pos="567"/>
        </w:tabs>
        <w:jc w:val="both"/>
        <w:rPr>
          <w:szCs w:val="22"/>
        </w:rPr>
      </w:pPr>
      <w:r w:rsidRPr="00BA59BA">
        <w:rPr>
          <w:szCs w:val="22"/>
        </w:rPr>
        <w:t xml:space="preserve">Šiam vaistui specialių laikymo sąlygų nereikia. </w:t>
      </w:r>
    </w:p>
    <w:p w14:paraId="23D3442F" w14:textId="77777777" w:rsidR="00247C50" w:rsidRPr="00BA59BA" w:rsidRDefault="00247C50" w:rsidP="00247C50">
      <w:pPr>
        <w:tabs>
          <w:tab w:val="left" w:pos="567"/>
        </w:tabs>
        <w:rPr>
          <w:szCs w:val="22"/>
        </w:rPr>
      </w:pPr>
    </w:p>
    <w:p w14:paraId="7AEB7FCF" w14:textId="77777777" w:rsidR="00247C50" w:rsidRPr="00BA59BA" w:rsidRDefault="00247C50" w:rsidP="00247C50">
      <w:pPr>
        <w:tabs>
          <w:tab w:val="left" w:pos="567"/>
        </w:tabs>
        <w:rPr>
          <w:szCs w:val="22"/>
        </w:rPr>
      </w:pPr>
      <w:r w:rsidRPr="00BA59BA">
        <w:rPr>
          <w:szCs w:val="22"/>
        </w:rPr>
        <w:t>Vaistų negalima išmesti į kanalizaciją arba su buitinėmis atliekomis. Kaip išmesti nereikalingus vaistus, klauskite vaistininko. Šios priemonės padės apsaugoti aplinką.</w:t>
      </w:r>
    </w:p>
    <w:p w14:paraId="37932601" w14:textId="77777777" w:rsidR="00247C50" w:rsidRPr="00BA59BA" w:rsidRDefault="00247C50" w:rsidP="00247C50">
      <w:pPr>
        <w:tabs>
          <w:tab w:val="left" w:pos="567"/>
        </w:tabs>
        <w:rPr>
          <w:szCs w:val="22"/>
        </w:rPr>
      </w:pPr>
    </w:p>
    <w:p w14:paraId="2325CD4E" w14:textId="77777777" w:rsidR="00247C50" w:rsidRPr="00BA59BA" w:rsidRDefault="00247C50" w:rsidP="00247C50">
      <w:pPr>
        <w:tabs>
          <w:tab w:val="left" w:pos="567"/>
        </w:tabs>
        <w:rPr>
          <w:szCs w:val="22"/>
        </w:rPr>
      </w:pPr>
    </w:p>
    <w:p w14:paraId="7C41F41C" w14:textId="77777777" w:rsidR="00247C50" w:rsidRPr="00BA59BA" w:rsidRDefault="00247C50" w:rsidP="00247C50">
      <w:pPr>
        <w:keepNext/>
        <w:tabs>
          <w:tab w:val="left" w:pos="567"/>
        </w:tabs>
        <w:ind w:left="567" w:hanging="567"/>
        <w:outlineLvl w:val="1"/>
        <w:rPr>
          <w:b/>
          <w:szCs w:val="22"/>
        </w:rPr>
      </w:pPr>
      <w:r w:rsidRPr="00BA59BA">
        <w:rPr>
          <w:b/>
          <w:szCs w:val="22"/>
        </w:rPr>
        <w:t>6.</w:t>
      </w:r>
      <w:r w:rsidRPr="00BA59BA">
        <w:rPr>
          <w:b/>
          <w:szCs w:val="22"/>
        </w:rPr>
        <w:tab/>
        <w:t>Pakuotės turinys ir kita informacija</w:t>
      </w:r>
    </w:p>
    <w:p w14:paraId="093EE105" w14:textId="77777777" w:rsidR="00247C50" w:rsidRPr="00BA59BA" w:rsidRDefault="00247C50" w:rsidP="00247C50">
      <w:pPr>
        <w:tabs>
          <w:tab w:val="left" w:pos="567"/>
        </w:tabs>
        <w:rPr>
          <w:szCs w:val="22"/>
        </w:rPr>
      </w:pPr>
    </w:p>
    <w:p w14:paraId="4C4B2042" w14:textId="77777777" w:rsidR="00247C50" w:rsidRPr="00BA59BA" w:rsidRDefault="00247C50" w:rsidP="00247C50">
      <w:pPr>
        <w:tabs>
          <w:tab w:val="left" w:pos="567"/>
        </w:tabs>
        <w:rPr>
          <w:b/>
          <w:szCs w:val="22"/>
        </w:rPr>
      </w:pP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b/>
          <w:szCs w:val="22"/>
        </w:rPr>
        <w:t xml:space="preserve"> sudėtis</w:t>
      </w:r>
    </w:p>
    <w:p w14:paraId="79215A97" w14:textId="77777777" w:rsidR="00247C50" w:rsidRPr="00BA59BA" w:rsidRDefault="00247C50" w:rsidP="00247C50">
      <w:pPr>
        <w:tabs>
          <w:tab w:val="left" w:pos="567"/>
        </w:tabs>
        <w:rPr>
          <w:szCs w:val="22"/>
        </w:rPr>
      </w:pPr>
      <w:r w:rsidRPr="00BA59BA">
        <w:rPr>
          <w:szCs w:val="22"/>
        </w:rPr>
        <w:t>-</w:t>
      </w:r>
      <w:r w:rsidRPr="00BA59BA">
        <w:rPr>
          <w:szCs w:val="22"/>
        </w:rPr>
        <w:tab/>
        <w:t xml:space="preserve">Veiklioji medžiaga yra </w:t>
      </w:r>
      <w:proofErr w:type="spellStart"/>
      <w:r w:rsidRPr="00BA59BA">
        <w:rPr>
          <w:szCs w:val="22"/>
        </w:rPr>
        <w:t>cinakalcetas</w:t>
      </w:r>
      <w:proofErr w:type="spellEnd"/>
      <w:r w:rsidRPr="00BA59BA">
        <w:rPr>
          <w:szCs w:val="22"/>
        </w:rPr>
        <w:t>.</w:t>
      </w:r>
    </w:p>
    <w:p w14:paraId="0F9D5229" w14:textId="77777777" w:rsidR="00247C50" w:rsidRPr="00BA59BA" w:rsidRDefault="00247C50" w:rsidP="00247C50">
      <w:pPr>
        <w:autoSpaceDE w:val="0"/>
        <w:autoSpaceDN w:val="0"/>
        <w:adjustRightInd w:val="0"/>
        <w:ind w:left="540"/>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 plėvele dengtos tabletės </w:t>
      </w:r>
    </w:p>
    <w:p w14:paraId="2165B9C0" w14:textId="77777777" w:rsidR="00247C50" w:rsidRPr="00BA59BA" w:rsidRDefault="00247C50" w:rsidP="00247C50">
      <w:pPr>
        <w:autoSpaceDE w:val="0"/>
        <w:autoSpaceDN w:val="0"/>
        <w:adjustRightInd w:val="0"/>
        <w:ind w:left="540"/>
        <w:rPr>
          <w:szCs w:val="22"/>
        </w:rPr>
      </w:pPr>
      <w:r w:rsidRPr="00BA59BA">
        <w:rPr>
          <w:szCs w:val="22"/>
        </w:rPr>
        <w:t xml:space="preserve">Kiekvienoje plėvele dengtoje tabletėje yra 30 mg </w:t>
      </w:r>
      <w:proofErr w:type="spellStart"/>
      <w:r w:rsidRPr="00BA59BA">
        <w:rPr>
          <w:szCs w:val="22"/>
        </w:rPr>
        <w:t>cinakalceto</w:t>
      </w:r>
      <w:proofErr w:type="spellEnd"/>
      <w:r w:rsidRPr="00BA59BA">
        <w:rPr>
          <w:szCs w:val="22"/>
        </w:rPr>
        <w:t xml:space="preserve"> (hidrochlorido pavidalu).</w:t>
      </w:r>
    </w:p>
    <w:p w14:paraId="5693BFD5" w14:textId="77777777" w:rsidR="00247C50" w:rsidRPr="00BA59BA" w:rsidRDefault="00247C50" w:rsidP="00247C50">
      <w:pPr>
        <w:tabs>
          <w:tab w:val="left" w:pos="567"/>
        </w:tabs>
        <w:ind w:left="540"/>
        <w:jc w:val="both"/>
        <w:rPr>
          <w:szCs w:val="22"/>
          <w:highlight w:val="lightGray"/>
        </w:rPr>
      </w:pPr>
    </w:p>
    <w:p w14:paraId="7D333A59" w14:textId="77777777" w:rsidR="00247C50" w:rsidRPr="00BA59BA" w:rsidRDefault="00247C50" w:rsidP="00247C50">
      <w:pPr>
        <w:tabs>
          <w:tab w:val="left" w:pos="567"/>
        </w:tabs>
        <w:ind w:left="540"/>
        <w:jc w:val="both"/>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60 mg plėvele dengtos tabletės</w:t>
      </w:r>
    </w:p>
    <w:p w14:paraId="31525EB8" w14:textId="77777777" w:rsidR="00247C50" w:rsidRPr="00BA59BA" w:rsidRDefault="00247C50" w:rsidP="00247C50">
      <w:pPr>
        <w:tabs>
          <w:tab w:val="left" w:pos="567"/>
        </w:tabs>
        <w:ind w:left="540"/>
        <w:jc w:val="both"/>
        <w:rPr>
          <w:szCs w:val="22"/>
          <w:highlight w:val="lightGray"/>
        </w:rPr>
      </w:pPr>
      <w:r w:rsidRPr="00BA59BA">
        <w:rPr>
          <w:szCs w:val="22"/>
          <w:highlight w:val="lightGray"/>
        </w:rPr>
        <w:t xml:space="preserve">Kiekvienoje plėvele dengtoje tabletėje yra 60 mg </w:t>
      </w:r>
      <w:proofErr w:type="spellStart"/>
      <w:r w:rsidRPr="00BA59BA">
        <w:rPr>
          <w:szCs w:val="22"/>
          <w:highlight w:val="lightGray"/>
        </w:rPr>
        <w:t>cinakalceto</w:t>
      </w:r>
      <w:proofErr w:type="spellEnd"/>
      <w:r w:rsidRPr="00BA59BA">
        <w:rPr>
          <w:szCs w:val="22"/>
          <w:highlight w:val="lightGray"/>
        </w:rPr>
        <w:t xml:space="preserve"> (hidrochlorido pavidalu).</w:t>
      </w:r>
    </w:p>
    <w:p w14:paraId="40089262" w14:textId="77777777" w:rsidR="00247C50" w:rsidRPr="00BA59BA" w:rsidRDefault="00247C50" w:rsidP="00247C50">
      <w:pPr>
        <w:tabs>
          <w:tab w:val="left" w:pos="567"/>
        </w:tabs>
        <w:ind w:left="540"/>
        <w:jc w:val="both"/>
        <w:rPr>
          <w:szCs w:val="22"/>
          <w:highlight w:val="lightGray"/>
        </w:rPr>
      </w:pPr>
    </w:p>
    <w:p w14:paraId="23E495C4" w14:textId="77777777" w:rsidR="00247C50" w:rsidRPr="00BA59BA" w:rsidRDefault="00247C50" w:rsidP="00247C50">
      <w:pPr>
        <w:tabs>
          <w:tab w:val="left" w:pos="567"/>
        </w:tabs>
        <w:ind w:left="540"/>
        <w:jc w:val="both"/>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90 mg plėvele dengtos tabletės</w:t>
      </w:r>
    </w:p>
    <w:p w14:paraId="135243B7" w14:textId="77777777" w:rsidR="00247C50" w:rsidRPr="00BA59BA" w:rsidRDefault="00247C50" w:rsidP="00247C50">
      <w:pPr>
        <w:tabs>
          <w:tab w:val="left" w:pos="567"/>
        </w:tabs>
        <w:ind w:left="540"/>
        <w:jc w:val="both"/>
        <w:rPr>
          <w:szCs w:val="22"/>
        </w:rPr>
      </w:pPr>
      <w:r w:rsidRPr="00BA59BA">
        <w:rPr>
          <w:szCs w:val="22"/>
          <w:highlight w:val="lightGray"/>
        </w:rPr>
        <w:t xml:space="preserve">Kiekvienoje plėvele dengtoje tabletėje yra 90 mg </w:t>
      </w:r>
      <w:proofErr w:type="spellStart"/>
      <w:r w:rsidRPr="00BA59BA">
        <w:rPr>
          <w:szCs w:val="22"/>
          <w:highlight w:val="lightGray"/>
        </w:rPr>
        <w:t>cinakalceto</w:t>
      </w:r>
      <w:proofErr w:type="spellEnd"/>
      <w:r w:rsidRPr="00BA59BA">
        <w:rPr>
          <w:szCs w:val="22"/>
          <w:highlight w:val="lightGray"/>
        </w:rPr>
        <w:t xml:space="preserve"> (hidrochlorido pavidalu).</w:t>
      </w:r>
    </w:p>
    <w:p w14:paraId="55FC9035" w14:textId="77777777" w:rsidR="00247C50" w:rsidRPr="00BA59BA" w:rsidRDefault="00247C50" w:rsidP="00247C50">
      <w:pPr>
        <w:tabs>
          <w:tab w:val="left" w:pos="567"/>
          <w:tab w:val="left" w:pos="1701"/>
        </w:tabs>
        <w:ind w:left="540"/>
        <w:rPr>
          <w:szCs w:val="22"/>
        </w:rPr>
      </w:pPr>
    </w:p>
    <w:p w14:paraId="55351B18" w14:textId="77777777" w:rsidR="00247C50" w:rsidRPr="00BA59BA" w:rsidRDefault="00247C50" w:rsidP="00247C50">
      <w:pPr>
        <w:numPr>
          <w:ilvl w:val="0"/>
          <w:numId w:val="4"/>
        </w:numPr>
        <w:tabs>
          <w:tab w:val="left" w:pos="567"/>
        </w:tabs>
        <w:ind w:left="540" w:hanging="540"/>
        <w:rPr>
          <w:szCs w:val="22"/>
        </w:rPr>
      </w:pPr>
      <w:r w:rsidRPr="00BA59BA">
        <w:rPr>
          <w:szCs w:val="22"/>
        </w:rPr>
        <w:t xml:space="preserve">Pagalbinės medžiagos: </w:t>
      </w:r>
    </w:p>
    <w:p w14:paraId="715D3963" w14:textId="77777777" w:rsidR="00247C50" w:rsidRPr="00BA59BA" w:rsidRDefault="00247C50" w:rsidP="00247C50">
      <w:pPr>
        <w:tabs>
          <w:tab w:val="left" w:pos="567"/>
        </w:tabs>
        <w:ind w:left="540"/>
        <w:rPr>
          <w:szCs w:val="22"/>
          <w:u w:val="single"/>
        </w:rPr>
      </w:pPr>
      <w:r w:rsidRPr="00BA59BA">
        <w:rPr>
          <w:szCs w:val="22"/>
          <w:u w:val="single"/>
        </w:rPr>
        <w:t>Tabletės šerdis</w:t>
      </w:r>
    </w:p>
    <w:p w14:paraId="206F8AB8" w14:textId="77777777" w:rsidR="00247C50" w:rsidRPr="00BA59BA" w:rsidRDefault="00247C50" w:rsidP="00247C50">
      <w:pPr>
        <w:tabs>
          <w:tab w:val="left" w:pos="567"/>
        </w:tabs>
        <w:ind w:left="540"/>
        <w:rPr>
          <w:szCs w:val="22"/>
        </w:rPr>
      </w:pPr>
      <w:r w:rsidRPr="00BA59BA">
        <w:rPr>
          <w:szCs w:val="22"/>
        </w:rPr>
        <w:t xml:space="preserve">Dalinai </w:t>
      </w:r>
      <w:proofErr w:type="spellStart"/>
      <w:r w:rsidRPr="00BA59BA">
        <w:rPr>
          <w:szCs w:val="22"/>
        </w:rPr>
        <w:t>pregelifikuotas</w:t>
      </w:r>
      <w:proofErr w:type="spellEnd"/>
      <w:r w:rsidRPr="00BA59BA">
        <w:rPr>
          <w:szCs w:val="22"/>
        </w:rPr>
        <w:t xml:space="preserve"> kukurūzų krakmolas, </w:t>
      </w:r>
      <w:proofErr w:type="spellStart"/>
      <w:r w:rsidRPr="00BA59BA">
        <w:rPr>
          <w:szCs w:val="22"/>
        </w:rPr>
        <w:t>mikrokristalinė</w:t>
      </w:r>
      <w:proofErr w:type="spellEnd"/>
      <w:r w:rsidRPr="00BA59BA">
        <w:rPr>
          <w:szCs w:val="22"/>
        </w:rPr>
        <w:t xml:space="preserve"> celiuliozė, </w:t>
      </w:r>
      <w:proofErr w:type="spellStart"/>
      <w:r w:rsidRPr="00BA59BA">
        <w:rPr>
          <w:szCs w:val="22"/>
        </w:rPr>
        <w:t>povidonas</w:t>
      </w:r>
      <w:proofErr w:type="spellEnd"/>
      <w:r w:rsidRPr="00BA59BA">
        <w:rPr>
          <w:szCs w:val="22"/>
        </w:rPr>
        <w:t xml:space="preserve"> K29/32, </w:t>
      </w:r>
      <w:proofErr w:type="spellStart"/>
      <w:r w:rsidRPr="00BA59BA">
        <w:rPr>
          <w:szCs w:val="22"/>
        </w:rPr>
        <w:t>krospovidonas</w:t>
      </w:r>
      <w:proofErr w:type="spellEnd"/>
      <w:r w:rsidRPr="00BA59BA">
        <w:rPr>
          <w:szCs w:val="22"/>
        </w:rPr>
        <w:t xml:space="preserve"> A tipo, </w:t>
      </w:r>
      <w:proofErr w:type="spellStart"/>
      <w:r w:rsidRPr="00BA59BA">
        <w:rPr>
          <w:szCs w:val="22"/>
        </w:rPr>
        <w:t>krospovidonas</w:t>
      </w:r>
      <w:proofErr w:type="spellEnd"/>
      <w:r w:rsidRPr="00BA59BA">
        <w:rPr>
          <w:szCs w:val="22"/>
        </w:rPr>
        <w:t xml:space="preserve"> B tipo, magnio </w:t>
      </w:r>
      <w:proofErr w:type="spellStart"/>
      <w:r w:rsidRPr="00BA59BA">
        <w:rPr>
          <w:szCs w:val="22"/>
        </w:rPr>
        <w:t>stearatas</w:t>
      </w:r>
      <w:proofErr w:type="spellEnd"/>
      <w:r w:rsidRPr="00BA59BA">
        <w:rPr>
          <w:szCs w:val="22"/>
        </w:rPr>
        <w:t>, koloidinis bevandenis silicio dioksidas.</w:t>
      </w:r>
    </w:p>
    <w:p w14:paraId="72298324" w14:textId="77777777" w:rsidR="00247C50" w:rsidRPr="00BA59BA" w:rsidRDefault="00247C50" w:rsidP="00247C50">
      <w:pPr>
        <w:tabs>
          <w:tab w:val="left" w:pos="567"/>
        </w:tabs>
        <w:ind w:left="540"/>
        <w:rPr>
          <w:szCs w:val="22"/>
          <w:u w:val="single"/>
        </w:rPr>
      </w:pPr>
    </w:p>
    <w:p w14:paraId="3D98F52A" w14:textId="77777777" w:rsidR="00247C50" w:rsidRPr="00BA59BA" w:rsidRDefault="00247C50" w:rsidP="00247C50">
      <w:pPr>
        <w:tabs>
          <w:tab w:val="left" w:pos="567"/>
        </w:tabs>
        <w:ind w:left="540"/>
        <w:rPr>
          <w:szCs w:val="22"/>
          <w:u w:val="single"/>
        </w:rPr>
      </w:pPr>
      <w:r w:rsidRPr="00BA59BA">
        <w:rPr>
          <w:szCs w:val="22"/>
          <w:u w:val="single"/>
        </w:rPr>
        <w:t>Tabletės plėvelė</w:t>
      </w:r>
    </w:p>
    <w:p w14:paraId="3002141E" w14:textId="77777777" w:rsidR="00247C50" w:rsidRPr="00BA59BA" w:rsidRDefault="00247C50" w:rsidP="00247C50">
      <w:pPr>
        <w:tabs>
          <w:tab w:val="left" w:pos="567"/>
        </w:tabs>
        <w:ind w:left="540"/>
        <w:rPr>
          <w:szCs w:val="22"/>
        </w:rPr>
      </w:pPr>
      <w:r w:rsidRPr="00BA59BA">
        <w:rPr>
          <w:szCs w:val="22"/>
        </w:rPr>
        <w:t xml:space="preserve">Dalinai hidrolizuotas </w:t>
      </w:r>
      <w:proofErr w:type="spellStart"/>
      <w:r w:rsidRPr="00BA59BA">
        <w:rPr>
          <w:szCs w:val="22"/>
        </w:rPr>
        <w:t>polivinilo</w:t>
      </w:r>
      <w:proofErr w:type="spellEnd"/>
      <w:r w:rsidRPr="00BA59BA">
        <w:rPr>
          <w:szCs w:val="22"/>
        </w:rPr>
        <w:t xml:space="preserve"> alkoholis, titano dioksidas (E171), </w:t>
      </w:r>
      <w:proofErr w:type="spellStart"/>
      <w:r w:rsidRPr="00BA59BA">
        <w:rPr>
          <w:szCs w:val="22"/>
        </w:rPr>
        <w:t>makrogolis</w:t>
      </w:r>
      <w:proofErr w:type="spellEnd"/>
      <w:r w:rsidRPr="00BA59BA">
        <w:rPr>
          <w:szCs w:val="22"/>
        </w:rPr>
        <w:t xml:space="preserve"> 4000, talkas, </w:t>
      </w:r>
      <w:proofErr w:type="spellStart"/>
      <w:r w:rsidRPr="00BA59BA">
        <w:rPr>
          <w:color w:val="000000"/>
          <w:szCs w:val="22"/>
        </w:rPr>
        <w:t>indigokarmino</w:t>
      </w:r>
      <w:proofErr w:type="spellEnd"/>
      <w:r w:rsidRPr="00BA59BA">
        <w:rPr>
          <w:color w:val="000000"/>
          <w:szCs w:val="22"/>
        </w:rPr>
        <w:t xml:space="preserve"> aliuminio dažalas (E132), g</w:t>
      </w:r>
      <w:r w:rsidRPr="00BA59BA">
        <w:rPr>
          <w:szCs w:val="22"/>
        </w:rPr>
        <w:t>eltonasis geležies oksidas (E172).</w:t>
      </w:r>
    </w:p>
    <w:p w14:paraId="5ACA7DCA" w14:textId="77777777" w:rsidR="00247C50" w:rsidRPr="00BA59BA" w:rsidRDefault="00247C50" w:rsidP="00247C50">
      <w:pPr>
        <w:tabs>
          <w:tab w:val="left" w:pos="567"/>
        </w:tabs>
        <w:rPr>
          <w:b/>
          <w:szCs w:val="22"/>
        </w:rPr>
      </w:pPr>
    </w:p>
    <w:p w14:paraId="2548A5BF" w14:textId="77777777" w:rsidR="00247C50" w:rsidRPr="00BA59BA" w:rsidRDefault="00247C50" w:rsidP="00247C50">
      <w:pPr>
        <w:tabs>
          <w:tab w:val="left" w:pos="567"/>
        </w:tabs>
        <w:rPr>
          <w:b/>
          <w:szCs w:val="22"/>
        </w:rPr>
      </w:pPr>
      <w:proofErr w:type="spellStart"/>
      <w:r w:rsidRPr="00BA59BA">
        <w:rPr>
          <w:b/>
          <w:szCs w:val="22"/>
        </w:rPr>
        <w:t>Cinacalcet</w:t>
      </w:r>
      <w:proofErr w:type="spellEnd"/>
      <w:r w:rsidRPr="00BA59BA">
        <w:rPr>
          <w:b/>
          <w:szCs w:val="22"/>
        </w:rPr>
        <w:t xml:space="preserve"> </w:t>
      </w:r>
      <w:proofErr w:type="spellStart"/>
      <w:r w:rsidRPr="00BA59BA">
        <w:rPr>
          <w:b/>
          <w:szCs w:val="22"/>
        </w:rPr>
        <w:t>Sandoz</w:t>
      </w:r>
      <w:proofErr w:type="spellEnd"/>
      <w:r w:rsidRPr="00BA59BA">
        <w:rPr>
          <w:b/>
          <w:szCs w:val="22"/>
        </w:rPr>
        <w:t xml:space="preserve"> išvaizda ir kiekis pakuotėje</w:t>
      </w:r>
    </w:p>
    <w:p w14:paraId="6F0B516C" w14:textId="77777777" w:rsidR="00247C50" w:rsidRPr="00BA59BA" w:rsidRDefault="00247C50" w:rsidP="00247C50">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30 mg plėvele dengtos tabletės yra žalios, ovalios, abipus išgaubtos, 4,5</w:t>
      </w:r>
      <w:r w:rsidR="005F4E7D">
        <w:rPr>
          <w:szCs w:val="22"/>
        </w:rPr>
        <w:t> </w:t>
      </w:r>
      <w:r w:rsidRPr="00BA59BA">
        <w:rPr>
          <w:szCs w:val="22"/>
        </w:rPr>
        <w:t>x</w:t>
      </w:r>
      <w:r w:rsidR="005F4E7D">
        <w:rPr>
          <w:szCs w:val="22"/>
        </w:rPr>
        <w:t> </w:t>
      </w:r>
      <w:r w:rsidRPr="00BA59BA">
        <w:rPr>
          <w:szCs w:val="22"/>
        </w:rPr>
        <w:t>7</w:t>
      </w:r>
      <w:r w:rsidR="005F4E7D">
        <w:rPr>
          <w:szCs w:val="22"/>
        </w:rPr>
        <w:t> </w:t>
      </w:r>
      <w:r w:rsidRPr="00BA59BA">
        <w:rPr>
          <w:szCs w:val="22"/>
        </w:rPr>
        <w:t xml:space="preserve">mm dydžio plėvele dengtos tabletės, kurių vienoje pusėje įspausta „C9CC“ ir „30“ kitoje pusėje. </w:t>
      </w:r>
    </w:p>
    <w:p w14:paraId="203F8F8D" w14:textId="77777777" w:rsidR="00247C50" w:rsidRPr="00BA59BA" w:rsidRDefault="00247C50" w:rsidP="00247C50">
      <w:pPr>
        <w:tabs>
          <w:tab w:val="left" w:pos="567"/>
        </w:tabs>
        <w:jc w:val="both"/>
        <w:rPr>
          <w:szCs w:val="22"/>
          <w:highlight w:val="lightGray"/>
        </w:rPr>
      </w:pPr>
    </w:p>
    <w:p w14:paraId="4172DCAE" w14:textId="77777777" w:rsidR="00247C50" w:rsidRPr="00BA59BA" w:rsidRDefault="00247C50" w:rsidP="00247C50">
      <w:pPr>
        <w:tabs>
          <w:tab w:val="left" w:pos="567"/>
        </w:tabs>
        <w:rPr>
          <w:szCs w:val="22"/>
          <w:highlight w:val="lightGray"/>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60 mg plėvele dengtos tabletės yra žalios, ovalios, abipus išgaubtos, 5,5</w:t>
      </w:r>
      <w:r w:rsidR="005F4E7D">
        <w:rPr>
          <w:szCs w:val="22"/>
          <w:highlight w:val="lightGray"/>
        </w:rPr>
        <w:t> </w:t>
      </w:r>
      <w:r w:rsidRPr="00BA59BA">
        <w:rPr>
          <w:szCs w:val="22"/>
          <w:highlight w:val="lightGray"/>
        </w:rPr>
        <w:t>x</w:t>
      </w:r>
      <w:r w:rsidR="005F4E7D">
        <w:rPr>
          <w:szCs w:val="22"/>
          <w:highlight w:val="lightGray"/>
        </w:rPr>
        <w:t> </w:t>
      </w:r>
      <w:r w:rsidRPr="00BA59BA">
        <w:rPr>
          <w:szCs w:val="22"/>
          <w:highlight w:val="lightGray"/>
        </w:rPr>
        <w:t>9</w:t>
      </w:r>
      <w:r w:rsidR="005F4E7D">
        <w:rPr>
          <w:szCs w:val="22"/>
          <w:highlight w:val="lightGray"/>
        </w:rPr>
        <w:t> </w:t>
      </w:r>
      <w:r w:rsidRPr="00BA59BA">
        <w:rPr>
          <w:szCs w:val="22"/>
          <w:highlight w:val="lightGray"/>
        </w:rPr>
        <w:t>mm dydžio plėvele dengtos tabletės, kurių vienoje pusėje įspausta „C9CC“ ir „60“ kitoje pusėje.</w:t>
      </w:r>
    </w:p>
    <w:p w14:paraId="6E88CB7C" w14:textId="77777777" w:rsidR="00247C50" w:rsidRPr="00BA59BA" w:rsidRDefault="00247C50" w:rsidP="00247C50">
      <w:pPr>
        <w:tabs>
          <w:tab w:val="left" w:pos="567"/>
          <w:tab w:val="left" w:pos="1701"/>
        </w:tabs>
        <w:rPr>
          <w:szCs w:val="22"/>
          <w:highlight w:val="lightGray"/>
        </w:rPr>
      </w:pPr>
    </w:p>
    <w:p w14:paraId="10F350CE" w14:textId="77777777" w:rsidR="00247C50" w:rsidRPr="00BA59BA" w:rsidRDefault="00247C50" w:rsidP="00247C50">
      <w:pPr>
        <w:tabs>
          <w:tab w:val="left" w:pos="567"/>
        </w:tabs>
        <w:rPr>
          <w:szCs w:val="22"/>
        </w:rPr>
      </w:pPr>
      <w:proofErr w:type="spellStart"/>
      <w:r w:rsidRPr="00BA59BA">
        <w:rPr>
          <w:szCs w:val="22"/>
          <w:highlight w:val="lightGray"/>
        </w:rPr>
        <w:t>Cinacalcet</w:t>
      </w:r>
      <w:proofErr w:type="spellEnd"/>
      <w:r w:rsidRPr="00BA59BA">
        <w:rPr>
          <w:szCs w:val="22"/>
          <w:highlight w:val="lightGray"/>
        </w:rPr>
        <w:t xml:space="preserve"> </w:t>
      </w:r>
      <w:proofErr w:type="spellStart"/>
      <w:r w:rsidRPr="00BA59BA">
        <w:rPr>
          <w:szCs w:val="22"/>
          <w:highlight w:val="lightGray"/>
        </w:rPr>
        <w:t>Sandoz</w:t>
      </w:r>
      <w:proofErr w:type="spellEnd"/>
      <w:r w:rsidRPr="00BA59BA">
        <w:rPr>
          <w:szCs w:val="22"/>
          <w:highlight w:val="lightGray"/>
        </w:rPr>
        <w:t xml:space="preserve"> 90 mg plėvele dengtos tabletės yra žalios, ovalios, abipus išgaubtos, 6,5</w:t>
      </w:r>
      <w:r w:rsidR="005F4E7D">
        <w:rPr>
          <w:szCs w:val="22"/>
          <w:highlight w:val="lightGray"/>
        </w:rPr>
        <w:t> </w:t>
      </w:r>
      <w:r w:rsidRPr="00BA59BA">
        <w:rPr>
          <w:szCs w:val="22"/>
          <w:highlight w:val="lightGray"/>
        </w:rPr>
        <w:t>x</w:t>
      </w:r>
      <w:r w:rsidR="005F4E7D">
        <w:rPr>
          <w:szCs w:val="22"/>
          <w:highlight w:val="lightGray"/>
        </w:rPr>
        <w:t> </w:t>
      </w:r>
      <w:r w:rsidRPr="00BA59BA">
        <w:rPr>
          <w:szCs w:val="22"/>
          <w:highlight w:val="lightGray"/>
        </w:rPr>
        <w:t>10,5</w:t>
      </w:r>
      <w:r w:rsidR="005F4E7D">
        <w:rPr>
          <w:szCs w:val="22"/>
          <w:highlight w:val="lightGray"/>
        </w:rPr>
        <w:t> </w:t>
      </w:r>
      <w:r w:rsidRPr="00BA59BA">
        <w:rPr>
          <w:szCs w:val="22"/>
          <w:highlight w:val="lightGray"/>
        </w:rPr>
        <w:t>mm dydžio plėvele dengtos tabletės, kurių vienoje pusėje įspausta „C9CC“ ir „90“ kitoje pusėje.</w:t>
      </w:r>
    </w:p>
    <w:p w14:paraId="616FB2F2" w14:textId="77777777" w:rsidR="00247C50" w:rsidRPr="00BA59BA" w:rsidRDefault="00247C50" w:rsidP="00247C50">
      <w:pPr>
        <w:tabs>
          <w:tab w:val="left" w:pos="567"/>
          <w:tab w:val="left" w:pos="1701"/>
        </w:tabs>
        <w:rPr>
          <w:szCs w:val="22"/>
        </w:rPr>
      </w:pPr>
    </w:p>
    <w:p w14:paraId="1530CC07" w14:textId="77777777" w:rsidR="00247C50" w:rsidRPr="00BA59BA" w:rsidRDefault="00247C50" w:rsidP="00247C50">
      <w:pPr>
        <w:tabs>
          <w:tab w:val="left" w:pos="567"/>
        </w:tabs>
        <w:rPr>
          <w:szCs w:val="22"/>
        </w:rPr>
      </w:pPr>
      <w:proofErr w:type="spellStart"/>
      <w:r w:rsidRPr="00BA59BA">
        <w:rPr>
          <w:szCs w:val="22"/>
        </w:rPr>
        <w:t>Cinacalcet</w:t>
      </w:r>
      <w:proofErr w:type="spellEnd"/>
      <w:r w:rsidRPr="00BA59BA">
        <w:rPr>
          <w:szCs w:val="22"/>
        </w:rPr>
        <w:t xml:space="preserve"> </w:t>
      </w:r>
      <w:proofErr w:type="spellStart"/>
      <w:r w:rsidRPr="00BA59BA">
        <w:rPr>
          <w:szCs w:val="22"/>
        </w:rPr>
        <w:t>Sandoz</w:t>
      </w:r>
      <w:proofErr w:type="spellEnd"/>
      <w:r w:rsidRPr="00BA59BA">
        <w:rPr>
          <w:szCs w:val="22"/>
        </w:rPr>
        <w:t xml:space="preserve"> yra tiekiamas PVC/PE/PVDC/Al lizdinių plokštelių pakuotėmis, kurių kiekvienoje yra 14, 28 arba 84 plėvele dengtos tabletės.</w:t>
      </w:r>
    </w:p>
    <w:p w14:paraId="0C0FE16B" w14:textId="77777777" w:rsidR="00247C50" w:rsidRPr="00BA59BA" w:rsidRDefault="00247C50" w:rsidP="00247C50">
      <w:pPr>
        <w:tabs>
          <w:tab w:val="left" w:pos="567"/>
        </w:tabs>
        <w:rPr>
          <w:szCs w:val="22"/>
        </w:rPr>
      </w:pPr>
    </w:p>
    <w:p w14:paraId="5847742D" w14:textId="77777777" w:rsidR="00247C50" w:rsidRPr="00BA59BA" w:rsidRDefault="00247C50" w:rsidP="00247C50">
      <w:pPr>
        <w:tabs>
          <w:tab w:val="left" w:pos="567"/>
        </w:tabs>
        <w:rPr>
          <w:szCs w:val="22"/>
        </w:rPr>
      </w:pPr>
      <w:r w:rsidRPr="00BA59BA">
        <w:rPr>
          <w:szCs w:val="22"/>
        </w:rPr>
        <w:t>Gali būti tiekiamos ne visų dydžių pakuotės.</w:t>
      </w:r>
    </w:p>
    <w:p w14:paraId="4840C5ED" w14:textId="77777777" w:rsidR="00247C50" w:rsidRPr="00BA59BA" w:rsidRDefault="00247C50" w:rsidP="00247C50">
      <w:pPr>
        <w:tabs>
          <w:tab w:val="left" w:pos="567"/>
        </w:tabs>
        <w:rPr>
          <w:szCs w:val="22"/>
        </w:rPr>
      </w:pPr>
    </w:p>
    <w:p w14:paraId="77F5FE4B" w14:textId="77777777" w:rsidR="00247C50" w:rsidRPr="00BA59BA" w:rsidRDefault="00247C50" w:rsidP="00247C50">
      <w:pPr>
        <w:tabs>
          <w:tab w:val="left" w:pos="567"/>
        </w:tabs>
        <w:rPr>
          <w:b/>
          <w:szCs w:val="22"/>
        </w:rPr>
      </w:pPr>
      <w:r w:rsidRPr="00BA59BA">
        <w:rPr>
          <w:b/>
          <w:szCs w:val="22"/>
        </w:rPr>
        <w:t>Registruotojas ir gamintoja</w:t>
      </w:r>
      <w:r w:rsidR="00F064D0">
        <w:rPr>
          <w:b/>
          <w:szCs w:val="22"/>
        </w:rPr>
        <w:t>s</w:t>
      </w:r>
    </w:p>
    <w:p w14:paraId="33298459" w14:textId="77777777" w:rsidR="00247C50" w:rsidRPr="00BA59BA" w:rsidRDefault="00247C50" w:rsidP="00247C50">
      <w:pPr>
        <w:tabs>
          <w:tab w:val="left" w:pos="567"/>
        </w:tabs>
        <w:rPr>
          <w:i/>
          <w:szCs w:val="22"/>
        </w:rPr>
      </w:pPr>
    </w:p>
    <w:p w14:paraId="5AC722F9" w14:textId="77777777" w:rsidR="00247C50" w:rsidRPr="00BA59BA" w:rsidRDefault="00247C50" w:rsidP="00247C50">
      <w:pPr>
        <w:tabs>
          <w:tab w:val="left" w:pos="567"/>
        </w:tabs>
        <w:rPr>
          <w:i/>
          <w:szCs w:val="22"/>
        </w:rPr>
      </w:pPr>
      <w:r w:rsidRPr="00BA59BA">
        <w:rPr>
          <w:i/>
          <w:szCs w:val="22"/>
        </w:rPr>
        <w:t xml:space="preserve">Registruotojas </w:t>
      </w:r>
    </w:p>
    <w:p w14:paraId="24957FBA" w14:textId="77777777" w:rsidR="00247C50" w:rsidRPr="00BA59BA" w:rsidRDefault="00247C50" w:rsidP="00247C50">
      <w:pPr>
        <w:tabs>
          <w:tab w:val="left" w:pos="567"/>
        </w:tabs>
        <w:rPr>
          <w:szCs w:val="22"/>
        </w:rPr>
      </w:pPr>
      <w:proofErr w:type="spellStart"/>
      <w:r w:rsidRPr="00BA59BA">
        <w:rPr>
          <w:szCs w:val="22"/>
        </w:rPr>
        <w:t>Sandoz</w:t>
      </w:r>
      <w:proofErr w:type="spellEnd"/>
      <w:r w:rsidRPr="00BA59BA">
        <w:rPr>
          <w:szCs w:val="22"/>
        </w:rPr>
        <w:t xml:space="preserve"> </w:t>
      </w:r>
      <w:proofErr w:type="spellStart"/>
      <w:r w:rsidRPr="00BA59BA">
        <w:rPr>
          <w:szCs w:val="22"/>
        </w:rPr>
        <w:t>d.d</w:t>
      </w:r>
      <w:proofErr w:type="spellEnd"/>
      <w:r w:rsidRPr="00BA59BA">
        <w:rPr>
          <w:szCs w:val="22"/>
        </w:rPr>
        <w:t xml:space="preserve">. </w:t>
      </w:r>
      <w:r w:rsidRPr="00BA59BA">
        <w:rPr>
          <w:szCs w:val="22"/>
        </w:rPr>
        <w:br/>
      </w:r>
      <w:proofErr w:type="spellStart"/>
      <w:r w:rsidRPr="00BA59BA">
        <w:rPr>
          <w:szCs w:val="22"/>
        </w:rPr>
        <w:t>Verovškova</w:t>
      </w:r>
      <w:proofErr w:type="spellEnd"/>
      <w:r w:rsidRPr="00BA59BA">
        <w:rPr>
          <w:szCs w:val="22"/>
        </w:rPr>
        <w:t xml:space="preserve"> 57 </w:t>
      </w:r>
      <w:r w:rsidRPr="00BA59BA">
        <w:rPr>
          <w:szCs w:val="22"/>
        </w:rPr>
        <w:br/>
        <w:t xml:space="preserve">SI-1000 </w:t>
      </w:r>
      <w:proofErr w:type="spellStart"/>
      <w:r w:rsidRPr="00BA59BA">
        <w:rPr>
          <w:szCs w:val="22"/>
        </w:rPr>
        <w:t>Ljubljana</w:t>
      </w:r>
      <w:proofErr w:type="spellEnd"/>
      <w:r w:rsidRPr="00BA59BA">
        <w:rPr>
          <w:szCs w:val="22"/>
        </w:rPr>
        <w:t xml:space="preserve"> </w:t>
      </w:r>
      <w:r w:rsidRPr="00BA59BA">
        <w:rPr>
          <w:szCs w:val="22"/>
        </w:rPr>
        <w:br/>
        <w:t>Slovėnija</w:t>
      </w:r>
    </w:p>
    <w:p w14:paraId="1651D12C" w14:textId="77777777" w:rsidR="00247C50" w:rsidRPr="00BA59BA" w:rsidRDefault="00247C50" w:rsidP="00247C50">
      <w:pPr>
        <w:tabs>
          <w:tab w:val="left" w:pos="567"/>
        </w:tabs>
        <w:rPr>
          <w:szCs w:val="22"/>
        </w:rPr>
      </w:pPr>
    </w:p>
    <w:p w14:paraId="5BD24D37" w14:textId="77777777" w:rsidR="00247C50" w:rsidRPr="00BA59BA" w:rsidRDefault="00247C50" w:rsidP="00247C50">
      <w:pPr>
        <w:tabs>
          <w:tab w:val="left" w:pos="567"/>
        </w:tabs>
        <w:rPr>
          <w:i/>
          <w:szCs w:val="22"/>
        </w:rPr>
      </w:pPr>
      <w:r w:rsidRPr="00BA59BA">
        <w:rPr>
          <w:i/>
          <w:szCs w:val="22"/>
        </w:rPr>
        <w:t>Gamintojas</w:t>
      </w:r>
    </w:p>
    <w:p w14:paraId="2DE914B8" w14:textId="77777777" w:rsidR="00247C50" w:rsidRPr="00BA59BA" w:rsidRDefault="00247C50" w:rsidP="00247C50">
      <w:pPr>
        <w:tabs>
          <w:tab w:val="left" w:pos="567"/>
        </w:tabs>
        <w:rPr>
          <w:szCs w:val="22"/>
        </w:rPr>
      </w:pPr>
      <w:proofErr w:type="spellStart"/>
      <w:r w:rsidRPr="00BA59BA">
        <w:rPr>
          <w:szCs w:val="22"/>
        </w:rPr>
        <w:t>Synthon</w:t>
      </w:r>
      <w:proofErr w:type="spellEnd"/>
      <w:r w:rsidRPr="00BA59BA">
        <w:rPr>
          <w:szCs w:val="22"/>
        </w:rPr>
        <w:t xml:space="preserve"> </w:t>
      </w:r>
      <w:proofErr w:type="spellStart"/>
      <w:r w:rsidRPr="00BA59BA">
        <w:rPr>
          <w:szCs w:val="22"/>
        </w:rPr>
        <w:t>Hispania</w:t>
      </w:r>
      <w:proofErr w:type="spellEnd"/>
      <w:r w:rsidRPr="00BA59BA">
        <w:rPr>
          <w:szCs w:val="22"/>
        </w:rPr>
        <w:t>, S.L.</w:t>
      </w:r>
    </w:p>
    <w:p w14:paraId="61CC933C" w14:textId="77777777" w:rsidR="00247C50" w:rsidRPr="00BA59BA" w:rsidRDefault="00247C50" w:rsidP="00247C50">
      <w:pPr>
        <w:tabs>
          <w:tab w:val="left" w:pos="567"/>
        </w:tabs>
        <w:rPr>
          <w:szCs w:val="22"/>
        </w:rPr>
      </w:pPr>
      <w:r w:rsidRPr="00BA59BA">
        <w:rPr>
          <w:szCs w:val="22"/>
        </w:rPr>
        <w:t>C/</w:t>
      </w:r>
      <w:proofErr w:type="spellStart"/>
      <w:r w:rsidRPr="00BA59BA">
        <w:rPr>
          <w:szCs w:val="22"/>
        </w:rPr>
        <w:t>Castelló</w:t>
      </w:r>
      <w:proofErr w:type="spellEnd"/>
      <w:r w:rsidRPr="00BA59BA">
        <w:rPr>
          <w:szCs w:val="22"/>
        </w:rPr>
        <w:t xml:space="preserve"> No1</w:t>
      </w:r>
    </w:p>
    <w:p w14:paraId="00394E13" w14:textId="77777777" w:rsidR="00247C50" w:rsidRPr="00BA59BA" w:rsidRDefault="00247C50" w:rsidP="00247C50">
      <w:pPr>
        <w:tabs>
          <w:tab w:val="left" w:pos="567"/>
        </w:tabs>
        <w:rPr>
          <w:szCs w:val="22"/>
        </w:rPr>
      </w:pPr>
      <w:proofErr w:type="spellStart"/>
      <w:r w:rsidRPr="00BA59BA">
        <w:rPr>
          <w:szCs w:val="22"/>
        </w:rPr>
        <w:t>Pol</w:t>
      </w:r>
      <w:proofErr w:type="spellEnd"/>
      <w:r w:rsidRPr="00BA59BA">
        <w:rPr>
          <w:szCs w:val="22"/>
        </w:rPr>
        <w:t xml:space="preserve">. </w:t>
      </w:r>
      <w:proofErr w:type="spellStart"/>
      <w:r w:rsidRPr="00BA59BA">
        <w:rPr>
          <w:szCs w:val="22"/>
        </w:rPr>
        <w:t>Las</w:t>
      </w:r>
      <w:proofErr w:type="spellEnd"/>
      <w:r w:rsidRPr="00BA59BA">
        <w:rPr>
          <w:szCs w:val="22"/>
        </w:rPr>
        <w:t xml:space="preserve"> </w:t>
      </w:r>
      <w:proofErr w:type="spellStart"/>
      <w:r w:rsidRPr="00BA59BA">
        <w:rPr>
          <w:szCs w:val="22"/>
        </w:rPr>
        <w:t>Salinas</w:t>
      </w:r>
      <w:proofErr w:type="spellEnd"/>
      <w:r w:rsidRPr="00BA59BA">
        <w:rPr>
          <w:szCs w:val="22"/>
        </w:rPr>
        <w:t xml:space="preserve">, </w:t>
      </w:r>
      <w:proofErr w:type="spellStart"/>
      <w:r w:rsidRPr="00BA59BA">
        <w:rPr>
          <w:szCs w:val="22"/>
        </w:rPr>
        <w:t>Sant</w:t>
      </w:r>
      <w:proofErr w:type="spellEnd"/>
      <w:r w:rsidRPr="00BA59BA">
        <w:rPr>
          <w:szCs w:val="22"/>
        </w:rPr>
        <w:t xml:space="preserve"> </w:t>
      </w:r>
      <w:proofErr w:type="spellStart"/>
      <w:r w:rsidRPr="00BA59BA">
        <w:rPr>
          <w:szCs w:val="22"/>
        </w:rPr>
        <w:t>boi</w:t>
      </w:r>
      <w:proofErr w:type="spellEnd"/>
      <w:r w:rsidRPr="00BA59BA">
        <w:rPr>
          <w:szCs w:val="22"/>
        </w:rPr>
        <w:t xml:space="preserve"> de </w:t>
      </w:r>
      <w:proofErr w:type="spellStart"/>
      <w:r w:rsidRPr="00BA59BA">
        <w:rPr>
          <w:szCs w:val="22"/>
        </w:rPr>
        <w:t>Llobregat</w:t>
      </w:r>
      <w:proofErr w:type="spellEnd"/>
      <w:r w:rsidRPr="00BA59BA">
        <w:rPr>
          <w:szCs w:val="22"/>
        </w:rPr>
        <w:t>, 08830</w:t>
      </w:r>
    </w:p>
    <w:p w14:paraId="3174EA3F" w14:textId="77777777" w:rsidR="00247C50" w:rsidRPr="00BA59BA" w:rsidRDefault="00247C50" w:rsidP="00247C50">
      <w:pPr>
        <w:tabs>
          <w:tab w:val="left" w:pos="567"/>
        </w:tabs>
        <w:rPr>
          <w:szCs w:val="22"/>
        </w:rPr>
      </w:pPr>
      <w:r w:rsidRPr="00BA59BA">
        <w:rPr>
          <w:szCs w:val="22"/>
        </w:rPr>
        <w:t>Ispanija</w:t>
      </w:r>
    </w:p>
    <w:p w14:paraId="6D4B4754" w14:textId="77777777" w:rsidR="00247C50" w:rsidRPr="00BA59BA" w:rsidRDefault="00247C50" w:rsidP="00247C50">
      <w:pPr>
        <w:tabs>
          <w:tab w:val="left" w:pos="567"/>
        </w:tabs>
        <w:rPr>
          <w:szCs w:val="22"/>
        </w:rPr>
      </w:pPr>
    </w:p>
    <w:p w14:paraId="7BFC64F0" w14:textId="77777777" w:rsidR="00247C50" w:rsidRPr="00BA59BA" w:rsidRDefault="00247C50" w:rsidP="00247C50">
      <w:pPr>
        <w:tabs>
          <w:tab w:val="left" w:pos="567"/>
        </w:tabs>
        <w:rPr>
          <w:szCs w:val="22"/>
        </w:rPr>
      </w:pPr>
      <w:r w:rsidRPr="00BA59BA">
        <w:rPr>
          <w:szCs w:val="22"/>
        </w:rPr>
        <w:t>arba</w:t>
      </w:r>
    </w:p>
    <w:p w14:paraId="1CB93C1B" w14:textId="77777777" w:rsidR="00247C50" w:rsidRPr="00BA59BA" w:rsidRDefault="00247C50" w:rsidP="00247C50">
      <w:pPr>
        <w:tabs>
          <w:tab w:val="left" w:pos="567"/>
        </w:tabs>
        <w:rPr>
          <w:szCs w:val="22"/>
        </w:rPr>
      </w:pPr>
    </w:p>
    <w:p w14:paraId="0943A776" w14:textId="77777777" w:rsidR="00247C50" w:rsidRPr="00BA59BA" w:rsidRDefault="00247C50" w:rsidP="00247C50">
      <w:pPr>
        <w:tabs>
          <w:tab w:val="left" w:pos="567"/>
        </w:tabs>
        <w:rPr>
          <w:szCs w:val="22"/>
        </w:rPr>
      </w:pPr>
      <w:proofErr w:type="spellStart"/>
      <w:r w:rsidRPr="00BA59BA">
        <w:rPr>
          <w:szCs w:val="22"/>
        </w:rPr>
        <w:t>Synthon</w:t>
      </w:r>
      <w:proofErr w:type="spellEnd"/>
      <w:r w:rsidRPr="00BA59BA">
        <w:rPr>
          <w:szCs w:val="22"/>
        </w:rPr>
        <w:t xml:space="preserve">, </w:t>
      </w:r>
      <w:proofErr w:type="spellStart"/>
      <w:r w:rsidRPr="00BA59BA">
        <w:rPr>
          <w:szCs w:val="22"/>
        </w:rPr>
        <w:t>s.r.o</w:t>
      </w:r>
      <w:proofErr w:type="spellEnd"/>
      <w:r w:rsidRPr="00BA59BA">
        <w:rPr>
          <w:szCs w:val="22"/>
        </w:rPr>
        <w:t>.</w:t>
      </w:r>
    </w:p>
    <w:p w14:paraId="037C1092" w14:textId="77777777" w:rsidR="00247C50" w:rsidRPr="00BA59BA" w:rsidRDefault="00247C50" w:rsidP="00247C50">
      <w:pPr>
        <w:tabs>
          <w:tab w:val="left" w:pos="567"/>
        </w:tabs>
        <w:rPr>
          <w:szCs w:val="22"/>
        </w:rPr>
      </w:pPr>
      <w:proofErr w:type="spellStart"/>
      <w:r w:rsidRPr="00BA59BA">
        <w:rPr>
          <w:szCs w:val="22"/>
        </w:rPr>
        <w:t>Brněnská</w:t>
      </w:r>
      <w:proofErr w:type="spellEnd"/>
      <w:r w:rsidRPr="00BA59BA">
        <w:rPr>
          <w:szCs w:val="22"/>
        </w:rPr>
        <w:t xml:space="preserve"> 32/</w:t>
      </w:r>
      <w:proofErr w:type="spellStart"/>
      <w:r w:rsidRPr="00BA59BA">
        <w:rPr>
          <w:szCs w:val="22"/>
        </w:rPr>
        <w:t>čp</w:t>
      </w:r>
      <w:proofErr w:type="spellEnd"/>
      <w:r w:rsidRPr="00BA59BA">
        <w:rPr>
          <w:szCs w:val="22"/>
        </w:rPr>
        <w:t>. 597</w:t>
      </w:r>
    </w:p>
    <w:p w14:paraId="49945514" w14:textId="77777777" w:rsidR="00247C50" w:rsidRPr="00BA59BA" w:rsidRDefault="00247C50" w:rsidP="00247C50">
      <w:pPr>
        <w:tabs>
          <w:tab w:val="left" w:pos="567"/>
        </w:tabs>
        <w:rPr>
          <w:szCs w:val="22"/>
        </w:rPr>
      </w:pPr>
      <w:proofErr w:type="spellStart"/>
      <w:r w:rsidRPr="00BA59BA">
        <w:rPr>
          <w:szCs w:val="22"/>
        </w:rPr>
        <w:t>Blansko</w:t>
      </w:r>
      <w:proofErr w:type="spellEnd"/>
      <w:r w:rsidRPr="00BA59BA">
        <w:rPr>
          <w:szCs w:val="22"/>
        </w:rPr>
        <w:t>, 678 01</w:t>
      </w:r>
    </w:p>
    <w:p w14:paraId="5A90C844" w14:textId="77777777" w:rsidR="00247C50" w:rsidRPr="00BA59BA" w:rsidRDefault="00247C50" w:rsidP="00247C50">
      <w:pPr>
        <w:tabs>
          <w:tab w:val="left" w:pos="567"/>
        </w:tabs>
        <w:rPr>
          <w:szCs w:val="22"/>
        </w:rPr>
      </w:pPr>
      <w:r w:rsidRPr="00BA59BA">
        <w:rPr>
          <w:szCs w:val="22"/>
        </w:rPr>
        <w:t>Čekija</w:t>
      </w:r>
    </w:p>
    <w:p w14:paraId="7F5FB709" w14:textId="77777777" w:rsidR="00097CE5" w:rsidRPr="00BA59BA" w:rsidRDefault="00097CE5" w:rsidP="00247C50">
      <w:pPr>
        <w:tabs>
          <w:tab w:val="left" w:pos="567"/>
        </w:tabs>
        <w:rPr>
          <w:szCs w:val="22"/>
        </w:rPr>
      </w:pPr>
    </w:p>
    <w:p w14:paraId="15FDC869" w14:textId="77777777" w:rsidR="00247C50" w:rsidRPr="00BA59BA" w:rsidRDefault="00247C50" w:rsidP="00247C50">
      <w:pPr>
        <w:tabs>
          <w:tab w:val="left" w:pos="567"/>
        </w:tabs>
        <w:rPr>
          <w:szCs w:val="22"/>
        </w:rPr>
      </w:pPr>
      <w:r w:rsidRPr="00BA59BA">
        <w:rPr>
          <w:szCs w:val="22"/>
        </w:rPr>
        <w:t>Jeigu apie šį vaistą norite sužinoti daugiau, kreipkitės į vietinį registruotojo atstovą.</w:t>
      </w:r>
    </w:p>
    <w:p w14:paraId="43FE2C9A" w14:textId="77777777" w:rsidR="00247C50" w:rsidRPr="00BA59BA" w:rsidRDefault="00247C50" w:rsidP="00247C50">
      <w:pPr>
        <w:tabs>
          <w:tab w:val="left" w:pos="567"/>
        </w:tabs>
        <w:rPr>
          <w:szCs w:val="22"/>
        </w:rPr>
      </w:pPr>
    </w:p>
    <w:p w14:paraId="0901DC3A" w14:textId="77777777" w:rsidR="00247C50" w:rsidRPr="00BA59BA" w:rsidRDefault="00247C50" w:rsidP="00247C50">
      <w:pPr>
        <w:tabs>
          <w:tab w:val="left" w:pos="567"/>
        </w:tabs>
        <w:rPr>
          <w:szCs w:val="22"/>
        </w:rPr>
      </w:pPr>
      <w:proofErr w:type="spellStart"/>
      <w:r w:rsidRPr="00BA59BA">
        <w:rPr>
          <w:szCs w:val="22"/>
        </w:rPr>
        <w:t>Sandoz</w:t>
      </w:r>
      <w:proofErr w:type="spellEnd"/>
      <w:r w:rsidRPr="00BA59BA">
        <w:rPr>
          <w:szCs w:val="22"/>
        </w:rPr>
        <w:t xml:space="preserve"> </w:t>
      </w:r>
      <w:proofErr w:type="spellStart"/>
      <w:r w:rsidRPr="00BA59BA">
        <w:rPr>
          <w:szCs w:val="22"/>
        </w:rPr>
        <w:t>Pharmaceuticals</w:t>
      </w:r>
      <w:proofErr w:type="spellEnd"/>
      <w:r w:rsidRPr="00BA59BA">
        <w:rPr>
          <w:szCs w:val="22"/>
        </w:rPr>
        <w:t xml:space="preserve"> </w:t>
      </w:r>
      <w:proofErr w:type="spellStart"/>
      <w:r w:rsidRPr="00BA59BA">
        <w:rPr>
          <w:szCs w:val="22"/>
        </w:rPr>
        <w:t>d.d</w:t>
      </w:r>
      <w:proofErr w:type="spellEnd"/>
      <w:r w:rsidRPr="00BA59BA">
        <w:rPr>
          <w:szCs w:val="22"/>
        </w:rPr>
        <w:t>. filialas</w:t>
      </w:r>
    </w:p>
    <w:p w14:paraId="276A4D1A" w14:textId="77777777" w:rsidR="00247C50" w:rsidRPr="00BA59BA" w:rsidRDefault="00247C50" w:rsidP="00247C50">
      <w:pPr>
        <w:tabs>
          <w:tab w:val="left" w:pos="567"/>
        </w:tabs>
        <w:rPr>
          <w:szCs w:val="22"/>
        </w:rPr>
      </w:pPr>
      <w:r w:rsidRPr="00BA59BA">
        <w:rPr>
          <w:szCs w:val="22"/>
        </w:rPr>
        <w:t>Šeimyniškių g. 3A</w:t>
      </w:r>
    </w:p>
    <w:p w14:paraId="341CA27B" w14:textId="77777777" w:rsidR="00247C50" w:rsidRPr="00BA59BA" w:rsidRDefault="00247C50" w:rsidP="00247C50">
      <w:pPr>
        <w:tabs>
          <w:tab w:val="left" w:pos="567"/>
        </w:tabs>
        <w:rPr>
          <w:szCs w:val="22"/>
        </w:rPr>
      </w:pPr>
      <w:r w:rsidRPr="00BA59BA">
        <w:rPr>
          <w:szCs w:val="22"/>
        </w:rPr>
        <w:t xml:space="preserve">Vilnius, LT-09312 </w:t>
      </w:r>
    </w:p>
    <w:p w14:paraId="49921FD3" w14:textId="77777777" w:rsidR="00247C50" w:rsidRPr="00BA59BA" w:rsidRDefault="00247C50" w:rsidP="00247C50">
      <w:pPr>
        <w:tabs>
          <w:tab w:val="left" w:pos="567"/>
        </w:tabs>
        <w:rPr>
          <w:szCs w:val="22"/>
        </w:rPr>
      </w:pPr>
      <w:r w:rsidRPr="00BA59BA">
        <w:rPr>
          <w:szCs w:val="22"/>
        </w:rPr>
        <w:t>Tel.: +370 5 263 60 37</w:t>
      </w:r>
    </w:p>
    <w:p w14:paraId="05DBC503" w14:textId="77777777" w:rsidR="00247C50" w:rsidRPr="00BA59BA" w:rsidRDefault="00247C50" w:rsidP="00247C50">
      <w:pPr>
        <w:tabs>
          <w:tab w:val="left" w:pos="567"/>
        </w:tabs>
        <w:rPr>
          <w:szCs w:val="22"/>
        </w:rPr>
      </w:pPr>
      <w:r w:rsidRPr="00BA59BA">
        <w:rPr>
          <w:szCs w:val="22"/>
        </w:rPr>
        <w:t>Faks</w:t>
      </w:r>
      <w:r w:rsidR="00F064D0">
        <w:rPr>
          <w:szCs w:val="22"/>
        </w:rPr>
        <w:t>as</w:t>
      </w:r>
      <w:r w:rsidRPr="00BA59BA">
        <w:rPr>
          <w:szCs w:val="22"/>
        </w:rPr>
        <w:t>: +370 5 263 60 36</w:t>
      </w:r>
    </w:p>
    <w:p w14:paraId="5B21B205" w14:textId="77777777" w:rsidR="00247C50" w:rsidRPr="00BA59BA" w:rsidRDefault="00247C50" w:rsidP="00247C50">
      <w:pPr>
        <w:rPr>
          <w:szCs w:val="22"/>
        </w:rPr>
      </w:pPr>
      <w:r w:rsidRPr="00BA59BA">
        <w:rPr>
          <w:szCs w:val="22"/>
        </w:rPr>
        <w:t>Nemokama linija pacientams: +370 800 00877</w:t>
      </w:r>
    </w:p>
    <w:p w14:paraId="36B750EB" w14:textId="77777777" w:rsidR="00247C50" w:rsidRPr="00BA59BA" w:rsidRDefault="00247C50" w:rsidP="00247C50">
      <w:pPr>
        <w:rPr>
          <w:szCs w:val="22"/>
        </w:rPr>
      </w:pPr>
      <w:r w:rsidRPr="00BA59BA">
        <w:rPr>
          <w:szCs w:val="22"/>
        </w:rPr>
        <w:t>El.</w:t>
      </w:r>
      <w:r w:rsidR="00F064D0">
        <w:rPr>
          <w:szCs w:val="22"/>
        </w:rPr>
        <w:t xml:space="preserve"> </w:t>
      </w:r>
      <w:r w:rsidRPr="00BA59BA">
        <w:rPr>
          <w:szCs w:val="22"/>
        </w:rPr>
        <w:t xml:space="preserve">paštas: </w:t>
      </w:r>
      <w:hyperlink r:id="rId11" w:history="1">
        <w:r w:rsidRPr="00BA59BA">
          <w:rPr>
            <w:color w:val="0000FF"/>
            <w:szCs w:val="22"/>
            <w:u w:val="single"/>
          </w:rPr>
          <w:t>info.lithuania@sandoz.com</w:t>
        </w:r>
      </w:hyperlink>
    </w:p>
    <w:p w14:paraId="31A81ED0" w14:textId="77777777" w:rsidR="00247C50" w:rsidRPr="00BA59BA" w:rsidRDefault="00247C50" w:rsidP="00247C50">
      <w:pPr>
        <w:rPr>
          <w:szCs w:val="22"/>
        </w:rPr>
      </w:pPr>
    </w:p>
    <w:p w14:paraId="19B2EA6E" w14:textId="77777777" w:rsidR="00247C50" w:rsidRDefault="00247C50" w:rsidP="00247C50">
      <w:pPr>
        <w:tabs>
          <w:tab w:val="left" w:pos="567"/>
        </w:tabs>
        <w:rPr>
          <w:b/>
          <w:szCs w:val="22"/>
        </w:rPr>
      </w:pPr>
      <w:r w:rsidRPr="00BA59BA">
        <w:rPr>
          <w:b/>
          <w:szCs w:val="22"/>
        </w:rPr>
        <w:t>Šis vaistas EEE valstybėse narėse registruotas tokiais pavadinimais:</w:t>
      </w:r>
    </w:p>
    <w:p w14:paraId="7FD841C4" w14:textId="77777777" w:rsidR="0031711B" w:rsidRPr="009B704B" w:rsidRDefault="0031711B" w:rsidP="00247C50">
      <w:pPr>
        <w:tabs>
          <w:tab w:val="left" w:pos="567"/>
        </w:tabs>
        <w:rPr>
          <w:b/>
        </w:rPr>
      </w:pPr>
    </w:p>
    <w:tbl>
      <w:tblPr>
        <w:tblStyle w:val="Lentelstinklelis"/>
        <w:tblW w:w="0" w:type="auto"/>
        <w:tblLook w:val="04A0" w:firstRow="1" w:lastRow="0" w:firstColumn="1" w:lastColumn="0" w:noHBand="0" w:noVBand="1"/>
      </w:tblPr>
      <w:tblGrid>
        <w:gridCol w:w="4530"/>
        <w:gridCol w:w="4530"/>
      </w:tblGrid>
      <w:tr w:rsidR="00B57675" w14:paraId="0A51FEFF" w14:textId="77777777" w:rsidTr="00B57675">
        <w:tc>
          <w:tcPr>
            <w:tcW w:w="4530" w:type="dxa"/>
          </w:tcPr>
          <w:p w14:paraId="26600B2B" w14:textId="77777777" w:rsidR="00B57675" w:rsidRDefault="00B57675" w:rsidP="00B57675">
            <w:pPr>
              <w:tabs>
                <w:tab w:val="left" w:pos="567"/>
              </w:tabs>
              <w:rPr>
                <w:szCs w:val="22"/>
              </w:rPr>
            </w:pPr>
            <w:r w:rsidRPr="00B57675">
              <w:rPr>
                <w:szCs w:val="22"/>
              </w:rPr>
              <w:t>Danija</w:t>
            </w:r>
            <w:r>
              <w:rPr>
                <w:szCs w:val="22"/>
              </w:rPr>
              <w:t xml:space="preserve">, </w:t>
            </w:r>
            <w:r w:rsidRPr="00B57675">
              <w:rPr>
                <w:szCs w:val="22"/>
              </w:rPr>
              <w:t>Belgija</w:t>
            </w:r>
            <w:r>
              <w:rPr>
                <w:szCs w:val="22"/>
              </w:rPr>
              <w:t xml:space="preserve">, Čekijos </w:t>
            </w:r>
            <w:r w:rsidRPr="00B57675">
              <w:rPr>
                <w:szCs w:val="22"/>
              </w:rPr>
              <w:t>Respublika</w:t>
            </w:r>
            <w:r>
              <w:rPr>
                <w:szCs w:val="22"/>
              </w:rPr>
              <w:t xml:space="preserve">, </w:t>
            </w:r>
            <w:r w:rsidRPr="00B57675">
              <w:rPr>
                <w:szCs w:val="22"/>
              </w:rPr>
              <w:t>Islandija</w:t>
            </w:r>
            <w:r>
              <w:rPr>
                <w:szCs w:val="22"/>
              </w:rPr>
              <w:t xml:space="preserve">, </w:t>
            </w:r>
            <w:r w:rsidRPr="00B57675">
              <w:rPr>
                <w:szCs w:val="22"/>
              </w:rPr>
              <w:t>Ispanija</w:t>
            </w:r>
            <w:r>
              <w:rPr>
                <w:szCs w:val="22"/>
              </w:rPr>
              <w:t xml:space="preserve">, </w:t>
            </w:r>
            <w:r w:rsidRPr="00B57675">
              <w:rPr>
                <w:szCs w:val="22"/>
              </w:rPr>
              <w:t>Italija</w:t>
            </w:r>
            <w:r>
              <w:rPr>
                <w:szCs w:val="22"/>
              </w:rPr>
              <w:t xml:space="preserve">, Jungtinė </w:t>
            </w:r>
            <w:r w:rsidRPr="00B57675">
              <w:rPr>
                <w:szCs w:val="22"/>
              </w:rPr>
              <w:t>Karalystė</w:t>
            </w:r>
            <w:r>
              <w:rPr>
                <w:szCs w:val="22"/>
              </w:rPr>
              <w:t xml:space="preserve">, </w:t>
            </w:r>
            <w:r w:rsidRPr="00B57675">
              <w:rPr>
                <w:szCs w:val="22"/>
              </w:rPr>
              <w:t>Latvija</w:t>
            </w:r>
            <w:r>
              <w:rPr>
                <w:szCs w:val="22"/>
              </w:rPr>
              <w:t xml:space="preserve">, </w:t>
            </w:r>
            <w:r w:rsidRPr="00B57675">
              <w:rPr>
                <w:szCs w:val="22"/>
              </w:rPr>
              <w:t>Lenkija</w:t>
            </w:r>
            <w:r>
              <w:rPr>
                <w:szCs w:val="22"/>
              </w:rPr>
              <w:t xml:space="preserve">, </w:t>
            </w:r>
            <w:r w:rsidRPr="00B57675">
              <w:rPr>
                <w:szCs w:val="22"/>
              </w:rPr>
              <w:t>Lietuva</w:t>
            </w:r>
            <w:r>
              <w:rPr>
                <w:szCs w:val="22"/>
              </w:rPr>
              <w:t xml:space="preserve">, </w:t>
            </w:r>
            <w:r w:rsidRPr="00B57675">
              <w:rPr>
                <w:szCs w:val="22"/>
              </w:rPr>
              <w:t>Nyderlandai</w:t>
            </w:r>
            <w:r>
              <w:rPr>
                <w:szCs w:val="22"/>
              </w:rPr>
              <w:t xml:space="preserve">, </w:t>
            </w:r>
            <w:r w:rsidRPr="00B57675">
              <w:rPr>
                <w:szCs w:val="22"/>
              </w:rPr>
              <w:t>Norvegija</w:t>
            </w:r>
            <w:r>
              <w:rPr>
                <w:szCs w:val="22"/>
              </w:rPr>
              <w:t xml:space="preserve">, </w:t>
            </w:r>
            <w:r w:rsidRPr="00B57675">
              <w:rPr>
                <w:szCs w:val="22"/>
              </w:rPr>
              <w:t>Rumunija</w:t>
            </w:r>
            <w:r>
              <w:rPr>
                <w:szCs w:val="22"/>
              </w:rPr>
              <w:t xml:space="preserve">, </w:t>
            </w:r>
            <w:r w:rsidRPr="00B57675">
              <w:rPr>
                <w:szCs w:val="22"/>
              </w:rPr>
              <w:t>Slovakija</w:t>
            </w:r>
            <w:r>
              <w:rPr>
                <w:szCs w:val="22"/>
              </w:rPr>
              <w:t xml:space="preserve">, </w:t>
            </w:r>
            <w:r w:rsidRPr="00B57675">
              <w:rPr>
                <w:szCs w:val="22"/>
              </w:rPr>
              <w:t>Suomija</w:t>
            </w:r>
            <w:r>
              <w:rPr>
                <w:szCs w:val="22"/>
              </w:rPr>
              <w:t xml:space="preserve">, </w:t>
            </w:r>
            <w:r w:rsidRPr="00B57675">
              <w:rPr>
                <w:szCs w:val="22"/>
              </w:rPr>
              <w:t>Švedija</w:t>
            </w:r>
          </w:p>
        </w:tc>
        <w:tc>
          <w:tcPr>
            <w:tcW w:w="4530" w:type="dxa"/>
          </w:tcPr>
          <w:p w14:paraId="4D9939FA" w14:textId="77777777" w:rsidR="00B57675" w:rsidRDefault="00B57675" w:rsidP="00247C50">
            <w:pPr>
              <w:tabs>
                <w:tab w:val="left" w:pos="567"/>
              </w:tabs>
              <w:rPr>
                <w:szCs w:val="22"/>
              </w:rPr>
            </w:pPr>
            <w:proofErr w:type="spellStart"/>
            <w:r w:rsidRPr="00B57675">
              <w:rPr>
                <w:szCs w:val="22"/>
              </w:rPr>
              <w:t>Cinacalcet</w:t>
            </w:r>
            <w:proofErr w:type="spellEnd"/>
            <w:r w:rsidRPr="00B57675">
              <w:rPr>
                <w:szCs w:val="22"/>
              </w:rPr>
              <w:t xml:space="preserve"> </w:t>
            </w:r>
            <w:proofErr w:type="spellStart"/>
            <w:r w:rsidRPr="00B57675">
              <w:rPr>
                <w:szCs w:val="22"/>
              </w:rPr>
              <w:t>Sandoz</w:t>
            </w:r>
            <w:proofErr w:type="spellEnd"/>
          </w:p>
        </w:tc>
      </w:tr>
      <w:tr w:rsidR="00B57675" w14:paraId="0EF67DDC" w14:textId="77777777" w:rsidTr="00B57675">
        <w:tc>
          <w:tcPr>
            <w:tcW w:w="4530" w:type="dxa"/>
          </w:tcPr>
          <w:p w14:paraId="06B02195" w14:textId="77777777" w:rsidR="00B57675" w:rsidRDefault="00B57675" w:rsidP="00247C50">
            <w:pPr>
              <w:tabs>
                <w:tab w:val="left" w:pos="567"/>
              </w:tabs>
              <w:rPr>
                <w:szCs w:val="22"/>
              </w:rPr>
            </w:pPr>
            <w:r w:rsidRPr="00B57675">
              <w:rPr>
                <w:szCs w:val="22"/>
              </w:rPr>
              <w:t>Airija</w:t>
            </w:r>
            <w:r>
              <w:rPr>
                <w:szCs w:val="22"/>
              </w:rPr>
              <w:t xml:space="preserve">, </w:t>
            </w:r>
          </w:p>
        </w:tc>
        <w:tc>
          <w:tcPr>
            <w:tcW w:w="4530" w:type="dxa"/>
          </w:tcPr>
          <w:p w14:paraId="2E04F34C" w14:textId="77777777" w:rsidR="00B57675" w:rsidRDefault="00B57675" w:rsidP="00247C50">
            <w:pPr>
              <w:tabs>
                <w:tab w:val="left" w:pos="567"/>
              </w:tabs>
              <w:rPr>
                <w:szCs w:val="22"/>
              </w:rPr>
            </w:pPr>
            <w:proofErr w:type="spellStart"/>
            <w:r w:rsidRPr="00B57675">
              <w:rPr>
                <w:szCs w:val="22"/>
              </w:rPr>
              <w:t>Cinacalcet</w:t>
            </w:r>
            <w:proofErr w:type="spellEnd"/>
            <w:r w:rsidRPr="00B57675">
              <w:rPr>
                <w:szCs w:val="22"/>
              </w:rPr>
              <w:t xml:space="preserve"> </w:t>
            </w:r>
            <w:proofErr w:type="spellStart"/>
            <w:r w:rsidRPr="00B57675">
              <w:rPr>
                <w:szCs w:val="22"/>
              </w:rPr>
              <w:t>Rowex</w:t>
            </w:r>
            <w:proofErr w:type="spellEnd"/>
          </w:p>
        </w:tc>
      </w:tr>
      <w:tr w:rsidR="00B57675" w14:paraId="25051801" w14:textId="77777777" w:rsidTr="00B57675">
        <w:tc>
          <w:tcPr>
            <w:tcW w:w="4530" w:type="dxa"/>
          </w:tcPr>
          <w:p w14:paraId="21470CD5" w14:textId="77777777" w:rsidR="00B57675" w:rsidRDefault="00B57675" w:rsidP="00247C50">
            <w:pPr>
              <w:tabs>
                <w:tab w:val="left" w:pos="567"/>
              </w:tabs>
              <w:rPr>
                <w:szCs w:val="22"/>
              </w:rPr>
            </w:pPr>
            <w:r w:rsidRPr="00B57675">
              <w:rPr>
                <w:szCs w:val="22"/>
              </w:rPr>
              <w:t>Bulgarija</w:t>
            </w:r>
          </w:p>
        </w:tc>
        <w:tc>
          <w:tcPr>
            <w:tcW w:w="4530" w:type="dxa"/>
          </w:tcPr>
          <w:p w14:paraId="3DC40BCA" w14:textId="77777777" w:rsidR="00B57675" w:rsidRDefault="00B57675" w:rsidP="00247C50">
            <w:pPr>
              <w:tabs>
                <w:tab w:val="left" w:pos="567"/>
              </w:tabs>
              <w:rPr>
                <w:szCs w:val="22"/>
              </w:rPr>
            </w:pPr>
            <w:proofErr w:type="spellStart"/>
            <w:r w:rsidRPr="00B57675">
              <w:rPr>
                <w:szCs w:val="22"/>
              </w:rPr>
              <w:t>Цинакалцет</w:t>
            </w:r>
            <w:proofErr w:type="spellEnd"/>
            <w:r w:rsidRPr="00B57675">
              <w:rPr>
                <w:szCs w:val="22"/>
              </w:rPr>
              <w:t xml:space="preserve"> </w:t>
            </w:r>
            <w:proofErr w:type="spellStart"/>
            <w:r w:rsidRPr="00B57675">
              <w:rPr>
                <w:szCs w:val="22"/>
              </w:rPr>
              <w:t>Сандоз</w:t>
            </w:r>
            <w:proofErr w:type="spellEnd"/>
          </w:p>
        </w:tc>
      </w:tr>
      <w:tr w:rsidR="00B57675" w14:paraId="122059E3" w14:textId="77777777" w:rsidTr="00B57675">
        <w:tc>
          <w:tcPr>
            <w:tcW w:w="4530" w:type="dxa"/>
          </w:tcPr>
          <w:p w14:paraId="4F76AD1D" w14:textId="77777777" w:rsidR="00B57675" w:rsidRPr="00B57675" w:rsidRDefault="00B57675" w:rsidP="00247C50">
            <w:pPr>
              <w:tabs>
                <w:tab w:val="left" w:pos="567"/>
              </w:tabs>
              <w:rPr>
                <w:szCs w:val="22"/>
              </w:rPr>
            </w:pPr>
            <w:r w:rsidRPr="00B57675">
              <w:rPr>
                <w:szCs w:val="22"/>
              </w:rPr>
              <w:t>Graikija</w:t>
            </w:r>
          </w:p>
        </w:tc>
        <w:tc>
          <w:tcPr>
            <w:tcW w:w="4530" w:type="dxa"/>
          </w:tcPr>
          <w:p w14:paraId="16DC07B5" w14:textId="77777777" w:rsidR="00B57675" w:rsidRPr="00B57675" w:rsidRDefault="00B57675" w:rsidP="00247C50">
            <w:pPr>
              <w:tabs>
                <w:tab w:val="left" w:pos="567"/>
              </w:tabs>
              <w:rPr>
                <w:szCs w:val="22"/>
              </w:rPr>
            </w:pPr>
            <w:r w:rsidRPr="00B57675">
              <w:rPr>
                <w:szCs w:val="22"/>
              </w:rPr>
              <w:t>CINACALCET/SANDOZ</w:t>
            </w:r>
          </w:p>
        </w:tc>
      </w:tr>
      <w:tr w:rsidR="00B57675" w14:paraId="29C3FF12" w14:textId="77777777" w:rsidTr="00B57675">
        <w:tc>
          <w:tcPr>
            <w:tcW w:w="4530" w:type="dxa"/>
          </w:tcPr>
          <w:p w14:paraId="7E25169A" w14:textId="77777777" w:rsidR="00B57675" w:rsidRPr="00B57675" w:rsidRDefault="00B57675" w:rsidP="00247C50">
            <w:pPr>
              <w:tabs>
                <w:tab w:val="left" w:pos="567"/>
              </w:tabs>
              <w:rPr>
                <w:szCs w:val="22"/>
              </w:rPr>
            </w:pPr>
            <w:r w:rsidRPr="00B57675">
              <w:rPr>
                <w:szCs w:val="22"/>
              </w:rPr>
              <w:t>Kipras</w:t>
            </w:r>
          </w:p>
        </w:tc>
        <w:tc>
          <w:tcPr>
            <w:tcW w:w="4530" w:type="dxa"/>
          </w:tcPr>
          <w:p w14:paraId="6FE11A89" w14:textId="77777777" w:rsidR="00B57675" w:rsidRPr="00B57675" w:rsidRDefault="00B57675" w:rsidP="00247C50">
            <w:pPr>
              <w:tabs>
                <w:tab w:val="left" w:pos="567"/>
              </w:tabs>
              <w:rPr>
                <w:szCs w:val="22"/>
              </w:rPr>
            </w:pPr>
            <w:proofErr w:type="spellStart"/>
            <w:r w:rsidRPr="00B57675">
              <w:rPr>
                <w:szCs w:val="22"/>
              </w:rPr>
              <w:t>Cinacalcet</w:t>
            </w:r>
            <w:proofErr w:type="spellEnd"/>
            <w:r w:rsidRPr="00B57675">
              <w:rPr>
                <w:szCs w:val="22"/>
              </w:rPr>
              <w:t xml:space="preserve"> </w:t>
            </w:r>
            <w:proofErr w:type="spellStart"/>
            <w:r w:rsidRPr="00B57675">
              <w:rPr>
                <w:szCs w:val="22"/>
              </w:rPr>
              <w:t>Hydrochloride</w:t>
            </w:r>
            <w:proofErr w:type="spellEnd"/>
            <w:r w:rsidRPr="00B57675">
              <w:rPr>
                <w:szCs w:val="22"/>
              </w:rPr>
              <w:t xml:space="preserve"> </w:t>
            </w:r>
            <w:proofErr w:type="spellStart"/>
            <w:r w:rsidRPr="00B57675">
              <w:rPr>
                <w:szCs w:val="22"/>
              </w:rPr>
              <w:t>Sandoz</w:t>
            </w:r>
            <w:proofErr w:type="spellEnd"/>
          </w:p>
        </w:tc>
      </w:tr>
      <w:tr w:rsidR="00B57675" w14:paraId="45125D24" w14:textId="77777777" w:rsidTr="00B57675">
        <w:tc>
          <w:tcPr>
            <w:tcW w:w="4530" w:type="dxa"/>
          </w:tcPr>
          <w:p w14:paraId="5F1D0E68" w14:textId="77777777" w:rsidR="00B57675" w:rsidRPr="00B57675" w:rsidRDefault="00B57675" w:rsidP="00247C50">
            <w:pPr>
              <w:tabs>
                <w:tab w:val="left" w:pos="567"/>
              </w:tabs>
              <w:rPr>
                <w:szCs w:val="22"/>
              </w:rPr>
            </w:pPr>
            <w:r w:rsidRPr="00B57675">
              <w:rPr>
                <w:szCs w:val="22"/>
              </w:rPr>
              <w:t>Prancūzija</w:t>
            </w:r>
          </w:p>
        </w:tc>
        <w:tc>
          <w:tcPr>
            <w:tcW w:w="4530" w:type="dxa"/>
          </w:tcPr>
          <w:p w14:paraId="78BEA6CF" w14:textId="77777777" w:rsidR="00B57675" w:rsidRPr="00B57675" w:rsidRDefault="00B57675" w:rsidP="00247C50">
            <w:pPr>
              <w:tabs>
                <w:tab w:val="left" w:pos="567"/>
              </w:tabs>
              <w:rPr>
                <w:szCs w:val="22"/>
              </w:rPr>
            </w:pPr>
            <w:proofErr w:type="spellStart"/>
            <w:r>
              <w:rPr>
                <w:szCs w:val="22"/>
              </w:rPr>
              <w:t>Cinacalcet</w:t>
            </w:r>
            <w:proofErr w:type="spellEnd"/>
            <w:r>
              <w:rPr>
                <w:szCs w:val="22"/>
              </w:rPr>
              <w:t xml:space="preserve"> GNR</w:t>
            </w:r>
          </w:p>
        </w:tc>
      </w:tr>
      <w:tr w:rsidR="00B57675" w14:paraId="2D9D78DD" w14:textId="77777777" w:rsidTr="00B57675">
        <w:tc>
          <w:tcPr>
            <w:tcW w:w="4530" w:type="dxa"/>
          </w:tcPr>
          <w:p w14:paraId="6C8C175A" w14:textId="77777777" w:rsidR="00B57675" w:rsidRPr="00B57675" w:rsidRDefault="00B57675" w:rsidP="00247C50">
            <w:pPr>
              <w:tabs>
                <w:tab w:val="left" w:pos="567"/>
              </w:tabs>
              <w:rPr>
                <w:szCs w:val="22"/>
              </w:rPr>
            </w:pPr>
            <w:r w:rsidRPr="00B57675">
              <w:rPr>
                <w:szCs w:val="22"/>
              </w:rPr>
              <w:t>Slovėnija</w:t>
            </w:r>
          </w:p>
        </w:tc>
        <w:tc>
          <w:tcPr>
            <w:tcW w:w="4530" w:type="dxa"/>
          </w:tcPr>
          <w:p w14:paraId="5568B967" w14:textId="77777777" w:rsidR="00B57675" w:rsidRDefault="00B57675" w:rsidP="00247C50">
            <w:pPr>
              <w:tabs>
                <w:tab w:val="left" w:pos="567"/>
              </w:tabs>
              <w:rPr>
                <w:szCs w:val="22"/>
              </w:rPr>
            </w:pPr>
            <w:proofErr w:type="spellStart"/>
            <w:r w:rsidRPr="00B57675">
              <w:rPr>
                <w:szCs w:val="22"/>
              </w:rPr>
              <w:t>Cinakalcet</w:t>
            </w:r>
            <w:proofErr w:type="spellEnd"/>
            <w:r w:rsidRPr="00B57675">
              <w:rPr>
                <w:szCs w:val="22"/>
              </w:rPr>
              <w:t xml:space="preserve"> </w:t>
            </w:r>
            <w:proofErr w:type="spellStart"/>
            <w:r w:rsidRPr="00B57675">
              <w:rPr>
                <w:szCs w:val="22"/>
              </w:rPr>
              <w:t>Lek</w:t>
            </w:r>
            <w:proofErr w:type="spellEnd"/>
          </w:p>
        </w:tc>
      </w:tr>
      <w:tr w:rsidR="00B57675" w14:paraId="7FD3B449" w14:textId="77777777" w:rsidTr="00B57675">
        <w:tc>
          <w:tcPr>
            <w:tcW w:w="4530" w:type="dxa"/>
          </w:tcPr>
          <w:p w14:paraId="0D3284F7" w14:textId="77777777" w:rsidR="00B57675" w:rsidRPr="00B57675" w:rsidRDefault="00B57675" w:rsidP="00247C50">
            <w:pPr>
              <w:tabs>
                <w:tab w:val="left" w:pos="567"/>
              </w:tabs>
              <w:rPr>
                <w:szCs w:val="22"/>
              </w:rPr>
            </w:pPr>
            <w:r w:rsidRPr="00B57675">
              <w:rPr>
                <w:szCs w:val="22"/>
              </w:rPr>
              <w:t>Vokietija</w:t>
            </w:r>
          </w:p>
        </w:tc>
        <w:tc>
          <w:tcPr>
            <w:tcW w:w="4530" w:type="dxa"/>
          </w:tcPr>
          <w:p w14:paraId="6623A090" w14:textId="77777777" w:rsidR="00B57675" w:rsidRDefault="00B57675" w:rsidP="00247C50">
            <w:pPr>
              <w:tabs>
                <w:tab w:val="left" w:pos="567"/>
              </w:tabs>
              <w:rPr>
                <w:szCs w:val="22"/>
              </w:rPr>
            </w:pPr>
            <w:proofErr w:type="spellStart"/>
            <w:r w:rsidRPr="00B57675">
              <w:rPr>
                <w:szCs w:val="22"/>
              </w:rPr>
              <w:t>Cinacalcet</w:t>
            </w:r>
            <w:proofErr w:type="spellEnd"/>
            <w:r w:rsidRPr="00B57675">
              <w:rPr>
                <w:szCs w:val="22"/>
              </w:rPr>
              <w:t xml:space="preserve"> HEXAL</w:t>
            </w:r>
          </w:p>
        </w:tc>
      </w:tr>
    </w:tbl>
    <w:p w14:paraId="039FD0EC" w14:textId="77777777" w:rsidR="00247C50" w:rsidRPr="00BA59BA" w:rsidRDefault="00247C50" w:rsidP="00247C50">
      <w:pPr>
        <w:tabs>
          <w:tab w:val="left" w:pos="567"/>
        </w:tabs>
        <w:rPr>
          <w:b/>
          <w:szCs w:val="22"/>
        </w:rPr>
      </w:pPr>
    </w:p>
    <w:p w14:paraId="228E8CA1" w14:textId="1191E432" w:rsidR="00247C50" w:rsidRPr="00BA59BA" w:rsidRDefault="00247C50" w:rsidP="00247C50">
      <w:pPr>
        <w:tabs>
          <w:tab w:val="left" w:pos="567"/>
        </w:tabs>
        <w:rPr>
          <w:szCs w:val="22"/>
        </w:rPr>
      </w:pPr>
      <w:r w:rsidRPr="00BA59BA">
        <w:rPr>
          <w:b/>
          <w:szCs w:val="22"/>
        </w:rPr>
        <w:t xml:space="preserve">Šis pakuotės lapelis paskutinį kartą peržiūrėtas </w:t>
      </w:r>
      <w:r w:rsidR="009B704B">
        <w:rPr>
          <w:b/>
          <w:szCs w:val="22"/>
        </w:rPr>
        <w:t>2019-05-22.</w:t>
      </w:r>
    </w:p>
    <w:p w14:paraId="51B5B9A1" w14:textId="77777777" w:rsidR="00247C50" w:rsidRPr="00BA59BA" w:rsidRDefault="00247C50" w:rsidP="00247C50">
      <w:pPr>
        <w:tabs>
          <w:tab w:val="left" w:pos="567"/>
        </w:tabs>
        <w:rPr>
          <w:szCs w:val="22"/>
        </w:rPr>
      </w:pPr>
    </w:p>
    <w:p w14:paraId="439F37B8" w14:textId="77777777" w:rsidR="00247C50" w:rsidRPr="00BA59BA" w:rsidRDefault="00247C50" w:rsidP="00247C50">
      <w:pPr>
        <w:tabs>
          <w:tab w:val="left" w:pos="567"/>
        </w:tabs>
        <w:rPr>
          <w:color w:val="0000FF"/>
          <w:szCs w:val="22"/>
        </w:rPr>
      </w:pPr>
      <w:r w:rsidRPr="00BA59BA">
        <w:rPr>
          <w:szCs w:val="22"/>
        </w:rPr>
        <w:t xml:space="preserve">Išsami informacija apie šį vaistą pateikiama Valstybinės vaistų kontrolės tarnybos prie Lietuvos Respublikos sveikatos apsaugos ministerijos tinklalapyje </w:t>
      </w:r>
      <w:hyperlink r:id="rId12" w:history="1">
        <w:r w:rsidRPr="00BA59BA">
          <w:rPr>
            <w:color w:val="0000FF"/>
            <w:szCs w:val="22"/>
          </w:rPr>
          <w:t>http://www.vvkt.lt/</w:t>
        </w:r>
      </w:hyperlink>
      <w:bookmarkEnd w:id="12"/>
      <w:bookmarkEnd w:id="13"/>
    </w:p>
    <w:p w14:paraId="4E296CB4" w14:textId="77777777" w:rsidR="00247C50" w:rsidRPr="00BA59BA" w:rsidRDefault="00247C50" w:rsidP="00247C50">
      <w:pPr>
        <w:rPr>
          <w:szCs w:val="22"/>
        </w:rPr>
      </w:pPr>
    </w:p>
    <w:p w14:paraId="68E1DEF3" w14:textId="77777777" w:rsidR="00D659A4" w:rsidRPr="00BA59BA" w:rsidRDefault="00D659A4" w:rsidP="00247C50">
      <w:bookmarkStart w:id="14" w:name="_GoBack"/>
      <w:bookmarkEnd w:id="14"/>
    </w:p>
    <w:sectPr w:rsidR="00D659A4" w:rsidRPr="00BA59BA" w:rsidSect="00811B6B">
      <w:headerReference w:type="default" r:id="rId1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E354" w14:textId="77777777" w:rsidR="00CD7DE8" w:rsidRDefault="00CD7DE8">
      <w:r>
        <w:separator/>
      </w:r>
    </w:p>
  </w:endnote>
  <w:endnote w:type="continuationSeparator" w:id="0">
    <w:p w14:paraId="79FF6F3F" w14:textId="77777777" w:rsidR="00CD7DE8" w:rsidRDefault="00CD7DE8">
      <w:r>
        <w:continuationSeparator/>
      </w:r>
    </w:p>
  </w:endnote>
  <w:endnote w:type="continuationNotice" w:id="1">
    <w:p w14:paraId="3EB406CD" w14:textId="77777777" w:rsidR="00CD7DE8" w:rsidRDefault="00CD7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NewRoman">
    <w:altName w:val="MS Mincho"/>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2F79B" w14:textId="77777777" w:rsidR="00B57675" w:rsidRDefault="00B576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A51BB4C" w14:textId="77777777" w:rsidR="00B57675" w:rsidRDefault="00B576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5A2AE" w14:textId="272347F2" w:rsidR="00B57675" w:rsidRDefault="00B576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4415">
      <w:rPr>
        <w:rStyle w:val="Puslapionumeris"/>
        <w:noProof/>
      </w:rPr>
      <w:t>29</w:t>
    </w:r>
    <w:r>
      <w:rPr>
        <w:rStyle w:val="Puslapionumeris"/>
      </w:rPr>
      <w:fldChar w:fldCharType="end"/>
    </w:r>
  </w:p>
  <w:p w14:paraId="0DEEF19D" w14:textId="77777777" w:rsidR="00B57675" w:rsidRDefault="00B5767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24FA0" w14:textId="77777777" w:rsidR="00CD7DE8" w:rsidRDefault="00CD7DE8">
      <w:r>
        <w:separator/>
      </w:r>
    </w:p>
  </w:footnote>
  <w:footnote w:type="continuationSeparator" w:id="0">
    <w:p w14:paraId="5F7323FE" w14:textId="77777777" w:rsidR="00CD7DE8" w:rsidRDefault="00CD7DE8">
      <w:r>
        <w:continuationSeparator/>
      </w:r>
    </w:p>
  </w:footnote>
  <w:footnote w:type="continuationNotice" w:id="1">
    <w:p w14:paraId="451F6FC4" w14:textId="77777777" w:rsidR="00CD7DE8" w:rsidRDefault="00CD7D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CE752" w14:textId="77777777" w:rsidR="00CD7DE8" w:rsidRDefault="00CD7D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614AB2"/>
    <w:multiLevelType w:val="hybridMultilevel"/>
    <w:tmpl w:val="1342283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A26B3"/>
    <w:multiLevelType w:val="hybridMultilevel"/>
    <w:tmpl w:val="CC0A47A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3E51C5"/>
    <w:multiLevelType w:val="hybridMultilevel"/>
    <w:tmpl w:val="E780C43A"/>
    <w:lvl w:ilvl="0" w:tplc="1F4E558E">
      <w:start w:val="1"/>
      <w:numFmt w:val="bullet"/>
      <w:lvlText w:val=""/>
      <w:lvlJc w:val="left"/>
      <w:pPr>
        <w:tabs>
          <w:tab w:val="num" w:pos="567"/>
        </w:tabs>
        <w:ind w:left="567" w:hanging="567"/>
      </w:pPr>
      <w:rPr>
        <w:rFonts w:ascii="Symbol" w:hAnsi="Symbol" w:hint="default"/>
        <w:b w:val="0"/>
        <w:i w:val="0"/>
        <w:sz w:val="22"/>
      </w:rPr>
    </w:lvl>
    <w:lvl w:ilvl="1" w:tplc="63AC32C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28422A"/>
    <w:multiLevelType w:val="hybridMultilevel"/>
    <w:tmpl w:val="1DA238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33590D"/>
    <w:multiLevelType w:val="hybridMultilevel"/>
    <w:tmpl w:val="1482FD2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1F7FAD"/>
    <w:multiLevelType w:val="hybridMultilevel"/>
    <w:tmpl w:val="E320070E"/>
    <w:lvl w:ilvl="0" w:tplc="8C3433B6">
      <w:numFmt w:val="bullet"/>
      <w:lvlText w:val=""/>
      <w:lvlJc w:val="left"/>
      <w:pPr>
        <w:ind w:left="720" w:hanging="360"/>
      </w:pPr>
      <w:rPr>
        <w:rFonts w:ascii="Symbol" w:hAnsi="Symbol" w:cs="Times New Roman" w:hint="default"/>
        <w:sz w:val="22"/>
      </w:rPr>
    </w:lvl>
    <w:lvl w:ilvl="1" w:tplc="8C3433B6">
      <w:numFmt w:val="bullet"/>
      <w:lvlText w:val=""/>
      <w:lvlJc w:val="left"/>
      <w:pPr>
        <w:ind w:left="1440" w:hanging="360"/>
      </w:pPr>
      <w:rPr>
        <w:rFonts w:ascii="Symbol" w:hAnsi="Symbol"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DF29A4"/>
    <w:multiLevelType w:val="hybridMultilevel"/>
    <w:tmpl w:val="7292ED8C"/>
    <w:lvl w:ilvl="0" w:tplc="B6E02B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113B48"/>
    <w:multiLevelType w:val="hybridMultilevel"/>
    <w:tmpl w:val="137007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DE0D09"/>
    <w:multiLevelType w:val="hybridMultilevel"/>
    <w:tmpl w:val="ACC0EE7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AB29D7"/>
    <w:multiLevelType w:val="multilevel"/>
    <w:tmpl w:val="4922177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A442D7"/>
    <w:multiLevelType w:val="hybridMultilevel"/>
    <w:tmpl w:val="68D6584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217DC4"/>
    <w:multiLevelType w:val="hybridMultilevel"/>
    <w:tmpl w:val="BBBE12E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FC04EA2"/>
    <w:multiLevelType w:val="hybridMultilevel"/>
    <w:tmpl w:val="C7B040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11"/>
  </w:num>
  <w:num w:numId="4">
    <w:abstractNumId w:val="13"/>
  </w:num>
  <w:num w:numId="5">
    <w:abstractNumId w:val="16"/>
  </w:num>
  <w:num w:numId="6">
    <w:abstractNumId w:val="4"/>
  </w:num>
  <w:num w:numId="7">
    <w:abstractNumId w:val="19"/>
  </w:num>
  <w:num w:numId="8">
    <w:abstractNumId w:val="3"/>
  </w:num>
  <w:num w:numId="9">
    <w:abstractNumId w:val="20"/>
  </w:num>
  <w:num w:numId="10">
    <w:abstractNumId w:val="5"/>
  </w:num>
  <w:num w:numId="11">
    <w:abstractNumId w:val="15"/>
  </w:num>
  <w:num w:numId="12">
    <w:abstractNumId w:val="7"/>
  </w:num>
  <w:num w:numId="13">
    <w:abstractNumId w:val="1"/>
  </w:num>
  <w:num w:numId="14">
    <w:abstractNumId w:val="12"/>
  </w:num>
  <w:num w:numId="15">
    <w:abstractNumId w:val="18"/>
  </w:num>
  <w:num w:numId="16">
    <w:abstractNumId w:val="14"/>
  </w:num>
  <w:num w:numId="17">
    <w:abstractNumId w:val="10"/>
  </w:num>
  <w:num w:numId="18">
    <w:abstractNumId w:val="9"/>
  </w:num>
  <w:num w:numId="19">
    <w:abstractNumId w:val="8"/>
  </w:num>
  <w:num w:numId="20">
    <w:abstractNumId w:val="17"/>
  </w:num>
  <w:num w:numId="2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6B"/>
    <w:rsid w:val="00004B90"/>
    <w:rsid w:val="00005FD5"/>
    <w:rsid w:val="000078CC"/>
    <w:rsid w:val="00011B80"/>
    <w:rsid w:val="00012069"/>
    <w:rsid w:val="00013891"/>
    <w:rsid w:val="00013B74"/>
    <w:rsid w:val="00016A76"/>
    <w:rsid w:val="000223C5"/>
    <w:rsid w:val="00033AC9"/>
    <w:rsid w:val="000366D0"/>
    <w:rsid w:val="0004398E"/>
    <w:rsid w:val="00051CA1"/>
    <w:rsid w:val="000857C6"/>
    <w:rsid w:val="00086DDA"/>
    <w:rsid w:val="000878C5"/>
    <w:rsid w:val="000930DD"/>
    <w:rsid w:val="00097CE5"/>
    <w:rsid w:val="000A0865"/>
    <w:rsid w:val="000A59B8"/>
    <w:rsid w:val="000A5DD5"/>
    <w:rsid w:val="000A6E70"/>
    <w:rsid w:val="000A7D7C"/>
    <w:rsid w:val="000B2CC3"/>
    <w:rsid w:val="000C396D"/>
    <w:rsid w:val="000C418D"/>
    <w:rsid w:val="000D3B51"/>
    <w:rsid w:val="000E0BC3"/>
    <w:rsid w:val="000E4415"/>
    <w:rsid w:val="000F2737"/>
    <w:rsid w:val="000F6066"/>
    <w:rsid w:val="00100EC0"/>
    <w:rsid w:val="0010415A"/>
    <w:rsid w:val="001123D3"/>
    <w:rsid w:val="001138A2"/>
    <w:rsid w:val="00121079"/>
    <w:rsid w:val="00127C0D"/>
    <w:rsid w:val="00135C09"/>
    <w:rsid w:val="0013654A"/>
    <w:rsid w:val="00136C75"/>
    <w:rsid w:val="001728B1"/>
    <w:rsid w:val="00180B01"/>
    <w:rsid w:val="001810BE"/>
    <w:rsid w:val="001833D2"/>
    <w:rsid w:val="001B2F36"/>
    <w:rsid w:val="001C6305"/>
    <w:rsid w:val="001D09A5"/>
    <w:rsid w:val="001E1E6B"/>
    <w:rsid w:val="001E25AA"/>
    <w:rsid w:val="001F3B28"/>
    <w:rsid w:val="00205086"/>
    <w:rsid w:val="002146A5"/>
    <w:rsid w:val="0023239F"/>
    <w:rsid w:val="0024303C"/>
    <w:rsid w:val="00247C50"/>
    <w:rsid w:val="002536C4"/>
    <w:rsid w:val="00262AAD"/>
    <w:rsid w:val="002709F8"/>
    <w:rsid w:val="00272088"/>
    <w:rsid w:val="002B4453"/>
    <w:rsid w:val="002B4C25"/>
    <w:rsid w:val="002C00CD"/>
    <w:rsid w:val="002C0D70"/>
    <w:rsid w:val="002C11FE"/>
    <w:rsid w:val="002C3B44"/>
    <w:rsid w:val="002D12E2"/>
    <w:rsid w:val="002D1854"/>
    <w:rsid w:val="002F637C"/>
    <w:rsid w:val="003003BC"/>
    <w:rsid w:val="0031711B"/>
    <w:rsid w:val="0032385F"/>
    <w:rsid w:val="00326760"/>
    <w:rsid w:val="0034434A"/>
    <w:rsid w:val="00351B7A"/>
    <w:rsid w:val="003528EB"/>
    <w:rsid w:val="00362092"/>
    <w:rsid w:val="003631DA"/>
    <w:rsid w:val="00365A0A"/>
    <w:rsid w:val="00375F74"/>
    <w:rsid w:val="00377905"/>
    <w:rsid w:val="00381092"/>
    <w:rsid w:val="003C4774"/>
    <w:rsid w:val="003D5CC9"/>
    <w:rsid w:val="003E59C8"/>
    <w:rsid w:val="003F1A5C"/>
    <w:rsid w:val="003F2D05"/>
    <w:rsid w:val="00417591"/>
    <w:rsid w:val="004470F6"/>
    <w:rsid w:val="00460FED"/>
    <w:rsid w:val="004676E8"/>
    <w:rsid w:val="00474823"/>
    <w:rsid w:val="004972ED"/>
    <w:rsid w:val="0049743B"/>
    <w:rsid w:val="004A1076"/>
    <w:rsid w:val="004A2A5C"/>
    <w:rsid w:val="004A6D21"/>
    <w:rsid w:val="004B27F6"/>
    <w:rsid w:val="004B2EED"/>
    <w:rsid w:val="004B34A7"/>
    <w:rsid w:val="004B5339"/>
    <w:rsid w:val="004C146F"/>
    <w:rsid w:val="004C5134"/>
    <w:rsid w:val="004C5604"/>
    <w:rsid w:val="004C76EE"/>
    <w:rsid w:val="004D6FB2"/>
    <w:rsid w:val="004F30FE"/>
    <w:rsid w:val="004F55AE"/>
    <w:rsid w:val="004F59A3"/>
    <w:rsid w:val="00505CFC"/>
    <w:rsid w:val="005123ED"/>
    <w:rsid w:val="00524338"/>
    <w:rsid w:val="00530483"/>
    <w:rsid w:val="00557294"/>
    <w:rsid w:val="005640B0"/>
    <w:rsid w:val="00584884"/>
    <w:rsid w:val="00586346"/>
    <w:rsid w:val="0059414E"/>
    <w:rsid w:val="005947AC"/>
    <w:rsid w:val="005A689B"/>
    <w:rsid w:val="005A7CBB"/>
    <w:rsid w:val="005B44D9"/>
    <w:rsid w:val="005C424F"/>
    <w:rsid w:val="005C63B7"/>
    <w:rsid w:val="005E2CE8"/>
    <w:rsid w:val="005E52DD"/>
    <w:rsid w:val="005F4E7D"/>
    <w:rsid w:val="005F72D5"/>
    <w:rsid w:val="0062245D"/>
    <w:rsid w:val="006229DA"/>
    <w:rsid w:val="006268A0"/>
    <w:rsid w:val="00645C57"/>
    <w:rsid w:val="0065271B"/>
    <w:rsid w:val="00662141"/>
    <w:rsid w:val="006744CC"/>
    <w:rsid w:val="00681359"/>
    <w:rsid w:val="00686441"/>
    <w:rsid w:val="00696F85"/>
    <w:rsid w:val="006A0C7F"/>
    <w:rsid w:val="006B00DA"/>
    <w:rsid w:val="006B21B8"/>
    <w:rsid w:val="006B4149"/>
    <w:rsid w:val="006C2D6E"/>
    <w:rsid w:val="006D64FF"/>
    <w:rsid w:val="006F0D3A"/>
    <w:rsid w:val="006F272C"/>
    <w:rsid w:val="00700E17"/>
    <w:rsid w:val="00701704"/>
    <w:rsid w:val="00712007"/>
    <w:rsid w:val="007278B3"/>
    <w:rsid w:val="00733423"/>
    <w:rsid w:val="00740936"/>
    <w:rsid w:val="00764CD8"/>
    <w:rsid w:val="00794382"/>
    <w:rsid w:val="007A5F44"/>
    <w:rsid w:val="007B0A41"/>
    <w:rsid w:val="007B2C00"/>
    <w:rsid w:val="007B2C8D"/>
    <w:rsid w:val="007F0261"/>
    <w:rsid w:val="007F0F8D"/>
    <w:rsid w:val="007F10DF"/>
    <w:rsid w:val="008001BE"/>
    <w:rsid w:val="00811B6B"/>
    <w:rsid w:val="0081370E"/>
    <w:rsid w:val="00830C73"/>
    <w:rsid w:val="0083326B"/>
    <w:rsid w:val="008412E6"/>
    <w:rsid w:val="00852D99"/>
    <w:rsid w:val="00853C57"/>
    <w:rsid w:val="008548B7"/>
    <w:rsid w:val="00863A54"/>
    <w:rsid w:val="00866CF6"/>
    <w:rsid w:val="008776B9"/>
    <w:rsid w:val="00882194"/>
    <w:rsid w:val="00885421"/>
    <w:rsid w:val="00886570"/>
    <w:rsid w:val="00891249"/>
    <w:rsid w:val="008C0CA3"/>
    <w:rsid w:val="008D4B08"/>
    <w:rsid w:val="008E0035"/>
    <w:rsid w:val="008E4957"/>
    <w:rsid w:val="008F4434"/>
    <w:rsid w:val="00900109"/>
    <w:rsid w:val="00905023"/>
    <w:rsid w:val="00933B94"/>
    <w:rsid w:val="0093475B"/>
    <w:rsid w:val="00941C7A"/>
    <w:rsid w:val="00944B4E"/>
    <w:rsid w:val="0096493D"/>
    <w:rsid w:val="00965140"/>
    <w:rsid w:val="0096679A"/>
    <w:rsid w:val="00973C02"/>
    <w:rsid w:val="00990D2C"/>
    <w:rsid w:val="009B1B7E"/>
    <w:rsid w:val="009B704B"/>
    <w:rsid w:val="009B74CB"/>
    <w:rsid w:val="009E048B"/>
    <w:rsid w:val="009F059E"/>
    <w:rsid w:val="009F5267"/>
    <w:rsid w:val="009F6060"/>
    <w:rsid w:val="00A107A7"/>
    <w:rsid w:val="00A10897"/>
    <w:rsid w:val="00A12B38"/>
    <w:rsid w:val="00A1734F"/>
    <w:rsid w:val="00A91232"/>
    <w:rsid w:val="00A96DE8"/>
    <w:rsid w:val="00A97110"/>
    <w:rsid w:val="00A97E64"/>
    <w:rsid w:val="00AA40A2"/>
    <w:rsid w:val="00AB1C47"/>
    <w:rsid w:val="00AB3284"/>
    <w:rsid w:val="00AB71F4"/>
    <w:rsid w:val="00AB7768"/>
    <w:rsid w:val="00AE33E3"/>
    <w:rsid w:val="00B00611"/>
    <w:rsid w:val="00B07BFB"/>
    <w:rsid w:val="00B07D69"/>
    <w:rsid w:val="00B11AEE"/>
    <w:rsid w:val="00B36699"/>
    <w:rsid w:val="00B55395"/>
    <w:rsid w:val="00B57675"/>
    <w:rsid w:val="00B659BB"/>
    <w:rsid w:val="00B65AB5"/>
    <w:rsid w:val="00B70F53"/>
    <w:rsid w:val="00B73A0D"/>
    <w:rsid w:val="00B87BA4"/>
    <w:rsid w:val="00B91F21"/>
    <w:rsid w:val="00B92239"/>
    <w:rsid w:val="00BA5942"/>
    <w:rsid w:val="00BA59BA"/>
    <w:rsid w:val="00BB354B"/>
    <w:rsid w:val="00BB368C"/>
    <w:rsid w:val="00BB554E"/>
    <w:rsid w:val="00BC099F"/>
    <w:rsid w:val="00BC1182"/>
    <w:rsid w:val="00BD0C4A"/>
    <w:rsid w:val="00BF409A"/>
    <w:rsid w:val="00BF7BB4"/>
    <w:rsid w:val="00C07F40"/>
    <w:rsid w:val="00C10B76"/>
    <w:rsid w:val="00C17F9C"/>
    <w:rsid w:val="00C561D4"/>
    <w:rsid w:val="00C56BBB"/>
    <w:rsid w:val="00C57376"/>
    <w:rsid w:val="00C63C05"/>
    <w:rsid w:val="00C6582B"/>
    <w:rsid w:val="00C8682F"/>
    <w:rsid w:val="00C90905"/>
    <w:rsid w:val="00C94498"/>
    <w:rsid w:val="00C9761A"/>
    <w:rsid w:val="00CA4877"/>
    <w:rsid w:val="00CB5544"/>
    <w:rsid w:val="00CC4CCF"/>
    <w:rsid w:val="00CC7D53"/>
    <w:rsid w:val="00CD7DE8"/>
    <w:rsid w:val="00CF49B2"/>
    <w:rsid w:val="00CF5AC2"/>
    <w:rsid w:val="00D06850"/>
    <w:rsid w:val="00D3313D"/>
    <w:rsid w:val="00D36345"/>
    <w:rsid w:val="00D36495"/>
    <w:rsid w:val="00D40D9F"/>
    <w:rsid w:val="00D41EDA"/>
    <w:rsid w:val="00D52211"/>
    <w:rsid w:val="00D54829"/>
    <w:rsid w:val="00D658A1"/>
    <w:rsid w:val="00D659A4"/>
    <w:rsid w:val="00D7353A"/>
    <w:rsid w:val="00D73BAE"/>
    <w:rsid w:val="00D771CC"/>
    <w:rsid w:val="00DA2F5B"/>
    <w:rsid w:val="00DC69CF"/>
    <w:rsid w:val="00DD3217"/>
    <w:rsid w:val="00DD797B"/>
    <w:rsid w:val="00DE09E6"/>
    <w:rsid w:val="00DF2401"/>
    <w:rsid w:val="00E02EB6"/>
    <w:rsid w:val="00E14CB1"/>
    <w:rsid w:val="00E232B9"/>
    <w:rsid w:val="00E23B76"/>
    <w:rsid w:val="00E25898"/>
    <w:rsid w:val="00E31D1C"/>
    <w:rsid w:val="00E50D49"/>
    <w:rsid w:val="00E5559D"/>
    <w:rsid w:val="00E57326"/>
    <w:rsid w:val="00E607ED"/>
    <w:rsid w:val="00E63094"/>
    <w:rsid w:val="00E66C87"/>
    <w:rsid w:val="00E67134"/>
    <w:rsid w:val="00E6783E"/>
    <w:rsid w:val="00E8008A"/>
    <w:rsid w:val="00E84E7B"/>
    <w:rsid w:val="00E87AFC"/>
    <w:rsid w:val="00E916C5"/>
    <w:rsid w:val="00E94776"/>
    <w:rsid w:val="00E97DF8"/>
    <w:rsid w:val="00EA153B"/>
    <w:rsid w:val="00EB277D"/>
    <w:rsid w:val="00EC1ACE"/>
    <w:rsid w:val="00ED59E0"/>
    <w:rsid w:val="00ED749A"/>
    <w:rsid w:val="00EE670F"/>
    <w:rsid w:val="00F061E0"/>
    <w:rsid w:val="00F064D0"/>
    <w:rsid w:val="00F12063"/>
    <w:rsid w:val="00F14A3B"/>
    <w:rsid w:val="00F16ADD"/>
    <w:rsid w:val="00F225C4"/>
    <w:rsid w:val="00F46C5A"/>
    <w:rsid w:val="00F57B0A"/>
    <w:rsid w:val="00F633ED"/>
    <w:rsid w:val="00F67CFF"/>
    <w:rsid w:val="00F90B30"/>
    <w:rsid w:val="00FA4D68"/>
    <w:rsid w:val="00FC0F4B"/>
    <w:rsid w:val="00FC7C14"/>
    <w:rsid w:val="00FE3C5F"/>
    <w:rsid w:val="00FF0F16"/>
    <w:rsid w:val="00FF17A7"/>
    <w:rsid w:val="00FF6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2290C-8588-4826-B02D-7BC56BB0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w:uiPriority="99"/>
    <w:lsdException w:name="Subtitle" w:qFormat="1"/>
    <w:lsdException w:name="Body Text 2" w:uiPriority="99"/>
    <w:lsdException w:name="Hyperlink" w:uiPriority="99"/>
    <w:lsdException w:name="Strong" w:uiPriority="99"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7DE8"/>
    <w:rPr>
      <w:sz w:val="22"/>
    </w:rPr>
  </w:style>
  <w:style w:type="paragraph" w:styleId="Antrat1">
    <w:name w:val="heading 1"/>
    <w:basedOn w:val="prastasis"/>
    <w:next w:val="prastasis"/>
    <w:link w:val="Antrat1Diagrama"/>
    <w:uiPriority w:val="99"/>
    <w:qFormat/>
    <w:rsid w:val="00811B6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811B6B"/>
    <w:pPr>
      <w:keepNext/>
      <w:outlineLvl w:val="1"/>
    </w:pPr>
    <w:rPr>
      <w:b/>
    </w:rPr>
  </w:style>
  <w:style w:type="paragraph" w:styleId="Antrat3">
    <w:name w:val="heading 3"/>
    <w:basedOn w:val="prastasis"/>
    <w:next w:val="prastasis"/>
    <w:link w:val="Antrat3Diagrama"/>
    <w:uiPriority w:val="99"/>
    <w:qFormat/>
    <w:rsid w:val="00811B6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811B6B"/>
    <w:pPr>
      <w:keepNext/>
      <w:jc w:val="both"/>
      <w:outlineLvl w:val="3"/>
    </w:pPr>
    <w:rPr>
      <w:u w:val="single"/>
    </w:rPr>
  </w:style>
  <w:style w:type="paragraph" w:styleId="Antrat5">
    <w:name w:val="heading 5"/>
    <w:basedOn w:val="prastasis"/>
    <w:next w:val="prastasis"/>
    <w:link w:val="Antrat5Diagrama"/>
    <w:uiPriority w:val="99"/>
    <w:qFormat/>
    <w:rsid w:val="00811B6B"/>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811B6B"/>
    <w:pPr>
      <w:spacing w:after="120"/>
    </w:pPr>
  </w:style>
  <w:style w:type="paragraph" w:styleId="Porat">
    <w:name w:val="footer"/>
    <w:basedOn w:val="prastasis"/>
    <w:link w:val="PoratDiagrama"/>
    <w:uiPriority w:val="99"/>
    <w:rsid w:val="00811B6B"/>
    <w:pPr>
      <w:tabs>
        <w:tab w:val="center" w:pos="4153"/>
        <w:tab w:val="right" w:pos="8306"/>
      </w:tabs>
    </w:pPr>
  </w:style>
  <w:style w:type="character" w:styleId="Puslapionumeris">
    <w:name w:val="page number"/>
    <w:basedOn w:val="Numatytasispastraiposriftas"/>
    <w:uiPriority w:val="99"/>
    <w:rsid w:val="00811B6B"/>
  </w:style>
  <w:style w:type="paragraph" w:styleId="Pavadinimas">
    <w:name w:val="Title"/>
    <w:basedOn w:val="prastasis"/>
    <w:link w:val="PavadinimasDiagrama"/>
    <w:autoRedefine/>
    <w:uiPriority w:val="99"/>
    <w:qFormat/>
    <w:rsid w:val="00811B6B"/>
    <w:pPr>
      <w:jc w:val="center"/>
      <w:outlineLvl w:val="0"/>
    </w:pPr>
    <w:rPr>
      <w:b/>
      <w:kern w:val="28"/>
    </w:rPr>
  </w:style>
  <w:style w:type="character" w:styleId="Hipersaitas">
    <w:name w:val="Hyperlink"/>
    <w:uiPriority w:val="99"/>
    <w:rsid w:val="00811B6B"/>
    <w:rPr>
      <w:color w:val="0000FF"/>
      <w:u w:val="single"/>
    </w:rPr>
  </w:style>
  <w:style w:type="paragraph" w:styleId="Pagrindinistekstas2">
    <w:name w:val="Body Text 2"/>
    <w:basedOn w:val="prastasis"/>
    <w:link w:val="Pagrindinistekstas2Diagrama"/>
    <w:uiPriority w:val="99"/>
    <w:rsid w:val="00811B6B"/>
    <w:pPr>
      <w:spacing w:after="120" w:line="480" w:lineRule="auto"/>
    </w:pPr>
  </w:style>
  <w:style w:type="paragraph" w:customStyle="1" w:styleId="BTEMEASMCA">
    <w:name w:val="BT EMEA_SMCA"/>
    <w:basedOn w:val="prastasis"/>
    <w:link w:val="BTEMEASMCAChar"/>
    <w:autoRedefine/>
    <w:uiPriority w:val="99"/>
    <w:rsid w:val="00811B6B"/>
    <w:rPr>
      <w:szCs w:val="22"/>
      <w:lang w:eastAsia="en-US"/>
    </w:rPr>
  </w:style>
  <w:style w:type="character" w:customStyle="1" w:styleId="BTEMEASMCAChar">
    <w:name w:val="BT EMEA_SMCA Char"/>
    <w:link w:val="BTEMEASMCA"/>
    <w:uiPriority w:val="99"/>
    <w:rsid w:val="00811B6B"/>
    <w:rPr>
      <w:sz w:val="22"/>
      <w:szCs w:val="22"/>
      <w:lang w:val="lt-LT" w:eastAsia="en-US" w:bidi="ar-SA"/>
    </w:rPr>
  </w:style>
  <w:style w:type="paragraph" w:customStyle="1" w:styleId="PI-1EMEASMCA">
    <w:name w:val="PI-1 EMEA_SMCA"/>
    <w:basedOn w:val="Antrat2"/>
    <w:autoRedefine/>
    <w:uiPriority w:val="99"/>
    <w:rsid w:val="00811B6B"/>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811B6B"/>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811B6B"/>
    <w:rPr>
      <w:b/>
      <w:noProof/>
      <w:sz w:val="22"/>
      <w:szCs w:val="22"/>
      <w:lang w:val="lt-LT" w:eastAsia="en-US" w:bidi="ar-SA"/>
    </w:rPr>
  </w:style>
  <w:style w:type="paragraph" w:customStyle="1" w:styleId="PI-2EMEASMCA">
    <w:name w:val="PI-2 EMEA_SMCA"/>
    <w:basedOn w:val="Antrat3"/>
    <w:autoRedefine/>
    <w:uiPriority w:val="99"/>
    <w:rsid w:val="00811B6B"/>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5C424F"/>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5C424F"/>
    <w:rPr>
      <w:b/>
      <w:iCs/>
      <w:sz w:val="22"/>
      <w:szCs w:val="22"/>
      <w:lang w:val="lt-LT" w:eastAsia="en-US" w:bidi="ar-SA"/>
    </w:rPr>
  </w:style>
  <w:style w:type="paragraph" w:customStyle="1" w:styleId="BTAnIIEMEASMCA">
    <w:name w:val="BT(AnII) EMEA_SMCA"/>
    <w:basedOn w:val="Debesliotekstas"/>
    <w:autoRedefine/>
    <w:uiPriority w:val="99"/>
    <w:rsid w:val="00811B6B"/>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811B6B"/>
    <w:pPr>
      <w:spacing w:line="220" w:lineRule="exact"/>
    </w:pPr>
    <w:rPr>
      <w:b/>
      <w:bCs/>
      <w:szCs w:val="22"/>
      <w:lang w:eastAsia="en-US"/>
    </w:rPr>
  </w:style>
  <w:style w:type="character" w:customStyle="1" w:styleId="PI-3EMEASMCAChar">
    <w:name w:val="PI-3 EMEA_SMCA Char"/>
    <w:link w:val="PI-3EMEASMCA"/>
    <w:uiPriority w:val="99"/>
    <w:rsid w:val="00811B6B"/>
    <w:rPr>
      <w:b/>
      <w:bCs/>
      <w:sz w:val="22"/>
      <w:szCs w:val="22"/>
      <w:lang w:val="lt-LT" w:eastAsia="en-US" w:bidi="ar-SA"/>
    </w:rPr>
  </w:style>
  <w:style w:type="paragraph" w:styleId="Debesliotekstas">
    <w:name w:val="Balloon Text"/>
    <w:basedOn w:val="prastasis"/>
    <w:link w:val="DebesliotekstasDiagrama"/>
    <w:uiPriority w:val="99"/>
    <w:semiHidden/>
    <w:rsid w:val="00811B6B"/>
    <w:rPr>
      <w:rFonts w:ascii="Tahoma" w:hAnsi="Tahoma" w:cs="Tahoma"/>
      <w:sz w:val="16"/>
      <w:szCs w:val="16"/>
    </w:rPr>
  </w:style>
  <w:style w:type="character" w:customStyle="1" w:styleId="hps">
    <w:name w:val="hps"/>
    <w:rsid w:val="002C11FE"/>
    <w:rPr>
      <w:rFonts w:cs="Times New Roman"/>
    </w:rPr>
  </w:style>
  <w:style w:type="character" w:customStyle="1" w:styleId="shorttext">
    <w:name w:val="short_text"/>
    <w:uiPriority w:val="99"/>
    <w:rsid w:val="002C11FE"/>
    <w:rPr>
      <w:rFonts w:cs="Times New Roman"/>
    </w:rPr>
  </w:style>
  <w:style w:type="character" w:customStyle="1" w:styleId="hpsalt-edited">
    <w:name w:val="hps alt-edited"/>
    <w:uiPriority w:val="99"/>
    <w:rsid w:val="002C11FE"/>
    <w:rPr>
      <w:rFonts w:cs="Times New Roman"/>
    </w:rPr>
  </w:style>
  <w:style w:type="character" w:customStyle="1" w:styleId="hpsatn">
    <w:name w:val="hps atn"/>
    <w:uiPriority w:val="99"/>
    <w:rsid w:val="002C11FE"/>
    <w:rPr>
      <w:rFonts w:cs="Times New Roman"/>
    </w:rPr>
  </w:style>
  <w:style w:type="character" w:styleId="Grietas">
    <w:name w:val="Strong"/>
    <w:uiPriority w:val="99"/>
    <w:qFormat/>
    <w:rsid w:val="00C561D4"/>
    <w:rPr>
      <w:b/>
      <w:bCs/>
    </w:rPr>
  </w:style>
  <w:style w:type="character" w:customStyle="1" w:styleId="Antrat1Diagrama">
    <w:name w:val="Antraštė 1 Diagrama"/>
    <w:link w:val="Antrat1"/>
    <w:uiPriority w:val="99"/>
    <w:rsid w:val="00D659A4"/>
    <w:rPr>
      <w:rFonts w:ascii="Arial" w:hAnsi="Arial" w:cs="Arial"/>
      <w:b/>
      <w:bCs/>
      <w:kern w:val="32"/>
      <w:sz w:val="32"/>
      <w:szCs w:val="32"/>
    </w:rPr>
  </w:style>
  <w:style w:type="character" w:customStyle="1" w:styleId="Antrat2Diagrama">
    <w:name w:val="Antraštė 2 Diagrama"/>
    <w:link w:val="Antrat2"/>
    <w:uiPriority w:val="99"/>
    <w:rsid w:val="00D659A4"/>
    <w:rPr>
      <w:b/>
      <w:sz w:val="22"/>
    </w:rPr>
  </w:style>
  <w:style w:type="character" w:customStyle="1" w:styleId="Antrat3Diagrama">
    <w:name w:val="Antraštė 3 Diagrama"/>
    <w:link w:val="Antrat3"/>
    <w:uiPriority w:val="99"/>
    <w:rsid w:val="00D659A4"/>
    <w:rPr>
      <w:rFonts w:ascii="Arial" w:hAnsi="Arial" w:cs="Arial"/>
      <w:b/>
      <w:bCs/>
      <w:sz w:val="26"/>
      <w:szCs w:val="26"/>
    </w:rPr>
  </w:style>
  <w:style w:type="character" w:customStyle="1" w:styleId="Antrat4Diagrama">
    <w:name w:val="Antraštė 4 Diagrama"/>
    <w:link w:val="Antrat4"/>
    <w:uiPriority w:val="99"/>
    <w:rsid w:val="00D659A4"/>
    <w:rPr>
      <w:sz w:val="22"/>
      <w:u w:val="single"/>
    </w:rPr>
  </w:style>
  <w:style w:type="character" w:customStyle="1" w:styleId="Antrat5Diagrama">
    <w:name w:val="Antraštė 5 Diagrama"/>
    <w:link w:val="Antrat5"/>
    <w:uiPriority w:val="99"/>
    <w:rsid w:val="00D659A4"/>
    <w:rPr>
      <w:b/>
      <w:bCs/>
      <w:i/>
      <w:iCs/>
      <w:sz w:val="26"/>
      <w:szCs w:val="26"/>
    </w:rPr>
  </w:style>
  <w:style w:type="character" w:customStyle="1" w:styleId="PagrindinistekstasDiagrama">
    <w:name w:val="Pagrindinis tekstas Diagrama"/>
    <w:link w:val="Pagrindinistekstas"/>
    <w:uiPriority w:val="99"/>
    <w:rsid w:val="00D659A4"/>
    <w:rPr>
      <w:sz w:val="22"/>
    </w:rPr>
  </w:style>
  <w:style w:type="character" w:customStyle="1" w:styleId="PoratDiagrama">
    <w:name w:val="Poraštė Diagrama"/>
    <w:link w:val="Porat"/>
    <w:uiPriority w:val="99"/>
    <w:rsid w:val="00D659A4"/>
    <w:rPr>
      <w:sz w:val="22"/>
    </w:rPr>
  </w:style>
  <w:style w:type="character" w:customStyle="1" w:styleId="PavadinimasDiagrama">
    <w:name w:val="Pavadinimas Diagrama"/>
    <w:link w:val="Pavadinimas"/>
    <w:uiPriority w:val="99"/>
    <w:rsid w:val="00D659A4"/>
    <w:rPr>
      <w:b/>
      <w:kern w:val="28"/>
      <w:sz w:val="22"/>
    </w:rPr>
  </w:style>
  <w:style w:type="character" w:customStyle="1" w:styleId="Pagrindinistekstas2Diagrama">
    <w:name w:val="Pagrindinis tekstas 2 Diagrama"/>
    <w:link w:val="Pagrindinistekstas2"/>
    <w:uiPriority w:val="99"/>
    <w:rsid w:val="00D659A4"/>
    <w:rPr>
      <w:sz w:val="22"/>
    </w:rPr>
  </w:style>
  <w:style w:type="character" w:customStyle="1" w:styleId="DebesliotekstasDiagrama">
    <w:name w:val="Debesėlio tekstas Diagrama"/>
    <w:link w:val="Debesliotekstas"/>
    <w:uiPriority w:val="99"/>
    <w:semiHidden/>
    <w:rsid w:val="00D659A4"/>
    <w:rPr>
      <w:rFonts w:ascii="Tahoma" w:hAnsi="Tahoma" w:cs="Tahoma"/>
      <w:sz w:val="16"/>
      <w:szCs w:val="16"/>
    </w:rPr>
  </w:style>
  <w:style w:type="character" w:styleId="Komentaronuoroda">
    <w:name w:val="annotation reference"/>
    <w:uiPriority w:val="99"/>
    <w:rsid w:val="00D659A4"/>
    <w:rPr>
      <w:rFonts w:cs="Times New Roman"/>
      <w:sz w:val="16"/>
    </w:rPr>
  </w:style>
  <w:style w:type="paragraph" w:styleId="Komentarotekstas">
    <w:name w:val="annotation text"/>
    <w:basedOn w:val="prastasis"/>
    <w:link w:val="KomentarotekstasDiagrama"/>
    <w:uiPriority w:val="99"/>
    <w:rsid w:val="00D659A4"/>
    <w:rPr>
      <w:sz w:val="20"/>
    </w:rPr>
  </w:style>
  <w:style w:type="character" w:customStyle="1" w:styleId="KomentarotekstasDiagrama">
    <w:name w:val="Komentaro tekstas Diagrama"/>
    <w:basedOn w:val="Numatytasispastraiposriftas"/>
    <w:link w:val="Komentarotekstas"/>
    <w:uiPriority w:val="99"/>
    <w:rsid w:val="00D659A4"/>
  </w:style>
  <w:style w:type="paragraph" w:styleId="Komentarotema">
    <w:name w:val="annotation subject"/>
    <w:basedOn w:val="Komentarotekstas"/>
    <w:next w:val="Komentarotekstas"/>
    <w:link w:val="KomentarotemaDiagrama"/>
    <w:uiPriority w:val="99"/>
    <w:rsid w:val="00D659A4"/>
    <w:rPr>
      <w:b/>
      <w:bCs/>
    </w:rPr>
  </w:style>
  <w:style w:type="character" w:customStyle="1" w:styleId="KomentarotemaDiagrama">
    <w:name w:val="Komentaro tema Diagrama"/>
    <w:link w:val="Komentarotema"/>
    <w:uiPriority w:val="99"/>
    <w:rsid w:val="00D659A4"/>
    <w:rPr>
      <w:b/>
      <w:bCs/>
    </w:rPr>
  </w:style>
  <w:style w:type="paragraph" w:styleId="Antrats">
    <w:name w:val="header"/>
    <w:basedOn w:val="prastasis"/>
    <w:link w:val="AntratsDiagrama"/>
    <w:uiPriority w:val="99"/>
    <w:rsid w:val="00D659A4"/>
    <w:pPr>
      <w:tabs>
        <w:tab w:val="center" w:pos="4819"/>
        <w:tab w:val="right" w:pos="9638"/>
      </w:tabs>
    </w:pPr>
  </w:style>
  <w:style w:type="character" w:customStyle="1" w:styleId="AntratsDiagrama">
    <w:name w:val="Antraštės Diagrama"/>
    <w:link w:val="Antrats"/>
    <w:uiPriority w:val="99"/>
    <w:rsid w:val="00D659A4"/>
    <w:rPr>
      <w:sz w:val="22"/>
    </w:rPr>
  </w:style>
  <w:style w:type="paragraph" w:customStyle="1" w:styleId="Default">
    <w:name w:val="Default"/>
    <w:rsid w:val="00CD7DE8"/>
    <w:pPr>
      <w:autoSpaceDE w:val="0"/>
      <w:autoSpaceDN w:val="0"/>
      <w:adjustRightInd w:val="0"/>
    </w:pPr>
    <w:rPr>
      <w:color w:val="000000"/>
      <w:sz w:val="24"/>
      <w:szCs w:val="24"/>
    </w:rPr>
  </w:style>
  <w:style w:type="table" w:styleId="Lentelstinklelis">
    <w:name w:val="Table Grid"/>
    <w:basedOn w:val="prastojilentel"/>
    <w:rsid w:val="00CA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267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536C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247C50"/>
  </w:style>
  <w:style w:type="table" w:customStyle="1" w:styleId="TableGrid1">
    <w:name w:val="Table Grid1"/>
    <w:basedOn w:val="prastojilentel"/>
    <w:next w:val="Lentelstinklelis"/>
    <w:rsid w:val="00247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247C5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247C5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raonra1">
    <w:name w:val="Sąrašo nėra1"/>
    <w:next w:val="Sraonra"/>
    <w:uiPriority w:val="99"/>
    <w:semiHidden/>
    <w:unhideWhenUsed/>
    <w:rsid w:val="00247C50"/>
  </w:style>
  <w:style w:type="paragraph" w:styleId="Pataisymai">
    <w:name w:val="Revision"/>
    <w:hidden/>
    <w:uiPriority w:val="99"/>
    <w:semiHidden/>
    <w:rsid w:val="00CD7DE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15113">
      <w:bodyDiv w:val="1"/>
      <w:marLeft w:val="0"/>
      <w:marRight w:val="0"/>
      <w:marTop w:val="0"/>
      <w:marBottom w:val="0"/>
      <w:divBdr>
        <w:top w:val="none" w:sz="0" w:space="0" w:color="auto"/>
        <w:left w:val="none" w:sz="0" w:space="0" w:color="auto"/>
        <w:bottom w:val="none" w:sz="0" w:space="0" w:color="auto"/>
        <w:right w:val="none" w:sz="0" w:space="0" w:color="auto"/>
      </w:divBdr>
    </w:div>
    <w:div w:id="130936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thuania@sando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3192C-1A9F-4F90-9698-A8B7E407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7932</Words>
  <Characters>54584</Characters>
  <Application>Microsoft Office Word</Application>
  <DocSecurity>0</DocSecurity>
  <Lines>454</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62392</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8060954</vt:i4>
      </vt:variant>
      <vt:variant>
        <vt:i4>9</vt:i4>
      </vt:variant>
      <vt:variant>
        <vt:i4>0</vt:i4>
      </vt:variant>
      <vt:variant>
        <vt:i4>5</vt:i4>
      </vt:variant>
      <vt:variant>
        <vt:lpwstr>mailto:info.lithuania@sandoz.com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User</dc:creator>
  <cp:keywords/>
  <cp:lastModifiedBy>Albina Burkauskaitė</cp:lastModifiedBy>
  <cp:revision>3</cp:revision>
  <dcterms:created xsi:type="dcterms:W3CDTF">2019-05-27T11:28:00Z</dcterms:created>
  <dcterms:modified xsi:type="dcterms:W3CDTF">2019-05-27T11:28:00Z</dcterms:modified>
</cp:coreProperties>
</file>