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B1C" w:rsidRPr="00B517BD" w:rsidRDefault="00B95B1C" w:rsidP="00B95B1C">
      <w:pPr>
        <w:keepNext/>
        <w:tabs>
          <w:tab w:val="left" w:pos="567"/>
        </w:tabs>
        <w:jc w:val="center"/>
        <w:outlineLvl w:val="1"/>
        <w:rPr>
          <w:rFonts w:ascii="Cambria" w:hAnsi="Cambria"/>
          <w:b/>
          <w:i/>
          <w:sz w:val="28"/>
        </w:rPr>
      </w:pPr>
      <w:r w:rsidRPr="00A70A20">
        <w:rPr>
          <w:b/>
        </w:rPr>
        <w:t>Pakuotės lapelis: informacija pacientui</w:t>
      </w:r>
    </w:p>
    <w:p w:rsidR="00B95B1C" w:rsidRPr="00A70A20" w:rsidRDefault="00B95B1C" w:rsidP="00B95B1C">
      <w:pPr>
        <w:numPr>
          <w:ilvl w:val="12"/>
          <w:numId w:val="0"/>
        </w:numPr>
        <w:shd w:val="clear" w:color="auto" w:fill="FFFFFF"/>
        <w:jc w:val="center"/>
      </w:pPr>
    </w:p>
    <w:p w:rsidR="00B95B1C" w:rsidRPr="00A70A20" w:rsidRDefault="00B95B1C" w:rsidP="00B95B1C">
      <w:pPr>
        <w:tabs>
          <w:tab w:val="left" w:pos="567"/>
        </w:tabs>
        <w:spacing w:line="260" w:lineRule="exact"/>
        <w:jc w:val="center"/>
        <w:rPr>
          <w:b/>
        </w:rPr>
      </w:pPr>
      <w:r w:rsidRPr="00A70A20">
        <w:rPr>
          <w:b/>
        </w:rPr>
        <w:t>ONELAR 40</w:t>
      </w:r>
      <w:r>
        <w:rPr>
          <w:b/>
        </w:rPr>
        <w:t> mg</w:t>
      </w:r>
      <w:r w:rsidRPr="00A70A20">
        <w:rPr>
          <w:b/>
        </w:rPr>
        <w:t xml:space="preserve"> skrandyje neirios kietosios kapsulės</w:t>
      </w:r>
    </w:p>
    <w:p w:rsidR="00B95B1C" w:rsidRPr="00A70A20" w:rsidRDefault="00B95B1C" w:rsidP="00B95B1C">
      <w:pPr>
        <w:numPr>
          <w:ilvl w:val="12"/>
          <w:numId w:val="0"/>
        </w:numPr>
        <w:jc w:val="center"/>
      </w:pPr>
      <w:proofErr w:type="spellStart"/>
      <w:r>
        <w:t>d</w:t>
      </w:r>
      <w:r w:rsidRPr="00A70A20">
        <w:t>uloksetinas</w:t>
      </w:r>
      <w:proofErr w:type="spellEnd"/>
    </w:p>
    <w:p w:rsidR="00B95B1C" w:rsidRPr="00A70A20" w:rsidRDefault="00B95B1C" w:rsidP="00B95B1C">
      <w:pPr>
        <w:suppressAutoHyphens/>
        <w:ind w:left="142" w:hanging="142"/>
        <w:rPr>
          <w:b/>
        </w:rPr>
      </w:pPr>
    </w:p>
    <w:p w:rsidR="00B95B1C" w:rsidRPr="00A70A20" w:rsidRDefault="00B95B1C" w:rsidP="00B95B1C">
      <w:pPr>
        <w:suppressAutoHyphens/>
      </w:pPr>
      <w:r w:rsidRPr="00A70A20">
        <w:rPr>
          <w:b/>
        </w:rPr>
        <w:t>Atidžiai perskaitykite visą šį lapelį, prieš pradėdami vartoti vaistą, nes jame pateikiama Jums svarbi informacija.</w:t>
      </w:r>
    </w:p>
    <w:p w:rsidR="00B95B1C" w:rsidRPr="00A70A20" w:rsidRDefault="00B95B1C" w:rsidP="00B95B1C">
      <w:pPr>
        <w:numPr>
          <w:ilvl w:val="0"/>
          <w:numId w:val="1"/>
        </w:numPr>
        <w:tabs>
          <w:tab w:val="left" w:pos="567"/>
        </w:tabs>
        <w:spacing w:line="260" w:lineRule="exact"/>
        <w:ind w:left="567" w:right="-2" w:hanging="567"/>
      </w:pPr>
      <w:r w:rsidRPr="00A70A20">
        <w:t xml:space="preserve">Neišmeskite šio lapelio, nes vėl gali prireikti jį perskaityti. </w:t>
      </w:r>
    </w:p>
    <w:p w:rsidR="00B95B1C" w:rsidRPr="00A70A20" w:rsidRDefault="00B95B1C" w:rsidP="00B95B1C">
      <w:pPr>
        <w:numPr>
          <w:ilvl w:val="0"/>
          <w:numId w:val="1"/>
        </w:numPr>
        <w:tabs>
          <w:tab w:val="left" w:pos="567"/>
        </w:tabs>
        <w:spacing w:line="260" w:lineRule="exact"/>
        <w:ind w:left="567" w:right="-2" w:hanging="567"/>
      </w:pPr>
      <w:r w:rsidRPr="00A70A20">
        <w:t>Jeigu kiltų daugiau klausimų, kreipkitės į gydytoją arba vaistininką.</w:t>
      </w:r>
    </w:p>
    <w:p w:rsidR="00B95B1C" w:rsidRPr="00A70A20" w:rsidRDefault="00B95B1C" w:rsidP="00B95B1C">
      <w:pPr>
        <w:tabs>
          <w:tab w:val="left" w:pos="567"/>
        </w:tabs>
        <w:ind w:left="567" w:right="-2" w:hanging="567"/>
      </w:pPr>
      <w:r w:rsidRPr="00A70A20">
        <w:t>-</w:t>
      </w:r>
      <w:r w:rsidRPr="00A70A20">
        <w:tab/>
        <w:t>Šis vaistas skirtas tik Jums, todėl kitiems žmonėms jo duoti negalima. Vaistas gali jiems pakenkti (net tiems, kurių ligos požymiai yra tokie patys kaip Jūsų).</w:t>
      </w:r>
    </w:p>
    <w:p w:rsidR="00B95B1C" w:rsidRPr="00A70A20" w:rsidRDefault="00B95B1C" w:rsidP="00B95B1C">
      <w:pPr>
        <w:numPr>
          <w:ilvl w:val="0"/>
          <w:numId w:val="1"/>
        </w:numPr>
        <w:tabs>
          <w:tab w:val="left" w:pos="567"/>
        </w:tabs>
        <w:spacing w:line="260" w:lineRule="exact"/>
        <w:ind w:left="567" w:hanging="567"/>
      </w:pPr>
      <w:r w:rsidRPr="00A70A20">
        <w:t>Jeigu pasireiškė šalutinis poveikis (net jeigu jis šiame lapelyje nenurodytas), kreipkitės į gydytoją arba vaistininką. Žr. 4 skyrių.</w:t>
      </w:r>
    </w:p>
    <w:p w:rsidR="00B95B1C" w:rsidRPr="00A70A20" w:rsidRDefault="00B95B1C" w:rsidP="00B95B1C">
      <w:pPr>
        <w:ind w:right="-2"/>
      </w:pPr>
    </w:p>
    <w:p w:rsidR="00B95B1C" w:rsidRPr="003B37F6" w:rsidRDefault="00B95B1C" w:rsidP="00B95B1C">
      <w:pPr>
        <w:keepNext/>
        <w:tabs>
          <w:tab w:val="left" w:pos="567"/>
        </w:tabs>
        <w:spacing w:line="260" w:lineRule="exact"/>
        <w:jc w:val="both"/>
        <w:outlineLvl w:val="3"/>
        <w:rPr>
          <w:rFonts w:ascii="Calibri" w:hAnsi="Calibri"/>
          <w:sz w:val="28"/>
        </w:rPr>
      </w:pPr>
      <w:r w:rsidRPr="003B37F6">
        <w:rPr>
          <w:b/>
        </w:rPr>
        <w:t>Apie ką rašoma šiame lapelyje?</w:t>
      </w:r>
    </w:p>
    <w:p w:rsidR="00B95B1C" w:rsidRPr="00A70A20" w:rsidRDefault="00B95B1C" w:rsidP="00B95B1C">
      <w:pPr>
        <w:numPr>
          <w:ilvl w:val="12"/>
          <w:numId w:val="0"/>
        </w:numPr>
        <w:ind w:left="284" w:right="-2"/>
      </w:pPr>
    </w:p>
    <w:p w:rsidR="00B95B1C" w:rsidRPr="00A70A20" w:rsidRDefault="00B95B1C" w:rsidP="00B95B1C">
      <w:pPr>
        <w:numPr>
          <w:ilvl w:val="12"/>
          <w:numId w:val="0"/>
        </w:numPr>
        <w:ind w:left="567" w:right="-2" w:hanging="567"/>
      </w:pPr>
      <w:r w:rsidRPr="00A70A20">
        <w:t>1.</w:t>
      </w:r>
      <w:r w:rsidRPr="00A70A20">
        <w:tab/>
        <w:t xml:space="preserve">Kas yra ONELAR ir kam jis vartojamas </w:t>
      </w:r>
    </w:p>
    <w:p w:rsidR="00B95B1C" w:rsidRPr="00A70A20" w:rsidRDefault="00B95B1C" w:rsidP="00B95B1C">
      <w:pPr>
        <w:numPr>
          <w:ilvl w:val="12"/>
          <w:numId w:val="0"/>
        </w:numPr>
        <w:ind w:left="567" w:right="-2" w:hanging="567"/>
      </w:pPr>
      <w:r w:rsidRPr="00A70A20">
        <w:t>2.</w:t>
      </w:r>
      <w:r w:rsidRPr="00A70A20">
        <w:tab/>
        <w:t xml:space="preserve">Kas žinotina prieš vartojant ONELAR </w:t>
      </w:r>
    </w:p>
    <w:p w:rsidR="00B95B1C" w:rsidRPr="00A70A20" w:rsidRDefault="00B95B1C" w:rsidP="00B95B1C">
      <w:pPr>
        <w:numPr>
          <w:ilvl w:val="12"/>
          <w:numId w:val="0"/>
        </w:numPr>
        <w:ind w:left="567" w:right="-2" w:hanging="567"/>
      </w:pPr>
      <w:r w:rsidRPr="00A70A20">
        <w:t>3.</w:t>
      </w:r>
      <w:r w:rsidRPr="00A70A20">
        <w:tab/>
        <w:t xml:space="preserve">Kaip vartoti ONELAR </w:t>
      </w:r>
    </w:p>
    <w:p w:rsidR="00B95B1C" w:rsidRPr="00A70A20" w:rsidRDefault="00B95B1C" w:rsidP="00B95B1C">
      <w:pPr>
        <w:numPr>
          <w:ilvl w:val="12"/>
          <w:numId w:val="0"/>
        </w:numPr>
        <w:ind w:left="567" w:right="-2" w:hanging="567"/>
      </w:pPr>
      <w:r w:rsidRPr="00A70A20">
        <w:t>4.</w:t>
      </w:r>
      <w:r w:rsidRPr="00A70A20">
        <w:tab/>
        <w:t xml:space="preserve">Galimas šalutinis poveikis </w:t>
      </w:r>
    </w:p>
    <w:p w:rsidR="00B95B1C" w:rsidRPr="00A70A20" w:rsidRDefault="00B95B1C" w:rsidP="00B95B1C">
      <w:pPr>
        <w:numPr>
          <w:ilvl w:val="12"/>
          <w:numId w:val="0"/>
        </w:numPr>
        <w:tabs>
          <w:tab w:val="left" w:pos="709"/>
        </w:tabs>
        <w:ind w:left="567" w:right="-2" w:hanging="567"/>
      </w:pPr>
      <w:r w:rsidRPr="00A70A20">
        <w:t>5.</w:t>
      </w:r>
      <w:r w:rsidRPr="00A70A20">
        <w:tab/>
        <w:t xml:space="preserve">Kaip laikyti ONELAR </w:t>
      </w:r>
    </w:p>
    <w:p w:rsidR="00B95B1C" w:rsidRPr="00A70A20" w:rsidRDefault="00B95B1C" w:rsidP="00B95B1C">
      <w:pPr>
        <w:numPr>
          <w:ilvl w:val="12"/>
          <w:numId w:val="0"/>
        </w:numPr>
        <w:ind w:left="567" w:right="-2" w:hanging="567"/>
      </w:pPr>
      <w:r w:rsidRPr="00A70A20">
        <w:t>6.</w:t>
      </w:r>
      <w:r w:rsidRPr="00A70A20">
        <w:tab/>
        <w:t>Pakuotės turinys ir kita informacija</w:t>
      </w:r>
    </w:p>
    <w:p w:rsidR="00B95B1C" w:rsidRPr="00A70A20" w:rsidRDefault="00B95B1C" w:rsidP="00B95B1C">
      <w:pPr>
        <w:numPr>
          <w:ilvl w:val="12"/>
          <w:numId w:val="0"/>
        </w:numPr>
        <w:ind w:right="-2"/>
      </w:pPr>
    </w:p>
    <w:p w:rsidR="00B95B1C" w:rsidRPr="00A70A20" w:rsidRDefault="00B95B1C" w:rsidP="00B95B1C">
      <w:pPr>
        <w:numPr>
          <w:ilvl w:val="12"/>
          <w:numId w:val="0"/>
        </w:numPr>
        <w:ind w:right="-2"/>
      </w:pPr>
    </w:p>
    <w:p w:rsidR="00B95B1C" w:rsidRPr="003B37F6" w:rsidRDefault="00B95B1C" w:rsidP="00B95B1C">
      <w:pPr>
        <w:keepNext/>
        <w:tabs>
          <w:tab w:val="left" w:pos="567"/>
        </w:tabs>
        <w:spacing w:line="260" w:lineRule="exact"/>
        <w:jc w:val="both"/>
        <w:outlineLvl w:val="3"/>
        <w:rPr>
          <w:rFonts w:ascii="Calibri" w:hAnsi="Calibri"/>
          <w:sz w:val="28"/>
        </w:rPr>
      </w:pPr>
      <w:r w:rsidRPr="003B37F6">
        <w:rPr>
          <w:b/>
        </w:rPr>
        <w:t>1.</w:t>
      </w:r>
      <w:r w:rsidRPr="003B37F6">
        <w:rPr>
          <w:b/>
        </w:rPr>
        <w:tab/>
        <w:t>Kas yra ONELAR ir kam jis vartojamas</w:t>
      </w:r>
    </w:p>
    <w:p w:rsidR="00B95B1C" w:rsidRPr="00A70A20" w:rsidRDefault="00B95B1C" w:rsidP="00B95B1C">
      <w:pPr>
        <w:numPr>
          <w:ilvl w:val="12"/>
          <w:numId w:val="0"/>
        </w:numPr>
        <w:ind w:right="-2"/>
      </w:pPr>
    </w:p>
    <w:p w:rsidR="00B95B1C" w:rsidRPr="00A70A20" w:rsidRDefault="00B95B1C" w:rsidP="00B95B1C">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sudėtyje yra veikliosios medžiagos </w:t>
      </w:r>
      <w:proofErr w:type="spellStart"/>
      <w:r w:rsidRPr="00A70A20">
        <w:rPr>
          <w:rFonts w:eastAsia="Calibri"/>
          <w:color w:val="000000"/>
        </w:rPr>
        <w:t>duloksetino</w:t>
      </w:r>
      <w:proofErr w:type="spellEnd"/>
      <w:r w:rsidRPr="00A70A20">
        <w:rPr>
          <w:rFonts w:eastAsia="Calibri"/>
          <w:color w:val="000000"/>
        </w:rPr>
        <w:t xml:space="preserve">. ONELAR didina </w:t>
      </w:r>
      <w:proofErr w:type="spellStart"/>
      <w:r w:rsidRPr="00A70A20">
        <w:rPr>
          <w:rFonts w:eastAsia="Calibri"/>
          <w:color w:val="000000"/>
        </w:rPr>
        <w:t>serotonino</w:t>
      </w:r>
      <w:proofErr w:type="spellEnd"/>
      <w:r w:rsidRPr="00A70A20">
        <w:rPr>
          <w:rFonts w:eastAsia="Calibri"/>
          <w:color w:val="000000"/>
        </w:rPr>
        <w:t xml:space="preserve"> ir </w:t>
      </w:r>
      <w:proofErr w:type="spellStart"/>
      <w:r w:rsidRPr="00A70A20">
        <w:rPr>
          <w:rFonts w:eastAsia="Calibri"/>
          <w:color w:val="000000"/>
        </w:rPr>
        <w:t>noradrenalino</w:t>
      </w:r>
      <w:proofErr w:type="spellEnd"/>
      <w:r w:rsidRPr="00A70A20">
        <w:rPr>
          <w:rFonts w:eastAsia="Calibri"/>
          <w:color w:val="000000"/>
        </w:rPr>
        <w:t xml:space="preserve"> kiekį nervų sistemoje. </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yra geriamasis vaistas, skirtas moterų šlapimo nelaikymui nuo įtampos (</w:t>
      </w:r>
      <w:r w:rsidRPr="00A70A20">
        <w:t>stresiniam šlapimo nelaikymui, SŠN</w:t>
      </w:r>
      <w:r w:rsidRPr="00A70A20">
        <w:rPr>
          <w:rFonts w:eastAsia="Calibri"/>
          <w:color w:val="000000"/>
        </w:rPr>
        <w:t xml:space="preserve">) gydyti. </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Šlapimo nelaikymas nuo įtampos yra tokia būklė, kai pacientei fizinių pastangų ar krūvio metu, pvz., juokiantis, kosint, čiaudint, ką nors keliant, mankštinantis nevalingai išteka šlapimas.</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 xml:space="preserve">Manoma, kad ONELAR stiprina raumenis, kurie sulaiko šlapimą, kai Jūs juokiatės, čiaudite arba užsiimate fizine veikla. </w:t>
      </w:r>
    </w:p>
    <w:p w:rsidR="00B95B1C" w:rsidRPr="00A70A20" w:rsidRDefault="00B95B1C" w:rsidP="00B95B1C">
      <w:pPr>
        <w:tabs>
          <w:tab w:val="left" w:pos="567"/>
        </w:tabs>
        <w:rPr>
          <w:rFonts w:eastAsia="Calibri"/>
          <w:color w:val="000000"/>
        </w:rPr>
      </w:pPr>
    </w:p>
    <w:p w:rsidR="00B95B1C" w:rsidRPr="00A70A20" w:rsidRDefault="00B95B1C" w:rsidP="00B95B1C">
      <w:pPr>
        <w:numPr>
          <w:ilvl w:val="12"/>
          <w:numId w:val="0"/>
        </w:numPr>
        <w:ind w:right="-2"/>
      </w:pPr>
      <w:r w:rsidRPr="00A70A20">
        <w:t>ONELAR</w:t>
      </w:r>
      <w:r w:rsidRPr="00A70A20">
        <w:rPr>
          <w:rFonts w:eastAsia="Calibri"/>
          <w:color w:val="000000"/>
        </w:rPr>
        <w:t xml:space="preserve"> veiksmingumas padidėja kartu atliekant </w:t>
      </w:r>
      <w:proofErr w:type="spellStart"/>
      <w:r w:rsidRPr="00A70A20">
        <w:rPr>
          <w:rFonts w:eastAsia="Calibri"/>
          <w:color w:val="000000"/>
        </w:rPr>
        <w:t>pratimus</w:t>
      </w:r>
      <w:proofErr w:type="spellEnd"/>
      <w:r w:rsidRPr="00A70A20">
        <w:rPr>
          <w:rFonts w:eastAsia="Calibri"/>
          <w:color w:val="000000"/>
        </w:rPr>
        <w:t>, vadinamus dubens dugno raumenų treniravimu (DDRT).</w:t>
      </w:r>
    </w:p>
    <w:p w:rsidR="00B95B1C" w:rsidRPr="00A70A20" w:rsidRDefault="00B95B1C" w:rsidP="00B95B1C">
      <w:pPr>
        <w:numPr>
          <w:ilvl w:val="12"/>
          <w:numId w:val="0"/>
        </w:numPr>
        <w:ind w:right="-2"/>
      </w:pPr>
    </w:p>
    <w:p w:rsidR="00B95B1C" w:rsidRPr="00A70A20" w:rsidRDefault="00B95B1C" w:rsidP="00B95B1C">
      <w:pPr>
        <w:numPr>
          <w:ilvl w:val="12"/>
          <w:numId w:val="0"/>
        </w:numPr>
        <w:ind w:right="-2"/>
      </w:pPr>
    </w:p>
    <w:p w:rsidR="00B95B1C" w:rsidRPr="003B37F6" w:rsidRDefault="00B95B1C" w:rsidP="00B95B1C">
      <w:pPr>
        <w:keepNext/>
        <w:tabs>
          <w:tab w:val="left" w:pos="567"/>
        </w:tabs>
        <w:spacing w:line="260" w:lineRule="exact"/>
        <w:jc w:val="both"/>
        <w:outlineLvl w:val="3"/>
        <w:rPr>
          <w:rFonts w:ascii="Calibri" w:hAnsi="Calibri"/>
          <w:sz w:val="28"/>
        </w:rPr>
      </w:pPr>
      <w:r w:rsidRPr="003B37F6">
        <w:rPr>
          <w:b/>
        </w:rPr>
        <w:t>2.</w:t>
      </w:r>
      <w:r w:rsidRPr="003B37F6">
        <w:rPr>
          <w:b/>
        </w:rPr>
        <w:tab/>
        <w:t>Kas žinotina prieš vartojant ONELAR</w:t>
      </w:r>
    </w:p>
    <w:p w:rsidR="00B95B1C" w:rsidRPr="00A70A20" w:rsidRDefault="00B95B1C" w:rsidP="00B95B1C">
      <w:pPr>
        <w:numPr>
          <w:ilvl w:val="12"/>
          <w:numId w:val="0"/>
        </w:numPr>
        <w:ind w:right="-2"/>
      </w:pPr>
    </w:p>
    <w:p w:rsidR="00B95B1C" w:rsidRPr="00A70A20" w:rsidRDefault="00B95B1C" w:rsidP="00B95B1C">
      <w:pPr>
        <w:tabs>
          <w:tab w:val="left" w:pos="567"/>
        </w:tabs>
        <w:spacing w:line="260" w:lineRule="exact"/>
        <w:jc w:val="both"/>
        <w:outlineLvl w:val="3"/>
        <w:rPr>
          <w:b/>
        </w:rPr>
      </w:pPr>
      <w:r w:rsidRPr="00A70A20">
        <w:rPr>
          <w:b/>
        </w:rPr>
        <w:t xml:space="preserve">ONELAR vartoti </w:t>
      </w:r>
      <w:r>
        <w:rPr>
          <w:b/>
        </w:rPr>
        <w:t>draudžiama</w:t>
      </w:r>
    </w:p>
    <w:p w:rsidR="00B95B1C" w:rsidRPr="00B517BD" w:rsidRDefault="00B95B1C" w:rsidP="00B95B1C">
      <w:pPr>
        <w:numPr>
          <w:ilvl w:val="0"/>
          <w:numId w:val="8"/>
        </w:numPr>
        <w:tabs>
          <w:tab w:val="left" w:pos="567"/>
        </w:tabs>
        <w:spacing w:line="260" w:lineRule="exact"/>
        <w:ind w:left="567" w:hanging="567"/>
        <w:contextualSpacing/>
      </w:pPr>
      <w:r>
        <w:rPr>
          <w:rFonts w:eastAsia="Calibri"/>
        </w:rPr>
        <w:t xml:space="preserve">jeigu </w:t>
      </w:r>
      <w:r w:rsidRPr="003B37F6">
        <w:rPr>
          <w:rFonts w:eastAsia="Calibri"/>
        </w:rPr>
        <w:t xml:space="preserve">esate alergiškas </w:t>
      </w:r>
      <w:proofErr w:type="spellStart"/>
      <w:r w:rsidRPr="003B37F6">
        <w:rPr>
          <w:rFonts w:eastAsia="Calibri"/>
        </w:rPr>
        <w:t>duloksetinui</w:t>
      </w:r>
      <w:proofErr w:type="spellEnd"/>
      <w:r w:rsidRPr="003B37F6">
        <w:rPr>
          <w:rFonts w:eastAsia="Calibri"/>
        </w:rPr>
        <w:t xml:space="preserve"> arba bet kuriai pagalbinei šio vaisto medžiagai (jos išvardytos 6 skyriuje); </w:t>
      </w:r>
    </w:p>
    <w:p w:rsidR="00B95B1C" w:rsidRPr="00B517BD" w:rsidRDefault="00B95B1C" w:rsidP="00B95B1C">
      <w:pPr>
        <w:numPr>
          <w:ilvl w:val="0"/>
          <w:numId w:val="8"/>
        </w:numPr>
        <w:tabs>
          <w:tab w:val="left" w:pos="567"/>
        </w:tabs>
        <w:spacing w:line="260" w:lineRule="exact"/>
        <w:ind w:left="567" w:hanging="567"/>
        <w:contextualSpacing/>
      </w:pPr>
      <w:r>
        <w:rPr>
          <w:rFonts w:eastAsia="Calibri"/>
        </w:rPr>
        <w:t xml:space="preserve">jeigu </w:t>
      </w:r>
      <w:r w:rsidRPr="003B37F6">
        <w:rPr>
          <w:rFonts w:eastAsia="Calibri"/>
        </w:rPr>
        <w:t xml:space="preserve">sergate kepenų liga; </w:t>
      </w:r>
    </w:p>
    <w:p w:rsidR="00B95B1C" w:rsidRPr="00B517BD" w:rsidRDefault="00B95B1C" w:rsidP="00B95B1C">
      <w:pPr>
        <w:numPr>
          <w:ilvl w:val="0"/>
          <w:numId w:val="8"/>
        </w:numPr>
        <w:tabs>
          <w:tab w:val="left" w:pos="567"/>
        </w:tabs>
        <w:spacing w:line="260" w:lineRule="exact"/>
        <w:ind w:left="567" w:hanging="567"/>
        <w:contextualSpacing/>
      </w:pPr>
      <w:r>
        <w:rPr>
          <w:rFonts w:eastAsia="Calibri"/>
        </w:rPr>
        <w:t xml:space="preserve">jeigu </w:t>
      </w:r>
      <w:r w:rsidRPr="003B37F6">
        <w:rPr>
          <w:rFonts w:eastAsia="Calibri"/>
        </w:rPr>
        <w:t>sergate sunkia inkstų liga;</w:t>
      </w:r>
    </w:p>
    <w:p w:rsidR="00B95B1C" w:rsidRPr="00B517BD" w:rsidRDefault="00B95B1C" w:rsidP="00B95B1C">
      <w:pPr>
        <w:numPr>
          <w:ilvl w:val="0"/>
          <w:numId w:val="8"/>
        </w:numPr>
        <w:tabs>
          <w:tab w:val="left" w:pos="567"/>
        </w:tabs>
        <w:spacing w:line="260" w:lineRule="exact"/>
        <w:ind w:left="567" w:hanging="567"/>
        <w:contextualSpacing/>
      </w:pPr>
      <w:r>
        <w:rPr>
          <w:rFonts w:eastAsia="Calibri"/>
        </w:rPr>
        <w:t xml:space="preserve">jeigu </w:t>
      </w:r>
      <w:r w:rsidRPr="003B37F6">
        <w:rPr>
          <w:rFonts w:eastAsia="Calibri"/>
        </w:rPr>
        <w:t xml:space="preserve">vartojate arba vartojote per paskutiniąsias 14 dienų kitus vaistus, kurie vadinasi </w:t>
      </w:r>
      <w:proofErr w:type="spellStart"/>
      <w:r w:rsidRPr="003B37F6">
        <w:rPr>
          <w:rFonts w:eastAsia="Calibri"/>
        </w:rPr>
        <w:t>monoamino</w:t>
      </w:r>
      <w:proofErr w:type="spellEnd"/>
      <w:r w:rsidRPr="003B37F6">
        <w:rPr>
          <w:rFonts w:eastAsia="Calibri"/>
        </w:rPr>
        <w:t xml:space="preserve"> </w:t>
      </w:r>
      <w:proofErr w:type="spellStart"/>
      <w:r w:rsidRPr="003B37F6">
        <w:rPr>
          <w:rFonts w:eastAsia="Calibri"/>
        </w:rPr>
        <w:t>oksidazės</w:t>
      </w:r>
      <w:proofErr w:type="spellEnd"/>
      <w:r w:rsidRPr="003B37F6">
        <w:rPr>
          <w:rFonts w:eastAsia="Calibri"/>
        </w:rPr>
        <w:t xml:space="preserve"> inhibitoriai (MAOI) (žr. „Kiti vaistai ir ONELAR“); </w:t>
      </w:r>
    </w:p>
    <w:p w:rsidR="00B95B1C" w:rsidRPr="00B517BD" w:rsidRDefault="00B95B1C" w:rsidP="00B95B1C">
      <w:pPr>
        <w:numPr>
          <w:ilvl w:val="0"/>
          <w:numId w:val="8"/>
        </w:numPr>
        <w:tabs>
          <w:tab w:val="left" w:pos="567"/>
        </w:tabs>
        <w:spacing w:line="260" w:lineRule="exact"/>
        <w:ind w:left="567" w:hanging="567"/>
        <w:contextualSpacing/>
      </w:pPr>
      <w:r>
        <w:rPr>
          <w:rFonts w:eastAsia="Calibri"/>
        </w:rPr>
        <w:t xml:space="preserve">jeigu </w:t>
      </w:r>
      <w:r w:rsidRPr="003B37F6">
        <w:rPr>
          <w:rFonts w:eastAsia="Calibri"/>
        </w:rPr>
        <w:t xml:space="preserve">vartojate </w:t>
      </w:r>
      <w:proofErr w:type="spellStart"/>
      <w:r w:rsidRPr="003B37F6">
        <w:rPr>
          <w:rFonts w:eastAsia="Calibri"/>
        </w:rPr>
        <w:t>fluvoksamino</w:t>
      </w:r>
      <w:proofErr w:type="spellEnd"/>
      <w:r w:rsidRPr="003B37F6">
        <w:rPr>
          <w:rFonts w:eastAsia="Calibri"/>
        </w:rPr>
        <w:t xml:space="preserve">, kuriuo paprastai gydoma depresija, </w:t>
      </w:r>
      <w:proofErr w:type="spellStart"/>
      <w:r w:rsidRPr="003B37F6">
        <w:rPr>
          <w:rFonts w:eastAsia="Calibri"/>
        </w:rPr>
        <w:t>ciprofloksacino</w:t>
      </w:r>
      <w:proofErr w:type="spellEnd"/>
      <w:r w:rsidRPr="003B37F6">
        <w:rPr>
          <w:rFonts w:eastAsia="Calibri"/>
        </w:rPr>
        <w:t xml:space="preserve"> ar </w:t>
      </w:r>
      <w:proofErr w:type="spellStart"/>
      <w:r w:rsidRPr="003B37F6">
        <w:rPr>
          <w:rFonts w:eastAsia="Calibri"/>
        </w:rPr>
        <w:t>enoksacino</w:t>
      </w:r>
      <w:proofErr w:type="spellEnd"/>
      <w:r w:rsidRPr="003B37F6">
        <w:rPr>
          <w:rFonts w:eastAsia="Calibri"/>
        </w:rPr>
        <w:t>, kuriais gydomos kai kurios infekcinės ligos.</w:t>
      </w:r>
    </w:p>
    <w:p w:rsidR="00B95B1C" w:rsidRPr="00A70A20" w:rsidRDefault="00B95B1C" w:rsidP="00B95B1C">
      <w:pPr>
        <w:tabs>
          <w:tab w:val="left" w:pos="567"/>
        </w:tabs>
      </w:pPr>
    </w:p>
    <w:p w:rsidR="00B95B1C" w:rsidRPr="00A70A20" w:rsidRDefault="00B95B1C" w:rsidP="00B95B1C">
      <w:pPr>
        <w:tabs>
          <w:tab w:val="left" w:pos="567"/>
        </w:tabs>
      </w:pPr>
      <w:r w:rsidRPr="00A70A20">
        <w:t xml:space="preserve">Pasitarkite su Jus gydančiu gydytoju, jeigu sergate padidėjusio kraujospūdžio liga. Jūsų gydytojas pasakys, ar turite vartoti ONELAR.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 xml:space="preserve">Įspėjimai ir atsargumo priemonės </w:t>
      </w:r>
    </w:p>
    <w:p w:rsidR="00B95B1C" w:rsidRPr="00A70A20" w:rsidRDefault="00B95B1C" w:rsidP="00B95B1C">
      <w:pPr>
        <w:tabs>
          <w:tab w:val="left" w:pos="567"/>
        </w:tabs>
      </w:pPr>
      <w:r w:rsidRPr="00A70A20">
        <w:t xml:space="preserve">Toliau pateikiamos priežastys, dėl kurių ONELAR gali Jums netikti. Prieš pradėdami vartoti ONELAR, pasitarkite su savo gydytoju, jeigu: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vartojate kitų vaistų depresijai gydyti (žr. „Kiti vaistai ir ONELAR“);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vartojate augalinių preparatų, kuriuose yra paprastųjų jonažolių (</w:t>
      </w:r>
      <w:proofErr w:type="spellStart"/>
      <w:r w:rsidRPr="003B37F6">
        <w:rPr>
          <w:rFonts w:eastAsia="Calibri"/>
          <w:i/>
        </w:rPr>
        <w:t>Hypericum</w:t>
      </w:r>
      <w:proofErr w:type="spellEnd"/>
      <w:r w:rsidRPr="003B37F6">
        <w:rPr>
          <w:rFonts w:eastAsia="Calibri"/>
          <w:i/>
        </w:rPr>
        <w:t xml:space="preserve"> </w:t>
      </w:r>
      <w:proofErr w:type="spellStart"/>
      <w:r w:rsidRPr="003B37F6">
        <w:rPr>
          <w:rFonts w:eastAsia="Calibri"/>
          <w:i/>
        </w:rPr>
        <w:t>perforatum</w:t>
      </w:r>
      <w:proofErr w:type="spellEnd"/>
      <w:r w:rsidRPr="003B37F6">
        <w:rPr>
          <w:rFonts w:eastAsia="Calibri"/>
        </w:rPr>
        <w:t xml:space="preserve">);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sergate inkstų liga;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yra buvę traukulių priepuolių;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sirgote manija;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sergate </w:t>
      </w:r>
      <w:proofErr w:type="spellStart"/>
      <w:r w:rsidRPr="003B37F6">
        <w:rPr>
          <w:rFonts w:eastAsia="Calibri"/>
        </w:rPr>
        <w:t>bipoliniu</w:t>
      </w:r>
      <w:proofErr w:type="spellEnd"/>
      <w:r w:rsidRPr="003B37F6">
        <w:rPr>
          <w:rFonts w:eastAsia="Calibri"/>
        </w:rPr>
        <w:t xml:space="preserve"> sutrikimu;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sergate akių liga, pvz., tam tikros rūšies glaukoma (yra padidėjęs akispūdis);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ankščiau yra buvęs kraujavimo sutrikimas (polinkis į kraujosruvas)</w:t>
      </w:r>
      <w:r>
        <w:rPr>
          <w:rFonts w:eastAsia="Calibri"/>
        </w:rPr>
        <w:t xml:space="preserve">, </w:t>
      </w:r>
      <w:r w:rsidRPr="0011177C">
        <w:rPr>
          <w:rFonts w:eastAsia="Calibri"/>
        </w:rPr>
        <w:t>ypač tuomet, jeigu esate nėščia (žr. „Nėštumas ir žindymo laikotarpis“)</w:t>
      </w:r>
      <w:r w:rsidRPr="003B37F6">
        <w:rPr>
          <w:rFonts w:eastAsia="Calibri"/>
        </w:rPr>
        <w:t xml:space="preserve">;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 xml:space="preserve">yra mažos natrio koncentracijos kraujyje atsiradimo rizika (pvz., vartojant diuretikus, ypač jeigu esate senyvas žmogus); </w:t>
      </w:r>
    </w:p>
    <w:p w:rsidR="00B95B1C" w:rsidRPr="00B517BD" w:rsidRDefault="00B95B1C" w:rsidP="00B95B1C">
      <w:pPr>
        <w:numPr>
          <w:ilvl w:val="0"/>
          <w:numId w:val="9"/>
        </w:numPr>
        <w:tabs>
          <w:tab w:val="left" w:pos="567"/>
        </w:tabs>
        <w:spacing w:line="260" w:lineRule="exact"/>
        <w:ind w:left="567" w:hanging="567"/>
        <w:contextualSpacing/>
      </w:pPr>
      <w:r w:rsidRPr="003B37F6">
        <w:rPr>
          <w:rFonts w:eastAsia="Calibri"/>
        </w:rPr>
        <w:t>vartojate kitokių vaistų, galinčių pažeisti kepenis;</w:t>
      </w:r>
    </w:p>
    <w:p w:rsidR="00B95B1C" w:rsidRPr="00B517BD" w:rsidRDefault="00B95B1C" w:rsidP="00B95B1C">
      <w:pPr>
        <w:numPr>
          <w:ilvl w:val="0"/>
          <w:numId w:val="9"/>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vartojate kitų vaistų, kuriuose yra </w:t>
      </w:r>
      <w:proofErr w:type="spellStart"/>
      <w:r w:rsidRPr="003B37F6">
        <w:rPr>
          <w:rFonts w:eastAsia="Calibri"/>
          <w:color w:val="000000"/>
        </w:rPr>
        <w:t>duloksetino</w:t>
      </w:r>
      <w:proofErr w:type="spellEnd"/>
      <w:r w:rsidRPr="003B37F6">
        <w:rPr>
          <w:rFonts w:eastAsia="Calibri"/>
          <w:color w:val="000000"/>
        </w:rPr>
        <w:t xml:space="preserve"> (žr. „Kiti vaistai ir </w:t>
      </w:r>
      <w:r w:rsidRPr="003B37F6">
        <w:rPr>
          <w:rFonts w:eastAsia="Calibri"/>
        </w:rPr>
        <w:t>ONELAR</w:t>
      </w:r>
      <w:r w:rsidRPr="003B37F6">
        <w:rPr>
          <w:rFonts w:eastAsia="Calibri"/>
          <w:color w:val="000000"/>
        </w:rPr>
        <w:t>“).</w:t>
      </w:r>
    </w:p>
    <w:p w:rsidR="00B95B1C" w:rsidRPr="00A70A20" w:rsidRDefault="00B95B1C" w:rsidP="00B95B1C">
      <w:pPr>
        <w:tabs>
          <w:tab w:val="left" w:pos="567"/>
        </w:tabs>
      </w:pPr>
    </w:p>
    <w:p w:rsidR="00B95B1C" w:rsidRDefault="00B95B1C" w:rsidP="00B95B1C">
      <w:pPr>
        <w:tabs>
          <w:tab w:val="left" w:pos="567"/>
        </w:tabs>
      </w:pPr>
      <w:r w:rsidRPr="00A70A20">
        <w:t xml:space="preserve">ONELAR gali sukelti neramumo pojūtį ir negalėjimą ramiai sėdėti ar stovėti. Jeigu toks poveikis pasireiškia, reikia pasakyti gydytojui. </w:t>
      </w:r>
    </w:p>
    <w:p w:rsidR="00B95B1C" w:rsidRDefault="00B95B1C" w:rsidP="00B95B1C">
      <w:pPr>
        <w:tabs>
          <w:tab w:val="left" w:pos="567"/>
        </w:tabs>
      </w:pPr>
    </w:p>
    <w:p w:rsidR="00B95B1C" w:rsidRDefault="00B95B1C" w:rsidP="00B95B1C">
      <w:pPr>
        <w:tabs>
          <w:tab w:val="left" w:pos="567"/>
        </w:tabs>
      </w:pPr>
      <w:r>
        <w:t>Taip pat reikia kreiptis į gydytoją:</w:t>
      </w:r>
    </w:p>
    <w:p w:rsidR="00B95B1C" w:rsidRDefault="00B95B1C" w:rsidP="00B95B1C">
      <w:pPr>
        <w:tabs>
          <w:tab w:val="left" w:pos="567"/>
        </w:tabs>
      </w:pPr>
      <w:r>
        <w:t xml:space="preserve">jeigu atsiranda nerimastingumo, haliucinacijų, koordinacijos praradimo, dažno širdies plakimo, padidėjusios kūno temperatūros, greitų kraujospūdžio pokyčių, refleksų jautrumo padidėjimo, viduriavimo, komos, pykinimo, vėmimo požymių ir simptomų, nes tai gali būti </w:t>
      </w:r>
      <w:proofErr w:type="spellStart"/>
      <w:r>
        <w:t>serotonino</w:t>
      </w:r>
      <w:proofErr w:type="spellEnd"/>
      <w:r>
        <w:t xml:space="preserve"> sindromas.</w:t>
      </w:r>
    </w:p>
    <w:p w:rsidR="00B95B1C" w:rsidRPr="00A70A20" w:rsidRDefault="00B95B1C" w:rsidP="00B95B1C">
      <w:pPr>
        <w:tabs>
          <w:tab w:val="left" w:pos="567"/>
        </w:tabs>
      </w:pPr>
      <w:r>
        <w:t xml:space="preserve">Sunkiausios formos </w:t>
      </w:r>
      <w:proofErr w:type="spellStart"/>
      <w:r>
        <w:t>serotonino</w:t>
      </w:r>
      <w:proofErr w:type="spellEnd"/>
      <w:r>
        <w:t xml:space="preserve"> sindromas gali būti panašus į piktybinį </w:t>
      </w:r>
      <w:proofErr w:type="spellStart"/>
      <w:r>
        <w:t>neurolepsinį</w:t>
      </w:r>
      <w:proofErr w:type="spellEnd"/>
      <w:r>
        <w:t xml:space="preserve"> sindromą (PNS). PNS požymiai ir simptomai gali būti karščiavimas, dažnas širdies plakimas, prakaitavimas, stiprus raumenų sąstingis, sumišimas, raumenyse gaminamų fermentų aktyvumo padidėjimas (nustatomas kraujo tyrimu).</w:t>
      </w:r>
      <w:r w:rsidRPr="00A70A20">
        <w:t xml:space="preserve"> </w:t>
      </w:r>
    </w:p>
    <w:p w:rsidR="00B95B1C" w:rsidRPr="00C903A5" w:rsidRDefault="00B95B1C" w:rsidP="00B95B1C">
      <w:pPr>
        <w:tabs>
          <w:tab w:val="left" w:pos="567"/>
        </w:tabs>
      </w:pPr>
    </w:p>
    <w:p w:rsidR="00B95B1C" w:rsidRPr="00C903A5" w:rsidRDefault="00B95B1C" w:rsidP="00B95B1C">
      <w:pPr>
        <w:tabs>
          <w:tab w:val="left" w:pos="567"/>
        </w:tabs>
      </w:pPr>
      <w:r w:rsidRPr="00C903A5">
        <w:t>Tokie vaistai kaip ONELAR (vadinamieji SSRI / SNRI) gali sukelti lytinės funkcijos sutrikimo simptomus (žr. 4 skyrių). Kai kuriais atvejais nutraukus gydymą šie simptomai išliko.</w:t>
      </w:r>
    </w:p>
    <w:p w:rsidR="00B95B1C" w:rsidRPr="00C903A5" w:rsidRDefault="00B95B1C" w:rsidP="00B95B1C">
      <w:pPr>
        <w:tabs>
          <w:tab w:val="left" w:pos="567"/>
        </w:tabs>
      </w:pPr>
    </w:p>
    <w:p w:rsidR="00B95B1C" w:rsidRPr="00A70A20" w:rsidRDefault="00B95B1C" w:rsidP="00B95B1C">
      <w:pPr>
        <w:tabs>
          <w:tab w:val="left" w:pos="567"/>
        </w:tabs>
        <w:rPr>
          <w:b/>
        </w:rPr>
      </w:pPr>
      <w:r w:rsidRPr="00A70A20">
        <w:rPr>
          <w:b/>
          <w:i/>
        </w:rPr>
        <w:t xml:space="preserve">Mintys apie savižudybę ir depresijos arba nerimo sutrikimo pasunkėjimas </w:t>
      </w:r>
    </w:p>
    <w:p w:rsidR="00B95B1C" w:rsidRPr="00A70A20" w:rsidRDefault="00B95B1C" w:rsidP="00B95B1C">
      <w:pPr>
        <w:tabs>
          <w:tab w:val="left" w:pos="567"/>
        </w:tabs>
      </w:pPr>
      <w:r w:rsidRPr="00A70A20">
        <w:t>Nors ONELAR</w:t>
      </w:r>
      <w:r>
        <w:t> </w:t>
      </w:r>
      <w:r w:rsidRPr="00A70A20">
        <w:t>40</w:t>
      </w:r>
      <w:r>
        <w:t> mg</w:t>
      </w:r>
      <w:r w:rsidRPr="00A70A20">
        <w:t xml:space="preserve"> kapsulės nėra patvirtintos depresijos gydymui, jų veiklioji medžiaga (</w:t>
      </w:r>
      <w:proofErr w:type="spellStart"/>
      <w:r w:rsidRPr="00A70A20">
        <w:t>duloksetinas</w:t>
      </w:r>
      <w:proofErr w:type="spellEnd"/>
      <w:r w:rsidRPr="00A70A20">
        <w:t xml:space="preserve">) taip pat egzistuoja kaip vaistinis preparatas nuo depresijos. 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B95B1C" w:rsidRPr="00A70A20" w:rsidRDefault="00B95B1C" w:rsidP="00B95B1C">
      <w:pPr>
        <w:tabs>
          <w:tab w:val="left" w:pos="567"/>
        </w:tabs>
      </w:pPr>
      <w:r w:rsidRPr="00A70A20">
        <w:t xml:space="preserve">Tokios mintys labiau tikėtinos, jeigu: </w:t>
      </w:r>
    </w:p>
    <w:p w:rsidR="00B95B1C" w:rsidRPr="00A70A20" w:rsidRDefault="00B95B1C" w:rsidP="00B95B1C">
      <w:pPr>
        <w:numPr>
          <w:ilvl w:val="0"/>
          <w:numId w:val="5"/>
        </w:numPr>
        <w:tabs>
          <w:tab w:val="left" w:pos="567"/>
        </w:tabs>
        <w:spacing w:line="260" w:lineRule="exact"/>
      </w:pPr>
      <w:r w:rsidRPr="00A70A20">
        <w:t xml:space="preserve">anksčiau galvojote apie kenkimą sau arba savižudybę; </w:t>
      </w:r>
    </w:p>
    <w:p w:rsidR="00B95B1C" w:rsidRPr="00A70A20" w:rsidRDefault="00B95B1C" w:rsidP="00B95B1C">
      <w:pPr>
        <w:numPr>
          <w:ilvl w:val="0"/>
          <w:numId w:val="5"/>
        </w:numPr>
        <w:tabs>
          <w:tab w:val="left" w:pos="567"/>
        </w:tabs>
        <w:spacing w:line="260" w:lineRule="exact"/>
      </w:pPr>
      <w:r w:rsidRPr="00A70A20">
        <w:t xml:space="preserve">esate jaunas suaugęs asmuo. Klinikinių tyrimų informacija rodo, kad antidepresantais gydomiems psichikos sutrikimų turintiems jaunesniems negu 25 metų suaugusiems žmonėms padidėja savižudiško elgesio rizika. </w:t>
      </w:r>
    </w:p>
    <w:p w:rsidR="00B95B1C" w:rsidRPr="00A70A20" w:rsidRDefault="00B95B1C" w:rsidP="00B95B1C">
      <w:pPr>
        <w:tabs>
          <w:tab w:val="left" w:pos="567"/>
        </w:tabs>
        <w:rPr>
          <w:b/>
        </w:rPr>
      </w:pPr>
    </w:p>
    <w:p w:rsidR="00B95B1C" w:rsidRPr="00A70A20" w:rsidRDefault="00B95B1C" w:rsidP="00B95B1C">
      <w:pPr>
        <w:tabs>
          <w:tab w:val="left" w:pos="567"/>
        </w:tabs>
        <w:rPr>
          <w:b/>
        </w:rPr>
      </w:pPr>
      <w:r w:rsidRPr="00A70A20">
        <w:rPr>
          <w:b/>
        </w:rPr>
        <w:t xml:space="preserve">Jeigu bet kuriuo laiku atsiranda minčių apie kenkimą sau arba savižudybę, tuoj pat susisiekite su savo gydytoju arba vykite į ligoninę. </w:t>
      </w:r>
    </w:p>
    <w:p w:rsidR="00B95B1C" w:rsidRPr="00A70A20" w:rsidRDefault="00B95B1C" w:rsidP="00B95B1C">
      <w:pPr>
        <w:tabs>
          <w:tab w:val="left" w:pos="567"/>
        </w:tabs>
      </w:pPr>
      <w:r w:rsidRPr="00A70A20">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B95B1C" w:rsidRPr="00A70A20" w:rsidRDefault="00B95B1C" w:rsidP="00B95B1C">
      <w:pPr>
        <w:tabs>
          <w:tab w:val="left" w:pos="567"/>
        </w:tabs>
        <w:rPr>
          <w:i/>
        </w:rPr>
      </w:pPr>
    </w:p>
    <w:p w:rsidR="00B95B1C" w:rsidRPr="00A70A20" w:rsidRDefault="00B95B1C" w:rsidP="00B95B1C">
      <w:pPr>
        <w:keepNext/>
        <w:tabs>
          <w:tab w:val="left" w:pos="567"/>
        </w:tabs>
        <w:snapToGrid w:val="0"/>
        <w:spacing w:line="260" w:lineRule="exact"/>
        <w:jc w:val="both"/>
        <w:outlineLvl w:val="3"/>
        <w:rPr>
          <w:b/>
          <w:i/>
        </w:rPr>
      </w:pPr>
      <w:r w:rsidRPr="00A70A20">
        <w:rPr>
          <w:b/>
          <w:i/>
        </w:rPr>
        <w:t>Vaikams ir jaunesniems nei 18 metų paaugliams</w:t>
      </w:r>
    </w:p>
    <w:p w:rsidR="00B95B1C" w:rsidRPr="00A70A20" w:rsidRDefault="00B95B1C" w:rsidP="00B95B1C">
      <w:pPr>
        <w:tabs>
          <w:tab w:val="left" w:pos="567"/>
        </w:tabs>
      </w:pPr>
      <w:r w:rsidRPr="00A70A20">
        <w:t xml:space="preserve">ONELAR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Taip pat šiuo metu dar nėra pateikta ilgalaikio saugumo duomenų apie ONELAR poveikį šios amžiaus grupės pacientų augimui, brendimui ir jų pažinimo bei elgsenos vystymuisi.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Kiti vaistai ir ONELAR</w:t>
      </w:r>
    </w:p>
    <w:p w:rsidR="00B95B1C" w:rsidRPr="00A70A20" w:rsidRDefault="00B95B1C" w:rsidP="00B95B1C">
      <w:pPr>
        <w:tabs>
          <w:tab w:val="left" w:pos="567"/>
        </w:tabs>
      </w:pPr>
      <w:r w:rsidRPr="00A70A20">
        <w:t xml:space="preserve">Jeigu vartojate ar neseniai vartojote kitų vaistų, įskaitant įsigytus be recepto, arba dėl to nesate tikri, apie tai pasakykite gydytojui arba vaistininkui. </w:t>
      </w:r>
    </w:p>
    <w:p w:rsidR="00B95B1C" w:rsidRPr="00A70A20" w:rsidRDefault="00B95B1C" w:rsidP="00B95B1C">
      <w:pPr>
        <w:tabs>
          <w:tab w:val="left" w:pos="567"/>
        </w:tabs>
      </w:pPr>
    </w:p>
    <w:p w:rsidR="00B95B1C" w:rsidRPr="00A70A20" w:rsidRDefault="00B95B1C" w:rsidP="00B95B1C">
      <w:pPr>
        <w:tabs>
          <w:tab w:val="left" w:pos="567"/>
        </w:tabs>
        <w:autoSpaceDE w:val="0"/>
        <w:autoSpaceDN w:val="0"/>
        <w:adjustRightInd w:val="0"/>
        <w:rPr>
          <w:rFonts w:eastAsia="Calibri"/>
          <w:color w:val="000000"/>
        </w:rPr>
      </w:pPr>
      <w:proofErr w:type="spellStart"/>
      <w:r w:rsidRPr="00A70A20">
        <w:rPr>
          <w:rFonts w:eastAsia="Calibri"/>
          <w:color w:val="000000"/>
        </w:rPr>
        <w:t>Duloksetinas</w:t>
      </w:r>
      <w:proofErr w:type="spellEnd"/>
      <w:r w:rsidRPr="00A70A20">
        <w:rPr>
          <w:rFonts w:eastAsia="Calibri"/>
          <w:color w:val="000000"/>
        </w:rPr>
        <w:t>, pagrindinė ONELAR 40</w:t>
      </w:r>
      <w:r>
        <w:rPr>
          <w:rFonts w:eastAsia="Calibri"/>
          <w:color w:val="000000"/>
        </w:rPr>
        <w:t> mg</w:t>
      </w:r>
      <w:r w:rsidRPr="00A70A20">
        <w:rPr>
          <w:rFonts w:eastAsia="Calibri"/>
          <w:color w:val="000000"/>
        </w:rPr>
        <w:t xml:space="preserve"> kapsulių sudedamoji dalis, įeina į kelių vaistų sudėtį, vartojamų skirtingoms ligoms gydyti: </w:t>
      </w:r>
    </w:p>
    <w:p w:rsidR="00B95B1C" w:rsidRPr="00B517BD" w:rsidRDefault="00B95B1C" w:rsidP="00B95B1C">
      <w:pPr>
        <w:numPr>
          <w:ilvl w:val="0"/>
          <w:numId w:val="4"/>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skausmą dėl diabetinės neuropatijos, depresiją, nerimą ar šlapimo nelaikymą. </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rPr>
          <w:rFonts w:eastAsia="Calibri"/>
          <w:color w:val="000000"/>
        </w:rPr>
      </w:pPr>
      <w:r w:rsidRPr="00A70A20">
        <w:rPr>
          <w:rFonts w:eastAsia="Calibri"/>
          <w:color w:val="000000"/>
        </w:rPr>
        <w:t xml:space="preserve">Negalima vartoti daugiau kaip vieno šių preparatų vienu metu. Paklauskite gydytojo, ar jau nevartojate kitų, </w:t>
      </w:r>
      <w:proofErr w:type="spellStart"/>
      <w:r w:rsidRPr="00A70A20">
        <w:rPr>
          <w:rFonts w:eastAsia="Calibri"/>
          <w:color w:val="000000"/>
        </w:rPr>
        <w:t>duloksetino</w:t>
      </w:r>
      <w:proofErr w:type="spellEnd"/>
      <w:r w:rsidRPr="00A70A20">
        <w:rPr>
          <w:rFonts w:eastAsia="Calibri"/>
          <w:color w:val="000000"/>
        </w:rPr>
        <w:t xml:space="preserve"> turinčių, vaistų.</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b/>
          <w:color w:val="000000"/>
        </w:rPr>
      </w:pPr>
      <w:r w:rsidRPr="00A70A20">
        <w:rPr>
          <w:rFonts w:eastAsia="Calibri"/>
          <w:color w:val="000000"/>
        </w:rPr>
        <w:t xml:space="preserve">Jūsų gydytojas nuspręs, ar galite vartoti ONELAR su kitais vaistais. </w:t>
      </w:r>
      <w:r w:rsidRPr="00A70A20">
        <w:rPr>
          <w:rFonts w:eastAsia="Calibri"/>
          <w:b/>
          <w:color w:val="000000"/>
        </w:rPr>
        <w:t xml:space="preserve">Nepradėkite vartoti ir nenutraukite vartojimo jokių vaistų, įskaitant įsigytus be recepto ir žolinius preparatus, prieš tai nepasitarę su gydytoju. </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rPr>
          <w:rFonts w:eastAsia="Calibri"/>
          <w:color w:val="000000"/>
        </w:rPr>
      </w:pPr>
      <w:r w:rsidRPr="00A70A20">
        <w:rPr>
          <w:rFonts w:eastAsia="Calibri"/>
          <w:color w:val="000000"/>
        </w:rPr>
        <w:t>Praneškite savo gydytojui, jei vartojate bet kuriuos iš toliau išvardytų vaistų:</w:t>
      </w:r>
    </w:p>
    <w:p w:rsidR="00B95B1C" w:rsidRPr="00A70A20" w:rsidRDefault="00B95B1C" w:rsidP="00B95B1C">
      <w:pPr>
        <w:tabs>
          <w:tab w:val="left" w:pos="567"/>
        </w:tabs>
        <w:rPr>
          <w:i/>
        </w:rPr>
      </w:pPr>
    </w:p>
    <w:p w:rsidR="00B95B1C" w:rsidRPr="00A70A20" w:rsidRDefault="00B95B1C" w:rsidP="00B95B1C">
      <w:pPr>
        <w:tabs>
          <w:tab w:val="left" w:pos="567"/>
        </w:tabs>
      </w:pPr>
      <w:proofErr w:type="spellStart"/>
      <w:r w:rsidRPr="00A70A20">
        <w:rPr>
          <w:b/>
          <w:i/>
        </w:rPr>
        <w:t>Monoamino</w:t>
      </w:r>
      <w:proofErr w:type="spellEnd"/>
      <w:r w:rsidRPr="00A70A20">
        <w:rPr>
          <w:b/>
          <w:i/>
        </w:rPr>
        <w:t xml:space="preserve"> </w:t>
      </w:r>
      <w:proofErr w:type="spellStart"/>
      <w:r w:rsidRPr="00A70A20">
        <w:rPr>
          <w:b/>
          <w:i/>
        </w:rPr>
        <w:t>oksidazės</w:t>
      </w:r>
      <w:proofErr w:type="spellEnd"/>
      <w:r w:rsidRPr="00A70A20">
        <w:rPr>
          <w:b/>
          <w:i/>
        </w:rPr>
        <w:t xml:space="preserve"> inhibitoriai (MAOI): </w:t>
      </w:r>
      <w:r w:rsidRPr="00A70A20">
        <w:t xml:space="preserve">negalima vartoti ONELAR kartu su kitais antidepresantais, vadinamais </w:t>
      </w:r>
      <w:proofErr w:type="spellStart"/>
      <w:r w:rsidRPr="00A70A20">
        <w:t>monoamino</w:t>
      </w:r>
      <w:proofErr w:type="spellEnd"/>
      <w:r w:rsidRPr="00A70A20">
        <w:t xml:space="preserve"> </w:t>
      </w:r>
      <w:proofErr w:type="spellStart"/>
      <w:r w:rsidRPr="00A70A20">
        <w:t>oksidazės</w:t>
      </w:r>
      <w:proofErr w:type="spellEnd"/>
      <w:r w:rsidRPr="00A70A20">
        <w:t xml:space="preserve"> inhibitoriais (MAOI), arba jeigu neseniai vartojote MAOI (nepraėjus 14 dienų po vartojimo). MAOI yra, pavyzdžiui vaistai </w:t>
      </w:r>
      <w:proofErr w:type="spellStart"/>
      <w:r w:rsidRPr="00A70A20">
        <w:t>moklobemidas</w:t>
      </w:r>
      <w:proofErr w:type="spellEnd"/>
      <w:r w:rsidRPr="00A70A20">
        <w:t xml:space="preserve"> (antidepresantas) ir </w:t>
      </w:r>
      <w:proofErr w:type="spellStart"/>
      <w:r w:rsidRPr="00A70A20">
        <w:t>linezolidas</w:t>
      </w:r>
      <w:proofErr w:type="spellEnd"/>
      <w:r w:rsidRPr="00A70A20">
        <w:t xml:space="preserve">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rsidR="00B95B1C" w:rsidRPr="00A70A20" w:rsidRDefault="00B95B1C" w:rsidP="00B95B1C">
      <w:pPr>
        <w:tabs>
          <w:tab w:val="left" w:pos="567"/>
        </w:tabs>
        <w:rPr>
          <w:b/>
        </w:rPr>
      </w:pPr>
    </w:p>
    <w:p w:rsidR="00B95B1C" w:rsidRPr="00A70A20" w:rsidRDefault="00B95B1C" w:rsidP="00B95B1C">
      <w:pPr>
        <w:tabs>
          <w:tab w:val="left" w:pos="567"/>
        </w:tabs>
      </w:pPr>
      <w:r w:rsidRPr="00A70A20">
        <w:rPr>
          <w:b/>
          <w:i/>
        </w:rPr>
        <w:t>Mieguistumą sukeliantys vaistai:</w:t>
      </w:r>
      <w:r w:rsidRPr="00A70A20">
        <w:rPr>
          <w:i/>
        </w:rPr>
        <w:t xml:space="preserve"> </w:t>
      </w:r>
      <w:r w:rsidRPr="00A70A20">
        <w:t xml:space="preserve">tai gali būti Jūsų gydytojo paskirti vaistai - benzodiazepinai, stiprūs skausmą malšinantys vaistai, </w:t>
      </w:r>
      <w:proofErr w:type="spellStart"/>
      <w:r w:rsidRPr="00A70A20">
        <w:t>antipsichoziniai</w:t>
      </w:r>
      <w:proofErr w:type="spellEnd"/>
      <w:r w:rsidRPr="00A70A20">
        <w:t xml:space="preserve"> vaistai, </w:t>
      </w:r>
      <w:proofErr w:type="spellStart"/>
      <w:r w:rsidRPr="00A70A20">
        <w:t>fenobarbitalis</w:t>
      </w:r>
      <w:proofErr w:type="spellEnd"/>
      <w:r w:rsidRPr="00A70A20">
        <w:t xml:space="preserve"> ir </w:t>
      </w:r>
      <w:proofErr w:type="spellStart"/>
      <w:r w:rsidRPr="00A70A20">
        <w:t>antihistamininiai</w:t>
      </w:r>
      <w:proofErr w:type="spellEnd"/>
      <w:r w:rsidRPr="00A70A20">
        <w:t xml:space="preserve"> vaistai. </w:t>
      </w:r>
    </w:p>
    <w:p w:rsidR="00B95B1C" w:rsidRPr="00A70A20" w:rsidRDefault="00B95B1C" w:rsidP="00B95B1C">
      <w:pPr>
        <w:tabs>
          <w:tab w:val="left" w:pos="567"/>
        </w:tabs>
        <w:rPr>
          <w:i/>
        </w:rPr>
      </w:pPr>
    </w:p>
    <w:p w:rsidR="00B95B1C" w:rsidRPr="00A70A20" w:rsidRDefault="00B95B1C" w:rsidP="00B95B1C">
      <w:pPr>
        <w:tabs>
          <w:tab w:val="left" w:pos="567"/>
        </w:tabs>
      </w:pPr>
      <w:r w:rsidRPr="00A70A20">
        <w:rPr>
          <w:b/>
          <w:i/>
        </w:rPr>
        <w:t xml:space="preserve">Vaistai, didinantys </w:t>
      </w:r>
      <w:proofErr w:type="spellStart"/>
      <w:r w:rsidRPr="00A70A20">
        <w:rPr>
          <w:b/>
          <w:i/>
        </w:rPr>
        <w:t>serotonino</w:t>
      </w:r>
      <w:proofErr w:type="spellEnd"/>
      <w:r w:rsidRPr="00A70A20">
        <w:rPr>
          <w:b/>
          <w:i/>
        </w:rPr>
        <w:t xml:space="preserve"> kiekį: </w:t>
      </w:r>
      <w:r w:rsidRPr="00A70A20">
        <w:t xml:space="preserve">tai </w:t>
      </w:r>
      <w:proofErr w:type="spellStart"/>
      <w:r w:rsidRPr="00A70A20">
        <w:t>triptanai</w:t>
      </w:r>
      <w:proofErr w:type="spellEnd"/>
      <w:r w:rsidRPr="00A70A20">
        <w:t>,</w:t>
      </w:r>
      <w:r>
        <w:t xml:space="preserve"> </w:t>
      </w:r>
      <w:proofErr w:type="spellStart"/>
      <w:r>
        <w:t>buprenorfinas</w:t>
      </w:r>
      <w:proofErr w:type="spellEnd"/>
      <w:r>
        <w:t xml:space="preserve">, </w:t>
      </w:r>
      <w:proofErr w:type="spellStart"/>
      <w:r w:rsidRPr="00A70A20">
        <w:t>tramadolis</w:t>
      </w:r>
      <w:proofErr w:type="spellEnd"/>
      <w:r w:rsidRPr="00A70A20">
        <w:t xml:space="preserve"> </w:t>
      </w:r>
      <w:r>
        <w:t xml:space="preserve">ir </w:t>
      </w:r>
      <w:proofErr w:type="spellStart"/>
      <w:r>
        <w:t>petidinas</w:t>
      </w:r>
      <w:proofErr w:type="spellEnd"/>
      <w:r>
        <w:t xml:space="preserve">, </w:t>
      </w:r>
      <w:proofErr w:type="spellStart"/>
      <w:r w:rsidRPr="00A70A20">
        <w:t>triptofanas</w:t>
      </w:r>
      <w:proofErr w:type="spellEnd"/>
      <w:r w:rsidRPr="00A70A20">
        <w:t xml:space="preserve">, SSRI (pvz., </w:t>
      </w:r>
      <w:proofErr w:type="spellStart"/>
      <w:r w:rsidRPr="00A70A20">
        <w:t>paroksetinas</w:t>
      </w:r>
      <w:proofErr w:type="spellEnd"/>
      <w:r w:rsidRPr="00A70A20">
        <w:t xml:space="preserve"> arba </w:t>
      </w:r>
      <w:proofErr w:type="spellStart"/>
      <w:r w:rsidRPr="00A70A20">
        <w:t>fluoksetinas</w:t>
      </w:r>
      <w:proofErr w:type="spellEnd"/>
      <w:r w:rsidRPr="00A70A20">
        <w:t xml:space="preserve">), SNRI (pvz., </w:t>
      </w:r>
      <w:proofErr w:type="spellStart"/>
      <w:r w:rsidRPr="00A70A20">
        <w:t>venlafaksinas</w:t>
      </w:r>
      <w:proofErr w:type="spellEnd"/>
      <w:r w:rsidRPr="00A70A20">
        <w:t xml:space="preserve">), </w:t>
      </w:r>
      <w:proofErr w:type="spellStart"/>
      <w:r w:rsidRPr="00A70A20">
        <w:t>tricikliai</w:t>
      </w:r>
      <w:proofErr w:type="spellEnd"/>
      <w:r w:rsidRPr="00A70A20">
        <w:t xml:space="preserve"> antidepresantai (pvz., </w:t>
      </w:r>
      <w:proofErr w:type="spellStart"/>
      <w:r w:rsidRPr="00A70A20">
        <w:t>klomipraminas</w:t>
      </w:r>
      <w:proofErr w:type="spellEnd"/>
      <w:r w:rsidRPr="00A70A20">
        <w:t xml:space="preserve">, </w:t>
      </w:r>
      <w:proofErr w:type="spellStart"/>
      <w:r w:rsidRPr="00A70A20">
        <w:t>amitriptilinas</w:t>
      </w:r>
      <w:proofErr w:type="spellEnd"/>
      <w:r w:rsidRPr="00A70A20">
        <w:t xml:space="preserve">), jonažolių preparatai ir MAOI (pvz., </w:t>
      </w:r>
      <w:proofErr w:type="spellStart"/>
      <w:r w:rsidRPr="00A70A20">
        <w:t>moklobemidas</w:t>
      </w:r>
      <w:proofErr w:type="spellEnd"/>
      <w:r w:rsidRPr="00A70A20">
        <w:t xml:space="preserve"> ir </w:t>
      </w:r>
      <w:proofErr w:type="spellStart"/>
      <w:r w:rsidRPr="00A70A20">
        <w:t>linezolidas</w:t>
      </w:r>
      <w:proofErr w:type="spellEnd"/>
      <w:r w:rsidRPr="00A70A20">
        <w:t xml:space="preserve">). Šių vaistų vartojimas padidina šalutinio poveikio riziką; jeigu vartojant bet kurį iš šių vaistų kartu su ONELAR atsiranda bet kokių neįprastų simptomų, kreipkitės į gydytoją. </w:t>
      </w:r>
    </w:p>
    <w:p w:rsidR="00B95B1C" w:rsidRPr="00A70A20" w:rsidRDefault="00B95B1C" w:rsidP="00B95B1C">
      <w:pPr>
        <w:tabs>
          <w:tab w:val="left" w:pos="567"/>
        </w:tabs>
        <w:rPr>
          <w:i/>
        </w:rPr>
      </w:pPr>
    </w:p>
    <w:p w:rsidR="00B95B1C" w:rsidRPr="00A70A20" w:rsidRDefault="00B95B1C" w:rsidP="00B95B1C">
      <w:pPr>
        <w:tabs>
          <w:tab w:val="left" w:pos="567"/>
        </w:tabs>
      </w:pPr>
      <w:r w:rsidRPr="00A70A20">
        <w:rPr>
          <w:b/>
          <w:i/>
        </w:rPr>
        <w:t xml:space="preserve">Geriamieji antikoaguliantai arba </w:t>
      </w:r>
      <w:proofErr w:type="spellStart"/>
      <w:r w:rsidRPr="00A70A20">
        <w:rPr>
          <w:b/>
          <w:i/>
        </w:rPr>
        <w:t>antitromboziniai</w:t>
      </w:r>
      <w:proofErr w:type="spellEnd"/>
      <w:r w:rsidRPr="00A70A20">
        <w:rPr>
          <w:b/>
          <w:i/>
        </w:rPr>
        <w:t xml:space="preserve"> vaistai:</w:t>
      </w:r>
      <w:r w:rsidRPr="00A70A20">
        <w:rPr>
          <w:i/>
        </w:rPr>
        <w:t xml:space="preserve"> </w:t>
      </w:r>
      <w:r w:rsidRPr="00A70A20">
        <w:t xml:space="preserve">tai vaistai, skystinantys kraują arba apsaugantys nuo kraujo krešulių susidarymo. Šie vaistai gali didinti kraujavimo riziką.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ONELAR vartojimas su maistu, gėrimais ir alkoholiu</w:t>
      </w:r>
    </w:p>
    <w:p w:rsidR="00B95B1C" w:rsidRPr="00A70A20" w:rsidRDefault="00B95B1C" w:rsidP="00B95B1C">
      <w:pPr>
        <w:tabs>
          <w:tab w:val="left" w:pos="567"/>
        </w:tabs>
      </w:pPr>
      <w:r w:rsidRPr="00A70A20">
        <w:rPr>
          <w:spacing w:val="-1"/>
        </w:rPr>
        <w:t xml:space="preserve">ONELAR </w:t>
      </w:r>
      <w:r w:rsidRPr="00A70A20">
        <w:rPr>
          <w:spacing w:val="-3"/>
        </w:rPr>
        <w:t>g</w:t>
      </w:r>
      <w:r w:rsidRPr="00A70A20">
        <w:t>a</w:t>
      </w:r>
      <w:r w:rsidRPr="00A70A20">
        <w:rPr>
          <w:spacing w:val="1"/>
        </w:rPr>
        <w:t>li</w:t>
      </w:r>
      <w:r w:rsidRPr="00A70A20">
        <w:rPr>
          <w:spacing w:val="-4"/>
        </w:rPr>
        <w:t>m</w:t>
      </w:r>
      <w:r w:rsidRPr="00A70A20">
        <w:t xml:space="preserve">a </w:t>
      </w:r>
      <w:r w:rsidRPr="00A70A20">
        <w:rPr>
          <w:spacing w:val="-3"/>
        </w:rPr>
        <w:t>v</w:t>
      </w:r>
      <w:r w:rsidRPr="00A70A20">
        <w:t>ar</w:t>
      </w:r>
      <w:r w:rsidRPr="00A70A20">
        <w:rPr>
          <w:spacing w:val="1"/>
        </w:rPr>
        <w:t>t</w:t>
      </w:r>
      <w:r w:rsidRPr="00A70A20">
        <w:rPr>
          <w:spacing w:val="-3"/>
        </w:rPr>
        <w:t>o</w:t>
      </w:r>
      <w:r w:rsidRPr="00A70A20">
        <w:rPr>
          <w:spacing w:val="1"/>
        </w:rPr>
        <w:t>t</w:t>
      </w:r>
      <w:r w:rsidRPr="00A70A20">
        <w:t xml:space="preserve">i </w:t>
      </w:r>
      <w:r w:rsidRPr="00A70A20">
        <w:rPr>
          <w:spacing w:val="1"/>
        </w:rPr>
        <w:t>t</w:t>
      </w:r>
      <w:r w:rsidRPr="00A70A20">
        <w:rPr>
          <w:spacing w:val="-2"/>
        </w:rPr>
        <w:t>i</w:t>
      </w:r>
      <w:r w:rsidRPr="00A70A20">
        <w:t>ek</w:t>
      </w:r>
      <w:r w:rsidRPr="00A70A20">
        <w:rPr>
          <w:spacing w:val="-3"/>
        </w:rPr>
        <w:t xml:space="preserve"> k</w:t>
      </w:r>
      <w:r w:rsidRPr="00A70A20">
        <w:t>ar</w:t>
      </w:r>
      <w:r w:rsidRPr="00A70A20">
        <w:rPr>
          <w:spacing w:val="1"/>
        </w:rPr>
        <w:t>t</w:t>
      </w:r>
      <w:r w:rsidRPr="00A70A20">
        <w:t xml:space="preserve">u su </w:t>
      </w:r>
      <w:r w:rsidRPr="00A70A20">
        <w:rPr>
          <w:spacing w:val="-4"/>
        </w:rPr>
        <w:t>m</w:t>
      </w:r>
      <w:r w:rsidRPr="00A70A20">
        <w:t>a</w:t>
      </w:r>
      <w:r w:rsidRPr="00A70A20">
        <w:rPr>
          <w:spacing w:val="1"/>
        </w:rPr>
        <w:t>i</w:t>
      </w:r>
      <w:r w:rsidRPr="00A70A20">
        <w:t>s</w:t>
      </w:r>
      <w:r w:rsidRPr="00A70A20">
        <w:rPr>
          <w:spacing w:val="-2"/>
        </w:rPr>
        <w:t>t</w:t>
      </w:r>
      <w:r w:rsidRPr="00A70A20">
        <w:t xml:space="preserve">u, </w:t>
      </w:r>
      <w:r w:rsidRPr="00A70A20">
        <w:rPr>
          <w:spacing w:val="-2"/>
        </w:rPr>
        <w:t>t</w:t>
      </w:r>
      <w:r w:rsidRPr="00A70A20">
        <w:rPr>
          <w:spacing w:val="1"/>
        </w:rPr>
        <w:t>i</w:t>
      </w:r>
      <w:r w:rsidRPr="00A70A20">
        <w:t xml:space="preserve">ek </w:t>
      </w:r>
      <w:r w:rsidRPr="00A70A20">
        <w:rPr>
          <w:spacing w:val="1"/>
        </w:rPr>
        <w:t>i</w:t>
      </w:r>
      <w:r w:rsidRPr="00A70A20">
        <w:t xml:space="preserve">r </w:t>
      </w:r>
      <w:r w:rsidRPr="00A70A20">
        <w:rPr>
          <w:spacing w:val="-3"/>
        </w:rPr>
        <w:t>b</w:t>
      </w:r>
      <w:r w:rsidRPr="00A70A20">
        <w:t xml:space="preserve">e </w:t>
      </w:r>
      <w:r w:rsidRPr="00A70A20">
        <w:rPr>
          <w:spacing w:val="3"/>
        </w:rPr>
        <w:t>j</w:t>
      </w:r>
      <w:r w:rsidRPr="00A70A20">
        <w:t xml:space="preserve">o. Jums reikėtų elgtis ypač atsargiai, jeigu vartojate alkoholį gydymo ONELAR metu.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Nėštumas ir žindymo laikotarpis</w:t>
      </w:r>
    </w:p>
    <w:p w:rsidR="00B95B1C" w:rsidRPr="00A70A20" w:rsidRDefault="00B95B1C" w:rsidP="00B95B1C">
      <w:pPr>
        <w:tabs>
          <w:tab w:val="left" w:pos="567"/>
        </w:tabs>
      </w:pPr>
      <w:r w:rsidRPr="00A70A20">
        <w:t xml:space="preserve">Jeigu esate nėščia, žindote kūdikį, manote, kad galbūt esate nėščia arba planuojate pastoti, tai prieš vartodama šį vaistą pasitarkite su gydytoju arba vaistininku. </w:t>
      </w:r>
    </w:p>
    <w:p w:rsidR="00B95B1C" w:rsidRPr="00A70A20" w:rsidRDefault="00B95B1C" w:rsidP="00B95B1C">
      <w:pPr>
        <w:tabs>
          <w:tab w:val="left" w:pos="567"/>
        </w:tabs>
      </w:pPr>
    </w:p>
    <w:p w:rsidR="00B95B1C" w:rsidRPr="00B517BD" w:rsidRDefault="00B95B1C" w:rsidP="00B95B1C">
      <w:pPr>
        <w:numPr>
          <w:ilvl w:val="0"/>
          <w:numId w:val="2"/>
        </w:numPr>
        <w:tabs>
          <w:tab w:val="left" w:pos="567"/>
        </w:tabs>
        <w:spacing w:line="260" w:lineRule="exact"/>
        <w:ind w:left="567" w:hanging="567"/>
        <w:contextualSpacing/>
      </w:pPr>
      <w:r w:rsidRPr="003B37F6">
        <w:rPr>
          <w:rFonts w:eastAsia="Calibri"/>
        </w:rPr>
        <w:t xml:space="preserve">Pasakykite savo gydytojui, jeigu gydymo ONELAR metu tapote nėščia arba ketinate pastoti. ONELAR galite vartoti tik su gydytoju aptarę galimos naudos ir rizikos Jūsų negimusiam vaikui santykį. </w:t>
      </w:r>
    </w:p>
    <w:p w:rsidR="00B95B1C" w:rsidRPr="00A70A20" w:rsidRDefault="00B95B1C" w:rsidP="00B95B1C">
      <w:pPr>
        <w:tabs>
          <w:tab w:val="left" w:pos="567"/>
        </w:tabs>
        <w:ind w:left="567"/>
      </w:pPr>
    </w:p>
    <w:p w:rsidR="00B95B1C" w:rsidRPr="00A70A20" w:rsidRDefault="00B95B1C" w:rsidP="00B95B1C">
      <w:pPr>
        <w:tabs>
          <w:tab w:val="left" w:pos="0"/>
        </w:tabs>
      </w:pPr>
      <w:r w:rsidRPr="00A70A20">
        <w:t xml:space="preserve">Būkite tikri, kad Jūsų akušerė ir (arba) gydytojas žino, kad vartojate ONELAR. Panašūs vaistai (SSRI), vartojami nėštumo metu, kūdikiui gali didinti sunkios būklės, kuri vadinama </w:t>
      </w:r>
      <w:proofErr w:type="spellStart"/>
      <w:r w:rsidRPr="00A70A20">
        <w:t>persistuojančia</w:t>
      </w:r>
      <w:proofErr w:type="spellEnd"/>
      <w:r w:rsidRPr="00A70A20">
        <w:t xml:space="preserve"> </w:t>
      </w:r>
      <w:proofErr w:type="spellStart"/>
      <w:r w:rsidRPr="00A70A20">
        <w:t>plautine</w:t>
      </w:r>
      <w:proofErr w:type="spellEnd"/>
      <w:r w:rsidRPr="00A70A20">
        <w:t xml:space="preserve"> hipertenzija (angl. </w:t>
      </w:r>
      <w:r w:rsidRPr="00341A6C">
        <w:rPr>
          <w:i/>
        </w:rPr>
        <w:t>PPHN</w:t>
      </w:r>
      <w:r w:rsidRPr="00A70A20">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B95B1C" w:rsidRPr="00A70A20" w:rsidRDefault="00B95B1C" w:rsidP="00B95B1C">
      <w:pPr>
        <w:tabs>
          <w:tab w:val="left" w:pos="567"/>
        </w:tabs>
        <w:ind w:left="567"/>
      </w:pPr>
    </w:p>
    <w:p w:rsidR="00B95B1C" w:rsidRPr="00A70A20" w:rsidRDefault="00B95B1C" w:rsidP="00B95B1C">
      <w:pPr>
        <w:tabs>
          <w:tab w:val="left" w:pos="0"/>
        </w:tabs>
      </w:pPr>
      <w:r w:rsidRPr="00A70A20">
        <w:t xml:space="preserve">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rsidR="00B95B1C" w:rsidRDefault="00B95B1C" w:rsidP="00B95B1C">
      <w:pPr>
        <w:tabs>
          <w:tab w:val="left" w:pos="567"/>
        </w:tabs>
        <w:ind w:left="567"/>
      </w:pPr>
    </w:p>
    <w:p w:rsidR="00B95B1C" w:rsidRDefault="00B95B1C" w:rsidP="00B95B1C">
      <w:pPr>
        <w:tabs>
          <w:tab w:val="left" w:pos="0"/>
        </w:tabs>
      </w:pPr>
      <w:r>
        <w:t xml:space="preserve">Jeigu vartojate ONELAR artėjant nėštumo pabaigai, padidėja gausaus kraujavimo iš makšties rizika netrukus po gimdymo, ypač jeigu anksčiau Jums yra buvę kraujavimo sutrikimų. Gydytojui ar akušerei reikia pranešti, kad vartojate </w:t>
      </w:r>
      <w:proofErr w:type="spellStart"/>
      <w:r>
        <w:t>duloksetiną</w:t>
      </w:r>
      <w:proofErr w:type="spellEnd"/>
      <w:r>
        <w:t>, kad galėtų Jums patarti.</w:t>
      </w:r>
    </w:p>
    <w:p w:rsidR="00B95B1C" w:rsidRDefault="00B95B1C" w:rsidP="00B95B1C">
      <w:pPr>
        <w:tabs>
          <w:tab w:val="left" w:pos="0"/>
        </w:tabs>
      </w:pPr>
    </w:p>
    <w:p w:rsidR="00B95B1C" w:rsidRDefault="00B95B1C" w:rsidP="00B95B1C">
      <w:pPr>
        <w:tabs>
          <w:tab w:val="left" w:pos="0"/>
        </w:tabs>
      </w:pPr>
      <w:r>
        <w:t xml:space="preserve">Turimi </w:t>
      </w:r>
      <w:proofErr w:type="spellStart"/>
      <w:r>
        <w:t>duloksetino</w:t>
      </w:r>
      <w:proofErr w:type="spellEnd"/>
      <w:r>
        <w:t xml:space="preserve"> vartojimo per pirmuosius tris nėštumo mėnesius duomenys nerodo bendrosios apsigimimų rizikos naujagimiui padidėjimo. </w:t>
      </w:r>
      <w:proofErr w:type="spellStart"/>
      <w:r>
        <w:t>Duloksetino</w:t>
      </w:r>
      <w:proofErr w:type="spellEnd"/>
      <w:r>
        <w:t xml:space="preserve"> vartojant antroje nėštumo pusėje, gali padidėti rizika, kad kūdikis gims anksti (nustatyti 6 papildomi neišnešioti kūdikiai kiekvienam 100 moterų, vartojančių </w:t>
      </w:r>
      <w:proofErr w:type="spellStart"/>
      <w:r>
        <w:t>duloksetino</w:t>
      </w:r>
      <w:proofErr w:type="spellEnd"/>
      <w:r>
        <w:t xml:space="preserve"> antroje nėštumo pusėje), dažniausiai tarp 35 ir 36 nėštumo savaičių.</w:t>
      </w:r>
    </w:p>
    <w:p w:rsidR="00B95B1C" w:rsidRPr="00A70A20" w:rsidRDefault="00B95B1C" w:rsidP="00B95B1C">
      <w:pPr>
        <w:tabs>
          <w:tab w:val="left" w:pos="0"/>
        </w:tabs>
      </w:pPr>
    </w:p>
    <w:p w:rsidR="00B95B1C" w:rsidRPr="00B517BD" w:rsidRDefault="00B95B1C" w:rsidP="00B95B1C">
      <w:pPr>
        <w:numPr>
          <w:ilvl w:val="0"/>
          <w:numId w:val="3"/>
        </w:numPr>
        <w:tabs>
          <w:tab w:val="left" w:pos="567"/>
        </w:tabs>
        <w:spacing w:line="260" w:lineRule="exact"/>
        <w:ind w:left="567" w:hanging="567"/>
        <w:contextualSpacing/>
      </w:pPr>
      <w:r w:rsidRPr="003B37F6">
        <w:rPr>
          <w:rFonts w:eastAsia="Calibri"/>
        </w:rPr>
        <w:t>Jeigu žindote kūdikį, pasakykite savo gydytojui. Žindymo metu nerekomenduojama vartoti ONELAR. Pasitarkite su savo gydytoju arba vaistininku.</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Vairavimas ir mechanizmų valdymas</w:t>
      </w:r>
    </w:p>
    <w:p w:rsidR="00B95B1C" w:rsidRPr="00A70A20" w:rsidRDefault="00B95B1C" w:rsidP="00B95B1C">
      <w:pPr>
        <w:tabs>
          <w:tab w:val="left" w:pos="567"/>
        </w:tabs>
      </w:pPr>
      <w:r w:rsidRPr="00A70A20">
        <w:t xml:space="preserve">Vartodami ONELAR galite jaustis mieguistas ar apsvaigęs. Nevairuokite ir nevaldykite jokių mechanizmų, kol nežinote, kokį poveikį Jums darys ONELAR. </w:t>
      </w:r>
    </w:p>
    <w:p w:rsidR="00B95B1C" w:rsidRPr="00A70A20" w:rsidRDefault="00B95B1C" w:rsidP="00B95B1C">
      <w:pPr>
        <w:keepNext/>
        <w:tabs>
          <w:tab w:val="left" w:pos="567"/>
        </w:tabs>
        <w:snapToGrid w:val="0"/>
        <w:spacing w:line="260" w:lineRule="exact"/>
        <w:jc w:val="both"/>
        <w:outlineLvl w:val="3"/>
        <w:rPr>
          <w:b/>
        </w:rPr>
      </w:pPr>
    </w:p>
    <w:p w:rsidR="00B95B1C" w:rsidRPr="00A70A20" w:rsidRDefault="00B95B1C" w:rsidP="00B95B1C">
      <w:pPr>
        <w:keepNext/>
        <w:tabs>
          <w:tab w:val="left" w:pos="567"/>
        </w:tabs>
        <w:snapToGrid w:val="0"/>
        <w:spacing w:line="260" w:lineRule="exact"/>
        <w:jc w:val="both"/>
        <w:outlineLvl w:val="3"/>
        <w:rPr>
          <w:b/>
        </w:rPr>
      </w:pPr>
      <w:r w:rsidRPr="00A70A20">
        <w:rPr>
          <w:b/>
        </w:rPr>
        <w:t xml:space="preserve">ONELAR sudėtyje yra </w:t>
      </w:r>
      <w:r w:rsidRPr="00A70A20">
        <w:rPr>
          <w:b/>
          <w:color w:val="000000"/>
        </w:rPr>
        <w:t xml:space="preserve">sacharozės ir </w:t>
      </w:r>
      <w:proofErr w:type="spellStart"/>
      <w:r w:rsidRPr="00A70A20">
        <w:rPr>
          <w:b/>
          <w:color w:val="000000"/>
        </w:rPr>
        <w:t>karmosino</w:t>
      </w:r>
      <w:proofErr w:type="spellEnd"/>
    </w:p>
    <w:p w:rsidR="00B95B1C" w:rsidRPr="00A70A20" w:rsidRDefault="00B95B1C" w:rsidP="00B95B1C">
      <w:pPr>
        <w:tabs>
          <w:tab w:val="left" w:pos="567"/>
        </w:tabs>
      </w:pPr>
      <w:r w:rsidRPr="00A70A20">
        <w:t xml:space="preserve">Jeigu gydytojas Jums yra sakęs, kad netoleruojate kokių nors angliavandenių, kreipkitės į jį prieš pradėdami vartoti šį vaistą. </w:t>
      </w:r>
    </w:p>
    <w:p w:rsidR="00B95B1C" w:rsidRPr="00A70A20" w:rsidRDefault="00B95B1C" w:rsidP="00B95B1C">
      <w:pPr>
        <w:tabs>
          <w:tab w:val="left" w:pos="567"/>
        </w:tabs>
      </w:pPr>
      <w:proofErr w:type="spellStart"/>
      <w:r w:rsidRPr="00A70A20">
        <w:t>Karmosinas</w:t>
      </w:r>
      <w:proofErr w:type="spellEnd"/>
      <w:r w:rsidRPr="00A70A20">
        <w:t xml:space="preserve"> gali sukelti alergines reakcijas.</w:t>
      </w:r>
    </w:p>
    <w:p w:rsidR="00B95B1C" w:rsidRPr="00A70A20" w:rsidRDefault="00B95B1C" w:rsidP="00B95B1C">
      <w:pPr>
        <w:tabs>
          <w:tab w:val="left" w:pos="567"/>
        </w:tabs>
      </w:pPr>
    </w:p>
    <w:p w:rsidR="00B95B1C" w:rsidRPr="00A70A20" w:rsidRDefault="00B95B1C" w:rsidP="00B95B1C">
      <w:pPr>
        <w:numPr>
          <w:ilvl w:val="12"/>
          <w:numId w:val="0"/>
        </w:numPr>
        <w:ind w:right="-2"/>
      </w:pPr>
    </w:p>
    <w:p w:rsidR="00B95B1C" w:rsidRPr="00B517BD" w:rsidRDefault="00B95B1C" w:rsidP="00B95B1C">
      <w:pPr>
        <w:keepNext/>
        <w:keepLines/>
        <w:tabs>
          <w:tab w:val="left" w:pos="567"/>
        </w:tabs>
        <w:outlineLvl w:val="2"/>
        <w:rPr>
          <w:rFonts w:ascii="Cambria" w:hAnsi="Cambria"/>
          <w:b/>
        </w:rPr>
      </w:pPr>
      <w:r w:rsidRPr="003B37F6">
        <w:rPr>
          <w:b/>
        </w:rPr>
        <w:t>3.</w:t>
      </w:r>
      <w:r w:rsidRPr="003B37F6">
        <w:rPr>
          <w:b/>
        </w:rPr>
        <w:tab/>
        <w:t>Kaip vartoti ONELAR</w:t>
      </w:r>
    </w:p>
    <w:p w:rsidR="00B95B1C" w:rsidRPr="00A70A20" w:rsidRDefault="00B95B1C" w:rsidP="00B95B1C">
      <w:pPr>
        <w:numPr>
          <w:ilvl w:val="12"/>
          <w:numId w:val="0"/>
        </w:numPr>
        <w:ind w:right="-2"/>
      </w:pPr>
    </w:p>
    <w:p w:rsidR="00B95B1C" w:rsidRPr="00A70A20" w:rsidRDefault="00B95B1C" w:rsidP="00B95B1C">
      <w:pPr>
        <w:tabs>
          <w:tab w:val="left" w:pos="567"/>
        </w:tabs>
      </w:pPr>
      <w:r w:rsidRPr="00A70A20">
        <w:t xml:space="preserve">Visada vartokite šį vaistą tiksliai kaip nurodė gydytojas arba vaistininkas. Jeigu abejojate, kreipkitės į gydytoją arba vaistininką. </w:t>
      </w:r>
    </w:p>
    <w:p w:rsidR="00B95B1C" w:rsidRPr="00A70A20" w:rsidRDefault="00B95B1C" w:rsidP="00B95B1C">
      <w:pPr>
        <w:tabs>
          <w:tab w:val="left" w:pos="567"/>
        </w:tabs>
        <w:rPr>
          <w:i/>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ONELAR yra per burną vartojamas vaistas. Turite nuryti visą kapsulę užgerdami vandeniu.</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Rekomenduojama ONELAR dozė yra 40</w:t>
      </w:r>
      <w:r>
        <w:rPr>
          <w:rFonts w:eastAsia="Calibri"/>
          <w:color w:val="000000"/>
        </w:rPr>
        <w:t> mg</w:t>
      </w:r>
      <w:r w:rsidRPr="00A70A20">
        <w:rPr>
          <w:rFonts w:eastAsia="Calibri"/>
          <w:color w:val="000000"/>
        </w:rPr>
        <w:t xml:space="preserve"> du kartus per parą (ryte ir vėlyvą popietę arba vakare). Prieš padidindamas dozę iki 40</w:t>
      </w:r>
      <w:r>
        <w:rPr>
          <w:rFonts w:eastAsia="Calibri"/>
          <w:color w:val="000000"/>
        </w:rPr>
        <w:t> mg</w:t>
      </w:r>
      <w:r w:rsidRPr="00A70A20">
        <w:rPr>
          <w:rFonts w:eastAsia="Calibri"/>
          <w:color w:val="000000"/>
        </w:rPr>
        <w:t xml:space="preserve"> du kartus per parą, gydytojas gali dvi savaites Jums skirti 20</w:t>
      </w:r>
      <w:r>
        <w:rPr>
          <w:rFonts w:eastAsia="Calibri"/>
          <w:color w:val="000000"/>
        </w:rPr>
        <w:t> mg</w:t>
      </w:r>
      <w:r w:rsidRPr="00A70A20">
        <w:rPr>
          <w:rFonts w:eastAsia="Calibri"/>
          <w:color w:val="000000"/>
        </w:rPr>
        <w:t xml:space="preserve"> du kartus per parą dozę.</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 xml:space="preserve">Kad nepamirštumėte išgerti vaisto, geriau būtų gerti ONELAR kiekvieną dieną tuo pačiu metu. </w:t>
      </w:r>
    </w:p>
    <w:p w:rsidR="00B95B1C" w:rsidRPr="00A70A20" w:rsidRDefault="00B95B1C" w:rsidP="00B95B1C">
      <w:pPr>
        <w:tabs>
          <w:tab w:val="left" w:pos="567"/>
        </w:tabs>
        <w:autoSpaceDE w:val="0"/>
        <w:autoSpaceDN w:val="0"/>
        <w:adjustRightInd w:val="0"/>
        <w:rPr>
          <w:rFonts w:eastAsia="Calibri"/>
          <w:color w:val="000000"/>
        </w:rPr>
      </w:pPr>
    </w:p>
    <w:p w:rsidR="00B95B1C" w:rsidRPr="00A70A20" w:rsidRDefault="00B95B1C" w:rsidP="00B95B1C">
      <w:pPr>
        <w:tabs>
          <w:tab w:val="left" w:pos="567"/>
        </w:tabs>
        <w:autoSpaceDE w:val="0"/>
        <w:autoSpaceDN w:val="0"/>
        <w:adjustRightInd w:val="0"/>
        <w:rPr>
          <w:rFonts w:eastAsia="Calibri"/>
          <w:color w:val="000000"/>
        </w:rPr>
      </w:pPr>
      <w:r w:rsidRPr="00A70A20">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Ką daryti pavartojus per didelę ONELAR dozę</w:t>
      </w:r>
    </w:p>
    <w:p w:rsidR="00B95B1C" w:rsidRPr="00A70A20" w:rsidRDefault="00B95B1C" w:rsidP="00B95B1C">
      <w:pPr>
        <w:tabs>
          <w:tab w:val="left" w:pos="567"/>
        </w:tabs>
      </w:pPr>
      <w:r w:rsidRPr="00A70A20">
        <w:t xml:space="preserve">Jeigu išgėrėte didesnę </w:t>
      </w:r>
      <w:r w:rsidRPr="00A70A20">
        <w:rPr>
          <w:rFonts w:eastAsia="Calibri"/>
          <w:color w:val="000000"/>
        </w:rPr>
        <w:t xml:space="preserve">ONELAR </w:t>
      </w:r>
      <w:r w:rsidRPr="00A70A20">
        <w:t xml:space="preserve">dozę, negu paskyrė Jūsų gydytojas, nedelsdami kreipkitės į gydytoją arba vaistininką. Perdozavimo simptomai yra mieguistumas, koma, </w:t>
      </w:r>
      <w:proofErr w:type="spellStart"/>
      <w:r w:rsidRPr="00A70A20">
        <w:t>serotonino</w:t>
      </w:r>
      <w:proofErr w:type="spellEnd"/>
      <w:r w:rsidRPr="00A70A20">
        <w:t xml:space="preserve"> sindromas (reta reakcija, dėl kurios pasireiškia didelės laimės pojūtis, mieguistumas, nerangumas, neramumas, girtumo pojūtis, karščiavimas, prakaitavimas arba raumenų sąstingis), traukuliai, vėmimas ir dažnas širdies plakimas. </w:t>
      </w:r>
    </w:p>
    <w:p w:rsidR="00B95B1C" w:rsidRPr="00A70A20" w:rsidRDefault="00B95B1C" w:rsidP="00B95B1C">
      <w:pPr>
        <w:tabs>
          <w:tab w:val="left" w:pos="567"/>
        </w:tabs>
      </w:pPr>
    </w:p>
    <w:p w:rsidR="00B95B1C" w:rsidRPr="00A70A20" w:rsidRDefault="00B95B1C" w:rsidP="00B95B1C">
      <w:pPr>
        <w:keepNext/>
        <w:tabs>
          <w:tab w:val="left" w:pos="567"/>
        </w:tabs>
        <w:snapToGrid w:val="0"/>
        <w:spacing w:line="260" w:lineRule="exact"/>
        <w:jc w:val="both"/>
        <w:outlineLvl w:val="3"/>
        <w:rPr>
          <w:b/>
        </w:rPr>
      </w:pPr>
      <w:r w:rsidRPr="00A70A20">
        <w:rPr>
          <w:b/>
        </w:rPr>
        <w:t>Pamiršus pavartoti ONELAR</w:t>
      </w:r>
    </w:p>
    <w:p w:rsidR="00B95B1C" w:rsidRPr="00A70A20" w:rsidRDefault="00B95B1C" w:rsidP="00B95B1C">
      <w:pPr>
        <w:tabs>
          <w:tab w:val="left" w:pos="567"/>
        </w:tabs>
      </w:pPr>
      <w:r w:rsidRPr="00A70A20">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Pr="00A70A20">
        <w:rPr>
          <w:rFonts w:eastAsia="Calibri"/>
          <w:color w:val="000000"/>
        </w:rPr>
        <w:t xml:space="preserve">ONELAR </w:t>
      </w:r>
      <w:r w:rsidRPr="00A70A20">
        <w:t xml:space="preserve">paros dozės, negu Jums paskyrė gydytojas. </w:t>
      </w:r>
    </w:p>
    <w:p w:rsidR="00B95B1C" w:rsidRPr="00A70A20" w:rsidRDefault="00B95B1C" w:rsidP="00B95B1C">
      <w:pPr>
        <w:keepNext/>
        <w:tabs>
          <w:tab w:val="left" w:pos="567"/>
        </w:tabs>
        <w:snapToGrid w:val="0"/>
        <w:spacing w:line="260" w:lineRule="exact"/>
        <w:jc w:val="both"/>
        <w:outlineLvl w:val="3"/>
        <w:rPr>
          <w:b/>
        </w:rPr>
      </w:pPr>
    </w:p>
    <w:p w:rsidR="00B95B1C" w:rsidRPr="00A70A20" w:rsidRDefault="00B95B1C" w:rsidP="00B95B1C">
      <w:pPr>
        <w:keepNext/>
        <w:tabs>
          <w:tab w:val="left" w:pos="567"/>
        </w:tabs>
        <w:snapToGrid w:val="0"/>
        <w:spacing w:line="260" w:lineRule="exact"/>
        <w:jc w:val="both"/>
        <w:outlineLvl w:val="3"/>
        <w:rPr>
          <w:b/>
        </w:rPr>
      </w:pPr>
      <w:r w:rsidRPr="00A70A20">
        <w:rPr>
          <w:b/>
        </w:rPr>
        <w:t>Nustojus vartoti ONELAR</w:t>
      </w:r>
    </w:p>
    <w:p w:rsidR="00B95B1C" w:rsidRPr="00A70A20" w:rsidRDefault="00B95B1C" w:rsidP="00B95B1C">
      <w:pPr>
        <w:tabs>
          <w:tab w:val="left" w:pos="567"/>
        </w:tabs>
      </w:pPr>
      <w:r w:rsidRPr="00A70A20">
        <w:t xml:space="preserve">NENUSTOKITE gerti kapsulių, nepasitarę su gydytoju, net ir tuo atveju, jeigu jaučiatės geriau. Jeigu gydytojas nuspręs, kad Jums nebereikia vartoti </w:t>
      </w:r>
      <w:r w:rsidRPr="00A70A20">
        <w:rPr>
          <w:rFonts w:eastAsia="Calibri"/>
          <w:color w:val="000000"/>
        </w:rPr>
        <w:t>ONELAR</w:t>
      </w:r>
      <w:r w:rsidRPr="00A70A20">
        <w:t xml:space="preserve">, jis ar ji nurodys Jums mažinti vaisto dozę mažiausiai 2 savaičių laikotarpiu iki visiško vartojimo nutraukimo. </w:t>
      </w:r>
    </w:p>
    <w:p w:rsidR="00B95B1C" w:rsidRPr="00A70A20" w:rsidRDefault="00B95B1C" w:rsidP="00B95B1C">
      <w:pPr>
        <w:tabs>
          <w:tab w:val="left" w:pos="567"/>
        </w:tabs>
      </w:pPr>
    </w:p>
    <w:p w:rsidR="00B95B1C" w:rsidRPr="00A70A20" w:rsidRDefault="00B95B1C" w:rsidP="00B95B1C">
      <w:pPr>
        <w:tabs>
          <w:tab w:val="left" w:pos="567"/>
        </w:tabs>
      </w:pPr>
      <w:r w:rsidRPr="00A70A20">
        <w:t xml:space="preserve">Kai kurie pacientai, kurie staiga nutraukė </w:t>
      </w:r>
      <w:proofErr w:type="spellStart"/>
      <w:r w:rsidRPr="00A70A20">
        <w:t>duloksetino</w:t>
      </w:r>
      <w:proofErr w:type="spellEnd"/>
      <w:r w:rsidRPr="00A70A20">
        <w:t xml:space="preserve"> vartojimą patyrė šių simptomų: </w:t>
      </w:r>
    </w:p>
    <w:p w:rsidR="00B95B1C" w:rsidRPr="00B517BD" w:rsidRDefault="00B95B1C" w:rsidP="00B95B1C">
      <w:pPr>
        <w:numPr>
          <w:ilvl w:val="0"/>
          <w:numId w:val="6"/>
        </w:numPr>
        <w:tabs>
          <w:tab w:val="left" w:pos="567"/>
        </w:tabs>
        <w:spacing w:line="260" w:lineRule="exact"/>
        <w:ind w:left="567" w:hanging="567"/>
        <w:contextualSpacing/>
      </w:pPr>
      <w:r w:rsidRPr="003B37F6">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B95B1C" w:rsidRPr="00A70A20" w:rsidRDefault="00B95B1C" w:rsidP="00B95B1C">
      <w:pPr>
        <w:tabs>
          <w:tab w:val="left" w:pos="567"/>
        </w:tabs>
      </w:pPr>
    </w:p>
    <w:p w:rsidR="00B95B1C" w:rsidRPr="00A70A20" w:rsidRDefault="00B95B1C" w:rsidP="00B95B1C">
      <w:pPr>
        <w:tabs>
          <w:tab w:val="left" w:pos="567"/>
        </w:tabs>
      </w:pPr>
      <w:r w:rsidRPr="00A70A20">
        <w:t xml:space="preserve">Šie simptomai paprastai būna nesunkūs ir praeina per kelias dienas, tačiau jeigu pasireiškia simptomai, kurie kelia Jums nerimą, pasakykite apie tai gydytojui. </w:t>
      </w:r>
    </w:p>
    <w:p w:rsidR="00B95B1C" w:rsidRPr="00A70A20" w:rsidRDefault="00B95B1C" w:rsidP="00B95B1C">
      <w:pPr>
        <w:tabs>
          <w:tab w:val="left" w:pos="567"/>
        </w:tabs>
      </w:pPr>
    </w:p>
    <w:p w:rsidR="00B95B1C" w:rsidRPr="00A70A20" w:rsidRDefault="00B95B1C" w:rsidP="00B95B1C">
      <w:pPr>
        <w:numPr>
          <w:ilvl w:val="12"/>
          <w:numId w:val="0"/>
        </w:numPr>
        <w:ind w:right="-29"/>
      </w:pPr>
      <w:r w:rsidRPr="00A70A20">
        <w:t>Jeigu kiltų daugiau klausimų dėl šio vaisto vartojimo, kreipkitės į gydytoją arba vaistininką.</w:t>
      </w:r>
    </w:p>
    <w:p w:rsidR="00B95B1C" w:rsidRPr="00A70A20" w:rsidRDefault="00B95B1C" w:rsidP="00B95B1C">
      <w:pPr>
        <w:numPr>
          <w:ilvl w:val="12"/>
          <w:numId w:val="0"/>
        </w:numPr>
      </w:pPr>
    </w:p>
    <w:p w:rsidR="00B95B1C" w:rsidRPr="00A70A20" w:rsidRDefault="00B95B1C" w:rsidP="00B95B1C">
      <w:pPr>
        <w:numPr>
          <w:ilvl w:val="12"/>
          <w:numId w:val="0"/>
        </w:numPr>
      </w:pPr>
    </w:p>
    <w:p w:rsidR="00B95B1C" w:rsidRPr="00B517BD" w:rsidRDefault="00B95B1C" w:rsidP="00B95B1C">
      <w:pPr>
        <w:keepNext/>
        <w:keepLines/>
        <w:tabs>
          <w:tab w:val="left" w:pos="567"/>
        </w:tabs>
        <w:outlineLvl w:val="2"/>
        <w:rPr>
          <w:rFonts w:ascii="Cambria" w:hAnsi="Cambria"/>
          <w:b/>
        </w:rPr>
      </w:pPr>
      <w:r w:rsidRPr="003B37F6">
        <w:rPr>
          <w:b/>
        </w:rPr>
        <w:t>4.</w:t>
      </w:r>
      <w:r w:rsidRPr="003B37F6">
        <w:rPr>
          <w:b/>
        </w:rPr>
        <w:tab/>
        <w:t>Galimas šalutinis poveikis</w:t>
      </w:r>
    </w:p>
    <w:p w:rsidR="00B95B1C" w:rsidRPr="00A70A20" w:rsidRDefault="00B95B1C" w:rsidP="00B95B1C">
      <w:pPr>
        <w:numPr>
          <w:ilvl w:val="12"/>
          <w:numId w:val="0"/>
        </w:numPr>
      </w:pPr>
    </w:p>
    <w:p w:rsidR="00B95B1C" w:rsidRPr="00A70A20" w:rsidRDefault="00B95B1C" w:rsidP="00B95B1C">
      <w:pPr>
        <w:tabs>
          <w:tab w:val="left" w:pos="567"/>
        </w:tabs>
      </w:pPr>
      <w:r w:rsidRPr="00A70A20">
        <w:t xml:space="preserve">Šis vaistas, kaip ir visi kiti, gali sukelti šalutinį poveikį, nors jis pasireiškia ne visiems žmonėms. Šis poveikis dažniausiai yra silpnas arba vidutinio stiprumo ir dažnai išnyksta per kelias savaites. </w:t>
      </w:r>
    </w:p>
    <w:p w:rsidR="00B95B1C" w:rsidRPr="00A70A20" w:rsidRDefault="00B95B1C" w:rsidP="00B95B1C">
      <w:pPr>
        <w:tabs>
          <w:tab w:val="left" w:pos="567"/>
        </w:tabs>
      </w:pPr>
    </w:p>
    <w:p w:rsidR="00B95B1C" w:rsidRPr="00A70A20" w:rsidRDefault="00B95B1C" w:rsidP="00B95B1C">
      <w:pPr>
        <w:tabs>
          <w:tab w:val="left" w:pos="567"/>
        </w:tabs>
        <w:rPr>
          <w:b/>
        </w:rPr>
      </w:pPr>
      <w:r w:rsidRPr="00F60D20">
        <w:rPr>
          <w:b/>
          <w:bCs/>
        </w:rPr>
        <w:t xml:space="preserve">Labai dažni šalutinio poveikio reiškiniai </w:t>
      </w:r>
      <w:r w:rsidRPr="00F60D20">
        <w:rPr>
          <w:b/>
        </w:rPr>
        <w:t>(gali pasireikšti ne rečiau kaip 1 iš 10 asmenų)</w:t>
      </w:r>
      <w:r w:rsidRPr="00F60D20">
        <w:rPr>
          <w:b/>
          <w:bCs/>
        </w:rPr>
        <w:t xml:space="preserve"> </w:t>
      </w:r>
    </w:p>
    <w:p w:rsidR="00B95B1C" w:rsidRPr="00B517BD" w:rsidRDefault="00B95B1C" w:rsidP="00B95B1C">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pykinimas (šleikštulys), burnos džiūvimas, vidurių užkietėjimas;</w:t>
      </w:r>
    </w:p>
    <w:p w:rsidR="00B95B1C" w:rsidRPr="00B517BD" w:rsidRDefault="00B95B1C" w:rsidP="00B95B1C">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nuovargis. </w:t>
      </w:r>
    </w:p>
    <w:p w:rsidR="00B95B1C" w:rsidRPr="00A70A20" w:rsidRDefault="00B95B1C" w:rsidP="00B95B1C">
      <w:pPr>
        <w:tabs>
          <w:tab w:val="left" w:pos="567"/>
        </w:tabs>
      </w:pPr>
    </w:p>
    <w:p w:rsidR="00B95B1C" w:rsidRPr="00341A6C" w:rsidRDefault="00B95B1C" w:rsidP="00B95B1C">
      <w:pPr>
        <w:tabs>
          <w:tab w:val="left" w:pos="567"/>
        </w:tabs>
        <w:rPr>
          <w:bCs/>
        </w:rPr>
      </w:pPr>
      <w:r w:rsidRPr="00F60D20">
        <w:rPr>
          <w:b/>
          <w:bCs/>
        </w:rPr>
        <w:t>Dažni šalutinio poveikio reiškiniai</w:t>
      </w:r>
      <w:r>
        <w:rPr>
          <w:b/>
          <w:bCs/>
        </w:rPr>
        <w:t xml:space="preserve"> </w:t>
      </w:r>
      <w:r w:rsidRPr="00F60D20">
        <w:rPr>
          <w:b/>
          <w:bCs/>
        </w:rPr>
        <w:t>(gali pasireikšti rečiau kaip 1 iš 10 asmenų)</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apetito stoka; </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miego sutrikimas, sujaudinimas, lytinio potraukio sumažėjimas, nerimas, neįprasti sapnai; </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galvos skausmas, svaigulys, nerangumas, mieguistumas, drebulys, tirpulys, įskaitant odos tirpulį, </w:t>
      </w:r>
      <w:proofErr w:type="spellStart"/>
      <w:r w:rsidRPr="00A70A20">
        <w:t>dygčiojimą</w:t>
      </w:r>
      <w:proofErr w:type="spellEnd"/>
      <w:r w:rsidRPr="00A70A20">
        <w:t xml:space="preserve"> arba dilgčiojimą; </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neryškus matymas; </w:t>
      </w:r>
    </w:p>
    <w:p w:rsidR="00B95B1C" w:rsidRPr="00A70A20" w:rsidRDefault="00B95B1C" w:rsidP="00B95B1C">
      <w:pPr>
        <w:numPr>
          <w:ilvl w:val="1"/>
          <w:numId w:val="11"/>
        </w:numPr>
        <w:tabs>
          <w:tab w:val="left" w:pos="567"/>
        </w:tabs>
        <w:spacing w:line="260" w:lineRule="exact"/>
        <w:ind w:left="567" w:hanging="567"/>
        <w:contextualSpacing/>
      </w:pPr>
      <w:r w:rsidRPr="00A70A20">
        <w:t>galvos svaigimo arba sukimosi (</w:t>
      </w:r>
      <w:proofErr w:type="spellStart"/>
      <w:r w:rsidRPr="00A70A20">
        <w:rPr>
          <w:i/>
        </w:rPr>
        <w:t>vertigo</w:t>
      </w:r>
      <w:proofErr w:type="spellEnd"/>
      <w:r w:rsidRPr="00A70A20">
        <w:t>) pojūtis;</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kraujospūdžio padidėjimas, trumpalaikis veido ir kaklo paraudimas su karščio pojūčiu; </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viduriavimas, skrandžio skausmas, vėmimas, rėmuo arba sutrikęs virškinimas; </w:t>
      </w:r>
    </w:p>
    <w:p w:rsidR="00B95B1C" w:rsidRPr="00A70A20" w:rsidRDefault="00B95B1C" w:rsidP="00B95B1C">
      <w:pPr>
        <w:numPr>
          <w:ilvl w:val="1"/>
          <w:numId w:val="11"/>
        </w:numPr>
        <w:tabs>
          <w:tab w:val="left" w:pos="567"/>
        </w:tabs>
        <w:spacing w:line="260" w:lineRule="exact"/>
        <w:ind w:left="567" w:hanging="567"/>
        <w:contextualSpacing/>
      </w:pPr>
      <w:r w:rsidRPr="00A70A20">
        <w:t xml:space="preserve">prakaitavimo padidėjimas; </w:t>
      </w:r>
    </w:p>
    <w:p w:rsidR="00B95B1C" w:rsidRPr="00A70A20" w:rsidRDefault="00B95B1C" w:rsidP="00B95B1C">
      <w:pPr>
        <w:numPr>
          <w:ilvl w:val="1"/>
          <w:numId w:val="11"/>
        </w:numPr>
        <w:tabs>
          <w:tab w:val="left" w:pos="567"/>
        </w:tabs>
        <w:spacing w:line="260" w:lineRule="exact"/>
        <w:ind w:left="567" w:hanging="567"/>
        <w:contextualSpacing/>
      </w:pPr>
      <w:r w:rsidRPr="00A70A20">
        <w:t>silpnumas, virpulys.</w:t>
      </w:r>
    </w:p>
    <w:p w:rsidR="00B95B1C" w:rsidRPr="00A70A20" w:rsidRDefault="00B95B1C" w:rsidP="00B95B1C">
      <w:pPr>
        <w:tabs>
          <w:tab w:val="left" w:pos="567"/>
        </w:tabs>
      </w:pPr>
    </w:p>
    <w:p w:rsidR="00B95B1C" w:rsidRPr="00A70A20" w:rsidRDefault="00B95B1C" w:rsidP="00B95B1C">
      <w:pPr>
        <w:tabs>
          <w:tab w:val="left" w:pos="567"/>
        </w:tabs>
        <w:rPr>
          <w:b/>
        </w:rPr>
      </w:pPr>
      <w:r w:rsidRPr="00673928">
        <w:rPr>
          <w:b/>
          <w:bCs/>
        </w:rPr>
        <w:t>Nedažni šalutinio poveikio reiškiniai (gali pasireikšti rečiau kaip 1 iš 100 asmenų)</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 xml:space="preserve">ryklės uždegimas, sukeliantis balso užkimimą; </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alerginės reakcijos;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skydliaukės aktyvumo sumažėjimas, galintis sukelti nuovargį ir kūno svorio padidėjimą;</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organizmo skysčių netekimas;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dantų griežimas arba sukandimas, orientacijos sutrikimas, motyvacijos stoka, orgazmo pasunkėjimas arba nebuvimas, neįprasti sapnai;</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nervingumas, dėmesio sukaupimo pasunkėjimas, skonio pojūčio pokytis, bloga miego kokybė;</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išsiplėtę vyzdžiai (tamsus akių centras), regos sutrikimas, sausų akių pojūtis;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spengimas ausyse (garsų ausyse girdėjimas, kai jų išorėje nėra), ausų skausmas;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širdies plakimo krūtinėje jutimas, dažnas arba (ir) nereguliarus širdies plakimas;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alpulys;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žiovulio padažnėjimas;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vėmimas krauju arba juodos deguto spalvos išmatos, skrandžio ir plonosios žarnos uždegimas, burnos uždegimas, raugulys, rijimo pasunkėjimas, pilvo pūtimas, blogas burnos kvapas;</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kepenų uždegimas, galintis sukelti pilvo skausmą ir odos bei akių baltymo pageltimą;</w:t>
      </w:r>
    </w:p>
    <w:p w:rsidR="00B95B1C" w:rsidRPr="00B517BD" w:rsidRDefault="00B95B1C" w:rsidP="00B95B1C">
      <w:pPr>
        <w:numPr>
          <w:ilvl w:val="0"/>
          <w:numId w:val="12"/>
        </w:numPr>
        <w:tabs>
          <w:tab w:val="left" w:pos="567"/>
        </w:tabs>
        <w:spacing w:line="260" w:lineRule="exact"/>
        <w:ind w:left="567" w:hanging="567"/>
        <w:contextualSpacing/>
      </w:pPr>
      <w:r w:rsidRPr="003B37F6">
        <w:rPr>
          <w:rFonts w:eastAsia="Calibri"/>
        </w:rPr>
        <w:t>niežtintis išbėrimas, naktinis prakaitavimas, dilgėlinė, šaltas prakaitas, polinkio į kraujosruvas padidėjimas;</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rau</w:t>
      </w:r>
      <w:r w:rsidRPr="003B37F6">
        <w:rPr>
          <w:rFonts w:eastAsia="SimSun"/>
          <w:spacing w:val="-4"/>
        </w:rPr>
        <w:t>m</w:t>
      </w:r>
      <w:r w:rsidRPr="003B37F6">
        <w:rPr>
          <w:rFonts w:eastAsia="SimSun"/>
        </w:rPr>
        <w:t>enų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 xml:space="preserve">enų </w:t>
      </w:r>
      <w:r w:rsidRPr="003B37F6">
        <w:rPr>
          <w:rFonts w:eastAsia="SimSun"/>
          <w:spacing w:val="1"/>
        </w:rPr>
        <w:t>į</w:t>
      </w:r>
      <w:r w:rsidRPr="003B37F6">
        <w:rPr>
          <w:rFonts w:eastAsia="SimSun"/>
          <w:spacing w:val="-2"/>
        </w:rPr>
        <w:t>t</w:t>
      </w:r>
      <w:r w:rsidRPr="003B37F6">
        <w:rPr>
          <w:rFonts w:eastAsia="SimSun"/>
        </w:rPr>
        <w:t>e</w:t>
      </w:r>
      <w:r w:rsidRPr="003B37F6">
        <w:rPr>
          <w:rFonts w:eastAsia="SimSun"/>
          <w:spacing w:val="-4"/>
        </w:rPr>
        <w:t>m</w:t>
      </w:r>
      <w:r w:rsidRPr="003B37F6">
        <w:rPr>
          <w:rFonts w:eastAsia="SimSun"/>
        </w:rPr>
        <w:t>p</w:t>
      </w:r>
      <w:r w:rsidRPr="003B37F6">
        <w:rPr>
          <w:rFonts w:eastAsia="SimSun"/>
          <w:spacing w:val="1"/>
        </w:rPr>
        <w:t>i</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enų spa</w:t>
      </w:r>
      <w:r w:rsidRPr="003B37F6">
        <w:rPr>
          <w:rFonts w:eastAsia="SimSun"/>
          <w:spacing w:val="-3"/>
        </w:rPr>
        <w:t>z</w:t>
      </w:r>
      <w:r w:rsidRPr="003B37F6">
        <w:rPr>
          <w:rFonts w:eastAsia="SimSun"/>
          <w:spacing w:val="-4"/>
        </w:rPr>
        <w:t>m</w:t>
      </w:r>
      <w:r w:rsidRPr="003B37F6">
        <w:rPr>
          <w:rFonts w:eastAsia="SimSun"/>
        </w:rPr>
        <w:t xml:space="preserve">as, </w:t>
      </w:r>
      <w:r w:rsidRPr="003B37F6">
        <w:rPr>
          <w:rFonts w:eastAsia="SimSun"/>
          <w:spacing w:val="-3"/>
        </w:rPr>
        <w:t>ž</w:t>
      </w:r>
      <w:r w:rsidRPr="003B37F6">
        <w:rPr>
          <w:rFonts w:eastAsia="SimSun"/>
        </w:rPr>
        <w:t>and</w:t>
      </w:r>
      <w:r w:rsidRPr="003B37F6">
        <w:rPr>
          <w:rFonts w:eastAsia="SimSun"/>
          <w:spacing w:val="1"/>
        </w:rPr>
        <w:t>i</w:t>
      </w:r>
      <w:r w:rsidRPr="003B37F6">
        <w:rPr>
          <w:rFonts w:eastAsia="SimSun"/>
          <w:spacing w:val="-3"/>
        </w:rPr>
        <w:t>k</w:t>
      </w:r>
      <w:r w:rsidRPr="003B37F6">
        <w:rPr>
          <w:rFonts w:eastAsia="SimSun"/>
        </w:rPr>
        <w:t>au</w:t>
      </w:r>
      <w:r w:rsidRPr="003B37F6">
        <w:rPr>
          <w:rFonts w:eastAsia="SimSun"/>
          <w:spacing w:val="1"/>
        </w:rPr>
        <w:t>li</w:t>
      </w:r>
      <w:r w:rsidRPr="003B37F6">
        <w:rPr>
          <w:rFonts w:eastAsia="SimSun"/>
        </w:rPr>
        <w:t xml:space="preserve">o </w:t>
      </w:r>
      <w:r w:rsidRPr="003B37F6">
        <w:rPr>
          <w:rFonts w:eastAsia="SimSun"/>
          <w:spacing w:val="-2"/>
        </w:rPr>
        <w:t>r</w:t>
      </w:r>
      <w:r w:rsidRPr="003B37F6">
        <w:rPr>
          <w:rFonts w:eastAsia="SimSun"/>
        </w:rPr>
        <w:t>au</w:t>
      </w:r>
      <w:r w:rsidRPr="003B37F6">
        <w:rPr>
          <w:rFonts w:eastAsia="SimSun"/>
          <w:spacing w:val="-4"/>
        </w:rPr>
        <w:t>m</w:t>
      </w:r>
      <w:r w:rsidRPr="003B37F6">
        <w:rPr>
          <w:rFonts w:eastAsia="SimSun"/>
        </w:rPr>
        <w:t xml:space="preserve">enų </w:t>
      </w:r>
      <w:r w:rsidRPr="003B37F6">
        <w:rPr>
          <w:rFonts w:eastAsia="SimSun"/>
          <w:spacing w:val="-2"/>
        </w:rPr>
        <w:t>s</w:t>
      </w:r>
      <w:r w:rsidRPr="003B37F6">
        <w:rPr>
          <w:rFonts w:eastAsia="SimSun"/>
        </w:rPr>
        <w:t>us</w:t>
      </w:r>
      <w:r w:rsidRPr="003B37F6">
        <w:rPr>
          <w:rFonts w:eastAsia="SimSun"/>
          <w:spacing w:val="-2"/>
        </w:rPr>
        <w:t>i</w:t>
      </w:r>
      <w:r w:rsidRPr="003B37F6">
        <w:rPr>
          <w:rFonts w:eastAsia="SimSun"/>
          <w:spacing w:val="1"/>
        </w:rPr>
        <w:t>t</w:t>
      </w:r>
      <w:r w:rsidRPr="003B37F6">
        <w:rPr>
          <w:rFonts w:eastAsia="SimSun"/>
        </w:rPr>
        <w:t>rau</w:t>
      </w:r>
      <w:r w:rsidRPr="003B37F6">
        <w:rPr>
          <w:rFonts w:eastAsia="SimSun"/>
          <w:spacing w:val="-3"/>
        </w:rPr>
        <w:t>k</w:t>
      </w:r>
      <w:r w:rsidRPr="003B37F6">
        <w:rPr>
          <w:rFonts w:eastAsia="SimSun"/>
          <w:spacing w:val="1"/>
        </w:rPr>
        <w:t>i</w:t>
      </w:r>
      <w:r w:rsidRPr="003B37F6">
        <w:rPr>
          <w:rFonts w:eastAsia="SimSun"/>
          <w:spacing w:val="-4"/>
        </w:rPr>
        <w:t>m</w:t>
      </w:r>
      <w:r w:rsidRPr="003B37F6">
        <w:rPr>
          <w:rFonts w:eastAsia="SimSun"/>
        </w:rPr>
        <w:t>as;</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4" w:line="241" w:lineRule="auto"/>
        <w:ind w:left="567" w:right="1073" w:hanging="567"/>
        <w:rPr>
          <w:rFonts w:eastAsia="SimSun"/>
          <w:i/>
          <w:color w:val="008000"/>
          <w:sz w:val="20"/>
        </w:rPr>
      </w:pPr>
      <w:r w:rsidRPr="003B37F6">
        <w:rPr>
          <w:rFonts w:eastAsia="SimSun"/>
        </w:rPr>
        <w:t>sun</w:t>
      </w:r>
      <w:r w:rsidRPr="003B37F6">
        <w:rPr>
          <w:rFonts w:eastAsia="SimSun"/>
          <w:spacing w:val="-3"/>
        </w:rPr>
        <w:t>k</w:t>
      </w:r>
      <w:r w:rsidRPr="003B37F6">
        <w:rPr>
          <w:rFonts w:eastAsia="SimSun"/>
        </w:rPr>
        <w:t>u</w:t>
      </w:r>
      <w:r w:rsidRPr="003B37F6">
        <w:rPr>
          <w:rFonts w:eastAsia="SimSun"/>
          <w:spacing w:val="-4"/>
        </w:rPr>
        <w:t>m</w:t>
      </w:r>
      <w:r w:rsidRPr="003B37F6">
        <w:rPr>
          <w:rFonts w:eastAsia="SimSun"/>
        </w:rPr>
        <w:t>as pradė</w:t>
      </w:r>
      <w:r w:rsidRPr="003B37F6">
        <w:rPr>
          <w:rFonts w:eastAsia="SimSun"/>
          <w:spacing w:val="-2"/>
        </w:rPr>
        <w:t>t</w:t>
      </w:r>
      <w:r w:rsidRPr="003B37F6">
        <w:rPr>
          <w:rFonts w:eastAsia="SimSun"/>
        </w:rPr>
        <w:t xml:space="preserve">i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spacing w:val="1"/>
        </w:rPr>
        <w:t>i</w:t>
      </w:r>
      <w:r w:rsidRPr="003B37F6">
        <w:rPr>
          <w:rFonts w:eastAsia="SimSun"/>
        </w:rPr>
        <w:t>n</w:t>
      </w:r>
      <w:r w:rsidRPr="003B37F6">
        <w:rPr>
          <w:rFonts w:eastAsia="SimSun"/>
          <w:spacing w:val="-3"/>
        </w:rPr>
        <w:t>g</w:t>
      </w:r>
      <w:r w:rsidRPr="003B37F6">
        <w:rPr>
          <w:rFonts w:eastAsia="SimSun"/>
        </w:rPr>
        <w:t xml:space="preserve">as </w:t>
      </w:r>
      <w:proofErr w:type="spellStart"/>
      <w:r w:rsidRPr="003B37F6">
        <w:rPr>
          <w:rFonts w:eastAsia="SimSun"/>
        </w:rPr>
        <w:t>š</w:t>
      </w:r>
      <w:r w:rsidRPr="003B37F6">
        <w:rPr>
          <w:rFonts w:eastAsia="SimSun"/>
          <w:spacing w:val="1"/>
        </w:rPr>
        <w:t>l</w:t>
      </w:r>
      <w:r w:rsidRPr="003B37F6">
        <w:rPr>
          <w:rFonts w:eastAsia="SimSun"/>
        </w:rPr>
        <w:t>ap</w:t>
      </w:r>
      <w:r w:rsidRPr="003B37F6">
        <w:rPr>
          <w:rFonts w:eastAsia="SimSun"/>
          <w:spacing w:val="-2"/>
        </w:rPr>
        <w:t>i</w:t>
      </w:r>
      <w:r w:rsidRPr="003B37F6">
        <w:rPr>
          <w:rFonts w:eastAsia="SimSun"/>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w:t>
      </w:r>
      <w:proofErr w:type="spellEnd"/>
      <w:r w:rsidRPr="003B37F6">
        <w:rPr>
          <w:rFonts w:eastAsia="SimSun"/>
        </w:rPr>
        <w:t>, por</w:t>
      </w:r>
      <w:r w:rsidRPr="003B37F6">
        <w:rPr>
          <w:rFonts w:eastAsia="SimSun"/>
          <w:spacing w:val="-3"/>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s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3"/>
        </w:rPr>
        <w:t>n</w:t>
      </w:r>
      <w:r w:rsidRPr="003B37F6">
        <w:rPr>
          <w:rFonts w:eastAsia="SimSun"/>
        </w:rPr>
        <w:t>a</w:t>
      </w:r>
      <w:r w:rsidRPr="003B37F6">
        <w:rPr>
          <w:rFonts w:eastAsia="SimSun"/>
          <w:spacing w:val="-3"/>
        </w:rPr>
        <w:t>k</w:t>
      </w:r>
      <w:r w:rsidRPr="003B37F6">
        <w:rPr>
          <w:rFonts w:eastAsia="SimSun"/>
          <w:spacing w:val="1"/>
        </w:rPr>
        <w:t>tį</w:t>
      </w:r>
      <w:r w:rsidRPr="003B37F6">
        <w:rPr>
          <w:rFonts w:eastAsia="SimSun"/>
        </w:rPr>
        <w:t xml:space="preserve">, </w:t>
      </w:r>
      <w:r w:rsidRPr="003B37F6">
        <w:rPr>
          <w:rFonts w:eastAsia="SimSun"/>
          <w:spacing w:val="-3"/>
        </w:rPr>
        <w:t>d</w:t>
      </w:r>
      <w:r w:rsidRPr="003B37F6">
        <w:rPr>
          <w:rFonts w:eastAsia="SimSun"/>
        </w:rPr>
        <w:t>a</w:t>
      </w:r>
      <w:r w:rsidRPr="003B37F6">
        <w:rPr>
          <w:rFonts w:eastAsia="SimSun"/>
          <w:spacing w:val="-3"/>
        </w:rPr>
        <w:t>ž</w:t>
      </w:r>
      <w:r w:rsidRPr="003B37F6">
        <w:rPr>
          <w:rFonts w:eastAsia="SimSun"/>
        </w:rPr>
        <w:t xml:space="preserve">nas </w:t>
      </w:r>
      <w:proofErr w:type="spellStart"/>
      <w:r w:rsidRPr="003B37F6">
        <w:rPr>
          <w:rFonts w:eastAsia="SimSun"/>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spacing w:val="-3"/>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w:t>
      </w:r>
      <w:proofErr w:type="spellEnd"/>
      <w:r w:rsidRPr="003B37F6">
        <w:rPr>
          <w:rFonts w:eastAsia="SimSun"/>
        </w:rPr>
        <w:t>, n</w:t>
      </w:r>
      <w:r w:rsidRPr="003B37F6">
        <w:rPr>
          <w:rFonts w:eastAsia="SimSun"/>
          <w:spacing w:val="-3"/>
        </w:rPr>
        <w:t>e</w:t>
      </w:r>
      <w:r w:rsidRPr="003B37F6">
        <w:rPr>
          <w:rFonts w:eastAsia="SimSun"/>
        </w:rPr>
        <w:t>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us š</w:t>
      </w:r>
      <w:r w:rsidRPr="003B37F6">
        <w:rPr>
          <w:rFonts w:eastAsia="SimSun"/>
          <w:spacing w:val="-2"/>
        </w:rPr>
        <w:t>l</w:t>
      </w:r>
      <w:r w:rsidRPr="003B37F6">
        <w:rPr>
          <w:rFonts w:eastAsia="SimSun"/>
        </w:rPr>
        <w:t>ap</w:t>
      </w:r>
      <w:r w:rsidRPr="003B37F6">
        <w:rPr>
          <w:rFonts w:eastAsia="SimSun"/>
          <w:spacing w:val="1"/>
        </w:rPr>
        <w:t>i</w:t>
      </w:r>
      <w:r w:rsidRPr="003B37F6">
        <w:rPr>
          <w:rFonts w:eastAsia="SimSun"/>
          <w:spacing w:val="-4"/>
        </w:rPr>
        <w:t>m</w:t>
      </w:r>
      <w:r w:rsidRPr="003B37F6">
        <w:rPr>
          <w:rFonts w:eastAsia="SimSun"/>
        </w:rPr>
        <w:t>o k</w:t>
      </w:r>
      <w:r w:rsidRPr="003B37F6">
        <w:rPr>
          <w:rFonts w:eastAsia="SimSun"/>
          <w:spacing w:val="-3"/>
        </w:rPr>
        <w:t>v</w:t>
      </w:r>
      <w:r w:rsidRPr="003B37F6">
        <w:rPr>
          <w:rFonts w:eastAsia="SimSun"/>
        </w:rPr>
        <w:t>apas;</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nenor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 xml:space="preserve">us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1"/>
        </w:rPr>
        <w:t>j</w:t>
      </w:r>
      <w:r w:rsidRPr="003B37F6">
        <w:rPr>
          <w:rFonts w:eastAsia="SimSun"/>
        </w:rPr>
        <w:t>a</w:t>
      </w:r>
      <w:r w:rsidRPr="003B37F6">
        <w:rPr>
          <w:rFonts w:eastAsia="SimSun"/>
          <w:spacing w:val="-3"/>
        </w:rPr>
        <w:t>v</w:t>
      </w:r>
      <w:r w:rsidRPr="003B37F6">
        <w:rPr>
          <w:rFonts w:eastAsia="SimSun"/>
          <w:spacing w:val="1"/>
        </w:rPr>
        <w:t>i</w:t>
      </w:r>
      <w:r w:rsidRPr="003B37F6">
        <w:rPr>
          <w:rFonts w:eastAsia="SimSun"/>
          <w:spacing w:val="-4"/>
        </w:rPr>
        <w:t>m</w:t>
      </w:r>
      <w:r w:rsidRPr="003B37F6">
        <w:rPr>
          <w:rFonts w:eastAsia="SimSun"/>
        </w:rPr>
        <w:t xml:space="preserve">as </w:t>
      </w:r>
      <w:r w:rsidRPr="003B37F6">
        <w:rPr>
          <w:rFonts w:eastAsia="SimSun"/>
          <w:spacing w:val="1"/>
        </w:rPr>
        <w:t>i</w:t>
      </w:r>
      <w:r w:rsidRPr="003B37F6">
        <w:rPr>
          <w:rFonts w:eastAsia="SimSun"/>
        </w:rPr>
        <w:t xml:space="preserve">š </w:t>
      </w:r>
      <w:r w:rsidRPr="003B37F6">
        <w:rPr>
          <w:rFonts w:eastAsia="SimSun"/>
          <w:spacing w:val="-4"/>
        </w:rPr>
        <w:t>m</w:t>
      </w:r>
      <w:r w:rsidRPr="003B37F6">
        <w:rPr>
          <w:rFonts w:eastAsia="SimSun"/>
          <w:spacing w:val="2"/>
        </w:rPr>
        <w:t>a</w:t>
      </w:r>
      <w:r w:rsidRPr="003B37F6">
        <w:rPr>
          <w:rFonts w:eastAsia="SimSun"/>
          <w:spacing w:val="-3"/>
        </w:rPr>
        <w:t>k</w:t>
      </w:r>
      <w:r w:rsidRPr="003B37F6">
        <w:rPr>
          <w:rFonts w:eastAsia="SimSun"/>
        </w:rPr>
        <w:t>š</w:t>
      </w:r>
      <w:r w:rsidRPr="003B37F6">
        <w:rPr>
          <w:rFonts w:eastAsia="SimSun"/>
          <w:spacing w:val="1"/>
        </w:rPr>
        <w:t>ti</w:t>
      </w:r>
      <w:r w:rsidRPr="003B37F6">
        <w:rPr>
          <w:rFonts w:eastAsia="SimSun"/>
        </w:rPr>
        <w:t xml:space="preserve">es, </w:t>
      </w:r>
      <w:r w:rsidRPr="003B37F6">
        <w:rPr>
          <w:rFonts w:eastAsia="SimSun"/>
          <w:spacing w:val="-4"/>
        </w:rPr>
        <w:t>m</w:t>
      </w:r>
      <w:r w:rsidRPr="003B37F6">
        <w:rPr>
          <w:rFonts w:eastAsia="SimSun"/>
        </w:rPr>
        <w:t>enopau</w:t>
      </w:r>
      <w:r w:rsidRPr="003B37F6">
        <w:rPr>
          <w:rFonts w:eastAsia="SimSun"/>
          <w:spacing w:val="-3"/>
        </w:rPr>
        <w:t>z</w:t>
      </w:r>
      <w:r w:rsidRPr="003B37F6">
        <w:rPr>
          <w:rFonts w:eastAsia="SimSun"/>
        </w:rPr>
        <w:t>ės s</w:t>
      </w:r>
      <w:r w:rsidRPr="003B37F6">
        <w:rPr>
          <w:rFonts w:eastAsia="SimSun"/>
          <w:spacing w:val="1"/>
        </w:rPr>
        <w:t>i</w:t>
      </w:r>
      <w:r w:rsidRPr="003B37F6">
        <w:rPr>
          <w:rFonts w:eastAsia="SimSun"/>
          <w:spacing w:val="-4"/>
        </w:rPr>
        <w:t>m</w:t>
      </w:r>
      <w:r w:rsidRPr="003B37F6">
        <w:rPr>
          <w:rFonts w:eastAsia="SimSun"/>
        </w:rPr>
        <w:t>p</w:t>
      </w:r>
      <w:r w:rsidRPr="003B37F6">
        <w:rPr>
          <w:rFonts w:eastAsia="SimSun"/>
          <w:spacing w:val="1"/>
        </w:rPr>
        <w:t>t</w:t>
      </w:r>
      <w:r w:rsidRPr="003B37F6">
        <w:rPr>
          <w:rFonts w:eastAsia="SimSun"/>
        </w:rPr>
        <w:t>o</w:t>
      </w:r>
      <w:r w:rsidRPr="003B37F6">
        <w:rPr>
          <w:rFonts w:eastAsia="SimSun"/>
          <w:spacing w:val="-4"/>
        </w:rPr>
        <w:t>m</w:t>
      </w:r>
      <w:r w:rsidRPr="003B37F6">
        <w:rPr>
          <w:rFonts w:eastAsia="SimSun"/>
        </w:rPr>
        <w:t>a</w:t>
      </w:r>
      <w:r w:rsidRPr="003B37F6">
        <w:rPr>
          <w:rFonts w:eastAsia="SimSun"/>
          <w:spacing w:val="1"/>
        </w:rPr>
        <w:t>i</w:t>
      </w:r>
      <w:r w:rsidRPr="003B37F6">
        <w:rPr>
          <w:rFonts w:eastAsia="SimSun"/>
        </w:rPr>
        <w:t>;</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4" w:line="260" w:lineRule="exact"/>
        <w:ind w:left="567" w:hanging="567"/>
        <w:rPr>
          <w:rFonts w:eastAsia="SimSun"/>
          <w:i/>
          <w:color w:val="008000"/>
          <w:sz w:val="20"/>
        </w:rPr>
      </w:pPr>
      <w:r w:rsidRPr="003B37F6">
        <w:rPr>
          <w:rFonts w:eastAsia="SimSun"/>
          <w:spacing w:val="-3"/>
        </w:rPr>
        <w:t>k</w:t>
      </w:r>
      <w:r w:rsidRPr="003B37F6">
        <w:rPr>
          <w:rFonts w:eastAsia="SimSun"/>
        </w:rPr>
        <w:t>rū</w:t>
      </w:r>
      <w:r w:rsidRPr="003B37F6">
        <w:rPr>
          <w:rFonts w:eastAsia="SimSun"/>
          <w:spacing w:val="1"/>
        </w:rPr>
        <w:t>ti</w:t>
      </w:r>
      <w:r w:rsidRPr="003B37F6">
        <w:rPr>
          <w:rFonts w:eastAsia="SimSun"/>
        </w:rPr>
        <w:t>n</w:t>
      </w:r>
      <w:r w:rsidRPr="003B37F6">
        <w:rPr>
          <w:rFonts w:eastAsia="SimSun"/>
          <w:spacing w:val="-3"/>
        </w:rPr>
        <w:t>ė</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š</w:t>
      </w:r>
      <w:r w:rsidRPr="003B37F6">
        <w:rPr>
          <w:rFonts w:eastAsia="SimSun"/>
          <w:spacing w:val="-3"/>
        </w:rPr>
        <w:t>a</w:t>
      </w:r>
      <w:r w:rsidRPr="003B37F6">
        <w:rPr>
          <w:rFonts w:eastAsia="SimSun"/>
          <w:spacing w:val="1"/>
        </w:rPr>
        <w:t>l</w:t>
      </w:r>
      <w:r w:rsidRPr="003B37F6">
        <w:rPr>
          <w:rFonts w:eastAsia="SimSun"/>
          <w:spacing w:val="-3"/>
        </w:rPr>
        <w:t>č</w:t>
      </w:r>
      <w:r w:rsidRPr="003B37F6">
        <w:rPr>
          <w:rFonts w:eastAsia="SimSun"/>
          <w:spacing w:val="1"/>
        </w:rPr>
        <w:t>i</w:t>
      </w:r>
      <w:r w:rsidRPr="003B37F6">
        <w:rPr>
          <w:rFonts w:eastAsia="SimSun"/>
        </w:rPr>
        <w:t xml:space="preserve">o </w:t>
      </w:r>
      <w:r w:rsidRPr="003B37F6">
        <w:rPr>
          <w:rFonts w:eastAsia="SimSun"/>
          <w:spacing w:val="-3"/>
        </w:rPr>
        <w:t>po</w:t>
      </w:r>
      <w:r w:rsidRPr="003B37F6">
        <w:rPr>
          <w:rFonts w:eastAsia="SimSun"/>
          <w:spacing w:val="3"/>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1"/>
        </w:rPr>
        <w:t>t</w:t>
      </w:r>
      <w:r w:rsidRPr="003B37F6">
        <w:rPr>
          <w:rFonts w:eastAsia="SimSun"/>
          <w:spacing w:val="-2"/>
        </w:rPr>
        <w:t>r</w:t>
      </w:r>
      <w:r w:rsidRPr="003B37F6">
        <w:rPr>
          <w:rFonts w:eastAsia="SimSun"/>
        </w:rPr>
        <w:t>oš</w:t>
      </w:r>
      <w:r w:rsidRPr="003B37F6">
        <w:rPr>
          <w:rFonts w:eastAsia="SimSun"/>
          <w:spacing w:val="-3"/>
        </w:rPr>
        <w:t>k</w:t>
      </w:r>
      <w:r w:rsidRPr="003B37F6">
        <w:rPr>
          <w:rFonts w:eastAsia="SimSun"/>
        </w:rPr>
        <w:t>u</w:t>
      </w:r>
      <w:r w:rsidRPr="003B37F6">
        <w:rPr>
          <w:rFonts w:eastAsia="SimSun"/>
          <w:spacing w:val="1"/>
        </w:rPr>
        <w:t>l</w:t>
      </w:r>
      <w:r w:rsidRPr="003B37F6">
        <w:rPr>
          <w:rFonts w:eastAsia="SimSun"/>
          <w:spacing w:val="-3"/>
        </w:rPr>
        <w:t>y</w:t>
      </w:r>
      <w:r w:rsidRPr="003B37F6">
        <w:rPr>
          <w:rFonts w:eastAsia="SimSun"/>
        </w:rPr>
        <w:t xml:space="preserve">s, </w:t>
      </w:r>
      <w:r w:rsidRPr="003B37F6">
        <w:rPr>
          <w:rFonts w:eastAsia="SimSun"/>
          <w:spacing w:val="-3"/>
        </w:rPr>
        <w:t>k</w:t>
      </w:r>
      <w:r w:rsidRPr="003B37F6">
        <w:rPr>
          <w:rFonts w:eastAsia="SimSun"/>
        </w:rPr>
        <w:t>arš</w:t>
      </w:r>
      <w:r w:rsidRPr="003B37F6">
        <w:rPr>
          <w:rFonts w:eastAsia="SimSun"/>
          <w:spacing w:val="-3"/>
        </w:rPr>
        <w:t>č</w:t>
      </w:r>
      <w:r w:rsidRPr="003B37F6">
        <w:rPr>
          <w:rFonts w:eastAsia="SimSun"/>
          <w:spacing w:val="1"/>
        </w:rPr>
        <w:t>i</w:t>
      </w:r>
      <w:r w:rsidRPr="003B37F6">
        <w:rPr>
          <w:rFonts w:eastAsia="SimSun"/>
        </w:rPr>
        <w:t>o p</w:t>
      </w:r>
      <w:r w:rsidRPr="003B37F6">
        <w:rPr>
          <w:rFonts w:eastAsia="SimSun"/>
          <w:spacing w:val="-3"/>
        </w:rPr>
        <w:t>o</w:t>
      </w:r>
      <w:r w:rsidRPr="003B37F6">
        <w:rPr>
          <w:rFonts w:eastAsia="SimSun"/>
          <w:spacing w:val="1"/>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spacing w:val="-2"/>
        </w:rPr>
        <w:t>s</w:t>
      </w:r>
      <w:r w:rsidRPr="003B37F6">
        <w:rPr>
          <w:rFonts w:eastAsia="SimSun"/>
        </w:rPr>
        <w:t>;</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su</w:t>
      </w:r>
      <w:r w:rsidRPr="003B37F6">
        <w:rPr>
          <w:rFonts w:eastAsia="SimSun"/>
          <w:spacing w:val="-4"/>
        </w:rPr>
        <w:t>m</w:t>
      </w:r>
      <w:r w:rsidRPr="003B37F6">
        <w:rPr>
          <w:rFonts w:eastAsia="SimSun"/>
        </w:rPr>
        <w:t>a</w:t>
      </w:r>
      <w:r w:rsidRPr="003B37F6">
        <w:rPr>
          <w:rFonts w:eastAsia="SimSun"/>
          <w:spacing w:val="-3"/>
        </w:rPr>
        <w:t>ž</w:t>
      </w:r>
      <w:r w:rsidRPr="003B37F6">
        <w:rPr>
          <w:rFonts w:eastAsia="SimSun"/>
        </w:rPr>
        <w:t>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rsidR="00B95B1C" w:rsidRPr="003B37F6" w:rsidRDefault="00B95B1C" w:rsidP="00B95B1C">
      <w:pPr>
        <w:widowControl w:val="0"/>
        <w:numPr>
          <w:ilvl w:val="0"/>
          <w:numId w:val="12"/>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1"/>
        </w:rPr>
        <w:t xml:space="preserve">ONELAR </w:t>
      </w:r>
      <w:r w:rsidRPr="003B37F6">
        <w:rPr>
          <w:rFonts w:eastAsia="SimSun"/>
          <w:spacing w:val="-3"/>
        </w:rPr>
        <w:t>g</w:t>
      </w:r>
      <w:r w:rsidRPr="003B37F6">
        <w:rPr>
          <w:rFonts w:eastAsia="SimSun"/>
        </w:rPr>
        <w:t>a</w:t>
      </w:r>
      <w:r w:rsidRPr="003B37F6">
        <w:rPr>
          <w:rFonts w:eastAsia="SimSun"/>
          <w:spacing w:val="-2"/>
        </w:rPr>
        <w:t>l</w:t>
      </w:r>
      <w:r w:rsidRPr="003B37F6">
        <w:rPr>
          <w:rFonts w:eastAsia="SimSun"/>
        </w:rPr>
        <w:t>i su</w:t>
      </w:r>
      <w:r w:rsidRPr="003B37F6">
        <w:rPr>
          <w:rFonts w:eastAsia="SimSun"/>
          <w:spacing w:val="-3"/>
        </w:rPr>
        <w:t>k</w:t>
      </w:r>
      <w:r w:rsidRPr="003B37F6">
        <w:rPr>
          <w:rFonts w:eastAsia="SimSun"/>
        </w:rPr>
        <w:t>e</w:t>
      </w:r>
      <w:r w:rsidRPr="003B37F6">
        <w:rPr>
          <w:rFonts w:eastAsia="SimSun"/>
          <w:spacing w:val="-2"/>
        </w:rPr>
        <w:t>l</w:t>
      </w:r>
      <w:r w:rsidRPr="003B37F6">
        <w:rPr>
          <w:rFonts w:eastAsia="SimSun"/>
          <w:spacing w:val="1"/>
        </w:rPr>
        <w:t>t</w:t>
      </w:r>
      <w:r w:rsidRPr="003B37F6">
        <w:rPr>
          <w:rFonts w:eastAsia="SimSun"/>
        </w:rPr>
        <w:t xml:space="preserve">i </w:t>
      </w:r>
      <w:r w:rsidRPr="003B37F6">
        <w:rPr>
          <w:rFonts w:eastAsia="SimSun"/>
          <w:spacing w:val="2"/>
        </w:rPr>
        <w:t>J</w:t>
      </w:r>
      <w:r w:rsidRPr="003B37F6">
        <w:rPr>
          <w:rFonts w:eastAsia="SimSun"/>
          <w:spacing w:val="-3"/>
        </w:rPr>
        <w:t>u</w:t>
      </w:r>
      <w:r w:rsidRPr="003B37F6">
        <w:rPr>
          <w:rFonts w:eastAsia="SimSun"/>
          <w:spacing w:val="-4"/>
        </w:rPr>
        <w:t>m</w:t>
      </w:r>
      <w:r w:rsidRPr="003B37F6">
        <w:rPr>
          <w:rFonts w:eastAsia="SimSun"/>
        </w:rPr>
        <w:t>s ne</w:t>
      </w:r>
      <w:r w:rsidRPr="003B37F6">
        <w:rPr>
          <w:rFonts w:eastAsia="SimSun"/>
          <w:spacing w:val="-3"/>
        </w:rPr>
        <w:t>ž</w:t>
      </w:r>
      <w:r w:rsidRPr="003B37F6">
        <w:rPr>
          <w:rFonts w:eastAsia="SimSun"/>
          <w:spacing w:val="1"/>
        </w:rPr>
        <w:t>i</w:t>
      </w:r>
      <w:r w:rsidRPr="003B37F6">
        <w:rPr>
          <w:rFonts w:eastAsia="SimSun"/>
        </w:rPr>
        <w:t>n</w:t>
      </w:r>
      <w:r w:rsidRPr="003B37F6">
        <w:rPr>
          <w:rFonts w:eastAsia="SimSun"/>
          <w:spacing w:val="2"/>
        </w:rPr>
        <w:t>o</w:t>
      </w:r>
      <w:r w:rsidRPr="003B37F6">
        <w:rPr>
          <w:rFonts w:eastAsia="SimSun"/>
          <w:spacing w:val="-4"/>
        </w:rPr>
        <w:t>m</w:t>
      </w:r>
      <w:r w:rsidRPr="003B37F6">
        <w:rPr>
          <w:rFonts w:eastAsia="SimSun"/>
        </w:rPr>
        <w:t>us po</w:t>
      </w:r>
      <w:r w:rsidRPr="003B37F6">
        <w:rPr>
          <w:rFonts w:eastAsia="SimSun"/>
          <w:spacing w:val="-3"/>
        </w:rPr>
        <w:t>v</w:t>
      </w:r>
      <w:r w:rsidRPr="003B37F6">
        <w:rPr>
          <w:rFonts w:eastAsia="SimSun"/>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2"/>
        </w:rPr>
        <w:t>t</w:t>
      </w:r>
      <w:r w:rsidRPr="003B37F6">
        <w:rPr>
          <w:rFonts w:eastAsia="SimSun"/>
        </w:rPr>
        <w:t>o</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3"/>
        </w:rPr>
        <w:t>k</w:t>
      </w:r>
      <w:r w:rsidRPr="003B37F6">
        <w:rPr>
          <w:rFonts w:eastAsia="SimSun"/>
        </w:rPr>
        <w:t>a</w:t>
      </w:r>
      <w:r w:rsidRPr="003B37F6">
        <w:rPr>
          <w:rFonts w:eastAsia="SimSun"/>
          <w:spacing w:val="1"/>
        </w:rPr>
        <w:t>i</w:t>
      </w:r>
      <w:r w:rsidRPr="003B37F6">
        <w:rPr>
          <w:rFonts w:eastAsia="SimSun"/>
        </w:rPr>
        <w:t xml:space="preserve">p </w:t>
      </w:r>
      <w:r w:rsidRPr="003B37F6">
        <w:rPr>
          <w:rFonts w:eastAsia="SimSun"/>
          <w:spacing w:val="-3"/>
        </w:rPr>
        <w:t>k</w:t>
      </w:r>
      <w:r w:rsidRPr="003B37F6">
        <w:rPr>
          <w:rFonts w:eastAsia="SimSun"/>
        </w:rPr>
        <w:t>epenų fer</w:t>
      </w:r>
      <w:r w:rsidRPr="003B37F6">
        <w:rPr>
          <w:rFonts w:eastAsia="SimSun"/>
          <w:spacing w:val="-4"/>
        </w:rPr>
        <w:t>m</w:t>
      </w:r>
      <w:r w:rsidRPr="003B37F6">
        <w:rPr>
          <w:rFonts w:eastAsia="SimSun"/>
        </w:rPr>
        <w:t>en</w:t>
      </w:r>
      <w:r w:rsidRPr="003B37F6">
        <w:rPr>
          <w:rFonts w:eastAsia="SimSun"/>
          <w:spacing w:val="1"/>
        </w:rPr>
        <w:t>t</w:t>
      </w:r>
      <w:r w:rsidRPr="003B37F6">
        <w:rPr>
          <w:rFonts w:eastAsia="SimSun"/>
        </w:rPr>
        <w:t>ų</w:t>
      </w:r>
      <w:r w:rsidRPr="003B37F6">
        <w:rPr>
          <w:rFonts w:eastAsia="SimSun"/>
          <w:spacing w:val="-3"/>
        </w:rPr>
        <w:t xml:space="preserve"> 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aktyvumo pad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a</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rPr>
        <w:t>e</w:t>
      </w:r>
      <w:r w:rsidRPr="003B37F6">
        <w:rPr>
          <w:rFonts w:eastAsia="SimSun"/>
          <w:spacing w:val="-3"/>
        </w:rPr>
        <w:t>k</w:t>
      </w:r>
      <w:r w:rsidRPr="003B37F6">
        <w:rPr>
          <w:rFonts w:eastAsia="SimSun"/>
        </w:rPr>
        <w:t xml:space="preserve">io </w:t>
      </w:r>
      <w:r w:rsidRPr="003B37F6">
        <w:rPr>
          <w:rFonts w:eastAsia="SimSun"/>
          <w:spacing w:val="-3"/>
        </w:rPr>
        <w:t>k</w:t>
      </w:r>
      <w:r w:rsidRPr="003B37F6">
        <w:rPr>
          <w:rFonts w:eastAsia="SimSun"/>
          <w:spacing w:val="-2"/>
        </w:rPr>
        <w:t>r</w:t>
      </w:r>
      <w:r w:rsidRPr="003B37F6">
        <w:rPr>
          <w:rFonts w:eastAsia="SimSun"/>
        </w:rPr>
        <w:t>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3"/>
        </w:rPr>
        <w:t>j</w:t>
      </w:r>
      <w:r w:rsidRPr="003B37F6">
        <w:rPr>
          <w:rFonts w:eastAsia="SimSun"/>
        </w:rPr>
        <w:t xml:space="preserve">e </w:t>
      </w:r>
      <w:r w:rsidRPr="003B37F6">
        <w:rPr>
          <w:rFonts w:eastAsia="SimSun"/>
          <w:spacing w:val="-3"/>
        </w:rPr>
        <w:t>p</w:t>
      </w:r>
      <w:r w:rsidRPr="003B37F6">
        <w:rPr>
          <w:rFonts w:eastAsia="SimSun"/>
        </w:rPr>
        <w:t>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proofErr w:type="spellStart"/>
      <w:r w:rsidRPr="003B37F6">
        <w:rPr>
          <w:rFonts w:eastAsia="SimSun"/>
        </w:rPr>
        <w:t>fo</w:t>
      </w:r>
      <w:r w:rsidRPr="003B37F6">
        <w:rPr>
          <w:rFonts w:eastAsia="SimSun"/>
          <w:spacing w:val="-2"/>
        </w:rPr>
        <w:t>s</w:t>
      </w:r>
      <w:r w:rsidRPr="003B37F6">
        <w:rPr>
          <w:rFonts w:eastAsia="SimSun"/>
        </w:rPr>
        <w:t>fo</w:t>
      </w:r>
      <w:r w:rsidRPr="003B37F6">
        <w:rPr>
          <w:rFonts w:eastAsia="SimSun"/>
          <w:spacing w:val="-3"/>
        </w:rPr>
        <w:t>k</w:t>
      </w:r>
      <w:r w:rsidRPr="003B37F6">
        <w:rPr>
          <w:rFonts w:eastAsia="SimSun"/>
          <w:spacing w:val="-2"/>
        </w:rPr>
        <w:t>r</w:t>
      </w:r>
      <w:r w:rsidRPr="003B37F6">
        <w:rPr>
          <w:rFonts w:eastAsia="SimSun"/>
        </w:rPr>
        <w:t>ea</w:t>
      </w:r>
      <w:r w:rsidRPr="003B37F6">
        <w:rPr>
          <w:rFonts w:eastAsia="SimSun"/>
          <w:spacing w:val="-2"/>
        </w:rPr>
        <w:t>t</w:t>
      </w:r>
      <w:r w:rsidRPr="003B37F6">
        <w:rPr>
          <w:rFonts w:eastAsia="SimSun"/>
          <w:spacing w:val="1"/>
        </w:rPr>
        <w:t>i</w:t>
      </w:r>
      <w:r w:rsidRPr="003B37F6">
        <w:rPr>
          <w:rFonts w:eastAsia="SimSun"/>
        </w:rPr>
        <w:t>n</w:t>
      </w:r>
      <w:r w:rsidRPr="003B37F6">
        <w:rPr>
          <w:rFonts w:eastAsia="SimSun"/>
          <w:spacing w:val="-3"/>
        </w:rPr>
        <w:t>k</w:t>
      </w:r>
      <w:r w:rsidRPr="003B37F6">
        <w:rPr>
          <w:rFonts w:eastAsia="SimSun"/>
          <w:spacing w:val="1"/>
        </w:rPr>
        <w:t>i</w:t>
      </w:r>
      <w:r w:rsidRPr="003B37F6">
        <w:rPr>
          <w:rFonts w:eastAsia="SimSun"/>
        </w:rPr>
        <w:t>na</w:t>
      </w:r>
      <w:r w:rsidRPr="003B37F6">
        <w:rPr>
          <w:rFonts w:eastAsia="SimSun"/>
          <w:spacing w:val="-3"/>
        </w:rPr>
        <w:t>z</w:t>
      </w:r>
      <w:r w:rsidRPr="003B37F6">
        <w:rPr>
          <w:rFonts w:eastAsia="SimSun"/>
        </w:rPr>
        <w:t>ės</w:t>
      </w:r>
      <w:proofErr w:type="spellEnd"/>
      <w:r w:rsidRPr="003B37F6">
        <w:rPr>
          <w:rFonts w:eastAsia="SimSun"/>
        </w:rPr>
        <w:t xml:space="preserve"> aktyvumo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 cu</w:t>
      </w:r>
      <w:r w:rsidRPr="003B37F6">
        <w:rPr>
          <w:rFonts w:eastAsia="SimSun"/>
          <w:spacing w:val="-3"/>
        </w:rPr>
        <w:t>k</w:t>
      </w:r>
      <w:r w:rsidRPr="003B37F6">
        <w:rPr>
          <w:rFonts w:eastAsia="SimSun"/>
        </w:rPr>
        <w:t xml:space="preserve">raus </w:t>
      </w:r>
      <w:r w:rsidRPr="003B37F6">
        <w:rPr>
          <w:rFonts w:eastAsia="SimSun"/>
          <w:spacing w:val="-3"/>
        </w:rPr>
        <w:t>a</w:t>
      </w:r>
      <w:r w:rsidRPr="003B37F6">
        <w:rPr>
          <w:rFonts w:eastAsia="SimSun"/>
        </w:rPr>
        <w:t>r ch</w:t>
      </w:r>
      <w:r w:rsidRPr="003B37F6">
        <w:rPr>
          <w:rFonts w:eastAsia="SimSun"/>
          <w:spacing w:val="-3"/>
        </w:rPr>
        <w:t>o</w:t>
      </w:r>
      <w:r w:rsidRPr="003B37F6">
        <w:rPr>
          <w:rFonts w:eastAsia="SimSun"/>
          <w:spacing w:val="1"/>
        </w:rPr>
        <w:t>l</w:t>
      </w:r>
      <w:r w:rsidRPr="003B37F6">
        <w:rPr>
          <w:rFonts w:eastAsia="SimSun"/>
          <w:spacing w:val="-3"/>
        </w:rPr>
        <w:t>e</w:t>
      </w:r>
      <w:r w:rsidRPr="003B37F6">
        <w:rPr>
          <w:rFonts w:eastAsia="SimSun"/>
        </w:rPr>
        <w:t>s</w:t>
      </w:r>
      <w:r w:rsidRPr="003B37F6">
        <w:rPr>
          <w:rFonts w:eastAsia="SimSun"/>
          <w:spacing w:val="1"/>
        </w:rPr>
        <w:t>t</w:t>
      </w:r>
      <w:r w:rsidRPr="003B37F6">
        <w:rPr>
          <w:rFonts w:eastAsia="SimSun"/>
          <w:spacing w:val="-3"/>
        </w:rPr>
        <w:t>e</w:t>
      </w:r>
      <w:r w:rsidRPr="003B37F6">
        <w:rPr>
          <w:rFonts w:eastAsia="SimSun"/>
        </w:rPr>
        <w:t>r</w:t>
      </w:r>
      <w:r w:rsidRPr="003B37F6">
        <w:rPr>
          <w:rFonts w:eastAsia="SimSun"/>
          <w:spacing w:val="-3"/>
        </w:rPr>
        <w:t>o</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spacing w:val="-3"/>
        </w:rPr>
        <w:t>ek</w:t>
      </w:r>
      <w:r w:rsidRPr="003B37F6">
        <w:rPr>
          <w:rFonts w:eastAsia="SimSun"/>
          <w:spacing w:val="1"/>
        </w:rPr>
        <w:t>i</w:t>
      </w:r>
      <w:r w:rsidRPr="003B37F6">
        <w:rPr>
          <w:rFonts w:eastAsia="SimSun"/>
        </w:rPr>
        <w:t xml:space="preserve">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rsidR="00B95B1C" w:rsidRPr="00A70A20" w:rsidRDefault="00B95B1C" w:rsidP="00B95B1C">
      <w:pPr>
        <w:tabs>
          <w:tab w:val="left" w:pos="567"/>
        </w:tabs>
        <w:ind w:left="567" w:hanging="567"/>
      </w:pPr>
    </w:p>
    <w:p w:rsidR="00B95B1C" w:rsidRPr="00A70A20" w:rsidRDefault="00B95B1C" w:rsidP="00B95B1C">
      <w:pPr>
        <w:tabs>
          <w:tab w:val="left" w:pos="567"/>
        </w:tabs>
        <w:rPr>
          <w:b/>
        </w:rPr>
      </w:pPr>
      <w:r w:rsidRPr="00673928">
        <w:rPr>
          <w:b/>
        </w:rPr>
        <w:t>Reti šalutinio poveikio reiškiniai (gali pasireikšti rečiau kaip 1 iš 1000 asmenų)</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sunkios alerginės reakcijos, sukeliančios kvėpavimo pasunkėjimą arba galvos svaigimą, su liežuvio ar lūpų patinimu;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mažas natrio kiekis kraujyje (daugiausia senyviems pacientams; jo simptomai gali būti svaigulys, silpnumas, sumišimas, mieguistumas arba didelio nuovargio pojūtis, pykinimas arba vėmimas, pavojingesni simptomai yra alpulys, traukuliai arba griuvimas), sutrikusios </w:t>
      </w:r>
      <w:proofErr w:type="spellStart"/>
      <w:r w:rsidRPr="003B37F6">
        <w:rPr>
          <w:rFonts w:eastAsia="Calibri"/>
        </w:rPr>
        <w:t>antidiurezinio</w:t>
      </w:r>
      <w:proofErr w:type="spellEnd"/>
      <w:r w:rsidRPr="003B37F6">
        <w:rPr>
          <w:rFonts w:eastAsia="Calibri"/>
        </w:rPr>
        <w:t xml:space="preserve"> hormono sekrecijos sindromas (SAHSS);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savižudiškas elgesys, savižudiškos mintys, manija (per didelis aktyvumas, minčių greita kaita, miego poreikio sumažėjimas), haliucinacijos, agresija ir pyktis;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w:t>
      </w:r>
      <w:proofErr w:type="spellStart"/>
      <w:r w:rsidRPr="003B37F6">
        <w:rPr>
          <w:rFonts w:eastAsia="Calibri"/>
        </w:rPr>
        <w:t>serotonino</w:t>
      </w:r>
      <w:proofErr w:type="spellEnd"/>
      <w:r w:rsidRPr="003B37F6">
        <w:rPr>
          <w:rFonts w:eastAsia="Calibri"/>
        </w:rPr>
        <w:t xml:space="preserve"> sindromas“ (reta reakcija, galinti sukelti didelės laimės pojūtį, mieguistumas, </w:t>
      </w:r>
      <w:proofErr w:type="spellStart"/>
      <w:r w:rsidRPr="003B37F6">
        <w:rPr>
          <w:rFonts w:eastAsia="Calibri"/>
        </w:rPr>
        <w:t>nevikrumas</w:t>
      </w:r>
      <w:proofErr w:type="spellEnd"/>
      <w:r w:rsidRPr="003B37F6">
        <w:rPr>
          <w:rFonts w:eastAsia="Calibri"/>
        </w:rPr>
        <w:t xml:space="preserve">, neramumas, girtumo pojūtis, karščiavimas, prakaitavimas arba raumenų sustingimas), traukuliai, staigios nevalingos raumenų konvulsijos arba trūkčiojimas, neramumas arba negalėjimas ramiai sėdėti arba stovėti, judesių kontroliavimo pasunkėjimas, pvz., koordinacijos stoka arba nevalingi raumenų judesiai, neramių kojų sindromas;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akispūdžio padidėjimas (glaukoma);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alpulys, svaigulys arba alpimas stojantis, šalti rankų ir (arba) kojų pirštai; </w:t>
      </w:r>
    </w:p>
    <w:p w:rsidR="00B95B1C" w:rsidRPr="00B517BD" w:rsidRDefault="00B95B1C" w:rsidP="00B95B1C">
      <w:pPr>
        <w:numPr>
          <w:ilvl w:val="0"/>
          <w:numId w:val="13"/>
        </w:numPr>
        <w:tabs>
          <w:tab w:val="left" w:pos="567"/>
          <w:tab w:val="left" w:pos="709"/>
        </w:tabs>
        <w:spacing w:line="260" w:lineRule="exact"/>
        <w:ind w:left="567" w:hanging="567"/>
        <w:contextualSpacing/>
      </w:pPr>
      <w:r w:rsidRPr="003B37F6">
        <w:rPr>
          <w:rFonts w:eastAsia="Calibri"/>
        </w:rPr>
        <w:t xml:space="preserve">gerklės veržimas, kraujavimas iš nosies; </w:t>
      </w:r>
    </w:p>
    <w:p w:rsidR="00B95B1C" w:rsidRPr="00B517BD" w:rsidRDefault="00B95B1C" w:rsidP="00B95B1C">
      <w:pPr>
        <w:numPr>
          <w:ilvl w:val="0"/>
          <w:numId w:val="13"/>
        </w:numPr>
        <w:tabs>
          <w:tab w:val="left" w:pos="567"/>
          <w:tab w:val="left" w:pos="709"/>
        </w:tabs>
        <w:spacing w:line="260" w:lineRule="exact"/>
        <w:ind w:left="567" w:hanging="567"/>
        <w:contextualSpacing/>
      </w:pPr>
      <w:r w:rsidRPr="003B37F6">
        <w:rPr>
          <w:rFonts w:eastAsia="Calibri"/>
        </w:rPr>
        <w:t xml:space="preserve">šviesiai raudonas kraujas išmatose, storosios žarnyno uždegimas </w:t>
      </w:r>
      <w:r>
        <w:rPr>
          <w:rFonts w:eastAsia="Calibri"/>
        </w:rPr>
        <w:t>(</w:t>
      </w:r>
      <w:r w:rsidRPr="003B37F6">
        <w:rPr>
          <w:rFonts w:eastAsia="Calibri"/>
        </w:rPr>
        <w:t>lydimas viduriavimo);</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 xml:space="preserve">kepenų uždegimas, galintis sukelti odos bei akių baltymo pageltimą; </w:t>
      </w:r>
    </w:p>
    <w:p w:rsidR="00B95B1C" w:rsidRPr="00B517BD" w:rsidRDefault="00B95B1C" w:rsidP="00B95B1C">
      <w:pPr>
        <w:numPr>
          <w:ilvl w:val="0"/>
          <w:numId w:val="13"/>
        </w:numPr>
        <w:tabs>
          <w:tab w:val="left" w:pos="567"/>
        </w:tabs>
        <w:spacing w:line="260" w:lineRule="exact"/>
        <w:ind w:left="567" w:hanging="567"/>
        <w:contextualSpacing/>
      </w:pPr>
      <w:proofErr w:type="spellStart"/>
      <w:r w:rsidRPr="003B37F6">
        <w:rPr>
          <w:rFonts w:eastAsia="Calibri"/>
        </w:rPr>
        <w:t>Stivenso</w:t>
      </w:r>
      <w:proofErr w:type="spellEnd"/>
      <w:r w:rsidRPr="003B37F6">
        <w:rPr>
          <w:rFonts w:eastAsia="Calibri"/>
        </w:rPr>
        <w:t>-Džonsono (</w:t>
      </w:r>
      <w:proofErr w:type="spellStart"/>
      <w:r w:rsidRPr="00B517BD">
        <w:rPr>
          <w:rFonts w:eastAsia="Calibri"/>
          <w:i/>
        </w:rPr>
        <w:t>Stevens-Johnson</w:t>
      </w:r>
      <w:proofErr w:type="spellEnd"/>
      <w:r w:rsidRPr="003B37F6">
        <w:rPr>
          <w:rFonts w:eastAsia="Calibri"/>
        </w:rPr>
        <w:t>) sindromas (sunki liga, susijusi su odos, burnos, akių ir lytinių organų pūslėmis), sunki alerginė reakcija, sukelianti veido ir ryklės patinimą (</w:t>
      </w:r>
      <w:proofErr w:type="spellStart"/>
      <w:r w:rsidRPr="003B37F6">
        <w:rPr>
          <w:rFonts w:eastAsia="Calibri"/>
        </w:rPr>
        <w:t>angioneurozinė</w:t>
      </w:r>
      <w:proofErr w:type="spellEnd"/>
      <w:r w:rsidRPr="003B37F6">
        <w:rPr>
          <w:rFonts w:eastAsia="Calibri"/>
        </w:rPr>
        <w:t xml:space="preserve"> edema), jautrumas saulės šviesai;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raumenų trūkčiojimas;</w:t>
      </w:r>
    </w:p>
    <w:p w:rsidR="00B95B1C" w:rsidRPr="00B517BD" w:rsidRDefault="00B95B1C" w:rsidP="00B95B1C">
      <w:pPr>
        <w:numPr>
          <w:ilvl w:val="0"/>
          <w:numId w:val="13"/>
        </w:numPr>
        <w:tabs>
          <w:tab w:val="left" w:pos="567"/>
        </w:tabs>
        <w:spacing w:line="260" w:lineRule="exact"/>
        <w:ind w:left="567" w:hanging="567"/>
        <w:contextualSpacing/>
      </w:pPr>
      <w:proofErr w:type="spellStart"/>
      <w:r w:rsidRPr="003B37F6">
        <w:rPr>
          <w:rFonts w:eastAsia="Calibri"/>
        </w:rPr>
        <w:t>šlapinimosi</w:t>
      </w:r>
      <w:proofErr w:type="spellEnd"/>
      <w:r w:rsidRPr="003B37F6">
        <w:rPr>
          <w:rFonts w:eastAsia="Calibri"/>
        </w:rPr>
        <w:t xml:space="preserve"> pasunkėjimas arba negalėjimas nusišlapinti, didesnio už normalų šlapimo kiekio išskyrimas, silpnesnė išskiriamo šlapimo srovė; </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nenormalios mėnesinės, įskaitant gausias, skausmingas, nereguliarias ar pailgėjusias, neįprastai menkas arba jų nebuvimas, nenormali pieno gamyba pieno liaukose;</w:t>
      </w:r>
    </w:p>
    <w:p w:rsidR="00B95B1C" w:rsidRPr="00B517BD" w:rsidRDefault="00B95B1C" w:rsidP="00B95B1C">
      <w:pPr>
        <w:numPr>
          <w:ilvl w:val="0"/>
          <w:numId w:val="13"/>
        </w:numPr>
        <w:tabs>
          <w:tab w:val="left" w:pos="567"/>
        </w:tabs>
        <w:spacing w:line="260" w:lineRule="exact"/>
        <w:ind w:left="567" w:hanging="567"/>
        <w:contextualSpacing/>
      </w:pPr>
      <w:r w:rsidRPr="003B37F6">
        <w:rPr>
          <w:rFonts w:eastAsia="Calibri"/>
        </w:rPr>
        <w:t>griuvimas (dažniausiai senyvų žmonių), nenormali eisena</w:t>
      </w:r>
      <w:r>
        <w:rPr>
          <w:rFonts w:eastAsia="Calibri"/>
          <w:szCs w:val="22"/>
          <w:lang w:eastAsia="en-US"/>
        </w:rPr>
        <w:t>;</w:t>
      </w:r>
    </w:p>
    <w:p w:rsidR="00B95B1C" w:rsidRPr="004E6A19" w:rsidRDefault="00B95B1C" w:rsidP="00B95B1C">
      <w:pPr>
        <w:numPr>
          <w:ilvl w:val="0"/>
          <w:numId w:val="13"/>
        </w:numPr>
        <w:tabs>
          <w:tab w:val="left" w:pos="567"/>
        </w:tabs>
        <w:spacing w:line="260" w:lineRule="exact"/>
        <w:ind w:left="567" w:hanging="567"/>
        <w:contextualSpacing/>
        <w:rPr>
          <w:rFonts w:ascii="Calibri" w:eastAsia="Calibri" w:hAnsi="Calibri"/>
          <w:szCs w:val="22"/>
          <w:lang w:eastAsia="en-US"/>
        </w:rPr>
      </w:pPr>
      <w:r>
        <w:rPr>
          <w:rFonts w:eastAsia="Calibri"/>
          <w:szCs w:val="22"/>
          <w:lang w:eastAsia="en-US"/>
        </w:rPr>
        <w:t>kosulys, švokštimas ir dusulys, kurių metu gali būti aukšta temperatūra;</w:t>
      </w:r>
    </w:p>
    <w:p w:rsidR="00B95B1C" w:rsidRPr="008A0EBE" w:rsidRDefault="00B95B1C" w:rsidP="00B95B1C">
      <w:pPr>
        <w:numPr>
          <w:ilvl w:val="0"/>
          <w:numId w:val="13"/>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gausus kraujavimas iš makšties netrukus po gimdymo (kraujavimas po gimdymo).</w:t>
      </w:r>
    </w:p>
    <w:p w:rsidR="00B95B1C" w:rsidRPr="008A0EBE" w:rsidRDefault="00B95B1C" w:rsidP="00B95B1C">
      <w:pPr>
        <w:tabs>
          <w:tab w:val="left" w:pos="567"/>
        </w:tabs>
        <w:contextualSpacing/>
      </w:pPr>
    </w:p>
    <w:p w:rsidR="00B95B1C" w:rsidRPr="00673928" w:rsidRDefault="00B95B1C" w:rsidP="00B95B1C">
      <w:pPr>
        <w:tabs>
          <w:tab w:val="left" w:pos="567"/>
        </w:tabs>
        <w:rPr>
          <w:b/>
        </w:rPr>
      </w:pPr>
      <w:r w:rsidRPr="008A0EBE">
        <w:rPr>
          <w:b/>
        </w:rPr>
        <w:t>Labai retas šalutini</w:t>
      </w:r>
      <w:r>
        <w:rPr>
          <w:b/>
        </w:rPr>
        <w:t>o</w:t>
      </w:r>
      <w:r w:rsidRPr="008A0EBE">
        <w:rPr>
          <w:b/>
        </w:rPr>
        <w:t xml:space="preserve"> poveiki</w:t>
      </w:r>
      <w:r>
        <w:rPr>
          <w:b/>
        </w:rPr>
        <w:t>o reiškinys</w:t>
      </w:r>
      <w:r w:rsidRPr="00673928">
        <w:rPr>
          <w:b/>
        </w:rPr>
        <w:t xml:space="preserve"> </w:t>
      </w:r>
      <w:r w:rsidRPr="006D748F">
        <w:rPr>
          <w:b/>
        </w:rPr>
        <w:t xml:space="preserve">(gali pasireikšti rečiau kaip 1 iš 10 000 asmenų) </w:t>
      </w:r>
    </w:p>
    <w:p w:rsidR="00B95B1C" w:rsidRPr="00341A6C" w:rsidRDefault="00B95B1C" w:rsidP="00B95B1C">
      <w:pPr>
        <w:pStyle w:val="Sraopastraipa"/>
        <w:numPr>
          <w:ilvl w:val="0"/>
          <w:numId w:val="14"/>
        </w:numPr>
        <w:ind w:left="567" w:hanging="567"/>
        <w:contextualSpacing/>
        <w:rPr>
          <w:lang w:val="lt-LT"/>
        </w:rPr>
      </w:pPr>
      <w:r>
        <w:rPr>
          <w:lang w:val="lt-LT"/>
        </w:rPr>
        <w:t>o</w:t>
      </w:r>
      <w:r w:rsidRPr="008A0EBE">
        <w:rPr>
          <w:lang w:val="lt-LT"/>
        </w:rPr>
        <w:t>dos k</w:t>
      </w:r>
      <w:r>
        <w:rPr>
          <w:lang w:val="lt-LT"/>
        </w:rPr>
        <w:t>r</w:t>
      </w:r>
      <w:r w:rsidRPr="008A0EBE">
        <w:rPr>
          <w:lang w:val="lt-LT"/>
        </w:rPr>
        <w:t xml:space="preserve">aujagyslių uždegimas (odos </w:t>
      </w:r>
      <w:proofErr w:type="spellStart"/>
      <w:r w:rsidRPr="008A0EBE">
        <w:rPr>
          <w:lang w:val="lt-LT"/>
        </w:rPr>
        <w:t>vaskulitas</w:t>
      </w:r>
      <w:proofErr w:type="spellEnd"/>
      <w:r w:rsidRPr="008A0EBE">
        <w:rPr>
          <w:lang w:val="lt-LT"/>
        </w:rPr>
        <w:t>).</w:t>
      </w:r>
    </w:p>
    <w:p w:rsidR="00B95B1C" w:rsidRDefault="00B95B1C" w:rsidP="00B95B1C">
      <w:pPr>
        <w:tabs>
          <w:tab w:val="left" w:pos="567"/>
        </w:tabs>
        <w:contextualSpacing/>
      </w:pPr>
    </w:p>
    <w:p w:rsidR="00B95B1C" w:rsidRPr="00B77EDE" w:rsidRDefault="00B95B1C" w:rsidP="00B95B1C">
      <w:pPr>
        <w:contextualSpacing/>
        <w:rPr>
          <w:b/>
          <w:bCs/>
        </w:rPr>
      </w:pPr>
      <w:r w:rsidRPr="00B77EDE">
        <w:rPr>
          <w:b/>
          <w:bCs/>
        </w:rPr>
        <w:t>Dažnis nežinomas (negali būti apskaičiuotas pagal turimus duomenis)</w:t>
      </w:r>
    </w:p>
    <w:p w:rsidR="00B95B1C" w:rsidRPr="00411326" w:rsidRDefault="00B95B1C" w:rsidP="00B95B1C">
      <w:pPr>
        <w:pStyle w:val="Sraopastraipa"/>
        <w:numPr>
          <w:ilvl w:val="0"/>
          <w:numId w:val="15"/>
        </w:numPr>
        <w:ind w:left="567" w:hanging="567"/>
        <w:contextualSpacing/>
        <w:rPr>
          <w:lang w:val="lt-LT"/>
        </w:rPr>
      </w:pPr>
      <w:r w:rsidRPr="00411326">
        <w:rPr>
          <w:lang w:val="lt-LT"/>
        </w:rPr>
        <w:t>būklės, kuri vadinama streso sukelta kardiomiopatija, požymiai ir simptomai, kurie gali pasireikšti krūtinės skausmu, dusuliu, galvos svaigimu, alpimu, neritmišku širdies plakimu.</w:t>
      </w:r>
    </w:p>
    <w:p w:rsidR="00B95B1C" w:rsidRPr="00A70A20" w:rsidRDefault="00B95B1C" w:rsidP="00B95B1C">
      <w:pPr>
        <w:tabs>
          <w:tab w:val="left" w:pos="567"/>
        </w:tabs>
        <w:contextualSpacing/>
      </w:pPr>
    </w:p>
    <w:p w:rsidR="00B95B1C" w:rsidRPr="00A70A20" w:rsidRDefault="00B95B1C" w:rsidP="00B95B1C">
      <w:pPr>
        <w:tabs>
          <w:tab w:val="left" w:pos="567"/>
        </w:tabs>
        <w:rPr>
          <w:b/>
        </w:rPr>
      </w:pPr>
      <w:r w:rsidRPr="00A70A20">
        <w:rPr>
          <w:b/>
        </w:rPr>
        <w:t>Pranešimas apie šalutinį poveikį</w:t>
      </w:r>
    </w:p>
    <w:p w:rsidR="00B95B1C" w:rsidRPr="00A70A20" w:rsidRDefault="00B95B1C" w:rsidP="00B95B1C">
      <w:pPr>
        <w:tabs>
          <w:tab w:val="left" w:pos="567"/>
        </w:tabs>
        <w:spacing w:line="260" w:lineRule="exact"/>
        <w:ind w:right="-449"/>
      </w:pPr>
      <w:r w:rsidRPr="006A58D0">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A58D0">
          <w:rPr>
            <w:rStyle w:val="Hipersaitas"/>
          </w:rPr>
          <w:t>https://vvkt.lrv.lt/lt/</w:t>
        </w:r>
      </w:hyperlink>
      <w:r w:rsidRPr="006A58D0">
        <w:t xml:space="preserve"> nurodytais būdais arba paskambinti nemokamu telefonu 8 800 73 568. Pranešdami apie šalutinį poveikį galite mums padėti gauti daugiau informacijos apie šio vaisto saugumą.</w:t>
      </w:r>
    </w:p>
    <w:p w:rsidR="00B95B1C" w:rsidRDefault="00B95B1C" w:rsidP="00B95B1C">
      <w:pPr>
        <w:tabs>
          <w:tab w:val="left" w:pos="567"/>
        </w:tabs>
        <w:spacing w:line="260" w:lineRule="exact"/>
        <w:ind w:right="-449"/>
      </w:pPr>
    </w:p>
    <w:p w:rsidR="00B95B1C" w:rsidRPr="00A70A20" w:rsidRDefault="00B95B1C" w:rsidP="00B95B1C">
      <w:pPr>
        <w:tabs>
          <w:tab w:val="left" w:pos="567"/>
        </w:tabs>
        <w:spacing w:line="260" w:lineRule="exact"/>
        <w:ind w:right="-449"/>
      </w:pPr>
    </w:p>
    <w:p w:rsidR="00B95B1C" w:rsidRPr="00B517BD" w:rsidRDefault="00B95B1C" w:rsidP="00B95B1C">
      <w:pPr>
        <w:keepNext/>
        <w:keepLines/>
        <w:tabs>
          <w:tab w:val="left" w:pos="567"/>
        </w:tabs>
        <w:outlineLvl w:val="2"/>
        <w:rPr>
          <w:rFonts w:ascii="Cambria" w:hAnsi="Cambria"/>
          <w:b/>
        </w:rPr>
      </w:pPr>
      <w:r w:rsidRPr="003B37F6">
        <w:rPr>
          <w:b/>
        </w:rPr>
        <w:t>5.</w:t>
      </w:r>
      <w:r w:rsidRPr="003B37F6">
        <w:rPr>
          <w:b/>
        </w:rPr>
        <w:tab/>
        <w:t>Kaip laikyti ONELAR</w:t>
      </w:r>
    </w:p>
    <w:p w:rsidR="00B95B1C" w:rsidRPr="00A70A20" w:rsidRDefault="00B95B1C" w:rsidP="00B95B1C">
      <w:pPr>
        <w:numPr>
          <w:ilvl w:val="12"/>
          <w:numId w:val="0"/>
        </w:numPr>
        <w:ind w:right="-2"/>
      </w:pPr>
    </w:p>
    <w:p w:rsidR="00B95B1C" w:rsidRPr="00A70A20" w:rsidRDefault="00B95B1C" w:rsidP="00B95B1C">
      <w:pPr>
        <w:tabs>
          <w:tab w:val="left" w:pos="567"/>
        </w:tabs>
        <w:rPr>
          <w:b/>
        </w:rPr>
      </w:pPr>
      <w:r w:rsidRPr="00A70A20">
        <w:rPr>
          <w:b/>
        </w:rPr>
        <w:t xml:space="preserve">Šį vaistą laikykite vaikams nepastebimoje ir nepasiekiamoje vietoje. </w:t>
      </w:r>
    </w:p>
    <w:p w:rsidR="00B95B1C" w:rsidRPr="00A70A20" w:rsidRDefault="00B95B1C" w:rsidP="00B95B1C">
      <w:pPr>
        <w:tabs>
          <w:tab w:val="left" w:pos="567"/>
        </w:tabs>
      </w:pPr>
    </w:p>
    <w:p w:rsidR="00B95B1C" w:rsidRPr="00A70A20" w:rsidRDefault="00B95B1C" w:rsidP="00B95B1C">
      <w:pPr>
        <w:tabs>
          <w:tab w:val="left" w:pos="567"/>
        </w:tabs>
      </w:pPr>
      <w:r w:rsidRPr="00A70A20">
        <w:t xml:space="preserve">Ant kartono dėžutės po „EXP“ ir lizdinės plokštelės nurodytam tinkamumo laikui pasibaigus, šio vaisto vartoti negalima. </w:t>
      </w:r>
    </w:p>
    <w:p w:rsidR="00B95B1C" w:rsidRPr="00A70A20" w:rsidRDefault="00B95B1C" w:rsidP="00B95B1C"/>
    <w:p w:rsidR="00B95B1C" w:rsidRPr="00A70A20" w:rsidRDefault="00B95B1C" w:rsidP="00B95B1C">
      <w:r w:rsidRPr="00A70A20">
        <w:t>Laikyti žemesnėje kaip 30</w:t>
      </w:r>
      <w:r>
        <w:t> </w:t>
      </w:r>
      <w:r w:rsidRPr="00A70A20">
        <w:t xml:space="preserve">°C temperatūroje. Laikyti gamintojo pakuotėje, kad </w:t>
      </w:r>
      <w:r>
        <w:rPr>
          <w:snapToGrid w:val="0"/>
          <w:lang w:eastAsia="en-US"/>
        </w:rPr>
        <w:t>vaistas</w:t>
      </w:r>
      <w:r w:rsidRPr="00A70A20">
        <w:t xml:space="preserve"> būtų apsaugotas nuo drėgmės.</w:t>
      </w:r>
    </w:p>
    <w:p w:rsidR="00B95B1C" w:rsidRPr="00A70A20" w:rsidRDefault="00B95B1C" w:rsidP="00B95B1C">
      <w:pPr>
        <w:tabs>
          <w:tab w:val="left" w:pos="567"/>
        </w:tabs>
      </w:pPr>
    </w:p>
    <w:p w:rsidR="00B95B1C" w:rsidRPr="00A70A20" w:rsidRDefault="00B95B1C" w:rsidP="00B95B1C">
      <w:pPr>
        <w:numPr>
          <w:ilvl w:val="12"/>
          <w:numId w:val="0"/>
        </w:numPr>
        <w:ind w:right="-2"/>
      </w:pPr>
      <w:r w:rsidRPr="00A70A20">
        <w:t>Vaistų negalima išmesti į kanalizaciją arba su buitinėmis atliekomis. Kaip išmesti nereikalingus vaistus, klauskite vaistininko. Šios priemonės padės apsaugoti aplinką.</w:t>
      </w:r>
    </w:p>
    <w:p w:rsidR="00B95B1C" w:rsidRPr="00A70A20" w:rsidRDefault="00B95B1C" w:rsidP="00B95B1C">
      <w:pPr>
        <w:numPr>
          <w:ilvl w:val="12"/>
          <w:numId w:val="0"/>
        </w:numPr>
        <w:ind w:right="-2"/>
      </w:pPr>
    </w:p>
    <w:p w:rsidR="00B95B1C" w:rsidRPr="00A70A20" w:rsidRDefault="00B95B1C" w:rsidP="00B95B1C">
      <w:pPr>
        <w:numPr>
          <w:ilvl w:val="12"/>
          <w:numId w:val="0"/>
        </w:numPr>
        <w:ind w:right="-2"/>
      </w:pPr>
    </w:p>
    <w:p w:rsidR="00B95B1C" w:rsidRPr="00B517BD" w:rsidRDefault="00B95B1C" w:rsidP="00B95B1C">
      <w:pPr>
        <w:keepNext/>
        <w:keepLines/>
        <w:tabs>
          <w:tab w:val="left" w:pos="567"/>
        </w:tabs>
        <w:outlineLvl w:val="2"/>
        <w:rPr>
          <w:rFonts w:ascii="Cambria" w:hAnsi="Cambria"/>
          <w:b/>
        </w:rPr>
      </w:pPr>
      <w:r w:rsidRPr="003B37F6">
        <w:rPr>
          <w:b/>
        </w:rPr>
        <w:t>6.</w:t>
      </w:r>
      <w:r w:rsidRPr="003B37F6">
        <w:tab/>
      </w:r>
      <w:r w:rsidRPr="003B37F6">
        <w:rPr>
          <w:b/>
        </w:rPr>
        <w:t>Pakuotės turinys ir kita informacija</w:t>
      </w:r>
    </w:p>
    <w:p w:rsidR="00B95B1C" w:rsidRPr="00A70A20" w:rsidRDefault="00B95B1C" w:rsidP="00B95B1C">
      <w:pPr>
        <w:numPr>
          <w:ilvl w:val="12"/>
          <w:numId w:val="0"/>
        </w:numPr>
      </w:pPr>
    </w:p>
    <w:p w:rsidR="00B95B1C" w:rsidRPr="00A70A20" w:rsidRDefault="00B95B1C" w:rsidP="00B95B1C">
      <w:pPr>
        <w:keepNext/>
        <w:tabs>
          <w:tab w:val="left" w:pos="567"/>
        </w:tabs>
        <w:snapToGrid w:val="0"/>
        <w:spacing w:line="260" w:lineRule="exact"/>
        <w:jc w:val="both"/>
        <w:outlineLvl w:val="3"/>
        <w:rPr>
          <w:b/>
        </w:rPr>
      </w:pPr>
      <w:r w:rsidRPr="00A70A20">
        <w:rPr>
          <w:b/>
        </w:rPr>
        <w:t xml:space="preserve">ONELAR sudėtis </w:t>
      </w:r>
    </w:p>
    <w:p w:rsidR="00B95B1C" w:rsidRPr="00A70A20" w:rsidRDefault="00B95B1C" w:rsidP="00B95B1C">
      <w:pPr>
        <w:numPr>
          <w:ilvl w:val="0"/>
          <w:numId w:val="7"/>
        </w:numPr>
        <w:tabs>
          <w:tab w:val="left" w:pos="567"/>
        </w:tabs>
        <w:spacing w:line="260" w:lineRule="exact"/>
        <w:ind w:left="567" w:hanging="567"/>
      </w:pPr>
      <w:r w:rsidRPr="004E4FE0">
        <w:rPr>
          <w:lang w:bidi="lt-LT"/>
        </w:rPr>
        <w:t>Veiklioji (-</w:t>
      </w:r>
      <w:proofErr w:type="spellStart"/>
      <w:r w:rsidRPr="004E4FE0">
        <w:rPr>
          <w:lang w:bidi="lt-LT"/>
        </w:rPr>
        <w:t>sios</w:t>
      </w:r>
      <w:proofErr w:type="spellEnd"/>
      <w:r w:rsidRPr="004E4FE0">
        <w:rPr>
          <w:lang w:bidi="lt-LT"/>
        </w:rPr>
        <w:t>) medžiaga (-</w:t>
      </w:r>
      <w:proofErr w:type="spellStart"/>
      <w:r w:rsidRPr="004E4FE0">
        <w:rPr>
          <w:lang w:bidi="lt-LT"/>
        </w:rPr>
        <w:t>os</w:t>
      </w:r>
      <w:proofErr w:type="spellEnd"/>
      <w:r>
        <w:rPr>
          <w:lang w:bidi="lt-LT"/>
        </w:rPr>
        <w:t xml:space="preserve">) </w:t>
      </w:r>
      <w:r w:rsidRPr="00A70A20">
        <w:t xml:space="preserve">yra </w:t>
      </w:r>
      <w:proofErr w:type="spellStart"/>
      <w:r w:rsidRPr="00A70A20">
        <w:t>duloksetinas</w:t>
      </w:r>
      <w:proofErr w:type="spellEnd"/>
      <w:r w:rsidRPr="00A70A20">
        <w:t>. Kiekvienoje kapsulėje yra 40</w:t>
      </w:r>
      <w:r>
        <w:t> mg</w:t>
      </w:r>
      <w:r w:rsidRPr="00A70A20">
        <w:t xml:space="preserve"> </w:t>
      </w:r>
      <w:proofErr w:type="spellStart"/>
      <w:r w:rsidRPr="00A70A20">
        <w:t>duloksetino</w:t>
      </w:r>
      <w:proofErr w:type="spellEnd"/>
      <w:r w:rsidRPr="00A70A20">
        <w:t xml:space="preserve"> (hidrochlorido pavidalu). </w:t>
      </w:r>
    </w:p>
    <w:p w:rsidR="00B95B1C" w:rsidRPr="00A70A20" w:rsidRDefault="00B95B1C" w:rsidP="00B95B1C">
      <w:pPr>
        <w:numPr>
          <w:ilvl w:val="0"/>
          <w:numId w:val="7"/>
        </w:numPr>
        <w:tabs>
          <w:tab w:val="left" w:pos="567"/>
        </w:tabs>
        <w:spacing w:line="260" w:lineRule="exact"/>
        <w:ind w:left="567" w:hanging="567"/>
      </w:pPr>
      <w:r w:rsidRPr="004E4FE0">
        <w:rPr>
          <w:lang w:bidi="lt-LT"/>
        </w:rPr>
        <w:t>Pagalbinė (-ės) medžiaga (-</w:t>
      </w:r>
      <w:proofErr w:type="spellStart"/>
      <w:r w:rsidRPr="004E4FE0">
        <w:rPr>
          <w:lang w:bidi="lt-LT"/>
        </w:rPr>
        <w:t>os</w:t>
      </w:r>
      <w:proofErr w:type="spellEnd"/>
      <w:r w:rsidRPr="004E4FE0">
        <w:rPr>
          <w:lang w:bidi="lt-LT"/>
        </w:rPr>
        <w:t>) yra</w:t>
      </w:r>
      <w:r w:rsidRPr="00A70A20">
        <w:t xml:space="preserve">: </w:t>
      </w:r>
    </w:p>
    <w:p w:rsidR="00B95B1C" w:rsidRPr="00A70A20" w:rsidRDefault="00B95B1C" w:rsidP="00B95B1C">
      <w:pPr>
        <w:tabs>
          <w:tab w:val="left" w:pos="567"/>
        </w:tabs>
        <w:ind w:left="567"/>
      </w:pPr>
      <w:r w:rsidRPr="00A70A20">
        <w:rPr>
          <w:i/>
        </w:rPr>
        <w:t>granulių šerdis</w:t>
      </w:r>
      <w:r w:rsidRPr="00A70A20">
        <w:t>: cukriniai branduoliai (sacharozė ir kukurūzų krakmolas)</w:t>
      </w:r>
      <w:r>
        <w:t>;</w:t>
      </w:r>
    </w:p>
    <w:p w:rsidR="00B95B1C" w:rsidRPr="00A70A20" w:rsidRDefault="00B95B1C" w:rsidP="00B95B1C">
      <w:pPr>
        <w:tabs>
          <w:tab w:val="left" w:pos="567"/>
        </w:tabs>
        <w:ind w:left="567"/>
      </w:pPr>
      <w:r w:rsidRPr="00A70A20">
        <w:rPr>
          <w:i/>
        </w:rPr>
        <w:t>granulių dangalas</w:t>
      </w:r>
      <w:r w:rsidRPr="00A70A20">
        <w:t xml:space="preserve">: </w:t>
      </w:r>
      <w:proofErr w:type="spellStart"/>
      <w:r w:rsidRPr="00A70A20">
        <w:t>hipromeliozė</w:t>
      </w:r>
      <w:proofErr w:type="spellEnd"/>
      <w:r w:rsidRPr="00A70A20">
        <w:t xml:space="preserve"> 2910/5 </w:t>
      </w:r>
      <w:proofErr w:type="spellStart"/>
      <w:r w:rsidRPr="00A70A20">
        <w:t>mPa∙s</w:t>
      </w:r>
      <w:proofErr w:type="spellEnd"/>
      <w:r w:rsidRPr="00A70A20">
        <w:t xml:space="preserve">, </w:t>
      </w:r>
      <w:proofErr w:type="spellStart"/>
      <w:r w:rsidRPr="00A70A20">
        <w:t>krospovidonas</w:t>
      </w:r>
      <w:proofErr w:type="spellEnd"/>
      <w:r w:rsidRPr="00A70A20">
        <w:t xml:space="preserve"> (A tipo), sacharozė, </w:t>
      </w:r>
      <w:proofErr w:type="spellStart"/>
      <w:r w:rsidRPr="00A70A20">
        <w:t>hipromeliozės</w:t>
      </w:r>
      <w:proofErr w:type="spellEnd"/>
      <w:r w:rsidRPr="00A70A20">
        <w:t xml:space="preserve"> acetatas </w:t>
      </w:r>
      <w:proofErr w:type="spellStart"/>
      <w:r w:rsidRPr="00A70A20">
        <w:t>sukcinatas</w:t>
      </w:r>
      <w:proofErr w:type="spellEnd"/>
      <w:r w:rsidRPr="00A70A20">
        <w:t xml:space="preserve">, </w:t>
      </w:r>
      <w:proofErr w:type="spellStart"/>
      <w:r w:rsidRPr="00A70A20">
        <w:t>trietilo</w:t>
      </w:r>
      <w:proofErr w:type="spellEnd"/>
      <w:r w:rsidRPr="00A70A20">
        <w:t xml:space="preserve"> citratas (E1505), talkas, </w:t>
      </w:r>
      <w:proofErr w:type="spellStart"/>
      <w:r w:rsidRPr="00A70A20">
        <w:t>makrogolis</w:t>
      </w:r>
      <w:proofErr w:type="spellEnd"/>
      <w:r w:rsidRPr="00A70A20">
        <w:t xml:space="preserve"> 8000, titano dioksidas (E171)</w:t>
      </w:r>
      <w:r>
        <w:t>;</w:t>
      </w:r>
    </w:p>
    <w:p w:rsidR="00B95B1C" w:rsidRPr="00A70A20" w:rsidRDefault="00B95B1C" w:rsidP="00B95B1C">
      <w:pPr>
        <w:tabs>
          <w:tab w:val="left" w:pos="567"/>
        </w:tabs>
        <w:ind w:left="567"/>
      </w:pPr>
      <w:r w:rsidRPr="00A70A20">
        <w:rPr>
          <w:i/>
        </w:rPr>
        <w:t xml:space="preserve">kapsulės apvalkalas: </w:t>
      </w:r>
      <w:r w:rsidRPr="00A70A20">
        <w:t xml:space="preserve">titano dioksidas (E171), želatina, </w:t>
      </w:r>
      <w:proofErr w:type="spellStart"/>
      <w:r w:rsidRPr="00A70A20">
        <w:t>Patent</w:t>
      </w:r>
      <w:proofErr w:type="spellEnd"/>
      <w:r w:rsidRPr="00A70A20">
        <w:t xml:space="preserve"> mėlynasis V (E131), natrio </w:t>
      </w:r>
      <w:proofErr w:type="spellStart"/>
      <w:r w:rsidRPr="00A70A20">
        <w:t>laurilsulfatas</w:t>
      </w:r>
      <w:proofErr w:type="spellEnd"/>
      <w:r w:rsidRPr="00A70A20">
        <w:t xml:space="preserve">, </w:t>
      </w:r>
      <w:proofErr w:type="spellStart"/>
      <w:r w:rsidRPr="00A70A20">
        <w:t>karmosinas</w:t>
      </w:r>
      <w:proofErr w:type="spellEnd"/>
      <w:r w:rsidRPr="00A70A20">
        <w:t xml:space="preserve"> (E122).</w:t>
      </w:r>
    </w:p>
    <w:p w:rsidR="00B95B1C" w:rsidRPr="00A70A20" w:rsidRDefault="00B95B1C" w:rsidP="00B95B1C">
      <w:pPr>
        <w:keepNext/>
        <w:tabs>
          <w:tab w:val="left" w:pos="567"/>
        </w:tabs>
        <w:snapToGrid w:val="0"/>
        <w:spacing w:line="260" w:lineRule="exact"/>
        <w:jc w:val="both"/>
        <w:outlineLvl w:val="3"/>
        <w:rPr>
          <w:b/>
        </w:rPr>
      </w:pPr>
    </w:p>
    <w:p w:rsidR="00B95B1C" w:rsidRPr="00A70A20" w:rsidRDefault="00B95B1C" w:rsidP="00B95B1C">
      <w:pPr>
        <w:keepNext/>
        <w:tabs>
          <w:tab w:val="left" w:pos="567"/>
        </w:tabs>
        <w:snapToGrid w:val="0"/>
        <w:spacing w:line="260" w:lineRule="exact"/>
        <w:jc w:val="both"/>
        <w:outlineLvl w:val="3"/>
        <w:rPr>
          <w:b/>
        </w:rPr>
      </w:pPr>
      <w:r w:rsidRPr="00A70A20">
        <w:rPr>
          <w:b/>
        </w:rPr>
        <w:t>ONELAR išvaizda ir kiekis pakuotėje</w:t>
      </w:r>
    </w:p>
    <w:p w:rsidR="00B95B1C" w:rsidRPr="00A70A20" w:rsidRDefault="00B95B1C" w:rsidP="00B95B1C">
      <w:pPr>
        <w:tabs>
          <w:tab w:val="left" w:pos="567"/>
        </w:tabs>
      </w:pPr>
      <w:r w:rsidRPr="00A70A20">
        <w:t xml:space="preserve">ONELAR yra tamsiai mėlynos ir mėlynos spalvos skrandyje neiri kietoji kapsulė. Kiekvienoje ONELAR kapsulėje yra </w:t>
      </w:r>
      <w:proofErr w:type="spellStart"/>
      <w:r w:rsidRPr="00A70A20">
        <w:t>duloksetino</w:t>
      </w:r>
      <w:proofErr w:type="spellEnd"/>
      <w:r w:rsidRPr="00A70A20">
        <w:t xml:space="preserve"> hidrochlorido granulių, padengtų skrandžio rūgščiai atspariu dangalu. </w:t>
      </w:r>
    </w:p>
    <w:p w:rsidR="00B95B1C" w:rsidRPr="00A70A20" w:rsidRDefault="00B95B1C" w:rsidP="00B95B1C">
      <w:pPr>
        <w:tabs>
          <w:tab w:val="left" w:pos="567"/>
        </w:tabs>
      </w:pPr>
    </w:p>
    <w:p w:rsidR="00B95B1C" w:rsidRPr="00A70A20" w:rsidRDefault="00B95B1C" w:rsidP="00B95B1C">
      <w:pPr>
        <w:tabs>
          <w:tab w:val="left" w:pos="567"/>
        </w:tabs>
      </w:pPr>
      <w:r w:rsidRPr="00A70A20">
        <w:t xml:space="preserve">ONELAR tiekiamas 4 </w:t>
      </w:r>
      <w:proofErr w:type="spellStart"/>
      <w:r w:rsidRPr="00A70A20">
        <w:t>stiprumais</w:t>
      </w:r>
      <w:proofErr w:type="spellEnd"/>
      <w:r w:rsidRPr="00A70A20">
        <w:t>: 20</w:t>
      </w:r>
      <w:r>
        <w:t> mg</w:t>
      </w:r>
      <w:r w:rsidRPr="00A70A20">
        <w:t>, 30</w:t>
      </w:r>
      <w:r>
        <w:t> mg</w:t>
      </w:r>
      <w:r w:rsidRPr="00A70A20">
        <w:t>, 40</w:t>
      </w:r>
      <w:r>
        <w:t> mg</w:t>
      </w:r>
      <w:r w:rsidRPr="00A70A20">
        <w:t xml:space="preserve"> ir 60</w:t>
      </w:r>
      <w:r>
        <w:t> mg</w:t>
      </w:r>
      <w:r w:rsidRPr="00A70A20">
        <w:t>.</w:t>
      </w:r>
    </w:p>
    <w:p w:rsidR="00B95B1C" w:rsidRPr="00A70A20" w:rsidRDefault="00B95B1C" w:rsidP="00B95B1C">
      <w:pPr>
        <w:tabs>
          <w:tab w:val="left" w:pos="567"/>
        </w:tabs>
      </w:pPr>
    </w:p>
    <w:p w:rsidR="00B95B1C" w:rsidRPr="00A70A20" w:rsidRDefault="00B95B1C" w:rsidP="00B95B1C">
      <w:r w:rsidRPr="00A70A20">
        <w:t>PA/Al/PVC-Al lizdinės plokštelės ir permatomos PVC/PE/PVDC-Al lizdinės plokštelės.</w:t>
      </w:r>
    </w:p>
    <w:p w:rsidR="00B95B1C" w:rsidRPr="00A70A20" w:rsidRDefault="00B95B1C" w:rsidP="00B95B1C">
      <w:r w:rsidRPr="00A70A20">
        <w:t>Pakuotės dydžiai: 7, 28, 30, 56, 84, 98, 100, 140, 196</w:t>
      </w:r>
      <w:r>
        <w:t xml:space="preserve"> arba</w:t>
      </w:r>
      <w:r w:rsidRPr="00A70A20">
        <w:t xml:space="preserve"> 500 kapsulių.</w:t>
      </w:r>
    </w:p>
    <w:p w:rsidR="00B95B1C" w:rsidRPr="00A70A20" w:rsidRDefault="00B95B1C" w:rsidP="00B95B1C">
      <w:r w:rsidRPr="00A70A20">
        <w:t>Gali būti tiekiamos ne visų dydžių pakuotės.</w:t>
      </w:r>
    </w:p>
    <w:p w:rsidR="00B95B1C" w:rsidRPr="00A70A20" w:rsidRDefault="00B95B1C" w:rsidP="00B95B1C">
      <w:pPr>
        <w:numPr>
          <w:ilvl w:val="12"/>
          <w:numId w:val="0"/>
        </w:numPr>
        <w:ind w:right="-2"/>
      </w:pPr>
    </w:p>
    <w:p w:rsidR="00B95B1C" w:rsidRDefault="00B95B1C" w:rsidP="00B95B1C">
      <w:pPr>
        <w:keepNext/>
        <w:tabs>
          <w:tab w:val="left" w:pos="567"/>
        </w:tabs>
        <w:spacing w:line="260" w:lineRule="exact"/>
        <w:jc w:val="both"/>
        <w:outlineLvl w:val="3"/>
        <w:rPr>
          <w:b/>
        </w:rPr>
      </w:pPr>
      <w:r w:rsidRPr="003B37F6">
        <w:rPr>
          <w:b/>
        </w:rPr>
        <w:t>Registruotojas ir gamintojas</w:t>
      </w:r>
    </w:p>
    <w:p w:rsidR="00B95B1C" w:rsidRPr="00A70A20" w:rsidRDefault="00B95B1C" w:rsidP="00B95B1C">
      <w:pPr>
        <w:keepNext/>
        <w:tabs>
          <w:tab w:val="left" w:pos="567"/>
        </w:tabs>
        <w:spacing w:line="260" w:lineRule="exact"/>
        <w:jc w:val="both"/>
        <w:outlineLvl w:val="3"/>
      </w:pPr>
    </w:p>
    <w:p w:rsidR="00B95B1C" w:rsidRPr="00A70A20" w:rsidRDefault="00B95B1C" w:rsidP="00B95B1C">
      <w:pPr>
        <w:numPr>
          <w:ilvl w:val="12"/>
          <w:numId w:val="0"/>
        </w:numPr>
        <w:ind w:right="-2"/>
        <w:rPr>
          <w:i/>
        </w:rPr>
      </w:pPr>
      <w:r w:rsidRPr="00A70A20">
        <w:rPr>
          <w:i/>
        </w:rPr>
        <w:t>Registruotojas</w:t>
      </w:r>
    </w:p>
    <w:p w:rsidR="00B95B1C" w:rsidRPr="00A70A20" w:rsidRDefault="00B95B1C" w:rsidP="00B95B1C">
      <w:proofErr w:type="spellStart"/>
      <w:r w:rsidRPr="00A70A20">
        <w:t>Medochemie</w:t>
      </w:r>
      <w:proofErr w:type="spellEnd"/>
      <w:r w:rsidRPr="00A70A20">
        <w:t xml:space="preserve"> Ltd.</w:t>
      </w:r>
    </w:p>
    <w:p w:rsidR="00B95B1C" w:rsidRPr="00A70A20" w:rsidRDefault="00B95B1C" w:rsidP="00B95B1C">
      <w:r w:rsidRPr="00A70A20">
        <w:t xml:space="preserve">1 – 10 </w:t>
      </w:r>
      <w:proofErr w:type="spellStart"/>
      <w:r w:rsidRPr="00A70A20">
        <w:t>Constantinoupoleos</w:t>
      </w:r>
      <w:proofErr w:type="spellEnd"/>
      <w:r w:rsidRPr="00A70A20">
        <w:t xml:space="preserve"> </w:t>
      </w:r>
      <w:proofErr w:type="spellStart"/>
      <w:r>
        <w:t>S</w:t>
      </w:r>
      <w:r w:rsidRPr="00A70A20">
        <w:t>treet</w:t>
      </w:r>
      <w:proofErr w:type="spellEnd"/>
    </w:p>
    <w:p w:rsidR="00B95B1C" w:rsidRPr="00A70A20" w:rsidRDefault="00B95B1C" w:rsidP="00B95B1C">
      <w:r w:rsidRPr="00A70A20">
        <w:t xml:space="preserve">3011 </w:t>
      </w:r>
      <w:proofErr w:type="spellStart"/>
      <w:r w:rsidRPr="00A70A20">
        <w:t>Limassol</w:t>
      </w:r>
      <w:proofErr w:type="spellEnd"/>
    </w:p>
    <w:p w:rsidR="00B95B1C" w:rsidRPr="00A70A20" w:rsidRDefault="00B95B1C" w:rsidP="00B95B1C">
      <w:pPr>
        <w:numPr>
          <w:ilvl w:val="12"/>
          <w:numId w:val="0"/>
        </w:numPr>
        <w:ind w:right="-2"/>
      </w:pPr>
      <w:r w:rsidRPr="00A70A20">
        <w:t>Kipras</w:t>
      </w:r>
      <w:r w:rsidRPr="00A70A20" w:rsidDel="00C5492C">
        <w:t xml:space="preserve"> </w:t>
      </w:r>
    </w:p>
    <w:p w:rsidR="00B95B1C" w:rsidRPr="00A70A20" w:rsidRDefault="00B95B1C" w:rsidP="00B95B1C">
      <w:pPr>
        <w:numPr>
          <w:ilvl w:val="12"/>
          <w:numId w:val="0"/>
        </w:numPr>
        <w:ind w:right="-2"/>
      </w:pPr>
    </w:p>
    <w:p w:rsidR="00B95B1C" w:rsidRPr="00A70A20" w:rsidRDefault="00B95B1C" w:rsidP="00B95B1C">
      <w:pPr>
        <w:tabs>
          <w:tab w:val="left" w:pos="567"/>
        </w:tabs>
        <w:spacing w:line="260" w:lineRule="exact"/>
        <w:rPr>
          <w:i/>
        </w:rPr>
      </w:pPr>
      <w:r w:rsidRPr="00A70A20">
        <w:rPr>
          <w:i/>
        </w:rPr>
        <w:t xml:space="preserve">Gamintojas </w:t>
      </w:r>
    </w:p>
    <w:p w:rsidR="00B95B1C" w:rsidRPr="00A70A20" w:rsidRDefault="00B95B1C" w:rsidP="00B95B1C">
      <w:proofErr w:type="spellStart"/>
      <w:r w:rsidRPr="00A70A20">
        <w:t>Medochemie</w:t>
      </w:r>
      <w:proofErr w:type="spellEnd"/>
      <w:r w:rsidRPr="00A70A20">
        <w:t xml:space="preserve"> Ltd.</w:t>
      </w:r>
    </w:p>
    <w:p w:rsidR="00B95B1C" w:rsidRPr="00A70A20" w:rsidRDefault="00B95B1C" w:rsidP="00B95B1C">
      <w:proofErr w:type="spellStart"/>
      <w:r w:rsidRPr="00A70A20">
        <w:t>Central</w:t>
      </w:r>
      <w:proofErr w:type="spellEnd"/>
      <w:r w:rsidRPr="00A70A20">
        <w:t xml:space="preserve"> </w:t>
      </w:r>
      <w:proofErr w:type="spellStart"/>
      <w:r w:rsidRPr="00A70A20">
        <w:t>Factory</w:t>
      </w:r>
      <w:proofErr w:type="spellEnd"/>
      <w:r w:rsidRPr="00A70A20">
        <w:t xml:space="preserve">: 1 – 10 </w:t>
      </w:r>
      <w:proofErr w:type="spellStart"/>
      <w:r w:rsidRPr="00A70A20">
        <w:t>Constantinoupoleos</w:t>
      </w:r>
      <w:proofErr w:type="spellEnd"/>
      <w:r w:rsidRPr="00A70A20">
        <w:t xml:space="preserve"> </w:t>
      </w:r>
      <w:proofErr w:type="spellStart"/>
      <w:r w:rsidRPr="00A70A20">
        <w:t>street</w:t>
      </w:r>
      <w:proofErr w:type="spellEnd"/>
    </w:p>
    <w:p w:rsidR="00B95B1C" w:rsidRPr="00A70A20" w:rsidRDefault="00B95B1C" w:rsidP="00B95B1C">
      <w:r w:rsidRPr="00A70A20">
        <w:t xml:space="preserve">3011 </w:t>
      </w:r>
      <w:proofErr w:type="spellStart"/>
      <w:r w:rsidRPr="00A70A20">
        <w:t>Limassol</w:t>
      </w:r>
      <w:proofErr w:type="spellEnd"/>
    </w:p>
    <w:p w:rsidR="00B95B1C" w:rsidRPr="00A70A20" w:rsidRDefault="00B95B1C" w:rsidP="00B95B1C">
      <w:r w:rsidRPr="00A70A20">
        <w:t>Kipras</w:t>
      </w:r>
    </w:p>
    <w:p w:rsidR="00B95B1C" w:rsidRPr="00A70A20" w:rsidRDefault="00B95B1C" w:rsidP="00B95B1C">
      <w:pPr>
        <w:numPr>
          <w:ilvl w:val="12"/>
          <w:numId w:val="0"/>
        </w:numPr>
        <w:ind w:right="-2"/>
      </w:pPr>
    </w:p>
    <w:p w:rsidR="00B95B1C" w:rsidRPr="00A70A20" w:rsidRDefault="00B95B1C" w:rsidP="00B95B1C">
      <w:pPr>
        <w:numPr>
          <w:ilvl w:val="12"/>
          <w:numId w:val="0"/>
        </w:numPr>
        <w:tabs>
          <w:tab w:val="left" w:pos="567"/>
        </w:tabs>
        <w:ind w:right="-2"/>
      </w:pPr>
      <w:r w:rsidRPr="00A70A20">
        <w:t>Jeigu apie šį vaistą norite sužinoti daugiau, kreipkitės į vietinį registruotojo atstovą.</w:t>
      </w:r>
    </w:p>
    <w:p w:rsidR="00B95B1C" w:rsidRPr="00A70A20" w:rsidRDefault="00B95B1C" w:rsidP="00B95B1C">
      <w:pPr>
        <w:tabs>
          <w:tab w:val="left" w:pos="567"/>
        </w:tabs>
      </w:pPr>
    </w:p>
    <w:p w:rsidR="00B95B1C" w:rsidRDefault="00B95B1C" w:rsidP="00B95B1C">
      <w:pPr>
        <w:tabs>
          <w:tab w:val="left" w:pos="567"/>
        </w:tabs>
      </w:pPr>
      <w:r>
        <w:t>UAB „</w:t>
      </w:r>
      <w:proofErr w:type="spellStart"/>
      <w:r>
        <w:t>Medochemie</w:t>
      </w:r>
      <w:proofErr w:type="spellEnd"/>
      <w:r>
        <w:t xml:space="preserve"> Lithuania“</w:t>
      </w:r>
    </w:p>
    <w:p w:rsidR="00B95B1C" w:rsidRDefault="00B95B1C" w:rsidP="00B95B1C">
      <w:pPr>
        <w:tabs>
          <w:tab w:val="left" w:pos="567"/>
        </w:tabs>
      </w:pPr>
      <w:r>
        <w:t>Gintaro 9-36</w:t>
      </w:r>
    </w:p>
    <w:p w:rsidR="00B95B1C" w:rsidRDefault="00B95B1C" w:rsidP="00B95B1C">
      <w:pPr>
        <w:tabs>
          <w:tab w:val="left" w:pos="567"/>
        </w:tabs>
      </w:pPr>
      <w:r>
        <w:t>LT- 47198 Kaunas</w:t>
      </w:r>
    </w:p>
    <w:p w:rsidR="00B95B1C" w:rsidRDefault="00B95B1C" w:rsidP="00B95B1C">
      <w:pPr>
        <w:tabs>
          <w:tab w:val="left" w:pos="567"/>
        </w:tabs>
      </w:pPr>
      <w:r>
        <w:t>Tel. +370 37 338358</w:t>
      </w:r>
    </w:p>
    <w:p w:rsidR="00B95B1C" w:rsidRDefault="00B95B1C" w:rsidP="00B95B1C">
      <w:pPr>
        <w:numPr>
          <w:ilvl w:val="12"/>
          <w:numId w:val="0"/>
        </w:numPr>
        <w:tabs>
          <w:tab w:val="left" w:pos="567"/>
        </w:tabs>
        <w:spacing w:line="260" w:lineRule="exact"/>
        <w:ind w:right="-2"/>
      </w:pPr>
      <w:r>
        <w:t xml:space="preserve">El. paštas: </w:t>
      </w:r>
      <w:hyperlink r:id="rId6" w:history="1">
        <w:r w:rsidRPr="00706A7E">
          <w:rPr>
            <w:rStyle w:val="Hipersaitas"/>
          </w:rPr>
          <w:t>lithuania@medochemie.com</w:t>
        </w:r>
      </w:hyperlink>
    </w:p>
    <w:p w:rsidR="00B95B1C" w:rsidRPr="00A70A20" w:rsidRDefault="00B95B1C" w:rsidP="00B95B1C">
      <w:pPr>
        <w:numPr>
          <w:ilvl w:val="12"/>
          <w:numId w:val="0"/>
        </w:numPr>
        <w:tabs>
          <w:tab w:val="left" w:pos="567"/>
        </w:tabs>
        <w:spacing w:line="260" w:lineRule="exact"/>
        <w:ind w:right="-2"/>
        <w:rPr>
          <w:b/>
        </w:rPr>
      </w:pPr>
    </w:p>
    <w:p w:rsidR="00B95B1C" w:rsidRPr="00A70A20" w:rsidRDefault="00B95B1C" w:rsidP="00B95B1C">
      <w:pPr>
        <w:numPr>
          <w:ilvl w:val="12"/>
          <w:numId w:val="0"/>
        </w:numPr>
        <w:tabs>
          <w:tab w:val="left" w:pos="567"/>
        </w:tabs>
        <w:spacing w:line="260" w:lineRule="exact"/>
        <w:ind w:right="-2"/>
      </w:pPr>
      <w:r w:rsidRPr="00A70A20">
        <w:rPr>
          <w:b/>
        </w:rPr>
        <w:t>Šis vaistas E</w:t>
      </w:r>
      <w:r>
        <w:rPr>
          <w:b/>
        </w:rPr>
        <w:t>uropos ekonominės erdvės</w:t>
      </w:r>
      <w:r w:rsidRPr="00A70A20">
        <w:rPr>
          <w:b/>
        </w:rPr>
        <w:t xml:space="preserve"> valstybėse narėse registruotas tokiais pavadinimais</w:t>
      </w:r>
      <w:r w:rsidRPr="00A70A20">
        <w:t>:</w:t>
      </w:r>
    </w:p>
    <w:p w:rsidR="00B95B1C" w:rsidRPr="00A70A20" w:rsidRDefault="00B95B1C" w:rsidP="00B95B1C">
      <w:pPr>
        <w:numPr>
          <w:ilvl w:val="12"/>
          <w:numId w:val="0"/>
        </w:numPr>
        <w:tabs>
          <w:tab w:val="left" w:pos="567"/>
        </w:tabs>
        <w:spacing w:line="260" w:lineRule="exact"/>
        <w:ind w:right="-2"/>
      </w:pPr>
    </w:p>
    <w:p w:rsidR="00B95B1C" w:rsidRPr="00A70A20" w:rsidRDefault="00B95B1C" w:rsidP="00B95B1C">
      <w:pPr>
        <w:numPr>
          <w:ilvl w:val="12"/>
          <w:numId w:val="0"/>
        </w:numPr>
        <w:tabs>
          <w:tab w:val="left" w:pos="567"/>
        </w:tabs>
        <w:spacing w:line="260" w:lineRule="exact"/>
        <w:ind w:right="-2"/>
      </w:pPr>
      <w:r w:rsidRPr="00A70A20">
        <w:t xml:space="preserve">Olandija – </w:t>
      </w:r>
      <w:proofErr w:type="spellStart"/>
      <w:r w:rsidRPr="00A70A20">
        <w:t>Onelar</w:t>
      </w:r>
      <w:proofErr w:type="spellEnd"/>
      <w:r w:rsidRPr="00A70A20">
        <w:t xml:space="preserve"> 20</w:t>
      </w:r>
      <w:r>
        <w:t> mg</w:t>
      </w:r>
      <w:r w:rsidRPr="00A70A20">
        <w:t xml:space="preserve"> </w:t>
      </w:r>
      <w:proofErr w:type="spellStart"/>
      <w:r w:rsidRPr="00A70A20">
        <w:t>Maagsapresistente</w:t>
      </w:r>
      <w:proofErr w:type="spellEnd"/>
      <w:r w:rsidRPr="00A70A20">
        <w:t xml:space="preserve"> </w:t>
      </w:r>
      <w:proofErr w:type="spellStart"/>
      <w:r w:rsidRPr="00A70A20">
        <w:t>capsule</w:t>
      </w:r>
      <w:proofErr w:type="spellEnd"/>
      <w:r w:rsidRPr="00A70A20">
        <w:t xml:space="preserve">, </w:t>
      </w:r>
      <w:proofErr w:type="spellStart"/>
      <w:r w:rsidRPr="00A70A20">
        <w:t>hard</w:t>
      </w:r>
      <w:proofErr w:type="spellEnd"/>
    </w:p>
    <w:p w:rsidR="00B95B1C" w:rsidRPr="00A70A20" w:rsidRDefault="00B95B1C" w:rsidP="00B95B1C">
      <w:pPr>
        <w:numPr>
          <w:ilvl w:val="12"/>
          <w:numId w:val="0"/>
        </w:numPr>
        <w:tabs>
          <w:tab w:val="left" w:pos="567"/>
        </w:tabs>
        <w:spacing w:line="260" w:lineRule="exact"/>
        <w:ind w:right="-2"/>
        <w:rPr>
          <w:snapToGrid w:val="0"/>
          <w:lang w:val="el-GR" w:eastAsia="en-US"/>
        </w:rPr>
      </w:pPr>
      <w:r w:rsidRPr="00A70A20">
        <w:t xml:space="preserve">Kipras – </w:t>
      </w:r>
      <w:proofErr w:type="spellStart"/>
      <w:r w:rsidRPr="00A70A20">
        <w:t>Onelar</w:t>
      </w:r>
      <w:proofErr w:type="spellEnd"/>
      <w:r w:rsidRPr="00A70A20">
        <w:t xml:space="preserve"> 20</w:t>
      </w:r>
      <w:r>
        <w:t> mg</w:t>
      </w:r>
      <w:r w:rsidRPr="00A70A20">
        <w:t xml:space="preserve"> </w:t>
      </w:r>
      <w:r w:rsidRPr="00A70A20">
        <w:rPr>
          <w:snapToGrid w:val="0"/>
          <w:lang w:val="el-GR" w:eastAsia="en-US"/>
        </w:rPr>
        <w:t>Γαστροανθεκτικό καψάκιο, σκληρό</w:t>
      </w:r>
    </w:p>
    <w:p w:rsidR="00B95B1C" w:rsidRPr="00A70A20" w:rsidRDefault="00B95B1C" w:rsidP="00B95B1C">
      <w:pPr>
        <w:numPr>
          <w:ilvl w:val="12"/>
          <w:numId w:val="0"/>
        </w:numPr>
        <w:tabs>
          <w:tab w:val="left" w:pos="567"/>
        </w:tabs>
        <w:spacing w:line="260" w:lineRule="exact"/>
        <w:ind w:right="-2"/>
        <w:rPr>
          <w:snapToGrid w:val="0"/>
          <w:lang w:val="bg-BG" w:eastAsia="en-US"/>
        </w:rPr>
      </w:pPr>
      <w:r w:rsidRPr="00A70A20">
        <w:rPr>
          <w:snapToGrid w:val="0"/>
          <w:lang w:val="bg-BG" w:eastAsia="en-US"/>
        </w:rPr>
        <w:t>Lietuva – Onelar 20</w:t>
      </w:r>
      <w:r>
        <w:rPr>
          <w:snapToGrid w:val="0"/>
          <w:lang w:val="bg-BG" w:eastAsia="en-US"/>
        </w:rPr>
        <w:t> mg</w:t>
      </w:r>
      <w:r w:rsidRPr="00A70A20">
        <w:rPr>
          <w:snapToGrid w:val="0"/>
          <w:lang w:val="bg-BG" w:eastAsia="en-US"/>
        </w:rPr>
        <w:t xml:space="preserve"> skrandyje neirios kietosios kapsulės</w:t>
      </w:r>
    </w:p>
    <w:p w:rsidR="00B95B1C" w:rsidRPr="00A70A20" w:rsidRDefault="00B95B1C" w:rsidP="00B95B1C">
      <w:pPr>
        <w:numPr>
          <w:ilvl w:val="12"/>
          <w:numId w:val="0"/>
        </w:numPr>
        <w:tabs>
          <w:tab w:val="left" w:pos="567"/>
        </w:tabs>
        <w:spacing w:line="260" w:lineRule="exact"/>
        <w:ind w:right="-2"/>
        <w:rPr>
          <w:snapToGrid w:val="0"/>
          <w:lang w:val="bg-BG" w:eastAsia="en-US"/>
        </w:rPr>
      </w:pPr>
      <w:r w:rsidRPr="00A70A20">
        <w:rPr>
          <w:snapToGrid w:val="0"/>
          <w:lang w:val="bg-BG" w:eastAsia="en-US"/>
        </w:rPr>
        <w:t>Malta – Onelar 20</w:t>
      </w:r>
      <w:r>
        <w:rPr>
          <w:snapToGrid w:val="0"/>
          <w:lang w:val="bg-BG" w:eastAsia="en-US"/>
        </w:rPr>
        <w:t> mg</w:t>
      </w:r>
      <w:r w:rsidRPr="00A70A20">
        <w:rPr>
          <w:snapToGrid w:val="0"/>
          <w:lang w:val="bg-BG" w:eastAsia="en-US"/>
        </w:rPr>
        <w:t xml:space="preserve"> gastro-resistant capsules, hard</w:t>
      </w:r>
    </w:p>
    <w:p w:rsidR="00B95B1C" w:rsidRPr="00A70A20" w:rsidRDefault="00B95B1C" w:rsidP="00B95B1C">
      <w:pPr>
        <w:numPr>
          <w:ilvl w:val="12"/>
          <w:numId w:val="0"/>
        </w:numPr>
        <w:tabs>
          <w:tab w:val="left" w:pos="567"/>
        </w:tabs>
        <w:spacing w:line="260" w:lineRule="exact"/>
        <w:ind w:right="-2"/>
        <w:rPr>
          <w:snapToGrid w:val="0"/>
          <w:lang w:val="bg-BG" w:eastAsia="en-US"/>
        </w:rPr>
      </w:pPr>
      <w:r w:rsidRPr="00A70A20">
        <w:rPr>
          <w:snapToGrid w:val="0"/>
          <w:lang w:val="bg-BG" w:eastAsia="en-US"/>
        </w:rPr>
        <w:t>Rumunija – Onelar 20</w:t>
      </w:r>
      <w:r>
        <w:rPr>
          <w:snapToGrid w:val="0"/>
          <w:lang w:val="bg-BG" w:eastAsia="en-US"/>
        </w:rPr>
        <w:t> mg</w:t>
      </w:r>
      <w:r w:rsidRPr="00A70A20">
        <w:rPr>
          <w:snapToGrid w:val="0"/>
          <w:lang w:val="bg-BG" w:eastAsia="en-US"/>
        </w:rPr>
        <w:t xml:space="preserve"> capsule gastrorezistente</w:t>
      </w:r>
    </w:p>
    <w:p w:rsidR="00B95B1C" w:rsidRPr="00A70A20" w:rsidRDefault="00B95B1C" w:rsidP="00B95B1C">
      <w:pPr>
        <w:numPr>
          <w:ilvl w:val="12"/>
          <w:numId w:val="0"/>
        </w:numPr>
        <w:tabs>
          <w:tab w:val="left" w:pos="567"/>
        </w:tabs>
        <w:spacing w:line="260" w:lineRule="exact"/>
        <w:ind w:right="-2"/>
        <w:rPr>
          <w:snapToGrid w:val="0"/>
          <w:lang w:val="bg-BG" w:eastAsia="en-US"/>
        </w:rPr>
      </w:pPr>
      <w:r w:rsidRPr="00A70A20">
        <w:rPr>
          <w:snapToGrid w:val="0"/>
          <w:lang w:val="bg-BG" w:eastAsia="en-US"/>
        </w:rPr>
        <w:t>Kroatija – Onelar 20</w:t>
      </w:r>
      <w:r>
        <w:rPr>
          <w:snapToGrid w:val="0"/>
          <w:lang w:val="bg-BG" w:eastAsia="en-US"/>
        </w:rPr>
        <w:t> mg</w:t>
      </w:r>
      <w:r w:rsidRPr="00A70A20">
        <w:rPr>
          <w:snapToGrid w:val="0"/>
          <w:lang w:val="bg-BG" w:eastAsia="en-US"/>
        </w:rPr>
        <w:t xml:space="preserve"> Želučanootporna kapsula, tvrda</w:t>
      </w:r>
    </w:p>
    <w:p w:rsidR="00B95B1C" w:rsidRPr="00A70A20" w:rsidRDefault="00B95B1C" w:rsidP="00B95B1C">
      <w:pPr>
        <w:numPr>
          <w:ilvl w:val="12"/>
          <w:numId w:val="0"/>
        </w:numPr>
        <w:tabs>
          <w:tab w:val="left" w:pos="567"/>
        </w:tabs>
        <w:spacing w:line="260" w:lineRule="exact"/>
        <w:ind w:right="-2"/>
      </w:pPr>
    </w:p>
    <w:p w:rsidR="00B95B1C" w:rsidRPr="00A70A20" w:rsidRDefault="00B95B1C" w:rsidP="00B95B1C">
      <w:pPr>
        <w:numPr>
          <w:ilvl w:val="12"/>
          <w:numId w:val="0"/>
        </w:numPr>
        <w:ind w:right="-2"/>
        <w:rPr>
          <w:b/>
        </w:rPr>
      </w:pPr>
      <w:r w:rsidRPr="00A70A20">
        <w:rPr>
          <w:b/>
        </w:rPr>
        <w:t>Šis pakuotės lapelis paskutinį kartą peržiūrėtas</w:t>
      </w:r>
      <w:r>
        <w:rPr>
          <w:b/>
        </w:rPr>
        <w:t xml:space="preserve"> 2024-10-30.</w:t>
      </w:r>
    </w:p>
    <w:p w:rsidR="00B95B1C" w:rsidRPr="00A70A20" w:rsidRDefault="00B95B1C" w:rsidP="00B95B1C">
      <w:pPr>
        <w:numPr>
          <w:ilvl w:val="12"/>
          <w:numId w:val="0"/>
        </w:numPr>
        <w:tabs>
          <w:tab w:val="left" w:pos="567"/>
        </w:tabs>
        <w:ind w:right="-2"/>
        <w:rPr>
          <w:i/>
        </w:rPr>
      </w:pPr>
    </w:p>
    <w:p w:rsidR="00B95B1C" w:rsidRDefault="00B95B1C" w:rsidP="00B95B1C">
      <w:pPr>
        <w:numPr>
          <w:ilvl w:val="12"/>
          <w:numId w:val="0"/>
        </w:numPr>
        <w:tabs>
          <w:tab w:val="left" w:pos="567"/>
        </w:tabs>
        <w:ind w:right="-2"/>
      </w:pPr>
      <w:r w:rsidRPr="00A70A20">
        <w:t>Išsami informacija apie šį vaistą pateikiama Valstybinės vaistų kontrolės tarnybos prie Lietuvos Respublikos sveikatos apsaugos ministerijos tinklalapyje</w:t>
      </w:r>
      <w:r>
        <w:t xml:space="preserve"> </w:t>
      </w:r>
      <w:hyperlink r:id="rId7" w:history="1">
        <w:r w:rsidRPr="006D748F">
          <w:rPr>
            <w:rStyle w:val="Hipersaitas"/>
            <w:iCs/>
          </w:rPr>
          <w:t>https://vvkt.lrv.lt/lt/</w:t>
        </w:r>
      </w:hyperlink>
      <w:r w:rsidRPr="004E6687">
        <w:rPr>
          <w:iCs/>
        </w:rPr>
        <w:t>.</w:t>
      </w:r>
      <w:r w:rsidRPr="00A70A20">
        <w:t xml:space="preserve">  </w:t>
      </w:r>
    </w:p>
    <w:p w:rsidR="00B95B1C" w:rsidRPr="003B37F6" w:rsidRDefault="00B95B1C" w:rsidP="00B95B1C">
      <w:pPr>
        <w:numPr>
          <w:ilvl w:val="12"/>
          <w:numId w:val="0"/>
        </w:numPr>
        <w:tabs>
          <w:tab w:val="left" w:pos="567"/>
        </w:tabs>
        <w:ind w:right="-2"/>
        <w:rPr>
          <w:snapToGrid w:val="0"/>
          <w:lang w:eastAsia="en-US"/>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47CEB"/>
    <w:multiLevelType w:val="hybridMultilevel"/>
    <w:tmpl w:val="17B60546"/>
    <w:lvl w:ilvl="0" w:tplc="E6E232E0">
      <w:start w:val="2"/>
      <w:numFmt w:val="bullet"/>
      <w:lvlText w:val="-"/>
      <w:lvlJc w:val="left"/>
      <w:pPr>
        <w:ind w:left="720" w:hanging="360"/>
      </w:pPr>
      <w:rPr>
        <w:rFonts w:ascii="Times New Roman" w:eastAsia="Times New Roman" w:hAnsi="Times New Roman" w:cs="Times New Roman" w:hint="default"/>
      </w:rPr>
    </w:lvl>
    <w:lvl w:ilvl="1" w:tplc="00000CE1">
      <w:start w:val="1"/>
      <w:numFmt w:val="bullet"/>
      <w:lvlText w:val="-"/>
      <w:lvlJc w:val="left"/>
      <w:pPr>
        <w:ind w:left="72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D5215F"/>
    <w:multiLevelType w:val="hybridMultilevel"/>
    <w:tmpl w:val="FDDEE2A8"/>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03AE"/>
    <w:multiLevelType w:val="hybridMultilevel"/>
    <w:tmpl w:val="8E1C6AE4"/>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17E25"/>
    <w:multiLevelType w:val="hybridMultilevel"/>
    <w:tmpl w:val="26862C68"/>
    <w:lvl w:ilvl="0" w:tplc="2E28192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CA5D2F"/>
    <w:multiLevelType w:val="hybridMultilevel"/>
    <w:tmpl w:val="48C6395E"/>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041B01"/>
    <w:multiLevelType w:val="hybridMultilevel"/>
    <w:tmpl w:val="7BAC1310"/>
    <w:lvl w:ilvl="0" w:tplc="00000CE1">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2C08"/>
    <w:multiLevelType w:val="hybridMultilevel"/>
    <w:tmpl w:val="F3DCCF8E"/>
    <w:lvl w:ilvl="0" w:tplc="00000CE1">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E3FB2"/>
    <w:multiLevelType w:val="hybridMultilevel"/>
    <w:tmpl w:val="D80E2E9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F4AF4"/>
    <w:multiLevelType w:val="hybridMultilevel"/>
    <w:tmpl w:val="DEF0370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A6DB9"/>
    <w:multiLevelType w:val="hybridMultilevel"/>
    <w:tmpl w:val="53E276A6"/>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D17DB3"/>
    <w:multiLevelType w:val="hybridMultilevel"/>
    <w:tmpl w:val="3636FC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BC515A"/>
    <w:multiLevelType w:val="hybridMultilevel"/>
    <w:tmpl w:val="3C7CBE7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13355"/>
    <w:multiLevelType w:val="hybridMultilevel"/>
    <w:tmpl w:val="FD6816B6"/>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8"/>
  </w:num>
  <w:num w:numId="3">
    <w:abstractNumId w:val="13"/>
  </w:num>
  <w:num w:numId="4">
    <w:abstractNumId w:val="14"/>
  </w:num>
  <w:num w:numId="5">
    <w:abstractNumId w:val="4"/>
  </w:num>
  <w:num w:numId="6">
    <w:abstractNumId w:val="9"/>
  </w:num>
  <w:num w:numId="7">
    <w:abstractNumId w:val="10"/>
  </w:num>
  <w:num w:numId="8">
    <w:abstractNumId w:val="3"/>
  </w:num>
  <w:num w:numId="9">
    <w:abstractNumId w:val="6"/>
  </w:num>
  <w:num w:numId="10">
    <w:abstractNumId w:val="5"/>
  </w:num>
  <w:num w:numId="11">
    <w:abstractNumId w:val="1"/>
  </w:num>
  <w:num w:numId="12">
    <w:abstractNumId w:val="7"/>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1C"/>
    <w:rsid w:val="00072F85"/>
    <w:rsid w:val="000A5E72"/>
    <w:rsid w:val="000A7B60"/>
    <w:rsid w:val="00181364"/>
    <w:rsid w:val="002945D9"/>
    <w:rsid w:val="00305C48"/>
    <w:rsid w:val="003362C6"/>
    <w:rsid w:val="00497D4D"/>
    <w:rsid w:val="00742EBF"/>
    <w:rsid w:val="00B4219F"/>
    <w:rsid w:val="00B95B1C"/>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DCE84-0E51-4F25-AA7C-930C19E4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B1C"/>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95B1C"/>
    <w:rPr>
      <w:color w:val="0000FF"/>
      <w:u w:val="single"/>
    </w:rPr>
  </w:style>
  <w:style w:type="paragraph" w:styleId="Sraopastraipa">
    <w:name w:val="List Paragraph"/>
    <w:basedOn w:val="prastasis"/>
    <w:uiPriority w:val="34"/>
    <w:qFormat/>
    <w:rsid w:val="00B95B1C"/>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14298</Words>
  <Characters>8151</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ONELAR</vt:lpstr>
      <vt:lpstr>        4.	Galimas šalutinis poveikis</vt:lpstr>
      <vt:lpstr>        5.	Kaip laikyti ONELAR</vt:lpstr>
      <vt:lpstr>        6.	Pakuotės turinys ir kita informacija</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2024-11-19T07:23:00Z</dcterms:created>
  <dcterms:modified xsi:type="dcterms:W3CDTF">2024-11-19T07:24:00Z</dcterms:modified>
</cp:coreProperties>
</file>