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7DA" w:rsidRPr="00F30F9D" w:rsidRDefault="003E77DA" w:rsidP="003E77DA">
      <w:pPr>
        <w:rPr>
          <w:sz w:val="22"/>
          <w:szCs w:val="22"/>
        </w:rPr>
      </w:pPr>
      <w:bookmarkStart w:id="0" w:name="_Toc129243098"/>
      <w:bookmarkStart w:id="1" w:name="_Toc129243223"/>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Default="003E77DA" w:rsidP="003E77DA">
      <w:pPr>
        <w:pStyle w:val="Antrat2"/>
        <w:spacing w:before="0" w:after="0"/>
        <w:jc w:val="center"/>
        <w:rPr>
          <w:rFonts w:ascii="Times New Roman" w:hAnsi="Times New Roman"/>
          <w:i w:val="0"/>
          <w:sz w:val="22"/>
          <w:szCs w:val="22"/>
        </w:rPr>
      </w:pPr>
    </w:p>
    <w:p w:rsidR="003E77DA" w:rsidRPr="00F30F9D" w:rsidRDefault="003E77DA" w:rsidP="003E77DA">
      <w:pPr>
        <w:pStyle w:val="Antrat2"/>
        <w:spacing w:before="0" w:after="0"/>
        <w:jc w:val="center"/>
        <w:rPr>
          <w:rFonts w:ascii="Times New Roman" w:hAnsi="Times New Roman"/>
          <w:bCs w:val="0"/>
          <w:i w:val="0"/>
          <w:iCs w:val="0"/>
          <w:sz w:val="22"/>
          <w:szCs w:val="22"/>
        </w:rPr>
      </w:pPr>
      <w:r w:rsidRPr="00F30F9D">
        <w:rPr>
          <w:rFonts w:ascii="Times New Roman" w:hAnsi="Times New Roman"/>
          <w:i w:val="0"/>
          <w:sz w:val="22"/>
          <w:szCs w:val="22"/>
        </w:rPr>
        <w:t>I PRIEDAS</w:t>
      </w:r>
    </w:p>
    <w:p w:rsidR="003E77DA" w:rsidRPr="00F30F9D" w:rsidRDefault="003E77DA" w:rsidP="003E77DA">
      <w:pPr>
        <w:rPr>
          <w:sz w:val="22"/>
          <w:szCs w:val="22"/>
        </w:rPr>
      </w:pPr>
    </w:p>
    <w:p w:rsidR="003E77DA" w:rsidRPr="00F30F9D" w:rsidRDefault="003E77DA" w:rsidP="003E77DA">
      <w:pPr>
        <w:tabs>
          <w:tab w:val="left" w:pos="-1440"/>
          <w:tab w:val="left" w:pos="-720"/>
        </w:tabs>
        <w:jc w:val="center"/>
        <w:rPr>
          <w:b/>
          <w:sz w:val="22"/>
          <w:szCs w:val="22"/>
        </w:rPr>
      </w:pPr>
      <w:r w:rsidRPr="00F30F9D">
        <w:rPr>
          <w:b/>
          <w:sz w:val="22"/>
          <w:szCs w:val="22"/>
        </w:rPr>
        <w:t>PREPARATO CHARAKTERISTIKŲ SANTRAUKA</w:t>
      </w:r>
    </w:p>
    <w:p w:rsidR="003E77DA" w:rsidRPr="00F30F9D" w:rsidRDefault="003E77DA" w:rsidP="003E77DA">
      <w:pPr>
        <w:rPr>
          <w:sz w:val="22"/>
          <w:szCs w:val="22"/>
        </w:rPr>
      </w:pPr>
    </w:p>
    <w:p w:rsidR="003E77DA" w:rsidRDefault="003E77DA" w:rsidP="003E77DA">
      <w:pPr>
        <w:pStyle w:val="PI-1EMEASMCA"/>
      </w:pPr>
      <w:r w:rsidRPr="00F30F9D">
        <w:br w:type="page"/>
      </w:r>
    </w:p>
    <w:p w:rsidR="00662608" w:rsidRPr="00C432A0" w:rsidRDefault="00662608" w:rsidP="00662608">
      <w:pPr>
        <w:pStyle w:val="Betarp"/>
        <w:rPr>
          <w:sz w:val="22"/>
        </w:rPr>
      </w:pPr>
      <w:bookmarkStart w:id="2" w:name="_Toc129243128"/>
      <w:bookmarkStart w:id="3" w:name="_Toc129243253"/>
      <w:bookmarkEnd w:id="0"/>
      <w:bookmarkEnd w:id="1"/>
      <w:r w:rsidRPr="00C432A0">
        <w:rPr>
          <w:noProof/>
          <w:sz w:val="22"/>
          <w:lang w:eastAsia="lt-LT"/>
        </w:rPr>
        <w:lastRenderedPageBreak/>
        <w:drawing>
          <wp:inline distT="0" distB="0" distL="0" distR="0" wp14:anchorId="472676F4" wp14:editId="29AE482E">
            <wp:extent cx="198755" cy="174625"/>
            <wp:effectExtent l="0" t="0" r="0" b="0"/>
            <wp:docPr id="3" name="Grafik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Pr="00C432A0">
        <w:rPr>
          <w:sz w:val="22"/>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rsidR="00662608" w:rsidRPr="00C432A0" w:rsidRDefault="00662608" w:rsidP="00662608">
      <w:pPr>
        <w:pStyle w:val="PI-1EMEASMCA"/>
      </w:pPr>
    </w:p>
    <w:p w:rsidR="00662608" w:rsidRPr="00C432A0" w:rsidRDefault="00662608" w:rsidP="00662608">
      <w:pPr>
        <w:pStyle w:val="PI-1EMEASMCA"/>
      </w:pPr>
    </w:p>
    <w:p w:rsidR="00662608" w:rsidRPr="00C432A0" w:rsidRDefault="00662608" w:rsidP="00662608">
      <w:pPr>
        <w:pStyle w:val="PI-1EMEASMCA"/>
      </w:pPr>
      <w:r w:rsidRPr="00C432A0">
        <w:t>1.</w:t>
      </w:r>
      <w:r w:rsidRPr="00C432A0">
        <w:tab/>
        <w:t>VAISTINIO PREPARATO PAVADINIMAS</w:t>
      </w:r>
    </w:p>
    <w:p w:rsidR="00662608" w:rsidRPr="00C432A0" w:rsidRDefault="00662608" w:rsidP="00662608">
      <w:pPr>
        <w:pStyle w:val="BTEMEASMCA"/>
        <w:rPr>
          <w:sz w:val="22"/>
          <w:szCs w:val="22"/>
        </w:rPr>
      </w:pPr>
    </w:p>
    <w:p w:rsidR="00662608" w:rsidRPr="00C432A0" w:rsidRDefault="00662608" w:rsidP="00662608">
      <w:pPr>
        <w:rPr>
          <w:sz w:val="22"/>
          <w:szCs w:val="22"/>
        </w:rPr>
      </w:pPr>
      <w:proofErr w:type="spellStart"/>
      <w:r w:rsidRPr="00C432A0">
        <w:rPr>
          <w:sz w:val="22"/>
          <w:szCs w:val="22"/>
        </w:rPr>
        <w:t>Raploc</w:t>
      </w:r>
      <w:proofErr w:type="spellEnd"/>
      <w:r w:rsidRPr="00C432A0">
        <w:rPr>
          <w:sz w:val="22"/>
          <w:szCs w:val="22"/>
        </w:rPr>
        <w:t xml:space="preserve"> 300 mg milteliai infuziniam tirpalui</w:t>
      </w:r>
    </w:p>
    <w:p w:rsidR="00662608" w:rsidRPr="00C432A0" w:rsidRDefault="00662608" w:rsidP="00662608">
      <w:pPr>
        <w:rPr>
          <w:sz w:val="22"/>
          <w:szCs w:val="22"/>
        </w:rPr>
      </w:pPr>
      <w:proofErr w:type="spellStart"/>
      <w:r w:rsidRPr="00C432A0">
        <w:rPr>
          <w:sz w:val="22"/>
          <w:szCs w:val="22"/>
        </w:rPr>
        <w:t>Raploc</w:t>
      </w:r>
      <w:proofErr w:type="spellEnd"/>
      <w:r w:rsidRPr="00C432A0">
        <w:rPr>
          <w:sz w:val="22"/>
          <w:szCs w:val="22"/>
        </w:rPr>
        <w:t xml:space="preserve"> 600 mg milteliai infuziniam tirpalui</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PI-1EMEASMCA"/>
      </w:pPr>
      <w:bookmarkStart w:id="4" w:name="_Toc129243099"/>
      <w:bookmarkStart w:id="5" w:name="_Toc129243224"/>
      <w:r w:rsidRPr="00C432A0">
        <w:t>2.</w:t>
      </w:r>
      <w:r w:rsidRPr="00C432A0">
        <w:tab/>
        <w:t>KOKYBINĖ IR KIEKYBINĖ SUDĖTIS</w:t>
      </w:r>
      <w:bookmarkEnd w:id="4"/>
      <w:bookmarkEnd w:id="5"/>
    </w:p>
    <w:p w:rsidR="00662608" w:rsidRPr="00C432A0" w:rsidRDefault="00662608" w:rsidP="00662608">
      <w:pPr>
        <w:pStyle w:val="BTEMEASMCA"/>
        <w:rPr>
          <w:sz w:val="22"/>
          <w:szCs w:val="22"/>
        </w:rPr>
      </w:pPr>
    </w:p>
    <w:p w:rsidR="00662608" w:rsidRPr="00C432A0" w:rsidRDefault="00662608" w:rsidP="00662608">
      <w:pPr>
        <w:rPr>
          <w:sz w:val="22"/>
          <w:szCs w:val="22"/>
        </w:rPr>
      </w:pPr>
      <w:r w:rsidRPr="00C432A0">
        <w:rPr>
          <w:sz w:val="22"/>
          <w:szCs w:val="22"/>
        </w:rPr>
        <w:t xml:space="preserve">Viename flakone yra 300 mg arba 600 mg </w:t>
      </w:r>
      <w:proofErr w:type="spellStart"/>
      <w:r w:rsidRPr="00C432A0">
        <w:rPr>
          <w:sz w:val="22"/>
          <w:szCs w:val="22"/>
        </w:rPr>
        <w:t>landiololio</w:t>
      </w:r>
      <w:proofErr w:type="spellEnd"/>
      <w:r w:rsidRPr="00C432A0">
        <w:rPr>
          <w:sz w:val="22"/>
          <w:szCs w:val="22"/>
        </w:rPr>
        <w:t xml:space="preserve"> hidrochlorido, kuris atitinka 280 mg arba 560 mg </w:t>
      </w:r>
      <w:proofErr w:type="spellStart"/>
      <w:r w:rsidRPr="00C432A0">
        <w:rPr>
          <w:sz w:val="22"/>
          <w:szCs w:val="22"/>
        </w:rPr>
        <w:t>landiololio</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pStyle w:val="Pagrindinistekstas"/>
        <w:spacing w:after="0"/>
        <w:rPr>
          <w:szCs w:val="22"/>
        </w:rPr>
      </w:pPr>
      <w:r w:rsidRPr="00C432A0">
        <w:rPr>
          <w:szCs w:val="22"/>
        </w:rPr>
        <w:t xml:space="preserve">Ištirpinus (žr. 6.6 skyrių), kiekviename ml yra 6 mg arba 12 mg </w:t>
      </w:r>
      <w:proofErr w:type="spellStart"/>
      <w:r w:rsidRPr="00C432A0">
        <w:rPr>
          <w:szCs w:val="22"/>
        </w:rPr>
        <w:t>landiololio</w:t>
      </w:r>
      <w:proofErr w:type="spellEnd"/>
      <w:r w:rsidRPr="00C432A0">
        <w:rPr>
          <w:szCs w:val="22"/>
        </w:rPr>
        <w:t xml:space="preserve"> hidrochlorido.</w:t>
      </w:r>
    </w:p>
    <w:p w:rsidR="00662608" w:rsidRPr="00C432A0" w:rsidRDefault="00662608" w:rsidP="00662608">
      <w:pPr>
        <w:pStyle w:val="Pagrindinistekstas"/>
        <w:spacing w:after="0"/>
        <w:rPr>
          <w:szCs w:val="22"/>
        </w:rPr>
      </w:pPr>
    </w:p>
    <w:p w:rsidR="00662608" w:rsidRPr="00C432A0" w:rsidRDefault="00662608" w:rsidP="00662608">
      <w:pPr>
        <w:pStyle w:val="BTEMEASMCA"/>
        <w:rPr>
          <w:sz w:val="22"/>
          <w:szCs w:val="22"/>
        </w:rPr>
      </w:pPr>
      <w:r w:rsidRPr="00C432A0">
        <w:rPr>
          <w:sz w:val="22"/>
          <w:szCs w:val="22"/>
        </w:rPr>
        <w:t>Visos pagalbinės medžiagos išvardytos 6.1 skyriuje.</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PI-1EMEASMCA"/>
      </w:pPr>
      <w:bookmarkStart w:id="6" w:name="_Toc129243100"/>
      <w:bookmarkStart w:id="7" w:name="_Toc129243225"/>
      <w:r w:rsidRPr="00C432A0">
        <w:t>3.</w:t>
      </w:r>
      <w:r w:rsidRPr="00C432A0">
        <w:tab/>
        <w:t>FARMACINĖ FORMA</w:t>
      </w:r>
      <w:bookmarkEnd w:id="6"/>
      <w:bookmarkEnd w:id="7"/>
    </w:p>
    <w:p w:rsidR="00662608" w:rsidRPr="00C432A0" w:rsidRDefault="00662608" w:rsidP="00662608">
      <w:pPr>
        <w:pStyle w:val="BTEMEASMCA"/>
        <w:rPr>
          <w:sz w:val="22"/>
          <w:szCs w:val="22"/>
        </w:rPr>
      </w:pPr>
    </w:p>
    <w:p w:rsidR="00662608" w:rsidRPr="00C432A0" w:rsidRDefault="00662608" w:rsidP="00662608">
      <w:pPr>
        <w:pStyle w:val="Pagrindinistekstas"/>
        <w:spacing w:after="0"/>
        <w:rPr>
          <w:szCs w:val="22"/>
        </w:rPr>
      </w:pPr>
      <w:r w:rsidRPr="00C432A0">
        <w:rPr>
          <w:szCs w:val="22"/>
        </w:rPr>
        <w:t>Milteliai infuziniam tirpalui.</w:t>
      </w:r>
    </w:p>
    <w:p w:rsidR="00662608" w:rsidRPr="00C432A0" w:rsidRDefault="00662608" w:rsidP="00662608">
      <w:pPr>
        <w:pStyle w:val="Pagrindinistekstas"/>
        <w:spacing w:after="0"/>
        <w:rPr>
          <w:szCs w:val="22"/>
        </w:rPr>
      </w:pPr>
    </w:p>
    <w:p w:rsidR="00662608" w:rsidRPr="00C432A0" w:rsidRDefault="00662608" w:rsidP="00662608">
      <w:pPr>
        <w:pStyle w:val="Pagrindinistekstas"/>
        <w:spacing w:after="0"/>
        <w:rPr>
          <w:szCs w:val="22"/>
        </w:rPr>
      </w:pPr>
      <w:r w:rsidRPr="00C432A0">
        <w:rPr>
          <w:szCs w:val="22"/>
        </w:rPr>
        <w:t>Balti arba beveik balti milteliai.</w:t>
      </w:r>
    </w:p>
    <w:p w:rsidR="00662608" w:rsidRPr="00C432A0" w:rsidRDefault="00662608" w:rsidP="00662608">
      <w:pPr>
        <w:pStyle w:val="Pagrindinistekstas"/>
        <w:spacing w:after="0"/>
        <w:rPr>
          <w:szCs w:val="22"/>
        </w:rPr>
      </w:pPr>
    </w:p>
    <w:p w:rsidR="00662608" w:rsidRPr="00C432A0" w:rsidRDefault="00662608" w:rsidP="00662608">
      <w:pPr>
        <w:pStyle w:val="BTEMEASMCA"/>
        <w:rPr>
          <w:sz w:val="22"/>
          <w:szCs w:val="22"/>
        </w:rPr>
      </w:pPr>
    </w:p>
    <w:p w:rsidR="00662608" w:rsidRPr="00C432A0" w:rsidRDefault="00662608" w:rsidP="00662608">
      <w:pPr>
        <w:pStyle w:val="PI-1EMEASMCA"/>
      </w:pPr>
      <w:bookmarkStart w:id="8" w:name="_Toc129243101"/>
      <w:bookmarkStart w:id="9" w:name="_Toc129243226"/>
      <w:r w:rsidRPr="00C432A0">
        <w:t>4.</w:t>
      </w:r>
      <w:r w:rsidRPr="00C432A0">
        <w:tab/>
        <w:t>KLINIKINĖ INFORMACIJA</w:t>
      </w:r>
      <w:bookmarkEnd w:id="8"/>
      <w:bookmarkEnd w:id="9"/>
    </w:p>
    <w:p w:rsidR="00662608" w:rsidRPr="00C432A0" w:rsidRDefault="00662608" w:rsidP="00662608">
      <w:pPr>
        <w:pStyle w:val="BTEMEASMCA"/>
        <w:rPr>
          <w:sz w:val="22"/>
          <w:szCs w:val="22"/>
        </w:rPr>
      </w:pPr>
    </w:p>
    <w:p w:rsidR="00662608" w:rsidRPr="00C432A0" w:rsidRDefault="00662608" w:rsidP="00662608">
      <w:pPr>
        <w:pStyle w:val="PI-2EMEASMCA"/>
      </w:pPr>
      <w:bookmarkStart w:id="10" w:name="_Toc129243102"/>
      <w:bookmarkStart w:id="11" w:name="_Toc129243227"/>
      <w:r w:rsidRPr="00C432A0">
        <w:t>4.1</w:t>
      </w:r>
      <w:r w:rsidRPr="00C432A0">
        <w:tab/>
        <w:t>Terapinės indikacijos</w:t>
      </w:r>
      <w:bookmarkEnd w:id="10"/>
      <w:bookmarkEnd w:id="11"/>
    </w:p>
    <w:p w:rsidR="00662608" w:rsidRPr="00C432A0" w:rsidRDefault="00662608" w:rsidP="00662608">
      <w:pPr>
        <w:pStyle w:val="BTEMEASMCA"/>
        <w:rPr>
          <w:sz w:val="22"/>
          <w:szCs w:val="22"/>
        </w:rPr>
      </w:pPr>
    </w:p>
    <w:p w:rsidR="00662608" w:rsidRPr="00C432A0" w:rsidRDefault="00662608" w:rsidP="00662608">
      <w:pPr>
        <w:pStyle w:val="Sraopastraipa"/>
        <w:numPr>
          <w:ilvl w:val="0"/>
          <w:numId w:val="5"/>
        </w:numPr>
        <w:rPr>
          <w:sz w:val="22"/>
          <w:szCs w:val="22"/>
        </w:rPr>
      </w:pPr>
      <w:proofErr w:type="spellStart"/>
      <w:r w:rsidRPr="00C432A0">
        <w:rPr>
          <w:sz w:val="22"/>
          <w:szCs w:val="22"/>
        </w:rPr>
        <w:t>Supraventrikulinei</w:t>
      </w:r>
      <w:proofErr w:type="spellEnd"/>
      <w:r w:rsidRPr="00C432A0">
        <w:rPr>
          <w:sz w:val="22"/>
          <w:szCs w:val="22"/>
        </w:rPr>
        <w:t xml:space="preserve"> </w:t>
      </w:r>
      <w:proofErr w:type="spellStart"/>
      <w:r w:rsidRPr="00C432A0">
        <w:rPr>
          <w:sz w:val="22"/>
          <w:szCs w:val="22"/>
        </w:rPr>
        <w:t>tachikardijai</w:t>
      </w:r>
      <w:proofErr w:type="spellEnd"/>
      <w:r w:rsidRPr="00C432A0">
        <w:rPr>
          <w:sz w:val="22"/>
          <w:szCs w:val="22"/>
        </w:rPr>
        <w:t xml:space="preserve"> gydyti ir greitai skilvelių ritmo kontrolei pacientams, kuriems yra prieširdžių virpėjimas arba prieširdžių plazdėjimas </w:t>
      </w:r>
      <w:proofErr w:type="spellStart"/>
      <w:r w:rsidRPr="00C432A0">
        <w:rPr>
          <w:sz w:val="22"/>
          <w:szCs w:val="22"/>
        </w:rPr>
        <w:t>perioperaciniu</w:t>
      </w:r>
      <w:proofErr w:type="spellEnd"/>
      <w:r w:rsidRPr="00C432A0">
        <w:rPr>
          <w:sz w:val="22"/>
          <w:szCs w:val="22"/>
        </w:rPr>
        <w:t>, pooperaciniu laikotarpiu ar kitomis aplinkybėmis, kai reikalinga trumpalaikė skilvelių ritmo kontrolė naudojant trumpai veikiančias medžiagas.</w:t>
      </w:r>
    </w:p>
    <w:p w:rsidR="00662608" w:rsidRPr="00C432A0" w:rsidRDefault="00662608" w:rsidP="00662608">
      <w:pPr>
        <w:pStyle w:val="Sraopastraipa"/>
        <w:numPr>
          <w:ilvl w:val="0"/>
          <w:numId w:val="5"/>
        </w:numPr>
        <w:rPr>
          <w:sz w:val="22"/>
          <w:szCs w:val="22"/>
        </w:rPr>
      </w:pPr>
      <w:r w:rsidRPr="00C432A0">
        <w:rPr>
          <w:sz w:val="22"/>
          <w:szCs w:val="22"/>
        </w:rPr>
        <w:t xml:space="preserve">Nekompensacinės </w:t>
      </w:r>
      <w:proofErr w:type="spellStart"/>
      <w:r w:rsidRPr="00C432A0">
        <w:rPr>
          <w:sz w:val="22"/>
          <w:szCs w:val="22"/>
        </w:rPr>
        <w:t>sinusinės</w:t>
      </w:r>
      <w:proofErr w:type="spellEnd"/>
      <w:r w:rsidRPr="00C432A0">
        <w:rPr>
          <w:sz w:val="22"/>
          <w:szCs w:val="22"/>
        </w:rPr>
        <w:t xml:space="preserve"> </w:t>
      </w:r>
      <w:proofErr w:type="spellStart"/>
      <w:r w:rsidRPr="00C432A0">
        <w:rPr>
          <w:sz w:val="22"/>
          <w:szCs w:val="22"/>
        </w:rPr>
        <w:t>tachikardijos</w:t>
      </w:r>
      <w:proofErr w:type="spellEnd"/>
      <w:r w:rsidRPr="00C432A0">
        <w:rPr>
          <w:sz w:val="22"/>
          <w:szCs w:val="22"/>
        </w:rPr>
        <w:t xml:space="preserve"> atveju, kai gydytojo sprendimu greitam širdies ritmui sulėtinti reikalinga specifinė intervencija.</w:t>
      </w:r>
    </w:p>
    <w:p w:rsidR="00662608" w:rsidRPr="00C432A0" w:rsidRDefault="00662608" w:rsidP="00662608">
      <w:pPr>
        <w:pStyle w:val="Sraopastraipa"/>
        <w:numPr>
          <w:ilvl w:val="0"/>
          <w:numId w:val="5"/>
        </w:numPr>
        <w:rPr>
          <w:sz w:val="22"/>
          <w:szCs w:val="22"/>
        </w:rPr>
      </w:pPr>
      <w:proofErr w:type="spellStart"/>
      <w:r w:rsidRPr="00C432A0">
        <w:rPr>
          <w:sz w:val="22"/>
          <w:szCs w:val="22"/>
        </w:rPr>
        <w:t>Landiololis</w:t>
      </w:r>
      <w:proofErr w:type="spellEnd"/>
      <w:r w:rsidRPr="00C432A0">
        <w:rPr>
          <w:sz w:val="22"/>
          <w:szCs w:val="22"/>
        </w:rPr>
        <w:t xml:space="preserve"> nėra skirtas lėtinėms ligoms gydyti.</w:t>
      </w:r>
    </w:p>
    <w:p w:rsidR="00662608" w:rsidRPr="00C432A0" w:rsidRDefault="00662608" w:rsidP="00662608">
      <w:pPr>
        <w:pStyle w:val="BTEMEASMCA"/>
        <w:rPr>
          <w:sz w:val="22"/>
          <w:szCs w:val="22"/>
        </w:rPr>
      </w:pPr>
    </w:p>
    <w:p w:rsidR="00662608" w:rsidRPr="00C432A0" w:rsidRDefault="00662608" w:rsidP="00662608">
      <w:pPr>
        <w:pStyle w:val="PI-2EMEASMCA"/>
      </w:pPr>
      <w:bookmarkStart w:id="12" w:name="_Toc129243103"/>
      <w:bookmarkStart w:id="13" w:name="_Toc129243228"/>
      <w:r w:rsidRPr="00C432A0">
        <w:t>4.2</w:t>
      </w:r>
      <w:r w:rsidRPr="00C432A0">
        <w:tab/>
        <w:t>Dozavimas ir vartojimo metodas</w:t>
      </w:r>
      <w:bookmarkEnd w:id="12"/>
      <w:bookmarkEnd w:id="13"/>
    </w:p>
    <w:p w:rsidR="00662608" w:rsidRPr="00C432A0" w:rsidRDefault="00662608" w:rsidP="00662608">
      <w:pPr>
        <w:pStyle w:val="BTEMEASMCA"/>
        <w:rPr>
          <w:sz w:val="22"/>
          <w:szCs w:val="22"/>
        </w:rPr>
      </w:pPr>
    </w:p>
    <w:p w:rsidR="00662608" w:rsidRPr="00C432A0" w:rsidRDefault="00662608" w:rsidP="00662608">
      <w:pPr>
        <w:rPr>
          <w:sz w:val="22"/>
          <w:szCs w:val="22"/>
          <w:u w:val="single"/>
        </w:rPr>
      </w:pPr>
      <w:r w:rsidRPr="00C432A0">
        <w:rPr>
          <w:sz w:val="22"/>
          <w:szCs w:val="22"/>
          <w:u w:val="single"/>
        </w:rPr>
        <w:t>Dozavimas</w:t>
      </w:r>
    </w:p>
    <w:p w:rsidR="00662608" w:rsidRPr="00C432A0" w:rsidRDefault="00662608" w:rsidP="00662608">
      <w:pPr>
        <w:pStyle w:val="BTEMEASMCA"/>
        <w:rPr>
          <w:sz w:val="22"/>
          <w:szCs w:val="22"/>
        </w:rPr>
      </w:pPr>
    </w:p>
    <w:p w:rsidR="00662608" w:rsidRPr="00C432A0" w:rsidRDefault="00662608" w:rsidP="00662608">
      <w:pPr>
        <w:rPr>
          <w:sz w:val="22"/>
          <w:szCs w:val="22"/>
        </w:rPr>
      </w:pPr>
      <w:proofErr w:type="spellStart"/>
      <w:r w:rsidRPr="00C432A0">
        <w:rPr>
          <w:sz w:val="22"/>
          <w:szCs w:val="22"/>
        </w:rPr>
        <w:t>Landiololis</w:t>
      </w:r>
      <w:proofErr w:type="spellEnd"/>
      <w:r w:rsidRPr="00C432A0">
        <w:rPr>
          <w:sz w:val="22"/>
          <w:szCs w:val="22"/>
        </w:rPr>
        <w:t xml:space="preserve"> yra skirtas leisti į veną, stebimoje aplinkoje. </w:t>
      </w:r>
      <w:proofErr w:type="spellStart"/>
      <w:r w:rsidRPr="00C432A0">
        <w:rPr>
          <w:sz w:val="22"/>
          <w:szCs w:val="22"/>
        </w:rPr>
        <w:t>Landiololį</w:t>
      </w:r>
      <w:proofErr w:type="spellEnd"/>
      <w:r w:rsidRPr="00C432A0">
        <w:rPr>
          <w:sz w:val="22"/>
          <w:szCs w:val="22"/>
        </w:rPr>
        <w:t xml:space="preserve"> leisti gali tik aukštos kvalifikacijos sveikatos priežiūros specialistas. </w:t>
      </w:r>
      <w:proofErr w:type="spellStart"/>
      <w:r w:rsidRPr="00C432A0">
        <w:rPr>
          <w:sz w:val="22"/>
          <w:szCs w:val="22"/>
        </w:rPr>
        <w:t>Landiololio</w:t>
      </w:r>
      <w:proofErr w:type="spellEnd"/>
      <w:r w:rsidRPr="00C432A0">
        <w:rPr>
          <w:sz w:val="22"/>
          <w:szCs w:val="22"/>
        </w:rPr>
        <w:t xml:space="preserve"> dozė turi būti koreguojama individualiai.</w:t>
      </w:r>
    </w:p>
    <w:p w:rsidR="00662608" w:rsidRPr="00C432A0" w:rsidRDefault="00662608" w:rsidP="00662608">
      <w:pPr>
        <w:rPr>
          <w:sz w:val="22"/>
          <w:szCs w:val="22"/>
          <w:u w:val="single"/>
        </w:rPr>
      </w:pPr>
    </w:p>
    <w:p w:rsidR="00662608" w:rsidRPr="00C432A0" w:rsidRDefault="00662608" w:rsidP="00662608">
      <w:pPr>
        <w:rPr>
          <w:sz w:val="22"/>
          <w:szCs w:val="22"/>
        </w:rPr>
      </w:pPr>
      <w:r w:rsidRPr="00C432A0">
        <w:rPr>
          <w:sz w:val="22"/>
          <w:szCs w:val="22"/>
        </w:rPr>
        <w:t>Infuziją į veną pradėti suleidžiant 100 </w:t>
      </w:r>
      <w:proofErr w:type="spellStart"/>
      <w:r w:rsidRPr="00C432A0">
        <w:rPr>
          <w:sz w:val="22"/>
          <w:szCs w:val="22"/>
        </w:rPr>
        <w:t>mikrogramų</w:t>
      </w:r>
      <w:proofErr w:type="spellEnd"/>
      <w:r w:rsidRPr="00C432A0">
        <w:rPr>
          <w:sz w:val="22"/>
          <w:szCs w:val="22"/>
        </w:rPr>
        <w:t>/kg kūno svorio dozę 1 min., po kurios leidžiama nepertraukiama 10–40 </w:t>
      </w:r>
      <w:proofErr w:type="spellStart"/>
      <w:r w:rsidRPr="00C432A0">
        <w:rPr>
          <w:sz w:val="22"/>
          <w:szCs w:val="22"/>
        </w:rPr>
        <w:t>mikrogramų</w:t>
      </w:r>
      <w:proofErr w:type="spellEnd"/>
      <w:r w:rsidRPr="00C432A0">
        <w:rPr>
          <w:sz w:val="22"/>
          <w:szCs w:val="22"/>
        </w:rPr>
        <w:t xml:space="preserve">/kg kūno svorio dozė. Jeigu greitas </w:t>
      </w:r>
      <w:proofErr w:type="spellStart"/>
      <w:r w:rsidRPr="00C432A0">
        <w:rPr>
          <w:sz w:val="22"/>
          <w:szCs w:val="22"/>
        </w:rPr>
        <w:t>bradikardinis</w:t>
      </w:r>
      <w:proofErr w:type="spellEnd"/>
      <w:r w:rsidRPr="00C432A0">
        <w:rPr>
          <w:sz w:val="22"/>
          <w:szCs w:val="22"/>
        </w:rPr>
        <w:t xml:space="preserve"> efektas (per 2–4 minutes) nereikalingas, infuziją pradėti nuo palaikomosios 10–40 </w:t>
      </w:r>
      <w:proofErr w:type="spellStart"/>
      <w:r w:rsidRPr="00C432A0">
        <w:rPr>
          <w:sz w:val="22"/>
          <w:szCs w:val="22"/>
        </w:rPr>
        <w:t>mikrogramų</w:t>
      </w:r>
      <w:proofErr w:type="spellEnd"/>
      <w:r w:rsidRPr="00C432A0">
        <w:rPr>
          <w:sz w:val="22"/>
          <w:szCs w:val="22"/>
        </w:rPr>
        <w:t>/kg kūno svorio dozės, po kurios poveikis pasireikš per 10–20 min.</w:t>
      </w:r>
    </w:p>
    <w:p w:rsidR="00662608" w:rsidRPr="00C432A0" w:rsidRDefault="00662608" w:rsidP="00662608">
      <w:pPr>
        <w:rPr>
          <w:sz w:val="22"/>
          <w:szCs w:val="22"/>
        </w:rPr>
      </w:pPr>
    </w:p>
    <w:p w:rsidR="00662608" w:rsidRPr="00C432A0" w:rsidRDefault="00662608" w:rsidP="00662608">
      <w:pPr>
        <w:rPr>
          <w:sz w:val="22"/>
          <w:szCs w:val="22"/>
        </w:rPr>
      </w:pPr>
      <w:r w:rsidRPr="00C432A0">
        <w:rPr>
          <w:i/>
          <w:sz w:val="22"/>
          <w:szCs w:val="22"/>
        </w:rPr>
        <w:t>Didžiausia dozė</w:t>
      </w:r>
      <w:r w:rsidRPr="00C432A0">
        <w:rPr>
          <w:sz w:val="22"/>
          <w:szCs w:val="22"/>
        </w:rPr>
        <w:t>: jeigu pageidaujamas terapinis atsakas taikant dozavimo režimą nepasireiškia, ir jeigu paciento širdies ir kraujagyslių būklei reikia ir ji yra tinkama, palaikomąją dozę galima padidinti iki 80 </w:t>
      </w:r>
      <w:proofErr w:type="spellStart"/>
      <w:r w:rsidRPr="00C432A0">
        <w:rPr>
          <w:sz w:val="22"/>
          <w:szCs w:val="22"/>
        </w:rPr>
        <w:t>mikrogramų</w:t>
      </w:r>
      <w:proofErr w:type="spellEnd"/>
      <w:r w:rsidRPr="00C432A0">
        <w:rPr>
          <w:sz w:val="22"/>
          <w:szCs w:val="22"/>
        </w:rPr>
        <w:t>/kg kūno svorio dozės.</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lastRenderedPageBreak/>
        <w:t xml:space="preserve">Pradinės infuzijos į veną apskaičiavimas iš </w:t>
      </w:r>
      <w:proofErr w:type="spellStart"/>
      <w:r w:rsidRPr="00C432A0">
        <w:rPr>
          <w:sz w:val="22"/>
          <w:szCs w:val="22"/>
        </w:rPr>
        <w:t>mikrogramų</w:t>
      </w:r>
      <w:proofErr w:type="spellEnd"/>
      <w:r w:rsidRPr="00C432A0">
        <w:rPr>
          <w:sz w:val="22"/>
          <w:szCs w:val="22"/>
        </w:rPr>
        <w:t>/kg/min į ml/h (</w:t>
      </w:r>
      <w:proofErr w:type="spellStart"/>
      <w:r w:rsidRPr="00C432A0">
        <w:rPr>
          <w:sz w:val="22"/>
          <w:szCs w:val="22"/>
        </w:rPr>
        <w:t>Raploc</w:t>
      </w:r>
      <w:proofErr w:type="spellEnd"/>
      <w:r w:rsidRPr="00C432A0">
        <w:rPr>
          <w:sz w:val="22"/>
          <w:szCs w:val="22"/>
        </w:rPr>
        <w:t xml:space="preserve"> 300 mg/50 ml = </w:t>
      </w:r>
      <w:r w:rsidRPr="00C432A0">
        <w:rPr>
          <w:b/>
          <w:sz w:val="22"/>
          <w:szCs w:val="22"/>
        </w:rPr>
        <w:t>6 mg/ml stiprumas</w:t>
      </w:r>
      <w:r w:rsidRPr="00C432A0">
        <w:rPr>
          <w:sz w:val="22"/>
          <w:szCs w:val="22"/>
        </w:rPr>
        <w:t>):</w:t>
      </w:r>
    </w:p>
    <w:p w:rsidR="00662608" w:rsidRPr="00C432A0" w:rsidRDefault="00662608" w:rsidP="00662608">
      <w:pPr>
        <w:rPr>
          <w:sz w:val="22"/>
          <w:szCs w:val="22"/>
        </w:rPr>
      </w:pPr>
    </w:p>
    <w:tbl>
      <w:tblPr>
        <w:tblpPr w:leftFromText="141" w:rightFromText="141" w:vertAnchor="text" w:horzAnchor="margin" w:tblpY="38"/>
        <w:tblOverlap w:val="never"/>
        <w:tblW w:w="2263" w:type="dxa"/>
        <w:tblLayout w:type="fixed"/>
        <w:tblCellMar>
          <w:left w:w="70" w:type="dxa"/>
          <w:right w:w="70" w:type="dxa"/>
        </w:tblCellMar>
        <w:tblLook w:val="04A0" w:firstRow="1" w:lastRow="0" w:firstColumn="1" w:lastColumn="0" w:noHBand="0" w:noVBand="1"/>
      </w:tblPr>
      <w:tblGrid>
        <w:gridCol w:w="846"/>
        <w:gridCol w:w="850"/>
        <w:gridCol w:w="567"/>
      </w:tblGrid>
      <w:tr w:rsidR="00662608" w:rsidRPr="00C432A0" w:rsidTr="00F13F07">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kg kūno svorio</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100 µg/kg per 1 minutę</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p>
        </w:tc>
      </w:tr>
      <w:tr w:rsidR="00662608" w:rsidRPr="00C432A0" w:rsidTr="00F13F07">
        <w:trPr>
          <w:trHeight w:val="22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40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40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50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50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60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60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70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70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80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80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90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90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100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100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bl>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Nepertraukiamos infuzijos į veną apskaičiavimas iš </w:t>
      </w:r>
      <w:proofErr w:type="spellStart"/>
      <w:r w:rsidRPr="00C432A0">
        <w:rPr>
          <w:sz w:val="22"/>
          <w:szCs w:val="22"/>
        </w:rPr>
        <w:t>mikrogramų</w:t>
      </w:r>
      <w:proofErr w:type="spellEnd"/>
      <w:r w:rsidRPr="00C432A0">
        <w:rPr>
          <w:sz w:val="22"/>
          <w:szCs w:val="22"/>
        </w:rPr>
        <w:t>/kg/min į ml/h (</w:t>
      </w:r>
      <w:proofErr w:type="spellStart"/>
      <w:r w:rsidRPr="00C432A0">
        <w:rPr>
          <w:sz w:val="22"/>
          <w:szCs w:val="22"/>
        </w:rPr>
        <w:t>Raploc</w:t>
      </w:r>
      <w:proofErr w:type="spellEnd"/>
      <w:r w:rsidRPr="00C432A0">
        <w:rPr>
          <w:sz w:val="22"/>
          <w:szCs w:val="22"/>
        </w:rPr>
        <w:t xml:space="preserve"> 300 mg/50 ml = </w:t>
      </w:r>
      <w:r w:rsidRPr="00C432A0">
        <w:rPr>
          <w:b/>
          <w:sz w:val="22"/>
          <w:szCs w:val="22"/>
        </w:rPr>
        <w:t>6 mg/ml stiprumas</w:t>
      </w:r>
      <w:r w:rsidRPr="00C432A0">
        <w:rPr>
          <w:sz w:val="22"/>
          <w:szCs w:val="22"/>
        </w:rPr>
        <w:t>):</w:t>
      </w:r>
    </w:p>
    <w:p w:rsidR="00662608" w:rsidRPr="00C432A0" w:rsidRDefault="00662608" w:rsidP="00662608">
      <w:pPr>
        <w:rPr>
          <w:sz w:val="22"/>
          <w:szCs w:val="22"/>
        </w:rPr>
      </w:pPr>
    </w:p>
    <w:tbl>
      <w:tblPr>
        <w:tblpPr w:leftFromText="141" w:rightFromText="141" w:vertAnchor="text" w:horzAnchor="margin" w:tblpY="1"/>
        <w:tblW w:w="7402" w:type="dxa"/>
        <w:tblCellMar>
          <w:left w:w="70" w:type="dxa"/>
          <w:right w:w="70" w:type="dxa"/>
        </w:tblCellMar>
        <w:tblLook w:val="04A0" w:firstRow="1" w:lastRow="0" w:firstColumn="1" w:lastColumn="0" w:noHBand="0" w:noVBand="1"/>
      </w:tblPr>
      <w:tblGrid>
        <w:gridCol w:w="1302"/>
        <w:gridCol w:w="1337"/>
        <w:gridCol w:w="1337"/>
        <w:gridCol w:w="1337"/>
        <w:gridCol w:w="1337"/>
        <w:gridCol w:w="1337"/>
        <w:gridCol w:w="790"/>
      </w:tblGrid>
      <w:tr w:rsidR="00662608" w:rsidRPr="00C432A0" w:rsidTr="00F13F07">
        <w:trPr>
          <w:trHeight w:val="300"/>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kg kūno svorio</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80 µg/kg/min</w:t>
            </w:r>
          </w:p>
        </w:tc>
        <w:tc>
          <w:tcPr>
            <w:tcW w:w="790"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p>
        </w:tc>
      </w:tr>
      <w:tr w:rsidR="00662608" w:rsidRPr="00C432A0" w:rsidTr="00F13F07">
        <w:trPr>
          <w:trHeight w:val="22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32</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50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5</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15</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40</w:t>
            </w:r>
          </w:p>
        </w:tc>
        <w:tc>
          <w:tcPr>
            <w:tcW w:w="79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60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6</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12</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18</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24</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48</w:t>
            </w:r>
          </w:p>
        </w:tc>
        <w:tc>
          <w:tcPr>
            <w:tcW w:w="79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70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7</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14</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21</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28</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56</w:t>
            </w:r>
          </w:p>
        </w:tc>
        <w:tc>
          <w:tcPr>
            <w:tcW w:w="79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16</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24</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32</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64</w:t>
            </w:r>
          </w:p>
        </w:tc>
        <w:tc>
          <w:tcPr>
            <w:tcW w:w="79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90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9</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18</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27</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36</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72</w:t>
            </w:r>
          </w:p>
        </w:tc>
        <w:tc>
          <w:tcPr>
            <w:tcW w:w="79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40</w:t>
            </w:r>
          </w:p>
        </w:tc>
        <w:tc>
          <w:tcPr>
            <w:tcW w:w="1062"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80</w:t>
            </w:r>
          </w:p>
        </w:tc>
        <w:tc>
          <w:tcPr>
            <w:tcW w:w="79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bl>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Pradinės infuzijos į veną apskaičiavimas iš </w:t>
      </w:r>
      <w:proofErr w:type="spellStart"/>
      <w:r w:rsidRPr="00C432A0">
        <w:rPr>
          <w:sz w:val="22"/>
          <w:szCs w:val="22"/>
        </w:rPr>
        <w:t>mikrogramų</w:t>
      </w:r>
      <w:proofErr w:type="spellEnd"/>
      <w:r w:rsidRPr="00C432A0">
        <w:rPr>
          <w:sz w:val="22"/>
          <w:szCs w:val="22"/>
        </w:rPr>
        <w:t>/kg/min į ml/h (</w:t>
      </w:r>
      <w:proofErr w:type="spellStart"/>
      <w:r w:rsidRPr="00C432A0">
        <w:rPr>
          <w:sz w:val="22"/>
          <w:szCs w:val="22"/>
        </w:rPr>
        <w:t>Raploc</w:t>
      </w:r>
      <w:proofErr w:type="spellEnd"/>
      <w:r w:rsidRPr="00C432A0">
        <w:rPr>
          <w:sz w:val="22"/>
          <w:szCs w:val="22"/>
        </w:rPr>
        <w:t xml:space="preserve"> 600 mg/50 ml = </w:t>
      </w:r>
      <w:r w:rsidRPr="00C432A0">
        <w:rPr>
          <w:b/>
          <w:sz w:val="22"/>
          <w:szCs w:val="22"/>
        </w:rPr>
        <w:t>12 mg/ml stiprumas</w:t>
      </w:r>
      <w:r w:rsidRPr="00C432A0">
        <w:rPr>
          <w:sz w:val="22"/>
          <w:szCs w:val="22"/>
        </w:rPr>
        <w:t>):</w:t>
      </w:r>
    </w:p>
    <w:p w:rsidR="00662608" w:rsidRPr="00C432A0" w:rsidRDefault="00662608" w:rsidP="00662608">
      <w:pPr>
        <w:rPr>
          <w:sz w:val="22"/>
          <w:szCs w:val="22"/>
        </w:rPr>
      </w:pPr>
    </w:p>
    <w:tbl>
      <w:tblPr>
        <w:tblpPr w:leftFromText="141" w:rightFromText="141" w:vertAnchor="text" w:horzAnchor="margin" w:tblpY="38"/>
        <w:tblOverlap w:val="never"/>
        <w:tblW w:w="2263" w:type="dxa"/>
        <w:tblLayout w:type="fixed"/>
        <w:tblCellMar>
          <w:left w:w="70" w:type="dxa"/>
          <w:right w:w="70" w:type="dxa"/>
        </w:tblCellMar>
        <w:tblLook w:val="04A0" w:firstRow="1" w:lastRow="0" w:firstColumn="1" w:lastColumn="0" w:noHBand="0" w:noVBand="1"/>
      </w:tblPr>
      <w:tblGrid>
        <w:gridCol w:w="846"/>
        <w:gridCol w:w="850"/>
        <w:gridCol w:w="567"/>
      </w:tblGrid>
      <w:tr w:rsidR="00662608" w:rsidRPr="00C432A0" w:rsidTr="00F13F07">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kg kūno svorio</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100 µg/kg per 1 minutę</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p>
        </w:tc>
      </w:tr>
      <w:tr w:rsidR="00662608" w:rsidRPr="00C432A0" w:rsidTr="00F13F07">
        <w:trPr>
          <w:trHeight w:val="22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40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20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50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25</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60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30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70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35</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80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40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90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45</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r w:rsidR="00662608" w:rsidRPr="00C432A0" w:rsidTr="00F13F07">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100</w:t>
            </w:r>
          </w:p>
        </w:tc>
        <w:tc>
          <w:tcPr>
            <w:tcW w:w="850"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50</w:t>
            </w:r>
          </w:p>
        </w:tc>
        <w:tc>
          <w:tcPr>
            <w:tcW w:w="567" w:type="dxa"/>
            <w:tcBorders>
              <w:top w:val="nil"/>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rPr>
                <w:rFonts w:cs="Arial"/>
                <w:color w:val="000000"/>
                <w:lang w:eastAsia="de-AT"/>
              </w:rPr>
            </w:pPr>
            <w:r w:rsidRPr="00C432A0">
              <w:rPr>
                <w:rFonts w:cs="Arial"/>
                <w:color w:val="000000"/>
                <w:sz w:val="22"/>
                <w:szCs w:val="22"/>
                <w:lang w:eastAsia="de-AT"/>
              </w:rPr>
              <w:t>ml/h</w:t>
            </w:r>
          </w:p>
        </w:tc>
      </w:tr>
    </w:tbl>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Nepertraukiamos infuzijos į veną apskaičiavimas iš </w:t>
      </w:r>
      <w:proofErr w:type="spellStart"/>
      <w:r w:rsidRPr="00C432A0">
        <w:rPr>
          <w:sz w:val="22"/>
          <w:szCs w:val="22"/>
        </w:rPr>
        <w:t>mikrogramų</w:t>
      </w:r>
      <w:proofErr w:type="spellEnd"/>
      <w:r w:rsidRPr="00C432A0">
        <w:rPr>
          <w:sz w:val="22"/>
          <w:szCs w:val="22"/>
        </w:rPr>
        <w:t>/kg/min į ml/h (</w:t>
      </w:r>
      <w:proofErr w:type="spellStart"/>
      <w:r w:rsidRPr="00C432A0">
        <w:rPr>
          <w:sz w:val="22"/>
          <w:szCs w:val="22"/>
        </w:rPr>
        <w:t>Raploc</w:t>
      </w:r>
      <w:proofErr w:type="spellEnd"/>
      <w:r w:rsidRPr="00C432A0">
        <w:rPr>
          <w:sz w:val="22"/>
          <w:szCs w:val="22"/>
        </w:rPr>
        <w:t xml:space="preserve"> 600 mg/50 ml = </w:t>
      </w:r>
      <w:r w:rsidRPr="00C432A0">
        <w:rPr>
          <w:b/>
          <w:sz w:val="22"/>
          <w:szCs w:val="22"/>
        </w:rPr>
        <w:t>12 mg/ml stiprumas</w:t>
      </w:r>
      <w:r w:rsidRPr="00C432A0">
        <w:rPr>
          <w:sz w:val="22"/>
          <w:szCs w:val="22"/>
        </w:rPr>
        <w:t>):</w:t>
      </w:r>
    </w:p>
    <w:p w:rsidR="00662608" w:rsidRPr="00C432A0" w:rsidRDefault="00662608" w:rsidP="00662608">
      <w:pPr>
        <w:rPr>
          <w:sz w:val="22"/>
          <w:szCs w:val="22"/>
        </w:rPr>
      </w:pPr>
    </w:p>
    <w:tbl>
      <w:tblPr>
        <w:tblpPr w:leftFromText="141" w:rightFromText="141" w:vertAnchor="text" w:horzAnchor="margin" w:tblpY="13"/>
        <w:tblW w:w="8772" w:type="dxa"/>
        <w:tblCellMar>
          <w:left w:w="70" w:type="dxa"/>
          <w:right w:w="70" w:type="dxa"/>
        </w:tblCellMar>
        <w:tblLook w:val="04A0" w:firstRow="1" w:lastRow="0" w:firstColumn="1" w:lastColumn="0" w:noHBand="0" w:noVBand="1"/>
      </w:tblPr>
      <w:tblGrid>
        <w:gridCol w:w="1302"/>
        <w:gridCol w:w="1337"/>
        <w:gridCol w:w="1337"/>
        <w:gridCol w:w="1337"/>
        <w:gridCol w:w="1337"/>
        <w:gridCol w:w="1337"/>
        <w:gridCol w:w="785"/>
      </w:tblGrid>
      <w:tr w:rsidR="00662608" w:rsidRPr="00C432A0" w:rsidTr="00F13F07">
        <w:trPr>
          <w:trHeight w:val="300"/>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kg kūno svorio</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 µg/kg/min</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20 µg/kg/min</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30 µg/kg/min</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40 µg/kg/min</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80 µg/kg/min</w:t>
            </w:r>
          </w:p>
        </w:tc>
        <w:tc>
          <w:tcPr>
            <w:tcW w:w="785" w:type="dxa"/>
            <w:tcBorders>
              <w:top w:val="single" w:sz="4" w:space="0" w:color="auto"/>
              <w:left w:val="nil"/>
              <w:bottom w:val="single" w:sz="4" w:space="0" w:color="auto"/>
              <w:right w:val="single" w:sz="4" w:space="0" w:color="auto"/>
            </w:tcBorders>
            <w:shd w:val="clear" w:color="auto" w:fill="auto"/>
            <w:noWrap/>
            <w:vAlign w:val="bottom"/>
          </w:tcPr>
          <w:p w:rsidR="00662608" w:rsidRPr="00C432A0" w:rsidRDefault="00662608" w:rsidP="00F13F07">
            <w:pPr>
              <w:tabs>
                <w:tab w:val="left" w:pos="567"/>
              </w:tabs>
              <w:spacing w:line="260" w:lineRule="exact"/>
              <w:jc w:val="center"/>
              <w:rPr>
                <w:color w:val="000000"/>
                <w:lang w:eastAsia="de-AT"/>
              </w:rPr>
            </w:pPr>
          </w:p>
        </w:tc>
      </w:tr>
      <w:tr w:rsidR="00662608" w:rsidRPr="00C432A0" w:rsidTr="00F13F07">
        <w:trPr>
          <w:trHeight w:val="22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40</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6</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16</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50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7,5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20</w:t>
            </w:r>
          </w:p>
        </w:tc>
        <w:tc>
          <w:tcPr>
            <w:tcW w:w="785"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60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6</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9</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12</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24</w:t>
            </w:r>
          </w:p>
        </w:tc>
        <w:tc>
          <w:tcPr>
            <w:tcW w:w="785"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70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7</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14</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28</w:t>
            </w:r>
          </w:p>
        </w:tc>
        <w:tc>
          <w:tcPr>
            <w:tcW w:w="785"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8</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12</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16</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32</w:t>
            </w:r>
          </w:p>
        </w:tc>
        <w:tc>
          <w:tcPr>
            <w:tcW w:w="785"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90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9</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13,5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18</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36</w:t>
            </w:r>
          </w:p>
        </w:tc>
        <w:tc>
          <w:tcPr>
            <w:tcW w:w="785"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r w:rsidR="00662608" w:rsidRPr="00C432A0" w:rsidTr="00F13F07">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15</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20</w:t>
            </w:r>
          </w:p>
        </w:tc>
        <w:tc>
          <w:tcPr>
            <w:tcW w:w="1337"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40</w:t>
            </w:r>
          </w:p>
        </w:tc>
        <w:tc>
          <w:tcPr>
            <w:tcW w:w="785" w:type="dxa"/>
            <w:tcBorders>
              <w:top w:val="nil"/>
              <w:left w:val="nil"/>
              <w:bottom w:val="single" w:sz="4" w:space="0" w:color="auto"/>
              <w:right w:val="single" w:sz="4" w:space="0" w:color="auto"/>
            </w:tcBorders>
            <w:shd w:val="clear" w:color="auto" w:fill="auto"/>
            <w:noWrap/>
            <w:vAlign w:val="bottom"/>
            <w:hideMark/>
          </w:tcPr>
          <w:p w:rsidR="00662608" w:rsidRPr="00C432A0" w:rsidRDefault="00662608" w:rsidP="00F13F07">
            <w:pPr>
              <w:tabs>
                <w:tab w:val="left" w:pos="567"/>
              </w:tabs>
              <w:spacing w:line="260" w:lineRule="exact"/>
              <w:jc w:val="center"/>
              <w:rPr>
                <w:color w:val="000000"/>
                <w:lang w:eastAsia="de-AT"/>
              </w:rPr>
            </w:pPr>
            <w:r w:rsidRPr="00C432A0">
              <w:rPr>
                <w:color w:val="000000"/>
                <w:sz w:val="22"/>
                <w:szCs w:val="22"/>
                <w:lang w:eastAsia="de-AT"/>
              </w:rPr>
              <w:t>ml/h</w:t>
            </w:r>
          </w:p>
        </w:tc>
      </w:tr>
    </w:tbl>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Didžiausia rekomenduojama </w:t>
      </w:r>
      <w:proofErr w:type="spellStart"/>
      <w:r w:rsidRPr="00C432A0">
        <w:rPr>
          <w:sz w:val="22"/>
          <w:szCs w:val="22"/>
        </w:rPr>
        <w:t>landiololio</w:t>
      </w:r>
      <w:proofErr w:type="spellEnd"/>
      <w:r w:rsidRPr="00C432A0">
        <w:rPr>
          <w:sz w:val="22"/>
          <w:szCs w:val="22"/>
        </w:rPr>
        <w:t xml:space="preserve"> paros dozė yra 8064 mg / asmeniui / per parą (remiantis 80 </w:t>
      </w:r>
      <w:proofErr w:type="spellStart"/>
      <w:r w:rsidRPr="00C432A0">
        <w:rPr>
          <w:sz w:val="22"/>
          <w:szCs w:val="22"/>
        </w:rPr>
        <w:t>mikrogramų</w:t>
      </w:r>
      <w:proofErr w:type="spellEnd"/>
      <w:r w:rsidRPr="00C432A0">
        <w:rPr>
          <w:sz w:val="22"/>
          <w:szCs w:val="22"/>
        </w:rPr>
        <w:t>/kg kūno masės doze 70 kg sveriančiam pacientui ir ilgiausia infuzijos trukmė – 24 val.).</w:t>
      </w:r>
    </w:p>
    <w:p w:rsidR="00662608" w:rsidRPr="00C432A0" w:rsidRDefault="00662608" w:rsidP="00662608">
      <w:pPr>
        <w:rPr>
          <w:sz w:val="22"/>
          <w:szCs w:val="22"/>
        </w:rPr>
      </w:pPr>
      <w:r w:rsidRPr="00C432A0">
        <w:rPr>
          <w:sz w:val="22"/>
          <w:szCs w:val="22"/>
        </w:rPr>
        <w:t xml:space="preserve">Duomenų apie ilgesnes negu 24 val. trukmės </w:t>
      </w:r>
      <w:proofErr w:type="spellStart"/>
      <w:r w:rsidRPr="00C432A0">
        <w:rPr>
          <w:sz w:val="22"/>
          <w:szCs w:val="22"/>
        </w:rPr>
        <w:t>landiololio</w:t>
      </w:r>
      <w:proofErr w:type="spellEnd"/>
      <w:r w:rsidRPr="00C432A0">
        <w:rPr>
          <w:sz w:val="22"/>
          <w:szCs w:val="22"/>
        </w:rPr>
        <w:t xml:space="preserve"> infuzijas yra nedaug.</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Jeigu pasireiškia nepageidaujamos reakcijos (žr. 4.8 skyrių), </w:t>
      </w:r>
      <w:proofErr w:type="spellStart"/>
      <w:r w:rsidRPr="00C432A0">
        <w:rPr>
          <w:sz w:val="22"/>
          <w:szCs w:val="22"/>
        </w:rPr>
        <w:t>landiololio</w:t>
      </w:r>
      <w:proofErr w:type="spellEnd"/>
      <w:r w:rsidRPr="00C432A0">
        <w:rPr>
          <w:sz w:val="22"/>
          <w:szCs w:val="22"/>
        </w:rPr>
        <w:t xml:space="preserve"> dozės turi būti mažinamos arba infuziją reikia nutraukti ir, jei būtina, pacientams turi būti taikomas atitinkamas gydymas. Jeigu pasireiškia </w:t>
      </w:r>
      <w:proofErr w:type="spellStart"/>
      <w:r w:rsidRPr="00C432A0">
        <w:rPr>
          <w:sz w:val="22"/>
          <w:szCs w:val="22"/>
        </w:rPr>
        <w:t>hipotenzija</w:t>
      </w:r>
      <w:proofErr w:type="spellEnd"/>
      <w:r w:rsidRPr="00C432A0">
        <w:rPr>
          <w:sz w:val="22"/>
          <w:szCs w:val="22"/>
        </w:rPr>
        <w:t xml:space="preserve"> ar </w:t>
      </w:r>
      <w:proofErr w:type="spellStart"/>
      <w:r w:rsidRPr="00C432A0">
        <w:rPr>
          <w:sz w:val="22"/>
          <w:szCs w:val="22"/>
        </w:rPr>
        <w:t>bradikardija</w:t>
      </w:r>
      <w:proofErr w:type="spellEnd"/>
      <w:r w:rsidRPr="00C432A0">
        <w:rPr>
          <w:sz w:val="22"/>
          <w:szCs w:val="22"/>
        </w:rPr>
        <w:t xml:space="preserve">, </w:t>
      </w:r>
      <w:proofErr w:type="spellStart"/>
      <w:r w:rsidRPr="00C432A0">
        <w:rPr>
          <w:sz w:val="22"/>
          <w:szCs w:val="22"/>
        </w:rPr>
        <w:t>landiololio</w:t>
      </w:r>
      <w:proofErr w:type="spellEnd"/>
      <w:r w:rsidRPr="00C432A0">
        <w:rPr>
          <w:sz w:val="22"/>
          <w:szCs w:val="22"/>
        </w:rPr>
        <w:t xml:space="preserve"> vartojimą galima vėl pradėti nuo mažesnės dozės, kai kraujospūdis ir širdies plakimo dažnis sugrįžta į priimtiną lygį. Dozės koregavimo ir nenutrūkstamos infuzijos metu, pacientams, kuriems yra žemas </w:t>
      </w:r>
      <w:proofErr w:type="spellStart"/>
      <w:r w:rsidRPr="00C432A0">
        <w:rPr>
          <w:sz w:val="22"/>
          <w:szCs w:val="22"/>
        </w:rPr>
        <w:t>sistolinis</w:t>
      </w:r>
      <w:proofErr w:type="spellEnd"/>
      <w:r w:rsidRPr="00C432A0">
        <w:rPr>
          <w:sz w:val="22"/>
          <w:szCs w:val="22"/>
        </w:rPr>
        <w:t xml:space="preserve"> kraujospūdis, būtinas ypatingas atsargumas.</w:t>
      </w:r>
    </w:p>
    <w:p w:rsidR="00662608" w:rsidRPr="00C432A0" w:rsidRDefault="00662608" w:rsidP="00662608">
      <w:pPr>
        <w:rPr>
          <w:sz w:val="22"/>
          <w:szCs w:val="22"/>
        </w:rPr>
      </w:pPr>
    </w:p>
    <w:p w:rsidR="00662608" w:rsidRPr="00C432A0" w:rsidRDefault="00662608" w:rsidP="00662608">
      <w:pPr>
        <w:rPr>
          <w:sz w:val="22"/>
          <w:szCs w:val="22"/>
        </w:rPr>
      </w:pPr>
      <w:r w:rsidRPr="00C432A0">
        <w:rPr>
          <w:i/>
          <w:sz w:val="22"/>
          <w:szCs w:val="22"/>
        </w:rPr>
        <w:t xml:space="preserve">Terapijos pakeitimas alternatyviais vaistais: </w:t>
      </w:r>
      <w:r w:rsidRPr="00C432A0">
        <w:rPr>
          <w:sz w:val="22"/>
          <w:szCs w:val="22"/>
        </w:rPr>
        <w:t xml:space="preserve">pasiekus pageidaujamą širdies susitraukimų dažnį ir stabilią klinikinę būseną, galima pereiti prie gydymo alternatyviais vaistiniais preparatais (pvz., geriamaisiais </w:t>
      </w:r>
      <w:proofErr w:type="spellStart"/>
      <w:r w:rsidRPr="00C432A0">
        <w:rPr>
          <w:sz w:val="22"/>
          <w:szCs w:val="22"/>
        </w:rPr>
        <w:t>antiaritminiais</w:t>
      </w:r>
      <w:proofErr w:type="spellEnd"/>
      <w:r w:rsidRPr="00C432A0">
        <w:rPr>
          <w:sz w:val="22"/>
          <w:szCs w:val="22"/>
        </w:rPr>
        <w:t xml:space="preserve"> vaistais). Pakeitus </w:t>
      </w:r>
      <w:proofErr w:type="spellStart"/>
      <w:r w:rsidRPr="00C432A0">
        <w:rPr>
          <w:sz w:val="22"/>
          <w:szCs w:val="22"/>
        </w:rPr>
        <w:t>landiololį</w:t>
      </w:r>
      <w:proofErr w:type="spellEnd"/>
      <w:r w:rsidRPr="00C432A0">
        <w:rPr>
          <w:sz w:val="22"/>
          <w:szCs w:val="22"/>
        </w:rPr>
        <w:t xml:space="preserve"> alternatyviais vaistiniais preparatais , gydytojas turi kruopščiai įvertinti alternatyvaus vaisto savybes, o </w:t>
      </w:r>
      <w:proofErr w:type="spellStart"/>
      <w:r w:rsidRPr="00C432A0">
        <w:rPr>
          <w:sz w:val="22"/>
          <w:szCs w:val="22"/>
        </w:rPr>
        <w:t>landiololio</w:t>
      </w:r>
      <w:proofErr w:type="spellEnd"/>
      <w:r w:rsidRPr="00C432A0">
        <w:rPr>
          <w:sz w:val="22"/>
          <w:szCs w:val="22"/>
        </w:rPr>
        <w:t xml:space="preserve"> dozavimas turi būti sumažintas taip:</w:t>
      </w:r>
    </w:p>
    <w:p w:rsidR="00662608" w:rsidRPr="00C432A0" w:rsidRDefault="00662608" w:rsidP="00662608">
      <w:pPr>
        <w:numPr>
          <w:ilvl w:val="0"/>
          <w:numId w:val="22"/>
        </w:numPr>
        <w:rPr>
          <w:sz w:val="22"/>
          <w:szCs w:val="22"/>
        </w:rPr>
      </w:pPr>
      <w:r w:rsidRPr="00C432A0">
        <w:rPr>
          <w:sz w:val="22"/>
          <w:szCs w:val="22"/>
        </w:rPr>
        <w:t xml:space="preserve">Per pirmąją valandą po pirmosios alternatyvaus vaisto dozės suvartojimo </w:t>
      </w:r>
      <w:proofErr w:type="spellStart"/>
      <w:r w:rsidRPr="00C432A0">
        <w:rPr>
          <w:sz w:val="22"/>
          <w:szCs w:val="22"/>
        </w:rPr>
        <w:t>landiololio</w:t>
      </w:r>
      <w:proofErr w:type="spellEnd"/>
      <w:r w:rsidRPr="00C432A0">
        <w:rPr>
          <w:sz w:val="22"/>
          <w:szCs w:val="22"/>
        </w:rPr>
        <w:t xml:space="preserve"> infuzijos greitis turi būti sumažintas per pusę (50 %).</w:t>
      </w:r>
    </w:p>
    <w:p w:rsidR="00662608" w:rsidRPr="00C432A0" w:rsidRDefault="00662608" w:rsidP="00662608">
      <w:pPr>
        <w:numPr>
          <w:ilvl w:val="0"/>
          <w:numId w:val="22"/>
        </w:numPr>
        <w:rPr>
          <w:sz w:val="22"/>
          <w:szCs w:val="22"/>
        </w:rPr>
      </w:pPr>
      <w:r w:rsidRPr="00C432A0">
        <w:rPr>
          <w:sz w:val="22"/>
          <w:szCs w:val="22"/>
        </w:rPr>
        <w:t xml:space="preserve">Suvartojus antrą kito alternatyvaus vaistinio preparato dozę reikia patikrinti paciento atsaką ir jei per pirmą valandą buvo stebėta patenkinama kontrolė, nutraukite </w:t>
      </w:r>
      <w:proofErr w:type="spellStart"/>
      <w:r w:rsidRPr="00C432A0">
        <w:rPr>
          <w:sz w:val="22"/>
          <w:szCs w:val="22"/>
        </w:rPr>
        <w:t>landiololio</w:t>
      </w:r>
      <w:proofErr w:type="spellEnd"/>
      <w:r w:rsidRPr="00C432A0">
        <w:rPr>
          <w:sz w:val="22"/>
          <w:szCs w:val="22"/>
        </w:rPr>
        <w:t xml:space="preserve"> infuziją.</w:t>
      </w:r>
    </w:p>
    <w:p w:rsidR="00662608" w:rsidRPr="00C432A0" w:rsidRDefault="00662608" w:rsidP="00662608">
      <w:pPr>
        <w:rPr>
          <w:sz w:val="22"/>
          <w:szCs w:val="22"/>
        </w:rPr>
      </w:pPr>
    </w:p>
    <w:p w:rsidR="00662608" w:rsidRPr="00C432A0" w:rsidRDefault="00662608" w:rsidP="00662608">
      <w:pPr>
        <w:outlineLvl w:val="1"/>
        <w:rPr>
          <w:sz w:val="22"/>
          <w:szCs w:val="22"/>
          <w:u w:val="single"/>
        </w:rPr>
      </w:pPr>
      <w:r w:rsidRPr="00C432A0">
        <w:rPr>
          <w:sz w:val="22"/>
          <w:szCs w:val="22"/>
          <w:u w:val="single"/>
        </w:rPr>
        <w:t>Ypatingos populiacijos</w:t>
      </w:r>
    </w:p>
    <w:p w:rsidR="00662608" w:rsidRPr="00C432A0" w:rsidRDefault="00662608" w:rsidP="00662608">
      <w:pPr>
        <w:outlineLvl w:val="1"/>
        <w:rPr>
          <w:sz w:val="22"/>
          <w:szCs w:val="22"/>
          <w:u w:val="single"/>
        </w:rPr>
      </w:pPr>
    </w:p>
    <w:p w:rsidR="00662608" w:rsidRPr="00C432A0" w:rsidRDefault="00662608" w:rsidP="00662608">
      <w:pPr>
        <w:outlineLvl w:val="1"/>
        <w:rPr>
          <w:i/>
          <w:sz w:val="22"/>
          <w:szCs w:val="22"/>
        </w:rPr>
      </w:pPr>
      <w:r w:rsidRPr="00C432A0">
        <w:rPr>
          <w:i/>
          <w:sz w:val="22"/>
          <w:szCs w:val="22"/>
        </w:rPr>
        <w:t>Senyviems pacientams (</w:t>
      </w:r>
      <w:r w:rsidRPr="00C432A0">
        <w:rPr>
          <w:bCs/>
          <w:i/>
          <w:iCs/>
          <w:sz w:val="22"/>
          <w:szCs w:val="22"/>
        </w:rPr>
        <w:t>≥ </w:t>
      </w:r>
      <w:r w:rsidRPr="00C432A0">
        <w:rPr>
          <w:i/>
          <w:iCs/>
          <w:sz w:val="22"/>
          <w:szCs w:val="22"/>
        </w:rPr>
        <w:t>65 metų)</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Dozės koreguoti nereikia.</w:t>
      </w:r>
    </w:p>
    <w:p w:rsidR="00662608" w:rsidRPr="00C432A0" w:rsidRDefault="00662608" w:rsidP="00662608">
      <w:pPr>
        <w:rPr>
          <w:sz w:val="22"/>
          <w:szCs w:val="22"/>
        </w:rPr>
      </w:pPr>
    </w:p>
    <w:p w:rsidR="00662608" w:rsidRPr="00C432A0" w:rsidRDefault="00662608" w:rsidP="00662608">
      <w:pPr>
        <w:rPr>
          <w:i/>
          <w:sz w:val="22"/>
          <w:szCs w:val="22"/>
        </w:rPr>
      </w:pPr>
      <w:r w:rsidRPr="00C432A0">
        <w:rPr>
          <w:i/>
          <w:iCs/>
          <w:sz w:val="22"/>
          <w:szCs w:val="22"/>
        </w:rPr>
        <w:t>Pacientams, kurių inkstų funkcija sutrikusi</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Dozės koreguoti nereikia (žr. 4.4 ir 5.2 skyrius).</w:t>
      </w:r>
    </w:p>
    <w:p w:rsidR="00662608" w:rsidRPr="00C432A0" w:rsidRDefault="00662608" w:rsidP="00662608">
      <w:pPr>
        <w:rPr>
          <w:sz w:val="22"/>
          <w:szCs w:val="22"/>
        </w:rPr>
      </w:pPr>
    </w:p>
    <w:p w:rsidR="00662608" w:rsidRPr="00C432A0" w:rsidRDefault="00662608" w:rsidP="00662608">
      <w:pPr>
        <w:rPr>
          <w:i/>
          <w:sz w:val="22"/>
          <w:szCs w:val="22"/>
        </w:rPr>
      </w:pPr>
      <w:r w:rsidRPr="00C432A0">
        <w:rPr>
          <w:i/>
          <w:iCs/>
          <w:sz w:val="22"/>
          <w:szCs w:val="22"/>
        </w:rPr>
        <w:t>Pacientams, kurių kepenų funkcija sutrikusi</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Duomenų apie pacientų, kurių kepenų funkcija sutrikusi, gydymą yra nepakankamai (žr. 5.2 skyrių). Pacientams, kuriems yra visų tipų kepenų funkcijos sutrikimai, rekomenduojama atsargiai parinkti dozę ir gydymą pradėti nuo mažiausios dozės.</w:t>
      </w:r>
    </w:p>
    <w:p w:rsidR="00662608" w:rsidRPr="00C432A0" w:rsidRDefault="00662608" w:rsidP="00662608">
      <w:pPr>
        <w:rPr>
          <w:sz w:val="22"/>
          <w:szCs w:val="22"/>
        </w:rPr>
      </w:pPr>
    </w:p>
    <w:p w:rsidR="00662608" w:rsidRPr="00C432A0" w:rsidRDefault="00662608" w:rsidP="00662608">
      <w:pPr>
        <w:autoSpaceDE w:val="0"/>
        <w:autoSpaceDN w:val="0"/>
        <w:adjustRightInd w:val="0"/>
        <w:rPr>
          <w:i/>
          <w:iCs/>
          <w:sz w:val="22"/>
          <w:szCs w:val="22"/>
          <w:lang w:eastAsia="de-DE"/>
        </w:rPr>
      </w:pPr>
      <w:r w:rsidRPr="00C432A0">
        <w:rPr>
          <w:i/>
          <w:iCs/>
          <w:sz w:val="22"/>
          <w:szCs w:val="22"/>
          <w:lang w:eastAsia="de-DE"/>
        </w:rPr>
        <w:t>Pacientams, kuriems yra širdies disfunkcija</w:t>
      </w:r>
    </w:p>
    <w:p w:rsidR="00662608" w:rsidRPr="00C432A0" w:rsidRDefault="00662608" w:rsidP="00662608">
      <w:pPr>
        <w:autoSpaceDE w:val="0"/>
        <w:autoSpaceDN w:val="0"/>
        <w:adjustRightInd w:val="0"/>
        <w:rPr>
          <w:i/>
          <w:iCs/>
          <w:sz w:val="22"/>
          <w:szCs w:val="22"/>
          <w:lang w:eastAsia="de-DE"/>
        </w:rPr>
      </w:pPr>
    </w:p>
    <w:p w:rsidR="00662608" w:rsidRPr="00C432A0" w:rsidRDefault="00662608" w:rsidP="00662608">
      <w:pPr>
        <w:autoSpaceDE w:val="0"/>
        <w:autoSpaceDN w:val="0"/>
        <w:adjustRightInd w:val="0"/>
        <w:rPr>
          <w:sz w:val="22"/>
          <w:szCs w:val="22"/>
        </w:rPr>
      </w:pPr>
      <w:r w:rsidRPr="00C432A0">
        <w:rPr>
          <w:sz w:val="22"/>
          <w:szCs w:val="22"/>
        </w:rPr>
        <w:t>Pacientams, kuriems sutrikusi kairiojo skilvelio funkcija (KS išmetimo frakcija &lt; 40 %, PI &lt; 2,5 l/min/m</w:t>
      </w:r>
      <w:r w:rsidRPr="00C432A0">
        <w:rPr>
          <w:sz w:val="22"/>
          <w:szCs w:val="22"/>
          <w:vertAlign w:val="superscript"/>
        </w:rPr>
        <w:t>2</w:t>
      </w:r>
      <w:r w:rsidRPr="00C432A0">
        <w:rPr>
          <w:sz w:val="22"/>
          <w:szCs w:val="22"/>
        </w:rPr>
        <w:t>, Niujorko širdies asociacijos (NYHA) klasė 3–4), pvz., po širdies operacijos, išemijos metu ir septinėje būklėje, siekiant kontroliuoti širdies susitraukimų dažnį buvo naudojamos mažesnės dozės, pradedant nuo 1 </w:t>
      </w:r>
      <w:proofErr w:type="spellStart"/>
      <w:r w:rsidRPr="00C432A0">
        <w:rPr>
          <w:sz w:val="22"/>
          <w:szCs w:val="22"/>
        </w:rPr>
        <w:t>mikrogramo</w:t>
      </w:r>
      <w:proofErr w:type="spellEnd"/>
      <w:r w:rsidRPr="00C432A0">
        <w:rPr>
          <w:sz w:val="22"/>
          <w:szCs w:val="22"/>
        </w:rPr>
        <w:t>/kg kūno masės ir palaipsniui didinant dozę iki 10 </w:t>
      </w:r>
      <w:proofErr w:type="spellStart"/>
      <w:r w:rsidRPr="00C432A0">
        <w:rPr>
          <w:sz w:val="22"/>
          <w:szCs w:val="22"/>
        </w:rPr>
        <w:t>mikrogramų</w:t>
      </w:r>
      <w:proofErr w:type="spellEnd"/>
      <w:r w:rsidRPr="00C432A0">
        <w:rPr>
          <w:sz w:val="22"/>
          <w:szCs w:val="22"/>
        </w:rPr>
        <w:t>/kg kūno masės, tuo pat metu atidžiai stebint kraujospūdį.</w:t>
      </w:r>
    </w:p>
    <w:p w:rsidR="00662608" w:rsidRPr="00C432A0" w:rsidRDefault="00662608" w:rsidP="00662608">
      <w:pPr>
        <w:rPr>
          <w:sz w:val="22"/>
          <w:szCs w:val="22"/>
        </w:rPr>
      </w:pPr>
    </w:p>
    <w:p w:rsidR="00662608" w:rsidRPr="00C432A0" w:rsidRDefault="00662608" w:rsidP="00662608">
      <w:pPr>
        <w:rPr>
          <w:i/>
          <w:sz w:val="22"/>
          <w:szCs w:val="22"/>
        </w:rPr>
      </w:pPr>
      <w:r w:rsidRPr="00C432A0">
        <w:rPr>
          <w:i/>
          <w:sz w:val="22"/>
          <w:szCs w:val="22"/>
        </w:rPr>
        <w:t>Vaikų populiacija</w:t>
      </w:r>
    </w:p>
    <w:p w:rsidR="00662608" w:rsidRPr="00C432A0" w:rsidRDefault="00662608" w:rsidP="00662608">
      <w:pPr>
        <w:rPr>
          <w:sz w:val="22"/>
          <w:szCs w:val="22"/>
        </w:rPr>
      </w:pPr>
    </w:p>
    <w:p w:rsidR="00662608" w:rsidRPr="00C432A0" w:rsidRDefault="00662608" w:rsidP="00662608">
      <w:pPr>
        <w:pStyle w:val="BTEMEASMCA"/>
        <w:rPr>
          <w:sz w:val="22"/>
          <w:szCs w:val="22"/>
        </w:rPr>
      </w:pPr>
      <w:proofErr w:type="spellStart"/>
      <w:r w:rsidRPr="00C432A0">
        <w:rPr>
          <w:sz w:val="22"/>
          <w:szCs w:val="22"/>
        </w:rPr>
        <w:t>Landiololio</w:t>
      </w:r>
      <w:proofErr w:type="spellEnd"/>
      <w:r w:rsidRPr="00C432A0">
        <w:rPr>
          <w:sz w:val="22"/>
          <w:szCs w:val="22"/>
        </w:rPr>
        <w:t xml:space="preserve"> saugumas ir veiksmingumas vaikams nuo 0 iki 18 metų amžiaus nenustatytas. Turimi duomenys apie šios farmacinės formos vartojimą pateikti 5.2 skyriuje, tačiau dozavimo rekomendacijos nepateikiamos.</w:t>
      </w:r>
    </w:p>
    <w:p w:rsidR="00662608" w:rsidRPr="00C432A0" w:rsidRDefault="00662608" w:rsidP="00662608">
      <w:pPr>
        <w:pStyle w:val="BTEMEASMCA"/>
        <w:rPr>
          <w:sz w:val="22"/>
          <w:szCs w:val="22"/>
        </w:rPr>
      </w:pPr>
    </w:p>
    <w:p w:rsidR="00662608" w:rsidRPr="00C432A0" w:rsidRDefault="00662608" w:rsidP="00662608">
      <w:pPr>
        <w:rPr>
          <w:sz w:val="22"/>
          <w:szCs w:val="22"/>
          <w:u w:val="single"/>
        </w:rPr>
      </w:pPr>
      <w:r w:rsidRPr="00C432A0">
        <w:rPr>
          <w:sz w:val="22"/>
          <w:szCs w:val="22"/>
          <w:u w:val="single"/>
        </w:rPr>
        <w:t>Vartojimo metodas</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 xml:space="preserve">Prieš vartojimą, </w:t>
      </w:r>
      <w:proofErr w:type="spellStart"/>
      <w:r w:rsidRPr="00C432A0">
        <w:rPr>
          <w:sz w:val="22"/>
          <w:szCs w:val="22"/>
        </w:rPr>
        <w:t>Raploc</w:t>
      </w:r>
      <w:proofErr w:type="spellEnd"/>
      <w:r w:rsidRPr="00C432A0">
        <w:rPr>
          <w:sz w:val="22"/>
          <w:szCs w:val="22"/>
        </w:rPr>
        <w:t xml:space="preserve"> reikia ištirpinti (instrukcija pateikiama 6.6 skyriuje) ir suvartoti iš karto po atidarymo (žr. 4.4 ir 6.3 skyrius).</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roofErr w:type="spellStart"/>
      <w:r w:rsidRPr="00C432A0">
        <w:rPr>
          <w:sz w:val="22"/>
          <w:szCs w:val="22"/>
        </w:rPr>
        <w:t>Raploc</w:t>
      </w:r>
      <w:proofErr w:type="spellEnd"/>
      <w:r w:rsidRPr="00C432A0">
        <w:rPr>
          <w:sz w:val="22"/>
          <w:szCs w:val="22"/>
        </w:rPr>
        <w:t xml:space="preserve"> negalima maišyti su kitais vaistiniais preparatais, išskyrus 6.6 skyriuje nurodytus vaistinius preparatus.</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roofErr w:type="spellStart"/>
      <w:r w:rsidRPr="00C432A0">
        <w:rPr>
          <w:sz w:val="22"/>
          <w:szCs w:val="22"/>
        </w:rPr>
        <w:t>Landiololis</w:t>
      </w:r>
      <w:proofErr w:type="spellEnd"/>
      <w:r w:rsidRPr="00C432A0">
        <w:rPr>
          <w:sz w:val="22"/>
          <w:szCs w:val="22"/>
        </w:rPr>
        <w:t xml:space="preserve"> turi būti leidžiamas į centrinę arba periferinę veną ir jo negalima vartoti per tą pačią intraveninę liniją su kitais vaistiniais preparatais (žr. 6.6 skyrių).</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 xml:space="preserve">Skirtingai nei kiti beta </w:t>
      </w:r>
      <w:proofErr w:type="spellStart"/>
      <w:r w:rsidRPr="00C432A0">
        <w:rPr>
          <w:sz w:val="22"/>
          <w:szCs w:val="22"/>
        </w:rPr>
        <w:t>adrenoblokatoriai</w:t>
      </w:r>
      <w:proofErr w:type="spellEnd"/>
      <w:r w:rsidRPr="00C432A0">
        <w:rPr>
          <w:sz w:val="22"/>
          <w:szCs w:val="22"/>
        </w:rPr>
        <w:t xml:space="preserve">, </w:t>
      </w:r>
      <w:proofErr w:type="spellStart"/>
      <w:r w:rsidRPr="00C432A0">
        <w:rPr>
          <w:sz w:val="22"/>
          <w:szCs w:val="22"/>
        </w:rPr>
        <w:t>landiololis</w:t>
      </w:r>
      <w:proofErr w:type="spellEnd"/>
      <w:r w:rsidRPr="00C432A0">
        <w:rPr>
          <w:sz w:val="22"/>
          <w:szCs w:val="22"/>
        </w:rPr>
        <w:t xml:space="preserve"> nesukelia nutraukimo simptomo </w:t>
      </w:r>
      <w:proofErr w:type="spellStart"/>
      <w:r w:rsidRPr="00C432A0">
        <w:rPr>
          <w:sz w:val="22"/>
          <w:szCs w:val="22"/>
        </w:rPr>
        <w:t>tachikardijos</w:t>
      </w:r>
      <w:proofErr w:type="spellEnd"/>
      <w:r w:rsidRPr="00C432A0">
        <w:rPr>
          <w:sz w:val="22"/>
          <w:szCs w:val="22"/>
        </w:rPr>
        <w:t xml:space="preserve">, staigiai nutraukus 24 val. trukmės nenutrūkstamą infuziją. Nepaisant to, nutraukiant </w:t>
      </w:r>
      <w:proofErr w:type="spellStart"/>
      <w:r w:rsidRPr="00C432A0">
        <w:rPr>
          <w:sz w:val="22"/>
          <w:szCs w:val="22"/>
        </w:rPr>
        <w:t>landiololio</w:t>
      </w:r>
      <w:proofErr w:type="spellEnd"/>
      <w:r w:rsidRPr="00C432A0">
        <w:rPr>
          <w:sz w:val="22"/>
          <w:szCs w:val="22"/>
        </w:rPr>
        <w:t xml:space="preserve"> vartojimą, pacientus reikia atidžiai stebėti.</w:t>
      </w:r>
    </w:p>
    <w:p w:rsidR="00662608" w:rsidRPr="00C432A0" w:rsidRDefault="00662608" w:rsidP="00662608">
      <w:pPr>
        <w:pStyle w:val="BTEMEASMCA"/>
        <w:rPr>
          <w:sz w:val="22"/>
          <w:szCs w:val="22"/>
        </w:rPr>
      </w:pPr>
    </w:p>
    <w:p w:rsidR="00662608" w:rsidRPr="00C432A0" w:rsidRDefault="00662608" w:rsidP="00662608">
      <w:pPr>
        <w:pStyle w:val="PI-2EMEASMCA"/>
      </w:pPr>
      <w:r w:rsidRPr="00C432A0">
        <w:t>4.3</w:t>
      </w:r>
      <w:r w:rsidRPr="00C432A0">
        <w:tab/>
        <w:t>Kontraindikacijos</w:t>
      </w:r>
    </w:p>
    <w:p w:rsidR="00662608" w:rsidRPr="00C432A0" w:rsidRDefault="00662608" w:rsidP="00662608">
      <w:pPr>
        <w:pStyle w:val="BTEMEASMCA"/>
        <w:rPr>
          <w:sz w:val="22"/>
          <w:szCs w:val="22"/>
        </w:rPr>
      </w:pPr>
    </w:p>
    <w:p w:rsidR="00662608" w:rsidRPr="00C432A0" w:rsidRDefault="00662608" w:rsidP="00662608">
      <w:pPr>
        <w:widowControl w:val="0"/>
        <w:numPr>
          <w:ilvl w:val="0"/>
          <w:numId w:val="2"/>
        </w:numPr>
        <w:tabs>
          <w:tab w:val="num" w:pos="360"/>
        </w:tabs>
        <w:ind w:left="360"/>
        <w:rPr>
          <w:sz w:val="22"/>
          <w:szCs w:val="22"/>
        </w:rPr>
      </w:pPr>
      <w:r w:rsidRPr="00C432A0">
        <w:rPr>
          <w:sz w:val="22"/>
          <w:szCs w:val="22"/>
        </w:rPr>
        <w:t>Padidėjęs jautrumas veikliajai arba bet kuriai 6.1 skyriuje nurodytai pagalbinei medžiagai</w:t>
      </w:r>
    </w:p>
    <w:p w:rsidR="00662608" w:rsidRPr="00C432A0" w:rsidRDefault="00662608" w:rsidP="00662608">
      <w:pPr>
        <w:widowControl w:val="0"/>
        <w:numPr>
          <w:ilvl w:val="0"/>
          <w:numId w:val="2"/>
        </w:numPr>
        <w:tabs>
          <w:tab w:val="num" w:pos="360"/>
        </w:tabs>
        <w:ind w:left="360"/>
        <w:rPr>
          <w:sz w:val="22"/>
          <w:szCs w:val="22"/>
        </w:rPr>
      </w:pPr>
      <w:r w:rsidRPr="00C432A0">
        <w:rPr>
          <w:sz w:val="22"/>
          <w:szCs w:val="22"/>
        </w:rPr>
        <w:t xml:space="preserve">Sunki </w:t>
      </w:r>
      <w:proofErr w:type="spellStart"/>
      <w:r w:rsidRPr="00C432A0">
        <w:rPr>
          <w:sz w:val="22"/>
          <w:szCs w:val="22"/>
        </w:rPr>
        <w:t>bradikardija</w:t>
      </w:r>
      <w:proofErr w:type="spellEnd"/>
      <w:r w:rsidRPr="00C432A0">
        <w:rPr>
          <w:sz w:val="22"/>
          <w:szCs w:val="22"/>
        </w:rPr>
        <w:t xml:space="preserve"> (mažiau kaip 50 dūžių per minutę)</w:t>
      </w:r>
    </w:p>
    <w:p w:rsidR="00662608" w:rsidRPr="00C432A0" w:rsidRDefault="00662608" w:rsidP="00662608">
      <w:pPr>
        <w:widowControl w:val="0"/>
        <w:numPr>
          <w:ilvl w:val="0"/>
          <w:numId w:val="2"/>
        </w:numPr>
        <w:tabs>
          <w:tab w:val="num" w:pos="360"/>
        </w:tabs>
        <w:ind w:left="360"/>
        <w:rPr>
          <w:sz w:val="22"/>
          <w:szCs w:val="22"/>
        </w:rPr>
      </w:pPr>
      <w:proofErr w:type="spellStart"/>
      <w:r w:rsidRPr="00C432A0">
        <w:rPr>
          <w:sz w:val="22"/>
          <w:szCs w:val="22"/>
        </w:rPr>
        <w:t>Sinusinio</w:t>
      </w:r>
      <w:proofErr w:type="spellEnd"/>
      <w:r w:rsidRPr="00C432A0">
        <w:rPr>
          <w:sz w:val="22"/>
          <w:szCs w:val="22"/>
        </w:rPr>
        <w:t xml:space="preserve"> mazgo silpnumo sindromas</w:t>
      </w:r>
    </w:p>
    <w:p w:rsidR="00662608" w:rsidRPr="00C432A0" w:rsidRDefault="00662608" w:rsidP="00662608">
      <w:pPr>
        <w:widowControl w:val="0"/>
        <w:numPr>
          <w:ilvl w:val="0"/>
          <w:numId w:val="2"/>
        </w:numPr>
        <w:tabs>
          <w:tab w:val="num" w:pos="360"/>
        </w:tabs>
        <w:ind w:left="360"/>
        <w:rPr>
          <w:sz w:val="22"/>
          <w:szCs w:val="22"/>
        </w:rPr>
      </w:pPr>
      <w:r w:rsidRPr="00C432A0">
        <w:rPr>
          <w:sz w:val="22"/>
          <w:szCs w:val="22"/>
        </w:rPr>
        <w:t xml:space="preserve">Sunkūs </w:t>
      </w:r>
      <w:proofErr w:type="spellStart"/>
      <w:r w:rsidRPr="00C432A0">
        <w:rPr>
          <w:sz w:val="22"/>
          <w:szCs w:val="22"/>
        </w:rPr>
        <w:t>artrioventrikulinio</w:t>
      </w:r>
      <w:proofErr w:type="spellEnd"/>
      <w:r w:rsidRPr="00C432A0">
        <w:rPr>
          <w:sz w:val="22"/>
          <w:szCs w:val="22"/>
        </w:rPr>
        <w:t xml:space="preserve"> (AV) mazgo laidumo sutrikimai (nesant stimuliatoriaus); 2-ojo arba 3-ojo laipsnio AV blokada</w:t>
      </w:r>
    </w:p>
    <w:p w:rsidR="00662608" w:rsidRPr="00C432A0" w:rsidRDefault="00662608" w:rsidP="00662608">
      <w:pPr>
        <w:widowControl w:val="0"/>
        <w:numPr>
          <w:ilvl w:val="0"/>
          <w:numId w:val="2"/>
        </w:numPr>
        <w:tabs>
          <w:tab w:val="num" w:pos="360"/>
        </w:tabs>
        <w:ind w:left="360"/>
        <w:rPr>
          <w:sz w:val="22"/>
          <w:szCs w:val="22"/>
        </w:rPr>
      </w:pPr>
      <w:proofErr w:type="spellStart"/>
      <w:r w:rsidRPr="00C432A0">
        <w:rPr>
          <w:sz w:val="22"/>
          <w:szCs w:val="22"/>
        </w:rPr>
        <w:t>Kardiogeninis</w:t>
      </w:r>
      <w:proofErr w:type="spellEnd"/>
      <w:r w:rsidRPr="00C432A0">
        <w:rPr>
          <w:sz w:val="22"/>
          <w:szCs w:val="22"/>
        </w:rPr>
        <w:t xml:space="preserve"> šokas</w:t>
      </w:r>
    </w:p>
    <w:p w:rsidR="00662608" w:rsidRPr="00C432A0" w:rsidRDefault="00662608" w:rsidP="00662608">
      <w:pPr>
        <w:tabs>
          <w:tab w:val="left" w:pos="360"/>
        </w:tabs>
        <w:rPr>
          <w:sz w:val="22"/>
          <w:szCs w:val="22"/>
        </w:rPr>
      </w:pPr>
      <w:r w:rsidRPr="00C432A0">
        <w:rPr>
          <w:sz w:val="22"/>
          <w:szCs w:val="22"/>
        </w:rPr>
        <w:t>-</w:t>
      </w:r>
      <w:r w:rsidRPr="00C432A0">
        <w:rPr>
          <w:sz w:val="22"/>
          <w:szCs w:val="22"/>
        </w:rPr>
        <w:tab/>
        <w:t xml:space="preserve">Sunki </w:t>
      </w:r>
      <w:proofErr w:type="spellStart"/>
      <w:r w:rsidRPr="00C432A0">
        <w:rPr>
          <w:sz w:val="22"/>
          <w:szCs w:val="22"/>
        </w:rPr>
        <w:t>hipotenzija</w:t>
      </w:r>
      <w:proofErr w:type="spellEnd"/>
    </w:p>
    <w:p w:rsidR="00662608" w:rsidRPr="00C432A0" w:rsidRDefault="00662608" w:rsidP="00662608">
      <w:pPr>
        <w:widowControl w:val="0"/>
        <w:numPr>
          <w:ilvl w:val="0"/>
          <w:numId w:val="2"/>
        </w:numPr>
        <w:tabs>
          <w:tab w:val="num" w:pos="360"/>
        </w:tabs>
        <w:ind w:left="360"/>
        <w:rPr>
          <w:sz w:val="22"/>
          <w:szCs w:val="22"/>
        </w:rPr>
      </w:pPr>
      <w:proofErr w:type="spellStart"/>
      <w:r w:rsidRPr="00C432A0">
        <w:rPr>
          <w:sz w:val="22"/>
          <w:szCs w:val="22"/>
        </w:rPr>
        <w:t>Dekompensuotas</w:t>
      </w:r>
      <w:proofErr w:type="spellEnd"/>
      <w:r w:rsidRPr="00C432A0">
        <w:rPr>
          <w:sz w:val="22"/>
          <w:szCs w:val="22"/>
        </w:rPr>
        <w:t xml:space="preserve"> širdies nepakankamumas, kai manoma, kad jis nesusijęs su aritmija</w:t>
      </w:r>
    </w:p>
    <w:p w:rsidR="00662608" w:rsidRPr="00C432A0" w:rsidRDefault="00662608" w:rsidP="00662608">
      <w:pPr>
        <w:widowControl w:val="0"/>
        <w:numPr>
          <w:ilvl w:val="0"/>
          <w:numId w:val="2"/>
        </w:numPr>
        <w:tabs>
          <w:tab w:val="num" w:pos="360"/>
        </w:tabs>
        <w:ind w:left="360"/>
        <w:rPr>
          <w:sz w:val="22"/>
          <w:szCs w:val="22"/>
        </w:rPr>
      </w:pPr>
      <w:proofErr w:type="spellStart"/>
      <w:r w:rsidRPr="00C432A0">
        <w:rPr>
          <w:sz w:val="22"/>
          <w:szCs w:val="22"/>
        </w:rPr>
        <w:t>Plautinė</w:t>
      </w:r>
      <w:proofErr w:type="spellEnd"/>
      <w:r w:rsidRPr="00C432A0">
        <w:rPr>
          <w:sz w:val="22"/>
          <w:szCs w:val="22"/>
        </w:rPr>
        <w:t xml:space="preserve"> hipertenzija</w:t>
      </w:r>
    </w:p>
    <w:p w:rsidR="00662608" w:rsidRPr="00C432A0" w:rsidRDefault="00662608" w:rsidP="00662608">
      <w:pPr>
        <w:widowControl w:val="0"/>
        <w:numPr>
          <w:ilvl w:val="0"/>
          <w:numId w:val="2"/>
        </w:numPr>
        <w:tabs>
          <w:tab w:val="num" w:pos="360"/>
        </w:tabs>
        <w:ind w:left="360"/>
        <w:rPr>
          <w:sz w:val="22"/>
          <w:szCs w:val="22"/>
        </w:rPr>
      </w:pPr>
      <w:r w:rsidRPr="00C432A0">
        <w:rPr>
          <w:sz w:val="22"/>
          <w:szCs w:val="22"/>
        </w:rPr>
        <w:t xml:space="preserve">Negydyta </w:t>
      </w:r>
      <w:proofErr w:type="spellStart"/>
      <w:r w:rsidRPr="00C432A0">
        <w:rPr>
          <w:sz w:val="22"/>
          <w:szCs w:val="22"/>
        </w:rPr>
        <w:t>feochromocitoma</w:t>
      </w:r>
      <w:proofErr w:type="spellEnd"/>
    </w:p>
    <w:p w:rsidR="00662608" w:rsidRPr="00C432A0" w:rsidRDefault="00662608" w:rsidP="00662608">
      <w:pPr>
        <w:widowControl w:val="0"/>
        <w:numPr>
          <w:ilvl w:val="0"/>
          <w:numId w:val="2"/>
        </w:numPr>
        <w:tabs>
          <w:tab w:val="num" w:pos="360"/>
        </w:tabs>
        <w:ind w:left="360"/>
        <w:rPr>
          <w:sz w:val="22"/>
          <w:szCs w:val="22"/>
        </w:rPr>
      </w:pPr>
      <w:r w:rsidRPr="00C432A0">
        <w:rPr>
          <w:sz w:val="22"/>
          <w:szCs w:val="22"/>
        </w:rPr>
        <w:t>Ūmus astmos priepuolis</w:t>
      </w:r>
    </w:p>
    <w:p w:rsidR="00662608" w:rsidRPr="00C432A0" w:rsidRDefault="00662608" w:rsidP="00662608">
      <w:pPr>
        <w:tabs>
          <w:tab w:val="left" w:pos="360"/>
        </w:tabs>
        <w:rPr>
          <w:sz w:val="22"/>
          <w:szCs w:val="22"/>
        </w:rPr>
      </w:pPr>
      <w:r w:rsidRPr="00C432A0">
        <w:rPr>
          <w:sz w:val="22"/>
          <w:szCs w:val="22"/>
        </w:rPr>
        <w:t>-</w:t>
      </w:r>
      <w:r w:rsidRPr="00C432A0">
        <w:rPr>
          <w:sz w:val="22"/>
          <w:szCs w:val="22"/>
        </w:rPr>
        <w:tab/>
        <w:t xml:space="preserve">Sunki, nekoreguojama </w:t>
      </w:r>
      <w:proofErr w:type="spellStart"/>
      <w:r w:rsidRPr="00C432A0">
        <w:rPr>
          <w:sz w:val="22"/>
          <w:szCs w:val="22"/>
        </w:rPr>
        <w:t>metabolinė</w:t>
      </w:r>
      <w:proofErr w:type="spellEnd"/>
      <w:r w:rsidRPr="00C432A0">
        <w:rPr>
          <w:sz w:val="22"/>
          <w:szCs w:val="22"/>
        </w:rPr>
        <w:t xml:space="preserve"> </w:t>
      </w:r>
      <w:proofErr w:type="spellStart"/>
      <w:r w:rsidRPr="00C432A0">
        <w:rPr>
          <w:sz w:val="22"/>
          <w:szCs w:val="22"/>
        </w:rPr>
        <w:t>acidozė</w:t>
      </w:r>
      <w:proofErr w:type="spellEnd"/>
    </w:p>
    <w:p w:rsidR="00662608" w:rsidRPr="00C432A0" w:rsidRDefault="00662608" w:rsidP="00662608">
      <w:pPr>
        <w:tabs>
          <w:tab w:val="left" w:pos="360"/>
        </w:tabs>
        <w:rPr>
          <w:sz w:val="22"/>
          <w:szCs w:val="22"/>
        </w:rPr>
      </w:pPr>
    </w:p>
    <w:p w:rsidR="00662608" w:rsidRPr="00C432A0" w:rsidRDefault="00662608" w:rsidP="00662608">
      <w:pPr>
        <w:pStyle w:val="PI-2EMEASMCA"/>
      </w:pPr>
      <w:r w:rsidRPr="00C432A0">
        <w:t>4.4</w:t>
      </w:r>
      <w:r w:rsidRPr="00C432A0">
        <w:tab/>
        <w:t>Specialūs įspėjimai ir atsargumo priemonės</w:t>
      </w:r>
    </w:p>
    <w:p w:rsidR="00662608" w:rsidRPr="00C432A0" w:rsidRDefault="00662608" w:rsidP="00662608">
      <w:pPr>
        <w:pStyle w:val="BTEMEASMCA"/>
        <w:rPr>
          <w:sz w:val="22"/>
          <w:szCs w:val="22"/>
        </w:rPr>
      </w:pPr>
    </w:p>
    <w:p w:rsidR="00662608" w:rsidRPr="00C432A0" w:rsidRDefault="00662608" w:rsidP="00662608">
      <w:pPr>
        <w:rPr>
          <w:sz w:val="22"/>
          <w:szCs w:val="22"/>
        </w:rPr>
      </w:pPr>
      <w:bookmarkStart w:id="14" w:name="_Toc129243105"/>
      <w:bookmarkStart w:id="15" w:name="_Toc129243230"/>
      <w:r w:rsidRPr="00C432A0">
        <w:rPr>
          <w:sz w:val="22"/>
          <w:szCs w:val="22"/>
        </w:rPr>
        <w:t xml:space="preserve">Prieš vartojimą, </w:t>
      </w:r>
      <w:proofErr w:type="spellStart"/>
      <w:r w:rsidRPr="00C432A0">
        <w:rPr>
          <w:sz w:val="22"/>
          <w:szCs w:val="22"/>
        </w:rPr>
        <w:t>Raploc</w:t>
      </w:r>
      <w:proofErr w:type="spellEnd"/>
      <w:r w:rsidRPr="00C432A0">
        <w:rPr>
          <w:sz w:val="22"/>
          <w:szCs w:val="22"/>
        </w:rPr>
        <w:t xml:space="preserve"> reikia ištirpinti  ir suvartoti iš karto po atidarymo (žr. 6 skyrių).</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sz w:val="22"/>
          <w:szCs w:val="22"/>
        </w:rPr>
        <w:t>Landiololis</w:t>
      </w:r>
      <w:proofErr w:type="spellEnd"/>
      <w:r w:rsidRPr="00C432A0">
        <w:rPr>
          <w:sz w:val="22"/>
          <w:szCs w:val="22"/>
        </w:rPr>
        <w:t xml:space="preserve"> turi būti vartojamas atsargiai sergant cukriniu diabetu arba hipoglikemijos atveju. Hipoglikemija pasireiškia stipriau, nei su silpnesniais </w:t>
      </w:r>
      <w:proofErr w:type="spellStart"/>
      <w:r w:rsidRPr="00C432A0">
        <w:rPr>
          <w:sz w:val="22"/>
          <w:szCs w:val="22"/>
        </w:rPr>
        <w:t>kardioselektyviais</w:t>
      </w:r>
      <w:proofErr w:type="spellEnd"/>
      <w:r w:rsidRPr="00C432A0">
        <w:rPr>
          <w:sz w:val="22"/>
          <w:szCs w:val="22"/>
        </w:rPr>
        <w:t xml:space="preserve"> beta </w:t>
      </w:r>
      <w:proofErr w:type="spellStart"/>
      <w:r w:rsidRPr="00C432A0">
        <w:rPr>
          <w:sz w:val="22"/>
          <w:szCs w:val="22"/>
        </w:rPr>
        <w:t>adrenoblokatoriais</w:t>
      </w:r>
      <w:proofErr w:type="spellEnd"/>
      <w:r w:rsidRPr="00C432A0">
        <w:rPr>
          <w:sz w:val="22"/>
          <w:szCs w:val="22"/>
        </w:rPr>
        <w:t xml:space="preserve">. Beta </w:t>
      </w:r>
      <w:proofErr w:type="spellStart"/>
      <w:r w:rsidRPr="00C432A0">
        <w:rPr>
          <w:sz w:val="22"/>
          <w:szCs w:val="22"/>
        </w:rPr>
        <w:t>adrenoblokatoriai</w:t>
      </w:r>
      <w:proofErr w:type="spellEnd"/>
      <w:r w:rsidRPr="00C432A0">
        <w:rPr>
          <w:sz w:val="22"/>
          <w:szCs w:val="22"/>
        </w:rPr>
        <w:t xml:space="preserve"> gali užmaskuoti pirmuosius hipoglikemijos simptomus, tokius kaip </w:t>
      </w:r>
      <w:proofErr w:type="spellStart"/>
      <w:r w:rsidRPr="00C432A0">
        <w:rPr>
          <w:sz w:val="22"/>
          <w:szCs w:val="22"/>
        </w:rPr>
        <w:t>tachikardija</w:t>
      </w:r>
      <w:proofErr w:type="spellEnd"/>
      <w:r w:rsidRPr="00C432A0">
        <w:rPr>
          <w:sz w:val="22"/>
          <w:szCs w:val="22"/>
        </w:rPr>
        <w:t>. Tačiau svaigulys ir prakaitavimas išliks.</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Dažniausiai stebėtas šalutinis reiškinys yra </w:t>
      </w:r>
      <w:proofErr w:type="spellStart"/>
      <w:r w:rsidRPr="00C432A0">
        <w:rPr>
          <w:sz w:val="22"/>
          <w:szCs w:val="22"/>
        </w:rPr>
        <w:t>hipotenzija</w:t>
      </w:r>
      <w:proofErr w:type="spellEnd"/>
      <w:r w:rsidRPr="00C432A0">
        <w:rPr>
          <w:sz w:val="22"/>
          <w:szCs w:val="22"/>
        </w:rPr>
        <w:t>, kuri greitai panaikinama sumažinus dozę arba nutraukus vartojimą.</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Patariama nuolat stebėti kraujospūdį ir EKG visiems pacientams, gydomiems </w:t>
      </w:r>
      <w:proofErr w:type="spellStart"/>
      <w:r w:rsidRPr="00C432A0">
        <w:rPr>
          <w:sz w:val="22"/>
          <w:szCs w:val="22"/>
        </w:rPr>
        <w:t>landiololiu</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Beta-blokatorių reikia vengti pacientams, kuriems yra sužadinimo sindromas kartu su prieširdžių virpėjimu. Šiems pacientams </w:t>
      </w:r>
      <w:proofErr w:type="spellStart"/>
      <w:r w:rsidRPr="00C432A0">
        <w:rPr>
          <w:sz w:val="22"/>
          <w:szCs w:val="22"/>
        </w:rPr>
        <w:t>atrioventrikulinio</w:t>
      </w:r>
      <w:proofErr w:type="spellEnd"/>
      <w:r w:rsidRPr="00C432A0">
        <w:rPr>
          <w:sz w:val="22"/>
          <w:szCs w:val="22"/>
        </w:rPr>
        <w:t xml:space="preserve"> mazgo beta blokada gali padidinti laidumą per papildomą laidumo taką ir gali pagreitinti skilvelio virpėjimą.</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Dėl neigiamo poveikio laidumo trukmei, beta </w:t>
      </w:r>
      <w:proofErr w:type="spellStart"/>
      <w:r w:rsidRPr="00C432A0">
        <w:rPr>
          <w:sz w:val="22"/>
          <w:szCs w:val="22"/>
        </w:rPr>
        <w:t>adrenoblokatoriai</w:t>
      </w:r>
      <w:proofErr w:type="spellEnd"/>
      <w:r w:rsidRPr="00C432A0">
        <w:rPr>
          <w:sz w:val="22"/>
          <w:szCs w:val="22"/>
        </w:rPr>
        <w:t xml:space="preserve"> turi būti skiriami atsargiai pacientams su pirmojo laipsnio širdies blokada (taip pat žr. 4.3 skyrių).</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sz w:val="22"/>
          <w:szCs w:val="22"/>
        </w:rPr>
        <w:t>Artrioventrikulinio</w:t>
      </w:r>
      <w:proofErr w:type="spellEnd"/>
      <w:r w:rsidRPr="00C432A0">
        <w:rPr>
          <w:sz w:val="22"/>
          <w:szCs w:val="22"/>
        </w:rPr>
        <w:t xml:space="preserve"> laidumo sutrikimais sergantiems pacientams, </w:t>
      </w:r>
      <w:proofErr w:type="spellStart"/>
      <w:r w:rsidRPr="00C432A0">
        <w:rPr>
          <w:sz w:val="22"/>
          <w:szCs w:val="22"/>
        </w:rPr>
        <w:t>landiololio</w:t>
      </w:r>
      <w:proofErr w:type="spellEnd"/>
      <w:r w:rsidRPr="00C432A0">
        <w:rPr>
          <w:sz w:val="22"/>
          <w:szCs w:val="22"/>
        </w:rPr>
        <w:t xml:space="preserve"> nerekomenduojama vartoti kartu su </w:t>
      </w:r>
      <w:proofErr w:type="spellStart"/>
      <w:r w:rsidRPr="00C432A0">
        <w:rPr>
          <w:sz w:val="22"/>
          <w:szCs w:val="22"/>
        </w:rPr>
        <w:t>verapamiliu</w:t>
      </w:r>
      <w:proofErr w:type="spellEnd"/>
      <w:r w:rsidRPr="00C432A0">
        <w:rPr>
          <w:sz w:val="22"/>
          <w:szCs w:val="22"/>
        </w:rPr>
        <w:t xml:space="preserve"> ar </w:t>
      </w:r>
      <w:proofErr w:type="spellStart"/>
      <w:r w:rsidRPr="00C432A0">
        <w:rPr>
          <w:sz w:val="22"/>
          <w:szCs w:val="22"/>
        </w:rPr>
        <w:t>diltiazemu</w:t>
      </w:r>
      <w:proofErr w:type="spellEnd"/>
      <w:r w:rsidRPr="00C432A0">
        <w:rPr>
          <w:sz w:val="22"/>
          <w:szCs w:val="22"/>
        </w:rPr>
        <w:t xml:space="preserve"> (taip pat žr. 4.5 skyrių).</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Beta </w:t>
      </w:r>
      <w:proofErr w:type="spellStart"/>
      <w:r w:rsidRPr="00C432A0">
        <w:rPr>
          <w:sz w:val="22"/>
          <w:szCs w:val="22"/>
        </w:rPr>
        <w:t>adrenoblokatoriai</w:t>
      </w:r>
      <w:proofErr w:type="spellEnd"/>
      <w:r w:rsidRPr="00C432A0">
        <w:rPr>
          <w:sz w:val="22"/>
          <w:szCs w:val="22"/>
        </w:rPr>
        <w:t xml:space="preserve"> gali padidinti krūtinės anginos priepuolių skaičių ir trukmę </w:t>
      </w:r>
      <w:proofErr w:type="spellStart"/>
      <w:r w:rsidRPr="00C432A0">
        <w:rPr>
          <w:sz w:val="22"/>
          <w:szCs w:val="22"/>
        </w:rPr>
        <w:t>Princmetalo</w:t>
      </w:r>
      <w:proofErr w:type="spellEnd"/>
      <w:r w:rsidRPr="00C432A0">
        <w:rPr>
          <w:sz w:val="22"/>
          <w:szCs w:val="22"/>
        </w:rPr>
        <w:t xml:space="preserve"> (</w:t>
      </w:r>
      <w:proofErr w:type="spellStart"/>
      <w:r w:rsidRPr="00C432A0">
        <w:rPr>
          <w:i/>
          <w:iCs/>
          <w:sz w:val="22"/>
          <w:szCs w:val="22"/>
        </w:rPr>
        <w:t>Prinzmetal</w:t>
      </w:r>
      <w:proofErr w:type="spellEnd"/>
      <w:r w:rsidRPr="00C432A0">
        <w:rPr>
          <w:sz w:val="22"/>
          <w:szCs w:val="22"/>
        </w:rPr>
        <w:t xml:space="preserve">) angina sergantiems pacientams, dėl alfa </w:t>
      </w:r>
      <w:proofErr w:type="spellStart"/>
      <w:r w:rsidRPr="00C432A0">
        <w:rPr>
          <w:sz w:val="22"/>
          <w:szCs w:val="22"/>
        </w:rPr>
        <w:t>adrenoreceptorių</w:t>
      </w:r>
      <w:proofErr w:type="spellEnd"/>
      <w:r w:rsidRPr="00C432A0">
        <w:rPr>
          <w:sz w:val="22"/>
          <w:szCs w:val="22"/>
        </w:rPr>
        <w:t xml:space="preserve"> sukelto vainikinės arterijos susiaurėjimo. Neselektyvių beta </w:t>
      </w:r>
      <w:proofErr w:type="spellStart"/>
      <w:r w:rsidRPr="00C432A0">
        <w:rPr>
          <w:sz w:val="22"/>
          <w:szCs w:val="22"/>
        </w:rPr>
        <w:t>adrenoblokatorių</w:t>
      </w:r>
      <w:proofErr w:type="spellEnd"/>
      <w:r w:rsidRPr="00C432A0">
        <w:rPr>
          <w:sz w:val="22"/>
          <w:szCs w:val="22"/>
        </w:rPr>
        <w:t xml:space="preserve"> šiems pacientams vartoti negalima, o beta 1 selektyvūs </w:t>
      </w:r>
      <w:proofErr w:type="spellStart"/>
      <w:r w:rsidRPr="00C432A0">
        <w:rPr>
          <w:sz w:val="22"/>
          <w:szCs w:val="22"/>
        </w:rPr>
        <w:t>adrenoblokatoriai</w:t>
      </w:r>
      <w:proofErr w:type="spellEnd"/>
      <w:r w:rsidRPr="00C432A0">
        <w:rPr>
          <w:sz w:val="22"/>
          <w:szCs w:val="22"/>
        </w:rPr>
        <w:t xml:space="preserve"> turi būti vartojami tik itin atsargiai.</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bCs/>
          <w:sz w:val="22"/>
          <w:szCs w:val="22"/>
        </w:rPr>
        <w:t>Landiololio</w:t>
      </w:r>
      <w:proofErr w:type="spellEnd"/>
      <w:r w:rsidRPr="00C432A0">
        <w:rPr>
          <w:bCs/>
          <w:sz w:val="22"/>
          <w:szCs w:val="22"/>
        </w:rPr>
        <w:t xml:space="preserve"> </w:t>
      </w:r>
      <w:r w:rsidRPr="00C432A0">
        <w:rPr>
          <w:sz w:val="22"/>
          <w:szCs w:val="22"/>
        </w:rPr>
        <w:t xml:space="preserve">vartojimas skilvelių atsakui kontroliuoti pacientams, sergantiems </w:t>
      </w:r>
      <w:proofErr w:type="spellStart"/>
      <w:r w:rsidRPr="00C432A0">
        <w:rPr>
          <w:sz w:val="22"/>
          <w:szCs w:val="22"/>
        </w:rPr>
        <w:t>supraventrikuline</w:t>
      </w:r>
      <w:proofErr w:type="spellEnd"/>
      <w:r w:rsidRPr="00C432A0">
        <w:rPr>
          <w:sz w:val="22"/>
          <w:szCs w:val="22"/>
        </w:rPr>
        <w:t xml:space="preserve"> aritmija, turi būti taikomas atsargiai, kai</w:t>
      </w:r>
      <w:r w:rsidRPr="00C432A0">
        <w:rPr>
          <w:sz w:val="22"/>
          <w:szCs w:val="22"/>
          <w:lang w:eastAsia="de-DE"/>
        </w:rPr>
        <w:t xml:space="preserve"> pacientai (nuo ankščiau) serga širdies nepakankamumu arba </w:t>
      </w:r>
      <w:r w:rsidRPr="00C432A0">
        <w:rPr>
          <w:sz w:val="22"/>
          <w:szCs w:val="22"/>
        </w:rPr>
        <w:lastRenderedPageBreak/>
        <w:t xml:space="preserve">kai paciento </w:t>
      </w:r>
      <w:proofErr w:type="spellStart"/>
      <w:r w:rsidRPr="00C432A0">
        <w:rPr>
          <w:sz w:val="22"/>
          <w:szCs w:val="22"/>
        </w:rPr>
        <w:t>hemodinamika</w:t>
      </w:r>
      <w:proofErr w:type="spellEnd"/>
      <w:r w:rsidRPr="00C432A0">
        <w:rPr>
          <w:sz w:val="22"/>
          <w:szCs w:val="22"/>
        </w:rPr>
        <w:t xml:space="preserve"> sutrikusi arba kai jis vartoja kitus vaistinius preparatus, kurie </w:t>
      </w:r>
      <w:proofErr w:type="spellStart"/>
      <w:r w:rsidRPr="00C432A0">
        <w:rPr>
          <w:sz w:val="22"/>
          <w:szCs w:val="22"/>
        </w:rPr>
        <w:t>susilpnina</w:t>
      </w:r>
      <w:proofErr w:type="spellEnd"/>
      <w:r w:rsidRPr="00C432A0">
        <w:rPr>
          <w:sz w:val="22"/>
          <w:szCs w:val="22"/>
        </w:rPr>
        <w:t xml:space="preserve"> vieną arba visus šiuos elementus: periferinį kraujagyslių rezistentiškumą, skilvelio prisipildymą, miokardo </w:t>
      </w:r>
      <w:proofErr w:type="spellStart"/>
      <w:r w:rsidRPr="00C432A0">
        <w:rPr>
          <w:sz w:val="22"/>
          <w:szCs w:val="22"/>
        </w:rPr>
        <w:t>kontraktiliškumą</w:t>
      </w:r>
      <w:proofErr w:type="spellEnd"/>
      <w:r w:rsidRPr="00C432A0">
        <w:rPr>
          <w:sz w:val="22"/>
          <w:szCs w:val="22"/>
        </w:rPr>
        <w:t xml:space="preserve"> arba elektros impulso sklidimą miokarde</w:t>
      </w:r>
      <w:r w:rsidRPr="00C432A0">
        <w:rPr>
          <w:sz w:val="22"/>
          <w:szCs w:val="22"/>
          <w:lang w:eastAsia="de-DE"/>
        </w:rPr>
        <w:t xml:space="preserve">. Reikia atsižvelgti į potencialios širdies ritmo kontrolės naudos ir tolesnio </w:t>
      </w:r>
      <w:r w:rsidRPr="00C432A0">
        <w:rPr>
          <w:sz w:val="22"/>
          <w:szCs w:val="22"/>
        </w:rPr>
        <w:t xml:space="preserve">miokardo </w:t>
      </w:r>
      <w:proofErr w:type="spellStart"/>
      <w:r w:rsidRPr="00C432A0">
        <w:rPr>
          <w:sz w:val="22"/>
          <w:szCs w:val="22"/>
        </w:rPr>
        <w:t>kontraktiliškumo</w:t>
      </w:r>
      <w:proofErr w:type="spellEnd"/>
      <w:r w:rsidRPr="00C432A0">
        <w:rPr>
          <w:sz w:val="22"/>
          <w:szCs w:val="22"/>
        </w:rPr>
        <w:t xml:space="preserve"> slopinimo rizikos santykį. Pasireiškus pirmiems tolesnio pablogėjimo požymiams ar simptomams, </w:t>
      </w:r>
      <w:proofErr w:type="spellStart"/>
      <w:r w:rsidRPr="00C432A0">
        <w:rPr>
          <w:sz w:val="22"/>
          <w:szCs w:val="22"/>
        </w:rPr>
        <w:t>landiololio</w:t>
      </w:r>
      <w:proofErr w:type="spellEnd"/>
      <w:r w:rsidRPr="00C432A0">
        <w:rPr>
          <w:sz w:val="22"/>
          <w:szCs w:val="22"/>
        </w:rPr>
        <w:t xml:space="preserve"> vartojimą reikia nutraukti ir pacientams taikyti atitinkamą gydymą.</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bCs/>
          <w:sz w:val="22"/>
          <w:szCs w:val="22"/>
        </w:rPr>
        <w:t>Landiololio</w:t>
      </w:r>
      <w:proofErr w:type="spellEnd"/>
      <w:r w:rsidRPr="00C432A0">
        <w:rPr>
          <w:bCs/>
          <w:sz w:val="22"/>
          <w:szCs w:val="22"/>
        </w:rPr>
        <w:t xml:space="preserve"> </w:t>
      </w:r>
      <w:r w:rsidRPr="00C432A0">
        <w:rPr>
          <w:sz w:val="22"/>
          <w:szCs w:val="22"/>
        </w:rPr>
        <w:t xml:space="preserve">vartojimas skilvelių atsakui kontroliuoti pacientams, sergantiems </w:t>
      </w:r>
      <w:proofErr w:type="spellStart"/>
      <w:r w:rsidRPr="00C432A0">
        <w:rPr>
          <w:sz w:val="22"/>
          <w:szCs w:val="22"/>
        </w:rPr>
        <w:t>supraventrikuline</w:t>
      </w:r>
      <w:proofErr w:type="spellEnd"/>
      <w:r w:rsidRPr="00C432A0">
        <w:rPr>
          <w:sz w:val="22"/>
          <w:szCs w:val="22"/>
        </w:rPr>
        <w:t xml:space="preserve"> aritmija, turi būti taikomas atsargiai, kai paciento </w:t>
      </w:r>
      <w:proofErr w:type="spellStart"/>
      <w:r w:rsidRPr="00C432A0">
        <w:rPr>
          <w:sz w:val="22"/>
          <w:szCs w:val="22"/>
        </w:rPr>
        <w:t>hemodinamika</w:t>
      </w:r>
      <w:proofErr w:type="spellEnd"/>
      <w:r w:rsidRPr="00C432A0">
        <w:rPr>
          <w:sz w:val="22"/>
          <w:szCs w:val="22"/>
        </w:rPr>
        <w:t xml:space="preserve"> sutrikusi arba kai jis vartoja kitus vaistinius preparatus, kurie </w:t>
      </w:r>
      <w:proofErr w:type="spellStart"/>
      <w:r w:rsidRPr="00C432A0">
        <w:rPr>
          <w:sz w:val="22"/>
          <w:szCs w:val="22"/>
        </w:rPr>
        <w:t>susilpnina</w:t>
      </w:r>
      <w:proofErr w:type="spellEnd"/>
      <w:r w:rsidRPr="00C432A0">
        <w:rPr>
          <w:sz w:val="22"/>
          <w:szCs w:val="22"/>
        </w:rPr>
        <w:t xml:space="preserve"> vieną arba visus šiuos elementus: periferinį kraujagyslių rezistentiškumą, skilvelio prisipildymą, miokardo </w:t>
      </w:r>
      <w:proofErr w:type="spellStart"/>
      <w:r w:rsidRPr="00C432A0">
        <w:rPr>
          <w:sz w:val="22"/>
          <w:szCs w:val="22"/>
        </w:rPr>
        <w:t>kontraktiliškumą</w:t>
      </w:r>
      <w:proofErr w:type="spellEnd"/>
      <w:r w:rsidRPr="00C432A0">
        <w:rPr>
          <w:sz w:val="22"/>
          <w:szCs w:val="22"/>
        </w:rPr>
        <w:t xml:space="preserve"> arba elektros impulso sklidimą miokarde.</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Pagrindinis </w:t>
      </w:r>
      <w:proofErr w:type="spellStart"/>
      <w:r w:rsidRPr="00C432A0">
        <w:rPr>
          <w:bCs/>
          <w:sz w:val="22"/>
          <w:szCs w:val="22"/>
        </w:rPr>
        <w:t>landiololio</w:t>
      </w:r>
      <w:proofErr w:type="spellEnd"/>
      <w:r w:rsidRPr="00C432A0">
        <w:rPr>
          <w:bCs/>
          <w:sz w:val="22"/>
          <w:szCs w:val="22"/>
        </w:rPr>
        <w:t xml:space="preserve"> metabolitas (M1) yra pašalinamas per inkstus ir gali kauptis inkstų nepakankamumu sergantiems pacientams. Nors šis metabolitas nepasižymi beta-</w:t>
      </w:r>
      <w:proofErr w:type="spellStart"/>
      <w:r w:rsidRPr="00C432A0">
        <w:rPr>
          <w:bCs/>
          <w:sz w:val="22"/>
          <w:szCs w:val="22"/>
        </w:rPr>
        <w:t>adrenblokatoriaus</w:t>
      </w:r>
      <w:proofErr w:type="spellEnd"/>
      <w:r w:rsidRPr="00C432A0">
        <w:rPr>
          <w:bCs/>
          <w:sz w:val="22"/>
          <w:szCs w:val="22"/>
        </w:rPr>
        <w:t xml:space="preserve"> aktyvumu net jei vartojamos 200 kartų didesnės dozės už pirminę aktyviąją medžiagą, </w:t>
      </w:r>
      <w:proofErr w:type="spellStart"/>
      <w:r w:rsidRPr="00C432A0">
        <w:rPr>
          <w:bCs/>
          <w:sz w:val="22"/>
          <w:szCs w:val="22"/>
        </w:rPr>
        <w:t>landiololio</w:t>
      </w:r>
      <w:proofErr w:type="spellEnd"/>
      <w:r w:rsidRPr="00C432A0">
        <w:rPr>
          <w:bCs/>
          <w:sz w:val="22"/>
          <w:szCs w:val="22"/>
        </w:rPr>
        <w:t xml:space="preserve"> vartoti atsargiai inkstų nepakankamumu sergantiems pacientams.</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sz w:val="22"/>
          <w:szCs w:val="22"/>
        </w:rPr>
        <w:t>Feochromocitoma</w:t>
      </w:r>
      <w:proofErr w:type="spellEnd"/>
      <w:r w:rsidRPr="00C432A0">
        <w:rPr>
          <w:sz w:val="22"/>
          <w:szCs w:val="22"/>
        </w:rPr>
        <w:t xml:space="preserve"> sergantiems pacientams</w:t>
      </w:r>
      <w:r w:rsidRPr="00C432A0">
        <w:rPr>
          <w:bCs/>
          <w:sz w:val="22"/>
          <w:szCs w:val="22"/>
        </w:rPr>
        <w:t xml:space="preserve"> </w:t>
      </w:r>
      <w:proofErr w:type="spellStart"/>
      <w:r w:rsidRPr="00C432A0">
        <w:rPr>
          <w:bCs/>
          <w:sz w:val="22"/>
          <w:szCs w:val="22"/>
        </w:rPr>
        <w:t>landiololio</w:t>
      </w:r>
      <w:proofErr w:type="spellEnd"/>
      <w:r w:rsidRPr="00C432A0">
        <w:rPr>
          <w:sz w:val="22"/>
          <w:szCs w:val="22"/>
        </w:rPr>
        <w:t xml:space="preserve"> reikia skirti atsargiai, ir tik po gydymo alfa receptorių blokatoriais (taip pat žr. 4.3 skyrių).</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Bronchospazmine liga sergantys pacientai paprastai neturėtų vartoti beta </w:t>
      </w:r>
      <w:proofErr w:type="spellStart"/>
      <w:r w:rsidRPr="00C432A0">
        <w:rPr>
          <w:sz w:val="22"/>
          <w:szCs w:val="22"/>
        </w:rPr>
        <w:t>adrenoblokatorių</w:t>
      </w:r>
      <w:proofErr w:type="spellEnd"/>
      <w:r w:rsidRPr="00C432A0">
        <w:rPr>
          <w:sz w:val="22"/>
          <w:szCs w:val="22"/>
        </w:rPr>
        <w:t xml:space="preserve">. Dėl </w:t>
      </w:r>
      <w:proofErr w:type="spellStart"/>
      <w:r w:rsidRPr="00C432A0">
        <w:rPr>
          <w:bCs/>
          <w:sz w:val="22"/>
          <w:szCs w:val="22"/>
        </w:rPr>
        <w:t>landiololio</w:t>
      </w:r>
      <w:proofErr w:type="spellEnd"/>
      <w:r w:rsidRPr="00C432A0">
        <w:rPr>
          <w:sz w:val="22"/>
          <w:szCs w:val="22"/>
        </w:rPr>
        <w:t xml:space="preserve"> santykinio beta 1</w:t>
      </w:r>
      <w:r w:rsidRPr="00C432A0">
        <w:rPr>
          <w:sz w:val="22"/>
          <w:szCs w:val="22"/>
          <w:vertAlign w:val="subscript"/>
        </w:rPr>
        <w:t xml:space="preserve"> </w:t>
      </w:r>
      <w:proofErr w:type="spellStart"/>
      <w:r w:rsidRPr="00C432A0">
        <w:rPr>
          <w:sz w:val="22"/>
          <w:szCs w:val="22"/>
        </w:rPr>
        <w:t>selektyvumo</w:t>
      </w:r>
      <w:proofErr w:type="spellEnd"/>
      <w:r w:rsidRPr="00C432A0">
        <w:rPr>
          <w:sz w:val="22"/>
          <w:szCs w:val="22"/>
        </w:rPr>
        <w:t xml:space="preserve"> ir </w:t>
      </w:r>
      <w:proofErr w:type="spellStart"/>
      <w:r w:rsidRPr="00C432A0">
        <w:rPr>
          <w:sz w:val="22"/>
          <w:szCs w:val="22"/>
        </w:rPr>
        <w:t>koreguojamumo</w:t>
      </w:r>
      <w:proofErr w:type="spellEnd"/>
      <w:r w:rsidRPr="00C432A0">
        <w:rPr>
          <w:sz w:val="22"/>
          <w:szCs w:val="22"/>
        </w:rPr>
        <w:t>, jį reikėtų vartoti atsargiai pacientams, sergantiems bronchospazminėmis ligomis. Kadangi beta 1</w:t>
      </w:r>
      <w:r w:rsidRPr="00C432A0">
        <w:rPr>
          <w:sz w:val="22"/>
          <w:szCs w:val="22"/>
          <w:vertAlign w:val="subscript"/>
        </w:rPr>
        <w:t xml:space="preserve"> </w:t>
      </w:r>
      <w:proofErr w:type="spellStart"/>
      <w:r w:rsidRPr="00C432A0">
        <w:rPr>
          <w:sz w:val="22"/>
          <w:szCs w:val="22"/>
        </w:rPr>
        <w:t>selektyvumas</w:t>
      </w:r>
      <w:proofErr w:type="spellEnd"/>
      <w:r w:rsidRPr="00C432A0">
        <w:rPr>
          <w:sz w:val="22"/>
          <w:szCs w:val="22"/>
        </w:rPr>
        <w:t xml:space="preserve"> nėra absoliutus, </w:t>
      </w:r>
      <w:proofErr w:type="spellStart"/>
      <w:r w:rsidRPr="00C432A0">
        <w:rPr>
          <w:bCs/>
          <w:sz w:val="22"/>
          <w:szCs w:val="22"/>
        </w:rPr>
        <w:t>landiololis</w:t>
      </w:r>
      <w:proofErr w:type="spellEnd"/>
      <w:r w:rsidRPr="00C432A0">
        <w:rPr>
          <w:sz w:val="22"/>
          <w:szCs w:val="22"/>
        </w:rPr>
        <w:t xml:space="preserve"> turi būti atidžiai koreguojamas, kad būtų gauta mažiausia įmanoma veiksminga dozė. Bronchų spazmų atveju vartojimas turi būti nutrauktas nedelsiant ir, jei reikia, skirtas beta 2 </w:t>
      </w:r>
      <w:proofErr w:type="spellStart"/>
      <w:r w:rsidRPr="00C432A0">
        <w:rPr>
          <w:sz w:val="22"/>
          <w:szCs w:val="22"/>
        </w:rPr>
        <w:t>agonistas</w:t>
      </w:r>
      <w:proofErr w:type="spellEnd"/>
      <w:r w:rsidRPr="00C432A0">
        <w:rPr>
          <w:sz w:val="22"/>
          <w:szCs w:val="22"/>
        </w:rPr>
        <w:t>. Jei pacientas jau vartoja beta 2 receptorius stimuliuojantį vaistinį preparatą, gali tekti iš naujo įvertinti šio preparato dozę.</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Pacientams, sergantiems periferiniais kraujotakos sutrikimams (Reino [</w:t>
      </w:r>
      <w:proofErr w:type="spellStart"/>
      <w:r w:rsidRPr="00C432A0">
        <w:rPr>
          <w:i/>
          <w:iCs/>
          <w:sz w:val="22"/>
          <w:szCs w:val="22"/>
        </w:rPr>
        <w:t>Raynaud</w:t>
      </w:r>
      <w:proofErr w:type="spellEnd"/>
      <w:r w:rsidRPr="00C432A0">
        <w:rPr>
          <w:sz w:val="22"/>
          <w:szCs w:val="22"/>
        </w:rPr>
        <w:t xml:space="preserve">] liga arba sindromas, protarpinis šlubumas), beta </w:t>
      </w:r>
      <w:proofErr w:type="spellStart"/>
      <w:r w:rsidRPr="00C432A0">
        <w:rPr>
          <w:sz w:val="22"/>
          <w:szCs w:val="22"/>
        </w:rPr>
        <w:t>adrenoblokatoriai</w:t>
      </w:r>
      <w:proofErr w:type="spellEnd"/>
      <w:r w:rsidRPr="00C432A0">
        <w:rPr>
          <w:sz w:val="22"/>
          <w:szCs w:val="22"/>
        </w:rPr>
        <w:t xml:space="preserve"> turi būti vartojami itin atsargiai, nes šie sutrikimai gali sustiprėti.</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Beta </w:t>
      </w:r>
      <w:proofErr w:type="spellStart"/>
      <w:r w:rsidRPr="00C432A0">
        <w:rPr>
          <w:sz w:val="22"/>
          <w:szCs w:val="22"/>
        </w:rPr>
        <w:t>adrenoblokatoriai</w:t>
      </w:r>
      <w:proofErr w:type="spellEnd"/>
      <w:r w:rsidRPr="00C432A0">
        <w:rPr>
          <w:sz w:val="22"/>
          <w:szCs w:val="22"/>
        </w:rPr>
        <w:t xml:space="preserve"> gali padidinti tiek jautrumą alergenams, tiek anafilaksinių reakcijų stiprumą. Beta </w:t>
      </w:r>
      <w:proofErr w:type="spellStart"/>
      <w:r w:rsidRPr="00C432A0">
        <w:rPr>
          <w:sz w:val="22"/>
          <w:szCs w:val="22"/>
        </w:rPr>
        <w:t>adrenoblokatoriais</w:t>
      </w:r>
      <w:proofErr w:type="spellEnd"/>
      <w:r w:rsidRPr="00C432A0">
        <w:rPr>
          <w:sz w:val="22"/>
          <w:szCs w:val="22"/>
        </w:rPr>
        <w:t xml:space="preserve"> gydomiems pacientams gali nepasireikšti atsakas į įprastines, anafilaksinių reakcijų gydymui vartojamas, </w:t>
      </w:r>
      <w:proofErr w:type="spellStart"/>
      <w:r w:rsidRPr="00C432A0">
        <w:rPr>
          <w:sz w:val="22"/>
          <w:szCs w:val="22"/>
        </w:rPr>
        <w:t>epinefrino</w:t>
      </w:r>
      <w:proofErr w:type="spellEnd"/>
      <w:r w:rsidRPr="00C432A0">
        <w:rPr>
          <w:sz w:val="22"/>
          <w:szCs w:val="22"/>
        </w:rPr>
        <w:t xml:space="preserve"> dozes (taip pat žr. 4.5 skyrių).</w:t>
      </w:r>
    </w:p>
    <w:p w:rsidR="00662608" w:rsidRPr="00C432A0" w:rsidRDefault="00662608" w:rsidP="00662608">
      <w:pPr>
        <w:rPr>
          <w:sz w:val="22"/>
          <w:szCs w:val="22"/>
        </w:rPr>
      </w:pPr>
    </w:p>
    <w:p w:rsidR="00662608" w:rsidRPr="00C432A0" w:rsidRDefault="00662608" w:rsidP="00662608">
      <w:pPr>
        <w:pStyle w:val="PI-2EMEASMCA"/>
      </w:pPr>
      <w:r w:rsidRPr="00C432A0">
        <w:t>4.5</w:t>
      </w:r>
      <w:r w:rsidRPr="00C432A0">
        <w:tab/>
        <w:t>Sąveika su kitais vaistiniais preparatais ir kitokia sąveika</w:t>
      </w:r>
    </w:p>
    <w:p w:rsidR="00662608" w:rsidRPr="00C432A0" w:rsidRDefault="00662608" w:rsidP="00662608">
      <w:pPr>
        <w:pStyle w:val="BTEMEASMCA"/>
        <w:rPr>
          <w:sz w:val="22"/>
          <w:szCs w:val="22"/>
        </w:rPr>
      </w:pPr>
    </w:p>
    <w:p w:rsidR="00662608" w:rsidRPr="00C432A0" w:rsidRDefault="00662608" w:rsidP="00662608">
      <w:pPr>
        <w:rPr>
          <w:sz w:val="22"/>
          <w:szCs w:val="22"/>
        </w:rPr>
      </w:pPr>
      <w:r w:rsidRPr="00C432A0">
        <w:rPr>
          <w:sz w:val="22"/>
          <w:szCs w:val="22"/>
        </w:rPr>
        <w:t xml:space="preserve">Kalcio kanalų blokatoriai, pvz., </w:t>
      </w:r>
      <w:proofErr w:type="spellStart"/>
      <w:r w:rsidRPr="00C432A0">
        <w:rPr>
          <w:sz w:val="22"/>
          <w:szCs w:val="22"/>
        </w:rPr>
        <w:t>dihidropiridino</w:t>
      </w:r>
      <w:proofErr w:type="spellEnd"/>
      <w:r w:rsidRPr="00C432A0">
        <w:rPr>
          <w:sz w:val="22"/>
          <w:szCs w:val="22"/>
        </w:rPr>
        <w:t xml:space="preserve"> dariniai (pvz., </w:t>
      </w:r>
      <w:proofErr w:type="spellStart"/>
      <w:r w:rsidRPr="00C432A0">
        <w:rPr>
          <w:sz w:val="22"/>
          <w:szCs w:val="22"/>
        </w:rPr>
        <w:t>nifedipinas</w:t>
      </w:r>
      <w:proofErr w:type="spellEnd"/>
      <w:r w:rsidRPr="00C432A0">
        <w:rPr>
          <w:sz w:val="22"/>
          <w:szCs w:val="22"/>
        </w:rPr>
        <w:t xml:space="preserve">) gali padidinti </w:t>
      </w:r>
      <w:proofErr w:type="spellStart"/>
      <w:r w:rsidRPr="00C432A0">
        <w:rPr>
          <w:sz w:val="22"/>
          <w:szCs w:val="22"/>
        </w:rPr>
        <w:t>hipotenzijos</w:t>
      </w:r>
      <w:proofErr w:type="spellEnd"/>
      <w:r w:rsidRPr="00C432A0">
        <w:rPr>
          <w:sz w:val="22"/>
          <w:szCs w:val="22"/>
        </w:rPr>
        <w:t xml:space="preserve"> riziką. Širdies nepakankamumu sergantiems pacientams, kurie buvo gydomi kalcio kanalų blokatoriumi, gydymas beta </w:t>
      </w:r>
      <w:proofErr w:type="spellStart"/>
      <w:r w:rsidRPr="00C432A0">
        <w:rPr>
          <w:sz w:val="22"/>
          <w:szCs w:val="22"/>
        </w:rPr>
        <w:t>adrenoblokatoriais</w:t>
      </w:r>
      <w:proofErr w:type="spellEnd"/>
      <w:r w:rsidRPr="00C432A0">
        <w:rPr>
          <w:sz w:val="22"/>
          <w:szCs w:val="22"/>
        </w:rPr>
        <w:t xml:space="preserve"> gali sukelti širdies nepakankamumą. Rekomenduojama atidžiai atlikti </w:t>
      </w:r>
      <w:proofErr w:type="spellStart"/>
      <w:r w:rsidRPr="00C432A0">
        <w:rPr>
          <w:bCs/>
          <w:sz w:val="22"/>
          <w:szCs w:val="22"/>
        </w:rPr>
        <w:t>landiololio</w:t>
      </w:r>
      <w:proofErr w:type="spellEnd"/>
      <w:r w:rsidRPr="00C432A0">
        <w:rPr>
          <w:sz w:val="22"/>
          <w:szCs w:val="22"/>
        </w:rPr>
        <w:t xml:space="preserve"> dozės koregavimą ir taikyti tinkamą </w:t>
      </w:r>
      <w:proofErr w:type="spellStart"/>
      <w:r w:rsidRPr="00C432A0">
        <w:rPr>
          <w:sz w:val="22"/>
          <w:szCs w:val="22"/>
        </w:rPr>
        <w:t>hemodinamikos</w:t>
      </w:r>
      <w:proofErr w:type="spellEnd"/>
      <w:r w:rsidRPr="00C432A0">
        <w:rPr>
          <w:sz w:val="22"/>
          <w:szCs w:val="22"/>
        </w:rPr>
        <w:t xml:space="preserve"> stebėjimą.</w:t>
      </w:r>
    </w:p>
    <w:p w:rsidR="00662608" w:rsidRPr="00C432A0" w:rsidRDefault="00662608" w:rsidP="00662608">
      <w:pPr>
        <w:ind w:left="357" w:hanging="357"/>
        <w:rPr>
          <w:sz w:val="22"/>
          <w:szCs w:val="22"/>
        </w:rPr>
      </w:pPr>
    </w:p>
    <w:p w:rsidR="00662608" w:rsidRPr="00C432A0" w:rsidRDefault="00662608" w:rsidP="00662608">
      <w:pPr>
        <w:rPr>
          <w:sz w:val="22"/>
          <w:szCs w:val="22"/>
        </w:rPr>
      </w:pPr>
      <w:proofErr w:type="spellStart"/>
      <w:r w:rsidRPr="00C432A0">
        <w:rPr>
          <w:sz w:val="22"/>
          <w:szCs w:val="22"/>
        </w:rPr>
        <w:t>Landiololio</w:t>
      </w:r>
      <w:proofErr w:type="spellEnd"/>
      <w:r w:rsidRPr="00C432A0">
        <w:rPr>
          <w:sz w:val="22"/>
          <w:szCs w:val="22"/>
        </w:rPr>
        <w:t xml:space="preserve"> vartojimas turi būti atsargiai koreguojamas, jeigu kartu vartojama </w:t>
      </w:r>
      <w:proofErr w:type="spellStart"/>
      <w:r w:rsidRPr="00C432A0">
        <w:rPr>
          <w:sz w:val="22"/>
          <w:szCs w:val="22"/>
        </w:rPr>
        <w:t>verapamilio</w:t>
      </w:r>
      <w:proofErr w:type="spellEnd"/>
      <w:r w:rsidRPr="00C432A0">
        <w:rPr>
          <w:sz w:val="22"/>
          <w:szCs w:val="22"/>
        </w:rPr>
        <w:t xml:space="preserve">, </w:t>
      </w:r>
      <w:proofErr w:type="spellStart"/>
      <w:r w:rsidRPr="00C432A0">
        <w:rPr>
          <w:sz w:val="22"/>
          <w:szCs w:val="22"/>
        </w:rPr>
        <w:t>diltiazemo</w:t>
      </w:r>
      <w:proofErr w:type="spellEnd"/>
      <w:r w:rsidRPr="00C432A0">
        <w:rPr>
          <w:sz w:val="22"/>
          <w:szCs w:val="22"/>
        </w:rPr>
        <w:t xml:space="preserve">, I klasės vaistinių preparatų nuo aritmijos, </w:t>
      </w:r>
      <w:proofErr w:type="spellStart"/>
      <w:r w:rsidRPr="00C432A0">
        <w:rPr>
          <w:sz w:val="22"/>
          <w:szCs w:val="22"/>
        </w:rPr>
        <w:t>amjodarono</w:t>
      </w:r>
      <w:proofErr w:type="spellEnd"/>
      <w:r w:rsidRPr="00C432A0">
        <w:rPr>
          <w:sz w:val="22"/>
          <w:szCs w:val="22"/>
        </w:rPr>
        <w:t xml:space="preserve"> arba </w:t>
      </w:r>
      <w:proofErr w:type="spellStart"/>
      <w:r w:rsidRPr="00C432A0">
        <w:rPr>
          <w:sz w:val="22"/>
          <w:szCs w:val="22"/>
        </w:rPr>
        <w:t>digitalio</w:t>
      </w:r>
      <w:proofErr w:type="spellEnd"/>
      <w:r w:rsidRPr="00C432A0">
        <w:rPr>
          <w:sz w:val="22"/>
          <w:szCs w:val="22"/>
        </w:rPr>
        <w:t xml:space="preserve"> preparatų, kadangi šių preparatų vartojant kartu, gali būti slopinama širdies veikla ir (arba) pasireikšti </w:t>
      </w:r>
      <w:proofErr w:type="spellStart"/>
      <w:r w:rsidRPr="00C432A0">
        <w:rPr>
          <w:sz w:val="22"/>
          <w:szCs w:val="22"/>
        </w:rPr>
        <w:t>artrioventrikulinio</w:t>
      </w:r>
      <w:proofErr w:type="spellEnd"/>
      <w:r w:rsidRPr="00C432A0">
        <w:rPr>
          <w:sz w:val="22"/>
          <w:szCs w:val="22"/>
        </w:rPr>
        <w:t xml:space="preserve"> laidumo sutrikimai.</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sz w:val="22"/>
          <w:szCs w:val="22"/>
        </w:rPr>
        <w:t>Landiololio</w:t>
      </w:r>
      <w:proofErr w:type="spellEnd"/>
      <w:r w:rsidRPr="00C432A0">
        <w:rPr>
          <w:sz w:val="22"/>
          <w:szCs w:val="22"/>
        </w:rPr>
        <w:t xml:space="preserve"> negalima vartoti kartu su </w:t>
      </w:r>
      <w:proofErr w:type="spellStart"/>
      <w:r w:rsidRPr="00C432A0">
        <w:rPr>
          <w:sz w:val="22"/>
          <w:szCs w:val="22"/>
        </w:rPr>
        <w:t>verapamiliu</w:t>
      </w:r>
      <w:proofErr w:type="spellEnd"/>
      <w:r w:rsidRPr="00C432A0">
        <w:rPr>
          <w:sz w:val="22"/>
          <w:szCs w:val="22"/>
        </w:rPr>
        <w:t xml:space="preserve"> ar </w:t>
      </w:r>
      <w:proofErr w:type="spellStart"/>
      <w:r w:rsidRPr="00C432A0">
        <w:rPr>
          <w:sz w:val="22"/>
          <w:szCs w:val="22"/>
        </w:rPr>
        <w:t>diltiazemu</w:t>
      </w:r>
      <w:proofErr w:type="spellEnd"/>
      <w:r w:rsidRPr="00C432A0">
        <w:rPr>
          <w:sz w:val="22"/>
          <w:szCs w:val="22"/>
        </w:rPr>
        <w:t xml:space="preserve"> pacientams, kuriems yra </w:t>
      </w:r>
      <w:proofErr w:type="spellStart"/>
      <w:r w:rsidRPr="00C432A0">
        <w:rPr>
          <w:sz w:val="22"/>
          <w:szCs w:val="22"/>
        </w:rPr>
        <w:t>artrioventrikulinio</w:t>
      </w:r>
      <w:proofErr w:type="spellEnd"/>
      <w:r w:rsidRPr="00C432A0">
        <w:rPr>
          <w:sz w:val="22"/>
          <w:szCs w:val="22"/>
        </w:rPr>
        <w:t xml:space="preserve"> laidumo sutrikimų (žr. 4.4 skyrių).</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Naudojant </w:t>
      </w:r>
      <w:proofErr w:type="spellStart"/>
      <w:r w:rsidRPr="00C432A0">
        <w:rPr>
          <w:sz w:val="22"/>
          <w:szCs w:val="22"/>
        </w:rPr>
        <w:t>landiololį</w:t>
      </w:r>
      <w:proofErr w:type="spellEnd"/>
      <w:r w:rsidRPr="00C432A0">
        <w:rPr>
          <w:sz w:val="22"/>
          <w:szCs w:val="22"/>
        </w:rPr>
        <w:t xml:space="preserve"> kartu su insulinu arba geriamais vaistiniais preparatais nuo cukrinio diabeto, gali sustiprėti gliukozės kiekio kraujyje mažinamasis poveikis. Jei šie vaistiniai preparatai vartojami kartu, būtina stebėti gliukozės kiekį kraujyje, kadangi beta </w:t>
      </w:r>
      <w:proofErr w:type="spellStart"/>
      <w:r w:rsidRPr="00C432A0">
        <w:rPr>
          <w:sz w:val="22"/>
          <w:szCs w:val="22"/>
        </w:rPr>
        <w:t>adrenerginė</w:t>
      </w:r>
      <w:proofErr w:type="spellEnd"/>
      <w:r w:rsidRPr="00C432A0">
        <w:rPr>
          <w:sz w:val="22"/>
          <w:szCs w:val="22"/>
        </w:rPr>
        <w:t xml:space="preserve"> blokada gali neleisti pasirodyti hipoglikemijos požymiams, tokiems kaip </w:t>
      </w:r>
      <w:proofErr w:type="spellStart"/>
      <w:r w:rsidRPr="00C432A0">
        <w:rPr>
          <w:sz w:val="22"/>
          <w:szCs w:val="22"/>
        </w:rPr>
        <w:t>tachikardija</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rPr>
          <w:i/>
          <w:sz w:val="22"/>
          <w:szCs w:val="22"/>
        </w:rPr>
      </w:pPr>
      <w:proofErr w:type="spellStart"/>
      <w:r w:rsidRPr="00C432A0">
        <w:rPr>
          <w:i/>
          <w:sz w:val="22"/>
          <w:szCs w:val="22"/>
        </w:rPr>
        <w:lastRenderedPageBreak/>
        <w:t>Anestetiniai</w:t>
      </w:r>
      <w:proofErr w:type="spellEnd"/>
      <w:r w:rsidRPr="00C432A0">
        <w:rPr>
          <w:i/>
          <w:sz w:val="22"/>
          <w:szCs w:val="22"/>
        </w:rPr>
        <w:t xml:space="preserve"> vaistiniai preparatai</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Tęsiant beta </w:t>
      </w:r>
      <w:proofErr w:type="spellStart"/>
      <w:r w:rsidRPr="00C432A0">
        <w:rPr>
          <w:sz w:val="22"/>
          <w:szCs w:val="22"/>
        </w:rPr>
        <w:t>adrenoreceptorių</w:t>
      </w:r>
      <w:proofErr w:type="spellEnd"/>
      <w:r w:rsidRPr="00C432A0">
        <w:rPr>
          <w:sz w:val="22"/>
          <w:szCs w:val="22"/>
        </w:rPr>
        <w:t xml:space="preserve"> blokadą sukeliant nejautrą, </w:t>
      </w:r>
      <w:proofErr w:type="spellStart"/>
      <w:r w:rsidRPr="00C432A0">
        <w:rPr>
          <w:sz w:val="22"/>
          <w:szCs w:val="22"/>
        </w:rPr>
        <w:t>intubacijos</w:t>
      </w:r>
      <w:proofErr w:type="spellEnd"/>
      <w:r w:rsidRPr="00C432A0">
        <w:rPr>
          <w:sz w:val="22"/>
          <w:szCs w:val="22"/>
        </w:rPr>
        <w:t xml:space="preserve"> metu ir nutraukiant nejautrą, sumažinamas aritmijos pavojus.</w:t>
      </w:r>
    </w:p>
    <w:p w:rsidR="00662608" w:rsidRPr="00C432A0" w:rsidRDefault="00662608" w:rsidP="00662608">
      <w:pPr>
        <w:rPr>
          <w:sz w:val="22"/>
          <w:szCs w:val="22"/>
        </w:rPr>
      </w:pPr>
      <w:r w:rsidRPr="00C432A0">
        <w:rPr>
          <w:sz w:val="22"/>
          <w:szCs w:val="22"/>
        </w:rPr>
        <w:t xml:space="preserve">Nežinant </w:t>
      </w:r>
      <w:proofErr w:type="spellStart"/>
      <w:r w:rsidRPr="00C432A0">
        <w:rPr>
          <w:sz w:val="22"/>
          <w:szCs w:val="22"/>
        </w:rPr>
        <w:t>intravaskulinio</w:t>
      </w:r>
      <w:proofErr w:type="spellEnd"/>
      <w:r w:rsidRPr="00C432A0">
        <w:rPr>
          <w:sz w:val="22"/>
          <w:szCs w:val="22"/>
        </w:rPr>
        <w:t xml:space="preserve"> tūrio būklės arba kartu su </w:t>
      </w:r>
      <w:proofErr w:type="spellStart"/>
      <w:r w:rsidRPr="00C432A0">
        <w:rPr>
          <w:sz w:val="22"/>
          <w:szCs w:val="22"/>
        </w:rPr>
        <w:t>landiololiu</w:t>
      </w:r>
      <w:proofErr w:type="spellEnd"/>
      <w:r w:rsidRPr="00C432A0">
        <w:rPr>
          <w:sz w:val="22"/>
          <w:szCs w:val="22"/>
        </w:rPr>
        <w:t xml:space="preserve"> vartojant </w:t>
      </w:r>
      <w:proofErr w:type="spellStart"/>
      <w:r w:rsidRPr="00C432A0">
        <w:rPr>
          <w:sz w:val="22"/>
          <w:szCs w:val="22"/>
        </w:rPr>
        <w:t>antihipertenzinius</w:t>
      </w:r>
      <w:proofErr w:type="spellEnd"/>
      <w:r w:rsidRPr="00C432A0">
        <w:rPr>
          <w:sz w:val="22"/>
          <w:szCs w:val="22"/>
        </w:rPr>
        <w:t xml:space="preserve"> vaistinius preparatus, gali susilpnėti refleksinė </w:t>
      </w:r>
      <w:proofErr w:type="spellStart"/>
      <w:r w:rsidRPr="00C432A0">
        <w:rPr>
          <w:sz w:val="22"/>
          <w:szCs w:val="22"/>
        </w:rPr>
        <w:t>tachikardija</w:t>
      </w:r>
      <w:proofErr w:type="spellEnd"/>
      <w:r w:rsidRPr="00C432A0">
        <w:rPr>
          <w:sz w:val="22"/>
          <w:szCs w:val="22"/>
        </w:rPr>
        <w:t xml:space="preserve"> ir didėti </w:t>
      </w:r>
      <w:proofErr w:type="spellStart"/>
      <w:r w:rsidRPr="00C432A0">
        <w:rPr>
          <w:sz w:val="22"/>
          <w:szCs w:val="22"/>
        </w:rPr>
        <w:t>hipotenzijos</w:t>
      </w:r>
      <w:proofErr w:type="spellEnd"/>
      <w:r w:rsidRPr="00C432A0">
        <w:rPr>
          <w:sz w:val="22"/>
          <w:szCs w:val="22"/>
        </w:rPr>
        <w:t xml:space="preserve"> pavojus.</w:t>
      </w:r>
    </w:p>
    <w:p w:rsidR="00662608" w:rsidRPr="00C432A0" w:rsidRDefault="00662608" w:rsidP="00662608">
      <w:pPr>
        <w:rPr>
          <w:sz w:val="22"/>
          <w:szCs w:val="22"/>
        </w:rPr>
      </w:pPr>
      <w:r w:rsidRPr="00C432A0">
        <w:rPr>
          <w:sz w:val="22"/>
          <w:szCs w:val="22"/>
        </w:rPr>
        <w:t xml:space="preserve">Anesteziologas turi žinoti, jei be </w:t>
      </w:r>
      <w:proofErr w:type="spellStart"/>
      <w:r w:rsidRPr="00C432A0">
        <w:rPr>
          <w:sz w:val="22"/>
          <w:szCs w:val="22"/>
        </w:rPr>
        <w:t>landiololio</w:t>
      </w:r>
      <w:proofErr w:type="spellEnd"/>
      <w:r w:rsidRPr="00C432A0">
        <w:rPr>
          <w:sz w:val="22"/>
          <w:szCs w:val="22"/>
        </w:rPr>
        <w:t xml:space="preserve"> pacientas vartoja kitų beta </w:t>
      </w:r>
      <w:proofErr w:type="spellStart"/>
      <w:r w:rsidRPr="00C432A0">
        <w:rPr>
          <w:sz w:val="22"/>
          <w:szCs w:val="22"/>
        </w:rPr>
        <w:t>adrenoblokatorių</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sz w:val="22"/>
          <w:szCs w:val="22"/>
        </w:rPr>
        <w:t>Hipotenzinis</w:t>
      </w:r>
      <w:proofErr w:type="spellEnd"/>
      <w:r w:rsidRPr="00C432A0">
        <w:rPr>
          <w:sz w:val="22"/>
          <w:szCs w:val="22"/>
        </w:rPr>
        <w:t xml:space="preserve"> </w:t>
      </w:r>
      <w:proofErr w:type="spellStart"/>
      <w:r w:rsidRPr="00C432A0">
        <w:rPr>
          <w:sz w:val="22"/>
          <w:szCs w:val="22"/>
        </w:rPr>
        <w:t>inhaliuojamų</w:t>
      </w:r>
      <w:proofErr w:type="spellEnd"/>
      <w:r w:rsidRPr="00C432A0">
        <w:rPr>
          <w:sz w:val="22"/>
          <w:szCs w:val="22"/>
        </w:rPr>
        <w:t xml:space="preserve"> </w:t>
      </w:r>
      <w:proofErr w:type="spellStart"/>
      <w:r w:rsidRPr="00C432A0">
        <w:rPr>
          <w:sz w:val="22"/>
          <w:szCs w:val="22"/>
        </w:rPr>
        <w:t>anestetinių</w:t>
      </w:r>
      <w:proofErr w:type="spellEnd"/>
      <w:r w:rsidRPr="00C432A0">
        <w:rPr>
          <w:sz w:val="22"/>
          <w:szCs w:val="22"/>
        </w:rPr>
        <w:t xml:space="preserve"> medžiagų poveikis gali padidėti dėl </w:t>
      </w:r>
      <w:proofErr w:type="spellStart"/>
      <w:r w:rsidRPr="00C432A0">
        <w:rPr>
          <w:sz w:val="22"/>
          <w:szCs w:val="22"/>
        </w:rPr>
        <w:t>landiololio</w:t>
      </w:r>
      <w:proofErr w:type="spellEnd"/>
      <w:r w:rsidRPr="00C432A0">
        <w:rPr>
          <w:sz w:val="22"/>
          <w:szCs w:val="22"/>
        </w:rPr>
        <w:t xml:space="preserve">. Bet kurios medžiagos dozavimas gali būti keičiamas pagal poreikį, siekiant palaikyti pageidaujamą </w:t>
      </w:r>
      <w:proofErr w:type="spellStart"/>
      <w:r w:rsidRPr="00C432A0">
        <w:rPr>
          <w:sz w:val="22"/>
          <w:szCs w:val="22"/>
        </w:rPr>
        <w:t>hemodinamiką</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sz w:val="22"/>
          <w:szCs w:val="22"/>
        </w:rPr>
        <w:t>Landiololio</w:t>
      </w:r>
      <w:proofErr w:type="spellEnd"/>
      <w:r w:rsidRPr="00C432A0">
        <w:rPr>
          <w:sz w:val="22"/>
          <w:szCs w:val="22"/>
        </w:rPr>
        <w:t xml:space="preserve"> dozė turi būti atidžiai parenkama, kai kartu vartojama </w:t>
      </w:r>
      <w:proofErr w:type="spellStart"/>
      <w:r w:rsidRPr="00C432A0">
        <w:rPr>
          <w:sz w:val="22"/>
          <w:szCs w:val="22"/>
        </w:rPr>
        <w:t>bradikardiniu</w:t>
      </w:r>
      <w:proofErr w:type="spellEnd"/>
      <w:r w:rsidRPr="00C432A0">
        <w:rPr>
          <w:sz w:val="22"/>
          <w:szCs w:val="22"/>
        </w:rPr>
        <w:t xml:space="preserve"> poveikiu pasižyminčių anestetikų, </w:t>
      </w:r>
      <w:proofErr w:type="spellStart"/>
      <w:r w:rsidRPr="00C432A0">
        <w:rPr>
          <w:sz w:val="22"/>
          <w:szCs w:val="22"/>
        </w:rPr>
        <w:t>esterazės</w:t>
      </w:r>
      <w:proofErr w:type="spellEnd"/>
      <w:r w:rsidRPr="00C432A0">
        <w:rPr>
          <w:sz w:val="22"/>
          <w:szCs w:val="22"/>
        </w:rPr>
        <w:t xml:space="preserve"> substratų (pvz., </w:t>
      </w:r>
      <w:proofErr w:type="spellStart"/>
      <w:r w:rsidRPr="00C432A0">
        <w:rPr>
          <w:sz w:val="22"/>
          <w:szCs w:val="22"/>
        </w:rPr>
        <w:t>suksametonio</w:t>
      </w:r>
      <w:proofErr w:type="spellEnd"/>
      <w:r w:rsidRPr="00C432A0">
        <w:rPr>
          <w:sz w:val="22"/>
          <w:szCs w:val="22"/>
        </w:rPr>
        <w:t xml:space="preserve"> chloridas) ar </w:t>
      </w:r>
      <w:proofErr w:type="spellStart"/>
      <w:r w:rsidRPr="00C432A0">
        <w:rPr>
          <w:sz w:val="22"/>
          <w:szCs w:val="22"/>
        </w:rPr>
        <w:t>cholinesterazės</w:t>
      </w:r>
      <w:proofErr w:type="spellEnd"/>
      <w:r w:rsidRPr="00C432A0">
        <w:rPr>
          <w:sz w:val="22"/>
          <w:szCs w:val="22"/>
        </w:rPr>
        <w:t xml:space="preserve"> inhibitorių (pvz., </w:t>
      </w:r>
      <w:proofErr w:type="spellStart"/>
      <w:r w:rsidRPr="00C432A0">
        <w:rPr>
          <w:sz w:val="22"/>
          <w:szCs w:val="22"/>
        </w:rPr>
        <w:t>neostigminas</w:t>
      </w:r>
      <w:proofErr w:type="spellEnd"/>
      <w:r w:rsidRPr="00C432A0">
        <w:rPr>
          <w:sz w:val="22"/>
          <w:szCs w:val="22"/>
        </w:rPr>
        <w:t xml:space="preserve">), kadangi vartojant kartu, gali sustiprėti </w:t>
      </w:r>
      <w:proofErr w:type="spellStart"/>
      <w:r w:rsidRPr="00C432A0">
        <w:rPr>
          <w:sz w:val="22"/>
          <w:szCs w:val="22"/>
        </w:rPr>
        <w:t>bradikardinis</w:t>
      </w:r>
      <w:proofErr w:type="spellEnd"/>
      <w:r w:rsidRPr="00C432A0">
        <w:rPr>
          <w:sz w:val="22"/>
          <w:szCs w:val="22"/>
        </w:rPr>
        <w:t xml:space="preserve"> poveikis arba pailgėti </w:t>
      </w:r>
      <w:proofErr w:type="spellStart"/>
      <w:r w:rsidRPr="00C432A0">
        <w:rPr>
          <w:sz w:val="22"/>
          <w:szCs w:val="22"/>
        </w:rPr>
        <w:t>landiololio</w:t>
      </w:r>
      <w:proofErr w:type="spellEnd"/>
      <w:r w:rsidRPr="00C432A0">
        <w:rPr>
          <w:sz w:val="22"/>
          <w:szCs w:val="22"/>
        </w:rPr>
        <w:t xml:space="preserve"> veikimo laikas.</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i/>
          <w:sz w:val="22"/>
          <w:szCs w:val="22"/>
        </w:rPr>
        <w:t>In</w:t>
      </w:r>
      <w:proofErr w:type="spellEnd"/>
      <w:r w:rsidRPr="00C432A0">
        <w:rPr>
          <w:i/>
          <w:sz w:val="22"/>
          <w:szCs w:val="22"/>
        </w:rPr>
        <w:t xml:space="preserve"> </w:t>
      </w:r>
      <w:proofErr w:type="spellStart"/>
      <w:r w:rsidRPr="00C432A0">
        <w:rPr>
          <w:i/>
          <w:sz w:val="22"/>
          <w:szCs w:val="22"/>
        </w:rPr>
        <w:t>vitro</w:t>
      </w:r>
      <w:proofErr w:type="spellEnd"/>
      <w:r w:rsidRPr="00C432A0">
        <w:rPr>
          <w:sz w:val="22"/>
          <w:szCs w:val="22"/>
        </w:rPr>
        <w:t xml:space="preserve"> tyrimo metu naudojant žmogaus kraujo plazmą, nustatyta, kad kartu vartojant </w:t>
      </w:r>
      <w:proofErr w:type="spellStart"/>
      <w:r w:rsidRPr="00C432A0">
        <w:rPr>
          <w:sz w:val="22"/>
          <w:szCs w:val="22"/>
        </w:rPr>
        <w:t>suksametonio</w:t>
      </w:r>
      <w:proofErr w:type="spellEnd"/>
      <w:r w:rsidRPr="00C432A0">
        <w:rPr>
          <w:sz w:val="22"/>
          <w:szCs w:val="22"/>
        </w:rPr>
        <w:t xml:space="preserve">, didžiausia </w:t>
      </w:r>
      <w:proofErr w:type="spellStart"/>
      <w:r w:rsidRPr="00C432A0">
        <w:rPr>
          <w:sz w:val="22"/>
          <w:szCs w:val="22"/>
        </w:rPr>
        <w:t>landiololio</w:t>
      </w:r>
      <w:proofErr w:type="spellEnd"/>
      <w:r w:rsidRPr="00C432A0">
        <w:rPr>
          <w:sz w:val="22"/>
          <w:szCs w:val="22"/>
        </w:rPr>
        <w:t xml:space="preserve"> hidrochlorido koncentracija kraujo plazmoje gali padidėti maždaug 20 %. Antagonistinis slopinimas taip pat gali pailginti </w:t>
      </w:r>
      <w:proofErr w:type="spellStart"/>
      <w:r w:rsidRPr="00C432A0">
        <w:rPr>
          <w:sz w:val="22"/>
          <w:szCs w:val="22"/>
        </w:rPr>
        <w:t>suksametonio</w:t>
      </w:r>
      <w:proofErr w:type="spellEnd"/>
      <w:r w:rsidRPr="00C432A0">
        <w:rPr>
          <w:sz w:val="22"/>
          <w:szCs w:val="22"/>
        </w:rPr>
        <w:t xml:space="preserve"> chlorido sukeliamą nervų ir raumenų blokadą.</w:t>
      </w:r>
    </w:p>
    <w:p w:rsidR="00662608" w:rsidRPr="00C432A0" w:rsidRDefault="00662608" w:rsidP="00662608">
      <w:pPr>
        <w:rPr>
          <w:sz w:val="22"/>
          <w:szCs w:val="22"/>
        </w:rPr>
      </w:pPr>
    </w:p>
    <w:p w:rsidR="00662608" w:rsidRPr="00C432A0" w:rsidRDefault="00662608" w:rsidP="00662608">
      <w:pPr>
        <w:rPr>
          <w:i/>
          <w:sz w:val="22"/>
          <w:szCs w:val="22"/>
        </w:rPr>
      </w:pPr>
      <w:r w:rsidRPr="00C432A0">
        <w:rPr>
          <w:i/>
          <w:sz w:val="22"/>
          <w:szCs w:val="22"/>
        </w:rPr>
        <w:t>Sąveikos su kitais vaistiniais preparatais</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sz w:val="22"/>
          <w:szCs w:val="22"/>
        </w:rPr>
        <w:t>Landiololio</w:t>
      </w:r>
      <w:proofErr w:type="spellEnd"/>
      <w:r w:rsidRPr="00C432A0">
        <w:rPr>
          <w:sz w:val="22"/>
          <w:szCs w:val="22"/>
        </w:rPr>
        <w:t xml:space="preserve"> derinimas su </w:t>
      </w:r>
      <w:proofErr w:type="spellStart"/>
      <w:r w:rsidRPr="00C432A0">
        <w:rPr>
          <w:sz w:val="22"/>
          <w:szCs w:val="22"/>
        </w:rPr>
        <w:t>ganglioblokatoriais</w:t>
      </w:r>
      <w:proofErr w:type="spellEnd"/>
      <w:r w:rsidRPr="00C432A0">
        <w:rPr>
          <w:sz w:val="22"/>
          <w:szCs w:val="22"/>
        </w:rPr>
        <w:t xml:space="preserve"> gali sustiprinti </w:t>
      </w:r>
      <w:proofErr w:type="spellStart"/>
      <w:r w:rsidRPr="00C432A0">
        <w:rPr>
          <w:sz w:val="22"/>
          <w:szCs w:val="22"/>
        </w:rPr>
        <w:t>hipotenzinį</w:t>
      </w:r>
      <w:proofErr w:type="spellEnd"/>
      <w:r w:rsidRPr="00C432A0">
        <w:rPr>
          <w:sz w:val="22"/>
          <w:szCs w:val="22"/>
        </w:rPr>
        <w:t xml:space="preserve"> poveikį.</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Nesteroidiniai vaistai nuo uždegimo (NVNU) gali sumažinti beta </w:t>
      </w:r>
      <w:proofErr w:type="spellStart"/>
      <w:r w:rsidRPr="00C432A0">
        <w:rPr>
          <w:sz w:val="22"/>
          <w:szCs w:val="22"/>
        </w:rPr>
        <w:t>adrenoblokatorių</w:t>
      </w:r>
      <w:proofErr w:type="spellEnd"/>
      <w:r w:rsidRPr="00C432A0">
        <w:rPr>
          <w:sz w:val="22"/>
          <w:szCs w:val="22"/>
        </w:rPr>
        <w:t xml:space="preserve"> </w:t>
      </w:r>
      <w:proofErr w:type="spellStart"/>
      <w:r w:rsidRPr="00C432A0">
        <w:rPr>
          <w:sz w:val="22"/>
          <w:szCs w:val="22"/>
        </w:rPr>
        <w:t>hipotenzinį</w:t>
      </w:r>
      <w:proofErr w:type="spellEnd"/>
      <w:r w:rsidRPr="00C432A0">
        <w:rPr>
          <w:sz w:val="22"/>
          <w:szCs w:val="22"/>
        </w:rPr>
        <w:t xml:space="preserve"> poveikį.</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Itin didelis dėmesys turi būti skiriamas, kai </w:t>
      </w:r>
      <w:proofErr w:type="spellStart"/>
      <w:r w:rsidRPr="00C432A0">
        <w:rPr>
          <w:sz w:val="22"/>
          <w:szCs w:val="22"/>
        </w:rPr>
        <w:t>floktafeninas</w:t>
      </w:r>
      <w:proofErr w:type="spellEnd"/>
      <w:r w:rsidRPr="00C432A0">
        <w:rPr>
          <w:sz w:val="22"/>
          <w:szCs w:val="22"/>
        </w:rPr>
        <w:t xml:space="preserve"> arba </w:t>
      </w:r>
      <w:proofErr w:type="spellStart"/>
      <w:r w:rsidRPr="00C432A0">
        <w:rPr>
          <w:sz w:val="22"/>
          <w:szCs w:val="22"/>
        </w:rPr>
        <w:t>amisulpridas</w:t>
      </w:r>
      <w:proofErr w:type="spellEnd"/>
      <w:r w:rsidRPr="00C432A0">
        <w:rPr>
          <w:sz w:val="22"/>
          <w:szCs w:val="22"/>
        </w:rPr>
        <w:t xml:space="preserve"> vartojamas kartu su beta </w:t>
      </w:r>
      <w:proofErr w:type="spellStart"/>
      <w:r w:rsidRPr="00C432A0">
        <w:rPr>
          <w:sz w:val="22"/>
          <w:szCs w:val="22"/>
        </w:rPr>
        <w:t>adrenoblokatoriais</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Kartu vartojant </w:t>
      </w:r>
      <w:proofErr w:type="spellStart"/>
      <w:r w:rsidRPr="00C432A0">
        <w:rPr>
          <w:sz w:val="22"/>
          <w:szCs w:val="22"/>
        </w:rPr>
        <w:t>landiololį</w:t>
      </w:r>
      <w:proofErr w:type="spellEnd"/>
      <w:r w:rsidRPr="00C432A0">
        <w:rPr>
          <w:sz w:val="22"/>
          <w:szCs w:val="22"/>
        </w:rPr>
        <w:t xml:space="preserve"> ir </w:t>
      </w:r>
      <w:proofErr w:type="spellStart"/>
      <w:r w:rsidRPr="00C432A0">
        <w:rPr>
          <w:sz w:val="22"/>
          <w:szCs w:val="22"/>
        </w:rPr>
        <w:t>triciklius</w:t>
      </w:r>
      <w:proofErr w:type="spellEnd"/>
      <w:r w:rsidRPr="00C432A0">
        <w:rPr>
          <w:sz w:val="22"/>
          <w:szCs w:val="22"/>
        </w:rPr>
        <w:t xml:space="preserve"> antidepresantus, barbitūratus ir </w:t>
      </w:r>
      <w:proofErr w:type="spellStart"/>
      <w:r w:rsidRPr="00C432A0">
        <w:rPr>
          <w:sz w:val="22"/>
          <w:szCs w:val="22"/>
        </w:rPr>
        <w:t>fenotiazinus</w:t>
      </w:r>
      <w:proofErr w:type="spellEnd"/>
      <w:r w:rsidRPr="00C432A0">
        <w:rPr>
          <w:sz w:val="22"/>
          <w:szCs w:val="22"/>
        </w:rPr>
        <w:t xml:space="preserve">, o taip pat ir kitas </w:t>
      </w:r>
      <w:proofErr w:type="spellStart"/>
      <w:r w:rsidRPr="00C432A0">
        <w:rPr>
          <w:sz w:val="22"/>
          <w:szCs w:val="22"/>
        </w:rPr>
        <w:t>antihipertenzines</w:t>
      </w:r>
      <w:proofErr w:type="spellEnd"/>
      <w:r w:rsidRPr="00C432A0">
        <w:rPr>
          <w:sz w:val="22"/>
          <w:szCs w:val="22"/>
        </w:rPr>
        <w:t xml:space="preserve"> medžiagas, gali padidėti kraujospūdžio slopinamasis poveikis. </w:t>
      </w:r>
      <w:proofErr w:type="spellStart"/>
      <w:r w:rsidRPr="00C432A0">
        <w:rPr>
          <w:sz w:val="22"/>
          <w:szCs w:val="22"/>
        </w:rPr>
        <w:t>Landiololio</w:t>
      </w:r>
      <w:proofErr w:type="spellEnd"/>
      <w:r w:rsidRPr="00C432A0">
        <w:rPr>
          <w:sz w:val="22"/>
          <w:szCs w:val="22"/>
        </w:rPr>
        <w:t xml:space="preserve"> dozės turi būti atsargiai pritaikytos, siekiant išvengti netikėtos </w:t>
      </w:r>
      <w:proofErr w:type="spellStart"/>
      <w:r w:rsidRPr="00C432A0">
        <w:rPr>
          <w:sz w:val="22"/>
          <w:szCs w:val="22"/>
        </w:rPr>
        <w:t>hipotenzijos</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Kartu vartojant </w:t>
      </w:r>
      <w:proofErr w:type="spellStart"/>
      <w:r w:rsidRPr="00C432A0">
        <w:rPr>
          <w:sz w:val="22"/>
          <w:szCs w:val="22"/>
        </w:rPr>
        <w:t>simpatomimetinių</w:t>
      </w:r>
      <w:proofErr w:type="spellEnd"/>
      <w:r w:rsidRPr="00C432A0">
        <w:rPr>
          <w:sz w:val="22"/>
          <w:szCs w:val="22"/>
        </w:rPr>
        <w:t xml:space="preserve"> vaistinių preparatų, pasižyminčių beta-</w:t>
      </w:r>
      <w:proofErr w:type="spellStart"/>
      <w:r w:rsidRPr="00C432A0">
        <w:rPr>
          <w:sz w:val="22"/>
          <w:szCs w:val="22"/>
        </w:rPr>
        <w:t>adrenoreceptorių</w:t>
      </w:r>
      <w:proofErr w:type="spellEnd"/>
      <w:r w:rsidRPr="00C432A0">
        <w:rPr>
          <w:sz w:val="22"/>
          <w:szCs w:val="22"/>
        </w:rPr>
        <w:t xml:space="preserve"> blokavimo aktyvumu, </w:t>
      </w:r>
      <w:proofErr w:type="spellStart"/>
      <w:r w:rsidRPr="00C432A0">
        <w:rPr>
          <w:sz w:val="22"/>
          <w:szCs w:val="22"/>
        </w:rPr>
        <w:t>landiololio</w:t>
      </w:r>
      <w:proofErr w:type="spellEnd"/>
      <w:r w:rsidRPr="00C432A0">
        <w:rPr>
          <w:sz w:val="22"/>
          <w:szCs w:val="22"/>
        </w:rPr>
        <w:t xml:space="preserve"> poveikis gali būti neutralizuojamas. Abiejų aktyviųjų medžiagų dozės turėtų būti pritaikytos atsižvelgiant į paciento atsaką arba apsvarstyti kitų gydomųjų medžiagų vartojimą.</w:t>
      </w:r>
    </w:p>
    <w:p w:rsidR="00662608" w:rsidRPr="00C432A0" w:rsidRDefault="00662608" w:rsidP="00662608">
      <w:pPr>
        <w:rPr>
          <w:sz w:val="22"/>
          <w:szCs w:val="22"/>
        </w:rPr>
      </w:pPr>
    </w:p>
    <w:p w:rsidR="00662608" w:rsidRPr="00C432A0" w:rsidRDefault="00662608" w:rsidP="00662608">
      <w:pPr>
        <w:rPr>
          <w:sz w:val="22"/>
          <w:szCs w:val="22"/>
        </w:rPr>
      </w:pPr>
      <w:proofErr w:type="spellStart"/>
      <w:r w:rsidRPr="00C432A0">
        <w:rPr>
          <w:sz w:val="22"/>
          <w:szCs w:val="22"/>
        </w:rPr>
        <w:t>Katecholaminus</w:t>
      </w:r>
      <w:proofErr w:type="spellEnd"/>
      <w:r w:rsidRPr="00C432A0">
        <w:rPr>
          <w:sz w:val="22"/>
          <w:szCs w:val="22"/>
        </w:rPr>
        <w:t xml:space="preserve"> išeikvojančios medžiagos arba </w:t>
      </w:r>
      <w:proofErr w:type="spellStart"/>
      <w:r w:rsidRPr="00C432A0">
        <w:rPr>
          <w:bCs/>
          <w:sz w:val="22"/>
          <w:szCs w:val="22"/>
        </w:rPr>
        <w:t>antisimpatikotoninės</w:t>
      </w:r>
      <w:proofErr w:type="spellEnd"/>
      <w:r w:rsidRPr="00C432A0">
        <w:rPr>
          <w:bCs/>
          <w:sz w:val="22"/>
          <w:szCs w:val="22"/>
        </w:rPr>
        <w:t xml:space="preserve"> medžiagos</w:t>
      </w:r>
      <w:r w:rsidRPr="00C432A0">
        <w:rPr>
          <w:sz w:val="22"/>
          <w:szCs w:val="22"/>
        </w:rPr>
        <w:t xml:space="preserve"> (pvz., </w:t>
      </w:r>
      <w:proofErr w:type="spellStart"/>
      <w:r w:rsidRPr="00C432A0">
        <w:rPr>
          <w:sz w:val="22"/>
          <w:szCs w:val="22"/>
        </w:rPr>
        <w:t>rezerpinas</w:t>
      </w:r>
      <w:proofErr w:type="spellEnd"/>
      <w:r w:rsidRPr="00C432A0">
        <w:rPr>
          <w:sz w:val="22"/>
          <w:szCs w:val="22"/>
        </w:rPr>
        <w:t xml:space="preserve">, </w:t>
      </w:r>
      <w:proofErr w:type="spellStart"/>
      <w:r w:rsidRPr="00C432A0">
        <w:rPr>
          <w:sz w:val="22"/>
          <w:szCs w:val="22"/>
        </w:rPr>
        <w:t>klonidinas</w:t>
      </w:r>
      <w:proofErr w:type="spellEnd"/>
      <w:r w:rsidRPr="00C432A0">
        <w:rPr>
          <w:sz w:val="22"/>
          <w:szCs w:val="22"/>
        </w:rPr>
        <w:t xml:space="preserve">, </w:t>
      </w:r>
      <w:proofErr w:type="spellStart"/>
      <w:r w:rsidRPr="00C432A0">
        <w:rPr>
          <w:sz w:val="22"/>
          <w:szCs w:val="22"/>
        </w:rPr>
        <w:t>deksmedetomidinas</w:t>
      </w:r>
      <w:proofErr w:type="spellEnd"/>
      <w:r w:rsidRPr="00C432A0">
        <w:rPr>
          <w:sz w:val="22"/>
          <w:szCs w:val="22"/>
        </w:rPr>
        <w:t xml:space="preserve">), gali turėti papildomą poveikį, vartojant kartu su </w:t>
      </w:r>
      <w:proofErr w:type="spellStart"/>
      <w:r w:rsidRPr="00C432A0">
        <w:rPr>
          <w:sz w:val="22"/>
          <w:szCs w:val="22"/>
        </w:rPr>
        <w:t>landiololiu</w:t>
      </w:r>
      <w:proofErr w:type="spellEnd"/>
      <w:r w:rsidRPr="00C432A0">
        <w:rPr>
          <w:sz w:val="22"/>
          <w:szCs w:val="22"/>
        </w:rPr>
        <w:t xml:space="preserve">. Todėl vienu metu šiomis medžiagomis gydomi pacientai, turi būti atidžiai stebimi dėl </w:t>
      </w:r>
      <w:proofErr w:type="spellStart"/>
      <w:r w:rsidRPr="00C432A0">
        <w:rPr>
          <w:sz w:val="22"/>
          <w:szCs w:val="22"/>
        </w:rPr>
        <w:t>hipotenzijos</w:t>
      </w:r>
      <w:proofErr w:type="spellEnd"/>
      <w:r w:rsidRPr="00C432A0">
        <w:rPr>
          <w:sz w:val="22"/>
          <w:szCs w:val="22"/>
        </w:rPr>
        <w:t xml:space="preserve"> arba aiškių </w:t>
      </w:r>
      <w:proofErr w:type="spellStart"/>
      <w:r w:rsidRPr="00C432A0">
        <w:rPr>
          <w:sz w:val="22"/>
          <w:szCs w:val="22"/>
        </w:rPr>
        <w:t>bradikardijos</w:t>
      </w:r>
      <w:proofErr w:type="spellEnd"/>
      <w:r w:rsidRPr="00C432A0">
        <w:rPr>
          <w:sz w:val="22"/>
          <w:szCs w:val="22"/>
        </w:rPr>
        <w:t xml:space="preserve"> požymių pasirodymo.</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Kartu vartojant </w:t>
      </w:r>
      <w:proofErr w:type="spellStart"/>
      <w:r w:rsidRPr="00C432A0">
        <w:rPr>
          <w:sz w:val="22"/>
          <w:szCs w:val="22"/>
        </w:rPr>
        <w:t>klonidiną</w:t>
      </w:r>
      <w:proofErr w:type="spellEnd"/>
      <w:r w:rsidRPr="00C432A0">
        <w:rPr>
          <w:sz w:val="22"/>
          <w:szCs w:val="22"/>
        </w:rPr>
        <w:t xml:space="preserve"> ir beta </w:t>
      </w:r>
      <w:proofErr w:type="spellStart"/>
      <w:r w:rsidRPr="00C432A0">
        <w:rPr>
          <w:sz w:val="22"/>
          <w:szCs w:val="22"/>
        </w:rPr>
        <w:t>adrenoblokatorius</w:t>
      </w:r>
      <w:proofErr w:type="spellEnd"/>
      <w:r w:rsidRPr="00C432A0">
        <w:rPr>
          <w:sz w:val="22"/>
          <w:szCs w:val="22"/>
        </w:rPr>
        <w:t xml:space="preserve"> padidėja pasikartojančios hipertenzijos pavojus. Nors pasikartojanti hipertenzija nenustatyta 24 valandas po </w:t>
      </w:r>
      <w:proofErr w:type="spellStart"/>
      <w:r w:rsidRPr="00C432A0">
        <w:rPr>
          <w:sz w:val="22"/>
          <w:szCs w:val="22"/>
        </w:rPr>
        <w:t>landiololio</w:t>
      </w:r>
      <w:proofErr w:type="spellEnd"/>
      <w:r w:rsidRPr="00C432A0">
        <w:rPr>
          <w:sz w:val="22"/>
          <w:szCs w:val="22"/>
        </w:rPr>
        <w:t xml:space="preserve"> vartojimo, tokio poveikio atmesti negalima, jeigu </w:t>
      </w:r>
      <w:proofErr w:type="spellStart"/>
      <w:r w:rsidRPr="00C432A0">
        <w:rPr>
          <w:sz w:val="22"/>
          <w:szCs w:val="22"/>
        </w:rPr>
        <w:t>landiololis</w:t>
      </w:r>
      <w:proofErr w:type="spellEnd"/>
      <w:r w:rsidRPr="00C432A0">
        <w:rPr>
          <w:sz w:val="22"/>
          <w:szCs w:val="22"/>
        </w:rPr>
        <w:t xml:space="preserve"> vartojamas kartu su </w:t>
      </w:r>
      <w:proofErr w:type="spellStart"/>
      <w:r w:rsidRPr="00C432A0">
        <w:rPr>
          <w:sz w:val="22"/>
          <w:szCs w:val="22"/>
        </w:rPr>
        <w:t>klonidinu</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Kitų vaistinių preparatų sukeliamos anafilaksinės reakcijos gali būti sunkesnės beta </w:t>
      </w:r>
      <w:proofErr w:type="spellStart"/>
      <w:r w:rsidRPr="00C432A0">
        <w:rPr>
          <w:sz w:val="22"/>
          <w:szCs w:val="22"/>
        </w:rPr>
        <w:t>adrenoblokatorius</w:t>
      </w:r>
      <w:proofErr w:type="spellEnd"/>
      <w:r w:rsidRPr="00C432A0">
        <w:rPr>
          <w:sz w:val="22"/>
          <w:szCs w:val="22"/>
        </w:rPr>
        <w:t xml:space="preserve"> vartojantiems pacientams. Šiems pacientams gali nepasireikšti atsakas į įprastines </w:t>
      </w:r>
      <w:proofErr w:type="spellStart"/>
      <w:r w:rsidRPr="00C432A0">
        <w:rPr>
          <w:sz w:val="22"/>
          <w:szCs w:val="22"/>
        </w:rPr>
        <w:t>epinefrino</w:t>
      </w:r>
      <w:proofErr w:type="spellEnd"/>
      <w:r w:rsidRPr="00C432A0">
        <w:rPr>
          <w:sz w:val="22"/>
          <w:szCs w:val="22"/>
        </w:rPr>
        <w:t xml:space="preserve"> dozes, tačiau </w:t>
      </w:r>
      <w:proofErr w:type="spellStart"/>
      <w:r w:rsidRPr="00C432A0">
        <w:rPr>
          <w:sz w:val="22"/>
          <w:szCs w:val="22"/>
        </w:rPr>
        <w:t>glukagono</w:t>
      </w:r>
      <w:proofErr w:type="spellEnd"/>
      <w:r w:rsidRPr="00C432A0">
        <w:rPr>
          <w:sz w:val="22"/>
          <w:szCs w:val="22"/>
        </w:rPr>
        <w:t xml:space="preserve"> injekcijos į veną yra veiksmingos (taip pat žr. 4.4 skyrių).</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Pacientams, kuriems atliekama širdies ir kraujagyslių operacija, į veną leidžiant hepariną kartu su </w:t>
      </w:r>
      <w:proofErr w:type="spellStart"/>
      <w:r w:rsidRPr="00C432A0">
        <w:rPr>
          <w:sz w:val="22"/>
          <w:szCs w:val="22"/>
        </w:rPr>
        <w:t>landiololio</w:t>
      </w:r>
      <w:proofErr w:type="spellEnd"/>
      <w:r w:rsidRPr="00C432A0">
        <w:rPr>
          <w:sz w:val="22"/>
          <w:szCs w:val="22"/>
        </w:rPr>
        <w:t xml:space="preserve"> infuzija, </w:t>
      </w:r>
      <w:proofErr w:type="spellStart"/>
      <w:r w:rsidRPr="00C432A0">
        <w:rPr>
          <w:sz w:val="22"/>
          <w:szCs w:val="22"/>
        </w:rPr>
        <w:t>landiololio</w:t>
      </w:r>
      <w:proofErr w:type="spellEnd"/>
      <w:r w:rsidRPr="00C432A0">
        <w:rPr>
          <w:sz w:val="22"/>
          <w:szCs w:val="22"/>
        </w:rPr>
        <w:t xml:space="preserve"> koncentracija kraujo plazmoje sumažėjo 50 %, taip pat heparinas sumažino kraujospūdį ir pailgino </w:t>
      </w:r>
      <w:proofErr w:type="spellStart"/>
      <w:r w:rsidRPr="00C432A0">
        <w:rPr>
          <w:sz w:val="22"/>
          <w:szCs w:val="22"/>
        </w:rPr>
        <w:t>landiololio</w:t>
      </w:r>
      <w:proofErr w:type="spellEnd"/>
      <w:r w:rsidRPr="00C432A0">
        <w:rPr>
          <w:sz w:val="22"/>
          <w:szCs w:val="22"/>
        </w:rPr>
        <w:t xml:space="preserve"> apytakos laiką. Širdies ritmui poveikio nebuvo.</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lastRenderedPageBreak/>
        <w:t xml:space="preserve">Galima sąveika tarp </w:t>
      </w:r>
      <w:proofErr w:type="spellStart"/>
      <w:r w:rsidRPr="00C432A0">
        <w:rPr>
          <w:sz w:val="22"/>
          <w:szCs w:val="22"/>
        </w:rPr>
        <w:t>landiololio</w:t>
      </w:r>
      <w:proofErr w:type="spellEnd"/>
      <w:r w:rsidRPr="00C432A0">
        <w:rPr>
          <w:sz w:val="22"/>
          <w:szCs w:val="22"/>
        </w:rPr>
        <w:t xml:space="preserve"> metabolitų M1 ir M2 ir kitų kartu vartojamų vaistinių preparatų, nežinoma. </w:t>
      </w:r>
      <w:proofErr w:type="spellStart"/>
      <w:r w:rsidRPr="00C432A0">
        <w:rPr>
          <w:sz w:val="22"/>
          <w:szCs w:val="22"/>
        </w:rPr>
        <w:t>Farmakodinaminis</w:t>
      </w:r>
      <w:proofErr w:type="spellEnd"/>
      <w:r w:rsidRPr="00C432A0">
        <w:rPr>
          <w:sz w:val="22"/>
          <w:szCs w:val="22"/>
        </w:rPr>
        <w:t xml:space="preserve"> šių metabolitų veiksmingumas yra laikomas kliniškai nereikšmingu (žr. 5.2 skyrių).</w:t>
      </w:r>
    </w:p>
    <w:p w:rsidR="00662608" w:rsidRPr="00C432A0" w:rsidRDefault="00662608" w:rsidP="00662608">
      <w:pPr>
        <w:rPr>
          <w:sz w:val="22"/>
          <w:szCs w:val="22"/>
        </w:rPr>
      </w:pPr>
    </w:p>
    <w:p w:rsidR="00662608" w:rsidRPr="00C432A0" w:rsidRDefault="00662608" w:rsidP="00662608">
      <w:pPr>
        <w:rPr>
          <w:sz w:val="22"/>
          <w:szCs w:val="22"/>
          <w:u w:val="single"/>
        </w:rPr>
      </w:pPr>
      <w:r w:rsidRPr="00C432A0">
        <w:rPr>
          <w:sz w:val="22"/>
          <w:szCs w:val="22"/>
          <w:u w:val="single"/>
        </w:rPr>
        <w:t>Vaikų populiacija</w:t>
      </w:r>
    </w:p>
    <w:p w:rsidR="00662608" w:rsidRPr="00C432A0" w:rsidRDefault="00662608" w:rsidP="00662608">
      <w:pPr>
        <w:rPr>
          <w:sz w:val="22"/>
          <w:szCs w:val="22"/>
        </w:rPr>
      </w:pPr>
      <w:r w:rsidRPr="00C432A0">
        <w:rPr>
          <w:sz w:val="22"/>
          <w:szCs w:val="22"/>
        </w:rPr>
        <w:t>Sąveikos tyrimai atlikti tik suaugusiesiems.</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Nėra žinoma, ar palyginti su suaugusiųjų, </w:t>
      </w:r>
      <w:proofErr w:type="spellStart"/>
      <w:r w:rsidRPr="00C432A0">
        <w:rPr>
          <w:sz w:val="22"/>
          <w:szCs w:val="22"/>
        </w:rPr>
        <w:t>farmakokinetinių</w:t>
      </w:r>
      <w:proofErr w:type="spellEnd"/>
      <w:r w:rsidRPr="00C432A0">
        <w:rPr>
          <w:sz w:val="22"/>
          <w:szCs w:val="22"/>
        </w:rPr>
        <w:t xml:space="preserve"> ar </w:t>
      </w:r>
      <w:proofErr w:type="spellStart"/>
      <w:r w:rsidRPr="00C432A0">
        <w:rPr>
          <w:sz w:val="22"/>
          <w:szCs w:val="22"/>
        </w:rPr>
        <w:t>farmakodinaminių</w:t>
      </w:r>
      <w:proofErr w:type="spellEnd"/>
      <w:r w:rsidRPr="00C432A0">
        <w:rPr>
          <w:sz w:val="22"/>
          <w:szCs w:val="22"/>
        </w:rPr>
        <w:t xml:space="preserve"> vaistinių preparatų sąveikų mastas vaikų populiacijoje yra panašus.</w:t>
      </w:r>
    </w:p>
    <w:p w:rsidR="00662608" w:rsidRPr="00C432A0" w:rsidRDefault="00662608" w:rsidP="00662608">
      <w:pPr>
        <w:pStyle w:val="BTEMEASMCA"/>
        <w:rPr>
          <w:sz w:val="22"/>
          <w:szCs w:val="22"/>
        </w:rPr>
      </w:pPr>
    </w:p>
    <w:p w:rsidR="00662608" w:rsidRPr="00C432A0" w:rsidRDefault="00662608" w:rsidP="00662608">
      <w:pPr>
        <w:pStyle w:val="PI-2EMEASMCA"/>
      </w:pPr>
      <w:r w:rsidRPr="00C432A0">
        <w:t>4.6</w:t>
      </w:r>
      <w:r w:rsidRPr="00C432A0">
        <w:tab/>
      </w:r>
      <w:r w:rsidRPr="00C432A0">
        <w:rPr>
          <w:kern w:val="0"/>
        </w:rPr>
        <w:t xml:space="preserve">Vaisingumas, </w:t>
      </w:r>
      <w:r w:rsidRPr="00C432A0">
        <w:rPr>
          <w:bCs/>
          <w:kern w:val="0"/>
          <w:szCs w:val="24"/>
        </w:rPr>
        <w:t>n</w:t>
      </w:r>
      <w:r w:rsidRPr="00C432A0">
        <w:t>ėštumo ir žindymo laikotarpis</w:t>
      </w:r>
    </w:p>
    <w:p w:rsidR="00662608" w:rsidRPr="00C432A0" w:rsidRDefault="00662608" w:rsidP="00662608">
      <w:pPr>
        <w:rPr>
          <w:sz w:val="22"/>
          <w:szCs w:val="22"/>
        </w:rPr>
      </w:pPr>
    </w:p>
    <w:p w:rsidR="00662608" w:rsidRPr="00C432A0" w:rsidRDefault="00662608" w:rsidP="00662608">
      <w:pPr>
        <w:outlineLvl w:val="1"/>
        <w:rPr>
          <w:sz w:val="22"/>
          <w:szCs w:val="22"/>
          <w:u w:val="single"/>
        </w:rPr>
      </w:pPr>
      <w:r w:rsidRPr="00C432A0">
        <w:rPr>
          <w:sz w:val="22"/>
          <w:szCs w:val="22"/>
          <w:u w:val="single"/>
        </w:rPr>
        <w:t>Nėštumas</w:t>
      </w:r>
    </w:p>
    <w:p w:rsidR="00662608" w:rsidRPr="00C432A0" w:rsidRDefault="00662608" w:rsidP="00662608">
      <w:pPr>
        <w:rPr>
          <w:sz w:val="22"/>
          <w:szCs w:val="22"/>
        </w:rPr>
      </w:pPr>
      <w:r w:rsidRPr="00C432A0">
        <w:rPr>
          <w:sz w:val="22"/>
          <w:szCs w:val="22"/>
        </w:rPr>
        <w:t xml:space="preserve">Duomenų apie </w:t>
      </w:r>
      <w:proofErr w:type="spellStart"/>
      <w:r w:rsidRPr="00C432A0">
        <w:rPr>
          <w:sz w:val="22"/>
          <w:szCs w:val="22"/>
        </w:rPr>
        <w:t>Raploc</w:t>
      </w:r>
      <w:proofErr w:type="spellEnd"/>
      <w:r w:rsidRPr="00C432A0">
        <w:rPr>
          <w:sz w:val="22"/>
          <w:szCs w:val="22"/>
        </w:rPr>
        <w:t xml:space="preserve"> vartojimą nėštumo metu nėra. Tyrimai su gyvūnais tiesioginio ar netiesioginio kenksmingo toksinio poveikio reprodukcijai neparodė (žr. 5.3 skyrių). Dėl atsargumo, nėštumo metu </w:t>
      </w:r>
      <w:proofErr w:type="spellStart"/>
      <w:r w:rsidRPr="00C432A0">
        <w:rPr>
          <w:sz w:val="22"/>
          <w:szCs w:val="22"/>
        </w:rPr>
        <w:t>landiololio</w:t>
      </w:r>
      <w:proofErr w:type="spellEnd"/>
      <w:r w:rsidRPr="00C432A0">
        <w:rPr>
          <w:sz w:val="22"/>
          <w:szCs w:val="22"/>
        </w:rPr>
        <w:t xml:space="preserve"> vartojimo pageidautina vengti.</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Remiantis farmakologiniu poveikiu, vėlesniu nėštumo laikotarpiu, reikėtų įvertinti šalutinį poveikį vaisiui ir naujagimiui (ypač hipoglikemiją, </w:t>
      </w:r>
      <w:proofErr w:type="spellStart"/>
      <w:r w:rsidRPr="00C432A0">
        <w:rPr>
          <w:sz w:val="22"/>
          <w:szCs w:val="22"/>
        </w:rPr>
        <w:t>hipotenziją</w:t>
      </w:r>
      <w:proofErr w:type="spellEnd"/>
      <w:r w:rsidRPr="00C432A0">
        <w:rPr>
          <w:sz w:val="22"/>
          <w:szCs w:val="22"/>
        </w:rPr>
        <w:t xml:space="preserve"> ir </w:t>
      </w:r>
      <w:proofErr w:type="spellStart"/>
      <w:r w:rsidRPr="00C432A0">
        <w:rPr>
          <w:sz w:val="22"/>
          <w:szCs w:val="22"/>
        </w:rPr>
        <w:t>bradikardiją</w:t>
      </w:r>
      <w:proofErr w:type="spellEnd"/>
      <w:r w:rsidRPr="00C432A0">
        <w:rPr>
          <w:sz w:val="22"/>
          <w:szCs w:val="22"/>
        </w:rPr>
        <w:t>).</w:t>
      </w:r>
    </w:p>
    <w:p w:rsidR="00662608" w:rsidRPr="00C432A0" w:rsidRDefault="00662608" w:rsidP="00662608">
      <w:pPr>
        <w:rPr>
          <w:sz w:val="22"/>
          <w:szCs w:val="22"/>
        </w:rPr>
      </w:pPr>
      <w:r w:rsidRPr="00C432A0">
        <w:rPr>
          <w:sz w:val="22"/>
          <w:szCs w:val="22"/>
        </w:rPr>
        <w:t xml:space="preserve">Jeigu gydymas </w:t>
      </w:r>
      <w:proofErr w:type="spellStart"/>
      <w:r w:rsidRPr="00C432A0">
        <w:rPr>
          <w:sz w:val="22"/>
          <w:szCs w:val="22"/>
        </w:rPr>
        <w:t>landiololiu</w:t>
      </w:r>
      <w:proofErr w:type="spellEnd"/>
      <w:r w:rsidRPr="00C432A0">
        <w:rPr>
          <w:sz w:val="22"/>
          <w:szCs w:val="22"/>
        </w:rPr>
        <w:t xml:space="preserve"> yra būtinas, reikia stebėti gimdos ir placentos kraujotaką ir vaisiaus augimą. Būtina atidžiai stebėti naujagimį.</w:t>
      </w:r>
    </w:p>
    <w:p w:rsidR="00662608" w:rsidRPr="00C432A0" w:rsidRDefault="00662608" w:rsidP="00662608">
      <w:pPr>
        <w:rPr>
          <w:sz w:val="22"/>
          <w:szCs w:val="22"/>
        </w:rPr>
      </w:pPr>
    </w:p>
    <w:p w:rsidR="00662608" w:rsidRPr="00C432A0" w:rsidRDefault="00662608" w:rsidP="00662608">
      <w:pPr>
        <w:outlineLvl w:val="1"/>
        <w:rPr>
          <w:sz w:val="22"/>
          <w:szCs w:val="22"/>
          <w:u w:val="single"/>
        </w:rPr>
      </w:pPr>
      <w:r w:rsidRPr="00C432A0">
        <w:rPr>
          <w:sz w:val="22"/>
          <w:szCs w:val="22"/>
          <w:u w:val="single"/>
        </w:rPr>
        <w:t>Žindymas</w:t>
      </w:r>
    </w:p>
    <w:p w:rsidR="00662608" w:rsidRPr="00C432A0" w:rsidRDefault="00662608" w:rsidP="00662608">
      <w:pPr>
        <w:rPr>
          <w:sz w:val="22"/>
          <w:szCs w:val="22"/>
        </w:rPr>
      </w:pPr>
      <w:r w:rsidRPr="00C432A0">
        <w:rPr>
          <w:sz w:val="22"/>
          <w:szCs w:val="22"/>
        </w:rPr>
        <w:t xml:space="preserve">Nėra žinoma, ar </w:t>
      </w:r>
      <w:proofErr w:type="spellStart"/>
      <w:r w:rsidRPr="00C432A0">
        <w:rPr>
          <w:sz w:val="22"/>
          <w:szCs w:val="22"/>
        </w:rPr>
        <w:t>landiololis</w:t>
      </w:r>
      <w:proofErr w:type="spellEnd"/>
      <w:r w:rsidRPr="00C432A0">
        <w:rPr>
          <w:sz w:val="22"/>
          <w:szCs w:val="22"/>
        </w:rPr>
        <w:t xml:space="preserve"> ar jo metabolitai išskiriami į motinos pieną. Turimi </w:t>
      </w:r>
      <w:proofErr w:type="spellStart"/>
      <w:r w:rsidRPr="00C432A0">
        <w:rPr>
          <w:sz w:val="22"/>
          <w:szCs w:val="22"/>
        </w:rPr>
        <w:t>farmkokinetikos</w:t>
      </w:r>
      <w:proofErr w:type="spellEnd"/>
      <w:r w:rsidRPr="00C432A0">
        <w:rPr>
          <w:sz w:val="22"/>
          <w:szCs w:val="22"/>
        </w:rPr>
        <w:t xml:space="preserve"> tyrimų duomenys rodo, kad </w:t>
      </w:r>
      <w:proofErr w:type="spellStart"/>
      <w:r w:rsidRPr="00C432A0">
        <w:rPr>
          <w:sz w:val="22"/>
          <w:szCs w:val="22"/>
        </w:rPr>
        <w:t>landiololis</w:t>
      </w:r>
      <w:proofErr w:type="spellEnd"/>
      <w:r w:rsidRPr="00C432A0">
        <w:rPr>
          <w:sz w:val="22"/>
          <w:szCs w:val="22"/>
        </w:rPr>
        <w:t xml:space="preserve"> išsiskiria į motinos pieną. Negalima atmesti pavojaus žindomam vaikui. Reikia nuspręsti, ar nutraukti žindymą, ar nutraukti / susilaikyti nuo </w:t>
      </w:r>
      <w:proofErr w:type="spellStart"/>
      <w:r w:rsidRPr="00C432A0">
        <w:rPr>
          <w:sz w:val="22"/>
          <w:szCs w:val="22"/>
        </w:rPr>
        <w:t>landiololio</w:t>
      </w:r>
      <w:proofErr w:type="spellEnd"/>
      <w:r w:rsidRPr="00C432A0">
        <w:rPr>
          <w:sz w:val="22"/>
          <w:szCs w:val="22"/>
        </w:rPr>
        <w:t xml:space="preserve"> vartojimo, atsižvelgiant į žindymo naudą vaikui ir gydymo naudą moteriai.</w:t>
      </w:r>
    </w:p>
    <w:p w:rsidR="00662608" w:rsidRPr="00C432A0" w:rsidRDefault="00662608" w:rsidP="00662608">
      <w:pPr>
        <w:rPr>
          <w:sz w:val="22"/>
          <w:szCs w:val="22"/>
        </w:rPr>
      </w:pPr>
    </w:p>
    <w:p w:rsidR="00662608" w:rsidRPr="00C432A0" w:rsidRDefault="00662608" w:rsidP="00662608">
      <w:pPr>
        <w:rPr>
          <w:sz w:val="22"/>
          <w:szCs w:val="22"/>
          <w:u w:val="single"/>
        </w:rPr>
      </w:pPr>
      <w:r w:rsidRPr="00C432A0">
        <w:rPr>
          <w:sz w:val="22"/>
          <w:szCs w:val="22"/>
          <w:u w:val="single"/>
        </w:rPr>
        <w:t>Vaisingumas</w:t>
      </w:r>
    </w:p>
    <w:p w:rsidR="00662608" w:rsidRPr="00C432A0" w:rsidRDefault="00662608" w:rsidP="00662608">
      <w:pPr>
        <w:rPr>
          <w:sz w:val="22"/>
          <w:szCs w:val="22"/>
        </w:rPr>
      </w:pPr>
      <w:r w:rsidRPr="00C432A0">
        <w:rPr>
          <w:sz w:val="22"/>
          <w:szCs w:val="22"/>
        </w:rPr>
        <w:t xml:space="preserve">Tyrimų su gyvūnais duomenimis, </w:t>
      </w:r>
      <w:proofErr w:type="spellStart"/>
      <w:r w:rsidRPr="00C432A0">
        <w:rPr>
          <w:sz w:val="22"/>
          <w:szCs w:val="22"/>
        </w:rPr>
        <w:t>landiololis</w:t>
      </w:r>
      <w:proofErr w:type="spellEnd"/>
      <w:r w:rsidRPr="00C432A0">
        <w:rPr>
          <w:sz w:val="22"/>
          <w:szCs w:val="22"/>
        </w:rPr>
        <w:t xml:space="preserve"> neturi poveikio vaisingumui (žr. 5.3 skyrių).</w:t>
      </w:r>
    </w:p>
    <w:p w:rsidR="00662608" w:rsidRPr="00C432A0" w:rsidRDefault="00662608" w:rsidP="00662608">
      <w:pPr>
        <w:pStyle w:val="BTEMEASMCA"/>
        <w:rPr>
          <w:sz w:val="22"/>
          <w:szCs w:val="22"/>
        </w:rPr>
      </w:pPr>
    </w:p>
    <w:p w:rsidR="00662608" w:rsidRPr="00C432A0" w:rsidRDefault="00662608" w:rsidP="00662608">
      <w:pPr>
        <w:pStyle w:val="PI-2EMEASMCA"/>
      </w:pPr>
      <w:r w:rsidRPr="00C432A0">
        <w:t>4.7</w:t>
      </w:r>
      <w:r w:rsidRPr="00C432A0">
        <w:tab/>
        <w:t>Poveikis gebėjimui vairuoti ir valdyti mechanizmus</w:t>
      </w:r>
    </w:p>
    <w:p w:rsidR="00662608" w:rsidRPr="00C432A0" w:rsidRDefault="00662608" w:rsidP="00662608">
      <w:pPr>
        <w:pStyle w:val="BTEMEASMCA"/>
        <w:rPr>
          <w:sz w:val="22"/>
          <w:szCs w:val="22"/>
        </w:rPr>
      </w:pPr>
    </w:p>
    <w:p w:rsidR="00662608" w:rsidRPr="00C432A0" w:rsidRDefault="00662608" w:rsidP="00662608">
      <w:pPr>
        <w:rPr>
          <w:sz w:val="22"/>
          <w:szCs w:val="22"/>
        </w:rPr>
      </w:pPr>
      <w:r w:rsidRPr="00C432A0">
        <w:rPr>
          <w:sz w:val="22"/>
          <w:szCs w:val="22"/>
        </w:rPr>
        <w:t>Duomenys neaktualūs.</w:t>
      </w:r>
    </w:p>
    <w:p w:rsidR="00662608" w:rsidRPr="00C432A0" w:rsidRDefault="00662608" w:rsidP="00662608">
      <w:pPr>
        <w:rPr>
          <w:sz w:val="22"/>
          <w:szCs w:val="22"/>
        </w:rPr>
      </w:pPr>
    </w:p>
    <w:p w:rsidR="00662608" w:rsidRPr="00C432A0" w:rsidRDefault="00662608" w:rsidP="00662608">
      <w:pPr>
        <w:pStyle w:val="PI-2EMEASMCA"/>
      </w:pPr>
      <w:r w:rsidRPr="00C432A0">
        <w:t>4.8</w:t>
      </w:r>
      <w:r w:rsidRPr="00C432A0">
        <w:tab/>
        <w:t>Nepageidaujamas poveikis</w:t>
      </w:r>
    </w:p>
    <w:p w:rsidR="00662608" w:rsidRPr="00C432A0" w:rsidRDefault="00662608" w:rsidP="00662608">
      <w:pPr>
        <w:pStyle w:val="BTEMEASMCA"/>
        <w:rPr>
          <w:sz w:val="22"/>
          <w:szCs w:val="22"/>
        </w:rPr>
      </w:pPr>
    </w:p>
    <w:p w:rsidR="00662608" w:rsidRPr="00C432A0" w:rsidRDefault="00662608" w:rsidP="00662608">
      <w:pPr>
        <w:rPr>
          <w:i/>
          <w:sz w:val="22"/>
          <w:szCs w:val="22"/>
        </w:rPr>
      </w:pPr>
      <w:r w:rsidRPr="00C432A0">
        <w:rPr>
          <w:i/>
          <w:sz w:val="22"/>
          <w:szCs w:val="22"/>
        </w:rPr>
        <w:t>a. Saugumo duomenų santrauka</w:t>
      </w:r>
    </w:p>
    <w:p w:rsidR="00662608" w:rsidRPr="00C432A0" w:rsidRDefault="00662608" w:rsidP="00662608">
      <w:pPr>
        <w:pStyle w:val="BTEMEASMCA"/>
        <w:rPr>
          <w:sz w:val="22"/>
          <w:szCs w:val="22"/>
        </w:rPr>
      </w:pPr>
    </w:p>
    <w:p w:rsidR="00662608" w:rsidRPr="00C432A0" w:rsidRDefault="00662608" w:rsidP="00662608">
      <w:pPr>
        <w:rPr>
          <w:sz w:val="22"/>
          <w:szCs w:val="22"/>
        </w:rPr>
      </w:pPr>
      <w:r w:rsidRPr="00C432A0">
        <w:rPr>
          <w:sz w:val="22"/>
          <w:szCs w:val="22"/>
        </w:rPr>
        <w:t xml:space="preserve">Dažniausios nepageidaujamos </w:t>
      </w:r>
      <w:proofErr w:type="spellStart"/>
      <w:r w:rsidRPr="00C432A0">
        <w:rPr>
          <w:sz w:val="22"/>
          <w:szCs w:val="22"/>
        </w:rPr>
        <w:t>landiololio</w:t>
      </w:r>
      <w:proofErr w:type="spellEnd"/>
      <w:r w:rsidRPr="00C432A0">
        <w:rPr>
          <w:sz w:val="22"/>
          <w:szCs w:val="22"/>
        </w:rPr>
        <w:t xml:space="preserve"> reakcijos (NR), apie kurias pranešta paskelbtoje klinikinių tyrimų literatūroje (1 569 pacientai) ir </w:t>
      </w:r>
      <w:proofErr w:type="spellStart"/>
      <w:r w:rsidRPr="00C432A0">
        <w:rPr>
          <w:sz w:val="22"/>
          <w:szCs w:val="22"/>
        </w:rPr>
        <w:t>poregistraciniuose</w:t>
      </w:r>
      <w:proofErr w:type="spellEnd"/>
      <w:r w:rsidRPr="00C432A0">
        <w:rPr>
          <w:sz w:val="22"/>
          <w:szCs w:val="22"/>
        </w:rPr>
        <w:t xml:space="preserve"> tyrimuose / vartojimo apžvalgose (1 257 pacientai) buvo </w:t>
      </w:r>
      <w:proofErr w:type="spellStart"/>
      <w:r w:rsidRPr="00C432A0">
        <w:rPr>
          <w:sz w:val="22"/>
          <w:szCs w:val="22"/>
        </w:rPr>
        <w:t>hipotenzija</w:t>
      </w:r>
      <w:proofErr w:type="spellEnd"/>
      <w:r w:rsidRPr="00C432A0">
        <w:rPr>
          <w:sz w:val="22"/>
          <w:szCs w:val="22"/>
        </w:rPr>
        <w:t xml:space="preserve"> ir </w:t>
      </w:r>
      <w:proofErr w:type="spellStart"/>
      <w:r w:rsidRPr="00C432A0">
        <w:rPr>
          <w:sz w:val="22"/>
          <w:szCs w:val="22"/>
        </w:rPr>
        <w:t>bradikardija</w:t>
      </w:r>
      <w:proofErr w:type="spellEnd"/>
      <w:r w:rsidRPr="00C432A0">
        <w:rPr>
          <w:sz w:val="22"/>
          <w:szCs w:val="22"/>
        </w:rPr>
        <w:t xml:space="preserve"> (nuo ≥ 1 iki &lt;10 %).</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Nepageidaujamos reakcijos yra pateikiamos lentelėje pagal organų sistemų klases ir dažnį. Nepageidaujamo poveikio dažnis apibūdinamas taip: labai dažnas (≥ 1/10), dažnas (nuo ≥ 1/100 iki &lt; 1/10), nedažnas (nuo ≥ 1/1000 </w:t>
      </w:r>
      <w:r>
        <w:rPr>
          <w:sz w:val="22"/>
          <w:szCs w:val="22"/>
        </w:rPr>
        <w:t>iki &lt; 1/100), retas (nuo ≥ 1/10</w:t>
      </w:r>
      <w:r w:rsidRPr="00C432A0">
        <w:rPr>
          <w:sz w:val="22"/>
          <w:szCs w:val="22"/>
        </w:rPr>
        <w:t>000 iki &lt; 1/1000), labai retas (&lt; 1/10 000) ir nežinomas (negali būti apskaičiuotas pagal turimus duomenis).</w:t>
      </w:r>
    </w:p>
    <w:p w:rsidR="00662608" w:rsidRPr="00C432A0" w:rsidRDefault="00662608" w:rsidP="00662608">
      <w:pPr>
        <w:rPr>
          <w:sz w:val="22"/>
          <w:szCs w:val="22"/>
        </w:rPr>
      </w:pPr>
    </w:p>
    <w:p w:rsidR="00662608" w:rsidRPr="00C432A0" w:rsidRDefault="00662608" w:rsidP="00662608">
      <w:pPr>
        <w:rPr>
          <w:i/>
          <w:sz w:val="22"/>
          <w:szCs w:val="22"/>
        </w:rPr>
      </w:pPr>
      <w:r w:rsidRPr="00C432A0">
        <w:rPr>
          <w:i/>
          <w:iCs/>
          <w:sz w:val="22"/>
          <w:szCs w:val="22"/>
        </w:rPr>
        <w:t>b. Nepageidaujamų reakcijų santrauka lentelėje.</w:t>
      </w:r>
    </w:p>
    <w:p w:rsidR="00662608" w:rsidRPr="00C432A0" w:rsidRDefault="00662608" w:rsidP="00662608">
      <w:pP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804"/>
      </w:tblGrid>
      <w:tr w:rsidR="00662608" w:rsidRPr="00C432A0" w:rsidTr="00F13F07">
        <w:tc>
          <w:tcPr>
            <w:tcW w:w="2943" w:type="dxa"/>
            <w:shd w:val="clear" w:color="auto" w:fill="auto"/>
            <w:vAlign w:val="center"/>
          </w:tcPr>
          <w:p w:rsidR="00662608" w:rsidRPr="00C432A0" w:rsidRDefault="00662608" w:rsidP="00F13F07">
            <w:pPr>
              <w:rPr>
                <w:u w:val="single"/>
              </w:rPr>
            </w:pPr>
            <w:r w:rsidRPr="00C432A0">
              <w:rPr>
                <w:sz w:val="22"/>
                <w:szCs w:val="22"/>
              </w:rPr>
              <w:t xml:space="preserve">Infekcijos ir </w:t>
            </w:r>
            <w:proofErr w:type="spellStart"/>
            <w:r w:rsidRPr="00C432A0">
              <w:rPr>
                <w:sz w:val="22"/>
                <w:szCs w:val="22"/>
              </w:rPr>
              <w:t>infestacijos</w:t>
            </w:r>
            <w:proofErr w:type="spellEnd"/>
          </w:p>
        </w:tc>
        <w:tc>
          <w:tcPr>
            <w:tcW w:w="6804" w:type="dxa"/>
            <w:shd w:val="clear" w:color="auto" w:fill="auto"/>
          </w:tcPr>
          <w:p w:rsidR="00662608" w:rsidRPr="00C432A0" w:rsidRDefault="00662608" w:rsidP="00F13F07">
            <w:r w:rsidRPr="00C432A0">
              <w:rPr>
                <w:i/>
                <w:sz w:val="22"/>
                <w:szCs w:val="22"/>
              </w:rPr>
              <w:t>Nedažni</w:t>
            </w:r>
            <w:r w:rsidRPr="00C432A0">
              <w:rPr>
                <w:sz w:val="22"/>
                <w:szCs w:val="22"/>
              </w:rPr>
              <w:t>: pneumonija</w:t>
            </w:r>
          </w:p>
          <w:p w:rsidR="00662608" w:rsidRPr="00C432A0" w:rsidRDefault="00662608" w:rsidP="00F13F07">
            <w:pPr>
              <w:rPr>
                <w:u w:val="single"/>
              </w:rPr>
            </w:pPr>
            <w:r w:rsidRPr="00C432A0">
              <w:rPr>
                <w:i/>
                <w:sz w:val="22"/>
                <w:szCs w:val="22"/>
              </w:rPr>
              <w:t>Reti</w:t>
            </w:r>
            <w:r w:rsidRPr="00C432A0">
              <w:rPr>
                <w:sz w:val="22"/>
                <w:szCs w:val="22"/>
              </w:rPr>
              <w:t xml:space="preserve">: </w:t>
            </w:r>
            <w:proofErr w:type="spellStart"/>
            <w:r w:rsidRPr="00C432A0">
              <w:rPr>
                <w:sz w:val="22"/>
                <w:szCs w:val="22"/>
              </w:rPr>
              <w:t>mediastinitas</w:t>
            </w:r>
            <w:proofErr w:type="spellEnd"/>
          </w:p>
        </w:tc>
      </w:tr>
      <w:tr w:rsidR="00662608" w:rsidRPr="00C432A0" w:rsidTr="00F13F07">
        <w:tc>
          <w:tcPr>
            <w:tcW w:w="2943" w:type="dxa"/>
            <w:shd w:val="clear" w:color="auto" w:fill="auto"/>
            <w:vAlign w:val="center"/>
          </w:tcPr>
          <w:p w:rsidR="00662608" w:rsidRPr="00C432A0" w:rsidRDefault="00662608" w:rsidP="00F13F07">
            <w:pPr>
              <w:rPr>
                <w:u w:val="single"/>
              </w:rPr>
            </w:pPr>
            <w:r w:rsidRPr="00C432A0">
              <w:rPr>
                <w:sz w:val="22"/>
                <w:szCs w:val="22"/>
              </w:rPr>
              <w:t>Kraujo ir limfinės sistemos sutrikimai</w:t>
            </w:r>
          </w:p>
        </w:tc>
        <w:tc>
          <w:tcPr>
            <w:tcW w:w="6804" w:type="dxa"/>
            <w:shd w:val="clear" w:color="auto" w:fill="auto"/>
          </w:tcPr>
          <w:p w:rsidR="00662608" w:rsidRPr="00C432A0" w:rsidRDefault="00662608" w:rsidP="00F13F07">
            <w:pPr>
              <w:rPr>
                <w:u w:val="single"/>
              </w:rPr>
            </w:pPr>
            <w:r w:rsidRPr="00C432A0">
              <w:rPr>
                <w:i/>
                <w:sz w:val="22"/>
                <w:szCs w:val="22"/>
              </w:rPr>
              <w:t>Reti</w:t>
            </w:r>
            <w:r w:rsidRPr="00C432A0">
              <w:rPr>
                <w:sz w:val="22"/>
                <w:szCs w:val="22"/>
              </w:rPr>
              <w:t xml:space="preserve">: </w:t>
            </w:r>
            <w:proofErr w:type="spellStart"/>
            <w:r w:rsidRPr="00C432A0">
              <w:rPr>
                <w:sz w:val="22"/>
                <w:szCs w:val="22"/>
              </w:rPr>
              <w:t>trombocitopenija</w:t>
            </w:r>
            <w:proofErr w:type="spellEnd"/>
            <w:r w:rsidRPr="00C432A0">
              <w:rPr>
                <w:sz w:val="22"/>
                <w:szCs w:val="22"/>
              </w:rPr>
              <w:t>, trombocitų funkcijos sutrikimas</w:t>
            </w:r>
          </w:p>
        </w:tc>
      </w:tr>
      <w:tr w:rsidR="00662608" w:rsidRPr="00C432A0" w:rsidTr="00F13F07">
        <w:tc>
          <w:tcPr>
            <w:tcW w:w="2943" w:type="dxa"/>
            <w:shd w:val="clear" w:color="auto" w:fill="auto"/>
            <w:vAlign w:val="center"/>
          </w:tcPr>
          <w:p w:rsidR="00662608" w:rsidRPr="00C432A0" w:rsidRDefault="00662608" w:rsidP="00F13F07">
            <w:r w:rsidRPr="00C432A0">
              <w:rPr>
                <w:sz w:val="22"/>
                <w:szCs w:val="22"/>
              </w:rPr>
              <w:t>Metabolizmo ir mitybos sutrikimai</w:t>
            </w:r>
          </w:p>
        </w:tc>
        <w:tc>
          <w:tcPr>
            <w:tcW w:w="6804" w:type="dxa"/>
            <w:shd w:val="clear" w:color="auto" w:fill="auto"/>
          </w:tcPr>
          <w:p w:rsidR="00662608" w:rsidRPr="00C432A0" w:rsidRDefault="00662608" w:rsidP="00F13F07">
            <w:r w:rsidRPr="00C432A0">
              <w:rPr>
                <w:i/>
                <w:sz w:val="22"/>
                <w:szCs w:val="22"/>
              </w:rPr>
              <w:t>Nedažni</w:t>
            </w:r>
            <w:r w:rsidRPr="00C432A0">
              <w:rPr>
                <w:sz w:val="22"/>
                <w:szCs w:val="22"/>
              </w:rPr>
              <w:t xml:space="preserve">: </w:t>
            </w:r>
            <w:proofErr w:type="spellStart"/>
            <w:r w:rsidRPr="00C432A0">
              <w:rPr>
                <w:sz w:val="22"/>
                <w:szCs w:val="22"/>
              </w:rPr>
              <w:t>hiponatremija</w:t>
            </w:r>
            <w:proofErr w:type="spellEnd"/>
          </w:p>
          <w:p w:rsidR="00662608" w:rsidRPr="00C432A0" w:rsidRDefault="00662608" w:rsidP="00F13F07">
            <w:pPr>
              <w:rPr>
                <w:u w:val="single"/>
              </w:rPr>
            </w:pPr>
            <w:r w:rsidRPr="00C432A0">
              <w:rPr>
                <w:i/>
                <w:sz w:val="22"/>
                <w:szCs w:val="22"/>
              </w:rPr>
              <w:t>Reti</w:t>
            </w:r>
            <w:r w:rsidRPr="00C432A0">
              <w:rPr>
                <w:sz w:val="22"/>
                <w:szCs w:val="22"/>
              </w:rPr>
              <w:t>: hiperglikemija</w:t>
            </w:r>
          </w:p>
        </w:tc>
      </w:tr>
      <w:tr w:rsidR="00662608" w:rsidRPr="00C432A0" w:rsidTr="00F13F07">
        <w:tc>
          <w:tcPr>
            <w:tcW w:w="2943" w:type="dxa"/>
            <w:shd w:val="clear" w:color="auto" w:fill="auto"/>
            <w:vAlign w:val="center"/>
          </w:tcPr>
          <w:p w:rsidR="00662608" w:rsidRPr="00C432A0" w:rsidRDefault="00662608" w:rsidP="00F13F07">
            <w:pPr>
              <w:rPr>
                <w:u w:val="single"/>
              </w:rPr>
            </w:pPr>
            <w:r w:rsidRPr="00C432A0">
              <w:rPr>
                <w:sz w:val="22"/>
                <w:szCs w:val="22"/>
              </w:rPr>
              <w:t>Nervų sistemos sutrikimai</w:t>
            </w:r>
          </w:p>
        </w:tc>
        <w:tc>
          <w:tcPr>
            <w:tcW w:w="6804" w:type="dxa"/>
            <w:shd w:val="clear" w:color="auto" w:fill="auto"/>
          </w:tcPr>
          <w:p w:rsidR="00662608" w:rsidRPr="00C432A0" w:rsidRDefault="00662608" w:rsidP="00F13F07">
            <w:r w:rsidRPr="00C432A0">
              <w:rPr>
                <w:i/>
                <w:sz w:val="22"/>
                <w:szCs w:val="22"/>
              </w:rPr>
              <w:t>Nedažni</w:t>
            </w:r>
            <w:r w:rsidRPr="00C432A0">
              <w:rPr>
                <w:sz w:val="22"/>
                <w:szCs w:val="22"/>
              </w:rPr>
              <w:t>: smegenų išemija, galvos skausmas</w:t>
            </w:r>
          </w:p>
          <w:p w:rsidR="00662608" w:rsidRPr="00C432A0" w:rsidRDefault="00662608" w:rsidP="00F13F07">
            <w:pPr>
              <w:rPr>
                <w:u w:val="single"/>
              </w:rPr>
            </w:pPr>
            <w:r w:rsidRPr="00C432A0">
              <w:rPr>
                <w:i/>
                <w:sz w:val="22"/>
                <w:szCs w:val="22"/>
              </w:rPr>
              <w:lastRenderedPageBreak/>
              <w:t>Reti</w:t>
            </w:r>
            <w:r w:rsidRPr="00C432A0">
              <w:rPr>
                <w:sz w:val="22"/>
                <w:szCs w:val="22"/>
              </w:rPr>
              <w:t>: smegenų infarktas, insultas, traukuliai</w:t>
            </w:r>
          </w:p>
        </w:tc>
      </w:tr>
      <w:tr w:rsidR="00662608" w:rsidRPr="00C432A0" w:rsidTr="00F13F07">
        <w:tc>
          <w:tcPr>
            <w:tcW w:w="2943" w:type="dxa"/>
            <w:shd w:val="clear" w:color="auto" w:fill="auto"/>
            <w:vAlign w:val="center"/>
          </w:tcPr>
          <w:p w:rsidR="00662608" w:rsidRPr="00C432A0" w:rsidRDefault="00662608" w:rsidP="00F13F07">
            <w:pPr>
              <w:rPr>
                <w:u w:val="single"/>
              </w:rPr>
            </w:pPr>
            <w:r w:rsidRPr="00C432A0">
              <w:rPr>
                <w:sz w:val="22"/>
                <w:szCs w:val="22"/>
              </w:rPr>
              <w:lastRenderedPageBreak/>
              <w:t>Širdies veiklos sutrikimai</w:t>
            </w:r>
          </w:p>
        </w:tc>
        <w:tc>
          <w:tcPr>
            <w:tcW w:w="6804" w:type="dxa"/>
            <w:shd w:val="clear" w:color="auto" w:fill="auto"/>
          </w:tcPr>
          <w:p w:rsidR="00662608" w:rsidRPr="00C432A0" w:rsidRDefault="00662608" w:rsidP="00F13F07">
            <w:r w:rsidRPr="00C432A0">
              <w:rPr>
                <w:i/>
                <w:sz w:val="22"/>
                <w:szCs w:val="22"/>
              </w:rPr>
              <w:t xml:space="preserve">Dažni: </w:t>
            </w:r>
            <w:proofErr w:type="spellStart"/>
            <w:r w:rsidRPr="00C432A0">
              <w:rPr>
                <w:sz w:val="22"/>
                <w:szCs w:val="22"/>
              </w:rPr>
              <w:t>bradikardija</w:t>
            </w:r>
            <w:proofErr w:type="spellEnd"/>
          </w:p>
          <w:p w:rsidR="00662608" w:rsidRPr="00C432A0" w:rsidRDefault="00662608" w:rsidP="00F13F07">
            <w:r w:rsidRPr="00C432A0">
              <w:rPr>
                <w:i/>
                <w:sz w:val="22"/>
                <w:szCs w:val="22"/>
              </w:rPr>
              <w:t>Nedažni</w:t>
            </w:r>
            <w:r w:rsidRPr="00C432A0">
              <w:rPr>
                <w:sz w:val="22"/>
                <w:szCs w:val="22"/>
              </w:rPr>
              <w:t xml:space="preserve">: širdies sustojimas, </w:t>
            </w:r>
            <w:proofErr w:type="spellStart"/>
            <w:r w:rsidRPr="00C432A0">
              <w:rPr>
                <w:sz w:val="22"/>
                <w:szCs w:val="22"/>
              </w:rPr>
              <w:t>sinusinis</w:t>
            </w:r>
            <w:proofErr w:type="spellEnd"/>
            <w:r w:rsidRPr="00C432A0">
              <w:rPr>
                <w:sz w:val="22"/>
                <w:szCs w:val="22"/>
              </w:rPr>
              <w:t xml:space="preserve"> sustojimas, </w:t>
            </w:r>
            <w:proofErr w:type="spellStart"/>
            <w:r w:rsidRPr="00C432A0">
              <w:rPr>
                <w:sz w:val="22"/>
                <w:szCs w:val="22"/>
              </w:rPr>
              <w:t>tachikardija</w:t>
            </w:r>
            <w:proofErr w:type="spellEnd"/>
            <w:r w:rsidRPr="00C432A0">
              <w:rPr>
                <w:sz w:val="22"/>
                <w:szCs w:val="22"/>
              </w:rPr>
              <w:t xml:space="preserve"> </w:t>
            </w:r>
          </w:p>
          <w:p w:rsidR="00662608" w:rsidRPr="00C432A0" w:rsidRDefault="00662608" w:rsidP="00F13F07">
            <w:pPr>
              <w:rPr>
                <w:u w:val="single"/>
              </w:rPr>
            </w:pPr>
            <w:r w:rsidRPr="00C432A0">
              <w:rPr>
                <w:i/>
                <w:sz w:val="22"/>
                <w:szCs w:val="22"/>
              </w:rPr>
              <w:t>Reti</w:t>
            </w:r>
            <w:r w:rsidRPr="00C432A0">
              <w:rPr>
                <w:sz w:val="22"/>
                <w:szCs w:val="22"/>
              </w:rPr>
              <w:t xml:space="preserve">: miokardo infarktas, </w:t>
            </w:r>
            <w:proofErr w:type="spellStart"/>
            <w:r w:rsidRPr="00C432A0">
              <w:rPr>
                <w:sz w:val="22"/>
                <w:szCs w:val="22"/>
              </w:rPr>
              <w:t>skilvelinė</w:t>
            </w:r>
            <w:proofErr w:type="spellEnd"/>
            <w:r w:rsidRPr="00C432A0">
              <w:rPr>
                <w:sz w:val="22"/>
                <w:szCs w:val="22"/>
              </w:rPr>
              <w:t xml:space="preserve"> </w:t>
            </w:r>
            <w:proofErr w:type="spellStart"/>
            <w:r w:rsidRPr="00C432A0">
              <w:rPr>
                <w:sz w:val="22"/>
                <w:szCs w:val="22"/>
              </w:rPr>
              <w:t>tachikardija</w:t>
            </w:r>
            <w:proofErr w:type="spellEnd"/>
            <w:r w:rsidRPr="00C432A0">
              <w:rPr>
                <w:sz w:val="22"/>
                <w:szCs w:val="22"/>
              </w:rPr>
              <w:t xml:space="preserve">, prieširdžių virpėjimas, mažo minutinio širdies tūrio sindromas, </w:t>
            </w:r>
            <w:proofErr w:type="spellStart"/>
            <w:r w:rsidRPr="00C432A0">
              <w:rPr>
                <w:sz w:val="22"/>
                <w:szCs w:val="22"/>
              </w:rPr>
              <w:t>atrioventrikulinė</w:t>
            </w:r>
            <w:proofErr w:type="spellEnd"/>
            <w:r w:rsidRPr="00C432A0">
              <w:rPr>
                <w:sz w:val="22"/>
                <w:szCs w:val="22"/>
              </w:rPr>
              <w:t xml:space="preserve"> blokada, dešiniosios </w:t>
            </w:r>
            <w:proofErr w:type="spellStart"/>
            <w:r w:rsidRPr="00C432A0">
              <w:rPr>
                <w:bCs/>
                <w:i/>
                <w:sz w:val="22"/>
                <w:szCs w:val="22"/>
              </w:rPr>
              <w:t>Hiso</w:t>
            </w:r>
            <w:proofErr w:type="spellEnd"/>
            <w:r w:rsidRPr="00C432A0">
              <w:rPr>
                <w:bCs/>
                <w:sz w:val="22"/>
                <w:szCs w:val="22"/>
              </w:rPr>
              <w:t xml:space="preserve"> pluošto kojytės blokada</w:t>
            </w:r>
            <w:r w:rsidRPr="00C432A0">
              <w:rPr>
                <w:sz w:val="22"/>
                <w:szCs w:val="22"/>
              </w:rPr>
              <w:t xml:space="preserve">, </w:t>
            </w:r>
            <w:proofErr w:type="spellStart"/>
            <w:r w:rsidRPr="00C432A0">
              <w:rPr>
                <w:sz w:val="22"/>
                <w:szCs w:val="22"/>
              </w:rPr>
              <w:t>supraventrikulinė</w:t>
            </w:r>
            <w:proofErr w:type="spellEnd"/>
            <w:r w:rsidRPr="00C432A0">
              <w:rPr>
                <w:sz w:val="22"/>
                <w:szCs w:val="22"/>
              </w:rPr>
              <w:t xml:space="preserve"> </w:t>
            </w:r>
            <w:proofErr w:type="spellStart"/>
            <w:r w:rsidRPr="00C432A0">
              <w:rPr>
                <w:sz w:val="22"/>
                <w:szCs w:val="22"/>
              </w:rPr>
              <w:t>ekstrasistolė</w:t>
            </w:r>
            <w:proofErr w:type="spellEnd"/>
            <w:r w:rsidRPr="00C432A0">
              <w:rPr>
                <w:sz w:val="22"/>
                <w:szCs w:val="22"/>
              </w:rPr>
              <w:t xml:space="preserve">, </w:t>
            </w:r>
            <w:proofErr w:type="spellStart"/>
            <w:r w:rsidRPr="00C432A0">
              <w:rPr>
                <w:sz w:val="22"/>
                <w:szCs w:val="22"/>
              </w:rPr>
              <w:t>skilvelinė</w:t>
            </w:r>
            <w:proofErr w:type="spellEnd"/>
            <w:r w:rsidRPr="00C432A0">
              <w:rPr>
                <w:sz w:val="22"/>
                <w:szCs w:val="22"/>
              </w:rPr>
              <w:t xml:space="preserve"> </w:t>
            </w:r>
            <w:proofErr w:type="spellStart"/>
            <w:r w:rsidRPr="00C432A0">
              <w:rPr>
                <w:sz w:val="22"/>
                <w:szCs w:val="22"/>
              </w:rPr>
              <w:t>ekstrasistolė</w:t>
            </w:r>
            <w:proofErr w:type="spellEnd"/>
          </w:p>
        </w:tc>
      </w:tr>
      <w:tr w:rsidR="00662608" w:rsidRPr="00C432A0" w:rsidTr="00F13F07">
        <w:tc>
          <w:tcPr>
            <w:tcW w:w="2943" w:type="dxa"/>
            <w:shd w:val="clear" w:color="auto" w:fill="auto"/>
            <w:vAlign w:val="center"/>
          </w:tcPr>
          <w:p w:rsidR="00662608" w:rsidRPr="00C432A0" w:rsidRDefault="00662608" w:rsidP="00F13F07">
            <w:r w:rsidRPr="00C432A0">
              <w:rPr>
                <w:sz w:val="22"/>
                <w:szCs w:val="22"/>
              </w:rPr>
              <w:t>Kraujagyslių sutrikimai</w:t>
            </w:r>
          </w:p>
          <w:p w:rsidR="00662608" w:rsidRPr="00C432A0" w:rsidRDefault="00662608" w:rsidP="00F13F07"/>
          <w:p w:rsidR="00662608" w:rsidRPr="00C432A0" w:rsidRDefault="00662608" w:rsidP="00F13F07">
            <w:pPr>
              <w:rPr>
                <w:u w:val="single"/>
              </w:rPr>
            </w:pPr>
          </w:p>
        </w:tc>
        <w:tc>
          <w:tcPr>
            <w:tcW w:w="6804" w:type="dxa"/>
            <w:shd w:val="clear" w:color="auto" w:fill="auto"/>
          </w:tcPr>
          <w:p w:rsidR="00662608" w:rsidRPr="00C432A0" w:rsidRDefault="00662608" w:rsidP="00F13F07">
            <w:r w:rsidRPr="00C432A0">
              <w:rPr>
                <w:i/>
                <w:sz w:val="22"/>
                <w:szCs w:val="22"/>
              </w:rPr>
              <w:t>Dažni</w:t>
            </w:r>
            <w:r w:rsidRPr="00C432A0">
              <w:rPr>
                <w:sz w:val="22"/>
                <w:szCs w:val="22"/>
              </w:rPr>
              <w:t xml:space="preserve">: </w:t>
            </w:r>
            <w:proofErr w:type="spellStart"/>
            <w:r w:rsidRPr="00C432A0">
              <w:rPr>
                <w:sz w:val="22"/>
                <w:szCs w:val="22"/>
              </w:rPr>
              <w:t>hipotenzija</w:t>
            </w:r>
            <w:proofErr w:type="spellEnd"/>
          </w:p>
          <w:p w:rsidR="00662608" w:rsidRPr="00C432A0" w:rsidRDefault="00662608" w:rsidP="00F13F07">
            <w:r w:rsidRPr="00C432A0">
              <w:rPr>
                <w:i/>
                <w:sz w:val="22"/>
                <w:szCs w:val="22"/>
              </w:rPr>
              <w:t>Nedažni</w:t>
            </w:r>
            <w:r w:rsidRPr="00C432A0">
              <w:rPr>
                <w:sz w:val="22"/>
                <w:szCs w:val="22"/>
              </w:rPr>
              <w:t>: hipertenzija</w:t>
            </w:r>
          </w:p>
          <w:p w:rsidR="00662608" w:rsidRPr="00C432A0" w:rsidRDefault="00662608" w:rsidP="00F13F07">
            <w:pPr>
              <w:rPr>
                <w:u w:val="single"/>
              </w:rPr>
            </w:pPr>
            <w:r w:rsidRPr="00C432A0">
              <w:rPr>
                <w:i/>
                <w:sz w:val="22"/>
                <w:szCs w:val="22"/>
              </w:rPr>
              <w:t>Reti</w:t>
            </w:r>
            <w:r w:rsidRPr="00C432A0">
              <w:rPr>
                <w:sz w:val="22"/>
                <w:szCs w:val="22"/>
              </w:rPr>
              <w:t xml:space="preserve">: šokas, kraujo </w:t>
            </w:r>
            <w:proofErr w:type="spellStart"/>
            <w:r w:rsidRPr="00C432A0">
              <w:rPr>
                <w:sz w:val="22"/>
                <w:szCs w:val="22"/>
              </w:rPr>
              <w:t>samplūdis</w:t>
            </w:r>
            <w:proofErr w:type="spellEnd"/>
            <w:r w:rsidRPr="00C432A0">
              <w:rPr>
                <w:sz w:val="22"/>
                <w:szCs w:val="22"/>
              </w:rPr>
              <w:t xml:space="preserve"> į veidą </w:t>
            </w:r>
          </w:p>
        </w:tc>
      </w:tr>
      <w:tr w:rsidR="00662608" w:rsidRPr="00C432A0" w:rsidTr="00F13F07">
        <w:tc>
          <w:tcPr>
            <w:tcW w:w="2943" w:type="dxa"/>
            <w:shd w:val="clear" w:color="auto" w:fill="auto"/>
            <w:vAlign w:val="center"/>
          </w:tcPr>
          <w:p w:rsidR="00662608" w:rsidRPr="00C432A0" w:rsidRDefault="00662608" w:rsidP="00F13F07">
            <w:pPr>
              <w:rPr>
                <w:u w:val="single"/>
              </w:rPr>
            </w:pPr>
            <w:r w:rsidRPr="00C432A0">
              <w:rPr>
                <w:sz w:val="22"/>
                <w:szCs w:val="22"/>
              </w:rPr>
              <w:t>Kvėpavimo sistemos, krūtinės ląstos ir tarpuplaučio sutrikimai</w:t>
            </w:r>
          </w:p>
        </w:tc>
        <w:tc>
          <w:tcPr>
            <w:tcW w:w="6804" w:type="dxa"/>
            <w:shd w:val="clear" w:color="auto" w:fill="auto"/>
          </w:tcPr>
          <w:p w:rsidR="00662608" w:rsidRPr="00C432A0" w:rsidRDefault="00662608" w:rsidP="00F13F07">
            <w:r w:rsidRPr="00C432A0">
              <w:rPr>
                <w:i/>
                <w:sz w:val="22"/>
                <w:szCs w:val="22"/>
              </w:rPr>
              <w:t>Nedažni</w:t>
            </w:r>
            <w:r w:rsidRPr="00C432A0">
              <w:rPr>
                <w:sz w:val="22"/>
                <w:szCs w:val="22"/>
              </w:rPr>
              <w:t>: plaučių edema</w:t>
            </w:r>
          </w:p>
          <w:p w:rsidR="00662608" w:rsidRPr="00C432A0" w:rsidRDefault="00662608" w:rsidP="00F13F07">
            <w:pPr>
              <w:rPr>
                <w:u w:val="single"/>
              </w:rPr>
            </w:pPr>
            <w:r w:rsidRPr="00C432A0">
              <w:rPr>
                <w:i/>
                <w:sz w:val="22"/>
                <w:szCs w:val="22"/>
              </w:rPr>
              <w:t>Reti</w:t>
            </w:r>
            <w:r w:rsidRPr="00C432A0">
              <w:rPr>
                <w:sz w:val="22"/>
                <w:szCs w:val="22"/>
              </w:rPr>
              <w:t xml:space="preserve">: astma, kvėpavimo </w:t>
            </w:r>
            <w:proofErr w:type="spellStart"/>
            <w:r w:rsidRPr="00C432A0">
              <w:rPr>
                <w:sz w:val="22"/>
                <w:szCs w:val="22"/>
              </w:rPr>
              <w:t>distresas</w:t>
            </w:r>
            <w:proofErr w:type="spellEnd"/>
            <w:r w:rsidRPr="00C432A0">
              <w:rPr>
                <w:sz w:val="22"/>
                <w:szCs w:val="22"/>
              </w:rPr>
              <w:t xml:space="preserve">, kvėpavimo sutrikimas, </w:t>
            </w:r>
            <w:proofErr w:type="spellStart"/>
            <w:r w:rsidRPr="00C432A0">
              <w:rPr>
                <w:sz w:val="22"/>
                <w:szCs w:val="22"/>
              </w:rPr>
              <w:t>bronchospazmas</w:t>
            </w:r>
            <w:proofErr w:type="spellEnd"/>
            <w:r w:rsidRPr="00C432A0">
              <w:rPr>
                <w:sz w:val="22"/>
                <w:szCs w:val="22"/>
              </w:rPr>
              <w:t xml:space="preserve">, </w:t>
            </w:r>
            <w:proofErr w:type="spellStart"/>
            <w:r w:rsidRPr="00C432A0">
              <w:rPr>
                <w:sz w:val="22"/>
                <w:szCs w:val="22"/>
              </w:rPr>
              <w:t>dispnėja</w:t>
            </w:r>
            <w:proofErr w:type="spellEnd"/>
            <w:r w:rsidRPr="00C432A0">
              <w:rPr>
                <w:sz w:val="22"/>
                <w:szCs w:val="22"/>
              </w:rPr>
              <w:t>, hipoksija</w:t>
            </w:r>
          </w:p>
        </w:tc>
      </w:tr>
      <w:tr w:rsidR="00662608" w:rsidRPr="00C432A0" w:rsidTr="00F13F07">
        <w:tc>
          <w:tcPr>
            <w:tcW w:w="2943" w:type="dxa"/>
            <w:shd w:val="clear" w:color="auto" w:fill="auto"/>
            <w:vAlign w:val="center"/>
          </w:tcPr>
          <w:p w:rsidR="00662608" w:rsidRPr="00C432A0" w:rsidRDefault="00662608" w:rsidP="00F13F07">
            <w:pPr>
              <w:rPr>
                <w:u w:val="single"/>
              </w:rPr>
            </w:pPr>
            <w:r w:rsidRPr="00C432A0">
              <w:rPr>
                <w:sz w:val="22"/>
                <w:szCs w:val="22"/>
              </w:rPr>
              <w:t>Virškinimo trakto sutrikimai</w:t>
            </w:r>
          </w:p>
        </w:tc>
        <w:tc>
          <w:tcPr>
            <w:tcW w:w="6804" w:type="dxa"/>
            <w:shd w:val="clear" w:color="auto" w:fill="auto"/>
          </w:tcPr>
          <w:p w:rsidR="00662608" w:rsidRPr="00C432A0" w:rsidRDefault="00662608" w:rsidP="00F13F07">
            <w:r w:rsidRPr="00C432A0">
              <w:rPr>
                <w:i/>
                <w:sz w:val="22"/>
                <w:szCs w:val="22"/>
              </w:rPr>
              <w:t>Nedažni:</w:t>
            </w:r>
            <w:r w:rsidRPr="00C432A0">
              <w:rPr>
                <w:sz w:val="22"/>
                <w:szCs w:val="22"/>
              </w:rPr>
              <w:t xml:space="preserve"> vėmimas, pykinimas</w:t>
            </w:r>
          </w:p>
          <w:p w:rsidR="00662608" w:rsidRPr="00C432A0" w:rsidRDefault="00662608" w:rsidP="00F13F07">
            <w:pPr>
              <w:rPr>
                <w:u w:val="single"/>
              </w:rPr>
            </w:pPr>
            <w:r w:rsidRPr="00C432A0">
              <w:rPr>
                <w:i/>
                <w:sz w:val="22"/>
                <w:szCs w:val="22"/>
              </w:rPr>
              <w:t>Reti:</w:t>
            </w:r>
            <w:r w:rsidRPr="00C432A0">
              <w:rPr>
                <w:sz w:val="22"/>
                <w:szCs w:val="22"/>
              </w:rPr>
              <w:t xml:space="preserve"> diskomfortas pilve, burnos išskyros, kvapas iš burnos</w:t>
            </w:r>
          </w:p>
        </w:tc>
      </w:tr>
      <w:tr w:rsidR="00662608" w:rsidRPr="00C432A0" w:rsidTr="00F13F07">
        <w:tc>
          <w:tcPr>
            <w:tcW w:w="2943" w:type="dxa"/>
            <w:shd w:val="clear" w:color="auto" w:fill="auto"/>
            <w:vAlign w:val="center"/>
          </w:tcPr>
          <w:p w:rsidR="00662608" w:rsidRPr="00C432A0" w:rsidRDefault="00662608" w:rsidP="00F13F07">
            <w:r w:rsidRPr="00C432A0">
              <w:rPr>
                <w:sz w:val="22"/>
                <w:szCs w:val="22"/>
              </w:rPr>
              <w:t>Kepenų, tulžies pūslės ir latakų sutrikimai</w:t>
            </w:r>
          </w:p>
        </w:tc>
        <w:tc>
          <w:tcPr>
            <w:tcW w:w="6804" w:type="dxa"/>
            <w:shd w:val="clear" w:color="auto" w:fill="auto"/>
          </w:tcPr>
          <w:p w:rsidR="00662608" w:rsidRPr="00C432A0" w:rsidRDefault="00662608" w:rsidP="00F13F07">
            <w:r w:rsidRPr="00C432A0">
              <w:rPr>
                <w:i/>
                <w:sz w:val="22"/>
                <w:szCs w:val="22"/>
              </w:rPr>
              <w:t>Nedažni</w:t>
            </w:r>
            <w:r w:rsidRPr="00C432A0">
              <w:rPr>
                <w:sz w:val="22"/>
                <w:szCs w:val="22"/>
              </w:rPr>
              <w:t>: kepenų sutrikimas</w:t>
            </w:r>
          </w:p>
          <w:p w:rsidR="00662608" w:rsidRPr="00C432A0" w:rsidRDefault="00662608" w:rsidP="00F13F07">
            <w:pPr>
              <w:rPr>
                <w:i/>
              </w:rPr>
            </w:pPr>
            <w:r w:rsidRPr="00C432A0">
              <w:rPr>
                <w:i/>
                <w:sz w:val="22"/>
                <w:szCs w:val="22"/>
              </w:rPr>
              <w:t>Reti</w:t>
            </w:r>
            <w:r w:rsidRPr="00C432A0">
              <w:rPr>
                <w:sz w:val="22"/>
                <w:szCs w:val="22"/>
              </w:rPr>
              <w:t xml:space="preserve">: </w:t>
            </w:r>
            <w:proofErr w:type="spellStart"/>
            <w:r w:rsidRPr="00C432A0">
              <w:rPr>
                <w:sz w:val="22"/>
                <w:szCs w:val="22"/>
              </w:rPr>
              <w:t>hiperbilirubinemija</w:t>
            </w:r>
            <w:proofErr w:type="spellEnd"/>
          </w:p>
        </w:tc>
      </w:tr>
      <w:tr w:rsidR="00662608" w:rsidRPr="00C432A0" w:rsidTr="00F13F07">
        <w:tc>
          <w:tcPr>
            <w:tcW w:w="2943" w:type="dxa"/>
            <w:shd w:val="clear" w:color="auto" w:fill="auto"/>
            <w:vAlign w:val="center"/>
          </w:tcPr>
          <w:p w:rsidR="00662608" w:rsidRPr="00C432A0" w:rsidRDefault="00662608" w:rsidP="00F13F07">
            <w:r w:rsidRPr="00C432A0">
              <w:rPr>
                <w:sz w:val="22"/>
                <w:szCs w:val="22"/>
              </w:rPr>
              <w:t>Odos ir poodinio audinio sutrikimai</w:t>
            </w:r>
          </w:p>
        </w:tc>
        <w:tc>
          <w:tcPr>
            <w:tcW w:w="6804" w:type="dxa"/>
            <w:shd w:val="clear" w:color="auto" w:fill="auto"/>
          </w:tcPr>
          <w:p w:rsidR="00662608" w:rsidRPr="00C432A0" w:rsidRDefault="00662608" w:rsidP="00F13F07">
            <w:pPr>
              <w:rPr>
                <w:i/>
              </w:rPr>
            </w:pPr>
            <w:r w:rsidRPr="00C432A0">
              <w:rPr>
                <w:i/>
                <w:sz w:val="22"/>
                <w:szCs w:val="22"/>
              </w:rPr>
              <w:t>Reti</w:t>
            </w:r>
            <w:r w:rsidRPr="00C432A0">
              <w:rPr>
                <w:sz w:val="22"/>
                <w:szCs w:val="22"/>
              </w:rPr>
              <w:t xml:space="preserve">: </w:t>
            </w:r>
            <w:proofErr w:type="spellStart"/>
            <w:r w:rsidRPr="00C432A0">
              <w:rPr>
                <w:sz w:val="22"/>
                <w:szCs w:val="22"/>
              </w:rPr>
              <w:t>eritema</w:t>
            </w:r>
            <w:proofErr w:type="spellEnd"/>
            <w:r w:rsidRPr="00C432A0">
              <w:rPr>
                <w:sz w:val="22"/>
                <w:szCs w:val="22"/>
              </w:rPr>
              <w:t>, šaltas prakaitas</w:t>
            </w:r>
          </w:p>
        </w:tc>
      </w:tr>
      <w:tr w:rsidR="00662608" w:rsidRPr="00C432A0" w:rsidTr="00F13F07">
        <w:tc>
          <w:tcPr>
            <w:tcW w:w="2943" w:type="dxa"/>
            <w:shd w:val="clear" w:color="auto" w:fill="auto"/>
            <w:vAlign w:val="center"/>
          </w:tcPr>
          <w:p w:rsidR="00662608" w:rsidRPr="00C432A0" w:rsidRDefault="00662608" w:rsidP="00F13F07">
            <w:r w:rsidRPr="00C432A0">
              <w:rPr>
                <w:sz w:val="22"/>
                <w:szCs w:val="22"/>
              </w:rPr>
              <w:t xml:space="preserve">Skeleto, raumenų ir jungiamojo audinio sutrikimai </w:t>
            </w:r>
          </w:p>
        </w:tc>
        <w:tc>
          <w:tcPr>
            <w:tcW w:w="6804" w:type="dxa"/>
            <w:shd w:val="clear" w:color="auto" w:fill="auto"/>
          </w:tcPr>
          <w:p w:rsidR="00662608" w:rsidRPr="00C432A0" w:rsidRDefault="00662608" w:rsidP="00F13F07">
            <w:r w:rsidRPr="00C432A0">
              <w:rPr>
                <w:i/>
                <w:sz w:val="22"/>
                <w:szCs w:val="22"/>
              </w:rPr>
              <w:t>Reti</w:t>
            </w:r>
            <w:r w:rsidRPr="00C432A0">
              <w:rPr>
                <w:sz w:val="22"/>
                <w:szCs w:val="22"/>
              </w:rPr>
              <w:t>: raumenų spazmai</w:t>
            </w:r>
          </w:p>
        </w:tc>
      </w:tr>
      <w:tr w:rsidR="00662608" w:rsidRPr="00C432A0" w:rsidTr="00F13F07">
        <w:tc>
          <w:tcPr>
            <w:tcW w:w="2943" w:type="dxa"/>
            <w:shd w:val="clear" w:color="auto" w:fill="auto"/>
            <w:vAlign w:val="center"/>
          </w:tcPr>
          <w:p w:rsidR="00662608" w:rsidRPr="00C432A0" w:rsidRDefault="00662608" w:rsidP="00F13F07">
            <w:r w:rsidRPr="00C432A0">
              <w:rPr>
                <w:sz w:val="22"/>
                <w:szCs w:val="22"/>
              </w:rPr>
              <w:t>Inkstų ir šlapimo takų sutrikimai</w:t>
            </w:r>
          </w:p>
        </w:tc>
        <w:tc>
          <w:tcPr>
            <w:tcW w:w="6804" w:type="dxa"/>
            <w:shd w:val="clear" w:color="auto" w:fill="auto"/>
          </w:tcPr>
          <w:p w:rsidR="00662608" w:rsidRPr="00C432A0" w:rsidRDefault="00662608" w:rsidP="00F13F07">
            <w:pPr>
              <w:rPr>
                <w:i/>
              </w:rPr>
            </w:pPr>
            <w:r w:rsidRPr="00C432A0">
              <w:rPr>
                <w:i/>
                <w:sz w:val="22"/>
                <w:szCs w:val="22"/>
              </w:rPr>
              <w:t>Reti:</w:t>
            </w:r>
            <w:r w:rsidRPr="00C432A0">
              <w:rPr>
                <w:sz w:val="22"/>
                <w:szCs w:val="22"/>
              </w:rPr>
              <w:t xml:space="preserve"> inkstų nepakankamumas, ūmus inkstų pažeidimas, </w:t>
            </w:r>
            <w:proofErr w:type="spellStart"/>
            <w:r w:rsidRPr="00C432A0">
              <w:rPr>
                <w:sz w:val="22"/>
                <w:szCs w:val="22"/>
              </w:rPr>
              <w:t>oligurija</w:t>
            </w:r>
            <w:proofErr w:type="spellEnd"/>
          </w:p>
        </w:tc>
      </w:tr>
      <w:tr w:rsidR="00662608" w:rsidRPr="00C432A0" w:rsidTr="00F13F07">
        <w:tc>
          <w:tcPr>
            <w:tcW w:w="2943" w:type="dxa"/>
            <w:shd w:val="clear" w:color="auto" w:fill="auto"/>
            <w:vAlign w:val="center"/>
          </w:tcPr>
          <w:p w:rsidR="00662608" w:rsidRPr="00C432A0" w:rsidRDefault="00662608" w:rsidP="00F13F07">
            <w:r w:rsidRPr="00C432A0">
              <w:rPr>
                <w:sz w:val="22"/>
                <w:szCs w:val="22"/>
              </w:rPr>
              <w:t>Bendrieji sutrikimai ir vartojimo vietos pažeidimai</w:t>
            </w:r>
          </w:p>
          <w:p w:rsidR="00662608" w:rsidRPr="00C432A0" w:rsidRDefault="00662608" w:rsidP="00F13F07"/>
        </w:tc>
        <w:tc>
          <w:tcPr>
            <w:tcW w:w="6804" w:type="dxa"/>
            <w:shd w:val="clear" w:color="auto" w:fill="auto"/>
          </w:tcPr>
          <w:p w:rsidR="00662608" w:rsidRPr="00C432A0" w:rsidRDefault="00662608" w:rsidP="00F13F07">
            <w:r w:rsidRPr="00C432A0">
              <w:rPr>
                <w:i/>
                <w:sz w:val="22"/>
                <w:szCs w:val="22"/>
              </w:rPr>
              <w:t>Reti</w:t>
            </w:r>
            <w:r w:rsidRPr="00C432A0">
              <w:rPr>
                <w:sz w:val="22"/>
                <w:szCs w:val="22"/>
              </w:rPr>
              <w:t>: karščiavimas, drebulys, diskomfortas krūtinėje, skausmas vartojimo vietoje</w:t>
            </w:r>
          </w:p>
          <w:p w:rsidR="00662608" w:rsidRPr="00C432A0" w:rsidRDefault="00662608" w:rsidP="00F13F07">
            <w:pPr>
              <w:rPr>
                <w:i/>
              </w:rPr>
            </w:pPr>
            <w:r w:rsidRPr="00C432A0">
              <w:rPr>
                <w:i/>
                <w:sz w:val="22"/>
                <w:szCs w:val="22"/>
              </w:rPr>
              <w:t>Dažnis nežinomas</w:t>
            </w:r>
            <w:r w:rsidRPr="00C432A0">
              <w:rPr>
                <w:sz w:val="22"/>
                <w:szCs w:val="22"/>
              </w:rPr>
              <w:t>: skausmas vartojimo vietoje, reakcija injekcijos vietoje, spaudimo pojūtis</w:t>
            </w:r>
          </w:p>
        </w:tc>
      </w:tr>
      <w:tr w:rsidR="00662608" w:rsidRPr="00C432A0" w:rsidTr="00F13F07">
        <w:tc>
          <w:tcPr>
            <w:tcW w:w="2943" w:type="dxa"/>
            <w:shd w:val="clear" w:color="auto" w:fill="auto"/>
            <w:vAlign w:val="center"/>
          </w:tcPr>
          <w:p w:rsidR="00662608" w:rsidRPr="00C432A0" w:rsidRDefault="00662608" w:rsidP="00F13F07">
            <w:r w:rsidRPr="00C432A0">
              <w:rPr>
                <w:sz w:val="22"/>
                <w:szCs w:val="22"/>
              </w:rPr>
              <w:t>Tyrimai</w:t>
            </w:r>
          </w:p>
        </w:tc>
        <w:tc>
          <w:tcPr>
            <w:tcW w:w="6804" w:type="dxa"/>
            <w:shd w:val="clear" w:color="auto" w:fill="auto"/>
          </w:tcPr>
          <w:p w:rsidR="00662608" w:rsidRPr="00C432A0" w:rsidRDefault="00662608" w:rsidP="00F13F07">
            <w:r w:rsidRPr="00C432A0">
              <w:rPr>
                <w:i/>
                <w:sz w:val="22"/>
                <w:szCs w:val="22"/>
              </w:rPr>
              <w:t>Dažni</w:t>
            </w:r>
            <w:r w:rsidRPr="00C432A0">
              <w:rPr>
                <w:sz w:val="22"/>
                <w:szCs w:val="22"/>
              </w:rPr>
              <w:t>: kraujospūdžio sumažėjimas</w:t>
            </w:r>
          </w:p>
          <w:p w:rsidR="00662608" w:rsidRPr="00C432A0" w:rsidRDefault="00662608" w:rsidP="00F13F07">
            <w:r w:rsidRPr="00C432A0">
              <w:rPr>
                <w:i/>
                <w:sz w:val="22"/>
                <w:szCs w:val="22"/>
              </w:rPr>
              <w:t>Nedažni</w:t>
            </w:r>
            <w:r w:rsidRPr="00C432A0">
              <w:rPr>
                <w:sz w:val="22"/>
                <w:szCs w:val="22"/>
              </w:rPr>
              <w:t xml:space="preserve">: ST segmento slopinimas elektrokardiogramoje, nenormalus širdies indeksas, </w:t>
            </w:r>
            <w:proofErr w:type="spellStart"/>
            <w:r w:rsidRPr="00C432A0">
              <w:rPr>
                <w:sz w:val="22"/>
                <w:szCs w:val="22"/>
              </w:rPr>
              <w:t>alanino</w:t>
            </w:r>
            <w:proofErr w:type="spellEnd"/>
            <w:r w:rsidRPr="00C432A0">
              <w:rPr>
                <w:sz w:val="22"/>
                <w:szCs w:val="22"/>
              </w:rPr>
              <w:t xml:space="preserve"> </w:t>
            </w:r>
            <w:proofErr w:type="spellStart"/>
            <w:r w:rsidRPr="00C432A0">
              <w:rPr>
                <w:sz w:val="22"/>
                <w:szCs w:val="22"/>
              </w:rPr>
              <w:t>aminotransferazės</w:t>
            </w:r>
            <w:proofErr w:type="spellEnd"/>
            <w:r w:rsidRPr="00C432A0">
              <w:rPr>
                <w:sz w:val="22"/>
                <w:szCs w:val="22"/>
              </w:rPr>
              <w:t xml:space="preserve"> (ALT /GPT) aktyvumo sutrikimas, </w:t>
            </w:r>
            <w:proofErr w:type="spellStart"/>
            <w:r w:rsidRPr="00C432A0">
              <w:rPr>
                <w:sz w:val="22"/>
                <w:szCs w:val="22"/>
              </w:rPr>
              <w:t>aspartato</w:t>
            </w:r>
            <w:proofErr w:type="spellEnd"/>
            <w:r w:rsidRPr="00C432A0">
              <w:rPr>
                <w:sz w:val="22"/>
                <w:szCs w:val="22"/>
              </w:rPr>
              <w:t xml:space="preserve"> </w:t>
            </w:r>
            <w:proofErr w:type="spellStart"/>
            <w:r w:rsidRPr="00C432A0">
              <w:rPr>
                <w:sz w:val="22"/>
                <w:szCs w:val="22"/>
              </w:rPr>
              <w:t>aminotransferazės</w:t>
            </w:r>
            <w:proofErr w:type="spellEnd"/>
            <w:r w:rsidRPr="00C432A0">
              <w:rPr>
                <w:sz w:val="22"/>
                <w:szCs w:val="22"/>
              </w:rPr>
              <w:t xml:space="preserve"> (AST /GOT) aktyvumo sutrikimas, nenormalus </w:t>
            </w:r>
            <w:proofErr w:type="spellStart"/>
            <w:r w:rsidRPr="00C432A0">
              <w:rPr>
                <w:sz w:val="22"/>
                <w:szCs w:val="22"/>
              </w:rPr>
              <w:t>bilirubino</w:t>
            </w:r>
            <w:proofErr w:type="spellEnd"/>
            <w:r w:rsidRPr="00C432A0">
              <w:rPr>
                <w:sz w:val="22"/>
                <w:szCs w:val="22"/>
              </w:rPr>
              <w:t xml:space="preserve"> kiekis kraujyje, nenormalus baltųjų kraujo ląstelių kiekis, nenormalus raudonųjų kraujo ląstelių kiekis, nenormalus hemoglobino kiekis, nenormalus </w:t>
            </w:r>
            <w:proofErr w:type="spellStart"/>
            <w:r w:rsidRPr="00C432A0">
              <w:rPr>
                <w:sz w:val="22"/>
                <w:szCs w:val="22"/>
              </w:rPr>
              <w:t>hematokritas</w:t>
            </w:r>
            <w:proofErr w:type="spellEnd"/>
            <w:r w:rsidRPr="00C432A0">
              <w:rPr>
                <w:sz w:val="22"/>
                <w:szCs w:val="22"/>
              </w:rPr>
              <w:t xml:space="preserve">, nenormalus trombocitų kiekis, nenormalus laktato </w:t>
            </w:r>
            <w:proofErr w:type="spellStart"/>
            <w:r w:rsidRPr="00C432A0">
              <w:rPr>
                <w:sz w:val="22"/>
                <w:szCs w:val="22"/>
              </w:rPr>
              <w:t>dehidrogenazės</w:t>
            </w:r>
            <w:proofErr w:type="spellEnd"/>
            <w:r w:rsidRPr="00C432A0">
              <w:rPr>
                <w:sz w:val="22"/>
                <w:szCs w:val="22"/>
              </w:rPr>
              <w:t xml:space="preserve"> kiekis kraujyje, nenormalus karbamido kiekis kraujyje, padidėjęs </w:t>
            </w:r>
            <w:proofErr w:type="spellStart"/>
            <w:r w:rsidRPr="00C432A0">
              <w:rPr>
                <w:sz w:val="22"/>
                <w:szCs w:val="22"/>
              </w:rPr>
              <w:t>kreatinino</w:t>
            </w:r>
            <w:proofErr w:type="spellEnd"/>
            <w:r w:rsidRPr="00C432A0">
              <w:rPr>
                <w:sz w:val="22"/>
                <w:szCs w:val="22"/>
              </w:rPr>
              <w:t xml:space="preserve"> kiekis kraujyje, nenormalus </w:t>
            </w:r>
            <w:proofErr w:type="spellStart"/>
            <w:r w:rsidRPr="00C432A0">
              <w:rPr>
                <w:sz w:val="22"/>
                <w:szCs w:val="22"/>
              </w:rPr>
              <w:t>kreatino</w:t>
            </w:r>
            <w:proofErr w:type="spellEnd"/>
            <w:r w:rsidRPr="00C432A0">
              <w:rPr>
                <w:sz w:val="22"/>
                <w:szCs w:val="22"/>
              </w:rPr>
              <w:t xml:space="preserve"> </w:t>
            </w:r>
            <w:proofErr w:type="spellStart"/>
            <w:r w:rsidRPr="00C432A0">
              <w:rPr>
                <w:sz w:val="22"/>
                <w:szCs w:val="22"/>
              </w:rPr>
              <w:t>fosfokinazės</w:t>
            </w:r>
            <w:proofErr w:type="spellEnd"/>
            <w:r w:rsidRPr="00C432A0">
              <w:rPr>
                <w:sz w:val="22"/>
                <w:szCs w:val="22"/>
              </w:rPr>
              <w:t xml:space="preserve"> aktyvumas kraujyje, nenormalus bendras baltymų kiekis, nenormalus </w:t>
            </w:r>
            <w:proofErr w:type="spellStart"/>
            <w:r w:rsidRPr="00C432A0">
              <w:rPr>
                <w:sz w:val="22"/>
                <w:szCs w:val="22"/>
              </w:rPr>
              <w:t>albumino</w:t>
            </w:r>
            <w:proofErr w:type="spellEnd"/>
            <w:r w:rsidRPr="00C432A0">
              <w:rPr>
                <w:sz w:val="22"/>
                <w:szCs w:val="22"/>
              </w:rPr>
              <w:t xml:space="preserve"> kiekis kraujyje, nenormalus natrio kiekis kraujyje, nenormalus kalio kiekis kraujyje, nenormalus cholesterolio kiekis kraujyje, nenormalus </w:t>
            </w:r>
            <w:proofErr w:type="spellStart"/>
            <w:r w:rsidRPr="00C432A0">
              <w:rPr>
                <w:sz w:val="22"/>
                <w:szCs w:val="22"/>
              </w:rPr>
              <w:t>trigliceridų</w:t>
            </w:r>
            <w:proofErr w:type="spellEnd"/>
            <w:r w:rsidRPr="00C432A0">
              <w:rPr>
                <w:sz w:val="22"/>
                <w:szCs w:val="22"/>
              </w:rPr>
              <w:t xml:space="preserve"> kiekis kraujyje, baltymas šlapine</w:t>
            </w:r>
          </w:p>
          <w:p w:rsidR="00662608" w:rsidRPr="00C432A0" w:rsidRDefault="00662608" w:rsidP="00F13F07">
            <w:pPr>
              <w:rPr>
                <w:highlight w:val="yellow"/>
              </w:rPr>
            </w:pPr>
            <w:r w:rsidRPr="00C432A0">
              <w:rPr>
                <w:i/>
                <w:sz w:val="22"/>
                <w:szCs w:val="22"/>
              </w:rPr>
              <w:t>Reti:</w:t>
            </w:r>
            <w:r w:rsidRPr="00C432A0">
              <w:rPr>
                <w:sz w:val="22"/>
                <w:szCs w:val="22"/>
              </w:rPr>
              <w:t xml:space="preserve"> kraujospūdžio padidėjimas, T bangos inversija elektrokardiogramoje, elektrokardiograma: pailgintas QRS kompleksas, širdies susitraukimų dažnio sumažėjimas, arterinio plaučių kraujospūdžio padidėjimas, PO</w:t>
            </w:r>
            <w:r w:rsidRPr="00C432A0">
              <w:rPr>
                <w:sz w:val="22"/>
                <w:szCs w:val="22"/>
                <w:vertAlign w:val="subscript"/>
              </w:rPr>
              <w:t>2</w:t>
            </w:r>
            <w:r w:rsidRPr="00C432A0">
              <w:rPr>
                <w:sz w:val="22"/>
                <w:szCs w:val="22"/>
              </w:rPr>
              <w:t xml:space="preserve"> sumažėjimas, nenormalus </w:t>
            </w:r>
            <w:proofErr w:type="spellStart"/>
            <w:r w:rsidRPr="00C432A0">
              <w:rPr>
                <w:sz w:val="22"/>
                <w:szCs w:val="22"/>
              </w:rPr>
              <w:t>neutrofilų</w:t>
            </w:r>
            <w:proofErr w:type="spellEnd"/>
            <w:r w:rsidRPr="00C432A0">
              <w:rPr>
                <w:sz w:val="22"/>
                <w:szCs w:val="22"/>
              </w:rPr>
              <w:t xml:space="preserve"> skaičius, nenormalus kraujo šarminės </w:t>
            </w:r>
            <w:proofErr w:type="spellStart"/>
            <w:r w:rsidRPr="00C432A0">
              <w:rPr>
                <w:sz w:val="22"/>
                <w:szCs w:val="22"/>
              </w:rPr>
              <w:t>fosfatazės</w:t>
            </w:r>
            <w:proofErr w:type="spellEnd"/>
            <w:r w:rsidRPr="00C432A0">
              <w:rPr>
                <w:sz w:val="22"/>
                <w:szCs w:val="22"/>
              </w:rPr>
              <w:t xml:space="preserve">, </w:t>
            </w:r>
            <w:proofErr w:type="spellStart"/>
            <w:r w:rsidRPr="00C432A0">
              <w:rPr>
                <w:sz w:val="22"/>
                <w:szCs w:val="22"/>
              </w:rPr>
              <w:t>leikocitų</w:t>
            </w:r>
            <w:proofErr w:type="spellEnd"/>
            <w:r w:rsidRPr="00C432A0">
              <w:rPr>
                <w:sz w:val="22"/>
                <w:szCs w:val="22"/>
              </w:rPr>
              <w:t xml:space="preserve"> šarminės </w:t>
            </w:r>
            <w:proofErr w:type="spellStart"/>
            <w:r w:rsidRPr="00C432A0">
              <w:rPr>
                <w:sz w:val="22"/>
                <w:szCs w:val="22"/>
              </w:rPr>
              <w:t>fosfatazės</w:t>
            </w:r>
            <w:proofErr w:type="spellEnd"/>
            <w:r w:rsidRPr="00C432A0">
              <w:rPr>
                <w:sz w:val="22"/>
                <w:szCs w:val="22"/>
              </w:rPr>
              <w:t>, laisvų riebiųjų rūgščių kiekis, nenormalus chlorido kiekis kraujyje, gliukozė šlapime</w:t>
            </w:r>
          </w:p>
        </w:tc>
      </w:tr>
    </w:tbl>
    <w:p w:rsidR="00662608" w:rsidRPr="00C432A0" w:rsidRDefault="00662608" w:rsidP="00662608">
      <w:pPr>
        <w:rPr>
          <w:sz w:val="22"/>
          <w:szCs w:val="22"/>
        </w:rPr>
      </w:pPr>
    </w:p>
    <w:p w:rsidR="00662608" w:rsidRPr="00C432A0" w:rsidRDefault="00662608" w:rsidP="00662608">
      <w:pPr>
        <w:rPr>
          <w:i/>
          <w:sz w:val="22"/>
          <w:szCs w:val="22"/>
        </w:rPr>
      </w:pPr>
      <w:r w:rsidRPr="00C432A0">
        <w:rPr>
          <w:i/>
          <w:sz w:val="22"/>
          <w:szCs w:val="22"/>
        </w:rPr>
        <w:t>c. Atrinktų nepageidaujamų reakcijų apibūdinimas</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 xml:space="preserve">Dažniausi nepageidaujami reiškiniai, nustatyti </w:t>
      </w:r>
      <w:proofErr w:type="spellStart"/>
      <w:r w:rsidRPr="00C432A0">
        <w:rPr>
          <w:sz w:val="22"/>
          <w:szCs w:val="22"/>
        </w:rPr>
        <w:t>landiololiu</w:t>
      </w:r>
      <w:proofErr w:type="spellEnd"/>
      <w:r w:rsidRPr="00C432A0">
        <w:rPr>
          <w:sz w:val="22"/>
          <w:szCs w:val="22"/>
        </w:rPr>
        <w:t xml:space="preserve"> gydomiems pacientams buvo </w:t>
      </w:r>
      <w:proofErr w:type="spellStart"/>
      <w:r w:rsidRPr="00C432A0">
        <w:rPr>
          <w:sz w:val="22"/>
          <w:szCs w:val="22"/>
        </w:rPr>
        <w:t>hipotenzija</w:t>
      </w:r>
      <w:proofErr w:type="spellEnd"/>
      <w:r w:rsidRPr="00C432A0">
        <w:rPr>
          <w:sz w:val="22"/>
          <w:szCs w:val="22"/>
        </w:rPr>
        <w:t xml:space="preserve"> ir </w:t>
      </w:r>
      <w:proofErr w:type="spellStart"/>
      <w:r w:rsidRPr="00C432A0">
        <w:rPr>
          <w:sz w:val="22"/>
          <w:szCs w:val="22"/>
        </w:rPr>
        <w:t>bradikardija</w:t>
      </w:r>
      <w:proofErr w:type="spellEnd"/>
      <w:r w:rsidRPr="00C432A0">
        <w:rPr>
          <w:sz w:val="22"/>
          <w:szCs w:val="22"/>
        </w:rPr>
        <w:t xml:space="preserve"> (taip pat žr. 4.2 yrių). Kontroliuojamų klinikinių tyrimų metu, </w:t>
      </w:r>
      <w:proofErr w:type="spellStart"/>
      <w:r w:rsidRPr="00C432A0">
        <w:rPr>
          <w:sz w:val="22"/>
          <w:szCs w:val="22"/>
        </w:rPr>
        <w:t>hipotenzija</w:t>
      </w:r>
      <w:proofErr w:type="spellEnd"/>
      <w:r w:rsidRPr="00C432A0">
        <w:rPr>
          <w:sz w:val="22"/>
          <w:szCs w:val="22"/>
        </w:rPr>
        <w:t xml:space="preserve"> nustatyta 8,5 % iš 948 </w:t>
      </w:r>
      <w:proofErr w:type="spellStart"/>
      <w:r w:rsidRPr="00C432A0">
        <w:rPr>
          <w:sz w:val="22"/>
          <w:szCs w:val="22"/>
        </w:rPr>
        <w:t>landiololiu</w:t>
      </w:r>
      <w:proofErr w:type="spellEnd"/>
      <w:r w:rsidRPr="00C432A0">
        <w:rPr>
          <w:sz w:val="22"/>
          <w:szCs w:val="22"/>
        </w:rPr>
        <w:t xml:space="preserve"> gydomų pacientų (palyginti su 2,1 % </w:t>
      </w:r>
      <w:proofErr w:type="spellStart"/>
      <w:r w:rsidRPr="00C432A0">
        <w:rPr>
          <w:sz w:val="22"/>
          <w:szCs w:val="22"/>
        </w:rPr>
        <w:t>placebo</w:t>
      </w:r>
      <w:proofErr w:type="spellEnd"/>
      <w:r w:rsidRPr="00C432A0">
        <w:rPr>
          <w:sz w:val="22"/>
          <w:szCs w:val="22"/>
        </w:rPr>
        <w:t xml:space="preserve"> vartojusių pacientų, 8,5 % pacientų, vartojusių palyginamąjį vaistinį preparatą ir 5,7 % pacientų, kuriems gydymas nebuvo taikomas) ir 8,6 % iš 581 paciento nekontroliuojamų klinikinių tyrimų metu. Kontroliuojamų klinikinių tyrimų metu, </w:t>
      </w:r>
      <w:proofErr w:type="spellStart"/>
      <w:r w:rsidRPr="00C432A0">
        <w:rPr>
          <w:sz w:val="22"/>
          <w:szCs w:val="22"/>
        </w:rPr>
        <w:t>bradikardija</w:t>
      </w:r>
      <w:proofErr w:type="spellEnd"/>
      <w:r w:rsidRPr="00C432A0">
        <w:rPr>
          <w:sz w:val="22"/>
          <w:szCs w:val="22"/>
        </w:rPr>
        <w:t xml:space="preserve"> nustatyta 2,1 % iš 948 </w:t>
      </w:r>
      <w:proofErr w:type="spellStart"/>
      <w:r w:rsidRPr="00C432A0">
        <w:rPr>
          <w:sz w:val="22"/>
          <w:szCs w:val="22"/>
        </w:rPr>
        <w:t>landiololiu</w:t>
      </w:r>
      <w:proofErr w:type="spellEnd"/>
      <w:r w:rsidRPr="00C432A0">
        <w:rPr>
          <w:sz w:val="22"/>
          <w:szCs w:val="22"/>
        </w:rPr>
        <w:t xml:space="preserve"> gydomų pacientų (palyginti su 0 % </w:t>
      </w:r>
      <w:proofErr w:type="spellStart"/>
      <w:r w:rsidRPr="00C432A0">
        <w:rPr>
          <w:sz w:val="22"/>
          <w:szCs w:val="22"/>
        </w:rPr>
        <w:t>placebo</w:t>
      </w:r>
      <w:proofErr w:type="spellEnd"/>
      <w:r w:rsidRPr="00C432A0">
        <w:rPr>
          <w:sz w:val="22"/>
          <w:szCs w:val="22"/>
        </w:rPr>
        <w:t xml:space="preserve"> </w:t>
      </w:r>
      <w:r w:rsidRPr="00C432A0">
        <w:rPr>
          <w:sz w:val="22"/>
          <w:szCs w:val="22"/>
        </w:rPr>
        <w:lastRenderedPageBreak/>
        <w:t xml:space="preserve">vartojusių pacientų, 2,5 % pacientų, vartojusių palyginamąjį vaistinį preparatą ir 2,4 % pacientų, kuriems gydymas nebuvo taikomas) ir 0,5 % iš 581 paciento nekontroliuojamų klinikinių tyrimų metu. </w:t>
      </w:r>
      <w:proofErr w:type="spellStart"/>
      <w:r w:rsidRPr="00C432A0">
        <w:rPr>
          <w:sz w:val="22"/>
          <w:szCs w:val="22"/>
        </w:rPr>
        <w:t>Poregistraciniuose</w:t>
      </w:r>
      <w:proofErr w:type="spellEnd"/>
      <w:r w:rsidRPr="00C432A0">
        <w:rPr>
          <w:sz w:val="22"/>
          <w:szCs w:val="22"/>
        </w:rPr>
        <w:t xml:space="preserve"> </w:t>
      </w:r>
      <w:proofErr w:type="spellStart"/>
      <w:r w:rsidRPr="00C432A0">
        <w:rPr>
          <w:sz w:val="22"/>
          <w:szCs w:val="22"/>
        </w:rPr>
        <w:t>landiololio</w:t>
      </w:r>
      <w:proofErr w:type="spellEnd"/>
      <w:r w:rsidRPr="00C432A0">
        <w:rPr>
          <w:sz w:val="22"/>
          <w:szCs w:val="22"/>
        </w:rPr>
        <w:t xml:space="preserve"> vartojimo tyrimuose / vartojimo apžvalgose nepageidaujamų reiškinių, </w:t>
      </w:r>
      <w:proofErr w:type="spellStart"/>
      <w:r w:rsidRPr="00C432A0">
        <w:rPr>
          <w:sz w:val="22"/>
          <w:szCs w:val="22"/>
        </w:rPr>
        <w:t>hipotenzijos</w:t>
      </w:r>
      <w:proofErr w:type="spellEnd"/>
      <w:r w:rsidRPr="00C432A0">
        <w:rPr>
          <w:sz w:val="22"/>
          <w:szCs w:val="22"/>
        </w:rPr>
        <w:t xml:space="preserve"> ir </w:t>
      </w:r>
      <w:proofErr w:type="spellStart"/>
      <w:r w:rsidRPr="00C432A0">
        <w:rPr>
          <w:sz w:val="22"/>
          <w:szCs w:val="22"/>
        </w:rPr>
        <w:t>bradikardijos</w:t>
      </w:r>
      <w:proofErr w:type="spellEnd"/>
      <w:r w:rsidRPr="00C432A0">
        <w:rPr>
          <w:sz w:val="22"/>
          <w:szCs w:val="22"/>
        </w:rPr>
        <w:t xml:space="preserve">, dažnis atitinkamai buvo 0,8 % ir 0,7 % (iš 1 257 pacientų). Aprašytuose tyrimuose visais atvejais, dėl </w:t>
      </w:r>
      <w:proofErr w:type="spellStart"/>
      <w:r w:rsidRPr="00C432A0">
        <w:rPr>
          <w:sz w:val="22"/>
          <w:szCs w:val="22"/>
        </w:rPr>
        <w:t>landiololio</w:t>
      </w:r>
      <w:proofErr w:type="spellEnd"/>
      <w:r w:rsidRPr="00C432A0">
        <w:rPr>
          <w:sz w:val="22"/>
          <w:szCs w:val="22"/>
        </w:rPr>
        <w:t xml:space="preserve"> vartojimo pasireiškus </w:t>
      </w:r>
      <w:proofErr w:type="spellStart"/>
      <w:r w:rsidRPr="00C432A0">
        <w:rPr>
          <w:sz w:val="22"/>
          <w:szCs w:val="22"/>
        </w:rPr>
        <w:t>hipotenzijai</w:t>
      </w:r>
      <w:proofErr w:type="spellEnd"/>
      <w:r w:rsidRPr="00C432A0">
        <w:rPr>
          <w:sz w:val="22"/>
          <w:szCs w:val="22"/>
        </w:rPr>
        <w:t xml:space="preserve"> ir </w:t>
      </w:r>
      <w:proofErr w:type="spellStart"/>
      <w:r w:rsidRPr="00C432A0">
        <w:rPr>
          <w:sz w:val="22"/>
          <w:szCs w:val="22"/>
        </w:rPr>
        <w:t>bradikardijai</w:t>
      </w:r>
      <w:proofErr w:type="spellEnd"/>
      <w:r w:rsidRPr="00C432A0">
        <w:rPr>
          <w:sz w:val="22"/>
          <w:szCs w:val="22"/>
        </w:rPr>
        <w:t xml:space="preserve">, šie reiškiniai praėjo arba pagerėjo be papildomo įsikišimo arba praėjus kelioms minutėms po </w:t>
      </w:r>
      <w:proofErr w:type="spellStart"/>
      <w:r w:rsidRPr="00C432A0">
        <w:rPr>
          <w:sz w:val="22"/>
          <w:szCs w:val="22"/>
        </w:rPr>
        <w:t>landiololio</w:t>
      </w:r>
      <w:proofErr w:type="spellEnd"/>
      <w:r w:rsidRPr="00C432A0">
        <w:rPr>
          <w:sz w:val="22"/>
          <w:szCs w:val="22"/>
        </w:rPr>
        <w:t xml:space="preserve"> vartojimo ir (arba) papildomo vartojimo nutraukimo.</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u w:val="single"/>
        </w:rPr>
        <w:t xml:space="preserve">Rimti nepageidaujami reiškiniai, remiantis klinikinių tyrimų / </w:t>
      </w:r>
      <w:proofErr w:type="spellStart"/>
      <w:r w:rsidRPr="00C432A0">
        <w:rPr>
          <w:sz w:val="22"/>
          <w:szCs w:val="22"/>
          <w:u w:val="single"/>
        </w:rPr>
        <w:t>poregistracinių</w:t>
      </w:r>
      <w:proofErr w:type="spellEnd"/>
      <w:r w:rsidRPr="00C432A0">
        <w:rPr>
          <w:sz w:val="22"/>
          <w:szCs w:val="22"/>
          <w:u w:val="single"/>
        </w:rPr>
        <w:t xml:space="preserve"> vartojimo apžvalgų duomenimis</w:t>
      </w:r>
      <w:r w:rsidRPr="00C432A0">
        <w:rPr>
          <w:sz w:val="22"/>
          <w:szCs w:val="22"/>
        </w:rPr>
        <w:t xml:space="preserve">: vienam klinikiniame tyrime dalyvavusiam sunkiai kraujuojančiam pacientui, pooperaciniu laikotarpiu dėl sunkios </w:t>
      </w:r>
      <w:proofErr w:type="spellStart"/>
      <w:r w:rsidRPr="00C432A0">
        <w:rPr>
          <w:sz w:val="22"/>
          <w:szCs w:val="22"/>
        </w:rPr>
        <w:t>hipotenzijos</w:t>
      </w:r>
      <w:proofErr w:type="spellEnd"/>
      <w:r w:rsidRPr="00C432A0">
        <w:rPr>
          <w:sz w:val="22"/>
          <w:szCs w:val="22"/>
        </w:rPr>
        <w:t xml:space="preserve"> pasireiškė šokas (reiškinys praėjo po 10 minučių nutraukus </w:t>
      </w:r>
      <w:proofErr w:type="spellStart"/>
      <w:r w:rsidRPr="00C432A0">
        <w:rPr>
          <w:sz w:val="22"/>
          <w:szCs w:val="22"/>
        </w:rPr>
        <w:t>landiololio</w:t>
      </w:r>
      <w:proofErr w:type="spellEnd"/>
      <w:r w:rsidRPr="00C432A0">
        <w:rPr>
          <w:sz w:val="22"/>
          <w:szCs w:val="22"/>
        </w:rPr>
        <w:t xml:space="preserve">, prostaglandinų ir </w:t>
      </w:r>
      <w:proofErr w:type="spellStart"/>
      <w:r w:rsidRPr="00C432A0">
        <w:rPr>
          <w:sz w:val="22"/>
          <w:szCs w:val="22"/>
        </w:rPr>
        <w:t>izoflurano</w:t>
      </w:r>
      <w:proofErr w:type="spellEnd"/>
      <w:r w:rsidRPr="00C432A0">
        <w:rPr>
          <w:sz w:val="22"/>
          <w:szCs w:val="22"/>
        </w:rPr>
        <w:t xml:space="preserve"> vartojimą). Širdies sustojimas, visiška AV blokada, sinusų sustojimas ir sunki </w:t>
      </w:r>
      <w:proofErr w:type="spellStart"/>
      <w:r w:rsidRPr="00C432A0">
        <w:rPr>
          <w:sz w:val="22"/>
          <w:szCs w:val="22"/>
        </w:rPr>
        <w:t>bradikardija</w:t>
      </w:r>
      <w:proofErr w:type="spellEnd"/>
      <w:r w:rsidRPr="00C432A0">
        <w:rPr>
          <w:sz w:val="22"/>
          <w:szCs w:val="22"/>
        </w:rPr>
        <w:t xml:space="preserve"> dažniausiai buvo siejamos su senyvo amžiaus pacientais arba pacientais, kuriems buvo hipertenzija ar širdies ligų komplikacijų.</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Kokių priemonių imtis, jeigu pasireiškia šios nepageidaujamos reakcijos, yra aprašyta 4.2 skyriuje.</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u w:val="single"/>
        </w:rPr>
        <w:t>Laboratoriniai rodmenys</w:t>
      </w:r>
      <w:r w:rsidRPr="00C432A0">
        <w:rPr>
          <w:sz w:val="22"/>
          <w:szCs w:val="22"/>
        </w:rPr>
        <w:t xml:space="preserve">: nustatyti laboratorinių tyrimų rodmenų nuokrypiai dėl pasireiškusių nepageidaujamų reiškinių, tačiau apie juos buvo pranešama ir atskirai. Kontroliuojamų klinikinių tyrimų metu, nenormalūs ALT, AST ar </w:t>
      </w:r>
      <w:proofErr w:type="spellStart"/>
      <w:r w:rsidRPr="00C432A0">
        <w:rPr>
          <w:sz w:val="22"/>
          <w:szCs w:val="22"/>
        </w:rPr>
        <w:t>bilirubino</w:t>
      </w:r>
      <w:proofErr w:type="spellEnd"/>
      <w:r w:rsidRPr="00C432A0">
        <w:rPr>
          <w:sz w:val="22"/>
          <w:szCs w:val="22"/>
        </w:rPr>
        <w:t xml:space="preserve"> kiekio pokyčiai nustatyti 5 % </w:t>
      </w:r>
      <w:proofErr w:type="spellStart"/>
      <w:r w:rsidRPr="00C432A0">
        <w:rPr>
          <w:sz w:val="22"/>
          <w:szCs w:val="22"/>
        </w:rPr>
        <w:t>landiololiu</w:t>
      </w:r>
      <w:proofErr w:type="spellEnd"/>
      <w:r w:rsidRPr="00C432A0">
        <w:rPr>
          <w:sz w:val="22"/>
          <w:szCs w:val="22"/>
        </w:rPr>
        <w:t xml:space="preserve"> gydytų pacientų (n=241) ir 5 % kontrolinėje grupėje (n=243). Bendras laboratorinių rodmenų nuokrypių dažnis šiuose tyrimuose buvo 8,7 % </w:t>
      </w:r>
      <w:proofErr w:type="spellStart"/>
      <w:r w:rsidRPr="00C432A0">
        <w:rPr>
          <w:sz w:val="22"/>
          <w:szCs w:val="22"/>
        </w:rPr>
        <w:t>landiololiu</w:t>
      </w:r>
      <w:proofErr w:type="spellEnd"/>
      <w:r w:rsidRPr="00C432A0">
        <w:rPr>
          <w:sz w:val="22"/>
          <w:szCs w:val="22"/>
        </w:rPr>
        <w:t xml:space="preserve"> gydomų pacientų grupėje ir 13,6 % kontrolinėje grupėje. Šie laboratorinių tyrimų pokyčiai praėjo arba sumažėjo ir nebuvo laikomi kliniškai reikšmingais.</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 xml:space="preserve">Duomenų apie </w:t>
      </w:r>
      <w:proofErr w:type="spellStart"/>
      <w:r w:rsidRPr="00C432A0">
        <w:rPr>
          <w:sz w:val="22"/>
          <w:szCs w:val="22"/>
        </w:rPr>
        <w:t>landiololio</w:t>
      </w:r>
      <w:proofErr w:type="spellEnd"/>
      <w:r w:rsidRPr="00C432A0">
        <w:rPr>
          <w:sz w:val="22"/>
          <w:szCs w:val="22"/>
        </w:rPr>
        <w:t xml:space="preserve"> vartojimo saugumą senyvo amžiaus pacientams yra mažai. Reikia atsižvelgti į </w:t>
      </w:r>
      <w:proofErr w:type="spellStart"/>
      <w:r w:rsidRPr="00C432A0">
        <w:rPr>
          <w:sz w:val="22"/>
          <w:szCs w:val="22"/>
        </w:rPr>
        <w:t>landiololio</w:t>
      </w:r>
      <w:proofErr w:type="spellEnd"/>
      <w:r w:rsidRPr="00C432A0">
        <w:rPr>
          <w:sz w:val="22"/>
          <w:szCs w:val="22"/>
        </w:rPr>
        <w:t xml:space="preserve"> saugumo profilio neapibrėžtumą, kadangi nepageidaujami reiškiniai gali atsirasti dėl kitų tuo pačiu metu vartojamų vaistinių preparatų ar taikomos nejautros.</w:t>
      </w:r>
    </w:p>
    <w:p w:rsidR="00662608" w:rsidRPr="00C432A0" w:rsidRDefault="00662608" w:rsidP="00662608">
      <w:pPr>
        <w:pStyle w:val="BTEMEASMCA"/>
        <w:rPr>
          <w:sz w:val="22"/>
          <w:szCs w:val="22"/>
        </w:rPr>
      </w:pPr>
    </w:p>
    <w:p w:rsidR="00662608" w:rsidRPr="00C432A0" w:rsidRDefault="00662608" w:rsidP="00662608">
      <w:pPr>
        <w:tabs>
          <w:tab w:val="left" w:pos="567"/>
        </w:tabs>
        <w:autoSpaceDE w:val="0"/>
        <w:autoSpaceDN w:val="0"/>
        <w:adjustRightInd w:val="0"/>
        <w:spacing w:line="260" w:lineRule="exact"/>
        <w:rPr>
          <w:snapToGrid w:val="0"/>
          <w:sz w:val="22"/>
          <w:szCs w:val="22"/>
          <w:u w:val="single"/>
        </w:rPr>
      </w:pPr>
      <w:r w:rsidRPr="00C432A0">
        <w:rPr>
          <w:snapToGrid w:val="0"/>
          <w:sz w:val="22"/>
          <w:szCs w:val="22"/>
          <w:u w:val="single"/>
        </w:rPr>
        <w:t>Pranešimas apie įtariamas nepageidaujamas reakcijas</w:t>
      </w:r>
    </w:p>
    <w:p w:rsidR="00662608" w:rsidRPr="00C432A0" w:rsidRDefault="00662608" w:rsidP="00662608">
      <w:pPr>
        <w:tabs>
          <w:tab w:val="left" w:pos="567"/>
        </w:tabs>
        <w:autoSpaceDE w:val="0"/>
        <w:autoSpaceDN w:val="0"/>
        <w:adjustRightInd w:val="0"/>
        <w:spacing w:line="260" w:lineRule="exact"/>
        <w:rPr>
          <w:snapToGrid w:val="0"/>
          <w:sz w:val="22"/>
          <w:szCs w:val="22"/>
        </w:rPr>
      </w:pPr>
      <w:r w:rsidRPr="00C432A0">
        <w:rPr>
          <w:snapToGrid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C432A0">
          <w:rPr>
            <w:rFonts w:eastAsia="SimSun"/>
            <w:snapToGrid w:val="0"/>
            <w:color w:val="0000FF"/>
            <w:sz w:val="22"/>
            <w:szCs w:val="22"/>
            <w:u w:val="single"/>
          </w:rPr>
          <w:t>www.vvkt.lt</w:t>
        </w:r>
      </w:hyperlink>
      <w:r w:rsidRPr="00C432A0">
        <w:rPr>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432A0">
          <w:rPr>
            <w:rFonts w:eastAsia="SimSun"/>
            <w:snapToGrid w:val="0"/>
            <w:color w:val="0000FF"/>
            <w:sz w:val="22"/>
            <w:szCs w:val="22"/>
            <w:u w:val="single"/>
          </w:rPr>
          <w:t>NepageidaujamaR@vvkt.lt</w:t>
        </w:r>
      </w:hyperlink>
      <w:r w:rsidRPr="00C432A0">
        <w:rPr>
          <w:snapToGrid w:val="0"/>
          <w:sz w:val="22"/>
          <w:szCs w:val="22"/>
        </w:rPr>
        <w:t>), per interneto svetainę (adresu http://www.vvkt.lt).</w:t>
      </w:r>
    </w:p>
    <w:p w:rsidR="00662608" w:rsidRPr="00C432A0" w:rsidRDefault="00662608" w:rsidP="00662608">
      <w:pPr>
        <w:pStyle w:val="BTEMEASMCA"/>
        <w:rPr>
          <w:sz w:val="22"/>
          <w:szCs w:val="22"/>
        </w:rPr>
      </w:pPr>
    </w:p>
    <w:p w:rsidR="00662608" w:rsidRPr="00C432A0" w:rsidRDefault="00662608" w:rsidP="00662608">
      <w:pPr>
        <w:pStyle w:val="PI-2EMEASMCA"/>
      </w:pPr>
      <w:r w:rsidRPr="00C432A0">
        <w:t>4.9</w:t>
      </w:r>
      <w:r w:rsidRPr="00C432A0">
        <w:tab/>
        <w:t>Perdozavimas</w:t>
      </w:r>
    </w:p>
    <w:p w:rsidR="00662608" w:rsidRPr="00C432A0" w:rsidRDefault="00662608" w:rsidP="00662608">
      <w:pPr>
        <w:pStyle w:val="BTEMEASMCA"/>
        <w:rPr>
          <w:sz w:val="22"/>
          <w:szCs w:val="22"/>
        </w:rPr>
      </w:pPr>
    </w:p>
    <w:p w:rsidR="00662608" w:rsidRPr="00C432A0" w:rsidRDefault="00662608" w:rsidP="00662608">
      <w:pPr>
        <w:rPr>
          <w:sz w:val="22"/>
          <w:szCs w:val="22"/>
        </w:rPr>
      </w:pPr>
      <w:r w:rsidRPr="00C432A0">
        <w:rPr>
          <w:sz w:val="22"/>
          <w:szCs w:val="22"/>
        </w:rPr>
        <w:t xml:space="preserve">Perdozavimo atveju gali pasireikšti šie simptomai: sunki </w:t>
      </w:r>
      <w:proofErr w:type="spellStart"/>
      <w:r w:rsidRPr="00C432A0">
        <w:rPr>
          <w:sz w:val="22"/>
          <w:szCs w:val="22"/>
        </w:rPr>
        <w:t>hipotenzija</w:t>
      </w:r>
      <w:proofErr w:type="spellEnd"/>
      <w:r w:rsidRPr="00C432A0">
        <w:rPr>
          <w:sz w:val="22"/>
          <w:szCs w:val="22"/>
        </w:rPr>
        <w:t xml:space="preserve">, sunki </w:t>
      </w:r>
      <w:proofErr w:type="spellStart"/>
      <w:r w:rsidRPr="00C432A0">
        <w:rPr>
          <w:sz w:val="22"/>
          <w:szCs w:val="22"/>
        </w:rPr>
        <w:t>bradikardija</w:t>
      </w:r>
      <w:proofErr w:type="spellEnd"/>
      <w:r w:rsidRPr="00C432A0">
        <w:rPr>
          <w:sz w:val="22"/>
          <w:szCs w:val="22"/>
        </w:rPr>
        <w:t xml:space="preserve">, AV blokada, širdies nepakankamumas, </w:t>
      </w:r>
      <w:proofErr w:type="spellStart"/>
      <w:r w:rsidRPr="00C432A0">
        <w:rPr>
          <w:sz w:val="22"/>
          <w:szCs w:val="22"/>
        </w:rPr>
        <w:t>kardiogeninis</w:t>
      </w:r>
      <w:proofErr w:type="spellEnd"/>
      <w:r w:rsidRPr="00C432A0">
        <w:rPr>
          <w:sz w:val="22"/>
          <w:szCs w:val="22"/>
        </w:rPr>
        <w:t xml:space="preserve"> šokas, širdies sustojimas, bronchų spazmas, kvėpavimo nepakankamumas, sąmonės netekimas iki komos, konvulsijos, pykinimas, vėmimas, hipoglikemija ir </w:t>
      </w:r>
      <w:proofErr w:type="spellStart"/>
      <w:r w:rsidRPr="00C432A0">
        <w:rPr>
          <w:sz w:val="22"/>
          <w:szCs w:val="22"/>
        </w:rPr>
        <w:t>hiperkalemija</w:t>
      </w:r>
      <w:proofErr w:type="spellEnd"/>
      <w:r w:rsidRPr="00C432A0">
        <w:rPr>
          <w:sz w:val="22"/>
          <w:szCs w:val="22"/>
        </w:rPr>
        <w:t>.</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Perdozavimo atveju, tolimesnes </w:t>
      </w:r>
      <w:proofErr w:type="spellStart"/>
      <w:r w:rsidRPr="00C432A0">
        <w:rPr>
          <w:sz w:val="22"/>
          <w:szCs w:val="22"/>
        </w:rPr>
        <w:t>landiololio</w:t>
      </w:r>
      <w:proofErr w:type="spellEnd"/>
      <w:r w:rsidRPr="00C432A0">
        <w:rPr>
          <w:sz w:val="22"/>
          <w:szCs w:val="22"/>
        </w:rPr>
        <w:t xml:space="preserve"> dozes vartoti draudžiama.</w:t>
      </w:r>
    </w:p>
    <w:p w:rsidR="00662608" w:rsidRPr="00C432A0" w:rsidRDefault="00662608" w:rsidP="00662608">
      <w:pPr>
        <w:rPr>
          <w:sz w:val="22"/>
          <w:szCs w:val="22"/>
        </w:rPr>
      </w:pPr>
    </w:p>
    <w:p w:rsidR="00662608" w:rsidRPr="00C432A0" w:rsidRDefault="00662608" w:rsidP="00662608">
      <w:pPr>
        <w:rPr>
          <w:sz w:val="22"/>
          <w:szCs w:val="22"/>
        </w:rPr>
      </w:pPr>
      <w:r w:rsidRPr="00C432A0">
        <w:rPr>
          <w:sz w:val="22"/>
          <w:szCs w:val="22"/>
        </w:rPr>
        <w:t xml:space="preserve">Laikas, per kurį dėl perdozavimo atsiradę simptomai dingsta, priklauso nuo suleisto </w:t>
      </w:r>
      <w:proofErr w:type="spellStart"/>
      <w:r w:rsidRPr="00C432A0">
        <w:rPr>
          <w:sz w:val="22"/>
          <w:szCs w:val="22"/>
        </w:rPr>
        <w:t>landiololio</w:t>
      </w:r>
      <w:proofErr w:type="spellEnd"/>
      <w:r w:rsidRPr="00C432A0">
        <w:rPr>
          <w:sz w:val="22"/>
          <w:szCs w:val="22"/>
        </w:rPr>
        <w:t xml:space="preserve"> kiekio. </w:t>
      </w:r>
    </w:p>
    <w:p w:rsidR="00662608" w:rsidRPr="00C432A0" w:rsidRDefault="00662608" w:rsidP="00662608">
      <w:pPr>
        <w:rPr>
          <w:sz w:val="22"/>
          <w:szCs w:val="22"/>
        </w:rPr>
      </w:pPr>
      <w:r w:rsidRPr="00C432A0">
        <w:rPr>
          <w:sz w:val="22"/>
          <w:szCs w:val="22"/>
        </w:rPr>
        <w:t xml:space="preserve">Nors po suvartojimo </w:t>
      </w:r>
      <w:proofErr w:type="spellStart"/>
      <w:r w:rsidRPr="00C432A0">
        <w:rPr>
          <w:sz w:val="22"/>
          <w:szCs w:val="22"/>
        </w:rPr>
        <w:t>landiololio</w:t>
      </w:r>
      <w:proofErr w:type="spellEnd"/>
      <w:r w:rsidRPr="00C432A0">
        <w:rPr>
          <w:sz w:val="22"/>
          <w:szCs w:val="22"/>
        </w:rPr>
        <w:t xml:space="preserve"> širdies ritmą lėtinantis poveikis greitai mažėja, tai gali užtrukti ilgiau kaip 30 minučių nuo terapinės dozės lygio nutraukimo. Remiantis stebimu klinikiniu poveikiu, taip pat reikia įvertinti šias bendrąsias priemones:</w:t>
      </w:r>
    </w:p>
    <w:p w:rsidR="00662608" w:rsidRPr="00C432A0" w:rsidRDefault="00662608" w:rsidP="00662608">
      <w:pPr>
        <w:pStyle w:val="Sraopastraipa"/>
        <w:numPr>
          <w:ilvl w:val="0"/>
          <w:numId w:val="10"/>
        </w:numPr>
        <w:rPr>
          <w:sz w:val="22"/>
          <w:szCs w:val="22"/>
        </w:rPr>
      </w:pPr>
      <w:proofErr w:type="spellStart"/>
      <w:r w:rsidRPr="00C432A0">
        <w:rPr>
          <w:i/>
          <w:sz w:val="22"/>
          <w:szCs w:val="22"/>
        </w:rPr>
        <w:t>Bradikardija</w:t>
      </w:r>
      <w:proofErr w:type="spellEnd"/>
      <w:r w:rsidRPr="00C432A0">
        <w:rPr>
          <w:sz w:val="22"/>
          <w:szCs w:val="22"/>
        </w:rPr>
        <w:t xml:space="preserve">: intraveniniu būdu turi būti suleidžiamas atropinas ar kitoks </w:t>
      </w:r>
      <w:proofErr w:type="spellStart"/>
      <w:r w:rsidRPr="00C432A0">
        <w:rPr>
          <w:sz w:val="22"/>
          <w:szCs w:val="22"/>
        </w:rPr>
        <w:t>anticholinerginis</w:t>
      </w:r>
      <w:proofErr w:type="spellEnd"/>
      <w:r w:rsidRPr="00C432A0">
        <w:rPr>
          <w:sz w:val="22"/>
          <w:szCs w:val="22"/>
        </w:rPr>
        <w:t xml:space="preserve"> vaistinis preparatas, vėliau – beta-1- </w:t>
      </w:r>
      <w:proofErr w:type="spellStart"/>
      <w:r w:rsidRPr="00C432A0">
        <w:rPr>
          <w:sz w:val="22"/>
          <w:szCs w:val="22"/>
        </w:rPr>
        <w:t>stimulatorius</w:t>
      </w:r>
      <w:proofErr w:type="spellEnd"/>
      <w:r w:rsidRPr="00C432A0">
        <w:rPr>
          <w:sz w:val="22"/>
          <w:szCs w:val="22"/>
        </w:rPr>
        <w:t xml:space="preserve"> (</w:t>
      </w:r>
      <w:proofErr w:type="spellStart"/>
      <w:r w:rsidRPr="00C432A0">
        <w:rPr>
          <w:sz w:val="22"/>
          <w:szCs w:val="22"/>
        </w:rPr>
        <w:t>dobutaminas</w:t>
      </w:r>
      <w:proofErr w:type="spellEnd"/>
      <w:r w:rsidRPr="00C432A0">
        <w:rPr>
          <w:sz w:val="22"/>
          <w:szCs w:val="22"/>
        </w:rPr>
        <w:t xml:space="preserve"> ir pan.). Kai </w:t>
      </w:r>
      <w:proofErr w:type="spellStart"/>
      <w:r w:rsidRPr="00C432A0">
        <w:rPr>
          <w:sz w:val="22"/>
          <w:szCs w:val="22"/>
        </w:rPr>
        <w:t>bradikardijos</w:t>
      </w:r>
      <w:proofErr w:type="spellEnd"/>
      <w:r w:rsidRPr="00C432A0">
        <w:rPr>
          <w:sz w:val="22"/>
          <w:szCs w:val="22"/>
        </w:rPr>
        <w:t xml:space="preserve"> pakankamai išgydyti negalima, gali prireikti širdies stimuliatoriaus.</w:t>
      </w:r>
    </w:p>
    <w:p w:rsidR="00662608" w:rsidRPr="00C432A0" w:rsidRDefault="00662608" w:rsidP="00662608">
      <w:pPr>
        <w:pStyle w:val="Sraopastraipa"/>
        <w:numPr>
          <w:ilvl w:val="0"/>
          <w:numId w:val="10"/>
        </w:numPr>
        <w:rPr>
          <w:sz w:val="22"/>
          <w:szCs w:val="22"/>
        </w:rPr>
      </w:pPr>
      <w:r w:rsidRPr="00C432A0">
        <w:rPr>
          <w:i/>
          <w:sz w:val="22"/>
          <w:szCs w:val="22"/>
        </w:rPr>
        <w:t>Bronchų spazmas</w:t>
      </w:r>
      <w:r w:rsidRPr="00C432A0">
        <w:rPr>
          <w:sz w:val="22"/>
          <w:szCs w:val="22"/>
        </w:rPr>
        <w:t xml:space="preserve">: turi būti skiriamas purškiamas beta-2-simpatomimetikas. Jei to nepakanka, turi būti apsvarstomas intraveninis beta-2-simpatomimetikas arba </w:t>
      </w:r>
      <w:proofErr w:type="spellStart"/>
      <w:r w:rsidRPr="00C432A0">
        <w:rPr>
          <w:sz w:val="22"/>
          <w:szCs w:val="22"/>
        </w:rPr>
        <w:t>aminofilinas</w:t>
      </w:r>
      <w:proofErr w:type="spellEnd"/>
      <w:r w:rsidRPr="00C432A0">
        <w:rPr>
          <w:sz w:val="22"/>
          <w:szCs w:val="22"/>
        </w:rPr>
        <w:t>.</w:t>
      </w:r>
    </w:p>
    <w:p w:rsidR="00662608" w:rsidRPr="00C432A0" w:rsidRDefault="00662608" w:rsidP="00662608">
      <w:pPr>
        <w:pStyle w:val="Sraopastraipa"/>
        <w:numPr>
          <w:ilvl w:val="0"/>
          <w:numId w:val="10"/>
        </w:numPr>
        <w:rPr>
          <w:sz w:val="22"/>
          <w:szCs w:val="22"/>
        </w:rPr>
      </w:pPr>
      <w:r w:rsidRPr="00C432A0">
        <w:rPr>
          <w:i/>
          <w:sz w:val="22"/>
          <w:szCs w:val="22"/>
        </w:rPr>
        <w:lastRenderedPageBreak/>
        <w:t xml:space="preserve">Simptominė </w:t>
      </w:r>
      <w:proofErr w:type="spellStart"/>
      <w:r w:rsidRPr="00C432A0">
        <w:rPr>
          <w:i/>
          <w:sz w:val="22"/>
          <w:szCs w:val="22"/>
        </w:rPr>
        <w:t>hipotenzija</w:t>
      </w:r>
      <w:proofErr w:type="spellEnd"/>
      <w:r w:rsidRPr="00C432A0">
        <w:rPr>
          <w:sz w:val="22"/>
          <w:szCs w:val="22"/>
        </w:rPr>
        <w:t>: turi būti lašinami skysčiai ir (arba) suleidžiamos į veną kraujospūdį didinančios medžiagos.</w:t>
      </w:r>
    </w:p>
    <w:p w:rsidR="00662608" w:rsidRPr="00C432A0" w:rsidRDefault="00662608" w:rsidP="00662608">
      <w:pPr>
        <w:pStyle w:val="Sraopastraipa"/>
        <w:numPr>
          <w:ilvl w:val="0"/>
          <w:numId w:val="10"/>
        </w:numPr>
        <w:rPr>
          <w:sz w:val="22"/>
          <w:szCs w:val="22"/>
        </w:rPr>
      </w:pPr>
      <w:r w:rsidRPr="00C432A0">
        <w:rPr>
          <w:i/>
          <w:sz w:val="22"/>
          <w:szCs w:val="22"/>
        </w:rPr>
        <w:t>Širdies ir kraujagyslių veiklos sulėtėjimas arba širdies smūgis</w:t>
      </w:r>
      <w:r w:rsidRPr="00C432A0">
        <w:rPr>
          <w:sz w:val="22"/>
          <w:szCs w:val="22"/>
        </w:rPr>
        <w:t xml:space="preserve">: galima skirti diuretikų (jeigu yra plaučių edema) arba </w:t>
      </w:r>
      <w:proofErr w:type="spellStart"/>
      <w:r w:rsidRPr="00C432A0">
        <w:rPr>
          <w:sz w:val="22"/>
          <w:szCs w:val="22"/>
        </w:rPr>
        <w:t>simpatomimetikų</w:t>
      </w:r>
      <w:proofErr w:type="spellEnd"/>
      <w:r w:rsidRPr="00C432A0">
        <w:rPr>
          <w:sz w:val="22"/>
          <w:szCs w:val="22"/>
        </w:rPr>
        <w:t xml:space="preserve">. </w:t>
      </w:r>
      <w:proofErr w:type="spellStart"/>
      <w:r w:rsidRPr="00C432A0">
        <w:rPr>
          <w:sz w:val="22"/>
          <w:szCs w:val="22"/>
        </w:rPr>
        <w:t>Simpatomimetikų</w:t>
      </w:r>
      <w:proofErr w:type="spellEnd"/>
      <w:r w:rsidRPr="00C432A0">
        <w:rPr>
          <w:sz w:val="22"/>
          <w:szCs w:val="22"/>
        </w:rPr>
        <w:t xml:space="preserve"> dozė (priklausomai nuo simptomų: </w:t>
      </w:r>
      <w:proofErr w:type="spellStart"/>
      <w:r w:rsidRPr="00C432A0">
        <w:rPr>
          <w:sz w:val="22"/>
          <w:szCs w:val="22"/>
        </w:rPr>
        <w:t>dobutaminas</w:t>
      </w:r>
      <w:proofErr w:type="spellEnd"/>
      <w:r w:rsidRPr="00C432A0">
        <w:rPr>
          <w:sz w:val="22"/>
          <w:szCs w:val="22"/>
        </w:rPr>
        <w:t xml:space="preserve">, </w:t>
      </w:r>
      <w:proofErr w:type="spellStart"/>
      <w:r w:rsidRPr="00C432A0">
        <w:rPr>
          <w:sz w:val="22"/>
          <w:szCs w:val="22"/>
        </w:rPr>
        <w:t>dopaminas</w:t>
      </w:r>
      <w:proofErr w:type="spellEnd"/>
      <w:r w:rsidRPr="00C432A0">
        <w:rPr>
          <w:sz w:val="22"/>
          <w:szCs w:val="22"/>
        </w:rPr>
        <w:t xml:space="preserve">, </w:t>
      </w:r>
      <w:proofErr w:type="spellStart"/>
      <w:r w:rsidRPr="00C432A0">
        <w:rPr>
          <w:sz w:val="22"/>
          <w:szCs w:val="22"/>
        </w:rPr>
        <w:t>noradrenalinas</w:t>
      </w:r>
      <w:proofErr w:type="spellEnd"/>
      <w:r w:rsidRPr="00C432A0">
        <w:rPr>
          <w:sz w:val="22"/>
          <w:szCs w:val="22"/>
        </w:rPr>
        <w:t xml:space="preserve">, </w:t>
      </w:r>
      <w:proofErr w:type="spellStart"/>
      <w:r w:rsidRPr="00C432A0">
        <w:rPr>
          <w:sz w:val="22"/>
          <w:szCs w:val="22"/>
        </w:rPr>
        <w:t>izoprenalinas</w:t>
      </w:r>
      <w:proofErr w:type="spellEnd"/>
      <w:r w:rsidRPr="00C432A0">
        <w:rPr>
          <w:sz w:val="22"/>
          <w:szCs w:val="22"/>
        </w:rPr>
        <w:t xml:space="preserve"> ir pan.) priklauso nuo terapinio poveikio. Jei reikalingas papildomas gydymas, galima intraveniniu būdu suleisti šias medžiagas: atropinas, </w:t>
      </w:r>
      <w:proofErr w:type="spellStart"/>
      <w:r w:rsidRPr="00C432A0">
        <w:rPr>
          <w:sz w:val="22"/>
          <w:szCs w:val="22"/>
        </w:rPr>
        <w:t>inotropinės</w:t>
      </w:r>
      <w:proofErr w:type="spellEnd"/>
      <w:r w:rsidRPr="00C432A0">
        <w:rPr>
          <w:sz w:val="22"/>
          <w:szCs w:val="22"/>
        </w:rPr>
        <w:t xml:space="preserve"> medžiagos, kalcio jonai.</w:t>
      </w:r>
    </w:p>
    <w:p w:rsidR="00662608" w:rsidRPr="00C432A0" w:rsidRDefault="00662608" w:rsidP="00662608">
      <w:pPr>
        <w:rPr>
          <w:sz w:val="22"/>
          <w:szCs w:val="22"/>
        </w:rPr>
      </w:pPr>
    </w:p>
    <w:p w:rsidR="00662608" w:rsidRPr="00C432A0" w:rsidRDefault="00662608" w:rsidP="00662608">
      <w:pPr>
        <w:rPr>
          <w:sz w:val="22"/>
          <w:szCs w:val="22"/>
        </w:rPr>
      </w:pPr>
    </w:p>
    <w:p w:rsidR="00662608" w:rsidRPr="00C432A0" w:rsidRDefault="00662608" w:rsidP="00662608">
      <w:pPr>
        <w:pStyle w:val="PI-1EMEASMCA"/>
      </w:pPr>
      <w:r w:rsidRPr="00C432A0">
        <w:t>5.</w:t>
      </w:r>
      <w:r w:rsidRPr="00C432A0">
        <w:tab/>
        <w:t>FARMAKOLOGINĖS SAVYBĖS</w:t>
      </w:r>
    </w:p>
    <w:p w:rsidR="00662608" w:rsidRPr="00C432A0" w:rsidRDefault="00662608" w:rsidP="00662608">
      <w:pPr>
        <w:pStyle w:val="BTEMEASMCA"/>
        <w:rPr>
          <w:sz w:val="22"/>
          <w:szCs w:val="22"/>
        </w:rPr>
      </w:pPr>
    </w:p>
    <w:p w:rsidR="00662608" w:rsidRPr="00C432A0" w:rsidRDefault="00662608" w:rsidP="00662608">
      <w:pPr>
        <w:pStyle w:val="PI-2EMEASMCA"/>
      </w:pPr>
      <w:r w:rsidRPr="00C432A0">
        <w:t>5.1</w:t>
      </w:r>
      <w:r w:rsidRPr="00C432A0">
        <w:tab/>
      </w:r>
      <w:proofErr w:type="spellStart"/>
      <w:r w:rsidRPr="00C432A0">
        <w:t>Farmakodinaminės</w:t>
      </w:r>
      <w:proofErr w:type="spellEnd"/>
      <w:r w:rsidRPr="00C432A0">
        <w:t xml:space="preserve"> savybės</w:t>
      </w:r>
    </w:p>
    <w:p w:rsidR="00662608" w:rsidRPr="00C432A0" w:rsidRDefault="00662608" w:rsidP="00662608">
      <w:pPr>
        <w:pStyle w:val="Pagrindinistekstas"/>
        <w:spacing w:after="0"/>
        <w:rPr>
          <w:szCs w:val="22"/>
        </w:rPr>
      </w:pPr>
    </w:p>
    <w:p w:rsidR="00662608" w:rsidRPr="00C432A0" w:rsidRDefault="00662608" w:rsidP="00662608">
      <w:pPr>
        <w:rPr>
          <w:sz w:val="22"/>
          <w:szCs w:val="22"/>
        </w:rPr>
      </w:pPr>
      <w:proofErr w:type="spellStart"/>
      <w:r w:rsidRPr="00C432A0">
        <w:rPr>
          <w:sz w:val="22"/>
          <w:szCs w:val="22"/>
        </w:rPr>
        <w:t>Farmakoterapinė</w:t>
      </w:r>
      <w:proofErr w:type="spellEnd"/>
      <w:r w:rsidRPr="00C432A0">
        <w:rPr>
          <w:sz w:val="22"/>
          <w:szCs w:val="22"/>
        </w:rPr>
        <w:t xml:space="preserve"> grupė: beta </w:t>
      </w:r>
      <w:proofErr w:type="spellStart"/>
      <w:r w:rsidRPr="00C432A0">
        <w:rPr>
          <w:sz w:val="22"/>
          <w:szCs w:val="22"/>
        </w:rPr>
        <w:t>adrenoblokatoriai</w:t>
      </w:r>
      <w:proofErr w:type="spellEnd"/>
      <w:r w:rsidRPr="00C432A0">
        <w:rPr>
          <w:sz w:val="22"/>
          <w:szCs w:val="22"/>
        </w:rPr>
        <w:t>, selektyvūs</w:t>
      </w:r>
    </w:p>
    <w:p w:rsidR="00662608" w:rsidRPr="00C432A0" w:rsidRDefault="00662608" w:rsidP="00662608">
      <w:pPr>
        <w:rPr>
          <w:sz w:val="22"/>
          <w:szCs w:val="22"/>
        </w:rPr>
      </w:pPr>
      <w:r w:rsidRPr="00C432A0">
        <w:rPr>
          <w:sz w:val="22"/>
          <w:szCs w:val="22"/>
        </w:rPr>
        <w:t>ATC kodas – C07AB14</w:t>
      </w:r>
    </w:p>
    <w:p w:rsidR="00662608" w:rsidRPr="00C432A0" w:rsidRDefault="00662608" w:rsidP="00662608">
      <w:pPr>
        <w:rPr>
          <w:sz w:val="22"/>
          <w:szCs w:val="22"/>
        </w:rPr>
      </w:pPr>
    </w:p>
    <w:p w:rsidR="00662608" w:rsidRPr="00C432A0" w:rsidRDefault="00662608" w:rsidP="00662608">
      <w:pPr>
        <w:rPr>
          <w:sz w:val="22"/>
          <w:szCs w:val="22"/>
          <w:u w:val="single"/>
        </w:rPr>
      </w:pPr>
      <w:r w:rsidRPr="00C432A0">
        <w:rPr>
          <w:sz w:val="22"/>
          <w:szCs w:val="22"/>
          <w:u w:val="single"/>
        </w:rPr>
        <w:t xml:space="preserve">Veikimo mechanizmas / </w:t>
      </w:r>
      <w:proofErr w:type="spellStart"/>
      <w:r w:rsidRPr="00C432A0">
        <w:rPr>
          <w:sz w:val="22"/>
          <w:szCs w:val="22"/>
          <w:u w:val="single"/>
        </w:rPr>
        <w:t>Farmakodinaminis</w:t>
      </w:r>
      <w:proofErr w:type="spellEnd"/>
      <w:r w:rsidRPr="00C432A0">
        <w:rPr>
          <w:sz w:val="22"/>
          <w:szCs w:val="22"/>
          <w:u w:val="single"/>
        </w:rPr>
        <w:t xml:space="preserve"> poveikis</w:t>
      </w:r>
    </w:p>
    <w:p w:rsidR="00662608" w:rsidRPr="00C432A0" w:rsidRDefault="00662608" w:rsidP="00662608">
      <w:pPr>
        <w:rPr>
          <w:sz w:val="22"/>
          <w:szCs w:val="22"/>
        </w:rPr>
      </w:pPr>
      <w:proofErr w:type="spellStart"/>
      <w:r w:rsidRPr="00C432A0">
        <w:rPr>
          <w:sz w:val="22"/>
          <w:szCs w:val="22"/>
        </w:rPr>
        <w:t>Landiololis</w:t>
      </w:r>
      <w:proofErr w:type="spellEnd"/>
      <w:r w:rsidRPr="00C432A0">
        <w:rPr>
          <w:sz w:val="22"/>
          <w:szCs w:val="22"/>
        </w:rPr>
        <w:t xml:space="preserve"> yra stipriai selektyvus beta-1- </w:t>
      </w:r>
      <w:proofErr w:type="spellStart"/>
      <w:r w:rsidRPr="00C432A0">
        <w:rPr>
          <w:sz w:val="22"/>
          <w:szCs w:val="22"/>
        </w:rPr>
        <w:t>adrenoreceptorių</w:t>
      </w:r>
      <w:proofErr w:type="spellEnd"/>
      <w:r w:rsidRPr="00C432A0">
        <w:rPr>
          <w:sz w:val="22"/>
          <w:szCs w:val="22"/>
        </w:rPr>
        <w:t xml:space="preserve"> blokatorius (</w:t>
      </w:r>
      <w:proofErr w:type="spellStart"/>
      <w:r w:rsidRPr="00C432A0">
        <w:rPr>
          <w:sz w:val="22"/>
          <w:szCs w:val="22"/>
        </w:rPr>
        <w:t>selektyvumas</w:t>
      </w:r>
      <w:proofErr w:type="spellEnd"/>
      <w:r w:rsidRPr="00C432A0">
        <w:rPr>
          <w:sz w:val="22"/>
          <w:szCs w:val="22"/>
        </w:rPr>
        <w:t xml:space="preserve"> beta-1- </w:t>
      </w:r>
      <w:proofErr w:type="spellStart"/>
      <w:r w:rsidRPr="00C432A0">
        <w:rPr>
          <w:sz w:val="22"/>
          <w:szCs w:val="22"/>
        </w:rPr>
        <w:t>adrenoreceptorių</w:t>
      </w:r>
      <w:proofErr w:type="spellEnd"/>
      <w:r w:rsidRPr="00C432A0">
        <w:rPr>
          <w:sz w:val="22"/>
          <w:szCs w:val="22"/>
        </w:rPr>
        <w:t xml:space="preserve"> blokavimui yra 255 kartų didesnis nei beta-2- </w:t>
      </w:r>
      <w:proofErr w:type="spellStart"/>
      <w:r w:rsidRPr="00C432A0">
        <w:rPr>
          <w:sz w:val="22"/>
          <w:szCs w:val="22"/>
        </w:rPr>
        <w:t>adrenoreceptorių</w:t>
      </w:r>
      <w:proofErr w:type="spellEnd"/>
      <w:r w:rsidRPr="00C432A0">
        <w:rPr>
          <w:sz w:val="22"/>
          <w:szCs w:val="22"/>
        </w:rPr>
        <w:t xml:space="preserve"> blokavimui), kuris slopina teigiamą </w:t>
      </w:r>
      <w:proofErr w:type="spellStart"/>
      <w:r w:rsidRPr="00C432A0">
        <w:rPr>
          <w:sz w:val="22"/>
          <w:szCs w:val="22"/>
        </w:rPr>
        <w:t>katecholaminų</w:t>
      </w:r>
      <w:proofErr w:type="spellEnd"/>
      <w:r w:rsidRPr="00C432A0">
        <w:rPr>
          <w:sz w:val="22"/>
          <w:szCs w:val="22"/>
        </w:rPr>
        <w:t xml:space="preserve"> adrenalino ir </w:t>
      </w:r>
      <w:proofErr w:type="spellStart"/>
      <w:r w:rsidRPr="00C432A0">
        <w:rPr>
          <w:sz w:val="22"/>
          <w:szCs w:val="22"/>
        </w:rPr>
        <w:t>noradrenalino</w:t>
      </w:r>
      <w:proofErr w:type="spellEnd"/>
      <w:r w:rsidRPr="00C432A0">
        <w:rPr>
          <w:sz w:val="22"/>
          <w:szCs w:val="22"/>
        </w:rPr>
        <w:t xml:space="preserve"> </w:t>
      </w:r>
      <w:proofErr w:type="spellStart"/>
      <w:r w:rsidRPr="00C432A0">
        <w:rPr>
          <w:sz w:val="22"/>
          <w:szCs w:val="22"/>
        </w:rPr>
        <w:t>chronotropinį</w:t>
      </w:r>
      <w:proofErr w:type="spellEnd"/>
      <w:r w:rsidRPr="00C432A0">
        <w:rPr>
          <w:sz w:val="22"/>
          <w:szCs w:val="22"/>
        </w:rPr>
        <w:t xml:space="preserve"> poveikį širdžiai, kur beta-1- </w:t>
      </w:r>
      <w:proofErr w:type="spellStart"/>
      <w:r w:rsidRPr="00C432A0">
        <w:rPr>
          <w:sz w:val="22"/>
          <w:szCs w:val="22"/>
        </w:rPr>
        <w:t>adrenoreceptoriai</w:t>
      </w:r>
      <w:proofErr w:type="spellEnd"/>
      <w:r w:rsidRPr="00C432A0">
        <w:rPr>
          <w:sz w:val="22"/>
          <w:szCs w:val="22"/>
        </w:rPr>
        <w:t xml:space="preserve"> dominuoja. Manoma, kad </w:t>
      </w:r>
      <w:proofErr w:type="spellStart"/>
      <w:r w:rsidRPr="00C432A0">
        <w:rPr>
          <w:sz w:val="22"/>
          <w:szCs w:val="22"/>
        </w:rPr>
        <w:t>landiololis</w:t>
      </w:r>
      <w:proofErr w:type="spellEnd"/>
      <w:r w:rsidRPr="00C432A0">
        <w:rPr>
          <w:sz w:val="22"/>
          <w:szCs w:val="22"/>
        </w:rPr>
        <w:t>, kaip ir kiti beta-</w:t>
      </w:r>
      <w:proofErr w:type="spellStart"/>
      <w:r w:rsidRPr="00C432A0">
        <w:rPr>
          <w:sz w:val="22"/>
          <w:szCs w:val="22"/>
        </w:rPr>
        <w:t>adrenoblokatoriai</w:t>
      </w:r>
      <w:proofErr w:type="spellEnd"/>
      <w:r w:rsidRPr="00C432A0">
        <w:rPr>
          <w:sz w:val="22"/>
          <w:szCs w:val="22"/>
        </w:rPr>
        <w:t xml:space="preserve">, mažina simpatinį aktyvumą, dėl kurio sulėtėja širdies ritmo dažnis, sumažėja spontaniškas sužadinimas </w:t>
      </w:r>
      <w:proofErr w:type="spellStart"/>
      <w:r w:rsidRPr="00C432A0">
        <w:rPr>
          <w:sz w:val="22"/>
          <w:szCs w:val="22"/>
        </w:rPr>
        <w:t>sinusinio</w:t>
      </w:r>
      <w:proofErr w:type="spellEnd"/>
      <w:r w:rsidRPr="00C432A0">
        <w:rPr>
          <w:sz w:val="22"/>
          <w:szCs w:val="22"/>
        </w:rPr>
        <w:t xml:space="preserve"> mazgo </w:t>
      </w:r>
      <w:proofErr w:type="spellStart"/>
      <w:r w:rsidRPr="00C432A0">
        <w:rPr>
          <w:sz w:val="22"/>
          <w:szCs w:val="22"/>
        </w:rPr>
        <w:t>ektopiniame</w:t>
      </w:r>
      <w:proofErr w:type="spellEnd"/>
      <w:r w:rsidRPr="00C432A0">
        <w:rPr>
          <w:sz w:val="22"/>
          <w:szCs w:val="22"/>
        </w:rPr>
        <w:t xml:space="preserve"> židinyje, lėtina laidumą ir refrakcinį periodą AV mazge.</w:t>
      </w:r>
    </w:p>
    <w:p w:rsidR="00662608" w:rsidRPr="00C432A0" w:rsidRDefault="00662608" w:rsidP="00662608">
      <w:pPr>
        <w:rPr>
          <w:sz w:val="22"/>
          <w:szCs w:val="22"/>
        </w:rPr>
      </w:pPr>
      <w:proofErr w:type="spellStart"/>
      <w:r w:rsidRPr="00C432A0">
        <w:rPr>
          <w:i/>
          <w:sz w:val="22"/>
          <w:szCs w:val="22"/>
        </w:rPr>
        <w:t>In</w:t>
      </w:r>
      <w:proofErr w:type="spellEnd"/>
      <w:r w:rsidRPr="00C432A0">
        <w:rPr>
          <w:i/>
          <w:sz w:val="22"/>
          <w:szCs w:val="22"/>
        </w:rPr>
        <w:t xml:space="preserve"> </w:t>
      </w:r>
      <w:proofErr w:type="spellStart"/>
      <w:r w:rsidRPr="00C432A0">
        <w:rPr>
          <w:i/>
          <w:sz w:val="22"/>
          <w:szCs w:val="22"/>
        </w:rPr>
        <w:t>vitro</w:t>
      </w:r>
      <w:proofErr w:type="spellEnd"/>
      <w:r w:rsidRPr="00C432A0">
        <w:rPr>
          <w:sz w:val="22"/>
          <w:szCs w:val="22"/>
        </w:rPr>
        <w:t xml:space="preserve"> </w:t>
      </w:r>
      <w:proofErr w:type="spellStart"/>
      <w:r w:rsidRPr="00C432A0">
        <w:rPr>
          <w:sz w:val="22"/>
          <w:szCs w:val="22"/>
        </w:rPr>
        <w:t>landiololis</w:t>
      </w:r>
      <w:proofErr w:type="spellEnd"/>
      <w:r w:rsidRPr="00C432A0">
        <w:rPr>
          <w:sz w:val="22"/>
          <w:szCs w:val="22"/>
        </w:rPr>
        <w:t xml:space="preserve"> nepasižymi jokiomis membraną stabilizuojančiomis savybėmis ar būdingu </w:t>
      </w:r>
      <w:proofErr w:type="spellStart"/>
      <w:r w:rsidRPr="00C432A0">
        <w:rPr>
          <w:sz w:val="22"/>
          <w:szCs w:val="22"/>
        </w:rPr>
        <w:t>simpatomimetiniu</w:t>
      </w:r>
      <w:proofErr w:type="spellEnd"/>
      <w:r w:rsidRPr="00C432A0">
        <w:rPr>
          <w:sz w:val="22"/>
          <w:szCs w:val="22"/>
        </w:rPr>
        <w:t xml:space="preserve"> aktyvumu. </w:t>
      </w:r>
      <w:proofErr w:type="spellStart"/>
      <w:r w:rsidRPr="00C432A0">
        <w:rPr>
          <w:sz w:val="22"/>
          <w:szCs w:val="22"/>
        </w:rPr>
        <w:t>Ikiklinikinių</w:t>
      </w:r>
      <w:proofErr w:type="spellEnd"/>
      <w:r w:rsidRPr="00C432A0">
        <w:rPr>
          <w:sz w:val="22"/>
          <w:szCs w:val="22"/>
        </w:rPr>
        <w:t xml:space="preserve"> ir klinikinių tyrimų duomenimis, </w:t>
      </w:r>
      <w:proofErr w:type="spellStart"/>
      <w:r w:rsidRPr="00C432A0">
        <w:rPr>
          <w:sz w:val="22"/>
          <w:szCs w:val="22"/>
        </w:rPr>
        <w:t>landiololis</w:t>
      </w:r>
      <w:proofErr w:type="spellEnd"/>
      <w:r w:rsidRPr="00C432A0">
        <w:rPr>
          <w:sz w:val="22"/>
          <w:szCs w:val="22"/>
        </w:rPr>
        <w:t xml:space="preserve"> veikė </w:t>
      </w:r>
      <w:proofErr w:type="spellStart"/>
      <w:r w:rsidRPr="00C432A0">
        <w:rPr>
          <w:sz w:val="22"/>
          <w:szCs w:val="22"/>
        </w:rPr>
        <w:t>tachikardiją</w:t>
      </w:r>
      <w:proofErr w:type="spellEnd"/>
      <w:r w:rsidRPr="00C432A0">
        <w:rPr>
          <w:sz w:val="22"/>
          <w:szCs w:val="22"/>
        </w:rPr>
        <w:t xml:space="preserve"> ypač trumpo poveikio būdu, greitai prasidedančiu ir greitai besibaigiančiu aktyvumu ir vėliau pasižymėjo </w:t>
      </w:r>
      <w:proofErr w:type="spellStart"/>
      <w:r w:rsidRPr="00C432A0">
        <w:rPr>
          <w:sz w:val="22"/>
          <w:szCs w:val="22"/>
        </w:rPr>
        <w:t>antiišeminiu</w:t>
      </w:r>
      <w:proofErr w:type="spellEnd"/>
      <w:r w:rsidRPr="00C432A0">
        <w:rPr>
          <w:sz w:val="22"/>
          <w:szCs w:val="22"/>
        </w:rPr>
        <w:t xml:space="preserve"> </w:t>
      </w:r>
      <w:proofErr w:type="spellStart"/>
      <w:r w:rsidRPr="00C432A0">
        <w:rPr>
          <w:sz w:val="22"/>
          <w:szCs w:val="22"/>
        </w:rPr>
        <w:t>kardioprotekciniu</w:t>
      </w:r>
      <w:proofErr w:type="spellEnd"/>
      <w:r w:rsidRPr="00C432A0">
        <w:rPr>
          <w:sz w:val="22"/>
          <w:szCs w:val="22"/>
        </w:rPr>
        <w:t xml:space="preserve"> poveikiu.</w:t>
      </w:r>
    </w:p>
    <w:p w:rsidR="00662608" w:rsidRPr="00C432A0" w:rsidRDefault="00662608" w:rsidP="00662608">
      <w:pPr>
        <w:rPr>
          <w:sz w:val="22"/>
          <w:szCs w:val="22"/>
        </w:rPr>
      </w:pPr>
    </w:p>
    <w:p w:rsidR="00662608" w:rsidRPr="00C432A0" w:rsidRDefault="00662608" w:rsidP="00662608">
      <w:pPr>
        <w:rPr>
          <w:sz w:val="22"/>
          <w:szCs w:val="22"/>
          <w:u w:val="single"/>
        </w:rPr>
      </w:pPr>
      <w:r w:rsidRPr="00C432A0">
        <w:rPr>
          <w:sz w:val="22"/>
          <w:szCs w:val="22"/>
          <w:u w:val="single"/>
        </w:rPr>
        <w:t>Klinikinis veiksmingumas ir saugumas</w:t>
      </w:r>
    </w:p>
    <w:p w:rsidR="00662608" w:rsidRPr="00C432A0" w:rsidRDefault="00662608" w:rsidP="00662608">
      <w:pPr>
        <w:rPr>
          <w:sz w:val="22"/>
          <w:szCs w:val="22"/>
        </w:rPr>
      </w:pPr>
      <w:r w:rsidRPr="00C432A0">
        <w:rPr>
          <w:sz w:val="22"/>
          <w:szCs w:val="22"/>
        </w:rPr>
        <w:t xml:space="preserve">Remiantis paskelbtų klinikinių tyrimų duomenimis, </w:t>
      </w:r>
      <w:proofErr w:type="spellStart"/>
      <w:r w:rsidRPr="00C432A0">
        <w:rPr>
          <w:sz w:val="22"/>
          <w:szCs w:val="22"/>
        </w:rPr>
        <w:t>landiololiu</w:t>
      </w:r>
      <w:proofErr w:type="spellEnd"/>
      <w:r w:rsidRPr="00C432A0">
        <w:rPr>
          <w:sz w:val="22"/>
          <w:szCs w:val="22"/>
        </w:rPr>
        <w:t xml:space="preserve"> buvo gydomas 991 </w:t>
      </w:r>
      <w:proofErr w:type="spellStart"/>
      <w:r w:rsidRPr="00C432A0">
        <w:rPr>
          <w:sz w:val="22"/>
          <w:szCs w:val="22"/>
        </w:rPr>
        <w:t>perioperacine</w:t>
      </w:r>
      <w:proofErr w:type="spellEnd"/>
      <w:r w:rsidRPr="00C432A0">
        <w:rPr>
          <w:sz w:val="22"/>
          <w:szCs w:val="22"/>
        </w:rPr>
        <w:t xml:space="preserve"> arba </w:t>
      </w:r>
      <w:proofErr w:type="spellStart"/>
      <w:r w:rsidRPr="00C432A0">
        <w:rPr>
          <w:sz w:val="22"/>
          <w:szCs w:val="22"/>
        </w:rPr>
        <w:t>paroksizmine</w:t>
      </w:r>
      <w:proofErr w:type="spellEnd"/>
      <w:r w:rsidRPr="00C432A0">
        <w:rPr>
          <w:sz w:val="22"/>
          <w:szCs w:val="22"/>
        </w:rPr>
        <w:t xml:space="preserve"> </w:t>
      </w:r>
      <w:proofErr w:type="spellStart"/>
      <w:r w:rsidRPr="00C432A0">
        <w:rPr>
          <w:sz w:val="22"/>
          <w:szCs w:val="22"/>
        </w:rPr>
        <w:t>supraventrikuline</w:t>
      </w:r>
      <w:proofErr w:type="spellEnd"/>
      <w:r w:rsidRPr="00C432A0">
        <w:rPr>
          <w:sz w:val="22"/>
          <w:szCs w:val="22"/>
        </w:rPr>
        <w:t xml:space="preserve"> </w:t>
      </w:r>
      <w:proofErr w:type="spellStart"/>
      <w:r w:rsidRPr="00C432A0">
        <w:rPr>
          <w:sz w:val="22"/>
          <w:szCs w:val="22"/>
        </w:rPr>
        <w:t>tachiaritmija</w:t>
      </w:r>
      <w:proofErr w:type="spellEnd"/>
      <w:r w:rsidRPr="00C432A0">
        <w:rPr>
          <w:sz w:val="22"/>
          <w:szCs w:val="22"/>
        </w:rPr>
        <w:t xml:space="preserve"> (angl. </w:t>
      </w:r>
      <w:proofErr w:type="spellStart"/>
      <w:r w:rsidRPr="00C432A0">
        <w:rPr>
          <w:i/>
          <w:sz w:val="22"/>
          <w:szCs w:val="22"/>
        </w:rPr>
        <w:t>supraventricular</w:t>
      </w:r>
      <w:proofErr w:type="spellEnd"/>
      <w:r w:rsidRPr="00C432A0">
        <w:rPr>
          <w:i/>
          <w:sz w:val="22"/>
          <w:szCs w:val="22"/>
        </w:rPr>
        <w:t xml:space="preserve"> </w:t>
      </w:r>
      <w:proofErr w:type="spellStart"/>
      <w:r w:rsidRPr="00C432A0">
        <w:rPr>
          <w:i/>
          <w:sz w:val="22"/>
          <w:szCs w:val="22"/>
        </w:rPr>
        <w:t>tachyarrhythmia</w:t>
      </w:r>
      <w:proofErr w:type="spellEnd"/>
      <w:r w:rsidRPr="00C432A0">
        <w:rPr>
          <w:sz w:val="22"/>
          <w:szCs w:val="22"/>
        </w:rPr>
        <w:t xml:space="preserve"> (SVT)) sergantis pacientas. Pirminė nustatyta veiksmingumo vertinamoji baigtis širdies plakimo dažnio sulėtinimas ir (arba) </w:t>
      </w:r>
      <w:proofErr w:type="spellStart"/>
      <w:r w:rsidRPr="00C432A0">
        <w:rPr>
          <w:sz w:val="22"/>
          <w:szCs w:val="22"/>
        </w:rPr>
        <w:t>sinusinio</w:t>
      </w:r>
      <w:proofErr w:type="spellEnd"/>
      <w:r w:rsidRPr="00C432A0">
        <w:rPr>
          <w:sz w:val="22"/>
          <w:szCs w:val="22"/>
        </w:rPr>
        <w:t xml:space="preserve"> ritmo sugrąžinimas, kai gydoma sinusų </w:t>
      </w:r>
      <w:proofErr w:type="spellStart"/>
      <w:r w:rsidRPr="00C432A0">
        <w:rPr>
          <w:sz w:val="22"/>
          <w:szCs w:val="22"/>
        </w:rPr>
        <w:t>tachikardija</w:t>
      </w:r>
      <w:proofErr w:type="spellEnd"/>
      <w:r w:rsidRPr="00C432A0">
        <w:rPr>
          <w:sz w:val="22"/>
          <w:szCs w:val="22"/>
        </w:rPr>
        <w:t xml:space="preserve"> arba </w:t>
      </w:r>
      <w:proofErr w:type="spellStart"/>
      <w:r w:rsidRPr="00C432A0">
        <w:rPr>
          <w:sz w:val="22"/>
          <w:szCs w:val="22"/>
        </w:rPr>
        <w:t>supraventrikulinės</w:t>
      </w:r>
      <w:proofErr w:type="spellEnd"/>
      <w:r w:rsidRPr="00C432A0">
        <w:rPr>
          <w:sz w:val="22"/>
          <w:szCs w:val="22"/>
        </w:rPr>
        <w:t xml:space="preserve"> </w:t>
      </w:r>
      <w:proofErr w:type="spellStart"/>
      <w:r w:rsidRPr="00C432A0">
        <w:rPr>
          <w:sz w:val="22"/>
          <w:szCs w:val="22"/>
        </w:rPr>
        <w:t>tachiaritmijos</w:t>
      </w:r>
      <w:proofErr w:type="spellEnd"/>
      <w:r w:rsidRPr="00C432A0">
        <w:rPr>
          <w:sz w:val="22"/>
          <w:szCs w:val="22"/>
        </w:rPr>
        <w:t xml:space="preserve">. Siekiant išvengti </w:t>
      </w:r>
      <w:proofErr w:type="spellStart"/>
      <w:r w:rsidRPr="00C432A0">
        <w:rPr>
          <w:sz w:val="22"/>
          <w:szCs w:val="22"/>
        </w:rPr>
        <w:t>perioperacinio</w:t>
      </w:r>
      <w:proofErr w:type="spellEnd"/>
      <w:r w:rsidRPr="00C432A0">
        <w:rPr>
          <w:sz w:val="22"/>
          <w:szCs w:val="22"/>
        </w:rPr>
        <w:t xml:space="preserve"> prieširdžių virpėjimo arba nepageidaujamų </w:t>
      </w:r>
      <w:proofErr w:type="spellStart"/>
      <w:r w:rsidRPr="00C432A0">
        <w:rPr>
          <w:sz w:val="22"/>
          <w:szCs w:val="22"/>
        </w:rPr>
        <w:t>hemodinaminių</w:t>
      </w:r>
      <w:proofErr w:type="spellEnd"/>
      <w:r w:rsidRPr="00C432A0">
        <w:rPr>
          <w:sz w:val="22"/>
          <w:szCs w:val="22"/>
        </w:rPr>
        <w:t xml:space="preserve"> reiškinių ar kitokio atsako į specifinius dirgiklius, kurie susiję yra su invazinėmis procedūromis, profilaktikai ir gydymui, </w:t>
      </w:r>
      <w:proofErr w:type="spellStart"/>
      <w:r w:rsidRPr="00C432A0">
        <w:rPr>
          <w:sz w:val="22"/>
          <w:szCs w:val="22"/>
        </w:rPr>
        <w:t>landiololiu</w:t>
      </w:r>
      <w:proofErr w:type="spellEnd"/>
      <w:r w:rsidRPr="00C432A0">
        <w:rPr>
          <w:sz w:val="22"/>
          <w:szCs w:val="22"/>
        </w:rPr>
        <w:t xml:space="preserve"> buvo gydomi 3 039 pacientai. Šiuose tyrimuose pagrindiniai veiksmingumo rodikliai buvo širdies plakimo dažnio ir kraujospūdžio kontrolė. </w:t>
      </w:r>
      <w:proofErr w:type="spellStart"/>
      <w:r w:rsidRPr="00C432A0">
        <w:rPr>
          <w:sz w:val="22"/>
          <w:szCs w:val="22"/>
        </w:rPr>
        <w:t>Landiololiu</w:t>
      </w:r>
      <w:proofErr w:type="spellEnd"/>
      <w:r w:rsidRPr="00C432A0">
        <w:rPr>
          <w:sz w:val="22"/>
          <w:szCs w:val="22"/>
        </w:rPr>
        <w:t xml:space="preserve"> gydomiems pacientams nustatytas ženklus širdies plakimo dažnio sulėtinimas arba išvengiama širdies plakimo dažnio bangavimo. Remiantis klinikiniais tyrimais, saugumo duomenys gauti iš 1 569 pacientų (žr. 4.8 skyrių). Kontroliuojamų tyrimų metu, nepageidaujami reiškiniai nustatyti 12 % </w:t>
      </w:r>
      <w:proofErr w:type="spellStart"/>
      <w:r w:rsidRPr="00C432A0">
        <w:rPr>
          <w:sz w:val="22"/>
          <w:szCs w:val="22"/>
        </w:rPr>
        <w:t>landiololiu</w:t>
      </w:r>
      <w:proofErr w:type="spellEnd"/>
      <w:r w:rsidRPr="00C432A0">
        <w:rPr>
          <w:sz w:val="22"/>
          <w:szCs w:val="22"/>
        </w:rPr>
        <w:t xml:space="preserve"> gydytų pacientų (palyginti su 5,8 % </w:t>
      </w:r>
      <w:proofErr w:type="spellStart"/>
      <w:r w:rsidRPr="00C432A0">
        <w:rPr>
          <w:sz w:val="22"/>
          <w:szCs w:val="22"/>
        </w:rPr>
        <w:t>placebo</w:t>
      </w:r>
      <w:proofErr w:type="spellEnd"/>
      <w:r w:rsidRPr="00C432A0">
        <w:rPr>
          <w:sz w:val="22"/>
          <w:szCs w:val="22"/>
        </w:rPr>
        <w:t xml:space="preserve"> vartojusių pacientų, 20,5 % pacientų, vartojusių palyginamąjį vaistinį preparatą ir 6,1 % pacientų, kuriems gydymas nebuvo taikomas). Nekontroliuojamuose tyrimuose nepageidaujamų reiškinių dažnis </w:t>
      </w:r>
      <w:proofErr w:type="spellStart"/>
      <w:r w:rsidRPr="00C432A0">
        <w:rPr>
          <w:sz w:val="22"/>
          <w:szCs w:val="22"/>
        </w:rPr>
        <w:t>landiololiu</w:t>
      </w:r>
      <w:proofErr w:type="spellEnd"/>
      <w:r w:rsidRPr="00C432A0">
        <w:rPr>
          <w:sz w:val="22"/>
          <w:szCs w:val="22"/>
        </w:rPr>
        <w:t xml:space="preserve"> gydytiems pacientams buvo 16 %. </w:t>
      </w:r>
      <w:proofErr w:type="spellStart"/>
      <w:r w:rsidRPr="00C432A0">
        <w:rPr>
          <w:sz w:val="22"/>
          <w:szCs w:val="22"/>
        </w:rPr>
        <w:t>Poregistraciniuose</w:t>
      </w:r>
      <w:proofErr w:type="spellEnd"/>
      <w:r w:rsidRPr="00C432A0">
        <w:rPr>
          <w:sz w:val="22"/>
          <w:szCs w:val="22"/>
        </w:rPr>
        <w:t xml:space="preserve"> tyrimuose / vartojimo apžvalgose, </w:t>
      </w:r>
      <w:proofErr w:type="spellStart"/>
      <w:r w:rsidRPr="00C432A0">
        <w:rPr>
          <w:sz w:val="22"/>
          <w:szCs w:val="22"/>
        </w:rPr>
        <w:t>landiololiu</w:t>
      </w:r>
      <w:proofErr w:type="spellEnd"/>
      <w:r w:rsidRPr="00C432A0">
        <w:rPr>
          <w:sz w:val="22"/>
          <w:szCs w:val="22"/>
        </w:rPr>
        <w:t xml:space="preserve"> buvo gydomi 1 257 pacientai, sergantys peri / pooperacine </w:t>
      </w:r>
      <w:proofErr w:type="spellStart"/>
      <w:r w:rsidRPr="00C432A0">
        <w:rPr>
          <w:sz w:val="22"/>
          <w:szCs w:val="22"/>
        </w:rPr>
        <w:t>supraventrikuline</w:t>
      </w:r>
      <w:proofErr w:type="spellEnd"/>
      <w:r w:rsidRPr="00C432A0">
        <w:rPr>
          <w:sz w:val="22"/>
          <w:szCs w:val="22"/>
        </w:rPr>
        <w:t xml:space="preserve"> </w:t>
      </w:r>
      <w:proofErr w:type="spellStart"/>
      <w:r w:rsidRPr="00C432A0">
        <w:rPr>
          <w:sz w:val="22"/>
          <w:szCs w:val="22"/>
        </w:rPr>
        <w:t>tachiaritmija</w:t>
      </w:r>
      <w:proofErr w:type="spellEnd"/>
      <w:r w:rsidRPr="00C432A0">
        <w:rPr>
          <w:sz w:val="22"/>
          <w:szCs w:val="22"/>
        </w:rPr>
        <w:t xml:space="preserve"> (SVT), įskaitant prieširdžių plazdėjimą. Nepageidaujamų reiškinių dažnis buvo 8,0 %.</w:t>
      </w:r>
    </w:p>
    <w:p w:rsidR="00662608" w:rsidRPr="00C432A0" w:rsidRDefault="00662608" w:rsidP="00662608">
      <w:pPr>
        <w:rPr>
          <w:sz w:val="22"/>
          <w:szCs w:val="22"/>
        </w:rPr>
      </w:pPr>
    </w:p>
    <w:p w:rsidR="00662608" w:rsidRPr="00C432A0" w:rsidRDefault="00662608" w:rsidP="00662608">
      <w:pPr>
        <w:autoSpaceDE w:val="0"/>
        <w:autoSpaceDN w:val="0"/>
        <w:adjustRightInd w:val="0"/>
        <w:rPr>
          <w:sz w:val="22"/>
          <w:szCs w:val="22"/>
          <w:u w:val="single"/>
        </w:rPr>
      </w:pPr>
      <w:r w:rsidRPr="00C432A0">
        <w:rPr>
          <w:sz w:val="22"/>
          <w:szCs w:val="22"/>
          <w:u w:val="single"/>
        </w:rPr>
        <w:t>Vaikų populiacija</w:t>
      </w:r>
    </w:p>
    <w:p w:rsidR="00662608" w:rsidRPr="00C432A0" w:rsidRDefault="00662608" w:rsidP="00662608">
      <w:pPr>
        <w:pStyle w:val="BTEMEASMCA"/>
        <w:rPr>
          <w:rFonts w:eastAsia="SimSun"/>
          <w:sz w:val="22"/>
          <w:szCs w:val="22"/>
          <w:lang w:eastAsia="zh-CN" w:bidi="lt-LT"/>
        </w:rPr>
      </w:pPr>
      <w:r w:rsidRPr="00C432A0">
        <w:rPr>
          <w:rFonts w:eastAsia="SimSun"/>
          <w:sz w:val="22"/>
          <w:szCs w:val="22"/>
          <w:lang w:eastAsia="zh-CN" w:bidi="lt-LT"/>
        </w:rPr>
        <w:t xml:space="preserve">Europos vaistų agentūra atidėjo įpareigojimą pateikti </w:t>
      </w:r>
      <w:proofErr w:type="spellStart"/>
      <w:r w:rsidRPr="00C432A0">
        <w:rPr>
          <w:rFonts w:eastAsia="SimSun"/>
          <w:sz w:val="22"/>
          <w:szCs w:val="22"/>
          <w:lang w:eastAsia="zh-CN" w:bidi="lt-LT"/>
        </w:rPr>
        <w:t>Raploc</w:t>
      </w:r>
      <w:proofErr w:type="spellEnd"/>
      <w:r w:rsidRPr="00C432A0">
        <w:rPr>
          <w:rFonts w:eastAsia="SimSun"/>
          <w:sz w:val="22"/>
          <w:szCs w:val="22"/>
          <w:lang w:eastAsia="zh-CN" w:bidi="lt-LT"/>
        </w:rPr>
        <w:t xml:space="preserve"> tyrimų su vienu ar daugiau vaikų populiacijos pogrupių duomenis </w:t>
      </w:r>
      <w:proofErr w:type="spellStart"/>
      <w:r w:rsidRPr="00C432A0">
        <w:rPr>
          <w:rFonts w:eastAsia="SimSun"/>
          <w:sz w:val="22"/>
          <w:szCs w:val="22"/>
          <w:lang w:eastAsia="zh-CN" w:bidi="lt-LT"/>
        </w:rPr>
        <w:t>supraventrikulinių</w:t>
      </w:r>
      <w:proofErr w:type="spellEnd"/>
      <w:r w:rsidRPr="00C432A0">
        <w:rPr>
          <w:rFonts w:eastAsia="SimSun"/>
          <w:sz w:val="22"/>
          <w:szCs w:val="22"/>
          <w:lang w:eastAsia="zh-CN" w:bidi="lt-LT"/>
        </w:rPr>
        <w:t xml:space="preserve"> aritmijų gydymui ir profilaktikai (vartojimo vaikams informacija pateikiama 4.2 skyriuje).</w:t>
      </w:r>
    </w:p>
    <w:p w:rsidR="00662608" w:rsidRPr="00C432A0" w:rsidRDefault="00662608" w:rsidP="00662608">
      <w:pPr>
        <w:pStyle w:val="BTEMEASMCA"/>
        <w:rPr>
          <w:rFonts w:eastAsia="SimSun"/>
          <w:sz w:val="22"/>
          <w:szCs w:val="22"/>
          <w:lang w:eastAsia="zh-CN"/>
        </w:rPr>
      </w:pPr>
    </w:p>
    <w:p w:rsidR="00662608" w:rsidRPr="00C432A0" w:rsidRDefault="00662608" w:rsidP="00662608">
      <w:pPr>
        <w:pStyle w:val="BTEMEASMCA"/>
        <w:rPr>
          <w:sz w:val="22"/>
          <w:szCs w:val="22"/>
        </w:rPr>
      </w:pPr>
      <w:r w:rsidRPr="00C432A0">
        <w:rPr>
          <w:sz w:val="22"/>
          <w:szCs w:val="22"/>
        </w:rPr>
        <w:t xml:space="preserve">Duomenų apie </w:t>
      </w:r>
      <w:proofErr w:type="spellStart"/>
      <w:r w:rsidRPr="00C432A0">
        <w:rPr>
          <w:sz w:val="22"/>
          <w:szCs w:val="22"/>
        </w:rPr>
        <w:t>supraventrikulinių</w:t>
      </w:r>
      <w:proofErr w:type="spellEnd"/>
      <w:r w:rsidRPr="00C432A0">
        <w:rPr>
          <w:sz w:val="22"/>
          <w:szCs w:val="22"/>
        </w:rPr>
        <w:t xml:space="preserve"> </w:t>
      </w:r>
      <w:proofErr w:type="spellStart"/>
      <w:r w:rsidRPr="00C432A0">
        <w:rPr>
          <w:sz w:val="22"/>
          <w:szCs w:val="22"/>
        </w:rPr>
        <w:t>tachiaritmijų</w:t>
      </w:r>
      <w:proofErr w:type="spellEnd"/>
      <w:r w:rsidRPr="00C432A0">
        <w:rPr>
          <w:sz w:val="22"/>
          <w:szCs w:val="22"/>
        </w:rPr>
        <w:t xml:space="preserve"> gydymą kitomis </w:t>
      </w:r>
      <w:proofErr w:type="spellStart"/>
      <w:r w:rsidRPr="00C432A0">
        <w:rPr>
          <w:sz w:val="22"/>
          <w:szCs w:val="22"/>
        </w:rPr>
        <w:t>landiololio</w:t>
      </w:r>
      <w:proofErr w:type="spellEnd"/>
      <w:r w:rsidRPr="00C432A0">
        <w:rPr>
          <w:sz w:val="22"/>
          <w:szCs w:val="22"/>
        </w:rPr>
        <w:t xml:space="preserve"> farmacinėmis formomis (</w:t>
      </w:r>
      <w:proofErr w:type="spellStart"/>
      <w:r w:rsidRPr="00C432A0">
        <w:rPr>
          <w:sz w:val="22"/>
          <w:szCs w:val="22"/>
        </w:rPr>
        <w:t>t.y</w:t>
      </w:r>
      <w:proofErr w:type="spellEnd"/>
      <w:r w:rsidRPr="00C432A0">
        <w:rPr>
          <w:sz w:val="22"/>
          <w:szCs w:val="22"/>
        </w:rPr>
        <w:t xml:space="preserve">. milteliais infuziniam tirpalui) vaikams yra nedaug, jie gauti iš paskelbtos literatūros. Nepertraukiama </w:t>
      </w:r>
      <w:proofErr w:type="spellStart"/>
      <w:r w:rsidRPr="00C432A0">
        <w:rPr>
          <w:sz w:val="22"/>
          <w:szCs w:val="22"/>
        </w:rPr>
        <w:t>landiololio</w:t>
      </w:r>
      <w:proofErr w:type="spellEnd"/>
      <w:r w:rsidRPr="00C432A0">
        <w:rPr>
          <w:sz w:val="22"/>
          <w:szCs w:val="22"/>
        </w:rPr>
        <w:t xml:space="preserve"> 4 </w:t>
      </w:r>
      <w:proofErr w:type="spellStart"/>
      <w:r w:rsidRPr="00C432A0">
        <w:rPr>
          <w:sz w:val="22"/>
          <w:szCs w:val="22"/>
        </w:rPr>
        <w:t>mikrogramų</w:t>
      </w:r>
      <w:proofErr w:type="spellEnd"/>
      <w:r w:rsidRPr="00C432A0">
        <w:rPr>
          <w:sz w:val="22"/>
          <w:szCs w:val="22"/>
        </w:rPr>
        <w:t xml:space="preserve">/kg kūno svorio dozės infuzija 3 mėnesių kūdikiui, kuriam buvo pooperacinė </w:t>
      </w:r>
      <w:proofErr w:type="spellStart"/>
      <w:r w:rsidRPr="00C432A0">
        <w:rPr>
          <w:sz w:val="22"/>
          <w:szCs w:val="22"/>
        </w:rPr>
        <w:t>ektopinė</w:t>
      </w:r>
      <w:proofErr w:type="spellEnd"/>
      <w:r w:rsidRPr="00C432A0">
        <w:rPr>
          <w:sz w:val="22"/>
          <w:szCs w:val="22"/>
        </w:rPr>
        <w:t xml:space="preserve"> </w:t>
      </w:r>
      <w:proofErr w:type="spellStart"/>
      <w:r w:rsidRPr="00C432A0">
        <w:rPr>
          <w:sz w:val="22"/>
          <w:szCs w:val="22"/>
        </w:rPr>
        <w:t>tachidardija</w:t>
      </w:r>
      <w:proofErr w:type="spellEnd"/>
      <w:r w:rsidRPr="00C432A0">
        <w:rPr>
          <w:sz w:val="22"/>
          <w:szCs w:val="22"/>
        </w:rPr>
        <w:t xml:space="preserve"> (angl. </w:t>
      </w:r>
      <w:proofErr w:type="spellStart"/>
      <w:r w:rsidRPr="00C432A0">
        <w:rPr>
          <w:i/>
          <w:sz w:val="22"/>
          <w:szCs w:val="22"/>
        </w:rPr>
        <w:t>junctional</w:t>
      </w:r>
      <w:proofErr w:type="spellEnd"/>
      <w:r w:rsidRPr="00C432A0">
        <w:rPr>
          <w:i/>
          <w:sz w:val="22"/>
          <w:szCs w:val="22"/>
        </w:rPr>
        <w:t xml:space="preserve"> </w:t>
      </w:r>
      <w:proofErr w:type="spellStart"/>
      <w:r w:rsidRPr="00C432A0">
        <w:rPr>
          <w:i/>
          <w:sz w:val="22"/>
          <w:szCs w:val="22"/>
        </w:rPr>
        <w:t>ectopic</w:t>
      </w:r>
      <w:proofErr w:type="spellEnd"/>
      <w:r w:rsidRPr="00C432A0">
        <w:rPr>
          <w:i/>
          <w:sz w:val="22"/>
          <w:szCs w:val="22"/>
        </w:rPr>
        <w:t xml:space="preserve"> </w:t>
      </w:r>
      <w:proofErr w:type="spellStart"/>
      <w:r w:rsidRPr="00C432A0">
        <w:rPr>
          <w:i/>
          <w:sz w:val="22"/>
          <w:szCs w:val="22"/>
        </w:rPr>
        <w:t>tachycardia</w:t>
      </w:r>
      <w:proofErr w:type="spellEnd"/>
      <w:r w:rsidRPr="00C432A0">
        <w:rPr>
          <w:sz w:val="22"/>
          <w:szCs w:val="22"/>
        </w:rPr>
        <w:t xml:space="preserve"> (JET)), sulėtino širdies plakimo dažnį ir sugrąžino normalų </w:t>
      </w:r>
      <w:proofErr w:type="spellStart"/>
      <w:r w:rsidRPr="00C432A0">
        <w:rPr>
          <w:sz w:val="22"/>
          <w:szCs w:val="22"/>
        </w:rPr>
        <w:t>sinusinį</w:t>
      </w:r>
      <w:proofErr w:type="spellEnd"/>
      <w:r w:rsidRPr="00C432A0">
        <w:rPr>
          <w:sz w:val="22"/>
          <w:szCs w:val="22"/>
        </w:rPr>
        <w:t xml:space="preserve"> ritmą.</w:t>
      </w:r>
    </w:p>
    <w:p w:rsidR="00662608" w:rsidRPr="00C432A0" w:rsidRDefault="00662608" w:rsidP="00662608">
      <w:pPr>
        <w:pStyle w:val="BTEMEASMCA"/>
        <w:rPr>
          <w:sz w:val="22"/>
          <w:szCs w:val="22"/>
        </w:rPr>
      </w:pPr>
      <w:r w:rsidRPr="00C432A0">
        <w:rPr>
          <w:sz w:val="22"/>
          <w:szCs w:val="22"/>
        </w:rPr>
        <w:lastRenderedPageBreak/>
        <w:t xml:space="preserve">Keturi pacientai nuo 14 dienų iki 2 metų amžiaus, kuriems nustatyta </w:t>
      </w:r>
      <w:proofErr w:type="spellStart"/>
      <w:r w:rsidRPr="00C432A0">
        <w:rPr>
          <w:sz w:val="22"/>
          <w:szCs w:val="22"/>
        </w:rPr>
        <w:t>perioperacinė</w:t>
      </w:r>
      <w:proofErr w:type="spellEnd"/>
      <w:r w:rsidRPr="00C432A0">
        <w:rPr>
          <w:sz w:val="22"/>
          <w:szCs w:val="22"/>
        </w:rPr>
        <w:t xml:space="preserve"> JET, buvo gydomi </w:t>
      </w:r>
      <w:proofErr w:type="spellStart"/>
      <w:r w:rsidRPr="00C432A0">
        <w:rPr>
          <w:sz w:val="22"/>
          <w:szCs w:val="22"/>
        </w:rPr>
        <w:t>landiololiu</w:t>
      </w:r>
      <w:proofErr w:type="spellEnd"/>
      <w:r w:rsidRPr="00C432A0">
        <w:rPr>
          <w:sz w:val="22"/>
          <w:szCs w:val="22"/>
        </w:rPr>
        <w:t>. Visiems nuo 1,0 iki 10,0 </w:t>
      </w:r>
      <w:proofErr w:type="spellStart"/>
      <w:r w:rsidRPr="00C432A0">
        <w:rPr>
          <w:sz w:val="22"/>
          <w:szCs w:val="22"/>
        </w:rPr>
        <w:t>mikrogramų</w:t>
      </w:r>
      <w:proofErr w:type="spellEnd"/>
      <w:r w:rsidRPr="00C432A0">
        <w:rPr>
          <w:sz w:val="22"/>
          <w:szCs w:val="22"/>
        </w:rPr>
        <w:t xml:space="preserve">/kg kūno svorio/min </w:t>
      </w:r>
      <w:proofErr w:type="spellStart"/>
      <w:r w:rsidRPr="00C432A0">
        <w:rPr>
          <w:sz w:val="22"/>
          <w:szCs w:val="22"/>
        </w:rPr>
        <w:t>landiololio</w:t>
      </w:r>
      <w:proofErr w:type="spellEnd"/>
      <w:r w:rsidRPr="00C432A0">
        <w:rPr>
          <w:sz w:val="22"/>
          <w:szCs w:val="22"/>
        </w:rPr>
        <w:t xml:space="preserve"> dozes vartojusiems pacientams pasiekta sėkminga širdies ritmo kontrolė. Nepageidaujamų reiškinių, tokių kaip </w:t>
      </w:r>
      <w:proofErr w:type="spellStart"/>
      <w:r w:rsidRPr="00C432A0">
        <w:rPr>
          <w:sz w:val="22"/>
          <w:szCs w:val="22"/>
        </w:rPr>
        <w:t>bradikardija</w:t>
      </w:r>
      <w:proofErr w:type="spellEnd"/>
      <w:r w:rsidRPr="00C432A0">
        <w:rPr>
          <w:sz w:val="22"/>
          <w:szCs w:val="22"/>
        </w:rPr>
        <w:t xml:space="preserve">, </w:t>
      </w:r>
      <w:proofErr w:type="spellStart"/>
      <w:r w:rsidRPr="00C432A0">
        <w:rPr>
          <w:sz w:val="22"/>
          <w:szCs w:val="22"/>
        </w:rPr>
        <w:t>hipotenzija</w:t>
      </w:r>
      <w:proofErr w:type="spellEnd"/>
      <w:r w:rsidRPr="00C432A0">
        <w:rPr>
          <w:sz w:val="22"/>
          <w:szCs w:val="22"/>
        </w:rPr>
        <w:t xml:space="preserve"> ar hipoglikemija, nepasitaikė.</w:t>
      </w:r>
    </w:p>
    <w:p w:rsidR="00662608" w:rsidRPr="00C432A0" w:rsidRDefault="00662608" w:rsidP="00662608">
      <w:pPr>
        <w:pStyle w:val="BTEMEASMCA"/>
        <w:rPr>
          <w:sz w:val="22"/>
          <w:szCs w:val="22"/>
        </w:rPr>
      </w:pPr>
      <w:r w:rsidRPr="00C432A0">
        <w:rPr>
          <w:sz w:val="22"/>
          <w:szCs w:val="22"/>
        </w:rPr>
        <w:t xml:space="preserve">Atliktoje retrospektyvinėje analizėje, 12 pacientų nuo 4 dienų iki 5 metų amžiaus, kuriems diagnozuotos pooperacinės </w:t>
      </w:r>
      <w:proofErr w:type="spellStart"/>
      <w:r w:rsidRPr="00C432A0">
        <w:rPr>
          <w:sz w:val="22"/>
          <w:szCs w:val="22"/>
        </w:rPr>
        <w:t>tachiaritmijos</w:t>
      </w:r>
      <w:proofErr w:type="spellEnd"/>
      <w:r w:rsidRPr="00C432A0">
        <w:rPr>
          <w:sz w:val="22"/>
          <w:szCs w:val="22"/>
        </w:rPr>
        <w:t xml:space="preserve">, buvo gydomi </w:t>
      </w:r>
      <w:proofErr w:type="spellStart"/>
      <w:r w:rsidRPr="00C432A0">
        <w:rPr>
          <w:sz w:val="22"/>
          <w:szCs w:val="22"/>
        </w:rPr>
        <w:t>landiololiu</w:t>
      </w:r>
      <w:proofErr w:type="spellEnd"/>
      <w:r w:rsidRPr="00C432A0">
        <w:rPr>
          <w:sz w:val="22"/>
          <w:szCs w:val="22"/>
        </w:rPr>
        <w:t xml:space="preserve"> (vidutinė palaikomoji dozė 6,8 ± 0,9 </w:t>
      </w:r>
      <w:proofErr w:type="spellStart"/>
      <w:r w:rsidRPr="00C432A0">
        <w:rPr>
          <w:sz w:val="22"/>
          <w:szCs w:val="22"/>
        </w:rPr>
        <w:t>mikrogramų</w:t>
      </w:r>
      <w:proofErr w:type="spellEnd"/>
      <w:r w:rsidRPr="00C432A0">
        <w:rPr>
          <w:sz w:val="22"/>
          <w:szCs w:val="22"/>
        </w:rPr>
        <w:t xml:space="preserve">/kg kūno svorio/min) širdies plakimo dažnio sulėtinimui arba </w:t>
      </w:r>
      <w:proofErr w:type="spellStart"/>
      <w:r w:rsidRPr="00C432A0">
        <w:rPr>
          <w:sz w:val="22"/>
          <w:szCs w:val="22"/>
        </w:rPr>
        <w:t>sinusinio</w:t>
      </w:r>
      <w:proofErr w:type="spellEnd"/>
      <w:r w:rsidRPr="00C432A0">
        <w:rPr>
          <w:sz w:val="22"/>
          <w:szCs w:val="22"/>
        </w:rPr>
        <w:t xml:space="preserve"> ritmo atstatymui. </w:t>
      </w:r>
      <w:proofErr w:type="spellStart"/>
      <w:r w:rsidRPr="00C432A0">
        <w:rPr>
          <w:sz w:val="22"/>
          <w:szCs w:val="22"/>
        </w:rPr>
        <w:t>Tachiaritmijos</w:t>
      </w:r>
      <w:proofErr w:type="spellEnd"/>
      <w:r w:rsidRPr="00C432A0">
        <w:rPr>
          <w:sz w:val="22"/>
          <w:szCs w:val="22"/>
        </w:rPr>
        <w:t xml:space="preserve"> atstatytos į </w:t>
      </w:r>
      <w:proofErr w:type="spellStart"/>
      <w:r w:rsidRPr="00C432A0">
        <w:rPr>
          <w:sz w:val="22"/>
          <w:szCs w:val="22"/>
        </w:rPr>
        <w:t>sinusinį</w:t>
      </w:r>
      <w:proofErr w:type="spellEnd"/>
      <w:r w:rsidRPr="00C432A0">
        <w:rPr>
          <w:sz w:val="22"/>
          <w:szCs w:val="22"/>
        </w:rPr>
        <w:t xml:space="preserve"> ritmą 70,0 % atvejų, vidutinis laikas, kuris buvo reikalingas širdies plakimo dažnio sulėtinimui buvo 2,3 ± 0,5 valandos. </w:t>
      </w:r>
      <w:proofErr w:type="spellStart"/>
      <w:r w:rsidRPr="00C432A0">
        <w:rPr>
          <w:sz w:val="22"/>
          <w:szCs w:val="22"/>
        </w:rPr>
        <w:t>Bradikardija</w:t>
      </w:r>
      <w:proofErr w:type="spellEnd"/>
      <w:r w:rsidRPr="00C432A0">
        <w:rPr>
          <w:sz w:val="22"/>
          <w:szCs w:val="22"/>
        </w:rPr>
        <w:t xml:space="preserve"> nustatyta vienam </w:t>
      </w:r>
      <w:proofErr w:type="spellStart"/>
      <w:r w:rsidRPr="00C432A0">
        <w:rPr>
          <w:sz w:val="22"/>
          <w:szCs w:val="22"/>
        </w:rPr>
        <w:t>landiololiu</w:t>
      </w:r>
      <w:proofErr w:type="spellEnd"/>
      <w:r w:rsidRPr="00C432A0">
        <w:rPr>
          <w:sz w:val="22"/>
          <w:szCs w:val="22"/>
        </w:rPr>
        <w:t xml:space="preserve"> gydytam pacientui, kuris buvo gydomas 10 </w:t>
      </w:r>
      <w:proofErr w:type="spellStart"/>
      <w:r w:rsidRPr="00C432A0">
        <w:rPr>
          <w:sz w:val="22"/>
          <w:szCs w:val="22"/>
        </w:rPr>
        <w:t>mikrogramų</w:t>
      </w:r>
      <w:proofErr w:type="spellEnd"/>
      <w:r w:rsidRPr="00C432A0">
        <w:rPr>
          <w:sz w:val="22"/>
          <w:szCs w:val="22"/>
        </w:rPr>
        <w:t>/kg kūno svorio/min doze.</w:t>
      </w:r>
    </w:p>
    <w:p w:rsidR="00662608" w:rsidRPr="00C432A0" w:rsidRDefault="00662608" w:rsidP="00662608">
      <w:pPr>
        <w:pStyle w:val="BTEMEASMCA"/>
        <w:rPr>
          <w:sz w:val="22"/>
          <w:szCs w:val="22"/>
        </w:rPr>
      </w:pPr>
    </w:p>
    <w:p w:rsidR="00662608" w:rsidRPr="00C432A0" w:rsidRDefault="00662608" w:rsidP="00662608">
      <w:pPr>
        <w:pStyle w:val="PI-2EMEASMCA"/>
      </w:pPr>
      <w:r w:rsidRPr="00C432A0">
        <w:t>5.2</w:t>
      </w:r>
      <w:r w:rsidRPr="00C432A0">
        <w:tab/>
      </w:r>
      <w:proofErr w:type="spellStart"/>
      <w:r w:rsidRPr="00C432A0">
        <w:t>Farmakokinetinės</w:t>
      </w:r>
      <w:proofErr w:type="spellEnd"/>
      <w:r w:rsidRPr="00C432A0">
        <w:t xml:space="preserve"> savybės</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 xml:space="preserve">Leidžiant nenutrūkstamą infuziją į veną, </w:t>
      </w:r>
      <w:proofErr w:type="spellStart"/>
      <w:r w:rsidRPr="00C432A0">
        <w:rPr>
          <w:sz w:val="22"/>
          <w:szCs w:val="22"/>
        </w:rPr>
        <w:t>landiololio</w:t>
      </w:r>
      <w:proofErr w:type="spellEnd"/>
      <w:r w:rsidRPr="00C432A0">
        <w:rPr>
          <w:sz w:val="22"/>
          <w:szCs w:val="22"/>
        </w:rPr>
        <w:t xml:space="preserve"> koncentracija kraujyje pasiekia pusiausvyrą per maždaug 15 minučių nuo vartojimo pradžios. Pusiausvyrą taip pat galim pasiekti greičiau (per 2-5 minutes), kai vartojama didesnė įsotinamoji dozė per 1 minutę ir vėliau vartojamos mažesnės dozės </w:t>
      </w:r>
      <w:proofErr w:type="spellStart"/>
      <w:r w:rsidRPr="00C432A0">
        <w:rPr>
          <w:sz w:val="22"/>
          <w:szCs w:val="22"/>
        </w:rPr>
        <w:t>neutrūkstamos</w:t>
      </w:r>
      <w:proofErr w:type="spellEnd"/>
      <w:r w:rsidRPr="00C432A0">
        <w:rPr>
          <w:sz w:val="22"/>
          <w:szCs w:val="22"/>
        </w:rPr>
        <w:t xml:space="preserve"> infuzijos būdu.</w:t>
      </w:r>
    </w:p>
    <w:p w:rsidR="00662608" w:rsidRPr="00C432A0" w:rsidRDefault="00662608" w:rsidP="00662608">
      <w:pPr>
        <w:pStyle w:val="BTEMEASMCA"/>
        <w:rPr>
          <w:sz w:val="22"/>
          <w:szCs w:val="22"/>
        </w:rPr>
      </w:pPr>
    </w:p>
    <w:p w:rsidR="00662608" w:rsidRPr="00C432A0" w:rsidRDefault="00662608" w:rsidP="00662608">
      <w:pPr>
        <w:rPr>
          <w:sz w:val="22"/>
          <w:szCs w:val="22"/>
          <w:u w:val="single"/>
        </w:rPr>
      </w:pPr>
      <w:r w:rsidRPr="00C432A0">
        <w:rPr>
          <w:sz w:val="22"/>
          <w:szCs w:val="22"/>
          <w:u w:val="single"/>
        </w:rPr>
        <w:t>Absorbcija</w:t>
      </w:r>
    </w:p>
    <w:p w:rsidR="00662608" w:rsidRPr="00C432A0" w:rsidRDefault="00662608" w:rsidP="00662608">
      <w:pPr>
        <w:rPr>
          <w:iCs/>
          <w:sz w:val="22"/>
          <w:szCs w:val="22"/>
        </w:rPr>
      </w:pPr>
      <w:r w:rsidRPr="00C432A0">
        <w:rPr>
          <w:sz w:val="22"/>
          <w:szCs w:val="22"/>
        </w:rPr>
        <w:t xml:space="preserve">Suvartojus vienkartinę </w:t>
      </w:r>
      <w:proofErr w:type="spellStart"/>
      <w:r w:rsidRPr="00C432A0">
        <w:rPr>
          <w:sz w:val="22"/>
          <w:szCs w:val="22"/>
        </w:rPr>
        <w:t>landiololio</w:t>
      </w:r>
      <w:proofErr w:type="spellEnd"/>
      <w:r w:rsidRPr="00C432A0">
        <w:rPr>
          <w:sz w:val="22"/>
          <w:szCs w:val="22"/>
        </w:rPr>
        <w:t xml:space="preserve"> </w:t>
      </w:r>
      <w:r w:rsidRPr="00C432A0">
        <w:rPr>
          <w:iCs/>
          <w:sz w:val="22"/>
          <w:szCs w:val="22"/>
        </w:rPr>
        <w:t>100 </w:t>
      </w:r>
      <w:proofErr w:type="spellStart"/>
      <w:r w:rsidRPr="00C432A0">
        <w:rPr>
          <w:iCs/>
          <w:sz w:val="22"/>
          <w:szCs w:val="22"/>
        </w:rPr>
        <w:t>mikrogramų</w:t>
      </w:r>
      <w:proofErr w:type="spellEnd"/>
      <w:r w:rsidRPr="00C432A0">
        <w:rPr>
          <w:iCs/>
          <w:sz w:val="22"/>
          <w:szCs w:val="22"/>
        </w:rPr>
        <w:t xml:space="preserve">/kg </w:t>
      </w:r>
      <w:r w:rsidRPr="00C432A0">
        <w:rPr>
          <w:sz w:val="22"/>
          <w:szCs w:val="22"/>
        </w:rPr>
        <w:t xml:space="preserve">dozę </w:t>
      </w:r>
      <w:proofErr w:type="spellStart"/>
      <w:r w:rsidRPr="00C432A0">
        <w:rPr>
          <w:sz w:val="22"/>
          <w:szCs w:val="22"/>
        </w:rPr>
        <w:t>boliusio</w:t>
      </w:r>
      <w:proofErr w:type="spellEnd"/>
      <w:r w:rsidRPr="00C432A0">
        <w:rPr>
          <w:sz w:val="22"/>
          <w:szCs w:val="22"/>
        </w:rPr>
        <w:t xml:space="preserve"> injekcija, vidutinė didžiausia </w:t>
      </w:r>
      <w:proofErr w:type="spellStart"/>
      <w:r w:rsidRPr="00C432A0">
        <w:rPr>
          <w:sz w:val="22"/>
          <w:szCs w:val="22"/>
        </w:rPr>
        <w:t>landiololio</w:t>
      </w:r>
      <w:proofErr w:type="spellEnd"/>
      <w:r w:rsidRPr="00C432A0">
        <w:rPr>
          <w:sz w:val="22"/>
          <w:szCs w:val="22"/>
        </w:rPr>
        <w:t xml:space="preserve"> koncentracija kraujo plazmoje sveikiems savanoriams buvo </w:t>
      </w:r>
      <w:r w:rsidRPr="00C432A0">
        <w:rPr>
          <w:iCs/>
          <w:sz w:val="22"/>
          <w:szCs w:val="22"/>
        </w:rPr>
        <w:t>0,294 </w:t>
      </w:r>
      <w:proofErr w:type="spellStart"/>
      <w:r w:rsidRPr="00C432A0">
        <w:rPr>
          <w:iCs/>
          <w:sz w:val="22"/>
          <w:szCs w:val="22"/>
        </w:rPr>
        <w:t>mikrogramai</w:t>
      </w:r>
      <w:proofErr w:type="spellEnd"/>
      <w:r w:rsidRPr="00C432A0">
        <w:rPr>
          <w:iCs/>
          <w:sz w:val="22"/>
          <w:szCs w:val="22"/>
        </w:rPr>
        <w:t>/ml. Po 2 val. trukmės 10, 20 ir 40 </w:t>
      </w:r>
      <w:proofErr w:type="spellStart"/>
      <w:r w:rsidRPr="00C432A0">
        <w:rPr>
          <w:iCs/>
          <w:sz w:val="22"/>
          <w:szCs w:val="22"/>
        </w:rPr>
        <w:t>mikrogramų</w:t>
      </w:r>
      <w:proofErr w:type="spellEnd"/>
      <w:r w:rsidRPr="00C432A0">
        <w:rPr>
          <w:iCs/>
          <w:sz w:val="22"/>
          <w:szCs w:val="22"/>
        </w:rPr>
        <w:t xml:space="preserve">/kg/min dozių infuzijos, </w:t>
      </w:r>
      <w:r w:rsidRPr="00C432A0">
        <w:rPr>
          <w:sz w:val="22"/>
          <w:szCs w:val="22"/>
        </w:rPr>
        <w:t xml:space="preserve">vidutinė didžiausia </w:t>
      </w:r>
      <w:proofErr w:type="spellStart"/>
      <w:r w:rsidRPr="00C432A0">
        <w:rPr>
          <w:sz w:val="22"/>
          <w:szCs w:val="22"/>
        </w:rPr>
        <w:t>landiololio</w:t>
      </w:r>
      <w:proofErr w:type="spellEnd"/>
      <w:r w:rsidRPr="00C432A0">
        <w:rPr>
          <w:sz w:val="22"/>
          <w:szCs w:val="22"/>
        </w:rPr>
        <w:t xml:space="preserve"> koncentracija kraujo plazmoje atitinkamai buvo </w:t>
      </w:r>
      <w:r w:rsidRPr="00C432A0">
        <w:rPr>
          <w:iCs/>
          <w:sz w:val="22"/>
          <w:szCs w:val="22"/>
        </w:rPr>
        <w:t xml:space="preserve">0,2, 0,4 ir 0,8 </w:t>
      </w:r>
      <w:proofErr w:type="spellStart"/>
      <w:r w:rsidRPr="00C432A0">
        <w:rPr>
          <w:iCs/>
          <w:sz w:val="22"/>
          <w:szCs w:val="22"/>
        </w:rPr>
        <w:t>mikrogramai</w:t>
      </w:r>
      <w:proofErr w:type="spellEnd"/>
      <w:r w:rsidRPr="00C432A0">
        <w:rPr>
          <w:iCs/>
          <w:sz w:val="22"/>
          <w:szCs w:val="22"/>
        </w:rPr>
        <w:t>/ml.</w:t>
      </w:r>
    </w:p>
    <w:p w:rsidR="00662608" w:rsidRPr="00C432A0" w:rsidRDefault="00662608" w:rsidP="00662608">
      <w:pPr>
        <w:rPr>
          <w:iCs/>
          <w:sz w:val="22"/>
          <w:szCs w:val="22"/>
        </w:rPr>
      </w:pPr>
    </w:p>
    <w:p w:rsidR="00662608" w:rsidRPr="00C432A0" w:rsidRDefault="00662608" w:rsidP="00662608">
      <w:pPr>
        <w:rPr>
          <w:sz w:val="22"/>
          <w:szCs w:val="22"/>
        </w:rPr>
      </w:pPr>
      <w:r w:rsidRPr="00C432A0">
        <w:rPr>
          <w:iCs/>
          <w:sz w:val="22"/>
          <w:szCs w:val="22"/>
        </w:rPr>
        <w:t xml:space="preserve">Dėl molekulinių </w:t>
      </w:r>
      <w:proofErr w:type="spellStart"/>
      <w:r w:rsidRPr="00C432A0">
        <w:rPr>
          <w:iCs/>
          <w:sz w:val="22"/>
          <w:szCs w:val="22"/>
        </w:rPr>
        <w:t>landiololio</w:t>
      </w:r>
      <w:proofErr w:type="spellEnd"/>
      <w:r w:rsidRPr="00C432A0">
        <w:rPr>
          <w:iCs/>
          <w:sz w:val="22"/>
          <w:szCs w:val="22"/>
        </w:rPr>
        <w:t xml:space="preserve"> savybių (maža molekulinė masė, maždaug 0,5 </w:t>
      </w:r>
      <w:proofErr w:type="spellStart"/>
      <w:r w:rsidRPr="00C432A0">
        <w:rPr>
          <w:iCs/>
          <w:sz w:val="22"/>
          <w:szCs w:val="22"/>
        </w:rPr>
        <w:t>kDa</w:t>
      </w:r>
      <w:proofErr w:type="spellEnd"/>
      <w:r w:rsidRPr="00C432A0">
        <w:rPr>
          <w:iCs/>
          <w:sz w:val="22"/>
          <w:szCs w:val="22"/>
        </w:rPr>
        <w:t xml:space="preserve"> ir žemo jungimosi prie baltymų lygio), ženklios reabsorbcijos per aktyvų transportą, kurią vykdo inkstų nešikliai OAT1, OAT3 arba OCT2, nesitikima.</w:t>
      </w:r>
    </w:p>
    <w:p w:rsidR="00662608" w:rsidRPr="00C432A0" w:rsidRDefault="00662608" w:rsidP="00662608">
      <w:pPr>
        <w:rPr>
          <w:sz w:val="22"/>
          <w:szCs w:val="22"/>
        </w:rPr>
      </w:pPr>
    </w:p>
    <w:p w:rsidR="00662608" w:rsidRPr="00C432A0" w:rsidRDefault="00662608" w:rsidP="00662608">
      <w:pPr>
        <w:rPr>
          <w:sz w:val="22"/>
          <w:szCs w:val="22"/>
          <w:u w:val="single"/>
        </w:rPr>
      </w:pPr>
      <w:r w:rsidRPr="00C432A0">
        <w:rPr>
          <w:sz w:val="22"/>
          <w:szCs w:val="22"/>
          <w:u w:val="single"/>
        </w:rPr>
        <w:t>Pasiskirstymas</w:t>
      </w:r>
    </w:p>
    <w:p w:rsidR="00662608" w:rsidRPr="00C432A0" w:rsidRDefault="00662608" w:rsidP="00662608">
      <w:pPr>
        <w:rPr>
          <w:sz w:val="22"/>
          <w:szCs w:val="22"/>
        </w:rPr>
      </w:pPr>
      <w:r w:rsidRPr="00C432A0">
        <w:rPr>
          <w:sz w:val="22"/>
          <w:szCs w:val="22"/>
        </w:rPr>
        <w:t>Po vienkartinės 100 – 300 </w:t>
      </w:r>
      <w:proofErr w:type="spellStart"/>
      <w:r w:rsidRPr="00C432A0">
        <w:rPr>
          <w:sz w:val="22"/>
          <w:szCs w:val="22"/>
        </w:rPr>
        <w:t>mikrogramų</w:t>
      </w:r>
      <w:proofErr w:type="spellEnd"/>
      <w:r w:rsidRPr="00C432A0">
        <w:rPr>
          <w:sz w:val="22"/>
          <w:szCs w:val="22"/>
        </w:rPr>
        <w:t xml:space="preserve">/kg dozės suvartojimo </w:t>
      </w:r>
      <w:proofErr w:type="spellStart"/>
      <w:r w:rsidRPr="00C432A0">
        <w:rPr>
          <w:sz w:val="22"/>
          <w:szCs w:val="22"/>
        </w:rPr>
        <w:t>boliuso</w:t>
      </w:r>
      <w:proofErr w:type="spellEnd"/>
      <w:r w:rsidRPr="00C432A0">
        <w:rPr>
          <w:sz w:val="22"/>
          <w:szCs w:val="22"/>
        </w:rPr>
        <w:t xml:space="preserve"> injekcija arba kai būklė stabili vartojant 20 – 80 </w:t>
      </w:r>
      <w:proofErr w:type="spellStart"/>
      <w:r w:rsidRPr="00C432A0">
        <w:rPr>
          <w:sz w:val="22"/>
          <w:szCs w:val="22"/>
        </w:rPr>
        <w:t>mikrogramų</w:t>
      </w:r>
      <w:proofErr w:type="spellEnd"/>
      <w:r w:rsidRPr="00C432A0">
        <w:rPr>
          <w:sz w:val="22"/>
          <w:szCs w:val="22"/>
        </w:rPr>
        <w:t xml:space="preserve">/kg/min </w:t>
      </w:r>
      <w:proofErr w:type="spellStart"/>
      <w:r w:rsidRPr="00C432A0">
        <w:rPr>
          <w:sz w:val="22"/>
          <w:szCs w:val="22"/>
        </w:rPr>
        <w:t>landiololio</w:t>
      </w:r>
      <w:proofErr w:type="spellEnd"/>
      <w:r w:rsidRPr="00C432A0">
        <w:rPr>
          <w:sz w:val="22"/>
          <w:szCs w:val="22"/>
        </w:rPr>
        <w:t xml:space="preserve"> infuziją, </w:t>
      </w:r>
      <w:proofErr w:type="spellStart"/>
      <w:r w:rsidRPr="00C432A0">
        <w:rPr>
          <w:sz w:val="22"/>
          <w:szCs w:val="22"/>
        </w:rPr>
        <w:t>landiololio</w:t>
      </w:r>
      <w:proofErr w:type="spellEnd"/>
      <w:r w:rsidRPr="00C432A0">
        <w:rPr>
          <w:sz w:val="22"/>
          <w:szCs w:val="22"/>
        </w:rPr>
        <w:t xml:space="preserve"> pasiskirstymo apimtis yra 3, l/kg – 0,4 l/kg. Prie plazmos baltymų </w:t>
      </w:r>
      <w:proofErr w:type="spellStart"/>
      <w:r w:rsidRPr="00C432A0">
        <w:rPr>
          <w:sz w:val="22"/>
          <w:szCs w:val="22"/>
        </w:rPr>
        <w:t>landiololio</w:t>
      </w:r>
      <w:proofErr w:type="spellEnd"/>
      <w:r w:rsidRPr="00C432A0">
        <w:rPr>
          <w:sz w:val="22"/>
          <w:szCs w:val="22"/>
        </w:rPr>
        <w:t xml:space="preserve"> jungiasi nedaug (&lt; 10 %) ir tai priklauso nuo dozės.</w:t>
      </w:r>
    </w:p>
    <w:p w:rsidR="00662608" w:rsidRPr="00C432A0" w:rsidRDefault="00662608" w:rsidP="00662608">
      <w:pPr>
        <w:rPr>
          <w:sz w:val="22"/>
          <w:szCs w:val="22"/>
        </w:rPr>
      </w:pPr>
    </w:p>
    <w:p w:rsidR="00662608" w:rsidRPr="00C432A0" w:rsidRDefault="00662608" w:rsidP="00662608">
      <w:pPr>
        <w:rPr>
          <w:sz w:val="22"/>
          <w:szCs w:val="22"/>
          <w:u w:val="single"/>
        </w:rPr>
      </w:pPr>
      <w:proofErr w:type="spellStart"/>
      <w:r w:rsidRPr="00C432A0">
        <w:rPr>
          <w:sz w:val="22"/>
          <w:szCs w:val="22"/>
          <w:u w:val="single"/>
        </w:rPr>
        <w:t>Biotransformacija</w:t>
      </w:r>
      <w:proofErr w:type="spellEnd"/>
    </w:p>
    <w:p w:rsidR="00662608" w:rsidRPr="00C432A0" w:rsidRDefault="00662608" w:rsidP="00662608">
      <w:pPr>
        <w:rPr>
          <w:sz w:val="22"/>
          <w:szCs w:val="22"/>
        </w:rPr>
      </w:pPr>
      <w:proofErr w:type="spellStart"/>
      <w:r w:rsidRPr="00C432A0">
        <w:rPr>
          <w:sz w:val="22"/>
          <w:szCs w:val="22"/>
        </w:rPr>
        <w:t>Landiololis</w:t>
      </w:r>
      <w:proofErr w:type="spellEnd"/>
      <w:r w:rsidRPr="00C432A0">
        <w:rPr>
          <w:sz w:val="22"/>
          <w:szCs w:val="22"/>
        </w:rPr>
        <w:t xml:space="preserve"> </w:t>
      </w:r>
      <w:proofErr w:type="spellStart"/>
      <w:r w:rsidRPr="00C432A0">
        <w:rPr>
          <w:sz w:val="22"/>
          <w:szCs w:val="22"/>
        </w:rPr>
        <w:t>metabolizuojamas</w:t>
      </w:r>
      <w:proofErr w:type="spellEnd"/>
      <w:r w:rsidRPr="00C432A0">
        <w:rPr>
          <w:sz w:val="22"/>
          <w:szCs w:val="22"/>
        </w:rPr>
        <w:t xml:space="preserve"> hidrolizuojant </w:t>
      </w:r>
      <w:proofErr w:type="spellStart"/>
      <w:r w:rsidRPr="00C432A0">
        <w:rPr>
          <w:sz w:val="22"/>
          <w:szCs w:val="22"/>
        </w:rPr>
        <w:t>landiololio</w:t>
      </w:r>
      <w:proofErr w:type="spellEnd"/>
      <w:r w:rsidRPr="00C432A0">
        <w:rPr>
          <w:sz w:val="22"/>
          <w:szCs w:val="22"/>
        </w:rPr>
        <w:t xml:space="preserve"> esterio dalį. </w:t>
      </w:r>
      <w:proofErr w:type="spellStart"/>
      <w:r w:rsidRPr="00C432A0">
        <w:rPr>
          <w:i/>
          <w:sz w:val="22"/>
          <w:szCs w:val="22"/>
        </w:rPr>
        <w:t>In</w:t>
      </w:r>
      <w:proofErr w:type="spellEnd"/>
      <w:r w:rsidRPr="00C432A0">
        <w:rPr>
          <w:i/>
          <w:sz w:val="22"/>
          <w:szCs w:val="22"/>
        </w:rPr>
        <w:t xml:space="preserve"> </w:t>
      </w:r>
      <w:proofErr w:type="spellStart"/>
      <w:r w:rsidRPr="00C432A0">
        <w:rPr>
          <w:i/>
          <w:sz w:val="22"/>
          <w:szCs w:val="22"/>
        </w:rPr>
        <w:t>vitro</w:t>
      </w:r>
      <w:proofErr w:type="spellEnd"/>
      <w:r w:rsidRPr="00C432A0">
        <w:rPr>
          <w:sz w:val="22"/>
          <w:szCs w:val="22"/>
        </w:rPr>
        <w:t xml:space="preserve"> ir </w:t>
      </w:r>
      <w:proofErr w:type="spellStart"/>
      <w:r w:rsidRPr="00C432A0">
        <w:rPr>
          <w:i/>
          <w:sz w:val="22"/>
          <w:szCs w:val="22"/>
        </w:rPr>
        <w:t>in</w:t>
      </w:r>
      <w:proofErr w:type="spellEnd"/>
      <w:r w:rsidRPr="00C432A0">
        <w:rPr>
          <w:i/>
          <w:sz w:val="22"/>
          <w:szCs w:val="22"/>
        </w:rPr>
        <w:t xml:space="preserve"> </w:t>
      </w:r>
      <w:proofErr w:type="spellStart"/>
      <w:r w:rsidRPr="00C432A0">
        <w:rPr>
          <w:i/>
          <w:sz w:val="22"/>
          <w:szCs w:val="22"/>
        </w:rPr>
        <w:t>vivo</w:t>
      </w:r>
      <w:proofErr w:type="spellEnd"/>
      <w:r w:rsidRPr="00C432A0">
        <w:rPr>
          <w:sz w:val="22"/>
          <w:szCs w:val="22"/>
        </w:rPr>
        <w:t xml:space="preserve"> duomenimis, </w:t>
      </w:r>
      <w:proofErr w:type="spellStart"/>
      <w:r w:rsidRPr="00C432A0">
        <w:rPr>
          <w:sz w:val="22"/>
          <w:szCs w:val="22"/>
        </w:rPr>
        <w:t>landiololis</w:t>
      </w:r>
      <w:proofErr w:type="spellEnd"/>
      <w:r w:rsidRPr="00C432A0">
        <w:rPr>
          <w:sz w:val="22"/>
          <w:szCs w:val="22"/>
        </w:rPr>
        <w:t xml:space="preserve"> daugiausiai </w:t>
      </w:r>
      <w:proofErr w:type="spellStart"/>
      <w:r w:rsidRPr="00C432A0">
        <w:rPr>
          <w:sz w:val="22"/>
          <w:szCs w:val="22"/>
        </w:rPr>
        <w:t>metabolizuojamas</w:t>
      </w:r>
      <w:proofErr w:type="spellEnd"/>
      <w:r w:rsidRPr="00C432A0">
        <w:rPr>
          <w:sz w:val="22"/>
          <w:szCs w:val="22"/>
        </w:rPr>
        <w:t xml:space="preserve"> kraujo plazmoje </w:t>
      </w:r>
      <w:proofErr w:type="spellStart"/>
      <w:r w:rsidRPr="00C432A0">
        <w:rPr>
          <w:sz w:val="22"/>
          <w:szCs w:val="22"/>
        </w:rPr>
        <w:t>pseudocholinesterazių</w:t>
      </w:r>
      <w:proofErr w:type="spellEnd"/>
      <w:r w:rsidRPr="00C432A0">
        <w:rPr>
          <w:sz w:val="22"/>
          <w:szCs w:val="22"/>
        </w:rPr>
        <w:t xml:space="preserve"> ir </w:t>
      </w:r>
      <w:proofErr w:type="spellStart"/>
      <w:r w:rsidRPr="00C432A0">
        <w:rPr>
          <w:sz w:val="22"/>
          <w:szCs w:val="22"/>
        </w:rPr>
        <w:t>karboksilesterazių</w:t>
      </w:r>
      <w:proofErr w:type="spellEnd"/>
      <w:r w:rsidRPr="00C432A0">
        <w:rPr>
          <w:sz w:val="22"/>
          <w:szCs w:val="22"/>
        </w:rPr>
        <w:t xml:space="preserve"> pagalba. Hidrolizės pagalba atpalaiduojamas </w:t>
      </w:r>
      <w:proofErr w:type="spellStart"/>
      <w:r w:rsidRPr="00C432A0">
        <w:rPr>
          <w:sz w:val="22"/>
          <w:szCs w:val="22"/>
        </w:rPr>
        <w:t>ketalas</w:t>
      </w:r>
      <w:proofErr w:type="spellEnd"/>
      <w:r w:rsidRPr="00C432A0">
        <w:rPr>
          <w:sz w:val="22"/>
          <w:szCs w:val="22"/>
        </w:rPr>
        <w:t xml:space="preserve"> (alkoholio dalis), kuris toliau skaldomas iki </w:t>
      </w:r>
      <w:proofErr w:type="spellStart"/>
      <w:r w:rsidRPr="00C432A0">
        <w:rPr>
          <w:sz w:val="22"/>
          <w:szCs w:val="22"/>
        </w:rPr>
        <w:t>glicerolio</w:t>
      </w:r>
      <w:proofErr w:type="spellEnd"/>
      <w:r w:rsidRPr="00C432A0">
        <w:rPr>
          <w:sz w:val="22"/>
          <w:szCs w:val="22"/>
        </w:rPr>
        <w:t xml:space="preserve"> ir acetono, ir </w:t>
      </w:r>
      <w:proofErr w:type="spellStart"/>
      <w:r w:rsidRPr="00C432A0">
        <w:rPr>
          <w:sz w:val="22"/>
          <w:szCs w:val="22"/>
        </w:rPr>
        <w:t>karboksirūgšties</w:t>
      </w:r>
      <w:proofErr w:type="spellEnd"/>
      <w:r w:rsidRPr="00C432A0">
        <w:rPr>
          <w:sz w:val="22"/>
          <w:szCs w:val="22"/>
        </w:rPr>
        <w:t xml:space="preserve"> dalis (metabolitas M1), kuri suformuoja metabolitą M2 beta-oksidacijos pagalba (pakeitus </w:t>
      </w:r>
      <w:proofErr w:type="spellStart"/>
      <w:r w:rsidRPr="00C432A0">
        <w:rPr>
          <w:sz w:val="22"/>
          <w:szCs w:val="22"/>
        </w:rPr>
        <w:t>benzoinę</w:t>
      </w:r>
      <w:proofErr w:type="spellEnd"/>
      <w:r w:rsidRPr="00C432A0">
        <w:rPr>
          <w:sz w:val="22"/>
          <w:szCs w:val="22"/>
        </w:rPr>
        <w:t xml:space="preserve"> rūgštį). </w:t>
      </w:r>
      <w:proofErr w:type="spellStart"/>
      <w:r w:rsidRPr="00C432A0">
        <w:rPr>
          <w:sz w:val="22"/>
          <w:szCs w:val="22"/>
        </w:rPr>
        <w:t>Landiololio</w:t>
      </w:r>
      <w:proofErr w:type="spellEnd"/>
      <w:r w:rsidRPr="00C432A0">
        <w:rPr>
          <w:sz w:val="22"/>
          <w:szCs w:val="22"/>
        </w:rPr>
        <w:t xml:space="preserve"> metabolitų M1 ir M2 aktyvumas kaip beta-1 </w:t>
      </w:r>
      <w:proofErr w:type="spellStart"/>
      <w:r w:rsidRPr="00C432A0">
        <w:rPr>
          <w:sz w:val="22"/>
          <w:szCs w:val="22"/>
        </w:rPr>
        <w:t>adrenoreceptorių</w:t>
      </w:r>
      <w:proofErr w:type="spellEnd"/>
      <w:r w:rsidRPr="00C432A0">
        <w:rPr>
          <w:sz w:val="22"/>
          <w:szCs w:val="22"/>
        </w:rPr>
        <w:t xml:space="preserve"> blokatoriaus, yra 1/200 ar mažesnis palyginti su pradine medžiaga. Tai rodo nežymų </w:t>
      </w:r>
      <w:proofErr w:type="spellStart"/>
      <w:r w:rsidRPr="00C432A0">
        <w:rPr>
          <w:sz w:val="22"/>
          <w:szCs w:val="22"/>
        </w:rPr>
        <w:t>farmakodinaminį</w:t>
      </w:r>
      <w:proofErr w:type="spellEnd"/>
      <w:r w:rsidRPr="00C432A0">
        <w:rPr>
          <w:sz w:val="22"/>
          <w:szCs w:val="22"/>
        </w:rPr>
        <w:t xml:space="preserve"> poveikį, net ir skiriant didžiausią rekomenduojamą </w:t>
      </w:r>
      <w:proofErr w:type="spellStart"/>
      <w:r w:rsidRPr="00C432A0">
        <w:rPr>
          <w:sz w:val="22"/>
          <w:szCs w:val="22"/>
        </w:rPr>
        <w:t>landiololio</w:t>
      </w:r>
      <w:proofErr w:type="spellEnd"/>
      <w:r w:rsidRPr="00C432A0">
        <w:rPr>
          <w:sz w:val="22"/>
          <w:szCs w:val="22"/>
        </w:rPr>
        <w:t xml:space="preserve"> dozę.</w:t>
      </w:r>
    </w:p>
    <w:p w:rsidR="00662608" w:rsidRPr="00C432A0" w:rsidRDefault="00662608" w:rsidP="00662608">
      <w:pPr>
        <w:rPr>
          <w:sz w:val="22"/>
          <w:szCs w:val="22"/>
        </w:rPr>
      </w:pPr>
      <w:proofErr w:type="spellStart"/>
      <w:r w:rsidRPr="00C432A0">
        <w:rPr>
          <w:i/>
          <w:sz w:val="22"/>
          <w:szCs w:val="22"/>
        </w:rPr>
        <w:t>In</w:t>
      </w:r>
      <w:proofErr w:type="spellEnd"/>
      <w:r w:rsidRPr="00C432A0">
        <w:rPr>
          <w:i/>
          <w:sz w:val="22"/>
          <w:szCs w:val="22"/>
        </w:rPr>
        <w:t xml:space="preserve"> </w:t>
      </w:r>
      <w:proofErr w:type="spellStart"/>
      <w:r w:rsidRPr="00C432A0">
        <w:rPr>
          <w:i/>
          <w:sz w:val="22"/>
          <w:szCs w:val="22"/>
        </w:rPr>
        <w:t>vitro</w:t>
      </w:r>
      <w:proofErr w:type="spellEnd"/>
      <w:r w:rsidRPr="00C432A0">
        <w:rPr>
          <w:sz w:val="22"/>
          <w:szCs w:val="22"/>
        </w:rPr>
        <w:t xml:space="preserve"> nei pradinis </w:t>
      </w:r>
      <w:proofErr w:type="spellStart"/>
      <w:r w:rsidRPr="00C432A0">
        <w:rPr>
          <w:sz w:val="22"/>
          <w:szCs w:val="22"/>
        </w:rPr>
        <w:t>landiololis</w:t>
      </w:r>
      <w:proofErr w:type="spellEnd"/>
      <w:r w:rsidRPr="00C432A0">
        <w:rPr>
          <w:sz w:val="22"/>
          <w:szCs w:val="22"/>
        </w:rPr>
        <w:t xml:space="preserve">, nei jo metabolitai M1 ir M2 nepasižymėjo slopinančiu poveikiu prieš skirtingų </w:t>
      </w:r>
      <w:proofErr w:type="spellStart"/>
      <w:r w:rsidRPr="00C432A0">
        <w:rPr>
          <w:sz w:val="22"/>
          <w:szCs w:val="22"/>
        </w:rPr>
        <w:t>citochromo</w:t>
      </w:r>
      <w:proofErr w:type="spellEnd"/>
      <w:r w:rsidRPr="00C432A0">
        <w:rPr>
          <w:sz w:val="22"/>
          <w:szCs w:val="22"/>
        </w:rPr>
        <w:t xml:space="preserve"> P450 molekulių rūšių (CYP1A2, 2C9, 2C19, 2D6 ir 3A4) </w:t>
      </w:r>
      <w:proofErr w:type="spellStart"/>
      <w:r w:rsidRPr="00C432A0">
        <w:rPr>
          <w:sz w:val="22"/>
          <w:szCs w:val="22"/>
        </w:rPr>
        <w:t>metabolinį</w:t>
      </w:r>
      <w:proofErr w:type="spellEnd"/>
      <w:r w:rsidRPr="00C432A0">
        <w:rPr>
          <w:sz w:val="22"/>
          <w:szCs w:val="22"/>
        </w:rPr>
        <w:t xml:space="preserve"> aktyvumą. </w:t>
      </w:r>
      <w:proofErr w:type="spellStart"/>
      <w:r w:rsidRPr="00C432A0">
        <w:rPr>
          <w:sz w:val="22"/>
          <w:szCs w:val="22"/>
        </w:rPr>
        <w:t>Citochromo</w:t>
      </w:r>
      <w:proofErr w:type="spellEnd"/>
      <w:r w:rsidRPr="00C432A0">
        <w:rPr>
          <w:sz w:val="22"/>
          <w:szCs w:val="22"/>
        </w:rPr>
        <w:t xml:space="preserve"> P450 sudėtis nepakito po kartotinių </w:t>
      </w:r>
      <w:proofErr w:type="spellStart"/>
      <w:r w:rsidRPr="00C432A0">
        <w:rPr>
          <w:sz w:val="22"/>
          <w:szCs w:val="22"/>
        </w:rPr>
        <w:t>landiololio</w:t>
      </w:r>
      <w:proofErr w:type="spellEnd"/>
      <w:r w:rsidRPr="00C432A0">
        <w:rPr>
          <w:sz w:val="22"/>
          <w:szCs w:val="22"/>
        </w:rPr>
        <w:t xml:space="preserve"> dozių vartojimo į veną žiurkėms. Nėra duomenų apie galimą </w:t>
      </w:r>
      <w:proofErr w:type="spellStart"/>
      <w:r w:rsidRPr="00C432A0">
        <w:rPr>
          <w:sz w:val="22"/>
          <w:szCs w:val="22"/>
        </w:rPr>
        <w:t>landiololio</w:t>
      </w:r>
      <w:proofErr w:type="spellEnd"/>
      <w:r w:rsidRPr="00C432A0">
        <w:rPr>
          <w:sz w:val="22"/>
          <w:szCs w:val="22"/>
        </w:rPr>
        <w:t xml:space="preserve"> ar jo metabolitų poveikį CYP P450 indukcijai arba nuo laiko priklausomam slopinimui.</w:t>
      </w:r>
    </w:p>
    <w:p w:rsidR="00662608" w:rsidRPr="00C432A0" w:rsidRDefault="00662608" w:rsidP="00662608">
      <w:pPr>
        <w:rPr>
          <w:sz w:val="22"/>
          <w:szCs w:val="22"/>
        </w:rPr>
      </w:pPr>
    </w:p>
    <w:p w:rsidR="00662608" w:rsidRPr="00C432A0" w:rsidRDefault="00662608" w:rsidP="00662608">
      <w:pPr>
        <w:rPr>
          <w:sz w:val="22"/>
          <w:szCs w:val="22"/>
          <w:u w:val="single"/>
        </w:rPr>
      </w:pPr>
      <w:r w:rsidRPr="00C432A0">
        <w:rPr>
          <w:sz w:val="22"/>
          <w:szCs w:val="22"/>
          <w:u w:val="single"/>
        </w:rPr>
        <w:t>Eliminacija</w:t>
      </w:r>
    </w:p>
    <w:p w:rsidR="00662608" w:rsidRPr="00C432A0" w:rsidRDefault="00662608" w:rsidP="00662608">
      <w:pPr>
        <w:rPr>
          <w:sz w:val="22"/>
          <w:szCs w:val="22"/>
        </w:rPr>
      </w:pPr>
      <w:r w:rsidRPr="00C432A0">
        <w:rPr>
          <w:sz w:val="22"/>
          <w:szCs w:val="22"/>
        </w:rPr>
        <w:t xml:space="preserve">Pagrindinis </w:t>
      </w:r>
      <w:proofErr w:type="spellStart"/>
      <w:r w:rsidRPr="00C432A0">
        <w:rPr>
          <w:sz w:val="22"/>
          <w:szCs w:val="22"/>
        </w:rPr>
        <w:t>landiololio</w:t>
      </w:r>
      <w:proofErr w:type="spellEnd"/>
      <w:r w:rsidRPr="00C432A0">
        <w:rPr>
          <w:sz w:val="22"/>
          <w:szCs w:val="22"/>
        </w:rPr>
        <w:t xml:space="preserve"> šalinimas žmogaus organizme vyksta su šlapimu. Po pavartojimo į veną, maždaug 75 % suvartotos dozės (54,4 % kaip metabolitas M1 ir 11,5 % kaip metabolitas M2) yra pašalinama per 4 valandas. Pagrindinis </w:t>
      </w:r>
      <w:proofErr w:type="spellStart"/>
      <w:r w:rsidRPr="00C432A0">
        <w:rPr>
          <w:sz w:val="22"/>
          <w:szCs w:val="22"/>
        </w:rPr>
        <w:t>landiololio</w:t>
      </w:r>
      <w:proofErr w:type="spellEnd"/>
      <w:r w:rsidRPr="00C432A0">
        <w:rPr>
          <w:sz w:val="22"/>
          <w:szCs w:val="22"/>
        </w:rPr>
        <w:t xml:space="preserve"> šalinimas / eliminacija vyksta su šlapimu, &gt; 99% pagrindinių </w:t>
      </w:r>
      <w:proofErr w:type="spellStart"/>
      <w:r w:rsidRPr="00C432A0">
        <w:rPr>
          <w:sz w:val="22"/>
          <w:szCs w:val="22"/>
        </w:rPr>
        <w:t>landiololio</w:t>
      </w:r>
      <w:proofErr w:type="spellEnd"/>
      <w:r w:rsidRPr="00C432A0">
        <w:rPr>
          <w:sz w:val="22"/>
          <w:szCs w:val="22"/>
        </w:rPr>
        <w:t xml:space="preserve"> metabolitų M1 ir M2 su šlapimu pašalinama per 24 valandas.</w:t>
      </w:r>
    </w:p>
    <w:p w:rsidR="00662608" w:rsidRPr="00C432A0" w:rsidRDefault="00662608" w:rsidP="00662608">
      <w:pPr>
        <w:rPr>
          <w:iCs/>
          <w:sz w:val="22"/>
          <w:szCs w:val="22"/>
        </w:rPr>
      </w:pPr>
      <w:r w:rsidRPr="00C432A0">
        <w:rPr>
          <w:sz w:val="22"/>
          <w:szCs w:val="22"/>
        </w:rPr>
        <w:t xml:space="preserve">Bendras </w:t>
      </w:r>
      <w:proofErr w:type="spellStart"/>
      <w:r w:rsidRPr="00C432A0">
        <w:rPr>
          <w:sz w:val="22"/>
          <w:szCs w:val="22"/>
        </w:rPr>
        <w:t>landiololio</w:t>
      </w:r>
      <w:proofErr w:type="spellEnd"/>
      <w:r w:rsidRPr="00C432A0">
        <w:rPr>
          <w:sz w:val="22"/>
          <w:szCs w:val="22"/>
        </w:rPr>
        <w:t xml:space="preserve"> klirensas sveikiems savanoriams po vienkartinės </w:t>
      </w:r>
      <w:r w:rsidRPr="00C432A0">
        <w:rPr>
          <w:iCs/>
          <w:sz w:val="22"/>
          <w:szCs w:val="22"/>
        </w:rPr>
        <w:t>100 </w:t>
      </w:r>
      <w:proofErr w:type="spellStart"/>
      <w:r w:rsidRPr="00C432A0">
        <w:rPr>
          <w:iCs/>
          <w:sz w:val="22"/>
          <w:szCs w:val="22"/>
        </w:rPr>
        <w:t>mikrogramų</w:t>
      </w:r>
      <w:proofErr w:type="spellEnd"/>
      <w:r w:rsidRPr="00C432A0">
        <w:rPr>
          <w:iCs/>
          <w:sz w:val="22"/>
          <w:szCs w:val="22"/>
        </w:rPr>
        <w:t xml:space="preserve">/kg </w:t>
      </w:r>
      <w:proofErr w:type="spellStart"/>
      <w:r w:rsidRPr="00C432A0">
        <w:rPr>
          <w:sz w:val="22"/>
          <w:szCs w:val="22"/>
        </w:rPr>
        <w:t>boliuso</w:t>
      </w:r>
      <w:proofErr w:type="spellEnd"/>
      <w:r w:rsidRPr="00C432A0">
        <w:rPr>
          <w:sz w:val="22"/>
          <w:szCs w:val="22"/>
        </w:rPr>
        <w:t xml:space="preserve"> injekcijos ir </w:t>
      </w:r>
      <w:r w:rsidRPr="00C432A0">
        <w:rPr>
          <w:iCs/>
          <w:sz w:val="22"/>
          <w:szCs w:val="22"/>
        </w:rPr>
        <w:t xml:space="preserve">po 20 val. trukmės 57 ml/kg/min nenutrūkstamos </w:t>
      </w:r>
      <w:proofErr w:type="spellStart"/>
      <w:r w:rsidRPr="00C432A0">
        <w:rPr>
          <w:iCs/>
          <w:sz w:val="22"/>
          <w:szCs w:val="22"/>
        </w:rPr>
        <w:t>landiololio</w:t>
      </w:r>
      <w:proofErr w:type="spellEnd"/>
      <w:r w:rsidRPr="00C432A0">
        <w:rPr>
          <w:iCs/>
          <w:sz w:val="22"/>
          <w:szCs w:val="22"/>
        </w:rPr>
        <w:t xml:space="preserve"> dozės infuzijos, esant stabiliai būklei, </w:t>
      </w:r>
      <w:r w:rsidRPr="00C432A0">
        <w:rPr>
          <w:sz w:val="22"/>
          <w:szCs w:val="22"/>
        </w:rPr>
        <w:t xml:space="preserve">buvo </w:t>
      </w:r>
      <w:r w:rsidRPr="00C432A0">
        <w:rPr>
          <w:iCs/>
          <w:sz w:val="22"/>
          <w:szCs w:val="22"/>
        </w:rPr>
        <w:t>66,1 ml/kg/min.</w:t>
      </w:r>
    </w:p>
    <w:p w:rsidR="00662608" w:rsidRPr="00C432A0" w:rsidRDefault="00662608" w:rsidP="00662608">
      <w:pPr>
        <w:rPr>
          <w:sz w:val="22"/>
          <w:szCs w:val="22"/>
        </w:rPr>
      </w:pPr>
      <w:r w:rsidRPr="00C432A0">
        <w:rPr>
          <w:iCs/>
          <w:sz w:val="22"/>
          <w:szCs w:val="22"/>
        </w:rPr>
        <w:lastRenderedPageBreak/>
        <w:t xml:space="preserve">Pusinės </w:t>
      </w:r>
      <w:proofErr w:type="spellStart"/>
      <w:r w:rsidRPr="00C432A0">
        <w:rPr>
          <w:iCs/>
          <w:sz w:val="22"/>
          <w:szCs w:val="22"/>
        </w:rPr>
        <w:t>landiololio</w:t>
      </w:r>
      <w:proofErr w:type="spellEnd"/>
      <w:r w:rsidRPr="00C432A0">
        <w:rPr>
          <w:iCs/>
          <w:sz w:val="22"/>
          <w:szCs w:val="22"/>
        </w:rPr>
        <w:t xml:space="preserve"> eliminacijos laikas po </w:t>
      </w:r>
      <w:r w:rsidRPr="00C432A0">
        <w:rPr>
          <w:sz w:val="22"/>
          <w:szCs w:val="22"/>
        </w:rPr>
        <w:t xml:space="preserve">vienkartinės </w:t>
      </w:r>
      <w:r w:rsidRPr="00C432A0">
        <w:rPr>
          <w:iCs/>
          <w:sz w:val="22"/>
          <w:szCs w:val="22"/>
        </w:rPr>
        <w:t>100 </w:t>
      </w:r>
      <w:proofErr w:type="spellStart"/>
      <w:r w:rsidRPr="00C432A0">
        <w:rPr>
          <w:iCs/>
          <w:sz w:val="22"/>
          <w:szCs w:val="22"/>
        </w:rPr>
        <w:t>mikrogramų</w:t>
      </w:r>
      <w:proofErr w:type="spellEnd"/>
      <w:r w:rsidRPr="00C432A0">
        <w:rPr>
          <w:iCs/>
          <w:sz w:val="22"/>
          <w:szCs w:val="22"/>
        </w:rPr>
        <w:t xml:space="preserve">/kg </w:t>
      </w:r>
      <w:proofErr w:type="spellStart"/>
      <w:r w:rsidRPr="00C432A0">
        <w:rPr>
          <w:sz w:val="22"/>
          <w:szCs w:val="22"/>
        </w:rPr>
        <w:t>boliuso</w:t>
      </w:r>
      <w:proofErr w:type="spellEnd"/>
      <w:r w:rsidRPr="00C432A0">
        <w:rPr>
          <w:sz w:val="22"/>
          <w:szCs w:val="22"/>
        </w:rPr>
        <w:t xml:space="preserve"> injekcijos</w:t>
      </w:r>
      <w:r w:rsidRPr="00C432A0">
        <w:rPr>
          <w:iCs/>
          <w:sz w:val="22"/>
          <w:szCs w:val="22"/>
        </w:rPr>
        <w:t xml:space="preserve"> buvo 3,2 minutės</w:t>
      </w:r>
      <w:r w:rsidRPr="00C432A0">
        <w:rPr>
          <w:sz w:val="22"/>
          <w:szCs w:val="22"/>
        </w:rPr>
        <w:t xml:space="preserve">, po </w:t>
      </w:r>
      <w:r w:rsidRPr="00C432A0">
        <w:rPr>
          <w:iCs/>
          <w:sz w:val="22"/>
          <w:szCs w:val="22"/>
        </w:rPr>
        <w:t>20 val. trukmės 40 </w:t>
      </w:r>
      <w:proofErr w:type="spellStart"/>
      <w:r w:rsidRPr="00C432A0">
        <w:rPr>
          <w:iCs/>
          <w:sz w:val="22"/>
          <w:szCs w:val="22"/>
        </w:rPr>
        <w:t>mikrogramų</w:t>
      </w:r>
      <w:proofErr w:type="spellEnd"/>
      <w:r w:rsidRPr="00C432A0">
        <w:rPr>
          <w:iCs/>
          <w:sz w:val="22"/>
          <w:szCs w:val="22"/>
        </w:rPr>
        <w:t xml:space="preserve">/kg nenutrūkstamos </w:t>
      </w:r>
      <w:proofErr w:type="spellStart"/>
      <w:r w:rsidRPr="00C432A0">
        <w:rPr>
          <w:iCs/>
          <w:sz w:val="22"/>
          <w:szCs w:val="22"/>
        </w:rPr>
        <w:t>landiololio</w:t>
      </w:r>
      <w:proofErr w:type="spellEnd"/>
      <w:r w:rsidRPr="00C432A0">
        <w:rPr>
          <w:iCs/>
          <w:sz w:val="22"/>
          <w:szCs w:val="22"/>
        </w:rPr>
        <w:t xml:space="preserve"> dozės infuzijos – 4,52 minutės.</w:t>
      </w:r>
    </w:p>
    <w:p w:rsidR="00662608" w:rsidRPr="00C432A0" w:rsidRDefault="00662608" w:rsidP="00662608">
      <w:pPr>
        <w:rPr>
          <w:sz w:val="22"/>
          <w:szCs w:val="22"/>
        </w:rPr>
      </w:pPr>
    </w:p>
    <w:p w:rsidR="00662608" w:rsidRPr="00C432A0" w:rsidRDefault="00662608" w:rsidP="00662608">
      <w:pPr>
        <w:autoSpaceDE w:val="0"/>
        <w:autoSpaceDN w:val="0"/>
        <w:adjustRightInd w:val="0"/>
        <w:rPr>
          <w:sz w:val="22"/>
          <w:szCs w:val="22"/>
          <w:u w:val="single"/>
        </w:rPr>
      </w:pPr>
      <w:r w:rsidRPr="00C432A0">
        <w:rPr>
          <w:sz w:val="22"/>
          <w:szCs w:val="22"/>
          <w:u w:val="single"/>
        </w:rPr>
        <w:t>Tiesinis / netiesinis pobūdis</w:t>
      </w:r>
    </w:p>
    <w:p w:rsidR="00662608" w:rsidRPr="00C432A0" w:rsidRDefault="00662608" w:rsidP="00662608">
      <w:pPr>
        <w:autoSpaceDE w:val="0"/>
        <w:autoSpaceDN w:val="0"/>
        <w:adjustRightInd w:val="0"/>
        <w:rPr>
          <w:sz w:val="22"/>
          <w:szCs w:val="22"/>
        </w:rPr>
      </w:pPr>
      <w:proofErr w:type="spellStart"/>
      <w:r w:rsidRPr="00C432A0">
        <w:rPr>
          <w:sz w:val="22"/>
          <w:szCs w:val="22"/>
        </w:rPr>
        <w:t>Landiololis</w:t>
      </w:r>
      <w:proofErr w:type="spellEnd"/>
      <w:r w:rsidRPr="00C432A0">
        <w:rPr>
          <w:sz w:val="22"/>
          <w:szCs w:val="22"/>
        </w:rPr>
        <w:t xml:space="preserve"> pasižymi tiesiniu </w:t>
      </w:r>
      <w:proofErr w:type="spellStart"/>
      <w:r w:rsidRPr="00C432A0">
        <w:rPr>
          <w:sz w:val="22"/>
          <w:szCs w:val="22"/>
        </w:rPr>
        <w:t>farmakokinetikos</w:t>
      </w:r>
      <w:proofErr w:type="spellEnd"/>
      <w:r w:rsidRPr="00C432A0">
        <w:rPr>
          <w:sz w:val="22"/>
          <w:szCs w:val="22"/>
        </w:rPr>
        <w:t xml:space="preserve"> – farmakodinamikos (koncentracijos efektas) pobūdžiu visame rekomenduojamų dozių diapazone.</w:t>
      </w:r>
    </w:p>
    <w:p w:rsidR="00662608" w:rsidRPr="00C432A0" w:rsidRDefault="00662608" w:rsidP="00662608">
      <w:pPr>
        <w:autoSpaceDE w:val="0"/>
        <w:autoSpaceDN w:val="0"/>
        <w:adjustRightInd w:val="0"/>
        <w:rPr>
          <w:sz w:val="22"/>
          <w:szCs w:val="22"/>
        </w:rPr>
      </w:pPr>
    </w:p>
    <w:p w:rsidR="00662608" w:rsidRPr="00C432A0" w:rsidRDefault="00662608" w:rsidP="00662608">
      <w:pPr>
        <w:rPr>
          <w:sz w:val="22"/>
          <w:szCs w:val="22"/>
          <w:u w:val="single"/>
        </w:rPr>
      </w:pPr>
      <w:r w:rsidRPr="00C432A0">
        <w:rPr>
          <w:sz w:val="22"/>
          <w:szCs w:val="22"/>
          <w:u w:val="single"/>
        </w:rPr>
        <w:t>Ypatingos populiacijos</w:t>
      </w:r>
    </w:p>
    <w:p w:rsidR="00662608" w:rsidRPr="00C432A0" w:rsidRDefault="00662608" w:rsidP="00662608">
      <w:pPr>
        <w:autoSpaceDE w:val="0"/>
        <w:autoSpaceDN w:val="0"/>
        <w:adjustRightInd w:val="0"/>
        <w:rPr>
          <w:sz w:val="22"/>
          <w:szCs w:val="22"/>
        </w:rPr>
      </w:pPr>
    </w:p>
    <w:p w:rsidR="00662608" w:rsidRPr="00C432A0" w:rsidRDefault="00662608" w:rsidP="00662608">
      <w:pPr>
        <w:autoSpaceDE w:val="0"/>
        <w:autoSpaceDN w:val="0"/>
        <w:adjustRightInd w:val="0"/>
        <w:rPr>
          <w:i/>
          <w:sz w:val="22"/>
          <w:szCs w:val="22"/>
        </w:rPr>
      </w:pPr>
      <w:r w:rsidRPr="00C432A0">
        <w:rPr>
          <w:i/>
          <w:iCs/>
          <w:sz w:val="22"/>
          <w:szCs w:val="22"/>
        </w:rPr>
        <w:t>Sutrikusi kepenų funkcija</w:t>
      </w:r>
    </w:p>
    <w:p w:rsidR="00662608" w:rsidRPr="00C432A0" w:rsidRDefault="00662608" w:rsidP="00662608">
      <w:pPr>
        <w:autoSpaceDE w:val="0"/>
        <w:autoSpaceDN w:val="0"/>
        <w:adjustRightInd w:val="0"/>
        <w:rPr>
          <w:sz w:val="22"/>
          <w:szCs w:val="22"/>
        </w:rPr>
      </w:pPr>
    </w:p>
    <w:p w:rsidR="00662608" w:rsidRPr="00C432A0" w:rsidRDefault="00662608" w:rsidP="00662608">
      <w:pPr>
        <w:autoSpaceDE w:val="0"/>
        <w:autoSpaceDN w:val="0"/>
        <w:adjustRightInd w:val="0"/>
        <w:rPr>
          <w:sz w:val="22"/>
          <w:szCs w:val="22"/>
        </w:rPr>
      </w:pPr>
      <w:r w:rsidRPr="00C432A0">
        <w:rPr>
          <w:sz w:val="22"/>
          <w:szCs w:val="22"/>
        </w:rPr>
        <w:t xml:space="preserve">Poveikis kepenų </w:t>
      </w:r>
      <w:proofErr w:type="spellStart"/>
      <w:r w:rsidRPr="00C432A0">
        <w:rPr>
          <w:sz w:val="22"/>
          <w:szCs w:val="22"/>
        </w:rPr>
        <w:t>landiololio</w:t>
      </w:r>
      <w:proofErr w:type="spellEnd"/>
      <w:r w:rsidRPr="00C432A0">
        <w:rPr>
          <w:sz w:val="22"/>
          <w:szCs w:val="22"/>
        </w:rPr>
        <w:t xml:space="preserve"> </w:t>
      </w:r>
      <w:proofErr w:type="spellStart"/>
      <w:r w:rsidRPr="00C432A0">
        <w:rPr>
          <w:sz w:val="22"/>
          <w:szCs w:val="22"/>
        </w:rPr>
        <w:t>farmakokinetikos</w:t>
      </w:r>
      <w:proofErr w:type="spellEnd"/>
      <w:r w:rsidRPr="00C432A0">
        <w:rPr>
          <w:sz w:val="22"/>
          <w:szCs w:val="22"/>
        </w:rPr>
        <w:t xml:space="preserve"> funkcijai buvo tiriamas šešiems pacientams, kuriems buvo  lengvas arba vidutinio sunkumo kepenų funkcijos sutrikimas (A klasė pagal </w:t>
      </w:r>
      <w:proofErr w:type="spellStart"/>
      <w:r w:rsidRPr="00C432A0">
        <w:rPr>
          <w:i/>
          <w:sz w:val="22"/>
          <w:szCs w:val="22"/>
        </w:rPr>
        <w:t>Child-Pugh</w:t>
      </w:r>
      <w:proofErr w:type="spellEnd"/>
      <w:r w:rsidRPr="00C432A0">
        <w:rPr>
          <w:sz w:val="22"/>
          <w:szCs w:val="22"/>
        </w:rPr>
        <w:t xml:space="preserve"> klasifikaciją 5 pacientai, B klasė pagal </w:t>
      </w:r>
      <w:proofErr w:type="spellStart"/>
      <w:r w:rsidRPr="00C432A0">
        <w:rPr>
          <w:i/>
          <w:sz w:val="22"/>
          <w:szCs w:val="22"/>
        </w:rPr>
        <w:t>Child-Pugh</w:t>
      </w:r>
      <w:proofErr w:type="spellEnd"/>
      <w:r w:rsidRPr="00C432A0">
        <w:rPr>
          <w:sz w:val="22"/>
          <w:szCs w:val="22"/>
        </w:rPr>
        <w:t xml:space="preserve"> klasifikaciją 1 pacientas, vidutinis </w:t>
      </w:r>
      <w:proofErr w:type="spellStart"/>
      <w:r w:rsidRPr="00C432A0">
        <w:rPr>
          <w:sz w:val="22"/>
          <w:szCs w:val="22"/>
        </w:rPr>
        <w:t>cholinesterazės</w:t>
      </w:r>
      <w:proofErr w:type="spellEnd"/>
      <w:r w:rsidRPr="00C432A0">
        <w:rPr>
          <w:sz w:val="22"/>
          <w:szCs w:val="22"/>
        </w:rPr>
        <w:t xml:space="preserve"> lygis kraujo plazmoje – 62 %) ir šešiems sveikiems savanoriams. Pacientams, kuriems buvo  kepenų nepakankamumas, nustatytas sumažėjęs </w:t>
      </w:r>
      <w:proofErr w:type="spellStart"/>
      <w:r w:rsidRPr="00C432A0">
        <w:rPr>
          <w:sz w:val="22"/>
          <w:szCs w:val="22"/>
        </w:rPr>
        <w:t>landiololio</w:t>
      </w:r>
      <w:proofErr w:type="spellEnd"/>
      <w:r w:rsidRPr="00C432A0">
        <w:rPr>
          <w:sz w:val="22"/>
          <w:szCs w:val="22"/>
        </w:rPr>
        <w:t xml:space="preserve"> paskirstymo tūris ir 40 % padidėjusi </w:t>
      </w:r>
      <w:proofErr w:type="spellStart"/>
      <w:r w:rsidRPr="00C432A0">
        <w:rPr>
          <w:sz w:val="22"/>
          <w:szCs w:val="22"/>
        </w:rPr>
        <w:t>landiololio</w:t>
      </w:r>
      <w:proofErr w:type="spellEnd"/>
      <w:r w:rsidRPr="00C432A0">
        <w:rPr>
          <w:sz w:val="22"/>
          <w:szCs w:val="22"/>
        </w:rPr>
        <w:t xml:space="preserve"> koncentracija kraujo plazmoje. Pusinė vaistinio preparato eliminacija ir eliminacija nesiskyrė nuo sveikų suaugusiųjų.</w:t>
      </w:r>
    </w:p>
    <w:p w:rsidR="00662608" w:rsidRPr="00C432A0" w:rsidRDefault="00662608" w:rsidP="00662608">
      <w:pPr>
        <w:autoSpaceDE w:val="0"/>
        <w:autoSpaceDN w:val="0"/>
        <w:adjustRightInd w:val="0"/>
        <w:rPr>
          <w:sz w:val="22"/>
          <w:szCs w:val="22"/>
        </w:rPr>
      </w:pPr>
    </w:p>
    <w:p w:rsidR="00662608" w:rsidRPr="00C432A0" w:rsidRDefault="00662608" w:rsidP="00662608">
      <w:pPr>
        <w:rPr>
          <w:i/>
          <w:sz w:val="22"/>
          <w:szCs w:val="22"/>
        </w:rPr>
      </w:pPr>
      <w:r w:rsidRPr="00C432A0">
        <w:rPr>
          <w:i/>
          <w:sz w:val="22"/>
          <w:szCs w:val="22"/>
        </w:rPr>
        <w:t>Sutrikusi inkstų funkcija</w:t>
      </w:r>
    </w:p>
    <w:p w:rsidR="00662608" w:rsidRPr="00C432A0" w:rsidRDefault="00662608" w:rsidP="00662608">
      <w:pPr>
        <w:autoSpaceDE w:val="0"/>
        <w:autoSpaceDN w:val="0"/>
        <w:adjustRightInd w:val="0"/>
        <w:rPr>
          <w:sz w:val="22"/>
          <w:szCs w:val="22"/>
        </w:rPr>
      </w:pPr>
    </w:p>
    <w:p w:rsidR="00662608" w:rsidRPr="00C432A0" w:rsidRDefault="00662608" w:rsidP="00662608">
      <w:pPr>
        <w:autoSpaceDE w:val="0"/>
        <w:autoSpaceDN w:val="0"/>
        <w:adjustRightInd w:val="0"/>
        <w:rPr>
          <w:sz w:val="22"/>
          <w:szCs w:val="22"/>
        </w:rPr>
      </w:pPr>
      <w:proofErr w:type="spellStart"/>
      <w:r w:rsidRPr="00C432A0">
        <w:rPr>
          <w:sz w:val="22"/>
          <w:szCs w:val="22"/>
        </w:rPr>
        <w:t>Farmakokinetika</w:t>
      </w:r>
      <w:proofErr w:type="spellEnd"/>
      <w:r w:rsidRPr="00C432A0">
        <w:rPr>
          <w:sz w:val="22"/>
          <w:szCs w:val="22"/>
        </w:rPr>
        <w:t xml:space="preserve"> pacientams, kuriems yra sutrikusi inkstų funkcija, neištirta.</w:t>
      </w:r>
    </w:p>
    <w:p w:rsidR="00662608" w:rsidRPr="00C432A0" w:rsidRDefault="00662608" w:rsidP="00662608">
      <w:pPr>
        <w:autoSpaceDE w:val="0"/>
        <w:autoSpaceDN w:val="0"/>
        <w:adjustRightInd w:val="0"/>
        <w:rPr>
          <w:sz w:val="22"/>
          <w:szCs w:val="22"/>
        </w:rPr>
      </w:pPr>
    </w:p>
    <w:p w:rsidR="00662608" w:rsidRPr="00C432A0" w:rsidRDefault="00662608" w:rsidP="00662608">
      <w:pPr>
        <w:rPr>
          <w:sz w:val="22"/>
          <w:szCs w:val="22"/>
          <w:u w:val="single"/>
        </w:rPr>
      </w:pPr>
      <w:r w:rsidRPr="00C432A0">
        <w:rPr>
          <w:sz w:val="22"/>
          <w:szCs w:val="22"/>
          <w:u w:val="single"/>
        </w:rPr>
        <w:t>Kaukaziečių ir azijiečių populiacija</w:t>
      </w:r>
    </w:p>
    <w:p w:rsidR="00662608" w:rsidRPr="00C432A0" w:rsidRDefault="00662608" w:rsidP="00662608">
      <w:pPr>
        <w:autoSpaceDE w:val="0"/>
        <w:autoSpaceDN w:val="0"/>
        <w:adjustRightInd w:val="0"/>
        <w:rPr>
          <w:sz w:val="22"/>
          <w:szCs w:val="22"/>
        </w:rPr>
      </w:pPr>
    </w:p>
    <w:p w:rsidR="00662608" w:rsidRPr="00C432A0" w:rsidRDefault="00662608" w:rsidP="00662608">
      <w:pPr>
        <w:autoSpaceDE w:val="0"/>
        <w:autoSpaceDN w:val="0"/>
        <w:adjustRightInd w:val="0"/>
        <w:rPr>
          <w:sz w:val="22"/>
          <w:szCs w:val="22"/>
        </w:rPr>
      </w:pPr>
      <w:r w:rsidRPr="00C432A0">
        <w:rPr>
          <w:sz w:val="22"/>
          <w:szCs w:val="22"/>
        </w:rPr>
        <w:t xml:space="preserve">Didelių </w:t>
      </w:r>
      <w:proofErr w:type="spellStart"/>
      <w:r w:rsidRPr="00C432A0">
        <w:rPr>
          <w:sz w:val="22"/>
          <w:szCs w:val="22"/>
        </w:rPr>
        <w:t>landiololio</w:t>
      </w:r>
      <w:proofErr w:type="spellEnd"/>
      <w:r w:rsidRPr="00C432A0">
        <w:rPr>
          <w:sz w:val="22"/>
          <w:szCs w:val="22"/>
        </w:rPr>
        <w:t xml:space="preserve"> </w:t>
      </w:r>
      <w:proofErr w:type="spellStart"/>
      <w:r w:rsidRPr="00C432A0">
        <w:rPr>
          <w:sz w:val="22"/>
          <w:szCs w:val="22"/>
        </w:rPr>
        <w:t>farmakokinetikos</w:t>
      </w:r>
      <w:proofErr w:type="spellEnd"/>
      <w:r w:rsidRPr="00C432A0">
        <w:rPr>
          <w:sz w:val="22"/>
          <w:szCs w:val="22"/>
        </w:rPr>
        <w:t xml:space="preserve"> skirtumų tarp kaukaziečių ir japonų populiacijos nepastebėta.</w:t>
      </w:r>
    </w:p>
    <w:p w:rsidR="00662608" w:rsidRPr="00C432A0" w:rsidRDefault="00662608" w:rsidP="00662608">
      <w:pPr>
        <w:pStyle w:val="BTEMEASMCA"/>
        <w:rPr>
          <w:sz w:val="22"/>
          <w:szCs w:val="22"/>
        </w:rPr>
      </w:pPr>
    </w:p>
    <w:p w:rsidR="00662608" w:rsidRPr="00C432A0" w:rsidRDefault="00662608" w:rsidP="00662608">
      <w:pPr>
        <w:pStyle w:val="PI-2EMEASMCA"/>
      </w:pPr>
      <w:r w:rsidRPr="00C432A0">
        <w:t>5.3</w:t>
      </w:r>
      <w:r w:rsidRPr="00C432A0">
        <w:tab/>
      </w:r>
      <w:proofErr w:type="spellStart"/>
      <w:r w:rsidRPr="00C432A0">
        <w:t>Ikiklinikinių</w:t>
      </w:r>
      <w:proofErr w:type="spellEnd"/>
      <w:r w:rsidRPr="00C432A0">
        <w:t xml:space="preserve"> saugumo tyrimų duomenys</w:t>
      </w:r>
    </w:p>
    <w:p w:rsidR="00662608" w:rsidRPr="00C432A0" w:rsidRDefault="00662608" w:rsidP="00662608">
      <w:pPr>
        <w:pStyle w:val="BTEMEASMCA"/>
        <w:rPr>
          <w:sz w:val="22"/>
          <w:szCs w:val="22"/>
        </w:rPr>
      </w:pPr>
    </w:p>
    <w:p w:rsidR="00662608" w:rsidRPr="00C432A0" w:rsidRDefault="00662608" w:rsidP="00662608">
      <w:pPr>
        <w:rPr>
          <w:sz w:val="22"/>
          <w:szCs w:val="22"/>
        </w:rPr>
      </w:pPr>
      <w:r w:rsidRPr="00C432A0">
        <w:rPr>
          <w:sz w:val="22"/>
          <w:szCs w:val="22"/>
        </w:rPr>
        <w:t xml:space="preserve">Įprastų farmakologinio saugumo, vienkartinių ir kartotinių dozių </w:t>
      </w:r>
      <w:proofErr w:type="spellStart"/>
      <w:r w:rsidRPr="00C432A0">
        <w:rPr>
          <w:sz w:val="22"/>
          <w:szCs w:val="22"/>
        </w:rPr>
        <w:t>toksiškumo</w:t>
      </w:r>
      <w:proofErr w:type="spellEnd"/>
      <w:r w:rsidRPr="00C432A0">
        <w:rPr>
          <w:sz w:val="22"/>
          <w:szCs w:val="22"/>
        </w:rPr>
        <w:t xml:space="preserve">, </w:t>
      </w:r>
      <w:proofErr w:type="spellStart"/>
      <w:r w:rsidRPr="00C432A0">
        <w:rPr>
          <w:sz w:val="22"/>
          <w:szCs w:val="22"/>
        </w:rPr>
        <w:t>genotoksiškumo</w:t>
      </w:r>
      <w:proofErr w:type="spellEnd"/>
      <w:r w:rsidRPr="00C432A0">
        <w:rPr>
          <w:sz w:val="22"/>
          <w:szCs w:val="22"/>
        </w:rPr>
        <w:t xml:space="preserve">, toksinio poveikio reprodukcijai ir vystymuisi </w:t>
      </w:r>
      <w:proofErr w:type="spellStart"/>
      <w:r w:rsidRPr="00C432A0">
        <w:rPr>
          <w:sz w:val="22"/>
          <w:szCs w:val="22"/>
        </w:rPr>
        <w:t>ikiklinikinių</w:t>
      </w:r>
      <w:proofErr w:type="spellEnd"/>
      <w:r w:rsidRPr="00C432A0">
        <w:rPr>
          <w:sz w:val="22"/>
          <w:szCs w:val="22"/>
        </w:rPr>
        <w:t xml:space="preserve"> tyrimų duomenys specifinio pavojaus žmogui nerodo. Toksinio poveikio reprodukcijai ir vystymuisi tyrimuose, vartojant toksiškas motinai dozes, </w:t>
      </w:r>
      <w:proofErr w:type="spellStart"/>
      <w:r w:rsidRPr="00C432A0">
        <w:rPr>
          <w:sz w:val="22"/>
          <w:szCs w:val="22"/>
        </w:rPr>
        <w:t>landiololis</w:t>
      </w:r>
      <w:proofErr w:type="spellEnd"/>
      <w:r w:rsidRPr="00C432A0">
        <w:rPr>
          <w:sz w:val="22"/>
          <w:szCs w:val="22"/>
        </w:rPr>
        <w:t xml:space="preserve"> nesutrikdė žiurkių vaisingumo ir ženkliai nepaveikė embriono / vaisiaus vystymosi. Vystymosi iki gimimo ir po gimimo tyrimuose su žiurkėmis, vartojant toksiškas motinai dozes, F1 didelės dozės jaunikliams stebėtas sulėtėjęs kūno svorio augimas ir sumažėjęs </w:t>
      </w:r>
      <w:proofErr w:type="spellStart"/>
      <w:r w:rsidRPr="00C432A0">
        <w:rPr>
          <w:sz w:val="22"/>
          <w:szCs w:val="22"/>
        </w:rPr>
        <w:t>išgyvenamumas</w:t>
      </w:r>
      <w:proofErr w:type="spellEnd"/>
      <w:r w:rsidRPr="00C432A0">
        <w:rPr>
          <w:sz w:val="22"/>
          <w:szCs w:val="22"/>
        </w:rPr>
        <w:t xml:space="preserve"> 4 parą po gimimo. Tikėtina, kad toks poveikis nėra kliniškai reikšmingas, kadangi pasireiškė po kartotinių dozių vartojimo.</w:t>
      </w:r>
    </w:p>
    <w:p w:rsidR="00662608" w:rsidRPr="00C432A0" w:rsidRDefault="00662608" w:rsidP="00662608">
      <w:pPr>
        <w:rPr>
          <w:sz w:val="22"/>
          <w:szCs w:val="22"/>
        </w:rPr>
      </w:pPr>
    </w:p>
    <w:bookmarkEnd w:id="14"/>
    <w:bookmarkEnd w:id="15"/>
    <w:p w:rsidR="00662608" w:rsidRPr="00C432A0" w:rsidRDefault="00662608" w:rsidP="00662608">
      <w:pPr>
        <w:pStyle w:val="BTEMEASMCA"/>
        <w:rPr>
          <w:sz w:val="22"/>
          <w:szCs w:val="22"/>
        </w:rPr>
      </w:pPr>
    </w:p>
    <w:p w:rsidR="00662608" w:rsidRPr="00C432A0" w:rsidRDefault="00662608" w:rsidP="00662608">
      <w:pPr>
        <w:pStyle w:val="PI-1EMEASMCA"/>
      </w:pPr>
      <w:bookmarkStart w:id="16" w:name="_Toc129243115"/>
      <w:bookmarkStart w:id="17" w:name="_Toc129243240"/>
      <w:r w:rsidRPr="00C432A0">
        <w:t>6.</w:t>
      </w:r>
      <w:r w:rsidRPr="00C432A0">
        <w:tab/>
        <w:t>FARMACINĖ INFORMACIJA</w:t>
      </w:r>
      <w:bookmarkEnd w:id="16"/>
      <w:bookmarkEnd w:id="17"/>
    </w:p>
    <w:p w:rsidR="00662608" w:rsidRPr="00C432A0" w:rsidRDefault="00662608" w:rsidP="00662608">
      <w:pPr>
        <w:pStyle w:val="BTEMEASMCA"/>
        <w:rPr>
          <w:sz w:val="22"/>
          <w:szCs w:val="22"/>
        </w:rPr>
      </w:pPr>
    </w:p>
    <w:p w:rsidR="00662608" w:rsidRPr="00C432A0" w:rsidRDefault="00662608" w:rsidP="00662608">
      <w:pPr>
        <w:pStyle w:val="PI-2EMEASMCA"/>
      </w:pPr>
      <w:bookmarkStart w:id="18" w:name="_Toc129243116"/>
      <w:bookmarkStart w:id="19" w:name="_Toc129243241"/>
      <w:r w:rsidRPr="00C432A0">
        <w:t>6.1</w:t>
      </w:r>
      <w:r w:rsidRPr="00C432A0">
        <w:tab/>
        <w:t>Pagalbinių medžiagų sąrašas</w:t>
      </w:r>
      <w:bookmarkEnd w:id="18"/>
      <w:bookmarkEnd w:id="19"/>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roofErr w:type="spellStart"/>
      <w:r w:rsidRPr="00C432A0">
        <w:rPr>
          <w:sz w:val="22"/>
          <w:szCs w:val="22"/>
        </w:rPr>
        <w:t>Manitolis</w:t>
      </w:r>
      <w:proofErr w:type="spellEnd"/>
      <w:r w:rsidRPr="00C432A0">
        <w:rPr>
          <w:sz w:val="22"/>
          <w:szCs w:val="22"/>
        </w:rPr>
        <w:t xml:space="preserve"> (E 421)</w:t>
      </w:r>
    </w:p>
    <w:p w:rsidR="00662608" w:rsidRPr="00C432A0" w:rsidRDefault="00662608" w:rsidP="00662608">
      <w:pPr>
        <w:pStyle w:val="BTEMEASMCA"/>
        <w:rPr>
          <w:sz w:val="22"/>
          <w:szCs w:val="22"/>
        </w:rPr>
      </w:pPr>
      <w:r w:rsidRPr="00C432A0">
        <w:rPr>
          <w:sz w:val="22"/>
          <w:szCs w:val="22"/>
        </w:rPr>
        <w:t xml:space="preserve">Natrio </w:t>
      </w:r>
      <w:proofErr w:type="spellStart"/>
      <w:r w:rsidRPr="00C432A0">
        <w:rPr>
          <w:sz w:val="22"/>
          <w:szCs w:val="22"/>
        </w:rPr>
        <w:t>hidroksidas</w:t>
      </w:r>
      <w:proofErr w:type="spellEnd"/>
      <w:r w:rsidRPr="00C432A0">
        <w:rPr>
          <w:sz w:val="22"/>
          <w:szCs w:val="22"/>
        </w:rPr>
        <w:t xml:space="preserve"> (pH reguliavimui)</w:t>
      </w:r>
    </w:p>
    <w:p w:rsidR="00662608" w:rsidRPr="00C432A0" w:rsidRDefault="00662608" w:rsidP="00662608">
      <w:pPr>
        <w:pStyle w:val="BTEMEASMCA"/>
        <w:rPr>
          <w:sz w:val="22"/>
          <w:szCs w:val="22"/>
        </w:rPr>
      </w:pPr>
    </w:p>
    <w:p w:rsidR="00662608" w:rsidRPr="00C432A0" w:rsidRDefault="00662608" w:rsidP="00662608">
      <w:pPr>
        <w:pStyle w:val="PI-2EMEASMCA"/>
      </w:pPr>
      <w:bookmarkStart w:id="20" w:name="_Toc129243117"/>
      <w:bookmarkStart w:id="21" w:name="_Toc129243242"/>
      <w:r w:rsidRPr="00C432A0">
        <w:t>6.2</w:t>
      </w:r>
      <w:r w:rsidRPr="00C432A0">
        <w:tab/>
        <w:t>Nesuderinamumas</w:t>
      </w:r>
      <w:bookmarkEnd w:id="20"/>
      <w:bookmarkEnd w:id="21"/>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Šio vaistinio preparato negalima maišyti su kitais, išskyrus nurodytus 6.6 skyriuje.</w:t>
      </w:r>
    </w:p>
    <w:p w:rsidR="00662608" w:rsidRPr="00C432A0" w:rsidRDefault="00662608" w:rsidP="00662608">
      <w:pPr>
        <w:pStyle w:val="BTEMEASMCA"/>
        <w:rPr>
          <w:sz w:val="22"/>
          <w:szCs w:val="22"/>
        </w:rPr>
      </w:pPr>
    </w:p>
    <w:p w:rsidR="00662608" w:rsidRPr="00C432A0" w:rsidRDefault="00662608" w:rsidP="00662608">
      <w:pPr>
        <w:pStyle w:val="PI-2EMEASMCA"/>
      </w:pPr>
      <w:bookmarkStart w:id="22" w:name="_Toc129243118"/>
      <w:bookmarkStart w:id="23" w:name="_Toc129243243"/>
      <w:r w:rsidRPr="00C432A0">
        <w:t>6.3</w:t>
      </w:r>
      <w:r w:rsidRPr="00C432A0">
        <w:tab/>
        <w:t>Tinkamumo laikas</w:t>
      </w:r>
      <w:bookmarkEnd w:id="22"/>
      <w:bookmarkEnd w:id="23"/>
    </w:p>
    <w:p w:rsidR="00662608" w:rsidRPr="00C432A0" w:rsidRDefault="00662608" w:rsidP="00662608">
      <w:pPr>
        <w:pStyle w:val="BTEMEASMCA"/>
        <w:rPr>
          <w:sz w:val="22"/>
          <w:szCs w:val="22"/>
        </w:rPr>
      </w:pPr>
    </w:p>
    <w:p w:rsidR="00662608" w:rsidRPr="00C432A0" w:rsidRDefault="00662608" w:rsidP="00662608">
      <w:pPr>
        <w:tabs>
          <w:tab w:val="left" w:pos="567"/>
        </w:tabs>
        <w:rPr>
          <w:sz w:val="22"/>
          <w:szCs w:val="22"/>
        </w:rPr>
      </w:pPr>
      <w:r w:rsidRPr="00C432A0">
        <w:rPr>
          <w:sz w:val="22"/>
          <w:szCs w:val="22"/>
        </w:rPr>
        <w:t>3 metai.</w:t>
      </w:r>
    </w:p>
    <w:p w:rsidR="00662608" w:rsidRPr="00C432A0" w:rsidRDefault="00662608" w:rsidP="00662608">
      <w:pPr>
        <w:tabs>
          <w:tab w:val="left" w:pos="567"/>
        </w:tabs>
        <w:rPr>
          <w:sz w:val="22"/>
          <w:szCs w:val="22"/>
        </w:rPr>
      </w:pPr>
    </w:p>
    <w:p w:rsidR="00662608" w:rsidRPr="00C432A0" w:rsidRDefault="00662608" w:rsidP="00662608">
      <w:pPr>
        <w:rPr>
          <w:sz w:val="22"/>
          <w:szCs w:val="22"/>
        </w:rPr>
      </w:pPr>
      <w:r w:rsidRPr="00C432A0">
        <w:rPr>
          <w:sz w:val="22"/>
          <w:szCs w:val="22"/>
        </w:rPr>
        <w:t>Ištirpinus, cheminis ir fizinis preparato stabilumas nekinta 24 valandas esant 25 °C temperatūrai.</w:t>
      </w:r>
    </w:p>
    <w:p w:rsidR="00662608" w:rsidRPr="00C432A0" w:rsidRDefault="00662608" w:rsidP="00662608">
      <w:pPr>
        <w:rPr>
          <w:sz w:val="22"/>
          <w:szCs w:val="22"/>
        </w:rPr>
      </w:pPr>
      <w:r w:rsidRPr="00C432A0">
        <w:rPr>
          <w:sz w:val="22"/>
          <w:szCs w:val="22"/>
        </w:rPr>
        <w:lastRenderedPageBreak/>
        <w:t>Mikrobiologiniu požiūriu, preparatas turi būti suvartotas nedelsiant. Nesuvartojus iš karto, už laikymo trukmę ir sąlygas atsako vartotojas. Negalima užšaldyti.</w:t>
      </w:r>
    </w:p>
    <w:p w:rsidR="00662608" w:rsidRPr="00C432A0" w:rsidRDefault="00662608" w:rsidP="00662608">
      <w:pPr>
        <w:rPr>
          <w:sz w:val="22"/>
          <w:szCs w:val="22"/>
        </w:rPr>
      </w:pPr>
    </w:p>
    <w:p w:rsidR="00662608" w:rsidRPr="00C432A0" w:rsidRDefault="00662608" w:rsidP="00662608">
      <w:pPr>
        <w:pStyle w:val="PI-2EMEASMCA"/>
      </w:pPr>
      <w:bookmarkStart w:id="24" w:name="_Toc129243119"/>
      <w:bookmarkStart w:id="25" w:name="_Toc129243244"/>
      <w:r w:rsidRPr="00C432A0">
        <w:t>6.4</w:t>
      </w:r>
      <w:r w:rsidRPr="00C432A0">
        <w:tab/>
        <w:t>Specialios laikymo sąlygos</w:t>
      </w:r>
      <w:bookmarkEnd w:id="24"/>
      <w:bookmarkEnd w:id="25"/>
    </w:p>
    <w:p w:rsidR="00662608" w:rsidRPr="00C432A0" w:rsidRDefault="00662608" w:rsidP="00662608">
      <w:pPr>
        <w:pStyle w:val="BTEMEASMCA"/>
        <w:rPr>
          <w:sz w:val="22"/>
          <w:szCs w:val="22"/>
        </w:rPr>
      </w:pPr>
    </w:p>
    <w:p w:rsidR="00662608" w:rsidRPr="00C432A0" w:rsidRDefault="00662608" w:rsidP="00662608">
      <w:pPr>
        <w:tabs>
          <w:tab w:val="left" w:pos="567"/>
        </w:tabs>
        <w:rPr>
          <w:sz w:val="22"/>
          <w:szCs w:val="22"/>
        </w:rPr>
      </w:pPr>
      <w:r w:rsidRPr="00C432A0">
        <w:rPr>
          <w:sz w:val="22"/>
          <w:szCs w:val="22"/>
        </w:rPr>
        <w:t>Šiam vaistiniam preparatui specialių laikymo sąlygų nereikia.</w:t>
      </w:r>
    </w:p>
    <w:p w:rsidR="00662608" w:rsidRPr="00C432A0" w:rsidRDefault="00662608" w:rsidP="00662608">
      <w:pPr>
        <w:tabs>
          <w:tab w:val="left" w:pos="567"/>
        </w:tabs>
        <w:rPr>
          <w:sz w:val="22"/>
          <w:szCs w:val="22"/>
        </w:rPr>
      </w:pPr>
    </w:p>
    <w:p w:rsidR="00662608" w:rsidRPr="00C432A0" w:rsidRDefault="00662608" w:rsidP="00662608">
      <w:pPr>
        <w:pStyle w:val="BTEMEASMCA"/>
        <w:rPr>
          <w:snapToGrid w:val="0"/>
          <w:color w:val="0D0D0D"/>
          <w:sz w:val="22"/>
          <w:szCs w:val="24"/>
        </w:rPr>
      </w:pPr>
      <w:r w:rsidRPr="00C432A0">
        <w:rPr>
          <w:snapToGrid w:val="0"/>
          <w:color w:val="0D0D0D"/>
          <w:sz w:val="22"/>
          <w:szCs w:val="24"/>
        </w:rPr>
        <w:t>Paruošto vaistinio preparato laikymo sąlygos pateikiamos 6.3 skyriuje.</w:t>
      </w:r>
    </w:p>
    <w:p w:rsidR="00662608" w:rsidRPr="00C432A0" w:rsidRDefault="00662608" w:rsidP="00662608">
      <w:pPr>
        <w:pStyle w:val="BTEMEASMCA"/>
        <w:rPr>
          <w:sz w:val="22"/>
          <w:szCs w:val="22"/>
        </w:rPr>
      </w:pPr>
    </w:p>
    <w:p w:rsidR="00662608" w:rsidRPr="00C432A0" w:rsidRDefault="00662608" w:rsidP="00662608">
      <w:pPr>
        <w:pStyle w:val="PI-2EMEASMCA"/>
      </w:pPr>
      <w:bookmarkStart w:id="26" w:name="_Toc129243120"/>
      <w:bookmarkStart w:id="27" w:name="_Toc129243245"/>
      <w:r w:rsidRPr="00C432A0">
        <w:t>6.5</w:t>
      </w:r>
      <w:r w:rsidRPr="00C432A0">
        <w:tab/>
      </w:r>
      <w:proofErr w:type="spellStart"/>
      <w:r w:rsidRPr="00C432A0">
        <w:t>Talpyklės</w:t>
      </w:r>
      <w:proofErr w:type="spellEnd"/>
      <w:r w:rsidRPr="00C432A0">
        <w:t xml:space="preserve"> pobūdis ir jos turinys</w:t>
      </w:r>
      <w:bookmarkEnd w:id="26"/>
      <w:bookmarkEnd w:id="27"/>
    </w:p>
    <w:p w:rsidR="00662608" w:rsidRPr="00C432A0" w:rsidRDefault="00662608" w:rsidP="00662608">
      <w:pPr>
        <w:pStyle w:val="BTEMEASMCA"/>
        <w:rPr>
          <w:sz w:val="22"/>
          <w:szCs w:val="22"/>
        </w:rPr>
      </w:pPr>
    </w:p>
    <w:p w:rsidR="00662608" w:rsidRPr="00C432A0" w:rsidRDefault="00662608" w:rsidP="00662608">
      <w:pPr>
        <w:tabs>
          <w:tab w:val="left" w:pos="567"/>
        </w:tabs>
        <w:rPr>
          <w:sz w:val="22"/>
          <w:szCs w:val="22"/>
        </w:rPr>
      </w:pPr>
      <w:r w:rsidRPr="00C432A0">
        <w:rPr>
          <w:sz w:val="22"/>
          <w:szCs w:val="22"/>
        </w:rPr>
        <w:t xml:space="preserve">50 ml talpos bespalvio stiklo (I tipo) flakonas, su </w:t>
      </w:r>
      <w:proofErr w:type="spellStart"/>
      <w:r w:rsidRPr="00C432A0">
        <w:rPr>
          <w:sz w:val="22"/>
          <w:szCs w:val="22"/>
        </w:rPr>
        <w:t>bromobutilo</w:t>
      </w:r>
      <w:proofErr w:type="spellEnd"/>
      <w:r w:rsidRPr="00C432A0">
        <w:rPr>
          <w:sz w:val="22"/>
          <w:szCs w:val="22"/>
        </w:rPr>
        <w:t xml:space="preserve"> gumos kamščiu ir aliumininiu nuplėšiamu apsauginiu dangteliu.</w:t>
      </w:r>
    </w:p>
    <w:p w:rsidR="00662608" w:rsidRPr="00C432A0" w:rsidRDefault="00662608" w:rsidP="00662608">
      <w:pPr>
        <w:tabs>
          <w:tab w:val="left" w:pos="567"/>
        </w:tabs>
        <w:rPr>
          <w:sz w:val="22"/>
          <w:szCs w:val="22"/>
        </w:rPr>
      </w:pPr>
    </w:p>
    <w:p w:rsidR="00662608" w:rsidRPr="00C432A0" w:rsidRDefault="00662608" w:rsidP="00662608">
      <w:pPr>
        <w:tabs>
          <w:tab w:val="left" w:pos="567"/>
        </w:tabs>
        <w:autoSpaceDE w:val="0"/>
        <w:autoSpaceDN w:val="0"/>
        <w:adjustRightInd w:val="0"/>
        <w:rPr>
          <w:sz w:val="22"/>
          <w:szCs w:val="22"/>
        </w:rPr>
      </w:pPr>
      <w:r w:rsidRPr="00C432A0">
        <w:rPr>
          <w:sz w:val="22"/>
          <w:szCs w:val="22"/>
        </w:rPr>
        <w:t>Pakuotės dydis: vienas flakonas, kuriame yra 300 mg (nuplėšiamo apsauginio dangtelio spalva geltona) arba 600 mg (nuplėšiamo apsauginio dangtelio spalva raudona) miltelių infuziniam tirpalui.</w:t>
      </w:r>
    </w:p>
    <w:p w:rsidR="00662608" w:rsidRPr="00C432A0" w:rsidRDefault="00662608" w:rsidP="00662608">
      <w:pPr>
        <w:tabs>
          <w:tab w:val="left" w:pos="567"/>
        </w:tabs>
        <w:autoSpaceDE w:val="0"/>
        <w:autoSpaceDN w:val="0"/>
        <w:adjustRightInd w:val="0"/>
        <w:rPr>
          <w:sz w:val="22"/>
          <w:szCs w:val="22"/>
        </w:rPr>
      </w:pPr>
    </w:p>
    <w:p w:rsidR="00662608" w:rsidRPr="00C432A0" w:rsidRDefault="00662608" w:rsidP="00662608">
      <w:pPr>
        <w:tabs>
          <w:tab w:val="left" w:pos="567"/>
        </w:tabs>
        <w:autoSpaceDE w:val="0"/>
        <w:autoSpaceDN w:val="0"/>
        <w:adjustRightInd w:val="0"/>
        <w:rPr>
          <w:sz w:val="22"/>
          <w:szCs w:val="22"/>
        </w:rPr>
      </w:pPr>
      <w:r w:rsidRPr="00C432A0">
        <w:rPr>
          <w:sz w:val="22"/>
          <w:szCs w:val="22"/>
        </w:rPr>
        <w:t>Gali būti tiekiamos ne visų dydžių pakuotės.</w:t>
      </w:r>
    </w:p>
    <w:p w:rsidR="00662608" w:rsidRPr="00C432A0" w:rsidRDefault="00662608" w:rsidP="00662608">
      <w:pPr>
        <w:tabs>
          <w:tab w:val="left" w:pos="567"/>
        </w:tabs>
        <w:autoSpaceDE w:val="0"/>
        <w:autoSpaceDN w:val="0"/>
        <w:adjustRightInd w:val="0"/>
        <w:rPr>
          <w:bCs/>
          <w:color w:val="000000"/>
          <w:sz w:val="22"/>
          <w:szCs w:val="22"/>
        </w:rPr>
      </w:pPr>
    </w:p>
    <w:p w:rsidR="00662608" w:rsidRPr="00C432A0" w:rsidRDefault="00662608" w:rsidP="00662608">
      <w:pPr>
        <w:pStyle w:val="PI-2EMEASMCA"/>
      </w:pPr>
      <w:bookmarkStart w:id="28" w:name="_Toc129243121"/>
      <w:bookmarkStart w:id="29" w:name="_Toc129243246"/>
      <w:r w:rsidRPr="00C432A0">
        <w:t>6.6</w:t>
      </w:r>
      <w:r w:rsidRPr="00C432A0">
        <w:tab/>
        <w:t>Specialūs reikalavimai atliekoms tvarkyti ir vaistiniam preparatui ruošti</w:t>
      </w:r>
      <w:bookmarkEnd w:id="28"/>
      <w:bookmarkEnd w:id="29"/>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roofErr w:type="spellStart"/>
      <w:r w:rsidRPr="00C432A0">
        <w:rPr>
          <w:sz w:val="22"/>
          <w:szCs w:val="22"/>
        </w:rPr>
        <w:t>Raploc</w:t>
      </w:r>
      <w:proofErr w:type="spellEnd"/>
      <w:r w:rsidRPr="00C432A0">
        <w:rPr>
          <w:sz w:val="22"/>
          <w:szCs w:val="22"/>
        </w:rPr>
        <w:t xml:space="preserve"> draudžiama vartoti neištirpinus.</w:t>
      </w:r>
    </w:p>
    <w:p w:rsidR="00662608" w:rsidRPr="00C432A0" w:rsidRDefault="00662608" w:rsidP="00662608">
      <w:pPr>
        <w:pStyle w:val="BTEMEASMCA"/>
        <w:rPr>
          <w:sz w:val="22"/>
          <w:szCs w:val="22"/>
        </w:rPr>
      </w:pPr>
    </w:p>
    <w:p w:rsidR="00662608" w:rsidRPr="00C432A0" w:rsidRDefault="00662608" w:rsidP="00662608">
      <w:pPr>
        <w:rPr>
          <w:i/>
          <w:sz w:val="22"/>
          <w:szCs w:val="22"/>
        </w:rPr>
      </w:pPr>
      <w:r w:rsidRPr="00C432A0">
        <w:rPr>
          <w:i/>
          <w:sz w:val="22"/>
          <w:szCs w:val="22"/>
        </w:rPr>
        <w:t>Vartojimo instrukcija</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Ištirpinkite 1 flakono turinį 50 ml vieno iš toliau išvardintų tirpalų:</w:t>
      </w:r>
    </w:p>
    <w:p w:rsidR="00662608" w:rsidRPr="00C432A0" w:rsidRDefault="00662608" w:rsidP="00662608">
      <w:pPr>
        <w:pStyle w:val="BTEMEASMCA"/>
        <w:numPr>
          <w:ilvl w:val="0"/>
          <w:numId w:val="6"/>
        </w:numPr>
        <w:rPr>
          <w:sz w:val="22"/>
          <w:szCs w:val="22"/>
        </w:rPr>
      </w:pPr>
      <w:proofErr w:type="spellStart"/>
      <w:r w:rsidRPr="00C432A0">
        <w:rPr>
          <w:sz w:val="22"/>
          <w:szCs w:val="22"/>
        </w:rPr>
        <w:t>NaCl</w:t>
      </w:r>
      <w:proofErr w:type="spellEnd"/>
      <w:r w:rsidRPr="00C432A0">
        <w:rPr>
          <w:sz w:val="22"/>
          <w:szCs w:val="22"/>
        </w:rPr>
        <w:t xml:space="preserve"> 9 mg/ml (0,9 %) tirpalo;</w:t>
      </w:r>
    </w:p>
    <w:p w:rsidR="00662608" w:rsidRPr="00C432A0" w:rsidRDefault="00662608" w:rsidP="00662608">
      <w:pPr>
        <w:pStyle w:val="BTEMEASMCA"/>
        <w:numPr>
          <w:ilvl w:val="0"/>
          <w:numId w:val="6"/>
        </w:numPr>
        <w:rPr>
          <w:sz w:val="22"/>
          <w:szCs w:val="22"/>
        </w:rPr>
      </w:pPr>
      <w:r w:rsidRPr="00C432A0">
        <w:rPr>
          <w:sz w:val="22"/>
          <w:szCs w:val="22"/>
        </w:rPr>
        <w:t>gliukozės 50 mg/ml (5 %) tirpalo;</w:t>
      </w:r>
    </w:p>
    <w:p w:rsidR="00662608" w:rsidRPr="00C432A0" w:rsidRDefault="00662608" w:rsidP="00662608">
      <w:pPr>
        <w:pStyle w:val="BTEMEASMCA"/>
        <w:numPr>
          <w:ilvl w:val="0"/>
          <w:numId w:val="6"/>
        </w:numPr>
        <w:rPr>
          <w:sz w:val="22"/>
          <w:szCs w:val="22"/>
        </w:rPr>
      </w:pPr>
      <w:proofErr w:type="spellStart"/>
      <w:r w:rsidRPr="00C432A0">
        <w:rPr>
          <w:sz w:val="22"/>
          <w:szCs w:val="22"/>
        </w:rPr>
        <w:t>Ringerio</w:t>
      </w:r>
      <w:proofErr w:type="spellEnd"/>
      <w:r w:rsidRPr="00C432A0">
        <w:rPr>
          <w:sz w:val="22"/>
          <w:szCs w:val="22"/>
        </w:rPr>
        <w:t xml:space="preserve"> tirpalo;</w:t>
      </w:r>
    </w:p>
    <w:p w:rsidR="00662608" w:rsidRPr="00C432A0" w:rsidRDefault="00662608" w:rsidP="00662608">
      <w:pPr>
        <w:pStyle w:val="BTEMEASMCA"/>
        <w:numPr>
          <w:ilvl w:val="0"/>
          <w:numId w:val="6"/>
        </w:numPr>
        <w:rPr>
          <w:sz w:val="22"/>
          <w:szCs w:val="22"/>
        </w:rPr>
      </w:pPr>
      <w:proofErr w:type="spellStart"/>
      <w:r w:rsidRPr="00C432A0">
        <w:rPr>
          <w:sz w:val="22"/>
          <w:szCs w:val="22"/>
        </w:rPr>
        <w:t>Ringerio</w:t>
      </w:r>
      <w:proofErr w:type="spellEnd"/>
      <w:r w:rsidRPr="00C432A0">
        <w:rPr>
          <w:sz w:val="22"/>
          <w:szCs w:val="22"/>
        </w:rPr>
        <w:t xml:space="preserve"> laktato tirpalo,</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 xml:space="preserve">Informacija apie paruoštų vartojimui </w:t>
      </w:r>
      <w:proofErr w:type="spellStart"/>
      <w:r w:rsidRPr="00C432A0">
        <w:rPr>
          <w:sz w:val="22"/>
          <w:szCs w:val="22"/>
        </w:rPr>
        <w:t>landiololio</w:t>
      </w:r>
      <w:proofErr w:type="spellEnd"/>
      <w:r w:rsidRPr="00C432A0">
        <w:rPr>
          <w:sz w:val="22"/>
          <w:szCs w:val="22"/>
        </w:rPr>
        <w:t xml:space="preserve"> tirpalų pH ir </w:t>
      </w:r>
      <w:proofErr w:type="spellStart"/>
      <w:r w:rsidRPr="00C432A0">
        <w:rPr>
          <w:sz w:val="22"/>
          <w:szCs w:val="22"/>
        </w:rPr>
        <w:t>osmoliališkumą</w:t>
      </w:r>
      <w:proofErr w:type="spellEnd"/>
      <w:r w:rsidRPr="00C432A0">
        <w:rPr>
          <w:sz w:val="22"/>
          <w:szCs w:val="22"/>
        </w:rPr>
        <w:t>:</w:t>
      </w:r>
    </w:p>
    <w:p w:rsidR="00662608" w:rsidRPr="00C432A0" w:rsidRDefault="00662608" w:rsidP="00662608">
      <w:pPr>
        <w:pStyle w:val="BTEMEASMCA"/>
        <w:rPr>
          <w:sz w:val="22"/>
          <w:szCs w:val="22"/>
        </w:rPr>
      </w:pPr>
    </w:p>
    <w:tbl>
      <w:tblPr>
        <w:tblpPr w:leftFromText="141" w:rightFromText="141" w:vertAnchor="text" w:horzAnchor="margin" w:tblpY="-41"/>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701"/>
        <w:gridCol w:w="2126"/>
      </w:tblGrid>
      <w:tr w:rsidR="00662608" w:rsidRPr="00C432A0" w:rsidTr="00F13F07">
        <w:tc>
          <w:tcPr>
            <w:tcW w:w="3652" w:type="dxa"/>
            <w:vMerge w:val="restart"/>
            <w:shd w:val="clear" w:color="auto" w:fill="auto"/>
          </w:tcPr>
          <w:p w:rsidR="00662608" w:rsidRPr="00C432A0" w:rsidRDefault="00662608" w:rsidP="00F13F07">
            <w:pPr>
              <w:rPr>
                <w:b/>
                <w:color w:val="000000"/>
                <w:lang w:eastAsia="de-DE"/>
              </w:rPr>
            </w:pPr>
            <w:proofErr w:type="spellStart"/>
            <w:r w:rsidRPr="00C432A0">
              <w:rPr>
                <w:b/>
                <w:color w:val="000000"/>
                <w:sz w:val="22"/>
                <w:szCs w:val="22"/>
                <w:lang w:eastAsia="de-DE"/>
              </w:rPr>
              <w:t>Raploc</w:t>
            </w:r>
            <w:proofErr w:type="spellEnd"/>
            <w:r w:rsidRPr="00C432A0">
              <w:rPr>
                <w:b/>
                <w:color w:val="000000"/>
                <w:sz w:val="22"/>
                <w:szCs w:val="22"/>
                <w:lang w:eastAsia="de-DE"/>
              </w:rPr>
              <w:t xml:space="preserve"> 300 mg arba 600 mg ištirpintas</w:t>
            </w:r>
          </w:p>
        </w:tc>
        <w:tc>
          <w:tcPr>
            <w:tcW w:w="1701" w:type="dxa"/>
            <w:shd w:val="clear" w:color="auto" w:fill="auto"/>
          </w:tcPr>
          <w:p w:rsidR="00662608" w:rsidRPr="00C432A0" w:rsidRDefault="00662608" w:rsidP="00F13F07">
            <w:pPr>
              <w:rPr>
                <w:b/>
                <w:color w:val="000000"/>
                <w:lang w:eastAsia="de-DE"/>
              </w:rPr>
            </w:pPr>
            <w:r w:rsidRPr="00C432A0">
              <w:rPr>
                <w:b/>
                <w:color w:val="000000"/>
                <w:sz w:val="22"/>
                <w:szCs w:val="22"/>
                <w:lang w:eastAsia="de-DE"/>
              </w:rPr>
              <w:t xml:space="preserve">pH </w:t>
            </w:r>
          </w:p>
        </w:tc>
        <w:tc>
          <w:tcPr>
            <w:tcW w:w="2126" w:type="dxa"/>
            <w:shd w:val="clear" w:color="auto" w:fill="auto"/>
          </w:tcPr>
          <w:p w:rsidR="00662608" w:rsidRPr="00C432A0" w:rsidRDefault="00662608" w:rsidP="00F13F07">
            <w:pPr>
              <w:rPr>
                <w:b/>
                <w:color w:val="000000"/>
                <w:lang w:eastAsia="de-DE"/>
              </w:rPr>
            </w:pPr>
            <w:proofErr w:type="spellStart"/>
            <w:r w:rsidRPr="00C432A0">
              <w:rPr>
                <w:b/>
                <w:color w:val="000000"/>
                <w:sz w:val="22"/>
                <w:szCs w:val="22"/>
                <w:lang w:eastAsia="de-DE"/>
              </w:rPr>
              <w:t>Osmoliališkumas</w:t>
            </w:r>
            <w:proofErr w:type="spellEnd"/>
            <w:r w:rsidRPr="00C432A0">
              <w:rPr>
                <w:b/>
                <w:color w:val="000000"/>
                <w:sz w:val="22"/>
                <w:szCs w:val="22"/>
                <w:lang w:eastAsia="de-DE"/>
              </w:rPr>
              <w:t xml:space="preserve"> [</w:t>
            </w:r>
            <w:proofErr w:type="spellStart"/>
            <w:r w:rsidRPr="00C432A0">
              <w:rPr>
                <w:b/>
                <w:color w:val="000000"/>
                <w:sz w:val="22"/>
                <w:szCs w:val="22"/>
                <w:lang w:eastAsia="de-DE"/>
              </w:rPr>
              <w:t>Osm</w:t>
            </w:r>
            <w:proofErr w:type="spellEnd"/>
            <w:r w:rsidRPr="00C432A0">
              <w:rPr>
                <w:b/>
                <w:color w:val="000000"/>
                <w:sz w:val="22"/>
                <w:szCs w:val="22"/>
                <w:lang w:eastAsia="de-DE"/>
              </w:rPr>
              <w:t>/kg]</w:t>
            </w:r>
          </w:p>
        </w:tc>
      </w:tr>
      <w:tr w:rsidR="00662608" w:rsidRPr="00C432A0" w:rsidTr="00F13F07">
        <w:tc>
          <w:tcPr>
            <w:tcW w:w="3652" w:type="dxa"/>
            <w:vMerge/>
            <w:shd w:val="clear" w:color="auto" w:fill="auto"/>
          </w:tcPr>
          <w:p w:rsidR="00662608" w:rsidRPr="00C432A0" w:rsidRDefault="00662608" w:rsidP="00F13F07">
            <w:pPr>
              <w:rPr>
                <w:color w:val="000000"/>
                <w:lang w:eastAsia="de-DE"/>
              </w:rPr>
            </w:pPr>
          </w:p>
        </w:tc>
        <w:tc>
          <w:tcPr>
            <w:tcW w:w="3827" w:type="dxa"/>
            <w:gridSpan w:val="2"/>
            <w:shd w:val="clear" w:color="auto" w:fill="auto"/>
            <w:vAlign w:val="center"/>
          </w:tcPr>
          <w:p w:rsidR="00662608" w:rsidRPr="00C432A0" w:rsidRDefault="00662608" w:rsidP="00F13F07">
            <w:pPr>
              <w:rPr>
                <w:color w:val="000000"/>
                <w:lang w:eastAsia="de-DE"/>
              </w:rPr>
            </w:pPr>
            <w:r w:rsidRPr="00C432A0">
              <w:rPr>
                <w:color w:val="000000"/>
                <w:sz w:val="22"/>
                <w:szCs w:val="22"/>
                <w:lang w:eastAsia="de-DE"/>
              </w:rPr>
              <w:t>Paruoštas tirpalas (be matomų dalelių)</w:t>
            </w:r>
          </w:p>
        </w:tc>
      </w:tr>
      <w:tr w:rsidR="00662608" w:rsidRPr="00C432A0" w:rsidTr="00F13F07">
        <w:tc>
          <w:tcPr>
            <w:tcW w:w="3652" w:type="dxa"/>
            <w:shd w:val="clear" w:color="auto" w:fill="auto"/>
          </w:tcPr>
          <w:p w:rsidR="00662608" w:rsidRPr="00C432A0" w:rsidRDefault="00662608" w:rsidP="00F13F07">
            <w:pPr>
              <w:rPr>
                <w:color w:val="000000"/>
                <w:lang w:eastAsia="de-DE"/>
              </w:rPr>
            </w:pPr>
            <w:proofErr w:type="spellStart"/>
            <w:r w:rsidRPr="00C432A0">
              <w:rPr>
                <w:color w:val="000000"/>
                <w:sz w:val="22"/>
                <w:szCs w:val="22"/>
                <w:lang w:eastAsia="de-DE"/>
              </w:rPr>
              <w:t>NaCl</w:t>
            </w:r>
            <w:proofErr w:type="spellEnd"/>
            <w:r w:rsidRPr="00C432A0">
              <w:rPr>
                <w:color w:val="000000"/>
                <w:sz w:val="22"/>
                <w:szCs w:val="22"/>
                <w:lang w:eastAsia="de-DE"/>
              </w:rPr>
              <w:t xml:space="preserve"> 9 mg/ml (0,9%) tirpalu</w:t>
            </w:r>
          </w:p>
        </w:tc>
        <w:tc>
          <w:tcPr>
            <w:tcW w:w="1701" w:type="dxa"/>
            <w:shd w:val="clear" w:color="auto" w:fill="auto"/>
            <w:vAlign w:val="center"/>
          </w:tcPr>
          <w:p w:rsidR="00662608" w:rsidRPr="00C432A0" w:rsidRDefault="00662608" w:rsidP="00F13F07">
            <w:pPr>
              <w:rPr>
                <w:color w:val="000000"/>
                <w:lang w:eastAsia="de-DE"/>
              </w:rPr>
            </w:pPr>
            <w:r w:rsidRPr="00C432A0">
              <w:rPr>
                <w:color w:val="000000"/>
                <w:sz w:val="22"/>
                <w:szCs w:val="22"/>
                <w:lang w:eastAsia="de-DE"/>
              </w:rPr>
              <w:t>6,5/6,5</w:t>
            </w:r>
          </w:p>
        </w:tc>
        <w:tc>
          <w:tcPr>
            <w:tcW w:w="2126" w:type="dxa"/>
            <w:shd w:val="clear" w:color="auto" w:fill="auto"/>
          </w:tcPr>
          <w:p w:rsidR="00662608" w:rsidRPr="00C432A0" w:rsidRDefault="00662608" w:rsidP="00F13F07">
            <w:pPr>
              <w:rPr>
                <w:color w:val="000000"/>
                <w:lang w:eastAsia="de-DE"/>
              </w:rPr>
            </w:pPr>
            <w:r w:rsidRPr="00C432A0">
              <w:rPr>
                <w:sz w:val="22"/>
                <w:szCs w:val="22"/>
              </w:rPr>
              <w:t>0,341/0,401</w:t>
            </w:r>
          </w:p>
        </w:tc>
      </w:tr>
      <w:tr w:rsidR="00662608" w:rsidRPr="00C432A0" w:rsidTr="00F13F07">
        <w:tc>
          <w:tcPr>
            <w:tcW w:w="3652" w:type="dxa"/>
            <w:shd w:val="clear" w:color="auto" w:fill="auto"/>
          </w:tcPr>
          <w:p w:rsidR="00662608" w:rsidRPr="00C432A0" w:rsidRDefault="00662608" w:rsidP="00F13F07">
            <w:pPr>
              <w:rPr>
                <w:color w:val="000000"/>
                <w:lang w:eastAsia="de-DE"/>
              </w:rPr>
            </w:pPr>
            <w:r w:rsidRPr="00C432A0">
              <w:rPr>
                <w:color w:val="000000"/>
                <w:sz w:val="22"/>
                <w:szCs w:val="22"/>
                <w:lang w:eastAsia="de-DE"/>
              </w:rPr>
              <w:t>Gliukozės 50 mg/ml (5 %) tirpalu</w:t>
            </w:r>
          </w:p>
        </w:tc>
        <w:tc>
          <w:tcPr>
            <w:tcW w:w="1701" w:type="dxa"/>
            <w:shd w:val="clear" w:color="auto" w:fill="auto"/>
          </w:tcPr>
          <w:p w:rsidR="00662608" w:rsidRPr="00C432A0" w:rsidRDefault="00662608" w:rsidP="00F13F07">
            <w:r w:rsidRPr="00C432A0">
              <w:rPr>
                <w:color w:val="000000"/>
                <w:sz w:val="22"/>
                <w:szCs w:val="22"/>
                <w:lang w:eastAsia="de-DE"/>
              </w:rPr>
              <w:t>6,6/6,1</w:t>
            </w:r>
          </w:p>
        </w:tc>
        <w:tc>
          <w:tcPr>
            <w:tcW w:w="2126" w:type="dxa"/>
            <w:shd w:val="clear" w:color="auto" w:fill="auto"/>
          </w:tcPr>
          <w:p w:rsidR="00662608" w:rsidRPr="00C432A0" w:rsidRDefault="00662608" w:rsidP="00F13F07">
            <w:r w:rsidRPr="00C432A0">
              <w:rPr>
                <w:sz w:val="22"/>
                <w:szCs w:val="22"/>
              </w:rPr>
              <w:t>0,358/0,412</w:t>
            </w:r>
          </w:p>
        </w:tc>
      </w:tr>
      <w:tr w:rsidR="00662608" w:rsidRPr="00C432A0" w:rsidTr="00F13F07">
        <w:tc>
          <w:tcPr>
            <w:tcW w:w="3652" w:type="dxa"/>
            <w:shd w:val="clear" w:color="auto" w:fill="auto"/>
          </w:tcPr>
          <w:p w:rsidR="00662608" w:rsidRPr="00C432A0" w:rsidRDefault="00662608" w:rsidP="00F13F07">
            <w:pPr>
              <w:rPr>
                <w:color w:val="000000"/>
                <w:lang w:eastAsia="de-DE"/>
              </w:rPr>
            </w:pPr>
            <w:proofErr w:type="spellStart"/>
            <w:r w:rsidRPr="00C432A0">
              <w:rPr>
                <w:color w:val="000000"/>
                <w:sz w:val="22"/>
                <w:szCs w:val="22"/>
                <w:lang w:eastAsia="de-DE"/>
              </w:rPr>
              <w:t>Ringerio</w:t>
            </w:r>
            <w:proofErr w:type="spellEnd"/>
            <w:r w:rsidRPr="00C432A0">
              <w:rPr>
                <w:color w:val="000000"/>
                <w:sz w:val="22"/>
                <w:szCs w:val="22"/>
                <w:lang w:eastAsia="de-DE"/>
              </w:rPr>
              <w:t xml:space="preserve"> tirpalu</w:t>
            </w:r>
          </w:p>
        </w:tc>
        <w:tc>
          <w:tcPr>
            <w:tcW w:w="1701" w:type="dxa"/>
            <w:shd w:val="clear" w:color="auto" w:fill="auto"/>
          </w:tcPr>
          <w:p w:rsidR="00662608" w:rsidRPr="00C432A0" w:rsidRDefault="00662608" w:rsidP="00F13F07">
            <w:r w:rsidRPr="00C432A0">
              <w:rPr>
                <w:color w:val="000000"/>
                <w:sz w:val="22"/>
                <w:szCs w:val="22"/>
                <w:lang w:eastAsia="de-DE"/>
              </w:rPr>
              <w:t>6,4/6,0</w:t>
            </w:r>
          </w:p>
        </w:tc>
        <w:tc>
          <w:tcPr>
            <w:tcW w:w="2126" w:type="dxa"/>
            <w:shd w:val="clear" w:color="auto" w:fill="auto"/>
          </w:tcPr>
          <w:p w:rsidR="00662608" w:rsidRPr="00C432A0" w:rsidRDefault="00662608" w:rsidP="00F13F07">
            <w:r w:rsidRPr="00C432A0">
              <w:rPr>
                <w:sz w:val="22"/>
                <w:szCs w:val="22"/>
              </w:rPr>
              <w:t>0,342/0,391</w:t>
            </w:r>
          </w:p>
        </w:tc>
      </w:tr>
      <w:tr w:rsidR="00662608" w:rsidRPr="00C432A0" w:rsidTr="00F13F07">
        <w:tc>
          <w:tcPr>
            <w:tcW w:w="3652" w:type="dxa"/>
            <w:shd w:val="clear" w:color="auto" w:fill="auto"/>
          </w:tcPr>
          <w:p w:rsidR="00662608" w:rsidRPr="00C432A0" w:rsidRDefault="00662608" w:rsidP="00F13F07">
            <w:pPr>
              <w:rPr>
                <w:color w:val="000000"/>
                <w:lang w:eastAsia="de-DE"/>
              </w:rPr>
            </w:pPr>
            <w:proofErr w:type="spellStart"/>
            <w:r w:rsidRPr="00C432A0">
              <w:rPr>
                <w:color w:val="000000"/>
                <w:sz w:val="22"/>
                <w:szCs w:val="22"/>
                <w:lang w:eastAsia="de-DE"/>
              </w:rPr>
              <w:t>Ringerio</w:t>
            </w:r>
            <w:proofErr w:type="spellEnd"/>
            <w:r w:rsidRPr="00C432A0">
              <w:rPr>
                <w:color w:val="000000"/>
                <w:sz w:val="22"/>
                <w:szCs w:val="22"/>
                <w:lang w:eastAsia="de-DE"/>
              </w:rPr>
              <w:t xml:space="preserve"> laktato tirpalu</w:t>
            </w:r>
          </w:p>
        </w:tc>
        <w:tc>
          <w:tcPr>
            <w:tcW w:w="1701" w:type="dxa"/>
            <w:shd w:val="clear" w:color="auto" w:fill="auto"/>
          </w:tcPr>
          <w:p w:rsidR="00662608" w:rsidRPr="00C432A0" w:rsidRDefault="00662608" w:rsidP="00F13F07">
            <w:r w:rsidRPr="00C432A0">
              <w:rPr>
                <w:color w:val="000000"/>
                <w:sz w:val="22"/>
                <w:szCs w:val="22"/>
                <w:lang w:eastAsia="de-DE"/>
              </w:rPr>
              <w:t>6,5/6,2</w:t>
            </w:r>
          </w:p>
        </w:tc>
        <w:tc>
          <w:tcPr>
            <w:tcW w:w="2126" w:type="dxa"/>
            <w:shd w:val="clear" w:color="auto" w:fill="auto"/>
          </w:tcPr>
          <w:p w:rsidR="00662608" w:rsidRPr="00C432A0" w:rsidRDefault="00662608" w:rsidP="00F13F07">
            <w:r w:rsidRPr="00C432A0">
              <w:rPr>
                <w:sz w:val="22"/>
                <w:szCs w:val="22"/>
              </w:rPr>
              <w:t>0,313/0,360</w:t>
            </w:r>
          </w:p>
        </w:tc>
      </w:tr>
    </w:tbl>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Balti ar beveik balti milteliai paruošimo metu visiškai ištirpsta. Švelniai maišyti, kol gaunamas skaidrus tirpalas. Prieš vartojimą reikia apžiūrėti, ar paruoštame tirpale nėra dalelių ir ar nepasikeitė spalva. Galima vartoti tik skaidrų ir bespalvį tirpalą.</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Nesuvartotą vaistinį preparatą ar atliekas reikia tvarkyti laikantis vietinių reikalavimų.</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PI-1EMEASMCA"/>
      </w:pPr>
      <w:bookmarkStart w:id="30" w:name="_Toc129243122"/>
      <w:bookmarkStart w:id="31" w:name="_Toc129243247"/>
      <w:r w:rsidRPr="00C432A0">
        <w:t>7.</w:t>
      </w:r>
      <w:r w:rsidRPr="00C432A0">
        <w:tab/>
      </w:r>
      <w:bookmarkEnd w:id="30"/>
      <w:bookmarkEnd w:id="31"/>
      <w:r w:rsidRPr="00C432A0">
        <w:t>REGISTRUOTOJAS</w:t>
      </w:r>
    </w:p>
    <w:p w:rsidR="00662608" w:rsidRPr="00C432A0" w:rsidRDefault="00662608" w:rsidP="00662608">
      <w:pPr>
        <w:pStyle w:val="BTEMEASMCA"/>
        <w:rPr>
          <w:sz w:val="22"/>
          <w:szCs w:val="22"/>
        </w:rPr>
      </w:pPr>
    </w:p>
    <w:p w:rsidR="00662608" w:rsidRPr="00C432A0" w:rsidRDefault="00662608" w:rsidP="00662608">
      <w:pPr>
        <w:pStyle w:val="BTEMEASMCA"/>
      </w:pPr>
      <w:proofErr w:type="spellStart"/>
      <w:r w:rsidRPr="00C432A0">
        <w:t>Amomed</w:t>
      </w:r>
      <w:proofErr w:type="spellEnd"/>
      <w:r w:rsidRPr="00C432A0">
        <w:t xml:space="preserve"> </w:t>
      </w:r>
      <w:proofErr w:type="spellStart"/>
      <w:r w:rsidRPr="00C432A0">
        <w:t>Pharma</w:t>
      </w:r>
      <w:proofErr w:type="spellEnd"/>
      <w:r w:rsidRPr="00C432A0">
        <w:t xml:space="preserve"> </w:t>
      </w:r>
      <w:proofErr w:type="spellStart"/>
      <w:r w:rsidRPr="00C432A0">
        <w:t>GmbH</w:t>
      </w:r>
      <w:proofErr w:type="spellEnd"/>
    </w:p>
    <w:p w:rsidR="00662608" w:rsidRPr="00C432A0" w:rsidRDefault="00662608" w:rsidP="00662608">
      <w:pPr>
        <w:pStyle w:val="BTEMEASMCA"/>
      </w:pPr>
      <w:proofErr w:type="spellStart"/>
      <w:r w:rsidRPr="00C432A0">
        <w:t>Storchengasse</w:t>
      </w:r>
      <w:proofErr w:type="spellEnd"/>
      <w:r w:rsidRPr="00C432A0">
        <w:t xml:space="preserve"> 1</w:t>
      </w:r>
    </w:p>
    <w:p w:rsidR="00662608" w:rsidRPr="00C432A0" w:rsidRDefault="00662608" w:rsidP="00662608">
      <w:pPr>
        <w:pStyle w:val="BTEMEASMCA"/>
      </w:pPr>
      <w:r w:rsidRPr="00C432A0">
        <w:t>1150 Viena</w:t>
      </w:r>
    </w:p>
    <w:p w:rsidR="00662608" w:rsidRPr="00C432A0" w:rsidRDefault="00662608" w:rsidP="00662608">
      <w:pPr>
        <w:pStyle w:val="BTEMEASMCA"/>
        <w:rPr>
          <w:sz w:val="22"/>
          <w:szCs w:val="22"/>
        </w:rPr>
      </w:pPr>
      <w:r w:rsidRPr="00C432A0">
        <w:t>Austrija</w:t>
      </w:r>
    </w:p>
    <w:p w:rsidR="00662608" w:rsidRPr="00C432A0" w:rsidRDefault="00662608" w:rsidP="00662608">
      <w:pPr>
        <w:pStyle w:val="BTEMEASMCA"/>
        <w:rPr>
          <w:sz w:val="22"/>
          <w:szCs w:val="22"/>
        </w:rPr>
      </w:pPr>
    </w:p>
    <w:p w:rsidR="00662608" w:rsidRPr="00C432A0" w:rsidRDefault="00662608" w:rsidP="00662608">
      <w:pPr>
        <w:pStyle w:val="PI-1EMEASMCA"/>
      </w:pPr>
      <w:bookmarkStart w:id="32" w:name="_Toc129243123"/>
      <w:bookmarkStart w:id="33" w:name="_Toc129243248"/>
      <w:r w:rsidRPr="00C432A0">
        <w:t>8.</w:t>
      </w:r>
      <w:r w:rsidRPr="00C432A0">
        <w:tab/>
      </w:r>
      <w:bookmarkEnd w:id="32"/>
      <w:bookmarkEnd w:id="33"/>
      <w:r w:rsidRPr="00C432A0">
        <w:t>REGISTRACIJOS PAŽYMĖJIMO NUMERIS (-IAI)</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roofErr w:type="spellStart"/>
      <w:r w:rsidRPr="00C432A0">
        <w:rPr>
          <w:sz w:val="22"/>
          <w:szCs w:val="22"/>
        </w:rPr>
        <w:lastRenderedPageBreak/>
        <w:t>Raploc</w:t>
      </w:r>
      <w:proofErr w:type="spellEnd"/>
      <w:r w:rsidRPr="00C432A0">
        <w:rPr>
          <w:sz w:val="22"/>
          <w:szCs w:val="22"/>
        </w:rPr>
        <w:t xml:space="preserve"> 300 mg – LT/1/17/4047/002</w:t>
      </w:r>
    </w:p>
    <w:p w:rsidR="00662608" w:rsidRPr="00C432A0" w:rsidRDefault="00662608" w:rsidP="00662608">
      <w:pPr>
        <w:pStyle w:val="BTEMEASMCA"/>
        <w:rPr>
          <w:sz w:val="22"/>
          <w:szCs w:val="22"/>
        </w:rPr>
      </w:pPr>
      <w:proofErr w:type="spellStart"/>
      <w:r w:rsidRPr="00C432A0">
        <w:rPr>
          <w:sz w:val="22"/>
          <w:szCs w:val="22"/>
        </w:rPr>
        <w:t>Raploc</w:t>
      </w:r>
      <w:proofErr w:type="spellEnd"/>
      <w:r w:rsidRPr="00C432A0">
        <w:rPr>
          <w:sz w:val="22"/>
          <w:szCs w:val="22"/>
        </w:rPr>
        <w:t xml:space="preserve"> 600 mg – LT/1/17/4047/003</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PI-1EMEASMCA"/>
        <w:ind w:left="0" w:firstLine="0"/>
      </w:pPr>
      <w:bookmarkStart w:id="34" w:name="_Toc129243124"/>
      <w:bookmarkStart w:id="35" w:name="_Toc129243249"/>
      <w:r w:rsidRPr="00C432A0">
        <w:t>9.</w:t>
      </w:r>
      <w:r w:rsidRPr="00C432A0">
        <w:tab/>
      </w:r>
      <w:bookmarkEnd w:id="34"/>
      <w:bookmarkEnd w:id="35"/>
      <w:r w:rsidRPr="00C432A0">
        <w:t>REGISTRAVIMO / PERREGISTRAVIMO DATA</w:t>
      </w:r>
    </w:p>
    <w:p w:rsidR="00662608" w:rsidRPr="00C432A0" w:rsidRDefault="00662608" w:rsidP="00662608">
      <w:pPr>
        <w:pStyle w:val="BTEMEASMCA"/>
        <w:rPr>
          <w:sz w:val="22"/>
          <w:szCs w:val="22"/>
        </w:rPr>
      </w:pPr>
    </w:p>
    <w:p w:rsidR="00662608" w:rsidRPr="00C432A0" w:rsidRDefault="00662608" w:rsidP="00662608">
      <w:pPr>
        <w:rPr>
          <w:snapToGrid w:val="0"/>
          <w:sz w:val="22"/>
        </w:rPr>
      </w:pPr>
      <w:r w:rsidRPr="00C432A0">
        <w:rPr>
          <w:snapToGrid w:val="0"/>
          <w:sz w:val="22"/>
        </w:rPr>
        <w:t>Registravimo data 2017 m. vasario mėn. 13 d.</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p>
    <w:p w:rsidR="00662608" w:rsidRPr="00C432A0" w:rsidRDefault="00662608" w:rsidP="00662608">
      <w:pPr>
        <w:pStyle w:val="PI-1EMEASMCA"/>
      </w:pPr>
      <w:bookmarkStart w:id="36" w:name="_Toc129243125"/>
      <w:bookmarkStart w:id="37" w:name="_Toc129243250"/>
      <w:r w:rsidRPr="00C432A0">
        <w:t>10.</w:t>
      </w:r>
      <w:r w:rsidRPr="00C432A0">
        <w:tab/>
        <w:t>TEKSTO PERŽIŪROS DATA</w:t>
      </w:r>
      <w:bookmarkEnd w:id="36"/>
      <w:bookmarkEnd w:id="37"/>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BA7DDF">
        <w:rPr>
          <w:sz w:val="22"/>
          <w:szCs w:val="22"/>
        </w:rPr>
        <w:t>2018 m. sausio 15 d.</w:t>
      </w:r>
    </w:p>
    <w:p w:rsidR="00662608" w:rsidRPr="00C432A0" w:rsidRDefault="00662608" w:rsidP="00662608">
      <w:pPr>
        <w:pStyle w:val="BTEMEASMCA"/>
        <w:rPr>
          <w:sz w:val="22"/>
          <w:szCs w:val="22"/>
        </w:rPr>
      </w:pPr>
    </w:p>
    <w:p w:rsidR="00662608" w:rsidRPr="00C432A0" w:rsidRDefault="00662608" w:rsidP="00662608">
      <w:pPr>
        <w:pStyle w:val="BTEMEASMCA"/>
        <w:rPr>
          <w:sz w:val="22"/>
          <w:szCs w:val="22"/>
        </w:rPr>
      </w:pPr>
      <w:r w:rsidRPr="00C432A0">
        <w:rPr>
          <w:sz w:val="22"/>
          <w:szCs w:val="22"/>
        </w:rPr>
        <w:t>Išsami informacija apie šį vaistinį preparatą pateikiama Valstybinės vaistų kontrolės tarnybos prie Lietuvos Respublikos sveikatos apsaugos ministerijos tinklalapyje</w:t>
      </w:r>
      <w:r w:rsidRPr="00C432A0">
        <w:rPr>
          <w:i/>
          <w:sz w:val="22"/>
          <w:szCs w:val="22"/>
        </w:rPr>
        <w:t xml:space="preserve"> </w:t>
      </w:r>
      <w:hyperlink r:id="rId10" w:history="1">
        <w:r w:rsidRPr="00C432A0">
          <w:rPr>
            <w:rStyle w:val="Hipersaitas"/>
            <w:sz w:val="22"/>
            <w:szCs w:val="22"/>
          </w:rPr>
          <w:t>http://www.vvkt.lt</w:t>
        </w:r>
      </w:hyperlink>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3E77DA" w:rsidRPr="00FB50CA" w:rsidRDefault="003E77DA" w:rsidP="003E77DA">
      <w:pPr>
        <w:tabs>
          <w:tab w:val="left" w:pos="567"/>
        </w:tabs>
        <w:spacing w:line="260" w:lineRule="exact"/>
        <w:rPr>
          <w:noProof/>
          <w:snapToGrid w:val="0"/>
          <w:sz w:val="22"/>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662608" w:rsidRDefault="00662608" w:rsidP="003E77DA">
      <w:pPr>
        <w:tabs>
          <w:tab w:val="left" w:pos="567"/>
        </w:tabs>
        <w:spacing w:line="260" w:lineRule="exact"/>
        <w:jc w:val="center"/>
        <w:rPr>
          <w:b/>
          <w:snapToGrid w:val="0"/>
          <w:sz w:val="22"/>
          <w:szCs w:val="20"/>
        </w:rPr>
      </w:pPr>
    </w:p>
    <w:p w:rsidR="003E77DA" w:rsidRPr="00FB50CA" w:rsidRDefault="003E77DA" w:rsidP="003E77DA">
      <w:pPr>
        <w:tabs>
          <w:tab w:val="left" w:pos="567"/>
        </w:tabs>
        <w:spacing w:line="260" w:lineRule="exact"/>
        <w:jc w:val="center"/>
        <w:rPr>
          <w:b/>
          <w:snapToGrid w:val="0"/>
          <w:sz w:val="22"/>
          <w:szCs w:val="20"/>
        </w:rPr>
      </w:pPr>
      <w:r w:rsidRPr="00FB50CA">
        <w:rPr>
          <w:b/>
          <w:snapToGrid w:val="0"/>
          <w:sz w:val="22"/>
          <w:szCs w:val="20"/>
        </w:rPr>
        <w:t>II PRIEDAS</w:t>
      </w:r>
    </w:p>
    <w:p w:rsidR="003E77DA" w:rsidRPr="00FB50CA" w:rsidRDefault="003E77DA" w:rsidP="003E77DA">
      <w:pPr>
        <w:tabs>
          <w:tab w:val="left" w:pos="567"/>
        </w:tabs>
        <w:spacing w:line="260" w:lineRule="exact"/>
        <w:ind w:left="1701" w:right="1416" w:hanging="567"/>
        <w:rPr>
          <w:snapToGrid w:val="0"/>
          <w:sz w:val="22"/>
          <w:szCs w:val="20"/>
        </w:rPr>
      </w:pPr>
    </w:p>
    <w:p w:rsidR="003E77DA" w:rsidRPr="00FB50CA" w:rsidRDefault="003E77DA" w:rsidP="003E77DA">
      <w:pPr>
        <w:tabs>
          <w:tab w:val="left" w:pos="567"/>
        </w:tabs>
        <w:spacing w:line="260" w:lineRule="exact"/>
        <w:jc w:val="center"/>
        <w:rPr>
          <w:i/>
          <w:snapToGrid w:val="0"/>
          <w:sz w:val="22"/>
          <w:szCs w:val="20"/>
        </w:rPr>
      </w:pPr>
      <w:r w:rsidRPr="00FB50CA">
        <w:rPr>
          <w:b/>
          <w:snapToGrid w:val="0"/>
          <w:sz w:val="22"/>
          <w:szCs w:val="20"/>
        </w:rPr>
        <w:t>REGISTRACIJOS SĄLYGOS</w:t>
      </w:r>
    </w:p>
    <w:p w:rsidR="003E77DA" w:rsidRPr="00FB50CA" w:rsidRDefault="003E77DA" w:rsidP="003E77DA">
      <w:pPr>
        <w:tabs>
          <w:tab w:val="left" w:pos="567"/>
        </w:tabs>
        <w:spacing w:line="260" w:lineRule="exact"/>
        <w:rPr>
          <w:snapToGrid w:val="0"/>
          <w:sz w:val="22"/>
          <w:szCs w:val="20"/>
        </w:rPr>
      </w:pPr>
    </w:p>
    <w:p w:rsidR="003E77DA" w:rsidRPr="00FB50CA" w:rsidRDefault="003E77DA" w:rsidP="003E77DA">
      <w:pPr>
        <w:tabs>
          <w:tab w:val="left" w:pos="1701"/>
        </w:tabs>
        <w:spacing w:line="260" w:lineRule="exact"/>
        <w:ind w:left="1701" w:right="567" w:hanging="567"/>
        <w:rPr>
          <w:b/>
          <w:noProof/>
          <w:snapToGrid w:val="0"/>
          <w:sz w:val="22"/>
        </w:rPr>
      </w:pPr>
      <w:r w:rsidRPr="00FB50CA">
        <w:rPr>
          <w:b/>
          <w:noProof/>
          <w:snapToGrid w:val="0"/>
          <w:sz w:val="22"/>
        </w:rPr>
        <w:t>A.</w:t>
      </w:r>
      <w:r w:rsidRPr="00FB50CA">
        <w:rPr>
          <w:b/>
          <w:noProof/>
          <w:snapToGrid w:val="0"/>
          <w:sz w:val="22"/>
        </w:rPr>
        <w:tab/>
        <w:t>GAMINTOJAS (-AI), ATSAKINGAS (-I) UŽ SERIJŲ IŠLEIDIMĄ</w:t>
      </w:r>
    </w:p>
    <w:p w:rsidR="003E77DA" w:rsidRPr="00FB50CA" w:rsidRDefault="003E77DA" w:rsidP="003E77DA">
      <w:pPr>
        <w:tabs>
          <w:tab w:val="left" w:pos="1701"/>
        </w:tabs>
        <w:spacing w:line="260" w:lineRule="exact"/>
        <w:ind w:left="567" w:right="567" w:hanging="567"/>
        <w:rPr>
          <w:noProof/>
          <w:snapToGrid w:val="0"/>
          <w:sz w:val="22"/>
        </w:rPr>
      </w:pPr>
    </w:p>
    <w:p w:rsidR="003E77DA" w:rsidRPr="00FB50CA" w:rsidRDefault="003E77DA" w:rsidP="003E77DA">
      <w:pPr>
        <w:tabs>
          <w:tab w:val="left" w:pos="1701"/>
        </w:tabs>
        <w:spacing w:line="260" w:lineRule="exact"/>
        <w:ind w:left="1701" w:right="567" w:hanging="567"/>
        <w:rPr>
          <w:b/>
          <w:snapToGrid w:val="0"/>
          <w:sz w:val="22"/>
          <w:szCs w:val="20"/>
        </w:rPr>
      </w:pPr>
      <w:r w:rsidRPr="00FB50CA">
        <w:rPr>
          <w:b/>
          <w:snapToGrid w:val="0"/>
          <w:sz w:val="22"/>
          <w:szCs w:val="20"/>
        </w:rPr>
        <w:t>B.</w:t>
      </w:r>
      <w:r w:rsidRPr="00FB50CA">
        <w:rPr>
          <w:b/>
          <w:snapToGrid w:val="0"/>
          <w:sz w:val="22"/>
          <w:szCs w:val="20"/>
        </w:rPr>
        <w:tab/>
        <w:t>TIEKIMO IR VARTOJIMO SĄLYGOS AR APRIBOJIMAI</w:t>
      </w:r>
    </w:p>
    <w:p w:rsidR="003E77DA" w:rsidRPr="00FB50CA" w:rsidRDefault="003E77DA" w:rsidP="003E77DA">
      <w:pPr>
        <w:tabs>
          <w:tab w:val="left" w:pos="1701"/>
        </w:tabs>
        <w:spacing w:line="260" w:lineRule="exact"/>
        <w:ind w:left="567" w:right="567" w:hanging="567"/>
        <w:rPr>
          <w:snapToGrid w:val="0"/>
          <w:sz w:val="22"/>
          <w:szCs w:val="20"/>
        </w:rPr>
      </w:pPr>
    </w:p>
    <w:p w:rsidR="003E77DA" w:rsidRPr="00FB50CA" w:rsidRDefault="003E77DA" w:rsidP="003E77DA">
      <w:pPr>
        <w:tabs>
          <w:tab w:val="left" w:pos="567"/>
        </w:tabs>
        <w:spacing w:line="260" w:lineRule="exact"/>
        <w:ind w:right="-1"/>
        <w:rPr>
          <w:snapToGrid w:val="0"/>
          <w:sz w:val="22"/>
          <w:szCs w:val="20"/>
        </w:rPr>
      </w:pPr>
    </w:p>
    <w:p w:rsidR="003E77DA" w:rsidRPr="00FB50CA" w:rsidRDefault="003E77DA" w:rsidP="003E77DA">
      <w:pPr>
        <w:tabs>
          <w:tab w:val="left" w:pos="567"/>
        </w:tabs>
        <w:spacing w:line="260" w:lineRule="exact"/>
        <w:ind w:left="567" w:hanging="567"/>
        <w:rPr>
          <w:b/>
          <w:snapToGrid w:val="0"/>
          <w:sz w:val="22"/>
        </w:rPr>
      </w:pPr>
      <w:r w:rsidRPr="00FB50CA">
        <w:rPr>
          <w:snapToGrid w:val="0"/>
          <w:sz w:val="22"/>
          <w:szCs w:val="20"/>
        </w:rPr>
        <w:br w:type="page"/>
      </w:r>
      <w:r w:rsidRPr="00FB50CA">
        <w:rPr>
          <w:b/>
          <w:snapToGrid w:val="0"/>
          <w:sz w:val="22"/>
          <w:szCs w:val="20"/>
        </w:rPr>
        <w:lastRenderedPageBreak/>
        <w:t>A.</w:t>
      </w:r>
      <w:r w:rsidRPr="00FB50CA">
        <w:rPr>
          <w:b/>
          <w:snapToGrid w:val="0"/>
          <w:sz w:val="22"/>
        </w:rPr>
        <w:tab/>
      </w:r>
      <w:r w:rsidRPr="00FB50CA">
        <w:rPr>
          <w:b/>
          <w:snapToGrid w:val="0"/>
          <w:sz w:val="22"/>
          <w:szCs w:val="20"/>
        </w:rPr>
        <w:t>GAMINTOJAS (-AI), ATSAKINGAS (-I) UŽ SERIJŲ IŠLEIDIMĄ</w:t>
      </w:r>
    </w:p>
    <w:p w:rsidR="003E77DA" w:rsidRPr="00FB50CA" w:rsidRDefault="003E77DA" w:rsidP="003E77DA">
      <w:pPr>
        <w:tabs>
          <w:tab w:val="left" w:pos="567"/>
        </w:tabs>
        <w:spacing w:line="260" w:lineRule="exact"/>
        <w:rPr>
          <w:snapToGrid w:val="0"/>
          <w:sz w:val="22"/>
        </w:rPr>
      </w:pPr>
    </w:p>
    <w:p w:rsidR="003E77DA" w:rsidRPr="00FB50CA" w:rsidRDefault="003E77DA" w:rsidP="003E77DA">
      <w:pPr>
        <w:tabs>
          <w:tab w:val="left" w:pos="567"/>
        </w:tabs>
        <w:jc w:val="both"/>
        <w:rPr>
          <w:snapToGrid w:val="0"/>
          <w:sz w:val="22"/>
        </w:rPr>
      </w:pPr>
      <w:r w:rsidRPr="00FB50CA">
        <w:rPr>
          <w:noProof/>
          <w:snapToGrid w:val="0"/>
          <w:sz w:val="22"/>
          <w:u w:val="single"/>
        </w:rPr>
        <w:t>Gamintojo (-ų), atsakingo (-ų) už serijų išleidimą, pavadinimas (-ai) ir adresas (-ai)</w:t>
      </w:r>
    </w:p>
    <w:p w:rsidR="003E77DA" w:rsidRPr="00FB50CA" w:rsidRDefault="003E77DA" w:rsidP="003E77DA">
      <w:pPr>
        <w:tabs>
          <w:tab w:val="left" w:pos="567"/>
        </w:tabs>
        <w:spacing w:line="260" w:lineRule="exact"/>
        <w:rPr>
          <w:snapToGrid w:val="0"/>
          <w:sz w:val="22"/>
        </w:rPr>
      </w:pPr>
    </w:p>
    <w:p w:rsidR="00603327" w:rsidRPr="00603327" w:rsidRDefault="00603327" w:rsidP="00603327">
      <w:pPr>
        <w:tabs>
          <w:tab w:val="left" w:pos="567"/>
        </w:tabs>
        <w:spacing w:line="260" w:lineRule="exact"/>
        <w:rPr>
          <w:noProof/>
          <w:sz w:val="22"/>
          <w:szCs w:val="23"/>
          <w:lang w:val="de-AT" w:eastAsia="de-AT"/>
        </w:rPr>
      </w:pPr>
      <w:r w:rsidRPr="00603327">
        <w:rPr>
          <w:noProof/>
          <w:sz w:val="22"/>
          <w:szCs w:val="23"/>
          <w:lang w:val="de-AT" w:eastAsia="de-AT"/>
        </w:rPr>
        <w:t>Amomed Pharma GmbH</w:t>
      </w:r>
    </w:p>
    <w:p w:rsidR="00603327" w:rsidRPr="00603327" w:rsidRDefault="00603327" w:rsidP="00603327">
      <w:pPr>
        <w:tabs>
          <w:tab w:val="left" w:pos="567"/>
        </w:tabs>
        <w:spacing w:line="260" w:lineRule="exact"/>
        <w:rPr>
          <w:noProof/>
          <w:sz w:val="22"/>
          <w:szCs w:val="23"/>
          <w:lang w:val="de-AT" w:eastAsia="de-AT"/>
        </w:rPr>
      </w:pPr>
      <w:r w:rsidRPr="00603327">
        <w:rPr>
          <w:noProof/>
          <w:sz w:val="22"/>
          <w:szCs w:val="23"/>
          <w:lang w:val="de-AT" w:eastAsia="de-AT"/>
        </w:rPr>
        <w:t>Storchengasse 1</w:t>
      </w:r>
    </w:p>
    <w:p w:rsidR="00603327" w:rsidRPr="00603327" w:rsidRDefault="00603327" w:rsidP="00603327">
      <w:pPr>
        <w:tabs>
          <w:tab w:val="left" w:pos="567"/>
        </w:tabs>
        <w:spacing w:line="260" w:lineRule="exact"/>
        <w:rPr>
          <w:noProof/>
          <w:sz w:val="22"/>
          <w:szCs w:val="23"/>
          <w:lang w:val="de-AT" w:eastAsia="de-AT"/>
        </w:rPr>
      </w:pPr>
      <w:r w:rsidRPr="00603327">
        <w:rPr>
          <w:noProof/>
          <w:sz w:val="22"/>
          <w:szCs w:val="23"/>
          <w:lang w:val="de-AT" w:eastAsia="de-AT"/>
        </w:rPr>
        <w:t>1150 Viena</w:t>
      </w:r>
    </w:p>
    <w:p w:rsidR="003E77DA" w:rsidRPr="00FB50CA" w:rsidRDefault="00603327" w:rsidP="003E77DA">
      <w:pPr>
        <w:tabs>
          <w:tab w:val="left" w:pos="6300"/>
        </w:tabs>
        <w:rPr>
          <w:noProof/>
          <w:sz w:val="22"/>
          <w:szCs w:val="23"/>
          <w:lang w:val="de-AT" w:eastAsia="de-AT"/>
        </w:rPr>
      </w:pPr>
      <w:r w:rsidRPr="00603327">
        <w:rPr>
          <w:noProof/>
          <w:sz w:val="22"/>
          <w:szCs w:val="23"/>
          <w:lang w:val="de-AT" w:eastAsia="de-AT"/>
        </w:rPr>
        <w:t>Austrija</w:t>
      </w:r>
    </w:p>
    <w:p w:rsidR="003E77DA" w:rsidRPr="00FB50CA" w:rsidRDefault="003E77DA" w:rsidP="003E77DA">
      <w:pPr>
        <w:tabs>
          <w:tab w:val="left" w:pos="567"/>
        </w:tabs>
        <w:spacing w:line="260" w:lineRule="exact"/>
        <w:rPr>
          <w:snapToGrid w:val="0"/>
          <w:sz w:val="22"/>
        </w:rPr>
      </w:pPr>
    </w:p>
    <w:p w:rsidR="003E77DA" w:rsidRPr="00FB50CA" w:rsidRDefault="003E77DA" w:rsidP="003E77DA">
      <w:pPr>
        <w:tabs>
          <w:tab w:val="left" w:pos="567"/>
        </w:tabs>
        <w:spacing w:line="260" w:lineRule="exact"/>
        <w:rPr>
          <w:snapToGrid w:val="0"/>
          <w:sz w:val="22"/>
        </w:rPr>
      </w:pPr>
    </w:p>
    <w:p w:rsidR="003E77DA" w:rsidRPr="00FB50CA" w:rsidRDefault="003E77DA" w:rsidP="003E77DA">
      <w:pPr>
        <w:tabs>
          <w:tab w:val="left" w:pos="567"/>
        </w:tabs>
        <w:ind w:left="567" w:hanging="567"/>
        <w:rPr>
          <w:snapToGrid w:val="0"/>
          <w:sz w:val="22"/>
        </w:rPr>
      </w:pPr>
      <w:r w:rsidRPr="00FB50CA">
        <w:rPr>
          <w:b/>
          <w:noProof/>
          <w:snapToGrid w:val="0"/>
          <w:sz w:val="22"/>
        </w:rPr>
        <w:t>B.</w:t>
      </w:r>
      <w:r w:rsidRPr="00FB50CA">
        <w:rPr>
          <w:b/>
          <w:snapToGrid w:val="0"/>
          <w:sz w:val="22"/>
        </w:rPr>
        <w:tab/>
      </w:r>
      <w:r w:rsidRPr="00FB50CA">
        <w:rPr>
          <w:b/>
          <w:noProof/>
          <w:snapToGrid w:val="0"/>
          <w:sz w:val="22"/>
        </w:rPr>
        <w:t>TIEKIMO IR VARTOJIMO SĄLYGOS AR APRIBOJIMAI</w:t>
      </w:r>
    </w:p>
    <w:p w:rsidR="003E77DA" w:rsidRPr="00FB50CA" w:rsidRDefault="003E77DA" w:rsidP="003E77DA">
      <w:pPr>
        <w:tabs>
          <w:tab w:val="left" w:pos="567"/>
        </w:tabs>
        <w:spacing w:line="260" w:lineRule="exact"/>
        <w:rPr>
          <w:snapToGrid w:val="0"/>
          <w:sz w:val="22"/>
        </w:rPr>
      </w:pPr>
    </w:p>
    <w:p w:rsidR="003E77DA" w:rsidRPr="00FB50CA" w:rsidRDefault="003E77DA" w:rsidP="003E77DA">
      <w:pPr>
        <w:tabs>
          <w:tab w:val="left" w:pos="567"/>
        </w:tabs>
        <w:spacing w:line="260" w:lineRule="exact"/>
        <w:rPr>
          <w:snapToGrid w:val="0"/>
          <w:sz w:val="22"/>
        </w:rPr>
      </w:pPr>
      <w:r w:rsidRPr="00FB50CA">
        <w:rPr>
          <w:snapToGrid w:val="0"/>
          <w:sz w:val="22"/>
          <w:szCs w:val="20"/>
        </w:rPr>
        <w:t>Receptinis vaistinis preparatas.</w:t>
      </w:r>
    </w:p>
    <w:p w:rsidR="003E77DA" w:rsidRPr="00FB50CA" w:rsidRDefault="003E77DA" w:rsidP="003E77DA">
      <w:pPr>
        <w:ind w:right="566"/>
        <w:rPr>
          <w:noProof/>
          <w:sz w:val="22"/>
          <w:szCs w:val="22"/>
        </w:rPr>
      </w:pPr>
    </w:p>
    <w:p w:rsidR="003E77DA" w:rsidRPr="00FB50CA" w:rsidRDefault="003E77DA" w:rsidP="003E77DA">
      <w:pPr>
        <w:rPr>
          <w:sz w:val="22"/>
          <w:szCs w:val="22"/>
        </w:rPr>
      </w:pPr>
      <w:r w:rsidRPr="00FB50CA">
        <w:rPr>
          <w:sz w:val="22"/>
          <w:szCs w:val="22"/>
        </w:rPr>
        <w:br w:type="page"/>
      </w: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pStyle w:val="Antrat2"/>
        <w:spacing w:before="0" w:after="0"/>
        <w:jc w:val="center"/>
        <w:rPr>
          <w:rFonts w:ascii="Times New Roman" w:hAnsi="Times New Roman"/>
          <w:bCs w:val="0"/>
          <w:i w:val="0"/>
          <w:iCs w:val="0"/>
          <w:sz w:val="22"/>
          <w:szCs w:val="22"/>
        </w:rPr>
      </w:pPr>
      <w:r w:rsidRPr="00F30F9D">
        <w:rPr>
          <w:rFonts w:ascii="Times New Roman" w:hAnsi="Times New Roman"/>
          <w:i w:val="0"/>
          <w:sz w:val="22"/>
          <w:szCs w:val="22"/>
        </w:rPr>
        <w:t>III PRIEDAS</w:t>
      </w:r>
    </w:p>
    <w:p w:rsidR="003E77DA" w:rsidRPr="00F30F9D" w:rsidRDefault="003E77DA" w:rsidP="003E77DA">
      <w:pPr>
        <w:rPr>
          <w:sz w:val="22"/>
          <w:szCs w:val="22"/>
        </w:rPr>
      </w:pPr>
    </w:p>
    <w:p w:rsidR="003E77DA" w:rsidRPr="00F30F9D" w:rsidRDefault="003E77DA" w:rsidP="003E77DA">
      <w:pPr>
        <w:pStyle w:val="Antrat2"/>
        <w:spacing w:before="0" w:after="0"/>
        <w:jc w:val="center"/>
        <w:rPr>
          <w:rFonts w:ascii="Times New Roman" w:hAnsi="Times New Roman"/>
          <w:bCs w:val="0"/>
          <w:i w:val="0"/>
          <w:iCs w:val="0"/>
          <w:sz w:val="22"/>
          <w:szCs w:val="22"/>
        </w:rPr>
      </w:pPr>
      <w:r w:rsidRPr="00F30F9D">
        <w:rPr>
          <w:rFonts w:ascii="Times New Roman" w:hAnsi="Times New Roman"/>
          <w:i w:val="0"/>
          <w:sz w:val="22"/>
          <w:szCs w:val="22"/>
        </w:rPr>
        <w:t>ŽENKLINIMAS IR PAKUOTĖS LAPELIS</w:t>
      </w:r>
    </w:p>
    <w:p w:rsidR="003E77DA" w:rsidRPr="00F30F9D" w:rsidRDefault="003E77DA" w:rsidP="003E77DA">
      <w:pPr>
        <w:rPr>
          <w:sz w:val="22"/>
          <w:szCs w:val="22"/>
        </w:rPr>
      </w:pPr>
      <w:r w:rsidRPr="00F30F9D">
        <w:rPr>
          <w:sz w:val="22"/>
          <w:szCs w:val="22"/>
        </w:rPr>
        <w:br w:type="page"/>
      </w: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Default="003E77DA" w:rsidP="003E77DA">
      <w:pPr>
        <w:pStyle w:val="Antrat2"/>
        <w:spacing w:before="0" w:after="0"/>
        <w:jc w:val="center"/>
        <w:rPr>
          <w:rFonts w:ascii="Times New Roman" w:hAnsi="Times New Roman"/>
          <w:i w:val="0"/>
          <w:sz w:val="22"/>
          <w:szCs w:val="22"/>
        </w:rPr>
      </w:pPr>
    </w:p>
    <w:p w:rsidR="003E77DA" w:rsidRPr="00F30F9D" w:rsidRDefault="003E77DA" w:rsidP="003E77DA">
      <w:pPr>
        <w:pStyle w:val="Antrat2"/>
        <w:spacing w:before="0" w:after="0"/>
        <w:jc w:val="center"/>
        <w:rPr>
          <w:rFonts w:ascii="Times New Roman" w:hAnsi="Times New Roman"/>
          <w:bCs w:val="0"/>
          <w:i w:val="0"/>
          <w:iCs w:val="0"/>
          <w:sz w:val="22"/>
          <w:szCs w:val="22"/>
        </w:rPr>
      </w:pPr>
      <w:r w:rsidRPr="00F30F9D">
        <w:rPr>
          <w:rFonts w:ascii="Times New Roman" w:hAnsi="Times New Roman"/>
          <w:i w:val="0"/>
          <w:sz w:val="22"/>
          <w:szCs w:val="22"/>
        </w:rPr>
        <w:t>A. ŽENKLINIMAS</w:t>
      </w:r>
    </w:p>
    <w:p w:rsidR="003E77DA" w:rsidRPr="00F30F9D" w:rsidRDefault="003E77DA" w:rsidP="003E77DA">
      <w:pPr>
        <w:pStyle w:val="TTEMEASMCA"/>
        <w:rPr>
          <w:lang w:val="lt-LT"/>
        </w:rPr>
      </w:pPr>
      <w:r w:rsidRPr="00F30F9D">
        <w:rPr>
          <w:lang w:val="lt-LT"/>
        </w:rPr>
        <w:br w:type="page"/>
      </w:r>
    </w:p>
    <w:p w:rsidR="003E77DA" w:rsidRPr="00F30F9D" w:rsidRDefault="003E77DA" w:rsidP="003E77DA">
      <w:pPr>
        <w:pStyle w:val="PI-1labEMEASMCA"/>
        <w:rPr>
          <w:noProof w:val="0"/>
        </w:rPr>
      </w:pPr>
      <w:r w:rsidRPr="00F30F9D">
        <w:rPr>
          <w:noProof w:val="0"/>
        </w:rPr>
        <w:lastRenderedPageBreak/>
        <w:t>INFORMACIJA ANT IŠORINĖS PAKUOTĖS</w:t>
      </w:r>
    </w:p>
    <w:p w:rsidR="003E77DA" w:rsidRPr="00F30F9D" w:rsidRDefault="003E77DA" w:rsidP="003E77DA">
      <w:pPr>
        <w:pStyle w:val="PI-1labEMEASMCA"/>
        <w:rPr>
          <w:noProof w:val="0"/>
        </w:rPr>
      </w:pPr>
    </w:p>
    <w:p w:rsidR="003E77DA" w:rsidRPr="00F30F9D" w:rsidRDefault="003E77DA" w:rsidP="003E77DA">
      <w:pPr>
        <w:pStyle w:val="PI-1labEMEASMCA"/>
        <w:rPr>
          <w:bCs/>
          <w:noProof w:val="0"/>
        </w:rPr>
      </w:pPr>
      <w:r w:rsidRPr="00F30F9D">
        <w:rPr>
          <w:noProof w:val="0"/>
        </w:rPr>
        <w:t>FLAKONO KARTONO DĖŽUTĖ</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w:t>
      </w:r>
      <w:r w:rsidRPr="00F30F9D">
        <w:rPr>
          <w:noProof w:val="0"/>
        </w:rPr>
        <w:tab/>
        <w:t>VAISTINIO PREPARATO PAVADINIMAS</w:t>
      </w:r>
    </w:p>
    <w:p w:rsidR="003E77DA" w:rsidRPr="00F30F9D" w:rsidRDefault="003E77DA" w:rsidP="003E77DA">
      <w:pPr>
        <w:pStyle w:val="BTEMEASMCA"/>
        <w:rPr>
          <w:sz w:val="22"/>
          <w:szCs w:val="22"/>
        </w:rPr>
      </w:pPr>
    </w:p>
    <w:p w:rsidR="003E77DA" w:rsidRPr="00F30F9D" w:rsidRDefault="003E77DA" w:rsidP="003E77DA">
      <w:pPr>
        <w:rPr>
          <w:sz w:val="22"/>
          <w:szCs w:val="22"/>
        </w:rPr>
      </w:pPr>
      <w:r>
        <w:rPr>
          <w:sz w:val="22"/>
          <w:szCs w:val="22"/>
        </w:rPr>
        <w:t xml:space="preserve">Raploc </w:t>
      </w:r>
      <w:r w:rsidRPr="00F30F9D">
        <w:rPr>
          <w:sz w:val="22"/>
          <w:szCs w:val="22"/>
        </w:rPr>
        <w:t xml:space="preserve">300 mg milteliai </w:t>
      </w:r>
      <w:r>
        <w:rPr>
          <w:sz w:val="22"/>
          <w:szCs w:val="22"/>
        </w:rPr>
        <w:t>infuziniam</w:t>
      </w:r>
      <w:r w:rsidRPr="00F30F9D">
        <w:rPr>
          <w:sz w:val="22"/>
          <w:szCs w:val="22"/>
        </w:rPr>
        <w:t xml:space="preserve"> tirpalui</w:t>
      </w:r>
    </w:p>
    <w:p w:rsidR="003E77DA" w:rsidRPr="00F30F9D" w:rsidRDefault="003E77DA" w:rsidP="003E77DA">
      <w:pPr>
        <w:pStyle w:val="BTEMEASMCA"/>
        <w:rPr>
          <w:sz w:val="22"/>
          <w:szCs w:val="22"/>
        </w:rPr>
      </w:pPr>
      <w:r w:rsidRPr="00F30F9D">
        <w:rPr>
          <w:sz w:val="22"/>
          <w:szCs w:val="22"/>
        </w:rPr>
        <w:t>Landiololio hidrochloridas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2.</w:t>
      </w:r>
      <w:r w:rsidRPr="00F30F9D">
        <w:rPr>
          <w:noProof w:val="0"/>
        </w:rPr>
        <w:tab/>
      </w:r>
      <w:r w:rsidRPr="00B5708A">
        <w:rPr>
          <w:snapToGrid w:val="0"/>
          <w:szCs w:val="24"/>
        </w:rPr>
        <w:t>VEIKLIOJI (-IOS) MEDŽIAGA (-OS) IR JOS (-Ų) KIEKIS (-IAI)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Viename flakone yra 300 mg landiololio hidrochlorido, kuris atitinka 280 mg landiololio.</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3.</w:t>
      </w:r>
      <w:r w:rsidRPr="00F30F9D">
        <w:rPr>
          <w:noProof w:val="0"/>
        </w:rPr>
        <w:tab/>
        <w:t>PAGALBINIŲ MEDŽIAGŲ SĄRAŠAS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Manitolis, natrio hidroksidas.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4.</w:t>
      </w:r>
      <w:r w:rsidRPr="00F30F9D">
        <w:rPr>
          <w:noProof w:val="0"/>
        </w:rPr>
        <w:tab/>
        <w:t>FARMACINĖ FORMA IR KIEKIS PAKUOTĖJE</w:t>
      </w:r>
    </w:p>
    <w:p w:rsidR="003E77DA" w:rsidRPr="00F30F9D" w:rsidRDefault="003E77DA" w:rsidP="003E77DA">
      <w:pPr>
        <w:pStyle w:val="BTEMEASMCA"/>
        <w:rPr>
          <w:sz w:val="22"/>
          <w:szCs w:val="22"/>
        </w:rPr>
      </w:pPr>
    </w:p>
    <w:p w:rsidR="003E77DA" w:rsidRPr="00F30F9D" w:rsidRDefault="003E77DA" w:rsidP="003E77DA">
      <w:pPr>
        <w:rPr>
          <w:sz w:val="22"/>
          <w:szCs w:val="22"/>
        </w:rPr>
      </w:pPr>
      <w:r w:rsidRPr="00F30F9D">
        <w:rPr>
          <w:sz w:val="22"/>
          <w:szCs w:val="22"/>
          <w:highlight w:val="lightGray"/>
        </w:rPr>
        <w:t xml:space="preserve">Milteliai </w:t>
      </w:r>
      <w:r>
        <w:rPr>
          <w:sz w:val="22"/>
          <w:szCs w:val="22"/>
          <w:highlight w:val="lightGray"/>
        </w:rPr>
        <w:t>infuziniam</w:t>
      </w:r>
      <w:r w:rsidRPr="00F30F9D">
        <w:rPr>
          <w:sz w:val="22"/>
          <w:szCs w:val="22"/>
          <w:highlight w:val="lightGray"/>
        </w:rPr>
        <w:t xml:space="preserve"> tirpalui</w:t>
      </w:r>
    </w:p>
    <w:p w:rsidR="003E77DA" w:rsidRPr="00F30F9D" w:rsidRDefault="003E77DA" w:rsidP="003E77DA">
      <w:pPr>
        <w:pStyle w:val="BTEMEASMCA"/>
        <w:rPr>
          <w:sz w:val="22"/>
          <w:szCs w:val="22"/>
        </w:rPr>
      </w:pPr>
      <w:r w:rsidRPr="00F30F9D">
        <w:rPr>
          <w:sz w:val="22"/>
          <w:szCs w:val="22"/>
        </w:rPr>
        <w:t>1 flakonas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5.</w:t>
      </w:r>
      <w:r w:rsidRPr="00F30F9D">
        <w:rPr>
          <w:noProof w:val="0"/>
        </w:rPr>
        <w:tab/>
        <w:t>VARTOJIMO METODAS IR BŪDAS (-AI)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Prieš vartojimą perskaitykite pakuotės lapelį.</w:t>
      </w:r>
    </w:p>
    <w:p w:rsidR="003E77DA" w:rsidRPr="00F30F9D" w:rsidRDefault="003E77DA" w:rsidP="003E77DA">
      <w:pPr>
        <w:pStyle w:val="BTEMEASMCA"/>
        <w:rPr>
          <w:sz w:val="22"/>
          <w:szCs w:val="22"/>
        </w:rPr>
      </w:pPr>
      <w:r w:rsidRPr="00F30F9D">
        <w:rPr>
          <w:sz w:val="22"/>
          <w:szCs w:val="22"/>
        </w:rPr>
        <w:t>Leisti į veną.</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6.</w:t>
      </w:r>
      <w:r w:rsidRPr="00F30F9D">
        <w:rPr>
          <w:noProof w:val="0"/>
        </w:rPr>
        <w:tab/>
        <w:t>SPECIALUS ĮSPĖJIMAS, KAD VAISTINĮ PREPARATĄ BŪTINA LAIKYTI VAIKAMS NEPASTEBIMOJE IR NEPASIEKIAMOJE VIETOJE</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Laikyti vaikams nepastebimoje ir nepasiekiamoje vietoje.</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7.</w:t>
      </w:r>
      <w:r w:rsidRPr="00F30F9D">
        <w:rPr>
          <w:noProof w:val="0"/>
        </w:rPr>
        <w:tab/>
        <w:t>KITAS (-I) SPECIALUS (-ŪS) ĮSPĖJIMAS (-AI) (JEI REIKIA)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 xml:space="preserve">Milteliai: prieš vartojimą būtina </w:t>
      </w:r>
      <w:r>
        <w:rPr>
          <w:sz w:val="22"/>
          <w:szCs w:val="22"/>
        </w:rPr>
        <w:t>paruošti</w:t>
      </w:r>
      <w:r w:rsidRPr="00F30F9D">
        <w:rPr>
          <w:sz w:val="22"/>
          <w:szCs w:val="22"/>
        </w:rPr>
        <w:t xml:space="preserve"> 6 mg/ml</w:t>
      </w:r>
      <w:r>
        <w:rPr>
          <w:sz w:val="22"/>
          <w:szCs w:val="22"/>
        </w:rPr>
        <w:t xml:space="preserve"> tirpalą</w:t>
      </w:r>
      <w:r w:rsidRPr="00F30F9D">
        <w:rPr>
          <w:sz w:val="22"/>
          <w:szCs w:val="22"/>
        </w:rPr>
        <w: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8.</w:t>
      </w:r>
      <w:r w:rsidRPr="00F30F9D">
        <w:rPr>
          <w:noProof w:val="0"/>
        </w:rPr>
        <w:tab/>
        <w:t>TINKAMUMO LAIKAS</w:t>
      </w:r>
    </w:p>
    <w:p w:rsidR="003E77DA" w:rsidRPr="00F30F9D" w:rsidRDefault="003E77DA" w:rsidP="003E77DA">
      <w:pPr>
        <w:pStyle w:val="BTEMEASMCA"/>
        <w:rPr>
          <w:sz w:val="22"/>
          <w:szCs w:val="22"/>
        </w:rPr>
      </w:pPr>
    </w:p>
    <w:p w:rsidR="003E77DA" w:rsidRPr="0036108D" w:rsidRDefault="003E77DA" w:rsidP="003E77DA">
      <w:pPr>
        <w:pStyle w:val="BTEMEASMCA"/>
      </w:pPr>
      <w:r w:rsidRPr="00F30F9D">
        <w:rPr>
          <w:sz w:val="22"/>
          <w:szCs w:val="22"/>
        </w:rPr>
        <w:t>Tinka iki</w:t>
      </w:r>
      <w:r>
        <w:rPr>
          <w:sz w:val="22"/>
          <w:szCs w:val="22"/>
        </w:rPr>
        <w:t xml:space="preserve"> </w:t>
      </w:r>
      <w:r w:rsidRPr="00F02D1B">
        <w:t>{mm</w:t>
      </w:r>
      <w:r>
        <w:t xml:space="preserve"> </w:t>
      </w:r>
      <w:r w:rsidRPr="00F02D1B">
        <w:t xml:space="preserve">MMMM} </w:t>
      </w:r>
      <w:r w:rsidRPr="00F02D1B">
        <w:rPr>
          <w:i/>
          <w:iCs/>
        </w:rPr>
        <w:t>[mėnuo, metai]</w:t>
      </w:r>
    </w:p>
    <w:p w:rsidR="003E77DA" w:rsidRPr="00F30F9D" w:rsidRDefault="003E77DA" w:rsidP="003E77DA">
      <w:pPr>
        <w:pStyle w:val="BTEMEASMCA"/>
        <w:rPr>
          <w:sz w:val="22"/>
          <w:szCs w:val="22"/>
        </w:rPr>
      </w:pPr>
      <w:r>
        <w:rPr>
          <w:sz w:val="22"/>
          <w:szCs w:val="22"/>
        </w:rPr>
        <w:t>Paruoštą</w:t>
      </w:r>
      <w:r w:rsidRPr="00F30F9D">
        <w:rPr>
          <w:sz w:val="22"/>
          <w:szCs w:val="22"/>
        </w:rPr>
        <w:t xml:space="preserve"> tirpalą suvartoti nedelsiant.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9.</w:t>
      </w:r>
      <w:r w:rsidRPr="00F30F9D">
        <w:rPr>
          <w:noProof w:val="0"/>
        </w:rPr>
        <w:tab/>
        <w:t>SPECIALIOS LAIKYMO SĄLYGOS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lastRenderedPageBreak/>
        <w:t>10.</w:t>
      </w:r>
      <w:r w:rsidRPr="00F30F9D">
        <w:rPr>
          <w:noProof w:val="0"/>
        </w:rPr>
        <w:tab/>
        <w:t xml:space="preserve">SPECIALIOS ATSARGUMO PRIEMONĖS DĖL NESUVARTOTO </w:t>
      </w:r>
      <w:r w:rsidRPr="00F30F9D">
        <w:rPr>
          <w:bCs/>
          <w:noProof w:val="0"/>
        </w:rPr>
        <w:t xml:space="preserve">VAISTINIO PREPARATO AR JO ATLIEKŲ </w:t>
      </w:r>
      <w:r w:rsidRPr="00F30F9D">
        <w:rPr>
          <w:noProof w:val="0"/>
        </w:rPr>
        <w:t>TVARKYMO (JEI REIKIA)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11.</w:t>
      </w:r>
      <w:r w:rsidRPr="00F30F9D">
        <w:rPr>
          <w:noProof w:val="0"/>
        </w:rPr>
        <w:tab/>
        <w:t>REGISTRUOTOJO PAVADINIMAS IR ADRESAS</w:t>
      </w:r>
    </w:p>
    <w:p w:rsidR="003E77DA" w:rsidRPr="00F30F9D" w:rsidRDefault="003E77DA" w:rsidP="003E77DA">
      <w:pPr>
        <w:pStyle w:val="BTEMEASMCA"/>
        <w:rPr>
          <w:sz w:val="22"/>
          <w:szCs w:val="22"/>
        </w:rPr>
      </w:pPr>
    </w:p>
    <w:p w:rsidR="003E77DA" w:rsidRPr="00420089" w:rsidRDefault="003E77DA" w:rsidP="003E77DA">
      <w:pPr>
        <w:pStyle w:val="BTEMEASMCA"/>
      </w:pPr>
      <w:r w:rsidRPr="00420089">
        <w:t>Amomed Pharma GmbH</w:t>
      </w:r>
    </w:p>
    <w:p w:rsidR="003E77DA" w:rsidRPr="00420089" w:rsidRDefault="003E77DA" w:rsidP="003E77DA">
      <w:pPr>
        <w:pStyle w:val="BTEMEASMCA"/>
      </w:pPr>
      <w:r w:rsidRPr="00420089">
        <w:t>Storchengasse 1</w:t>
      </w:r>
    </w:p>
    <w:p w:rsidR="003E77DA" w:rsidRPr="0036108D" w:rsidRDefault="003E77DA" w:rsidP="003E77DA">
      <w:pPr>
        <w:pStyle w:val="BTEMEASMCA"/>
      </w:pPr>
      <w:r w:rsidRPr="00420089">
        <w:t>1150</w:t>
      </w:r>
      <w:r w:rsidRPr="0036108D">
        <w:t xml:space="preserve"> Viena</w:t>
      </w:r>
    </w:p>
    <w:p w:rsidR="003E77DA" w:rsidRPr="00F30F9D" w:rsidRDefault="003E77DA" w:rsidP="003E77DA">
      <w:pPr>
        <w:pStyle w:val="BTEMEASMCA"/>
        <w:rPr>
          <w:sz w:val="22"/>
          <w:szCs w:val="22"/>
        </w:rPr>
      </w:pPr>
      <w:r w:rsidRPr="0036108D">
        <w:rPr>
          <w:lang w:val="en-US"/>
        </w:rPr>
        <w:t>Austrija</w:t>
      </w:r>
    </w:p>
    <w:p w:rsidR="003E77DA"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12.</w:t>
      </w:r>
      <w:r w:rsidRPr="00F30F9D">
        <w:rPr>
          <w:noProof w:val="0"/>
        </w:rPr>
        <w:tab/>
        <w:t xml:space="preserve">REGISTRACIJOS PAŽYMĖJIMO NUMERIS </w:t>
      </w:r>
      <w:r>
        <w:rPr>
          <w:noProof w:val="0"/>
        </w:rPr>
        <w:t>(-IAI)</w:t>
      </w:r>
    </w:p>
    <w:p w:rsidR="003E77DA" w:rsidRPr="00F30F9D" w:rsidRDefault="003E77DA" w:rsidP="003E77DA">
      <w:pPr>
        <w:pStyle w:val="BTEMEASMCA"/>
        <w:rPr>
          <w:sz w:val="22"/>
          <w:szCs w:val="22"/>
        </w:rPr>
      </w:pPr>
    </w:p>
    <w:p w:rsidR="003E77DA" w:rsidRDefault="003E77DA" w:rsidP="003E77DA">
      <w:pPr>
        <w:pStyle w:val="BTEMEASMCA"/>
        <w:rPr>
          <w:sz w:val="22"/>
          <w:szCs w:val="22"/>
        </w:rPr>
      </w:pPr>
      <w:r>
        <w:rPr>
          <w:sz w:val="22"/>
          <w:szCs w:val="22"/>
        </w:rPr>
        <w:t>LT/1/17/4047/002</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13.</w:t>
      </w:r>
      <w:r w:rsidRPr="00F30F9D">
        <w:rPr>
          <w:noProof w:val="0"/>
        </w:rPr>
        <w:tab/>
        <w:t>SERIJOS NUMERIS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Serija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14.</w:t>
      </w:r>
      <w:r w:rsidRPr="00F30F9D">
        <w:rPr>
          <w:noProof w:val="0"/>
        </w:rPr>
        <w:tab/>
        <w:t>PARDAVIMO (IŠDAVIMO) TVARKA</w:t>
      </w:r>
    </w:p>
    <w:p w:rsidR="003E77DA" w:rsidRPr="00F30F9D" w:rsidRDefault="003E77DA" w:rsidP="003E77DA">
      <w:pPr>
        <w:pStyle w:val="BTEMEASMCA"/>
        <w:rPr>
          <w:sz w:val="22"/>
          <w:szCs w:val="22"/>
        </w:rPr>
      </w:pPr>
    </w:p>
    <w:p w:rsidR="003E77DA" w:rsidRPr="007341C4" w:rsidRDefault="003E77DA" w:rsidP="003E77DA">
      <w:pPr>
        <w:tabs>
          <w:tab w:val="left" w:pos="567"/>
        </w:tabs>
        <w:spacing w:line="260" w:lineRule="exact"/>
        <w:rPr>
          <w:snapToGrid w:val="0"/>
          <w:sz w:val="22"/>
        </w:rPr>
      </w:pPr>
      <w:r w:rsidRPr="007341C4">
        <w:rPr>
          <w:snapToGrid w:val="0"/>
          <w:sz w:val="22"/>
          <w:szCs w:val="20"/>
        </w:rPr>
        <w:t>Receptinis vaistas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15.</w:t>
      </w:r>
      <w:r w:rsidRPr="00F30F9D">
        <w:rPr>
          <w:noProof w:val="0"/>
        </w:rPr>
        <w:tab/>
        <w:t>VARTOJIMO INSTRUKCIJA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16.</w:t>
      </w:r>
      <w:r w:rsidRPr="00F30F9D">
        <w:rPr>
          <w:noProof w:val="0"/>
        </w:rPr>
        <w:tab/>
        <w:t>INFORMACIJA BRAILIO RAŠTU</w:t>
      </w:r>
    </w:p>
    <w:p w:rsidR="003E77DA" w:rsidRPr="00F30F9D" w:rsidRDefault="003E77DA" w:rsidP="003E77DA">
      <w:pPr>
        <w:pStyle w:val="BTEMEASMCA"/>
        <w:rPr>
          <w:sz w:val="22"/>
          <w:szCs w:val="22"/>
          <w:highlight w:val="lightGray"/>
        </w:rPr>
      </w:pPr>
    </w:p>
    <w:p w:rsidR="003E77DA" w:rsidRPr="007341C4" w:rsidRDefault="003E77DA" w:rsidP="003E77DA">
      <w:pPr>
        <w:tabs>
          <w:tab w:val="left" w:pos="567"/>
        </w:tabs>
        <w:spacing w:line="260" w:lineRule="exact"/>
        <w:rPr>
          <w:snapToGrid w:val="0"/>
          <w:sz w:val="22"/>
        </w:rPr>
      </w:pPr>
      <w:r w:rsidRPr="007341C4">
        <w:rPr>
          <w:noProof/>
          <w:snapToGrid w:val="0"/>
          <w:sz w:val="22"/>
          <w:highlight w:val="lightGray"/>
        </w:rPr>
        <w:t>Priimtas pagrindimas informacijos Brailio raštu nepateikti.</w:t>
      </w:r>
    </w:p>
    <w:p w:rsidR="003E77DA" w:rsidRPr="00F30F9D" w:rsidRDefault="003E77DA" w:rsidP="003E77DA">
      <w:pPr>
        <w:pStyle w:val="PI-1labEMEASMCA"/>
        <w:rPr>
          <w:noProof w:val="0"/>
        </w:rPr>
      </w:pPr>
      <w:r w:rsidRPr="00F30F9D">
        <w:rPr>
          <w:noProof w:val="0"/>
        </w:rPr>
        <w:br w:type="page"/>
      </w:r>
      <w:r w:rsidRPr="00F30F9D">
        <w:rPr>
          <w:noProof w:val="0"/>
        </w:rPr>
        <w:lastRenderedPageBreak/>
        <w:t>INFORMACIJA ANT VIDINĖS PAKUOTĖS</w:t>
      </w:r>
    </w:p>
    <w:p w:rsidR="003E77DA" w:rsidRPr="00F30F9D" w:rsidRDefault="003E77DA" w:rsidP="003E77DA">
      <w:pPr>
        <w:pStyle w:val="PI-1labEMEASMCA"/>
        <w:rPr>
          <w:noProof w:val="0"/>
        </w:rPr>
      </w:pPr>
    </w:p>
    <w:p w:rsidR="003E77DA" w:rsidRPr="00F30F9D" w:rsidRDefault="003E77DA" w:rsidP="003E77DA">
      <w:pPr>
        <w:pStyle w:val="PI-1labEMEASMCA"/>
        <w:rPr>
          <w:bCs/>
          <w:noProof w:val="0"/>
        </w:rPr>
      </w:pPr>
      <w:r w:rsidRPr="00F30F9D">
        <w:rPr>
          <w:noProof w:val="0"/>
        </w:rPr>
        <w:t>FLAKONAS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w:t>
      </w:r>
      <w:r w:rsidRPr="00F30F9D">
        <w:rPr>
          <w:noProof w:val="0"/>
        </w:rPr>
        <w:tab/>
        <w:t>VAISTINIO PREPARATO PAVADINIMAS</w:t>
      </w:r>
    </w:p>
    <w:p w:rsidR="003E77DA" w:rsidRPr="00F30F9D" w:rsidRDefault="003E77DA" w:rsidP="003E77DA">
      <w:pPr>
        <w:pStyle w:val="BTEMEASMCA"/>
        <w:rPr>
          <w:sz w:val="22"/>
          <w:szCs w:val="22"/>
        </w:rPr>
      </w:pPr>
    </w:p>
    <w:p w:rsidR="003E77DA" w:rsidRPr="00F30F9D" w:rsidRDefault="003E77DA" w:rsidP="003E77DA">
      <w:pPr>
        <w:rPr>
          <w:sz w:val="22"/>
          <w:szCs w:val="22"/>
        </w:rPr>
      </w:pPr>
      <w:r>
        <w:rPr>
          <w:sz w:val="22"/>
          <w:szCs w:val="22"/>
        </w:rPr>
        <w:t xml:space="preserve">Raploc </w:t>
      </w:r>
      <w:r w:rsidRPr="00F30F9D">
        <w:rPr>
          <w:sz w:val="22"/>
          <w:szCs w:val="22"/>
        </w:rPr>
        <w:t xml:space="preserve">300 mg milteliai </w:t>
      </w:r>
      <w:r>
        <w:rPr>
          <w:sz w:val="22"/>
          <w:szCs w:val="22"/>
        </w:rPr>
        <w:t>infuziniam</w:t>
      </w:r>
      <w:r w:rsidRPr="00F30F9D">
        <w:rPr>
          <w:sz w:val="22"/>
          <w:szCs w:val="22"/>
        </w:rPr>
        <w:t xml:space="preserve"> tirpalui</w:t>
      </w:r>
    </w:p>
    <w:p w:rsidR="003E77DA" w:rsidRPr="00F30F9D" w:rsidRDefault="003E77DA" w:rsidP="003E77DA">
      <w:pPr>
        <w:pStyle w:val="BTEMEASMCA"/>
        <w:rPr>
          <w:sz w:val="22"/>
          <w:szCs w:val="22"/>
        </w:rPr>
      </w:pPr>
      <w:r w:rsidRPr="00F30F9D">
        <w:rPr>
          <w:sz w:val="22"/>
          <w:szCs w:val="22"/>
        </w:rPr>
        <w:t>Landiololio hidrochloridas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2.</w:t>
      </w:r>
      <w:r w:rsidRPr="00F30F9D">
        <w:rPr>
          <w:noProof w:val="0"/>
        </w:rPr>
        <w:tab/>
      </w:r>
      <w:r w:rsidRPr="00B5708A">
        <w:rPr>
          <w:snapToGrid w:val="0"/>
          <w:szCs w:val="24"/>
        </w:rPr>
        <w:t>VEIKLIOJI (-IOS) MEDŽIAGA (-OS) IR JOS (-Ų) KIEKIS (-IAI)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Viename flakone yra 300 mg landiololio hidrochlorido, kuris atitinka 280 mg landiololio.</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3.</w:t>
      </w:r>
      <w:r w:rsidRPr="00F30F9D">
        <w:rPr>
          <w:noProof w:val="0"/>
        </w:rPr>
        <w:tab/>
        <w:t>PAGALBINIŲ MEDŽIAGŲ SĄRAŠAS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Manitolis, natrio hidroksidas.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4.</w:t>
      </w:r>
      <w:r w:rsidRPr="00F30F9D">
        <w:rPr>
          <w:noProof w:val="0"/>
        </w:rPr>
        <w:tab/>
        <w:t>FARMACINĖ FORMA IR KIEKIS PAKUOTĖJE</w:t>
      </w:r>
    </w:p>
    <w:p w:rsidR="003E77DA" w:rsidRPr="00F30F9D" w:rsidRDefault="003E77DA" w:rsidP="003E77DA">
      <w:pPr>
        <w:pStyle w:val="BTEMEASMCA"/>
        <w:rPr>
          <w:sz w:val="22"/>
          <w:szCs w:val="22"/>
        </w:rPr>
      </w:pPr>
    </w:p>
    <w:p w:rsidR="003E77DA" w:rsidRPr="00F30F9D" w:rsidRDefault="003E77DA" w:rsidP="003E77DA">
      <w:pPr>
        <w:rPr>
          <w:sz w:val="22"/>
          <w:szCs w:val="22"/>
        </w:rPr>
      </w:pPr>
      <w:r w:rsidRPr="00F30F9D">
        <w:rPr>
          <w:sz w:val="22"/>
          <w:szCs w:val="22"/>
          <w:highlight w:val="lightGray"/>
        </w:rPr>
        <w:t xml:space="preserve">Milteliai </w:t>
      </w:r>
      <w:r>
        <w:rPr>
          <w:sz w:val="22"/>
          <w:szCs w:val="22"/>
          <w:highlight w:val="lightGray"/>
        </w:rPr>
        <w:t>infuziniam</w:t>
      </w:r>
      <w:r w:rsidRPr="00F30F9D">
        <w:rPr>
          <w:sz w:val="22"/>
          <w:szCs w:val="22"/>
          <w:highlight w:val="lightGray"/>
        </w:rPr>
        <w:t xml:space="preserve"> tirpalui</w:t>
      </w:r>
    </w:p>
    <w:p w:rsidR="003E77DA" w:rsidRPr="00F30F9D" w:rsidRDefault="003E77DA" w:rsidP="003E77DA">
      <w:pPr>
        <w:pStyle w:val="BTEMEASMCA"/>
        <w:rPr>
          <w:sz w:val="22"/>
          <w:szCs w:val="22"/>
        </w:rPr>
      </w:pPr>
      <w:r>
        <w:rPr>
          <w:sz w:val="22"/>
          <w:szCs w:val="22"/>
        </w:rPr>
        <w:t xml:space="preserve">Flakone yra </w:t>
      </w:r>
      <w:r w:rsidRPr="00F30F9D">
        <w:rPr>
          <w:sz w:val="22"/>
          <w:szCs w:val="22"/>
        </w:rPr>
        <w:t>300 mg landiololio hidrochlorido</w:t>
      </w:r>
      <w:r>
        <w:rPr>
          <w:sz w:val="22"/>
          <w:szCs w:val="22"/>
        </w:rPr>
        <w: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5.</w:t>
      </w:r>
      <w:r w:rsidRPr="00F30F9D">
        <w:rPr>
          <w:noProof w:val="0"/>
        </w:rPr>
        <w:tab/>
        <w:t>VARTOJIMO METODAS IR BŪDAS (-AI)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Prieš vartojimą perskaitykite pakuotės lapelį.</w:t>
      </w:r>
    </w:p>
    <w:p w:rsidR="003E77DA" w:rsidRPr="00F30F9D" w:rsidRDefault="003E77DA" w:rsidP="003E77DA">
      <w:pPr>
        <w:pStyle w:val="BTEMEASMCA"/>
        <w:rPr>
          <w:sz w:val="22"/>
          <w:szCs w:val="22"/>
        </w:rPr>
      </w:pPr>
      <w:r w:rsidRPr="00F30F9D">
        <w:rPr>
          <w:sz w:val="22"/>
          <w:szCs w:val="22"/>
        </w:rPr>
        <w:t>Leisti į veną.</w:t>
      </w:r>
    </w:p>
    <w:p w:rsidR="003E77DA" w:rsidRPr="00F30F9D" w:rsidRDefault="003E77DA" w:rsidP="003E77DA">
      <w:pPr>
        <w:pStyle w:val="BTEMEASMCA"/>
        <w:rPr>
          <w:sz w:val="22"/>
          <w:szCs w:val="22"/>
        </w:rPr>
      </w:pPr>
      <w:r w:rsidRPr="00F30F9D">
        <w:rPr>
          <w:sz w:val="22"/>
          <w:szCs w:val="22"/>
        </w:rPr>
        <w:t xml:space="preserve">Prieš vartojimą </w:t>
      </w:r>
      <w:r>
        <w:rPr>
          <w:sz w:val="22"/>
          <w:szCs w:val="22"/>
        </w:rPr>
        <w:t>paruošti</w:t>
      </w:r>
      <w:r w:rsidRPr="00F30F9D">
        <w:rPr>
          <w:sz w:val="22"/>
          <w:szCs w:val="22"/>
        </w:rPr>
        <w:t xml:space="preserve"> 6 mg/ml</w:t>
      </w:r>
      <w:r>
        <w:rPr>
          <w:sz w:val="22"/>
          <w:szCs w:val="22"/>
        </w:rPr>
        <w:t xml:space="preserve"> tirpalą</w:t>
      </w:r>
      <w:r w:rsidRPr="00F30F9D">
        <w:rPr>
          <w:sz w:val="22"/>
          <w:szCs w:val="22"/>
        </w:rPr>
        <w: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6.</w:t>
      </w:r>
      <w:r w:rsidRPr="00F30F9D">
        <w:rPr>
          <w:noProof w:val="0"/>
        </w:rPr>
        <w:tab/>
        <w:t>SPECIALUS ĮSPĖJIMAS, KAD VAISTINĮ PREPARATĄ BŪTINA LAIKYTI VAIKAMS NEPASTEBIMOJE IR NEPASIEKIAMOJE VIETOJE</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Laikyti vaikams nepastebimoje ir nepasiekiamoje vietoje.</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7.</w:t>
      </w:r>
      <w:r w:rsidRPr="00F30F9D">
        <w:rPr>
          <w:noProof w:val="0"/>
        </w:rPr>
        <w:tab/>
        <w:t>KITAS (-I) SPECIALUS (-ŪS) ĮSPĖJIMAS (-AI) (JEI REIKIA)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8.</w:t>
      </w:r>
      <w:r w:rsidRPr="00F30F9D">
        <w:rPr>
          <w:noProof w:val="0"/>
        </w:rPr>
        <w:tab/>
        <w:t>TINKAMUMO LAIKAS</w:t>
      </w:r>
    </w:p>
    <w:p w:rsidR="003E77DA" w:rsidRPr="00F30F9D" w:rsidRDefault="003E77DA" w:rsidP="003E77DA">
      <w:pPr>
        <w:pStyle w:val="BTEMEASMCA"/>
        <w:rPr>
          <w:sz w:val="22"/>
          <w:szCs w:val="22"/>
        </w:rPr>
      </w:pPr>
    </w:p>
    <w:p w:rsidR="003E77DA" w:rsidRPr="000B7496" w:rsidRDefault="003E77DA" w:rsidP="003E77DA">
      <w:pPr>
        <w:pStyle w:val="BTEMEASMCA"/>
      </w:pPr>
      <w:r>
        <w:rPr>
          <w:sz w:val="22"/>
          <w:szCs w:val="22"/>
        </w:rPr>
        <w:t xml:space="preserve">Tinka iki </w:t>
      </w:r>
      <w:r w:rsidRPr="00F02D1B">
        <w:t>{mm</w:t>
      </w:r>
      <w:r>
        <w:t xml:space="preserve"> </w:t>
      </w:r>
      <w:r w:rsidRPr="00F02D1B">
        <w:t xml:space="preserve">MMMM} </w:t>
      </w:r>
      <w:r w:rsidRPr="00F02D1B">
        <w:rPr>
          <w:i/>
          <w:iCs/>
        </w:rPr>
        <w:t>[mėnuo, metai]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Pr>
          <w:sz w:val="22"/>
          <w:szCs w:val="22"/>
        </w:rPr>
        <w:t>Paruoštą</w:t>
      </w:r>
      <w:r w:rsidRPr="00F30F9D">
        <w:rPr>
          <w:sz w:val="22"/>
          <w:szCs w:val="22"/>
        </w:rPr>
        <w:t xml:space="preserve"> tirpalą suvartoti nedelsiant.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9.</w:t>
      </w:r>
      <w:r w:rsidRPr="00F30F9D">
        <w:rPr>
          <w:noProof w:val="0"/>
        </w:rPr>
        <w:tab/>
        <w:t>SPECIALIOS LAIKYMO SĄLYGOS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lastRenderedPageBreak/>
        <w:t>10.</w:t>
      </w:r>
      <w:r w:rsidRPr="00F30F9D">
        <w:rPr>
          <w:noProof w:val="0"/>
        </w:rPr>
        <w:tab/>
        <w:t xml:space="preserve">SPECIALIOS ATSARGUMO PRIEMONĖS DĖL NESUVARTOTO </w:t>
      </w:r>
      <w:r w:rsidRPr="00F30F9D">
        <w:rPr>
          <w:bCs/>
          <w:noProof w:val="0"/>
        </w:rPr>
        <w:t xml:space="preserve">VAISTINIO PREPARATO AR JO ATLIEKŲ </w:t>
      </w:r>
      <w:r w:rsidRPr="00F30F9D">
        <w:rPr>
          <w:noProof w:val="0"/>
        </w:rPr>
        <w:t>TVARKYMO (JEI REIKIA)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11.</w:t>
      </w:r>
      <w:r w:rsidRPr="00F30F9D">
        <w:rPr>
          <w:noProof w:val="0"/>
        </w:rPr>
        <w:tab/>
        <w:t>REGISTRUOTOJO PAVADINIMAS IR ADRESAS</w:t>
      </w:r>
    </w:p>
    <w:p w:rsidR="003E77DA" w:rsidRPr="00F30F9D" w:rsidRDefault="003E77DA" w:rsidP="003E77DA">
      <w:pPr>
        <w:pStyle w:val="BTEMEASMCA"/>
        <w:rPr>
          <w:sz w:val="22"/>
          <w:szCs w:val="22"/>
        </w:rPr>
      </w:pPr>
    </w:p>
    <w:p w:rsidR="003E77DA" w:rsidRPr="00420089" w:rsidRDefault="003E77DA" w:rsidP="003E77DA">
      <w:pPr>
        <w:pStyle w:val="BTEMEASMCA"/>
      </w:pPr>
      <w:r w:rsidRPr="00420089">
        <w:t>Amomed Pharma GmbH</w:t>
      </w:r>
    </w:p>
    <w:p w:rsidR="003E77DA" w:rsidRPr="00420089" w:rsidRDefault="003E77DA" w:rsidP="003E77DA">
      <w:pPr>
        <w:pStyle w:val="BTEMEASMCA"/>
      </w:pPr>
      <w:r w:rsidRPr="00420089">
        <w:t>Storchengasse 1</w:t>
      </w:r>
    </w:p>
    <w:p w:rsidR="003E77DA" w:rsidRPr="0036108D" w:rsidRDefault="003E77DA" w:rsidP="003E77DA">
      <w:pPr>
        <w:pStyle w:val="BTEMEASMCA"/>
      </w:pPr>
      <w:r w:rsidRPr="00420089">
        <w:t>1150</w:t>
      </w:r>
      <w:r w:rsidRPr="0036108D">
        <w:t xml:space="preserve"> Viena</w:t>
      </w:r>
    </w:p>
    <w:p w:rsidR="003E77DA" w:rsidRPr="00F30F9D" w:rsidRDefault="003E77DA" w:rsidP="003E77DA">
      <w:pPr>
        <w:pStyle w:val="BTEMEASMCA"/>
        <w:rPr>
          <w:sz w:val="22"/>
          <w:szCs w:val="22"/>
        </w:rPr>
      </w:pPr>
      <w:r w:rsidRPr="0036108D">
        <w:rPr>
          <w:lang w:val="en-US"/>
        </w:rPr>
        <w:t>Austrija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12.</w:t>
      </w:r>
      <w:r w:rsidRPr="00F30F9D">
        <w:rPr>
          <w:noProof w:val="0"/>
        </w:rPr>
        <w:tab/>
        <w:t xml:space="preserve">REGISTRACIJOS PAŽYMĖJIMO NUMERIS </w:t>
      </w:r>
      <w:r>
        <w:rPr>
          <w:noProof w:val="0"/>
        </w:rPr>
        <w:t>(-IAI)</w:t>
      </w:r>
    </w:p>
    <w:p w:rsidR="003E77DA" w:rsidRPr="00F30F9D" w:rsidRDefault="003E77DA" w:rsidP="003E77DA">
      <w:pPr>
        <w:pStyle w:val="BTEMEASMCA"/>
        <w:rPr>
          <w:sz w:val="22"/>
          <w:szCs w:val="22"/>
        </w:rPr>
      </w:pPr>
    </w:p>
    <w:p w:rsidR="003E77DA" w:rsidRDefault="003E77DA" w:rsidP="003E77DA">
      <w:pPr>
        <w:pStyle w:val="BTEMEASMCA"/>
        <w:rPr>
          <w:sz w:val="22"/>
          <w:szCs w:val="22"/>
        </w:rPr>
      </w:pPr>
      <w:r>
        <w:rPr>
          <w:sz w:val="22"/>
          <w:szCs w:val="22"/>
        </w:rPr>
        <w:t>LT/1/17/4047/002</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13.</w:t>
      </w:r>
      <w:r w:rsidRPr="00F30F9D">
        <w:rPr>
          <w:noProof w:val="0"/>
        </w:rPr>
        <w:tab/>
        <w:t>SERIJOS NUMERIS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Serija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14.</w:t>
      </w:r>
      <w:r w:rsidRPr="00F30F9D">
        <w:rPr>
          <w:noProof w:val="0"/>
        </w:rPr>
        <w:tab/>
        <w:t>PARDAVIMO (IŠDAVIMO) TVARKA</w:t>
      </w:r>
    </w:p>
    <w:p w:rsidR="003E77DA" w:rsidRPr="00F30F9D" w:rsidRDefault="003E77DA" w:rsidP="003E77DA">
      <w:pPr>
        <w:pStyle w:val="BTEMEASMCA"/>
        <w:rPr>
          <w:sz w:val="22"/>
          <w:szCs w:val="22"/>
        </w:rPr>
      </w:pPr>
    </w:p>
    <w:p w:rsidR="003E77DA" w:rsidRPr="007341C4" w:rsidRDefault="003E77DA" w:rsidP="003E77DA">
      <w:pPr>
        <w:tabs>
          <w:tab w:val="left" w:pos="567"/>
        </w:tabs>
        <w:spacing w:line="260" w:lineRule="exact"/>
        <w:rPr>
          <w:snapToGrid w:val="0"/>
          <w:sz w:val="22"/>
        </w:rPr>
      </w:pPr>
      <w:r w:rsidRPr="007341C4">
        <w:rPr>
          <w:snapToGrid w:val="0"/>
          <w:sz w:val="22"/>
          <w:szCs w:val="20"/>
        </w:rPr>
        <w:t>Receptinis vaistas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15.</w:t>
      </w:r>
      <w:r w:rsidRPr="00F30F9D">
        <w:rPr>
          <w:noProof w:val="0"/>
        </w:rPr>
        <w:tab/>
        <w:t>VARTOJIMO INSTRUKCIJA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16.</w:t>
      </w:r>
      <w:r w:rsidRPr="00F30F9D">
        <w:rPr>
          <w:noProof w:val="0"/>
        </w:rPr>
        <w:tab/>
        <w:t>INFORMACIJA BRAILIO RAŠTU</w:t>
      </w:r>
    </w:p>
    <w:p w:rsidR="003E77DA" w:rsidRPr="00F30F9D" w:rsidRDefault="003E77DA" w:rsidP="003E77DA">
      <w:pPr>
        <w:pStyle w:val="BTEMEASMCA"/>
        <w:rPr>
          <w:sz w:val="22"/>
          <w:szCs w:val="22"/>
          <w:highlight w:val="lightGray"/>
        </w:rPr>
      </w:pPr>
    </w:p>
    <w:p w:rsidR="003E77DA" w:rsidRPr="007341C4" w:rsidRDefault="003E77DA" w:rsidP="003E77DA">
      <w:pPr>
        <w:tabs>
          <w:tab w:val="left" w:pos="567"/>
        </w:tabs>
        <w:spacing w:line="260" w:lineRule="exact"/>
        <w:rPr>
          <w:snapToGrid w:val="0"/>
          <w:sz w:val="22"/>
        </w:rPr>
      </w:pPr>
      <w:r w:rsidRPr="007341C4">
        <w:rPr>
          <w:noProof/>
          <w:snapToGrid w:val="0"/>
          <w:sz w:val="22"/>
          <w:highlight w:val="lightGray"/>
        </w:rPr>
        <w:t>Priimtas pagrindimas informacijos Brailio raštu nepateikti.</w:t>
      </w:r>
    </w:p>
    <w:p w:rsidR="003E77DA" w:rsidRPr="00F30F9D" w:rsidRDefault="003E77DA" w:rsidP="003E77DA">
      <w:pPr>
        <w:pStyle w:val="PI-1labEMEASMCA"/>
      </w:pPr>
      <w:r w:rsidRPr="00F30F9D">
        <w:br w:type="page"/>
      </w:r>
    </w:p>
    <w:p w:rsidR="003E77DA" w:rsidRPr="00F30F9D" w:rsidRDefault="003E77DA" w:rsidP="003E77DA">
      <w:pPr>
        <w:pStyle w:val="PI-1labEMEASMCA"/>
        <w:rPr>
          <w:noProof w:val="0"/>
        </w:rPr>
      </w:pPr>
      <w:bookmarkStart w:id="38" w:name="_Toc129243137"/>
      <w:bookmarkStart w:id="39" w:name="_Toc129243262"/>
      <w:bookmarkEnd w:id="2"/>
      <w:bookmarkEnd w:id="3"/>
      <w:r w:rsidRPr="00F30F9D">
        <w:rPr>
          <w:noProof w:val="0"/>
        </w:rPr>
        <w:lastRenderedPageBreak/>
        <w:t>INFORMACIJA ANT IŠORINĖS PAKUOTĖS</w:t>
      </w:r>
    </w:p>
    <w:p w:rsidR="003E77DA" w:rsidRPr="00F30F9D" w:rsidRDefault="003E77DA" w:rsidP="003E77DA">
      <w:pPr>
        <w:pStyle w:val="PI-1labEMEASMCA"/>
        <w:rPr>
          <w:noProof w:val="0"/>
        </w:rPr>
      </w:pPr>
    </w:p>
    <w:p w:rsidR="003E77DA" w:rsidRPr="00F30F9D" w:rsidRDefault="003E77DA" w:rsidP="003E77DA">
      <w:pPr>
        <w:pStyle w:val="PI-1labEMEASMCA"/>
        <w:rPr>
          <w:bCs/>
          <w:noProof w:val="0"/>
        </w:rPr>
      </w:pPr>
      <w:r w:rsidRPr="00F30F9D">
        <w:rPr>
          <w:noProof w:val="0"/>
        </w:rPr>
        <w:t>FLAKONO KARTONO DĖŽUTĖ</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w:t>
      </w:r>
      <w:r w:rsidRPr="00F30F9D">
        <w:rPr>
          <w:noProof w:val="0"/>
        </w:rPr>
        <w:tab/>
        <w:t>VAISTINIO PREPARATO PAVADINIMAS</w:t>
      </w:r>
    </w:p>
    <w:p w:rsidR="003E77DA" w:rsidRPr="00F30F9D" w:rsidRDefault="003E77DA" w:rsidP="003E77DA">
      <w:pPr>
        <w:pStyle w:val="BTEMEASMCA"/>
        <w:rPr>
          <w:sz w:val="22"/>
          <w:szCs w:val="22"/>
        </w:rPr>
      </w:pPr>
    </w:p>
    <w:p w:rsidR="003E77DA" w:rsidRPr="00F30F9D" w:rsidRDefault="003E77DA" w:rsidP="003E77DA">
      <w:pPr>
        <w:rPr>
          <w:sz w:val="22"/>
          <w:szCs w:val="22"/>
        </w:rPr>
      </w:pPr>
      <w:r>
        <w:rPr>
          <w:sz w:val="22"/>
          <w:szCs w:val="22"/>
        </w:rPr>
        <w:t xml:space="preserve">Raploc </w:t>
      </w:r>
      <w:r w:rsidRPr="00F30F9D">
        <w:rPr>
          <w:sz w:val="22"/>
          <w:szCs w:val="22"/>
        </w:rPr>
        <w:t xml:space="preserve">600 mg milteliai </w:t>
      </w:r>
      <w:r>
        <w:rPr>
          <w:sz w:val="22"/>
          <w:szCs w:val="22"/>
        </w:rPr>
        <w:t>infuziniam</w:t>
      </w:r>
      <w:r w:rsidRPr="00F30F9D">
        <w:rPr>
          <w:sz w:val="22"/>
          <w:szCs w:val="22"/>
        </w:rPr>
        <w:t xml:space="preserve"> tirpalui</w:t>
      </w:r>
    </w:p>
    <w:p w:rsidR="003E77DA" w:rsidRPr="00F30F9D" w:rsidRDefault="003E77DA" w:rsidP="003E77DA">
      <w:pPr>
        <w:pStyle w:val="BTEMEASMCA"/>
        <w:rPr>
          <w:sz w:val="22"/>
          <w:szCs w:val="22"/>
        </w:rPr>
      </w:pPr>
      <w:r w:rsidRPr="00F30F9D">
        <w:rPr>
          <w:sz w:val="22"/>
          <w:szCs w:val="22"/>
        </w:rPr>
        <w:t>Landiololio hidrochloridas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2.</w:t>
      </w:r>
      <w:r w:rsidRPr="00F30F9D">
        <w:rPr>
          <w:noProof w:val="0"/>
        </w:rPr>
        <w:tab/>
      </w:r>
      <w:r w:rsidRPr="00B5708A">
        <w:rPr>
          <w:snapToGrid w:val="0"/>
          <w:szCs w:val="24"/>
        </w:rPr>
        <w:t>VEIKLIOJI (-IOS) MEDŽIAGA (-OS) IR JOS (-Ų) KIEKIS (-IAI)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Viename flakone yra 600 mg landiololio hidrochlorido, kuris atitinka 560 mg landiololio.</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3.</w:t>
      </w:r>
      <w:r w:rsidRPr="00F30F9D">
        <w:rPr>
          <w:noProof w:val="0"/>
        </w:rPr>
        <w:tab/>
        <w:t>PAGALBINIŲ MEDŽIAGŲ SĄRAŠAS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Manitolis, natrio hidroksidas.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4.</w:t>
      </w:r>
      <w:r w:rsidRPr="00F30F9D">
        <w:rPr>
          <w:noProof w:val="0"/>
        </w:rPr>
        <w:tab/>
        <w:t>FARMACINĖ FORMA IR KIEKIS PAKUOTĖJE</w:t>
      </w:r>
    </w:p>
    <w:p w:rsidR="003E77DA" w:rsidRPr="00F30F9D" w:rsidRDefault="003E77DA" w:rsidP="003E77DA">
      <w:pPr>
        <w:pStyle w:val="BTEMEASMCA"/>
        <w:rPr>
          <w:sz w:val="22"/>
          <w:szCs w:val="22"/>
        </w:rPr>
      </w:pPr>
    </w:p>
    <w:p w:rsidR="003E77DA" w:rsidRPr="00F30F9D" w:rsidRDefault="003E77DA" w:rsidP="003E77DA">
      <w:pPr>
        <w:rPr>
          <w:sz w:val="22"/>
          <w:szCs w:val="22"/>
        </w:rPr>
      </w:pPr>
      <w:r w:rsidRPr="00F30F9D">
        <w:rPr>
          <w:sz w:val="22"/>
          <w:szCs w:val="22"/>
          <w:highlight w:val="lightGray"/>
        </w:rPr>
        <w:t xml:space="preserve">Milteliai </w:t>
      </w:r>
      <w:r>
        <w:rPr>
          <w:sz w:val="22"/>
          <w:szCs w:val="22"/>
          <w:highlight w:val="lightGray"/>
        </w:rPr>
        <w:t>infuziniam</w:t>
      </w:r>
      <w:r w:rsidRPr="00F30F9D">
        <w:rPr>
          <w:sz w:val="22"/>
          <w:szCs w:val="22"/>
          <w:highlight w:val="lightGray"/>
        </w:rPr>
        <w:t xml:space="preserve"> tirpalui</w:t>
      </w:r>
    </w:p>
    <w:p w:rsidR="003E77DA" w:rsidRPr="00F30F9D" w:rsidRDefault="003E77DA" w:rsidP="003E77DA">
      <w:pPr>
        <w:pStyle w:val="BTEMEASMCA"/>
        <w:rPr>
          <w:sz w:val="22"/>
          <w:szCs w:val="22"/>
        </w:rPr>
      </w:pPr>
      <w:r w:rsidRPr="00F30F9D">
        <w:rPr>
          <w:sz w:val="22"/>
          <w:szCs w:val="22"/>
        </w:rPr>
        <w:t>1 flakonas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5.</w:t>
      </w:r>
      <w:r w:rsidRPr="00F30F9D">
        <w:rPr>
          <w:noProof w:val="0"/>
        </w:rPr>
        <w:tab/>
        <w:t>VARTOJIMO METODAS IR BŪDAS (-AI)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Prieš vartojimą perskaitykite pakuotės lapelį.</w:t>
      </w:r>
    </w:p>
    <w:p w:rsidR="003E77DA" w:rsidRPr="00F30F9D" w:rsidRDefault="003E77DA" w:rsidP="003E77DA">
      <w:pPr>
        <w:pStyle w:val="BTEMEASMCA"/>
        <w:rPr>
          <w:sz w:val="22"/>
          <w:szCs w:val="22"/>
        </w:rPr>
      </w:pPr>
      <w:r w:rsidRPr="00F30F9D">
        <w:rPr>
          <w:sz w:val="22"/>
          <w:szCs w:val="22"/>
        </w:rPr>
        <w:t>Leisti į veną.</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6.</w:t>
      </w:r>
      <w:r w:rsidRPr="00F30F9D">
        <w:rPr>
          <w:noProof w:val="0"/>
        </w:rPr>
        <w:tab/>
        <w:t>SPECIALUS ĮSPĖJIMAS, KAD VAISTINĮ PREPARATĄ BŪTINA LAIKYTI VAIKAMS NEPASTEBIMOJE IR NEPASIEKIAMOJE VIETOJE</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Laikyti vaikams nepastebimoje ir nepasiekiamoje vietoje.</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7.</w:t>
      </w:r>
      <w:r w:rsidRPr="00F30F9D">
        <w:rPr>
          <w:noProof w:val="0"/>
        </w:rPr>
        <w:tab/>
        <w:t>KITAS (-I) SPECIALUS (-ŪS) ĮSPĖJIMAS (-AI) (JEI REIKIA)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 xml:space="preserve">Milteliai: prieš vartojimą būtina </w:t>
      </w:r>
      <w:r>
        <w:rPr>
          <w:sz w:val="22"/>
          <w:szCs w:val="22"/>
        </w:rPr>
        <w:t>paruošti</w:t>
      </w:r>
      <w:r w:rsidRPr="00F30F9D">
        <w:rPr>
          <w:sz w:val="22"/>
          <w:szCs w:val="22"/>
        </w:rPr>
        <w:t xml:space="preserve"> 12 mg/ml</w:t>
      </w:r>
      <w:r>
        <w:rPr>
          <w:sz w:val="22"/>
          <w:szCs w:val="22"/>
        </w:rPr>
        <w:t xml:space="preserve"> tirpalą</w:t>
      </w:r>
      <w:r w:rsidRPr="00F30F9D">
        <w:rPr>
          <w:sz w:val="22"/>
          <w:szCs w:val="22"/>
        </w:rPr>
        <w: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8.</w:t>
      </w:r>
      <w:r w:rsidRPr="00F30F9D">
        <w:rPr>
          <w:noProof w:val="0"/>
        </w:rPr>
        <w:tab/>
        <w:t>TINKAMUMO LAIKAS</w:t>
      </w:r>
    </w:p>
    <w:p w:rsidR="003E77DA" w:rsidRPr="00F30F9D" w:rsidRDefault="003E77DA" w:rsidP="003E77DA">
      <w:pPr>
        <w:pStyle w:val="BTEMEASMCA"/>
        <w:rPr>
          <w:sz w:val="22"/>
          <w:szCs w:val="22"/>
        </w:rPr>
      </w:pPr>
    </w:p>
    <w:p w:rsidR="003E77DA" w:rsidRPr="0036108D" w:rsidRDefault="003E77DA" w:rsidP="003E77DA">
      <w:pPr>
        <w:pStyle w:val="BTEMEASMCA"/>
      </w:pPr>
      <w:r w:rsidRPr="00F30F9D">
        <w:rPr>
          <w:sz w:val="22"/>
          <w:szCs w:val="22"/>
        </w:rPr>
        <w:t>Tinka iki</w:t>
      </w:r>
      <w:r>
        <w:rPr>
          <w:sz w:val="22"/>
          <w:szCs w:val="22"/>
        </w:rPr>
        <w:t xml:space="preserve"> </w:t>
      </w:r>
      <w:r w:rsidRPr="00F02D1B">
        <w:t>{mm</w:t>
      </w:r>
      <w:r>
        <w:t xml:space="preserve"> </w:t>
      </w:r>
      <w:r w:rsidRPr="00F02D1B">
        <w:t xml:space="preserve">MMMM} </w:t>
      </w:r>
      <w:r w:rsidRPr="00F02D1B">
        <w:rPr>
          <w:i/>
          <w:iCs/>
        </w:rPr>
        <w:t>[mėnuo, metai]</w:t>
      </w:r>
    </w:p>
    <w:p w:rsidR="003E77DA" w:rsidRPr="00F30F9D" w:rsidRDefault="003E77DA" w:rsidP="003E77DA">
      <w:pPr>
        <w:pStyle w:val="BTEMEASMCA"/>
        <w:rPr>
          <w:sz w:val="22"/>
          <w:szCs w:val="22"/>
        </w:rPr>
      </w:pPr>
      <w:r>
        <w:rPr>
          <w:sz w:val="22"/>
          <w:szCs w:val="22"/>
        </w:rPr>
        <w:t>Paruoštą</w:t>
      </w:r>
      <w:r w:rsidRPr="00F30F9D">
        <w:rPr>
          <w:sz w:val="22"/>
          <w:szCs w:val="22"/>
        </w:rPr>
        <w:t xml:space="preserve"> tirpalą suvartoti nedelsiant.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9.</w:t>
      </w:r>
      <w:r w:rsidRPr="00F30F9D">
        <w:rPr>
          <w:noProof w:val="0"/>
        </w:rPr>
        <w:tab/>
        <w:t>SPECIALIOS LAIKYMO SĄLYGOS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lastRenderedPageBreak/>
        <w:t>10.</w:t>
      </w:r>
      <w:r w:rsidRPr="00F30F9D">
        <w:rPr>
          <w:noProof w:val="0"/>
        </w:rPr>
        <w:tab/>
        <w:t xml:space="preserve">SPECIALIOS ATSARGUMO PRIEMONĖS DĖL NESUVARTOTO </w:t>
      </w:r>
      <w:r w:rsidRPr="00F30F9D">
        <w:rPr>
          <w:bCs/>
          <w:noProof w:val="0"/>
        </w:rPr>
        <w:t xml:space="preserve">VAISTINIO PREPARATO AR JO ATLIEKŲ </w:t>
      </w:r>
      <w:r w:rsidRPr="00F30F9D">
        <w:rPr>
          <w:noProof w:val="0"/>
        </w:rPr>
        <w:t>TVARKYMO (JEI REIKIA)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11.</w:t>
      </w:r>
      <w:r w:rsidRPr="00F30F9D">
        <w:rPr>
          <w:noProof w:val="0"/>
        </w:rPr>
        <w:tab/>
        <w:t>REGISTRUOTOJO PAVADINIMAS IR ADRESAS</w:t>
      </w:r>
    </w:p>
    <w:p w:rsidR="003E77DA" w:rsidRPr="00F30F9D" w:rsidRDefault="003E77DA" w:rsidP="003E77DA">
      <w:pPr>
        <w:pStyle w:val="BTEMEASMCA"/>
        <w:rPr>
          <w:sz w:val="22"/>
          <w:szCs w:val="22"/>
        </w:rPr>
      </w:pPr>
    </w:p>
    <w:p w:rsidR="003E77DA" w:rsidRPr="00420089" w:rsidRDefault="003E77DA" w:rsidP="003E77DA">
      <w:pPr>
        <w:pStyle w:val="BTEMEASMCA"/>
      </w:pPr>
      <w:r w:rsidRPr="00420089">
        <w:t>Amomed Pharma GmbH</w:t>
      </w:r>
    </w:p>
    <w:p w:rsidR="003E77DA" w:rsidRPr="00420089" w:rsidRDefault="003E77DA" w:rsidP="003E77DA">
      <w:pPr>
        <w:pStyle w:val="BTEMEASMCA"/>
      </w:pPr>
      <w:r w:rsidRPr="00420089">
        <w:t>Storchengasse 1</w:t>
      </w:r>
    </w:p>
    <w:p w:rsidR="003E77DA" w:rsidRPr="0036108D" w:rsidRDefault="003E77DA" w:rsidP="003E77DA">
      <w:pPr>
        <w:pStyle w:val="BTEMEASMCA"/>
      </w:pPr>
      <w:r w:rsidRPr="00420089">
        <w:t>1150</w:t>
      </w:r>
      <w:r w:rsidRPr="0036108D">
        <w:t xml:space="preserve"> Viena</w:t>
      </w:r>
    </w:p>
    <w:p w:rsidR="003E77DA" w:rsidRPr="00F30F9D" w:rsidRDefault="003E77DA" w:rsidP="003E77DA">
      <w:pPr>
        <w:pStyle w:val="BTEMEASMCA"/>
        <w:rPr>
          <w:sz w:val="22"/>
          <w:szCs w:val="22"/>
        </w:rPr>
      </w:pPr>
      <w:r w:rsidRPr="0036108D">
        <w:rPr>
          <w:lang w:val="en-US"/>
        </w:rPr>
        <w:t>Austrija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12.</w:t>
      </w:r>
      <w:r w:rsidRPr="00F30F9D">
        <w:rPr>
          <w:noProof w:val="0"/>
        </w:rPr>
        <w:tab/>
        <w:t xml:space="preserve">REGISTRACIJOS PAŽYMĖJIMO NUMERIS </w:t>
      </w:r>
      <w:r>
        <w:rPr>
          <w:noProof w:val="0"/>
        </w:rPr>
        <w:t>(-IAI)</w:t>
      </w:r>
    </w:p>
    <w:p w:rsidR="003E77DA" w:rsidRPr="00F30F9D" w:rsidRDefault="003E77DA" w:rsidP="003E77DA">
      <w:pPr>
        <w:pStyle w:val="BTEMEASMCA"/>
        <w:rPr>
          <w:sz w:val="22"/>
          <w:szCs w:val="22"/>
        </w:rPr>
      </w:pPr>
    </w:p>
    <w:p w:rsidR="003E77DA" w:rsidRDefault="003E77DA" w:rsidP="003E77DA">
      <w:pPr>
        <w:pStyle w:val="BTEMEASMCA"/>
        <w:rPr>
          <w:sz w:val="22"/>
          <w:szCs w:val="22"/>
        </w:rPr>
      </w:pPr>
      <w:r>
        <w:rPr>
          <w:sz w:val="22"/>
          <w:szCs w:val="22"/>
        </w:rPr>
        <w:t>LT/1/17/4047/003</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13.</w:t>
      </w:r>
      <w:r w:rsidRPr="00F30F9D">
        <w:rPr>
          <w:noProof w:val="0"/>
        </w:rPr>
        <w:tab/>
        <w:t>SERIJOS NUMERIS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Serija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14.</w:t>
      </w:r>
      <w:r w:rsidRPr="00F30F9D">
        <w:rPr>
          <w:noProof w:val="0"/>
        </w:rPr>
        <w:tab/>
        <w:t>PARDAVIMO (IŠDAVIMO) TVARKA</w:t>
      </w:r>
    </w:p>
    <w:p w:rsidR="003E77DA" w:rsidRPr="00F30F9D" w:rsidRDefault="003E77DA" w:rsidP="003E77DA">
      <w:pPr>
        <w:pStyle w:val="BTEMEASMCA"/>
        <w:rPr>
          <w:sz w:val="22"/>
          <w:szCs w:val="22"/>
        </w:rPr>
      </w:pPr>
    </w:p>
    <w:p w:rsidR="003E77DA" w:rsidRPr="007341C4" w:rsidRDefault="003E77DA" w:rsidP="003E77DA">
      <w:pPr>
        <w:tabs>
          <w:tab w:val="left" w:pos="567"/>
        </w:tabs>
        <w:spacing w:line="260" w:lineRule="exact"/>
        <w:rPr>
          <w:snapToGrid w:val="0"/>
          <w:sz w:val="22"/>
        </w:rPr>
      </w:pPr>
      <w:r w:rsidRPr="007341C4">
        <w:rPr>
          <w:snapToGrid w:val="0"/>
          <w:sz w:val="22"/>
          <w:szCs w:val="20"/>
        </w:rPr>
        <w:t>Receptinis vaistas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15.</w:t>
      </w:r>
      <w:r w:rsidRPr="00F30F9D">
        <w:rPr>
          <w:noProof w:val="0"/>
        </w:rPr>
        <w:tab/>
        <w:t>VARTOJIMO INSTRUKCIJA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16.</w:t>
      </w:r>
      <w:r w:rsidRPr="00F30F9D">
        <w:rPr>
          <w:noProof w:val="0"/>
        </w:rPr>
        <w:tab/>
        <w:t>INFORMACIJA BRAILIO RAŠTU</w:t>
      </w:r>
    </w:p>
    <w:p w:rsidR="003E77DA" w:rsidRPr="00F30F9D" w:rsidRDefault="003E77DA" w:rsidP="003E77DA">
      <w:pPr>
        <w:pStyle w:val="BTEMEASMCA"/>
        <w:rPr>
          <w:sz w:val="22"/>
          <w:szCs w:val="22"/>
          <w:highlight w:val="lightGray"/>
        </w:rPr>
      </w:pPr>
    </w:p>
    <w:p w:rsidR="003E77DA" w:rsidRPr="007341C4" w:rsidRDefault="003E77DA" w:rsidP="003E77DA">
      <w:pPr>
        <w:tabs>
          <w:tab w:val="left" w:pos="567"/>
        </w:tabs>
        <w:spacing w:line="260" w:lineRule="exact"/>
        <w:rPr>
          <w:snapToGrid w:val="0"/>
          <w:sz w:val="22"/>
        </w:rPr>
      </w:pPr>
      <w:r w:rsidRPr="007341C4">
        <w:rPr>
          <w:noProof/>
          <w:snapToGrid w:val="0"/>
          <w:sz w:val="22"/>
          <w:highlight w:val="lightGray"/>
        </w:rPr>
        <w:t>Priimtas pagrindimas informacijos Brailio raštu nepateikti.</w:t>
      </w:r>
    </w:p>
    <w:p w:rsidR="003E77DA" w:rsidRPr="00F30F9D" w:rsidRDefault="003E77DA" w:rsidP="003E77DA">
      <w:pPr>
        <w:pStyle w:val="PI-1labEMEASMCA"/>
        <w:rPr>
          <w:noProof w:val="0"/>
        </w:rPr>
      </w:pPr>
      <w:r w:rsidRPr="00F30F9D">
        <w:rPr>
          <w:noProof w:val="0"/>
        </w:rPr>
        <w:br w:type="page"/>
      </w:r>
      <w:r w:rsidRPr="00F30F9D">
        <w:rPr>
          <w:noProof w:val="0"/>
        </w:rPr>
        <w:lastRenderedPageBreak/>
        <w:t>INFORMACIJA ANT VIDINĖS PAKUOTĖS</w:t>
      </w:r>
    </w:p>
    <w:p w:rsidR="003E77DA" w:rsidRPr="00F30F9D" w:rsidRDefault="003E77DA" w:rsidP="003E77DA">
      <w:pPr>
        <w:pStyle w:val="PI-1labEMEASMCA"/>
        <w:rPr>
          <w:noProof w:val="0"/>
        </w:rPr>
      </w:pPr>
    </w:p>
    <w:p w:rsidR="003E77DA" w:rsidRPr="00F30F9D" w:rsidRDefault="003E77DA" w:rsidP="003E77DA">
      <w:pPr>
        <w:pStyle w:val="PI-1labEMEASMCA"/>
        <w:rPr>
          <w:bCs/>
          <w:noProof w:val="0"/>
        </w:rPr>
      </w:pPr>
      <w:r w:rsidRPr="00F30F9D">
        <w:rPr>
          <w:noProof w:val="0"/>
        </w:rPr>
        <w:t>FLAKONAS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w:t>
      </w:r>
      <w:r w:rsidRPr="00F30F9D">
        <w:rPr>
          <w:noProof w:val="0"/>
        </w:rPr>
        <w:tab/>
        <w:t>VAISTINIO PREPARATO PAVADINIMAS</w:t>
      </w:r>
    </w:p>
    <w:p w:rsidR="003E77DA" w:rsidRPr="00F30F9D" w:rsidRDefault="003E77DA" w:rsidP="003E77DA">
      <w:pPr>
        <w:pStyle w:val="BTEMEASMCA"/>
        <w:rPr>
          <w:sz w:val="22"/>
          <w:szCs w:val="22"/>
        </w:rPr>
      </w:pPr>
    </w:p>
    <w:p w:rsidR="003E77DA" w:rsidRPr="00F30F9D" w:rsidRDefault="003E77DA" w:rsidP="003E77DA">
      <w:pPr>
        <w:rPr>
          <w:sz w:val="22"/>
          <w:szCs w:val="22"/>
        </w:rPr>
      </w:pPr>
      <w:r>
        <w:rPr>
          <w:sz w:val="22"/>
          <w:szCs w:val="22"/>
        </w:rPr>
        <w:t xml:space="preserve">Raploc </w:t>
      </w:r>
      <w:r w:rsidRPr="00F30F9D">
        <w:rPr>
          <w:sz w:val="22"/>
          <w:szCs w:val="22"/>
        </w:rPr>
        <w:t xml:space="preserve">600 mg milteliai </w:t>
      </w:r>
      <w:r>
        <w:rPr>
          <w:sz w:val="22"/>
          <w:szCs w:val="22"/>
        </w:rPr>
        <w:t>infuziniam</w:t>
      </w:r>
      <w:r w:rsidRPr="00F30F9D">
        <w:rPr>
          <w:sz w:val="22"/>
          <w:szCs w:val="22"/>
        </w:rPr>
        <w:t xml:space="preserve"> tirpalui</w:t>
      </w:r>
    </w:p>
    <w:p w:rsidR="003E77DA" w:rsidRPr="00F30F9D" w:rsidRDefault="003E77DA" w:rsidP="003E77DA">
      <w:pPr>
        <w:pStyle w:val="BTEMEASMCA"/>
        <w:rPr>
          <w:sz w:val="22"/>
          <w:szCs w:val="22"/>
        </w:rPr>
      </w:pPr>
      <w:r w:rsidRPr="00F30F9D">
        <w:rPr>
          <w:sz w:val="22"/>
          <w:szCs w:val="22"/>
        </w:rPr>
        <w:t>Landiololio hidrochloridas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2.</w:t>
      </w:r>
      <w:r w:rsidRPr="00F30F9D">
        <w:rPr>
          <w:noProof w:val="0"/>
        </w:rPr>
        <w:tab/>
      </w:r>
      <w:r w:rsidRPr="00B5708A">
        <w:rPr>
          <w:snapToGrid w:val="0"/>
          <w:szCs w:val="24"/>
        </w:rPr>
        <w:t>VEIKLIOJI (-IOS) MEDŽIAGA (-OS) IR JOS (-Ų) KIEKIS (-IAI)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Viename flakone yra 600 mg landiololio hidrochlorido, kuris atitinka 560 mg landiololio.</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3.</w:t>
      </w:r>
      <w:r w:rsidRPr="00F30F9D">
        <w:rPr>
          <w:noProof w:val="0"/>
        </w:rPr>
        <w:tab/>
        <w:t>PAGALBINIŲ MEDŽIAGŲ SĄRAŠAS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Manitolis, natrio hidroksidas.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4.</w:t>
      </w:r>
      <w:r w:rsidRPr="00F30F9D">
        <w:rPr>
          <w:noProof w:val="0"/>
        </w:rPr>
        <w:tab/>
        <w:t>FARMACINĖ FORMA IR KIEKIS PAKUOTĖJE</w:t>
      </w:r>
    </w:p>
    <w:p w:rsidR="003E77DA" w:rsidRPr="00F30F9D" w:rsidRDefault="003E77DA" w:rsidP="003E77DA">
      <w:pPr>
        <w:pStyle w:val="BTEMEASMCA"/>
        <w:rPr>
          <w:sz w:val="22"/>
          <w:szCs w:val="22"/>
        </w:rPr>
      </w:pPr>
    </w:p>
    <w:p w:rsidR="003E77DA" w:rsidRPr="00F30F9D" w:rsidRDefault="003E77DA" w:rsidP="003E77DA">
      <w:pPr>
        <w:rPr>
          <w:sz w:val="22"/>
          <w:szCs w:val="22"/>
        </w:rPr>
      </w:pPr>
      <w:r w:rsidRPr="00F30F9D">
        <w:rPr>
          <w:sz w:val="22"/>
          <w:szCs w:val="22"/>
          <w:highlight w:val="lightGray"/>
        </w:rPr>
        <w:t xml:space="preserve">Milteliai </w:t>
      </w:r>
      <w:r>
        <w:rPr>
          <w:sz w:val="22"/>
          <w:szCs w:val="22"/>
          <w:highlight w:val="lightGray"/>
        </w:rPr>
        <w:t>infuziniam</w:t>
      </w:r>
      <w:r w:rsidRPr="00F30F9D">
        <w:rPr>
          <w:sz w:val="22"/>
          <w:szCs w:val="22"/>
          <w:highlight w:val="lightGray"/>
        </w:rPr>
        <w:t xml:space="preserve"> tirpalui</w:t>
      </w:r>
    </w:p>
    <w:p w:rsidR="003E77DA" w:rsidRPr="00F30F9D" w:rsidRDefault="003E77DA" w:rsidP="003E77DA">
      <w:pPr>
        <w:pStyle w:val="BTEMEASMCA"/>
        <w:rPr>
          <w:sz w:val="22"/>
          <w:szCs w:val="22"/>
        </w:rPr>
      </w:pPr>
      <w:r>
        <w:rPr>
          <w:sz w:val="22"/>
          <w:szCs w:val="22"/>
        </w:rPr>
        <w:t xml:space="preserve">Flakone yra </w:t>
      </w:r>
      <w:r w:rsidRPr="00F30F9D">
        <w:rPr>
          <w:sz w:val="22"/>
          <w:szCs w:val="22"/>
        </w:rPr>
        <w:t>600 mg landiololio hidrochlorido</w:t>
      </w:r>
      <w:r>
        <w:rPr>
          <w:sz w:val="22"/>
          <w:szCs w:val="22"/>
        </w:rPr>
        <w: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5.</w:t>
      </w:r>
      <w:r w:rsidRPr="00F30F9D">
        <w:rPr>
          <w:noProof w:val="0"/>
        </w:rPr>
        <w:tab/>
        <w:t>VARTOJIMO METODAS IR BŪDAS (-AI)</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Prieš vartojimą perskaitykite pakuotės lapelį.</w:t>
      </w:r>
    </w:p>
    <w:p w:rsidR="003E77DA" w:rsidRPr="00F30F9D" w:rsidRDefault="003E77DA" w:rsidP="003E77DA">
      <w:pPr>
        <w:pStyle w:val="BTEMEASMCA"/>
        <w:rPr>
          <w:sz w:val="22"/>
          <w:szCs w:val="22"/>
        </w:rPr>
      </w:pPr>
      <w:r w:rsidRPr="00F30F9D">
        <w:rPr>
          <w:sz w:val="22"/>
          <w:szCs w:val="22"/>
        </w:rPr>
        <w:t>Leisti į veną.</w:t>
      </w:r>
    </w:p>
    <w:p w:rsidR="003E77DA" w:rsidRPr="00F30F9D" w:rsidRDefault="003E77DA" w:rsidP="003E77DA">
      <w:pPr>
        <w:pStyle w:val="BTEMEASMCA"/>
        <w:rPr>
          <w:sz w:val="22"/>
          <w:szCs w:val="22"/>
        </w:rPr>
      </w:pPr>
      <w:r w:rsidRPr="00F30F9D">
        <w:rPr>
          <w:sz w:val="22"/>
          <w:szCs w:val="22"/>
        </w:rPr>
        <w:t xml:space="preserve">Prieš vartojimą </w:t>
      </w:r>
      <w:r>
        <w:rPr>
          <w:sz w:val="22"/>
          <w:szCs w:val="22"/>
        </w:rPr>
        <w:t>paruošti</w:t>
      </w:r>
      <w:r w:rsidRPr="00F30F9D">
        <w:rPr>
          <w:sz w:val="22"/>
          <w:szCs w:val="22"/>
        </w:rPr>
        <w:t xml:space="preserve"> 12 mg/ml</w:t>
      </w:r>
      <w:r>
        <w:rPr>
          <w:sz w:val="22"/>
          <w:szCs w:val="22"/>
        </w:rPr>
        <w:t xml:space="preserve"> tirpalą</w:t>
      </w:r>
      <w:r w:rsidRPr="00F30F9D">
        <w:rPr>
          <w:sz w:val="22"/>
          <w:szCs w:val="22"/>
        </w:rPr>
        <w: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6.</w:t>
      </w:r>
      <w:r w:rsidRPr="00F30F9D">
        <w:rPr>
          <w:noProof w:val="0"/>
        </w:rPr>
        <w:tab/>
        <w:t>SPECIALUS ĮSPĖJIMAS, KAD VAISTINĮ PREPARATĄ BŪTINA LAIKYTI VAIKAMS NEPASTEBIMOJE IR NEPASIEKIAMOJE VIETOJE</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Laikyti vaikams nepastebimoje ir nepasiekiamoje vietoje.</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7.</w:t>
      </w:r>
      <w:r w:rsidRPr="00F30F9D">
        <w:rPr>
          <w:noProof w:val="0"/>
        </w:rPr>
        <w:tab/>
        <w:t>KITAS (-I) SPECIALUS (-ŪS) ĮSPĖJIMAS (-AI) (JEI REIKIA)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8.</w:t>
      </w:r>
      <w:r w:rsidRPr="00F30F9D">
        <w:rPr>
          <w:noProof w:val="0"/>
        </w:rPr>
        <w:tab/>
        <w:t>TINKAMUMO LAIKAS</w:t>
      </w:r>
    </w:p>
    <w:p w:rsidR="003E77DA" w:rsidRPr="00F30F9D" w:rsidRDefault="003E77DA" w:rsidP="003E77DA">
      <w:pPr>
        <w:pStyle w:val="BTEMEASMCA"/>
        <w:rPr>
          <w:sz w:val="22"/>
          <w:szCs w:val="22"/>
        </w:rPr>
      </w:pPr>
    </w:p>
    <w:p w:rsidR="003E77DA" w:rsidRPr="0036108D" w:rsidRDefault="003E77DA" w:rsidP="003E77DA">
      <w:pPr>
        <w:pStyle w:val="BTEMEASMCA"/>
      </w:pPr>
      <w:r>
        <w:rPr>
          <w:sz w:val="22"/>
          <w:szCs w:val="22"/>
        </w:rPr>
        <w:t xml:space="preserve">Tinka iki </w:t>
      </w:r>
      <w:r w:rsidRPr="00F02D1B">
        <w:t>{mm</w:t>
      </w:r>
      <w:r>
        <w:t xml:space="preserve"> </w:t>
      </w:r>
      <w:r w:rsidRPr="00F02D1B">
        <w:t xml:space="preserve">MMMM} </w:t>
      </w:r>
      <w:r w:rsidRPr="00F02D1B">
        <w:rPr>
          <w:i/>
          <w:iCs/>
        </w:rPr>
        <w:t>[mėnuo, metai]</w:t>
      </w:r>
    </w:p>
    <w:p w:rsidR="003E77DA" w:rsidRPr="00F30F9D" w:rsidRDefault="003E77DA" w:rsidP="003E77DA">
      <w:pPr>
        <w:pStyle w:val="BTEMEASMCA"/>
        <w:rPr>
          <w:sz w:val="22"/>
          <w:szCs w:val="22"/>
        </w:rPr>
      </w:pPr>
      <w:r>
        <w:rPr>
          <w:sz w:val="22"/>
          <w:szCs w:val="22"/>
        </w:rPr>
        <w:t>Paruoštą</w:t>
      </w:r>
      <w:r w:rsidRPr="00F30F9D">
        <w:rPr>
          <w:sz w:val="22"/>
          <w:szCs w:val="22"/>
        </w:rPr>
        <w:t xml:space="preserve"> tirpalą suvartoti nedelsiant.</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9.</w:t>
      </w:r>
      <w:r w:rsidRPr="00F30F9D">
        <w:rPr>
          <w:noProof w:val="0"/>
        </w:rPr>
        <w:tab/>
        <w:t>SPECIALIOS LAIKYMO SĄLYGOS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10.</w:t>
      </w:r>
      <w:r w:rsidRPr="00F30F9D">
        <w:rPr>
          <w:noProof w:val="0"/>
        </w:rPr>
        <w:tab/>
        <w:t xml:space="preserve">SPECIALIOS ATSARGUMO PRIEMONĖS DĖL NESUVARTOTO </w:t>
      </w:r>
      <w:r w:rsidRPr="00F30F9D">
        <w:rPr>
          <w:bCs/>
          <w:noProof w:val="0"/>
        </w:rPr>
        <w:t xml:space="preserve">VAISTINIO PREPARATO AR JO ATLIEKŲ </w:t>
      </w:r>
      <w:r w:rsidRPr="00F30F9D">
        <w:rPr>
          <w:noProof w:val="0"/>
        </w:rPr>
        <w:t>TVARKYMO (JEI REIKIA)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11.</w:t>
      </w:r>
      <w:r w:rsidRPr="00F30F9D">
        <w:rPr>
          <w:noProof w:val="0"/>
        </w:rPr>
        <w:tab/>
        <w:t>REGISTRUOTOJO PAVADINIMAS IR ADRESAS</w:t>
      </w:r>
    </w:p>
    <w:p w:rsidR="003E77DA" w:rsidRPr="00F30F9D" w:rsidRDefault="003E77DA" w:rsidP="003E77DA">
      <w:pPr>
        <w:pStyle w:val="BTEMEASMCA"/>
        <w:rPr>
          <w:sz w:val="22"/>
          <w:szCs w:val="22"/>
        </w:rPr>
      </w:pPr>
    </w:p>
    <w:p w:rsidR="003E77DA" w:rsidRPr="009D39BA" w:rsidRDefault="003E77DA" w:rsidP="003E77DA">
      <w:pPr>
        <w:pStyle w:val="BTEMEASMCA"/>
        <w:rPr>
          <w:sz w:val="22"/>
        </w:rPr>
      </w:pPr>
      <w:r w:rsidRPr="009D39BA">
        <w:rPr>
          <w:sz w:val="22"/>
        </w:rPr>
        <w:t>Amomed Pharma GmbH</w:t>
      </w:r>
    </w:p>
    <w:p w:rsidR="003E77DA" w:rsidRPr="009D39BA" w:rsidRDefault="003E77DA" w:rsidP="003E77DA">
      <w:pPr>
        <w:pStyle w:val="BTEMEASMCA"/>
        <w:rPr>
          <w:sz w:val="22"/>
        </w:rPr>
      </w:pPr>
      <w:r w:rsidRPr="009D39BA">
        <w:rPr>
          <w:sz w:val="22"/>
        </w:rPr>
        <w:t>Storchengasse 1</w:t>
      </w:r>
    </w:p>
    <w:p w:rsidR="003E77DA" w:rsidRPr="009D39BA" w:rsidRDefault="003E77DA" w:rsidP="003E77DA">
      <w:pPr>
        <w:pStyle w:val="BTEMEASMCA"/>
        <w:rPr>
          <w:sz w:val="22"/>
        </w:rPr>
      </w:pPr>
      <w:r w:rsidRPr="009D39BA">
        <w:rPr>
          <w:sz w:val="22"/>
        </w:rPr>
        <w:t>1150 Viena</w:t>
      </w:r>
    </w:p>
    <w:p w:rsidR="003E77DA" w:rsidRPr="00F30F9D" w:rsidRDefault="003E77DA" w:rsidP="003E77DA">
      <w:pPr>
        <w:pStyle w:val="BTEMEASMCA"/>
        <w:rPr>
          <w:sz w:val="22"/>
          <w:szCs w:val="22"/>
        </w:rPr>
      </w:pPr>
      <w:r w:rsidRPr="009D39BA">
        <w:rPr>
          <w:sz w:val="22"/>
          <w:lang w:val="en-US"/>
        </w:rPr>
        <w:t>Austrija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12.</w:t>
      </w:r>
      <w:r w:rsidRPr="00F30F9D">
        <w:rPr>
          <w:noProof w:val="0"/>
        </w:rPr>
        <w:tab/>
        <w:t xml:space="preserve">REGISTRACIJOS PAŽYMĖJIMO NUMERIS </w:t>
      </w:r>
      <w:r>
        <w:rPr>
          <w:noProof w:val="0"/>
        </w:rPr>
        <w:t>(-IAI)</w:t>
      </w:r>
    </w:p>
    <w:p w:rsidR="003E77DA" w:rsidRPr="00F30F9D" w:rsidRDefault="003E77DA" w:rsidP="003E77DA">
      <w:pPr>
        <w:pStyle w:val="BTEMEASMCA"/>
        <w:rPr>
          <w:sz w:val="22"/>
          <w:szCs w:val="22"/>
        </w:rPr>
      </w:pPr>
    </w:p>
    <w:p w:rsidR="003E77DA" w:rsidRDefault="003E77DA" w:rsidP="003E77DA">
      <w:pPr>
        <w:pStyle w:val="BTEMEASMCA"/>
        <w:rPr>
          <w:sz w:val="22"/>
          <w:szCs w:val="22"/>
        </w:rPr>
      </w:pPr>
      <w:r>
        <w:rPr>
          <w:sz w:val="22"/>
          <w:szCs w:val="22"/>
        </w:rPr>
        <w:t>LT/1/17/4047/003</w:t>
      </w:r>
    </w:p>
    <w:p w:rsidR="003E77DA"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13.</w:t>
      </w:r>
      <w:r w:rsidRPr="00F30F9D">
        <w:rPr>
          <w:noProof w:val="0"/>
        </w:rPr>
        <w:tab/>
        <w:t>SERIJOS NUMERIS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r w:rsidRPr="00F30F9D">
        <w:rPr>
          <w:sz w:val="22"/>
          <w:szCs w:val="22"/>
        </w:rPr>
        <w:t>Serija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14.</w:t>
      </w:r>
      <w:r w:rsidRPr="00F30F9D">
        <w:rPr>
          <w:noProof w:val="0"/>
        </w:rPr>
        <w:tab/>
        <w:t>PARDAVIMO (IŠDAVIMO) TVARKA</w:t>
      </w:r>
    </w:p>
    <w:p w:rsidR="003E77DA" w:rsidRPr="00F30F9D" w:rsidRDefault="003E77DA" w:rsidP="003E77DA">
      <w:pPr>
        <w:pStyle w:val="BTEMEASMCA"/>
        <w:rPr>
          <w:sz w:val="22"/>
          <w:szCs w:val="22"/>
        </w:rPr>
      </w:pPr>
    </w:p>
    <w:p w:rsidR="003E77DA" w:rsidRPr="007341C4" w:rsidRDefault="003E77DA" w:rsidP="003E77DA">
      <w:pPr>
        <w:tabs>
          <w:tab w:val="left" w:pos="567"/>
        </w:tabs>
        <w:spacing w:line="260" w:lineRule="exact"/>
        <w:rPr>
          <w:snapToGrid w:val="0"/>
          <w:sz w:val="22"/>
        </w:rPr>
      </w:pPr>
      <w:r w:rsidRPr="007341C4">
        <w:rPr>
          <w:snapToGrid w:val="0"/>
          <w:sz w:val="22"/>
          <w:szCs w:val="20"/>
        </w:rPr>
        <w:t>Receptinis vaistas</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15.</w:t>
      </w:r>
      <w:r w:rsidRPr="00F30F9D">
        <w:rPr>
          <w:noProof w:val="0"/>
        </w:rPr>
        <w:tab/>
        <w:t>VARTOJIMO INSTRUKCIJA</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PI-1labEMEASMCA"/>
        <w:rPr>
          <w:noProof w:val="0"/>
        </w:rPr>
      </w:pPr>
      <w:r w:rsidRPr="00F30F9D">
        <w:rPr>
          <w:noProof w:val="0"/>
        </w:rPr>
        <w:t>16.</w:t>
      </w:r>
      <w:r w:rsidRPr="00F30F9D">
        <w:rPr>
          <w:noProof w:val="0"/>
        </w:rPr>
        <w:tab/>
        <w:t>INFORMACIJA BRAILIO RAŠTU</w:t>
      </w:r>
    </w:p>
    <w:p w:rsidR="003E77DA" w:rsidRPr="00F30F9D" w:rsidRDefault="003E77DA" w:rsidP="003E77DA">
      <w:pPr>
        <w:pStyle w:val="BTEMEASMCA"/>
        <w:rPr>
          <w:sz w:val="22"/>
          <w:szCs w:val="22"/>
          <w:highlight w:val="lightGray"/>
        </w:rPr>
      </w:pPr>
    </w:p>
    <w:p w:rsidR="003E77DA" w:rsidRPr="007341C4" w:rsidRDefault="003E77DA" w:rsidP="003E77DA">
      <w:pPr>
        <w:tabs>
          <w:tab w:val="left" w:pos="567"/>
        </w:tabs>
        <w:spacing w:line="260" w:lineRule="exact"/>
        <w:rPr>
          <w:snapToGrid w:val="0"/>
          <w:sz w:val="22"/>
        </w:rPr>
      </w:pPr>
      <w:r w:rsidRPr="007341C4">
        <w:rPr>
          <w:noProof/>
          <w:snapToGrid w:val="0"/>
          <w:sz w:val="22"/>
          <w:highlight w:val="lightGray"/>
        </w:rPr>
        <w:t>Priimtas pagrindimas informacijos Brailio raštu nepateikti.</w:t>
      </w:r>
    </w:p>
    <w:p w:rsidR="003E77DA" w:rsidRPr="00F30F9D" w:rsidRDefault="003E77DA" w:rsidP="003E77DA">
      <w:pPr>
        <w:spacing w:after="200" w:line="276" w:lineRule="auto"/>
        <w:rPr>
          <w:sz w:val="22"/>
          <w:szCs w:val="22"/>
        </w:rPr>
      </w:pPr>
      <w:r w:rsidRPr="00F30F9D">
        <w:rPr>
          <w:sz w:val="22"/>
          <w:szCs w:val="22"/>
        </w:rPr>
        <w:br w:type="page"/>
      </w: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pStyle w:val="TTEMEASMCA"/>
        <w:rPr>
          <w:lang w:val="lt-LT"/>
        </w:rPr>
      </w:pPr>
      <w:r w:rsidRPr="00F30F9D">
        <w:rPr>
          <w:lang w:val="lt-LT"/>
        </w:rPr>
        <w:t>B. PAKUOTĖS LAPELIS</w:t>
      </w:r>
      <w:bookmarkEnd w:id="38"/>
      <w:bookmarkEnd w:id="39"/>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pStyle w:val="Antrat2"/>
        <w:spacing w:before="0" w:after="0"/>
        <w:jc w:val="center"/>
        <w:rPr>
          <w:rFonts w:ascii="Times New Roman" w:hAnsi="Times New Roman" w:cs="Times New Roman"/>
          <w:bCs w:val="0"/>
          <w:i w:val="0"/>
          <w:iCs w:val="0"/>
          <w:snapToGrid w:val="0"/>
          <w:sz w:val="22"/>
          <w:szCs w:val="22"/>
        </w:rPr>
      </w:pPr>
      <w:r w:rsidRPr="00F30F9D">
        <w:rPr>
          <w:sz w:val="22"/>
          <w:szCs w:val="22"/>
        </w:rPr>
        <w:br w:type="page"/>
      </w:r>
      <w:r w:rsidRPr="00F30F9D">
        <w:rPr>
          <w:rFonts w:ascii="Times New Roman" w:hAnsi="Times New Roman" w:cs="Times New Roman"/>
          <w:i w:val="0"/>
          <w:snapToGrid w:val="0"/>
          <w:sz w:val="22"/>
          <w:szCs w:val="22"/>
        </w:rPr>
        <w:lastRenderedPageBreak/>
        <w:t>Pakuotės lapelis:</w:t>
      </w:r>
      <w:r w:rsidRPr="00F30F9D">
        <w:rPr>
          <w:rFonts w:ascii="Times New Roman" w:hAnsi="Times New Roman" w:cs="Times New Roman"/>
          <w:bCs w:val="0"/>
          <w:i w:val="0"/>
          <w:iCs w:val="0"/>
          <w:snapToGrid w:val="0"/>
          <w:sz w:val="22"/>
          <w:szCs w:val="22"/>
        </w:rPr>
        <w:t xml:space="preserve"> </w:t>
      </w:r>
      <w:r w:rsidRPr="00F30F9D">
        <w:rPr>
          <w:rFonts w:ascii="Times New Roman" w:hAnsi="Times New Roman" w:cs="Times New Roman"/>
          <w:i w:val="0"/>
          <w:snapToGrid w:val="0"/>
          <w:sz w:val="22"/>
          <w:szCs w:val="22"/>
        </w:rPr>
        <w:t>informacija pacientui</w:t>
      </w:r>
    </w:p>
    <w:p w:rsidR="003E77DA" w:rsidRPr="00F30F9D" w:rsidRDefault="003E77DA" w:rsidP="003E77DA">
      <w:pPr>
        <w:rPr>
          <w:sz w:val="22"/>
          <w:szCs w:val="22"/>
        </w:rPr>
      </w:pPr>
    </w:p>
    <w:p w:rsidR="003E77DA" w:rsidRPr="00F30F9D" w:rsidRDefault="003E77DA" w:rsidP="003E77DA">
      <w:pPr>
        <w:jc w:val="center"/>
        <w:rPr>
          <w:b/>
          <w:sz w:val="22"/>
          <w:szCs w:val="22"/>
        </w:rPr>
      </w:pPr>
      <w:r>
        <w:rPr>
          <w:b/>
          <w:sz w:val="22"/>
          <w:szCs w:val="22"/>
        </w:rPr>
        <w:t>Raploc</w:t>
      </w:r>
      <w:r w:rsidRPr="00F30F9D">
        <w:rPr>
          <w:b/>
          <w:sz w:val="22"/>
          <w:szCs w:val="22"/>
        </w:rPr>
        <w:t xml:space="preserve"> 300 mg milteliai </w:t>
      </w:r>
      <w:r>
        <w:rPr>
          <w:b/>
          <w:sz w:val="22"/>
          <w:szCs w:val="22"/>
        </w:rPr>
        <w:t>infuziniam</w:t>
      </w:r>
      <w:r w:rsidRPr="00F30F9D">
        <w:rPr>
          <w:b/>
          <w:sz w:val="22"/>
          <w:szCs w:val="22"/>
        </w:rPr>
        <w:t xml:space="preserve"> tirpalui</w:t>
      </w:r>
    </w:p>
    <w:p w:rsidR="003E77DA" w:rsidRPr="00F30F9D" w:rsidRDefault="003E77DA" w:rsidP="003E77DA">
      <w:pPr>
        <w:jc w:val="center"/>
        <w:rPr>
          <w:b/>
          <w:sz w:val="22"/>
          <w:szCs w:val="22"/>
        </w:rPr>
      </w:pPr>
      <w:r>
        <w:rPr>
          <w:b/>
          <w:sz w:val="22"/>
          <w:szCs w:val="22"/>
        </w:rPr>
        <w:t>Raploc</w:t>
      </w:r>
      <w:r w:rsidRPr="00F30F9D">
        <w:rPr>
          <w:b/>
          <w:sz w:val="22"/>
          <w:szCs w:val="22"/>
        </w:rPr>
        <w:t xml:space="preserve"> 600 mg milteliai </w:t>
      </w:r>
      <w:r>
        <w:rPr>
          <w:b/>
          <w:sz w:val="22"/>
          <w:szCs w:val="22"/>
        </w:rPr>
        <w:t>infuziniam</w:t>
      </w:r>
      <w:r w:rsidRPr="00F30F9D">
        <w:rPr>
          <w:b/>
          <w:sz w:val="22"/>
          <w:szCs w:val="22"/>
        </w:rPr>
        <w:t xml:space="preserve"> tirpalui</w:t>
      </w:r>
    </w:p>
    <w:p w:rsidR="003E77DA" w:rsidRPr="00F30F9D" w:rsidRDefault="003E77DA" w:rsidP="003E77DA">
      <w:pPr>
        <w:pStyle w:val="BTEMEASMCA"/>
        <w:jc w:val="center"/>
        <w:rPr>
          <w:sz w:val="22"/>
          <w:szCs w:val="22"/>
        </w:rPr>
      </w:pPr>
    </w:p>
    <w:p w:rsidR="003E77DA" w:rsidRPr="00F30F9D" w:rsidRDefault="003E77DA" w:rsidP="003E77DA">
      <w:pPr>
        <w:pStyle w:val="BTEMEASMCA"/>
        <w:jc w:val="center"/>
        <w:rPr>
          <w:sz w:val="22"/>
          <w:szCs w:val="22"/>
        </w:rPr>
      </w:pPr>
      <w:r w:rsidRPr="00F30F9D">
        <w:rPr>
          <w:sz w:val="22"/>
          <w:szCs w:val="22"/>
        </w:rPr>
        <w:t>Landiololio hidrochloridas</w:t>
      </w:r>
    </w:p>
    <w:p w:rsidR="003E77DA" w:rsidRPr="00F30F9D" w:rsidRDefault="003E77DA" w:rsidP="003E77DA">
      <w:pPr>
        <w:pStyle w:val="BTEMEASMCA"/>
        <w:rPr>
          <w:sz w:val="22"/>
          <w:szCs w:val="22"/>
        </w:rPr>
      </w:pPr>
    </w:p>
    <w:p w:rsidR="003E77DA" w:rsidRPr="006A01DB" w:rsidRDefault="003E77DA" w:rsidP="003E77DA">
      <w:pPr>
        <w:rPr>
          <w:noProof/>
          <w:sz w:val="22"/>
        </w:rPr>
      </w:pPr>
      <w:r w:rsidRPr="006A01DB">
        <w:rPr>
          <w:noProof/>
          <w:sz w:val="22"/>
          <w:lang w:eastAsia="lt-LT"/>
        </w:rPr>
        <w:drawing>
          <wp:inline distT="0" distB="0" distL="0" distR="0" wp14:anchorId="22F49A92" wp14:editId="1CDA9D4C">
            <wp:extent cx="198755" cy="174625"/>
            <wp:effectExtent l="0" t="0" r="0" b="0"/>
            <wp:docPr id="4" name="Grafik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Pr="006A01DB">
        <w:rPr>
          <w:noProof/>
          <w:sz w:val="22"/>
          <w:lang w:val="es-ES"/>
        </w:rPr>
        <w:t>Vykdoma papildoma šio vaisto stebėsena</w:t>
      </w:r>
      <w:r w:rsidRPr="006A01DB">
        <w:rPr>
          <w:noProof/>
          <w:sz w:val="22"/>
        </w:rPr>
        <w:t>. Tai padės greitai nustatyti naują saugumo informaciją.</w:t>
      </w:r>
      <w:r w:rsidRPr="006A01DB">
        <w:rPr>
          <w:sz w:val="22"/>
        </w:rPr>
        <w:t xml:space="preserve"> </w:t>
      </w:r>
      <w:r w:rsidRPr="006A01DB">
        <w:rPr>
          <w:noProof/>
          <w:sz w:val="22"/>
        </w:rPr>
        <w:t>Mums galite padėti pranešdami apie bet kokį Jums pasireiškiantį šalutinį poveikį.</w:t>
      </w:r>
      <w:r w:rsidRPr="006A01DB">
        <w:rPr>
          <w:sz w:val="22"/>
        </w:rPr>
        <w:t xml:space="preserve"> </w:t>
      </w:r>
      <w:r w:rsidRPr="006A01DB">
        <w:rPr>
          <w:noProof/>
          <w:sz w:val="22"/>
        </w:rPr>
        <w:t>Apie tai, kaip pranešti apie šalutinį poveikį, žr.</w:t>
      </w:r>
      <w:r w:rsidRPr="006A01DB">
        <w:rPr>
          <w:sz w:val="22"/>
        </w:rPr>
        <w:t xml:space="preserve"> </w:t>
      </w:r>
      <w:r w:rsidRPr="006A01DB">
        <w:rPr>
          <w:noProof/>
          <w:sz w:val="22"/>
        </w:rPr>
        <w:t>4 skyriaus pabaigoje.</w:t>
      </w:r>
    </w:p>
    <w:p w:rsidR="003E77DA" w:rsidRPr="00F30F9D" w:rsidRDefault="003E77DA" w:rsidP="003E77DA">
      <w:pPr>
        <w:rPr>
          <w:sz w:val="22"/>
          <w:szCs w:val="22"/>
        </w:rPr>
      </w:pPr>
    </w:p>
    <w:p w:rsidR="003E77DA" w:rsidRPr="00F30F9D" w:rsidRDefault="003E77DA" w:rsidP="003E77DA">
      <w:pPr>
        <w:rPr>
          <w:b/>
          <w:sz w:val="22"/>
          <w:szCs w:val="22"/>
        </w:rPr>
      </w:pPr>
      <w:r w:rsidRPr="00F30F9D">
        <w:rPr>
          <w:b/>
          <w:sz w:val="22"/>
          <w:szCs w:val="22"/>
        </w:rPr>
        <w:t>Atidžiai perskaitykite visą šį lapelį, prieš pradėdami vartoti vaistą, nes jame pateikiama Jums svarbi informacija.</w:t>
      </w:r>
    </w:p>
    <w:p w:rsidR="003E77DA" w:rsidRPr="00F30F9D" w:rsidRDefault="003E77DA" w:rsidP="003E77DA">
      <w:pPr>
        <w:numPr>
          <w:ilvl w:val="0"/>
          <w:numId w:val="7"/>
        </w:numPr>
        <w:tabs>
          <w:tab w:val="left" w:pos="567"/>
        </w:tabs>
        <w:spacing w:line="260" w:lineRule="exact"/>
        <w:ind w:left="567" w:right="-2" w:hanging="567"/>
        <w:rPr>
          <w:snapToGrid w:val="0"/>
          <w:sz w:val="22"/>
          <w:szCs w:val="22"/>
        </w:rPr>
      </w:pPr>
      <w:r w:rsidRPr="00F30F9D">
        <w:rPr>
          <w:noProof/>
          <w:snapToGrid w:val="0"/>
          <w:sz w:val="22"/>
          <w:szCs w:val="22"/>
        </w:rPr>
        <w:t>Neišmeskite šio lapelio, nes vėl gali prireikti jį perskaityti.</w:t>
      </w:r>
      <w:r w:rsidRPr="00F30F9D">
        <w:rPr>
          <w:snapToGrid w:val="0"/>
          <w:sz w:val="22"/>
          <w:szCs w:val="22"/>
        </w:rPr>
        <w:t xml:space="preserve"> </w:t>
      </w:r>
    </w:p>
    <w:p w:rsidR="003E77DA" w:rsidRPr="00F30F9D" w:rsidRDefault="003E77DA" w:rsidP="003E77DA">
      <w:pPr>
        <w:numPr>
          <w:ilvl w:val="0"/>
          <w:numId w:val="7"/>
        </w:numPr>
        <w:tabs>
          <w:tab w:val="left" w:pos="567"/>
        </w:tabs>
        <w:spacing w:line="260" w:lineRule="exact"/>
        <w:ind w:left="567" w:right="-2" w:hanging="567"/>
        <w:rPr>
          <w:snapToGrid w:val="0"/>
          <w:sz w:val="22"/>
          <w:szCs w:val="22"/>
        </w:rPr>
      </w:pPr>
      <w:r w:rsidRPr="00F30F9D">
        <w:rPr>
          <w:noProof/>
          <w:snapToGrid w:val="0"/>
          <w:sz w:val="22"/>
          <w:szCs w:val="22"/>
        </w:rPr>
        <w:t>Jeigu kiltų daugiau klausimų, kreipkitės į gydytoją arba slaugytoją.</w:t>
      </w:r>
    </w:p>
    <w:p w:rsidR="003E77DA" w:rsidRPr="00F30F9D" w:rsidRDefault="003E77DA" w:rsidP="003E77DA">
      <w:pPr>
        <w:numPr>
          <w:ilvl w:val="0"/>
          <w:numId w:val="7"/>
        </w:numPr>
        <w:tabs>
          <w:tab w:val="left" w:pos="567"/>
        </w:tabs>
        <w:spacing w:line="260" w:lineRule="exact"/>
        <w:ind w:left="567" w:hanging="567"/>
        <w:rPr>
          <w:snapToGrid w:val="0"/>
          <w:sz w:val="22"/>
          <w:szCs w:val="22"/>
        </w:rPr>
      </w:pPr>
      <w:r w:rsidRPr="00F30F9D">
        <w:rPr>
          <w:noProof/>
          <w:snapToGrid w:val="0"/>
          <w:sz w:val="22"/>
          <w:szCs w:val="22"/>
        </w:rPr>
        <w:t>Jeigu pasireiškė šalutinis poveikis (net jeigu jis šiame lapelyje nenurodytas), kreipkitės į gydytoją arba slaugytoją. Žr. 4 skyrių.</w:t>
      </w:r>
    </w:p>
    <w:p w:rsidR="003E77DA" w:rsidRPr="00F30F9D" w:rsidRDefault="003E77DA" w:rsidP="003E77DA">
      <w:pPr>
        <w:rPr>
          <w:sz w:val="22"/>
          <w:szCs w:val="22"/>
        </w:rPr>
      </w:pPr>
    </w:p>
    <w:p w:rsidR="003E77DA" w:rsidRPr="00F30F9D" w:rsidRDefault="003E77DA" w:rsidP="003E77DA">
      <w:pPr>
        <w:rPr>
          <w:b/>
          <w:sz w:val="22"/>
          <w:szCs w:val="22"/>
        </w:rPr>
      </w:pPr>
      <w:r w:rsidRPr="00F30F9D">
        <w:rPr>
          <w:sz w:val="22"/>
          <w:szCs w:val="22"/>
        </w:rPr>
        <w:t xml:space="preserve">Pilnas Jums paskirto vaisto pavadinimas yra </w:t>
      </w:r>
      <w:r>
        <w:rPr>
          <w:sz w:val="22"/>
          <w:szCs w:val="22"/>
        </w:rPr>
        <w:t>Raploc</w:t>
      </w:r>
      <w:r w:rsidRPr="00F30F9D">
        <w:rPr>
          <w:sz w:val="22"/>
          <w:szCs w:val="22"/>
        </w:rPr>
        <w:t xml:space="preserve"> 300 mg arba 600 mg milteliai </w:t>
      </w:r>
      <w:r>
        <w:rPr>
          <w:sz w:val="22"/>
          <w:szCs w:val="22"/>
        </w:rPr>
        <w:t>infuziniam</w:t>
      </w:r>
      <w:r w:rsidRPr="00F30F9D">
        <w:rPr>
          <w:sz w:val="22"/>
          <w:szCs w:val="22"/>
        </w:rPr>
        <w:t xml:space="preserve"> tirpalui. Šiame pakuotės lapelyje yra vartojamas sutrumpintas pavadinimas </w:t>
      </w:r>
      <w:r>
        <w:rPr>
          <w:sz w:val="22"/>
          <w:szCs w:val="22"/>
        </w:rPr>
        <w:t>Raploc</w:t>
      </w:r>
      <w:r w:rsidRPr="00F30F9D">
        <w:rPr>
          <w:sz w:val="22"/>
          <w:szCs w:val="22"/>
        </w:rPr>
        <w:t>.</w:t>
      </w:r>
    </w:p>
    <w:p w:rsidR="003E77DA" w:rsidRPr="00F30F9D" w:rsidRDefault="003E77DA" w:rsidP="003E77DA">
      <w:pPr>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Apie ką rašoma šiame lapelyje?</w:t>
      </w:r>
    </w:p>
    <w:p w:rsidR="003E77DA" w:rsidRPr="00F30F9D" w:rsidRDefault="003E77DA" w:rsidP="003E77DA">
      <w:pPr>
        <w:numPr>
          <w:ilvl w:val="12"/>
          <w:numId w:val="0"/>
        </w:numPr>
        <w:ind w:left="284" w:right="-2"/>
        <w:rPr>
          <w:snapToGrid w:val="0"/>
          <w:sz w:val="22"/>
          <w:szCs w:val="22"/>
        </w:rPr>
      </w:pPr>
    </w:p>
    <w:p w:rsidR="003E77DA" w:rsidRPr="00F30F9D" w:rsidRDefault="003E77DA" w:rsidP="003E77DA">
      <w:pPr>
        <w:numPr>
          <w:ilvl w:val="12"/>
          <w:numId w:val="0"/>
        </w:numPr>
        <w:ind w:left="284" w:right="-2"/>
        <w:rPr>
          <w:snapToGrid w:val="0"/>
          <w:sz w:val="22"/>
          <w:szCs w:val="22"/>
        </w:rPr>
      </w:pPr>
      <w:r w:rsidRPr="00F30F9D">
        <w:rPr>
          <w:snapToGrid w:val="0"/>
          <w:sz w:val="22"/>
          <w:szCs w:val="22"/>
        </w:rPr>
        <w:t>1.</w:t>
      </w:r>
      <w:r w:rsidRPr="00F30F9D">
        <w:rPr>
          <w:snapToGrid w:val="0"/>
          <w:sz w:val="22"/>
          <w:szCs w:val="22"/>
        </w:rPr>
        <w:tab/>
        <w:t xml:space="preserve">Kas yra </w:t>
      </w:r>
      <w:r>
        <w:rPr>
          <w:bCs/>
          <w:snapToGrid w:val="0"/>
          <w:sz w:val="22"/>
          <w:szCs w:val="22"/>
        </w:rPr>
        <w:t>Raploc</w:t>
      </w:r>
      <w:r w:rsidRPr="00F30F9D">
        <w:rPr>
          <w:snapToGrid w:val="0"/>
          <w:sz w:val="22"/>
          <w:szCs w:val="22"/>
        </w:rPr>
        <w:t xml:space="preserve"> ir kam jis vartojamas </w:t>
      </w:r>
    </w:p>
    <w:p w:rsidR="003E77DA" w:rsidRPr="00F30F9D" w:rsidRDefault="003E77DA" w:rsidP="003E77DA">
      <w:pPr>
        <w:numPr>
          <w:ilvl w:val="12"/>
          <w:numId w:val="0"/>
        </w:numPr>
        <w:ind w:left="284" w:right="-2"/>
        <w:rPr>
          <w:snapToGrid w:val="0"/>
          <w:sz w:val="22"/>
          <w:szCs w:val="22"/>
        </w:rPr>
      </w:pPr>
      <w:r w:rsidRPr="00F30F9D">
        <w:rPr>
          <w:snapToGrid w:val="0"/>
          <w:sz w:val="22"/>
          <w:szCs w:val="22"/>
        </w:rPr>
        <w:t>2.</w:t>
      </w:r>
      <w:r w:rsidRPr="00F30F9D">
        <w:rPr>
          <w:snapToGrid w:val="0"/>
          <w:sz w:val="22"/>
          <w:szCs w:val="22"/>
        </w:rPr>
        <w:tab/>
      </w:r>
      <w:r w:rsidRPr="00F30F9D">
        <w:rPr>
          <w:noProof/>
          <w:snapToGrid w:val="0"/>
          <w:sz w:val="22"/>
          <w:szCs w:val="22"/>
        </w:rPr>
        <w:t xml:space="preserve">Kas žinotina prieš vartojant </w:t>
      </w:r>
      <w:r>
        <w:rPr>
          <w:bCs/>
          <w:snapToGrid w:val="0"/>
          <w:sz w:val="22"/>
          <w:szCs w:val="22"/>
        </w:rPr>
        <w:t>Raploc</w:t>
      </w:r>
    </w:p>
    <w:p w:rsidR="003E77DA" w:rsidRPr="00F30F9D" w:rsidRDefault="003E77DA" w:rsidP="003E77DA">
      <w:pPr>
        <w:numPr>
          <w:ilvl w:val="12"/>
          <w:numId w:val="0"/>
        </w:numPr>
        <w:ind w:left="284" w:right="-2"/>
        <w:rPr>
          <w:snapToGrid w:val="0"/>
          <w:sz w:val="22"/>
          <w:szCs w:val="22"/>
        </w:rPr>
      </w:pPr>
      <w:r w:rsidRPr="00F30F9D">
        <w:rPr>
          <w:snapToGrid w:val="0"/>
          <w:sz w:val="22"/>
          <w:szCs w:val="22"/>
        </w:rPr>
        <w:t>3.</w:t>
      </w:r>
      <w:r w:rsidRPr="00F30F9D">
        <w:rPr>
          <w:snapToGrid w:val="0"/>
          <w:sz w:val="22"/>
          <w:szCs w:val="22"/>
        </w:rPr>
        <w:tab/>
      </w:r>
      <w:r w:rsidRPr="00F30F9D">
        <w:rPr>
          <w:noProof/>
          <w:snapToGrid w:val="0"/>
          <w:sz w:val="22"/>
          <w:szCs w:val="22"/>
        </w:rPr>
        <w:t xml:space="preserve">Kaip vartoti </w:t>
      </w:r>
      <w:r>
        <w:rPr>
          <w:bCs/>
          <w:snapToGrid w:val="0"/>
          <w:sz w:val="22"/>
          <w:szCs w:val="22"/>
        </w:rPr>
        <w:t>Raploc</w:t>
      </w:r>
    </w:p>
    <w:p w:rsidR="003E77DA" w:rsidRPr="00F30F9D" w:rsidRDefault="003E77DA" w:rsidP="003E77DA">
      <w:pPr>
        <w:numPr>
          <w:ilvl w:val="12"/>
          <w:numId w:val="0"/>
        </w:numPr>
        <w:ind w:left="284" w:right="-2"/>
        <w:rPr>
          <w:snapToGrid w:val="0"/>
          <w:sz w:val="22"/>
          <w:szCs w:val="22"/>
        </w:rPr>
      </w:pPr>
      <w:r w:rsidRPr="00F30F9D">
        <w:rPr>
          <w:snapToGrid w:val="0"/>
          <w:sz w:val="22"/>
          <w:szCs w:val="22"/>
        </w:rPr>
        <w:t>4.</w:t>
      </w:r>
      <w:r w:rsidRPr="00F30F9D">
        <w:rPr>
          <w:snapToGrid w:val="0"/>
          <w:sz w:val="22"/>
          <w:szCs w:val="22"/>
        </w:rPr>
        <w:tab/>
        <w:t xml:space="preserve">Galimas šalutinis poveikis </w:t>
      </w:r>
    </w:p>
    <w:p w:rsidR="003E77DA" w:rsidRPr="00F30F9D" w:rsidRDefault="003E77DA" w:rsidP="003E77DA">
      <w:pPr>
        <w:numPr>
          <w:ilvl w:val="12"/>
          <w:numId w:val="0"/>
        </w:numPr>
        <w:tabs>
          <w:tab w:val="left" w:pos="709"/>
        </w:tabs>
        <w:ind w:left="284" w:right="-2"/>
        <w:rPr>
          <w:snapToGrid w:val="0"/>
          <w:sz w:val="22"/>
          <w:szCs w:val="22"/>
        </w:rPr>
      </w:pPr>
      <w:r w:rsidRPr="00F30F9D">
        <w:rPr>
          <w:snapToGrid w:val="0"/>
          <w:sz w:val="22"/>
          <w:szCs w:val="22"/>
        </w:rPr>
        <w:t>5.</w:t>
      </w:r>
      <w:r w:rsidRPr="00F30F9D">
        <w:rPr>
          <w:snapToGrid w:val="0"/>
          <w:sz w:val="22"/>
          <w:szCs w:val="22"/>
        </w:rPr>
        <w:tab/>
      </w:r>
      <w:r w:rsidRPr="00F30F9D">
        <w:rPr>
          <w:snapToGrid w:val="0"/>
          <w:sz w:val="22"/>
          <w:szCs w:val="22"/>
        </w:rPr>
        <w:tab/>
        <w:t xml:space="preserve">Kaip laikyti </w:t>
      </w:r>
      <w:r>
        <w:rPr>
          <w:sz w:val="22"/>
          <w:szCs w:val="22"/>
        </w:rPr>
        <w:t>Raploc</w:t>
      </w:r>
    </w:p>
    <w:p w:rsidR="003E77DA" w:rsidRPr="00F30F9D" w:rsidRDefault="003E77DA" w:rsidP="003E77DA">
      <w:pPr>
        <w:numPr>
          <w:ilvl w:val="12"/>
          <w:numId w:val="0"/>
        </w:numPr>
        <w:ind w:left="284" w:right="-2"/>
        <w:rPr>
          <w:snapToGrid w:val="0"/>
          <w:sz w:val="22"/>
          <w:szCs w:val="22"/>
        </w:rPr>
      </w:pPr>
      <w:r w:rsidRPr="00F30F9D">
        <w:rPr>
          <w:snapToGrid w:val="0"/>
          <w:sz w:val="22"/>
          <w:szCs w:val="22"/>
        </w:rPr>
        <w:t>6.</w:t>
      </w:r>
      <w:r w:rsidRPr="00F30F9D">
        <w:rPr>
          <w:snapToGrid w:val="0"/>
          <w:sz w:val="22"/>
          <w:szCs w:val="22"/>
        </w:rPr>
        <w:tab/>
      </w:r>
      <w:r w:rsidRPr="00F30F9D">
        <w:rPr>
          <w:noProof/>
          <w:snapToGrid w:val="0"/>
          <w:sz w:val="22"/>
          <w:szCs w:val="22"/>
        </w:rPr>
        <w:t>Pakuotės turinys ir kita informacija</w:t>
      </w:r>
    </w:p>
    <w:p w:rsidR="003E77DA" w:rsidRPr="00F30F9D" w:rsidRDefault="003E77DA" w:rsidP="003E77DA">
      <w:pPr>
        <w:rPr>
          <w:sz w:val="22"/>
          <w:szCs w:val="22"/>
        </w:rPr>
      </w:pPr>
    </w:p>
    <w:p w:rsidR="003E77DA" w:rsidRPr="00F30F9D" w:rsidRDefault="003E77DA" w:rsidP="003E77DA">
      <w:pPr>
        <w:pStyle w:val="BTEMEASMCA"/>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1.</w:t>
      </w:r>
      <w:r w:rsidRPr="00F30F9D">
        <w:rPr>
          <w:b/>
          <w:bCs/>
          <w:snapToGrid w:val="0"/>
          <w:sz w:val="22"/>
          <w:szCs w:val="22"/>
        </w:rPr>
        <w:tab/>
        <w:t xml:space="preserve">Kas yra </w:t>
      </w:r>
      <w:r>
        <w:rPr>
          <w:b/>
          <w:bCs/>
          <w:snapToGrid w:val="0"/>
          <w:sz w:val="22"/>
          <w:szCs w:val="22"/>
        </w:rPr>
        <w:t>Raploc</w:t>
      </w:r>
      <w:r w:rsidRPr="00F30F9D">
        <w:rPr>
          <w:b/>
          <w:bCs/>
          <w:snapToGrid w:val="0"/>
          <w:sz w:val="22"/>
          <w:szCs w:val="22"/>
        </w:rPr>
        <w:t xml:space="preserve"> ir kam jis vartojamas</w:t>
      </w:r>
    </w:p>
    <w:p w:rsidR="003E77DA" w:rsidRPr="00F30F9D" w:rsidRDefault="003E77DA" w:rsidP="003E77DA">
      <w:pPr>
        <w:pStyle w:val="BTEMEASMCA"/>
        <w:rPr>
          <w:sz w:val="22"/>
          <w:szCs w:val="22"/>
        </w:rPr>
      </w:pPr>
    </w:p>
    <w:p w:rsidR="003E77DA" w:rsidRPr="00F30F9D" w:rsidRDefault="003E77DA" w:rsidP="003E77DA">
      <w:pPr>
        <w:rPr>
          <w:sz w:val="22"/>
          <w:szCs w:val="22"/>
        </w:rPr>
      </w:pPr>
      <w:r>
        <w:rPr>
          <w:bCs/>
          <w:snapToGrid w:val="0"/>
          <w:sz w:val="22"/>
          <w:szCs w:val="22"/>
        </w:rPr>
        <w:t>Raploc</w:t>
      </w:r>
      <w:r w:rsidRPr="00F30F9D">
        <w:rPr>
          <w:bCs/>
          <w:snapToGrid w:val="0"/>
          <w:sz w:val="22"/>
          <w:szCs w:val="22"/>
        </w:rPr>
        <w:t xml:space="preserve"> </w:t>
      </w:r>
      <w:r w:rsidRPr="00F30F9D">
        <w:rPr>
          <w:sz w:val="22"/>
          <w:szCs w:val="22"/>
        </w:rPr>
        <w:t>sudėtyje yra aktyviosios medžiagos landiololio hidrochlorido. Jis priklauso vaistų, vadinamų beta-adrenoklokatoriais, grupei. Šis vaistas pakeičia nereguliarų arba greitą širdies plakimo dažnį į normalų širdies plakimo dažnį.</w:t>
      </w:r>
    </w:p>
    <w:p w:rsidR="003E77DA" w:rsidRPr="00F30F9D" w:rsidRDefault="003E77DA" w:rsidP="003E77DA">
      <w:pPr>
        <w:pStyle w:val="BTEMEASMCA"/>
        <w:rPr>
          <w:sz w:val="22"/>
          <w:szCs w:val="22"/>
        </w:rPr>
      </w:pPr>
    </w:p>
    <w:p w:rsidR="003E77DA" w:rsidRPr="00F30F9D" w:rsidRDefault="003E77DA" w:rsidP="003E77DA">
      <w:pPr>
        <w:rPr>
          <w:sz w:val="22"/>
          <w:szCs w:val="22"/>
        </w:rPr>
      </w:pPr>
      <w:r w:rsidRPr="00F30F9D">
        <w:rPr>
          <w:sz w:val="22"/>
          <w:szCs w:val="22"/>
        </w:rPr>
        <w:t xml:space="preserve">Šis vaistas vartojamas suaugusiųjų širdies sutrikimų gydymui, kai širdis plaka per greitai. </w:t>
      </w:r>
    </w:p>
    <w:p w:rsidR="003E77DA" w:rsidRPr="00F30F9D" w:rsidRDefault="003E77DA" w:rsidP="003E77DA">
      <w:pPr>
        <w:pStyle w:val="BTEMEASMCA"/>
        <w:rPr>
          <w:sz w:val="22"/>
          <w:szCs w:val="22"/>
        </w:rPr>
      </w:pPr>
      <w:r w:rsidRPr="00F30F9D">
        <w:rPr>
          <w:sz w:val="22"/>
          <w:szCs w:val="22"/>
        </w:rPr>
        <w:t>Šis vaistas vartojamas operacijos metu arba iš karto po jos, kai reikia kontroliuoti širdies plakimo dažnį.</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2.</w:t>
      </w:r>
      <w:r w:rsidRPr="00F30F9D">
        <w:rPr>
          <w:b/>
          <w:bCs/>
          <w:snapToGrid w:val="0"/>
          <w:sz w:val="22"/>
          <w:szCs w:val="22"/>
        </w:rPr>
        <w:tab/>
        <w:t xml:space="preserve">Kas žinotina prieš vartojant </w:t>
      </w:r>
      <w:r>
        <w:rPr>
          <w:b/>
          <w:bCs/>
          <w:snapToGrid w:val="0"/>
          <w:sz w:val="22"/>
          <w:szCs w:val="22"/>
        </w:rPr>
        <w:t>Raploc</w:t>
      </w:r>
    </w:p>
    <w:p w:rsidR="003E77DA" w:rsidRPr="00F30F9D" w:rsidRDefault="003E77DA" w:rsidP="003E77DA">
      <w:pPr>
        <w:pStyle w:val="BTEMEASMCA"/>
        <w:rPr>
          <w:sz w:val="22"/>
          <w:szCs w:val="22"/>
        </w:rPr>
      </w:pPr>
    </w:p>
    <w:p w:rsidR="003E77DA" w:rsidRPr="00F30F9D" w:rsidRDefault="003E77DA" w:rsidP="003E77DA">
      <w:pPr>
        <w:pStyle w:val="PI-3EMEASMCA"/>
      </w:pPr>
      <w:r w:rsidRPr="00F30F9D">
        <w:rPr>
          <w:snapToGrid w:val="0"/>
        </w:rPr>
        <w:t xml:space="preserve">Jūsų gydytojas NESKIRS </w:t>
      </w:r>
      <w:r>
        <w:rPr>
          <w:snapToGrid w:val="0"/>
        </w:rPr>
        <w:t>Raploc</w:t>
      </w:r>
      <w:r w:rsidRPr="00F30F9D">
        <w:t>:</w:t>
      </w:r>
    </w:p>
    <w:p w:rsidR="003E77DA" w:rsidRPr="00F30F9D" w:rsidRDefault="003E77DA" w:rsidP="003E77DA">
      <w:pPr>
        <w:numPr>
          <w:ilvl w:val="12"/>
          <w:numId w:val="0"/>
        </w:numPr>
        <w:tabs>
          <w:tab w:val="left" w:pos="567"/>
        </w:tabs>
        <w:ind w:left="567" w:hanging="567"/>
        <w:rPr>
          <w:sz w:val="22"/>
          <w:szCs w:val="22"/>
        </w:rPr>
      </w:pPr>
      <w:r w:rsidRPr="00F30F9D">
        <w:rPr>
          <w:snapToGrid w:val="0"/>
          <w:sz w:val="22"/>
          <w:szCs w:val="22"/>
        </w:rPr>
        <w:t>-</w:t>
      </w:r>
      <w:r w:rsidRPr="00F30F9D">
        <w:rPr>
          <w:snapToGrid w:val="0"/>
          <w:sz w:val="22"/>
          <w:szCs w:val="22"/>
        </w:rPr>
        <w:tab/>
      </w:r>
      <w:r w:rsidRPr="00F30F9D">
        <w:rPr>
          <w:noProof/>
          <w:snapToGrid w:val="0"/>
          <w:sz w:val="22"/>
          <w:szCs w:val="22"/>
        </w:rPr>
        <w:t>jeigu yra alergija landiololiui arba bet kuriai pagalbinei šio vaisto medžiagai (jos išvardytos 6 skyriuje);</w:t>
      </w:r>
    </w:p>
    <w:p w:rsidR="003E77DA" w:rsidRPr="00F30F9D" w:rsidRDefault="003E77DA" w:rsidP="003E77DA">
      <w:pPr>
        <w:numPr>
          <w:ilvl w:val="0"/>
          <w:numId w:val="3"/>
        </w:numPr>
        <w:ind w:left="540" w:hanging="360"/>
        <w:rPr>
          <w:color w:val="000000"/>
          <w:sz w:val="22"/>
          <w:szCs w:val="22"/>
        </w:rPr>
      </w:pPr>
      <w:r w:rsidRPr="00F30F9D">
        <w:rPr>
          <w:color w:val="000000"/>
          <w:sz w:val="22"/>
          <w:szCs w:val="22"/>
        </w:rPr>
        <w:t>jeigu širdies susitraukimų dažnis labai lėtas (mažiau kaip 50 dūžių per minutę);</w:t>
      </w:r>
    </w:p>
    <w:p w:rsidR="003E77DA" w:rsidRPr="00F30F9D" w:rsidRDefault="003E77DA" w:rsidP="003E77DA">
      <w:pPr>
        <w:numPr>
          <w:ilvl w:val="0"/>
          <w:numId w:val="3"/>
        </w:numPr>
        <w:ind w:left="540" w:hanging="360"/>
        <w:rPr>
          <w:color w:val="000000"/>
          <w:sz w:val="22"/>
          <w:szCs w:val="22"/>
        </w:rPr>
      </w:pPr>
      <w:r w:rsidRPr="00F30F9D">
        <w:rPr>
          <w:color w:val="000000"/>
          <w:sz w:val="22"/>
          <w:szCs w:val="22"/>
        </w:rPr>
        <w:t>jeigu širdies susitraukimų dažnis yra greitas arba pakaitomis greitas ir lėtas (šis sutrikimas vadinamas „Sinusinio mazgo silpnumo” sindromu);</w:t>
      </w:r>
    </w:p>
    <w:p w:rsidR="003E77DA" w:rsidRPr="00F30F9D" w:rsidRDefault="003E77DA" w:rsidP="003E77DA">
      <w:pPr>
        <w:numPr>
          <w:ilvl w:val="0"/>
          <w:numId w:val="3"/>
        </w:numPr>
        <w:ind w:left="540" w:hanging="360"/>
        <w:rPr>
          <w:color w:val="000000"/>
          <w:sz w:val="22"/>
          <w:szCs w:val="22"/>
        </w:rPr>
      </w:pPr>
      <w:r w:rsidRPr="00F30F9D">
        <w:rPr>
          <w:color w:val="000000"/>
          <w:sz w:val="22"/>
          <w:szCs w:val="22"/>
        </w:rPr>
        <w:t>jei yra problema vadinama „širdies blokada“. Širdies blokada yra širdies elektrinio impulso, kuriuo kontroliuojamas širdies susitraukimų dažnis, sklidimo sutrikimas;</w:t>
      </w:r>
    </w:p>
    <w:p w:rsidR="003E77DA" w:rsidRPr="00F30F9D" w:rsidRDefault="003E77DA" w:rsidP="003E77DA">
      <w:pPr>
        <w:numPr>
          <w:ilvl w:val="0"/>
          <w:numId w:val="3"/>
        </w:numPr>
        <w:ind w:left="540" w:hanging="360"/>
        <w:rPr>
          <w:color w:val="000000"/>
          <w:sz w:val="22"/>
          <w:szCs w:val="22"/>
        </w:rPr>
      </w:pPr>
      <w:r w:rsidRPr="00F30F9D">
        <w:rPr>
          <w:color w:val="000000"/>
          <w:sz w:val="22"/>
          <w:szCs w:val="22"/>
        </w:rPr>
        <w:t>jeigu yra kraujo tiekimo į širdį sutrikimas (vadinamas kardiogeniniu šoku);</w:t>
      </w:r>
    </w:p>
    <w:p w:rsidR="003E77DA" w:rsidRPr="00F30F9D" w:rsidRDefault="003E77DA" w:rsidP="003E77DA">
      <w:pPr>
        <w:numPr>
          <w:ilvl w:val="0"/>
          <w:numId w:val="3"/>
        </w:numPr>
        <w:ind w:left="540" w:hanging="360"/>
        <w:rPr>
          <w:color w:val="000000"/>
          <w:sz w:val="22"/>
          <w:szCs w:val="22"/>
        </w:rPr>
      </w:pPr>
      <w:r w:rsidRPr="00F30F9D">
        <w:rPr>
          <w:color w:val="000000"/>
          <w:sz w:val="22"/>
          <w:szCs w:val="22"/>
        </w:rPr>
        <w:t>jeigu kraujospūdis yra labai žemas;</w:t>
      </w:r>
    </w:p>
    <w:p w:rsidR="003E77DA" w:rsidRPr="00F30F9D" w:rsidRDefault="003E77DA" w:rsidP="003E77DA">
      <w:pPr>
        <w:numPr>
          <w:ilvl w:val="0"/>
          <w:numId w:val="3"/>
        </w:numPr>
        <w:ind w:left="540" w:hanging="360"/>
        <w:rPr>
          <w:sz w:val="22"/>
          <w:szCs w:val="22"/>
        </w:rPr>
      </w:pPr>
      <w:r w:rsidRPr="00F30F9D">
        <w:rPr>
          <w:color w:val="000000"/>
          <w:sz w:val="22"/>
          <w:szCs w:val="22"/>
        </w:rPr>
        <w:t>jeigu yra stipraus širdies veiklos sutrikimo požymių;</w:t>
      </w:r>
    </w:p>
    <w:p w:rsidR="003E77DA" w:rsidRPr="00F30F9D" w:rsidRDefault="003E77DA" w:rsidP="003E77DA">
      <w:pPr>
        <w:numPr>
          <w:ilvl w:val="0"/>
          <w:numId w:val="3"/>
        </w:numPr>
        <w:ind w:left="540" w:hanging="360"/>
        <w:rPr>
          <w:sz w:val="22"/>
          <w:szCs w:val="22"/>
        </w:rPr>
      </w:pPr>
      <w:r w:rsidRPr="00F30F9D">
        <w:rPr>
          <w:sz w:val="22"/>
          <w:szCs w:val="22"/>
        </w:rPr>
        <w:t>jeigu yra padidėjęs spaudimas plaučių kraujagyslėse (plaučių hipertenzija);</w:t>
      </w:r>
    </w:p>
    <w:p w:rsidR="003E77DA" w:rsidRPr="00F30F9D" w:rsidRDefault="003E77DA" w:rsidP="003E77DA">
      <w:pPr>
        <w:numPr>
          <w:ilvl w:val="0"/>
          <w:numId w:val="3"/>
        </w:numPr>
        <w:ind w:left="540" w:hanging="360"/>
        <w:rPr>
          <w:sz w:val="22"/>
          <w:szCs w:val="22"/>
        </w:rPr>
      </w:pPr>
      <w:r w:rsidRPr="00F30F9D">
        <w:rPr>
          <w:color w:val="000000"/>
          <w:sz w:val="22"/>
          <w:szCs w:val="22"/>
        </w:rPr>
        <w:lastRenderedPageBreak/>
        <w:t>jeigu yra dar neišgydyta liaukų liga, vadinama feochromocitoma. Feochromocitoma – tai yra antinksčių liaukos būklė, kuri gali sukelti staigų kraujospūdžio padidėjimą, stiprų galvos skausmą, prakaitavimą ir padidėjusį širdies susitraukimų dažnį;</w:t>
      </w:r>
    </w:p>
    <w:p w:rsidR="003E77DA" w:rsidRPr="00F30F9D" w:rsidRDefault="003E77DA" w:rsidP="003E77DA">
      <w:pPr>
        <w:numPr>
          <w:ilvl w:val="0"/>
          <w:numId w:val="3"/>
        </w:numPr>
        <w:ind w:left="540" w:hanging="360"/>
        <w:rPr>
          <w:sz w:val="22"/>
          <w:szCs w:val="22"/>
        </w:rPr>
      </w:pPr>
      <w:r w:rsidRPr="00F30F9D">
        <w:rPr>
          <w:color w:val="000000"/>
          <w:sz w:val="22"/>
          <w:szCs w:val="22"/>
        </w:rPr>
        <w:t>jeigu yra astmos požymių, kurie sparčiai blogėja;</w:t>
      </w:r>
    </w:p>
    <w:p w:rsidR="003E77DA" w:rsidRPr="00F30F9D" w:rsidRDefault="003E77DA" w:rsidP="003E77DA">
      <w:pPr>
        <w:numPr>
          <w:ilvl w:val="0"/>
          <w:numId w:val="3"/>
        </w:numPr>
        <w:ind w:left="540" w:hanging="360"/>
        <w:rPr>
          <w:color w:val="000000"/>
          <w:sz w:val="22"/>
          <w:szCs w:val="22"/>
        </w:rPr>
      </w:pPr>
      <w:r w:rsidRPr="00F30F9D">
        <w:rPr>
          <w:sz w:val="22"/>
          <w:szCs w:val="22"/>
        </w:rPr>
        <w:t>jeigu kūne yra padidėjęs rūgščių kiekis (sunki metabolinė acidozė), kuris nebuvo koreguojamas.</w:t>
      </w:r>
    </w:p>
    <w:p w:rsidR="003E77DA" w:rsidRPr="00F30F9D" w:rsidRDefault="003E77DA" w:rsidP="003E77DA">
      <w:pPr>
        <w:rPr>
          <w:sz w:val="22"/>
          <w:szCs w:val="22"/>
        </w:rPr>
      </w:pPr>
    </w:p>
    <w:p w:rsidR="003E77DA" w:rsidRPr="00F30F9D" w:rsidRDefault="003E77DA" w:rsidP="003E77DA">
      <w:pPr>
        <w:rPr>
          <w:sz w:val="22"/>
          <w:szCs w:val="22"/>
        </w:rPr>
      </w:pPr>
      <w:r>
        <w:rPr>
          <w:sz w:val="22"/>
          <w:szCs w:val="22"/>
        </w:rPr>
        <w:t>Raploc</w:t>
      </w:r>
      <w:r w:rsidRPr="00F30F9D">
        <w:rPr>
          <w:sz w:val="22"/>
          <w:szCs w:val="22"/>
        </w:rPr>
        <w:t xml:space="preserve"> Jums nebus skiriamas, jeigu Jums tinka bet kuri iš aukščiau išvardytų aplinkybių. Jeigu abejojate, ar Jums yra kuris nors iš išvardytų sutrikimų, prieš šio vaisto vartojimą kreipkitės į gydytoją arba slaugytoją.</w:t>
      </w:r>
    </w:p>
    <w:p w:rsidR="003E77DA" w:rsidRPr="00F30F9D" w:rsidRDefault="003E77DA" w:rsidP="003E77DA">
      <w:pPr>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Įspėjimai ir atsargumo priemonės</w:t>
      </w:r>
    </w:p>
    <w:p w:rsidR="003E77DA" w:rsidRPr="00F30F9D" w:rsidRDefault="003E77DA" w:rsidP="003E77DA">
      <w:pPr>
        <w:pStyle w:val="Sraopastraipa"/>
        <w:numPr>
          <w:ilvl w:val="0"/>
          <w:numId w:val="8"/>
        </w:numPr>
        <w:ind w:right="-2"/>
        <w:rPr>
          <w:snapToGrid w:val="0"/>
          <w:sz w:val="22"/>
          <w:szCs w:val="22"/>
        </w:rPr>
      </w:pPr>
      <w:r w:rsidRPr="00F30F9D">
        <w:rPr>
          <w:noProof/>
          <w:snapToGrid w:val="0"/>
          <w:sz w:val="22"/>
          <w:szCs w:val="22"/>
        </w:rPr>
        <w:t xml:space="preserve">Pasitarkite su gydytoju arba slaugytoja, prieš pradėdami vartoti </w:t>
      </w:r>
      <w:r w:rsidRPr="00F30F9D">
        <w:rPr>
          <w:bCs/>
          <w:snapToGrid w:val="0"/>
          <w:sz w:val="22"/>
          <w:szCs w:val="22"/>
        </w:rPr>
        <w:t>šį vaistą</w:t>
      </w:r>
      <w:r w:rsidRPr="00F30F9D">
        <w:rPr>
          <w:noProof/>
          <w:snapToGrid w:val="0"/>
          <w:sz w:val="22"/>
          <w:szCs w:val="22"/>
        </w:rPr>
        <w:t>.</w:t>
      </w:r>
    </w:p>
    <w:p w:rsidR="003E77DA" w:rsidRPr="00F30F9D" w:rsidRDefault="003E77DA" w:rsidP="003E77DA">
      <w:pPr>
        <w:pStyle w:val="Sraopastraipa"/>
        <w:numPr>
          <w:ilvl w:val="0"/>
          <w:numId w:val="8"/>
        </w:numPr>
        <w:ind w:right="-2"/>
        <w:rPr>
          <w:snapToGrid w:val="0"/>
          <w:sz w:val="22"/>
          <w:szCs w:val="22"/>
        </w:rPr>
      </w:pPr>
      <w:r w:rsidRPr="00F30F9D">
        <w:rPr>
          <w:noProof/>
          <w:snapToGrid w:val="0"/>
          <w:sz w:val="22"/>
          <w:szCs w:val="22"/>
        </w:rPr>
        <w:t xml:space="preserve">Prieš vartojimą gydytojas arba slaugytoja turi atskiesti </w:t>
      </w:r>
      <w:r>
        <w:rPr>
          <w:noProof/>
          <w:snapToGrid w:val="0"/>
          <w:sz w:val="22"/>
          <w:szCs w:val="22"/>
        </w:rPr>
        <w:t>Raploc</w:t>
      </w:r>
      <w:r w:rsidRPr="00F30F9D">
        <w:rPr>
          <w:noProof/>
          <w:snapToGrid w:val="0"/>
          <w:sz w:val="22"/>
          <w:szCs w:val="22"/>
        </w:rPr>
        <w:t xml:space="preserve"> miltelius.</w:t>
      </w:r>
    </w:p>
    <w:p w:rsidR="003E77DA" w:rsidRPr="00F30F9D" w:rsidRDefault="003E77DA" w:rsidP="003E77DA">
      <w:pPr>
        <w:pStyle w:val="Sraopastraipa"/>
        <w:numPr>
          <w:ilvl w:val="0"/>
          <w:numId w:val="8"/>
        </w:numPr>
        <w:ind w:right="-2"/>
        <w:rPr>
          <w:snapToGrid w:val="0"/>
          <w:sz w:val="22"/>
          <w:szCs w:val="22"/>
        </w:rPr>
      </w:pPr>
      <w:r w:rsidRPr="00F30F9D">
        <w:rPr>
          <w:noProof/>
          <w:snapToGrid w:val="0"/>
          <w:sz w:val="22"/>
          <w:szCs w:val="22"/>
        </w:rPr>
        <w:t>Paprastai gydant šiuo vaistu, Jūsų širdies plakimo dažnis, kraujospūdis ir elektrinis aktyvumas bus nuolat stebimi.</w:t>
      </w:r>
    </w:p>
    <w:p w:rsidR="003E77DA" w:rsidRPr="00F30F9D" w:rsidRDefault="003E77DA" w:rsidP="003E77DA">
      <w:pPr>
        <w:rPr>
          <w:sz w:val="22"/>
          <w:szCs w:val="22"/>
        </w:rPr>
      </w:pPr>
    </w:p>
    <w:p w:rsidR="003E77DA" w:rsidRPr="00F30F9D" w:rsidRDefault="003E77DA" w:rsidP="003E77DA">
      <w:pPr>
        <w:rPr>
          <w:sz w:val="22"/>
          <w:szCs w:val="22"/>
        </w:rPr>
      </w:pPr>
      <w:r w:rsidRPr="00F30F9D">
        <w:rPr>
          <w:sz w:val="22"/>
          <w:szCs w:val="22"/>
        </w:rPr>
        <w:t>Jeigu Jums tinka bet kuri iš toliau išvardytų aplinkybių (arba dėl to nesate tikri), prieš vartojant šį vaistą, pasitarkite su gydytoju arba slaugytoja.</w:t>
      </w:r>
    </w:p>
    <w:p w:rsidR="003E77DA" w:rsidRPr="00F30F9D" w:rsidRDefault="003E77DA" w:rsidP="003E77DA">
      <w:pPr>
        <w:rPr>
          <w:sz w:val="22"/>
          <w:szCs w:val="22"/>
        </w:rPr>
      </w:pPr>
    </w:p>
    <w:p w:rsidR="003E77DA" w:rsidRPr="00F30F9D" w:rsidRDefault="003E77DA" w:rsidP="003E77DA">
      <w:pPr>
        <w:rPr>
          <w:sz w:val="22"/>
          <w:szCs w:val="22"/>
          <w:u w:val="single"/>
        </w:rPr>
      </w:pPr>
      <w:r w:rsidRPr="00F30F9D">
        <w:rPr>
          <w:sz w:val="22"/>
          <w:szCs w:val="22"/>
          <w:u w:val="single"/>
        </w:rPr>
        <w:t>Gydytojas stebės jus itin atidžiai, jei</w:t>
      </w:r>
    </w:p>
    <w:p w:rsidR="003E77DA" w:rsidRPr="00F30F9D" w:rsidRDefault="003E77DA" w:rsidP="003E77DA">
      <w:pPr>
        <w:rPr>
          <w:sz w:val="22"/>
          <w:szCs w:val="22"/>
        </w:rPr>
      </w:pPr>
    </w:p>
    <w:p w:rsidR="003E77DA" w:rsidRPr="00F30F9D" w:rsidRDefault="003E77DA" w:rsidP="003E77DA">
      <w:pPr>
        <w:pStyle w:val="Sraopastraipa"/>
        <w:numPr>
          <w:ilvl w:val="0"/>
          <w:numId w:val="9"/>
        </w:numPr>
        <w:rPr>
          <w:sz w:val="22"/>
          <w:szCs w:val="22"/>
        </w:rPr>
      </w:pPr>
      <w:r w:rsidRPr="00F30F9D">
        <w:rPr>
          <w:sz w:val="22"/>
          <w:szCs w:val="22"/>
        </w:rPr>
        <w:t>sergate cukriniu diabetu arba sumažėjęs gliukozės kiekis kraujyje; reikalingas ypatingas stebėjimas, nes landiololis gali užmaskuoti sumažėjusio gliukozės kiekio kraujyje simptomus;</w:t>
      </w:r>
    </w:p>
    <w:p w:rsidR="003E77DA" w:rsidRPr="00F30F9D" w:rsidRDefault="003E77DA" w:rsidP="003E77DA">
      <w:pPr>
        <w:pStyle w:val="Sraopastraipa"/>
        <w:numPr>
          <w:ilvl w:val="0"/>
          <w:numId w:val="9"/>
        </w:numPr>
        <w:rPr>
          <w:sz w:val="22"/>
          <w:szCs w:val="22"/>
        </w:rPr>
      </w:pPr>
      <w:r w:rsidRPr="00F30F9D">
        <w:rPr>
          <w:sz w:val="22"/>
          <w:szCs w:val="22"/>
        </w:rPr>
        <w:t>Jums yra žemas kraujospūdis;</w:t>
      </w:r>
    </w:p>
    <w:p w:rsidR="003E77DA" w:rsidRPr="00F30F9D" w:rsidRDefault="003E77DA" w:rsidP="003E77DA">
      <w:pPr>
        <w:pStyle w:val="Sraopastraipa"/>
        <w:numPr>
          <w:ilvl w:val="0"/>
          <w:numId w:val="9"/>
        </w:numPr>
        <w:rPr>
          <w:sz w:val="22"/>
          <w:szCs w:val="22"/>
        </w:rPr>
      </w:pPr>
      <w:r w:rsidRPr="00F30F9D">
        <w:rPr>
          <w:sz w:val="22"/>
          <w:szCs w:val="22"/>
        </w:rPr>
        <w:t>Jums yra liga, vadinama „sužadinimo sindromu“, kartu su nereguliariu ir greitu širdies susitraukimo dažniu (prieširdžių virpėjimas);</w:t>
      </w:r>
    </w:p>
    <w:p w:rsidR="003E77DA" w:rsidRPr="00F30F9D" w:rsidRDefault="003E77DA" w:rsidP="003E77DA">
      <w:pPr>
        <w:pStyle w:val="Sraopastraipa"/>
        <w:numPr>
          <w:ilvl w:val="0"/>
          <w:numId w:val="9"/>
        </w:numPr>
        <w:rPr>
          <w:sz w:val="22"/>
          <w:szCs w:val="22"/>
        </w:rPr>
      </w:pPr>
      <w:r w:rsidRPr="00F30F9D">
        <w:rPr>
          <w:sz w:val="22"/>
          <w:szCs w:val="22"/>
        </w:rPr>
        <w:t>jeigu yra elektrinių signalų, kurie kontroliuoja širdies susitraukimo dažnį, sutrikimų (širdies blokada);</w:t>
      </w:r>
    </w:p>
    <w:p w:rsidR="003E77DA" w:rsidRPr="00F30F9D" w:rsidRDefault="003E77DA" w:rsidP="003E77DA">
      <w:pPr>
        <w:pStyle w:val="Sraopastraipa"/>
        <w:numPr>
          <w:ilvl w:val="0"/>
          <w:numId w:val="9"/>
        </w:numPr>
        <w:rPr>
          <w:sz w:val="22"/>
          <w:szCs w:val="22"/>
        </w:rPr>
      </w:pPr>
      <w:r w:rsidRPr="00F30F9D">
        <w:rPr>
          <w:sz w:val="22"/>
          <w:szCs w:val="22"/>
        </w:rPr>
        <w:t>jeigu yra elektrinių impulsų sklaidos per širdį sutrikimų ir vartojate verapamilį ar diltiazemą;</w:t>
      </w:r>
    </w:p>
    <w:p w:rsidR="003E77DA" w:rsidRPr="00F30F9D" w:rsidRDefault="003E77DA" w:rsidP="003E77DA">
      <w:pPr>
        <w:pStyle w:val="Sraopastraipa"/>
        <w:numPr>
          <w:ilvl w:val="0"/>
          <w:numId w:val="9"/>
        </w:numPr>
        <w:rPr>
          <w:sz w:val="22"/>
          <w:szCs w:val="22"/>
        </w:rPr>
      </w:pPr>
      <w:r w:rsidRPr="00F30F9D">
        <w:rPr>
          <w:sz w:val="22"/>
          <w:szCs w:val="22"/>
        </w:rPr>
        <w:t>sergate tam tikro tipo angina (krūtinės skausmas), vadinama Princmetalo (</w:t>
      </w:r>
      <w:r w:rsidRPr="00F30F9D">
        <w:rPr>
          <w:i/>
          <w:iCs/>
          <w:sz w:val="22"/>
          <w:szCs w:val="22"/>
        </w:rPr>
        <w:t>Prinzmetal</w:t>
      </w:r>
      <w:r w:rsidRPr="00F30F9D">
        <w:rPr>
          <w:sz w:val="22"/>
          <w:szCs w:val="22"/>
        </w:rPr>
        <w:t>) angina;</w:t>
      </w:r>
    </w:p>
    <w:p w:rsidR="003E77DA" w:rsidRPr="00F30F9D" w:rsidRDefault="003E77DA" w:rsidP="003E77DA">
      <w:pPr>
        <w:pStyle w:val="Sraopastraipa"/>
        <w:numPr>
          <w:ilvl w:val="0"/>
          <w:numId w:val="9"/>
        </w:numPr>
        <w:rPr>
          <w:sz w:val="22"/>
          <w:szCs w:val="22"/>
        </w:rPr>
      </w:pPr>
      <w:r w:rsidRPr="00F30F9D">
        <w:rPr>
          <w:sz w:val="22"/>
          <w:szCs w:val="22"/>
        </w:rPr>
        <w:t>turite ar turėjote širdies sutrikimų (tokių kaip stazinis širdies nepakankamumas) praeityje, tokiu atveju gydytojas stebės jus itin atidžiai dėl bet kokių su širdimi susijusių simptomų. Jei reikia, gydymas bus nutrauktas, dozė sumažinta arba pradėtas specialus gydymas;</w:t>
      </w:r>
    </w:p>
    <w:p w:rsidR="003E77DA" w:rsidRPr="00F30F9D" w:rsidRDefault="003E77DA" w:rsidP="003E77DA">
      <w:pPr>
        <w:pStyle w:val="Sraopastraipa"/>
        <w:numPr>
          <w:ilvl w:val="0"/>
          <w:numId w:val="9"/>
        </w:numPr>
        <w:rPr>
          <w:sz w:val="22"/>
          <w:szCs w:val="22"/>
        </w:rPr>
      </w:pPr>
      <w:r w:rsidRPr="00F30F9D">
        <w:rPr>
          <w:sz w:val="22"/>
          <w:szCs w:val="22"/>
        </w:rPr>
        <w:t>jums yra tam tikrų ritmo sutrikimų, vadinamų supraventrikulinėmis aritmijomis ir Jums yra</w:t>
      </w:r>
    </w:p>
    <w:p w:rsidR="003E77DA" w:rsidRPr="00F30F9D" w:rsidRDefault="003E77DA" w:rsidP="003E77DA">
      <w:pPr>
        <w:numPr>
          <w:ilvl w:val="1"/>
          <w:numId w:val="21"/>
        </w:numPr>
        <w:rPr>
          <w:sz w:val="22"/>
          <w:szCs w:val="22"/>
          <w:lang w:eastAsia="de-DE"/>
        </w:rPr>
      </w:pPr>
      <w:r w:rsidRPr="00F30F9D">
        <w:rPr>
          <w:sz w:val="22"/>
          <w:szCs w:val="22"/>
          <w:lang w:eastAsia="de-DE"/>
        </w:rPr>
        <w:t>kitų širdies sutrikimų</w:t>
      </w:r>
    </w:p>
    <w:p w:rsidR="003E77DA" w:rsidRPr="00F30F9D" w:rsidRDefault="003E77DA" w:rsidP="003E77DA">
      <w:pPr>
        <w:numPr>
          <w:ilvl w:val="1"/>
          <w:numId w:val="21"/>
        </w:numPr>
        <w:rPr>
          <w:sz w:val="22"/>
          <w:szCs w:val="22"/>
          <w:lang w:eastAsia="de-DE"/>
        </w:rPr>
      </w:pPr>
      <w:r w:rsidRPr="00F30F9D">
        <w:rPr>
          <w:sz w:val="22"/>
          <w:szCs w:val="22"/>
          <w:lang w:eastAsia="de-DE"/>
        </w:rPr>
        <w:t>vartojate kitų vaistų širdžiai</w:t>
      </w:r>
    </w:p>
    <w:p w:rsidR="003E77DA" w:rsidRPr="00F30F9D" w:rsidRDefault="003E77DA" w:rsidP="003E77DA">
      <w:pPr>
        <w:pStyle w:val="Sraopastraipa"/>
        <w:numPr>
          <w:ilvl w:val="0"/>
          <w:numId w:val="20"/>
        </w:numPr>
        <w:rPr>
          <w:sz w:val="22"/>
          <w:szCs w:val="22"/>
        </w:rPr>
      </w:pPr>
      <w:r w:rsidRPr="00F30F9D">
        <w:rPr>
          <w:sz w:val="22"/>
          <w:szCs w:val="22"/>
        </w:rPr>
        <w:t>sergate inkstų ligomis;</w:t>
      </w:r>
    </w:p>
    <w:p w:rsidR="003E77DA" w:rsidRPr="00F30F9D" w:rsidRDefault="003E77DA" w:rsidP="003E77DA">
      <w:pPr>
        <w:pStyle w:val="Sraopastraipa"/>
        <w:numPr>
          <w:ilvl w:val="0"/>
          <w:numId w:val="20"/>
        </w:numPr>
        <w:rPr>
          <w:sz w:val="22"/>
          <w:szCs w:val="22"/>
        </w:rPr>
      </w:pPr>
      <w:r w:rsidRPr="00F30F9D">
        <w:rPr>
          <w:sz w:val="22"/>
          <w:szCs w:val="22"/>
        </w:rPr>
        <w:t>sergate liaukų liga, vadinama feochromocitoma, kurios gydymui vartojote vaistų, vadinamų apfa-adrenoreceptorių blokatoriais;</w:t>
      </w:r>
    </w:p>
    <w:p w:rsidR="003E77DA" w:rsidRPr="00F30F9D" w:rsidRDefault="003E77DA" w:rsidP="003E77DA">
      <w:pPr>
        <w:pStyle w:val="Sraopastraipa"/>
        <w:numPr>
          <w:ilvl w:val="0"/>
          <w:numId w:val="20"/>
        </w:numPr>
        <w:rPr>
          <w:sz w:val="22"/>
          <w:szCs w:val="22"/>
        </w:rPr>
      </w:pPr>
      <w:r w:rsidRPr="00F30F9D">
        <w:rPr>
          <w:sz w:val="22"/>
          <w:szCs w:val="22"/>
        </w:rPr>
        <w:t>susiaurėja kvėpavimo takai arba juose girdimas švokštimas, panašiai kaip astmos atveju;</w:t>
      </w:r>
    </w:p>
    <w:p w:rsidR="003E77DA" w:rsidRPr="00F30F9D" w:rsidRDefault="003E77DA" w:rsidP="003E77DA">
      <w:pPr>
        <w:pStyle w:val="Sraopastraipa"/>
        <w:numPr>
          <w:ilvl w:val="0"/>
          <w:numId w:val="20"/>
        </w:numPr>
        <w:rPr>
          <w:sz w:val="22"/>
          <w:szCs w:val="22"/>
        </w:rPr>
      </w:pPr>
      <w:r w:rsidRPr="00F30F9D">
        <w:rPr>
          <w:sz w:val="22"/>
          <w:szCs w:val="22"/>
        </w:rPr>
        <w:t>pasireiškia kraujotakos sutrikimai, pvz., pirštų balimas (Reino [</w:t>
      </w:r>
      <w:r w:rsidRPr="00F30F9D">
        <w:rPr>
          <w:i/>
          <w:sz w:val="22"/>
          <w:szCs w:val="22"/>
        </w:rPr>
        <w:t>Raynaud</w:t>
      </w:r>
      <w:r w:rsidRPr="00F30F9D">
        <w:rPr>
          <w:sz w:val="22"/>
          <w:szCs w:val="22"/>
        </w:rPr>
        <w:t>] liga) arba dilgčiojimas, nuovargis ir kartais deginantis skausmas kojose;</w:t>
      </w:r>
    </w:p>
    <w:p w:rsidR="003E77DA" w:rsidRPr="00F30F9D" w:rsidRDefault="003E77DA" w:rsidP="003E77DA">
      <w:pPr>
        <w:pStyle w:val="Sraopastraipa"/>
        <w:numPr>
          <w:ilvl w:val="0"/>
          <w:numId w:val="19"/>
        </w:numPr>
        <w:rPr>
          <w:sz w:val="22"/>
          <w:szCs w:val="22"/>
        </w:rPr>
      </w:pPr>
      <w:r w:rsidRPr="00F30F9D">
        <w:rPr>
          <w:sz w:val="22"/>
          <w:szCs w:val="22"/>
        </w:rPr>
        <w:t xml:space="preserve">pasireiškia bet kokio tipo alergijos arba yra anafilaksinės reakcijos (sunki alerginė reakcija) pasireiškimo rizika; </w:t>
      </w:r>
      <w:r>
        <w:rPr>
          <w:sz w:val="22"/>
          <w:szCs w:val="22"/>
        </w:rPr>
        <w:t>Raploc</w:t>
      </w:r>
      <w:r w:rsidRPr="00F30F9D">
        <w:rPr>
          <w:sz w:val="22"/>
          <w:szCs w:val="22"/>
        </w:rPr>
        <w:t xml:space="preserve"> gali sustiprinti alergines reakcijas ir jas gali būti sudėtingiau gydyti.</w:t>
      </w:r>
    </w:p>
    <w:p w:rsidR="003E77DA" w:rsidRPr="00F30F9D" w:rsidRDefault="003E77DA" w:rsidP="003E77DA">
      <w:pPr>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 xml:space="preserve">Kiti vaistai ir </w:t>
      </w:r>
      <w:r>
        <w:rPr>
          <w:b/>
          <w:bCs/>
          <w:snapToGrid w:val="0"/>
          <w:sz w:val="22"/>
          <w:szCs w:val="22"/>
        </w:rPr>
        <w:t>Raploc</w:t>
      </w:r>
    </w:p>
    <w:p w:rsidR="003E77DA" w:rsidRPr="00F30F9D" w:rsidRDefault="003E77DA" w:rsidP="003E77DA">
      <w:pPr>
        <w:rPr>
          <w:sz w:val="22"/>
          <w:szCs w:val="22"/>
        </w:rPr>
      </w:pPr>
    </w:p>
    <w:p w:rsidR="003E77DA" w:rsidRPr="00F30F9D" w:rsidRDefault="003E77DA" w:rsidP="003E77DA">
      <w:pPr>
        <w:rPr>
          <w:sz w:val="22"/>
          <w:szCs w:val="22"/>
        </w:rPr>
      </w:pPr>
      <w:r w:rsidRPr="00F30F9D">
        <w:rPr>
          <w:sz w:val="22"/>
          <w:szCs w:val="22"/>
        </w:rPr>
        <w:t>Jeigu vartojate ar neseniai vartojote kitų vaistų arba dėl to nesate tikri, apie tai pasakykite gydytojui arba slaugytojai. Taip pat pasakykite, jei vartojote nereceptinių vaistų, kuriuos įsigijote pats, įskaitant žolelių preparatus ir natūralius produktus.</w:t>
      </w:r>
      <w:r w:rsidRPr="00F30F9D">
        <w:rPr>
          <w:color w:val="000000"/>
          <w:sz w:val="22"/>
          <w:szCs w:val="22"/>
        </w:rPr>
        <w:t xml:space="preserve"> Gydytojas patikrins, ar kurie nors iš šių vaistų nepakeis </w:t>
      </w:r>
      <w:r>
        <w:rPr>
          <w:color w:val="000000"/>
          <w:sz w:val="22"/>
          <w:szCs w:val="22"/>
        </w:rPr>
        <w:t>Raploc</w:t>
      </w:r>
      <w:r w:rsidRPr="00F30F9D">
        <w:rPr>
          <w:color w:val="000000"/>
          <w:sz w:val="22"/>
          <w:szCs w:val="22"/>
        </w:rPr>
        <w:t xml:space="preserve"> poveikio.</w:t>
      </w:r>
    </w:p>
    <w:p w:rsidR="003E77DA" w:rsidRPr="00F30F9D" w:rsidRDefault="003E77DA" w:rsidP="003E77DA">
      <w:pPr>
        <w:rPr>
          <w:color w:val="000000"/>
          <w:sz w:val="22"/>
          <w:szCs w:val="22"/>
        </w:rPr>
      </w:pPr>
    </w:p>
    <w:p w:rsidR="003E77DA" w:rsidRPr="00F30F9D" w:rsidRDefault="003E77DA" w:rsidP="003E77DA">
      <w:pPr>
        <w:rPr>
          <w:sz w:val="22"/>
          <w:szCs w:val="22"/>
        </w:rPr>
      </w:pPr>
      <w:r w:rsidRPr="00F30F9D">
        <w:rPr>
          <w:sz w:val="22"/>
          <w:szCs w:val="22"/>
        </w:rPr>
        <w:t>Itin svarbu pasakyti gydytojui, slaugei arba vaistininkui, jei vartojate kuriuos nors iš šių preparatų:</w:t>
      </w:r>
    </w:p>
    <w:p w:rsidR="003E77DA" w:rsidRPr="00F30F9D" w:rsidRDefault="003E77DA" w:rsidP="003E77DA">
      <w:pPr>
        <w:rPr>
          <w:sz w:val="22"/>
          <w:szCs w:val="22"/>
        </w:rPr>
      </w:pPr>
    </w:p>
    <w:p w:rsidR="003E77DA" w:rsidRPr="00F30F9D" w:rsidRDefault="003E77DA" w:rsidP="003E77DA">
      <w:pPr>
        <w:widowControl w:val="0"/>
        <w:numPr>
          <w:ilvl w:val="0"/>
          <w:numId w:val="4"/>
        </w:numPr>
        <w:spacing w:line="260" w:lineRule="exact"/>
        <w:rPr>
          <w:sz w:val="22"/>
          <w:szCs w:val="22"/>
        </w:rPr>
      </w:pPr>
      <w:r w:rsidRPr="00F30F9D">
        <w:rPr>
          <w:sz w:val="22"/>
          <w:szCs w:val="22"/>
        </w:rPr>
        <w:t xml:space="preserve">vaistai, vartojami širdies </w:t>
      </w:r>
      <w:r w:rsidRPr="00F30F9D">
        <w:rPr>
          <w:color w:val="000000"/>
          <w:sz w:val="22"/>
          <w:szCs w:val="22"/>
        </w:rPr>
        <w:t>susitraukimų dažnio</w:t>
      </w:r>
      <w:r w:rsidRPr="00F30F9D">
        <w:rPr>
          <w:sz w:val="22"/>
          <w:szCs w:val="22"/>
        </w:rPr>
        <w:t xml:space="preserve"> sutrikimams (pvz., diltiazemas, verapamilis, </w:t>
      </w:r>
      <w:r w:rsidRPr="00F30F9D">
        <w:rPr>
          <w:sz w:val="22"/>
          <w:szCs w:val="22"/>
        </w:rPr>
        <w:lastRenderedPageBreak/>
        <w:t>propafenonas, dizopiramidas, amjodoraronas, digoksinas, digitalis) ir aukštam kraujospūdžiui gydyti (pvz., nifepidinas);</w:t>
      </w:r>
    </w:p>
    <w:p w:rsidR="003E77DA" w:rsidRPr="00F30F9D" w:rsidRDefault="003E77DA" w:rsidP="003E77DA">
      <w:pPr>
        <w:widowControl w:val="0"/>
        <w:numPr>
          <w:ilvl w:val="0"/>
          <w:numId w:val="4"/>
        </w:numPr>
        <w:spacing w:line="260" w:lineRule="exact"/>
        <w:rPr>
          <w:sz w:val="22"/>
          <w:szCs w:val="22"/>
        </w:rPr>
      </w:pPr>
      <w:r w:rsidRPr="00F30F9D">
        <w:rPr>
          <w:sz w:val="22"/>
          <w:szCs w:val="22"/>
        </w:rPr>
        <w:t xml:space="preserve">vaistai, vartojami </w:t>
      </w:r>
      <w:r>
        <w:rPr>
          <w:sz w:val="22"/>
          <w:szCs w:val="22"/>
        </w:rPr>
        <w:t xml:space="preserve">cukriniam </w:t>
      </w:r>
      <w:r w:rsidRPr="00F30F9D">
        <w:rPr>
          <w:sz w:val="22"/>
          <w:szCs w:val="22"/>
        </w:rPr>
        <w:t>diabetui gydyti, įskaitant insuliną ir geriamus vaistus;</w:t>
      </w:r>
    </w:p>
    <w:p w:rsidR="003E77DA" w:rsidRPr="00F30F9D" w:rsidRDefault="003E77DA" w:rsidP="003E77DA">
      <w:pPr>
        <w:widowControl w:val="0"/>
        <w:numPr>
          <w:ilvl w:val="0"/>
          <w:numId w:val="4"/>
        </w:numPr>
        <w:spacing w:line="260" w:lineRule="exact"/>
        <w:rPr>
          <w:sz w:val="22"/>
          <w:szCs w:val="22"/>
        </w:rPr>
      </w:pPr>
      <w:r w:rsidRPr="00F30F9D">
        <w:rPr>
          <w:sz w:val="22"/>
          <w:szCs w:val="22"/>
        </w:rPr>
        <w:t xml:space="preserve">vaistai, paprastai vartojami raumenų atpalaidavimui operacijos metu (pvz., suksametonis) arba vaistai, vartojami nutraukti raumenų atpalaiduojamąjį poveikį, vadinami cholinesterazės inhibitoriais (pvz., neostigminas, distigminas, edrofonis). Jūsų gydytojas taip pat bus itin atidus skirdamas </w:t>
      </w:r>
      <w:r>
        <w:rPr>
          <w:sz w:val="22"/>
          <w:szCs w:val="22"/>
        </w:rPr>
        <w:t>Raploc</w:t>
      </w:r>
      <w:r w:rsidRPr="00F30F9D">
        <w:rPr>
          <w:sz w:val="22"/>
          <w:szCs w:val="22"/>
        </w:rPr>
        <w:t xml:space="preserve"> operacijų metu, kai gausite anestetikų ir būsite gydomi kitais preparatais;</w:t>
      </w:r>
    </w:p>
    <w:p w:rsidR="003E77DA" w:rsidRPr="00F30F9D" w:rsidRDefault="003E77DA" w:rsidP="003E77DA">
      <w:pPr>
        <w:widowControl w:val="0"/>
        <w:numPr>
          <w:ilvl w:val="0"/>
          <w:numId w:val="4"/>
        </w:numPr>
        <w:spacing w:line="260" w:lineRule="exact"/>
        <w:rPr>
          <w:sz w:val="22"/>
          <w:szCs w:val="22"/>
        </w:rPr>
      </w:pPr>
      <w:r w:rsidRPr="00F30F9D">
        <w:rPr>
          <w:sz w:val="22"/>
          <w:szCs w:val="22"/>
        </w:rPr>
        <w:t>vaistai, kurie, kaip žinoma, yra ganglioblokatoriai (pvz., trimetafanas);</w:t>
      </w:r>
    </w:p>
    <w:p w:rsidR="003E77DA" w:rsidRPr="00F30F9D" w:rsidRDefault="003E77DA" w:rsidP="003E77DA">
      <w:pPr>
        <w:widowControl w:val="0"/>
        <w:numPr>
          <w:ilvl w:val="0"/>
          <w:numId w:val="4"/>
        </w:numPr>
        <w:spacing w:line="260" w:lineRule="exact"/>
        <w:rPr>
          <w:sz w:val="22"/>
          <w:szCs w:val="22"/>
        </w:rPr>
      </w:pPr>
      <w:r w:rsidRPr="00F30F9D">
        <w:rPr>
          <w:sz w:val="22"/>
          <w:szCs w:val="22"/>
        </w:rPr>
        <w:t>vaistai, vartojami skausmui malšinti, pvz., nesteroidiniai vaistai nuo uždegimo, vadinami NVNU;</w:t>
      </w:r>
    </w:p>
    <w:p w:rsidR="003E77DA" w:rsidRPr="00F30F9D" w:rsidRDefault="003E77DA" w:rsidP="003E77DA">
      <w:pPr>
        <w:widowControl w:val="0"/>
        <w:numPr>
          <w:ilvl w:val="0"/>
          <w:numId w:val="4"/>
        </w:numPr>
        <w:spacing w:line="260" w:lineRule="exact"/>
        <w:rPr>
          <w:sz w:val="22"/>
          <w:szCs w:val="22"/>
        </w:rPr>
      </w:pPr>
      <w:r w:rsidRPr="00F30F9D">
        <w:rPr>
          <w:sz w:val="22"/>
          <w:szCs w:val="22"/>
        </w:rPr>
        <w:t>floktafeninas, skausmo malšinamasis vaistas;</w:t>
      </w:r>
    </w:p>
    <w:p w:rsidR="003E77DA" w:rsidRPr="00F30F9D" w:rsidRDefault="003E77DA" w:rsidP="003E77DA">
      <w:pPr>
        <w:widowControl w:val="0"/>
        <w:numPr>
          <w:ilvl w:val="0"/>
          <w:numId w:val="4"/>
        </w:numPr>
        <w:spacing w:line="260" w:lineRule="exact"/>
        <w:rPr>
          <w:sz w:val="22"/>
          <w:szCs w:val="22"/>
        </w:rPr>
      </w:pPr>
      <w:r w:rsidRPr="00F30F9D">
        <w:rPr>
          <w:sz w:val="22"/>
          <w:szCs w:val="22"/>
        </w:rPr>
        <w:t>amisulpridas, vaistas, vartojamas gydant protinius sutrikimus;</w:t>
      </w:r>
    </w:p>
    <w:p w:rsidR="003E77DA" w:rsidRPr="00F30F9D" w:rsidRDefault="003E77DA" w:rsidP="003E77DA">
      <w:pPr>
        <w:widowControl w:val="0"/>
        <w:numPr>
          <w:ilvl w:val="0"/>
          <w:numId w:val="4"/>
        </w:numPr>
        <w:spacing w:line="260" w:lineRule="exact"/>
        <w:rPr>
          <w:sz w:val="22"/>
          <w:szCs w:val="22"/>
        </w:rPr>
      </w:pPr>
      <w:r w:rsidRPr="00F30F9D">
        <w:rPr>
          <w:sz w:val="22"/>
          <w:szCs w:val="22"/>
        </w:rPr>
        <w:t>tricikliai antidepresantai, vartojami depresijai gydyti (pvz., imiprami</w:t>
      </w:r>
      <w:r>
        <w:rPr>
          <w:sz w:val="22"/>
          <w:szCs w:val="22"/>
        </w:rPr>
        <w:t>n</w:t>
      </w:r>
      <w:r w:rsidRPr="00F30F9D">
        <w:rPr>
          <w:sz w:val="22"/>
          <w:szCs w:val="22"/>
        </w:rPr>
        <w:t xml:space="preserve">as ir </w:t>
      </w:r>
      <w:r>
        <w:rPr>
          <w:sz w:val="22"/>
          <w:szCs w:val="22"/>
        </w:rPr>
        <w:t>a</w:t>
      </w:r>
      <w:r w:rsidRPr="00F30F9D">
        <w:rPr>
          <w:sz w:val="22"/>
          <w:szCs w:val="22"/>
        </w:rPr>
        <w:t>mitriptilinas);</w:t>
      </w:r>
    </w:p>
    <w:p w:rsidR="003E77DA" w:rsidRPr="00F30F9D" w:rsidRDefault="003E77DA" w:rsidP="003E77DA">
      <w:pPr>
        <w:widowControl w:val="0"/>
        <w:numPr>
          <w:ilvl w:val="0"/>
          <w:numId w:val="4"/>
        </w:numPr>
        <w:spacing w:line="260" w:lineRule="exact"/>
        <w:rPr>
          <w:sz w:val="22"/>
          <w:szCs w:val="22"/>
        </w:rPr>
      </w:pPr>
      <w:r w:rsidRPr="00F30F9D">
        <w:rPr>
          <w:sz w:val="22"/>
          <w:szCs w:val="22"/>
        </w:rPr>
        <w:t>barbitūratai (tokie kaip epilepsijos gydymui vartojamas fenobarbitalis);</w:t>
      </w:r>
    </w:p>
    <w:p w:rsidR="003E77DA" w:rsidRPr="00F30F9D" w:rsidRDefault="003E77DA" w:rsidP="003E77DA">
      <w:pPr>
        <w:widowControl w:val="0"/>
        <w:numPr>
          <w:ilvl w:val="0"/>
          <w:numId w:val="4"/>
        </w:numPr>
        <w:spacing w:line="260" w:lineRule="exact"/>
        <w:rPr>
          <w:sz w:val="22"/>
          <w:szCs w:val="22"/>
        </w:rPr>
      </w:pPr>
      <w:r w:rsidRPr="00F30F9D">
        <w:rPr>
          <w:sz w:val="22"/>
          <w:szCs w:val="22"/>
        </w:rPr>
        <w:t xml:space="preserve">fenotiazinai (tokie kaip </w:t>
      </w:r>
      <w:r w:rsidRPr="00114358">
        <w:rPr>
          <w:sz w:val="22"/>
          <w:szCs w:val="22"/>
        </w:rPr>
        <w:t>chlorpromazinas</w:t>
      </w:r>
      <w:r>
        <w:rPr>
          <w:sz w:val="22"/>
          <w:szCs w:val="22"/>
        </w:rPr>
        <w:t>,</w:t>
      </w:r>
      <w:r w:rsidRPr="00114358">
        <w:rPr>
          <w:sz w:val="22"/>
          <w:szCs w:val="22"/>
        </w:rPr>
        <w:t xml:space="preserve"> </w:t>
      </w:r>
      <w:r w:rsidRPr="00F30F9D">
        <w:rPr>
          <w:sz w:val="22"/>
          <w:szCs w:val="22"/>
        </w:rPr>
        <w:t>protini</w:t>
      </w:r>
      <w:r>
        <w:rPr>
          <w:sz w:val="22"/>
          <w:szCs w:val="22"/>
        </w:rPr>
        <w:t>ų</w:t>
      </w:r>
      <w:r w:rsidRPr="00F30F9D">
        <w:rPr>
          <w:sz w:val="22"/>
          <w:szCs w:val="22"/>
        </w:rPr>
        <w:t xml:space="preserve"> sutrikim</w:t>
      </w:r>
      <w:r>
        <w:rPr>
          <w:sz w:val="22"/>
          <w:szCs w:val="22"/>
        </w:rPr>
        <w:t>ų gydymui</w:t>
      </w:r>
      <w:r w:rsidRPr="00F30F9D">
        <w:rPr>
          <w:sz w:val="22"/>
          <w:szCs w:val="22"/>
        </w:rPr>
        <w:t xml:space="preserve"> );</w:t>
      </w:r>
    </w:p>
    <w:p w:rsidR="003E77DA" w:rsidRPr="00F30F9D" w:rsidRDefault="003E77DA" w:rsidP="003E77DA">
      <w:pPr>
        <w:widowControl w:val="0"/>
        <w:numPr>
          <w:ilvl w:val="0"/>
          <w:numId w:val="4"/>
        </w:numPr>
        <w:spacing w:line="260" w:lineRule="exact"/>
        <w:rPr>
          <w:sz w:val="22"/>
          <w:szCs w:val="22"/>
        </w:rPr>
      </w:pPr>
      <w:r w:rsidRPr="00F30F9D">
        <w:rPr>
          <w:sz w:val="22"/>
          <w:szCs w:val="22"/>
        </w:rPr>
        <w:t>vaistai astmos gydymui;</w:t>
      </w:r>
    </w:p>
    <w:p w:rsidR="003E77DA" w:rsidRPr="00F30F9D" w:rsidRDefault="003E77DA" w:rsidP="003E77DA">
      <w:pPr>
        <w:widowControl w:val="0"/>
        <w:numPr>
          <w:ilvl w:val="0"/>
          <w:numId w:val="4"/>
        </w:numPr>
        <w:spacing w:line="260" w:lineRule="exact"/>
        <w:rPr>
          <w:sz w:val="22"/>
          <w:szCs w:val="22"/>
        </w:rPr>
      </w:pPr>
      <w:r w:rsidRPr="00F30F9D">
        <w:rPr>
          <w:sz w:val="22"/>
          <w:szCs w:val="22"/>
        </w:rPr>
        <w:t>vaistai, vartojami gydant peršalimus ar užsikišusią nosį, vadinami nosies dekongestantais;</w:t>
      </w:r>
    </w:p>
    <w:p w:rsidR="003E77DA" w:rsidRPr="00F30F9D" w:rsidRDefault="003E77DA" w:rsidP="003E77DA">
      <w:pPr>
        <w:widowControl w:val="0"/>
        <w:numPr>
          <w:ilvl w:val="0"/>
          <w:numId w:val="4"/>
        </w:numPr>
        <w:spacing w:line="260" w:lineRule="exact"/>
        <w:rPr>
          <w:sz w:val="22"/>
          <w:szCs w:val="22"/>
        </w:rPr>
      </w:pPr>
      <w:r w:rsidRPr="00F30F9D">
        <w:rPr>
          <w:sz w:val="22"/>
          <w:szCs w:val="22"/>
        </w:rPr>
        <w:t>kraujospūdžio mažinimui vartojami vaistai (tokie kaip rezerpinas ir klonidinas);</w:t>
      </w:r>
    </w:p>
    <w:p w:rsidR="003E77DA" w:rsidRPr="00F30F9D" w:rsidRDefault="003E77DA" w:rsidP="003E77DA">
      <w:pPr>
        <w:widowControl w:val="0"/>
        <w:numPr>
          <w:ilvl w:val="0"/>
          <w:numId w:val="4"/>
        </w:numPr>
        <w:spacing w:line="260" w:lineRule="exact"/>
        <w:rPr>
          <w:sz w:val="22"/>
          <w:szCs w:val="22"/>
        </w:rPr>
      </w:pPr>
      <w:r w:rsidRPr="00F30F9D">
        <w:rPr>
          <w:sz w:val="22"/>
          <w:szCs w:val="22"/>
        </w:rPr>
        <w:t>epinefrinas, vartojamas alerginių reakcijų gydymui;</w:t>
      </w:r>
    </w:p>
    <w:p w:rsidR="003E77DA" w:rsidRPr="00F30F9D" w:rsidRDefault="003E77DA" w:rsidP="003E77DA">
      <w:pPr>
        <w:widowControl w:val="0"/>
        <w:numPr>
          <w:ilvl w:val="0"/>
          <w:numId w:val="4"/>
        </w:numPr>
        <w:spacing w:line="260" w:lineRule="exact"/>
        <w:rPr>
          <w:sz w:val="22"/>
          <w:szCs w:val="22"/>
        </w:rPr>
      </w:pPr>
      <w:r w:rsidRPr="00F30F9D">
        <w:rPr>
          <w:sz w:val="22"/>
          <w:szCs w:val="22"/>
        </w:rPr>
        <w:t>heparinas, vartojamas kraujui skystinti.</w:t>
      </w:r>
    </w:p>
    <w:p w:rsidR="003E77DA" w:rsidRPr="00F30F9D" w:rsidRDefault="003E77DA" w:rsidP="003E77DA">
      <w:pPr>
        <w:rPr>
          <w:sz w:val="22"/>
          <w:szCs w:val="22"/>
        </w:rPr>
      </w:pPr>
    </w:p>
    <w:p w:rsidR="003E77DA" w:rsidRPr="00F30F9D" w:rsidRDefault="003E77DA" w:rsidP="003E77DA">
      <w:pPr>
        <w:rPr>
          <w:sz w:val="22"/>
          <w:szCs w:val="22"/>
        </w:rPr>
      </w:pPr>
      <w:r w:rsidRPr="00F30F9D">
        <w:rPr>
          <w:sz w:val="22"/>
          <w:szCs w:val="22"/>
        </w:rPr>
        <w:t xml:space="preserve">Jei nesate tikri, ar aukščiau nurodytos sąlygos jums tinka, prieš vartodami </w:t>
      </w:r>
      <w:r>
        <w:rPr>
          <w:sz w:val="22"/>
          <w:szCs w:val="22"/>
        </w:rPr>
        <w:t>Raploc</w:t>
      </w:r>
      <w:r w:rsidRPr="00F30F9D">
        <w:rPr>
          <w:sz w:val="22"/>
          <w:szCs w:val="22"/>
        </w:rPr>
        <w:t xml:space="preserve"> pasikalbėkite su gydytoju arba slaugytoja.</w:t>
      </w:r>
    </w:p>
    <w:p w:rsidR="003E77DA" w:rsidRPr="00F30F9D" w:rsidRDefault="003E77DA" w:rsidP="003E77DA">
      <w:pPr>
        <w:outlineLvl w:val="0"/>
        <w:rPr>
          <w:bCs/>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Nėštumas ir žindymo laikotarpis</w:t>
      </w:r>
    </w:p>
    <w:p w:rsidR="003E77DA" w:rsidRPr="00F30F9D" w:rsidRDefault="003E77DA" w:rsidP="003E77DA">
      <w:pPr>
        <w:outlineLvl w:val="0"/>
        <w:rPr>
          <w:bCs/>
          <w:sz w:val="22"/>
          <w:szCs w:val="22"/>
        </w:rPr>
      </w:pPr>
      <w:r w:rsidRPr="00F30F9D">
        <w:rPr>
          <w:bCs/>
          <w:sz w:val="22"/>
          <w:szCs w:val="22"/>
        </w:rPr>
        <w:t xml:space="preserve">Jeigu esate nėščia, manote, kad galbūt esate nėščia, tai prieš vartodama šį vaistą, pasitarkite su gydytoju. Duomenų apie </w:t>
      </w:r>
      <w:r>
        <w:rPr>
          <w:bCs/>
          <w:sz w:val="22"/>
          <w:szCs w:val="22"/>
        </w:rPr>
        <w:t>Raploc</w:t>
      </w:r>
      <w:r w:rsidRPr="00F30F9D">
        <w:rPr>
          <w:bCs/>
          <w:sz w:val="22"/>
          <w:szCs w:val="22"/>
        </w:rPr>
        <w:t xml:space="preserve"> vartojimą nėštumo metu, nėra. Kadangi trūksta vartojimo patirties, šios vaisto nerekomenduojama vartoti nėštumo metu.</w:t>
      </w:r>
    </w:p>
    <w:p w:rsidR="003E77DA" w:rsidRPr="00F30F9D" w:rsidRDefault="003E77DA" w:rsidP="003E77DA">
      <w:pPr>
        <w:outlineLvl w:val="0"/>
        <w:rPr>
          <w:bCs/>
          <w:sz w:val="22"/>
          <w:szCs w:val="22"/>
        </w:rPr>
      </w:pPr>
    </w:p>
    <w:p w:rsidR="003E77DA" w:rsidRPr="00F30F9D" w:rsidRDefault="003E77DA" w:rsidP="003E77DA">
      <w:pPr>
        <w:outlineLvl w:val="0"/>
        <w:rPr>
          <w:bCs/>
          <w:sz w:val="22"/>
          <w:szCs w:val="22"/>
        </w:rPr>
      </w:pPr>
      <w:r w:rsidRPr="00F30F9D">
        <w:rPr>
          <w:bCs/>
          <w:sz w:val="22"/>
          <w:szCs w:val="22"/>
        </w:rPr>
        <w:t xml:space="preserve">Jeigu žindote, pasakykite gydytojui. </w:t>
      </w:r>
      <w:r>
        <w:rPr>
          <w:bCs/>
          <w:sz w:val="22"/>
          <w:szCs w:val="22"/>
        </w:rPr>
        <w:t>Raploc</w:t>
      </w:r>
      <w:r w:rsidRPr="00F30F9D">
        <w:rPr>
          <w:bCs/>
          <w:sz w:val="22"/>
          <w:szCs w:val="22"/>
        </w:rPr>
        <w:t xml:space="preserve"> gali patekti į motinos pieną, todėl žindymo laikotarpiu šio vaisto vartoti negalima.</w:t>
      </w:r>
    </w:p>
    <w:p w:rsidR="003E77DA" w:rsidRPr="00F30F9D" w:rsidRDefault="003E77DA" w:rsidP="003E77DA">
      <w:pPr>
        <w:outlineLvl w:val="0"/>
        <w:rPr>
          <w:bCs/>
          <w:sz w:val="22"/>
          <w:szCs w:val="22"/>
        </w:rPr>
      </w:pPr>
    </w:p>
    <w:p w:rsidR="003E77DA" w:rsidRPr="00F30F9D" w:rsidRDefault="003E77DA" w:rsidP="003E77DA">
      <w:pPr>
        <w:pStyle w:val="BTEMEASMCA"/>
        <w:rPr>
          <w:sz w:val="22"/>
          <w:szCs w:val="22"/>
        </w:rPr>
      </w:pPr>
    </w:p>
    <w:p w:rsidR="003E77DA" w:rsidRPr="00F30F9D" w:rsidRDefault="003E77DA" w:rsidP="003E77DA">
      <w:pPr>
        <w:keepNext/>
        <w:keepLines/>
        <w:tabs>
          <w:tab w:val="left" w:pos="567"/>
        </w:tabs>
        <w:outlineLvl w:val="2"/>
        <w:rPr>
          <w:b/>
          <w:bCs/>
          <w:snapToGrid w:val="0"/>
          <w:sz w:val="22"/>
          <w:szCs w:val="22"/>
        </w:rPr>
      </w:pPr>
      <w:r w:rsidRPr="00F30F9D">
        <w:rPr>
          <w:b/>
          <w:bCs/>
          <w:snapToGrid w:val="0"/>
          <w:sz w:val="22"/>
          <w:szCs w:val="22"/>
        </w:rPr>
        <w:t>3.</w:t>
      </w:r>
      <w:r w:rsidRPr="00F30F9D">
        <w:rPr>
          <w:b/>
          <w:bCs/>
          <w:snapToGrid w:val="0"/>
          <w:sz w:val="22"/>
          <w:szCs w:val="22"/>
        </w:rPr>
        <w:tab/>
        <w:t xml:space="preserve">Kaip vartoti </w:t>
      </w:r>
      <w:r>
        <w:rPr>
          <w:b/>
          <w:bCs/>
          <w:snapToGrid w:val="0"/>
          <w:sz w:val="22"/>
          <w:szCs w:val="22"/>
        </w:rPr>
        <w:t>Raploc</w:t>
      </w:r>
    </w:p>
    <w:p w:rsidR="003E77DA" w:rsidRPr="00F30F9D" w:rsidRDefault="003E77DA" w:rsidP="003E77DA">
      <w:pPr>
        <w:rPr>
          <w:sz w:val="22"/>
          <w:szCs w:val="22"/>
        </w:rPr>
      </w:pPr>
    </w:p>
    <w:p w:rsidR="003E77DA" w:rsidRPr="00F30F9D" w:rsidRDefault="003E77DA" w:rsidP="003E77DA">
      <w:pPr>
        <w:pStyle w:val="Sraopastraipa"/>
        <w:numPr>
          <w:ilvl w:val="0"/>
          <w:numId w:val="17"/>
        </w:numPr>
        <w:outlineLvl w:val="0"/>
        <w:rPr>
          <w:sz w:val="22"/>
          <w:szCs w:val="22"/>
        </w:rPr>
      </w:pPr>
      <w:r w:rsidRPr="00F30F9D">
        <w:rPr>
          <w:sz w:val="22"/>
          <w:szCs w:val="22"/>
        </w:rPr>
        <w:t xml:space="preserve">Prieš vartojimą </w:t>
      </w:r>
      <w:r>
        <w:rPr>
          <w:sz w:val="22"/>
          <w:szCs w:val="22"/>
        </w:rPr>
        <w:t>Raploc</w:t>
      </w:r>
      <w:r w:rsidRPr="00F30F9D">
        <w:rPr>
          <w:sz w:val="22"/>
          <w:szCs w:val="22"/>
        </w:rPr>
        <w:t xml:space="preserve"> būtina atskiesti, vaisto Jums suleis gydytojas arba slaugytoja. Vaistas yra vartojamas leidžiant infuziją per adatą į veną.</w:t>
      </w:r>
    </w:p>
    <w:p w:rsidR="003E77DA" w:rsidRPr="00F30F9D" w:rsidRDefault="003E77DA" w:rsidP="003E77DA">
      <w:pPr>
        <w:pStyle w:val="Sraopastraipa"/>
        <w:numPr>
          <w:ilvl w:val="0"/>
          <w:numId w:val="17"/>
        </w:numPr>
        <w:outlineLvl w:val="0"/>
        <w:rPr>
          <w:sz w:val="22"/>
          <w:szCs w:val="22"/>
        </w:rPr>
      </w:pPr>
      <w:r w:rsidRPr="00F30F9D">
        <w:rPr>
          <w:sz w:val="22"/>
          <w:szCs w:val="22"/>
        </w:rPr>
        <w:t>Dozė turi būti parenkama individualiai. Iš pradžių vartojama pradinė dozė, vėliau – palaikomoji dozė. Dozavimą nustatys ir Jums pritaikys gydytojas.</w:t>
      </w:r>
    </w:p>
    <w:p w:rsidR="003E77DA" w:rsidRPr="00F30F9D" w:rsidRDefault="003E77DA" w:rsidP="003E77DA">
      <w:pPr>
        <w:pStyle w:val="Sraopastraipa"/>
        <w:numPr>
          <w:ilvl w:val="0"/>
          <w:numId w:val="17"/>
        </w:numPr>
        <w:outlineLvl w:val="0"/>
        <w:rPr>
          <w:sz w:val="22"/>
          <w:szCs w:val="22"/>
        </w:rPr>
      </w:pPr>
      <w:r w:rsidRPr="00F30F9D">
        <w:rPr>
          <w:sz w:val="22"/>
          <w:szCs w:val="22"/>
        </w:rPr>
        <w:t xml:space="preserve">Vartojimo trukmė priklauso nuo poveikio ir galimų šalutinių reiškinių. Gydytojas nustatys gydymo trukmę. </w:t>
      </w:r>
      <w:r>
        <w:rPr>
          <w:sz w:val="22"/>
          <w:szCs w:val="22"/>
        </w:rPr>
        <w:t>Raploc</w:t>
      </w:r>
      <w:r w:rsidRPr="00F30F9D">
        <w:rPr>
          <w:sz w:val="22"/>
          <w:szCs w:val="22"/>
        </w:rPr>
        <w:t xml:space="preserve"> paprastai nevartojamas ilgiau kaip 24 valandas.</w:t>
      </w:r>
    </w:p>
    <w:p w:rsidR="003E77DA" w:rsidRPr="00F30F9D" w:rsidRDefault="003E77DA" w:rsidP="003E77DA">
      <w:pPr>
        <w:pStyle w:val="Sraopastraipa"/>
        <w:numPr>
          <w:ilvl w:val="0"/>
          <w:numId w:val="17"/>
        </w:numPr>
        <w:outlineLvl w:val="0"/>
        <w:rPr>
          <w:sz w:val="22"/>
          <w:szCs w:val="22"/>
        </w:rPr>
      </w:pPr>
      <w:r w:rsidRPr="00F30F9D">
        <w:rPr>
          <w:sz w:val="22"/>
          <w:szCs w:val="22"/>
        </w:rPr>
        <w:t xml:space="preserve">Vartojant </w:t>
      </w:r>
      <w:r>
        <w:rPr>
          <w:sz w:val="22"/>
          <w:szCs w:val="22"/>
        </w:rPr>
        <w:t>Raploc</w:t>
      </w:r>
      <w:r w:rsidRPr="00F30F9D">
        <w:rPr>
          <w:sz w:val="22"/>
          <w:szCs w:val="22"/>
        </w:rPr>
        <w:t>, bus stebimi Jūsų širdies plakimo dažnis, kraujospūdis ir elektrinis širdies aktyvumas.</w:t>
      </w:r>
    </w:p>
    <w:p w:rsidR="003E77DA" w:rsidRPr="00F30F9D" w:rsidRDefault="003E77DA" w:rsidP="003E77DA">
      <w:pPr>
        <w:outlineLvl w:val="0"/>
        <w:rPr>
          <w:sz w:val="22"/>
          <w:szCs w:val="22"/>
        </w:rPr>
      </w:pPr>
    </w:p>
    <w:p w:rsidR="003E77DA" w:rsidRPr="00F30F9D" w:rsidRDefault="003E77DA" w:rsidP="003E77DA">
      <w:pPr>
        <w:outlineLvl w:val="0"/>
        <w:rPr>
          <w:sz w:val="22"/>
          <w:szCs w:val="22"/>
        </w:rPr>
      </w:pPr>
      <w:r w:rsidRPr="00F30F9D">
        <w:rPr>
          <w:sz w:val="22"/>
          <w:szCs w:val="22"/>
        </w:rPr>
        <w:t>Jeigu esate senyvo amžiaus, šio vaisto dozė paprastai keisti nereikia.</w:t>
      </w:r>
    </w:p>
    <w:p w:rsidR="003E77DA" w:rsidRPr="00F30F9D" w:rsidRDefault="003E77DA" w:rsidP="003E77DA">
      <w:pPr>
        <w:outlineLvl w:val="0"/>
        <w:rPr>
          <w:sz w:val="22"/>
          <w:szCs w:val="22"/>
        </w:rPr>
      </w:pPr>
    </w:p>
    <w:p w:rsidR="003E77DA" w:rsidRPr="00F30F9D" w:rsidRDefault="003E77DA" w:rsidP="003E77DA">
      <w:pPr>
        <w:outlineLvl w:val="0"/>
        <w:rPr>
          <w:sz w:val="22"/>
          <w:szCs w:val="22"/>
        </w:rPr>
      </w:pPr>
      <w:r w:rsidRPr="00F30F9D">
        <w:rPr>
          <w:sz w:val="22"/>
          <w:szCs w:val="22"/>
        </w:rPr>
        <w:t>Jeigu sergate inkstų ligomis, gydytojas imsis atitinkamų atsargumo priemonių.</w:t>
      </w:r>
    </w:p>
    <w:p w:rsidR="003E77DA" w:rsidRPr="00F30F9D" w:rsidRDefault="003E77DA" w:rsidP="003E77DA">
      <w:pPr>
        <w:outlineLvl w:val="0"/>
        <w:rPr>
          <w:sz w:val="22"/>
          <w:szCs w:val="22"/>
        </w:rPr>
      </w:pPr>
    </w:p>
    <w:p w:rsidR="003E77DA" w:rsidRPr="00F30F9D" w:rsidRDefault="003E77DA" w:rsidP="003E77DA">
      <w:pPr>
        <w:rPr>
          <w:b/>
          <w:sz w:val="22"/>
          <w:szCs w:val="22"/>
        </w:rPr>
      </w:pPr>
      <w:r w:rsidRPr="00F30F9D">
        <w:rPr>
          <w:b/>
          <w:sz w:val="22"/>
          <w:szCs w:val="22"/>
        </w:rPr>
        <w:t>Kepenų funkcijos sutrikimas</w:t>
      </w:r>
    </w:p>
    <w:p w:rsidR="003E77DA" w:rsidRPr="00F30F9D" w:rsidRDefault="003E77DA" w:rsidP="003E77DA">
      <w:pPr>
        <w:outlineLvl w:val="0"/>
        <w:rPr>
          <w:sz w:val="22"/>
          <w:szCs w:val="22"/>
        </w:rPr>
      </w:pPr>
    </w:p>
    <w:p w:rsidR="003E77DA" w:rsidRPr="00F30F9D" w:rsidRDefault="003E77DA" w:rsidP="003E77DA">
      <w:pPr>
        <w:outlineLvl w:val="0"/>
        <w:rPr>
          <w:sz w:val="22"/>
          <w:szCs w:val="22"/>
        </w:rPr>
      </w:pPr>
      <w:r w:rsidRPr="00F30F9D">
        <w:rPr>
          <w:sz w:val="22"/>
          <w:szCs w:val="22"/>
        </w:rPr>
        <w:t>Jeigu sergate kepenų ligomis, gydytojas pradės gydymą nuo mažesnės dozės.</w:t>
      </w:r>
    </w:p>
    <w:p w:rsidR="003E77DA" w:rsidRPr="00F30F9D" w:rsidRDefault="003E77DA" w:rsidP="003E77DA">
      <w:pPr>
        <w:outlineLvl w:val="0"/>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Vartojimas vaikams ir paaugliams</w:t>
      </w:r>
    </w:p>
    <w:p w:rsidR="003E77DA" w:rsidRPr="00F30F9D" w:rsidRDefault="003E77DA" w:rsidP="003E77DA">
      <w:pPr>
        <w:rPr>
          <w:sz w:val="22"/>
          <w:szCs w:val="22"/>
        </w:rPr>
      </w:pPr>
    </w:p>
    <w:p w:rsidR="003E77DA" w:rsidRPr="00F30F9D" w:rsidRDefault="003E77DA" w:rsidP="003E77DA">
      <w:pPr>
        <w:rPr>
          <w:sz w:val="22"/>
          <w:szCs w:val="22"/>
        </w:rPr>
      </w:pPr>
      <w:r>
        <w:rPr>
          <w:sz w:val="22"/>
          <w:szCs w:val="22"/>
        </w:rPr>
        <w:lastRenderedPageBreak/>
        <w:t>Raploc</w:t>
      </w:r>
      <w:r w:rsidRPr="00F30F9D">
        <w:rPr>
          <w:sz w:val="22"/>
          <w:szCs w:val="22"/>
        </w:rPr>
        <w:t xml:space="preserve"> vartojimo vaikams ir paaugliams patirties yra nedaug. Ar gydyti vartojant </w:t>
      </w:r>
      <w:r>
        <w:rPr>
          <w:sz w:val="22"/>
          <w:szCs w:val="22"/>
        </w:rPr>
        <w:t>Raploc</w:t>
      </w:r>
      <w:r w:rsidRPr="00F30F9D">
        <w:rPr>
          <w:sz w:val="22"/>
          <w:szCs w:val="22"/>
        </w:rPr>
        <w:t>, nuspręs gydytojas.</w:t>
      </w:r>
    </w:p>
    <w:p w:rsidR="003E77DA" w:rsidRPr="00F30F9D" w:rsidRDefault="003E77DA" w:rsidP="003E77DA">
      <w:pPr>
        <w:rPr>
          <w:bCs/>
          <w:color w:val="000000"/>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 xml:space="preserve">Ką daryti pavartojus per didelę </w:t>
      </w:r>
      <w:r>
        <w:rPr>
          <w:b/>
          <w:bCs/>
          <w:snapToGrid w:val="0"/>
          <w:sz w:val="22"/>
          <w:szCs w:val="22"/>
        </w:rPr>
        <w:t>Raploc</w:t>
      </w:r>
      <w:r w:rsidRPr="00F30F9D">
        <w:rPr>
          <w:b/>
          <w:bCs/>
          <w:snapToGrid w:val="0"/>
          <w:sz w:val="22"/>
          <w:szCs w:val="22"/>
        </w:rPr>
        <w:t xml:space="preserve"> dozę?</w:t>
      </w:r>
    </w:p>
    <w:p w:rsidR="003E77DA" w:rsidRPr="00F30F9D" w:rsidRDefault="003E77DA" w:rsidP="003E77DA">
      <w:pPr>
        <w:rPr>
          <w:sz w:val="22"/>
          <w:szCs w:val="22"/>
        </w:rPr>
      </w:pPr>
      <w:r w:rsidRPr="00F30F9D">
        <w:rPr>
          <w:sz w:val="22"/>
          <w:szCs w:val="22"/>
        </w:rPr>
        <w:t xml:space="preserve">Jei pajuntate, kad pavartojote per daug </w:t>
      </w:r>
      <w:r>
        <w:rPr>
          <w:sz w:val="22"/>
          <w:szCs w:val="22"/>
        </w:rPr>
        <w:t>Raploc</w:t>
      </w:r>
      <w:r w:rsidRPr="00F30F9D">
        <w:rPr>
          <w:sz w:val="22"/>
          <w:szCs w:val="22"/>
        </w:rPr>
        <w:t>, nedelsiant informuokite gydytoją arba slaugytoją. Jūsų gydytojas imsis reikiamų priemonių (Jums taikomas gydymas gali būti nutrauktas ir skiriamas palaikomasis gydymas).</w:t>
      </w:r>
    </w:p>
    <w:p w:rsidR="003E77DA" w:rsidRPr="00F30F9D" w:rsidRDefault="003E77DA" w:rsidP="003E77DA">
      <w:pPr>
        <w:rPr>
          <w:sz w:val="22"/>
          <w:szCs w:val="22"/>
        </w:rPr>
      </w:pPr>
    </w:p>
    <w:p w:rsidR="003E77DA" w:rsidRPr="00F30F9D" w:rsidRDefault="003E77DA" w:rsidP="003E77DA">
      <w:pPr>
        <w:rPr>
          <w:sz w:val="22"/>
          <w:szCs w:val="22"/>
        </w:rPr>
      </w:pPr>
      <w:r w:rsidRPr="00F30F9D">
        <w:rPr>
          <w:sz w:val="22"/>
          <w:szCs w:val="22"/>
        </w:rPr>
        <w:t>Jeigu bus suleista per daug vaisto, gali pasireikšti šie požymiai:</w:t>
      </w:r>
    </w:p>
    <w:p w:rsidR="003E77DA" w:rsidRPr="00F30F9D" w:rsidRDefault="003E77DA" w:rsidP="003E77DA">
      <w:pPr>
        <w:rPr>
          <w:sz w:val="22"/>
          <w:szCs w:val="22"/>
        </w:rPr>
      </w:pPr>
    </w:p>
    <w:p w:rsidR="003E77DA" w:rsidRPr="00F30F9D" w:rsidRDefault="003E77DA" w:rsidP="003E77DA">
      <w:pPr>
        <w:pStyle w:val="Sraopastraipa"/>
        <w:numPr>
          <w:ilvl w:val="0"/>
          <w:numId w:val="18"/>
        </w:numPr>
        <w:rPr>
          <w:sz w:val="22"/>
          <w:szCs w:val="22"/>
        </w:rPr>
      </w:pPr>
      <w:r w:rsidRPr="00F30F9D">
        <w:rPr>
          <w:sz w:val="22"/>
          <w:szCs w:val="22"/>
        </w:rPr>
        <w:t>stiprus kraujospūdžio sumažėjimas (galite jaustis apsvaigęs)</w:t>
      </w:r>
    </w:p>
    <w:p w:rsidR="003E77DA" w:rsidRPr="00F30F9D" w:rsidRDefault="003E77DA" w:rsidP="003E77DA">
      <w:pPr>
        <w:pStyle w:val="Sraopastraipa"/>
        <w:numPr>
          <w:ilvl w:val="0"/>
          <w:numId w:val="18"/>
        </w:numPr>
        <w:rPr>
          <w:color w:val="000000"/>
          <w:sz w:val="22"/>
          <w:szCs w:val="22"/>
        </w:rPr>
      </w:pPr>
      <w:r w:rsidRPr="00F30F9D">
        <w:rPr>
          <w:sz w:val="22"/>
          <w:szCs w:val="22"/>
        </w:rPr>
        <w:t xml:space="preserve">labai lėtas širdies </w:t>
      </w:r>
      <w:r w:rsidRPr="00F30F9D">
        <w:rPr>
          <w:color w:val="000000"/>
          <w:sz w:val="22"/>
          <w:szCs w:val="22"/>
        </w:rPr>
        <w:t>susitraukimų dažnis</w:t>
      </w:r>
    </w:p>
    <w:p w:rsidR="003E77DA" w:rsidRPr="00F30F9D" w:rsidRDefault="003E77DA" w:rsidP="003E77DA">
      <w:pPr>
        <w:pStyle w:val="Sraopastraipa"/>
        <w:numPr>
          <w:ilvl w:val="0"/>
          <w:numId w:val="18"/>
        </w:numPr>
        <w:rPr>
          <w:sz w:val="22"/>
          <w:szCs w:val="22"/>
        </w:rPr>
      </w:pPr>
      <w:r w:rsidRPr="00F30F9D">
        <w:rPr>
          <w:sz w:val="22"/>
          <w:szCs w:val="22"/>
        </w:rPr>
        <w:t>nusilpusi širdies veikla</w:t>
      </w:r>
    </w:p>
    <w:p w:rsidR="003E77DA" w:rsidRPr="00F30F9D" w:rsidRDefault="003E77DA" w:rsidP="003E77DA">
      <w:pPr>
        <w:pStyle w:val="Sraopastraipa"/>
        <w:numPr>
          <w:ilvl w:val="0"/>
          <w:numId w:val="18"/>
        </w:numPr>
        <w:rPr>
          <w:sz w:val="22"/>
          <w:szCs w:val="22"/>
        </w:rPr>
      </w:pPr>
      <w:r w:rsidRPr="00F30F9D">
        <w:rPr>
          <w:sz w:val="22"/>
          <w:szCs w:val="22"/>
        </w:rPr>
        <w:t>šokas dėl sulėtėjusios širdies veiklos</w:t>
      </w:r>
    </w:p>
    <w:p w:rsidR="003E77DA" w:rsidRPr="00F30F9D" w:rsidRDefault="003E77DA" w:rsidP="003E77DA">
      <w:pPr>
        <w:pStyle w:val="Sraopastraipa"/>
        <w:numPr>
          <w:ilvl w:val="0"/>
          <w:numId w:val="18"/>
        </w:numPr>
        <w:rPr>
          <w:sz w:val="22"/>
          <w:szCs w:val="22"/>
        </w:rPr>
      </w:pPr>
      <w:r w:rsidRPr="00F30F9D">
        <w:rPr>
          <w:sz w:val="22"/>
          <w:szCs w:val="22"/>
        </w:rPr>
        <w:t>kvėpavimo sutrikimai</w:t>
      </w:r>
    </w:p>
    <w:p w:rsidR="003E77DA" w:rsidRPr="00F30F9D" w:rsidRDefault="003E77DA" w:rsidP="003E77DA">
      <w:pPr>
        <w:pStyle w:val="Sraopastraipa"/>
        <w:numPr>
          <w:ilvl w:val="0"/>
          <w:numId w:val="18"/>
        </w:numPr>
        <w:rPr>
          <w:sz w:val="22"/>
          <w:szCs w:val="22"/>
        </w:rPr>
      </w:pPr>
      <w:r w:rsidRPr="00F30F9D">
        <w:rPr>
          <w:sz w:val="22"/>
          <w:szCs w:val="22"/>
        </w:rPr>
        <w:t>sąmonės netekimas iki komos būklės</w:t>
      </w:r>
    </w:p>
    <w:p w:rsidR="003E77DA" w:rsidRPr="00F30F9D" w:rsidRDefault="003E77DA" w:rsidP="003E77DA">
      <w:pPr>
        <w:pStyle w:val="Sraopastraipa"/>
        <w:numPr>
          <w:ilvl w:val="0"/>
          <w:numId w:val="18"/>
        </w:numPr>
        <w:rPr>
          <w:sz w:val="22"/>
          <w:szCs w:val="22"/>
        </w:rPr>
      </w:pPr>
      <w:r w:rsidRPr="00F30F9D">
        <w:rPr>
          <w:sz w:val="22"/>
          <w:szCs w:val="22"/>
        </w:rPr>
        <w:t>konvulsijos (spazmai)</w:t>
      </w:r>
    </w:p>
    <w:p w:rsidR="003E77DA" w:rsidRPr="00F30F9D" w:rsidRDefault="003E77DA" w:rsidP="003E77DA">
      <w:pPr>
        <w:pStyle w:val="Sraopastraipa"/>
        <w:numPr>
          <w:ilvl w:val="0"/>
          <w:numId w:val="18"/>
        </w:numPr>
        <w:rPr>
          <w:sz w:val="22"/>
          <w:szCs w:val="22"/>
        </w:rPr>
      </w:pPr>
      <w:r w:rsidRPr="00F30F9D">
        <w:rPr>
          <w:sz w:val="22"/>
          <w:szCs w:val="22"/>
        </w:rPr>
        <w:t>pykinimas</w:t>
      </w:r>
    </w:p>
    <w:p w:rsidR="003E77DA" w:rsidRPr="00F30F9D" w:rsidRDefault="003E77DA" w:rsidP="003E77DA">
      <w:pPr>
        <w:pStyle w:val="Sraopastraipa"/>
        <w:numPr>
          <w:ilvl w:val="0"/>
          <w:numId w:val="18"/>
        </w:numPr>
        <w:rPr>
          <w:sz w:val="22"/>
          <w:szCs w:val="22"/>
        </w:rPr>
      </w:pPr>
      <w:r w:rsidRPr="00F30F9D">
        <w:rPr>
          <w:sz w:val="22"/>
          <w:szCs w:val="22"/>
        </w:rPr>
        <w:t>vėmimas</w:t>
      </w:r>
    </w:p>
    <w:p w:rsidR="003E77DA" w:rsidRPr="00F30F9D" w:rsidRDefault="003E77DA" w:rsidP="003E77DA">
      <w:pPr>
        <w:pStyle w:val="Sraopastraipa"/>
        <w:numPr>
          <w:ilvl w:val="0"/>
          <w:numId w:val="18"/>
        </w:numPr>
        <w:rPr>
          <w:sz w:val="22"/>
          <w:szCs w:val="22"/>
        </w:rPr>
      </w:pPr>
      <w:r w:rsidRPr="00F30F9D">
        <w:rPr>
          <w:sz w:val="22"/>
          <w:szCs w:val="22"/>
        </w:rPr>
        <w:t>sumažėjęs gliukozės kiekis kraujyje</w:t>
      </w:r>
    </w:p>
    <w:p w:rsidR="003E77DA" w:rsidRPr="00F30F9D" w:rsidRDefault="003E77DA" w:rsidP="003E77DA">
      <w:pPr>
        <w:pStyle w:val="Sraopastraipa"/>
        <w:numPr>
          <w:ilvl w:val="0"/>
          <w:numId w:val="18"/>
        </w:numPr>
        <w:rPr>
          <w:sz w:val="22"/>
          <w:szCs w:val="22"/>
        </w:rPr>
      </w:pPr>
      <w:r w:rsidRPr="00F30F9D">
        <w:rPr>
          <w:sz w:val="22"/>
          <w:szCs w:val="22"/>
        </w:rPr>
        <w:t>didelis kalio kiekis kraujyje (hiperkalemija).</w:t>
      </w:r>
    </w:p>
    <w:p w:rsidR="003E77DA" w:rsidRPr="00F30F9D" w:rsidRDefault="003E77DA" w:rsidP="003E77DA">
      <w:pPr>
        <w:rPr>
          <w:sz w:val="22"/>
          <w:szCs w:val="22"/>
        </w:rPr>
      </w:pPr>
    </w:p>
    <w:p w:rsidR="003E77DA" w:rsidRPr="00BE2F5A" w:rsidRDefault="003E77DA" w:rsidP="003E77DA">
      <w:pPr>
        <w:keepNext/>
        <w:tabs>
          <w:tab w:val="left" w:pos="567"/>
        </w:tabs>
        <w:spacing w:line="260" w:lineRule="exact"/>
        <w:jc w:val="both"/>
        <w:outlineLvl w:val="3"/>
        <w:rPr>
          <w:b/>
          <w:bCs/>
          <w:snapToGrid w:val="0"/>
          <w:sz w:val="22"/>
          <w:szCs w:val="28"/>
        </w:rPr>
      </w:pPr>
      <w:r w:rsidRPr="00F30F9D">
        <w:rPr>
          <w:b/>
          <w:bCs/>
          <w:snapToGrid w:val="0"/>
          <w:sz w:val="22"/>
          <w:szCs w:val="28"/>
        </w:rPr>
        <w:t xml:space="preserve">Nustojus vartoti </w:t>
      </w:r>
      <w:r>
        <w:rPr>
          <w:b/>
          <w:bCs/>
          <w:snapToGrid w:val="0"/>
          <w:sz w:val="22"/>
          <w:szCs w:val="28"/>
        </w:rPr>
        <w:t>Raploc</w:t>
      </w:r>
    </w:p>
    <w:p w:rsidR="003E77DA" w:rsidRPr="00F30F9D" w:rsidRDefault="003E77DA" w:rsidP="003E77DA">
      <w:pPr>
        <w:rPr>
          <w:sz w:val="22"/>
          <w:szCs w:val="22"/>
        </w:rPr>
      </w:pPr>
      <w:r w:rsidRPr="00F30F9D">
        <w:rPr>
          <w:sz w:val="22"/>
          <w:szCs w:val="22"/>
        </w:rPr>
        <w:t xml:space="preserve">Staigiai nutraukus </w:t>
      </w:r>
      <w:r>
        <w:rPr>
          <w:sz w:val="22"/>
          <w:szCs w:val="22"/>
        </w:rPr>
        <w:t>Raploc</w:t>
      </w:r>
      <w:r w:rsidRPr="00F30F9D">
        <w:rPr>
          <w:sz w:val="22"/>
          <w:szCs w:val="22"/>
        </w:rPr>
        <w:t xml:space="preserve"> vartojimą, paprastai greito širdies plakimo (tachikardijos) požymiai paprastai nepasikartoja. Gydytojas Jus atidžiai stebės, jeigu gydymas šiuo vaistu bus nutraukiamas.</w:t>
      </w:r>
    </w:p>
    <w:p w:rsidR="003E77DA" w:rsidRPr="00F30F9D" w:rsidRDefault="003E77DA" w:rsidP="003E77DA">
      <w:pPr>
        <w:rPr>
          <w:sz w:val="22"/>
          <w:szCs w:val="22"/>
        </w:rPr>
      </w:pPr>
    </w:p>
    <w:p w:rsidR="003E77DA" w:rsidRPr="00F30F9D" w:rsidRDefault="003E77DA" w:rsidP="003E77DA">
      <w:pPr>
        <w:rPr>
          <w:color w:val="000000"/>
          <w:sz w:val="22"/>
          <w:szCs w:val="22"/>
        </w:rPr>
      </w:pPr>
      <w:r w:rsidRPr="00F30F9D">
        <w:rPr>
          <w:color w:val="000000"/>
          <w:sz w:val="22"/>
          <w:szCs w:val="22"/>
        </w:rPr>
        <w:t>Jeigu kiltų daugiau klausimų dėl šio vaisto vartojimo, kreipkitės į gydytoją arba slaugytoją.</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keepNext/>
        <w:keepLines/>
        <w:tabs>
          <w:tab w:val="left" w:pos="567"/>
        </w:tabs>
        <w:outlineLvl w:val="2"/>
        <w:rPr>
          <w:b/>
          <w:bCs/>
          <w:snapToGrid w:val="0"/>
          <w:sz w:val="22"/>
          <w:szCs w:val="22"/>
        </w:rPr>
      </w:pPr>
      <w:r w:rsidRPr="00F30F9D">
        <w:rPr>
          <w:b/>
          <w:bCs/>
          <w:snapToGrid w:val="0"/>
          <w:sz w:val="22"/>
          <w:szCs w:val="22"/>
        </w:rPr>
        <w:t>4.</w:t>
      </w:r>
      <w:r w:rsidRPr="00F30F9D">
        <w:rPr>
          <w:b/>
          <w:bCs/>
          <w:snapToGrid w:val="0"/>
          <w:sz w:val="22"/>
          <w:szCs w:val="22"/>
        </w:rPr>
        <w:tab/>
        <w:t>Galimas šalutinis poveikis</w:t>
      </w:r>
    </w:p>
    <w:p w:rsidR="003E77DA" w:rsidRPr="00F30F9D" w:rsidRDefault="003E77DA" w:rsidP="003E77DA">
      <w:pPr>
        <w:numPr>
          <w:ilvl w:val="12"/>
          <w:numId w:val="0"/>
        </w:numPr>
        <w:ind w:right="-29"/>
        <w:rPr>
          <w:noProof/>
          <w:snapToGrid w:val="0"/>
          <w:sz w:val="22"/>
          <w:szCs w:val="22"/>
        </w:rPr>
      </w:pPr>
    </w:p>
    <w:p w:rsidR="003E77DA" w:rsidRPr="00F30F9D" w:rsidRDefault="003E77DA" w:rsidP="003E77DA">
      <w:pPr>
        <w:numPr>
          <w:ilvl w:val="12"/>
          <w:numId w:val="0"/>
        </w:numPr>
        <w:ind w:right="-29"/>
        <w:rPr>
          <w:snapToGrid w:val="0"/>
          <w:sz w:val="22"/>
          <w:szCs w:val="22"/>
        </w:rPr>
      </w:pPr>
      <w:r w:rsidRPr="00F30F9D">
        <w:rPr>
          <w:noProof/>
          <w:snapToGrid w:val="0"/>
          <w:sz w:val="22"/>
          <w:szCs w:val="22"/>
        </w:rPr>
        <w:t>Šis vaistas, kaip ir visi kiti, gali sukelti šalutinį poveikį, nors jis pasireiškia ne visiems žmonėms.</w:t>
      </w:r>
    </w:p>
    <w:p w:rsidR="003E77DA" w:rsidRPr="00F30F9D" w:rsidRDefault="003E77DA" w:rsidP="003E77DA">
      <w:pPr>
        <w:rPr>
          <w:sz w:val="22"/>
          <w:szCs w:val="22"/>
        </w:rPr>
      </w:pPr>
      <w:r w:rsidRPr="00F30F9D">
        <w:rPr>
          <w:sz w:val="22"/>
          <w:szCs w:val="22"/>
        </w:rPr>
        <w:t xml:space="preserve">Daugelis šalutinių poveikių pranyksta per 30 minučių nuo gydymo </w:t>
      </w:r>
      <w:r>
        <w:rPr>
          <w:sz w:val="22"/>
          <w:szCs w:val="22"/>
        </w:rPr>
        <w:t>Raploc</w:t>
      </w:r>
      <w:r w:rsidRPr="00F30F9D">
        <w:rPr>
          <w:sz w:val="22"/>
          <w:szCs w:val="22"/>
        </w:rPr>
        <w:t xml:space="preserve"> nutraukimo. </w:t>
      </w:r>
    </w:p>
    <w:p w:rsidR="003E77DA" w:rsidRPr="00F30F9D" w:rsidRDefault="003E77DA" w:rsidP="003E77DA">
      <w:pPr>
        <w:rPr>
          <w:sz w:val="22"/>
          <w:szCs w:val="22"/>
        </w:rPr>
      </w:pPr>
      <w:r w:rsidRPr="00F30F9D">
        <w:rPr>
          <w:sz w:val="22"/>
          <w:szCs w:val="22"/>
        </w:rPr>
        <w:t>Nedelsdami pasakykite gydytojui arba slaugytojai, jei pastebite bet kuriuos iš toliau nurodytų šalutinių poveikių, kurie gali būti sunkūs.</w:t>
      </w:r>
    </w:p>
    <w:p w:rsidR="003E77DA" w:rsidRPr="00F30F9D" w:rsidRDefault="003E77DA" w:rsidP="003E77DA">
      <w:pPr>
        <w:rPr>
          <w:sz w:val="22"/>
          <w:szCs w:val="22"/>
        </w:rPr>
      </w:pPr>
    </w:p>
    <w:p w:rsidR="003E77DA" w:rsidRPr="00F30F9D" w:rsidRDefault="003E77DA" w:rsidP="003E77DA">
      <w:pPr>
        <w:rPr>
          <w:sz w:val="22"/>
          <w:szCs w:val="22"/>
        </w:rPr>
      </w:pPr>
      <w:r w:rsidRPr="00F30F9D">
        <w:rPr>
          <w:sz w:val="22"/>
          <w:szCs w:val="22"/>
        </w:rPr>
        <w:t>Infuziją reikės nutraukti, jei gydytojas nustatys, kad stipriai pasikeitė:</w:t>
      </w:r>
    </w:p>
    <w:p w:rsidR="003E77DA" w:rsidRPr="00F30F9D" w:rsidRDefault="003E77DA" w:rsidP="003E77DA">
      <w:pPr>
        <w:pStyle w:val="Sraopastraipa"/>
        <w:numPr>
          <w:ilvl w:val="0"/>
          <w:numId w:val="12"/>
        </w:numPr>
        <w:rPr>
          <w:sz w:val="22"/>
          <w:szCs w:val="22"/>
        </w:rPr>
      </w:pPr>
      <w:r w:rsidRPr="00F30F9D">
        <w:rPr>
          <w:sz w:val="22"/>
          <w:szCs w:val="22"/>
        </w:rPr>
        <w:t>širdies plakimo dažnis;</w:t>
      </w:r>
    </w:p>
    <w:p w:rsidR="003E77DA" w:rsidRPr="00F30F9D" w:rsidRDefault="003E77DA" w:rsidP="003E77DA">
      <w:pPr>
        <w:pStyle w:val="Sraopastraipa"/>
        <w:numPr>
          <w:ilvl w:val="0"/>
          <w:numId w:val="12"/>
        </w:numPr>
        <w:rPr>
          <w:sz w:val="22"/>
          <w:szCs w:val="22"/>
        </w:rPr>
      </w:pPr>
      <w:r w:rsidRPr="00F30F9D">
        <w:rPr>
          <w:sz w:val="22"/>
          <w:szCs w:val="22"/>
        </w:rPr>
        <w:t>Jūsų kraujospūdis;</w:t>
      </w:r>
    </w:p>
    <w:p w:rsidR="003E77DA" w:rsidRPr="00F30F9D" w:rsidRDefault="003E77DA" w:rsidP="003E77DA">
      <w:pPr>
        <w:pStyle w:val="Sraopastraipa"/>
        <w:numPr>
          <w:ilvl w:val="0"/>
          <w:numId w:val="12"/>
        </w:numPr>
        <w:rPr>
          <w:sz w:val="22"/>
          <w:szCs w:val="22"/>
        </w:rPr>
      </w:pPr>
      <w:r w:rsidRPr="00F30F9D">
        <w:rPr>
          <w:sz w:val="22"/>
          <w:szCs w:val="22"/>
        </w:rPr>
        <w:t>elektrinis Jūsų širdies aktyvumas.</w:t>
      </w:r>
    </w:p>
    <w:p w:rsidR="003E77DA" w:rsidRPr="00F30F9D" w:rsidRDefault="003E77DA" w:rsidP="003E77DA">
      <w:pPr>
        <w:rPr>
          <w:sz w:val="22"/>
          <w:szCs w:val="22"/>
        </w:rPr>
      </w:pPr>
    </w:p>
    <w:p w:rsidR="003E77DA" w:rsidRPr="00F30F9D" w:rsidRDefault="003E77DA" w:rsidP="003E77DA">
      <w:pPr>
        <w:tabs>
          <w:tab w:val="left" w:pos="708"/>
        </w:tabs>
        <w:ind w:right="-29"/>
        <w:rPr>
          <w:b/>
          <w:sz w:val="22"/>
          <w:szCs w:val="22"/>
        </w:rPr>
      </w:pPr>
      <w:r w:rsidRPr="00F30F9D">
        <w:rPr>
          <w:b/>
          <w:sz w:val="22"/>
          <w:szCs w:val="22"/>
        </w:rPr>
        <w:t>Dažni (gali pasireikšti ne daugiau kaip 1 iš 10 žmonių):</w:t>
      </w:r>
    </w:p>
    <w:p w:rsidR="003E77DA" w:rsidRPr="00F30F9D" w:rsidRDefault="003E77DA" w:rsidP="003E77DA">
      <w:pPr>
        <w:tabs>
          <w:tab w:val="left" w:pos="708"/>
        </w:tabs>
        <w:ind w:right="-29"/>
        <w:rPr>
          <w:sz w:val="22"/>
          <w:szCs w:val="22"/>
        </w:rPr>
      </w:pPr>
    </w:p>
    <w:p w:rsidR="003E77DA" w:rsidRPr="00F30F9D" w:rsidRDefault="003E77DA" w:rsidP="003E77DA">
      <w:pPr>
        <w:numPr>
          <w:ilvl w:val="0"/>
          <w:numId w:val="14"/>
        </w:numPr>
        <w:tabs>
          <w:tab w:val="left" w:pos="567"/>
          <w:tab w:val="left" w:pos="708"/>
        </w:tabs>
        <w:spacing w:line="260" w:lineRule="exact"/>
        <w:ind w:right="-29" w:hanging="720"/>
        <w:rPr>
          <w:sz w:val="22"/>
          <w:szCs w:val="22"/>
        </w:rPr>
      </w:pPr>
      <w:r w:rsidRPr="00F30F9D">
        <w:rPr>
          <w:sz w:val="22"/>
          <w:szCs w:val="22"/>
        </w:rPr>
        <w:t>lėtas širdies susitraukimų dažnis</w:t>
      </w:r>
    </w:p>
    <w:p w:rsidR="003E77DA" w:rsidRPr="00F30F9D" w:rsidRDefault="003E77DA" w:rsidP="003E77DA">
      <w:pPr>
        <w:numPr>
          <w:ilvl w:val="0"/>
          <w:numId w:val="14"/>
        </w:numPr>
        <w:tabs>
          <w:tab w:val="left" w:pos="567"/>
          <w:tab w:val="left" w:pos="708"/>
        </w:tabs>
        <w:spacing w:line="260" w:lineRule="exact"/>
        <w:ind w:right="-29" w:hanging="720"/>
        <w:rPr>
          <w:sz w:val="22"/>
          <w:szCs w:val="22"/>
        </w:rPr>
      </w:pPr>
      <w:r w:rsidRPr="00F30F9D">
        <w:rPr>
          <w:sz w:val="22"/>
          <w:szCs w:val="22"/>
        </w:rPr>
        <w:t>žemas kraujospūdis</w:t>
      </w:r>
    </w:p>
    <w:p w:rsidR="003E77DA" w:rsidRPr="00F30F9D" w:rsidRDefault="003E77DA" w:rsidP="003E77DA">
      <w:pPr>
        <w:rPr>
          <w:sz w:val="22"/>
          <w:szCs w:val="22"/>
        </w:rPr>
      </w:pPr>
    </w:p>
    <w:p w:rsidR="003E77DA" w:rsidRPr="00F30F9D" w:rsidRDefault="003E77DA" w:rsidP="003E77DA">
      <w:pPr>
        <w:widowControl w:val="0"/>
        <w:tabs>
          <w:tab w:val="left" w:pos="708"/>
        </w:tabs>
        <w:rPr>
          <w:b/>
          <w:bCs/>
          <w:sz w:val="22"/>
          <w:szCs w:val="22"/>
          <w:lang w:eastAsia="de-DE"/>
        </w:rPr>
      </w:pPr>
      <w:r w:rsidRPr="00F30F9D">
        <w:rPr>
          <w:b/>
          <w:bCs/>
          <w:sz w:val="22"/>
          <w:szCs w:val="22"/>
          <w:lang w:eastAsia="de-DE"/>
        </w:rPr>
        <w:t>Nedažni (</w:t>
      </w:r>
      <w:r w:rsidRPr="00F30F9D">
        <w:rPr>
          <w:b/>
          <w:sz w:val="22"/>
          <w:szCs w:val="22"/>
        </w:rPr>
        <w:t>gali pasireikšti ne daugiau kaip 1 iš 100 žmonių</w:t>
      </w:r>
      <w:r w:rsidRPr="00F30F9D">
        <w:rPr>
          <w:b/>
          <w:bCs/>
          <w:sz w:val="22"/>
          <w:szCs w:val="22"/>
          <w:lang w:eastAsia="de-DE"/>
        </w:rPr>
        <w:t>):</w:t>
      </w:r>
    </w:p>
    <w:p w:rsidR="003E77DA" w:rsidRPr="00F30F9D" w:rsidRDefault="003E77DA" w:rsidP="003E77DA">
      <w:pPr>
        <w:widowControl w:val="0"/>
        <w:tabs>
          <w:tab w:val="left" w:pos="708"/>
        </w:tabs>
        <w:rPr>
          <w:b/>
          <w:bCs/>
          <w:sz w:val="22"/>
          <w:szCs w:val="22"/>
          <w:lang w:eastAsia="de-DE"/>
        </w:rPr>
      </w:pPr>
    </w:p>
    <w:p w:rsidR="003E77DA" w:rsidRPr="00F30F9D" w:rsidRDefault="003E77DA" w:rsidP="003E77DA">
      <w:pPr>
        <w:numPr>
          <w:ilvl w:val="0"/>
          <w:numId w:val="15"/>
        </w:numPr>
        <w:tabs>
          <w:tab w:val="left" w:pos="567"/>
          <w:tab w:val="left" w:pos="709"/>
        </w:tabs>
        <w:spacing w:line="260" w:lineRule="exact"/>
        <w:ind w:left="709" w:hanging="709"/>
        <w:rPr>
          <w:sz w:val="22"/>
          <w:szCs w:val="22"/>
          <w:lang w:eastAsia="de-DE"/>
        </w:rPr>
      </w:pPr>
      <w:r w:rsidRPr="00F30F9D">
        <w:rPr>
          <w:sz w:val="22"/>
          <w:szCs w:val="22"/>
          <w:lang w:eastAsia="de-DE"/>
        </w:rPr>
        <w:t>Plaučių infekcija (pneumonija)</w:t>
      </w:r>
    </w:p>
    <w:p w:rsidR="003E77DA" w:rsidRPr="00F30F9D" w:rsidRDefault="003E77DA" w:rsidP="003E77DA">
      <w:pPr>
        <w:numPr>
          <w:ilvl w:val="0"/>
          <w:numId w:val="15"/>
        </w:numPr>
        <w:tabs>
          <w:tab w:val="left" w:pos="567"/>
          <w:tab w:val="left" w:pos="709"/>
        </w:tabs>
        <w:spacing w:line="260" w:lineRule="exact"/>
        <w:ind w:hanging="720"/>
        <w:rPr>
          <w:sz w:val="22"/>
          <w:szCs w:val="22"/>
          <w:lang w:eastAsia="de-DE"/>
        </w:rPr>
      </w:pPr>
      <w:r w:rsidRPr="00F30F9D">
        <w:rPr>
          <w:sz w:val="22"/>
          <w:szCs w:val="22"/>
          <w:lang w:eastAsia="de-DE"/>
        </w:rPr>
        <w:t>Žemas natrio lygis kraujyje (hiponatremija)</w:t>
      </w:r>
    </w:p>
    <w:p w:rsidR="003E77DA" w:rsidRPr="00F30F9D" w:rsidRDefault="003E77DA" w:rsidP="003E77DA">
      <w:pPr>
        <w:numPr>
          <w:ilvl w:val="0"/>
          <w:numId w:val="15"/>
        </w:numPr>
        <w:tabs>
          <w:tab w:val="left" w:pos="567"/>
          <w:tab w:val="left" w:pos="709"/>
        </w:tabs>
        <w:spacing w:line="260" w:lineRule="exact"/>
        <w:ind w:left="709" w:hanging="709"/>
        <w:rPr>
          <w:sz w:val="22"/>
          <w:szCs w:val="22"/>
          <w:lang w:eastAsia="de-DE"/>
        </w:rPr>
      </w:pPr>
      <w:r w:rsidRPr="00F30F9D">
        <w:rPr>
          <w:sz w:val="22"/>
          <w:szCs w:val="22"/>
          <w:lang w:eastAsia="de-DE"/>
        </w:rPr>
        <w:t>Sumažėjęs kraujo tiekimas į smegenis, galvos skausmas</w:t>
      </w:r>
    </w:p>
    <w:p w:rsidR="003E77DA" w:rsidRPr="00F30F9D" w:rsidRDefault="003E77DA" w:rsidP="003E77DA">
      <w:pPr>
        <w:numPr>
          <w:ilvl w:val="0"/>
          <w:numId w:val="14"/>
        </w:numPr>
        <w:tabs>
          <w:tab w:val="left" w:pos="567"/>
          <w:tab w:val="left" w:pos="708"/>
        </w:tabs>
        <w:spacing w:line="260" w:lineRule="exact"/>
        <w:ind w:right="-29" w:hanging="720"/>
        <w:rPr>
          <w:sz w:val="22"/>
          <w:szCs w:val="22"/>
        </w:rPr>
      </w:pPr>
      <w:r w:rsidRPr="00F30F9D">
        <w:rPr>
          <w:sz w:val="22"/>
          <w:szCs w:val="22"/>
          <w:lang w:eastAsia="de-DE"/>
        </w:rPr>
        <w:t xml:space="preserve">Normalios kraujotakos sustojimas (širdies sustojimas), </w:t>
      </w:r>
      <w:r w:rsidRPr="00F30F9D">
        <w:rPr>
          <w:sz w:val="22"/>
          <w:szCs w:val="22"/>
        </w:rPr>
        <w:t>greitas širdies susitraukimų dažnis</w:t>
      </w:r>
    </w:p>
    <w:p w:rsidR="003E77DA" w:rsidRPr="00F30F9D" w:rsidRDefault="003E77DA" w:rsidP="003E77DA">
      <w:pPr>
        <w:numPr>
          <w:ilvl w:val="0"/>
          <w:numId w:val="14"/>
        </w:numPr>
        <w:tabs>
          <w:tab w:val="left" w:pos="567"/>
          <w:tab w:val="left" w:pos="708"/>
        </w:tabs>
        <w:spacing w:line="260" w:lineRule="exact"/>
        <w:ind w:right="-29" w:hanging="720"/>
        <w:rPr>
          <w:sz w:val="22"/>
          <w:szCs w:val="22"/>
        </w:rPr>
      </w:pPr>
      <w:r w:rsidRPr="00F30F9D">
        <w:rPr>
          <w:sz w:val="22"/>
          <w:szCs w:val="22"/>
        </w:rPr>
        <w:t>Aukštas kraujospūdis</w:t>
      </w:r>
    </w:p>
    <w:p w:rsidR="003E77DA" w:rsidRPr="00F30F9D" w:rsidRDefault="003E77DA" w:rsidP="003E77DA">
      <w:pPr>
        <w:numPr>
          <w:ilvl w:val="0"/>
          <w:numId w:val="15"/>
        </w:numPr>
        <w:tabs>
          <w:tab w:val="left" w:pos="567"/>
          <w:tab w:val="left" w:pos="709"/>
        </w:tabs>
        <w:spacing w:line="260" w:lineRule="exact"/>
        <w:ind w:left="709" w:hanging="709"/>
        <w:rPr>
          <w:sz w:val="22"/>
          <w:szCs w:val="22"/>
          <w:lang w:eastAsia="de-DE"/>
        </w:rPr>
      </w:pPr>
      <w:r w:rsidRPr="00F30F9D">
        <w:rPr>
          <w:sz w:val="22"/>
          <w:szCs w:val="22"/>
          <w:lang w:eastAsia="de-DE"/>
        </w:rPr>
        <w:t>Skysčių kaupimasis plaučiuose</w:t>
      </w:r>
    </w:p>
    <w:p w:rsidR="003E77DA" w:rsidRPr="00F30F9D" w:rsidRDefault="003E77DA" w:rsidP="003E77DA">
      <w:pPr>
        <w:numPr>
          <w:ilvl w:val="0"/>
          <w:numId w:val="15"/>
        </w:numPr>
        <w:tabs>
          <w:tab w:val="left" w:pos="567"/>
          <w:tab w:val="left" w:pos="709"/>
        </w:tabs>
        <w:spacing w:line="260" w:lineRule="exact"/>
        <w:ind w:left="709" w:hanging="709"/>
        <w:rPr>
          <w:sz w:val="22"/>
          <w:szCs w:val="22"/>
          <w:lang w:eastAsia="de-DE"/>
        </w:rPr>
      </w:pPr>
      <w:r w:rsidRPr="00F30F9D">
        <w:rPr>
          <w:sz w:val="22"/>
          <w:szCs w:val="22"/>
          <w:lang w:eastAsia="de-DE"/>
        </w:rPr>
        <w:t>Vėmimas, pykinimas</w:t>
      </w:r>
    </w:p>
    <w:p w:rsidR="003E77DA" w:rsidRPr="00F30F9D" w:rsidRDefault="003E77DA" w:rsidP="003E77DA">
      <w:pPr>
        <w:numPr>
          <w:ilvl w:val="0"/>
          <w:numId w:val="15"/>
        </w:numPr>
        <w:tabs>
          <w:tab w:val="left" w:pos="567"/>
          <w:tab w:val="left" w:pos="709"/>
        </w:tabs>
        <w:spacing w:line="260" w:lineRule="exact"/>
        <w:ind w:left="709" w:hanging="709"/>
        <w:rPr>
          <w:sz w:val="22"/>
          <w:szCs w:val="22"/>
          <w:lang w:eastAsia="de-DE"/>
        </w:rPr>
      </w:pPr>
      <w:r w:rsidRPr="00F30F9D">
        <w:rPr>
          <w:sz w:val="22"/>
          <w:szCs w:val="22"/>
          <w:lang w:eastAsia="de-DE"/>
        </w:rPr>
        <w:t>Kepenų liga</w:t>
      </w:r>
    </w:p>
    <w:p w:rsidR="003E77DA" w:rsidRPr="00F30F9D" w:rsidRDefault="003E77DA" w:rsidP="003E77DA">
      <w:pPr>
        <w:numPr>
          <w:ilvl w:val="0"/>
          <w:numId w:val="15"/>
        </w:numPr>
        <w:tabs>
          <w:tab w:val="left" w:pos="567"/>
          <w:tab w:val="left" w:pos="709"/>
        </w:tabs>
        <w:spacing w:line="260" w:lineRule="exact"/>
        <w:ind w:left="851" w:hanging="851"/>
        <w:rPr>
          <w:sz w:val="22"/>
          <w:szCs w:val="22"/>
          <w:lang w:eastAsia="de-DE"/>
        </w:rPr>
      </w:pPr>
      <w:r w:rsidRPr="00F30F9D">
        <w:rPr>
          <w:sz w:val="22"/>
          <w:szCs w:val="22"/>
          <w:lang w:eastAsia="de-DE"/>
        </w:rPr>
        <w:lastRenderedPageBreak/>
        <w:t>Nenormalūs širdies tyrimų (EKG, ultragarso) rodmenys</w:t>
      </w:r>
    </w:p>
    <w:p w:rsidR="003E77DA" w:rsidRPr="00F30F9D" w:rsidRDefault="003E77DA" w:rsidP="003E77DA">
      <w:pPr>
        <w:numPr>
          <w:ilvl w:val="0"/>
          <w:numId w:val="15"/>
        </w:numPr>
        <w:tabs>
          <w:tab w:val="left" w:pos="567"/>
          <w:tab w:val="left" w:pos="709"/>
        </w:tabs>
        <w:spacing w:line="260" w:lineRule="exact"/>
        <w:ind w:left="709" w:hanging="709"/>
        <w:rPr>
          <w:sz w:val="22"/>
          <w:szCs w:val="22"/>
          <w:lang w:eastAsia="de-DE"/>
        </w:rPr>
      </w:pPr>
      <w:r w:rsidRPr="00F30F9D">
        <w:rPr>
          <w:sz w:val="22"/>
          <w:szCs w:val="22"/>
          <w:lang w:eastAsia="de-DE"/>
        </w:rPr>
        <w:t>Kraujo tyrimų rodmenų pokyčiai</w:t>
      </w:r>
    </w:p>
    <w:p w:rsidR="003E77DA" w:rsidRPr="00F30F9D" w:rsidRDefault="003E77DA" w:rsidP="003E77DA">
      <w:pPr>
        <w:numPr>
          <w:ilvl w:val="0"/>
          <w:numId w:val="15"/>
        </w:numPr>
        <w:tabs>
          <w:tab w:val="left" w:pos="567"/>
          <w:tab w:val="left" w:pos="709"/>
        </w:tabs>
        <w:spacing w:line="260" w:lineRule="exact"/>
        <w:ind w:hanging="720"/>
        <w:rPr>
          <w:sz w:val="22"/>
          <w:szCs w:val="22"/>
          <w:lang w:eastAsia="de-DE"/>
        </w:rPr>
      </w:pPr>
      <w:r w:rsidRPr="00F30F9D">
        <w:rPr>
          <w:sz w:val="22"/>
          <w:szCs w:val="22"/>
          <w:lang w:eastAsia="de-DE"/>
        </w:rPr>
        <w:t>Nenormalūs šlapimo tyrimo rodmenys (baltymas šlapime)</w:t>
      </w:r>
    </w:p>
    <w:p w:rsidR="003E77DA" w:rsidRPr="00F30F9D" w:rsidRDefault="003E77DA" w:rsidP="003E77DA">
      <w:pPr>
        <w:tabs>
          <w:tab w:val="left" w:pos="708"/>
        </w:tabs>
        <w:ind w:right="-2"/>
        <w:rPr>
          <w:sz w:val="22"/>
          <w:szCs w:val="22"/>
        </w:rPr>
      </w:pPr>
    </w:p>
    <w:p w:rsidR="003E77DA" w:rsidRPr="00F30F9D" w:rsidRDefault="003E77DA" w:rsidP="003E77DA">
      <w:pPr>
        <w:widowControl w:val="0"/>
        <w:tabs>
          <w:tab w:val="left" w:pos="708"/>
        </w:tabs>
        <w:rPr>
          <w:b/>
          <w:bCs/>
          <w:sz w:val="22"/>
          <w:szCs w:val="22"/>
          <w:lang w:eastAsia="de-DE"/>
        </w:rPr>
      </w:pPr>
      <w:r w:rsidRPr="00F30F9D">
        <w:rPr>
          <w:b/>
          <w:bCs/>
          <w:sz w:val="22"/>
          <w:szCs w:val="22"/>
          <w:lang w:eastAsia="de-DE"/>
        </w:rPr>
        <w:t>Reti (</w:t>
      </w:r>
      <w:r w:rsidRPr="00F30F9D">
        <w:rPr>
          <w:b/>
          <w:sz w:val="22"/>
          <w:szCs w:val="22"/>
        </w:rPr>
        <w:t>gali pasireikšti ne daugiau kaip 1 iš 1 000 žmonių</w:t>
      </w:r>
      <w:r w:rsidRPr="00F30F9D">
        <w:rPr>
          <w:b/>
          <w:bCs/>
          <w:sz w:val="22"/>
          <w:szCs w:val="22"/>
          <w:lang w:eastAsia="de-DE"/>
        </w:rPr>
        <w:t>):</w:t>
      </w:r>
    </w:p>
    <w:p w:rsidR="003E77DA" w:rsidRPr="00F30F9D" w:rsidRDefault="003E77DA" w:rsidP="003E77DA">
      <w:pPr>
        <w:widowControl w:val="0"/>
        <w:tabs>
          <w:tab w:val="left" w:pos="708"/>
        </w:tabs>
        <w:rPr>
          <w:bCs/>
          <w:sz w:val="22"/>
          <w:szCs w:val="22"/>
          <w:lang w:eastAsia="de-DE"/>
        </w:rPr>
      </w:pPr>
    </w:p>
    <w:p w:rsidR="003E77DA" w:rsidRPr="00F30F9D" w:rsidRDefault="003E77DA" w:rsidP="003E77DA">
      <w:pPr>
        <w:numPr>
          <w:ilvl w:val="0"/>
          <w:numId w:val="16"/>
        </w:numPr>
        <w:tabs>
          <w:tab w:val="left" w:pos="567"/>
        </w:tabs>
        <w:spacing w:line="260" w:lineRule="exact"/>
        <w:ind w:left="709" w:hanging="709"/>
        <w:rPr>
          <w:sz w:val="22"/>
          <w:szCs w:val="22"/>
          <w:lang w:eastAsia="de-DE"/>
        </w:rPr>
      </w:pPr>
      <w:r w:rsidRPr="00F30F9D">
        <w:rPr>
          <w:sz w:val="22"/>
          <w:szCs w:val="22"/>
          <w:lang w:eastAsia="de-DE"/>
        </w:rPr>
        <w:t>Krūtinės audinio uždegimas</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Nenormalus kraujo krešėjimo ląstelių (trombocitų) kiekis kraujyje</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Aukštas cukraus lygis kraujyje</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Insultas, priepuolis</w:t>
      </w:r>
    </w:p>
    <w:p w:rsidR="003E77DA" w:rsidRPr="00F30F9D" w:rsidRDefault="003E77DA" w:rsidP="003E77DA">
      <w:pPr>
        <w:widowControl w:val="0"/>
        <w:numPr>
          <w:ilvl w:val="0"/>
          <w:numId w:val="16"/>
        </w:numPr>
        <w:tabs>
          <w:tab w:val="left" w:pos="567"/>
        </w:tabs>
        <w:spacing w:line="260" w:lineRule="exact"/>
        <w:ind w:left="567" w:hanging="567"/>
        <w:rPr>
          <w:bCs/>
          <w:sz w:val="22"/>
          <w:szCs w:val="22"/>
          <w:lang w:eastAsia="de-DE"/>
        </w:rPr>
      </w:pPr>
      <w:r w:rsidRPr="00F30F9D">
        <w:rPr>
          <w:bCs/>
          <w:sz w:val="22"/>
          <w:szCs w:val="22"/>
          <w:lang w:eastAsia="de-DE"/>
        </w:rPr>
        <w:t>Širdies smūgis, širdies ritmo sutrikimai, susilpnėjusi širdies funkcija, tam tikrų rūšių širdies plakimo dažnio sutrikimai (pavyzdžiui trumpos pauzės tarp normalaus širdies plakimo arba praleistas širdies dūžis; širdies plakimo jausmas (palpitacijos))</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 xml:space="preserve">Šokas, </w:t>
      </w:r>
      <w:r>
        <w:rPr>
          <w:bCs/>
          <w:sz w:val="22"/>
          <w:szCs w:val="22"/>
          <w:lang w:eastAsia="de-DE"/>
        </w:rPr>
        <w:t xml:space="preserve">kraujo samplūdis į veidą </w:t>
      </w:r>
    </w:p>
    <w:p w:rsidR="003E77DA" w:rsidRPr="00F30F9D" w:rsidRDefault="003E77DA" w:rsidP="003E77DA">
      <w:pPr>
        <w:widowControl w:val="0"/>
        <w:numPr>
          <w:ilvl w:val="0"/>
          <w:numId w:val="16"/>
        </w:numPr>
        <w:tabs>
          <w:tab w:val="left" w:pos="567"/>
        </w:tabs>
        <w:spacing w:line="260" w:lineRule="exact"/>
        <w:ind w:left="567" w:hanging="567"/>
        <w:rPr>
          <w:bCs/>
          <w:sz w:val="22"/>
          <w:szCs w:val="22"/>
          <w:lang w:eastAsia="de-DE"/>
        </w:rPr>
      </w:pPr>
      <w:r w:rsidRPr="00F30F9D">
        <w:rPr>
          <w:bCs/>
          <w:sz w:val="22"/>
          <w:szCs w:val="22"/>
          <w:lang w:eastAsia="de-DE"/>
        </w:rPr>
        <w:t>Kvėpavimo sutrikimai (įskaitant dusulį), plaučių liga, nenormalus deguonies kiekis kraujyje</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Diskomfortas pilve, išskyros iš burnos, blogas kvapas iš burnos</w:t>
      </w:r>
    </w:p>
    <w:p w:rsidR="003E77DA" w:rsidRPr="00F30F9D" w:rsidRDefault="003E77DA" w:rsidP="003E77DA">
      <w:pPr>
        <w:widowControl w:val="0"/>
        <w:numPr>
          <w:ilvl w:val="0"/>
          <w:numId w:val="16"/>
        </w:numPr>
        <w:tabs>
          <w:tab w:val="left" w:pos="567"/>
        </w:tabs>
        <w:spacing w:line="260" w:lineRule="exact"/>
        <w:ind w:left="567" w:hanging="567"/>
        <w:rPr>
          <w:bCs/>
          <w:sz w:val="22"/>
          <w:szCs w:val="22"/>
          <w:lang w:eastAsia="de-DE"/>
        </w:rPr>
      </w:pPr>
      <w:r w:rsidRPr="00F30F9D">
        <w:rPr>
          <w:bCs/>
          <w:sz w:val="22"/>
          <w:szCs w:val="22"/>
          <w:lang w:eastAsia="de-DE"/>
        </w:rPr>
        <w:t>Nenormaliai aukštas bilirubino (pigmentas, gaminamas skaidant raudonąsias kraujo ląsteles) lygis</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Odos paraudimas, šaltas prakaitas</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Raumenų mėšlungis</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Inkstų nepakankamumas, inkstų pažeidimas, sumažėjęs šlapimo kiekis</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Karščiavimas, šaltkrėtis, diskomfortas krūtinėje, skausmas injekcijos vietoje</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bCs/>
          <w:sz w:val="22"/>
          <w:szCs w:val="22"/>
          <w:lang w:eastAsia="de-DE"/>
        </w:rPr>
        <w:t>Padidėjęs spaudimas plaučių kraujagyslėse</w:t>
      </w:r>
    </w:p>
    <w:p w:rsidR="003E77DA" w:rsidRPr="00F30F9D" w:rsidRDefault="003E77DA" w:rsidP="003E77DA">
      <w:pPr>
        <w:widowControl w:val="0"/>
        <w:numPr>
          <w:ilvl w:val="0"/>
          <w:numId w:val="16"/>
        </w:numPr>
        <w:tabs>
          <w:tab w:val="left" w:pos="567"/>
        </w:tabs>
        <w:spacing w:line="260" w:lineRule="exact"/>
        <w:ind w:left="709" w:hanging="709"/>
        <w:rPr>
          <w:bCs/>
          <w:sz w:val="22"/>
          <w:szCs w:val="22"/>
          <w:lang w:eastAsia="de-DE"/>
        </w:rPr>
      </w:pPr>
      <w:r w:rsidRPr="00F30F9D">
        <w:rPr>
          <w:sz w:val="22"/>
          <w:szCs w:val="22"/>
        </w:rPr>
        <w:t>Cukrus (gliukozė) šlapime</w:t>
      </w:r>
    </w:p>
    <w:p w:rsidR="003E77DA" w:rsidRPr="00F30F9D" w:rsidRDefault="003E77DA" w:rsidP="003E77DA">
      <w:pPr>
        <w:rPr>
          <w:sz w:val="22"/>
          <w:szCs w:val="22"/>
        </w:rPr>
      </w:pPr>
    </w:p>
    <w:p w:rsidR="003E77DA" w:rsidRPr="00F30F9D" w:rsidRDefault="003E77DA" w:rsidP="003E77DA">
      <w:pPr>
        <w:rPr>
          <w:b/>
          <w:sz w:val="22"/>
          <w:szCs w:val="22"/>
        </w:rPr>
      </w:pPr>
      <w:r w:rsidRPr="00F30F9D">
        <w:rPr>
          <w:b/>
          <w:sz w:val="22"/>
          <w:szCs w:val="22"/>
        </w:rPr>
        <w:t>Dažnis nežinomas (negali būti apskaičiuotas pagal turimus duomenis):</w:t>
      </w:r>
    </w:p>
    <w:p w:rsidR="003E77DA" w:rsidRPr="00F30F9D" w:rsidRDefault="003E77DA" w:rsidP="003E77DA">
      <w:pPr>
        <w:widowControl w:val="0"/>
        <w:numPr>
          <w:ilvl w:val="0"/>
          <w:numId w:val="13"/>
        </w:numPr>
        <w:rPr>
          <w:sz w:val="22"/>
          <w:szCs w:val="22"/>
        </w:rPr>
      </w:pPr>
      <w:r w:rsidRPr="00F30F9D">
        <w:rPr>
          <w:sz w:val="22"/>
          <w:szCs w:val="22"/>
        </w:rPr>
        <w:t>Odos pokyčiai injekcijos vietoje, spaudimo pojūtis injekcijos vietoje.</w:t>
      </w:r>
    </w:p>
    <w:p w:rsidR="003E77DA" w:rsidRPr="00F30F9D" w:rsidRDefault="003E77DA" w:rsidP="003E77DA">
      <w:pPr>
        <w:rPr>
          <w:sz w:val="22"/>
          <w:szCs w:val="22"/>
        </w:rPr>
      </w:pPr>
    </w:p>
    <w:p w:rsidR="003E77DA" w:rsidRPr="00F30F9D" w:rsidRDefault="003E77DA" w:rsidP="003E77DA">
      <w:pPr>
        <w:tabs>
          <w:tab w:val="left" w:pos="567"/>
        </w:tabs>
        <w:rPr>
          <w:b/>
          <w:snapToGrid w:val="0"/>
          <w:sz w:val="22"/>
          <w:szCs w:val="22"/>
        </w:rPr>
      </w:pPr>
      <w:r w:rsidRPr="00F30F9D">
        <w:rPr>
          <w:b/>
          <w:noProof/>
          <w:snapToGrid w:val="0"/>
          <w:sz w:val="22"/>
          <w:szCs w:val="22"/>
        </w:rPr>
        <w:t>Pranešimas apie šalutinį poveikį</w:t>
      </w:r>
    </w:p>
    <w:p w:rsidR="003E77DA" w:rsidRPr="00F30F9D" w:rsidRDefault="003E77DA" w:rsidP="003E77DA">
      <w:pPr>
        <w:tabs>
          <w:tab w:val="left" w:pos="567"/>
        </w:tabs>
        <w:spacing w:line="260" w:lineRule="exact"/>
        <w:ind w:right="-449"/>
        <w:rPr>
          <w:noProof/>
          <w:snapToGrid w:val="0"/>
          <w:sz w:val="22"/>
          <w:szCs w:val="22"/>
        </w:rPr>
      </w:pPr>
      <w:r w:rsidRPr="00F30F9D">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30F9D">
        <w:rPr>
          <w:snapToGrid w:val="0"/>
          <w:sz w:val="22"/>
          <w:szCs w:val="22"/>
          <w:lang w:eastAsia="zh-CN"/>
        </w:rPr>
        <w:t>elefonu 8 800 73568</w:t>
      </w:r>
      <w:r w:rsidRPr="00F30F9D">
        <w:rPr>
          <w:snapToGrid w:val="0"/>
          <w:sz w:val="22"/>
          <w:szCs w:val="22"/>
        </w:rPr>
        <w:t xml:space="preserve"> arba užpildyti interneto svetainėje </w:t>
      </w:r>
      <w:hyperlink r:id="rId11" w:history="1">
        <w:r w:rsidRPr="00F30F9D">
          <w:rPr>
            <w:rFonts w:eastAsia="SimSun"/>
            <w:snapToGrid w:val="0"/>
            <w:color w:val="0000FF"/>
            <w:sz w:val="22"/>
            <w:szCs w:val="22"/>
            <w:u w:val="single"/>
          </w:rPr>
          <w:t>www.vvkt.lt</w:t>
        </w:r>
      </w:hyperlink>
      <w:r w:rsidRPr="00F30F9D">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F30F9D">
        <w:rPr>
          <w:snapToGrid w:val="0"/>
          <w:sz w:val="22"/>
          <w:szCs w:val="22"/>
          <w:lang w:eastAsia="zh-CN"/>
        </w:rPr>
        <w:t xml:space="preserve">nemokamu </w:t>
      </w:r>
      <w:r w:rsidRPr="00F30F9D">
        <w:rPr>
          <w:snapToGrid w:val="0"/>
          <w:sz w:val="22"/>
          <w:szCs w:val="22"/>
        </w:rPr>
        <w:t>fakso numeriu 8 800 20131</w:t>
      </w:r>
      <w:r w:rsidRPr="00F30F9D">
        <w:rPr>
          <w:snapToGrid w:val="0"/>
          <w:sz w:val="22"/>
          <w:szCs w:val="22"/>
          <w:lang w:eastAsia="zh-CN"/>
        </w:rPr>
        <w:t xml:space="preserve">, </w:t>
      </w:r>
      <w:r w:rsidRPr="00F30F9D">
        <w:rPr>
          <w:snapToGrid w:val="0"/>
          <w:sz w:val="22"/>
          <w:szCs w:val="22"/>
        </w:rPr>
        <w:t xml:space="preserve">el. paštu </w:t>
      </w:r>
      <w:hyperlink r:id="rId12" w:history="1">
        <w:r w:rsidRPr="00F30F9D">
          <w:rPr>
            <w:rFonts w:eastAsia="SimSun"/>
            <w:snapToGrid w:val="0"/>
            <w:color w:val="0000FF"/>
            <w:sz w:val="22"/>
            <w:szCs w:val="22"/>
            <w:u w:val="single"/>
          </w:rPr>
          <w:t>NepageidaujamaR@vvkt.lt</w:t>
        </w:r>
      </w:hyperlink>
      <w:r w:rsidRPr="00F30F9D">
        <w:rPr>
          <w:snapToGrid w:val="0"/>
          <w:sz w:val="22"/>
          <w:szCs w:val="22"/>
        </w:rPr>
        <w:t xml:space="preserve">, taip pat per Valstybinės vaistų kontrolės tarnybos prie Lietuvos Respublikos sveikatos apsaugos ministerijos interneto svetainę (adresu </w:t>
      </w:r>
      <w:hyperlink r:id="rId13" w:history="1">
        <w:r w:rsidRPr="00F30F9D">
          <w:rPr>
            <w:rFonts w:eastAsia="SimSun"/>
            <w:snapToGrid w:val="0"/>
            <w:color w:val="0000FF"/>
            <w:sz w:val="22"/>
            <w:szCs w:val="22"/>
            <w:u w:val="single"/>
          </w:rPr>
          <w:t>http://www.vvkt.lt</w:t>
        </w:r>
      </w:hyperlink>
      <w:r w:rsidRPr="00F30F9D">
        <w:rPr>
          <w:snapToGrid w:val="0"/>
          <w:sz w:val="22"/>
          <w:szCs w:val="22"/>
        </w:rPr>
        <w:t>). Pranešdami apie šalutinį poveikį galite mums padėti gauti daugiau informacijos apie šio vaisto saugumą.</w:t>
      </w:r>
    </w:p>
    <w:p w:rsidR="003E77DA" w:rsidRPr="00F30F9D" w:rsidRDefault="003E77DA" w:rsidP="003E77DA">
      <w:pPr>
        <w:pStyle w:val="BTEMEASMCA"/>
        <w:rPr>
          <w:sz w:val="22"/>
          <w:szCs w:val="22"/>
        </w:rPr>
      </w:pPr>
    </w:p>
    <w:p w:rsidR="003E77DA" w:rsidRPr="00F30F9D" w:rsidRDefault="003E77DA" w:rsidP="003E77DA">
      <w:pPr>
        <w:pStyle w:val="BTEMEASMCA"/>
        <w:rPr>
          <w:sz w:val="22"/>
          <w:szCs w:val="22"/>
        </w:rPr>
      </w:pPr>
    </w:p>
    <w:p w:rsidR="003E77DA" w:rsidRPr="00F30F9D" w:rsidRDefault="003E77DA" w:rsidP="003E77DA">
      <w:pPr>
        <w:keepNext/>
        <w:keepLines/>
        <w:tabs>
          <w:tab w:val="left" w:pos="567"/>
        </w:tabs>
        <w:outlineLvl w:val="2"/>
        <w:rPr>
          <w:b/>
          <w:bCs/>
          <w:snapToGrid w:val="0"/>
          <w:sz w:val="22"/>
          <w:szCs w:val="22"/>
        </w:rPr>
      </w:pPr>
      <w:r w:rsidRPr="00F30F9D">
        <w:rPr>
          <w:b/>
          <w:bCs/>
          <w:snapToGrid w:val="0"/>
          <w:sz w:val="22"/>
          <w:szCs w:val="22"/>
        </w:rPr>
        <w:t>5.</w:t>
      </w:r>
      <w:r w:rsidRPr="00F30F9D">
        <w:rPr>
          <w:b/>
          <w:bCs/>
          <w:snapToGrid w:val="0"/>
          <w:sz w:val="22"/>
          <w:szCs w:val="22"/>
        </w:rPr>
        <w:tab/>
        <w:t xml:space="preserve">Kaip laikyti </w:t>
      </w:r>
      <w:r>
        <w:rPr>
          <w:b/>
          <w:bCs/>
          <w:snapToGrid w:val="0"/>
          <w:sz w:val="22"/>
          <w:szCs w:val="22"/>
        </w:rPr>
        <w:t>Raploc</w:t>
      </w:r>
    </w:p>
    <w:p w:rsidR="003E77DA" w:rsidRPr="00F30F9D" w:rsidRDefault="003E77DA" w:rsidP="003E77DA">
      <w:pPr>
        <w:rPr>
          <w:sz w:val="22"/>
          <w:szCs w:val="22"/>
        </w:rPr>
      </w:pPr>
    </w:p>
    <w:p w:rsidR="003E77DA" w:rsidRPr="00F30F9D" w:rsidRDefault="003E77DA" w:rsidP="003E77DA">
      <w:pPr>
        <w:pStyle w:val="Sraopastraipa"/>
        <w:numPr>
          <w:ilvl w:val="0"/>
          <w:numId w:val="11"/>
        </w:numPr>
        <w:ind w:right="-2"/>
        <w:rPr>
          <w:snapToGrid w:val="0"/>
          <w:sz w:val="22"/>
          <w:szCs w:val="22"/>
        </w:rPr>
      </w:pPr>
      <w:r w:rsidRPr="00F30F9D">
        <w:rPr>
          <w:noProof/>
          <w:snapToGrid w:val="0"/>
          <w:sz w:val="22"/>
          <w:szCs w:val="22"/>
        </w:rPr>
        <w:t>Šį vaistą laikykite vaikams nepastebimoje ir nepasiekiamoje vietoje.</w:t>
      </w:r>
    </w:p>
    <w:p w:rsidR="003E77DA" w:rsidRPr="00F30F9D" w:rsidRDefault="003E77DA" w:rsidP="003E77DA">
      <w:pPr>
        <w:pStyle w:val="Sraopastraipa"/>
        <w:numPr>
          <w:ilvl w:val="0"/>
          <w:numId w:val="11"/>
        </w:numPr>
        <w:rPr>
          <w:sz w:val="22"/>
          <w:szCs w:val="22"/>
        </w:rPr>
      </w:pPr>
      <w:r w:rsidRPr="00F30F9D">
        <w:rPr>
          <w:sz w:val="22"/>
          <w:szCs w:val="22"/>
        </w:rPr>
        <w:t>Ant dėžutės ir flakono po „Tinka iki“ nurodytam tinkamumo laikui pasibaigus, šio vaisto vartoti negalima. Vaistas tinkamas vartoti iki paskutinės nurodyto mėnesio dienos.</w:t>
      </w:r>
    </w:p>
    <w:p w:rsidR="003E77DA" w:rsidRPr="00F30F9D" w:rsidRDefault="003E77DA" w:rsidP="003E77DA">
      <w:pPr>
        <w:pStyle w:val="Sraopastraipa"/>
        <w:numPr>
          <w:ilvl w:val="0"/>
          <w:numId w:val="11"/>
        </w:numPr>
        <w:rPr>
          <w:sz w:val="22"/>
          <w:szCs w:val="22"/>
        </w:rPr>
      </w:pPr>
      <w:r w:rsidRPr="00F30F9D">
        <w:rPr>
          <w:sz w:val="22"/>
          <w:szCs w:val="22"/>
        </w:rPr>
        <w:t>Šiam vaistui specialių laikymo sąlygų nereikia.</w:t>
      </w:r>
    </w:p>
    <w:p w:rsidR="003E77DA" w:rsidRPr="00F30F9D" w:rsidRDefault="003E77DA" w:rsidP="003E77DA">
      <w:pPr>
        <w:pStyle w:val="Sraopastraipa"/>
        <w:numPr>
          <w:ilvl w:val="0"/>
          <w:numId w:val="11"/>
        </w:numPr>
        <w:rPr>
          <w:sz w:val="22"/>
          <w:szCs w:val="22"/>
        </w:rPr>
      </w:pPr>
      <w:r w:rsidRPr="00F30F9D">
        <w:rPr>
          <w:sz w:val="22"/>
          <w:szCs w:val="22"/>
        </w:rPr>
        <w:t xml:space="preserve">Prieš vartojimą </w:t>
      </w:r>
      <w:r>
        <w:rPr>
          <w:sz w:val="22"/>
          <w:szCs w:val="22"/>
        </w:rPr>
        <w:t>Raploc</w:t>
      </w:r>
      <w:r w:rsidRPr="00F30F9D">
        <w:rPr>
          <w:sz w:val="22"/>
          <w:szCs w:val="22"/>
        </w:rPr>
        <w:t xml:space="preserve"> reikia </w:t>
      </w:r>
      <w:r>
        <w:rPr>
          <w:sz w:val="22"/>
          <w:szCs w:val="22"/>
        </w:rPr>
        <w:t>ištirpinti</w:t>
      </w:r>
      <w:r w:rsidRPr="00F30F9D">
        <w:rPr>
          <w:sz w:val="22"/>
          <w:szCs w:val="22"/>
        </w:rPr>
        <w:t xml:space="preserve">. </w:t>
      </w:r>
      <w:r>
        <w:rPr>
          <w:sz w:val="22"/>
          <w:szCs w:val="22"/>
        </w:rPr>
        <w:t>Paruoštas</w:t>
      </w:r>
      <w:r w:rsidRPr="00F30F9D">
        <w:rPr>
          <w:sz w:val="22"/>
          <w:szCs w:val="22"/>
        </w:rPr>
        <w:t xml:space="preserve"> </w:t>
      </w:r>
      <w:r>
        <w:rPr>
          <w:sz w:val="22"/>
          <w:szCs w:val="22"/>
        </w:rPr>
        <w:t>tirpalas</w:t>
      </w:r>
      <w:r w:rsidRPr="00F30F9D">
        <w:rPr>
          <w:sz w:val="22"/>
          <w:szCs w:val="22"/>
        </w:rPr>
        <w:t xml:space="preserve"> yra stabilus 24 valandas 25 </w:t>
      </w:r>
      <w:r w:rsidRPr="00F30F9D">
        <w:rPr>
          <w:sz w:val="22"/>
          <w:szCs w:val="22"/>
          <w:vertAlign w:val="superscript"/>
        </w:rPr>
        <w:t>o</w:t>
      </w:r>
      <w:r w:rsidRPr="00F30F9D">
        <w:rPr>
          <w:sz w:val="22"/>
          <w:szCs w:val="22"/>
        </w:rPr>
        <w:t xml:space="preserve">C temperatūroje. Tačiau </w:t>
      </w:r>
      <w:r>
        <w:rPr>
          <w:sz w:val="22"/>
          <w:szCs w:val="22"/>
        </w:rPr>
        <w:t>paruošus</w:t>
      </w:r>
      <w:r w:rsidRPr="00F30F9D">
        <w:rPr>
          <w:sz w:val="22"/>
          <w:szCs w:val="22"/>
        </w:rPr>
        <w:t xml:space="preserve">, </w:t>
      </w:r>
      <w:r>
        <w:rPr>
          <w:sz w:val="22"/>
          <w:szCs w:val="22"/>
        </w:rPr>
        <w:t>tirpalą</w:t>
      </w:r>
      <w:r w:rsidRPr="00F30F9D">
        <w:rPr>
          <w:sz w:val="22"/>
          <w:szCs w:val="22"/>
        </w:rPr>
        <w:t xml:space="preserve"> reikia suvartoti iš karto.</w:t>
      </w:r>
    </w:p>
    <w:p w:rsidR="003E77DA" w:rsidRPr="00F30F9D" w:rsidRDefault="003E77DA" w:rsidP="003E77DA">
      <w:pPr>
        <w:pStyle w:val="Sraopastraipa"/>
        <w:numPr>
          <w:ilvl w:val="0"/>
          <w:numId w:val="11"/>
        </w:numPr>
        <w:rPr>
          <w:sz w:val="22"/>
          <w:szCs w:val="22"/>
        </w:rPr>
      </w:pPr>
      <w:r>
        <w:rPr>
          <w:sz w:val="22"/>
          <w:szCs w:val="22"/>
        </w:rPr>
        <w:t>Pastebėjus</w:t>
      </w:r>
      <w:r w:rsidRPr="00F30F9D">
        <w:rPr>
          <w:sz w:val="22"/>
          <w:szCs w:val="22"/>
        </w:rPr>
        <w:t xml:space="preserve"> tirpale matomų dalelių arba pakitus</w:t>
      </w:r>
      <w:r>
        <w:rPr>
          <w:sz w:val="22"/>
          <w:szCs w:val="22"/>
        </w:rPr>
        <w:t xml:space="preserve"> tirpalo</w:t>
      </w:r>
      <w:r w:rsidRPr="00F30F9D">
        <w:rPr>
          <w:sz w:val="22"/>
          <w:szCs w:val="22"/>
        </w:rPr>
        <w:t xml:space="preserve"> spalv</w:t>
      </w:r>
      <w:r>
        <w:rPr>
          <w:sz w:val="22"/>
          <w:szCs w:val="22"/>
        </w:rPr>
        <w:t>ai, šio vaisto vartoti negalima</w:t>
      </w:r>
      <w:r w:rsidRPr="00F30F9D">
        <w:rPr>
          <w:sz w:val="22"/>
          <w:szCs w:val="22"/>
        </w:rPr>
        <w:t>.</w:t>
      </w:r>
    </w:p>
    <w:p w:rsidR="003E77DA" w:rsidRPr="00F30F9D" w:rsidRDefault="003E77DA" w:rsidP="003E77DA">
      <w:pPr>
        <w:rPr>
          <w:sz w:val="22"/>
          <w:szCs w:val="22"/>
        </w:rPr>
      </w:pPr>
    </w:p>
    <w:p w:rsidR="003E77DA" w:rsidRPr="00F30F9D" w:rsidRDefault="003E77DA" w:rsidP="003E77DA">
      <w:pPr>
        <w:numPr>
          <w:ilvl w:val="12"/>
          <w:numId w:val="0"/>
        </w:numPr>
        <w:ind w:right="-2"/>
        <w:rPr>
          <w:i/>
          <w:snapToGrid w:val="0"/>
          <w:sz w:val="22"/>
          <w:szCs w:val="22"/>
        </w:rPr>
      </w:pPr>
      <w:r w:rsidRPr="00F30F9D">
        <w:rPr>
          <w:noProof/>
          <w:snapToGrid w:val="0"/>
          <w:sz w:val="22"/>
          <w:szCs w:val="22"/>
        </w:rPr>
        <w:t>Vaistų negalima išmesti į kanalizaciją arba su buitinėmis atliekomis.</w:t>
      </w:r>
      <w:r w:rsidRPr="00F30F9D">
        <w:rPr>
          <w:snapToGrid w:val="0"/>
          <w:sz w:val="22"/>
          <w:szCs w:val="22"/>
        </w:rPr>
        <w:t xml:space="preserve"> </w:t>
      </w:r>
      <w:r w:rsidRPr="00F30F9D">
        <w:rPr>
          <w:noProof/>
          <w:snapToGrid w:val="0"/>
          <w:sz w:val="22"/>
          <w:szCs w:val="22"/>
        </w:rPr>
        <w:t>Kaip išmesti nereikalingus vaistus, klauskite vaistininko.</w:t>
      </w:r>
      <w:r w:rsidRPr="00F30F9D">
        <w:rPr>
          <w:snapToGrid w:val="0"/>
          <w:sz w:val="22"/>
          <w:szCs w:val="22"/>
        </w:rPr>
        <w:t xml:space="preserve"> </w:t>
      </w:r>
      <w:r w:rsidRPr="00F30F9D">
        <w:rPr>
          <w:noProof/>
          <w:snapToGrid w:val="0"/>
          <w:sz w:val="22"/>
          <w:szCs w:val="22"/>
        </w:rPr>
        <w:t>Šios priemonės padės apsaugoti aplinką.</w:t>
      </w:r>
    </w:p>
    <w:p w:rsidR="003E77DA" w:rsidRPr="00F30F9D" w:rsidRDefault="003E77DA" w:rsidP="003E77DA">
      <w:pPr>
        <w:rPr>
          <w:sz w:val="22"/>
          <w:szCs w:val="22"/>
        </w:rPr>
      </w:pPr>
    </w:p>
    <w:p w:rsidR="003E77DA" w:rsidRPr="00F30F9D" w:rsidRDefault="003E77DA" w:rsidP="003E77DA">
      <w:pPr>
        <w:rPr>
          <w:sz w:val="22"/>
          <w:szCs w:val="22"/>
        </w:rPr>
      </w:pPr>
    </w:p>
    <w:p w:rsidR="003E77DA" w:rsidRPr="00F30F9D" w:rsidRDefault="003E77DA" w:rsidP="003E77DA">
      <w:pPr>
        <w:keepNext/>
        <w:keepLines/>
        <w:tabs>
          <w:tab w:val="left" w:pos="567"/>
        </w:tabs>
        <w:outlineLvl w:val="2"/>
        <w:rPr>
          <w:b/>
          <w:bCs/>
          <w:snapToGrid w:val="0"/>
          <w:sz w:val="22"/>
          <w:szCs w:val="22"/>
        </w:rPr>
      </w:pPr>
      <w:r w:rsidRPr="00F30F9D">
        <w:rPr>
          <w:b/>
          <w:bCs/>
          <w:snapToGrid w:val="0"/>
          <w:sz w:val="22"/>
          <w:szCs w:val="22"/>
        </w:rPr>
        <w:t>6.</w:t>
      </w:r>
      <w:r w:rsidRPr="00F30F9D">
        <w:rPr>
          <w:bCs/>
          <w:snapToGrid w:val="0"/>
          <w:sz w:val="22"/>
          <w:szCs w:val="22"/>
        </w:rPr>
        <w:tab/>
      </w:r>
      <w:r w:rsidRPr="00F30F9D">
        <w:rPr>
          <w:b/>
          <w:bCs/>
          <w:snapToGrid w:val="0"/>
          <w:sz w:val="22"/>
          <w:szCs w:val="22"/>
        </w:rPr>
        <w:t>Pakuotės turinys ir kita informacija</w:t>
      </w:r>
    </w:p>
    <w:p w:rsidR="003E77DA" w:rsidRPr="00F30F9D" w:rsidRDefault="003E77DA" w:rsidP="003E77DA">
      <w:pPr>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Pr>
          <w:b/>
          <w:bCs/>
          <w:snapToGrid w:val="0"/>
          <w:sz w:val="22"/>
          <w:szCs w:val="22"/>
        </w:rPr>
        <w:lastRenderedPageBreak/>
        <w:t>Raploc</w:t>
      </w:r>
      <w:r w:rsidRPr="00F30F9D">
        <w:rPr>
          <w:b/>
          <w:bCs/>
          <w:snapToGrid w:val="0"/>
          <w:sz w:val="22"/>
          <w:szCs w:val="22"/>
        </w:rPr>
        <w:t xml:space="preserve"> sudėtis</w:t>
      </w:r>
    </w:p>
    <w:p w:rsidR="003E77DA" w:rsidRDefault="003E77DA" w:rsidP="003E77DA">
      <w:pPr>
        <w:numPr>
          <w:ilvl w:val="0"/>
          <w:numId w:val="7"/>
        </w:numPr>
        <w:ind w:left="567" w:right="-2" w:hanging="567"/>
        <w:rPr>
          <w:sz w:val="22"/>
          <w:szCs w:val="22"/>
        </w:rPr>
      </w:pPr>
      <w:r w:rsidRPr="00F30F9D">
        <w:rPr>
          <w:noProof/>
          <w:sz w:val="22"/>
          <w:szCs w:val="22"/>
        </w:rPr>
        <w:t xml:space="preserve">Veiklioji medžiaga yra landiololio hidrochloridas. </w:t>
      </w:r>
      <w:r w:rsidRPr="00F30F9D">
        <w:rPr>
          <w:sz w:val="22"/>
          <w:szCs w:val="22"/>
        </w:rPr>
        <w:t>Viename flakone yra 300  mg arba 600 mg landiololio hidrochlorido</w:t>
      </w:r>
      <w:r>
        <w:rPr>
          <w:sz w:val="22"/>
          <w:szCs w:val="22"/>
        </w:rPr>
        <w:t xml:space="preserve"> (miltelių pavidalu)</w:t>
      </w:r>
      <w:r w:rsidRPr="00F30F9D">
        <w:rPr>
          <w:sz w:val="22"/>
          <w:szCs w:val="22"/>
        </w:rPr>
        <w:t>, kuris atitinka 280 mg arba 560 mg landiololio.</w:t>
      </w:r>
      <w:r w:rsidRPr="00885EA8">
        <w:rPr>
          <w:szCs w:val="22"/>
        </w:rPr>
        <w:t xml:space="preserve"> </w:t>
      </w:r>
      <w:r>
        <w:rPr>
          <w:sz w:val="22"/>
          <w:szCs w:val="22"/>
        </w:rPr>
        <w:t>Ištirpinus</w:t>
      </w:r>
      <w:r w:rsidRPr="00885EA8">
        <w:rPr>
          <w:sz w:val="22"/>
          <w:szCs w:val="22"/>
        </w:rPr>
        <w:t>, kiekviename ml yra 6 mg arba 12 mg landiololio hidrochlorido.</w:t>
      </w:r>
    </w:p>
    <w:p w:rsidR="003E77DA" w:rsidRPr="00F30F9D" w:rsidRDefault="003E77DA" w:rsidP="003E77DA">
      <w:pPr>
        <w:numPr>
          <w:ilvl w:val="0"/>
          <w:numId w:val="7"/>
        </w:numPr>
        <w:ind w:left="567" w:right="-2" w:hanging="567"/>
        <w:rPr>
          <w:sz w:val="22"/>
          <w:szCs w:val="22"/>
        </w:rPr>
      </w:pPr>
      <w:r w:rsidRPr="00F30F9D">
        <w:rPr>
          <w:noProof/>
          <w:sz w:val="22"/>
          <w:szCs w:val="22"/>
        </w:rPr>
        <w:t>Pagalbinės medžiagos yra</w:t>
      </w:r>
      <w:r>
        <w:rPr>
          <w:noProof/>
          <w:sz w:val="22"/>
          <w:szCs w:val="22"/>
        </w:rPr>
        <w:t xml:space="preserve"> manitolis ir natrio hidroksidas (tinkamam pH užtikrinti)</w:t>
      </w:r>
      <w:r w:rsidRPr="00F30F9D">
        <w:rPr>
          <w:noProof/>
          <w:sz w:val="22"/>
          <w:szCs w:val="22"/>
        </w:rPr>
        <w:t>.</w:t>
      </w:r>
    </w:p>
    <w:p w:rsidR="003E77DA" w:rsidRPr="00F30F9D" w:rsidRDefault="003E77DA" w:rsidP="003E77DA">
      <w:pPr>
        <w:pStyle w:val="BTEMEASMCA"/>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Pr>
          <w:b/>
          <w:bCs/>
          <w:snapToGrid w:val="0"/>
          <w:sz w:val="22"/>
          <w:szCs w:val="22"/>
        </w:rPr>
        <w:t>Raploc</w:t>
      </w:r>
      <w:r w:rsidRPr="00F30F9D">
        <w:rPr>
          <w:b/>
          <w:bCs/>
          <w:snapToGrid w:val="0"/>
          <w:sz w:val="22"/>
          <w:szCs w:val="22"/>
        </w:rPr>
        <w:t xml:space="preserve"> išvaizda ir kiekis pakuotėje</w:t>
      </w:r>
    </w:p>
    <w:p w:rsidR="003E77DA" w:rsidRPr="00F30F9D" w:rsidRDefault="003E77DA" w:rsidP="003E77DA">
      <w:pPr>
        <w:pStyle w:val="BTEMEASMCA"/>
        <w:rPr>
          <w:sz w:val="22"/>
          <w:szCs w:val="22"/>
        </w:rPr>
      </w:pPr>
    </w:p>
    <w:p w:rsidR="003E77DA" w:rsidRPr="00F30F9D" w:rsidRDefault="003E77DA" w:rsidP="003E77DA">
      <w:pPr>
        <w:pStyle w:val="Pagrindinistekstas"/>
        <w:spacing w:after="0"/>
        <w:rPr>
          <w:szCs w:val="22"/>
        </w:rPr>
      </w:pPr>
      <w:r>
        <w:rPr>
          <w:szCs w:val="22"/>
        </w:rPr>
        <w:t>Raploc</w:t>
      </w:r>
      <w:r w:rsidRPr="00F30F9D">
        <w:rPr>
          <w:szCs w:val="22"/>
        </w:rPr>
        <w:t xml:space="preserve"> </w:t>
      </w:r>
      <w:r>
        <w:rPr>
          <w:szCs w:val="22"/>
        </w:rPr>
        <w:t>yra balti arba beveik balti milteliai infuziniam tirpalui</w:t>
      </w:r>
      <w:r w:rsidRPr="00F30F9D">
        <w:rPr>
          <w:szCs w:val="22"/>
        </w:rPr>
        <w:t>.</w:t>
      </w:r>
    </w:p>
    <w:p w:rsidR="003E77DA" w:rsidRPr="00F30F9D" w:rsidRDefault="003E77DA" w:rsidP="003E77DA">
      <w:pPr>
        <w:widowControl w:val="0"/>
        <w:rPr>
          <w:sz w:val="22"/>
          <w:szCs w:val="22"/>
        </w:rPr>
      </w:pPr>
    </w:p>
    <w:p w:rsidR="003E77DA" w:rsidRPr="00F30F9D" w:rsidRDefault="003E77DA" w:rsidP="003E77DA">
      <w:pPr>
        <w:widowControl w:val="0"/>
        <w:rPr>
          <w:sz w:val="22"/>
          <w:szCs w:val="22"/>
        </w:rPr>
      </w:pPr>
      <w:r w:rsidRPr="00F30F9D">
        <w:rPr>
          <w:sz w:val="22"/>
          <w:szCs w:val="22"/>
        </w:rPr>
        <w:t xml:space="preserve">Pakuotės dydis: </w:t>
      </w:r>
      <w:r>
        <w:rPr>
          <w:sz w:val="22"/>
          <w:szCs w:val="22"/>
        </w:rPr>
        <w:t>vienas</w:t>
      </w:r>
      <w:r w:rsidRPr="00F30F9D">
        <w:rPr>
          <w:sz w:val="22"/>
          <w:szCs w:val="22"/>
        </w:rPr>
        <w:t xml:space="preserve"> </w:t>
      </w:r>
      <w:r>
        <w:rPr>
          <w:sz w:val="22"/>
          <w:szCs w:val="22"/>
        </w:rPr>
        <w:t>50</w:t>
      </w:r>
      <w:r w:rsidRPr="00F30F9D">
        <w:rPr>
          <w:sz w:val="22"/>
          <w:szCs w:val="22"/>
        </w:rPr>
        <w:t xml:space="preserve"> ml </w:t>
      </w:r>
      <w:r>
        <w:rPr>
          <w:sz w:val="22"/>
          <w:szCs w:val="22"/>
        </w:rPr>
        <w:t>talpos flakonas</w:t>
      </w:r>
      <w:r w:rsidRPr="00F30F9D">
        <w:rPr>
          <w:sz w:val="22"/>
          <w:szCs w:val="22"/>
        </w:rPr>
        <w:t>.</w:t>
      </w:r>
    </w:p>
    <w:p w:rsidR="003E77DA" w:rsidRPr="00F30F9D" w:rsidRDefault="003E77DA" w:rsidP="003E77DA">
      <w:pPr>
        <w:pStyle w:val="BTEMEASMCA"/>
        <w:rPr>
          <w:sz w:val="22"/>
          <w:szCs w:val="22"/>
        </w:rPr>
      </w:pPr>
    </w:p>
    <w:p w:rsidR="003E77DA" w:rsidRPr="00F30F9D" w:rsidRDefault="003E77DA" w:rsidP="003E77DA">
      <w:pPr>
        <w:keepNext/>
        <w:tabs>
          <w:tab w:val="left" w:pos="567"/>
        </w:tabs>
        <w:spacing w:line="260" w:lineRule="exact"/>
        <w:jc w:val="both"/>
        <w:outlineLvl w:val="3"/>
        <w:rPr>
          <w:b/>
          <w:bCs/>
          <w:snapToGrid w:val="0"/>
          <w:sz w:val="22"/>
          <w:szCs w:val="22"/>
        </w:rPr>
      </w:pPr>
      <w:r w:rsidRPr="00F30F9D">
        <w:rPr>
          <w:b/>
          <w:bCs/>
          <w:snapToGrid w:val="0"/>
          <w:sz w:val="22"/>
          <w:szCs w:val="22"/>
        </w:rPr>
        <w:t>Registruotojas ir gamintojas</w:t>
      </w:r>
    </w:p>
    <w:p w:rsidR="003E77DA" w:rsidRPr="00662608" w:rsidRDefault="003E77DA" w:rsidP="003E77DA">
      <w:pPr>
        <w:pStyle w:val="PI-3EMEASMCA"/>
        <w:rPr>
          <w:b w:val="0"/>
        </w:rPr>
      </w:pPr>
    </w:p>
    <w:p w:rsidR="003E77DA" w:rsidRPr="00662608" w:rsidRDefault="003E77DA" w:rsidP="003E77DA">
      <w:pPr>
        <w:pStyle w:val="BTEMEASMCA"/>
        <w:rPr>
          <w:noProof/>
          <w:sz w:val="22"/>
          <w:szCs w:val="22"/>
          <w:lang w:eastAsia="de-AT"/>
        </w:rPr>
      </w:pPr>
      <w:r w:rsidRPr="00662608">
        <w:rPr>
          <w:noProof/>
          <w:sz w:val="22"/>
          <w:szCs w:val="22"/>
          <w:lang w:eastAsia="de-AT"/>
        </w:rPr>
        <w:t>Amomed Pharma GmbH</w:t>
      </w:r>
    </w:p>
    <w:p w:rsidR="003E77DA" w:rsidRPr="00662608" w:rsidRDefault="003E77DA" w:rsidP="003E77DA">
      <w:pPr>
        <w:pStyle w:val="BTEMEASMCA"/>
        <w:rPr>
          <w:noProof/>
          <w:sz w:val="22"/>
          <w:szCs w:val="22"/>
          <w:lang w:eastAsia="de-AT"/>
        </w:rPr>
      </w:pPr>
      <w:r w:rsidRPr="00662608">
        <w:rPr>
          <w:noProof/>
          <w:sz w:val="22"/>
          <w:szCs w:val="22"/>
          <w:lang w:eastAsia="de-AT"/>
        </w:rPr>
        <w:t>Storchengasse 1</w:t>
      </w:r>
    </w:p>
    <w:p w:rsidR="003E77DA" w:rsidRPr="00662608" w:rsidRDefault="003E77DA" w:rsidP="003E77DA">
      <w:pPr>
        <w:pStyle w:val="BTEMEASMCA"/>
        <w:rPr>
          <w:sz w:val="22"/>
          <w:szCs w:val="22"/>
        </w:rPr>
      </w:pPr>
      <w:r w:rsidRPr="00662608">
        <w:rPr>
          <w:noProof/>
          <w:sz w:val="22"/>
          <w:szCs w:val="22"/>
          <w:lang w:eastAsia="de-AT"/>
        </w:rPr>
        <w:t>1150</w:t>
      </w:r>
      <w:r w:rsidRPr="00662608">
        <w:rPr>
          <w:sz w:val="22"/>
          <w:szCs w:val="22"/>
        </w:rPr>
        <w:t xml:space="preserve"> Viena</w:t>
      </w:r>
    </w:p>
    <w:p w:rsidR="003E77DA" w:rsidRPr="00662608" w:rsidRDefault="003E77DA" w:rsidP="003E77DA">
      <w:pPr>
        <w:tabs>
          <w:tab w:val="left" w:pos="6300"/>
        </w:tabs>
        <w:rPr>
          <w:sz w:val="22"/>
          <w:szCs w:val="22"/>
        </w:rPr>
      </w:pPr>
      <w:r w:rsidRPr="00662608">
        <w:rPr>
          <w:sz w:val="22"/>
          <w:szCs w:val="22"/>
        </w:rPr>
        <w:t>Austrija</w:t>
      </w:r>
    </w:p>
    <w:p w:rsidR="003E77DA" w:rsidRPr="00662608" w:rsidRDefault="003E77DA" w:rsidP="003E77DA">
      <w:pPr>
        <w:tabs>
          <w:tab w:val="left" w:pos="6300"/>
        </w:tabs>
        <w:rPr>
          <w:noProof/>
          <w:sz w:val="22"/>
          <w:szCs w:val="22"/>
          <w:lang w:val="de-AT" w:eastAsia="de-AT"/>
        </w:rPr>
      </w:pPr>
    </w:p>
    <w:p w:rsidR="003E77DA" w:rsidRPr="00662608" w:rsidRDefault="003E77DA" w:rsidP="003E77DA">
      <w:pPr>
        <w:numPr>
          <w:ilvl w:val="12"/>
          <w:numId w:val="0"/>
        </w:numPr>
        <w:tabs>
          <w:tab w:val="left" w:pos="567"/>
        </w:tabs>
        <w:spacing w:line="260" w:lineRule="exact"/>
        <w:ind w:right="-2"/>
        <w:rPr>
          <w:snapToGrid w:val="0"/>
          <w:sz w:val="22"/>
          <w:szCs w:val="22"/>
        </w:rPr>
      </w:pPr>
      <w:r w:rsidRPr="00662608">
        <w:rPr>
          <w:b/>
          <w:snapToGrid w:val="0"/>
          <w:sz w:val="22"/>
          <w:szCs w:val="22"/>
        </w:rPr>
        <w:t>Šis vaistas EEE valstybėse narėse registruotas tokiais pavadinimais</w:t>
      </w:r>
      <w:r w:rsidRPr="00662608">
        <w:rPr>
          <w:snapToGrid w:val="0"/>
          <w:sz w:val="22"/>
          <w:szCs w:val="22"/>
        </w:rPr>
        <w:t>:</w:t>
      </w:r>
    </w:p>
    <w:p w:rsidR="003E77DA" w:rsidRPr="00662608" w:rsidRDefault="003E77DA" w:rsidP="003E77DA">
      <w:pPr>
        <w:pStyle w:val="BTEMEASMCA"/>
        <w:rPr>
          <w:sz w:val="22"/>
          <w:szCs w:val="22"/>
        </w:rPr>
      </w:pPr>
    </w:p>
    <w:p w:rsidR="003E77DA" w:rsidRPr="00662608" w:rsidRDefault="003E77DA" w:rsidP="003E77DA">
      <w:pPr>
        <w:pStyle w:val="BTEMEASMCA"/>
        <w:tabs>
          <w:tab w:val="clear" w:pos="6300"/>
          <w:tab w:val="left" w:pos="2268"/>
        </w:tabs>
        <w:rPr>
          <w:sz w:val="22"/>
          <w:szCs w:val="22"/>
        </w:rPr>
      </w:pPr>
      <w:r w:rsidRPr="00662608">
        <w:rPr>
          <w:sz w:val="22"/>
          <w:szCs w:val="22"/>
        </w:rPr>
        <w:t>Austrija</w:t>
      </w:r>
      <w:r w:rsidRPr="00662608">
        <w:rPr>
          <w:sz w:val="22"/>
          <w:szCs w:val="22"/>
        </w:rPr>
        <w:tab/>
        <w:t>Rapibloc 300 mg/600 mg Pulver zur Herstellung einer Infusionslösung</w:t>
      </w:r>
    </w:p>
    <w:p w:rsidR="003E77DA" w:rsidRPr="00662608" w:rsidRDefault="003E77DA" w:rsidP="003E77DA">
      <w:pPr>
        <w:pStyle w:val="BTEMEASMCA"/>
        <w:tabs>
          <w:tab w:val="clear" w:pos="6300"/>
          <w:tab w:val="left" w:pos="2268"/>
        </w:tabs>
        <w:rPr>
          <w:sz w:val="22"/>
          <w:szCs w:val="22"/>
        </w:rPr>
      </w:pPr>
      <w:r w:rsidRPr="00662608">
        <w:rPr>
          <w:sz w:val="22"/>
          <w:szCs w:val="22"/>
        </w:rPr>
        <w:t>Bulgarija</w:t>
      </w:r>
      <w:r w:rsidRPr="00662608">
        <w:rPr>
          <w:sz w:val="22"/>
          <w:szCs w:val="22"/>
        </w:rPr>
        <w:tab/>
        <w:t>Rapibloc 300 mg/600 mg прах за инфузионен разтвор</w:t>
      </w:r>
    </w:p>
    <w:p w:rsidR="003E77DA" w:rsidRPr="00662608" w:rsidRDefault="003E77DA" w:rsidP="003E77DA">
      <w:pPr>
        <w:pStyle w:val="BTEMEASMCA"/>
        <w:tabs>
          <w:tab w:val="clear" w:pos="6300"/>
          <w:tab w:val="left" w:pos="2268"/>
        </w:tabs>
        <w:rPr>
          <w:sz w:val="22"/>
          <w:szCs w:val="22"/>
        </w:rPr>
      </w:pPr>
      <w:r w:rsidRPr="00662608">
        <w:rPr>
          <w:sz w:val="22"/>
          <w:szCs w:val="22"/>
        </w:rPr>
        <w:t>Kroatija</w:t>
      </w:r>
      <w:r w:rsidRPr="00662608">
        <w:rPr>
          <w:sz w:val="22"/>
          <w:szCs w:val="22"/>
        </w:rPr>
        <w:tab/>
        <w:t>Rapibloc 300 mg/600 mg prašak za otopinu za infuziju</w:t>
      </w:r>
    </w:p>
    <w:p w:rsidR="003E77DA" w:rsidRPr="00662608" w:rsidRDefault="003E77DA" w:rsidP="003E77DA">
      <w:pPr>
        <w:pStyle w:val="BTEMEASMCA"/>
        <w:tabs>
          <w:tab w:val="clear" w:pos="6300"/>
          <w:tab w:val="left" w:pos="2268"/>
        </w:tabs>
        <w:rPr>
          <w:sz w:val="22"/>
          <w:szCs w:val="22"/>
        </w:rPr>
      </w:pPr>
      <w:r w:rsidRPr="00662608">
        <w:rPr>
          <w:sz w:val="22"/>
          <w:szCs w:val="22"/>
        </w:rPr>
        <w:t>Kipras</w:t>
      </w:r>
      <w:r w:rsidRPr="00662608">
        <w:rPr>
          <w:sz w:val="22"/>
          <w:szCs w:val="22"/>
        </w:rPr>
        <w:tab/>
        <w:t>Rapibloc 300 mg/600 mg κόνις για διάλυμα προς έγχυση</w:t>
      </w:r>
    </w:p>
    <w:p w:rsidR="003E77DA" w:rsidRPr="00662608" w:rsidRDefault="003E77DA" w:rsidP="003E77DA">
      <w:pPr>
        <w:pStyle w:val="BTEMEASMCA"/>
        <w:tabs>
          <w:tab w:val="clear" w:pos="6300"/>
          <w:tab w:val="left" w:pos="2268"/>
        </w:tabs>
        <w:rPr>
          <w:sz w:val="22"/>
          <w:szCs w:val="22"/>
        </w:rPr>
      </w:pPr>
      <w:r w:rsidRPr="00662608">
        <w:rPr>
          <w:sz w:val="22"/>
          <w:szCs w:val="22"/>
        </w:rPr>
        <w:t>Čekija</w:t>
      </w:r>
      <w:r w:rsidRPr="00662608">
        <w:rPr>
          <w:sz w:val="22"/>
          <w:szCs w:val="22"/>
        </w:rPr>
        <w:tab/>
        <w:t>Rapibloc 300 mg/600 mg prášek pro infuzní roztok</w:t>
      </w:r>
    </w:p>
    <w:p w:rsidR="003E77DA" w:rsidRPr="00662608" w:rsidRDefault="003E77DA" w:rsidP="003E77DA">
      <w:pPr>
        <w:pStyle w:val="BTEMEASMCA"/>
        <w:tabs>
          <w:tab w:val="clear" w:pos="6300"/>
          <w:tab w:val="left" w:pos="2268"/>
        </w:tabs>
        <w:rPr>
          <w:sz w:val="22"/>
          <w:szCs w:val="22"/>
        </w:rPr>
      </w:pPr>
      <w:r w:rsidRPr="00662608">
        <w:rPr>
          <w:sz w:val="22"/>
          <w:szCs w:val="22"/>
        </w:rPr>
        <w:t>Danija</w:t>
      </w:r>
      <w:r w:rsidRPr="00662608">
        <w:rPr>
          <w:sz w:val="22"/>
          <w:szCs w:val="22"/>
        </w:rPr>
        <w:tab/>
        <w:t>Rapibloc 300 mg/600 mg pulver til infusionsvæske, opløsning</w:t>
      </w:r>
    </w:p>
    <w:p w:rsidR="003E77DA" w:rsidRPr="00662608" w:rsidRDefault="003E77DA" w:rsidP="003E77DA">
      <w:pPr>
        <w:pStyle w:val="BTEMEASMCA"/>
        <w:tabs>
          <w:tab w:val="clear" w:pos="6300"/>
          <w:tab w:val="left" w:pos="2268"/>
        </w:tabs>
        <w:rPr>
          <w:sz w:val="22"/>
          <w:szCs w:val="22"/>
        </w:rPr>
      </w:pPr>
      <w:r w:rsidRPr="00662608">
        <w:rPr>
          <w:sz w:val="22"/>
          <w:szCs w:val="22"/>
        </w:rPr>
        <w:t>Estija</w:t>
      </w:r>
      <w:r w:rsidRPr="00662608">
        <w:rPr>
          <w:sz w:val="22"/>
          <w:szCs w:val="22"/>
        </w:rPr>
        <w:tab/>
        <w:t>Raploc 300 mg/600 mg infusioonilahuse pulber</w:t>
      </w:r>
    </w:p>
    <w:p w:rsidR="003E77DA" w:rsidRPr="00662608" w:rsidRDefault="003E77DA" w:rsidP="003E77DA">
      <w:pPr>
        <w:pStyle w:val="BTEMEASMCA"/>
        <w:tabs>
          <w:tab w:val="clear" w:pos="6300"/>
          <w:tab w:val="left" w:pos="2268"/>
        </w:tabs>
        <w:rPr>
          <w:sz w:val="22"/>
          <w:szCs w:val="22"/>
        </w:rPr>
      </w:pPr>
      <w:r w:rsidRPr="00662608">
        <w:rPr>
          <w:sz w:val="22"/>
          <w:szCs w:val="22"/>
        </w:rPr>
        <w:t>Vokietija</w:t>
      </w:r>
      <w:r w:rsidRPr="00662608">
        <w:rPr>
          <w:sz w:val="22"/>
          <w:szCs w:val="22"/>
        </w:rPr>
        <w:tab/>
        <w:t>Rapibloc 300 mg/600 mg Pulver zur Herstellung einer Infusionslösung</w:t>
      </w:r>
    </w:p>
    <w:p w:rsidR="003E77DA" w:rsidRPr="00662608" w:rsidRDefault="003E77DA" w:rsidP="003E77DA">
      <w:pPr>
        <w:pStyle w:val="BTEMEASMCA"/>
        <w:tabs>
          <w:tab w:val="clear" w:pos="6300"/>
          <w:tab w:val="left" w:pos="2268"/>
        </w:tabs>
        <w:rPr>
          <w:sz w:val="22"/>
          <w:szCs w:val="22"/>
        </w:rPr>
      </w:pPr>
      <w:r w:rsidRPr="00662608">
        <w:rPr>
          <w:sz w:val="22"/>
          <w:szCs w:val="22"/>
        </w:rPr>
        <w:t>Graikija</w:t>
      </w:r>
      <w:r w:rsidRPr="00662608">
        <w:rPr>
          <w:sz w:val="22"/>
          <w:szCs w:val="22"/>
        </w:rPr>
        <w:tab/>
        <w:t>Rapibloc 300 mg/600 mg κόνις για διάλυμα προς έγχυση</w:t>
      </w:r>
    </w:p>
    <w:p w:rsidR="003E77DA" w:rsidRPr="00662608" w:rsidRDefault="003E77DA" w:rsidP="003E77DA">
      <w:pPr>
        <w:pStyle w:val="BTEMEASMCA"/>
        <w:tabs>
          <w:tab w:val="clear" w:pos="6300"/>
          <w:tab w:val="left" w:pos="2268"/>
        </w:tabs>
        <w:rPr>
          <w:sz w:val="22"/>
          <w:szCs w:val="22"/>
        </w:rPr>
      </w:pPr>
      <w:r w:rsidRPr="00662608">
        <w:rPr>
          <w:sz w:val="22"/>
          <w:szCs w:val="22"/>
        </w:rPr>
        <w:t>Suomija</w:t>
      </w:r>
      <w:r w:rsidRPr="00662608">
        <w:rPr>
          <w:sz w:val="22"/>
          <w:szCs w:val="22"/>
        </w:rPr>
        <w:tab/>
        <w:t>Rapibloc 300 mg/600 mg infuusiokuiva-aine, liuosta varten</w:t>
      </w:r>
    </w:p>
    <w:p w:rsidR="003E77DA" w:rsidRPr="00662608" w:rsidRDefault="003E77DA" w:rsidP="003E77DA">
      <w:pPr>
        <w:pStyle w:val="BTEMEASMCA"/>
        <w:tabs>
          <w:tab w:val="clear" w:pos="6300"/>
          <w:tab w:val="left" w:pos="2268"/>
        </w:tabs>
        <w:rPr>
          <w:sz w:val="22"/>
          <w:szCs w:val="22"/>
        </w:rPr>
      </w:pPr>
      <w:r w:rsidRPr="00662608">
        <w:rPr>
          <w:sz w:val="22"/>
          <w:szCs w:val="22"/>
        </w:rPr>
        <w:t>Prancūzija</w:t>
      </w:r>
      <w:r w:rsidRPr="00662608">
        <w:rPr>
          <w:sz w:val="22"/>
          <w:szCs w:val="22"/>
        </w:rPr>
        <w:tab/>
        <w:t>Rapibloc 300 mg/600 mg poudre pour solution pour perfusion</w:t>
      </w:r>
    </w:p>
    <w:p w:rsidR="003E77DA" w:rsidRPr="00662608" w:rsidRDefault="003E77DA" w:rsidP="003E77DA">
      <w:pPr>
        <w:pStyle w:val="BTEMEASMCA"/>
        <w:tabs>
          <w:tab w:val="clear" w:pos="6300"/>
          <w:tab w:val="left" w:pos="2268"/>
        </w:tabs>
        <w:rPr>
          <w:sz w:val="22"/>
          <w:szCs w:val="22"/>
        </w:rPr>
      </w:pPr>
      <w:r w:rsidRPr="00662608">
        <w:rPr>
          <w:sz w:val="22"/>
          <w:szCs w:val="22"/>
        </w:rPr>
        <w:t>Vengrija</w:t>
      </w:r>
      <w:r w:rsidRPr="00662608">
        <w:rPr>
          <w:sz w:val="22"/>
          <w:szCs w:val="22"/>
        </w:rPr>
        <w:tab/>
        <w:t>Rapibloc 300 mg/600 mg por infúziós oldathoz</w:t>
      </w:r>
    </w:p>
    <w:p w:rsidR="003E77DA" w:rsidRPr="00662608" w:rsidRDefault="003E77DA" w:rsidP="003E77DA">
      <w:pPr>
        <w:pStyle w:val="BTEMEASMCA"/>
        <w:tabs>
          <w:tab w:val="clear" w:pos="6300"/>
          <w:tab w:val="left" w:pos="2268"/>
        </w:tabs>
        <w:rPr>
          <w:sz w:val="22"/>
          <w:szCs w:val="22"/>
        </w:rPr>
      </w:pPr>
      <w:r w:rsidRPr="00662608">
        <w:rPr>
          <w:sz w:val="22"/>
          <w:szCs w:val="22"/>
        </w:rPr>
        <w:t>Islandija</w:t>
      </w:r>
      <w:r w:rsidRPr="00662608">
        <w:rPr>
          <w:sz w:val="22"/>
          <w:szCs w:val="22"/>
        </w:rPr>
        <w:tab/>
        <w:t>Rapibloc 300 mg/600 mg innrennslisstofn, lausn</w:t>
      </w:r>
    </w:p>
    <w:p w:rsidR="003E77DA" w:rsidRPr="00662608" w:rsidRDefault="003E77DA" w:rsidP="003E77DA">
      <w:pPr>
        <w:pStyle w:val="BTEMEASMCA"/>
        <w:tabs>
          <w:tab w:val="clear" w:pos="6300"/>
          <w:tab w:val="left" w:pos="2268"/>
        </w:tabs>
        <w:rPr>
          <w:sz w:val="22"/>
          <w:szCs w:val="22"/>
        </w:rPr>
      </w:pPr>
      <w:r w:rsidRPr="00662608">
        <w:rPr>
          <w:sz w:val="22"/>
          <w:szCs w:val="22"/>
        </w:rPr>
        <w:t>Italija</w:t>
      </w:r>
      <w:r w:rsidRPr="00662608">
        <w:rPr>
          <w:sz w:val="22"/>
          <w:szCs w:val="22"/>
        </w:rPr>
        <w:tab/>
        <w:t>Landiobloc</w:t>
      </w:r>
    </w:p>
    <w:p w:rsidR="003E77DA" w:rsidRPr="00662608" w:rsidRDefault="003E77DA" w:rsidP="003E77DA">
      <w:pPr>
        <w:pStyle w:val="BTEMEASMCA"/>
        <w:tabs>
          <w:tab w:val="clear" w:pos="6300"/>
          <w:tab w:val="left" w:pos="2268"/>
        </w:tabs>
        <w:rPr>
          <w:sz w:val="22"/>
          <w:szCs w:val="22"/>
        </w:rPr>
      </w:pPr>
      <w:r w:rsidRPr="00662608">
        <w:rPr>
          <w:sz w:val="22"/>
          <w:szCs w:val="22"/>
        </w:rPr>
        <w:t>Latvija</w:t>
      </w:r>
      <w:r w:rsidRPr="00662608">
        <w:rPr>
          <w:sz w:val="22"/>
          <w:szCs w:val="22"/>
        </w:rPr>
        <w:tab/>
        <w:t>Raploc 300 mg/600 mg pulveris infūziju šķīduma pagatavošanai</w:t>
      </w:r>
    </w:p>
    <w:p w:rsidR="003E77DA" w:rsidRPr="00662608" w:rsidRDefault="003E77DA" w:rsidP="003E77DA">
      <w:pPr>
        <w:pStyle w:val="BTEMEASMCA"/>
        <w:tabs>
          <w:tab w:val="clear" w:pos="6300"/>
          <w:tab w:val="left" w:pos="2268"/>
        </w:tabs>
        <w:rPr>
          <w:sz w:val="22"/>
          <w:szCs w:val="22"/>
        </w:rPr>
      </w:pPr>
      <w:r w:rsidRPr="00662608">
        <w:rPr>
          <w:sz w:val="22"/>
          <w:szCs w:val="22"/>
        </w:rPr>
        <w:t>Malta</w:t>
      </w:r>
      <w:r w:rsidRPr="00662608">
        <w:rPr>
          <w:sz w:val="22"/>
          <w:szCs w:val="22"/>
        </w:rPr>
        <w:tab/>
        <w:t xml:space="preserve">Rapibloc 300 mg/600 mg </w:t>
      </w:r>
      <w:r w:rsidR="00603327" w:rsidRPr="00662608">
        <w:rPr>
          <w:sz w:val="22"/>
          <w:szCs w:val="22"/>
        </w:rPr>
        <w:t>powder for solution for infusion</w:t>
      </w:r>
    </w:p>
    <w:p w:rsidR="003E77DA" w:rsidRPr="00662608" w:rsidRDefault="003E77DA" w:rsidP="003E77DA">
      <w:pPr>
        <w:pStyle w:val="BTEMEASMCA"/>
        <w:tabs>
          <w:tab w:val="clear" w:pos="6300"/>
          <w:tab w:val="left" w:pos="2268"/>
        </w:tabs>
        <w:rPr>
          <w:sz w:val="22"/>
          <w:szCs w:val="22"/>
        </w:rPr>
      </w:pPr>
      <w:r w:rsidRPr="00662608">
        <w:rPr>
          <w:sz w:val="22"/>
          <w:szCs w:val="22"/>
        </w:rPr>
        <w:t>Nyderlandai</w:t>
      </w:r>
      <w:r w:rsidRPr="00662608">
        <w:rPr>
          <w:sz w:val="22"/>
          <w:szCs w:val="22"/>
        </w:rPr>
        <w:tab/>
        <w:t>Rapibloc 300 mg/600 mg poeder voor oplossing voor infusie</w:t>
      </w:r>
    </w:p>
    <w:p w:rsidR="003E77DA" w:rsidRPr="00662608" w:rsidRDefault="003E77DA" w:rsidP="003E77DA">
      <w:pPr>
        <w:pStyle w:val="BTEMEASMCA"/>
        <w:tabs>
          <w:tab w:val="clear" w:pos="6300"/>
          <w:tab w:val="left" w:pos="2268"/>
        </w:tabs>
        <w:rPr>
          <w:sz w:val="22"/>
          <w:szCs w:val="22"/>
        </w:rPr>
      </w:pPr>
      <w:r w:rsidRPr="00662608">
        <w:rPr>
          <w:sz w:val="22"/>
          <w:szCs w:val="22"/>
        </w:rPr>
        <w:t>Norvegija</w:t>
      </w:r>
      <w:r w:rsidRPr="00662608">
        <w:rPr>
          <w:sz w:val="22"/>
          <w:szCs w:val="22"/>
        </w:rPr>
        <w:tab/>
        <w:t>Raploc</w:t>
      </w:r>
    </w:p>
    <w:p w:rsidR="003E77DA" w:rsidRPr="00662608" w:rsidRDefault="003E77DA" w:rsidP="003E77DA">
      <w:pPr>
        <w:pStyle w:val="BTEMEASMCA"/>
        <w:tabs>
          <w:tab w:val="clear" w:pos="6300"/>
          <w:tab w:val="left" w:pos="2268"/>
        </w:tabs>
        <w:rPr>
          <w:sz w:val="22"/>
          <w:szCs w:val="22"/>
        </w:rPr>
      </w:pPr>
      <w:r w:rsidRPr="00662608">
        <w:rPr>
          <w:sz w:val="22"/>
          <w:szCs w:val="22"/>
        </w:rPr>
        <w:t>Lenkija</w:t>
      </w:r>
      <w:r w:rsidRPr="00662608">
        <w:rPr>
          <w:sz w:val="22"/>
          <w:szCs w:val="22"/>
        </w:rPr>
        <w:tab/>
        <w:t>Runrapiq</w:t>
      </w:r>
    </w:p>
    <w:p w:rsidR="003E77DA" w:rsidRPr="00662608" w:rsidRDefault="003E77DA" w:rsidP="003E77DA">
      <w:pPr>
        <w:pStyle w:val="BTEMEASMCA"/>
        <w:tabs>
          <w:tab w:val="clear" w:pos="6300"/>
          <w:tab w:val="left" w:pos="2268"/>
        </w:tabs>
        <w:rPr>
          <w:sz w:val="22"/>
          <w:szCs w:val="22"/>
        </w:rPr>
      </w:pPr>
      <w:r w:rsidRPr="00662608">
        <w:rPr>
          <w:sz w:val="22"/>
          <w:szCs w:val="22"/>
        </w:rPr>
        <w:t>Rumunija</w:t>
      </w:r>
      <w:r w:rsidRPr="00662608">
        <w:rPr>
          <w:sz w:val="22"/>
          <w:szCs w:val="22"/>
        </w:rPr>
        <w:tab/>
        <w:t>Rapibloc 300 mg/600 mg pulbere pentru soluţie perfuzabilă</w:t>
      </w:r>
    </w:p>
    <w:p w:rsidR="003E77DA" w:rsidRPr="00662608" w:rsidRDefault="003E77DA" w:rsidP="003E77DA">
      <w:pPr>
        <w:pStyle w:val="BTEMEASMCA"/>
        <w:tabs>
          <w:tab w:val="clear" w:pos="6300"/>
          <w:tab w:val="left" w:pos="2268"/>
        </w:tabs>
        <w:rPr>
          <w:sz w:val="22"/>
          <w:szCs w:val="22"/>
        </w:rPr>
      </w:pPr>
      <w:r w:rsidRPr="00662608">
        <w:rPr>
          <w:sz w:val="22"/>
          <w:szCs w:val="22"/>
        </w:rPr>
        <w:t>Slovakija</w:t>
      </w:r>
      <w:r w:rsidRPr="00662608">
        <w:rPr>
          <w:sz w:val="22"/>
          <w:szCs w:val="22"/>
        </w:rPr>
        <w:tab/>
        <w:t>Rapibloc 300 mg/600 mg prášok na infúzny roztok</w:t>
      </w:r>
    </w:p>
    <w:p w:rsidR="003E77DA" w:rsidRPr="00662608" w:rsidRDefault="003E77DA" w:rsidP="003E77DA">
      <w:pPr>
        <w:pStyle w:val="BTEMEASMCA"/>
        <w:tabs>
          <w:tab w:val="clear" w:pos="6300"/>
          <w:tab w:val="left" w:pos="2268"/>
        </w:tabs>
        <w:rPr>
          <w:sz w:val="22"/>
          <w:szCs w:val="22"/>
        </w:rPr>
      </w:pPr>
      <w:r w:rsidRPr="00662608">
        <w:rPr>
          <w:sz w:val="22"/>
          <w:szCs w:val="22"/>
        </w:rPr>
        <w:t>Slovėnija</w:t>
      </w:r>
      <w:r w:rsidRPr="00662608">
        <w:rPr>
          <w:sz w:val="22"/>
          <w:szCs w:val="22"/>
        </w:rPr>
        <w:tab/>
        <w:t>Rapibloc 300 mg/600 mg prašek za raztopino za infundiranje</w:t>
      </w:r>
    </w:p>
    <w:p w:rsidR="003E77DA" w:rsidRPr="00662608" w:rsidRDefault="003E77DA" w:rsidP="003E77DA">
      <w:pPr>
        <w:pStyle w:val="BTEMEASMCA"/>
        <w:tabs>
          <w:tab w:val="clear" w:pos="6300"/>
          <w:tab w:val="left" w:pos="2268"/>
        </w:tabs>
        <w:rPr>
          <w:sz w:val="22"/>
          <w:szCs w:val="22"/>
        </w:rPr>
      </w:pPr>
      <w:r w:rsidRPr="00662608">
        <w:rPr>
          <w:sz w:val="22"/>
          <w:szCs w:val="22"/>
        </w:rPr>
        <w:t>Švedija</w:t>
      </w:r>
      <w:r w:rsidRPr="00662608">
        <w:rPr>
          <w:sz w:val="22"/>
          <w:szCs w:val="22"/>
        </w:rPr>
        <w:tab/>
        <w:t>Rapibloc</w:t>
      </w:r>
    </w:p>
    <w:p w:rsidR="003E77DA" w:rsidRPr="00662608" w:rsidRDefault="003E77DA" w:rsidP="003E77DA">
      <w:pPr>
        <w:pStyle w:val="BTEMEASMCA"/>
        <w:rPr>
          <w:sz w:val="22"/>
          <w:szCs w:val="22"/>
        </w:rPr>
      </w:pPr>
    </w:p>
    <w:p w:rsidR="003E77DA" w:rsidRPr="00662608" w:rsidRDefault="003E77DA" w:rsidP="003E77DA">
      <w:pPr>
        <w:pStyle w:val="BTEMEASMCA"/>
        <w:rPr>
          <w:sz w:val="22"/>
          <w:szCs w:val="22"/>
        </w:rPr>
      </w:pPr>
    </w:p>
    <w:p w:rsidR="003E77DA" w:rsidRPr="00662608" w:rsidRDefault="003E77DA" w:rsidP="003E77DA">
      <w:pPr>
        <w:rPr>
          <w:sz w:val="22"/>
          <w:szCs w:val="22"/>
        </w:rPr>
      </w:pPr>
      <w:r w:rsidRPr="00662608">
        <w:rPr>
          <w:b/>
          <w:bCs/>
          <w:sz w:val="22"/>
          <w:szCs w:val="22"/>
        </w:rPr>
        <w:t xml:space="preserve">Šis pakuotės lapelis paskutinį kartą peržiūrėtas </w:t>
      </w:r>
      <w:r w:rsidR="004D5C0E" w:rsidRPr="00662608">
        <w:rPr>
          <w:b/>
          <w:bCs/>
          <w:sz w:val="22"/>
          <w:szCs w:val="22"/>
        </w:rPr>
        <w:t>2017-08-18.</w:t>
      </w:r>
    </w:p>
    <w:p w:rsidR="003E77DA" w:rsidRPr="00662608" w:rsidRDefault="003E77DA" w:rsidP="003E77DA">
      <w:pPr>
        <w:rPr>
          <w:sz w:val="22"/>
          <w:szCs w:val="22"/>
        </w:rPr>
      </w:pPr>
    </w:p>
    <w:p w:rsidR="003E77DA" w:rsidRPr="00662608" w:rsidRDefault="003E77DA" w:rsidP="003E77DA">
      <w:pPr>
        <w:numPr>
          <w:ilvl w:val="12"/>
          <w:numId w:val="0"/>
        </w:numPr>
        <w:tabs>
          <w:tab w:val="left" w:pos="567"/>
        </w:tabs>
        <w:ind w:right="-2"/>
        <w:rPr>
          <w:snapToGrid w:val="0"/>
          <w:sz w:val="22"/>
          <w:szCs w:val="22"/>
        </w:rPr>
      </w:pPr>
      <w:r w:rsidRPr="00662608">
        <w:rPr>
          <w:snapToGrid w:val="0"/>
          <w:sz w:val="22"/>
          <w:szCs w:val="22"/>
        </w:rPr>
        <w:t>Išsami informacija apie šį vaistą pateikiama Valstybinės vaistų kontrolės tarnybos prie Lietuvos Respublikos sveikatos apsaugos ministerijos tinklalapyje</w:t>
      </w:r>
      <w:r w:rsidRPr="00662608">
        <w:rPr>
          <w:i/>
          <w:snapToGrid w:val="0"/>
          <w:sz w:val="22"/>
          <w:szCs w:val="22"/>
        </w:rPr>
        <w:t xml:space="preserve"> </w:t>
      </w:r>
      <w:hyperlink r:id="rId14" w:history="1">
        <w:r w:rsidRPr="00662608">
          <w:rPr>
            <w:rFonts w:eastAsia="SimSun"/>
            <w:snapToGrid w:val="0"/>
            <w:color w:val="0000FF"/>
            <w:sz w:val="22"/>
            <w:szCs w:val="22"/>
            <w:u w:val="single"/>
          </w:rPr>
          <w:t>http://www.vvkt.lt/</w:t>
        </w:r>
      </w:hyperlink>
      <w:r w:rsidRPr="00662608">
        <w:rPr>
          <w:snapToGrid w:val="0"/>
          <w:sz w:val="22"/>
          <w:szCs w:val="22"/>
        </w:rPr>
        <w:t>.</w:t>
      </w:r>
    </w:p>
    <w:p w:rsidR="003E77DA" w:rsidRPr="00662608" w:rsidRDefault="003E77DA" w:rsidP="003E77DA">
      <w:pPr>
        <w:pStyle w:val="TTEMEASMCA"/>
        <w:rPr>
          <w:lang w:val="lt-LT"/>
        </w:rPr>
      </w:pPr>
    </w:p>
    <w:p w:rsidR="003E77DA" w:rsidRPr="00662608" w:rsidRDefault="003E77DA" w:rsidP="003E77DA">
      <w:pPr>
        <w:widowControl w:val="0"/>
        <w:rPr>
          <w:bCs/>
          <w:sz w:val="22"/>
          <w:szCs w:val="22"/>
        </w:rPr>
      </w:pPr>
      <w:r w:rsidRPr="00662608">
        <w:rPr>
          <w:bCs/>
          <w:sz w:val="22"/>
          <w:szCs w:val="22"/>
        </w:rPr>
        <w:t>---------------------------------------------------------------------------------------------------------------------------</w:t>
      </w:r>
    </w:p>
    <w:p w:rsidR="003E77DA" w:rsidRPr="00662608" w:rsidRDefault="003E77DA" w:rsidP="003E77DA">
      <w:pPr>
        <w:widowControl w:val="0"/>
        <w:rPr>
          <w:b/>
          <w:bCs/>
          <w:i/>
          <w:sz w:val="22"/>
          <w:szCs w:val="22"/>
        </w:rPr>
      </w:pPr>
      <w:r w:rsidRPr="00662608">
        <w:rPr>
          <w:b/>
          <w:bCs/>
          <w:sz w:val="22"/>
          <w:szCs w:val="22"/>
        </w:rPr>
        <w:t>Toliau pateikta informacija skirta tik sveikatos priežiūros specialistams.</w:t>
      </w:r>
    </w:p>
    <w:p w:rsidR="003E77DA" w:rsidRPr="00662608" w:rsidRDefault="003E77DA" w:rsidP="003E77DA">
      <w:pPr>
        <w:widowControl w:val="0"/>
        <w:rPr>
          <w:sz w:val="22"/>
          <w:szCs w:val="22"/>
        </w:rPr>
      </w:pPr>
    </w:p>
    <w:p w:rsidR="003E77DA" w:rsidRPr="00662608" w:rsidRDefault="003E77DA" w:rsidP="003E77DA">
      <w:pPr>
        <w:widowControl w:val="0"/>
        <w:rPr>
          <w:sz w:val="22"/>
          <w:szCs w:val="22"/>
        </w:rPr>
      </w:pPr>
      <w:r w:rsidRPr="00662608">
        <w:rPr>
          <w:sz w:val="22"/>
          <w:szCs w:val="22"/>
        </w:rPr>
        <w:t>Informacija apie šio vaisto vartojimą nurodyta preparato charakteristikų santraukoje, kuri pateikiama kaip atskiras dokumentas kartu su šio vaisto pakuote.</w:t>
      </w:r>
    </w:p>
    <w:p w:rsidR="00F75172" w:rsidRPr="00662608" w:rsidRDefault="00F75172">
      <w:pPr>
        <w:rPr>
          <w:sz w:val="22"/>
          <w:szCs w:val="22"/>
        </w:rPr>
      </w:pPr>
      <w:bookmarkStart w:id="40" w:name="_GoBack"/>
      <w:bookmarkEnd w:id="40"/>
      <w:permStart w:id="1409026256" w:edGrp="everyone"/>
      <w:permEnd w:id="1409026256"/>
    </w:p>
    <w:sectPr w:rsidR="00F75172" w:rsidRPr="00662608" w:rsidSect="00F37400">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01" w:rsidRDefault="00603327">
      <w:r>
        <w:separator/>
      </w:r>
    </w:p>
  </w:endnote>
  <w:endnote w:type="continuationSeparator" w:id="0">
    <w:p w:rsidR="00656601" w:rsidRDefault="0060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8B" w:rsidRDefault="003E77DA" w:rsidP="00F374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738B" w:rsidRDefault="00662608" w:rsidP="00F3740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8B" w:rsidRPr="000E5126" w:rsidRDefault="003E77DA" w:rsidP="00F37400">
    <w:pPr>
      <w:pStyle w:val="Porat"/>
      <w:framePr w:wrap="around" w:vAnchor="text" w:hAnchor="margin" w:xAlign="right" w:y="1"/>
      <w:rPr>
        <w:rStyle w:val="Puslapionumeris"/>
        <w:sz w:val="22"/>
        <w:szCs w:val="22"/>
      </w:rPr>
    </w:pPr>
    <w:r w:rsidRPr="000E5126">
      <w:rPr>
        <w:rStyle w:val="Puslapionumeris"/>
        <w:sz w:val="22"/>
        <w:szCs w:val="22"/>
      </w:rPr>
      <w:fldChar w:fldCharType="begin"/>
    </w:r>
    <w:r w:rsidRPr="000E5126">
      <w:rPr>
        <w:rStyle w:val="Puslapionumeris"/>
        <w:sz w:val="22"/>
        <w:szCs w:val="22"/>
      </w:rPr>
      <w:instrText xml:space="preserve">PAGE  </w:instrText>
    </w:r>
    <w:r w:rsidRPr="000E5126">
      <w:rPr>
        <w:rStyle w:val="Puslapionumeris"/>
        <w:sz w:val="22"/>
        <w:szCs w:val="22"/>
      </w:rPr>
      <w:fldChar w:fldCharType="separate"/>
    </w:r>
    <w:r w:rsidR="00662608">
      <w:rPr>
        <w:rStyle w:val="Puslapionumeris"/>
        <w:noProof/>
        <w:sz w:val="22"/>
        <w:szCs w:val="22"/>
      </w:rPr>
      <w:t>33</w:t>
    </w:r>
    <w:r w:rsidRPr="000E5126">
      <w:rPr>
        <w:rStyle w:val="Puslapionumeris"/>
        <w:sz w:val="22"/>
        <w:szCs w:val="22"/>
      </w:rPr>
      <w:fldChar w:fldCharType="end"/>
    </w:r>
  </w:p>
  <w:p w:rsidR="0051738B" w:rsidRDefault="00662608" w:rsidP="00F3740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01" w:rsidRDefault="00603327">
      <w:r>
        <w:separator/>
      </w:r>
    </w:p>
  </w:footnote>
  <w:footnote w:type="continuationSeparator" w:id="0">
    <w:p w:rsidR="00656601" w:rsidRDefault="00603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50242"/>
    <w:multiLevelType w:val="hybridMultilevel"/>
    <w:tmpl w:val="B1EC6090"/>
    <w:lvl w:ilvl="0" w:tplc="0C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737A3"/>
    <w:multiLevelType w:val="hybridMultilevel"/>
    <w:tmpl w:val="B4F476E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3D1B36"/>
    <w:multiLevelType w:val="hybridMultilevel"/>
    <w:tmpl w:val="55D6881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3D59F9"/>
    <w:multiLevelType w:val="hybridMultilevel"/>
    <w:tmpl w:val="E4EA7C2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4917F5"/>
    <w:multiLevelType w:val="hybridMultilevel"/>
    <w:tmpl w:val="F7307FEA"/>
    <w:lvl w:ilvl="0" w:tplc="0C0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DA269688"/>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EF58B3DC">
      <w:start w:val="1"/>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C1DC5"/>
    <w:multiLevelType w:val="hybridMultilevel"/>
    <w:tmpl w:val="7CC658CC"/>
    <w:lvl w:ilvl="0" w:tplc="A4303DC0">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8534D8"/>
    <w:multiLevelType w:val="hybridMultilevel"/>
    <w:tmpl w:val="E2B4AA7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821E3F"/>
    <w:multiLevelType w:val="hybridMultilevel"/>
    <w:tmpl w:val="32B6CD80"/>
    <w:lvl w:ilvl="0" w:tplc="0809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B4162C"/>
    <w:multiLevelType w:val="hybridMultilevel"/>
    <w:tmpl w:val="B25ADAEA"/>
    <w:lvl w:ilvl="0" w:tplc="042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0C7C08"/>
    <w:multiLevelType w:val="hybridMultilevel"/>
    <w:tmpl w:val="0B0ACFE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507C7A"/>
    <w:multiLevelType w:val="hybridMultilevel"/>
    <w:tmpl w:val="345AD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790DA8"/>
    <w:multiLevelType w:val="hybridMultilevel"/>
    <w:tmpl w:val="27344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36011"/>
    <w:multiLevelType w:val="hybridMultilevel"/>
    <w:tmpl w:val="6472E74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6F5F01"/>
    <w:multiLevelType w:val="hybridMultilevel"/>
    <w:tmpl w:val="0786E58E"/>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EF70BA"/>
    <w:multiLevelType w:val="hybridMultilevel"/>
    <w:tmpl w:val="2724169C"/>
    <w:lvl w:ilvl="0" w:tplc="BB7043CE">
      <w:start w:val="1"/>
      <w:numFmt w:val="bullet"/>
      <w:lvlText w:val=""/>
      <w:lvlJc w:val="left"/>
      <w:pPr>
        <w:ind w:left="720" w:hanging="360"/>
      </w:pPr>
      <w:rPr>
        <w:rFonts w:ascii="Symbol" w:hAnsi="Symbol" w:hint="default"/>
        <w:strike w:val="0"/>
        <w:dstrike w:val="0"/>
        <w:u w:val="none"/>
        <w:effect w:val="none"/>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5B080785"/>
    <w:multiLevelType w:val="hybridMultilevel"/>
    <w:tmpl w:val="64C201A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0C7B1E"/>
    <w:multiLevelType w:val="hybridMultilevel"/>
    <w:tmpl w:val="2AB0EE46"/>
    <w:lvl w:ilvl="0" w:tplc="0ACC96F8">
      <w:start w:val="5"/>
      <w:numFmt w:val="bullet"/>
      <w:lvlText w:val="-"/>
      <w:lvlJc w:val="left"/>
      <w:pPr>
        <w:tabs>
          <w:tab w:val="num" w:pos="525"/>
        </w:tabs>
        <w:ind w:left="525" w:hanging="705"/>
      </w:pPr>
      <w:rPr>
        <w:rFonts w:ascii="Times New Roman" w:eastAsia="Times New Roman" w:hAnsi="Times New Roman" w:hint="default"/>
        <w:color w:val="000000"/>
      </w:rPr>
    </w:lvl>
    <w:lvl w:ilvl="1" w:tplc="04070003">
      <w:start w:val="1"/>
      <w:numFmt w:val="bullet"/>
      <w:lvlText w:val="o"/>
      <w:lvlJc w:val="left"/>
      <w:pPr>
        <w:tabs>
          <w:tab w:val="num" w:pos="900"/>
        </w:tabs>
        <w:ind w:left="900" w:hanging="360"/>
      </w:pPr>
      <w:rPr>
        <w:rFonts w:ascii="Courier New" w:hAnsi="Courier New" w:hint="default"/>
      </w:rPr>
    </w:lvl>
    <w:lvl w:ilvl="2" w:tplc="04070005">
      <w:start w:val="1"/>
      <w:numFmt w:val="bullet"/>
      <w:lvlText w:val=""/>
      <w:lvlJc w:val="left"/>
      <w:pPr>
        <w:tabs>
          <w:tab w:val="num" w:pos="1620"/>
        </w:tabs>
        <w:ind w:left="1620" w:hanging="360"/>
      </w:pPr>
      <w:rPr>
        <w:rFonts w:ascii="Wingdings" w:hAnsi="Wingdings" w:hint="default"/>
      </w:rPr>
    </w:lvl>
    <w:lvl w:ilvl="3" w:tplc="04070001">
      <w:start w:val="1"/>
      <w:numFmt w:val="bullet"/>
      <w:lvlText w:val=""/>
      <w:lvlJc w:val="left"/>
      <w:pPr>
        <w:tabs>
          <w:tab w:val="num" w:pos="2340"/>
        </w:tabs>
        <w:ind w:left="2340" w:hanging="360"/>
      </w:pPr>
      <w:rPr>
        <w:rFonts w:ascii="Symbol" w:hAnsi="Symbol" w:hint="default"/>
      </w:rPr>
    </w:lvl>
    <w:lvl w:ilvl="4" w:tplc="04070003">
      <w:start w:val="1"/>
      <w:numFmt w:val="bullet"/>
      <w:lvlText w:val="o"/>
      <w:lvlJc w:val="left"/>
      <w:pPr>
        <w:tabs>
          <w:tab w:val="num" w:pos="3060"/>
        </w:tabs>
        <w:ind w:left="3060" w:hanging="360"/>
      </w:pPr>
      <w:rPr>
        <w:rFonts w:ascii="Courier New" w:hAnsi="Courier New" w:hint="default"/>
      </w:rPr>
    </w:lvl>
    <w:lvl w:ilvl="5" w:tplc="04070005">
      <w:start w:val="1"/>
      <w:numFmt w:val="bullet"/>
      <w:lvlText w:val=""/>
      <w:lvlJc w:val="left"/>
      <w:pPr>
        <w:tabs>
          <w:tab w:val="num" w:pos="3780"/>
        </w:tabs>
        <w:ind w:left="3780" w:hanging="360"/>
      </w:pPr>
      <w:rPr>
        <w:rFonts w:ascii="Wingdings" w:hAnsi="Wingdings" w:hint="default"/>
      </w:rPr>
    </w:lvl>
    <w:lvl w:ilvl="6" w:tplc="04070001">
      <w:start w:val="1"/>
      <w:numFmt w:val="bullet"/>
      <w:lvlText w:val=""/>
      <w:lvlJc w:val="left"/>
      <w:pPr>
        <w:tabs>
          <w:tab w:val="num" w:pos="4500"/>
        </w:tabs>
        <w:ind w:left="4500" w:hanging="360"/>
      </w:pPr>
      <w:rPr>
        <w:rFonts w:ascii="Symbol" w:hAnsi="Symbol" w:hint="default"/>
      </w:rPr>
    </w:lvl>
    <w:lvl w:ilvl="7" w:tplc="04070003">
      <w:start w:val="1"/>
      <w:numFmt w:val="bullet"/>
      <w:lvlText w:val="o"/>
      <w:lvlJc w:val="left"/>
      <w:pPr>
        <w:tabs>
          <w:tab w:val="num" w:pos="5220"/>
        </w:tabs>
        <w:ind w:left="5220" w:hanging="360"/>
      </w:pPr>
      <w:rPr>
        <w:rFonts w:ascii="Courier New" w:hAnsi="Courier New" w:hint="default"/>
      </w:rPr>
    </w:lvl>
    <w:lvl w:ilvl="8" w:tplc="04070005">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6739487E"/>
    <w:multiLevelType w:val="hybridMultilevel"/>
    <w:tmpl w:val="A28093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76753034"/>
    <w:multiLevelType w:val="hybridMultilevel"/>
    <w:tmpl w:val="E9EEDC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1" w15:restartNumberingAfterBreak="0">
    <w:nsid w:val="7A9C0782"/>
    <w:multiLevelType w:val="hybridMultilevel"/>
    <w:tmpl w:val="6D4C92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8"/>
  </w:num>
  <w:num w:numId="4">
    <w:abstractNumId w:val="13"/>
  </w:num>
  <w:num w:numId="5">
    <w:abstractNumId w:val="12"/>
  </w:num>
  <w:num w:numId="6">
    <w:abstractNumId w:val="21"/>
  </w:num>
  <w:num w:numId="7">
    <w:abstractNumId w:val="0"/>
    <w:lvlOverride w:ilvl="0">
      <w:lvl w:ilvl="0">
        <w:start w:val="1"/>
        <w:numFmt w:val="bullet"/>
        <w:lvlText w:val="-"/>
        <w:lvlJc w:val="left"/>
        <w:pPr>
          <w:ind w:left="360" w:hanging="360"/>
        </w:pPr>
      </w:lvl>
    </w:lvlOverride>
  </w:num>
  <w:num w:numId="8">
    <w:abstractNumId w:val="1"/>
  </w:num>
  <w:num w:numId="9">
    <w:abstractNumId w:val="5"/>
  </w:num>
  <w:num w:numId="10">
    <w:abstractNumId w:val="3"/>
  </w:num>
  <w:num w:numId="11">
    <w:abstractNumId w:val="17"/>
  </w:num>
  <w:num w:numId="12">
    <w:abstractNumId w:val="11"/>
  </w:num>
  <w:num w:numId="13">
    <w:abstractNumId w:val="9"/>
  </w:num>
  <w:num w:numId="14">
    <w:abstractNumId w:val="16"/>
  </w:num>
  <w:num w:numId="15">
    <w:abstractNumId w:val="19"/>
  </w:num>
  <w:num w:numId="16">
    <w:abstractNumId w:val="20"/>
  </w:num>
  <w:num w:numId="17">
    <w:abstractNumId w:val="14"/>
  </w:num>
  <w:num w:numId="18">
    <w:abstractNumId w:val="8"/>
  </w:num>
  <w:num w:numId="19">
    <w:abstractNumId w:val="4"/>
  </w:num>
  <w:num w:numId="20">
    <w:abstractNumId w:val="2"/>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WCb4H5tDhjkKrnd29gDFn5WOy/0Z3cfBWO83NmP8f7aalzVGE/nSxajr7PpVMbf8FumWKTgqmWHe+J6tKOnOw==" w:salt="5zjhnRFFTl7ZN6j88FWWV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BC"/>
    <w:rsid w:val="00027FBC"/>
    <w:rsid w:val="00030C37"/>
    <w:rsid w:val="001D1E43"/>
    <w:rsid w:val="003E77DA"/>
    <w:rsid w:val="004D5C0E"/>
    <w:rsid w:val="00603327"/>
    <w:rsid w:val="00656601"/>
    <w:rsid w:val="00662608"/>
    <w:rsid w:val="00BB0913"/>
    <w:rsid w:val="00F75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3E627-2260-4DAE-83EE-09F515BC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77D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3E77D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E77D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E77D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E77DA"/>
    <w:pPr>
      <w:keepNext/>
      <w:jc w:val="both"/>
      <w:outlineLvl w:val="3"/>
    </w:pPr>
    <w:rPr>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E77DA"/>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3E77DA"/>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3E77DA"/>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3E77DA"/>
    <w:rPr>
      <w:rFonts w:ascii="Times New Roman" w:eastAsia="Times New Roman" w:hAnsi="Times New Roman" w:cs="Times New Roman"/>
      <w:u w:val="single"/>
    </w:rPr>
  </w:style>
  <w:style w:type="character" w:styleId="Hipersaitas">
    <w:name w:val="Hyperlink"/>
    <w:uiPriority w:val="99"/>
    <w:rsid w:val="003E77DA"/>
    <w:rPr>
      <w:rFonts w:cs="Times New Roman"/>
      <w:color w:val="0000FF"/>
      <w:u w:val="single"/>
    </w:rPr>
  </w:style>
  <w:style w:type="paragraph" w:customStyle="1" w:styleId="PI-1EMEASMCA">
    <w:name w:val="PI-1 EMEA_SMCA"/>
    <w:basedOn w:val="Antrat2"/>
    <w:autoRedefine/>
    <w:uiPriority w:val="99"/>
    <w:rsid w:val="003E77D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3E77D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uiPriority w:val="99"/>
    <w:rsid w:val="003E77DA"/>
    <w:rPr>
      <w:rFonts w:cs="Times New Roman"/>
      <w:b/>
      <w:noProof/>
      <w:sz w:val="22"/>
      <w:szCs w:val="22"/>
      <w:lang w:val="lt-LT" w:eastAsia="en-US" w:bidi="ar-SA"/>
    </w:rPr>
  </w:style>
  <w:style w:type="paragraph" w:customStyle="1" w:styleId="PI-2EMEASMCA">
    <w:name w:val="PI-2 EMEA_SMCA"/>
    <w:basedOn w:val="Antrat3"/>
    <w:autoRedefine/>
    <w:uiPriority w:val="99"/>
    <w:rsid w:val="003E77D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uiPriority w:val="99"/>
    <w:rsid w:val="003E77DA"/>
    <w:pPr>
      <w:tabs>
        <w:tab w:val="left" w:pos="6300"/>
      </w:tabs>
    </w:pPr>
    <w:rPr>
      <w:sz w:val="23"/>
      <w:szCs w:val="23"/>
    </w:rPr>
  </w:style>
  <w:style w:type="paragraph" w:customStyle="1" w:styleId="TTEMEASMCA">
    <w:name w:val="TT EMEA_SMCA"/>
    <w:basedOn w:val="Antrat1"/>
    <w:autoRedefine/>
    <w:uiPriority w:val="99"/>
    <w:rsid w:val="003E77DA"/>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uiPriority w:val="99"/>
    <w:rsid w:val="003E77DA"/>
    <w:rPr>
      <w:rFonts w:cs="Times New Roman"/>
      <w:b/>
      <w:caps/>
      <w:sz w:val="22"/>
      <w:szCs w:val="22"/>
      <w:lang w:val="en-US" w:eastAsia="en-US" w:bidi="ar-SA"/>
    </w:rPr>
  </w:style>
  <w:style w:type="paragraph" w:customStyle="1" w:styleId="BTAnIIEMEASMCA">
    <w:name w:val="BT(AnII) EMEA_SMCA"/>
    <w:basedOn w:val="Debesliotekstas"/>
    <w:autoRedefine/>
    <w:uiPriority w:val="99"/>
    <w:rsid w:val="003E77D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3E77DA"/>
    <w:pPr>
      <w:numPr>
        <w:numId w:val="1"/>
      </w:numPr>
      <w:tabs>
        <w:tab w:val="clear" w:pos="720"/>
        <w:tab w:val="num" w:pos="360"/>
      </w:tabs>
      <w:ind w:left="0" w:firstLine="0"/>
    </w:pPr>
  </w:style>
  <w:style w:type="paragraph" w:customStyle="1" w:styleId="PI-3EMEASMCA">
    <w:name w:val="PI-3 EMEA_SMCA"/>
    <w:basedOn w:val="prastasis"/>
    <w:autoRedefine/>
    <w:uiPriority w:val="99"/>
    <w:rsid w:val="003E77DA"/>
    <w:pPr>
      <w:spacing w:line="220" w:lineRule="exact"/>
    </w:pPr>
    <w:rPr>
      <w:b/>
      <w:bCs/>
      <w:sz w:val="22"/>
      <w:szCs w:val="22"/>
    </w:rPr>
  </w:style>
  <w:style w:type="paragraph" w:customStyle="1" w:styleId="BTbEMEASMCA">
    <w:name w:val="BT(b) EMEA_SMCA"/>
    <w:basedOn w:val="BTEMEASMCA"/>
    <w:autoRedefine/>
    <w:uiPriority w:val="99"/>
    <w:rsid w:val="003E77DA"/>
    <w:rPr>
      <w:b/>
    </w:rPr>
  </w:style>
  <w:style w:type="paragraph" w:customStyle="1" w:styleId="BTbeEMEASMCA">
    <w:name w:val="BT(be) EMEA_SMCA"/>
    <w:basedOn w:val="BTEMEASMCA"/>
    <w:autoRedefine/>
    <w:uiPriority w:val="99"/>
    <w:rsid w:val="003E77DA"/>
    <w:pPr>
      <w:jc w:val="center"/>
    </w:pPr>
    <w:rPr>
      <w:b/>
    </w:rPr>
  </w:style>
  <w:style w:type="paragraph" w:customStyle="1" w:styleId="BTeEMEASMCA">
    <w:name w:val="BT(e) EMEA_SMCA"/>
    <w:basedOn w:val="BTEMEASMCA"/>
    <w:autoRedefine/>
    <w:uiPriority w:val="99"/>
    <w:rsid w:val="003E77DA"/>
    <w:pPr>
      <w:jc w:val="center"/>
    </w:pPr>
  </w:style>
  <w:style w:type="paragraph" w:customStyle="1" w:styleId="BTgEMEASMCA">
    <w:name w:val="BT(g) EMEA_SMCA"/>
    <w:basedOn w:val="BTEMEASMCA"/>
    <w:autoRedefine/>
    <w:uiPriority w:val="99"/>
    <w:rsid w:val="003E77DA"/>
    <w:rPr>
      <w:i/>
      <w:color w:val="008000"/>
    </w:rPr>
  </w:style>
  <w:style w:type="character" w:customStyle="1" w:styleId="BTEMEASMCAChar">
    <w:name w:val="BT EMEA_SMCA Char"/>
    <w:uiPriority w:val="99"/>
    <w:rsid w:val="003E77DA"/>
    <w:rPr>
      <w:rFonts w:cs="Times New Roman"/>
      <w:sz w:val="22"/>
      <w:szCs w:val="22"/>
      <w:lang w:val="lt-LT" w:eastAsia="en-US" w:bidi="ar-SA"/>
    </w:rPr>
  </w:style>
  <w:style w:type="character" w:customStyle="1" w:styleId="BTgEMEASMCAChar">
    <w:name w:val="BT(g) EMEA_SMCA Char"/>
    <w:uiPriority w:val="99"/>
    <w:rsid w:val="003E77DA"/>
    <w:rPr>
      <w:rFonts w:cs="Times New Roman"/>
      <w:i/>
      <w:color w:val="008000"/>
      <w:sz w:val="22"/>
      <w:szCs w:val="22"/>
      <w:lang w:val="lt-LT" w:eastAsia="en-US" w:bidi="ar-SA"/>
    </w:rPr>
  </w:style>
  <w:style w:type="paragraph" w:customStyle="1" w:styleId="BTuEMEASMCA">
    <w:name w:val="BT(u) EMEA_SMCA"/>
    <w:basedOn w:val="BTEMEASMCA"/>
    <w:autoRedefine/>
    <w:uiPriority w:val="99"/>
    <w:rsid w:val="003E77DA"/>
    <w:rPr>
      <w:u w:val="single"/>
    </w:rPr>
  </w:style>
  <w:style w:type="paragraph" w:styleId="Debesliotekstas">
    <w:name w:val="Balloon Text"/>
    <w:basedOn w:val="prastasis"/>
    <w:link w:val="DebesliotekstasDiagrama"/>
    <w:uiPriority w:val="99"/>
    <w:semiHidden/>
    <w:rsid w:val="003E77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77DA"/>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3E77DA"/>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E77DA"/>
    <w:rPr>
      <w:rFonts w:ascii="Tahoma" w:eastAsia="Times New Roman" w:hAnsi="Tahoma" w:cs="Tahoma"/>
      <w:sz w:val="20"/>
      <w:szCs w:val="20"/>
      <w:shd w:val="clear" w:color="auto" w:fill="000080"/>
    </w:rPr>
  </w:style>
  <w:style w:type="paragraph" w:styleId="Pagrindinistekstas">
    <w:name w:val="Body Text"/>
    <w:basedOn w:val="prastasis"/>
    <w:link w:val="PagrindinistekstasDiagrama"/>
    <w:uiPriority w:val="99"/>
    <w:rsid w:val="003E77DA"/>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3E77DA"/>
    <w:rPr>
      <w:rFonts w:ascii="Times New Roman" w:eastAsia="Times New Roman" w:hAnsi="Times New Roman" w:cs="Times New Roman"/>
      <w:szCs w:val="20"/>
      <w:lang w:eastAsia="lt-LT"/>
    </w:rPr>
  </w:style>
  <w:style w:type="paragraph" w:customStyle="1" w:styleId="EMEAEnBodyText">
    <w:name w:val="EMEA En Body Text"/>
    <w:basedOn w:val="prastasis"/>
    <w:uiPriority w:val="99"/>
    <w:rsid w:val="003E77DA"/>
    <w:pPr>
      <w:spacing w:before="120" w:after="120"/>
      <w:jc w:val="both"/>
    </w:pPr>
    <w:rPr>
      <w:sz w:val="22"/>
      <w:szCs w:val="20"/>
      <w:lang w:val="en-US"/>
    </w:rPr>
  </w:style>
  <w:style w:type="paragraph" w:styleId="Pagrindinistekstas3">
    <w:name w:val="Body Text 3"/>
    <w:basedOn w:val="prastasis"/>
    <w:link w:val="Pagrindinistekstas3Diagrama"/>
    <w:uiPriority w:val="99"/>
    <w:rsid w:val="003E77D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E77DA"/>
    <w:rPr>
      <w:rFonts w:ascii="Times New Roman" w:eastAsia="Times New Roman" w:hAnsi="Times New Roman" w:cs="Times New Roman"/>
      <w:sz w:val="16"/>
      <w:szCs w:val="16"/>
    </w:rPr>
  </w:style>
  <w:style w:type="paragraph" w:styleId="Komentarotekstas">
    <w:name w:val="annotation text"/>
    <w:basedOn w:val="prastasis"/>
    <w:link w:val="KomentarotekstasDiagrama"/>
    <w:uiPriority w:val="99"/>
    <w:semiHidden/>
    <w:rsid w:val="003E77DA"/>
    <w:rPr>
      <w:sz w:val="20"/>
      <w:szCs w:val="20"/>
      <w:lang w:val="de-AT" w:eastAsia="de-DE"/>
    </w:rPr>
  </w:style>
  <w:style w:type="character" w:customStyle="1" w:styleId="KomentarotekstasDiagrama">
    <w:name w:val="Komentaro tekstas Diagrama"/>
    <w:basedOn w:val="Numatytasispastraiposriftas"/>
    <w:link w:val="Komentarotekstas"/>
    <w:uiPriority w:val="99"/>
    <w:semiHidden/>
    <w:rsid w:val="003E77DA"/>
    <w:rPr>
      <w:rFonts w:ascii="Times New Roman" w:eastAsia="Times New Roman" w:hAnsi="Times New Roman" w:cs="Times New Roman"/>
      <w:sz w:val="20"/>
      <w:szCs w:val="20"/>
      <w:lang w:val="de-AT" w:eastAsia="de-DE"/>
    </w:rPr>
  </w:style>
  <w:style w:type="paragraph" w:styleId="Pavadinimas">
    <w:name w:val="Title"/>
    <w:basedOn w:val="prastasis"/>
    <w:link w:val="PavadinimasDiagrama"/>
    <w:uiPriority w:val="99"/>
    <w:qFormat/>
    <w:rsid w:val="003E77DA"/>
    <w:pPr>
      <w:jc w:val="center"/>
    </w:pPr>
    <w:rPr>
      <w:b/>
      <w:sz w:val="22"/>
      <w:szCs w:val="20"/>
      <w:lang w:val="en-GB"/>
    </w:rPr>
  </w:style>
  <w:style w:type="character" w:customStyle="1" w:styleId="PavadinimasDiagrama">
    <w:name w:val="Pavadinimas Diagrama"/>
    <w:basedOn w:val="Numatytasispastraiposriftas"/>
    <w:link w:val="Pavadinimas"/>
    <w:uiPriority w:val="99"/>
    <w:rsid w:val="003E77DA"/>
    <w:rPr>
      <w:rFonts w:ascii="Times New Roman" w:eastAsia="Times New Roman" w:hAnsi="Times New Roman" w:cs="Times New Roman"/>
      <w:b/>
      <w:szCs w:val="20"/>
      <w:lang w:val="en-GB"/>
    </w:rPr>
  </w:style>
  <w:style w:type="character" w:styleId="Komentaronuoroda">
    <w:name w:val="annotation reference"/>
    <w:uiPriority w:val="99"/>
    <w:semiHidden/>
    <w:rsid w:val="003E77DA"/>
    <w:rPr>
      <w:rFonts w:cs="Times New Roman"/>
      <w:sz w:val="16"/>
      <w:szCs w:val="16"/>
    </w:rPr>
  </w:style>
  <w:style w:type="paragraph" w:styleId="Komentarotema">
    <w:name w:val="annotation subject"/>
    <w:basedOn w:val="Komentarotekstas"/>
    <w:next w:val="Komentarotekstas"/>
    <w:link w:val="KomentarotemaDiagrama"/>
    <w:uiPriority w:val="99"/>
    <w:semiHidden/>
    <w:rsid w:val="003E77DA"/>
    <w:rPr>
      <w:b/>
      <w:bCs/>
      <w:lang w:val="lt-LT" w:eastAsia="en-US"/>
    </w:rPr>
  </w:style>
  <w:style w:type="character" w:customStyle="1" w:styleId="KomentarotemaDiagrama">
    <w:name w:val="Komentaro tema Diagrama"/>
    <w:basedOn w:val="KomentarotekstasDiagrama"/>
    <w:link w:val="Komentarotema"/>
    <w:uiPriority w:val="99"/>
    <w:semiHidden/>
    <w:rsid w:val="003E77DA"/>
    <w:rPr>
      <w:rFonts w:ascii="Times New Roman" w:eastAsia="Times New Roman" w:hAnsi="Times New Roman" w:cs="Times New Roman"/>
      <w:b/>
      <w:bCs/>
      <w:sz w:val="20"/>
      <w:szCs w:val="20"/>
      <w:lang w:val="de-AT" w:eastAsia="de-DE"/>
    </w:rPr>
  </w:style>
  <w:style w:type="paragraph" w:customStyle="1" w:styleId="Sraopastraipa1">
    <w:name w:val="Sąrašo pastraipa1"/>
    <w:basedOn w:val="prastasis"/>
    <w:uiPriority w:val="99"/>
    <w:qFormat/>
    <w:rsid w:val="003E77DA"/>
    <w:pPr>
      <w:widowControl w:val="0"/>
      <w:tabs>
        <w:tab w:val="left" w:pos="567"/>
      </w:tabs>
      <w:spacing w:line="260" w:lineRule="exact"/>
      <w:ind w:left="708"/>
    </w:pPr>
    <w:rPr>
      <w:sz w:val="22"/>
      <w:szCs w:val="22"/>
      <w:lang w:val="en-GB" w:eastAsia="lt-LT"/>
    </w:rPr>
  </w:style>
  <w:style w:type="paragraph" w:customStyle="1" w:styleId="DocText">
    <w:name w:val="Doc Text"/>
    <w:basedOn w:val="prastasis"/>
    <w:uiPriority w:val="99"/>
    <w:rsid w:val="003E77DA"/>
    <w:pPr>
      <w:spacing w:after="240" w:line="288" w:lineRule="auto"/>
    </w:pPr>
    <w:rPr>
      <w:rFonts w:eastAsia="Batang"/>
      <w:lang w:val="en-US" w:eastAsia="lt-LT"/>
    </w:rPr>
  </w:style>
  <w:style w:type="paragraph" w:styleId="Pagrindinistekstas2">
    <w:name w:val="Body Text 2"/>
    <w:basedOn w:val="prastasis"/>
    <w:link w:val="Pagrindinistekstas2Diagrama"/>
    <w:uiPriority w:val="99"/>
    <w:semiHidden/>
    <w:rsid w:val="003E77D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E77DA"/>
    <w:rPr>
      <w:rFonts w:ascii="Times New Roman" w:eastAsia="Times New Roman" w:hAnsi="Times New Roman" w:cs="Times New Roman"/>
      <w:sz w:val="24"/>
      <w:szCs w:val="24"/>
    </w:rPr>
  </w:style>
  <w:style w:type="paragraph" w:customStyle="1" w:styleId="Listenabsatz1">
    <w:name w:val="Listenabsatz1"/>
    <w:basedOn w:val="prastasis"/>
    <w:uiPriority w:val="99"/>
    <w:rsid w:val="003E77DA"/>
    <w:pPr>
      <w:widowControl w:val="0"/>
      <w:tabs>
        <w:tab w:val="left" w:pos="567"/>
      </w:tabs>
      <w:spacing w:line="260" w:lineRule="exact"/>
      <w:ind w:left="708"/>
    </w:pPr>
    <w:rPr>
      <w:sz w:val="22"/>
      <w:szCs w:val="22"/>
      <w:lang w:val="en-GB" w:eastAsia="lt-LT"/>
    </w:rPr>
  </w:style>
  <w:style w:type="paragraph" w:styleId="Porat">
    <w:name w:val="footer"/>
    <w:basedOn w:val="prastasis"/>
    <w:link w:val="PoratDiagrama"/>
    <w:uiPriority w:val="99"/>
    <w:rsid w:val="003E77DA"/>
    <w:pPr>
      <w:tabs>
        <w:tab w:val="center" w:pos="4819"/>
        <w:tab w:val="right" w:pos="9638"/>
      </w:tabs>
    </w:pPr>
  </w:style>
  <w:style w:type="character" w:customStyle="1" w:styleId="PoratDiagrama">
    <w:name w:val="Poraštė Diagrama"/>
    <w:basedOn w:val="Numatytasispastraiposriftas"/>
    <w:link w:val="Porat"/>
    <w:uiPriority w:val="99"/>
    <w:rsid w:val="003E77DA"/>
    <w:rPr>
      <w:rFonts w:ascii="Times New Roman" w:eastAsia="Times New Roman" w:hAnsi="Times New Roman" w:cs="Times New Roman"/>
      <w:sz w:val="24"/>
      <w:szCs w:val="24"/>
    </w:rPr>
  </w:style>
  <w:style w:type="character" w:styleId="Puslapionumeris">
    <w:name w:val="page number"/>
    <w:uiPriority w:val="99"/>
    <w:rsid w:val="003E77DA"/>
    <w:rPr>
      <w:rFonts w:cs="Times New Roman"/>
    </w:rPr>
  </w:style>
  <w:style w:type="paragraph" w:styleId="Antrats">
    <w:name w:val="header"/>
    <w:basedOn w:val="prastasis"/>
    <w:link w:val="AntratsDiagrama"/>
    <w:uiPriority w:val="99"/>
    <w:rsid w:val="003E77DA"/>
    <w:pPr>
      <w:tabs>
        <w:tab w:val="center" w:pos="4819"/>
        <w:tab w:val="right" w:pos="9638"/>
      </w:tabs>
    </w:pPr>
  </w:style>
  <w:style w:type="character" w:customStyle="1" w:styleId="AntratsDiagrama">
    <w:name w:val="Antraštės Diagrama"/>
    <w:basedOn w:val="Numatytasispastraiposriftas"/>
    <w:link w:val="Antrats"/>
    <w:uiPriority w:val="99"/>
    <w:rsid w:val="003E77DA"/>
    <w:rPr>
      <w:rFonts w:ascii="Times New Roman" w:eastAsia="Times New Roman" w:hAnsi="Times New Roman" w:cs="Times New Roman"/>
      <w:sz w:val="24"/>
      <w:szCs w:val="24"/>
    </w:rPr>
  </w:style>
  <w:style w:type="paragraph" w:styleId="Sraopastraipa">
    <w:name w:val="List Paragraph"/>
    <w:basedOn w:val="prastasis"/>
    <w:uiPriority w:val="34"/>
    <w:qFormat/>
    <w:rsid w:val="003E77DA"/>
    <w:pPr>
      <w:ind w:left="720"/>
      <w:contextualSpacing/>
    </w:pPr>
  </w:style>
  <w:style w:type="character" w:styleId="Vietosrezervavimoenklotekstas">
    <w:name w:val="Placeholder Text"/>
    <w:basedOn w:val="Numatytasispastraiposriftas"/>
    <w:uiPriority w:val="99"/>
    <w:semiHidden/>
    <w:rsid w:val="003E77DA"/>
    <w:rPr>
      <w:color w:val="808080"/>
    </w:rPr>
  </w:style>
  <w:style w:type="paragraph" w:customStyle="1" w:styleId="Default">
    <w:name w:val="Default"/>
    <w:rsid w:val="003E77DA"/>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E77D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39573</Words>
  <Characters>22557</Characters>
  <Application>Microsoft Office Word</Application>
  <DocSecurity>8</DocSecurity>
  <Lines>187</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2018-01-15T11:19:00Z</dcterms:created>
  <dcterms:modified xsi:type="dcterms:W3CDTF">2018-01-15T11:21:00Z</dcterms:modified>
</cp:coreProperties>
</file>