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51E7" w:rsidRPr="000B7496" w:rsidRDefault="006E51E7" w:rsidP="006E51E7">
      <w:pPr>
        <w:pStyle w:val="Antrat2"/>
        <w:spacing w:before="0" w:after="0"/>
        <w:jc w:val="center"/>
        <w:rPr>
          <w:rFonts w:ascii="Times New Roman" w:hAnsi="Times New Roman"/>
          <w:bCs/>
          <w:i w:val="0"/>
          <w:iCs/>
          <w:snapToGrid w:val="0"/>
          <w:szCs w:val="22"/>
        </w:rPr>
      </w:pPr>
      <w:r w:rsidRPr="000B7496">
        <w:rPr>
          <w:rFonts w:ascii="Times New Roman" w:hAnsi="Times New Roman"/>
          <w:i w:val="0"/>
          <w:snapToGrid w:val="0"/>
          <w:szCs w:val="22"/>
        </w:rPr>
        <w:t>Pakuotės lapelis: informacija pacientui</w:t>
      </w:r>
    </w:p>
    <w:p w:rsidR="006E51E7" w:rsidRPr="000B7496" w:rsidRDefault="006E51E7" w:rsidP="006E51E7">
      <w:pPr>
        <w:rPr>
          <w:szCs w:val="22"/>
        </w:rPr>
      </w:pPr>
    </w:p>
    <w:p w:rsidR="006E51E7" w:rsidRPr="000B7496" w:rsidRDefault="006E51E7" w:rsidP="006E51E7">
      <w:pPr>
        <w:jc w:val="center"/>
        <w:rPr>
          <w:b/>
          <w:szCs w:val="22"/>
        </w:rPr>
      </w:pPr>
      <w:proofErr w:type="spellStart"/>
      <w:r>
        <w:rPr>
          <w:b/>
          <w:szCs w:val="22"/>
        </w:rPr>
        <w:t>Raploc</w:t>
      </w:r>
      <w:proofErr w:type="spellEnd"/>
      <w:r w:rsidRPr="000B7496">
        <w:rPr>
          <w:b/>
          <w:szCs w:val="22"/>
        </w:rPr>
        <w:t xml:space="preserve"> 20 mg/2 ml koncentratas injekciniam tirpalui</w:t>
      </w:r>
    </w:p>
    <w:p w:rsidR="006E51E7" w:rsidRPr="00937603" w:rsidRDefault="006E51E7" w:rsidP="006E51E7">
      <w:pPr>
        <w:pStyle w:val="BTEMEASMCA"/>
        <w:rPr>
          <w:lang w:val="lt-LT"/>
        </w:rPr>
      </w:pPr>
    </w:p>
    <w:p w:rsidR="006E51E7" w:rsidRPr="00937603" w:rsidRDefault="006E51E7" w:rsidP="006E51E7">
      <w:pPr>
        <w:pStyle w:val="BTEMEASMCA"/>
        <w:jc w:val="center"/>
        <w:rPr>
          <w:lang w:val="lt-LT"/>
        </w:rPr>
      </w:pPr>
      <w:r>
        <w:rPr>
          <w:lang w:val="lt-LT"/>
        </w:rPr>
        <w:t>l</w:t>
      </w:r>
      <w:r w:rsidRPr="00937603">
        <w:rPr>
          <w:lang w:val="lt-LT"/>
        </w:rPr>
        <w:t>andiololio hidrochloridas</w:t>
      </w:r>
    </w:p>
    <w:p w:rsidR="006E51E7" w:rsidRPr="00937603" w:rsidRDefault="006E51E7" w:rsidP="006E51E7">
      <w:pPr>
        <w:pStyle w:val="BTEMEASMCA"/>
        <w:rPr>
          <w:lang w:val="lt-LT"/>
        </w:rPr>
      </w:pPr>
    </w:p>
    <w:p w:rsidR="006E51E7" w:rsidRPr="00937603" w:rsidRDefault="006E51E7" w:rsidP="006E51E7">
      <w:pPr>
        <w:rPr>
          <w:szCs w:val="22"/>
        </w:rPr>
      </w:pPr>
    </w:p>
    <w:p w:rsidR="006E51E7" w:rsidRPr="000B7496" w:rsidRDefault="006E51E7" w:rsidP="006E51E7">
      <w:pPr>
        <w:rPr>
          <w:b/>
          <w:szCs w:val="22"/>
        </w:rPr>
      </w:pPr>
      <w:r w:rsidRPr="000B7496">
        <w:rPr>
          <w:b/>
          <w:szCs w:val="22"/>
        </w:rPr>
        <w:t>Atidžiai perskaitykite visą šį lapelį, prieš pradėdami vartoti vaistą, nes jame pateikiama Jums svarbi informacija.</w:t>
      </w:r>
    </w:p>
    <w:p w:rsidR="006E51E7" w:rsidRPr="000B7496" w:rsidRDefault="006E51E7" w:rsidP="006E51E7">
      <w:pPr>
        <w:numPr>
          <w:ilvl w:val="0"/>
          <w:numId w:val="1"/>
        </w:numPr>
        <w:tabs>
          <w:tab w:val="left" w:pos="567"/>
        </w:tabs>
        <w:spacing w:line="260" w:lineRule="exact"/>
        <w:ind w:left="567" w:right="-2" w:hanging="567"/>
        <w:rPr>
          <w:snapToGrid w:val="0"/>
          <w:szCs w:val="22"/>
        </w:rPr>
      </w:pPr>
      <w:r w:rsidRPr="000B7496">
        <w:rPr>
          <w:noProof/>
          <w:snapToGrid w:val="0"/>
          <w:szCs w:val="22"/>
        </w:rPr>
        <w:t>Neišmeskite šio lapelio, nes vėl gali prireikti jį perskaityti.</w:t>
      </w:r>
      <w:r w:rsidRPr="000B7496">
        <w:rPr>
          <w:snapToGrid w:val="0"/>
          <w:szCs w:val="22"/>
        </w:rPr>
        <w:t xml:space="preserve"> </w:t>
      </w:r>
    </w:p>
    <w:p w:rsidR="006E51E7" w:rsidRPr="000B7496" w:rsidRDefault="006E51E7" w:rsidP="006E51E7">
      <w:pPr>
        <w:numPr>
          <w:ilvl w:val="0"/>
          <w:numId w:val="1"/>
        </w:numPr>
        <w:tabs>
          <w:tab w:val="left" w:pos="567"/>
        </w:tabs>
        <w:spacing w:line="260" w:lineRule="exact"/>
        <w:ind w:left="567" w:right="-2" w:hanging="567"/>
        <w:rPr>
          <w:snapToGrid w:val="0"/>
          <w:szCs w:val="22"/>
        </w:rPr>
      </w:pPr>
      <w:r w:rsidRPr="000B7496">
        <w:rPr>
          <w:noProof/>
          <w:snapToGrid w:val="0"/>
          <w:szCs w:val="22"/>
        </w:rPr>
        <w:t>Jeigu kiltų daugiau klausimų, kreipkitės į gydytoją arba slaugytoją.</w:t>
      </w:r>
    </w:p>
    <w:p w:rsidR="006E51E7" w:rsidRPr="000B7496" w:rsidRDefault="006E51E7" w:rsidP="006E51E7">
      <w:pPr>
        <w:numPr>
          <w:ilvl w:val="0"/>
          <w:numId w:val="1"/>
        </w:numPr>
        <w:tabs>
          <w:tab w:val="left" w:pos="567"/>
        </w:tabs>
        <w:spacing w:line="260" w:lineRule="exact"/>
        <w:ind w:left="567" w:hanging="567"/>
        <w:rPr>
          <w:snapToGrid w:val="0"/>
          <w:szCs w:val="22"/>
        </w:rPr>
      </w:pPr>
      <w:r w:rsidRPr="000B7496">
        <w:rPr>
          <w:noProof/>
          <w:snapToGrid w:val="0"/>
          <w:szCs w:val="22"/>
        </w:rPr>
        <w:t>Jeigu pasireiškė šalutinis poveikis (net jeigu jis šiame lapelyje nenurodytas), kreipkitės į gydytoją arba slaugytoją. Žr. 4 skyrių.</w:t>
      </w:r>
    </w:p>
    <w:p w:rsidR="006E51E7" w:rsidRPr="000B7496" w:rsidRDefault="006E51E7" w:rsidP="006E51E7">
      <w:pPr>
        <w:rPr>
          <w:szCs w:val="22"/>
        </w:rPr>
      </w:pPr>
    </w:p>
    <w:p w:rsidR="006E51E7" w:rsidRPr="000B7496" w:rsidRDefault="006E51E7" w:rsidP="006E51E7">
      <w:pPr>
        <w:rPr>
          <w:b/>
          <w:szCs w:val="22"/>
        </w:rPr>
      </w:pPr>
      <w:r w:rsidRPr="000B7496">
        <w:rPr>
          <w:szCs w:val="22"/>
        </w:rPr>
        <w:t xml:space="preserve">Pilnas Jums paskirto vaisto pavadinimas yra </w:t>
      </w:r>
      <w:proofErr w:type="spellStart"/>
      <w:r>
        <w:rPr>
          <w:szCs w:val="22"/>
        </w:rPr>
        <w:t>Raploc</w:t>
      </w:r>
      <w:proofErr w:type="spellEnd"/>
      <w:r w:rsidRPr="000B7496">
        <w:rPr>
          <w:szCs w:val="22"/>
        </w:rPr>
        <w:t xml:space="preserve"> 20 mg/2 ml koncentratas injekciniam tirpalui. Šiame pakuotės lapelyje yra vartojamas sutrumpintas pavadinimas </w:t>
      </w:r>
      <w:proofErr w:type="spellStart"/>
      <w:r>
        <w:rPr>
          <w:szCs w:val="22"/>
        </w:rPr>
        <w:t>Raploc</w:t>
      </w:r>
      <w:proofErr w:type="spellEnd"/>
      <w:r w:rsidRPr="000B7496">
        <w:rPr>
          <w:szCs w:val="22"/>
        </w:rPr>
        <w:t xml:space="preserve"> koncentratas.</w:t>
      </w:r>
    </w:p>
    <w:p w:rsidR="006E51E7" w:rsidRPr="000B7496" w:rsidRDefault="006E51E7" w:rsidP="006E51E7">
      <w:pPr>
        <w:rPr>
          <w:szCs w:val="22"/>
        </w:rPr>
      </w:pPr>
    </w:p>
    <w:p w:rsidR="006E51E7" w:rsidRPr="000B7496" w:rsidRDefault="006E51E7" w:rsidP="006E51E7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Cs w:val="22"/>
        </w:rPr>
      </w:pPr>
      <w:r w:rsidRPr="000B7496">
        <w:rPr>
          <w:b/>
          <w:bCs/>
          <w:snapToGrid w:val="0"/>
          <w:szCs w:val="22"/>
        </w:rPr>
        <w:t>Apie ką rašoma šiame lapelyje?</w:t>
      </w:r>
    </w:p>
    <w:p w:rsidR="006E51E7" w:rsidRPr="000B7496" w:rsidRDefault="006E51E7" w:rsidP="006E51E7">
      <w:pPr>
        <w:numPr>
          <w:ilvl w:val="12"/>
          <w:numId w:val="0"/>
        </w:numPr>
        <w:ind w:left="284" w:right="-2"/>
        <w:rPr>
          <w:snapToGrid w:val="0"/>
          <w:szCs w:val="22"/>
        </w:rPr>
      </w:pPr>
    </w:p>
    <w:p w:rsidR="006E51E7" w:rsidRPr="000B7496" w:rsidRDefault="006E51E7" w:rsidP="006E51E7">
      <w:pPr>
        <w:numPr>
          <w:ilvl w:val="12"/>
          <w:numId w:val="0"/>
        </w:numPr>
        <w:ind w:left="284" w:right="-2"/>
        <w:rPr>
          <w:snapToGrid w:val="0"/>
          <w:szCs w:val="22"/>
        </w:rPr>
      </w:pPr>
      <w:r w:rsidRPr="000B7496">
        <w:rPr>
          <w:snapToGrid w:val="0"/>
          <w:szCs w:val="22"/>
        </w:rPr>
        <w:t>1.</w:t>
      </w:r>
      <w:r w:rsidRPr="000B7496">
        <w:rPr>
          <w:snapToGrid w:val="0"/>
          <w:szCs w:val="22"/>
        </w:rPr>
        <w:tab/>
        <w:t xml:space="preserve">Kas yra </w:t>
      </w:r>
      <w:proofErr w:type="spellStart"/>
      <w:r>
        <w:rPr>
          <w:bCs/>
          <w:snapToGrid w:val="0"/>
          <w:szCs w:val="22"/>
        </w:rPr>
        <w:t>Raploc</w:t>
      </w:r>
      <w:proofErr w:type="spellEnd"/>
      <w:r w:rsidRPr="000B7496">
        <w:rPr>
          <w:snapToGrid w:val="0"/>
          <w:szCs w:val="22"/>
        </w:rPr>
        <w:t xml:space="preserve"> </w:t>
      </w:r>
      <w:r w:rsidRPr="000B7496">
        <w:rPr>
          <w:szCs w:val="22"/>
        </w:rPr>
        <w:t>koncentratas</w:t>
      </w:r>
      <w:r w:rsidRPr="000B7496">
        <w:rPr>
          <w:snapToGrid w:val="0"/>
          <w:szCs w:val="22"/>
        </w:rPr>
        <w:t xml:space="preserve"> ir kam jis vartojamas </w:t>
      </w:r>
    </w:p>
    <w:p w:rsidR="006E51E7" w:rsidRPr="000B7496" w:rsidRDefault="006E51E7" w:rsidP="006E51E7">
      <w:pPr>
        <w:numPr>
          <w:ilvl w:val="12"/>
          <w:numId w:val="0"/>
        </w:numPr>
        <w:ind w:left="284" w:right="-2"/>
        <w:rPr>
          <w:snapToGrid w:val="0"/>
          <w:szCs w:val="22"/>
        </w:rPr>
      </w:pPr>
      <w:r w:rsidRPr="000B7496">
        <w:rPr>
          <w:snapToGrid w:val="0"/>
          <w:szCs w:val="22"/>
        </w:rPr>
        <w:t>2.</w:t>
      </w:r>
      <w:r w:rsidRPr="000B7496">
        <w:rPr>
          <w:snapToGrid w:val="0"/>
          <w:szCs w:val="22"/>
        </w:rPr>
        <w:tab/>
      </w:r>
      <w:r w:rsidRPr="000B7496">
        <w:rPr>
          <w:noProof/>
          <w:snapToGrid w:val="0"/>
          <w:szCs w:val="22"/>
        </w:rPr>
        <w:t xml:space="preserve">Kas žinotina prieš vartojant </w:t>
      </w:r>
      <w:proofErr w:type="spellStart"/>
      <w:r>
        <w:rPr>
          <w:bCs/>
          <w:snapToGrid w:val="0"/>
          <w:szCs w:val="22"/>
        </w:rPr>
        <w:t>Raploc</w:t>
      </w:r>
      <w:proofErr w:type="spellEnd"/>
      <w:r w:rsidRPr="000B7496">
        <w:rPr>
          <w:bCs/>
          <w:snapToGrid w:val="0"/>
          <w:szCs w:val="22"/>
        </w:rPr>
        <w:t xml:space="preserve"> </w:t>
      </w:r>
      <w:r w:rsidRPr="000B7496">
        <w:rPr>
          <w:szCs w:val="22"/>
        </w:rPr>
        <w:t>koncentratą</w:t>
      </w:r>
    </w:p>
    <w:p w:rsidR="006E51E7" w:rsidRPr="000B7496" w:rsidRDefault="006E51E7" w:rsidP="006E51E7">
      <w:pPr>
        <w:numPr>
          <w:ilvl w:val="12"/>
          <w:numId w:val="0"/>
        </w:numPr>
        <w:ind w:left="284" w:right="-2"/>
        <w:rPr>
          <w:snapToGrid w:val="0"/>
          <w:szCs w:val="22"/>
        </w:rPr>
      </w:pPr>
      <w:r w:rsidRPr="000B7496">
        <w:rPr>
          <w:snapToGrid w:val="0"/>
          <w:szCs w:val="22"/>
        </w:rPr>
        <w:t>3.</w:t>
      </w:r>
      <w:r w:rsidRPr="000B7496">
        <w:rPr>
          <w:snapToGrid w:val="0"/>
          <w:szCs w:val="22"/>
        </w:rPr>
        <w:tab/>
      </w:r>
      <w:r w:rsidRPr="000B7496">
        <w:rPr>
          <w:noProof/>
          <w:snapToGrid w:val="0"/>
          <w:szCs w:val="22"/>
        </w:rPr>
        <w:t xml:space="preserve">Kaip vartoti </w:t>
      </w:r>
      <w:proofErr w:type="spellStart"/>
      <w:r>
        <w:rPr>
          <w:bCs/>
          <w:snapToGrid w:val="0"/>
          <w:szCs w:val="22"/>
        </w:rPr>
        <w:t>Raploc</w:t>
      </w:r>
      <w:proofErr w:type="spellEnd"/>
      <w:r w:rsidRPr="000B7496">
        <w:rPr>
          <w:bCs/>
          <w:snapToGrid w:val="0"/>
          <w:szCs w:val="22"/>
        </w:rPr>
        <w:t xml:space="preserve"> </w:t>
      </w:r>
      <w:r w:rsidRPr="000B7496">
        <w:rPr>
          <w:szCs w:val="22"/>
        </w:rPr>
        <w:t>koncentratą</w:t>
      </w:r>
    </w:p>
    <w:p w:rsidR="006E51E7" w:rsidRPr="000B7496" w:rsidRDefault="006E51E7" w:rsidP="006E51E7">
      <w:pPr>
        <w:numPr>
          <w:ilvl w:val="12"/>
          <w:numId w:val="0"/>
        </w:numPr>
        <w:ind w:left="284" w:right="-2"/>
        <w:rPr>
          <w:snapToGrid w:val="0"/>
          <w:szCs w:val="22"/>
        </w:rPr>
      </w:pPr>
      <w:r w:rsidRPr="000B7496">
        <w:rPr>
          <w:snapToGrid w:val="0"/>
          <w:szCs w:val="22"/>
        </w:rPr>
        <w:t>4.</w:t>
      </w:r>
      <w:r w:rsidRPr="000B7496">
        <w:rPr>
          <w:snapToGrid w:val="0"/>
          <w:szCs w:val="22"/>
        </w:rPr>
        <w:tab/>
        <w:t xml:space="preserve">Galimas šalutinis poveikis </w:t>
      </w:r>
    </w:p>
    <w:p w:rsidR="006E51E7" w:rsidRPr="000B7496" w:rsidRDefault="006E51E7" w:rsidP="006E51E7">
      <w:pPr>
        <w:numPr>
          <w:ilvl w:val="12"/>
          <w:numId w:val="0"/>
        </w:numPr>
        <w:tabs>
          <w:tab w:val="left" w:pos="709"/>
        </w:tabs>
        <w:ind w:left="284" w:right="-2"/>
        <w:rPr>
          <w:snapToGrid w:val="0"/>
          <w:szCs w:val="22"/>
        </w:rPr>
      </w:pPr>
      <w:r w:rsidRPr="000B7496">
        <w:rPr>
          <w:snapToGrid w:val="0"/>
          <w:szCs w:val="22"/>
        </w:rPr>
        <w:t>5.</w:t>
      </w:r>
      <w:r w:rsidRPr="000B7496">
        <w:rPr>
          <w:snapToGrid w:val="0"/>
          <w:szCs w:val="22"/>
        </w:rPr>
        <w:tab/>
      </w:r>
      <w:r w:rsidRPr="000B7496">
        <w:rPr>
          <w:snapToGrid w:val="0"/>
          <w:szCs w:val="22"/>
        </w:rPr>
        <w:tab/>
        <w:t xml:space="preserve">Kaip laikyti </w:t>
      </w:r>
      <w:proofErr w:type="spellStart"/>
      <w:r>
        <w:rPr>
          <w:bCs/>
          <w:snapToGrid w:val="0"/>
          <w:szCs w:val="22"/>
        </w:rPr>
        <w:t>Raploc</w:t>
      </w:r>
      <w:proofErr w:type="spellEnd"/>
      <w:r w:rsidRPr="000B7496">
        <w:rPr>
          <w:bCs/>
          <w:snapToGrid w:val="0"/>
          <w:szCs w:val="22"/>
        </w:rPr>
        <w:t xml:space="preserve"> </w:t>
      </w:r>
      <w:r w:rsidRPr="000B7496">
        <w:rPr>
          <w:szCs w:val="22"/>
        </w:rPr>
        <w:t>koncentratą</w:t>
      </w:r>
    </w:p>
    <w:p w:rsidR="006E51E7" w:rsidRPr="000B7496" w:rsidRDefault="006E51E7" w:rsidP="006E51E7">
      <w:pPr>
        <w:numPr>
          <w:ilvl w:val="12"/>
          <w:numId w:val="0"/>
        </w:numPr>
        <w:ind w:left="284" w:right="-2"/>
        <w:rPr>
          <w:snapToGrid w:val="0"/>
          <w:szCs w:val="22"/>
        </w:rPr>
      </w:pPr>
      <w:r w:rsidRPr="000B7496">
        <w:rPr>
          <w:snapToGrid w:val="0"/>
          <w:szCs w:val="22"/>
        </w:rPr>
        <w:t>6.</w:t>
      </w:r>
      <w:r w:rsidRPr="000B7496">
        <w:rPr>
          <w:snapToGrid w:val="0"/>
          <w:szCs w:val="22"/>
        </w:rPr>
        <w:tab/>
      </w:r>
      <w:r w:rsidRPr="000B7496">
        <w:rPr>
          <w:noProof/>
          <w:snapToGrid w:val="0"/>
          <w:szCs w:val="22"/>
        </w:rPr>
        <w:t>Pakuotės turinys ir kita informacija</w:t>
      </w:r>
    </w:p>
    <w:p w:rsidR="006E51E7" w:rsidRPr="000B7496" w:rsidRDefault="006E51E7" w:rsidP="006E51E7">
      <w:pPr>
        <w:rPr>
          <w:szCs w:val="22"/>
        </w:rPr>
      </w:pPr>
    </w:p>
    <w:p w:rsidR="006E51E7" w:rsidRPr="00E945EA" w:rsidRDefault="006E51E7" w:rsidP="006E51E7">
      <w:pPr>
        <w:pStyle w:val="BTEMEASMCA"/>
        <w:rPr>
          <w:lang w:val="lt-LT"/>
        </w:rPr>
      </w:pPr>
    </w:p>
    <w:p w:rsidR="006E51E7" w:rsidRPr="000B7496" w:rsidRDefault="006E51E7" w:rsidP="006E51E7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Cs w:val="22"/>
        </w:rPr>
      </w:pPr>
      <w:r w:rsidRPr="000B7496">
        <w:rPr>
          <w:b/>
          <w:bCs/>
          <w:snapToGrid w:val="0"/>
          <w:szCs w:val="22"/>
        </w:rPr>
        <w:t>1.</w:t>
      </w:r>
      <w:r w:rsidRPr="000B7496">
        <w:rPr>
          <w:b/>
          <w:bCs/>
          <w:snapToGrid w:val="0"/>
          <w:szCs w:val="22"/>
        </w:rPr>
        <w:tab/>
        <w:t xml:space="preserve">Kas yra </w:t>
      </w:r>
      <w:proofErr w:type="spellStart"/>
      <w:r>
        <w:rPr>
          <w:b/>
          <w:bCs/>
          <w:snapToGrid w:val="0"/>
          <w:szCs w:val="22"/>
        </w:rPr>
        <w:t>Raploc</w:t>
      </w:r>
      <w:proofErr w:type="spellEnd"/>
      <w:r w:rsidRPr="000B7496">
        <w:rPr>
          <w:b/>
          <w:bCs/>
          <w:snapToGrid w:val="0"/>
          <w:szCs w:val="22"/>
        </w:rPr>
        <w:t xml:space="preserve"> koncentratas ir kam jis vartojamas</w:t>
      </w:r>
    </w:p>
    <w:p w:rsidR="006E51E7" w:rsidRPr="00E945EA" w:rsidRDefault="006E51E7" w:rsidP="006E51E7">
      <w:pPr>
        <w:pStyle w:val="BTEMEASMCA"/>
        <w:rPr>
          <w:lang w:val="lt-LT"/>
        </w:rPr>
      </w:pPr>
    </w:p>
    <w:p w:rsidR="006E51E7" w:rsidRPr="000B7496" w:rsidRDefault="006E51E7" w:rsidP="006E51E7">
      <w:pPr>
        <w:rPr>
          <w:szCs w:val="22"/>
        </w:rPr>
      </w:pPr>
      <w:proofErr w:type="spellStart"/>
      <w:r>
        <w:rPr>
          <w:bCs/>
          <w:snapToGrid w:val="0"/>
          <w:szCs w:val="22"/>
        </w:rPr>
        <w:t>Raploc</w:t>
      </w:r>
      <w:proofErr w:type="spellEnd"/>
      <w:r w:rsidRPr="000B7496">
        <w:rPr>
          <w:bCs/>
          <w:snapToGrid w:val="0"/>
          <w:szCs w:val="22"/>
        </w:rPr>
        <w:t xml:space="preserve"> </w:t>
      </w:r>
      <w:r w:rsidRPr="000B7496">
        <w:rPr>
          <w:szCs w:val="22"/>
        </w:rPr>
        <w:t xml:space="preserve">koncentrato sudėtyje yra aktyviosios medžiagos </w:t>
      </w:r>
      <w:proofErr w:type="spellStart"/>
      <w:r w:rsidRPr="000B7496">
        <w:rPr>
          <w:szCs w:val="22"/>
        </w:rPr>
        <w:t>landiololio</w:t>
      </w:r>
      <w:proofErr w:type="spellEnd"/>
      <w:r w:rsidRPr="000B7496">
        <w:rPr>
          <w:szCs w:val="22"/>
        </w:rPr>
        <w:t xml:space="preserve"> hidrochlorido. Jis priklauso vaistų, vadinamų beta-</w:t>
      </w:r>
      <w:proofErr w:type="spellStart"/>
      <w:r w:rsidRPr="000B7496">
        <w:rPr>
          <w:szCs w:val="22"/>
        </w:rPr>
        <w:t>adrenoklokatoriais</w:t>
      </w:r>
      <w:proofErr w:type="spellEnd"/>
      <w:r w:rsidRPr="000B7496">
        <w:rPr>
          <w:szCs w:val="22"/>
        </w:rPr>
        <w:t>, grupei. Šis vaistas pakeičia nereguliarų arba greitą širdies plakimo dažnį į normalų širdies plakimo dažnį.</w:t>
      </w:r>
    </w:p>
    <w:p w:rsidR="006E51E7" w:rsidRPr="00E945EA" w:rsidRDefault="006E51E7" w:rsidP="006E51E7">
      <w:pPr>
        <w:pStyle w:val="BTEMEASMCA"/>
        <w:rPr>
          <w:lang w:val="lt-LT"/>
        </w:rPr>
      </w:pPr>
    </w:p>
    <w:p w:rsidR="006E51E7" w:rsidRPr="000B7496" w:rsidRDefault="006E51E7" w:rsidP="006E51E7">
      <w:pPr>
        <w:rPr>
          <w:szCs w:val="22"/>
        </w:rPr>
      </w:pPr>
      <w:r w:rsidRPr="000B7496">
        <w:rPr>
          <w:szCs w:val="22"/>
        </w:rPr>
        <w:t xml:space="preserve">Šis vaistas vartojamas suaugusiųjų širdies sutrikimų gydymui, kai širdis plaka per greitai. </w:t>
      </w:r>
    </w:p>
    <w:p w:rsidR="006E51E7" w:rsidRPr="00E945EA" w:rsidRDefault="006E51E7" w:rsidP="006E51E7">
      <w:pPr>
        <w:pStyle w:val="BTEMEASMCA"/>
        <w:rPr>
          <w:lang w:val="lt-LT"/>
        </w:rPr>
      </w:pPr>
      <w:r w:rsidRPr="00E945EA">
        <w:rPr>
          <w:lang w:val="lt-LT"/>
        </w:rPr>
        <w:t xml:space="preserve">Šis vaistas vartojamas operacijos metu arba iš karto po jos, kai reikia </w:t>
      </w:r>
      <w:r>
        <w:rPr>
          <w:lang w:val="lt-LT"/>
        </w:rPr>
        <w:t>sureguliuoti</w:t>
      </w:r>
      <w:r w:rsidRPr="00E945EA">
        <w:rPr>
          <w:lang w:val="lt-LT"/>
        </w:rPr>
        <w:t xml:space="preserve"> širdies plakimo dažnį.</w:t>
      </w:r>
    </w:p>
    <w:p w:rsidR="006E51E7" w:rsidRPr="00E945EA" w:rsidRDefault="006E51E7" w:rsidP="006E51E7">
      <w:pPr>
        <w:pStyle w:val="BTEMEASMCA"/>
        <w:rPr>
          <w:lang w:val="lt-LT"/>
        </w:rPr>
      </w:pPr>
    </w:p>
    <w:p w:rsidR="006E51E7" w:rsidRPr="00E945EA" w:rsidRDefault="006E51E7" w:rsidP="006E51E7">
      <w:pPr>
        <w:pStyle w:val="BTEMEASMCA"/>
        <w:rPr>
          <w:lang w:val="lt-LT"/>
        </w:rPr>
      </w:pPr>
    </w:p>
    <w:p w:rsidR="006E51E7" w:rsidRPr="000B7496" w:rsidRDefault="006E51E7" w:rsidP="006E51E7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Cs w:val="22"/>
        </w:rPr>
      </w:pPr>
      <w:r w:rsidRPr="000B7496">
        <w:rPr>
          <w:b/>
          <w:bCs/>
          <w:snapToGrid w:val="0"/>
          <w:szCs w:val="22"/>
        </w:rPr>
        <w:t>2.</w:t>
      </w:r>
      <w:r w:rsidRPr="000B7496">
        <w:rPr>
          <w:b/>
          <w:bCs/>
          <w:snapToGrid w:val="0"/>
          <w:szCs w:val="22"/>
        </w:rPr>
        <w:tab/>
        <w:t xml:space="preserve">Kas žinotina prieš vartojant </w:t>
      </w:r>
      <w:proofErr w:type="spellStart"/>
      <w:r>
        <w:rPr>
          <w:b/>
          <w:bCs/>
          <w:snapToGrid w:val="0"/>
          <w:szCs w:val="22"/>
        </w:rPr>
        <w:t>Raploc</w:t>
      </w:r>
      <w:proofErr w:type="spellEnd"/>
      <w:r w:rsidRPr="000B7496">
        <w:rPr>
          <w:b/>
          <w:bCs/>
          <w:snapToGrid w:val="0"/>
          <w:szCs w:val="22"/>
        </w:rPr>
        <w:t xml:space="preserve"> koncentratą</w:t>
      </w:r>
    </w:p>
    <w:p w:rsidR="006E51E7" w:rsidRPr="00E945EA" w:rsidRDefault="006E51E7" w:rsidP="006E51E7">
      <w:pPr>
        <w:pStyle w:val="BTEMEASMCA"/>
        <w:rPr>
          <w:lang w:val="en-US"/>
        </w:rPr>
      </w:pPr>
    </w:p>
    <w:p w:rsidR="006E51E7" w:rsidRPr="000B7496" w:rsidRDefault="006E51E7" w:rsidP="006E51E7">
      <w:pPr>
        <w:pStyle w:val="PI-3EMEASMCA"/>
      </w:pPr>
      <w:proofErr w:type="spellStart"/>
      <w:r>
        <w:rPr>
          <w:snapToGrid w:val="0"/>
        </w:rPr>
        <w:t>Raploc</w:t>
      </w:r>
      <w:proofErr w:type="spellEnd"/>
      <w:r w:rsidRPr="000B7496">
        <w:rPr>
          <w:snapToGrid w:val="0"/>
        </w:rPr>
        <w:t xml:space="preserve"> koncentrato</w:t>
      </w:r>
      <w:r>
        <w:rPr>
          <w:snapToGrid w:val="0"/>
        </w:rPr>
        <w:t xml:space="preserve"> vartoti negalima</w:t>
      </w:r>
      <w:r w:rsidRPr="000B7496">
        <w:t>:</w:t>
      </w:r>
    </w:p>
    <w:p w:rsidR="006E51E7" w:rsidRPr="000B7496" w:rsidRDefault="006E51E7" w:rsidP="006E51E7">
      <w:pPr>
        <w:numPr>
          <w:ilvl w:val="12"/>
          <w:numId w:val="0"/>
        </w:numPr>
        <w:tabs>
          <w:tab w:val="left" w:pos="567"/>
        </w:tabs>
        <w:ind w:left="567" w:hanging="567"/>
        <w:rPr>
          <w:szCs w:val="22"/>
        </w:rPr>
      </w:pPr>
      <w:r w:rsidRPr="000B7496">
        <w:rPr>
          <w:snapToGrid w:val="0"/>
          <w:szCs w:val="22"/>
        </w:rPr>
        <w:t>-</w:t>
      </w:r>
      <w:r w:rsidRPr="000B7496">
        <w:rPr>
          <w:snapToGrid w:val="0"/>
          <w:szCs w:val="22"/>
        </w:rPr>
        <w:tab/>
      </w:r>
      <w:r w:rsidRPr="000B7496">
        <w:rPr>
          <w:noProof/>
          <w:snapToGrid w:val="0"/>
          <w:szCs w:val="22"/>
        </w:rPr>
        <w:t>jeigu yra alergija landiololiui arba bet kuriai pagalbinei šio vaisto medžiagai (jos išvardytos 6 skyriuje);</w:t>
      </w:r>
    </w:p>
    <w:p w:rsidR="006E51E7" w:rsidRPr="000B7496" w:rsidRDefault="006E51E7" w:rsidP="006E51E7">
      <w:pPr>
        <w:numPr>
          <w:ilvl w:val="0"/>
          <w:numId w:val="2"/>
        </w:numPr>
        <w:ind w:left="540" w:hanging="360"/>
        <w:rPr>
          <w:color w:val="000000"/>
          <w:szCs w:val="22"/>
        </w:rPr>
      </w:pPr>
      <w:r w:rsidRPr="000B7496">
        <w:rPr>
          <w:color w:val="000000"/>
          <w:szCs w:val="22"/>
        </w:rPr>
        <w:t>jeigu širdies susitraukimų dažnis labai lėtas (mažiau kaip 50 dūžių per minutę);</w:t>
      </w:r>
    </w:p>
    <w:p w:rsidR="006E51E7" w:rsidRPr="000B7496" w:rsidRDefault="006E51E7" w:rsidP="006E51E7">
      <w:pPr>
        <w:numPr>
          <w:ilvl w:val="0"/>
          <w:numId w:val="2"/>
        </w:numPr>
        <w:ind w:left="540" w:hanging="360"/>
        <w:rPr>
          <w:color w:val="000000"/>
          <w:szCs w:val="22"/>
        </w:rPr>
      </w:pPr>
      <w:r w:rsidRPr="000B7496">
        <w:rPr>
          <w:color w:val="000000"/>
          <w:szCs w:val="22"/>
        </w:rPr>
        <w:t xml:space="preserve">jeigu širdies susitraukimų dažnis yra greitas arba pakaitomis greitas ir lėtas (šis sutrikimas vadinamas </w:t>
      </w:r>
      <w:proofErr w:type="spellStart"/>
      <w:r>
        <w:rPr>
          <w:color w:val="000000"/>
          <w:szCs w:val="22"/>
        </w:rPr>
        <w:t>s</w:t>
      </w:r>
      <w:r w:rsidRPr="000B7496">
        <w:rPr>
          <w:color w:val="000000"/>
          <w:szCs w:val="22"/>
        </w:rPr>
        <w:t>inusinio</w:t>
      </w:r>
      <w:proofErr w:type="spellEnd"/>
      <w:r w:rsidRPr="000B7496">
        <w:rPr>
          <w:color w:val="000000"/>
          <w:szCs w:val="22"/>
        </w:rPr>
        <w:t xml:space="preserve"> mazgo silpnumo sindromu);</w:t>
      </w:r>
    </w:p>
    <w:p w:rsidR="006E51E7" w:rsidRPr="000B7496" w:rsidRDefault="006E51E7" w:rsidP="006E51E7">
      <w:pPr>
        <w:numPr>
          <w:ilvl w:val="0"/>
          <w:numId w:val="2"/>
        </w:numPr>
        <w:ind w:left="540" w:hanging="360"/>
        <w:rPr>
          <w:color w:val="000000"/>
          <w:szCs w:val="22"/>
        </w:rPr>
      </w:pPr>
      <w:r w:rsidRPr="000B7496">
        <w:rPr>
          <w:color w:val="000000"/>
          <w:szCs w:val="22"/>
        </w:rPr>
        <w:t>jei yra problema vadinama</w:t>
      </w:r>
      <w:r>
        <w:rPr>
          <w:color w:val="000000"/>
          <w:szCs w:val="22"/>
        </w:rPr>
        <w:t xml:space="preserve">, sunkia </w:t>
      </w:r>
      <w:r w:rsidRPr="000B7496">
        <w:rPr>
          <w:color w:val="000000"/>
          <w:szCs w:val="22"/>
        </w:rPr>
        <w:t xml:space="preserve">širdies blokada. Širdies blokada yra širdies elektrinio impulso, kuriuo </w:t>
      </w:r>
      <w:r>
        <w:rPr>
          <w:color w:val="000000"/>
          <w:szCs w:val="22"/>
        </w:rPr>
        <w:t>reguliuojamas</w:t>
      </w:r>
      <w:r w:rsidRPr="000B7496">
        <w:rPr>
          <w:color w:val="000000"/>
          <w:szCs w:val="22"/>
        </w:rPr>
        <w:t xml:space="preserve"> širdies susitraukimų dažnis, sklidimo sutrikimas;</w:t>
      </w:r>
    </w:p>
    <w:p w:rsidR="006E51E7" w:rsidRPr="000B7496" w:rsidRDefault="006E51E7" w:rsidP="006E51E7">
      <w:pPr>
        <w:numPr>
          <w:ilvl w:val="0"/>
          <w:numId w:val="2"/>
        </w:numPr>
        <w:ind w:left="540" w:hanging="360"/>
        <w:rPr>
          <w:color w:val="000000"/>
          <w:szCs w:val="22"/>
        </w:rPr>
      </w:pPr>
      <w:r w:rsidRPr="000B7496">
        <w:rPr>
          <w:color w:val="000000"/>
          <w:szCs w:val="22"/>
        </w:rPr>
        <w:t xml:space="preserve">jeigu yra kraujo tiekimo į širdį sutrikimas (vadinamas </w:t>
      </w:r>
      <w:proofErr w:type="spellStart"/>
      <w:r w:rsidRPr="000B7496">
        <w:rPr>
          <w:color w:val="000000"/>
          <w:szCs w:val="22"/>
        </w:rPr>
        <w:t>kardiogeniniu</w:t>
      </w:r>
      <w:proofErr w:type="spellEnd"/>
      <w:r w:rsidRPr="000B7496">
        <w:rPr>
          <w:color w:val="000000"/>
          <w:szCs w:val="22"/>
        </w:rPr>
        <w:t xml:space="preserve"> šoku);</w:t>
      </w:r>
    </w:p>
    <w:p w:rsidR="006E51E7" w:rsidRPr="000B7496" w:rsidRDefault="006E51E7" w:rsidP="006E51E7">
      <w:pPr>
        <w:numPr>
          <w:ilvl w:val="0"/>
          <w:numId w:val="2"/>
        </w:numPr>
        <w:ind w:left="540" w:hanging="360"/>
        <w:rPr>
          <w:color w:val="000000"/>
          <w:szCs w:val="22"/>
        </w:rPr>
      </w:pPr>
      <w:r w:rsidRPr="000B7496">
        <w:rPr>
          <w:color w:val="000000"/>
          <w:szCs w:val="22"/>
        </w:rPr>
        <w:t>jeigu kraujospūdis yra labai žemas;</w:t>
      </w:r>
    </w:p>
    <w:p w:rsidR="006E51E7" w:rsidRPr="000B7496" w:rsidRDefault="006E51E7" w:rsidP="006E51E7">
      <w:pPr>
        <w:numPr>
          <w:ilvl w:val="0"/>
          <w:numId w:val="2"/>
        </w:numPr>
        <w:ind w:left="540" w:hanging="360"/>
        <w:rPr>
          <w:szCs w:val="22"/>
        </w:rPr>
      </w:pPr>
      <w:r w:rsidRPr="000B7496">
        <w:rPr>
          <w:color w:val="000000"/>
          <w:szCs w:val="22"/>
        </w:rPr>
        <w:t>jeigu yra stipraus širdies veiklos sutrikimo požymių;</w:t>
      </w:r>
    </w:p>
    <w:p w:rsidR="006E51E7" w:rsidRPr="000B7496" w:rsidRDefault="006E51E7" w:rsidP="006E51E7">
      <w:pPr>
        <w:numPr>
          <w:ilvl w:val="0"/>
          <w:numId w:val="2"/>
        </w:numPr>
        <w:ind w:left="540" w:hanging="360"/>
        <w:rPr>
          <w:szCs w:val="22"/>
        </w:rPr>
      </w:pPr>
      <w:r w:rsidRPr="000B7496">
        <w:rPr>
          <w:szCs w:val="22"/>
        </w:rPr>
        <w:t>jeigu yra padidėjęs spaudimas plaučių kraujagyslėse (</w:t>
      </w:r>
      <w:proofErr w:type="spellStart"/>
      <w:r w:rsidRPr="000B7496">
        <w:rPr>
          <w:szCs w:val="22"/>
        </w:rPr>
        <w:t>plau</w:t>
      </w:r>
      <w:r>
        <w:rPr>
          <w:szCs w:val="22"/>
        </w:rPr>
        <w:t>tinė</w:t>
      </w:r>
      <w:proofErr w:type="spellEnd"/>
      <w:r w:rsidRPr="000B7496">
        <w:rPr>
          <w:szCs w:val="22"/>
        </w:rPr>
        <w:t xml:space="preserve"> hipertenzija);</w:t>
      </w:r>
    </w:p>
    <w:p w:rsidR="006E51E7" w:rsidRPr="000B7496" w:rsidRDefault="006E51E7" w:rsidP="006E51E7">
      <w:pPr>
        <w:numPr>
          <w:ilvl w:val="0"/>
          <w:numId w:val="2"/>
        </w:numPr>
        <w:ind w:left="540" w:hanging="360"/>
        <w:rPr>
          <w:szCs w:val="22"/>
        </w:rPr>
      </w:pPr>
      <w:r w:rsidRPr="000B7496">
        <w:rPr>
          <w:color w:val="000000"/>
          <w:szCs w:val="22"/>
        </w:rPr>
        <w:t xml:space="preserve">jeigu yra dar neišgydyta liaukų liga, vadinama </w:t>
      </w:r>
      <w:proofErr w:type="spellStart"/>
      <w:r w:rsidRPr="000B7496">
        <w:rPr>
          <w:color w:val="000000"/>
          <w:szCs w:val="22"/>
        </w:rPr>
        <w:t>feochromocitoma</w:t>
      </w:r>
      <w:proofErr w:type="spellEnd"/>
      <w:r w:rsidRPr="000B7496">
        <w:rPr>
          <w:color w:val="000000"/>
          <w:szCs w:val="22"/>
        </w:rPr>
        <w:t xml:space="preserve">. </w:t>
      </w:r>
      <w:proofErr w:type="spellStart"/>
      <w:r w:rsidRPr="000B7496">
        <w:rPr>
          <w:color w:val="000000"/>
          <w:szCs w:val="22"/>
        </w:rPr>
        <w:t>Feochromocitoma</w:t>
      </w:r>
      <w:proofErr w:type="spellEnd"/>
      <w:r w:rsidRPr="000B7496">
        <w:rPr>
          <w:color w:val="000000"/>
          <w:szCs w:val="22"/>
        </w:rPr>
        <w:t xml:space="preserve"> – tai antinksčių liaukos būklė, kuri gali sukelti staigų kraujospūdžio padidėjimą, stiprų galvos skausmą, prakaitavimą ir padidėjusį širdies susitraukimų dažnį;</w:t>
      </w:r>
    </w:p>
    <w:p w:rsidR="006E51E7" w:rsidRPr="000B7496" w:rsidRDefault="006E51E7" w:rsidP="006E51E7">
      <w:pPr>
        <w:numPr>
          <w:ilvl w:val="0"/>
          <w:numId w:val="2"/>
        </w:numPr>
        <w:ind w:left="540" w:hanging="360"/>
        <w:rPr>
          <w:szCs w:val="22"/>
        </w:rPr>
      </w:pPr>
      <w:r w:rsidRPr="000B7496">
        <w:rPr>
          <w:color w:val="000000"/>
          <w:szCs w:val="22"/>
        </w:rPr>
        <w:t>jeigu yra astmos požymių, kurie sparčiai blogėja;</w:t>
      </w:r>
    </w:p>
    <w:p w:rsidR="006E51E7" w:rsidRPr="000B7496" w:rsidRDefault="006E51E7" w:rsidP="006E51E7">
      <w:pPr>
        <w:numPr>
          <w:ilvl w:val="0"/>
          <w:numId w:val="2"/>
        </w:numPr>
        <w:ind w:left="540" w:hanging="360"/>
        <w:rPr>
          <w:color w:val="000000"/>
          <w:szCs w:val="22"/>
        </w:rPr>
      </w:pPr>
      <w:r w:rsidRPr="000B7496">
        <w:rPr>
          <w:szCs w:val="22"/>
        </w:rPr>
        <w:t xml:space="preserve">jeigu kūne yra padidėjęs rūgščių kiekis (sunki </w:t>
      </w:r>
      <w:proofErr w:type="spellStart"/>
      <w:r w:rsidRPr="000B7496">
        <w:rPr>
          <w:szCs w:val="22"/>
        </w:rPr>
        <w:t>metabolinė</w:t>
      </w:r>
      <w:proofErr w:type="spellEnd"/>
      <w:r w:rsidRPr="000B7496">
        <w:rPr>
          <w:szCs w:val="22"/>
        </w:rPr>
        <w:t xml:space="preserve"> </w:t>
      </w:r>
      <w:proofErr w:type="spellStart"/>
      <w:r w:rsidRPr="000B7496">
        <w:rPr>
          <w:szCs w:val="22"/>
        </w:rPr>
        <w:t>acidozė</w:t>
      </w:r>
      <w:proofErr w:type="spellEnd"/>
      <w:r w:rsidRPr="000B7496">
        <w:rPr>
          <w:szCs w:val="22"/>
        </w:rPr>
        <w:t>), kuris nebuvo koreguojamas.</w:t>
      </w:r>
    </w:p>
    <w:p w:rsidR="006E51E7" w:rsidRPr="000B7496" w:rsidRDefault="006E51E7" w:rsidP="006E51E7">
      <w:pPr>
        <w:rPr>
          <w:szCs w:val="22"/>
        </w:rPr>
      </w:pPr>
    </w:p>
    <w:p w:rsidR="006E51E7" w:rsidRPr="000B7496" w:rsidRDefault="006E51E7" w:rsidP="006E51E7">
      <w:pPr>
        <w:rPr>
          <w:szCs w:val="22"/>
        </w:rPr>
      </w:pPr>
      <w:proofErr w:type="spellStart"/>
      <w:r>
        <w:rPr>
          <w:szCs w:val="22"/>
        </w:rPr>
        <w:t>Raploc</w:t>
      </w:r>
      <w:proofErr w:type="spellEnd"/>
      <w:r w:rsidRPr="000B7496">
        <w:rPr>
          <w:szCs w:val="22"/>
        </w:rPr>
        <w:t xml:space="preserve"> koncentratas Jums nebus skiriamas, jeigu Jums tinka bet kuri iš a</w:t>
      </w:r>
      <w:r>
        <w:rPr>
          <w:szCs w:val="22"/>
        </w:rPr>
        <w:t>nksčiau</w:t>
      </w:r>
      <w:r w:rsidRPr="000B7496">
        <w:rPr>
          <w:szCs w:val="22"/>
        </w:rPr>
        <w:t xml:space="preserve"> išvardytų aplinkybių. Jeigu abejojate, ar Jums yra kuris nors iš išvardytų sutrikimų, prieš šio vaisto vartojimą kreipkitės į gydytoją arba slaugytoją.</w:t>
      </w:r>
    </w:p>
    <w:p w:rsidR="006E51E7" w:rsidRPr="000B7496" w:rsidRDefault="006E51E7" w:rsidP="006E51E7">
      <w:pPr>
        <w:rPr>
          <w:szCs w:val="22"/>
        </w:rPr>
      </w:pPr>
    </w:p>
    <w:p w:rsidR="006E51E7" w:rsidRPr="000B7496" w:rsidRDefault="006E51E7" w:rsidP="006E51E7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Cs w:val="22"/>
        </w:rPr>
      </w:pPr>
      <w:r w:rsidRPr="000B7496">
        <w:rPr>
          <w:b/>
          <w:bCs/>
          <w:snapToGrid w:val="0"/>
          <w:szCs w:val="22"/>
        </w:rPr>
        <w:t>Įspėjimai ir atsargumo priemonės</w:t>
      </w:r>
    </w:p>
    <w:p w:rsidR="006E51E7" w:rsidRPr="000B7496" w:rsidRDefault="006E51E7" w:rsidP="006E51E7">
      <w:pPr>
        <w:pStyle w:val="Sraopastraipa"/>
        <w:numPr>
          <w:ilvl w:val="0"/>
          <w:numId w:val="4"/>
        </w:numPr>
        <w:tabs>
          <w:tab w:val="clear" w:pos="567"/>
        </w:tabs>
        <w:spacing w:line="240" w:lineRule="auto"/>
        <w:ind w:right="-2"/>
        <w:contextualSpacing/>
        <w:rPr>
          <w:snapToGrid w:val="0"/>
          <w:szCs w:val="22"/>
        </w:rPr>
      </w:pPr>
      <w:r w:rsidRPr="000B7496">
        <w:rPr>
          <w:noProof/>
          <w:snapToGrid w:val="0"/>
          <w:szCs w:val="22"/>
        </w:rPr>
        <w:t>Pasitarkite su gydytoju arba slaugytoj</w:t>
      </w:r>
      <w:r>
        <w:rPr>
          <w:noProof/>
          <w:snapToGrid w:val="0"/>
          <w:szCs w:val="22"/>
        </w:rPr>
        <w:t>u</w:t>
      </w:r>
      <w:r w:rsidRPr="000B7496">
        <w:rPr>
          <w:noProof/>
          <w:snapToGrid w:val="0"/>
          <w:szCs w:val="22"/>
        </w:rPr>
        <w:t xml:space="preserve">, prieš pradėdami vartoti </w:t>
      </w:r>
      <w:r w:rsidRPr="000B7496">
        <w:rPr>
          <w:bCs/>
          <w:snapToGrid w:val="0"/>
          <w:szCs w:val="22"/>
        </w:rPr>
        <w:t>šį vaistą</w:t>
      </w:r>
      <w:r w:rsidRPr="000B7496">
        <w:rPr>
          <w:noProof/>
          <w:snapToGrid w:val="0"/>
          <w:szCs w:val="22"/>
        </w:rPr>
        <w:t>.</w:t>
      </w:r>
    </w:p>
    <w:p w:rsidR="006E51E7" w:rsidRPr="000B7496" w:rsidRDefault="006E51E7" w:rsidP="006E51E7">
      <w:pPr>
        <w:pStyle w:val="Sraopastraipa"/>
        <w:numPr>
          <w:ilvl w:val="0"/>
          <w:numId w:val="4"/>
        </w:numPr>
        <w:tabs>
          <w:tab w:val="clear" w:pos="567"/>
        </w:tabs>
        <w:spacing w:line="240" w:lineRule="auto"/>
        <w:ind w:right="-2"/>
        <w:contextualSpacing/>
        <w:rPr>
          <w:snapToGrid w:val="0"/>
          <w:szCs w:val="22"/>
        </w:rPr>
      </w:pPr>
      <w:r w:rsidRPr="000B7496">
        <w:rPr>
          <w:noProof/>
          <w:snapToGrid w:val="0"/>
          <w:szCs w:val="22"/>
        </w:rPr>
        <w:t>Prieš vartojimą gydytojas arba slaugytoja</w:t>
      </w:r>
      <w:r>
        <w:rPr>
          <w:noProof/>
          <w:snapToGrid w:val="0"/>
          <w:szCs w:val="22"/>
        </w:rPr>
        <w:t>s</w:t>
      </w:r>
      <w:r w:rsidRPr="000B7496">
        <w:rPr>
          <w:noProof/>
          <w:snapToGrid w:val="0"/>
          <w:szCs w:val="22"/>
        </w:rPr>
        <w:t xml:space="preserve"> turi atskiesti </w:t>
      </w:r>
      <w:r>
        <w:rPr>
          <w:noProof/>
          <w:snapToGrid w:val="0"/>
          <w:szCs w:val="22"/>
        </w:rPr>
        <w:t>Raploc</w:t>
      </w:r>
      <w:r w:rsidRPr="000B7496">
        <w:rPr>
          <w:noProof/>
          <w:snapToGrid w:val="0"/>
          <w:szCs w:val="22"/>
        </w:rPr>
        <w:t xml:space="preserve"> koncentratą.</w:t>
      </w:r>
    </w:p>
    <w:p w:rsidR="006E51E7" w:rsidRPr="000B7496" w:rsidRDefault="006E51E7" w:rsidP="006E51E7">
      <w:pPr>
        <w:pStyle w:val="Sraopastraipa"/>
        <w:numPr>
          <w:ilvl w:val="0"/>
          <w:numId w:val="4"/>
        </w:numPr>
        <w:tabs>
          <w:tab w:val="clear" w:pos="567"/>
        </w:tabs>
        <w:spacing w:line="240" w:lineRule="auto"/>
        <w:ind w:right="-2"/>
        <w:contextualSpacing/>
        <w:rPr>
          <w:snapToGrid w:val="0"/>
          <w:szCs w:val="22"/>
        </w:rPr>
      </w:pPr>
      <w:r w:rsidRPr="000B7496">
        <w:rPr>
          <w:noProof/>
          <w:snapToGrid w:val="0"/>
          <w:szCs w:val="22"/>
        </w:rPr>
        <w:t>Paprastai gydant šiuo vaistu, Jūsų širdies plakimo dažnis, kraujospūdis ir elektrinis aktyvumas bus nuolat stebimi.</w:t>
      </w:r>
    </w:p>
    <w:p w:rsidR="006E51E7" w:rsidRPr="000B7496" w:rsidRDefault="006E51E7" w:rsidP="006E51E7">
      <w:pPr>
        <w:pStyle w:val="Sraopastraipa"/>
        <w:numPr>
          <w:ilvl w:val="0"/>
          <w:numId w:val="4"/>
        </w:numPr>
        <w:tabs>
          <w:tab w:val="clear" w:pos="567"/>
        </w:tabs>
        <w:spacing w:line="240" w:lineRule="auto"/>
        <w:ind w:right="-2"/>
        <w:contextualSpacing/>
        <w:rPr>
          <w:snapToGrid w:val="0"/>
          <w:szCs w:val="22"/>
        </w:rPr>
      </w:pPr>
      <w:r>
        <w:rPr>
          <w:noProof/>
          <w:snapToGrid w:val="0"/>
          <w:szCs w:val="22"/>
        </w:rPr>
        <w:t>Raploc</w:t>
      </w:r>
      <w:r w:rsidRPr="000B7496">
        <w:rPr>
          <w:noProof/>
          <w:snapToGrid w:val="0"/>
          <w:szCs w:val="22"/>
        </w:rPr>
        <w:t xml:space="preserve"> koncentrato sudėtyje yra etanolio (alkoholio). Jūsų gydytojas ypatingai į tai atsižvelgs, jeigu Jūs:</w:t>
      </w:r>
    </w:p>
    <w:p w:rsidR="006E51E7" w:rsidRPr="000B7496" w:rsidRDefault="006E51E7" w:rsidP="006E51E7">
      <w:pPr>
        <w:pStyle w:val="Sraopastraipa"/>
        <w:ind w:right="-2"/>
        <w:rPr>
          <w:noProof/>
          <w:snapToGrid w:val="0"/>
          <w:szCs w:val="22"/>
        </w:rPr>
      </w:pPr>
      <w:r w:rsidRPr="000B7496">
        <w:rPr>
          <w:noProof/>
          <w:snapToGrid w:val="0"/>
          <w:szCs w:val="22"/>
        </w:rPr>
        <w:t>-</w:t>
      </w:r>
      <w:r w:rsidRPr="000B7496">
        <w:rPr>
          <w:noProof/>
          <w:snapToGrid w:val="0"/>
          <w:szCs w:val="22"/>
        </w:rPr>
        <w:tab/>
        <w:t>sergate alkoholizmu;</w:t>
      </w:r>
    </w:p>
    <w:p w:rsidR="006E51E7" w:rsidRPr="000B7496" w:rsidRDefault="006E51E7" w:rsidP="006E51E7">
      <w:pPr>
        <w:pStyle w:val="Sraopastraipa"/>
        <w:ind w:right="-2"/>
        <w:rPr>
          <w:noProof/>
          <w:snapToGrid w:val="0"/>
          <w:szCs w:val="22"/>
        </w:rPr>
      </w:pPr>
      <w:r w:rsidRPr="000B7496">
        <w:rPr>
          <w:noProof/>
          <w:snapToGrid w:val="0"/>
          <w:szCs w:val="22"/>
        </w:rPr>
        <w:t>-</w:t>
      </w:r>
      <w:r w:rsidRPr="000B7496">
        <w:rPr>
          <w:noProof/>
          <w:snapToGrid w:val="0"/>
          <w:szCs w:val="22"/>
        </w:rPr>
        <w:tab/>
        <w:t>esate nėščia arba žindote;</w:t>
      </w:r>
    </w:p>
    <w:p w:rsidR="006E51E7" w:rsidRPr="000B7496" w:rsidRDefault="006E51E7" w:rsidP="006E51E7">
      <w:pPr>
        <w:pStyle w:val="Sraopastraipa"/>
        <w:ind w:right="-2"/>
        <w:rPr>
          <w:snapToGrid w:val="0"/>
          <w:szCs w:val="22"/>
        </w:rPr>
      </w:pPr>
      <w:r w:rsidRPr="000B7496">
        <w:rPr>
          <w:snapToGrid w:val="0"/>
          <w:szCs w:val="22"/>
        </w:rPr>
        <w:t>-</w:t>
      </w:r>
      <w:r w:rsidRPr="000B7496">
        <w:rPr>
          <w:snapToGrid w:val="0"/>
          <w:szCs w:val="22"/>
        </w:rPr>
        <w:tab/>
        <w:t>sergate kepenų liga arba epilepsija.</w:t>
      </w:r>
    </w:p>
    <w:p w:rsidR="006E51E7" w:rsidRPr="000B7496" w:rsidRDefault="006E51E7" w:rsidP="006E51E7">
      <w:pPr>
        <w:rPr>
          <w:szCs w:val="22"/>
        </w:rPr>
      </w:pPr>
    </w:p>
    <w:p w:rsidR="006E51E7" w:rsidRPr="000B7496" w:rsidRDefault="006E51E7" w:rsidP="006E51E7">
      <w:pPr>
        <w:rPr>
          <w:szCs w:val="22"/>
        </w:rPr>
      </w:pPr>
      <w:r w:rsidRPr="000B7496">
        <w:rPr>
          <w:szCs w:val="22"/>
        </w:rPr>
        <w:t>Jeigu Jums tinka bet kuri iš toliau išvardytų aplinkybių (arba dėl to nesate tikri), prieš vartojant šį vaistą, pasitarkite su gydytoju arba slaugytoj</w:t>
      </w:r>
      <w:r>
        <w:rPr>
          <w:szCs w:val="22"/>
        </w:rPr>
        <w:t>u</w:t>
      </w:r>
      <w:r w:rsidRPr="000B7496">
        <w:rPr>
          <w:szCs w:val="22"/>
        </w:rPr>
        <w:t>.</w:t>
      </w:r>
    </w:p>
    <w:p w:rsidR="006E51E7" w:rsidRPr="000B7496" w:rsidRDefault="006E51E7" w:rsidP="006E51E7">
      <w:pPr>
        <w:rPr>
          <w:szCs w:val="22"/>
        </w:rPr>
      </w:pPr>
    </w:p>
    <w:p w:rsidR="006E51E7" w:rsidRPr="000B7496" w:rsidRDefault="006E51E7" w:rsidP="006E51E7">
      <w:pPr>
        <w:rPr>
          <w:szCs w:val="22"/>
          <w:u w:val="single"/>
        </w:rPr>
      </w:pPr>
      <w:r w:rsidRPr="000B7496">
        <w:rPr>
          <w:szCs w:val="22"/>
          <w:u w:val="single"/>
        </w:rPr>
        <w:t>Gydytojas stebės jus itin atidžiai, jei</w:t>
      </w:r>
    </w:p>
    <w:p w:rsidR="006E51E7" w:rsidRPr="000B7496" w:rsidRDefault="006E51E7" w:rsidP="006E51E7">
      <w:pPr>
        <w:rPr>
          <w:szCs w:val="22"/>
        </w:rPr>
      </w:pPr>
    </w:p>
    <w:p w:rsidR="006E51E7" w:rsidRPr="000B7496" w:rsidRDefault="006E51E7" w:rsidP="006E51E7">
      <w:pPr>
        <w:pStyle w:val="Sraopastraipa"/>
        <w:numPr>
          <w:ilvl w:val="0"/>
          <w:numId w:val="5"/>
        </w:numPr>
        <w:tabs>
          <w:tab w:val="clear" w:pos="567"/>
        </w:tabs>
        <w:spacing w:line="240" w:lineRule="auto"/>
        <w:contextualSpacing/>
        <w:rPr>
          <w:szCs w:val="22"/>
        </w:rPr>
      </w:pPr>
      <w:r w:rsidRPr="000B7496">
        <w:rPr>
          <w:szCs w:val="22"/>
        </w:rPr>
        <w:t>sergate cukriniu diabetu arba sumažėjęs gliukozės kiekis kraujyje, nes landiololis gali užmaskuoti sumažėjusio gliukozės kiekio kraujyje simptomus;</w:t>
      </w:r>
    </w:p>
    <w:p w:rsidR="006E51E7" w:rsidRPr="000B7496" w:rsidRDefault="006E51E7" w:rsidP="006E51E7">
      <w:pPr>
        <w:pStyle w:val="Sraopastraipa"/>
        <w:numPr>
          <w:ilvl w:val="0"/>
          <w:numId w:val="5"/>
        </w:numPr>
        <w:tabs>
          <w:tab w:val="clear" w:pos="567"/>
        </w:tabs>
        <w:spacing w:line="240" w:lineRule="auto"/>
        <w:contextualSpacing/>
        <w:rPr>
          <w:szCs w:val="22"/>
        </w:rPr>
      </w:pPr>
      <w:r w:rsidRPr="000B7496">
        <w:rPr>
          <w:szCs w:val="22"/>
        </w:rPr>
        <w:t>Jums yra žemas kraujospūdis;</w:t>
      </w:r>
    </w:p>
    <w:p w:rsidR="006E51E7" w:rsidRPr="000B7496" w:rsidRDefault="006E51E7" w:rsidP="006E51E7">
      <w:pPr>
        <w:pStyle w:val="Sraopastraipa"/>
        <w:numPr>
          <w:ilvl w:val="0"/>
          <w:numId w:val="5"/>
        </w:numPr>
        <w:tabs>
          <w:tab w:val="clear" w:pos="567"/>
        </w:tabs>
        <w:spacing w:line="240" w:lineRule="auto"/>
        <w:contextualSpacing/>
        <w:rPr>
          <w:szCs w:val="22"/>
        </w:rPr>
      </w:pPr>
      <w:r w:rsidRPr="000B7496">
        <w:rPr>
          <w:szCs w:val="22"/>
        </w:rPr>
        <w:t xml:space="preserve">Jums yra liga, vadinama </w:t>
      </w:r>
      <w:r>
        <w:rPr>
          <w:szCs w:val="22"/>
        </w:rPr>
        <w:t>preekscitacijos</w:t>
      </w:r>
      <w:r w:rsidRPr="000B7496">
        <w:rPr>
          <w:szCs w:val="22"/>
        </w:rPr>
        <w:t xml:space="preserve"> sindromu</w:t>
      </w:r>
      <w:r>
        <w:rPr>
          <w:szCs w:val="22"/>
        </w:rPr>
        <w:t>, deriniu</w:t>
      </w:r>
      <w:r w:rsidRPr="000B7496">
        <w:rPr>
          <w:szCs w:val="22"/>
        </w:rPr>
        <w:t xml:space="preserve"> su nereguliariu ir greitu širdies susitraukimo dažniu (prieširdžių virpėjimas);</w:t>
      </w:r>
    </w:p>
    <w:p w:rsidR="006E51E7" w:rsidRPr="000B7496" w:rsidRDefault="006E51E7" w:rsidP="006E51E7">
      <w:pPr>
        <w:pStyle w:val="Sraopastraipa"/>
        <w:numPr>
          <w:ilvl w:val="0"/>
          <w:numId w:val="5"/>
        </w:numPr>
        <w:tabs>
          <w:tab w:val="clear" w:pos="567"/>
        </w:tabs>
        <w:spacing w:line="240" w:lineRule="auto"/>
        <w:contextualSpacing/>
        <w:rPr>
          <w:szCs w:val="22"/>
        </w:rPr>
      </w:pPr>
      <w:r w:rsidRPr="000B7496">
        <w:rPr>
          <w:szCs w:val="22"/>
        </w:rPr>
        <w:t xml:space="preserve">jeigu yra elektrinių signalų, kurie </w:t>
      </w:r>
      <w:r>
        <w:rPr>
          <w:szCs w:val="22"/>
        </w:rPr>
        <w:t>reguliuoja</w:t>
      </w:r>
      <w:r w:rsidRPr="000B7496">
        <w:rPr>
          <w:szCs w:val="22"/>
        </w:rPr>
        <w:t xml:space="preserve"> širdies susitraukimo dažnį, sutrikimų (širdies blokada);</w:t>
      </w:r>
    </w:p>
    <w:p w:rsidR="006E51E7" w:rsidRPr="000B7496" w:rsidRDefault="006E51E7" w:rsidP="006E51E7">
      <w:pPr>
        <w:pStyle w:val="Sraopastraipa"/>
        <w:numPr>
          <w:ilvl w:val="0"/>
          <w:numId w:val="5"/>
        </w:numPr>
        <w:tabs>
          <w:tab w:val="clear" w:pos="567"/>
        </w:tabs>
        <w:spacing w:line="240" w:lineRule="auto"/>
        <w:contextualSpacing/>
        <w:rPr>
          <w:szCs w:val="22"/>
        </w:rPr>
      </w:pPr>
      <w:r w:rsidRPr="000B7496">
        <w:rPr>
          <w:szCs w:val="22"/>
        </w:rPr>
        <w:t>jeigu yra elektrinių impulsų sklaidos per širdį sutrikimų ir vartojate verapamilį ar diltiazemą;</w:t>
      </w:r>
    </w:p>
    <w:p w:rsidR="006E51E7" w:rsidRPr="000B7496" w:rsidRDefault="006E51E7" w:rsidP="006E51E7">
      <w:pPr>
        <w:pStyle w:val="Sraopastraipa"/>
        <w:numPr>
          <w:ilvl w:val="0"/>
          <w:numId w:val="5"/>
        </w:numPr>
        <w:tabs>
          <w:tab w:val="clear" w:pos="567"/>
        </w:tabs>
        <w:spacing w:line="240" w:lineRule="auto"/>
        <w:contextualSpacing/>
        <w:rPr>
          <w:szCs w:val="22"/>
        </w:rPr>
      </w:pPr>
      <w:r w:rsidRPr="000B7496">
        <w:rPr>
          <w:szCs w:val="22"/>
        </w:rPr>
        <w:t>sergate tam tikro tipo angina (krūtinės skausmas), vadinama Princmetalo (</w:t>
      </w:r>
      <w:r w:rsidRPr="000B7496">
        <w:rPr>
          <w:i/>
          <w:iCs/>
          <w:szCs w:val="22"/>
        </w:rPr>
        <w:t>Prinzmetal</w:t>
      </w:r>
      <w:r w:rsidRPr="000B7496">
        <w:rPr>
          <w:szCs w:val="22"/>
        </w:rPr>
        <w:t>) angina;</w:t>
      </w:r>
    </w:p>
    <w:p w:rsidR="006E51E7" w:rsidRPr="000B7496" w:rsidRDefault="006E51E7" w:rsidP="006E51E7">
      <w:pPr>
        <w:pStyle w:val="Sraopastraipa"/>
        <w:numPr>
          <w:ilvl w:val="0"/>
          <w:numId w:val="5"/>
        </w:numPr>
        <w:tabs>
          <w:tab w:val="clear" w:pos="567"/>
        </w:tabs>
        <w:spacing w:line="240" w:lineRule="auto"/>
        <w:contextualSpacing/>
        <w:rPr>
          <w:szCs w:val="22"/>
        </w:rPr>
      </w:pPr>
      <w:r w:rsidRPr="000B7496">
        <w:rPr>
          <w:szCs w:val="22"/>
        </w:rPr>
        <w:t>turite ar turėjote širdies sutrikimų (tokių kaip stazinis širdies nepakankamumas) praeityje</w:t>
      </w:r>
      <w:r>
        <w:rPr>
          <w:szCs w:val="22"/>
        </w:rPr>
        <w:t>;</w:t>
      </w:r>
      <w:r w:rsidRPr="000B7496">
        <w:rPr>
          <w:szCs w:val="22"/>
        </w:rPr>
        <w:t xml:space="preserve"> tokiu atveju gydytojas stebės jus itin atidžiai dėl bet kokių su širdimi susijusių simptomų. Jei reikia, gydymas bus nutrauktas, dozė sumažinta arba pradėtas specialus gydymas;</w:t>
      </w:r>
    </w:p>
    <w:p w:rsidR="006E51E7" w:rsidRPr="000B7496" w:rsidRDefault="006E51E7" w:rsidP="006E51E7">
      <w:pPr>
        <w:pStyle w:val="Sraopastraipa"/>
        <w:numPr>
          <w:ilvl w:val="0"/>
          <w:numId w:val="5"/>
        </w:numPr>
        <w:tabs>
          <w:tab w:val="clear" w:pos="567"/>
        </w:tabs>
        <w:spacing w:line="240" w:lineRule="auto"/>
        <w:contextualSpacing/>
        <w:rPr>
          <w:szCs w:val="22"/>
        </w:rPr>
      </w:pPr>
      <w:r w:rsidRPr="000B7496">
        <w:rPr>
          <w:szCs w:val="22"/>
        </w:rPr>
        <w:t>jums yra tam tikrų ritmo sutrikimų, vadinamų supraventrikulinėmis aritmijomis ir Jums yra</w:t>
      </w:r>
    </w:p>
    <w:p w:rsidR="006E51E7" w:rsidRPr="000B7496" w:rsidRDefault="006E51E7" w:rsidP="006E51E7">
      <w:pPr>
        <w:numPr>
          <w:ilvl w:val="1"/>
          <w:numId w:val="16"/>
        </w:numPr>
        <w:rPr>
          <w:szCs w:val="22"/>
          <w:lang w:eastAsia="de-DE"/>
        </w:rPr>
      </w:pPr>
      <w:r w:rsidRPr="000B7496">
        <w:rPr>
          <w:szCs w:val="22"/>
          <w:lang w:eastAsia="de-DE"/>
        </w:rPr>
        <w:t>kitų širdies sutrikimų</w:t>
      </w:r>
    </w:p>
    <w:p w:rsidR="006E51E7" w:rsidRPr="000B7496" w:rsidRDefault="006E51E7" w:rsidP="006E51E7">
      <w:pPr>
        <w:numPr>
          <w:ilvl w:val="1"/>
          <w:numId w:val="16"/>
        </w:numPr>
        <w:rPr>
          <w:szCs w:val="22"/>
          <w:lang w:eastAsia="de-DE"/>
        </w:rPr>
      </w:pPr>
      <w:r w:rsidRPr="000B7496">
        <w:rPr>
          <w:szCs w:val="22"/>
          <w:lang w:eastAsia="de-DE"/>
        </w:rPr>
        <w:t>vartojate kitų vaistų širdžiai</w:t>
      </w:r>
      <w:r>
        <w:rPr>
          <w:szCs w:val="22"/>
          <w:lang w:eastAsia="de-DE"/>
        </w:rPr>
        <w:t>;</w:t>
      </w:r>
    </w:p>
    <w:p w:rsidR="006E51E7" w:rsidRPr="000B7496" w:rsidRDefault="006E51E7" w:rsidP="006E51E7">
      <w:pPr>
        <w:pStyle w:val="Sraopastraipa"/>
        <w:numPr>
          <w:ilvl w:val="0"/>
          <w:numId w:val="15"/>
        </w:numPr>
        <w:tabs>
          <w:tab w:val="clear" w:pos="567"/>
        </w:tabs>
        <w:spacing w:line="240" w:lineRule="auto"/>
        <w:contextualSpacing/>
        <w:rPr>
          <w:szCs w:val="22"/>
        </w:rPr>
      </w:pPr>
      <w:r w:rsidRPr="000B7496">
        <w:rPr>
          <w:szCs w:val="22"/>
        </w:rPr>
        <w:t>sergate inkstų ligomis;</w:t>
      </w:r>
    </w:p>
    <w:p w:rsidR="006E51E7" w:rsidRPr="000B7496" w:rsidRDefault="006E51E7" w:rsidP="006E51E7">
      <w:pPr>
        <w:pStyle w:val="Sraopastraipa"/>
        <w:numPr>
          <w:ilvl w:val="0"/>
          <w:numId w:val="15"/>
        </w:numPr>
        <w:tabs>
          <w:tab w:val="clear" w:pos="567"/>
        </w:tabs>
        <w:spacing w:line="240" w:lineRule="auto"/>
        <w:contextualSpacing/>
        <w:rPr>
          <w:szCs w:val="22"/>
        </w:rPr>
      </w:pPr>
      <w:r w:rsidRPr="000B7496">
        <w:rPr>
          <w:szCs w:val="22"/>
        </w:rPr>
        <w:t>sergate liaukų liga, vadinama feochromocitoma, kurios gydymui vartojote vaistų, vadinamų a</w:t>
      </w:r>
      <w:r>
        <w:rPr>
          <w:szCs w:val="22"/>
        </w:rPr>
        <w:t>l</w:t>
      </w:r>
      <w:r w:rsidRPr="000B7496">
        <w:rPr>
          <w:szCs w:val="22"/>
        </w:rPr>
        <w:t>fa-adrenoreceptorių blokatoriais;</w:t>
      </w:r>
    </w:p>
    <w:p w:rsidR="006E51E7" w:rsidRPr="000B7496" w:rsidRDefault="006E51E7" w:rsidP="006E51E7">
      <w:pPr>
        <w:pStyle w:val="Sraopastraipa"/>
        <w:numPr>
          <w:ilvl w:val="0"/>
          <w:numId w:val="15"/>
        </w:numPr>
        <w:tabs>
          <w:tab w:val="clear" w:pos="567"/>
        </w:tabs>
        <w:spacing w:line="240" w:lineRule="auto"/>
        <w:contextualSpacing/>
        <w:rPr>
          <w:szCs w:val="22"/>
        </w:rPr>
      </w:pPr>
      <w:r w:rsidRPr="000B7496">
        <w:rPr>
          <w:szCs w:val="22"/>
        </w:rPr>
        <w:t>susiaurėja kvėpavimo takai arba juose girdimas švokštimas, panašiai kaip astmos atveju;</w:t>
      </w:r>
    </w:p>
    <w:p w:rsidR="006E51E7" w:rsidRPr="000B7496" w:rsidRDefault="006E51E7" w:rsidP="006E51E7">
      <w:pPr>
        <w:pStyle w:val="Sraopastraipa"/>
        <w:numPr>
          <w:ilvl w:val="0"/>
          <w:numId w:val="15"/>
        </w:numPr>
        <w:tabs>
          <w:tab w:val="clear" w:pos="567"/>
        </w:tabs>
        <w:spacing w:line="240" w:lineRule="auto"/>
        <w:contextualSpacing/>
        <w:rPr>
          <w:szCs w:val="22"/>
        </w:rPr>
      </w:pPr>
      <w:r w:rsidRPr="000B7496">
        <w:rPr>
          <w:szCs w:val="22"/>
        </w:rPr>
        <w:t>pasireiškia kraujotakos sutrikim</w:t>
      </w:r>
      <w:r>
        <w:rPr>
          <w:szCs w:val="22"/>
          <w:lang w:val="lt-LT"/>
        </w:rPr>
        <w:t>ų</w:t>
      </w:r>
      <w:r w:rsidRPr="000B7496">
        <w:rPr>
          <w:szCs w:val="22"/>
        </w:rPr>
        <w:t>, pvz., pirštų balimas (Reino [</w:t>
      </w:r>
      <w:r w:rsidRPr="001864DB">
        <w:rPr>
          <w:i/>
          <w:szCs w:val="22"/>
        </w:rPr>
        <w:t>Raynaud</w:t>
      </w:r>
      <w:r w:rsidRPr="000B7496">
        <w:rPr>
          <w:szCs w:val="22"/>
        </w:rPr>
        <w:t>] liga) arba dilgčiojimas, nuovargis ir kartais deginantis skausmas kojose;</w:t>
      </w:r>
    </w:p>
    <w:p w:rsidR="006E51E7" w:rsidRPr="000B7496" w:rsidRDefault="006E51E7" w:rsidP="006E51E7">
      <w:pPr>
        <w:pStyle w:val="Sraopastraipa"/>
        <w:numPr>
          <w:ilvl w:val="0"/>
          <w:numId w:val="14"/>
        </w:numPr>
        <w:tabs>
          <w:tab w:val="clear" w:pos="567"/>
        </w:tabs>
        <w:spacing w:line="240" w:lineRule="auto"/>
        <w:contextualSpacing/>
        <w:rPr>
          <w:szCs w:val="22"/>
        </w:rPr>
      </w:pPr>
      <w:r w:rsidRPr="000B7496">
        <w:rPr>
          <w:szCs w:val="22"/>
        </w:rPr>
        <w:t xml:space="preserve">pasireiškia bet kokio tipo alergijos arba yra anafilaksinės reakcijos (sunki alerginė reakcija) pasireiškimo rizika; </w:t>
      </w:r>
      <w:r>
        <w:rPr>
          <w:szCs w:val="22"/>
        </w:rPr>
        <w:t>Raploc</w:t>
      </w:r>
      <w:r w:rsidRPr="000B7496">
        <w:rPr>
          <w:szCs w:val="22"/>
        </w:rPr>
        <w:t xml:space="preserve"> koncentratas gali sustiprinti alergines reakcijas ir jas gali būti sudėtingiau gydyti.</w:t>
      </w:r>
    </w:p>
    <w:p w:rsidR="006E51E7" w:rsidRPr="000B7496" w:rsidRDefault="006E51E7" w:rsidP="006E51E7">
      <w:pPr>
        <w:rPr>
          <w:szCs w:val="22"/>
        </w:rPr>
      </w:pPr>
    </w:p>
    <w:p w:rsidR="006E51E7" w:rsidRPr="000B7496" w:rsidRDefault="006E51E7" w:rsidP="006E51E7">
      <w:pPr>
        <w:keepNext/>
        <w:tabs>
          <w:tab w:val="left" w:pos="567"/>
        </w:tabs>
        <w:spacing w:line="260" w:lineRule="exact"/>
        <w:jc w:val="both"/>
        <w:outlineLvl w:val="3"/>
        <w:rPr>
          <w:szCs w:val="22"/>
        </w:rPr>
      </w:pPr>
      <w:r w:rsidRPr="000B7496">
        <w:rPr>
          <w:b/>
          <w:bCs/>
          <w:snapToGrid w:val="0"/>
          <w:szCs w:val="22"/>
        </w:rPr>
        <w:t xml:space="preserve">Kiti vaistai ir </w:t>
      </w:r>
      <w:proofErr w:type="spellStart"/>
      <w:r>
        <w:rPr>
          <w:b/>
          <w:bCs/>
          <w:snapToGrid w:val="0"/>
          <w:szCs w:val="22"/>
        </w:rPr>
        <w:t>Raploc</w:t>
      </w:r>
      <w:proofErr w:type="spellEnd"/>
    </w:p>
    <w:p w:rsidR="006E51E7" w:rsidRPr="000B7496" w:rsidRDefault="006E51E7" w:rsidP="006E51E7">
      <w:pPr>
        <w:rPr>
          <w:szCs w:val="22"/>
        </w:rPr>
      </w:pPr>
      <w:r w:rsidRPr="000B7496">
        <w:rPr>
          <w:szCs w:val="22"/>
        </w:rPr>
        <w:t>Jeigu vartojate ar neseniai vartojote kitų vaistų arba dėl to nesate tikri, apie tai pasakykite gydytojui arba slaugytoj</w:t>
      </w:r>
      <w:r>
        <w:rPr>
          <w:szCs w:val="22"/>
        </w:rPr>
        <w:t>ui</w:t>
      </w:r>
      <w:r w:rsidRPr="000B7496">
        <w:rPr>
          <w:szCs w:val="22"/>
        </w:rPr>
        <w:t>. Taip pat pasakykite, jei vartojote nereceptinių vaistų, kuriuos įsigijote pats, įskaitant žolelių preparatus ir natūralius produktus.</w:t>
      </w:r>
      <w:r w:rsidRPr="000B7496">
        <w:rPr>
          <w:color w:val="000000"/>
          <w:szCs w:val="22"/>
        </w:rPr>
        <w:t xml:space="preserve"> Gydytojas patikrins, ar kurie nors iš šių vaistų nepakeis </w:t>
      </w:r>
      <w:proofErr w:type="spellStart"/>
      <w:r>
        <w:rPr>
          <w:color w:val="000000"/>
          <w:szCs w:val="22"/>
        </w:rPr>
        <w:t>Raploc</w:t>
      </w:r>
      <w:proofErr w:type="spellEnd"/>
      <w:r w:rsidRPr="000B7496">
        <w:rPr>
          <w:color w:val="000000"/>
          <w:szCs w:val="22"/>
        </w:rPr>
        <w:t xml:space="preserve"> koncentrato poveikio.</w:t>
      </w:r>
    </w:p>
    <w:p w:rsidR="006E51E7" w:rsidRPr="000B7496" w:rsidRDefault="006E51E7" w:rsidP="006E51E7">
      <w:pPr>
        <w:rPr>
          <w:color w:val="000000"/>
          <w:szCs w:val="22"/>
        </w:rPr>
      </w:pPr>
    </w:p>
    <w:p w:rsidR="006E51E7" w:rsidRPr="000B7496" w:rsidRDefault="006E51E7" w:rsidP="006E51E7">
      <w:pPr>
        <w:rPr>
          <w:szCs w:val="22"/>
        </w:rPr>
      </w:pPr>
      <w:r w:rsidRPr="000B7496">
        <w:rPr>
          <w:szCs w:val="22"/>
        </w:rPr>
        <w:t>Itin svarbu pasakyti gydytojui, slaug</w:t>
      </w:r>
      <w:r>
        <w:rPr>
          <w:szCs w:val="22"/>
        </w:rPr>
        <w:t>ytojui</w:t>
      </w:r>
      <w:r w:rsidRPr="000B7496">
        <w:rPr>
          <w:szCs w:val="22"/>
        </w:rPr>
        <w:t xml:space="preserve"> arba vaistininkui, jei vartojate kuriuos nors iš šių </w:t>
      </w:r>
      <w:r>
        <w:rPr>
          <w:szCs w:val="22"/>
        </w:rPr>
        <w:t>vaistų</w:t>
      </w:r>
      <w:r w:rsidRPr="000B7496">
        <w:rPr>
          <w:szCs w:val="22"/>
        </w:rPr>
        <w:t>:</w:t>
      </w:r>
    </w:p>
    <w:p w:rsidR="006E51E7" w:rsidRPr="000B7496" w:rsidRDefault="006E51E7" w:rsidP="006E51E7">
      <w:pPr>
        <w:rPr>
          <w:szCs w:val="22"/>
        </w:rPr>
      </w:pPr>
    </w:p>
    <w:p w:rsidR="006E51E7" w:rsidRPr="000B7496" w:rsidRDefault="006E51E7" w:rsidP="006E51E7">
      <w:pPr>
        <w:widowControl w:val="0"/>
        <w:numPr>
          <w:ilvl w:val="0"/>
          <w:numId w:val="3"/>
        </w:numPr>
        <w:spacing w:line="260" w:lineRule="exact"/>
        <w:rPr>
          <w:szCs w:val="22"/>
        </w:rPr>
      </w:pPr>
      <w:r w:rsidRPr="000B7496">
        <w:rPr>
          <w:szCs w:val="22"/>
        </w:rPr>
        <w:t xml:space="preserve">vaistai, vartojami širdies </w:t>
      </w:r>
      <w:r w:rsidRPr="000B7496">
        <w:rPr>
          <w:color w:val="000000"/>
          <w:szCs w:val="22"/>
        </w:rPr>
        <w:t>susitraukimų dažnio</w:t>
      </w:r>
      <w:r w:rsidRPr="000B7496">
        <w:rPr>
          <w:szCs w:val="22"/>
        </w:rPr>
        <w:t xml:space="preserve"> sutrikimams (pvz., </w:t>
      </w:r>
      <w:proofErr w:type="spellStart"/>
      <w:r w:rsidRPr="000B7496">
        <w:rPr>
          <w:szCs w:val="22"/>
        </w:rPr>
        <w:t>diltiazemas</w:t>
      </w:r>
      <w:proofErr w:type="spellEnd"/>
      <w:r w:rsidRPr="000B7496">
        <w:rPr>
          <w:szCs w:val="22"/>
        </w:rPr>
        <w:t xml:space="preserve">, </w:t>
      </w:r>
      <w:proofErr w:type="spellStart"/>
      <w:r w:rsidRPr="000B7496">
        <w:rPr>
          <w:szCs w:val="22"/>
        </w:rPr>
        <w:t>verapamilis</w:t>
      </w:r>
      <w:proofErr w:type="spellEnd"/>
      <w:r w:rsidRPr="000B7496">
        <w:rPr>
          <w:szCs w:val="22"/>
        </w:rPr>
        <w:t xml:space="preserve">, </w:t>
      </w:r>
      <w:proofErr w:type="spellStart"/>
      <w:r w:rsidRPr="000B7496">
        <w:rPr>
          <w:szCs w:val="22"/>
        </w:rPr>
        <w:t>propafenonas</w:t>
      </w:r>
      <w:proofErr w:type="spellEnd"/>
      <w:r w:rsidRPr="000B7496">
        <w:rPr>
          <w:szCs w:val="22"/>
        </w:rPr>
        <w:t xml:space="preserve">, </w:t>
      </w:r>
      <w:proofErr w:type="spellStart"/>
      <w:r w:rsidRPr="000B7496">
        <w:rPr>
          <w:szCs w:val="22"/>
        </w:rPr>
        <w:t>dizopiramidas</w:t>
      </w:r>
      <w:proofErr w:type="spellEnd"/>
      <w:r w:rsidRPr="000B7496">
        <w:rPr>
          <w:szCs w:val="22"/>
        </w:rPr>
        <w:t xml:space="preserve">, </w:t>
      </w:r>
      <w:proofErr w:type="spellStart"/>
      <w:r w:rsidRPr="000B7496">
        <w:rPr>
          <w:szCs w:val="22"/>
        </w:rPr>
        <w:t>amjodoraronas</w:t>
      </w:r>
      <w:proofErr w:type="spellEnd"/>
      <w:r w:rsidRPr="000B7496">
        <w:rPr>
          <w:szCs w:val="22"/>
        </w:rPr>
        <w:t xml:space="preserve">, </w:t>
      </w:r>
      <w:proofErr w:type="spellStart"/>
      <w:r w:rsidRPr="000B7496">
        <w:rPr>
          <w:szCs w:val="22"/>
        </w:rPr>
        <w:t>digoksinas</w:t>
      </w:r>
      <w:proofErr w:type="spellEnd"/>
      <w:r w:rsidRPr="000B7496">
        <w:rPr>
          <w:szCs w:val="22"/>
        </w:rPr>
        <w:t xml:space="preserve">, </w:t>
      </w:r>
      <w:proofErr w:type="spellStart"/>
      <w:r w:rsidRPr="000B7496">
        <w:rPr>
          <w:szCs w:val="22"/>
        </w:rPr>
        <w:t>digitalis</w:t>
      </w:r>
      <w:proofErr w:type="spellEnd"/>
      <w:r w:rsidRPr="000B7496">
        <w:rPr>
          <w:szCs w:val="22"/>
        </w:rPr>
        <w:t xml:space="preserve">) ir aukštam kraujospūdžiui </w:t>
      </w:r>
      <w:r w:rsidRPr="000B7496">
        <w:rPr>
          <w:szCs w:val="22"/>
        </w:rPr>
        <w:lastRenderedPageBreak/>
        <w:t xml:space="preserve">gydyti (pvz., </w:t>
      </w:r>
      <w:proofErr w:type="spellStart"/>
      <w:r w:rsidRPr="000B7496">
        <w:rPr>
          <w:szCs w:val="22"/>
        </w:rPr>
        <w:t>nifepidinas</w:t>
      </w:r>
      <w:proofErr w:type="spellEnd"/>
      <w:r w:rsidRPr="000B7496">
        <w:rPr>
          <w:szCs w:val="22"/>
        </w:rPr>
        <w:t>);</w:t>
      </w:r>
    </w:p>
    <w:p w:rsidR="006E51E7" w:rsidRPr="000B7496" w:rsidRDefault="006E51E7" w:rsidP="006E51E7">
      <w:pPr>
        <w:widowControl w:val="0"/>
        <w:numPr>
          <w:ilvl w:val="0"/>
          <w:numId w:val="3"/>
        </w:numPr>
        <w:spacing w:line="260" w:lineRule="exact"/>
        <w:rPr>
          <w:szCs w:val="22"/>
        </w:rPr>
      </w:pPr>
      <w:r w:rsidRPr="000B7496">
        <w:rPr>
          <w:szCs w:val="22"/>
        </w:rPr>
        <w:t xml:space="preserve">vaistai, vartojami </w:t>
      </w:r>
      <w:r>
        <w:rPr>
          <w:szCs w:val="22"/>
        </w:rPr>
        <w:t xml:space="preserve">cukriniam </w:t>
      </w:r>
      <w:r w:rsidRPr="000B7496">
        <w:rPr>
          <w:szCs w:val="22"/>
        </w:rPr>
        <w:t>diabetui gydyti, įskaitant insuliną ir geriamus vaistus;</w:t>
      </w:r>
    </w:p>
    <w:p w:rsidR="006E51E7" w:rsidRPr="000B7496" w:rsidRDefault="006E51E7" w:rsidP="006E51E7">
      <w:pPr>
        <w:widowControl w:val="0"/>
        <w:numPr>
          <w:ilvl w:val="0"/>
          <w:numId w:val="3"/>
        </w:numPr>
        <w:spacing w:line="260" w:lineRule="exact"/>
        <w:rPr>
          <w:szCs w:val="22"/>
        </w:rPr>
      </w:pPr>
      <w:r w:rsidRPr="000B7496">
        <w:rPr>
          <w:szCs w:val="22"/>
        </w:rPr>
        <w:t xml:space="preserve">vaistai, paprastai vartojami raumenų atpalaidavimui operacijos metu (pvz., </w:t>
      </w:r>
      <w:proofErr w:type="spellStart"/>
      <w:r w:rsidRPr="000B7496">
        <w:rPr>
          <w:szCs w:val="22"/>
        </w:rPr>
        <w:t>suksametonis</w:t>
      </w:r>
      <w:proofErr w:type="spellEnd"/>
      <w:r w:rsidRPr="000B7496">
        <w:rPr>
          <w:szCs w:val="22"/>
        </w:rPr>
        <w:t>)</w:t>
      </w:r>
      <w:r>
        <w:rPr>
          <w:szCs w:val="22"/>
        </w:rPr>
        <w:t>,</w:t>
      </w:r>
      <w:r w:rsidRPr="000B7496">
        <w:rPr>
          <w:szCs w:val="22"/>
        </w:rPr>
        <w:t xml:space="preserve"> arba vaistai, vartojami nutraukti raumenų atpalaiduojamąjį poveikį, vadinami </w:t>
      </w:r>
      <w:proofErr w:type="spellStart"/>
      <w:r w:rsidRPr="000B7496">
        <w:rPr>
          <w:szCs w:val="22"/>
        </w:rPr>
        <w:t>cholinesterazės</w:t>
      </w:r>
      <w:proofErr w:type="spellEnd"/>
      <w:r w:rsidRPr="000B7496">
        <w:rPr>
          <w:szCs w:val="22"/>
        </w:rPr>
        <w:t xml:space="preserve"> inhibitoriais (pvz., </w:t>
      </w:r>
      <w:proofErr w:type="spellStart"/>
      <w:r w:rsidRPr="000B7496">
        <w:rPr>
          <w:szCs w:val="22"/>
        </w:rPr>
        <w:t>neostigminas</w:t>
      </w:r>
      <w:proofErr w:type="spellEnd"/>
      <w:r w:rsidRPr="000B7496">
        <w:rPr>
          <w:szCs w:val="22"/>
        </w:rPr>
        <w:t xml:space="preserve">, </w:t>
      </w:r>
      <w:proofErr w:type="spellStart"/>
      <w:r w:rsidRPr="000B7496">
        <w:rPr>
          <w:szCs w:val="22"/>
        </w:rPr>
        <w:t>distigminas</w:t>
      </w:r>
      <w:proofErr w:type="spellEnd"/>
      <w:r w:rsidRPr="000B7496">
        <w:rPr>
          <w:szCs w:val="22"/>
        </w:rPr>
        <w:t xml:space="preserve">, </w:t>
      </w:r>
      <w:proofErr w:type="spellStart"/>
      <w:r w:rsidRPr="000B7496">
        <w:rPr>
          <w:szCs w:val="22"/>
        </w:rPr>
        <w:t>edrofonis</w:t>
      </w:r>
      <w:proofErr w:type="spellEnd"/>
      <w:r w:rsidRPr="000B7496">
        <w:rPr>
          <w:szCs w:val="22"/>
        </w:rPr>
        <w:t xml:space="preserve">). Jūsų gydytojas taip pat bus itin atidus skirdamas </w:t>
      </w:r>
      <w:proofErr w:type="spellStart"/>
      <w:r>
        <w:rPr>
          <w:szCs w:val="22"/>
        </w:rPr>
        <w:t>Raploc</w:t>
      </w:r>
      <w:proofErr w:type="spellEnd"/>
      <w:r w:rsidRPr="000B7496">
        <w:rPr>
          <w:szCs w:val="22"/>
        </w:rPr>
        <w:t xml:space="preserve"> koncentratą operacijų metu, kai gausite anestetikų ir būsite gydomi kitais preparatais;</w:t>
      </w:r>
    </w:p>
    <w:p w:rsidR="006E51E7" w:rsidRPr="000B7496" w:rsidRDefault="006E51E7" w:rsidP="006E51E7">
      <w:pPr>
        <w:widowControl w:val="0"/>
        <w:numPr>
          <w:ilvl w:val="0"/>
          <w:numId w:val="3"/>
        </w:numPr>
        <w:spacing w:line="260" w:lineRule="exact"/>
        <w:rPr>
          <w:szCs w:val="22"/>
        </w:rPr>
      </w:pPr>
      <w:r w:rsidRPr="000B7496">
        <w:rPr>
          <w:szCs w:val="22"/>
        </w:rPr>
        <w:t xml:space="preserve">vaistai, kurie, kaip žinoma, yra </w:t>
      </w:r>
      <w:proofErr w:type="spellStart"/>
      <w:r w:rsidRPr="000B7496">
        <w:rPr>
          <w:szCs w:val="22"/>
        </w:rPr>
        <w:t>ganglioblokatoriai</w:t>
      </w:r>
      <w:proofErr w:type="spellEnd"/>
      <w:r w:rsidRPr="000B7496">
        <w:rPr>
          <w:szCs w:val="22"/>
        </w:rPr>
        <w:t xml:space="preserve"> (pvz., </w:t>
      </w:r>
      <w:proofErr w:type="spellStart"/>
      <w:r w:rsidRPr="000B7496">
        <w:rPr>
          <w:szCs w:val="22"/>
        </w:rPr>
        <w:t>trimetafanas</w:t>
      </w:r>
      <w:proofErr w:type="spellEnd"/>
      <w:r w:rsidRPr="000B7496">
        <w:rPr>
          <w:szCs w:val="22"/>
        </w:rPr>
        <w:t>);</w:t>
      </w:r>
    </w:p>
    <w:p w:rsidR="006E51E7" w:rsidRPr="000B7496" w:rsidRDefault="006E51E7" w:rsidP="006E51E7">
      <w:pPr>
        <w:widowControl w:val="0"/>
        <w:numPr>
          <w:ilvl w:val="0"/>
          <w:numId w:val="3"/>
        </w:numPr>
        <w:spacing w:line="260" w:lineRule="exact"/>
        <w:rPr>
          <w:szCs w:val="22"/>
        </w:rPr>
      </w:pPr>
      <w:r w:rsidRPr="000B7496">
        <w:rPr>
          <w:szCs w:val="22"/>
        </w:rPr>
        <w:t>vaistai, vartojami skausmui malšinti, pvz., nesteroidiniai vaistai nuo uždegimo, vadinami NVNU;</w:t>
      </w:r>
    </w:p>
    <w:p w:rsidR="006E51E7" w:rsidRPr="000B7496" w:rsidRDefault="006E51E7" w:rsidP="006E51E7">
      <w:pPr>
        <w:widowControl w:val="0"/>
        <w:numPr>
          <w:ilvl w:val="0"/>
          <w:numId w:val="3"/>
        </w:numPr>
        <w:spacing w:line="260" w:lineRule="exact"/>
        <w:rPr>
          <w:szCs w:val="22"/>
        </w:rPr>
      </w:pPr>
      <w:proofErr w:type="spellStart"/>
      <w:r w:rsidRPr="000B7496">
        <w:rPr>
          <w:szCs w:val="22"/>
        </w:rPr>
        <w:t>floktafeninas</w:t>
      </w:r>
      <w:proofErr w:type="spellEnd"/>
      <w:r w:rsidRPr="000B7496">
        <w:rPr>
          <w:szCs w:val="22"/>
        </w:rPr>
        <w:t>, skausmo malšinamasis vaistas;</w:t>
      </w:r>
    </w:p>
    <w:p w:rsidR="006E51E7" w:rsidRPr="000B7496" w:rsidRDefault="006E51E7" w:rsidP="006E51E7">
      <w:pPr>
        <w:widowControl w:val="0"/>
        <w:numPr>
          <w:ilvl w:val="0"/>
          <w:numId w:val="3"/>
        </w:numPr>
        <w:spacing w:line="260" w:lineRule="exact"/>
        <w:rPr>
          <w:szCs w:val="22"/>
        </w:rPr>
      </w:pPr>
      <w:proofErr w:type="spellStart"/>
      <w:r w:rsidRPr="000B7496">
        <w:rPr>
          <w:szCs w:val="22"/>
        </w:rPr>
        <w:t>amisulpridas</w:t>
      </w:r>
      <w:proofErr w:type="spellEnd"/>
      <w:r w:rsidRPr="000B7496">
        <w:rPr>
          <w:szCs w:val="22"/>
        </w:rPr>
        <w:t>, vaistas, vartojamas gydant protinius sutrikimus;</w:t>
      </w:r>
    </w:p>
    <w:p w:rsidR="006E51E7" w:rsidRPr="000B7496" w:rsidRDefault="006E51E7" w:rsidP="006E51E7">
      <w:pPr>
        <w:widowControl w:val="0"/>
        <w:numPr>
          <w:ilvl w:val="0"/>
          <w:numId w:val="3"/>
        </w:numPr>
        <w:spacing w:line="260" w:lineRule="exact"/>
        <w:rPr>
          <w:szCs w:val="22"/>
        </w:rPr>
      </w:pPr>
      <w:proofErr w:type="spellStart"/>
      <w:r w:rsidRPr="000B7496">
        <w:rPr>
          <w:szCs w:val="22"/>
        </w:rPr>
        <w:t>tricikliai</w:t>
      </w:r>
      <w:proofErr w:type="spellEnd"/>
      <w:r w:rsidRPr="000B7496">
        <w:rPr>
          <w:szCs w:val="22"/>
        </w:rPr>
        <w:t xml:space="preserve"> antidepresantai, vartojami depresijai gydyti (pvz., </w:t>
      </w:r>
      <w:proofErr w:type="spellStart"/>
      <w:r w:rsidRPr="000B7496">
        <w:rPr>
          <w:szCs w:val="22"/>
        </w:rPr>
        <w:t>imiprami</w:t>
      </w:r>
      <w:r>
        <w:rPr>
          <w:szCs w:val="22"/>
        </w:rPr>
        <w:t>n</w:t>
      </w:r>
      <w:r w:rsidRPr="000B7496">
        <w:rPr>
          <w:szCs w:val="22"/>
        </w:rPr>
        <w:t>as</w:t>
      </w:r>
      <w:proofErr w:type="spellEnd"/>
      <w:r w:rsidRPr="000B7496">
        <w:rPr>
          <w:szCs w:val="22"/>
        </w:rPr>
        <w:t xml:space="preserve"> ir </w:t>
      </w:r>
      <w:proofErr w:type="spellStart"/>
      <w:r>
        <w:rPr>
          <w:szCs w:val="22"/>
        </w:rPr>
        <w:t>a</w:t>
      </w:r>
      <w:r w:rsidRPr="000B7496">
        <w:rPr>
          <w:szCs w:val="22"/>
        </w:rPr>
        <w:t>mitriptilinas</w:t>
      </w:r>
      <w:proofErr w:type="spellEnd"/>
      <w:r w:rsidRPr="000B7496">
        <w:rPr>
          <w:szCs w:val="22"/>
        </w:rPr>
        <w:t>);</w:t>
      </w:r>
    </w:p>
    <w:p w:rsidR="006E51E7" w:rsidRPr="000B7496" w:rsidRDefault="006E51E7" w:rsidP="006E51E7">
      <w:pPr>
        <w:widowControl w:val="0"/>
        <w:numPr>
          <w:ilvl w:val="0"/>
          <w:numId w:val="3"/>
        </w:numPr>
        <w:spacing w:line="260" w:lineRule="exact"/>
        <w:rPr>
          <w:szCs w:val="22"/>
        </w:rPr>
      </w:pPr>
      <w:r w:rsidRPr="000B7496">
        <w:rPr>
          <w:szCs w:val="22"/>
        </w:rPr>
        <w:t xml:space="preserve">barbitūratai (tokie kaip epilepsijos gydymui vartojamas </w:t>
      </w:r>
      <w:proofErr w:type="spellStart"/>
      <w:r w:rsidRPr="000B7496">
        <w:rPr>
          <w:szCs w:val="22"/>
        </w:rPr>
        <w:t>fenobarbitalis</w:t>
      </w:r>
      <w:proofErr w:type="spellEnd"/>
      <w:r w:rsidRPr="000B7496">
        <w:rPr>
          <w:szCs w:val="22"/>
        </w:rPr>
        <w:t>);</w:t>
      </w:r>
    </w:p>
    <w:p w:rsidR="006E51E7" w:rsidRPr="000B7496" w:rsidRDefault="006E51E7" w:rsidP="006E51E7">
      <w:pPr>
        <w:widowControl w:val="0"/>
        <w:numPr>
          <w:ilvl w:val="0"/>
          <w:numId w:val="3"/>
        </w:numPr>
        <w:spacing w:line="260" w:lineRule="exact"/>
        <w:rPr>
          <w:szCs w:val="22"/>
        </w:rPr>
      </w:pPr>
      <w:proofErr w:type="spellStart"/>
      <w:r w:rsidRPr="000B7496">
        <w:rPr>
          <w:szCs w:val="22"/>
        </w:rPr>
        <w:t>fenotiazinai</w:t>
      </w:r>
      <w:proofErr w:type="spellEnd"/>
      <w:r w:rsidRPr="000B7496">
        <w:rPr>
          <w:szCs w:val="22"/>
        </w:rPr>
        <w:t xml:space="preserve"> (tokie kaip</w:t>
      </w:r>
      <w:r w:rsidRPr="004B1911">
        <w:t xml:space="preserve"> </w:t>
      </w:r>
      <w:proofErr w:type="spellStart"/>
      <w:r w:rsidRPr="004B1911">
        <w:rPr>
          <w:szCs w:val="22"/>
        </w:rPr>
        <w:t>chlorpromazinas</w:t>
      </w:r>
      <w:proofErr w:type="spellEnd"/>
      <w:r>
        <w:rPr>
          <w:szCs w:val="22"/>
        </w:rPr>
        <w:t xml:space="preserve"> </w:t>
      </w:r>
      <w:r w:rsidRPr="000B7496">
        <w:rPr>
          <w:szCs w:val="22"/>
        </w:rPr>
        <w:t xml:space="preserve"> protini</w:t>
      </w:r>
      <w:r>
        <w:rPr>
          <w:szCs w:val="22"/>
        </w:rPr>
        <w:t>ų</w:t>
      </w:r>
      <w:r w:rsidRPr="000B7496">
        <w:rPr>
          <w:szCs w:val="22"/>
        </w:rPr>
        <w:t xml:space="preserve"> sutrikim</w:t>
      </w:r>
      <w:r>
        <w:rPr>
          <w:szCs w:val="22"/>
        </w:rPr>
        <w:t>ų gydymui</w:t>
      </w:r>
      <w:r w:rsidRPr="000B7496">
        <w:rPr>
          <w:szCs w:val="22"/>
        </w:rPr>
        <w:t xml:space="preserve"> );</w:t>
      </w:r>
    </w:p>
    <w:p w:rsidR="006E51E7" w:rsidRPr="000B7496" w:rsidRDefault="006E51E7" w:rsidP="006E51E7">
      <w:pPr>
        <w:widowControl w:val="0"/>
        <w:numPr>
          <w:ilvl w:val="0"/>
          <w:numId w:val="3"/>
        </w:numPr>
        <w:spacing w:line="260" w:lineRule="exact"/>
        <w:rPr>
          <w:szCs w:val="22"/>
        </w:rPr>
      </w:pPr>
      <w:r w:rsidRPr="000B7496">
        <w:rPr>
          <w:szCs w:val="22"/>
        </w:rPr>
        <w:t>vaistai astmos gydymui;</w:t>
      </w:r>
    </w:p>
    <w:p w:rsidR="006E51E7" w:rsidRPr="000B7496" w:rsidRDefault="006E51E7" w:rsidP="006E51E7">
      <w:pPr>
        <w:widowControl w:val="0"/>
        <w:numPr>
          <w:ilvl w:val="0"/>
          <w:numId w:val="3"/>
        </w:numPr>
        <w:spacing w:line="260" w:lineRule="exact"/>
        <w:rPr>
          <w:szCs w:val="22"/>
        </w:rPr>
      </w:pPr>
      <w:r w:rsidRPr="000B7496">
        <w:rPr>
          <w:szCs w:val="22"/>
        </w:rPr>
        <w:t xml:space="preserve">vaistai, vartojami gydant </w:t>
      </w:r>
      <w:proofErr w:type="spellStart"/>
      <w:r w:rsidRPr="000B7496">
        <w:rPr>
          <w:szCs w:val="22"/>
        </w:rPr>
        <w:t>peršalimus</w:t>
      </w:r>
      <w:proofErr w:type="spellEnd"/>
      <w:r w:rsidRPr="000B7496">
        <w:rPr>
          <w:szCs w:val="22"/>
        </w:rPr>
        <w:t xml:space="preserve"> ar užsikišusią nosį, vadinami nosies </w:t>
      </w:r>
      <w:proofErr w:type="spellStart"/>
      <w:r w:rsidRPr="000B7496">
        <w:rPr>
          <w:szCs w:val="22"/>
        </w:rPr>
        <w:t>dekongestantais</w:t>
      </w:r>
      <w:proofErr w:type="spellEnd"/>
      <w:r w:rsidRPr="000B7496">
        <w:rPr>
          <w:szCs w:val="22"/>
        </w:rPr>
        <w:t>;</w:t>
      </w:r>
    </w:p>
    <w:p w:rsidR="006E51E7" w:rsidRPr="000B7496" w:rsidRDefault="006E51E7" w:rsidP="006E51E7">
      <w:pPr>
        <w:widowControl w:val="0"/>
        <w:numPr>
          <w:ilvl w:val="0"/>
          <w:numId w:val="3"/>
        </w:numPr>
        <w:spacing w:line="260" w:lineRule="exact"/>
        <w:rPr>
          <w:szCs w:val="22"/>
        </w:rPr>
      </w:pPr>
      <w:r w:rsidRPr="000B7496">
        <w:rPr>
          <w:szCs w:val="22"/>
        </w:rPr>
        <w:t xml:space="preserve">kraujospūdžio mažinimui vartojami vaistai (tokie kaip </w:t>
      </w:r>
      <w:proofErr w:type="spellStart"/>
      <w:r w:rsidRPr="000B7496">
        <w:rPr>
          <w:szCs w:val="22"/>
        </w:rPr>
        <w:t>rezerpinas</w:t>
      </w:r>
      <w:proofErr w:type="spellEnd"/>
      <w:r w:rsidRPr="000B7496">
        <w:rPr>
          <w:szCs w:val="22"/>
        </w:rPr>
        <w:t xml:space="preserve"> ir </w:t>
      </w:r>
      <w:proofErr w:type="spellStart"/>
      <w:r w:rsidRPr="000B7496">
        <w:rPr>
          <w:szCs w:val="22"/>
        </w:rPr>
        <w:t>klonidinas</w:t>
      </w:r>
      <w:proofErr w:type="spellEnd"/>
      <w:r w:rsidRPr="000B7496">
        <w:rPr>
          <w:szCs w:val="22"/>
        </w:rPr>
        <w:t>);</w:t>
      </w:r>
    </w:p>
    <w:p w:rsidR="006E51E7" w:rsidRPr="000B7496" w:rsidRDefault="006E51E7" w:rsidP="006E51E7">
      <w:pPr>
        <w:widowControl w:val="0"/>
        <w:numPr>
          <w:ilvl w:val="0"/>
          <w:numId w:val="3"/>
        </w:numPr>
        <w:spacing w:line="260" w:lineRule="exact"/>
        <w:rPr>
          <w:szCs w:val="22"/>
        </w:rPr>
      </w:pPr>
      <w:proofErr w:type="spellStart"/>
      <w:r w:rsidRPr="000B7496">
        <w:rPr>
          <w:szCs w:val="22"/>
        </w:rPr>
        <w:t>epinefrinas</w:t>
      </w:r>
      <w:proofErr w:type="spellEnd"/>
      <w:r w:rsidRPr="000B7496">
        <w:rPr>
          <w:szCs w:val="22"/>
        </w:rPr>
        <w:t>, vartojamas alerginių reakcijų gydymui;</w:t>
      </w:r>
    </w:p>
    <w:p w:rsidR="006E51E7" w:rsidRPr="000B7496" w:rsidRDefault="006E51E7" w:rsidP="006E51E7">
      <w:pPr>
        <w:widowControl w:val="0"/>
        <w:numPr>
          <w:ilvl w:val="0"/>
          <w:numId w:val="3"/>
        </w:numPr>
        <w:spacing w:line="260" w:lineRule="exact"/>
        <w:rPr>
          <w:szCs w:val="22"/>
        </w:rPr>
      </w:pPr>
      <w:r w:rsidRPr="000B7496">
        <w:rPr>
          <w:szCs w:val="22"/>
        </w:rPr>
        <w:t>heparinas, vartojamas kraujui skystinti.</w:t>
      </w:r>
    </w:p>
    <w:p w:rsidR="006E51E7" w:rsidRPr="000B7496" w:rsidRDefault="006E51E7" w:rsidP="006E51E7">
      <w:pPr>
        <w:rPr>
          <w:szCs w:val="22"/>
        </w:rPr>
      </w:pPr>
    </w:p>
    <w:p w:rsidR="006E51E7" w:rsidRPr="000B7496" w:rsidRDefault="006E51E7" w:rsidP="006E51E7">
      <w:pPr>
        <w:rPr>
          <w:szCs w:val="22"/>
        </w:rPr>
      </w:pPr>
      <w:r w:rsidRPr="000B7496">
        <w:rPr>
          <w:szCs w:val="22"/>
        </w:rPr>
        <w:t>Jei nesate tikri, ar a</w:t>
      </w:r>
      <w:r>
        <w:rPr>
          <w:szCs w:val="22"/>
        </w:rPr>
        <w:t>nksčiau</w:t>
      </w:r>
      <w:r w:rsidRPr="000B7496">
        <w:rPr>
          <w:szCs w:val="22"/>
        </w:rPr>
        <w:t xml:space="preserve"> nurodytos sąlygos jums tinka, prieš vartodami </w:t>
      </w:r>
      <w:proofErr w:type="spellStart"/>
      <w:r>
        <w:rPr>
          <w:szCs w:val="22"/>
        </w:rPr>
        <w:t>Raploc</w:t>
      </w:r>
      <w:proofErr w:type="spellEnd"/>
      <w:r w:rsidRPr="000B7496">
        <w:rPr>
          <w:szCs w:val="22"/>
        </w:rPr>
        <w:t xml:space="preserve"> koncentratą pasikalbėkite su gydytoju arba slaugytoj</w:t>
      </w:r>
      <w:r>
        <w:rPr>
          <w:szCs w:val="22"/>
        </w:rPr>
        <w:t>u</w:t>
      </w:r>
      <w:r w:rsidRPr="000B7496">
        <w:rPr>
          <w:szCs w:val="22"/>
        </w:rPr>
        <w:t>.</w:t>
      </w:r>
    </w:p>
    <w:p w:rsidR="006E51E7" w:rsidRPr="000B7496" w:rsidRDefault="006E51E7" w:rsidP="006E51E7">
      <w:pPr>
        <w:outlineLvl w:val="0"/>
        <w:rPr>
          <w:bCs/>
          <w:szCs w:val="22"/>
        </w:rPr>
      </w:pPr>
    </w:p>
    <w:p w:rsidR="006E51E7" w:rsidRPr="000B7496" w:rsidRDefault="006E51E7" w:rsidP="006E51E7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Cs w:val="22"/>
        </w:rPr>
      </w:pPr>
      <w:r w:rsidRPr="000B7496">
        <w:rPr>
          <w:b/>
          <w:bCs/>
          <w:snapToGrid w:val="0"/>
          <w:szCs w:val="22"/>
        </w:rPr>
        <w:t>Nėštumas ir žindymo laikotarpis</w:t>
      </w:r>
    </w:p>
    <w:p w:rsidR="006E51E7" w:rsidRPr="000B7496" w:rsidRDefault="006E51E7" w:rsidP="006E51E7">
      <w:pPr>
        <w:outlineLvl w:val="0"/>
        <w:rPr>
          <w:bCs/>
          <w:szCs w:val="22"/>
        </w:rPr>
      </w:pPr>
      <w:r w:rsidRPr="000B7496">
        <w:rPr>
          <w:bCs/>
          <w:szCs w:val="22"/>
        </w:rPr>
        <w:t xml:space="preserve">Jeigu esate nėščia, manote, kad galbūt esate nėščia, tai prieš vartodama šį vaistą, pasitarkite su gydytoju. Duomenų apie </w:t>
      </w:r>
      <w:proofErr w:type="spellStart"/>
      <w:r>
        <w:rPr>
          <w:bCs/>
          <w:szCs w:val="22"/>
        </w:rPr>
        <w:t>Raploc</w:t>
      </w:r>
      <w:proofErr w:type="spellEnd"/>
      <w:r w:rsidRPr="000B7496">
        <w:rPr>
          <w:bCs/>
          <w:szCs w:val="22"/>
        </w:rPr>
        <w:t xml:space="preserve"> koncentrato vartojimą nėštumo metu nėra. Kadangi trūksta vartojimo patirties, šios vaisto nerekomenduojama vartoti nėštumo metu.</w:t>
      </w:r>
    </w:p>
    <w:p w:rsidR="006E51E7" w:rsidRPr="000B7496" w:rsidRDefault="006E51E7" w:rsidP="006E51E7">
      <w:pPr>
        <w:outlineLvl w:val="0"/>
        <w:rPr>
          <w:bCs/>
          <w:szCs w:val="22"/>
        </w:rPr>
      </w:pPr>
    </w:p>
    <w:p w:rsidR="006E51E7" w:rsidRPr="000B7496" w:rsidRDefault="006E51E7" w:rsidP="006E51E7">
      <w:pPr>
        <w:outlineLvl w:val="0"/>
        <w:rPr>
          <w:bCs/>
          <w:szCs w:val="22"/>
        </w:rPr>
      </w:pPr>
      <w:r w:rsidRPr="000B7496">
        <w:rPr>
          <w:bCs/>
          <w:szCs w:val="22"/>
        </w:rPr>
        <w:t xml:space="preserve">Jeigu žindote, pasakykite gydytojui. </w:t>
      </w:r>
      <w:proofErr w:type="spellStart"/>
      <w:r>
        <w:rPr>
          <w:bCs/>
          <w:szCs w:val="22"/>
        </w:rPr>
        <w:t>Raploc</w:t>
      </w:r>
      <w:proofErr w:type="spellEnd"/>
      <w:r w:rsidRPr="000B7496">
        <w:rPr>
          <w:bCs/>
          <w:szCs w:val="22"/>
        </w:rPr>
        <w:t xml:space="preserve"> koncentratas gali patekti į motinos pieną, todėl žindymo laikotarpiu šio vaisto vartoti negalima.</w:t>
      </w:r>
    </w:p>
    <w:p w:rsidR="006E51E7" w:rsidRPr="000B7496" w:rsidRDefault="006E51E7" w:rsidP="006E51E7">
      <w:pPr>
        <w:outlineLvl w:val="0"/>
        <w:rPr>
          <w:bCs/>
          <w:szCs w:val="22"/>
        </w:rPr>
      </w:pPr>
    </w:p>
    <w:p w:rsidR="006E51E7" w:rsidRPr="00E945EA" w:rsidRDefault="006E51E7" w:rsidP="006E51E7">
      <w:pPr>
        <w:pStyle w:val="BTEMEASMCA"/>
        <w:rPr>
          <w:b/>
          <w:lang w:val="lt-LT"/>
        </w:rPr>
      </w:pPr>
      <w:r w:rsidRPr="00E945EA">
        <w:rPr>
          <w:lang w:val="lt-LT"/>
        </w:rPr>
        <w:t>Jūsų gydytojas atsižvelgs, kad šio vaisto sudėtyje yra alkoholio (žr. 2 skyrių „Raploc sudėtyje yra alkoholio, kalio ir natrio“).</w:t>
      </w:r>
    </w:p>
    <w:p w:rsidR="006E51E7" w:rsidRPr="00E945EA" w:rsidRDefault="006E51E7" w:rsidP="006E51E7">
      <w:pPr>
        <w:pStyle w:val="BTEMEASMCA"/>
        <w:rPr>
          <w:lang w:val="lt-LT"/>
        </w:rPr>
      </w:pPr>
    </w:p>
    <w:p w:rsidR="006E51E7" w:rsidRPr="000B7496" w:rsidRDefault="006E51E7" w:rsidP="006E51E7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Cs w:val="22"/>
        </w:rPr>
      </w:pPr>
      <w:proofErr w:type="spellStart"/>
      <w:r>
        <w:rPr>
          <w:b/>
          <w:bCs/>
          <w:snapToGrid w:val="0"/>
          <w:szCs w:val="22"/>
        </w:rPr>
        <w:t>Raploc</w:t>
      </w:r>
      <w:proofErr w:type="spellEnd"/>
      <w:r w:rsidRPr="000B7496">
        <w:rPr>
          <w:b/>
          <w:bCs/>
          <w:snapToGrid w:val="0"/>
          <w:szCs w:val="22"/>
        </w:rPr>
        <w:t xml:space="preserve"> sudėtyje yra </w:t>
      </w:r>
      <w:r w:rsidRPr="000B7496">
        <w:rPr>
          <w:b/>
          <w:bCs/>
          <w:snapToGrid w:val="0"/>
          <w:color w:val="000000"/>
          <w:szCs w:val="22"/>
        </w:rPr>
        <w:t>alkoholio, kalio ir natrio</w:t>
      </w:r>
    </w:p>
    <w:p w:rsidR="006E51E7" w:rsidRPr="00E945EA" w:rsidRDefault="006E51E7" w:rsidP="006E51E7">
      <w:pPr>
        <w:pStyle w:val="BTEMEASMCA"/>
        <w:rPr>
          <w:lang w:val="lt-LT"/>
        </w:rPr>
      </w:pPr>
      <w:r w:rsidRPr="00E945EA">
        <w:rPr>
          <w:lang w:val="lt-LT"/>
        </w:rPr>
        <w:t xml:space="preserve">Kiekvienoje šio vaisto </w:t>
      </w:r>
      <w:r>
        <w:rPr>
          <w:lang w:val="lt-LT"/>
        </w:rPr>
        <w:t>ampulėje</w:t>
      </w:r>
      <w:r w:rsidRPr="00E945EA">
        <w:rPr>
          <w:lang w:val="lt-LT"/>
        </w:rPr>
        <w:t xml:space="preserve"> yra iki 672 mg alkoholio (etanolio)</w:t>
      </w:r>
      <w:r>
        <w:rPr>
          <w:lang w:val="lt-LT"/>
        </w:rPr>
        <w:t>, tai atitinka 336 mg/ml</w:t>
      </w:r>
      <w:r w:rsidRPr="00E945EA">
        <w:rPr>
          <w:lang w:val="lt-LT"/>
        </w:rPr>
        <w:t>. Toks esantis alkoholio kiekis atitinka mažiau kaip 17 ml alaus ar 7 ml vyno. Mažas alkoholio kiekis, esantis šio vaisto sudėtyje, nesukelia pastebimo poveikio.</w:t>
      </w:r>
    </w:p>
    <w:p w:rsidR="006E51E7" w:rsidRPr="00E945EA" w:rsidRDefault="006E51E7" w:rsidP="006E51E7">
      <w:pPr>
        <w:pStyle w:val="BTEMEASMCA"/>
        <w:rPr>
          <w:lang w:val="lt-LT"/>
        </w:rPr>
      </w:pPr>
    </w:p>
    <w:p w:rsidR="006E51E7" w:rsidRPr="00E945EA" w:rsidRDefault="006E51E7" w:rsidP="006E51E7">
      <w:pPr>
        <w:pStyle w:val="BTEMEASMCA"/>
        <w:rPr>
          <w:lang w:val="lt-LT"/>
        </w:rPr>
      </w:pPr>
      <w:r w:rsidRPr="00E945EA">
        <w:rPr>
          <w:lang w:val="lt-LT"/>
        </w:rPr>
        <w:t>Šio vaisto ampulėje yra mažiau kaip 1 mmol (23 mg) natrio ir mažiau kaip 1 mmol (39 mg) kalio, t.y. jie beveik neturi reikšmės.</w:t>
      </w:r>
    </w:p>
    <w:p w:rsidR="006E51E7" w:rsidRPr="00E945EA" w:rsidRDefault="006E51E7" w:rsidP="006E51E7">
      <w:pPr>
        <w:pStyle w:val="BTEMEASMCA"/>
        <w:rPr>
          <w:lang w:val="lt-LT"/>
        </w:rPr>
      </w:pPr>
    </w:p>
    <w:p w:rsidR="006E51E7" w:rsidRPr="000B7496" w:rsidRDefault="006E51E7" w:rsidP="006E51E7">
      <w:pPr>
        <w:keepNext/>
        <w:keepLines/>
        <w:tabs>
          <w:tab w:val="left" w:pos="567"/>
        </w:tabs>
        <w:outlineLvl w:val="2"/>
        <w:rPr>
          <w:b/>
          <w:bCs/>
          <w:snapToGrid w:val="0"/>
          <w:szCs w:val="22"/>
        </w:rPr>
      </w:pPr>
      <w:r w:rsidRPr="000B7496">
        <w:rPr>
          <w:b/>
          <w:bCs/>
          <w:snapToGrid w:val="0"/>
          <w:szCs w:val="22"/>
        </w:rPr>
        <w:t>3.</w:t>
      </w:r>
      <w:r w:rsidRPr="000B7496">
        <w:rPr>
          <w:b/>
          <w:bCs/>
          <w:snapToGrid w:val="0"/>
          <w:szCs w:val="22"/>
        </w:rPr>
        <w:tab/>
        <w:t xml:space="preserve">Kaip vartoti </w:t>
      </w:r>
      <w:proofErr w:type="spellStart"/>
      <w:r>
        <w:rPr>
          <w:b/>
          <w:bCs/>
          <w:snapToGrid w:val="0"/>
          <w:szCs w:val="22"/>
        </w:rPr>
        <w:t>Raploc</w:t>
      </w:r>
      <w:proofErr w:type="spellEnd"/>
      <w:r w:rsidRPr="000B7496">
        <w:rPr>
          <w:b/>
          <w:bCs/>
          <w:snapToGrid w:val="0"/>
          <w:szCs w:val="22"/>
        </w:rPr>
        <w:t xml:space="preserve"> koncentratą</w:t>
      </w:r>
    </w:p>
    <w:p w:rsidR="006E51E7" w:rsidRPr="000B7496" w:rsidRDefault="006E51E7" w:rsidP="006E51E7">
      <w:pPr>
        <w:rPr>
          <w:szCs w:val="22"/>
        </w:rPr>
      </w:pPr>
    </w:p>
    <w:p w:rsidR="006E51E7" w:rsidRPr="000B7496" w:rsidRDefault="006E51E7" w:rsidP="006E51E7">
      <w:pPr>
        <w:pStyle w:val="Sraopastraipa"/>
        <w:numPr>
          <w:ilvl w:val="0"/>
          <w:numId w:val="12"/>
        </w:numPr>
        <w:tabs>
          <w:tab w:val="clear" w:pos="567"/>
        </w:tabs>
        <w:spacing w:line="240" w:lineRule="auto"/>
        <w:contextualSpacing/>
        <w:outlineLvl w:val="0"/>
        <w:rPr>
          <w:szCs w:val="22"/>
        </w:rPr>
      </w:pPr>
      <w:r w:rsidRPr="000B7496">
        <w:rPr>
          <w:szCs w:val="22"/>
        </w:rPr>
        <w:t xml:space="preserve">Prieš vartojimą </w:t>
      </w:r>
      <w:r>
        <w:rPr>
          <w:szCs w:val="22"/>
        </w:rPr>
        <w:t>Raploc</w:t>
      </w:r>
      <w:r w:rsidRPr="000B7496">
        <w:rPr>
          <w:szCs w:val="22"/>
        </w:rPr>
        <w:t xml:space="preserve"> koncentratą būtiną atskiesti, vaisto Jums suleis gydytojas arba slaugytoja</w:t>
      </w:r>
      <w:r>
        <w:rPr>
          <w:szCs w:val="22"/>
        </w:rPr>
        <w:t>s</w:t>
      </w:r>
      <w:r w:rsidRPr="000B7496">
        <w:rPr>
          <w:szCs w:val="22"/>
        </w:rPr>
        <w:t>. Vaistas yra vartojamas leidžiant injekciją per adatą į veną.</w:t>
      </w:r>
    </w:p>
    <w:p w:rsidR="006E51E7" w:rsidRPr="000B7496" w:rsidRDefault="006E51E7" w:rsidP="006E51E7">
      <w:pPr>
        <w:pStyle w:val="Sraopastraipa"/>
        <w:numPr>
          <w:ilvl w:val="0"/>
          <w:numId w:val="12"/>
        </w:numPr>
        <w:tabs>
          <w:tab w:val="clear" w:pos="567"/>
        </w:tabs>
        <w:spacing w:line="240" w:lineRule="auto"/>
        <w:contextualSpacing/>
        <w:outlineLvl w:val="0"/>
        <w:rPr>
          <w:szCs w:val="22"/>
        </w:rPr>
      </w:pPr>
      <w:r w:rsidRPr="000B7496">
        <w:rPr>
          <w:szCs w:val="22"/>
        </w:rPr>
        <w:t xml:space="preserve">Įprasta dozė yra 0,1-0,3 miligramų/kg kūno svorio. Gydytojas gali leisti 5 </w:t>
      </w:r>
      <w:r>
        <w:rPr>
          <w:szCs w:val="22"/>
        </w:rPr>
        <w:t xml:space="preserve">- 15 </w:t>
      </w:r>
      <w:r w:rsidRPr="000B7496">
        <w:rPr>
          <w:szCs w:val="22"/>
        </w:rPr>
        <w:t>doz</w:t>
      </w:r>
      <w:r>
        <w:rPr>
          <w:szCs w:val="22"/>
        </w:rPr>
        <w:t>ių</w:t>
      </w:r>
      <w:r w:rsidRPr="000B7496">
        <w:rPr>
          <w:szCs w:val="22"/>
        </w:rPr>
        <w:t xml:space="preserve"> per parą.</w:t>
      </w:r>
    </w:p>
    <w:p w:rsidR="006E51E7" w:rsidRPr="000B7496" w:rsidRDefault="006E51E7" w:rsidP="006E51E7">
      <w:pPr>
        <w:pStyle w:val="Sraopastraipa"/>
        <w:numPr>
          <w:ilvl w:val="0"/>
          <w:numId w:val="12"/>
        </w:numPr>
        <w:tabs>
          <w:tab w:val="clear" w:pos="567"/>
        </w:tabs>
        <w:spacing w:line="240" w:lineRule="auto"/>
        <w:contextualSpacing/>
        <w:outlineLvl w:val="0"/>
        <w:rPr>
          <w:szCs w:val="22"/>
        </w:rPr>
      </w:pPr>
      <w:r w:rsidRPr="000B7496">
        <w:rPr>
          <w:szCs w:val="22"/>
        </w:rPr>
        <w:t xml:space="preserve">Gydytojas nuspręs, kiek vaisto reikia vartoti. Vartojant </w:t>
      </w:r>
      <w:r>
        <w:rPr>
          <w:szCs w:val="22"/>
        </w:rPr>
        <w:t>Raploc</w:t>
      </w:r>
      <w:r w:rsidRPr="000B7496">
        <w:rPr>
          <w:szCs w:val="22"/>
        </w:rPr>
        <w:t xml:space="preserve"> koncentratą, bus stebimi Jūsų širdies plakimo dažnis, kraujospūdis ir elektrinis širdies aktyvumas.</w:t>
      </w:r>
    </w:p>
    <w:p w:rsidR="006E51E7" w:rsidRPr="000B7496" w:rsidRDefault="006E51E7" w:rsidP="006E51E7">
      <w:pPr>
        <w:outlineLvl w:val="0"/>
        <w:rPr>
          <w:szCs w:val="22"/>
        </w:rPr>
      </w:pPr>
    </w:p>
    <w:p w:rsidR="006E51E7" w:rsidRPr="000B7496" w:rsidRDefault="006E51E7" w:rsidP="006E51E7">
      <w:pPr>
        <w:outlineLvl w:val="0"/>
        <w:rPr>
          <w:szCs w:val="22"/>
        </w:rPr>
      </w:pPr>
      <w:r w:rsidRPr="000B7496">
        <w:rPr>
          <w:szCs w:val="22"/>
        </w:rPr>
        <w:t>Jeigu esate senyvo amžiaus, šio vaisto dozė</w:t>
      </w:r>
      <w:r>
        <w:rPr>
          <w:szCs w:val="22"/>
        </w:rPr>
        <w:t>s</w:t>
      </w:r>
      <w:r w:rsidRPr="000B7496">
        <w:rPr>
          <w:szCs w:val="22"/>
        </w:rPr>
        <w:t xml:space="preserve"> paprastai keisti nereikia.</w:t>
      </w:r>
    </w:p>
    <w:p w:rsidR="006E51E7" w:rsidRPr="000B7496" w:rsidRDefault="006E51E7" w:rsidP="006E51E7">
      <w:pPr>
        <w:outlineLvl w:val="0"/>
        <w:rPr>
          <w:szCs w:val="22"/>
        </w:rPr>
      </w:pPr>
      <w:r w:rsidRPr="000B7496">
        <w:rPr>
          <w:szCs w:val="22"/>
        </w:rPr>
        <w:t>Jeigu sergate inkstų ligomis, gydytojas imsis atitinkamų atsargumo priemonių.</w:t>
      </w:r>
    </w:p>
    <w:p w:rsidR="006E51E7" w:rsidRPr="000B7496" w:rsidRDefault="006E51E7" w:rsidP="006E51E7">
      <w:pPr>
        <w:outlineLvl w:val="0"/>
        <w:rPr>
          <w:szCs w:val="22"/>
        </w:rPr>
      </w:pPr>
    </w:p>
    <w:p w:rsidR="006E51E7" w:rsidRPr="000B7496" w:rsidRDefault="006E51E7" w:rsidP="006E51E7">
      <w:pPr>
        <w:rPr>
          <w:b/>
          <w:szCs w:val="22"/>
        </w:rPr>
      </w:pPr>
      <w:r w:rsidRPr="000B7496">
        <w:rPr>
          <w:b/>
          <w:szCs w:val="22"/>
        </w:rPr>
        <w:t>Kepenų funkcijos sutrikimas</w:t>
      </w:r>
    </w:p>
    <w:p w:rsidR="006E51E7" w:rsidRPr="000B7496" w:rsidRDefault="006E51E7" w:rsidP="006E51E7">
      <w:pPr>
        <w:outlineLvl w:val="0"/>
        <w:rPr>
          <w:szCs w:val="22"/>
        </w:rPr>
      </w:pPr>
      <w:r w:rsidRPr="000B7496">
        <w:rPr>
          <w:szCs w:val="22"/>
        </w:rPr>
        <w:t>Jeigu sergate kepenų ligomis, gydytojas pradės gydymą nuo mažesnės dozės.</w:t>
      </w:r>
    </w:p>
    <w:p w:rsidR="006E51E7" w:rsidRPr="000B7496" w:rsidRDefault="006E51E7" w:rsidP="006E51E7">
      <w:pPr>
        <w:outlineLvl w:val="0"/>
        <w:rPr>
          <w:szCs w:val="22"/>
        </w:rPr>
      </w:pPr>
      <w:r w:rsidRPr="000B7496">
        <w:rPr>
          <w:szCs w:val="22"/>
        </w:rPr>
        <w:lastRenderedPageBreak/>
        <w:t>Jūsų gydytojas atsižvelgs, kad šio vaisto sudėtyje yra alkoholio (žr. 2 skyrių „</w:t>
      </w:r>
      <w:r w:rsidRPr="000B7496">
        <w:rPr>
          <w:bCs/>
          <w:szCs w:val="22"/>
        </w:rPr>
        <w:t xml:space="preserve">Kas žinotina prieš vartojant </w:t>
      </w:r>
      <w:proofErr w:type="spellStart"/>
      <w:r>
        <w:rPr>
          <w:bCs/>
          <w:szCs w:val="22"/>
        </w:rPr>
        <w:t>Raploc</w:t>
      </w:r>
      <w:proofErr w:type="spellEnd"/>
      <w:r w:rsidRPr="000B7496">
        <w:rPr>
          <w:bCs/>
          <w:szCs w:val="22"/>
        </w:rPr>
        <w:t xml:space="preserve"> koncentratą“).</w:t>
      </w:r>
    </w:p>
    <w:p w:rsidR="006E51E7" w:rsidRPr="000B7496" w:rsidRDefault="006E51E7" w:rsidP="006E51E7">
      <w:pPr>
        <w:outlineLvl w:val="0"/>
        <w:rPr>
          <w:szCs w:val="22"/>
        </w:rPr>
      </w:pPr>
    </w:p>
    <w:p w:rsidR="006E51E7" w:rsidRPr="000B7496" w:rsidRDefault="006E51E7" w:rsidP="006E51E7">
      <w:pPr>
        <w:keepNext/>
        <w:tabs>
          <w:tab w:val="left" w:pos="567"/>
        </w:tabs>
        <w:spacing w:line="260" w:lineRule="exact"/>
        <w:jc w:val="both"/>
        <w:outlineLvl w:val="3"/>
        <w:rPr>
          <w:szCs w:val="22"/>
        </w:rPr>
      </w:pPr>
      <w:r w:rsidRPr="000B7496">
        <w:rPr>
          <w:b/>
          <w:bCs/>
          <w:snapToGrid w:val="0"/>
          <w:szCs w:val="22"/>
        </w:rPr>
        <w:t>Vartojimas vaikams ir paaugliams</w:t>
      </w:r>
    </w:p>
    <w:p w:rsidR="006E51E7" w:rsidRPr="000B7496" w:rsidRDefault="006E51E7" w:rsidP="006E51E7">
      <w:pPr>
        <w:rPr>
          <w:szCs w:val="22"/>
        </w:rPr>
      </w:pPr>
      <w:r w:rsidRPr="000B7496">
        <w:rPr>
          <w:szCs w:val="22"/>
        </w:rPr>
        <w:t>Šio vaisto sudėtyje yra alkoholio, todėl jo negalima vartoti vaikams ir paaugliams.</w:t>
      </w:r>
    </w:p>
    <w:p w:rsidR="006E51E7" w:rsidRPr="000B7496" w:rsidRDefault="006E51E7" w:rsidP="006E51E7">
      <w:pPr>
        <w:rPr>
          <w:bCs/>
          <w:color w:val="000000"/>
          <w:szCs w:val="22"/>
        </w:rPr>
      </w:pPr>
    </w:p>
    <w:p w:rsidR="006E51E7" w:rsidRPr="000B7496" w:rsidRDefault="006E51E7" w:rsidP="006E51E7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Cs w:val="22"/>
        </w:rPr>
      </w:pPr>
      <w:r w:rsidRPr="000B7496">
        <w:rPr>
          <w:b/>
          <w:bCs/>
          <w:snapToGrid w:val="0"/>
          <w:szCs w:val="22"/>
        </w:rPr>
        <w:t xml:space="preserve">Ką daryti pavartojus per didelę </w:t>
      </w:r>
      <w:proofErr w:type="spellStart"/>
      <w:r>
        <w:rPr>
          <w:b/>
          <w:bCs/>
          <w:snapToGrid w:val="0"/>
          <w:szCs w:val="22"/>
        </w:rPr>
        <w:t>Raploc</w:t>
      </w:r>
      <w:proofErr w:type="spellEnd"/>
      <w:r w:rsidRPr="000B7496">
        <w:rPr>
          <w:b/>
          <w:bCs/>
          <w:snapToGrid w:val="0"/>
          <w:szCs w:val="22"/>
        </w:rPr>
        <w:t xml:space="preserve"> dozę?</w:t>
      </w:r>
    </w:p>
    <w:p w:rsidR="006E51E7" w:rsidRPr="000B7496" w:rsidRDefault="006E51E7" w:rsidP="006E51E7">
      <w:pPr>
        <w:rPr>
          <w:szCs w:val="22"/>
        </w:rPr>
      </w:pPr>
      <w:r w:rsidRPr="000B7496">
        <w:rPr>
          <w:szCs w:val="22"/>
        </w:rPr>
        <w:t xml:space="preserve">Jei pajuntate, kad pavartojote per daug </w:t>
      </w:r>
      <w:proofErr w:type="spellStart"/>
      <w:r>
        <w:rPr>
          <w:szCs w:val="22"/>
        </w:rPr>
        <w:t>Raploc</w:t>
      </w:r>
      <w:proofErr w:type="spellEnd"/>
      <w:r w:rsidRPr="000B7496">
        <w:rPr>
          <w:szCs w:val="22"/>
        </w:rPr>
        <w:t xml:space="preserve"> koncentrato, nedelsiant informuokite gydytoją arba slaugytoją. Jūsų gydytojas imsis reikiamų priemonių (Jums taikomas gydymas gali būti nutrauktas ir skiriamas palaikomasis gydymas).</w:t>
      </w:r>
    </w:p>
    <w:p w:rsidR="006E51E7" w:rsidRPr="000B7496" w:rsidRDefault="006E51E7" w:rsidP="006E51E7">
      <w:pPr>
        <w:rPr>
          <w:szCs w:val="22"/>
        </w:rPr>
      </w:pPr>
    </w:p>
    <w:p w:rsidR="006E51E7" w:rsidRPr="000B7496" w:rsidRDefault="006E51E7" w:rsidP="006E51E7">
      <w:pPr>
        <w:rPr>
          <w:szCs w:val="22"/>
        </w:rPr>
      </w:pPr>
      <w:r w:rsidRPr="000B7496">
        <w:rPr>
          <w:szCs w:val="22"/>
        </w:rPr>
        <w:t>Jeigu bus suleista per daug vaisto, gali pasireikšti šie požymiai:</w:t>
      </w:r>
    </w:p>
    <w:p w:rsidR="006E51E7" w:rsidRPr="000B7496" w:rsidRDefault="006E51E7" w:rsidP="006E51E7">
      <w:pPr>
        <w:pStyle w:val="Sraopastraipa"/>
        <w:numPr>
          <w:ilvl w:val="0"/>
          <w:numId w:val="13"/>
        </w:numPr>
        <w:tabs>
          <w:tab w:val="clear" w:pos="567"/>
        </w:tabs>
        <w:spacing w:line="240" w:lineRule="auto"/>
        <w:contextualSpacing/>
        <w:rPr>
          <w:szCs w:val="22"/>
        </w:rPr>
      </w:pPr>
      <w:r w:rsidRPr="000B7496">
        <w:rPr>
          <w:szCs w:val="22"/>
        </w:rPr>
        <w:t>stiprus kraujospūdžio sumažėjimas (galite jaustis apsvaigęs)</w:t>
      </w:r>
    </w:p>
    <w:p w:rsidR="006E51E7" w:rsidRPr="000B7496" w:rsidRDefault="006E51E7" w:rsidP="006E51E7">
      <w:pPr>
        <w:pStyle w:val="Sraopastraipa"/>
        <w:numPr>
          <w:ilvl w:val="0"/>
          <w:numId w:val="13"/>
        </w:numPr>
        <w:tabs>
          <w:tab w:val="clear" w:pos="567"/>
        </w:tabs>
        <w:spacing w:line="240" w:lineRule="auto"/>
        <w:contextualSpacing/>
        <w:rPr>
          <w:color w:val="000000"/>
          <w:szCs w:val="22"/>
        </w:rPr>
      </w:pPr>
      <w:r w:rsidRPr="000B7496">
        <w:rPr>
          <w:szCs w:val="22"/>
        </w:rPr>
        <w:t xml:space="preserve">labai lėtas širdies </w:t>
      </w:r>
      <w:r w:rsidRPr="000B7496">
        <w:rPr>
          <w:color w:val="000000"/>
          <w:szCs w:val="22"/>
        </w:rPr>
        <w:t>susitraukimų dažnis</w:t>
      </w:r>
    </w:p>
    <w:p w:rsidR="006E51E7" w:rsidRPr="000B7496" w:rsidRDefault="006E51E7" w:rsidP="006E51E7">
      <w:pPr>
        <w:pStyle w:val="Sraopastraipa"/>
        <w:numPr>
          <w:ilvl w:val="0"/>
          <w:numId w:val="13"/>
        </w:numPr>
        <w:tabs>
          <w:tab w:val="clear" w:pos="567"/>
        </w:tabs>
        <w:spacing w:line="240" w:lineRule="auto"/>
        <w:contextualSpacing/>
        <w:rPr>
          <w:szCs w:val="22"/>
        </w:rPr>
      </w:pPr>
      <w:r w:rsidRPr="000B7496">
        <w:rPr>
          <w:szCs w:val="22"/>
        </w:rPr>
        <w:t>nusilpusi širdies veikla</w:t>
      </w:r>
    </w:p>
    <w:p w:rsidR="006E51E7" w:rsidRPr="000B7496" w:rsidRDefault="006E51E7" w:rsidP="006E51E7">
      <w:pPr>
        <w:pStyle w:val="Sraopastraipa"/>
        <w:numPr>
          <w:ilvl w:val="0"/>
          <w:numId w:val="13"/>
        </w:numPr>
        <w:tabs>
          <w:tab w:val="clear" w:pos="567"/>
        </w:tabs>
        <w:spacing w:line="240" w:lineRule="auto"/>
        <w:contextualSpacing/>
        <w:rPr>
          <w:szCs w:val="22"/>
        </w:rPr>
      </w:pPr>
      <w:r w:rsidRPr="000B7496">
        <w:rPr>
          <w:szCs w:val="22"/>
        </w:rPr>
        <w:t>šokas dėl sulėtėjusios širdies veiklos</w:t>
      </w:r>
    </w:p>
    <w:p w:rsidR="006E51E7" w:rsidRPr="000B7496" w:rsidRDefault="006E51E7" w:rsidP="006E51E7">
      <w:pPr>
        <w:pStyle w:val="Sraopastraipa"/>
        <w:numPr>
          <w:ilvl w:val="0"/>
          <w:numId w:val="13"/>
        </w:numPr>
        <w:tabs>
          <w:tab w:val="clear" w:pos="567"/>
        </w:tabs>
        <w:spacing w:line="240" w:lineRule="auto"/>
        <w:contextualSpacing/>
        <w:rPr>
          <w:szCs w:val="22"/>
        </w:rPr>
      </w:pPr>
      <w:r w:rsidRPr="000B7496">
        <w:rPr>
          <w:szCs w:val="22"/>
        </w:rPr>
        <w:t>kvėpavimo sutrikimai</w:t>
      </w:r>
    </w:p>
    <w:p w:rsidR="006E51E7" w:rsidRPr="000B7496" w:rsidRDefault="006E51E7" w:rsidP="006E51E7">
      <w:pPr>
        <w:pStyle w:val="Sraopastraipa"/>
        <w:numPr>
          <w:ilvl w:val="0"/>
          <w:numId w:val="13"/>
        </w:numPr>
        <w:tabs>
          <w:tab w:val="clear" w:pos="567"/>
        </w:tabs>
        <w:spacing w:line="240" w:lineRule="auto"/>
        <w:contextualSpacing/>
        <w:rPr>
          <w:szCs w:val="22"/>
        </w:rPr>
      </w:pPr>
      <w:r w:rsidRPr="000B7496">
        <w:rPr>
          <w:szCs w:val="22"/>
        </w:rPr>
        <w:t>sąmonės netekimas iki komos būklės</w:t>
      </w:r>
    </w:p>
    <w:p w:rsidR="006E51E7" w:rsidRPr="000B7496" w:rsidRDefault="006E51E7" w:rsidP="006E51E7">
      <w:pPr>
        <w:pStyle w:val="Sraopastraipa"/>
        <w:numPr>
          <w:ilvl w:val="0"/>
          <w:numId w:val="13"/>
        </w:numPr>
        <w:tabs>
          <w:tab w:val="clear" w:pos="567"/>
        </w:tabs>
        <w:spacing w:line="240" w:lineRule="auto"/>
        <w:contextualSpacing/>
        <w:rPr>
          <w:szCs w:val="22"/>
        </w:rPr>
      </w:pPr>
      <w:r w:rsidRPr="000B7496">
        <w:rPr>
          <w:szCs w:val="22"/>
        </w:rPr>
        <w:t>konvulsijos (spazmai)</w:t>
      </w:r>
    </w:p>
    <w:p w:rsidR="006E51E7" w:rsidRPr="000B7496" w:rsidRDefault="006E51E7" w:rsidP="006E51E7">
      <w:pPr>
        <w:pStyle w:val="Sraopastraipa"/>
        <w:numPr>
          <w:ilvl w:val="0"/>
          <w:numId w:val="13"/>
        </w:numPr>
        <w:tabs>
          <w:tab w:val="clear" w:pos="567"/>
        </w:tabs>
        <w:spacing w:line="240" w:lineRule="auto"/>
        <w:contextualSpacing/>
        <w:rPr>
          <w:szCs w:val="22"/>
        </w:rPr>
      </w:pPr>
      <w:r w:rsidRPr="000B7496">
        <w:rPr>
          <w:szCs w:val="22"/>
        </w:rPr>
        <w:t>pykinimas</w:t>
      </w:r>
    </w:p>
    <w:p w:rsidR="006E51E7" w:rsidRPr="000B7496" w:rsidRDefault="006E51E7" w:rsidP="006E51E7">
      <w:pPr>
        <w:pStyle w:val="Sraopastraipa"/>
        <w:numPr>
          <w:ilvl w:val="0"/>
          <w:numId w:val="13"/>
        </w:numPr>
        <w:tabs>
          <w:tab w:val="clear" w:pos="567"/>
        </w:tabs>
        <w:spacing w:line="240" w:lineRule="auto"/>
        <w:contextualSpacing/>
        <w:rPr>
          <w:szCs w:val="22"/>
        </w:rPr>
      </w:pPr>
      <w:r w:rsidRPr="000B7496">
        <w:rPr>
          <w:szCs w:val="22"/>
        </w:rPr>
        <w:t>vėmimas</w:t>
      </w:r>
    </w:p>
    <w:p w:rsidR="006E51E7" w:rsidRPr="000B7496" w:rsidRDefault="006E51E7" w:rsidP="006E51E7">
      <w:pPr>
        <w:pStyle w:val="Sraopastraipa"/>
        <w:numPr>
          <w:ilvl w:val="0"/>
          <w:numId w:val="13"/>
        </w:numPr>
        <w:tabs>
          <w:tab w:val="clear" w:pos="567"/>
        </w:tabs>
        <w:spacing w:line="240" w:lineRule="auto"/>
        <w:contextualSpacing/>
        <w:rPr>
          <w:szCs w:val="22"/>
        </w:rPr>
      </w:pPr>
      <w:r w:rsidRPr="000B7496">
        <w:rPr>
          <w:szCs w:val="22"/>
        </w:rPr>
        <w:t>sumažėjęs gliukozės kiekis kraujyje</w:t>
      </w:r>
    </w:p>
    <w:p w:rsidR="006E51E7" w:rsidRPr="000B7496" w:rsidRDefault="006E51E7" w:rsidP="006E51E7">
      <w:pPr>
        <w:pStyle w:val="Sraopastraipa"/>
        <w:numPr>
          <w:ilvl w:val="0"/>
          <w:numId w:val="13"/>
        </w:numPr>
        <w:tabs>
          <w:tab w:val="clear" w:pos="567"/>
        </w:tabs>
        <w:spacing w:line="240" w:lineRule="auto"/>
        <w:contextualSpacing/>
        <w:rPr>
          <w:szCs w:val="22"/>
        </w:rPr>
      </w:pPr>
      <w:r w:rsidRPr="000B7496">
        <w:rPr>
          <w:szCs w:val="22"/>
        </w:rPr>
        <w:t>didelis kalio kiekis kraujyje (hiperkalemija).</w:t>
      </w:r>
    </w:p>
    <w:p w:rsidR="006E51E7" w:rsidRPr="000B7496" w:rsidRDefault="006E51E7" w:rsidP="006E51E7">
      <w:pPr>
        <w:rPr>
          <w:szCs w:val="22"/>
        </w:rPr>
      </w:pPr>
    </w:p>
    <w:p w:rsidR="006E51E7" w:rsidRPr="000B7496" w:rsidRDefault="006E51E7" w:rsidP="006E51E7">
      <w:pPr>
        <w:rPr>
          <w:color w:val="000000"/>
          <w:szCs w:val="22"/>
        </w:rPr>
      </w:pPr>
      <w:r w:rsidRPr="000B7496">
        <w:rPr>
          <w:color w:val="000000"/>
          <w:szCs w:val="22"/>
        </w:rPr>
        <w:t>Jeigu kiltų daugiau klausimų dėl šio vaisto vartojimo, kreipkitės į gydytoją arba slaugytoją.</w:t>
      </w:r>
    </w:p>
    <w:p w:rsidR="006E51E7" w:rsidRPr="00E945EA" w:rsidRDefault="006E51E7" w:rsidP="006E51E7">
      <w:pPr>
        <w:pStyle w:val="BTEMEASMCA"/>
        <w:rPr>
          <w:lang w:val="lt-LT"/>
        </w:rPr>
      </w:pPr>
    </w:p>
    <w:p w:rsidR="006E51E7" w:rsidRPr="000B7496" w:rsidRDefault="006E51E7" w:rsidP="006E51E7">
      <w:pPr>
        <w:keepNext/>
        <w:keepLines/>
        <w:tabs>
          <w:tab w:val="left" w:pos="567"/>
        </w:tabs>
        <w:outlineLvl w:val="2"/>
        <w:rPr>
          <w:b/>
          <w:bCs/>
          <w:snapToGrid w:val="0"/>
          <w:szCs w:val="22"/>
        </w:rPr>
      </w:pPr>
      <w:r w:rsidRPr="000B7496">
        <w:rPr>
          <w:b/>
          <w:bCs/>
          <w:snapToGrid w:val="0"/>
          <w:szCs w:val="22"/>
        </w:rPr>
        <w:t>4.</w:t>
      </w:r>
      <w:r w:rsidRPr="000B7496">
        <w:rPr>
          <w:b/>
          <w:bCs/>
          <w:snapToGrid w:val="0"/>
          <w:szCs w:val="22"/>
        </w:rPr>
        <w:tab/>
        <w:t>Galimas šalutinis poveikis</w:t>
      </w:r>
    </w:p>
    <w:p w:rsidR="006E51E7" w:rsidRPr="000B7496" w:rsidRDefault="006E51E7" w:rsidP="006E51E7">
      <w:pPr>
        <w:numPr>
          <w:ilvl w:val="12"/>
          <w:numId w:val="0"/>
        </w:numPr>
        <w:ind w:right="-29"/>
        <w:rPr>
          <w:noProof/>
          <w:snapToGrid w:val="0"/>
          <w:szCs w:val="22"/>
        </w:rPr>
      </w:pPr>
    </w:p>
    <w:p w:rsidR="006E51E7" w:rsidRPr="000B7496" w:rsidRDefault="006E51E7" w:rsidP="006E51E7">
      <w:pPr>
        <w:numPr>
          <w:ilvl w:val="12"/>
          <w:numId w:val="0"/>
        </w:numPr>
        <w:ind w:right="-29"/>
        <w:rPr>
          <w:snapToGrid w:val="0"/>
          <w:szCs w:val="22"/>
        </w:rPr>
      </w:pPr>
      <w:r w:rsidRPr="000B7496">
        <w:rPr>
          <w:noProof/>
          <w:snapToGrid w:val="0"/>
          <w:szCs w:val="22"/>
        </w:rPr>
        <w:t>Šis vaistas, kaip ir visi kiti, gali sukelti šalutinį poveikį, nors jis pasireiškia ne visiems žmonėms.</w:t>
      </w:r>
    </w:p>
    <w:p w:rsidR="006E51E7" w:rsidRPr="000B7496" w:rsidRDefault="006E51E7" w:rsidP="006E51E7">
      <w:pPr>
        <w:rPr>
          <w:szCs w:val="22"/>
        </w:rPr>
      </w:pPr>
      <w:r w:rsidRPr="000B7496">
        <w:rPr>
          <w:szCs w:val="22"/>
        </w:rPr>
        <w:t xml:space="preserve">Daugelis šalutinių poveikių pranyksta per 30 minučių nuo gydymo </w:t>
      </w:r>
      <w:proofErr w:type="spellStart"/>
      <w:r>
        <w:rPr>
          <w:szCs w:val="22"/>
        </w:rPr>
        <w:t>Raploc</w:t>
      </w:r>
      <w:proofErr w:type="spellEnd"/>
      <w:r w:rsidRPr="000B7496">
        <w:rPr>
          <w:szCs w:val="22"/>
        </w:rPr>
        <w:t xml:space="preserve"> koncentratu nutraukimo. </w:t>
      </w:r>
    </w:p>
    <w:p w:rsidR="006E51E7" w:rsidRPr="000B7496" w:rsidRDefault="006E51E7" w:rsidP="006E51E7">
      <w:pPr>
        <w:rPr>
          <w:szCs w:val="22"/>
        </w:rPr>
      </w:pPr>
      <w:r w:rsidRPr="000B7496">
        <w:rPr>
          <w:szCs w:val="22"/>
        </w:rPr>
        <w:t>Nedelsdami pasakykite gydytojui arba slaugytoj</w:t>
      </w:r>
      <w:r>
        <w:rPr>
          <w:szCs w:val="22"/>
        </w:rPr>
        <w:t>u</w:t>
      </w:r>
      <w:r w:rsidRPr="000B7496">
        <w:rPr>
          <w:szCs w:val="22"/>
        </w:rPr>
        <w:t>i, jei pastebite bet kuriuos iš toliau nurodytų šalutinių poveikių, kurie gali būti sunkūs.</w:t>
      </w:r>
    </w:p>
    <w:p w:rsidR="006E51E7" w:rsidRPr="000B7496" w:rsidRDefault="006E51E7" w:rsidP="006E51E7">
      <w:pPr>
        <w:rPr>
          <w:szCs w:val="22"/>
        </w:rPr>
      </w:pPr>
    </w:p>
    <w:p w:rsidR="006E51E7" w:rsidRPr="000B7496" w:rsidRDefault="006E51E7" w:rsidP="006E51E7">
      <w:pPr>
        <w:rPr>
          <w:szCs w:val="22"/>
        </w:rPr>
      </w:pPr>
      <w:r w:rsidRPr="000B7496">
        <w:rPr>
          <w:szCs w:val="22"/>
        </w:rPr>
        <w:t>Infuziją reikės nutraukti, jei gydytojas nustatys, kad stipriai pasikeitė:</w:t>
      </w:r>
    </w:p>
    <w:p w:rsidR="006E51E7" w:rsidRPr="000B7496" w:rsidRDefault="006E51E7" w:rsidP="006E51E7">
      <w:pPr>
        <w:pStyle w:val="Sraopastraipa"/>
        <w:numPr>
          <w:ilvl w:val="0"/>
          <w:numId w:val="7"/>
        </w:numPr>
        <w:tabs>
          <w:tab w:val="clear" w:pos="567"/>
        </w:tabs>
        <w:spacing w:line="240" w:lineRule="auto"/>
        <w:contextualSpacing/>
        <w:rPr>
          <w:szCs w:val="22"/>
        </w:rPr>
      </w:pPr>
      <w:r w:rsidRPr="000B7496">
        <w:rPr>
          <w:szCs w:val="22"/>
        </w:rPr>
        <w:t>širdies plakimo dažnis;</w:t>
      </w:r>
    </w:p>
    <w:p w:rsidR="006E51E7" w:rsidRPr="000B7496" w:rsidRDefault="006E51E7" w:rsidP="006E51E7">
      <w:pPr>
        <w:pStyle w:val="Sraopastraipa"/>
        <w:numPr>
          <w:ilvl w:val="0"/>
          <w:numId w:val="7"/>
        </w:numPr>
        <w:tabs>
          <w:tab w:val="clear" w:pos="567"/>
        </w:tabs>
        <w:spacing w:line="240" w:lineRule="auto"/>
        <w:contextualSpacing/>
        <w:rPr>
          <w:szCs w:val="22"/>
        </w:rPr>
      </w:pPr>
      <w:r w:rsidRPr="000B7496">
        <w:rPr>
          <w:szCs w:val="22"/>
        </w:rPr>
        <w:t>Jūsų kraujospūdis;</w:t>
      </w:r>
    </w:p>
    <w:p w:rsidR="006E51E7" w:rsidRPr="000B7496" w:rsidRDefault="006E51E7" w:rsidP="006E51E7">
      <w:pPr>
        <w:pStyle w:val="Sraopastraipa"/>
        <w:numPr>
          <w:ilvl w:val="0"/>
          <w:numId w:val="7"/>
        </w:numPr>
        <w:tabs>
          <w:tab w:val="clear" w:pos="567"/>
        </w:tabs>
        <w:spacing w:line="240" w:lineRule="auto"/>
        <w:contextualSpacing/>
        <w:rPr>
          <w:szCs w:val="22"/>
        </w:rPr>
      </w:pPr>
      <w:r w:rsidRPr="000B7496">
        <w:rPr>
          <w:szCs w:val="22"/>
        </w:rPr>
        <w:t>elektrinis Jūsų širdies aktyvumas.</w:t>
      </w:r>
    </w:p>
    <w:p w:rsidR="006E51E7" w:rsidRPr="000B7496" w:rsidRDefault="006E51E7" w:rsidP="006E51E7">
      <w:pPr>
        <w:rPr>
          <w:szCs w:val="22"/>
        </w:rPr>
      </w:pPr>
    </w:p>
    <w:p w:rsidR="006E51E7" w:rsidRPr="000B7496" w:rsidRDefault="006E51E7" w:rsidP="006E51E7">
      <w:pPr>
        <w:tabs>
          <w:tab w:val="left" w:pos="708"/>
        </w:tabs>
        <w:ind w:right="-29"/>
        <w:rPr>
          <w:szCs w:val="22"/>
        </w:rPr>
      </w:pPr>
      <w:r w:rsidRPr="000B7496">
        <w:rPr>
          <w:b/>
          <w:szCs w:val="22"/>
        </w:rPr>
        <w:t>Dažni</w:t>
      </w:r>
      <w:r w:rsidRPr="00294F2E">
        <w:rPr>
          <w:b/>
          <w:szCs w:val="22"/>
        </w:rPr>
        <w:t xml:space="preserve"> (</w:t>
      </w:r>
      <w:r w:rsidRPr="000B7496">
        <w:rPr>
          <w:b/>
          <w:szCs w:val="22"/>
        </w:rPr>
        <w:t xml:space="preserve">gali pasireikšti </w:t>
      </w:r>
      <w:r>
        <w:rPr>
          <w:b/>
          <w:szCs w:val="22"/>
        </w:rPr>
        <w:t>rečiau</w:t>
      </w:r>
      <w:r w:rsidRPr="000B7496">
        <w:rPr>
          <w:b/>
          <w:szCs w:val="22"/>
        </w:rPr>
        <w:t xml:space="preserve"> kaip</w:t>
      </w:r>
      <w:r w:rsidRPr="00294F2E">
        <w:rPr>
          <w:b/>
          <w:szCs w:val="22"/>
        </w:rPr>
        <w:t xml:space="preserve"> 1 </w:t>
      </w:r>
      <w:r w:rsidRPr="000B7496">
        <w:rPr>
          <w:b/>
          <w:szCs w:val="22"/>
        </w:rPr>
        <w:t>iš</w:t>
      </w:r>
      <w:r w:rsidRPr="00294F2E">
        <w:rPr>
          <w:b/>
          <w:szCs w:val="22"/>
        </w:rPr>
        <w:t xml:space="preserve"> 10 </w:t>
      </w:r>
      <w:r w:rsidRPr="000B7496">
        <w:rPr>
          <w:b/>
          <w:szCs w:val="22"/>
        </w:rPr>
        <w:t>žmonių</w:t>
      </w:r>
      <w:r w:rsidRPr="00294F2E">
        <w:rPr>
          <w:b/>
          <w:szCs w:val="22"/>
        </w:rPr>
        <w:t>):</w:t>
      </w:r>
    </w:p>
    <w:p w:rsidR="006E51E7" w:rsidRPr="00294F2E" w:rsidRDefault="006E51E7" w:rsidP="006E51E7">
      <w:pPr>
        <w:numPr>
          <w:ilvl w:val="0"/>
          <w:numId w:val="9"/>
        </w:numPr>
        <w:tabs>
          <w:tab w:val="left" w:pos="567"/>
          <w:tab w:val="left" w:pos="708"/>
        </w:tabs>
        <w:spacing w:line="260" w:lineRule="exact"/>
        <w:ind w:right="-29" w:hanging="720"/>
        <w:rPr>
          <w:szCs w:val="22"/>
        </w:rPr>
      </w:pPr>
      <w:r w:rsidRPr="000B7496">
        <w:rPr>
          <w:szCs w:val="22"/>
        </w:rPr>
        <w:t>lėtas širdies susitraukimų dažnis</w:t>
      </w:r>
    </w:p>
    <w:p w:rsidR="006E51E7" w:rsidRPr="00294F2E" w:rsidRDefault="006E51E7" w:rsidP="006E51E7">
      <w:pPr>
        <w:numPr>
          <w:ilvl w:val="0"/>
          <w:numId w:val="9"/>
        </w:numPr>
        <w:tabs>
          <w:tab w:val="left" w:pos="567"/>
          <w:tab w:val="left" w:pos="708"/>
        </w:tabs>
        <w:spacing w:line="260" w:lineRule="exact"/>
        <w:ind w:right="-29" w:hanging="720"/>
        <w:rPr>
          <w:szCs w:val="22"/>
        </w:rPr>
      </w:pPr>
      <w:r w:rsidRPr="000B7496">
        <w:rPr>
          <w:szCs w:val="22"/>
        </w:rPr>
        <w:t>žemas kraujospūdis</w:t>
      </w:r>
    </w:p>
    <w:p w:rsidR="006E51E7" w:rsidRPr="000B7496" w:rsidRDefault="006E51E7" w:rsidP="006E51E7">
      <w:pPr>
        <w:rPr>
          <w:szCs w:val="22"/>
        </w:rPr>
      </w:pPr>
    </w:p>
    <w:p w:rsidR="006E51E7" w:rsidRPr="00294F2E" w:rsidRDefault="006E51E7" w:rsidP="006E51E7">
      <w:pPr>
        <w:widowControl w:val="0"/>
        <w:tabs>
          <w:tab w:val="left" w:pos="708"/>
        </w:tabs>
        <w:rPr>
          <w:b/>
          <w:bCs/>
          <w:szCs w:val="22"/>
          <w:lang w:eastAsia="de-DE"/>
        </w:rPr>
      </w:pPr>
      <w:r w:rsidRPr="000B7496">
        <w:rPr>
          <w:b/>
          <w:bCs/>
          <w:szCs w:val="22"/>
          <w:lang w:eastAsia="de-DE"/>
        </w:rPr>
        <w:t>Nedažni</w:t>
      </w:r>
      <w:r w:rsidRPr="00294F2E">
        <w:rPr>
          <w:b/>
          <w:bCs/>
          <w:szCs w:val="22"/>
          <w:lang w:eastAsia="de-DE"/>
        </w:rPr>
        <w:t xml:space="preserve"> (</w:t>
      </w:r>
      <w:r w:rsidRPr="000B7496">
        <w:rPr>
          <w:b/>
          <w:szCs w:val="22"/>
        </w:rPr>
        <w:t xml:space="preserve">gali pasireikšti </w:t>
      </w:r>
      <w:r>
        <w:rPr>
          <w:b/>
          <w:szCs w:val="22"/>
        </w:rPr>
        <w:t>rečiau</w:t>
      </w:r>
      <w:r w:rsidRPr="000B7496">
        <w:rPr>
          <w:b/>
          <w:szCs w:val="22"/>
        </w:rPr>
        <w:t xml:space="preserve"> kaip</w:t>
      </w:r>
      <w:r w:rsidRPr="00294F2E">
        <w:rPr>
          <w:b/>
          <w:szCs w:val="22"/>
        </w:rPr>
        <w:t xml:space="preserve"> 1 </w:t>
      </w:r>
      <w:r w:rsidRPr="000B7496">
        <w:rPr>
          <w:b/>
          <w:szCs w:val="22"/>
        </w:rPr>
        <w:t>iš</w:t>
      </w:r>
      <w:r w:rsidRPr="00294F2E">
        <w:rPr>
          <w:b/>
          <w:szCs w:val="22"/>
        </w:rPr>
        <w:t xml:space="preserve"> 10</w:t>
      </w:r>
      <w:r w:rsidRPr="000B7496">
        <w:rPr>
          <w:b/>
          <w:szCs w:val="22"/>
        </w:rPr>
        <w:t>0</w:t>
      </w:r>
      <w:r w:rsidRPr="00294F2E">
        <w:rPr>
          <w:b/>
          <w:szCs w:val="22"/>
        </w:rPr>
        <w:t xml:space="preserve"> </w:t>
      </w:r>
      <w:r w:rsidRPr="000B7496">
        <w:rPr>
          <w:b/>
          <w:szCs w:val="22"/>
        </w:rPr>
        <w:t>žmonių</w:t>
      </w:r>
      <w:r w:rsidRPr="00294F2E">
        <w:rPr>
          <w:b/>
          <w:bCs/>
          <w:szCs w:val="22"/>
          <w:lang w:eastAsia="de-DE"/>
        </w:rPr>
        <w:t>):</w:t>
      </w:r>
    </w:p>
    <w:p w:rsidR="006E51E7" w:rsidRPr="00294F2E" w:rsidRDefault="006E51E7" w:rsidP="006E51E7">
      <w:pPr>
        <w:numPr>
          <w:ilvl w:val="0"/>
          <w:numId w:val="10"/>
        </w:numPr>
        <w:tabs>
          <w:tab w:val="left" w:pos="567"/>
          <w:tab w:val="left" w:pos="709"/>
        </w:tabs>
        <w:spacing w:line="260" w:lineRule="exact"/>
        <w:ind w:left="709" w:hanging="709"/>
        <w:rPr>
          <w:szCs w:val="22"/>
          <w:lang w:eastAsia="de-DE"/>
        </w:rPr>
      </w:pPr>
      <w:r>
        <w:rPr>
          <w:szCs w:val="22"/>
          <w:lang w:eastAsia="de-DE"/>
        </w:rPr>
        <w:t>p</w:t>
      </w:r>
      <w:r w:rsidRPr="000B7496">
        <w:rPr>
          <w:szCs w:val="22"/>
          <w:lang w:eastAsia="de-DE"/>
        </w:rPr>
        <w:t>laučių infekcija</w:t>
      </w:r>
      <w:r w:rsidRPr="00294F2E">
        <w:rPr>
          <w:szCs w:val="22"/>
          <w:lang w:eastAsia="de-DE"/>
        </w:rPr>
        <w:t xml:space="preserve"> (pneumoni</w:t>
      </w:r>
      <w:r w:rsidRPr="000B7496">
        <w:rPr>
          <w:szCs w:val="22"/>
          <w:lang w:eastAsia="de-DE"/>
        </w:rPr>
        <w:t>j</w:t>
      </w:r>
      <w:r w:rsidRPr="00294F2E">
        <w:rPr>
          <w:szCs w:val="22"/>
          <w:lang w:eastAsia="de-DE"/>
        </w:rPr>
        <w:t>a)</w:t>
      </w:r>
    </w:p>
    <w:p w:rsidR="006E51E7" w:rsidRPr="000B7496" w:rsidRDefault="006E51E7" w:rsidP="006E51E7">
      <w:pPr>
        <w:numPr>
          <w:ilvl w:val="0"/>
          <w:numId w:val="10"/>
        </w:numPr>
        <w:tabs>
          <w:tab w:val="left" w:pos="567"/>
          <w:tab w:val="left" w:pos="709"/>
        </w:tabs>
        <w:spacing w:line="260" w:lineRule="exact"/>
        <w:ind w:hanging="720"/>
        <w:rPr>
          <w:szCs w:val="22"/>
          <w:lang w:eastAsia="de-DE"/>
        </w:rPr>
      </w:pPr>
      <w:r>
        <w:rPr>
          <w:szCs w:val="22"/>
          <w:lang w:eastAsia="de-DE"/>
        </w:rPr>
        <w:t>ž</w:t>
      </w:r>
      <w:r w:rsidRPr="000B7496">
        <w:rPr>
          <w:szCs w:val="22"/>
          <w:lang w:eastAsia="de-DE"/>
        </w:rPr>
        <w:t xml:space="preserve">emas natrio lygis kraujyje </w:t>
      </w:r>
      <w:r w:rsidRPr="00294F2E">
        <w:rPr>
          <w:szCs w:val="22"/>
          <w:lang w:eastAsia="de-DE"/>
        </w:rPr>
        <w:t>(</w:t>
      </w:r>
      <w:proofErr w:type="spellStart"/>
      <w:r w:rsidRPr="00294F2E">
        <w:rPr>
          <w:szCs w:val="22"/>
          <w:lang w:eastAsia="de-DE"/>
        </w:rPr>
        <w:t>h</w:t>
      </w:r>
      <w:r w:rsidRPr="000B7496">
        <w:rPr>
          <w:szCs w:val="22"/>
          <w:lang w:eastAsia="de-DE"/>
        </w:rPr>
        <w:t>iponatr</w:t>
      </w:r>
      <w:r w:rsidRPr="00294F2E">
        <w:rPr>
          <w:szCs w:val="22"/>
          <w:lang w:eastAsia="de-DE"/>
        </w:rPr>
        <w:t>emi</w:t>
      </w:r>
      <w:r w:rsidRPr="000B7496">
        <w:rPr>
          <w:szCs w:val="22"/>
          <w:lang w:eastAsia="de-DE"/>
        </w:rPr>
        <w:t>j</w:t>
      </w:r>
      <w:r w:rsidRPr="00294F2E">
        <w:rPr>
          <w:szCs w:val="22"/>
          <w:lang w:eastAsia="de-DE"/>
        </w:rPr>
        <w:t>a</w:t>
      </w:r>
      <w:proofErr w:type="spellEnd"/>
      <w:r w:rsidRPr="00294F2E">
        <w:rPr>
          <w:szCs w:val="22"/>
          <w:lang w:eastAsia="de-DE"/>
        </w:rPr>
        <w:t>)</w:t>
      </w:r>
    </w:p>
    <w:p w:rsidR="006E51E7" w:rsidRPr="000B7496" w:rsidRDefault="006E51E7" w:rsidP="006E51E7">
      <w:pPr>
        <w:numPr>
          <w:ilvl w:val="0"/>
          <w:numId w:val="10"/>
        </w:numPr>
        <w:tabs>
          <w:tab w:val="left" w:pos="567"/>
          <w:tab w:val="left" w:pos="709"/>
        </w:tabs>
        <w:spacing w:line="260" w:lineRule="exact"/>
        <w:ind w:left="709" w:hanging="709"/>
        <w:rPr>
          <w:szCs w:val="22"/>
          <w:lang w:eastAsia="de-DE"/>
        </w:rPr>
      </w:pPr>
      <w:r>
        <w:rPr>
          <w:szCs w:val="22"/>
          <w:lang w:eastAsia="de-DE"/>
        </w:rPr>
        <w:t>s</w:t>
      </w:r>
      <w:r w:rsidRPr="000B7496">
        <w:rPr>
          <w:szCs w:val="22"/>
          <w:lang w:eastAsia="de-DE"/>
        </w:rPr>
        <w:t>umažėjęs kraujo tiekimas į smegenis, galvos skausmas</w:t>
      </w:r>
    </w:p>
    <w:p w:rsidR="006E51E7" w:rsidRPr="00294F2E" w:rsidRDefault="006E51E7" w:rsidP="006E51E7">
      <w:pPr>
        <w:numPr>
          <w:ilvl w:val="0"/>
          <w:numId w:val="9"/>
        </w:numPr>
        <w:tabs>
          <w:tab w:val="left" w:pos="567"/>
          <w:tab w:val="left" w:pos="708"/>
        </w:tabs>
        <w:spacing w:line="260" w:lineRule="exact"/>
        <w:ind w:right="-29" w:hanging="720"/>
        <w:rPr>
          <w:szCs w:val="22"/>
        </w:rPr>
      </w:pPr>
      <w:r>
        <w:rPr>
          <w:szCs w:val="22"/>
          <w:lang w:eastAsia="de-DE"/>
        </w:rPr>
        <w:t>n</w:t>
      </w:r>
      <w:r w:rsidRPr="000B7496">
        <w:rPr>
          <w:szCs w:val="22"/>
          <w:lang w:eastAsia="de-DE"/>
        </w:rPr>
        <w:t xml:space="preserve">ormalios kraujotakos sustojimas (širdies sustojimas), </w:t>
      </w:r>
      <w:r w:rsidRPr="000B7496">
        <w:rPr>
          <w:szCs w:val="22"/>
        </w:rPr>
        <w:t>greitas širdies susitraukimų dažnis</w:t>
      </w:r>
    </w:p>
    <w:p w:rsidR="006E51E7" w:rsidRPr="00294F2E" w:rsidRDefault="006E51E7" w:rsidP="006E51E7">
      <w:pPr>
        <w:numPr>
          <w:ilvl w:val="0"/>
          <w:numId w:val="9"/>
        </w:numPr>
        <w:tabs>
          <w:tab w:val="left" w:pos="567"/>
          <w:tab w:val="left" w:pos="708"/>
        </w:tabs>
        <w:spacing w:line="260" w:lineRule="exact"/>
        <w:ind w:right="-29" w:hanging="720"/>
        <w:rPr>
          <w:szCs w:val="22"/>
        </w:rPr>
      </w:pPr>
      <w:r>
        <w:rPr>
          <w:szCs w:val="22"/>
        </w:rPr>
        <w:t>a</w:t>
      </w:r>
      <w:r w:rsidRPr="000B7496">
        <w:rPr>
          <w:szCs w:val="22"/>
        </w:rPr>
        <w:t>ukštas kraujospūdis</w:t>
      </w:r>
    </w:p>
    <w:p w:rsidR="006E51E7" w:rsidRPr="000B7496" w:rsidRDefault="006E51E7" w:rsidP="006E51E7">
      <w:pPr>
        <w:numPr>
          <w:ilvl w:val="0"/>
          <w:numId w:val="10"/>
        </w:numPr>
        <w:tabs>
          <w:tab w:val="left" w:pos="567"/>
          <w:tab w:val="left" w:pos="709"/>
        </w:tabs>
        <w:spacing w:line="260" w:lineRule="exact"/>
        <w:ind w:left="709" w:hanging="709"/>
        <w:rPr>
          <w:szCs w:val="22"/>
          <w:lang w:eastAsia="de-DE"/>
        </w:rPr>
      </w:pPr>
      <w:r>
        <w:rPr>
          <w:szCs w:val="22"/>
          <w:lang w:eastAsia="de-DE"/>
        </w:rPr>
        <w:t>s</w:t>
      </w:r>
      <w:r w:rsidRPr="000B7496">
        <w:rPr>
          <w:szCs w:val="22"/>
          <w:lang w:eastAsia="de-DE"/>
        </w:rPr>
        <w:t>kysčių kaupimasis plaučiuose</w:t>
      </w:r>
    </w:p>
    <w:p w:rsidR="006E51E7" w:rsidRPr="000B7496" w:rsidRDefault="006E51E7" w:rsidP="006E51E7">
      <w:pPr>
        <w:numPr>
          <w:ilvl w:val="0"/>
          <w:numId w:val="10"/>
        </w:numPr>
        <w:tabs>
          <w:tab w:val="left" w:pos="567"/>
          <w:tab w:val="left" w:pos="709"/>
        </w:tabs>
        <w:spacing w:line="260" w:lineRule="exact"/>
        <w:ind w:left="709" w:hanging="709"/>
        <w:rPr>
          <w:szCs w:val="22"/>
          <w:lang w:eastAsia="de-DE"/>
        </w:rPr>
      </w:pPr>
      <w:r>
        <w:rPr>
          <w:szCs w:val="22"/>
          <w:lang w:eastAsia="de-DE"/>
        </w:rPr>
        <w:t>v</w:t>
      </w:r>
      <w:r w:rsidRPr="000B7496">
        <w:rPr>
          <w:szCs w:val="22"/>
          <w:lang w:eastAsia="de-DE"/>
        </w:rPr>
        <w:t>ėmimas, pykinimas</w:t>
      </w:r>
    </w:p>
    <w:p w:rsidR="006E51E7" w:rsidRPr="000B7496" w:rsidRDefault="006E51E7" w:rsidP="006E51E7">
      <w:pPr>
        <w:numPr>
          <w:ilvl w:val="0"/>
          <w:numId w:val="10"/>
        </w:numPr>
        <w:tabs>
          <w:tab w:val="left" w:pos="567"/>
          <w:tab w:val="left" w:pos="709"/>
        </w:tabs>
        <w:spacing w:line="260" w:lineRule="exact"/>
        <w:ind w:left="709" w:hanging="709"/>
        <w:rPr>
          <w:szCs w:val="22"/>
          <w:lang w:eastAsia="de-DE"/>
        </w:rPr>
      </w:pPr>
      <w:r>
        <w:rPr>
          <w:szCs w:val="22"/>
          <w:lang w:eastAsia="de-DE"/>
        </w:rPr>
        <w:t>k</w:t>
      </w:r>
      <w:r w:rsidRPr="000B7496">
        <w:rPr>
          <w:szCs w:val="22"/>
          <w:lang w:eastAsia="de-DE"/>
        </w:rPr>
        <w:t>epenų liga</w:t>
      </w:r>
    </w:p>
    <w:p w:rsidR="006E51E7" w:rsidRPr="000B7496" w:rsidRDefault="006E51E7" w:rsidP="006E51E7">
      <w:pPr>
        <w:numPr>
          <w:ilvl w:val="0"/>
          <w:numId w:val="10"/>
        </w:numPr>
        <w:tabs>
          <w:tab w:val="left" w:pos="567"/>
          <w:tab w:val="left" w:pos="709"/>
        </w:tabs>
        <w:spacing w:line="260" w:lineRule="exact"/>
        <w:ind w:left="851" w:hanging="851"/>
        <w:rPr>
          <w:szCs w:val="22"/>
          <w:lang w:eastAsia="de-DE"/>
        </w:rPr>
      </w:pPr>
      <w:r>
        <w:rPr>
          <w:szCs w:val="22"/>
          <w:lang w:eastAsia="de-DE"/>
        </w:rPr>
        <w:t>n</w:t>
      </w:r>
      <w:r w:rsidRPr="000B7496">
        <w:rPr>
          <w:szCs w:val="22"/>
          <w:lang w:eastAsia="de-DE"/>
        </w:rPr>
        <w:t>enormalūs širdies tyrimų (EKG, ultragarso) rodmenys</w:t>
      </w:r>
    </w:p>
    <w:p w:rsidR="006E51E7" w:rsidRPr="000B7496" w:rsidRDefault="006E51E7" w:rsidP="006E51E7">
      <w:pPr>
        <w:numPr>
          <w:ilvl w:val="0"/>
          <w:numId w:val="10"/>
        </w:numPr>
        <w:tabs>
          <w:tab w:val="left" w:pos="567"/>
          <w:tab w:val="left" w:pos="709"/>
        </w:tabs>
        <w:spacing w:line="260" w:lineRule="exact"/>
        <w:ind w:left="709" w:hanging="709"/>
        <w:rPr>
          <w:szCs w:val="22"/>
          <w:lang w:eastAsia="de-DE"/>
        </w:rPr>
      </w:pPr>
      <w:r>
        <w:rPr>
          <w:szCs w:val="22"/>
          <w:lang w:eastAsia="de-DE"/>
        </w:rPr>
        <w:t>k</w:t>
      </w:r>
      <w:r w:rsidRPr="000B7496">
        <w:rPr>
          <w:szCs w:val="22"/>
          <w:lang w:eastAsia="de-DE"/>
        </w:rPr>
        <w:t>raujo tyrimų rodmenų pokyčiai</w:t>
      </w:r>
    </w:p>
    <w:p w:rsidR="006E51E7" w:rsidRPr="000B7496" w:rsidRDefault="006E51E7" w:rsidP="006E51E7">
      <w:pPr>
        <w:numPr>
          <w:ilvl w:val="0"/>
          <w:numId w:val="10"/>
        </w:numPr>
        <w:tabs>
          <w:tab w:val="left" w:pos="567"/>
          <w:tab w:val="left" w:pos="709"/>
        </w:tabs>
        <w:spacing w:line="260" w:lineRule="exact"/>
        <w:ind w:hanging="720"/>
        <w:rPr>
          <w:szCs w:val="22"/>
          <w:lang w:eastAsia="de-DE"/>
        </w:rPr>
      </w:pPr>
      <w:r>
        <w:rPr>
          <w:szCs w:val="22"/>
          <w:lang w:eastAsia="de-DE"/>
        </w:rPr>
        <w:t>n</w:t>
      </w:r>
      <w:r w:rsidRPr="000B7496">
        <w:rPr>
          <w:szCs w:val="22"/>
          <w:lang w:eastAsia="de-DE"/>
        </w:rPr>
        <w:t>enormalūs šlapimo tyrimo rodmenys (baltymas šlapime)</w:t>
      </w:r>
    </w:p>
    <w:p w:rsidR="006E51E7" w:rsidRPr="00294F2E" w:rsidRDefault="006E51E7" w:rsidP="006E51E7">
      <w:pPr>
        <w:tabs>
          <w:tab w:val="left" w:pos="708"/>
        </w:tabs>
        <w:ind w:right="-2"/>
        <w:rPr>
          <w:szCs w:val="22"/>
        </w:rPr>
      </w:pPr>
    </w:p>
    <w:p w:rsidR="006E51E7" w:rsidRPr="00294F2E" w:rsidRDefault="006E51E7" w:rsidP="006E51E7">
      <w:pPr>
        <w:widowControl w:val="0"/>
        <w:tabs>
          <w:tab w:val="left" w:pos="708"/>
        </w:tabs>
        <w:rPr>
          <w:bCs/>
          <w:szCs w:val="22"/>
          <w:lang w:eastAsia="de-DE"/>
        </w:rPr>
      </w:pPr>
      <w:r w:rsidRPr="000B7496">
        <w:rPr>
          <w:b/>
          <w:bCs/>
          <w:szCs w:val="22"/>
          <w:lang w:eastAsia="de-DE"/>
        </w:rPr>
        <w:t>Reti</w:t>
      </w:r>
      <w:r w:rsidRPr="00294F2E">
        <w:rPr>
          <w:b/>
          <w:bCs/>
          <w:szCs w:val="22"/>
          <w:lang w:eastAsia="de-DE"/>
        </w:rPr>
        <w:t xml:space="preserve"> (</w:t>
      </w:r>
      <w:r w:rsidRPr="000B7496">
        <w:rPr>
          <w:b/>
          <w:szCs w:val="22"/>
        </w:rPr>
        <w:t xml:space="preserve">gali pasireikšti </w:t>
      </w:r>
      <w:r>
        <w:rPr>
          <w:b/>
          <w:szCs w:val="22"/>
        </w:rPr>
        <w:t>rečiau</w:t>
      </w:r>
      <w:r w:rsidRPr="000B7496">
        <w:rPr>
          <w:b/>
          <w:szCs w:val="22"/>
        </w:rPr>
        <w:t xml:space="preserve"> kaip</w:t>
      </w:r>
      <w:r w:rsidRPr="00294F2E">
        <w:rPr>
          <w:b/>
          <w:szCs w:val="22"/>
        </w:rPr>
        <w:t xml:space="preserve"> 1 </w:t>
      </w:r>
      <w:r w:rsidRPr="000B7496">
        <w:rPr>
          <w:b/>
          <w:szCs w:val="22"/>
        </w:rPr>
        <w:t>iš</w:t>
      </w:r>
      <w:r w:rsidRPr="00294F2E">
        <w:rPr>
          <w:b/>
          <w:szCs w:val="22"/>
        </w:rPr>
        <w:t xml:space="preserve"> 1</w:t>
      </w:r>
      <w:r w:rsidRPr="000B7496">
        <w:rPr>
          <w:b/>
          <w:szCs w:val="22"/>
        </w:rPr>
        <w:t> </w:t>
      </w:r>
      <w:r w:rsidRPr="00294F2E">
        <w:rPr>
          <w:b/>
          <w:szCs w:val="22"/>
        </w:rPr>
        <w:t>0</w:t>
      </w:r>
      <w:r w:rsidRPr="000B7496">
        <w:rPr>
          <w:b/>
          <w:szCs w:val="22"/>
        </w:rPr>
        <w:t>00</w:t>
      </w:r>
      <w:r w:rsidRPr="00294F2E">
        <w:rPr>
          <w:b/>
          <w:szCs w:val="22"/>
        </w:rPr>
        <w:t xml:space="preserve"> </w:t>
      </w:r>
      <w:r w:rsidRPr="000B7496">
        <w:rPr>
          <w:b/>
          <w:szCs w:val="22"/>
        </w:rPr>
        <w:t>žmonių</w:t>
      </w:r>
      <w:r w:rsidRPr="00294F2E">
        <w:rPr>
          <w:b/>
          <w:bCs/>
          <w:szCs w:val="22"/>
          <w:lang w:eastAsia="de-DE"/>
        </w:rPr>
        <w:t>):</w:t>
      </w:r>
    </w:p>
    <w:p w:rsidR="006E51E7" w:rsidRPr="000B7496" w:rsidRDefault="006E51E7" w:rsidP="006E51E7">
      <w:pPr>
        <w:numPr>
          <w:ilvl w:val="0"/>
          <w:numId w:val="11"/>
        </w:numPr>
        <w:tabs>
          <w:tab w:val="left" w:pos="567"/>
        </w:tabs>
        <w:spacing w:line="260" w:lineRule="exact"/>
        <w:ind w:left="709" w:hanging="709"/>
        <w:rPr>
          <w:szCs w:val="22"/>
          <w:lang w:eastAsia="de-DE"/>
        </w:rPr>
      </w:pPr>
      <w:r>
        <w:rPr>
          <w:szCs w:val="22"/>
          <w:lang w:eastAsia="de-DE"/>
        </w:rPr>
        <w:lastRenderedPageBreak/>
        <w:t>k</w:t>
      </w:r>
      <w:r w:rsidRPr="000B7496">
        <w:rPr>
          <w:szCs w:val="22"/>
          <w:lang w:eastAsia="de-DE"/>
        </w:rPr>
        <w:t>rūtinės audinio uždegimas</w:t>
      </w:r>
    </w:p>
    <w:p w:rsidR="006E51E7" w:rsidRPr="000B7496" w:rsidRDefault="006E51E7" w:rsidP="006E51E7">
      <w:pPr>
        <w:widowControl w:val="0"/>
        <w:numPr>
          <w:ilvl w:val="0"/>
          <w:numId w:val="11"/>
        </w:numPr>
        <w:tabs>
          <w:tab w:val="left" w:pos="567"/>
        </w:tabs>
        <w:spacing w:line="260" w:lineRule="exact"/>
        <w:ind w:left="709" w:hanging="709"/>
        <w:rPr>
          <w:bCs/>
          <w:szCs w:val="22"/>
          <w:lang w:eastAsia="de-DE"/>
        </w:rPr>
      </w:pPr>
      <w:r>
        <w:rPr>
          <w:bCs/>
          <w:szCs w:val="22"/>
          <w:lang w:eastAsia="de-DE"/>
        </w:rPr>
        <w:t>n</w:t>
      </w:r>
      <w:r w:rsidRPr="000B7496">
        <w:rPr>
          <w:bCs/>
          <w:szCs w:val="22"/>
          <w:lang w:eastAsia="de-DE"/>
        </w:rPr>
        <w:t>enormalus kraujo krešėjimo ląstelių (trombocitų) kiekis kraujyje</w:t>
      </w:r>
    </w:p>
    <w:p w:rsidR="006E51E7" w:rsidRPr="000B7496" w:rsidRDefault="006E51E7" w:rsidP="006E51E7">
      <w:pPr>
        <w:widowControl w:val="0"/>
        <w:numPr>
          <w:ilvl w:val="0"/>
          <w:numId w:val="11"/>
        </w:numPr>
        <w:tabs>
          <w:tab w:val="left" w:pos="567"/>
        </w:tabs>
        <w:spacing w:line="260" w:lineRule="exact"/>
        <w:ind w:left="709" w:hanging="709"/>
        <w:rPr>
          <w:bCs/>
          <w:szCs w:val="22"/>
          <w:lang w:eastAsia="de-DE"/>
        </w:rPr>
      </w:pPr>
      <w:r>
        <w:rPr>
          <w:bCs/>
          <w:szCs w:val="22"/>
          <w:lang w:eastAsia="de-DE"/>
        </w:rPr>
        <w:t>a</w:t>
      </w:r>
      <w:r w:rsidRPr="000B7496">
        <w:rPr>
          <w:bCs/>
          <w:szCs w:val="22"/>
          <w:lang w:eastAsia="de-DE"/>
        </w:rPr>
        <w:t>ukštas cukraus lygis kraujyje</w:t>
      </w:r>
    </w:p>
    <w:p w:rsidR="006E51E7" w:rsidRPr="000B7496" w:rsidRDefault="006E51E7" w:rsidP="006E51E7">
      <w:pPr>
        <w:widowControl w:val="0"/>
        <w:numPr>
          <w:ilvl w:val="0"/>
          <w:numId w:val="11"/>
        </w:numPr>
        <w:tabs>
          <w:tab w:val="left" w:pos="567"/>
        </w:tabs>
        <w:spacing w:line="260" w:lineRule="exact"/>
        <w:ind w:left="709" w:hanging="709"/>
        <w:rPr>
          <w:bCs/>
          <w:szCs w:val="22"/>
          <w:lang w:eastAsia="de-DE"/>
        </w:rPr>
      </w:pPr>
      <w:r>
        <w:rPr>
          <w:bCs/>
          <w:szCs w:val="22"/>
          <w:lang w:eastAsia="de-DE"/>
        </w:rPr>
        <w:t>i</w:t>
      </w:r>
      <w:r w:rsidRPr="000B7496">
        <w:rPr>
          <w:bCs/>
          <w:szCs w:val="22"/>
          <w:lang w:eastAsia="de-DE"/>
        </w:rPr>
        <w:t>nsultas, priepuolis</w:t>
      </w:r>
    </w:p>
    <w:p w:rsidR="006E51E7" w:rsidRPr="000B7496" w:rsidRDefault="006E51E7" w:rsidP="006E51E7">
      <w:pPr>
        <w:widowControl w:val="0"/>
        <w:numPr>
          <w:ilvl w:val="0"/>
          <w:numId w:val="11"/>
        </w:numPr>
        <w:tabs>
          <w:tab w:val="left" w:pos="567"/>
        </w:tabs>
        <w:spacing w:line="260" w:lineRule="exact"/>
        <w:ind w:left="567" w:hanging="567"/>
        <w:rPr>
          <w:bCs/>
          <w:szCs w:val="22"/>
          <w:lang w:eastAsia="de-DE"/>
        </w:rPr>
      </w:pPr>
      <w:r>
        <w:rPr>
          <w:bCs/>
          <w:szCs w:val="22"/>
          <w:lang w:eastAsia="de-DE"/>
        </w:rPr>
        <w:t>š</w:t>
      </w:r>
      <w:r w:rsidRPr="000B7496">
        <w:rPr>
          <w:bCs/>
          <w:szCs w:val="22"/>
          <w:lang w:eastAsia="de-DE"/>
        </w:rPr>
        <w:t>irdies smūgis, širdies ritmo sutrikimai, susilpnėjusi širdies funkcija, tam tikrų rūšių širdies plakimo dažnio sutrikimai (pavyzdžiui trumpos pauzės normal</w:t>
      </w:r>
      <w:r>
        <w:rPr>
          <w:bCs/>
          <w:szCs w:val="22"/>
          <w:lang w:eastAsia="de-DE"/>
        </w:rPr>
        <w:t>ioje širdies veikloje</w:t>
      </w:r>
      <w:r w:rsidRPr="000B7496">
        <w:rPr>
          <w:bCs/>
          <w:szCs w:val="22"/>
          <w:lang w:eastAsia="de-DE"/>
        </w:rPr>
        <w:t xml:space="preserve"> arba praleistas širdies dūžis; širdies plakimo jausmas (</w:t>
      </w:r>
      <w:proofErr w:type="spellStart"/>
      <w:r w:rsidRPr="000B7496">
        <w:rPr>
          <w:bCs/>
          <w:szCs w:val="22"/>
          <w:lang w:eastAsia="de-DE"/>
        </w:rPr>
        <w:t>palpitacijos</w:t>
      </w:r>
      <w:proofErr w:type="spellEnd"/>
      <w:r w:rsidRPr="000B7496">
        <w:rPr>
          <w:bCs/>
          <w:szCs w:val="22"/>
          <w:lang w:eastAsia="de-DE"/>
        </w:rPr>
        <w:t>))</w:t>
      </w:r>
    </w:p>
    <w:p w:rsidR="006E51E7" w:rsidRPr="00ED7537" w:rsidRDefault="006E51E7" w:rsidP="006E51E7">
      <w:pPr>
        <w:widowControl w:val="0"/>
        <w:numPr>
          <w:ilvl w:val="0"/>
          <w:numId w:val="11"/>
        </w:numPr>
        <w:tabs>
          <w:tab w:val="left" w:pos="567"/>
        </w:tabs>
        <w:spacing w:line="260" w:lineRule="exact"/>
        <w:ind w:left="709" w:hanging="709"/>
        <w:rPr>
          <w:bCs/>
          <w:szCs w:val="22"/>
          <w:lang w:eastAsia="de-DE"/>
        </w:rPr>
      </w:pPr>
      <w:r>
        <w:rPr>
          <w:bCs/>
          <w:szCs w:val="22"/>
          <w:lang w:eastAsia="de-DE"/>
        </w:rPr>
        <w:t>š</w:t>
      </w:r>
      <w:r w:rsidRPr="000B7496">
        <w:rPr>
          <w:bCs/>
          <w:szCs w:val="22"/>
          <w:lang w:eastAsia="de-DE"/>
        </w:rPr>
        <w:t xml:space="preserve">okas, </w:t>
      </w:r>
      <w:r>
        <w:rPr>
          <w:bCs/>
          <w:szCs w:val="22"/>
          <w:lang w:eastAsia="de-DE"/>
        </w:rPr>
        <w:t xml:space="preserve">karščio pylimas </w:t>
      </w:r>
    </w:p>
    <w:p w:rsidR="006E51E7" w:rsidRPr="000B7496" w:rsidRDefault="006E51E7" w:rsidP="006E51E7">
      <w:pPr>
        <w:widowControl w:val="0"/>
        <w:numPr>
          <w:ilvl w:val="0"/>
          <w:numId w:val="11"/>
        </w:numPr>
        <w:tabs>
          <w:tab w:val="left" w:pos="567"/>
        </w:tabs>
        <w:spacing w:line="260" w:lineRule="exact"/>
        <w:ind w:left="567" w:hanging="567"/>
        <w:rPr>
          <w:bCs/>
          <w:szCs w:val="22"/>
          <w:lang w:eastAsia="de-DE"/>
        </w:rPr>
      </w:pPr>
      <w:r>
        <w:rPr>
          <w:bCs/>
          <w:szCs w:val="22"/>
          <w:lang w:eastAsia="de-DE"/>
        </w:rPr>
        <w:t>k</w:t>
      </w:r>
      <w:r w:rsidRPr="000B7496">
        <w:rPr>
          <w:bCs/>
          <w:szCs w:val="22"/>
          <w:lang w:eastAsia="de-DE"/>
        </w:rPr>
        <w:t>vėpavimo sutrikimai (įskaitant dusulį), plaučių liga, nenormal</w:t>
      </w:r>
      <w:r>
        <w:rPr>
          <w:bCs/>
          <w:szCs w:val="22"/>
          <w:lang w:eastAsia="de-DE"/>
        </w:rPr>
        <w:t>iai žemas</w:t>
      </w:r>
      <w:r w:rsidRPr="000B7496">
        <w:rPr>
          <w:bCs/>
          <w:szCs w:val="22"/>
          <w:lang w:eastAsia="de-DE"/>
        </w:rPr>
        <w:t xml:space="preserve"> deguonies kiekis kraujyje</w:t>
      </w:r>
    </w:p>
    <w:p w:rsidR="006E51E7" w:rsidRPr="000B7496" w:rsidRDefault="006E51E7" w:rsidP="006E51E7">
      <w:pPr>
        <w:widowControl w:val="0"/>
        <w:numPr>
          <w:ilvl w:val="0"/>
          <w:numId w:val="11"/>
        </w:numPr>
        <w:tabs>
          <w:tab w:val="left" w:pos="567"/>
        </w:tabs>
        <w:spacing w:line="260" w:lineRule="exact"/>
        <w:ind w:left="709" w:hanging="709"/>
        <w:rPr>
          <w:bCs/>
          <w:szCs w:val="22"/>
          <w:lang w:eastAsia="de-DE"/>
        </w:rPr>
      </w:pPr>
      <w:r>
        <w:rPr>
          <w:bCs/>
          <w:szCs w:val="22"/>
          <w:lang w:eastAsia="de-DE"/>
        </w:rPr>
        <w:t>d</w:t>
      </w:r>
      <w:r w:rsidRPr="000B7496">
        <w:rPr>
          <w:bCs/>
          <w:szCs w:val="22"/>
          <w:lang w:eastAsia="de-DE"/>
        </w:rPr>
        <w:t>iskomfortas pilve, išskyros iš burnos, blogas kvapas iš burnos</w:t>
      </w:r>
    </w:p>
    <w:p w:rsidR="006E51E7" w:rsidRPr="000B7496" w:rsidRDefault="006E51E7" w:rsidP="006E51E7">
      <w:pPr>
        <w:widowControl w:val="0"/>
        <w:numPr>
          <w:ilvl w:val="0"/>
          <w:numId w:val="11"/>
        </w:numPr>
        <w:tabs>
          <w:tab w:val="left" w:pos="567"/>
        </w:tabs>
        <w:spacing w:line="260" w:lineRule="exact"/>
        <w:ind w:left="567" w:hanging="567"/>
        <w:rPr>
          <w:bCs/>
          <w:szCs w:val="22"/>
          <w:lang w:eastAsia="de-DE"/>
        </w:rPr>
      </w:pPr>
      <w:r>
        <w:rPr>
          <w:bCs/>
          <w:szCs w:val="22"/>
          <w:lang w:eastAsia="de-DE"/>
        </w:rPr>
        <w:t>n</w:t>
      </w:r>
      <w:r w:rsidRPr="000B7496">
        <w:rPr>
          <w:bCs/>
          <w:szCs w:val="22"/>
          <w:lang w:eastAsia="de-DE"/>
        </w:rPr>
        <w:t xml:space="preserve">enormaliai aukštas </w:t>
      </w:r>
      <w:proofErr w:type="spellStart"/>
      <w:r w:rsidRPr="000B7496">
        <w:rPr>
          <w:bCs/>
          <w:szCs w:val="22"/>
          <w:lang w:eastAsia="de-DE"/>
        </w:rPr>
        <w:t>bilirubino</w:t>
      </w:r>
      <w:proofErr w:type="spellEnd"/>
      <w:r w:rsidRPr="000B7496">
        <w:rPr>
          <w:bCs/>
          <w:szCs w:val="22"/>
          <w:lang w:eastAsia="de-DE"/>
        </w:rPr>
        <w:t xml:space="preserve"> (pigmentas, gaminamas skaidant </w:t>
      </w:r>
      <w:r>
        <w:rPr>
          <w:bCs/>
          <w:szCs w:val="22"/>
          <w:lang w:eastAsia="de-DE"/>
        </w:rPr>
        <w:t>raud</w:t>
      </w:r>
      <w:r w:rsidRPr="000B7496">
        <w:rPr>
          <w:bCs/>
          <w:szCs w:val="22"/>
          <w:lang w:eastAsia="de-DE"/>
        </w:rPr>
        <w:t>onąsias kraujo ląsteles) lygis</w:t>
      </w:r>
      <w:r>
        <w:rPr>
          <w:bCs/>
          <w:szCs w:val="22"/>
          <w:lang w:eastAsia="de-DE"/>
        </w:rPr>
        <w:t xml:space="preserve"> kraujyje</w:t>
      </w:r>
    </w:p>
    <w:p w:rsidR="006E51E7" w:rsidRPr="000B7496" w:rsidRDefault="006E51E7" w:rsidP="006E51E7">
      <w:pPr>
        <w:widowControl w:val="0"/>
        <w:numPr>
          <w:ilvl w:val="0"/>
          <w:numId w:val="11"/>
        </w:numPr>
        <w:tabs>
          <w:tab w:val="left" w:pos="567"/>
        </w:tabs>
        <w:spacing w:line="260" w:lineRule="exact"/>
        <w:ind w:left="709" w:hanging="709"/>
        <w:rPr>
          <w:bCs/>
          <w:szCs w:val="22"/>
          <w:lang w:eastAsia="de-DE"/>
        </w:rPr>
      </w:pPr>
      <w:r>
        <w:rPr>
          <w:bCs/>
          <w:szCs w:val="22"/>
          <w:lang w:eastAsia="de-DE"/>
        </w:rPr>
        <w:t>o</w:t>
      </w:r>
      <w:r w:rsidRPr="000B7496">
        <w:rPr>
          <w:bCs/>
          <w:szCs w:val="22"/>
          <w:lang w:eastAsia="de-DE"/>
        </w:rPr>
        <w:t>dos paraudimas, šaltas prakaitas</w:t>
      </w:r>
    </w:p>
    <w:p w:rsidR="006E51E7" w:rsidRPr="000B7496" w:rsidRDefault="006E51E7" w:rsidP="006E51E7">
      <w:pPr>
        <w:widowControl w:val="0"/>
        <w:numPr>
          <w:ilvl w:val="0"/>
          <w:numId w:val="11"/>
        </w:numPr>
        <w:tabs>
          <w:tab w:val="left" w:pos="567"/>
        </w:tabs>
        <w:spacing w:line="260" w:lineRule="exact"/>
        <w:ind w:left="709" w:hanging="709"/>
        <w:rPr>
          <w:bCs/>
          <w:szCs w:val="22"/>
          <w:lang w:eastAsia="de-DE"/>
        </w:rPr>
      </w:pPr>
      <w:r>
        <w:rPr>
          <w:bCs/>
          <w:szCs w:val="22"/>
          <w:lang w:eastAsia="de-DE"/>
        </w:rPr>
        <w:t>r</w:t>
      </w:r>
      <w:r w:rsidRPr="000B7496">
        <w:rPr>
          <w:bCs/>
          <w:szCs w:val="22"/>
          <w:lang w:eastAsia="de-DE"/>
        </w:rPr>
        <w:t>aumenų mėšlungis</w:t>
      </w:r>
    </w:p>
    <w:p w:rsidR="006E51E7" w:rsidRPr="000B7496" w:rsidRDefault="006E51E7" w:rsidP="006E51E7">
      <w:pPr>
        <w:widowControl w:val="0"/>
        <w:numPr>
          <w:ilvl w:val="0"/>
          <w:numId w:val="11"/>
        </w:numPr>
        <w:tabs>
          <w:tab w:val="left" w:pos="567"/>
        </w:tabs>
        <w:spacing w:line="260" w:lineRule="exact"/>
        <w:ind w:left="709" w:hanging="709"/>
        <w:rPr>
          <w:bCs/>
          <w:szCs w:val="22"/>
          <w:lang w:eastAsia="de-DE"/>
        </w:rPr>
      </w:pPr>
      <w:r>
        <w:rPr>
          <w:bCs/>
          <w:szCs w:val="22"/>
          <w:lang w:eastAsia="de-DE"/>
        </w:rPr>
        <w:t>i</w:t>
      </w:r>
      <w:r w:rsidRPr="000B7496">
        <w:rPr>
          <w:bCs/>
          <w:szCs w:val="22"/>
          <w:lang w:eastAsia="de-DE"/>
        </w:rPr>
        <w:t>nkstų nepakankamumas, inkstų pažeidimas, sumažėjęs šlapimo kiekis</w:t>
      </w:r>
    </w:p>
    <w:p w:rsidR="006E51E7" w:rsidRPr="000B7496" w:rsidRDefault="006E51E7" w:rsidP="006E51E7">
      <w:pPr>
        <w:widowControl w:val="0"/>
        <w:numPr>
          <w:ilvl w:val="0"/>
          <w:numId w:val="11"/>
        </w:numPr>
        <w:tabs>
          <w:tab w:val="left" w:pos="567"/>
        </w:tabs>
        <w:spacing w:line="260" w:lineRule="exact"/>
        <w:ind w:left="709" w:hanging="709"/>
        <w:rPr>
          <w:bCs/>
          <w:szCs w:val="22"/>
          <w:lang w:eastAsia="de-DE"/>
        </w:rPr>
      </w:pPr>
      <w:r>
        <w:rPr>
          <w:bCs/>
          <w:szCs w:val="22"/>
          <w:lang w:eastAsia="de-DE"/>
        </w:rPr>
        <w:t>k</w:t>
      </w:r>
      <w:r w:rsidRPr="000B7496">
        <w:rPr>
          <w:bCs/>
          <w:szCs w:val="22"/>
          <w:lang w:eastAsia="de-DE"/>
        </w:rPr>
        <w:t xml:space="preserve">arščiavimas, </w:t>
      </w:r>
      <w:proofErr w:type="spellStart"/>
      <w:r w:rsidRPr="000B7496">
        <w:rPr>
          <w:bCs/>
          <w:szCs w:val="22"/>
          <w:lang w:eastAsia="de-DE"/>
        </w:rPr>
        <w:t>šaltkrėtis</w:t>
      </w:r>
      <w:proofErr w:type="spellEnd"/>
      <w:r w:rsidRPr="000B7496">
        <w:rPr>
          <w:bCs/>
          <w:szCs w:val="22"/>
          <w:lang w:eastAsia="de-DE"/>
        </w:rPr>
        <w:t>, diskomfortas krūtinėje, skausmas injekcijos vietoje</w:t>
      </w:r>
    </w:p>
    <w:p w:rsidR="006E51E7" w:rsidRPr="000B7496" w:rsidRDefault="006E51E7" w:rsidP="006E51E7">
      <w:pPr>
        <w:widowControl w:val="0"/>
        <w:numPr>
          <w:ilvl w:val="0"/>
          <w:numId w:val="11"/>
        </w:numPr>
        <w:tabs>
          <w:tab w:val="left" w:pos="567"/>
        </w:tabs>
        <w:spacing w:line="260" w:lineRule="exact"/>
        <w:ind w:left="709" w:hanging="709"/>
        <w:rPr>
          <w:bCs/>
          <w:szCs w:val="22"/>
          <w:lang w:eastAsia="de-DE"/>
        </w:rPr>
      </w:pPr>
      <w:r>
        <w:rPr>
          <w:bCs/>
          <w:szCs w:val="22"/>
          <w:lang w:eastAsia="de-DE"/>
        </w:rPr>
        <w:t>p</w:t>
      </w:r>
      <w:r w:rsidRPr="000B7496">
        <w:rPr>
          <w:bCs/>
          <w:szCs w:val="22"/>
          <w:lang w:eastAsia="de-DE"/>
        </w:rPr>
        <w:t>adidėjęs spaudimas plaučių kraujagyslėse</w:t>
      </w:r>
    </w:p>
    <w:p w:rsidR="006E51E7" w:rsidRPr="00294F2E" w:rsidRDefault="006E51E7" w:rsidP="006E51E7">
      <w:pPr>
        <w:widowControl w:val="0"/>
        <w:numPr>
          <w:ilvl w:val="0"/>
          <w:numId w:val="11"/>
        </w:numPr>
        <w:tabs>
          <w:tab w:val="left" w:pos="567"/>
        </w:tabs>
        <w:spacing w:line="260" w:lineRule="exact"/>
        <w:ind w:left="709" w:hanging="709"/>
        <w:rPr>
          <w:bCs/>
          <w:szCs w:val="22"/>
          <w:lang w:eastAsia="de-DE"/>
        </w:rPr>
      </w:pPr>
      <w:r>
        <w:rPr>
          <w:szCs w:val="22"/>
        </w:rPr>
        <w:t>c</w:t>
      </w:r>
      <w:r w:rsidRPr="000B7496">
        <w:rPr>
          <w:szCs w:val="22"/>
        </w:rPr>
        <w:t>ukrus</w:t>
      </w:r>
      <w:r w:rsidRPr="00294F2E">
        <w:rPr>
          <w:szCs w:val="22"/>
        </w:rPr>
        <w:t xml:space="preserve"> (</w:t>
      </w:r>
      <w:r w:rsidRPr="000B7496">
        <w:rPr>
          <w:szCs w:val="22"/>
        </w:rPr>
        <w:t>gliukozė</w:t>
      </w:r>
      <w:r w:rsidRPr="00294F2E">
        <w:rPr>
          <w:szCs w:val="22"/>
        </w:rPr>
        <w:t xml:space="preserve">) </w:t>
      </w:r>
      <w:r w:rsidRPr="000B7496">
        <w:rPr>
          <w:szCs w:val="22"/>
        </w:rPr>
        <w:t>šlapime</w:t>
      </w:r>
    </w:p>
    <w:p w:rsidR="006E51E7" w:rsidRPr="000B7496" w:rsidRDefault="006E51E7" w:rsidP="006E51E7">
      <w:pPr>
        <w:rPr>
          <w:szCs w:val="22"/>
        </w:rPr>
      </w:pPr>
    </w:p>
    <w:p w:rsidR="006E51E7" w:rsidRPr="000B7496" w:rsidRDefault="006E51E7" w:rsidP="006E51E7">
      <w:pPr>
        <w:rPr>
          <w:b/>
          <w:szCs w:val="22"/>
        </w:rPr>
      </w:pPr>
      <w:r w:rsidRPr="000B7496">
        <w:rPr>
          <w:b/>
          <w:szCs w:val="22"/>
        </w:rPr>
        <w:t>Dažnis nežinomas (negali būti apskaičiuotas pagal turimus duomenis):</w:t>
      </w:r>
    </w:p>
    <w:p w:rsidR="006E51E7" w:rsidRPr="000B7496" w:rsidRDefault="006E51E7" w:rsidP="006E51E7">
      <w:pPr>
        <w:widowControl w:val="0"/>
        <w:numPr>
          <w:ilvl w:val="0"/>
          <w:numId w:val="8"/>
        </w:numPr>
        <w:rPr>
          <w:szCs w:val="22"/>
        </w:rPr>
      </w:pPr>
      <w:r>
        <w:rPr>
          <w:szCs w:val="22"/>
        </w:rPr>
        <w:t>o</w:t>
      </w:r>
      <w:r w:rsidRPr="000B7496">
        <w:rPr>
          <w:szCs w:val="22"/>
        </w:rPr>
        <w:t>dos pokyčiai injekcijos vietoje, spaudimo pojūtis injekcijos vietoje.</w:t>
      </w:r>
    </w:p>
    <w:p w:rsidR="006E51E7" w:rsidRPr="000B7496" w:rsidRDefault="006E51E7" w:rsidP="006E51E7">
      <w:pPr>
        <w:rPr>
          <w:szCs w:val="22"/>
        </w:rPr>
      </w:pPr>
    </w:p>
    <w:p w:rsidR="006E51E7" w:rsidRPr="000B7496" w:rsidRDefault="006E51E7" w:rsidP="006E51E7">
      <w:pPr>
        <w:tabs>
          <w:tab w:val="left" w:pos="567"/>
        </w:tabs>
        <w:rPr>
          <w:b/>
          <w:snapToGrid w:val="0"/>
          <w:szCs w:val="22"/>
        </w:rPr>
      </w:pPr>
      <w:r w:rsidRPr="000B7496">
        <w:rPr>
          <w:b/>
          <w:noProof/>
          <w:snapToGrid w:val="0"/>
          <w:szCs w:val="22"/>
        </w:rPr>
        <w:t>Pranešimas apie šalutinį poveikį</w:t>
      </w:r>
    </w:p>
    <w:p w:rsidR="006E51E7" w:rsidRPr="000B7496" w:rsidRDefault="006E51E7" w:rsidP="006E51E7">
      <w:pPr>
        <w:tabs>
          <w:tab w:val="left" w:pos="567"/>
        </w:tabs>
        <w:spacing w:line="260" w:lineRule="exact"/>
        <w:ind w:right="-449"/>
        <w:rPr>
          <w:noProof/>
          <w:snapToGrid w:val="0"/>
          <w:szCs w:val="22"/>
        </w:rPr>
      </w:pPr>
      <w:r w:rsidRPr="000B7496">
        <w:rPr>
          <w:snapToGrid w:val="0"/>
          <w:szCs w:val="22"/>
        </w:rPr>
        <w:t>Jeigu pasireiškė šalutinis poveikis, įskaitant šiame lapelyje nenurodytą, pasakykite gydytojui arba vaistininkui. Apie šalutinį poveikį taip pat galite pranešti Valstybinei vaistų kontrolės tarnybai prie Lietuvos Respublikos sveikatos apsaugos ministerijos nemokamu t</w:t>
      </w:r>
      <w:r w:rsidRPr="000B7496">
        <w:rPr>
          <w:snapToGrid w:val="0"/>
          <w:szCs w:val="22"/>
          <w:lang w:eastAsia="zh-CN"/>
        </w:rPr>
        <w:t>elefonu 8 800 73568</w:t>
      </w:r>
      <w:r w:rsidRPr="000B7496">
        <w:rPr>
          <w:snapToGrid w:val="0"/>
          <w:szCs w:val="22"/>
        </w:rPr>
        <w:t xml:space="preserve"> arba užpildyti interneto svetainėje </w:t>
      </w:r>
      <w:hyperlink r:id="rId5" w:history="1">
        <w:r w:rsidRPr="000B7496">
          <w:rPr>
            <w:rFonts w:eastAsia="SimSun"/>
            <w:snapToGrid w:val="0"/>
            <w:color w:val="0000FF"/>
            <w:szCs w:val="22"/>
            <w:u w:val="single"/>
          </w:rPr>
          <w:t>www.vvkt.lt</w:t>
        </w:r>
      </w:hyperlink>
      <w:r w:rsidRPr="000B7496">
        <w:rPr>
          <w:snapToGrid w:val="0"/>
          <w:szCs w:val="22"/>
        </w:rPr>
        <w:t xml:space="preserve"> esančią formą ir pateikti ją Valstybinei vaistų kontrolės tarnybai prie Lietuvos Respublikos sveikatos apsaugos ministerijos vienu iš šių būdų: raštu (adresu Žirmūnų g. 139A, LT-09120 Vilnius), </w:t>
      </w:r>
      <w:r w:rsidRPr="000B7496">
        <w:rPr>
          <w:snapToGrid w:val="0"/>
          <w:szCs w:val="22"/>
          <w:lang w:eastAsia="zh-CN"/>
        </w:rPr>
        <w:t xml:space="preserve">nemokamu </w:t>
      </w:r>
      <w:r w:rsidRPr="000B7496">
        <w:rPr>
          <w:snapToGrid w:val="0"/>
          <w:szCs w:val="22"/>
        </w:rPr>
        <w:t>fakso numeriu 8 800 20131</w:t>
      </w:r>
      <w:r w:rsidRPr="000B7496">
        <w:rPr>
          <w:snapToGrid w:val="0"/>
          <w:szCs w:val="22"/>
          <w:lang w:eastAsia="zh-CN"/>
        </w:rPr>
        <w:t xml:space="preserve">, </w:t>
      </w:r>
      <w:r w:rsidRPr="000B7496">
        <w:rPr>
          <w:snapToGrid w:val="0"/>
          <w:szCs w:val="22"/>
        </w:rPr>
        <w:t xml:space="preserve">el. paštu </w:t>
      </w:r>
      <w:hyperlink r:id="rId6" w:history="1">
        <w:r w:rsidRPr="000B7496">
          <w:rPr>
            <w:rFonts w:eastAsia="SimSun"/>
            <w:snapToGrid w:val="0"/>
            <w:color w:val="0000FF"/>
            <w:szCs w:val="22"/>
            <w:u w:val="single"/>
          </w:rPr>
          <w:t>NepageidaujamaR@vvkt.lt</w:t>
        </w:r>
      </w:hyperlink>
      <w:r w:rsidRPr="000B7496">
        <w:rPr>
          <w:snapToGrid w:val="0"/>
          <w:szCs w:val="22"/>
        </w:rPr>
        <w:t xml:space="preserve">, taip pat per Valstybinės vaistų kontrolės tarnybos prie Lietuvos Respublikos sveikatos apsaugos ministerijos interneto svetainę (adresu </w:t>
      </w:r>
      <w:hyperlink r:id="rId7" w:history="1">
        <w:r w:rsidRPr="000B7496">
          <w:rPr>
            <w:rFonts w:eastAsia="SimSun"/>
            <w:snapToGrid w:val="0"/>
            <w:color w:val="0000FF"/>
            <w:szCs w:val="22"/>
            <w:u w:val="single"/>
          </w:rPr>
          <w:t>http://www.vvkt.lt</w:t>
        </w:r>
      </w:hyperlink>
      <w:r w:rsidRPr="000B7496">
        <w:rPr>
          <w:snapToGrid w:val="0"/>
          <w:szCs w:val="22"/>
        </w:rPr>
        <w:t>). Pranešdami apie šalutinį poveikį galite mums padėti gauti daugiau informacijos apie šio vaisto saugumą.</w:t>
      </w:r>
    </w:p>
    <w:p w:rsidR="006E51E7" w:rsidRPr="00E945EA" w:rsidRDefault="006E51E7" w:rsidP="006E51E7">
      <w:pPr>
        <w:pStyle w:val="BTEMEASMCA"/>
        <w:rPr>
          <w:lang w:val="lt-LT"/>
        </w:rPr>
      </w:pPr>
    </w:p>
    <w:p w:rsidR="006E51E7" w:rsidRPr="00E945EA" w:rsidRDefault="006E51E7" w:rsidP="006E51E7">
      <w:pPr>
        <w:pStyle w:val="BTEMEASMCA"/>
        <w:rPr>
          <w:lang w:val="lt-LT"/>
        </w:rPr>
      </w:pPr>
    </w:p>
    <w:p w:rsidR="006E51E7" w:rsidRPr="000B7496" w:rsidRDefault="006E51E7" w:rsidP="006E51E7">
      <w:pPr>
        <w:keepNext/>
        <w:keepLines/>
        <w:tabs>
          <w:tab w:val="left" w:pos="567"/>
        </w:tabs>
        <w:outlineLvl w:val="2"/>
        <w:rPr>
          <w:b/>
          <w:bCs/>
          <w:snapToGrid w:val="0"/>
          <w:szCs w:val="22"/>
        </w:rPr>
      </w:pPr>
      <w:r w:rsidRPr="000B7496">
        <w:rPr>
          <w:b/>
          <w:bCs/>
          <w:snapToGrid w:val="0"/>
          <w:szCs w:val="22"/>
        </w:rPr>
        <w:t>5.</w:t>
      </w:r>
      <w:r w:rsidRPr="000B7496">
        <w:rPr>
          <w:b/>
          <w:bCs/>
          <w:snapToGrid w:val="0"/>
          <w:szCs w:val="22"/>
        </w:rPr>
        <w:tab/>
        <w:t xml:space="preserve">Kaip laikyti </w:t>
      </w:r>
      <w:proofErr w:type="spellStart"/>
      <w:r>
        <w:rPr>
          <w:b/>
          <w:bCs/>
          <w:snapToGrid w:val="0"/>
          <w:szCs w:val="22"/>
        </w:rPr>
        <w:t>Raploc</w:t>
      </w:r>
      <w:proofErr w:type="spellEnd"/>
      <w:r>
        <w:rPr>
          <w:b/>
          <w:bCs/>
          <w:snapToGrid w:val="0"/>
          <w:szCs w:val="22"/>
        </w:rPr>
        <w:t xml:space="preserve"> koncentratą</w:t>
      </w:r>
    </w:p>
    <w:p w:rsidR="006E51E7" w:rsidRPr="000B7496" w:rsidRDefault="006E51E7" w:rsidP="006E51E7">
      <w:pPr>
        <w:rPr>
          <w:szCs w:val="22"/>
        </w:rPr>
      </w:pPr>
    </w:p>
    <w:p w:rsidR="006E51E7" w:rsidRPr="000B7496" w:rsidRDefault="006E51E7" w:rsidP="006E51E7">
      <w:pPr>
        <w:pStyle w:val="Sraopastraipa"/>
        <w:numPr>
          <w:ilvl w:val="0"/>
          <w:numId w:val="6"/>
        </w:numPr>
        <w:tabs>
          <w:tab w:val="clear" w:pos="567"/>
        </w:tabs>
        <w:spacing w:line="240" w:lineRule="auto"/>
        <w:ind w:right="-2"/>
        <w:contextualSpacing/>
        <w:rPr>
          <w:snapToGrid w:val="0"/>
          <w:szCs w:val="22"/>
        </w:rPr>
      </w:pPr>
      <w:r w:rsidRPr="000B7496">
        <w:rPr>
          <w:noProof/>
          <w:snapToGrid w:val="0"/>
          <w:szCs w:val="22"/>
        </w:rPr>
        <w:t>Šį vaistą laikykite vaikams nepastebimoje ir nepasiekiamoje vietoje.</w:t>
      </w:r>
    </w:p>
    <w:p w:rsidR="006E51E7" w:rsidRPr="000B7496" w:rsidRDefault="006E51E7" w:rsidP="006E51E7">
      <w:pPr>
        <w:pStyle w:val="Sraopastraipa"/>
        <w:numPr>
          <w:ilvl w:val="0"/>
          <w:numId w:val="6"/>
        </w:numPr>
        <w:tabs>
          <w:tab w:val="clear" w:pos="567"/>
        </w:tabs>
        <w:spacing w:line="240" w:lineRule="auto"/>
        <w:contextualSpacing/>
        <w:rPr>
          <w:szCs w:val="22"/>
        </w:rPr>
      </w:pPr>
      <w:r w:rsidRPr="000B7496">
        <w:rPr>
          <w:szCs w:val="22"/>
        </w:rPr>
        <w:t>Ant dėžutės ir ampulės etiketėje po „Tinka iki</w:t>
      </w:r>
      <w:r>
        <w:rPr>
          <w:szCs w:val="22"/>
        </w:rPr>
        <w:t>“ arba „</w:t>
      </w:r>
      <w:r w:rsidRPr="000B7496">
        <w:rPr>
          <w:szCs w:val="22"/>
        </w:rPr>
        <w:t>EXP“ nurodytam tinkamumo laikui pasibaigus, šio vaisto vartoti negalima. Vaistas tinkamas vartoti iki paskutinės nurodyto mėnesio dienos.</w:t>
      </w:r>
    </w:p>
    <w:p w:rsidR="006E51E7" w:rsidRPr="000B7496" w:rsidRDefault="006E51E7" w:rsidP="006E51E7">
      <w:pPr>
        <w:pStyle w:val="Sraopastraipa"/>
        <w:numPr>
          <w:ilvl w:val="0"/>
          <w:numId w:val="6"/>
        </w:numPr>
        <w:tabs>
          <w:tab w:val="clear" w:pos="567"/>
        </w:tabs>
        <w:spacing w:line="240" w:lineRule="auto"/>
        <w:contextualSpacing/>
        <w:rPr>
          <w:szCs w:val="22"/>
        </w:rPr>
      </w:pPr>
      <w:r w:rsidRPr="003C4066">
        <w:rPr>
          <w:szCs w:val="22"/>
          <w:lang w:val="lt-LT"/>
        </w:rPr>
        <w:t xml:space="preserve">Laikyti šaldytuve (2 </w:t>
      </w:r>
      <w:r w:rsidRPr="003C4066">
        <w:rPr>
          <w:szCs w:val="22"/>
          <w:lang w:val="lt-LT"/>
        </w:rPr>
        <w:sym w:font="Symbol" w:char="F0B0"/>
      </w:r>
      <w:r w:rsidRPr="003C4066">
        <w:rPr>
          <w:szCs w:val="22"/>
          <w:lang w:val="lt-LT"/>
        </w:rPr>
        <w:t xml:space="preserve">C – 8 </w:t>
      </w:r>
      <w:r w:rsidRPr="003C4066">
        <w:rPr>
          <w:szCs w:val="22"/>
          <w:lang w:val="lt-LT"/>
        </w:rPr>
        <w:sym w:font="Symbol" w:char="F0B0"/>
      </w:r>
      <w:r w:rsidRPr="003C4066">
        <w:rPr>
          <w:szCs w:val="22"/>
          <w:lang w:val="lt-LT"/>
        </w:rPr>
        <w:t>C)</w:t>
      </w:r>
      <w:r w:rsidRPr="000B7496">
        <w:rPr>
          <w:szCs w:val="22"/>
        </w:rPr>
        <w:t>.</w:t>
      </w:r>
    </w:p>
    <w:p w:rsidR="006E51E7" w:rsidRPr="000B7496" w:rsidRDefault="006E51E7" w:rsidP="006E51E7">
      <w:pPr>
        <w:pStyle w:val="Sraopastraipa"/>
        <w:numPr>
          <w:ilvl w:val="0"/>
          <w:numId w:val="6"/>
        </w:numPr>
        <w:tabs>
          <w:tab w:val="clear" w:pos="567"/>
        </w:tabs>
        <w:spacing w:line="240" w:lineRule="auto"/>
        <w:contextualSpacing/>
        <w:rPr>
          <w:szCs w:val="22"/>
        </w:rPr>
      </w:pPr>
      <w:r w:rsidRPr="000B7496">
        <w:rPr>
          <w:szCs w:val="22"/>
        </w:rPr>
        <w:t>Šis vaistas skirtas tik vienkartiniam vartojimui.</w:t>
      </w:r>
    </w:p>
    <w:p w:rsidR="006E51E7" w:rsidRPr="000B7496" w:rsidRDefault="006E51E7" w:rsidP="006E51E7">
      <w:pPr>
        <w:pStyle w:val="Sraopastraipa"/>
        <w:numPr>
          <w:ilvl w:val="0"/>
          <w:numId w:val="6"/>
        </w:numPr>
        <w:tabs>
          <w:tab w:val="clear" w:pos="567"/>
        </w:tabs>
        <w:spacing w:line="240" w:lineRule="auto"/>
        <w:contextualSpacing/>
        <w:rPr>
          <w:szCs w:val="22"/>
        </w:rPr>
      </w:pPr>
      <w:r w:rsidRPr="000B7496">
        <w:rPr>
          <w:szCs w:val="22"/>
        </w:rPr>
        <w:t xml:space="preserve">Prieš vartojimą </w:t>
      </w:r>
      <w:r>
        <w:rPr>
          <w:szCs w:val="22"/>
        </w:rPr>
        <w:t>Raploc</w:t>
      </w:r>
      <w:r w:rsidRPr="000B7496">
        <w:rPr>
          <w:szCs w:val="22"/>
        </w:rPr>
        <w:t xml:space="preserve"> koncentratą </w:t>
      </w:r>
      <w:r>
        <w:rPr>
          <w:szCs w:val="22"/>
        </w:rPr>
        <w:t>būtina pra</w:t>
      </w:r>
      <w:r w:rsidRPr="000B7496">
        <w:rPr>
          <w:szCs w:val="22"/>
        </w:rPr>
        <w:t>skiesti.</w:t>
      </w:r>
    </w:p>
    <w:p w:rsidR="006E51E7" w:rsidRPr="000B7496" w:rsidRDefault="006E51E7" w:rsidP="006E51E7">
      <w:pPr>
        <w:pStyle w:val="Sraopastraipa"/>
        <w:numPr>
          <w:ilvl w:val="0"/>
          <w:numId w:val="6"/>
        </w:numPr>
        <w:tabs>
          <w:tab w:val="clear" w:pos="567"/>
        </w:tabs>
        <w:spacing w:line="240" w:lineRule="auto"/>
        <w:contextualSpacing/>
        <w:rPr>
          <w:szCs w:val="22"/>
        </w:rPr>
      </w:pPr>
      <w:r>
        <w:rPr>
          <w:szCs w:val="22"/>
        </w:rPr>
        <w:t>Pastebėjus</w:t>
      </w:r>
      <w:r w:rsidRPr="000B7496">
        <w:rPr>
          <w:szCs w:val="22"/>
        </w:rPr>
        <w:t xml:space="preserve"> tirpale matomų dalelių arba pakitus </w:t>
      </w:r>
      <w:r>
        <w:rPr>
          <w:szCs w:val="22"/>
        </w:rPr>
        <w:t xml:space="preserve">tirpalo </w:t>
      </w:r>
      <w:r w:rsidRPr="000B7496">
        <w:rPr>
          <w:szCs w:val="22"/>
        </w:rPr>
        <w:t>spalv</w:t>
      </w:r>
      <w:r>
        <w:rPr>
          <w:szCs w:val="22"/>
        </w:rPr>
        <w:t>ai, šio vaisto vartoti negalima</w:t>
      </w:r>
      <w:r w:rsidRPr="000B7496">
        <w:rPr>
          <w:szCs w:val="22"/>
        </w:rPr>
        <w:t>.</w:t>
      </w:r>
    </w:p>
    <w:p w:rsidR="006E51E7" w:rsidRPr="000B7496" w:rsidRDefault="006E51E7" w:rsidP="006E51E7">
      <w:pPr>
        <w:rPr>
          <w:szCs w:val="22"/>
        </w:rPr>
      </w:pPr>
    </w:p>
    <w:p w:rsidR="006E51E7" w:rsidRPr="000B7496" w:rsidRDefault="006E51E7" w:rsidP="006E51E7">
      <w:pPr>
        <w:numPr>
          <w:ilvl w:val="12"/>
          <w:numId w:val="0"/>
        </w:numPr>
        <w:ind w:right="-2"/>
        <w:rPr>
          <w:i/>
          <w:snapToGrid w:val="0"/>
          <w:szCs w:val="22"/>
        </w:rPr>
      </w:pPr>
      <w:r w:rsidRPr="000B7496">
        <w:rPr>
          <w:noProof/>
          <w:snapToGrid w:val="0"/>
          <w:szCs w:val="22"/>
        </w:rPr>
        <w:t>Vaistų negalima išmesti į kanalizaciją arba su buitinėmis atliekomis.</w:t>
      </w:r>
      <w:r w:rsidRPr="000B7496">
        <w:rPr>
          <w:snapToGrid w:val="0"/>
          <w:szCs w:val="22"/>
        </w:rPr>
        <w:t xml:space="preserve"> </w:t>
      </w:r>
      <w:r w:rsidRPr="000B7496">
        <w:rPr>
          <w:noProof/>
          <w:snapToGrid w:val="0"/>
          <w:szCs w:val="22"/>
        </w:rPr>
        <w:t>Kaip išmesti nereikalingus vaistus, klauskite vaistininko.</w:t>
      </w:r>
      <w:r w:rsidRPr="000B7496">
        <w:rPr>
          <w:snapToGrid w:val="0"/>
          <w:szCs w:val="22"/>
        </w:rPr>
        <w:t xml:space="preserve"> </w:t>
      </w:r>
      <w:r w:rsidRPr="000B7496">
        <w:rPr>
          <w:noProof/>
          <w:snapToGrid w:val="0"/>
          <w:szCs w:val="22"/>
        </w:rPr>
        <w:t>Šios priemonės padės apsaugoti aplinką.</w:t>
      </w:r>
    </w:p>
    <w:p w:rsidR="006E51E7" w:rsidRPr="000B7496" w:rsidRDefault="006E51E7" w:rsidP="006E51E7">
      <w:pPr>
        <w:rPr>
          <w:szCs w:val="22"/>
        </w:rPr>
      </w:pPr>
    </w:p>
    <w:p w:rsidR="006E51E7" w:rsidRPr="000B7496" w:rsidRDefault="006E51E7" w:rsidP="006E51E7">
      <w:pPr>
        <w:rPr>
          <w:szCs w:val="22"/>
        </w:rPr>
      </w:pPr>
    </w:p>
    <w:p w:rsidR="006E51E7" w:rsidRPr="000B7496" w:rsidRDefault="006E51E7" w:rsidP="006E51E7">
      <w:pPr>
        <w:keepNext/>
        <w:keepLines/>
        <w:tabs>
          <w:tab w:val="left" w:pos="567"/>
        </w:tabs>
        <w:outlineLvl w:val="2"/>
        <w:rPr>
          <w:b/>
          <w:bCs/>
          <w:snapToGrid w:val="0"/>
          <w:szCs w:val="22"/>
        </w:rPr>
      </w:pPr>
      <w:r w:rsidRPr="000B7496">
        <w:rPr>
          <w:b/>
          <w:bCs/>
          <w:snapToGrid w:val="0"/>
          <w:szCs w:val="22"/>
        </w:rPr>
        <w:t>6.</w:t>
      </w:r>
      <w:r w:rsidRPr="000B7496">
        <w:rPr>
          <w:bCs/>
          <w:snapToGrid w:val="0"/>
          <w:szCs w:val="22"/>
        </w:rPr>
        <w:tab/>
      </w:r>
      <w:r w:rsidRPr="000B7496">
        <w:rPr>
          <w:b/>
          <w:bCs/>
          <w:snapToGrid w:val="0"/>
          <w:szCs w:val="22"/>
        </w:rPr>
        <w:t>Pakuotės turinys ir kita informacija</w:t>
      </w:r>
    </w:p>
    <w:p w:rsidR="006E51E7" w:rsidRPr="000B7496" w:rsidRDefault="006E51E7" w:rsidP="006E51E7">
      <w:pPr>
        <w:rPr>
          <w:szCs w:val="22"/>
        </w:rPr>
      </w:pPr>
    </w:p>
    <w:p w:rsidR="006E51E7" w:rsidRPr="000B7496" w:rsidRDefault="006E51E7" w:rsidP="006E51E7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Cs w:val="22"/>
        </w:rPr>
      </w:pPr>
      <w:proofErr w:type="spellStart"/>
      <w:r>
        <w:rPr>
          <w:b/>
          <w:bCs/>
          <w:snapToGrid w:val="0"/>
          <w:szCs w:val="22"/>
        </w:rPr>
        <w:t>Raploc</w:t>
      </w:r>
      <w:proofErr w:type="spellEnd"/>
      <w:r w:rsidRPr="000B7496">
        <w:rPr>
          <w:b/>
          <w:bCs/>
          <w:snapToGrid w:val="0"/>
          <w:szCs w:val="22"/>
        </w:rPr>
        <w:t xml:space="preserve"> </w:t>
      </w:r>
      <w:r>
        <w:rPr>
          <w:b/>
          <w:bCs/>
          <w:snapToGrid w:val="0"/>
          <w:szCs w:val="22"/>
        </w:rPr>
        <w:t xml:space="preserve">koncentrato </w:t>
      </w:r>
      <w:r w:rsidRPr="000B7496">
        <w:rPr>
          <w:b/>
          <w:bCs/>
          <w:snapToGrid w:val="0"/>
          <w:szCs w:val="22"/>
        </w:rPr>
        <w:t>sudėtis</w:t>
      </w:r>
    </w:p>
    <w:p w:rsidR="006E51E7" w:rsidRPr="000B7496" w:rsidRDefault="006E51E7" w:rsidP="006E51E7">
      <w:pPr>
        <w:numPr>
          <w:ilvl w:val="0"/>
          <w:numId w:val="1"/>
        </w:numPr>
        <w:ind w:left="567" w:right="-2" w:hanging="567"/>
        <w:rPr>
          <w:szCs w:val="22"/>
        </w:rPr>
      </w:pPr>
      <w:r w:rsidRPr="000B7496">
        <w:rPr>
          <w:noProof/>
          <w:szCs w:val="22"/>
        </w:rPr>
        <w:t xml:space="preserve">Veiklioji medžiaga yra landiololio hidrochloridas. </w:t>
      </w:r>
      <w:r w:rsidRPr="000B7496">
        <w:rPr>
          <w:szCs w:val="22"/>
        </w:rPr>
        <w:t xml:space="preserve">Kiekviename ml koncentrato yra 10 mg </w:t>
      </w:r>
      <w:proofErr w:type="spellStart"/>
      <w:r w:rsidRPr="000B7496">
        <w:rPr>
          <w:szCs w:val="22"/>
        </w:rPr>
        <w:t>landiololio</w:t>
      </w:r>
      <w:proofErr w:type="spellEnd"/>
      <w:r w:rsidRPr="000B7496">
        <w:rPr>
          <w:szCs w:val="22"/>
        </w:rPr>
        <w:t xml:space="preserve"> hidrochlorido, kuris atitinka 9,35 mg </w:t>
      </w:r>
      <w:proofErr w:type="spellStart"/>
      <w:r w:rsidRPr="000B7496">
        <w:rPr>
          <w:szCs w:val="22"/>
        </w:rPr>
        <w:t>landiololio</w:t>
      </w:r>
      <w:proofErr w:type="spellEnd"/>
      <w:r w:rsidRPr="000B7496">
        <w:rPr>
          <w:szCs w:val="22"/>
        </w:rPr>
        <w:t xml:space="preserve">. Kiekvienoje 2 ml koncentrato </w:t>
      </w:r>
      <w:r w:rsidRPr="000B7496">
        <w:rPr>
          <w:szCs w:val="22"/>
        </w:rPr>
        <w:lastRenderedPageBreak/>
        <w:t xml:space="preserve">injekciniam tirpalui ampulėje yra 20 mg </w:t>
      </w:r>
      <w:proofErr w:type="spellStart"/>
      <w:r w:rsidRPr="000B7496">
        <w:rPr>
          <w:szCs w:val="22"/>
        </w:rPr>
        <w:t>landiololio</w:t>
      </w:r>
      <w:proofErr w:type="spellEnd"/>
      <w:r w:rsidRPr="000B7496">
        <w:rPr>
          <w:szCs w:val="22"/>
        </w:rPr>
        <w:t xml:space="preserve"> hidrochlorido, kuris atitinka 18,7 mg </w:t>
      </w:r>
      <w:proofErr w:type="spellStart"/>
      <w:r w:rsidRPr="000B7496">
        <w:rPr>
          <w:szCs w:val="22"/>
        </w:rPr>
        <w:t>landiololio</w:t>
      </w:r>
      <w:proofErr w:type="spellEnd"/>
      <w:r w:rsidRPr="000B7496">
        <w:rPr>
          <w:szCs w:val="22"/>
        </w:rPr>
        <w:t>.</w:t>
      </w:r>
    </w:p>
    <w:p w:rsidR="006E51E7" w:rsidRPr="000B7496" w:rsidRDefault="006E51E7" w:rsidP="006E51E7">
      <w:pPr>
        <w:numPr>
          <w:ilvl w:val="0"/>
          <w:numId w:val="1"/>
        </w:numPr>
        <w:ind w:left="567" w:right="-2" w:hanging="567"/>
        <w:rPr>
          <w:szCs w:val="22"/>
        </w:rPr>
      </w:pPr>
      <w:r w:rsidRPr="000B7496">
        <w:rPr>
          <w:noProof/>
          <w:szCs w:val="22"/>
        </w:rPr>
        <w:t>Pagalbinės medžiagos yra hidroksipropilbetadeks</w:t>
      </w:r>
      <w:r>
        <w:rPr>
          <w:noProof/>
          <w:szCs w:val="22"/>
        </w:rPr>
        <w:t>as, makrogolis 300, etanoli</w:t>
      </w:r>
      <w:r w:rsidRPr="000B7496">
        <w:rPr>
          <w:noProof/>
          <w:szCs w:val="22"/>
        </w:rPr>
        <w:t>s (96 %), natrio chloridas, kalio chloridas, dinatrio fosfatas, kalio-divandenilio fosfatas, injekcinis vanduo.</w:t>
      </w:r>
    </w:p>
    <w:p w:rsidR="006E51E7" w:rsidRPr="00E945EA" w:rsidRDefault="006E51E7" w:rsidP="006E51E7">
      <w:pPr>
        <w:pStyle w:val="BTEMEASMCA"/>
        <w:rPr>
          <w:lang w:val="lt-LT"/>
        </w:rPr>
      </w:pPr>
    </w:p>
    <w:p w:rsidR="006E51E7" w:rsidRPr="000B7496" w:rsidRDefault="006E51E7" w:rsidP="006E51E7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Cs w:val="22"/>
        </w:rPr>
      </w:pPr>
      <w:proofErr w:type="spellStart"/>
      <w:r>
        <w:rPr>
          <w:b/>
          <w:bCs/>
          <w:snapToGrid w:val="0"/>
          <w:szCs w:val="22"/>
        </w:rPr>
        <w:t>Raploc</w:t>
      </w:r>
      <w:proofErr w:type="spellEnd"/>
      <w:r w:rsidRPr="000B7496">
        <w:rPr>
          <w:b/>
          <w:bCs/>
          <w:snapToGrid w:val="0"/>
          <w:szCs w:val="22"/>
        </w:rPr>
        <w:t xml:space="preserve"> </w:t>
      </w:r>
      <w:r>
        <w:rPr>
          <w:b/>
          <w:bCs/>
          <w:snapToGrid w:val="0"/>
          <w:szCs w:val="22"/>
        </w:rPr>
        <w:t xml:space="preserve">koncentrato </w:t>
      </w:r>
      <w:r w:rsidRPr="000B7496">
        <w:rPr>
          <w:b/>
          <w:bCs/>
          <w:snapToGrid w:val="0"/>
          <w:szCs w:val="22"/>
        </w:rPr>
        <w:t>išvaizda ir kiekis pakuotėje</w:t>
      </w:r>
    </w:p>
    <w:p w:rsidR="006E51E7" w:rsidRPr="001512DF" w:rsidRDefault="006E51E7" w:rsidP="006E51E7">
      <w:pPr>
        <w:pStyle w:val="BTEMEASMCA"/>
        <w:rPr>
          <w:lang w:val="lt-LT"/>
        </w:rPr>
      </w:pPr>
    </w:p>
    <w:p w:rsidR="006E51E7" w:rsidRPr="002E6430" w:rsidRDefault="006E51E7" w:rsidP="006E51E7">
      <w:pPr>
        <w:pStyle w:val="Pagrindinistekstas"/>
        <w:rPr>
          <w:i w:val="0"/>
          <w:noProof/>
          <w:color w:val="auto"/>
          <w:szCs w:val="22"/>
          <w:lang w:val="lt-LT"/>
        </w:rPr>
      </w:pPr>
      <w:r w:rsidRPr="002E6430">
        <w:rPr>
          <w:i w:val="0"/>
          <w:noProof/>
          <w:color w:val="auto"/>
          <w:szCs w:val="22"/>
          <w:lang w:val="lt-LT"/>
        </w:rPr>
        <w:t>Raploc koncentratas injekciniam tirpalui yra skaidrus, bespalvis ar gelsvas tirpalas be matomų dalelių.</w:t>
      </w:r>
    </w:p>
    <w:p w:rsidR="006E51E7" w:rsidRPr="000B7496" w:rsidRDefault="006E51E7" w:rsidP="006E51E7">
      <w:pPr>
        <w:widowControl w:val="0"/>
        <w:rPr>
          <w:szCs w:val="22"/>
        </w:rPr>
      </w:pPr>
    </w:p>
    <w:p w:rsidR="006E51E7" w:rsidRPr="000B7496" w:rsidRDefault="006E51E7" w:rsidP="006E51E7">
      <w:pPr>
        <w:widowControl w:val="0"/>
        <w:rPr>
          <w:szCs w:val="22"/>
        </w:rPr>
      </w:pPr>
      <w:r w:rsidRPr="000B7496">
        <w:rPr>
          <w:szCs w:val="22"/>
        </w:rPr>
        <w:t xml:space="preserve">Pakuotės dydis: penkios </w:t>
      </w:r>
      <w:r>
        <w:rPr>
          <w:szCs w:val="22"/>
        </w:rPr>
        <w:t>3</w:t>
      </w:r>
      <w:r w:rsidRPr="000B7496">
        <w:rPr>
          <w:szCs w:val="22"/>
        </w:rPr>
        <w:t> ml</w:t>
      </w:r>
      <w:r>
        <w:rPr>
          <w:szCs w:val="22"/>
        </w:rPr>
        <w:t xml:space="preserve"> tūrio</w:t>
      </w:r>
      <w:r w:rsidRPr="000B7496">
        <w:rPr>
          <w:szCs w:val="22"/>
        </w:rPr>
        <w:t xml:space="preserve"> ampulės</w:t>
      </w:r>
      <w:r>
        <w:rPr>
          <w:szCs w:val="22"/>
        </w:rPr>
        <w:t xml:space="preserve">, kurių kiekvienoje yra 2 ml </w:t>
      </w:r>
      <w:proofErr w:type="spellStart"/>
      <w:r>
        <w:rPr>
          <w:szCs w:val="22"/>
        </w:rPr>
        <w:t>Raploc</w:t>
      </w:r>
      <w:proofErr w:type="spellEnd"/>
      <w:r>
        <w:rPr>
          <w:szCs w:val="22"/>
        </w:rPr>
        <w:t xml:space="preserve"> koncentrato</w:t>
      </w:r>
      <w:r w:rsidRPr="000B7496">
        <w:rPr>
          <w:szCs w:val="22"/>
        </w:rPr>
        <w:t>.</w:t>
      </w:r>
    </w:p>
    <w:p w:rsidR="006E51E7" w:rsidRPr="00E945EA" w:rsidRDefault="006E51E7" w:rsidP="006E51E7">
      <w:pPr>
        <w:pStyle w:val="BTEMEASMCA"/>
        <w:rPr>
          <w:lang w:val="lt-LT"/>
        </w:rPr>
      </w:pPr>
    </w:p>
    <w:p w:rsidR="006E51E7" w:rsidRPr="000B7496" w:rsidRDefault="006E51E7" w:rsidP="006E51E7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Cs w:val="22"/>
        </w:rPr>
      </w:pPr>
      <w:r w:rsidRPr="000B7496">
        <w:rPr>
          <w:b/>
          <w:bCs/>
          <w:snapToGrid w:val="0"/>
          <w:szCs w:val="22"/>
        </w:rPr>
        <w:t xml:space="preserve">Registruotojas </w:t>
      </w:r>
    </w:p>
    <w:p w:rsidR="006E51E7" w:rsidRPr="000F24DD" w:rsidRDefault="006E51E7" w:rsidP="006E51E7">
      <w:pPr>
        <w:pStyle w:val="PI-3EMEASMCA"/>
        <w:rPr>
          <w:b w:val="0"/>
        </w:rPr>
      </w:pPr>
      <w:proofErr w:type="spellStart"/>
      <w:r w:rsidRPr="000F24DD">
        <w:rPr>
          <w:b w:val="0"/>
        </w:rPr>
        <w:t>Amomed</w:t>
      </w:r>
      <w:proofErr w:type="spellEnd"/>
      <w:r w:rsidRPr="000F24DD">
        <w:rPr>
          <w:b w:val="0"/>
        </w:rPr>
        <w:t xml:space="preserve"> </w:t>
      </w:r>
      <w:proofErr w:type="spellStart"/>
      <w:r w:rsidRPr="000F24DD">
        <w:rPr>
          <w:b w:val="0"/>
        </w:rPr>
        <w:t>Pharma</w:t>
      </w:r>
      <w:proofErr w:type="spellEnd"/>
      <w:r w:rsidRPr="000F24DD">
        <w:rPr>
          <w:b w:val="0"/>
        </w:rPr>
        <w:t xml:space="preserve"> </w:t>
      </w:r>
      <w:proofErr w:type="spellStart"/>
      <w:r w:rsidRPr="000F24DD">
        <w:rPr>
          <w:b w:val="0"/>
        </w:rPr>
        <w:t>GmbH</w:t>
      </w:r>
      <w:proofErr w:type="spellEnd"/>
    </w:p>
    <w:p w:rsidR="006E51E7" w:rsidRPr="000F24DD" w:rsidRDefault="006E51E7" w:rsidP="006E51E7">
      <w:pPr>
        <w:pStyle w:val="PI-3EMEASMCA"/>
        <w:rPr>
          <w:b w:val="0"/>
        </w:rPr>
      </w:pPr>
      <w:proofErr w:type="spellStart"/>
      <w:r w:rsidRPr="000F24DD">
        <w:rPr>
          <w:b w:val="0"/>
        </w:rPr>
        <w:t>Leopold-Ungar-Platz</w:t>
      </w:r>
      <w:proofErr w:type="spellEnd"/>
      <w:r w:rsidRPr="000F24DD">
        <w:rPr>
          <w:b w:val="0"/>
        </w:rPr>
        <w:t xml:space="preserve"> 2</w:t>
      </w:r>
    </w:p>
    <w:p w:rsidR="006E51E7" w:rsidRPr="000F24DD" w:rsidRDefault="006E51E7" w:rsidP="006E51E7">
      <w:pPr>
        <w:pStyle w:val="PI-3EMEASMCA"/>
        <w:rPr>
          <w:b w:val="0"/>
        </w:rPr>
      </w:pPr>
      <w:r w:rsidRPr="000F24DD">
        <w:rPr>
          <w:b w:val="0"/>
        </w:rPr>
        <w:t>1190 Viena</w:t>
      </w:r>
    </w:p>
    <w:p w:rsidR="006E51E7" w:rsidRDefault="006E51E7" w:rsidP="006E51E7">
      <w:pPr>
        <w:pStyle w:val="PI-3EMEASMCA"/>
        <w:rPr>
          <w:b w:val="0"/>
        </w:rPr>
      </w:pPr>
      <w:r w:rsidRPr="000F24DD">
        <w:rPr>
          <w:b w:val="0"/>
        </w:rPr>
        <w:t>Austrija</w:t>
      </w:r>
    </w:p>
    <w:p w:rsidR="006E51E7" w:rsidRDefault="006E51E7" w:rsidP="006E51E7">
      <w:pPr>
        <w:pStyle w:val="PI-3EMEASMCA"/>
        <w:rPr>
          <w:b w:val="0"/>
        </w:rPr>
      </w:pPr>
    </w:p>
    <w:p w:rsidR="006E51E7" w:rsidRPr="000B201C" w:rsidRDefault="006E51E7" w:rsidP="006E51E7">
      <w:pPr>
        <w:pStyle w:val="PI-3EMEASMCA"/>
      </w:pPr>
      <w:r w:rsidRPr="000B201C">
        <w:t>Gamintojas</w:t>
      </w:r>
    </w:p>
    <w:p w:rsidR="006E51E7" w:rsidRPr="000F24DD" w:rsidRDefault="006E51E7" w:rsidP="006E51E7">
      <w:pPr>
        <w:pStyle w:val="PI-3EMEASMCA"/>
        <w:rPr>
          <w:b w:val="0"/>
        </w:rPr>
      </w:pPr>
      <w:r w:rsidRPr="000F24DD">
        <w:rPr>
          <w:b w:val="0"/>
        </w:rPr>
        <w:t xml:space="preserve">AOP </w:t>
      </w:r>
      <w:proofErr w:type="spellStart"/>
      <w:r w:rsidRPr="000F24DD">
        <w:rPr>
          <w:b w:val="0"/>
        </w:rPr>
        <w:t>Orphan</w:t>
      </w:r>
      <w:proofErr w:type="spellEnd"/>
      <w:r w:rsidRPr="000F24DD">
        <w:rPr>
          <w:b w:val="0"/>
        </w:rPr>
        <w:t xml:space="preserve"> </w:t>
      </w:r>
      <w:proofErr w:type="spellStart"/>
      <w:r w:rsidRPr="000F24DD">
        <w:rPr>
          <w:b w:val="0"/>
        </w:rPr>
        <w:t>Pharmaceuticals</w:t>
      </w:r>
      <w:proofErr w:type="spellEnd"/>
      <w:r w:rsidRPr="000F24DD">
        <w:rPr>
          <w:b w:val="0"/>
        </w:rPr>
        <w:t xml:space="preserve"> </w:t>
      </w:r>
      <w:proofErr w:type="spellStart"/>
      <w:r w:rsidRPr="000F24DD">
        <w:rPr>
          <w:b w:val="0"/>
        </w:rPr>
        <w:t>GmbH</w:t>
      </w:r>
      <w:proofErr w:type="spellEnd"/>
    </w:p>
    <w:p w:rsidR="006E51E7" w:rsidRPr="000F24DD" w:rsidRDefault="006E51E7" w:rsidP="006E51E7">
      <w:pPr>
        <w:pStyle w:val="PI-3EMEASMCA"/>
        <w:rPr>
          <w:b w:val="0"/>
        </w:rPr>
      </w:pPr>
      <w:proofErr w:type="spellStart"/>
      <w:r w:rsidRPr="000F24DD">
        <w:rPr>
          <w:b w:val="0"/>
        </w:rPr>
        <w:t>Leopold-Ungar-Platz</w:t>
      </w:r>
      <w:proofErr w:type="spellEnd"/>
      <w:r w:rsidRPr="000F24DD">
        <w:rPr>
          <w:b w:val="0"/>
        </w:rPr>
        <w:t xml:space="preserve"> 2</w:t>
      </w:r>
    </w:p>
    <w:p w:rsidR="006E51E7" w:rsidRPr="000F24DD" w:rsidRDefault="006E51E7" w:rsidP="006E51E7">
      <w:pPr>
        <w:pStyle w:val="PI-3EMEASMCA"/>
        <w:rPr>
          <w:b w:val="0"/>
        </w:rPr>
      </w:pPr>
      <w:r w:rsidRPr="000F24DD">
        <w:rPr>
          <w:b w:val="0"/>
        </w:rPr>
        <w:t>1190 Viena</w:t>
      </w:r>
    </w:p>
    <w:p w:rsidR="006E51E7" w:rsidRPr="000B7496" w:rsidRDefault="006E51E7" w:rsidP="006E51E7">
      <w:pPr>
        <w:pStyle w:val="PI-3EMEASMCA"/>
        <w:rPr>
          <w:b w:val="0"/>
        </w:rPr>
      </w:pPr>
      <w:r w:rsidRPr="000F24DD">
        <w:rPr>
          <w:b w:val="0"/>
        </w:rPr>
        <w:t>Austrija</w:t>
      </w:r>
    </w:p>
    <w:p w:rsidR="006E51E7" w:rsidRPr="00E945EA" w:rsidRDefault="006E51E7" w:rsidP="006E51E7">
      <w:pPr>
        <w:pStyle w:val="BTEMEASMCA"/>
        <w:rPr>
          <w:lang w:val="lt-LT"/>
        </w:rPr>
      </w:pPr>
    </w:p>
    <w:p w:rsidR="006E51E7" w:rsidRPr="00E945EA" w:rsidRDefault="006E51E7" w:rsidP="006E51E7">
      <w:pPr>
        <w:pStyle w:val="BTEMEASMCA"/>
        <w:rPr>
          <w:lang w:val="lt-LT"/>
        </w:rPr>
      </w:pPr>
    </w:p>
    <w:p w:rsidR="006E51E7" w:rsidRPr="000B7496" w:rsidRDefault="006E51E7" w:rsidP="006E51E7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napToGrid w:val="0"/>
          <w:szCs w:val="22"/>
        </w:rPr>
      </w:pPr>
      <w:r w:rsidRPr="000B7496">
        <w:rPr>
          <w:b/>
          <w:snapToGrid w:val="0"/>
          <w:szCs w:val="22"/>
        </w:rPr>
        <w:t xml:space="preserve">Šis vaistas </w:t>
      </w:r>
      <w:r>
        <w:rPr>
          <w:b/>
          <w:snapToGrid w:val="0"/>
          <w:szCs w:val="22"/>
        </w:rPr>
        <w:t>EEE</w:t>
      </w:r>
      <w:r>
        <w:rPr>
          <w:b/>
        </w:rPr>
        <w:t xml:space="preserve"> </w:t>
      </w:r>
      <w:r w:rsidRPr="000B7496">
        <w:rPr>
          <w:b/>
          <w:snapToGrid w:val="0"/>
          <w:szCs w:val="22"/>
        </w:rPr>
        <w:t>valstybėse narėse registruotas tokiais pavadinimais</w:t>
      </w:r>
      <w:r w:rsidRPr="000B7496">
        <w:rPr>
          <w:snapToGrid w:val="0"/>
          <w:szCs w:val="22"/>
        </w:rPr>
        <w:t>:</w:t>
      </w:r>
    </w:p>
    <w:p w:rsidR="006E51E7" w:rsidRPr="00E945EA" w:rsidRDefault="006E51E7" w:rsidP="006E51E7">
      <w:pPr>
        <w:pStyle w:val="BTEMEASMCA"/>
        <w:rPr>
          <w:lang w:val="lt-LT"/>
        </w:rPr>
      </w:pPr>
    </w:p>
    <w:p w:rsidR="006E51E7" w:rsidRDefault="006E51E7" w:rsidP="006E51E7">
      <w:pPr>
        <w:pStyle w:val="BTEMEASMCA"/>
        <w:tabs>
          <w:tab w:val="clear" w:pos="6300"/>
          <w:tab w:val="left" w:pos="2268"/>
        </w:tabs>
      </w:pPr>
      <w:r>
        <w:t>Austrija</w:t>
      </w:r>
      <w:r>
        <w:tab/>
        <w:t>Rapibloc 20 mg/2 ml Konzentrat zur Herstellung einer Injektionslösung</w:t>
      </w:r>
    </w:p>
    <w:p w:rsidR="006E51E7" w:rsidRPr="006A589E" w:rsidRDefault="006E51E7" w:rsidP="006E51E7">
      <w:pPr>
        <w:pStyle w:val="BTEMEASMCA"/>
        <w:tabs>
          <w:tab w:val="clear" w:pos="6300"/>
          <w:tab w:val="left" w:pos="2268"/>
        </w:tabs>
      </w:pPr>
      <w:r>
        <w:t>Bulgarija</w:t>
      </w:r>
      <w:r w:rsidRPr="006A589E">
        <w:tab/>
      </w:r>
      <w:r>
        <w:t>Rapibloc</w:t>
      </w:r>
      <w:r w:rsidRPr="006A589E">
        <w:t xml:space="preserve"> 20</w:t>
      </w:r>
      <w:r>
        <w:t> mg</w:t>
      </w:r>
      <w:r w:rsidRPr="006A589E">
        <w:t>/2</w:t>
      </w:r>
      <w:r>
        <w:t> ml</w:t>
      </w:r>
      <w:r w:rsidRPr="006A589E">
        <w:t xml:space="preserve"> концентрат за инжекционен разтвор</w:t>
      </w:r>
    </w:p>
    <w:p w:rsidR="006E51E7" w:rsidRPr="006A589E" w:rsidRDefault="006E51E7" w:rsidP="006E51E7">
      <w:pPr>
        <w:pStyle w:val="BTEMEASMCA"/>
        <w:tabs>
          <w:tab w:val="clear" w:pos="6300"/>
          <w:tab w:val="left" w:pos="2268"/>
        </w:tabs>
      </w:pPr>
      <w:r>
        <w:t>Kroatija</w:t>
      </w:r>
      <w:r w:rsidRPr="006A589E">
        <w:tab/>
      </w:r>
      <w:r>
        <w:t>Rapibloc</w:t>
      </w:r>
      <w:r w:rsidRPr="006A589E">
        <w:t xml:space="preserve"> 20</w:t>
      </w:r>
      <w:r>
        <w:t> mg</w:t>
      </w:r>
      <w:r w:rsidRPr="006A589E">
        <w:t>/2</w:t>
      </w:r>
      <w:r>
        <w:t> ml</w:t>
      </w:r>
      <w:r w:rsidRPr="006A589E">
        <w:t xml:space="preserve"> </w:t>
      </w:r>
      <w:r>
        <w:t>koncentrat</w:t>
      </w:r>
      <w:r w:rsidRPr="006A589E">
        <w:t xml:space="preserve"> </w:t>
      </w:r>
      <w:r>
        <w:t>za</w:t>
      </w:r>
      <w:r w:rsidRPr="006A589E">
        <w:t xml:space="preserve"> </w:t>
      </w:r>
      <w:r>
        <w:t>otopinu</w:t>
      </w:r>
      <w:r w:rsidRPr="006A589E">
        <w:t xml:space="preserve"> </w:t>
      </w:r>
      <w:r>
        <w:t>za</w:t>
      </w:r>
      <w:r w:rsidRPr="006A589E">
        <w:t xml:space="preserve"> </w:t>
      </w:r>
      <w:r>
        <w:t>injekciju</w:t>
      </w:r>
    </w:p>
    <w:p w:rsidR="006E51E7" w:rsidRPr="006A589E" w:rsidRDefault="006E51E7" w:rsidP="006E51E7">
      <w:pPr>
        <w:pStyle w:val="BTEMEASMCA"/>
        <w:tabs>
          <w:tab w:val="clear" w:pos="6300"/>
          <w:tab w:val="left" w:pos="2268"/>
        </w:tabs>
      </w:pPr>
      <w:r>
        <w:t>Kipras</w:t>
      </w:r>
      <w:r w:rsidRPr="006A589E">
        <w:tab/>
      </w:r>
      <w:r>
        <w:t>Rapibloc</w:t>
      </w:r>
      <w:r w:rsidRPr="006A589E">
        <w:t xml:space="preserve"> 20</w:t>
      </w:r>
      <w:r>
        <w:t> mg</w:t>
      </w:r>
      <w:r w:rsidRPr="006A589E">
        <w:t>/2</w:t>
      </w:r>
      <w:r>
        <w:t> ml</w:t>
      </w:r>
      <w:r w:rsidRPr="006A589E">
        <w:t xml:space="preserve"> </w:t>
      </w:r>
      <w:r>
        <w:t>πυκνό</w:t>
      </w:r>
      <w:r w:rsidRPr="006A589E">
        <w:t xml:space="preserve"> </w:t>
      </w:r>
      <w:r>
        <w:t>διάλυμα</w:t>
      </w:r>
      <w:r w:rsidRPr="006A589E">
        <w:t xml:space="preserve"> </w:t>
      </w:r>
      <w:r>
        <w:t>για</w:t>
      </w:r>
      <w:r w:rsidRPr="006A589E">
        <w:t xml:space="preserve"> </w:t>
      </w:r>
      <w:r>
        <w:t>παρασκευή</w:t>
      </w:r>
      <w:r w:rsidRPr="006A589E">
        <w:t xml:space="preserve"> </w:t>
      </w:r>
      <w:r>
        <w:t>ενέσιμου</w:t>
      </w:r>
      <w:r w:rsidRPr="006A589E">
        <w:t xml:space="preserve"> </w:t>
      </w:r>
      <w:r>
        <w:t>διαλύματος</w:t>
      </w:r>
    </w:p>
    <w:p w:rsidR="006E51E7" w:rsidRPr="006A589E" w:rsidRDefault="006E51E7" w:rsidP="006E51E7">
      <w:pPr>
        <w:pStyle w:val="BTEMEASMCA"/>
        <w:tabs>
          <w:tab w:val="clear" w:pos="6300"/>
          <w:tab w:val="left" w:pos="2268"/>
        </w:tabs>
      </w:pPr>
      <w:r w:rsidRPr="003623C1">
        <w:t>Čekija</w:t>
      </w:r>
      <w:r w:rsidRPr="006A589E">
        <w:tab/>
        <w:t>Rapibloc 20</w:t>
      </w:r>
      <w:r>
        <w:t> </w:t>
      </w:r>
      <w:r w:rsidRPr="006A589E">
        <w:t>mg/2</w:t>
      </w:r>
      <w:r>
        <w:t> </w:t>
      </w:r>
      <w:r w:rsidRPr="006A589E">
        <w:t>ml koncentrát pro injekční roztok</w:t>
      </w:r>
    </w:p>
    <w:p w:rsidR="006E51E7" w:rsidRPr="00E945EA" w:rsidRDefault="006E51E7" w:rsidP="006E51E7">
      <w:pPr>
        <w:pStyle w:val="BTEMEASMCA"/>
        <w:tabs>
          <w:tab w:val="clear" w:pos="6300"/>
          <w:tab w:val="left" w:pos="2268"/>
        </w:tabs>
        <w:rPr>
          <w:lang w:val="en-US"/>
        </w:rPr>
      </w:pPr>
      <w:r w:rsidRPr="00E945EA">
        <w:rPr>
          <w:lang w:val="en-US"/>
        </w:rPr>
        <w:t>Danija</w:t>
      </w:r>
      <w:r w:rsidRPr="00E945EA">
        <w:rPr>
          <w:lang w:val="en-US"/>
        </w:rPr>
        <w:tab/>
        <w:t>Rapibloc 20</w:t>
      </w:r>
      <w:r>
        <w:rPr>
          <w:lang w:val="en-US"/>
        </w:rPr>
        <w:t> </w:t>
      </w:r>
      <w:r w:rsidRPr="00E945EA">
        <w:rPr>
          <w:lang w:val="en-US"/>
        </w:rPr>
        <w:t>mg/2</w:t>
      </w:r>
      <w:r>
        <w:rPr>
          <w:lang w:val="en-US"/>
        </w:rPr>
        <w:t> </w:t>
      </w:r>
      <w:r w:rsidRPr="00E945EA">
        <w:rPr>
          <w:lang w:val="en-US"/>
        </w:rPr>
        <w:t>ml koncentrat til injektionsvæske, opløsning</w:t>
      </w:r>
    </w:p>
    <w:p w:rsidR="006E51E7" w:rsidRPr="006A589E" w:rsidRDefault="006E51E7" w:rsidP="006E51E7">
      <w:pPr>
        <w:pStyle w:val="BTEMEASMCA"/>
        <w:tabs>
          <w:tab w:val="clear" w:pos="6300"/>
          <w:tab w:val="left" w:pos="2268"/>
        </w:tabs>
      </w:pPr>
      <w:r w:rsidRPr="006A589E">
        <w:t>Estija</w:t>
      </w:r>
      <w:r w:rsidRPr="006A589E">
        <w:tab/>
        <w:t>Raploc 20</w:t>
      </w:r>
      <w:r>
        <w:t> </w:t>
      </w:r>
      <w:r w:rsidRPr="006A589E">
        <w:t>mg/2</w:t>
      </w:r>
      <w:r>
        <w:t> </w:t>
      </w:r>
      <w:r w:rsidRPr="006A589E">
        <w:t>ml süstelahuse kontsentraat</w:t>
      </w:r>
    </w:p>
    <w:p w:rsidR="006E51E7" w:rsidRDefault="006E51E7" w:rsidP="006E51E7">
      <w:pPr>
        <w:pStyle w:val="BTEMEASMCA"/>
        <w:tabs>
          <w:tab w:val="clear" w:pos="6300"/>
          <w:tab w:val="left" w:pos="2268"/>
        </w:tabs>
      </w:pPr>
      <w:r>
        <w:t>Vokietija</w:t>
      </w:r>
      <w:r>
        <w:tab/>
        <w:t>Rapibloc 20 mg/2 ml Konzentrat zur Herstellung einer Injektionslösung</w:t>
      </w:r>
    </w:p>
    <w:p w:rsidR="006E51E7" w:rsidRDefault="006E51E7" w:rsidP="006E51E7">
      <w:pPr>
        <w:pStyle w:val="BTEMEASMCA"/>
        <w:tabs>
          <w:tab w:val="clear" w:pos="6300"/>
          <w:tab w:val="left" w:pos="2268"/>
        </w:tabs>
      </w:pPr>
      <w:r>
        <w:t>Graikija</w:t>
      </w:r>
      <w:r>
        <w:tab/>
        <w:t>Rapibloc 20 mg/2 ml πυκνό διάλυμα για παρασκευή ενέσιμου διαλύματος</w:t>
      </w:r>
    </w:p>
    <w:p w:rsidR="006E51E7" w:rsidRPr="006A589E" w:rsidRDefault="006E51E7" w:rsidP="006E51E7">
      <w:pPr>
        <w:pStyle w:val="BTEMEASMCA"/>
        <w:tabs>
          <w:tab w:val="clear" w:pos="6300"/>
          <w:tab w:val="left" w:pos="2268"/>
        </w:tabs>
      </w:pPr>
      <w:r w:rsidRPr="006A589E">
        <w:t>Suomija</w:t>
      </w:r>
      <w:r w:rsidRPr="006A589E">
        <w:tab/>
        <w:t>Rapibloc 20</w:t>
      </w:r>
      <w:r>
        <w:t> </w:t>
      </w:r>
      <w:r w:rsidRPr="006A589E">
        <w:t>mg/2</w:t>
      </w:r>
      <w:r>
        <w:t> </w:t>
      </w:r>
      <w:r w:rsidRPr="006A589E">
        <w:t>ml injektiokonsentraatti, liuosta varten</w:t>
      </w:r>
    </w:p>
    <w:p w:rsidR="006E51E7" w:rsidRPr="00E945EA" w:rsidRDefault="006E51E7" w:rsidP="006E51E7">
      <w:pPr>
        <w:pStyle w:val="BTEMEASMCA"/>
        <w:tabs>
          <w:tab w:val="clear" w:pos="6300"/>
          <w:tab w:val="left" w:pos="2268"/>
        </w:tabs>
        <w:rPr>
          <w:lang w:val="en-US"/>
        </w:rPr>
      </w:pPr>
      <w:r w:rsidRPr="00E945EA">
        <w:rPr>
          <w:lang w:val="en-US"/>
        </w:rPr>
        <w:t>Prancūzija</w:t>
      </w:r>
      <w:r w:rsidRPr="00E945EA">
        <w:rPr>
          <w:lang w:val="en-US"/>
        </w:rPr>
        <w:tab/>
        <w:t>Rapibloc 20</w:t>
      </w:r>
      <w:r>
        <w:rPr>
          <w:lang w:val="en-US"/>
        </w:rPr>
        <w:t> </w:t>
      </w:r>
      <w:r w:rsidRPr="00E945EA">
        <w:rPr>
          <w:lang w:val="en-US"/>
        </w:rPr>
        <w:t>mg/2</w:t>
      </w:r>
      <w:r>
        <w:rPr>
          <w:lang w:val="en-US"/>
        </w:rPr>
        <w:t> </w:t>
      </w:r>
      <w:r w:rsidRPr="00E945EA">
        <w:rPr>
          <w:lang w:val="en-US"/>
        </w:rPr>
        <w:t>ml solution à diluer injectable</w:t>
      </w:r>
    </w:p>
    <w:p w:rsidR="006E51E7" w:rsidRPr="00E945EA" w:rsidRDefault="006E51E7" w:rsidP="006E51E7">
      <w:pPr>
        <w:pStyle w:val="BTEMEASMCA"/>
        <w:tabs>
          <w:tab w:val="clear" w:pos="6300"/>
          <w:tab w:val="left" w:pos="2268"/>
        </w:tabs>
        <w:rPr>
          <w:lang w:val="en-US"/>
        </w:rPr>
      </w:pPr>
      <w:r w:rsidRPr="00E945EA">
        <w:rPr>
          <w:lang w:val="en-US"/>
        </w:rPr>
        <w:t>Vengrija</w:t>
      </w:r>
      <w:r w:rsidRPr="00E945EA">
        <w:rPr>
          <w:lang w:val="en-US"/>
        </w:rPr>
        <w:tab/>
        <w:t>Rapibloc 20</w:t>
      </w:r>
      <w:r>
        <w:rPr>
          <w:lang w:val="en-US"/>
        </w:rPr>
        <w:t> </w:t>
      </w:r>
      <w:r w:rsidRPr="00E945EA">
        <w:rPr>
          <w:lang w:val="en-US"/>
        </w:rPr>
        <w:t>mg/2</w:t>
      </w:r>
      <w:r>
        <w:rPr>
          <w:lang w:val="en-US"/>
        </w:rPr>
        <w:t> </w:t>
      </w:r>
      <w:r w:rsidRPr="00E945EA">
        <w:rPr>
          <w:lang w:val="en-US"/>
        </w:rPr>
        <w:t>ml koncentrátum oldatos injekcióhoz</w:t>
      </w:r>
    </w:p>
    <w:p w:rsidR="006E51E7" w:rsidRPr="00E945EA" w:rsidRDefault="006E51E7" w:rsidP="006E51E7">
      <w:pPr>
        <w:pStyle w:val="BTEMEASMCA"/>
        <w:tabs>
          <w:tab w:val="clear" w:pos="6300"/>
          <w:tab w:val="left" w:pos="2268"/>
        </w:tabs>
        <w:rPr>
          <w:lang w:val="en-US"/>
        </w:rPr>
      </w:pPr>
      <w:r w:rsidRPr="00E945EA">
        <w:rPr>
          <w:lang w:val="en-US"/>
        </w:rPr>
        <w:t>Islandija</w:t>
      </w:r>
      <w:r w:rsidRPr="00E945EA">
        <w:rPr>
          <w:lang w:val="en-US"/>
        </w:rPr>
        <w:tab/>
        <w:t>Rapibloc 20</w:t>
      </w:r>
      <w:r>
        <w:rPr>
          <w:lang w:val="en-US"/>
        </w:rPr>
        <w:t> </w:t>
      </w:r>
      <w:r w:rsidRPr="00E945EA">
        <w:rPr>
          <w:lang w:val="en-US"/>
        </w:rPr>
        <w:t>mg/2</w:t>
      </w:r>
      <w:r>
        <w:rPr>
          <w:lang w:val="en-US"/>
        </w:rPr>
        <w:t> </w:t>
      </w:r>
      <w:r w:rsidRPr="00E945EA">
        <w:rPr>
          <w:lang w:val="en-US"/>
        </w:rPr>
        <w:t>ml stungulyfsþykkni, lausn</w:t>
      </w:r>
    </w:p>
    <w:p w:rsidR="006E51E7" w:rsidRPr="00E945EA" w:rsidRDefault="006E51E7" w:rsidP="006E51E7">
      <w:pPr>
        <w:pStyle w:val="BTEMEASMCA"/>
        <w:tabs>
          <w:tab w:val="clear" w:pos="6300"/>
          <w:tab w:val="left" w:pos="2268"/>
        </w:tabs>
        <w:rPr>
          <w:lang w:val="en-US"/>
        </w:rPr>
      </w:pPr>
      <w:r w:rsidRPr="00E945EA">
        <w:rPr>
          <w:lang w:val="en-US"/>
        </w:rPr>
        <w:t>Italija</w:t>
      </w:r>
      <w:r w:rsidRPr="00E945EA">
        <w:rPr>
          <w:lang w:val="en-US"/>
        </w:rPr>
        <w:tab/>
        <w:t>Landiobloc</w:t>
      </w:r>
    </w:p>
    <w:p w:rsidR="006E51E7" w:rsidRPr="00E945EA" w:rsidRDefault="006E51E7" w:rsidP="006E51E7">
      <w:pPr>
        <w:pStyle w:val="BTEMEASMCA"/>
        <w:tabs>
          <w:tab w:val="clear" w:pos="6300"/>
          <w:tab w:val="left" w:pos="2268"/>
        </w:tabs>
        <w:rPr>
          <w:lang w:val="en-US"/>
        </w:rPr>
      </w:pPr>
      <w:r w:rsidRPr="00E945EA">
        <w:rPr>
          <w:lang w:val="en-US"/>
        </w:rPr>
        <w:t>Latvija</w:t>
      </w:r>
      <w:r w:rsidRPr="00E945EA">
        <w:rPr>
          <w:lang w:val="en-US"/>
        </w:rPr>
        <w:tab/>
        <w:t>Raploc 20</w:t>
      </w:r>
      <w:r>
        <w:rPr>
          <w:lang w:val="en-US"/>
        </w:rPr>
        <w:t> </w:t>
      </w:r>
      <w:r w:rsidRPr="00E945EA">
        <w:rPr>
          <w:lang w:val="en-US"/>
        </w:rPr>
        <w:t>mg/2</w:t>
      </w:r>
      <w:r>
        <w:rPr>
          <w:lang w:val="en-US"/>
        </w:rPr>
        <w:t> </w:t>
      </w:r>
      <w:r w:rsidRPr="00E945EA">
        <w:rPr>
          <w:lang w:val="en-US"/>
        </w:rPr>
        <w:t>ml koncentrāts injekciju šķīduma pagatavošanai</w:t>
      </w:r>
    </w:p>
    <w:p w:rsidR="006E51E7" w:rsidRPr="00E945EA" w:rsidRDefault="006E51E7" w:rsidP="006E51E7">
      <w:pPr>
        <w:pStyle w:val="BTEMEASMCA"/>
        <w:tabs>
          <w:tab w:val="clear" w:pos="6300"/>
          <w:tab w:val="left" w:pos="2268"/>
        </w:tabs>
        <w:rPr>
          <w:lang w:val="en-US"/>
        </w:rPr>
      </w:pPr>
      <w:r w:rsidRPr="00E945EA">
        <w:rPr>
          <w:lang w:val="en-US"/>
        </w:rPr>
        <w:t>Malta</w:t>
      </w:r>
      <w:r w:rsidRPr="00E945EA">
        <w:rPr>
          <w:lang w:val="en-US"/>
        </w:rPr>
        <w:tab/>
        <w:t>Rapibloc 20</w:t>
      </w:r>
      <w:r>
        <w:rPr>
          <w:lang w:val="en-US"/>
        </w:rPr>
        <w:t> </w:t>
      </w:r>
      <w:r w:rsidRPr="00E945EA">
        <w:rPr>
          <w:lang w:val="en-US"/>
        </w:rPr>
        <w:t>mg/2</w:t>
      </w:r>
      <w:r>
        <w:rPr>
          <w:lang w:val="en-US"/>
        </w:rPr>
        <w:t> </w:t>
      </w:r>
      <w:r w:rsidRPr="00E945EA">
        <w:rPr>
          <w:lang w:val="en-US"/>
        </w:rPr>
        <w:t>ml concentrate for solution for injection</w:t>
      </w:r>
    </w:p>
    <w:p w:rsidR="006E51E7" w:rsidRPr="00E945EA" w:rsidRDefault="006E51E7" w:rsidP="006E51E7">
      <w:pPr>
        <w:pStyle w:val="BTEMEASMCA"/>
        <w:tabs>
          <w:tab w:val="clear" w:pos="6300"/>
          <w:tab w:val="left" w:pos="2268"/>
        </w:tabs>
        <w:rPr>
          <w:lang w:val="en-US"/>
        </w:rPr>
      </w:pPr>
      <w:r w:rsidRPr="00E945EA">
        <w:rPr>
          <w:lang w:val="en-US"/>
        </w:rPr>
        <w:t>Nyderlandai</w:t>
      </w:r>
      <w:r w:rsidRPr="00E945EA">
        <w:rPr>
          <w:lang w:val="en-US"/>
        </w:rPr>
        <w:tab/>
        <w:t>Rapibloc 20</w:t>
      </w:r>
      <w:r>
        <w:rPr>
          <w:lang w:val="en-US"/>
        </w:rPr>
        <w:t> </w:t>
      </w:r>
      <w:r w:rsidRPr="00E945EA">
        <w:rPr>
          <w:lang w:val="en-US"/>
        </w:rPr>
        <w:t>mg/2</w:t>
      </w:r>
      <w:r>
        <w:rPr>
          <w:lang w:val="en-US"/>
        </w:rPr>
        <w:t> </w:t>
      </w:r>
      <w:r w:rsidRPr="00E945EA">
        <w:rPr>
          <w:lang w:val="en-US"/>
        </w:rPr>
        <w:t>ml concentraat voor oplossing voor injectie</w:t>
      </w:r>
    </w:p>
    <w:p w:rsidR="006E51E7" w:rsidRPr="00E945EA" w:rsidRDefault="006E51E7" w:rsidP="006E51E7">
      <w:pPr>
        <w:pStyle w:val="BTEMEASMCA"/>
        <w:tabs>
          <w:tab w:val="clear" w:pos="6300"/>
          <w:tab w:val="left" w:pos="2268"/>
        </w:tabs>
        <w:rPr>
          <w:lang w:val="en-US"/>
        </w:rPr>
      </w:pPr>
      <w:r w:rsidRPr="00E945EA">
        <w:rPr>
          <w:lang w:val="en-US"/>
        </w:rPr>
        <w:t>Norvegija</w:t>
      </w:r>
      <w:r w:rsidRPr="00E945EA">
        <w:rPr>
          <w:lang w:val="en-US"/>
        </w:rPr>
        <w:tab/>
        <w:t>Raploc</w:t>
      </w:r>
    </w:p>
    <w:p w:rsidR="006E51E7" w:rsidRPr="00E945EA" w:rsidRDefault="006E51E7" w:rsidP="006E51E7">
      <w:pPr>
        <w:pStyle w:val="BTEMEASMCA"/>
        <w:tabs>
          <w:tab w:val="clear" w:pos="6300"/>
          <w:tab w:val="left" w:pos="2268"/>
        </w:tabs>
        <w:rPr>
          <w:lang w:val="en-US"/>
        </w:rPr>
      </w:pPr>
      <w:r w:rsidRPr="00E945EA">
        <w:rPr>
          <w:lang w:val="en-US"/>
        </w:rPr>
        <w:t>Lenkija</w:t>
      </w:r>
      <w:r w:rsidRPr="00E945EA">
        <w:rPr>
          <w:lang w:val="en-US"/>
        </w:rPr>
        <w:tab/>
        <w:t>Runrapiq</w:t>
      </w:r>
    </w:p>
    <w:p w:rsidR="006E51E7" w:rsidRPr="00E945EA" w:rsidRDefault="006E51E7" w:rsidP="006E51E7">
      <w:pPr>
        <w:pStyle w:val="BTEMEASMCA"/>
        <w:tabs>
          <w:tab w:val="clear" w:pos="6300"/>
          <w:tab w:val="left" w:pos="2268"/>
        </w:tabs>
        <w:rPr>
          <w:lang w:val="en-US"/>
        </w:rPr>
      </w:pPr>
      <w:r w:rsidRPr="00E945EA">
        <w:rPr>
          <w:lang w:val="en-US"/>
        </w:rPr>
        <w:t>Rumunija</w:t>
      </w:r>
      <w:r w:rsidRPr="00E945EA">
        <w:rPr>
          <w:lang w:val="en-US"/>
        </w:rPr>
        <w:tab/>
        <w:t>Rapibloc 20</w:t>
      </w:r>
      <w:r>
        <w:rPr>
          <w:lang w:val="en-US"/>
        </w:rPr>
        <w:t> </w:t>
      </w:r>
      <w:r w:rsidRPr="00E945EA">
        <w:rPr>
          <w:lang w:val="en-US"/>
        </w:rPr>
        <w:t>mg/2</w:t>
      </w:r>
      <w:r>
        <w:rPr>
          <w:lang w:val="en-US"/>
        </w:rPr>
        <w:t> </w:t>
      </w:r>
      <w:r w:rsidRPr="00E945EA">
        <w:rPr>
          <w:lang w:val="en-US"/>
        </w:rPr>
        <w:t>ml concentrat pentru soluţie injectabilă</w:t>
      </w:r>
    </w:p>
    <w:p w:rsidR="006E51E7" w:rsidRPr="00E945EA" w:rsidRDefault="006E51E7" w:rsidP="006E51E7">
      <w:pPr>
        <w:pStyle w:val="BTEMEASMCA"/>
        <w:tabs>
          <w:tab w:val="clear" w:pos="6300"/>
          <w:tab w:val="left" w:pos="2268"/>
        </w:tabs>
        <w:rPr>
          <w:lang w:val="en-US"/>
        </w:rPr>
      </w:pPr>
      <w:r w:rsidRPr="00E945EA">
        <w:rPr>
          <w:lang w:val="en-US"/>
        </w:rPr>
        <w:t>Slovakija</w:t>
      </w:r>
      <w:r w:rsidRPr="00E945EA">
        <w:rPr>
          <w:lang w:val="en-US"/>
        </w:rPr>
        <w:tab/>
        <w:t>Rapibloc 20</w:t>
      </w:r>
      <w:r>
        <w:rPr>
          <w:lang w:val="en-US"/>
        </w:rPr>
        <w:t> </w:t>
      </w:r>
      <w:r w:rsidRPr="00E945EA">
        <w:rPr>
          <w:lang w:val="en-US"/>
        </w:rPr>
        <w:t>mg/2</w:t>
      </w:r>
      <w:r>
        <w:rPr>
          <w:lang w:val="en-US"/>
        </w:rPr>
        <w:t> </w:t>
      </w:r>
      <w:r w:rsidRPr="00E945EA">
        <w:rPr>
          <w:lang w:val="en-US"/>
        </w:rPr>
        <w:t>ml injekčný koncentrát</w:t>
      </w:r>
    </w:p>
    <w:p w:rsidR="006E51E7" w:rsidRPr="00E945EA" w:rsidRDefault="006E51E7" w:rsidP="006E51E7">
      <w:pPr>
        <w:pStyle w:val="BTEMEASMCA"/>
        <w:tabs>
          <w:tab w:val="clear" w:pos="6300"/>
          <w:tab w:val="left" w:pos="2268"/>
        </w:tabs>
        <w:rPr>
          <w:lang w:val="en-US"/>
        </w:rPr>
      </w:pPr>
      <w:r w:rsidRPr="00E945EA">
        <w:rPr>
          <w:lang w:val="en-US"/>
        </w:rPr>
        <w:t>Slovėnija</w:t>
      </w:r>
      <w:r w:rsidRPr="00E945EA">
        <w:rPr>
          <w:lang w:val="en-US"/>
        </w:rPr>
        <w:tab/>
        <w:t>Rapibloc 20</w:t>
      </w:r>
      <w:r>
        <w:rPr>
          <w:lang w:val="en-US"/>
        </w:rPr>
        <w:t> </w:t>
      </w:r>
      <w:r w:rsidRPr="00E945EA">
        <w:rPr>
          <w:lang w:val="en-US"/>
        </w:rPr>
        <w:t>mg/2</w:t>
      </w:r>
      <w:r>
        <w:rPr>
          <w:lang w:val="en-US"/>
        </w:rPr>
        <w:t> </w:t>
      </w:r>
      <w:r w:rsidRPr="00E945EA">
        <w:rPr>
          <w:lang w:val="en-US"/>
        </w:rPr>
        <w:t>ml koncentrat za raztopino za injiciranje</w:t>
      </w:r>
    </w:p>
    <w:p w:rsidR="006E51E7" w:rsidRPr="00E945EA" w:rsidRDefault="006E51E7" w:rsidP="006E51E7">
      <w:pPr>
        <w:pStyle w:val="BTEMEASMCA"/>
        <w:tabs>
          <w:tab w:val="clear" w:pos="6300"/>
          <w:tab w:val="left" w:pos="2268"/>
        </w:tabs>
        <w:rPr>
          <w:lang w:val="en-US"/>
        </w:rPr>
      </w:pPr>
      <w:r w:rsidRPr="00E945EA">
        <w:rPr>
          <w:lang w:val="en-US"/>
        </w:rPr>
        <w:t>Švedija</w:t>
      </w:r>
      <w:r w:rsidRPr="00E945EA">
        <w:rPr>
          <w:lang w:val="en-US"/>
        </w:rPr>
        <w:tab/>
        <w:t>Rapibloc</w:t>
      </w:r>
    </w:p>
    <w:p w:rsidR="006E51E7" w:rsidRPr="00E945EA" w:rsidRDefault="006E51E7" w:rsidP="006E51E7">
      <w:pPr>
        <w:pStyle w:val="BTEMEASMCA"/>
        <w:rPr>
          <w:lang w:val="en-US"/>
        </w:rPr>
      </w:pPr>
    </w:p>
    <w:p w:rsidR="006E51E7" w:rsidRPr="00E945EA" w:rsidRDefault="006E51E7" w:rsidP="006E51E7">
      <w:pPr>
        <w:pStyle w:val="BTEMEASMCA"/>
        <w:rPr>
          <w:lang w:val="en-US"/>
        </w:rPr>
      </w:pPr>
    </w:p>
    <w:p w:rsidR="006E51E7" w:rsidRPr="000B7496" w:rsidRDefault="006E51E7" w:rsidP="006E51E7">
      <w:pPr>
        <w:rPr>
          <w:szCs w:val="22"/>
        </w:rPr>
      </w:pPr>
      <w:r w:rsidRPr="000B7496">
        <w:rPr>
          <w:b/>
          <w:bCs/>
          <w:szCs w:val="22"/>
        </w:rPr>
        <w:t>Šis pakuotės lapelis paskutinį kartą peržiūrėtas</w:t>
      </w:r>
      <w:r>
        <w:rPr>
          <w:b/>
          <w:bCs/>
          <w:szCs w:val="22"/>
        </w:rPr>
        <w:t xml:space="preserve">  2021-11-24.</w:t>
      </w:r>
    </w:p>
    <w:p w:rsidR="006E51E7" w:rsidRPr="000B7496" w:rsidRDefault="006E51E7" w:rsidP="006E51E7">
      <w:pPr>
        <w:rPr>
          <w:szCs w:val="22"/>
        </w:rPr>
      </w:pPr>
    </w:p>
    <w:p w:rsidR="006E51E7" w:rsidRPr="000B7496" w:rsidRDefault="006E51E7" w:rsidP="006E51E7">
      <w:pPr>
        <w:numPr>
          <w:ilvl w:val="12"/>
          <w:numId w:val="0"/>
        </w:numPr>
        <w:tabs>
          <w:tab w:val="left" w:pos="567"/>
        </w:tabs>
        <w:ind w:right="-2"/>
        <w:rPr>
          <w:snapToGrid w:val="0"/>
          <w:szCs w:val="22"/>
        </w:rPr>
      </w:pPr>
      <w:r w:rsidRPr="000B7496">
        <w:rPr>
          <w:snapToGrid w:val="0"/>
          <w:szCs w:val="22"/>
        </w:rPr>
        <w:t>Išsami informacija apie šį vaistą pateikiama Valstybinės vaistų kontrolės tarnybos prie Lietuvos Respublikos sveikatos apsaugos ministerijos tinklalapyje</w:t>
      </w:r>
      <w:r w:rsidRPr="000B7496">
        <w:rPr>
          <w:i/>
          <w:snapToGrid w:val="0"/>
          <w:szCs w:val="22"/>
        </w:rPr>
        <w:t xml:space="preserve"> </w:t>
      </w:r>
      <w:hyperlink r:id="rId8" w:history="1">
        <w:r w:rsidRPr="000B7496">
          <w:rPr>
            <w:rFonts w:eastAsia="SimSun"/>
            <w:snapToGrid w:val="0"/>
            <w:color w:val="0000FF"/>
            <w:szCs w:val="22"/>
            <w:u w:val="single"/>
          </w:rPr>
          <w:t>http://www.vvkt.lt/</w:t>
        </w:r>
      </w:hyperlink>
      <w:r w:rsidRPr="000B7496">
        <w:rPr>
          <w:snapToGrid w:val="0"/>
          <w:szCs w:val="22"/>
        </w:rPr>
        <w:t>.</w:t>
      </w:r>
    </w:p>
    <w:p w:rsidR="006E51E7" w:rsidRPr="000B7496" w:rsidRDefault="006E51E7" w:rsidP="006E51E7">
      <w:pPr>
        <w:pStyle w:val="TTEMEASMCA"/>
        <w:rPr>
          <w:lang w:val="lt-LT"/>
        </w:rPr>
      </w:pPr>
    </w:p>
    <w:p w:rsidR="006E51E7" w:rsidRPr="000B7496" w:rsidRDefault="006E51E7" w:rsidP="006E51E7">
      <w:pPr>
        <w:widowControl w:val="0"/>
        <w:rPr>
          <w:bCs/>
          <w:szCs w:val="22"/>
        </w:rPr>
      </w:pPr>
      <w:r w:rsidRPr="000B7496">
        <w:rPr>
          <w:bCs/>
          <w:szCs w:val="22"/>
        </w:rPr>
        <w:t>---------------------------------------------------------------------------------------------------------------------------</w:t>
      </w:r>
    </w:p>
    <w:p w:rsidR="006E51E7" w:rsidRPr="000B7496" w:rsidRDefault="006E51E7" w:rsidP="006E51E7">
      <w:pPr>
        <w:widowControl w:val="0"/>
        <w:rPr>
          <w:b/>
          <w:bCs/>
          <w:i/>
          <w:szCs w:val="22"/>
        </w:rPr>
      </w:pPr>
      <w:r w:rsidRPr="000B7496">
        <w:rPr>
          <w:b/>
          <w:bCs/>
          <w:szCs w:val="22"/>
        </w:rPr>
        <w:t>Toliau pateikta informacija skirta tik sveikatos priežiūros specialistams.</w:t>
      </w:r>
    </w:p>
    <w:p w:rsidR="006E51E7" w:rsidRPr="000B7496" w:rsidRDefault="006E51E7" w:rsidP="006E51E7">
      <w:pPr>
        <w:widowControl w:val="0"/>
        <w:rPr>
          <w:szCs w:val="22"/>
        </w:rPr>
      </w:pPr>
    </w:p>
    <w:p w:rsidR="006E51E7" w:rsidRPr="00053A12" w:rsidRDefault="006E51E7" w:rsidP="006E51E7">
      <w:pPr>
        <w:widowControl w:val="0"/>
        <w:rPr>
          <w:szCs w:val="22"/>
        </w:rPr>
      </w:pPr>
      <w:r w:rsidRPr="00053A12">
        <w:rPr>
          <w:szCs w:val="22"/>
        </w:rPr>
        <w:t xml:space="preserve">Šiame skyriuje pateikiama praktinės informacijos, susijusios su </w:t>
      </w:r>
      <w:proofErr w:type="spellStart"/>
      <w:r>
        <w:rPr>
          <w:szCs w:val="22"/>
        </w:rPr>
        <w:t>vaisto</w:t>
      </w:r>
      <w:r w:rsidRPr="00053A12">
        <w:rPr>
          <w:szCs w:val="22"/>
        </w:rPr>
        <w:t>skyrimu</w:t>
      </w:r>
      <w:proofErr w:type="spellEnd"/>
      <w:r w:rsidRPr="00053A12">
        <w:rPr>
          <w:szCs w:val="22"/>
        </w:rPr>
        <w:t>. Visa informacija apie dozavimą ir vartojimo metodą, kontraindikacijos, įspėjimai ir t. t. pateikiami preparato charakteristikų santraukoje.</w:t>
      </w:r>
    </w:p>
    <w:p w:rsidR="006E51E7" w:rsidRPr="00053A12" w:rsidRDefault="006E51E7" w:rsidP="006E51E7">
      <w:pPr>
        <w:widowControl w:val="0"/>
        <w:rPr>
          <w:szCs w:val="22"/>
        </w:rPr>
      </w:pPr>
    </w:p>
    <w:p w:rsidR="006E51E7" w:rsidRPr="00053A12" w:rsidRDefault="006E51E7" w:rsidP="006E51E7">
      <w:pPr>
        <w:widowControl w:val="0"/>
        <w:rPr>
          <w:szCs w:val="22"/>
        </w:rPr>
      </w:pPr>
      <w:proofErr w:type="spellStart"/>
      <w:r w:rsidRPr="00053A12">
        <w:rPr>
          <w:szCs w:val="22"/>
        </w:rPr>
        <w:t>Landiololis</w:t>
      </w:r>
      <w:proofErr w:type="spellEnd"/>
      <w:r w:rsidRPr="00053A12">
        <w:rPr>
          <w:szCs w:val="22"/>
        </w:rPr>
        <w:t xml:space="preserve"> yra skirtas leisti į veną, stebimoje aplinkoje. </w:t>
      </w:r>
      <w:proofErr w:type="spellStart"/>
      <w:r w:rsidRPr="00053A12">
        <w:rPr>
          <w:szCs w:val="22"/>
        </w:rPr>
        <w:t>Landiololį</w:t>
      </w:r>
      <w:proofErr w:type="spellEnd"/>
      <w:r w:rsidRPr="00053A12">
        <w:rPr>
          <w:szCs w:val="22"/>
        </w:rPr>
        <w:t xml:space="preserve"> leisti gali tik aukštos kvalifikacijos sveikatos priežiūros specialistas. </w:t>
      </w:r>
      <w:proofErr w:type="spellStart"/>
      <w:r w:rsidRPr="00053A12">
        <w:rPr>
          <w:szCs w:val="22"/>
        </w:rPr>
        <w:t>Landiololio</w:t>
      </w:r>
      <w:proofErr w:type="spellEnd"/>
      <w:r w:rsidRPr="00053A12">
        <w:rPr>
          <w:szCs w:val="22"/>
        </w:rPr>
        <w:t xml:space="preserve"> dozė turi būti koreguojama individualiai.</w:t>
      </w:r>
    </w:p>
    <w:p w:rsidR="006E51E7" w:rsidRPr="00053A12" w:rsidRDefault="006E51E7" w:rsidP="006E51E7">
      <w:pPr>
        <w:widowControl w:val="0"/>
        <w:rPr>
          <w:szCs w:val="22"/>
        </w:rPr>
      </w:pPr>
    </w:p>
    <w:p w:rsidR="006E51E7" w:rsidRPr="00053A12" w:rsidRDefault="006E51E7" w:rsidP="006E51E7">
      <w:pPr>
        <w:widowControl w:val="0"/>
        <w:rPr>
          <w:szCs w:val="22"/>
        </w:rPr>
      </w:pPr>
      <w:proofErr w:type="spellStart"/>
      <w:r w:rsidRPr="00053A12">
        <w:rPr>
          <w:szCs w:val="22"/>
        </w:rPr>
        <w:t>Raploc</w:t>
      </w:r>
      <w:proofErr w:type="spellEnd"/>
      <w:r w:rsidRPr="00053A12">
        <w:rPr>
          <w:szCs w:val="22"/>
        </w:rPr>
        <w:t xml:space="preserve"> koncentratą draudžiama vartoti nepraskiestą.</w:t>
      </w:r>
    </w:p>
    <w:p w:rsidR="006E51E7" w:rsidRPr="00053A12" w:rsidRDefault="006E51E7" w:rsidP="006E51E7">
      <w:pPr>
        <w:widowControl w:val="0"/>
        <w:rPr>
          <w:szCs w:val="22"/>
        </w:rPr>
      </w:pPr>
      <w:r w:rsidRPr="00053A12">
        <w:rPr>
          <w:szCs w:val="22"/>
        </w:rPr>
        <w:t>Paruoškite 2</w:t>
      </w:r>
      <w:r>
        <w:rPr>
          <w:szCs w:val="22"/>
        </w:rPr>
        <w:t> </w:t>
      </w:r>
      <w:r w:rsidRPr="00053A12">
        <w:rPr>
          <w:szCs w:val="22"/>
        </w:rPr>
        <w:t>mg/ml koncentracijos tirpalą praskiesdami 2</w:t>
      </w:r>
      <w:r>
        <w:rPr>
          <w:szCs w:val="22"/>
        </w:rPr>
        <w:t> </w:t>
      </w:r>
      <w:r w:rsidRPr="00053A12">
        <w:rPr>
          <w:szCs w:val="22"/>
        </w:rPr>
        <w:t>ml koncentrato 8</w:t>
      </w:r>
      <w:r>
        <w:rPr>
          <w:szCs w:val="22"/>
        </w:rPr>
        <w:t> </w:t>
      </w:r>
      <w:r w:rsidRPr="00053A12">
        <w:rPr>
          <w:szCs w:val="22"/>
        </w:rPr>
        <w:t>ml vieno iš toliau išvardintų tirpalų:</w:t>
      </w:r>
    </w:p>
    <w:p w:rsidR="006E51E7" w:rsidRPr="00053A12" w:rsidRDefault="006E51E7" w:rsidP="006E51E7">
      <w:pPr>
        <w:widowControl w:val="0"/>
        <w:rPr>
          <w:szCs w:val="22"/>
        </w:rPr>
      </w:pPr>
      <w:r w:rsidRPr="00053A12">
        <w:rPr>
          <w:szCs w:val="22"/>
        </w:rPr>
        <w:t>•</w:t>
      </w:r>
      <w:r w:rsidRPr="00053A12">
        <w:rPr>
          <w:szCs w:val="22"/>
        </w:rPr>
        <w:tab/>
      </w:r>
      <w:proofErr w:type="spellStart"/>
      <w:r w:rsidRPr="00053A12">
        <w:rPr>
          <w:szCs w:val="22"/>
        </w:rPr>
        <w:t>NaCl</w:t>
      </w:r>
      <w:proofErr w:type="spellEnd"/>
      <w:r w:rsidRPr="00053A12">
        <w:rPr>
          <w:szCs w:val="22"/>
        </w:rPr>
        <w:t xml:space="preserve"> 9</w:t>
      </w:r>
      <w:r>
        <w:rPr>
          <w:szCs w:val="22"/>
        </w:rPr>
        <w:t> </w:t>
      </w:r>
      <w:r w:rsidRPr="00053A12">
        <w:rPr>
          <w:szCs w:val="22"/>
        </w:rPr>
        <w:t>mg/ml (0,9</w:t>
      </w:r>
      <w:r>
        <w:rPr>
          <w:szCs w:val="22"/>
        </w:rPr>
        <w:t> </w:t>
      </w:r>
      <w:r w:rsidRPr="00053A12">
        <w:rPr>
          <w:szCs w:val="22"/>
        </w:rPr>
        <w:t>%) tirpalo;</w:t>
      </w:r>
    </w:p>
    <w:p w:rsidR="006E51E7" w:rsidRPr="00053A12" w:rsidRDefault="006E51E7" w:rsidP="006E51E7">
      <w:pPr>
        <w:widowControl w:val="0"/>
        <w:rPr>
          <w:szCs w:val="22"/>
        </w:rPr>
      </w:pPr>
      <w:r w:rsidRPr="00053A12">
        <w:rPr>
          <w:szCs w:val="22"/>
        </w:rPr>
        <w:t>•</w:t>
      </w:r>
      <w:r w:rsidRPr="00053A12">
        <w:rPr>
          <w:szCs w:val="22"/>
        </w:rPr>
        <w:tab/>
        <w:t>gliukozės 50</w:t>
      </w:r>
      <w:r>
        <w:rPr>
          <w:szCs w:val="22"/>
        </w:rPr>
        <w:t> </w:t>
      </w:r>
      <w:r w:rsidRPr="00053A12">
        <w:rPr>
          <w:szCs w:val="22"/>
        </w:rPr>
        <w:t>mg/ml (5</w:t>
      </w:r>
      <w:r>
        <w:rPr>
          <w:szCs w:val="22"/>
        </w:rPr>
        <w:t> </w:t>
      </w:r>
      <w:r w:rsidRPr="00053A12">
        <w:rPr>
          <w:szCs w:val="22"/>
        </w:rPr>
        <w:t>%) tirpalo;</w:t>
      </w:r>
    </w:p>
    <w:p w:rsidR="006E51E7" w:rsidRPr="00053A12" w:rsidRDefault="006E51E7" w:rsidP="006E51E7">
      <w:pPr>
        <w:widowControl w:val="0"/>
        <w:rPr>
          <w:szCs w:val="22"/>
        </w:rPr>
      </w:pPr>
      <w:r w:rsidRPr="00053A12">
        <w:rPr>
          <w:szCs w:val="22"/>
        </w:rPr>
        <w:t>•</w:t>
      </w:r>
      <w:r w:rsidRPr="00053A12">
        <w:rPr>
          <w:szCs w:val="22"/>
        </w:rPr>
        <w:tab/>
      </w:r>
      <w:proofErr w:type="spellStart"/>
      <w:r w:rsidRPr="00053A12">
        <w:rPr>
          <w:szCs w:val="22"/>
        </w:rPr>
        <w:t>Ringerio</w:t>
      </w:r>
      <w:proofErr w:type="spellEnd"/>
      <w:r w:rsidRPr="00053A12">
        <w:rPr>
          <w:szCs w:val="22"/>
        </w:rPr>
        <w:t xml:space="preserve"> tirpalo;</w:t>
      </w:r>
    </w:p>
    <w:p w:rsidR="006E51E7" w:rsidRPr="00053A12" w:rsidRDefault="006E51E7" w:rsidP="006E51E7">
      <w:pPr>
        <w:widowControl w:val="0"/>
        <w:rPr>
          <w:szCs w:val="22"/>
        </w:rPr>
      </w:pPr>
      <w:r w:rsidRPr="00053A12">
        <w:rPr>
          <w:szCs w:val="22"/>
        </w:rPr>
        <w:t>•</w:t>
      </w:r>
      <w:r w:rsidRPr="00053A12">
        <w:rPr>
          <w:szCs w:val="22"/>
        </w:rPr>
        <w:tab/>
      </w:r>
      <w:proofErr w:type="spellStart"/>
      <w:r w:rsidRPr="00053A12">
        <w:rPr>
          <w:szCs w:val="22"/>
        </w:rPr>
        <w:t>Ringerio</w:t>
      </w:r>
      <w:proofErr w:type="spellEnd"/>
      <w:r w:rsidRPr="00053A12">
        <w:rPr>
          <w:szCs w:val="22"/>
        </w:rPr>
        <w:t xml:space="preserve"> laktato tirpalo.</w:t>
      </w:r>
    </w:p>
    <w:p w:rsidR="006E51E7" w:rsidRPr="00053A12" w:rsidRDefault="006E51E7" w:rsidP="006E51E7">
      <w:pPr>
        <w:widowControl w:val="0"/>
        <w:rPr>
          <w:szCs w:val="22"/>
        </w:rPr>
      </w:pPr>
      <w:r w:rsidRPr="00053A12">
        <w:rPr>
          <w:szCs w:val="22"/>
        </w:rPr>
        <w:t>Prieš vartojimą reikia apžiūrėti, ar praskiestame tirpale nėra dalelių ir ar nepasikeitė spalva. Galima vartoti tik skaidrų ir bespalvį tirpalą.</w:t>
      </w:r>
    </w:p>
    <w:p w:rsidR="006E51E7" w:rsidRPr="00053A12" w:rsidRDefault="006E51E7" w:rsidP="006E51E7">
      <w:pPr>
        <w:widowControl w:val="0"/>
        <w:rPr>
          <w:szCs w:val="22"/>
        </w:rPr>
      </w:pPr>
    </w:p>
    <w:p w:rsidR="006E51E7" w:rsidRPr="00053A12" w:rsidRDefault="006E51E7" w:rsidP="006E51E7">
      <w:pPr>
        <w:widowControl w:val="0"/>
        <w:rPr>
          <w:szCs w:val="22"/>
        </w:rPr>
      </w:pPr>
      <w:r w:rsidRPr="00053A12">
        <w:rPr>
          <w:szCs w:val="22"/>
        </w:rPr>
        <w:t xml:space="preserve">Leisti į veną </w:t>
      </w:r>
      <w:proofErr w:type="spellStart"/>
      <w:r w:rsidRPr="00053A12">
        <w:rPr>
          <w:szCs w:val="22"/>
        </w:rPr>
        <w:t>boliuso</w:t>
      </w:r>
      <w:proofErr w:type="spellEnd"/>
      <w:r w:rsidRPr="00053A12">
        <w:rPr>
          <w:szCs w:val="22"/>
        </w:rPr>
        <w:t xml:space="preserve"> injekcija, kurios dozė 0,1-0,3</w:t>
      </w:r>
      <w:r>
        <w:rPr>
          <w:szCs w:val="22"/>
        </w:rPr>
        <w:t> </w:t>
      </w:r>
      <w:r w:rsidRPr="00053A12">
        <w:rPr>
          <w:szCs w:val="22"/>
        </w:rPr>
        <w:t>mg/kg kūno svorio. Rekomenduojama pradinė dozė yra 0,1-0,2</w:t>
      </w:r>
      <w:r>
        <w:rPr>
          <w:szCs w:val="22"/>
        </w:rPr>
        <w:t> </w:t>
      </w:r>
      <w:r w:rsidRPr="00053A12">
        <w:rPr>
          <w:szCs w:val="22"/>
        </w:rPr>
        <w:t xml:space="preserve">mg/kg kūno svorio. </w:t>
      </w:r>
      <w:proofErr w:type="spellStart"/>
      <w:r w:rsidRPr="00053A12">
        <w:rPr>
          <w:szCs w:val="22"/>
        </w:rPr>
        <w:t>Bradikardinis</w:t>
      </w:r>
      <w:proofErr w:type="spellEnd"/>
      <w:r w:rsidRPr="00053A12">
        <w:rPr>
          <w:szCs w:val="22"/>
        </w:rPr>
        <w:t xml:space="preserve"> poveikis gali tęstis nuo 5 iki 20 minučių. Jeigu poveikis nepakankamas, dozę padidinti iki 0,2 arba 0,3</w:t>
      </w:r>
      <w:r>
        <w:rPr>
          <w:szCs w:val="22"/>
        </w:rPr>
        <w:t> </w:t>
      </w:r>
      <w:r w:rsidRPr="00053A12">
        <w:rPr>
          <w:szCs w:val="22"/>
        </w:rPr>
        <w:t>mg/kg kūno svorio.</w:t>
      </w:r>
    </w:p>
    <w:p w:rsidR="006E51E7" w:rsidRPr="00053A12" w:rsidRDefault="006E51E7" w:rsidP="006E51E7">
      <w:pPr>
        <w:widowControl w:val="0"/>
        <w:rPr>
          <w:szCs w:val="22"/>
        </w:rPr>
      </w:pPr>
    </w:p>
    <w:p w:rsidR="006E51E7" w:rsidRPr="00053A12" w:rsidRDefault="006E51E7" w:rsidP="006E51E7">
      <w:pPr>
        <w:widowControl w:val="0"/>
        <w:rPr>
          <w:szCs w:val="22"/>
        </w:rPr>
      </w:pPr>
      <w:proofErr w:type="spellStart"/>
      <w:r w:rsidRPr="00053A12">
        <w:rPr>
          <w:szCs w:val="22"/>
        </w:rPr>
        <w:t>Boliuso</w:t>
      </w:r>
      <w:proofErr w:type="spellEnd"/>
      <w:r w:rsidRPr="00053A12">
        <w:rPr>
          <w:szCs w:val="22"/>
        </w:rPr>
        <w:t xml:space="preserve"> injekciją galima pakartoti, kai būtina, iki didžiausios paros dozės, kuri yra 100</w:t>
      </w:r>
      <w:r>
        <w:rPr>
          <w:szCs w:val="22"/>
        </w:rPr>
        <w:t> </w:t>
      </w:r>
      <w:r w:rsidRPr="00053A12">
        <w:rPr>
          <w:szCs w:val="22"/>
        </w:rPr>
        <w:t>mg vienam pacientui per parą. Šią dozę galima išdalinti į 5-15 dozių per parą (nuo 5 x 20</w:t>
      </w:r>
      <w:r>
        <w:rPr>
          <w:szCs w:val="22"/>
        </w:rPr>
        <w:t> </w:t>
      </w:r>
      <w:r w:rsidRPr="00053A12">
        <w:rPr>
          <w:szCs w:val="22"/>
        </w:rPr>
        <w:t>mg dozės pacientui, atitinkančios 5 × 0,3</w:t>
      </w:r>
      <w:r>
        <w:rPr>
          <w:szCs w:val="22"/>
        </w:rPr>
        <w:t> </w:t>
      </w:r>
      <w:r w:rsidRPr="00053A12">
        <w:rPr>
          <w:szCs w:val="22"/>
        </w:rPr>
        <w:t>mg/kg kūno svorio dozę iki 15 x 7</w:t>
      </w:r>
      <w:r>
        <w:rPr>
          <w:szCs w:val="22"/>
        </w:rPr>
        <w:t> </w:t>
      </w:r>
      <w:r w:rsidRPr="00053A12">
        <w:rPr>
          <w:szCs w:val="22"/>
        </w:rPr>
        <w:t>mg dozės pacientui, atitinkančios 15 × 0,1</w:t>
      </w:r>
      <w:r>
        <w:rPr>
          <w:szCs w:val="22"/>
        </w:rPr>
        <w:t> </w:t>
      </w:r>
      <w:r w:rsidRPr="00053A12">
        <w:rPr>
          <w:szCs w:val="22"/>
        </w:rPr>
        <w:t>mg/kg kūno svorio dozę).</w:t>
      </w:r>
    </w:p>
    <w:p w:rsidR="006E51E7" w:rsidRPr="00053A12" w:rsidRDefault="006E51E7" w:rsidP="006E51E7">
      <w:pPr>
        <w:widowControl w:val="0"/>
        <w:rPr>
          <w:szCs w:val="22"/>
        </w:rPr>
      </w:pPr>
    </w:p>
    <w:p w:rsidR="006E51E7" w:rsidRPr="00053A12" w:rsidRDefault="006E51E7" w:rsidP="006E51E7">
      <w:pPr>
        <w:widowControl w:val="0"/>
        <w:rPr>
          <w:szCs w:val="22"/>
        </w:rPr>
      </w:pPr>
      <w:r w:rsidRPr="00053A12">
        <w:rPr>
          <w:szCs w:val="22"/>
        </w:rPr>
        <w:t xml:space="preserve">Jei reikia vartoti ilgesnį laiką, vartokite iš </w:t>
      </w:r>
      <w:proofErr w:type="spellStart"/>
      <w:r w:rsidRPr="00053A12">
        <w:rPr>
          <w:szCs w:val="22"/>
        </w:rPr>
        <w:t>Raploc</w:t>
      </w:r>
      <w:proofErr w:type="spellEnd"/>
      <w:r w:rsidRPr="00053A12">
        <w:rPr>
          <w:szCs w:val="22"/>
        </w:rPr>
        <w:t xml:space="preserve"> miltelių infuziniam tirpalui paruoštą </w:t>
      </w:r>
      <w:proofErr w:type="spellStart"/>
      <w:r w:rsidRPr="00053A12">
        <w:rPr>
          <w:szCs w:val="22"/>
        </w:rPr>
        <w:t>landiololio</w:t>
      </w:r>
      <w:proofErr w:type="spellEnd"/>
      <w:r w:rsidRPr="00053A12">
        <w:rPr>
          <w:szCs w:val="22"/>
        </w:rPr>
        <w:t xml:space="preserve"> infuzinį tirpalą.</w:t>
      </w:r>
    </w:p>
    <w:p w:rsidR="006E51E7" w:rsidRPr="00053A12" w:rsidRDefault="006E51E7" w:rsidP="006E51E7">
      <w:pPr>
        <w:widowControl w:val="0"/>
        <w:rPr>
          <w:szCs w:val="22"/>
        </w:rPr>
      </w:pPr>
    </w:p>
    <w:p w:rsidR="006E51E7" w:rsidRPr="00053A12" w:rsidRDefault="006E51E7" w:rsidP="006E51E7">
      <w:pPr>
        <w:widowControl w:val="0"/>
        <w:rPr>
          <w:szCs w:val="22"/>
        </w:rPr>
      </w:pPr>
      <w:r w:rsidRPr="00053A12">
        <w:rPr>
          <w:szCs w:val="22"/>
        </w:rPr>
        <w:t xml:space="preserve">Jeigu pasireiškia nepageidaujamos reakcijos, papildomos </w:t>
      </w:r>
      <w:proofErr w:type="spellStart"/>
      <w:r w:rsidRPr="00053A12">
        <w:rPr>
          <w:szCs w:val="22"/>
        </w:rPr>
        <w:t>landiololio</w:t>
      </w:r>
      <w:proofErr w:type="spellEnd"/>
      <w:r w:rsidRPr="00053A12">
        <w:rPr>
          <w:szCs w:val="22"/>
        </w:rPr>
        <w:t xml:space="preserve"> dozės turi būti mažinamos arba jų vartojimo reikia vengti ir, jei būtina, pacientams turi būti taikomas atitinkamas gydymas. Kai dozė koreguojama pacientams, kuriems yra žemas </w:t>
      </w:r>
      <w:proofErr w:type="spellStart"/>
      <w:r w:rsidRPr="00053A12">
        <w:rPr>
          <w:szCs w:val="22"/>
        </w:rPr>
        <w:t>sistolinis</w:t>
      </w:r>
      <w:proofErr w:type="spellEnd"/>
      <w:r w:rsidRPr="00053A12">
        <w:rPr>
          <w:szCs w:val="22"/>
        </w:rPr>
        <w:t xml:space="preserve"> kraujospūdis, būtinas ypatingas atsargumas.</w:t>
      </w:r>
    </w:p>
    <w:p w:rsidR="006E51E7" w:rsidRPr="00053A12" w:rsidRDefault="006E51E7" w:rsidP="006E51E7">
      <w:pPr>
        <w:widowControl w:val="0"/>
        <w:rPr>
          <w:szCs w:val="22"/>
        </w:rPr>
      </w:pPr>
    </w:p>
    <w:p w:rsidR="006E51E7" w:rsidRPr="00053A12" w:rsidRDefault="006E51E7" w:rsidP="006E51E7">
      <w:pPr>
        <w:widowControl w:val="0"/>
        <w:rPr>
          <w:szCs w:val="22"/>
        </w:rPr>
      </w:pPr>
      <w:r w:rsidRPr="00053A12">
        <w:rPr>
          <w:szCs w:val="22"/>
        </w:rPr>
        <w:t xml:space="preserve">Perdozavimo atveju gali pasireikšti šie simptomai: sunki </w:t>
      </w:r>
      <w:proofErr w:type="spellStart"/>
      <w:r w:rsidRPr="00053A12">
        <w:rPr>
          <w:szCs w:val="22"/>
        </w:rPr>
        <w:t>hipotenzija</w:t>
      </w:r>
      <w:proofErr w:type="spellEnd"/>
      <w:r w:rsidRPr="00053A12">
        <w:rPr>
          <w:szCs w:val="22"/>
        </w:rPr>
        <w:t xml:space="preserve">, sunki </w:t>
      </w:r>
      <w:proofErr w:type="spellStart"/>
      <w:r w:rsidRPr="00053A12">
        <w:rPr>
          <w:szCs w:val="22"/>
        </w:rPr>
        <w:t>bradikardija</w:t>
      </w:r>
      <w:proofErr w:type="spellEnd"/>
      <w:r w:rsidRPr="00053A12">
        <w:rPr>
          <w:szCs w:val="22"/>
        </w:rPr>
        <w:t xml:space="preserve">, AV blokada, širdies nepakankamumas, </w:t>
      </w:r>
      <w:proofErr w:type="spellStart"/>
      <w:r w:rsidRPr="00053A12">
        <w:rPr>
          <w:szCs w:val="22"/>
        </w:rPr>
        <w:t>kardiogeninis</w:t>
      </w:r>
      <w:proofErr w:type="spellEnd"/>
      <w:r w:rsidRPr="00053A12">
        <w:rPr>
          <w:szCs w:val="22"/>
        </w:rPr>
        <w:t xml:space="preserve"> šokas, širdies sustojimas, bronchų spazmas, kvėpavimo nepakankamumas, sąmonės netekimas iki komos, konvulsijos, pykinimas, vėmimas, hipoglikemija ir </w:t>
      </w:r>
      <w:proofErr w:type="spellStart"/>
      <w:r w:rsidRPr="00053A12">
        <w:rPr>
          <w:szCs w:val="22"/>
        </w:rPr>
        <w:t>hiperkalemija</w:t>
      </w:r>
      <w:proofErr w:type="spellEnd"/>
      <w:r w:rsidRPr="00053A12">
        <w:rPr>
          <w:szCs w:val="22"/>
        </w:rPr>
        <w:t>.</w:t>
      </w:r>
    </w:p>
    <w:p w:rsidR="006E51E7" w:rsidRPr="00053A12" w:rsidRDefault="006E51E7" w:rsidP="006E51E7">
      <w:pPr>
        <w:widowControl w:val="0"/>
        <w:rPr>
          <w:szCs w:val="22"/>
        </w:rPr>
      </w:pPr>
    </w:p>
    <w:p w:rsidR="006E51E7" w:rsidRPr="00053A12" w:rsidRDefault="006E51E7" w:rsidP="006E51E7">
      <w:pPr>
        <w:widowControl w:val="0"/>
        <w:rPr>
          <w:szCs w:val="22"/>
        </w:rPr>
      </w:pPr>
      <w:r w:rsidRPr="00053A12">
        <w:rPr>
          <w:szCs w:val="22"/>
        </w:rPr>
        <w:t xml:space="preserve">Perdozavimo atveju, tolimesnes </w:t>
      </w:r>
      <w:proofErr w:type="spellStart"/>
      <w:r w:rsidRPr="00053A12">
        <w:rPr>
          <w:szCs w:val="22"/>
        </w:rPr>
        <w:t>landiololio</w:t>
      </w:r>
      <w:proofErr w:type="spellEnd"/>
      <w:r w:rsidRPr="00053A12">
        <w:rPr>
          <w:szCs w:val="22"/>
        </w:rPr>
        <w:t xml:space="preserve"> dozes vartoti draudžiama.</w:t>
      </w:r>
    </w:p>
    <w:p w:rsidR="006E51E7" w:rsidRPr="00053A12" w:rsidRDefault="006E51E7" w:rsidP="006E51E7">
      <w:pPr>
        <w:widowControl w:val="0"/>
        <w:rPr>
          <w:szCs w:val="22"/>
        </w:rPr>
      </w:pPr>
    </w:p>
    <w:p w:rsidR="006E51E7" w:rsidRPr="00053A12" w:rsidRDefault="006E51E7" w:rsidP="006E51E7">
      <w:pPr>
        <w:widowControl w:val="0"/>
        <w:rPr>
          <w:szCs w:val="22"/>
        </w:rPr>
      </w:pPr>
      <w:r w:rsidRPr="00053A12">
        <w:rPr>
          <w:szCs w:val="22"/>
        </w:rPr>
        <w:t>Ypatingos populiacijos</w:t>
      </w:r>
    </w:p>
    <w:p w:rsidR="006E51E7" w:rsidRPr="00053A12" w:rsidRDefault="006E51E7" w:rsidP="006E51E7">
      <w:pPr>
        <w:widowControl w:val="0"/>
        <w:rPr>
          <w:szCs w:val="22"/>
        </w:rPr>
      </w:pPr>
    </w:p>
    <w:p w:rsidR="006E51E7" w:rsidRPr="00053A12" w:rsidRDefault="006E51E7" w:rsidP="006E51E7">
      <w:pPr>
        <w:widowControl w:val="0"/>
        <w:rPr>
          <w:szCs w:val="22"/>
        </w:rPr>
      </w:pPr>
      <w:r w:rsidRPr="00053A12">
        <w:rPr>
          <w:szCs w:val="22"/>
        </w:rPr>
        <w:t>Senyviems pacientams (≥ 65 metų)</w:t>
      </w:r>
    </w:p>
    <w:p w:rsidR="006E51E7" w:rsidRPr="00053A12" w:rsidRDefault="006E51E7" w:rsidP="006E51E7">
      <w:pPr>
        <w:widowControl w:val="0"/>
        <w:rPr>
          <w:szCs w:val="22"/>
        </w:rPr>
      </w:pPr>
      <w:r w:rsidRPr="00053A12">
        <w:rPr>
          <w:szCs w:val="22"/>
        </w:rPr>
        <w:t>Dozės koreguoti nereikia.</w:t>
      </w:r>
    </w:p>
    <w:p w:rsidR="006E51E7" w:rsidRPr="00053A12" w:rsidRDefault="006E51E7" w:rsidP="006E51E7">
      <w:pPr>
        <w:widowControl w:val="0"/>
        <w:rPr>
          <w:szCs w:val="22"/>
        </w:rPr>
      </w:pPr>
    </w:p>
    <w:p w:rsidR="006E51E7" w:rsidRPr="00053A12" w:rsidRDefault="006E51E7" w:rsidP="006E51E7">
      <w:pPr>
        <w:widowControl w:val="0"/>
        <w:rPr>
          <w:szCs w:val="22"/>
        </w:rPr>
      </w:pPr>
      <w:r w:rsidRPr="00053A12">
        <w:rPr>
          <w:szCs w:val="22"/>
        </w:rPr>
        <w:t>Pacientams, kurių inkstų funkcija sutrikusi</w:t>
      </w:r>
    </w:p>
    <w:p w:rsidR="006E51E7" w:rsidRPr="00053A12" w:rsidRDefault="006E51E7" w:rsidP="006E51E7">
      <w:pPr>
        <w:widowControl w:val="0"/>
        <w:rPr>
          <w:szCs w:val="22"/>
        </w:rPr>
      </w:pPr>
      <w:r w:rsidRPr="00053A12">
        <w:rPr>
          <w:szCs w:val="22"/>
        </w:rPr>
        <w:t>Dozės koreguoti nereikia.</w:t>
      </w:r>
    </w:p>
    <w:p w:rsidR="006E51E7" w:rsidRPr="00053A12" w:rsidRDefault="006E51E7" w:rsidP="006E51E7">
      <w:pPr>
        <w:widowControl w:val="0"/>
        <w:rPr>
          <w:szCs w:val="22"/>
        </w:rPr>
      </w:pPr>
    </w:p>
    <w:p w:rsidR="006E51E7" w:rsidRPr="00053A12" w:rsidRDefault="006E51E7" w:rsidP="006E51E7">
      <w:pPr>
        <w:widowControl w:val="0"/>
        <w:rPr>
          <w:szCs w:val="22"/>
        </w:rPr>
      </w:pPr>
      <w:r w:rsidRPr="00053A12">
        <w:rPr>
          <w:szCs w:val="22"/>
        </w:rPr>
        <w:t>Pacientams, kurių kepenų funkcija sutrikusi</w:t>
      </w:r>
    </w:p>
    <w:p w:rsidR="006E51E7" w:rsidRPr="00053A12" w:rsidRDefault="006E51E7" w:rsidP="006E51E7">
      <w:pPr>
        <w:widowControl w:val="0"/>
        <w:rPr>
          <w:szCs w:val="22"/>
        </w:rPr>
      </w:pPr>
      <w:r w:rsidRPr="00053A12">
        <w:rPr>
          <w:szCs w:val="22"/>
        </w:rPr>
        <w:t>Duomenų apie pacientų, kurių kepenų funkcija sutrikusi, gydymą yra nepakankamai. Pacientams, kuriems yra visų tipų kepenų funkcijos sutrikimai, rekomenduojama atsargiai parinkti dozę ir gydymą pradėti nuo mažesnės dozės.</w:t>
      </w:r>
    </w:p>
    <w:p w:rsidR="006E51E7" w:rsidRPr="00053A12" w:rsidRDefault="006E51E7" w:rsidP="006E51E7">
      <w:pPr>
        <w:widowControl w:val="0"/>
        <w:rPr>
          <w:szCs w:val="22"/>
        </w:rPr>
      </w:pPr>
    </w:p>
    <w:p w:rsidR="006E51E7" w:rsidRPr="00053A12" w:rsidRDefault="006E51E7" w:rsidP="006E51E7">
      <w:pPr>
        <w:widowControl w:val="0"/>
        <w:rPr>
          <w:szCs w:val="22"/>
        </w:rPr>
      </w:pPr>
      <w:proofErr w:type="spellStart"/>
      <w:r w:rsidRPr="00053A12">
        <w:rPr>
          <w:szCs w:val="22"/>
        </w:rPr>
        <w:t>Raploc</w:t>
      </w:r>
      <w:proofErr w:type="spellEnd"/>
      <w:r w:rsidRPr="00053A12">
        <w:rPr>
          <w:szCs w:val="22"/>
        </w:rPr>
        <w:t xml:space="preserve"> koncentrato sudėtyje yra alkoholio.</w:t>
      </w:r>
    </w:p>
    <w:p w:rsidR="006E51E7" w:rsidRPr="00053A12" w:rsidRDefault="006E51E7" w:rsidP="006E51E7">
      <w:pPr>
        <w:widowControl w:val="0"/>
        <w:rPr>
          <w:szCs w:val="22"/>
        </w:rPr>
      </w:pPr>
    </w:p>
    <w:p w:rsidR="006E51E7" w:rsidRPr="00053A12" w:rsidRDefault="006E51E7" w:rsidP="006E51E7">
      <w:pPr>
        <w:widowControl w:val="0"/>
        <w:rPr>
          <w:szCs w:val="22"/>
        </w:rPr>
      </w:pPr>
      <w:r w:rsidRPr="00053A12">
        <w:rPr>
          <w:szCs w:val="22"/>
        </w:rPr>
        <w:t>Vaikų populiacija</w:t>
      </w:r>
    </w:p>
    <w:p w:rsidR="006E51E7" w:rsidRPr="00053A12" w:rsidRDefault="006E51E7" w:rsidP="006E51E7">
      <w:pPr>
        <w:widowControl w:val="0"/>
        <w:rPr>
          <w:szCs w:val="22"/>
        </w:rPr>
      </w:pPr>
    </w:p>
    <w:p w:rsidR="006E51E7" w:rsidRPr="00053A12" w:rsidRDefault="006E51E7" w:rsidP="006E51E7">
      <w:pPr>
        <w:widowControl w:val="0"/>
        <w:rPr>
          <w:szCs w:val="22"/>
        </w:rPr>
      </w:pPr>
      <w:proofErr w:type="spellStart"/>
      <w:r w:rsidRPr="00053A12">
        <w:rPr>
          <w:szCs w:val="22"/>
        </w:rPr>
        <w:t>Landiololio</w:t>
      </w:r>
      <w:proofErr w:type="spellEnd"/>
      <w:r w:rsidRPr="00053A12">
        <w:rPr>
          <w:szCs w:val="22"/>
        </w:rPr>
        <w:t xml:space="preserve"> saugumas ir veiksmingumas vaikams nuo 0 iki 18 metų amžiaus nenustatytas. </w:t>
      </w:r>
      <w:proofErr w:type="spellStart"/>
      <w:r w:rsidRPr="00053A12">
        <w:rPr>
          <w:szCs w:val="22"/>
        </w:rPr>
        <w:t>Raploc</w:t>
      </w:r>
      <w:proofErr w:type="spellEnd"/>
      <w:r w:rsidRPr="00053A12">
        <w:rPr>
          <w:szCs w:val="22"/>
        </w:rPr>
        <w:t xml:space="preserve"> koncentrato sudėtyje yra etanolio, todėl vaikų populiacijai jo vartoti nerekomenduojama. Šiai populiacijai labiau tinkama vartoti kitą farmacinę formą (</w:t>
      </w:r>
      <w:proofErr w:type="spellStart"/>
      <w:r w:rsidRPr="00053A12">
        <w:rPr>
          <w:szCs w:val="22"/>
        </w:rPr>
        <w:t>t.y</w:t>
      </w:r>
      <w:proofErr w:type="spellEnd"/>
      <w:r w:rsidRPr="00053A12">
        <w:rPr>
          <w:szCs w:val="22"/>
        </w:rPr>
        <w:t xml:space="preserve">. </w:t>
      </w:r>
      <w:proofErr w:type="spellStart"/>
      <w:r w:rsidRPr="00053A12">
        <w:rPr>
          <w:szCs w:val="22"/>
        </w:rPr>
        <w:t>Raploc</w:t>
      </w:r>
      <w:proofErr w:type="spellEnd"/>
      <w:r w:rsidRPr="00053A12">
        <w:rPr>
          <w:szCs w:val="22"/>
        </w:rPr>
        <w:t xml:space="preserve"> miltelius infuziniam tirpalui). </w:t>
      </w:r>
    </w:p>
    <w:p w:rsidR="006E51E7" w:rsidRPr="00053A12" w:rsidRDefault="006E51E7" w:rsidP="006E51E7">
      <w:pPr>
        <w:widowControl w:val="0"/>
        <w:rPr>
          <w:szCs w:val="22"/>
        </w:rPr>
      </w:pPr>
      <w:r w:rsidRPr="00053A12">
        <w:rPr>
          <w:szCs w:val="22"/>
        </w:rPr>
        <w:t>Vartojimo metodas</w:t>
      </w:r>
    </w:p>
    <w:p w:rsidR="006E51E7" w:rsidRPr="00053A12" w:rsidRDefault="006E51E7" w:rsidP="006E51E7">
      <w:pPr>
        <w:widowControl w:val="0"/>
        <w:rPr>
          <w:szCs w:val="22"/>
        </w:rPr>
      </w:pPr>
    </w:p>
    <w:p w:rsidR="006E51E7" w:rsidRPr="00053A12" w:rsidRDefault="006E51E7" w:rsidP="006E51E7">
      <w:pPr>
        <w:widowControl w:val="0"/>
        <w:rPr>
          <w:szCs w:val="22"/>
        </w:rPr>
      </w:pPr>
      <w:proofErr w:type="spellStart"/>
      <w:r w:rsidRPr="00053A12">
        <w:rPr>
          <w:szCs w:val="22"/>
        </w:rPr>
        <w:t>Raploc</w:t>
      </w:r>
      <w:proofErr w:type="spellEnd"/>
      <w:r w:rsidRPr="00053A12">
        <w:rPr>
          <w:szCs w:val="22"/>
        </w:rPr>
        <w:t xml:space="preserve"> koncentrato ampulės yra skirtos tik vienkartiniam vartojimui. Prieš vartojimą, vaistinį preparatą reikia atskiesti.</w:t>
      </w:r>
    </w:p>
    <w:p w:rsidR="006E51E7" w:rsidRPr="00053A12" w:rsidRDefault="006E51E7" w:rsidP="006E51E7">
      <w:pPr>
        <w:widowControl w:val="0"/>
        <w:rPr>
          <w:szCs w:val="22"/>
        </w:rPr>
      </w:pPr>
    </w:p>
    <w:p w:rsidR="006E51E7" w:rsidRPr="00053A12" w:rsidRDefault="006E51E7" w:rsidP="006E51E7">
      <w:pPr>
        <w:widowControl w:val="0"/>
        <w:rPr>
          <w:szCs w:val="22"/>
        </w:rPr>
      </w:pPr>
      <w:proofErr w:type="spellStart"/>
      <w:r w:rsidRPr="00053A12">
        <w:rPr>
          <w:szCs w:val="22"/>
        </w:rPr>
        <w:t>Landiololio</w:t>
      </w:r>
      <w:proofErr w:type="spellEnd"/>
      <w:r w:rsidRPr="00053A12">
        <w:rPr>
          <w:szCs w:val="22"/>
        </w:rPr>
        <w:t xml:space="preserve"> negalima maišyti su kitais vaistiniais preparatais, išskyrus PCS 6.6 skyriuje nurodytus vaistinius preparatus.</w:t>
      </w:r>
    </w:p>
    <w:p w:rsidR="006E51E7" w:rsidRPr="00053A12" w:rsidRDefault="006E51E7" w:rsidP="006E51E7">
      <w:pPr>
        <w:widowControl w:val="0"/>
        <w:rPr>
          <w:szCs w:val="22"/>
        </w:rPr>
      </w:pPr>
    </w:p>
    <w:p w:rsidR="006E51E7" w:rsidRPr="00053A12" w:rsidRDefault="006E51E7" w:rsidP="006E51E7">
      <w:pPr>
        <w:widowControl w:val="0"/>
        <w:rPr>
          <w:szCs w:val="22"/>
        </w:rPr>
      </w:pPr>
      <w:proofErr w:type="spellStart"/>
      <w:r w:rsidRPr="00053A12">
        <w:rPr>
          <w:szCs w:val="22"/>
        </w:rPr>
        <w:t>Landiololis</w:t>
      </w:r>
      <w:proofErr w:type="spellEnd"/>
      <w:r w:rsidRPr="00053A12">
        <w:rPr>
          <w:szCs w:val="22"/>
        </w:rPr>
        <w:t xml:space="preserve"> turi būti leidžiamas į veną. Vengti vartojimo po oda arba šalia venos arba į arteriją. Siekiant išvengti vietinio </w:t>
      </w:r>
      <w:proofErr w:type="spellStart"/>
      <w:r w:rsidRPr="00053A12">
        <w:rPr>
          <w:szCs w:val="22"/>
        </w:rPr>
        <w:t>toksiškumo</w:t>
      </w:r>
      <w:proofErr w:type="spellEnd"/>
      <w:r w:rsidRPr="00053A12">
        <w:rPr>
          <w:szCs w:val="22"/>
        </w:rPr>
        <w:t xml:space="preserve">, į veną vartojamas </w:t>
      </w:r>
      <w:proofErr w:type="spellStart"/>
      <w:r w:rsidRPr="00053A12">
        <w:rPr>
          <w:szCs w:val="22"/>
        </w:rPr>
        <w:t>landiololis</w:t>
      </w:r>
      <w:proofErr w:type="spellEnd"/>
      <w:r w:rsidRPr="00053A12">
        <w:rPr>
          <w:szCs w:val="22"/>
        </w:rPr>
        <w:t xml:space="preserve"> turi būti švirkščiamas tiesiai į didžiąją centrinę ar periferinę veną per didelę matavimo adatą arba intraveninį kateterį. </w:t>
      </w:r>
      <w:proofErr w:type="spellStart"/>
      <w:r w:rsidRPr="00053A12">
        <w:rPr>
          <w:szCs w:val="22"/>
        </w:rPr>
        <w:t>Landiololio</w:t>
      </w:r>
      <w:proofErr w:type="spellEnd"/>
      <w:r w:rsidRPr="00053A12">
        <w:rPr>
          <w:szCs w:val="22"/>
        </w:rPr>
        <w:t xml:space="preserve"> negalima vartoti per tą pačią intraveninę liniją su kitais vaistiniais preparatais.</w:t>
      </w:r>
    </w:p>
    <w:p w:rsidR="006E51E7" w:rsidRPr="00053A12" w:rsidRDefault="006E51E7" w:rsidP="006E51E7">
      <w:pPr>
        <w:widowControl w:val="0"/>
        <w:rPr>
          <w:szCs w:val="22"/>
        </w:rPr>
      </w:pPr>
    </w:p>
    <w:p w:rsidR="006E51E7" w:rsidRPr="00053A12" w:rsidRDefault="006E51E7" w:rsidP="006E51E7">
      <w:pPr>
        <w:widowControl w:val="0"/>
        <w:rPr>
          <w:szCs w:val="22"/>
        </w:rPr>
      </w:pPr>
      <w:r w:rsidRPr="00053A12">
        <w:rPr>
          <w:szCs w:val="22"/>
        </w:rPr>
        <w:t>Kontraindikacijos</w:t>
      </w:r>
    </w:p>
    <w:p w:rsidR="006E51E7" w:rsidRPr="00053A12" w:rsidRDefault="006E51E7" w:rsidP="006E51E7">
      <w:pPr>
        <w:widowControl w:val="0"/>
        <w:rPr>
          <w:szCs w:val="22"/>
        </w:rPr>
      </w:pPr>
    </w:p>
    <w:p w:rsidR="006E51E7" w:rsidRPr="00053A12" w:rsidRDefault="006E51E7" w:rsidP="006E51E7">
      <w:pPr>
        <w:widowControl w:val="0"/>
        <w:ind w:left="709" w:hanging="709"/>
        <w:rPr>
          <w:szCs w:val="22"/>
        </w:rPr>
      </w:pPr>
      <w:r w:rsidRPr="00053A12">
        <w:rPr>
          <w:szCs w:val="22"/>
        </w:rPr>
        <w:t>-</w:t>
      </w:r>
      <w:r w:rsidRPr="00053A12">
        <w:rPr>
          <w:szCs w:val="22"/>
        </w:rPr>
        <w:tab/>
        <w:t>Padidėjęs jautrumas veikliajai arba bet kuriai PCS 6.1 skyriuje nurodytai pagalbinei medžiagai</w:t>
      </w:r>
    </w:p>
    <w:p w:rsidR="006E51E7" w:rsidRPr="00053A12" w:rsidRDefault="006E51E7" w:rsidP="006E51E7">
      <w:pPr>
        <w:widowControl w:val="0"/>
        <w:rPr>
          <w:szCs w:val="22"/>
        </w:rPr>
      </w:pPr>
      <w:r w:rsidRPr="00053A12">
        <w:rPr>
          <w:szCs w:val="22"/>
        </w:rPr>
        <w:t>-</w:t>
      </w:r>
      <w:r w:rsidRPr="00053A12">
        <w:rPr>
          <w:szCs w:val="22"/>
        </w:rPr>
        <w:tab/>
        <w:t xml:space="preserve">Sunki </w:t>
      </w:r>
      <w:proofErr w:type="spellStart"/>
      <w:r w:rsidRPr="00053A12">
        <w:rPr>
          <w:szCs w:val="22"/>
        </w:rPr>
        <w:t>bradikardija</w:t>
      </w:r>
      <w:proofErr w:type="spellEnd"/>
      <w:r w:rsidRPr="00053A12">
        <w:rPr>
          <w:szCs w:val="22"/>
        </w:rPr>
        <w:t xml:space="preserve"> (mažiau kaip 50 dūžių per minutę)</w:t>
      </w:r>
    </w:p>
    <w:p w:rsidR="006E51E7" w:rsidRPr="00053A12" w:rsidRDefault="006E51E7" w:rsidP="006E51E7">
      <w:pPr>
        <w:widowControl w:val="0"/>
        <w:rPr>
          <w:szCs w:val="22"/>
        </w:rPr>
      </w:pPr>
      <w:r w:rsidRPr="00053A12">
        <w:rPr>
          <w:szCs w:val="22"/>
        </w:rPr>
        <w:t>-</w:t>
      </w:r>
      <w:r w:rsidRPr="00053A12">
        <w:rPr>
          <w:szCs w:val="22"/>
        </w:rPr>
        <w:tab/>
      </w:r>
      <w:proofErr w:type="spellStart"/>
      <w:r w:rsidRPr="00053A12">
        <w:rPr>
          <w:szCs w:val="22"/>
        </w:rPr>
        <w:t>Sinusinio</w:t>
      </w:r>
      <w:proofErr w:type="spellEnd"/>
      <w:r w:rsidRPr="00053A12">
        <w:rPr>
          <w:szCs w:val="22"/>
        </w:rPr>
        <w:t xml:space="preserve"> mazgo silpnumo sindromas</w:t>
      </w:r>
    </w:p>
    <w:p w:rsidR="006E51E7" w:rsidRPr="00053A12" w:rsidRDefault="006E51E7" w:rsidP="006E51E7">
      <w:pPr>
        <w:widowControl w:val="0"/>
        <w:ind w:left="709" w:hanging="709"/>
        <w:rPr>
          <w:szCs w:val="22"/>
        </w:rPr>
      </w:pPr>
      <w:r w:rsidRPr="00053A12">
        <w:rPr>
          <w:szCs w:val="22"/>
        </w:rPr>
        <w:t>-</w:t>
      </w:r>
      <w:r w:rsidRPr="00053A12">
        <w:rPr>
          <w:szCs w:val="22"/>
        </w:rPr>
        <w:tab/>
        <w:t xml:space="preserve">Sunkūs </w:t>
      </w:r>
      <w:proofErr w:type="spellStart"/>
      <w:r w:rsidRPr="00053A12">
        <w:rPr>
          <w:szCs w:val="22"/>
        </w:rPr>
        <w:t>artrioventrikulinio</w:t>
      </w:r>
      <w:proofErr w:type="spellEnd"/>
      <w:r w:rsidRPr="00053A12">
        <w:rPr>
          <w:szCs w:val="22"/>
        </w:rPr>
        <w:t xml:space="preserve"> (AV) mazgo laidumo sutrikimai (nesant stimuliatoriaus); 2-ojo arba 3-ojo laipsnio AV blokada</w:t>
      </w:r>
    </w:p>
    <w:p w:rsidR="006E51E7" w:rsidRPr="00053A12" w:rsidRDefault="006E51E7" w:rsidP="006E51E7">
      <w:pPr>
        <w:widowControl w:val="0"/>
        <w:rPr>
          <w:szCs w:val="22"/>
        </w:rPr>
      </w:pPr>
      <w:r w:rsidRPr="00053A12">
        <w:rPr>
          <w:szCs w:val="22"/>
        </w:rPr>
        <w:t>-</w:t>
      </w:r>
      <w:r w:rsidRPr="00053A12">
        <w:rPr>
          <w:szCs w:val="22"/>
        </w:rPr>
        <w:tab/>
      </w:r>
      <w:proofErr w:type="spellStart"/>
      <w:r w:rsidRPr="00053A12">
        <w:rPr>
          <w:szCs w:val="22"/>
        </w:rPr>
        <w:t>Kardiogeninis</w:t>
      </w:r>
      <w:proofErr w:type="spellEnd"/>
      <w:r w:rsidRPr="00053A12">
        <w:rPr>
          <w:szCs w:val="22"/>
        </w:rPr>
        <w:t xml:space="preserve"> šokas</w:t>
      </w:r>
    </w:p>
    <w:p w:rsidR="006E51E7" w:rsidRPr="00053A12" w:rsidRDefault="006E51E7" w:rsidP="006E51E7">
      <w:pPr>
        <w:widowControl w:val="0"/>
        <w:rPr>
          <w:szCs w:val="22"/>
        </w:rPr>
      </w:pPr>
      <w:r w:rsidRPr="00053A12">
        <w:rPr>
          <w:szCs w:val="22"/>
        </w:rPr>
        <w:t>-</w:t>
      </w:r>
      <w:r w:rsidRPr="00053A12">
        <w:rPr>
          <w:szCs w:val="22"/>
        </w:rPr>
        <w:tab/>
        <w:t xml:space="preserve">Sunki </w:t>
      </w:r>
      <w:proofErr w:type="spellStart"/>
      <w:r w:rsidRPr="00053A12">
        <w:rPr>
          <w:szCs w:val="22"/>
        </w:rPr>
        <w:t>hipotenzija</w:t>
      </w:r>
      <w:proofErr w:type="spellEnd"/>
    </w:p>
    <w:p w:rsidR="006E51E7" w:rsidRPr="00053A12" w:rsidRDefault="006E51E7" w:rsidP="006E51E7">
      <w:pPr>
        <w:widowControl w:val="0"/>
        <w:rPr>
          <w:szCs w:val="22"/>
        </w:rPr>
      </w:pPr>
      <w:r w:rsidRPr="00053A12">
        <w:rPr>
          <w:szCs w:val="22"/>
        </w:rPr>
        <w:t>-</w:t>
      </w:r>
      <w:r w:rsidRPr="00053A12">
        <w:rPr>
          <w:szCs w:val="22"/>
        </w:rPr>
        <w:tab/>
      </w:r>
      <w:proofErr w:type="spellStart"/>
      <w:r w:rsidRPr="00053A12">
        <w:rPr>
          <w:szCs w:val="22"/>
        </w:rPr>
        <w:t>Dekompensuotas</w:t>
      </w:r>
      <w:proofErr w:type="spellEnd"/>
      <w:r w:rsidRPr="00053A12">
        <w:rPr>
          <w:szCs w:val="22"/>
        </w:rPr>
        <w:t xml:space="preserve"> širdies nepakankamumas</w:t>
      </w:r>
    </w:p>
    <w:p w:rsidR="006E51E7" w:rsidRPr="00053A12" w:rsidRDefault="006E51E7" w:rsidP="006E51E7">
      <w:pPr>
        <w:widowControl w:val="0"/>
        <w:rPr>
          <w:szCs w:val="22"/>
        </w:rPr>
      </w:pPr>
      <w:r w:rsidRPr="00053A12">
        <w:rPr>
          <w:szCs w:val="22"/>
        </w:rPr>
        <w:t>-</w:t>
      </w:r>
      <w:r w:rsidRPr="00053A12">
        <w:rPr>
          <w:szCs w:val="22"/>
        </w:rPr>
        <w:tab/>
      </w:r>
      <w:proofErr w:type="spellStart"/>
      <w:r w:rsidRPr="00053A12">
        <w:rPr>
          <w:szCs w:val="22"/>
        </w:rPr>
        <w:t>Plautinė</w:t>
      </w:r>
      <w:proofErr w:type="spellEnd"/>
      <w:r w:rsidRPr="00053A12">
        <w:rPr>
          <w:szCs w:val="22"/>
        </w:rPr>
        <w:t xml:space="preserve"> hipertenzija</w:t>
      </w:r>
    </w:p>
    <w:p w:rsidR="006E51E7" w:rsidRPr="00053A12" w:rsidRDefault="006E51E7" w:rsidP="006E51E7">
      <w:pPr>
        <w:widowControl w:val="0"/>
        <w:rPr>
          <w:szCs w:val="22"/>
        </w:rPr>
      </w:pPr>
      <w:r w:rsidRPr="00053A12">
        <w:rPr>
          <w:szCs w:val="22"/>
        </w:rPr>
        <w:t>-</w:t>
      </w:r>
      <w:r w:rsidRPr="00053A12">
        <w:rPr>
          <w:szCs w:val="22"/>
        </w:rPr>
        <w:tab/>
        <w:t xml:space="preserve">Negydyta </w:t>
      </w:r>
      <w:proofErr w:type="spellStart"/>
      <w:r w:rsidRPr="00053A12">
        <w:rPr>
          <w:szCs w:val="22"/>
        </w:rPr>
        <w:t>feochromocitoma</w:t>
      </w:r>
      <w:proofErr w:type="spellEnd"/>
    </w:p>
    <w:p w:rsidR="006E51E7" w:rsidRPr="00053A12" w:rsidRDefault="006E51E7" w:rsidP="006E51E7">
      <w:pPr>
        <w:widowControl w:val="0"/>
        <w:rPr>
          <w:szCs w:val="22"/>
        </w:rPr>
      </w:pPr>
      <w:r w:rsidRPr="00053A12">
        <w:rPr>
          <w:szCs w:val="22"/>
        </w:rPr>
        <w:t>-</w:t>
      </w:r>
      <w:r w:rsidRPr="00053A12">
        <w:rPr>
          <w:szCs w:val="22"/>
        </w:rPr>
        <w:tab/>
        <w:t>Ūmus astmos priepuolis</w:t>
      </w:r>
    </w:p>
    <w:p w:rsidR="006E51E7" w:rsidRDefault="006E51E7" w:rsidP="006E51E7">
      <w:pPr>
        <w:rPr>
          <w:szCs w:val="22"/>
        </w:rPr>
      </w:pPr>
      <w:r w:rsidRPr="00053A12">
        <w:rPr>
          <w:szCs w:val="22"/>
        </w:rPr>
        <w:t>-</w:t>
      </w:r>
      <w:r w:rsidRPr="00053A12">
        <w:rPr>
          <w:szCs w:val="22"/>
        </w:rPr>
        <w:tab/>
        <w:t xml:space="preserve">Sunki, nekoreguojama </w:t>
      </w:r>
      <w:proofErr w:type="spellStart"/>
      <w:r w:rsidRPr="00053A12">
        <w:rPr>
          <w:szCs w:val="22"/>
        </w:rPr>
        <w:t>metabolinė</w:t>
      </w:r>
      <w:proofErr w:type="spellEnd"/>
      <w:r w:rsidRPr="00053A12">
        <w:rPr>
          <w:szCs w:val="22"/>
        </w:rPr>
        <w:t xml:space="preserve"> </w:t>
      </w:r>
      <w:proofErr w:type="spellStart"/>
      <w:r w:rsidRPr="00053A12">
        <w:rPr>
          <w:szCs w:val="22"/>
        </w:rPr>
        <w:t>acidozė</w:t>
      </w:r>
      <w:proofErr w:type="spellEnd"/>
    </w:p>
    <w:p w:rsidR="006E51E7" w:rsidRDefault="006E51E7" w:rsidP="006E51E7">
      <w:pPr>
        <w:rPr>
          <w:szCs w:val="22"/>
        </w:rPr>
      </w:pPr>
    </w:p>
    <w:p w:rsidR="006E51E7" w:rsidRDefault="006E51E7" w:rsidP="006E51E7"/>
    <w:p w:rsidR="006E51E7" w:rsidRDefault="006E51E7" w:rsidP="006E51E7">
      <w:bookmarkStart w:id="0" w:name="_GoBack"/>
      <w:bookmarkEnd w:id="0"/>
    </w:p>
    <w:p w:rsidR="009041DB" w:rsidRDefault="009041DB"/>
    <w:sectPr w:rsidR="009041DB" w:rsidSect="006E51E7">
      <w:pgSz w:w="11906" w:h="16838"/>
      <w:pgMar w:top="1134" w:right="1418" w:bottom="1134" w:left="1418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0950242"/>
    <w:multiLevelType w:val="hybridMultilevel"/>
    <w:tmpl w:val="B1EC609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9737A3"/>
    <w:multiLevelType w:val="hybridMultilevel"/>
    <w:tmpl w:val="B4F476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3D59F9"/>
    <w:multiLevelType w:val="hybridMultilevel"/>
    <w:tmpl w:val="E4EA7C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4917F5"/>
    <w:multiLevelType w:val="hybridMultilevel"/>
    <w:tmpl w:val="F7307FEA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8534D8"/>
    <w:multiLevelType w:val="hybridMultilevel"/>
    <w:tmpl w:val="E2B4AA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821E3F"/>
    <w:multiLevelType w:val="hybridMultilevel"/>
    <w:tmpl w:val="32B6CD80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0C7C08"/>
    <w:multiLevelType w:val="hybridMultilevel"/>
    <w:tmpl w:val="0B0ACF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7790DA8"/>
    <w:multiLevelType w:val="hybridMultilevel"/>
    <w:tmpl w:val="27344F4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E36011"/>
    <w:multiLevelType w:val="hybridMultilevel"/>
    <w:tmpl w:val="6472E7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6F5F01"/>
    <w:multiLevelType w:val="hybridMultilevel"/>
    <w:tmpl w:val="0786E58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-"/>
      <w:lvlJc w:val="left"/>
      <w:pPr>
        <w:ind w:left="1440" w:hanging="360"/>
      </w:pPr>
      <w:rPr>
        <w:rFonts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EF70BA"/>
    <w:multiLevelType w:val="hybridMultilevel"/>
    <w:tmpl w:val="2724169C"/>
    <w:lvl w:ilvl="0" w:tplc="BB7043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080785"/>
    <w:multiLevelType w:val="hybridMultilevel"/>
    <w:tmpl w:val="64C201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0C7B1E"/>
    <w:multiLevelType w:val="hybridMultilevel"/>
    <w:tmpl w:val="2AB0EE46"/>
    <w:lvl w:ilvl="0" w:tplc="0ACC96F8">
      <w:start w:val="5"/>
      <w:numFmt w:val="bullet"/>
      <w:lvlText w:val="-"/>
      <w:lvlJc w:val="left"/>
      <w:pPr>
        <w:tabs>
          <w:tab w:val="num" w:pos="525"/>
        </w:tabs>
        <w:ind w:left="525" w:hanging="705"/>
      </w:pPr>
      <w:rPr>
        <w:rFonts w:ascii="Times New Roman" w:eastAsia="Times New Roman" w:hAnsi="Times New Roman" w:hint="default"/>
        <w:color w:val="000000"/>
      </w:rPr>
    </w:lvl>
    <w:lvl w:ilvl="1" w:tplc="04070003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14" w15:restartNumberingAfterBreak="0">
    <w:nsid w:val="6739487E"/>
    <w:multiLevelType w:val="hybridMultilevel"/>
    <w:tmpl w:val="A28093F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6753034"/>
    <w:multiLevelType w:val="hybridMultilevel"/>
    <w:tmpl w:val="E9EEDC5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2">
    <w:abstractNumId w:val="13"/>
  </w:num>
  <w:num w:numId="3">
    <w:abstractNumId w:val="8"/>
  </w:num>
  <w:num w:numId="4">
    <w:abstractNumId w:val="1"/>
  </w:num>
  <w:num w:numId="5">
    <w:abstractNumId w:val="4"/>
  </w:num>
  <w:num w:numId="6">
    <w:abstractNumId w:val="12"/>
  </w:num>
  <w:num w:numId="7">
    <w:abstractNumId w:val="7"/>
  </w:num>
  <w:num w:numId="8">
    <w:abstractNumId w:val="6"/>
  </w:num>
  <w:num w:numId="9">
    <w:abstractNumId w:val="11"/>
  </w:num>
  <w:num w:numId="10">
    <w:abstractNumId w:val="14"/>
  </w:num>
  <w:num w:numId="11">
    <w:abstractNumId w:val="15"/>
  </w:num>
  <w:num w:numId="12">
    <w:abstractNumId w:val="9"/>
  </w:num>
  <w:num w:numId="13">
    <w:abstractNumId w:val="5"/>
  </w:num>
  <w:num w:numId="14">
    <w:abstractNumId w:val="3"/>
  </w:num>
  <w:num w:numId="15">
    <w:abstractNumId w:val="2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de-AT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51E7"/>
    <w:rsid w:val="006E51E7"/>
    <w:rsid w:val="009041DB"/>
    <w:rsid w:val="00EE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7701D1-37E6-4DB8-A307-D0D9EF970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6E51E7"/>
    <w:pPr>
      <w:spacing w:after="0" w:line="240" w:lineRule="auto"/>
    </w:pPr>
    <w:rPr>
      <w:rFonts w:ascii="Times New Roman" w:hAnsi="Times New Roman" w:cs="Times New Roman"/>
      <w:szCs w:val="24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6E51E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ntrat2">
    <w:name w:val="heading 2"/>
    <w:basedOn w:val="prastasis"/>
    <w:next w:val="prastasis"/>
    <w:link w:val="Antrat2Diagrama"/>
    <w:qFormat/>
    <w:rsid w:val="006E51E7"/>
    <w:pPr>
      <w:keepNext/>
      <w:tabs>
        <w:tab w:val="left" w:pos="567"/>
      </w:tabs>
      <w:spacing w:before="240" w:after="60" w:line="260" w:lineRule="exact"/>
      <w:outlineLvl w:val="1"/>
    </w:pPr>
    <w:rPr>
      <w:rFonts w:ascii="Helvetica" w:hAnsi="Helvetica"/>
      <w:b/>
      <w:i/>
      <w:szCs w:val="20"/>
      <w:lang w:val="cs-CZ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2Diagrama">
    <w:name w:val="Antraštė 2 Diagrama"/>
    <w:basedOn w:val="Numatytasispastraiposriftas"/>
    <w:link w:val="Antrat2"/>
    <w:rsid w:val="006E51E7"/>
    <w:rPr>
      <w:rFonts w:ascii="Helvetica" w:hAnsi="Helvetica" w:cs="Times New Roman"/>
      <w:b/>
      <w:i/>
      <w:szCs w:val="20"/>
      <w:lang w:val="cs-CZ"/>
    </w:rPr>
  </w:style>
  <w:style w:type="paragraph" w:styleId="Pagrindinistekstas">
    <w:name w:val="Body Text"/>
    <w:basedOn w:val="prastasis"/>
    <w:link w:val="PagrindinistekstasDiagrama"/>
    <w:rsid w:val="006E51E7"/>
    <w:rPr>
      <w:i/>
      <w:color w:val="008000"/>
      <w:szCs w:val="20"/>
      <w:lang w:val="en-GB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6E51E7"/>
    <w:rPr>
      <w:rFonts w:ascii="Times New Roman" w:hAnsi="Times New Roman" w:cs="Times New Roman"/>
      <w:i/>
      <w:color w:val="008000"/>
      <w:szCs w:val="20"/>
      <w:lang w:val="en-GB"/>
    </w:rPr>
  </w:style>
  <w:style w:type="paragraph" w:customStyle="1" w:styleId="BTEMEASMCA">
    <w:name w:val="BT EMEA_SMCA"/>
    <w:basedOn w:val="prastasis"/>
    <w:autoRedefine/>
    <w:uiPriority w:val="99"/>
    <w:rsid w:val="006E51E7"/>
    <w:pPr>
      <w:tabs>
        <w:tab w:val="left" w:pos="6300"/>
      </w:tabs>
    </w:pPr>
    <w:rPr>
      <w:noProof/>
      <w:szCs w:val="23"/>
      <w:lang w:val="de-AT" w:eastAsia="de-AT"/>
    </w:rPr>
  </w:style>
  <w:style w:type="paragraph" w:customStyle="1" w:styleId="TTEMEASMCA">
    <w:name w:val="TT EMEA_SMCA"/>
    <w:basedOn w:val="Antrat1"/>
    <w:autoRedefine/>
    <w:uiPriority w:val="99"/>
    <w:rsid w:val="006E51E7"/>
    <w:pPr>
      <w:keepNext w:val="0"/>
      <w:keepLines w:val="0"/>
      <w:tabs>
        <w:tab w:val="left" w:pos="567"/>
      </w:tabs>
      <w:spacing w:before="0"/>
      <w:ind w:left="567" w:hanging="567"/>
      <w:jc w:val="center"/>
    </w:pPr>
    <w:rPr>
      <w:rFonts w:ascii="Times New Roman" w:eastAsia="Times New Roman" w:hAnsi="Times New Roman" w:cs="Times New Roman"/>
      <w:b/>
      <w:caps/>
      <w:color w:val="auto"/>
      <w:sz w:val="22"/>
      <w:szCs w:val="22"/>
      <w:lang w:val="en-US"/>
    </w:rPr>
  </w:style>
  <w:style w:type="paragraph" w:styleId="Sraopastraipa">
    <w:name w:val="List Paragraph"/>
    <w:basedOn w:val="prastasis"/>
    <w:uiPriority w:val="34"/>
    <w:qFormat/>
    <w:rsid w:val="006E51E7"/>
    <w:pPr>
      <w:tabs>
        <w:tab w:val="left" w:pos="567"/>
      </w:tabs>
      <w:spacing w:line="260" w:lineRule="exact"/>
      <w:ind w:left="708"/>
    </w:pPr>
    <w:rPr>
      <w:szCs w:val="20"/>
      <w:lang w:val="cs-CZ"/>
    </w:rPr>
  </w:style>
  <w:style w:type="paragraph" w:customStyle="1" w:styleId="PI-3EMEASMCA">
    <w:name w:val="PI-3 EMEA_SMCA"/>
    <w:basedOn w:val="prastasis"/>
    <w:autoRedefine/>
    <w:uiPriority w:val="99"/>
    <w:rsid w:val="006E51E7"/>
    <w:pPr>
      <w:spacing w:line="220" w:lineRule="exact"/>
    </w:pPr>
    <w:rPr>
      <w:b/>
      <w:bCs/>
      <w:szCs w:val="22"/>
    </w:rPr>
  </w:style>
  <w:style w:type="character" w:customStyle="1" w:styleId="Antrat1Diagrama">
    <w:name w:val="Antraštė 1 Diagrama"/>
    <w:basedOn w:val="Numatytasispastraiposriftas"/>
    <w:link w:val="Antrat1"/>
    <w:uiPriority w:val="9"/>
    <w:rsid w:val="006E51E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ma.europa.e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vvkt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epageidaujamaR@vvkt.lt" TargetMode="External"/><Relationship Id="rId5" Type="http://schemas.openxmlformats.org/officeDocument/2006/relationships/hyperlink" Target="http://www.vvkt.lt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13446</Words>
  <Characters>7665</Characters>
  <Application>Microsoft Office Word</Application>
  <DocSecurity>0</DocSecurity>
  <Lines>63</Lines>
  <Paragraphs>42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2021-12-07T07:58:00Z</dcterms:created>
  <dcterms:modified xsi:type="dcterms:W3CDTF">2021-12-07T07:59:00Z</dcterms:modified>
</cp:coreProperties>
</file>