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40" w:lineRule="auto"/>
        <w:jc w:val="center"/>
        <w:outlineLvl w:val="1"/>
        <w:rPr>
          <w:rFonts w:ascii="Times New Roman" w:hAnsi="Times New Roman"/>
          <w:i/>
        </w:rPr>
      </w:pPr>
      <w:r w:rsidRPr="002D38AE">
        <w:rPr>
          <w:rFonts w:ascii="Times New Roman" w:hAnsi="Times New Roman"/>
          <w:b/>
        </w:rPr>
        <w:t>Pakuotės lapelis: informacija vartotojui</w:t>
      </w:r>
    </w:p>
    <w:p w:rsidR="00A61ED5" w:rsidRPr="002D38AE" w:rsidRDefault="00A61ED5" w:rsidP="00A61ED5">
      <w:pPr>
        <w:numPr>
          <w:ilvl w:val="12"/>
          <w:numId w:val="0"/>
        </w:numPr>
        <w:shd w:val="clear" w:color="auto" w:fill="FFFFFF"/>
        <w:tabs>
          <w:tab w:val="left" w:pos="1296"/>
        </w:tabs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A61ED5" w:rsidRPr="002D38AE" w:rsidRDefault="00A61ED5" w:rsidP="00A61ED5">
      <w:pPr>
        <w:tabs>
          <w:tab w:val="left" w:pos="567"/>
        </w:tabs>
        <w:snapToGrid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snapToGrid w:val="0"/>
          <w:szCs w:val="20"/>
        </w:rPr>
      </w:pPr>
      <w:r w:rsidRPr="002D38AE">
        <w:rPr>
          <w:rFonts w:ascii="Times New Roman" w:hAnsi="Times New Roman" w:cs="Times New Roman"/>
          <w:b/>
        </w:rPr>
        <w:t>DIOSMECTITE SIROMED</w:t>
      </w:r>
      <w:r w:rsidRPr="002D38AE">
        <w:rPr>
          <w:rFonts w:ascii="Times New Roman" w:hAnsi="Times New Roman" w:cs="Times New Roman"/>
        </w:rPr>
        <w:t xml:space="preserve"> </w:t>
      </w:r>
      <w:r w:rsidRPr="002D38AE">
        <w:rPr>
          <w:rFonts w:ascii="Times New Roman" w:hAnsi="Times New Roman"/>
          <w:b/>
        </w:rPr>
        <w:t>3 g milteliai geriamajai suspensijai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Cs w:val="20"/>
        </w:rPr>
      </w:pPr>
      <w:r>
        <w:rPr>
          <w:rFonts w:ascii="Times New Roman" w:hAnsi="Times New Roman"/>
        </w:rPr>
        <w:t>d</w:t>
      </w:r>
      <w:r w:rsidRPr="002D38AE">
        <w:rPr>
          <w:rFonts w:ascii="Times New Roman" w:hAnsi="Times New Roman"/>
        </w:rPr>
        <w:t>iosmektitas</w:t>
      </w: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  <w:color w:val="008000"/>
        </w:rPr>
      </w:pP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0"/>
        </w:rPr>
      </w:pPr>
      <w:r w:rsidRPr="002D38AE">
        <w:rPr>
          <w:rFonts w:ascii="Times New Roman" w:hAnsi="Times New Roman"/>
          <w:b/>
        </w:rPr>
        <w:t>Atidžiai perskaitykite visą šį lapelį, prieš pradėdami vartoti šį vaistą, nes jame pateikiama Jums svarbi informacija.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Cs w:val="20"/>
        </w:rPr>
      </w:pPr>
      <w:r w:rsidRPr="002D38AE">
        <w:rPr>
          <w:rFonts w:ascii="Times New Roman" w:hAnsi="Times New Roman"/>
        </w:rPr>
        <w:t>Visada vartokite šį vaistą tiksliai kaip aprašyta šiame lapelyje arba kaip nurodė gydytojas</w:t>
      </w:r>
      <w:r>
        <w:rPr>
          <w:rFonts w:ascii="Times New Roman" w:hAnsi="Times New Roman"/>
        </w:rPr>
        <w:t>,</w:t>
      </w:r>
      <w:r w:rsidRPr="002D38AE">
        <w:rPr>
          <w:rFonts w:ascii="Times New Roman" w:hAnsi="Times New Roman"/>
        </w:rPr>
        <w:t xml:space="preserve"> vaistininkas</w:t>
      </w:r>
      <w:r>
        <w:rPr>
          <w:rFonts w:ascii="Times New Roman" w:hAnsi="Times New Roman"/>
        </w:rPr>
        <w:t xml:space="preserve"> arba slaugytojas</w:t>
      </w:r>
      <w:r w:rsidRPr="002D38AE">
        <w:rPr>
          <w:rFonts w:ascii="Times New Roman" w:hAnsi="Times New Roman"/>
        </w:rPr>
        <w:t>.</w:t>
      </w:r>
    </w:p>
    <w:p w:rsidR="00A61ED5" w:rsidRPr="002D38AE" w:rsidRDefault="00A61ED5" w:rsidP="00A61ED5">
      <w:pPr>
        <w:numPr>
          <w:ilvl w:val="0"/>
          <w:numId w:val="1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0"/>
        </w:rPr>
      </w:pPr>
      <w:r w:rsidRPr="002D38AE">
        <w:rPr>
          <w:rFonts w:ascii="Times New Roman" w:hAnsi="Times New Roman"/>
        </w:rPr>
        <w:t xml:space="preserve">Neišmeskite šio lapelio, nes vėl gali prireikti jį perskaityti. </w:t>
      </w:r>
    </w:p>
    <w:p w:rsidR="00A61ED5" w:rsidRPr="002D38AE" w:rsidRDefault="00A61ED5" w:rsidP="00A61ED5">
      <w:pPr>
        <w:numPr>
          <w:ilvl w:val="0"/>
          <w:numId w:val="1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0"/>
        </w:rPr>
      </w:pPr>
      <w:r w:rsidRPr="002D38AE">
        <w:rPr>
          <w:rFonts w:ascii="Times New Roman" w:hAnsi="Times New Roman"/>
        </w:rPr>
        <w:t>Jeigu norite sužinoti daugiau arba pasitarti, kreipkitės į vaistininką.</w:t>
      </w:r>
    </w:p>
    <w:p w:rsidR="00A61ED5" w:rsidRPr="002D38AE" w:rsidRDefault="00A61ED5" w:rsidP="00A61ED5">
      <w:pPr>
        <w:numPr>
          <w:ilvl w:val="0"/>
          <w:numId w:val="1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0"/>
        </w:rPr>
      </w:pPr>
      <w:r w:rsidRPr="002D38AE">
        <w:rPr>
          <w:rFonts w:ascii="Times New Roman" w:hAnsi="Times New Roman"/>
        </w:rPr>
        <w:t>Jeigu pasireiškė šalutinis poveikis (net jeigu jis šiame lapelyje nenurodytas), kreipkitės į gydytoją arba vaistininką.</w:t>
      </w:r>
    </w:p>
    <w:p w:rsidR="00A61ED5" w:rsidRPr="002D38AE" w:rsidRDefault="00A61ED5" w:rsidP="00A61ED5">
      <w:pPr>
        <w:numPr>
          <w:ilvl w:val="0"/>
          <w:numId w:val="1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hAnsi="Times New Roman"/>
        </w:rPr>
      </w:pPr>
      <w:r w:rsidRPr="002D38AE">
        <w:rPr>
          <w:rFonts w:ascii="Times New Roman" w:hAnsi="Times New Roman"/>
        </w:rPr>
        <w:t>Jeigu per 3 dienas Jūsų savijauta nepagerėjo arba net pablogėjo, kreipkitės į gydytoją.</w:t>
      </w: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>Apie ką rašoma šiame lapelyje?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left="284" w:right="-2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left="284"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1.</w:t>
      </w:r>
      <w:r w:rsidRPr="002D38AE">
        <w:rPr>
          <w:rFonts w:ascii="Times New Roman" w:hAnsi="Times New Roman"/>
        </w:rPr>
        <w:tab/>
        <w:t xml:space="preserve">Kas yra </w:t>
      </w:r>
      <w:r w:rsidRPr="002D38AE">
        <w:rPr>
          <w:rFonts w:ascii="Times New Roman" w:hAnsi="Times New Roman" w:cs="Times New Roman"/>
        </w:rPr>
        <w:t xml:space="preserve">DIOSMECTITE SIROMED </w:t>
      </w:r>
      <w:r w:rsidRPr="002D38AE">
        <w:rPr>
          <w:rFonts w:ascii="Times New Roman" w:hAnsi="Times New Roman"/>
        </w:rPr>
        <w:t xml:space="preserve">ir kam jis vartojamas 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left="284"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2.</w:t>
      </w:r>
      <w:r w:rsidRPr="002D38AE">
        <w:rPr>
          <w:rFonts w:ascii="Times New Roman" w:hAnsi="Times New Roman"/>
        </w:rPr>
        <w:tab/>
        <w:t xml:space="preserve">Kas žinotina prieš vartojant </w:t>
      </w:r>
      <w:r w:rsidRPr="002D38AE">
        <w:rPr>
          <w:rFonts w:ascii="Times New Roman" w:hAnsi="Times New Roman" w:cs="Times New Roman"/>
        </w:rPr>
        <w:t>DIOSMECTITE SIROMED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left="284"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3.</w:t>
      </w:r>
      <w:r w:rsidRPr="002D38AE">
        <w:rPr>
          <w:rFonts w:ascii="Times New Roman" w:hAnsi="Times New Roman"/>
        </w:rPr>
        <w:tab/>
        <w:t xml:space="preserve">Kaip vartoti </w:t>
      </w:r>
      <w:r w:rsidRPr="002D38AE">
        <w:rPr>
          <w:rFonts w:ascii="Times New Roman" w:hAnsi="Times New Roman" w:cs="Times New Roman"/>
        </w:rPr>
        <w:t>DIOSMECTITE SIROMED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left="284"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4.</w:t>
      </w:r>
      <w:r w:rsidRPr="002D38AE">
        <w:rPr>
          <w:rFonts w:ascii="Times New Roman" w:hAnsi="Times New Roman"/>
        </w:rPr>
        <w:tab/>
        <w:t xml:space="preserve">Galimas šalutinis poveikis 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709"/>
        </w:tabs>
        <w:snapToGrid w:val="0"/>
        <w:spacing w:after="0" w:line="240" w:lineRule="auto"/>
        <w:ind w:left="284"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5.</w:t>
      </w:r>
      <w:r w:rsidRPr="002D38AE">
        <w:rPr>
          <w:rFonts w:ascii="Times New Roman" w:hAnsi="Times New Roman"/>
        </w:rPr>
        <w:tab/>
      </w:r>
      <w:r w:rsidRPr="002D38AE">
        <w:rPr>
          <w:rFonts w:ascii="Times New Roman" w:hAnsi="Times New Roman"/>
        </w:rPr>
        <w:tab/>
        <w:t xml:space="preserve">Kaip laikyti </w:t>
      </w:r>
      <w:r w:rsidRPr="002D38AE">
        <w:rPr>
          <w:rFonts w:ascii="Times New Roman" w:hAnsi="Times New Roman" w:cs="Times New Roman"/>
        </w:rPr>
        <w:t>DIOSMECTITE SIROMED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left="284"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6.</w:t>
      </w:r>
      <w:r w:rsidRPr="002D38AE">
        <w:rPr>
          <w:rFonts w:ascii="Times New Roman" w:hAnsi="Times New Roman"/>
        </w:rPr>
        <w:tab/>
        <w:t>Pakuotės turinys ir kita informacija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>1.</w:t>
      </w:r>
      <w:r w:rsidRPr="002D38AE">
        <w:rPr>
          <w:rFonts w:ascii="Times New Roman" w:hAnsi="Times New Roman"/>
          <w:b/>
        </w:rPr>
        <w:tab/>
        <w:t xml:space="preserve">Kas yra </w:t>
      </w:r>
      <w:r w:rsidRPr="002D38AE">
        <w:rPr>
          <w:rFonts w:ascii="Times New Roman" w:hAnsi="Times New Roman" w:cs="Times New Roman"/>
          <w:b/>
        </w:rPr>
        <w:t>DIOSMECTITE SIROMED</w:t>
      </w:r>
      <w:r w:rsidRPr="002D38AE">
        <w:rPr>
          <w:rFonts w:ascii="Times New Roman" w:hAnsi="Times New Roman" w:cs="Times New Roman"/>
        </w:rPr>
        <w:t xml:space="preserve"> </w:t>
      </w:r>
      <w:r w:rsidRPr="002D38AE">
        <w:rPr>
          <w:rFonts w:ascii="Times New Roman" w:hAnsi="Times New Roman"/>
          <w:b/>
        </w:rPr>
        <w:t>ir kam jis vartojamas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tabs>
          <w:tab w:val="left" w:pos="567"/>
        </w:tabs>
        <w:snapToGrid w:val="0"/>
        <w:spacing w:after="0" w:line="260" w:lineRule="exact"/>
        <w:rPr>
          <w:rFonts w:ascii="Times New Roman" w:hAnsi="Times New Roman"/>
        </w:rPr>
      </w:pPr>
      <w:r w:rsidRPr="002D38AE">
        <w:rPr>
          <w:rFonts w:ascii="Times New Roman" w:hAnsi="Times New Roman" w:cs="Times New Roman"/>
        </w:rPr>
        <w:t xml:space="preserve">DIOSMECTITE SIROMED </w:t>
      </w:r>
      <w:r w:rsidRPr="002D38AE">
        <w:rPr>
          <w:rFonts w:ascii="Times New Roman" w:hAnsi="Times New Roman"/>
        </w:rPr>
        <w:t>vartojama:</w:t>
      </w:r>
    </w:p>
    <w:p w:rsidR="00A61ED5" w:rsidRPr="002D38AE" w:rsidRDefault="00A61ED5" w:rsidP="00A61ED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D38AE">
        <w:rPr>
          <w:rFonts w:ascii="Times New Roman" w:eastAsia="Times New Roman" w:hAnsi="Times New Roman" w:cs="Times New Roman"/>
        </w:rPr>
        <w:t xml:space="preserve">- vaikų nuo 2 metų ir suaugusiųjų ūminio viduriavimo kartu su geriamaisiais rehidratuojančiais tirpalais bei suaugusiųjų lėtinio viduriavimo gydymui; </w:t>
      </w:r>
    </w:p>
    <w:p w:rsidR="00A61ED5" w:rsidRPr="002D38AE" w:rsidRDefault="00A61ED5" w:rsidP="00A61E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38AE">
        <w:rPr>
          <w:rFonts w:ascii="Times New Roman" w:eastAsia="Times New Roman" w:hAnsi="Times New Roman" w:cs="Times New Roman"/>
        </w:rPr>
        <w:t>- simptominiam suaugusiųjų skausmo, susijusio su funkciniais žarnyno sutrikimais, gydymui.</w:t>
      </w: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  <w:r w:rsidRPr="002D38AE">
        <w:rPr>
          <w:rFonts w:ascii="Times New Roman" w:eastAsia="Calibri" w:hAnsi="Times New Roman" w:cs="Times New Roman"/>
          <w:bCs/>
          <w:noProof/>
        </w:rPr>
        <w:t xml:space="preserve">Jeigu, esant ūminiam viduriavimui, per 3 dienas </w:t>
      </w:r>
      <w:r w:rsidRPr="002D38AE">
        <w:rPr>
          <w:rFonts w:ascii="Times New Roman" w:eastAsia="Calibri" w:hAnsi="Times New Roman" w:cs="Times New Roman"/>
          <w:bCs/>
          <w:noProof/>
          <w:szCs w:val="24"/>
        </w:rPr>
        <w:t>Jūsų savijauta nepagerėjo arba net pablogėjo, kreipkitės į gydytoją.</w:t>
      </w: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  <w:r w:rsidRPr="002D38AE">
        <w:rPr>
          <w:rFonts w:ascii="Times New Roman" w:eastAsia="Calibri" w:hAnsi="Times New Roman" w:cs="Times New Roman"/>
          <w:bCs/>
          <w:noProof/>
        </w:rPr>
        <w:t xml:space="preserve">Nepasitarus su gydytoju ilgai ar pakartotinai </w:t>
      </w:r>
      <w:r w:rsidRPr="002D38AE">
        <w:rPr>
          <w:rFonts w:ascii="Times New Roman" w:hAnsi="Times New Roman" w:cs="Times New Roman"/>
        </w:rPr>
        <w:t xml:space="preserve">DIOSMECTITE SIROMED </w:t>
      </w:r>
      <w:r w:rsidRPr="002D38AE">
        <w:rPr>
          <w:rFonts w:ascii="Times New Roman" w:eastAsia="Calibri" w:hAnsi="Times New Roman" w:cs="Times New Roman"/>
          <w:bCs/>
          <w:noProof/>
        </w:rPr>
        <w:t>vartoti negalima.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>2.</w:t>
      </w:r>
      <w:r w:rsidRPr="002D38AE">
        <w:rPr>
          <w:rFonts w:ascii="Times New Roman" w:hAnsi="Times New Roman"/>
          <w:b/>
        </w:rPr>
        <w:tab/>
        <w:t xml:space="preserve">Kas žinotina prieš vartojant </w:t>
      </w:r>
      <w:r w:rsidRPr="002D38AE">
        <w:rPr>
          <w:rFonts w:ascii="Times New Roman" w:hAnsi="Times New Roman" w:cs="Times New Roman"/>
          <w:b/>
        </w:rPr>
        <w:t>DIOSMECTITE SIROMED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 w:cs="Times New Roman"/>
          <w:b/>
        </w:rPr>
        <w:t>DIOSMECTITE SIROMED</w:t>
      </w:r>
      <w:r w:rsidRPr="002D38AE">
        <w:rPr>
          <w:rFonts w:ascii="Times New Roman" w:hAnsi="Times New Roman" w:cs="Times New Roman"/>
        </w:rPr>
        <w:t xml:space="preserve"> </w:t>
      </w:r>
      <w:r w:rsidRPr="002D38AE">
        <w:rPr>
          <w:rFonts w:ascii="Times New Roman" w:hAnsi="Times New Roman"/>
          <w:b/>
        </w:rPr>
        <w:t xml:space="preserve">vartoti </w:t>
      </w:r>
      <w:r>
        <w:rPr>
          <w:rFonts w:ascii="Times New Roman" w:hAnsi="Times New Roman"/>
          <w:b/>
        </w:rPr>
        <w:t>draudžiama</w:t>
      </w:r>
      <w:r w:rsidRPr="002D38AE">
        <w:rPr>
          <w:rFonts w:ascii="Times New Roman" w:hAnsi="Times New Roman"/>
          <w:b/>
        </w:rPr>
        <w:t>:</w:t>
      </w:r>
    </w:p>
    <w:p w:rsidR="00A61ED5" w:rsidRPr="002D38AE" w:rsidRDefault="00A61ED5" w:rsidP="00A61ED5">
      <w:pPr>
        <w:pStyle w:val="Sraopastraipa"/>
        <w:numPr>
          <w:ilvl w:val="0"/>
          <w:numId w:val="1"/>
        </w:numPr>
        <w:tabs>
          <w:tab w:val="num" w:pos="720"/>
        </w:tabs>
        <w:spacing w:after="0" w:line="240" w:lineRule="auto"/>
        <w:ind w:left="426" w:hanging="426"/>
        <w:rPr>
          <w:rFonts w:ascii="Times New Roman" w:hAnsi="Times New Roman"/>
        </w:rPr>
      </w:pPr>
      <w:r w:rsidRPr="002D38AE">
        <w:rPr>
          <w:rFonts w:ascii="Times New Roman" w:hAnsi="Times New Roman"/>
        </w:rPr>
        <w:t xml:space="preserve">jeigu yra alergija veikliajai medžiagai arba bet kuriai pagalbinei </w:t>
      </w:r>
      <w:r w:rsidRPr="002D38AE">
        <w:rPr>
          <w:rFonts w:ascii="Times New Roman" w:hAnsi="Times New Roman" w:cs="Times New Roman"/>
        </w:rPr>
        <w:t xml:space="preserve">šio vaisto </w:t>
      </w:r>
      <w:r w:rsidRPr="002D38AE">
        <w:rPr>
          <w:rFonts w:ascii="Times New Roman" w:hAnsi="Times New Roman"/>
        </w:rPr>
        <w:t>medžiagai (jos išvardytos 6 skyriuje).</w:t>
      </w:r>
    </w:p>
    <w:p w:rsidR="00A61ED5" w:rsidRPr="002D38AE" w:rsidRDefault="00A61ED5" w:rsidP="00A61ED5">
      <w:pPr>
        <w:tabs>
          <w:tab w:val="left" w:pos="567"/>
        </w:tabs>
        <w:snapToGrid w:val="0"/>
        <w:spacing w:after="0" w:line="240" w:lineRule="auto"/>
        <w:ind w:left="567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 xml:space="preserve">Įspėjimai ir atsargumo priemonės </w:t>
      </w: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hAnsi="Times New Roman"/>
        </w:rPr>
      </w:pPr>
      <w:r w:rsidRPr="002D38AE">
        <w:rPr>
          <w:rFonts w:ascii="Times New Roman" w:hAnsi="Times New Roman"/>
        </w:rPr>
        <w:t xml:space="preserve">Pasitarkite su gydytoju arba vaistininku, prieš vartodami </w:t>
      </w:r>
      <w:r w:rsidRPr="002D38AE">
        <w:rPr>
          <w:rFonts w:ascii="Times New Roman" w:hAnsi="Times New Roman" w:cs="Times New Roman"/>
        </w:rPr>
        <w:t>DIOSMECTITE SIROMED</w:t>
      </w:r>
      <w:r w:rsidRPr="002D38AE">
        <w:rPr>
          <w:rFonts w:ascii="Times New Roman" w:hAnsi="Times New Roman"/>
        </w:rPr>
        <w:t>.</w:t>
      </w: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hAnsi="Times New Roman"/>
        </w:rPr>
      </w:pP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hAnsi="Times New Roman"/>
        </w:rPr>
      </w:pPr>
      <w:r w:rsidRPr="002D38AE">
        <w:rPr>
          <w:rFonts w:ascii="Times New Roman" w:hAnsi="Times New Roman"/>
        </w:rPr>
        <w:t xml:space="preserve">Gydant ūminį viduriavimą silpniems pacientams, vaikams nuo 2 metų amžiaus ir suaugusiesiems, siekiant išvengti skysčių netekimo (dehidratacijos), kartu su </w:t>
      </w:r>
      <w:r w:rsidRPr="002D38AE">
        <w:rPr>
          <w:rFonts w:ascii="Times New Roman" w:hAnsi="Times New Roman" w:cs="Times New Roman"/>
        </w:rPr>
        <w:t xml:space="preserve">DIOSMECTITE SIROMED </w:t>
      </w:r>
      <w:r w:rsidRPr="002D38AE">
        <w:rPr>
          <w:rFonts w:ascii="Times New Roman" w:hAnsi="Times New Roman"/>
        </w:rPr>
        <w:t xml:space="preserve">būtina vartoti geriamąsias rehidratuojančias druskas (GRD). </w:t>
      </w: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hAnsi="Times New Roman"/>
        </w:rPr>
      </w:pPr>
      <w:r w:rsidRPr="002D38AE">
        <w:rPr>
          <w:rFonts w:ascii="Times New Roman" w:hAnsi="Times New Roman"/>
          <w:u w:val="single"/>
        </w:rPr>
        <w:t xml:space="preserve">Vyresniems kaip 2 metų vaikams </w:t>
      </w:r>
      <w:r w:rsidRPr="002D38AE">
        <w:rPr>
          <w:rFonts w:ascii="Times New Roman" w:hAnsi="Times New Roman" w:cs="Times New Roman"/>
          <w:u w:val="single"/>
        </w:rPr>
        <w:t xml:space="preserve">DIOSMECTITE SIROMED </w:t>
      </w:r>
      <w:r w:rsidRPr="002D38AE">
        <w:rPr>
          <w:rFonts w:ascii="Times New Roman" w:hAnsi="Times New Roman"/>
          <w:u w:val="single"/>
        </w:rPr>
        <w:t>galima vartoti tik ūminiam viduriavimui gydyti, kartu duodant geriamojo rehidratuojančio (skysčių netekimą kompensuojančio) tirpalo</w:t>
      </w:r>
      <w:r w:rsidRPr="002D38AE">
        <w:rPr>
          <w:rFonts w:ascii="Times New Roman" w:hAnsi="Times New Roman"/>
        </w:rPr>
        <w:t xml:space="preserve">. </w:t>
      </w: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hAnsi="Times New Roman"/>
        </w:rPr>
      </w:pP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hAnsi="Times New Roman"/>
        </w:rPr>
      </w:pPr>
      <w:r w:rsidRPr="002D38AE">
        <w:rPr>
          <w:rFonts w:ascii="Times New Roman" w:hAnsi="Times New Roman"/>
        </w:rPr>
        <w:lastRenderedPageBreak/>
        <w:t>DIOSMECTITE SIROMED reikia atsargiai vartoti pacientams, kuriems praeityje yra buvę sunkių lėtinių vidurių užkietėjimo atvejų.</w:t>
      </w: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hAnsi="Times New Roman"/>
        </w:rPr>
      </w:pP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hAnsi="Times New Roman"/>
          <w:bCs/>
        </w:rPr>
      </w:pPr>
      <w:r w:rsidRPr="002D38AE">
        <w:rPr>
          <w:rFonts w:ascii="Times New Roman" w:hAnsi="Times New Roman"/>
          <w:bCs/>
        </w:rPr>
        <w:t>Reikia vengti ilgalaikio DIOSMECTITE SIROMED vartojimo.</w:t>
      </w: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hAnsi="Times New Roman"/>
          <w:bCs/>
        </w:rPr>
      </w:pP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hAnsi="Times New Roman"/>
        </w:rPr>
      </w:pPr>
      <w:r w:rsidRPr="002D38AE">
        <w:rPr>
          <w:rFonts w:ascii="Times New Roman" w:hAnsi="Times New Roman"/>
          <w:bCs/>
        </w:rPr>
        <w:t>Pasitarkite su gydytoju:</w:t>
      </w:r>
    </w:p>
    <w:p w:rsidR="00A61ED5" w:rsidRPr="002D38AE" w:rsidRDefault="00A61ED5" w:rsidP="00A61ED5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2D38AE">
        <w:rPr>
          <w:rFonts w:ascii="Times New Roman" w:hAnsi="Times New Roman"/>
        </w:rPr>
        <w:t>jei po 3 ūminio viduriavimo dienų sutrikimas nepraeina;</w:t>
      </w:r>
    </w:p>
    <w:p w:rsidR="00A61ED5" w:rsidRPr="002D38AE" w:rsidRDefault="00A61ED5" w:rsidP="00A61ED5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2D38AE">
        <w:rPr>
          <w:rFonts w:ascii="Times New Roman" w:hAnsi="Times New Roman"/>
        </w:rPr>
        <w:t>jei yra skausmas kartu su karščiavimu ir vėmimu.</w:t>
      </w: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  <w:bCs/>
        </w:rPr>
      </w:pPr>
      <w:r w:rsidRPr="002D38AE">
        <w:rPr>
          <w:rFonts w:ascii="Times New Roman" w:hAnsi="Times New Roman"/>
          <w:b/>
        </w:rPr>
        <w:t xml:space="preserve"> </w:t>
      </w: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hAnsi="Times New Roman"/>
          <w:b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>Vaikams ir paaugliams</w:t>
      </w:r>
    </w:p>
    <w:p w:rsidR="00A61ED5" w:rsidRPr="002D38AE" w:rsidRDefault="00A61ED5" w:rsidP="00A61ED5">
      <w:pPr>
        <w:suppressAutoHyphens/>
        <w:spacing w:after="0" w:line="240" w:lineRule="auto"/>
        <w:rPr>
          <w:rFonts w:ascii="Times New Roman" w:eastAsia="Calibri" w:hAnsi="Times New Roman" w:cs="Times New Roman"/>
          <w:lang w:eastAsia="fr-FR"/>
        </w:rPr>
      </w:pPr>
      <w:r w:rsidRPr="002D38AE">
        <w:rPr>
          <w:rFonts w:ascii="Times New Roman" w:eastAsia="Calibri" w:hAnsi="Times New Roman" w:cs="Times New Roman"/>
          <w:u w:val="single"/>
          <w:lang w:eastAsia="fr-FR"/>
        </w:rPr>
        <w:t>Jaunesniems kaip 2 metų vaikams</w:t>
      </w:r>
      <w:r w:rsidRPr="002D38AE">
        <w:rPr>
          <w:rFonts w:ascii="Times New Roman" w:eastAsia="Calibri" w:hAnsi="Times New Roman" w:cs="Times New Roman"/>
          <w:lang w:eastAsia="fr-FR"/>
        </w:rPr>
        <w:t xml:space="preserve"> </w:t>
      </w:r>
      <w:r w:rsidRPr="002D38AE">
        <w:rPr>
          <w:rFonts w:ascii="Times New Roman" w:hAnsi="Times New Roman" w:cs="Times New Roman"/>
        </w:rPr>
        <w:t xml:space="preserve">DIOSMECTITE SIROMED </w:t>
      </w:r>
      <w:r w:rsidRPr="002D38AE">
        <w:rPr>
          <w:rFonts w:ascii="Times New Roman" w:eastAsia="Calibri" w:hAnsi="Times New Roman" w:cs="Times New Roman"/>
          <w:lang w:eastAsia="fr-FR"/>
        </w:rPr>
        <w:t>vartoti negalima.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  <w:b/>
        </w:rPr>
      </w:pPr>
      <w:r w:rsidRPr="002D38AE">
        <w:rPr>
          <w:rFonts w:ascii="Times New Roman" w:eastAsia="Times New Roman" w:hAnsi="Times New Roman" w:cs="Times New Roman"/>
        </w:rPr>
        <w:t>DIOSMECTITE SIROMED galima vartoti tik vyre</w:t>
      </w:r>
      <w:r>
        <w:rPr>
          <w:rFonts w:ascii="Times New Roman" w:eastAsia="Times New Roman" w:hAnsi="Times New Roman" w:cs="Times New Roman"/>
        </w:rPr>
        <w:t>s</w:t>
      </w:r>
      <w:r w:rsidRPr="002D38AE">
        <w:rPr>
          <w:rFonts w:ascii="Times New Roman" w:eastAsia="Times New Roman" w:hAnsi="Times New Roman" w:cs="Times New Roman"/>
        </w:rPr>
        <w:t>niems kaip 2 metų vaikams esant ūminiam viduriavimui. Siekiant išvengti dehidratacijos, ūminis viduriavimas vaikams turėtų būti gydomas kartu su pradedamu anksti vartoti geriamuoju rehidraciniu tirpalu.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  <w:b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 xml:space="preserve">Kiti vaistai ir </w:t>
      </w:r>
      <w:r w:rsidRPr="002D38AE">
        <w:rPr>
          <w:rFonts w:ascii="Times New Roman" w:hAnsi="Times New Roman" w:cs="Times New Roman"/>
          <w:b/>
        </w:rPr>
        <w:t>DIOSMECTITE SIROMED</w:t>
      </w:r>
    </w:p>
    <w:p w:rsidR="00A61ED5" w:rsidRPr="002D38AE" w:rsidRDefault="00A61ED5" w:rsidP="00A61ED5">
      <w:pPr>
        <w:spacing w:after="0" w:line="240" w:lineRule="auto"/>
        <w:rPr>
          <w:rFonts w:ascii="Times New Roman" w:hAnsi="Times New Roman"/>
        </w:rPr>
      </w:pPr>
      <w:r w:rsidRPr="002D38AE">
        <w:rPr>
          <w:rFonts w:ascii="Times New Roman" w:hAnsi="Times New Roman"/>
        </w:rPr>
        <w:t>Jeigu vartojate arba neseniai vartojote kitų vaistų arba dėl to nesate tikri, apie tai pasakykite gydytojui arba vaistininkui.</w:t>
      </w:r>
    </w:p>
    <w:p w:rsidR="00A61ED5" w:rsidRPr="002D38AE" w:rsidRDefault="00A61ED5" w:rsidP="00A61ED5">
      <w:pPr>
        <w:tabs>
          <w:tab w:val="left" w:pos="567"/>
        </w:tabs>
        <w:snapToGrid w:val="0"/>
        <w:spacing w:after="0" w:line="260" w:lineRule="exact"/>
        <w:rPr>
          <w:rFonts w:ascii="Times New Roman" w:hAnsi="Times New Roman"/>
        </w:rPr>
      </w:pPr>
      <w:r w:rsidRPr="002D38AE">
        <w:rPr>
          <w:rFonts w:ascii="Times New Roman" w:hAnsi="Times New Roman" w:cs="Times New Roman"/>
        </w:rPr>
        <w:t xml:space="preserve">DIOSMECTITE SIROMED </w:t>
      </w:r>
      <w:r w:rsidRPr="002D38AE">
        <w:rPr>
          <w:rFonts w:ascii="Times New Roman" w:hAnsi="Times New Roman"/>
        </w:rPr>
        <w:t>nereikėtų vartoti su kitais vaistais (turi būti geriamas mažiausiai likus dviem valandoms iki arba praėjus dviem valandoms po kitų vaistų vartojimo).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spacing w:after="0" w:line="220" w:lineRule="exact"/>
        <w:rPr>
          <w:rFonts w:ascii="Times New Roman" w:hAnsi="Times New Roman"/>
          <w:b/>
        </w:rPr>
      </w:pPr>
      <w:r w:rsidRPr="002D38AE">
        <w:rPr>
          <w:rFonts w:ascii="Times New Roman" w:hAnsi="Times New Roman" w:cs="Times New Roman"/>
          <w:b/>
        </w:rPr>
        <w:t>DIOSMECTITE SIROMED</w:t>
      </w:r>
      <w:r w:rsidRPr="002D38AE">
        <w:rPr>
          <w:rFonts w:ascii="Times New Roman" w:hAnsi="Times New Roman" w:cs="Times New Roman"/>
        </w:rPr>
        <w:t xml:space="preserve"> </w:t>
      </w:r>
      <w:r w:rsidRPr="002D38AE">
        <w:rPr>
          <w:rFonts w:ascii="Times New Roman" w:hAnsi="Times New Roman"/>
          <w:b/>
        </w:rPr>
        <w:t>vartojimas su maistu ir gėrimais</w:t>
      </w:r>
    </w:p>
    <w:p w:rsidR="00A61ED5" w:rsidRPr="002D38AE" w:rsidRDefault="00A61ED5" w:rsidP="00A61ED5">
      <w:pPr>
        <w:tabs>
          <w:tab w:val="left" w:pos="567"/>
        </w:tabs>
        <w:snapToGrid w:val="0"/>
        <w:spacing w:after="0" w:line="260" w:lineRule="exact"/>
        <w:rPr>
          <w:rFonts w:ascii="Times New Roman" w:hAnsi="Times New Roman"/>
        </w:rPr>
      </w:pPr>
      <w:r w:rsidRPr="002D38AE">
        <w:rPr>
          <w:rFonts w:ascii="Times New Roman" w:hAnsi="Times New Roman" w:cs="Times New Roman"/>
        </w:rPr>
        <w:t xml:space="preserve">DIOSMECTITE SIROMED </w:t>
      </w:r>
      <w:r w:rsidRPr="002D38AE">
        <w:rPr>
          <w:rFonts w:ascii="Times New Roman" w:hAnsi="Times New Roman"/>
        </w:rPr>
        <w:t>nereikėtų vartoti valgant.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 xml:space="preserve">Nėštumas ir žindymo laikotarpis </w:t>
      </w:r>
    </w:p>
    <w:p w:rsidR="00A61ED5" w:rsidRPr="002D38AE" w:rsidRDefault="00A61ED5" w:rsidP="00A61E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38AE">
        <w:rPr>
          <w:rFonts w:ascii="Times New Roman" w:eastAsia="Times New Roman" w:hAnsi="Times New Roman" w:cs="Times New Roman"/>
        </w:rPr>
        <w:t>Jeigu esate nėščia, žindote kūdikį, manote, kad galbūt esate nėščia, arba planuojate pastoti, tai prieš vartodama šį vaistą, pasitarkite su gydytoju arba vaistininkui.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</w:rPr>
      </w:pPr>
      <w:r w:rsidRPr="002D38AE">
        <w:rPr>
          <w:rFonts w:ascii="Times New Roman" w:hAnsi="Times New Roman" w:cs="Times New Roman"/>
        </w:rPr>
        <w:t xml:space="preserve">DIOSMECTITE SIROMED </w:t>
      </w:r>
      <w:r w:rsidRPr="002D38AE">
        <w:rPr>
          <w:rFonts w:ascii="Times New Roman" w:eastAsia="Times New Roman" w:hAnsi="Times New Roman" w:cs="Times New Roman"/>
        </w:rPr>
        <w:t>nerekomenduojama vartoti nėštumo ir žindymo laikotarpiu.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>Vairavimas ir mechanizmų valdymas</w:t>
      </w:r>
    </w:p>
    <w:p w:rsidR="00A61ED5" w:rsidRPr="002D38AE" w:rsidRDefault="00A61ED5" w:rsidP="00A61ED5">
      <w:pPr>
        <w:spacing w:after="0" w:line="240" w:lineRule="auto"/>
        <w:rPr>
          <w:rFonts w:ascii="Times New Roman" w:hAnsi="Times New Roman"/>
          <w:lang w:val="x-none"/>
        </w:rPr>
      </w:pPr>
      <w:r w:rsidRPr="002D38AE">
        <w:rPr>
          <w:rFonts w:ascii="Times New Roman" w:hAnsi="Times New Roman" w:cs="Times New Roman"/>
        </w:rPr>
        <w:t xml:space="preserve">DIOSMECTITE SIROMED </w:t>
      </w:r>
      <w:r w:rsidRPr="002D38AE">
        <w:rPr>
          <w:rFonts w:ascii="Times New Roman" w:hAnsi="Times New Roman"/>
          <w:lang w:val="x-none"/>
        </w:rPr>
        <w:t>gebėjimo vairuoti ir valdyti mechanizmus neveikia</w:t>
      </w:r>
      <w:r w:rsidRPr="002D38AE">
        <w:rPr>
          <w:rFonts w:ascii="Times New Roman" w:hAnsi="Times New Roman"/>
        </w:rPr>
        <w:t xml:space="preserve"> arba veikia nereikšmingai</w:t>
      </w:r>
      <w:r w:rsidRPr="002D38AE">
        <w:rPr>
          <w:rFonts w:ascii="Times New Roman" w:hAnsi="Times New Roman"/>
          <w:lang w:val="x-none"/>
        </w:rPr>
        <w:t>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 w:cs="Times New Roman"/>
          <w:b/>
        </w:rPr>
        <w:t>DIOSMECTITE SIROMED</w:t>
      </w:r>
      <w:r w:rsidRPr="002D38AE">
        <w:rPr>
          <w:rFonts w:ascii="Times New Roman" w:hAnsi="Times New Roman" w:cs="Times New Roman"/>
        </w:rPr>
        <w:t xml:space="preserve"> </w:t>
      </w:r>
      <w:r w:rsidRPr="002D38AE">
        <w:rPr>
          <w:rFonts w:ascii="Times New Roman" w:hAnsi="Times New Roman"/>
          <w:b/>
        </w:rPr>
        <w:t xml:space="preserve">sudėtyje yra </w:t>
      </w:r>
      <w:r w:rsidRPr="002D38AE">
        <w:rPr>
          <w:rFonts w:ascii="Times New Roman" w:hAnsi="Times New Roman"/>
          <w:b/>
          <w:color w:val="000000"/>
        </w:rPr>
        <w:t>gliukozės ir aspartamo.</w:t>
      </w:r>
    </w:p>
    <w:p w:rsidR="00A61ED5" w:rsidRPr="002D38AE" w:rsidRDefault="00A61ED5" w:rsidP="00A61ED5">
      <w:pPr>
        <w:tabs>
          <w:tab w:val="left" w:pos="567"/>
        </w:tabs>
        <w:snapToGrid w:val="0"/>
        <w:spacing w:after="0" w:line="260" w:lineRule="exact"/>
        <w:rPr>
          <w:rFonts w:ascii="Times New Roman" w:hAnsi="Times New Roman"/>
        </w:rPr>
      </w:pPr>
      <w:r w:rsidRPr="002D38AE">
        <w:rPr>
          <w:rFonts w:ascii="Times New Roman" w:hAnsi="Times New Roman"/>
        </w:rPr>
        <w:t>Jeigu gydytojas Jums yra sakęs, kad netoleruojate kokių nors angliavandenių, kreipkitės į jį prieš pradėdami vartoti šį vaistą.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Kiekviename šio vaisto pakelyje yra 0,016 g aspartamo. Aspartamas yra fenilalanino šaltinis. Jis gali būti kenksmingas sergantiems fenilketonurija, reta genetine liga, kuria sergant fenilalaninas kaupiasi organizme, nes organizmas negali jo tinkamai pašalinti.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keepNext/>
        <w:keepLines/>
        <w:tabs>
          <w:tab w:val="left" w:pos="567"/>
        </w:tabs>
        <w:snapToGrid w:val="0"/>
        <w:spacing w:after="0" w:line="240" w:lineRule="auto"/>
        <w:outlineLvl w:val="2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>3.</w:t>
      </w:r>
      <w:r w:rsidRPr="002D38AE">
        <w:rPr>
          <w:rFonts w:ascii="Times New Roman" w:hAnsi="Times New Roman"/>
          <w:b/>
        </w:rPr>
        <w:tab/>
        <w:t xml:space="preserve">Kaip vartoti </w:t>
      </w:r>
      <w:r w:rsidRPr="002D38AE">
        <w:rPr>
          <w:rFonts w:ascii="Times New Roman" w:hAnsi="Times New Roman" w:cs="Times New Roman"/>
          <w:b/>
        </w:rPr>
        <w:t>DIOSMECTITE SIROMED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Visada vartokite šį vaistą tiksliai kaip nurodė gydytojas arba vaistininkas. Jeigu abejojate, kreipkitės į  gydytoją arba vaistininką.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  <w:bCs/>
        </w:rPr>
      </w:pPr>
      <w:r w:rsidRPr="002D38AE">
        <w:rPr>
          <w:rFonts w:ascii="Times New Roman" w:hAnsi="Times New Roman"/>
          <w:bCs/>
        </w:rPr>
        <w:t>Ūminio viduriavimo gydymas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  <w:r w:rsidRPr="002D38AE">
        <w:rPr>
          <w:rFonts w:ascii="Times New Roman" w:hAnsi="Times New Roman"/>
          <w:i/>
        </w:rPr>
        <w:t xml:space="preserve">Vaikams nuo 2 metų: </w:t>
      </w:r>
      <w:r w:rsidRPr="002D38AE">
        <w:rPr>
          <w:rFonts w:ascii="Times New Roman" w:hAnsi="Times New Roman"/>
        </w:rPr>
        <w:t>6 gramai (2 paketėliai) per parą.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Ūminio viduriavimo pradžioje (pirmąsias 3 dienas) ši dozė gali būti dvigubai didesnė.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  <w:r w:rsidRPr="002D38AE">
        <w:rPr>
          <w:rFonts w:ascii="Times New Roman" w:hAnsi="Times New Roman"/>
          <w:i/>
        </w:rPr>
        <w:t xml:space="preserve">Suaugusiesiems: </w:t>
      </w:r>
      <w:r w:rsidRPr="002D38AE">
        <w:rPr>
          <w:rFonts w:ascii="Times New Roman" w:hAnsi="Times New Roman"/>
        </w:rPr>
        <w:t xml:space="preserve">9 gramai (3 paketėliai) per parą. 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  <w:bCs/>
        </w:rPr>
      </w:pPr>
      <w:r w:rsidRPr="002D38AE">
        <w:rPr>
          <w:rFonts w:ascii="Times New Roman" w:hAnsi="Times New Roman"/>
          <w:bCs/>
        </w:rPr>
        <w:t>Ūminio viduriavimo pradžioje ši dozė gali būti dvigubai didesnė.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Ūminio viduriavimo epizodas paprastai trunka ne ilgiau kaip 7 dienas.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  <w:bCs/>
        </w:rPr>
      </w:pPr>
      <w:r w:rsidRPr="002D38AE">
        <w:rPr>
          <w:rFonts w:ascii="Times New Roman" w:hAnsi="Times New Roman"/>
          <w:bCs/>
        </w:rPr>
        <w:t>Kitų ligų gydymas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  <w:r w:rsidRPr="002D38AE">
        <w:rPr>
          <w:rFonts w:ascii="Times New Roman" w:hAnsi="Times New Roman"/>
          <w:i/>
        </w:rPr>
        <w:lastRenderedPageBreak/>
        <w:t>Suaugusiesiems:</w:t>
      </w:r>
      <w:r w:rsidRPr="002D38AE">
        <w:rPr>
          <w:rFonts w:ascii="Times New Roman" w:hAnsi="Times New Roman"/>
        </w:rPr>
        <w:t xml:space="preserve"> vidutiniškai 9 g (3 paketėliai) per parą.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  <w:bCs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Vartoti per burną.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  <w:bCs/>
        </w:rPr>
      </w:pPr>
      <w:r w:rsidRPr="002D38AE">
        <w:rPr>
          <w:rFonts w:ascii="Times New Roman" w:hAnsi="Times New Roman"/>
          <w:bCs/>
        </w:rPr>
        <w:t xml:space="preserve">Paketėlio turinį reikia ištirpinti prieš pat vartojimą. 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  <w:bCs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  <w:i/>
        </w:rPr>
      </w:pPr>
      <w:r w:rsidRPr="002D38AE">
        <w:rPr>
          <w:rFonts w:ascii="Times New Roman" w:hAnsi="Times New Roman"/>
          <w:i/>
        </w:rPr>
        <w:t>Vaikams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  <w:bCs/>
        </w:rPr>
      </w:pPr>
      <w:r w:rsidRPr="002D38AE">
        <w:rPr>
          <w:rFonts w:ascii="Times New Roman" w:hAnsi="Times New Roman"/>
          <w:bCs/>
        </w:rPr>
        <w:t>Paketėlio turinį reikia ištirpinti 50 ml vandens arba sumaišyti su pusiau skystu maistu (pvz., daržovių koše, sriuba, kompotu).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  <w:i/>
        </w:rPr>
      </w:pPr>
      <w:r w:rsidRPr="002D38AE">
        <w:rPr>
          <w:rFonts w:ascii="Times New Roman" w:hAnsi="Times New Roman"/>
          <w:i/>
        </w:rPr>
        <w:t>Suaugusiesiems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  <w:r w:rsidRPr="002D38AE">
        <w:rPr>
          <w:rFonts w:ascii="Times New Roman" w:hAnsi="Times New Roman"/>
        </w:rPr>
        <w:t>Paketėlio turinį reikia ištirpinti pusėje stiklinės vandens. Kad pasidarytų vienalytis mišinys, berkite miltelius į vandenį maišydami suspensiją.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 xml:space="preserve">Ką daryti pavartojus per didelę </w:t>
      </w:r>
      <w:r w:rsidRPr="002D38AE">
        <w:rPr>
          <w:rFonts w:ascii="Times New Roman" w:hAnsi="Times New Roman" w:cs="Times New Roman"/>
          <w:b/>
        </w:rPr>
        <w:t>DIOSMECTITE SIROMED</w:t>
      </w:r>
      <w:r w:rsidRPr="002D38AE">
        <w:rPr>
          <w:rFonts w:ascii="Times New Roman" w:hAnsi="Times New Roman" w:cs="Times New Roman"/>
        </w:rPr>
        <w:t xml:space="preserve"> </w:t>
      </w:r>
      <w:r w:rsidRPr="002D38AE">
        <w:rPr>
          <w:rFonts w:ascii="Times New Roman" w:hAnsi="Times New Roman"/>
          <w:b/>
        </w:rPr>
        <w:t>dozę?</w:t>
      </w:r>
    </w:p>
    <w:p w:rsidR="00A61ED5" w:rsidRPr="002D38AE" w:rsidRDefault="00A61ED5" w:rsidP="00A61ED5">
      <w:pPr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/>
          <w:lang w:val="x-none"/>
        </w:rPr>
        <w:t>Perdozavimas gali sukelti sunkų vidurių užkietėjimą arba iš nesuvirškintų maisto dalelių svetimkūnio susiformavimą skrandyje.</w:t>
      </w:r>
      <w:r w:rsidRPr="002D38AE">
        <w:rPr>
          <w:rFonts w:ascii="Times New Roman" w:hAnsi="Times New Roman"/>
        </w:rPr>
        <w:t xml:space="preserve"> </w:t>
      </w:r>
      <w:r w:rsidRPr="002D38AE">
        <w:rPr>
          <w:rFonts w:ascii="Times New Roman" w:hAnsi="Times New Roman" w:cs="Times New Roman"/>
        </w:rPr>
        <w:t>Vidurių užkietėjimas paprastai praeina nutraukus gydymą arba sumažinus dozę.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 xml:space="preserve">Pamiršus pavartoti </w:t>
      </w:r>
      <w:r w:rsidRPr="002D38AE">
        <w:rPr>
          <w:rFonts w:ascii="Times New Roman" w:hAnsi="Times New Roman" w:cs="Times New Roman"/>
          <w:b/>
        </w:rPr>
        <w:t>DIOSMECTITE SIROMED</w:t>
      </w:r>
    </w:p>
    <w:p w:rsidR="00A61ED5" w:rsidRPr="002D38AE" w:rsidRDefault="00A61ED5" w:rsidP="00A61ED5">
      <w:pPr>
        <w:spacing w:after="0" w:line="240" w:lineRule="auto"/>
        <w:rPr>
          <w:rFonts w:ascii="Times New Roman" w:hAnsi="Times New Roman"/>
          <w:lang w:val="x-none"/>
        </w:rPr>
      </w:pPr>
      <w:r w:rsidRPr="002D38AE">
        <w:rPr>
          <w:rFonts w:ascii="Times New Roman" w:hAnsi="Times New Roman"/>
          <w:lang w:val="x-none"/>
        </w:rPr>
        <w:t>Negalima vartoti dvigubos dozės norint kompensuoti praleistą dozę.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 xml:space="preserve">Nustojus vartoti </w:t>
      </w:r>
      <w:r w:rsidRPr="002D38AE">
        <w:rPr>
          <w:rFonts w:ascii="Times New Roman" w:hAnsi="Times New Roman" w:cs="Times New Roman"/>
          <w:b/>
        </w:rPr>
        <w:t>DIOSMECTITE SIROMED</w:t>
      </w:r>
    </w:p>
    <w:p w:rsidR="00A61ED5" w:rsidRPr="002D38AE" w:rsidRDefault="00A61ED5" w:rsidP="00A61ED5">
      <w:pPr>
        <w:spacing w:after="0" w:line="240" w:lineRule="auto"/>
        <w:rPr>
          <w:rFonts w:ascii="Times New Roman" w:hAnsi="Times New Roman"/>
          <w:lang w:val="x-none"/>
        </w:rPr>
      </w:pPr>
      <w:r w:rsidRPr="002D38AE">
        <w:rPr>
          <w:rFonts w:ascii="Times New Roman" w:hAnsi="Times New Roman"/>
          <w:lang w:val="x-none"/>
        </w:rPr>
        <w:t>Nutraukimo simptomų nežinoma.</w:t>
      </w:r>
    </w:p>
    <w:p w:rsidR="00A61ED5" w:rsidRPr="002D38AE" w:rsidRDefault="00A61ED5" w:rsidP="00A61ED5">
      <w:pPr>
        <w:spacing w:after="0" w:line="240" w:lineRule="auto"/>
        <w:rPr>
          <w:rFonts w:ascii="Times New Roman" w:hAnsi="Times New Roman"/>
          <w:lang w:val="x-none"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hAnsi="Times New Roman"/>
          <w:lang w:val="x-none"/>
        </w:rPr>
      </w:pPr>
      <w:r w:rsidRPr="002D38AE">
        <w:rPr>
          <w:rFonts w:ascii="Times New Roman" w:hAnsi="Times New Roman"/>
          <w:lang w:val="x-none"/>
        </w:rPr>
        <w:t>Jeigu kiltų daugiau klausimų dėl šio vaisto vartojimo, kreipkitės į gydytoją arba vaistininką.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</w:rPr>
      </w:pPr>
    </w:p>
    <w:p w:rsidR="00A61ED5" w:rsidRPr="002D38AE" w:rsidRDefault="00A61ED5" w:rsidP="00A61ED5">
      <w:pPr>
        <w:keepNext/>
        <w:keepLines/>
        <w:tabs>
          <w:tab w:val="left" w:pos="567"/>
        </w:tabs>
        <w:snapToGrid w:val="0"/>
        <w:spacing w:after="0" w:line="240" w:lineRule="auto"/>
        <w:outlineLvl w:val="2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>4.</w:t>
      </w:r>
      <w:r w:rsidRPr="002D38AE">
        <w:rPr>
          <w:rFonts w:ascii="Times New Roman" w:hAnsi="Times New Roman"/>
          <w:b/>
        </w:rPr>
        <w:tab/>
        <w:t>Galimas šalutinis poveikis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9"/>
        <w:rPr>
          <w:rFonts w:ascii="Times New Roman" w:hAnsi="Times New Roman"/>
        </w:rPr>
      </w:pPr>
      <w:r w:rsidRPr="002D38AE">
        <w:rPr>
          <w:rFonts w:ascii="Times New Roman" w:hAnsi="Times New Roman"/>
        </w:rPr>
        <w:t>Šis vaistas, kaip ir visi kiti, gali sukelti šalutinį poveikį, nors jis pasireiškia ne visiems žmonėms.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9"/>
        <w:rPr>
          <w:rFonts w:ascii="Times New Roman" w:hAnsi="Times New Roman"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  <w:r w:rsidRPr="002D38AE">
        <w:rPr>
          <w:rFonts w:ascii="Times New Roman" w:eastAsia="Calibri" w:hAnsi="Times New Roman" w:cs="Times New Roman"/>
          <w:bCs/>
          <w:noProof/>
        </w:rPr>
        <w:t>Paprastai šalutinis poveikis yra nestiprus ir trumpalaikis.</w:t>
      </w: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  <w:r w:rsidRPr="002D38AE">
        <w:rPr>
          <w:rFonts w:ascii="Times New Roman" w:eastAsia="Calibri" w:hAnsi="Times New Roman" w:cs="Times New Roman"/>
          <w:bCs/>
          <w:noProof/>
        </w:rPr>
        <w:t>Dažn</w:t>
      </w:r>
      <w:r>
        <w:rPr>
          <w:rFonts w:ascii="Times New Roman" w:eastAsia="Calibri" w:hAnsi="Times New Roman" w:cs="Times New Roman"/>
          <w:bCs/>
          <w:noProof/>
        </w:rPr>
        <w:t xml:space="preserve">i šalutinio poveikio reiškiniai </w:t>
      </w:r>
      <w:r w:rsidRPr="002D38AE">
        <w:rPr>
          <w:rFonts w:ascii="Times New Roman" w:eastAsia="Calibri" w:hAnsi="Times New Roman" w:cs="Times New Roman"/>
          <w:bCs/>
          <w:noProof/>
        </w:rPr>
        <w:t xml:space="preserve">(gali pasireikti </w:t>
      </w:r>
      <w:r>
        <w:rPr>
          <w:rFonts w:ascii="Times New Roman" w:eastAsia="Calibri" w:hAnsi="Times New Roman" w:cs="Times New Roman"/>
          <w:bCs/>
          <w:noProof/>
        </w:rPr>
        <w:t>rėčiau</w:t>
      </w:r>
      <w:r w:rsidRPr="002D38AE">
        <w:rPr>
          <w:rFonts w:ascii="Times New Roman" w:eastAsia="Calibri" w:hAnsi="Times New Roman" w:cs="Times New Roman"/>
          <w:bCs/>
          <w:noProof/>
        </w:rPr>
        <w:t xml:space="preserve"> kaip 1 iš 10 </w:t>
      </w:r>
      <w:r>
        <w:rPr>
          <w:rFonts w:ascii="Times New Roman" w:eastAsia="Calibri" w:hAnsi="Times New Roman" w:cs="Times New Roman"/>
          <w:bCs/>
          <w:noProof/>
        </w:rPr>
        <w:t>asmenų</w:t>
      </w:r>
      <w:r w:rsidRPr="002D38AE">
        <w:rPr>
          <w:rFonts w:ascii="Times New Roman" w:eastAsia="Calibri" w:hAnsi="Times New Roman" w:cs="Times New Roman"/>
          <w:bCs/>
          <w:noProof/>
        </w:rPr>
        <w:t>)</w:t>
      </w: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  <w:r w:rsidRPr="002D38AE">
        <w:rPr>
          <w:rFonts w:ascii="Times New Roman" w:eastAsia="Calibri" w:hAnsi="Times New Roman" w:cs="Times New Roman"/>
          <w:bCs/>
          <w:noProof/>
        </w:rPr>
        <w:t>•</w:t>
      </w:r>
      <w:r>
        <w:rPr>
          <w:rFonts w:ascii="Times New Roman" w:eastAsia="Calibri" w:hAnsi="Times New Roman" w:cs="Times New Roman"/>
          <w:bCs/>
          <w:noProof/>
        </w:rPr>
        <w:t xml:space="preserve"> </w:t>
      </w:r>
      <w:r w:rsidRPr="002D38AE">
        <w:rPr>
          <w:rFonts w:ascii="Times New Roman" w:eastAsia="Calibri" w:hAnsi="Times New Roman" w:cs="Times New Roman"/>
          <w:bCs/>
          <w:noProof/>
        </w:rPr>
        <w:t>Vidurių užkietėjimas.</w:t>
      </w: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  <w:r w:rsidRPr="002D38AE">
        <w:rPr>
          <w:rFonts w:ascii="Times New Roman" w:eastAsia="Calibri" w:hAnsi="Times New Roman" w:cs="Times New Roman"/>
          <w:bCs/>
          <w:noProof/>
        </w:rPr>
        <w:t>Nedažn</w:t>
      </w:r>
      <w:r>
        <w:rPr>
          <w:rFonts w:ascii="Times New Roman" w:eastAsia="Calibri" w:hAnsi="Times New Roman" w:cs="Times New Roman"/>
          <w:bCs/>
          <w:noProof/>
        </w:rPr>
        <w:t xml:space="preserve">i šalutinio poveikio reiškiniai </w:t>
      </w:r>
      <w:r w:rsidRPr="002D38AE">
        <w:rPr>
          <w:rFonts w:ascii="Times New Roman" w:eastAsia="Calibri" w:hAnsi="Times New Roman" w:cs="Times New Roman"/>
          <w:bCs/>
          <w:noProof/>
        </w:rPr>
        <w:t xml:space="preserve">(gali pasireikšti </w:t>
      </w:r>
      <w:r>
        <w:rPr>
          <w:rFonts w:ascii="Times New Roman" w:eastAsia="Calibri" w:hAnsi="Times New Roman" w:cs="Times New Roman"/>
          <w:bCs/>
          <w:noProof/>
        </w:rPr>
        <w:t>rečiau kaip</w:t>
      </w:r>
      <w:r w:rsidRPr="002D38AE">
        <w:rPr>
          <w:rFonts w:ascii="Times New Roman" w:eastAsia="Calibri" w:hAnsi="Times New Roman" w:cs="Times New Roman"/>
          <w:bCs/>
          <w:noProof/>
        </w:rPr>
        <w:t xml:space="preserve"> 1 iš 10</w:t>
      </w:r>
      <w:r>
        <w:rPr>
          <w:rFonts w:ascii="Times New Roman" w:eastAsia="Calibri" w:hAnsi="Times New Roman" w:cs="Times New Roman"/>
          <w:bCs/>
          <w:noProof/>
        </w:rPr>
        <w:t>0</w:t>
      </w:r>
      <w:r w:rsidRPr="002D38AE">
        <w:rPr>
          <w:rFonts w:ascii="Times New Roman" w:eastAsia="Calibri" w:hAnsi="Times New Roman" w:cs="Times New Roman"/>
          <w:bCs/>
          <w:noProof/>
        </w:rPr>
        <w:t xml:space="preserve"> </w:t>
      </w:r>
      <w:r>
        <w:rPr>
          <w:rFonts w:ascii="Times New Roman" w:eastAsia="Calibri" w:hAnsi="Times New Roman" w:cs="Times New Roman"/>
          <w:bCs/>
          <w:noProof/>
        </w:rPr>
        <w:t>asmenų</w:t>
      </w:r>
      <w:r w:rsidRPr="002D38AE">
        <w:rPr>
          <w:rFonts w:ascii="Times New Roman" w:eastAsia="Calibri" w:hAnsi="Times New Roman" w:cs="Times New Roman"/>
          <w:bCs/>
          <w:noProof/>
        </w:rPr>
        <w:t>)</w:t>
      </w: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  <w:r w:rsidRPr="002D38AE">
        <w:rPr>
          <w:rFonts w:ascii="Times New Roman" w:eastAsia="Calibri" w:hAnsi="Times New Roman" w:cs="Times New Roman"/>
          <w:bCs/>
          <w:noProof/>
        </w:rPr>
        <w:t>•</w:t>
      </w:r>
      <w:r>
        <w:rPr>
          <w:rFonts w:ascii="Times New Roman" w:eastAsia="Calibri" w:hAnsi="Times New Roman" w:cs="Times New Roman"/>
          <w:bCs/>
          <w:noProof/>
        </w:rPr>
        <w:t xml:space="preserve"> </w:t>
      </w:r>
      <w:r w:rsidRPr="002D38AE">
        <w:rPr>
          <w:rFonts w:ascii="Times New Roman" w:eastAsia="Calibri" w:hAnsi="Times New Roman" w:cs="Times New Roman"/>
          <w:bCs/>
          <w:noProof/>
        </w:rPr>
        <w:t xml:space="preserve">Išbėrimas, vėmimas. </w:t>
      </w: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  <w:r w:rsidRPr="002D38AE">
        <w:rPr>
          <w:rFonts w:ascii="Times New Roman" w:eastAsia="Calibri" w:hAnsi="Times New Roman" w:cs="Times New Roman"/>
          <w:bCs/>
          <w:noProof/>
        </w:rPr>
        <w:t>Ret</w:t>
      </w:r>
      <w:r>
        <w:rPr>
          <w:rFonts w:ascii="Times New Roman" w:eastAsia="Calibri" w:hAnsi="Times New Roman" w:cs="Times New Roman"/>
          <w:bCs/>
          <w:noProof/>
        </w:rPr>
        <w:t>i šalutinio poveikio reiškiniai</w:t>
      </w:r>
      <w:r w:rsidRPr="002D38AE">
        <w:rPr>
          <w:rFonts w:ascii="Times New Roman" w:eastAsia="Calibri" w:hAnsi="Times New Roman" w:cs="Times New Roman"/>
          <w:bCs/>
          <w:noProof/>
        </w:rPr>
        <w:t xml:space="preserve"> (gali pasireikšti </w:t>
      </w:r>
      <w:r>
        <w:rPr>
          <w:rFonts w:ascii="Times New Roman" w:eastAsia="Calibri" w:hAnsi="Times New Roman" w:cs="Times New Roman"/>
          <w:bCs/>
          <w:noProof/>
        </w:rPr>
        <w:t>rečiau kaip</w:t>
      </w:r>
      <w:r w:rsidRPr="002D38AE">
        <w:rPr>
          <w:rFonts w:ascii="Times New Roman" w:eastAsia="Calibri" w:hAnsi="Times New Roman" w:cs="Times New Roman"/>
          <w:bCs/>
          <w:noProof/>
        </w:rPr>
        <w:t xml:space="preserve"> 1 iš 1</w:t>
      </w:r>
      <w:r>
        <w:rPr>
          <w:rFonts w:ascii="Times New Roman" w:eastAsia="Calibri" w:hAnsi="Times New Roman" w:cs="Times New Roman"/>
          <w:bCs/>
          <w:noProof/>
        </w:rPr>
        <w:t xml:space="preserve"> 0</w:t>
      </w:r>
      <w:r w:rsidRPr="002D38AE">
        <w:rPr>
          <w:rFonts w:ascii="Times New Roman" w:eastAsia="Calibri" w:hAnsi="Times New Roman" w:cs="Times New Roman"/>
          <w:bCs/>
          <w:noProof/>
        </w:rPr>
        <w:t>0</w:t>
      </w:r>
      <w:r>
        <w:rPr>
          <w:rFonts w:ascii="Times New Roman" w:eastAsia="Calibri" w:hAnsi="Times New Roman" w:cs="Times New Roman"/>
          <w:bCs/>
          <w:noProof/>
        </w:rPr>
        <w:t>0</w:t>
      </w:r>
      <w:r w:rsidRPr="002D38AE">
        <w:rPr>
          <w:rFonts w:ascii="Times New Roman" w:eastAsia="Calibri" w:hAnsi="Times New Roman" w:cs="Times New Roman"/>
          <w:bCs/>
          <w:noProof/>
        </w:rPr>
        <w:t xml:space="preserve"> </w:t>
      </w:r>
      <w:r>
        <w:rPr>
          <w:rFonts w:ascii="Times New Roman" w:eastAsia="Calibri" w:hAnsi="Times New Roman" w:cs="Times New Roman"/>
          <w:bCs/>
          <w:noProof/>
        </w:rPr>
        <w:t>asmenų</w:t>
      </w:r>
      <w:r w:rsidRPr="002D38AE">
        <w:rPr>
          <w:rFonts w:ascii="Times New Roman" w:eastAsia="Calibri" w:hAnsi="Times New Roman" w:cs="Times New Roman"/>
          <w:bCs/>
          <w:noProof/>
        </w:rPr>
        <w:t>)</w:t>
      </w: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  <w:r w:rsidRPr="002D38AE">
        <w:rPr>
          <w:rFonts w:ascii="Times New Roman" w:eastAsia="Calibri" w:hAnsi="Times New Roman" w:cs="Times New Roman"/>
          <w:bCs/>
          <w:noProof/>
        </w:rPr>
        <w:t>•</w:t>
      </w:r>
      <w:r>
        <w:rPr>
          <w:rFonts w:ascii="Times New Roman" w:eastAsia="Calibri" w:hAnsi="Times New Roman" w:cs="Times New Roman"/>
          <w:bCs/>
          <w:noProof/>
        </w:rPr>
        <w:t xml:space="preserve"> </w:t>
      </w:r>
      <w:r w:rsidRPr="002D38AE">
        <w:rPr>
          <w:rFonts w:ascii="Times New Roman" w:eastAsia="Calibri" w:hAnsi="Times New Roman" w:cs="Times New Roman"/>
          <w:bCs/>
          <w:noProof/>
        </w:rPr>
        <w:t>Dilgėlinė (niežtintis išbėrimas).</w:t>
      </w: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eastAsia="Calibri" w:hAnsi="Times New Roman" w:cs="Times New Roman"/>
          <w:bCs/>
          <w:noProof/>
        </w:rPr>
      </w:pPr>
      <w:r>
        <w:rPr>
          <w:rFonts w:ascii="Times New Roman" w:eastAsia="Calibri" w:hAnsi="Times New Roman" w:cs="Times New Roman"/>
          <w:bCs/>
          <w:noProof/>
        </w:rPr>
        <w:t>Šalutinio poveikio reiškiniai, kurių d</w:t>
      </w:r>
      <w:r w:rsidRPr="002D38AE">
        <w:rPr>
          <w:rFonts w:ascii="Times New Roman" w:eastAsia="Calibri" w:hAnsi="Times New Roman" w:cs="Times New Roman"/>
          <w:bCs/>
          <w:noProof/>
        </w:rPr>
        <w:t>ažnis nežinomas (negali būti apskaičiuotas pagal turimus duomenis)</w:t>
      </w:r>
    </w:p>
    <w:p w:rsidR="00A61ED5" w:rsidRPr="002D38AE" w:rsidRDefault="00A61ED5" w:rsidP="00A61ED5">
      <w:pPr>
        <w:spacing w:after="0" w:line="240" w:lineRule="auto"/>
        <w:rPr>
          <w:rFonts w:ascii="Times New Roman" w:hAnsi="Times New Roman"/>
          <w:lang w:val="x-none"/>
        </w:rPr>
      </w:pPr>
      <w:r w:rsidRPr="002D38AE"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 xml:space="preserve"> </w:t>
      </w:r>
      <w:r w:rsidRPr="002D38AE">
        <w:rPr>
          <w:rFonts w:ascii="Times New Roman" w:eastAsia="Times New Roman" w:hAnsi="Times New Roman" w:cs="Times New Roman"/>
        </w:rPr>
        <w:t>Alerginės reakcijos simptomai, pvz., odos paraudimas, niežėjimas, patinimas, sunkumas kvėpuoti ir burnos, gerklų, liežuvio sutinimas (angioneurozinė edema), alpimas ar kolapsas.</w:t>
      </w:r>
    </w:p>
    <w:p w:rsidR="00A61ED5" w:rsidRPr="002D38AE" w:rsidRDefault="00A61ED5" w:rsidP="00A61ED5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/>
          <w:b/>
        </w:rPr>
      </w:pPr>
    </w:p>
    <w:p w:rsidR="00A61ED5" w:rsidRPr="002D38AE" w:rsidRDefault="00A61ED5" w:rsidP="00A61ED5">
      <w:pPr>
        <w:tabs>
          <w:tab w:val="left" w:pos="567"/>
        </w:tabs>
        <w:snapToGrid w:val="0"/>
        <w:spacing w:after="0" w:line="240" w:lineRule="auto"/>
        <w:rPr>
          <w:rFonts w:ascii="Times New Roman" w:hAnsi="Times New Roman"/>
          <w:b/>
        </w:rPr>
      </w:pPr>
      <w:r w:rsidRPr="002D38AE">
        <w:rPr>
          <w:rFonts w:ascii="Times New Roman" w:hAnsi="Times New Roman"/>
          <w:b/>
        </w:rPr>
        <w:t>Pranešimas apie šalutinį poveikį</w:t>
      </w:r>
    </w:p>
    <w:p w:rsidR="00A61ED5" w:rsidRPr="002D38AE" w:rsidRDefault="00A61ED5" w:rsidP="00A61ED5">
      <w:pPr>
        <w:tabs>
          <w:tab w:val="left" w:pos="567"/>
        </w:tabs>
        <w:snapToGrid w:val="0"/>
        <w:spacing w:after="0" w:line="260" w:lineRule="exact"/>
        <w:ind w:right="-449"/>
        <w:jc w:val="both"/>
        <w:rPr>
          <w:rFonts w:ascii="Times New Roman" w:hAnsi="Times New Roman" w:cs="Times New Roman"/>
        </w:rPr>
      </w:pPr>
      <w:r w:rsidRPr="00C40BBA">
        <w:rPr>
          <w:rFonts w:ascii="Times New Roman" w:hAnsi="Times New Roman"/>
        </w:rPr>
        <w:t xml:space="preserve">Jeigu pasireiškė šalutinis poveikis, įskaitant šiame lapelyje nenurodytą, pasakykite gydytojui arba vaistininkui arba slaugytojui. </w:t>
      </w:r>
      <w:r w:rsidRPr="002072C8">
        <w:rPr>
          <w:rFonts w:ascii="Times New Roman" w:hAnsi="Times New Roman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73 568. Pranešdami apie šalutinį poveikį galite mums padėti gauti daugiau informacijos apie šio vaisto saugumą.</w:t>
      </w:r>
    </w:p>
    <w:p w:rsidR="00A61ED5" w:rsidRPr="002D38AE" w:rsidRDefault="00A61ED5" w:rsidP="00A61ED5">
      <w:pPr>
        <w:tabs>
          <w:tab w:val="left" w:pos="567"/>
        </w:tabs>
        <w:snapToGrid w:val="0"/>
        <w:spacing w:after="0" w:line="260" w:lineRule="exact"/>
        <w:ind w:right="-449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keepNext/>
        <w:keepLines/>
        <w:tabs>
          <w:tab w:val="left" w:pos="567"/>
        </w:tabs>
        <w:snapToGrid w:val="0"/>
        <w:spacing w:after="0" w:line="240" w:lineRule="auto"/>
        <w:outlineLvl w:val="2"/>
        <w:rPr>
          <w:rFonts w:ascii="Times New Roman" w:hAnsi="Times New Roman" w:cs="Times New Roman"/>
          <w:b/>
        </w:rPr>
      </w:pPr>
      <w:r w:rsidRPr="002D38AE">
        <w:rPr>
          <w:rFonts w:ascii="Times New Roman" w:hAnsi="Times New Roman" w:cs="Times New Roman"/>
          <w:b/>
        </w:rPr>
        <w:t>5.</w:t>
      </w:r>
      <w:r w:rsidRPr="002D38AE">
        <w:rPr>
          <w:rFonts w:ascii="Times New Roman" w:hAnsi="Times New Roman" w:cs="Times New Roman"/>
          <w:b/>
        </w:rPr>
        <w:tab/>
        <w:t>Kaip laikyti DIOSMECTITE SIROMED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Šį vaistą laikykite vaikams nepasiekiamoje ir nepastebimoje vietoje.</w:t>
      </w:r>
    </w:p>
    <w:p w:rsidR="00A61ED5" w:rsidRPr="002D38AE" w:rsidRDefault="00A61ED5" w:rsidP="00A61ED5">
      <w:pPr>
        <w:tabs>
          <w:tab w:val="left" w:pos="567"/>
        </w:tabs>
        <w:snapToGrid w:val="0"/>
        <w:spacing w:after="0" w:line="260" w:lineRule="exact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tabs>
          <w:tab w:val="left" w:pos="567"/>
        </w:tabs>
        <w:snapToGrid w:val="0"/>
        <w:spacing w:after="0" w:line="260" w:lineRule="exact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Šiam vaistui specialių laikymo sąlygų nereikia.</w:t>
      </w:r>
    </w:p>
    <w:p w:rsidR="00A61ED5" w:rsidRPr="002D38AE" w:rsidRDefault="00A61ED5" w:rsidP="00A61ED5">
      <w:pPr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Paruoštą geriamąją suspensiją suvartoti iš karto.</w:t>
      </w:r>
    </w:p>
    <w:p w:rsidR="00A61ED5" w:rsidRPr="002D38AE" w:rsidRDefault="00A61ED5" w:rsidP="00A61ED5">
      <w:pPr>
        <w:spacing w:after="0" w:line="240" w:lineRule="auto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Ant dėžutės ir paketėlio po „Tinka iki“ nurodytam tinkamumo laikui pasibaigus, šio vaisto vartoti negalima. Vaistas tinkamas vartoti iki paskutinės nurodyto mėnesio dienos.</w:t>
      </w:r>
    </w:p>
    <w:p w:rsidR="00A61ED5" w:rsidRPr="002D38AE" w:rsidRDefault="00A61ED5" w:rsidP="00A61ED5">
      <w:pPr>
        <w:spacing w:after="0" w:line="240" w:lineRule="auto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keepNext/>
        <w:keepLines/>
        <w:tabs>
          <w:tab w:val="left" w:pos="567"/>
        </w:tabs>
        <w:snapToGrid w:val="0"/>
        <w:spacing w:after="0" w:line="240" w:lineRule="auto"/>
        <w:outlineLvl w:val="2"/>
        <w:rPr>
          <w:rFonts w:ascii="Times New Roman" w:hAnsi="Times New Roman" w:cs="Times New Roman"/>
          <w:b/>
        </w:rPr>
      </w:pPr>
      <w:r w:rsidRPr="002D38AE">
        <w:rPr>
          <w:rFonts w:ascii="Times New Roman" w:hAnsi="Times New Roman" w:cs="Times New Roman"/>
          <w:b/>
        </w:rPr>
        <w:t>6.</w:t>
      </w:r>
      <w:r w:rsidRPr="002D38AE">
        <w:rPr>
          <w:rFonts w:ascii="Times New Roman" w:hAnsi="Times New Roman" w:cs="Times New Roman"/>
        </w:rPr>
        <w:tab/>
      </w:r>
      <w:r w:rsidRPr="002D38AE">
        <w:rPr>
          <w:rFonts w:ascii="Times New Roman" w:hAnsi="Times New Roman" w:cs="Times New Roman"/>
          <w:b/>
        </w:rPr>
        <w:t>Pakuotės turinys ir kita informacija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 w:cs="Times New Roman"/>
          <w:b/>
        </w:rPr>
      </w:pPr>
      <w:r w:rsidRPr="002D38AE">
        <w:rPr>
          <w:rFonts w:ascii="Times New Roman" w:hAnsi="Times New Roman" w:cs="Times New Roman"/>
          <w:b/>
        </w:rPr>
        <w:t>DIOSMECTITE SIROMED</w:t>
      </w:r>
      <w:r w:rsidRPr="002D38AE">
        <w:rPr>
          <w:rFonts w:ascii="Times New Roman" w:hAnsi="Times New Roman" w:cs="Times New Roman"/>
        </w:rPr>
        <w:t xml:space="preserve"> </w:t>
      </w:r>
      <w:r w:rsidRPr="002D38AE">
        <w:rPr>
          <w:rFonts w:ascii="Times New Roman" w:hAnsi="Times New Roman" w:cs="Times New Roman"/>
          <w:b/>
        </w:rPr>
        <w:t xml:space="preserve">sudėtis </w:t>
      </w:r>
    </w:p>
    <w:p w:rsidR="00A61ED5" w:rsidRPr="002D38AE" w:rsidRDefault="00A61ED5" w:rsidP="00A61ED5">
      <w:pPr>
        <w:numPr>
          <w:ilvl w:val="0"/>
          <w:numId w:val="2"/>
        </w:numPr>
        <w:tabs>
          <w:tab w:val="left" w:pos="567"/>
          <w:tab w:val="left" w:pos="1296"/>
        </w:tabs>
        <w:snapToGrid w:val="0"/>
        <w:spacing w:after="0" w:line="240" w:lineRule="auto"/>
        <w:ind w:left="567" w:right="-2" w:hanging="567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 xml:space="preserve">Veiklioji medžiaga yra diosmektitas. Viename 3,7 g paketėlyje yra 3 g diosmektito. </w:t>
      </w:r>
    </w:p>
    <w:p w:rsidR="00A61ED5" w:rsidRPr="002D38AE" w:rsidRDefault="00A61ED5" w:rsidP="00A61ED5">
      <w:pPr>
        <w:numPr>
          <w:ilvl w:val="0"/>
          <w:numId w:val="2"/>
        </w:numPr>
        <w:tabs>
          <w:tab w:val="left" w:pos="567"/>
          <w:tab w:val="left" w:pos="1296"/>
        </w:tabs>
        <w:snapToGrid w:val="0"/>
        <w:spacing w:after="0" w:line="240" w:lineRule="auto"/>
        <w:ind w:left="567" w:right="-2" w:hanging="567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Pagalbinės medžiagos yra gliukozė monohidratas, aspartamas (E951), vanilinas.</w:t>
      </w: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 w:cs="Times New Roman"/>
          <w:b/>
        </w:rPr>
      </w:pPr>
      <w:r w:rsidRPr="002D38AE">
        <w:rPr>
          <w:rFonts w:ascii="Times New Roman" w:hAnsi="Times New Roman" w:cs="Times New Roman"/>
          <w:b/>
        </w:rPr>
        <w:t>DIOSMECTITE SIROMED</w:t>
      </w:r>
      <w:r w:rsidRPr="002D38AE">
        <w:rPr>
          <w:rFonts w:ascii="Times New Roman" w:hAnsi="Times New Roman" w:cs="Times New Roman"/>
        </w:rPr>
        <w:t xml:space="preserve"> </w:t>
      </w:r>
      <w:r w:rsidRPr="002D38AE">
        <w:rPr>
          <w:rFonts w:ascii="Times New Roman" w:hAnsi="Times New Roman" w:cs="Times New Roman"/>
          <w:b/>
        </w:rPr>
        <w:t>išvaizda ir kiekis pakuotėje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spacing w:after="0" w:line="240" w:lineRule="auto"/>
        <w:rPr>
          <w:rFonts w:ascii="Times New Roman" w:hAnsi="Times New Roman" w:cs="Times New Roman"/>
          <w:lang w:val="x-none"/>
        </w:rPr>
      </w:pPr>
      <w:r w:rsidRPr="002D38AE">
        <w:rPr>
          <w:rFonts w:ascii="Times New Roman" w:hAnsi="Times New Roman" w:cs="Times New Roman"/>
        </w:rPr>
        <w:t>Baltos ar balkšvos spalvos milteliai geriamajai suspensijai.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Kartono dėžutėje yra 10 arba 30 paketėlių.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Gali būti tiekiamos ne visų dydžių pakuotės.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hAnsi="Times New Roman" w:cs="Times New Roman"/>
          <w:b/>
        </w:rPr>
      </w:pPr>
      <w:r w:rsidRPr="002D38AE">
        <w:rPr>
          <w:rFonts w:ascii="Times New Roman" w:hAnsi="Times New Roman" w:cs="Times New Roman"/>
          <w:b/>
        </w:rPr>
        <w:t>Registruotojas ir gamintojas</w:t>
      </w:r>
    </w:p>
    <w:p w:rsidR="00A61ED5" w:rsidRPr="002D38AE" w:rsidRDefault="00A61ED5" w:rsidP="00A61ED5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UAB „</w:t>
      </w:r>
      <w:r>
        <w:rPr>
          <w:rFonts w:ascii="Times New Roman" w:hAnsi="Times New Roman" w:cs="Times New Roman"/>
        </w:rPr>
        <w:t>Eletis</w:t>
      </w:r>
      <w:r w:rsidRPr="002D38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Pharma</w:t>
      </w:r>
      <w:r w:rsidRPr="002D38AE">
        <w:rPr>
          <w:rFonts w:ascii="Times New Roman" w:hAnsi="Times New Roman" w:cs="Times New Roman"/>
        </w:rPr>
        <w:t>“</w:t>
      </w: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Sukilėlių pr. 61-2</w:t>
      </w: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LT-49333, Kaunas</w:t>
      </w: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Lietuva</w:t>
      </w: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Tel.: +370 37 370054</w:t>
      </w: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>Faksas: +370 37 370067</w:t>
      </w:r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 xml:space="preserve">El. Paštas: </w:t>
      </w:r>
      <w:hyperlink r:id="rId5" w:history="1">
        <w:r w:rsidRPr="009A7E2B">
          <w:rPr>
            <w:rStyle w:val="Hipersaitas"/>
            <w:rFonts w:ascii="Times New Roman" w:hAnsi="Times New Roman" w:cs="Times New Roman"/>
          </w:rPr>
          <w:t>info@eletispharma.lt</w:t>
        </w:r>
      </w:hyperlink>
    </w:p>
    <w:p w:rsidR="00A61ED5" w:rsidRPr="002D38AE" w:rsidRDefault="00A61ED5" w:rsidP="00A61ED5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 w:cs="Times New Roman"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567"/>
        </w:tabs>
        <w:snapToGrid w:val="0"/>
        <w:spacing w:after="0" w:line="240" w:lineRule="auto"/>
        <w:ind w:right="-2"/>
        <w:rPr>
          <w:rFonts w:ascii="Times New Roman" w:hAnsi="Times New Roman" w:cs="Times New Roman"/>
          <w:i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567"/>
        </w:tabs>
        <w:snapToGrid w:val="0"/>
        <w:spacing w:after="0" w:line="240" w:lineRule="auto"/>
        <w:ind w:right="-2"/>
        <w:rPr>
          <w:rFonts w:ascii="Times New Roman" w:hAnsi="Times New Roman" w:cs="Times New Roman"/>
          <w:i/>
        </w:rPr>
      </w:pPr>
    </w:p>
    <w:p w:rsidR="00A61ED5" w:rsidRPr="002D38AE" w:rsidRDefault="00A61ED5" w:rsidP="00A61ED5">
      <w:pPr>
        <w:keepNext/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  <w:b/>
        </w:rPr>
        <w:t>Šis pakuotės lapelis paskutinį kartą peržiūrėtas</w:t>
      </w:r>
      <w:r>
        <w:rPr>
          <w:rFonts w:ascii="Times New Roman" w:hAnsi="Times New Roman" w:cs="Times New Roman"/>
          <w:b/>
        </w:rPr>
        <w:t xml:space="preserve"> 2025-04-02.</w:t>
      </w:r>
    </w:p>
    <w:p w:rsidR="00A61ED5" w:rsidRPr="002D38AE" w:rsidRDefault="00A61ED5" w:rsidP="00A61ED5">
      <w:pPr>
        <w:numPr>
          <w:ilvl w:val="12"/>
          <w:numId w:val="0"/>
        </w:numPr>
        <w:tabs>
          <w:tab w:val="left" w:pos="567"/>
        </w:tabs>
        <w:snapToGrid w:val="0"/>
        <w:spacing w:after="0" w:line="240" w:lineRule="auto"/>
        <w:ind w:right="-2"/>
        <w:rPr>
          <w:rFonts w:ascii="Times New Roman" w:hAnsi="Times New Roman" w:cs="Times New Roman"/>
          <w:i/>
        </w:rPr>
      </w:pPr>
    </w:p>
    <w:p w:rsidR="00A61ED5" w:rsidRPr="002D38AE" w:rsidRDefault="00A61ED5" w:rsidP="00A61ED5">
      <w:pPr>
        <w:numPr>
          <w:ilvl w:val="12"/>
          <w:numId w:val="0"/>
        </w:numPr>
        <w:tabs>
          <w:tab w:val="left" w:pos="567"/>
        </w:tabs>
        <w:snapToGrid w:val="0"/>
        <w:spacing w:after="0" w:line="240" w:lineRule="auto"/>
        <w:ind w:right="-2"/>
        <w:rPr>
          <w:rFonts w:ascii="Times New Roman" w:hAnsi="Times New Roman" w:cs="Times New Roman"/>
          <w:i/>
        </w:rPr>
      </w:pPr>
    </w:p>
    <w:p w:rsidR="00A61ED5" w:rsidRPr="00591510" w:rsidRDefault="00A61ED5" w:rsidP="00A61ED5">
      <w:pPr>
        <w:numPr>
          <w:ilvl w:val="12"/>
          <w:numId w:val="0"/>
        </w:numPr>
        <w:tabs>
          <w:tab w:val="left" w:pos="567"/>
        </w:tabs>
        <w:snapToGrid w:val="0"/>
        <w:spacing w:after="0" w:line="240" w:lineRule="auto"/>
        <w:ind w:right="-2"/>
        <w:rPr>
          <w:rFonts w:ascii="Times New Roman" w:hAnsi="Times New Roman" w:cs="Times New Roman"/>
        </w:rPr>
      </w:pPr>
      <w:r w:rsidRPr="002D38AE">
        <w:rPr>
          <w:rFonts w:ascii="Times New Roman" w:hAnsi="Times New Roman" w:cs="Times New Roman"/>
        </w:rPr>
        <w:t xml:space="preserve">Išsami informacija apie šį vaistą pateikiama Valstybinės vaistų kontrolės tarnybos prie Lietuvos Respublikos sveikatos apsaugos ministerijos </w:t>
      </w:r>
      <w:r w:rsidRPr="008F6C77">
        <w:rPr>
          <w:rFonts w:ascii="Times New Roman" w:hAnsi="Times New Roman" w:cs="Times New Roman"/>
        </w:rPr>
        <w:t>tinklalapyje</w:t>
      </w:r>
      <w:r w:rsidRPr="008F6C77">
        <w:rPr>
          <w:rFonts w:ascii="Times New Roman" w:hAnsi="Times New Roman" w:cs="Times New Roman"/>
          <w:i/>
        </w:rPr>
        <w:t xml:space="preserve"> </w:t>
      </w:r>
      <w:r w:rsidRPr="008F6C77">
        <w:rPr>
          <w:rFonts w:ascii="Times New Roman" w:hAnsi="Times New Roman" w:cs="Times New Roman"/>
          <w:color w:val="0000EE"/>
          <w:u w:val="single"/>
          <w:lang w:eastAsia="lt-LT"/>
        </w:rPr>
        <w:t>https://vvkt.lrv.lt/lt/.</w:t>
      </w:r>
    </w:p>
    <w:p w:rsidR="00A61ED5" w:rsidRPr="00591510" w:rsidRDefault="00A61ED5" w:rsidP="00A61ED5">
      <w:pPr>
        <w:spacing w:after="0" w:line="240" w:lineRule="auto"/>
        <w:rPr>
          <w:rFonts w:ascii="Times New Roman" w:hAnsi="Times New Roman" w:cs="Times New Roman"/>
          <w:lang w:val="x-none"/>
        </w:rPr>
      </w:pPr>
    </w:p>
    <w:p w:rsidR="00A61ED5" w:rsidRPr="00591510" w:rsidRDefault="00A61ED5" w:rsidP="00A61ED5">
      <w:pPr>
        <w:spacing w:after="0" w:line="240" w:lineRule="auto"/>
        <w:rPr>
          <w:rFonts w:ascii="Times New Roman" w:hAnsi="Times New Roman" w:cs="Times New Roman"/>
          <w:lang w:val="x-none"/>
        </w:rPr>
      </w:pPr>
    </w:p>
    <w:p w:rsidR="00A61ED5" w:rsidRDefault="00A61ED5" w:rsidP="00A61ED5"/>
    <w:p w:rsidR="00BA6577" w:rsidRDefault="00BA6577">
      <w:bookmarkStart w:id="0" w:name="_GoBack"/>
      <w:bookmarkEnd w:id="0"/>
    </w:p>
    <w:sectPr w:rsidR="00BA6577" w:rsidSect="00B0271B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ED5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A61ED5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E0AC3-7277-4AAA-9233-554615CC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1ED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A61ED5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A6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eletispharm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5435</Words>
  <Characters>3098</Characters>
  <Application>Microsoft Office Word</Application>
  <DocSecurity>0</DocSecurity>
  <Lines>25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2025-04-02T08:37:00Z</dcterms:created>
  <dcterms:modified xsi:type="dcterms:W3CDTF">2025-04-02T08:38:00Z</dcterms:modified>
</cp:coreProperties>
</file>