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753" w:rsidRDefault="00717753" w:rsidP="00717753">
      <w:pPr>
        <w:keepNext/>
        <w:tabs>
          <w:tab w:val="left" w:pos="567"/>
        </w:tabs>
        <w:spacing w:after="0" w:line="240" w:lineRule="auto"/>
        <w:jc w:val="center"/>
        <w:outlineLvl w:val="1"/>
        <w:rPr>
          <w:rFonts w:ascii="Times New Roman" w:hAnsi="Times New Roman"/>
          <w:b/>
          <w:lang w:val="fi-FI"/>
        </w:rPr>
      </w:pPr>
      <w:r>
        <w:rPr>
          <w:rFonts w:ascii="Times New Roman" w:hAnsi="Times New Roman"/>
          <w:b/>
          <w:lang w:val="fi-FI"/>
        </w:rPr>
        <w:t>Pakuotės lapelis: informacija vartotojui</w:t>
      </w:r>
    </w:p>
    <w:p w:rsidR="00717753" w:rsidRDefault="00717753" w:rsidP="00717753">
      <w:pPr>
        <w:numPr>
          <w:ilvl w:val="12"/>
          <w:numId w:val="0"/>
        </w:numPr>
        <w:shd w:val="clear" w:color="auto" w:fill="FFFFFF"/>
        <w:tabs>
          <w:tab w:val="left" w:pos="567"/>
        </w:tabs>
        <w:spacing w:after="0" w:line="240" w:lineRule="auto"/>
        <w:jc w:val="center"/>
        <w:rPr>
          <w:rFonts w:ascii="Times New Roman" w:hAnsi="Times New Roman"/>
          <w:lang w:val="fi-FI"/>
        </w:rPr>
      </w:pPr>
    </w:p>
    <w:p w:rsidR="00717753" w:rsidRDefault="00717753" w:rsidP="00717753">
      <w:pPr>
        <w:tabs>
          <w:tab w:val="left" w:pos="567"/>
        </w:tabs>
        <w:spacing w:after="0" w:line="260" w:lineRule="exact"/>
        <w:jc w:val="center"/>
        <w:rPr>
          <w:rFonts w:ascii="Times New Roman" w:eastAsia="Times New Roman" w:hAnsi="Times New Roman" w:cs="Times New Roman"/>
          <w:b/>
          <w:noProof/>
          <w:snapToGrid w:val="0"/>
          <w:szCs w:val="24"/>
          <w:lang w:val="en-GB"/>
        </w:rPr>
      </w:pPr>
      <w:r>
        <w:rPr>
          <w:rFonts w:ascii="Times New Roman" w:eastAsia="Times New Roman" w:hAnsi="Times New Roman" w:cs="Times New Roman"/>
          <w:b/>
          <w:noProof/>
          <w:snapToGrid w:val="0"/>
          <w:szCs w:val="24"/>
          <w:lang w:val="en-GB"/>
        </w:rPr>
        <w:t>Dolait 200 mg plėvele dengtos tabletės</w:t>
      </w:r>
    </w:p>
    <w:p w:rsidR="00717753" w:rsidRDefault="00717753" w:rsidP="00717753">
      <w:pPr>
        <w:tabs>
          <w:tab w:val="left" w:pos="567"/>
        </w:tabs>
        <w:spacing w:after="0" w:line="260" w:lineRule="exact"/>
        <w:jc w:val="center"/>
        <w:rPr>
          <w:rFonts w:ascii="Times New Roman" w:eastAsia="Times New Roman" w:hAnsi="Times New Roman" w:cs="Times New Roman"/>
          <w:b/>
          <w:snapToGrid w:val="0"/>
          <w:szCs w:val="24"/>
          <w:lang w:val="en-GB"/>
        </w:rPr>
      </w:pPr>
      <w:r>
        <w:rPr>
          <w:rFonts w:ascii="Times New Roman" w:eastAsia="Times New Roman" w:hAnsi="Times New Roman" w:cs="Times New Roman"/>
          <w:b/>
          <w:noProof/>
          <w:snapToGrid w:val="0"/>
          <w:szCs w:val="24"/>
          <w:lang w:val="en-GB"/>
        </w:rPr>
        <w:t>Dolait 300 mg plėvele dengtos tabletės</w:t>
      </w:r>
    </w:p>
    <w:p w:rsidR="00717753" w:rsidRDefault="00717753" w:rsidP="00717753">
      <w:pPr>
        <w:numPr>
          <w:ilvl w:val="12"/>
          <w:numId w:val="0"/>
        </w:numPr>
        <w:tabs>
          <w:tab w:val="left" w:pos="567"/>
        </w:tabs>
        <w:spacing w:after="0" w:line="240" w:lineRule="auto"/>
        <w:jc w:val="center"/>
        <w:rPr>
          <w:rFonts w:ascii="Times New Roman" w:eastAsia="Times New Roman" w:hAnsi="Times New Roman" w:cs="Times New Roman"/>
          <w:snapToGrid w:val="0"/>
          <w:szCs w:val="24"/>
          <w:lang w:val="en-GB"/>
        </w:rPr>
      </w:pPr>
      <w:r>
        <w:rPr>
          <w:rFonts w:ascii="Times New Roman" w:eastAsia="Times New Roman" w:hAnsi="Times New Roman" w:cs="Times New Roman"/>
          <w:noProof/>
          <w:snapToGrid w:val="0"/>
          <w:szCs w:val="24"/>
          <w:lang w:val="en-GB"/>
        </w:rPr>
        <w:t>etodolakas</w:t>
      </w:r>
    </w:p>
    <w:p w:rsidR="00717753" w:rsidRDefault="00717753" w:rsidP="00717753">
      <w:pPr>
        <w:tabs>
          <w:tab w:val="left" w:pos="567"/>
        </w:tabs>
        <w:spacing w:after="0" w:line="240" w:lineRule="auto"/>
        <w:rPr>
          <w:rFonts w:ascii="Times New Roman" w:eastAsia="Times New Roman" w:hAnsi="Times New Roman" w:cs="Times New Roman"/>
          <w:snapToGrid w:val="0"/>
          <w:color w:val="008000"/>
          <w:szCs w:val="24"/>
          <w:lang w:val="en-GB"/>
        </w:rPr>
      </w:pPr>
    </w:p>
    <w:p w:rsidR="00717753" w:rsidRDefault="00717753" w:rsidP="00717753">
      <w:pPr>
        <w:tabs>
          <w:tab w:val="left" w:pos="567"/>
        </w:tabs>
        <w:suppressAutoHyphens/>
        <w:spacing w:after="0" w:line="240" w:lineRule="auto"/>
        <w:ind w:left="142" w:hanging="142"/>
        <w:rPr>
          <w:rFonts w:ascii="Times New Roman" w:eastAsia="Times New Roman" w:hAnsi="Times New Roman" w:cs="Times New Roman"/>
          <w:snapToGrid w:val="0"/>
          <w:szCs w:val="24"/>
          <w:lang w:val="en-GB"/>
        </w:rPr>
      </w:pPr>
      <w:r>
        <w:rPr>
          <w:rFonts w:ascii="Times New Roman" w:eastAsia="Times New Roman" w:hAnsi="Times New Roman" w:cs="Times New Roman"/>
          <w:b/>
          <w:noProof/>
          <w:snapToGrid w:val="0"/>
          <w:szCs w:val="24"/>
          <w:lang w:val="en-GB"/>
        </w:rPr>
        <w:t>Atidžiai perskaitykite visą šį lapelį, prieš pradėdami vartoti vaistą, nes jame pateikiama Jums svarbi informacija.</w:t>
      </w:r>
    </w:p>
    <w:p w:rsidR="00717753" w:rsidRDefault="00717753" w:rsidP="00717753">
      <w:pPr>
        <w:numPr>
          <w:ilvl w:val="0"/>
          <w:numId w:val="1"/>
        </w:numPr>
        <w:tabs>
          <w:tab w:val="left" w:pos="567"/>
        </w:tabs>
        <w:spacing w:after="0" w:line="240" w:lineRule="auto"/>
        <w:ind w:left="567" w:right="-2" w:hanging="567"/>
        <w:rPr>
          <w:rFonts w:ascii="Times New Roman" w:hAnsi="Times New Roman"/>
          <w:lang w:val="fi-FI"/>
        </w:rPr>
      </w:pPr>
      <w:r>
        <w:rPr>
          <w:rFonts w:ascii="Times New Roman" w:hAnsi="Times New Roman"/>
          <w:lang w:val="fi-FI"/>
        </w:rPr>
        <w:t xml:space="preserve">Neišmeskite šio lapelio, nes vėl gali prireikti jį perskaityti. </w:t>
      </w:r>
    </w:p>
    <w:p w:rsidR="00717753" w:rsidRDefault="00717753" w:rsidP="00717753">
      <w:pPr>
        <w:numPr>
          <w:ilvl w:val="0"/>
          <w:numId w:val="1"/>
        </w:numPr>
        <w:tabs>
          <w:tab w:val="left" w:pos="567"/>
        </w:tabs>
        <w:spacing w:after="0" w:line="240" w:lineRule="auto"/>
        <w:ind w:left="567" w:right="-2" w:hanging="567"/>
        <w:rPr>
          <w:rFonts w:ascii="Times New Roman" w:hAnsi="Times New Roman"/>
          <w:lang w:val="fi-FI"/>
        </w:rPr>
      </w:pPr>
      <w:r>
        <w:rPr>
          <w:rFonts w:ascii="Times New Roman" w:hAnsi="Times New Roman"/>
          <w:lang w:val="fi-FI"/>
        </w:rPr>
        <w:t>Jeigu kiltų daugiau klausimų, kreipkitės į gydytoją arba vaistininką.</w:t>
      </w:r>
    </w:p>
    <w:p w:rsidR="00717753" w:rsidRDefault="00717753" w:rsidP="00717753">
      <w:pPr>
        <w:tabs>
          <w:tab w:val="left" w:pos="567"/>
        </w:tabs>
        <w:spacing w:after="0" w:line="240" w:lineRule="auto"/>
        <w:ind w:left="567" w:right="-2" w:hanging="567"/>
        <w:rPr>
          <w:rFonts w:ascii="Times New Roman" w:hAnsi="Times New Roman"/>
          <w:lang w:val="fi-FI"/>
        </w:rPr>
      </w:pPr>
      <w:r>
        <w:rPr>
          <w:rFonts w:ascii="Times New Roman" w:hAnsi="Times New Roman"/>
          <w:lang w:val="fi-FI"/>
        </w:rPr>
        <w:t>-</w:t>
      </w:r>
      <w:r>
        <w:rPr>
          <w:rFonts w:ascii="Times New Roman" w:hAnsi="Times New Roman"/>
          <w:lang w:val="fi-FI"/>
        </w:rPr>
        <w:tab/>
        <w:t>Šis vaistas skirtas tik Jums, todėl kitiems žmonėms jo duoti negalima. Vaistas gali jiems pakenkti (net tiems, kurių ligos požymiai yra tokie patys kaip Jūsų).</w:t>
      </w:r>
    </w:p>
    <w:p w:rsidR="00717753" w:rsidRDefault="00717753" w:rsidP="00717753">
      <w:pPr>
        <w:numPr>
          <w:ilvl w:val="0"/>
          <w:numId w:val="1"/>
        </w:numPr>
        <w:tabs>
          <w:tab w:val="left" w:pos="567"/>
        </w:tabs>
        <w:spacing w:after="0" w:line="240" w:lineRule="auto"/>
        <w:ind w:left="567" w:hanging="567"/>
        <w:rPr>
          <w:rFonts w:ascii="Times New Roman" w:eastAsia="Times New Roman" w:hAnsi="Times New Roman" w:cs="Times New Roman"/>
          <w:snapToGrid w:val="0"/>
          <w:szCs w:val="24"/>
          <w:lang w:val="en-GB"/>
        </w:rPr>
      </w:pPr>
      <w:r>
        <w:rPr>
          <w:rFonts w:ascii="Times New Roman" w:hAnsi="Times New Roman"/>
          <w:lang w:val="fi-FI"/>
        </w:rPr>
        <w:t xml:space="preserve">Jeigu pasireiškė šalutinis poveikis (net jeigu jis šiame lapelyje nenurodytas), kreipkitės į gydytoją, arba vaistininką. </w:t>
      </w:r>
      <w:r>
        <w:rPr>
          <w:rFonts w:ascii="Times New Roman" w:eastAsia="Times New Roman" w:hAnsi="Times New Roman" w:cs="Times New Roman"/>
          <w:noProof/>
          <w:snapToGrid w:val="0"/>
          <w:szCs w:val="24"/>
          <w:lang w:val="en-GB"/>
        </w:rPr>
        <w:t>Žr. 4 skyrių.</w:t>
      </w:r>
    </w:p>
    <w:p w:rsidR="00717753" w:rsidRDefault="00717753" w:rsidP="00717753">
      <w:pPr>
        <w:tabs>
          <w:tab w:val="left" w:pos="567"/>
        </w:tabs>
        <w:spacing w:after="0" w:line="240" w:lineRule="auto"/>
        <w:ind w:right="-2"/>
        <w:rPr>
          <w:rFonts w:ascii="Times New Roman" w:eastAsia="Times New Roman" w:hAnsi="Times New Roman" w:cs="Times New Roman"/>
          <w:snapToGrid w:val="0"/>
          <w:szCs w:val="24"/>
          <w:lang w:val="en-GB"/>
        </w:rPr>
      </w:pPr>
    </w:p>
    <w:p w:rsidR="00717753" w:rsidRDefault="00717753" w:rsidP="00717753">
      <w:pPr>
        <w:tabs>
          <w:tab w:val="left" w:pos="567"/>
        </w:tabs>
        <w:spacing w:after="0" w:line="240" w:lineRule="auto"/>
        <w:ind w:right="-2"/>
        <w:rPr>
          <w:rFonts w:ascii="Times New Roman" w:eastAsia="Times New Roman" w:hAnsi="Times New Roman" w:cs="Times New Roman"/>
          <w:snapToGrid w:val="0"/>
          <w:szCs w:val="24"/>
          <w:lang w:val="en-GB"/>
        </w:rPr>
      </w:pPr>
    </w:p>
    <w:p w:rsidR="00717753" w:rsidRDefault="00717753" w:rsidP="00717753">
      <w:pPr>
        <w:keepNext/>
        <w:tabs>
          <w:tab w:val="left" w:pos="567"/>
        </w:tabs>
        <w:spacing w:after="0" w:line="260" w:lineRule="exact"/>
        <w:jc w:val="both"/>
        <w:outlineLvl w:val="3"/>
        <w:rPr>
          <w:rFonts w:ascii="Times New Roman" w:hAnsi="Times New Roman"/>
          <w:b/>
          <w:lang w:val="fi-FI"/>
        </w:rPr>
      </w:pPr>
      <w:r>
        <w:rPr>
          <w:rFonts w:ascii="Times New Roman" w:hAnsi="Times New Roman"/>
          <w:b/>
          <w:lang w:val="fi-FI"/>
        </w:rPr>
        <w:t>Apie ką rašoma šiame lapelyje?</w:t>
      </w:r>
    </w:p>
    <w:p w:rsidR="00717753" w:rsidRDefault="00717753" w:rsidP="00717753">
      <w:pPr>
        <w:numPr>
          <w:ilvl w:val="12"/>
          <w:numId w:val="0"/>
        </w:numPr>
        <w:tabs>
          <w:tab w:val="left" w:pos="567"/>
        </w:tabs>
        <w:spacing w:after="0" w:line="240" w:lineRule="auto"/>
        <w:ind w:left="284" w:right="-2"/>
        <w:rPr>
          <w:rFonts w:ascii="Times New Roman" w:hAnsi="Times New Roman"/>
          <w:lang w:val="fi-FI"/>
        </w:rPr>
      </w:pPr>
    </w:p>
    <w:p w:rsidR="00717753" w:rsidRDefault="00717753" w:rsidP="00717753">
      <w:pPr>
        <w:numPr>
          <w:ilvl w:val="12"/>
          <w:numId w:val="0"/>
        </w:numPr>
        <w:tabs>
          <w:tab w:val="left" w:pos="567"/>
        </w:tabs>
        <w:spacing w:after="0" w:line="240" w:lineRule="auto"/>
        <w:ind w:left="567" w:right="-2" w:hanging="567"/>
        <w:rPr>
          <w:rFonts w:ascii="Times New Roman" w:hAnsi="Times New Roman"/>
          <w:lang w:val="fi-FI"/>
        </w:rPr>
      </w:pPr>
      <w:r>
        <w:rPr>
          <w:rFonts w:ascii="Times New Roman" w:hAnsi="Times New Roman"/>
          <w:lang w:val="fi-FI"/>
        </w:rPr>
        <w:t>1.</w:t>
      </w:r>
      <w:r>
        <w:rPr>
          <w:rFonts w:ascii="Times New Roman" w:hAnsi="Times New Roman"/>
          <w:lang w:val="fi-FI"/>
        </w:rPr>
        <w:tab/>
        <w:t xml:space="preserve">Kas yra Dolait ir kam jis vartojamas </w:t>
      </w:r>
    </w:p>
    <w:p w:rsidR="00717753" w:rsidRDefault="00717753" w:rsidP="00717753">
      <w:pPr>
        <w:numPr>
          <w:ilvl w:val="12"/>
          <w:numId w:val="0"/>
        </w:numPr>
        <w:tabs>
          <w:tab w:val="left" w:pos="567"/>
        </w:tabs>
        <w:spacing w:after="0" w:line="240" w:lineRule="auto"/>
        <w:ind w:left="567" w:right="-2" w:hanging="567"/>
        <w:rPr>
          <w:rFonts w:ascii="Times New Roman" w:hAnsi="Times New Roman"/>
          <w:lang w:val="fi-FI"/>
        </w:rPr>
      </w:pPr>
      <w:r>
        <w:rPr>
          <w:rFonts w:ascii="Times New Roman" w:hAnsi="Times New Roman"/>
          <w:lang w:val="fi-FI"/>
        </w:rPr>
        <w:t>2.</w:t>
      </w:r>
      <w:r>
        <w:rPr>
          <w:rFonts w:ascii="Times New Roman" w:hAnsi="Times New Roman"/>
          <w:lang w:val="fi-FI"/>
        </w:rPr>
        <w:tab/>
        <w:t xml:space="preserve">Kas žinotina prieš vartojant Dolait   </w:t>
      </w:r>
    </w:p>
    <w:p w:rsidR="00717753" w:rsidRDefault="00717753" w:rsidP="00717753">
      <w:pPr>
        <w:numPr>
          <w:ilvl w:val="12"/>
          <w:numId w:val="0"/>
        </w:numPr>
        <w:tabs>
          <w:tab w:val="left" w:pos="567"/>
        </w:tabs>
        <w:spacing w:after="0" w:line="240" w:lineRule="auto"/>
        <w:ind w:left="567" w:right="-2" w:hanging="567"/>
        <w:rPr>
          <w:rFonts w:ascii="Times New Roman" w:hAnsi="Times New Roman"/>
          <w:lang w:val="fi-FI"/>
        </w:rPr>
      </w:pPr>
      <w:r>
        <w:rPr>
          <w:rFonts w:ascii="Times New Roman" w:hAnsi="Times New Roman"/>
          <w:lang w:val="fi-FI"/>
        </w:rPr>
        <w:t>3.</w:t>
      </w:r>
      <w:r>
        <w:rPr>
          <w:rFonts w:ascii="Times New Roman" w:hAnsi="Times New Roman"/>
          <w:lang w:val="fi-FI"/>
        </w:rPr>
        <w:tab/>
        <w:t xml:space="preserve">Kaip vartoti Dolait  </w:t>
      </w:r>
    </w:p>
    <w:p w:rsidR="00717753" w:rsidRDefault="00717753" w:rsidP="00717753">
      <w:pPr>
        <w:numPr>
          <w:ilvl w:val="12"/>
          <w:numId w:val="0"/>
        </w:numPr>
        <w:tabs>
          <w:tab w:val="left" w:pos="567"/>
        </w:tabs>
        <w:spacing w:after="0" w:line="240" w:lineRule="auto"/>
        <w:ind w:left="567" w:right="-2" w:hanging="567"/>
        <w:rPr>
          <w:rFonts w:ascii="Times New Roman" w:hAnsi="Times New Roman"/>
          <w:lang w:val="fi-FI"/>
        </w:rPr>
      </w:pPr>
      <w:r>
        <w:rPr>
          <w:rFonts w:ascii="Times New Roman" w:hAnsi="Times New Roman"/>
          <w:lang w:val="fi-FI"/>
        </w:rPr>
        <w:t>4.</w:t>
      </w:r>
      <w:r>
        <w:rPr>
          <w:rFonts w:ascii="Times New Roman" w:hAnsi="Times New Roman"/>
          <w:lang w:val="fi-FI"/>
        </w:rPr>
        <w:tab/>
        <w:t xml:space="preserve">Galimas šalutinis poveikis </w:t>
      </w:r>
    </w:p>
    <w:p w:rsidR="00717753" w:rsidRDefault="00717753" w:rsidP="00717753">
      <w:pPr>
        <w:numPr>
          <w:ilvl w:val="12"/>
          <w:numId w:val="0"/>
        </w:numPr>
        <w:tabs>
          <w:tab w:val="left" w:pos="567"/>
          <w:tab w:val="left" w:pos="709"/>
        </w:tabs>
        <w:spacing w:after="0" w:line="240" w:lineRule="auto"/>
        <w:ind w:left="567" w:right="-2" w:hanging="567"/>
        <w:rPr>
          <w:rFonts w:ascii="Times New Roman" w:hAnsi="Times New Roman"/>
          <w:lang w:val="fi-FI"/>
        </w:rPr>
      </w:pPr>
      <w:r>
        <w:rPr>
          <w:rFonts w:ascii="Times New Roman" w:hAnsi="Times New Roman"/>
          <w:lang w:val="fi-FI"/>
        </w:rPr>
        <w:t>5.</w:t>
      </w:r>
      <w:r>
        <w:rPr>
          <w:rFonts w:ascii="Times New Roman" w:hAnsi="Times New Roman"/>
          <w:lang w:val="fi-FI"/>
        </w:rPr>
        <w:tab/>
        <w:t xml:space="preserve">Kaip laikyti Dolait  </w:t>
      </w:r>
    </w:p>
    <w:p w:rsidR="00717753" w:rsidRDefault="00717753" w:rsidP="00717753">
      <w:pPr>
        <w:numPr>
          <w:ilvl w:val="12"/>
          <w:numId w:val="0"/>
        </w:numPr>
        <w:tabs>
          <w:tab w:val="left" w:pos="567"/>
        </w:tabs>
        <w:spacing w:after="0" w:line="240" w:lineRule="auto"/>
        <w:ind w:left="567" w:right="-2" w:hanging="567"/>
        <w:rPr>
          <w:rFonts w:ascii="Times New Roman" w:hAnsi="Times New Roman"/>
          <w:lang w:val="fi-FI"/>
        </w:rPr>
      </w:pPr>
      <w:r>
        <w:rPr>
          <w:rFonts w:ascii="Times New Roman" w:hAnsi="Times New Roman"/>
          <w:lang w:val="fi-FI"/>
        </w:rPr>
        <w:t>6.</w:t>
      </w:r>
      <w:r>
        <w:rPr>
          <w:rFonts w:ascii="Times New Roman" w:hAnsi="Times New Roman"/>
          <w:lang w:val="fi-FI"/>
        </w:rPr>
        <w:tab/>
        <w:t>Pakuotės turinys ir kita informacija</w:t>
      </w:r>
    </w:p>
    <w:p w:rsidR="00717753" w:rsidRDefault="00717753" w:rsidP="00717753">
      <w:pPr>
        <w:numPr>
          <w:ilvl w:val="12"/>
          <w:numId w:val="0"/>
        </w:numPr>
        <w:tabs>
          <w:tab w:val="left" w:pos="567"/>
        </w:tabs>
        <w:spacing w:after="0" w:line="240" w:lineRule="auto"/>
        <w:ind w:right="-2"/>
        <w:rPr>
          <w:rFonts w:ascii="Times New Roman" w:hAnsi="Times New Roman"/>
          <w:lang w:val="fi-FI"/>
        </w:rPr>
      </w:pPr>
    </w:p>
    <w:p w:rsidR="00717753" w:rsidRDefault="00717753" w:rsidP="00717753">
      <w:pPr>
        <w:numPr>
          <w:ilvl w:val="12"/>
          <w:numId w:val="0"/>
        </w:numPr>
        <w:tabs>
          <w:tab w:val="left" w:pos="567"/>
        </w:tabs>
        <w:spacing w:after="0" w:line="240" w:lineRule="auto"/>
        <w:ind w:right="-2"/>
        <w:rPr>
          <w:rFonts w:ascii="Times New Roman" w:hAnsi="Times New Roman"/>
          <w:lang w:val="fi-FI"/>
        </w:rPr>
      </w:pPr>
    </w:p>
    <w:p w:rsidR="00717753" w:rsidRDefault="00717753" w:rsidP="00717753">
      <w:pPr>
        <w:keepNext/>
        <w:tabs>
          <w:tab w:val="left" w:pos="567"/>
        </w:tabs>
        <w:spacing w:after="0" w:line="260" w:lineRule="exact"/>
        <w:jc w:val="both"/>
        <w:outlineLvl w:val="3"/>
        <w:rPr>
          <w:rFonts w:ascii="Times New Roman" w:hAnsi="Times New Roman"/>
          <w:b/>
          <w:lang w:val="fi-FI"/>
        </w:rPr>
      </w:pPr>
      <w:r>
        <w:rPr>
          <w:rFonts w:ascii="Times New Roman" w:hAnsi="Times New Roman"/>
          <w:b/>
          <w:lang w:val="fi-FI"/>
        </w:rPr>
        <w:t>1.</w:t>
      </w:r>
      <w:r>
        <w:rPr>
          <w:rFonts w:ascii="Times New Roman" w:hAnsi="Times New Roman"/>
          <w:b/>
          <w:lang w:val="fi-FI"/>
        </w:rPr>
        <w:tab/>
        <w:t>Kas yra Dolait ir kam jis vartojamas</w:t>
      </w:r>
    </w:p>
    <w:p w:rsidR="00717753" w:rsidRDefault="00717753" w:rsidP="00717753">
      <w:pPr>
        <w:numPr>
          <w:ilvl w:val="12"/>
          <w:numId w:val="0"/>
        </w:numPr>
        <w:tabs>
          <w:tab w:val="left" w:pos="567"/>
        </w:tabs>
        <w:spacing w:after="0" w:line="240" w:lineRule="auto"/>
        <w:ind w:right="-2"/>
        <w:rPr>
          <w:rFonts w:ascii="Times New Roman" w:hAnsi="Times New Roman"/>
          <w:lang w:val="fi-FI"/>
        </w:rPr>
      </w:pPr>
    </w:p>
    <w:p w:rsidR="00717753" w:rsidRDefault="00717753" w:rsidP="00717753">
      <w:pPr>
        <w:numPr>
          <w:ilvl w:val="12"/>
          <w:numId w:val="0"/>
        </w:numPr>
        <w:tabs>
          <w:tab w:val="left" w:pos="567"/>
        </w:tabs>
        <w:spacing w:after="0" w:line="240" w:lineRule="auto"/>
        <w:ind w:right="-2"/>
        <w:rPr>
          <w:rFonts w:ascii="Times New Roman" w:hAnsi="Times New Roman"/>
          <w:lang w:val="fi-FI"/>
        </w:rPr>
      </w:pPr>
      <w:r>
        <w:rPr>
          <w:rFonts w:ascii="Times New Roman" w:hAnsi="Times New Roman"/>
          <w:lang w:val="fi-FI"/>
        </w:rPr>
        <w:t xml:space="preserve">Dolait yra skausmą malšinantis ir uždegimą slopinantis vaistas. Jis priklauso nesteroidinių vaistų nuo uždegimo (NVNU) grupei. </w:t>
      </w:r>
    </w:p>
    <w:p w:rsidR="00717753" w:rsidRDefault="00717753" w:rsidP="00717753">
      <w:pPr>
        <w:numPr>
          <w:ilvl w:val="0"/>
          <w:numId w:val="1"/>
        </w:numPr>
        <w:tabs>
          <w:tab w:val="left" w:pos="567"/>
        </w:tabs>
        <w:spacing w:after="0" w:line="240" w:lineRule="auto"/>
        <w:ind w:right="-2"/>
        <w:rPr>
          <w:rFonts w:ascii="Times New Roman" w:hAnsi="Times New Roman"/>
          <w:lang w:val="fi-FI"/>
        </w:rPr>
      </w:pPr>
      <w:r>
        <w:rPr>
          <w:rFonts w:ascii="Times New Roman" w:hAnsi="Times New Roman"/>
          <w:lang w:val="fi-FI"/>
        </w:rPr>
        <w:t xml:space="preserve">Dolait tabletės vartojamos reumatinių ligų (osteoartrito ir reumatoidinio artito) simptominiam gydymui. </w:t>
      </w:r>
    </w:p>
    <w:p w:rsidR="00717753" w:rsidRDefault="00717753" w:rsidP="00717753">
      <w:pPr>
        <w:tabs>
          <w:tab w:val="left" w:pos="567"/>
        </w:tabs>
        <w:spacing w:after="0" w:line="240" w:lineRule="auto"/>
        <w:ind w:right="-2"/>
        <w:rPr>
          <w:rFonts w:ascii="Times New Roman" w:hAnsi="Times New Roman"/>
          <w:lang w:val="fi-FI"/>
        </w:rPr>
      </w:pPr>
      <w:r>
        <w:rPr>
          <w:rFonts w:ascii="Times New Roman" w:hAnsi="Times New Roman"/>
          <w:lang w:val="fi-FI"/>
        </w:rPr>
        <w:t xml:space="preserve">Jūsų gydytojas gali paskirti Dolait kitos ligos atveju. Visada vadovaukitės gydytojo nurodymais. </w:t>
      </w:r>
    </w:p>
    <w:p w:rsidR="00717753" w:rsidRDefault="00717753" w:rsidP="00717753">
      <w:pPr>
        <w:numPr>
          <w:ilvl w:val="12"/>
          <w:numId w:val="0"/>
        </w:numPr>
        <w:tabs>
          <w:tab w:val="left" w:pos="567"/>
        </w:tabs>
        <w:spacing w:after="0" w:line="240" w:lineRule="auto"/>
        <w:ind w:right="-2"/>
        <w:rPr>
          <w:rFonts w:ascii="Times New Roman" w:hAnsi="Times New Roman"/>
          <w:lang w:val="fi-FI"/>
        </w:rPr>
      </w:pPr>
    </w:p>
    <w:p w:rsidR="00717753" w:rsidRDefault="00717753" w:rsidP="00717753">
      <w:pPr>
        <w:numPr>
          <w:ilvl w:val="12"/>
          <w:numId w:val="0"/>
        </w:numPr>
        <w:tabs>
          <w:tab w:val="left" w:pos="567"/>
        </w:tabs>
        <w:spacing w:after="0" w:line="240" w:lineRule="auto"/>
        <w:ind w:right="-2"/>
        <w:rPr>
          <w:rFonts w:ascii="Times New Roman" w:hAnsi="Times New Roman"/>
          <w:lang w:val="fi-FI"/>
        </w:rPr>
      </w:pPr>
    </w:p>
    <w:p w:rsidR="00717753" w:rsidRDefault="00717753" w:rsidP="00717753">
      <w:pPr>
        <w:keepNext/>
        <w:tabs>
          <w:tab w:val="left" w:pos="567"/>
        </w:tabs>
        <w:spacing w:after="0" w:line="260" w:lineRule="exact"/>
        <w:jc w:val="both"/>
        <w:outlineLvl w:val="3"/>
        <w:rPr>
          <w:rFonts w:ascii="Times New Roman" w:hAnsi="Times New Roman"/>
          <w:b/>
          <w:lang w:val="fi-FI"/>
        </w:rPr>
      </w:pPr>
      <w:r>
        <w:rPr>
          <w:rFonts w:ascii="Times New Roman" w:hAnsi="Times New Roman"/>
          <w:b/>
          <w:lang w:val="fi-FI"/>
        </w:rPr>
        <w:t>2.</w:t>
      </w:r>
      <w:r>
        <w:rPr>
          <w:rFonts w:ascii="Times New Roman" w:hAnsi="Times New Roman"/>
          <w:b/>
          <w:lang w:val="fi-FI"/>
        </w:rPr>
        <w:tab/>
        <w:t xml:space="preserve">Kas žinotina prieš vartojant Dolait </w:t>
      </w:r>
    </w:p>
    <w:p w:rsidR="00717753" w:rsidRDefault="00717753" w:rsidP="00717753">
      <w:pPr>
        <w:numPr>
          <w:ilvl w:val="12"/>
          <w:numId w:val="0"/>
        </w:numPr>
        <w:tabs>
          <w:tab w:val="left" w:pos="567"/>
        </w:tabs>
        <w:spacing w:after="0" w:line="240" w:lineRule="auto"/>
        <w:ind w:right="-2"/>
        <w:rPr>
          <w:rFonts w:ascii="Times New Roman" w:hAnsi="Times New Roman"/>
          <w:lang w:val="fi-FI"/>
        </w:rPr>
      </w:pPr>
    </w:p>
    <w:p w:rsidR="00717753" w:rsidRDefault="00717753" w:rsidP="00717753">
      <w:pPr>
        <w:keepNext/>
        <w:tabs>
          <w:tab w:val="left" w:pos="567"/>
        </w:tabs>
        <w:spacing w:after="0" w:line="260" w:lineRule="exact"/>
        <w:jc w:val="both"/>
        <w:outlineLvl w:val="3"/>
        <w:rPr>
          <w:rFonts w:ascii="Times New Roman" w:eastAsia="Times New Roman" w:hAnsi="Times New Roman" w:cs="Times New Roman"/>
          <w:b/>
          <w:bCs/>
          <w:snapToGrid w:val="0"/>
          <w:szCs w:val="28"/>
          <w:lang w:val="en-GB" w:eastAsia="x-none"/>
        </w:rPr>
      </w:pPr>
      <w:r>
        <w:rPr>
          <w:rFonts w:ascii="Times New Roman" w:eastAsia="Times New Roman" w:hAnsi="Times New Roman" w:cs="Times New Roman"/>
          <w:b/>
          <w:bCs/>
          <w:noProof/>
          <w:snapToGrid w:val="0"/>
          <w:szCs w:val="20"/>
          <w:lang w:val="en-GB" w:eastAsia="lt-LT"/>
        </w:rPr>
        <w:t>Dolait</w:t>
      </w:r>
      <w:r>
        <w:rPr>
          <w:rFonts w:ascii="Times New Roman" w:eastAsia="Times New Roman" w:hAnsi="Times New Roman" w:cs="Times New Roman"/>
          <w:b/>
          <w:bCs/>
          <w:snapToGrid w:val="0"/>
          <w:szCs w:val="28"/>
          <w:lang w:val="en-GB" w:eastAsia="x-none"/>
        </w:rPr>
        <w:t xml:space="preserve"> </w:t>
      </w:r>
      <w:proofErr w:type="spellStart"/>
      <w:r>
        <w:rPr>
          <w:rFonts w:ascii="Times New Roman" w:eastAsia="Times New Roman" w:hAnsi="Times New Roman" w:cs="Times New Roman"/>
          <w:b/>
          <w:bCs/>
          <w:snapToGrid w:val="0"/>
          <w:szCs w:val="28"/>
          <w:lang w:val="en-GB" w:eastAsia="x-none"/>
        </w:rPr>
        <w:t>vartoti</w:t>
      </w:r>
      <w:proofErr w:type="spellEnd"/>
      <w:r>
        <w:rPr>
          <w:rFonts w:ascii="Times New Roman" w:eastAsia="Times New Roman" w:hAnsi="Times New Roman" w:cs="Times New Roman"/>
          <w:b/>
          <w:bCs/>
          <w:snapToGrid w:val="0"/>
          <w:szCs w:val="28"/>
          <w:lang w:val="en-GB" w:eastAsia="x-none"/>
        </w:rPr>
        <w:t xml:space="preserve"> </w:t>
      </w:r>
      <w:proofErr w:type="spellStart"/>
      <w:r>
        <w:rPr>
          <w:rFonts w:ascii="Times New Roman" w:eastAsia="Times New Roman" w:hAnsi="Times New Roman" w:cs="Times New Roman"/>
          <w:b/>
          <w:bCs/>
          <w:snapToGrid w:val="0"/>
          <w:szCs w:val="28"/>
          <w:lang w:val="en-GB" w:eastAsia="x-none"/>
        </w:rPr>
        <w:t>draudžiama</w:t>
      </w:r>
      <w:proofErr w:type="spellEnd"/>
      <w:r>
        <w:rPr>
          <w:rFonts w:ascii="Times New Roman" w:eastAsia="Times New Roman" w:hAnsi="Times New Roman" w:cs="Times New Roman"/>
          <w:b/>
          <w:bCs/>
          <w:snapToGrid w:val="0"/>
          <w:szCs w:val="28"/>
          <w:lang w:val="en-GB" w:eastAsia="x-none"/>
        </w:rPr>
        <w:t>:</w:t>
      </w:r>
    </w:p>
    <w:p w:rsidR="00717753" w:rsidRDefault="00717753" w:rsidP="00717753">
      <w:pPr>
        <w:numPr>
          <w:ilvl w:val="0"/>
          <w:numId w:val="2"/>
        </w:numPr>
        <w:tabs>
          <w:tab w:val="left" w:pos="567"/>
        </w:tabs>
        <w:spacing w:after="0" w:line="240" w:lineRule="auto"/>
        <w:ind w:left="567" w:hanging="567"/>
        <w:rPr>
          <w:rFonts w:ascii="Times New Roman" w:eastAsia="Times New Roman" w:hAnsi="Times New Roman" w:cs="Times New Roman"/>
          <w:noProof/>
          <w:snapToGrid w:val="0"/>
          <w:szCs w:val="24"/>
          <w:lang w:val="en-GB"/>
        </w:rPr>
      </w:pPr>
      <w:r>
        <w:rPr>
          <w:rFonts w:ascii="Times New Roman" w:eastAsia="Times New Roman" w:hAnsi="Times New Roman" w:cs="Times New Roman"/>
          <w:noProof/>
          <w:snapToGrid w:val="0"/>
          <w:szCs w:val="24"/>
          <w:lang w:val="en-GB"/>
        </w:rPr>
        <w:t>jeigu yra alergija etodolakui arba bet kuriai pagalbinei šio vaisto medžiagai (jos išvardytos 6 skyriuje);</w:t>
      </w:r>
    </w:p>
    <w:p w:rsidR="00717753" w:rsidRDefault="00717753" w:rsidP="00717753">
      <w:pPr>
        <w:numPr>
          <w:ilvl w:val="0"/>
          <w:numId w:val="2"/>
        </w:numPr>
        <w:tabs>
          <w:tab w:val="left" w:pos="567"/>
        </w:tabs>
        <w:spacing w:after="0" w:line="240" w:lineRule="auto"/>
        <w:ind w:left="567" w:right="-2" w:hanging="567"/>
        <w:rPr>
          <w:rFonts w:ascii="Times New Roman" w:eastAsia="Times New Roman" w:hAnsi="Times New Roman" w:cs="Times New Roman"/>
          <w:snapToGrid w:val="0"/>
          <w:szCs w:val="20"/>
          <w:lang w:val="en-GB"/>
        </w:rPr>
      </w:pPr>
      <w:proofErr w:type="spellStart"/>
      <w:r>
        <w:rPr>
          <w:rFonts w:ascii="Times New Roman" w:eastAsia="Times New Roman" w:hAnsi="Times New Roman" w:cs="Times New Roman"/>
          <w:snapToGrid w:val="0"/>
          <w:szCs w:val="24"/>
          <w:lang w:val="en-GB"/>
        </w:rPr>
        <w:t>jeigu</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Jums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0"/>
          <w:lang w:val="en-GB"/>
        </w:rPr>
        <w:t>anksčiau</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buvo</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kraujavimas</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iš</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virškinimo</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trakto</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ar</w:t>
      </w:r>
      <w:proofErr w:type="spellEnd"/>
      <w:r>
        <w:rPr>
          <w:rFonts w:ascii="Times New Roman" w:eastAsia="Times New Roman" w:hAnsi="Times New Roman" w:cs="Times New Roman"/>
          <w:snapToGrid w:val="0"/>
          <w:szCs w:val="20"/>
          <w:lang w:val="en-GB"/>
        </w:rPr>
        <w:t xml:space="preserve"> jo </w:t>
      </w:r>
      <w:proofErr w:type="spellStart"/>
      <w:r>
        <w:rPr>
          <w:rFonts w:ascii="Times New Roman" w:eastAsia="Times New Roman" w:hAnsi="Times New Roman" w:cs="Times New Roman"/>
          <w:snapToGrid w:val="0"/>
          <w:szCs w:val="20"/>
          <w:lang w:val="en-GB"/>
        </w:rPr>
        <w:t>prakiurimas</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susijęs</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su</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ankstesniu</w:t>
      </w:r>
      <w:proofErr w:type="spellEnd"/>
      <w:r>
        <w:rPr>
          <w:rFonts w:ascii="Times New Roman" w:eastAsia="Times New Roman" w:hAnsi="Times New Roman" w:cs="Times New Roman"/>
          <w:snapToGrid w:val="0"/>
          <w:szCs w:val="20"/>
          <w:lang w:val="en-GB"/>
        </w:rPr>
        <w:t xml:space="preserve"> NVNU </w:t>
      </w:r>
      <w:proofErr w:type="spellStart"/>
      <w:r>
        <w:rPr>
          <w:rFonts w:ascii="Times New Roman" w:eastAsia="Times New Roman" w:hAnsi="Times New Roman" w:cs="Times New Roman"/>
          <w:snapToGrid w:val="0"/>
          <w:szCs w:val="20"/>
          <w:lang w:val="en-GB"/>
        </w:rPr>
        <w:t>vartojimu</w:t>
      </w:r>
      <w:proofErr w:type="spellEnd"/>
      <w:r>
        <w:rPr>
          <w:rFonts w:ascii="Times New Roman" w:eastAsia="Times New Roman" w:hAnsi="Times New Roman" w:cs="Times New Roman"/>
          <w:snapToGrid w:val="0"/>
          <w:szCs w:val="20"/>
          <w:lang w:val="en-GB"/>
        </w:rPr>
        <w:t>;</w:t>
      </w:r>
    </w:p>
    <w:p w:rsidR="00717753" w:rsidRDefault="00717753" w:rsidP="00717753">
      <w:pPr>
        <w:numPr>
          <w:ilvl w:val="0"/>
          <w:numId w:val="2"/>
        </w:numPr>
        <w:tabs>
          <w:tab w:val="left" w:pos="567"/>
        </w:tabs>
        <w:spacing w:after="0" w:line="240" w:lineRule="auto"/>
        <w:ind w:left="567" w:right="-2" w:hanging="567"/>
        <w:rPr>
          <w:rFonts w:ascii="Times New Roman" w:eastAsia="Times New Roman" w:hAnsi="Times New Roman" w:cs="Times New Roman"/>
          <w:snapToGrid w:val="0"/>
          <w:szCs w:val="20"/>
          <w:lang w:val="en-GB"/>
        </w:rPr>
      </w:pPr>
      <w:proofErr w:type="spellStart"/>
      <w:r>
        <w:rPr>
          <w:rFonts w:ascii="Times New Roman" w:eastAsia="Times New Roman" w:hAnsi="Times New Roman" w:cs="Times New Roman"/>
          <w:snapToGrid w:val="0"/>
          <w:szCs w:val="20"/>
          <w:lang w:val="en-GB"/>
        </w:rPr>
        <w:t>jeigu</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yra</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arba</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buvo</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skrandžio</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opa</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arba</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daugiau</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negu</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kartą</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kraujavote</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iš</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skrandžio</w:t>
      </w:r>
      <w:proofErr w:type="spellEnd"/>
      <w:r>
        <w:rPr>
          <w:rFonts w:ascii="Times New Roman" w:eastAsia="Times New Roman" w:hAnsi="Times New Roman" w:cs="Times New Roman"/>
          <w:snapToGrid w:val="0"/>
          <w:szCs w:val="20"/>
          <w:lang w:val="en-GB"/>
        </w:rPr>
        <w:t>;</w:t>
      </w:r>
    </w:p>
    <w:p w:rsidR="00717753" w:rsidRDefault="00717753" w:rsidP="00717753">
      <w:pPr>
        <w:numPr>
          <w:ilvl w:val="0"/>
          <w:numId w:val="2"/>
        </w:numPr>
        <w:tabs>
          <w:tab w:val="left" w:pos="567"/>
        </w:tabs>
        <w:spacing w:after="0" w:line="240" w:lineRule="auto"/>
        <w:ind w:left="567" w:right="-2" w:hanging="567"/>
        <w:rPr>
          <w:rFonts w:ascii="Times New Roman" w:eastAsia="Times New Roman" w:hAnsi="Times New Roman" w:cs="Times New Roman"/>
          <w:snapToGrid w:val="0"/>
          <w:szCs w:val="20"/>
          <w:lang w:val="en-GB"/>
        </w:rPr>
      </w:pPr>
      <w:proofErr w:type="spellStart"/>
      <w:r>
        <w:rPr>
          <w:rFonts w:ascii="Times New Roman" w:eastAsia="Times New Roman" w:hAnsi="Times New Roman" w:cs="Times New Roman"/>
          <w:snapToGrid w:val="0"/>
          <w:szCs w:val="20"/>
          <w:lang w:val="en-GB"/>
        </w:rPr>
        <w:t>jeigu</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labai</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sutrikusi</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kepenų</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ar</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inkstų</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veikla</w:t>
      </w:r>
      <w:proofErr w:type="spellEnd"/>
      <w:r>
        <w:rPr>
          <w:rFonts w:ascii="Times New Roman" w:eastAsia="Times New Roman" w:hAnsi="Times New Roman" w:cs="Times New Roman"/>
          <w:snapToGrid w:val="0"/>
          <w:szCs w:val="20"/>
          <w:lang w:val="en-GB"/>
        </w:rPr>
        <w:t>;</w:t>
      </w:r>
    </w:p>
    <w:p w:rsidR="00717753" w:rsidRDefault="00717753" w:rsidP="00717753">
      <w:pPr>
        <w:numPr>
          <w:ilvl w:val="0"/>
          <w:numId w:val="2"/>
        </w:numPr>
        <w:tabs>
          <w:tab w:val="left" w:pos="567"/>
        </w:tabs>
        <w:spacing w:after="0" w:line="240" w:lineRule="auto"/>
        <w:ind w:left="567" w:right="-2" w:hanging="567"/>
        <w:rPr>
          <w:rFonts w:ascii="Times New Roman" w:hAnsi="Times New Roman"/>
          <w:lang w:val="fi-FI"/>
        </w:rPr>
      </w:pPr>
      <w:r>
        <w:rPr>
          <w:rFonts w:ascii="Times New Roman" w:hAnsi="Times New Roman"/>
          <w:lang w:val="fi-FI"/>
        </w:rPr>
        <w:t>jeigu yra sunkus širdies veiklos nepakankamumas;</w:t>
      </w:r>
    </w:p>
    <w:p w:rsidR="00717753" w:rsidRDefault="00717753" w:rsidP="00717753">
      <w:pPr>
        <w:numPr>
          <w:ilvl w:val="0"/>
          <w:numId w:val="2"/>
        </w:numPr>
        <w:tabs>
          <w:tab w:val="left" w:pos="567"/>
        </w:tabs>
        <w:spacing w:after="0" w:line="240" w:lineRule="auto"/>
        <w:ind w:left="567" w:right="-2" w:hanging="567"/>
        <w:rPr>
          <w:rFonts w:ascii="Times New Roman" w:hAnsi="Times New Roman"/>
          <w:lang w:val="fi-FI"/>
        </w:rPr>
      </w:pPr>
      <w:r>
        <w:rPr>
          <w:rFonts w:ascii="Times New Roman" w:hAnsi="Times New Roman"/>
          <w:lang w:val="fi-FI"/>
        </w:rPr>
        <w:t>jeigu Jūsų kraujyje yra mažas trombocitų skaičius;</w:t>
      </w:r>
    </w:p>
    <w:p w:rsidR="00717753" w:rsidRDefault="00717753" w:rsidP="00717753">
      <w:pPr>
        <w:numPr>
          <w:ilvl w:val="0"/>
          <w:numId w:val="2"/>
        </w:numPr>
        <w:tabs>
          <w:tab w:val="left" w:pos="567"/>
        </w:tabs>
        <w:spacing w:after="0" w:line="240" w:lineRule="auto"/>
        <w:ind w:left="567" w:right="-2" w:hanging="567"/>
        <w:rPr>
          <w:rFonts w:ascii="Times New Roman" w:hAnsi="Times New Roman"/>
          <w:lang w:val="fi-FI"/>
        </w:rPr>
      </w:pPr>
      <w:r>
        <w:rPr>
          <w:rFonts w:ascii="Times New Roman" w:hAnsi="Times New Roman"/>
          <w:lang w:val="fi-FI"/>
        </w:rPr>
        <w:t>jeigu anksčiau vartojant aspirino (acetilsalicilo rūgšties) ar kitų skausmą malšinančių vaistų (NVNU), buvo pasunkėjęs kvėpavimas, pasireiškė astma, dilgėlinė arba sloga;</w:t>
      </w:r>
    </w:p>
    <w:p w:rsidR="00717753" w:rsidRDefault="00717753" w:rsidP="00717753">
      <w:pPr>
        <w:numPr>
          <w:ilvl w:val="0"/>
          <w:numId w:val="2"/>
        </w:numPr>
        <w:tabs>
          <w:tab w:val="left" w:pos="567"/>
        </w:tabs>
        <w:spacing w:after="0" w:line="240" w:lineRule="auto"/>
        <w:ind w:left="567" w:right="-2" w:hanging="567"/>
        <w:rPr>
          <w:rFonts w:ascii="Times New Roman" w:hAnsi="Times New Roman"/>
          <w:lang w:val="fi-FI"/>
        </w:rPr>
      </w:pPr>
      <w:r>
        <w:rPr>
          <w:rFonts w:ascii="Times New Roman" w:hAnsi="Times New Roman"/>
          <w:lang w:val="fi-FI"/>
        </w:rPr>
        <w:t>jeigu yra paskutiniai 3 nėštumo mėnesiai.</w:t>
      </w:r>
    </w:p>
    <w:p w:rsidR="00717753" w:rsidRDefault="00717753" w:rsidP="00717753">
      <w:pPr>
        <w:tabs>
          <w:tab w:val="left" w:pos="567"/>
        </w:tabs>
        <w:spacing w:after="0" w:line="240" w:lineRule="auto"/>
        <w:ind w:right="-2"/>
        <w:rPr>
          <w:rFonts w:ascii="Times New Roman" w:hAnsi="Times New Roman"/>
          <w:lang w:val="fi-FI"/>
        </w:rPr>
      </w:pPr>
    </w:p>
    <w:p w:rsidR="00717753" w:rsidRDefault="00717753" w:rsidP="00717753">
      <w:pPr>
        <w:keepNext/>
        <w:tabs>
          <w:tab w:val="left" w:pos="567"/>
        </w:tabs>
        <w:spacing w:after="0" w:line="260" w:lineRule="exact"/>
        <w:jc w:val="both"/>
        <w:outlineLvl w:val="3"/>
        <w:rPr>
          <w:rFonts w:ascii="Times New Roman" w:hAnsi="Times New Roman"/>
          <w:b/>
          <w:lang w:val="fi-FI"/>
        </w:rPr>
      </w:pPr>
      <w:r>
        <w:rPr>
          <w:rFonts w:ascii="Times New Roman" w:hAnsi="Times New Roman"/>
          <w:b/>
          <w:lang w:val="fi-FI"/>
        </w:rPr>
        <w:t xml:space="preserve">Įspėjimai ir atsargumo priemonės </w:t>
      </w:r>
    </w:p>
    <w:p w:rsidR="00717753" w:rsidRDefault="00717753" w:rsidP="00717753">
      <w:pPr>
        <w:numPr>
          <w:ilvl w:val="12"/>
          <w:numId w:val="0"/>
        </w:numPr>
        <w:tabs>
          <w:tab w:val="left" w:pos="567"/>
        </w:tabs>
        <w:spacing w:after="0" w:line="240" w:lineRule="auto"/>
        <w:ind w:right="-2"/>
        <w:rPr>
          <w:rFonts w:ascii="Times New Roman" w:hAnsi="Times New Roman"/>
          <w:lang w:val="fi-FI"/>
        </w:rPr>
      </w:pPr>
      <w:r>
        <w:rPr>
          <w:rFonts w:ascii="Times New Roman" w:hAnsi="Times New Roman"/>
          <w:lang w:val="fi-FI"/>
        </w:rPr>
        <w:t>Pasitarkite su gydytoju arba vaistininku, prieš pradėdami vartoti Dolait, jeigu:</w:t>
      </w:r>
    </w:p>
    <w:p w:rsidR="00717753" w:rsidRDefault="00717753" w:rsidP="00717753">
      <w:pPr>
        <w:numPr>
          <w:ilvl w:val="0"/>
          <w:numId w:val="1"/>
        </w:numPr>
        <w:tabs>
          <w:tab w:val="left" w:pos="567"/>
        </w:tabs>
        <w:spacing w:after="0" w:line="240" w:lineRule="auto"/>
        <w:ind w:right="-2"/>
        <w:rPr>
          <w:rFonts w:ascii="Times New Roman" w:hAnsi="Times New Roman"/>
          <w:lang w:val="fi-FI"/>
        </w:rPr>
      </w:pPr>
      <w:r>
        <w:rPr>
          <w:rFonts w:ascii="Times New Roman" w:hAnsi="Times New Roman"/>
          <w:lang w:val="fi-FI"/>
        </w:rPr>
        <w:t>vartojate kitų skausmą malšinančių vaistų (NVNU, įskaitant COX-2 inhibitorius, sąnarių ligų gydymui);</w:t>
      </w:r>
    </w:p>
    <w:p w:rsidR="00717753" w:rsidRDefault="00717753" w:rsidP="00717753">
      <w:pPr>
        <w:numPr>
          <w:ilvl w:val="0"/>
          <w:numId w:val="1"/>
        </w:numPr>
        <w:tabs>
          <w:tab w:val="left" w:pos="567"/>
        </w:tabs>
        <w:spacing w:after="0" w:line="240" w:lineRule="auto"/>
        <w:ind w:right="-2"/>
        <w:rPr>
          <w:rFonts w:ascii="Times New Roman" w:hAnsi="Times New Roman"/>
          <w:lang w:val="fi-FI"/>
        </w:rPr>
      </w:pPr>
      <w:r>
        <w:rPr>
          <w:rFonts w:ascii="Times New Roman" w:hAnsi="Times New Roman"/>
          <w:lang w:val="fi-FI"/>
        </w:rPr>
        <w:t>Jums buvo kraujuojantis storosios žarnos uždegimas (opinis kolitas) arba žarnyno uždegimas (Krono liga), kadangi nuo NVNU vartojimo šios ligos gali paūmėti;</w:t>
      </w:r>
    </w:p>
    <w:p w:rsidR="00717753" w:rsidRDefault="00717753" w:rsidP="00717753">
      <w:pPr>
        <w:numPr>
          <w:ilvl w:val="0"/>
          <w:numId w:val="1"/>
        </w:numPr>
        <w:tabs>
          <w:tab w:val="left" w:pos="567"/>
        </w:tabs>
        <w:spacing w:after="0" w:line="240" w:lineRule="auto"/>
        <w:ind w:right="-2"/>
        <w:rPr>
          <w:rFonts w:ascii="Times New Roman" w:hAnsi="Times New Roman"/>
          <w:lang w:val="fi-FI"/>
        </w:rPr>
      </w:pPr>
      <w:r>
        <w:rPr>
          <w:rFonts w:ascii="Times New Roman" w:hAnsi="Times New Roman"/>
          <w:lang w:val="fi-FI"/>
        </w:rPr>
        <w:t>Jus kamuoja širdies liga, hipertenzija, skysčio susilaikymas;</w:t>
      </w:r>
    </w:p>
    <w:p w:rsidR="00717753" w:rsidRDefault="00717753" w:rsidP="00717753">
      <w:pPr>
        <w:numPr>
          <w:ilvl w:val="0"/>
          <w:numId w:val="1"/>
        </w:numPr>
        <w:tabs>
          <w:tab w:val="left" w:pos="567"/>
        </w:tabs>
        <w:spacing w:after="0" w:line="240" w:lineRule="auto"/>
        <w:ind w:right="-2"/>
        <w:rPr>
          <w:rFonts w:ascii="Times New Roman" w:hAnsi="Times New Roman"/>
          <w:lang w:val="fi-FI"/>
        </w:rPr>
      </w:pPr>
      <w:r>
        <w:rPr>
          <w:rFonts w:ascii="Times New Roman" w:hAnsi="Times New Roman"/>
          <w:lang w:val="fi-FI"/>
        </w:rPr>
        <w:lastRenderedPageBreak/>
        <w:t>vartojate antinksčių žievės hormonų (kortikosteroidų), kraują skystinančių vaistų ar antidepresantų, kadangi šie vaistai gali didinti skrandžio opos ir kraujavimo riziką;</w:t>
      </w:r>
    </w:p>
    <w:p w:rsidR="00717753" w:rsidRDefault="00717753" w:rsidP="00717753">
      <w:pPr>
        <w:numPr>
          <w:ilvl w:val="0"/>
          <w:numId w:val="1"/>
        </w:numPr>
        <w:tabs>
          <w:tab w:val="left" w:pos="567"/>
        </w:tabs>
        <w:spacing w:after="0" w:line="240" w:lineRule="auto"/>
        <w:ind w:right="-2"/>
        <w:rPr>
          <w:rFonts w:ascii="Times New Roman" w:eastAsia="Times New Roman" w:hAnsi="Times New Roman" w:cs="Times New Roman"/>
          <w:snapToGrid w:val="0"/>
          <w:szCs w:val="24"/>
          <w:lang w:val="en-GB"/>
        </w:rPr>
      </w:pPr>
      <w:proofErr w:type="spellStart"/>
      <w:r>
        <w:rPr>
          <w:rFonts w:ascii="Times New Roman" w:eastAsia="Times New Roman" w:hAnsi="Times New Roman" w:cs="Times New Roman"/>
          <w:snapToGrid w:val="0"/>
          <w:szCs w:val="24"/>
          <w:lang w:val="en-GB"/>
        </w:rPr>
        <w:t>sergate</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astma</w:t>
      </w:r>
      <w:proofErr w:type="spellEnd"/>
      <w:r>
        <w:rPr>
          <w:rFonts w:ascii="Times New Roman" w:eastAsia="Times New Roman" w:hAnsi="Times New Roman" w:cs="Times New Roman"/>
          <w:snapToGrid w:val="0"/>
          <w:szCs w:val="24"/>
          <w:lang w:val="en-GB"/>
        </w:rPr>
        <w:t>;</w:t>
      </w:r>
    </w:p>
    <w:p w:rsidR="00717753" w:rsidRDefault="00717753" w:rsidP="00717753">
      <w:pPr>
        <w:numPr>
          <w:ilvl w:val="0"/>
          <w:numId w:val="1"/>
        </w:numPr>
        <w:tabs>
          <w:tab w:val="left" w:pos="567"/>
        </w:tabs>
        <w:spacing w:after="0" w:line="240" w:lineRule="auto"/>
        <w:ind w:right="-2"/>
        <w:rPr>
          <w:rFonts w:ascii="Times New Roman" w:eastAsia="Times New Roman" w:hAnsi="Times New Roman" w:cs="Times New Roman"/>
          <w:snapToGrid w:val="0"/>
          <w:szCs w:val="24"/>
          <w:lang w:val="en-GB"/>
        </w:rPr>
      </w:pPr>
      <w:proofErr w:type="spellStart"/>
      <w:proofErr w:type="gramStart"/>
      <w:r>
        <w:rPr>
          <w:rFonts w:ascii="Times New Roman" w:eastAsia="Times New Roman" w:hAnsi="Times New Roman" w:cs="Times New Roman"/>
          <w:snapToGrid w:val="0"/>
          <w:szCs w:val="24"/>
          <w:lang w:val="en-GB"/>
        </w:rPr>
        <w:t>sutrikusi</w:t>
      </w:r>
      <w:proofErr w:type="spellEnd"/>
      <w:proofErr w:type="gram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Jūsų</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inkstų</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funkcija</w:t>
      </w:r>
      <w:proofErr w:type="spellEnd"/>
      <w:r>
        <w:rPr>
          <w:rFonts w:ascii="Times New Roman" w:eastAsia="Times New Roman" w:hAnsi="Times New Roman" w:cs="Times New Roman"/>
          <w:snapToGrid w:val="0"/>
          <w:szCs w:val="24"/>
          <w:lang w:val="en-GB"/>
        </w:rPr>
        <w:t>.</w:t>
      </w:r>
    </w:p>
    <w:p w:rsidR="00717753" w:rsidRDefault="00717753" w:rsidP="00717753">
      <w:pPr>
        <w:tabs>
          <w:tab w:val="left" w:pos="567"/>
        </w:tabs>
        <w:spacing w:after="0" w:line="240" w:lineRule="auto"/>
        <w:ind w:right="-2"/>
        <w:rPr>
          <w:rFonts w:ascii="Times New Roman" w:eastAsia="Times New Roman" w:hAnsi="Times New Roman" w:cs="Times New Roman"/>
          <w:snapToGrid w:val="0"/>
          <w:szCs w:val="24"/>
          <w:lang w:val="en-GB"/>
        </w:rPr>
      </w:pPr>
    </w:p>
    <w:p w:rsidR="00717753" w:rsidRDefault="00717753" w:rsidP="00717753">
      <w:pPr>
        <w:numPr>
          <w:ilvl w:val="12"/>
          <w:numId w:val="0"/>
        </w:numPr>
        <w:tabs>
          <w:tab w:val="left" w:pos="567"/>
        </w:tabs>
        <w:spacing w:after="0" w:line="240" w:lineRule="auto"/>
        <w:ind w:right="-2"/>
        <w:rPr>
          <w:rFonts w:ascii="Times New Roman" w:eastAsia="Times New Roman" w:hAnsi="Times New Roman" w:cs="Times New Roman"/>
          <w:snapToGrid w:val="0"/>
          <w:szCs w:val="24"/>
          <w:lang w:val="en-GB"/>
        </w:rPr>
      </w:pPr>
      <w:proofErr w:type="spellStart"/>
      <w:r>
        <w:rPr>
          <w:rFonts w:ascii="Times New Roman" w:eastAsia="Times New Roman" w:hAnsi="Times New Roman" w:cs="Times New Roman"/>
          <w:snapToGrid w:val="0"/>
          <w:szCs w:val="24"/>
          <w:lang w:val="en-GB"/>
        </w:rPr>
        <w:t>Jeigu</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gydymo</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metu</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pasireiškė</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išbėrimas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kraujavimas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iš</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gleivinės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ar</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kita</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alerginė</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reakcija</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kreipkitės</w:t>
      </w:r>
      <w:proofErr w:type="spellEnd"/>
      <w:r>
        <w:rPr>
          <w:rFonts w:ascii="Times New Roman" w:eastAsia="Times New Roman" w:hAnsi="Times New Roman" w:cs="Times New Roman"/>
          <w:snapToGrid w:val="0"/>
          <w:szCs w:val="24"/>
          <w:lang w:val="en-GB"/>
        </w:rPr>
        <w:t xml:space="preserve"> į </w:t>
      </w:r>
      <w:proofErr w:type="spellStart"/>
      <w:r>
        <w:rPr>
          <w:rFonts w:ascii="Times New Roman" w:eastAsia="Times New Roman" w:hAnsi="Times New Roman" w:cs="Times New Roman"/>
          <w:snapToGrid w:val="0"/>
          <w:szCs w:val="24"/>
          <w:lang w:val="en-GB"/>
        </w:rPr>
        <w:t>gydytoją</w:t>
      </w:r>
      <w:proofErr w:type="spellEnd"/>
      <w:r>
        <w:rPr>
          <w:rFonts w:ascii="Times New Roman" w:eastAsia="Times New Roman" w:hAnsi="Times New Roman" w:cs="Times New Roman"/>
          <w:snapToGrid w:val="0"/>
          <w:szCs w:val="24"/>
          <w:lang w:val="en-GB"/>
        </w:rPr>
        <w:t>.</w:t>
      </w:r>
    </w:p>
    <w:p w:rsidR="00717753" w:rsidRDefault="00717753" w:rsidP="00717753">
      <w:pPr>
        <w:numPr>
          <w:ilvl w:val="12"/>
          <w:numId w:val="0"/>
        </w:numPr>
        <w:tabs>
          <w:tab w:val="left" w:pos="567"/>
        </w:tabs>
        <w:spacing w:after="0" w:line="240" w:lineRule="auto"/>
        <w:ind w:right="-2"/>
        <w:rPr>
          <w:rFonts w:ascii="Times New Roman" w:eastAsia="Times New Roman" w:hAnsi="Times New Roman" w:cs="Times New Roman"/>
          <w:snapToGrid w:val="0"/>
          <w:szCs w:val="24"/>
          <w:lang w:val="en-GB"/>
        </w:rPr>
      </w:pPr>
    </w:p>
    <w:p w:rsidR="00717753" w:rsidRDefault="00717753" w:rsidP="00717753">
      <w:pPr>
        <w:numPr>
          <w:ilvl w:val="12"/>
          <w:numId w:val="0"/>
        </w:numPr>
        <w:tabs>
          <w:tab w:val="left" w:pos="567"/>
        </w:tabs>
        <w:spacing w:after="0" w:line="240" w:lineRule="auto"/>
        <w:ind w:right="-2"/>
        <w:rPr>
          <w:rFonts w:ascii="Times New Roman" w:eastAsia="Times New Roman" w:hAnsi="Times New Roman" w:cs="Times New Roman"/>
          <w:snapToGrid w:val="0"/>
          <w:szCs w:val="24"/>
          <w:lang w:val="en-GB"/>
        </w:rPr>
      </w:pPr>
      <w:proofErr w:type="spellStart"/>
      <w:r>
        <w:rPr>
          <w:rFonts w:ascii="Times New Roman" w:eastAsia="Times New Roman" w:hAnsi="Times New Roman" w:cs="Times New Roman"/>
          <w:snapToGrid w:val="0"/>
          <w:szCs w:val="24"/>
          <w:lang w:val="en-GB"/>
        </w:rPr>
        <w:t>Turite</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žinoti</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kad</w:t>
      </w:r>
      <w:proofErr w:type="spellEnd"/>
      <w:r>
        <w:rPr>
          <w:rFonts w:ascii="Times New Roman" w:eastAsia="Times New Roman" w:hAnsi="Times New Roman" w:cs="Times New Roman"/>
          <w:snapToGrid w:val="0"/>
          <w:szCs w:val="24"/>
          <w:lang w:val="en-GB"/>
        </w:rPr>
        <w:t>:</w:t>
      </w:r>
    </w:p>
    <w:p w:rsidR="00717753" w:rsidRDefault="00717753" w:rsidP="00717753">
      <w:pPr>
        <w:numPr>
          <w:ilvl w:val="0"/>
          <w:numId w:val="1"/>
        </w:numPr>
        <w:tabs>
          <w:tab w:val="left" w:pos="567"/>
        </w:tabs>
        <w:spacing w:after="0" w:line="240" w:lineRule="auto"/>
        <w:ind w:right="-2"/>
        <w:rPr>
          <w:rFonts w:ascii="Times New Roman" w:eastAsia="Times New Roman" w:hAnsi="Times New Roman" w:cs="Times New Roman"/>
          <w:snapToGrid w:val="0"/>
          <w:szCs w:val="20"/>
          <w:lang w:val="en-GB"/>
        </w:rPr>
      </w:pPr>
      <w:r>
        <w:rPr>
          <w:rFonts w:ascii="Times New Roman" w:eastAsia="Times New Roman" w:hAnsi="Times New Roman" w:cs="Times New Roman"/>
          <w:noProof/>
          <w:snapToGrid w:val="0"/>
          <w:szCs w:val="24"/>
          <w:lang w:val="en-GB"/>
        </w:rPr>
        <w:t>Dolait</w:t>
      </w:r>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vartojimas</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gali</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būti</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susijęs</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su</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šiek</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tiek</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didesne</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širdies</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priepuolio</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miokardo</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infarkto</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ar</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insulto</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rizika</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Rizika</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padidėja</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jeigu</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vartojamos</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didelės</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dozės</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ir</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po</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ilgalaikio</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vartojimo</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Neviršykite</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rekomenduotos</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dozės</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ar</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gydymo</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laiko</w:t>
      </w:r>
      <w:proofErr w:type="spellEnd"/>
      <w:r>
        <w:rPr>
          <w:rFonts w:ascii="Times New Roman" w:eastAsia="Times New Roman" w:hAnsi="Times New Roman" w:cs="Times New Roman"/>
          <w:snapToGrid w:val="0"/>
          <w:szCs w:val="20"/>
          <w:lang w:val="en-GB"/>
        </w:rPr>
        <w:t>;</w:t>
      </w:r>
    </w:p>
    <w:p w:rsidR="00717753" w:rsidRDefault="00717753" w:rsidP="00717753">
      <w:pPr>
        <w:numPr>
          <w:ilvl w:val="0"/>
          <w:numId w:val="1"/>
        </w:numPr>
        <w:tabs>
          <w:tab w:val="left" w:pos="567"/>
        </w:tabs>
        <w:spacing w:after="0" w:line="240" w:lineRule="auto"/>
        <w:ind w:right="-2"/>
        <w:rPr>
          <w:rFonts w:ascii="Times New Roman" w:eastAsia="Times New Roman" w:hAnsi="Times New Roman" w:cs="Times New Roman"/>
          <w:snapToGrid w:val="0"/>
          <w:szCs w:val="20"/>
          <w:lang w:val="en-GB"/>
        </w:rPr>
      </w:pPr>
      <w:proofErr w:type="spellStart"/>
      <w:r>
        <w:rPr>
          <w:rFonts w:ascii="Times New Roman" w:eastAsia="Times New Roman" w:hAnsi="Times New Roman" w:cs="Times New Roman"/>
          <w:snapToGrid w:val="0"/>
          <w:szCs w:val="20"/>
          <w:lang w:val="en-GB"/>
        </w:rPr>
        <w:t>jeigu</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Jūsų</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širdies</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veikla</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yra</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sutrikusi</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patyrėte</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insultą</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arba</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manote</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kad</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Jums</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galėtų</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grėsti</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šios</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būklės</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pavyzdžiui</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Jūsų</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kraujospūdis</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yra</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padidėjęs</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sergate</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diabetu</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yra</w:t>
      </w:r>
      <w:proofErr w:type="spellEnd"/>
      <w:r>
        <w:rPr>
          <w:rFonts w:ascii="Times New Roman" w:eastAsia="Times New Roman" w:hAnsi="Times New Roman" w:cs="Times New Roman"/>
          <w:snapToGrid w:val="0"/>
          <w:szCs w:val="20"/>
          <w:lang w:val="en-GB"/>
        </w:rPr>
        <w:t xml:space="preserve"> per </w:t>
      </w:r>
      <w:proofErr w:type="spellStart"/>
      <w:r>
        <w:rPr>
          <w:rFonts w:ascii="Times New Roman" w:eastAsia="Times New Roman" w:hAnsi="Times New Roman" w:cs="Times New Roman"/>
          <w:snapToGrid w:val="0"/>
          <w:szCs w:val="20"/>
          <w:lang w:val="en-GB"/>
        </w:rPr>
        <w:t>daug</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cholesterolio</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arba</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rūkote</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turite</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pasakyti</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savo</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gydytojui</w:t>
      </w:r>
      <w:proofErr w:type="spellEnd"/>
      <w:r>
        <w:rPr>
          <w:rFonts w:ascii="Times New Roman" w:eastAsia="Times New Roman" w:hAnsi="Times New Roman" w:cs="Times New Roman"/>
          <w:snapToGrid w:val="0"/>
          <w:szCs w:val="20"/>
          <w:lang w:val="en-GB"/>
        </w:rPr>
        <w:t>;</w:t>
      </w:r>
    </w:p>
    <w:p w:rsidR="00717753" w:rsidRDefault="00717753" w:rsidP="00717753">
      <w:pPr>
        <w:numPr>
          <w:ilvl w:val="0"/>
          <w:numId w:val="1"/>
        </w:numPr>
        <w:tabs>
          <w:tab w:val="left" w:pos="567"/>
        </w:tabs>
        <w:spacing w:after="0" w:line="240" w:lineRule="auto"/>
        <w:ind w:right="-2"/>
        <w:rPr>
          <w:rFonts w:ascii="Times New Roman" w:eastAsia="Times New Roman" w:hAnsi="Times New Roman" w:cs="Times New Roman"/>
          <w:snapToGrid w:val="0"/>
          <w:szCs w:val="20"/>
          <w:lang w:val="en-GB"/>
        </w:rPr>
      </w:pPr>
      <w:proofErr w:type="spellStart"/>
      <w:r>
        <w:rPr>
          <w:rFonts w:ascii="Times New Roman" w:eastAsia="Times New Roman" w:hAnsi="Times New Roman" w:cs="Times New Roman"/>
          <w:snapToGrid w:val="0"/>
          <w:szCs w:val="20"/>
          <w:lang w:val="en-GB"/>
        </w:rPr>
        <w:t>jeigu</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vartodami</w:t>
      </w:r>
      <w:proofErr w:type="spellEnd"/>
      <w:r>
        <w:rPr>
          <w:rFonts w:ascii="Times New Roman" w:eastAsia="Times New Roman" w:hAnsi="Times New Roman" w:cs="Times New Roman"/>
          <w:snapToGrid w:val="0"/>
          <w:szCs w:val="20"/>
          <w:lang w:val="en-GB"/>
        </w:rPr>
        <w:t xml:space="preserve"> </w:t>
      </w:r>
      <w:r>
        <w:rPr>
          <w:rFonts w:ascii="Times New Roman" w:eastAsia="Times New Roman" w:hAnsi="Times New Roman" w:cs="Times New Roman"/>
          <w:noProof/>
          <w:snapToGrid w:val="0"/>
          <w:szCs w:val="24"/>
          <w:lang w:val="en-GB"/>
        </w:rPr>
        <w:t>Dolait</w:t>
      </w:r>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jaučiate</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skausmą</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viršutinėje</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pilvo</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dalyje</w:t>
      </w:r>
      <w:proofErr w:type="spellEnd"/>
      <w:r>
        <w:rPr>
          <w:rFonts w:ascii="Times New Roman" w:eastAsia="Times New Roman" w:hAnsi="Times New Roman" w:cs="Times New Roman"/>
          <w:snapToGrid w:val="0"/>
          <w:szCs w:val="20"/>
          <w:lang w:val="en-GB"/>
        </w:rPr>
        <w:t xml:space="preserve"> (tai </w:t>
      </w:r>
      <w:proofErr w:type="spellStart"/>
      <w:r>
        <w:rPr>
          <w:rFonts w:ascii="Times New Roman" w:eastAsia="Times New Roman" w:hAnsi="Times New Roman" w:cs="Times New Roman"/>
          <w:snapToGrid w:val="0"/>
          <w:szCs w:val="20"/>
          <w:lang w:val="en-GB"/>
        </w:rPr>
        <w:t>gali</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būti</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skrandžio</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opos</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pradžia</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ir</w:t>
      </w:r>
      <w:proofErr w:type="spellEnd"/>
      <w:r>
        <w:rPr>
          <w:rFonts w:ascii="Times New Roman" w:eastAsia="Times New Roman" w:hAnsi="Times New Roman" w:cs="Times New Roman"/>
          <w:snapToGrid w:val="0"/>
          <w:szCs w:val="20"/>
          <w:lang w:val="en-GB"/>
        </w:rPr>
        <w:t>/ (</w:t>
      </w:r>
      <w:proofErr w:type="spellStart"/>
      <w:r>
        <w:rPr>
          <w:rFonts w:ascii="Times New Roman" w:eastAsia="Times New Roman" w:hAnsi="Times New Roman" w:cs="Times New Roman"/>
          <w:snapToGrid w:val="0"/>
          <w:szCs w:val="20"/>
          <w:lang w:val="en-GB"/>
        </w:rPr>
        <w:t>arba</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pasireiškia</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kraujavimas</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iš</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skrandžio</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ar</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žarnyno</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nutraukite</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vaisto</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vartojimą</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ir</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kreipkitės</w:t>
      </w:r>
      <w:proofErr w:type="spellEnd"/>
      <w:r>
        <w:rPr>
          <w:rFonts w:ascii="Times New Roman" w:eastAsia="Times New Roman" w:hAnsi="Times New Roman" w:cs="Times New Roman"/>
          <w:snapToGrid w:val="0"/>
          <w:szCs w:val="20"/>
          <w:lang w:val="en-GB"/>
        </w:rPr>
        <w:t xml:space="preserve"> į </w:t>
      </w:r>
      <w:proofErr w:type="spellStart"/>
      <w:r>
        <w:rPr>
          <w:rFonts w:ascii="Times New Roman" w:eastAsia="Times New Roman" w:hAnsi="Times New Roman" w:cs="Times New Roman"/>
          <w:snapToGrid w:val="0"/>
          <w:szCs w:val="20"/>
          <w:lang w:val="en-GB"/>
        </w:rPr>
        <w:t>gydytoją</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arba</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skubios</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pagalbos</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skyrių</w:t>
      </w:r>
      <w:proofErr w:type="spellEnd"/>
      <w:r>
        <w:rPr>
          <w:rFonts w:ascii="Times New Roman" w:eastAsia="Times New Roman" w:hAnsi="Times New Roman" w:cs="Times New Roman"/>
          <w:snapToGrid w:val="0"/>
          <w:szCs w:val="20"/>
          <w:lang w:val="en-GB"/>
        </w:rPr>
        <w:t>;</w:t>
      </w:r>
    </w:p>
    <w:p w:rsidR="00717753" w:rsidRDefault="00717753" w:rsidP="00717753">
      <w:pPr>
        <w:numPr>
          <w:ilvl w:val="0"/>
          <w:numId w:val="1"/>
        </w:numPr>
        <w:tabs>
          <w:tab w:val="left" w:pos="567"/>
        </w:tabs>
        <w:spacing w:after="0" w:line="240" w:lineRule="auto"/>
        <w:ind w:right="-2"/>
        <w:rPr>
          <w:rFonts w:ascii="Times New Roman" w:hAnsi="Times New Roman"/>
          <w:lang w:val="fi-FI"/>
        </w:rPr>
      </w:pPr>
      <w:r>
        <w:rPr>
          <w:rFonts w:ascii="Times New Roman" w:hAnsi="Times New Roman"/>
          <w:lang w:val="fi-FI"/>
        </w:rPr>
        <w:t>senyviems pacientams dažnai pasireiškia NVNU šalutinis poveikis. Jeigu patiriate neįprastą skrandžio skausmą, pasikeitė išmatos, atsirado rėmuo ir t.t., nedelsiant kreipkitės į savo gydytoją;</w:t>
      </w:r>
    </w:p>
    <w:p w:rsidR="00717753" w:rsidRDefault="00717753" w:rsidP="00717753">
      <w:pPr>
        <w:numPr>
          <w:ilvl w:val="0"/>
          <w:numId w:val="1"/>
        </w:numPr>
        <w:tabs>
          <w:tab w:val="left" w:pos="567"/>
        </w:tabs>
        <w:spacing w:after="0" w:line="240" w:lineRule="auto"/>
        <w:ind w:right="-2"/>
        <w:rPr>
          <w:rFonts w:ascii="Times New Roman" w:eastAsia="Times New Roman" w:hAnsi="Times New Roman" w:cs="Times New Roman"/>
          <w:snapToGrid w:val="0"/>
          <w:szCs w:val="20"/>
          <w:lang w:val="en-GB"/>
        </w:rPr>
      </w:pPr>
      <w:r>
        <w:rPr>
          <w:rFonts w:ascii="Times New Roman" w:hAnsi="Times New Roman"/>
          <w:lang w:val="fi-FI"/>
        </w:rPr>
        <w:t xml:space="preserve">jeigu ilgą laiką vartojus Dolait atsirado dažnas ar kasdieninis galvos skausmas, tai gali būti šio vaisto šalutinis poveikis. </w:t>
      </w:r>
      <w:proofErr w:type="spellStart"/>
      <w:r>
        <w:rPr>
          <w:rFonts w:ascii="Times New Roman" w:eastAsia="Times New Roman" w:hAnsi="Times New Roman" w:cs="Times New Roman"/>
          <w:snapToGrid w:val="0"/>
          <w:szCs w:val="20"/>
          <w:lang w:val="en-GB"/>
        </w:rPr>
        <w:t>Kreipkitės</w:t>
      </w:r>
      <w:proofErr w:type="spellEnd"/>
      <w:r>
        <w:rPr>
          <w:rFonts w:ascii="Times New Roman" w:eastAsia="Times New Roman" w:hAnsi="Times New Roman" w:cs="Times New Roman"/>
          <w:snapToGrid w:val="0"/>
          <w:szCs w:val="20"/>
          <w:lang w:val="en-GB"/>
        </w:rPr>
        <w:t xml:space="preserve"> į </w:t>
      </w:r>
      <w:proofErr w:type="spellStart"/>
      <w:r>
        <w:rPr>
          <w:rFonts w:ascii="Times New Roman" w:eastAsia="Times New Roman" w:hAnsi="Times New Roman" w:cs="Times New Roman"/>
          <w:snapToGrid w:val="0"/>
          <w:szCs w:val="20"/>
          <w:lang w:val="en-GB"/>
        </w:rPr>
        <w:t>savo</w:t>
      </w:r>
      <w:proofErr w:type="spellEnd"/>
      <w:r>
        <w:rPr>
          <w:rFonts w:ascii="Times New Roman" w:eastAsia="Times New Roman" w:hAnsi="Times New Roman" w:cs="Times New Roman"/>
          <w:snapToGrid w:val="0"/>
          <w:szCs w:val="20"/>
          <w:lang w:val="en-GB"/>
        </w:rPr>
        <w:t xml:space="preserve"> </w:t>
      </w:r>
      <w:proofErr w:type="spellStart"/>
      <w:r>
        <w:rPr>
          <w:rFonts w:ascii="Times New Roman" w:eastAsia="Times New Roman" w:hAnsi="Times New Roman" w:cs="Times New Roman"/>
          <w:snapToGrid w:val="0"/>
          <w:szCs w:val="20"/>
          <w:lang w:val="en-GB"/>
        </w:rPr>
        <w:t>gydytoją</w:t>
      </w:r>
      <w:proofErr w:type="spellEnd"/>
      <w:r>
        <w:rPr>
          <w:rFonts w:ascii="Times New Roman" w:eastAsia="Times New Roman" w:hAnsi="Times New Roman" w:cs="Times New Roman"/>
          <w:snapToGrid w:val="0"/>
          <w:szCs w:val="20"/>
          <w:lang w:val="en-GB"/>
        </w:rPr>
        <w:t>.</w:t>
      </w:r>
    </w:p>
    <w:p w:rsidR="00717753" w:rsidRDefault="00717753" w:rsidP="00717753">
      <w:pPr>
        <w:tabs>
          <w:tab w:val="left" w:pos="567"/>
        </w:tabs>
        <w:spacing w:after="0" w:line="240" w:lineRule="auto"/>
        <w:ind w:right="-2"/>
        <w:rPr>
          <w:rFonts w:ascii="Times New Roman" w:eastAsia="Times New Roman" w:hAnsi="Times New Roman" w:cs="Times New Roman"/>
          <w:noProof/>
          <w:snapToGrid w:val="0"/>
          <w:szCs w:val="24"/>
          <w:lang w:val="en-GB"/>
        </w:rPr>
      </w:pPr>
      <w:r>
        <w:rPr>
          <w:rFonts w:ascii="Times New Roman" w:eastAsia="Times New Roman" w:hAnsi="Times New Roman" w:cs="Times New Roman"/>
          <w:noProof/>
          <w:snapToGrid w:val="0"/>
          <w:szCs w:val="24"/>
          <w:lang w:val="en-GB"/>
        </w:rPr>
        <w:t xml:space="preserve">Siekiant sumažinti šalutinį poveikį, turi būti vartojama mažiausia veiksminga Dolait dozė trumpiausią reikalingą laiką, </w:t>
      </w:r>
    </w:p>
    <w:p w:rsidR="00717753" w:rsidRDefault="00717753" w:rsidP="00717753">
      <w:pPr>
        <w:tabs>
          <w:tab w:val="left" w:pos="567"/>
        </w:tabs>
        <w:spacing w:after="0" w:line="240" w:lineRule="auto"/>
        <w:ind w:right="-2"/>
        <w:rPr>
          <w:rFonts w:ascii="Times New Roman" w:eastAsia="Times New Roman" w:hAnsi="Times New Roman" w:cs="Times New Roman"/>
          <w:noProof/>
          <w:snapToGrid w:val="0"/>
          <w:szCs w:val="24"/>
          <w:lang w:val="en-GB"/>
        </w:rPr>
      </w:pPr>
    </w:p>
    <w:p w:rsidR="00717753" w:rsidRDefault="00717753" w:rsidP="00717753">
      <w:pPr>
        <w:keepNext/>
        <w:tabs>
          <w:tab w:val="left" w:pos="567"/>
        </w:tabs>
        <w:spacing w:after="0" w:line="260" w:lineRule="exact"/>
        <w:jc w:val="both"/>
        <w:outlineLvl w:val="3"/>
        <w:rPr>
          <w:rFonts w:ascii="Times New Roman" w:hAnsi="Times New Roman"/>
          <w:b/>
          <w:lang w:val="fi-FI"/>
        </w:rPr>
      </w:pPr>
      <w:r>
        <w:rPr>
          <w:rFonts w:ascii="Times New Roman" w:hAnsi="Times New Roman"/>
          <w:b/>
          <w:lang w:val="fi-FI"/>
        </w:rPr>
        <w:t>Vaikams ir paaugliams</w:t>
      </w:r>
    </w:p>
    <w:p w:rsidR="00717753" w:rsidRDefault="00717753" w:rsidP="00717753">
      <w:pPr>
        <w:numPr>
          <w:ilvl w:val="12"/>
          <w:numId w:val="0"/>
        </w:numPr>
        <w:tabs>
          <w:tab w:val="left" w:pos="567"/>
        </w:tabs>
        <w:spacing w:after="0" w:line="240" w:lineRule="auto"/>
        <w:rPr>
          <w:rFonts w:ascii="Times New Roman" w:hAnsi="Times New Roman"/>
          <w:lang w:val="fi-FI"/>
        </w:rPr>
      </w:pPr>
      <w:r>
        <w:rPr>
          <w:rFonts w:ascii="Times New Roman" w:hAnsi="Times New Roman"/>
          <w:lang w:val="fi-FI"/>
        </w:rPr>
        <w:t xml:space="preserve">Dolait nerekomenduojamas vaikams. Pasikonsultuokite su savo gydytoju. </w:t>
      </w:r>
    </w:p>
    <w:p w:rsidR="00717753" w:rsidRDefault="00717753" w:rsidP="00717753">
      <w:pPr>
        <w:numPr>
          <w:ilvl w:val="12"/>
          <w:numId w:val="0"/>
        </w:numPr>
        <w:tabs>
          <w:tab w:val="left" w:pos="567"/>
        </w:tabs>
        <w:spacing w:after="0" w:line="240" w:lineRule="auto"/>
        <w:rPr>
          <w:rFonts w:ascii="Times New Roman" w:hAnsi="Times New Roman"/>
          <w:lang w:val="fi-FI"/>
        </w:rPr>
      </w:pPr>
    </w:p>
    <w:p w:rsidR="00717753" w:rsidRDefault="00717753" w:rsidP="00717753">
      <w:pPr>
        <w:keepNext/>
        <w:tabs>
          <w:tab w:val="left" w:pos="567"/>
        </w:tabs>
        <w:spacing w:after="0" w:line="260" w:lineRule="exact"/>
        <w:jc w:val="both"/>
        <w:outlineLvl w:val="3"/>
        <w:rPr>
          <w:rFonts w:ascii="Times New Roman" w:hAnsi="Times New Roman"/>
          <w:b/>
          <w:lang w:val="fi-FI"/>
        </w:rPr>
      </w:pPr>
      <w:r>
        <w:rPr>
          <w:rFonts w:ascii="Times New Roman" w:hAnsi="Times New Roman"/>
          <w:b/>
          <w:lang w:val="fi-FI"/>
        </w:rPr>
        <w:t xml:space="preserve">Kiti vaistai ir Dolait </w:t>
      </w:r>
    </w:p>
    <w:p w:rsidR="00717753" w:rsidRDefault="00717753" w:rsidP="00717753">
      <w:pPr>
        <w:numPr>
          <w:ilvl w:val="12"/>
          <w:numId w:val="0"/>
        </w:numPr>
        <w:tabs>
          <w:tab w:val="left" w:pos="567"/>
        </w:tabs>
        <w:spacing w:after="0" w:line="240" w:lineRule="auto"/>
        <w:ind w:right="-2"/>
        <w:rPr>
          <w:rFonts w:ascii="Times New Roman" w:hAnsi="Times New Roman"/>
          <w:lang w:val="fi-FI"/>
        </w:rPr>
      </w:pPr>
      <w:r>
        <w:rPr>
          <w:rFonts w:ascii="Times New Roman" w:hAnsi="Times New Roman"/>
          <w:lang w:val="fi-FI"/>
        </w:rPr>
        <w:t>Jeigu vartojate ar neseniai vartojote kitų vaistų arba dėl to nesate tikri, apie tai pasakykite gydytojui. Šis reikalavimas taikomas be recepto įsigytiems vaistams, užsienyje įsigytiems vaistams, žoliniams vaistams, vitaminams ir mineralams, taip pat maisto papildams.</w:t>
      </w:r>
    </w:p>
    <w:p w:rsidR="00717753" w:rsidRDefault="00717753" w:rsidP="00717753">
      <w:pPr>
        <w:numPr>
          <w:ilvl w:val="12"/>
          <w:numId w:val="0"/>
        </w:numPr>
        <w:tabs>
          <w:tab w:val="left" w:pos="567"/>
        </w:tabs>
        <w:spacing w:after="0" w:line="240" w:lineRule="auto"/>
        <w:ind w:right="-2"/>
        <w:rPr>
          <w:rFonts w:ascii="Times New Roman" w:hAnsi="Times New Roman"/>
          <w:lang w:val="fi-FI"/>
        </w:rPr>
      </w:pPr>
      <w:r>
        <w:rPr>
          <w:rFonts w:ascii="Times New Roman" w:hAnsi="Times New Roman"/>
          <w:lang w:val="fi-FI"/>
        </w:rPr>
        <w:t xml:space="preserve">Prieš gydymą Dolait pasakykite gydytojui, jeigu vartojate: </w:t>
      </w:r>
    </w:p>
    <w:p w:rsidR="00717753" w:rsidRDefault="00717753" w:rsidP="00717753">
      <w:pPr>
        <w:numPr>
          <w:ilvl w:val="0"/>
          <w:numId w:val="3"/>
        </w:numPr>
        <w:tabs>
          <w:tab w:val="left" w:pos="567"/>
        </w:tabs>
        <w:spacing w:after="0" w:line="240" w:lineRule="auto"/>
        <w:ind w:left="567" w:right="-2" w:hanging="567"/>
        <w:rPr>
          <w:rFonts w:ascii="Times New Roman" w:hAnsi="Times New Roman"/>
          <w:lang w:val="fi-FI"/>
        </w:rPr>
      </w:pPr>
      <w:r>
        <w:rPr>
          <w:rFonts w:ascii="Times New Roman" w:hAnsi="Times New Roman"/>
          <w:lang w:val="fi-FI"/>
        </w:rPr>
        <w:t xml:space="preserve">kitų skausmą malšinančių vaistų (acetilsalicilio rūgšties, NVNU); </w:t>
      </w:r>
    </w:p>
    <w:p w:rsidR="00717753" w:rsidRDefault="00717753" w:rsidP="00717753">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lang w:val="en-GB"/>
        </w:rPr>
      </w:pPr>
      <w:proofErr w:type="spellStart"/>
      <w:r>
        <w:rPr>
          <w:rFonts w:ascii="Times New Roman" w:eastAsia="Times New Roman" w:hAnsi="Times New Roman" w:cs="Times New Roman"/>
          <w:snapToGrid w:val="0"/>
          <w:szCs w:val="24"/>
          <w:lang w:val="en-GB"/>
        </w:rPr>
        <w:t>antinksčių</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hormonų</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kortikosteroidų</w:t>
      </w:r>
      <w:proofErr w:type="spellEnd"/>
      <w:r>
        <w:rPr>
          <w:rFonts w:ascii="Times New Roman" w:eastAsia="Times New Roman" w:hAnsi="Times New Roman" w:cs="Times New Roman"/>
          <w:snapToGrid w:val="0"/>
          <w:szCs w:val="24"/>
          <w:lang w:val="en-GB"/>
        </w:rPr>
        <w:t>);</w:t>
      </w:r>
    </w:p>
    <w:p w:rsidR="00717753" w:rsidRDefault="00717753" w:rsidP="00717753">
      <w:pPr>
        <w:numPr>
          <w:ilvl w:val="0"/>
          <w:numId w:val="3"/>
        </w:numPr>
        <w:tabs>
          <w:tab w:val="left" w:pos="567"/>
        </w:tabs>
        <w:spacing w:after="0" w:line="240" w:lineRule="auto"/>
        <w:ind w:left="567" w:right="-2" w:hanging="567"/>
        <w:rPr>
          <w:rFonts w:ascii="Times New Roman" w:hAnsi="Times New Roman"/>
          <w:lang w:val="fi-FI"/>
        </w:rPr>
      </w:pPr>
      <w:r>
        <w:rPr>
          <w:rFonts w:ascii="Times New Roman" w:hAnsi="Times New Roman"/>
          <w:lang w:val="fi-FI"/>
        </w:rPr>
        <w:t xml:space="preserve">kraują skystinančių vaistų (pvz., varfarino); </w:t>
      </w:r>
    </w:p>
    <w:p w:rsidR="00717753" w:rsidRDefault="00717753" w:rsidP="00717753">
      <w:pPr>
        <w:numPr>
          <w:ilvl w:val="0"/>
          <w:numId w:val="3"/>
        </w:numPr>
        <w:tabs>
          <w:tab w:val="left" w:pos="567"/>
        </w:tabs>
        <w:spacing w:after="0" w:line="240" w:lineRule="auto"/>
        <w:ind w:left="567" w:right="-2" w:hanging="567"/>
        <w:rPr>
          <w:rFonts w:ascii="Times New Roman" w:hAnsi="Times New Roman"/>
          <w:lang w:val="fi-FI"/>
        </w:rPr>
      </w:pPr>
      <w:r>
        <w:rPr>
          <w:rFonts w:ascii="Times New Roman" w:hAnsi="Times New Roman"/>
          <w:lang w:val="fi-FI"/>
        </w:rPr>
        <w:t>kraujo krešulių prevencijai vartojamų vaistų (heparino);</w:t>
      </w:r>
    </w:p>
    <w:p w:rsidR="00717753" w:rsidRDefault="00717753" w:rsidP="00717753">
      <w:pPr>
        <w:numPr>
          <w:ilvl w:val="0"/>
          <w:numId w:val="3"/>
        </w:numPr>
        <w:tabs>
          <w:tab w:val="left" w:pos="567"/>
        </w:tabs>
        <w:spacing w:after="0" w:line="240" w:lineRule="auto"/>
        <w:ind w:left="567" w:right="-2" w:hanging="567"/>
        <w:rPr>
          <w:rFonts w:ascii="Times New Roman" w:hAnsi="Times New Roman"/>
          <w:lang w:val="fi-FI"/>
        </w:rPr>
      </w:pPr>
      <w:r>
        <w:rPr>
          <w:rFonts w:ascii="Times New Roman" w:hAnsi="Times New Roman"/>
          <w:lang w:val="fi-FI"/>
        </w:rPr>
        <w:t>vaistų nuo depresijos (SSRI, ličio);</w:t>
      </w:r>
    </w:p>
    <w:p w:rsidR="00717753" w:rsidRDefault="00717753" w:rsidP="00717753">
      <w:pPr>
        <w:numPr>
          <w:ilvl w:val="0"/>
          <w:numId w:val="3"/>
        </w:numPr>
        <w:tabs>
          <w:tab w:val="left" w:pos="567"/>
        </w:tabs>
        <w:spacing w:after="0" w:line="240" w:lineRule="auto"/>
        <w:ind w:left="567" w:right="-2" w:hanging="567"/>
        <w:rPr>
          <w:rFonts w:ascii="Times New Roman" w:hAnsi="Times New Roman"/>
          <w:lang w:val="fi-FI"/>
        </w:rPr>
      </w:pPr>
      <w:r>
        <w:rPr>
          <w:rFonts w:ascii="Times New Roman" w:hAnsi="Times New Roman"/>
          <w:lang w:val="fi-FI"/>
        </w:rPr>
        <w:t>vaistų nuo aukšto kraujospūdžio, diuretikų (kilpinių diuretikų);</w:t>
      </w:r>
    </w:p>
    <w:p w:rsidR="00717753" w:rsidRDefault="00717753" w:rsidP="00717753">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lang w:val="en-GB"/>
        </w:rPr>
      </w:pPr>
      <w:proofErr w:type="spellStart"/>
      <w:r>
        <w:rPr>
          <w:rFonts w:ascii="Times New Roman" w:eastAsia="Times New Roman" w:hAnsi="Times New Roman" w:cs="Times New Roman"/>
          <w:snapToGrid w:val="0"/>
          <w:szCs w:val="24"/>
          <w:lang w:val="en-GB"/>
        </w:rPr>
        <w:t>antibiotikų</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chinolonų</w:t>
      </w:r>
      <w:proofErr w:type="spellEnd"/>
      <w:r>
        <w:rPr>
          <w:rFonts w:ascii="Times New Roman" w:eastAsia="Times New Roman" w:hAnsi="Times New Roman" w:cs="Times New Roman"/>
          <w:snapToGrid w:val="0"/>
          <w:szCs w:val="24"/>
          <w:lang w:val="en-GB"/>
        </w:rPr>
        <w:t>);</w:t>
      </w:r>
    </w:p>
    <w:p w:rsidR="00717753" w:rsidRDefault="00717753" w:rsidP="00717753">
      <w:pPr>
        <w:numPr>
          <w:ilvl w:val="0"/>
          <w:numId w:val="3"/>
        </w:numPr>
        <w:tabs>
          <w:tab w:val="left" w:pos="567"/>
        </w:tabs>
        <w:spacing w:after="0" w:line="240" w:lineRule="auto"/>
        <w:ind w:left="567" w:right="-2" w:hanging="567"/>
        <w:rPr>
          <w:rFonts w:ascii="Times New Roman" w:hAnsi="Times New Roman"/>
          <w:lang w:val="fi-FI"/>
        </w:rPr>
      </w:pPr>
      <w:r>
        <w:rPr>
          <w:rFonts w:ascii="Times New Roman" w:hAnsi="Times New Roman"/>
          <w:lang w:val="fi-FI"/>
        </w:rPr>
        <w:t xml:space="preserve">vaisto nuo artrito, sunkios psoriazės ir vėžio (metotreksato); </w:t>
      </w:r>
    </w:p>
    <w:p w:rsidR="00717753" w:rsidRDefault="00717753" w:rsidP="00717753">
      <w:pPr>
        <w:numPr>
          <w:ilvl w:val="0"/>
          <w:numId w:val="3"/>
        </w:numPr>
        <w:tabs>
          <w:tab w:val="left" w:pos="567"/>
        </w:tabs>
        <w:spacing w:after="0" w:line="240" w:lineRule="auto"/>
        <w:ind w:left="567" w:right="-2" w:hanging="567"/>
        <w:rPr>
          <w:rFonts w:ascii="Times New Roman" w:hAnsi="Times New Roman"/>
          <w:lang w:val="fi-FI"/>
        </w:rPr>
      </w:pPr>
      <w:r>
        <w:rPr>
          <w:rFonts w:ascii="Times New Roman" w:hAnsi="Times New Roman"/>
          <w:lang w:val="fi-FI"/>
        </w:rPr>
        <w:t>vaisto nuo širdies sutrikimų (digoksino);</w:t>
      </w:r>
    </w:p>
    <w:p w:rsidR="00717753" w:rsidRDefault="00717753" w:rsidP="00717753">
      <w:pPr>
        <w:numPr>
          <w:ilvl w:val="0"/>
          <w:numId w:val="3"/>
        </w:numPr>
        <w:tabs>
          <w:tab w:val="left" w:pos="567"/>
        </w:tabs>
        <w:spacing w:after="0" w:line="240" w:lineRule="auto"/>
        <w:ind w:left="567" w:right="-2" w:hanging="567"/>
        <w:rPr>
          <w:rFonts w:ascii="Times New Roman" w:hAnsi="Times New Roman"/>
          <w:lang w:val="fi-FI"/>
        </w:rPr>
      </w:pPr>
      <w:r>
        <w:rPr>
          <w:rFonts w:ascii="Times New Roman" w:hAnsi="Times New Roman"/>
          <w:lang w:val="fi-FI"/>
        </w:rPr>
        <w:t>vaisto, susijusio su organų persodinimu (ciklosporino, takrolimuzo).</w:t>
      </w:r>
    </w:p>
    <w:p w:rsidR="00717753" w:rsidRDefault="00717753" w:rsidP="00717753">
      <w:pPr>
        <w:tabs>
          <w:tab w:val="left" w:pos="567"/>
        </w:tabs>
        <w:spacing w:after="0" w:line="240" w:lineRule="auto"/>
        <w:ind w:right="-2"/>
        <w:rPr>
          <w:rFonts w:ascii="Times New Roman" w:hAnsi="Times New Roman"/>
          <w:lang w:val="fi-FI"/>
        </w:rPr>
      </w:pPr>
    </w:p>
    <w:p w:rsidR="00717753" w:rsidRDefault="00717753" w:rsidP="00717753">
      <w:pPr>
        <w:keepNext/>
        <w:tabs>
          <w:tab w:val="left" w:pos="567"/>
        </w:tabs>
        <w:spacing w:after="0" w:line="260" w:lineRule="exact"/>
        <w:jc w:val="both"/>
        <w:outlineLvl w:val="3"/>
        <w:rPr>
          <w:rFonts w:ascii="Times New Roman" w:hAnsi="Times New Roman"/>
          <w:b/>
          <w:lang w:val="fi-FI"/>
        </w:rPr>
      </w:pPr>
      <w:r>
        <w:rPr>
          <w:rFonts w:ascii="Times New Roman" w:hAnsi="Times New Roman"/>
          <w:b/>
          <w:lang w:val="fi-FI"/>
        </w:rPr>
        <w:t>Dolait vartojimas su maistu ir gėrimais</w:t>
      </w:r>
    </w:p>
    <w:p w:rsidR="00717753" w:rsidRDefault="00717753" w:rsidP="00717753">
      <w:pPr>
        <w:tabs>
          <w:tab w:val="left" w:pos="567"/>
        </w:tabs>
        <w:spacing w:after="0" w:line="260" w:lineRule="exact"/>
        <w:rPr>
          <w:rFonts w:ascii="Times New Roman" w:hAnsi="Times New Roman"/>
          <w:lang w:val="fi-FI"/>
        </w:rPr>
      </w:pPr>
      <w:r>
        <w:rPr>
          <w:rFonts w:ascii="Times New Roman" w:hAnsi="Times New Roman"/>
          <w:lang w:val="fi-FI"/>
        </w:rPr>
        <w:t xml:space="preserve">Dolait galite vartoti su maistu ir gėrimais. </w:t>
      </w:r>
    </w:p>
    <w:p w:rsidR="00717753" w:rsidRDefault="00717753" w:rsidP="00717753">
      <w:pPr>
        <w:numPr>
          <w:ilvl w:val="12"/>
          <w:numId w:val="0"/>
        </w:numPr>
        <w:tabs>
          <w:tab w:val="left" w:pos="567"/>
        </w:tabs>
        <w:spacing w:after="0" w:line="240" w:lineRule="auto"/>
        <w:rPr>
          <w:rFonts w:ascii="Times New Roman" w:hAnsi="Times New Roman"/>
          <w:lang w:val="fi-FI"/>
        </w:rPr>
      </w:pPr>
    </w:p>
    <w:p w:rsidR="00717753" w:rsidRDefault="00717753" w:rsidP="00717753">
      <w:pPr>
        <w:keepNext/>
        <w:tabs>
          <w:tab w:val="left" w:pos="567"/>
        </w:tabs>
        <w:spacing w:after="0" w:line="260" w:lineRule="exact"/>
        <w:jc w:val="both"/>
        <w:outlineLvl w:val="3"/>
        <w:rPr>
          <w:rFonts w:ascii="Times New Roman" w:hAnsi="Times New Roman"/>
          <w:b/>
          <w:lang w:val="fi-FI"/>
        </w:rPr>
      </w:pPr>
      <w:r>
        <w:rPr>
          <w:rFonts w:ascii="Times New Roman" w:hAnsi="Times New Roman"/>
          <w:b/>
          <w:lang w:val="fi-FI"/>
        </w:rPr>
        <w:t>Nėštumas, žindymo laikotarpis ir vaisingumas</w:t>
      </w:r>
    </w:p>
    <w:p w:rsidR="00717753" w:rsidRDefault="00717753" w:rsidP="00717753">
      <w:pPr>
        <w:numPr>
          <w:ilvl w:val="12"/>
          <w:numId w:val="0"/>
        </w:numPr>
        <w:tabs>
          <w:tab w:val="left" w:pos="567"/>
        </w:tabs>
        <w:spacing w:after="0" w:line="240" w:lineRule="auto"/>
        <w:rPr>
          <w:rFonts w:ascii="Times New Roman" w:hAnsi="Times New Roman"/>
          <w:lang w:val="fi-FI"/>
        </w:rPr>
      </w:pPr>
      <w:r>
        <w:rPr>
          <w:rFonts w:ascii="Times New Roman" w:hAnsi="Times New Roman"/>
          <w:lang w:val="fi-FI"/>
        </w:rPr>
        <w:t>Jeigu esate nėščia, žindote kūdikį, manote, kad galbūt esate nėščia, arba planuojate pastoti, tai prieš vartodama šį vaistą, pasitarkite su gydytoju arba vaistininku.</w:t>
      </w:r>
    </w:p>
    <w:p w:rsidR="00717753" w:rsidRDefault="00717753" w:rsidP="00717753">
      <w:pPr>
        <w:numPr>
          <w:ilvl w:val="12"/>
          <w:numId w:val="0"/>
        </w:numPr>
        <w:tabs>
          <w:tab w:val="left" w:pos="567"/>
        </w:tabs>
        <w:spacing w:after="0" w:line="240" w:lineRule="auto"/>
        <w:rPr>
          <w:rFonts w:ascii="Times New Roman" w:hAnsi="Times New Roman"/>
          <w:i/>
          <w:lang w:val="fi-FI"/>
        </w:rPr>
      </w:pPr>
    </w:p>
    <w:p w:rsidR="00717753" w:rsidRDefault="00717753" w:rsidP="00717753">
      <w:pPr>
        <w:numPr>
          <w:ilvl w:val="12"/>
          <w:numId w:val="0"/>
        </w:numPr>
        <w:tabs>
          <w:tab w:val="left" w:pos="567"/>
        </w:tabs>
        <w:spacing w:after="0" w:line="240" w:lineRule="auto"/>
        <w:rPr>
          <w:rFonts w:ascii="Times New Roman" w:hAnsi="Times New Roman"/>
          <w:i/>
          <w:lang w:val="fi-FI"/>
        </w:rPr>
      </w:pPr>
      <w:r>
        <w:rPr>
          <w:rFonts w:ascii="Times New Roman" w:hAnsi="Times New Roman"/>
          <w:i/>
          <w:lang w:val="fi-FI"/>
        </w:rPr>
        <w:t>Nėštumas</w:t>
      </w:r>
    </w:p>
    <w:p w:rsidR="00717753" w:rsidRPr="009C775D" w:rsidRDefault="00717753" w:rsidP="00717753">
      <w:pPr>
        <w:numPr>
          <w:ilvl w:val="12"/>
          <w:numId w:val="0"/>
        </w:numPr>
        <w:tabs>
          <w:tab w:val="left" w:pos="567"/>
        </w:tabs>
        <w:spacing w:after="0" w:line="240" w:lineRule="auto"/>
        <w:rPr>
          <w:rFonts w:ascii="Times New Roman" w:hAnsi="Times New Roman"/>
          <w:lang w:val="es-ES"/>
        </w:rPr>
      </w:pPr>
      <w:r>
        <w:rPr>
          <w:rFonts w:ascii="Times New Roman" w:hAnsi="Times New Roman"/>
          <w:lang w:val="fi-FI"/>
        </w:rPr>
        <w:t xml:space="preserve">Nevartokite Dolait per paskutinius tris nėštumo mėnesius. </w:t>
      </w:r>
      <w:proofErr w:type="spellStart"/>
      <w:r w:rsidRPr="003A1933">
        <w:rPr>
          <w:rFonts w:ascii="Times New Roman" w:hAnsi="Times New Roman"/>
          <w:lang w:val="es-ES"/>
        </w:rPr>
        <w:t>Šis</w:t>
      </w:r>
      <w:proofErr w:type="spellEnd"/>
      <w:r w:rsidRPr="003A1933">
        <w:rPr>
          <w:rFonts w:ascii="Times New Roman" w:hAnsi="Times New Roman"/>
          <w:lang w:val="es-ES"/>
        </w:rPr>
        <w:t xml:space="preserve"> </w:t>
      </w:r>
      <w:proofErr w:type="spellStart"/>
      <w:r w:rsidRPr="003A1933">
        <w:rPr>
          <w:rFonts w:ascii="Times New Roman" w:hAnsi="Times New Roman"/>
          <w:lang w:val="es-ES"/>
        </w:rPr>
        <w:t>vaistas</w:t>
      </w:r>
      <w:proofErr w:type="spellEnd"/>
      <w:r w:rsidRPr="003A1933">
        <w:rPr>
          <w:rFonts w:ascii="Times New Roman" w:hAnsi="Times New Roman"/>
          <w:lang w:val="es-ES"/>
        </w:rPr>
        <w:t xml:space="preserve"> </w:t>
      </w:r>
      <w:proofErr w:type="spellStart"/>
      <w:r w:rsidRPr="003A1933">
        <w:rPr>
          <w:rFonts w:ascii="Times New Roman" w:hAnsi="Times New Roman"/>
          <w:lang w:val="es-ES"/>
        </w:rPr>
        <w:t>gali</w:t>
      </w:r>
      <w:proofErr w:type="spellEnd"/>
      <w:r w:rsidRPr="003A1933">
        <w:rPr>
          <w:rFonts w:ascii="Times New Roman" w:hAnsi="Times New Roman"/>
          <w:lang w:val="es-ES"/>
        </w:rPr>
        <w:t xml:space="preserve"> </w:t>
      </w:r>
      <w:proofErr w:type="spellStart"/>
      <w:r w:rsidRPr="003A1933">
        <w:rPr>
          <w:rFonts w:ascii="Times New Roman" w:hAnsi="Times New Roman"/>
          <w:lang w:val="es-ES"/>
        </w:rPr>
        <w:t>sukelti</w:t>
      </w:r>
      <w:proofErr w:type="spellEnd"/>
      <w:r w:rsidRPr="003A1933">
        <w:rPr>
          <w:rFonts w:ascii="Times New Roman" w:hAnsi="Times New Roman"/>
          <w:lang w:val="es-ES"/>
        </w:rPr>
        <w:t xml:space="preserve"> </w:t>
      </w:r>
      <w:proofErr w:type="spellStart"/>
      <w:r w:rsidRPr="003A1933">
        <w:rPr>
          <w:rFonts w:ascii="Times New Roman" w:hAnsi="Times New Roman"/>
          <w:lang w:val="es-ES"/>
        </w:rPr>
        <w:t>vaisiaus</w:t>
      </w:r>
      <w:proofErr w:type="spellEnd"/>
      <w:r w:rsidRPr="003A1933">
        <w:rPr>
          <w:rFonts w:ascii="Times New Roman" w:hAnsi="Times New Roman"/>
          <w:lang w:val="es-ES"/>
        </w:rPr>
        <w:t xml:space="preserve"> </w:t>
      </w:r>
      <w:proofErr w:type="spellStart"/>
      <w:r w:rsidRPr="003A1933">
        <w:rPr>
          <w:rFonts w:ascii="Times New Roman" w:hAnsi="Times New Roman"/>
          <w:lang w:val="es-ES"/>
        </w:rPr>
        <w:t>inkstų</w:t>
      </w:r>
      <w:proofErr w:type="spellEnd"/>
      <w:r w:rsidRPr="003A1933">
        <w:rPr>
          <w:rFonts w:ascii="Times New Roman" w:hAnsi="Times New Roman"/>
          <w:lang w:val="es-ES"/>
        </w:rPr>
        <w:t xml:space="preserve"> ir </w:t>
      </w:r>
      <w:proofErr w:type="spellStart"/>
      <w:r w:rsidRPr="003A1933">
        <w:rPr>
          <w:rFonts w:ascii="Times New Roman" w:hAnsi="Times New Roman"/>
          <w:lang w:val="es-ES"/>
        </w:rPr>
        <w:t>širdies</w:t>
      </w:r>
      <w:proofErr w:type="spellEnd"/>
      <w:r w:rsidRPr="003A1933">
        <w:rPr>
          <w:rFonts w:ascii="Times New Roman" w:hAnsi="Times New Roman"/>
          <w:lang w:val="es-ES"/>
        </w:rPr>
        <w:t xml:space="preserve"> </w:t>
      </w:r>
      <w:proofErr w:type="spellStart"/>
      <w:r w:rsidRPr="003A1933">
        <w:rPr>
          <w:rFonts w:ascii="Times New Roman" w:hAnsi="Times New Roman"/>
          <w:lang w:val="es-ES"/>
        </w:rPr>
        <w:t>sutrikimų</w:t>
      </w:r>
      <w:proofErr w:type="spellEnd"/>
      <w:r w:rsidRPr="003A1933">
        <w:rPr>
          <w:rFonts w:ascii="Times New Roman" w:hAnsi="Times New Roman"/>
          <w:lang w:val="es-ES"/>
        </w:rPr>
        <w:t xml:space="preserve">. Jis </w:t>
      </w:r>
      <w:proofErr w:type="spellStart"/>
      <w:r w:rsidRPr="003A1933">
        <w:rPr>
          <w:rFonts w:ascii="Times New Roman" w:hAnsi="Times New Roman"/>
          <w:lang w:val="es-ES"/>
        </w:rPr>
        <w:t>gali</w:t>
      </w:r>
      <w:proofErr w:type="spellEnd"/>
      <w:r w:rsidRPr="003A1933">
        <w:rPr>
          <w:rFonts w:ascii="Times New Roman" w:hAnsi="Times New Roman"/>
          <w:lang w:val="es-ES"/>
        </w:rPr>
        <w:t xml:space="preserve"> </w:t>
      </w:r>
      <w:proofErr w:type="spellStart"/>
      <w:r w:rsidRPr="003A1933">
        <w:rPr>
          <w:rFonts w:ascii="Times New Roman" w:hAnsi="Times New Roman"/>
          <w:lang w:val="es-ES"/>
        </w:rPr>
        <w:t>paveikti</w:t>
      </w:r>
      <w:proofErr w:type="spellEnd"/>
      <w:r w:rsidRPr="003A1933">
        <w:rPr>
          <w:rFonts w:ascii="Times New Roman" w:hAnsi="Times New Roman"/>
          <w:lang w:val="es-ES"/>
        </w:rPr>
        <w:t xml:space="preserve"> </w:t>
      </w:r>
      <w:proofErr w:type="spellStart"/>
      <w:r w:rsidRPr="003A1933">
        <w:rPr>
          <w:rFonts w:ascii="Times New Roman" w:hAnsi="Times New Roman"/>
          <w:lang w:val="es-ES"/>
        </w:rPr>
        <w:t>Jūsų</w:t>
      </w:r>
      <w:proofErr w:type="spellEnd"/>
      <w:r w:rsidRPr="003A1933">
        <w:rPr>
          <w:rFonts w:ascii="Times New Roman" w:hAnsi="Times New Roman"/>
          <w:lang w:val="es-ES"/>
        </w:rPr>
        <w:t xml:space="preserve"> ir </w:t>
      </w:r>
      <w:proofErr w:type="spellStart"/>
      <w:r w:rsidRPr="003A1933">
        <w:rPr>
          <w:rFonts w:ascii="Times New Roman" w:hAnsi="Times New Roman"/>
          <w:lang w:val="es-ES"/>
        </w:rPr>
        <w:t>Jūsų</w:t>
      </w:r>
      <w:proofErr w:type="spellEnd"/>
      <w:r w:rsidRPr="003A1933">
        <w:rPr>
          <w:rFonts w:ascii="Times New Roman" w:hAnsi="Times New Roman"/>
          <w:lang w:val="es-ES"/>
        </w:rPr>
        <w:t xml:space="preserve"> </w:t>
      </w:r>
      <w:proofErr w:type="spellStart"/>
      <w:r w:rsidRPr="003A1933">
        <w:rPr>
          <w:rFonts w:ascii="Times New Roman" w:hAnsi="Times New Roman"/>
          <w:lang w:val="es-ES"/>
        </w:rPr>
        <w:t>kūdikio</w:t>
      </w:r>
      <w:proofErr w:type="spellEnd"/>
      <w:r w:rsidRPr="003A1933">
        <w:rPr>
          <w:rFonts w:ascii="Times New Roman" w:hAnsi="Times New Roman"/>
          <w:lang w:val="es-ES"/>
        </w:rPr>
        <w:t xml:space="preserve"> </w:t>
      </w:r>
      <w:proofErr w:type="spellStart"/>
      <w:r w:rsidRPr="003A1933">
        <w:rPr>
          <w:rFonts w:ascii="Times New Roman" w:hAnsi="Times New Roman"/>
          <w:lang w:val="es-ES"/>
        </w:rPr>
        <w:t>polinkį</w:t>
      </w:r>
      <w:proofErr w:type="spellEnd"/>
      <w:r w:rsidRPr="003A1933">
        <w:rPr>
          <w:rFonts w:ascii="Times New Roman" w:hAnsi="Times New Roman"/>
          <w:lang w:val="es-ES"/>
        </w:rPr>
        <w:t xml:space="preserve"> </w:t>
      </w:r>
      <w:proofErr w:type="spellStart"/>
      <w:r w:rsidRPr="003A1933">
        <w:rPr>
          <w:rFonts w:ascii="Times New Roman" w:hAnsi="Times New Roman"/>
          <w:lang w:val="es-ES"/>
        </w:rPr>
        <w:t>kraujuoti</w:t>
      </w:r>
      <w:proofErr w:type="spellEnd"/>
      <w:r w:rsidRPr="003A1933">
        <w:rPr>
          <w:rFonts w:ascii="Times New Roman" w:hAnsi="Times New Roman"/>
          <w:lang w:val="es-ES"/>
        </w:rPr>
        <w:t xml:space="preserve"> ir </w:t>
      </w:r>
      <w:proofErr w:type="spellStart"/>
      <w:r w:rsidRPr="003A1933">
        <w:rPr>
          <w:rFonts w:ascii="Times New Roman" w:hAnsi="Times New Roman"/>
          <w:lang w:val="es-ES"/>
        </w:rPr>
        <w:t>dėl</w:t>
      </w:r>
      <w:proofErr w:type="spellEnd"/>
      <w:r w:rsidRPr="003A1933">
        <w:rPr>
          <w:rFonts w:ascii="Times New Roman" w:hAnsi="Times New Roman"/>
          <w:lang w:val="es-ES"/>
        </w:rPr>
        <w:t xml:space="preserve"> </w:t>
      </w:r>
      <w:proofErr w:type="spellStart"/>
      <w:r w:rsidRPr="003A1933">
        <w:rPr>
          <w:rFonts w:ascii="Times New Roman" w:hAnsi="Times New Roman"/>
          <w:lang w:val="es-ES"/>
        </w:rPr>
        <w:t>jo</w:t>
      </w:r>
      <w:proofErr w:type="spellEnd"/>
      <w:r w:rsidRPr="003A1933">
        <w:rPr>
          <w:rFonts w:ascii="Times New Roman" w:hAnsi="Times New Roman"/>
          <w:lang w:val="es-ES"/>
        </w:rPr>
        <w:t xml:space="preserve"> </w:t>
      </w:r>
      <w:proofErr w:type="spellStart"/>
      <w:r w:rsidRPr="003A1933">
        <w:rPr>
          <w:rFonts w:ascii="Times New Roman" w:hAnsi="Times New Roman"/>
          <w:lang w:val="es-ES"/>
        </w:rPr>
        <w:t>gimdymas</w:t>
      </w:r>
      <w:proofErr w:type="spellEnd"/>
      <w:r w:rsidRPr="003A1933">
        <w:rPr>
          <w:rFonts w:ascii="Times New Roman" w:hAnsi="Times New Roman"/>
          <w:lang w:val="es-ES"/>
        </w:rPr>
        <w:t xml:space="preserve"> </w:t>
      </w:r>
      <w:proofErr w:type="spellStart"/>
      <w:r w:rsidRPr="003A1933">
        <w:rPr>
          <w:rFonts w:ascii="Times New Roman" w:hAnsi="Times New Roman"/>
          <w:lang w:val="es-ES"/>
        </w:rPr>
        <w:t>gali</w:t>
      </w:r>
      <w:proofErr w:type="spellEnd"/>
      <w:r w:rsidRPr="003A1933">
        <w:rPr>
          <w:rFonts w:ascii="Times New Roman" w:hAnsi="Times New Roman"/>
          <w:lang w:val="es-ES"/>
        </w:rPr>
        <w:t xml:space="preserve"> </w:t>
      </w:r>
      <w:proofErr w:type="spellStart"/>
      <w:r w:rsidRPr="003A1933">
        <w:rPr>
          <w:rFonts w:ascii="Times New Roman" w:hAnsi="Times New Roman"/>
          <w:lang w:val="es-ES"/>
        </w:rPr>
        <w:t>būti</w:t>
      </w:r>
      <w:proofErr w:type="spellEnd"/>
      <w:r w:rsidRPr="003A1933">
        <w:rPr>
          <w:rFonts w:ascii="Times New Roman" w:hAnsi="Times New Roman"/>
          <w:lang w:val="es-ES"/>
        </w:rPr>
        <w:t xml:space="preserve"> </w:t>
      </w:r>
      <w:proofErr w:type="spellStart"/>
      <w:r w:rsidRPr="003A1933">
        <w:rPr>
          <w:rFonts w:ascii="Times New Roman" w:hAnsi="Times New Roman"/>
          <w:lang w:val="es-ES"/>
        </w:rPr>
        <w:t>vėlesnis</w:t>
      </w:r>
      <w:proofErr w:type="spellEnd"/>
      <w:r w:rsidRPr="003A1933">
        <w:rPr>
          <w:rFonts w:ascii="Times New Roman" w:hAnsi="Times New Roman"/>
          <w:lang w:val="es-ES"/>
        </w:rPr>
        <w:t xml:space="preserve"> </w:t>
      </w:r>
      <w:proofErr w:type="spellStart"/>
      <w:r w:rsidRPr="003A1933">
        <w:rPr>
          <w:rFonts w:ascii="Times New Roman" w:hAnsi="Times New Roman"/>
          <w:lang w:val="es-ES"/>
        </w:rPr>
        <w:t>arba</w:t>
      </w:r>
      <w:proofErr w:type="spellEnd"/>
      <w:r w:rsidRPr="003A1933">
        <w:rPr>
          <w:rFonts w:ascii="Times New Roman" w:hAnsi="Times New Roman"/>
          <w:lang w:val="es-ES"/>
        </w:rPr>
        <w:t xml:space="preserve"> </w:t>
      </w:r>
      <w:proofErr w:type="spellStart"/>
      <w:r w:rsidRPr="003A1933">
        <w:rPr>
          <w:rFonts w:ascii="Times New Roman" w:hAnsi="Times New Roman"/>
          <w:lang w:val="es-ES"/>
        </w:rPr>
        <w:t>ilgesnis</w:t>
      </w:r>
      <w:proofErr w:type="spellEnd"/>
      <w:r w:rsidRPr="003A1933">
        <w:rPr>
          <w:rFonts w:ascii="Times New Roman" w:hAnsi="Times New Roman"/>
          <w:lang w:val="es-ES"/>
        </w:rPr>
        <w:t xml:space="preserve">, </w:t>
      </w:r>
      <w:proofErr w:type="spellStart"/>
      <w:r w:rsidRPr="003A1933">
        <w:rPr>
          <w:rFonts w:ascii="Times New Roman" w:hAnsi="Times New Roman"/>
          <w:lang w:val="es-ES"/>
        </w:rPr>
        <w:t>nei</w:t>
      </w:r>
      <w:proofErr w:type="spellEnd"/>
      <w:r w:rsidRPr="003A1933">
        <w:rPr>
          <w:rFonts w:ascii="Times New Roman" w:hAnsi="Times New Roman"/>
          <w:lang w:val="es-ES"/>
        </w:rPr>
        <w:t xml:space="preserve"> </w:t>
      </w:r>
      <w:proofErr w:type="spellStart"/>
      <w:r w:rsidRPr="003A1933">
        <w:rPr>
          <w:rFonts w:ascii="Times New Roman" w:hAnsi="Times New Roman"/>
          <w:lang w:val="es-ES"/>
        </w:rPr>
        <w:t>tikėtasi</w:t>
      </w:r>
      <w:proofErr w:type="spellEnd"/>
      <w:r w:rsidRPr="009C775D">
        <w:rPr>
          <w:rFonts w:ascii="Times New Roman" w:hAnsi="Times New Roman"/>
          <w:lang w:val="es-ES"/>
        </w:rPr>
        <w:t xml:space="preserve">. </w:t>
      </w:r>
      <w:r>
        <w:rPr>
          <w:rFonts w:ascii="Times New Roman" w:hAnsi="Times New Roman"/>
          <w:lang w:val="fi-FI"/>
        </w:rPr>
        <w:t xml:space="preserve">Pasitarkite su gydytoju. Paprastai Dolait Jūs turite nevartoti per pirmuosius šešis nėštumo mėnesius. Pasiklauskite savo gydytojo. </w:t>
      </w:r>
      <w:proofErr w:type="spellStart"/>
      <w:r w:rsidRPr="003A1933">
        <w:rPr>
          <w:rFonts w:ascii="Times New Roman" w:hAnsi="Times New Roman"/>
          <w:lang w:val="es-ES"/>
        </w:rPr>
        <w:t>Jei</w:t>
      </w:r>
      <w:proofErr w:type="spellEnd"/>
      <w:r w:rsidRPr="003A1933">
        <w:rPr>
          <w:rFonts w:ascii="Times New Roman" w:hAnsi="Times New Roman"/>
          <w:lang w:val="es-ES"/>
        </w:rPr>
        <w:t xml:space="preserve"> </w:t>
      </w:r>
      <w:proofErr w:type="spellStart"/>
      <w:r w:rsidRPr="003A1933">
        <w:rPr>
          <w:rFonts w:ascii="Times New Roman" w:hAnsi="Times New Roman"/>
          <w:lang w:val="es-ES"/>
        </w:rPr>
        <w:t>šiuo</w:t>
      </w:r>
      <w:proofErr w:type="spellEnd"/>
      <w:r w:rsidRPr="003A1933">
        <w:rPr>
          <w:rFonts w:ascii="Times New Roman" w:hAnsi="Times New Roman"/>
          <w:lang w:val="es-ES"/>
        </w:rPr>
        <w:t xml:space="preserve"> </w:t>
      </w:r>
      <w:proofErr w:type="spellStart"/>
      <w:r w:rsidRPr="003A1933">
        <w:rPr>
          <w:rFonts w:ascii="Times New Roman" w:hAnsi="Times New Roman"/>
          <w:lang w:val="es-ES"/>
        </w:rPr>
        <w:t>laikotarpiu</w:t>
      </w:r>
      <w:proofErr w:type="spellEnd"/>
      <w:r w:rsidRPr="003A1933">
        <w:rPr>
          <w:rFonts w:ascii="Times New Roman" w:hAnsi="Times New Roman"/>
          <w:lang w:val="es-ES"/>
        </w:rPr>
        <w:t xml:space="preserve"> </w:t>
      </w:r>
      <w:proofErr w:type="spellStart"/>
      <w:r w:rsidRPr="003A1933">
        <w:rPr>
          <w:rFonts w:ascii="Times New Roman" w:hAnsi="Times New Roman"/>
          <w:lang w:val="es-ES"/>
        </w:rPr>
        <w:t>arba</w:t>
      </w:r>
      <w:proofErr w:type="spellEnd"/>
      <w:r w:rsidRPr="003A1933">
        <w:rPr>
          <w:rFonts w:ascii="Times New Roman" w:hAnsi="Times New Roman"/>
          <w:lang w:val="es-ES"/>
        </w:rPr>
        <w:t xml:space="preserve"> </w:t>
      </w:r>
      <w:proofErr w:type="spellStart"/>
      <w:r w:rsidRPr="003A1933">
        <w:rPr>
          <w:rFonts w:ascii="Times New Roman" w:hAnsi="Times New Roman"/>
          <w:lang w:val="es-ES"/>
        </w:rPr>
        <w:t>bandant</w:t>
      </w:r>
      <w:proofErr w:type="spellEnd"/>
      <w:r w:rsidRPr="003A1933">
        <w:rPr>
          <w:rFonts w:ascii="Times New Roman" w:hAnsi="Times New Roman"/>
          <w:lang w:val="es-ES"/>
        </w:rPr>
        <w:t xml:space="preserve"> </w:t>
      </w:r>
      <w:proofErr w:type="spellStart"/>
      <w:r w:rsidRPr="003A1933">
        <w:rPr>
          <w:rFonts w:ascii="Times New Roman" w:hAnsi="Times New Roman"/>
          <w:lang w:val="es-ES"/>
        </w:rPr>
        <w:t>pastoti</w:t>
      </w:r>
      <w:proofErr w:type="spellEnd"/>
      <w:r w:rsidRPr="003A1933">
        <w:rPr>
          <w:rFonts w:ascii="Times New Roman" w:hAnsi="Times New Roman"/>
          <w:lang w:val="es-ES"/>
        </w:rPr>
        <w:t xml:space="preserve"> </w:t>
      </w:r>
      <w:proofErr w:type="spellStart"/>
      <w:r w:rsidRPr="003A1933">
        <w:rPr>
          <w:rFonts w:ascii="Times New Roman" w:hAnsi="Times New Roman"/>
          <w:lang w:val="es-ES"/>
        </w:rPr>
        <w:t>Jums</w:t>
      </w:r>
      <w:proofErr w:type="spellEnd"/>
      <w:r w:rsidRPr="003A1933">
        <w:rPr>
          <w:rFonts w:ascii="Times New Roman" w:hAnsi="Times New Roman"/>
          <w:lang w:val="es-ES"/>
        </w:rPr>
        <w:t xml:space="preserve"> </w:t>
      </w:r>
      <w:proofErr w:type="spellStart"/>
      <w:r w:rsidRPr="003A1933">
        <w:rPr>
          <w:rFonts w:ascii="Times New Roman" w:hAnsi="Times New Roman"/>
          <w:lang w:val="es-ES"/>
        </w:rPr>
        <w:t>reikalingas</w:t>
      </w:r>
      <w:proofErr w:type="spellEnd"/>
      <w:r w:rsidRPr="003A1933">
        <w:rPr>
          <w:rFonts w:ascii="Times New Roman" w:hAnsi="Times New Roman"/>
          <w:lang w:val="es-ES"/>
        </w:rPr>
        <w:t xml:space="preserve"> </w:t>
      </w:r>
      <w:proofErr w:type="spellStart"/>
      <w:r w:rsidRPr="003A1933">
        <w:rPr>
          <w:rFonts w:ascii="Times New Roman" w:hAnsi="Times New Roman"/>
          <w:lang w:val="es-ES"/>
        </w:rPr>
        <w:t>gydymas</w:t>
      </w:r>
      <w:proofErr w:type="spellEnd"/>
      <w:r w:rsidRPr="003A1933">
        <w:rPr>
          <w:rFonts w:ascii="Times New Roman" w:hAnsi="Times New Roman"/>
          <w:lang w:val="es-ES"/>
        </w:rPr>
        <w:t xml:space="preserve">, </w:t>
      </w:r>
      <w:proofErr w:type="spellStart"/>
      <w:r w:rsidRPr="003A1933">
        <w:rPr>
          <w:rFonts w:ascii="Times New Roman" w:hAnsi="Times New Roman"/>
          <w:lang w:val="es-ES"/>
        </w:rPr>
        <w:t>reikia</w:t>
      </w:r>
      <w:proofErr w:type="spellEnd"/>
      <w:r w:rsidRPr="003A1933">
        <w:rPr>
          <w:rFonts w:ascii="Times New Roman" w:hAnsi="Times New Roman"/>
          <w:lang w:val="es-ES"/>
        </w:rPr>
        <w:t xml:space="preserve"> </w:t>
      </w:r>
      <w:proofErr w:type="spellStart"/>
      <w:r w:rsidRPr="003A1933">
        <w:rPr>
          <w:rFonts w:ascii="Times New Roman" w:hAnsi="Times New Roman"/>
          <w:lang w:val="es-ES"/>
        </w:rPr>
        <w:t>vartoti</w:t>
      </w:r>
      <w:proofErr w:type="spellEnd"/>
      <w:r w:rsidRPr="003A1933">
        <w:rPr>
          <w:rFonts w:ascii="Times New Roman" w:hAnsi="Times New Roman"/>
          <w:lang w:val="es-ES"/>
        </w:rPr>
        <w:t xml:space="preserve"> </w:t>
      </w:r>
      <w:proofErr w:type="spellStart"/>
      <w:r w:rsidRPr="003A1933">
        <w:rPr>
          <w:rFonts w:ascii="Times New Roman" w:hAnsi="Times New Roman"/>
          <w:lang w:val="es-ES"/>
        </w:rPr>
        <w:t>mažiausią</w:t>
      </w:r>
      <w:proofErr w:type="spellEnd"/>
      <w:r w:rsidRPr="003A1933">
        <w:rPr>
          <w:rFonts w:ascii="Times New Roman" w:hAnsi="Times New Roman"/>
          <w:lang w:val="es-ES"/>
        </w:rPr>
        <w:t xml:space="preserve"> </w:t>
      </w:r>
      <w:proofErr w:type="spellStart"/>
      <w:r w:rsidRPr="003A1933">
        <w:rPr>
          <w:rFonts w:ascii="Times New Roman" w:hAnsi="Times New Roman"/>
          <w:lang w:val="es-ES"/>
        </w:rPr>
        <w:t>dozę</w:t>
      </w:r>
      <w:proofErr w:type="spellEnd"/>
      <w:r w:rsidRPr="003A1933">
        <w:rPr>
          <w:rFonts w:ascii="Times New Roman" w:hAnsi="Times New Roman"/>
          <w:lang w:val="es-ES"/>
        </w:rPr>
        <w:t xml:space="preserve"> </w:t>
      </w:r>
      <w:proofErr w:type="spellStart"/>
      <w:r w:rsidRPr="003A1933">
        <w:rPr>
          <w:rFonts w:ascii="Times New Roman" w:hAnsi="Times New Roman"/>
          <w:lang w:val="es-ES"/>
        </w:rPr>
        <w:t>trumpiausią</w:t>
      </w:r>
      <w:proofErr w:type="spellEnd"/>
      <w:r w:rsidRPr="003A1933">
        <w:rPr>
          <w:rFonts w:ascii="Times New Roman" w:hAnsi="Times New Roman"/>
          <w:lang w:val="es-ES"/>
        </w:rPr>
        <w:t xml:space="preserve"> </w:t>
      </w:r>
      <w:proofErr w:type="spellStart"/>
      <w:r w:rsidRPr="003A1933">
        <w:rPr>
          <w:rFonts w:ascii="Times New Roman" w:hAnsi="Times New Roman"/>
          <w:lang w:val="es-ES"/>
        </w:rPr>
        <w:t>įmanomą</w:t>
      </w:r>
      <w:proofErr w:type="spellEnd"/>
      <w:r w:rsidRPr="003A1933">
        <w:rPr>
          <w:rFonts w:ascii="Times New Roman" w:hAnsi="Times New Roman"/>
          <w:lang w:val="es-ES"/>
        </w:rPr>
        <w:t xml:space="preserve"> </w:t>
      </w:r>
      <w:proofErr w:type="spellStart"/>
      <w:r w:rsidRPr="003A1933">
        <w:rPr>
          <w:rFonts w:ascii="Times New Roman" w:hAnsi="Times New Roman"/>
          <w:lang w:val="es-ES"/>
        </w:rPr>
        <w:t>laiką</w:t>
      </w:r>
      <w:proofErr w:type="spellEnd"/>
      <w:r w:rsidRPr="003A1933">
        <w:rPr>
          <w:rFonts w:ascii="Times New Roman" w:hAnsi="Times New Roman"/>
          <w:lang w:val="es-ES"/>
        </w:rPr>
        <w:t xml:space="preserve">. </w:t>
      </w:r>
      <w:proofErr w:type="spellStart"/>
      <w:r w:rsidRPr="003A1933">
        <w:rPr>
          <w:rFonts w:ascii="Times New Roman" w:hAnsi="Times New Roman"/>
          <w:lang w:val="es-ES"/>
        </w:rPr>
        <w:t>Nuo</w:t>
      </w:r>
      <w:proofErr w:type="spellEnd"/>
      <w:r w:rsidRPr="003A1933">
        <w:rPr>
          <w:rFonts w:ascii="Times New Roman" w:hAnsi="Times New Roman"/>
          <w:lang w:val="es-ES"/>
        </w:rPr>
        <w:t xml:space="preserve"> 20-</w:t>
      </w:r>
      <w:r w:rsidRPr="003A1933">
        <w:rPr>
          <w:rFonts w:ascii="Times New Roman" w:hAnsi="Times New Roman"/>
          <w:lang w:val="es-ES"/>
        </w:rPr>
        <w:lastRenderedPageBreak/>
        <w:t xml:space="preserve">osios </w:t>
      </w:r>
      <w:proofErr w:type="spellStart"/>
      <w:r w:rsidRPr="003A1933">
        <w:rPr>
          <w:rFonts w:ascii="Times New Roman" w:hAnsi="Times New Roman"/>
          <w:lang w:val="es-ES"/>
        </w:rPr>
        <w:t>nėštumo</w:t>
      </w:r>
      <w:proofErr w:type="spellEnd"/>
      <w:r w:rsidRPr="003A1933">
        <w:rPr>
          <w:rFonts w:ascii="Times New Roman" w:hAnsi="Times New Roman"/>
          <w:lang w:val="es-ES"/>
        </w:rPr>
        <w:t xml:space="preserve"> </w:t>
      </w:r>
      <w:proofErr w:type="spellStart"/>
      <w:r w:rsidRPr="003A1933">
        <w:rPr>
          <w:rFonts w:ascii="Times New Roman" w:hAnsi="Times New Roman"/>
          <w:lang w:val="es-ES"/>
        </w:rPr>
        <w:t>savaitės</w:t>
      </w:r>
      <w:proofErr w:type="spellEnd"/>
      <w:r w:rsidRPr="003A1933">
        <w:rPr>
          <w:rFonts w:ascii="Times New Roman" w:hAnsi="Times New Roman"/>
          <w:lang w:val="es-ES"/>
        </w:rPr>
        <w:t xml:space="preserve"> </w:t>
      </w:r>
      <w:proofErr w:type="spellStart"/>
      <w:r>
        <w:rPr>
          <w:rFonts w:ascii="Times New Roman" w:hAnsi="Times New Roman"/>
          <w:lang w:val="es-ES"/>
        </w:rPr>
        <w:t>Dolait</w:t>
      </w:r>
      <w:proofErr w:type="spellEnd"/>
      <w:r w:rsidRPr="003A1933">
        <w:rPr>
          <w:rFonts w:ascii="Times New Roman" w:hAnsi="Times New Roman"/>
          <w:lang w:val="es-ES"/>
        </w:rPr>
        <w:t xml:space="preserve"> </w:t>
      </w:r>
      <w:proofErr w:type="spellStart"/>
      <w:r w:rsidRPr="003A1933">
        <w:rPr>
          <w:rFonts w:ascii="Times New Roman" w:hAnsi="Times New Roman"/>
          <w:lang w:val="es-ES"/>
        </w:rPr>
        <w:t>gali</w:t>
      </w:r>
      <w:proofErr w:type="spellEnd"/>
      <w:r w:rsidRPr="003A1933">
        <w:rPr>
          <w:rFonts w:ascii="Times New Roman" w:hAnsi="Times New Roman"/>
          <w:lang w:val="es-ES"/>
        </w:rPr>
        <w:t xml:space="preserve"> </w:t>
      </w:r>
      <w:proofErr w:type="spellStart"/>
      <w:r w:rsidRPr="003A1933">
        <w:rPr>
          <w:rFonts w:ascii="Times New Roman" w:hAnsi="Times New Roman"/>
          <w:lang w:val="es-ES"/>
        </w:rPr>
        <w:t>sukelti</w:t>
      </w:r>
      <w:proofErr w:type="spellEnd"/>
      <w:r w:rsidRPr="003A1933">
        <w:rPr>
          <w:rFonts w:ascii="Times New Roman" w:hAnsi="Times New Roman"/>
          <w:lang w:val="es-ES"/>
        </w:rPr>
        <w:t xml:space="preserve"> </w:t>
      </w:r>
      <w:proofErr w:type="spellStart"/>
      <w:r w:rsidRPr="003A1933">
        <w:rPr>
          <w:rFonts w:ascii="Times New Roman" w:hAnsi="Times New Roman"/>
          <w:lang w:val="es-ES"/>
        </w:rPr>
        <w:t>vaisiaus</w:t>
      </w:r>
      <w:proofErr w:type="spellEnd"/>
      <w:r w:rsidRPr="003A1933">
        <w:rPr>
          <w:rFonts w:ascii="Times New Roman" w:hAnsi="Times New Roman"/>
          <w:lang w:val="es-ES"/>
        </w:rPr>
        <w:t xml:space="preserve"> </w:t>
      </w:r>
      <w:proofErr w:type="spellStart"/>
      <w:r w:rsidRPr="003A1933">
        <w:rPr>
          <w:rFonts w:ascii="Times New Roman" w:hAnsi="Times New Roman"/>
          <w:lang w:val="es-ES"/>
        </w:rPr>
        <w:t>inkstų</w:t>
      </w:r>
      <w:proofErr w:type="spellEnd"/>
      <w:r w:rsidRPr="003A1933">
        <w:rPr>
          <w:rFonts w:ascii="Times New Roman" w:hAnsi="Times New Roman"/>
          <w:lang w:val="es-ES"/>
        </w:rPr>
        <w:t xml:space="preserve"> </w:t>
      </w:r>
      <w:proofErr w:type="spellStart"/>
      <w:r w:rsidRPr="003A1933">
        <w:rPr>
          <w:rFonts w:ascii="Times New Roman" w:hAnsi="Times New Roman"/>
          <w:lang w:val="es-ES"/>
        </w:rPr>
        <w:t>sutrikimų</w:t>
      </w:r>
      <w:proofErr w:type="spellEnd"/>
      <w:r w:rsidRPr="003A1933">
        <w:rPr>
          <w:rFonts w:ascii="Times New Roman" w:hAnsi="Times New Roman"/>
          <w:lang w:val="es-ES"/>
        </w:rPr>
        <w:t xml:space="preserve">, </w:t>
      </w:r>
      <w:proofErr w:type="spellStart"/>
      <w:r w:rsidRPr="003A1933">
        <w:rPr>
          <w:rFonts w:ascii="Times New Roman" w:hAnsi="Times New Roman"/>
          <w:lang w:val="es-ES"/>
        </w:rPr>
        <w:t>jei</w:t>
      </w:r>
      <w:proofErr w:type="spellEnd"/>
      <w:r w:rsidRPr="003A1933">
        <w:rPr>
          <w:rFonts w:ascii="Times New Roman" w:hAnsi="Times New Roman"/>
          <w:lang w:val="es-ES"/>
        </w:rPr>
        <w:t xml:space="preserve"> </w:t>
      </w:r>
      <w:proofErr w:type="spellStart"/>
      <w:r w:rsidRPr="003A1933">
        <w:rPr>
          <w:rFonts w:ascii="Times New Roman" w:hAnsi="Times New Roman"/>
          <w:lang w:val="es-ES"/>
        </w:rPr>
        <w:t>šis</w:t>
      </w:r>
      <w:proofErr w:type="spellEnd"/>
      <w:r w:rsidRPr="003A1933">
        <w:rPr>
          <w:rFonts w:ascii="Times New Roman" w:hAnsi="Times New Roman"/>
          <w:lang w:val="es-ES"/>
        </w:rPr>
        <w:t xml:space="preserve"> </w:t>
      </w:r>
      <w:proofErr w:type="spellStart"/>
      <w:r w:rsidRPr="003A1933">
        <w:rPr>
          <w:rFonts w:ascii="Times New Roman" w:hAnsi="Times New Roman"/>
          <w:lang w:val="es-ES"/>
        </w:rPr>
        <w:t>vaistas</w:t>
      </w:r>
      <w:proofErr w:type="spellEnd"/>
      <w:r w:rsidRPr="003A1933">
        <w:rPr>
          <w:rFonts w:ascii="Times New Roman" w:hAnsi="Times New Roman"/>
          <w:lang w:val="es-ES"/>
        </w:rPr>
        <w:t xml:space="preserve"> </w:t>
      </w:r>
      <w:proofErr w:type="spellStart"/>
      <w:r w:rsidRPr="003A1933">
        <w:rPr>
          <w:rFonts w:ascii="Times New Roman" w:hAnsi="Times New Roman"/>
          <w:lang w:val="es-ES"/>
        </w:rPr>
        <w:t>vartojamas</w:t>
      </w:r>
      <w:proofErr w:type="spellEnd"/>
      <w:r w:rsidRPr="003A1933">
        <w:rPr>
          <w:rFonts w:ascii="Times New Roman" w:hAnsi="Times New Roman"/>
          <w:lang w:val="es-ES"/>
        </w:rPr>
        <w:t xml:space="preserve"> </w:t>
      </w:r>
      <w:proofErr w:type="spellStart"/>
      <w:r w:rsidRPr="003A1933">
        <w:rPr>
          <w:rFonts w:ascii="Times New Roman" w:hAnsi="Times New Roman"/>
          <w:lang w:val="es-ES"/>
        </w:rPr>
        <w:t>ilgiau</w:t>
      </w:r>
      <w:proofErr w:type="spellEnd"/>
      <w:r w:rsidRPr="003A1933">
        <w:rPr>
          <w:rFonts w:ascii="Times New Roman" w:hAnsi="Times New Roman"/>
          <w:lang w:val="es-ES"/>
        </w:rPr>
        <w:t xml:space="preserve"> </w:t>
      </w:r>
      <w:proofErr w:type="spellStart"/>
      <w:r w:rsidRPr="003A1933">
        <w:rPr>
          <w:rFonts w:ascii="Times New Roman" w:hAnsi="Times New Roman"/>
          <w:lang w:val="es-ES"/>
        </w:rPr>
        <w:t>nei</w:t>
      </w:r>
      <w:proofErr w:type="spellEnd"/>
      <w:r w:rsidRPr="003A1933">
        <w:rPr>
          <w:rFonts w:ascii="Times New Roman" w:hAnsi="Times New Roman"/>
          <w:lang w:val="es-ES"/>
        </w:rPr>
        <w:t xml:space="preserve"> </w:t>
      </w:r>
      <w:proofErr w:type="spellStart"/>
      <w:r w:rsidRPr="003A1933">
        <w:rPr>
          <w:rFonts w:ascii="Times New Roman" w:hAnsi="Times New Roman"/>
          <w:lang w:val="es-ES"/>
        </w:rPr>
        <w:t>kelias</w:t>
      </w:r>
      <w:proofErr w:type="spellEnd"/>
      <w:r w:rsidRPr="003A1933">
        <w:rPr>
          <w:rFonts w:ascii="Times New Roman" w:hAnsi="Times New Roman"/>
          <w:lang w:val="es-ES"/>
        </w:rPr>
        <w:t xml:space="preserve"> </w:t>
      </w:r>
      <w:proofErr w:type="spellStart"/>
      <w:r w:rsidRPr="003A1933">
        <w:rPr>
          <w:rFonts w:ascii="Times New Roman" w:hAnsi="Times New Roman"/>
          <w:lang w:val="es-ES"/>
        </w:rPr>
        <w:t>dienas</w:t>
      </w:r>
      <w:proofErr w:type="spellEnd"/>
      <w:r w:rsidRPr="003A1933">
        <w:rPr>
          <w:rFonts w:ascii="Times New Roman" w:hAnsi="Times New Roman"/>
          <w:lang w:val="es-ES"/>
        </w:rPr>
        <w:t xml:space="preserve">, o </w:t>
      </w:r>
      <w:proofErr w:type="spellStart"/>
      <w:r w:rsidRPr="003A1933">
        <w:rPr>
          <w:rFonts w:ascii="Times New Roman" w:hAnsi="Times New Roman"/>
          <w:lang w:val="es-ES"/>
        </w:rPr>
        <w:t>dėl</w:t>
      </w:r>
      <w:proofErr w:type="spellEnd"/>
      <w:r w:rsidRPr="003A1933">
        <w:rPr>
          <w:rFonts w:ascii="Times New Roman" w:hAnsi="Times New Roman"/>
          <w:lang w:val="es-ES"/>
        </w:rPr>
        <w:t xml:space="preserve"> to </w:t>
      </w:r>
      <w:proofErr w:type="spellStart"/>
      <w:r w:rsidRPr="003A1933">
        <w:rPr>
          <w:rFonts w:ascii="Times New Roman" w:hAnsi="Times New Roman"/>
          <w:lang w:val="es-ES"/>
        </w:rPr>
        <w:t>gali</w:t>
      </w:r>
      <w:proofErr w:type="spellEnd"/>
      <w:r w:rsidRPr="003A1933">
        <w:rPr>
          <w:rFonts w:ascii="Times New Roman" w:hAnsi="Times New Roman"/>
          <w:lang w:val="es-ES"/>
        </w:rPr>
        <w:t xml:space="preserve"> </w:t>
      </w:r>
      <w:proofErr w:type="spellStart"/>
      <w:r w:rsidRPr="003A1933">
        <w:rPr>
          <w:rFonts w:ascii="Times New Roman" w:hAnsi="Times New Roman"/>
          <w:lang w:val="es-ES"/>
        </w:rPr>
        <w:t>sumažėti</w:t>
      </w:r>
      <w:proofErr w:type="spellEnd"/>
      <w:r w:rsidRPr="003A1933">
        <w:rPr>
          <w:rFonts w:ascii="Times New Roman" w:hAnsi="Times New Roman"/>
          <w:lang w:val="es-ES"/>
        </w:rPr>
        <w:t xml:space="preserve"> </w:t>
      </w:r>
      <w:proofErr w:type="spellStart"/>
      <w:r w:rsidRPr="003A1933">
        <w:rPr>
          <w:rFonts w:ascii="Times New Roman" w:hAnsi="Times New Roman"/>
          <w:lang w:val="es-ES"/>
        </w:rPr>
        <w:t>kūdikį</w:t>
      </w:r>
      <w:proofErr w:type="spellEnd"/>
      <w:r w:rsidRPr="003A1933">
        <w:rPr>
          <w:rFonts w:ascii="Times New Roman" w:hAnsi="Times New Roman"/>
          <w:lang w:val="es-ES"/>
        </w:rPr>
        <w:t xml:space="preserve"> </w:t>
      </w:r>
      <w:proofErr w:type="spellStart"/>
      <w:r w:rsidRPr="003A1933">
        <w:rPr>
          <w:rFonts w:ascii="Times New Roman" w:hAnsi="Times New Roman"/>
          <w:lang w:val="es-ES"/>
        </w:rPr>
        <w:t>supančio</w:t>
      </w:r>
      <w:proofErr w:type="spellEnd"/>
      <w:r w:rsidRPr="003A1933">
        <w:rPr>
          <w:rFonts w:ascii="Times New Roman" w:hAnsi="Times New Roman"/>
          <w:lang w:val="es-ES"/>
        </w:rPr>
        <w:t xml:space="preserve"> </w:t>
      </w:r>
      <w:proofErr w:type="spellStart"/>
      <w:r w:rsidRPr="003A1933">
        <w:rPr>
          <w:rFonts w:ascii="Times New Roman" w:hAnsi="Times New Roman"/>
          <w:lang w:val="es-ES"/>
        </w:rPr>
        <w:t>amniono</w:t>
      </w:r>
      <w:proofErr w:type="spellEnd"/>
      <w:r w:rsidRPr="003A1933">
        <w:rPr>
          <w:rFonts w:ascii="Times New Roman" w:hAnsi="Times New Roman"/>
          <w:lang w:val="es-ES"/>
        </w:rPr>
        <w:t xml:space="preserve"> </w:t>
      </w:r>
      <w:proofErr w:type="spellStart"/>
      <w:r w:rsidRPr="003A1933">
        <w:rPr>
          <w:rFonts w:ascii="Times New Roman" w:hAnsi="Times New Roman"/>
          <w:lang w:val="es-ES"/>
        </w:rPr>
        <w:t>skysčio</w:t>
      </w:r>
      <w:proofErr w:type="spellEnd"/>
      <w:r w:rsidRPr="003A1933">
        <w:rPr>
          <w:rFonts w:ascii="Times New Roman" w:hAnsi="Times New Roman"/>
          <w:lang w:val="es-ES"/>
        </w:rPr>
        <w:t xml:space="preserve"> </w:t>
      </w:r>
      <w:proofErr w:type="spellStart"/>
      <w:r w:rsidRPr="003A1933">
        <w:rPr>
          <w:rFonts w:ascii="Times New Roman" w:hAnsi="Times New Roman"/>
          <w:lang w:val="es-ES"/>
        </w:rPr>
        <w:t>kiekis</w:t>
      </w:r>
      <w:proofErr w:type="spellEnd"/>
      <w:r w:rsidRPr="003A1933">
        <w:rPr>
          <w:rFonts w:ascii="Times New Roman" w:hAnsi="Times New Roman"/>
          <w:lang w:val="es-ES"/>
        </w:rPr>
        <w:t xml:space="preserve"> (</w:t>
      </w:r>
      <w:proofErr w:type="spellStart"/>
      <w:r w:rsidRPr="003A1933">
        <w:rPr>
          <w:rFonts w:ascii="Times New Roman" w:hAnsi="Times New Roman"/>
          <w:lang w:val="es-ES"/>
        </w:rPr>
        <w:t>oligohidramnionas</w:t>
      </w:r>
      <w:proofErr w:type="spellEnd"/>
      <w:r>
        <w:rPr>
          <w:rFonts w:ascii="Times New Roman" w:hAnsi="Times New Roman"/>
          <w:lang w:val="es-ES"/>
        </w:rPr>
        <w:t xml:space="preserve">) </w:t>
      </w:r>
      <w:bookmarkStart w:id="0" w:name="_Hlk122082177"/>
      <w:r w:rsidRPr="00D610BE">
        <w:rPr>
          <w:rFonts w:ascii="Times New Roman" w:hAnsi="Times New Roman"/>
        </w:rPr>
        <w:t>arba</w:t>
      </w:r>
      <w:r>
        <w:rPr>
          <w:rFonts w:ascii="Times New Roman" w:hAnsi="Times New Roman"/>
        </w:rPr>
        <w:t xml:space="preserve"> vaisiaus</w:t>
      </w:r>
      <w:r w:rsidRPr="00D610BE">
        <w:rPr>
          <w:rFonts w:ascii="Times New Roman" w:hAnsi="Times New Roman"/>
        </w:rPr>
        <w:t xml:space="preserve"> širdies kraujagyslės (arterijos latako) susiaurėjimas</w:t>
      </w:r>
      <w:bookmarkEnd w:id="0"/>
      <w:r w:rsidRPr="00D610BE">
        <w:rPr>
          <w:rFonts w:ascii="Times New Roman" w:hAnsi="Times New Roman"/>
        </w:rPr>
        <w:t>.</w:t>
      </w:r>
      <w:r w:rsidRPr="003A1933">
        <w:rPr>
          <w:rFonts w:ascii="Times New Roman" w:hAnsi="Times New Roman"/>
          <w:lang w:val="es-ES"/>
        </w:rPr>
        <w:t xml:space="preserve"> </w:t>
      </w:r>
      <w:proofErr w:type="spellStart"/>
      <w:r w:rsidRPr="003A1933">
        <w:rPr>
          <w:rFonts w:ascii="Times New Roman" w:hAnsi="Times New Roman"/>
          <w:lang w:val="es-ES"/>
        </w:rPr>
        <w:t>Jei</w:t>
      </w:r>
      <w:proofErr w:type="spellEnd"/>
      <w:r w:rsidRPr="003A1933">
        <w:rPr>
          <w:rFonts w:ascii="Times New Roman" w:hAnsi="Times New Roman"/>
          <w:lang w:val="es-ES"/>
        </w:rPr>
        <w:t xml:space="preserve"> </w:t>
      </w:r>
      <w:proofErr w:type="spellStart"/>
      <w:r w:rsidRPr="003A1933">
        <w:rPr>
          <w:rFonts w:ascii="Times New Roman" w:hAnsi="Times New Roman"/>
          <w:lang w:val="es-ES"/>
        </w:rPr>
        <w:t>Jums</w:t>
      </w:r>
      <w:proofErr w:type="spellEnd"/>
      <w:r w:rsidRPr="003A1933">
        <w:rPr>
          <w:rFonts w:ascii="Times New Roman" w:hAnsi="Times New Roman"/>
          <w:lang w:val="es-ES"/>
        </w:rPr>
        <w:t xml:space="preserve"> </w:t>
      </w:r>
      <w:proofErr w:type="spellStart"/>
      <w:r w:rsidRPr="003A1933">
        <w:rPr>
          <w:rFonts w:ascii="Times New Roman" w:hAnsi="Times New Roman"/>
          <w:lang w:val="es-ES"/>
        </w:rPr>
        <w:t>reikalingas</w:t>
      </w:r>
      <w:proofErr w:type="spellEnd"/>
      <w:r w:rsidRPr="003A1933">
        <w:rPr>
          <w:rFonts w:ascii="Times New Roman" w:hAnsi="Times New Roman"/>
          <w:lang w:val="es-ES"/>
        </w:rPr>
        <w:t xml:space="preserve"> </w:t>
      </w:r>
      <w:proofErr w:type="spellStart"/>
      <w:r w:rsidRPr="003A1933">
        <w:rPr>
          <w:rFonts w:ascii="Times New Roman" w:hAnsi="Times New Roman"/>
          <w:lang w:val="es-ES"/>
        </w:rPr>
        <w:t>ilgesnis</w:t>
      </w:r>
      <w:proofErr w:type="spellEnd"/>
      <w:r w:rsidRPr="003A1933">
        <w:rPr>
          <w:rFonts w:ascii="Times New Roman" w:hAnsi="Times New Roman"/>
          <w:lang w:val="es-ES"/>
        </w:rPr>
        <w:t xml:space="preserve"> </w:t>
      </w:r>
      <w:proofErr w:type="spellStart"/>
      <w:r w:rsidRPr="003A1933">
        <w:rPr>
          <w:rFonts w:ascii="Times New Roman" w:hAnsi="Times New Roman"/>
          <w:lang w:val="es-ES"/>
        </w:rPr>
        <w:t>nei</w:t>
      </w:r>
      <w:proofErr w:type="spellEnd"/>
      <w:r w:rsidRPr="003A1933">
        <w:rPr>
          <w:rFonts w:ascii="Times New Roman" w:hAnsi="Times New Roman"/>
          <w:lang w:val="es-ES"/>
        </w:rPr>
        <w:t xml:space="preserve"> </w:t>
      </w:r>
      <w:proofErr w:type="spellStart"/>
      <w:r w:rsidRPr="003A1933">
        <w:rPr>
          <w:rFonts w:ascii="Times New Roman" w:hAnsi="Times New Roman"/>
          <w:lang w:val="es-ES"/>
        </w:rPr>
        <w:t>kelių</w:t>
      </w:r>
      <w:proofErr w:type="spellEnd"/>
      <w:r w:rsidRPr="003A1933">
        <w:rPr>
          <w:rFonts w:ascii="Times New Roman" w:hAnsi="Times New Roman"/>
          <w:lang w:val="es-ES"/>
        </w:rPr>
        <w:t xml:space="preserve"> </w:t>
      </w:r>
      <w:proofErr w:type="spellStart"/>
      <w:r w:rsidRPr="003A1933">
        <w:rPr>
          <w:rFonts w:ascii="Times New Roman" w:hAnsi="Times New Roman"/>
          <w:lang w:val="es-ES"/>
        </w:rPr>
        <w:t>dienų</w:t>
      </w:r>
      <w:proofErr w:type="spellEnd"/>
      <w:r w:rsidRPr="003A1933">
        <w:rPr>
          <w:rFonts w:ascii="Times New Roman" w:hAnsi="Times New Roman"/>
          <w:lang w:val="es-ES"/>
        </w:rPr>
        <w:t xml:space="preserve"> </w:t>
      </w:r>
      <w:proofErr w:type="spellStart"/>
      <w:r w:rsidRPr="003A1933">
        <w:rPr>
          <w:rFonts w:ascii="Times New Roman" w:hAnsi="Times New Roman"/>
          <w:lang w:val="es-ES"/>
        </w:rPr>
        <w:t>gydymas</w:t>
      </w:r>
      <w:proofErr w:type="spellEnd"/>
      <w:r w:rsidRPr="003A1933">
        <w:rPr>
          <w:rFonts w:ascii="Times New Roman" w:hAnsi="Times New Roman"/>
          <w:lang w:val="es-ES"/>
        </w:rPr>
        <w:t xml:space="preserve">, </w:t>
      </w:r>
      <w:proofErr w:type="spellStart"/>
      <w:r w:rsidRPr="003A1933">
        <w:rPr>
          <w:rFonts w:ascii="Times New Roman" w:hAnsi="Times New Roman"/>
          <w:lang w:val="es-ES"/>
        </w:rPr>
        <w:t>gydytojas</w:t>
      </w:r>
      <w:proofErr w:type="spellEnd"/>
      <w:r w:rsidRPr="003A1933">
        <w:rPr>
          <w:rFonts w:ascii="Times New Roman" w:hAnsi="Times New Roman"/>
          <w:lang w:val="es-ES"/>
        </w:rPr>
        <w:t xml:space="preserve"> </w:t>
      </w:r>
      <w:proofErr w:type="spellStart"/>
      <w:r w:rsidRPr="003A1933">
        <w:rPr>
          <w:rFonts w:ascii="Times New Roman" w:hAnsi="Times New Roman"/>
          <w:lang w:val="es-ES"/>
        </w:rPr>
        <w:t>gali</w:t>
      </w:r>
      <w:proofErr w:type="spellEnd"/>
      <w:r w:rsidRPr="003A1933">
        <w:rPr>
          <w:rFonts w:ascii="Times New Roman" w:hAnsi="Times New Roman"/>
          <w:lang w:val="es-ES"/>
        </w:rPr>
        <w:t xml:space="preserve"> </w:t>
      </w:r>
      <w:proofErr w:type="spellStart"/>
      <w:r w:rsidRPr="003A1933">
        <w:rPr>
          <w:rFonts w:ascii="Times New Roman" w:hAnsi="Times New Roman"/>
          <w:lang w:val="es-ES"/>
        </w:rPr>
        <w:t>rekomenduoti</w:t>
      </w:r>
      <w:proofErr w:type="spellEnd"/>
      <w:r w:rsidRPr="003A1933">
        <w:rPr>
          <w:rFonts w:ascii="Times New Roman" w:hAnsi="Times New Roman"/>
          <w:lang w:val="es-ES"/>
        </w:rPr>
        <w:t xml:space="preserve"> </w:t>
      </w:r>
      <w:proofErr w:type="spellStart"/>
      <w:r w:rsidRPr="003A1933">
        <w:rPr>
          <w:rFonts w:ascii="Times New Roman" w:hAnsi="Times New Roman"/>
          <w:lang w:val="es-ES"/>
        </w:rPr>
        <w:t>papildomą</w:t>
      </w:r>
      <w:proofErr w:type="spellEnd"/>
      <w:r w:rsidRPr="003A1933">
        <w:rPr>
          <w:rFonts w:ascii="Times New Roman" w:hAnsi="Times New Roman"/>
          <w:lang w:val="es-ES"/>
        </w:rPr>
        <w:t xml:space="preserve"> </w:t>
      </w:r>
      <w:proofErr w:type="spellStart"/>
      <w:r w:rsidRPr="003A1933">
        <w:rPr>
          <w:rFonts w:ascii="Times New Roman" w:hAnsi="Times New Roman"/>
          <w:lang w:val="es-ES"/>
        </w:rPr>
        <w:t>stebėseną</w:t>
      </w:r>
      <w:proofErr w:type="spellEnd"/>
      <w:r w:rsidRPr="003A1933">
        <w:rPr>
          <w:rFonts w:ascii="Times New Roman" w:hAnsi="Times New Roman"/>
          <w:lang w:val="es-ES"/>
        </w:rPr>
        <w:t>.</w:t>
      </w:r>
    </w:p>
    <w:p w:rsidR="00717753" w:rsidRPr="009C775D" w:rsidRDefault="00717753" w:rsidP="00717753">
      <w:pPr>
        <w:numPr>
          <w:ilvl w:val="12"/>
          <w:numId w:val="0"/>
        </w:numPr>
        <w:tabs>
          <w:tab w:val="left" w:pos="567"/>
        </w:tabs>
        <w:spacing w:after="0" w:line="240" w:lineRule="auto"/>
        <w:rPr>
          <w:rFonts w:ascii="Times New Roman" w:hAnsi="Times New Roman"/>
          <w:lang w:val="es-ES"/>
        </w:rPr>
      </w:pPr>
      <w:r w:rsidRPr="009C775D">
        <w:rPr>
          <w:rFonts w:ascii="Times New Roman" w:hAnsi="Times New Roman"/>
          <w:lang w:val="es-ES"/>
        </w:rPr>
        <w:t xml:space="preserve"> </w:t>
      </w:r>
    </w:p>
    <w:p w:rsidR="00717753" w:rsidRPr="009C775D" w:rsidRDefault="00717753" w:rsidP="00717753">
      <w:pPr>
        <w:numPr>
          <w:ilvl w:val="12"/>
          <w:numId w:val="0"/>
        </w:numPr>
        <w:tabs>
          <w:tab w:val="left" w:pos="567"/>
        </w:tabs>
        <w:spacing w:after="0" w:line="240" w:lineRule="auto"/>
        <w:rPr>
          <w:rFonts w:ascii="Times New Roman" w:hAnsi="Times New Roman"/>
          <w:i/>
          <w:lang w:val="es-ES"/>
        </w:rPr>
      </w:pPr>
      <w:proofErr w:type="spellStart"/>
      <w:r w:rsidRPr="009C775D">
        <w:rPr>
          <w:rFonts w:ascii="Times New Roman" w:hAnsi="Times New Roman"/>
          <w:i/>
          <w:lang w:val="es-ES"/>
        </w:rPr>
        <w:t>Žindymas</w:t>
      </w:r>
      <w:proofErr w:type="spellEnd"/>
    </w:p>
    <w:p w:rsidR="00717753" w:rsidRPr="009C775D" w:rsidRDefault="00717753" w:rsidP="00717753">
      <w:pPr>
        <w:numPr>
          <w:ilvl w:val="12"/>
          <w:numId w:val="0"/>
        </w:numPr>
        <w:tabs>
          <w:tab w:val="left" w:pos="567"/>
        </w:tabs>
        <w:spacing w:after="0" w:line="240" w:lineRule="auto"/>
        <w:rPr>
          <w:rFonts w:ascii="Times New Roman" w:hAnsi="Times New Roman"/>
          <w:lang w:val="es-ES"/>
        </w:rPr>
      </w:pPr>
      <w:proofErr w:type="spellStart"/>
      <w:r w:rsidRPr="009C775D">
        <w:rPr>
          <w:rFonts w:ascii="Times New Roman" w:hAnsi="Times New Roman"/>
          <w:lang w:val="es-ES"/>
        </w:rPr>
        <w:t>Jeigu</w:t>
      </w:r>
      <w:proofErr w:type="spellEnd"/>
      <w:r w:rsidRPr="009C775D">
        <w:rPr>
          <w:rFonts w:ascii="Times New Roman" w:hAnsi="Times New Roman"/>
          <w:lang w:val="es-ES"/>
        </w:rPr>
        <w:t xml:space="preserve"> </w:t>
      </w:r>
      <w:proofErr w:type="spellStart"/>
      <w:r w:rsidRPr="009C775D">
        <w:rPr>
          <w:rFonts w:ascii="Times New Roman" w:hAnsi="Times New Roman"/>
          <w:lang w:val="es-ES"/>
        </w:rPr>
        <w:t>gydymas</w:t>
      </w:r>
      <w:proofErr w:type="spellEnd"/>
      <w:r w:rsidRPr="009C775D">
        <w:rPr>
          <w:rFonts w:ascii="Times New Roman" w:hAnsi="Times New Roman"/>
          <w:lang w:val="es-ES"/>
        </w:rPr>
        <w:t xml:space="preserve"> </w:t>
      </w:r>
      <w:proofErr w:type="spellStart"/>
      <w:r w:rsidRPr="009C775D">
        <w:rPr>
          <w:rFonts w:ascii="Times New Roman" w:hAnsi="Times New Roman"/>
          <w:lang w:val="es-ES"/>
        </w:rPr>
        <w:t>etodolaku</w:t>
      </w:r>
      <w:proofErr w:type="spellEnd"/>
      <w:r w:rsidRPr="009C775D">
        <w:rPr>
          <w:rFonts w:ascii="Times New Roman" w:hAnsi="Times New Roman"/>
          <w:lang w:val="es-ES"/>
        </w:rPr>
        <w:t xml:space="preserve"> </w:t>
      </w:r>
      <w:proofErr w:type="spellStart"/>
      <w:r w:rsidRPr="009C775D">
        <w:rPr>
          <w:rFonts w:ascii="Times New Roman" w:hAnsi="Times New Roman"/>
          <w:lang w:val="es-ES"/>
        </w:rPr>
        <w:t>yra</w:t>
      </w:r>
      <w:proofErr w:type="spellEnd"/>
      <w:r w:rsidRPr="009C775D">
        <w:rPr>
          <w:rFonts w:ascii="Times New Roman" w:hAnsi="Times New Roman"/>
          <w:lang w:val="es-ES"/>
        </w:rPr>
        <w:t xml:space="preserve"> </w:t>
      </w:r>
      <w:proofErr w:type="spellStart"/>
      <w:r w:rsidRPr="009C775D">
        <w:rPr>
          <w:rFonts w:ascii="Times New Roman" w:hAnsi="Times New Roman"/>
          <w:lang w:val="es-ES"/>
        </w:rPr>
        <w:t>būtinas</w:t>
      </w:r>
      <w:proofErr w:type="spellEnd"/>
      <w:r w:rsidRPr="009C775D">
        <w:rPr>
          <w:rFonts w:ascii="Times New Roman" w:hAnsi="Times New Roman"/>
          <w:lang w:val="es-ES"/>
        </w:rPr>
        <w:t xml:space="preserve">, </w:t>
      </w:r>
      <w:proofErr w:type="spellStart"/>
      <w:r w:rsidRPr="009C775D">
        <w:rPr>
          <w:rFonts w:ascii="Times New Roman" w:hAnsi="Times New Roman"/>
          <w:lang w:val="es-ES"/>
        </w:rPr>
        <w:t>turite</w:t>
      </w:r>
      <w:proofErr w:type="spellEnd"/>
      <w:r w:rsidRPr="009C775D">
        <w:rPr>
          <w:rFonts w:ascii="Times New Roman" w:hAnsi="Times New Roman"/>
          <w:lang w:val="es-ES"/>
        </w:rPr>
        <w:t xml:space="preserve"> </w:t>
      </w:r>
      <w:proofErr w:type="spellStart"/>
      <w:r w:rsidRPr="009C775D">
        <w:rPr>
          <w:rFonts w:ascii="Times New Roman" w:hAnsi="Times New Roman"/>
          <w:lang w:val="es-ES"/>
        </w:rPr>
        <w:t>nutraukti</w:t>
      </w:r>
      <w:proofErr w:type="spellEnd"/>
      <w:r w:rsidRPr="009C775D">
        <w:rPr>
          <w:rFonts w:ascii="Times New Roman" w:hAnsi="Times New Roman"/>
          <w:lang w:val="es-ES"/>
        </w:rPr>
        <w:t xml:space="preserve"> </w:t>
      </w:r>
      <w:proofErr w:type="spellStart"/>
      <w:r w:rsidRPr="009C775D">
        <w:rPr>
          <w:rFonts w:ascii="Times New Roman" w:hAnsi="Times New Roman"/>
          <w:lang w:val="es-ES"/>
        </w:rPr>
        <w:t>žindymą</w:t>
      </w:r>
      <w:proofErr w:type="spellEnd"/>
      <w:r w:rsidRPr="009C775D">
        <w:rPr>
          <w:rFonts w:ascii="Times New Roman" w:hAnsi="Times New Roman"/>
          <w:lang w:val="es-ES"/>
        </w:rPr>
        <w:t xml:space="preserve">. </w:t>
      </w:r>
      <w:proofErr w:type="spellStart"/>
      <w:r w:rsidRPr="009C775D">
        <w:rPr>
          <w:rFonts w:ascii="Times New Roman" w:hAnsi="Times New Roman"/>
          <w:lang w:val="es-ES"/>
        </w:rPr>
        <w:t>Pasiklauskite</w:t>
      </w:r>
      <w:proofErr w:type="spellEnd"/>
      <w:r w:rsidRPr="009C775D">
        <w:rPr>
          <w:rFonts w:ascii="Times New Roman" w:hAnsi="Times New Roman"/>
          <w:lang w:val="es-ES"/>
        </w:rPr>
        <w:t xml:space="preserve"> </w:t>
      </w:r>
      <w:proofErr w:type="spellStart"/>
      <w:r w:rsidRPr="009C775D">
        <w:rPr>
          <w:rFonts w:ascii="Times New Roman" w:hAnsi="Times New Roman"/>
          <w:lang w:val="es-ES"/>
        </w:rPr>
        <w:t>savo</w:t>
      </w:r>
      <w:proofErr w:type="spellEnd"/>
      <w:r w:rsidRPr="009C775D">
        <w:rPr>
          <w:rFonts w:ascii="Times New Roman" w:hAnsi="Times New Roman"/>
          <w:lang w:val="es-ES"/>
        </w:rPr>
        <w:t xml:space="preserve"> </w:t>
      </w:r>
      <w:proofErr w:type="spellStart"/>
      <w:r w:rsidRPr="009C775D">
        <w:rPr>
          <w:rFonts w:ascii="Times New Roman" w:hAnsi="Times New Roman"/>
          <w:lang w:val="es-ES"/>
        </w:rPr>
        <w:t>gydytojo</w:t>
      </w:r>
      <w:proofErr w:type="spellEnd"/>
      <w:r w:rsidRPr="009C775D">
        <w:rPr>
          <w:rFonts w:ascii="Times New Roman" w:hAnsi="Times New Roman"/>
          <w:lang w:val="es-ES"/>
        </w:rPr>
        <w:t xml:space="preserve">. </w:t>
      </w:r>
    </w:p>
    <w:p w:rsidR="00717753" w:rsidRPr="009C775D" w:rsidRDefault="00717753" w:rsidP="00717753">
      <w:pPr>
        <w:numPr>
          <w:ilvl w:val="12"/>
          <w:numId w:val="0"/>
        </w:numPr>
        <w:tabs>
          <w:tab w:val="left" w:pos="567"/>
        </w:tabs>
        <w:spacing w:after="0" w:line="240" w:lineRule="auto"/>
        <w:rPr>
          <w:rFonts w:ascii="Times New Roman" w:hAnsi="Times New Roman"/>
          <w:i/>
          <w:lang w:val="es-ES"/>
        </w:rPr>
      </w:pPr>
    </w:p>
    <w:p w:rsidR="00717753" w:rsidRPr="009C775D" w:rsidRDefault="00717753" w:rsidP="00717753">
      <w:pPr>
        <w:numPr>
          <w:ilvl w:val="12"/>
          <w:numId w:val="0"/>
        </w:numPr>
        <w:tabs>
          <w:tab w:val="left" w:pos="567"/>
        </w:tabs>
        <w:spacing w:after="0" w:line="240" w:lineRule="auto"/>
        <w:rPr>
          <w:rFonts w:ascii="Times New Roman" w:hAnsi="Times New Roman"/>
          <w:i/>
          <w:lang w:val="es-ES"/>
        </w:rPr>
      </w:pPr>
      <w:proofErr w:type="spellStart"/>
      <w:r w:rsidRPr="009C775D">
        <w:rPr>
          <w:rFonts w:ascii="Times New Roman" w:hAnsi="Times New Roman"/>
          <w:i/>
          <w:lang w:val="es-ES"/>
        </w:rPr>
        <w:t>Vaisingumas</w:t>
      </w:r>
      <w:proofErr w:type="spellEnd"/>
    </w:p>
    <w:p w:rsidR="00717753" w:rsidRPr="009C775D" w:rsidRDefault="00717753" w:rsidP="00717753">
      <w:pPr>
        <w:numPr>
          <w:ilvl w:val="12"/>
          <w:numId w:val="0"/>
        </w:numPr>
        <w:tabs>
          <w:tab w:val="left" w:pos="567"/>
        </w:tabs>
        <w:spacing w:after="0" w:line="240" w:lineRule="auto"/>
        <w:rPr>
          <w:rFonts w:ascii="Times New Roman" w:hAnsi="Times New Roman"/>
          <w:lang w:val="es-ES"/>
        </w:rPr>
      </w:pPr>
      <w:proofErr w:type="spellStart"/>
      <w:r w:rsidRPr="009C775D">
        <w:rPr>
          <w:rFonts w:ascii="Times New Roman" w:hAnsi="Times New Roman"/>
          <w:lang w:val="es-ES"/>
        </w:rPr>
        <w:t>Jeigu</w:t>
      </w:r>
      <w:proofErr w:type="spellEnd"/>
      <w:r w:rsidRPr="009C775D">
        <w:rPr>
          <w:rFonts w:ascii="Times New Roman" w:hAnsi="Times New Roman"/>
          <w:lang w:val="es-ES"/>
        </w:rPr>
        <w:t xml:space="preserve"> </w:t>
      </w:r>
      <w:proofErr w:type="spellStart"/>
      <w:r w:rsidRPr="009C775D">
        <w:rPr>
          <w:rFonts w:ascii="Times New Roman" w:hAnsi="Times New Roman"/>
          <w:lang w:val="es-ES"/>
        </w:rPr>
        <w:t>planuojate</w:t>
      </w:r>
      <w:proofErr w:type="spellEnd"/>
      <w:r w:rsidRPr="009C775D">
        <w:rPr>
          <w:rFonts w:ascii="Times New Roman" w:hAnsi="Times New Roman"/>
          <w:lang w:val="es-ES"/>
        </w:rPr>
        <w:t xml:space="preserve"> </w:t>
      </w:r>
      <w:proofErr w:type="spellStart"/>
      <w:r w:rsidRPr="009C775D">
        <w:rPr>
          <w:rFonts w:ascii="Times New Roman" w:hAnsi="Times New Roman"/>
          <w:lang w:val="es-ES"/>
        </w:rPr>
        <w:t>pastoti</w:t>
      </w:r>
      <w:proofErr w:type="spellEnd"/>
      <w:r w:rsidRPr="009C775D">
        <w:rPr>
          <w:rFonts w:ascii="Times New Roman" w:hAnsi="Times New Roman"/>
          <w:lang w:val="es-ES"/>
        </w:rPr>
        <w:t xml:space="preserve">, </w:t>
      </w:r>
      <w:proofErr w:type="spellStart"/>
      <w:r w:rsidRPr="009C775D">
        <w:rPr>
          <w:rFonts w:ascii="Times New Roman" w:hAnsi="Times New Roman"/>
          <w:lang w:val="es-ES"/>
        </w:rPr>
        <w:t>turite</w:t>
      </w:r>
      <w:proofErr w:type="spellEnd"/>
      <w:r w:rsidRPr="009C775D">
        <w:rPr>
          <w:rFonts w:ascii="Times New Roman" w:hAnsi="Times New Roman"/>
          <w:lang w:val="es-ES"/>
        </w:rPr>
        <w:t xml:space="preserve"> </w:t>
      </w:r>
      <w:proofErr w:type="spellStart"/>
      <w:r w:rsidRPr="009C775D">
        <w:rPr>
          <w:rFonts w:ascii="Times New Roman" w:hAnsi="Times New Roman"/>
          <w:lang w:val="es-ES"/>
        </w:rPr>
        <w:t>nutraukti</w:t>
      </w:r>
      <w:proofErr w:type="spellEnd"/>
      <w:r w:rsidRPr="009C775D">
        <w:rPr>
          <w:rFonts w:ascii="Times New Roman" w:hAnsi="Times New Roman"/>
          <w:lang w:val="es-ES"/>
        </w:rPr>
        <w:t xml:space="preserve"> </w:t>
      </w:r>
      <w:proofErr w:type="spellStart"/>
      <w:r w:rsidRPr="009C775D">
        <w:rPr>
          <w:rFonts w:ascii="Times New Roman" w:hAnsi="Times New Roman"/>
          <w:lang w:val="es-ES"/>
        </w:rPr>
        <w:t>Dolait</w:t>
      </w:r>
      <w:proofErr w:type="spellEnd"/>
      <w:r w:rsidRPr="009C775D">
        <w:rPr>
          <w:rFonts w:ascii="Times New Roman" w:hAnsi="Times New Roman"/>
          <w:lang w:val="es-ES"/>
        </w:rPr>
        <w:t xml:space="preserve"> </w:t>
      </w:r>
      <w:proofErr w:type="spellStart"/>
      <w:r w:rsidRPr="009C775D">
        <w:rPr>
          <w:rFonts w:ascii="Times New Roman" w:hAnsi="Times New Roman"/>
          <w:lang w:val="es-ES"/>
        </w:rPr>
        <w:t>vartojimą</w:t>
      </w:r>
      <w:proofErr w:type="spellEnd"/>
      <w:r w:rsidRPr="009C775D">
        <w:rPr>
          <w:rFonts w:ascii="Times New Roman" w:hAnsi="Times New Roman"/>
          <w:lang w:val="es-ES"/>
        </w:rPr>
        <w:t xml:space="preserve"> </w:t>
      </w:r>
      <w:proofErr w:type="spellStart"/>
      <w:r w:rsidRPr="009C775D">
        <w:rPr>
          <w:rFonts w:ascii="Times New Roman" w:hAnsi="Times New Roman"/>
          <w:lang w:val="es-ES"/>
        </w:rPr>
        <w:t>arba</w:t>
      </w:r>
      <w:proofErr w:type="spellEnd"/>
      <w:r w:rsidRPr="009C775D">
        <w:rPr>
          <w:rFonts w:ascii="Times New Roman" w:hAnsi="Times New Roman"/>
          <w:lang w:val="es-ES"/>
        </w:rPr>
        <w:t xml:space="preserve"> </w:t>
      </w:r>
      <w:proofErr w:type="spellStart"/>
      <w:r w:rsidRPr="009C775D">
        <w:rPr>
          <w:rFonts w:ascii="Times New Roman" w:hAnsi="Times New Roman"/>
          <w:lang w:val="es-ES"/>
        </w:rPr>
        <w:t>vartoti</w:t>
      </w:r>
      <w:proofErr w:type="spellEnd"/>
      <w:r w:rsidRPr="009C775D">
        <w:rPr>
          <w:rFonts w:ascii="Times New Roman" w:hAnsi="Times New Roman"/>
          <w:lang w:val="es-ES"/>
        </w:rPr>
        <w:t xml:space="preserve"> </w:t>
      </w:r>
      <w:proofErr w:type="spellStart"/>
      <w:r w:rsidRPr="009C775D">
        <w:rPr>
          <w:rFonts w:ascii="Times New Roman" w:hAnsi="Times New Roman"/>
          <w:lang w:val="es-ES"/>
        </w:rPr>
        <w:t>minimalią</w:t>
      </w:r>
      <w:proofErr w:type="spellEnd"/>
      <w:r w:rsidRPr="009C775D">
        <w:rPr>
          <w:rFonts w:ascii="Times New Roman" w:hAnsi="Times New Roman"/>
          <w:lang w:val="es-ES"/>
        </w:rPr>
        <w:t xml:space="preserve"> </w:t>
      </w:r>
      <w:proofErr w:type="spellStart"/>
      <w:r w:rsidRPr="009C775D">
        <w:rPr>
          <w:rFonts w:ascii="Times New Roman" w:hAnsi="Times New Roman"/>
          <w:lang w:val="es-ES"/>
        </w:rPr>
        <w:t>šio</w:t>
      </w:r>
      <w:proofErr w:type="spellEnd"/>
      <w:r w:rsidRPr="009C775D">
        <w:rPr>
          <w:rFonts w:ascii="Times New Roman" w:hAnsi="Times New Roman"/>
          <w:lang w:val="es-ES"/>
        </w:rPr>
        <w:t xml:space="preserve"> </w:t>
      </w:r>
      <w:proofErr w:type="spellStart"/>
      <w:r w:rsidRPr="009C775D">
        <w:rPr>
          <w:rFonts w:ascii="Times New Roman" w:hAnsi="Times New Roman"/>
          <w:lang w:val="es-ES"/>
        </w:rPr>
        <w:t>vaisto</w:t>
      </w:r>
      <w:proofErr w:type="spellEnd"/>
      <w:r w:rsidRPr="009C775D">
        <w:rPr>
          <w:rFonts w:ascii="Times New Roman" w:hAnsi="Times New Roman"/>
          <w:lang w:val="es-ES"/>
        </w:rPr>
        <w:t xml:space="preserve"> </w:t>
      </w:r>
      <w:proofErr w:type="spellStart"/>
      <w:r w:rsidRPr="009C775D">
        <w:rPr>
          <w:rFonts w:ascii="Times New Roman" w:hAnsi="Times New Roman"/>
          <w:lang w:val="es-ES"/>
        </w:rPr>
        <w:t>dozę</w:t>
      </w:r>
      <w:proofErr w:type="spellEnd"/>
      <w:r w:rsidRPr="009C775D">
        <w:rPr>
          <w:rFonts w:ascii="Times New Roman" w:hAnsi="Times New Roman"/>
          <w:lang w:val="es-ES"/>
        </w:rPr>
        <w:t xml:space="preserve"> </w:t>
      </w:r>
      <w:proofErr w:type="spellStart"/>
      <w:r w:rsidRPr="009C775D">
        <w:rPr>
          <w:rFonts w:ascii="Times New Roman" w:hAnsi="Times New Roman"/>
          <w:lang w:val="es-ES"/>
        </w:rPr>
        <w:t>kuo</w:t>
      </w:r>
      <w:proofErr w:type="spellEnd"/>
      <w:r w:rsidRPr="009C775D">
        <w:rPr>
          <w:rFonts w:ascii="Times New Roman" w:hAnsi="Times New Roman"/>
          <w:lang w:val="es-ES"/>
        </w:rPr>
        <w:t xml:space="preserve"> </w:t>
      </w:r>
      <w:proofErr w:type="spellStart"/>
      <w:r w:rsidRPr="009C775D">
        <w:rPr>
          <w:rFonts w:ascii="Times New Roman" w:hAnsi="Times New Roman"/>
          <w:lang w:val="es-ES"/>
        </w:rPr>
        <w:t>įmanoma</w:t>
      </w:r>
      <w:proofErr w:type="spellEnd"/>
      <w:r w:rsidRPr="009C775D">
        <w:rPr>
          <w:rFonts w:ascii="Times New Roman" w:hAnsi="Times New Roman"/>
          <w:lang w:val="es-ES"/>
        </w:rPr>
        <w:t xml:space="preserve"> </w:t>
      </w:r>
      <w:proofErr w:type="spellStart"/>
      <w:r w:rsidRPr="009C775D">
        <w:rPr>
          <w:rFonts w:ascii="Times New Roman" w:hAnsi="Times New Roman"/>
          <w:lang w:val="es-ES"/>
        </w:rPr>
        <w:t>trumpesnį</w:t>
      </w:r>
      <w:proofErr w:type="spellEnd"/>
      <w:r w:rsidRPr="009C775D">
        <w:rPr>
          <w:rFonts w:ascii="Times New Roman" w:hAnsi="Times New Roman"/>
          <w:lang w:val="es-ES"/>
        </w:rPr>
        <w:t xml:space="preserve"> </w:t>
      </w:r>
      <w:proofErr w:type="spellStart"/>
      <w:r w:rsidRPr="009C775D">
        <w:rPr>
          <w:rFonts w:ascii="Times New Roman" w:hAnsi="Times New Roman"/>
          <w:lang w:val="es-ES"/>
        </w:rPr>
        <w:t>laikotarpį</w:t>
      </w:r>
      <w:proofErr w:type="spellEnd"/>
      <w:r w:rsidRPr="009C775D">
        <w:rPr>
          <w:rFonts w:ascii="Times New Roman" w:hAnsi="Times New Roman"/>
          <w:lang w:val="es-ES"/>
        </w:rPr>
        <w:t xml:space="preserve">. </w:t>
      </w:r>
      <w:proofErr w:type="spellStart"/>
      <w:r w:rsidRPr="009C775D">
        <w:rPr>
          <w:rFonts w:ascii="Times New Roman" w:hAnsi="Times New Roman"/>
          <w:lang w:val="es-ES"/>
        </w:rPr>
        <w:t>Dolait</w:t>
      </w:r>
      <w:proofErr w:type="spellEnd"/>
      <w:r w:rsidRPr="009C775D">
        <w:rPr>
          <w:rFonts w:ascii="Times New Roman" w:hAnsi="Times New Roman"/>
          <w:lang w:val="es-ES"/>
        </w:rPr>
        <w:t xml:space="preserve"> </w:t>
      </w:r>
      <w:proofErr w:type="spellStart"/>
      <w:r w:rsidRPr="009C775D">
        <w:rPr>
          <w:rFonts w:ascii="Times New Roman" w:hAnsi="Times New Roman"/>
          <w:lang w:val="es-ES"/>
        </w:rPr>
        <w:t>gali</w:t>
      </w:r>
      <w:proofErr w:type="spellEnd"/>
      <w:r w:rsidRPr="009C775D">
        <w:rPr>
          <w:rFonts w:ascii="Times New Roman" w:hAnsi="Times New Roman"/>
          <w:lang w:val="es-ES"/>
        </w:rPr>
        <w:t xml:space="preserve"> </w:t>
      </w:r>
      <w:proofErr w:type="spellStart"/>
      <w:r w:rsidRPr="009C775D">
        <w:rPr>
          <w:rFonts w:ascii="Times New Roman" w:hAnsi="Times New Roman"/>
          <w:lang w:val="es-ES"/>
        </w:rPr>
        <w:t>apsunkinti</w:t>
      </w:r>
      <w:proofErr w:type="spellEnd"/>
      <w:r w:rsidRPr="009C775D">
        <w:rPr>
          <w:rFonts w:ascii="Times New Roman" w:hAnsi="Times New Roman"/>
          <w:lang w:val="es-ES"/>
        </w:rPr>
        <w:t xml:space="preserve"> </w:t>
      </w:r>
      <w:proofErr w:type="spellStart"/>
      <w:r w:rsidRPr="009C775D">
        <w:rPr>
          <w:rFonts w:ascii="Times New Roman" w:hAnsi="Times New Roman"/>
          <w:lang w:val="es-ES"/>
        </w:rPr>
        <w:t>pastojimą</w:t>
      </w:r>
      <w:proofErr w:type="spellEnd"/>
      <w:r w:rsidRPr="009C775D">
        <w:rPr>
          <w:rFonts w:ascii="Times New Roman" w:hAnsi="Times New Roman"/>
          <w:lang w:val="es-ES"/>
        </w:rPr>
        <w:t xml:space="preserve">. </w:t>
      </w:r>
      <w:proofErr w:type="spellStart"/>
      <w:r w:rsidRPr="009C775D">
        <w:rPr>
          <w:rFonts w:ascii="Times New Roman" w:hAnsi="Times New Roman"/>
          <w:lang w:val="es-ES"/>
        </w:rPr>
        <w:t>Pasiteiraukite</w:t>
      </w:r>
      <w:proofErr w:type="spellEnd"/>
      <w:r w:rsidRPr="009C775D">
        <w:rPr>
          <w:rFonts w:ascii="Times New Roman" w:hAnsi="Times New Roman"/>
          <w:lang w:val="es-ES"/>
        </w:rPr>
        <w:t xml:space="preserve"> </w:t>
      </w:r>
      <w:proofErr w:type="spellStart"/>
      <w:r w:rsidRPr="009C775D">
        <w:rPr>
          <w:rFonts w:ascii="Times New Roman" w:hAnsi="Times New Roman"/>
          <w:lang w:val="es-ES"/>
        </w:rPr>
        <w:t>gydytojo</w:t>
      </w:r>
      <w:proofErr w:type="spellEnd"/>
      <w:r w:rsidRPr="009C775D">
        <w:rPr>
          <w:rFonts w:ascii="Times New Roman" w:hAnsi="Times New Roman"/>
          <w:lang w:val="es-ES"/>
        </w:rPr>
        <w:t xml:space="preserve"> </w:t>
      </w:r>
      <w:proofErr w:type="spellStart"/>
      <w:r w:rsidRPr="009C775D">
        <w:rPr>
          <w:rFonts w:ascii="Times New Roman" w:hAnsi="Times New Roman"/>
          <w:lang w:val="es-ES"/>
        </w:rPr>
        <w:t>dėl</w:t>
      </w:r>
      <w:proofErr w:type="spellEnd"/>
      <w:r w:rsidRPr="009C775D">
        <w:rPr>
          <w:rFonts w:ascii="Times New Roman" w:hAnsi="Times New Roman"/>
          <w:lang w:val="es-ES"/>
        </w:rPr>
        <w:t xml:space="preserve"> </w:t>
      </w:r>
      <w:proofErr w:type="spellStart"/>
      <w:r w:rsidRPr="009C775D">
        <w:rPr>
          <w:rFonts w:ascii="Times New Roman" w:hAnsi="Times New Roman"/>
          <w:lang w:val="es-ES"/>
        </w:rPr>
        <w:t>kitokio</w:t>
      </w:r>
      <w:proofErr w:type="spellEnd"/>
      <w:r w:rsidRPr="009C775D">
        <w:rPr>
          <w:rFonts w:ascii="Times New Roman" w:hAnsi="Times New Roman"/>
          <w:lang w:val="es-ES"/>
        </w:rPr>
        <w:t xml:space="preserve"> </w:t>
      </w:r>
      <w:proofErr w:type="spellStart"/>
      <w:r w:rsidRPr="009C775D">
        <w:rPr>
          <w:rFonts w:ascii="Times New Roman" w:hAnsi="Times New Roman"/>
          <w:lang w:val="es-ES"/>
        </w:rPr>
        <w:t>gydymo</w:t>
      </w:r>
      <w:proofErr w:type="spellEnd"/>
      <w:r w:rsidRPr="009C775D">
        <w:rPr>
          <w:rFonts w:ascii="Times New Roman" w:hAnsi="Times New Roman"/>
          <w:lang w:val="es-ES"/>
        </w:rPr>
        <w:t xml:space="preserve"> </w:t>
      </w:r>
      <w:proofErr w:type="spellStart"/>
      <w:r w:rsidRPr="009C775D">
        <w:rPr>
          <w:rFonts w:ascii="Times New Roman" w:hAnsi="Times New Roman"/>
          <w:lang w:val="es-ES"/>
        </w:rPr>
        <w:t>galimybės</w:t>
      </w:r>
      <w:proofErr w:type="spellEnd"/>
      <w:r w:rsidRPr="009C775D">
        <w:rPr>
          <w:rFonts w:ascii="Times New Roman" w:hAnsi="Times New Roman"/>
          <w:lang w:val="es-ES"/>
        </w:rPr>
        <w:t xml:space="preserve">. </w:t>
      </w:r>
    </w:p>
    <w:p w:rsidR="00717753" w:rsidRPr="009C775D" w:rsidRDefault="00717753" w:rsidP="00717753">
      <w:pPr>
        <w:keepNext/>
        <w:tabs>
          <w:tab w:val="left" w:pos="567"/>
        </w:tabs>
        <w:spacing w:after="0" w:line="260" w:lineRule="exact"/>
        <w:jc w:val="both"/>
        <w:outlineLvl w:val="3"/>
        <w:rPr>
          <w:rFonts w:ascii="Times New Roman" w:hAnsi="Times New Roman"/>
          <w:b/>
          <w:lang w:val="es-ES"/>
        </w:rPr>
      </w:pPr>
    </w:p>
    <w:p w:rsidR="00717753" w:rsidRPr="009C775D" w:rsidRDefault="00717753" w:rsidP="00717753">
      <w:pPr>
        <w:keepNext/>
        <w:tabs>
          <w:tab w:val="left" w:pos="567"/>
        </w:tabs>
        <w:spacing w:after="0" w:line="260" w:lineRule="exact"/>
        <w:jc w:val="both"/>
        <w:outlineLvl w:val="3"/>
        <w:rPr>
          <w:rFonts w:ascii="Times New Roman" w:hAnsi="Times New Roman"/>
          <w:b/>
          <w:lang w:val="es-ES"/>
        </w:rPr>
      </w:pPr>
      <w:proofErr w:type="spellStart"/>
      <w:r w:rsidRPr="009C775D">
        <w:rPr>
          <w:rFonts w:ascii="Times New Roman" w:hAnsi="Times New Roman"/>
          <w:b/>
          <w:lang w:val="es-ES"/>
        </w:rPr>
        <w:t>Vairavimas</w:t>
      </w:r>
      <w:proofErr w:type="spellEnd"/>
      <w:r w:rsidRPr="009C775D">
        <w:rPr>
          <w:rFonts w:ascii="Times New Roman" w:hAnsi="Times New Roman"/>
          <w:b/>
          <w:lang w:val="es-ES"/>
        </w:rPr>
        <w:t xml:space="preserve"> ir </w:t>
      </w:r>
      <w:proofErr w:type="spellStart"/>
      <w:r w:rsidRPr="009C775D">
        <w:rPr>
          <w:rFonts w:ascii="Times New Roman" w:hAnsi="Times New Roman"/>
          <w:b/>
          <w:lang w:val="es-ES"/>
        </w:rPr>
        <w:t>mechanizmų</w:t>
      </w:r>
      <w:proofErr w:type="spellEnd"/>
      <w:r w:rsidRPr="009C775D">
        <w:rPr>
          <w:rFonts w:ascii="Times New Roman" w:hAnsi="Times New Roman"/>
          <w:b/>
          <w:lang w:val="es-ES"/>
        </w:rPr>
        <w:t xml:space="preserve"> </w:t>
      </w:r>
      <w:proofErr w:type="spellStart"/>
      <w:r w:rsidRPr="009C775D">
        <w:rPr>
          <w:rFonts w:ascii="Times New Roman" w:hAnsi="Times New Roman"/>
          <w:b/>
          <w:lang w:val="es-ES"/>
        </w:rPr>
        <w:t>valdymas</w:t>
      </w:r>
      <w:proofErr w:type="spellEnd"/>
    </w:p>
    <w:p w:rsidR="00717753" w:rsidRPr="009C775D" w:rsidRDefault="00717753" w:rsidP="00717753">
      <w:pPr>
        <w:numPr>
          <w:ilvl w:val="12"/>
          <w:numId w:val="0"/>
        </w:numPr>
        <w:tabs>
          <w:tab w:val="left" w:pos="567"/>
        </w:tabs>
        <w:spacing w:after="0" w:line="240" w:lineRule="auto"/>
        <w:ind w:right="-2"/>
        <w:rPr>
          <w:rFonts w:ascii="Times New Roman" w:hAnsi="Times New Roman"/>
          <w:lang w:val="es-ES"/>
        </w:rPr>
      </w:pPr>
      <w:proofErr w:type="spellStart"/>
      <w:r w:rsidRPr="009C775D">
        <w:rPr>
          <w:rFonts w:ascii="Times New Roman" w:hAnsi="Times New Roman"/>
          <w:lang w:val="es-ES"/>
        </w:rPr>
        <w:t>Dolait</w:t>
      </w:r>
      <w:proofErr w:type="spellEnd"/>
      <w:r w:rsidRPr="009C775D">
        <w:rPr>
          <w:rFonts w:ascii="Times New Roman" w:hAnsi="Times New Roman"/>
          <w:lang w:val="es-ES"/>
        </w:rPr>
        <w:t xml:space="preserve"> </w:t>
      </w:r>
      <w:proofErr w:type="spellStart"/>
      <w:r w:rsidRPr="009C775D">
        <w:rPr>
          <w:rFonts w:ascii="Times New Roman" w:hAnsi="Times New Roman"/>
          <w:lang w:val="es-ES"/>
        </w:rPr>
        <w:t>gali</w:t>
      </w:r>
      <w:proofErr w:type="spellEnd"/>
      <w:r w:rsidRPr="009C775D">
        <w:rPr>
          <w:rFonts w:ascii="Times New Roman" w:hAnsi="Times New Roman"/>
          <w:lang w:val="es-ES"/>
        </w:rPr>
        <w:t xml:space="preserve"> </w:t>
      </w:r>
      <w:proofErr w:type="spellStart"/>
      <w:r w:rsidRPr="009C775D">
        <w:rPr>
          <w:rFonts w:ascii="Times New Roman" w:hAnsi="Times New Roman"/>
          <w:lang w:val="es-ES"/>
        </w:rPr>
        <w:t>sukelti</w:t>
      </w:r>
      <w:proofErr w:type="spellEnd"/>
      <w:r w:rsidRPr="009C775D">
        <w:rPr>
          <w:rFonts w:ascii="Times New Roman" w:hAnsi="Times New Roman"/>
          <w:lang w:val="es-ES"/>
        </w:rPr>
        <w:t xml:space="preserve"> </w:t>
      </w:r>
      <w:proofErr w:type="spellStart"/>
      <w:r w:rsidRPr="009C775D">
        <w:rPr>
          <w:rFonts w:ascii="Times New Roman" w:hAnsi="Times New Roman"/>
          <w:lang w:val="es-ES"/>
        </w:rPr>
        <w:t>tokį</w:t>
      </w:r>
      <w:proofErr w:type="spellEnd"/>
      <w:r w:rsidRPr="009C775D">
        <w:rPr>
          <w:rFonts w:ascii="Times New Roman" w:hAnsi="Times New Roman"/>
          <w:lang w:val="es-ES"/>
        </w:rPr>
        <w:t xml:space="preserve"> </w:t>
      </w:r>
      <w:proofErr w:type="spellStart"/>
      <w:r w:rsidRPr="009C775D">
        <w:rPr>
          <w:rFonts w:ascii="Times New Roman" w:hAnsi="Times New Roman"/>
          <w:lang w:val="es-ES"/>
        </w:rPr>
        <w:t>šalutinį</w:t>
      </w:r>
      <w:proofErr w:type="spellEnd"/>
      <w:r w:rsidRPr="009C775D">
        <w:rPr>
          <w:rFonts w:ascii="Times New Roman" w:hAnsi="Times New Roman"/>
          <w:lang w:val="es-ES"/>
        </w:rPr>
        <w:t xml:space="preserve"> </w:t>
      </w:r>
      <w:proofErr w:type="spellStart"/>
      <w:r w:rsidRPr="009C775D">
        <w:rPr>
          <w:rFonts w:ascii="Times New Roman" w:hAnsi="Times New Roman"/>
          <w:lang w:val="es-ES"/>
        </w:rPr>
        <w:t>poveikį</w:t>
      </w:r>
      <w:proofErr w:type="spellEnd"/>
      <w:r w:rsidRPr="009C775D">
        <w:rPr>
          <w:rFonts w:ascii="Times New Roman" w:hAnsi="Times New Roman"/>
          <w:lang w:val="es-ES"/>
        </w:rPr>
        <w:t xml:space="preserve">, </w:t>
      </w:r>
      <w:proofErr w:type="spellStart"/>
      <w:r w:rsidRPr="009C775D">
        <w:rPr>
          <w:rFonts w:ascii="Times New Roman" w:hAnsi="Times New Roman"/>
          <w:lang w:val="es-ES"/>
        </w:rPr>
        <w:t>kaip</w:t>
      </w:r>
      <w:proofErr w:type="spellEnd"/>
      <w:r w:rsidRPr="009C775D">
        <w:rPr>
          <w:rFonts w:ascii="Times New Roman" w:hAnsi="Times New Roman"/>
          <w:lang w:val="es-ES"/>
        </w:rPr>
        <w:t xml:space="preserve"> </w:t>
      </w:r>
      <w:proofErr w:type="spellStart"/>
      <w:r w:rsidRPr="009C775D">
        <w:rPr>
          <w:rFonts w:ascii="Times New Roman" w:hAnsi="Times New Roman"/>
          <w:lang w:val="es-ES"/>
        </w:rPr>
        <w:t>galvos</w:t>
      </w:r>
      <w:proofErr w:type="spellEnd"/>
      <w:r w:rsidRPr="009C775D">
        <w:rPr>
          <w:rFonts w:ascii="Times New Roman" w:hAnsi="Times New Roman"/>
          <w:lang w:val="es-ES"/>
        </w:rPr>
        <w:t xml:space="preserve"> </w:t>
      </w:r>
      <w:proofErr w:type="spellStart"/>
      <w:r w:rsidRPr="009C775D">
        <w:rPr>
          <w:rFonts w:ascii="Times New Roman" w:hAnsi="Times New Roman"/>
          <w:lang w:val="es-ES"/>
        </w:rPr>
        <w:t>svaigimas</w:t>
      </w:r>
      <w:proofErr w:type="spellEnd"/>
      <w:r w:rsidRPr="009C775D">
        <w:rPr>
          <w:rFonts w:ascii="Times New Roman" w:hAnsi="Times New Roman"/>
          <w:lang w:val="es-ES"/>
        </w:rPr>
        <w:t xml:space="preserve">, </w:t>
      </w:r>
      <w:proofErr w:type="spellStart"/>
      <w:r w:rsidRPr="009C775D">
        <w:rPr>
          <w:rFonts w:ascii="Times New Roman" w:hAnsi="Times New Roman"/>
          <w:lang w:val="es-ES"/>
        </w:rPr>
        <w:t>nuovargis</w:t>
      </w:r>
      <w:proofErr w:type="spellEnd"/>
      <w:r w:rsidRPr="009C775D">
        <w:rPr>
          <w:rFonts w:ascii="Times New Roman" w:hAnsi="Times New Roman"/>
          <w:lang w:val="es-ES"/>
        </w:rPr>
        <w:t xml:space="preserve">, </w:t>
      </w:r>
      <w:proofErr w:type="spellStart"/>
      <w:r w:rsidRPr="009C775D">
        <w:rPr>
          <w:rFonts w:ascii="Times New Roman" w:hAnsi="Times New Roman"/>
          <w:lang w:val="es-ES"/>
        </w:rPr>
        <w:t>regėjimo</w:t>
      </w:r>
      <w:proofErr w:type="spellEnd"/>
      <w:r w:rsidRPr="009C775D">
        <w:rPr>
          <w:rFonts w:ascii="Times New Roman" w:hAnsi="Times New Roman"/>
          <w:lang w:val="es-ES"/>
        </w:rPr>
        <w:t xml:space="preserve"> </w:t>
      </w:r>
      <w:proofErr w:type="spellStart"/>
      <w:r w:rsidRPr="009C775D">
        <w:rPr>
          <w:rFonts w:ascii="Times New Roman" w:hAnsi="Times New Roman"/>
          <w:lang w:val="es-ES"/>
        </w:rPr>
        <w:t>sutrikimai</w:t>
      </w:r>
      <w:proofErr w:type="spellEnd"/>
      <w:r w:rsidRPr="009C775D">
        <w:rPr>
          <w:rFonts w:ascii="Times New Roman" w:hAnsi="Times New Roman"/>
          <w:lang w:val="es-ES"/>
        </w:rPr>
        <w:t xml:space="preserve">, </w:t>
      </w:r>
      <w:proofErr w:type="spellStart"/>
      <w:r w:rsidRPr="009C775D">
        <w:rPr>
          <w:rFonts w:ascii="Times New Roman" w:hAnsi="Times New Roman"/>
          <w:lang w:val="es-ES"/>
        </w:rPr>
        <w:t>kurie</w:t>
      </w:r>
      <w:proofErr w:type="spellEnd"/>
      <w:r w:rsidRPr="009C775D">
        <w:rPr>
          <w:rFonts w:ascii="Times New Roman" w:hAnsi="Times New Roman"/>
          <w:lang w:val="es-ES"/>
        </w:rPr>
        <w:t xml:space="preserve"> </w:t>
      </w:r>
      <w:proofErr w:type="spellStart"/>
      <w:r w:rsidRPr="009C775D">
        <w:rPr>
          <w:rFonts w:ascii="Times New Roman" w:hAnsi="Times New Roman"/>
          <w:lang w:val="es-ES"/>
        </w:rPr>
        <w:t>daugiau</w:t>
      </w:r>
      <w:proofErr w:type="spellEnd"/>
      <w:r w:rsidRPr="009C775D">
        <w:rPr>
          <w:rFonts w:ascii="Times New Roman" w:hAnsi="Times New Roman"/>
          <w:lang w:val="es-ES"/>
        </w:rPr>
        <w:t xml:space="preserve"> </w:t>
      </w:r>
      <w:proofErr w:type="spellStart"/>
      <w:r w:rsidRPr="009C775D">
        <w:rPr>
          <w:rFonts w:ascii="Times New Roman" w:hAnsi="Times New Roman"/>
          <w:lang w:val="es-ES"/>
        </w:rPr>
        <w:t>ar</w:t>
      </w:r>
      <w:proofErr w:type="spellEnd"/>
      <w:r w:rsidRPr="009C775D">
        <w:rPr>
          <w:rFonts w:ascii="Times New Roman" w:hAnsi="Times New Roman"/>
          <w:lang w:val="es-ES"/>
        </w:rPr>
        <w:t xml:space="preserve"> </w:t>
      </w:r>
      <w:proofErr w:type="spellStart"/>
      <w:r w:rsidRPr="009C775D">
        <w:rPr>
          <w:rFonts w:ascii="Times New Roman" w:hAnsi="Times New Roman"/>
          <w:lang w:val="es-ES"/>
        </w:rPr>
        <w:t>mažiau</w:t>
      </w:r>
      <w:proofErr w:type="spellEnd"/>
      <w:r w:rsidRPr="009C775D">
        <w:rPr>
          <w:rFonts w:ascii="Times New Roman" w:hAnsi="Times New Roman"/>
          <w:lang w:val="es-ES"/>
        </w:rPr>
        <w:t xml:space="preserve"> </w:t>
      </w:r>
      <w:proofErr w:type="spellStart"/>
      <w:r w:rsidRPr="009C775D">
        <w:rPr>
          <w:rFonts w:ascii="Times New Roman" w:hAnsi="Times New Roman"/>
          <w:lang w:val="es-ES"/>
        </w:rPr>
        <w:t>gali</w:t>
      </w:r>
      <w:proofErr w:type="spellEnd"/>
      <w:r w:rsidRPr="009C775D">
        <w:rPr>
          <w:rFonts w:ascii="Times New Roman" w:hAnsi="Times New Roman"/>
          <w:lang w:val="es-ES"/>
        </w:rPr>
        <w:t xml:space="preserve"> </w:t>
      </w:r>
      <w:proofErr w:type="spellStart"/>
      <w:r w:rsidRPr="009C775D">
        <w:rPr>
          <w:rFonts w:ascii="Times New Roman" w:hAnsi="Times New Roman"/>
          <w:lang w:val="es-ES"/>
        </w:rPr>
        <w:t>sutrikdyti</w:t>
      </w:r>
      <w:proofErr w:type="spellEnd"/>
      <w:r w:rsidRPr="009C775D">
        <w:rPr>
          <w:rFonts w:ascii="Times New Roman" w:hAnsi="Times New Roman"/>
          <w:lang w:val="es-ES"/>
        </w:rPr>
        <w:t xml:space="preserve"> </w:t>
      </w:r>
      <w:proofErr w:type="spellStart"/>
      <w:r w:rsidRPr="009C775D">
        <w:rPr>
          <w:rFonts w:ascii="Times New Roman" w:hAnsi="Times New Roman"/>
          <w:lang w:val="es-ES"/>
        </w:rPr>
        <w:t>Jūsų</w:t>
      </w:r>
      <w:proofErr w:type="spellEnd"/>
      <w:r w:rsidRPr="009C775D">
        <w:rPr>
          <w:rFonts w:ascii="Times New Roman" w:hAnsi="Times New Roman"/>
          <w:lang w:val="es-ES"/>
        </w:rPr>
        <w:t xml:space="preserve"> </w:t>
      </w:r>
      <w:proofErr w:type="spellStart"/>
      <w:r w:rsidRPr="009C775D">
        <w:rPr>
          <w:rFonts w:ascii="Times New Roman" w:hAnsi="Times New Roman"/>
          <w:lang w:val="es-ES"/>
        </w:rPr>
        <w:t>gebėjimą</w:t>
      </w:r>
      <w:proofErr w:type="spellEnd"/>
      <w:r w:rsidRPr="009C775D">
        <w:rPr>
          <w:rFonts w:ascii="Times New Roman" w:hAnsi="Times New Roman"/>
          <w:lang w:val="es-ES"/>
        </w:rPr>
        <w:t xml:space="preserve"> </w:t>
      </w:r>
      <w:proofErr w:type="spellStart"/>
      <w:r w:rsidRPr="009C775D">
        <w:rPr>
          <w:rFonts w:ascii="Times New Roman" w:hAnsi="Times New Roman"/>
          <w:lang w:val="es-ES"/>
        </w:rPr>
        <w:t>sutelkti</w:t>
      </w:r>
      <w:proofErr w:type="spellEnd"/>
      <w:r w:rsidRPr="009C775D">
        <w:rPr>
          <w:rFonts w:ascii="Times New Roman" w:hAnsi="Times New Roman"/>
          <w:lang w:val="es-ES"/>
        </w:rPr>
        <w:t xml:space="preserve"> </w:t>
      </w:r>
      <w:proofErr w:type="spellStart"/>
      <w:r w:rsidRPr="009C775D">
        <w:rPr>
          <w:rFonts w:ascii="Times New Roman" w:hAnsi="Times New Roman"/>
          <w:lang w:val="es-ES"/>
        </w:rPr>
        <w:t>dėmesį</w:t>
      </w:r>
      <w:proofErr w:type="spellEnd"/>
      <w:r w:rsidRPr="009C775D">
        <w:rPr>
          <w:rFonts w:ascii="Times New Roman" w:hAnsi="Times New Roman"/>
          <w:lang w:val="es-ES"/>
        </w:rPr>
        <w:t xml:space="preserve"> į </w:t>
      </w:r>
      <w:proofErr w:type="spellStart"/>
      <w:r w:rsidRPr="009C775D">
        <w:rPr>
          <w:rFonts w:ascii="Times New Roman" w:hAnsi="Times New Roman"/>
          <w:lang w:val="es-ES"/>
        </w:rPr>
        <w:t>savo</w:t>
      </w:r>
      <w:proofErr w:type="spellEnd"/>
      <w:r w:rsidRPr="009C775D">
        <w:rPr>
          <w:rFonts w:ascii="Times New Roman" w:hAnsi="Times New Roman"/>
          <w:lang w:val="es-ES"/>
        </w:rPr>
        <w:t xml:space="preserve"> </w:t>
      </w:r>
      <w:proofErr w:type="spellStart"/>
      <w:r w:rsidRPr="009C775D">
        <w:rPr>
          <w:rFonts w:ascii="Times New Roman" w:hAnsi="Times New Roman"/>
          <w:lang w:val="es-ES"/>
        </w:rPr>
        <w:t>darbą</w:t>
      </w:r>
      <w:proofErr w:type="spellEnd"/>
      <w:r w:rsidRPr="009C775D">
        <w:rPr>
          <w:rFonts w:ascii="Times New Roman" w:hAnsi="Times New Roman"/>
          <w:lang w:val="es-ES"/>
        </w:rPr>
        <w:t xml:space="preserve"> ir </w:t>
      </w:r>
      <w:proofErr w:type="spellStart"/>
      <w:r w:rsidRPr="009C775D">
        <w:rPr>
          <w:rFonts w:ascii="Times New Roman" w:hAnsi="Times New Roman"/>
          <w:lang w:val="es-ES"/>
        </w:rPr>
        <w:t>gebėjimą</w:t>
      </w:r>
      <w:proofErr w:type="spellEnd"/>
      <w:r w:rsidRPr="009C775D">
        <w:rPr>
          <w:rFonts w:ascii="Times New Roman" w:hAnsi="Times New Roman"/>
          <w:lang w:val="es-ES"/>
        </w:rPr>
        <w:t xml:space="preserve"> </w:t>
      </w:r>
      <w:proofErr w:type="spellStart"/>
      <w:r w:rsidRPr="009C775D">
        <w:rPr>
          <w:rFonts w:ascii="Times New Roman" w:hAnsi="Times New Roman"/>
          <w:lang w:val="es-ES"/>
        </w:rPr>
        <w:t>saugiai</w:t>
      </w:r>
      <w:proofErr w:type="spellEnd"/>
      <w:r w:rsidRPr="009C775D">
        <w:rPr>
          <w:rFonts w:ascii="Times New Roman" w:hAnsi="Times New Roman"/>
          <w:lang w:val="es-ES"/>
        </w:rPr>
        <w:t xml:space="preserve"> </w:t>
      </w:r>
      <w:proofErr w:type="spellStart"/>
      <w:r w:rsidRPr="009C775D">
        <w:rPr>
          <w:rFonts w:ascii="Times New Roman" w:hAnsi="Times New Roman"/>
          <w:lang w:val="es-ES"/>
        </w:rPr>
        <w:t>vairuoti</w:t>
      </w:r>
      <w:proofErr w:type="spellEnd"/>
      <w:r w:rsidRPr="009C775D">
        <w:rPr>
          <w:rFonts w:ascii="Times New Roman" w:hAnsi="Times New Roman"/>
          <w:lang w:val="es-ES"/>
        </w:rPr>
        <w:t xml:space="preserve">. </w:t>
      </w:r>
    </w:p>
    <w:p w:rsidR="00717753" w:rsidRPr="009C775D" w:rsidRDefault="00717753" w:rsidP="00717753">
      <w:pPr>
        <w:numPr>
          <w:ilvl w:val="12"/>
          <w:numId w:val="0"/>
        </w:numPr>
        <w:tabs>
          <w:tab w:val="left" w:pos="567"/>
        </w:tabs>
        <w:spacing w:after="0" w:line="240" w:lineRule="auto"/>
        <w:ind w:right="-2"/>
        <w:rPr>
          <w:rFonts w:ascii="Times New Roman" w:hAnsi="Times New Roman"/>
          <w:b/>
          <w:lang w:val="es-ES"/>
        </w:rPr>
      </w:pPr>
    </w:p>
    <w:p w:rsidR="00717753" w:rsidRPr="009C775D" w:rsidRDefault="00717753" w:rsidP="00717753">
      <w:pPr>
        <w:numPr>
          <w:ilvl w:val="12"/>
          <w:numId w:val="0"/>
        </w:numPr>
        <w:tabs>
          <w:tab w:val="left" w:pos="567"/>
        </w:tabs>
        <w:spacing w:after="0" w:line="240" w:lineRule="auto"/>
        <w:ind w:right="-2"/>
        <w:rPr>
          <w:rFonts w:ascii="Times New Roman" w:hAnsi="Times New Roman"/>
          <w:b/>
          <w:lang w:val="es-ES"/>
        </w:rPr>
      </w:pPr>
      <w:proofErr w:type="spellStart"/>
      <w:r w:rsidRPr="009C775D">
        <w:rPr>
          <w:rFonts w:ascii="Times New Roman" w:hAnsi="Times New Roman"/>
          <w:b/>
          <w:lang w:val="es-ES"/>
        </w:rPr>
        <w:t>Dolait</w:t>
      </w:r>
      <w:proofErr w:type="spellEnd"/>
      <w:r w:rsidRPr="009C775D">
        <w:rPr>
          <w:rFonts w:ascii="Times New Roman" w:hAnsi="Times New Roman"/>
          <w:b/>
          <w:lang w:val="es-ES"/>
        </w:rPr>
        <w:t xml:space="preserve"> </w:t>
      </w:r>
      <w:proofErr w:type="spellStart"/>
      <w:r w:rsidRPr="009C775D">
        <w:rPr>
          <w:rFonts w:ascii="Times New Roman" w:hAnsi="Times New Roman"/>
          <w:b/>
          <w:lang w:val="es-ES"/>
        </w:rPr>
        <w:t>sudėtyje</w:t>
      </w:r>
      <w:proofErr w:type="spellEnd"/>
      <w:r w:rsidRPr="009C775D">
        <w:rPr>
          <w:rFonts w:ascii="Times New Roman" w:hAnsi="Times New Roman"/>
          <w:b/>
          <w:lang w:val="es-ES"/>
        </w:rPr>
        <w:t xml:space="preserve"> </w:t>
      </w:r>
      <w:proofErr w:type="spellStart"/>
      <w:r w:rsidRPr="009C775D">
        <w:rPr>
          <w:rFonts w:ascii="Times New Roman" w:hAnsi="Times New Roman"/>
          <w:b/>
          <w:lang w:val="es-ES"/>
        </w:rPr>
        <w:t>yra</w:t>
      </w:r>
      <w:proofErr w:type="spellEnd"/>
      <w:r w:rsidRPr="009C775D">
        <w:rPr>
          <w:rFonts w:ascii="Times New Roman" w:hAnsi="Times New Roman"/>
          <w:b/>
          <w:lang w:val="es-ES"/>
        </w:rPr>
        <w:t xml:space="preserve"> </w:t>
      </w:r>
      <w:proofErr w:type="spellStart"/>
      <w:r w:rsidRPr="009C775D">
        <w:rPr>
          <w:rFonts w:ascii="Times New Roman" w:hAnsi="Times New Roman"/>
          <w:b/>
          <w:lang w:val="es-ES"/>
        </w:rPr>
        <w:t>laktozės</w:t>
      </w:r>
      <w:proofErr w:type="spellEnd"/>
      <w:r w:rsidRPr="009C775D">
        <w:rPr>
          <w:rFonts w:ascii="Times New Roman" w:hAnsi="Times New Roman"/>
          <w:b/>
          <w:lang w:val="es-ES"/>
        </w:rPr>
        <w:t xml:space="preserve"> </w:t>
      </w:r>
    </w:p>
    <w:p w:rsidR="00717753" w:rsidRPr="009C775D" w:rsidRDefault="00717753" w:rsidP="00717753">
      <w:pPr>
        <w:numPr>
          <w:ilvl w:val="12"/>
          <w:numId w:val="0"/>
        </w:numPr>
        <w:tabs>
          <w:tab w:val="left" w:pos="567"/>
        </w:tabs>
        <w:spacing w:after="0" w:line="240" w:lineRule="auto"/>
        <w:ind w:right="-2"/>
        <w:rPr>
          <w:rFonts w:ascii="Times New Roman" w:hAnsi="Times New Roman"/>
          <w:lang w:val="es-ES"/>
        </w:rPr>
      </w:pPr>
      <w:proofErr w:type="spellStart"/>
      <w:r w:rsidRPr="009C775D">
        <w:rPr>
          <w:rFonts w:ascii="Times New Roman" w:hAnsi="Times New Roman"/>
          <w:lang w:val="es-ES"/>
        </w:rPr>
        <w:t>Jeigu</w:t>
      </w:r>
      <w:proofErr w:type="spellEnd"/>
      <w:r w:rsidRPr="009C775D">
        <w:rPr>
          <w:rFonts w:ascii="Times New Roman" w:hAnsi="Times New Roman"/>
          <w:lang w:val="es-ES"/>
        </w:rPr>
        <w:t xml:space="preserve"> </w:t>
      </w:r>
      <w:proofErr w:type="spellStart"/>
      <w:r w:rsidRPr="009C775D">
        <w:rPr>
          <w:rFonts w:ascii="Times New Roman" w:hAnsi="Times New Roman"/>
          <w:lang w:val="es-ES"/>
        </w:rPr>
        <w:t>gydytojas</w:t>
      </w:r>
      <w:proofErr w:type="spellEnd"/>
      <w:r w:rsidRPr="009C775D">
        <w:rPr>
          <w:rFonts w:ascii="Times New Roman" w:hAnsi="Times New Roman"/>
          <w:lang w:val="es-ES"/>
        </w:rPr>
        <w:t xml:space="preserve"> </w:t>
      </w:r>
      <w:proofErr w:type="spellStart"/>
      <w:r w:rsidRPr="009C775D">
        <w:rPr>
          <w:rFonts w:ascii="Times New Roman" w:hAnsi="Times New Roman"/>
          <w:lang w:val="es-ES"/>
        </w:rPr>
        <w:t>yra</w:t>
      </w:r>
      <w:proofErr w:type="spellEnd"/>
      <w:r w:rsidRPr="009C775D">
        <w:rPr>
          <w:rFonts w:ascii="Times New Roman" w:hAnsi="Times New Roman"/>
          <w:lang w:val="es-ES"/>
        </w:rPr>
        <w:t xml:space="preserve"> </w:t>
      </w:r>
      <w:proofErr w:type="spellStart"/>
      <w:r w:rsidRPr="009C775D">
        <w:rPr>
          <w:rFonts w:ascii="Times New Roman" w:hAnsi="Times New Roman"/>
          <w:lang w:val="es-ES"/>
        </w:rPr>
        <w:t>sakęs</w:t>
      </w:r>
      <w:proofErr w:type="spellEnd"/>
      <w:r w:rsidRPr="009C775D">
        <w:rPr>
          <w:rFonts w:ascii="Times New Roman" w:hAnsi="Times New Roman"/>
          <w:lang w:val="es-ES"/>
        </w:rPr>
        <w:t xml:space="preserve">, </w:t>
      </w:r>
      <w:proofErr w:type="spellStart"/>
      <w:r w:rsidRPr="009C775D">
        <w:rPr>
          <w:rFonts w:ascii="Times New Roman" w:hAnsi="Times New Roman"/>
          <w:lang w:val="es-ES"/>
        </w:rPr>
        <w:t>kad</w:t>
      </w:r>
      <w:proofErr w:type="spellEnd"/>
      <w:r w:rsidRPr="009C775D">
        <w:rPr>
          <w:rFonts w:ascii="Times New Roman" w:hAnsi="Times New Roman"/>
          <w:lang w:val="es-ES"/>
        </w:rPr>
        <w:t xml:space="preserve"> </w:t>
      </w:r>
      <w:proofErr w:type="spellStart"/>
      <w:r w:rsidRPr="009C775D">
        <w:rPr>
          <w:rFonts w:ascii="Times New Roman" w:hAnsi="Times New Roman"/>
          <w:lang w:val="es-ES"/>
        </w:rPr>
        <w:t>netoleruojate</w:t>
      </w:r>
      <w:proofErr w:type="spellEnd"/>
      <w:r w:rsidRPr="009C775D">
        <w:rPr>
          <w:rFonts w:ascii="Times New Roman" w:hAnsi="Times New Roman"/>
          <w:lang w:val="es-ES"/>
        </w:rPr>
        <w:t xml:space="preserve"> </w:t>
      </w:r>
      <w:proofErr w:type="spellStart"/>
      <w:r w:rsidRPr="009C775D">
        <w:rPr>
          <w:rFonts w:ascii="Times New Roman" w:hAnsi="Times New Roman"/>
          <w:lang w:val="es-ES"/>
        </w:rPr>
        <w:t>kai</w:t>
      </w:r>
      <w:proofErr w:type="spellEnd"/>
      <w:r w:rsidRPr="009C775D">
        <w:rPr>
          <w:rFonts w:ascii="Times New Roman" w:hAnsi="Times New Roman"/>
          <w:lang w:val="es-ES"/>
        </w:rPr>
        <w:t xml:space="preserve"> </w:t>
      </w:r>
      <w:proofErr w:type="spellStart"/>
      <w:r w:rsidRPr="009C775D">
        <w:rPr>
          <w:rFonts w:ascii="Times New Roman" w:hAnsi="Times New Roman"/>
          <w:lang w:val="es-ES"/>
        </w:rPr>
        <w:t>kurių</w:t>
      </w:r>
      <w:proofErr w:type="spellEnd"/>
      <w:r w:rsidRPr="009C775D">
        <w:rPr>
          <w:rFonts w:ascii="Times New Roman" w:hAnsi="Times New Roman"/>
          <w:lang w:val="es-ES"/>
        </w:rPr>
        <w:t xml:space="preserve"> </w:t>
      </w:r>
      <w:proofErr w:type="spellStart"/>
      <w:r w:rsidRPr="009C775D">
        <w:rPr>
          <w:rFonts w:ascii="Times New Roman" w:hAnsi="Times New Roman"/>
          <w:lang w:val="es-ES"/>
        </w:rPr>
        <w:t>cukrų</w:t>
      </w:r>
      <w:proofErr w:type="spellEnd"/>
      <w:r w:rsidRPr="009C775D">
        <w:rPr>
          <w:rFonts w:ascii="Times New Roman" w:hAnsi="Times New Roman"/>
          <w:lang w:val="es-ES"/>
        </w:rPr>
        <w:t xml:space="preserve">, </w:t>
      </w:r>
      <w:proofErr w:type="spellStart"/>
      <w:r w:rsidRPr="009C775D">
        <w:rPr>
          <w:rFonts w:ascii="Times New Roman" w:hAnsi="Times New Roman"/>
          <w:lang w:val="es-ES"/>
        </w:rPr>
        <w:t>prieš</w:t>
      </w:r>
      <w:proofErr w:type="spellEnd"/>
      <w:r w:rsidRPr="009C775D">
        <w:rPr>
          <w:rFonts w:ascii="Times New Roman" w:hAnsi="Times New Roman"/>
          <w:lang w:val="es-ES"/>
        </w:rPr>
        <w:t xml:space="preserve"> </w:t>
      </w:r>
      <w:proofErr w:type="spellStart"/>
      <w:r w:rsidRPr="009C775D">
        <w:rPr>
          <w:rFonts w:ascii="Times New Roman" w:hAnsi="Times New Roman"/>
          <w:lang w:val="es-ES"/>
        </w:rPr>
        <w:t>vartodami</w:t>
      </w:r>
      <w:proofErr w:type="spellEnd"/>
      <w:r w:rsidRPr="009C775D">
        <w:rPr>
          <w:rFonts w:ascii="Times New Roman" w:hAnsi="Times New Roman"/>
          <w:lang w:val="es-ES"/>
        </w:rPr>
        <w:t xml:space="preserve"> </w:t>
      </w:r>
      <w:proofErr w:type="spellStart"/>
      <w:r w:rsidRPr="009C775D">
        <w:rPr>
          <w:rFonts w:ascii="Times New Roman" w:hAnsi="Times New Roman"/>
          <w:lang w:val="es-ES"/>
        </w:rPr>
        <w:t>šį</w:t>
      </w:r>
      <w:proofErr w:type="spellEnd"/>
      <w:r w:rsidRPr="009C775D">
        <w:rPr>
          <w:rFonts w:ascii="Times New Roman" w:hAnsi="Times New Roman"/>
          <w:lang w:val="es-ES"/>
        </w:rPr>
        <w:t xml:space="preserve"> </w:t>
      </w:r>
      <w:proofErr w:type="spellStart"/>
      <w:r w:rsidRPr="009C775D">
        <w:rPr>
          <w:rFonts w:ascii="Times New Roman" w:hAnsi="Times New Roman"/>
          <w:lang w:val="es-ES"/>
        </w:rPr>
        <w:t>vaistą</w:t>
      </w:r>
      <w:proofErr w:type="spellEnd"/>
      <w:r w:rsidRPr="009C775D">
        <w:rPr>
          <w:rFonts w:ascii="Times New Roman" w:hAnsi="Times New Roman"/>
          <w:lang w:val="es-ES"/>
        </w:rPr>
        <w:t xml:space="preserve">, </w:t>
      </w:r>
      <w:proofErr w:type="spellStart"/>
      <w:r w:rsidRPr="009C775D">
        <w:rPr>
          <w:rFonts w:ascii="Times New Roman" w:hAnsi="Times New Roman"/>
          <w:lang w:val="es-ES"/>
        </w:rPr>
        <w:t>pasitarkite</w:t>
      </w:r>
      <w:proofErr w:type="spellEnd"/>
      <w:r w:rsidRPr="009C775D">
        <w:rPr>
          <w:rFonts w:ascii="Times New Roman" w:hAnsi="Times New Roman"/>
          <w:lang w:val="es-ES"/>
        </w:rPr>
        <w:t xml:space="preserve"> su </w:t>
      </w:r>
      <w:proofErr w:type="spellStart"/>
      <w:r w:rsidRPr="009C775D">
        <w:rPr>
          <w:rFonts w:ascii="Times New Roman" w:hAnsi="Times New Roman"/>
          <w:lang w:val="es-ES"/>
        </w:rPr>
        <w:t>gydytoju</w:t>
      </w:r>
      <w:proofErr w:type="spellEnd"/>
      <w:r w:rsidRPr="009C775D">
        <w:rPr>
          <w:rFonts w:ascii="Times New Roman" w:hAnsi="Times New Roman"/>
          <w:lang w:val="es-ES"/>
        </w:rPr>
        <w:t xml:space="preserve">. </w:t>
      </w:r>
    </w:p>
    <w:p w:rsidR="00717753" w:rsidRPr="009C775D" w:rsidRDefault="00717753" w:rsidP="00717753">
      <w:pPr>
        <w:numPr>
          <w:ilvl w:val="12"/>
          <w:numId w:val="0"/>
        </w:numPr>
        <w:tabs>
          <w:tab w:val="left" w:pos="567"/>
        </w:tabs>
        <w:spacing w:after="0" w:line="240" w:lineRule="auto"/>
        <w:ind w:right="-2"/>
        <w:rPr>
          <w:rFonts w:ascii="Times New Roman" w:hAnsi="Times New Roman"/>
          <w:lang w:val="es-ES"/>
        </w:rPr>
      </w:pPr>
    </w:p>
    <w:p w:rsidR="00717753" w:rsidRPr="009C775D" w:rsidRDefault="00717753" w:rsidP="00717753">
      <w:pPr>
        <w:numPr>
          <w:ilvl w:val="12"/>
          <w:numId w:val="0"/>
        </w:numPr>
        <w:tabs>
          <w:tab w:val="left" w:pos="567"/>
        </w:tabs>
        <w:spacing w:after="0" w:line="240" w:lineRule="auto"/>
        <w:ind w:right="-2"/>
        <w:rPr>
          <w:rFonts w:ascii="Times New Roman" w:hAnsi="Times New Roman"/>
          <w:lang w:val="es-ES"/>
        </w:rPr>
      </w:pPr>
    </w:p>
    <w:p w:rsidR="00717753" w:rsidRDefault="00717753" w:rsidP="00717753">
      <w:pPr>
        <w:keepNext/>
        <w:keepLines/>
        <w:tabs>
          <w:tab w:val="left" w:pos="567"/>
        </w:tabs>
        <w:spacing w:after="0" w:line="240" w:lineRule="auto"/>
        <w:outlineLvl w:val="2"/>
        <w:rPr>
          <w:rFonts w:ascii="Times New Roman" w:hAnsi="Times New Roman"/>
          <w:b/>
          <w:lang w:val="fi-FI"/>
        </w:rPr>
      </w:pPr>
      <w:r>
        <w:rPr>
          <w:rFonts w:ascii="Times New Roman" w:hAnsi="Times New Roman"/>
          <w:b/>
          <w:lang w:val="fi-FI"/>
        </w:rPr>
        <w:t>3.</w:t>
      </w:r>
      <w:r>
        <w:rPr>
          <w:rFonts w:ascii="Times New Roman" w:hAnsi="Times New Roman"/>
          <w:b/>
          <w:lang w:val="fi-FI"/>
        </w:rPr>
        <w:tab/>
        <w:t xml:space="preserve">Kaip vartoti Dolait </w:t>
      </w:r>
    </w:p>
    <w:p w:rsidR="00717753" w:rsidRDefault="00717753" w:rsidP="00717753">
      <w:pPr>
        <w:numPr>
          <w:ilvl w:val="12"/>
          <w:numId w:val="0"/>
        </w:numPr>
        <w:tabs>
          <w:tab w:val="left" w:pos="567"/>
        </w:tabs>
        <w:spacing w:after="0" w:line="240" w:lineRule="auto"/>
        <w:ind w:right="-2"/>
        <w:rPr>
          <w:rFonts w:ascii="Times New Roman" w:hAnsi="Times New Roman"/>
          <w:lang w:val="fi-FI"/>
        </w:rPr>
      </w:pPr>
    </w:p>
    <w:p w:rsidR="00717753" w:rsidRDefault="00717753" w:rsidP="00717753">
      <w:pPr>
        <w:numPr>
          <w:ilvl w:val="12"/>
          <w:numId w:val="0"/>
        </w:numPr>
        <w:tabs>
          <w:tab w:val="left" w:pos="567"/>
        </w:tabs>
        <w:spacing w:after="0" w:line="240" w:lineRule="auto"/>
        <w:ind w:right="-2"/>
        <w:rPr>
          <w:rFonts w:ascii="Times New Roman" w:hAnsi="Times New Roman"/>
          <w:lang w:val="fi-FI"/>
        </w:rPr>
      </w:pPr>
      <w:r>
        <w:rPr>
          <w:rFonts w:ascii="Times New Roman" w:hAnsi="Times New Roman"/>
          <w:lang w:val="fi-FI"/>
        </w:rPr>
        <w:t>Visada vartokite šio vaisto tiksliai kaip nurodė gydytojas arba vaistininkas. Jeigu abejojate, kreipkitės į  gydytoją arba vaistininką.</w:t>
      </w:r>
    </w:p>
    <w:p w:rsidR="00717753" w:rsidRDefault="00717753" w:rsidP="00717753">
      <w:pPr>
        <w:numPr>
          <w:ilvl w:val="12"/>
          <w:numId w:val="0"/>
        </w:numPr>
        <w:tabs>
          <w:tab w:val="left" w:pos="567"/>
        </w:tabs>
        <w:spacing w:after="0" w:line="240" w:lineRule="auto"/>
        <w:ind w:right="-2"/>
        <w:rPr>
          <w:rFonts w:ascii="Times New Roman" w:hAnsi="Times New Roman"/>
          <w:lang w:val="fi-FI"/>
        </w:rPr>
      </w:pPr>
    </w:p>
    <w:p w:rsidR="00717753" w:rsidRDefault="00717753" w:rsidP="00717753">
      <w:pPr>
        <w:numPr>
          <w:ilvl w:val="12"/>
          <w:numId w:val="0"/>
        </w:numPr>
        <w:tabs>
          <w:tab w:val="left" w:pos="567"/>
        </w:tabs>
        <w:spacing w:after="0" w:line="240" w:lineRule="auto"/>
        <w:ind w:right="-2"/>
        <w:rPr>
          <w:rFonts w:ascii="Times New Roman" w:hAnsi="Times New Roman"/>
          <w:lang w:val="fi-FI"/>
        </w:rPr>
      </w:pPr>
      <w:r>
        <w:rPr>
          <w:rFonts w:ascii="Times New Roman" w:hAnsi="Times New Roman"/>
          <w:lang w:val="fi-FI"/>
        </w:rPr>
        <w:t>Rekomenduojama dozė</w:t>
      </w:r>
    </w:p>
    <w:p w:rsidR="00717753" w:rsidRDefault="00717753" w:rsidP="00717753">
      <w:pPr>
        <w:numPr>
          <w:ilvl w:val="12"/>
          <w:numId w:val="0"/>
        </w:numPr>
        <w:tabs>
          <w:tab w:val="left" w:pos="567"/>
        </w:tabs>
        <w:spacing w:after="0" w:line="240" w:lineRule="auto"/>
        <w:ind w:right="-2"/>
        <w:rPr>
          <w:rFonts w:ascii="Times New Roman" w:hAnsi="Times New Roman"/>
          <w:b/>
          <w:lang w:val="fi-FI"/>
        </w:rPr>
      </w:pPr>
    </w:p>
    <w:p w:rsidR="00717753" w:rsidRDefault="00717753" w:rsidP="00717753">
      <w:pPr>
        <w:numPr>
          <w:ilvl w:val="12"/>
          <w:numId w:val="0"/>
        </w:numPr>
        <w:tabs>
          <w:tab w:val="left" w:pos="567"/>
        </w:tabs>
        <w:spacing w:after="0" w:line="240" w:lineRule="auto"/>
        <w:ind w:right="-2"/>
        <w:rPr>
          <w:rFonts w:ascii="Times New Roman" w:hAnsi="Times New Roman"/>
          <w:b/>
          <w:lang w:val="fi-FI"/>
        </w:rPr>
      </w:pPr>
      <w:r>
        <w:rPr>
          <w:rFonts w:ascii="Times New Roman" w:hAnsi="Times New Roman"/>
          <w:b/>
          <w:lang w:val="fi-FI"/>
        </w:rPr>
        <w:t>Suaugusiesiems</w:t>
      </w:r>
    </w:p>
    <w:p w:rsidR="00717753" w:rsidRDefault="00717753" w:rsidP="00717753">
      <w:pPr>
        <w:tabs>
          <w:tab w:val="left" w:pos="567"/>
        </w:tabs>
        <w:spacing w:after="0" w:line="260" w:lineRule="exact"/>
        <w:rPr>
          <w:rFonts w:ascii="Times New Roman" w:hAnsi="Times New Roman"/>
          <w:lang w:val="fi-FI"/>
        </w:rPr>
      </w:pPr>
      <w:r>
        <w:rPr>
          <w:rFonts w:ascii="Times New Roman" w:hAnsi="Times New Roman"/>
          <w:lang w:val="fi-FI"/>
        </w:rPr>
        <w:t>Vartoti 200 mg tabletę du kartus per parą. Gali reikėti Jūsų dozę padidinti iki 200 mg tabletės tris kartus per parą ar 300 mg tabletės du kartus per parą</w:t>
      </w:r>
    </w:p>
    <w:p w:rsidR="00717753" w:rsidRDefault="00717753" w:rsidP="00717753">
      <w:pPr>
        <w:tabs>
          <w:tab w:val="left" w:pos="567"/>
        </w:tabs>
        <w:spacing w:after="0" w:line="260" w:lineRule="exact"/>
        <w:rPr>
          <w:rFonts w:ascii="Times New Roman" w:hAnsi="Times New Roman"/>
          <w:lang w:val="fi-FI"/>
        </w:rPr>
      </w:pPr>
      <w:r>
        <w:rPr>
          <w:rFonts w:ascii="Times New Roman" w:hAnsi="Times New Roman"/>
          <w:lang w:val="fi-FI"/>
        </w:rPr>
        <w:t>Tabletę užsigerkite stikline vandens.</w:t>
      </w:r>
    </w:p>
    <w:p w:rsidR="00717753" w:rsidRDefault="00717753" w:rsidP="00717753">
      <w:pPr>
        <w:tabs>
          <w:tab w:val="left" w:pos="567"/>
        </w:tabs>
        <w:spacing w:after="0" w:line="240" w:lineRule="auto"/>
        <w:ind w:right="-2"/>
        <w:rPr>
          <w:rFonts w:ascii="Times New Roman" w:hAnsi="Times New Roman"/>
          <w:lang w:val="fi-FI"/>
        </w:rPr>
      </w:pPr>
      <w:r>
        <w:rPr>
          <w:rFonts w:ascii="Times New Roman" w:hAnsi="Times New Roman"/>
          <w:lang w:val="fi-FI"/>
        </w:rPr>
        <w:t>Siekiant sumažinti iki minimumo šalutinį poveikį, vartokite mažiausią Dolait dozę trumpiausią reikalingą laiką.</w:t>
      </w:r>
    </w:p>
    <w:p w:rsidR="00717753" w:rsidRDefault="00717753" w:rsidP="00717753">
      <w:pPr>
        <w:tabs>
          <w:tab w:val="left" w:pos="567"/>
        </w:tabs>
        <w:spacing w:after="0" w:line="240" w:lineRule="auto"/>
        <w:ind w:right="-2"/>
        <w:rPr>
          <w:rFonts w:ascii="Times New Roman" w:hAnsi="Times New Roman"/>
          <w:lang w:val="fi-FI"/>
        </w:rPr>
      </w:pPr>
    </w:p>
    <w:p w:rsidR="00717753" w:rsidRDefault="00717753" w:rsidP="00717753">
      <w:pPr>
        <w:numPr>
          <w:ilvl w:val="12"/>
          <w:numId w:val="0"/>
        </w:numPr>
        <w:tabs>
          <w:tab w:val="left" w:pos="567"/>
        </w:tabs>
        <w:spacing w:after="0" w:line="240" w:lineRule="auto"/>
        <w:ind w:right="-2"/>
        <w:rPr>
          <w:rFonts w:ascii="Times New Roman" w:hAnsi="Times New Roman"/>
          <w:b/>
          <w:lang w:val="fi-FI"/>
        </w:rPr>
      </w:pPr>
      <w:r>
        <w:rPr>
          <w:rFonts w:ascii="Times New Roman" w:hAnsi="Times New Roman"/>
          <w:b/>
          <w:lang w:val="fi-FI"/>
        </w:rPr>
        <w:t>Senyviems pacientams</w:t>
      </w:r>
    </w:p>
    <w:p w:rsidR="00717753" w:rsidRDefault="00717753" w:rsidP="00717753">
      <w:pPr>
        <w:numPr>
          <w:ilvl w:val="12"/>
          <w:numId w:val="0"/>
        </w:numPr>
        <w:tabs>
          <w:tab w:val="left" w:pos="567"/>
        </w:tabs>
        <w:spacing w:after="0" w:line="240" w:lineRule="auto"/>
        <w:ind w:right="-2"/>
        <w:rPr>
          <w:rFonts w:ascii="Times New Roman" w:hAnsi="Times New Roman"/>
          <w:lang w:val="fi-FI"/>
        </w:rPr>
      </w:pPr>
      <w:r>
        <w:rPr>
          <w:rFonts w:ascii="Times New Roman" w:hAnsi="Times New Roman"/>
          <w:lang w:val="fi-FI"/>
        </w:rPr>
        <w:t xml:space="preserve">Senyvi žmonės turi vartoti mažiausią veiksmingą dozę. </w:t>
      </w:r>
    </w:p>
    <w:p w:rsidR="00717753" w:rsidRDefault="00717753" w:rsidP="00717753">
      <w:pPr>
        <w:numPr>
          <w:ilvl w:val="12"/>
          <w:numId w:val="0"/>
        </w:numPr>
        <w:tabs>
          <w:tab w:val="left" w:pos="567"/>
        </w:tabs>
        <w:spacing w:after="0" w:line="240" w:lineRule="auto"/>
        <w:ind w:right="-2"/>
        <w:rPr>
          <w:rFonts w:ascii="Times New Roman" w:hAnsi="Times New Roman"/>
          <w:b/>
          <w:lang w:val="fi-FI"/>
        </w:rPr>
      </w:pPr>
    </w:p>
    <w:p w:rsidR="00717753" w:rsidRDefault="00717753" w:rsidP="00717753">
      <w:pPr>
        <w:numPr>
          <w:ilvl w:val="12"/>
          <w:numId w:val="0"/>
        </w:numPr>
        <w:tabs>
          <w:tab w:val="left" w:pos="567"/>
        </w:tabs>
        <w:spacing w:after="0" w:line="240" w:lineRule="auto"/>
        <w:ind w:right="-2"/>
        <w:rPr>
          <w:rFonts w:ascii="Times New Roman" w:hAnsi="Times New Roman"/>
          <w:b/>
          <w:lang w:val="fi-FI"/>
        </w:rPr>
      </w:pPr>
      <w:r>
        <w:rPr>
          <w:rFonts w:ascii="Times New Roman" w:hAnsi="Times New Roman"/>
          <w:b/>
          <w:lang w:val="fi-FI"/>
        </w:rPr>
        <w:t>Vartojimas vaikams</w:t>
      </w:r>
    </w:p>
    <w:p w:rsidR="00717753" w:rsidRDefault="00717753" w:rsidP="00717753">
      <w:pPr>
        <w:numPr>
          <w:ilvl w:val="12"/>
          <w:numId w:val="0"/>
        </w:numPr>
        <w:tabs>
          <w:tab w:val="left" w:pos="567"/>
        </w:tabs>
        <w:spacing w:after="0" w:line="240" w:lineRule="auto"/>
        <w:ind w:right="-2"/>
        <w:rPr>
          <w:rFonts w:ascii="Times New Roman" w:hAnsi="Times New Roman"/>
          <w:lang w:val="fi-FI"/>
        </w:rPr>
      </w:pPr>
      <w:r>
        <w:rPr>
          <w:rFonts w:ascii="Times New Roman" w:hAnsi="Times New Roman"/>
          <w:lang w:val="fi-FI"/>
        </w:rPr>
        <w:t xml:space="preserve">Dolait vaikams duoti nerekomenduojama. </w:t>
      </w:r>
    </w:p>
    <w:p w:rsidR="00717753" w:rsidRDefault="00717753" w:rsidP="00717753">
      <w:pPr>
        <w:numPr>
          <w:ilvl w:val="12"/>
          <w:numId w:val="0"/>
        </w:numPr>
        <w:tabs>
          <w:tab w:val="left" w:pos="567"/>
        </w:tabs>
        <w:spacing w:after="0" w:line="240" w:lineRule="auto"/>
        <w:ind w:right="-2"/>
        <w:rPr>
          <w:rFonts w:ascii="Times New Roman" w:hAnsi="Times New Roman"/>
          <w:b/>
          <w:lang w:val="fi-FI"/>
        </w:rPr>
      </w:pPr>
    </w:p>
    <w:p w:rsidR="00717753" w:rsidRDefault="00717753" w:rsidP="00717753">
      <w:pPr>
        <w:numPr>
          <w:ilvl w:val="12"/>
          <w:numId w:val="0"/>
        </w:numPr>
        <w:tabs>
          <w:tab w:val="left" w:pos="567"/>
        </w:tabs>
        <w:spacing w:after="0" w:line="240" w:lineRule="auto"/>
        <w:ind w:right="-2"/>
        <w:rPr>
          <w:rFonts w:ascii="Times New Roman" w:hAnsi="Times New Roman"/>
          <w:b/>
          <w:lang w:val="fi-FI"/>
        </w:rPr>
      </w:pPr>
      <w:r>
        <w:rPr>
          <w:rFonts w:ascii="Times New Roman" w:hAnsi="Times New Roman"/>
          <w:b/>
          <w:lang w:val="fi-FI"/>
        </w:rPr>
        <w:t>Pacientams, kurių inkstų funkcija sutrikusi</w:t>
      </w:r>
    </w:p>
    <w:p w:rsidR="00717753" w:rsidRDefault="00717753" w:rsidP="00717753">
      <w:pPr>
        <w:numPr>
          <w:ilvl w:val="12"/>
          <w:numId w:val="0"/>
        </w:numPr>
        <w:tabs>
          <w:tab w:val="left" w:pos="567"/>
        </w:tabs>
        <w:spacing w:after="0" w:line="240" w:lineRule="auto"/>
        <w:ind w:right="-2"/>
        <w:rPr>
          <w:rFonts w:ascii="Times New Roman" w:hAnsi="Times New Roman"/>
          <w:lang w:val="fi-FI"/>
        </w:rPr>
      </w:pPr>
      <w:r>
        <w:rPr>
          <w:rFonts w:ascii="Times New Roman" w:hAnsi="Times New Roman"/>
          <w:lang w:val="fi-FI"/>
        </w:rPr>
        <w:t xml:space="preserve">Gali prireikti koreguoti dozę. Vadovaukitės gydytojo nurodymais. </w:t>
      </w:r>
    </w:p>
    <w:p w:rsidR="00717753" w:rsidRDefault="00717753" w:rsidP="00717753">
      <w:pPr>
        <w:numPr>
          <w:ilvl w:val="12"/>
          <w:numId w:val="0"/>
        </w:numPr>
        <w:tabs>
          <w:tab w:val="left" w:pos="567"/>
        </w:tabs>
        <w:spacing w:after="0" w:line="240" w:lineRule="auto"/>
        <w:ind w:right="-2"/>
        <w:rPr>
          <w:rFonts w:ascii="Times New Roman" w:hAnsi="Times New Roman"/>
          <w:lang w:val="fi-FI"/>
        </w:rPr>
      </w:pPr>
    </w:p>
    <w:p w:rsidR="00717753" w:rsidRDefault="00717753" w:rsidP="00717753">
      <w:pPr>
        <w:keepNext/>
        <w:tabs>
          <w:tab w:val="left" w:pos="567"/>
        </w:tabs>
        <w:spacing w:after="0" w:line="260" w:lineRule="exact"/>
        <w:outlineLvl w:val="3"/>
        <w:rPr>
          <w:rFonts w:ascii="Times New Roman" w:hAnsi="Times New Roman"/>
          <w:b/>
          <w:lang w:val="fi-FI"/>
        </w:rPr>
      </w:pPr>
      <w:r>
        <w:rPr>
          <w:rFonts w:ascii="Times New Roman" w:hAnsi="Times New Roman"/>
          <w:b/>
          <w:lang w:val="fi-FI"/>
        </w:rPr>
        <w:t>Ką daryti pavartojus per didelę Dolait dozę?</w:t>
      </w:r>
    </w:p>
    <w:p w:rsidR="00717753" w:rsidRDefault="00717753" w:rsidP="00717753">
      <w:pPr>
        <w:numPr>
          <w:ilvl w:val="12"/>
          <w:numId w:val="0"/>
        </w:numPr>
        <w:tabs>
          <w:tab w:val="left" w:pos="567"/>
        </w:tabs>
        <w:spacing w:after="0" w:line="240" w:lineRule="auto"/>
        <w:ind w:right="-2"/>
        <w:rPr>
          <w:rFonts w:ascii="Times New Roman" w:hAnsi="Times New Roman"/>
          <w:lang w:val="fi-FI"/>
        </w:rPr>
      </w:pPr>
      <w:r>
        <w:rPr>
          <w:rFonts w:ascii="Times New Roman" w:hAnsi="Times New Roman"/>
          <w:lang w:val="fi-FI"/>
        </w:rPr>
        <w:t xml:space="preserve">Jeigu pavartojote didesnę vaisto dozę, nei čia nurodyta, arba daugiau tablečių, nei paskyrė gydytojas, ir pasijutote prastai, kreipkitės į gydytoją, priėmimo skyrių arba vaistinę. Nepamirškite atsinešti pakuotės. </w:t>
      </w:r>
    </w:p>
    <w:p w:rsidR="00717753" w:rsidRDefault="00717753" w:rsidP="00717753">
      <w:pPr>
        <w:numPr>
          <w:ilvl w:val="12"/>
          <w:numId w:val="0"/>
        </w:numPr>
        <w:tabs>
          <w:tab w:val="left" w:pos="567"/>
        </w:tabs>
        <w:spacing w:after="0" w:line="240" w:lineRule="auto"/>
        <w:ind w:right="-2"/>
        <w:rPr>
          <w:rFonts w:ascii="Times New Roman" w:hAnsi="Times New Roman"/>
          <w:lang w:val="fi-FI"/>
        </w:rPr>
      </w:pPr>
    </w:p>
    <w:p w:rsidR="00717753" w:rsidRDefault="00717753" w:rsidP="00717753">
      <w:pPr>
        <w:numPr>
          <w:ilvl w:val="12"/>
          <w:numId w:val="0"/>
        </w:numPr>
        <w:tabs>
          <w:tab w:val="left" w:pos="567"/>
        </w:tabs>
        <w:spacing w:after="0" w:line="240" w:lineRule="auto"/>
        <w:ind w:right="-2"/>
        <w:rPr>
          <w:rFonts w:ascii="Times New Roman" w:hAnsi="Times New Roman"/>
          <w:lang w:val="fi-FI"/>
        </w:rPr>
      </w:pPr>
      <w:r>
        <w:rPr>
          <w:rFonts w:ascii="Times New Roman" w:hAnsi="Times New Roman"/>
          <w:lang w:val="fi-FI"/>
        </w:rPr>
        <w:t>Galite jausti šleikštulį, vemti, gali svaigti galvą, gali būti sunku kontroliuoti judesius, gali pasireikšti traukuliai ir net išnykti sąmonė. Dolait perdozavimas gali paveikti jūsų kepenų ir inkstų funkciją bei keisti kraujo gebėjimą krešėti.</w:t>
      </w:r>
    </w:p>
    <w:p w:rsidR="00717753" w:rsidRDefault="00717753" w:rsidP="00717753">
      <w:pPr>
        <w:numPr>
          <w:ilvl w:val="12"/>
          <w:numId w:val="0"/>
        </w:numPr>
        <w:tabs>
          <w:tab w:val="left" w:pos="567"/>
        </w:tabs>
        <w:spacing w:after="0" w:line="240" w:lineRule="auto"/>
        <w:ind w:right="-2"/>
        <w:rPr>
          <w:rFonts w:ascii="Times New Roman" w:hAnsi="Times New Roman"/>
          <w:lang w:val="fi-FI"/>
        </w:rPr>
      </w:pPr>
    </w:p>
    <w:p w:rsidR="00717753" w:rsidRDefault="00717753" w:rsidP="00717753">
      <w:pPr>
        <w:keepNext/>
        <w:tabs>
          <w:tab w:val="left" w:pos="567"/>
        </w:tabs>
        <w:spacing w:after="0" w:line="260" w:lineRule="exact"/>
        <w:outlineLvl w:val="3"/>
        <w:rPr>
          <w:rFonts w:ascii="Times New Roman" w:hAnsi="Times New Roman"/>
          <w:b/>
          <w:lang w:val="fi-FI"/>
        </w:rPr>
      </w:pPr>
      <w:r>
        <w:rPr>
          <w:rFonts w:ascii="Times New Roman" w:hAnsi="Times New Roman"/>
          <w:b/>
          <w:lang w:val="fi-FI"/>
        </w:rPr>
        <w:t xml:space="preserve">Pamiršus pavartoti Dolait </w:t>
      </w:r>
    </w:p>
    <w:p w:rsidR="00717753" w:rsidRDefault="00717753" w:rsidP="00717753">
      <w:pPr>
        <w:numPr>
          <w:ilvl w:val="12"/>
          <w:numId w:val="0"/>
        </w:numPr>
        <w:tabs>
          <w:tab w:val="left" w:pos="567"/>
        </w:tabs>
        <w:spacing w:after="0" w:line="240" w:lineRule="auto"/>
        <w:ind w:right="-2"/>
        <w:rPr>
          <w:rFonts w:ascii="Times New Roman" w:hAnsi="Times New Roman"/>
          <w:lang w:val="fi-FI"/>
        </w:rPr>
      </w:pPr>
      <w:r>
        <w:rPr>
          <w:rFonts w:ascii="Times New Roman" w:hAnsi="Times New Roman"/>
          <w:lang w:val="fi-FI"/>
        </w:rPr>
        <w:t>Negalima vartoti dvigubos dozės norint kompensuoti praleistą dozę.</w:t>
      </w:r>
    </w:p>
    <w:p w:rsidR="00717753" w:rsidRDefault="00717753" w:rsidP="00717753">
      <w:pPr>
        <w:numPr>
          <w:ilvl w:val="12"/>
          <w:numId w:val="0"/>
        </w:numPr>
        <w:tabs>
          <w:tab w:val="left" w:pos="567"/>
        </w:tabs>
        <w:spacing w:after="0" w:line="240" w:lineRule="auto"/>
        <w:ind w:right="-2"/>
        <w:rPr>
          <w:rFonts w:ascii="Times New Roman" w:hAnsi="Times New Roman"/>
          <w:lang w:val="fi-FI"/>
        </w:rPr>
      </w:pPr>
    </w:p>
    <w:p w:rsidR="00717753" w:rsidRDefault="00717753" w:rsidP="00717753">
      <w:pPr>
        <w:keepNext/>
        <w:tabs>
          <w:tab w:val="left" w:pos="567"/>
        </w:tabs>
        <w:spacing w:after="0" w:line="260" w:lineRule="exact"/>
        <w:jc w:val="both"/>
        <w:outlineLvl w:val="3"/>
        <w:rPr>
          <w:rFonts w:ascii="Times New Roman" w:hAnsi="Times New Roman"/>
          <w:b/>
          <w:lang w:val="fi-FI"/>
        </w:rPr>
      </w:pPr>
      <w:r>
        <w:rPr>
          <w:rFonts w:ascii="Times New Roman" w:hAnsi="Times New Roman"/>
          <w:b/>
          <w:lang w:val="fi-FI"/>
        </w:rPr>
        <w:t xml:space="preserve">Nustojus vartoti Dolait </w:t>
      </w:r>
    </w:p>
    <w:p w:rsidR="00717753" w:rsidRDefault="00717753" w:rsidP="00717753">
      <w:pPr>
        <w:numPr>
          <w:ilvl w:val="12"/>
          <w:numId w:val="0"/>
        </w:numPr>
        <w:tabs>
          <w:tab w:val="left" w:pos="567"/>
        </w:tabs>
        <w:spacing w:after="0" w:line="240" w:lineRule="auto"/>
        <w:ind w:right="-29"/>
        <w:rPr>
          <w:rFonts w:ascii="Times New Roman" w:hAnsi="Times New Roman"/>
          <w:lang w:val="fi-FI"/>
        </w:rPr>
      </w:pPr>
      <w:r>
        <w:rPr>
          <w:rFonts w:ascii="Times New Roman" w:hAnsi="Times New Roman"/>
          <w:lang w:val="fi-FI"/>
        </w:rPr>
        <w:t xml:space="preserve">Jeigu norite sustabdyti arba nutraukti Dolait vartojimą, kreipkitės į gydytoją. </w:t>
      </w:r>
    </w:p>
    <w:p w:rsidR="00717753" w:rsidRDefault="00717753" w:rsidP="00717753">
      <w:pPr>
        <w:numPr>
          <w:ilvl w:val="12"/>
          <w:numId w:val="0"/>
        </w:numPr>
        <w:tabs>
          <w:tab w:val="left" w:pos="567"/>
        </w:tabs>
        <w:spacing w:after="0" w:line="240" w:lineRule="auto"/>
        <w:ind w:right="-29"/>
        <w:rPr>
          <w:rFonts w:ascii="Times New Roman" w:hAnsi="Times New Roman"/>
          <w:lang w:val="fi-FI"/>
        </w:rPr>
      </w:pPr>
    </w:p>
    <w:p w:rsidR="00717753" w:rsidRDefault="00717753" w:rsidP="00717753">
      <w:pPr>
        <w:numPr>
          <w:ilvl w:val="12"/>
          <w:numId w:val="0"/>
        </w:numPr>
        <w:tabs>
          <w:tab w:val="left" w:pos="567"/>
        </w:tabs>
        <w:spacing w:after="0" w:line="240" w:lineRule="auto"/>
        <w:ind w:right="-29"/>
        <w:rPr>
          <w:rFonts w:ascii="Times New Roman" w:hAnsi="Times New Roman"/>
          <w:lang w:val="fi-FI"/>
        </w:rPr>
      </w:pPr>
      <w:r>
        <w:rPr>
          <w:rFonts w:ascii="Times New Roman" w:hAnsi="Times New Roman"/>
          <w:lang w:val="fi-FI"/>
        </w:rPr>
        <w:t>Jeigu kiltų daugiau klausimų dėl šio vaisto vartojimo, kreipkitės į gydytoją arba vaistininką.</w:t>
      </w:r>
    </w:p>
    <w:p w:rsidR="00717753" w:rsidRDefault="00717753" w:rsidP="00717753">
      <w:pPr>
        <w:numPr>
          <w:ilvl w:val="12"/>
          <w:numId w:val="0"/>
        </w:numPr>
        <w:tabs>
          <w:tab w:val="left" w:pos="567"/>
        </w:tabs>
        <w:spacing w:after="0" w:line="240" w:lineRule="auto"/>
        <w:rPr>
          <w:rFonts w:ascii="Times New Roman" w:hAnsi="Times New Roman"/>
          <w:lang w:val="fi-FI"/>
        </w:rPr>
      </w:pPr>
    </w:p>
    <w:p w:rsidR="00717753" w:rsidRDefault="00717753" w:rsidP="00717753">
      <w:pPr>
        <w:keepNext/>
        <w:keepLines/>
        <w:tabs>
          <w:tab w:val="left" w:pos="567"/>
        </w:tabs>
        <w:spacing w:after="0" w:line="240" w:lineRule="auto"/>
        <w:outlineLvl w:val="2"/>
        <w:rPr>
          <w:rFonts w:ascii="Times New Roman" w:hAnsi="Times New Roman"/>
          <w:b/>
          <w:lang w:val="fi-FI"/>
        </w:rPr>
      </w:pPr>
    </w:p>
    <w:p w:rsidR="00717753" w:rsidRDefault="00717753" w:rsidP="00717753">
      <w:pPr>
        <w:keepNext/>
        <w:keepLines/>
        <w:tabs>
          <w:tab w:val="left" w:pos="567"/>
        </w:tabs>
        <w:spacing w:after="0" w:line="240" w:lineRule="auto"/>
        <w:outlineLvl w:val="2"/>
        <w:rPr>
          <w:rFonts w:ascii="Times New Roman" w:hAnsi="Times New Roman"/>
          <w:b/>
          <w:lang w:val="fi-FI"/>
        </w:rPr>
      </w:pPr>
      <w:r>
        <w:rPr>
          <w:rFonts w:ascii="Times New Roman" w:hAnsi="Times New Roman"/>
          <w:b/>
          <w:lang w:val="fi-FI"/>
        </w:rPr>
        <w:t>4.</w:t>
      </w:r>
      <w:r>
        <w:rPr>
          <w:rFonts w:ascii="Times New Roman" w:hAnsi="Times New Roman"/>
          <w:b/>
          <w:lang w:val="fi-FI"/>
        </w:rPr>
        <w:tab/>
        <w:t>Galimas šalutinis poveikis</w:t>
      </w:r>
    </w:p>
    <w:p w:rsidR="00717753" w:rsidRDefault="00717753" w:rsidP="00717753">
      <w:pPr>
        <w:numPr>
          <w:ilvl w:val="12"/>
          <w:numId w:val="0"/>
        </w:numPr>
        <w:tabs>
          <w:tab w:val="left" w:pos="567"/>
        </w:tabs>
        <w:spacing w:after="0" w:line="240" w:lineRule="auto"/>
        <w:rPr>
          <w:rFonts w:ascii="Times New Roman" w:hAnsi="Times New Roman"/>
          <w:lang w:val="fi-FI"/>
        </w:rPr>
      </w:pPr>
    </w:p>
    <w:p w:rsidR="00717753" w:rsidRDefault="00717753" w:rsidP="00717753">
      <w:pPr>
        <w:numPr>
          <w:ilvl w:val="12"/>
          <w:numId w:val="0"/>
        </w:numPr>
        <w:tabs>
          <w:tab w:val="left" w:pos="567"/>
        </w:tabs>
        <w:spacing w:after="0" w:line="240" w:lineRule="auto"/>
        <w:ind w:right="-29"/>
        <w:rPr>
          <w:rFonts w:ascii="Times New Roman" w:hAnsi="Times New Roman"/>
          <w:lang w:val="fi-FI"/>
        </w:rPr>
      </w:pPr>
      <w:r>
        <w:rPr>
          <w:rFonts w:ascii="Times New Roman" w:hAnsi="Times New Roman"/>
          <w:lang w:val="fi-FI"/>
        </w:rPr>
        <w:t>Šis vaistas, kaip ir visi kiti, gali sukelti šalutinį poveikį, nors jis pasireiškia ne visiems žmonėms.</w:t>
      </w:r>
    </w:p>
    <w:p w:rsidR="00717753" w:rsidRDefault="00717753" w:rsidP="00717753">
      <w:pPr>
        <w:tabs>
          <w:tab w:val="left" w:pos="567"/>
        </w:tabs>
        <w:spacing w:after="0" w:line="240" w:lineRule="auto"/>
        <w:ind w:right="-2"/>
        <w:rPr>
          <w:rFonts w:ascii="Times New Roman" w:hAnsi="Times New Roman"/>
          <w:lang w:val="fi-FI"/>
        </w:rPr>
      </w:pPr>
    </w:p>
    <w:p w:rsidR="00717753" w:rsidRDefault="00717753" w:rsidP="00717753">
      <w:pPr>
        <w:tabs>
          <w:tab w:val="left" w:pos="567"/>
        </w:tabs>
        <w:spacing w:after="0" w:line="240" w:lineRule="auto"/>
        <w:ind w:right="-2"/>
        <w:rPr>
          <w:rFonts w:ascii="Times New Roman" w:hAnsi="Times New Roman"/>
          <w:b/>
          <w:lang w:val="fi-FI"/>
        </w:rPr>
      </w:pPr>
      <w:r>
        <w:rPr>
          <w:rFonts w:ascii="Times New Roman" w:hAnsi="Times New Roman"/>
          <w:lang w:val="fi-FI"/>
        </w:rPr>
        <w:t>Žemiau nurodytas šalutinis poveikis gali būti laikinas. Jeigu šalutinis poveikis tampa varginančiu arba trunka ilgiau nei kelias paras, pasakykite gydytojui. Tokių vaistų kaip Dolait vartojimas gali būti susijęs su šiek tiek didesne širdies priepuolio (miokardo infarkto) ar insulto rizika.</w:t>
      </w:r>
    </w:p>
    <w:p w:rsidR="00717753" w:rsidRDefault="00717753" w:rsidP="00717753">
      <w:pPr>
        <w:tabs>
          <w:tab w:val="left" w:pos="567"/>
        </w:tabs>
        <w:spacing w:after="0" w:line="240" w:lineRule="auto"/>
        <w:ind w:right="-2"/>
        <w:rPr>
          <w:rFonts w:ascii="Times New Roman" w:hAnsi="Times New Roman"/>
          <w:b/>
          <w:lang w:val="fi-FI"/>
        </w:rPr>
      </w:pPr>
    </w:p>
    <w:p w:rsidR="00717753" w:rsidRDefault="00717753" w:rsidP="00717753">
      <w:pPr>
        <w:tabs>
          <w:tab w:val="left" w:pos="567"/>
        </w:tabs>
        <w:spacing w:after="0" w:line="240" w:lineRule="auto"/>
        <w:ind w:right="-2"/>
        <w:rPr>
          <w:rFonts w:ascii="Times New Roman" w:hAnsi="Times New Roman"/>
          <w:i/>
          <w:u w:val="single"/>
          <w:lang w:val="fi-FI"/>
        </w:rPr>
      </w:pPr>
      <w:r>
        <w:rPr>
          <w:rFonts w:ascii="Times New Roman" w:hAnsi="Times New Roman"/>
          <w:i/>
          <w:u w:val="single"/>
          <w:lang w:val="fi-FI"/>
        </w:rPr>
        <w:t>Sunkus šalutinis poveikis</w:t>
      </w:r>
    </w:p>
    <w:p w:rsidR="00717753" w:rsidRDefault="00717753" w:rsidP="00717753">
      <w:pPr>
        <w:numPr>
          <w:ilvl w:val="12"/>
          <w:numId w:val="0"/>
        </w:numPr>
        <w:tabs>
          <w:tab w:val="left" w:pos="567"/>
        </w:tabs>
        <w:spacing w:after="0" w:line="240" w:lineRule="auto"/>
        <w:ind w:right="-29"/>
        <w:rPr>
          <w:rFonts w:ascii="Times New Roman" w:hAnsi="Times New Roman"/>
          <w:b/>
          <w:lang w:val="fi-FI"/>
        </w:rPr>
      </w:pPr>
    </w:p>
    <w:p w:rsidR="00717753" w:rsidRDefault="00717753" w:rsidP="00717753">
      <w:pPr>
        <w:numPr>
          <w:ilvl w:val="12"/>
          <w:numId w:val="0"/>
        </w:numPr>
        <w:tabs>
          <w:tab w:val="left" w:pos="567"/>
        </w:tabs>
        <w:spacing w:after="0" w:line="240" w:lineRule="auto"/>
        <w:ind w:right="-29"/>
        <w:rPr>
          <w:rFonts w:ascii="Times New Roman" w:hAnsi="Times New Roman"/>
          <w:b/>
          <w:lang w:val="fi-FI"/>
        </w:rPr>
      </w:pPr>
      <w:r>
        <w:rPr>
          <w:rFonts w:ascii="Times New Roman" w:hAnsi="Times New Roman"/>
          <w:b/>
          <w:lang w:val="fi-FI"/>
        </w:rPr>
        <w:t xml:space="preserve">Pasireiškus kuriam nors iš žemiau nurodyto šalutinio poveikio atvejų, nutraukite Dolait vartojimą ir nedelsiant kreipkitės į gydytoją arba artimiausią ligoninės skubios pagalbos skyrių. Šis šalutinis poveikis yra itin sunkus. Jums gali prireikti skubios medicinos pagalbos: </w:t>
      </w:r>
    </w:p>
    <w:p w:rsidR="00717753" w:rsidRDefault="00717753" w:rsidP="00717753">
      <w:pPr>
        <w:numPr>
          <w:ilvl w:val="12"/>
          <w:numId w:val="0"/>
        </w:numPr>
        <w:tabs>
          <w:tab w:val="left" w:pos="567"/>
        </w:tabs>
        <w:spacing w:after="0" w:line="240" w:lineRule="auto"/>
        <w:ind w:right="-29"/>
        <w:rPr>
          <w:rFonts w:ascii="Times New Roman" w:hAnsi="Times New Roman"/>
          <w:b/>
          <w:lang w:val="fi-FI"/>
        </w:rPr>
      </w:pPr>
    </w:p>
    <w:p w:rsidR="00717753" w:rsidRDefault="00717753" w:rsidP="00717753">
      <w:pPr>
        <w:numPr>
          <w:ilvl w:val="12"/>
          <w:numId w:val="0"/>
        </w:numPr>
        <w:tabs>
          <w:tab w:val="left" w:pos="567"/>
        </w:tabs>
        <w:spacing w:after="0" w:line="240" w:lineRule="auto"/>
        <w:ind w:right="-29"/>
        <w:rPr>
          <w:rFonts w:ascii="Times New Roman" w:hAnsi="Times New Roman"/>
          <w:i/>
          <w:lang w:val="fi-FI"/>
        </w:rPr>
      </w:pPr>
      <w:r>
        <w:rPr>
          <w:rFonts w:ascii="Times New Roman" w:hAnsi="Times New Roman"/>
          <w:i/>
          <w:lang w:val="fi-FI"/>
        </w:rPr>
        <w:t>Reti šalutinio poveikio reiškiniai (gali pasireikštirečiau kaip 1 iš 1 000 asmenų)</w:t>
      </w:r>
    </w:p>
    <w:p w:rsidR="00717753" w:rsidRDefault="00717753" w:rsidP="00717753">
      <w:pPr>
        <w:numPr>
          <w:ilvl w:val="0"/>
          <w:numId w:val="4"/>
        </w:numPr>
        <w:tabs>
          <w:tab w:val="left" w:pos="567"/>
        </w:tabs>
        <w:spacing w:after="0" w:line="240" w:lineRule="auto"/>
        <w:ind w:left="567" w:right="-29" w:hanging="567"/>
        <w:rPr>
          <w:rFonts w:ascii="Times New Roman" w:hAnsi="Times New Roman"/>
          <w:lang w:val="fi-FI"/>
        </w:rPr>
      </w:pPr>
      <w:r>
        <w:rPr>
          <w:rFonts w:ascii="Times New Roman" w:hAnsi="Times New Roman"/>
          <w:lang w:val="fi-FI"/>
        </w:rPr>
        <w:t xml:space="preserve">Bendras diskomfortas, polinkis į uždegimą (infekcijas), ypač laringitą ir karščiavimą dėl kraujo pokyčių (baltųjų kraujo kūnelių skaičiaus sumažėjimo). </w:t>
      </w:r>
    </w:p>
    <w:p w:rsidR="00717753" w:rsidRDefault="00717753" w:rsidP="00717753">
      <w:pPr>
        <w:numPr>
          <w:ilvl w:val="0"/>
          <w:numId w:val="4"/>
        </w:numPr>
        <w:tabs>
          <w:tab w:val="left" w:pos="567"/>
        </w:tabs>
        <w:spacing w:after="0" w:line="240" w:lineRule="auto"/>
        <w:ind w:left="567" w:right="-29" w:hanging="567"/>
        <w:rPr>
          <w:rFonts w:ascii="Times New Roman" w:hAnsi="Times New Roman"/>
          <w:lang w:val="fi-FI"/>
        </w:rPr>
      </w:pPr>
      <w:r>
        <w:rPr>
          <w:rFonts w:ascii="Times New Roman" w:hAnsi="Times New Roman"/>
          <w:lang w:val="fi-FI"/>
        </w:rPr>
        <w:t xml:space="preserve">Kraujavimas iš odos ir gleivinės, mėlynės dėl kraujo pokyčių (trombocitų skaičiaus sumažėjimo). </w:t>
      </w:r>
    </w:p>
    <w:p w:rsidR="00717753" w:rsidRDefault="00717753" w:rsidP="00717753">
      <w:pPr>
        <w:tabs>
          <w:tab w:val="left" w:pos="567"/>
        </w:tabs>
        <w:spacing w:after="0" w:line="240" w:lineRule="auto"/>
        <w:ind w:right="-29"/>
        <w:rPr>
          <w:rFonts w:ascii="Times New Roman" w:hAnsi="Times New Roman"/>
          <w:b/>
          <w:lang w:val="fi-FI"/>
        </w:rPr>
      </w:pPr>
    </w:p>
    <w:p w:rsidR="00717753" w:rsidRDefault="00717753" w:rsidP="00717753">
      <w:pPr>
        <w:numPr>
          <w:ilvl w:val="12"/>
          <w:numId w:val="0"/>
        </w:numPr>
        <w:tabs>
          <w:tab w:val="left" w:pos="567"/>
        </w:tabs>
        <w:spacing w:after="0" w:line="240" w:lineRule="auto"/>
        <w:ind w:right="-29"/>
        <w:rPr>
          <w:rFonts w:ascii="Times New Roman" w:hAnsi="Times New Roman"/>
          <w:i/>
          <w:lang w:val="fi-FI"/>
        </w:rPr>
      </w:pPr>
      <w:r>
        <w:rPr>
          <w:rFonts w:ascii="Times New Roman" w:hAnsi="Times New Roman"/>
          <w:i/>
          <w:lang w:val="fi-FI"/>
        </w:rPr>
        <w:t>Labai reti šalutinio poveikio reiškiniai (gali pasireikšti rečiaukaip 1 iš 10 000 asmenų)</w:t>
      </w:r>
    </w:p>
    <w:p w:rsidR="00717753" w:rsidRDefault="00717753" w:rsidP="00717753">
      <w:pPr>
        <w:numPr>
          <w:ilvl w:val="0"/>
          <w:numId w:val="5"/>
        </w:numPr>
        <w:tabs>
          <w:tab w:val="left" w:pos="567"/>
        </w:tabs>
        <w:spacing w:after="0" w:line="240" w:lineRule="auto"/>
        <w:ind w:left="567" w:right="-29" w:hanging="567"/>
        <w:rPr>
          <w:rFonts w:ascii="Times New Roman" w:hAnsi="Times New Roman"/>
          <w:lang w:val="fi-FI"/>
        </w:rPr>
      </w:pPr>
      <w:r>
        <w:rPr>
          <w:rFonts w:ascii="Times New Roman" w:hAnsi="Times New Roman"/>
          <w:lang w:val="fi-FI"/>
        </w:rPr>
        <w:t xml:space="preserve">Išbėrimas pūslelėmis ir odos uždegimas, ypač rankų ir pėdų bei burnoje ir aplink burną, lydimas karščiavimo. </w:t>
      </w:r>
    </w:p>
    <w:p w:rsidR="00717753" w:rsidRDefault="00717753" w:rsidP="00717753">
      <w:pPr>
        <w:numPr>
          <w:ilvl w:val="0"/>
          <w:numId w:val="5"/>
        </w:numPr>
        <w:tabs>
          <w:tab w:val="left" w:pos="567"/>
        </w:tabs>
        <w:spacing w:after="0" w:line="240" w:lineRule="auto"/>
        <w:ind w:left="567" w:right="-29" w:hanging="567"/>
        <w:rPr>
          <w:rFonts w:ascii="Times New Roman" w:hAnsi="Times New Roman"/>
          <w:lang w:val="fi-FI"/>
        </w:rPr>
      </w:pPr>
      <w:r>
        <w:rPr>
          <w:rFonts w:ascii="Times New Roman" w:hAnsi="Times New Roman"/>
          <w:lang w:val="fi-FI"/>
        </w:rPr>
        <w:t xml:space="preserve">Sunkus odos atsisluoksniavimas ir lupimasis. </w:t>
      </w:r>
    </w:p>
    <w:p w:rsidR="00717753" w:rsidRDefault="00717753" w:rsidP="00717753">
      <w:pPr>
        <w:tabs>
          <w:tab w:val="left" w:pos="567"/>
        </w:tabs>
        <w:spacing w:after="0" w:line="240" w:lineRule="auto"/>
        <w:ind w:right="-29"/>
        <w:rPr>
          <w:rFonts w:ascii="Times New Roman" w:hAnsi="Times New Roman"/>
          <w:b/>
          <w:lang w:val="fi-FI"/>
        </w:rPr>
      </w:pPr>
    </w:p>
    <w:p w:rsidR="00717753" w:rsidRDefault="00717753" w:rsidP="00717753">
      <w:pPr>
        <w:numPr>
          <w:ilvl w:val="12"/>
          <w:numId w:val="0"/>
        </w:numPr>
        <w:tabs>
          <w:tab w:val="left" w:pos="567"/>
        </w:tabs>
        <w:spacing w:after="0" w:line="240" w:lineRule="auto"/>
        <w:ind w:right="-29"/>
        <w:rPr>
          <w:rFonts w:ascii="Times New Roman" w:hAnsi="Times New Roman"/>
          <w:i/>
          <w:lang w:val="fi-FI"/>
        </w:rPr>
      </w:pPr>
      <w:r>
        <w:rPr>
          <w:rFonts w:ascii="Times New Roman" w:hAnsi="Times New Roman"/>
          <w:i/>
          <w:lang w:val="fi-FI"/>
        </w:rPr>
        <w:t>Dažnis nežinomas (negali būti apskaičiuotas pagal turimus duomenis)</w:t>
      </w:r>
    </w:p>
    <w:p w:rsidR="00717753" w:rsidRDefault="00717753" w:rsidP="00717753">
      <w:pPr>
        <w:numPr>
          <w:ilvl w:val="1"/>
          <w:numId w:val="6"/>
        </w:numPr>
        <w:tabs>
          <w:tab w:val="left" w:pos="567"/>
        </w:tabs>
        <w:spacing w:after="0" w:line="240" w:lineRule="auto"/>
        <w:ind w:left="567" w:right="-29" w:hanging="567"/>
        <w:rPr>
          <w:rFonts w:ascii="Times New Roman" w:eastAsia="Times New Roman" w:hAnsi="Times New Roman" w:cs="Times New Roman"/>
          <w:snapToGrid w:val="0"/>
          <w:szCs w:val="24"/>
          <w:lang w:val="en-GB"/>
        </w:rPr>
      </w:pPr>
      <w:r>
        <w:rPr>
          <w:rFonts w:ascii="Times New Roman" w:hAnsi="Times New Roman"/>
          <w:lang w:val="fi-FI"/>
        </w:rPr>
        <w:t xml:space="preserve">Staigus išbėrimas, apsunkintas kvėpavimas ir apalpimas (per kelias minutes ar valandas) dėl alergijos (anafilaksinės reakcijos). </w:t>
      </w:r>
      <w:proofErr w:type="spellStart"/>
      <w:r>
        <w:rPr>
          <w:rFonts w:ascii="Times New Roman" w:eastAsia="Times New Roman" w:hAnsi="Times New Roman" w:cs="Times New Roman"/>
          <w:snapToGrid w:val="0"/>
          <w:szCs w:val="24"/>
          <w:lang w:val="en-GB"/>
        </w:rPr>
        <w:t>Gali</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būti</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pavojingas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gyvybei</w:t>
      </w:r>
      <w:proofErr w:type="spellEnd"/>
      <w:r>
        <w:rPr>
          <w:rFonts w:ascii="Times New Roman" w:eastAsia="Times New Roman" w:hAnsi="Times New Roman" w:cs="Times New Roman"/>
          <w:snapToGrid w:val="0"/>
          <w:szCs w:val="24"/>
          <w:lang w:val="en-GB"/>
        </w:rPr>
        <w:t>.</w:t>
      </w:r>
    </w:p>
    <w:p w:rsidR="00717753" w:rsidRDefault="00717753" w:rsidP="00717753">
      <w:pPr>
        <w:numPr>
          <w:ilvl w:val="1"/>
          <w:numId w:val="6"/>
        </w:numPr>
        <w:tabs>
          <w:tab w:val="left" w:pos="567"/>
        </w:tabs>
        <w:spacing w:after="0" w:line="240" w:lineRule="auto"/>
        <w:ind w:left="567" w:right="-29" w:hanging="567"/>
        <w:rPr>
          <w:rFonts w:ascii="Times New Roman" w:eastAsia="Times New Roman" w:hAnsi="Times New Roman" w:cs="Times New Roman"/>
          <w:snapToGrid w:val="0"/>
          <w:szCs w:val="24"/>
          <w:lang w:val="en-GB"/>
        </w:rPr>
      </w:pPr>
      <w:r>
        <w:rPr>
          <w:rFonts w:ascii="Times New Roman" w:eastAsia="Times New Roman" w:hAnsi="Times New Roman" w:cs="Times New Roman"/>
          <w:snapToGrid w:val="0"/>
          <w:szCs w:val="24"/>
          <w:lang w:val="en-GB"/>
        </w:rPr>
        <w:t xml:space="preserve">NVNU </w:t>
      </w:r>
      <w:proofErr w:type="spellStart"/>
      <w:r>
        <w:rPr>
          <w:rFonts w:ascii="Times New Roman" w:eastAsia="Times New Roman" w:hAnsi="Times New Roman" w:cs="Times New Roman"/>
          <w:snapToGrid w:val="0"/>
          <w:szCs w:val="24"/>
          <w:lang w:val="en-GB"/>
        </w:rPr>
        <w:t>vartojimas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gali</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būti</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susijęs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su</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šiek</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tiek</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didesne</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širdies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priepuolio</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miokardo</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infarkto</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ir</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insulto</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rizika</w:t>
      </w:r>
      <w:proofErr w:type="spellEnd"/>
      <w:r>
        <w:rPr>
          <w:rFonts w:ascii="Times New Roman" w:eastAsia="Times New Roman" w:hAnsi="Times New Roman" w:cs="Times New Roman"/>
          <w:snapToGrid w:val="0"/>
          <w:szCs w:val="24"/>
          <w:lang w:val="en-GB"/>
        </w:rPr>
        <w:t xml:space="preserve">. </w:t>
      </w:r>
    </w:p>
    <w:p w:rsidR="00717753" w:rsidRDefault="00717753" w:rsidP="00717753">
      <w:pPr>
        <w:numPr>
          <w:ilvl w:val="1"/>
          <w:numId w:val="6"/>
        </w:numPr>
        <w:tabs>
          <w:tab w:val="left" w:pos="567"/>
        </w:tabs>
        <w:spacing w:after="0" w:line="240" w:lineRule="auto"/>
        <w:ind w:left="567" w:right="-29" w:hanging="567"/>
        <w:rPr>
          <w:rFonts w:ascii="Times New Roman" w:eastAsia="Times New Roman" w:hAnsi="Times New Roman" w:cs="Times New Roman"/>
          <w:snapToGrid w:val="0"/>
          <w:szCs w:val="24"/>
          <w:lang w:val="en-GB"/>
        </w:rPr>
      </w:pPr>
      <w:proofErr w:type="spellStart"/>
      <w:r>
        <w:rPr>
          <w:rFonts w:ascii="Times New Roman" w:eastAsia="Times New Roman" w:hAnsi="Times New Roman" w:cs="Times New Roman"/>
          <w:snapToGrid w:val="0"/>
          <w:szCs w:val="24"/>
          <w:lang w:val="en-GB"/>
        </w:rPr>
        <w:t>Dusulys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nerimas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krūtinės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skausmas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pereinantis</w:t>
      </w:r>
      <w:proofErr w:type="spellEnd"/>
      <w:r>
        <w:rPr>
          <w:rFonts w:ascii="Times New Roman" w:eastAsia="Times New Roman" w:hAnsi="Times New Roman" w:cs="Times New Roman"/>
          <w:snapToGrid w:val="0"/>
          <w:szCs w:val="24"/>
          <w:lang w:val="en-GB"/>
        </w:rPr>
        <w:t xml:space="preserve"> į </w:t>
      </w:r>
      <w:proofErr w:type="spellStart"/>
      <w:r>
        <w:rPr>
          <w:rFonts w:ascii="Times New Roman" w:eastAsia="Times New Roman" w:hAnsi="Times New Roman" w:cs="Times New Roman"/>
          <w:snapToGrid w:val="0"/>
          <w:szCs w:val="24"/>
          <w:lang w:val="en-GB"/>
        </w:rPr>
        <w:t>kaklą</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ar</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rankas</w:t>
      </w:r>
      <w:proofErr w:type="spellEnd"/>
      <w:r>
        <w:rPr>
          <w:rFonts w:ascii="Times New Roman" w:eastAsia="Times New Roman" w:hAnsi="Times New Roman" w:cs="Times New Roman"/>
          <w:snapToGrid w:val="0"/>
          <w:szCs w:val="24"/>
          <w:lang w:val="en-GB"/>
        </w:rPr>
        <w:t xml:space="preserve">, </w:t>
      </w:r>
      <w:proofErr w:type="spellStart"/>
      <w:proofErr w:type="gramStart"/>
      <w:r>
        <w:rPr>
          <w:rFonts w:ascii="Times New Roman" w:eastAsia="Times New Roman" w:hAnsi="Times New Roman" w:cs="Times New Roman"/>
          <w:snapToGrid w:val="0"/>
          <w:szCs w:val="24"/>
          <w:lang w:val="en-GB"/>
        </w:rPr>
        <w:t>dėl</w:t>
      </w:r>
      <w:proofErr w:type="spellEnd"/>
      <w:proofErr w:type="gram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kraujo</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krešulio</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širdyje</w:t>
      </w:r>
      <w:proofErr w:type="spellEnd"/>
      <w:r>
        <w:rPr>
          <w:rFonts w:ascii="Times New Roman" w:eastAsia="Times New Roman" w:hAnsi="Times New Roman" w:cs="Times New Roman"/>
          <w:snapToGrid w:val="0"/>
          <w:szCs w:val="24"/>
          <w:lang w:val="en-GB"/>
        </w:rPr>
        <w:t xml:space="preserve">. </w:t>
      </w:r>
    </w:p>
    <w:p w:rsidR="00717753" w:rsidRDefault="00717753" w:rsidP="00717753">
      <w:pPr>
        <w:numPr>
          <w:ilvl w:val="1"/>
          <w:numId w:val="6"/>
        </w:numPr>
        <w:tabs>
          <w:tab w:val="left" w:pos="567"/>
        </w:tabs>
        <w:spacing w:after="0" w:line="240" w:lineRule="auto"/>
        <w:ind w:left="567" w:right="-29" w:hanging="567"/>
        <w:rPr>
          <w:rFonts w:ascii="Times New Roman" w:eastAsia="Times New Roman" w:hAnsi="Times New Roman" w:cs="Times New Roman"/>
          <w:snapToGrid w:val="0"/>
          <w:szCs w:val="24"/>
          <w:lang w:val="en-GB"/>
        </w:rPr>
      </w:pPr>
      <w:proofErr w:type="spellStart"/>
      <w:r>
        <w:rPr>
          <w:rFonts w:ascii="Times New Roman" w:eastAsia="Times New Roman" w:hAnsi="Times New Roman" w:cs="Times New Roman"/>
          <w:snapToGrid w:val="0"/>
          <w:szCs w:val="24"/>
          <w:lang w:val="en-GB"/>
        </w:rPr>
        <w:t>Paralyžius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kalbos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sutrikimas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sąmonės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netekimas</w:t>
      </w:r>
      <w:proofErr w:type="spellEnd"/>
      <w:r>
        <w:rPr>
          <w:rFonts w:ascii="Times New Roman" w:eastAsia="Times New Roman" w:hAnsi="Times New Roman" w:cs="Times New Roman"/>
          <w:snapToGrid w:val="0"/>
          <w:szCs w:val="24"/>
          <w:lang w:val="en-GB"/>
        </w:rPr>
        <w:t xml:space="preserve"> </w:t>
      </w:r>
      <w:proofErr w:type="spellStart"/>
      <w:proofErr w:type="gramStart"/>
      <w:r>
        <w:rPr>
          <w:rFonts w:ascii="Times New Roman" w:eastAsia="Times New Roman" w:hAnsi="Times New Roman" w:cs="Times New Roman"/>
          <w:snapToGrid w:val="0"/>
          <w:szCs w:val="24"/>
          <w:lang w:val="en-GB"/>
        </w:rPr>
        <w:t>dėl</w:t>
      </w:r>
      <w:proofErr w:type="spellEnd"/>
      <w:proofErr w:type="gram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krešulio</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smegenyse</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ar</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insulto</w:t>
      </w:r>
      <w:proofErr w:type="spellEnd"/>
      <w:r>
        <w:rPr>
          <w:rFonts w:ascii="Times New Roman" w:eastAsia="Times New Roman" w:hAnsi="Times New Roman" w:cs="Times New Roman"/>
          <w:snapToGrid w:val="0"/>
          <w:szCs w:val="24"/>
          <w:lang w:val="en-GB"/>
        </w:rPr>
        <w:t xml:space="preserve">. </w:t>
      </w:r>
    </w:p>
    <w:p w:rsidR="00717753" w:rsidRDefault="00717753" w:rsidP="00717753">
      <w:pPr>
        <w:numPr>
          <w:ilvl w:val="1"/>
          <w:numId w:val="6"/>
        </w:numPr>
        <w:tabs>
          <w:tab w:val="left" w:pos="567"/>
        </w:tabs>
        <w:spacing w:after="0" w:line="240" w:lineRule="auto"/>
        <w:ind w:left="567" w:right="-29" w:hanging="567"/>
        <w:rPr>
          <w:rFonts w:ascii="Times New Roman" w:eastAsia="Times New Roman" w:hAnsi="Times New Roman" w:cs="Times New Roman"/>
          <w:snapToGrid w:val="0"/>
          <w:szCs w:val="24"/>
          <w:lang w:val="en-GB"/>
        </w:rPr>
      </w:pPr>
      <w:r>
        <w:rPr>
          <w:rFonts w:ascii="Times New Roman" w:eastAsia="Times New Roman" w:hAnsi="Times New Roman" w:cs="Times New Roman"/>
          <w:snapToGrid w:val="0"/>
          <w:szCs w:val="24"/>
          <w:lang w:val="en-GB"/>
        </w:rPr>
        <w:t xml:space="preserve">NVNU </w:t>
      </w:r>
      <w:proofErr w:type="spellStart"/>
      <w:r>
        <w:rPr>
          <w:rFonts w:ascii="Times New Roman" w:eastAsia="Times New Roman" w:hAnsi="Times New Roman" w:cs="Times New Roman"/>
          <w:snapToGrid w:val="0"/>
          <w:szCs w:val="24"/>
          <w:lang w:val="en-GB"/>
        </w:rPr>
        <w:t>vartojimas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gali</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būti</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susijęs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su</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skysčių</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susilaikymu</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organizme</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širdies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stresu</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ir</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hipertenzija</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kojų</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tinimas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dusulys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fizinio</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krūvio</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metu</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taip</w:t>
      </w:r>
      <w:proofErr w:type="spellEnd"/>
      <w:r>
        <w:rPr>
          <w:rFonts w:ascii="Times New Roman" w:eastAsia="Times New Roman" w:hAnsi="Times New Roman" w:cs="Times New Roman"/>
          <w:snapToGrid w:val="0"/>
          <w:szCs w:val="24"/>
          <w:lang w:val="en-GB"/>
        </w:rPr>
        <w:t xml:space="preserve"> pat </w:t>
      </w:r>
      <w:proofErr w:type="spellStart"/>
      <w:r>
        <w:rPr>
          <w:rFonts w:ascii="Times New Roman" w:eastAsia="Times New Roman" w:hAnsi="Times New Roman" w:cs="Times New Roman"/>
          <w:snapToGrid w:val="0"/>
          <w:szCs w:val="24"/>
          <w:lang w:val="en-GB"/>
        </w:rPr>
        <w:t>ilsintis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ir</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arba</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spaudimas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krūtinėje</w:t>
      </w:r>
      <w:proofErr w:type="spellEnd"/>
      <w:r>
        <w:rPr>
          <w:rFonts w:ascii="Times New Roman" w:eastAsia="Times New Roman" w:hAnsi="Times New Roman" w:cs="Times New Roman"/>
          <w:snapToGrid w:val="0"/>
          <w:szCs w:val="24"/>
          <w:lang w:val="en-GB"/>
        </w:rPr>
        <w:t>).</w:t>
      </w:r>
    </w:p>
    <w:p w:rsidR="00717753" w:rsidRDefault="00717753" w:rsidP="00717753">
      <w:pPr>
        <w:numPr>
          <w:ilvl w:val="1"/>
          <w:numId w:val="6"/>
        </w:numPr>
        <w:tabs>
          <w:tab w:val="left" w:pos="567"/>
        </w:tabs>
        <w:spacing w:after="0" w:line="240" w:lineRule="auto"/>
        <w:ind w:left="567" w:right="-29" w:hanging="567"/>
        <w:rPr>
          <w:rFonts w:ascii="Times New Roman" w:eastAsia="Times New Roman" w:hAnsi="Times New Roman" w:cs="Times New Roman"/>
          <w:snapToGrid w:val="0"/>
          <w:szCs w:val="24"/>
          <w:lang w:val="en-GB"/>
        </w:rPr>
      </w:pPr>
      <w:proofErr w:type="spellStart"/>
      <w:r>
        <w:rPr>
          <w:rFonts w:ascii="Times New Roman" w:eastAsia="Times New Roman" w:hAnsi="Times New Roman" w:cs="Times New Roman"/>
          <w:snapToGrid w:val="0"/>
          <w:szCs w:val="24"/>
          <w:lang w:val="en-GB"/>
        </w:rPr>
        <w:t>Vėmimas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su</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krauju</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ir</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arba</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juodos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deguto</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spalvos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išmatos</w:t>
      </w:r>
      <w:proofErr w:type="spellEnd"/>
      <w:r>
        <w:rPr>
          <w:rFonts w:ascii="Times New Roman" w:eastAsia="Times New Roman" w:hAnsi="Times New Roman" w:cs="Times New Roman"/>
          <w:snapToGrid w:val="0"/>
          <w:szCs w:val="24"/>
          <w:lang w:val="en-GB"/>
        </w:rPr>
        <w:t xml:space="preserve"> </w:t>
      </w:r>
      <w:proofErr w:type="spellStart"/>
      <w:proofErr w:type="gramStart"/>
      <w:r>
        <w:rPr>
          <w:rFonts w:ascii="Times New Roman" w:eastAsia="Times New Roman" w:hAnsi="Times New Roman" w:cs="Times New Roman"/>
          <w:snapToGrid w:val="0"/>
          <w:szCs w:val="24"/>
          <w:lang w:val="en-GB"/>
        </w:rPr>
        <w:t>dėl</w:t>
      </w:r>
      <w:proofErr w:type="spellEnd"/>
      <w:proofErr w:type="gram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kraujavimo</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skrandyje</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ir</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žarnyne</w:t>
      </w:r>
      <w:proofErr w:type="spellEnd"/>
      <w:r>
        <w:rPr>
          <w:rFonts w:ascii="Times New Roman" w:eastAsia="Times New Roman" w:hAnsi="Times New Roman" w:cs="Times New Roman"/>
          <w:snapToGrid w:val="0"/>
          <w:szCs w:val="24"/>
          <w:lang w:val="en-GB"/>
        </w:rPr>
        <w:t xml:space="preserve">. </w:t>
      </w:r>
    </w:p>
    <w:p w:rsidR="00717753" w:rsidRDefault="00717753" w:rsidP="00717753">
      <w:pPr>
        <w:numPr>
          <w:ilvl w:val="1"/>
          <w:numId w:val="6"/>
        </w:numPr>
        <w:tabs>
          <w:tab w:val="left" w:pos="567"/>
        </w:tabs>
        <w:spacing w:after="0" w:line="240" w:lineRule="auto"/>
        <w:ind w:left="567" w:right="-29" w:hanging="567"/>
        <w:rPr>
          <w:rFonts w:ascii="Times New Roman" w:eastAsia="Times New Roman" w:hAnsi="Times New Roman" w:cs="Times New Roman"/>
          <w:snapToGrid w:val="0"/>
          <w:szCs w:val="24"/>
          <w:lang w:val="en-GB"/>
        </w:rPr>
      </w:pPr>
      <w:proofErr w:type="spellStart"/>
      <w:r>
        <w:rPr>
          <w:rFonts w:ascii="Times New Roman" w:eastAsia="Times New Roman" w:hAnsi="Times New Roman" w:cs="Times New Roman"/>
          <w:snapToGrid w:val="0"/>
          <w:szCs w:val="24"/>
          <w:lang w:val="en-GB"/>
        </w:rPr>
        <w:t>Storosios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žarnos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uždegimo</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opinio</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kolito</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ir</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žarnyno</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uždegimo</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Krono</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ligos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pablogėjimas</w:t>
      </w:r>
      <w:proofErr w:type="spellEnd"/>
      <w:r>
        <w:rPr>
          <w:rFonts w:ascii="Times New Roman" w:eastAsia="Times New Roman" w:hAnsi="Times New Roman" w:cs="Times New Roman"/>
          <w:snapToGrid w:val="0"/>
          <w:szCs w:val="24"/>
          <w:lang w:val="en-GB"/>
        </w:rPr>
        <w:t xml:space="preserve"> – </w:t>
      </w:r>
      <w:proofErr w:type="spellStart"/>
      <w:r>
        <w:rPr>
          <w:rFonts w:ascii="Times New Roman" w:eastAsia="Times New Roman" w:hAnsi="Times New Roman" w:cs="Times New Roman"/>
          <w:snapToGrid w:val="0"/>
          <w:szCs w:val="24"/>
          <w:lang w:val="en-GB"/>
        </w:rPr>
        <w:t>pasireiškia</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viduriavimas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gleivinės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kraujavimas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ir</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kraujavimas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iš</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tiesiosios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žarnos</w:t>
      </w:r>
      <w:proofErr w:type="spellEnd"/>
      <w:r>
        <w:rPr>
          <w:rFonts w:ascii="Times New Roman" w:eastAsia="Times New Roman" w:hAnsi="Times New Roman" w:cs="Times New Roman"/>
          <w:snapToGrid w:val="0"/>
          <w:szCs w:val="24"/>
          <w:lang w:val="en-GB"/>
        </w:rPr>
        <w:t xml:space="preserve">. </w:t>
      </w:r>
    </w:p>
    <w:p w:rsidR="00717753" w:rsidRDefault="00717753" w:rsidP="00717753">
      <w:pPr>
        <w:numPr>
          <w:ilvl w:val="1"/>
          <w:numId w:val="6"/>
        </w:numPr>
        <w:tabs>
          <w:tab w:val="left" w:pos="567"/>
        </w:tabs>
        <w:spacing w:after="0" w:line="240" w:lineRule="auto"/>
        <w:ind w:left="567" w:right="-29" w:hanging="567"/>
        <w:rPr>
          <w:rFonts w:ascii="Times New Roman" w:eastAsia="Times New Roman" w:hAnsi="Times New Roman" w:cs="Times New Roman"/>
          <w:snapToGrid w:val="0"/>
          <w:szCs w:val="24"/>
          <w:lang w:val="en-GB"/>
        </w:rPr>
      </w:pPr>
      <w:proofErr w:type="spellStart"/>
      <w:r>
        <w:rPr>
          <w:rFonts w:ascii="Times New Roman" w:eastAsia="Times New Roman" w:hAnsi="Times New Roman" w:cs="Times New Roman"/>
          <w:snapToGrid w:val="0"/>
          <w:szCs w:val="24"/>
          <w:lang w:val="en-GB"/>
        </w:rPr>
        <w:t>Juosmens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skausmas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karščiavimas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putotas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arba</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kraujuotas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šlapimas</w:t>
      </w:r>
      <w:proofErr w:type="spellEnd"/>
      <w:r>
        <w:rPr>
          <w:rFonts w:ascii="Times New Roman" w:eastAsia="Times New Roman" w:hAnsi="Times New Roman" w:cs="Times New Roman"/>
          <w:snapToGrid w:val="0"/>
          <w:szCs w:val="24"/>
          <w:lang w:val="en-GB"/>
        </w:rPr>
        <w:t xml:space="preserve"> </w:t>
      </w:r>
      <w:proofErr w:type="spellStart"/>
      <w:proofErr w:type="gramStart"/>
      <w:r>
        <w:rPr>
          <w:rFonts w:ascii="Times New Roman" w:eastAsia="Times New Roman" w:hAnsi="Times New Roman" w:cs="Times New Roman"/>
          <w:snapToGrid w:val="0"/>
          <w:szCs w:val="24"/>
          <w:lang w:val="en-GB"/>
        </w:rPr>
        <w:t>dėl</w:t>
      </w:r>
      <w:proofErr w:type="spellEnd"/>
      <w:proofErr w:type="gram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inkstų</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uždegimo</w:t>
      </w:r>
      <w:proofErr w:type="spellEnd"/>
      <w:r>
        <w:rPr>
          <w:rFonts w:ascii="Times New Roman" w:eastAsia="Times New Roman" w:hAnsi="Times New Roman" w:cs="Times New Roman"/>
          <w:snapToGrid w:val="0"/>
          <w:szCs w:val="24"/>
          <w:lang w:val="en-GB"/>
        </w:rPr>
        <w:t xml:space="preserve">. </w:t>
      </w:r>
    </w:p>
    <w:p w:rsidR="00717753" w:rsidRDefault="00717753" w:rsidP="00717753">
      <w:pPr>
        <w:numPr>
          <w:ilvl w:val="1"/>
          <w:numId w:val="6"/>
        </w:numPr>
        <w:tabs>
          <w:tab w:val="left" w:pos="567"/>
        </w:tabs>
        <w:spacing w:after="0" w:line="240" w:lineRule="auto"/>
        <w:ind w:left="567" w:right="-29" w:hanging="567"/>
        <w:rPr>
          <w:rFonts w:ascii="Times New Roman" w:eastAsia="Times New Roman" w:hAnsi="Times New Roman" w:cs="Times New Roman"/>
          <w:snapToGrid w:val="0"/>
          <w:szCs w:val="24"/>
          <w:lang w:val="en-GB"/>
        </w:rPr>
      </w:pPr>
      <w:proofErr w:type="spellStart"/>
      <w:r>
        <w:rPr>
          <w:rFonts w:ascii="Times New Roman" w:eastAsia="Times New Roman" w:hAnsi="Times New Roman" w:cs="Times New Roman"/>
          <w:snapToGrid w:val="0"/>
          <w:szCs w:val="24"/>
          <w:lang w:val="en-GB"/>
        </w:rPr>
        <w:t>Sumažėjusi</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šlapimo</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gamyba</w:t>
      </w:r>
      <w:proofErr w:type="spellEnd"/>
      <w:r>
        <w:rPr>
          <w:rFonts w:ascii="Times New Roman" w:eastAsia="Times New Roman" w:hAnsi="Times New Roman" w:cs="Times New Roman"/>
          <w:snapToGrid w:val="0"/>
          <w:szCs w:val="24"/>
          <w:lang w:val="en-GB"/>
        </w:rPr>
        <w:t xml:space="preserve"> </w:t>
      </w:r>
      <w:proofErr w:type="spellStart"/>
      <w:proofErr w:type="gramStart"/>
      <w:r>
        <w:rPr>
          <w:rFonts w:ascii="Times New Roman" w:eastAsia="Times New Roman" w:hAnsi="Times New Roman" w:cs="Times New Roman"/>
          <w:snapToGrid w:val="0"/>
          <w:szCs w:val="24"/>
          <w:lang w:val="en-GB"/>
        </w:rPr>
        <w:t>dėl</w:t>
      </w:r>
      <w:proofErr w:type="spellEnd"/>
      <w:proofErr w:type="gram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inkstų</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nepakankamumo</w:t>
      </w:r>
      <w:proofErr w:type="spellEnd"/>
      <w:r>
        <w:rPr>
          <w:rFonts w:ascii="Times New Roman" w:eastAsia="Times New Roman" w:hAnsi="Times New Roman" w:cs="Times New Roman"/>
          <w:snapToGrid w:val="0"/>
          <w:szCs w:val="24"/>
          <w:lang w:val="en-GB"/>
        </w:rPr>
        <w:t>.</w:t>
      </w:r>
    </w:p>
    <w:p w:rsidR="00717753" w:rsidRDefault="00717753" w:rsidP="00717753">
      <w:pPr>
        <w:numPr>
          <w:ilvl w:val="1"/>
          <w:numId w:val="6"/>
        </w:numPr>
        <w:tabs>
          <w:tab w:val="left" w:pos="567"/>
        </w:tabs>
        <w:spacing w:after="0" w:line="240" w:lineRule="auto"/>
        <w:ind w:left="567" w:right="-29" w:hanging="567"/>
        <w:rPr>
          <w:rFonts w:ascii="Times New Roman" w:eastAsia="Times New Roman" w:hAnsi="Times New Roman" w:cs="Times New Roman"/>
          <w:snapToGrid w:val="0"/>
          <w:szCs w:val="24"/>
          <w:lang w:val="en-GB"/>
        </w:rPr>
      </w:pPr>
      <w:proofErr w:type="spellStart"/>
      <w:r>
        <w:rPr>
          <w:rFonts w:ascii="Times New Roman" w:eastAsia="Times New Roman" w:hAnsi="Times New Roman" w:cs="Times New Roman"/>
          <w:snapToGrid w:val="0"/>
          <w:szCs w:val="24"/>
          <w:lang w:val="en-GB"/>
        </w:rPr>
        <w:t>Burnos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infekcija</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sukelianti</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opas</w:t>
      </w:r>
      <w:proofErr w:type="spellEnd"/>
      <w:r>
        <w:rPr>
          <w:rFonts w:ascii="Times New Roman" w:eastAsia="Times New Roman" w:hAnsi="Times New Roman" w:cs="Times New Roman"/>
          <w:snapToGrid w:val="0"/>
          <w:szCs w:val="24"/>
          <w:lang w:val="en-GB"/>
        </w:rPr>
        <w:t>.</w:t>
      </w:r>
    </w:p>
    <w:p w:rsidR="00717753" w:rsidRDefault="00717753" w:rsidP="00717753">
      <w:pPr>
        <w:numPr>
          <w:ilvl w:val="1"/>
          <w:numId w:val="6"/>
        </w:numPr>
        <w:tabs>
          <w:tab w:val="left" w:pos="567"/>
        </w:tabs>
        <w:spacing w:after="0" w:line="240" w:lineRule="auto"/>
        <w:ind w:left="567" w:right="-29" w:hanging="567"/>
        <w:rPr>
          <w:rFonts w:ascii="Times New Roman" w:eastAsia="Times New Roman" w:hAnsi="Times New Roman" w:cs="Times New Roman"/>
          <w:snapToGrid w:val="0"/>
          <w:szCs w:val="24"/>
          <w:lang w:val="en-GB"/>
        </w:rPr>
      </w:pPr>
      <w:proofErr w:type="spellStart"/>
      <w:r>
        <w:rPr>
          <w:rFonts w:ascii="Times New Roman" w:eastAsia="Times New Roman" w:hAnsi="Times New Roman" w:cs="Times New Roman"/>
          <w:snapToGrid w:val="0"/>
          <w:szCs w:val="24"/>
          <w:lang w:val="en-GB"/>
        </w:rPr>
        <w:t>Gelta</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dažnai</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su</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išbėrimu</w:t>
      </w:r>
      <w:proofErr w:type="spellEnd"/>
      <w:r>
        <w:rPr>
          <w:rFonts w:ascii="Times New Roman" w:eastAsia="Times New Roman" w:hAnsi="Times New Roman" w:cs="Times New Roman"/>
          <w:snapToGrid w:val="0"/>
          <w:szCs w:val="24"/>
          <w:lang w:val="en-GB"/>
        </w:rPr>
        <w:t>.</w:t>
      </w:r>
    </w:p>
    <w:p w:rsidR="00717753" w:rsidRDefault="00717753" w:rsidP="00717753">
      <w:pPr>
        <w:tabs>
          <w:tab w:val="left" w:pos="567"/>
        </w:tabs>
        <w:spacing w:after="0" w:line="240" w:lineRule="auto"/>
        <w:ind w:right="-29"/>
        <w:rPr>
          <w:rFonts w:ascii="Times New Roman" w:eastAsia="Times New Roman" w:hAnsi="Times New Roman" w:cs="Times New Roman"/>
          <w:b/>
          <w:snapToGrid w:val="0"/>
          <w:szCs w:val="24"/>
          <w:lang w:val="en-GB"/>
        </w:rPr>
      </w:pPr>
    </w:p>
    <w:p w:rsidR="00717753" w:rsidRDefault="00717753" w:rsidP="00717753">
      <w:pPr>
        <w:numPr>
          <w:ilvl w:val="12"/>
          <w:numId w:val="0"/>
        </w:numPr>
        <w:tabs>
          <w:tab w:val="left" w:pos="567"/>
        </w:tabs>
        <w:spacing w:after="0" w:line="240" w:lineRule="auto"/>
        <w:ind w:right="-29"/>
        <w:rPr>
          <w:rFonts w:ascii="Times New Roman" w:eastAsia="Times New Roman" w:hAnsi="Times New Roman" w:cs="Times New Roman"/>
          <w:i/>
          <w:snapToGrid w:val="0"/>
          <w:szCs w:val="24"/>
          <w:u w:val="single"/>
          <w:lang w:val="en-GB"/>
        </w:rPr>
      </w:pPr>
      <w:proofErr w:type="spellStart"/>
      <w:r>
        <w:rPr>
          <w:rFonts w:ascii="Times New Roman" w:eastAsia="Times New Roman" w:hAnsi="Times New Roman" w:cs="Times New Roman"/>
          <w:i/>
          <w:snapToGrid w:val="0"/>
          <w:szCs w:val="24"/>
          <w:u w:val="single"/>
          <w:lang w:val="en-GB"/>
        </w:rPr>
        <w:t>Kitas</w:t>
      </w:r>
      <w:proofErr w:type="spellEnd"/>
      <w:r>
        <w:rPr>
          <w:rFonts w:ascii="Times New Roman" w:eastAsia="Times New Roman" w:hAnsi="Times New Roman" w:cs="Times New Roman"/>
          <w:i/>
          <w:snapToGrid w:val="0"/>
          <w:szCs w:val="24"/>
          <w:u w:val="single"/>
          <w:lang w:val="en-GB"/>
        </w:rPr>
        <w:t xml:space="preserve"> </w:t>
      </w:r>
      <w:proofErr w:type="spellStart"/>
      <w:r>
        <w:rPr>
          <w:rFonts w:ascii="Times New Roman" w:eastAsia="Times New Roman" w:hAnsi="Times New Roman" w:cs="Times New Roman"/>
          <w:i/>
          <w:snapToGrid w:val="0"/>
          <w:szCs w:val="24"/>
          <w:u w:val="single"/>
          <w:lang w:val="en-GB"/>
        </w:rPr>
        <w:t>šalutinis</w:t>
      </w:r>
      <w:proofErr w:type="spellEnd"/>
      <w:r>
        <w:rPr>
          <w:rFonts w:ascii="Times New Roman" w:eastAsia="Times New Roman" w:hAnsi="Times New Roman" w:cs="Times New Roman"/>
          <w:i/>
          <w:snapToGrid w:val="0"/>
          <w:szCs w:val="24"/>
          <w:u w:val="single"/>
          <w:lang w:val="en-GB"/>
        </w:rPr>
        <w:t xml:space="preserve"> </w:t>
      </w:r>
      <w:proofErr w:type="spellStart"/>
      <w:r>
        <w:rPr>
          <w:rFonts w:ascii="Times New Roman" w:eastAsia="Times New Roman" w:hAnsi="Times New Roman" w:cs="Times New Roman"/>
          <w:i/>
          <w:snapToGrid w:val="0"/>
          <w:szCs w:val="24"/>
          <w:u w:val="single"/>
          <w:lang w:val="en-GB"/>
        </w:rPr>
        <w:t>poveikis</w:t>
      </w:r>
      <w:proofErr w:type="spellEnd"/>
    </w:p>
    <w:p w:rsidR="00717753" w:rsidRDefault="00717753" w:rsidP="00717753">
      <w:pPr>
        <w:numPr>
          <w:ilvl w:val="12"/>
          <w:numId w:val="0"/>
        </w:numPr>
        <w:tabs>
          <w:tab w:val="left" w:pos="567"/>
        </w:tabs>
        <w:spacing w:after="0" w:line="240" w:lineRule="auto"/>
        <w:ind w:right="-29"/>
        <w:rPr>
          <w:rFonts w:ascii="Times New Roman" w:eastAsia="Times New Roman" w:hAnsi="Times New Roman" w:cs="Times New Roman"/>
          <w:i/>
          <w:snapToGrid w:val="0"/>
          <w:szCs w:val="24"/>
          <w:u w:val="single"/>
          <w:lang w:val="en-GB"/>
        </w:rPr>
      </w:pPr>
    </w:p>
    <w:p w:rsidR="00717753" w:rsidRDefault="00717753" w:rsidP="00717753">
      <w:pPr>
        <w:numPr>
          <w:ilvl w:val="12"/>
          <w:numId w:val="0"/>
        </w:numPr>
        <w:tabs>
          <w:tab w:val="left" w:pos="567"/>
        </w:tabs>
        <w:spacing w:after="0" w:line="240" w:lineRule="auto"/>
        <w:ind w:right="-29"/>
        <w:rPr>
          <w:rFonts w:ascii="Times New Roman" w:eastAsia="Times New Roman" w:hAnsi="Times New Roman" w:cs="Times New Roman"/>
          <w:b/>
          <w:snapToGrid w:val="0"/>
          <w:szCs w:val="24"/>
          <w:lang w:val="en-GB"/>
        </w:rPr>
      </w:pPr>
      <w:proofErr w:type="spellStart"/>
      <w:r>
        <w:rPr>
          <w:rFonts w:ascii="Times New Roman" w:eastAsia="Times New Roman" w:hAnsi="Times New Roman" w:cs="Times New Roman"/>
          <w:b/>
          <w:snapToGrid w:val="0"/>
          <w:szCs w:val="24"/>
          <w:lang w:val="en-GB"/>
        </w:rPr>
        <w:t>Pasakykite</w:t>
      </w:r>
      <w:proofErr w:type="spellEnd"/>
      <w:r>
        <w:rPr>
          <w:rFonts w:ascii="Times New Roman" w:eastAsia="Times New Roman" w:hAnsi="Times New Roman" w:cs="Times New Roman"/>
          <w:b/>
          <w:snapToGrid w:val="0"/>
          <w:szCs w:val="24"/>
          <w:lang w:val="en-GB"/>
        </w:rPr>
        <w:t xml:space="preserve"> </w:t>
      </w:r>
      <w:proofErr w:type="spellStart"/>
      <w:r>
        <w:rPr>
          <w:rFonts w:ascii="Times New Roman" w:eastAsia="Times New Roman" w:hAnsi="Times New Roman" w:cs="Times New Roman"/>
          <w:b/>
          <w:snapToGrid w:val="0"/>
          <w:szCs w:val="24"/>
          <w:lang w:val="en-GB"/>
        </w:rPr>
        <w:t>savo</w:t>
      </w:r>
      <w:proofErr w:type="spellEnd"/>
      <w:r>
        <w:rPr>
          <w:rFonts w:ascii="Times New Roman" w:eastAsia="Times New Roman" w:hAnsi="Times New Roman" w:cs="Times New Roman"/>
          <w:b/>
          <w:snapToGrid w:val="0"/>
          <w:szCs w:val="24"/>
          <w:lang w:val="en-GB"/>
        </w:rPr>
        <w:t xml:space="preserve"> </w:t>
      </w:r>
      <w:proofErr w:type="spellStart"/>
      <w:r>
        <w:rPr>
          <w:rFonts w:ascii="Times New Roman" w:eastAsia="Times New Roman" w:hAnsi="Times New Roman" w:cs="Times New Roman"/>
          <w:b/>
          <w:snapToGrid w:val="0"/>
          <w:szCs w:val="24"/>
          <w:lang w:val="en-GB"/>
        </w:rPr>
        <w:t>gydytojui</w:t>
      </w:r>
      <w:proofErr w:type="spellEnd"/>
      <w:r>
        <w:rPr>
          <w:rFonts w:ascii="Times New Roman" w:eastAsia="Times New Roman" w:hAnsi="Times New Roman" w:cs="Times New Roman"/>
          <w:b/>
          <w:snapToGrid w:val="0"/>
          <w:szCs w:val="24"/>
          <w:lang w:val="en-GB"/>
        </w:rPr>
        <w:t xml:space="preserve">, </w:t>
      </w:r>
      <w:proofErr w:type="spellStart"/>
      <w:r>
        <w:rPr>
          <w:rFonts w:ascii="Times New Roman" w:eastAsia="Times New Roman" w:hAnsi="Times New Roman" w:cs="Times New Roman"/>
          <w:b/>
          <w:snapToGrid w:val="0"/>
          <w:szCs w:val="24"/>
          <w:lang w:val="en-GB"/>
        </w:rPr>
        <w:t>jeigu</w:t>
      </w:r>
      <w:proofErr w:type="spellEnd"/>
      <w:r>
        <w:rPr>
          <w:rFonts w:ascii="Times New Roman" w:eastAsia="Times New Roman" w:hAnsi="Times New Roman" w:cs="Times New Roman"/>
          <w:b/>
          <w:snapToGrid w:val="0"/>
          <w:szCs w:val="24"/>
          <w:lang w:val="en-GB"/>
        </w:rPr>
        <w:t xml:space="preserve"> </w:t>
      </w:r>
      <w:proofErr w:type="spellStart"/>
      <w:r>
        <w:rPr>
          <w:rFonts w:ascii="Times New Roman" w:eastAsia="Times New Roman" w:hAnsi="Times New Roman" w:cs="Times New Roman"/>
          <w:b/>
          <w:snapToGrid w:val="0"/>
          <w:szCs w:val="24"/>
          <w:lang w:val="en-GB"/>
        </w:rPr>
        <w:t>pastebite</w:t>
      </w:r>
      <w:proofErr w:type="spellEnd"/>
      <w:r>
        <w:rPr>
          <w:rFonts w:ascii="Times New Roman" w:eastAsia="Times New Roman" w:hAnsi="Times New Roman" w:cs="Times New Roman"/>
          <w:b/>
          <w:snapToGrid w:val="0"/>
          <w:szCs w:val="24"/>
          <w:lang w:val="en-GB"/>
        </w:rPr>
        <w:t xml:space="preserve"> bet </w:t>
      </w:r>
      <w:proofErr w:type="spellStart"/>
      <w:r>
        <w:rPr>
          <w:rFonts w:ascii="Times New Roman" w:eastAsia="Times New Roman" w:hAnsi="Times New Roman" w:cs="Times New Roman"/>
          <w:b/>
          <w:snapToGrid w:val="0"/>
          <w:szCs w:val="24"/>
          <w:lang w:val="en-GB"/>
        </w:rPr>
        <w:t>kurį</w:t>
      </w:r>
      <w:proofErr w:type="spellEnd"/>
      <w:r>
        <w:rPr>
          <w:rFonts w:ascii="Times New Roman" w:eastAsia="Times New Roman" w:hAnsi="Times New Roman" w:cs="Times New Roman"/>
          <w:b/>
          <w:snapToGrid w:val="0"/>
          <w:szCs w:val="24"/>
          <w:lang w:val="en-GB"/>
        </w:rPr>
        <w:t xml:space="preserve"> </w:t>
      </w:r>
      <w:proofErr w:type="spellStart"/>
      <w:r>
        <w:rPr>
          <w:rFonts w:ascii="Times New Roman" w:eastAsia="Times New Roman" w:hAnsi="Times New Roman" w:cs="Times New Roman"/>
          <w:b/>
          <w:snapToGrid w:val="0"/>
          <w:szCs w:val="24"/>
          <w:lang w:val="en-GB"/>
        </w:rPr>
        <w:t>iš</w:t>
      </w:r>
      <w:proofErr w:type="spellEnd"/>
      <w:r>
        <w:rPr>
          <w:rFonts w:ascii="Times New Roman" w:eastAsia="Times New Roman" w:hAnsi="Times New Roman" w:cs="Times New Roman"/>
          <w:b/>
          <w:snapToGrid w:val="0"/>
          <w:szCs w:val="24"/>
          <w:lang w:val="en-GB"/>
        </w:rPr>
        <w:t xml:space="preserve"> </w:t>
      </w:r>
      <w:proofErr w:type="spellStart"/>
      <w:r>
        <w:rPr>
          <w:rFonts w:ascii="Times New Roman" w:eastAsia="Times New Roman" w:hAnsi="Times New Roman" w:cs="Times New Roman"/>
          <w:b/>
          <w:snapToGrid w:val="0"/>
          <w:szCs w:val="24"/>
          <w:lang w:val="en-GB"/>
        </w:rPr>
        <w:t>šių</w:t>
      </w:r>
      <w:proofErr w:type="spellEnd"/>
      <w:r>
        <w:rPr>
          <w:rFonts w:ascii="Times New Roman" w:eastAsia="Times New Roman" w:hAnsi="Times New Roman" w:cs="Times New Roman"/>
          <w:b/>
          <w:snapToGrid w:val="0"/>
          <w:szCs w:val="24"/>
          <w:lang w:val="en-GB"/>
        </w:rPr>
        <w:t xml:space="preserve"> </w:t>
      </w:r>
      <w:proofErr w:type="spellStart"/>
      <w:r>
        <w:rPr>
          <w:rFonts w:ascii="Times New Roman" w:eastAsia="Times New Roman" w:hAnsi="Times New Roman" w:cs="Times New Roman"/>
          <w:b/>
          <w:snapToGrid w:val="0"/>
          <w:szCs w:val="24"/>
          <w:lang w:val="en-GB"/>
        </w:rPr>
        <w:t>šalutinio</w:t>
      </w:r>
      <w:proofErr w:type="spellEnd"/>
      <w:r>
        <w:rPr>
          <w:rFonts w:ascii="Times New Roman" w:eastAsia="Times New Roman" w:hAnsi="Times New Roman" w:cs="Times New Roman"/>
          <w:b/>
          <w:snapToGrid w:val="0"/>
          <w:szCs w:val="24"/>
          <w:lang w:val="en-GB"/>
        </w:rPr>
        <w:t xml:space="preserve"> </w:t>
      </w:r>
      <w:proofErr w:type="spellStart"/>
      <w:r>
        <w:rPr>
          <w:rFonts w:ascii="Times New Roman" w:eastAsia="Times New Roman" w:hAnsi="Times New Roman" w:cs="Times New Roman"/>
          <w:b/>
          <w:snapToGrid w:val="0"/>
          <w:szCs w:val="24"/>
          <w:lang w:val="en-GB"/>
        </w:rPr>
        <w:t>poveikio</w:t>
      </w:r>
      <w:proofErr w:type="spellEnd"/>
      <w:r>
        <w:rPr>
          <w:rFonts w:ascii="Times New Roman" w:eastAsia="Times New Roman" w:hAnsi="Times New Roman" w:cs="Times New Roman"/>
          <w:b/>
          <w:snapToGrid w:val="0"/>
          <w:szCs w:val="24"/>
          <w:lang w:val="en-GB"/>
        </w:rPr>
        <w:t xml:space="preserve"> </w:t>
      </w:r>
      <w:proofErr w:type="spellStart"/>
      <w:r>
        <w:rPr>
          <w:rFonts w:ascii="Times New Roman" w:eastAsia="Times New Roman" w:hAnsi="Times New Roman" w:cs="Times New Roman"/>
          <w:b/>
          <w:snapToGrid w:val="0"/>
          <w:szCs w:val="24"/>
          <w:lang w:val="en-GB"/>
        </w:rPr>
        <w:t>atvejų</w:t>
      </w:r>
      <w:proofErr w:type="spellEnd"/>
      <w:r>
        <w:rPr>
          <w:rFonts w:ascii="Times New Roman" w:eastAsia="Times New Roman" w:hAnsi="Times New Roman" w:cs="Times New Roman"/>
          <w:b/>
          <w:snapToGrid w:val="0"/>
          <w:szCs w:val="24"/>
          <w:lang w:val="en-GB"/>
        </w:rPr>
        <w:t>:</w:t>
      </w:r>
    </w:p>
    <w:p w:rsidR="00717753" w:rsidRDefault="00717753" w:rsidP="00717753">
      <w:pPr>
        <w:numPr>
          <w:ilvl w:val="12"/>
          <w:numId w:val="0"/>
        </w:numPr>
        <w:tabs>
          <w:tab w:val="left" w:pos="567"/>
        </w:tabs>
        <w:spacing w:after="0" w:line="240" w:lineRule="auto"/>
        <w:ind w:right="-29"/>
        <w:rPr>
          <w:rFonts w:ascii="Times New Roman" w:eastAsia="Times New Roman" w:hAnsi="Times New Roman" w:cs="Times New Roman"/>
          <w:b/>
          <w:snapToGrid w:val="0"/>
          <w:szCs w:val="24"/>
          <w:lang w:val="en-GB"/>
        </w:rPr>
      </w:pPr>
    </w:p>
    <w:p w:rsidR="00717753" w:rsidRDefault="00717753" w:rsidP="00717753">
      <w:pPr>
        <w:numPr>
          <w:ilvl w:val="12"/>
          <w:numId w:val="0"/>
        </w:numPr>
        <w:tabs>
          <w:tab w:val="left" w:pos="567"/>
        </w:tabs>
        <w:spacing w:after="0" w:line="240" w:lineRule="auto"/>
        <w:ind w:right="-29"/>
        <w:rPr>
          <w:rFonts w:ascii="Times New Roman" w:eastAsia="Times New Roman" w:hAnsi="Times New Roman" w:cs="Times New Roman"/>
          <w:i/>
          <w:snapToGrid w:val="0"/>
          <w:szCs w:val="24"/>
          <w:lang w:val="en-GB"/>
        </w:rPr>
      </w:pPr>
      <w:proofErr w:type="spellStart"/>
      <w:r>
        <w:rPr>
          <w:rFonts w:ascii="Times New Roman" w:eastAsia="Times New Roman" w:hAnsi="Times New Roman" w:cs="Times New Roman"/>
          <w:i/>
          <w:snapToGrid w:val="0"/>
          <w:szCs w:val="24"/>
          <w:lang w:val="en-GB"/>
        </w:rPr>
        <w:t>Dažnas</w:t>
      </w:r>
      <w:proofErr w:type="spellEnd"/>
      <w:r>
        <w:rPr>
          <w:rFonts w:ascii="Times New Roman" w:eastAsia="Times New Roman" w:hAnsi="Times New Roman" w:cs="Times New Roman"/>
          <w:i/>
          <w:snapToGrid w:val="0"/>
          <w:szCs w:val="24"/>
          <w:lang w:val="en-GB"/>
        </w:rPr>
        <w:t xml:space="preserve"> </w:t>
      </w:r>
      <w:proofErr w:type="spellStart"/>
      <w:r>
        <w:rPr>
          <w:rFonts w:ascii="Times New Roman" w:eastAsia="Times New Roman" w:hAnsi="Times New Roman" w:cs="Times New Roman"/>
          <w:i/>
          <w:snapToGrid w:val="0"/>
          <w:szCs w:val="24"/>
          <w:lang w:val="en-GB"/>
        </w:rPr>
        <w:t>šalutinis</w:t>
      </w:r>
      <w:proofErr w:type="spellEnd"/>
      <w:r>
        <w:rPr>
          <w:rFonts w:ascii="Times New Roman" w:eastAsia="Times New Roman" w:hAnsi="Times New Roman" w:cs="Times New Roman"/>
          <w:i/>
          <w:snapToGrid w:val="0"/>
          <w:szCs w:val="24"/>
          <w:lang w:val="en-GB"/>
        </w:rPr>
        <w:t xml:space="preserve"> </w:t>
      </w:r>
      <w:proofErr w:type="spellStart"/>
      <w:r>
        <w:rPr>
          <w:rFonts w:ascii="Times New Roman" w:eastAsia="Times New Roman" w:hAnsi="Times New Roman" w:cs="Times New Roman"/>
          <w:i/>
          <w:snapToGrid w:val="0"/>
          <w:szCs w:val="24"/>
          <w:lang w:val="en-GB"/>
        </w:rPr>
        <w:t>poveikis</w:t>
      </w:r>
      <w:proofErr w:type="spellEnd"/>
      <w:r>
        <w:rPr>
          <w:rFonts w:ascii="Times New Roman" w:eastAsia="Times New Roman" w:hAnsi="Times New Roman" w:cs="Times New Roman"/>
          <w:i/>
          <w:snapToGrid w:val="0"/>
          <w:szCs w:val="24"/>
          <w:lang w:val="en-GB"/>
        </w:rPr>
        <w:t xml:space="preserve"> (</w:t>
      </w:r>
      <w:proofErr w:type="spellStart"/>
      <w:r>
        <w:rPr>
          <w:rFonts w:ascii="Times New Roman" w:eastAsia="Times New Roman" w:hAnsi="Times New Roman" w:cs="Times New Roman"/>
          <w:i/>
          <w:snapToGrid w:val="0"/>
          <w:szCs w:val="24"/>
          <w:lang w:val="en-GB"/>
        </w:rPr>
        <w:t>pasireiškia</w:t>
      </w:r>
      <w:proofErr w:type="spellEnd"/>
      <w:r>
        <w:rPr>
          <w:rFonts w:ascii="Times New Roman" w:eastAsia="Times New Roman" w:hAnsi="Times New Roman" w:cs="Times New Roman"/>
          <w:i/>
          <w:snapToGrid w:val="0"/>
          <w:szCs w:val="24"/>
          <w:lang w:val="en-GB"/>
        </w:rPr>
        <w:t xml:space="preserve"> </w:t>
      </w:r>
      <w:proofErr w:type="spellStart"/>
      <w:r>
        <w:rPr>
          <w:rFonts w:ascii="Times New Roman" w:eastAsia="Times New Roman" w:hAnsi="Times New Roman" w:cs="Times New Roman"/>
          <w:i/>
          <w:snapToGrid w:val="0"/>
          <w:szCs w:val="24"/>
          <w:lang w:val="en-GB"/>
        </w:rPr>
        <w:t>mažiau</w:t>
      </w:r>
      <w:proofErr w:type="spellEnd"/>
      <w:r>
        <w:rPr>
          <w:rFonts w:ascii="Times New Roman" w:eastAsia="Times New Roman" w:hAnsi="Times New Roman" w:cs="Times New Roman"/>
          <w:i/>
          <w:snapToGrid w:val="0"/>
          <w:szCs w:val="24"/>
          <w:lang w:val="en-GB"/>
        </w:rPr>
        <w:t xml:space="preserve"> </w:t>
      </w:r>
      <w:proofErr w:type="spellStart"/>
      <w:r>
        <w:rPr>
          <w:rFonts w:ascii="Times New Roman" w:eastAsia="Times New Roman" w:hAnsi="Times New Roman" w:cs="Times New Roman"/>
          <w:i/>
          <w:snapToGrid w:val="0"/>
          <w:szCs w:val="24"/>
          <w:lang w:val="en-GB"/>
        </w:rPr>
        <w:t>nei</w:t>
      </w:r>
      <w:proofErr w:type="spellEnd"/>
      <w:r>
        <w:rPr>
          <w:rFonts w:ascii="Times New Roman" w:eastAsia="Times New Roman" w:hAnsi="Times New Roman" w:cs="Times New Roman"/>
          <w:i/>
          <w:snapToGrid w:val="0"/>
          <w:szCs w:val="24"/>
          <w:lang w:val="en-GB"/>
        </w:rPr>
        <w:t xml:space="preserve"> 1 </w:t>
      </w:r>
      <w:proofErr w:type="spellStart"/>
      <w:r>
        <w:rPr>
          <w:rFonts w:ascii="Times New Roman" w:eastAsia="Times New Roman" w:hAnsi="Times New Roman" w:cs="Times New Roman"/>
          <w:i/>
          <w:snapToGrid w:val="0"/>
          <w:szCs w:val="24"/>
          <w:lang w:val="en-GB"/>
        </w:rPr>
        <w:t>iš</w:t>
      </w:r>
      <w:proofErr w:type="spellEnd"/>
      <w:r>
        <w:rPr>
          <w:rFonts w:ascii="Times New Roman" w:eastAsia="Times New Roman" w:hAnsi="Times New Roman" w:cs="Times New Roman"/>
          <w:i/>
          <w:snapToGrid w:val="0"/>
          <w:szCs w:val="24"/>
          <w:lang w:val="en-GB"/>
        </w:rPr>
        <w:t xml:space="preserve"> 10 </w:t>
      </w:r>
      <w:proofErr w:type="spellStart"/>
      <w:r>
        <w:rPr>
          <w:rFonts w:ascii="Times New Roman" w:eastAsia="Times New Roman" w:hAnsi="Times New Roman" w:cs="Times New Roman"/>
          <w:i/>
          <w:snapToGrid w:val="0"/>
          <w:szCs w:val="24"/>
          <w:lang w:val="en-GB"/>
        </w:rPr>
        <w:t>pacientų</w:t>
      </w:r>
      <w:proofErr w:type="spellEnd"/>
      <w:r>
        <w:rPr>
          <w:rFonts w:ascii="Times New Roman" w:eastAsia="Times New Roman" w:hAnsi="Times New Roman" w:cs="Times New Roman"/>
          <w:i/>
          <w:snapToGrid w:val="0"/>
          <w:szCs w:val="24"/>
          <w:lang w:val="en-GB"/>
        </w:rPr>
        <w:t>)</w:t>
      </w:r>
    </w:p>
    <w:p w:rsidR="00717753" w:rsidRDefault="00717753" w:rsidP="00717753">
      <w:pPr>
        <w:numPr>
          <w:ilvl w:val="0"/>
          <w:numId w:val="7"/>
        </w:numPr>
        <w:tabs>
          <w:tab w:val="left" w:pos="567"/>
        </w:tabs>
        <w:spacing w:after="0" w:line="240" w:lineRule="auto"/>
        <w:ind w:left="567" w:right="-29" w:hanging="567"/>
        <w:rPr>
          <w:rFonts w:ascii="Times New Roman" w:eastAsia="Times New Roman" w:hAnsi="Times New Roman" w:cs="Times New Roman"/>
          <w:snapToGrid w:val="0"/>
          <w:szCs w:val="24"/>
          <w:lang w:val="en-GB"/>
        </w:rPr>
      </w:pPr>
      <w:proofErr w:type="spellStart"/>
      <w:r>
        <w:rPr>
          <w:rFonts w:ascii="Times New Roman" w:eastAsia="Times New Roman" w:hAnsi="Times New Roman" w:cs="Times New Roman"/>
          <w:snapToGrid w:val="0"/>
          <w:szCs w:val="24"/>
          <w:lang w:val="en-GB"/>
        </w:rPr>
        <w:lastRenderedPageBreak/>
        <w:t>Galvos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svaigimas</w:t>
      </w:r>
      <w:proofErr w:type="spellEnd"/>
      <w:r>
        <w:rPr>
          <w:rFonts w:ascii="Times New Roman" w:eastAsia="Times New Roman" w:hAnsi="Times New Roman" w:cs="Times New Roman"/>
          <w:snapToGrid w:val="0"/>
          <w:szCs w:val="24"/>
          <w:lang w:val="en-GB"/>
        </w:rPr>
        <w:t>.</w:t>
      </w:r>
    </w:p>
    <w:p w:rsidR="00717753" w:rsidRDefault="00717753" w:rsidP="00717753">
      <w:pPr>
        <w:numPr>
          <w:ilvl w:val="0"/>
          <w:numId w:val="7"/>
        </w:numPr>
        <w:tabs>
          <w:tab w:val="left" w:pos="567"/>
        </w:tabs>
        <w:spacing w:after="0" w:line="240" w:lineRule="auto"/>
        <w:ind w:left="567" w:right="-29" w:hanging="567"/>
        <w:rPr>
          <w:rFonts w:ascii="Times New Roman" w:eastAsia="Times New Roman" w:hAnsi="Times New Roman" w:cs="Times New Roman"/>
          <w:snapToGrid w:val="0"/>
          <w:szCs w:val="24"/>
          <w:lang w:val="en-GB"/>
        </w:rPr>
      </w:pPr>
      <w:proofErr w:type="spellStart"/>
      <w:r>
        <w:rPr>
          <w:rFonts w:ascii="Times New Roman" w:eastAsia="Times New Roman" w:hAnsi="Times New Roman" w:cs="Times New Roman"/>
          <w:snapToGrid w:val="0"/>
          <w:szCs w:val="24"/>
          <w:lang w:val="en-GB"/>
        </w:rPr>
        <w:t>Spengimas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ausyse</w:t>
      </w:r>
      <w:proofErr w:type="spellEnd"/>
      <w:r>
        <w:rPr>
          <w:rFonts w:ascii="Times New Roman" w:eastAsia="Times New Roman" w:hAnsi="Times New Roman" w:cs="Times New Roman"/>
          <w:snapToGrid w:val="0"/>
          <w:szCs w:val="24"/>
          <w:lang w:val="en-GB"/>
        </w:rPr>
        <w:t>.</w:t>
      </w:r>
    </w:p>
    <w:p w:rsidR="00717753" w:rsidRDefault="00717753" w:rsidP="00717753">
      <w:pPr>
        <w:numPr>
          <w:ilvl w:val="0"/>
          <w:numId w:val="7"/>
        </w:numPr>
        <w:tabs>
          <w:tab w:val="left" w:pos="567"/>
        </w:tabs>
        <w:spacing w:after="0" w:line="240" w:lineRule="auto"/>
        <w:ind w:left="567" w:right="-29" w:hanging="567"/>
        <w:rPr>
          <w:rFonts w:ascii="Times New Roman" w:eastAsia="Times New Roman" w:hAnsi="Times New Roman" w:cs="Times New Roman"/>
          <w:snapToGrid w:val="0"/>
          <w:szCs w:val="24"/>
          <w:lang w:val="en-GB"/>
        </w:rPr>
      </w:pPr>
      <w:proofErr w:type="spellStart"/>
      <w:r>
        <w:rPr>
          <w:rFonts w:ascii="Times New Roman" w:eastAsia="Times New Roman" w:hAnsi="Times New Roman" w:cs="Times New Roman"/>
          <w:snapToGrid w:val="0"/>
          <w:szCs w:val="24"/>
          <w:lang w:val="en-GB"/>
        </w:rPr>
        <w:t>Rėmuo</w:t>
      </w:r>
      <w:proofErr w:type="spellEnd"/>
      <w:r>
        <w:rPr>
          <w:rFonts w:ascii="Times New Roman" w:eastAsia="Times New Roman" w:hAnsi="Times New Roman" w:cs="Times New Roman"/>
          <w:snapToGrid w:val="0"/>
          <w:szCs w:val="24"/>
          <w:lang w:val="en-GB"/>
        </w:rPr>
        <w:t xml:space="preserve"> / </w:t>
      </w:r>
      <w:proofErr w:type="spellStart"/>
      <w:r>
        <w:rPr>
          <w:rFonts w:ascii="Times New Roman" w:eastAsia="Times New Roman" w:hAnsi="Times New Roman" w:cs="Times New Roman"/>
          <w:snapToGrid w:val="0"/>
          <w:szCs w:val="24"/>
          <w:lang w:val="en-GB"/>
        </w:rPr>
        <w:t>refliuksas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skrandžio</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skausmas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viduriavimas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vidurių</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pūtimas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pykinimas</w:t>
      </w:r>
      <w:proofErr w:type="spellEnd"/>
      <w:r>
        <w:rPr>
          <w:rFonts w:ascii="Times New Roman" w:eastAsia="Times New Roman" w:hAnsi="Times New Roman" w:cs="Times New Roman"/>
          <w:snapToGrid w:val="0"/>
          <w:szCs w:val="24"/>
          <w:lang w:val="en-GB"/>
        </w:rPr>
        <w:t xml:space="preserve">. </w:t>
      </w:r>
    </w:p>
    <w:p w:rsidR="00717753" w:rsidRDefault="00717753" w:rsidP="00717753">
      <w:pPr>
        <w:numPr>
          <w:ilvl w:val="0"/>
          <w:numId w:val="7"/>
        </w:numPr>
        <w:tabs>
          <w:tab w:val="left" w:pos="567"/>
        </w:tabs>
        <w:spacing w:after="0" w:line="240" w:lineRule="auto"/>
        <w:ind w:left="567" w:right="-29" w:hanging="567"/>
        <w:rPr>
          <w:rFonts w:ascii="Times New Roman" w:eastAsia="Times New Roman" w:hAnsi="Times New Roman" w:cs="Times New Roman"/>
          <w:snapToGrid w:val="0"/>
          <w:szCs w:val="24"/>
          <w:lang w:val="en-GB"/>
        </w:rPr>
      </w:pPr>
      <w:proofErr w:type="spellStart"/>
      <w:r>
        <w:rPr>
          <w:rFonts w:ascii="Times New Roman" w:eastAsia="Times New Roman" w:hAnsi="Times New Roman" w:cs="Times New Roman"/>
          <w:snapToGrid w:val="0"/>
          <w:szCs w:val="24"/>
          <w:lang w:val="en-GB"/>
        </w:rPr>
        <w:t>Skysčių</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susilaikymas</w:t>
      </w:r>
      <w:proofErr w:type="spellEnd"/>
      <w:r>
        <w:rPr>
          <w:rFonts w:ascii="Times New Roman" w:eastAsia="Times New Roman" w:hAnsi="Times New Roman" w:cs="Times New Roman"/>
          <w:snapToGrid w:val="0"/>
          <w:szCs w:val="24"/>
          <w:lang w:val="en-GB"/>
        </w:rPr>
        <w:t>.</w:t>
      </w:r>
    </w:p>
    <w:p w:rsidR="00717753" w:rsidRDefault="00717753" w:rsidP="00717753">
      <w:pPr>
        <w:numPr>
          <w:ilvl w:val="0"/>
          <w:numId w:val="7"/>
        </w:numPr>
        <w:tabs>
          <w:tab w:val="left" w:pos="567"/>
        </w:tabs>
        <w:spacing w:after="0" w:line="240" w:lineRule="auto"/>
        <w:ind w:left="567" w:right="-29" w:hanging="567"/>
        <w:rPr>
          <w:rFonts w:ascii="Times New Roman" w:eastAsia="Times New Roman" w:hAnsi="Times New Roman" w:cs="Times New Roman"/>
          <w:snapToGrid w:val="0"/>
          <w:szCs w:val="24"/>
          <w:lang w:val="en-GB"/>
        </w:rPr>
      </w:pPr>
      <w:proofErr w:type="spellStart"/>
      <w:r>
        <w:rPr>
          <w:rFonts w:ascii="Times New Roman" w:eastAsia="Times New Roman" w:hAnsi="Times New Roman" w:cs="Times New Roman"/>
          <w:snapToGrid w:val="0"/>
          <w:szCs w:val="24"/>
          <w:lang w:val="en-GB"/>
        </w:rPr>
        <w:t>Diskomfortas</w:t>
      </w:r>
      <w:proofErr w:type="spellEnd"/>
      <w:r>
        <w:rPr>
          <w:rFonts w:ascii="Times New Roman" w:eastAsia="Times New Roman" w:hAnsi="Times New Roman" w:cs="Times New Roman"/>
          <w:snapToGrid w:val="0"/>
          <w:szCs w:val="24"/>
          <w:lang w:val="en-GB"/>
        </w:rPr>
        <w:t>.</w:t>
      </w:r>
    </w:p>
    <w:p w:rsidR="00717753" w:rsidRDefault="00717753" w:rsidP="00717753">
      <w:pPr>
        <w:tabs>
          <w:tab w:val="left" w:pos="567"/>
        </w:tabs>
        <w:spacing w:after="0" w:line="240" w:lineRule="auto"/>
        <w:ind w:right="-29"/>
        <w:rPr>
          <w:rFonts w:ascii="Times New Roman" w:eastAsia="Times New Roman" w:hAnsi="Times New Roman" w:cs="Times New Roman"/>
          <w:b/>
          <w:snapToGrid w:val="0"/>
          <w:szCs w:val="24"/>
          <w:lang w:val="en-GB"/>
        </w:rPr>
      </w:pPr>
    </w:p>
    <w:p w:rsidR="00717753" w:rsidRDefault="00717753" w:rsidP="00717753">
      <w:pPr>
        <w:numPr>
          <w:ilvl w:val="12"/>
          <w:numId w:val="0"/>
        </w:numPr>
        <w:tabs>
          <w:tab w:val="left" w:pos="567"/>
        </w:tabs>
        <w:spacing w:after="0" w:line="240" w:lineRule="auto"/>
        <w:ind w:right="-29"/>
        <w:rPr>
          <w:rFonts w:ascii="Times New Roman" w:eastAsia="Times New Roman" w:hAnsi="Times New Roman" w:cs="Times New Roman"/>
          <w:i/>
          <w:snapToGrid w:val="0"/>
          <w:szCs w:val="24"/>
          <w:lang w:val="en-GB"/>
        </w:rPr>
      </w:pPr>
      <w:proofErr w:type="spellStart"/>
      <w:r>
        <w:rPr>
          <w:rFonts w:ascii="Times New Roman" w:eastAsia="Times New Roman" w:hAnsi="Times New Roman" w:cs="Times New Roman"/>
          <w:i/>
          <w:snapToGrid w:val="0"/>
          <w:szCs w:val="24"/>
          <w:lang w:val="en-GB"/>
        </w:rPr>
        <w:t>Retas</w:t>
      </w:r>
      <w:proofErr w:type="spellEnd"/>
      <w:r>
        <w:rPr>
          <w:rFonts w:ascii="Times New Roman" w:eastAsia="Times New Roman" w:hAnsi="Times New Roman" w:cs="Times New Roman"/>
          <w:i/>
          <w:snapToGrid w:val="0"/>
          <w:szCs w:val="24"/>
          <w:lang w:val="en-GB"/>
        </w:rPr>
        <w:t xml:space="preserve"> </w:t>
      </w:r>
      <w:proofErr w:type="spellStart"/>
      <w:r>
        <w:rPr>
          <w:rFonts w:ascii="Times New Roman" w:eastAsia="Times New Roman" w:hAnsi="Times New Roman" w:cs="Times New Roman"/>
          <w:i/>
          <w:snapToGrid w:val="0"/>
          <w:szCs w:val="24"/>
          <w:lang w:val="en-GB"/>
        </w:rPr>
        <w:t>šalutinis</w:t>
      </w:r>
      <w:proofErr w:type="spellEnd"/>
      <w:r>
        <w:rPr>
          <w:rFonts w:ascii="Times New Roman" w:eastAsia="Times New Roman" w:hAnsi="Times New Roman" w:cs="Times New Roman"/>
          <w:i/>
          <w:snapToGrid w:val="0"/>
          <w:szCs w:val="24"/>
          <w:lang w:val="en-GB"/>
        </w:rPr>
        <w:t xml:space="preserve"> </w:t>
      </w:r>
      <w:proofErr w:type="spellStart"/>
      <w:r>
        <w:rPr>
          <w:rFonts w:ascii="Times New Roman" w:eastAsia="Times New Roman" w:hAnsi="Times New Roman" w:cs="Times New Roman"/>
          <w:i/>
          <w:snapToGrid w:val="0"/>
          <w:szCs w:val="24"/>
          <w:lang w:val="en-GB"/>
        </w:rPr>
        <w:t>poveikis</w:t>
      </w:r>
      <w:proofErr w:type="spellEnd"/>
      <w:r>
        <w:rPr>
          <w:rFonts w:ascii="Times New Roman" w:eastAsia="Times New Roman" w:hAnsi="Times New Roman" w:cs="Times New Roman"/>
          <w:i/>
          <w:snapToGrid w:val="0"/>
          <w:szCs w:val="24"/>
          <w:lang w:val="en-GB"/>
        </w:rPr>
        <w:t xml:space="preserve"> (</w:t>
      </w:r>
      <w:proofErr w:type="spellStart"/>
      <w:r>
        <w:rPr>
          <w:rFonts w:ascii="Times New Roman" w:eastAsia="Times New Roman" w:hAnsi="Times New Roman" w:cs="Times New Roman"/>
          <w:i/>
          <w:snapToGrid w:val="0"/>
          <w:szCs w:val="24"/>
          <w:lang w:val="en-GB"/>
        </w:rPr>
        <w:t>pasireiškia</w:t>
      </w:r>
      <w:proofErr w:type="spellEnd"/>
      <w:r>
        <w:rPr>
          <w:rFonts w:ascii="Times New Roman" w:eastAsia="Times New Roman" w:hAnsi="Times New Roman" w:cs="Times New Roman"/>
          <w:i/>
          <w:snapToGrid w:val="0"/>
          <w:szCs w:val="24"/>
          <w:lang w:val="en-GB"/>
        </w:rPr>
        <w:t xml:space="preserve"> </w:t>
      </w:r>
      <w:proofErr w:type="spellStart"/>
      <w:r>
        <w:rPr>
          <w:rFonts w:ascii="Times New Roman" w:eastAsia="Times New Roman" w:hAnsi="Times New Roman" w:cs="Times New Roman"/>
          <w:i/>
          <w:snapToGrid w:val="0"/>
          <w:szCs w:val="24"/>
          <w:lang w:val="en-GB"/>
        </w:rPr>
        <w:t>mažiau</w:t>
      </w:r>
      <w:proofErr w:type="spellEnd"/>
      <w:r>
        <w:rPr>
          <w:rFonts w:ascii="Times New Roman" w:eastAsia="Times New Roman" w:hAnsi="Times New Roman" w:cs="Times New Roman"/>
          <w:i/>
          <w:snapToGrid w:val="0"/>
          <w:szCs w:val="24"/>
          <w:lang w:val="en-GB"/>
        </w:rPr>
        <w:t xml:space="preserve"> </w:t>
      </w:r>
      <w:proofErr w:type="spellStart"/>
      <w:r>
        <w:rPr>
          <w:rFonts w:ascii="Times New Roman" w:eastAsia="Times New Roman" w:hAnsi="Times New Roman" w:cs="Times New Roman"/>
          <w:i/>
          <w:snapToGrid w:val="0"/>
          <w:szCs w:val="24"/>
          <w:lang w:val="en-GB"/>
        </w:rPr>
        <w:t>nei</w:t>
      </w:r>
      <w:proofErr w:type="spellEnd"/>
      <w:r>
        <w:rPr>
          <w:rFonts w:ascii="Times New Roman" w:eastAsia="Times New Roman" w:hAnsi="Times New Roman" w:cs="Times New Roman"/>
          <w:i/>
          <w:snapToGrid w:val="0"/>
          <w:szCs w:val="24"/>
          <w:lang w:val="en-GB"/>
        </w:rPr>
        <w:t xml:space="preserve"> 1 </w:t>
      </w:r>
      <w:proofErr w:type="spellStart"/>
      <w:r>
        <w:rPr>
          <w:rFonts w:ascii="Times New Roman" w:eastAsia="Times New Roman" w:hAnsi="Times New Roman" w:cs="Times New Roman"/>
          <w:i/>
          <w:snapToGrid w:val="0"/>
          <w:szCs w:val="24"/>
          <w:lang w:val="en-GB"/>
        </w:rPr>
        <w:t>iš</w:t>
      </w:r>
      <w:proofErr w:type="spellEnd"/>
      <w:r>
        <w:rPr>
          <w:rFonts w:ascii="Times New Roman" w:eastAsia="Times New Roman" w:hAnsi="Times New Roman" w:cs="Times New Roman"/>
          <w:i/>
          <w:snapToGrid w:val="0"/>
          <w:szCs w:val="24"/>
          <w:lang w:val="en-GB"/>
        </w:rPr>
        <w:t xml:space="preserve"> 1000 </w:t>
      </w:r>
      <w:proofErr w:type="spellStart"/>
      <w:r>
        <w:rPr>
          <w:rFonts w:ascii="Times New Roman" w:eastAsia="Times New Roman" w:hAnsi="Times New Roman" w:cs="Times New Roman"/>
          <w:i/>
          <w:snapToGrid w:val="0"/>
          <w:szCs w:val="24"/>
          <w:lang w:val="en-GB"/>
        </w:rPr>
        <w:t>pacientų</w:t>
      </w:r>
      <w:proofErr w:type="spellEnd"/>
      <w:r>
        <w:rPr>
          <w:rFonts w:ascii="Times New Roman" w:eastAsia="Times New Roman" w:hAnsi="Times New Roman" w:cs="Times New Roman"/>
          <w:i/>
          <w:snapToGrid w:val="0"/>
          <w:szCs w:val="24"/>
          <w:lang w:val="en-GB"/>
        </w:rPr>
        <w:t>)</w:t>
      </w:r>
    </w:p>
    <w:p w:rsidR="00717753" w:rsidRDefault="00717753" w:rsidP="00717753">
      <w:pPr>
        <w:numPr>
          <w:ilvl w:val="1"/>
          <w:numId w:val="8"/>
        </w:numPr>
        <w:tabs>
          <w:tab w:val="left" w:pos="567"/>
        </w:tabs>
        <w:spacing w:after="0" w:line="240" w:lineRule="auto"/>
        <w:ind w:left="567" w:right="-29" w:hanging="567"/>
        <w:rPr>
          <w:rFonts w:ascii="Times New Roman" w:hAnsi="Times New Roman"/>
          <w:lang w:val="fi-FI"/>
        </w:rPr>
      </w:pPr>
      <w:proofErr w:type="spellStart"/>
      <w:r>
        <w:rPr>
          <w:rFonts w:ascii="Times New Roman" w:eastAsia="Times New Roman" w:hAnsi="Times New Roman" w:cs="Times New Roman"/>
          <w:snapToGrid w:val="0"/>
          <w:szCs w:val="24"/>
          <w:lang w:val="en-GB"/>
        </w:rPr>
        <w:t>Išblyškimas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ir</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nuovargis</w:t>
      </w:r>
      <w:proofErr w:type="spellEnd"/>
      <w:r>
        <w:rPr>
          <w:rFonts w:ascii="Times New Roman" w:eastAsia="Times New Roman" w:hAnsi="Times New Roman" w:cs="Times New Roman"/>
          <w:snapToGrid w:val="0"/>
          <w:szCs w:val="24"/>
          <w:lang w:val="en-GB"/>
        </w:rPr>
        <w:t xml:space="preserve"> </w:t>
      </w:r>
      <w:proofErr w:type="spellStart"/>
      <w:proofErr w:type="gramStart"/>
      <w:r>
        <w:rPr>
          <w:rFonts w:ascii="Times New Roman" w:eastAsia="Times New Roman" w:hAnsi="Times New Roman" w:cs="Times New Roman"/>
          <w:snapToGrid w:val="0"/>
          <w:szCs w:val="24"/>
          <w:lang w:val="en-GB"/>
        </w:rPr>
        <w:t>dėl</w:t>
      </w:r>
      <w:proofErr w:type="spellEnd"/>
      <w:proofErr w:type="gram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mažakraujystės</w:t>
      </w:r>
      <w:proofErr w:type="spellEnd"/>
      <w:r>
        <w:rPr>
          <w:rFonts w:ascii="Times New Roman" w:eastAsia="Times New Roman" w:hAnsi="Times New Roman" w:cs="Times New Roman"/>
          <w:snapToGrid w:val="0"/>
          <w:szCs w:val="24"/>
          <w:lang w:val="en-GB"/>
        </w:rPr>
        <w:t xml:space="preserve">. </w:t>
      </w:r>
      <w:r>
        <w:rPr>
          <w:rFonts w:ascii="Times New Roman" w:hAnsi="Times New Roman"/>
          <w:lang w:val="fi-FI"/>
        </w:rPr>
        <w:t xml:space="preserve">Gali būti arba tapti sunkus. </w:t>
      </w:r>
    </w:p>
    <w:p w:rsidR="00717753" w:rsidRDefault="00717753" w:rsidP="00717753">
      <w:pPr>
        <w:tabs>
          <w:tab w:val="left" w:pos="567"/>
        </w:tabs>
        <w:spacing w:after="0" w:line="240" w:lineRule="auto"/>
        <w:ind w:right="-29"/>
        <w:rPr>
          <w:rFonts w:ascii="Times New Roman" w:hAnsi="Times New Roman"/>
          <w:b/>
          <w:lang w:val="fi-FI"/>
        </w:rPr>
      </w:pPr>
    </w:p>
    <w:p w:rsidR="00717753" w:rsidRDefault="00717753" w:rsidP="00717753">
      <w:pPr>
        <w:numPr>
          <w:ilvl w:val="12"/>
          <w:numId w:val="0"/>
        </w:numPr>
        <w:tabs>
          <w:tab w:val="left" w:pos="567"/>
        </w:tabs>
        <w:spacing w:after="0" w:line="240" w:lineRule="auto"/>
        <w:ind w:right="-29"/>
        <w:rPr>
          <w:rFonts w:ascii="Times New Roman" w:hAnsi="Times New Roman"/>
          <w:i/>
          <w:lang w:val="fi-FI"/>
        </w:rPr>
      </w:pPr>
      <w:r>
        <w:rPr>
          <w:rFonts w:ascii="Times New Roman" w:hAnsi="Times New Roman"/>
          <w:i/>
          <w:lang w:val="fi-FI"/>
        </w:rPr>
        <w:t>Dažnis nežinomas (negali būti apskaičiuotas pagal turimus duomenis)</w:t>
      </w:r>
    </w:p>
    <w:p w:rsidR="00717753" w:rsidRDefault="00717753" w:rsidP="00717753">
      <w:pPr>
        <w:numPr>
          <w:ilvl w:val="1"/>
          <w:numId w:val="9"/>
        </w:numPr>
        <w:tabs>
          <w:tab w:val="left" w:pos="567"/>
        </w:tabs>
        <w:spacing w:after="0" w:line="240" w:lineRule="auto"/>
        <w:ind w:left="567" w:right="-29" w:hanging="567"/>
        <w:rPr>
          <w:rFonts w:ascii="Times New Roman" w:hAnsi="Times New Roman"/>
          <w:lang w:val="fi-FI"/>
        </w:rPr>
      </w:pPr>
      <w:r>
        <w:rPr>
          <w:rFonts w:ascii="Times New Roman" w:hAnsi="Times New Roman"/>
          <w:lang w:val="fi-FI"/>
        </w:rPr>
        <w:t>Išbėrimas (dilgėlinė) ir patinimas. Gali būti sunkus. Jeigu tinsta veidas, lūpos ir liežuvis, tai gali būti pavojinga gyvybei.</w:t>
      </w:r>
    </w:p>
    <w:p w:rsidR="00717753" w:rsidRDefault="00717753" w:rsidP="00717753">
      <w:pPr>
        <w:numPr>
          <w:ilvl w:val="1"/>
          <w:numId w:val="9"/>
        </w:numPr>
        <w:tabs>
          <w:tab w:val="left" w:pos="567"/>
        </w:tabs>
        <w:spacing w:after="0" w:line="240" w:lineRule="auto"/>
        <w:ind w:left="567" w:right="-29" w:hanging="567"/>
        <w:rPr>
          <w:rFonts w:ascii="Times New Roman" w:hAnsi="Times New Roman"/>
          <w:lang w:val="fi-FI"/>
        </w:rPr>
      </w:pPr>
      <w:r>
        <w:rPr>
          <w:rFonts w:ascii="Times New Roman" w:hAnsi="Times New Roman"/>
          <w:lang w:val="fi-FI"/>
        </w:rPr>
        <w:t xml:space="preserve">Skausmas viršutinėje pilvo dalyje, rėmuo bei galimas vėmimas dėl skrandžio opos. </w:t>
      </w:r>
    </w:p>
    <w:p w:rsidR="00717753" w:rsidRDefault="00717753" w:rsidP="00717753">
      <w:pPr>
        <w:numPr>
          <w:ilvl w:val="1"/>
          <w:numId w:val="9"/>
        </w:numPr>
        <w:tabs>
          <w:tab w:val="left" w:pos="567"/>
        </w:tabs>
        <w:spacing w:after="0" w:line="240" w:lineRule="auto"/>
        <w:ind w:left="567" w:right="-29" w:hanging="567"/>
        <w:rPr>
          <w:rFonts w:ascii="Times New Roman" w:hAnsi="Times New Roman"/>
          <w:lang w:val="fi-FI"/>
        </w:rPr>
      </w:pPr>
      <w:r>
        <w:rPr>
          <w:rFonts w:ascii="Times New Roman" w:hAnsi="Times New Roman"/>
          <w:lang w:val="fi-FI"/>
        </w:rPr>
        <w:t xml:space="preserve">Karščiavimas, nuovargis, nemalonus jausmas dėl kraujagyslių uždegimo. </w:t>
      </w:r>
    </w:p>
    <w:p w:rsidR="00717753" w:rsidRDefault="00717753" w:rsidP="00717753">
      <w:pPr>
        <w:numPr>
          <w:ilvl w:val="1"/>
          <w:numId w:val="9"/>
        </w:numPr>
        <w:tabs>
          <w:tab w:val="left" w:pos="567"/>
        </w:tabs>
        <w:spacing w:after="0" w:line="240" w:lineRule="auto"/>
        <w:ind w:left="567" w:right="-29" w:hanging="567"/>
        <w:rPr>
          <w:rFonts w:ascii="Times New Roman" w:eastAsia="Times New Roman" w:hAnsi="Times New Roman" w:cs="Times New Roman"/>
          <w:snapToGrid w:val="0"/>
          <w:szCs w:val="24"/>
          <w:lang w:val="en-GB"/>
        </w:rPr>
      </w:pPr>
      <w:proofErr w:type="spellStart"/>
      <w:r>
        <w:rPr>
          <w:rFonts w:ascii="Times New Roman" w:eastAsia="Times New Roman" w:hAnsi="Times New Roman" w:cs="Times New Roman"/>
          <w:snapToGrid w:val="0"/>
          <w:szCs w:val="24"/>
          <w:lang w:val="en-GB"/>
        </w:rPr>
        <w:t>Depresija</w:t>
      </w:r>
      <w:proofErr w:type="spellEnd"/>
      <w:r>
        <w:rPr>
          <w:rFonts w:ascii="Times New Roman" w:eastAsia="Times New Roman" w:hAnsi="Times New Roman" w:cs="Times New Roman"/>
          <w:snapToGrid w:val="0"/>
          <w:szCs w:val="24"/>
          <w:lang w:val="en-GB"/>
        </w:rPr>
        <w:t>.</w:t>
      </w:r>
    </w:p>
    <w:p w:rsidR="00717753" w:rsidRDefault="00717753" w:rsidP="00717753">
      <w:pPr>
        <w:numPr>
          <w:ilvl w:val="1"/>
          <w:numId w:val="9"/>
        </w:numPr>
        <w:tabs>
          <w:tab w:val="left" w:pos="567"/>
        </w:tabs>
        <w:spacing w:after="0" w:line="240" w:lineRule="auto"/>
        <w:ind w:left="567" w:right="-29" w:hanging="567"/>
        <w:rPr>
          <w:rFonts w:ascii="Times New Roman" w:hAnsi="Times New Roman"/>
          <w:lang w:val="fi-FI"/>
        </w:rPr>
      </w:pPr>
      <w:r>
        <w:rPr>
          <w:rFonts w:ascii="Times New Roman" w:hAnsi="Times New Roman"/>
          <w:lang w:val="fi-FI"/>
        </w:rPr>
        <w:t>Pernelyg greitas juntamas širdies plakimas (palpitacijos).</w:t>
      </w:r>
    </w:p>
    <w:p w:rsidR="00717753" w:rsidRDefault="00717753" w:rsidP="00717753">
      <w:pPr>
        <w:numPr>
          <w:ilvl w:val="1"/>
          <w:numId w:val="9"/>
        </w:numPr>
        <w:tabs>
          <w:tab w:val="left" w:pos="567"/>
        </w:tabs>
        <w:spacing w:after="0" w:line="240" w:lineRule="auto"/>
        <w:ind w:left="567" w:right="-29" w:hanging="567"/>
        <w:rPr>
          <w:rFonts w:ascii="Times New Roman" w:eastAsia="Times New Roman" w:hAnsi="Times New Roman" w:cs="Times New Roman"/>
          <w:snapToGrid w:val="0"/>
          <w:szCs w:val="24"/>
          <w:lang w:val="en-GB"/>
        </w:rPr>
      </w:pPr>
      <w:proofErr w:type="spellStart"/>
      <w:r>
        <w:rPr>
          <w:rFonts w:ascii="Times New Roman" w:eastAsia="Times New Roman" w:hAnsi="Times New Roman" w:cs="Times New Roman"/>
          <w:snapToGrid w:val="0"/>
          <w:szCs w:val="24"/>
          <w:lang w:val="en-GB"/>
        </w:rPr>
        <w:t>Galvos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skausmas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apsnūdimas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drebulys</w:t>
      </w:r>
      <w:proofErr w:type="spellEnd"/>
      <w:r>
        <w:rPr>
          <w:rFonts w:ascii="Times New Roman" w:eastAsia="Times New Roman" w:hAnsi="Times New Roman" w:cs="Times New Roman"/>
          <w:snapToGrid w:val="0"/>
          <w:szCs w:val="24"/>
          <w:lang w:val="en-GB"/>
        </w:rPr>
        <w:t xml:space="preserve">. </w:t>
      </w:r>
    </w:p>
    <w:p w:rsidR="00717753" w:rsidRDefault="00717753" w:rsidP="00717753">
      <w:pPr>
        <w:numPr>
          <w:ilvl w:val="1"/>
          <w:numId w:val="9"/>
        </w:numPr>
        <w:tabs>
          <w:tab w:val="left" w:pos="567"/>
        </w:tabs>
        <w:spacing w:after="0" w:line="240" w:lineRule="auto"/>
        <w:ind w:left="567" w:right="-29" w:hanging="567"/>
        <w:rPr>
          <w:rFonts w:ascii="Times New Roman" w:eastAsia="Times New Roman" w:hAnsi="Times New Roman" w:cs="Times New Roman"/>
          <w:snapToGrid w:val="0"/>
          <w:szCs w:val="24"/>
          <w:lang w:val="en-GB"/>
        </w:rPr>
      </w:pPr>
      <w:proofErr w:type="spellStart"/>
      <w:r>
        <w:rPr>
          <w:rFonts w:ascii="Times New Roman" w:eastAsia="Times New Roman" w:hAnsi="Times New Roman" w:cs="Times New Roman"/>
          <w:snapToGrid w:val="0"/>
          <w:szCs w:val="24"/>
          <w:lang w:val="en-GB"/>
        </w:rPr>
        <w:t>Odos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perštėjimo</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dilgčiojimo</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ar</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tirpimo</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jausmas</w:t>
      </w:r>
      <w:proofErr w:type="spellEnd"/>
      <w:r>
        <w:rPr>
          <w:rFonts w:ascii="Times New Roman" w:eastAsia="Times New Roman" w:hAnsi="Times New Roman" w:cs="Times New Roman"/>
          <w:snapToGrid w:val="0"/>
          <w:szCs w:val="24"/>
          <w:lang w:val="en-GB"/>
        </w:rPr>
        <w:t xml:space="preserve">. </w:t>
      </w:r>
    </w:p>
    <w:p w:rsidR="00717753" w:rsidRDefault="00717753" w:rsidP="00717753">
      <w:pPr>
        <w:numPr>
          <w:ilvl w:val="1"/>
          <w:numId w:val="9"/>
        </w:numPr>
        <w:tabs>
          <w:tab w:val="left" w:pos="567"/>
        </w:tabs>
        <w:spacing w:after="0" w:line="240" w:lineRule="auto"/>
        <w:ind w:left="567" w:right="-29" w:hanging="567"/>
        <w:rPr>
          <w:rFonts w:ascii="Times New Roman" w:eastAsia="Times New Roman" w:hAnsi="Times New Roman" w:cs="Times New Roman"/>
          <w:snapToGrid w:val="0"/>
          <w:szCs w:val="24"/>
          <w:lang w:val="en-GB"/>
        </w:rPr>
      </w:pPr>
      <w:proofErr w:type="spellStart"/>
      <w:r>
        <w:rPr>
          <w:rFonts w:ascii="Times New Roman" w:eastAsia="Times New Roman" w:hAnsi="Times New Roman" w:cs="Times New Roman"/>
          <w:snapToGrid w:val="0"/>
          <w:szCs w:val="24"/>
          <w:lang w:val="en-GB"/>
        </w:rPr>
        <w:t>Regos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sutrikimai</w:t>
      </w:r>
      <w:proofErr w:type="spellEnd"/>
      <w:r>
        <w:rPr>
          <w:rFonts w:ascii="Times New Roman" w:eastAsia="Times New Roman" w:hAnsi="Times New Roman" w:cs="Times New Roman"/>
          <w:snapToGrid w:val="0"/>
          <w:szCs w:val="24"/>
          <w:lang w:val="en-GB"/>
        </w:rPr>
        <w:t>.</w:t>
      </w:r>
    </w:p>
    <w:p w:rsidR="00717753" w:rsidRDefault="00717753" w:rsidP="00717753">
      <w:pPr>
        <w:numPr>
          <w:ilvl w:val="1"/>
          <w:numId w:val="9"/>
        </w:numPr>
        <w:tabs>
          <w:tab w:val="left" w:pos="567"/>
        </w:tabs>
        <w:spacing w:after="0" w:line="240" w:lineRule="auto"/>
        <w:ind w:left="567" w:right="-29" w:hanging="567"/>
        <w:rPr>
          <w:rFonts w:ascii="Times New Roman" w:eastAsia="Times New Roman" w:hAnsi="Times New Roman" w:cs="Times New Roman"/>
          <w:snapToGrid w:val="0"/>
          <w:szCs w:val="24"/>
          <w:lang w:val="en-GB"/>
        </w:rPr>
      </w:pPr>
      <w:proofErr w:type="spellStart"/>
      <w:r>
        <w:rPr>
          <w:rFonts w:ascii="Times New Roman" w:eastAsia="Times New Roman" w:hAnsi="Times New Roman" w:cs="Times New Roman"/>
          <w:snapToGrid w:val="0"/>
          <w:szCs w:val="24"/>
          <w:lang w:val="en-GB"/>
        </w:rPr>
        <w:t>Kraujavimas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iš</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tiesiosios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žarnos</w:t>
      </w:r>
      <w:proofErr w:type="spellEnd"/>
      <w:r>
        <w:rPr>
          <w:rFonts w:ascii="Times New Roman" w:eastAsia="Times New Roman" w:hAnsi="Times New Roman" w:cs="Times New Roman"/>
          <w:snapToGrid w:val="0"/>
          <w:szCs w:val="24"/>
          <w:lang w:val="en-GB"/>
        </w:rPr>
        <w:t>.</w:t>
      </w:r>
    </w:p>
    <w:p w:rsidR="00717753" w:rsidRDefault="00717753" w:rsidP="00717753">
      <w:pPr>
        <w:numPr>
          <w:ilvl w:val="1"/>
          <w:numId w:val="9"/>
        </w:numPr>
        <w:tabs>
          <w:tab w:val="left" w:pos="567"/>
        </w:tabs>
        <w:spacing w:after="0" w:line="240" w:lineRule="auto"/>
        <w:ind w:left="567" w:right="-29" w:hanging="567"/>
        <w:rPr>
          <w:rFonts w:ascii="Times New Roman" w:eastAsia="Times New Roman" w:hAnsi="Times New Roman" w:cs="Times New Roman"/>
          <w:snapToGrid w:val="0"/>
          <w:szCs w:val="24"/>
          <w:lang w:val="en-GB"/>
        </w:rPr>
      </w:pPr>
      <w:proofErr w:type="spellStart"/>
      <w:r>
        <w:rPr>
          <w:rFonts w:ascii="Times New Roman" w:eastAsia="Times New Roman" w:hAnsi="Times New Roman" w:cs="Times New Roman"/>
          <w:snapToGrid w:val="0"/>
          <w:szCs w:val="24"/>
          <w:lang w:val="en-GB"/>
        </w:rPr>
        <w:t>Vidurių</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užkietėjimas</w:t>
      </w:r>
      <w:proofErr w:type="spellEnd"/>
      <w:r>
        <w:rPr>
          <w:rFonts w:ascii="Times New Roman" w:eastAsia="Times New Roman" w:hAnsi="Times New Roman" w:cs="Times New Roman"/>
          <w:snapToGrid w:val="0"/>
          <w:szCs w:val="24"/>
          <w:lang w:val="en-GB"/>
        </w:rPr>
        <w:t>.</w:t>
      </w:r>
    </w:p>
    <w:p w:rsidR="00717753" w:rsidRDefault="00717753" w:rsidP="00717753">
      <w:pPr>
        <w:numPr>
          <w:ilvl w:val="1"/>
          <w:numId w:val="9"/>
        </w:numPr>
        <w:tabs>
          <w:tab w:val="left" w:pos="567"/>
        </w:tabs>
        <w:spacing w:after="0" w:line="240" w:lineRule="auto"/>
        <w:ind w:left="567" w:right="-29" w:hanging="567"/>
        <w:rPr>
          <w:rFonts w:ascii="Times New Roman" w:hAnsi="Times New Roman"/>
          <w:lang w:val="fi-FI"/>
        </w:rPr>
      </w:pPr>
      <w:r>
        <w:rPr>
          <w:rFonts w:ascii="Times New Roman" w:hAnsi="Times New Roman"/>
          <w:lang w:val="fi-FI"/>
        </w:rPr>
        <w:t>Skausmas ir deginimo pojūtis šlapinantis.</w:t>
      </w:r>
    </w:p>
    <w:p w:rsidR="00717753" w:rsidRDefault="00717753" w:rsidP="00717753">
      <w:pPr>
        <w:numPr>
          <w:ilvl w:val="1"/>
          <w:numId w:val="9"/>
        </w:numPr>
        <w:tabs>
          <w:tab w:val="left" w:pos="567"/>
        </w:tabs>
        <w:spacing w:after="0" w:line="240" w:lineRule="auto"/>
        <w:ind w:left="567" w:right="-29" w:hanging="567"/>
        <w:rPr>
          <w:rFonts w:ascii="Times New Roman" w:eastAsia="Times New Roman" w:hAnsi="Times New Roman" w:cs="Times New Roman"/>
          <w:snapToGrid w:val="0"/>
          <w:szCs w:val="24"/>
          <w:lang w:val="en-GB"/>
        </w:rPr>
      </w:pPr>
      <w:proofErr w:type="spellStart"/>
      <w:r>
        <w:rPr>
          <w:rFonts w:ascii="Times New Roman" w:eastAsia="Times New Roman" w:hAnsi="Times New Roman" w:cs="Times New Roman"/>
          <w:snapToGrid w:val="0"/>
          <w:szCs w:val="24"/>
          <w:lang w:val="en-GB"/>
        </w:rPr>
        <w:t>Dažnas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šlapinimasis</w:t>
      </w:r>
      <w:proofErr w:type="spellEnd"/>
      <w:r>
        <w:rPr>
          <w:rFonts w:ascii="Times New Roman" w:eastAsia="Times New Roman" w:hAnsi="Times New Roman" w:cs="Times New Roman"/>
          <w:snapToGrid w:val="0"/>
          <w:szCs w:val="24"/>
          <w:lang w:val="en-GB"/>
        </w:rPr>
        <w:t>.</w:t>
      </w:r>
    </w:p>
    <w:p w:rsidR="00717753" w:rsidRDefault="00717753" w:rsidP="00717753">
      <w:pPr>
        <w:numPr>
          <w:ilvl w:val="1"/>
          <w:numId w:val="9"/>
        </w:numPr>
        <w:tabs>
          <w:tab w:val="left" w:pos="567"/>
        </w:tabs>
        <w:spacing w:after="0" w:line="240" w:lineRule="auto"/>
        <w:ind w:left="567" w:right="-29" w:hanging="567"/>
        <w:rPr>
          <w:rFonts w:ascii="Times New Roman" w:hAnsi="Times New Roman"/>
          <w:lang w:val="fi-FI"/>
        </w:rPr>
      </w:pPr>
      <w:r>
        <w:rPr>
          <w:rFonts w:ascii="Times New Roman" w:hAnsi="Times New Roman"/>
          <w:lang w:val="fi-FI"/>
        </w:rPr>
        <w:t xml:space="preserve">Išbėrimas, niežulys, padidėjęs odos jautrumas šviesai. </w:t>
      </w:r>
    </w:p>
    <w:p w:rsidR="00717753" w:rsidRDefault="00717753" w:rsidP="00717753">
      <w:pPr>
        <w:numPr>
          <w:ilvl w:val="1"/>
          <w:numId w:val="9"/>
        </w:numPr>
        <w:tabs>
          <w:tab w:val="left" w:pos="567"/>
        </w:tabs>
        <w:spacing w:after="0" w:line="240" w:lineRule="auto"/>
        <w:ind w:left="567" w:right="-29" w:hanging="567"/>
        <w:rPr>
          <w:rFonts w:ascii="Times New Roman" w:eastAsia="Times New Roman" w:hAnsi="Times New Roman" w:cs="Times New Roman"/>
          <w:snapToGrid w:val="0"/>
          <w:szCs w:val="24"/>
          <w:lang w:val="en-GB"/>
        </w:rPr>
      </w:pPr>
      <w:proofErr w:type="spellStart"/>
      <w:r>
        <w:rPr>
          <w:rFonts w:ascii="Times New Roman" w:eastAsia="Times New Roman" w:hAnsi="Times New Roman" w:cs="Times New Roman"/>
          <w:snapToGrid w:val="0"/>
          <w:szCs w:val="24"/>
          <w:lang w:val="en-GB"/>
        </w:rPr>
        <w:t>Nemiga</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sumišimas</w:t>
      </w:r>
      <w:proofErr w:type="spellEnd"/>
      <w:r>
        <w:rPr>
          <w:rFonts w:ascii="Times New Roman" w:eastAsia="Times New Roman" w:hAnsi="Times New Roman" w:cs="Times New Roman"/>
          <w:snapToGrid w:val="0"/>
          <w:szCs w:val="24"/>
          <w:lang w:val="en-GB"/>
        </w:rPr>
        <w:t xml:space="preserve">, </w:t>
      </w:r>
      <w:proofErr w:type="spellStart"/>
      <w:r>
        <w:rPr>
          <w:rFonts w:ascii="Times New Roman" w:eastAsia="Times New Roman" w:hAnsi="Times New Roman" w:cs="Times New Roman"/>
          <w:snapToGrid w:val="0"/>
          <w:szCs w:val="24"/>
          <w:lang w:val="en-GB"/>
        </w:rPr>
        <w:t>nervingumas</w:t>
      </w:r>
      <w:proofErr w:type="spellEnd"/>
      <w:r>
        <w:rPr>
          <w:rFonts w:ascii="Times New Roman" w:eastAsia="Times New Roman" w:hAnsi="Times New Roman" w:cs="Times New Roman"/>
          <w:snapToGrid w:val="0"/>
          <w:szCs w:val="24"/>
          <w:lang w:val="en-GB"/>
        </w:rPr>
        <w:t>.</w:t>
      </w:r>
    </w:p>
    <w:p w:rsidR="00717753" w:rsidRDefault="00717753" w:rsidP="00717753">
      <w:pPr>
        <w:numPr>
          <w:ilvl w:val="1"/>
          <w:numId w:val="9"/>
        </w:numPr>
        <w:tabs>
          <w:tab w:val="left" w:pos="567"/>
        </w:tabs>
        <w:spacing w:after="0" w:line="240" w:lineRule="auto"/>
        <w:ind w:left="567" w:right="-29" w:hanging="567"/>
        <w:rPr>
          <w:rFonts w:ascii="Times New Roman" w:hAnsi="Times New Roman"/>
          <w:lang w:val="fi-FI"/>
        </w:rPr>
      </w:pPr>
      <w:r>
        <w:rPr>
          <w:rFonts w:ascii="Times New Roman" w:hAnsi="Times New Roman"/>
          <w:lang w:val="fi-FI"/>
        </w:rPr>
        <w:t xml:space="preserve">Tamsus šlapimas dėl padidėjusio tulžies pigmento kiekio šlapime. </w:t>
      </w:r>
    </w:p>
    <w:p w:rsidR="00717753" w:rsidRDefault="00717753" w:rsidP="00717753">
      <w:pPr>
        <w:tabs>
          <w:tab w:val="left" w:pos="567"/>
        </w:tabs>
        <w:spacing w:after="0" w:line="240" w:lineRule="auto"/>
        <w:ind w:right="-29"/>
        <w:rPr>
          <w:rFonts w:ascii="Times New Roman" w:hAnsi="Times New Roman"/>
          <w:lang w:val="fi-FI"/>
        </w:rPr>
      </w:pPr>
    </w:p>
    <w:p w:rsidR="00717753" w:rsidRDefault="00717753" w:rsidP="00717753">
      <w:pPr>
        <w:numPr>
          <w:ilvl w:val="12"/>
          <w:numId w:val="0"/>
        </w:numPr>
        <w:tabs>
          <w:tab w:val="left" w:pos="567"/>
        </w:tabs>
        <w:spacing w:after="0" w:line="240" w:lineRule="auto"/>
        <w:ind w:right="-29"/>
        <w:rPr>
          <w:rFonts w:ascii="Times New Roman" w:hAnsi="Times New Roman"/>
          <w:lang w:val="fi-FI"/>
        </w:rPr>
      </w:pPr>
      <w:r>
        <w:rPr>
          <w:rFonts w:ascii="Times New Roman" w:hAnsi="Times New Roman"/>
          <w:lang w:val="fi-FI"/>
        </w:rPr>
        <w:t xml:space="preserve">Dolait taip pat gali sukelti šalutinį poveikį, kuris paprastai nėra juntamas. Tai gali būti laboratorinių tyrimų, pvz., šlapimo ir kraujo, įskaitant kepenų funkcijos tyrimus, rodmenų pokyčiai, kurie pabaigus gydymą sunormalėja. </w:t>
      </w:r>
    </w:p>
    <w:p w:rsidR="00717753" w:rsidRDefault="00717753" w:rsidP="00717753">
      <w:pPr>
        <w:keepNext/>
        <w:tabs>
          <w:tab w:val="left" w:pos="567"/>
        </w:tabs>
        <w:spacing w:after="0" w:line="260" w:lineRule="exact"/>
        <w:jc w:val="both"/>
        <w:outlineLvl w:val="3"/>
        <w:rPr>
          <w:rFonts w:ascii="Times New Roman" w:hAnsi="Times New Roman"/>
          <w:b/>
          <w:lang w:val="fi-FI"/>
        </w:rPr>
      </w:pPr>
    </w:p>
    <w:p w:rsidR="00717753" w:rsidRDefault="00717753" w:rsidP="00717753">
      <w:pPr>
        <w:tabs>
          <w:tab w:val="left" w:pos="567"/>
        </w:tabs>
        <w:spacing w:after="0" w:line="240" w:lineRule="auto"/>
        <w:rPr>
          <w:rFonts w:ascii="Times New Roman" w:hAnsi="Times New Roman"/>
          <w:b/>
          <w:lang w:val="fi-FI"/>
        </w:rPr>
      </w:pPr>
      <w:r>
        <w:rPr>
          <w:rFonts w:ascii="Times New Roman" w:hAnsi="Times New Roman"/>
          <w:b/>
          <w:lang w:val="fi-FI"/>
        </w:rPr>
        <w:t>Pranešimas apie šalutinį poveikį</w:t>
      </w:r>
    </w:p>
    <w:p w:rsidR="00717753" w:rsidRPr="009C775D" w:rsidRDefault="00717753" w:rsidP="00717753">
      <w:pPr>
        <w:tabs>
          <w:tab w:val="left" w:pos="567"/>
        </w:tabs>
        <w:spacing w:after="0" w:line="260" w:lineRule="exact"/>
        <w:rPr>
          <w:rFonts w:ascii="Times New Roman" w:hAnsi="Times New Roman"/>
        </w:rPr>
      </w:pPr>
      <w:r>
        <w:rPr>
          <w:rFonts w:ascii="Times New Roman" w:hAnsi="Times New Roman"/>
          <w:lang w:val="fi-FI"/>
        </w:rPr>
        <w:t xml:space="preserve">Jeigu pasireiškė šalutinis poveikis, įskaitant šiame lapelyje nenurodytą, pasakykite gydytojui arba vaistininkui. </w:t>
      </w:r>
      <w:r w:rsidRPr="00235CCE">
        <w:rPr>
          <w:rFonts w:ascii="Times New Roman" w:hAnsi="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235CCE">
          <w:rPr>
            <w:rStyle w:val="Hipersaitas"/>
            <w:rFonts w:ascii="Times New Roman" w:hAnsi="Times New Roman"/>
          </w:rPr>
          <w:t>https://vapris.vvkt.lt/vvkt-web/public/nrv</w:t>
        </w:r>
      </w:hyperlink>
      <w:r w:rsidRPr="00235CCE">
        <w:rPr>
          <w:rFonts w:ascii="Times New Roman" w:hAnsi="Times New Roman"/>
        </w:rPr>
        <w:t xml:space="preserve"> arba užpildant Paciento pranešimo apie įtariamą nepageidaujamą reakciją (ĮNR) formą, kuri skelbiama </w:t>
      </w:r>
      <w:hyperlink r:id="rId6" w:history="1">
        <w:r w:rsidRPr="00235CCE">
          <w:rPr>
            <w:rStyle w:val="Hipersaitas"/>
            <w:rFonts w:ascii="Times New Roman" w:hAnsi="Times New Roman"/>
          </w:rPr>
          <w:t>https://www.vvkt.lt/index.php?4004286486</w:t>
        </w:r>
      </w:hyperlink>
      <w:r w:rsidRPr="00235CCE">
        <w:rPr>
          <w:rFonts w:ascii="Times New Roman" w:hAnsi="Times New Roman"/>
        </w:rPr>
        <w:t xml:space="preserve">, ir atsiunčiant elektroniniu paštu (adresu </w:t>
      </w:r>
      <w:hyperlink r:id="rId7" w:history="1">
        <w:r w:rsidRPr="00235CCE">
          <w:rPr>
            <w:rStyle w:val="Hipersaitas"/>
            <w:rFonts w:ascii="Times New Roman" w:hAnsi="Times New Roman"/>
          </w:rPr>
          <w:t>NepageidaujamaR@vvkt.lt</w:t>
        </w:r>
      </w:hyperlink>
      <w:r w:rsidRPr="00235CCE">
        <w:rPr>
          <w:rFonts w:ascii="Times New Roman" w:hAnsi="Times New Roman"/>
        </w:rPr>
        <w:t>) arba nemokamu telefonu 8 800 73 568. Pranešdami apie šalutinį poveikį galite mums padėti gauti daugiau informacijos apie šio vaisto saugumą.</w:t>
      </w:r>
    </w:p>
    <w:p w:rsidR="00717753" w:rsidRPr="009C775D" w:rsidRDefault="00717753" w:rsidP="00717753">
      <w:pPr>
        <w:tabs>
          <w:tab w:val="left" w:pos="567"/>
        </w:tabs>
        <w:spacing w:after="0" w:line="260" w:lineRule="exact"/>
        <w:rPr>
          <w:rFonts w:ascii="Times New Roman" w:hAnsi="Times New Roman"/>
        </w:rPr>
      </w:pPr>
    </w:p>
    <w:p w:rsidR="00717753" w:rsidRPr="009C775D" w:rsidRDefault="00717753" w:rsidP="00717753">
      <w:pPr>
        <w:tabs>
          <w:tab w:val="left" w:pos="567"/>
        </w:tabs>
        <w:spacing w:after="0" w:line="260" w:lineRule="exact"/>
        <w:rPr>
          <w:rFonts w:ascii="Times New Roman" w:hAnsi="Times New Roman"/>
        </w:rPr>
      </w:pPr>
    </w:p>
    <w:p w:rsidR="00717753" w:rsidRPr="009C775D" w:rsidRDefault="00717753" w:rsidP="00717753">
      <w:pPr>
        <w:keepNext/>
        <w:keepLines/>
        <w:tabs>
          <w:tab w:val="left" w:pos="567"/>
        </w:tabs>
        <w:spacing w:after="0" w:line="240" w:lineRule="auto"/>
        <w:outlineLvl w:val="2"/>
        <w:rPr>
          <w:rFonts w:ascii="Times New Roman" w:hAnsi="Times New Roman"/>
          <w:b/>
        </w:rPr>
      </w:pPr>
      <w:r w:rsidRPr="009C775D">
        <w:rPr>
          <w:rFonts w:ascii="Times New Roman" w:hAnsi="Times New Roman"/>
          <w:b/>
        </w:rPr>
        <w:t>5.</w:t>
      </w:r>
      <w:r w:rsidRPr="009C775D">
        <w:rPr>
          <w:rFonts w:ascii="Times New Roman" w:hAnsi="Times New Roman"/>
          <w:b/>
        </w:rPr>
        <w:tab/>
        <w:t xml:space="preserve">Kaip laikyti </w:t>
      </w:r>
      <w:proofErr w:type="spellStart"/>
      <w:r w:rsidRPr="009C775D">
        <w:rPr>
          <w:rFonts w:ascii="Times New Roman" w:hAnsi="Times New Roman"/>
          <w:b/>
        </w:rPr>
        <w:t>Dolait</w:t>
      </w:r>
      <w:proofErr w:type="spellEnd"/>
      <w:r w:rsidRPr="009C775D">
        <w:rPr>
          <w:rFonts w:ascii="Times New Roman" w:hAnsi="Times New Roman"/>
          <w:b/>
        </w:rPr>
        <w:t xml:space="preserve"> </w:t>
      </w:r>
    </w:p>
    <w:p w:rsidR="00717753" w:rsidRPr="009C775D" w:rsidRDefault="00717753" w:rsidP="00717753">
      <w:pPr>
        <w:numPr>
          <w:ilvl w:val="12"/>
          <w:numId w:val="0"/>
        </w:numPr>
        <w:tabs>
          <w:tab w:val="left" w:pos="567"/>
        </w:tabs>
        <w:spacing w:after="0" w:line="240" w:lineRule="auto"/>
        <w:ind w:right="-2"/>
        <w:rPr>
          <w:rFonts w:ascii="Times New Roman" w:hAnsi="Times New Roman"/>
        </w:rPr>
      </w:pPr>
    </w:p>
    <w:p w:rsidR="00717753" w:rsidRPr="009C775D" w:rsidRDefault="00717753" w:rsidP="00717753">
      <w:pPr>
        <w:numPr>
          <w:ilvl w:val="12"/>
          <w:numId w:val="0"/>
        </w:numPr>
        <w:tabs>
          <w:tab w:val="left" w:pos="567"/>
        </w:tabs>
        <w:spacing w:after="0" w:line="240" w:lineRule="auto"/>
        <w:ind w:right="-2"/>
        <w:rPr>
          <w:rFonts w:ascii="Times New Roman" w:hAnsi="Times New Roman"/>
        </w:rPr>
      </w:pPr>
      <w:r w:rsidRPr="009C775D">
        <w:rPr>
          <w:rFonts w:ascii="Times New Roman" w:hAnsi="Times New Roman"/>
        </w:rPr>
        <w:t>Šį vaistą laikykite vaikams nepastebimoje ir nepasiekiamoje vietoje.</w:t>
      </w:r>
    </w:p>
    <w:p w:rsidR="00717753" w:rsidRPr="009C775D" w:rsidRDefault="00717753" w:rsidP="00717753">
      <w:pPr>
        <w:tabs>
          <w:tab w:val="left" w:pos="567"/>
        </w:tabs>
        <w:spacing w:after="0" w:line="240" w:lineRule="auto"/>
        <w:rPr>
          <w:rFonts w:ascii="Times New Roman" w:hAnsi="Times New Roman"/>
          <w:color w:val="0D0D0D"/>
        </w:rPr>
      </w:pPr>
    </w:p>
    <w:p w:rsidR="00717753" w:rsidRPr="009C775D" w:rsidRDefault="00717753" w:rsidP="00717753">
      <w:pPr>
        <w:tabs>
          <w:tab w:val="left" w:pos="567"/>
        </w:tabs>
        <w:spacing w:after="0" w:line="240" w:lineRule="auto"/>
        <w:rPr>
          <w:rFonts w:ascii="Times New Roman" w:hAnsi="Times New Roman"/>
          <w:color w:val="0D0D0D"/>
        </w:rPr>
      </w:pPr>
      <w:r w:rsidRPr="009C775D">
        <w:rPr>
          <w:rFonts w:ascii="Times New Roman" w:hAnsi="Times New Roman"/>
          <w:color w:val="0D0D0D"/>
        </w:rPr>
        <w:t xml:space="preserve">Tablečių </w:t>
      </w:r>
      <w:proofErr w:type="spellStart"/>
      <w:r w:rsidRPr="009C775D">
        <w:rPr>
          <w:rFonts w:ascii="Times New Roman" w:hAnsi="Times New Roman"/>
          <w:color w:val="0D0D0D"/>
        </w:rPr>
        <w:t>talpyklę</w:t>
      </w:r>
      <w:proofErr w:type="spellEnd"/>
      <w:r w:rsidRPr="009C775D">
        <w:rPr>
          <w:rFonts w:ascii="Times New Roman" w:hAnsi="Times New Roman"/>
          <w:color w:val="0D0D0D"/>
        </w:rPr>
        <w:t xml:space="preserve"> laikyti išorinėje dėžutėje, kad vaistas būtų apsaugotas nuo šviesos.</w:t>
      </w:r>
    </w:p>
    <w:p w:rsidR="00717753" w:rsidRDefault="00717753" w:rsidP="00717753">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val="fi-FI"/>
        </w:rPr>
      </w:pPr>
      <w:r>
        <w:rPr>
          <w:rFonts w:ascii="Times New Roman" w:hAnsi="Times New Roman"/>
          <w:lang w:val="fi-FI"/>
        </w:rPr>
        <w:t xml:space="preserve">Šio vaisto laikymui specialių temperatūros sąlygų nereikalaujama. </w:t>
      </w:r>
    </w:p>
    <w:p w:rsidR="00717753" w:rsidRDefault="00717753" w:rsidP="00717753">
      <w:pPr>
        <w:numPr>
          <w:ilvl w:val="12"/>
          <w:numId w:val="0"/>
        </w:numPr>
        <w:tabs>
          <w:tab w:val="left" w:pos="567"/>
        </w:tabs>
        <w:spacing w:after="0" w:line="240" w:lineRule="auto"/>
        <w:ind w:right="-2"/>
        <w:rPr>
          <w:rFonts w:ascii="Times New Roman" w:hAnsi="Times New Roman"/>
          <w:lang w:val="fi-FI"/>
        </w:rPr>
      </w:pPr>
    </w:p>
    <w:p w:rsidR="00717753" w:rsidRDefault="00717753" w:rsidP="00717753">
      <w:pPr>
        <w:numPr>
          <w:ilvl w:val="12"/>
          <w:numId w:val="0"/>
        </w:numPr>
        <w:tabs>
          <w:tab w:val="left" w:pos="567"/>
        </w:tabs>
        <w:spacing w:after="0" w:line="240" w:lineRule="auto"/>
        <w:ind w:right="-2"/>
        <w:rPr>
          <w:rFonts w:ascii="Times New Roman" w:hAnsi="Times New Roman"/>
          <w:lang w:val="fi-FI"/>
        </w:rPr>
      </w:pPr>
      <w:r>
        <w:rPr>
          <w:rFonts w:ascii="Times New Roman" w:hAnsi="Times New Roman"/>
          <w:lang w:val="fi-FI"/>
        </w:rPr>
        <w:t>Ant dėžutės  ir talpyklės po „EXP“ arba „Tinka iki“ nurodytam tinkamumo laikui pasibaigus, šio vaisto vartoti negalima. Vaistas tinkamas vartoti iki paskutinės nurodyto mėnesio dienos.</w:t>
      </w:r>
    </w:p>
    <w:p w:rsidR="00717753" w:rsidRDefault="00717753" w:rsidP="00717753">
      <w:pPr>
        <w:numPr>
          <w:ilvl w:val="12"/>
          <w:numId w:val="0"/>
        </w:numPr>
        <w:tabs>
          <w:tab w:val="left" w:pos="567"/>
        </w:tabs>
        <w:spacing w:after="0" w:line="240" w:lineRule="auto"/>
        <w:ind w:right="-2"/>
        <w:rPr>
          <w:rFonts w:ascii="Times New Roman" w:hAnsi="Times New Roman"/>
          <w:lang w:val="fi-FI"/>
        </w:rPr>
      </w:pPr>
    </w:p>
    <w:p w:rsidR="00717753" w:rsidRDefault="00717753" w:rsidP="00717753">
      <w:pPr>
        <w:numPr>
          <w:ilvl w:val="12"/>
          <w:numId w:val="0"/>
        </w:numPr>
        <w:tabs>
          <w:tab w:val="left" w:pos="567"/>
        </w:tabs>
        <w:spacing w:after="0" w:line="240" w:lineRule="auto"/>
        <w:ind w:right="-2"/>
        <w:rPr>
          <w:rFonts w:ascii="Times New Roman" w:hAnsi="Times New Roman"/>
          <w:i/>
          <w:lang w:val="fi-FI"/>
        </w:rPr>
      </w:pPr>
      <w:r>
        <w:rPr>
          <w:rFonts w:ascii="Times New Roman" w:hAnsi="Times New Roman"/>
          <w:lang w:val="fi-FI"/>
        </w:rPr>
        <w:t>Vaistų negalima išmesti į kanalizaciją arba su buitinėmis atliekomis. Kaip išmesti nereikalingus vaistus, klauskite vaistininko. Šios priemonės padės apsaugoti aplinką.</w:t>
      </w:r>
    </w:p>
    <w:p w:rsidR="00717753" w:rsidRDefault="00717753" w:rsidP="00717753">
      <w:pPr>
        <w:numPr>
          <w:ilvl w:val="12"/>
          <w:numId w:val="0"/>
        </w:numPr>
        <w:tabs>
          <w:tab w:val="left" w:pos="567"/>
        </w:tabs>
        <w:spacing w:after="0" w:line="240" w:lineRule="auto"/>
        <w:ind w:right="-2"/>
        <w:rPr>
          <w:rFonts w:ascii="Times New Roman" w:hAnsi="Times New Roman"/>
          <w:lang w:val="fi-FI"/>
        </w:rPr>
      </w:pPr>
    </w:p>
    <w:p w:rsidR="00717753" w:rsidRDefault="00717753" w:rsidP="00717753">
      <w:pPr>
        <w:numPr>
          <w:ilvl w:val="12"/>
          <w:numId w:val="0"/>
        </w:numPr>
        <w:tabs>
          <w:tab w:val="left" w:pos="567"/>
        </w:tabs>
        <w:spacing w:after="0" w:line="240" w:lineRule="auto"/>
        <w:ind w:right="-2"/>
        <w:rPr>
          <w:rFonts w:ascii="Times New Roman" w:hAnsi="Times New Roman"/>
          <w:lang w:val="fi-FI"/>
        </w:rPr>
      </w:pPr>
    </w:p>
    <w:p w:rsidR="00717753" w:rsidRDefault="00717753" w:rsidP="00717753">
      <w:pPr>
        <w:keepNext/>
        <w:keepLines/>
        <w:tabs>
          <w:tab w:val="left" w:pos="567"/>
        </w:tabs>
        <w:spacing w:after="0" w:line="240" w:lineRule="auto"/>
        <w:outlineLvl w:val="2"/>
        <w:rPr>
          <w:rFonts w:ascii="Times New Roman" w:hAnsi="Times New Roman"/>
          <w:b/>
          <w:lang w:val="fi-FI"/>
        </w:rPr>
      </w:pPr>
      <w:r>
        <w:rPr>
          <w:rFonts w:ascii="Times New Roman" w:hAnsi="Times New Roman"/>
          <w:b/>
          <w:lang w:val="fi-FI"/>
        </w:rPr>
        <w:t>6.</w:t>
      </w:r>
      <w:r>
        <w:rPr>
          <w:rFonts w:ascii="Times New Roman" w:hAnsi="Times New Roman"/>
          <w:lang w:val="fi-FI"/>
        </w:rPr>
        <w:tab/>
      </w:r>
      <w:r>
        <w:rPr>
          <w:rFonts w:ascii="Times New Roman" w:hAnsi="Times New Roman"/>
          <w:b/>
          <w:lang w:val="fi-FI"/>
        </w:rPr>
        <w:t>Pakuotės turinys ir kita informacija</w:t>
      </w:r>
    </w:p>
    <w:p w:rsidR="00717753" w:rsidRDefault="00717753" w:rsidP="00717753">
      <w:pPr>
        <w:numPr>
          <w:ilvl w:val="12"/>
          <w:numId w:val="0"/>
        </w:numPr>
        <w:tabs>
          <w:tab w:val="left" w:pos="567"/>
        </w:tabs>
        <w:spacing w:after="0" w:line="240" w:lineRule="auto"/>
        <w:rPr>
          <w:rFonts w:ascii="Times New Roman" w:hAnsi="Times New Roman"/>
          <w:lang w:val="fi-FI"/>
        </w:rPr>
      </w:pPr>
    </w:p>
    <w:p w:rsidR="00717753" w:rsidRDefault="00717753" w:rsidP="00717753">
      <w:pPr>
        <w:keepNext/>
        <w:tabs>
          <w:tab w:val="left" w:pos="567"/>
        </w:tabs>
        <w:spacing w:after="0" w:line="260" w:lineRule="exact"/>
        <w:jc w:val="both"/>
        <w:outlineLvl w:val="3"/>
        <w:rPr>
          <w:rFonts w:ascii="Times New Roman" w:hAnsi="Times New Roman"/>
          <w:b/>
          <w:lang w:val="fi-FI"/>
        </w:rPr>
      </w:pPr>
      <w:r>
        <w:rPr>
          <w:rFonts w:ascii="Times New Roman" w:hAnsi="Times New Roman"/>
          <w:b/>
          <w:lang w:val="fi-FI"/>
        </w:rPr>
        <w:t xml:space="preserve">Dolait  sudėtis </w:t>
      </w:r>
    </w:p>
    <w:p w:rsidR="00717753" w:rsidRDefault="00717753" w:rsidP="00717753">
      <w:pPr>
        <w:keepNext/>
        <w:tabs>
          <w:tab w:val="left" w:pos="567"/>
        </w:tabs>
        <w:spacing w:after="0" w:line="260" w:lineRule="exact"/>
        <w:jc w:val="both"/>
        <w:outlineLvl w:val="3"/>
        <w:rPr>
          <w:rFonts w:ascii="Times New Roman" w:eastAsia="Times New Roman" w:hAnsi="Times New Roman" w:cs="Times New Roman"/>
          <w:b/>
          <w:bCs/>
          <w:snapToGrid w:val="0"/>
          <w:szCs w:val="28"/>
          <w:lang w:val="fi-FI" w:eastAsia="x-none"/>
        </w:rPr>
      </w:pPr>
    </w:p>
    <w:p w:rsidR="00717753" w:rsidRDefault="00717753" w:rsidP="00717753">
      <w:pPr>
        <w:pStyle w:val="Sraopastraipa"/>
        <w:numPr>
          <w:ilvl w:val="0"/>
          <w:numId w:val="10"/>
        </w:numPr>
        <w:tabs>
          <w:tab w:val="left" w:pos="567"/>
        </w:tabs>
        <w:spacing w:after="0" w:line="240" w:lineRule="auto"/>
        <w:rPr>
          <w:rFonts w:ascii="Times New Roman" w:hAnsi="Times New Roman"/>
          <w:lang w:val="fi-FI"/>
        </w:rPr>
      </w:pPr>
      <w:r>
        <w:rPr>
          <w:rFonts w:ascii="Times New Roman" w:eastAsia="Times New Roman" w:hAnsi="Times New Roman" w:cs="Times New Roman"/>
          <w:noProof/>
          <w:snapToGrid w:val="0"/>
          <w:szCs w:val="24"/>
          <w:lang w:val="fi-FI"/>
        </w:rPr>
        <w:tab/>
      </w:r>
      <w:r>
        <w:rPr>
          <w:rFonts w:ascii="Times New Roman" w:hAnsi="Times New Roman"/>
          <w:lang w:val="fi-FI"/>
        </w:rPr>
        <w:t xml:space="preserve">Veiklioji </w:t>
      </w:r>
      <w:r>
        <w:rPr>
          <w:rFonts w:ascii="Times New Roman" w:eastAsia="Times New Roman" w:hAnsi="Times New Roman" w:cs="Times New Roman"/>
          <w:noProof/>
          <w:snapToGrid w:val="0"/>
          <w:szCs w:val="24"/>
          <w:lang w:val="fi-FI"/>
        </w:rPr>
        <w:t xml:space="preserve">(-sios) </w:t>
      </w:r>
      <w:r>
        <w:rPr>
          <w:rFonts w:ascii="Times New Roman" w:hAnsi="Times New Roman"/>
          <w:lang w:val="fi-FI"/>
        </w:rPr>
        <w:t xml:space="preserve">medžiaga </w:t>
      </w:r>
      <w:r>
        <w:rPr>
          <w:rFonts w:ascii="Times New Roman" w:eastAsia="Times New Roman" w:hAnsi="Times New Roman" w:cs="Times New Roman"/>
          <w:noProof/>
          <w:snapToGrid w:val="0"/>
          <w:szCs w:val="24"/>
          <w:lang w:val="fi-FI"/>
        </w:rPr>
        <w:t xml:space="preserve">(-os) </w:t>
      </w:r>
      <w:r>
        <w:rPr>
          <w:rFonts w:ascii="Times New Roman" w:hAnsi="Times New Roman"/>
          <w:lang w:val="fi-FI"/>
        </w:rPr>
        <w:t>yra etodolakas. Vienoje tabletėje yra 200 mg arba 300 mg etodolako.</w:t>
      </w:r>
    </w:p>
    <w:p w:rsidR="00717753" w:rsidRDefault="00717753" w:rsidP="00717753">
      <w:pPr>
        <w:pStyle w:val="Sraopastraipa"/>
        <w:numPr>
          <w:ilvl w:val="0"/>
          <w:numId w:val="10"/>
        </w:numPr>
        <w:tabs>
          <w:tab w:val="left" w:pos="567"/>
        </w:tabs>
        <w:spacing w:after="0" w:line="240" w:lineRule="auto"/>
        <w:rPr>
          <w:rFonts w:ascii="Times New Roman" w:hAnsi="Times New Roman"/>
          <w:lang w:val="fi-FI"/>
        </w:rPr>
      </w:pPr>
      <w:r>
        <w:rPr>
          <w:rFonts w:ascii="Times New Roman" w:hAnsi="Times New Roman" w:cs="Times New Roman"/>
          <w:noProof/>
          <w:snapToGrid w:val="0"/>
          <w:lang w:val="fi-FI"/>
        </w:rPr>
        <w:tab/>
        <w:t>Pagalbinė</w:t>
      </w:r>
      <w:r>
        <w:rPr>
          <w:rFonts w:ascii="Times New Roman" w:eastAsia="Times New Roman" w:hAnsi="Times New Roman" w:cs="Times New Roman"/>
          <w:noProof/>
          <w:snapToGrid w:val="0"/>
          <w:szCs w:val="24"/>
          <w:lang w:val="fi-FI"/>
        </w:rPr>
        <w:t xml:space="preserve"> (-ė</w:t>
      </w:r>
      <w:r>
        <w:rPr>
          <w:rFonts w:ascii="Times New Roman" w:hAnsi="Times New Roman" w:cs="Times New Roman"/>
          <w:noProof/>
          <w:snapToGrid w:val="0"/>
          <w:lang w:val="fi-FI"/>
        </w:rPr>
        <w:t>s</w:t>
      </w:r>
      <w:r>
        <w:rPr>
          <w:rFonts w:ascii="Times New Roman" w:eastAsia="Times New Roman" w:hAnsi="Times New Roman" w:cs="Times New Roman"/>
          <w:noProof/>
          <w:snapToGrid w:val="0"/>
          <w:szCs w:val="24"/>
          <w:lang w:val="fi-FI"/>
        </w:rPr>
        <w:t>)</w:t>
      </w:r>
      <w:r>
        <w:rPr>
          <w:rFonts w:ascii="Times New Roman" w:hAnsi="Times New Roman" w:cs="Times New Roman"/>
          <w:noProof/>
          <w:snapToGrid w:val="0"/>
          <w:lang w:val="fi-FI"/>
        </w:rPr>
        <w:t xml:space="preserve"> medžiag</w:t>
      </w:r>
      <w:r>
        <w:rPr>
          <w:rFonts w:ascii="Times New Roman" w:eastAsia="Times New Roman" w:hAnsi="Times New Roman" w:cs="Times New Roman"/>
          <w:noProof/>
          <w:snapToGrid w:val="0"/>
          <w:szCs w:val="24"/>
          <w:lang w:val="fi-FI"/>
        </w:rPr>
        <w:t>a (-</w:t>
      </w:r>
      <w:r>
        <w:rPr>
          <w:rFonts w:ascii="Times New Roman" w:hAnsi="Times New Roman" w:cs="Times New Roman"/>
          <w:noProof/>
          <w:snapToGrid w:val="0"/>
          <w:lang w:val="fi-FI"/>
        </w:rPr>
        <w:t>os</w:t>
      </w:r>
      <w:r>
        <w:rPr>
          <w:rFonts w:ascii="Times New Roman" w:eastAsia="Times New Roman" w:hAnsi="Times New Roman" w:cs="Times New Roman"/>
          <w:noProof/>
          <w:snapToGrid w:val="0"/>
          <w:szCs w:val="24"/>
          <w:lang w:val="fi-FI"/>
        </w:rPr>
        <w:t>)</w:t>
      </w:r>
      <w:r>
        <w:rPr>
          <w:rFonts w:ascii="Times New Roman" w:hAnsi="Times New Roman" w:cs="Times New Roman"/>
          <w:noProof/>
          <w:snapToGrid w:val="0"/>
          <w:lang w:val="fi-FI"/>
        </w:rPr>
        <w:t>.</w:t>
      </w:r>
      <w:r>
        <w:rPr>
          <w:rFonts w:ascii="Times New Roman" w:hAnsi="Times New Roman"/>
          <w:lang w:val="fi-FI"/>
        </w:rPr>
        <w:t xml:space="preserve"> Tabletės branduolys: mikrokristalinė celiuliozė, laktozė monohidratas, povidonas, karboksimetilkrakmolo A natrio druska, magnio stearatas.</w:t>
      </w:r>
    </w:p>
    <w:p w:rsidR="00717753" w:rsidRDefault="00717753" w:rsidP="00717753">
      <w:pPr>
        <w:tabs>
          <w:tab w:val="left" w:pos="567"/>
        </w:tabs>
        <w:spacing w:after="0" w:line="240" w:lineRule="auto"/>
        <w:rPr>
          <w:rFonts w:ascii="Times New Roman" w:hAnsi="Times New Roman"/>
          <w:i/>
          <w:lang w:val="fi-FI"/>
        </w:rPr>
      </w:pPr>
    </w:p>
    <w:p w:rsidR="00717753" w:rsidRDefault="00717753" w:rsidP="00717753">
      <w:pPr>
        <w:tabs>
          <w:tab w:val="left" w:pos="567"/>
        </w:tabs>
        <w:spacing w:after="0" w:line="240" w:lineRule="auto"/>
        <w:rPr>
          <w:rFonts w:ascii="Times New Roman" w:hAnsi="Times New Roman"/>
          <w:lang w:val="fi-FI"/>
        </w:rPr>
      </w:pPr>
      <w:r>
        <w:rPr>
          <w:rFonts w:ascii="Times New Roman" w:hAnsi="Times New Roman"/>
          <w:lang w:val="fi-FI"/>
        </w:rPr>
        <w:t>Tabletės plėvelė (200 mg). Opadry II 85F38197 geltonasis: polivinilo alkoholis, titano dioksidas (E171), makrogolis, talkas, geltonasis geležies oksidas (E172), raudonasis geležies oksidas (E172).</w:t>
      </w:r>
    </w:p>
    <w:p w:rsidR="00717753" w:rsidRDefault="00717753" w:rsidP="00717753">
      <w:pPr>
        <w:tabs>
          <w:tab w:val="left" w:pos="567"/>
        </w:tabs>
        <w:spacing w:after="0" w:line="240" w:lineRule="auto"/>
        <w:rPr>
          <w:rFonts w:ascii="Times New Roman" w:hAnsi="Times New Roman"/>
          <w:lang w:val="fi-FI"/>
        </w:rPr>
      </w:pPr>
    </w:p>
    <w:p w:rsidR="00717753" w:rsidRDefault="00717753" w:rsidP="00717753">
      <w:pPr>
        <w:tabs>
          <w:tab w:val="left" w:pos="567"/>
        </w:tabs>
        <w:spacing w:after="0" w:line="240" w:lineRule="auto"/>
        <w:rPr>
          <w:rFonts w:ascii="Times New Roman" w:hAnsi="Times New Roman"/>
          <w:lang w:val="fi-FI"/>
        </w:rPr>
      </w:pPr>
      <w:r>
        <w:rPr>
          <w:rFonts w:ascii="Times New Roman" w:hAnsi="Times New Roman"/>
          <w:lang w:val="fi-FI"/>
        </w:rPr>
        <w:t xml:space="preserve">Tabletės plėvelė (300 mg). Opadry II 85F265008 rudasis: </w:t>
      </w:r>
    </w:p>
    <w:p w:rsidR="00717753" w:rsidRDefault="00717753" w:rsidP="00717753">
      <w:pPr>
        <w:tabs>
          <w:tab w:val="left" w:pos="567"/>
        </w:tabs>
        <w:spacing w:after="0" w:line="240" w:lineRule="auto"/>
        <w:rPr>
          <w:rFonts w:ascii="Times New Roman" w:hAnsi="Times New Roman"/>
          <w:lang w:val="fi-FI"/>
        </w:rPr>
      </w:pPr>
      <w:r>
        <w:rPr>
          <w:rFonts w:ascii="Times New Roman" w:hAnsi="Times New Roman"/>
          <w:lang w:val="fi-FI"/>
        </w:rPr>
        <w:t>polivinilo alkoholis, titano dioksidas (E171), makrogolis, talkas, geltonasis geležies oksidas (E172), raudonasis geležies oksidas (E172), juodasis geležies oksidas (E172).</w:t>
      </w:r>
    </w:p>
    <w:p w:rsidR="00717753" w:rsidRDefault="00717753" w:rsidP="00717753">
      <w:pPr>
        <w:numPr>
          <w:ilvl w:val="12"/>
          <w:numId w:val="0"/>
        </w:numPr>
        <w:tabs>
          <w:tab w:val="left" w:pos="567"/>
        </w:tabs>
        <w:spacing w:after="0" w:line="240" w:lineRule="auto"/>
        <w:ind w:right="-2"/>
        <w:rPr>
          <w:rFonts w:ascii="Times New Roman" w:hAnsi="Times New Roman"/>
          <w:lang w:val="fi-FI"/>
        </w:rPr>
      </w:pPr>
    </w:p>
    <w:p w:rsidR="00717753" w:rsidRDefault="00717753" w:rsidP="00717753">
      <w:pPr>
        <w:keepNext/>
        <w:tabs>
          <w:tab w:val="left" w:pos="567"/>
        </w:tabs>
        <w:spacing w:after="0" w:line="260" w:lineRule="exact"/>
        <w:jc w:val="both"/>
        <w:outlineLvl w:val="3"/>
        <w:rPr>
          <w:rFonts w:ascii="Times New Roman" w:hAnsi="Times New Roman"/>
          <w:b/>
          <w:lang w:val="fi-FI"/>
        </w:rPr>
      </w:pPr>
      <w:r>
        <w:rPr>
          <w:rFonts w:ascii="Times New Roman" w:hAnsi="Times New Roman"/>
          <w:b/>
          <w:lang w:val="fi-FI"/>
        </w:rPr>
        <w:t>Dolait išvaizda ir kiekis pakuotėje</w:t>
      </w:r>
    </w:p>
    <w:p w:rsidR="00717753" w:rsidRDefault="00717753" w:rsidP="00717753">
      <w:pPr>
        <w:tabs>
          <w:tab w:val="left" w:pos="567"/>
        </w:tabs>
        <w:spacing w:after="0" w:line="240" w:lineRule="auto"/>
        <w:rPr>
          <w:rFonts w:ascii="Times New Roman" w:hAnsi="Times New Roman"/>
          <w:lang w:val="fi-FI"/>
        </w:rPr>
      </w:pPr>
      <w:r>
        <w:rPr>
          <w:rFonts w:ascii="Times New Roman" w:hAnsi="Times New Roman"/>
          <w:lang w:val="fi-FI"/>
        </w:rPr>
        <w:t>Tabletės supakuotos apvaliose didelio tankio polietileno (DTPE) tablečių talpyklėse su užsukamu polipropileniniu (PP) dangteliu. Kartoninėje dėžutėje yra viena tablečių talpyklė, kurioje yra 20 ar 60 tablečių, arba dvi tablečių talpyklės po 60 tablečių.</w:t>
      </w:r>
    </w:p>
    <w:p w:rsidR="00717753" w:rsidRDefault="00717753" w:rsidP="00717753">
      <w:pPr>
        <w:tabs>
          <w:tab w:val="left" w:pos="567"/>
        </w:tabs>
        <w:spacing w:after="0" w:line="240" w:lineRule="auto"/>
        <w:rPr>
          <w:rFonts w:ascii="Times New Roman" w:hAnsi="Times New Roman"/>
          <w:lang w:val="fi-FI"/>
        </w:rPr>
      </w:pPr>
      <w:r>
        <w:rPr>
          <w:rFonts w:ascii="Times New Roman" w:hAnsi="Times New Roman"/>
          <w:lang w:val="fi-FI"/>
        </w:rPr>
        <w:t>Gali būti tiekiamos ne visų dydžių pakuotės.</w:t>
      </w:r>
    </w:p>
    <w:p w:rsidR="00717753" w:rsidRDefault="00717753" w:rsidP="00717753">
      <w:pPr>
        <w:numPr>
          <w:ilvl w:val="12"/>
          <w:numId w:val="0"/>
        </w:numPr>
        <w:tabs>
          <w:tab w:val="left" w:pos="567"/>
        </w:tabs>
        <w:spacing w:after="0" w:line="240" w:lineRule="auto"/>
        <w:ind w:right="-2"/>
        <w:rPr>
          <w:rFonts w:ascii="Times New Roman" w:hAnsi="Times New Roman"/>
          <w:lang w:val="fi-FI"/>
        </w:rPr>
      </w:pPr>
    </w:p>
    <w:p w:rsidR="00717753" w:rsidRDefault="00717753" w:rsidP="00717753">
      <w:pPr>
        <w:keepNext/>
        <w:tabs>
          <w:tab w:val="left" w:pos="567"/>
        </w:tabs>
        <w:spacing w:after="0" w:line="260" w:lineRule="exact"/>
        <w:jc w:val="both"/>
        <w:outlineLvl w:val="3"/>
        <w:rPr>
          <w:rFonts w:ascii="Times New Roman" w:hAnsi="Times New Roman"/>
          <w:b/>
          <w:lang w:val="fi-FI"/>
        </w:rPr>
      </w:pPr>
      <w:r>
        <w:rPr>
          <w:rFonts w:ascii="Times New Roman" w:hAnsi="Times New Roman"/>
          <w:b/>
          <w:lang w:val="fi-FI"/>
        </w:rPr>
        <w:t xml:space="preserve">Registruotojas </w:t>
      </w:r>
    </w:p>
    <w:p w:rsidR="00717753" w:rsidRDefault="00717753" w:rsidP="00717753">
      <w:pPr>
        <w:numPr>
          <w:ilvl w:val="12"/>
          <w:numId w:val="0"/>
        </w:numPr>
        <w:tabs>
          <w:tab w:val="left" w:pos="567"/>
        </w:tabs>
        <w:spacing w:after="0" w:line="240" w:lineRule="auto"/>
        <w:ind w:right="-2"/>
        <w:rPr>
          <w:rFonts w:ascii="Times New Roman" w:hAnsi="Times New Roman"/>
          <w:lang w:val="fi-FI"/>
        </w:rPr>
      </w:pPr>
      <w:r>
        <w:rPr>
          <w:rFonts w:ascii="Times New Roman" w:hAnsi="Times New Roman"/>
          <w:lang w:val="fi-FI"/>
        </w:rPr>
        <w:t xml:space="preserve">SIA Ingen Pharma </w:t>
      </w:r>
    </w:p>
    <w:p w:rsidR="00717753" w:rsidRDefault="00717753" w:rsidP="00717753">
      <w:pPr>
        <w:numPr>
          <w:ilvl w:val="12"/>
          <w:numId w:val="0"/>
        </w:numPr>
        <w:tabs>
          <w:tab w:val="left" w:pos="567"/>
        </w:tabs>
        <w:spacing w:after="0" w:line="240" w:lineRule="auto"/>
        <w:ind w:right="-2"/>
        <w:rPr>
          <w:rFonts w:ascii="Times New Roman" w:hAnsi="Times New Roman"/>
          <w:lang w:val="fi-FI"/>
        </w:rPr>
      </w:pPr>
      <w:r>
        <w:rPr>
          <w:rFonts w:ascii="Times New Roman" w:hAnsi="Times New Roman"/>
          <w:lang w:val="fi-FI"/>
        </w:rPr>
        <w:t xml:space="preserve">Kārļa Ulmaņa gatve 119, Mārupe </w:t>
      </w:r>
    </w:p>
    <w:p w:rsidR="00717753" w:rsidRDefault="00717753" w:rsidP="00717753">
      <w:pPr>
        <w:numPr>
          <w:ilvl w:val="12"/>
          <w:numId w:val="0"/>
        </w:numPr>
        <w:tabs>
          <w:tab w:val="left" w:pos="567"/>
        </w:tabs>
        <w:spacing w:after="0" w:line="240" w:lineRule="auto"/>
        <w:ind w:right="-2"/>
        <w:rPr>
          <w:rFonts w:ascii="Times New Roman" w:hAnsi="Times New Roman"/>
          <w:lang w:val="en-US"/>
        </w:rPr>
      </w:pPr>
      <w:r>
        <w:rPr>
          <w:rFonts w:ascii="Times New Roman" w:hAnsi="Times New Roman"/>
          <w:lang w:val="en-US"/>
        </w:rPr>
        <w:t xml:space="preserve">LV-2167, </w:t>
      </w:r>
      <w:proofErr w:type="spellStart"/>
      <w:r>
        <w:rPr>
          <w:rFonts w:ascii="Times New Roman" w:hAnsi="Times New Roman"/>
          <w:lang w:val="en-US"/>
        </w:rPr>
        <w:t>Rīga</w:t>
      </w:r>
      <w:proofErr w:type="spellEnd"/>
      <w:r>
        <w:rPr>
          <w:rFonts w:ascii="Times New Roman" w:hAnsi="Times New Roman"/>
          <w:lang w:val="en-US"/>
        </w:rPr>
        <w:t xml:space="preserve"> </w:t>
      </w:r>
    </w:p>
    <w:p w:rsidR="00717753" w:rsidRDefault="00717753" w:rsidP="00717753">
      <w:pPr>
        <w:numPr>
          <w:ilvl w:val="12"/>
          <w:numId w:val="0"/>
        </w:numPr>
        <w:tabs>
          <w:tab w:val="left" w:pos="567"/>
        </w:tabs>
        <w:spacing w:after="0" w:line="240" w:lineRule="auto"/>
        <w:ind w:right="-2"/>
        <w:rPr>
          <w:rFonts w:ascii="Times New Roman" w:hAnsi="Times New Roman"/>
          <w:lang w:val="en-US"/>
        </w:rPr>
      </w:pPr>
      <w:proofErr w:type="spellStart"/>
      <w:r>
        <w:rPr>
          <w:rFonts w:ascii="Times New Roman" w:hAnsi="Times New Roman"/>
          <w:lang w:val="en-US"/>
        </w:rPr>
        <w:t>Latvija</w:t>
      </w:r>
      <w:proofErr w:type="spellEnd"/>
    </w:p>
    <w:p w:rsidR="00717753" w:rsidRDefault="00717753" w:rsidP="00717753">
      <w:pPr>
        <w:numPr>
          <w:ilvl w:val="12"/>
          <w:numId w:val="0"/>
        </w:numPr>
        <w:tabs>
          <w:tab w:val="left" w:pos="567"/>
        </w:tabs>
        <w:spacing w:after="0" w:line="240" w:lineRule="auto"/>
        <w:ind w:right="-2"/>
        <w:rPr>
          <w:rFonts w:ascii="Times New Roman" w:hAnsi="Times New Roman"/>
          <w:lang w:val="en-US"/>
        </w:rPr>
      </w:pPr>
    </w:p>
    <w:p w:rsidR="00717753" w:rsidRDefault="00717753" w:rsidP="00717753">
      <w:pPr>
        <w:numPr>
          <w:ilvl w:val="12"/>
          <w:numId w:val="0"/>
        </w:numPr>
        <w:tabs>
          <w:tab w:val="left" w:pos="567"/>
        </w:tabs>
        <w:spacing w:after="0" w:line="240" w:lineRule="auto"/>
        <w:ind w:right="-2"/>
        <w:rPr>
          <w:rFonts w:ascii="Times New Roman" w:hAnsi="Times New Roman"/>
          <w:b/>
          <w:lang w:val="en-US"/>
        </w:rPr>
      </w:pPr>
      <w:proofErr w:type="spellStart"/>
      <w:r>
        <w:rPr>
          <w:rFonts w:ascii="Times New Roman" w:hAnsi="Times New Roman"/>
          <w:b/>
          <w:lang w:val="en-US"/>
        </w:rPr>
        <w:t>Gamintojas</w:t>
      </w:r>
      <w:proofErr w:type="spellEnd"/>
    </w:p>
    <w:p w:rsidR="00717753" w:rsidRDefault="00717753" w:rsidP="00717753">
      <w:pPr>
        <w:tabs>
          <w:tab w:val="left" w:pos="567"/>
        </w:tabs>
        <w:spacing w:after="0" w:line="260" w:lineRule="exact"/>
        <w:rPr>
          <w:rFonts w:ascii="Times New Roman" w:eastAsia="Times New Roman" w:hAnsi="Times New Roman" w:cs="Times New Roman"/>
          <w:snapToGrid w:val="0"/>
          <w:szCs w:val="20"/>
        </w:rPr>
      </w:pPr>
      <w:proofErr w:type="spellStart"/>
      <w:r>
        <w:rPr>
          <w:rFonts w:ascii="Times New Roman" w:eastAsia="Times New Roman" w:hAnsi="Times New Roman" w:cs="Times New Roman"/>
          <w:snapToGrid w:val="0"/>
          <w:szCs w:val="20"/>
        </w:rPr>
        <w:t>Laboratorium</w:t>
      </w:r>
      <w:proofErr w:type="spellEnd"/>
      <w:r>
        <w:rPr>
          <w:rFonts w:ascii="Times New Roman" w:eastAsia="Times New Roman" w:hAnsi="Times New Roman" w:cs="Times New Roman"/>
          <w:snapToGrid w:val="0"/>
          <w:szCs w:val="20"/>
        </w:rPr>
        <w:t xml:space="preserve"> </w:t>
      </w:r>
      <w:proofErr w:type="spellStart"/>
      <w:r>
        <w:rPr>
          <w:rFonts w:ascii="Times New Roman" w:eastAsia="Times New Roman" w:hAnsi="Times New Roman" w:cs="Times New Roman"/>
          <w:snapToGrid w:val="0"/>
          <w:szCs w:val="20"/>
        </w:rPr>
        <w:t>Sanitatis</w:t>
      </w:r>
      <w:proofErr w:type="spellEnd"/>
      <w:r>
        <w:rPr>
          <w:rFonts w:ascii="Times New Roman" w:eastAsia="Times New Roman" w:hAnsi="Times New Roman" w:cs="Times New Roman"/>
          <w:snapToGrid w:val="0"/>
          <w:szCs w:val="20"/>
        </w:rPr>
        <w:t>, S.L.</w:t>
      </w:r>
    </w:p>
    <w:p w:rsidR="00717753" w:rsidRDefault="00717753" w:rsidP="00717753">
      <w:pPr>
        <w:tabs>
          <w:tab w:val="left" w:pos="567"/>
        </w:tabs>
        <w:spacing w:after="0" w:line="260" w:lineRule="exact"/>
        <w:rPr>
          <w:rFonts w:ascii="Times New Roman" w:eastAsia="Times New Roman" w:hAnsi="Times New Roman" w:cs="Times New Roman"/>
          <w:snapToGrid w:val="0"/>
          <w:szCs w:val="20"/>
        </w:rPr>
      </w:pPr>
      <w:proofErr w:type="spellStart"/>
      <w:r>
        <w:rPr>
          <w:rFonts w:ascii="Times New Roman" w:eastAsia="Times New Roman" w:hAnsi="Times New Roman" w:cs="Times New Roman"/>
          <w:snapToGrid w:val="0"/>
          <w:szCs w:val="20"/>
        </w:rPr>
        <w:t>Parque</w:t>
      </w:r>
      <w:proofErr w:type="spellEnd"/>
      <w:r>
        <w:rPr>
          <w:rFonts w:ascii="Times New Roman" w:eastAsia="Times New Roman" w:hAnsi="Times New Roman" w:cs="Times New Roman"/>
          <w:snapToGrid w:val="0"/>
          <w:szCs w:val="20"/>
        </w:rPr>
        <w:t xml:space="preserve"> </w:t>
      </w:r>
      <w:proofErr w:type="spellStart"/>
      <w:r>
        <w:rPr>
          <w:rFonts w:ascii="Times New Roman" w:eastAsia="Times New Roman" w:hAnsi="Times New Roman" w:cs="Times New Roman"/>
          <w:snapToGrid w:val="0"/>
          <w:szCs w:val="20"/>
        </w:rPr>
        <w:t>Tecnológico</w:t>
      </w:r>
      <w:proofErr w:type="spellEnd"/>
      <w:r>
        <w:rPr>
          <w:rFonts w:ascii="Times New Roman" w:eastAsia="Times New Roman" w:hAnsi="Times New Roman" w:cs="Times New Roman"/>
          <w:snapToGrid w:val="0"/>
          <w:szCs w:val="20"/>
        </w:rPr>
        <w:t xml:space="preserve"> de </w:t>
      </w:r>
      <w:proofErr w:type="spellStart"/>
      <w:r>
        <w:rPr>
          <w:rFonts w:ascii="Times New Roman" w:eastAsia="Times New Roman" w:hAnsi="Times New Roman" w:cs="Times New Roman"/>
          <w:snapToGrid w:val="0"/>
          <w:szCs w:val="20"/>
        </w:rPr>
        <w:t>Álava</w:t>
      </w:r>
      <w:proofErr w:type="spellEnd"/>
    </w:p>
    <w:p w:rsidR="00717753" w:rsidRDefault="00717753" w:rsidP="00717753">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 xml:space="preserve">c/ Leonardo </w:t>
      </w:r>
      <w:proofErr w:type="spellStart"/>
      <w:r>
        <w:rPr>
          <w:rFonts w:ascii="Times New Roman" w:eastAsia="Times New Roman" w:hAnsi="Times New Roman" w:cs="Times New Roman"/>
          <w:snapToGrid w:val="0"/>
          <w:szCs w:val="20"/>
        </w:rPr>
        <w:t>Da</w:t>
      </w:r>
      <w:proofErr w:type="spellEnd"/>
      <w:r>
        <w:rPr>
          <w:rFonts w:ascii="Times New Roman" w:eastAsia="Times New Roman" w:hAnsi="Times New Roman" w:cs="Times New Roman"/>
          <w:snapToGrid w:val="0"/>
          <w:szCs w:val="20"/>
        </w:rPr>
        <w:t xml:space="preserve"> </w:t>
      </w:r>
      <w:proofErr w:type="spellStart"/>
      <w:r>
        <w:rPr>
          <w:rFonts w:ascii="Times New Roman" w:eastAsia="Times New Roman" w:hAnsi="Times New Roman" w:cs="Times New Roman"/>
          <w:snapToGrid w:val="0"/>
          <w:szCs w:val="20"/>
        </w:rPr>
        <w:t>Vinci</w:t>
      </w:r>
      <w:proofErr w:type="spellEnd"/>
      <w:r>
        <w:rPr>
          <w:rFonts w:ascii="Times New Roman" w:eastAsia="Times New Roman" w:hAnsi="Times New Roman" w:cs="Times New Roman"/>
          <w:snapToGrid w:val="0"/>
          <w:szCs w:val="20"/>
        </w:rPr>
        <w:t xml:space="preserve"> 11</w:t>
      </w:r>
    </w:p>
    <w:p w:rsidR="00717753" w:rsidRDefault="00717753" w:rsidP="00717753">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 xml:space="preserve">01510 </w:t>
      </w:r>
      <w:proofErr w:type="spellStart"/>
      <w:r>
        <w:rPr>
          <w:rFonts w:ascii="Times New Roman" w:eastAsia="Times New Roman" w:hAnsi="Times New Roman" w:cs="Times New Roman"/>
          <w:snapToGrid w:val="0"/>
          <w:szCs w:val="20"/>
        </w:rPr>
        <w:t>Miñano</w:t>
      </w:r>
      <w:proofErr w:type="spellEnd"/>
      <w:r>
        <w:rPr>
          <w:rFonts w:ascii="Times New Roman" w:eastAsia="Times New Roman" w:hAnsi="Times New Roman" w:cs="Times New Roman"/>
          <w:snapToGrid w:val="0"/>
          <w:szCs w:val="20"/>
        </w:rPr>
        <w:t xml:space="preserve"> (</w:t>
      </w:r>
      <w:proofErr w:type="spellStart"/>
      <w:r>
        <w:rPr>
          <w:rFonts w:ascii="Times New Roman" w:eastAsia="Times New Roman" w:hAnsi="Times New Roman" w:cs="Times New Roman"/>
          <w:snapToGrid w:val="0"/>
          <w:szCs w:val="20"/>
        </w:rPr>
        <w:t>Álava</w:t>
      </w:r>
      <w:proofErr w:type="spellEnd"/>
      <w:r>
        <w:rPr>
          <w:rFonts w:ascii="Times New Roman" w:eastAsia="Times New Roman" w:hAnsi="Times New Roman" w:cs="Times New Roman"/>
          <w:snapToGrid w:val="0"/>
          <w:szCs w:val="20"/>
        </w:rPr>
        <w:t>)</w:t>
      </w:r>
    </w:p>
    <w:p w:rsidR="00717753" w:rsidRDefault="00717753" w:rsidP="00717753">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Ispanija</w:t>
      </w:r>
    </w:p>
    <w:p w:rsidR="00717753" w:rsidRDefault="00717753" w:rsidP="00717753">
      <w:pPr>
        <w:numPr>
          <w:ilvl w:val="12"/>
          <w:numId w:val="0"/>
        </w:numPr>
        <w:tabs>
          <w:tab w:val="left" w:pos="567"/>
        </w:tabs>
        <w:spacing w:after="0" w:line="240" w:lineRule="auto"/>
        <w:ind w:right="-2"/>
        <w:rPr>
          <w:rFonts w:ascii="Times New Roman" w:hAnsi="Times New Roman"/>
          <w:b/>
          <w:lang w:val="fi-FI"/>
        </w:rPr>
      </w:pPr>
    </w:p>
    <w:p w:rsidR="00717753" w:rsidRDefault="00717753" w:rsidP="00717753">
      <w:pPr>
        <w:numPr>
          <w:ilvl w:val="12"/>
          <w:numId w:val="0"/>
        </w:numPr>
        <w:tabs>
          <w:tab w:val="left" w:pos="567"/>
        </w:tabs>
        <w:spacing w:after="0" w:line="240" w:lineRule="auto"/>
        <w:ind w:right="-2"/>
        <w:rPr>
          <w:rFonts w:ascii="Times New Roman" w:hAnsi="Times New Roman"/>
          <w:b/>
          <w:lang w:val="fi-FI"/>
        </w:rPr>
      </w:pPr>
    </w:p>
    <w:p w:rsidR="00717753" w:rsidRDefault="00717753" w:rsidP="00717753">
      <w:pPr>
        <w:numPr>
          <w:ilvl w:val="12"/>
          <w:numId w:val="0"/>
        </w:numPr>
        <w:tabs>
          <w:tab w:val="left" w:pos="567"/>
        </w:tabs>
        <w:spacing w:after="0" w:line="240" w:lineRule="auto"/>
        <w:ind w:right="-2"/>
        <w:rPr>
          <w:rFonts w:ascii="Times New Roman" w:hAnsi="Times New Roman"/>
          <w:i/>
          <w:color w:val="008000"/>
          <w:lang w:val="fi-FI"/>
        </w:rPr>
      </w:pPr>
      <w:r>
        <w:rPr>
          <w:rFonts w:ascii="Times New Roman" w:hAnsi="Times New Roman"/>
          <w:b/>
          <w:lang w:val="fi-FI"/>
        </w:rPr>
        <w:t>Šis pakuotės lapelis paskutinį kartą peržiūrėtas 2022-12-16</w:t>
      </w:r>
      <w:r>
        <w:rPr>
          <w:rFonts w:ascii="Times New Roman" w:eastAsia="Times New Roman" w:hAnsi="Times New Roman" w:cs="Times New Roman"/>
          <w:b/>
          <w:snapToGrid w:val="0"/>
          <w:szCs w:val="20"/>
        </w:rPr>
        <w:t>.</w:t>
      </w:r>
    </w:p>
    <w:p w:rsidR="00717753" w:rsidRDefault="00717753" w:rsidP="00717753">
      <w:pPr>
        <w:tabs>
          <w:tab w:val="left" w:pos="567"/>
        </w:tabs>
        <w:spacing w:after="0" w:line="240" w:lineRule="auto"/>
        <w:rPr>
          <w:rFonts w:ascii="Times New Roman" w:hAnsi="Times New Roman"/>
          <w:i/>
          <w:color w:val="008000"/>
          <w:lang w:val="fi-FI"/>
        </w:rPr>
      </w:pPr>
    </w:p>
    <w:p w:rsidR="00717753" w:rsidRDefault="00717753" w:rsidP="00717753">
      <w:pPr>
        <w:tabs>
          <w:tab w:val="left" w:pos="567"/>
        </w:tabs>
        <w:spacing w:after="0" w:line="260" w:lineRule="exact"/>
      </w:pPr>
      <w:bookmarkStart w:id="1" w:name="OLE_LINK3"/>
      <w:bookmarkStart w:id="2" w:name="OLE_LINK2"/>
      <w:r>
        <w:rPr>
          <w:rFonts w:ascii="Times New Roman" w:hAnsi="Times New Roman"/>
          <w:lang w:val="fi-FI"/>
        </w:rPr>
        <w:t>Išsami informacija apie šį vaistą pateikiama Valstybinės vaistų kontrolės tarnybos prie Lietuvos Respublikos sveikatos apsaugos ministerijos tinklalapyje</w:t>
      </w:r>
      <w:r>
        <w:rPr>
          <w:rFonts w:ascii="Times New Roman" w:hAnsi="Times New Roman"/>
          <w:i/>
          <w:lang w:val="fi-FI"/>
        </w:rPr>
        <w:t xml:space="preserve"> </w:t>
      </w:r>
      <w:hyperlink r:id="rId8" w:history="1">
        <w:r>
          <w:rPr>
            <w:rStyle w:val="Hipersaitas"/>
            <w:lang w:val="fi-FI"/>
          </w:rPr>
          <w:t>http://www.vvkt.lt/</w:t>
        </w:r>
      </w:hyperlink>
      <w:r>
        <w:rPr>
          <w:rFonts w:ascii="Times New Roman" w:hAnsi="Times New Roman" w:cs="Times New Roman"/>
          <w:lang w:val="fi-FI"/>
        </w:rPr>
        <w:t>.</w:t>
      </w:r>
      <w:bookmarkEnd w:id="1"/>
      <w:bookmarkEnd w:id="2"/>
    </w:p>
    <w:p w:rsidR="009041DB" w:rsidRDefault="009041DB">
      <w:bookmarkStart w:id="3" w:name="_GoBack"/>
      <w:bookmarkEnd w:id="3"/>
    </w:p>
    <w:sectPr w:rsidR="009041DB" w:rsidSect="005311B8">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7B3715F"/>
    <w:multiLevelType w:val="hybridMultilevel"/>
    <w:tmpl w:val="317AA2E8"/>
    <w:lvl w:ilvl="0" w:tplc="8C3433B6">
      <w:numFmt w:val="bullet"/>
      <w:lvlText w:val=""/>
      <w:lvlJc w:val="left"/>
      <w:pPr>
        <w:ind w:left="720" w:hanging="360"/>
      </w:pPr>
      <w:rPr>
        <w:rFonts w:ascii="Symbol" w:hAnsi="Symbol" w:cs="Times New Roman" w:hint="default"/>
        <w:sz w:val="22"/>
      </w:rPr>
    </w:lvl>
    <w:lvl w:ilvl="1" w:tplc="8C3433B6">
      <w:numFmt w:val="bullet"/>
      <w:lvlText w:val=""/>
      <w:lvlJc w:val="left"/>
      <w:pPr>
        <w:ind w:left="1440" w:hanging="360"/>
      </w:pPr>
      <w:rPr>
        <w:rFonts w:ascii="Symbol" w:hAnsi="Symbol" w:cs="Times New Roman" w:hint="default"/>
        <w:sz w:val="22"/>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97014C7"/>
    <w:multiLevelType w:val="hybridMultilevel"/>
    <w:tmpl w:val="8C4E1806"/>
    <w:lvl w:ilvl="0" w:tplc="8C3433B6">
      <w:numFmt w:val="bullet"/>
      <w:lvlText w:val=""/>
      <w:lvlJc w:val="left"/>
      <w:pPr>
        <w:ind w:left="720" w:hanging="360"/>
      </w:pPr>
      <w:rPr>
        <w:rFonts w:ascii="Symbol" w:hAnsi="Symbol" w:cs="Times New Roman" w:hint="default"/>
        <w:sz w:val="22"/>
      </w:rPr>
    </w:lvl>
    <w:lvl w:ilvl="1" w:tplc="DF00B34E">
      <w:numFmt w:val="bullet"/>
      <w:lvlText w:val="•"/>
      <w:lvlJc w:val="left"/>
      <w:pPr>
        <w:ind w:left="1440" w:hanging="360"/>
      </w:pPr>
      <w:rPr>
        <w:rFonts w:ascii="Times New Roman" w:eastAsia="Times New Roman" w:hAnsi="Times New Roman"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E3F17C6"/>
    <w:multiLevelType w:val="hybridMultilevel"/>
    <w:tmpl w:val="54FE0CAA"/>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7036460"/>
    <w:multiLevelType w:val="hybridMultilevel"/>
    <w:tmpl w:val="84C04E4E"/>
    <w:lvl w:ilvl="0" w:tplc="8C3433B6">
      <w:numFmt w:val="bullet"/>
      <w:lvlText w:val=""/>
      <w:lvlJc w:val="left"/>
      <w:pPr>
        <w:ind w:left="720" w:hanging="360"/>
      </w:pPr>
      <w:rPr>
        <w:rFonts w:ascii="Symbol" w:hAnsi="Symbol" w:cs="Times New Roman" w:hint="default"/>
        <w:sz w:val="22"/>
      </w:rPr>
    </w:lvl>
    <w:lvl w:ilvl="1" w:tplc="8C3433B6">
      <w:numFmt w:val="bullet"/>
      <w:lvlText w:val=""/>
      <w:lvlJc w:val="left"/>
      <w:pPr>
        <w:ind w:left="1440" w:hanging="360"/>
      </w:pPr>
      <w:rPr>
        <w:rFonts w:ascii="Symbol" w:hAnsi="Symbol" w:cs="Times New Roman" w:hint="default"/>
        <w:sz w:val="22"/>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8D820D6"/>
    <w:multiLevelType w:val="hybridMultilevel"/>
    <w:tmpl w:val="F11A35AC"/>
    <w:lvl w:ilvl="0" w:tplc="8C3433B6">
      <w:numFmt w:val="bullet"/>
      <w:lvlText w:val=""/>
      <w:lvlJc w:val="left"/>
      <w:pPr>
        <w:ind w:left="720" w:hanging="360"/>
      </w:pPr>
      <w:rPr>
        <w:rFonts w:ascii="Symbol" w:hAnsi="Symbol" w:cs="Times New Roman" w:hint="default"/>
        <w:sz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D0F4547"/>
    <w:multiLevelType w:val="hybridMultilevel"/>
    <w:tmpl w:val="FB84869C"/>
    <w:lvl w:ilvl="0" w:tplc="03E47A94">
      <w:numFmt w:val="bullet"/>
      <w:lvlText w:val="-"/>
      <w:lvlJc w:val="left"/>
      <w:pPr>
        <w:ind w:left="720" w:hanging="360"/>
      </w:pPr>
      <w:rPr>
        <w:rFonts w:ascii="Times New Roman" w:hAnsi="Times New Roman" w:cs="Times New Roman" w:hint="default"/>
        <w:sz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A394B10"/>
    <w:multiLevelType w:val="hybridMultilevel"/>
    <w:tmpl w:val="E0FE1DBC"/>
    <w:lvl w:ilvl="0" w:tplc="FFFFFFFF">
      <w:numFmt w:val="bullet"/>
      <w:lvlText w:val="-"/>
      <w:lvlJc w:val="left"/>
      <w:pPr>
        <w:ind w:left="720" w:hanging="360"/>
      </w:pPr>
      <w:rPr>
        <w:rFonts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BBD68EA"/>
    <w:multiLevelType w:val="hybridMultilevel"/>
    <w:tmpl w:val="50065B1E"/>
    <w:lvl w:ilvl="0" w:tplc="8C3433B6">
      <w:numFmt w:val="bullet"/>
      <w:lvlText w:val=""/>
      <w:lvlJc w:val="left"/>
      <w:pPr>
        <w:ind w:left="1440" w:hanging="360"/>
      </w:pPr>
      <w:rPr>
        <w:rFonts w:ascii="Symbol" w:hAnsi="Symbol" w:cs="Times New Roman" w:hint="default"/>
        <w:sz w:val="22"/>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9" w15:restartNumberingAfterBreak="0">
    <w:nsid w:val="59CE04D9"/>
    <w:multiLevelType w:val="hybridMultilevel"/>
    <w:tmpl w:val="3AFE9DE0"/>
    <w:lvl w:ilvl="0" w:tplc="8C3433B6">
      <w:numFmt w:val="bullet"/>
      <w:lvlText w:val=""/>
      <w:lvlJc w:val="left"/>
      <w:pPr>
        <w:ind w:left="720" w:hanging="360"/>
      </w:pPr>
      <w:rPr>
        <w:rFonts w:ascii="Symbol" w:hAnsi="Symbol" w:cs="Times New Roman" w:hint="default"/>
        <w:sz w:val="22"/>
      </w:rPr>
    </w:lvl>
    <w:lvl w:ilvl="1" w:tplc="8C3433B6">
      <w:numFmt w:val="bullet"/>
      <w:lvlText w:val=""/>
      <w:lvlJc w:val="left"/>
      <w:pPr>
        <w:ind w:left="1440" w:hanging="360"/>
      </w:pPr>
      <w:rPr>
        <w:rFonts w:ascii="Symbol" w:hAnsi="Symbol" w:cs="Times New Roman" w:hint="default"/>
        <w:sz w:val="22"/>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6"/>
  </w:num>
  <w:num w:numId="3">
    <w:abstractNumId w:val="3"/>
  </w:num>
  <w:num w:numId="4">
    <w:abstractNumId w:val="5"/>
  </w:num>
  <w:num w:numId="5">
    <w:abstractNumId w:val="2"/>
  </w:num>
  <w:num w:numId="6">
    <w:abstractNumId w:val="1"/>
  </w:num>
  <w:num w:numId="7">
    <w:abstractNumId w:val="8"/>
  </w:num>
  <w:num w:numId="8">
    <w:abstractNumId w:val="4"/>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753"/>
    <w:rsid w:val="00234094"/>
    <w:rsid w:val="002A211A"/>
    <w:rsid w:val="00344695"/>
    <w:rsid w:val="00356AB3"/>
    <w:rsid w:val="004216A4"/>
    <w:rsid w:val="005311B8"/>
    <w:rsid w:val="006860E9"/>
    <w:rsid w:val="00717753"/>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620CEF-8451-47BF-B5DF-6A6DE8B5E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17753"/>
    <w:pPr>
      <w:spacing w:line="254" w:lineRule="auto"/>
    </w:pPr>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717753"/>
    <w:rPr>
      <w:color w:val="0000FF"/>
      <w:u w:val="single"/>
    </w:rPr>
  </w:style>
  <w:style w:type="paragraph" w:styleId="Sraopastraipa">
    <w:name w:val="List Paragraph"/>
    <w:basedOn w:val="prastasis"/>
    <w:uiPriority w:val="34"/>
    <w:qFormat/>
    <w:rsid w:val="007177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9949</Words>
  <Characters>5672</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2022-12-19T08:41:00Z</dcterms:created>
  <dcterms:modified xsi:type="dcterms:W3CDTF">2022-12-19T08:42:00Z</dcterms:modified>
</cp:coreProperties>
</file>